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18" w:space="0" w:color="auto"/>
          <w:bottom w:val="single" w:sz="18" w:space="0" w:color="auto"/>
          <w:insideH w:val="single" w:sz="4" w:space="0" w:color="auto"/>
          <w:insideV w:val="single" w:sz="4" w:space="0" w:color="auto"/>
        </w:tblBorders>
        <w:tblLook w:val="01E0" w:firstRow="1" w:lastRow="1" w:firstColumn="1" w:lastColumn="1" w:noHBand="0" w:noVBand="0"/>
      </w:tblPr>
      <w:tblGrid>
        <w:gridCol w:w="1986"/>
        <w:gridCol w:w="5490"/>
        <w:gridCol w:w="2161"/>
      </w:tblGrid>
      <w:tr w:rsidR="00AD525C" w:rsidRPr="00AD525C" w14:paraId="6D20B590" w14:textId="77777777" w:rsidTr="00AD525C">
        <w:tc>
          <w:tcPr>
            <w:tcW w:w="5000" w:type="pct"/>
            <w:gridSpan w:val="3"/>
            <w:tcBorders>
              <w:top w:val="single" w:sz="24" w:space="0" w:color="auto"/>
              <w:bottom w:val="single" w:sz="24" w:space="0" w:color="auto"/>
            </w:tcBorders>
          </w:tcPr>
          <w:p w14:paraId="2E2EC5D1" w14:textId="77777777" w:rsidR="00AD525C" w:rsidRPr="00AD525C" w:rsidRDefault="00AD525C" w:rsidP="00AD525C">
            <w:pPr>
              <w:spacing w:before="120" w:line="240" w:lineRule="auto"/>
              <w:ind w:firstLine="0"/>
              <w:jc w:val="center"/>
              <w:rPr>
                <w:rFonts w:ascii="Arial" w:hAnsi="Arial" w:cs="Arial"/>
                <w:b/>
                <w:sz w:val="22"/>
                <w:szCs w:val="24"/>
                <w:lang w:eastAsia="en-US"/>
              </w:rPr>
            </w:pPr>
            <w:r w:rsidRPr="00AD525C">
              <w:rPr>
                <w:rFonts w:ascii="Arial" w:hAnsi="Arial" w:cs="Arial"/>
                <w:b/>
                <w:sz w:val="22"/>
                <w:szCs w:val="24"/>
                <w:lang w:eastAsia="en-US"/>
              </w:rPr>
              <w:t>ЕВРАЗИЙСКИЙ СОВЕТ ПО СТАНДАРТИЗАЦИИ, МЕТРОЛОГИИ И СЕРТИФИКАЦИИ</w:t>
            </w:r>
          </w:p>
          <w:p w14:paraId="5367C083" w14:textId="77777777" w:rsidR="00AD525C" w:rsidRPr="00AD525C" w:rsidRDefault="00AD525C" w:rsidP="00AD525C">
            <w:pPr>
              <w:spacing w:line="240" w:lineRule="auto"/>
              <w:ind w:firstLine="0"/>
              <w:jc w:val="center"/>
              <w:rPr>
                <w:rFonts w:ascii="Arial" w:hAnsi="Arial" w:cs="Arial"/>
                <w:b/>
                <w:sz w:val="22"/>
                <w:szCs w:val="24"/>
                <w:lang w:val="en-US" w:eastAsia="en-US"/>
              </w:rPr>
            </w:pPr>
            <w:r w:rsidRPr="00AD525C">
              <w:rPr>
                <w:rFonts w:ascii="Arial" w:hAnsi="Arial" w:cs="Arial"/>
                <w:b/>
                <w:sz w:val="22"/>
                <w:szCs w:val="24"/>
                <w:lang w:val="en-US" w:eastAsia="en-US"/>
              </w:rPr>
              <w:t>(ЕАСС)</w:t>
            </w:r>
          </w:p>
          <w:p w14:paraId="4E513668" w14:textId="77777777" w:rsidR="00AD525C" w:rsidRPr="00AD525C" w:rsidRDefault="00AD525C" w:rsidP="00AD525C">
            <w:pPr>
              <w:spacing w:line="240" w:lineRule="auto"/>
              <w:ind w:firstLine="0"/>
              <w:jc w:val="center"/>
              <w:rPr>
                <w:rFonts w:ascii="Arial" w:hAnsi="Arial" w:cs="Arial"/>
                <w:b/>
                <w:sz w:val="22"/>
                <w:szCs w:val="24"/>
                <w:lang w:val="en-US" w:eastAsia="en-US"/>
              </w:rPr>
            </w:pPr>
            <w:r w:rsidRPr="00AD525C">
              <w:rPr>
                <w:rFonts w:ascii="Arial" w:hAnsi="Arial" w:cs="Arial"/>
                <w:b/>
                <w:sz w:val="22"/>
                <w:szCs w:val="24"/>
                <w:lang w:val="en-US" w:eastAsia="en-US"/>
              </w:rPr>
              <w:t>EURO-ASIAN COUNCIL FOR STANDARDIZATION, METROLOGY AND CERTIFICATION</w:t>
            </w:r>
          </w:p>
          <w:p w14:paraId="1CA1254D" w14:textId="77777777" w:rsidR="00AD525C" w:rsidRPr="00AD525C" w:rsidRDefault="00AD525C" w:rsidP="00AD525C">
            <w:pPr>
              <w:spacing w:after="120" w:line="240" w:lineRule="auto"/>
              <w:ind w:firstLine="0"/>
              <w:jc w:val="center"/>
              <w:rPr>
                <w:rFonts w:ascii="Arial" w:hAnsi="Arial" w:cs="Arial"/>
                <w:b/>
                <w:sz w:val="24"/>
                <w:szCs w:val="24"/>
                <w:lang w:val="en-US" w:eastAsia="en-US"/>
              </w:rPr>
            </w:pPr>
            <w:r w:rsidRPr="00AD525C">
              <w:rPr>
                <w:rFonts w:ascii="Arial" w:hAnsi="Arial" w:cs="Arial"/>
                <w:b/>
                <w:sz w:val="22"/>
                <w:szCs w:val="24"/>
                <w:lang w:val="en-US" w:eastAsia="en-US"/>
              </w:rPr>
              <w:t>(EASC)</w:t>
            </w:r>
          </w:p>
        </w:tc>
      </w:tr>
      <w:tr w:rsidR="00AD525C" w:rsidRPr="00AD525C" w14:paraId="3B5289B3" w14:textId="77777777" w:rsidTr="0081231F">
        <w:tc>
          <w:tcPr>
            <w:tcW w:w="1008" w:type="pct"/>
            <w:tcBorders>
              <w:top w:val="single" w:sz="24" w:space="0" w:color="auto"/>
              <w:bottom w:val="single" w:sz="18" w:space="0" w:color="auto"/>
              <w:right w:val="nil"/>
            </w:tcBorders>
            <w:vAlign w:val="center"/>
          </w:tcPr>
          <w:p w14:paraId="1AE2572A" w14:textId="77777777" w:rsidR="00AD525C" w:rsidRPr="00AD525C" w:rsidRDefault="00AD525C" w:rsidP="00AD525C">
            <w:pPr>
              <w:spacing w:line="240" w:lineRule="auto"/>
              <w:ind w:firstLine="0"/>
              <w:rPr>
                <w:rFonts w:ascii="Arial" w:hAnsi="Arial" w:cs="Arial"/>
                <w:b/>
                <w:sz w:val="24"/>
                <w:szCs w:val="24"/>
                <w:lang w:val="en-US" w:eastAsia="en-US"/>
              </w:rPr>
            </w:pPr>
            <w:r>
              <w:rPr>
                <w:rFonts w:ascii="Arial" w:hAnsi="Arial" w:cs="Arial"/>
                <w:noProof/>
                <w:sz w:val="24"/>
                <w:szCs w:val="24"/>
              </w:rPr>
              <w:drawing>
                <wp:inline distT="0" distB="0" distL="0" distR="0" wp14:anchorId="6E7BC083" wp14:editId="1C954FE3">
                  <wp:extent cx="1114425" cy="1114425"/>
                  <wp:effectExtent l="0" t="0" r="9525" b="9525"/>
                  <wp:docPr id="1" name="Рисунок 1" descr="Описание: Picture in 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Picture in Документ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inline>
              </w:drawing>
            </w:r>
          </w:p>
        </w:tc>
        <w:tc>
          <w:tcPr>
            <w:tcW w:w="2860" w:type="pct"/>
            <w:tcBorders>
              <w:top w:val="single" w:sz="24" w:space="0" w:color="auto"/>
              <w:left w:val="nil"/>
              <w:bottom w:val="single" w:sz="18" w:space="0" w:color="auto"/>
              <w:right w:val="nil"/>
            </w:tcBorders>
            <w:vAlign w:val="center"/>
          </w:tcPr>
          <w:p w14:paraId="7836B7DA" w14:textId="77777777" w:rsidR="00AD525C" w:rsidRPr="00AD525C" w:rsidRDefault="00AD525C" w:rsidP="00AD525C">
            <w:pPr>
              <w:ind w:firstLine="0"/>
              <w:jc w:val="center"/>
              <w:rPr>
                <w:rFonts w:ascii="Arial" w:hAnsi="Arial" w:cs="Arial"/>
                <w:b/>
                <w:szCs w:val="28"/>
                <w:lang w:eastAsia="en-US"/>
              </w:rPr>
            </w:pPr>
            <w:r w:rsidRPr="00AD525C">
              <w:rPr>
                <w:rFonts w:ascii="Arial" w:hAnsi="Arial" w:cs="Arial"/>
                <w:b/>
                <w:szCs w:val="28"/>
                <w:lang w:eastAsia="en-US"/>
              </w:rPr>
              <w:t>М Е Ж Г О С У Д А Р С Т В Е Н Н Ы Й</w:t>
            </w:r>
          </w:p>
          <w:p w14:paraId="66381EFA" w14:textId="77777777" w:rsidR="00AD525C" w:rsidRPr="00AD525C" w:rsidRDefault="00AD525C" w:rsidP="00AD525C">
            <w:pPr>
              <w:ind w:firstLine="0"/>
              <w:jc w:val="center"/>
              <w:rPr>
                <w:rFonts w:ascii="Arial" w:hAnsi="Arial" w:cs="Arial"/>
                <w:b/>
                <w:sz w:val="24"/>
                <w:szCs w:val="24"/>
                <w:lang w:val="en-US" w:eastAsia="en-US"/>
              </w:rPr>
            </w:pPr>
            <w:r w:rsidRPr="00AD525C">
              <w:rPr>
                <w:rFonts w:ascii="Arial" w:hAnsi="Arial" w:cs="Arial"/>
                <w:b/>
                <w:szCs w:val="28"/>
                <w:lang w:val="en-US" w:eastAsia="en-US"/>
              </w:rPr>
              <w:t>С Т А Н Д А Р Т</w:t>
            </w:r>
          </w:p>
        </w:tc>
        <w:tc>
          <w:tcPr>
            <w:tcW w:w="1133" w:type="pct"/>
            <w:tcBorders>
              <w:top w:val="single" w:sz="24" w:space="0" w:color="auto"/>
              <w:left w:val="nil"/>
              <w:bottom w:val="single" w:sz="18" w:space="0" w:color="auto"/>
            </w:tcBorders>
            <w:vAlign w:val="center"/>
          </w:tcPr>
          <w:p w14:paraId="12095588" w14:textId="77777777" w:rsidR="00AD525C" w:rsidRPr="00170137" w:rsidRDefault="00AD525C" w:rsidP="00AD525C">
            <w:pPr>
              <w:widowControl w:val="0"/>
              <w:spacing w:before="120" w:line="276" w:lineRule="auto"/>
              <w:ind w:firstLine="0"/>
              <w:rPr>
                <w:rFonts w:ascii="Arial" w:hAnsi="Arial" w:cs="Arial"/>
                <w:b/>
                <w:sz w:val="40"/>
                <w:szCs w:val="40"/>
              </w:rPr>
            </w:pPr>
            <w:r w:rsidRPr="00170137">
              <w:rPr>
                <w:rFonts w:ascii="Arial" w:hAnsi="Arial" w:cs="Arial"/>
                <w:b/>
                <w:sz w:val="40"/>
                <w:szCs w:val="40"/>
              </w:rPr>
              <w:t>ГОСТ</w:t>
            </w:r>
          </w:p>
          <w:p w14:paraId="0B230DCA" w14:textId="77777777" w:rsidR="00F72A9B" w:rsidRPr="00170137" w:rsidRDefault="00FF368A" w:rsidP="00F72A9B">
            <w:pPr>
              <w:shd w:val="clear" w:color="auto" w:fill="FFFFFF"/>
              <w:spacing w:line="240" w:lineRule="auto"/>
              <w:ind w:firstLine="0"/>
              <w:rPr>
                <w:rFonts w:ascii="Arial" w:eastAsia="Calibri" w:hAnsi="Arial" w:cs="Arial"/>
                <w:b/>
                <w:sz w:val="40"/>
                <w:szCs w:val="40"/>
                <w:lang w:eastAsia="en-US"/>
              </w:rPr>
            </w:pPr>
            <w:r>
              <w:rPr>
                <w:rFonts w:ascii="Arial" w:eastAsia="Calibri" w:hAnsi="Arial" w:cs="Arial"/>
                <w:b/>
                <w:sz w:val="40"/>
                <w:szCs w:val="40"/>
                <w:lang w:eastAsia="en-US"/>
              </w:rPr>
              <w:t>16338</w:t>
            </w:r>
            <w:r w:rsidR="00684A9C">
              <w:rPr>
                <w:rFonts w:ascii="Arial" w:eastAsia="Calibri" w:hAnsi="Arial" w:cs="Arial"/>
                <w:b/>
                <w:sz w:val="40"/>
                <w:szCs w:val="40"/>
                <w:lang w:eastAsia="en-US"/>
              </w:rPr>
              <w:t>—</w:t>
            </w:r>
          </w:p>
          <w:p w14:paraId="5AD4A784" w14:textId="77777777" w:rsidR="00AD525C" w:rsidRPr="00170137" w:rsidRDefault="00AD525C" w:rsidP="004E47EF">
            <w:pPr>
              <w:spacing w:line="276" w:lineRule="auto"/>
              <w:ind w:firstLine="0"/>
              <w:rPr>
                <w:rFonts w:ascii="Arial" w:hAnsi="Arial" w:cs="Arial"/>
                <w:b/>
                <w:spacing w:val="20"/>
                <w:sz w:val="40"/>
                <w:szCs w:val="40"/>
                <w:lang w:eastAsia="en-US"/>
              </w:rPr>
            </w:pPr>
            <w:r w:rsidRPr="00170137">
              <w:rPr>
                <w:rFonts w:ascii="Arial" w:hAnsi="Arial" w:cs="Arial"/>
                <w:b/>
                <w:spacing w:val="20"/>
                <w:sz w:val="40"/>
                <w:szCs w:val="40"/>
                <w:lang w:eastAsia="en-US"/>
              </w:rPr>
              <w:t>20</w:t>
            </w:r>
            <w:r w:rsidR="00B930FC" w:rsidRPr="00170137">
              <w:rPr>
                <w:rFonts w:ascii="Arial" w:hAnsi="Arial" w:cs="Arial"/>
                <w:b/>
                <w:spacing w:val="20"/>
                <w:sz w:val="40"/>
                <w:szCs w:val="40"/>
                <w:lang w:eastAsia="en-US"/>
              </w:rPr>
              <w:t>2</w:t>
            </w:r>
          </w:p>
          <w:p w14:paraId="2B2B6871" w14:textId="77777777" w:rsidR="008A5BE3" w:rsidRPr="004E47EF" w:rsidRDefault="008A5BE3" w:rsidP="00945944">
            <w:pPr>
              <w:spacing w:line="276" w:lineRule="auto"/>
              <w:ind w:firstLine="0"/>
              <w:rPr>
                <w:rFonts w:ascii="Arial" w:hAnsi="Arial" w:cs="Arial"/>
                <w:b/>
                <w:spacing w:val="20"/>
                <w:sz w:val="40"/>
                <w:szCs w:val="40"/>
                <w:lang w:eastAsia="en-US"/>
              </w:rPr>
            </w:pPr>
            <w:r w:rsidRPr="002132E1">
              <w:rPr>
                <w:rFonts w:ascii="Arial" w:eastAsia="Calibri" w:hAnsi="Arial" w:cs="Arial"/>
                <w:i/>
                <w:sz w:val="24"/>
                <w:szCs w:val="28"/>
                <w:lang w:eastAsia="en-US"/>
              </w:rPr>
              <w:t xml:space="preserve">(Проект RU, </w:t>
            </w:r>
            <w:r w:rsidR="00945944">
              <w:rPr>
                <w:rFonts w:ascii="Arial" w:eastAsia="Calibri" w:hAnsi="Arial" w:cs="Arial"/>
                <w:i/>
                <w:sz w:val="24"/>
                <w:szCs w:val="28"/>
                <w:lang w:eastAsia="en-US"/>
              </w:rPr>
              <w:t xml:space="preserve">первая </w:t>
            </w:r>
            <w:r w:rsidRPr="002132E1">
              <w:rPr>
                <w:rFonts w:ascii="Arial" w:eastAsia="Calibri" w:hAnsi="Arial" w:cs="Arial"/>
                <w:i/>
                <w:sz w:val="24"/>
                <w:szCs w:val="28"/>
                <w:lang w:eastAsia="en-US"/>
              </w:rPr>
              <w:t>редакция)</w:t>
            </w:r>
          </w:p>
        </w:tc>
      </w:tr>
    </w:tbl>
    <w:p w14:paraId="687958EA" w14:textId="77777777" w:rsidR="00AD525C" w:rsidRDefault="00AD525C" w:rsidP="005C1CEB">
      <w:pPr>
        <w:spacing w:line="480" w:lineRule="auto"/>
        <w:rPr>
          <w:rFonts w:ascii="Arial" w:hAnsi="Arial" w:cs="Arial"/>
        </w:rPr>
      </w:pPr>
    </w:p>
    <w:p w14:paraId="1254EE64" w14:textId="77777777" w:rsidR="00AD525C" w:rsidRDefault="00AD525C" w:rsidP="002C0507">
      <w:pPr>
        <w:spacing w:line="480" w:lineRule="auto"/>
        <w:ind w:firstLine="0"/>
        <w:jc w:val="center"/>
        <w:rPr>
          <w:rFonts w:ascii="Arial" w:hAnsi="Arial" w:cs="Arial"/>
        </w:rPr>
      </w:pPr>
    </w:p>
    <w:p w14:paraId="5F4A1C96" w14:textId="77777777" w:rsidR="001C380C" w:rsidRPr="000376DC" w:rsidRDefault="00FF368A" w:rsidP="00170137">
      <w:pPr>
        <w:ind w:firstLine="0"/>
        <w:jc w:val="center"/>
        <w:rPr>
          <w:rFonts w:ascii="Arial" w:hAnsi="Arial"/>
          <w:b/>
          <w:caps/>
          <w:sz w:val="36"/>
          <w:szCs w:val="36"/>
        </w:rPr>
      </w:pPr>
      <w:r w:rsidRPr="00FF368A">
        <w:rPr>
          <w:rFonts w:ascii="Arial" w:hAnsi="Arial"/>
          <w:b/>
          <w:caps/>
          <w:sz w:val="36"/>
          <w:szCs w:val="36"/>
        </w:rPr>
        <w:t>ПОЛИЭТИЛЕН НИЗКОГО ДАВЛЕНИЯ</w:t>
      </w:r>
    </w:p>
    <w:p w14:paraId="3937916A" w14:textId="77777777" w:rsidR="00D65F1D" w:rsidRPr="00077887" w:rsidRDefault="00EF0019" w:rsidP="002C0507">
      <w:pPr>
        <w:ind w:firstLine="0"/>
        <w:jc w:val="center"/>
        <w:rPr>
          <w:rFonts w:ascii="Arial" w:hAnsi="Arial" w:cs="Arial"/>
          <w:b/>
          <w:sz w:val="32"/>
          <w:szCs w:val="32"/>
        </w:rPr>
      </w:pPr>
      <w:r w:rsidRPr="00EF0019">
        <w:rPr>
          <w:rFonts w:ascii="Arial" w:hAnsi="Arial" w:cs="Arial"/>
          <w:b/>
          <w:sz w:val="32"/>
          <w:szCs w:val="32"/>
        </w:rPr>
        <w:t>Технические условия</w:t>
      </w:r>
    </w:p>
    <w:p w14:paraId="23D27111" w14:textId="77777777" w:rsidR="00D65F1D" w:rsidRDefault="00D65F1D" w:rsidP="002C0507">
      <w:pPr>
        <w:ind w:firstLine="0"/>
        <w:jc w:val="center"/>
        <w:rPr>
          <w:rFonts w:ascii="Arial" w:eastAsia="Calibri" w:hAnsi="Arial" w:cs="Arial"/>
          <w:sz w:val="24"/>
          <w:szCs w:val="24"/>
        </w:rPr>
      </w:pPr>
    </w:p>
    <w:p w14:paraId="5B485FAF" w14:textId="77777777" w:rsidR="00D65F1D" w:rsidRDefault="00D65F1D" w:rsidP="002C0507">
      <w:pPr>
        <w:ind w:firstLine="0"/>
        <w:jc w:val="center"/>
        <w:rPr>
          <w:rFonts w:ascii="Arial" w:eastAsia="Calibri" w:hAnsi="Arial" w:cs="Arial"/>
          <w:sz w:val="24"/>
          <w:szCs w:val="24"/>
        </w:rPr>
      </w:pPr>
    </w:p>
    <w:p w14:paraId="028B937F" w14:textId="77777777" w:rsidR="004E47EF" w:rsidRDefault="004E47EF" w:rsidP="002C0507">
      <w:pPr>
        <w:ind w:firstLine="0"/>
        <w:jc w:val="center"/>
        <w:rPr>
          <w:rFonts w:ascii="Arial" w:eastAsia="Calibri" w:hAnsi="Arial" w:cs="Arial"/>
          <w:sz w:val="24"/>
          <w:szCs w:val="24"/>
        </w:rPr>
      </w:pPr>
    </w:p>
    <w:p w14:paraId="3FA61739" w14:textId="77777777" w:rsidR="004E47EF" w:rsidRDefault="004E47EF" w:rsidP="002C0507">
      <w:pPr>
        <w:ind w:firstLine="0"/>
        <w:jc w:val="center"/>
        <w:rPr>
          <w:rFonts w:ascii="Arial" w:eastAsia="Calibri" w:hAnsi="Arial" w:cs="Arial"/>
          <w:sz w:val="24"/>
          <w:szCs w:val="24"/>
        </w:rPr>
      </w:pPr>
    </w:p>
    <w:p w14:paraId="61D5C65D" w14:textId="77777777" w:rsidR="00943E14" w:rsidRPr="002132E1" w:rsidRDefault="00943E14" w:rsidP="00684A9C">
      <w:pPr>
        <w:shd w:val="clear" w:color="auto" w:fill="FFFFFF"/>
        <w:ind w:firstLine="0"/>
        <w:jc w:val="center"/>
        <w:rPr>
          <w:rFonts w:ascii="Arial" w:hAnsi="Arial" w:cs="Arial"/>
          <w:bCs/>
          <w:sz w:val="24"/>
          <w:szCs w:val="24"/>
        </w:rPr>
      </w:pPr>
      <w:r w:rsidRPr="002132E1">
        <w:rPr>
          <w:rFonts w:ascii="Arial" w:hAnsi="Arial" w:cs="Arial"/>
          <w:bCs/>
          <w:sz w:val="24"/>
          <w:szCs w:val="24"/>
        </w:rPr>
        <w:t>Настоящий проект стандарта не подлежит применению до его принятия</w:t>
      </w:r>
    </w:p>
    <w:p w14:paraId="6127DAC4" w14:textId="77777777" w:rsidR="00943E14" w:rsidRPr="00F078FE" w:rsidRDefault="00943E14" w:rsidP="00077887">
      <w:pPr>
        <w:shd w:val="clear" w:color="auto" w:fill="FFFFFF"/>
        <w:ind w:firstLine="0"/>
        <w:rPr>
          <w:rFonts w:ascii="Arial" w:hAnsi="Arial" w:cs="Arial"/>
          <w:b/>
          <w:bCs/>
          <w:sz w:val="24"/>
          <w:szCs w:val="24"/>
        </w:rPr>
      </w:pPr>
    </w:p>
    <w:p w14:paraId="51006A24" w14:textId="77777777" w:rsidR="00D1247F" w:rsidRDefault="00D1247F" w:rsidP="002C0507">
      <w:pPr>
        <w:ind w:firstLine="0"/>
        <w:rPr>
          <w:rStyle w:val="hps"/>
          <w:rFonts w:ascii="Arial" w:hAnsi="Arial" w:cs="Arial"/>
          <w:b/>
          <w:spacing w:val="60"/>
          <w:szCs w:val="28"/>
        </w:rPr>
      </w:pPr>
    </w:p>
    <w:p w14:paraId="17F4D839" w14:textId="77777777" w:rsidR="009C3F7D" w:rsidRDefault="009C3F7D" w:rsidP="002C0507">
      <w:pPr>
        <w:ind w:firstLine="0"/>
        <w:rPr>
          <w:rFonts w:ascii="Arial" w:hAnsi="Arial" w:cs="Arial"/>
          <w:b/>
          <w:sz w:val="32"/>
          <w:szCs w:val="32"/>
        </w:rPr>
      </w:pPr>
    </w:p>
    <w:p w14:paraId="2717C0D3" w14:textId="77777777" w:rsidR="00AD525C" w:rsidRDefault="00AD525C" w:rsidP="002C0507">
      <w:pPr>
        <w:ind w:firstLine="0"/>
        <w:rPr>
          <w:rFonts w:ascii="Arial" w:hAnsi="Arial" w:cs="Arial"/>
          <w:b/>
          <w:sz w:val="32"/>
          <w:szCs w:val="32"/>
        </w:rPr>
      </w:pPr>
    </w:p>
    <w:p w14:paraId="554D2861" w14:textId="77777777" w:rsidR="00170137" w:rsidRDefault="00170137" w:rsidP="002C0507">
      <w:pPr>
        <w:ind w:firstLine="0"/>
        <w:rPr>
          <w:rFonts w:ascii="Arial" w:hAnsi="Arial" w:cs="Arial"/>
          <w:b/>
          <w:sz w:val="32"/>
          <w:szCs w:val="32"/>
        </w:rPr>
      </w:pPr>
    </w:p>
    <w:p w14:paraId="0C130741" w14:textId="77777777" w:rsidR="00077887" w:rsidRDefault="00077887" w:rsidP="002C0507">
      <w:pPr>
        <w:ind w:firstLine="0"/>
        <w:rPr>
          <w:rFonts w:ascii="Arial" w:hAnsi="Arial" w:cs="Arial"/>
          <w:b/>
          <w:sz w:val="32"/>
          <w:szCs w:val="32"/>
        </w:rPr>
      </w:pPr>
    </w:p>
    <w:p w14:paraId="5109FF4F" w14:textId="77777777" w:rsidR="00077887" w:rsidRDefault="00077887" w:rsidP="002C0507">
      <w:pPr>
        <w:ind w:firstLine="0"/>
        <w:rPr>
          <w:rFonts w:ascii="Arial" w:hAnsi="Arial" w:cs="Arial"/>
          <w:b/>
          <w:sz w:val="32"/>
          <w:szCs w:val="32"/>
        </w:rPr>
      </w:pPr>
    </w:p>
    <w:p w14:paraId="07946A78" w14:textId="77777777" w:rsidR="00077887" w:rsidRDefault="00077887" w:rsidP="002C0507">
      <w:pPr>
        <w:ind w:firstLine="0"/>
        <w:rPr>
          <w:rFonts w:ascii="Arial" w:hAnsi="Arial" w:cs="Arial"/>
          <w:b/>
          <w:sz w:val="32"/>
          <w:szCs w:val="32"/>
        </w:rPr>
      </w:pPr>
    </w:p>
    <w:p w14:paraId="63C53F3B" w14:textId="77777777" w:rsidR="00F81B77" w:rsidRDefault="00D1247F" w:rsidP="002C0507">
      <w:pPr>
        <w:ind w:firstLine="0"/>
        <w:jc w:val="center"/>
        <w:rPr>
          <w:rFonts w:ascii="Arial" w:hAnsi="Arial" w:cs="Arial"/>
          <w:b/>
          <w:sz w:val="24"/>
          <w:szCs w:val="28"/>
        </w:rPr>
      </w:pPr>
      <w:r w:rsidRPr="00F73C6C">
        <w:rPr>
          <w:rFonts w:ascii="Arial" w:hAnsi="Arial" w:cs="Arial"/>
          <w:b/>
          <w:sz w:val="24"/>
          <w:szCs w:val="28"/>
        </w:rPr>
        <w:t>Минск</w:t>
      </w:r>
    </w:p>
    <w:p w14:paraId="211798C5" w14:textId="77777777" w:rsidR="00D1247F" w:rsidRPr="00F73C6C" w:rsidRDefault="00F81B77" w:rsidP="002C0507">
      <w:pPr>
        <w:ind w:firstLine="0"/>
        <w:jc w:val="center"/>
        <w:rPr>
          <w:rFonts w:ascii="Arial" w:hAnsi="Arial" w:cs="Arial"/>
          <w:b/>
          <w:sz w:val="24"/>
          <w:szCs w:val="28"/>
        </w:rPr>
      </w:pPr>
      <w:r>
        <w:rPr>
          <w:rFonts w:ascii="Arial" w:hAnsi="Arial" w:cs="Arial"/>
          <w:b/>
          <w:sz w:val="24"/>
          <w:szCs w:val="28"/>
        </w:rPr>
        <w:t>Е</w:t>
      </w:r>
      <w:r w:rsidR="00D1247F" w:rsidRPr="00F73C6C">
        <w:rPr>
          <w:rFonts w:ascii="Arial" w:hAnsi="Arial" w:cs="Arial"/>
          <w:b/>
          <w:sz w:val="24"/>
          <w:szCs w:val="28"/>
        </w:rPr>
        <w:t>вразийский совет по стандартизации, метрологии и</w:t>
      </w:r>
      <w:r w:rsidR="00F73C6C" w:rsidRPr="00F73C6C">
        <w:rPr>
          <w:rFonts w:ascii="Arial" w:hAnsi="Arial" w:cs="Arial"/>
          <w:b/>
          <w:sz w:val="24"/>
          <w:szCs w:val="28"/>
        </w:rPr>
        <w:t xml:space="preserve"> </w:t>
      </w:r>
      <w:r w:rsidR="00D1247F" w:rsidRPr="00F73C6C">
        <w:rPr>
          <w:rFonts w:ascii="Arial" w:hAnsi="Arial" w:cs="Arial"/>
          <w:b/>
          <w:sz w:val="24"/>
          <w:szCs w:val="28"/>
        </w:rPr>
        <w:t>сертификации</w:t>
      </w:r>
    </w:p>
    <w:p w14:paraId="214C8B58" w14:textId="77777777" w:rsidR="00503799" w:rsidRPr="00AD525C" w:rsidRDefault="00B930FC" w:rsidP="002C0507">
      <w:pPr>
        <w:ind w:firstLine="0"/>
        <w:jc w:val="center"/>
        <w:rPr>
          <w:rFonts w:ascii="Arial" w:hAnsi="Arial" w:cs="Arial"/>
          <w:b/>
          <w:sz w:val="24"/>
          <w:szCs w:val="28"/>
        </w:rPr>
      </w:pPr>
      <w:r>
        <w:rPr>
          <w:rFonts w:ascii="Arial" w:hAnsi="Arial" w:cs="Arial"/>
          <w:b/>
          <w:sz w:val="24"/>
          <w:szCs w:val="28"/>
        </w:rPr>
        <w:t>202</w:t>
      </w:r>
    </w:p>
    <w:p w14:paraId="108A7747" w14:textId="77777777" w:rsidR="00D1247F" w:rsidRPr="00F73C6C" w:rsidRDefault="00D1247F" w:rsidP="00AD525C">
      <w:pPr>
        <w:pStyle w:val="aff3"/>
        <w:pageBreakBefore/>
        <w:spacing w:after="0" w:line="360" w:lineRule="auto"/>
        <w:ind w:left="0"/>
        <w:jc w:val="center"/>
        <w:rPr>
          <w:rFonts w:ascii="Arial" w:hAnsi="Arial" w:cs="Arial"/>
          <w:b/>
          <w:sz w:val="28"/>
          <w:szCs w:val="24"/>
        </w:rPr>
      </w:pPr>
      <w:r w:rsidRPr="00F73C6C">
        <w:rPr>
          <w:rFonts w:ascii="Arial" w:hAnsi="Arial" w:cs="Arial"/>
          <w:b/>
          <w:sz w:val="28"/>
          <w:szCs w:val="24"/>
        </w:rPr>
        <w:lastRenderedPageBreak/>
        <w:t>Предисловие</w:t>
      </w:r>
    </w:p>
    <w:p w14:paraId="2B0E9D23" w14:textId="77777777" w:rsidR="00D1247F" w:rsidRPr="00D8100C" w:rsidRDefault="00D1247F" w:rsidP="005E1DCC">
      <w:pPr>
        <w:shd w:val="clear" w:color="auto" w:fill="FFFFFF"/>
        <w:spacing w:line="348" w:lineRule="auto"/>
        <w:ind w:firstLine="720"/>
        <w:jc w:val="both"/>
        <w:rPr>
          <w:rFonts w:ascii="Arial" w:hAnsi="Arial" w:cs="Arial"/>
          <w:sz w:val="24"/>
          <w:szCs w:val="24"/>
        </w:rPr>
      </w:pPr>
      <w:r w:rsidRPr="00D8100C">
        <w:rPr>
          <w:rFonts w:ascii="Arial" w:hAnsi="Arial" w:cs="Arial"/>
          <w:spacing w:val="-1"/>
          <w:sz w:val="24"/>
          <w:szCs w:val="24"/>
        </w:rPr>
        <w:t xml:space="preserve">Евразийский совет по стандартизации, метрологии и сертификации (ЕАСС) представляет собой </w:t>
      </w:r>
      <w:r w:rsidRPr="00D8100C">
        <w:rPr>
          <w:rFonts w:ascii="Arial" w:hAnsi="Arial" w:cs="Arial"/>
          <w:spacing w:val="1"/>
          <w:sz w:val="24"/>
          <w:szCs w:val="24"/>
        </w:rPr>
        <w:t xml:space="preserve">региональное объединение национальных органов </w:t>
      </w:r>
      <w:r w:rsidR="00211824">
        <w:rPr>
          <w:rFonts w:ascii="Arial" w:hAnsi="Arial" w:cs="Arial"/>
          <w:spacing w:val="1"/>
          <w:sz w:val="24"/>
          <w:szCs w:val="24"/>
        </w:rPr>
        <w:br/>
      </w:r>
      <w:r w:rsidRPr="00D8100C">
        <w:rPr>
          <w:rFonts w:ascii="Arial" w:hAnsi="Arial" w:cs="Arial"/>
          <w:spacing w:val="1"/>
          <w:sz w:val="24"/>
          <w:szCs w:val="24"/>
        </w:rPr>
        <w:t xml:space="preserve">по стандартизации государств, входящих в </w:t>
      </w:r>
      <w:r w:rsidRPr="00D8100C">
        <w:rPr>
          <w:rFonts w:ascii="Arial" w:hAnsi="Arial" w:cs="Arial"/>
          <w:sz w:val="24"/>
          <w:szCs w:val="24"/>
        </w:rPr>
        <w:t xml:space="preserve">Содружество Независимых Государств. В дальнейшем возможно вступление в ЕАСС национальных </w:t>
      </w:r>
      <w:r w:rsidRPr="00D8100C">
        <w:rPr>
          <w:rFonts w:ascii="Arial" w:hAnsi="Arial" w:cs="Arial"/>
          <w:spacing w:val="-1"/>
          <w:sz w:val="24"/>
          <w:szCs w:val="24"/>
        </w:rPr>
        <w:t xml:space="preserve">органов </w:t>
      </w:r>
      <w:r w:rsidR="00211824">
        <w:rPr>
          <w:rFonts w:ascii="Arial" w:hAnsi="Arial" w:cs="Arial"/>
          <w:spacing w:val="-1"/>
          <w:sz w:val="24"/>
          <w:szCs w:val="24"/>
        </w:rPr>
        <w:br/>
      </w:r>
      <w:r w:rsidRPr="00D8100C">
        <w:rPr>
          <w:rFonts w:ascii="Arial" w:hAnsi="Arial" w:cs="Arial"/>
          <w:spacing w:val="-1"/>
          <w:sz w:val="24"/>
          <w:szCs w:val="24"/>
        </w:rPr>
        <w:t>по стандартизации других государств.</w:t>
      </w:r>
    </w:p>
    <w:p w14:paraId="6AAEFFFC" w14:textId="77777777" w:rsidR="00D1247F" w:rsidRPr="000520D5" w:rsidRDefault="00D1247F" w:rsidP="005E1DCC">
      <w:pPr>
        <w:shd w:val="clear" w:color="auto" w:fill="FFFFFF"/>
        <w:spacing w:line="348" w:lineRule="auto"/>
        <w:ind w:firstLine="720"/>
        <w:jc w:val="both"/>
        <w:rPr>
          <w:rFonts w:ascii="Arial" w:hAnsi="Arial" w:cs="Arial"/>
          <w:sz w:val="24"/>
          <w:szCs w:val="24"/>
        </w:rPr>
      </w:pPr>
      <w:r w:rsidRPr="00D8100C">
        <w:rPr>
          <w:rFonts w:ascii="Arial" w:hAnsi="Arial" w:cs="Arial"/>
          <w:sz w:val="24"/>
          <w:szCs w:val="24"/>
        </w:rPr>
        <w:t xml:space="preserve">Цели, основные принципы и </w:t>
      </w:r>
      <w:r w:rsidR="00AD525C">
        <w:rPr>
          <w:rFonts w:ascii="Arial" w:hAnsi="Arial" w:cs="Arial"/>
          <w:sz w:val="24"/>
          <w:szCs w:val="24"/>
        </w:rPr>
        <w:t>общие правила</w:t>
      </w:r>
      <w:r w:rsidRPr="00D8100C">
        <w:rPr>
          <w:rFonts w:ascii="Arial" w:hAnsi="Arial" w:cs="Arial"/>
          <w:sz w:val="24"/>
          <w:szCs w:val="24"/>
        </w:rPr>
        <w:t xml:space="preserve"> проведения работ по межгосударствен</w:t>
      </w:r>
      <w:r w:rsidR="000707F6">
        <w:rPr>
          <w:rFonts w:ascii="Arial" w:hAnsi="Arial" w:cs="Arial"/>
          <w:sz w:val="24"/>
          <w:szCs w:val="24"/>
        </w:rPr>
        <w:t xml:space="preserve">ной стандартизации установлены </w:t>
      </w:r>
      <w:r w:rsidRPr="00D8100C">
        <w:rPr>
          <w:rFonts w:ascii="Arial" w:hAnsi="Arial" w:cs="Arial"/>
          <w:sz w:val="24"/>
          <w:szCs w:val="24"/>
        </w:rPr>
        <w:t>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569F5032" w14:textId="77777777" w:rsidR="00D1247F" w:rsidRPr="00D8100C" w:rsidRDefault="00D1247F" w:rsidP="00D1247F">
      <w:pPr>
        <w:shd w:val="clear" w:color="auto" w:fill="FFFFFF"/>
        <w:ind w:firstLine="720"/>
        <w:jc w:val="both"/>
        <w:rPr>
          <w:rFonts w:ascii="Arial" w:hAnsi="Arial" w:cs="Arial"/>
          <w:b/>
          <w:sz w:val="24"/>
          <w:szCs w:val="24"/>
        </w:rPr>
      </w:pPr>
      <w:r w:rsidRPr="00D8100C">
        <w:rPr>
          <w:rFonts w:ascii="Arial" w:hAnsi="Arial" w:cs="Arial"/>
          <w:b/>
          <w:bCs/>
          <w:sz w:val="24"/>
          <w:szCs w:val="24"/>
        </w:rPr>
        <w:t>Сведения о стандарте</w:t>
      </w:r>
    </w:p>
    <w:p w14:paraId="38D46C5A" w14:textId="77777777" w:rsidR="00141C47" w:rsidRPr="008D0E9B" w:rsidRDefault="0062738C" w:rsidP="00CE0463">
      <w:pPr>
        <w:spacing w:line="348" w:lineRule="auto"/>
        <w:jc w:val="both"/>
        <w:rPr>
          <w:rFonts w:ascii="Arial" w:hAnsi="Arial" w:cs="Arial"/>
          <w:sz w:val="24"/>
          <w:szCs w:val="24"/>
        </w:rPr>
      </w:pPr>
      <w:r>
        <w:rPr>
          <w:rFonts w:ascii="Arial" w:hAnsi="Arial" w:cs="Arial"/>
          <w:sz w:val="24"/>
          <w:szCs w:val="24"/>
        </w:rPr>
        <w:t>1 </w:t>
      </w:r>
      <w:r w:rsidR="00D1247F">
        <w:rPr>
          <w:rFonts w:ascii="Arial" w:hAnsi="Arial" w:cs="Arial"/>
          <w:sz w:val="24"/>
          <w:szCs w:val="24"/>
        </w:rPr>
        <w:t>РАЗРАБОТАН</w:t>
      </w:r>
      <w:r w:rsidR="00141C47">
        <w:rPr>
          <w:rFonts w:ascii="Arial" w:hAnsi="Arial" w:cs="Arial"/>
          <w:sz w:val="24"/>
          <w:szCs w:val="24"/>
        </w:rPr>
        <w:t xml:space="preserve"> </w:t>
      </w:r>
      <w:r w:rsidR="00141C47" w:rsidRPr="00E459D5">
        <w:rPr>
          <w:rFonts w:ascii="Arial" w:hAnsi="Arial" w:cs="Arial"/>
          <w:sz w:val="24"/>
          <w:szCs w:val="24"/>
        </w:rPr>
        <w:t xml:space="preserve">Публичным акционерным обществом «СИБУР Холдинг» </w:t>
      </w:r>
      <w:r w:rsidR="00141C47" w:rsidRPr="00E459D5">
        <w:rPr>
          <w:rFonts w:ascii="Arial" w:hAnsi="Arial" w:cs="Arial"/>
          <w:sz w:val="24"/>
          <w:szCs w:val="24"/>
        </w:rPr>
        <w:br/>
        <w:t>(ПАО «СИБУР Холдинг»)</w:t>
      </w:r>
      <w:r w:rsidR="008D0E9B">
        <w:rPr>
          <w:rFonts w:ascii="Arial" w:hAnsi="Arial" w:cs="Arial"/>
          <w:sz w:val="24"/>
          <w:szCs w:val="24"/>
        </w:rPr>
        <w:t>,</w:t>
      </w:r>
      <w:r w:rsidR="008D0E9B" w:rsidRPr="008D0E9B">
        <w:rPr>
          <w:rFonts w:ascii="Arial" w:hAnsi="Arial" w:cs="Arial"/>
          <w:sz w:val="24"/>
          <w:szCs w:val="24"/>
        </w:rPr>
        <w:t xml:space="preserve"> </w:t>
      </w:r>
      <w:r w:rsidR="008D0E9B" w:rsidRPr="005F4989">
        <w:rPr>
          <w:rFonts w:ascii="Arial" w:eastAsia="Calibri" w:hAnsi="Arial" w:cs="Arial"/>
          <w:sz w:val="24"/>
          <w:szCs w:val="24"/>
          <w:lang w:eastAsia="en-US"/>
        </w:rPr>
        <w:t>Федеральным государственным бюджетным учреждением «Российское энергетическое агентство» Министерства энерге</w:t>
      </w:r>
      <w:r w:rsidR="008D0E9B">
        <w:rPr>
          <w:rFonts w:ascii="Arial" w:eastAsia="Calibri" w:hAnsi="Arial" w:cs="Arial"/>
          <w:sz w:val="24"/>
          <w:szCs w:val="24"/>
          <w:lang w:eastAsia="en-US"/>
        </w:rPr>
        <w:t xml:space="preserve">тики Российской </w:t>
      </w:r>
      <w:r w:rsidR="008D0E9B">
        <w:rPr>
          <w:rFonts w:ascii="Arial" w:eastAsia="Calibri" w:hAnsi="Arial" w:cs="Arial"/>
          <w:sz w:val="24"/>
          <w:szCs w:val="24"/>
          <w:lang w:eastAsia="en-US"/>
        </w:rPr>
        <w:br/>
        <w:t>Федерации (ФГБУ </w:t>
      </w:r>
      <w:r w:rsidR="008D0E9B" w:rsidRPr="005F4989">
        <w:rPr>
          <w:rFonts w:ascii="Arial" w:eastAsia="Calibri" w:hAnsi="Arial" w:cs="Arial"/>
          <w:sz w:val="24"/>
          <w:szCs w:val="24"/>
          <w:lang w:eastAsia="en-US"/>
        </w:rPr>
        <w:t>«РЭА»</w:t>
      </w:r>
      <w:r w:rsidR="008D0E9B">
        <w:rPr>
          <w:rFonts w:ascii="Arial" w:eastAsia="Calibri" w:hAnsi="Arial" w:cs="Arial"/>
          <w:sz w:val="24"/>
          <w:szCs w:val="24"/>
          <w:lang w:eastAsia="en-US"/>
        </w:rPr>
        <w:t> </w:t>
      </w:r>
      <w:r w:rsidR="008D0E9B" w:rsidRPr="005F4989">
        <w:rPr>
          <w:rFonts w:ascii="Arial" w:eastAsia="Calibri" w:hAnsi="Arial" w:cs="Arial"/>
          <w:sz w:val="24"/>
          <w:szCs w:val="24"/>
          <w:lang w:eastAsia="en-US"/>
        </w:rPr>
        <w:t>Минэнерго России)</w:t>
      </w:r>
    </w:p>
    <w:p w14:paraId="484D7889" w14:textId="77777777" w:rsidR="00D1247F" w:rsidRPr="00D8100C" w:rsidRDefault="00D1247F" w:rsidP="00CE0463">
      <w:pPr>
        <w:spacing w:line="348" w:lineRule="auto"/>
        <w:jc w:val="both"/>
        <w:rPr>
          <w:rFonts w:ascii="Arial" w:hAnsi="Arial" w:cs="Arial"/>
          <w:sz w:val="24"/>
          <w:szCs w:val="24"/>
        </w:rPr>
      </w:pPr>
      <w:r w:rsidRPr="00D8100C">
        <w:rPr>
          <w:rFonts w:ascii="Arial" w:hAnsi="Arial" w:cs="Arial"/>
          <w:sz w:val="24"/>
          <w:szCs w:val="24"/>
        </w:rPr>
        <w:t>2</w:t>
      </w:r>
      <w:r w:rsidR="0062738C">
        <w:rPr>
          <w:rFonts w:ascii="Arial" w:hAnsi="Arial" w:cs="Arial"/>
          <w:sz w:val="24"/>
          <w:szCs w:val="24"/>
        </w:rPr>
        <w:t> </w:t>
      </w:r>
      <w:r w:rsidRPr="00D8100C">
        <w:rPr>
          <w:rFonts w:ascii="Arial" w:hAnsi="Arial" w:cs="Arial"/>
          <w:sz w:val="24"/>
          <w:szCs w:val="24"/>
        </w:rPr>
        <w:t xml:space="preserve">ВНЕСЕН </w:t>
      </w:r>
      <w:r>
        <w:rPr>
          <w:rFonts w:ascii="Arial" w:hAnsi="Arial" w:cs="Arial"/>
          <w:sz w:val="24"/>
          <w:szCs w:val="24"/>
        </w:rPr>
        <w:t>Федеральным агентством по техническому регулированию и мет</w:t>
      </w:r>
      <w:r w:rsidR="00A41EBF">
        <w:rPr>
          <w:rFonts w:ascii="Arial" w:hAnsi="Arial" w:cs="Arial"/>
          <w:sz w:val="24"/>
          <w:szCs w:val="24"/>
        </w:rPr>
        <w:t xml:space="preserve">рологии </w:t>
      </w:r>
    </w:p>
    <w:p w14:paraId="5F15F051" w14:textId="77777777" w:rsidR="00AD525C" w:rsidRDefault="00D1247F" w:rsidP="005E1DCC">
      <w:pPr>
        <w:shd w:val="clear" w:color="auto" w:fill="FFFFFF"/>
        <w:spacing w:line="348" w:lineRule="auto"/>
        <w:ind w:firstLine="720"/>
        <w:jc w:val="both"/>
        <w:rPr>
          <w:rFonts w:ascii="Arial" w:hAnsi="Arial" w:cs="Arial"/>
          <w:sz w:val="24"/>
          <w:szCs w:val="24"/>
        </w:rPr>
      </w:pPr>
      <w:r w:rsidRPr="00D8100C">
        <w:rPr>
          <w:rFonts w:ascii="Arial" w:hAnsi="Arial" w:cs="Arial"/>
          <w:sz w:val="24"/>
          <w:szCs w:val="24"/>
        </w:rPr>
        <w:t>3</w:t>
      </w:r>
      <w:r w:rsidR="0062738C">
        <w:rPr>
          <w:rFonts w:ascii="Arial" w:hAnsi="Arial" w:cs="Arial"/>
          <w:sz w:val="24"/>
          <w:szCs w:val="24"/>
        </w:rPr>
        <w:t> </w:t>
      </w:r>
      <w:r w:rsidRPr="00D8100C">
        <w:rPr>
          <w:rFonts w:ascii="Arial" w:hAnsi="Arial" w:cs="Arial"/>
          <w:sz w:val="24"/>
          <w:szCs w:val="24"/>
        </w:rPr>
        <w:t xml:space="preserve">ПРИНЯТ </w:t>
      </w:r>
      <w:r w:rsidR="00A41EBF">
        <w:rPr>
          <w:rFonts w:ascii="Arial" w:hAnsi="Arial" w:cs="Arial"/>
          <w:sz w:val="24"/>
          <w:szCs w:val="24"/>
        </w:rPr>
        <w:t>Евразийским</w:t>
      </w:r>
      <w:r>
        <w:rPr>
          <w:rFonts w:ascii="Arial" w:hAnsi="Arial" w:cs="Arial"/>
          <w:sz w:val="24"/>
          <w:szCs w:val="24"/>
        </w:rPr>
        <w:t xml:space="preserve"> </w:t>
      </w:r>
      <w:r w:rsidRPr="00D8100C">
        <w:rPr>
          <w:rFonts w:ascii="Arial" w:hAnsi="Arial" w:cs="Arial"/>
          <w:sz w:val="24"/>
          <w:szCs w:val="24"/>
        </w:rPr>
        <w:t>советом по стандартизации, метрологии и сертификации</w:t>
      </w:r>
      <w:r w:rsidR="00B4518D">
        <w:rPr>
          <w:rFonts w:ascii="Arial" w:hAnsi="Arial" w:cs="Arial"/>
          <w:sz w:val="24"/>
          <w:szCs w:val="24"/>
        </w:rPr>
        <w:t xml:space="preserve"> </w:t>
      </w:r>
      <w:r w:rsidR="00AD525C" w:rsidRPr="00AD525C">
        <w:rPr>
          <w:rFonts w:ascii="Arial" w:hAnsi="Arial" w:cs="Arial"/>
          <w:sz w:val="24"/>
          <w:szCs w:val="24"/>
        </w:rPr>
        <w:t xml:space="preserve">(протокол от                                  № </w:t>
      </w:r>
      <w:r w:rsidR="00AD525C" w:rsidRPr="00AD525C">
        <w:rPr>
          <w:rFonts w:ascii="Arial" w:hAnsi="Arial" w:cs="Arial"/>
          <w:color w:val="FFFFFF" w:themeColor="background1"/>
          <w:sz w:val="24"/>
          <w:szCs w:val="24"/>
        </w:rPr>
        <w:t>ноября 2013 г</w:t>
      </w:r>
      <w:r w:rsidR="00AD525C">
        <w:rPr>
          <w:rFonts w:ascii="Arial" w:hAnsi="Arial" w:cs="Arial"/>
          <w:sz w:val="24"/>
          <w:szCs w:val="24"/>
        </w:rPr>
        <w:t xml:space="preserve">  </w:t>
      </w:r>
      <w:r w:rsidR="00AD525C" w:rsidRPr="00AD525C">
        <w:rPr>
          <w:rFonts w:ascii="Arial" w:hAnsi="Arial" w:cs="Arial"/>
          <w:sz w:val="24"/>
          <w:szCs w:val="24"/>
        </w:rPr>
        <w:t>)</w:t>
      </w:r>
    </w:p>
    <w:p w14:paraId="67B13761" w14:textId="77777777" w:rsidR="00D1247F" w:rsidRDefault="0064387B" w:rsidP="005E1DCC">
      <w:pPr>
        <w:shd w:val="clear" w:color="auto" w:fill="FFFFFF"/>
        <w:spacing w:line="348" w:lineRule="auto"/>
        <w:ind w:firstLine="720"/>
        <w:jc w:val="both"/>
        <w:rPr>
          <w:rFonts w:ascii="Arial" w:hAnsi="Arial" w:cs="Arial"/>
          <w:sz w:val="24"/>
          <w:szCs w:val="24"/>
        </w:rPr>
      </w:pPr>
      <w:r>
        <w:rPr>
          <w:rFonts w:ascii="Arial" w:hAnsi="Arial" w:cs="Arial"/>
          <w:sz w:val="24"/>
          <w:szCs w:val="24"/>
        </w:rPr>
        <w:t>З</w:t>
      </w:r>
      <w:r w:rsidR="00D1247F" w:rsidRPr="00D8100C">
        <w:rPr>
          <w:rFonts w:ascii="Arial" w:hAnsi="Arial" w:cs="Arial"/>
          <w:sz w:val="24"/>
          <w:szCs w:val="24"/>
        </w:rPr>
        <w:t>а принятие проголосовали: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976"/>
        <w:gridCol w:w="2405"/>
        <w:gridCol w:w="4246"/>
      </w:tblGrid>
      <w:tr w:rsidR="00AD525C" w:rsidRPr="00AD525C" w14:paraId="23B5109B" w14:textId="77777777" w:rsidTr="00AE66F5">
        <w:trPr>
          <w:cantSplit/>
        </w:trPr>
        <w:tc>
          <w:tcPr>
            <w:tcW w:w="1546" w:type="pct"/>
            <w:tcBorders>
              <w:top w:val="single" w:sz="4" w:space="0" w:color="000000"/>
              <w:left w:val="single" w:sz="4" w:space="0" w:color="000000"/>
              <w:bottom w:val="double" w:sz="4" w:space="0" w:color="auto"/>
              <w:right w:val="single" w:sz="4" w:space="0" w:color="000000"/>
            </w:tcBorders>
            <w:vAlign w:val="center"/>
            <w:hideMark/>
          </w:tcPr>
          <w:p w14:paraId="14A669EB" w14:textId="77777777" w:rsidR="00AD525C" w:rsidRPr="00AD525C" w:rsidRDefault="00AD525C" w:rsidP="00AD525C">
            <w:pPr>
              <w:keepNext/>
              <w:spacing w:line="240" w:lineRule="auto"/>
              <w:ind w:firstLine="5"/>
              <w:jc w:val="center"/>
              <w:rPr>
                <w:rFonts w:ascii="Arial" w:eastAsia="Calibri" w:hAnsi="Arial" w:cs="Arial"/>
                <w:sz w:val="24"/>
                <w:szCs w:val="24"/>
                <w:lang w:eastAsia="en-US"/>
              </w:rPr>
            </w:pPr>
            <w:r w:rsidRPr="00AD525C">
              <w:rPr>
                <w:rFonts w:ascii="Arial" w:eastAsia="Calibri" w:hAnsi="Arial" w:cs="Arial"/>
                <w:sz w:val="24"/>
                <w:szCs w:val="24"/>
                <w:lang w:eastAsia="en-US"/>
              </w:rPr>
              <w:t>Краткое наименование страны</w:t>
            </w:r>
          </w:p>
          <w:p w14:paraId="4F3A2281" w14:textId="77777777" w:rsidR="00AD525C" w:rsidRPr="00AD525C" w:rsidRDefault="00AD525C" w:rsidP="00AD525C">
            <w:pPr>
              <w:keepNext/>
              <w:spacing w:line="240" w:lineRule="auto"/>
              <w:ind w:firstLine="5"/>
              <w:jc w:val="center"/>
              <w:rPr>
                <w:rFonts w:ascii="Arial" w:eastAsia="Calibri" w:hAnsi="Arial" w:cs="Arial"/>
                <w:sz w:val="24"/>
                <w:szCs w:val="24"/>
                <w:lang w:eastAsia="en-US"/>
              </w:rPr>
            </w:pPr>
            <w:r w:rsidRPr="00AD525C">
              <w:rPr>
                <w:rFonts w:ascii="Arial" w:eastAsia="Calibri" w:hAnsi="Arial" w:cs="Arial"/>
                <w:sz w:val="24"/>
                <w:szCs w:val="24"/>
                <w:lang w:eastAsia="en-US"/>
              </w:rPr>
              <w:t>по МК (ИСО 3166) 004–97</w:t>
            </w:r>
          </w:p>
        </w:tc>
        <w:tc>
          <w:tcPr>
            <w:tcW w:w="1249" w:type="pct"/>
            <w:tcBorders>
              <w:top w:val="single" w:sz="4" w:space="0" w:color="000000"/>
              <w:left w:val="single" w:sz="4" w:space="0" w:color="000000"/>
              <w:bottom w:val="double" w:sz="4" w:space="0" w:color="auto"/>
              <w:right w:val="single" w:sz="4" w:space="0" w:color="000000"/>
            </w:tcBorders>
            <w:vAlign w:val="center"/>
            <w:hideMark/>
          </w:tcPr>
          <w:p w14:paraId="044A894E" w14:textId="77777777" w:rsidR="00AD525C" w:rsidRPr="00AD525C" w:rsidRDefault="00AD525C" w:rsidP="00AD525C">
            <w:pPr>
              <w:keepNext/>
              <w:spacing w:line="240" w:lineRule="auto"/>
              <w:ind w:firstLine="5"/>
              <w:jc w:val="center"/>
              <w:rPr>
                <w:rFonts w:ascii="Arial" w:eastAsia="Calibri" w:hAnsi="Arial" w:cs="Arial"/>
                <w:sz w:val="24"/>
                <w:szCs w:val="24"/>
                <w:lang w:eastAsia="en-US"/>
              </w:rPr>
            </w:pPr>
            <w:r w:rsidRPr="00AD525C">
              <w:rPr>
                <w:rFonts w:ascii="Arial" w:eastAsia="Calibri" w:hAnsi="Arial" w:cs="Arial"/>
                <w:sz w:val="24"/>
                <w:szCs w:val="24"/>
                <w:lang w:eastAsia="en-US"/>
              </w:rPr>
              <w:t>Код страны</w:t>
            </w:r>
          </w:p>
          <w:p w14:paraId="3A823207" w14:textId="77777777" w:rsidR="00AD525C" w:rsidRPr="00AD525C" w:rsidRDefault="00AD525C" w:rsidP="00AD525C">
            <w:pPr>
              <w:keepNext/>
              <w:spacing w:line="240" w:lineRule="auto"/>
              <w:ind w:firstLine="5"/>
              <w:jc w:val="center"/>
              <w:rPr>
                <w:rFonts w:ascii="Arial" w:eastAsia="Calibri" w:hAnsi="Arial" w:cs="Arial"/>
                <w:sz w:val="24"/>
                <w:szCs w:val="24"/>
                <w:lang w:eastAsia="en-US"/>
              </w:rPr>
            </w:pPr>
            <w:r w:rsidRPr="00AD525C">
              <w:rPr>
                <w:rFonts w:ascii="Arial" w:eastAsia="Calibri" w:hAnsi="Arial" w:cs="Arial"/>
                <w:sz w:val="24"/>
                <w:szCs w:val="24"/>
                <w:lang w:eastAsia="en-US"/>
              </w:rPr>
              <w:t>по МК (ИСО 3166) 004–97</w:t>
            </w:r>
          </w:p>
        </w:tc>
        <w:tc>
          <w:tcPr>
            <w:tcW w:w="2205" w:type="pct"/>
            <w:tcBorders>
              <w:top w:val="single" w:sz="4" w:space="0" w:color="000000"/>
              <w:left w:val="single" w:sz="4" w:space="0" w:color="000000"/>
              <w:bottom w:val="double" w:sz="4" w:space="0" w:color="auto"/>
              <w:right w:val="single" w:sz="4" w:space="0" w:color="000000"/>
            </w:tcBorders>
            <w:vAlign w:val="center"/>
            <w:hideMark/>
          </w:tcPr>
          <w:p w14:paraId="2FC61554" w14:textId="77777777" w:rsidR="00AD525C" w:rsidRPr="00AD525C" w:rsidRDefault="00AD525C" w:rsidP="00AD525C">
            <w:pPr>
              <w:keepNext/>
              <w:spacing w:line="240" w:lineRule="auto"/>
              <w:ind w:firstLine="5"/>
              <w:jc w:val="center"/>
              <w:rPr>
                <w:rFonts w:ascii="Arial" w:eastAsia="Calibri" w:hAnsi="Arial" w:cs="Arial"/>
                <w:sz w:val="24"/>
                <w:szCs w:val="24"/>
                <w:lang w:eastAsia="en-US"/>
              </w:rPr>
            </w:pPr>
            <w:r w:rsidRPr="00AD525C">
              <w:rPr>
                <w:rFonts w:ascii="Arial" w:eastAsia="Calibri" w:hAnsi="Arial" w:cs="Arial"/>
                <w:sz w:val="24"/>
                <w:szCs w:val="24"/>
                <w:lang w:eastAsia="en-US"/>
              </w:rPr>
              <w:t>Сокращенное наименование национального органа</w:t>
            </w:r>
          </w:p>
          <w:p w14:paraId="5D2D08BD" w14:textId="77777777" w:rsidR="00AD525C" w:rsidRPr="00AD525C" w:rsidRDefault="00AD525C" w:rsidP="00AD525C">
            <w:pPr>
              <w:keepNext/>
              <w:spacing w:line="240" w:lineRule="auto"/>
              <w:ind w:firstLine="5"/>
              <w:jc w:val="center"/>
              <w:rPr>
                <w:rFonts w:ascii="Arial" w:eastAsia="Calibri" w:hAnsi="Arial" w:cs="Arial"/>
                <w:sz w:val="24"/>
                <w:szCs w:val="24"/>
                <w:lang w:eastAsia="en-US"/>
              </w:rPr>
            </w:pPr>
            <w:r w:rsidRPr="00AD525C">
              <w:rPr>
                <w:rFonts w:ascii="Arial" w:eastAsia="Calibri" w:hAnsi="Arial" w:cs="Arial"/>
                <w:sz w:val="24"/>
                <w:szCs w:val="24"/>
                <w:lang w:eastAsia="en-US"/>
              </w:rPr>
              <w:t>по стандартизации</w:t>
            </w:r>
          </w:p>
        </w:tc>
      </w:tr>
      <w:tr w:rsidR="00AD525C" w:rsidRPr="00AD525C" w14:paraId="19C0ABF5" w14:textId="77777777" w:rsidTr="00AE66F5">
        <w:trPr>
          <w:cantSplit/>
        </w:trPr>
        <w:tc>
          <w:tcPr>
            <w:tcW w:w="1546" w:type="pct"/>
            <w:tcBorders>
              <w:top w:val="double" w:sz="4" w:space="0" w:color="auto"/>
              <w:left w:val="single" w:sz="4" w:space="0" w:color="000000"/>
              <w:bottom w:val="nil"/>
              <w:right w:val="single" w:sz="4" w:space="0" w:color="000000"/>
            </w:tcBorders>
          </w:tcPr>
          <w:p w14:paraId="744ACAE5"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Азербайджан</w:t>
            </w:r>
          </w:p>
        </w:tc>
        <w:tc>
          <w:tcPr>
            <w:tcW w:w="1249" w:type="pct"/>
            <w:tcBorders>
              <w:top w:val="double" w:sz="4" w:space="0" w:color="auto"/>
              <w:left w:val="single" w:sz="4" w:space="0" w:color="000000"/>
              <w:bottom w:val="nil"/>
              <w:right w:val="single" w:sz="4" w:space="0" w:color="000000"/>
            </w:tcBorders>
          </w:tcPr>
          <w:p w14:paraId="7456A30E"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AZ</w:t>
            </w:r>
          </w:p>
        </w:tc>
        <w:tc>
          <w:tcPr>
            <w:tcW w:w="2205" w:type="pct"/>
            <w:tcBorders>
              <w:top w:val="double" w:sz="4" w:space="0" w:color="auto"/>
              <w:left w:val="single" w:sz="4" w:space="0" w:color="000000"/>
              <w:bottom w:val="nil"/>
              <w:right w:val="single" w:sz="4" w:space="0" w:color="000000"/>
            </w:tcBorders>
          </w:tcPr>
          <w:p w14:paraId="3ABA57A2"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Азстандарт</w:t>
            </w:r>
          </w:p>
        </w:tc>
      </w:tr>
      <w:tr w:rsidR="00AD525C" w:rsidRPr="00AD525C" w14:paraId="28E115B7" w14:textId="77777777" w:rsidTr="00AE66F5">
        <w:trPr>
          <w:cantSplit/>
        </w:trPr>
        <w:tc>
          <w:tcPr>
            <w:tcW w:w="1546" w:type="pct"/>
            <w:tcBorders>
              <w:top w:val="nil"/>
              <w:left w:val="single" w:sz="4" w:space="0" w:color="000000"/>
              <w:bottom w:val="nil"/>
              <w:right w:val="single" w:sz="4" w:space="0" w:color="000000"/>
            </w:tcBorders>
          </w:tcPr>
          <w:p w14:paraId="0F91A222"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Армения</w:t>
            </w:r>
          </w:p>
        </w:tc>
        <w:tc>
          <w:tcPr>
            <w:tcW w:w="1249" w:type="pct"/>
            <w:tcBorders>
              <w:top w:val="nil"/>
              <w:left w:val="single" w:sz="4" w:space="0" w:color="000000"/>
              <w:bottom w:val="nil"/>
              <w:right w:val="single" w:sz="4" w:space="0" w:color="000000"/>
            </w:tcBorders>
          </w:tcPr>
          <w:p w14:paraId="6105BACE"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AM</w:t>
            </w:r>
          </w:p>
        </w:tc>
        <w:tc>
          <w:tcPr>
            <w:tcW w:w="2205" w:type="pct"/>
            <w:tcBorders>
              <w:top w:val="nil"/>
              <w:left w:val="single" w:sz="4" w:space="0" w:color="000000"/>
              <w:bottom w:val="nil"/>
              <w:right w:val="single" w:sz="4" w:space="0" w:color="000000"/>
            </w:tcBorders>
          </w:tcPr>
          <w:p w14:paraId="33DC637A" w14:textId="77777777" w:rsidR="00AD525C" w:rsidRPr="00585641" w:rsidRDefault="00BD43E7"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ЗАО «Национальный орган по стандартизации и метрологии» Республики Армения</w:t>
            </w:r>
          </w:p>
        </w:tc>
      </w:tr>
      <w:tr w:rsidR="00AD525C" w:rsidRPr="00AD525C" w14:paraId="71F2A532" w14:textId="77777777" w:rsidTr="00AE66F5">
        <w:trPr>
          <w:cantSplit/>
        </w:trPr>
        <w:tc>
          <w:tcPr>
            <w:tcW w:w="1546" w:type="pct"/>
            <w:tcBorders>
              <w:top w:val="nil"/>
              <w:left w:val="single" w:sz="4" w:space="0" w:color="000000"/>
              <w:bottom w:val="nil"/>
              <w:right w:val="single" w:sz="4" w:space="0" w:color="000000"/>
            </w:tcBorders>
          </w:tcPr>
          <w:p w14:paraId="5E0AD184"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Беларусь</w:t>
            </w:r>
          </w:p>
        </w:tc>
        <w:tc>
          <w:tcPr>
            <w:tcW w:w="1249" w:type="pct"/>
            <w:tcBorders>
              <w:top w:val="nil"/>
              <w:left w:val="single" w:sz="4" w:space="0" w:color="000000"/>
              <w:bottom w:val="nil"/>
              <w:right w:val="single" w:sz="4" w:space="0" w:color="000000"/>
            </w:tcBorders>
          </w:tcPr>
          <w:p w14:paraId="60148C18"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BY</w:t>
            </w:r>
          </w:p>
        </w:tc>
        <w:tc>
          <w:tcPr>
            <w:tcW w:w="2205" w:type="pct"/>
            <w:tcBorders>
              <w:top w:val="nil"/>
              <w:left w:val="single" w:sz="4" w:space="0" w:color="000000"/>
              <w:bottom w:val="nil"/>
              <w:right w:val="single" w:sz="4" w:space="0" w:color="000000"/>
            </w:tcBorders>
          </w:tcPr>
          <w:p w14:paraId="0F4F5814"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Госстандарт Республики Беларусь</w:t>
            </w:r>
          </w:p>
        </w:tc>
      </w:tr>
      <w:tr w:rsidR="00AD525C" w:rsidRPr="00AD525C" w14:paraId="6665E482" w14:textId="77777777" w:rsidTr="00AE66F5">
        <w:trPr>
          <w:cantSplit/>
        </w:trPr>
        <w:tc>
          <w:tcPr>
            <w:tcW w:w="1546" w:type="pct"/>
            <w:tcBorders>
              <w:top w:val="nil"/>
              <w:left w:val="single" w:sz="4" w:space="0" w:color="000000"/>
              <w:bottom w:val="nil"/>
              <w:right w:val="single" w:sz="4" w:space="0" w:color="000000"/>
            </w:tcBorders>
          </w:tcPr>
          <w:p w14:paraId="04B85645"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Грузия</w:t>
            </w:r>
          </w:p>
        </w:tc>
        <w:tc>
          <w:tcPr>
            <w:tcW w:w="1249" w:type="pct"/>
            <w:tcBorders>
              <w:top w:val="nil"/>
              <w:left w:val="single" w:sz="4" w:space="0" w:color="000000"/>
              <w:bottom w:val="nil"/>
              <w:right w:val="single" w:sz="4" w:space="0" w:color="000000"/>
            </w:tcBorders>
          </w:tcPr>
          <w:p w14:paraId="2ED24625"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GE</w:t>
            </w:r>
          </w:p>
        </w:tc>
        <w:tc>
          <w:tcPr>
            <w:tcW w:w="2205" w:type="pct"/>
            <w:tcBorders>
              <w:top w:val="nil"/>
              <w:left w:val="single" w:sz="4" w:space="0" w:color="000000"/>
              <w:bottom w:val="nil"/>
              <w:right w:val="single" w:sz="4" w:space="0" w:color="000000"/>
            </w:tcBorders>
          </w:tcPr>
          <w:p w14:paraId="53D9D24E"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Грузстандарт</w:t>
            </w:r>
          </w:p>
        </w:tc>
      </w:tr>
      <w:tr w:rsidR="00AD525C" w:rsidRPr="00AD525C" w14:paraId="2AEEE8D3" w14:textId="77777777" w:rsidTr="00AE66F5">
        <w:trPr>
          <w:cantSplit/>
        </w:trPr>
        <w:tc>
          <w:tcPr>
            <w:tcW w:w="1546" w:type="pct"/>
            <w:tcBorders>
              <w:top w:val="nil"/>
              <w:left w:val="single" w:sz="4" w:space="0" w:color="000000"/>
              <w:bottom w:val="nil"/>
              <w:right w:val="single" w:sz="4" w:space="0" w:color="000000"/>
            </w:tcBorders>
          </w:tcPr>
          <w:p w14:paraId="6DFC37D3"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Казахстан</w:t>
            </w:r>
          </w:p>
        </w:tc>
        <w:tc>
          <w:tcPr>
            <w:tcW w:w="1249" w:type="pct"/>
            <w:tcBorders>
              <w:top w:val="nil"/>
              <w:left w:val="single" w:sz="4" w:space="0" w:color="000000"/>
              <w:bottom w:val="nil"/>
              <w:right w:val="single" w:sz="4" w:space="0" w:color="000000"/>
            </w:tcBorders>
          </w:tcPr>
          <w:p w14:paraId="7FF6895E"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KZ</w:t>
            </w:r>
          </w:p>
        </w:tc>
        <w:tc>
          <w:tcPr>
            <w:tcW w:w="2205" w:type="pct"/>
            <w:tcBorders>
              <w:top w:val="nil"/>
              <w:left w:val="single" w:sz="4" w:space="0" w:color="000000"/>
              <w:bottom w:val="nil"/>
              <w:right w:val="single" w:sz="4" w:space="0" w:color="000000"/>
            </w:tcBorders>
          </w:tcPr>
          <w:p w14:paraId="3000D4C2"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Госстандарт Республики Казахстан</w:t>
            </w:r>
          </w:p>
        </w:tc>
      </w:tr>
      <w:tr w:rsidR="00AD525C" w:rsidRPr="00AD525C" w14:paraId="03E2F6EE" w14:textId="77777777" w:rsidTr="00AE66F5">
        <w:trPr>
          <w:cantSplit/>
        </w:trPr>
        <w:tc>
          <w:tcPr>
            <w:tcW w:w="1546" w:type="pct"/>
            <w:tcBorders>
              <w:top w:val="nil"/>
              <w:left w:val="single" w:sz="4" w:space="0" w:color="000000"/>
              <w:bottom w:val="nil"/>
              <w:right w:val="single" w:sz="4" w:space="0" w:color="000000"/>
            </w:tcBorders>
          </w:tcPr>
          <w:p w14:paraId="2A66B208"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Киргизия</w:t>
            </w:r>
          </w:p>
        </w:tc>
        <w:tc>
          <w:tcPr>
            <w:tcW w:w="1249" w:type="pct"/>
            <w:tcBorders>
              <w:top w:val="nil"/>
              <w:left w:val="single" w:sz="4" w:space="0" w:color="000000"/>
              <w:bottom w:val="nil"/>
              <w:right w:val="single" w:sz="4" w:space="0" w:color="000000"/>
            </w:tcBorders>
          </w:tcPr>
          <w:p w14:paraId="40C8AC68"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KG</w:t>
            </w:r>
          </w:p>
        </w:tc>
        <w:tc>
          <w:tcPr>
            <w:tcW w:w="2205" w:type="pct"/>
            <w:tcBorders>
              <w:top w:val="nil"/>
              <w:left w:val="single" w:sz="4" w:space="0" w:color="000000"/>
              <w:bottom w:val="nil"/>
              <w:right w:val="single" w:sz="4" w:space="0" w:color="000000"/>
            </w:tcBorders>
          </w:tcPr>
          <w:p w14:paraId="6D8AE0E7"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Кыргызстандарт</w:t>
            </w:r>
          </w:p>
        </w:tc>
      </w:tr>
      <w:tr w:rsidR="00AD525C" w:rsidRPr="00AD525C" w14:paraId="633FCBC9" w14:textId="77777777" w:rsidTr="00AE66F5">
        <w:trPr>
          <w:cantSplit/>
        </w:trPr>
        <w:tc>
          <w:tcPr>
            <w:tcW w:w="1546" w:type="pct"/>
            <w:tcBorders>
              <w:top w:val="nil"/>
              <w:left w:val="single" w:sz="4" w:space="0" w:color="000000"/>
              <w:bottom w:val="nil"/>
              <w:right w:val="single" w:sz="4" w:space="0" w:color="000000"/>
            </w:tcBorders>
          </w:tcPr>
          <w:p w14:paraId="3527C96D"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Молдова</w:t>
            </w:r>
          </w:p>
        </w:tc>
        <w:tc>
          <w:tcPr>
            <w:tcW w:w="1249" w:type="pct"/>
            <w:tcBorders>
              <w:top w:val="nil"/>
              <w:left w:val="single" w:sz="4" w:space="0" w:color="000000"/>
              <w:bottom w:val="nil"/>
              <w:right w:val="single" w:sz="4" w:space="0" w:color="000000"/>
            </w:tcBorders>
          </w:tcPr>
          <w:p w14:paraId="52672094"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MD</w:t>
            </w:r>
          </w:p>
        </w:tc>
        <w:tc>
          <w:tcPr>
            <w:tcW w:w="2205" w:type="pct"/>
            <w:tcBorders>
              <w:top w:val="nil"/>
              <w:left w:val="single" w:sz="4" w:space="0" w:color="000000"/>
              <w:bottom w:val="nil"/>
              <w:right w:val="single" w:sz="4" w:space="0" w:color="000000"/>
            </w:tcBorders>
          </w:tcPr>
          <w:p w14:paraId="5959C0A1"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Институт стандартизации Молдовы</w:t>
            </w:r>
          </w:p>
        </w:tc>
      </w:tr>
      <w:tr w:rsidR="00AD525C" w:rsidRPr="00AD525C" w14:paraId="28373E41" w14:textId="77777777" w:rsidTr="00AE66F5">
        <w:trPr>
          <w:cantSplit/>
        </w:trPr>
        <w:tc>
          <w:tcPr>
            <w:tcW w:w="1546" w:type="pct"/>
            <w:tcBorders>
              <w:top w:val="nil"/>
              <w:left w:val="single" w:sz="4" w:space="0" w:color="000000"/>
              <w:bottom w:val="nil"/>
              <w:right w:val="single" w:sz="4" w:space="0" w:color="000000"/>
            </w:tcBorders>
          </w:tcPr>
          <w:p w14:paraId="2179BC0F"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Россия</w:t>
            </w:r>
          </w:p>
        </w:tc>
        <w:tc>
          <w:tcPr>
            <w:tcW w:w="1249" w:type="pct"/>
            <w:tcBorders>
              <w:top w:val="nil"/>
              <w:left w:val="single" w:sz="4" w:space="0" w:color="000000"/>
              <w:bottom w:val="nil"/>
              <w:right w:val="single" w:sz="4" w:space="0" w:color="000000"/>
            </w:tcBorders>
          </w:tcPr>
          <w:p w14:paraId="56303D5A"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RU</w:t>
            </w:r>
          </w:p>
        </w:tc>
        <w:tc>
          <w:tcPr>
            <w:tcW w:w="2205" w:type="pct"/>
            <w:tcBorders>
              <w:top w:val="nil"/>
              <w:left w:val="single" w:sz="4" w:space="0" w:color="000000"/>
              <w:bottom w:val="nil"/>
              <w:right w:val="single" w:sz="4" w:space="0" w:color="000000"/>
            </w:tcBorders>
          </w:tcPr>
          <w:p w14:paraId="13AE7E7D"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Росстандарт</w:t>
            </w:r>
          </w:p>
        </w:tc>
      </w:tr>
      <w:tr w:rsidR="00AD525C" w:rsidRPr="00AD525C" w14:paraId="3E16FA26" w14:textId="77777777" w:rsidTr="00AE66F5">
        <w:trPr>
          <w:cantSplit/>
        </w:trPr>
        <w:tc>
          <w:tcPr>
            <w:tcW w:w="1546" w:type="pct"/>
            <w:tcBorders>
              <w:top w:val="nil"/>
              <w:left w:val="single" w:sz="4" w:space="0" w:color="000000"/>
              <w:bottom w:val="nil"/>
              <w:right w:val="single" w:sz="4" w:space="0" w:color="000000"/>
            </w:tcBorders>
          </w:tcPr>
          <w:p w14:paraId="6A5C09F8"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Таджикистан</w:t>
            </w:r>
          </w:p>
        </w:tc>
        <w:tc>
          <w:tcPr>
            <w:tcW w:w="1249" w:type="pct"/>
            <w:tcBorders>
              <w:top w:val="nil"/>
              <w:left w:val="single" w:sz="4" w:space="0" w:color="000000"/>
              <w:bottom w:val="nil"/>
              <w:right w:val="single" w:sz="4" w:space="0" w:color="000000"/>
            </w:tcBorders>
          </w:tcPr>
          <w:p w14:paraId="67F75E6F"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TJ</w:t>
            </w:r>
          </w:p>
        </w:tc>
        <w:tc>
          <w:tcPr>
            <w:tcW w:w="2205" w:type="pct"/>
            <w:tcBorders>
              <w:top w:val="nil"/>
              <w:left w:val="single" w:sz="4" w:space="0" w:color="000000"/>
              <w:bottom w:val="nil"/>
              <w:right w:val="single" w:sz="4" w:space="0" w:color="000000"/>
            </w:tcBorders>
          </w:tcPr>
          <w:p w14:paraId="17EEC562"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Таджикстандарт</w:t>
            </w:r>
          </w:p>
        </w:tc>
      </w:tr>
      <w:tr w:rsidR="00AD525C" w:rsidRPr="00AD525C" w14:paraId="12A9C3FE" w14:textId="77777777" w:rsidTr="00AE66F5">
        <w:trPr>
          <w:cantSplit/>
        </w:trPr>
        <w:tc>
          <w:tcPr>
            <w:tcW w:w="1546" w:type="pct"/>
            <w:tcBorders>
              <w:top w:val="nil"/>
              <w:left w:val="single" w:sz="4" w:space="0" w:color="000000"/>
              <w:bottom w:val="nil"/>
              <w:right w:val="single" w:sz="4" w:space="0" w:color="000000"/>
            </w:tcBorders>
          </w:tcPr>
          <w:p w14:paraId="12874A77"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Туркмени</w:t>
            </w:r>
            <w:r w:rsidR="003703D5" w:rsidRPr="00585641">
              <w:rPr>
                <w:rFonts w:ascii="Arial" w:eastAsia="Calibri" w:hAnsi="Arial" w:cs="Arial"/>
                <w:color w:val="FFFFFF" w:themeColor="background1"/>
                <w:sz w:val="24"/>
                <w:szCs w:val="24"/>
                <w:lang w:eastAsia="en-US"/>
              </w:rPr>
              <w:t>я</w:t>
            </w:r>
          </w:p>
        </w:tc>
        <w:tc>
          <w:tcPr>
            <w:tcW w:w="1249" w:type="pct"/>
            <w:tcBorders>
              <w:top w:val="nil"/>
              <w:left w:val="single" w:sz="4" w:space="0" w:color="000000"/>
              <w:bottom w:val="nil"/>
              <w:right w:val="single" w:sz="4" w:space="0" w:color="000000"/>
            </w:tcBorders>
          </w:tcPr>
          <w:p w14:paraId="6B4075B8"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TM</w:t>
            </w:r>
          </w:p>
        </w:tc>
        <w:tc>
          <w:tcPr>
            <w:tcW w:w="2205" w:type="pct"/>
            <w:tcBorders>
              <w:top w:val="nil"/>
              <w:left w:val="single" w:sz="4" w:space="0" w:color="000000"/>
              <w:bottom w:val="nil"/>
              <w:right w:val="single" w:sz="4" w:space="0" w:color="000000"/>
            </w:tcBorders>
          </w:tcPr>
          <w:p w14:paraId="22F1006B"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Главгосслужба «Туркменстандартлары»</w:t>
            </w:r>
          </w:p>
        </w:tc>
      </w:tr>
      <w:tr w:rsidR="00AD525C" w:rsidRPr="00AD525C" w14:paraId="5B64B1FF" w14:textId="77777777" w:rsidTr="00C03CE9">
        <w:trPr>
          <w:cantSplit/>
        </w:trPr>
        <w:tc>
          <w:tcPr>
            <w:tcW w:w="1546" w:type="pct"/>
            <w:tcBorders>
              <w:top w:val="nil"/>
              <w:left w:val="single" w:sz="4" w:space="0" w:color="000000"/>
              <w:bottom w:val="single" w:sz="4" w:space="0" w:color="auto"/>
              <w:right w:val="single" w:sz="4" w:space="0" w:color="000000"/>
            </w:tcBorders>
          </w:tcPr>
          <w:p w14:paraId="15D0A6D1"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Узбекистан</w:t>
            </w:r>
          </w:p>
        </w:tc>
        <w:tc>
          <w:tcPr>
            <w:tcW w:w="1249" w:type="pct"/>
            <w:tcBorders>
              <w:top w:val="nil"/>
              <w:left w:val="single" w:sz="4" w:space="0" w:color="000000"/>
              <w:bottom w:val="single" w:sz="4" w:space="0" w:color="auto"/>
              <w:right w:val="single" w:sz="4" w:space="0" w:color="000000"/>
            </w:tcBorders>
          </w:tcPr>
          <w:p w14:paraId="009C549B"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UZ</w:t>
            </w:r>
          </w:p>
        </w:tc>
        <w:tc>
          <w:tcPr>
            <w:tcW w:w="2205" w:type="pct"/>
            <w:tcBorders>
              <w:top w:val="nil"/>
              <w:left w:val="single" w:sz="4" w:space="0" w:color="000000"/>
              <w:bottom w:val="single" w:sz="4" w:space="0" w:color="auto"/>
              <w:right w:val="single" w:sz="4" w:space="0" w:color="000000"/>
            </w:tcBorders>
          </w:tcPr>
          <w:p w14:paraId="08666606"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Узстандарт</w:t>
            </w:r>
          </w:p>
        </w:tc>
      </w:tr>
    </w:tbl>
    <w:p w14:paraId="410D635C" w14:textId="77777777" w:rsidR="00585641" w:rsidRPr="00C03CE9" w:rsidRDefault="0062738C" w:rsidP="008D0E9B">
      <w:pPr>
        <w:shd w:val="clear" w:color="auto" w:fill="FFFFFF"/>
        <w:spacing w:before="240" w:line="348" w:lineRule="auto"/>
        <w:ind w:firstLine="720"/>
        <w:jc w:val="both"/>
        <w:rPr>
          <w:rFonts w:ascii="Arial" w:hAnsi="Arial" w:cs="Arial"/>
          <w:sz w:val="24"/>
          <w:szCs w:val="24"/>
        </w:rPr>
      </w:pPr>
      <w:r>
        <w:rPr>
          <w:rFonts w:ascii="Arial" w:hAnsi="Arial" w:cs="Arial"/>
          <w:sz w:val="24"/>
          <w:szCs w:val="24"/>
        </w:rPr>
        <w:t>4 </w:t>
      </w:r>
      <w:r w:rsidR="00585641">
        <w:rPr>
          <w:rFonts w:ascii="Arial" w:hAnsi="Arial" w:cs="Arial"/>
          <w:sz w:val="24"/>
          <w:szCs w:val="24"/>
        </w:rPr>
        <w:t>ВЗАМЕН ГОСТ</w:t>
      </w:r>
      <w:r w:rsidR="00211824">
        <w:rPr>
          <w:rFonts w:ascii="Arial" w:hAnsi="Arial" w:cs="Arial"/>
          <w:sz w:val="24"/>
          <w:szCs w:val="24"/>
        </w:rPr>
        <w:t> </w:t>
      </w:r>
      <w:r w:rsidR="00FF368A">
        <w:rPr>
          <w:rFonts w:ascii="Arial" w:hAnsi="Arial" w:cs="Arial"/>
          <w:sz w:val="24"/>
          <w:szCs w:val="24"/>
        </w:rPr>
        <w:t>16338</w:t>
      </w:r>
      <w:r w:rsidR="00EA327B">
        <w:rPr>
          <w:rFonts w:ascii="Arial" w:hAnsi="Arial" w:cs="Arial"/>
          <w:sz w:val="24"/>
          <w:szCs w:val="24"/>
        </w:rPr>
        <w:t>—</w:t>
      </w:r>
      <w:r w:rsidR="00FF368A">
        <w:rPr>
          <w:rFonts w:ascii="Arial" w:hAnsi="Arial" w:cs="Arial"/>
          <w:sz w:val="24"/>
          <w:szCs w:val="24"/>
        </w:rPr>
        <w:t>85</w:t>
      </w:r>
    </w:p>
    <w:p w14:paraId="39A988CE" w14:textId="77777777" w:rsidR="00585641" w:rsidRPr="004E47EF" w:rsidRDefault="00585641" w:rsidP="009E52D6">
      <w:pPr>
        <w:pageBreakBefore/>
        <w:shd w:val="clear" w:color="auto" w:fill="FFFFFF"/>
        <w:jc w:val="both"/>
        <w:rPr>
          <w:rFonts w:ascii="Arial" w:hAnsi="Arial" w:cs="Arial"/>
          <w:bCs/>
          <w:i/>
          <w:iCs/>
          <w:sz w:val="24"/>
          <w:szCs w:val="24"/>
        </w:rPr>
      </w:pPr>
      <w:r w:rsidRPr="004E47EF">
        <w:rPr>
          <w:rFonts w:ascii="Arial" w:hAnsi="Arial" w:cs="Arial"/>
          <w:bCs/>
          <w:i/>
          <w:iCs/>
          <w:sz w:val="24"/>
          <w:szCs w:val="24"/>
        </w:rPr>
        <w:lastRenderedPageBreak/>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37F20C25" w14:textId="77777777" w:rsidR="00585641" w:rsidRPr="004E47EF" w:rsidRDefault="00585641" w:rsidP="00585641">
      <w:pPr>
        <w:shd w:val="clear" w:color="auto" w:fill="FFFFFF"/>
        <w:jc w:val="both"/>
        <w:rPr>
          <w:rFonts w:ascii="Arial" w:hAnsi="Arial" w:cs="Arial"/>
          <w:bCs/>
          <w:i/>
          <w:iCs/>
          <w:sz w:val="24"/>
          <w:szCs w:val="24"/>
        </w:rPr>
      </w:pPr>
      <w:r w:rsidRPr="004E47EF">
        <w:rPr>
          <w:rFonts w:ascii="Arial" w:hAnsi="Arial" w:cs="Arial"/>
          <w:bCs/>
          <w:i/>
          <w:iCs/>
          <w:sz w:val="24"/>
          <w:szCs w:val="24"/>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5BC8C1F4" w14:textId="77777777" w:rsidR="00AD525C" w:rsidRPr="00A75DF4" w:rsidRDefault="00AD525C" w:rsidP="00A75DF4">
      <w:pPr>
        <w:shd w:val="clear" w:color="auto" w:fill="FFFFFF"/>
        <w:spacing w:before="240" w:line="348" w:lineRule="auto"/>
        <w:ind w:firstLine="720"/>
        <w:jc w:val="both"/>
        <w:rPr>
          <w:rFonts w:ascii="Arial" w:hAnsi="Arial" w:cs="Arial"/>
          <w:sz w:val="24"/>
          <w:szCs w:val="24"/>
        </w:rPr>
      </w:pPr>
    </w:p>
    <w:p w14:paraId="3FC597AA" w14:textId="77777777" w:rsidR="00AD525C" w:rsidRPr="00A75DF4" w:rsidRDefault="00AD525C" w:rsidP="00A75DF4">
      <w:pPr>
        <w:shd w:val="clear" w:color="auto" w:fill="FFFFFF"/>
        <w:spacing w:before="240" w:line="348" w:lineRule="auto"/>
        <w:ind w:firstLine="720"/>
        <w:jc w:val="both"/>
        <w:rPr>
          <w:rFonts w:ascii="Arial" w:hAnsi="Arial" w:cs="Arial"/>
          <w:sz w:val="24"/>
          <w:szCs w:val="24"/>
        </w:rPr>
      </w:pPr>
    </w:p>
    <w:p w14:paraId="1A582F6C" w14:textId="77777777" w:rsidR="00AD525C" w:rsidRPr="00A75DF4" w:rsidRDefault="00AD525C" w:rsidP="00A75DF4">
      <w:pPr>
        <w:shd w:val="clear" w:color="auto" w:fill="FFFFFF"/>
        <w:spacing w:before="240" w:line="348" w:lineRule="auto"/>
        <w:ind w:firstLine="720"/>
        <w:jc w:val="both"/>
        <w:rPr>
          <w:rFonts w:ascii="Arial" w:hAnsi="Arial" w:cs="Arial"/>
          <w:sz w:val="24"/>
          <w:szCs w:val="24"/>
        </w:rPr>
      </w:pPr>
    </w:p>
    <w:p w14:paraId="442013D5" w14:textId="77777777" w:rsidR="00AD525C" w:rsidRPr="00A75DF4" w:rsidRDefault="00AD525C" w:rsidP="00A75DF4">
      <w:pPr>
        <w:shd w:val="clear" w:color="auto" w:fill="FFFFFF"/>
        <w:spacing w:before="240" w:line="348" w:lineRule="auto"/>
        <w:ind w:firstLine="720"/>
        <w:jc w:val="both"/>
        <w:rPr>
          <w:rFonts w:ascii="Arial" w:hAnsi="Arial" w:cs="Arial"/>
          <w:sz w:val="24"/>
          <w:szCs w:val="24"/>
        </w:rPr>
      </w:pPr>
    </w:p>
    <w:p w14:paraId="1DA5A4CD" w14:textId="77777777" w:rsidR="00AD525C" w:rsidRPr="00A75DF4" w:rsidRDefault="00AD525C" w:rsidP="00A75DF4">
      <w:pPr>
        <w:shd w:val="clear" w:color="auto" w:fill="FFFFFF"/>
        <w:spacing w:before="240" w:line="348" w:lineRule="auto"/>
        <w:ind w:firstLine="720"/>
        <w:jc w:val="both"/>
        <w:rPr>
          <w:rFonts w:ascii="Arial" w:hAnsi="Arial" w:cs="Arial"/>
          <w:sz w:val="24"/>
          <w:szCs w:val="24"/>
        </w:rPr>
      </w:pPr>
    </w:p>
    <w:p w14:paraId="76B01ED1" w14:textId="77777777" w:rsidR="00AD525C" w:rsidRPr="00A75DF4" w:rsidRDefault="00AD525C" w:rsidP="00A75DF4">
      <w:pPr>
        <w:shd w:val="clear" w:color="auto" w:fill="FFFFFF"/>
        <w:spacing w:before="240" w:line="348" w:lineRule="auto"/>
        <w:ind w:firstLine="720"/>
        <w:jc w:val="both"/>
        <w:rPr>
          <w:rFonts w:ascii="Arial" w:hAnsi="Arial" w:cs="Arial"/>
          <w:sz w:val="24"/>
          <w:szCs w:val="24"/>
        </w:rPr>
      </w:pPr>
    </w:p>
    <w:p w14:paraId="5D9B29AA" w14:textId="77777777" w:rsidR="00AD525C" w:rsidRPr="00A75DF4" w:rsidRDefault="00AD525C" w:rsidP="00A75DF4">
      <w:pPr>
        <w:shd w:val="clear" w:color="auto" w:fill="FFFFFF"/>
        <w:spacing w:before="240" w:line="348" w:lineRule="auto"/>
        <w:ind w:firstLine="720"/>
        <w:jc w:val="both"/>
        <w:rPr>
          <w:rFonts w:ascii="Arial" w:hAnsi="Arial" w:cs="Arial"/>
          <w:sz w:val="24"/>
          <w:szCs w:val="24"/>
        </w:rPr>
      </w:pPr>
    </w:p>
    <w:p w14:paraId="249A54C6" w14:textId="77777777" w:rsidR="00EE555E" w:rsidRDefault="00EE555E" w:rsidP="00A75DF4">
      <w:pPr>
        <w:shd w:val="clear" w:color="auto" w:fill="FFFFFF"/>
        <w:spacing w:before="240" w:line="348" w:lineRule="auto"/>
        <w:ind w:firstLine="720"/>
        <w:jc w:val="both"/>
        <w:rPr>
          <w:rFonts w:ascii="Arial" w:hAnsi="Arial" w:cs="Arial"/>
          <w:sz w:val="24"/>
          <w:szCs w:val="24"/>
        </w:rPr>
      </w:pPr>
    </w:p>
    <w:p w14:paraId="4FB2E6A0" w14:textId="77777777" w:rsidR="00EE555E" w:rsidRDefault="00EE555E" w:rsidP="00A75DF4">
      <w:pPr>
        <w:shd w:val="clear" w:color="auto" w:fill="FFFFFF"/>
        <w:spacing w:before="240" w:line="348" w:lineRule="auto"/>
        <w:ind w:firstLine="720"/>
        <w:jc w:val="both"/>
        <w:rPr>
          <w:rFonts w:ascii="Arial" w:hAnsi="Arial" w:cs="Arial"/>
          <w:sz w:val="24"/>
          <w:szCs w:val="24"/>
        </w:rPr>
      </w:pPr>
    </w:p>
    <w:p w14:paraId="1D4678E5" w14:textId="77777777" w:rsidR="00EE555E" w:rsidRDefault="00EE555E" w:rsidP="00A75DF4">
      <w:pPr>
        <w:shd w:val="clear" w:color="auto" w:fill="FFFFFF"/>
        <w:spacing w:before="240" w:line="348" w:lineRule="auto"/>
        <w:ind w:firstLine="720"/>
        <w:jc w:val="both"/>
        <w:rPr>
          <w:rFonts w:ascii="Arial" w:hAnsi="Arial" w:cs="Arial"/>
          <w:sz w:val="24"/>
          <w:szCs w:val="24"/>
        </w:rPr>
      </w:pPr>
    </w:p>
    <w:p w14:paraId="3398AAD4" w14:textId="77777777" w:rsidR="00EE555E" w:rsidRDefault="00EE555E" w:rsidP="00A75DF4">
      <w:pPr>
        <w:shd w:val="clear" w:color="auto" w:fill="FFFFFF"/>
        <w:spacing w:before="240" w:line="348" w:lineRule="auto"/>
        <w:ind w:firstLine="720"/>
        <w:jc w:val="both"/>
        <w:rPr>
          <w:rFonts w:ascii="Arial" w:hAnsi="Arial" w:cs="Arial"/>
          <w:sz w:val="24"/>
          <w:szCs w:val="24"/>
        </w:rPr>
      </w:pPr>
    </w:p>
    <w:p w14:paraId="02DE655B" w14:textId="77777777" w:rsidR="00E359CD" w:rsidRPr="00AD32BC" w:rsidRDefault="00AD525C" w:rsidP="00A75DF4">
      <w:pPr>
        <w:shd w:val="clear" w:color="auto" w:fill="FFFFFF"/>
        <w:spacing w:before="240" w:line="348" w:lineRule="auto"/>
        <w:ind w:firstLine="720"/>
        <w:jc w:val="both"/>
        <w:rPr>
          <w:rFonts w:ascii="Arial" w:hAnsi="Arial" w:cs="Arial"/>
          <w:sz w:val="24"/>
          <w:szCs w:val="24"/>
        </w:rPr>
      </w:pPr>
      <w:r w:rsidRPr="003F0A94">
        <w:rPr>
          <w:rFonts w:ascii="Arial" w:hAnsi="Arial" w:cs="Arial"/>
          <w:sz w:val="24"/>
          <w:szCs w:val="24"/>
        </w:rPr>
        <w:t>Исключительное право официального опубликования настоящего стандарта на территории указанных выше государств принадлежит национальным (государственным) органам по стандартизации этих государств</w:t>
      </w:r>
    </w:p>
    <w:p w14:paraId="28E2FB79" w14:textId="77777777" w:rsidR="004E47EF" w:rsidRPr="00E359CD" w:rsidRDefault="00E359CD" w:rsidP="00A75DF4">
      <w:pPr>
        <w:shd w:val="clear" w:color="auto" w:fill="FFFFFF"/>
        <w:spacing w:before="240" w:line="348" w:lineRule="auto"/>
        <w:ind w:firstLine="720"/>
        <w:jc w:val="both"/>
        <w:rPr>
          <w:rFonts w:ascii="Arial" w:hAnsi="Arial" w:cs="Arial"/>
          <w:sz w:val="24"/>
          <w:szCs w:val="24"/>
        </w:rPr>
        <w:sectPr w:rsidR="004E47EF" w:rsidRPr="00E359CD" w:rsidSect="00912B09">
          <w:headerReference w:type="even" r:id="rId9"/>
          <w:headerReference w:type="default" r:id="rId10"/>
          <w:footerReference w:type="even" r:id="rId11"/>
          <w:footerReference w:type="default" r:id="rId12"/>
          <w:headerReference w:type="first" r:id="rId13"/>
          <w:footerReference w:type="first" r:id="rId14"/>
          <w:type w:val="oddPage"/>
          <w:pgSz w:w="11906" w:h="16838"/>
          <w:pgMar w:top="1134" w:right="851" w:bottom="1134" w:left="1418" w:header="720" w:footer="550" w:gutter="0"/>
          <w:pgNumType w:fmt="upperRoman" w:start="1"/>
          <w:cols w:space="708"/>
          <w:titlePg/>
          <w:docGrid w:linePitch="381"/>
        </w:sectPr>
      </w:pPr>
      <w:r w:rsidRPr="00E359CD">
        <w:rPr>
          <w:rFonts w:ascii="Arial" w:hAnsi="Arial" w:cs="Arial"/>
          <w:sz w:val="24"/>
          <w:szCs w:val="24"/>
        </w:rPr>
        <w:t xml:space="preserve"> </w:t>
      </w:r>
    </w:p>
    <w:p w14:paraId="26D61944" w14:textId="77777777" w:rsidR="00F72A9B" w:rsidRDefault="00EA327B" w:rsidP="00EA327B">
      <w:pPr>
        <w:shd w:val="clear" w:color="auto" w:fill="FFFFFF"/>
        <w:spacing w:line="480" w:lineRule="auto"/>
        <w:ind w:firstLine="0"/>
        <w:jc w:val="center"/>
        <w:rPr>
          <w:rFonts w:ascii="Arial" w:hAnsi="Arial" w:cs="Arial"/>
          <w:b/>
          <w:sz w:val="24"/>
          <w:szCs w:val="24"/>
        </w:rPr>
      </w:pPr>
      <w:r w:rsidRPr="00EA327B">
        <w:rPr>
          <w:rFonts w:ascii="Arial" w:hAnsi="Arial" w:cs="Arial"/>
          <w:b/>
          <w:sz w:val="24"/>
          <w:szCs w:val="24"/>
        </w:rPr>
        <w:lastRenderedPageBreak/>
        <w:t>Содержание</w:t>
      </w:r>
    </w:p>
    <w:p w14:paraId="7E941B0B" w14:textId="77777777" w:rsidR="00482A7F" w:rsidRDefault="00482A7F" w:rsidP="00C11F56">
      <w:pPr>
        <w:spacing w:before="240" w:line="276" w:lineRule="auto"/>
        <w:ind w:firstLine="284"/>
        <w:jc w:val="both"/>
        <w:rPr>
          <w:rFonts w:ascii="Arial" w:hAnsi="Arial" w:cs="Arial"/>
          <w:sz w:val="24"/>
          <w:szCs w:val="24"/>
        </w:rPr>
      </w:pPr>
      <w:r w:rsidRPr="00482A7F">
        <w:rPr>
          <w:rFonts w:ascii="Arial" w:hAnsi="Arial" w:cs="Arial"/>
          <w:sz w:val="24"/>
          <w:szCs w:val="24"/>
        </w:rPr>
        <w:t>1 Область применения</w:t>
      </w:r>
      <w:r>
        <w:rPr>
          <w:rFonts w:ascii="Arial" w:hAnsi="Arial" w:cs="Arial"/>
          <w:sz w:val="24"/>
          <w:szCs w:val="24"/>
        </w:rPr>
        <w:t>…………………………………………………………………</w:t>
      </w:r>
      <w:r w:rsidR="00C11F56">
        <w:rPr>
          <w:rFonts w:ascii="Arial" w:hAnsi="Arial" w:cs="Arial"/>
          <w:sz w:val="24"/>
          <w:szCs w:val="24"/>
        </w:rPr>
        <w:t>……..</w:t>
      </w:r>
    </w:p>
    <w:p w14:paraId="12DE70EE" w14:textId="77777777" w:rsidR="00482A7F" w:rsidRDefault="003E30F2" w:rsidP="00C11F56">
      <w:pPr>
        <w:spacing w:before="240" w:line="276" w:lineRule="auto"/>
        <w:ind w:firstLine="284"/>
        <w:jc w:val="both"/>
        <w:rPr>
          <w:rFonts w:ascii="Arial" w:hAnsi="Arial" w:cs="Arial"/>
          <w:sz w:val="24"/>
          <w:szCs w:val="24"/>
        </w:rPr>
      </w:pPr>
      <w:r>
        <w:rPr>
          <w:rFonts w:ascii="Arial" w:hAnsi="Arial" w:cs="Arial"/>
          <w:sz w:val="24"/>
          <w:szCs w:val="24"/>
        </w:rPr>
        <w:t>2</w:t>
      </w:r>
      <w:r>
        <w:rPr>
          <w:rFonts w:ascii="Arial" w:hAnsi="Arial" w:cs="Arial"/>
          <w:sz w:val="24"/>
          <w:szCs w:val="24"/>
          <w:lang w:val="en-US"/>
        </w:rPr>
        <w:t> </w:t>
      </w:r>
      <w:r w:rsidR="00482A7F" w:rsidRPr="00482A7F">
        <w:rPr>
          <w:rFonts w:ascii="Arial" w:hAnsi="Arial" w:cs="Arial"/>
          <w:sz w:val="24"/>
          <w:szCs w:val="24"/>
        </w:rPr>
        <w:t>Нормативные ссылки</w:t>
      </w:r>
      <w:r w:rsidR="00482A7F">
        <w:rPr>
          <w:rFonts w:ascii="Arial" w:hAnsi="Arial" w:cs="Arial"/>
          <w:sz w:val="24"/>
          <w:szCs w:val="24"/>
        </w:rPr>
        <w:t>…………………………………………………………………</w:t>
      </w:r>
      <w:r w:rsidR="00C11F56">
        <w:rPr>
          <w:rFonts w:ascii="Arial" w:hAnsi="Arial" w:cs="Arial"/>
          <w:sz w:val="24"/>
          <w:szCs w:val="24"/>
        </w:rPr>
        <w:t>…….</w:t>
      </w:r>
    </w:p>
    <w:p w14:paraId="7A9F1EB8" w14:textId="77777777" w:rsidR="00482A7F" w:rsidRDefault="003E30F2" w:rsidP="00C11F56">
      <w:pPr>
        <w:spacing w:before="240" w:line="276" w:lineRule="auto"/>
        <w:ind w:firstLine="284"/>
        <w:jc w:val="both"/>
        <w:rPr>
          <w:rFonts w:ascii="Arial" w:hAnsi="Arial" w:cs="Arial"/>
          <w:sz w:val="24"/>
          <w:szCs w:val="24"/>
        </w:rPr>
      </w:pPr>
      <w:r>
        <w:rPr>
          <w:rFonts w:ascii="Arial" w:hAnsi="Arial" w:cs="Arial"/>
          <w:sz w:val="24"/>
          <w:szCs w:val="24"/>
        </w:rPr>
        <w:t>3</w:t>
      </w:r>
      <w:r>
        <w:rPr>
          <w:rFonts w:ascii="Arial" w:hAnsi="Arial" w:cs="Arial"/>
          <w:sz w:val="24"/>
          <w:szCs w:val="24"/>
          <w:lang w:val="en-US"/>
        </w:rPr>
        <w:t> </w:t>
      </w:r>
      <w:r w:rsidR="00482A7F" w:rsidRPr="00482A7F">
        <w:rPr>
          <w:rFonts w:ascii="Arial" w:hAnsi="Arial" w:cs="Arial"/>
          <w:sz w:val="24"/>
          <w:szCs w:val="24"/>
        </w:rPr>
        <w:t>Классификация</w:t>
      </w:r>
      <w:r w:rsidR="00517AF8">
        <w:rPr>
          <w:rFonts w:ascii="Arial" w:hAnsi="Arial" w:cs="Arial"/>
          <w:sz w:val="24"/>
          <w:szCs w:val="24"/>
        </w:rPr>
        <w:t xml:space="preserve">………. </w:t>
      </w:r>
      <w:r w:rsidR="00482A7F">
        <w:rPr>
          <w:rFonts w:ascii="Arial" w:hAnsi="Arial" w:cs="Arial"/>
          <w:sz w:val="24"/>
          <w:szCs w:val="24"/>
        </w:rPr>
        <w:t>……………………………………………………………………</w:t>
      </w:r>
    </w:p>
    <w:p w14:paraId="456A64E4" w14:textId="77777777" w:rsidR="002E7CDF" w:rsidRDefault="003E30F2" w:rsidP="00C11F56">
      <w:pPr>
        <w:spacing w:before="240" w:line="276" w:lineRule="auto"/>
        <w:ind w:firstLine="284"/>
        <w:jc w:val="both"/>
        <w:rPr>
          <w:rFonts w:ascii="Arial" w:hAnsi="Arial" w:cs="Arial"/>
          <w:sz w:val="24"/>
          <w:szCs w:val="24"/>
        </w:rPr>
      </w:pPr>
      <w:r>
        <w:rPr>
          <w:rFonts w:ascii="Arial" w:hAnsi="Arial" w:cs="Arial"/>
          <w:sz w:val="24"/>
          <w:szCs w:val="24"/>
        </w:rPr>
        <w:t>4</w:t>
      </w:r>
      <w:r>
        <w:rPr>
          <w:rFonts w:ascii="Arial" w:hAnsi="Arial" w:cs="Arial"/>
          <w:sz w:val="24"/>
          <w:szCs w:val="24"/>
          <w:lang w:val="en-US"/>
        </w:rPr>
        <w:t> </w:t>
      </w:r>
      <w:r w:rsidR="002E7CDF" w:rsidRPr="002E7CDF">
        <w:rPr>
          <w:rFonts w:ascii="Arial" w:hAnsi="Arial" w:cs="Arial"/>
          <w:sz w:val="24"/>
          <w:szCs w:val="24"/>
        </w:rPr>
        <w:t>Технические требования</w:t>
      </w:r>
      <w:r w:rsidR="002E7CDF">
        <w:rPr>
          <w:rFonts w:ascii="Arial" w:hAnsi="Arial" w:cs="Arial"/>
          <w:sz w:val="24"/>
          <w:szCs w:val="24"/>
        </w:rPr>
        <w:t>………………………………………………………………</w:t>
      </w:r>
      <w:r w:rsidR="00C11F56">
        <w:rPr>
          <w:rFonts w:ascii="Arial" w:hAnsi="Arial" w:cs="Arial"/>
          <w:sz w:val="24"/>
          <w:szCs w:val="24"/>
        </w:rPr>
        <w:t>…..</w:t>
      </w:r>
    </w:p>
    <w:p w14:paraId="1DAD55F9" w14:textId="77777777" w:rsidR="00E41ED0" w:rsidRDefault="003E30F2" w:rsidP="00C11F56">
      <w:pPr>
        <w:spacing w:before="240" w:line="276" w:lineRule="auto"/>
        <w:ind w:firstLine="284"/>
        <w:jc w:val="both"/>
        <w:rPr>
          <w:rFonts w:ascii="Arial" w:hAnsi="Arial" w:cs="Arial"/>
          <w:sz w:val="24"/>
          <w:szCs w:val="24"/>
        </w:rPr>
      </w:pPr>
      <w:r>
        <w:rPr>
          <w:rFonts w:ascii="Arial" w:hAnsi="Arial" w:cs="Arial"/>
          <w:sz w:val="24"/>
          <w:szCs w:val="24"/>
        </w:rPr>
        <w:t>5</w:t>
      </w:r>
      <w:r>
        <w:rPr>
          <w:rFonts w:ascii="Arial" w:hAnsi="Arial" w:cs="Arial"/>
          <w:sz w:val="24"/>
          <w:szCs w:val="24"/>
          <w:lang w:val="en-US"/>
        </w:rPr>
        <w:t> </w:t>
      </w:r>
      <w:r w:rsidR="00E41ED0" w:rsidRPr="00E41ED0">
        <w:rPr>
          <w:rFonts w:ascii="Arial" w:hAnsi="Arial" w:cs="Arial"/>
          <w:sz w:val="24"/>
          <w:szCs w:val="24"/>
        </w:rPr>
        <w:t>Требования безопасности</w:t>
      </w:r>
      <w:r w:rsidR="00E41ED0">
        <w:rPr>
          <w:rFonts w:ascii="Arial" w:hAnsi="Arial" w:cs="Arial"/>
          <w:sz w:val="24"/>
          <w:szCs w:val="24"/>
        </w:rPr>
        <w:t>………………………………………………………………</w:t>
      </w:r>
      <w:r w:rsidR="00C11F56">
        <w:rPr>
          <w:rFonts w:ascii="Arial" w:hAnsi="Arial" w:cs="Arial"/>
          <w:sz w:val="24"/>
          <w:szCs w:val="24"/>
        </w:rPr>
        <w:t>…</w:t>
      </w:r>
    </w:p>
    <w:p w14:paraId="1DC7EE73" w14:textId="77777777" w:rsidR="00537B43" w:rsidRDefault="003E30F2" w:rsidP="00C11F56">
      <w:pPr>
        <w:spacing w:before="240" w:line="276" w:lineRule="auto"/>
        <w:ind w:firstLine="284"/>
        <w:jc w:val="both"/>
        <w:rPr>
          <w:rFonts w:ascii="Arial" w:hAnsi="Arial" w:cs="Arial"/>
          <w:sz w:val="24"/>
          <w:szCs w:val="24"/>
        </w:rPr>
      </w:pPr>
      <w:r>
        <w:rPr>
          <w:rFonts w:ascii="Arial" w:hAnsi="Arial" w:cs="Arial"/>
          <w:sz w:val="24"/>
          <w:szCs w:val="24"/>
        </w:rPr>
        <w:t>6</w:t>
      </w:r>
      <w:r>
        <w:rPr>
          <w:rFonts w:ascii="Arial" w:hAnsi="Arial" w:cs="Arial"/>
          <w:sz w:val="24"/>
          <w:szCs w:val="24"/>
          <w:lang w:val="en-US"/>
        </w:rPr>
        <w:t> </w:t>
      </w:r>
      <w:r w:rsidR="00537B43" w:rsidRPr="00537B43">
        <w:rPr>
          <w:rFonts w:ascii="Arial" w:hAnsi="Arial" w:cs="Arial"/>
          <w:sz w:val="24"/>
          <w:szCs w:val="24"/>
        </w:rPr>
        <w:t>Охрана окружающей среды</w:t>
      </w:r>
      <w:r w:rsidR="00537B43">
        <w:rPr>
          <w:rFonts w:ascii="Arial" w:hAnsi="Arial" w:cs="Arial"/>
          <w:sz w:val="24"/>
          <w:szCs w:val="24"/>
        </w:rPr>
        <w:t>……………………………………………………………</w:t>
      </w:r>
      <w:r w:rsidR="00C11F56">
        <w:rPr>
          <w:rFonts w:ascii="Arial" w:hAnsi="Arial" w:cs="Arial"/>
          <w:sz w:val="24"/>
          <w:szCs w:val="24"/>
        </w:rPr>
        <w:t>…..</w:t>
      </w:r>
    </w:p>
    <w:p w14:paraId="1A138613" w14:textId="77777777" w:rsidR="00A76833" w:rsidRDefault="003E30F2" w:rsidP="00C11F56">
      <w:pPr>
        <w:spacing w:before="240" w:line="276" w:lineRule="auto"/>
        <w:ind w:firstLine="284"/>
        <w:jc w:val="both"/>
        <w:rPr>
          <w:rFonts w:ascii="Arial" w:hAnsi="Arial" w:cs="Arial"/>
          <w:sz w:val="24"/>
          <w:szCs w:val="24"/>
        </w:rPr>
      </w:pPr>
      <w:r>
        <w:rPr>
          <w:rFonts w:ascii="Arial" w:hAnsi="Arial" w:cs="Arial"/>
          <w:sz w:val="24"/>
          <w:szCs w:val="24"/>
        </w:rPr>
        <w:t>7</w:t>
      </w:r>
      <w:r>
        <w:rPr>
          <w:rFonts w:ascii="Arial" w:hAnsi="Arial" w:cs="Arial"/>
          <w:sz w:val="24"/>
          <w:szCs w:val="24"/>
          <w:lang w:val="en-US"/>
        </w:rPr>
        <w:t> </w:t>
      </w:r>
      <w:r w:rsidR="00A76833" w:rsidRPr="00A76833">
        <w:rPr>
          <w:rFonts w:ascii="Arial" w:hAnsi="Arial" w:cs="Arial"/>
          <w:sz w:val="24"/>
          <w:szCs w:val="24"/>
        </w:rPr>
        <w:t>Правила приемки</w:t>
      </w:r>
      <w:r w:rsidR="00A76833">
        <w:rPr>
          <w:rFonts w:ascii="Arial" w:hAnsi="Arial" w:cs="Arial"/>
          <w:sz w:val="24"/>
          <w:szCs w:val="24"/>
        </w:rPr>
        <w:t>…………………………………………………………………………</w:t>
      </w:r>
      <w:r w:rsidR="00C11F56">
        <w:rPr>
          <w:rFonts w:ascii="Arial" w:hAnsi="Arial" w:cs="Arial"/>
          <w:sz w:val="24"/>
          <w:szCs w:val="24"/>
        </w:rPr>
        <w:t>…</w:t>
      </w:r>
    </w:p>
    <w:p w14:paraId="7A0B47A3" w14:textId="77777777" w:rsidR="00A35E5D" w:rsidRDefault="003E30F2" w:rsidP="00C11F56">
      <w:pPr>
        <w:spacing w:before="240" w:line="276" w:lineRule="auto"/>
        <w:ind w:firstLine="284"/>
        <w:jc w:val="both"/>
        <w:rPr>
          <w:rFonts w:ascii="Arial" w:hAnsi="Arial" w:cs="Arial"/>
          <w:sz w:val="24"/>
          <w:szCs w:val="24"/>
        </w:rPr>
      </w:pPr>
      <w:r>
        <w:rPr>
          <w:rFonts w:ascii="Arial" w:hAnsi="Arial" w:cs="Arial"/>
          <w:sz w:val="24"/>
          <w:szCs w:val="24"/>
        </w:rPr>
        <w:t>8</w:t>
      </w:r>
      <w:r>
        <w:rPr>
          <w:rFonts w:ascii="Arial" w:hAnsi="Arial" w:cs="Arial"/>
          <w:sz w:val="24"/>
          <w:szCs w:val="24"/>
          <w:lang w:val="en-US"/>
        </w:rPr>
        <w:t> </w:t>
      </w:r>
      <w:r w:rsidR="00A35E5D">
        <w:rPr>
          <w:rFonts w:ascii="Arial" w:hAnsi="Arial" w:cs="Arial"/>
          <w:sz w:val="24"/>
          <w:szCs w:val="24"/>
        </w:rPr>
        <w:t>Отбор про</w:t>
      </w:r>
      <w:r w:rsidR="007E01E3">
        <w:rPr>
          <w:rFonts w:ascii="Arial" w:hAnsi="Arial" w:cs="Arial"/>
          <w:sz w:val="24"/>
          <w:szCs w:val="24"/>
        </w:rPr>
        <w:t>б</w:t>
      </w:r>
      <w:r w:rsidR="00A35E5D">
        <w:rPr>
          <w:rFonts w:ascii="Arial" w:hAnsi="Arial" w:cs="Arial"/>
          <w:sz w:val="24"/>
          <w:szCs w:val="24"/>
        </w:rPr>
        <w:t>……………………………………………………………………………………..</w:t>
      </w:r>
    </w:p>
    <w:p w14:paraId="1DC83606" w14:textId="77777777" w:rsidR="00DA4C3F" w:rsidRDefault="00A35E5D" w:rsidP="00C11F56">
      <w:pPr>
        <w:spacing w:before="240" w:line="276" w:lineRule="auto"/>
        <w:ind w:firstLine="284"/>
        <w:jc w:val="both"/>
        <w:rPr>
          <w:rFonts w:ascii="Arial" w:hAnsi="Arial" w:cs="Arial"/>
          <w:sz w:val="24"/>
          <w:szCs w:val="24"/>
        </w:rPr>
      </w:pPr>
      <w:r>
        <w:rPr>
          <w:rFonts w:ascii="Arial" w:hAnsi="Arial" w:cs="Arial"/>
          <w:sz w:val="24"/>
          <w:szCs w:val="24"/>
        </w:rPr>
        <w:t>9</w:t>
      </w:r>
      <w:r w:rsidR="003E30F2">
        <w:rPr>
          <w:rFonts w:ascii="Arial" w:hAnsi="Arial" w:cs="Arial"/>
          <w:sz w:val="24"/>
          <w:szCs w:val="24"/>
          <w:lang w:val="en-US"/>
        </w:rPr>
        <w:t> </w:t>
      </w:r>
      <w:r w:rsidR="00DA4C3F" w:rsidRPr="00DA4C3F">
        <w:rPr>
          <w:rFonts w:ascii="Arial" w:hAnsi="Arial" w:cs="Arial"/>
          <w:sz w:val="24"/>
          <w:szCs w:val="24"/>
        </w:rPr>
        <w:t>Методы испытаний</w:t>
      </w:r>
      <w:r w:rsidR="004B57E7">
        <w:rPr>
          <w:rFonts w:ascii="Arial" w:hAnsi="Arial" w:cs="Arial"/>
          <w:sz w:val="24"/>
          <w:szCs w:val="24"/>
        </w:rPr>
        <w:t>………………………………………………………………………</w:t>
      </w:r>
      <w:r w:rsidR="00C11F56">
        <w:rPr>
          <w:rFonts w:ascii="Arial" w:hAnsi="Arial" w:cs="Arial"/>
          <w:sz w:val="24"/>
          <w:szCs w:val="24"/>
        </w:rPr>
        <w:t>…..</w:t>
      </w:r>
    </w:p>
    <w:p w14:paraId="24CD36C2" w14:textId="77777777" w:rsidR="00D15CD6" w:rsidRDefault="00A35E5D" w:rsidP="00C11F56">
      <w:pPr>
        <w:spacing w:before="240" w:line="276" w:lineRule="auto"/>
        <w:ind w:firstLine="284"/>
        <w:jc w:val="both"/>
        <w:rPr>
          <w:rFonts w:ascii="Arial" w:hAnsi="Arial" w:cs="Arial"/>
          <w:sz w:val="24"/>
          <w:szCs w:val="24"/>
        </w:rPr>
      </w:pPr>
      <w:r>
        <w:rPr>
          <w:rFonts w:ascii="Arial" w:hAnsi="Arial" w:cs="Arial"/>
          <w:sz w:val="24"/>
          <w:szCs w:val="24"/>
        </w:rPr>
        <w:t>10</w:t>
      </w:r>
      <w:r w:rsidR="003E30F2">
        <w:rPr>
          <w:rFonts w:ascii="Arial" w:hAnsi="Arial" w:cs="Arial"/>
          <w:sz w:val="24"/>
          <w:szCs w:val="24"/>
          <w:lang w:val="en-US"/>
        </w:rPr>
        <w:t> </w:t>
      </w:r>
      <w:r w:rsidR="00D15CD6" w:rsidRPr="00D15CD6">
        <w:rPr>
          <w:rFonts w:ascii="Arial" w:hAnsi="Arial" w:cs="Arial"/>
          <w:sz w:val="24"/>
          <w:szCs w:val="24"/>
        </w:rPr>
        <w:t>Транспортирование и хранение</w:t>
      </w:r>
      <w:r w:rsidR="00D15CD6">
        <w:rPr>
          <w:rFonts w:ascii="Arial" w:hAnsi="Arial" w:cs="Arial"/>
          <w:sz w:val="24"/>
          <w:szCs w:val="24"/>
        </w:rPr>
        <w:t>………………………………………………………</w:t>
      </w:r>
      <w:r w:rsidR="00C11F56">
        <w:rPr>
          <w:rFonts w:ascii="Arial" w:hAnsi="Arial" w:cs="Arial"/>
          <w:sz w:val="24"/>
          <w:szCs w:val="24"/>
        </w:rPr>
        <w:t>…..</w:t>
      </w:r>
    </w:p>
    <w:p w14:paraId="6FBA7B41" w14:textId="77777777" w:rsidR="00A35E5D" w:rsidRPr="009F6CE0" w:rsidRDefault="004F7AB2" w:rsidP="009F6CE0">
      <w:pPr>
        <w:spacing w:before="240"/>
        <w:ind w:firstLine="284"/>
        <w:jc w:val="both"/>
        <w:rPr>
          <w:rFonts w:ascii="Arial" w:hAnsi="Arial" w:cs="Arial"/>
          <w:sz w:val="24"/>
          <w:szCs w:val="24"/>
        </w:rPr>
      </w:pPr>
      <w:r w:rsidRPr="004F7AB2">
        <w:rPr>
          <w:rFonts w:ascii="Arial" w:hAnsi="Arial" w:cs="Arial"/>
          <w:sz w:val="24"/>
          <w:szCs w:val="24"/>
        </w:rPr>
        <w:t>1</w:t>
      </w:r>
      <w:r w:rsidR="00A35E5D">
        <w:rPr>
          <w:rFonts w:ascii="Arial" w:hAnsi="Arial" w:cs="Arial"/>
          <w:sz w:val="24"/>
          <w:szCs w:val="24"/>
        </w:rPr>
        <w:t>1</w:t>
      </w:r>
      <w:r w:rsidR="003E30F2">
        <w:rPr>
          <w:rFonts w:ascii="Arial" w:hAnsi="Arial" w:cs="Arial"/>
          <w:sz w:val="24"/>
          <w:szCs w:val="24"/>
          <w:lang w:val="en-US"/>
        </w:rPr>
        <w:t> </w:t>
      </w:r>
      <w:r w:rsidRPr="004F7AB2">
        <w:rPr>
          <w:rFonts w:ascii="Arial" w:hAnsi="Arial" w:cs="Arial"/>
          <w:sz w:val="24"/>
          <w:szCs w:val="24"/>
        </w:rPr>
        <w:t>Гарантии изготовителя</w:t>
      </w:r>
      <w:r>
        <w:rPr>
          <w:rFonts w:ascii="Arial" w:hAnsi="Arial" w:cs="Arial"/>
          <w:sz w:val="24"/>
          <w:szCs w:val="24"/>
        </w:rPr>
        <w:t>…………………………………………………………………</w:t>
      </w:r>
      <w:r w:rsidR="00C11F56">
        <w:rPr>
          <w:rFonts w:ascii="Arial" w:hAnsi="Arial" w:cs="Arial"/>
          <w:sz w:val="24"/>
          <w:szCs w:val="24"/>
        </w:rPr>
        <w:t>…</w:t>
      </w:r>
    </w:p>
    <w:p w14:paraId="60175117" w14:textId="77777777" w:rsidR="001E2A1E" w:rsidRDefault="001E2A1E" w:rsidP="009F6CE0">
      <w:pPr>
        <w:keepNext/>
        <w:overflowPunct w:val="0"/>
        <w:autoSpaceDE w:val="0"/>
        <w:autoSpaceDN w:val="0"/>
        <w:adjustRightInd w:val="0"/>
        <w:spacing w:after="120"/>
        <w:ind w:left="1985" w:hanging="1701"/>
        <w:outlineLvl w:val="0"/>
        <w:rPr>
          <w:rFonts w:ascii="Arial" w:hAnsi="Arial" w:cs="Arial"/>
          <w:sz w:val="24"/>
          <w:szCs w:val="24"/>
        </w:rPr>
      </w:pPr>
      <w:r w:rsidRPr="001E2A1E">
        <w:rPr>
          <w:rFonts w:ascii="Arial" w:hAnsi="Arial" w:cs="Arial"/>
          <w:sz w:val="24"/>
          <w:szCs w:val="24"/>
        </w:rPr>
        <w:t>Приложение А</w:t>
      </w:r>
      <w:r>
        <w:rPr>
          <w:rFonts w:ascii="Arial" w:hAnsi="Arial" w:cs="Arial"/>
          <w:sz w:val="24"/>
          <w:szCs w:val="24"/>
        </w:rPr>
        <w:t xml:space="preserve"> </w:t>
      </w:r>
      <w:r w:rsidRPr="001E2A1E">
        <w:rPr>
          <w:rFonts w:ascii="Arial" w:hAnsi="Arial" w:cs="Arial"/>
          <w:sz w:val="24"/>
          <w:szCs w:val="24"/>
        </w:rPr>
        <w:t>(</w:t>
      </w:r>
      <w:r w:rsidR="003E30F2" w:rsidRPr="00866652">
        <w:rPr>
          <w:rFonts w:ascii="Arial" w:hAnsi="Arial" w:cs="Arial"/>
          <w:bCs/>
          <w:color w:val="000000"/>
          <w:kern w:val="32"/>
          <w:sz w:val="24"/>
          <w:szCs w:val="24"/>
          <w:lang w:eastAsia="x-none"/>
        </w:rPr>
        <w:t>рекомендуемое</w:t>
      </w:r>
      <w:r w:rsidRPr="001E2A1E">
        <w:rPr>
          <w:rFonts w:ascii="Arial" w:hAnsi="Arial" w:cs="Arial"/>
          <w:sz w:val="24"/>
          <w:szCs w:val="24"/>
        </w:rPr>
        <w:t>)</w:t>
      </w:r>
      <w:r>
        <w:rPr>
          <w:rFonts w:ascii="Arial" w:hAnsi="Arial" w:cs="Arial"/>
          <w:sz w:val="24"/>
          <w:szCs w:val="24"/>
        </w:rPr>
        <w:t xml:space="preserve"> </w:t>
      </w:r>
      <w:r w:rsidRPr="001E2A1E">
        <w:rPr>
          <w:rFonts w:ascii="Arial" w:hAnsi="Arial" w:cs="Arial"/>
          <w:sz w:val="24"/>
          <w:szCs w:val="24"/>
        </w:rPr>
        <w:t>Перечень базовых марок полиэтилена, рецептур добавок и рецептур окрашивания</w:t>
      </w:r>
      <w:r>
        <w:rPr>
          <w:rFonts w:ascii="Arial" w:hAnsi="Arial" w:cs="Arial"/>
          <w:sz w:val="24"/>
          <w:szCs w:val="24"/>
        </w:rPr>
        <w:t>…………………………………………</w:t>
      </w:r>
    </w:p>
    <w:p w14:paraId="798ECF85" w14:textId="77777777" w:rsidR="00866652" w:rsidRDefault="00866652" w:rsidP="00866652">
      <w:pPr>
        <w:keepNext/>
        <w:overflowPunct w:val="0"/>
        <w:autoSpaceDE w:val="0"/>
        <w:autoSpaceDN w:val="0"/>
        <w:adjustRightInd w:val="0"/>
        <w:spacing w:after="120"/>
        <w:ind w:left="1985" w:hanging="1701"/>
        <w:outlineLvl w:val="0"/>
        <w:rPr>
          <w:rFonts w:ascii="Arial" w:hAnsi="Arial" w:cs="Arial"/>
          <w:bCs/>
          <w:color w:val="000000"/>
          <w:kern w:val="32"/>
          <w:sz w:val="24"/>
          <w:szCs w:val="24"/>
          <w:lang w:eastAsia="x-none"/>
        </w:rPr>
      </w:pPr>
      <w:r w:rsidRPr="00866652">
        <w:rPr>
          <w:rFonts w:ascii="Arial" w:hAnsi="Arial" w:cs="Arial"/>
          <w:bCs/>
          <w:color w:val="000000"/>
          <w:kern w:val="32"/>
          <w:sz w:val="24"/>
          <w:szCs w:val="24"/>
          <w:lang w:eastAsia="x-none"/>
        </w:rPr>
        <w:t>Приложение Б</w:t>
      </w:r>
      <w:r>
        <w:rPr>
          <w:rFonts w:ascii="Arial" w:hAnsi="Arial" w:cs="Arial"/>
          <w:bCs/>
          <w:color w:val="000000"/>
          <w:kern w:val="32"/>
          <w:sz w:val="24"/>
          <w:szCs w:val="24"/>
          <w:lang w:eastAsia="x-none"/>
        </w:rPr>
        <w:t xml:space="preserve"> </w:t>
      </w:r>
      <w:r w:rsidRPr="00866652">
        <w:rPr>
          <w:rFonts w:ascii="Arial" w:hAnsi="Arial" w:cs="Arial"/>
          <w:bCs/>
          <w:color w:val="000000"/>
          <w:kern w:val="32"/>
          <w:sz w:val="24"/>
          <w:szCs w:val="24"/>
          <w:lang w:eastAsia="x-none"/>
        </w:rPr>
        <w:t>(рекомендуемое)</w:t>
      </w:r>
      <w:r>
        <w:rPr>
          <w:rFonts w:ascii="Arial" w:hAnsi="Arial" w:cs="Arial"/>
          <w:bCs/>
          <w:color w:val="000000"/>
          <w:kern w:val="32"/>
          <w:sz w:val="24"/>
          <w:szCs w:val="24"/>
          <w:lang w:eastAsia="x-none"/>
        </w:rPr>
        <w:t xml:space="preserve"> </w:t>
      </w:r>
      <w:r w:rsidRPr="00866652">
        <w:rPr>
          <w:rFonts w:ascii="Arial" w:hAnsi="Arial" w:cs="Arial"/>
          <w:bCs/>
          <w:color w:val="000000"/>
          <w:kern w:val="32"/>
          <w:sz w:val="24"/>
          <w:szCs w:val="24"/>
          <w:lang w:eastAsia="x-none"/>
        </w:rPr>
        <w:t>Перечень базовых марок полиэтилена, методов переработки, рецептур добавок и рекомендуемых областей применения</w:t>
      </w:r>
      <w:r>
        <w:rPr>
          <w:rFonts w:ascii="Arial" w:hAnsi="Arial" w:cs="Arial"/>
          <w:bCs/>
          <w:color w:val="000000"/>
          <w:kern w:val="32"/>
          <w:sz w:val="24"/>
          <w:szCs w:val="24"/>
          <w:lang w:eastAsia="x-none"/>
        </w:rPr>
        <w:t>……………………………………………………………………………</w:t>
      </w:r>
    </w:p>
    <w:p w14:paraId="76BC1E4B" w14:textId="77777777" w:rsidR="00866652" w:rsidRDefault="00866652" w:rsidP="00866652">
      <w:pPr>
        <w:keepNext/>
        <w:overflowPunct w:val="0"/>
        <w:autoSpaceDE w:val="0"/>
        <w:autoSpaceDN w:val="0"/>
        <w:adjustRightInd w:val="0"/>
        <w:spacing w:after="240"/>
        <w:ind w:left="1985" w:hanging="1701"/>
        <w:outlineLvl w:val="0"/>
        <w:rPr>
          <w:rFonts w:ascii="Arial" w:hAnsi="Arial" w:cs="Arial"/>
          <w:bCs/>
          <w:color w:val="000000"/>
          <w:kern w:val="32"/>
          <w:sz w:val="24"/>
          <w:szCs w:val="24"/>
          <w:lang w:eastAsia="x-none"/>
        </w:rPr>
      </w:pPr>
      <w:r w:rsidRPr="00866652">
        <w:rPr>
          <w:rFonts w:ascii="Arial" w:hAnsi="Arial" w:cs="Arial"/>
          <w:bCs/>
          <w:color w:val="000000"/>
          <w:kern w:val="32"/>
          <w:sz w:val="24"/>
          <w:szCs w:val="24"/>
          <w:lang w:eastAsia="x-none"/>
        </w:rPr>
        <w:t>Приложение В</w:t>
      </w:r>
      <w:r>
        <w:rPr>
          <w:rFonts w:ascii="Arial" w:hAnsi="Arial" w:cs="Arial"/>
          <w:bCs/>
          <w:color w:val="000000"/>
          <w:kern w:val="32"/>
          <w:sz w:val="24"/>
          <w:szCs w:val="24"/>
          <w:lang w:eastAsia="x-none"/>
        </w:rPr>
        <w:t xml:space="preserve"> </w:t>
      </w:r>
      <w:r w:rsidRPr="00866652">
        <w:rPr>
          <w:rFonts w:ascii="Arial" w:hAnsi="Arial" w:cs="Arial"/>
          <w:bCs/>
          <w:color w:val="000000"/>
          <w:kern w:val="32"/>
          <w:sz w:val="24"/>
          <w:szCs w:val="24"/>
          <w:lang w:eastAsia="x-none"/>
        </w:rPr>
        <w:t>(рекомендуемое)</w:t>
      </w:r>
      <w:r>
        <w:rPr>
          <w:rFonts w:ascii="Arial" w:hAnsi="Arial" w:cs="Arial"/>
          <w:bCs/>
          <w:color w:val="000000"/>
          <w:kern w:val="32"/>
          <w:sz w:val="24"/>
          <w:szCs w:val="24"/>
          <w:lang w:eastAsia="x-none"/>
        </w:rPr>
        <w:t xml:space="preserve"> </w:t>
      </w:r>
      <w:r w:rsidRPr="00866652">
        <w:rPr>
          <w:rFonts w:ascii="Arial" w:hAnsi="Arial" w:cs="Arial"/>
          <w:bCs/>
          <w:color w:val="000000"/>
          <w:kern w:val="32"/>
          <w:sz w:val="24"/>
          <w:szCs w:val="24"/>
          <w:lang w:eastAsia="x-none"/>
        </w:rPr>
        <w:t xml:space="preserve">Рецептуры окрашивания полиэтилена низкого давления </w:t>
      </w:r>
      <w:r>
        <w:rPr>
          <w:rFonts w:ascii="Arial" w:hAnsi="Arial" w:cs="Arial"/>
          <w:bCs/>
          <w:color w:val="000000"/>
          <w:kern w:val="32"/>
          <w:sz w:val="24"/>
          <w:szCs w:val="24"/>
          <w:lang w:eastAsia="x-none"/>
        </w:rPr>
        <w:t>………………………………………………………………………</w:t>
      </w:r>
    </w:p>
    <w:p w14:paraId="29E3228D" w14:textId="77777777" w:rsidR="00431DA1" w:rsidRPr="00866652" w:rsidRDefault="00431DA1" w:rsidP="00866652">
      <w:pPr>
        <w:keepNext/>
        <w:overflowPunct w:val="0"/>
        <w:autoSpaceDE w:val="0"/>
        <w:autoSpaceDN w:val="0"/>
        <w:adjustRightInd w:val="0"/>
        <w:spacing w:after="240"/>
        <w:ind w:left="1985" w:hanging="1701"/>
        <w:outlineLvl w:val="0"/>
        <w:rPr>
          <w:rFonts w:ascii="Arial" w:hAnsi="Arial" w:cs="Arial"/>
          <w:bCs/>
          <w:color w:val="000000"/>
          <w:kern w:val="32"/>
          <w:sz w:val="24"/>
          <w:szCs w:val="24"/>
          <w:lang w:eastAsia="x-none"/>
        </w:rPr>
      </w:pPr>
      <w:r w:rsidRPr="00431DA1">
        <w:rPr>
          <w:rFonts w:ascii="Arial" w:hAnsi="Arial" w:cs="Arial"/>
          <w:bCs/>
          <w:color w:val="000000"/>
          <w:kern w:val="32"/>
          <w:sz w:val="24"/>
          <w:szCs w:val="24"/>
          <w:lang w:eastAsia="x-none"/>
        </w:rPr>
        <w:t>Библиография</w:t>
      </w:r>
      <w:r>
        <w:rPr>
          <w:rFonts w:ascii="Arial" w:hAnsi="Arial" w:cs="Arial"/>
          <w:bCs/>
          <w:color w:val="000000"/>
          <w:kern w:val="32"/>
          <w:sz w:val="24"/>
          <w:szCs w:val="24"/>
          <w:lang w:eastAsia="x-none"/>
        </w:rPr>
        <w:t>……………………………………………………………………………………</w:t>
      </w:r>
    </w:p>
    <w:p w14:paraId="09B14614" w14:textId="77777777" w:rsidR="00482A7F" w:rsidRDefault="00482A7F" w:rsidP="00EA327B">
      <w:pPr>
        <w:shd w:val="clear" w:color="auto" w:fill="FFFFFF"/>
        <w:spacing w:line="480" w:lineRule="auto"/>
        <w:ind w:firstLine="0"/>
        <w:jc w:val="center"/>
        <w:rPr>
          <w:rFonts w:ascii="Arial" w:hAnsi="Arial" w:cs="Arial"/>
          <w:b/>
          <w:sz w:val="24"/>
          <w:szCs w:val="24"/>
        </w:rPr>
      </w:pPr>
    </w:p>
    <w:p w14:paraId="70DA3259" w14:textId="77777777" w:rsidR="00482A7F" w:rsidRPr="00EA327B" w:rsidRDefault="00482A7F" w:rsidP="00482A7F">
      <w:pPr>
        <w:shd w:val="clear" w:color="auto" w:fill="FFFFFF"/>
        <w:spacing w:line="480" w:lineRule="auto"/>
        <w:ind w:firstLine="0"/>
        <w:jc w:val="both"/>
        <w:rPr>
          <w:rFonts w:ascii="Arial" w:hAnsi="Arial" w:cs="Arial"/>
          <w:b/>
          <w:sz w:val="24"/>
          <w:szCs w:val="24"/>
        </w:rPr>
        <w:sectPr w:rsidR="00482A7F" w:rsidRPr="00EA327B" w:rsidSect="00F72A9B">
          <w:footerReference w:type="even" r:id="rId15"/>
          <w:footerReference w:type="default" r:id="rId16"/>
          <w:type w:val="oddPage"/>
          <w:pgSz w:w="11906" w:h="16838"/>
          <w:pgMar w:top="1134" w:right="851" w:bottom="1134" w:left="1418" w:header="567" w:footer="567" w:gutter="0"/>
          <w:pgNumType w:fmt="upperRoman" w:start="1"/>
          <w:cols w:space="708"/>
          <w:titlePg/>
          <w:docGrid w:linePitch="360"/>
        </w:sectPr>
      </w:pPr>
    </w:p>
    <w:tbl>
      <w:tblPr>
        <w:tblStyle w:val="af"/>
        <w:tblpPr w:leftFromText="180" w:rightFromText="180" w:horzAnchor="margin" w:tblpY="485"/>
        <w:tblW w:w="9781" w:type="dxa"/>
        <w:tblBorders>
          <w:top w:val="single" w:sz="18"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9781"/>
      </w:tblGrid>
      <w:tr w:rsidR="0086603C" w:rsidRPr="00FF368A" w14:paraId="59A9BC6F" w14:textId="77777777" w:rsidTr="0086603C">
        <w:tc>
          <w:tcPr>
            <w:tcW w:w="9781" w:type="dxa"/>
            <w:tcBorders>
              <w:top w:val="nil"/>
              <w:bottom w:val="single" w:sz="18" w:space="0" w:color="auto"/>
            </w:tcBorders>
          </w:tcPr>
          <w:p w14:paraId="7DCA6C4D" w14:textId="77777777" w:rsidR="0086603C" w:rsidRPr="00FF368A" w:rsidRDefault="0086603C" w:rsidP="0086603C">
            <w:pPr>
              <w:ind w:firstLine="0"/>
              <w:jc w:val="center"/>
              <w:rPr>
                <w:rFonts w:ascii="Arial" w:hAnsi="Arial" w:cs="Arial"/>
                <w:b/>
                <w:szCs w:val="28"/>
              </w:rPr>
            </w:pPr>
            <w:r>
              <w:rPr>
                <w:rFonts w:ascii="Arial" w:hAnsi="Arial" w:cs="Arial"/>
                <w:b/>
                <w:spacing w:val="120"/>
                <w:szCs w:val="24"/>
              </w:rPr>
              <w:lastRenderedPageBreak/>
              <w:t>М</w:t>
            </w:r>
            <w:r w:rsidRPr="002E01B3">
              <w:rPr>
                <w:rFonts w:ascii="Arial" w:hAnsi="Arial" w:cs="Arial"/>
                <w:b/>
                <w:spacing w:val="120"/>
                <w:szCs w:val="24"/>
              </w:rPr>
              <w:t>ЕЖГОСУДАРСТВЕННЫЙ СТАНДАРТ</w:t>
            </w:r>
          </w:p>
        </w:tc>
      </w:tr>
      <w:tr w:rsidR="002E01B3" w:rsidRPr="00FF368A" w14:paraId="5C6A26AB" w14:textId="77777777" w:rsidTr="0086603C">
        <w:tc>
          <w:tcPr>
            <w:tcW w:w="9781" w:type="dxa"/>
            <w:tcBorders>
              <w:top w:val="single" w:sz="18" w:space="0" w:color="auto"/>
            </w:tcBorders>
          </w:tcPr>
          <w:p w14:paraId="5FAECEE8" w14:textId="77777777" w:rsidR="003E0FC2" w:rsidRPr="003E0FC2" w:rsidRDefault="00FF368A" w:rsidP="0086603C">
            <w:pPr>
              <w:pStyle w:val="a5"/>
              <w:tabs>
                <w:tab w:val="left" w:pos="708"/>
              </w:tabs>
              <w:ind w:firstLine="0"/>
              <w:jc w:val="center"/>
              <w:rPr>
                <w:rFonts w:ascii="Arial" w:hAnsi="Arial" w:cs="Arial"/>
                <w:b/>
                <w:szCs w:val="28"/>
              </w:rPr>
            </w:pPr>
            <w:r w:rsidRPr="00FF368A">
              <w:rPr>
                <w:rFonts w:ascii="Arial" w:hAnsi="Arial" w:cs="Arial"/>
                <w:b/>
                <w:szCs w:val="28"/>
              </w:rPr>
              <w:t>ПОЛИЭТИЛЕН НИЗКОГО ДАВЛЕНИЯ</w:t>
            </w:r>
          </w:p>
          <w:p w14:paraId="5044794A" w14:textId="77777777" w:rsidR="00484C91" w:rsidRDefault="00EF0019" w:rsidP="0086603C">
            <w:pPr>
              <w:pStyle w:val="a5"/>
              <w:tabs>
                <w:tab w:val="left" w:pos="708"/>
              </w:tabs>
              <w:ind w:firstLine="0"/>
              <w:jc w:val="center"/>
              <w:rPr>
                <w:rFonts w:ascii="Arial" w:hAnsi="Arial" w:cs="Arial"/>
                <w:b/>
                <w:szCs w:val="28"/>
              </w:rPr>
            </w:pPr>
            <w:r w:rsidRPr="00EF0019">
              <w:rPr>
                <w:rFonts w:ascii="Arial" w:hAnsi="Arial" w:cs="Arial"/>
                <w:b/>
                <w:szCs w:val="28"/>
              </w:rPr>
              <w:t>Технические условия</w:t>
            </w:r>
          </w:p>
          <w:p w14:paraId="6DEDF202" w14:textId="77777777" w:rsidR="00FD4424" w:rsidRPr="00AE66F5" w:rsidRDefault="00FF368A" w:rsidP="0086603C">
            <w:pPr>
              <w:ind w:firstLine="0"/>
              <w:jc w:val="center"/>
              <w:rPr>
                <w:rFonts w:ascii="Arial" w:hAnsi="Arial" w:cs="Arial"/>
                <w:sz w:val="24"/>
                <w:szCs w:val="24"/>
                <w:lang w:val="en-US"/>
              </w:rPr>
            </w:pPr>
            <w:r w:rsidRPr="00FF368A">
              <w:rPr>
                <w:rFonts w:ascii="Arial" w:hAnsi="Arial" w:cs="Arial"/>
                <w:sz w:val="24"/>
                <w:szCs w:val="24"/>
                <w:lang w:val="en-US"/>
              </w:rPr>
              <w:t>Low</w:t>
            </w:r>
            <w:r w:rsidRPr="0086603C">
              <w:rPr>
                <w:rFonts w:ascii="Arial" w:hAnsi="Arial" w:cs="Arial"/>
                <w:sz w:val="24"/>
                <w:szCs w:val="24"/>
              </w:rPr>
              <w:t>-</w:t>
            </w:r>
            <w:r w:rsidRPr="00FF368A">
              <w:rPr>
                <w:rFonts w:ascii="Arial" w:hAnsi="Arial" w:cs="Arial"/>
                <w:sz w:val="24"/>
                <w:szCs w:val="24"/>
                <w:lang w:val="en-US"/>
              </w:rPr>
              <w:t>pressure</w:t>
            </w:r>
            <w:r w:rsidRPr="0086603C">
              <w:rPr>
                <w:rFonts w:ascii="Arial" w:hAnsi="Arial" w:cs="Arial"/>
                <w:sz w:val="24"/>
                <w:szCs w:val="24"/>
              </w:rPr>
              <w:t xml:space="preserve"> </w:t>
            </w:r>
            <w:r w:rsidRPr="00FF368A">
              <w:rPr>
                <w:rFonts w:ascii="Arial" w:hAnsi="Arial" w:cs="Arial"/>
                <w:sz w:val="24"/>
                <w:szCs w:val="24"/>
                <w:lang w:val="en-US"/>
              </w:rPr>
              <w:t>polyethylene</w:t>
            </w:r>
            <w:r w:rsidRPr="0086603C">
              <w:rPr>
                <w:rFonts w:ascii="Arial" w:hAnsi="Arial" w:cs="Arial"/>
                <w:sz w:val="24"/>
                <w:szCs w:val="24"/>
              </w:rPr>
              <w:t>.</w:t>
            </w:r>
            <w:r>
              <w:rPr>
                <w:rFonts w:ascii="Arial" w:hAnsi="Arial" w:cs="Arial"/>
                <w:sz w:val="24"/>
                <w:szCs w:val="24"/>
              </w:rPr>
              <w:t xml:space="preserve"> </w:t>
            </w:r>
            <w:r w:rsidR="00EF0019" w:rsidRPr="00EF0019">
              <w:rPr>
                <w:rFonts w:ascii="Arial" w:hAnsi="Arial" w:cs="Arial"/>
                <w:sz w:val="24"/>
                <w:szCs w:val="24"/>
                <w:lang w:val="en-US"/>
              </w:rPr>
              <w:t>Specifications</w:t>
            </w:r>
          </w:p>
        </w:tc>
      </w:tr>
    </w:tbl>
    <w:p w14:paraId="6F5A5658" w14:textId="77777777" w:rsidR="00862884" w:rsidRPr="002C477C" w:rsidRDefault="002C477C" w:rsidP="00126C33">
      <w:pPr>
        <w:spacing w:before="240" w:after="120"/>
        <w:ind w:firstLine="0"/>
        <w:jc w:val="right"/>
        <w:rPr>
          <w:rFonts w:ascii="Arial" w:hAnsi="Arial" w:cs="Arial"/>
          <w:b/>
          <w:sz w:val="24"/>
          <w:szCs w:val="24"/>
        </w:rPr>
      </w:pPr>
      <w:r>
        <w:rPr>
          <w:rFonts w:ascii="Arial" w:hAnsi="Arial" w:cs="Arial"/>
          <w:b/>
          <w:sz w:val="24"/>
          <w:szCs w:val="24"/>
        </w:rPr>
        <w:t>Дата введения</w:t>
      </w:r>
      <w:r w:rsidR="002E01B3">
        <w:rPr>
          <w:rFonts w:ascii="Arial" w:hAnsi="Arial" w:cs="Arial"/>
          <w:b/>
          <w:sz w:val="24"/>
          <w:szCs w:val="24"/>
        </w:rPr>
        <w:t xml:space="preserve"> </w:t>
      </w:r>
      <w:r w:rsidR="00EA327B">
        <w:rPr>
          <w:rFonts w:ascii="Arial" w:hAnsi="Arial" w:cs="Arial"/>
          <w:b/>
          <w:sz w:val="24"/>
          <w:szCs w:val="24"/>
        </w:rPr>
        <w:t>—</w:t>
      </w:r>
      <w:r w:rsidR="002E01B3">
        <w:rPr>
          <w:rFonts w:ascii="Arial" w:hAnsi="Arial" w:cs="Arial"/>
          <w:b/>
          <w:sz w:val="24"/>
          <w:szCs w:val="24"/>
        </w:rPr>
        <w:t xml:space="preserve"> 20</w:t>
      </w:r>
      <w:r w:rsidR="00EA327B">
        <w:rPr>
          <w:rFonts w:ascii="Arial" w:hAnsi="Arial" w:cs="Arial"/>
          <w:b/>
          <w:sz w:val="24"/>
          <w:szCs w:val="24"/>
        </w:rPr>
        <w:t>2</w:t>
      </w:r>
      <w:r w:rsidR="002E01B3" w:rsidRPr="002E01B3">
        <w:rPr>
          <w:rFonts w:ascii="Arial" w:hAnsi="Arial" w:cs="Arial"/>
          <w:b/>
          <w:color w:val="FFFFFF" w:themeColor="background1"/>
          <w:sz w:val="24"/>
          <w:szCs w:val="24"/>
        </w:rPr>
        <w:t>7</w:t>
      </w:r>
      <w:r w:rsidR="002E01B3">
        <w:rPr>
          <w:rFonts w:ascii="Arial" w:hAnsi="Arial" w:cs="Arial"/>
          <w:b/>
          <w:sz w:val="24"/>
          <w:szCs w:val="24"/>
        </w:rPr>
        <w:t xml:space="preserve"> </w:t>
      </w:r>
      <w:r w:rsidR="002E10B0">
        <w:rPr>
          <w:rFonts w:ascii="Arial" w:hAnsi="Arial" w:cs="Arial"/>
          <w:b/>
          <w:sz w:val="24"/>
          <w:szCs w:val="24"/>
        </w:rPr>
        <w:t xml:space="preserve">  </w:t>
      </w:r>
      <w:r w:rsidR="00EA327B">
        <w:rPr>
          <w:rFonts w:ascii="Arial" w:hAnsi="Arial" w:cs="Arial"/>
          <w:b/>
          <w:sz w:val="24"/>
          <w:szCs w:val="24"/>
        </w:rPr>
        <w:t>—</w:t>
      </w:r>
      <w:r w:rsidR="00B4518D">
        <w:rPr>
          <w:rFonts w:ascii="Arial" w:hAnsi="Arial" w:cs="Arial"/>
          <w:b/>
          <w:sz w:val="24"/>
          <w:szCs w:val="24"/>
        </w:rPr>
        <w:t xml:space="preserve"> </w:t>
      </w:r>
      <w:r w:rsidR="002E10B0">
        <w:rPr>
          <w:rFonts w:ascii="Arial" w:hAnsi="Arial" w:cs="Arial"/>
          <w:b/>
          <w:sz w:val="24"/>
          <w:szCs w:val="24"/>
        </w:rPr>
        <w:t xml:space="preserve">   </w:t>
      </w:r>
      <w:r w:rsidR="00B4518D">
        <w:rPr>
          <w:rFonts w:ascii="Arial" w:hAnsi="Arial" w:cs="Arial"/>
          <w:b/>
          <w:sz w:val="24"/>
          <w:szCs w:val="24"/>
        </w:rPr>
        <w:t xml:space="preserve">   </w:t>
      </w:r>
      <w:r w:rsidR="00EA327B">
        <w:rPr>
          <w:rFonts w:ascii="Arial" w:hAnsi="Arial" w:cs="Arial"/>
          <w:b/>
          <w:sz w:val="24"/>
          <w:szCs w:val="24"/>
        </w:rPr>
        <w:t>—</w:t>
      </w:r>
      <w:r w:rsidR="002E01B3">
        <w:rPr>
          <w:rFonts w:ascii="Arial" w:hAnsi="Arial" w:cs="Arial"/>
          <w:b/>
          <w:sz w:val="24"/>
          <w:szCs w:val="24"/>
        </w:rPr>
        <w:t xml:space="preserve"> </w:t>
      </w:r>
      <w:r w:rsidR="002E10B0">
        <w:rPr>
          <w:rFonts w:ascii="Arial" w:hAnsi="Arial" w:cs="Arial"/>
          <w:b/>
          <w:sz w:val="24"/>
          <w:szCs w:val="24"/>
        </w:rPr>
        <w:t xml:space="preserve"> </w:t>
      </w:r>
      <w:r w:rsidR="002E01B3">
        <w:rPr>
          <w:rFonts w:ascii="Arial" w:hAnsi="Arial" w:cs="Arial"/>
          <w:b/>
          <w:sz w:val="24"/>
          <w:szCs w:val="24"/>
        </w:rPr>
        <w:t xml:space="preserve">  </w:t>
      </w:r>
    </w:p>
    <w:p w14:paraId="77AF6135" w14:textId="77777777" w:rsidR="00126C33" w:rsidRPr="007632B9" w:rsidRDefault="003A1A38" w:rsidP="00D9792F">
      <w:pPr>
        <w:spacing w:before="240"/>
        <w:jc w:val="both"/>
        <w:rPr>
          <w:rFonts w:ascii="Arial" w:hAnsi="Arial" w:cs="Arial"/>
          <w:b/>
          <w:szCs w:val="28"/>
        </w:rPr>
      </w:pPr>
      <w:bookmarkStart w:id="0" w:name="_Toc414871958"/>
      <w:r>
        <w:rPr>
          <w:rFonts w:ascii="Arial" w:hAnsi="Arial" w:cs="Arial"/>
          <w:b/>
          <w:szCs w:val="28"/>
        </w:rPr>
        <w:t>1 </w:t>
      </w:r>
      <w:r w:rsidR="00126C33" w:rsidRPr="007632B9">
        <w:rPr>
          <w:rFonts w:ascii="Arial" w:hAnsi="Arial" w:cs="Arial"/>
          <w:b/>
          <w:szCs w:val="28"/>
        </w:rPr>
        <w:t>Область применения</w:t>
      </w:r>
      <w:bookmarkEnd w:id="0"/>
    </w:p>
    <w:p w14:paraId="1E31162F" w14:textId="77777777" w:rsidR="00FF368A" w:rsidRPr="00C826A7" w:rsidRDefault="008D0E9B" w:rsidP="005F5A17">
      <w:pPr>
        <w:shd w:val="clear" w:color="auto" w:fill="FFFFFF"/>
        <w:suppressAutoHyphens/>
        <w:jc w:val="both"/>
        <w:rPr>
          <w:rFonts w:ascii="Arial" w:hAnsi="Arial" w:cs="Arial"/>
          <w:sz w:val="24"/>
          <w:szCs w:val="24"/>
        </w:rPr>
      </w:pPr>
      <w:r>
        <w:rPr>
          <w:rFonts w:ascii="Arial" w:hAnsi="Arial" w:cs="Arial"/>
          <w:sz w:val="24"/>
          <w:szCs w:val="24"/>
        </w:rPr>
        <w:t>1.1 </w:t>
      </w:r>
      <w:r w:rsidR="00FF368A" w:rsidRPr="00FF368A">
        <w:rPr>
          <w:rFonts w:ascii="Arial" w:hAnsi="Arial" w:cs="Arial"/>
          <w:sz w:val="24"/>
          <w:szCs w:val="24"/>
        </w:rPr>
        <w:t>Настоящий стандарт распространяется на полиэтилен низкого давления (высокой плотности),</w:t>
      </w:r>
      <w:r w:rsidR="00FF368A">
        <w:rPr>
          <w:rFonts w:ascii="Arial" w:hAnsi="Arial" w:cs="Arial"/>
          <w:sz w:val="24"/>
          <w:szCs w:val="24"/>
        </w:rPr>
        <w:t xml:space="preserve"> </w:t>
      </w:r>
      <w:r w:rsidR="00FF368A" w:rsidRPr="00FF368A">
        <w:rPr>
          <w:rFonts w:ascii="Arial" w:hAnsi="Arial" w:cs="Arial"/>
          <w:sz w:val="24"/>
          <w:szCs w:val="24"/>
        </w:rPr>
        <w:t>получаемый суспензионным и</w:t>
      </w:r>
      <w:r w:rsidR="00BB21CE">
        <w:rPr>
          <w:rFonts w:ascii="Arial" w:hAnsi="Arial" w:cs="Arial"/>
          <w:sz w:val="24"/>
          <w:szCs w:val="24"/>
        </w:rPr>
        <w:t>ли</w:t>
      </w:r>
      <w:r w:rsidR="00FF368A" w:rsidRPr="00FF368A">
        <w:rPr>
          <w:rFonts w:ascii="Arial" w:hAnsi="Arial" w:cs="Arial"/>
          <w:sz w:val="24"/>
          <w:szCs w:val="24"/>
        </w:rPr>
        <w:t xml:space="preserve"> газофазным методами полимеризации этилена при низком давлении</w:t>
      </w:r>
      <w:r w:rsidR="00FF368A">
        <w:rPr>
          <w:rFonts w:ascii="Arial" w:hAnsi="Arial" w:cs="Arial"/>
          <w:sz w:val="24"/>
          <w:szCs w:val="24"/>
        </w:rPr>
        <w:t xml:space="preserve"> </w:t>
      </w:r>
      <w:r w:rsidR="00FF368A" w:rsidRPr="00FF368A">
        <w:rPr>
          <w:rFonts w:ascii="Arial" w:hAnsi="Arial" w:cs="Arial"/>
          <w:sz w:val="24"/>
          <w:szCs w:val="24"/>
        </w:rPr>
        <w:t xml:space="preserve">на комплексных металлоорганических катализаторах в суспензии, в газовой фазе </w:t>
      </w:r>
      <w:r w:rsidR="00C826A7" w:rsidRPr="00C826A7">
        <w:rPr>
          <w:rFonts w:ascii="Arial" w:hAnsi="Arial" w:cs="Arial"/>
          <w:sz w:val="24"/>
          <w:szCs w:val="24"/>
        </w:rPr>
        <w:t xml:space="preserve">– </w:t>
      </w:r>
      <w:r w:rsidR="00FF368A" w:rsidRPr="00FF368A">
        <w:rPr>
          <w:rFonts w:ascii="Arial" w:hAnsi="Arial" w:cs="Arial"/>
          <w:sz w:val="24"/>
          <w:szCs w:val="24"/>
        </w:rPr>
        <w:t>на комплексных</w:t>
      </w:r>
      <w:r w:rsidR="00FF368A">
        <w:rPr>
          <w:rFonts w:ascii="Arial" w:hAnsi="Arial" w:cs="Arial"/>
          <w:sz w:val="24"/>
          <w:szCs w:val="24"/>
        </w:rPr>
        <w:t xml:space="preserve"> </w:t>
      </w:r>
      <w:r w:rsidR="00FF368A" w:rsidRPr="00FF368A">
        <w:rPr>
          <w:rFonts w:ascii="Arial" w:hAnsi="Arial" w:cs="Arial"/>
          <w:sz w:val="24"/>
          <w:szCs w:val="24"/>
        </w:rPr>
        <w:t>металлоорганических катализаторах на носителе</w:t>
      </w:r>
      <w:r w:rsidR="00492986">
        <w:rPr>
          <w:rFonts w:ascii="Arial" w:hAnsi="Arial" w:cs="Arial"/>
          <w:sz w:val="24"/>
          <w:szCs w:val="24"/>
        </w:rPr>
        <w:t>.</w:t>
      </w:r>
    </w:p>
    <w:p w14:paraId="5C2CBA27" w14:textId="77777777" w:rsidR="007577F6" w:rsidRDefault="008D0E9B" w:rsidP="005F5A17">
      <w:pPr>
        <w:shd w:val="clear" w:color="auto" w:fill="FFFFFF"/>
        <w:suppressAutoHyphens/>
        <w:jc w:val="both"/>
        <w:rPr>
          <w:rFonts w:ascii="Arial" w:hAnsi="Arial" w:cs="Arial"/>
          <w:sz w:val="24"/>
          <w:szCs w:val="24"/>
        </w:rPr>
      </w:pPr>
      <w:r>
        <w:rPr>
          <w:rFonts w:ascii="Arial" w:hAnsi="Arial" w:cs="Arial"/>
          <w:sz w:val="24"/>
          <w:szCs w:val="24"/>
        </w:rPr>
        <w:t>1.2 </w:t>
      </w:r>
      <w:r w:rsidR="00FF368A" w:rsidRPr="00FF368A">
        <w:rPr>
          <w:rFonts w:ascii="Arial" w:hAnsi="Arial" w:cs="Arial"/>
          <w:sz w:val="24"/>
          <w:szCs w:val="24"/>
        </w:rPr>
        <w:t>Стандарт не распространяется на композиции полиэтилена для кабельной промышленности.</w:t>
      </w:r>
      <w:r w:rsidR="000376DC" w:rsidRPr="000376DC">
        <w:rPr>
          <w:rFonts w:ascii="Arial" w:hAnsi="Arial" w:cs="Arial"/>
          <w:sz w:val="24"/>
          <w:szCs w:val="24"/>
        </w:rPr>
        <w:t xml:space="preserve"> </w:t>
      </w:r>
    </w:p>
    <w:p w14:paraId="3AEE4309" w14:textId="77777777" w:rsidR="001A7D0B" w:rsidRPr="00126C33" w:rsidRDefault="001A7D0B" w:rsidP="005F5A17">
      <w:pPr>
        <w:suppressAutoHyphens/>
        <w:spacing w:before="240"/>
        <w:jc w:val="both"/>
        <w:rPr>
          <w:rFonts w:ascii="Arial" w:hAnsi="Arial" w:cs="Arial"/>
          <w:b/>
          <w:szCs w:val="24"/>
        </w:rPr>
      </w:pPr>
      <w:r>
        <w:rPr>
          <w:rFonts w:ascii="Arial" w:hAnsi="Arial" w:cs="Arial"/>
          <w:b/>
          <w:szCs w:val="24"/>
        </w:rPr>
        <w:t>2 </w:t>
      </w:r>
      <w:r w:rsidRPr="00126C33">
        <w:rPr>
          <w:rFonts w:ascii="Arial" w:hAnsi="Arial" w:cs="Arial"/>
          <w:b/>
          <w:szCs w:val="24"/>
        </w:rPr>
        <w:t>Нормативные ссылки</w:t>
      </w:r>
    </w:p>
    <w:p w14:paraId="618E7414" w14:textId="77777777" w:rsidR="001A7D0B" w:rsidRDefault="001A7D0B" w:rsidP="005F5A17">
      <w:pPr>
        <w:suppressAutoHyphens/>
        <w:jc w:val="both"/>
        <w:rPr>
          <w:rFonts w:ascii="Arial" w:hAnsi="Arial" w:cs="Arial"/>
          <w:sz w:val="24"/>
          <w:szCs w:val="24"/>
        </w:rPr>
      </w:pPr>
      <w:r w:rsidRPr="00D1247F">
        <w:rPr>
          <w:rFonts w:ascii="Arial" w:hAnsi="Arial" w:cs="Arial"/>
          <w:sz w:val="24"/>
          <w:szCs w:val="24"/>
        </w:rPr>
        <w:t xml:space="preserve">В настоящем стандарте использованы </w:t>
      </w:r>
      <w:r>
        <w:rPr>
          <w:rFonts w:ascii="Arial" w:hAnsi="Arial" w:cs="Arial"/>
          <w:sz w:val="24"/>
          <w:szCs w:val="24"/>
        </w:rPr>
        <w:t>нормативные</w:t>
      </w:r>
      <w:r w:rsidRPr="00D1247F">
        <w:rPr>
          <w:rFonts w:ascii="Arial" w:hAnsi="Arial" w:cs="Arial"/>
          <w:sz w:val="24"/>
          <w:szCs w:val="24"/>
        </w:rPr>
        <w:t xml:space="preserve"> ссылки на следующие межгосударственные стандарты</w:t>
      </w:r>
      <w:r>
        <w:rPr>
          <w:rFonts w:ascii="Arial" w:hAnsi="Arial" w:cs="Arial"/>
          <w:sz w:val="24"/>
          <w:szCs w:val="24"/>
        </w:rPr>
        <w:t xml:space="preserve">: </w:t>
      </w:r>
    </w:p>
    <w:p w14:paraId="31080BDE" w14:textId="77777777" w:rsidR="009E4739" w:rsidRDefault="008D0E9B" w:rsidP="005F5A17">
      <w:pPr>
        <w:suppressAutoHyphens/>
        <w:jc w:val="both"/>
        <w:rPr>
          <w:rFonts w:ascii="Arial" w:hAnsi="Arial" w:cs="Arial"/>
          <w:sz w:val="24"/>
          <w:szCs w:val="24"/>
        </w:rPr>
      </w:pPr>
      <w:r>
        <w:rPr>
          <w:rFonts w:ascii="Arial" w:hAnsi="Arial" w:cs="Arial"/>
          <w:sz w:val="24"/>
          <w:szCs w:val="24"/>
        </w:rPr>
        <w:t>ГОСТ </w:t>
      </w:r>
      <w:r w:rsidR="009E4739">
        <w:rPr>
          <w:rFonts w:ascii="Arial" w:hAnsi="Arial" w:cs="Arial"/>
          <w:sz w:val="24"/>
          <w:szCs w:val="24"/>
        </w:rPr>
        <w:t>8.579</w:t>
      </w:r>
      <w:r w:rsidR="00C71006">
        <w:rPr>
          <w:rFonts w:ascii="Arial" w:hAnsi="Arial" w:cs="Arial"/>
          <w:sz w:val="24"/>
          <w:szCs w:val="24"/>
        </w:rPr>
        <w:t xml:space="preserve"> </w:t>
      </w:r>
      <w:r w:rsidR="00C71006" w:rsidRPr="00D70D7B">
        <w:rPr>
          <w:rFonts w:ascii="Arial" w:hAnsi="Arial" w:cs="Arial"/>
          <w:sz w:val="24"/>
          <w:szCs w:val="24"/>
        </w:rPr>
        <w:t>Государственная система обеспечения единства измерений. Требования к количеству фасованных товаров при их производстве, фасовании, продаже и импорте</w:t>
      </w:r>
    </w:p>
    <w:p w14:paraId="1CBC0D01" w14:textId="77777777" w:rsidR="00197B37" w:rsidRDefault="0084346B" w:rsidP="005F5A17">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97B37">
        <w:rPr>
          <w:rFonts w:ascii="Arial" w:hAnsi="Arial" w:cs="Arial"/>
          <w:sz w:val="24"/>
          <w:szCs w:val="24"/>
        </w:rPr>
        <w:t>12.1.005</w:t>
      </w:r>
      <w:r w:rsidR="00F35494">
        <w:rPr>
          <w:rFonts w:ascii="Arial" w:hAnsi="Arial" w:cs="Arial"/>
          <w:sz w:val="24"/>
          <w:szCs w:val="24"/>
        </w:rPr>
        <w:t xml:space="preserve"> </w:t>
      </w:r>
      <w:r w:rsidR="00F35494" w:rsidRPr="00F35494">
        <w:rPr>
          <w:rFonts w:ascii="Arial" w:hAnsi="Arial" w:cs="Arial"/>
          <w:sz w:val="24"/>
          <w:szCs w:val="24"/>
        </w:rPr>
        <w:t>Система стандартов безопасности труда. Общие санитарно-гигиенические требования к воздуху рабочей зоны</w:t>
      </w:r>
    </w:p>
    <w:p w14:paraId="754BB288" w14:textId="77777777" w:rsidR="00197B37" w:rsidRDefault="0084346B" w:rsidP="005F5A17">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97B37">
        <w:rPr>
          <w:rFonts w:ascii="Arial" w:hAnsi="Arial" w:cs="Arial"/>
          <w:sz w:val="24"/>
          <w:szCs w:val="24"/>
        </w:rPr>
        <w:t xml:space="preserve">12.1.007 </w:t>
      </w:r>
      <w:r w:rsidR="00F35494" w:rsidRPr="00F35494">
        <w:rPr>
          <w:rFonts w:ascii="Arial" w:hAnsi="Arial" w:cs="Arial"/>
          <w:sz w:val="24"/>
          <w:szCs w:val="24"/>
        </w:rPr>
        <w:t>Система стандартов безопасности труда. Вредные вещества. Классификация и общие требования безопасности</w:t>
      </w:r>
    </w:p>
    <w:p w14:paraId="740CFD12" w14:textId="77777777" w:rsidR="0094476D" w:rsidRDefault="0084346B" w:rsidP="005F5A17">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4F07AE" w:rsidRPr="004F07AE">
        <w:rPr>
          <w:rFonts w:ascii="Arial" w:hAnsi="Arial" w:cs="Arial"/>
          <w:sz w:val="24"/>
          <w:szCs w:val="24"/>
        </w:rPr>
        <w:t>12.4.294</w:t>
      </w:r>
      <w:r w:rsidR="004F07AE">
        <w:rPr>
          <w:rFonts w:ascii="Arial" w:hAnsi="Arial" w:cs="Arial"/>
          <w:sz w:val="24"/>
          <w:szCs w:val="24"/>
        </w:rPr>
        <w:t xml:space="preserve"> </w:t>
      </w:r>
      <w:r w:rsidR="004F07AE" w:rsidRPr="004F07AE">
        <w:rPr>
          <w:rFonts w:ascii="Arial" w:hAnsi="Arial" w:cs="Arial"/>
          <w:sz w:val="24"/>
          <w:szCs w:val="24"/>
        </w:rPr>
        <w:t>Средства индивидуальной защиты органов дыхания. Респираторы фильтру</w:t>
      </w:r>
      <w:r w:rsidR="004F07AE">
        <w:rPr>
          <w:rFonts w:ascii="Arial" w:hAnsi="Arial" w:cs="Arial"/>
          <w:sz w:val="24"/>
          <w:szCs w:val="24"/>
        </w:rPr>
        <w:t>ющие. Общие технические условия</w:t>
      </w:r>
      <w:r w:rsidR="0094476D">
        <w:rPr>
          <w:rFonts w:ascii="Arial" w:hAnsi="Arial" w:cs="Arial"/>
          <w:sz w:val="24"/>
          <w:szCs w:val="24"/>
        </w:rPr>
        <w:br w:type="page"/>
      </w:r>
    </w:p>
    <w:p w14:paraId="31558A82" w14:textId="77777777" w:rsidR="00CA132D" w:rsidRDefault="00CA132D" w:rsidP="00C0785F">
      <w:pPr>
        <w:suppressAutoHyphens/>
        <w:jc w:val="both"/>
        <w:rPr>
          <w:rFonts w:ascii="Arial" w:hAnsi="Arial" w:cs="Arial"/>
          <w:sz w:val="24"/>
          <w:szCs w:val="24"/>
        </w:rPr>
      </w:pPr>
      <w:r w:rsidRPr="00D70D7B">
        <w:rPr>
          <w:rFonts w:ascii="Arial" w:hAnsi="Arial" w:cs="Arial"/>
          <w:sz w:val="24"/>
          <w:szCs w:val="24"/>
        </w:rPr>
        <w:lastRenderedPageBreak/>
        <w:t>ГОСТ</w:t>
      </w:r>
      <w:r w:rsidRPr="00D70D7B">
        <w:rPr>
          <w:rFonts w:ascii="Arial" w:hAnsi="Arial" w:cs="Arial"/>
          <w:sz w:val="24"/>
          <w:szCs w:val="24"/>
          <w:lang w:val="en-US"/>
        </w:rPr>
        <w:t> </w:t>
      </w:r>
      <w:r w:rsidRPr="00D70D7B">
        <w:rPr>
          <w:rFonts w:ascii="Arial" w:hAnsi="Arial" w:cs="Arial"/>
          <w:sz w:val="24"/>
          <w:szCs w:val="24"/>
        </w:rPr>
        <w:t>17.2.3.02</w:t>
      </w:r>
      <w:r>
        <w:rPr>
          <w:rFonts w:ascii="Arial" w:hAnsi="Arial" w:cs="Arial"/>
          <w:sz w:val="24"/>
          <w:szCs w:val="24"/>
        </w:rPr>
        <w:t> </w:t>
      </w:r>
      <w:r w:rsidRPr="00D70D7B">
        <w:rPr>
          <w:rFonts w:ascii="Arial" w:hAnsi="Arial" w:cs="Arial"/>
          <w:sz w:val="24"/>
          <w:szCs w:val="24"/>
        </w:rPr>
        <w:t>Правила установления допустимых выбросов загрязняющих веществ промышленными предприятиями</w:t>
      </w:r>
    </w:p>
    <w:p w14:paraId="39AF7784" w14:textId="77777777" w:rsidR="00BC5684" w:rsidRDefault="0084346B" w:rsidP="00C0785F">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BC5684">
        <w:rPr>
          <w:rFonts w:ascii="Arial" w:hAnsi="Arial" w:cs="Arial"/>
          <w:sz w:val="24"/>
          <w:szCs w:val="24"/>
        </w:rPr>
        <w:t xml:space="preserve">618 </w:t>
      </w:r>
      <w:r w:rsidR="00BC5684" w:rsidRPr="00BC5684">
        <w:rPr>
          <w:rFonts w:ascii="Arial" w:hAnsi="Arial" w:cs="Arial"/>
          <w:sz w:val="24"/>
          <w:szCs w:val="24"/>
        </w:rPr>
        <w:t>Фольга алюминиевая для технических целей. Технические условия</w:t>
      </w:r>
    </w:p>
    <w:p w14:paraId="1B88D813" w14:textId="77777777" w:rsidR="00197B37" w:rsidRDefault="0084346B" w:rsidP="00C0785F">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97B37">
        <w:rPr>
          <w:rFonts w:ascii="Arial" w:hAnsi="Arial" w:cs="Arial"/>
          <w:sz w:val="24"/>
          <w:szCs w:val="24"/>
        </w:rPr>
        <w:t>982</w:t>
      </w:r>
      <w:r w:rsidR="00F35494" w:rsidRPr="00F35494">
        <w:t xml:space="preserve"> </w:t>
      </w:r>
      <w:r w:rsidR="00F35494" w:rsidRPr="00F35494">
        <w:rPr>
          <w:rFonts w:ascii="Arial" w:hAnsi="Arial" w:cs="Arial"/>
          <w:sz w:val="24"/>
          <w:szCs w:val="24"/>
        </w:rPr>
        <w:t>Масла трансформаторные. Технические условия</w:t>
      </w:r>
    </w:p>
    <w:p w14:paraId="6BD61190" w14:textId="77777777" w:rsidR="00F35494" w:rsidRDefault="0084346B" w:rsidP="00C0785F">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F35494">
        <w:rPr>
          <w:rFonts w:ascii="Arial" w:hAnsi="Arial" w:cs="Arial"/>
          <w:sz w:val="24"/>
          <w:szCs w:val="24"/>
        </w:rPr>
        <w:t>1338</w:t>
      </w:r>
      <w:r w:rsidR="00F35494" w:rsidRPr="00F35494">
        <w:t xml:space="preserve"> </w:t>
      </w:r>
      <w:r w:rsidR="00F35494" w:rsidRPr="00F35494">
        <w:rPr>
          <w:rFonts w:ascii="Arial" w:hAnsi="Arial" w:cs="Arial"/>
          <w:sz w:val="24"/>
          <w:szCs w:val="24"/>
        </w:rPr>
        <w:t>Красители органические. Лак оранжевый. Технические условия</w:t>
      </w:r>
    </w:p>
    <w:p w14:paraId="0E6CB827" w14:textId="77777777" w:rsidR="00197B37" w:rsidRDefault="0084346B" w:rsidP="00C0785F">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97B37">
        <w:rPr>
          <w:rFonts w:ascii="Arial" w:hAnsi="Arial" w:cs="Arial"/>
          <w:sz w:val="24"/>
          <w:szCs w:val="24"/>
        </w:rPr>
        <w:t>1770</w:t>
      </w:r>
      <w:r w:rsidR="00F35494" w:rsidRPr="00F35494">
        <w:t xml:space="preserve"> </w:t>
      </w:r>
      <w:r w:rsidR="00EE555E" w:rsidRPr="00EB517D">
        <w:rPr>
          <w:rFonts w:ascii="Arial" w:hAnsi="Arial" w:cs="Arial"/>
          <w:sz w:val="24"/>
          <w:szCs w:val="24"/>
        </w:rPr>
        <w:t>(</w:t>
      </w:r>
      <w:r w:rsidR="00EB517D" w:rsidRPr="00EB517D">
        <w:rPr>
          <w:rFonts w:ascii="Arial" w:hAnsi="Arial" w:cs="Arial"/>
          <w:sz w:val="24"/>
          <w:szCs w:val="24"/>
        </w:rPr>
        <w:t>ИСО</w:t>
      </w:r>
      <w:r w:rsidR="008D0E9B">
        <w:rPr>
          <w:rFonts w:ascii="Arial" w:hAnsi="Arial" w:cs="Arial"/>
          <w:sz w:val="24"/>
          <w:szCs w:val="24"/>
        </w:rPr>
        <w:t> </w:t>
      </w:r>
      <w:r w:rsidR="00153C57">
        <w:rPr>
          <w:rFonts w:ascii="Arial" w:hAnsi="Arial" w:cs="Arial"/>
          <w:sz w:val="24"/>
          <w:szCs w:val="24"/>
        </w:rPr>
        <w:t>1042–83, ИСО</w:t>
      </w:r>
      <w:r w:rsidR="008D0E9B">
        <w:rPr>
          <w:rFonts w:ascii="Arial" w:hAnsi="Arial" w:cs="Arial"/>
          <w:sz w:val="24"/>
          <w:szCs w:val="24"/>
        </w:rPr>
        <w:t> </w:t>
      </w:r>
      <w:r w:rsidR="00153C57">
        <w:rPr>
          <w:rFonts w:ascii="Arial" w:hAnsi="Arial" w:cs="Arial"/>
          <w:sz w:val="24"/>
          <w:szCs w:val="24"/>
        </w:rPr>
        <w:t>4788–80</w:t>
      </w:r>
      <w:r w:rsidR="00EE555E" w:rsidRPr="00EB517D">
        <w:rPr>
          <w:rFonts w:ascii="Arial" w:hAnsi="Arial" w:cs="Arial"/>
          <w:sz w:val="24"/>
          <w:szCs w:val="24"/>
        </w:rPr>
        <w:t>)</w:t>
      </w:r>
      <w:r w:rsidR="00EE555E">
        <w:t xml:space="preserve"> </w:t>
      </w:r>
      <w:r w:rsidR="00F35494" w:rsidRPr="00F35494">
        <w:rPr>
          <w:rFonts w:ascii="Arial" w:hAnsi="Arial" w:cs="Arial"/>
          <w:sz w:val="24"/>
          <w:szCs w:val="24"/>
        </w:rPr>
        <w:t>Посуда мерная лабораторная стеклянная. Цилиндры, мензурки, колбы, пробирки. Общие технические условия</w:t>
      </w:r>
    </w:p>
    <w:p w14:paraId="7BE166F0" w14:textId="77777777" w:rsidR="00F35494" w:rsidRDefault="0084346B" w:rsidP="00C0785F">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F35494">
        <w:rPr>
          <w:rFonts w:ascii="Arial" w:hAnsi="Arial" w:cs="Arial"/>
          <w:sz w:val="24"/>
          <w:szCs w:val="24"/>
        </w:rPr>
        <w:t xml:space="preserve">2912 </w:t>
      </w:r>
      <w:r w:rsidR="00F35494" w:rsidRPr="00F35494">
        <w:rPr>
          <w:rFonts w:ascii="Arial" w:hAnsi="Arial" w:cs="Arial"/>
          <w:sz w:val="24"/>
          <w:szCs w:val="24"/>
        </w:rPr>
        <w:t>Хрома окись техническая. Технические условия</w:t>
      </w:r>
    </w:p>
    <w:p w14:paraId="1136FCED" w14:textId="77777777" w:rsidR="009914C0" w:rsidRPr="009914C0" w:rsidRDefault="009914C0" w:rsidP="00C0785F">
      <w:pPr>
        <w:suppressAutoHyphens/>
        <w:jc w:val="both"/>
        <w:rPr>
          <w:rFonts w:ascii="Arial" w:hAnsi="Arial" w:cs="Arial"/>
          <w:color w:val="000000"/>
          <w:sz w:val="24"/>
          <w:szCs w:val="24"/>
        </w:rPr>
      </w:pPr>
      <w:r w:rsidRPr="002B789B">
        <w:rPr>
          <w:rFonts w:ascii="Arial" w:hAnsi="Arial" w:cs="Arial"/>
          <w:color w:val="000000"/>
          <w:sz w:val="24"/>
          <w:szCs w:val="24"/>
        </w:rPr>
        <w:t>ГОСТ</w:t>
      </w:r>
      <w:r>
        <w:rPr>
          <w:rFonts w:ascii="Arial" w:hAnsi="Arial" w:cs="Arial"/>
          <w:color w:val="000000"/>
          <w:sz w:val="24"/>
          <w:szCs w:val="24"/>
        </w:rPr>
        <w:t> </w:t>
      </w:r>
      <w:r w:rsidRPr="002B789B">
        <w:rPr>
          <w:rFonts w:ascii="Arial" w:hAnsi="Arial" w:cs="Arial"/>
          <w:color w:val="000000"/>
          <w:sz w:val="24"/>
          <w:szCs w:val="24"/>
        </w:rPr>
        <w:t>4648 (ISO</w:t>
      </w:r>
      <w:r>
        <w:rPr>
          <w:rFonts w:ascii="Arial" w:hAnsi="Arial" w:cs="Arial"/>
          <w:color w:val="000000"/>
          <w:sz w:val="24"/>
          <w:szCs w:val="24"/>
        </w:rPr>
        <w:t> </w:t>
      </w:r>
      <w:r w:rsidRPr="002B789B">
        <w:rPr>
          <w:rFonts w:ascii="Arial" w:hAnsi="Arial" w:cs="Arial"/>
          <w:color w:val="000000"/>
          <w:sz w:val="24"/>
          <w:szCs w:val="24"/>
        </w:rPr>
        <w:t>178:2010)</w:t>
      </w:r>
      <w:r>
        <w:rPr>
          <w:rFonts w:ascii="Arial" w:hAnsi="Arial" w:cs="Arial"/>
          <w:color w:val="000000"/>
          <w:sz w:val="24"/>
          <w:szCs w:val="24"/>
        </w:rPr>
        <w:t xml:space="preserve"> </w:t>
      </w:r>
      <w:r w:rsidRPr="002B789B">
        <w:rPr>
          <w:rFonts w:ascii="Arial" w:hAnsi="Arial" w:cs="Arial"/>
          <w:color w:val="000000"/>
          <w:sz w:val="24"/>
          <w:szCs w:val="24"/>
        </w:rPr>
        <w:t>Пластмассы. Метод испытания на статический изгиб</w:t>
      </w:r>
    </w:p>
    <w:p w14:paraId="0591CDC4" w14:textId="77777777" w:rsidR="00F35494" w:rsidRPr="009914C0" w:rsidRDefault="0084346B" w:rsidP="00C0785F">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F35494" w:rsidRPr="009914C0">
        <w:rPr>
          <w:rFonts w:ascii="Arial" w:hAnsi="Arial" w:cs="Arial"/>
          <w:sz w:val="24"/>
          <w:szCs w:val="24"/>
        </w:rPr>
        <w:t>5494</w:t>
      </w:r>
      <w:r w:rsidR="00F35494" w:rsidRPr="009E52D6">
        <w:rPr>
          <w:rFonts w:ascii="Arial" w:hAnsi="Arial" w:cs="Arial"/>
          <w:sz w:val="24"/>
          <w:szCs w:val="24"/>
        </w:rPr>
        <w:t xml:space="preserve"> </w:t>
      </w:r>
      <w:r w:rsidR="00F35494" w:rsidRPr="009914C0">
        <w:rPr>
          <w:rFonts w:ascii="Arial" w:hAnsi="Arial" w:cs="Arial"/>
          <w:sz w:val="24"/>
          <w:szCs w:val="24"/>
        </w:rPr>
        <w:t>Пудра алюминиевая. Технические условия</w:t>
      </w:r>
    </w:p>
    <w:p w14:paraId="458F9E7C" w14:textId="77777777" w:rsidR="00F35494" w:rsidRDefault="0084346B" w:rsidP="00C0785F">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F35494">
        <w:rPr>
          <w:rFonts w:ascii="Arial" w:hAnsi="Arial" w:cs="Arial"/>
          <w:sz w:val="24"/>
          <w:szCs w:val="24"/>
        </w:rPr>
        <w:t xml:space="preserve">6220 </w:t>
      </w:r>
      <w:r w:rsidR="00F35494" w:rsidRPr="00F35494">
        <w:rPr>
          <w:rFonts w:ascii="Arial" w:hAnsi="Arial" w:cs="Arial"/>
          <w:sz w:val="24"/>
          <w:szCs w:val="24"/>
        </w:rPr>
        <w:t>Красители органические. Пигмент голубой фталоцианиновый. Технические условия</w:t>
      </w:r>
    </w:p>
    <w:p w14:paraId="31BFE36C" w14:textId="77777777" w:rsidR="00197B37" w:rsidRDefault="0084346B" w:rsidP="00C0785F">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97B37">
        <w:rPr>
          <w:rFonts w:ascii="Arial" w:hAnsi="Arial" w:cs="Arial"/>
          <w:sz w:val="24"/>
          <w:szCs w:val="24"/>
        </w:rPr>
        <w:t>6433.1</w:t>
      </w:r>
      <w:r w:rsidR="00F35494">
        <w:rPr>
          <w:rFonts w:ascii="Arial" w:hAnsi="Arial" w:cs="Arial"/>
          <w:sz w:val="24"/>
          <w:szCs w:val="24"/>
        </w:rPr>
        <w:t xml:space="preserve"> </w:t>
      </w:r>
      <w:r w:rsidR="00F35494" w:rsidRPr="00F35494">
        <w:rPr>
          <w:rFonts w:ascii="Arial" w:hAnsi="Arial" w:cs="Arial"/>
          <w:sz w:val="24"/>
          <w:szCs w:val="24"/>
        </w:rPr>
        <w:t>Материалы электроизоляционные твердые. Условия окружающей среды при подготовке образцов и испытании</w:t>
      </w:r>
    </w:p>
    <w:p w14:paraId="2984810D" w14:textId="77777777" w:rsidR="00197B37" w:rsidRDefault="0084346B" w:rsidP="00C0785F">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97B37">
        <w:rPr>
          <w:rFonts w:ascii="Arial" w:hAnsi="Arial" w:cs="Arial"/>
          <w:sz w:val="24"/>
          <w:szCs w:val="24"/>
        </w:rPr>
        <w:t>6433.3</w:t>
      </w:r>
      <w:r w:rsidR="00F35494">
        <w:rPr>
          <w:rFonts w:ascii="Arial" w:hAnsi="Arial" w:cs="Arial"/>
          <w:sz w:val="24"/>
          <w:szCs w:val="24"/>
        </w:rPr>
        <w:t xml:space="preserve"> </w:t>
      </w:r>
      <w:r w:rsidR="00F35494" w:rsidRPr="00F35494">
        <w:rPr>
          <w:rFonts w:ascii="Arial" w:hAnsi="Arial" w:cs="Arial"/>
          <w:sz w:val="24"/>
          <w:szCs w:val="24"/>
        </w:rPr>
        <w:t>Материалы электроизоляционные твердые. Методы определения электрической прочности при переменном (частоты 50 Гц) и постоянном напряжении</w:t>
      </w:r>
      <w:r w:rsidR="00F35494">
        <w:rPr>
          <w:rFonts w:ascii="Arial" w:hAnsi="Arial" w:cs="Arial"/>
          <w:sz w:val="24"/>
          <w:szCs w:val="24"/>
        </w:rPr>
        <w:t xml:space="preserve"> </w:t>
      </w:r>
    </w:p>
    <w:p w14:paraId="5B5788E4" w14:textId="77777777" w:rsidR="00B90997" w:rsidRDefault="00B90997" w:rsidP="00C0785F">
      <w:pPr>
        <w:suppressAutoHyphens/>
        <w:jc w:val="both"/>
        <w:rPr>
          <w:rFonts w:ascii="Arial" w:hAnsi="Arial" w:cs="Arial"/>
          <w:sz w:val="24"/>
          <w:szCs w:val="24"/>
        </w:rPr>
      </w:pPr>
      <w:r>
        <w:rPr>
          <w:rFonts w:ascii="Arial" w:hAnsi="Arial" w:cs="Arial"/>
          <w:sz w:val="24"/>
          <w:szCs w:val="24"/>
        </w:rPr>
        <w:t>ГОСТ</w:t>
      </w:r>
      <w:r w:rsidR="008D0E9B">
        <w:rPr>
          <w:rFonts w:ascii="Arial" w:hAnsi="Arial" w:cs="Arial"/>
          <w:sz w:val="24"/>
          <w:szCs w:val="24"/>
        </w:rPr>
        <w:t> </w:t>
      </w:r>
      <w:r>
        <w:rPr>
          <w:rFonts w:ascii="Arial" w:hAnsi="Arial" w:cs="Arial"/>
          <w:sz w:val="24"/>
          <w:szCs w:val="24"/>
        </w:rPr>
        <w:t>6563</w:t>
      </w:r>
      <w:r w:rsidR="00C0785F">
        <w:rPr>
          <w:rFonts w:ascii="Arial" w:hAnsi="Arial" w:cs="Arial"/>
          <w:sz w:val="24"/>
          <w:szCs w:val="24"/>
        </w:rPr>
        <w:t xml:space="preserve"> </w:t>
      </w:r>
      <w:r w:rsidR="00C0785F" w:rsidRPr="00C0785F">
        <w:rPr>
          <w:rFonts w:ascii="Arial" w:hAnsi="Arial" w:cs="Arial"/>
          <w:sz w:val="24"/>
          <w:szCs w:val="24"/>
        </w:rPr>
        <w:t>Изделия технические из благородных металлов и сплавов. Технические условия</w:t>
      </w:r>
    </w:p>
    <w:p w14:paraId="482B835F" w14:textId="77777777" w:rsidR="00197B37" w:rsidRDefault="0084346B" w:rsidP="00C0785F">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97B37">
        <w:rPr>
          <w:rFonts w:ascii="Arial" w:hAnsi="Arial" w:cs="Arial"/>
          <w:sz w:val="24"/>
          <w:szCs w:val="24"/>
        </w:rPr>
        <w:t>6616</w:t>
      </w:r>
      <w:r w:rsidR="00F35494">
        <w:rPr>
          <w:rFonts w:ascii="Arial" w:hAnsi="Arial" w:cs="Arial"/>
          <w:sz w:val="24"/>
          <w:szCs w:val="24"/>
        </w:rPr>
        <w:t xml:space="preserve"> </w:t>
      </w:r>
      <w:r w:rsidR="00F35494" w:rsidRPr="00F35494">
        <w:rPr>
          <w:rFonts w:ascii="Arial" w:hAnsi="Arial" w:cs="Arial"/>
          <w:sz w:val="24"/>
          <w:szCs w:val="24"/>
        </w:rPr>
        <w:t>Преобразователи термоэлектрические. Общие технические условия</w:t>
      </w:r>
    </w:p>
    <w:p w14:paraId="485BA69B" w14:textId="77777777" w:rsidR="00BC5684" w:rsidRDefault="0084346B" w:rsidP="00C0785F">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BC5684">
        <w:rPr>
          <w:rFonts w:ascii="Arial" w:hAnsi="Arial" w:cs="Arial"/>
          <w:sz w:val="24"/>
          <w:szCs w:val="24"/>
        </w:rPr>
        <w:t xml:space="preserve">7730 </w:t>
      </w:r>
      <w:r w:rsidR="00BC5684" w:rsidRPr="00BC5684">
        <w:rPr>
          <w:rFonts w:ascii="Arial" w:hAnsi="Arial" w:cs="Arial"/>
          <w:sz w:val="24"/>
          <w:szCs w:val="24"/>
        </w:rPr>
        <w:t>Пленка целлюлозная. Технические условия</w:t>
      </w:r>
    </w:p>
    <w:p w14:paraId="7F137301" w14:textId="77777777" w:rsidR="00197B37" w:rsidRDefault="0084346B" w:rsidP="00C0785F">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97B37">
        <w:rPr>
          <w:rFonts w:ascii="Arial" w:hAnsi="Arial" w:cs="Arial"/>
          <w:sz w:val="24"/>
          <w:szCs w:val="24"/>
        </w:rPr>
        <w:t>7885</w:t>
      </w:r>
      <w:r w:rsidR="00F35494">
        <w:rPr>
          <w:rFonts w:ascii="Arial" w:hAnsi="Arial" w:cs="Arial"/>
          <w:sz w:val="24"/>
          <w:szCs w:val="24"/>
        </w:rPr>
        <w:t xml:space="preserve"> </w:t>
      </w:r>
      <w:r w:rsidR="00F35494" w:rsidRPr="00F35494">
        <w:rPr>
          <w:rFonts w:ascii="Arial" w:hAnsi="Arial" w:cs="Arial"/>
          <w:sz w:val="24"/>
          <w:szCs w:val="24"/>
        </w:rPr>
        <w:t>Углерод технический для производства резины. Технические условия</w:t>
      </w:r>
      <w:r w:rsidR="00F35494">
        <w:rPr>
          <w:rFonts w:ascii="Arial" w:hAnsi="Arial" w:cs="Arial"/>
          <w:sz w:val="24"/>
          <w:szCs w:val="24"/>
        </w:rPr>
        <w:t xml:space="preserve"> </w:t>
      </w:r>
    </w:p>
    <w:p w14:paraId="282FE061" w14:textId="77777777" w:rsidR="00BC5684" w:rsidRDefault="0084346B" w:rsidP="00C0785F">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BC5684">
        <w:rPr>
          <w:rFonts w:ascii="Arial" w:hAnsi="Arial" w:cs="Arial"/>
          <w:sz w:val="24"/>
          <w:szCs w:val="24"/>
        </w:rPr>
        <w:t xml:space="preserve">8433 </w:t>
      </w:r>
      <w:r w:rsidR="00BC5684" w:rsidRPr="00BC5684">
        <w:rPr>
          <w:rFonts w:ascii="Arial" w:hAnsi="Arial" w:cs="Arial"/>
          <w:sz w:val="24"/>
          <w:szCs w:val="24"/>
        </w:rPr>
        <w:t>Вещества вспомогательные ОП-7 и ОП-10. Технические условия</w:t>
      </w:r>
    </w:p>
    <w:p w14:paraId="4FBFBC2F" w14:textId="77777777" w:rsidR="00F35494" w:rsidRDefault="0084346B" w:rsidP="00C0785F">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F35494">
        <w:rPr>
          <w:rFonts w:ascii="Arial" w:hAnsi="Arial" w:cs="Arial"/>
          <w:sz w:val="24"/>
          <w:szCs w:val="24"/>
        </w:rPr>
        <w:t>8573</w:t>
      </w:r>
      <w:r w:rsidR="00F35494" w:rsidRPr="00F35494">
        <w:t xml:space="preserve"> </w:t>
      </w:r>
      <w:r w:rsidR="00F35494" w:rsidRPr="00F35494">
        <w:rPr>
          <w:rFonts w:ascii="Arial" w:hAnsi="Arial" w:cs="Arial"/>
          <w:sz w:val="24"/>
          <w:szCs w:val="24"/>
        </w:rPr>
        <w:t>Красители органические. Лак красный ЖБ. Технические условия</w:t>
      </w:r>
    </w:p>
    <w:p w14:paraId="09A333D7" w14:textId="77777777" w:rsidR="00F35494" w:rsidRDefault="0084346B" w:rsidP="00C0785F">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F35494">
        <w:rPr>
          <w:rFonts w:ascii="Arial" w:hAnsi="Arial" w:cs="Arial"/>
          <w:sz w:val="24"/>
          <w:szCs w:val="24"/>
        </w:rPr>
        <w:t xml:space="preserve">9808 </w:t>
      </w:r>
      <w:r w:rsidR="00F35494" w:rsidRPr="00F35494">
        <w:rPr>
          <w:rFonts w:ascii="Arial" w:hAnsi="Arial" w:cs="Arial"/>
          <w:sz w:val="24"/>
          <w:szCs w:val="24"/>
        </w:rPr>
        <w:t>Двуокись титана пигментная. Технические условия</w:t>
      </w:r>
    </w:p>
    <w:p w14:paraId="55086DA3" w14:textId="77777777" w:rsidR="00197B37" w:rsidRPr="00A671C1" w:rsidRDefault="0084346B" w:rsidP="00C0785F">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97B37">
        <w:rPr>
          <w:rFonts w:ascii="Arial" w:hAnsi="Arial" w:cs="Arial"/>
          <w:sz w:val="24"/>
          <w:szCs w:val="24"/>
        </w:rPr>
        <w:t xml:space="preserve">11262 </w:t>
      </w:r>
      <w:r w:rsidR="00A95B95">
        <w:rPr>
          <w:rFonts w:ascii="Arial" w:hAnsi="Arial" w:cs="Arial"/>
          <w:color w:val="000000"/>
          <w:sz w:val="24"/>
          <w:szCs w:val="24"/>
        </w:rPr>
        <w:t>(ISO </w:t>
      </w:r>
      <w:r w:rsidR="00A95B95" w:rsidRPr="005759B4">
        <w:rPr>
          <w:rFonts w:ascii="Arial" w:hAnsi="Arial" w:cs="Arial"/>
          <w:color w:val="000000"/>
          <w:sz w:val="24"/>
          <w:szCs w:val="24"/>
        </w:rPr>
        <w:t>527-2:2012)</w:t>
      </w:r>
      <w:r w:rsidR="00A95B95">
        <w:rPr>
          <w:rFonts w:ascii="Arial" w:hAnsi="Arial" w:cs="Arial"/>
          <w:color w:val="000000"/>
          <w:sz w:val="24"/>
          <w:szCs w:val="24"/>
        </w:rPr>
        <w:t xml:space="preserve"> </w:t>
      </w:r>
      <w:r w:rsidR="00197B37" w:rsidRPr="00197B37">
        <w:rPr>
          <w:rFonts w:ascii="Arial" w:hAnsi="Arial" w:cs="Arial"/>
          <w:sz w:val="24"/>
          <w:szCs w:val="24"/>
        </w:rPr>
        <w:t>Пластмассы. Метод испытания на растяжение</w:t>
      </w:r>
    </w:p>
    <w:p w14:paraId="3F62D856" w14:textId="77777777" w:rsidR="0094476D" w:rsidRDefault="0084346B" w:rsidP="00C0785F">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97B37">
        <w:rPr>
          <w:rFonts w:ascii="Arial" w:hAnsi="Arial" w:cs="Arial"/>
          <w:sz w:val="24"/>
          <w:szCs w:val="24"/>
        </w:rPr>
        <w:t>11645</w:t>
      </w:r>
      <w:r w:rsidR="00197B37" w:rsidRPr="00197B37">
        <w:t xml:space="preserve"> </w:t>
      </w:r>
      <w:r w:rsidR="00197B37" w:rsidRPr="00197B37">
        <w:rPr>
          <w:rFonts w:ascii="Arial" w:hAnsi="Arial" w:cs="Arial"/>
          <w:sz w:val="24"/>
          <w:szCs w:val="24"/>
        </w:rPr>
        <w:t>Пластмассы. Методы определения показателя текучести расплава термопластов</w:t>
      </w:r>
      <w:r w:rsidR="0094476D">
        <w:rPr>
          <w:rFonts w:ascii="Arial" w:hAnsi="Arial" w:cs="Arial"/>
          <w:sz w:val="24"/>
          <w:szCs w:val="24"/>
        </w:rPr>
        <w:br w:type="page"/>
      </w:r>
    </w:p>
    <w:p w14:paraId="4E123814" w14:textId="77777777" w:rsidR="00BC5684" w:rsidRDefault="0084346B" w:rsidP="00C0785F">
      <w:pPr>
        <w:suppressAutoHyphens/>
        <w:jc w:val="both"/>
        <w:rPr>
          <w:rFonts w:ascii="Arial" w:hAnsi="Arial" w:cs="Arial"/>
          <w:sz w:val="24"/>
          <w:szCs w:val="24"/>
        </w:rPr>
      </w:pPr>
      <w:r>
        <w:rPr>
          <w:rFonts w:ascii="Arial" w:hAnsi="Arial" w:cs="Arial"/>
          <w:sz w:val="24"/>
          <w:szCs w:val="24"/>
        </w:rPr>
        <w:lastRenderedPageBreak/>
        <w:t>ГОСТ</w:t>
      </w:r>
      <w:r>
        <w:rPr>
          <w:rFonts w:ascii="Arial" w:hAnsi="Arial" w:cs="Arial"/>
          <w:sz w:val="24"/>
          <w:szCs w:val="24"/>
          <w:lang w:val="en-US"/>
        </w:rPr>
        <w:t> </w:t>
      </w:r>
      <w:r w:rsidR="00BC5684">
        <w:rPr>
          <w:rFonts w:ascii="Arial" w:hAnsi="Arial" w:cs="Arial"/>
          <w:sz w:val="24"/>
          <w:szCs w:val="24"/>
        </w:rPr>
        <w:t xml:space="preserve">12019 </w:t>
      </w:r>
      <w:r w:rsidR="00BC5684" w:rsidRPr="00BC5684">
        <w:rPr>
          <w:rFonts w:ascii="Arial" w:hAnsi="Arial" w:cs="Arial"/>
          <w:sz w:val="24"/>
          <w:szCs w:val="24"/>
        </w:rPr>
        <w:t>Пластмассы. Изготовление образцов для испытания из термопластов. Общие требования</w:t>
      </w:r>
    </w:p>
    <w:p w14:paraId="2BFE3321" w14:textId="77777777" w:rsidR="00197B37" w:rsidRDefault="0084346B" w:rsidP="005F5A17">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97B37">
        <w:rPr>
          <w:rFonts w:ascii="Arial" w:hAnsi="Arial" w:cs="Arial"/>
          <w:sz w:val="24"/>
          <w:szCs w:val="24"/>
        </w:rPr>
        <w:t>12423</w:t>
      </w:r>
      <w:r w:rsidR="00F35494" w:rsidRPr="00F35494">
        <w:t xml:space="preserve"> </w:t>
      </w:r>
      <w:r w:rsidR="00557A80" w:rsidRPr="006A6F51">
        <w:rPr>
          <w:rFonts w:ascii="Arial" w:hAnsi="Arial" w:cs="Arial"/>
          <w:color w:val="000000"/>
          <w:sz w:val="24"/>
          <w:szCs w:val="24"/>
        </w:rPr>
        <w:t>(ISO</w:t>
      </w:r>
      <w:r w:rsidR="00557A80">
        <w:rPr>
          <w:rFonts w:ascii="Arial" w:hAnsi="Arial" w:cs="Arial"/>
          <w:color w:val="000000"/>
          <w:sz w:val="24"/>
          <w:szCs w:val="24"/>
        </w:rPr>
        <w:t> 291</w:t>
      </w:r>
      <w:r w:rsidR="00557A80" w:rsidRPr="006A6F51">
        <w:rPr>
          <w:rFonts w:ascii="Arial" w:hAnsi="Arial" w:cs="Arial"/>
          <w:color w:val="000000"/>
          <w:sz w:val="24"/>
          <w:szCs w:val="24"/>
        </w:rPr>
        <w:t>:20</w:t>
      </w:r>
      <w:r w:rsidR="00557A80">
        <w:rPr>
          <w:rFonts w:ascii="Arial" w:hAnsi="Arial" w:cs="Arial"/>
          <w:color w:val="000000"/>
          <w:sz w:val="24"/>
          <w:szCs w:val="24"/>
        </w:rPr>
        <w:t>08</w:t>
      </w:r>
      <w:r w:rsidR="00557A80" w:rsidRPr="006A6F51">
        <w:rPr>
          <w:rFonts w:ascii="Arial" w:hAnsi="Arial" w:cs="Arial"/>
          <w:color w:val="000000"/>
          <w:sz w:val="24"/>
          <w:szCs w:val="24"/>
        </w:rPr>
        <w:t xml:space="preserve">) </w:t>
      </w:r>
      <w:r w:rsidR="00F35494" w:rsidRPr="00F35494">
        <w:rPr>
          <w:rFonts w:ascii="Arial" w:hAnsi="Arial" w:cs="Arial"/>
          <w:sz w:val="24"/>
          <w:szCs w:val="24"/>
        </w:rPr>
        <w:t>Пластмассы. Условия кондиционирования и испытания образцов (проб)</w:t>
      </w:r>
    </w:p>
    <w:p w14:paraId="51FC46FD" w14:textId="77777777" w:rsidR="00197B37" w:rsidRDefault="0084346B" w:rsidP="005F5A17">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97B37">
        <w:rPr>
          <w:rFonts w:ascii="Arial" w:hAnsi="Arial" w:cs="Arial"/>
          <w:sz w:val="24"/>
          <w:szCs w:val="24"/>
        </w:rPr>
        <w:t xml:space="preserve">13518 </w:t>
      </w:r>
      <w:r w:rsidR="00197B37" w:rsidRPr="00197B37">
        <w:rPr>
          <w:rFonts w:ascii="Arial" w:hAnsi="Arial" w:cs="Arial"/>
          <w:sz w:val="24"/>
          <w:szCs w:val="24"/>
        </w:rPr>
        <w:t>Пластмассы. Метод определения стойкости полиэтилена к растрескиванию под напряжением</w:t>
      </w:r>
    </w:p>
    <w:p w14:paraId="563C351F" w14:textId="77777777" w:rsidR="00F35494" w:rsidRDefault="0084346B" w:rsidP="005F5A17">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F35494">
        <w:rPr>
          <w:rFonts w:ascii="Arial" w:hAnsi="Arial" w:cs="Arial"/>
          <w:sz w:val="24"/>
          <w:szCs w:val="24"/>
        </w:rPr>
        <w:t xml:space="preserve">14192 </w:t>
      </w:r>
      <w:r w:rsidR="00F35494" w:rsidRPr="00F35494">
        <w:rPr>
          <w:rFonts w:ascii="Arial" w:hAnsi="Arial" w:cs="Arial"/>
          <w:sz w:val="24"/>
          <w:szCs w:val="24"/>
        </w:rPr>
        <w:t>Маркировка грузов</w:t>
      </w:r>
    </w:p>
    <w:p w14:paraId="5ECEBE9A" w14:textId="77777777" w:rsidR="00197B37" w:rsidRDefault="0084346B" w:rsidP="005F5A17">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97B37">
        <w:rPr>
          <w:rFonts w:ascii="Arial" w:hAnsi="Arial" w:cs="Arial"/>
          <w:sz w:val="24"/>
          <w:szCs w:val="24"/>
        </w:rPr>
        <w:t>14919</w:t>
      </w:r>
      <w:r w:rsidR="00F35494">
        <w:rPr>
          <w:rFonts w:ascii="Arial" w:hAnsi="Arial" w:cs="Arial"/>
          <w:sz w:val="24"/>
          <w:szCs w:val="24"/>
        </w:rPr>
        <w:t xml:space="preserve"> </w:t>
      </w:r>
      <w:r w:rsidR="00F35494" w:rsidRPr="00F35494">
        <w:rPr>
          <w:rFonts w:ascii="Arial" w:hAnsi="Arial" w:cs="Arial"/>
          <w:sz w:val="24"/>
          <w:szCs w:val="24"/>
        </w:rPr>
        <w:t>Электроплиты, электроплитки и жарочные электрошкафы бытовые. Общие технические условия</w:t>
      </w:r>
    </w:p>
    <w:p w14:paraId="3C72F9B4" w14:textId="77777777" w:rsidR="00197B37" w:rsidRDefault="00197B37" w:rsidP="005F5A17">
      <w:pPr>
        <w:suppressAutoHyphens/>
        <w:jc w:val="both"/>
        <w:rPr>
          <w:rFonts w:ascii="Arial" w:hAnsi="Arial" w:cs="Arial"/>
          <w:sz w:val="24"/>
          <w:szCs w:val="24"/>
        </w:rPr>
      </w:pPr>
      <w:r w:rsidRPr="00D70D7B">
        <w:rPr>
          <w:rFonts w:ascii="Arial" w:hAnsi="Arial" w:cs="Arial"/>
          <w:sz w:val="24"/>
          <w:szCs w:val="24"/>
        </w:rPr>
        <w:t>ГОСТ</w:t>
      </w:r>
      <w:r w:rsidRPr="00D70D7B">
        <w:rPr>
          <w:rFonts w:ascii="Arial" w:hAnsi="Arial" w:cs="Arial"/>
          <w:sz w:val="24"/>
          <w:szCs w:val="24"/>
          <w:lang w:val="en-US"/>
        </w:rPr>
        <w:t> </w:t>
      </w:r>
      <w:r>
        <w:rPr>
          <w:rFonts w:ascii="Arial" w:hAnsi="Arial" w:cs="Arial"/>
          <w:sz w:val="24"/>
          <w:szCs w:val="24"/>
        </w:rPr>
        <w:t>15139</w:t>
      </w:r>
      <w:r w:rsidR="0084346B" w:rsidRPr="005E440E">
        <w:rPr>
          <w:rFonts w:ascii="Arial" w:hAnsi="Arial" w:cs="Arial"/>
          <w:sz w:val="24"/>
          <w:szCs w:val="24"/>
        </w:rPr>
        <w:t xml:space="preserve"> </w:t>
      </w:r>
      <w:r w:rsidRPr="00FF368A">
        <w:rPr>
          <w:rFonts w:ascii="Arial" w:hAnsi="Arial" w:cs="Arial"/>
          <w:sz w:val="24"/>
          <w:szCs w:val="24"/>
        </w:rPr>
        <w:t>Пластмассы. Методы определения плотности (объемной массы)</w:t>
      </w:r>
    </w:p>
    <w:p w14:paraId="21E24D7A" w14:textId="77777777" w:rsidR="00197B37" w:rsidRDefault="0084346B" w:rsidP="005F5A17">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97B37">
        <w:rPr>
          <w:rFonts w:ascii="Arial" w:hAnsi="Arial" w:cs="Arial"/>
          <w:sz w:val="24"/>
          <w:szCs w:val="24"/>
        </w:rPr>
        <w:t xml:space="preserve">15973 </w:t>
      </w:r>
      <w:r w:rsidR="00197B37" w:rsidRPr="00197B37">
        <w:rPr>
          <w:rFonts w:ascii="Arial" w:hAnsi="Arial" w:cs="Arial"/>
          <w:sz w:val="24"/>
          <w:szCs w:val="24"/>
        </w:rPr>
        <w:t>Пластмассы. Методы определения золы</w:t>
      </w:r>
    </w:p>
    <w:p w14:paraId="01C3080F" w14:textId="77777777" w:rsidR="00197B37" w:rsidRDefault="0084346B" w:rsidP="005F5A17">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97B37">
        <w:rPr>
          <w:rFonts w:ascii="Arial" w:hAnsi="Arial" w:cs="Arial"/>
          <w:sz w:val="24"/>
          <w:szCs w:val="24"/>
        </w:rPr>
        <w:t>16782</w:t>
      </w:r>
      <w:r w:rsidR="00F35494">
        <w:rPr>
          <w:rFonts w:ascii="Arial" w:hAnsi="Arial" w:cs="Arial"/>
          <w:sz w:val="24"/>
          <w:szCs w:val="24"/>
        </w:rPr>
        <w:t xml:space="preserve"> </w:t>
      </w:r>
      <w:r w:rsidR="00F35494" w:rsidRPr="00F35494">
        <w:rPr>
          <w:rFonts w:ascii="Arial" w:hAnsi="Arial" w:cs="Arial"/>
          <w:sz w:val="24"/>
          <w:szCs w:val="24"/>
        </w:rPr>
        <w:t>Пластмассы. Метод определения температуры хрупкости при ударе</w:t>
      </w:r>
    </w:p>
    <w:p w14:paraId="3218C68C" w14:textId="77777777" w:rsidR="00197B37" w:rsidRDefault="0084346B" w:rsidP="005F5A17">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97B37">
        <w:rPr>
          <w:rFonts w:ascii="Arial" w:hAnsi="Arial" w:cs="Arial"/>
          <w:sz w:val="24"/>
          <w:szCs w:val="24"/>
        </w:rPr>
        <w:t>17711</w:t>
      </w:r>
      <w:r w:rsidR="00F35494">
        <w:rPr>
          <w:rFonts w:ascii="Arial" w:hAnsi="Arial" w:cs="Arial"/>
          <w:sz w:val="24"/>
          <w:szCs w:val="24"/>
        </w:rPr>
        <w:t xml:space="preserve"> </w:t>
      </w:r>
      <w:r w:rsidR="00F35494" w:rsidRPr="00F35494">
        <w:rPr>
          <w:rFonts w:ascii="Arial" w:hAnsi="Arial" w:cs="Arial"/>
          <w:sz w:val="24"/>
          <w:szCs w:val="24"/>
        </w:rPr>
        <w:t>Сплавы медно-цинковые (латуни) литейные. Марки</w:t>
      </w:r>
    </w:p>
    <w:p w14:paraId="7B85AAF2" w14:textId="77777777" w:rsidR="00BC5684" w:rsidRDefault="0084346B" w:rsidP="005F5A17">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F35494">
        <w:rPr>
          <w:rFonts w:ascii="Arial" w:hAnsi="Arial" w:cs="Arial"/>
          <w:sz w:val="24"/>
          <w:szCs w:val="24"/>
        </w:rPr>
        <w:t xml:space="preserve">17811 </w:t>
      </w:r>
      <w:r w:rsidR="00F35494" w:rsidRPr="00F35494">
        <w:rPr>
          <w:rFonts w:ascii="Arial" w:hAnsi="Arial" w:cs="Arial"/>
          <w:sz w:val="24"/>
          <w:szCs w:val="24"/>
        </w:rPr>
        <w:t>Мешки полиэтиленовые для химической продукции. Технические условия</w:t>
      </w:r>
    </w:p>
    <w:p w14:paraId="51FBFEB3" w14:textId="77777777" w:rsidR="00197B37" w:rsidRDefault="0084346B" w:rsidP="005F5A17">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97B37">
        <w:rPr>
          <w:rFonts w:ascii="Arial" w:hAnsi="Arial" w:cs="Arial"/>
          <w:sz w:val="24"/>
          <w:szCs w:val="24"/>
        </w:rPr>
        <w:t>18300</w:t>
      </w:r>
      <w:r w:rsidR="006B3E4C">
        <w:rPr>
          <w:rFonts w:ascii="Arial" w:hAnsi="Arial" w:cs="Arial"/>
          <w:sz w:val="24"/>
          <w:szCs w:val="24"/>
        </w:rPr>
        <w:t xml:space="preserve"> </w:t>
      </w:r>
      <w:r w:rsidR="006B3E4C" w:rsidRPr="006B3E4C">
        <w:rPr>
          <w:rFonts w:ascii="Arial" w:hAnsi="Arial" w:cs="Arial"/>
          <w:sz w:val="24"/>
          <w:szCs w:val="24"/>
        </w:rPr>
        <w:t>Спирт этиловый ректификованный технический. Технические условия</w:t>
      </w:r>
    </w:p>
    <w:p w14:paraId="4B66EB60" w14:textId="77777777" w:rsidR="00197B37" w:rsidRDefault="0084346B" w:rsidP="005F5A17">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97B37">
        <w:rPr>
          <w:rFonts w:ascii="Arial" w:hAnsi="Arial" w:cs="Arial"/>
          <w:sz w:val="24"/>
          <w:szCs w:val="24"/>
        </w:rPr>
        <w:t>18599</w:t>
      </w:r>
      <w:r w:rsidR="006B3E4C">
        <w:rPr>
          <w:rFonts w:ascii="Arial" w:hAnsi="Arial" w:cs="Arial"/>
          <w:sz w:val="24"/>
          <w:szCs w:val="24"/>
        </w:rPr>
        <w:t xml:space="preserve"> </w:t>
      </w:r>
      <w:r w:rsidR="006B3E4C" w:rsidRPr="006B3E4C">
        <w:rPr>
          <w:rFonts w:ascii="Arial" w:hAnsi="Arial" w:cs="Arial"/>
          <w:sz w:val="24"/>
          <w:szCs w:val="24"/>
        </w:rPr>
        <w:t>Трубы напорные из полиэтилена. Технические услови</w:t>
      </w:r>
      <w:r w:rsidR="006B3E4C">
        <w:rPr>
          <w:rFonts w:ascii="Arial" w:hAnsi="Arial" w:cs="Arial"/>
          <w:sz w:val="24"/>
          <w:szCs w:val="24"/>
        </w:rPr>
        <w:t>я</w:t>
      </w:r>
    </w:p>
    <w:p w14:paraId="46608D41" w14:textId="77777777" w:rsidR="00B9609F" w:rsidRDefault="0084346B" w:rsidP="005F5A17">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B9609F" w:rsidRPr="00B9609F">
        <w:rPr>
          <w:rFonts w:ascii="Arial" w:hAnsi="Arial" w:cs="Arial"/>
          <w:sz w:val="24"/>
          <w:szCs w:val="24"/>
        </w:rPr>
        <w:t>19433 Грузы опасные. Классификация и маркировка</w:t>
      </w:r>
    </w:p>
    <w:p w14:paraId="0117C61E" w14:textId="77777777" w:rsidR="00F35494" w:rsidRDefault="0084346B" w:rsidP="005F5A17">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F35494">
        <w:rPr>
          <w:rFonts w:ascii="Arial" w:hAnsi="Arial" w:cs="Arial"/>
          <w:sz w:val="24"/>
          <w:szCs w:val="24"/>
        </w:rPr>
        <w:t>21650</w:t>
      </w:r>
      <w:r w:rsidR="006B3E4C">
        <w:rPr>
          <w:rFonts w:ascii="Arial" w:hAnsi="Arial" w:cs="Arial"/>
          <w:sz w:val="24"/>
          <w:szCs w:val="24"/>
        </w:rPr>
        <w:t xml:space="preserve"> </w:t>
      </w:r>
      <w:r w:rsidR="006B3E4C" w:rsidRPr="006B3E4C">
        <w:rPr>
          <w:rFonts w:ascii="Arial" w:hAnsi="Arial" w:cs="Arial"/>
          <w:sz w:val="24"/>
          <w:szCs w:val="24"/>
        </w:rPr>
        <w:t>Средства скрепления тарно-штучных грузов в транспортных пакетах. Общие требования</w:t>
      </w:r>
    </w:p>
    <w:p w14:paraId="081815AA" w14:textId="77777777" w:rsidR="00197B37" w:rsidRDefault="0084346B" w:rsidP="005F5A17">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97B37">
        <w:rPr>
          <w:rFonts w:ascii="Arial" w:hAnsi="Arial" w:cs="Arial"/>
          <w:sz w:val="24"/>
          <w:szCs w:val="24"/>
        </w:rPr>
        <w:t>22372</w:t>
      </w:r>
      <w:r w:rsidR="006B3E4C">
        <w:rPr>
          <w:rFonts w:ascii="Arial" w:hAnsi="Arial" w:cs="Arial"/>
          <w:sz w:val="24"/>
          <w:szCs w:val="24"/>
        </w:rPr>
        <w:t xml:space="preserve"> </w:t>
      </w:r>
      <w:r w:rsidR="006B3E4C" w:rsidRPr="006B3E4C">
        <w:rPr>
          <w:rFonts w:ascii="Arial" w:hAnsi="Arial" w:cs="Arial"/>
          <w:sz w:val="24"/>
          <w:szCs w:val="24"/>
        </w:rPr>
        <w:t xml:space="preserve">Материалы диэлектрические. Методы определения диэлектрической проницаемости и тангенса угла диэлектрических потерь </w:t>
      </w:r>
      <w:r w:rsidR="008D0E9B">
        <w:rPr>
          <w:rFonts w:ascii="Arial" w:hAnsi="Arial" w:cs="Arial"/>
          <w:sz w:val="24"/>
          <w:szCs w:val="24"/>
        </w:rPr>
        <w:br/>
      </w:r>
      <w:r w:rsidR="006B3E4C" w:rsidRPr="006B3E4C">
        <w:rPr>
          <w:rFonts w:ascii="Arial" w:hAnsi="Arial" w:cs="Arial"/>
          <w:sz w:val="24"/>
          <w:szCs w:val="24"/>
        </w:rPr>
        <w:t>в диапазоне частот от 100 до 5·10</w:t>
      </w:r>
      <w:r w:rsidR="006B3E4C" w:rsidRPr="00912B09">
        <w:rPr>
          <w:rFonts w:ascii="Arial" w:hAnsi="Arial" w:cs="Arial"/>
          <w:sz w:val="24"/>
          <w:szCs w:val="24"/>
          <w:vertAlign w:val="superscript"/>
        </w:rPr>
        <w:t>6</w:t>
      </w:r>
      <w:r w:rsidR="006B3E4C" w:rsidRPr="006B3E4C">
        <w:rPr>
          <w:rFonts w:ascii="Arial" w:hAnsi="Arial" w:cs="Arial"/>
          <w:sz w:val="24"/>
          <w:szCs w:val="24"/>
        </w:rPr>
        <w:t xml:space="preserve"> Гц</w:t>
      </w:r>
    </w:p>
    <w:p w14:paraId="1F03C70B" w14:textId="77777777" w:rsidR="00F35494" w:rsidRDefault="0084346B" w:rsidP="005F5A17">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F35494">
        <w:rPr>
          <w:rFonts w:ascii="Arial" w:hAnsi="Arial" w:cs="Arial"/>
          <w:sz w:val="24"/>
          <w:szCs w:val="24"/>
        </w:rPr>
        <w:t>22648</w:t>
      </w:r>
      <w:r w:rsidR="006B3E4C">
        <w:rPr>
          <w:rFonts w:ascii="Arial" w:hAnsi="Arial" w:cs="Arial"/>
          <w:sz w:val="24"/>
          <w:szCs w:val="24"/>
        </w:rPr>
        <w:t xml:space="preserve"> </w:t>
      </w:r>
      <w:r w:rsidR="006B3E4C" w:rsidRPr="006B3E4C">
        <w:rPr>
          <w:rFonts w:ascii="Arial" w:hAnsi="Arial" w:cs="Arial"/>
          <w:sz w:val="24"/>
          <w:szCs w:val="24"/>
        </w:rPr>
        <w:t>Пластмассы. Методы определения гигиенических показателей</w:t>
      </w:r>
    </w:p>
    <w:p w14:paraId="6EF7BD62" w14:textId="77777777" w:rsidR="00F14011" w:rsidRDefault="00F14011" w:rsidP="005F5A17">
      <w:pPr>
        <w:suppressAutoHyphens/>
        <w:jc w:val="both"/>
        <w:rPr>
          <w:rFonts w:ascii="Arial" w:hAnsi="Arial" w:cs="Arial"/>
          <w:sz w:val="24"/>
          <w:szCs w:val="24"/>
        </w:rPr>
      </w:pPr>
      <w:r>
        <w:rPr>
          <w:rFonts w:ascii="Arial" w:hAnsi="Arial" w:cs="Arial"/>
          <w:sz w:val="24"/>
          <w:szCs w:val="24"/>
        </w:rPr>
        <w:t>ГОСТ</w:t>
      </w:r>
      <w:r w:rsidR="008D0E9B">
        <w:rPr>
          <w:rFonts w:ascii="Arial" w:hAnsi="Arial" w:cs="Arial"/>
          <w:sz w:val="24"/>
          <w:szCs w:val="24"/>
        </w:rPr>
        <w:t> </w:t>
      </w:r>
      <w:r>
        <w:rPr>
          <w:rFonts w:ascii="Arial" w:hAnsi="Arial" w:cs="Arial"/>
          <w:sz w:val="24"/>
          <w:szCs w:val="24"/>
        </w:rPr>
        <w:t>24157</w:t>
      </w:r>
      <w:r w:rsidR="00374001">
        <w:rPr>
          <w:rFonts w:ascii="Arial" w:hAnsi="Arial" w:cs="Arial"/>
          <w:sz w:val="24"/>
          <w:szCs w:val="24"/>
        </w:rPr>
        <w:t xml:space="preserve"> </w:t>
      </w:r>
      <w:r w:rsidR="00374001" w:rsidRPr="00374001">
        <w:rPr>
          <w:rFonts w:ascii="Arial" w:hAnsi="Arial" w:cs="Arial"/>
          <w:sz w:val="24"/>
          <w:szCs w:val="24"/>
        </w:rPr>
        <w:t>Трубы из пластмасс. Метод определения стойкости при постоянном внутреннем давлении</w:t>
      </w:r>
    </w:p>
    <w:p w14:paraId="31294CA1" w14:textId="77777777" w:rsidR="0094476D" w:rsidRDefault="0084346B" w:rsidP="005F5A17">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F35494">
        <w:rPr>
          <w:rFonts w:ascii="Arial" w:hAnsi="Arial" w:cs="Arial"/>
          <w:sz w:val="24"/>
          <w:szCs w:val="24"/>
        </w:rPr>
        <w:t>24597</w:t>
      </w:r>
      <w:r w:rsidR="006B3E4C" w:rsidRPr="006B3E4C">
        <w:t xml:space="preserve"> </w:t>
      </w:r>
      <w:r w:rsidR="006B3E4C" w:rsidRPr="006B3E4C">
        <w:rPr>
          <w:rFonts w:ascii="Arial" w:hAnsi="Arial" w:cs="Arial"/>
          <w:sz w:val="24"/>
          <w:szCs w:val="24"/>
        </w:rPr>
        <w:t>Пакеты тарно-штучных грузов. Основные параметры и размеры</w:t>
      </w:r>
      <w:r w:rsidR="0094476D">
        <w:rPr>
          <w:rFonts w:ascii="Arial" w:hAnsi="Arial" w:cs="Arial"/>
          <w:sz w:val="24"/>
          <w:szCs w:val="24"/>
        </w:rPr>
        <w:br w:type="page"/>
      </w:r>
    </w:p>
    <w:p w14:paraId="186D8DA3" w14:textId="77777777" w:rsidR="00197B37" w:rsidRDefault="0084346B" w:rsidP="005F5A17">
      <w:pPr>
        <w:suppressAutoHyphens/>
        <w:jc w:val="both"/>
        <w:rPr>
          <w:rFonts w:ascii="Arial" w:hAnsi="Arial" w:cs="Arial"/>
          <w:sz w:val="24"/>
          <w:szCs w:val="24"/>
        </w:rPr>
      </w:pPr>
      <w:r>
        <w:rPr>
          <w:rFonts w:ascii="Arial" w:hAnsi="Arial" w:cs="Arial"/>
          <w:sz w:val="24"/>
          <w:szCs w:val="24"/>
        </w:rPr>
        <w:lastRenderedPageBreak/>
        <w:t>ГОСТ</w:t>
      </w:r>
      <w:r>
        <w:rPr>
          <w:rFonts w:ascii="Arial" w:hAnsi="Arial" w:cs="Arial"/>
          <w:sz w:val="24"/>
          <w:szCs w:val="24"/>
          <w:lang w:val="en-US"/>
        </w:rPr>
        <w:t> </w:t>
      </w:r>
      <w:r w:rsidR="00197B37">
        <w:rPr>
          <w:rFonts w:ascii="Arial" w:hAnsi="Arial" w:cs="Arial"/>
          <w:sz w:val="24"/>
          <w:szCs w:val="24"/>
        </w:rPr>
        <w:t>25336</w:t>
      </w:r>
      <w:r w:rsidR="006B3E4C">
        <w:rPr>
          <w:rFonts w:ascii="Arial" w:hAnsi="Arial" w:cs="Arial"/>
          <w:sz w:val="24"/>
          <w:szCs w:val="24"/>
        </w:rPr>
        <w:t xml:space="preserve"> </w:t>
      </w:r>
      <w:r w:rsidR="006B3E4C" w:rsidRPr="006B3E4C">
        <w:rPr>
          <w:rFonts w:ascii="Arial" w:hAnsi="Arial" w:cs="Arial"/>
          <w:sz w:val="24"/>
          <w:szCs w:val="24"/>
        </w:rPr>
        <w:t>Посуда и оборудование лабораторные стеклянные. Типы, основные параметры и размеры</w:t>
      </w:r>
    </w:p>
    <w:p w14:paraId="3DDF7531" w14:textId="77777777" w:rsidR="00197B37" w:rsidRDefault="0084346B" w:rsidP="005F5A17">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97B37">
        <w:rPr>
          <w:rFonts w:ascii="Arial" w:hAnsi="Arial" w:cs="Arial"/>
          <w:sz w:val="24"/>
          <w:szCs w:val="24"/>
        </w:rPr>
        <w:t>25706</w:t>
      </w:r>
      <w:r w:rsidR="006B3E4C" w:rsidRPr="006B3E4C">
        <w:t xml:space="preserve"> </w:t>
      </w:r>
      <w:r w:rsidR="006B3E4C" w:rsidRPr="006B3E4C">
        <w:rPr>
          <w:rFonts w:ascii="Arial" w:hAnsi="Arial" w:cs="Arial"/>
          <w:sz w:val="24"/>
          <w:szCs w:val="24"/>
        </w:rPr>
        <w:t>Лупы. Типы, основные параметры. Общие технические требования</w:t>
      </w:r>
      <w:r w:rsidR="006B3E4C">
        <w:rPr>
          <w:rFonts w:ascii="Arial" w:hAnsi="Arial" w:cs="Arial"/>
          <w:sz w:val="24"/>
          <w:szCs w:val="24"/>
        </w:rPr>
        <w:t xml:space="preserve"> </w:t>
      </w:r>
    </w:p>
    <w:p w14:paraId="409F9D83" w14:textId="77777777" w:rsidR="00F35494" w:rsidRDefault="0084346B" w:rsidP="005F5A17">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F35494">
        <w:rPr>
          <w:rFonts w:ascii="Arial" w:hAnsi="Arial" w:cs="Arial"/>
          <w:sz w:val="24"/>
          <w:szCs w:val="24"/>
        </w:rPr>
        <w:t>25951</w:t>
      </w:r>
      <w:r w:rsidR="006B3E4C">
        <w:rPr>
          <w:rFonts w:ascii="Arial" w:hAnsi="Arial" w:cs="Arial"/>
          <w:sz w:val="24"/>
          <w:szCs w:val="24"/>
        </w:rPr>
        <w:t xml:space="preserve"> </w:t>
      </w:r>
      <w:r w:rsidR="006B3E4C" w:rsidRPr="006B3E4C">
        <w:rPr>
          <w:rFonts w:ascii="Arial" w:hAnsi="Arial" w:cs="Arial"/>
          <w:sz w:val="24"/>
          <w:szCs w:val="24"/>
        </w:rPr>
        <w:t>Пленка полиэтиленовая термоусадочная. Технические условия</w:t>
      </w:r>
    </w:p>
    <w:p w14:paraId="466A73B8" w14:textId="77777777" w:rsidR="00197B37" w:rsidRDefault="0084346B" w:rsidP="005F5A17">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97B37">
        <w:rPr>
          <w:rFonts w:ascii="Arial" w:hAnsi="Arial" w:cs="Arial"/>
          <w:sz w:val="24"/>
          <w:szCs w:val="24"/>
        </w:rPr>
        <w:t xml:space="preserve">26311 </w:t>
      </w:r>
      <w:r w:rsidR="00197B37" w:rsidRPr="00197B37">
        <w:rPr>
          <w:rFonts w:ascii="Arial" w:hAnsi="Arial" w:cs="Arial"/>
          <w:sz w:val="24"/>
          <w:szCs w:val="24"/>
        </w:rPr>
        <w:t>Полиолефины. Метод определения сажи</w:t>
      </w:r>
    </w:p>
    <w:p w14:paraId="7CE63E78" w14:textId="77777777" w:rsidR="00197B37" w:rsidRDefault="0084346B" w:rsidP="005F5A17">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197B37">
        <w:rPr>
          <w:rFonts w:ascii="Arial" w:hAnsi="Arial" w:cs="Arial"/>
          <w:sz w:val="24"/>
          <w:szCs w:val="24"/>
        </w:rPr>
        <w:t xml:space="preserve">26359 </w:t>
      </w:r>
      <w:r w:rsidR="00197B37" w:rsidRPr="00197B37">
        <w:rPr>
          <w:rFonts w:ascii="Arial" w:hAnsi="Arial" w:cs="Arial"/>
          <w:sz w:val="24"/>
          <w:szCs w:val="24"/>
        </w:rPr>
        <w:t>Полиэтилен. Метод определения летучих веществ</w:t>
      </w:r>
    </w:p>
    <w:p w14:paraId="27F77FA0" w14:textId="77777777" w:rsidR="00F35494" w:rsidRDefault="0084346B" w:rsidP="005F5A17">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F35494">
        <w:rPr>
          <w:rFonts w:ascii="Arial" w:hAnsi="Arial" w:cs="Arial"/>
          <w:sz w:val="24"/>
          <w:szCs w:val="24"/>
        </w:rPr>
        <w:t>26380</w:t>
      </w:r>
      <w:r w:rsidR="006B3E4C">
        <w:rPr>
          <w:rFonts w:ascii="Arial" w:hAnsi="Arial" w:cs="Arial"/>
          <w:sz w:val="24"/>
          <w:szCs w:val="24"/>
        </w:rPr>
        <w:t xml:space="preserve"> </w:t>
      </w:r>
      <w:r w:rsidR="006B3E4C" w:rsidRPr="006B3E4C">
        <w:rPr>
          <w:rFonts w:ascii="Arial" w:hAnsi="Arial" w:cs="Arial"/>
          <w:sz w:val="24"/>
          <w:szCs w:val="24"/>
        </w:rPr>
        <w:t>Контейнеры специализированные групповые. Типы, основные параметры и размеры</w:t>
      </w:r>
    </w:p>
    <w:p w14:paraId="5CE7E4AE" w14:textId="77777777" w:rsidR="00075AD3" w:rsidRPr="00075AD3" w:rsidRDefault="00075AD3" w:rsidP="00075AD3">
      <w:pPr>
        <w:jc w:val="both"/>
        <w:rPr>
          <w:rFonts w:ascii="Arial" w:hAnsi="Arial" w:cs="Arial"/>
          <w:color w:val="000000"/>
          <w:sz w:val="24"/>
          <w:szCs w:val="24"/>
        </w:rPr>
      </w:pPr>
      <w:r>
        <w:rPr>
          <w:rFonts w:ascii="Arial" w:eastAsia="Arial" w:hAnsi="Arial" w:cs="Arial"/>
          <w:sz w:val="24"/>
          <w:szCs w:val="24"/>
        </w:rPr>
        <w:t xml:space="preserve">ГОСТ 31209 </w:t>
      </w:r>
      <w:r w:rsidRPr="00921E00">
        <w:rPr>
          <w:rFonts w:ascii="Arial" w:eastAsia="Arial" w:hAnsi="Arial" w:cs="Arial"/>
          <w:sz w:val="24"/>
          <w:szCs w:val="24"/>
        </w:rPr>
        <w:t>Контейнеры для крови и ее компонентов. Требования химической и биологической безопасности и методы испытаний</w:t>
      </w:r>
    </w:p>
    <w:p w14:paraId="473CD2F5" w14:textId="77777777" w:rsidR="00B9609F" w:rsidRDefault="0084346B" w:rsidP="005F5A17">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sidR="00B9609F" w:rsidRPr="00B9609F">
        <w:rPr>
          <w:rFonts w:ascii="Arial" w:hAnsi="Arial" w:cs="Arial"/>
          <w:sz w:val="24"/>
          <w:szCs w:val="24"/>
        </w:rPr>
        <w:t>31340 Предупредительная маркировка химической продукции. Общие требования</w:t>
      </w:r>
    </w:p>
    <w:p w14:paraId="0375E27D" w14:textId="77777777" w:rsidR="00075AD3" w:rsidRDefault="00075AD3" w:rsidP="00075AD3">
      <w:pPr>
        <w:jc w:val="both"/>
        <w:rPr>
          <w:rFonts w:ascii="Arial" w:hAnsi="Arial" w:cs="Arial"/>
          <w:color w:val="000000"/>
          <w:sz w:val="24"/>
          <w:szCs w:val="24"/>
        </w:rPr>
      </w:pPr>
      <w:r>
        <w:rPr>
          <w:rFonts w:ascii="Arial" w:hAnsi="Arial" w:cs="Arial"/>
          <w:color w:val="000000"/>
          <w:sz w:val="24"/>
          <w:szCs w:val="24"/>
        </w:rPr>
        <w:t>ГОСТ 33446 Упаковка. Определение концентрации формальдегида в воде и модельных средах</w:t>
      </w:r>
    </w:p>
    <w:p w14:paraId="5C7E94F3" w14:textId="77777777" w:rsidR="00075AD3" w:rsidRDefault="00075AD3" w:rsidP="00075AD3">
      <w:pPr>
        <w:jc w:val="both"/>
        <w:rPr>
          <w:rFonts w:ascii="Arial" w:eastAsia="Arial" w:hAnsi="Arial" w:cs="Arial"/>
          <w:sz w:val="24"/>
          <w:szCs w:val="24"/>
        </w:rPr>
      </w:pPr>
      <w:r>
        <w:rPr>
          <w:rFonts w:ascii="Arial" w:eastAsia="Arial" w:hAnsi="Arial" w:cs="Arial"/>
          <w:sz w:val="24"/>
          <w:szCs w:val="24"/>
        </w:rPr>
        <w:t xml:space="preserve">ГОСТ 33448 </w:t>
      </w:r>
      <w:r w:rsidRPr="009C5E5A">
        <w:rPr>
          <w:rFonts w:ascii="Arial" w:eastAsia="Arial" w:hAnsi="Arial" w:cs="Arial"/>
          <w:sz w:val="24"/>
          <w:szCs w:val="24"/>
        </w:rPr>
        <w:t>Упаковка. Определение содержания ацетальдегида и ацетона методом газовой хроматографии в модельных средах</w:t>
      </w:r>
    </w:p>
    <w:p w14:paraId="7F250950" w14:textId="77777777" w:rsidR="00075AD3" w:rsidRDefault="00075AD3" w:rsidP="00075AD3">
      <w:pPr>
        <w:jc w:val="both"/>
        <w:rPr>
          <w:rFonts w:ascii="Arial" w:hAnsi="Arial" w:cs="Arial"/>
          <w:color w:val="000000"/>
          <w:sz w:val="24"/>
          <w:szCs w:val="24"/>
        </w:rPr>
      </w:pPr>
      <w:r>
        <w:rPr>
          <w:rFonts w:ascii="Arial" w:hAnsi="Arial" w:cs="Arial"/>
          <w:color w:val="000000"/>
          <w:sz w:val="24"/>
          <w:szCs w:val="24"/>
        </w:rPr>
        <w:t xml:space="preserve">ГОСТ 34174 </w:t>
      </w:r>
      <w:r w:rsidRPr="00583DF9">
        <w:rPr>
          <w:rFonts w:ascii="Arial" w:hAnsi="Arial" w:cs="Arial"/>
          <w:color w:val="000000"/>
          <w:sz w:val="24"/>
          <w:szCs w:val="24"/>
        </w:rPr>
        <w:t>Упаковка. Газохроматографическое определение содержания гексана, гептана, ацетальдегида, ацетона, метилацетата, этилацетата, метанола, изопропанола, акрилонитрила, н-пропанола, бутилацетата, изобутанола, н-бутанола, бензола, толуола, этилбензола, м-, о- и п-ксилолов, изопропилбензола, стирола, а-метилстирола в водных вытяжках</w:t>
      </w:r>
    </w:p>
    <w:p w14:paraId="4AE33680" w14:textId="77777777" w:rsidR="009914C0" w:rsidRPr="00075AD3" w:rsidRDefault="009914C0" w:rsidP="009914C0">
      <w:pPr>
        <w:jc w:val="both"/>
        <w:rPr>
          <w:rFonts w:ascii="Arial" w:hAnsi="Arial" w:cs="Arial"/>
          <w:color w:val="000000"/>
          <w:sz w:val="24"/>
          <w:szCs w:val="24"/>
        </w:rPr>
      </w:pPr>
      <w:r>
        <w:rPr>
          <w:rFonts w:ascii="Arial" w:hAnsi="Arial" w:cs="Arial"/>
          <w:color w:val="000000"/>
          <w:sz w:val="24"/>
          <w:szCs w:val="24"/>
        </w:rPr>
        <w:t>ГОСТ 34370</w:t>
      </w:r>
      <w:r w:rsidRPr="00AD5340">
        <w:rPr>
          <w:rFonts w:ascii="Arial" w:hAnsi="Arial" w:cs="Arial"/>
          <w:color w:val="000000"/>
          <w:sz w:val="24"/>
          <w:szCs w:val="24"/>
        </w:rPr>
        <w:t xml:space="preserve"> (ISO</w:t>
      </w:r>
      <w:r>
        <w:rPr>
          <w:rFonts w:ascii="Arial" w:hAnsi="Arial" w:cs="Arial"/>
          <w:color w:val="000000"/>
          <w:sz w:val="24"/>
          <w:szCs w:val="24"/>
        </w:rPr>
        <w:t> </w:t>
      </w:r>
      <w:r w:rsidRPr="00AD5340">
        <w:rPr>
          <w:rFonts w:ascii="Arial" w:hAnsi="Arial" w:cs="Arial"/>
          <w:color w:val="000000"/>
          <w:sz w:val="24"/>
          <w:szCs w:val="24"/>
        </w:rPr>
        <w:t>527-1</w:t>
      </w:r>
      <w:r w:rsidRPr="00285950">
        <w:rPr>
          <w:rFonts w:ascii="Arial" w:hAnsi="Arial" w:cs="Arial"/>
          <w:sz w:val="24"/>
          <w:szCs w:val="24"/>
        </w:rPr>
        <w:t xml:space="preserve">:2012) </w:t>
      </w:r>
      <w:r w:rsidRPr="00AD5340">
        <w:rPr>
          <w:rFonts w:ascii="Arial" w:hAnsi="Arial" w:cs="Arial"/>
          <w:color w:val="000000"/>
          <w:sz w:val="24"/>
          <w:szCs w:val="24"/>
        </w:rPr>
        <w:t>Пластмассы. Определение механических свойств при растяжении. Часть 1. Общие принципы</w:t>
      </w:r>
    </w:p>
    <w:p w14:paraId="09AEB0D5" w14:textId="77777777" w:rsidR="006B3E4C" w:rsidRDefault="0084346B" w:rsidP="005F5A17">
      <w:pPr>
        <w:suppressAutoHyphens/>
        <w:jc w:val="both"/>
        <w:rPr>
          <w:rFonts w:ascii="Arial" w:hAnsi="Arial" w:cs="Arial"/>
          <w:sz w:val="24"/>
          <w:szCs w:val="24"/>
        </w:rPr>
      </w:pPr>
      <w:r>
        <w:rPr>
          <w:rFonts w:ascii="Arial" w:hAnsi="Arial" w:cs="Arial"/>
          <w:sz w:val="24"/>
          <w:szCs w:val="24"/>
        </w:rPr>
        <w:t>ГОСТ</w:t>
      </w:r>
      <w:r>
        <w:rPr>
          <w:rFonts w:ascii="Arial" w:hAnsi="Arial" w:cs="Arial"/>
          <w:sz w:val="24"/>
          <w:szCs w:val="24"/>
          <w:lang w:val="en-US"/>
        </w:rPr>
        <w:t> </w:t>
      </w:r>
      <w:r>
        <w:rPr>
          <w:rFonts w:ascii="Arial" w:hAnsi="Arial" w:cs="Arial"/>
          <w:sz w:val="24"/>
          <w:szCs w:val="24"/>
        </w:rPr>
        <w:t>ISO</w:t>
      </w:r>
      <w:r>
        <w:rPr>
          <w:rFonts w:ascii="Arial" w:hAnsi="Arial" w:cs="Arial"/>
          <w:sz w:val="24"/>
          <w:szCs w:val="24"/>
          <w:lang w:val="en-US"/>
        </w:rPr>
        <w:t> </w:t>
      </w:r>
      <w:r w:rsidR="006B3E4C" w:rsidRPr="006B3E4C">
        <w:rPr>
          <w:rFonts w:ascii="Arial" w:hAnsi="Arial" w:cs="Arial"/>
          <w:sz w:val="24"/>
          <w:szCs w:val="24"/>
        </w:rPr>
        <w:t>1167-1</w:t>
      </w:r>
      <w:r w:rsidR="00480BBC">
        <w:rPr>
          <w:rFonts w:ascii="Arial" w:hAnsi="Arial" w:cs="Arial"/>
          <w:color w:val="C00000"/>
          <w:sz w:val="24"/>
          <w:szCs w:val="24"/>
        </w:rPr>
        <w:t xml:space="preserve"> </w:t>
      </w:r>
      <w:r w:rsidR="006B3E4C" w:rsidRPr="006B3E4C">
        <w:rPr>
          <w:rFonts w:ascii="Arial" w:hAnsi="Arial" w:cs="Arial"/>
          <w:sz w:val="24"/>
          <w:szCs w:val="24"/>
        </w:rPr>
        <w:t>Трубы, соединительные детали и узлы соединений из термопластов для транспортирования жидких и газообразных сред. Определение стойкости к внутреннему давлению. Часть 1. Общий метод</w:t>
      </w:r>
    </w:p>
    <w:p w14:paraId="0DC2972D" w14:textId="77777777" w:rsidR="006F23A1" w:rsidRDefault="006F23A1" w:rsidP="00EA327B">
      <w:pPr>
        <w:suppressAutoHyphens/>
        <w:spacing w:after="240"/>
        <w:jc w:val="both"/>
        <w:rPr>
          <w:rFonts w:ascii="Arial" w:hAnsi="Arial" w:cs="Arial"/>
          <w:sz w:val="24"/>
          <w:szCs w:val="24"/>
        </w:rPr>
      </w:pPr>
      <w:bookmarkStart w:id="1" w:name="_Hlk209704201"/>
      <w:r>
        <w:rPr>
          <w:rFonts w:ascii="Arial" w:hAnsi="Arial" w:cs="Arial"/>
          <w:sz w:val="24"/>
          <w:szCs w:val="24"/>
        </w:rPr>
        <w:t>ГОСТ </w:t>
      </w:r>
      <w:r w:rsidRPr="006F23A1">
        <w:rPr>
          <w:rFonts w:ascii="Arial" w:hAnsi="Arial" w:cs="Arial"/>
          <w:sz w:val="24"/>
          <w:szCs w:val="24"/>
        </w:rPr>
        <w:t>OIML</w:t>
      </w:r>
      <w:r w:rsidR="00D452FE">
        <w:rPr>
          <w:rFonts w:ascii="Arial" w:hAnsi="Arial" w:cs="Arial"/>
          <w:sz w:val="24"/>
          <w:szCs w:val="24"/>
        </w:rPr>
        <w:t> </w:t>
      </w:r>
      <w:r w:rsidRPr="006F23A1">
        <w:rPr>
          <w:rFonts w:ascii="Arial" w:hAnsi="Arial" w:cs="Arial"/>
          <w:sz w:val="24"/>
          <w:szCs w:val="24"/>
        </w:rPr>
        <w:t>R</w:t>
      </w:r>
      <w:r w:rsidR="00D452FE">
        <w:rPr>
          <w:rFonts w:ascii="Arial" w:hAnsi="Arial" w:cs="Arial"/>
          <w:sz w:val="24"/>
          <w:szCs w:val="24"/>
        </w:rPr>
        <w:t> </w:t>
      </w:r>
      <w:r w:rsidRPr="006F23A1">
        <w:rPr>
          <w:rFonts w:ascii="Arial" w:hAnsi="Arial" w:cs="Arial"/>
          <w:sz w:val="24"/>
          <w:szCs w:val="24"/>
        </w:rPr>
        <w:t xml:space="preserve">76-1 Государственная система обеспечения единства измерений. Весы неавтоматического действия. Часть 1. Метрологические </w:t>
      </w:r>
      <w:r w:rsidR="008D0E9B">
        <w:rPr>
          <w:rFonts w:ascii="Arial" w:hAnsi="Arial" w:cs="Arial"/>
          <w:sz w:val="24"/>
          <w:szCs w:val="24"/>
        </w:rPr>
        <w:br/>
      </w:r>
      <w:r w:rsidRPr="006F23A1">
        <w:rPr>
          <w:rFonts w:ascii="Arial" w:hAnsi="Arial" w:cs="Arial"/>
          <w:sz w:val="24"/>
          <w:szCs w:val="24"/>
        </w:rPr>
        <w:t>и технические требования. Испытания</w:t>
      </w:r>
    </w:p>
    <w:bookmarkEnd w:id="1"/>
    <w:p w14:paraId="7D2E4ADF" w14:textId="77777777" w:rsidR="00F078FE" w:rsidRPr="00B6758B" w:rsidRDefault="00F078FE" w:rsidP="005F5A17">
      <w:pPr>
        <w:pStyle w:val="Style23"/>
        <w:suppressAutoHyphens/>
        <w:spacing w:line="324" w:lineRule="auto"/>
        <w:ind w:firstLine="709"/>
        <w:jc w:val="both"/>
        <w:rPr>
          <w:rStyle w:val="FontStyle40"/>
          <w:i w:val="0"/>
          <w:sz w:val="22"/>
          <w:lang w:eastAsia="en-US"/>
        </w:rPr>
      </w:pPr>
      <w:r w:rsidRPr="006434C8">
        <w:rPr>
          <w:rStyle w:val="FontStyle40"/>
          <w:i w:val="0"/>
          <w:spacing w:val="40"/>
          <w:sz w:val="22"/>
          <w:lang w:eastAsia="en-US"/>
        </w:rPr>
        <w:t>Примечание</w:t>
      </w:r>
      <w:r>
        <w:rPr>
          <w:rStyle w:val="FontStyle40"/>
          <w:i w:val="0"/>
          <w:spacing w:val="40"/>
          <w:sz w:val="22"/>
          <w:lang w:eastAsia="en-US"/>
        </w:rPr>
        <w:t> </w:t>
      </w:r>
      <w:r w:rsidR="00EB517D">
        <w:rPr>
          <w:rStyle w:val="FontStyle40"/>
          <w:i w:val="0"/>
          <w:sz w:val="22"/>
          <w:lang w:eastAsia="en-US"/>
        </w:rPr>
        <w:t>—</w:t>
      </w:r>
      <w:r>
        <w:rPr>
          <w:rStyle w:val="FontStyle40"/>
          <w:i w:val="0"/>
          <w:sz w:val="22"/>
          <w:lang w:eastAsia="en-US"/>
        </w:rPr>
        <w:t> </w:t>
      </w:r>
      <w:r w:rsidRPr="006434C8">
        <w:rPr>
          <w:rStyle w:val="FontStyle40"/>
          <w:i w:val="0"/>
          <w:sz w:val="22"/>
          <w:lang w:eastAsia="en-US"/>
        </w:rPr>
        <w:t xml:space="preserve">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w:t>
      </w:r>
      <w:r w:rsidRPr="006434C8">
        <w:rPr>
          <w:rStyle w:val="FontStyle40"/>
          <w:i w:val="0"/>
          <w:sz w:val="22"/>
          <w:lang w:eastAsia="en-US"/>
        </w:rPr>
        <w:lastRenderedPageBreak/>
        <w:t>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73FB4FAF" w14:textId="77777777" w:rsidR="000376DC" w:rsidRPr="00886FE0" w:rsidRDefault="000376DC" w:rsidP="000376DC">
      <w:pPr>
        <w:spacing w:before="240"/>
        <w:jc w:val="both"/>
        <w:rPr>
          <w:rFonts w:ascii="Arial" w:hAnsi="Arial" w:cs="Arial"/>
          <w:b/>
          <w:szCs w:val="24"/>
        </w:rPr>
      </w:pPr>
      <w:r w:rsidRPr="000376DC">
        <w:rPr>
          <w:rFonts w:ascii="Arial" w:hAnsi="Arial" w:cs="Arial"/>
          <w:b/>
          <w:szCs w:val="24"/>
        </w:rPr>
        <w:t>3</w:t>
      </w:r>
      <w:r w:rsidRPr="00886FE0">
        <w:rPr>
          <w:rFonts w:ascii="Arial" w:hAnsi="Arial" w:cs="Arial"/>
          <w:b/>
          <w:szCs w:val="24"/>
        </w:rPr>
        <w:t> </w:t>
      </w:r>
      <w:r w:rsidR="00141C47" w:rsidRPr="00E459D5">
        <w:rPr>
          <w:rFonts w:ascii="Arial" w:hAnsi="Arial" w:cs="Arial"/>
          <w:b/>
          <w:szCs w:val="24"/>
        </w:rPr>
        <w:t>Классификация</w:t>
      </w:r>
    </w:p>
    <w:p w14:paraId="0B2CE463" w14:textId="77777777" w:rsidR="00873192" w:rsidRDefault="00762364" w:rsidP="005F5A17">
      <w:pPr>
        <w:pStyle w:val="Style23"/>
        <w:suppressAutoHyphens/>
        <w:spacing w:line="360" w:lineRule="auto"/>
        <w:ind w:firstLine="709"/>
        <w:jc w:val="both"/>
        <w:rPr>
          <w:rFonts w:cs="Arial"/>
          <w:iCs/>
          <w:lang w:eastAsia="en-US"/>
        </w:rPr>
      </w:pPr>
      <w:r w:rsidRPr="00E459D5">
        <w:rPr>
          <w:rStyle w:val="FontStyle40"/>
          <w:i w:val="0"/>
          <w:sz w:val="24"/>
          <w:szCs w:val="24"/>
          <w:lang w:eastAsia="en-US"/>
        </w:rPr>
        <w:t>3.1</w:t>
      </w:r>
      <w:r w:rsidR="00B42A4A" w:rsidRPr="00E459D5">
        <w:rPr>
          <w:rStyle w:val="FontStyle40"/>
          <w:i w:val="0"/>
          <w:sz w:val="24"/>
          <w:szCs w:val="24"/>
          <w:lang w:eastAsia="en-US"/>
        </w:rPr>
        <w:t> </w:t>
      </w:r>
      <w:r w:rsidRPr="00E459D5">
        <w:rPr>
          <w:rFonts w:cs="Arial"/>
          <w:iCs/>
          <w:lang w:eastAsia="en-US"/>
        </w:rPr>
        <w:t>Полиэтилен, получаемый суспензионным методом (</w:t>
      </w:r>
      <w:r w:rsidR="00D452FE" w:rsidRPr="00E459D5">
        <w:rPr>
          <w:rFonts w:cs="Arial"/>
          <w:iCs/>
          <w:lang w:eastAsia="en-US"/>
        </w:rPr>
        <w:t>далее </w:t>
      </w:r>
      <w:r w:rsidR="00684A9C">
        <w:rPr>
          <w:rFonts w:cs="Arial"/>
          <w:iCs/>
          <w:lang w:eastAsia="en-US"/>
        </w:rPr>
        <w:t>—</w:t>
      </w:r>
      <w:r w:rsidR="00D452FE" w:rsidRPr="00E459D5">
        <w:rPr>
          <w:rFonts w:cs="Arial"/>
          <w:iCs/>
          <w:lang w:eastAsia="en-US"/>
        </w:rPr>
        <w:t> </w:t>
      </w:r>
      <w:r w:rsidRPr="00E459D5">
        <w:rPr>
          <w:rFonts w:cs="Arial"/>
          <w:iCs/>
          <w:lang w:eastAsia="en-US"/>
        </w:rPr>
        <w:t>суспензионный полиэтилен), выпускают без добавок (</w:t>
      </w:r>
      <w:r w:rsidR="00D452FE" w:rsidRPr="00E459D5">
        <w:rPr>
          <w:rFonts w:cs="Arial"/>
          <w:iCs/>
          <w:lang w:eastAsia="en-US"/>
        </w:rPr>
        <w:t>далее </w:t>
      </w:r>
      <w:r w:rsidR="00684A9C">
        <w:rPr>
          <w:rFonts w:cs="Arial"/>
          <w:iCs/>
          <w:lang w:eastAsia="en-US"/>
        </w:rPr>
        <w:t>—</w:t>
      </w:r>
      <w:r w:rsidR="00D452FE" w:rsidRPr="00E459D5">
        <w:rPr>
          <w:rFonts w:cs="Arial"/>
          <w:iCs/>
          <w:lang w:eastAsia="en-US"/>
        </w:rPr>
        <w:t> </w:t>
      </w:r>
      <w:r w:rsidRPr="00E459D5">
        <w:rPr>
          <w:rFonts w:cs="Arial"/>
          <w:iCs/>
          <w:lang w:eastAsia="en-US"/>
        </w:rPr>
        <w:t xml:space="preserve">базовые марки) </w:t>
      </w:r>
      <w:r w:rsidR="008D0E9B">
        <w:rPr>
          <w:rFonts w:cs="Arial"/>
          <w:iCs/>
          <w:lang w:eastAsia="en-US"/>
        </w:rPr>
        <w:br/>
      </w:r>
      <w:r w:rsidRPr="00E459D5">
        <w:rPr>
          <w:rFonts w:cs="Arial"/>
          <w:iCs/>
          <w:lang w:eastAsia="en-US"/>
        </w:rPr>
        <w:t xml:space="preserve">и в виде композиций на их основе со стабилизаторами, красителями и другими добавками. </w:t>
      </w:r>
    </w:p>
    <w:p w14:paraId="54426E86" w14:textId="77777777" w:rsidR="00762364" w:rsidRDefault="008D0E9B" w:rsidP="005F5A17">
      <w:pPr>
        <w:pStyle w:val="Style23"/>
        <w:suppressAutoHyphens/>
        <w:spacing w:line="360" w:lineRule="auto"/>
        <w:ind w:firstLine="709"/>
        <w:jc w:val="both"/>
        <w:rPr>
          <w:rFonts w:cs="Arial"/>
          <w:iCs/>
          <w:lang w:eastAsia="en-US"/>
        </w:rPr>
      </w:pPr>
      <w:r>
        <w:rPr>
          <w:rStyle w:val="FontStyle40"/>
          <w:i w:val="0"/>
          <w:sz w:val="24"/>
          <w:szCs w:val="24"/>
          <w:lang w:eastAsia="en-US"/>
        </w:rPr>
        <w:t>3.2 </w:t>
      </w:r>
      <w:r w:rsidR="00762364" w:rsidRPr="00E459D5">
        <w:rPr>
          <w:rFonts w:cs="Arial"/>
          <w:iCs/>
          <w:lang w:eastAsia="en-US"/>
        </w:rPr>
        <w:t>Полиэтилен, получаемый газофазным методом (</w:t>
      </w:r>
      <w:r w:rsidR="00D452FE" w:rsidRPr="00E459D5">
        <w:rPr>
          <w:rFonts w:cs="Arial"/>
          <w:iCs/>
          <w:lang w:eastAsia="en-US"/>
        </w:rPr>
        <w:t>далее </w:t>
      </w:r>
      <w:r w:rsidR="00684A9C">
        <w:rPr>
          <w:rFonts w:cs="Arial"/>
          <w:iCs/>
          <w:lang w:eastAsia="en-US"/>
        </w:rPr>
        <w:t>—</w:t>
      </w:r>
      <w:r w:rsidR="00D452FE" w:rsidRPr="00E459D5">
        <w:rPr>
          <w:rFonts w:cs="Arial"/>
          <w:iCs/>
          <w:lang w:eastAsia="en-US"/>
        </w:rPr>
        <w:t> </w:t>
      </w:r>
      <w:r w:rsidR="00762364" w:rsidRPr="00E459D5">
        <w:rPr>
          <w:rFonts w:cs="Arial"/>
          <w:iCs/>
          <w:lang w:eastAsia="en-US"/>
        </w:rPr>
        <w:t>газофазный полиэтилен</w:t>
      </w:r>
      <w:r w:rsidR="00762364" w:rsidRPr="00762364">
        <w:rPr>
          <w:rFonts w:cs="Arial"/>
          <w:iCs/>
          <w:lang w:eastAsia="en-US"/>
        </w:rPr>
        <w:t>), выпускают в виде композиций со стабилизаторами.</w:t>
      </w:r>
    </w:p>
    <w:p w14:paraId="1396EC3D" w14:textId="77777777" w:rsidR="003F01B8" w:rsidRDefault="008D0E9B" w:rsidP="00762364">
      <w:pPr>
        <w:pStyle w:val="Style23"/>
        <w:spacing w:line="360" w:lineRule="auto"/>
        <w:ind w:firstLine="709"/>
        <w:jc w:val="both"/>
        <w:rPr>
          <w:rFonts w:cs="Arial"/>
          <w:iCs/>
          <w:lang w:eastAsia="en-US"/>
        </w:rPr>
      </w:pPr>
      <w:r>
        <w:rPr>
          <w:rFonts w:cs="Arial"/>
          <w:iCs/>
          <w:lang w:eastAsia="en-US"/>
        </w:rPr>
        <w:t>3.3 </w:t>
      </w:r>
      <w:r w:rsidR="00762364" w:rsidRPr="00762364">
        <w:rPr>
          <w:rFonts w:cs="Arial"/>
          <w:iCs/>
          <w:lang w:eastAsia="en-US"/>
        </w:rPr>
        <w:t>В зависимости от свойств и назначения установлены марки полиэтилена, указанные в</w:t>
      </w:r>
      <w:r w:rsidR="00762364">
        <w:rPr>
          <w:rFonts w:cs="Arial"/>
          <w:iCs/>
          <w:lang w:eastAsia="en-US"/>
        </w:rPr>
        <w:t xml:space="preserve"> </w:t>
      </w:r>
      <w:r w:rsidR="004E367A">
        <w:rPr>
          <w:rFonts w:cs="Arial"/>
          <w:iCs/>
          <w:lang w:eastAsia="en-US"/>
        </w:rPr>
        <w:t>таблице</w:t>
      </w:r>
      <w:r w:rsidR="00762364" w:rsidRPr="00762364">
        <w:rPr>
          <w:rFonts w:cs="Arial"/>
          <w:iCs/>
          <w:lang w:eastAsia="en-US"/>
        </w:rPr>
        <w:t xml:space="preserve"> 1.</w:t>
      </w:r>
    </w:p>
    <w:p w14:paraId="1FF1A6AC" w14:textId="77777777" w:rsidR="00762364" w:rsidRPr="00EB517D" w:rsidRDefault="00762364" w:rsidP="00684A9C">
      <w:pPr>
        <w:pStyle w:val="Style23"/>
        <w:spacing w:before="240" w:line="360" w:lineRule="auto"/>
        <w:jc w:val="both"/>
        <w:rPr>
          <w:rStyle w:val="FontStyle40"/>
          <w:i w:val="0"/>
          <w:sz w:val="22"/>
          <w:szCs w:val="22"/>
          <w:lang w:eastAsia="en-US"/>
        </w:rPr>
      </w:pPr>
      <w:r w:rsidRPr="00EB517D">
        <w:rPr>
          <w:rStyle w:val="FontStyle40"/>
          <w:i w:val="0"/>
          <w:spacing w:val="20"/>
          <w:position w:val="4"/>
          <w:sz w:val="22"/>
          <w:szCs w:val="22"/>
          <w:lang w:eastAsia="en-US"/>
        </w:rPr>
        <w:t>Таблица</w:t>
      </w:r>
      <w:r w:rsidR="006473BB">
        <w:rPr>
          <w:rStyle w:val="FontStyle40"/>
          <w:i w:val="0"/>
          <w:spacing w:val="20"/>
          <w:position w:val="4"/>
          <w:sz w:val="22"/>
          <w:szCs w:val="22"/>
          <w:lang w:eastAsia="en-US"/>
        </w:rPr>
        <w:t xml:space="preserve"> 1 </w:t>
      </w:r>
      <w:r w:rsidR="00684A9C">
        <w:rPr>
          <w:rStyle w:val="FontStyle40"/>
          <w:i w:val="0"/>
          <w:spacing w:val="20"/>
          <w:position w:val="4"/>
          <w:sz w:val="22"/>
          <w:szCs w:val="22"/>
          <w:lang w:eastAsia="en-US"/>
        </w:rPr>
        <w:t>—</w:t>
      </w:r>
      <w:r w:rsidR="00EB517D">
        <w:rPr>
          <w:rStyle w:val="FontStyle40"/>
          <w:i w:val="0"/>
          <w:spacing w:val="20"/>
          <w:position w:val="4"/>
          <w:sz w:val="22"/>
          <w:szCs w:val="22"/>
          <w:lang w:eastAsia="en-US"/>
        </w:rPr>
        <w:t xml:space="preserve"> </w:t>
      </w:r>
      <w:r w:rsidR="00EB517D" w:rsidRPr="00EB517D">
        <w:rPr>
          <w:rStyle w:val="FontStyle40"/>
          <w:i w:val="0"/>
          <w:position w:val="4"/>
          <w:sz w:val="22"/>
          <w:szCs w:val="22"/>
          <w:lang w:eastAsia="en-US"/>
        </w:rPr>
        <w:t>Марки полиэтилена</w:t>
      </w:r>
      <w:r w:rsidRPr="00EB517D">
        <w:rPr>
          <w:rStyle w:val="FontStyle40"/>
          <w:i w:val="0"/>
          <w:spacing w:val="20"/>
          <w:position w:val="4"/>
          <w:sz w:val="22"/>
          <w:szCs w:val="22"/>
          <w:lang w:eastAsia="en-US"/>
        </w:rPr>
        <w:t xml:space="preserve"> </w:t>
      </w:r>
    </w:p>
    <w:tbl>
      <w:tblPr>
        <w:tblStyle w:val="af"/>
        <w:tblW w:w="0" w:type="auto"/>
        <w:tblLook w:val="04A0" w:firstRow="1" w:lastRow="0" w:firstColumn="1" w:lastColumn="0" w:noHBand="0" w:noVBand="1"/>
      </w:tblPr>
      <w:tblGrid>
        <w:gridCol w:w="3214"/>
        <w:gridCol w:w="3206"/>
        <w:gridCol w:w="3207"/>
      </w:tblGrid>
      <w:tr w:rsidR="00762364" w14:paraId="03FADF16" w14:textId="77777777" w:rsidTr="00D50099">
        <w:tc>
          <w:tcPr>
            <w:tcW w:w="9627" w:type="dxa"/>
            <w:gridSpan w:val="3"/>
            <w:vAlign w:val="center"/>
          </w:tcPr>
          <w:p w14:paraId="1493C50A" w14:textId="77777777" w:rsidR="00762364" w:rsidRPr="006473BB" w:rsidRDefault="00762364" w:rsidP="0083635F">
            <w:pPr>
              <w:pStyle w:val="Style23"/>
              <w:spacing w:line="240" w:lineRule="auto"/>
              <w:jc w:val="center"/>
              <w:rPr>
                <w:rStyle w:val="FontStyle40"/>
                <w:i w:val="0"/>
                <w:sz w:val="22"/>
                <w:szCs w:val="24"/>
                <w:lang w:eastAsia="en-US"/>
              </w:rPr>
            </w:pPr>
            <w:r w:rsidRPr="006473BB">
              <w:rPr>
                <w:rStyle w:val="FontStyle40"/>
                <w:i w:val="0"/>
                <w:sz w:val="22"/>
                <w:szCs w:val="24"/>
                <w:lang w:eastAsia="en-US"/>
              </w:rPr>
              <w:t>Марка полиэтилена</w:t>
            </w:r>
          </w:p>
        </w:tc>
      </w:tr>
      <w:tr w:rsidR="00762364" w14:paraId="69ADB924" w14:textId="77777777" w:rsidTr="00D50099">
        <w:tc>
          <w:tcPr>
            <w:tcW w:w="3214" w:type="dxa"/>
            <w:tcBorders>
              <w:bottom w:val="double" w:sz="4" w:space="0" w:color="auto"/>
            </w:tcBorders>
            <w:vAlign w:val="center"/>
          </w:tcPr>
          <w:p w14:paraId="4A4D0949" w14:textId="77777777" w:rsidR="00762364" w:rsidRPr="006473BB" w:rsidRDefault="00762364" w:rsidP="0083635F">
            <w:pPr>
              <w:pStyle w:val="Style23"/>
              <w:spacing w:line="240" w:lineRule="auto"/>
              <w:jc w:val="center"/>
              <w:rPr>
                <w:rStyle w:val="FontStyle40"/>
                <w:i w:val="0"/>
                <w:sz w:val="22"/>
                <w:szCs w:val="24"/>
                <w:lang w:eastAsia="en-US"/>
              </w:rPr>
            </w:pPr>
            <w:r w:rsidRPr="006473BB">
              <w:rPr>
                <w:rStyle w:val="FontStyle40"/>
                <w:i w:val="0"/>
                <w:sz w:val="22"/>
                <w:szCs w:val="24"/>
                <w:lang w:eastAsia="en-US"/>
              </w:rPr>
              <w:t>суспензионного</w:t>
            </w:r>
          </w:p>
        </w:tc>
        <w:tc>
          <w:tcPr>
            <w:tcW w:w="6413" w:type="dxa"/>
            <w:gridSpan w:val="2"/>
            <w:vAlign w:val="center"/>
          </w:tcPr>
          <w:p w14:paraId="086A1B80" w14:textId="77777777" w:rsidR="00762364" w:rsidRPr="006473BB" w:rsidRDefault="00762364" w:rsidP="0083635F">
            <w:pPr>
              <w:pStyle w:val="Style23"/>
              <w:spacing w:line="240" w:lineRule="auto"/>
              <w:jc w:val="center"/>
              <w:rPr>
                <w:rStyle w:val="FontStyle40"/>
                <w:i w:val="0"/>
                <w:sz w:val="22"/>
                <w:szCs w:val="24"/>
                <w:lang w:eastAsia="en-US"/>
              </w:rPr>
            </w:pPr>
            <w:r w:rsidRPr="006473BB">
              <w:rPr>
                <w:rStyle w:val="FontStyle40"/>
                <w:i w:val="0"/>
                <w:sz w:val="22"/>
                <w:szCs w:val="24"/>
                <w:lang w:eastAsia="en-US"/>
              </w:rPr>
              <w:t>газофазного</w:t>
            </w:r>
          </w:p>
        </w:tc>
      </w:tr>
      <w:tr w:rsidR="00762364" w14:paraId="28121419" w14:textId="77777777" w:rsidTr="00D50099">
        <w:tc>
          <w:tcPr>
            <w:tcW w:w="3214" w:type="dxa"/>
            <w:tcBorders>
              <w:top w:val="double" w:sz="4" w:space="0" w:color="auto"/>
            </w:tcBorders>
            <w:vAlign w:val="center"/>
          </w:tcPr>
          <w:p w14:paraId="48A48A65" w14:textId="77777777" w:rsidR="00762364" w:rsidRPr="006473BB" w:rsidRDefault="00762364" w:rsidP="0083635F">
            <w:pPr>
              <w:pStyle w:val="Style23"/>
              <w:spacing w:line="240" w:lineRule="auto"/>
              <w:jc w:val="center"/>
              <w:rPr>
                <w:rStyle w:val="FontStyle40"/>
                <w:i w:val="0"/>
                <w:sz w:val="24"/>
                <w:szCs w:val="24"/>
                <w:lang w:eastAsia="en-US"/>
              </w:rPr>
            </w:pPr>
            <w:r w:rsidRPr="006473BB">
              <w:rPr>
                <w:rStyle w:val="FontStyle40"/>
                <w:i w:val="0"/>
                <w:sz w:val="24"/>
                <w:szCs w:val="24"/>
                <w:lang w:eastAsia="en-US"/>
              </w:rPr>
              <w:t>20108–001</w:t>
            </w:r>
          </w:p>
        </w:tc>
        <w:tc>
          <w:tcPr>
            <w:tcW w:w="3206" w:type="dxa"/>
            <w:tcBorders>
              <w:top w:val="double" w:sz="4" w:space="0" w:color="auto"/>
              <w:right w:val="double" w:sz="4" w:space="0" w:color="auto"/>
            </w:tcBorders>
            <w:vAlign w:val="center"/>
          </w:tcPr>
          <w:p w14:paraId="6B5E293E" w14:textId="77777777" w:rsidR="00762364" w:rsidRPr="006473BB" w:rsidRDefault="00762364" w:rsidP="0083635F">
            <w:pPr>
              <w:pStyle w:val="Style23"/>
              <w:spacing w:line="240" w:lineRule="auto"/>
              <w:jc w:val="center"/>
              <w:rPr>
                <w:rStyle w:val="FontStyle40"/>
                <w:i w:val="0"/>
                <w:sz w:val="24"/>
                <w:szCs w:val="24"/>
                <w:lang w:eastAsia="en-US"/>
              </w:rPr>
            </w:pPr>
            <w:r w:rsidRPr="006473BB">
              <w:rPr>
                <w:rStyle w:val="FontStyle40"/>
                <w:i w:val="0"/>
                <w:sz w:val="24"/>
                <w:szCs w:val="24"/>
                <w:lang w:eastAsia="en-US"/>
              </w:rPr>
              <w:t>271–70</w:t>
            </w:r>
          </w:p>
        </w:tc>
        <w:tc>
          <w:tcPr>
            <w:tcW w:w="3207" w:type="dxa"/>
            <w:tcBorders>
              <w:top w:val="double" w:sz="4" w:space="0" w:color="auto"/>
              <w:left w:val="double" w:sz="4" w:space="0" w:color="auto"/>
            </w:tcBorders>
            <w:vAlign w:val="center"/>
          </w:tcPr>
          <w:p w14:paraId="16612696" w14:textId="77777777" w:rsidR="00762364" w:rsidRPr="006473BB" w:rsidRDefault="00CA7E70" w:rsidP="0083635F">
            <w:pPr>
              <w:pStyle w:val="Style23"/>
              <w:spacing w:line="240" w:lineRule="auto"/>
              <w:jc w:val="center"/>
              <w:rPr>
                <w:rStyle w:val="FontStyle40"/>
                <w:i w:val="0"/>
                <w:sz w:val="24"/>
                <w:szCs w:val="24"/>
                <w:lang w:eastAsia="en-US"/>
              </w:rPr>
            </w:pPr>
            <w:r w:rsidRPr="006473BB">
              <w:rPr>
                <w:rStyle w:val="FontStyle40"/>
                <w:i w:val="0"/>
                <w:sz w:val="24"/>
                <w:szCs w:val="24"/>
                <w:lang w:eastAsia="en-US"/>
              </w:rPr>
              <w:t>276–84</w:t>
            </w:r>
          </w:p>
        </w:tc>
      </w:tr>
      <w:tr w:rsidR="00762364" w14:paraId="24B2B0FC" w14:textId="77777777" w:rsidTr="00D50099">
        <w:tc>
          <w:tcPr>
            <w:tcW w:w="3214" w:type="dxa"/>
            <w:vAlign w:val="center"/>
          </w:tcPr>
          <w:p w14:paraId="5899C11F" w14:textId="77777777" w:rsidR="00762364" w:rsidRPr="006473BB" w:rsidRDefault="00762364" w:rsidP="0083635F">
            <w:pPr>
              <w:pStyle w:val="Style23"/>
              <w:spacing w:line="240" w:lineRule="auto"/>
              <w:jc w:val="center"/>
              <w:rPr>
                <w:rStyle w:val="FontStyle40"/>
                <w:i w:val="0"/>
                <w:sz w:val="24"/>
                <w:szCs w:val="24"/>
                <w:lang w:eastAsia="en-US"/>
              </w:rPr>
            </w:pPr>
            <w:r w:rsidRPr="006473BB">
              <w:rPr>
                <w:rStyle w:val="FontStyle40"/>
                <w:i w:val="0"/>
                <w:sz w:val="24"/>
                <w:szCs w:val="24"/>
                <w:lang w:eastAsia="en-US"/>
              </w:rPr>
              <w:t>20208–002</w:t>
            </w:r>
          </w:p>
        </w:tc>
        <w:tc>
          <w:tcPr>
            <w:tcW w:w="3206" w:type="dxa"/>
            <w:tcBorders>
              <w:right w:val="double" w:sz="4" w:space="0" w:color="auto"/>
            </w:tcBorders>
            <w:vAlign w:val="center"/>
          </w:tcPr>
          <w:p w14:paraId="1D92AB63" w14:textId="77777777" w:rsidR="00762364" w:rsidRPr="006473BB" w:rsidRDefault="00762364" w:rsidP="0083635F">
            <w:pPr>
              <w:pStyle w:val="Style23"/>
              <w:spacing w:line="240" w:lineRule="auto"/>
              <w:jc w:val="center"/>
              <w:rPr>
                <w:rStyle w:val="FontStyle40"/>
                <w:i w:val="0"/>
                <w:sz w:val="24"/>
                <w:szCs w:val="24"/>
                <w:lang w:eastAsia="en-US"/>
              </w:rPr>
            </w:pPr>
            <w:r w:rsidRPr="006473BB">
              <w:rPr>
                <w:rStyle w:val="FontStyle40"/>
                <w:i w:val="0"/>
                <w:sz w:val="24"/>
                <w:szCs w:val="24"/>
                <w:lang w:eastAsia="en-US"/>
              </w:rPr>
              <w:t>271–82</w:t>
            </w:r>
          </w:p>
        </w:tc>
        <w:tc>
          <w:tcPr>
            <w:tcW w:w="3207" w:type="dxa"/>
            <w:tcBorders>
              <w:left w:val="double" w:sz="4" w:space="0" w:color="auto"/>
            </w:tcBorders>
            <w:vAlign w:val="center"/>
          </w:tcPr>
          <w:p w14:paraId="1EC5C8BD" w14:textId="77777777" w:rsidR="00762364" w:rsidRPr="006473BB" w:rsidRDefault="00CA7E70" w:rsidP="0083635F">
            <w:pPr>
              <w:pStyle w:val="Style23"/>
              <w:spacing w:line="240" w:lineRule="auto"/>
              <w:jc w:val="center"/>
              <w:rPr>
                <w:rStyle w:val="FontStyle40"/>
                <w:i w:val="0"/>
                <w:sz w:val="24"/>
                <w:szCs w:val="24"/>
                <w:lang w:eastAsia="en-US"/>
              </w:rPr>
            </w:pPr>
            <w:r w:rsidRPr="006473BB">
              <w:rPr>
                <w:rStyle w:val="FontStyle40"/>
                <w:i w:val="0"/>
                <w:sz w:val="24"/>
                <w:szCs w:val="24"/>
                <w:lang w:eastAsia="en-US"/>
              </w:rPr>
              <w:t>276–85</w:t>
            </w:r>
          </w:p>
        </w:tc>
      </w:tr>
      <w:tr w:rsidR="00762364" w14:paraId="1407662B" w14:textId="77777777" w:rsidTr="00D50099">
        <w:tc>
          <w:tcPr>
            <w:tcW w:w="3214" w:type="dxa"/>
            <w:vAlign w:val="center"/>
          </w:tcPr>
          <w:p w14:paraId="763C8178" w14:textId="77777777" w:rsidR="00762364" w:rsidRPr="006473BB" w:rsidRDefault="00762364" w:rsidP="0083635F">
            <w:pPr>
              <w:pStyle w:val="Style23"/>
              <w:spacing w:line="240" w:lineRule="auto"/>
              <w:jc w:val="center"/>
              <w:rPr>
                <w:rStyle w:val="FontStyle40"/>
                <w:i w:val="0"/>
                <w:sz w:val="24"/>
                <w:szCs w:val="24"/>
                <w:lang w:eastAsia="en-US"/>
              </w:rPr>
            </w:pPr>
            <w:r w:rsidRPr="006473BB">
              <w:rPr>
                <w:rStyle w:val="FontStyle40"/>
                <w:i w:val="0"/>
                <w:sz w:val="24"/>
                <w:szCs w:val="24"/>
                <w:lang w:eastAsia="en-US"/>
              </w:rPr>
              <w:t>20308–005</w:t>
            </w:r>
          </w:p>
        </w:tc>
        <w:tc>
          <w:tcPr>
            <w:tcW w:w="3206" w:type="dxa"/>
            <w:tcBorders>
              <w:right w:val="double" w:sz="4" w:space="0" w:color="auto"/>
            </w:tcBorders>
            <w:vAlign w:val="center"/>
          </w:tcPr>
          <w:p w14:paraId="0A3FD534" w14:textId="77777777" w:rsidR="00762364" w:rsidRPr="006473BB" w:rsidRDefault="00762364" w:rsidP="0083635F">
            <w:pPr>
              <w:pStyle w:val="Style23"/>
              <w:spacing w:line="240" w:lineRule="auto"/>
              <w:jc w:val="center"/>
              <w:rPr>
                <w:rStyle w:val="FontStyle40"/>
                <w:i w:val="0"/>
                <w:sz w:val="24"/>
                <w:szCs w:val="24"/>
                <w:lang w:eastAsia="en-US"/>
              </w:rPr>
            </w:pPr>
            <w:r w:rsidRPr="006473BB">
              <w:rPr>
                <w:rStyle w:val="FontStyle40"/>
                <w:i w:val="0"/>
                <w:sz w:val="24"/>
                <w:szCs w:val="24"/>
                <w:lang w:eastAsia="en-US"/>
              </w:rPr>
              <w:t>271–83</w:t>
            </w:r>
          </w:p>
        </w:tc>
        <w:tc>
          <w:tcPr>
            <w:tcW w:w="3207" w:type="dxa"/>
            <w:tcBorders>
              <w:left w:val="double" w:sz="4" w:space="0" w:color="auto"/>
            </w:tcBorders>
            <w:vAlign w:val="center"/>
          </w:tcPr>
          <w:p w14:paraId="4DE2E210" w14:textId="77777777" w:rsidR="00762364" w:rsidRPr="006473BB" w:rsidRDefault="00CA7E70" w:rsidP="0083635F">
            <w:pPr>
              <w:pStyle w:val="Style23"/>
              <w:spacing w:line="240" w:lineRule="auto"/>
              <w:jc w:val="center"/>
              <w:rPr>
                <w:rStyle w:val="FontStyle40"/>
                <w:i w:val="0"/>
                <w:sz w:val="24"/>
                <w:szCs w:val="24"/>
                <w:lang w:eastAsia="en-US"/>
              </w:rPr>
            </w:pPr>
            <w:r w:rsidRPr="006473BB">
              <w:rPr>
                <w:rStyle w:val="FontStyle40"/>
                <w:i w:val="0"/>
                <w:sz w:val="24"/>
                <w:szCs w:val="24"/>
                <w:lang w:eastAsia="en-US"/>
              </w:rPr>
              <w:t>276–95</w:t>
            </w:r>
          </w:p>
        </w:tc>
      </w:tr>
      <w:tr w:rsidR="00762364" w14:paraId="72B32FA8" w14:textId="77777777" w:rsidTr="00D50099">
        <w:tc>
          <w:tcPr>
            <w:tcW w:w="3214" w:type="dxa"/>
            <w:vAlign w:val="center"/>
          </w:tcPr>
          <w:p w14:paraId="7AE737BD" w14:textId="77777777" w:rsidR="00762364" w:rsidRPr="006473BB" w:rsidRDefault="00762364" w:rsidP="0083635F">
            <w:pPr>
              <w:pStyle w:val="Style23"/>
              <w:spacing w:line="240" w:lineRule="auto"/>
              <w:jc w:val="center"/>
              <w:rPr>
                <w:rStyle w:val="FontStyle40"/>
                <w:i w:val="0"/>
                <w:sz w:val="24"/>
                <w:szCs w:val="24"/>
                <w:lang w:eastAsia="en-US"/>
              </w:rPr>
            </w:pPr>
            <w:r w:rsidRPr="006473BB">
              <w:rPr>
                <w:rStyle w:val="FontStyle40"/>
                <w:i w:val="0"/>
                <w:sz w:val="24"/>
                <w:szCs w:val="24"/>
                <w:lang w:eastAsia="en-US"/>
              </w:rPr>
              <w:t>20408–007</w:t>
            </w:r>
          </w:p>
        </w:tc>
        <w:tc>
          <w:tcPr>
            <w:tcW w:w="3206" w:type="dxa"/>
            <w:tcBorders>
              <w:right w:val="double" w:sz="4" w:space="0" w:color="auto"/>
            </w:tcBorders>
            <w:vAlign w:val="center"/>
          </w:tcPr>
          <w:p w14:paraId="13524FBD" w14:textId="77777777" w:rsidR="00762364" w:rsidRPr="006473BB" w:rsidRDefault="00762364" w:rsidP="0083635F">
            <w:pPr>
              <w:pStyle w:val="Style23"/>
              <w:spacing w:line="240" w:lineRule="auto"/>
              <w:jc w:val="center"/>
              <w:rPr>
                <w:rStyle w:val="FontStyle40"/>
                <w:i w:val="0"/>
                <w:sz w:val="24"/>
                <w:szCs w:val="24"/>
                <w:lang w:eastAsia="en-US"/>
              </w:rPr>
            </w:pPr>
            <w:r w:rsidRPr="006473BB">
              <w:rPr>
                <w:rStyle w:val="FontStyle40"/>
                <w:i w:val="0"/>
                <w:sz w:val="24"/>
                <w:szCs w:val="24"/>
                <w:lang w:eastAsia="en-US"/>
              </w:rPr>
              <w:t>273–71</w:t>
            </w:r>
          </w:p>
        </w:tc>
        <w:tc>
          <w:tcPr>
            <w:tcW w:w="3207" w:type="dxa"/>
            <w:tcBorders>
              <w:left w:val="double" w:sz="4" w:space="0" w:color="auto"/>
            </w:tcBorders>
            <w:vAlign w:val="center"/>
          </w:tcPr>
          <w:p w14:paraId="57C9C5B9" w14:textId="77777777" w:rsidR="00762364" w:rsidRPr="006473BB" w:rsidRDefault="00CA7E70" w:rsidP="0083635F">
            <w:pPr>
              <w:pStyle w:val="Style23"/>
              <w:spacing w:line="240" w:lineRule="auto"/>
              <w:jc w:val="center"/>
              <w:rPr>
                <w:rStyle w:val="FontStyle40"/>
                <w:i w:val="0"/>
                <w:sz w:val="24"/>
                <w:szCs w:val="24"/>
                <w:lang w:eastAsia="en-US"/>
              </w:rPr>
            </w:pPr>
            <w:r w:rsidRPr="006473BB">
              <w:rPr>
                <w:rStyle w:val="FontStyle40"/>
                <w:i w:val="0"/>
                <w:sz w:val="24"/>
                <w:szCs w:val="24"/>
                <w:lang w:eastAsia="en-US"/>
              </w:rPr>
              <w:t>277–73</w:t>
            </w:r>
          </w:p>
        </w:tc>
      </w:tr>
      <w:tr w:rsidR="00762364" w14:paraId="713E6094" w14:textId="77777777" w:rsidTr="00D50099">
        <w:tc>
          <w:tcPr>
            <w:tcW w:w="3214" w:type="dxa"/>
            <w:vAlign w:val="center"/>
          </w:tcPr>
          <w:p w14:paraId="5F383DFC" w14:textId="77777777" w:rsidR="00762364" w:rsidRPr="006473BB" w:rsidRDefault="00762364" w:rsidP="0083635F">
            <w:pPr>
              <w:pStyle w:val="Style23"/>
              <w:spacing w:line="240" w:lineRule="auto"/>
              <w:jc w:val="center"/>
              <w:rPr>
                <w:rStyle w:val="FontStyle40"/>
                <w:i w:val="0"/>
                <w:sz w:val="24"/>
                <w:szCs w:val="24"/>
                <w:lang w:eastAsia="en-US"/>
              </w:rPr>
            </w:pPr>
            <w:r w:rsidRPr="006473BB">
              <w:rPr>
                <w:rStyle w:val="FontStyle40"/>
                <w:i w:val="0"/>
                <w:sz w:val="24"/>
                <w:szCs w:val="24"/>
                <w:lang w:eastAsia="en-US"/>
              </w:rPr>
              <w:t>20508–007</w:t>
            </w:r>
          </w:p>
        </w:tc>
        <w:tc>
          <w:tcPr>
            <w:tcW w:w="3206" w:type="dxa"/>
            <w:tcBorders>
              <w:right w:val="double" w:sz="4" w:space="0" w:color="auto"/>
            </w:tcBorders>
            <w:vAlign w:val="center"/>
          </w:tcPr>
          <w:p w14:paraId="0BAED36D" w14:textId="77777777" w:rsidR="00762364" w:rsidRPr="006473BB" w:rsidRDefault="00762364" w:rsidP="0083635F">
            <w:pPr>
              <w:pStyle w:val="Style23"/>
              <w:spacing w:line="240" w:lineRule="auto"/>
              <w:jc w:val="center"/>
              <w:rPr>
                <w:rStyle w:val="FontStyle40"/>
                <w:i w:val="0"/>
                <w:sz w:val="24"/>
                <w:szCs w:val="24"/>
                <w:lang w:eastAsia="en-US"/>
              </w:rPr>
            </w:pPr>
            <w:r w:rsidRPr="006473BB">
              <w:rPr>
                <w:rStyle w:val="FontStyle40"/>
                <w:i w:val="0"/>
                <w:sz w:val="24"/>
                <w:szCs w:val="24"/>
                <w:lang w:eastAsia="en-US"/>
              </w:rPr>
              <w:t>273–73</w:t>
            </w:r>
          </w:p>
        </w:tc>
        <w:tc>
          <w:tcPr>
            <w:tcW w:w="3207" w:type="dxa"/>
            <w:tcBorders>
              <w:left w:val="double" w:sz="4" w:space="0" w:color="auto"/>
            </w:tcBorders>
            <w:vAlign w:val="center"/>
          </w:tcPr>
          <w:p w14:paraId="4CF1BF22" w14:textId="77777777" w:rsidR="00762364" w:rsidRPr="006473BB" w:rsidRDefault="00CA7E70" w:rsidP="0083635F">
            <w:pPr>
              <w:pStyle w:val="Style23"/>
              <w:spacing w:line="240" w:lineRule="auto"/>
              <w:jc w:val="center"/>
              <w:rPr>
                <w:rStyle w:val="FontStyle40"/>
                <w:i w:val="0"/>
                <w:sz w:val="24"/>
                <w:szCs w:val="24"/>
                <w:lang w:eastAsia="en-US"/>
              </w:rPr>
            </w:pPr>
            <w:r w:rsidRPr="006473BB">
              <w:rPr>
                <w:rStyle w:val="FontStyle40"/>
                <w:i w:val="0"/>
                <w:sz w:val="24"/>
                <w:szCs w:val="24"/>
                <w:lang w:eastAsia="en-US"/>
              </w:rPr>
              <w:t>277–75</w:t>
            </w:r>
          </w:p>
        </w:tc>
      </w:tr>
      <w:tr w:rsidR="00762364" w14:paraId="4B2B5209" w14:textId="77777777" w:rsidTr="00D50099">
        <w:tc>
          <w:tcPr>
            <w:tcW w:w="3214" w:type="dxa"/>
            <w:vAlign w:val="center"/>
          </w:tcPr>
          <w:p w14:paraId="010BF6D2" w14:textId="77777777" w:rsidR="00762364" w:rsidRPr="006473BB" w:rsidRDefault="00762364" w:rsidP="0083635F">
            <w:pPr>
              <w:pStyle w:val="Style23"/>
              <w:spacing w:line="240" w:lineRule="auto"/>
              <w:jc w:val="center"/>
              <w:rPr>
                <w:rStyle w:val="FontStyle40"/>
                <w:i w:val="0"/>
                <w:sz w:val="24"/>
                <w:szCs w:val="24"/>
                <w:lang w:eastAsia="en-US"/>
              </w:rPr>
            </w:pPr>
            <w:r w:rsidRPr="006473BB">
              <w:rPr>
                <w:rStyle w:val="FontStyle40"/>
                <w:i w:val="0"/>
                <w:sz w:val="24"/>
                <w:szCs w:val="24"/>
                <w:lang w:eastAsia="en-US"/>
              </w:rPr>
              <w:t>20608–012</w:t>
            </w:r>
          </w:p>
        </w:tc>
        <w:tc>
          <w:tcPr>
            <w:tcW w:w="3206" w:type="dxa"/>
            <w:tcBorders>
              <w:right w:val="double" w:sz="4" w:space="0" w:color="auto"/>
            </w:tcBorders>
            <w:vAlign w:val="center"/>
          </w:tcPr>
          <w:p w14:paraId="43087CE1" w14:textId="77777777" w:rsidR="00762364" w:rsidRPr="006473BB" w:rsidRDefault="00762364" w:rsidP="0083635F">
            <w:pPr>
              <w:pStyle w:val="Style23"/>
              <w:spacing w:line="240" w:lineRule="auto"/>
              <w:jc w:val="center"/>
              <w:rPr>
                <w:rStyle w:val="FontStyle40"/>
                <w:i w:val="0"/>
                <w:sz w:val="24"/>
                <w:szCs w:val="24"/>
                <w:lang w:eastAsia="en-US"/>
              </w:rPr>
            </w:pPr>
            <w:r w:rsidRPr="006473BB">
              <w:rPr>
                <w:rStyle w:val="FontStyle40"/>
                <w:i w:val="0"/>
                <w:sz w:val="24"/>
                <w:szCs w:val="24"/>
                <w:lang w:eastAsia="en-US"/>
              </w:rPr>
              <w:t>273–79</w:t>
            </w:r>
          </w:p>
        </w:tc>
        <w:tc>
          <w:tcPr>
            <w:tcW w:w="3207" w:type="dxa"/>
            <w:tcBorders>
              <w:left w:val="double" w:sz="4" w:space="0" w:color="auto"/>
            </w:tcBorders>
            <w:vAlign w:val="center"/>
          </w:tcPr>
          <w:p w14:paraId="37AB8C1F" w14:textId="77777777" w:rsidR="00762364" w:rsidRPr="006473BB" w:rsidRDefault="00CA7E70" w:rsidP="0083635F">
            <w:pPr>
              <w:pStyle w:val="Style23"/>
              <w:spacing w:line="240" w:lineRule="auto"/>
              <w:jc w:val="center"/>
              <w:rPr>
                <w:rStyle w:val="FontStyle40"/>
                <w:i w:val="0"/>
                <w:sz w:val="24"/>
                <w:szCs w:val="24"/>
                <w:lang w:eastAsia="en-US"/>
              </w:rPr>
            </w:pPr>
            <w:r w:rsidRPr="006473BB">
              <w:rPr>
                <w:rStyle w:val="FontStyle40"/>
                <w:i w:val="0"/>
                <w:sz w:val="24"/>
                <w:szCs w:val="24"/>
                <w:lang w:eastAsia="en-US"/>
              </w:rPr>
              <w:t>277–83</w:t>
            </w:r>
          </w:p>
        </w:tc>
      </w:tr>
      <w:tr w:rsidR="00762364" w14:paraId="2E9B5947" w14:textId="77777777" w:rsidTr="00D50099">
        <w:tc>
          <w:tcPr>
            <w:tcW w:w="3214" w:type="dxa"/>
            <w:vAlign w:val="center"/>
          </w:tcPr>
          <w:p w14:paraId="57F6F5C4" w14:textId="77777777" w:rsidR="00762364" w:rsidRPr="006473BB" w:rsidRDefault="00762364" w:rsidP="0083635F">
            <w:pPr>
              <w:pStyle w:val="Style23"/>
              <w:spacing w:line="240" w:lineRule="auto"/>
              <w:jc w:val="center"/>
              <w:rPr>
                <w:rStyle w:val="FontStyle40"/>
                <w:i w:val="0"/>
                <w:sz w:val="24"/>
                <w:szCs w:val="24"/>
                <w:lang w:eastAsia="en-US"/>
              </w:rPr>
            </w:pPr>
            <w:r w:rsidRPr="006473BB">
              <w:rPr>
                <w:rStyle w:val="FontStyle40"/>
                <w:i w:val="0"/>
                <w:sz w:val="24"/>
                <w:szCs w:val="24"/>
                <w:lang w:eastAsia="en-US"/>
              </w:rPr>
              <w:t>20708–016</w:t>
            </w:r>
          </w:p>
        </w:tc>
        <w:tc>
          <w:tcPr>
            <w:tcW w:w="3206" w:type="dxa"/>
            <w:tcBorders>
              <w:right w:val="double" w:sz="4" w:space="0" w:color="auto"/>
            </w:tcBorders>
            <w:vAlign w:val="center"/>
          </w:tcPr>
          <w:p w14:paraId="383F3985" w14:textId="77777777" w:rsidR="00762364" w:rsidRPr="006473BB" w:rsidRDefault="00762364" w:rsidP="0083635F">
            <w:pPr>
              <w:pStyle w:val="Style23"/>
              <w:spacing w:line="240" w:lineRule="auto"/>
              <w:jc w:val="center"/>
              <w:rPr>
                <w:rStyle w:val="FontStyle40"/>
                <w:i w:val="0"/>
                <w:sz w:val="24"/>
                <w:szCs w:val="24"/>
                <w:lang w:eastAsia="en-US"/>
              </w:rPr>
            </w:pPr>
            <w:r w:rsidRPr="006473BB">
              <w:rPr>
                <w:rStyle w:val="FontStyle40"/>
                <w:i w:val="0"/>
                <w:sz w:val="24"/>
                <w:szCs w:val="24"/>
                <w:lang w:eastAsia="en-US"/>
              </w:rPr>
              <w:t>273–80</w:t>
            </w:r>
          </w:p>
        </w:tc>
        <w:tc>
          <w:tcPr>
            <w:tcW w:w="3207" w:type="dxa"/>
            <w:tcBorders>
              <w:left w:val="double" w:sz="4" w:space="0" w:color="auto"/>
            </w:tcBorders>
            <w:vAlign w:val="center"/>
          </w:tcPr>
          <w:p w14:paraId="6C8E6A92" w14:textId="77777777" w:rsidR="00762364" w:rsidRPr="006473BB" w:rsidRDefault="00CA7E70" w:rsidP="0083635F">
            <w:pPr>
              <w:pStyle w:val="Style23"/>
              <w:spacing w:line="240" w:lineRule="auto"/>
              <w:jc w:val="center"/>
              <w:rPr>
                <w:rStyle w:val="FontStyle40"/>
                <w:i w:val="0"/>
                <w:sz w:val="24"/>
                <w:szCs w:val="24"/>
                <w:lang w:eastAsia="en-US"/>
              </w:rPr>
            </w:pPr>
            <w:r w:rsidRPr="006473BB">
              <w:rPr>
                <w:rStyle w:val="FontStyle40"/>
                <w:i w:val="0"/>
                <w:sz w:val="24"/>
                <w:szCs w:val="24"/>
                <w:lang w:eastAsia="en-US"/>
              </w:rPr>
              <w:t>277–84</w:t>
            </w:r>
          </w:p>
        </w:tc>
      </w:tr>
      <w:tr w:rsidR="00762364" w14:paraId="1DE702A6" w14:textId="77777777" w:rsidTr="00D50099">
        <w:tc>
          <w:tcPr>
            <w:tcW w:w="3214" w:type="dxa"/>
            <w:vAlign w:val="center"/>
          </w:tcPr>
          <w:p w14:paraId="18BCC48C" w14:textId="77777777" w:rsidR="00762364" w:rsidRPr="006473BB" w:rsidRDefault="00762364" w:rsidP="0083635F">
            <w:pPr>
              <w:pStyle w:val="Style23"/>
              <w:spacing w:line="240" w:lineRule="auto"/>
              <w:jc w:val="center"/>
              <w:rPr>
                <w:rStyle w:val="FontStyle40"/>
                <w:i w:val="0"/>
                <w:sz w:val="24"/>
                <w:szCs w:val="24"/>
                <w:lang w:eastAsia="en-US"/>
              </w:rPr>
            </w:pPr>
            <w:r w:rsidRPr="006473BB">
              <w:rPr>
                <w:rStyle w:val="FontStyle40"/>
                <w:i w:val="0"/>
                <w:sz w:val="24"/>
                <w:szCs w:val="24"/>
                <w:lang w:eastAsia="en-US"/>
              </w:rPr>
              <w:t>20808–024</w:t>
            </w:r>
          </w:p>
        </w:tc>
        <w:tc>
          <w:tcPr>
            <w:tcW w:w="3206" w:type="dxa"/>
            <w:tcBorders>
              <w:right w:val="double" w:sz="4" w:space="0" w:color="auto"/>
            </w:tcBorders>
            <w:vAlign w:val="center"/>
          </w:tcPr>
          <w:p w14:paraId="1CCCFAD7" w14:textId="77777777" w:rsidR="00762364" w:rsidRPr="006473BB" w:rsidRDefault="00762364" w:rsidP="0083635F">
            <w:pPr>
              <w:pStyle w:val="Style23"/>
              <w:spacing w:line="240" w:lineRule="auto"/>
              <w:jc w:val="center"/>
              <w:rPr>
                <w:rStyle w:val="FontStyle40"/>
                <w:i w:val="0"/>
                <w:sz w:val="24"/>
                <w:szCs w:val="24"/>
                <w:lang w:eastAsia="en-US"/>
              </w:rPr>
            </w:pPr>
            <w:r w:rsidRPr="006473BB">
              <w:rPr>
                <w:rStyle w:val="FontStyle40"/>
                <w:i w:val="0"/>
                <w:sz w:val="24"/>
                <w:szCs w:val="24"/>
                <w:lang w:eastAsia="en-US"/>
              </w:rPr>
              <w:t>273–81</w:t>
            </w:r>
          </w:p>
        </w:tc>
        <w:tc>
          <w:tcPr>
            <w:tcW w:w="3207" w:type="dxa"/>
            <w:tcBorders>
              <w:left w:val="double" w:sz="4" w:space="0" w:color="auto"/>
            </w:tcBorders>
            <w:vAlign w:val="center"/>
          </w:tcPr>
          <w:p w14:paraId="7EBFC49F" w14:textId="77777777" w:rsidR="00762364" w:rsidRPr="006473BB" w:rsidRDefault="00CA7E70" w:rsidP="0083635F">
            <w:pPr>
              <w:pStyle w:val="Style23"/>
              <w:spacing w:line="240" w:lineRule="auto"/>
              <w:jc w:val="center"/>
              <w:rPr>
                <w:rStyle w:val="FontStyle40"/>
                <w:i w:val="0"/>
                <w:sz w:val="24"/>
                <w:szCs w:val="24"/>
                <w:lang w:eastAsia="en-US"/>
              </w:rPr>
            </w:pPr>
            <w:r w:rsidRPr="006473BB">
              <w:rPr>
                <w:rStyle w:val="FontStyle40"/>
                <w:i w:val="0"/>
                <w:sz w:val="24"/>
                <w:szCs w:val="24"/>
                <w:lang w:eastAsia="en-US"/>
              </w:rPr>
              <w:t>277–85</w:t>
            </w:r>
          </w:p>
        </w:tc>
      </w:tr>
      <w:tr w:rsidR="00762364" w14:paraId="49EA7527" w14:textId="77777777" w:rsidTr="00D50099">
        <w:tc>
          <w:tcPr>
            <w:tcW w:w="3214" w:type="dxa"/>
            <w:vAlign w:val="center"/>
          </w:tcPr>
          <w:p w14:paraId="425D4996" w14:textId="77777777" w:rsidR="00762364" w:rsidRPr="006473BB" w:rsidRDefault="00762364" w:rsidP="0083635F">
            <w:pPr>
              <w:pStyle w:val="Style23"/>
              <w:spacing w:line="240" w:lineRule="auto"/>
              <w:jc w:val="center"/>
              <w:rPr>
                <w:rStyle w:val="FontStyle40"/>
                <w:i w:val="0"/>
                <w:sz w:val="24"/>
                <w:szCs w:val="24"/>
                <w:lang w:eastAsia="en-US"/>
              </w:rPr>
            </w:pPr>
            <w:r w:rsidRPr="006473BB">
              <w:rPr>
                <w:rStyle w:val="FontStyle40"/>
                <w:i w:val="0"/>
                <w:sz w:val="24"/>
                <w:szCs w:val="24"/>
                <w:lang w:eastAsia="en-US"/>
              </w:rPr>
              <w:t>20908–040</w:t>
            </w:r>
          </w:p>
        </w:tc>
        <w:tc>
          <w:tcPr>
            <w:tcW w:w="3206" w:type="dxa"/>
            <w:tcBorders>
              <w:right w:val="double" w:sz="4" w:space="0" w:color="auto"/>
            </w:tcBorders>
            <w:vAlign w:val="center"/>
          </w:tcPr>
          <w:p w14:paraId="0FDCCA93" w14:textId="77777777" w:rsidR="00762364" w:rsidRPr="006473BB" w:rsidRDefault="00762364" w:rsidP="0083635F">
            <w:pPr>
              <w:pStyle w:val="Style23"/>
              <w:spacing w:line="240" w:lineRule="auto"/>
              <w:jc w:val="center"/>
              <w:rPr>
                <w:rStyle w:val="FontStyle40"/>
                <w:i w:val="0"/>
                <w:sz w:val="24"/>
                <w:szCs w:val="24"/>
                <w:lang w:eastAsia="en-US"/>
              </w:rPr>
            </w:pPr>
            <w:r w:rsidRPr="006473BB">
              <w:rPr>
                <w:rStyle w:val="FontStyle40"/>
                <w:i w:val="0"/>
                <w:sz w:val="24"/>
                <w:szCs w:val="24"/>
                <w:lang w:eastAsia="en-US"/>
              </w:rPr>
              <w:t>276–73</w:t>
            </w:r>
          </w:p>
        </w:tc>
        <w:tc>
          <w:tcPr>
            <w:tcW w:w="3207" w:type="dxa"/>
            <w:tcBorders>
              <w:left w:val="double" w:sz="4" w:space="0" w:color="auto"/>
            </w:tcBorders>
            <w:vAlign w:val="center"/>
          </w:tcPr>
          <w:p w14:paraId="24541D08" w14:textId="77777777" w:rsidR="00762364" w:rsidRPr="006473BB" w:rsidRDefault="00CA7E70" w:rsidP="0083635F">
            <w:pPr>
              <w:pStyle w:val="Style23"/>
              <w:spacing w:line="240" w:lineRule="auto"/>
              <w:jc w:val="center"/>
              <w:rPr>
                <w:rStyle w:val="FontStyle40"/>
                <w:i w:val="0"/>
                <w:sz w:val="24"/>
                <w:szCs w:val="24"/>
                <w:lang w:eastAsia="en-US"/>
              </w:rPr>
            </w:pPr>
            <w:r w:rsidRPr="006473BB">
              <w:rPr>
                <w:rStyle w:val="FontStyle40"/>
                <w:i w:val="0"/>
                <w:sz w:val="24"/>
                <w:szCs w:val="24"/>
                <w:lang w:eastAsia="en-US"/>
              </w:rPr>
              <w:t>277–95</w:t>
            </w:r>
          </w:p>
        </w:tc>
      </w:tr>
      <w:tr w:rsidR="00762364" w14:paraId="172A731F" w14:textId="77777777" w:rsidTr="00D50099">
        <w:tc>
          <w:tcPr>
            <w:tcW w:w="3214" w:type="dxa"/>
            <w:vAlign w:val="center"/>
          </w:tcPr>
          <w:p w14:paraId="429D2A51" w14:textId="77777777" w:rsidR="00762364" w:rsidRPr="006473BB" w:rsidRDefault="00762364" w:rsidP="0083635F">
            <w:pPr>
              <w:pStyle w:val="Style23"/>
              <w:spacing w:line="240" w:lineRule="auto"/>
              <w:jc w:val="center"/>
              <w:rPr>
                <w:rStyle w:val="FontStyle40"/>
                <w:i w:val="0"/>
                <w:sz w:val="24"/>
                <w:szCs w:val="24"/>
                <w:lang w:eastAsia="en-US"/>
              </w:rPr>
            </w:pPr>
            <w:r w:rsidRPr="006473BB">
              <w:rPr>
                <w:rStyle w:val="FontStyle40"/>
                <w:i w:val="0"/>
                <w:sz w:val="24"/>
                <w:szCs w:val="24"/>
                <w:lang w:eastAsia="en-US"/>
              </w:rPr>
              <w:t>21008–075</w:t>
            </w:r>
          </w:p>
        </w:tc>
        <w:tc>
          <w:tcPr>
            <w:tcW w:w="3206" w:type="dxa"/>
            <w:tcBorders>
              <w:right w:val="double" w:sz="4" w:space="0" w:color="auto"/>
            </w:tcBorders>
            <w:vAlign w:val="center"/>
          </w:tcPr>
          <w:p w14:paraId="226D3467" w14:textId="77777777" w:rsidR="00762364" w:rsidRPr="006473BB" w:rsidRDefault="00762364" w:rsidP="0083635F">
            <w:pPr>
              <w:pStyle w:val="Style23"/>
              <w:spacing w:line="240" w:lineRule="auto"/>
              <w:jc w:val="center"/>
              <w:rPr>
                <w:rStyle w:val="FontStyle40"/>
                <w:i w:val="0"/>
                <w:sz w:val="24"/>
                <w:szCs w:val="24"/>
                <w:lang w:eastAsia="en-US"/>
              </w:rPr>
            </w:pPr>
            <w:r w:rsidRPr="006473BB">
              <w:rPr>
                <w:rStyle w:val="FontStyle40"/>
                <w:i w:val="0"/>
                <w:sz w:val="24"/>
                <w:szCs w:val="24"/>
                <w:lang w:eastAsia="en-US"/>
              </w:rPr>
              <w:t>276–75</w:t>
            </w:r>
          </w:p>
        </w:tc>
        <w:tc>
          <w:tcPr>
            <w:tcW w:w="3207" w:type="dxa"/>
            <w:tcBorders>
              <w:left w:val="double" w:sz="4" w:space="0" w:color="auto"/>
            </w:tcBorders>
            <w:vAlign w:val="center"/>
          </w:tcPr>
          <w:p w14:paraId="52801820" w14:textId="77777777" w:rsidR="00762364" w:rsidRPr="006473BB" w:rsidRDefault="00F7697F" w:rsidP="0083635F">
            <w:pPr>
              <w:pStyle w:val="Style23"/>
              <w:spacing w:line="240" w:lineRule="auto"/>
              <w:jc w:val="center"/>
              <w:rPr>
                <w:rStyle w:val="FontStyle40"/>
                <w:i w:val="0"/>
                <w:sz w:val="24"/>
                <w:szCs w:val="24"/>
                <w:lang w:eastAsia="en-US"/>
              </w:rPr>
            </w:pPr>
            <w:r w:rsidRPr="006473BB">
              <w:rPr>
                <w:rStyle w:val="FontStyle40"/>
                <w:i w:val="0"/>
                <w:sz w:val="24"/>
                <w:szCs w:val="24"/>
                <w:lang w:eastAsia="en-US"/>
              </w:rPr>
              <w:t>–</w:t>
            </w:r>
          </w:p>
        </w:tc>
      </w:tr>
      <w:tr w:rsidR="00600C01" w14:paraId="23789F7E" w14:textId="77777777" w:rsidTr="00D50099">
        <w:tc>
          <w:tcPr>
            <w:tcW w:w="3214" w:type="dxa"/>
            <w:vAlign w:val="center"/>
          </w:tcPr>
          <w:p w14:paraId="528F2A87" w14:textId="77777777" w:rsidR="00600C01" w:rsidRPr="00DF50AD" w:rsidRDefault="00360E8A" w:rsidP="0083635F">
            <w:pPr>
              <w:pStyle w:val="Style23"/>
              <w:spacing w:line="240" w:lineRule="auto"/>
              <w:jc w:val="center"/>
              <w:rPr>
                <w:rStyle w:val="FontStyle40"/>
                <w:i w:val="0"/>
                <w:sz w:val="24"/>
                <w:szCs w:val="24"/>
                <w:lang w:val="en-US" w:eastAsia="en-US"/>
              </w:rPr>
            </w:pPr>
            <w:r w:rsidRPr="00DF50AD">
              <w:rPr>
                <w:rStyle w:val="FontStyle40"/>
                <w:i w:val="0"/>
                <w:sz w:val="24"/>
                <w:szCs w:val="24"/>
                <w:lang w:eastAsia="en-US"/>
              </w:rPr>
              <w:t>211</w:t>
            </w:r>
            <w:r w:rsidR="00600C01" w:rsidRPr="00DF50AD">
              <w:rPr>
                <w:rStyle w:val="FontStyle40"/>
                <w:i w:val="0"/>
                <w:sz w:val="24"/>
                <w:szCs w:val="24"/>
                <w:lang w:eastAsia="en-US"/>
              </w:rPr>
              <w:t>08–</w:t>
            </w:r>
            <w:r w:rsidR="00AF7095" w:rsidRPr="00DF50AD">
              <w:rPr>
                <w:rStyle w:val="FontStyle40"/>
                <w:i w:val="0"/>
                <w:sz w:val="24"/>
                <w:szCs w:val="24"/>
                <w:lang w:val="en-US" w:eastAsia="en-US"/>
              </w:rPr>
              <w:t>400</w:t>
            </w:r>
          </w:p>
        </w:tc>
        <w:tc>
          <w:tcPr>
            <w:tcW w:w="3206" w:type="dxa"/>
            <w:tcBorders>
              <w:right w:val="double" w:sz="4" w:space="0" w:color="auto"/>
            </w:tcBorders>
            <w:vAlign w:val="center"/>
          </w:tcPr>
          <w:p w14:paraId="595F54B5" w14:textId="77777777" w:rsidR="00600C01" w:rsidRPr="006473BB" w:rsidRDefault="00DA6533" w:rsidP="0083635F">
            <w:pPr>
              <w:pStyle w:val="Style23"/>
              <w:spacing w:line="240" w:lineRule="auto"/>
              <w:jc w:val="center"/>
              <w:rPr>
                <w:rStyle w:val="FontStyle40"/>
                <w:i w:val="0"/>
                <w:sz w:val="24"/>
                <w:szCs w:val="24"/>
                <w:lang w:eastAsia="en-US"/>
              </w:rPr>
            </w:pPr>
            <w:r w:rsidRPr="006473BB">
              <w:rPr>
                <w:rStyle w:val="FontStyle40"/>
                <w:i w:val="0"/>
                <w:sz w:val="24"/>
                <w:szCs w:val="24"/>
                <w:lang w:eastAsia="en-US"/>
              </w:rPr>
              <w:t>276–83</w:t>
            </w:r>
          </w:p>
        </w:tc>
        <w:tc>
          <w:tcPr>
            <w:tcW w:w="3207" w:type="dxa"/>
            <w:tcBorders>
              <w:left w:val="double" w:sz="4" w:space="0" w:color="auto"/>
            </w:tcBorders>
            <w:vAlign w:val="center"/>
          </w:tcPr>
          <w:p w14:paraId="39419186" w14:textId="77777777" w:rsidR="00600C01" w:rsidRPr="006473BB" w:rsidRDefault="00F7697F" w:rsidP="0083635F">
            <w:pPr>
              <w:pStyle w:val="Style23"/>
              <w:spacing w:line="240" w:lineRule="auto"/>
              <w:jc w:val="center"/>
              <w:rPr>
                <w:rStyle w:val="FontStyle40"/>
                <w:i w:val="0"/>
                <w:sz w:val="24"/>
                <w:szCs w:val="24"/>
                <w:lang w:eastAsia="en-US"/>
              </w:rPr>
            </w:pPr>
            <w:r w:rsidRPr="006473BB">
              <w:rPr>
                <w:rStyle w:val="FontStyle40"/>
                <w:i w:val="0"/>
                <w:sz w:val="24"/>
                <w:szCs w:val="24"/>
                <w:lang w:eastAsia="en-US"/>
              </w:rPr>
              <w:t>–</w:t>
            </w:r>
          </w:p>
        </w:tc>
      </w:tr>
      <w:tr w:rsidR="00762364" w14:paraId="3CCB752D" w14:textId="77777777" w:rsidTr="00D50099">
        <w:tc>
          <w:tcPr>
            <w:tcW w:w="9627" w:type="dxa"/>
            <w:gridSpan w:val="3"/>
            <w:vAlign w:val="center"/>
          </w:tcPr>
          <w:p w14:paraId="658B6822" w14:textId="77777777" w:rsidR="00762364" w:rsidRDefault="00762364" w:rsidP="00684A9C">
            <w:pPr>
              <w:pStyle w:val="Style23"/>
              <w:spacing w:before="240" w:line="276" w:lineRule="auto"/>
              <w:ind w:firstLine="397"/>
              <w:rPr>
                <w:rStyle w:val="FontStyle40"/>
                <w:i w:val="0"/>
                <w:spacing w:val="40"/>
                <w:sz w:val="22"/>
                <w:lang w:eastAsia="en-US"/>
              </w:rPr>
            </w:pPr>
            <w:r w:rsidRPr="009C5323">
              <w:rPr>
                <w:rStyle w:val="FontStyle40"/>
                <w:i w:val="0"/>
                <w:spacing w:val="40"/>
                <w:sz w:val="22"/>
                <w:lang w:eastAsia="en-US"/>
              </w:rPr>
              <w:t>Примечани</w:t>
            </w:r>
            <w:r>
              <w:rPr>
                <w:rStyle w:val="FontStyle40"/>
                <w:i w:val="0"/>
                <w:spacing w:val="40"/>
                <w:sz w:val="22"/>
                <w:lang w:eastAsia="en-US"/>
              </w:rPr>
              <w:t xml:space="preserve">я </w:t>
            </w:r>
          </w:p>
          <w:p w14:paraId="3026C582" w14:textId="77777777" w:rsidR="00762364" w:rsidRPr="001F4304" w:rsidRDefault="00E43FDE" w:rsidP="006F23A1">
            <w:pPr>
              <w:pStyle w:val="Style23"/>
              <w:suppressAutoHyphens/>
              <w:spacing w:line="276" w:lineRule="auto"/>
              <w:ind w:firstLine="397"/>
              <w:jc w:val="both"/>
              <w:rPr>
                <w:rStyle w:val="FontStyle40"/>
                <w:i w:val="0"/>
                <w:sz w:val="22"/>
                <w:szCs w:val="22"/>
                <w:lang w:eastAsia="en-US"/>
              </w:rPr>
            </w:pPr>
            <w:r>
              <w:rPr>
                <w:rStyle w:val="FontStyle40"/>
                <w:i w:val="0"/>
                <w:sz w:val="22"/>
                <w:szCs w:val="22"/>
                <w:lang w:eastAsia="en-US"/>
              </w:rPr>
              <w:t>1 </w:t>
            </w:r>
            <w:r w:rsidR="00762364" w:rsidRPr="001F4304">
              <w:rPr>
                <w:rStyle w:val="FontStyle40"/>
                <w:i w:val="0"/>
                <w:sz w:val="22"/>
                <w:szCs w:val="22"/>
                <w:lang w:eastAsia="en-US"/>
              </w:rPr>
              <w:t>Для суспензионного полиэтилена указаны только базовые марки</w:t>
            </w:r>
            <w:r w:rsidR="00B12BFB" w:rsidRPr="001F4304">
              <w:rPr>
                <w:rStyle w:val="FontStyle40"/>
                <w:i w:val="0"/>
                <w:sz w:val="22"/>
                <w:szCs w:val="22"/>
                <w:lang w:eastAsia="en-US"/>
              </w:rPr>
              <w:t>.</w:t>
            </w:r>
            <w:r w:rsidR="00762364" w:rsidRPr="001F4304">
              <w:rPr>
                <w:rStyle w:val="FontStyle40"/>
                <w:i w:val="0"/>
                <w:sz w:val="22"/>
                <w:szCs w:val="22"/>
                <w:lang w:eastAsia="en-US"/>
              </w:rPr>
              <w:t xml:space="preserve"> </w:t>
            </w:r>
            <w:r w:rsidR="00B12BFB" w:rsidRPr="001F4304">
              <w:rPr>
                <w:rStyle w:val="FontStyle40"/>
                <w:i w:val="0"/>
                <w:sz w:val="22"/>
                <w:szCs w:val="22"/>
                <w:lang w:eastAsia="en-US"/>
              </w:rPr>
              <w:t xml:space="preserve">Композиции суспензионного полиэтилена выпускают с использованием </w:t>
            </w:r>
            <w:r w:rsidR="00E0597C" w:rsidRPr="001F4304">
              <w:rPr>
                <w:rStyle w:val="FontStyle40"/>
                <w:i w:val="0"/>
                <w:sz w:val="22"/>
                <w:szCs w:val="22"/>
                <w:lang w:eastAsia="en-US"/>
              </w:rPr>
              <w:t xml:space="preserve">рецептуры </w:t>
            </w:r>
            <w:r w:rsidR="00B12BFB" w:rsidRPr="001F4304">
              <w:rPr>
                <w:rStyle w:val="FontStyle40"/>
                <w:i w:val="0"/>
                <w:sz w:val="22"/>
                <w:szCs w:val="22"/>
                <w:lang w:eastAsia="en-US"/>
              </w:rPr>
              <w:t>добавок</w:t>
            </w:r>
            <w:r w:rsidR="00E459D5">
              <w:rPr>
                <w:rStyle w:val="FontStyle40"/>
                <w:i w:val="0"/>
                <w:sz w:val="22"/>
                <w:szCs w:val="22"/>
                <w:lang w:eastAsia="en-US"/>
              </w:rPr>
              <w:t xml:space="preserve">, приведенных </w:t>
            </w:r>
            <w:r w:rsidR="00E459D5" w:rsidRPr="00E459D5">
              <w:rPr>
                <w:rStyle w:val="FontStyle40"/>
                <w:i w:val="0"/>
                <w:sz w:val="22"/>
                <w:szCs w:val="22"/>
                <w:lang w:eastAsia="en-US"/>
              </w:rPr>
              <w:t>в</w:t>
            </w:r>
            <w:r w:rsidR="005E230C" w:rsidRPr="00E459D5">
              <w:rPr>
                <w:rStyle w:val="FontStyle40"/>
                <w:i w:val="0"/>
                <w:sz w:val="22"/>
                <w:szCs w:val="22"/>
                <w:lang w:eastAsia="en-US"/>
              </w:rPr>
              <w:t xml:space="preserve"> </w:t>
            </w:r>
            <w:r w:rsidR="00B12BFB" w:rsidRPr="00E459D5">
              <w:rPr>
                <w:rStyle w:val="FontStyle40"/>
                <w:i w:val="0"/>
                <w:sz w:val="22"/>
                <w:szCs w:val="22"/>
                <w:lang w:eastAsia="en-US"/>
              </w:rPr>
              <w:t>таблиц</w:t>
            </w:r>
            <w:r w:rsidR="00E459D5" w:rsidRPr="00E459D5">
              <w:rPr>
                <w:rStyle w:val="FontStyle40"/>
                <w:i w:val="0"/>
                <w:sz w:val="22"/>
                <w:szCs w:val="22"/>
                <w:lang w:eastAsia="en-US"/>
              </w:rPr>
              <w:t>е</w:t>
            </w:r>
            <w:r w:rsidR="00B12BFB" w:rsidRPr="00E459D5">
              <w:rPr>
                <w:rStyle w:val="FontStyle40"/>
                <w:i w:val="0"/>
                <w:sz w:val="22"/>
                <w:szCs w:val="22"/>
                <w:lang w:eastAsia="en-US"/>
              </w:rPr>
              <w:t xml:space="preserve"> 2</w:t>
            </w:r>
            <w:r w:rsidR="00E0597C" w:rsidRPr="00E459D5">
              <w:rPr>
                <w:rStyle w:val="FontStyle40"/>
                <w:i w:val="0"/>
                <w:sz w:val="22"/>
                <w:szCs w:val="22"/>
                <w:lang w:eastAsia="en-US"/>
              </w:rPr>
              <w:t>.</w:t>
            </w:r>
            <w:r w:rsidR="00B12BFB" w:rsidRPr="001F4304">
              <w:rPr>
                <w:rStyle w:val="FontStyle40"/>
                <w:i w:val="0"/>
                <w:sz w:val="22"/>
                <w:szCs w:val="22"/>
                <w:lang w:eastAsia="en-US"/>
              </w:rPr>
              <w:t xml:space="preserve"> </w:t>
            </w:r>
          </w:p>
          <w:p w14:paraId="5A73C7F1" w14:textId="77777777" w:rsidR="00762364" w:rsidRPr="001F4304" w:rsidRDefault="00E0597C" w:rsidP="006F23A1">
            <w:pPr>
              <w:pStyle w:val="Style23"/>
              <w:suppressAutoHyphens/>
              <w:spacing w:line="276" w:lineRule="auto"/>
              <w:ind w:firstLine="397"/>
              <w:jc w:val="both"/>
              <w:rPr>
                <w:rStyle w:val="FontStyle40"/>
                <w:i w:val="0"/>
                <w:sz w:val="22"/>
                <w:szCs w:val="22"/>
                <w:lang w:eastAsia="en-US"/>
              </w:rPr>
            </w:pPr>
            <w:r w:rsidRPr="001F4304">
              <w:rPr>
                <w:rStyle w:val="FontStyle40"/>
                <w:i w:val="0"/>
                <w:sz w:val="22"/>
                <w:szCs w:val="22"/>
                <w:lang w:eastAsia="en-US"/>
              </w:rPr>
              <w:t>2</w:t>
            </w:r>
            <w:r w:rsidR="00E43FDE">
              <w:rPr>
                <w:rStyle w:val="FontStyle40"/>
                <w:i w:val="0"/>
                <w:sz w:val="22"/>
                <w:szCs w:val="22"/>
                <w:lang w:eastAsia="en-US"/>
              </w:rPr>
              <w:t> </w:t>
            </w:r>
            <w:r w:rsidR="00B9609F" w:rsidRPr="001F4304">
              <w:rPr>
                <w:rStyle w:val="FontStyle40"/>
                <w:i w:val="0"/>
                <w:sz w:val="22"/>
                <w:szCs w:val="22"/>
                <w:lang w:eastAsia="en-US"/>
              </w:rPr>
              <w:t>Марку 273–</w:t>
            </w:r>
            <w:r w:rsidR="00762364" w:rsidRPr="001F4304">
              <w:rPr>
                <w:rStyle w:val="FontStyle40"/>
                <w:i w:val="0"/>
                <w:sz w:val="22"/>
                <w:szCs w:val="22"/>
                <w:lang w:eastAsia="en-US"/>
              </w:rPr>
              <w:t>79 модифицируют альфа-бутиленом.</w:t>
            </w:r>
          </w:p>
          <w:p w14:paraId="26CA5FD7" w14:textId="77777777" w:rsidR="00E47196" w:rsidRPr="001F4304" w:rsidRDefault="001F4304" w:rsidP="00EA327B">
            <w:pPr>
              <w:pStyle w:val="Style23"/>
              <w:suppressAutoHyphens/>
              <w:spacing w:after="240" w:line="276" w:lineRule="auto"/>
              <w:ind w:firstLine="397"/>
              <w:jc w:val="both"/>
              <w:rPr>
                <w:rStyle w:val="FontStyle40"/>
                <w:i w:val="0"/>
                <w:iCs w:val="0"/>
                <w:sz w:val="22"/>
                <w:szCs w:val="22"/>
              </w:rPr>
            </w:pPr>
            <w:r w:rsidRPr="001F4304">
              <w:rPr>
                <w:rFonts w:cs="Arial"/>
                <w:sz w:val="22"/>
                <w:szCs w:val="22"/>
              </w:rPr>
              <w:t>3</w:t>
            </w:r>
            <w:r w:rsidR="00E43FDE">
              <w:rPr>
                <w:rFonts w:cs="Arial"/>
                <w:sz w:val="22"/>
                <w:szCs w:val="22"/>
              </w:rPr>
              <w:t> </w:t>
            </w:r>
            <w:r w:rsidRPr="001F4304">
              <w:rPr>
                <w:rFonts w:cs="Arial"/>
                <w:sz w:val="22"/>
                <w:szCs w:val="22"/>
              </w:rPr>
              <w:t xml:space="preserve">Допускается </w:t>
            </w:r>
            <w:r>
              <w:rPr>
                <w:rFonts w:cs="Arial"/>
                <w:sz w:val="22"/>
                <w:szCs w:val="22"/>
              </w:rPr>
              <w:t>по согласованию изготовителя с потребителем включать в обозначение марки полиэтилена дополнительную информацию</w:t>
            </w:r>
            <w:r w:rsidR="00E47196" w:rsidRPr="001F4304">
              <w:rPr>
                <w:rFonts w:cs="Arial"/>
                <w:sz w:val="22"/>
                <w:szCs w:val="22"/>
              </w:rPr>
              <w:t>.</w:t>
            </w:r>
          </w:p>
        </w:tc>
      </w:tr>
    </w:tbl>
    <w:p w14:paraId="645B106B" w14:textId="77777777" w:rsidR="0083635F" w:rsidRDefault="0083635F" w:rsidP="005F5A17">
      <w:pPr>
        <w:pStyle w:val="Style23"/>
        <w:suppressAutoHyphens/>
        <w:spacing w:before="240" w:line="360" w:lineRule="auto"/>
        <w:ind w:firstLine="709"/>
        <w:jc w:val="both"/>
        <w:rPr>
          <w:rFonts w:cs="Arial"/>
          <w:iCs/>
          <w:lang w:eastAsia="en-US"/>
        </w:rPr>
      </w:pPr>
      <w:r>
        <w:rPr>
          <w:rStyle w:val="FontStyle40"/>
          <w:i w:val="0"/>
          <w:sz w:val="24"/>
          <w:szCs w:val="24"/>
          <w:lang w:eastAsia="en-US"/>
        </w:rPr>
        <w:lastRenderedPageBreak/>
        <w:t>3.</w:t>
      </w:r>
      <w:r w:rsidR="008D0E9B">
        <w:rPr>
          <w:rStyle w:val="FontStyle40"/>
          <w:i w:val="0"/>
          <w:sz w:val="24"/>
          <w:szCs w:val="24"/>
          <w:lang w:eastAsia="en-US"/>
        </w:rPr>
        <w:t>4</w:t>
      </w:r>
      <w:r w:rsidR="00B42A4A">
        <w:rPr>
          <w:rStyle w:val="FontStyle40"/>
          <w:i w:val="0"/>
          <w:sz w:val="24"/>
          <w:szCs w:val="24"/>
          <w:lang w:eastAsia="en-US"/>
        </w:rPr>
        <w:t> </w:t>
      </w:r>
      <w:r w:rsidR="001F4304" w:rsidRPr="0083635F">
        <w:rPr>
          <w:rFonts w:cs="Arial"/>
          <w:iCs/>
          <w:lang w:eastAsia="en-US"/>
        </w:rPr>
        <w:t>Выбирают б</w:t>
      </w:r>
      <w:r w:rsidRPr="0083635F">
        <w:rPr>
          <w:rFonts w:cs="Arial"/>
          <w:iCs/>
          <w:lang w:eastAsia="en-US"/>
        </w:rPr>
        <w:t xml:space="preserve">азовую марку полиэтилена в </w:t>
      </w:r>
      <w:bookmarkStart w:id="2" w:name="_Hlk209514066"/>
      <w:r w:rsidRPr="0083635F">
        <w:rPr>
          <w:rFonts w:cs="Arial"/>
          <w:iCs/>
          <w:lang w:eastAsia="en-US"/>
        </w:rPr>
        <w:t xml:space="preserve">соответствии с </w:t>
      </w:r>
      <w:r w:rsidR="00E0597C">
        <w:rPr>
          <w:rFonts w:cs="Arial"/>
          <w:iCs/>
          <w:lang w:eastAsia="en-US"/>
        </w:rPr>
        <w:t xml:space="preserve">требуемыми </w:t>
      </w:r>
      <w:r w:rsidRPr="0083635F">
        <w:rPr>
          <w:rFonts w:cs="Arial"/>
          <w:iCs/>
          <w:lang w:eastAsia="en-US"/>
        </w:rPr>
        <w:t>показателями</w:t>
      </w:r>
      <w:r>
        <w:rPr>
          <w:rFonts w:cs="Arial"/>
          <w:iCs/>
          <w:lang w:eastAsia="en-US"/>
        </w:rPr>
        <w:t xml:space="preserve"> </w:t>
      </w:r>
      <w:r w:rsidRPr="0083635F">
        <w:rPr>
          <w:rFonts w:cs="Arial"/>
          <w:iCs/>
          <w:lang w:eastAsia="en-US"/>
        </w:rPr>
        <w:t xml:space="preserve">качества, приложениями </w:t>
      </w:r>
      <w:r w:rsidR="005F5A17">
        <w:rPr>
          <w:rFonts w:cs="Arial"/>
          <w:iCs/>
          <w:lang w:eastAsia="en-US"/>
        </w:rPr>
        <w:t xml:space="preserve">А и Б. </w:t>
      </w:r>
      <w:bookmarkEnd w:id="2"/>
    </w:p>
    <w:p w14:paraId="1491C73E" w14:textId="77777777" w:rsidR="0083635F" w:rsidRDefault="001F4304" w:rsidP="005F5A17">
      <w:pPr>
        <w:pStyle w:val="Style23"/>
        <w:suppressAutoHyphens/>
        <w:spacing w:line="360" w:lineRule="auto"/>
        <w:ind w:firstLine="709"/>
        <w:jc w:val="both"/>
        <w:rPr>
          <w:rFonts w:cs="Arial"/>
          <w:iCs/>
          <w:lang w:eastAsia="en-US"/>
        </w:rPr>
      </w:pPr>
      <w:r w:rsidRPr="0083635F">
        <w:rPr>
          <w:rFonts w:cs="Arial"/>
          <w:iCs/>
          <w:lang w:eastAsia="en-US"/>
        </w:rPr>
        <w:t>Выбираю</w:t>
      </w:r>
      <w:r>
        <w:rPr>
          <w:rFonts w:cs="Arial"/>
          <w:iCs/>
          <w:lang w:eastAsia="en-US"/>
        </w:rPr>
        <w:t xml:space="preserve">т </w:t>
      </w:r>
      <w:r w:rsidRPr="0083635F">
        <w:rPr>
          <w:rFonts w:cs="Arial"/>
          <w:iCs/>
          <w:lang w:eastAsia="en-US"/>
        </w:rPr>
        <w:t>м</w:t>
      </w:r>
      <w:r w:rsidR="0083635F" w:rsidRPr="0083635F">
        <w:rPr>
          <w:rFonts w:cs="Arial"/>
          <w:iCs/>
          <w:lang w:eastAsia="en-US"/>
        </w:rPr>
        <w:t xml:space="preserve">арку композиции полиэтилена в соответствии с </w:t>
      </w:r>
      <w:r w:rsidR="00F7697F">
        <w:rPr>
          <w:rFonts w:cs="Arial"/>
          <w:iCs/>
          <w:lang w:eastAsia="en-US"/>
        </w:rPr>
        <w:t xml:space="preserve">требуемыми </w:t>
      </w:r>
      <w:r w:rsidR="00F7697F" w:rsidRPr="0083635F">
        <w:rPr>
          <w:rFonts w:cs="Arial"/>
          <w:iCs/>
          <w:lang w:eastAsia="en-US"/>
        </w:rPr>
        <w:t>показателями</w:t>
      </w:r>
      <w:r w:rsidR="00F7697F">
        <w:rPr>
          <w:rFonts w:cs="Arial"/>
          <w:iCs/>
          <w:lang w:eastAsia="en-US"/>
        </w:rPr>
        <w:t xml:space="preserve"> </w:t>
      </w:r>
      <w:r w:rsidR="00F7697F" w:rsidRPr="0083635F">
        <w:rPr>
          <w:rFonts w:cs="Arial"/>
          <w:iCs/>
          <w:lang w:eastAsia="en-US"/>
        </w:rPr>
        <w:t>качества</w:t>
      </w:r>
      <w:r w:rsidR="00F7697F">
        <w:rPr>
          <w:rFonts w:cs="Arial"/>
          <w:iCs/>
          <w:lang w:eastAsia="en-US"/>
        </w:rPr>
        <w:t xml:space="preserve">, </w:t>
      </w:r>
      <w:r w:rsidR="004E367A">
        <w:rPr>
          <w:rFonts w:cs="Arial"/>
          <w:iCs/>
          <w:lang w:eastAsia="en-US"/>
        </w:rPr>
        <w:t>таблице</w:t>
      </w:r>
      <w:r w:rsidR="00B16428">
        <w:rPr>
          <w:rFonts w:cs="Arial"/>
          <w:iCs/>
          <w:lang w:eastAsia="en-US"/>
        </w:rPr>
        <w:t>й</w:t>
      </w:r>
      <w:r w:rsidR="0083635F" w:rsidRPr="0083635F">
        <w:rPr>
          <w:rFonts w:cs="Arial"/>
          <w:iCs/>
          <w:lang w:eastAsia="en-US"/>
        </w:rPr>
        <w:t xml:space="preserve"> 2</w:t>
      </w:r>
      <w:r w:rsidR="00F7697F">
        <w:rPr>
          <w:rFonts w:cs="Arial"/>
          <w:iCs/>
          <w:lang w:eastAsia="en-US"/>
        </w:rPr>
        <w:t xml:space="preserve"> </w:t>
      </w:r>
      <w:r w:rsidR="0083635F" w:rsidRPr="0083635F">
        <w:rPr>
          <w:rFonts w:cs="Arial"/>
          <w:iCs/>
          <w:lang w:eastAsia="en-US"/>
        </w:rPr>
        <w:t>и приложени</w:t>
      </w:r>
      <w:r w:rsidR="0069107D">
        <w:rPr>
          <w:rFonts w:cs="Arial"/>
          <w:iCs/>
          <w:lang w:eastAsia="en-US"/>
        </w:rPr>
        <w:t>е</w:t>
      </w:r>
      <w:r w:rsidR="0083635F" w:rsidRPr="0083635F">
        <w:rPr>
          <w:rFonts w:cs="Arial"/>
          <w:iCs/>
          <w:lang w:eastAsia="en-US"/>
        </w:rPr>
        <w:t xml:space="preserve">м </w:t>
      </w:r>
      <w:r w:rsidR="00EA47D9">
        <w:rPr>
          <w:rFonts w:cs="Arial"/>
          <w:iCs/>
          <w:lang w:eastAsia="en-US"/>
        </w:rPr>
        <w:t>В</w:t>
      </w:r>
      <w:r w:rsidR="0083635F" w:rsidRPr="0083635F">
        <w:rPr>
          <w:rFonts w:cs="Arial"/>
          <w:iCs/>
          <w:lang w:eastAsia="en-US"/>
        </w:rPr>
        <w:t>.</w:t>
      </w:r>
    </w:p>
    <w:p w14:paraId="37955E5B" w14:textId="77777777" w:rsidR="0083635F" w:rsidRPr="00481217" w:rsidRDefault="0083635F" w:rsidP="00EA327B">
      <w:pPr>
        <w:pStyle w:val="Style23"/>
        <w:spacing w:before="240" w:line="360" w:lineRule="auto"/>
        <w:jc w:val="both"/>
        <w:rPr>
          <w:rFonts w:cs="Arial"/>
          <w:iCs/>
          <w:sz w:val="22"/>
          <w:szCs w:val="22"/>
          <w:lang w:eastAsia="en-US"/>
        </w:rPr>
      </w:pPr>
      <w:r w:rsidRPr="00684A9C">
        <w:rPr>
          <w:rFonts w:cs="Arial"/>
          <w:iCs/>
          <w:spacing w:val="40"/>
          <w:sz w:val="22"/>
          <w:szCs w:val="22"/>
          <w:lang w:eastAsia="en-US"/>
        </w:rPr>
        <w:t>Таблица</w:t>
      </w:r>
      <w:r w:rsidR="00481217" w:rsidRPr="00481217">
        <w:rPr>
          <w:rFonts w:cs="Arial"/>
          <w:iCs/>
          <w:spacing w:val="40"/>
          <w:position w:val="2"/>
          <w:sz w:val="22"/>
          <w:szCs w:val="22"/>
          <w:lang w:eastAsia="en-US"/>
        </w:rPr>
        <w:t xml:space="preserve"> </w:t>
      </w:r>
      <w:r w:rsidR="00481217">
        <w:rPr>
          <w:rFonts w:cs="Arial"/>
          <w:iCs/>
          <w:spacing w:val="40"/>
          <w:sz w:val="22"/>
          <w:szCs w:val="22"/>
          <w:lang w:eastAsia="en-US"/>
        </w:rPr>
        <w:t>2</w:t>
      </w:r>
      <w:r w:rsidR="00FC5077" w:rsidRPr="00481217">
        <w:rPr>
          <w:rFonts w:cs="Arial"/>
          <w:sz w:val="22"/>
          <w:szCs w:val="22"/>
        </w:rPr>
        <w:t>—</w:t>
      </w:r>
      <w:r w:rsidRPr="00481217">
        <w:rPr>
          <w:rFonts w:cs="Arial"/>
          <w:iCs/>
          <w:sz w:val="22"/>
          <w:szCs w:val="22"/>
          <w:lang w:eastAsia="en-US"/>
        </w:rPr>
        <w:t xml:space="preserve"> Добавки и </w:t>
      </w:r>
      <w:r w:rsidR="00E459D5">
        <w:rPr>
          <w:rFonts w:cs="Arial"/>
          <w:iCs/>
          <w:sz w:val="22"/>
          <w:szCs w:val="22"/>
          <w:lang w:eastAsia="en-US"/>
        </w:rPr>
        <w:t>характеристики</w:t>
      </w:r>
      <w:r w:rsidRPr="00481217">
        <w:rPr>
          <w:rFonts w:cs="Arial"/>
          <w:iCs/>
          <w:sz w:val="22"/>
          <w:szCs w:val="22"/>
          <w:lang w:eastAsia="en-US"/>
        </w:rPr>
        <w:t xml:space="preserve"> </w:t>
      </w:r>
      <w:r w:rsidR="00F7697F">
        <w:rPr>
          <w:rFonts w:cs="Arial"/>
          <w:iCs/>
          <w:sz w:val="22"/>
          <w:szCs w:val="22"/>
          <w:lang w:eastAsia="en-US"/>
        </w:rPr>
        <w:t>композиции полиэтилена</w:t>
      </w:r>
    </w:p>
    <w:tbl>
      <w:tblPr>
        <w:tblStyle w:val="af"/>
        <w:tblW w:w="0" w:type="auto"/>
        <w:tblLook w:val="04A0" w:firstRow="1" w:lastRow="0" w:firstColumn="1" w:lastColumn="0" w:noHBand="0" w:noVBand="1"/>
      </w:tblPr>
      <w:tblGrid>
        <w:gridCol w:w="1363"/>
        <w:gridCol w:w="2635"/>
        <w:gridCol w:w="5629"/>
      </w:tblGrid>
      <w:tr w:rsidR="0083635F" w:rsidRPr="00E865A2" w14:paraId="0894B9FF" w14:textId="77777777" w:rsidTr="005966B8">
        <w:tc>
          <w:tcPr>
            <w:tcW w:w="1363" w:type="dxa"/>
            <w:tcBorders>
              <w:bottom w:val="double" w:sz="4" w:space="0" w:color="auto"/>
            </w:tcBorders>
            <w:vAlign w:val="center"/>
          </w:tcPr>
          <w:p w14:paraId="785191D0" w14:textId="77777777" w:rsidR="00E43FDE" w:rsidRDefault="0083635F" w:rsidP="00E43FDE">
            <w:pPr>
              <w:pStyle w:val="Style23"/>
              <w:spacing w:line="240" w:lineRule="auto"/>
              <w:jc w:val="center"/>
              <w:rPr>
                <w:rFonts w:cs="Arial"/>
                <w:sz w:val="22"/>
                <w:szCs w:val="22"/>
              </w:rPr>
            </w:pPr>
            <w:r w:rsidRPr="005F5A17">
              <w:rPr>
                <w:rFonts w:cs="Arial"/>
                <w:iCs/>
                <w:sz w:val="22"/>
                <w:szCs w:val="22"/>
                <w:lang w:eastAsia="en-US"/>
              </w:rPr>
              <w:t>Н</w:t>
            </w:r>
            <w:r w:rsidRPr="005F5A17">
              <w:rPr>
                <w:rFonts w:cs="Arial"/>
                <w:sz w:val="22"/>
                <w:szCs w:val="22"/>
              </w:rPr>
              <w:t>омер</w:t>
            </w:r>
          </w:p>
          <w:p w14:paraId="6C53C0B6" w14:textId="77777777" w:rsidR="0083635F" w:rsidRPr="005F5A17" w:rsidRDefault="0083635F" w:rsidP="00E43FDE">
            <w:pPr>
              <w:pStyle w:val="Style23"/>
              <w:spacing w:line="240" w:lineRule="auto"/>
              <w:jc w:val="center"/>
              <w:rPr>
                <w:rFonts w:cs="Arial"/>
                <w:iCs/>
                <w:sz w:val="22"/>
                <w:szCs w:val="22"/>
                <w:lang w:eastAsia="en-US"/>
              </w:rPr>
            </w:pPr>
            <w:r w:rsidRPr="005F5A17">
              <w:rPr>
                <w:rFonts w:cs="Arial"/>
                <w:sz w:val="22"/>
                <w:szCs w:val="22"/>
              </w:rPr>
              <w:t>рецептуры добавок</w:t>
            </w:r>
          </w:p>
        </w:tc>
        <w:tc>
          <w:tcPr>
            <w:tcW w:w="2635" w:type="dxa"/>
            <w:tcBorders>
              <w:bottom w:val="double" w:sz="4" w:space="0" w:color="auto"/>
            </w:tcBorders>
            <w:vAlign w:val="center"/>
          </w:tcPr>
          <w:p w14:paraId="6414F289" w14:textId="77777777" w:rsidR="0083635F" w:rsidRPr="005F5A17" w:rsidRDefault="0083635F" w:rsidP="00E43FDE">
            <w:pPr>
              <w:pStyle w:val="Style23"/>
              <w:spacing w:line="240" w:lineRule="auto"/>
              <w:jc w:val="center"/>
              <w:rPr>
                <w:rFonts w:cs="Arial"/>
                <w:iCs/>
                <w:sz w:val="22"/>
                <w:szCs w:val="22"/>
                <w:lang w:eastAsia="en-US"/>
              </w:rPr>
            </w:pPr>
            <w:r w:rsidRPr="005F5A17">
              <w:rPr>
                <w:rFonts w:cs="Arial"/>
                <w:iCs/>
                <w:sz w:val="22"/>
                <w:szCs w:val="22"/>
                <w:lang w:eastAsia="en-US"/>
              </w:rPr>
              <w:t>Т</w:t>
            </w:r>
            <w:r w:rsidRPr="005F5A17">
              <w:rPr>
                <w:rFonts w:cs="Arial"/>
                <w:sz w:val="22"/>
                <w:szCs w:val="22"/>
              </w:rPr>
              <w:t>ип добавки</w:t>
            </w:r>
          </w:p>
        </w:tc>
        <w:tc>
          <w:tcPr>
            <w:tcW w:w="5629" w:type="dxa"/>
            <w:tcBorders>
              <w:bottom w:val="double" w:sz="4" w:space="0" w:color="auto"/>
            </w:tcBorders>
            <w:vAlign w:val="center"/>
          </w:tcPr>
          <w:p w14:paraId="12A96BAE" w14:textId="77777777" w:rsidR="0083635F" w:rsidRPr="00E459D5" w:rsidRDefault="00E459D5" w:rsidP="00E43FDE">
            <w:pPr>
              <w:pStyle w:val="Style23"/>
              <w:spacing w:line="240" w:lineRule="auto"/>
              <w:jc w:val="center"/>
              <w:rPr>
                <w:rFonts w:cs="Arial"/>
                <w:iCs/>
                <w:sz w:val="22"/>
                <w:szCs w:val="22"/>
                <w:lang w:eastAsia="en-US"/>
              </w:rPr>
            </w:pPr>
            <w:r w:rsidRPr="00E459D5">
              <w:rPr>
                <w:rFonts w:cs="Arial"/>
                <w:iCs/>
                <w:sz w:val="22"/>
                <w:szCs w:val="22"/>
                <w:lang w:eastAsia="en-US"/>
              </w:rPr>
              <w:t>Характеристика</w:t>
            </w:r>
            <w:r w:rsidR="0083635F" w:rsidRPr="00E459D5">
              <w:rPr>
                <w:rFonts w:cs="Arial"/>
                <w:sz w:val="22"/>
                <w:szCs w:val="22"/>
              </w:rPr>
              <w:t xml:space="preserve"> композиции</w:t>
            </w:r>
          </w:p>
        </w:tc>
      </w:tr>
      <w:tr w:rsidR="0083635F" w:rsidRPr="00E865A2" w14:paraId="1BB7AC6F" w14:textId="77777777" w:rsidTr="00E43FDE">
        <w:trPr>
          <w:trHeight w:val="321"/>
        </w:trPr>
        <w:tc>
          <w:tcPr>
            <w:tcW w:w="0" w:type="auto"/>
            <w:gridSpan w:val="3"/>
            <w:tcBorders>
              <w:top w:val="double" w:sz="4" w:space="0" w:color="auto"/>
            </w:tcBorders>
            <w:vAlign w:val="center"/>
          </w:tcPr>
          <w:p w14:paraId="4CB01F90" w14:textId="77777777" w:rsidR="0083635F" w:rsidRPr="00481217" w:rsidRDefault="0083635F" w:rsidP="0083635F">
            <w:pPr>
              <w:pStyle w:val="Style23"/>
              <w:spacing w:line="240" w:lineRule="auto"/>
              <w:jc w:val="center"/>
              <w:rPr>
                <w:rFonts w:cs="Arial"/>
                <w:iCs/>
                <w:lang w:eastAsia="en-US"/>
              </w:rPr>
            </w:pPr>
            <w:r w:rsidRPr="00481217">
              <w:rPr>
                <w:rFonts w:cs="Arial"/>
                <w:bCs/>
                <w:iCs/>
                <w:lang w:eastAsia="en-US"/>
              </w:rPr>
              <w:t>Для суспензионного полиэтилена любой марки</w:t>
            </w:r>
          </w:p>
        </w:tc>
      </w:tr>
      <w:tr w:rsidR="0083635F" w:rsidRPr="00E865A2" w14:paraId="68636008" w14:textId="77777777" w:rsidTr="005966B8">
        <w:tc>
          <w:tcPr>
            <w:tcW w:w="1363" w:type="dxa"/>
            <w:vAlign w:val="center"/>
          </w:tcPr>
          <w:p w14:paraId="705EDEFC" w14:textId="77777777" w:rsidR="0083635F" w:rsidRPr="00E865A2" w:rsidRDefault="0083635F" w:rsidP="0083635F">
            <w:pPr>
              <w:pStyle w:val="Style23"/>
              <w:spacing w:line="240" w:lineRule="auto"/>
              <w:jc w:val="center"/>
              <w:rPr>
                <w:rFonts w:cs="Arial"/>
                <w:iCs/>
                <w:lang w:eastAsia="en-US"/>
              </w:rPr>
            </w:pPr>
            <w:r w:rsidRPr="00E865A2">
              <w:rPr>
                <w:rFonts w:cs="Arial"/>
                <w:iCs/>
                <w:lang w:eastAsia="en-US"/>
              </w:rPr>
              <w:t>01</w:t>
            </w:r>
          </w:p>
        </w:tc>
        <w:tc>
          <w:tcPr>
            <w:tcW w:w="2635" w:type="dxa"/>
            <w:vAlign w:val="center"/>
          </w:tcPr>
          <w:p w14:paraId="029D6063" w14:textId="77777777" w:rsidR="0083635F" w:rsidRPr="00E43FDE" w:rsidRDefault="0083635F" w:rsidP="00EA327B">
            <w:pPr>
              <w:pStyle w:val="Style23"/>
              <w:spacing w:line="240" w:lineRule="auto"/>
              <w:rPr>
                <w:rFonts w:cs="Arial"/>
                <w:iCs/>
                <w:lang w:eastAsia="en-US"/>
              </w:rPr>
            </w:pPr>
            <w:r w:rsidRPr="00E43FDE">
              <w:rPr>
                <w:rFonts w:cs="Arial"/>
                <w:iCs/>
                <w:lang w:eastAsia="en-US"/>
              </w:rPr>
              <w:t>Антикоррозионная</w:t>
            </w:r>
          </w:p>
        </w:tc>
        <w:tc>
          <w:tcPr>
            <w:tcW w:w="5629" w:type="dxa"/>
            <w:vAlign w:val="center"/>
          </w:tcPr>
          <w:p w14:paraId="6A876CBC" w14:textId="77777777" w:rsidR="0083635F" w:rsidRPr="00E865A2" w:rsidRDefault="0083635F" w:rsidP="00E43FDE">
            <w:pPr>
              <w:pStyle w:val="Style23"/>
              <w:spacing w:line="240" w:lineRule="auto"/>
              <w:ind w:firstLine="154"/>
              <w:jc w:val="both"/>
              <w:rPr>
                <w:rFonts w:cs="Arial"/>
                <w:iCs/>
                <w:lang w:eastAsia="en-US"/>
              </w:rPr>
            </w:pPr>
            <w:r w:rsidRPr="00E865A2">
              <w:rPr>
                <w:rFonts w:cs="Arial"/>
                <w:iCs/>
                <w:lang w:eastAsia="en-US"/>
              </w:rPr>
              <w:t>Нестабилизированная, неокрашенная</w:t>
            </w:r>
          </w:p>
        </w:tc>
      </w:tr>
      <w:tr w:rsidR="0083635F" w:rsidRPr="00E865A2" w14:paraId="300D3CE7" w14:textId="77777777" w:rsidTr="005966B8">
        <w:tc>
          <w:tcPr>
            <w:tcW w:w="1363" w:type="dxa"/>
            <w:vAlign w:val="center"/>
          </w:tcPr>
          <w:p w14:paraId="47680DCA" w14:textId="77777777" w:rsidR="0083635F" w:rsidRPr="00E865A2" w:rsidRDefault="0083635F" w:rsidP="0083635F">
            <w:pPr>
              <w:pStyle w:val="Style23"/>
              <w:spacing w:line="240" w:lineRule="auto"/>
              <w:jc w:val="center"/>
              <w:rPr>
                <w:rFonts w:cs="Arial"/>
                <w:iCs/>
                <w:lang w:eastAsia="en-US"/>
              </w:rPr>
            </w:pPr>
            <w:r w:rsidRPr="00E865A2">
              <w:rPr>
                <w:rFonts w:cs="Arial"/>
                <w:iCs/>
                <w:lang w:eastAsia="en-US"/>
              </w:rPr>
              <w:t>03</w:t>
            </w:r>
          </w:p>
        </w:tc>
        <w:tc>
          <w:tcPr>
            <w:tcW w:w="2635" w:type="dxa"/>
            <w:vAlign w:val="center"/>
          </w:tcPr>
          <w:p w14:paraId="7DE5D406" w14:textId="77777777" w:rsidR="0083635F" w:rsidRPr="00E43FDE" w:rsidRDefault="005B2915" w:rsidP="00EA327B">
            <w:pPr>
              <w:autoSpaceDE w:val="0"/>
              <w:autoSpaceDN w:val="0"/>
              <w:adjustRightInd w:val="0"/>
              <w:spacing w:line="240" w:lineRule="auto"/>
              <w:ind w:firstLine="0"/>
              <w:rPr>
                <w:rFonts w:ascii="Arial" w:hAnsi="Arial" w:cs="Arial"/>
                <w:iCs/>
                <w:sz w:val="24"/>
                <w:szCs w:val="24"/>
                <w:lang w:eastAsia="en-US"/>
              </w:rPr>
            </w:pPr>
            <w:r w:rsidRPr="00E43FDE">
              <w:rPr>
                <w:rFonts w:ascii="Arial" w:hAnsi="Arial" w:cs="Arial"/>
                <w:sz w:val="24"/>
                <w:szCs w:val="24"/>
              </w:rPr>
              <w:t>Антикоррозионная, с</w:t>
            </w:r>
            <w:r w:rsidR="0083635F" w:rsidRPr="00E43FDE">
              <w:rPr>
                <w:rFonts w:ascii="Arial" w:hAnsi="Arial" w:cs="Arial"/>
                <w:sz w:val="24"/>
                <w:szCs w:val="24"/>
              </w:rPr>
              <w:t>ветостабилизатор</w:t>
            </w:r>
          </w:p>
        </w:tc>
        <w:tc>
          <w:tcPr>
            <w:tcW w:w="5629" w:type="dxa"/>
            <w:vAlign w:val="center"/>
          </w:tcPr>
          <w:p w14:paraId="7503DB9E" w14:textId="77777777" w:rsidR="0083635F" w:rsidRPr="00E865A2" w:rsidRDefault="0083635F" w:rsidP="00E43FDE">
            <w:pPr>
              <w:autoSpaceDE w:val="0"/>
              <w:autoSpaceDN w:val="0"/>
              <w:adjustRightInd w:val="0"/>
              <w:spacing w:line="240" w:lineRule="auto"/>
              <w:ind w:firstLine="154"/>
              <w:jc w:val="both"/>
              <w:rPr>
                <w:rFonts w:ascii="Arial" w:hAnsi="Arial" w:cs="Arial"/>
                <w:iCs/>
                <w:sz w:val="24"/>
                <w:szCs w:val="24"/>
                <w:lang w:eastAsia="en-US"/>
              </w:rPr>
            </w:pPr>
            <w:r w:rsidRPr="00E865A2">
              <w:rPr>
                <w:rFonts w:ascii="Arial" w:hAnsi="Arial" w:cs="Arial"/>
                <w:sz w:val="24"/>
                <w:szCs w:val="24"/>
              </w:rPr>
              <w:t>С повышенной стойкостью к фотоокислительному старению, черного цвета</w:t>
            </w:r>
          </w:p>
        </w:tc>
      </w:tr>
      <w:tr w:rsidR="0083635F" w:rsidRPr="00E865A2" w14:paraId="1C946C1B" w14:textId="77777777" w:rsidTr="005966B8">
        <w:tc>
          <w:tcPr>
            <w:tcW w:w="1363" w:type="dxa"/>
            <w:vAlign w:val="center"/>
          </w:tcPr>
          <w:p w14:paraId="06E6312E" w14:textId="77777777" w:rsidR="0083635F" w:rsidRPr="00E865A2" w:rsidRDefault="0083635F" w:rsidP="0083635F">
            <w:pPr>
              <w:pStyle w:val="Style23"/>
              <w:spacing w:line="240" w:lineRule="auto"/>
              <w:jc w:val="center"/>
              <w:rPr>
                <w:rFonts w:cs="Arial"/>
                <w:iCs/>
                <w:lang w:eastAsia="en-US"/>
              </w:rPr>
            </w:pPr>
            <w:r w:rsidRPr="00E865A2">
              <w:rPr>
                <w:rFonts w:cs="Arial"/>
                <w:iCs/>
                <w:lang w:eastAsia="en-US"/>
              </w:rPr>
              <w:t>04</w:t>
            </w:r>
          </w:p>
        </w:tc>
        <w:tc>
          <w:tcPr>
            <w:tcW w:w="2635" w:type="dxa"/>
            <w:vAlign w:val="center"/>
          </w:tcPr>
          <w:p w14:paraId="47F95B39" w14:textId="77777777" w:rsidR="0083635F" w:rsidRPr="00E43FDE" w:rsidRDefault="005B2915" w:rsidP="00EA327B">
            <w:pPr>
              <w:autoSpaceDE w:val="0"/>
              <w:autoSpaceDN w:val="0"/>
              <w:adjustRightInd w:val="0"/>
              <w:spacing w:line="240" w:lineRule="auto"/>
              <w:ind w:firstLine="0"/>
              <w:rPr>
                <w:rFonts w:ascii="Arial" w:hAnsi="Arial" w:cs="Arial"/>
                <w:iCs/>
                <w:sz w:val="24"/>
                <w:szCs w:val="24"/>
                <w:lang w:eastAsia="en-US"/>
              </w:rPr>
            </w:pPr>
            <w:r w:rsidRPr="00E43FDE">
              <w:rPr>
                <w:rFonts w:ascii="Arial" w:hAnsi="Arial" w:cs="Arial"/>
                <w:sz w:val="24"/>
                <w:szCs w:val="24"/>
              </w:rPr>
              <w:t>Антикоррозионная, т</w:t>
            </w:r>
            <w:r w:rsidR="0083635F" w:rsidRPr="00E43FDE">
              <w:rPr>
                <w:rFonts w:ascii="Arial" w:hAnsi="Arial" w:cs="Arial"/>
                <w:sz w:val="24"/>
                <w:szCs w:val="24"/>
              </w:rPr>
              <w:t>ермостабилизатор</w:t>
            </w:r>
          </w:p>
        </w:tc>
        <w:tc>
          <w:tcPr>
            <w:tcW w:w="5629" w:type="dxa"/>
            <w:vAlign w:val="center"/>
          </w:tcPr>
          <w:p w14:paraId="442D654F" w14:textId="77777777" w:rsidR="0083635F" w:rsidRPr="00E865A2" w:rsidRDefault="0083635F" w:rsidP="00E43FDE">
            <w:pPr>
              <w:autoSpaceDE w:val="0"/>
              <w:autoSpaceDN w:val="0"/>
              <w:adjustRightInd w:val="0"/>
              <w:spacing w:line="240" w:lineRule="auto"/>
              <w:ind w:firstLine="154"/>
              <w:jc w:val="both"/>
              <w:rPr>
                <w:rFonts w:ascii="Arial" w:hAnsi="Arial" w:cs="Arial"/>
                <w:iCs/>
                <w:sz w:val="24"/>
                <w:szCs w:val="24"/>
                <w:lang w:eastAsia="en-US"/>
              </w:rPr>
            </w:pPr>
            <w:r w:rsidRPr="00E865A2">
              <w:rPr>
                <w:rFonts w:ascii="Arial" w:hAnsi="Arial" w:cs="Arial"/>
                <w:sz w:val="24"/>
                <w:szCs w:val="24"/>
              </w:rPr>
              <w:t>Стойкая к термоокислительному старению, слабоокрашенная</w:t>
            </w:r>
          </w:p>
        </w:tc>
      </w:tr>
      <w:tr w:rsidR="0083635F" w:rsidRPr="00E865A2" w14:paraId="358D1564" w14:textId="77777777" w:rsidTr="005966B8">
        <w:tc>
          <w:tcPr>
            <w:tcW w:w="1363" w:type="dxa"/>
            <w:vAlign w:val="center"/>
          </w:tcPr>
          <w:p w14:paraId="05040A93" w14:textId="77777777" w:rsidR="0083635F" w:rsidRPr="00E865A2" w:rsidRDefault="0083635F" w:rsidP="0083635F">
            <w:pPr>
              <w:pStyle w:val="Style23"/>
              <w:spacing w:line="240" w:lineRule="auto"/>
              <w:jc w:val="center"/>
              <w:rPr>
                <w:rFonts w:cs="Arial"/>
                <w:iCs/>
                <w:lang w:eastAsia="en-US"/>
              </w:rPr>
            </w:pPr>
            <w:r w:rsidRPr="00E865A2">
              <w:rPr>
                <w:rFonts w:cs="Arial"/>
                <w:iCs/>
                <w:lang w:eastAsia="en-US"/>
              </w:rPr>
              <w:t>07</w:t>
            </w:r>
          </w:p>
        </w:tc>
        <w:tc>
          <w:tcPr>
            <w:tcW w:w="2635" w:type="dxa"/>
            <w:vAlign w:val="center"/>
          </w:tcPr>
          <w:p w14:paraId="071656D0" w14:textId="77777777" w:rsidR="0083635F" w:rsidRPr="00E43FDE" w:rsidRDefault="005B2915" w:rsidP="00EA327B">
            <w:pPr>
              <w:autoSpaceDE w:val="0"/>
              <w:autoSpaceDN w:val="0"/>
              <w:adjustRightInd w:val="0"/>
              <w:spacing w:line="240" w:lineRule="auto"/>
              <w:ind w:firstLine="0"/>
              <w:rPr>
                <w:rFonts w:ascii="Arial" w:hAnsi="Arial" w:cs="Arial"/>
                <w:iCs/>
                <w:sz w:val="24"/>
                <w:szCs w:val="24"/>
                <w:lang w:eastAsia="en-US"/>
              </w:rPr>
            </w:pPr>
            <w:r w:rsidRPr="00E43FDE">
              <w:rPr>
                <w:rFonts w:ascii="Arial" w:hAnsi="Arial" w:cs="Arial"/>
                <w:sz w:val="24"/>
                <w:szCs w:val="24"/>
              </w:rPr>
              <w:t>Антикоррозионная, термостабилизатор</w:t>
            </w:r>
          </w:p>
        </w:tc>
        <w:tc>
          <w:tcPr>
            <w:tcW w:w="5629" w:type="dxa"/>
            <w:vAlign w:val="center"/>
          </w:tcPr>
          <w:p w14:paraId="7F0D1FE2" w14:textId="77777777" w:rsidR="0083635F" w:rsidRPr="00E865A2" w:rsidRDefault="0083635F" w:rsidP="00E43FDE">
            <w:pPr>
              <w:autoSpaceDE w:val="0"/>
              <w:autoSpaceDN w:val="0"/>
              <w:adjustRightInd w:val="0"/>
              <w:spacing w:line="240" w:lineRule="auto"/>
              <w:ind w:firstLine="154"/>
              <w:jc w:val="both"/>
              <w:rPr>
                <w:rFonts w:ascii="Arial" w:hAnsi="Arial" w:cs="Arial"/>
                <w:iCs/>
                <w:sz w:val="24"/>
                <w:szCs w:val="24"/>
                <w:lang w:eastAsia="en-US"/>
              </w:rPr>
            </w:pPr>
            <w:r w:rsidRPr="00E865A2">
              <w:rPr>
                <w:rFonts w:ascii="Arial" w:hAnsi="Arial" w:cs="Arial"/>
                <w:sz w:val="24"/>
                <w:szCs w:val="24"/>
              </w:rPr>
              <w:t>С повышенной стойкостью к термоокислительному старению, слабоокрашенная</w:t>
            </w:r>
          </w:p>
        </w:tc>
      </w:tr>
      <w:tr w:rsidR="0083635F" w:rsidRPr="00E865A2" w14:paraId="23CD2953" w14:textId="77777777" w:rsidTr="005966B8">
        <w:tc>
          <w:tcPr>
            <w:tcW w:w="1363" w:type="dxa"/>
            <w:vAlign w:val="center"/>
          </w:tcPr>
          <w:p w14:paraId="007A7393" w14:textId="77777777" w:rsidR="0083635F" w:rsidRPr="00E865A2" w:rsidRDefault="0083635F" w:rsidP="0083635F">
            <w:pPr>
              <w:pStyle w:val="Style23"/>
              <w:spacing w:line="240" w:lineRule="auto"/>
              <w:jc w:val="center"/>
              <w:rPr>
                <w:rFonts w:cs="Arial"/>
                <w:iCs/>
                <w:lang w:eastAsia="en-US"/>
              </w:rPr>
            </w:pPr>
            <w:r w:rsidRPr="00E865A2">
              <w:rPr>
                <w:rFonts w:cs="Arial"/>
                <w:iCs/>
                <w:lang w:eastAsia="en-US"/>
              </w:rPr>
              <w:t>11</w:t>
            </w:r>
          </w:p>
        </w:tc>
        <w:tc>
          <w:tcPr>
            <w:tcW w:w="2635" w:type="dxa"/>
            <w:vAlign w:val="center"/>
          </w:tcPr>
          <w:p w14:paraId="74B0847F" w14:textId="77777777" w:rsidR="0083635F" w:rsidRPr="00E43FDE" w:rsidRDefault="005B2915" w:rsidP="00EA327B">
            <w:pPr>
              <w:autoSpaceDE w:val="0"/>
              <w:autoSpaceDN w:val="0"/>
              <w:adjustRightInd w:val="0"/>
              <w:spacing w:line="240" w:lineRule="auto"/>
              <w:ind w:firstLine="0"/>
              <w:rPr>
                <w:rFonts w:ascii="Arial" w:hAnsi="Arial" w:cs="Arial"/>
                <w:iCs/>
                <w:sz w:val="24"/>
                <w:szCs w:val="24"/>
                <w:lang w:eastAsia="en-US"/>
              </w:rPr>
            </w:pPr>
            <w:r w:rsidRPr="00E43FDE">
              <w:rPr>
                <w:rFonts w:ascii="Arial" w:hAnsi="Arial" w:cs="Arial"/>
                <w:sz w:val="24"/>
                <w:szCs w:val="24"/>
              </w:rPr>
              <w:t xml:space="preserve">Антикоррозионная, термостабилизатор, </w:t>
            </w:r>
            <w:r w:rsidR="0083635F" w:rsidRPr="00E43FDE">
              <w:rPr>
                <w:rFonts w:ascii="Arial" w:hAnsi="Arial" w:cs="Arial"/>
                <w:sz w:val="24"/>
                <w:szCs w:val="24"/>
              </w:rPr>
              <w:t>светостабилизатор</w:t>
            </w:r>
          </w:p>
        </w:tc>
        <w:tc>
          <w:tcPr>
            <w:tcW w:w="5629" w:type="dxa"/>
            <w:vAlign w:val="center"/>
          </w:tcPr>
          <w:p w14:paraId="32D801E3" w14:textId="77777777" w:rsidR="0083635F" w:rsidRPr="00BE3AB2" w:rsidRDefault="0083635F" w:rsidP="00E43FDE">
            <w:pPr>
              <w:autoSpaceDE w:val="0"/>
              <w:autoSpaceDN w:val="0"/>
              <w:adjustRightInd w:val="0"/>
              <w:spacing w:line="240" w:lineRule="auto"/>
              <w:ind w:firstLine="154"/>
              <w:jc w:val="both"/>
              <w:rPr>
                <w:rFonts w:ascii="Arial" w:hAnsi="Arial" w:cs="Arial"/>
                <w:sz w:val="24"/>
                <w:szCs w:val="24"/>
              </w:rPr>
            </w:pPr>
            <w:r w:rsidRPr="00E865A2">
              <w:rPr>
                <w:rFonts w:ascii="Arial" w:hAnsi="Arial" w:cs="Arial"/>
                <w:sz w:val="24"/>
                <w:szCs w:val="24"/>
              </w:rPr>
              <w:t>С повышенной стойкостью к термоокислительному старению, стойкая к фотоокислительному старению,</w:t>
            </w:r>
            <w:r w:rsidR="00BE3AB2">
              <w:rPr>
                <w:rFonts w:ascii="Arial" w:hAnsi="Arial" w:cs="Arial"/>
                <w:sz w:val="24"/>
                <w:szCs w:val="24"/>
              </w:rPr>
              <w:t xml:space="preserve"> </w:t>
            </w:r>
            <w:r w:rsidRPr="00BE3AB2">
              <w:rPr>
                <w:rFonts w:ascii="Arial" w:hAnsi="Arial" w:cs="Arial"/>
                <w:sz w:val="24"/>
                <w:szCs w:val="24"/>
              </w:rPr>
              <w:t>черного цвета</w:t>
            </w:r>
          </w:p>
        </w:tc>
      </w:tr>
      <w:tr w:rsidR="005966B8" w:rsidRPr="00E865A2" w14:paraId="17B432D2" w14:textId="77777777" w:rsidTr="005966B8">
        <w:tc>
          <w:tcPr>
            <w:tcW w:w="1363" w:type="dxa"/>
            <w:vAlign w:val="center"/>
          </w:tcPr>
          <w:p w14:paraId="10B7100D" w14:textId="77777777" w:rsidR="005966B8" w:rsidRPr="00E43FDE" w:rsidRDefault="005966B8" w:rsidP="005966B8">
            <w:pPr>
              <w:pStyle w:val="Style23"/>
              <w:spacing w:line="240" w:lineRule="auto"/>
              <w:jc w:val="center"/>
              <w:rPr>
                <w:rFonts w:cs="Arial"/>
                <w:iCs/>
                <w:lang w:eastAsia="en-US"/>
              </w:rPr>
            </w:pPr>
            <w:r w:rsidRPr="00E43FDE">
              <w:rPr>
                <w:rFonts w:cs="Arial"/>
                <w:iCs/>
                <w:lang w:eastAsia="en-US"/>
              </w:rPr>
              <w:t>12</w:t>
            </w:r>
          </w:p>
        </w:tc>
        <w:tc>
          <w:tcPr>
            <w:tcW w:w="2635" w:type="dxa"/>
            <w:vAlign w:val="center"/>
          </w:tcPr>
          <w:p w14:paraId="59EF6D5B" w14:textId="77777777" w:rsidR="005966B8" w:rsidRPr="00E43FDE" w:rsidRDefault="005966B8" w:rsidP="00EA327B">
            <w:pPr>
              <w:autoSpaceDE w:val="0"/>
              <w:autoSpaceDN w:val="0"/>
              <w:adjustRightInd w:val="0"/>
              <w:spacing w:line="240" w:lineRule="auto"/>
              <w:ind w:firstLine="0"/>
              <w:rPr>
                <w:rFonts w:ascii="Arial" w:hAnsi="Arial" w:cs="Arial"/>
                <w:iCs/>
                <w:sz w:val="24"/>
                <w:szCs w:val="24"/>
                <w:lang w:eastAsia="en-US"/>
              </w:rPr>
            </w:pPr>
            <w:r w:rsidRPr="00E43FDE">
              <w:rPr>
                <w:rFonts w:ascii="Arial" w:hAnsi="Arial" w:cs="Arial"/>
                <w:sz w:val="24"/>
                <w:szCs w:val="24"/>
              </w:rPr>
              <w:t>Антикоррозионная, термостабилизатор, светостабилизатор</w:t>
            </w:r>
          </w:p>
        </w:tc>
        <w:tc>
          <w:tcPr>
            <w:tcW w:w="5629" w:type="dxa"/>
          </w:tcPr>
          <w:p w14:paraId="51432375" w14:textId="77777777" w:rsidR="005966B8" w:rsidRPr="00E43FDE" w:rsidRDefault="005966B8" w:rsidP="005966B8">
            <w:pPr>
              <w:autoSpaceDE w:val="0"/>
              <w:autoSpaceDN w:val="0"/>
              <w:adjustRightInd w:val="0"/>
              <w:spacing w:line="240" w:lineRule="auto"/>
              <w:ind w:firstLine="154"/>
              <w:jc w:val="both"/>
              <w:rPr>
                <w:rFonts w:ascii="Arial" w:hAnsi="Arial" w:cs="Arial"/>
                <w:iCs/>
                <w:sz w:val="24"/>
                <w:szCs w:val="24"/>
                <w:lang w:eastAsia="en-US"/>
              </w:rPr>
            </w:pPr>
            <w:r w:rsidRPr="00E43FDE">
              <w:rPr>
                <w:rFonts w:ascii="Arial" w:hAnsi="Arial" w:cs="Arial"/>
                <w:sz w:val="24"/>
                <w:szCs w:val="24"/>
              </w:rPr>
              <w:t>С повышенной стойкостью к термо- и фотоокислительному старению, черного цвета</w:t>
            </w:r>
          </w:p>
        </w:tc>
      </w:tr>
      <w:tr w:rsidR="00B451EB" w:rsidRPr="00E865A2" w14:paraId="553050F2" w14:textId="77777777" w:rsidTr="005966B8">
        <w:tc>
          <w:tcPr>
            <w:tcW w:w="1363" w:type="dxa"/>
            <w:vAlign w:val="center"/>
          </w:tcPr>
          <w:p w14:paraId="770E6AAB" w14:textId="77777777" w:rsidR="00B451EB" w:rsidRPr="00E43FDE" w:rsidRDefault="00B451EB" w:rsidP="00B451EB">
            <w:pPr>
              <w:pStyle w:val="Style23"/>
              <w:spacing w:line="240" w:lineRule="auto"/>
              <w:jc w:val="center"/>
              <w:rPr>
                <w:rFonts w:cs="Arial"/>
                <w:iCs/>
                <w:lang w:eastAsia="en-US"/>
              </w:rPr>
            </w:pPr>
            <w:r w:rsidRPr="00E43FDE">
              <w:rPr>
                <w:rFonts w:cs="Arial"/>
                <w:iCs/>
                <w:lang w:eastAsia="en-US"/>
              </w:rPr>
              <w:t>15</w:t>
            </w:r>
          </w:p>
        </w:tc>
        <w:tc>
          <w:tcPr>
            <w:tcW w:w="2635" w:type="dxa"/>
            <w:vAlign w:val="center"/>
          </w:tcPr>
          <w:p w14:paraId="7F1F0DCA" w14:textId="77777777" w:rsidR="00B451EB" w:rsidRPr="00E43FDE" w:rsidRDefault="00B451EB" w:rsidP="00B451EB">
            <w:pPr>
              <w:autoSpaceDE w:val="0"/>
              <w:autoSpaceDN w:val="0"/>
              <w:adjustRightInd w:val="0"/>
              <w:spacing w:line="240" w:lineRule="auto"/>
              <w:ind w:firstLine="0"/>
              <w:rPr>
                <w:rFonts w:ascii="Arial" w:hAnsi="Arial" w:cs="Arial"/>
                <w:iCs/>
                <w:sz w:val="24"/>
                <w:szCs w:val="24"/>
                <w:lang w:eastAsia="en-US"/>
              </w:rPr>
            </w:pPr>
            <w:r w:rsidRPr="00E43FDE">
              <w:rPr>
                <w:rFonts w:ascii="Arial" w:hAnsi="Arial" w:cs="Arial"/>
                <w:sz w:val="24"/>
                <w:szCs w:val="24"/>
              </w:rPr>
              <w:t>Антикоррозионная, термостабилизатор</w:t>
            </w:r>
          </w:p>
        </w:tc>
        <w:tc>
          <w:tcPr>
            <w:tcW w:w="5629" w:type="dxa"/>
          </w:tcPr>
          <w:p w14:paraId="6560FF55" w14:textId="77777777" w:rsidR="00B451EB" w:rsidRPr="00E43FDE" w:rsidRDefault="00B451EB" w:rsidP="00B451EB">
            <w:pPr>
              <w:autoSpaceDE w:val="0"/>
              <w:autoSpaceDN w:val="0"/>
              <w:adjustRightInd w:val="0"/>
              <w:spacing w:line="240" w:lineRule="auto"/>
              <w:ind w:firstLine="154"/>
              <w:jc w:val="both"/>
              <w:rPr>
                <w:rFonts w:ascii="Arial" w:hAnsi="Arial" w:cs="Arial"/>
                <w:iCs/>
                <w:sz w:val="24"/>
                <w:szCs w:val="24"/>
                <w:lang w:eastAsia="en-US"/>
              </w:rPr>
            </w:pPr>
            <w:r w:rsidRPr="00E43FDE">
              <w:rPr>
                <w:rFonts w:ascii="Arial" w:hAnsi="Arial" w:cs="Arial"/>
                <w:sz w:val="24"/>
                <w:szCs w:val="24"/>
              </w:rPr>
              <w:t>С повышенной стойкостью к термоокислительному старению, розового цвета, изменяющегося на свету до серого</w:t>
            </w:r>
          </w:p>
        </w:tc>
      </w:tr>
      <w:tr w:rsidR="00B451EB" w:rsidRPr="00E865A2" w14:paraId="6DB1424E" w14:textId="77777777" w:rsidTr="005966B8">
        <w:tc>
          <w:tcPr>
            <w:tcW w:w="1363" w:type="dxa"/>
            <w:vAlign w:val="center"/>
          </w:tcPr>
          <w:p w14:paraId="399E316D" w14:textId="77777777" w:rsidR="00B451EB" w:rsidRPr="00E43FDE" w:rsidRDefault="00B451EB" w:rsidP="00B451EB">
            <w:pPr>
              <w:pStyle w:val="Style23"/>
              <w:spacing w:line="240" w:lineRule="auto"/>
              <w:jc w:val="center"/>
              <w:rPr>
                <w:rFonts w:cs="Arial"/>
                <w:iCs/>
                <w:lang w:eastAsia="en-US"/>
              </w:rPr>
            </w:pPr>
            <w:r w:rsidRPr="00E43FDE">
              <w:rPr>
                <w:rFonts w:cs="Arial"/>
                <w:iCs/>
                <w:lang w:eastAsia="en-US"/>
              </w:rPr>
              <w:t>17</w:t>
            </w:r>
          </w:p>
        </w:tc>
        <w:tc>
          <w:tcPr>
            <w:tcW w:w="2635" w:type="dxa"/>
            <w:vAlign w:val="center"/>
          </w:tcPr>
          <w:p w14:paraId="04DAF074" w14:textId="77777777" w:rsidR="00B451EB" w:rsidRPr="00E43FDE" w:rsidRDefault="00B451EB" w:rsidP="00B451EB">
            <w:pPr>
              <w:autoSpaceDE w:val="0"/>
              <w:autoSpaceDN w:val="0"/>
              <w:adjustRightInd w:val="0"/>
              <w:spacing w:line="240" w:lineRule="auto"/>
              <w:ind w:firstLine="0"/>
              <w:rPr>
                <w:rFonts w:ascii="Arial" w:hAnsi="Arial" w:cs="Arial"/>
                <w:iCs/>
                <w:sz w:val="24"/>
                <w:szCs w:val="24"/>
                <w:lang w:eastAsia="en-US"/>
              </w:rPr>
            </w:pPr>
            <w:r w:rsidRPr="00E43FDE">
              <w:rPr>
                <w:rFonts w:ascii="Arial" w:hAnsi="Arial" w:cs="Arial"/>
                <w:sz w:val="24"/>
                <w:szCs w:val="24"/>
              </w:rPr>
              <w:t>Антикоррозионная, термостабилизатор, светостабилизатор</w:t>
            </w:r>
          </w:p>
        </w:tc>
        <w:tc>
          <w:tcPr>
            <w:tcW w:w="5629" w:type="dxa"/>
          </w:tcPr>
          <w:p w14:paraId="5E473B0D" w14:textId="77777777" w:rsidR="00B451EB" w:rsidRPr="00E43FDE" w:rsidRDefault="00B451EB" w:rsidP="00B451EB">
            <w:pPr>
              <w:autoSpaceDE w:val="0"/>
              <w:autoSpaceDN w:val="0"/>
              <w:adjustRightInd w:val="0"/>
              <w:spacing w:line="240" w:lineRule="auto"/>
              <w:ind w:firstLine="154"/>
              <w:jc w:val="both"/>
              <w:rPr>
                <w:rFonts w:ascii="Arial" w:hAnsi="Arial" w:cs="Arial"/>
                <w:iCs/>
                <w:sz w:val="24"/>
                <w:szCs w:val="24"/>
                <w:lang w:eastAsia="en-US"/>
              </w:rPr>
            </w:pPr>
            <w:r w:rsidRPr="00E43FDE">
              <w:rPr>
                <w:rFonts w:ascii="Arial" w:hAnsi="Arial" w:cs="Arial"/>
                <w:sz w:val="24"/>
                <w:szCs w:val="24"/>
              </w:rPr>
              <w:t>Стойкая к термо- и фотоокислительному старению, слабоокрашенная</w:t>
            </w:r>
          </w:p>
        </w:tc>
      </w:tr>
      <w:tr w:rsidR="00B451EB" w:rsidRPr="00E865A2" w14:paraId="0B889679" w14:textId="77777777" w:rsidTr="006E6A12">
        <w:tc>
          <w:tcPr>
            <w:tcW w:w="1363" w:type="dxa"/>
            <w:vAlign w:val="center"/>
          </w:tcPr>
          <w:p w14:paraId="44498958" w14:textId="77777777" w:rsidR="00B451EB" w:rsidRPr="00E43FDE" w:rsidRDefault="00B451EB" w:rsidP="00B451EB">
            <w:pPr>
              <w:pStyle w:val="Style23"/>
              <w:spacing w:line="240" w:lineRule="auto"/>
              <w:jc w:val="center"/>
              <w:rPr>
                <w:rFonts w:cs="Arial"/>
                <w:iCs/>
                <w:lang w:eastAsia="en-US"/>
              </w:rPr>
            </w:pPr>
            <w:r w:rsidRPr="00E43FDE">
              <w:rPr>
                <w:rFonts w:cs="Arial"/>
                <w:iCs/>
                <w:lang w:eastAsia="en-US"/>
              </w:rPr>
              <w:t>20</w:t>
            </w:r>
          </w:p>
        </w:tc>
        <w:tc>
          <w:tcPr>
            <w:tcW w:w="2635" w:type="dxa"/>
            <w:vAlign w:val="center"/>
          </w:tcPr>
          <w:p w14:paraId="5426DB18" w14:textId="77777777" w:rsidR="00B451EB" w:rsidRPr="00E43FDE" w:rsidRDefault="00B451EB" w:rsidP="00B451EB">
            <w:pPr>
              <w:autoSpaceDE w:val="0"/>
              <w:autoSpaceDN w:val="0"/>
              <w:adjustRightInd w:val="0"/>
              <w:spacing w:line="240" w:lineRule="auto"/>
              <w:ind w:firstLine="0"/>
              <w:rPr>
                <w:rFonts w:ascii="Arial" w:hAnsi="Arial" w:cs="Arial"/>
                <w:iCs/>
                <w:sz w:val="24"/>
                <w:szCs w:val="24"/>
                <w:lang w:eastAsia="en-US"/>
              </w:rPr>
            </w:pPr>
            <w:r w:rsidRPr="00E43FDE">
              <w:rPr>
                <w:rFonts w:ascii="Arial" w:hAnsi="Arial" w:cs="Arial"/>
                <w:sz w:val="24"/>
                <w:szCs w:val="24"/>
              </w:rPr>
              <w:t>Антикоррозионная, термостабилизатор, светостабилизатор</w:t>
            </w:r>
          </w:p>
        </w:tc>
        <w:tc>
          <w:tcPr>
            <w:tcW w:w="5629" w:type="dxa"/>
            <w:vAlign w:val="center"/>
          </w:tcPr>
          <w:p w14:paraId="71B017A9" w14:textId="77777777" w:rsidR="00B451EB" w:rsidRPr="00E43FDE" w:rsidRDefault="00B451EB" w:rsidP="00B451EB">
            <w:pPr>
              <w:autoSpaceDE w:val="0"/>
              <w:autoSpaceDN w:val="0"/>
              <w:adjustRightInd w:val="0"/>
              <w:spacing w:line="240" w:lineRule="auto"/>
              <w:ind w:firstLine="154"/>
              <w:jc w:val="both"/>
              <w:rPr>
                <w:rFonts w:ascii="Arial" w:hAnsi="Arial" w:cs="Arial"/>
                <w:iCs/>
                <w:sz w:val="24"/>
                <w:szCs w:val="24"/>
                <w:lang w:eastAsia="en-US"/>
              </w:rPr>
            </w:pPr>
            <w:r w:rsidRPr="00E43FDE">
              <w:rPr>
                <w:rFonts w:ascii="Arial" w:hAnsi="Arial" w:cs="Arial"/>
                <w:sz w:val="24"/>
                <w:szCs w:val="24"/>
              </w:rPr>
              <w:t>Стойкая к термоокислительному старению, с повышенной стойкостью к фотоокислительному старению, черного цвета</w:t>
            </w:r>
          </w:p>
        </w:tc>
      </w:tr>
      <w:tr w:rsidR="00B451EB" w:rsidRPr="00E865A2" w14:paraId="2DC7D3FF" w14:textId="77777777" w:rsidTr="006E6A12">
        <w:tc>
          <w:tcPr>
            <w:tcW w:w="1363" w:type="dxa"/>
            <w:vAlign w:val="center"/>
          </w:tcPr>
          <w:p w14:paraId="12015EFA" w14:textId="77777777" w:rsidR="00B451EB" w:rsidRPr="00E43FDE" w:rsidRDefault="00B451EB" w:rsidP="00B451EB">
            <w:pPr>
              <w:pStyle w:val="Style23"/>
              <w:spacing w:line="240" w:lineRule="auto"/>
              <w:jc w:val="center"/>
              <w:rPr>
                <w:rFonts w:cs="Arial"/>
                <w:iCs/>
                <w:lang w:eastAsia="en-US"/>
              </w:rPr>
            </w:pPr>
            <w:r w:rsidRPr="00E43FDE">
              <w:rPr>
                <w:rFonts w:cs="Arial"/>
                <w:iCs/>
                <w:lang w:eastAsia="en-US"/>
              </w:rPr>
              <w:t>23</w:t>
            </w:r>
          </w:p>
        </w:tc>
        <w:tc>
          <w:tcPr>
            <w:tcW w:w="2635" w:type="dxa"/>
            <w:vAlign w:val="center"/>
          </w:tcPr>
          <w:p w14:paraId="59A54714" w14:textId="77777777" w:rsidR="00B451EB" w:rsidRPr="00E43FDE" w:rsidRDefault="00B451EB" w:rsidP="00B451EB">
            <w:pPr>
              <w:autoSpaceDE w:val="0"/>
              <w:autoSpaceDN w:val="0"/>
              <w:adjustRightInd w:val="0"/>
              <w:spacing w:line="240" w:lineRule="auto"/>
              <w:ind w:firstLine="0"/>
              <w:rPr>
                <w:rFonts w:ascii="Arial" w:hAnsi="Arial" w:cs="Arial"/>
                <w:iCs/>
                <w:sz w:val="24"/>
                <w:szCs w:val="24"/>
                <w:lang w:eastAsia="en-US"/>
              </w:rPr>
            </w:pPr>
            <w:r w:rsidRPr="00E43FDE">
              <w:rPr>
                <w:rFonts w:ascii="Arial" w:hAnsi="Arial" w:cs="Arial"/>
                <w:sz w:val="24"/>
                <w:szCs w:val="24"/>
              </w:rPr>
              <w:t>Антикоррозионная, термостабилизатор, светостабилизатор</w:t>
            </w:r>
          </w:p>
        </w:tc>
        <w:tc>
          <w:tcPr>
            <w:tcW w:w="5629" w:type="dxa"/>
            <w:vAlign w:val="center"/>
          </w:tcPr>
          <w:p w14:paraId="34A4B530" w14:textId="77777777" w:rsidR="00B451EB" w:rsidRPr="00E43FDE" w:rsidRDefault="00B451EB" w:rsidP="00B451EB">
            <w:pPr>
              <w:autoSpaceDE w:val="0"/>
              <w:autoSpaceDN w:val="0"/>
              <w:adjustRightInd w:val="0"/>
              <w:spacing w:line="240" w:lineRule="auto"/>
              <w:ind w:firstLine="154"/>
              <w:jc w:val="both"/>
              <w:rPr>
                <w:rFonts w:ascii="Arial" w:hAnsi="Arial" w:cs="Arial"/>
                <w:iCs/>
                <w:sz w:val="24"/>
                <w:szCs w:val="24"/>
                <w:lang w:eastAsia="en-US"/>
              </w:rPr>
            </w:pPr>
            <w:r w:rsidRPr="00E43FDE">
              <w:rPr>
                <w:rFonts w:ascii="Arial" w:hAnsi="Arial" w:cs="Arial"/>
                <w:sz w:val="24"/>
                <w:szCs w:val="24"/>
              </w:rPr>
              <w:t>С повышенной стойкостью к термо- и фотоокислительному старению, черного цвета</w:t>
            </w:r>
          </w:p>
        </w:tc>
      </w:tr>
      <w:tr w:rsidR="00B451EB" w:rsidRPr="00E865A2" w14:paraId="73D1F65B" w14:textId="77777777" w:rsidTr="006E6A12">
        <w:tc>
          <w:tcPr>
            <w:tcW w:w="9627" w:type="dxa"/>
            <w:gridSpan w:val="3"/>
            <w:vAlign w:val="center"/>
          </w:tcPr>
          <w:p w14:paraId="661CA424" w14:textId="77777777" w:rsidR="00B451EB" w:rsidRPr="00E43FDE" w:rsidRDefault="00B451EB" w:rsidP="00B451EB">
            <w:pPr>
              <w:autoSpaceDE w:val="0"/>
              <w:autoSpaceDN w:val="0"/>
              <w:adjustRightInd w:val="0"/>
              <w:spacing w:line="240" w:lineRule="auto"/>
              <w:ind w:firstLine="154"/>
              <w:jc w:val="center"/>
              <w:rPr>
                <w:rFonts w:ascii="Arial" w:hAnsi="Arial" w:cs="Arial"/>
                <w:sz w:val="24"/>
                <w:szCs w:val="24"/>
              </w:rPr>
            </w:pPr>
            <w:r w:rsidRPr="00B451EB">
              <w:rPr>
                <w:rFonts w:ascii="Arial" w:hAnsi="Arial" w:cs="Arial"/>
                <w:sz w:val="24"/>
                <w:szCs w:val="24"/>
              </w:rPr>
              <w:t>Для газофазного полиэтилена</w:t>
            </w:r>
          </w:p>
        </w:tc>
      </w:tr>
      <w:tr w:rsidR="00B451EB" w:rsidRPr="00E865A2" w14:paraId="22D264FB" w14:textId="77777777" w:rsidTr="006E6A12">
        <w:tc>
          <w:tcPr>
            <w:tcW w:w="1363" w:type="dxa"/>
            <w:vAlign w:val="center"/>
          </w:tcPr>
          <w:p w14:paraId="58E4F5DF" w14:textId="77777777" w:rsidR="00B451EB" w:rsidRPr="00E43FDE" w:rsidRDefault="00B451EB" w:rsidP="00B451EB">
            <w:pPr>
              <w:pStyle w:val="Style23"/>
              <w:spacing w:line="240" w:lineRule="auto"/>
              <w:jc w:val="center"/>
              <w:rPr>
                <w:rFonts w:cs="Arial"/>
                <w:iCs/>
                <w:lang w:eastAsia="en-US"/>
              </w:rPr>
            </w:pPr>
            <w:r w:rsidRPr="00E43FDE">
              <w:rPr>
                <w:rFonts w:cs="Arial"/>
                <w:iCs/>
                <w:lang w:eastAsia="en-US"/>
              </w:rPr>
              <w:t>70</w:t>
            </w:r>
          </w:p>
        </w:tc>
        <w:tc>
          <w:tcPr>
            <w:tcW w:w="2635" w:type="dxa"/>
          </w:tcPr>
          <w:p w14:paraId="62B94CBE" w14:textId="77777777" w:rsidR="00B451EB" w:rsidRPr="00E43FDE" w:rsidRDefault="00B451EB" w:rsidP="00B451EB">
            <w:pPr>
              <w:pStyle w:val="Style23"/>
              <w:spacing w:line="240" w:lineRule="auto"/>
              <w:jc w:val="center"/>
              <w:rPr>
                <w:rFonts w:cs="Arial"/>
                <w:iCs/>
                <w:lang w:eastAsia="en-US"/>
              </w:rPr>
            </w:pPr>
            <w:r w:rsidRPr="00E43FDE">
              <w:rPr>
                <w:rFonts w:cs="Arial"/>
              </w:rPr>
              <w:t>Термостабилизатор</w:t>
            </w:r>
          </w:p>
        </w:tc>
        <w:tc>
          <w:tcPr>
            <w:tcW w:w="5629" w:type="dxa"/>
            <w:vAlign w:val="center"/>
          </w:tcPr>
          <w:p w14:paraId="79C201F7" w14:textId="77777777" w:rsidR="00B451EB" w:rsidRPr="00E43FDE" w:rsidRDefault="00B451EB" w:rsidP="00B451EB">
            <w:pPr>
              <w:autoSpaceDE w:val="0"/>
              <w:autoSpaceDN w:val="0"/>
              <w:adjustRightInd w:val="0"/>
              <w:spacing w:line="240" w:lineRule="auto"/>
              <w:ind w:firstLine="167"/>
              <w:jc w:val="both"/>
              <w:rPr>
                <w:rFonts w:ascii="Arial" w:hAnsi="Arial" w:cs="Arial"/>
                <w:iCs/>
                <w:sz w:val="24"/>
                <w:szCs w:val="24"/>
                <w:lang w:eastAsia="en-US"/>
              </w:rPr>
            </w:pPr>
            <w:r w:rsidRPr="00E43FDE">
              <w:rPr>
                <w:rFonts w:ascii="Arial" w:hAnsi="Arial" w:cs="Arial"/>
                <w:sz w:val="24"/>
                <w:szCs w:val="24"/>
              </w:rPr>
              <w:t>Стойкая к термоокислительному старению при переработке и эксплуатации, слабоокрашенная</w:t>
            </w:r>
          </w:p>
        </w:tc>
      </w:tr>
      <w:tr w:rsidR="00B451EB" w:rsidRPr="00E865A2" w14:paraId="19AF58F3" w14:textId="77777777" w:rsidTr="006E6A12">
        <w:tc>
          <w:tcPr>
            <w:tcW w:w="1363" w:type="dxa"/>
            <w:vAlign w:val="center"/>
          </w:tcPr>
          <w:p w14:paraId="7C78BB96" w14:textId="77777777" w:rsidR="00B451EB" w:rsidRPr="00E43FDE" w:rsidRDefault="00B451EB" w:rsidP="00B451EB">
            <w:pPr>
              <w:pStyle w:val="Style23"/>
              <w:spacing w:line="240" w:lineRule="auto"/>
              <w:jc w:val="center"/>
              <w:rPr>
                <w:rFonts w:cs="Arial"/>
                <w:iCs/>
                <w:lang w:eastAsia="en-US"/>
              </w:rPr>
            </w:pPr>
            <w:r w:rsidRPr="00E43FDE">
              <w:rPr>
                <w:rFonts w:cs="Arial"/>
                <w:iCs/>
                <w:lang w:eastAsia="en-US"/>
              </w:rPr>
              <w:t>71</w:t>
            </w:r>
          </w:p>
        </w:tc>
        <w:tc>
          <w:tcPr>
            <w:tcW w:w="2635" w:type="dxa"/>
          </w:tcPr>
          <w:p w14:paraId="3EC1517E" w14:textId="77777777" w:rsidR="00B451EB" w:rsidRPr="00E43FDE" w:rsidRDefault="00B451EB" w:rsidP="00B451EB">
            <w:pPr>
              <w:pStyle w:val="Style23"/>
              <w:spacing w:line="240" w:lineRule="auto"/>
              <w:rPr>
                <w:rFonts w:cs="Arial"/>
                <w:iCs/>
                <w:lang w:eastAsia="en-US"/>
              </w:rPr>
            </w:pPr>
            <w:r w:rsidRPr="00E43FDE">
              <w:rPr>
                <w:rFonts w:cs="Arial"/>
              </w:rPr>
              <w:t>Термо- и светостабилизатор</w:t>
            </w:r>
          </w:p>
        </w:tc>
        <w:tc>
          <w:tcPr>
            <w:tcW w:w="5629" w:type="dxa"/>
            <w:vAlign w:val="center"/>
          </w:tcPr>
          <w:p w14:paraId="19602D1C" w14:textId="77777777" w:rsidR="00B451EB" w:rsidRPr="00E43FDE" w:rsidRDefault="00B451EB" w:rsidP="00B451EB">
            <w:pPr>
              <w:autoSpaceDE w:val="0"/>
              <w:autoSpaceDN w:val="0"/>
              <w:adjustRightInd w:val="0"/>
              <w:spacing w:line="240" w:lineRule="auto"/>
              <w:ind w:firstLine="167"/>
              <w:jc w:val="both"/>
              <w:rPr>
                <w:rFonts w:ascii="Arial" w:hAnsi="Arial" w:cs="Arial"/>
                <w:iCs/>
                <w:sz w:val="24"/>
                <w:szCs w:val="24"/>
                <w:lang w:eastAsia="en-US"/>
              </w:rPr>
            </w:pPr>
            <w:r w:rsidRPr="00E43FDE">
              <w:rPr>
                <w:rFonts w:ascii="Arial" w:hAnsi="Arial" w:cs="Arial"/>
                <w:sz w:val="24"/>
                <w:szCs w:val="24"/>
              </w:rPr>
              <w:t>Стойкая к термоокислительному старению при переработке и эксплуатации, с повышенной стойкостью к фотоокислительному старению, черного цвета</w:t>
            </w:r>
          </w:p>
        </w:tc>
      </w:tr>
      <w:tr w:rsidR="00B451EB" w:rsidRPr="00E865A2" w14:paraId="68E288BD" w14:textId="77777777" w:rsidTr="006E6A12">
        <w:tc>
          <w:tcPr>
            <w:tcW w:w="1363" w:type="dxa"/>
            <w:vAlign w:val="center"/>
          </w:tcPr>
          <w:p w14:paraId="76F42A95" w14:textId="77777777" w:rsidR="00B451EB" w:rsidRPr="00E43FDE" w:rsidRDefault="00B451EB" w:rsidP="00B451EB">
            <w:pPr>
              <w:pStyle w:val="Style23"/>
              <w:spacing w:line="240" w:lineRule="auto"/>
              <w:jc w:val="center"/>
              <w:rPr>
                <w:rFonts w:cs="Arial"/>
                <w:iCs/>
                <w:lang w:eastAsia="en-US"/>
              </w:rPr>
            </w:pPr>
            <w:r w:rsidRPr="00E43FDE">
              <w:rPr>
                <w:rFonts w:cs="Arial"/>
                <w:iCs/>
                <w:lang w:eastAsia="en-US"/>
              </w:rPr>
              <w:t>73</w:t>
            </w:r>
          </w:p>
        </w:tc>
        <w:tc>
          <w:tcPr>
            <w:tcW w:w="2635" w:type="dxa"/>
          </w:tcPr>
          <w:p w14:paraId="10127AD6" w14:textId="77777777" w:rsidR="00B451EB" w:rsidRPr="00E43FDE" w:rsidRDefault="00B451EB" w:rsidP="00B451EB">
            <w:pPr>
              <w:pStyle w:val="Style23"/>
              <w:spacing w:line="240" w:lineRule="auto"/>
              <w:rPr>
                <w:rFonts w:cs="Arial"/>
                <w:iCs/>
                <w:lang w:eastAsia="en-US"/>
              </w:rPr>
            </w:pPr>
            <w:r w:rsidRPr="00E43FDE">
              <w:rPr>
                <w:rFonts w:cs="Arial"/>
              </w:rPr>
              <w:t>Термостабилизатор</w:t>
            </w:r>
          </w:p>
        </w:tc>
        <w:tc>
          <w:tcPr>
            <w:tcW w:w="5629" w:type="dxa"/>
            <w:vAlign w:val="center"/>
          </w:tcPr>
          <w:p w14:paraId="2FFF1C04" w14:textId="77777777" w:rsidR="00B451EB" w:rsidRPr="00E43FDE" w:rsidRDefault="00B451EB" w:rsidP="00B451EB">
            <w:pPr>
              <w:autoSpaceDE w:val="0"/>
              <w:autoSpaceDN w:val="0"/>
              <w:adjustRightInd w:val="0"/>
              <w:spacing w:line="240" w:lineRule="auto"/>
              <w:ind w:firstLine="167"/>
              <w:jc w:val="both"/>
              <w:rPr>
                <w:rFonts w:ascii="Arial" w:hAnsi="Arial" w:cs="Arial"/>
                <w:iCs/>
                <w:sz w:val="24"/>
                <w:szCs w:val="24"/>
                <w:lang w:eastAsia="en-US"/>
              </w:rPr>
            </w:pPr>
            <w:r w:rsidRPr="00E43FDE">
              <w:rPr>
                <w:rFonts w:ascii="Arial" w:hAnsi="Arial" w:cs="Arial"/>
                <w:sz w:val="24"/>
                <w:szCs w:val="24"/>
              </w:rPr>
              <w:t>Стойкая к термоокислительному старению при первичной переработке, неокрашенная</w:t>
            </w:r>
          </w:p>
        </w:tc>
      </w:tr>
      <w:tr w:rsidR="00B451EB" w:rsidRPr="00E865A2" w14:paraId="3B324DDC" w14:textId="77777777" w:rsidTr="006E6A12">
        <w:tc>
          <w:tcPr>
            <w:tcW w:w="1363" w:type="dxa"/>
            <w:vAlign w:val="center"/>
          </w:tcPr>
          <w:p w14:paraId="55A498D8" w14:textId="77777777" w:rsidR="00B451EB" w:rsidRPr="00E43FDE" w:rsidRDefault="00B451EB" w:rsidP="00B451EB">
            <w:pPr>
              <w:pStyle w:val="Style23"/>
              <w:spacing w:line="240" w:lineRule="auto"/>
              <w:jc w:val="center"/>
              <w:rPr>
                <w:rFonts w:cs="Arial"/>
                <w:iCs/>
                <w:lang w:eastAsia="en-US"/>
              </w:rPr>
            </w:pPr>
            <w:r w:rsidRPr="00E43FDE">
              <w:rPr>
                <w:rFonts w:cs="Arial"/>
                <w:iCs/>
                <w:lang w:eastAsia="en-US"/>
              </w:rPr>
              <w:t>75</w:t>
            </w:r>
          </w:p>
        </w:tc>
        <w:tc>
          <w:tcPr>
            <w:tcW w:w="2635" w:type="dxa"/>
          </w:tcPr>
          <w:p w14:paraId="26887CAC" w14:textId="77777777" w:rsidR="00B451EB" w:rsidRPr="00E43FDE" w:rsidRDefault="00B451EB" w:rsidP="00B451EB">
            <w:pPr>
              <w:pStyle w:val="Style23"/>
              <w:spacing w:line="240" w:lineRule="auto"/>
              <w:rPr>
                <w:rFonts w:cs="Arial"/>
                <w:iCs/>
                <w:lang w:eastAsia="en-US"/>
              </w:rPr>
            </w:pPr>
            <w:r w:rsidRPr="00E43FDE">
              <w:rPr>
                <w:rFonts w:cs="Arial"/>
              </w:rPr>
              <w:t>Термостабилизатор, светостабилизатор</w:t>
            </w:r>
          </w:p>
        </w:tc>
        <w:tc>
          <w:tcPr>
            <w:tcW w:w="5629" w:type="dxa"/>
            <w:vAlign w:val="center"/>
          </w:tcPr>
          <w:p w14:paraId="5D23A308" w14:textId="77777777" w:rsidR="00B451EB" w:rsidRPr="00E43FDE" w:rsidRDefault="00B451EB" w:rsidP="00B451EB">
            <w:pPr>
              <w:autoSpaceDE w:val="0"/>
              <w:autoSpaceDN w:val="0"/>
              <w:adjustRightInd w:val="0"/>
              <w:spacing w:line="240" w:lineRule="auto"/>
              <w:ind w:firstLine="167"/>
              <w:jc w:val="both"/>
              <w:rPr>
                <w:rFonts w:ascii="Arial" w:hAnsi="Arial" w:cs="Arial"/>
                <w:iCs/>
                <w:sz w:val="24"/>
                <w:szCs w:val="24"/>
                <w:lang w:eastAsia="en-US"/>
              </w:rPr>
            </w:pPr>
            <w:r w:rsidRPr="00E43FDE">
              <w:rPr>
                <w:rFonts w:ascii="Arial" w:hAnsi="Arial" w:cs="Arial"/>
                <w:sz w:val="24"/>
                <w:szCs w:val="24"/>
              </w:rPr>
              <w:t>Стойкая к термоокислительному старению при переработке, с повышенной стойкостью к фотоокислительному старению, черного цвета</w:t>
            </w:r>
          </w:p>
        </w:tc>
      </w:tr>
    </w:tbl>
    <w:p w14:paraId="13E1D69A" w14:textId="77777777" w:rsidR="00E43FDE" w:rsidRPr="00540854" w:rsidRDefault="00E43FDE" w:rsidP="00E43FDE">
      <w:pPr>
        <w:pageBreakBefore/>
        <w:ind w:firstLine="0"/>
        <w:rPr>
          <w:rFonts w:ascii="Arial" w:hAnsi="Arial" w:cs="Arial"/>
          <w:i/>
          <w:sz w:val="24"/>
        </w:rPr>
      </w:pPr>
      <w:r w:rsidRPr="00540854">
        <w:rPr>
          <w:rFonts w:ascii="Arial" w:hAnsi="Arial" w:cs="Arial"/>
          <w:i/>
          <w:sz w:val="22"/>
        </w:rPr>
        <w:lastRenderedPageBreak/>
        <w:t>Продолжение таблицы 2</w:t>
      </w:r>
    </w:p>
    <w:tbl>
      <w:tblPr>
        <w:tblStyle w:val="af"/>
        <w:tblW w:w="0" w:type="auto"/>
        <w:tblLook w:val="04A0" w:firstRow="1" w:lastRow="0" w:firstColumn="1" w:lastColumn="0" w:noHBand="0" w:noVBand="1"/>
      </w:tblPr>
      <w:tblGrid>
        <w:gridCol w:w="1397"/>
        <w:gridCol w:w="2638"/>
        <w:gridCol w:w="5592"/>
      </w:tblGrid>
      <w:tr w:rsidR="00E43FDE" w:rsidRPr="00E43FDE" w14:paraId="18F32AD4" w14:textId="77777777" w:rsidTr="005966B8">
        <w:tc>
          <w:tcPr>
            <w:tcW w:w="1397" w:type="dxa"/>
            <w:tcBorders>
              <w:bottom w:val="double" w:sz="4" w:space="0" w:color="auto"/>
            </w:tcBorders>
            <w:vAlign w:val="center"/>
          </w:tcPr>
          <w:p w14:paraId="59F29814" w14:textId="77777777" w:rsidR="00E43FDE" w:rsidRPr="006473BB" w:rsidRDefault="00E43FDE" w:rsidP="00E43FDE">
            <w:pPr>
              <w:pStyle w:val="Style23"/>
              <w:spacing w:line="240" w:lineRule="auto"/>
              <w:jc w:val="center"/>
              <w:rPr>
                <w:rFonts w:cs="Arial"/>
                <w:sz w:val="22"/>
              </w:rPr>
            </w:pPr>
            <w:r w:rsidRPr="006473BB">
              <w:rPr>
                <w:rFonts w:cs="Arial"/>
                <w:iCs/>
                <w:sz w:val="22"/>
                <w:lang w:eastAsia="en-US"/>
              </w:rPr>
              <w:t>Н</w:t>
            </w:r>
            <w:r w:rsidRPr="006473BB">
              <w:rPr>
                <w:rFonts w:cs="Arial"/>
                <w:sz w:val="22"/>
              </w:rPr>
              <w:t>омер</w:t>
            </w:r>
          </w:p>
          <w:p w14:paraId="4AC111B4" w14:textId="77777777" w:rsidR="00E43FDE" w:rsidRPr="006473BB" w:rsidRDefault="00E43FDE" w:rsidP="00E43FDE">
            <w:pPr>
              <w:pStyle w:val="Style23"/>
              <w:spacing w:line="240" w:lineRule="auto"/>
              <w:jc w:val="center"/>
              <w:rPr>
                <w:rFonts w:cs="Arial"/>
                <w:iCs/>
                <w:sz w:val="22"/>
                <w:lang w:eastAsia="en-US"/>
              </w:rPr>
            </w:pPr>
            <w:r w:rsidRPr="006473BB">
              <w:rPr>
                <w:rFonts w:cs="Arial"/>
                <w:sz w:val="22"/>
              </w:rPr>
              <w:t>рецептуры добавок</w:t>
            </w:r>
          </w:p>
        </w:tc>
        <w:tc>
          <w:tcPr>
            <w:tcW w:w="2638" w:type="dxa"/>
            <w:tcBorders>
              <w:bottom w:val="double" w:sz="4" w:space="0" w:color="auto"/>
            </w:tcBorders>
            <w:vAlign w:val="center"/>
          </w:tcPr>
          <w:p w14:paraId="6BD10972" w14:textId="77777777" w:rsidR="00E43FDE" w:rsidRPr="006473BB" w:rsidRDefault="00E43FDE" w:rsidP="00E43FDE">
            <w:pPr>
              <w:pStyle w:val="Style23"/>
              <w:spacing w:line="240" w:lineRule="auto"/>
              <w:jc w:val="center"/>
              <w:rPr>
                <w:rFonts w:cs="Arial"/>
                <w:iCs/>
                <w:sz w:val="22"/>
                <w:lang w:eastAsia="en-US"/>
              </w:rPr>
            </w:pPr>
            <w:r w:rsidRPr="006473BB">
              <w:rPr>
                <w:rFonts w:cs="Arial"/>
                <w:iCs/>
                <w:sz w:val="22"/>
                <w:lang w:eastAsia="en-US"/>
              </w:rPr>
              <w:t>Т</w:t>
            </w:r>
            <w:r w:rsidRPr="006473BB">
              <w:rPr>
                <w:rFonts w:cs="Arial"/>
                <w:sz w:val="22"/>
              </w:rPr>
              <w:t>ип добавки</w:t>
            </w:r>
          </w:p>
        </w:tc>
        <w:tc>
          <w:tcPr>
            <w:tcW w:w="5592" w:type="dxa"/>
            <w:tcBorders>
              <w:bottom w:val="double" w:sz="4" w:space="0" w:color="auto"/>
            </w:tcBorders>
            <w:vAlign w:val="center"/>
          </w:tcPr>
          <w:p w14:paraId="4D643933" w14:textId="77777777" w:rsidR="00E43FDE" w:rsidRPr="006473BB" w:rsidRDefault="00E459D5" w:rsidP="00E43FDE">
            <w:pPr>
              <w:pStyle w:val="Style23"/>
              <w:spacing w:line="240" w:lineRule="auto"/>
              <w:jc w:val="center"/>
              <w:rPr>
                <w:rFonts w:cs="Arial"/>
                <w:iCs/>
                <w:sz w:val="22"/>
                <w:lang w:eastAsia="en-US"/>
              </w:rPr>
            </w:pPr>
            <w:r w:rsidRPr="00E459D5">
              <w:rPr>
                <w:rFonts w:cs="Arial"/>
                <w:iCs/>
                <w:sz w:val="22"/>
                <w:szCs w:val="22"/>
                <w:lang w:eastAsia="en-US"/>
              </w:rPr>
              <w:t>Характеристика</w:t>
            </w:r>
            <w:r w:rsidRPr="00E459D5">
              <w:rPr>
                <w:rFonts w:cs="Arial"/>
                <w:sz w:val="22"/>
                <w:szCs w:val="22"/>
              </w:rPr>
              <w:t xml:space="preserve"> композиции</w:t>
            </w:r>
          </w:p>
        </w:tc>
      </w:tr>
      <w:tr w:rsidR="00E43FDE" w:rsidRPr="00E43FDE" w14:paraId="4FAC2860" w14:textId="77777777" w:rsidTr="005966B8">
        <w:tc>
          <w:tcPr>
            <w:tcW w:w="1397" w:type="dxa"/>
            <w:vAlign w:val="center"/>
          </w:tcPr>
          <w:p w14:paraId="43BEBD90" w14:textId="77777777" w:rsidR="00E43FDE" w:rsidRPr="00E43FDE" w:rsidRDefault="00E43FDE" w:rsidP="0083635F">
            <w:pPr>
              <w:pStyle w:val="Style23"/>
              <w:spacing w:line="240" w:lineRule="auto"/>
              <w:jc w:val="center"/>
              <w:rPr>
                <w:rFonts w:cs="Arial"/>
                <w:iCs/>
                <w:lang w:eastAsia="en-US"/>
              </w:rPr>
            </w:pPr>
            <w:r w:rsidRPr="00E43FDE">
              <w:rPr>
                <w:rFonts w:cs="Arial"/>
                <w:iCs/>
                <w:lang w:eastAsia="en-US"/>
              </w:rPr>
              <w:t>79</w:t>
            </w:r>
          </w:p>
        </w:tc>
        <w:tc>
          <w:tcPr>
            <w:tcW w:w="2638" w:type="dxa"/>
          </w:tcPr>
          <w:p w14:paraId="077B2026" w14:textId="77777777" w:rsidR="00E43FDE" w:rsidRPr="00E43FDE" w:rsidRDefault="00E43FDE" w:rsidP="00EA327B">
            <w:pPr>
              <w:pStyle w:val="Style23"/>
              <w:spacing w:line="240" w:lineRule="auto"/>
              <w:rPr>
                <w:rFonts w:cs="Arial"/>
                <w:iCs/>
                <w:lang w:eastAsia="en-US"/>
              </w:rPr>
            </w:pPr>
            <w:r w:rsidRPr="00E43FDE">
              <w:rPr>
                <w:rFonts w:cs="Arial"/>
              </w:rPr>
              <w:t>Термостабилизатор, светостабилизатор</w:t>
            </w:r>
          </w:p>
        </w:tc>
        <w:tc>
          <w:tcPr>
            <w:tcW w:w="5592" w:type="dxa"/>
            <w:vAlign w:val="center"/>
          </w:tcPr>
          <w:p w14:paraId="198CF553" w14:textId="77777777" w:rsidR="00E43FDE" w:rsidRPr="00E43FDE" w:rsidRDefault="00E43FDE" w:rsidP="0014042E">
            <w:pPr>
              <w:autoSpaceDE w:val="0"/>
              <w:autoSpaceDN w:val="0"/>
              <w:adjustRightInd w:val="0"/>
              <w:spacing w:line="240" w:lineRule="auto"/>
              <w:ind w:firstLine="192"/>
              <w:jc w:val="both"/>
              <w:rPr>
                <w:rFonts w:ascii="Arial" w:hAnsi="Arial" w:cs="Arial"/>
                <w:iCs/>
                <w:sz w:val="24"/>
                <w:szCs w:val="24"/>
                <w:lang w:eastAsia="en-US"/>
              </w:rPr>
            </w:pPr>
            <w:r w:rsidRPr="00E43FDE">
              <w:rPr>
                <w:rFonts w:ascii="Arial" w:hAnsi="Arial" w:cs="Arial"/>
                <w:sz w:val="24"/>
                <w:szCs w:val="24"/>
              </w:rPr>
              <w:t>С повышенной стойкостью к термо- и фотоокислительному старению при переработке и эксплуатации, черного цвета</w:t>
            </w:r>
          </w:p>
        </w:tc>
      </w:tr>
      <w:tr w:rsidR="00E43FDE" w:rsidRPr="00E43FDE" w14:paraId="36A50DBD" w14:textId="77777777" w:rsidTr="005966B8">
        <w:tc>
          <w:tcPr>
            <w:tcW w:w="1397" w:type="dxa"/>
            <w:vAlign w:val="center"/>
          </w:tcPr>
          <w:p w14:paraId="1A95BFB2" w14:textId="77777777" w:rsidR="00E43FDE" w:rsidRPr="00E43FDE" w:rsidRDefault="00E43FDE" w:rsidP="0083635F">
            <w:pPr>
              <w:pStyle w:val="Style23"/>
              <w:spacing w:line="240" w:lineRule="auto"/>
              <w:jc w:val="center"/>
              <w:rPr>
                <w:rFonts w:cs="Arial"/>
                <w:iCs/>
                <w:lang w:eastAsia="en-US"/>
              </w:rPr>
            </w:pPr>
            <w:r w:rsidRPr="00E43FDE">
              <w:rPr>
                <w:rFonts w:cs="Arial"/>
                <w:iCs/>
                <w:lang w:eastAsia="en-US"/>
              </w:rPr>
              <w:t>80</w:t>
            </w:r>
          </w:p>
        </w:tc>
        <w:tc>
          <w:tcPr>
            <w:tcW w:w="2638" w:type="dxa"/>
          </w:tcPr>
          <w:p w14:paraId="7DE7DAD0" w14:textId="77777777" w:rsidR="00E43FDE" w:rsidRPr="00E43FDE" w:rsidRDefault="00E43FDE" w:rsidP="00EA327B">
            <w:pPr>
              <w:spacing w:line="240" w:lineRule="auto"/>
              <w:ind w:firstLine="0"/>
              <w:rPr>
                <w:rFonts w:ascii="Arial" w:hAnsi="Arial" w:cs="Arial"/>
                <w:sz w:val="24"/>
                <w:szCs w:val="24"/>
              </w:rPr>
            </w:pPr>
            <w:r w:rsidRPr="00E43FDE">
              <w:rPr>
                <w:rFonts w:ascii="Arial" w:hAnsi="Arial" w:cs="Arial"/>
                <w:sz w:val="24"/>
                <w:szCs w:val="24"/>
              </w:rPr>
              <w:t>Термостабилизатор, светостабилизатор</w:t>
            </w:r>
          </w:p>
        </w:tc>
        <w:tc>
          <w:tcPr>
            <w:tcW w:w="5592" w:type="dxa"/>
            <w:vAlign w:val="center"/>
          </w:tcPr>
          <w:p w14:paraId="42C264E2" w14:textId="77777777" w:rsidR="00E43FDE" w:rsidRPr="00E43FDE" w:rsidRDefault="00E43FDE" w:rsidP="0014042E">
            <w:pPr>
              <w:pStyle w:val="Style23"/>
              <w:spacing w:line="240" w:lineRule="auto"/>
              <w:ind w:firstLine="288"/>
              <w:jc w:val="both"/>
              <w:rPr>
                <w:rFonts w:cs="Arial"/>
                <w:iCs/>
                <w:lang w:eastAsia="en-US"/>
              </w:rPr>
            </w:pPr>
            <w:r w:rsidRPr="00E43FDE">
              <w:rPr>
                <w:rFonts w:cs="Arial"/>
              </w:rPr>
              <w:t>С повышенной стойкостью к термо- и фотоокислительному старению при переработке и эксплуатации, черного цвета</w:t>
            </w:r>
          </w:p>
        </w:tc>
      </w:tr>
      <w:tr w:rsidR="00E43FDE" w:rsidRPr="00E43FDE" w14:paraId="5298162D" w14:textId="77777777" w:rsidTr="005966B8">
        <w:tc>
          <w:tcPr>
            <w:tcW w:w="1397" w:type="dxa"/>
            <w:vAlign w:val="center"/>
          </w:tcPr>
          <w:p w14:paraId="750CEB1E" w14:textId="77777777" w:rsidR="00E43FDE" w:rsidRPr="00E43FDE" w:rsidRDefault="00E43FDE" w:rsidP="0083635F">
            <w:pPr>
              <w:pStyle w:val="Style23"/>
              <w:spacing w:line="240" w:lineRule="auto"/>
              <w:jc w:val="center"/>
              <w:rPr>
                <w:rFonts w:cs="Arial"/>
                <w:iCs/>
                <w:lang w:eastAsia="en-US"/>
              </w:rPr>
            </w:pPr>
            <w:r w:rsidRPr="00E43FDE">
              <w:rPr>
                <w:rFonts w:cs="Arial"/>
                <w:iCs/>
                <w:lang w:eastAsia="en-US"/>
              </w:rPr>
              <w:t>81</w:t>
            </w:r>
          </w:p>
        </w:tc>
        <w:tc>
          <w:tcPr>
            <w:tcW w:w="2638" w:type="dxa"/>
          </w:tcPr>
          <w:p w14:paraId="0BA4C77A" w14:textId="77777777" w:rsidR="00E43FDE" w:rsidRPr="00E43FDE" w:rsidRDefault="00E43FDE" w:rsidP="00EA327B">
            <w:pPr>
              <w:spacing w:line="240" w:lineRule="auto"/>
              <w:ind w:firstLine="0"/>
              <w:rPr>
                <w:rFonts w:ascii="Arial" w:hAnsi="Arial" w:cs="Arial"/>
                <w:sz w:val="24"/>
                <w:szCs w:val="24"/>
              </w:rPr>
            </w:pPr>
            <w:r w:rsidRPr="00E43FDE">
              <w:rPr>
                <w:rFonts w:ascii="Arial" w:hAnsi="Arial" w:cs="Arial"/>
                <w:sz w:val="24"/>
                <w:szCs w:val="24"/>
              </w:rPr>
              <w:t>Термостабилизатор, светостабилизатор</w:t>
            </w:r>
          </w:p>
        </w:tc>
        <w:tc>
          <w:tcPr>
            <w:tcW w:w="5592" w:type="dxa"/>
            <w:vAlign w:val="center"/>
          </w:tcPr>
          <w:p w14:paraId="4B854440" w14:textId="77777777" w:rsidR="00E43FDE" w:rsidRPr="00E43FDE" w:rsidRDefault="00E43FDE" w:rsidP="0014042E">
            <w:pPr>
              <w:autoSpaceDE w:val="0"/>
              <w:autoSpaceDN w:val="0"/>
              <w:adjustRightInd w:val="0"/>
              <w:spacing w:line="240" w:lineRule="auto"/>
              <w:ind w:firstLine="179"/>
              <w:jc w:val="both"/>
              <w:rPr>
                <w:rFonts w:ascii="Arial" w:hAnsi="Arial" w:cs="Arial"/>
                <w:iCs/>
                <w:sz w:val="24"/>
                <w:szCs w:val="24"/>
                <w:lang w:eastAsia="en-US"/>
              </w:rPr>
            </w:pPr>
            <w:r w:rsidRPr="00E43FDE">
              <w:rPr>
                <w:rFonts w:ascii="Arial" w:hAnsi="Arial" w:cs="Arial"/>
                <w:sz w:val="24"/>
                <w:szCs w:val="24"/>
              </w:rPr>
              <w:t>С повышенной стойкостью к термоокислительному старению при переработке и эксплуатации, стойкая к фотоокислительному старению, черного цвета</w:t>
            </w:r>
          </w:p>
        </w:tc>
      </w:tr>
      <w:tr w:rsidR="00E43FDE" w:rsidRPr="00E43FDE" w14:paraId="74CF6D0B" w14:textId="77777777" w:rsidTr="005966B8">
        <w:tc>
          <w:tcPr>
            <w:tcW w:w="1397" w:type="dxa"/>
            <w:vAlign w:val="center"/>
          </w:tcPr>
          <w:p w14:paraId="2F97AEC4" w14:textId="77777777" w:rsidR="00E43FDE" w:rsidRPr="00E43FDE" w:rsidRDefault="00E43FDE" w:rsidP="0083635F">
            <w:pPr>
              <w:pStyle w:val="Style23"/>
              <w:spacing w:line="240" w:lineRule="auto"/>
              <w:jc w:val="center"/>
              <w:rPr>
                <w:rFonts w:cs="Arial"/>
                <w:iCs/>
                <w:lang w:eastAsia="en-US"/>
              </w:rPr>
            </w:pPr>
            <w:r w:rsidRPr="00E43FDE">
              <w:rPr>
                <w:rFonts w:cs="Arial"/>
                <w:iCs/>
                <w:lang w:eastAsia="en-US"/>
              </w:rPr>
              <w:t>82</w:t>
            </w:r>
          </w:p>
        </w:tc>
        <w:tc>
          <w:tcPr>
            <w:tcW w:w="2638" w:type="dxa"/>
          </w:tcPr>
          <w:p w14:paraId="691856B0" w14:textId="77777777" w:rsidR="00E43FDE" w:rsidRPr="00E43FDE" w:rsidRDefault="00E43FDE" w:rsidP="00EA327B">
            <w:pPr>
              <w:pStyle w:val="Style23"/>
              <w:spacing w:line="240" w:lineRule="auto"/>
              <w:rPr>
                <w:rFonts w:cs="Arial"/>
                <w:iCs/>
                <w:lang w:eastAsia="en-US"/>
              </w:rPr>
            </w:pPr>
            <w:r w:rsidRPr="00E43FDE">
              <w:rPr>
                <w:rFonts w:cs="Arial"/>
              </w:rPr>
              <w:t>Термостабилизатор</w:t>
            </w:r>
          </w:p>
        </w:tc>
        <w:tc>
          <w:tcPr>
            <w:tcW w:w="5592" w:type="dxa"/>
            <w:vAlign w:val="center"/>
          </w:tcPr>
          <w:p w14:paraId="65C294B2" w14:textId="77777777" w:rsidR="00E43FDE" w:rsidRPr="00E43FDE" w:rsidRDefault="00E43FDE" w:rsidP="0014042E">
            <w:pPr>
              <w:autoSpaceDE w:val="0"/>
              <w:autoSpaceDN w:val="0"/>
              <w:adjustRightInd w:val="0"/>
              <w:spacing w:line="240" w:lineRule="auto"/>
              <w:ind w:firstLine="179"/>
              <w:jc w:val="both"/>
              <w:rPr>
                <w:rFonts w:ascii="Arial" w:hAnsi="Arial" w:cs="Arial"/>
                <w:iCs/>
                <w:sz w:val="24"/>
                <w:szCs w:val="24"/>
                <w:lang w:eastAsia="en-US"/>
              </w:rPr>
            </w:pPr>
            <w:r w:rsidRPr="00E43FDE">
              <w:rPr>
                <w:rFonts w:ascii="Arial" w:hAnsi="Arial" w:cs="Arial"/>
                <w:sz w:val="24"/>
                <w:szCs w:val="24"/>
              </w:rPr>
              <w:t>С повышенной стойкостью к термоокислительному старению при переработке и эксплуатации, слабоокрашенная</w:t>
            </w:r>
          </w:p>
        </w:tc>
      </w:tr>
      <w:tr w:rsidR="00E43FDE" w:rsidRPr="00E43FDE" w14:paraId="6B144802" w14:textId="77777777" w:rsidTr="005966B8">
        <w:tc>
          <w:tcPr>
            <w:tcW w:w="1397" w:type="dxa"/>
            <w:vAlign w:val="center"/>
          </w:tcPr>
          <w:p w14:paraId="54972CEA" w14:textId="77777777" w:rsidR="00E43FDE" w:rsidRPr="00E43FDE" w:rsidRDefault="00E43FDE" w:rsidP="0083635F">
            <w:pPr>
              <w:pStyle w:val="Style23"/>
              <w:spacing w:line="240" w:lineRule="auto"/>
              <w:jc w:val="center"/>
              <w:rPr>
                <w:rFonts w:cs="Arial"/>
                <w:iCs/>
                <w:lang w:eastAsia="en-US"/>
              </w:rPr>
            </w:pPr>
            <w:r w:rsidRPr="00E43FDE">
              <w:rPr>
                <w:rFonts w:cs="Arial"/>
                <w:iCs/>
                <w:lang w:eastAsia="en-US"/>
              </w:rPr>
              <w:t>83</w:t>
            </w:r>
          </w:p>
        </w:tc>
        <w:tc>
          <w:tcPr>
            <w:tcW w:w="2638" w:type="dxa"/>
          </w:tcPr>
          <w:p w14:paraId="46A2F8D4" w14:textId="77777777" w:rsidR="00E43FDE" w:rsidRPr="00E43FDE" w:rsidRDefault="00E43FDE" w:rsidP="00EA327B">
            <w:pPr>
              <w:pStyle w:val="Style23"/>
              <w:spacing w:line="240" w:lineRule="auto"/>
              <w:rPr>
                <w:rFonts w:cs="Arial"/>
                <w:iCs/>
                <w:lang w:eastAsia="en-US"/>
              </w:rPr>
            </w:pPr>
            <w:r w:rsidRPr="00E43FDE">
              <w:rPr>
                <w:rFonts w:cs="Arial"/>
              </w:rPr>
              <w:t>Термостабилизатор</w:t>
            </w:r>
          </w:p>
        </w:tc>
        <w:tc>
          <w:tcPr>
            <w:tcW w:w="5592" w:type="dxa"/>
            <w:vAlign w:val="center"/>
          </w:tcPr>
          <w:p w14:paraId="7530C576" w14:textId="77777777" w:rsidR="00E43FDE" w:rsidRPr="00E43FDE" w:rsidRDefault="00E43FDE" w:rsidP="0014042E">
            <w:pPr>
              <w:autoSpaceDE w:val="0"/>
              <w:autoSpaceDN w:val="0"/>
              <w:adjustRightInd w:val="0"/>
              <w:spacing w:line="240" w:lineRule="auto"/>
              <w:ind w:firstLine="179"/>
              <w:jc w:val="both"/>
              <w:rPr>
                <w:rFonts w:ascii="Arial" w:hAnsi="Arial" w:cs="Arial"/>
                <w:iCs/>
                <w:sz w:val="24"/>
                <w:szCs w:val="24"/>
                <w:lang w:eastAsia="en-US"/>
              </w:rPr>
            </w:pPr>
            <w:r w:rsidRPr="00E43FDE">
              <w:rPr>
                <w:rFonts w:ascii="Arial" w:hAnsi="Arial" w:cs="Arial"/>
                <w:sz w:val="24"/>
                <w:szCs w:val="24"/>
              </w:rPr>
              <w:t xml:space="preserve">С повышенной стойкостью к термоокислительному старению при переработке и эксплуатации, неокрашенная </w:t>
            </w:r>
          </w:p>
        </w:tc>
      </w:tr>
      <w:tr w:rsidR="00E43FDE" w:rsidRPr="00E43FDE" w14:paraId="1D0FC29A" w14:textId="77777777" w:rsidTr="005966B8">
        <w:tc>
          <w:tcPr>
            <w:tcW w:w="1397" w:type="dxa"/>
            <w:vAlign w:val="center"/>
          </w:tcPr>
          <w:p w14:paraId="041B7695" w14:textId="77777777" w:rsidR="00E43FDE" w:rsidRPr="00E43FDE" w:rsidRDefault="00E43FDE" w:rsidP="0083635F">
            <w:pPr>
              <w:pStyle w:val="Style23"/>
              <w:spacing w:line="240" w:lineRule="auto"/>
              <w:jc w:val="center"/>
              <w:rPr>
                <w:rFonts w:cs="Arial"/>
                <w:iCs/>
                <w:lang w:eastAsia="en-US"/>
              </w:rPr>
            </w:pPr>
            <w:r w:rsidRPr="00E43FDE">
              <w:rPr>
                <w:rFonts w:cs="Arial"/>
                <w:iCs/>
                <w:lang w:eastAsia="en-US"/>
              </w:rPr>
              <w:t>84</w:t>
            </w:r>
          </w:p>
        </w:tc>
        <w:tc>
          <w:tcPr>
            <w:tcW w:w="2638" w:type="dxa"/>
          </w:tcPr>
          <w:p w14:paraId="2CA0DD5D" w14:textId="77777777" w:rsidR="00E43FDE" w:rsidRPr="00E43FDE" w:rsidRDefault="00E43FDE" w:rsidP="00EA327B">
            <w:pPr>
              <w:autoSpaceDE w:val="0"/>
              <w:autoSpaceDN w:val="0"/>
              <w:adjustRightInd w:val="0"/>
              <w:spacing w:line="240" w:lineRule="auto"/>
              <w:ind w:firstLine="0"/>
              <w:rPr>
                <w:rFonts w:ascii="Arial" w:hAnsi="Arial" w:cs="Arial"/>
                <w:iCs/>
                <w:sz w:val="24"/>
                <w:szCs w:val="24"/>
                <w:lang w:eastAsia="en-US"/>
              </w:rPr>
            </w:pPr>
            <w:r w:rsidRPr="00E43FDE">
              <w:rPr>
                <w:rFonts w:ascii="Arial" w:hAnsi="Arial" w:cs="Arial"/>
                <w:sz w:val="24"/>
                <w:szCs w:val="24"/>
              </w:rPr>
              <w:t>Термостабилизатор, светостабилизатор</w:t>
            </w:r>
          </w:p>
        </w:tc>
        <w:tc>
          <w:tcPr>
            <w:tcW w:w="5592" w:type="dxa"/>
            <w:vAlign w:val="center"/>
          </w:tcPr>
          <w:p w14:paraId="32590B35" w14:textId="77777777" w:rsidR="00E43FDE" w:rsidRPr="00E43FDE" w:rsidRDefault="00E43FDE" w:rsidP="0014042E">
            <w:pPr>
              <w:autoSpaceDE w:val="0"/>
              <w:autoSpaceDN w:val="0"/>
              <w:adjustRightInd w:val="0"/>
              <w:spacing w:line="240" w:lineRule="auto"/>
              <w:ind w:firstLine="179"/>
              <w:jc w:val="both"/>
              <w:rPr>
                <w:rFonts w:ascii="Arial" w:hAnsi="Arial" w:cs="Arial"/>
                <w:iCs/>
                <w:sz w:val="24"/>
                <w:szCs w:val="24"/>
                <w:lang w:eastAsia="en-US"/>
              </w:rPr>
            </w:pPr>
            <w:r w:rsidRPr="00E43FDE">
              <w:rPr>
                <w:rFonts w:ascii="Arial" w:hAnsi="Arial" w:cs="Arial"/>
                <w:sz w:val="24"/>
                <w:szCs w:val="24"/>
              </w:rPr>
              <w:t>Стойкая к термоокислительному старению при переработке, термо- и фотоокислительному старению при эксплуатации, слабоокрашенная</w:t>
            </w:r>
          </w:p>
        </w:tc>
      </w:tr>
      <w:tr w:rsidR="00B451EB" w:rsidRPr="00E43FDE" w14:paraId="2CB3DEEF" w14:textId="77777777" w:rsidTr="005966B8">
        <w:tc>
          <w:tcPr>
            <w:tcW w:w="1397" w:type="dxa"/>
            <w:vAlign w:val="center"/>
          </w:tcPr>
          <w:p w14:paraId="00A95954" w14:textId="77777777" w:rsidR="00B451EB" w:rsidRPr="00E43FDE" w:rsidRDefault="00B451EB" w:rsidP="00B451EB">
            <w:pPr>
              <w:pStyle w:val="Style23"/>
              <w:spacing w:line="240" w:lineRule="auto"/>
              <w:jc w:val="center"/>
              <w:rPr>
                <w:rFonts w:cs="Arial"/>
                <w:iCs/>
                <w:lang w:eastAsia="en-US"/>
              </w:rPr>
            </w:pPr>
            <w:r w:rsidRPr="00E43FDE">
              <w:rPr>
                <w:rFonts w:cs="Arial"/>
                <w:iCs/>
                <w:lang w:eastAsia="en-US"/>
              </w:rPr>
              <w:t>85</w:t>
            </w:r>
          </w:p>
        </w:tc>
        <w:tc>
          <w:tcPr>
            <w:tcW w:w="2638" w:type="dxa"/>
          </w:tcPr>
          <w:p w14:paraId="7BD494A6" w14:textId="77777777" w:rsidR="00B451EB" w:rsidRPr="00E43FDE" w:rsidRDefault="00B451EB" w:rsidP="00B451EB">
            <w:pPr>
              <w:pStyle w:val="Style23"/>
              <w:spacing w:line="240" w:lineRule="auto"/>
              <w:rPr>
                <w:rFonts w:cs="Arial"/>
                <w:iCs/>
                <w:lang w:eastAsia="en-US"/>
              </w:rPr>
            </w:pPr>
            <w:r w:rsidRPr="00E43FDE">
              <w:rPr>
                <w:rFonts w:cs="Arial"/>
              </w:rPr>
              <w:t>Термостабилизатор</w:t>
            </w:r>
          </w:p>
        </w:tc>
        <w:tc>
          <w:tcPr>
            <w:tcW w:w="5592" w:type="dxa"/>
            <w:vAlign w:val="center"/>
          </w:tcPr>
          <w:p w14:paraId="255799CC" w14:textId="77777777" w:rsidR="00B451EB" w:rsidRPr="00E43FDE" w:rsidRDefault="00B451EB" w:rsidP="00B451EB">
            <w:pPr>
              <w:autoSpaceDE w:val="0"/>
              <w:autoSpaceDN w:val="0"/>
              <w:adjustRightInd w:val="0"/>
              <w:spacing w:line="240" w:lineRule="auto"/>
              <w:ind w:firstLine="179"/>
              <w:rPr>
                <w:rFonts w:ascii="Arial" w:hAnsi="Arial" w:cs="Arial"/>
                <w:iCs/>
                <w:sz w:val="24"/>
                <w:szCs w:val="24"/>
                <w:lang w:eastAsia="en-US"/>
              </w:rPr>
            </w:pPr>
            <w:r w:rsidRPr="00E43FDE">
              <w:rPr>
                <w:rFonts w:ascii="Arial" w:hAnsi="Arial" w:cs="Arial"/>
                <w:sz w:val="24"/>
                <w:szCs w:val="24"/>
              </w:rPr>
              <w:t>Стойкая к термоокислительному старению при переработке и эксплуатации, слабоокрашенная</w:t>
            </w:r>
          </w:p>
        </w:tc>
      </w:tr>
      <w:tr w:rsidR="00B451EB" w:rsidRPr="00E43FDE" w14:paraId="2A4CE890" w14:textId="77777777" w:rsidTr="005966B8">
        <w:tc>
          <w:tcPr>
            <w:tcW w:w="1397" w:type="dxa"/>
            <w:vAlign w:val="center"/>
          </w:tcPr>
          <w:p w14:paraId="0B7C36AB" w14:textId="77777777" w:rsidR="00B451EB" w:rsidRPr="00E43FDE" w:rsidRDefault="00B451EB" w:rsidP="00B451EB">
            <w:pPr>
              <w:pStyle w:val="Style23"/>
              <w:spacing w:line="240" w:lineRule="auto"/>
              <w:jc w:val="center"/>
              <w:rPr>
                <w:rFonts w:cs="Arial"/>
                <w:iCs/>
                <w:lang w:eastAsia="en-US"/>
              </w:rPr>
            </w:pPr>
            <w:r w:rsidRPr="00E43FDE">
              <w:rPr>
                <w:rFonts w:cs="Arial"/>
                <w:iCs/>
                <w:lang w:eastAsia="en-US"/>
              </w:rPr>
              <w:t>95</w:t>
            </w:r>
          </w:p>
        </w:tc>
        <w:tc>
          <w:tcPr>
            <w:tcW w:w="2638" w:type="dxa"/>
          </w:tcPr>
          <w:p w14:paraId="3749E84E" w14:textId="77777777" w:rsidR="00B451EB" w:rsidRPr="00E43FDE" w:rsidRDefault="00B451EB" w:rsidP="00B451EB">
            <w:pPr>
              <w:pStyle w:val="Style23"/>
              <w:spacing w:line="240" w:lineRule="auto"/>
              <w:rPr>
                <w:rFonts w:cs="Arial"/>
                <w:iCs/>
                <w:lang w:eastAsia="en-US"/>
              </w:rPr>
            </w:pPr>
            <w:r w:rsidRPr="00E43FDE">
              <w:rPr>
                <w:rFonts w:cs="Arial"/>
              </w:rPr>
              <w:t>Термостабилизатор</w:t>
            </w:r>
          </w:p>
        </w:tc>
        <w:tc>
          <w:tcPr>
            <w:tcW w:w="5592" w:type="dxa"/>
            <w:vAlign w:val="center"/>
          </w:tcPr>
          <w:p w14:paraId="2961DC4B" w14:textId="77777777" w:rsidR="00B451EB" w:rsidRPr="00E43FDE" w:rsidRDefault="00B451EB" w:rsidP="00B451EB">
            <w:pPr>
              <w:autoSpaceDE w:val="0"/>
              <w:autoSpaceDN w:val="0"/>
              <w:adjustRightInd w:val="0"/>
              <w:spacing w:line="240" w:lineRule="auto"/>
              <w:ind w:firstLine="179"/>
              <w:rPr>
                <w:rFonts w:ascii="Arial" w:hAnsi="Arial" w:cs="Arial"/>
                <w:iCs/>
                <w:sz w:val="24"/>
                <w:szCs w:val="24"/>
                <w:lang w:eastAsia="en-US"/>
              </w:rPr>
            </w:pPr>
            <w:r w:rsidRPr="00E43FDE">
              <w:rPr>
                <w:rFonts w:ascii="Arial" w:hAnsi="Arial" w:cs="Arial"/>
                <w:sz w:val="24"/>
                <w:szCs w:val="24"/>
              </w:rPr>
              <w:t>С повышенной стойкостью к термоокислительному старению при переработке, неокрашенная</w:t>
            </w:r>
          </w:p>
        </w:tc>
      </w:tr>
    </w:tbl>
    <w:p w14:paraId="6382A272" w14:textId="77777777" w:rsidR="00E865A2" w:rsidRPr="00E865A2" w:rsidRDefault="00B42A4A" w:rsidP="00E865A2">
      <w:pPr>
        <w:pStyle w:val="Style23"/>
        <w:spacing w:before="200" w:line="360" w:lineRule="auto"/>
        <w:ind w:firstLine="709"/>
        <w:jc w:val="both"/>
      </w:pPr>
      <w:r>
        <w:t>3.</w:t>
      </w:r>
      <w:r w:rsidR="008D0E9B">
        <w:t>5</w:t>
      </w:r>
      <w:r>
        <w:t> </w:t>
      </w:r>
      <w:r w:rsidR="00E865A2" w:rsidRPr="00E865A2">
        <w:t xml:space="preserve">Обозначение базовой марки полиэтилена состоит из названия материала </w:t>
      </w:r>
      <w:r w:rsidR="00E865A2">
        <w:rPr>
          <w:rFonts w:ascii="Cambria Math" w:hAnsi="Cambria Math" w:cs="Cambria Math"/>
        </w:rPr>
        <w:t>«</w:t>
      </w:r>
      <w:r w:rsidR="00E865A2" w:rsidRPr="00E865A2">
        <w:rPr>
          <w:rFonts w:hint="eastAsia"/>
        </w:rPr>
        <w:t>полиэтилен</w:t>
      </w:r>
      <w:r w:rsidR="00E865A2">
        <w:t>»</w:t>
      </w:r>
      <w:r w:rsidR="00E865A2" w:rsidRPr="00E865A2">
        <w:t>,</w:t>
      </w:r>
      <w:r w:rsidR="00E865A2">
        <w:t xml:space="preserve"> </w:t>
      </w:r>
      <w:r w:rsidR="00E865A2" w:rsidRPr="00E865A2">
        <w:rPr>
          <w:rFonts w:hint="eastAsia"/>
        </w:rPr>
        <w:t>восьми</w:t>
      </w:r>
      <w:r w:rsidR="00E865A2" w:rsidRPr="00E865A2">
        <w:t xml:space="preserve"> </w:t>
      </w:r>
      <w:r w:rsidR="00E865A2" w:rsidRPr="00E865A2">
        <w:rPr>
          <w:rFonts w:hint="eastAsia"/>
        </w:rPr>
        <w:t>цифр</w:t>
      </w:r>
      <w:r w:rsidR="00E865A2" w:rsidRPr="00E865A2">
        <w:t xml:space="preserve">, </w:t>
      </w:r>
      <w:r w:rsidR="00E865A2" w:rsidRPr="00E865A2">
        <w:rPr>
          <w:rFonts w:hint="eastAsia"/>
        </w:rPr>
        <w:t>характеризующих</w:t>
      </w:r>
      <w:r w:rsidR="00E865A2" w:rsidRPr="00E865A2">
        <w:t xml:space="preserve"> </w:t>
      </w:r>
      <w:r w:rsidR="00E865A2" w:rsidRPr="00E865A2">
        <w:rPr>
          <w:rFonts w:hint="eastAsia"/>
        </w:rPr>
        <w:t>конкретную</w:t>
      </w:r>
      <w:r w:rsidR="00E865A2" w:rsidRPr="00E865A2">
        <w:t xml:space="preserve"> </w:t>
      </w:r>
      <w:r w:rsidR="00E865A2" w:rsidRPr="00E865A2">
        <w:rPr>
          <w:rFonts w:hint="eastAsia"/>
        </w:rPr>
        <w:t>марку</w:t>
      </w:r>
      <w:r w:rsidR="00E865A2" w:rsidRPr="00E865A2">
        <w:t xml:space="preserve">, </w:t>
      </w:r>
      <w:r w:rsidR="00E865A2" w:rsidRPr="00E865A2">
        <w:rPr>
          <w:rFonts w:hint="eastAsia"/>
        </w:rPr>
        <w:t>и</w:t>
      </w:r>
      <w:r w:rsidR="00E865A2" w:rsidRPr="00E865A2">
        <w:t xml:space="preserve"> </w:t>
      </w:r>
      <w:r w:rsidR="00E865A2" w:rsidRPr="00E865A2">
        <w:rPr>
          <w:rFonts w:hint="eastAsia"/>
        </w:rPr>
        <w:t>обозначения</w:t>
      </w:r>
      <w:r w:rsidR="00E865A2" w:rsidRPr="00E865A2">
        <w:t xml:space="preserve"> </w:t>
      </w:r>
      <w:r w:rsidR="00E865A2" w:rsidRPr="00E865A2">
        <w:rPr>
          <w:rFonts w:hint="eastAsia"/>
        </w:rPr>
        <w:t>настоящего</w:t>
      </w:r>
      <w:r w:rsidR="00E865A2" w:rsidRPr="00E865A2">
        <w:t xml:space="preserve"> </w:t>
      </w:r>
      <w:r w:rsidR="00E865A2" w:rsidRPr="00E865A2">
        <w:rPr>
          <w:rFonts w:hint="eastAsia"/>
        </w:rPr>
        <w:t>стандарта</w:t>
      </w:r>
      <w:r w:rsidR="00E865A2" w:rsidRPr="00E865A2">
        <w:t>.</w:t>
      </w:r>
    </w:p>
    <w:p w14:paraId="259EC9DB" w14:textId="77777777" w:rsidR="0083635F" w:rsidRDefault="008D0E9B" w:rsidP="005F5A17">
      <w:pPr>
        <w:pStyle w:val="Style23"/>
        <w:suppressAutoHyphens/>
        <w:spacing w:line="360" w:lineRule="auto"/>
        <w:ind w:firstLine="709"/>
        <w:jc w:val="both"/>
      </w:pPr>
      <w:r>
        <w:t>3.5.1 </w:t>
      </w:r>
      <w:r w:rsidR="00E865A2" w:rsidRPr="00E865A2">
        <w:rPr>
          <w:rFonts w:hint="eastAsia"/>
        </w:rPr>
        <w:t>Первая</w:t>
      </w:r>
      <w:r w:rsidR="00E865A2" w:rsidRPr="00E865A2">
        <w:t xml:space="preserve"> </w:t>
      </w:r>
      <w:r w:rsidR="00E865A2" w:rsidRPr="00E865A2">
        <w:rPr>
          <w:rFonts w:hint="eastAsia"/>
        </w:rPr>
        <w:t>цифра</w:t>
      </w:r>
      <w:r w:rsidR="00E865A2" w:rsidRPr="00E865A2">
        <w:t xml:space="preserve"> 2 </w:t>
      </w:r>
      <w:r w:rsidR="00E865A2" w:rsidRPr="00E865A2">
        <w:rPr>
          <w:rFonts w:hint="eastAsia"/>
        </w:rPr>
        <w:t>указывает</w:t>
      </w:r>
      <w:r w:rsidR="00E865A2" w:rsidRPr="00E865A2">
        <w:t xml:space="preserve"> </w:t>
      </w:r>
      <w:r w:rsidR="00E865A2" w:rsidRPr="00E865A2">
        <w:rPr>
          <w:rFonts w:hint="eastAsia"/>
        </w:rPr>
        <w:t>на</w:t>
      </w:r>
      <w:r w:rsidR="00E865A2" w:rsidRPr="00E865A2">
        <w:t xml:space="preserve"> </w:t>
      </w:r>
      <w:r w:rsidR="00E865A2" w:rsidRPr="00E865A2">
        <w:rPr>
          <w:rFonts w:hint="eastAsia"/>
        </w:rPr>
        <w:t>то</w:t>
      </w:r>
      <w:r w:rsidR="00E865A2" w:rsidRPr="00E865A2">
        <w:t xml:space="preserve">, </w:t>
      </w:r>
      <w:r w:rsidR="00E865A2" w:rsidRPr="00E865A2">
        <w:rPr>
          <w:rFonts w:hint="eastAsia"/>
        </w:rPr>
        <w:t>что</w:t>
      </w:r>
      <w:r w:rsidR="00E865A2" w:rsidRPr="00E865A2">
        <w:t xml:space="preserve"> </w:t>
      </w:r>
      <w:r w:rsidR="00E865A2" w:rsidRPr="00E865A2">
        <w:rPr>
          <w:rFonts w:hint="eastAsia"/>
        </w:rPr>
        <w:t>процесс</w:t>
      </w:r>
      <w:r w:rsidR="00E865A2" w:rsidRPr="00E865A2">
        <w:t xml:space="preserve"> </w:t>
      </w:r>
      <w:r w:rsidR="00E865A2" w:rsidRPr="00E865A2">
        <w:rPr>
          <w:rFonts w:hint="eastAsia"/>
        </w:rPr>
        <w:t>полимеризации</w:t>
      </w:r>
      <w:r w:rsidR="00E865A2" w:rsidRPr="00E865A2">
        <w:t xml:space="preserve"> </w:t>
      </w:r>
      <w:r w:rsidR="00E865A2" w:rsidRPr="00E865A2">
        <w:rPr>
          <w:rFonts w:hint="eastAsia"/>
        </w:rPr>
        <w:t>этилена</w:t>
      </w:r>
      <w:r w:rsidR="00E865A2" w:rsidRPr="00E865A2">
        <w:t xml:space="preserve"> </w:t>
      </w:r>
      <w:r w:rsidR="00E865A2" w:rsidRPr="00E865A2">
        <w:rPr>
          <w:rFonts w:hint="eastAsia"/>
        </w:rPr>
        <w:t>протекает</w:t>
      </w:r>
      <w:r w:rsidR="00E865A2" w:rsidRPr="00E865A2">
        <w:t xml:space="preserve"> </w:t>
      </w:r>
      <w:r w:rsidR="00E865A2" w:rsidRPr="00E865A2">
        <w:rPr>
          <w:rFonts w:hint="eastAsia"/>
        </w:rPr>
        <w:t>на</w:t>
      </w:r>
      <w:r w:rsidR="00E865A2" w:rsidRPr="00E865A2">
        <w:t xml:space="preserve"> </w:t>
      </w:r>
      <w:r w:rsidR="00E865A2" w:rsidRPr="00E865A2">
        <w:rPr>
          <w:rFonts w:hint="eastAsia"/>
        </w:rPr>
        <w:t>комплексных</w:t>
      </w:r>
      <w:r w:rsidR="00E865A2">
        <w:t xml:space="preserve"> </w:t>
      </w:r>
      <w:r w:rsidR="00E865A2" w:rsidRPr="00E865A2">
        <w:rPr>
          <w:rFonts w:hint="eastAsia"/>
        </w:rPr>
        <w:t>металлоорганических</w:t>
      </w:r>
      <w:r w:rsidR="00E865A2" w:rsidRPr="00E865A2">
        <w:t xml:space="preserve"> </w:t>
      </w:r>
      <w:r w:rsidR="00E865A2" w:rsidRPr="00E865A2">
        <w:rPr>
          <w:rFonts w:hint="eastAsia"/>
        </w:rPr>
        <w:t>катализаторах</w:t>
      </w:r>
      <w:r w:rsidR="00E865A2" w:rsidRPr="00E865A2">
        <w:t xml:space="preserve"> </w:t>
      </w:r>
      <w:r w:rsidR="00E865A2" w:rsidRPr="00E865A2">
        <w:rPr>
          <w:rFonts w:hint="eastAsia"/>
        </w:rPr>
        <w:t>при</w:t>
      </w:r>
      <w:r w:rsidR="00E865A2" w:rsidRPr="00E865A2">
        <w:t xml:space="preserve"> </w:t>
      </w:r>
      <w:r w:rsidR="00E865A2" w:rsidRPr="00E865A2">
        <w:rPr>
          <w:rFonts w:hint="eastAsia"/>
        </w:rPr>
        <w:t>низком</w:t>
      </w:r>
      <w:r w:rsidR="00E865A2" w:rsidRPr="00E865A2">
        <w:t xml:space="preserve"> </w:t>
      </w:r>
      <w:r w:rsidR="00E865A2" w:rsidRPr="00E865A2">
        <w:rPr>
          <w:rFonts w:hint="eastAsia"/>
        </w:rPr>
        <w:t>давлении</w:t>
      </w:r>
      <w:r w:rsidR="00E865A2" w:rsidRPr="00E865A2">
        <w:t xml:space="preserve">. </w:t>
      </w:r>
      <w:r w:rsidR="00E865A2" w:rsidRPr="00E865A2">
        <w:rPr>
          <w:rFonts w:hint="eastAsia"/>
        </w:rPr>
        <w:t>Две</w:t>
      </w:r>
      <w:r w:rsidR="00E865A2" w:rsidRPr="00E865A2">
        <w:t xml:space="preserve"> </w:t>
      </w:r>
      <w:r w:rsidR="00E865A2" w:rsidRPr="00E865A2">
        <w:rPr>
          <w:rFonts w:hint="eastAsia"/>
        </w:rPr>
        <w:t>следующие</w:t>
      </w:r>
      <w:r w:rsidR="00E865A2" w:rsidRPr="00E865A2">
        <w:t xml:space="preserve"> </w:t>
      </w:r>
      <w:r w:rsidR="00E865A2" w:rsidRPr="00E865A2">
        <w:rPr>
          <w:rFonts w:hint="eastAsia"/>
        </w:rPr>
        <w:t>цифры</w:t>
      </w:r>
      <w:r w:rsidR="00E865A2" w:rsidRPr="00E865A2">
        <w:t xml:space="preserve"> </w:t>
      </w:r>
      <w:r w:rsidR="00E865A2" w:rsidRPr="00E865A2">
        <w:rPr>
          <w:rFonts w:hint="eastAsia"/>
        </w:rPr>
        <w:t>обозначают</w:t>
      </w:r>
      <w:r w:rsidR="00E865A2">
        <w:t xml:space="preserve"> </w:t>
      </w:r>
      <w:r w:rsidR="00E865A2" w:rsidRPr="00E865A2">
        <w:rPr>
          <w:rFonts w:hint="eastAsia"/>
        </w:rPr>
        <w:t>порядковый</w:t>
      </w:r>
      <w:r w:rsidR="00E865A2" w:rsidRPr="00E865A2">
        <w:t xml:space="preserve"> </w:t>
      </w:r>
      <w:r w:rsidR="00E865A2" w:rsidRPr="00E865A2">
        <w:rPr>
          <w:rFonts w:hint="eastAsia"/>
        </w:rPr>
        <w:t>номер</w:t>
      </w:r>
      <w:r w:rsidR="00E865A2" w:rsidRPr="00E865A2">
        <w:t xml:space="preserve"> </w:t>
      </w:r>
      <w:r w:rsidR="00E865A2" w:rsidRPr="00E865A2">
        <w:rPr>
          <w:rFonts w:hint="eastAsia"/>
        </w:rPr>
        <w:t>базовой</w:t>
      </w:r>
      <w:r w:rsidR="00E865A2" w:rsidRPr="00E865A2">
        <w:t xml:space="preserve"> </w:t>
      </w:r>
      <w:r w:rsidR="00E865A2" w:rsidRPr="00E865A2">
        <w:rPr>
          <w:rFonts w:hint="eastAsia"/>
        </w:rPr>
        <w:t>марки</w:t>
      </w:r>
      <w:r w:rsidR="00E865A2" w:rsidRPr="00E865A2">
        <w:t xml:space="preserve">. </w:t>
      </w:r>
      <w:r w:rsidR="00E865A2" w:rsidRPr="00E865A2">
        <w:rPr>
          <w:rFonts w:hint="eastAsia"/>
        </w:rPr>
        <w:t>Четвертая</w:t>
      </w:r>
      <w:r w:rsidR="00E865A2" w:rsidRPr="00E865A2">
        <w:t xml:space="preserve"> </w:t>
      </w:r>
      <w:r w:rsidR="00E865A2" w:rsidRPr="00E865A2">
        <w:rPr>
          <w:rFonts w:hint="eastAsia"/>
        </w:rPr>
        <w:t>цифра</w:t>
      </w:r>
      <w:r w:rsidR="00E865A2" w:rsidRPr="00E865A2">
        <w:t xml:space="preserve"> </w:t>
      </w:r>
      <w:r w:rsidR="00E865A2" w:rsidRPr="00E865A2">
        <w:rPr>
          <w:rFonts w:hint="eastAsia"/>
        </w:rPr>
        <w:t>указывает</w:t>
      </w:r>
      <w:r w:rsidR="00E865A2" w:rsidRPr="00E865A2">
        <w:t xml:space="preserve"> </w:t>
      </w:r>
      <w:r w:rsidR="00E865A2" w:rsidRPr="00E865A2">
        <w:rPr>
          <w:rFonts w:hint="eastAsia"/>
        </w:rPr>
        <w:t>на</w:t>
      </w:r>
      <w:r w:rsidR="00E865A2" w:rsidRPr="00E865A2">
        <w:t xml:space="preserve"> </w:t>
      </w:r>
      <w:r w:rsidR="00E865A2" w:rsidRPr="00E865A2">
        <w:rPr>
          <w:rFonts w:hint="eastAsia"/>
        </w:rPr>
        <w:t>степень</w:t>
      </w:r>
      <w:r w:rsidR="00E865A2" w:rsidRPr="00E865A2">
        <w:t xml:space="preserve"> </w:t>
      </w:r>
      <w:r w:rsidR="00E865A2" w:rsidRPr="00E865A2">
        <w:rPr>
          <w:rFonts w:hint="eastAsia"/>
        </w:rPr>
        <w:t>гомогенизации</w:t>
      </w:r>
      <w:r w:rsidR="00E865A2" w:rsidRPr="00E865A2">
        <w:t xml:space="preserve"> </w:t>
      </w:r>
      <w:r w:rsidR="00E865A2" w:rsidRPr="00E865A2">
        <w:rPr>
          <w:rFonts w:hint="eastAsia"/>
        </w:rPr>
        <w:t>полиэтилена</w:t>
      </w:r>
      <w:r w:rsidR="00E865A2" w:rsidRPr="00E865A2">
        <w:t>.</w:t>
      </w:r>
      <w:r w:rsidR="00E865A2">
        <w:t xml:space="preserve"> </w:t>
      </w:r>
      <w:r w:rsidR="00E865A2" w:rsidRPr="00E865A2">
        <w:rPr>
          <w:rFonts w:hint="eastAsia"/>
        </w:rPr>
        <w:t>Полиэтилен</w:t>
      </w:r>
      <w:r w:rsidR="00E865A2" w:rsidRPr="00E865A2">
        <w:t xml:space="preserve"> </w:t>
      </w:r>
      <w:r w:rsidR="00E865A2" w:rsidRPr="00E865A2">
        <w:rPr>
          <w:rFonts w:hint="eastAsia"/>
        </w:rPr>
        <w:t>низкого</w:t>
      </w:r>
      <w:r w:rsidR="00E865A2" w:rsidRPr="00E865A2">
        <w:t xml:space="preserve"> </w:t>
      </w:r>
      <w:r w:rsidR="00E865A2" w:rsidRPr="00E865A2">
        <w:rPr>
          <w:rFonts w:hint="eastAsia"/>
        </w:rPr>
        <w:t>давления</w:t>
      </w:r>
      <w:r w:rsidR="00E865A2" w:rsidRPr="00E865A2">
        <w:t xml:space="preserve"> </w:t>
      </w:r>
      <w:r w:rsidR="00E865A2" w:rsidRPr="00E865A2">
        <w:rPr>
          <w:rFonts w:hint="eastAsia"/>
        </w:rPr>
        <w:t>подвергается</w:t>
      </w:r>
      <w:r w:rsidR="00E865A2" w:rsidRPr="00E865A2">
        <w:t xml:space="preserve"> </w:t>
      </w:r>
      <w:r w:rsidR="00E865A2" w:rsidRPr="00E865A2">
        <w:rPr>
          <w:rFonts w:hint="eastAsia"/>
        </w:rPr>
        <w:t>усреднению</w:t>
      </w:r>
      <w:r w:rsidR="00E865A2" w:rsidRPr="00E865A2">
        <w:t xml:space="preserve"> </w:t>
      </w:r>
      <w:r w:rsidR="00E865A2" w:rsidRPr="00E865A2">
        <w:rPr>
          <w:rFonts w:hint="eastAsia"/>
        </w:rPr>
        <w:t>холодным</w:t>
      </w:r>
      <w:r w:rsidR="00E865A2" w:rsidRPr="00E865A2">
        <w:t xml:space="preserve"> </w:t>
      </w:r>
      <w:r w:rsidR="00E865A2" w:rsidRPr="00E865A2">
        <w:rPr>
          <w:rFonts w:hint="eastAsia"/>
        </w:rPr>
        <w:t>смешением</w:t>
      </w:r>
      <w:r w:rsidR="00E865A2" w:rsidRPr="00E865A2">
        <w:t xml:space="preserve">, </w:t>
      </w:r>
      <w:r w:rsidR="00E865A2" w:rsidRPr="00E865A2">
        <w:rPr>
          <w:rFonts w:hint="eastAsia"/>
        </w:rPr>
        <w:t>которое</w:t>
      </w:r>
      <w:r w:rsidR="00E865A2">
        <w:t xml:space="preserve"> </w:t>
      </w:r>
      <w:r w:rsidR="00E865A2" w:rsidRPr="00E865A2">
        <w:rPr>
          <w:rFonts w:hint="eastAsia"/>
        </w:rPr>
        <w:t>обозначается</w:t>
      </w:r>
      <w:r w:rsidR="00E865A2" w:rsidRPr="00E865A2">
        <w:t xml:space="preserve"> </w:t>
      </w:r>
      <w:r w:rsidR="00E865A2" w:rsidRPr="00E865A2">
        <w:rPr>
          <w:rFonts w:hint="eastAsia"/>
        </w:rPr>
        <w:t>цифрой</w:t>
      </w:r>
      <w:r w:rsidR="00E865A2" w:rsidRPr="00E865A2">
        <w:t xml:space="preserve"> 0. </w:t>
      </w:r>
      <w:r w:rsidR="00E865A2" w:rsidRPr="00E865A2">
        <w:rPr>
          <w:rFonts w:hint="eastAsia"/>
        </w:rPr>
        <w:t>Пятая</w:t>
      </w:r>
      <w:r w:rsidR="00E865A2" w:rsidRPr="00E865A2">
        <w:t xml:space="preserve"> </w:t>
      </w:r>
      <w:r w:rsidR="00E865A2" w:rsidRPr="00E865A2">
        <w:rPr>
          <w:rFonts w:hint="eastAsia"/>
        </w:rPr>
        <w:t>цифра</w:t>
      </w:r>
      <w:r w:rsidR="00E865A2" w:rsidRPr="00E865A2">
        <w:t xml:space="preserve"> </w:t>
      </w:r>
      <w:r w:rsidR="00E865A2" w:rsidRPr="00E865A2">
        <w:rPr>
          <w:rFonts w:hint="eastAsia"/>
        </w:rPr>
        <w:t>условно</w:t>
      </w:r>
      <w:r w:rsidR="00E865A2" w:rsidRPr="00E865A2">
        <w:t xml:space="preserve"> </w:t>
      </w:r>
      <w:r w:rsidR="00E865A2" w:rsidRPr="00E865A2">
        <w:rPr>
          <w:rFonts w:hint="eastAsia"/>
        </w:rPr>
        <w:t>определяет</w:t>
      </w:r>
      <w:r w:rsidR="00E865A2" w:rsidRPr="00E865A2">
        <w:t xml:space="preserve"> </w:t>
      </w:r>
      <w:r w:rsidR="00E865A2" w:rsidRPr="00E865A2">
        <w:rPr>
          <w:rFonts w:hint="eastAsia"/>
        </w:rPr>
        <w:t>группу</w:t>
      </w:r>
      <w:r w:rsidR="00E865A2" w:rsidRPr="00E865A2">
        <w:t xml:space="preserve"> </w:t>
      </w:r>
      <w:r w:rsidR="00E865A2" w:rsidRPr="00E865A2">
        <w:rPr>
          <w:rFonts w:hint="eastAsia"/>
        </w:rPr>
        <w:t>плотности</w:t>
      </w:r>
      <w:r w:rsidR="00E865A2" w:rsidRPr="00E865A2">
        <w:t xml:space="preserve"> </w:t>
      </w:r>
      <w:r w:rsidR="00E865A2" w:rsidRPr="00E865A2">
        <w:rPr>
          <w:rFonts w:hint="eastAsia"/>
        </w:rPr>
        <w:t>полиэтилена</w:t>
      </w:r>
      <w:r w:rsidR="00E865A2" w:rsidRPr="00E865A2">
        <w:t>:</w:t>
      </w:r>
      <w:r w:rsidR="00E865A2">
        <w:t xml:space="preserve"> </w:t>
      </w:r>
    </w:p>
    <w:p w14:paraId="57B29340" w14:textId="77777777" w:rsidR="00E865A2" w:rsidRPr="00936A74" w:rsidRDefault="00936A74" w:rsidP="00E865A2">
      <w:pPr>
        <w:pStyle w:val="Style23"/>
        <w:spacing w:line="360" w:lineRule="auto"/>
        <w:ind w:firstLine="709"/>
        <w:jc w:val="both"/>
      </w:pPr>
      <w:r w:rsidRPr="00936A74">
        <w:t xml:space="preserve">группа </w:t>
      </w:r>
      <w:r w:rsidR="00E865A2" w:rsidRPr="00936A74">
        <w:t>6</w:t>
      </w:r>
      <w:r w:rsidRPr="00936A74">
        <w:t xml:space="preserve"> </w:t>
      </w:r>
      <w:r w:rsidR="00684A9C">
        <w:t>—</w:t>
      </w:r>
      <w:r w:rsidRPr="00936A74">
        <w:t xml:space="preserve"> плотность </w:t>
      </w:r>
      <w:r w:rsidR="00E865A2" w:rsidRPr="00936A74">
        <w:t>0,931</w:t>
      </w:r>
      <w:r w:rsidR="00EA327B">
        <w:t>—</w:t>
      </w:r>
      <w:r w:rsidR="00E865A2" w:rsidRPr="00936A74">
        <w:t>0,939 г/см</w:t>
      </w:r>
      <w:r w:rsidR="00E865A2" w:rsidRPr="00936A74">
        <w:rPr>
          <w:vertAlign w:val="superscript"/>
        </w:rPr>
        <w:t>3</w:t>
      </w:r>
      <w:r w:rsidR="00E865A2" w:rsidRPr="00936A74">
        <w:t>;</w:t>
      </w:r>
    </w:p>
    <w:p w14:paraId="78C7DD08" w14:textId="77777777" w:rsidR="00E865A2" w:rsidRPr="00936A74" w:rsidRDefault="00936A74" w:rsidP="00E865A2">
      <w:pPr>
        <w:pStyle w:val="Style23"/>
        <w:spacing w:line="360" w:lineRule="auto"/>
        <w:ind w:firstLine="709"/>
        <w:jc w:val="both"/>
      </w:pPr>
      <w:r w:rsidRPr="00936A74">
        <w:t xml:space="preserve">группа </w:t>
      </w:r>
      <w:r w:rsidR="00E865A2" w:rsidRPr="00936A74">
        <w:t>7</w:t>
      </w:r>
      <w:r w:rsidRPr="00936A74">
        <w:t xml:space="preserve"> </w:t>
      </w:r>
      <w:r w:rsidR="00684A9C">
        <w:t>—</w:t>
      </w:r>
      <w:r w:rsidRPr="00936A74">
        <w:t xml:space="preserve"> плотность </w:t>
      </w:r>
      <w:r w:rsidR="00E865A2" w:rsidRPr="00936A74">
        <w:t>0,940</w:t>
      </w:r>
      <w:r w:rsidR="00EA327B">
        <w:t>—</w:t>
      </w:r>
      <w:r w:rsidR="00E865A2" w:rsidRPr="00936A74">
        <w:t>0,947 г/см</w:t>
      </w:r>
      <w:r w:rsidR="00E865A2" w:rsidRPr="00936A74">
        <w:rPr>
          <w:vertAlign w:val="superscript"/>
        </w:rPr>
        <w:t>3</w:t>
      </w:r>
      <w:r w:rsidR="00E865A2" w:rsidRPr="00936A74">
        <w:t>;</w:t>
      </w:r>
    </w:p>
    <w:p w14:paraId="2677737E" w14:textId="77777777" w:rsidR="00E865A2" w:rsidRPr="00936A74" w:rsidRDefault="00936A74" w:rsidP="00E865A2">
      <w:pPr>
        <w:pStyle w:val="Style23"/>
        <w:spacing w:line="360" w:lineRule="auto"/>
        <w:ind w:firstLine="709"/>
        <w:jc w:val="both"/>
      </w:pPr>
      <w:r w:rsidRPr="00936A74">
        <w:t xml:space="preserve">группа </w:t>
      </w:r>
      <w:r w:rsidR="00E865A2" w:rsidRPr="00936A74">
        <w:t>8</w:t>
      </w:r>
      <w:r w:rsidRPr="00936A74">
        <w:t xml:space="preserve"> </w:t>
      </w:r>
      <w:r w:rsidR="00684A9C">
        <w:t>—</w:t>
      </w:r>
      <w:r w:rsidRPr="00936A74">
        <w:t xml:space="preserve"> плотность </w:t>
      </w:r>
      <w:r w:rsidR="00E865A2" w:rsidRPr="00936A74">
        <w:t>0,948</w:t>
      </w:r>
      <w:r w:rsidR="00EA327B">
        <w:t>—</w:t>
      </w:r>
      <w:r w:rsidR="00E865A2" w:rsidRPr="00936A74">
        <w:t>0,959 г/см</w:t>
      </w:r>
      <w:r w:rsidR="00E865A2" w:rsidRPr="00936A74">
        <w:rPr>
          <w:vertAlign w:val="superscript"/>
        </w:rPr>
        <w:t>3</w:t>
      </w:r>
      <w:r w:rsidR="00E865A2" w:rsidRPr="00936A74">
        <w:t>;</w:t>
      </w:r>
    </w:p>
    <w:p w14:paraId="4F967EB7" w14:textId="77777777" w:rsidR="00E865A2" w:rsidRDefault="00936A74" w:rsidP="00E865A2">
      <w:pPr>
        <w:pStyle w:val="Style23"/>
        <w:spacing w:line="360" w:lineRule="auto"/>
        <w:ind w:firstLine="709"/>
        <w:jc w:val="both"/>
      </w:pPr>
      <w:r w:rsidRPr="00936A74">
        <w:t xml:space="preserve">группа </w:t>
      </w:r>
      <w:r w:rsidR="00E865A2" w:rsidRPr="00936A74">
        <w:t>9</w:t>
      </w:r>
      <w:r w:rsidRPr="00936A74">
        <w:t xml:space="preserve"> </w:t>
      </w:r>
      <w:r w:rsidR="00684A9C">
        <w:t>—</w:t>
      </w:r>
      <w:r w:rsidRPr="00936A74">
        <w:t xml:space="preserve"> плотность </w:t>
      </w:r>
      <w:r w:rsidR="00E865A2" w:rsidRPr="00936A74">
        <w:t>0,960</w:t>
      </w:r>
      <w:r w:rsidR="00EA327B">
        <w:t>—</w:t>
      </w:r>
      <w:r w:rsidR="00E865A2" w:rsidRPr="00936A74">
        <w:t>0,970 г/см</w:t>
      </w:r>
      <w:r w:rsidR="00E865A2" w:rsidRPr="00936A74">
        <w:rPr>
          <w:vertAlign w:val="superscript"/>
        </w:rPr>
        <w:t>3</w:t>
      </w:r>
      <w:r w:rsidR="00E865A2" w:rsidRPr="00936A74">
        <w:t>.</w:t>
      </w:r>
    </w:p>
    <w:p w14:paraId="5B88196E" w14:textId="77777777" w:rsidR="00E865A2" w:rsidRDefault="008D0E9B" w:rsidP="005F5A17">
      <w:pPr>
        <w:pStyle w:val="Style23"/>
        <w:suppressAutoHyphens/>
        <w:spacing w:line="360" w:lineRule="auto"/>
        <w:ind w:firstLine="709"/>
        <w:jc w:val="both"/>
        <w:rPr>
          <w:rStyle w:val="FontStyle40"/>
          <w:i w:val="0"/>
          <w:sz w:val="24"/>
          <w:szCs w:val="24"/>
          <w:lang w:eastAsia="en-US"/>
        </w:rPr>
      </w:pPr>
      <w:r>
        <w:lastRenderedPageBreak/>
        <w:t>3.5.2 </w:t>
      </w:r>
      <w:r w:rsidR="00E865A2" w:rsidRPr="00E865A2">
        <w:rPr>
          <w:rFonts w:cs="Arial"/>
          <w:iCs/>
          <w:lang w:eastAsia="en-US"/>
        </w:rPr>
        <w:t xml:space="preserve">При определении группы плотности </w:t>
      </w:r>
      <w:r w:rsidR="005F5A17">
        <w:rPr>
          <w:rFonts w:cs="Arial"/>
          <w:iCs/>
          <w:lang w:eastAsia="en-US"/>
        </w:rPr>
        <w:t xml:space="preserve">используют </w:t>
      </w:r>
      <w:r w:rsidR="00E865A2" w:rsidRPr="00E865A2">
        <w:rPr>
          <w:rFonts w:cs="Arial"/>
          <w:iCs/>
          <w:lang w:eastAsia="en-US"/>
        </w:rPr>
        <w:t>среднее значение плотности данной марки. Следующие</w:t>
      </w:r>
      <w:r w:rsidR="00E865A2">
        <w:rPr>
          <w:rFonts w:cs="Arial"/>
          <w:iCs/>
          <w:lang w:eastAsia="en-US"/>
        </w:rPr>
        <w:t xml:space="preserve"> </w:t>
      </w:r>
      <w:r w:rsidR="00E865A2" w:rsidRPr="00E865A2">
        <w:rPr>
          <w:rFonts w:cs="Arial"/>
          <w:iCs/>
          <w:lang w:eastAsia="en-US"/>
        </w:rPr>
        <w:t>цифры, написанные</w:t>
      </w:r>
      <w:r w:rsidR="00FC5077">
        <w:rPr>
          <w:rFonts w:cs="Arial"/>
          <w:iCs/>
          <w:lang w:eastAsia="en-US"/>
        </w:rPr>
        <w:t xml:space="preserve"> </w:t>
      </w:r>
      <w:r w:rsidR="00E865A2" w:rsidRPr="00E865A2">
        <w:rPr>
          <w:rFonts w:cs="Arial"/>
          <w:iCs/>
          <w:lang w:eastAsia="en-US"/>
        </w:rPr>
        <w:t>чер</w:t>
      </w:r>
      <w:r w:rsidR="00E865A2">
        <w:rPr>
          <w:rFonts w:cs="Arial"/>
          <w:iCs/>
          <w:lang w:eastAsia="en-US"/>
        </w:rPr>
        <w:t>е</w:t>
      </w:r>
      <w:r w:rsidR="00E865A2" w:rsidRPr="00E865A2">
        <w:rPr>
          <w:rFonts w:cs="Arial"/>
          <w:iCs/>
          <w:lang w:eastAsia="en-US"/>
        </w:rPr>
        <w:t>з</w:t>
      </w:r>
      <w:r w:rsidR="00807C27">
        <w:rPr>
          <w:rFonts w:cs="Arial"/>
          <w:iCs/>
          <w:lang w:eastAsia="en-US"/>
        </w:rPr>
        <w:t xml:space="preserve"> </w:t>
      </w:r>
      <w:r w:rsidR="0017639D">
        <w:t>знак «тире»</w:t>
      </w:r>
      <w:r w:rsidR="007A1E90">
        <w:rPr>
          <w:rFonts w:cs="Arial"/>
          <w:iCs/>
          <w:lang w:eastAsia="en-US"/>
        </w:rPr>
        <w:t>,</w:t>
      </w:r>
      <w:r w:rsidR="00E865A2">
        <w:rPr>
          <w:rFonts w:cs="Arial"/>
          <w:iCs/>
          <w:lang w:eastAsia="en-US"/>
        </w:rPr>
        <w:t xml:space="preserve"> </w:t>
      </w:r>
      <w:r w:rsidR="00E865A2" w:rsidRPr="00E865A2">
        <w:rPr>
          <w:rFonts w:cs="Arial"/>
          <w:iCs/>
          <w:lang w:eastAsia="en-US"/>
        </w:rPr>
        <w:t>указывают десятикратное среднее значение показателя текучести</w:t>
      </w:r>
      <w:r w:rsidR="00E865A2">
        <w:rPr>
          <w:rFonts w:cs="Arial"/>
          <w:iCs/>
          <w:lang w:eastAsia="en-US"/>
        </w:rPr>
        <w:t xml:space="preserve"> </w:t>
      </w:r>
      <w:r w:rsidR="00E865A2" w:rsidRPr="00E865A2">
        <w:rPr>
          <w:rFonts w:cs="Arial"/>
          <w:iCs/>
          <w:lang w:eastAsia="en-US"/>
        </w:rPr>
        <w:t>расплава данной марки</w:t>
      </w:r>
      <w:r w:rsidR="00936A74">
        <w:rPr>
          <w:rFonts w:cs="Arial"/>
          <w:iCs/>
          <w:lang w:eastAsia="en-US"/>
        </w:rPr>
        <w:t>.</w:t>
      </w:r>
    </w:p>
    <w:p w14:paraId="0F4480D5" w14:textId="77777777" w:rsidR="009C5323" w:rsidRPr="00722116" w:rsidRDefault="009C5323" w:rsidP="00EA327B">
      <w:pPr>
        <w:pStyle w:val="Style23"/>
        <w:suppressAutoHyphens/>
        <w:spacing w:before="240" w:line="336" w:lineRule="auto"/>
        <w:ind w:firstLine="709"/>
        <w:jc w:val="both"/>
        <w:rPr>
          <w:iCs/>
          <w:spacing w:val="40"/>
        </w:rPr>
      </w:pPr>
      <w:r w:rsidRPr="00722116">
        <w:rPr>
          <w:iCs/>
          <w:spacing w:val="40"/>
        </w:rPr>
        <w:t xml:space="preserve">Пример условного обозначения </w:t>
      </w:r>
      <w:r w:rsidR="00E865A2" w:rsidRPr="00E865A2">
        <w:rPr>
          <w:iCs/>
        </w:rPr>
        <w:t>базовой марки полиэтилена порядкового номера марки 10,</w:t>
      </w:r>
      <w:r w:rsidR="00E865A2">
        <w:rPr>
          <w:iCs/>
        </w:rPr>
        <w:t xml:space="preserve"> </w:t>
      </w:r>
      <w:r w:rsidR="00E865A2" w:rsidRPr="00E865A2">
        <w:rPr>
          <w:iCs/>
        </w:rPr>
        <w:t xml:space="preserve">усредненного холодным смешением, плотностью </w:t>
      </w:r>
      <w:r w:rsidR="005F5A17">
        <w:rPr>
          <w:iCs/>
        </w:rPr>
        <w:br/>
      </w:r>
      <w:r w:rsidR="00E865A2" w:rsidRPr="00E865A2">
        <w:rPr>
          <w:iCs/>
        </w:rPr>
        <w:t>0,948</w:t>
      </w:r>
      <w:r w:rsidR="00E865A2">
        <w:rPr>
          <w:iCs/>
        </w:rPr>
        <w:t>–</w:t>
      </w:r>
      <w:r w:rsidR="00E865A2" w:rsidRPr="00E865A2">
        <w:rPr>
          <w:iCs/>
        </w:rPr>
        <w:t>0,959 г/см</w:t>
      </w:r>
      <w:r w:rsidR="00E865A2" w:rsidRPr="00E865A2">
        <w:rPr>
          <w:iCs/>
          <w:vertAlign w:val="superscript"/>
        </w:rPr>
        <w:t>3</w:t>
      </w:r>
      <w:r w:rsidR="00E865A2" w:rsidRPr="00E865A2">
        <w:rPr>
          <w:iCs/>
        </w:rPr>
        <w:t xml:space="preserve"> и средним показателем текучести</w:t>
      </w:r>
      <w:r w:rsidR="00E865A2">
        <w:rPr>
          <w:iCs/>
        </w:rPr>
        <w:t xml:space="preserve"> </w:t>
      </w:r>
      <w:r w:rsidR="00E865A2" w:rsidRPr="00E865A2">
        <w:rPr>
          <w:iCs/>
        </w:rPr>
        <w:t>расплава 7,5 г/10 мин:</w:t>
      </w:r>
    </w:p>
    <w:p w14:paraId="520F261F" w14:textId="77777777" w:rsidR="009C5323" w:rsidRDefault="00E865A2" w:rsidP="009975B5">
      <w:pPr>
        <w:spacing w:after="240" w:line="336" w:lineRule="auto"/>
        <w:jc w:val="center"/>
        <w:rPr>
          <w:rFonts w:ascii="Arial" w:hAnsi="Arial" w:cs="Arial"/>
          <w:i/>
          <w:sz w:val="24"/>
          <w:szCs w:val="24"/>
        </w:rPr>
      </w:pPr>
      <w:r w:rsidRPr="00E865A2">
        <w:rPr>
          <w:rFonts w:ascii="Arial" w:hAnsi="Arial" w:cs="Arial"/>
          <w:i/>
          <w:sz w:val="24"/>
          <w:szCs w:val="24"/>
        </w:rPr>
        <w:t>Полиэтилен 21008</w:t>
      </w:r>
      <w:r>
        <w:rPr>
          <w:rFonts w:ascii="Arial" w:hAnsi="Arial" w:cs="Arial"/>
          <w:i/>
          <w:sz w:val="24"/>
          <w:szCs w:val="24"/>
        </w:rPr>
        <w:t>–</w:t>
      </w:r>
      <w:r w:rsidRPr="00E865A2">
        <w:rPr>
          <w:rFonts w:ascii="Arial" w:hAnsi="Arial" w:cs="Arial"/>
          <w:i/>
          <w:sz w:val="24"/>
          <w:szCs w:val="24"/>
        </w:rPr>
        <w:t>075</w:t>
      </w:r>
      <w:r w:rsidR="00936A74">
        <w:rPr>
          <w:rFonts w:ascii="Arial" w:hAnsi="Arial" w:cs="Arial"/>
          <w:i/>
          <w:sz w:val="24"/>
          <w:szCs w:val="24"/>
        </w:rPr>
        <w:t xml:space="preserve"> по </w:t>
      </w:r>
      <w:r w:rsidRPr="00936A74">
        <w:rPr>
          <w:rFonts w:ascii="Arial" w:hAnsi="Arial" w:cs="Arial"/>
          <w:i/>
          <w:sz w:val="24"/>
          <w:szCs w:val="24"/>
        </w:rPr>
        <w:t>ГОСТ 16338</w:t>
      </w:r>
      <w:r w:rsidR="00684A9C">
        <w:rPr>
          <w:rFonts w:ascii="Arial" w:hAnsi="Arial" w:cs="Arial"/>
          <w:i/>
          <w:sz w:val="24"/>
          <w:szCs w:val="24"/>
        </w:rPr>
        <w:t>—</w:t>
      </w:r>
      <w:r w:rsidR="00B9609F" w:rsidRPr="00936A74">
        <w:rPr>
          <w:rFonts w:ascii="Arial" w:hAnsi="Arial" w:cs="Arial"/>
          <w:i/>
          <w:sz w:val="24"/>
          <w:szCs w:val="24"/>
        </w:rPr>
        <w:t xml:space="preserve">202   </w:t>
      </w:r>
      <w:r w:rsidRPr="00936A74">
        <w:rPr>
          <w:rFonts w:ascii="Arial" w:hAnsi="Arial" w:cs="Arial"/>
          <w:i/>
          <w:sz w:val="24"/>
          <w:szCs w:val="24"/>
        </w:rPr>
        <w:t>.</w:t>
      </w:r>
    </w:p>
    <w:p w14:paraId="2A365CB0" w14:textId="77777777" w:rsidR="00E865A2" w:rsidRDefault="008D0E9B" w:rsidP="009975B5">
      <w:pPr>
        <w:spacing w:after="240" w:line="336" w:lineRule="auto"/>
        <w:jc w:val="both"/>
        <w:rPr>
          <w:rFonts w:ascii="Arial" w:hAnsi="Arial" w:cs="Arial"/>
          <w:sz w:val="24"/>
          <w:szCs w:val="24"/>
        </w:rPr>
      </w:pPr>
      <w:r w:rsidRPr="008D0E9B">
        <w:rPr>
          <w:rFonts w:ascii="Arial" w:hAnsi="Arial" w:cs="Arial"/>
          <w:sz w:val="24"/>
          <w:szCs w:val="24"/>
        </w:rPr>
        <w:t>3.5.3</w:t>
      </w:r>
      <w:r>
        <w:t> </w:t>
      </w:r>
      <w:r w:rsidR="00E865A2" w:rsidRPr="00E865A2">
        <w:rPr>
          <w:rFonts w:ascii="Arial" w:hAnsi="Arial" w:cs="Arial"/>
          <w:sz w:val="24"/>
          <w:szCs w:val="24"/>
        </w:rPr>
        <w:t xml:space="preserve">Обозначение композиции, не содержащей </w:t>
      </w:r>
      <w:r w:rsidR="00E865A2" w:rsidRPr="00BD7036">
        <w:rPr>
          <w:rFonts w:ascii="Arial" w:hAnsi="Arial" w:cs="Arial"/>
          <w:sz w:val="24"/>
          <w:szCs w:val="24"/>
        </w:rPr>
        <w:t>добавки</w:t>
      </w:r>
      <w:r w:rsidR="00E865A2" w:rsidRPr="00B16428">
        <w:rPr>
          <w:rFonts w:ascii="Arial" w:hAnsi="Arial" w:cs="Arial"/>
          <w:sz w:val="24"/>
          <w:szCs w:val="24"/>
        </w:rPr>
        <w:t xml:space="preserve"> красител</w:t>
      </w:r>
      <w:r w:rsidR="00B16428">
        <w:rPr>
          <w:rFonts w:ascii="Arial" w:hAnsi="Arial" w:cs="Arial"/>
          <w:sz w:val="24"/>
          <w:szCs w:val="24"/>
        </w:rPr>
        <w:t>ь</w:t>
      </w:r>
      <w:r w:rsidR="00E865A2" w:rsidRPr="00E865A2">
        <w:rPr>
          <w:rFonts w:ascii="Arial" w:hAnsi="Arial" w:cs="Arial"/>
          <w:sz w:val="24"/>
          <w:szCs w:val="24"/>
        </w:rPr>
        <w:t xml:space="preserve">, состоит из </w:t>
      </w:r>
      <w:r w:rsidR="00E865A2">
        <w:rPr>
          <w:rFonts w:ascii="Arial" w:hAnsi="Arial" w:cs="Arial"/>
          <w:sz w:val="24"/>
          <w:szCs w:val="24"/>
        </w:rPr>
        <w:t>н</w:t>
      </w:r>
      <w:r w:rsidR="00E865A2" w:rsidRPr="00E865A2">
        <w:rPr>
          <w:rFonts w:ascii="Arial" w:hAnsi="Arial" w:cs="Arial"/>
          <w:sz w:val="24"/>
          <w:szCs w:val="24"/>
        </w:rPr>
        <w:t>аименования</w:t>
      </w:r>
      <w:r w:rsidR="00E865A2">
        <w:rPr>
          <w:rFonts w:ascii="Arial" w:hAnsi="Arial" w:cs="Arial"/>
          <w:sz w:val="24"/>
          <w:szCs w:val="24"/>
        </w:rPr>
        <w:t xml:space="preserve"> </w:t>
      </w:r>
      <w:r w:rsidR="00E865A2" w:rsidRPr="00E865A2">
        <w:rPr>
          <w:rFonts w:ascii="Arial" w:hAnsi="Arial" w:cs="Arial"/>
          <w:sz w:val="24"/>
          <w:szCs w:val="24"/>
        </w:rPr>
        <w:t xml:space="preserve">материала «полиэтилен», трех первых цифр обозначения базовой </w:t>
      </w:r>
      <w:r w:rsidR="00E865A2">
        <w:rPr>
          <w:rFonts w:ascii="Arial" w:hAnsi="Arial" w:cs="Arial"/>
          <w:sz w:val="24"/>
          <w:szCs w:val="24"/>
        </w:rPr>
        <w:t>м</w:t>
      </w:r>
      <w:r w:rsidR="00E865A2" w:rsidRPr="00E865A2">
        <w:rPr>
          <w:rFonts w:ascii="Arial" w:hAnsi="Arial" w:cs="Arial"/>
          <w:sz w:val="24"/>
          <w:szCs w:val="24"/>
        </w:rPr>
        <w:t>арки, номера рецептуры добавки</w:t>
      </w:r>
      <w:r w:rsidR="00E865A2">
        <w:rPr>
          <w:rFonts w:ascii="Arial" w:hAnsi="Arial" w:cs="Arial"/>
          <w:sz w:val="24"/>
          <w:szCs w:val="24"/>
        </w:rPr>
        <w:t xml:space="preserve"> </w:t>
      </w:r>
      <w:r w:rsidR="00E865A2" w:rsidRPr="00E865A2">
        <w:rPr>
          <w:rFonts w:ascii="Arial" w:hAnsi="Arial" w:cs="Arial"/>
          <w:sz w:val="24"/>
          <w:szCs w:val="24"/>
        </w:rPr>
        <w:t xml:space="preserve">в соответствии с </w:t>
      </w:r>
      <w:r w:rsidR="004E367A">
        <w:rPr>
          <w:rFonts w:ascii="Arial" w:hAnsi="Arial" w:cs="Arial"/>
          <w:sz w:val="24"/>
          <w:szCs w:val="24"/>
        </w:rPr>
        <w:t>таблицей</w:t>
      </w:r>
      <w:r w:rsidR="00E865A2" w:rsidRPr="00E865A2">
        <w:rPr>
          <w:rFonts w:ascii="Arial" w:hAnsi="Arial" w:cs="Arial"/>
          <w:sz w:val="24"/>
          <w:szCs w:val="24"/>
        </w:rPr>
        <w:t xml:space="preserve"> 2, написанног</w:t>
      </w:r>
      <w:r w:rsidR="001315E8">
        <w:rPr>
          <w:rFonts w:ascii="Arial" w:hAnsi="Arial" w:cs="Arial"/>
          <w:sz w:val="24"/>
          <w:szCs w:val="24"/>
        </w:rPr>
        <w:t>о</w:t>
      </w:r>
      <w:r w:rsidR="00E865A2" w:rsidRPr="00E865A2">
        <w:rPr>
          <w:rFonts w:ascii="Arial" w:hAnsi="Arial" w:cs="Arial"/>
          <w:sz w:val="24"/>
          <w:szCs w:val="24"/>
        </w:rPr>
        <w:t xml:space="preserve"> </w:t>
      </w:r>
      <w:r w:rsidR="00431F86" w:rsidRPr="00431F86">
        <w:rPr>
          <w:rFonts w:ascii="Arial" w:hAnsi="Arial" w:cs="Arial"/>
          <w:sz w:val="24"/>
          <w:szCs w:val="24"/>
        </w:rPr>
        <w:t>через знак «тире»</w:t>
      </w:r>
      <w:r w:rsidR="00FC5077">
        <w:rPr>
          <w:rFonts w:ascii="Arial" w:hAnsi="Arial" w:cs="Arial"/>
          <w:sz w:val="24"/>
          <w:szCs w:val="24"/>
        </w:rPr>
        <w:t>,</w:t>
      </w:r>
      <w:r w:rsidR="00E865A2">
        <w:rPr>
          <w:rFonts w:ascii="Arial" w:hAnsi="Arial" w:cs="Arial"/>
          <w:sz w:val="24"/>
          <w:szCs w:val="24"/>
        </w:rPr>
        <w:t xml:space="preserve"> </w:t>
      </w:r>
      <w:r w:rsidR="00E865A2" w:rsidRPr="00E865A2">
        <w:rPr>
          <w:rFonts w:ascii="Arial" w:hAnsi="Arial" w:cs="Arial"/>
          <w:sz w:val="24"/>
          <w:szCs w:val="24"/>
        </w:rPr>
        <w:t>и обозначения настоящего стандарта.</w:t>
      </w:r>
    </w:p>
    <w:p w14:paraId="028E9539" w14:textId="77777777" w:rsidR="00E865A2" w:rsidRPr="00722116" w:rsidRDefault="00E865A2" w:rsidP="005F5A17">
      <w:pPr>
        <w:pStyle w:val="Style23"/>
        <w:spacing w:line="336" w:lineRule="auto"/>
        <w:ind w:firstLine="709"/>
        <w:jc w:val="both"/>
        <w:rPr>
          <w:iCs/>
          <w:spacing w:val="40"/>
        </w:rPr>
      </w:pPr>
      <w:r w:rsidRPr="00722116">
        <w:rPr>
          <w:iCs/>
          <w:spacing w:val="40"/>
        </w:rPr>
        <w:t xml:space="preserve">Пример условного обозначения </w:t>
      </w:r>
      <w:r w:rsidRPr="00E865A2">
        <w:rPr>
          <w:iCs/>
        </w:rPr>
        <w:t>композиции полиэтилена базовой марки 21008</w:t>
      </w:r>
      <w:r>
        <w:rPr>
          <w:iCs/>
        </w:rPr>
        <w:t>–</w:t>
      </w:r>
      <w:r w:rsidRPr="00E865A2">
        <w:rPr>
          <w:iCs/>
        </w:rPr>
        <w:t>075 с</w:t>
      </w:r>
      <w:r>
        <w:rPr>
          <w:iCs/>
        </w:rPr>
        <w:t xml:space="preserve"> </w:t>
      </w:r>
      <w:r w:rsidRPr="00E865A2">
        <w:rPr>
          <w:iCs/>
        </w:rPr>
        <w:t>добавками в соответствии с рецептурой 04:</w:t>
      </w:r>
    </w:p>
    <w:p w14:paraId="32FF518C" w14:textId="77777777" w:rsidR="00E865A2" w:rsidRDefault="00E865A2" w:rsidP="00E865A2">
      <w:pPr>
        <w:spacing w:line="336" w:lineRule="auto"/>
        <w:jc w:val="center"/>
        <w:rPr>
          <w:rFonts w:ascii="Arial" w:hAnsi="Arial" w:cs="Arial"/>
          <w:i/>
          <w:sz w:val="24"/>
          <w:szCs w:val="24"/>
        </w:rPr>
      </w:pPr>
      <w:r w:rsidRPr="00E865A2">
        <w:rPr>
          <w:rFonts w:ascii="Arial" w:hAnsi="Arial" w:cs="Arial"/>
          <w:i/>
          <w:sz w:val="24"/>
          <w:szCs w:val="24"/>
        </w:rPr>
        <w:t>Полиэтилен 210</w:t>
      </w:r>
      <w:r>
        <w:rPr>
          <w:rFonts w:ascii="Arial" w:hAnsi="Arial" w:cs="Arial"/>
          <w:i/>
          <w:sz w:val="24"/>
          <w:szCs w:val="24"/>
        </w:rPr>
        <w:t>–</w:t>
      </w:r>
      <w:r w:rsidRPr="00E865A2">
        <w:rPr>
          <w:rFonts w:ascii="Arial" w:hAnsi="Arial" w:cs="Arial"/>
          <w:i/>
          <w:sz w:val="24"/>
          <w:szCs w:val="24"/>
        </w:rPr>
        <w:t xml:space="preserve">04 </w:t>
      </w:r>
      <w:r w:rsidR="00936A74">
        <w:rPr>
          <w:rFonts w:ascii="Arial" w:hAnsi="Arial" w:cs="Arial"/>
          <w:i/>
          <w:sz w:val="24"/>
          <w:szCs w:val="24"/>
        </w:rPr>
        <w:t xml:space="preserve"> по </w:t>
      </w:r>
      <w:r w:rsidRPr="00E865A2">
        <w:rPr>
          <w:rFonts w:ascii="Arial" w:hAnsi="Arial" w:cs="Arial"/>
          <w:i/>
          <w:sz w:val="24"/>
          <w:szCs w:val="24"/>
        </w:rPr>
        <w:t>ГОСТ 16338</w:t>
      </w:r>
      <w:r>
        <w:rPr>
          <w:rFonts w:ascii="Arial" w:hAnsi="Arial" w:cs="Arial"/>
          <w:i/>
          <w:sz w:val="24"/>
          <w:szCs w:val="24"/>
        </w:rPr>
        <w:t>–</w:t>
      </w:r>
      <w:r w:rsidR="00B9609F">
        <w:rPr>
          <w:rFonts w:ascii="Arial" w:hAnsi="Arial" w:cs="Arial"/>
          <w:i/>
          <w:sz w:val="24"/>
          <w:szCs w:val="24"/>
        </w:rPr>
        <w:t xml:space="preserve">202   </w:t>
      </w:r>
      <w:r w:rsidRPr="00E865A2">
        <w:rPr>
          <w:rFonts w:ascii="Arial" w:hAnsi="Arial" w:cs="Arial"/>
          <w:i/>
          <w:sz w:val="24"/>
          <w:szCs w:val="24"/>
        </w:rPr>
        <w:t>.</w:t>
      </w:r>
    </w:p>
    <w:p w14:paraId="07E8374A" w14:textId="77777777" w:rsidR="00E865A2" w:rsidRPr="00722116" w:rsidRDefault="00E865A2" w:rsidP="005F5A17">
      <w:pPr>
        <w:pStyle w:val="Style23"/>
        <w:spacing w:line="336" w:lineRule="auto"/>
        <w:ind w:firstLine="709"/>
        <w:jc w:val="both"/>
        <w:rPr>
          <w:iCs/>
          <w:spacing w:val="40"/>
        </w:rPr>
      </w:pPr>
      <w:r w:rsidRPr="00722116">
        <w:rPr>
          <w:iCs/>
          <w:spacing w:val="40"/>
        </w:rPr>
        <w:t xml:space="preserve">Пример условного обозначения </w:t>
      </w:r>
      <w:r w:rsidRPr="00E865A2">
        <w:rPr>
          <w:iCs/>
        </w:rPr>
        <w:t>композиции полиэтилена марки 271 с добавками в</w:t>
      </w:r>
      <w:r>
        <w:rPr>
          <w:iCs/>
        </w:rPr>
        <w:t xml:space="preserve"> </w:t>
      </w:r>
      <w:r w:rsidRPr="00E865A2">
        <w:rPr>
          <w:iCs/>
        </w:rPr>
        <w:t>соответствии с рецептурой 70:</w:t>
      </w:r>
    </w:p>
    <w:p w14:paraId="729DCAAD" w14:textId="77777777" w:rsidR="00E865A2" w:rsidRPr="00E865A2" w:rsidRDefault="00E865A2" w:rsidP="009975B5">
      <w:pPr>
        <w:spacing w:after="240" w:line="336" w:lineRule="auto"/>
        <w:jc w:val="center"/>
        <w:rPr>
          <w:rFonts w:ascii="Arial" w:hAnsi="Arial" w:cs="Arial"/>
          <w:i/>
          <w:sz w:val="24"/>
          <w:szCs w:val="24"/>
        </w:rPr>
      </w:pPr>
      <w:r w:rsidRPr="00E865A2">
        <w:rPr>
          <w:rFonts w:ascii="Arial" w:hAnsi="Arial" w:cs="Arial"/>
          <w:i/>
          <w:sz w:val="24"/>
          <w:szCs w:val="24"/>
        </w:rPr>
        <w:t>Полиэтилен 271</w:t>
      </w:r>
      <w:r w:rsidR="00FC5077">
        <w:rPr>
          <w:rFonts w:ascii="Arial" w:hAnsi="Arial" w:cs="Arial"/>
          <w:i/>
          <w:sz w:val="24"/>
          <w:szCs w:val="24"/>
        </w:rPr>
        <w:t>–</w:t>
      </w:r>
      <w:r w:rsidRPr="00E865A2">
        <w:rPr>
          <w:rFonts w:ascii="Arial" w:hAnsi="Arial" w:cs="Arial"/>
          <w:i/>
          <w:sz w:val="24"/>
          <w:szCs w:val="24"/>
        </w:rPr>
        <w:t xml:space="preserve">70 </w:t>
      </w:r>
      <w:r w:rsidR="00936A74">
        <w:rPr>
          <w:rFonts w:ascii="Arial" w:hAnsi="Arial" w:cs="Arial"/>
          <w:i/>
          <w:sz w:val="24"/>
          <w:szCs w:val="24"/>
        </w:rPr>
        <w:t xml:space="preserve">по </w:t>
      </w:r>
      <w:r w:rsidRPr="00E865A2">
        <w:rPr>
          <w:rFonts w:ascii="Arial" w:hAnsi="Arial" w:cs="Arial"/>
          <w:i/>
          <w:sz w:val="24"/>
          <w:szCs w:val="24"/>
        </w:rPr>
        <w:t>ГОСТ 16338</w:t>
      </w:r>
      <w:r w:rsidR="00FC5077">
        <w:rPr>
          <w:rFonts w:ascii="Arial" w:hAnsi="Arial" w:cs="Arial"/>
          <w:i/>
          <w:sz w:val="24"/>
          <w:szCs w:val="24"/>
        </w:rPr>
        <w:t>–</w:t>
      </w:r>
      <w:r w:rsidR="00B9609F">
        <w:rPr>
          <w:rFonts w:ascii="Arial" w:hAnsi="Arial" w:cs="Arial"/>
          <w:i/>
          <w:sz w:val="24"/>
          <w:szCs w:val="24"/>
        </w:rPr>
        <w:t xml:space="preserve">202   </w:t>
      </w:r>
      <w:r w:rsidRPr="00E865A2">
        <w:rPr>
          <w:rFonts w:ascii="Arial" w:hAnsi="Arial" w:cs="Arial"/>
          <w:i/>
          <w:sz w:val="24"/>
          <w:szCs w:val="24"/>
        </w:rPr>
        <w:t>.</w:t>
      </w:r>
    </w:p>
    <w:p w14:paraId="2A7542EA" w14:textId="77777777" w:rsidR="00E865A2" w:rsidRDefault="008D0E9B" w:rsidP="009975B5">
      <w:pPr>
        <w:suppressAutoHyphens/>
        <w:spacing w:after="240" w:line="336" w:lineRule="auto"/>
        <w:jc w:val="both"/>
        <w:rPr>
          <w:rFonts w:ascii="Arial" w:hAnsi="Arial" w:cs="Arial"/>
          <w:sz w:val="24"/>
          <w:szCs w:val="24"/>
        </w:rPr>
      </w:pPr>
      <w:r w:rsidRPr="008D0E9B">
        <w:rPr>
          <w:rFonts w:ascii="Arial" w:hAnsi="Arial" w:cs="Arial"/>
          <w:sz w:val="24"/>
          <w:szCs w:val="24"/>
        </w:rPr>
        <w:t>3.5.</w:t>
      </w:r>
      <w:r>
        <w:rPr>
          <w:rFonts w:ascii="Arial" w:hAnsi="Arial" w:cs="Arial"/>
          <w:sz w:val="24"/>
          <w:szCs w:val="24"/>
        </w:rPr>
        <w:t>4</w:t>
      </w:r>
      <w:r>
        <w:t> </w:t>
      </w:r>
      <w:r w:rsidR="00E865A2" w:rsidRPr="00E865A2">
        <w:rPr>
          <w:rFonts w:ascii="Arial" w:hAnsi="Arial" w:cs="Arial"/>
          <w:sz w:val="24"/>
          <w:szCs w:val="24"/>
        </w:rPr>
        <w:t>Обозначение композиции с добавкой красителя состоит из наименования</w:t>
      </w:r>
      <w:r w:rsidR="00E865A2">
        <w:rPr>
          <w:rFonts w:ascii="Arial" w:hAnsi="Arial" w:cs="Arial"/>
          <w:sz w:val="24"/>
          <w:szCs w:val="24"/>
        </w:rPr>
        <w:t xml:space="preserve"> </w:t>
      </w:r>
      <w:r w:rsidR="00E865A2" w:rsidRPr="00E865A2">
        <w:rPr>
          <w:rFonts w:ascii="Arial" w:hAnsi="Arial" w:cs="Arial"/>
          <w:sz w:val="24"/>
          <w:szCs w:val="24"/>
        </w:rPr>
        <w:t>материала «полиэтилен</w:t>
      </w:r>
      <w:r w:rsidR="00E865A2">
        <w:rPr>
          <w:rFonts w:ascii="Arial" w:hAnsi="Arial" w:cs="Arial"/>
          <w:sz w:val="24"/>
          <w:szCs w:val="24"/>
        </w:rPr>
        <w:t>»</w:t>
      </w:r>
      <w:r w:rsidR="00E865A2" w:rsidRPr="00E865A2">
        <w:rPr>
          <w:rFonts w:ascii="Arial" w:hAnsi="Arial" w:cs="Arial"/>
          <w:sz w:val="24"/>
          <w:szCs w:val="24"/>
        </w:rPr>
        <w:t xml:space="preserve">, трех первых цифр базовой марки, написанного через </w:t>
      </w:r>
      <w:r w:rsidR="00431F86" w:rsidRPr="00431F86">
        <w:rPr>
          <w:rFonts w:ascii="Arial" w:hAnsi="Arial" w:cs="Arial"/>
          <w:sz w:val="24"/>
          <w:szCs w:val="24"/>
        </w:rPr>
        <w:t xml:space="preserve">знак «тире» </w:t>
      </w:r>
      <w:r w:rsidR="00E865A2" w:rsidRPr="00E865A2">
        <w:rPr>
          <w:rFonts w:ascii="Arial" w:hAnsi="Arial" w:cs="Arial"/>
          <w:sz w:val="24"/>
          <w:szCs w:val="24"/>
        </w:rPr>
        <w:t>номера рецептуры добавки по</w:t>
      </w:r>
      <w:r w:rsidR="00E865A2">
        <w:rPr>
          <w:rFonts w:ascii="Arial" w:hAnsi="Arial" w:cs="Arial"/>
          <w:sz w:val="24"/>
          <w:szCs w:val="24"/>
        </w:rPr>
        <w:t xml:space="preserve"> </w:t>
      </w:r>
      <w:r w:rsidR="004E367A">
        <w:rPr>
          <w:rFonts w:ascii="Arial" w:hAnsi="Arial" w:cs="Arial"/>
          <w:sz w:val="24"/>
          <w:szCs w:val="24"/>
        </w:rPr>
        <w:t>таблице</w:t>
      </w:r>
      <w:r w:rsidR="00E865A2" w:rsidRPr="00E865A2">
        <w:rPr>
          <w:rFonts w:ascii="Arial" w:hAnsi="Arial" w:cs="Arial"/>
          <w:sz w:val="24"/>
          <w:szCs w:val="24"/>
        </w:rPr>
        <w:t xml:space="preserve"> 2 (при ее наличии), написанного</w:t>
      </w:r>
      <w:r w:rsidR="00E865A2">
        <w:rPr>
          <w:rFonts w:ascii="Arial" w:hAnsi="Arial" w:cs="Arial"/>
          <w:sz w:val="24"/>
          <w:szCs w:val="24"/>
        </w:rPr>
        <w:t>,</w:t>
      </w:r>
      <w:r w:rsidR="00E865A2" w:rsidRPr="00E865A2">
        <w:rPr>
          <w:rFonts w:ascii="Arial" w:hAnsi="Arial" w:cs="Arial"/>
          <w:sz w:val="24"/>
          <w:szCs w:val="24"/>
        </w:rPr>
        <w:t xml:space="preserve"> через запятую наименования цвета, трехзначного числа,</w:t>
      </w:r>
      <w:r w:rsidR="00E865A2">
        <w:rPr>
          <w:rFonts w:ascii="Arial" w:hAnsi="Arial" w:cs="Arial"/>
          <w:sz w:val="24"/>
          <w:szCs w:val="24"/>
        </w:rPr>
        <w:t xml:space="preserve"> </w:t>
      </w:r>
      <w:r w:rsidR="00E865A2" w:rsidRPr="00E865A2">
        <w:rPr>
          <w:rFonts w:ascii="Arial" w:hAnsi="Arial" w:cs="Arial"/>
          <w:sz w:val="24"/>
          <w:szCs w:val="24"/>
        </w:rPr>
        <w:t>обозначающего рецептуру окраски по приложению</w:t>
      </w:r>
      <w:r w:rsidR="00E865A2" w:rsidRPr="005F5A17">
        <w:rPr>
          <w:rFonts w:ascii="Arial" w:hAnsi="Arial" w:cs="Arial"/>
          <w:color w:val="FF0000"/>
          <w:sz w:val="24"/>
          <w:szCs w:val="24"/>
        </w:rPr>
        <w:t xml:space="preserve"> </w:t>
      </w:r>
      <w:r w:rsidR="00EA47D9" w:rsidRPr="00BD7036">
        <w:rPr>
          <w:rFonts w:ascii="Arial" w:hAnsi="Arial" w:cs="Arial"/>
          <w:sz w:val="24"/>
          <w:szCs w:val="24"/>
        </w:rPr>
        <w:t>Г</w:t>
      </w:r>
      <w:r w:rsidR="00E865A2" w:rsidRPr="00E865A2">
        <w:rPr>
          <w:rFonts w:ascii="Arial" w:hAnsi="Arial" w:cs="Arial"/>
          <w:sz w:val="24"/>
          <w:szCs w:val="24"/>
        </w:rPr>
        <w:t>, и обозначения настоящего стандарта.</w:t>
      </w:r>
    </w:p>
    <w:p w14:paraId="6F94CC6B" w14:textId="77777777" w:rsidR="00E865A2" w:rsidRPr="00722116" w:rsidRDefault="00E865A2" w:rsidP="005F5A17">
      <w:pPr>
        <w:pStyle w:val="Style23"/>
        <w:spacing w:line="336" w:lineRule="auto"/>
        <w:ind w:firstLine="709"/>
        <w:jc w:val="both"/>
        <w:rPr>
          <w:iCs/>
          <w:spacing w:val="40"/>
        </w:rPr>
      </w:pPr>
      <w:r w:rsidRPr="00722116">
        <w:rPr>
          <w:iCs/>
          <w:spacing w:val="40"/>
        </w:rPr>
        <w:t xml:space="preserve">Пример условного обозначения </w:t>
      </w:r>
      <w:r w:rsidRPr="00E865A2">
        <w:rPr>
          <w:iCs/>
        </w:rPr>
        <w:t xml:space="preserve">базовой марки полиэтилена </w:t>
      </w:r>
      <w:r w:rsidR="0014042E">
        <w:rPr>
          <w:iCs/>
        </w:rPr>
        <w:br/>
      </w:r>
      <w:r w:rsidRPr="00E865A2">
        <w:rPr>
          <w:iCs/>
        </w:rPr>
        <w:t>21008</w:t>
      </w:r>
      <w:r w:rsidR="001315E8">
        <w:rPr>
          <w:iCs/>
        </w:rPr>
        <w:t>–</w:t>
      </w:r>
      <w:r w:rsidRPr="00E865A2">
        <w:rPr>
          <w:iCs/>
        </w:rPr>
        <w:t>075 и композиции</w:t>
      </w:r>
      <w:r>
        <w:rPr>
          <w:iCs/>
        </w:rPr>
        <w:t xml:space="preserve"> </w:t>
      </w:r>
      <w:r w:rsidRPr="00E865A2">
        <w:rPr>
          <w:iCs/>
        </w:rPr>
        <w:t>210</w:t>
      </w:r>
      <w:r w:rsidR="001315E8">
        <w:rPr>
          <w:iCs/>
        </w:rPr>
        <w:t>–</w:t>
      </w:r>
      <w:r w:rsidRPr="00E865A2">
        <w:rPr>
          <w:iCs/>
        </w:rPr>
        <w:t>04 на ее основе, окрашенных в красный цвет по рецептуре 101:</w:t>
      </w:r>
    </w:p>
    <w:p w14:paraId="3A7314AA" w14:textId="77777777" w:rsidR="00E865A2" w:rsidRPr="00E865A2" w:rsidRDefault="00E865A2" w:rsidP="00E865A2">
      <w:pPr>
        <w:spacing w:line="336" w:lineRule="auto"/>
        <w:jc w:val="center"/>
        <w:rPr>
          <w:rFonts w:ascii="Arial" w:hAnsi="Arial" w:cs="Arial"/>
          <w:i/>
          <w:iCs/>
          <w:sz w:val="24"/>
          <w:szCs w:val="24"/>
        </w:rPr>
      </w:pPr>
      <w:r w:rsidRPr="00E865A2">
        <w:rPr>
          <w:rFonts w:ascii="Arial" w:hAnsi="Arial" w:cs="Arial"/>
          <w:i/>
          <w:iCs/>
          <w:sz w:val="24"/>
          <w:szCs w:val="24"/>
        </w:rPr>
        <w:t>Полиэтилен 210, красный</w:t>
      </w:r>
      <w:r w:rsidR="00B16428">
        <w:rPr>
          <w:rFonts w:ascii="Arial" w:hAnsi="Arial" w:cs="Arial"/>
          <w:i/>
          <w:iCs/>
          <w:sz w:val="24"/>
          <w:szCs w:val="24"/>
        </w:rPr>
        <w:t>,</w:t>
      </w:r>
      <w:r w:rsidRPr="00E865A2">
        <w:rPr>
          <w:rFonts w:ascii="Arial" w:hAnsi="Arial" w:cs="Arial"/>
          <w:i/>
          <w:iCs/>
          <w:sz w:val="24"/>
          <w:szCs w:val="24"/>
        </w:rPr>
        <w:t xml:space="preserve"> рец</w:t>
      </w:r>
      <w:r w:rsidR="00B16428">
        <w:rPr>
          <w:rFonts w:ascii="Arial" w:hAnsi="Arial" w:cs="Arial"/>
          <w:i/>
          <w:iCs/>
          <w:sz w:val="24"/>
          <w:szCs w:val="24"/>
        </w:rPr>
        <w:t>ептура</w:t>
      </w:r>
      <w:r w:rsidRPr="00E865A2">
        <w:rPr>
          <w:rFonts w:ascii="Arial" w:hAnsi="Arial" w:cs="Arial"/>
          <w:i/>
          <w:iCs/>
          <w:sz w:val="24"/>
          <w:szCs w:val="24"/>
        </w:rPr>
        <w:t xml:space="preserve"> 101</w:t>
      </w:r>
      <w:r w:rsidR="00936A74">
        <w:rPr>
          <w:rFonts w:ascii="Arial" w:hAnsi="Arial" w:cs="Arial"/>
          <w:i/>
          <w:iCs/>
          <w:sz w:val="24"/>
          <w:szCs w:val="24"/>
        </w:rPr>
        <w:t xml:space="preserve"> по </w:t>
      </w:r>
      <w:r w:rsidRPr="00E865A2">
        <w:rPr>
          <w:rFonts w:ascii="Arial" w:hAnsi="Arial" w:cs="Arial"/>
          <w:i/>
          <w:iCs/>
          <w:sz w:val="24"/>
          <w:szCs w:val="24"/>
        </w:rPr>
        <w:t>ГОСТ 16338</w:t>
      </w:r>
      <w:r w:rsidR="00FC5077">
        <w:rPr>
          <w:rFonts w:ascii="Arial" w:hAnsi="Arial" w:cs="Arial"/>
          <w:i/>
          <w:iCs/>
          <w:sz w:val="24"/>
          <w:szCs w:val="24"/>
        </w:rPr>
        <w:t>–</w:t>
      </w:r>
      <w:r w:rsidR="00B9609F">
        <w:rPr>
          <w:rFonts w:ascii="Arial" w:hAnsi="Arial" w:cs="Arial"/>
          <w:i/>
          <w:iCs/>
          <w:sz w:val="24"/>
          <w:szCs w:val="24"/>
        </w:rPr>
        <w:t xml:space="preserve">202   </w:t>
      </w:r>
      <w:r w:rsidRPr="00E865A2">
        <w:rPr>
          <w:rFonts w:ascii="Arial" w:hAnsi="Arial" w:cs="Arial"/>
          <w:i/>
          <w:iCs/>
          <w:sz w:val="24"/>
          <w:szCs w:val="24"/>
        </w:rPr>
        <w:t>,</w:t>
      </w:r>
    </w:p>
    <w:p w14:paraId="6BEC97E5" w14:textId="77777777" w:rsidR="00E865A2" w:rsidRPr="00E865A2" w:rsidRDefault="00E865A2" w:rsidP="00E865A2">
      <w:pPr>
        <w:spacing w:line="336" w:lineRule="auto"/>
        <w:jc w:val="center"/>
        <w:rPr>
          <w:rFonts w:ascii="Arial" w:hAnsi="Arial" w:cs="Arial"/>
          <w:i/>
          <w:sz w:val="24"/>
          <w:szCs w:val="24"/>
        </w:rPr>
      </w:pPr>
      <w:r w:rsidRPr="00E865A2">
        <w:rPr>
          <w:rFonts w:ascii="Arial" w:hAnsi="Arial" w:cs="Arial"/>
          <w:i/>
          <w:iCs/>
          <w:sz w:val="24"/>
          <w:szCs w:val="24"/>
        </w:rPr>
        <w:t>Полиэтилен 210</w:t>
      </w:r>
      <w:r w:rsidR="00FC5077">
        <w:rPr>
          <w:rFonts w:ascii="Arial" w:hAnsi="Arial" w:cs="Arial"/>
          <w:i/>
          <w:iCs/>
          <w:sz w:val="24"/>
          <w:szCs w:val="24"/>
        </w:rPr>
        <w:t>–</w:t>
      </w:r>
      <w:r w:rsidRPr="00E865A2">
        <w:rPr>
          <w:rFonts w:ascii="Arial" w:hAnsi="Arial" w:cs="Arial"/>
          <w:i/>
          <w:iCs/>
          <w:sz w:val="24"/>
          <w:szCs w:val="24"/>
        </w:rPr>
        <w:t>04, красный</w:t>
      </w:r>
      <w:r w:rsidR="00B16428">
        <w:rPr>
          <w:rFonts w:ascii="Arial" w:hAnsi="Arial" w:cs="Arial"/>
          <w:i/>
          <w:iCs/>
          <w:sz w:val="24"/>
          <w:szCs w:val="24"/>
        </w:rPr>
        <w:t>,</w:t>
      </w:r>
      <w:r w:rsidRPr="00E865A2">
        <w:rPr>
          <w:rFonts w:ascii="Arial" w:hAnsi="Arial" w:cs="Arial"/>
          <w:i/>
          <w:iCs/>
          <w:sz w:val="24"/>
          <w:szCs w:val="24"/>
        </w:rPr>
        <w:t xml:space="preserve"> </w:t>
      </w:r>
      <w:r w:rsidR="00B16428" w:rsidRPr="00E865A2">
        <w:rPr>
          <w:rFonts w:ascii="Arial" w:hAnsi="Arial" w:cs="Arial"/>
          <w:i/>
          <w:iCs/>
          <w:sz w:val="24"/>
          <w:szCs w:val="24"/>
        </w:rPr>
        <w:t>рец</w:t>
      </w:r>
      <w:r w:rsidR="00B16428">
        <w:rPr>
          <w:rFonts w:ascii="Arial" w:hAnsi="Arial" w:cs="Arial"/>
          <w:i/>
          <w:iCs/>
          <w:sz w:val="24"/>
          <w:szCs w:val="24"/>
        </w:rPr>
        <w:t>ептура</w:t>
      </w:r>
      <w:r w:rsidR="00B16428" w:rsidRPr="00E865A2">
        <w:rPr>
          <w:rFonts w:ascii="Arial" w:hAnsi="Arial" w:cs="Arial"/>
          <w:i/>
          <w:iCs/>
          <w:sz w:val="24"/>
          <w:szCs w:val="24"/>
        </w:rPr>
        <w:t xml:space="preserve"> </w:t>
      </w:r>
      <w:r w:rsidRPr="00E865A2">
        <w:rPr>
          <w:rFonts w:ascii="Arial" w:hAnsi="Arial" w:cs="Arial"/>
          <w:i/>
          <w:iCs/>
          <w:sz w:val="24"/>
          <w:szCs w:val="24"/>
        </w:rPr>
        <w:t xml:space="preserve">101 </w:t>
      </w:r>
      <w:r w:rsidR="00936A74">
        <w:rPr>
          <w:rFonts w:ascii="Arial" w:hAnsi="Arial" w:cs="Arial"/>
          <w:i/>
          <w:iCs/>
          <w:sz w:val="24"/>
          <w:szCs w:val="24"/>
        </w:rPr>
        <w:t xml:space="preserve"> по </w:t>
      </w:r>
      <w:r w:rsidRPr="00E865A2">
        <w:rPr>
          <w:rFonts w:ascii="Arial" w:hAnsi="Arial" w:cs="Arial"/>
          <w:i/>
          <w:iCs/>
          <w:sz w:val="24"/>
          <w:szCs w:val="24"/>
        </w:rPr>
        <w:t>ГОСТ 16338</w:t>
      </w:r>
      <w:r w:rsidR="00FC5077">
        <w:rPr>
          <w:rFonts w:ascii="Arial" w:hAnsi="Arial" w:cs="Arial"/>
          <w:i/>
          <w:iCs/>
          <w:sz w:val="24"/>
          <w:szCs w:val="24"/>
        </w:rPr>
        <w:t>–</w:t>
      </w:r>
      <w:r w:rsidR="00B9609F">
        <w:rPr>
          <w:rFonts w:ascii="Arial" w:hAnsi="Arial" w:cs="Arial"/>
          <w:i/>
          <w:iCs/>
          <w:sz w:val="24"/>
          <w:szCs w:val="24"/>
        </w:rPr>
        <w:t xml:space="preserve">202    </w:t>
      </w:r>
      <w:r w:rsidRPr="00E865A2">
        <w:rPr>
          <w:rFonts w:ascii="Arial" w:hAnsi="Arial" w:cs="Arial"/>
          <w:i/>
          <w:iCs/>
          <w:sz w:val="24"/>
          <w:szCs w:val="24"/>
        </w:rPr>
        <w:t>.</w:t>
      </w:r>
    </w:p>
    <w:p w14:paraId="6E8C19BC" w14:textId="77777777" w:rsidR="008626EC" w:rsidRDefault="008D0E9B" w:rsidP="005F5A17">
      <w:pPr>
        <w:suppressAutoHyphens/>
        <w:spacing w:line="336" w:lineRule="auto"/>
        <w:jc w:val="both"/>
        <w:rPr>
          <w:rFonts w:ascii="Arial" w:hAnsi="Arial" w:cs="Arial"/>
          <w:sz w:val="24"/>
          <w:szCs w:val="24"/>
        </w:rPr>
      </w:pPr>
      <w:bookmarkStart w:id="3" w:name="_Hlk209514669"/>
      <w:r w:rsidRPr="008D0E9B">
        <w:rPr>
          <w:rFonts w:ascii="Arial" w:hAnsi="Arial" w:cs="Arial"/>
          <w:sz w:val="24"/>
          <w:szCs w:val="24"/>
        </w:rPr>
        <w:t>3.5.</w:t>
      </w:r>
      <w:r>
        <w:rPr>
          <w:rFonts w:ascii="Arial" w:hAnsi="Arial" w:cs="Arial"/>
          <w:sz w:val="24"/>
          <w:szCs w:val="24"/>
        </w:rPr>
        <w:t>5</w:t>
      </w:r>
      <w:r>
        <w:t> </w:t>
      </w:r>
      <w:r w:rsidR="00E865A2" w:rsidRPr="00E865A2">
        <w:rPr>
          <w:rFonts w:ascii="Arial" w:hAnsi="Arial" w:cs="Arial"/>
          <w:sz w:val="24"/>
          <w:szCs w:val="24"/>
        </w:rPr>
        <w:t xml:space="preserve">При заказе полиэтилена после обозначения марки указывают сорт. </w:t>
      </w:r>
    </w:p>
    <w:p w14:paraId="0FC430B8" w14:textId="77777777" w:rsidR="001315E8" w:rsidRDefault="008D0E9B" w:rsidP="005F5A17">
      <w:pPr>
        <w:suppressAutoHyphens/>
        <w:spacing w:line="336" w:lineRule="auto"/>
        <w:jc w:val="both"/>
        <w:rPr>
          <w:rFonts w:ascii="Arial" w:hAnsi="Arial" w:cs="Arial"/>
          <w:sz w:val="24"/>
          <w:szCs w:val="24"/>
        </w:rPr>
      </w:pPr>
      <w:r w:rsidRPr="008D0E9B">
        <w:rPr>
          <w:rFonts w:ascii="Arial" w:hAnsi="Arial" w:cs="Arial"/>
          <w:sz w:val="24"/>
          <w:szCs w:val="24"/>
        </w:rPr>
        <w:t>3.5.</w:t>
      </w:r>
      <w:r>
        <w:rPr>
          <w:rFonts w:ascii="Arial" w:hAnsi="Arial" w:cs="Arial"/>
          <w:sz w:val="24"/>
          <w:szCs w:val="24"/>
        </w:rPr>
        <w:t>6</w:t>
      </w:r>
      <w:r>
        <w:t> </w:t>
      </w:r>
      <w:r w:rsidR="00E865A2" w:rsidRPr="00E865A2">
        <w:rPr>
          <w:rFonts w:ascii="Arial" w:hAnsi="Arial" w:cs="Arial"/>
          <w:sz w:val="24"/>
          <w:szCs w:val="24"/>
        </w:rPr>
        <w:t>Для полиэтилена, предназначенного</w:t>
      </w:r>
      <w:r w:rsidR="00E865A2">
        <w:rPr>
          <w:rFonts w:ascii="Arial" w:hAnsi="Arial" w:cs="Arial"/>
          <w:sz w:val="24"/>
          <w:szCs w:val="24"/>
        </w:rPr>
        <w:t xml:space="preserve"> </w:t>
      </w:r>
      <w:r w:rsidR="00E865A2" w:rsidRPr="00E865A2">
        <w:rPr>
          <w:rFonts w:ascii="Arial" w:hAnsi="Arial" w:cs="Arial"/>
          <w:sz w:val="24"/>
          <w:szCs w:val="24"/>
        </w:rPr>
        <w:t>для изготовления электротехнических изделий и изделий, контактирующих с пищевыми</w:t>
      </w:r>
      <w:r w:rsidR="00E865A2">
        <w:rPr>
          <w:rFonts w:ascii="Arial" w:hAnsi="Arial" w:cs="Arial"/>
          <w:sz w:val="24"/>
          <w:szCs w:val="24"/>
        </w:rPr>
        <w:t xml:space="preserve"> </w:t>
      </w:r>
      <w:r w:rsidR="00E865A2" w:rsidRPr="00E865A2">
        <w:rPr>
          <w:rFonts w:ascii="Arial" w:hAnsi="Arial" w:cs="Arial"/>
          <w:sz w:val="24"/>
          <w:szCs w:val="24"/>
        </w:rPr>
        <w:t>продуктами, питьевой водой, косметическими и лекарственными препаратами, игрушек, контактирующих</w:t>
      </w:r>
      <w:r w:rsidR="00E865A2">
        <w:rPr>
          <w:rFonts w:ascii="Arial" w:hAnsi="Arial" w:cs="Arial"/>
          <w:sz w:val="24"/>
          <w:szCs w:val="24"/>
        </w:rPr>
        <w:t xml:space="preserve"> </w:t>
      </w:r>
      <w:r w:rsidR="00E865A2" w:rsidRPr="00E865A2">
        <w:rPr>
          <w:rFonts w:ascii="Arial" w:hAnsi="Arial" w:cs="Arial"/>
          <w:sz w:val="24"/>
          <w:szCs w:val="24"/>
        </w:rPr>
        <w:t xml:space="preserve">и не контактирующих с полостью рта, а также для полиэтилена, </w:t>
      </w:r>
      <w:r w:rsidR="00DF50AD">
        <w:rPr>
          <w:rFonts w:ascii="Arial" w:hAnsi="Arial" w:cs="Arial"/>
          <w:sz w:val="24"/>
          <w:szCs w:val="24"/>
        </w:rPr>
        <w:lastRenderedPageBreak/>
        <w:t>предназначенного для изготовления изделий медицинского назначения</w:t>
      </w:r>
      <w:r w:rsidR="008729C9">
        <w:rPr>
          <w:rFonts w:ascii="Arial" w:hAnsi="Arial" w:cs="Arial"/>
          <w:sz w:val="24"/>
          <w:szCs w:val="24"/>
        </w:rPr>
        <w:t>,</w:t>
      </w:r>
      <w:r w:rsidR="00E865A2" w:rsidRPr="00E865A2">
        <w:rPr>
          <w:rFonts w:ascii="Arial" w:hAnsi="Arial" w:cs="Arial"/>
          <w:sz w:val="24"/>
          <w:szCs w:val="24"/>
        </w:rPr>
        <w:t xml:space="preserve"> дополнительно указывают соответствующее назначение.</w:t>
      </w:r>
    </w:p>
    <w:p w14:paraId="748DBA36" w14:textId="77777777" w:rsidR="00F078FE" w:rsidRPr="00886FE0" w:rsidRDefault="000376DC" w:rsidP="001315E8">
      <w:pPr>
        <w:spacing w:before="240"/>
        <w:jc w:val="both"/>
        <w:rPr>
          <w:rFonts w:ascii="Arial" w:hAnsi="Arial" w:cs="Arial"/>
          <w:b/>
          <w:szCs w:val="24"/>
        </w:rPr>
      </w:pPr>
      <w:bookmarkStart w:id="4" w:name="_Hlk229992624"/>
      <w:bookmarkEnd w:id="3"/>
      <w:r w:rsidRPr="000376DC">
        <w:rPr>
          <w:rFonts w:ascii="Arial" w:hAnsi="Arial" w:cs="Arial"/>
          <w:b/>
          <w:szCs w:val="24"/>
        </w:rPr>
        <w:t>4</w:t>
      </w:r>
      <w:r w:rsidR="00F078FE" w:rsidRPr="00886FE0">
        <w:rPr>
          <w:rFonts w:ascii="Arial" w:hAnsi="Arial" w:cs="Arial"/>
          <w:b/>
          <w:szCs w:val="24"/>
        </w:rPr>
        <w:t> </w:t>
      </w:r>
      <w:r w:rsidR="003E4EE5" w:rsidRPr="003E4EE5">
        <w:rPr>
          <w:rFonts w:ascii="Arial" w:hAnsi="Arial" w:cs="Arial"/>
          <w:b/>
          <w:szCs w:val="24"/>
        </w:rPr>
        <w:t>Технические требования</w:t>
      </w:r>
    </w:p>
    <w:bookmarkEnd w:id="4"/>
    <w:p w14:paraId="7C2DB2BC" w14:textId="77777777" w:rsidR="00FC5077" w:rsidRDefault="000376DC" w:rsidP="003E4EE5">
      <w:pPr>
        <w:jc w:val="both"/>
        <w:rPr>
          <w:rFonts w:ascii="Arial" w:hAnsi="Arial" w:cs="Arial"/>
          <w:sz w:val="24"/>
          <w:szCs w:val="24"/>
        </w:rPr>
      </w:pPr>
      <w:r w:rsidRPr="000376DC">
        <w:rPr>
          <w:rFonts w:ascii="Arial" w:hAnsi="Arial" w:cs="Arial"/>
          <w:sz w:val="24"/>
          <w:szCs w:val="24"/>
        </w:rPr>
        <w:t>4</w:t>
      </w:r>
      <w:r w:rsidR="003E4EE5">
        <w:rPr>
          <w:rFonts w:ascii="Arial" w:hAnsi="Arial" w:cs="Arial"/>
          <w:sz w:val="24"/>
          <w:szCs w:val="24"/>
        </w:rPr>
        <w:t>.1 </w:t>
      </w:r>
      <w:r w:rsidR="00FC5077" w:rsidRPr="00936A74">
        <w:rPr>
          <w:rFonts w:ascii="Arial" w:hAnsi="Arial" w:cs="Arial"/>
          <w:sz w:val="24"/>
          <w:szCs w:val="24"/>
        </w:rPr>
        <w:t xml:space="preserve">Полиэтилен </w:t>
      </w:r>
      <w:bookmarkStart w:id="5" w:name="_Hlk209455752"/>
      <w:r w:rsidR="00FC5077" w:rsidRPr="00936A74">
        <w:rPr>
          <w:rFonts w:ascii="Arial" w:hAnsi="Arial" w:cs="Arial"/>
          <w:sz w:val="24"/>
          <w:szCs w:val="24"/>
        </w:rPr>
        <w:t>должен</w:t>
      </w:r>
      <w:r w:rsidR="00360E8A" w:rsidRPr="00936A74">
        <w:rPr>
          <w:rFonts w:ascii="Arial" w:hAnsi="Arial" w:cs="Arial"/>
          <w:sz w:val="24"/>
          <w:szCs w:val="24"/>
        </w:rPr>
        <w:t xml:space="preserve"> соответствовать настоящему стандарту и</w:t>
      </w:r>
      <w:r w:rsidR="00FC5077" w:rsidRPr="00936A74">
        <w:rPr>
          <w:rFonts w:ascii="Arial" w:hAnsi="Arial" w:cs="Arial"/>
          <w:sz w:val="24"/>
          <w:szCs w:val="24"/>
        </w:rPr>
        <w:t xml:space="preserve"> изготовляться </w:t>
      </w:r>
      <w:r w:rsidR="00360E8A" w:rsidRPr="00936A74">
        <w:rPr>
          <w:rFonts w:ascii="Arial" w:hAnsi="Arial" w:cs="Arial"/>
          <w:sz w:val="24"/>
          <w:szCs w:val="24"/>
        </w:rPr>
        <w:t xml:space="preserve">по утвержденной </w:t>
      </w:r>
      <w:r w:rsidR="00936A74" w:rsidRPr="00936A74">
        <w:rPr>
          <w:rFonts w:ascii="Arial" w:hAnsi="Arial" w:cs="Arial"/>
          <w:sz w:val="24"/>
          <w:szCs w:val="24"/>
        </w:rPr>
        <w:t>изготовителем технологии (технологическому регламенту)</w:t>
      </w:r>
      <w:r w:rsidR="00262FC8" w:rsidRPr="00936A74">
        <w:rPr>
          <w:rFonts w:ascii="Arial" w:hAnsi="Arial" w:cs="Arial"/>
          <w:sz w:val="24"/>
          <w:szCs w:val="24"/>
        </w:rPr>
        <w:t>.</w:t>
      </w:r>
      <w:r w:rsidR="00360E8A">
        <w:rPr>
          <w:rFonts w:ascii="Arial" w:hAnsi="Arial" w:cs="Arial"/>
          <w:sz w:val="24"/>
          <w:szCs w:val="24"/>
        </w:rPr>
        <w:t xml:space="preserve"> </w:t>
      </w:r>
      <w:bookmarkEnd w:id="5"/>
    </w:p>
    <w:p w14:paraId="002EBFBA" w14:textId="77777777" w:rsidR="00CE0463" w:rsidRDefault="000376DC" w:rsidP="00900370">
      <w:pPr>
        <w:suppressAutoHyphens/>
        <w:jc w:val="both"/>
        <w:rPr>
          <w:rFonts w:ascii="Arial" w:hAnsi="Arial" w:cs="Arial"/>
          <w:sz w:val="24"/>
          <w:szCs w:val="24"/>
        </w:rPr>
      </w:pPr>
      <w:r>
        <w:rPr>
          <w:rFonts w:ascii="Arial" w:hAnsi="Arial" w:cs="Arial"/>
          <w:sz w:val="24"/>
          <w:szCs w:val="24"/>
        </w:rPr>
        <w:t>4</w:t>
      </w:r>
      <w:r w:rsidR="003E4EE5" w:rsidRPr="003E4EE5">
        <w:rPr>
          <w:rFonts w:ascii="Arial" w:hAnsi="Arial" w:cs="Arial"/>
          <w:sz w:val="24"/>
          <w:szCs w:val="24"/>
        </w:rPr>
        <w:t>.2</w:t>
      </w:r>
      <w:r w:rsidR="003E4EE5">
        <w:rPr>
          <w:rFonts w:ascii="Arial" w:hAnsi="Arial" w:cs="Arial"/>
          <w:sz w:val="24"/>
          <w:szCs w:val="24"/>
        </w:rPr>
        <w:t> </w:t>
      </w:r>
      <w:r w:rsidR="00FC5077" w:rsidRPr="00FC5077">
        <w:rPr>
          <w:rFonts w:ascii="Arial" w:hAnsi="Arial" w:cs="Arial"/>
          <w:sz w:val="24"/>
          <w:szCs w:val="24"/>
        </w:rPr>
        <w:t>Базовые марки суспензионного полиэтилена выпускают в виде порошка, композиции</w:t>
      </w:r>
      <w:r w:rsidR="00FC5077">
        <w:rPr>
          <w:rFonts w:ascii="Arial" w:hAnsi="Arial" w:cs="Arial"/>
          <w:sz w:val="24"/>
          <w:szCs w:val="24"/>
        </w:rPr>
        <w:t xml:space="preserve"> </w:t>
      </w:r>
      <w:r w:rsidR="00FC5077" w:rsidRPr="00FC5077">
        <w:rPr>
          <w:rFonts w:ascii="Arial" w:hAnsi="Arial" w:cs="Arial"/>
          <w:sz w:val="24"/>
          <w:szCs w:val="24"/>
        </w:rPr>
        <w:t xml:space="preserve">суспензионного и газофазного полиэтилена </w:t>
      </w:r>
      <w:r w:rsidR="00684A9C">
        <w:rPr>
          <w:rFonts w:ascii="Arial" w:hAnsi="Arial" w:cs="Arial"/>
          <w:sz w:val="24"/>
          <w:szCs w:val="24"/>
        </w:rPr>
        <w:t>—</w:t>
      </w:r>
      <w:r w:rsidR="00FC5077" w:rsidRPr="00FC5077">
        <w:rPr>
          <w:rFonts w:ascii="Arial" w:hAnsi="Arial" w:cs="Arial"/>
          <w:sz w:val="24"/>
          <w:szCs w:val="24"/>
        </w:rPr>
        <w:t xml:space="preserve"> в виде гранул. Базовые марки и композиции полиэтилена</w:t>
      </w:r>
      <w:r w:rsidR="00FC5077">
        <w:rPr>
          <w:rFonts w:ascii="Arial" w:hAnsi="Arial" w:cs="Arial"/>
          <w:sz w:val="24"/>
          <w:szCs w:val="24"/>
        </w:rPr>
        <w:t xml:space="preserve"> </w:t>
      </w:r>
      <w:r w:rsidR="00FC5077" w:rsidRPr="00FC5077">
        <w:rPr>
          <w:rFonts w:ascii="Arial" w:hAnsi="Arial" w:cs="Arial"/>
          <w:sz w:val="24"/>
          <w:szCs w:val="24"/>
        </w:rPr>
        <w:t xml:space="preserve">выпускают </w:t>
      </w:r>
      <w:r w:rsidR="00FC5077" w:rsidRPr="001E3963">
        <w:rPr>
          <w:rFonts w:ascii="Arial" w:hAnsi="Arial" w:cs="Arial"/>
          <w:sz w:val="24"/>
          <w:szCs w:val="24"/>
        </w:rPr>
        <w:t xml:space="preserve">высшего, </w:t>
      </w:r>
      <w:r w:rsidR="006178DD">
        <w:rPr>
          <w:rFonts w:ascii="Arial" w:hAnsi="Arial" w:cs="Arial"/>
          <w:sz w:val="24"/>
          <w:szCs w:val="24"/>
        </w:rPr>
        <w:t>1-го</w:t>
      </w:r>
      <w:r w:rsidR="00FC5077" w:rsidRPr="001E3963">
        <w:rPr>
          <w:rFonts w:ascii="Arial" w:hAnsi="Arial" w:cs="Arial"/>
          <w:sz w:val="24"/>
          <w:szCs w:val="24"/>
        </w:rPr>
        <w:t xml:space="preserve"> и </w:t>
      </w:r>
      <w:r w:rsidR="006178DD">
        <w:rPr>
          <w:rFonts w:ascii="Arial" w:hAnsi="Arial" w:cs="Arial"/>
          <w:sz w:val="24"/>
          <w:szCs w:val="24"/>
        </w:rPr>
        <w:t>2-го</w:t>
      </w:r>
      <w:r w:rsidR="00FC5077" w:rsidRPr="001E3963">
        <w:rPr>
          <w:rFonts w:ascii="Arial" w:hAnsi="Arial" w:cs="Arial"/>
          <w:sz w:val="24"/>
          <w:szCs w:val="24"/>
        </w:rPr>
        <w:t xml:space="preserve"> сортов.</w:t>
      </w:r>
    </w:p>
    <w:p w14:paraId="1C7DE590" w14:textId="77777777" w:rsidR="00BD7036" w:rsidRDefault="00B42A4A" w:rsidP="00900370">
      <w:pPr>
        <w:suppressAutoHyphens/>
        <w:jc w:val="both"/>
        <w:rPr>
          <w:rFonts w:ascii="Arial" w:hAnsi="Arial" w:cs="Arial"/>
          <w:sz w:val="24"/>
          <w:szCs w:val="24"/>
        </w:rPr>
      </w:pPr>
      <w:r>
        <w:rPr>
          <w:rFonts w:ascii="Arial" w:hAnsi="Arial" w:cs="Arial"/>
          <w:sz w:val="24"/>
          <w:szCs w:val="24"/>
        </w:rPr>
        <w:t>4.3 </w:t>
      </w:r>
      <w:r w:rsidR="00FC5077" w:rsidRPr="00FC5077">
        <w:rPr>
          <w:rFonts w:ascii="Arial" w:hAnsi="Arial" w:cs="Arial"/>
          <w:sz w:val="24"/>
          <w:szCs w:val="24"/>
        </w:rPr>
        <w:t xml:space="preserve">Гранулы полиэтилена в пределах одной партии должны </w:t>
      </w:r>
      <w:r w:rsidR="00BD7036">
        <w:rPr>
          <w:rFonts w:ascii="Arial" w:hAnsi="Arial" w:cs="Arial"/>
          <w:sz w:val="24"/>
          <w:szCs w:val="24"/>
        </w:rPr>
        <w:t xml:space="preserve">иметь </w:t>
      </w:r>
      <w:r w:rsidR="00FC5077" w:rsidRPr="00FC5077">
        <w:rPr>
          <w:rFonts w:ascii="Arial" w:hAnsi="Arial" w:cs="Arial"/>
          <w:sz w:val="24"/>
          <w:szCs w:val="24"/>
        </w:rPr>
        <w:t>одинаков</w:t>
      </w:r>
      <w:r w:rsidR="00BD7036">
        <w:rPr>
          <w:rFonts w:ascii="Arial" w:hAnsi="Arial" w:cs="Arial"/>
          <w:sz w:val="24"/>
          <w:szCs w:val="24"/>
        </w:rPr>
        <w:t>ую</w:t>
      </w:r>
      <w:r w:rsidR="00FC5077" w:rsidRPr="00FC5077">
        <w:rPr>
          <w:rFonts w:ascii="Arial" w:hAnsi="Arial" w:cs="Arial"/>
          <w:sz w:val="24"/>
          <w:szCs w:val="24"/>
        </w:rPr>
        <w:t xml:space="preserve"> геометрическ</w:t>
      </w:r>
      <w:r w:rsidR="00BD7036">
        <w:rPr>
          <w:rFonts w:ascii="Arial" w:hAnsi="Arial" w:cs="Arial"/>
          <w:sz w:val="24"/>
          <w:szCs w:val="24"/>
        </w:rPr>
        <w:t>ую</w:t>
      </w:r>
      <w:r w:rsidR="00FC5077">
        <w:rPr>
          <w:rFonts w:ascii="Arial" w:hAnsi="Arial" w:cs="Arial"/>
          <w:sz w:val="24"/>
          <w:szCs w:val="24"/>
        </w:rPr>
        <w:t xml:space="preserve"> </w:t>
      </w:r>
      <w:r w:rsidR="00FC5077" w:rsidRPr="00FC5077">
        <w:rPr>
          <w:rFonts w:ascii="Arial" w:hAnsi="Arial" w:cs="Arial"/>
          <w:sz w:val="24"/>
          <w:szCs w:val="24"/>
        </w:rPr>
        <w:t>форм</w:t>
      </w:r>
      <w:r w:rsidR="00BD7036">
        <w:rPr>
          <w:rFonts w:ascii="Arial" w:hAnsi="Arial" w:cs="Arial"/>
          <w:sz w:val="24"/>
          <w:szCs w:val="24"/>
        </w:rPr>
        <w:t>у. Р</w:t>
      </w:r>
      <w:r w:rsidR="00FC5077" w:rsidRPr="00FC5077">
        <w:rPr>
          <w:rFonts w:ascii="Arial" w:hAnsi="Arial" w:cs="Arial"/>
          <w:sz w:val="24"/>
          <w:szCs w:val="24"/>
        </w:rPr>
        <w:t xml:space="preserve">азмер </w:t>
      </w:r>
      <w:r w:rsidR="00BD7036" w:rsidRPr="00FC5077">
        <w:rPr>
          <w:rFonts w:ascii="Arial" w:hAnsi="Arial" w:cs="Arial"/>
          <w:sz w:val="24"/>
          <w:szCs w:val="24"/>
        </w:rPr>
        <w:t xml:space="preserve">гранулы </w:t>
      </w:r>
      <w:r w:rsidR="00FC5077" w:rsidRPr="00FC5077">
        <w:rPr>
          <w:rFonts w:ascii="Arial" w:hAnsi="Arial" w:cs="Arial"/>
          <w:sz w:val="24"/>
          <w:szCs w:val="24"/>
        </w:rPr>
        <w:t xml:space="preserve">в любом направлении должен быть </w:t>
      </w:r>
      <w:r w:rsidR="00FC5077">
        <w:rPr>
          <w:rFonts w:ascii="Arial" w:hAnsi="Arial" w:cs="Arial"/>
          <w:sz w:val="24"/>
          <w:szCs w:val="24"/>
        </w:rPr>
        <w:t xml:space="preserve">от </w:t>
      </w:r>
      <w:r w:rsidR="00FC5077" w:rsidRPr="00FC5077">
        <w:rPr>
          <w:rFonts w:ascii="Arial" w:hAnsi="Arial" w:cs="Arial"/>
          <w:sz w:val="24"/>
          <w:szCs w:val="24"/>
        </w:rPr>
        <w:t>2</w:t>
      </w:r>
      <w:r w:rsidR="00FC5077">
        <w:rPr>
          <w:rFonts w:ascii="Arial" w:hAnsi="Arial" w:cs="Arial"/>
          <w:sz w:val="24"/>
          <w:szCs w:val="24"/>
        </w:rPr>
        <w:t xml:space="preserve"> до </w:t>
      </w:r>
      <w:r w:rsidR="00BD7036">
        <w:rPr>
          <w:rFonts w:ascii="Arial" w:hAnsi="Arial" w:cs="Arial"/>
          <w:sz w:val="24"/>
          <w:szCs w:val="24"/>
        </w:rPr>
        <w:br/>
      </w:r>
      <w:r w:rsidR="00FC5077" w:rsidRPr="00FC5077">
        <w:rPr>
          <w:rFonts w:ascii="Arial" w:hAnsi="Arial" w:cs="Arial"/>
          <w:sz w:val="24"/>
          <w:szCs w:val="24"/>
        </w:rPr>
        <w:t xml:space="preserve">5 мм. </w:t>
      </w:r>
    </w:p>
    <w:p w14:paraId="24DC987D" w14:textId="77777777" w:rsidR="00FC5077" w:rsidRDefault="00936A74" w:rsidP="002E7CDF">
      <w:pPr>
        <w:suppressAutoHyphens/>
        <w:spacing w:before="240" w:after="240"/>
        <w:jc w:val="both"/>
        <w:rPr>
          <w:rFonts w:ascii="Arial" w:hAnsi="Arial" w:cs="Arial"/>
          <w:sz w:val="24"/>
          <w:szCs w:val="24"/>
        </w:rPr>
      </w:pPr>
      <w:r w:rsidRPr="006434C8">
        <w:rPr>
          <w:rStyle w:val="FontStyle40"/>
          <w:i w:val="0"/>
          <w:spacing w:val="40"/>
          <w:sz w:val="22"/>
          <w:lang w:eastAsia="en-US"/>
        </w:rPr>
        <w:t>Примечание</w:t>
      </w:r>
      <w:r>
        <w:rPr>
          <w:rStyle w:val="FontStyle40"/>
          <w:i w:val="0"/>
          <w:spacing w:val="40"/>
          <w:sz w:val="22"/>
          <w:lang w:eastAsia="en-US"/>
        </w:rPr>
        <w:t> </w:t>
      </w:r>
      <w:r>
        <w:rPr>
          <w:rStyle w:val="FontStyle40"/>
          <w:i w:val="0"/>
          <w:sz w:val="22"/>
          <w:lang w:eastAsia="en-US"/>
        </w:rPr>
        <w:t>— </w:t>
      </w:r>
      <w:r w:rsidR="00FC5077" w:rsidRPr="00936A74">
        <w:rPr>
          <w:rFonts w:ascii="Arial" w:hAnsi="Arial" w:cs="Arial"/>
          <w:sz w:val="22"/>
          <w:szCs w:val="24"/>
        </w:rPr>
        <w:t>Допускаются гранулы с отклонением</w:t>
      </w:r>
      <w:r w:rsidR="00BD7036" w:rsidRPr="00936A74">
        <w:rPr>
          <w:rFonts w:ascii="Arial" w:hAnsi="Arial" w:cs="Arial"/>
          <w:sz w:val="22"/>
          <w:szCs w:val="24"/>
        </w:rPr>
        <w:t xml:space="preserve"> от</w:t>
      </w:r>
      <w:r w:rsidR="00FC5077" w:rsidRPr="00936A74">
        <w:rPr>
          <w:rFonts w:ascii="Arial" w:hAnsi="Arial" w:cs="Arial"/>
          <w:sz w:val="22"/>
          <w:szCs w:val="24"/>
        </w:rPr>
        <w:t xml:space="preserve"> геометрической формы размером менее 2 мм и свыше 5 до 8 мм, массовая доля которых не должна превышать для каждого размера 0,5 % от партии.</w:t>
      </w:r>
    </w:p>
    <w:p w14:paraId="3DD2A6BD" w14:textId="77777777" w:rsidR="00FC5077" w:rsidRDefault="00FC5077" w:rsidP="00900370">
      <w:pPr>
        <w:suppressAutoHyphens/>
        <w:jc w:val="both"/>
        <w:rPr>
          <w:rFonts w:ascii="Arial" w:hAnsi="Arial" w:cs="Arial"/>
          <w:sz w:val="24"/>
          <w:szCs w:val="24"/>
        </w:rPr>
      </w:pPr>
      <w:r>
        <w:rPr>
          <w:rFonts w:ascii="Arial" w:hAnsi="Arial" w:cs="Arial"/>
          <w:sz w:val="24"/>
          <w:szCs w:val="24"/>
        </w:rPr>
        <w:t>4.</w:t>
      </w:r>
      <w:r w:rsidR="00B42A4A">
        <w:rPr>
          <w:rFonts w:ascii="Arial" w:hAnsi="Arial" w:cs="Arial"/>
          <w:sz w:val="24"/>
          <w:szCs w:val="24"/>
        </w:rPr>
        <w:t>4 </w:t>
      </w:r>
      <w:r w:rsidRPr="00FC5077">
        <w:rPr>
          <w:rFonts w:ascii="Arial" w:hAnsi="Arial" w:cs="Arial"/>
          <w:sz w:val="24"/>
          <w:szCs w:val="24"/>
        </w:rPr>
        <w:t xml:space="preserve">В окрашенном и неокрашенном полиэтилене не допускаются гранулы другого цвета. </w:t>
      </w:r>
      <w:r w:rsidRPr="00936A74">
        <w:rPr>
          <w:rFonts w:ascii="Arial" w:hAnsi="Arial" w:cs="Arial"/>
          <w:sz w:val="24"/>
          <w:szCs w:val="24"/>
        </w:rPr>
        <w:t xml:space="preserve">Цвет окрашенного полиэтилена должен соответствовать </w:t>
      </w:r>
      <w:r w:rsidR="00936A74" w:rsidRPr="00936A74">
        <w:rPr>
          <w:rFonts w:ascii="Arial" w:hAnsi="Arial" w:cs="Arial"/>
          <w:sz w:val="24"/>
          <w:szCs w:val="24"/>
        </w:rPr>
        <w:t xml:space="preserve">утвержденному </w:t>
      </w:r>
      <w:r w:rsidRPr="00936A74">
        <w:rPr>
          <w:rFonts w:ascii="Arial" w:hAnsi="Arial" w:cs="Arial"/>
          <w:sz w:val="24"/>
          <w:szCs w:val="24"/>
        </w:rPr>
        <w:t>образцу цвета.</w:t>
      </w:r>
      <w:r w:rsidRPr="00FC5077">
        <w:rPr>
          <w:rFonts w:ascii="Arial" w:hAnsi="Arial" w:cs="Arial"/>
          <w:sz w:val="24"/>
          <w:szCs w:val="24"/>
        </w:rPr>
        <w:t xml:space="preserve"> Для окрашивания композиций с добавками рецептур 01, 04, 07, 17 </w:t>
      </w:r>
      <w:r w:rsidR="00B16428">
        <w:rPr>
          <w:rFonts w:ascii="Arial" w:hAnsi="Arial" w:cs="Arial"/>
          <w:sz w:val="24"/>
          <w:szCs w:val="24"/>
        </w:rPr>
        <w:t xml:space="preserve">следует применять </w:t>
      </w:r>
      <w:r w:rsidRPr="00FC5077">
        <w:rPr>
          <w:rFonts w:ascii="Arial" w:hAnsi="Arial" w:cs="Arial"/>
          <w:sz w:val="24"/>
          <w:szCs w:val="24"/>
        </w:rPr>
        <w:t xml:space="preserve">полиэтилен с массовой долей золы </w:t>
      </w:r>
      <w:r w:rsidR="00936A74">
        <w:rPr>
          <w:rFonts w:ascii="Arial" w:hAnsi="Arial" w:cs="Arial"/>
          <w:sz w:val="24"/>
          <w:szCs w:val="24"/>
        </w:rPr>
        <w:br/>
      </w:r>
      <w:r w:rsidRPr="00FC5077">
        <w:rPr>
          <w:rFonts w:ascii="Arial" w:hAnsi="Arial" w:cs="Arial"/>
          <w:sz w:val="24"/>
          <w:szCs w:val="24"/>
        </w:rPr>
        <w:t>не более 0,025 %.</w:t>
      </w:r>
    </w:p>
    <w:p w14:paraId="55536465" w14:textId="77777777" w:rsidR="00FC5077" w:rsidRDefault="00B42A4A" w:rsidP="00900370">
      <w:pPr>
        <w:suppressAutoHyphens/>
        <w:jc w:val="both"/>
        <w:rPr>
          <w:rFonts w:ascii="Arial" w:hAnsi="Arial" w:cs="Arial"/>
          <w:sz w:val="24"/>
          <w:szCs w:val="24"/>
        </w:rPr>
      </w:pPr>
      <w:bookmarkStart w:id="6" w:name="_Hlk204773200"/>
      <w:bookmarkStart w:id="7" w:name="_Hlk204773147"/>
      <w:r>
        <w:rPr>
          <w:rFonts w:ascii="Arial" w:hAnsi="Arial" w:cs="Arial"/>
          <w:sz w:val="24"/>
          <w:szCs w:val="24"/>
        </w:rPr>
        <w:t>4.5 </w:t>
      </w:r>
      <w:r w:rsidR="00C4501B">
        <w:rPr>
          <w:rFonts w:ascii="Arial" w:hAnsi="Arial" w:cs="Arial"/>
          <w:sz w:val="24"/>
          <w:szCs w:val="24"/>
        </w:rPr>
        <w:t>Ф</w:t>
      </w:r>
      <w:r w:rsidR="00EB6BF5">
        <w:rPr>
          <w:rFonts w:ascii="Arial" w:hAnsi="Arial" w:cs="Arial"/>
          <w:sz w:val="24"/>
          <w:szCs w:val="24"/>
        </w:rPr>
        <w:t>изико-химически</w:t>
      </w:r>
      <w:r w:rsidR="00C4501B">
        <w:rPr>
          <w:rFonts w:ascii="Arial" w:hAnsi="Arial" w:cs="Arial"/>
          <w:sz w:val="24"/>
          <w:szCs w:val="24"/>
        </w:rPr>
        <w:t>е</w:t>
      </w:r>
      <w:r w:rsidR="00EB6BF5">
        <w:rPr>
          <w:rFonts w:ascii="Arial" w:hAnsi="Arial" w:cs="Arial"/>
          <w:sz w:val="24"/>
          <w:szCs w:val="24"/>
        </w:rPr>
        <w:t xml:space="preserve"> показател</w:t>
      </w:r>
      <w:r w:rsidR="00C4501B">
        <w:rPr>
          <w:rFonts w:ascii="Arial" w:hAnsi="Arial" w:cs="Arial"/>
          <w:sz w:val="24"/>
          <w:szCs w:val="24"/>
        </w:rPr>
        <w:t>и</w:t>
      </w:r>
      <w:r w:rsidR="00FC5077" w:rsidRPr="00FC5077">
        <w:rPr>
          <w:rFonts w:ascii="Arial" w:hAnsi="Arial" w:cs="Arial"/>
          <w:sz w:val="24"/>
          <w:szCs w:val="24"/>
        </w:rPr>
        <w:t xml:space="preserve"> базовы</w:t>
      </w:r>
      <w:r w:rsidR="00C4501B">
        <w:rPr>
          <w:rFonts w:ascii="Arial" w:hAnsi="Arial" w:cs="Arial"/>
          <w:sz w:val="24"/>
          <w:szCs w:val="24"/>
        </w:rPr>
        <w:t>х</w:t>
      </w:r>
      <w:r w:rsidR="00FC5077" w:rsidRPr="00FC5077">
        <w:rPr>
          <w:rFonts w:ascii="Arial" w:hAnsi="Arial" w:cs="Arial"/>
          <w:sz w:val="24"/>
          <w:szCs w:val="24"/>
        </w:rPr>
        <w:t xml:space="preserve"> мар</w:t>
      </w:r>
      <w:r w:rsidR="00C4501B">
        <w:rPr>
          <w:rFonts w:ascii="Arial" w:hAnsi="Arial" w:cs="Arial"/>
          <w:sz w:val="24"/>
          <w:szCs w:val="24"/>
        </w:rPr>
        <w:t>о</w:t>
      </w:r>
      <w:r w:rsidR="00FC5077" w:rsidRPr="00FC5077">
        <w:rPr>
          <w:rFonts w:ascii="Arial" w:hAnsi="Arial" w:cs="Arial"/>
          <w:sz w:val="24"/>
          <w:szCs w:val="24"/>
        </w:rPr>
        <w:t>к и композици</w:t>
      </w:r>
      <w:r w:rsidR="00C4501B">
        <w:rPr>
          <w:rFonts w:ascii="Arial" w:hAnsi="Arial" w:cs="Arial"/>
          <w:sz w:val="24"/>
          <w:szCs w:val="24"/>
        </w:rPr>
        <w:t>й</w:t>
      </w:r>
      <w:r w:rsidR="00FC5077" w:rsidRPr="00FC5077">
        <w:rPr>
          <w:rFonts w:ascii="Arial" w:hAnsi="Arial" w:cs="Arial"/>
          <w:sz w:val="24"/>
          <w:szCs w:val="24"/>
        </w:rPr>
        <w:t xml:space="preserve"> неокрашенного суспензионного</w:t>
      </w:r>
      <w:r w:rsidR="00FC5077">
        <w:rPr>
          <w:rFonts w:ascii="Arial" w:hAnsi="Arial" w:cs="Arial"/>
          <w:sz w:val="24"/>
          <w:szCs w:val="24"/>
        </w:rPr>
        <w:t xml:space="preserve"> </w:t>
      </w:r>
      <w:r w:rsidR="00FC5077" w:rsidRPr="00FC5077">
        <w:rPr>
          <w:rFonts w:ascii="Arial" w:hAnsi="Arial" w:cs="Arial"/>
          <w:sz w:val="24"/>
          <w:szCs w:val="24"/>
        </w:rPr>
        <w:t xml:space="preserve">полиэтилена должны соответствовать указанным </w:t>
      </w:r>
      <w:r w:rsidR="00D452FE">
        <w:rPr>
          <w:rFonts w:ascii="Arial" w:hAnsi="Arial" w:cs="Arial"/>
          <w:sz w:val="24"/>
          <w:szCs w:val="24"/>
        </w:rPr>
        <w:br/>
      </w:r>
      <w:r w:rsidR="00FC5077" w:rsidRPr="00FC5077">
        <w:rPr>
          <w:rFonts w:ascii="Arial" w:hAnsi="Arial" w:cs="Arial"/>
          <w:sz w:val="24"/>
          <w:szCs w:val="24"/>
        </w:rPr>
        <w:t xml:space="preserve">в </w:t>
      </w:r>
      <w:r w:rsidR="004E367A">
        <w:rPr>
          <w:rFonts w:ascii="Arial" w:hAnsi="Arial" w:cs="Arial"/>
          <w:sz w:val="24"/>
          <w:szCs w:val="24"/>
        </w:rPr>
        <w:t>таблиц</w:t>
      </w:r>
      <w:r w:rsidR="00B16428">
        <w:rPr>
          <w:rFonts w:ascii="Arial" w:hAnsi="Arial" w:cs="Arial"/>
          <w:sz w:val="24"/>
          <w:szCs w:val="24"/>
        </w:rPr>
        <w:t>ах</w:t>
      </w:r>
      <w:r w:rsidR="00B16428" w:rsidRPr="00B16428">
        <w:rPr>
          <w:rFonts w:ascii="Arial" w:hAnsi="Arial" w:cs="Arial"/>
          <w:color w:val="C00000"/>
          <w:sz w:val="24"/>
          <w:szCs w:val="24"/>
        </w:rPr>
        <w:t xml:space="preserve"> </w:t>
      </w:r>
      <w:r w:rsidR="00FC5077" w:rsidRPr="00FC5077">
        <w:rPr>
          <w:rFonts w:ascii="Arial" w:hAnsi="Arial" w:cs="Arial"/>
          <w:sz w:val="24"/>
          <w:szCs w:val="24"/>
        </w:rPr>
        <w:t xml:space="preserve">3 и 5, окрашенного </w:t>
      </w:r>
      <w:r w:rsidR="00C4501B" w:rsidRPr="00FC5077">
        <w:rPr>
          <w:rFonts w:ascii="Arial" w:hAnsi="Arial" w:cs="Arial"/>
          <w:sz w:val="24"/>
          <w:szCs w:val="24"/>
        </w:rPr>
        <w:t>суспензионного</w:t>
      </w:r>
      <w:r w:rsidR="00C4501B">
        <w:rPr>
          <w:rFonts w:ascii="Arial" w:hAnsi="Arial" w:cs="Arial"/>
          <w:sz w:val="24"/>
          <w:szCs w:val="24"/>
        </w:rPr>
        <w:t xml:space="preserve"> </w:t>
      </w:r>
      <w:r w:rsidR="00C4501B" w:rsidRPr="00FC5077">
        <w:rPr>
          <w:rFonts w:ascii="Arial" w:hAnsi="Arial" w:cs="Arial"/>
          <w:sz w:val="24"/>
          <w:szCs w:val="24"/>
        </w:rPr>
        <w:t xml:space="preserve">полиэтилена </w:t>
      </w:r>
      <w:r w:rsidR="002E7CDF">
        <w:rPr>
          <w:rFonts w:ascii="Arial" w:hAnsi="Arial" w:cs="Arial"/>
          <w:sz w:val="24"/>
          <w:szCs w:val="24"/>
        </w:rPr>
        <w:t>—</w:t>
      </w:r>
      <w:r w:rsidR="00C4501B">
        <w:rPr>
          <w:rFonts w:ascii="Arial" w:hAnsi="Arial" w:cs="Arial"/>
          <w:sz w:val="24"/>
          <w:szCs w:val="24"/>
        </w:rPr>
        <w:t xml:space="preserve"> </w:t>
      </w:r>
      <w:r w:rsidR="00FC5077" w:rsidRPr="00FC5077">
        <w:rPr>
          <w:rFonts w:ascii="Arial" w:hAnsi="Arial" w:cs="Arial"/>
          <w:sz w:val="24"/>
          <w:szCs w:val="24"/>
        </w:rPr>
        <w:t xml:space="preserve">указанным </w:t>
      </w:r>
      <w:r w:rsidR="00D452FE">
        <w:rPr>
          <w:rFonts w:ascii="Arial" w:hAnsi="Arial" w:cs="Arial"/>
          <w:sz w:val="24"/>
          <w:szCs w:val="24"/>
        </w:rPr>
        <w:br/>
      </w:r>
      <w:r w:rsidR="00FC5077" w:rsidRPr="00FC5077">
        <w:rPr>
          <w:rFonts w:ascii="Arial" w:hAnsi="Arial" w:cs="Arial"/>
          <w:sz w:val="24"/>
          <w:szCs w:val="24"/>
        </w:rPr>
        <w:t xml:space="preserve">в </w:t>
      </w:r>
      <w:r w:rsidR="004E367A">
        <w:rPr>
          <w:rFonts w:ascii="Arial" w:hAnsi="Arial" w:cs="Arial"/>
          <w:sz w:val="24"/>
          <w:szCs w:val="24"/>
        </w:rPr>
        <w:t>таблиц</w:t>
      </w:r>
      <w:r w:rsidR="00B16428">
        <w:rPr>
          <w:rFonts w:ascii="Arial" w:hAnsi="Arial" w:cs="Arial"/>
          <w:sz w:val="24"/>
          <w:szCs w:val="24"/>
        </w:rPr>
        <w:t>ах</w:t>
      </w:r>
      <w:r w:rsidR="00FC5077" w:rsidRPr="00FC5077">
        <w:rPr>
          <w:rFonts w:ascii="Arial" w:hAnsi="Arial" w:cs="Arial"/>
          <w:sz w:val="24"/>
          <w:szCs w:val="24"/>
        </w:rPr>
        <w:t xml:space="preserve"> 3 и 5</w:t>
      </w:r>
      <w:r w:rsidR="00B16428">
        <w:rPr>
          <w:rFonts w:ascii="Arial" w:hAnsi="Arial" w:cs="Arial"/>
          <w:sz w:val="24"/>
          <w:szCs w:val="24"/>
        </w:rPr>
        <w:t xml:space="preserve"> (показатель 1)</w:t>
      </w:r>
      <w:r w:rsidR="00FC5077" w:rsidRPr="00FC5077">
        <w:rPr>
          <w:rFonts w:ascii="Arial" w:hAnsi="Arial" w:cs="Arial"/>
          <w:sz w:val="24"/>
          <w:szCs w:val="24"/>
        </w:rPr>
        <w:t xml:space="preserve">, газофазного полиэтилена </w:t>
      </w:r>
      <w:r w:rsidR="002E7CDF">
        <w:rPr>
          <w:rFonts w:ascii="Arial" w:hAnsi="Arial" w:cs="Arial"/>
          <w:sz w:val="24"/>
          <w:szCs w:val="24"/>
        </w:rPr>
        <w:t>—</w:t>
      </w:r>
      <w:r w:rsidR="00C4501B">
        <w:rPr>
          <w:rFonts w:ascii="Arial" w:hAnsi="Arial" w:cs="Arial"/>
          <w:sz w:val="24"/>
          <w:szCs w:val="24"/>
        </w:rPr>
        <w:t xml:space="preserve"> </w:t>
      </w:r>
      <w:r w:rsidR="00FC5077" w:rsidRPr="00FC5077">
        <w:rPr>
          <w:rFonts w:ascii="Arial" w:hAnsi="Arial" w:cs="Arial"/>
          <w:sz w:val="24"/>
          <w:szCs w:val="24"/>
        </w:rPr>
        <w:t>указанным</w:t>
      </w:r>
      <w:r w:rsidR="00FC5077">
        <w:rPr>
          <w:rFonts w:ascii="Arial" w:hAnsi="Arial" w:cs="Arial"/>
          <w:sz w:val="24"/>
          <w:szCs w:val="24"/>
        </w:rPr>
        <w:t xml:space="preserve"> </w:t>
      </w:r>
      <w:r w:rsidR="00FC5077" w:rsidRPr="00FC5077">
        <w:rPr>
          <w:rFonts w:ascii="Arial" w:hAnsi="Arial" w:cs="Arial"/>
          <w:sz w:val="24"/>
          <w:szCs w:val="24"/>
        </w:rPr>
        <w:t xml:space="preserve">в </w:t>
      </w:r>
      <w:r w:rsidR="004E367A">
        <w:rPr>
          <w:rFonts w:ascii="Arial" w:hAnsi="Arial" w:cs="Arial"/>
          <w:sz w:val="24"/>
          <w:szCs w:val="24"/>
        </w:rPr>
        <w:t>таблиц</w:t>
      </w:r>
      <w:r w:rsidR="00B16428">
        <w:rPr>
          <w:rFonts w:ascii="Arial" w:hAnsi="Arial" w:cs="Arial"/>
          <w:sz w:val="24"/>
          <w:szCs w:val="24"/>
        </w:rPr>
        <w:t>ах</w:t>
      </w:r>
      <w:r w:rsidR="00FC5077" w:rsidRPr="00FC5077">
        <w:rPr>
          <w:rFonts w:ascii="Arial" w:hAnsi="Arial" w:cs="Arial"/>
          <w:sz w:val="24"/>
          <w:szCs w:val="24"/>
        </w:rPr>
        <w:t xml:space="preserve"> 4 и 5.</w:t>
      </w:r>
    </w:p>
    <w:bookmarkEnd w:id="6"/>
    <w:p w14:paraId="7B3F5852" w14:textId="77777777" w:rsidR="007E7EE4" w:rsidRPr="00C1140F" w:rsidRDefault="00FC5077" w:rsidP="00C1140F">
      <w:pPr>
        <w:suppressAutoHyphens/>
        <w:jc w:val="both"/>
        <w:rPr>
          <w:rFonts w:ascii="Arial" w:hAnsi="Arial" w:cs="Arial"/>
          <w:sz w:val="24"/>
          <w:szCs w:val="24"/>
        </w:rPr>
      </w:pPr>
      <w:r w:rsidRPr="00C1140F">
        <w:rPr>
          <w:rFonts w:ascii="Arial" w:hAnsi="Arial" w:cs="Arial"/>
          <w:sz w:val="24"/>
          <w:szCs w:val="24"/>
        </w:rPr>
        <w:t>Для композиции полиэтилена марки 203–20 предел текучести при растяжении долж</w:t>
      </w:r>
      <w:r w:rsidR="00C4501B" w:rsidRPr="00C1140F">
        <w:rPr>
          <w:rFonts w:ascii="Arial" w:hAnsi="Arial" w:cs="Arial"/>
          <w:sz w:val="24"/>
          <w:szCs w:val="24"/>
        </w:rPr>
        <w:t>е</w:t>
      </w:r>
      <w:r w:rsidRPr="00C1140F">
        <w:rPr>
          <w:rFonts w:ascii="Arial" w:hAnsi="Arial" w:cs="Arial"/>
          <w:sz w:val="24"/>
          <w:szCs w:val="24"/>
        </w:rPr>
        <w:t>н быть не менее 22,7 МПа, относительно</w:t>
      </w:r>
      <w:r w:rsidR="00C4501B" w:rsidRPr="00C1140F">
        <w:rPr>
          <w:rFonts w:ascii="Arial" w:hAnsi="Arial" w:cs="Arial"/>
          <w:sz w:val="24"/>
          <w:szCs w:val="24"/>
        </w:rPr>
        <w:t>е</w:t>
      </w:r>
      <w:r w:rsidRPr="00C1140F">
        <w:rPr>
          <w:rFonts w:ascii="Arial" w:hAnsi="Arial" w:cs="Arial"/>
          <w:sz w:val="24"/>
          <w:szCs w:val="24"/>
        </w:rPr>
        <w:t xml:space="preserve"> удлинени</w:t>
      </w:r>
      <w:r w:rsidR="00C4501B" w:rsidRPr="00C1140F">
        <w:rPr>
          <w:rFonts w:ascii="Arial" w:hAnsi="Arial" w:cs="Arial"/>
          <w:sz w:val="24"/>
          <w:szCs w:val="24"/>
        </w:rPr>
        <w:t>е</w:t>
      </w:r>
      <w:r w:rsidRPr="00C1140F">
        <w:rPr>
          <w:rFonts w:ascii="Arial" w:hAnsi="Arial" w:cs="Arial"/>
          <w:sz w:val="24"/>
          <w:szCs w:val="24"/>
        </w:rPr>
        <w:t xml:space="preserve"> при разрыве </w:t>
      </w:r>
      <w:r w:rsidR="002E7CDF">
        <w:rPr>
          <w:rFonts w:ascii="Arial" w:hAnsi="Arial" w:cs="Arial"/>
          <w:sz w:val="24"/>
          <w:szCs w:val="24"/>
        </w:rPr>
        <w:t>—</w:t>
      </w:r>
      <w:r w:rsidRPr="00C1140F">
        <w:rPr>
          <w:rFonts w:ascii="Arial" w:hAnsi="Arial" w:cs="Arial"/>
          <w:sz w:val="24"/>
          <w:szCs w:val="24"/>
        </w:rPr>
        <w:t xml:space="preserve"> не менее 400</w:t>
      </w:r>
      <w:r w:rsidR="008D0E9B">
        <w:rPr>
          <w:rFonts w:ascii="Arial" w:hAnsi="Arial" w:cs="Arial"/>
          <w:sz w:val="24"/>
          <w:szCs w:val="24"/>
        </w:rPr>
        <w:t> </w:t>
      </w:r>
      <w:r w:rsidRPr="00C1140F">
        <w:rPr>
          <w:rFonts w:ascii="Arial" w:hAnsi="Arial" w:cs="Arial"/>
          <w:sz w:val="24"/>
          <w:szCs w:val="24"/>
        </w:rPr>
        <w:t>%.</w:t>
      </w:r>
    </w:p>
    <w:p w14:paraId="482C35A1" w14:textId="77777777" w:rsidR="00C1140F" w:rsidRDefault="00C1140F" w:rsidP="00FC5077">
      <w:pPr>
        <w:jc w:val="both"/>
        <w:rPr>
          <w:rFonts w:ascii="Arial" w:hAnsi="Arial" w:cs="Arial"/>
          <w:sz w:val="24"/>
          <w:szCs w:val="24"/>
        </w:rPr>
      </w:pPr>
      <w:r w:rsidRPr="00C1140F">
        <w:rPr>
          <w:rFonts w:ascii="Arial" w:hAnsi="Arial" w:cs="Arial"/>
          <w:sz w:val="24"/>
          <w:szCs w:val="24"/>
        </w:rPr>
        <w:t xml:space="preserve">Физико-химические показатели полиэтилена марки 21108-400 </w:t>
      </w:r>
      <w:r w:rsidR="006178DD" w:rsidRPr="006178DD">
        <w:rPr>
          <w:rFonts w:ascii="Arial" w:hAnsi="Arial" w:cs="Arial"/>
          <w:sz w:val="24"/>
          <w:szCs w:val="24"/>
        </w:rPr>
        <w:t xml:space="preserve">для изготовления изделий медицинского назначения </w:t>
      </w:r>
      <w:r w:rsidRPr="00C1140F">
        <w:rPr>
          <w:rFonts w:ascii="Arial" w:hAnsi="Arial" w:cs="Arial"/>
          <w:sz w:val="24"/>
          <w:szCs w:val="24"/>
        </w:rPr>
        <w:t>должны соответствовать указанным в таблице</w:t>
      </w:r>
      <w:r w:rsidRPr="00C1140F">
        <w:rPr>
          <w:rFonts w:ascii="Arial" w:hAnsi="Arial" w:cs="Arial"/>
          <w:color w:val="C00000"/>
          <w:sz w:val="24"/>
          <w:szCs w:val="24"/>
        </w:rPr>
        <w:t xml:space="preserve"> </w:t>
      </w:r>
      <w:r w:rsidRPr="00C1140F">
        <w:rPr>
          <w:rFonts w:ascii="Arial" w:hAnsi="Arial" w:cs="Arial"/>
          <w:sz w:val="24"/>
          <w:szCs w:val="24"/>
        </w:rPr>
        <w:t>6.</w:t>
      </w:r>
    </w:p>
    <w:p w14:paraId="6312346F" w14:textId="77777777" w:rsidR="0014042E" w:rsidRPr="00C1140F" w:rsidRDefault="0014042E" w:rsidP="00FC5077">
      <w:pPr>
        <w:jc w:val="both"/>
        <w:rPr>
          <w:rFonts w:ascii="Arial" w:hAnsi="Arial" w:cs="Arial"/>
          <w:sz w:val="24"/>
          <w:szCs w:val="24"/>
        </w:rPr>
        <w:sectPr w:rsidR="0014042E" w:rsidRPr="00C1140F" w:rsidSect="0085253F">
          <w:headerReference w:type="even" r:id="rId17"/>
          <w:headerReference w:type="default" r:id="rId18"/>
          <w:footerReference w:type="even" r:id="rId19"/>
          <w:footerReference w:type="default" r:id="rId20"/>
          <w:headerReference w:type="first" r:id="rId21"/>
          <w:footerReference w:type="first" r:id="rId22"/>
          <w:footnotePr>
            <w:numFmt w:val="chicago"/>
            <w:numRestart w:val="eachPage"/>
          </w:footnotePr>
          <w:pgSz w:w="11906" w:h="16838"/>
          <w:pgMar w:top="1276" w:right="851" w:bottom="1134" w:left="1418" w:header="454" w:footer="549" w:gutter="0"/>
          <w:pgNumType w:start="1"/>
          <w:cols w:space="708"/>
          <w:titlePg/>
          <w:docGrid w:linePitch="381"/>
        </w:sectPr>
      </w:pPr>
    </w:p>
    <w:bookmarkEnd w:id="7"/>
    <w:p w14:paraId="4C726316" w14:textId="77777777" w:rsidR="008B6905" w:rsidRPr="009A394C" w:rsidRDefault="008D265A" w:rsidP="00647CA3">
      <w:pPr>
        <w:ind w:firstLine="0"/>
        <w:jc w:val="both"/>
        <w:rPr>
          <w:rFonts w:ascii="Arial" w:hAnsi="Arial" w:cs="Arial"/>
          <w:sz w:val="22"/>
          <w:szCs w:val="22"/>
        </w:rPr>
      </w:pPr>
      <w:r w:rsidRPr="008D265A">
        <w:rPr>
          <w:rFonts w:ascii="Arial" w:hAnsi="Arial" w:cs="Arial"/>
          <w:noProof/>
          <w:sz w:val="18"/>
          <w:szCs w:val="18"/>
        </w:rPr>
        <w:lastRenderedPageBreak/>
        <mc:AlternateContent>
          <mc:Choice Requires="wps">
            <w:drawing>
              <wp:anchor distT="0" distB="0" distL="114300" distR="114300" simplePos="0" relativeHeight="251683840" behindDoc="0" locked="0" layoutInCell="1" allowOverlap="1" wp14:anchorId="574848C5" wp14:editId="0B1C8948">
                <wp:simplePos x="0" y="0"/>
                <wp:positionH relativeFrom="column">
                  <wp:posOffset>-405447</wp:posOffset>
                </wp:positionH>
                <wp:positionV relativeFrom="paragraph">
                  <wp:posOffset>-541337</wp:posOffset>
                </wp:positionV>
                <wp:extent cx="581660" cy="431165"/>
                <wp:effectExtent l="0" t="953" r="7938" b="7937"/>
                <wp:wrapNone/>
                <wp:docPr id="1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581660" cy="431165"/>
                        </a:xfrm>
                        <a:prstGeom prst="rect">
                          <a:avLst/>
                        </a:prstGeom>
                        <a:solidFill>
                          <a:sysClr val="window" lastClr="FFFFFF"/>
                        </a:solidFill>
                        <a:ln w="9525">
                          <a:noFill/>
                          <a:miter lim="800000"/>
                          <a:headEnd/>
                          <a:tailEnd/>
                        </a:ln>
                      </wps:spPr>
                      <wps:txbx>
                        <w:txbxContent>
                          <w:p w14:paraId="4CABE584" w14:textId="77777777" w:rsidR="00B05D49" w:rsidRPr="008D265A" w:rsidRDefault="00B05D49" w:rsidP="008D265A">
                            <w:pPr>
                              <w:ind w:firstLine="0"/>
                              <w:rPr>
                                <w:rFonts w:ascii="Arial" w:hAnsi="Arial" w:cs="Arial"/>
                                <w:sz w:val="24"/>
                                <w:szCs w:val="24"/>
                              </w:rPr>
                            </w:pPr>
                            <w:r w:rsidRPr="008D265A">
                              <w:rPr>
                                <w:rFonts w:ascii="Arial" w:hAnsi="Arial" w:cs="Arial"/>
                                <w:sz w:val="24"/>
                                <w:szCs w:val="24"/>
                                <w:lang w:val="en-US"/>
                              </w:rPr>
                              <w:t>1</w:t>
                            </w:r>
                            <w:r>
                              <w:rPr>
                                <w:rFonts w:ascii="Arial" w:hAnsi="Arial" w:cs="Arial"/>
                                <w:sz w:val="24"/>
                                <w:szCs w:val="24"/>
                                <w:lang w:val="en-US"/>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4848C5" id="_x0000_t202" coordsize="21600,21600" o:spt="202" path="m,l,21600r21600,l21600,xe">
                <v:stroke joinstyle="miter"/>
                <v:path gradientshapeok="t" o:connecttype="rect"/>
              </v:shapetype>
              <v:shape id="Надпись 2" o:spid="_x0000_s1026" type="#_x0000_t202" style="position:absolute;left:0;text-align:left;margin-left:-31.9pt;margin-top:-42.6pt;width:45.8pt;height:33.95pt;rotation:9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" fillcolor="window" stroked="f">
                <v:textbox>
                  <w:txbxContent>
                    <w:p w14:paraId="4CABE584" w14:textId="77777777" w:rsidR="00B05D49" w:rsidRPr="008D265A" w:rsidRDefault="00B05D49" w:rsidP="008D265A">
                      <w:pPr>
                        <w:ind w:firstLine="0"/>
                        <w:rPr>
                          <w:rFonts w:ascii="Arial" w:hAnsi="Arial" w:cs="Arial"/>
                          <w:sz w:val="24"/>
                          <w:szCs w:val="24"/>
                        </w:rPr>
                      </w:pPr>
                      <w:r w:rsidRPr="008D265A">
                        <w:rPr>
                          <w:rFonts w:ascii="Arial" w:hAnsi="Arial" w:cs="Arial"/>
                          <w:sz w:val="24"/>
                          <w:szCs w:val="24"/>
                          <w:lang w:val="en-US"/>
                        </w:rPr>
                        <w:t>1</w:t>
                      </w:r>
                      <w:r>
                        <w:rPr>
                          <w:rFonts w:ascii="Arial" w:hAnsi="Arial" w:cs="Arial"/>
                          <w:sz w:val="24"/>
                          <w:szCs w:val="24"/>
                          <w:lang w:val="en-US"/>
                        </w:rPr>
                        <w:t>0</w:t>
                      </w:r>
                    </w:p>
                  </w:txbxContent>
                </v:textbox>
              </v:shape>
            </w:pict>
          </mc:Fallback>
        </mc:AlternateContent>
      </w:r>
      <w:r w:rsidR="008B6905" w:rsidRPr="009A394C">
        <w:rPr>
          <w:rFonts w:ascii="Arial" w:hAnsi="Arial" w:cs="Arial"/>
          <w:spacing w:val="40"/>
          <w:sz w:val="22"/>
          <w:szCs w:val="22"/>
        </w:rPr>
        <w:t>Таблица</w:t>
      </w:r>
      <w:r w:rsidR="008B6905" w:rsidRPr="009A394C">
        <w:rPr>
          <w:rFonts w:ascii="Arial" w:hAnsi="Arial" w:cs="Arial"/>
          <w:sz w:val="22"/>
          <w:szCs w:val="22"/>
        </w:rPr>
        <w:t xml:space="preserve"> </w:t>
      </w:r>
      <w:r w:rsidR="00FC5077" w:rsidRPr="009A394C">
        <w:rPr>
          <w:rFonts w:ascii="Arial" w:hAnsi="Arial" w:cs="Arial"/>
          <w:sz w:val="22"/>
          <w:szCs w:val="22"/>
        </w:rPr>
        <w:t>3</w:t>
      </w:r>
      <w:r w:rsidR="008B6905" w:rsidRPr="009A394C">
        <w:rPr>
          <w:rFonts w:ascii="Arial" w:hAnsi="Arial" w:cs="Arial"/>
          <w:sz w:val="22"/>
          <w:szCs w:val="22"/>
        </w:rPr>
        <w:t xml:space="preserve"> </w:t>
      </w:r>
      <w:r w:rsidR="00FC5077" w:rsidRPr="009A394C">
        <w:rPr>
          <w:rFonts w:ascii="Arial" w:hAnsi="Arial" w:cs="Arial"/>
          <w:sz w:val="22"/>
          <w:szCs w:val="22"/>
        </w:rPr>
        <w:t>—</w:t>
      </w:r>
      <w:r w:rsidR="008B6905" w:rsidRPr="009A394C">
        <w:rPr>
          <w:rFonts w:ascii="Arial" w:hAnsi="Arial" w:cs="Arial"/>
          <w:sz w:val="22"/>
          <w:szCs w:val="22"/>
        </w:rPr>
        <w:t xml:space="preserve"> Физико-химические показатели </w:t>
      </w:r>
      <w:r w:rsidR="00A37294" w:rsidRPr="009A394C">
        <w:rPr>
          <w:rFonts w:ascii="Arial" w:hAnsi="Arial" w:cs="Arial"/>
          <w:sz w:val="22"/>
          <w:szCs w:val="22"/>
        </w:rPr>
        <w:t xml:space="preserve">для марок суспензионного полиэтилена </w:t>
      </w:r>
    </w:p>
    <w:tbl>
      <w:tblPr>
        <w:tblStyle w:val="af"/>
        <w:tblW w:w="14542" w:type="dxa"/>
        <w:tblLayout w:type="fixed"/>
        <w:tblCellMar>
          <w:left w:w="28" w:type="dxa"/>
          <w:right w:w="28" w:type="dxa"/>
        </w:tblCellMar>
        <w:tblLook w:val="04A0" w:firstRow="1" w:lastRow="0" w:firstColumn="1" w:lastColumn="0" w:noHBand="0" w:noVBand="1"/>
      </w:tblPr>
      <w:tblGrid>
        <w:gridCol w:w="1838"/>
        <w:gridCol w:w="913"/>
        <w:gridCol w:w="1031"/>
        <w:gridCol w:w="1095"/>
        <w:gridCol w:w="1057"/>
        <w:gridCol w:w="1069"/>
        <w:gridCol w:w="1083"/>
        <w:gridCol w:w="1043"/>
        <w:gridCol w:w="1109"/>
        <w:gridCol w:w="1018"/>
        <w:gridCol w:w="1134"/>
        <w:gridCol w:w="992"/>
        <w:gridCol w:w="1160"/>
      </w:tblGrid>
      <w:tr w:rsidR="00A37294" w:rsidRPr="001F1AB4" w14:paraId="1B268661" w14:textId="77777777" w:rsidTr="001F1AB4">
        <w:tc>
          <w:tcPr>
            <w:tcW w:w="1838" w:type="dxa"/>
            <w:vMerge w:val="restart"/>
            <w:vAlign w:val="center"/>
          </w:tcPr>
          <w:p w14:paraId="5B5017E2" w14:textId="77777777" w:rsidR="00A2719C"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 xml:space="preserve">Наименование </w:t>
            </w:r>
          </w:p>
          <w:p w14:paraId="2AB13196"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показателя</w:t>
            </w:r>
          </w:p>
        </w:tc>
        <w:tc>
          <w:tcPr>
            <w:tcW w:w="12704" w:type="dxa"/>
            <w:gridSpan w:val="12"/>
            <w:vAlign w:val="center"/>
          </w:tcPr>
          <w:p w14:paraId="6AC82453" w14:textId="77777777" w:rsidR="00A37294" w:rsidRPr="001F1AB4" w:rsidRDefault="003D70B3" w:rsidP="00D11718">
            <w:pPr>
              <w:spacing w:line="240" w:lineRule="auto"/>
              <w:ind w:firstLine="0"/>
              <w:jc w:val="center"/>
              <w:rPr>
                <w:rFonts w:ascii="Arial" w:hAnsi="Arial" w:cs="Arial"/>
                <w:sz w:val="22"/>
                <w:szCs w:val="22"/>
              </w:rPr>
            </w:pPr>
            <w:r w:rsidRPr="003D70B3">
              <w:rPr>
                <w:rFonts w:ascii="Arial" w:hAnsi="Arial" w:cs="Arial"/>
                <w:noProof/>
                <w:sz w:val="22"/>
                <w:szCs w:val="22"/>
              </w:rPr>
              <mc:AlternateContent>
                <mc:Choice Requires="wps">
                  <w:drawing>
                    <wp:anchor distT="0" distB="0" distL="114300" distR="114300" simplePos="0" relativeHeight="251659264" behindDoc="0" locked="0" layoutInCell="1" allowOverlap="1" wp14:anchorId="40691C6F" wp14:editId="1B74ADB6">
                      <wp:simplePos x="0" y="0"/>
                      <wp:positionH relativeFrom="column">
                        <wp:posOffset>7259955</wp:posOffset>
                      </wp:positionH>
                      <wp:positionV relativeFrom="paragraph">
                        <wp:posOffset>110490</wp:posOffset>
                      </wp:positionV>
                      <wp:extent cx="3214370" cy="1403985"/>
                      <wp:effectExtent l="0" t="8890" r="15240" b="1524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3214370" cy="1403985"/>
                              </a:xfrm>
                              <a:prstGeom prst="rect">
                                <a:avLst/>
                              </a:prstGeom>
                              <a:solidFill>
                                <a:schemeClr val="bg1"/>
                              </a:solidFill>
                              <a:ln w="9525">
                                <a:solidFill>
                                  <a:schemeClr val="bg1"/>
                                </a:solidFill>
                                <a:miter lim="800000"/>
                                <a:headEnd/>
                                <a:tailEnd/>
                              </a:ln>
                            </wps:spPr>
                            <wps:txbx>
                              <w:txbxContent>
                                <w:p w14:paraId="424FDA4D" w14:textId="77777777" w:rsidR="00B05D49" w:rsidRPr="003D70B3" w:rsidRDefault="00B05D49" w:rsidP="003D70B3">
                                  <w:pPr>
                                    <w:spacing w:line="240" w:lineRule="auto"/>
                                    <w:ind w:firstLine="0"/>
                                    <w:rPr>
                                      <w:rFonts w:ascii="Arial" w:hAnsi="Arial" w:cs="Arial"/>
                                      <w:b/>
                                      <w:sz w:val="24"/>
                                    </w:rPr>
                                  </w:pPr>
                                  <w:r w:rsidRPr="003D70B3">
                                    <w:rPr>
                                      <w:rFonts w:ascii="Arial" w:hAnsi="Arial" w:cs="Arial"/>
                                      <w:b/>
                                      <w:sz w:val="24"/>
                                    </w:rPr>
                                    <w:t>ГОСТ 16338–202</w:t>
                                  </w:r>
                                </w:p>
                                <w:p w14:paraId="0C76893A" w14:textId="77777777" w:rsidR="00B05D49" w:rsidRPr="003D70B3" w:rsidRDefault="00B05D49" w:rsidP="003D70B3">
                                  <w:pPr>
                                    <w:spacing w:line="240" w:lineRule="auto"/>
                                    <w:ind w:firstLine="0"/>
                                    <w:rPr>
                                      <w:rFonts w:ascii="Arial" w:hAnsi="Arial" w:cs="Arial"/>
                                      <w:i/>
                                      <w:sz w:val="24"/>
                                    </w:rPr>
                                  </w:pPr>
                                  <w:r w:rsidRPr="003D70B3">
                                    <w:rPr>
                                      <w:rFonts w:ascii="Arial" w:hAnsi="Arial" w:cs="Arial"/>
                                      <w:i/>
                                      <w:sz w:val="24"/>
                                    </w:rPr>
                                    <w:t>(Проект RU, первая редакция)</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0691C6F" id="_x0000_s1027" type="#_x0000_t202" style="position:absolute;left:0;text-align:left;margin-left:571.65pt;margin-top:8.7pt;width:253.1pt;height:110.55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" fillcolor="white [3212]" strokecolor="white [3212]">
                      <v:textbox style="mso-fit-shape-to-text:t">
                        <w:txbxContent>
                          <w:p w14:paraId="424FDA4D" w14:textId="77777777" w:rsidR="00B05D49" w:rsidRPr="003D70B3" w:rsidRDefault="00B05D49" w:rsidP="003D70B3">
                            <w:pPr>
                              <w:spacing w:line="240" w:lineRule="auto"/>
                              <w:ind w:firstLine="0"/>
                              <w:rPr>
                                <w:rFonts w:ascii="Arial" w:hAnsi="Arial" w:cs="Arial"/>
                                <w:b/>
                                <w:sz w:val="24"/>
                              </w:rPr>
                            </w:pPr>
                            <w:r w:rsidRPr="003D70B3">
                              <w:rPr>
                                <w:rFonts w:ascii="Arial" w:hAnsi="Arial" w:cs="Arial"/>
                                <w:b/>
                                <w:sz w:val="24"/>
                              </w:rPr>
                              <w:t>ГОСТ 16338–202</w:t>
                            </w:r>
                          </w:p>
                          <w:p w14:paraId="0C76893A" w14:textId="77777777" w:rsidR="00B05D49" w:rsidRPr="003D70B3" w:rsidRDefault="00B05D49" w:rsidP="003D70B3">
                            <w:pPr>
                              <w:spacing w:line="240" w:lineRule="auto"/>
                              <w:ind w:firstLine="0"/>
                              <w:rPr>
                                <w:rFonts w:ascii="Arial" w:hAnsi="Arial" w:cs="Arial"/>
                                <w:i/>
                                <w:sz w:val="24"/>
                              </w:rPr>
                            </w:pPr>
                            <w:r w:rsidRPr="003D70B3">
                              <w:rPr>
                                <w:rFonts w:ascii="Arial" w:hAnsi="Arial" w:cs="Arial"/>
                                <w:i/>
                                <w:sz w:val="24"/>
                              </w:rPr>
                              <w:t>(Проект RU, первая редакция)</w:t>
                            </w:r>
                          </w:p>
                        </w:txbxContent>
                      </v:textbox>
                    </v:shape>
                  </w:pict>
                </mc:Fallback>
              </mc:AlternateContent>
            </w:r>
            <w:r w:rsidR="001E3963" w:rsidRPr="001F1AB4">
              <w:rPr>
                <w:rFonts w:ascii="Arial" w:hAnsi="Arial" w:cs="Arial"/>
                <w:sz w:val="22"/>
                <w:szCs w:val="22"/>
              </w:rPr>
              <w:t>Значение</w:t>
            </w:r>
            <w:r w:rsidR="00A37294" w:rsidRPr="001F1AB4">
              <w:rPr>
                <w:rFonts w:ascii="Arial" w:hAnsi="Arial" w:cs="Arial"/>
                <w:sz w:val="22"/>
                <w:szCs w:val="22"/>
              </w:rPr>
              <w:t xml:space="preserve"> для марки</w:t>
            </w:r>
          </w:p>
        </w:tc>
      </w:tr>
      <w:tr w:rsidR="00A37294" w:rsidRPr="001F1AB4" w14:paraId="317F601E" w14:textId="77777777" w:rsidTr="001F1AB4">
        <w:tc>
          <w:tcPr>
            <w:tcW w:w="1838" w:type="dxa"/>
            <w:vMerge/>
            <w:vAlign w:val="center"/>
          </w:tcPr>
          <w:p w14:paraId="2FFE0564" w14:textId="77777777" w:rsidR="00A37294" w:rsidRPr="001F1AB4" w:rsidRDefault="00A37294" w:rsidP="00D11718">
            <w:pPr>
              <w:spacing w:line="240" w:lineRule="auto"/>
              <w:ind w:firstLine="0"/>
              <w:jc w:val="center"/>
              <w:rPr>
                <w:rFonts w:ascii="Arial" w:hAnsi="Arial" w:cs="Arial"/>
                <w:sz w:val="22"/>
                <w:szCs w:val="22"/>
              </w:rPr>
            </w:pPr>
          </w:p>
        </w:tc>
        <w:tc>
          <w:tcPr>
            <w:tcW w:w="1944" w:type="dxa"/>
            <w:gridSpan w:val="2"/>
            <w:vAlign w:val="center"/>
          </w:tcPr>
          <w:p w14:paraId="3F21921D"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20108-001</w:t>
            </w:r>
          </w:p>
        </w:tc>
        <w:tc>
          <w:tcPr>
            <w:tcW w:w="2152" w:type="dxa"/>
            <w:gridSpan w:val="2"/>
            <w:vAlign w:val="center"/>
          </w:tcPr>
          <w:p w14:paraId="05EF32A3"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20208-002</w:t>
            </w:r>
          </w:p>
        </w:tc>
        <w:tc>
          <w:tcPr>
            <w:tcW w:w="2152" w:type="dxa"/>
            <w:gridSpan w:val="2"/>
            <w:vAlign w:val="center"/>
          </w:tcPr>
          <w:p w14:paraId="4476515C"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20308-005</w:t>
            </w:r>
          </w:p>
        </w:tc>
        <w:tc>
          <w:tcPr>
            <w:tcW w:w="2152" w:type="dxa"/>
            <w:gridSpan w:val="2"/>
            <w:vAlign w:val="center"/>
          </w:tcPr>
          <w:p w14:paraId="0A1C0E77"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20408-007</w:t>
            </w:r>
          </w:p>
        </w:tc>
        <w:tc>
          <w:tcPr>
            <w:tcW w:w="2152" w:type="dxa"/>
            <w:gridSpan w:val="2"/>
            <w:vAlign w:val="center"/>
          </w:tcPr>
          <w:p w14:paraId="7163AF1D"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20508-007</w:t>
            </w:r>
          </w:p>
        </w:tc>
        <w:tc>
          <w:tcPr>
            <w:tcW w:w="2152" w:type="dxa"/>
            <w:gridSpan w:val="2"/>
            <w:vAlign w:val="center"/>
          </w:tcPr>
          <w:p w14:paraId="1841DB1B"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20608-012</w:t>
            </w:r>
          </w:p>
        </w:tc>
      </w:tr>
      <w:tr w:rsidR="009264F1" w:rsidRPr="001F1AB4" w14:paraId="3756EF95" w14:textId="77777777" w:rsidTr="001F1AB4">
        <w:tc>
          <w:tcPr>
            <w:tcW w:w="1838" w:type="dxa"/>
            <w:vMerge/>
            <w:tcBorders>
              <w:bottom w:val="double" w:sz="4" w:space="0" w:color="auto"/>
            </w:tcBorders>
            <w:vAlign w:val="center"/>
          </w:tcPr>
          <w:p w14:paraId="7E973969" w14:textId="77777777" w:rsidR="009264F1" w:rsidRPr="001F1AB4" w:rsidRDefault="009264F1" w:rsidP="00D11718">
            <w:pPr>
              <w:spacing w:line="240" w:lineRule="auto"/>
              <w:ind w:firstLine="0"/>
              <w:jc w:val="center"/>
              <w:rPr>
                <w:rFonts w:ascii="Arial" w:hAnsi="Arial" w:cs="Arial"/>
                <w:sz w:val="22"/>
                <w:szCs w:val="22"/>
              </w:rPr>
            </w:pPr>
          </w:p>
        </w:tc>
        <w:tc>
          <w:tcPr>
            <w:tcW w:w="913" w:type="dxa"/>
            <w:tcBorders>
              <w:bottom w:val="double" w:sz="4" w:space="0" w:color="auto"/>
            </w:tcBorders>
            <w:vAlign w:val="center"/>
          </w:tcPr>
          <w:p w14:paraId="0A825B2C" w14:textId="77777777" w:rsidR="009264F1" w:rsidRPr="001F1AB4" w:rsidRDefault="009264F1" w:rsidP="00D11718">
            <w:pPr>
              <w:spacing w:line="240" w:lineRule="auto"/>
              <w:ind w:firstLine="0"/>
              <w:jc w:val="center"/>
              <w:rPr>
                <w:rFonts w:ascii="Arial" w:hAnsi="Arial" w:cs="Arial"/>
                <w:sz w:val="22"/>
                <w:szCs w:val="22"/>
              </w:rPr>
            </w:pPr>
            <w:r w:rsidRPr="001F1AB4">
              <w:rPr>
                <w:rFonts w:ascii="Arial" w:hAnsi="Arial" w:cs="Arial"/>
                <w:sz w:val="22"/>
                <w:szCs w:val="22"/>
              </w:rPr>
              <w:t>1-й сорт</w:t>
            </w:r>
          </w:p>
        </w:tc>
        <w:tc>
          <w:tcPr>
            <w:tcW w:w="1031" w:type="dxa"/>
            <w:tcBorders>
              <w:bottom w:val="double" w:sz="4" w:space="0" w:color="auto"/>
            </w:tcBorders>
            <w:vAlign w:val="center"/>
          </w:tcPr>
          <w:p w14:paraId="45F05B5C" w14:textId="77777777" w:rsidR="009264F1" w:rsidRPr="001F1AB4" w:rsidRDefault="009264F1" w:rsidP="00D11718">
            <w:pPr>
              <w:spacing w:line="240" w:lineRule="auto"/>
              <w:ind w:firstLine="0"/>
              <w:jc w:val="center"/>
              <w:rPr>
                <w:rFonts w:ascii="Arial" w:hAnsi="Arial" w:cs="Arial"/>
                <w:sz w:val="22"/>
                <w:szCs w:val="22"/>
              </w:rPr>
            </w:pPr>
            <w:r w:rsidRPr="001F1AB4">
              <w:rPr>
                <w:rFonts w:ascii="Arial" w:hAnsi="Arial" w:cs="Arial"/>
                <w:sz w:val="22"/>
                <w:szCs w:val="22"/>
              </w:rPr>
              <w:t>2-й сорт</w:t>
            </w:r>
          </w:p>
        </w:tc>
        <w:tc>
          <w:tcPr>
            <w:tcW w:w="1095" w:type="dxa"/>
            <w:tcBorders>
              <w:bottom w:val="double" w:sz="4" w:space="0" w:color="auto"/>
            </w:tcBorders>
            <w:vAlign w:val="center"/>
          </w:tcPr>
          <w:p w14:paraId="30EDB0FD" w14:textId="77777777" w:rsidR="009264F1" w:rsidRPr="001F1AB4" w:rsidRDefault="009264F1" w:rsidP="00D11718">
            <w:pPr>
              <w:spacing w:line="240" w:lineRule="auto"/>
              <w:ind w:firstLine="0"/>
              <w:jc w:val="center"/>
              <w:rPr>
                <w:rFonts w:ascii="Arial" w:hAnsi="Arial" w:cs="Arial"/>
                <w:sz w:val="22"/>
                <w:szCs w:val="22"/>
              </w:rPr>
            </w:pPr>
            <w:r w:rsidRPr="001F1AB4">
              <w:rPr>
                <w:rFonts w:ascii="Arial" w:hAnsi="Arial" w:cs="Arial"/>
                <w:sz w:val="22"/>
                <w:szCs w:val="22"/>
              </w:rPr>
              <w:t>1-й сорт</w:t>
            </w:r>
          </w:p>
        </w:tc>
        <w:tc>
          <w:tcPr>
            <w:tcW w:w="1057" w:type="dxa"/>
            <w:tcBorders>
              <w:bottom w:val="double" w:sz="4" w:space="0" w:color="auto"/>
            </w:tcBorders>
            <w:vAlign w:val="center"/>
          </w:tcPr>
          <w:p w14:paraId="29ABA836" w14:textId="77777777" w:rsidR="009264F1" w:rsidRPr="001F1AB4" w:rsidRDefault="009264F1" w:rsidP="00D11718">
            <w:pPr>
              <w:spacing w:line="240" w:lineRule="auto"/>
              <w:ind w:firstLine="0"/>
              <w:jc w:val="center"/>
              <w:rPr>
                <w:rFonts w:ascii="Arial" w:hAnsi="Arial" w:cs="Arial"/>
                <w:sz w:val="22"/>
                <w:szCs w:val="22"/>
              </w:rPr>
            </w:pPr>
            <w:r w:rsidRPr="001F1AB4">
              <w:rPr>
                <w:rFonts w:ascii="Arial" w:hAnsi="Arial" w:cs="Arial"/>
                <w:sz w:val="22"/>
                <w:szCs w:val="22"/>
              </w:rPr>
              <w:t>2-й сорт</w:t>
            </w:r>
          </w:p>
        </w:tc>
        <w:tc>
          <w:tcPr>
            <w:tcW w:w="1069" w:type="dxa"/>
            <w:tcBorders>
              <w:bottom w:val="double" w:sz="4" w:space="0" w:color="auto"/>
            </w:tcBorders>
            <w:vAlign w:val="center"/>
          </w:tcPr>
          <w:p w14:paraId="3960F257" w14:textId="77777777" w:rsidR="009264F1" w:rsidRPr="001F1AB4" w:rsidRDefault="009264F1" w:rsidP="00D11718">
            <w:pPr>
              <w:spacing w:line="240" w:lineRule="auto"/>
              <w:ind w:firstLine="0"/>
              <w:jc w:val="center"/>
              <w:rPr>
                <w:rFonts w:ascii="Arial" w:hAnsi="Arial" w:cs="Arial"/>
                <w:sz w:val="22"/>
                <w:szCs w:val="22"/>
              </w:rPr>
            </w:pPr>
            <w:r w:rsidRPr="001F1AB4">
              <w:rPr>
                <w:rFonts w:ascii="Arial" w:hAnsi="Arial" w:cs="Arial"/>
                <w:sz w:val="22"/>
                <w:szCs w:val="22"/>
              </w:rPr>
              <w:t>1-й сорт</w:t>
            </w:r>
          </w:p>
        </w:tc>
        <w:tc>
          <w:tcPr>
            <w:tcW w:w="1083" w:type="dxa"/>
            <w:tcBorders>
              <w:bottom w:val="double" w:sz="4" w:space="0" w:color="auto"/>
            </w:tcBorders>
            <w:vAlign w:val="center"/>
          </w:tcPr>
          <w:p w14:paraId="573DBB76" w14:textId="77777777" w:rsidR="009264F1" w:rsidRPr="001F1AB4" w:rsidRDefault="009264F1" w:rsidP="00D11718">
            <w:pPr>
              <w:spacing w:line="240" w:lineRule="auto"/>
              <w:ind w:firstLine="0"/>
              <w:jc w:val="center"/>
              <w:rPr>
                <w:rFonts w:ascii="Arial" w:hAnsi="Arial" w:cs="Arial"/>
                <w:sz w:val="22"/>
                <w:szCs w:val="22"/>
              </w:rPr>
            </w:pPr>
            <w:r w:rsidRPr="001F1AB4">
              <w:rPr>
                <w:rFonts w:ascii="Arial" w:hAnsi="Arial" w:cs="Arial"/>
                <w:sz w:val="22"/>
                <w:szCs w:val="22"/>
              </w:rPr>
              <w:t>2-й сорт</w:t>
            </w:r>
          </w:p>
        </w:tc>
        <w:tc>
          <w:tcPr>
            <w:tcW w:w="1043" w:type="dxa"/>
            <w:tcBorders>
              <w:bottom w:val="double" w:sz="4" w:space="0" w:color="auto"/>
            </w:tcBorders>
            <w:vAlign w:val="center"/>
          </w:tcPr>
          <w:p w14:paraId="764D7F1F" w14:textId="77777777" w:rsidR="009264F1" w:rsidRPr="001F1AB4" w:rsidRDefault="009264F1" w:rsidP="00D11718">
            <w:pPr>
              <w:spacing w:line="240" w:lineRule="auto"/>
              <w:ind w:firstLine="0"/>
              <w:jc w:val="center"/>
              <w:rPr>
                <w:rFonts w:ascii="Arial" w:hAnsi="Arial" w:cs="Arial"/>
                <w:sz w:val="22"/>
                <w:szCs w:val="22"/>
              </w:rPr>
            </w:pPr>
            <w:r w:rsidRPr="001F1AB4">
              <w:rPr>
                <w:rFonts w:ascii="Arial" w:hAnsi="Arial" w:cs="Arial"/>
                <w:sz w:val="22"/>
                <w:szCs w:val="22"/>
              </w:rPr>
              <w:t>1-й сорт</w:t>
            </w:r>
          </w:p>
        </w:tc>
        <w:tc>
          <w:tcPr>
            <w:tcW w:w="1109" w:type="dxa"/>
            <w:tcBorders>
              <w:bottom w:val="double" w:sz="4" w:space="0" w:color="auto"/>
            </w:tcBorders>
            <w:vAlign w:val="center"/>
          </w:tcPr>
          <w:p w14:paraId="1612BFA0" w14:textId="77777777" w:rsidR="009264F1" w:rsidRPr="001F1AB4" w:rsidRDefault="009264F1" w:rsidP="00D11718">
            <w:pPr>
              <w:spacing w:line="240" w:lineRule="auto"/>
              <w:ind w:firstLine="0"/>
              <w:jc w:val="center"/>
              <w:rPr>
                <w:rFonts w:ascii="Arial" w:hAnsi="Arial" w:cs="Arial"/>
                <w:sz w:val="22"/>
                <w:szCs w:val="22"/>
              </w:rPr>
            </w:pPr>
            <w:r w:rsidRPr="001F1AB4">
              <w:rPr>
                <w:rFonts w:ascii="Arial" w:hAnsi="Arial" w:cs="Arial"/>
                <w:sz w:val="22"/>
                <w:szCs w:val="22"/>
              </w:rPr>
              <w:t>2-й сорт</w:t>
            </w:r>
          </w:p>
        </w:tc>
        <w:tc>
          <w:tcPr>
            <w:tcW w:w="1018" w:type="dxa"/>
            <w:tcBorders>
              <w:bottom w:val="double" w:sz="4" w:space="0" w:color="auto"/>
            </w:tcBorders>
            <w:vAlign w:val="center"/>
          </w:tcPr>
          <w:p w14:paraId="684E1E3C" w14:textId="77777777" w:rsidR="009264F1" w:rsidRPr="001F1AB4" w:rsidRDefault="009264F1" w:rsidP="00D11718">
            <w:pPr>
              <w:spacing w:line="240" w:lineRule="auto"/>
              <w:ind w:firstLine="0"/>
              <w:jc w:val="center"/>
              <w:rPr>
                <w:rFonts w:ascii="Arial" w:hAnsi="Arial" w:cs="Arial"/>
                <w:sz w:val="22"/>
                <w:szCs w:val="22"/>
              </w:rPr>
            </w:pPr>
            <w:r w:rsidRPr="001F1AB4">
              <w:rPr>
                <w:rFonts w:ascii="Arial" w:hAnsi="Arial" w:cs="Arial"/>
                <w:sz w:val="22"/>
                <w:szCs w:val="22"/>
              </w:rPr>
              <w:t>1-й сорт</w:t>
            </w:r>
          </w:p>
        </w:tc>
        <w:tc>
          <w:tcPr>
            <w:tcW w:w="1134" w:type="dxa"/>
            <w:tcBorders>
              <w:bottom w:val="double" w:sz="4" w:space="0" w:color="auto"/>
            </w:tcBorders>
            <w:vAlign w:val="center"/>
          </w:tcPr>
          <w:p w14:paraId="17EADE15" w14:textId="77777777" w:rsidR="009264F1" w:rsidRPr="001F1AB4" w:rsidRDefault="009264F1" w:rsidP="00D11718">
            <w:pPr>
              <w:spacing w:line="240" w:lineRule="auto"/>
              <w:ind w:firstLine="0"/>
              <w:jc w:val="center"/>
              <w:rPr>
                <w:rFonts w:ascii="Arial" w:hAnsi="Arial" w:cs="Arial"/>
                <w:sz w:val="22"/>
                <w:szCs w:val="22"/>
              </w:rPr>
            </w:pPr>
            <w:r w:rsidRPr="001F1AB4">
              <w:rPr>
                <w:rFonts w:ascii="Arial" w:hAnsi="Arial" w:cs="Arial"/>
                <w:sz w:val="22"/>
                <w:szCs w:val="22"/>
              </w:rPr>
              <w:t>2-й сорт</w:t>
            </w:r>
          </w:p>
        </w:tc>
        <w:tc>
          <w:tcPr>
            <w:tcW w:w="992" w:type="dxa"/>
            <w:tcBorders>
              <w:bottom w:val="double" w:sz="4" w:space="0" w:color="auto"/>
            </w:tcBorders>
            <w:vAlign w:val="center"/>
          </w:tcPr>
          <w:p w14:paraId="28568FE4" w14:textId="77777777" w:rsidR="009264F1" w:rsidRPr="001F1AB4" w:rsidRDefault="009264F1" w:rsidP="00D11718">
            <w:pPr>
              <w:spacing w:line="240" w:lineRule="auto"/>
              <w:ind w:firstLine="0"/>
              <w:jc w:val="center"/>
              <w:rPr>
                <w:rFonts w:ascii="Arial" w:hAnsi="Arial" w:cs="Arial"/>
                <w:sz w:val="22"/>
                <w:szCs w:val="22"/>
              </w:rPr>
            </w:pPr>
            <w:r w:rsidRPr="001F1AB4">
              <w:rPr>
                <w:rFonts w:ascii="Arial" w:hAnsi="Arial" w:cs="Arial"/>
                <w:sz w:val="22"/>
                <w:szCs w:val="22"/>
              </w:rPr>
              <w:t>1-й сорт</w:t>
            </w:r>
          </w:p>
        </w:tc>
        <w:tc>
          <w:tcPr>
            <w:tcW w:w="1160" w:type="dxa"/>
            <w:tcBorders>
              <w:bottom w:val="double" w:sz="4" w:space="0" w:color="auto"/>
            </w:tcBorders>
            <w:vAlign w:val="center"/>
          </w:tcPr>
          <w:p w14:paraId="1BDAE384" w14:textId="77777777" w:rsidR="009264F1" w:rsidRPr="001F1AB4" w:rsidRDefault="009264F1" w:rsidP="00D11718">
            <w:pPr>
              <w:spacing w:line="240" w:lineRule="auto"/>
              <w:ind w:firstLine="0"/>
              <w:jc w:val="center"/>
              <w:rPr>
                <w:rFonts w:ascii="Arial" w:hAnsi="Arial" w:cs="Arial"/>
                <w:sz w:val="22"/>
                <w:szCs w:val="22"/>
              </w:rPr>
            </w:pPr>
            <w:r w:rsidRPr="001F1AB4">
              <w:rPr>
                <w:rFonts w:ascii="Arial" w:hAnsi="Arial" w:cs="Arial"/>
                <w:sz w:val="22"/>
                <w:szCs w:val="22"/>
              </w:rPr>
              <w:t>2-й сорт</w:t>
            </w:r>
          </w:p>
        </w:tc>
      </w:tr>
      <w:tr w:rsidR="00A37294" w:rsidRPr="001F1AB4" w14:paraId="14B9EF4A" w14:textId="77777777" w:rsidTr="001F1AB4">
        <w:tc>
          <w:tcPr>
            <w:tcW w:w="1838" w:type="dxa"/>
            <w:tcBorders>
              <w:top w:val="double" w:sz="4" w:space="0" w:color="auto"/>
            </w:tcBorders>
          </w:tcPr>
          <w:p w14:paraId="1D31FC8D" w14:textId="77777777" w:rsidR="00A37294" w:rsidRPr="001F1AB4" w:rsidRDefault="00A37294" w:rsidP="00D11718">
            <w:pPr>
              <w:spacing w:line="240" w:lineRule="auto"/>
              <w:ind w:firstLine="0"/>
              <w:rPr>
                <w:rFonts w:ascii="Arial" w:hAnsi="Arial" w:cs="Arial"/>
                <w:sz w:val="22"/>
                <w:szCs w:val="22"/>
              </w:rPr>
            </w:pPr>
            <w:r w:rsidRPr="001F1AB4">
              <w:rPr>
                <w:rFonts w:ascii="Arial" w:hAnsi="Arial" w:cs="Arial"/>
                <w:sz w:val="22"/>
                <w:szCs w:val="22"/>
                <w:lang w:val="en-US"/>
              </w:rPr>
              <w:t>1</w:t>
            </w:r>
            <w:r w:rsidR="001F1AB4" w:rsidRPr="001F1AB4">
              <w:rPr>
                <w:rFonts w:ascii="Arial" w:hAnsi="Arial" w:cs="Arial"/>
                <w:sz w:val="22"/>
                <w:szCs w:val="22"/>
              </w:rPr>
              <w:t> </w:t>
            </w:r>
            <w:r w:rsidRPr="001F1AB4">
              <w:rPr>
                <w:rFonts w:ascii="Arial" w:hAnsi="Arial" w:cs="Arial"/>
                <w:sz w:val="22"/>
                <w:szCs w:val="22"/>
              </w:rPr>
              <w:t>Плотность, г/см</w:t>
            </w:r>
            <w:r w:rsidRPr="001F1AB4">
              <w:rPr>
                <w:rFonts w:ascii="Arial" w:hAnsi="Arial" w:cs="Arial"/>
                <w:sz w:val="22"/>
                <w:szCs w:val="22"/>
                <w:vertAlign w:val="superscript"/>
              </w:rPr>
              <w:t>3</w:t>
            </w:r>
          </w:p>
        </w:tc>
        <w:tc>
          <w:tcPr>
            <w:tcW w:w="1944" w:type="dxa"/>
            <w:gridSpan w:val="2"/>
            <w:tcBorders>
              <w:top w:val="double" w:sz="4" w:space="0" w:color="auto"/>
            </w:tcBorders>
            <w:vAlign w:val="bottom"/>
          </w:tcPr>
          <w:p w14:paraId="21B26366"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0,949–0,953</w:t>
            </w:r>
          </w:p>
        </w:tc>
        <w:tc>
          <w:tcPr>
            <w:tcW w:w="2152" w:type="dxa"/>
            <w:gridSpan w:val="2"/>
            <w:tcBorders>
              <w:top w:val="double" w:sz="4" w:space="0" w:color="auto"/>
            </w:tcBorders>
            <w:vAlign w:val="bottom"/>
          </w:tcPr>
          <w:p w14:paraId="539C000B"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0,949–0,953</w:t>
            </w:r>
          </w:p>
        </w:tc>
        <w:tc>
          <w:tcPr>
            <w:tcW w:w="2152" w:type="dxa"/>
            <w:gridSpan w:val="2"/>
            <w:tcBorders>
              <w:top w:val="double" w:sz="4" w:space="0" w:color="auto"/>
            </w:tcBorders>
            <w:vAlign w:val="bottom"/>
          </w:tcPr>
          <w:p w14:paraId="22BA847C"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0,949–0,953</w:t>
            </w:r>
          </w:p>
        </w:tc>
        <w:tc>
          <w:tcPr>
            <w:tcW w:w="2152" w:type="dxa"/>
            <w:gridSpan w:val="2"/>
            <w:tcBorders>
              <w:top w:val="double" w:sz="4" w:space="0" w:color="auto"/>
            </w:tcBorders>
            <w:vAlign w:val="bottom"/>
          </w:tcPr>
          <w:p w14:paraId="68793E65"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0,949–0,954</w:t>
            </w:r>
          </w:p>
        </w:tc>
        <w:tc>
          <w:tcPr>
            <w:tcW w:w="2152" w:type="dxa"/>
            <w:gridSpan w:val="2"/>
            <w:tcBorders>
              <w:top w:val="double" w:sz="4" w:space="0" w:color="auto"/>
            </w:tcBorders>
            <w:vAlign w:val="bottom"/>
          </w:tcPr>
          <w:p w14:paraId="0E5B8F1F"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0,949–0,954</w:t>
            </w:r>
          </w:p>
        </w:tc>
        <w:tc>
          <w:tcPr>
            <w:tcW w:w="2152" w:type="dxa"/>
            <w:gridSpan w:val="2"/>
            <w:tcBorders>
              <w:top w:val="double" w:sz="4" w:space="0" w:color="auto"/>
            </w:tcBorders>
            <w:vAlign w:val="bottom"/>
          </w:tcPr>
          <w:p w14:paraId="698E5759"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0,949–0,954</w:t>
            </w:r>
          </w:p>
        </w:tc>
      </w:tr>
      <w:tr w:rsidR="00A37294" w:rsidRPr="001F1AB4" w14:paraId="0F8555A8" w14:textId="77777777" w:rsidTr="001F1AB4">
        <w:tc>
          <w:tcPr>
            <w:tcW w:w="1838" w:type="dxa"/>
          </w:tcPr>
          <w:p w14:paraId="3C1DAA52" w14:textId="77777777" w:rsidR="00A37294" w:rsidRPr="001F1AB4" w:rsidRDefault="00A37294" w:rsidP="00D11718">
            <w:pPr>
              <w:spacing w:line="240" w:lineRule="auto"/>
              <w:ind w:firstLine="0"/>
              <w:rPr>
                <w:rFonts w:ascii="Arial" w:hAnsi="Arial" w:cs="Arial"/>
                <w:sz w:val="22"/>
                <w:szCs w:val="22"/>
              </w:rPr>
            </w:pPr>
            <w:r w:rsidRPr="001F1AB4">
              <w:rPr>
                <w:rFonts w:ascii="Arial" w:hAnsi="Arial" w:cs="Arial"/>
                <w:sz w:val="22"/>
                <w:szCs w:val="22"/>
              </w:rPr>
              <w:t>2</w:t>
            </w:r>
            <w:r w:rsidRPr="001F1AB4">
              <w:rPr>
                <w:rFonts w:ascii="Arial" w:hAnsi="Arial" w:cs="Arial"/>
                <w:sz w:val="22"/>
                <w:szCs w:val="22"/>
                <w:lang w:val="en-US"/>
              </w:rPr>
              <w:t> </w:t>
            </w:r>
            <w:r w:rsidRPr="001F1AB4">
              <w:rPr>
                <w:rFonts w:ascii="Arial" w:hAnsi="Arial" w:cs="Arial"/>
                <w:sz w:val="22"/>
                <w:szCs w:val="22"/>
              </w:rPr>
              <w:t>Показатель текучести расплава, г/10 мин</w:t>
            </w:r>
          </w:p>
        </w:tc>
        <w:tc>
          <w:tcPr>
            <w:tcW w:w="1944" w:type="dxa"/>
            <w:gridSpan w:val="2"/>
            <w:vAlign w:val="bottom"/>
          </w:tcPr>
          <w:p w14:paraId="591BEDB8"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До 0,1</w:t>
            </w:r>
          </w:p>
        </w:tc>
        <w:tc>
          <w:tcPr>
            <w:tcW w:w="2152" w:type="dxa"/>
            <w:gridSpan w:val="2"/>
            <w:vAlign w:val="bottom"/>
          </w:tcPr>
          <w:p w14:paraId="1F7B9532"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0,1–0,3</w:t>
            </w:r>
          </w:p>
        </w:tc>
        <w:tc>
          <w:tcPr>
            <w:tcW w:w="2152" w:type="dxa"/>
            <w:gridSpan w:val="2"/>
            <w:vAlign w:val="bottom"/>
          </w:tcPr>
          <w:p w14:paraId="63176179"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0,3–0,6</w:t>
            </w:r>
          </w:p>
        </w:tc>
        <w:tc>
          <w:tcPr>
            <w:tcW w:w="2152" w:type="dxa"/>
            <w:gridSpan w:val="2"/>
            <w:vAlign w:val="bottom"/>
          </w:tcPr>
          <w:p w14:paraId="130355A6"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0,5–0,9</w:t>
            </w:r>
          </w:p>
        </w:tc>
        <w:tc>
          <w:tcPr>
            <w:tcW w:w="2152" w:type="dxa"/>
            <w:gridSpan w:val="2"/>
            <w:vAlign w:val="bottom"/>
          </w:tcPr>
          <w:p w14:paraId="01F969FF"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0,5–0,9</w:t>
            </w:r>
          </w:p>
        </w:tc>
        <w:tc>
          <w:tcPr>
            <w:tcW w:w="2152" w:type="dxa"/>
            <w:gridSpan w:val="2"/>
            <w:vAlign w:val="bottom"/>
          </w:tcPr>
          <w:p w14:paraId="586400F3"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0,5–0,9</w:t>
            </w:r>
          </w:p>
        </w:tc>
      </w:tr>
      <w:tr w:rsidR="00A37294" w:rsidRPr="001F1AB4" w14:paraId="1C27111C" w14:textId="77777777" w:rsidTr="001F1AB4">
        <w:tc>
          <w:tcPr>
            <w:tcW w:w="1838" w:type="dxa"/>
          </w:tcPr>
          <w:p w14:paraId="0933BD51" w14:textId="77777777" w:rsidR="00A37294" w:rsidRPr="001F1AB4" w:rsidRDefault="00A37294" w:rsidP="00D11718">
            <w:pPr>
              <w:spacing w:line="240" w:lineRule="auto"/>
              <w:ind w:firstLine="0"/>
              <w:rPr>
                <w:rFonts w:ascii="Arial" w:hAnsi="Arial" w:cs="Arial"/>
                <w:sz w:val="22"/>
                <w:szCs w:val="22"/>
              </w:rPr>
            </w:pPr>
            <w:r w:rsidRPr="001F1AB4">
              <w:rPr>
                <w:rFonts w:ascii="Arial" w:hAnsi="Arial" w:cs="Arial"/>
                <w:sz w:val="22"/>
                <w:szCs w:val="22"/>
              </w:rPr>
              <w:t>3</w:t>
            </w:r>
            <w:r w:rsidRPr="001F1AB4">
              <w:rPr>
                <w:rFonts w:ascii="Arial" w:hAnsi="Arial" w:cs="Arial"/>
                <w:sz w:val="22"/>
                <w:szCs w:val="22"/>
                <w:lang w:val="en-US"/>
              </w:rPr>
              <w:t> </w:t>
            </w:r>
            <w:r w:rsidRPr="001F1AB4">
              <w:rPr>
                <w:rFonts w:ascii="Arial" w:hAnsi="Arial" w:cs="Arial"/>
                <w:sz w:val="22"/>
                <w:szCs w:val="22"/>
              </w:rPr>
              <w:t>Разброс показателя текучести расплава в пределах партии, %, не более</w:t>
            </w:r>
          </w:p>
        </w:tc>
        <w:tc>
          <w:tcPr>
            <w:tcW w:w="1944" w:type="dxa"/>
            <w:gridSpan w:val="2"/>
            <w:vAlign w:val="bottom"/>
          </w:tcPr>
          <w:p w14:paraId="20F27125" w14:textId="77777777" w:rsidR="00A37294" w:rsidRPr="001F1AB4" w:rsidRDefault="00BD454D" w:rsidP="00D11718">
            <w:pPr>
              <w:spacing w:line="240" w:lineRule="auto"/>
              <w:ind w:firstLine="0"/>
              <w:jc w:val="center"/>
              <w:rPr>
                <w:rFonts w:ascii="Arial" w:hAnsi="Arial" w:cs="Arial"/>
                <w:sz w:val="22"/>
                <w:szCs w:val="22"/>
                <w:highlight w:val="yellow"/>
              </w:rPr>
            </w:pPr>
            <w:r w:rsidRPr="001F1AB4">
              <w:rPr>
                <w:rFonts w:ascii="Arial" w:hAnsi="Arial" w:cs="Arial"/>
                <w:sz w:val="22"/>
                <w:szCs w:val="22"/>
              </w:rPr>
              <w:t>–</w:t>
            </w:r>
          </w:p>
        </w:tc>
        <w:tc>
          <w:tcPr>
            <w:tcW w:w="1095" w:type="dxa"/>
            <w:vAlign w:val="bottom"/>
          </w:tcPr>
          <w:p w14:paraId="0FEB4C12"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±20</w:t>
            </w:r>
          </w:p>
        </w:tc>
        <w:tc>
          <w:tcPr>
            <w:tcW w:w="1057" w:type="dxa"/>
            <w:vAlign w:val="bottom"/>
          </w:tcPr>
          <w:p w14:paraId="50D207C9"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±25</w:t>
            </w:r>
          </w:p>
        </w:tc>
        <w:tc>
          <w:tcPr>
            <w:tcW w:w="1069" w:type="dxa"/>
            <w:vAlign w:val="bottom"/>
          </w:tcPr>
          <w:p w14:paraId="24817B2B"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±20</w:t>
            </w:r>
          </w:p>
        </w:tc>
        <w:tc>
          <w:tcPr>
            <w:tcW w:w="1083" w:type="dxa"/>
            <w:vAlign w:val="bottom"/>
          </w:tcPr>
          <w:p w14:paraId="165EEF99"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±25</w:t>
            </w:r>
          </w:p>
        </w:tc>
        <w:tc>
          <w:tcPr>
            <w:tcW w:w="1043" w:type="dxa"/>
            <w:vAlign w:val="bottom"/>
          </w:tcPr>
          <w:p w14:paraId="531A854A"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±20</w:t>
            </w:r>
          </w:p>
        </w:tc>
        <w:tc>
          <w:tcPr>
            <w:tcW w:w="1109" w:type="dxa"/>
            <w:vAlign w:val="bottom"/>
          </w:tcPr>
          <w:p w14:paraId="3B785760"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±25</w:t>
            </w:r>
          </w:p>
        </w:tc>
        <w:tc>
          <w:tcPr>
            <w:tcW w:w="1018" w:type="dxa"/>
            <w:vAlign w:val="bottom"/>
          </w:tcPr>
          <w:p w14:paraId="12BCE282"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±15</w:t>
            </w:r>
          </w:p>
        </w:tc>
        <w:tc>
          <w:tcPr>
            <w:tcW w:w="1134" w:type="dxa"/>
            <w:vAlign w:val="bottom"/>
          </w:tcPr>
          <w:p w14:paraId="734A4687"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 25</w:t>
            </w:r>
          </w:p>
        </w:tc>
        <w:tc>
          <w:tcPr>
            <w:tcW w:w="992" w:type="dxa"/>
            <w:vAlign w:val="bottom"/>
          </w:tcPr>
          <w:p w14:paraId="038096D1"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±15</w:t>
            </w:r>
          </w:p>
        </w:tc>
        <w:tc>
          <w:tcPr>
            <w:tcW w:w="1160" w:type="dxa"/>
            <w:vAlign w:val="bottom"/>
          </w:tcPr>
          <w:p w14:paraId="77268772"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±20</w:t>
            </w:r>
          </w:p>
        </w:tc>
      </w:tr>
      <w:tr w:rsidR="00A2719C" w:rsidRPr="001F1AB4" w14:paraId="5BF88FB0" w14:textId="77777777" w:rsidTr="001F1AB4">
        <w:tc>
          <w:tcPr>
            <w:tcW w:w="1838" w:type="dxa"/>
          </w:tcPr>
          <w:p w14:paraId="21C819D8" w14:textId="77777777" w:rsidR="00A37294" w:rsidRPr="001F1AB4" w:rsidRDefault="00A37294" w:rsidP="00D11718">
            <w:pPr>
              <w:spacing w:line="240" w:lineRule="auto"/>
              <w:ind w:firstLine="0"/>
              <w:rPr>
                <w:rFonts w:ascii="Arial" w:hAnsi="Arial" w:cs="Arial"/>
                <w:sz w:val="22"/>
                <w:szCs w:val="22"/>
              </w:rPr>
            </w:pPr>
            <w:r w:rsidRPr="001F1AB4">
              <w:rPr>
                <w:rFonts w:ascii="Arial" w:hAnsi="Arial" w:cs="Arial"/>
                <w:sz w:val="22"/>
                <w:szCs w:val="22"/>
              </w:rPr>
              <w:t>4</w:t>
            </w:r>
            <w:r w:rsidRPr="001F1AB4">
              <w:rPr>
                <w:rFonts w:ascii="Arial" w:hAnsi="Arial" w:cs="Arial"/>
                <w:sz w:val="22"/>
                <w:szCs w:val="22"/>
                <w:lang w:val="en-US"/>
              </w:rPr>
              <w:t> </w:t>
            </w:r>
            <w:r w:rsidRPr="001F1AB4">
              <w:rPr>
                <w:rFonts w:ascii="Arial" w:hAnsi="Arial" w:cs="Arial"/>
                <w:sz w:val="22"/>
                <w:szCs w:val="22"/>
              </w:rPr>
              <w:t>Количество включений, шт., не более</w:t>
            </w:r>
          </w:p>
        </w:tc>
        <w:tc>
          <w:tcPr>
            <w:tcW w:w="913" w:type="dxa"/>
            <w:vAlign w:val="bottom"/>
          </w:tcPr>
          <w:p w14:paraId="14942F90"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50</w:t>
            </w:r>
          </w:p>
        </w:tc>
        <w:tc>
          <w:tcPr>
            <w:tcW w:w="1031" w:type="dxa"/>
            <w:vAlign w:val="bottom"/>
          </w:tcPr>
          <w:p w14:paraId="13F174B7" w14:textId="77777777" w:rsidR="00A37294" w:rsidRPr="001F1AB4" w:rsidRDefault="00900370" w:rsidP="00D11718">
            <w:pPr>
              <w:spacing w:line="240" w:lineRule="auto"/>
              <w:ind w:firstLine="0"/>
              <w:jc w:val="center"/>
              <w:rPr>
                <w:rFonts w:ascii="Arial" w:hAnsi="Arial" w:cs="Arial"/>
                <w:sz w:val="22"/>
                <w:szCs w:val="22"/>
              </w:rPr>
            </w:pPr>
            <w:r w:rsidRPr="001F1AB4">
              <w:rPr>
                <w:rFonts w:ascii="Arial" w:hAnsi="Arial" w:cs="Arial"/>
                <w:sz w:val="22"/>
                <w:szCs w:val="22"/>
              </w:rPr>
              <w:t>–</w:t>
            </w:r>
          </w:p>
        </w:tc>
        <w:tc>
          <w:tcPr>
            <w:tcW w:w="1095" w:type="dxa"/>
            <w:vAlign w:val="bottom"/>
          </w:tcPr>
          <w:p w14:paraId="31175C4F"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50</w:t>
            </w:r>
          </w:p>
        </w:tc>
        <w:tc>
          <w:tcPr>
            <w:tcW w:w="1057" w:type="dxa"/>
            <w:vAlign w:val="bottom"/>
          </w:tcPr>
          <w:p w14:paraId="683D15A5" w14:textId="77777777" w:rsidR="00A37294" w:rsidRPr="001F1AB4" w:rsidRDefault="00BD454D" w:rsidP="00D11718">
            <w:pPr>
              <w:spacing w:line="240" w:lineRule="auto"/>
              <w:ind w:firstLine="0"/>
              <w:jc w:val="center"/>
              <w:rPr>
                <w:rFonts w:ascii="Arial" w:hAnsi="Arial" w:cs="Arial"/>
                <w:sz w:val="22"/>
                <w:szCs w:val="22"/>
              </w:rPr>
            </w:pPr>
            <w:r w:rsidRPr="001F1AB4">
              <w:rPr>
                <w:rFonts w:ascii="Arial" w:hAnsi="Arial" w:cs="Arial"/>
                <w:sz w:val="22"/>
                <w:szCs w:val="22"/>
              </w:rPr>
              <w:t>–</w:t>
            </w:r>
          </w:p>
        </w:tc>
        <w:tc>
          <w:tcPr>
            <w:tcW w:w="1069" w:type="dxa"/>
            <w:vAlign w:val="bottom"/>
          </w:tcPr>
          <w:p w14:paraId="0A7437B5"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50</w:t>
            </w:r>
          </w:p>
        </w:tc>
        <w:tc>
          <w:tcPr>
            <w:tcW w:w="1083" w:type="dxa"/>
            <w:vAlign w:val="bottom"/>
          </w:tcPr>
          <w:p w14:paraId="2789C949" w14:textId="77777777" w:rsidR="00A37294" w:rsidRPr="001F1AB4" w:rsidRDefault="00BD454D" w:rsidP="00D11718">
            <w:pPr>
              <w:spacing w:line="240" w:lineRule="auto"/>
              <w:ind w:firstLine="0"/>
              <w:jc w:val="center"/>
              <w:rPr>
                <w:rFonts w:ascii="Arial" w:hAnsi="Arial" w:cs="Arial"/>
                <w:sz w:val="22"/>
                <w:szCs w:val="22"/>
              </w:rPr>
            </w:pPr>
            <w:r w:rsidRPr="001F1AB4">
              <w:rPr>
                <w:rFonts w:ascii="Arial" w:hAnsi="Arial" w:cs="Arial"/>
                <w:sz w:val="22"/>
                <w:szCs w:val="22"/>
              </w:rPr>
              <w:t>–</w:t>
            </w:r>
          </w:p>
        </w:tc>
        <w:tc>
          <w:tcPr>
            <w:tcW w:w="1043" w:type="dxa"/>
            <w:vAlign w:val="bottom"/>
          </w:tcPr>
          <w:p w14:paraId="6BFBC7A3"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50</w:t>
            </w:r>
          </w:p>
        </w:tc>
        <w:tc>
          <w:tcPr>
            <w:tcW w:w="1109" w:type="dxa"/>
            <w:vAlign w:val="bottom"/>
          </w:tcPr>
          <w:p w14:paraId="3526BB6A" w14:textId="77777777" w:rsidR="00A37294" w:rsidRPr="001F1AB4" w:rsidRDefault="00BD454D" w:rsidP="00D11718">
            <w:pPr>
              <w:spacing w:line="240" w:lineRule="auto"/>
              <w:ind w:firstLine="0"/>
              <w:jc w:val="center"/>
              <w:rPr>
                <w:rFonts w:ascii="Arial" w:hAnsi="Arial" w:cs="Arial"/>
                <w:sz w:val="22"/>
                <w:szCs w:val="22"/>
              </w:rPr>
            </w:pPr>
            <w:r w:rsidRPr="001F1AB4">
              <w:rPr>
                <w:rFonts w:ascii="Arial" w:hAnsi="Arial" w:cs="Arial"/>
                <w:sz w:val="22"/>
                <w:szCs w:val="22"/>
              </w:rPr>
              <w:t>–</w:t>
            </w:r>
          </w:p>
        </w:tc>
        <w:tc>
          <w:tcPr>
            <w:tcW w:w="1018" w:type="dxa"/>
            <w:vAlign w:val="bottom"/>
          </w:tcPr>
          <w:p w14:paraId="29F0AD72"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50</w:t>
            </w:r>
          </w:p>
        </w:tc>
        <w:tc>
          <w:tcPr>
            <w:tcW w:w="1134" w:type="dxa"/>
            <w:vAlign w:val="bottom"/>
          </w:tcPr>
          <w:p w14:paraId="113AC363" w14:textId="77777777" w:rsidR="00A37294" w:rsidRPr="001F1AB4" w:rsidRDefault="00BD454D" w:rsidP="00D11718">
            <w:pPr>
              <w:spacing w:line="240" w:lineRule="auto"/>
              <w:ind w:firstLine="0"/>
              <w:jc w:val="center"/>
              <w:rPr>
                <w:rFonts w:ascii="Arial" w:hAnsi="Arial" w:cs="Arial"/>
                <w:sz w:val="22"/>
                <w:szCs w:val="22"/>
              </w:rPr>
            </w:pPr>
            <w:r w:rsidRPr="001F1AB4">
              <w:rPr>
                <w:rFonts w:ascii="Arial" w:hAnsi="Arial" w:cs="Arial"/>
                <w:sz w:val="22"/>
                <w:szCs w:val="22"/>
              </w:rPr>
              <w:t>–</w:t>
            </w:r>
          </w:p>
        </w:tc>
        <w:tc>
          <w:tcPr>
            <w:tcW w:w="992" w:type="dxa"/>
            <w:vAlign w:val="bottom"/>
          </w:tcPr>
          <w:p w14:paraId="16665FB2"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50</w:t>
            </w:r>
          </w:p>
        </w:tc>
        <w:tc>
          <w:tcPr>
            <w:tcW w:w="1160" w:type="dxa"/>
            <w:vAlign w:val="bottom"/>
          </w:tcPr>
          <w:p w14:paraId="7071E203" w14:textId="77777777" w:rsidR="00A37294" w:rsidRPr="001F1AB4" w:rsidRDefault="00BD454D" w:rsidP="00D11718">
            <w:pPr>
              <w:spacing w:line="240" w:lineRule="auto"/>
              <w:ind w:firstLine="0"/>
              <w:jc w:val="center"/>
              <w:rPr>
                <w:rFonts w:ascii="Arial" w:hAnsi="Arial" w:cs="Arial"/>
                <w:sz w:val="22"/>
                <w:szCs w:val="22"/>
              </w:rPr>
            </w:pPr>
            <w:r w:rsidRPr="001F1AB4">
              <w:rPr>
                <w:rFonts w:ascii="Arial" w:hAnsi="Arial" w:cs="Arial"/>
                <w:sz w:val="22"/>
                <w:szCs w:val="22"/>
              </w:rPr>
              <w:t>–</w:t>
            </w:r>
          </w:p>
        </w:tc>
      </w:tr>
      <w:tr w:rsidR="00A2719C" w:rsidRPr="001F1AB4" w14:paraId="4FC9F7F7" w14:textId="77777777" w:rsidTr="001F1AB4">
        <w:tc>
          <w:tcPr>
            <w:tcW w:w="1838" w:type="dxa"/>
          </w:tcPr>
          <w:p w14:paraId="69AD43DA" w14:textId="77777777" w:rsidR="00A37294" w:rsidRPr="001F1AB4" w:rsidRDefault="00A37294" w:rsidP="00D11718">
            <w:pPr>
              <w:spacing w:line="240" w:lineRule="auto"/>
              <w:ind w:firstLine="0"/>
              <w:rPr>
                <w:rFonts w:ascii="Arial" w:hAnsi="Arial" w:cs="Arial"/>
                <w:sz w:val="22"/>
                <w:szCs w:val="22"/>
              </w:rPr>
            </w:pPr>
            <w:r w:rsidRPr="001F1AB4">
              <w:rPr>
                <w:rFonts w:ascii="Arial" w:hAnsi="Arial" w:cs="Arial"/>
                <w:sz w:val="22"/>
                <w:szCs w:val="22"/>
              </w:rPr>
              <w:t>5</w:t>
            </w:r>
            <w:r w:rsidRPr="001F1AB4">
              <w:rPr>
                <w:rFonts w:ascii="Arial" w:hAnsi="Arial" w:cs="Arial"/>
                <w:sz w:val="22"/>
                <w:szCs w:val="22"/>
                <w:lang w:val="en-US"/>
              </w:rPr>
              <w:t> </w:t>
            </w:r>
            <w:r w:rsidRPr="001F1AB4">
              <w:rPr>
                <w:rFonts w:ascii="Arial" w:hAnsi="Arial" w:cs="Arial"/>
                <w:sz w:val="22"/>
                <w:szCs w:val="22"/>
              </w:rPr>
              <w:t xml:space="preserve">Массовая доля золы, %, </w:t>
            </w:r>
            <w:r w:rsidR="001F1AB4">
              <w:rPr>
                <w:rFonts w:ascii="Arial" w:hAnsi="Arial" w:cs="Arial"/>
                <w:sz w:val="22"/>
                <w:szCs w:val="22"/>
              </w:rPr>
              <w:br/>
            </w:r>
            <w:r w:rsidRPr="001F1AB4">
              <w:rPr>
                <w:rFonts w:ascii="Arial" w:hAnsi="Arial" w:cs="Arial"/>
                <w:sz w:val="22"/>
                <w:szCs w:val="22"/>
              </w:rPr>
              <w:t>не более</w:t>
            </w:r>
          </w:p>
        </w:tc>
        <w:tc>
          <w:tcPr>
            <w:tcW w:w="913" w:type="dxa"/>
            <w:vAlign w:val="bottom"/>
          </w:tcPr>
          <w:p w14:paraId="3710F822"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0,025</w:t>
            </w:r>
          </w:p>
        </w:tc>
        <w:tc>
          <w:tcPr>
            <w:tcW w:w="1031" w:type="dxa"/>
            <w:vAlign w:val="bottom"/>
          </w:tcPr>
          <w:p w14:paraId="210C0672"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0,050</w:t>
            </w:r>
          </w:p>
        </w:tc>
        <w:tc>
          <w:tcPr>
            <w:tcW w:w="1095" w:type="dxa"/>
            <w:vAlign w:val="bottom"/>
          </w:tcPr>
          <w:p w14:paraId="656011F0"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0,025</w:t>
            </w:r>
          </w:p>
        </w:tc>
        <w:tc>
          <w:tcPr>
            <w:tcW w:w="1057" w:type="dxa"/>
            <w:vAlign w:val="bottom"/>
          </w:tcPr>
          <w:p w14:paraId="319D0BD1"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0,050</w:t>
            </w:r>
          </w:p>
        </w:tc>
        <w:tc>
          <w:tcPr>
            <w:tcW w:w="1069" w:type="dxa"/>
            <w:vAlign w:val="bottom"/>
          </w:tcPr>
          <w:p w14:paraId="70DB0C6B"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0,025</w:t>
            </w:r>
          </w:p>
        </w:tc>
        <w:tc>
          <w:tcPr>
            <w:tcW w:w="1083" w:type="dxa"/>
            <w:vAlign w:val="bottom"/>
          </w:tcPr>
          <w:p w14:paraId="1E784741"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0,050</w:t>
            </w:r>
          </w:p>
        </w:tc>
        <w:tc>
          <w:tcPr>
            <w:tcW w:w="1043" w:type="dxa"/>
            <w:vAlign w:val="bottom"/>
          </w:tcPr>
          <w:p w14:paraId="07524F20"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0,025</w:t>
            </w:r>
          </w:p>
        </w:tc>
        <w:tc>
          <w:tcPr>
            <w:tcW w:w="1109" w:type="dxa"/>
            <w:vAlign w:val="bottom"/>
          </w:tcPr>
          <w:p w14:paraId="7BB22F2D"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0,050</w:t>
            </w:r>
          </w:p>
        </w:tc>
        <w:tc>
          <w:tcPr>
            <w:tcW w:w="1018" w:type="dxa"/>
            <w:vAlign w:val="bottom"/>
          </w:tcPr>
          <w:p w14:paraId="7DC8C628"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0,025</w:t>
            </w:r>
          </w:p>
        </w:tc>
        <w:tc>
          <w:tcPr>
            <w:tcW w:w="1134" w:type="dxa"/>
            <w:vAlign w:val="bottom"/>
          </w:tcPr>
          <w:p w14:paraId="1A66F3A1"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0,050</w:t>
            </w:r>
          </w:p>
        </w:tc>
        <w:tc>
          <w:tcPr>
            <w:tcW w:w="992" w:type="dxa"/>
            <w:vAlign w:val="bottom"/>
          </w:tcPr>
          <w:p w14:paraId="7A9D2E24"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0,025</w:t>
            </w:r>
          </w:p>
        </w:tc>
        <w:tc>
          <w:tcPr>
            <w:tcW w:w="1160" w:type="dxa"/>
            <w:vAlign w:val="bottom"/>
          </w:tcPr>
          <w:p w14:paraId="7B00264B"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0,050</w:t>
            </w:r>
          </w:p>
        </w:tc>
      </w:tr>
      <w:tr w:rsidR="00A2719C" w:rsidRPr="001F1AB4" w14:paraId="36A0E784" w14:textId="77777777" w:rsidTr="001F1AB4">
        <w:tc>
          <w:tcPr>
            <w:tcW w:w="1838" w:type="dxa"/>
          </w:tcPr>
          <w:p w14:paraId="123AAE27" w14:textId="77777777" w:rsidR="00A37294" w:rsidRPr="001F1AB4" w:rsidRDefault="00A37294" w:rsidP="00D11718">
            <w:pPr>
              <w:spacing w:line="240" w:lineRule="auto"/>
              <w:ind w:firstLine="0"/>
              <w:rPr>
                <w:rFonts w:ascii="Arial" w:hAnsi="Arial" w:cs="Arial"/>
                <w:sz w:val="22"/>
                <w:szCs w:val="22"/>
              </w:rPr>
            </w:pPr>
            <w:r w:rsidRPr="001F1AB4">
              <w:rPr>
                <w:rFonts w:ascii="Arial" w:hAnsi="Arial" w:cs="Arial"/>
                <w:sz w:val="22"/>
                <w:szCs w:val="22"/>
              </w:rPr>
              <w:t>6</w:t>
            </w:r>
            <w:r w:rsidRPr="001F1AB4">
              <w:rPr>
                <w:rFonts w:ascii="Arial" w:hAnsi="Arial" w:cs="Arial"/>
                <w:sz w:val="22"/>
                <w:szCs w:val="22"/>
                <w:lang w:val="en-US"/>
              </w:rPr>
              <w:t> </w:t>
            </w:r>
            <w:r w:rsidRPr="001F1AB4">
              <w:rPr>
                <w:rFonts w:ascii="Arial" w:hAnsi="Arial" w:cs="Arial"/>
                <w:sz w:val="22"/>
                <w:szCs w:val="22"/>
              </w:rPr>
              <w:t xml:space="preserve">Массовая доля летучих </w:t>
            </w:r>
            <w:r w:rsidR="001F1AB4">
              <w:rPr>
                <w:rFonts w:ascii="Arial" w:hAnsi="Arial" w:cs="Arial"/>
                <w:sz w:val="22"/>
                <w:szCs w:val="22"/>
              </w:rPr>
              <w:br/>
            </w:r>
            <w:r w:rsidRPr="001F1AB4">
              <w:rPr>
                <w:rFonts w:ascii="Arial" w:hAnsi="Arial" w:cs="Arial"/>
                <w:sz w:val="22"/>
                <w:szCs w:val="22"/>
              </w:rPr>
              <w:t xml:space="preserve">веществ, %, </w:t>
            </w:r>
            <w:r w:rsidR="001F1AB4">
              <w:rPr>
                <w:rFonts w:ascii="Arial" w:hAnsi="Arial" w:cs="Arial"/>
                <w:sz w:val="22"/>
                <w:szCs w:val="22"/>
              </w:rPr>
              <w:br/>
            </w:r>
            <w:r w:rsidRPr="001F1AB4">
              <w:rPr>
                <w:rFonts w:ascii="Arial" w:hAnsi="Arial" w:cs="Arial"/>
                <w:sz w:val="22"/>
                <w:szCs w:val="22"/>
              </w:rPr>
              <w:t>не более</w:t>
            </w:r>
          </w:p>
        </w:tc>
        <w:tc>
          <w:tcPr>
            <w:tcW w:w="913" w:type="dxa"/>
            <w:vAlign w:val="bottom"/>
          </w:tcPr>
          <w:p w14:paraId="7037C576"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0,15</w:t>
            </w:r>
          </w:p>
        </w:tc>
        <w:tc>
          <w:tcPr>
            <w:tcW w:w="1031" w:type="dxa"/>
            <w:vAlign w:val="bottom"/>
          </w:tcPr>
          <w:p w14:paraId="269F4205"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0,25</w:t>
            </w:r>
          </w:p>
        </w:tc>
        <w:tc>
          <w:tcPr>
            <w:tcW w:w="1095" w:type="dxa"/>
            <w:vAlign w:val="bottom"/>
          </w:tcPr>
          <w:p w14:paraId="46B480EC"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0,15</w:t>
            </w:r>
          </w:p>
        </w:tc>
        <w:tc>
          <w:tcPr>
            <w:tcW w:w="1057" w:type="dxa"/>
            <w:vAlign w:val="bottom"/>
          </w:tcPr>
          <w:p w14:paraId="15C2C60A"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0,25</w:t>
            </w:r>
          </w:p>
        </w:tc>
        <w:tc>
          <w:tcPr>
            <w:tcW w:w="1069" w:type="dxa"/>
            <w:vAlign w:val="bottom"/>
          </w:tcPr>
          <w:p w14:paraId="6C341B1D"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0,15</w:t>
            </w:r>
          </w:p>
        </w:tc>
        <w:tc>
          <w:tcPr>
            <w:tcW w:w="1083" w:type="dxa"/>
            <w:vAlign w:val="bottom"/>
          </w:tcPr>
          <w:p w14:paraId="26010B31"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0,25</w:t>
            </w:r>
          </w:p>
        </w:tc>
        <w:tc>
          <w:tcPr>
            <w:tcW w:w="1043" w:type="dxa"/>
            <w:vAlign w:val="bottom"/>
          </w:tcPr>
          <w:p w14:paraId="111720C2"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0,15</w:t>
            </w:r>
          </w:p>
        </w:tc>
        <w:tc>
          <w:tcPr>
            <w:tcW w:w="1109" w:type="dxa"/>
            <w:vAlign w:val="bottom"/>
          </w:tcPr>
          <w:p w14:paraId="3F5070AB"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0,25</w:t>
            </w:r>
          </w:p>
        </w:tc>
        <w:tc>
          <w:tcPr>
            <w:tcW w:w="1018" w:type="dxa"/>
            <w:vAlign w:val="bottom"/>
          </w:tcPr>
          <w:p w14:paraId="0BFF20D3"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0,15</w:t>
            </w:r>
          </w:p>
        </w:tc>
        <w:tc>
          <w:tcPr>
            <w:tcW w:w="1134" w:type="dxa"/>
            <w:vAlign w:val="bottom"/>
          </w:tcPr>
          <w:p w14:paraId="559AE3D1"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0,25</w:t>
            </w:r>
          </w:p>
        </w:tc>
        <w:tc>
          <w:tcPr>
            <w:tcW w:w="992" w:type="dxa"/>
            <w:vAlign w:val="bottom"/>
          </w:tcPr>
          <w:p w14:paraId="3222A65D"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0,15</w:t>
            </w:r>
          </w:p>
        </w:tc>
        <w:tc>
          <w:tcPr>
            <w:tcW w:w="1160" w:type="dxa"/>
            <w:vAlign w:val="bottom"/>
          </w:tcPr>
          <w:p w14:paraId="765504AA" w14:textId="77777777" w:rsidR="00A37294" w:rsidRPr="001F1AB4" w:rsidRDefault="00A37294" w:rsidP="00D11718">
            <w:pPr>
              <w:spacing w:line="240" w:lineRule="auto"/>
              <w:ind w:firstLine="0"/>
              <w:jc w:val="center"/>
              <w:rPr>
                <w:rFonts w:ascii="Arial" w:hAnsi="Arial" w:cs="Arial"/>
                <w:sz w:val="22"/>
                <w:szCs w:val="22"/>
              </w:rPr>
            </w:pPr>
            <w:r w:rsidRPr="001F1AB4">
              <w:rPr>
                <w:rFonts w:ascii="Arial" w:hAnsi="Arial" w:cs="Arial"/>
                <w:sz w:val="22"/>
                <w:szCs w:val="22"/>
              </w:rPr>
              <w:t>0,25</w:t>
            </w:r>
          </w:p>
        </w:tc>
      </w:tr>
    </w:tbl>
    <w:p w14:paraId="55DE933C" w14:textId="77777777" w:rsidR="007E7EE4" w:rsidRDefault="007E7EE4" w:rsidP="00647CA3">
      <w:pPr>
        <w:ind w:firstLine="0"/>
        <w:jc w:val="both"/>
        <w:rPr>
          <w:rFonts w:ascii="Arial" w:hAnsi="Arial" w:cs="Arial"/>
          <w:sz w:val="24"/>
          <w:szCs w:val="24"/>
        </w:rPr>
      </w:pPr>
    </w:p>
    <w:p w14:paraId="56C34E4B" w14:textId="77777777" w:rsidR="00A37294" w:rsidRPr="007E7EE4" w:rsidRDefault="007E7EE4" w:rsidP="00A2719C">
      <w:pPr>
        <w:pageBreakBefore/>
        <w:ind w:firstLine="0"/>
        <w:jc w:val="both"/>
        <w:rPr>
          <w:rFonts w:ascii="Arial" w:hAnsi="Arial" w:cs="Arial"/>
          <w:i/>
          <w:sz w:val="22"/>
          <w:szCs w:val="24"/>
        </w:rPr>
      </w:pPr>
      <w:r w:rsidRPr="007E7EE4">
        <w:rPr>
          <w:rFonts w:ascii="Arial" w:hAnsi="Arial" w:cs="Arial"/>
          <w:i/>
          <w:sz w:val="22"/>
          <w:szCs w:val="24"/>
        </w:rPr>
        <w:lastRenderedPageBreak/>
        <w:t>Окончание таблицы 3</w:t>
      </w:r>
    </w:p>
    <w:tbl>
      <w:tblPr>
        <w:tblStyle w:val="af"/>
        <w:tblW w:w="14542" w:type="dxa"/>
        <w:tblLayout w:type="fixed"/>
        <w:tblCellMar>
          <w:left w:w="28" w:type="dxa"/>
          <w:right w:w="28" w:type="dxa"/>
        </w:tblCellMar>
        <w:tblLook w:val="04A0" w:firstRow="1" w:lastRow="0" w:firstColumn="1" w:lastColumn="0" w:noHBand="0" w:noVBand="1"/>
      </w:tblPr>
      <w:tblGrid>
        <w:gridCol w:w="1871"/>
        <w:gridCol w:w="1163"/>
        <w:gridCol w:w="992"/>
        <w:gridCol w:w="1134"/>
        <w:gridCol w:w="1134"/>
        <w:gridCol w:w="1134"/>
        <w:gridCol w:w="992"/>
        <w:gridCol w:w="1276"/>
        <w:gridCol w:w="1276"/>
        <w:gridCol w:w="3570"/>
      </w:tblGrid>
      <w:tr w:rsidR="007E7EE4" w:rsidRPr="001F1AB4" w14:paraId="2363455B" w14:textId="77777777" w:rsidTr="001F1AB4">
        <w:tc>
          <w:tcPr>
            <w:tcW w:w="1871" w:type="dxa"/>
            <w:vMerge w:val="restart"/>
            <w:vAlign w:val="center"/>
          </w:tcPr>
          <w:p w14:paraId="1D9F89DC" w14:textId="77777777" w:rsidR="007E7EE4" w:rsidRPr="001F1AB4" w:rsidRDefault="007E7EE4" w:rsidP="00A2719C">
            <w:pPr>
              <w:spacing w:line="240" w:lineRule="auto"/>
              <w:ind w:firstLine="0"/>
              <w:jc w:val="center"/>
              <w:rPr>
                <w:rFonts w:ascii="Arial" w:hAnsi="Arial" w:cs="Arial"/>
                <w:sz w:val="22"/>
                <w:szCs w:val="22"/>
              </w:rPr>
            </w:pPr>
            <w:r w:rsidRPr="001F1AB4">
              <w:rPr>
                <w:rFonts w:ascii="Arial" w:hAnsi="Arial" w:cs="Arial"/>
                <w:sz w:val="22"/>
                <w:szCs w:val="22"/>
              </w:rPr>
              <w:t xml:space="preserve">Наименование </w:t>
            </w:r>
            <w:r w:rsidR="001F1AB4" w:rsidRPr="001F1AB4">
              <w:rPr>
                <w:rFonts w:ascii="Arial" w:hAnsi="Arial" w:cs="Arial"/>
                <w:sz w:val="22"/>
                <w:szCs w:val="22"/>
              </w:rPr>
              <w:br/>
            </w:r>
            <w:r w:rsidRPr="001F1AB4">
              <w:rPr>
                <w:rFonts w:ascii="Arial" w:hAnsi="Arial" w:cs="Arial"/>
                <w:sz w:val="22"/>
                <w:szCs w:val="22"/>
              </w:rPr>
              <w:t>показателя</w:t>
            </w:r>
          </w:p>
        </w:tc>
        <w:tc>
          <w:tcPr>
            <w:tcW w:w="9101" w:type="dxa"/>
            <w:gridSpan w:val="8"/>
            <w:vAlign w:val="center"/>
          </w:tcPr>
          <w:p w14:paraId="0C788502" w14:textId="77777777" w:rsidR="007E7EE4" w:rsidRPr="001F1AB4" w:rsidRDefault="001E3963" w:rsidP="00A2719C">
            <w:pPr>
              <w:spacing w:line="240" w:lineRule="auto"/>
              <w:ind w:firstLine="0"/>
              <w:jc w:val="center"/>
              <w:rPr>
                <w:rFonts w:ascii="Arial" w:hAnsi="Arial" w:cs="Arial"/>
                <w:sz w:val="22"/>
                <w:szCs w:val="22"/>
              </w:rPr>
            </w:pPr>
            <w:r w:rsidRPr="001F1AB4">
              <w:rPr>
                <w:rFonts w:ascii="Arial" w:hAnsi="Arial" w:cs="Arial"/>
                <w:sz w:val="22"/>
                <w:szCs w:val="22"/>
              </w:rPr>
              <w:t>Значение</w:t>
            </w:r>
            <w:r w:rsidR="007E7EE4" w:rsidRPr="001F1AB4">
              <w:rPr>
                <w:rFonts w:ascii="Arial" w:hAnsi="Arial" w:cs="Arial"/>
                <w:sz w:val="22"/>
                <w:szCs w:val="22"/>
              </w:rPr>
              <w:t xml:space="preserve"> для марки</w:t>
            </w:r>
          </w:p>
        </w:tc>
        <w:tc>
          <w:tcPr>
            <w:tcW w:w="3570" w:type="dxa"/>
            <w:vMerge w:val="restart"/>
            <w:vAlign w:val="center"/>
          </w:tcPr>
          <w:p w14:paraId="0693472A" w14:textId="77777777" w:rsidR="00A2719C" w:rsidRPr="001F1AB4" w:rsidRDefault="007E7EE4" w:rsidP="00A2719C">
            <w:pPr>
              <w:spacing w:line="240" w:lineRule="auto"/>
              <w:ind w:firstLine="0"/>
              <w:jc w:val="center"/>
              <w:rPr>
                <w:rFonts w:ascii="Arial" w:hAnsi="Arial" w:cs="Arial"/>
                <w:sz w:val="22"/>
                <w:szCs w:val="22"/>
              </w:rPr>
            </w:pPr>
            <w:r w:rsidRPr="001F1AB4">
              <w:rPr>
                <w:rFonts w:ascii="Arial" w:hAnsi="Arial" w:cs="Arial"/>
                <w:sz w:val="22"/>
                <w:szCs w:val="22"/>
              </w:rPr>
              <w:t>Метод</w:t>
            </w:r>
          </w:p>
          <w:p w14:paraId="5B1DDAE4" w14:textId="77777777" w:rsidR="007E7EE4" w:rsidRPr="001F1AB4" w:rsidRDefault="007E7EE4" w:rsidP="00A2719C">
            <w:pPr>
              <w:spacing w:line="240" w:lineRule="auto"/>
              <w:ind w:firstLine="0"/>
              <w:jc w:val="center"/>
              <w:rPr>
                <w:rFonts w:ascii="Arial" w:hAnsi="Arial" w:cs="Arial"/>
                <w:sz w:val="22"/>
                <w:szCs w:val="22"/>
              </w:rPr>
            </w:pPr>
            <w:r w:rsidRPr="001F1AB4">
              <w:rPr>
                <w:rFonts w:ascii="Arial" w:hAnsi="Arial" w:cs="Arial"/>
                <w:sz w:val="22"/>
                <w:szCs w:val="22"/>
              </w:rPr>
              <w:t>испытани</w:t>
            </w:r>
            <w:r w:rsidR="004F0482" w:rsidRPr="001F1AB4">
              <w:rPr>
                <w:rFonts w:ascii="Arial" w:hAnsi="Arial" w:cs="Arial"/>
                <w:sz w:val="22"/>
                <w:szCs w:val="22"/>
              </w:rPr>
              <w:t>й</w:t>
            </w:r>
          </w:p>
        </w:tc>
      </w:tr>
      <w:tr w:rsidR="001F1AB4" w:rsidRPr="001F1AB4" w14:paraId="0F72D371" w14:textId="77777777" w:rsidTr="001F1AB4">
        <w:tc>
          <w:tcPr>
            <w:tcW w:w="1871" w:type="dxa"/>
            <w:vMerge/>
            <w:vAlign w:val="center"/>
          </w:tcPr>
          <w:p w14:paraId="32687672" w14:textId="77777777" w:rsidR="001F1AB4" w:rsidRPr="001F1AB4" w:rsidRDefault="001F1AB4" w:rsidP="00A2719C">
            <w:pPr>
              <w:spacing w:line="240" w:lineRule="auto"/>
              <w:ind w:firstLine="0"/>
              <w:jc w:val="center"/>
              <w:rPr>
                <w:rFonts w:ascii="Arial" w:hAnsi="Arial" w:cs="Arial"/>
                <w:sz w:val="22"/>
                <w:szCs w:val="22"/>
              </w:rPr>
            </w:pPr>
          </w:p>
        </w:tc>
        <w:tc>
          <w:tcPr>
            <w:tcW w:w="2155" w:type="dxa"/>
            <w:gridSpan w:val="2"/>
            <w:vAlign w:val="center"/>
          </w:tcPr>
          <w:p w14:paraId="6C94CAB4" w14:textId="77777777" w:rsidR="001F1AB4" w:rsidRPr="001F1AB4" w:rsidRDefault="001F1AB4" w:rsidP="00A2719C">
            <w:pPr>
              <w:spacing w:line="240" w:lineRule="auto"/>
              <w:ind w:firstLine="0"/>
              <w:jc w:val="center"/>
              <w:rPr>
                <w:rFonts w:ascii="Arial" w:hAnsi="Arial" w:cs="Arial"/>
                <w:sz w:val="22"/>
                <w:szCs w:val="22"/>
              </w:rPr>
            </w:pPr>
            <w:r w:rsidRPr="001F1AB4">
              <w:rPr>
                <w:rFonts w:ascii="Arial" w:hAnsi="Arial" w:cs="Arial"/>
                <w:sz w:val="22"/>
                <w:szCs w:val="22"/>
              </w:rPr>
              <w:t>20708-016</w:t>
            </w:r>
          </w:p>
        </w:tc>
        <w:tc>
          <w:tcPr>
            <w:tcW w:w="2268" w:type="dxa"/>
            <w:gridSpan w:val="2"/>
            <w:vAlign w:val="center"/>
          </w:tcPr>
          <w:p w14:paraId="23314CAF" w14:textId="77777777" w:rsidR="001F1AB4" w:rsidRPr="001F1AB4" w:rsidRDefault="001F1AB4" w:rsidP="00A2719C">
            <w:pPr>
              <w:spacing w:line="240" w:lineRule="auto"/>
              <w:ind w:firstLine="0"/>
              <w:jc w:val="center"/>
              <w:rPr>
                <w:rFonts w:ascii="Arial" w:hAnsi="Arial" w:cs="Arial"/>
                <w:sz w:val="22"/>
                <w:szCs w:val="22"/>
              </w:rPr>
            </w:pPr>
            <w:r w:rsidRPr="001F1AB4">
              <w:rPr>
                <w:rFonts w:ascii="Arial" w:hAnsi="Arial" w:cs="Arial"/>
                <w:sz w:val="22"/>
                <w:szCs w:val="22"/>
              </w:rPr>
              <w:t>20808-024</w:t>
            </w:r>
          </w:p>
        </w:tc>
        <w:tc>
          <w:tcPr>
            <w:tcW w:w="2126" w:type="dxa"/>
            <w:gridSpan w:val="2"/>
            <w:vAlign w:val="center"/>
          </w:tcPr>
          <w:p w14:paraId="3557A1A1" w14:textId="77777777" w:rsidR="001F1AB4" w:rsidRPr="001F1AB4" w:rsidRDefault="001F1AB4" w:rsidP="00A2719C">
            <w:pPr>
              <w:spacing w:line="240" w:lineRule="auto"/>
              <w:ind w:firstLine="0"/>
              <w:jc w:val="center"/>
              <w:rPr>
                <w:rFonts w:ascii="Arial" w:hAnsi="Arial" w:cs="Arial"/>
                <w:sz w:val="22"/>
                <w:szCs w:val="22"/>
              </w:rPr>
            </w:pPr>
            <w:r w:rsidRPr="001F1AB4">
              <w:rPr>
                <w:rFonts w:ascii="Arial" w:hAnsi="Arial" w:cs="Arial"/>
                <w:sz w:val="22"/>
                <w:szCs w:val="22"/>
              </w:rPr>
              <w:t>20908-040</w:t>
            </w:r>
          </w:p>
        </w:tc>
        <w:tc>
          <w:tcPr>
            <w:tcW w:w="2552" w:type="dxa"/>
            <w:gridSpan w:val="2"/>
            <w:vAlign w:val="center"/>
          </w:tcPr>
          <w:p w14:paraId="7DE05EF9" w14:textId="77777777" w:rsidR="001F1AB4" w:rsidRPr="001F1AB4" w:rsidRDefault="001F1AB4" w:rsidP="00A2719C">
            <w:pPr>
              <w:spacing w:line="240" w:lineRule="auto"/>
              <w:ind w:firstLine="0"/>
              <w:jc w:val="center"/>
              <w:rPr>
                <w:rFonts w:ascii="Arial" w:hAnsi="Arial" w:cs="Arial"/>
                <w:sz w:val="22"/>
                <w:szCs w:val="22"/>
              </w:rPr>
            </w:pPr>
            <w:r w:rsidRPr="001F1AB4">
              <w:rPr>
                <w:rFonts w:ascii="Arial" w:hAnsi="Arial" w:cs="Arial"/>
                <w:sz w:val="22"/>
                <w:szCs w:val="22"/>
              </w:rPr>
              <w:t>21008-075</w:t>
            </w:r>
          </w:p>
        </w:tc>
        <w:tc>
          <w:tcPr>
            <w:tcW w:w="3570" w:type="dxa"/>
            <w:vMerge/>
            <w:vAlign w:val="center"/>
          </w:tcPr>
          <w:p w14:paraId="23A86D38" w14:textId="77777777" w:rsidR="001F1AB4" w:rsidRPr="001F1AB4" w:rsidRDefault="001F1AB4" w:rsidP="00A2719C">
            <w:pPr>
              <w:spacing w:line="240" w:lineRule="auto"/>
              <w:ind w:firstLine="0"/>
              <w:jc w:val="center"/>
              <w:rPr>
                <w:rFonts w:ascii="Arial" w:hAnsi="Arial" w:cs="Arial"/>
                <w:sz w:val="22"/>
                <w:szCs w:val="22"/>
              </w:rPr>
            </w:pPr>
          </w:p>
        </w:tc>
      </w:tr>
      <w:tr w:rsidR="001F1AB4" w:rsidRPr="001F1AB4" w14:paraId="49011848" w14:textId="77777777" w:rsidTr="001F1AB4">
        <w:tc>
          <w:tcPr>
            <w:tcW w:w="1871" w:type="dxa"/>
            <w:vMerge/>
            <w:tcBorders>
              <w:bottom w:val="double" w:sz="4" w:space="0" w:color="auto"/>
            </w:tcBorders>
            <w:vAlign w:val="center"/>
          </w:tcPr>
          <w:p w14:paraId="43263E36" w14:textId="77777777" w:rsidR="001F1AB4" w:rsidRPr="001F1AB4" w:rsidRDefault="001F1AB4" w:rsidP="009264F1">
            <w:pPr>
              <w:spacing w:line="240" w:lineRule="auto"/>
              <w:ind w:firstLine="0"/>
              <w:jc w:val="center"/>
              <w:rPr>
                <w:rFonts w:ascii="Arial" w:hAnsi="Arial" w:cs="Arial"/>
                <w:sz w:val="22"/>
                <w:szCs w:val="22"/>
              </w:rPr>
            </w:pPr>
          </w:p>
        </w:tc>
        <w:tc>
          <w:tcPr>
            <w:tcW w:w="1163" w:type="dxa"/>
            <w:tcBorders>
              <w:bottom w:val="double" w:sz="4" w:space="0" w:color="auto"/>
            </w:tcBorders>
            <w:vAlign w:val="center"/>
          </w:tcPr>
          <w:p w14:paraId="2D2D853F" w14:textId="77777777" w:rsidR="001F1AB4" w:rsidRPr="001F1AB4" w:rsidRDefault="001F1AB4" w:rsidP="009264F1">
            <w:pPr>
              <w:spacing w:line="240" w:lineRule="auto"/>
              <w:ind w:firstLine="0"/>
              <w:jc w:val="center"/>
              <w:rPr>
                <w:rFonts w:ascii="Arial" w:hAnsi="Arial" w:cs="Arial"/>
                <w:sz w:val="22"/>
                <w:szCs w:val="22"/>
              </w:rPr>
            </w:pPr>
            <w:r w:rsidRPr="001F1AB4">
              <w:rPr>
                <w:rFonts w:ascii="Arial" w:hAnsi="Arial" w:cs="Arial"/>
                <w:sz w:val="22"/>
                <w:szCs w:val="22"/>
              </w:rPr>
              <w:t>1-й сорт</w:t>
            </w:r>
          </w:p>
        </w:tc>
        <w:tc>
          <w:tcPr>
            <w:tcW w:w="992" w:type="dxa"/>
            <w:tcBorders>
              <w:bottom w:val="double" w:sz="4" w:space="0" w:color="auto"/>
            </w:tcBorders>
            <w:vAlign w:val="center"/>
          </w:tcPr>
          <w:p w14:paraId="465D7D61" w14:textId="77777777" w:rsidR="001F1AB4" w:rsidRPr="001F1AB4" w:rsidRDefault="001F1AB4" w:rsidP="009264F1">
            <w:pPr>
              <w:spacing w:line="240" w:lineRule="auto"/>
              <w:ind w:firstLine="0"/>
              <w:jc w:val="center"/>
              <w:rPr>
                <w:rFonts w:ascii="Arial" w:hAnsi="Arial" w:cs="Arial"/>
                <w:sz w:val="22"/>
                <w:szCs w:val="22"/>
              </w:rPr>
            </w:pPr>
            <w:r w:rsidRPr="001F1AB4">
              <w:rPr>
                <w:rFonts w:ascii="Arial" w:hAnsi="Arial" w:cs="Arial"/>
                <w:sz w:val="22"/>
                <w:szCs w:val="22"/>
              </w:rPr>
              <w:t>2-й сорт</w:t>
            </w:r>
          </w:p>
        </w:tc>
        <w:tc>
          <w:tcPr>
            <w:tcW w:w="1134" w:type="dxa"/>
            <w:tcBorders>
              <w:bottom w:val="double" w:sz="4" w:space="0" w:color="auto"/>
            </w:tcBorders>
            <w:vAlign w:val="center"/>
          </w:tcPr>
          <w:p w14:paraId="0B9FD49F" w14:textId="77777777" w:rsidR="001F1AB4" w:rsidRPr="001F1AB4" w:rsidRDefault="001F1AB4" w:rsidP="009264F1">
            <w:pPr>
              <w:spacing w:line="240" w:lineRule="auto"/>
              <w:ind w:firstLine="0"/>
              <w:jc w:val="center"/>
              <w:rPr>
                <w:rFonts w:ascii="Arial" w:hAnsi="Arial" w:cs="Arial"/>
                <w:sz w:val="22"/>
                <w:szCs w:val="22"/>
              </w:rPr>
            </w:pPr>
            <w:r w:rsidRPr="001F1AB4">
              <w:rPr>
                <w:rFonts w:ascii="Arial" w:hAnsi="Arial" w:cs="Arial"/>
                <w:sz w:val="22"/>
                <w:szCs w:val="22"/>
              </w:rPr>
              <w:t>1-й сорт</w:t>
            </w:r>
          </w:p>
        </w:tc>
        <w:tc>
          <w:tcPr>
            <w:tcW w:w="1134" w:type="dxa"/>
            <w:tcBorders>
              <w:bottom w:val="double" w:sz="4" w:space="0" w:color="auto"/>
            </w:tcBorders>
            <w:vAlign w:val="center"/>
          </w:tcPr>
          <w:p w14:paraId="0DAC9E33" w14:textId="77777777" w:rsidR="001F1AB4" w:rsidRPr="001F1AB4" w:rsidRDefault="001F1AB4" w:rsidP="009264F1">
            <w:pPr>
              <w:spacing w:line="240" w:lineRule="auto"/>
              <w:ind w:firstLine="0"/>
              <w:jc w:val="center"/>
              <w:rPr>
                <w:rFonts w:ascii="Arial" w:hAnsi="Arial" w:cs="Arial"/>
                <w:sz w:val="22"/>
                <w:szCs w:val="22"/>
              </w:rPr>
            </w:pPr>
            <w:r w:rsidRPr="001F1AB4">
              <w:rPr>
                <w:rFonts w:ascii="Arial" w:hAnsi="Arial" w:cs="Arial"/>
                <w:sz w:val="22"/>
                <w:szCs w:val="22"/>
              </w:rPr>
              <w:t>2-й сорт</w:t>
            </w:r>
          </w:p>
        </w:tc>
        <w:tc>
          <w:tcPr>
            <w:tcW w:w="1134" w:type="dxa"/>
            <w:tcBorders>
              <w:bottom w:val="double" w:sz="4" w:space="0" w:color="auto"/>
            </w:tcBorders>
            <w:vAlign w:val="center"/>
          </w:tcPr>
          <w:p w14:paraId="323DB41D" w14:textId="77777777" w:rsidR="001F1AB4" w:rsidRPr="001F1AB4" w:rsidRDefault="001F1AB4" w:rsidP="009264F1">
            <w:pPr>
              <w:spacing w:line="240" w:lineRule="auto"/>
              <w:ind w:firstLine="0"/>
              <w:jc w:val="center"/>
              <w:rPr>
                <w:rFonts w:ascii="Arial" w:hAnsi="Arial" w:cs="Arial"/>
                <w:sz w:val="22"/>
                <w:szCs w:val="22"/>
              </w:rPr>
            </w:pPr>
            <w:r w:rsidRPr="001F1AB4">
              <w:rPr>
                <w:rFonts w:ascii="Arial" w:hAnsi="Arial" w:cs="Arial"/>
                <w:sz w:val="22"/>
                <w:szCs w:val="22"/>
              </w:rPr>
              <w:t>1-й сорт</w:t>
            </w:r>
          </w:p>
        </w:tc>
        <w:tc>
          <w:tcPr>
            <w:tcW w:w="992" w:type="dxa"/>
            <w:tcBorders>
              <w:bottom w:val="double" w:sz="4" w:space="0" w:color="auto"/>
            </w:tcBorders>
            <w:vAlign w:val="center"/>
          </w:tcPr>
          <w:p w14:paraId="04338F1C" w14:textId="77777777" w:rsidR="001F1AB4" w:rsidRPr="001F1AB4" w:rsidRDefault="001F1AB4" w:rsidP="009264F1">
            <w:pPr>
              <w:spacing w:line="240" w:lineRule="auto"/>
              <w:ind w:firstLine="0"/>
              <w:jc w:val="center"/>
              <w:rPr>
                <w:rFonts w:ascii="Arial" w:hAnsi="Arial" w:cs="Arial"/>
                <w:sz w:val="22"/>
                <w:szCs w:val="22"/>
              </w:rPr>
            </w:pPr>
            <w:r w:rsidRPr="001F1AB4">
              <w:rPr>
                <w:rFonts w:ascii="Arial" w:hAnsi="Arial" w:cs="Arial"/>
                <w:sz w:val="22"/>
                <w:szCs w:val="22"/>
              </w:rPr>
              <w:t>2-й сорт</w:t>
            </w:r>
          </w:p>
        </w:tc>
        <w:tc>
          <w:tcPr>
            <w:tcW w:w="1276" w:type="dxa"/>
            <w:tcBorders>
              <w:bottom w:val="double" w:sz="4" w:space="0" w:color="auto"/>
            </w:tcBorders>
            <w:vAlign w:val="center"/>
          </w:tcPr>
          <w:p w14:paraId="4905DF17" w14:textId="77777777" w:rsidR="001F1AB4" w:rsidRPr="001F1AB4" w:rsidRDefault="001F1AB4" w:rsidP="009264F1">
            <w:pPr>
              <w:spacing w:line="240" w:lineRule="auto"/>
              <w:ind w:firstLine="0"/>
              <w:jc w:val="center"/>
              <w:rPr>
                <w:rFonts w:ascii="Arial" w:hAnsi="Arial" w:cs="Arial"/>
                <w:sz w:val="22"/>
                <w:szCs w:val="22"/>
              </w:rPr>
            </w:pPr>
            <w:r w:rsidRPr="001F1AB4">
              <w:rPr>
                <w:rFonts w:ascii="Arial" w:hAnsi="Arial" w:cs="Arial"/>
                <w:sz w:val="22"/>
                <w:szCs w:val="22"/>
              </w:rPr>
              <w:t>1-й сорт</w:t>
            </w:r>
          </w:p>
        </w:tc>
        <w:tc>
          <w:tcPr>
            <w:tcW w:w="1276" w:type="dxa"/>
            <w:tcBorders>
              <w:bottom w:val="double" w:sz="4" w:space="0" w:color="auto"/>
            </w:tcBorders>
            <w:vAlign w:val="center"/>
          </w:tcPr>
          <w:p w14:paraId="014C5EDC" w14:textId="77777777" w:rsidR="001F1AB4" w:rsidRPr="001F1AB4" w:rsidRDefault="001F1AB4" w:rsidP="009264F1">
            <w:pPr>
              <w:spacing w:line="240" w:lineRule="auto"/>
              <w:ind w:firstLine="0"/>
              <w:jc w:val="center"/>
              <w:rPr>
                <w:rFonts w:ascii="Arial" w:hAnsi="Arial" w:cs="Arial"/>
                <w:strike/>
                <w:sz w:val="22"/>
                <w:szCs w:val="22"/>
                <w:highlight w:val="yellow"/>
              </w:rPr>
            </w:pPr>
            <w:r w:rsidRPr="001F1AB4">
              <w:rPr>
                <w:rFonts w:ascii="Arial" w:hAnsi="Arial" w:cs="Arial"/>
                <w:sz w:val="22"/>
                <w:szCs w:val="22"/>
              </w:rPr>
              <w:t>2-й сорт</w:t>
            </w:r>
          </w:p>
        </w:tc>
        <w:tc>
          <w:tcPr>
            <w:tcW w:w="3570" w:type="dxa"/>
            <w:vMerge/>
            <w:tcBorders>
              <w:bottom w:val="double" w:sz="4" w:space="0" w:color="auto"/>
            </w:tcBorders>
            <w:vAlign w:val="center"/>
          </w:tcPr>
          <w:p w14:paraId="69DFC7CE" w14:textId="77777777" w:rsidR="001F1AB4" w:rsidRPr="001F1AB4" w:rsidRDefault="001F1AB4" w:rsidP="009264F1">
            <w:pPr>
              <w:spacing w:line="240" w:lineRule="auto"/>
              <w:ind w:firstLine="0"/>
              <w:jc w:val="center"/>
              <w:rPr>
                <w:rFonts w:ascii="Arial" w:hAnsi="Arial" w:cs="Arial"/>
                <w:sz w:val="22"/>
                <w:szCs w:val="22"/>
              </w:rPr>
            </w:pPr>
          </w:p>
        </w:tc>
      </w:tr>
      <w:tr w:rsidR="001F1AB4" w:rsidRPr="001F1AB4" w14:paraId="63E57715" w14:textId="77777777" w:rsidTr="001F1AB4">
        <w:tc>
          <w:tcPr>
            <w:tcW w:w="1871" w:type="dxa"/>
            <w:tcBorders>
              <w:top w:val="double" w:sz="4" w:space="0" w:color="auto"/>
            </w:tcBorders>
          </w:tcPr>
          <w:p w14:paraId="4A0D5D6B" w14:textId="77777777" w:rsidR="001F1AB4" w:rsidRPr="001F1AB4" w:rsidRDefault="001F1AB4" w:rsidP="001F1AB4">
            <w:pPr>
              <w:spacing w:line="240" w:lineRule="auto"/>
              <w:ind w:firstLine="0"/>
              <w:rPr>
                <w:rFonts w:ascii="Arial" w:hAnsi="Arial" w:cs="Arial"/>
                <w:sz w:val="22"/>
                <w:szCs w:val="22"/>
              </w:rPr>
            </w:pPr>
            <w:r w:rsidRPr="001F1AB4">
              <w:rPr>
                <w:rFonts w:ascii="Arial" w:hAnsi="Arial" w:cs="Arial"/>
                <w:sz w:val="22"/>
                <w:szCs w:val="22"/>
              </w:rPr>
              <w:t>1 Плотность, г/см</w:t>
            </w:r>
            <w:r w:rsidRPr="001F1AB4">
              <w:rPr>
                <w:rFonts w:ascii="Arial" w:hAnsi="Arial" w:cs="Arial"/>
                <w:sz w:val="22"/>
                <w:szCs w:val="22"/>
                <w:vertAlign w:val="superscript"/>
              </w:rPr>
              <w:t>3</w:t>
            </w:r>
          </w:p>
        </w:tc>
        <w:tc>
          <w:tcPr>
            <w:tcW w:w="2155" w:type="dxa"/>
            <w:gridSpan w:val="2"/>
            <w:tcBorders>
              <w:top w:val="double" w:sz="4" w:space="0" w:color="auto"/>
            </w:tcBorders>
            <w:vAlign w:val="center"/>
          </w:tcPr>
          <w:p w14:paraId="7DC5B4D9" w14:textId="77777777" w:rsidR="001F1AB4" w:rsidRPr="001F1AB4" w:rsidRDefault="001F1AB4" w:rsidP="00A2719C">
            <w:pPr>
              <w:spacing w:line="240" w:lineRule="auto"/>
              <w:ind w:firstLine="0"/>
              <w:jc w:val="center"/>
              <w:rPr>
                <w:rFonts w:ascii="Arial" w:hAnsi="Arial" w:cs="Arial"/>
                <w:sz w:val="22"/>
                <w:szCs w:val="22"/>
              </w:rPr>
            </w:pPr>
            <w:r w:rsidRPr="001F1AB4">
              <w:rPr>
                <w:rFonts w:ascii="Arial" w:hAnsi="Arial" w:cs="Arial"/>
                <w:sz w:val="22"/>
                <w:szCs w:val="22"/>
              </w:rPr>
              <w:t>0,949–0,953</w:t>
            </w:r>
          </w:p>
        </w:tc>
        <w:tc>
          <w:tcPr>
            <w:tcW w:w="2268" w:type="dxa"/>
            <w:gridSpan w:val="2"/>
            <w:tcBorders>
              <w:top w:val="double" w:sz="4" w:space="0" w:color="auto"/>
            </w:tcBorders>
            <w:vAlign w:val="center"/>
          </w:tcPr>
          <w:p w14:paraId="24B7E703" w14:textId="77777777" w:rsidR="001F1AB4" w:rsidRPr="001F1AB4" w:rsidRDefault="001F1AB4" w:rsidP="00A2719C">
            <w:pPr>
              <w:spacing w:line="240" w:lineRule="auto"/>
              <w:ind w:firstLine="0"/>
              <w:jc w:val="center"/>
              <w:rPr>
                <w:rFonts w:ascii="Arial" w:hAnsi="Arial" w:cs="Arial"/>
                <w:sz w:val="22"/>
                <w:szCs w:val="22"/>
              </w:rPr>
            </w:pPr>
            <w:r w:rsidRPr="001F1AB4">
              <w:rPr>
                <w:rFonts w:ascii="Arial" w:hAnsi="Arial" w:cs="Arial"/>
                <w:sz w:val="22"/>
                <w:szCs w:val="22"/>
              </w:rPr>
              <w:t>0,949–0,953</w:t>
            </w:r>
          </w:p>
        </w:tc>
        <w:tc>
          <w:tcPr>
            <w:tcW w:w="2126" w:type="dxa"/>
            <w:gridSpan w:val="2"/>
            <w:tcBorders>
              <w:top w:val="double" w:sz="4" w:space="0" w:color="auto"/>
            </w:tcBorders>
            <w:vAlign w:val="center"/>
          </w:tcPr>
          <w:p w14:paraId="3E26336F" w14:textId="77777777" w:rsidR="001F1AB4" w:rsidRPr="001F1AB4" w:rsidRDefault="001F1AB4" w:rsidP="00A2719C">
            <w:pPr>
              <w:spacing w:line="240" w:lineRule="auto"/>
              <w:ind w:firstLine="0"/>
              <w:jc w:val="center"/>
              <w:rPr>
                <w:rFonts w:ascii="Arial" w:hAnsi="Arial" w:cs="Arial"/>
                <w:sz w:val="22"/>
                <w:szCs w:val="22"/>
              </w:rPr>
            </w:pPr>
            <w:r w:rsidRPr="001F1AB4">
              <w:rPr>
                <w:rFonts w:ascii="Arial" w:hAnsi="Arial" w:cs="Arial"/>
                <w:sz w:val="22"/>
                <w:szCs w:val="22"/>
              </w:rPr>
              <w:t>0,949–0,953</w:t>
            </w:r>
          </w:p>
        </w:tc>
        <w:tc>
          <w:tcPr>
            <w:tcW w:w="2552" w:type="dxa"/>
            <w:gridSpan w:val="2"/>
            <w:tcBorders>
              <w:top w:val="double" w:sz="4" w:space="0" w:color="auto"/>
            </w:tcBorders>
            <w:vAlign w:val="center"/>
          </w:tcPr>
          <w:p w14:paraId="5A8FFEE4" w14:textId="77777777" w:rsidR="001F1AB4" w:rsidRPr="001F1AB4" w:rsidRDefault="001F1AB4" w:rsidP="00A2719C">
            <w:pPr>
              <w:spacing w:line="240" w:lineRule="auto"/>
              <w:ind w:firstLine="0"/>
              <w:jc w:val="center"/>
              <w:rPr>
                <w:rFonts w:ascii="Arial" w:hAnsi="Arial" w:cs="Arial"/>
                <w:sz w:val="22"/>
                <w:szCs w:val="22"/>
              </w:rPr>
            </w:pPr>
            <w:r w:rsidRPr="001F1AB4">
              <w:rPr>
                <w:rFonts w:ascii="Arial" w:hAnsi="Arial" w:cs="Arial"/>
                <w:sz w:val="22"/>
                <w:szCs w:val="22"/>
              </w:rPr>
              <w:t>0,949–0,954</w:t>
            </w:r>
          </w:p>
        </w:tc>
        <w:tc>
          <w:tcPr>
            <w:tcW w:w="3570" w:type="dxa"/>
            <w:tcBorders>
              <w:top w:val="double" w:sz="4" w:space="0" w:color="auto"/>
            </w:tcBorders>
          </w:tcPr>
          <w:p w14:paraId="61325B4D" w14:textId="77777777" w:rsidR="001F1AB4" w:rsidRPr="001F1AB4" w:rsidRDefault="001F1AB4" w:rsidP="006F1D9D">
            <w:pPr>
              <w:spacing w:line="240" w:lineRule="auto"/>
              <w:ind w:firstLine="0"/>
              <w:rPr>
                <w:rFonts w:ascii="Arial" w:hAnsi="Arial" w:cs="Arial"/>
                <w:sz w:val="22"/>
                <w:szCs w:val="22"/>
              </w:rPr>
            </w:pPr>
            <w:r w:rsidRPr="001F1AB4">
              <w:rPr>
                <w:rFonts w:ascii="Arial" w:hAnsi="Arial" w:cs="Arial"/>
                <w:sz w:val="22"/>
                <w:szCs w:val="22"/>
              </w:rPr>
              <w:t xml:space="preserve">По ГОСТ 15139 и </w:t>
            </w:r>
            <w:r w:rsidR="00270EDF">
              <w:rPr>
                <w:rFonts w:ascii="Arial" w:hAnsi="Arial" w:cs="Arial"/>
                <w:sz w:val="22"/>
                <w:szCs w:val="22"/>
                <w:lang w:val="en-US"/>
              </w:rPr>
              <w:t>9</w:t>
            </w:r>
            <w:r w:rsidRPr="001F1AB4">
              <w:rPr>
                <w:rFonts w:ascii="Arial" w:hAnsi="Arial" w:cs="Arial"/>
                <w:sz w:val="22"/>
                <w:szCs w:val="22"/>
              </w:rPr>
              <w:t xml:space="preserve">.5 </w:t>
            </w:r>
          </w:p>
        </w:tc>
      </w:tr>
      <w:tr w:rsidR="001F1AB4" w:rsidRPr="001F1AB4" w14:paraId="593C4806" w14:textId="77777777" w:rsidTr="001F1AB4">
        <w:tc>
          <w:tcPr>
            <w:tcW w:w="1871" w:type="dxa"/>
          </w:tcPr>
          <w:p w14:paraId="75163FDC" w14:textId="77777777" w:rsidR="001F1AB4" w:rsidRPr="001F1AB4" w:rsidRDefault="001F1AB4" w:rsidP="001F1AB4">
            <w:pPr>
              <w:spacing w:line="240" w:lineRule="auto"/>
              <w:ind w:firstLine="0"/>
              <w:rPr>
                <w:rFonts w:ascii="Arial" w:hAnsi="Arial" w:cs="Arial"/>
                <w:sz w:val="22"/>
                <w:szCs w:val="22"/>
              </w:rPr>
            </w:pPr>
            <w:r w:rsidRPr="001F1AB4">
              <w:rPr>
                <w:rFonts w:ascii="Arial" w:hAnsi="Arial" w:cs="Arial"/>
                <w:sz w:val="22"/>
                <w:szCs w:val="22"/>
              </w:rPr>
              <w:t>2 Показатель текучести расплава, г/10 мин</w:t>
            </w:r>
          </w:p>
        </w:tc>
        <w:tc>
          <w:tcPr>
            <w:tcW w:w="2155" w:type="dxa"/>
            <w:gridSpan w:val="2"/>
            <w:vAlign w:val="bottom"/>
          </w:tcPr>
          <w:p w14:paraId="719CD5F4" w14:textId="77777777" w:rsidR="001F1AB4" w:rsidRPr="001F1AB4" w:rsidRDefault="001F1AB4" w:rsidP="00875746">
            <w:pPr>
              <w:spacing w:line="240" w:lineRule="auto"/>
              <w:ind w:firstLine="0"/>
              <w:jc w:val="center"/>
              <w:rPr>
                <w:rFonts w:ascii="Arial" w:hAnsi="Arial" w:cs="Arial"/>
                <w:sz w:val="22"/>
                <w:szCs w:val="22"/>
              </w:rPr>
            </w:pPr>
            <w:r w:rsidRPr="001F1AB4">
              <w:rPr>
                <w:rFonts w:ascii="Arial" w:hAnsi="Arial" w:cs="Arial"/>
                <w:sz w:val="22"/>
                <w:szCs w:val="22"/>
              </w:rPr>
              <w:t>До 0,1</w:t>
            </w:r>
          </w:p>
        </w:tc>
        <w:tc>
          <w:tcPr>
            <w:tcW w:w="2268" w:type="dxa"/>
            <w:gridSpan w:val="2"/>
            <w:vAlign w:val="bottom"/>
          </w:tcPr>
          <w:p w14:paraId="28C8D55F" w14:textId="77777777" w:rsidR="001F1AB4" w:rsidRPr="001F1AB4" w:rsidRDefault="001F1AB4" w:rsidP="00875746">
            <w:pPr>
              <w:spacing w:line="240" w:lineRule="auto"/>
              <w:ind w:firstLine="0"/>
              <w:jc w:val="center"/>
              <w:rPr>
                <w:rFonts w:ascii="Arial" w:hAnsi="Arial" w:cs="Arial"/>
                <w:sz w:val="22"/>
                <w:szCs w:val="22"/>
              </w:rPr>
            </w:pPr>
            <w:r w:rsidRPr="001F1AB4">
              <w:rPr>
                <w:rFonts w:ascii="Arial" w:hAnsi="Arial" w:cs="Arial"/>
                <w:sz w:val="22"/>
                <w:szCs w:val="22"/>
              </w:rPr>
              <w:t>0,1–0,3</w:t>
            </w:r>
          </w:p>
        </w:tc>
        <w:tc>
          <w:tcPr>
            <w:tcW w:w="2126" w:type="dxa"/>
            <w:gridSpan w:val="2"/>
            <w:vAlign w:val="bottom"/>
          </w:tcPr>
          <w:p w14:paraId="3BAE6E5C" w14:textId="77777777" w:rsidR="001F1AB4" w:rsidRPr="001F1AB4" w:rsidRDefault="001F1AB4" w:rsidP="00875746">
            <w:pPr>
              <w:spacing w:line="240" w:lineRule="auto"/>
              <w:ind w:firstLine="0"/>
              <w:jc w:val="center"/>
              <w:rPr>
                <w:rFonts w:ascii="Arial" w:hAnsi="Arial" w:cs="Arial"/>
                <w:sz w:val="22"/>
                <w:szCs w:val="22"/>
              </w:rPr>
            </w:pPr>
            <w:r w:rsidRPr="001F1AB4">
              <w:rPr>
                <w:rFonts w:ascii="Arial" w:hAnsi="Arial" w:cs="Arial"/>
                <w:sz w:val="22"/>
                <w:szCs w:val="22"/>
              </w:rPr>
              <w:t>0,3–0,6</w:t>
            </w:r>
          </w:p>
        </w:tc>
        <w:tc>
          <w:tcPr>
            <w:tcW w:w="2552" w:type="dxa"/>
            <w:gridSpan w:val="2"/>
            <w:vAlign w:val="bottom"/>
          </w:tcPr>
          <w:p w14:paraId="2DCC98E3" w14:textId="77777777" w:rsidR="001F1AB4" w:rsidRPr="001F1AB4" w:rsidRDefault="001F1AB4" w:rsidP="00875746">
            <w:pPr>
              <w:spacing w:line="240" w:lineRule="auto"/>
              <w:ind w:firstLine="0"/>
              <w:jc w:val="center"/>
              <w:rPr>
                <w:rFonts w:ascii="Arial" w:hAnsi="Arial" w:cs="Arial"/>
                <w:sz w:val="22"/>
                <w:szCs w:val="22"/>
              </w:rPr>
            </w:pPr>
            <w:r w:rsidRPr="001F1AB4">
              <w:rPr>
                <w:rFonts w:ascii="Arial" w:hAnsi="Arial" w:cs="Arial"/>
                <w:sz w:val="22"/>
                <w:szCs w:val="22"/>
              </w:rPr>
              <w:t>0,5–0,9</w:t>
            </w:r>
          </w:p>
        </w:tc>
        <w:tc>
          <w:tcPr>
            <w:tcW w:w="3570" w:type="dxa"/>
          </w:tcPr>
          <w:p w14:paraId="1D1211A9" w14:textId="77777777" w:rsidR="001F1AB4" w:rsidRPr="001F1AB4" w:rsidRDefault="001F1AB4" w:rsidP="00354D86">
            <w:pPr>
              <w:spacing w:line="240" w:lineRule="auto"/>
              <w:ind w:firstLine="0"/>
              <w:rPr>
                <w:rFonts w:ascii="Arial" w:hAnsi="Arial" w:cs="Arial"/>
                <w:sz w:val="22"/>
                <w:szCs w:val="22"/>
              </w:rPr>
            </w:pPr>
            <w:r w:rsidRPr="001F1AB4">
              <w:rPr>
                <w:rFonts w:ascii="Arial" w:hAnsi="Arial" w:cs="Arial"/>
                <w:sz w:val="22"/>
                <w:szCs w:val="22"/>
              </w:rPr>
              <w:t xml:space="preserve">По ГОСТ 11645 и </w:t>
            </w:r>
            <w:r w:rsidR="00270EDF">
              <w:rPr>
                <w:rFonts w:ascii="Arial" w:hAnsi="Arial" w:cs="Arial"/>
                <w:sz w:val="22"/>
                <w:szCs w:val="22"/>
                <w:lang w:val="en-US"/>
              </w:rPr>
              <w:t>9</w:t>
            </w:r>
            <w:r w:rsidRPr="001F1AB4">
              <w:rPr>
                <w:rFonts w:ascii="Arial" w:hAnsi="Arial" w:cs="Arial"/>
                <w:sz w:val="22"/>
                <w:szCs w:val="22"/>
              </w:rPr>
              <w:t xml:space="preserve">.6 </w:t>
            </w:r>
          </w:p>
        </w:tc>
      </w:tr>
      <w:tr w:rsidR="001F1AB4" w:rsidRPr="001F1AB4" w14:paraId="06C33F85" w14:textId="77777777" w:rsidTr="001F1AB4">
        <w:trPr>
          <w:trHeight w:val="1215"/>
        </w:trPr>
        <w:tc>
          <w:tcPr>
            <w:tcW w:w="1871" w:type="dxa"/>
          </w:tcPr>
          <w:p w14:paraId="78A400E4" w14:textId="77777777" w:rsidR="001F1AB4" w:rsidRPr="001F1AB4" w:rsidRDefault="001F1AB4" w:rsidP="001F1AB4">
            <w:pPr>
              <w:spacing w:line="240" w:lineRule="auto"/>
              <w:ind w:firstLine="0"/>
              <w:rPr>
                <w:rFonts w:ascii="Arial" w:hAnsi="Arial" w:cs="Arial"/>
                <w:sz w:val="22"/>
                <w:szCs w:val="22"/>
              </w:rPr>
            </w:pPr>
            <w:r w:rsidRPr="001F1AB4">
              <w:rPr>
                <w:rFonts w:ascii="Arial" w:hAnsi="Arial" w:cs="Arial"/>
                <w:sz w:val="22"/>
                <w:szCs w:val="22"/>
              </w:rPr>
              <w:t>3 Разброс показателя текучести расплава в пределах партии, %, не более</w:t>
            </w:r>
          </w:p>
        </w:tc>
        <w:tc>
          <w:tcPr>
            <w:tcW w:w="2155" w:type="dxa"/>
            <w:gridSpan w:val="2"/>
            <w:vAlign w:val="bottom"/>
          </w:tcPr>
          <w:p w14:paraId="46C32E8D" w14:textId="77777777" w:rsidR="001F1AB4" w:rsidRPr="001F1AB4" w:rsidRDefault="001F1AB4" w:rsidP="00BD454D">
            <w:pPr>
              <w:spacing w:line="240" w:lineRule="auto"/>
              <w:ind w:firstLine="0"/>
              <w:jc w:val="center"/>
              <w:rPr>
                <w:rFonts w:ascii="Arial" w:hAnsi="Arial" w:cs="Arial"/>
                <w:sz w:val="22"/>
                <w:szCs w:val="22"/>
              </w:rPr>
            </w:pPr>
            <w:r w:rsidRPr="001F1AB4">
              <w:rPr>
                <w:rFonts w:ascii="Arial" w:hAnsi="Arial" w:cs="Arial"/>
                <w:sz w:val="22"/>
                <w:szCs w:val="22"/>
              </w:rPr>
              <w:t>–</w:t>
            </w:r>
          </w:p>
        </w:tc>
        <w:tc>
          <w:tcPr>
            <w:tcW w:w="1134" w:type="dxa"/>
            <w:vAlign w:val="bottom"/>
          </w:tcPr>
          <w:p w14:paraId="48DDBDA6" w14:textId="77777777" w:rsidR="001F1AB4" w:rsidRPr="001F1AB4" w:rsidRDefault="001F1AB4" w:rsidP="00957E69">
            <w:pPr>
              <w:spacing w:line="240" w:lineRule="auto"/>
              <w:ind w:firstLine="0"/>
              <w:jc w:val="center"/>
              <w:rPr>
                <w:rFonts w:ascii="Arial" w:hAnsi="Arial" w:cs="Arial"/>
                <w:sz w:val="22"/>
                <w:szCs w:val="22"/>
              </w:rPr>
            </w:pPr>
            <w:r w:rsidRPr="001F1AB4">
              <w:rPr>
                <w:rFonts w:ascii="Arial" w:hAnsi="Arial" w:cs="Arial"/>
                <w:sz w:val="22"/>
                <w:szCs w:val="22"/>
              </w:rPr>
              <w:t>± 20</w:t>
            </w:r>
          </w:p>
        </w:tc>
        <w:tc>
          <w:tcPr>
            <w:tcW w:w="1134" w:type="dxa"/>
            <w:vAlign w:val="bottom"/>
          </w:tcPr>
          <w:p w14:paraId="7DC16EC1" w14:textId="77777777" w:rsidR="001F1AB4" w:rsidRPr="001F1AB4" w:rsidRDefault="001F1AB4" w:rsidP="00957E69">
            <w:pPr>
              <w:spacing w:line="240" w:lineRule="auto"/>
              <w:ind w:firstLine="0"/>
              <w:jc w:val="center"/>
              <w:rPr>
                <w:rFonts w:ascii="Arial" w:hAnsi="Arial" w:cs="Arial"/>
                <w:sz w:val="22"/>
                <w:szCs w:val="22"/>
              </w:rPr>
            </w:pPr>
            <w:r w:rsidRPr="001F1AB4">
              <w:rPr>
                <w:rFonts w:ascii="Arial" w:hAnsi="Arial" w:cs="Arial"/>
                <w:sz w:val="22"/>
                <w:szCs w:val="22"/>
              </w:rPr>
              <w:t>± 25</w:t>
            </w:r>
          </w:p>
        </w:tc>
        <w:tc>
          <w:tcPr>
            <w:tcW w:w="1134" w:type="dxa"/>
            <w:vAlign w:val="bottom"/>
          </w:tcPr>
          <w:p w14:paraId="00C2E012" w14:textId="77777777" w:rsidR="001F1AB4" w:rsidRPr="001F1AB4" w:rsidRDefault="001F1AB4" w:rsidP="00957E69">
            <w:pPr>
              <w:spacing w:line="240" w:lineRule="auto"/>
              <w:ind w:firstLine="0"/>
              <w:jc w:val="center"/>
              <w:rPr>
                <w:rFonts w:ascii="Arial" w:hAnsi="Arial" w:cs="Arial"/>
                <w:sz w:val="22"/>
                <w:szCs w:val="22"/>
              </w:rPr>
            </w:pPr>
            <w:r w:rsidRPr="001F1AB4">
              <w:rPr>
                <w:rFonts w:ascii="Arial" w:hAnsi="Arial" w:cs="Arial"/>
                <w:sz w:val="22"/>
                <w:szCs w:val="22"/>
              </w:rPr>
              <w:t>± 20</w:t>
            </w:r>
          </w:p>
        </w:tc>
        <w:tc>
          <w:tcPr>
            <w:tcW w:w="992" w:type="dxa"/>
            <w:vAlign w:val="bottom"/>
          </w:tcPr>
          <w:p w14:paraId="4F1AD30D" w14:textId="77777777" w:rsidR="001F1AB4" w:rsidRPr="001F1AB4" w:rsidRDefault="001F1AB4" w:rsidP="00957E69">
            <w:pPr>
              <w:spacing w:line="240" w:lineRule="auto"/>
              <w:ind w:firstLine="0"/>
              <w:jc w:val="center"/>
              <w:rPr>
                <w:rFonts w:ascii="Arial" w:hAnsi="Arial" w:cs="Arial"/>
                <w:sz w:val="22"/>
                <w:szCs w:val="22"/>
              </w:rPr>
            </w:pPr>
            <w:r w:rsidRPr="001F1AB4">
              <w:rPr>
                <w:rFonts w:ascii="Arial" w:hAnsi="Arial" w:cs="Arial"/>
                <w:sz w:val="22"/>
                <w:szCs w:val="22"/>
              </w:rPr>
              <w:t>± 25</w:t>
            </w:r>
          </w:p>
        </w:tc>
        <w:tc>
          <w:tcPr>
            <w:tcW w:w="1276" w:type="dxa"/>
            <w:vAlign w:val="bottom"/>
          </w:tcPr>
          <w:p w14:paraId="531F829F" w14:textId="77777777" w:rsidR="001F1AB4" w:rsidRPr="001F1AB4" w:rsidRDefault="001F1AB4" w:rsidP="00957E69">
            <w:pPr>
              <w:spacing w:line="240" w:lineRule="auto"/>
              <w:ind w:firstLine="0"/>
              <w:jc w:val="center"/>
              <w:rPr>
                <w:rFonts w:ascii="Arial" w:hAnsi="Arial" w:cs="Arial"/>
                <w:sz w:val="22"/>
                <w:szCs w:val="22"/>
              </w:rPr>
            </w:pPr>
            <w:r w:rsidRPr="001F1AB4">
              <w:rPr>
                <w:rFonts w:ascii="Arial" w:hAnsi="Arial" w:cs="Arial"/>
                <w:sz w:val="22"/>
                <w:szCs w:val="22"/>
              </w:rPr>
              <w:t>± 20</w:t>
            </w:r>
          </w:p>
        </w:tc>
        <w:tc>
          <w:tcPr>
            <w:tcW w:w="1276" w:type="dxa"/>
            <w:vAlign w:val="bottom"/>
          </w:tcPr>
          <w:p w14:paraId="7AE2FE73" w14:textId="77777777" w:rsidR="001F1AB4" w:rsidRPr="001F1AB4" w:rsidRDefault="001F1AB4" w:rsidP="00957E69">
            <w:pPr>
              <w:spacing w:line="240" w:lineRule="auto"/>
              <w:ind w:firstLine="0"/>
              <w:jc w:val="center"/>
              <w:rPr>
                <w:rFonts w:ascii="Arial" w:hAnsi="Arial" w:cs="Arial"/>
                <w:sz w:val="22"/>
                <w:szCs w:val="22"/>
              </w:rPr>
            </w:pPr>
            <w:r w:rsidRPr="001F1AB4">
              <w:rPr>
                <w:rFonts w:ascii="Arial" w:hAnsi="Arial" w:cs="Arial"/>
                <w:sz w:val="22"/>
                <w:szCs w:val="22"/>
              </w:rPr>
              <w:t>± 25</w:t>
            </w:r>
          </w:p>
        </w:tc>
        <w:tc>
          <w:tcPr>
            <w:tcW w:w="3570" w:type="dxa"/>
          </w:tcPr>
          <w:p w14:paraId="7148892C" w14:textId="77777777" w:rsidR="001F1AB4" w:rsidRPr="001F1AB4" w:rsidRDefault="001F1AB4" w:rsidP="00354D86">
            <w:pPr>
              <w:spacing w:line="240" w:lineRule="auto"/>
              <w:ind w:firstLine="0"/>
              <w:rPr>
                <w:rFonts w:ascii="Arial" w:hAnsi="Arial" w:cs="Arial"/>
                <w:sz w:val="22"/>
                <w:szCs w:val="22"/>
              </w:rPr>
            </w:pPr>
            <w:r w:rsidRPr="001F1AB4">
              <w:rPr>
                <w:rFonts w:ascii="Arial" w:hAnsi="Arial" w:cs="Arial"/>
                <w:sz w:val="22"/>
                <w:szCs w:val="22"/>
              </w:rPr>
              <w:t xml:space="preserve">По </w:t>
            </w:r>
            <w:r w:rsidR="00270EDF">
              <w:rPr>
                <w:rFonts w:ascii="Arial" w:hAnsi="Arial" w:cs="Arial"/>
                <w:sz w:val="22"/>
                <w:szCs w:val="22"/>
                <w:lang w:val="en-US"/>
              </w:rPr>
              <w:t>9</w:t>
            </w:r>
            <w:r w:rsidRPr="001F1AB4">
              <w:rPr>
                <w:rFonts w:ascii="Arial" w:hAnsi="Arial" w:cs="Arial"/>
                <w:sz w:val="22"/>
                <w:szCs w:val="22"/>
              </w:rPr>
              <w:t xml:space="preserve">.7 </w:t>
            </w:r>
          </w:p>
        </w:tc>
      </w:tr>
      <w:tr w:rsidR="001F1AB4" w:rsidRPr="001F1AB4" w14:paraId="2FA56AA8" w14:textId="77777777" w:rsidTr="001F1AB4">
        <w:tc>
          <w:tcPr>
            <w:tcW w:w="1871" w:type="dxa"/>
          </w:tcPr>
          <w:p w14:paraId="0B687F67" w14:textId="77777777" w:rsidR="001F1AB4" w:rsidRPr="001F1AB4" w:rsidRDefault="001F1AB4" w:rsidP="001F1AB4">
            <w:pPr>
              <w:spacing w:line="240" w:lineRule="auto"/>
              <w:ind w:firstLine="0"/>
              <w:rPr>
                <w:rFonts w:ascii="Arial" w:hAnsi="Arial" w:cs="Arial"/>
                <w:sz w:val="22"/>
                <w:szCs w:val="22"/>
              </w:rPr>
            </w:pPr>
            <w:r>
              <w:rPr>
                <w:rFonts w:ascii="Arial" w:hAnsi="Arial" w:cs="Arial"/>
                <w:sz w:val="22"/>
                <w:szCs w:val="22"/>
              </w:rPr>
              <w:t>4</w:t>
            </w:r>
            <w:r w:rsidRPr="001F1AB4">
              <w:rPr>
                <w:rFonts w:ascii="Arial" w:hAnsi="Arial" w:cs="Arial"/>
                <w:sz w:val="22"/>
                <w:szCs w:val="22"/>
              </w:rPr>
              <w:t> Количество включений, шт., не более</w:t>
            </w:r>
          </w:p>
        </w:tc>
        <w:tc>
          <w:tcPr>
            <w:tcW w:w="1163" w:type="dxa"/>
            <w:vAlign w:val="bottom"/>
          </w:tcPr>
          <w:p w14:paraId="42EC3ABB" w14:textId="77777777" w:rsidR="001F1AB4" w:rsidRPr="001F1AB4" w:rsidRDefault="001F1AB4" w:rsidP="00BD454D">
            <w:pPr>
              <w:spacing w:line="240" w:lineRule="auto"/>
              <w:ind w:firstLine="0"/>
              <w:jc w:val="center"/>
              <w:rPr>
                <w:rFonts w:ascii="Arial" w:hAnsi="Arial" w:cs="Arial"/>
                <w:sz w:val="22"/>
                <w:szCs w:val="22"/>
              </w:rPr>
            </w:pPr>
            <w:r w:rsidRPr="001F1AB4">
              <w:rPr>
                <w:rFonts w:ascii="Arial" w:hAnsi="Arial" w:cs="Arial"/>
                <w:sz w:val="22"/>
                <w:szCs w:val="22"/>
              </w:rPr>
              <w:t>50</w:t>
            </w:r>
          </w:p>
        </w:tc>
        <w:tc>
          <w:tcPr>
            <w:tcW w:w="992" w:type="dxa"/>
            <w:vAlign w:val="bottom"/>
          </w:tcPr>
          <w:p w14:paraId="7B95E721" w14:textId="77777777" w:rsidR="001F1AB4" w:rsidRPr="001F1AB4" w:rsidRDefault="001F1AB4" w:rsidP="00BD454D">
            <w:pPr>
              <w:spacing w:line="240" w:lineRule="auto"/>
              <w:ind w:firstLine="0"/>
              <w:jc w:val="center"/>
              <w:rPr>
                <w:rFonts w:ascii="Arial" w:hAnsi="Arial" w:cs="Arial"/>
                <w:sz w:val="22"/>
                <w:szCs w:val="22"/>
              </w:rPr>
            </w:pPr>
            <w:r w:rsidRPr="001F1AB4">
              <w:rPr>
                <w:rFonts w:ascii="Arial" w:hAnsi="Arial" w:cs="Arial"/>
                <w:sz w:val="22"/>
                <w:szCs w:val="22"/>
              </w:rPr>
              <w:t>–</w:t>
            </w:r>
          </w:p>
        </w:tc>
        <w:tc>
          <w:tcPr>
            <w:tcW w:w="1134" w:type="dxa"/>
            <w:vAlign w:val="bottom"/>
          </w:tcPr>
          <w:p w14:paraId="40D0DCF7" w14:textId="77777777" w:rsidR="001F1AB4" w:rsidRPr="001F1AB4" w:rsidRDefault="001F1AB4" w:rsidP="00BD454D">
            <w:pPr>
              <w:spacing w:line="240" w:lineRule="auto"/>
              <w:ind w:firstLine="0"/>
              <w:jc w:val="center"/>
              <w:rPr>
                <w:rFonts w:ascii="Arial" w:hAnsi="Arial" w:cs="Arial"/>
                <w:sz w:val="22"/>
                <w:szCs w:val="22"/>
              </w:rPr>
            </w:pPr>
            <w:r w:rsidRPr="001F1AB4">
              <w:rPr>
                <w:rFonts w:ascii="Arial" w:hAnsi="Arial" w:cs="Arial"/>
                <w:sz w:val="22"/>
                <w:szCs w:val="22"/>
              </w:rPr>
              <w:t>50</w:t>
            </w:r>
          </w:p>
        </w:tc>
        <w:tc>
          <w:tcPr>
            <w:tcW w:w="1134" w:type="dxa"/>
            <w:vAlign w:val="bottom"/>
          </w:tcPr>
          <w:p w14:paraId="27B9D2DD" w14:textId="77777777" w:rsidR="001F1AB4" w:rsidRPr="001F1AB4" w:rsidRDefault="001F1AB4" w:rsidP="00BD454D">
            <w:pPr>
              <w:spacing w:line="240" w:lineRule="auto"/>
              <w:ind w:firstLine="0"/>
              <w:jc w:val="center"/>
              <w:rPr>
                <w:rFonts w:ascii="Arial" w:hAnsi="Arial" w:cs="Arial"/>
                <w:sz w:val="22"/>
                <w:szCs w:val="22"/>
              </w:rPr>
            </w:pPr>
            <w:r w:rsidRPr="001F1AB4">
              <w:rPr>
                <w:rFonts w:ascii="Arial" w:hAnsi="Arial" w:cs="Arial"/>
                <w:sz w:val="22"/>
                <w:szCs w:val="22"/>
              </w:rPr>
              <w:t>–</w:t>
            </w:r>
          </w:p>
        </w:tc>
        <w:tc>
          <w:tcPr>
            <w:tcW w:w="1134" w:type="dxa"/>
            <w:vAlign w:val="bottom"/>
          </w:tcPr>
          <w:p w14:paraId="1EDB27AD" w14:textId="77777777" w:rsidR="001F1AB4" w:rsidRPr="001F1AB4" w:rsidRDefault="001F1AB4" w:rsidP="00BD454D">
            <w:pPr>
              <w:spacing w:line="240" w:lineRule="auto"/>
              <w:ind w:firstLine="0"/>
              <w:jc w:val="center"/>
              <w:rPr>
                <w:rFonts w:ascii="Arial" w:hAnsi="Arial" w:cs="Arial"/>
                <w:sz w:val="22"/>
                <w:szCs w:val="22"/>
              </w:rPr>
            </w:pPr>
            <w:r w:rsidRPr="001F1AB4">
              <w:rPr>
                <w:rFonts w:ascii="Arial" w:hAnsi="Arial" w:cs="Arial"/>
                <w:sz w:val="22"/>
                <w:szCs w:val="22"/>
              </w:rPr>
              <w:t>50</w:t>
            </w:r>
          </w:p>
        </w:tc>
        <w:tc>
          <w:tcPr>
            <w:tcW w:w="992" w:type="dxa"/>
            <w:vAlign w:val="bottom"/>
          </w:tcPr>
          <w:p w14:paraId="588DE4F3" w14:textId="77777777" w:rsidR="001F1AB4" w:rsidRPr="001F1AB4" w:rsidRDefault="001F1AB4" w:rsidP="00BD454D">
            <w:pPr>
              <w:spacing w:line="240" w:lineRule="auto"/>
              <w:ind w:firstLine="0"/>
              <w:jc w:val="center"/>
              <w:rPr>
                <w:rFonts w:ascii="Arial" w:hAnsi="Arial" w:cs="Arial"/>
                <w:sz w:val="22"/>
                <w:szCs w:val="22"/>
              </w:rPr>
            </w:pPr>
            <w:r w:rsidRPr="001F1AB4">
              <w:rPr>
                <w:rFonts w:ascii="Arial" w:hAnsi="Arial" w:cs="Arial"/>
                <w:sz w:val="22"/>
                <w:szCs w:val="22"/>
              </w:rPr>
              <w:t>–</w:t>
            </w:r>
          </w:p>
        </w:tc>
        <w:tc>
          <w:tcPr>
            <w:tcW w:w="1276" w:type="dxa"/>
            <w:vAlign w:val="bottom"/>
          </w:tcPr>
          <w:p w14:paraId="56951498" w14:textId="77777777" w:rsidR="001F1AB4" w:rsidRPr="001F1AB4" w:rsidRDefault="001F1AB4" w:rsidP="00BD454D">
            <w:pPr>
              <w:spacing w:line="240" w:lineRule="auto"/>
              <w:ind w:firstLine="0"/>
              <w:jc w:val="center"/>
              <w:rPr>
                <w:rFonts w:ascii="Arial" w:hAnsi="Arial" w:cs="Arial"/>
                <w:sz w:val="22"/>
                <w:szCs w:val="22"/>
              </w:rPr>
            </w:pPr>
            <w:r w:rsidRPr="001F1AB4">
              <w:rPr>
                <w:rFonts w:ascii="Arial" w:hAnsi="Arial" w:cs="Arial"/>
                <w:sz w:val="22"/>
                <w:szCs w:val="22"/>
              </w:rPr>
              <w:t>50</w:t>
            </w:r>
          </w:p>
        </w:tc>
        <w:tc>
          <w:tcPr>
            <w:tcW w:w="1276" w:type="dxa"/>
            <w:vAlign w:val="bottom"/>
          </w:tcPr>
          <w:p w14:paraId="3043EEA6" w14:textId="77777777" w:rsidR="001F1AB4" w:rsidRPr="001F1AB4" w:rsidRDefault="001F1AB4" w:rsidP="00BD454D">
            <w:pPr>
              <w:spacing w:line="240" w:lineRule="auto"/>
              <w:ind w:firstLine="0"/>
              <w:jc w:val="center"/>
              <w:rPr>
                <w:rFonts w:ascii="Arial" w:hAnsi="Arial" w:cs="Arial"/>
                <w:sz w:val="22"/>
                <w:szCs w:val="22"/>
              </w:rPr>
            </w:pPr>
            <w:r w:rsidRPr="001F1AB4">
              <w:rPr>
                <w:rFonts w:ascii="Arial" w:hAnsi="Arial" w:cs="Arial"/>
                <w:sz w:val="22"/>
                <w:szCs w:val="22"/>
              </w:rPr>
              <w:t>–</w:t>
            </w:r>
          </w:p>
        </w:tc>
        <w:tc>
          <w:tcPr>
            <w:tcW w:w="3570" w:type="dxa"/>
          </w:tcPr>
          <w:p w14:paraId="39273191" w14:textId="77777777" w:rsidR="001F1AB4" w:rsidRPr="001F1AB4" w:rsidRDefault="001F1AB4" w:rsidP="00FB1919">
            <w:pPr>
              <w:spacing w:line="240" w:lineRule="auto"/>
              <w:ind w:firstLine="0"/>
              <w:rPr>
                <w:rFonts w:ascii="Arial" w:hAnsi="Arial" w:cs="Arial"/>
                <w:sz w:val="22"/>
                <w:szCs w:val="22"/>
              </w:rPr>
            </w:pPr>
            <w:r w:rsidRPr="001F1AB4">
              <w:rPr>
                <w:rFonts w:ascii="Arial" w:hAnsi="Arial" w:cs="Arial"/>
                <w:sz w:val="22"/>
                <w:szCs w:val="22"/>
              </w:rPr>
              <w:t xml:space="preserve">По </w:t>
            </w:r>
            <w:r w:rsidR="00270EDF">
              <w:rPr>
                <w:rFonts w:ascii="Arial" w:hAnsi="Arial" w:cs="Arial"/>
                <w:sz w:val="22"/>
                <w:szCs w:val="22"/>
                <w:lang w:val="en-US"/>
              </w:rPr>
              <w:t>9</w:t>
            </w:r>
            <w:r w:rsidRPr="001F1AB4">
              <w:rPr>
                <w:rFonts w:ascii="Arial" w:hAnsi="Arial" w:cs="Arial"/>
                <w:sz w:val="22"/>
                <w:szCs w:val="22"/>
              </w:rPr>
              <w:t xml:space="preserve">.8 </w:t>
            </w:r>
          </w:p>
        </w:tc>
      </w:tr>
      <w:tr w:rsidR="001F1AB4" w:rsidRPr="001F1AB4" w14:paraId="6ECF71DD" w14:textId="77777777" w:rsidTr="001F1AB4">
        <w:tc>
          <w:tcPr>
            <w:tcW w:w="1871" w:type="dxa"/>
          </w:tcPr>
          <w:p w14:paraId="77F986D8" w14:textId="77777777" w:rsidR="001F1AB4" w:rsidRPr="001F1AB4" w:rsidRDefault="001F1AB4" w:rsidP="001F1AB4">
            <w:pPr>
              <w:spacing w:line="240" w:lineRule="auto"/>
              <w:ind w:firstLine="0"/>
              <w:rPr>
                <w:rFonts w:ascii="Arial" w:hAnsi="Arial" w:cs="Arial"/>
                <w:sz w:val="22"/>
                <w:szCs w:val="22"/>
              </w:rPr>
            </w:pPr>
            <w:r w:rsidRPr="001F1AB4">
              <w:rPr>
                <w:rFonts w:ascii="Arial" w:hAnsi="Arial" w:cs="Arial"/>
                <w:sz w:val="22"/>
                <w:szCs w:val="22"/>
              </w:rPr>
              <w:t xml:space="preserve">5 Массовая доля золы, %, </w:t>
            </w:r>
            <w:r>
              <w:rPr>
                <w:rFonts w:ascii="Arial" w:hAnsi="Arial" w:cs="Arial"/>
                <w:sz w:val="22"/>
                <w:szCs w:val="22"/>
              </w:rPr>
              <w:br/>
            </w:r>
            <w:r w:rsidRPr="001F1AB4">
              <w:rPr>
                <w:rFonts w:ascii="Arial" w:hAnsi="Arial" w:cs="Arial"/>
                <w:sz w:val="22"/>
                <w:szCs w:val="22"/>
              </w:rPr>
              <w:t>не более</w:t>
            </w:r>
          </w:p>
        </w:tc>
        <w:tc>
          <w:tcPr>
            <w:tcW w:w="1163" w:type="dxa"/>
            <w:vAlign w:val="bottom"/>
          </w:tcPr>
          <w:p w14:paraId="3AB7082D" w14:textId="77777777" w:rsidR="001F1AB4" w:rsidRPr="001F1AB4" w:rsidRDefault="001F1AB4" w:rsidP="00875746">
            <w:pPr>
              <w:spacing w:line="240" w:lineRule="auto"/>
              <w:ind w:firstLine="0"/>
              <w:jc w:val="center"/>
              <w:rPr>
                <w:rFonts w:ascii="Arial" w:hAnsi="Arial" w:cs="Arial"/>
                <w:sz w:val="22"/>
                <w:szCs w:val="22"/>
              </w:rPr>
            </w:pPr>
            <w:r w:rsidRPr="001F1AB4">
              <w:rPr>
                <w:rFonts w:ascii="Arial" w:hAnsi="Arial" w:cs="Arial"/>
                <w:sz w:val="22"/>
                <w:szCs w:val="22"/>
              </w:rPr>
              <w:t>0,025</w:t>
            </w:r>
          </w:p>
        </w:tc>
        <w:tc>
          <w:tcPr>
            <w:tcW w:w="992" w:type="dxa"/>
            <w:vAlign w:val="bottom"/>
          </w:tcPr>
          <w:p w14:paraId="1AC17BFE" w14:textId="77777777" w:rsidR="001F1AB4" w:rsidRPr="001F1AB4" w:rsidRDefault="001F1AB4" w:rsidP="00875746">
            <w:pPr>
              <w:spacing w:line="240" w:lineRule="auto"/>
              <w:ind w:firstLine="0"/>
              <w:jc w:val="center"/>
              <w:rPr>
                <w:rFonts w:ascii="Arial" w:hAnsi="Arial" w:cs="Arial"/>
                <w:sz w:val="22"/>
                <w:szCs w:val="22"/>
              </w:rPr>
            </w:pPr>
            <w:r w:rsidRPr="001F1AB4">
              <w:rPr>
                <w:rFonts w:ascii="Arial" w:hAnsi="Arial" w:cs="Arial"/>
                <w:sz w:val="22"/>
                <w:szCs w:val="22"/>
              </w:rPr>
              <w:t>0,050</w:t>
            </w:r>
          </w:p>
        </w:tc>
        <w:tc>
          <w:tcPr>
            <w:tcW w:w="1134" w:type="dxa"/>
            <w:vAlign w:val="bottom"/>
          </w:tcPr>
          <w:p w14:paraId="0BBE8A5B" w14:textId="77777777" w:rsidR="001F1AB4" w:rsidRPr="001F1AB4" w:rsidRDefault="001F1AB4" w:rsidP="00875746">
            <w:pPr>
              <w:spacing w:line="240" w:lineRule="auto"/>
              <w:ind w:firstLine="0"/>
              <w:jc w:val="center"/>
              <w:rPr>
                <w:rFonts w:ascii="Arial" w:hAnsi="Arial" w:cs="Arial"/>
                <w:sz w:val="22"/>
                <w:szCs w:val="22"/>
              </w:rPr>
            </w:pPr>
            <w:r w:rsidRPr="001F1AB4">
              <w:rPr>
                <w:rFonts w:ascii="Arial" w:hAnsi="Arial" w:cs="Arial"/>
                <w:sz w:val="22"/>
                <w:szCs w:val="22"/>
              </w:rPr>
              <w:t>0,025</w:t>
            </w:r>
          </w:p>
        </w:tc>
        <w:tc>
          <w:tcPr>
            <w:tcW w:w="1134" w:type="dxa"/>
            <w:vAlign w:val="bottom"/>
          </w:tcPr>
          <w:p w14:paraId="27CE78B0" w14:textId="77777777" w:rsidR="001F1AB4" w:rsidRPr="001F1AB4" w:rsidRDefault="001F1AB4" w:rsidP="00875746">
            <w:pPr>
              <w:spacing w:line="240" w:lineRule="auto"/>
              <w:ind w:firstLine="0"/>
              <w:jc w:val="center"/>
              <w:rPr>
                <w:rFonts w:ascii="Arial" w:hAnsi="Arial" w:cs="Arial"/>
                <w:sz w:val="22"/>
                <w:szCs w:val="22"/>
              </w:rPr>
            </w:pPr>
            <w:r w:rsidRPr="001F1AB4">
              <w:rPr>
                <w:rFonts w:ascii="Arial" w:hAnsi="Arial" w:cs="Arial"/>
                <w:sz w:val="22"/>
                <w:szCs w:val="22"/>
              </w:rPr>
              <w:t>0,050</w:t>
            </w:r>
          </w:p>
        </w:tc>
        <w:tc>
          <w:tcPr>
            <w:tcW w:w="1134" w:type="dxa"/>
            <w:vAlign w:val="bottom"/>
          </w:tcPr>
          <w:p w14:paraId="36F8B12F" w14:textId="77777777" w:rsidR="001F1AB4" w:rsidRPr="001F1AB4" w:rsidRDefault="001F1AB4" w:rsidP="00875746">
            <w:pPr>
              <w:spacing w:line="240" w:lineRule="auto"/>
              <w:ind w:firstLine="0"/>
              <w:jc w:val="center"/>
              <w:rPr>
                <w:rFonts w:ascii="Arial" w:hAnsi="Arial" w:cs="Arial"/>
                <w:sz w:val="22"/>
                <w:szCs w:val="22"/>
              </w:rPr>
            </w:pPr>
            <w:r w:rsidRPr="001F1AB4">
              <w:rPr>
                <w:rFonts w:ascii="Arial" w:hAnsi="Arial" w:cs="Arial"/>
                <w:sz w:val="22"/>
                <w:szCs w:val="22"/>
              </w:rPr>
              <w:t>0,025</w:t>
            </w:r>
          </w:p>
        </w:tc>
        <w:tc>
          <w:tcPr>
            <w:tcW w:w="992" w:type="dxa"/>
            <w:vAlign w:val="bottom"/>
          </w:tcPr>
          <w:p w14:paraId="7DB22938" w14:textId="77777777" w:rsidR="001F1AB4" w:rsidRPr="001F1AB4" w:rsidRDefault="001F1AB4" w:rsidP="00875746">
            <w:pPr>
              <w:spacing w:line="240" w:lineRule="auto"/>
              <w:ind w:firstLine="0"/>
              <w:jc w:val="center"/>
              <w:rPr>
                <w:rFonts w:ascii="Arial" w:hAnsi="Arial" w:cs="Arial"/>
                <w:sz w:val="22"/>
                <w:szCs w:val="22"/>
              </w:rPr>
            </w:pPr>
            <w:r w:rsidRPr="001F1AB4">
              <w:rPr>
                <w:rFonts w:ascii="Arial" w:hAnsi="Arial" w:cs="Arial"/>
                <w:sz w:val="22"/>
                <w:szCs w:val="22"/>
              </w:rPr>
              <w:t>0,050</w:t>
            </w:r>
          </w:p>
        </w:tc>
        <w:tc>
          <w:tcPr>
            <w:tcW w:w="1276" w:type="dxa"/>
            <w:vAlign w:val="bottom"/>
          </w:tcPr>
          <w:p w14:paraId="36E43EAF" w14:textId="77777777" w:rsidR="001F1AB4" w:rsidRPr="001F1AB4" w:rsidRDefault="001F1AB4" w:rsidP="00875746">
            <w:pPr>
              <w:spacing w:line="240" w:lineRule="auto"/>
              <w:ind w:firstLine="0"/>
              <w:jc w:val="center"/>
              <w:rPr>
                <w:rFonts w:ascii="Arial" w:hAnsi="Arial" w:cs="Arial"/>
                <w:sz w:val="22"/>
                <w:szCs w:val="22"/>
              </w:rPr>
            </w:pPr>
            <w:r w:rsidRPr="001F1AB4">
              <w:rPr>
                <w:rFonts w:ascii="Arial" w:hAnsi="Arial" w:cs="Arial"/>
                <w:sz w:val="22"/>
                <w:szCs w:val="22"/>
              </w:rPr>
              <w:t>0,025</w:t>
            </w:r>
          </w:p>
        </w:tc>
        <w:tc>
          <w:tcPr>
            <w:tcW w:w="1276" w:type="dxa"/>
            <w:vAlign w:val="bottom"/>
          </w:tcPr>
          <w:p w14:paraId="6D45846E" w14:textId="77777777" w:rsidR="001F1AB4" w:rsidRPr="001F1AB4" w:rsidRDefault="001F1AB4" w:rsidP="00875746">
            <w:pPr>
              <w:spacing w:line="240" w:lineRule="auto"/>
              <w:ind w:firstLine="0"/>
              <w:jc w:val="center"/>
              <w:rPr>
                <w:rFonts w:ascii="Arial" w:hAnsi="Arial" w:cs="Arial"/>
                <w:sz w:val="22"/>
                <w:szCs w:val="22"/>
              </w:rPr>
            </w:pPr>
            <w:r w:rsidRPr="001F1AB4">
              <w:rPr>
                <w:rFonts w:ascii="Arial" w:hAnsi="Arial" w:cs="Arial"/>
                <w:sz w:val="22"/>
                <w:szCs w:val="22"/>
              </w:rPr>
              <w:t>0,050</w:t>
            </w:r>
          </w:p>
        </w:tc>
        <w:tc>
          <w:tcPr>
            <w:tcW w:w="3570" w:type="dxa"/>
          </w:tcPr>
          <w:p w14:paraId="1EF66D65" w14:textId="77777777" w:rsidR="001F1AB4" w:rsidRPr="001F1AB4" w:rsidRDefault="001F1AB4" w:rsidP="00354D86">
            <w:pPr>
              <w:spacing w:line="240" w:lineRule="auto"/>
              <w:ind w:firstLine="0"/>
              <w:rPr>
                <w:rFonts w:ascii="Arial" w:hAnsi="Arial" w:cs="Arial"/>
                <w:sz w:val="22"/>
                <w:szCs w:val="22"/>
              </w:rPr>
            </w:pPr>
            <w:r w:rsidRPr="001F1AB4">
              <w:rPr>
                <w:rFonts w:ascii="Arial" w:hAnsi="Arial" w:cs="Arial"/>
                <w:sz w:val="22"/>
                <w:szCs w:val="22"/>
              </w:rPr>
              <w:t>По ГОСТ 15973 и</w:t>
            </w:r>
            <w:r w:rsidR="00E90307">
              <w:rPr>
                <w:rFonts w:ascii="Arial" w:hAnsi="Arial" w:cs="Arial"/>
                <w:sz w:val="22"/>
                <w:szCs w:val="22"/>
              </w:rPr>
              <w:t>ли</w:t>
            </w:r>
            <w:r w:rsidRPr="001F1AB4">
              <w:rPr>
                <w:rFonts w:ascii="Arial" w:hAnsi="Arial" w:cs="Arial"/>
                <w:sz w:val="22"/>
                <w:szCs w:val="22"/>
              </w:rPr>
              <w:t xml:space="preserve"> </w:t>
            </w:r>
            <w:r w:rsidR="00270EDF">
              <w:rPr>
                <w:rFonts w:ascii="Arial" w:hAnsi="Arial" w:cs="Arial"/>
                <w:sz w:val="22"/>
                <w:szCs w:val="22"/>
                <w:lang w:val="en-US"/>
              </w:rPr>
              <w:t>9</w:t>
            </w:r>
            <w:r w:rsidRPr="001F1AB4">
              <w:rPr>
                <w:rFonts w:ascii="Arial" w:hAnsi="Arial" w:cs="Arial"/>
                <w:sz w:val="22"/>
                <w:szCs w:val="22"/>
              </w:rPr>
              <w:t xml:space="preserve">.9 </w:t>
            </w:r>
          </w:p>
        </w:tc>
      </w:tr>
      <w:tr w:rsidR="001F1AB4" w:rsidRPr="001F1AB4" w14:paraId="3D2A454F" w14:textId="77777777" w:rsidTr="001F1AB4">
        <w:tc>
          <w:tcPr>
            <w:tcW w:w="1871" w:type="dxa"/>
          </w:tcPr>
          <w:p w14:paraId="275011A4" w14:textId="77777777" w:rsidR="001F1AB4" w:rsidRPr="001F1AB4" w:rsidRDefault="001F1AB4" w:rsidP="001F1AB4">
            <w:pPr>
              <w:spacing w:line="240" w:lineRule="auto"/>
              <w:ind w:firstLine="0"/>
              <w:rPr>
                <w:rFonts w:ascii="Arial" w:hAnsi="Arial" w:cs="Arial"/>
                <w:sz w:val="22"/>
                <w:szCs w:val="22"/>
              </w:rPr>
            </w:pPr>
            <w:r w:rsidRPr="001F1AB4">
              <w:rPr>
                <w:rFonts w:ascii="Arial" w:hAnsi="Arial" w:cs="Arial"/>
                <w:sz w:val="22"/>
                <w:szCs w:val="22"/>
              </w:rPr>
              <w:t xml:space="preserve">6 Массовая доля летучих </w:t>
            </w:r>
            <w:r>
              <w:rPr>
                <w:rFonts w:ascii="Arial" w:hAnsi="Arial" w:cs="Arial"/>
                <w:sz w:val="22"/>
                <w:szCs w:val="22"/>
              </w:rPr>
              <w:br/>
            </w:r>
            <w:r w:rsidRPr="001F1AB4">
              <w:rPr>
                <w:rFonts w:ascii="Arial" w:hAnsi="Arial" w:cs="Arial"/>
                <w:sz w:val="22"/>
                <w:szCs w:val="22"/>
              </w:rPr>
              <w:t xml:space="preserve">веществ, %, </w:t>
            </w:r>
            <w:r>
              <w:rPr>
                <w:rFonts w:ascii="Arial" w:hAnsi="Arial" w:cs="Arial"/>
                <w:sz w:val="22"/>
                <w:szCs w:val="22"/>
              </w:rPr>
              <w:br/>
            </w:r>
            <w:r w:rsidRPr="001F1AB4">
              <w:rPr>
                <w:rFonts w:ascii="Arial" w:hAnsi="Arial" w:cs="Arial"/>
                <w:sz w:val="22"/>
                <w:szCs w:val="22"/>
              </w:rPr>
              <w:t>не более</w:t>
            </w:r>
          </w:p>
        </w:tc>
        <w:tc>
          <w:tcPr>
            <w:tcW w:w="1163" w:type="dxa"/>
            <w:vAlign w:val="bottom"/>
          </w:tcPr>
          <w:p w14:paraId="45C178D9" w14:textId="77777777" w:rsidR="001F1AB4" w:rsidRPr="001F1AB4" w:rsidRDefault="001F1AB4" w:rsidP="00875746">
            <w:pPr>
              <w:spacing w:line="240" w:lineRule="auto"/>
              <w:ind w:firstLine="0"/>
              <w:jc w:val="center"/>
              <w:rPr>
                <w:rFonts w:ascii="Arial" w:hAnsi="Arial" w:cs="Arial"/>
                <w:sz w:val="22"/>
                <w:szCs w:val="22"/>
              </w:rPr>
            </w:pPr>
            <w:r w:rsidRPr="001F1AB4">
              <w:rPr>
                <w:rFonts w:ascii="Arial" w:hAnsi="Arial" w:cs="Arial"/>
                <w:sz w:val="22"/>
                <w:szCs w:val="22"/>
              </w:rPr>
              <w:t>0,15</w:t>
            </w:r>
          </w:p>
        </w:tc>
        <w:tc>
          <w:tcPr>
            <w:tcW w:w="992" w:type="dxa"/>
            <w:vAlign w:val="bottom"/>
          </w:tcPr>
          <w:p w14:paraId="2A46067C" w14:textId="77777777" w:rsidR="001F1AB4" w:rsidRPr="001F1AB4" w:rsidRDefault="001F1AB4" w:rsidP="00875746">
            <w:pPr>
              <w:spacing w:line="240" w:lineRule="auto"/>
              <w:ind w:firstLine="0"/>
              <w:jc w:val="center"/>
              <w:rPr>
                <w:rFonts w:ascii="Arial" w:hAnsi="Arial" w:cs="Arial"/>
                <w:sz w:val="22"/>
                <w:szCs w:val="22"/>
              </w:rPr>
            </w:pPr>
            <w:r w:rsidRPr="001F1AB4">
              <w:rPr>
                <w:rFonts w:ascii="Arial" w:hAnsi="Arial" w:cs="Arial"/>
                <w:sz w:val="22"/>
                <w:szCs w:val="22"/>
              </w:rPr>
              <w:t>0,25</w:t>
            </w:r>
          </w:p>
        </w:tc>
        <w:tc>
          <w:tcPr>
            <w:tcW w:w="1134" w:type="dxa"/>
            <w:vAlign w:val="bottom"/>
          </w:tcPr>
          <w:p w14:paraId="5B737ADE" w14:textId="77777777" w:rsidR="001F1AB4" w:rsidRPr="001F1AB4" w:rsidRDefault="001F1AB4" w:rsidP="00875746">
            <w:pPr>
              <w:spacing w:line="240" w:lineRule="auto"/>
              <w:ind w:firstLine="0"/>
              <w:jc w:val="center"/>
              <w:rPr>
                <w:rFonts w:ascii="Arial" w:hAnsi="Arial" w:cs="Arial"/>
                <w:sz w:val="22"/>
                <w:szCs w:val="22"/>
              </w:rPr>
            </w:pPr>
            <w:r w:rsidRPr="001F1AB4">
              <w:rPr>
                <w:rFonts w:ascii="Arial" w:hAnsi="Arial" w:cs="Arial"/>
                <w:sz w:val="22"/>
                <w:szCs w:val="22"/>
              </w:rPr>
              <w:t>0,15</w:t>
            </w:r>
          </w:p>
        </w:tc>
        <w:tc>
          <w:tcPr>
            <w:tcW w:w="1134" w:type="dxa"/>
            <w:vAlign w:val="bottom"/>
          </w:tcPr>
          <w:p w14:paraId="783D7CD9" w14:textId="77777777" w:rsidR="001F1AB4" w:rsidRPr="001F1AB4" w:rsidRDefault="001F1AB4" w:rsidP="00875746">
            <w:pPr>
              <w:spacing w:line="240" w:lineRule="auto"/>
              <w:ind w:firstLine="0"/>
              <w:jc w:val="center"/>
              <w:rPr>
                <w:rFonts w:ascii="Arial" w:hAnsi="Arial" w:cs="Arial"/>
                <w:sz w:val="22"/>
                <w:szCs w:val="22"/>
              </w:rPr>
            </w:pPr>
            <w:r w:rsidRPr="001F1AB4">
              <w:rPr>
                <w:rFonts w:ascii="Arial" w:hAnsi="Arial" w:cs="Arial"/>
                <w:sz w:val="22"/>
                <w:szCs w:val="22"/>
              </w:rPr>
              <w:t>0,25</w:t>
            </w:r>
          </w:p>
        </w:tc>
        <w:tc>
          <w:tcPr>
            <w:tcW w:w="1134" w:type="dxa"/>
            <w:vAlign w:val="bottom"/>
          </w:tcPr>
          <w:p w14:paraId="69EB87BE" w14:textId="77777777" w:rsidR="001F1AB4" w:rsidRPr="001F1AB4" w:rsidRDefault="001F1AB4" w:rsidP="00875746">
            <w:pPr>
              <w:spacing w:line="240" w:lineRule="auto"/>
              <w:ind w:firstLine="0"/>
              <w:jc w:val="center"/>
              <w:rPr>
                <w:rFonts w:ascii="Arial" w:hAnsi="Arial" w:cs="Arial"/>
                <w:sz w:val="22"/>
                <w:szCs w:val="22"/>
              </w:rPr>
            </w:pPr>
            <w:r w:rsidRPr="001F1AB4">
              <w:rPr>
                <w:rFonts w:ascii="Arial" w:hAnsi="Arial" w:cs="Arial"/>
                <w:sz w:val="22"/>
                <w:szCs w:val="22"/>
              </w:rPr>
              <w:t>0,15</w:t>
            </w:r>
          </w:p>
        </w:tc>
        <w:tc>
          <w:tcPr>
            <w:tcW w:w="992" w:type="dxa"/>
            <w:vAlign w:val="bottom"/>
          </w:tcPr>
          <w:p w14:paraId="0BC3680E" w14:textId="77777777" w:rsidR="001F1AB4" w:rsidRPr="001F1AB4" w:rsidRDefault="001F1AB4" w:rsidP="00875746">
            <w:pPr>
              <w:spacing w:line="240" w:lineRule="auto"/>
              <w:ind w:firstLine="0"/>
              <w:jc w:val="center"/>
              <w:rPr>
                <w:rFonts w:ascii="Arial" w:hAnsi="Arial" w:cs="Arial"/>
                <w:sz w:val="22"/>
                <w:szCs w:val="22"/>
              </w:rPr>
            </w:pPr>
            <w:r w:rsidRPr="001F1AB4">
              <w:rPr>
                <w:rFonts w:ascii="Arial" w:hAnsi="Arial" w:cs="Arial"/>
                <w:sz w:val="22"/>
                <w:szCs w:val="22"/>
              </w:rPr>
              <w:t>0,25</w:t>
            </w:r>
          </w:p>
        </w:tc>
        <w:tc>
          <w:tcPr>
            <w:tcW w:w="1276" w:type="dxa"/>
            <w:vAlign w:val="bottom"/>
          </w:tcPr>
          <w:p w14:paraId="627BA75E" w14:textId="77777777" w:rsidR="001F1AB4" w:rsidRPr="001F1AB4" w:rsidRDefault="001F1AB4" w:rsidP="00875746">
            <w:pPr>
              <w:spacing w:line="240" w:lineRule="auto"/>
              <w:ind w:firstLine="0"/>
              <w:jc w:val="center"/>
              <w:rPr>
                <w:rFonts w:ascii="Arial" w:hAnsi="Arial" w:cs="Arial"/>
                <w:sz w:val="22"/>
                <w:szCs w:val="22"/>
              </w:rPr>
            </w:pPr>
            <w:r w:rsidRPr="001F1AB4">
              <w:rPr>
                <w:rFonts w:ascii="Arial" w:hAnsi="Arial" w:cs="Arial"/>
                <w:sz w:val="22"/>
                <w:szCs w:val="22"/>
              </w:rPr>
              <w:t>0,15</w:t>
            </w:r>
          </w:p>
        </w:tc>
        <w:tc>
          <w:tcPr>
            <w:tcW w:w="1276" w:type="dxa"/>
            <w:vAlign w:val="bottom"/>
          </w:tcPr>
          <w:p w14:paraId="3CD0A986" w14:textId="77777777" w:rsidR="001F1AB4" w:rsidRPr="001F1AB4" w:rsidRDefault="001F1AB4" w:rsidP="00875746">
            <w:pPr>
              <w:spacing w:line="240" w:lineRule="auto"/>
              <w:ind w:firstLine="0"/>
              <w:jc w:val="center"/>
              <w:rPr>
                <w:rFonts w:ascii="Arial" w:hAnsi="Arial" w:cs="Arial"/>
                <w:sz w:val="22"/>
                <w:szCs w:val="22"/>
              </w:rPr>
            </w:pPr>
            <w:r w:rsidRPr="001F1AB4">
              <w:rPr>
                <w:rFonts w:ascii="Arial" w:hAnsi="Arial" w:cs="Arial"/>
                <w:sz w:val="22"/>
                <w:szCs w:val="22"/>
              </w:rPr>
              <w:t>0,25</w:t>
            </w:r>
          </w:p>
        </w:tc>
        <w:tc>
          <w:tcPr>
            <w:tcW w:w="3570" w:type="dxa"/>
          </w:tcPr>
          <w:p w14:paraId="2C04547F" w14:textId="77777777" w:rsidR="001F1AB4" w:rsidRPr="001F1AB4" w:rsidRDefault="003D70B3" w:rsidP="00A2719C">
            <w:pPr>
              <w:spacing w:line="240" w:lineRule="auto"/>
              <w:ind w:firstLine="0"/>
              <w:rPr>
                <w:rFonts w:ascii="Arial" w:hAnsi="Arial" w:cs="Arial"/>
                <w:sz w:val="22"/>
                <w:szCs w:val="22"/>
              </w:rPr>
            </w:pPr>
            <w:r w:rsidRPr="003D70B3">
              <w:rPr>
                <w:rFonts w:ascii="Arial" w:hAnsi="Arial" w:cs="Arial"/>
                <w:noProof/>
                <w:sz w:val="22"/>
                <w:szCs w:val="22"/>
              </w:rPr>
              <mc:AlternateContent>
                <mc:Choice Requires="wps">
                  <w:drawing>
                    <wp:anchor distT="0" distB="0" distL="114300" distR="114300" simplePos="0" relativeHeight="251661312" behindDoc="0" locked="0" layoutInCell="1" allowOverlap="1" wp14:anchorId="3B2BF98F" wp14:editId="2111AC28">
                      <wp:simplePos x="0" y="0"/>
                      <wp:positionH relativeFrom="column">
                        <wp:posOffset>1544320</wp:posOffset>
                      </wp:positionH>
                      <wp:positionV relativeFrom="paragraph">
                        <wp:posOffset>604520</wp:posOffset>
                      </wp:positionV>
                      <wp:extent cx="3214370" cy="1403985"/>
                      <wp:effectExtent l="0" t="8890" r="15240" b="15240"/>
                      <wp:wrapNone/>
                      <wp:docPr id="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3214370" cy="1403985"/>
                              </a:xfrm>
                              <a:prstGeom prst="rect">
                                <a:avLst/>
                              </a:prstGeom>
                              <a:solidFill>
                                <a:sysClr val="window" lastClr="FFFFFF"/>
                              </a:solidFill>
                              <a:ln w="9525">
                                <a:solidFill>
                                  <a:sysClr val="window" lastClr="FFFFFF"/>
                                </a:solidFill>
                                <a:miter lim="800000"/>
                                <a:headEnd/>
                                <a:tailEnd/>
                              </a:ln>
                            </wps:spPr>
                            <wps:txbx>
                              <w:txbxContent>
                                <w:p w14:paraId="23853F8F" w14:textId="77777777" w:rsidR="00B05D49" w:rsidRPr="003D70B3" w:rsidRDefault="00B05D49" w:rsidP="003D70B3">
                                  <w:pPr>
                                    <w:spacing w:line="240" w:lineRule="auto"/>
                                    <w:ind w:firstLine="0"/>
                                    <w:jc w:val="right"/>
                                    <w:rPr>
                                      <w:rFonts w:ascii="Arial" w:hAnsi="Arial" w:cs="Arial"/>
                                      <w:b/>
                                      <w:sz w:val="24"/>
                                    </w:rPr>
                                  </w:pPr>
                                  <w:r w:rsidRPr="003D70B3">
                                    <w:rPr>
                                      <w:rFonts w:ascii="Arial" w:hAnsi="Arial" w:cs="Arial"/>
                                      <w:b/>
                                      <w:sz w:val="24"/>
                                    </w:rPr>
                                    <w:t>ГОСТ 16338–202</w:t>
                                  </w:r>
                                </w:p>
                                <w:p w14:paraId="49E40699" w14:textId="77777777" w:rsidR="00B05D49" w:rsidRPr="003D70B3" w:rsidRDefault="00B05D49" w:rsidP="003D70B3">
                                  <w:pPr>
                                    <w:spacing w:line="240" w:lineRule="auto"/>
                                    <w:ind w:firstLine="0"/>
                                    <w:jc w:val="right"/>
                                    <w:rPr>
                                      <w:rFonts w:ascii="Arial" w:hAnsi="Arial" w:cs="Arial"/>
                                      <w:i/>
                                      <w:sz w:val="24"/>
                                    </w:rPr>
                                  </w:pPr>
                                  <w:r w:rsidRPr="003D70B3">
                                    <w:rPr>
                                      <w:rFonts w:ascii="Arial" w:hAnsi="Arial" w:cs="Arial"/>
                                      <w:i/>
                                      <w:sz w:val="24"/>
                                    </w:rPr>
                                    <w:t>(Проект RU, первая редакция)</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B2BF98F" id="_x0000_s1028" type="#_x0000_t202" style="position:absolute;margin-left:121.6pt;margin-top:47.6pt;width:253.1pt;height:110.5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" fillcolor="window" strokecolor="window">
                      <v:textbox style="mso-fit-shape-to-text:t">
                        <w:txbxContent>
                          <w:p w14:paraId="23853F8F" w14:textId="77777777" w:rsidR="00B05D49" w:rsidRPr="003D70B3" w:rsidRDefault="00B05D49" w:rsidP="003D70B3">
                            <w:pPr>
                              <w:spacing w:line="240" w:lineRule="auto"/>
                              <w:ind w:firstLine="0"/>
                              <w:jc w:val="right"/>
                              <w:rPr>
                                <w:rFonts w:ascii="Arial" w:hAnsi="Arial" w:cs="Arial"/>
                                <w:b/>
                                <w:sz w:val="24"/>
                              </w:rPr>
                            </w:pPr>
                            <w:r w:rsidRPr="003D70B3">
                              <w:rPr>
                                <w:rFonts w:ascii="Arial" w:hAnsi="Arial" w:cs="Arial"/>
                                <w:b/>
                                <w:sz w:val="24"/>
                              </w:rPr>
                              <w:t>ГОСТ 16338–202</w:t>
                            </w:r>
                          </w:p>
                          <w:p w14:paraId="49E40699" w14:textId="77777777" w:rsidR="00B05D49" w:rsidRPr="003D70B3" w:rsidRDefault="00B05D49" w:rsidP="003D70B3">
                            <w:pPr>
                              <w:spacing w:line="240" w:lineRule="auto"/>
                              <w:ind w:firstLine="0"/>
                              <w:jc w:val="right"/>
                              <w:rPr>
                                <w:rFonts w:ascii="Arial" w:hAnsi="Arial" w:cs="Arial"/>
                                <w:i/>
                                <w:sz w:val="24"/>
                              </w:rPr>
                            </w:pPr>
                            <w:r w:rsidRPr="003D70B3">
                              <w:rPr>
                                <w:rFonts w:ascii="Arial" w:hAnsi="Arial" w:cs="Arial"/>
                                <w:i/>
                                <w:sz w:val="24"/>
                              </w:rPr>
                              <w:t>(Проект RU, первая редакция)</w:t>
                            </w:r>
                          </w:p>
                        </w:txbxContent>
                      </v:textbox>
                    </v:shape>
                  </w:pict>
                </mc:Fallback>
              </mc:AlternateContent>
            </w:r>
            <w:r w:rsidR="001F1AB4" w:rsidRPr="001F1AB4">
              <w:rPr>
                <w:rFonts w:ascii="Arial" w:hAnsi="Arial" w:cs="Arial"/>
                <w:sz w:val="22"/>
                <w:szCs w:val="22"/>
              </w:rPr>
              <w:t>По ГОСТ 26359</w:t>
            </w:r>
          </w:p>
        </w:tc>
      </w:tr>
      <w:tr w:rsidR="007E7EE4" w:rsidRPr="001F1AB4" w14:paraId="243039F2" w14:textId="77777777" w:rsidTr="001F1AB4">
        <w:tc>
          <w:tcPr>
            <w:tcW w:w="14542" w:type="dxa"/>
            <w:gridSpan w:val="10"/>
          </w:tcPr>
          <w:p w14:paraId="19B1B1E2" w14:textId="77777777" w:rsidR="007E7EE4" w:rsidRPr="001F1AB4" w:rsidRDefault="007E7EE4" w:rsidP="002E7CDF">
            <w:pPr>
              <w:spacing w:before="240" w:line="240" w:lineRule="auto"/>
              <w:ind w:firstLine="504"/>
              <w:jc w:val="both"/>
              <w:rPr>
                <w:rFonts w:ascii="Arial" w:hAnsi="Arial" w:cs="Arial"/>
                <w:sz w:val="22"/>
                <w:szCs w:val="22"/>
              </w:rPr>
            </w:pPr>
            <w:r w:rsidRPr="001F1AB4">
              <w:rPr>
                <w:rFonts w:ascii="Arial" w:hAnsi="Arial" w:cs="Arial"/>
                <w:spacing w:val="40"/>
                <w:sz w:val="22"/>
                <w:szCs w:val="22"/>
              </w:rPr>
              <w:t>Примечания</w:t>
            </w:r>
          </w:p>
          <w:p w14:paraId="5101D7D5" w14:textId="77777777" w:rsidR="007E7EE4" w:rsidRPr="001F1AB4" w:rsidRDefault="007E7EE4" w:rsidP="001F1AB4">
            <w:pPr>
              <w:spacing w:line="240" w:lineRule="auto"/>
              <w:ind w:firstLine="504"/>
              <w:jc w:val="both"/>
              <w:rPr>
                <w:rFonts w:ascii="Arial" w:hAnsi="Arial" w:cs="Arial"/>
                <w:sz w:val="22"/>
                <w:szCs w:val="22"/>
              </w:rPr>
            </w:pPr>
            <w:r w:rsidRPr="001F1AB4">
              <w:rPr>
                <w:rFonts w:ascii="Arial" w:hAnsi="Arial" w:cs="Arial"/>
                <w:sz w:val="22"/>
                <w:szCs w:val="22"/>
              </w:rPr>
              <w:t xml:space="preserve">1 Показатели 1 и 4 для композиций с </w:t>
            </w:r>
            <w:r w:rsidR="00A63ABA" w:rsidRPr="001F1AB4">
              <w:rPr>
                <w:rFonts w:ascii="Arial" w:hAnsi="Arial" w:cs="Arial"/>
                <w:sz w:val="22"/>
                <w:szCs w:val="22"/>
              </w:rPr>
              <w:t xml:space="preserve">техническим углеродом </w:t>
            </w:r>
            <w:r w:rsidRPr="001F1AB4">
              <w:rPr>
                <w:rFonts w:ascii="Arial" w:hAnsi="Arial" w:cs="Arial"/>
                <w:sz w:val="22"/>
                <w:szCs w:val="22"/>
              </w:rPr>
              <w:t>не определяют.</w:t>
            </w:r>
          </w:p>
          <w:p w14:paraId="4EC1F114" w14:textId="77777777" w:rsidR="007E7EE4" w:rsidRPr="001F1AB4" w:rsidRDefault="007E7EE4" w:rsidP="001F1AB4">
            <w:pPr>
              <w:spacing w:line="240" w:lineRule="auto"/>
              <w:ind w:firstLine="504"/>
              <w:jc w:val="both"/>
              <w:rPr>
                <w:rFonts w:ascii="Arial" w:hAnsi="Arial" w:cs="Arial"/>
                <w:sz w:val="22"/>
                <w:szCs w:val="22"/>
              </w:rPr>
            </w:pPr>
            <w:r w:rsidRPr="001F1AB4">
              <w:rPr>
                <w:rFonts w:ascii="Arial" w:hAnsi="Arial" w:cs="Arial"/>
                <w:sz w:val="22"/>
                <w:szCs w:val="22"/>
              </w:rPr>
              <w:t>2</w:t>
            </w:r>
            <w:r w:rsidR="00043DC3" w:rsidRPr="001F1AB4">
              <w:rPr>
                <w:rFonts w:ascii="Arial" w:hAnsi="Arial" w:cs="Arial"/>
                <w:sz w:val="22"/>
                <w:szCs w:val="22"/>
              </w:rPr>
              <w:t> </w:t>
            </w:r>
            <w:r w:rsidR="00875746" w:rsidRPr="001F1AB4">
              <w:rPr>
                <w:rFonts w:ascii="Arial" w:hAnsi="Arial" w:cs="Arial"/>
                <w:sz w:val="22"/>
                <w:szCs w:val="22"/>
              </w:rPr>
              <w:t xml:space="preserve">Для полиэтилена </w:t>
            </w:r>
            <w:r w:rsidR="006178DD">
              <w:rPr>
                <w:rFonts w:ascii="Arial" w:hAnsi="Arial" w:cs="Arial"/>
                <w:sz w:val="22"/>
                <w:szCs w:val="22"/>
              </w:rPr>
              <w:t>1-го</w:t>
            </w:r>
            <w:r w:rsidR="00875746" w:rsidRPr="001F1AB4">
              <w:rPr>
                <w:rFonts w:ascii="Arial" w:hAnsi="Arial" w:cs="Arial"/>
                <w:sz w:val="22"/>
                <w:szCs w:val="22"/>
              </w:rPr>
              <w:t xml:space="preserve"> сорта, предназначенного для изготовления пленок, количество включений должно быть не более 35 шт</w:t>
            </w:r>
            <w:r w:rsidRPr="001F1AB4">
              <w:rPr>
                <w:rFonts w:ascii="Arial" w:hAnsi="Arial" w:cs="Arial"/>
                <w:sz w:val="22"/>
                <w:szCs w:val="22"/>
              </w:rPr>
              <w:t>.</w:t>
            </w:r>
          </w:p>
          <w:p w14:paraId="014A58EC" w14:textId="77777777" w:rsidR="007E7EE4" w:rsidRPr="001F1AB4" w:rsidRDefault="007E7EE4" w:rsidP="001F1AB4">
            <w:pPr>
              <w:spacing w:line="240" w:lineRule="auto"/>
              <w:ind w:firstLine="504"/>
              <w:jc w:val="both"/>
              <w:rPr>
                <w:rFonts w:ascii="Arial" w:hAnsi="Arial" w:cs="Arial"/>
                <w:sz w:val="22"/>
                <w:szCs w:val="22"/>
              </w:rPr>
            </w:pPr>
            <w:r w:rsidRPr="001F1AB4">
              <w:rPr>
                <w:rFonts w:ascii="Arial" w:hAnsi="Arial" w:cs="Arial"/>
                <w:sz w:val="22"/>
                <w:szCs w:val="22"/>
              </w:rPr>
              <w:t xml:space="preserve">3 Показатель 4 для композиций, окрашенных по рецептурам 101, 104, 112, 113, 406, 407, 408, 409, 501, 701, 712, 802, 901 </w:t>
            </w:r>
            <w:r w:rsidR="001F1AB4">
              <w:rPr>
                <w:rFonts w:ascii="Arial" w:hAnsi="Arial" w:cs="Arial"/>
                <w:sz w:val="22"/>
                <w:szCs w:val="22"/>
              </w:rPr>
              <w:br/>
            </w:r>
            <w:r w:rsidRPr="001F1AB4">
              <w:rPr>
                <w:rFonts w:ascii="Arial" w:hAnsi="Arial" w:cs="Arial"/>
                <w:sz w:val="22"/>
                <w:szCs w:val="22"/>
              </w:rPr>
              <w:t>приложения А, не определяют.</w:t>
            </w:r>
          </w:p>
          <w:p w14:paraId="1C42023F" w14:textId="77777777" w:rsidR="007E7EE4" w:rsidRPr="001F1AB4" w:rsidRDefault="007E7EE4" w:rsidP="001F1AB4">
            <w:pPr>
              <w:spacing w:line="240" w:lineRule="auto"/>
              <w:ind w:firstLine="504"/>
              <w:jc w:val="both"/>
              <w:rPr>
                <w:rFonts w:ascii="Arial" w:hAnsi="Arial" w:cs="Arial"/>
                <w:sz w:val="22"/>
                <w:szCs w:val="22"/>
              </w:rPr>
            </w:pPr>
            <w:r w:rsidRPr="001F1AB4">
              <w:rPr>
                <w:rFonts w:ascii="Arial" w:hAnsi="Arial" w:cs="Arial"/>
                <w:sz w:val="22"/>
                <w:szCs w:val="22"/>
              </w:rPr>
              <w:t>4 Показатели 1 и 5 для окрашенного полиэтилена не определяют</w:t>
            </w:r>
            <w:r w:rsidR="002E7CDF">
              <w:rPr>
                <w:rFonts w:ascii="Arial" w:hAnsi="Arial" w:cs="Arial"/>
                <w:sz w:val="22"/>
                <w:szCs w:val="22"/>
              </w:rPr>
              <w:t xml:space="preserve">; </w:t>
            </w:r>
            <w:r w:rsidRPr="001F1AB4">
              <w:rPr>
                <w:rFonts w:ascii="Arial" w:hAnsi="Arial" w:cs="Arial"/>
                <w:sz w:val="22"/>
                <w:szCs w:val="22"/>
              </w:rPr>
              <w:t>применяемые для окраски базовые марки полиэтилена должны соответствовать</w:t>
            </w:r>
            <w:r w:rsidR="006178DD">
              <w:rPr>
                <w:rFonts w:ascii="Arial" w:hAnsi="Arial" w:cs="Arial"/>
                <w:sz w:val="22"/>
                <w:szCs w:val="22"/>
              </w:rPr>
              <w:t xml:space="preserve"> значениям</w:t>
            </w:r>
            <w:r w:rsidRPr="001F1AB4">
              <w:rPr>
                <w:rFonts w:ascii="Arial" w:hAnsi="Arial" w:cs="Arial"/>
                <w:sz w:val="22"/>
                <w:szCs w:val="22"/>
              </w:rPr>
              <w:t>, указанным для показателей 1 и 5.</w:t>
            </w:r>
          </w:p>
          <w:p w14:paraId="2B5CDA52" w14:textId="77777777" w:rsidR="007E7EE4" w:rsidRPr="001F1AB4" w:rsidRDefault="007E7EE4" w:rsidP="002E7CDF">
            <w:pPr>
              <w:spacing w:after="240" w:line="240" w:lineRule="auto"/>
              <w:ind w:firstLine="504"/>
              <w:jc w:val="both"/>
              <w:rPr>
                <w:rFonts w:ascii="Arial" w:hAnsi="Arial" w:cs="Arial"/>
                <w:sz w:val="22"/>
                <w:szCs w:val="22"/>
              </w:rPr>
            </w:pPr>
            <w:r w:rsidRPr="001F1AB4">
              <w:rPr>
                <w:rFonts w:ascii="Arial" w:hAnsi="Arial" w:cs="Arial"/>
                <w:sz w:val="22"/>
                <w:szCs w:val="22"/>
              </w:rPr>
              <w:t xml:space="preserve">5 Для полиэтилена </w:t>
            </w:r>
            <w:r w:rsidR="006178DD">
              <w:rPr>
                <w:rFonts w:ascii="Arial" w:hAnsi="Arial" w:cs="Arial"/>
                <w:sz w:val="22"/>
                <w:szCs w:val="22"/>
              </w:rPr>
              <w:t xml:space="preserve">в виде порошка </w:t>
            </w:r>
            <w:r w:rsidRPr="001F1AB4">
              <w:rPr>
                <w:rFonts w:ascii="Arial" w:hAnsi="Arial" w:cs="Arial"/>
                <w:sz w:val="22"/>
                <w:szCs w:val="22"/>
              </w:rPr>
              <w:t>показатель 4 не определяют.</w:t>
            </w:r>
            <w:r w:rsidR="003D70B3" w:rsidRPr="003D70B3">
              <w:rPr>
                <w:rFonts w:ascii="Arial" w:hAnsi="Arial" w:cs="Arial"/>
                <w:noProof/>
                <w:sz w:val="22"/>
                <w:szCs w:val="22"/>
              </w:rPr>
              <w:t xml:space="preserve"> </w:t>
            </w:r>
          </w:p>
        </w:tc>
      </w:tr>
    </w:tbl>
    <w:p w14:paraId="692BB2F2" w14:textId="77777777" w:rsidR="007E7EE4" w:rsidRDefault="008D265A" w:rsidP="00647CA3">
      <w:pPr>
        <w:ind w:firstLine="0"/>
        <w:jc w:val="both"/>
        <w:rPr>
          <w:rFonts w:ascii="Arial" w:hAnsi="Arial" w:cs="Arial"/>
          <w:sz w:val="24"/>
          <w:szCs w:val="24"/>
        </w:rPr>
      </w:pPr>
      <w:r w:rsidRPr="008D265A">
        <w:rPr>
          <w:rFonts w:ascii="Arial" w:hAnsi="Arial" w:cs="Arial"/>
          <w:noProof/>
          <w:sz w:val="18"/>
          <w:szCs w:val="18"/>
        </w:rPr>
        <mc:AlternateContent>
          <mc:Choice Requires="wps">
            <w:drawing>
              <wp:anchor distT="0" distB="0" distL="114300" distR="114300" simplePos="0" relativeHeight="251681792" behindDoc="0" locked="0" layoutInCell="1" allowOverlap="1" wp14:anchorId="574848C5" wp14:editId="0B1C8948">
                <wp:simplePos x="0" y="0"/>
                <wp:positionH relativeFrom="column">
                  <wp:posOffset>-262572</wp:posOffset>
                </wp:positionH>
                <wp:positionV relativeFrom="paragraph">
                  <wp:posOffset>547688</wp:posOffset>
                </wp:positionV>
                <wp:extent cx="581660" cy="431165"/>
                <wp:effectExtent l="0" t="953" r="7938" b="7937"/>
                <wp:wrapNone/>
                <wp:docPr id="1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581660" cy="431165"/>
                        </a:xfrm>
                        <a:prstGeom prst="rect">
                          <a:avLst/>
                        </a:prstGeom>
                        <a:solidFill>
                          <a:sysClr val="window" lastClr="FFFFFF"/>
                        </a:solidFill>
                        <a:ln w="9525">
                          <a:noFill/>
                          <a:miter lim="800000"/>
                          <a:headEnd/>
                          <a:tailEnd/>
                        </a:ln>
                      </wps:spPr>
                      <wps:txbx>
                        <w:txbxContent>
                          <w:p w14:paraId="1D6D7E4A" w14:textId="77777777" w:rsidR="00B05D49" w:rsidRPr="008D265A" w:rsidRDefault="00B05D49" w:rsidP="008D265A">
                            <w:pPr>
                              <w:ind w:firstLine="0"/>
                              <w:rPr>
                                <w:rFonts w:ascii="Arial" w:hAnsi="Arial" w:cs="Arial"/>
                                <w:sz w:val="24"/>
                                <w:szCs w:val="24"/>
                              </w:rPr>
                            </w:pPr>
                            <w:r w:rsidRPr="008D265A">
                              <w:rPr>
                                <w:rFonts w:ascii="Arial" w:hAnsi="Arial" w:cs="Arial"/>
                                <w:sz w:val="24"/>
                                <w:szCs w:val="24"/>
                                <w:lang w:val="en-US"/>
                              </w:rPr>
                              <w:t>1</w:t>
                            </w:r>
                            <w:r>
                              <w:rPr>
                                <w:rFonts w:ascii="Arial" w:hAnsi="Arial" w:cs="Arial"/>
                                <w:sz w:val="24"/>
                                <w:szCs w:val="24"/>
                                <w:lang w:val="en-US"/>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4848C5" id="_x0000_s1029" type="#_x0000_t202" style="position:absolute;left:0;text-align:left;margin-left:-20.65pt;margin-top:43.15pt;width:45.8pt;height:33.95pt;rotation:9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" fillcolor="window" stroked="f">
                <v:textbox>
                  <w:txbxContent>
                    <w:p w14:paraId="1D6D7E4A" w14:textId="77777777" w:rsidR="00B05D49" w:rsidRPr="008D265A" w:rsidRDefault="00B05D49" w:rsidP="008D265A">
                      <w:pPr>
                        <w:ind w:firstLine="0"/>
                        <w:rPr>
                          <w:rFonts w:ascii="Arial" w:hAnsi="Arial" w:cs="Arial"/>
                          <w:sz w:val="24"/>
                          <w:szCs w:val="24"/>
                        </w:rPr>
                      </w:pPr>
                      <w:r w:rsidRPr="008D265A">
                        <w:rPr>
                          <w:rFonts w:ascii="Arial" w:hAnsi="Arial" w:cs="Arial"/>
                          <w:sz w:val="24"/>
                          <w:szCs w:val="24"/>
                          <w:lang w:val="en-US"/>
                        </w:rPr>
                        <w:t>1</w:t>
                      </w:r>
                      <w:r>
                        <w:rPr>
                          <w:rFonts w:ascii="Arial" w:hAnsi="Arial" w:cs="Arial"/>
                          <w:sz w:val="24"/>
                          <w:szCs w:val="24"/>
                          <w:lang w:val="en-US"/>
                        </w:rPr>
                        <w:t>1</w:t>
                      </w:r>
                    </w:p>
                  </w:txbxContent>
                </v:textbox>
              </v:shape>
            </w:pict>
          </mc:Fallback>
        </mc:AlternateContent>
      </w:r>
    </w:p>
    <w:p w14:paraId="4C7CCEAF" w14:textId="77777777" w:rsidR="0086603C" w:rsidRPr="00BC250C" w:rsidRDefault="008D265A" w:rsidP="007E7EE4">
      <w:pPr>
        <w:pageBreakBefore/>
        <w:spacing w:before="200"/>
        <w:ind w:firstLine="0"/>
        <w:jc w:val="both"/>
        <w:rPr>
          <w:rFonts w:ascii="Arial" w:hAnsi="Arial" w:cs="Arial"/>
          <w:sz w:val="22"/>
          <w:szCs w:val="22"/>
        </w:rPr>
      </w:pPr>
      <w:r w:rsidRPr="008D265A">
        <w:rPr>
          <w:rFonts w:ascii="Arial" w:hAnsi="Arial" w:cs="Arial"/>
          <w:noProof/>
          <w:sz w:val="18"/>
          <w:szCs w:val="18"/>
        </w:rPr>
        <w:lastRenderedPageBreak/>
        <mc:AlternateContent>
          <mc:Choice Requires="wps">
            <w:drawing>
              <wp:anchor distT="0" distB="0" distL="114300" distR="114300" simplePos="0" relativeHeight="251679744" behindDoc="0" locked="0" layoutInCell="1" allowOverlap="1" wp14:anchorId="574848C5" wp14:editId="0B1C8948">
                <wp:simplePos x="0" y="0"/>
                <wp:positionH relativeFrom="column">
                  <wp:posOffset>-357822</wp:posOffset>
                </wp:positionH>
                <wp:positionV relativeFrom="paragraph">
                  <wp:posOffset>-397192</wp:posOffset>
                </wp:positionV>
                <wp:extent cx="581660" cy="431165"/>
                <wp:effectExtent l="0" t="953" r="7938" b="7937"/>
                <wp:wrapNone/>
                <wp:docPr id="1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581660" cy="431165"/>
                        </a:xfrm>
                        <a:prstGeom prst="rect">
                          <a:avLst/>
                        </a:prstGeom>
                        <a:solidFill>
                          <a:sysClr val="window" lastClr="FFFFFF"/>
                        </a:solidFill>
                        <a:ln w="9525">
                          <a:noFill/>
                          <a:miter lim="800000"/>
                          <a:headEnd/>
                          <a:tailEnd/>
                        </a:ln>
                      </wps:spPr>
                      <wps:txbx>
                        <w:txbxContent>
                          <w:p w14:paraId="6D9C2C62" w14:textId="77777777" w:rsidR="00B05D49" w:rsidRPr="008D265A" w:rsidRDefault="00B05D49" w:rsidP="008D265A">
                            <w:pPr>
                              <w:ind w:firstLine="0"/>
                              <w:rPr>
                                <w:rFonts w:ascii="Arial" w:hAnsi="Arial" w:cs="Arial"/>
                                <w:sz w:val="24"/>
                                <w:szCs w:val="24"/>
                              </w:rPr>
                            </w:pPr>
                            <w:r w:rsidRPr="008D265A">
                              <w:rPr>
                                <w:rFonts w:ascii="Arial" w:hAnsi="Arial" w:cs="Arial"/>
                                <w:sz w:val="24"/>
                                <w:szCs w:val="24"/>
                                <w:lang w:val="en-US"/>
                              </w:rPr>
                              <w:t>1</w:t>
                            </w:r>
                            <w:r>
                              <w:rPr>
                                <w:rFonts w:ascii="Arial" w:hAnsi="Arial" w:cs="Arial"/>
                                <w:sz w:val="24"/>
                                <w:szCs w:val="24"/>
                                <w:lang w:val="en-US"/>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4848C5" id="_x0000_s1030" type="#_x0000_t202" style="position:absolute;left:0;text-align:left;margin-left:-28.15pt;margin-top:-31.25pt;width:45.8pt;height:33.95pt;rotation:9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" fillcolor="window" stroked="f">
                <v:textbox>
                  <w:txbxContent>
                    <w:p w14:paraId="6D9C2C62" w14:textId="77777777" w:rsidR="00B05D49" w:rsidRPr="008D265A" w:rsidRDefault="00B05D49" w:rsidP="008D265A">
                      <w:pPr>
                        <w:ind w:firstLine="0"/>
                        <w:rPr>
                          <w:rFonts w:ascii="Arial" w:hAnsi="Arial" w:cs="Arial"/>
                          <w:sz w:val="24"/>
                          <w:szCs w:val="24"/>
                        </w:rPr>
                      </w:pPr>
                      <w:r w:rsidRPr="008D265A">
                        <w:rPr>
                          <w:rFonts w:ascii="Arial" w:hAnsi="Arial" w:cs="Arial"/>
                          <w:sz w:val="24"/>
                          <w:szCs w:val="24"/>
                          <w:lang w:val="en-US"/>
                        </w:rPr>
                        <w:t>1</w:t>
                      </w:r>
                      <w:r>
                        <w:rPr>
                          <w:rFonts w:ascii="Arial" w:hAnsi="Arial" w:cs="Arial"/>
                          <w:sz w:val="24"/>
                          <w:szCs w:val="24"/>
                          <w:lang w:val="en-US"/>
                        </w:rPr>
                        <w:t>2</w:t>
                      </w:r>
                    </w:p>
                  </w:txbxContent>
                </v:textbox>
              </v:shape>
            </w:pict>
          </mc:Fallback>
        </mc:AlternateContent>
      </w:r>
      <w:r w:rsidR="0086603C" w:rsidRPr="00BC250C">
        <w:rPr>
          <w:rFonts w:ascii="Arial" w:hAnsi="Arial" w:cs="Arial"/>
          <w:spacing w:val="40"/>
          <w:sz w:val="22"/>
          <w:szCs w:val="22"/>
        </w:rPr>
        <w:t>Таблица</w:t>
      </w:r>
      <w:r w:rsidR="0086603C" w:rsidRPr="00BC250C">
        <w:rPr>
          <w:rFonts w:ascii="Arial" w:hAnsi="Arial" w:cs="Arial"/>
          <w:sz w:val="22"/>
          <w:szCs w:val="22"/>
        </w:rPr>
        <w:t xml:space="preserve"> 4 — Физико-химические показатели</w:t>
      </w:r>
      <w:r w:rsidR="00A37294" w:rsidRPr="00BC250C">
        <w:rPr>
          <w:sz w:val="22"/>
          <w:szCs w:val="22"/>
        </w:rPr>
        <w:t xml:space="preserve"> </w:t>
      </w:r>
      <w:r w:rsidR="00A37294" w:rsidRPr="00BC250C">
        <w:rPr>
          <w:rFonts w:ascii="Arial" w:hAnsi="Arial" w:cs="Arial"/>
          <w:sz w:val="22"/>
          <w:szCs w:val="22"/>
        </w:rPr>
        <w:t>для марок</w:t>
      </w:r>
      <w:r w:rsidR="0086603C" w:rsidRPr="00BC250C">
        <w:rPr>
          <w:rFonts w:ascii="Arial" w:hAnsi="Arial" w:cs="Arial"/>
          <w:sz w:val="22"/>
          <w:szCs w:val="22"/>
        </w:rPr>
        <w:t xml:space="preserve"> </w:t>
      </w:r>
      <w:r w:rsidR="00A37294" w:rsidRPr="00BC250C">
        <w:rPr>
          <w:rFonts w:ascii="Arial" w:hAnsi="Arial" w:cs="Arial"/>
          <w:sz w:val="22"/>
          <w:szCs w:val="22"/>
        </w:rPr>
        <w:t xml:space="preserve">газофазного </w:t>
      </w:r>
      <w:r w:rsidR="0086603C" w:rsidRPr="00BC250C">
        <w:rPr>
          <w:rFonts w:ascii="Arial" w:hAnsi="Arial" w:cs="Arial"/>
          <w:sz w:val="22"/>
          <w:szCs w:val="22"/>
        </w:rPr>
        <w:t>полиэтилена</w:t>
      </w:r>
    </w:p>
    <w:tbl>
      <w:tblPr>
        <w:tblStyle w:val="af"/>
        <w:tblW w:w="5000" w:type="pct"/>
        <w:tblCellMar>
          <w:left w:w="57" w:type="dxa"/>
          <w:right w:w="57" w:type="dxa"/>
        </w:tblCellMar>
        <w:tblLook w:val="04A0" w:firstRow="1" w:lastRow="0" w:firstColumn="1" w:lastColumn="0" w:noHBand="0" w:noVBand="1"/>
      </w:tblPr>
      <w:tblGrid>
        <w:gridCol w:w="2037"/>
        <w:gridCol w:w="1232"/>
        <w:gridCol w:w="1283"/>
        <w:gridCol w:w="1231"/>
        <w:gridCol w:w="1283"/>
        <w:gridCol w:w="1231"/>
        <w:gridCol w:w="1283"/>
        <w:gridCol w:w="1231"/>
        <w:gridCol w:w="1191"/>
        <w:gridCol w:w="1231"/>
        <w:gridCol w:w="1185"/>
      </w:tblGrid>
      <w:tr w:rsidR="00F635DF" w:rsidRPr="001F1AB4" w14:paraId="3AAEB041" w14:textId="77777777" w:rsidTr="00A2719C">
        <w:tc>
          <w:tcPr>
            <w:tcW w:w="706" w:type="pct"/>
            <w:vMerge w:val="restart"/>
            <w:vAlign w:val="center"/>
          </w:tcPr>
          <w:p w14:paraId="6B11ECC8" w14:textId="77777777" w:rsidR="00F635DF" w:rsidRPr="001F1AB4" w:rsidRDefault="00F635DF" w:rsidP="00A2719C">
            <w:pPr>
              <w:spacing w:line="240" w:lineRule="auto"/>
              <w:ind w:firstLine="0"/>
              <w:jc w:val="center"/>
              <w:rPr>
                <w:rFonts w:ascii="Arial" w:hAnsi="Arial" w:cs="Arial"/>
                <w:sz w:val="21"/>
              </w:rPr>
            </w:pPr>
            <w:r w:rsidRPr="001F1AB4">
              <w:rPr>
                <w:rFonts w:ascii="Arial" w:hAnsi="Arial" w:cs="Arial"/>
                <w:sz w:val="21"/>
              </w:rPr>
              <w:t xml:space="preserve">Наименование </w:t>
            </w:r>
            <w:r w:rsidR="001F1AB4">
              <w:rPr>
                <w:rFonts w:ascii="Arial" w:hAnsi="Arial" w:cs="Arial"/>
                <w:sz w:val="21"/>
              </w:rPr>
              <w:br/>
            </w:r>
            <w:r w:rsidRPr="001F1AB4">
              <w:rPr>
                <w:rFonts w:ascii="Arial" w:hAnsi="Arial" w:cs="Arial"/>
                <w:sz w:val="21"/>
              </w:rPr>
              <w:t>показателя</w:t>
            </w:r>
          </w:p>
        </w:tc>
        <w:tc>
          <w:tcPr>
            <w:tcW w:w="4294" w:type="pct"/>
            <w:gridSpan w:val="10"/>
            <w:vAlign w:val="center"/>
          </w:tcPr>
          <w:p w14:paraId="29B5B35D" w14:textId="77777777" w:rsidR="00F635DF" w:rsidRPr="001F1AB4" w:rsidRDefault="001E3963" w:rsidP="00A2719C">
            <w:pPr>
              <w:spacing w:line="240" w:lineRule="auto"/>
              <w:jc w:val="center"/>
              <w:rPr>
                <w:rFonts w:ascii="Arial" w:hAnsi="Arial" w:cs="Arial"/>
                <w:sz w:val="21"/>
              </w:rPr>
            </w:pPr>
            <w:r w:rsidRPr="001F1AB4">
              <w:rPr>
                <w:rFonts w:ascii="Arial" w:hAnsi="Arial" w:cs="Arial"/>
                <w:sz w:val="21"/>
              </w:rPr>
              <w:t>Значение</w:t>
            </w:r>
            <w:r w:rsidR="00F635DF" w:rsidRPr="001F1AB4">
              <w:rPr>
                <w:rFonts w:ascii="Arial" w:hAnsi="Arial" w:cs="Arial"/>
                <w:sz w:val="21"/>
              </w:rPr>
              <w:t xml:space="preserve"> для марки</w:t>
            </w:r>
          </w:p>
        </w:tc>
      </w:tr>
      <w:tr w:rsidR="00F635DF" w:rsidRPr="001F1AB4" w14:paraId="16CE07D4" w14:textId="77777777" w:rsidTr="00A2719C">
        <w:tc>
          <w:tcPr>
            <w:tcW w:w="706" w:type="pct"/>
            <w:vMerge/>
            <w:vAlign w:val="center"/>
          </w:tcPr>
          <w:p w14:paraId="5AAC93AA" w14:textId="77777777" w:rsidR="00F635DF" w:rsidRPr="001F1AB4" w:rsidRDefault="00F635DF" w:rsidP="00A2719C">
            <w:pPr>
              <w:spacing w:line="240" w:lineRule="auto"/>
              <w:jc w:val="center"/>
              <w:rPr>
                <w:rFonts w:ascii="Arial" w:hAnsi="Arial" w:cs="Arial"/>
                <w:sz w:val="21"/>
              </w:rPr>
            </w:pPr>
          </w:p>
        </w:tc>
        <w:tc>
          <w:tcPr>
            <w:tcW w:w="872" w:type="pct"/>
            <w:gridSpan w:val="2"/>
            <w:vAlign w:val="center"/>
          </w:tcPr>
          <w:p w14:paraId="29A9C9BC" w14:textId="77777777" w:rsidR="00F635DF" w:rsidRPr="001F1AB4" w:rsidRDefault="00F635DF" w:rsidP="00A2719C">
            <w:pPr>
              <w:spacing w:line="240" w:lineRule="auto"/>
              <w:ind w:firstLine="0"/>
              <w:jc w:val="center"/>
              <w:rPr>
                <w:rFonts w:ascii="Arial" w:hAnsi="Arial" w:cs="Arial"/>
                <w:sz w:val="21"/>
              </w:rPr>
            </w:pPr>
            <w:r w:rsidRPr="001F1AB4">
              <w:rPr>
                <w:rFonts w:ascii="Arial" w:hAnsi="Arial" w:cs="Arial"/>
                <w:sz w:val="21"/>
              </w:rPr>
              <w:t>271–70</w:t>
            </w:r>
          </w:p>
          <w:p w14:paraId="71ACF721" w14:textId="77777777" w:rsidR="00F635DF" w:rsidRPr="001F1AB4" w:rsidRDefault="00F635DF" w:rsidP="00A2719C">
            <w:pPr>
              <w:spacing w:line="240" w:lineRule="auto"/>
              <w:ind w:firstLine="0"/>
              <w:jc w:val="center"/>
              <w:rPr>
                <w:rFonts w:ascii="Arial" w:hAnsi="Arial" w:cs="Arial"/>
                <w:sz w:val="21"/>
              </w:rPr>
            </w:pPr>
            <w:r w:rsidRPr="001F1AB4">
              <w:rPr>
                <w:rFonts w:ascii="Arial" w:hAnsi="Arial" w:cs="Arial"/>
                <w:sz w:val="21"/>
              </w:rPr>
              <w:t>271–82</w:t>
            </w:r>
          </w:p>
          <w:p w14:paraId="139191EB" w14:textId="77777777" w:rsidR="00F635DF" w:rsidRPr="001F1AB4" w:rsidRDefault="00F635DF" w:rsidP="00A2719C">
            <w:pPr>
              <w:spacing w:line="240" w:lineRule="auto"/>
              <w:ind w:firstLine="0"/>
              <w:jc w:val="center"/>
              <w:rPr>
                <w:rFonts w:ascii="Arial" w:hAnsi="Arial" w:cs="Arial"/>
                <w:sz w:val="21"/>
              </w:rPr>
            </w:pPr>
            <w:r w:rsidRPr="001F1AB4">
              <w:rPr>
                <w:rFonts w:ascii="Arial" w:hAnsi="Arial" w:cs="Arial"/>
                <w:sz w:val="21"/>
              </w:rPr>
              <w:t>271–83</w:t>
            </w:r>
          </w:p>
        </w:tc>
        <w:tc>
          <w:tcPr>
            <w:tcW w:w="872" w:type="pct"/>
            <w:gridSpan w:val="2"/>
            <w:vAlign w:val="center"/>
          </w:tcPr>
          <w:p w14:paraId="5297B19F" w14:textId="77777777" w:rsidR="00F635DF" w:rsidRPr="001F1AB4" w:rsidRDefault="00F635DF" w:rsidP="00A2719C">
            <w:pPr>
              <w:spacing w:line="240" w:lineRule="auto"/>
              <w:ind w:firstLine="0"/>
              <w:jc w:val="center"/>
              <w:rPr>
                <w:rFonts w:ascii="Arial" w:hAnsi="Arial" w:cs="Arial"/>
                <w:sz w:val="21"/>
              </w:rPr>
            </w:pPr>
            <w:r w:rsidRPr="001F1AB4">
              <w:rPr>
                <w:rFonts w:ascii="Arial" w:hAnsi="Arial" w:cs="Arial"/>
                <w:sz w:val="21"/>
              </w:rPr>
              <w:t>273–71</w:t>
            </w:r>
          </w:p>
          <w:p w14:paraId="20860505" w14:textId="77777777" w:rsidR="00F635DF" w:rsidRPr="001F1AB4" w:rsidRDefault="00F635DF" w:rsidP="00A2719C">
            <w:pPr>
              <w:spacing w:line="240" w:lineRule="auto"/>
              <w:ind w:firstLine="0"/>
              <w:jc w:val="center"/>
              <w:rPr>
                <w:rFonts w:ascii="Arial" w:hAnsi="Arial" w:cs="Arial"/>
                <w:sz w:val="21"/>
              </w:rPr>
            </w:pPr>
            <w:r w:rsidRPr="001F1AB4">
              <w:rPr>
                <w:rFonts w:ascii="Arial" w:hAnsi="Arial" w:cs="Arial"/>
                <w:sz w:val="21"/>
              </w:rPr>
              <w:t>273–79</w:t>
            </w:r>
          </w:p>
          <w:p w14:paraId="507B45A4" w14:textId="77777777" w:rsidR="00F635DF" w:rsidRPr="001F1AB4" w:rsidRDefault="00F635DF" w:rsidP="00A2719C">
            <w:pPr>
              <w:spacing w:line="240" w:lineRule="auto"/>
              <w:ind w:firstLine="0"/>
              <w:jc w:val="center"/>
              <w:rPr>
                <w:rFonts w:ascii="Arial" w:hAnsi="Arial" w:cs="Arial"/>
                <w:sz w:val="21"/>
              </w:rPr>
            </w:pPr>
            <w:r w:rsidRPr="001F1AB4">
              <w:rPr>
                <w:rFonts w:ascii="Arial" w:hAnsi="Arial" w:cs="Arial"/>
                <w:sz w:val="21"/>
              </w:rPr>
              <w:t>273–80</w:t>
            </w:r>
          </w:p>
        </w:tc>
        <w:tc>
          <w:tcPr>
            <w:tcW w:w="872" w:type="pct"/>
            <w:gridSpan w:val="2"/>
            <w:vAlign w:val="center"/>
          </w:tcPr>
          <w:p w14:paraId="242B8098" w14:textId="77777777" w:rsidR="00F635DF" w:rsidRPr="001F1AB4" w:rsidRDefault="00F635DF" w:rsidP="00A2719C">
            <w:pPr>
              <w:spacing w:line="240" w:lineRule="auto"/>
              <w:ind w:firstLine="0"/>
              <w:jc w:val="center"/>
              <w:rPr>
                <w:rFonts w:ascii="Arial" w:hAnsi="Arial" w:cs="Arial"/>
                <w:sz w:val="21"/>
              </w:rPr>
            </w:pPr>
            <w:r w:rsidRPr="001F1AB4">
              <w:rPr>
                <w:rFonts w:ascii="Arial" w:hAnsi="Arial" w:cs="Arial"/>
                <w:sz w:val="21"/>
              </w:rPr>
              <w:t>271–73</w:t>
            </w:r>
          </w:p>
        </w:tc>
        <w:tc>
          <w:tcPr>
            <w:tcW w:w="840" w:type="pct"/>
            <w:gridSpan w:val="2"/>
            <w:vAlign w:val="center"/>
          </w:tcPr>
          <w:p w14:paraId="33F0FCCB" w14:textId="77777777" w:rsidR="00F635DF" w:rsidRPr="001F1AB4" w:rsidRDefault="00F635DF" w:rsidP="00A2719C">
            <w:pPr>
              <w:spacing w:line="240" w:lineRule="auto"/>
              <w:ind w:firstLine="0"/>
              <w:jc w:val="center"/>
              <w:rPr>
                <w:rFonts w:ascii="Arial" w:hAnsi="Arial" w:cs="Arial"/>
                <w:sz w:val="21"/>
              </w:rPr>
            </w:pPr>
            <w:r w:rsidRPr="001F1AB4">
              <w:rPr>
                <w:rFonts w:ascii="Arial" w:hAnsi="Arial" w:cs="Arial"/>
                <w:sz w:val="21"/>
              </w:rPr>
              <w:t>273–81</w:t>
            </w:r>
          </w:p>
        </w:tc>
        <w:tc>
          <w:tcPr>
            <w:tcW w:w="427" w:type="pct"/>
            <w:vAlign w:val="center"/>
          </w:tcPr>
          <w:p w14:paraId="3F1ECCB7" w14:textId="77777777" w:rsidR="00F635DF" w:rsidRPr="001F1AB4" w:rsidRDefault="003D70B3" w:rsidP="00A2719C">
            <w:pPr>
              <w:spacing w:line="240" w:lineRule="auto"/>
              <w:ind w:firstLine="0"/>
              <w:jc w:val="center"/>
              <w:rPr>
                <w:rFonts w:ascii="Arial" w:hAnsi="Arial" w:cs="Arial"/>
                <w:sz w:val="21"/>
              </w:rPr>
            </w:pPr>
            <w:r w:rsidRPr="003D70B3">
              <w:rPr>
                <w:rFonts w:ascii="Arial" w:hAnsi="Arial" w:cs="Arial"/>
                <w:noProof/>
                <w:sz w:val="22"/>
                <w:szCs w:val="22"/>
              </w:rPr>
              <mc:AlternateContent>
                <mc:Choice Requires="wps">
                  <w:drawing>
                    <wp:anchor distT="0" distB="0" distL="114300" distR="114300" simplePos="0" relativeHeight="251663360" behindDoc="0" locked="0" layoutInCell="1" allowOverlap="1" wp14:anchorId="6CEBE9A5" wp14:editId="316F43CC">
                      <wp:simplePos x="0" y="0"/>
                      <wp:positionH relativeFrom="column">
                        <wp:posOffset>732790</wp:posOffset>
                      </wp:positionH>
                      <wp:positionV relativeFrom="paragraph">
                        <wp:posOffset>62865</wp:posOffset>
                      </wp:positionV>
                      <wp:extent cx="3214370" cy="1403985"/>
                      <wp:effectExtent l="0" t="8890" r="15240" b="15240"/>
                      <wp:wrapNone/>
                      <wp:docPr id="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3214370" cy="1403985"/>
                              </a:xfrm>
                              <a:prstGeom prst="rect">
                                <a:avLst/>
                              </a:prstGeom>
                              <a:solidFill>
                                <a:sysClr val="window" lastClr="FFFFFF"/>
                              </a:solidFill>
                              <a:ln w="9525">
                                <a:solidFill>
                                  <a:sysClr val="window" lastClr="FFFFFF"/>
                                </a:solidFill>
                                <a:miter lim="800000"/>
                                <a:headEnd/>
                                <a:tailEnd/>
                              </a:ln>
                            </wps:spPr>
                            <wps:txbx>
                              <w:txbxContent>
                                <w:p w14:paraId="40AACB72" w14:textId="77777777" w:rsidR="00B05D49" w:rsidRPr="003D70B3" w:rsidRDefault="00B05D49" w:rsidP="003D70B3">
                                  <w:pPr>
                                    <w:spacing w:line="240" w:lineRule="auto"/>
                                    <w:ind w:firstLine="0"/>
                                    <w:rPr>
                                      <w:rFonts w:ascii="Arial" w:hAnsi="Arial" w:cs="Arial"/>
                                      <w:b/>
                                      <w:sz w:val="24"/>
                                    </w:rPr>
                                  </w:pPr>
                                  <w:r w:rsidRPr="003D70B3">
                                    <w:rPr>
                                      <w:rFonts w:ascii="Arial" w:hAnsi="Arial" w:cs="Arial"/>
                                      <w:b/>
                                      <w:sz w:val="24"/>
                                    </w:rPr>
                                    <w:t>ГОСТ 16338–202</w:t>
                                  </w:r>
                                </w:p>
                                <w:p w14:paraId="734BA3FC" w14:textId="77777777" w:rsidR="00B05D49" w:rsidRPr="003D70B3" w:rsidRDefault="00B05D49" w:rsidP="003D70B3">
                                  <w:pPr>
                                    <w:spacing w:line="240" w:lineRule="auto"/>
                                    <w:ind w:firstLine="0"/>
                                    <w:rPr>
                                      <w:rFonts w:ascii="Arial" w:hAnsi="Arial" w:cs="Arial"/>
                                      <w:i/>
                                      <w:sz w:val="24"/>
                                    </w:rPr>
                                  </w:pPr>
                                  <w:r w:rsidRPr="003D70B3">
                                    <w:rPr>
                                      <w:rFonts w:ascii="Arial" w:hAnsi="Arial" w:cs="Arial"/>
                                      <w:i/>
                                      <w:sz w:val="24"/>
                                    </w:rPr>
                                    <w:t>(Проект RU, первая редакция)</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CEBE9A5" id="_x0000_s1031" type="#_x0000_t202" style="position:absolute;left:0;text-align:left;margin-left:57.7pt;margin-top:4.95pt;width:253.1pt;height:110.55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" fillcolor="window" strokecolor="window">
                      <v:textbox style="mso-fit-shape-to-text:t">
                        <w:txbxContent>
                          <w:p w14:paraId="40AACB72" w14:textId="77777777" w:rsidR="00B05D49" w:rsidRPr="003D70B3" w:rsidRDefault="00B05D49" w:rsidP="003D70B3">
                            <w:pPr>
                              <w:spacing w:line="240" w:lineRule="auto"/>
                              <w:ind w:firstLine="0"/>
                              <w:rPr>
                                <w:rFonts w:ascii="Arial" w:hAnsi="Arial" w:cs="Arial"/>
                                <w:b/>
                                <w:sz w:val="24"/>
                              </w:rPr>
                            </w:pPr>
                            <w:r w:rsidRPr="003D70B3">
                              <w:rPr>
                                <w:rFonts w:ascii="Arial" w:hAnsi="Arial" w:cs="Arial"/>
                                <w:b/>
                                <w:sz w:val="24"/>
                              </w:rPr>
                              <w:t>ГОСТ 16338–202</w:t>
                            </w:r>
                          </w:p>
                          <w:p w14:paraId="734BA3FC" w14:textId="77777777" w:rsidR="00B05D49" w:rsidRPr="003D70B3" w:rsidRDefault="00B05D49" w:rsidP="003D70B3">
                            <w:pPr>
                              <w:spacing w:line="240" w:lineRule="auto"/>
                              <w:ind w:firstLine="0"/>
                              <w:rPr>
                                <w:rFonts w:ascii="Arial" w:hAnsi="Arial" w:cs="Arial"/>
                                <w:i/>
                                <w:sz w:val="24"/>
                              </w:rPr>
                            </w:pPr>
                            <w:r w:rsidRPr="003D70B3">
                              <w:rPr>
                                <w:rFonts w:ascii="Arial" w:hAnsi="Arial" w:cs="Arial"/>
                                <w:i/>
                                <w:sz w:val="24"/>
                              </w:rPr>
                              <w:t>(Проект RU, первая редакция)</w:t>
                            </w:r>
                          </w:p>
                        </w:txbxContent>
                      </v:textbox>
                    </v:shape>
                  </w:pict>
                </mc:Fallback>
              </mc:AlternateContent>
            </w:r>
            <w:r w:rsidR="00F635DF" w:rsidRPr="001F1AB4">
              <w:rPr>
                <w:rFonts w:ascii="Arial" w:hAnsi="Arial" w:cs="Arial"/>
                <w:sz w:val="21"/>
              </w:rPr>
              <w:t>276–73</w:t>
            </w:r>
          </w:p>
          <w:p w14:paraId="1BA06193" w14:textId="77777777" w:rsidR="00F635DF" w:rsidRPr="001F1AB4" w:rsidRDefault="00F635DF" w:rsidP="00A2719C">
            <w:pPr>
              <w:spacing w:line="240" w:lineRule="auto"/>
              <w:ind w:firstLine="0"/>
              <w:jc w:val="center"/>
              <w:rPr>
                <w:rFonts w:ascii="Arial" w:hAnsi="Arial" w:cs="Arial"/>
                <w:sz w:val="21"/>
              </w:rPr>
            </w:pPr>
            <w:r w:rsidRPr="001F1AB4">
              <w:rPr>
                <w:rFonts w:ascii="Arial" w:hAnsi="Arial" w:cs="Arial"/>
                <w:sz w:val="21"/>
              </w:rPr>
              <w:t>276–83</w:t>
            </w:r>
          </w:p>
          <w:p w14:paraId="72CBF6C0" w14:textId="77777777" w:rsidR="00F635DF" w:rsidRPr="001F1AB4" w:rsidRDefault="00F635DF" w:rsidP="00A2719C">
            <w:pPr>
              <w:spacing w:line="240" w:lineRule="auto"/>
              <w:ind w:firstLine="0"/>
              <w:jc w:val="center"/>
              <w:rPr>
                <w:rFonts w:ascii="Arial" w:hAnsi="Arial" w:cs="Arial"/>
                <w:sz w:val="21"/>
              </w:rPr>
            </w:pPr>
            <w:r w:rsidRPr="001F1AB4">
              <w:rPr>
                <w:rFonts w:ascii="Arial" w:hAnsi="Arial" w:cs="Arial"/>
                <w:sz w:val="21"/>
              </w:rPr>
              <w:t>276–84</w:t>
            </w:r>
          </w:p>
        </w:tc>
        <w:tc>
          <w:tcPr>
            <w:tcW w:w="411" w:type="pct"/>
            <w:vAlign w:val="center"/>
          </w:tcPr>
          <w:p w14:paraId="15C6265A" w14:textId="77777777" w:rsidR="00F635DF" w:rsidRPr="001F1AB4" w:rsidRDefault="00F635DF" w:rsidP="00A2719C">
            <w:pPr>
              <w:spacing w:line="240" w:lineRule="auto"/>
              <w:ind w:firstLine="0"/>
              <w:jc w:val="center"/>
              <w:rPr>
                <w:rFonts w:ascii="Arial" w:hAnsi="Arial" w:cs="Arial"/>
                <w:sz w:val="21"/>
              </w:rPr>
            </w:pPr>
            <w:r w:rsidRPr="001F1AB4">
              <w:rPr>
                <w:rFonts w:ascii="Arial" w:hAnsi="Arial" w:cs="Arial"/>
                <w:sz w:val="21"/>
              </w:rPr>
              <w:t>276–85</w:t>
            </w:r>
          </w:p>
          <w:p w14:paraId="6DBA153F" w14:textId="77777777" w:rsidR="00F635DF" w:rsidRPr="001F1AB4" w:rsidRDefault="00F635DF" w:rsidP="00A2719C">
            <w:pPr>
              <w:spacing w:line="240" w:lineRule="auto"/>
              <w:ind w:firstLine="0"/>
              <w:jc w:val="center"/>
              <w:rPr>
                <w:rFonts w:ascii="Arial" w:hAnsi="Arial" w:cs="Arial"/>
                <w:sz w:val="21"/>
              </w:rPr>
            </w:pPr>
            <w:r w:rsidRPr="001F1AB4">
              <w:rPr>
                <w:rFonts w:ascii="Arial" w:hAnsi="Arial" w:cs="Arial"/>
                <w:sz w:val="21"/>
              </w:rPr>
              <w:t>276–95</w:t>
            </w:r>
          </w:p>
        </w:tc>
      </w:tr>
      <w:tr w:rsidR="00CE6B8F" w:rsidRPr="001F1AB4" w14:paraId="2B792849" w14:textId="77777777" w:rsidTr="00CE6B8F">
        <w:tc>
          <w:tcPr>
            <w:tcW w:w="706" w:type="pct"/>
            <w:vMerge/>
            <w:tcBorders>
              <w:bottom w:val="double" w:sz="4" w:space="0" w:color="auto"/>
            </w:tcBorders>
            <w:vAlign w:val="center"/>
          </w:tcPr>
          <w:p w14:paraId="790EFFE4" w14:textId="77777777" w:rsidR="00F635DF" w:rsidRPr="001F1AB4" w:rsidRDefault="00F635DF" w:rsidP="00A2719C">
            <w:pPr>
              <w:spacing w:line="240" w:lineRule="auto"/>
              <w:jc w:val="center"/>
              <w:rPr>
                <w:rFonts w:ascii="Arial" w:hAnsi="Arial" w:cs="Arial"/>
                <w:sz w:val="21"/>
              </w:rPr>
            </w:pPr>
          </w:p>
        </w:tc>
        <w:tc>
          <w:tcPr>
            <w:tcW w:w="427" w:type="pct"/>
            <w:tcBorders>
              <w:bottom w:val="double" w:sz="4" w:space="0" w:color="auto"/>
            </w:tcBorders>
            <w:vAlign w:val="center"/>
          </w:tcPr>
          <w:p w14:paraId="4F7BD0A7" w14:textId="77777777" w:rsidR="00F635DF" w:rsidRPr="001F1AB4" w:rsidRDefault="00F635DF" w:rsidP="00A2719C">
            <w:pPr>
              <w:spacing w:line="240" w:lineRule="auto"/>
              <w:ind w:firstLine="0"/>
              <w:jc w:val="center"/>
              <w:rPr>
                <w:rFonts w:ascii="Arial" w:hAnsi="Arial" w:cs="Arial"/>
                <w:sz w:val="21"/>
              </w:rPr>
            </w:pPr>
            <w:r w:rsidRPr="001F1AB4">
              <w:rPr>
                <w:rFonts w:ascii="Arial" w:hAnsi="Arial" w:cs="Arial"/>
                <w:sz w:val="21"/>
              </w:rPr>
              <w:t>Высший сорт</w:t>
            </w:r>
          </w:p>
        </w:tc>
        <w:tc>
          <w:tcPr>
            <w:tcW w:w="445" w:type="pct"/>
            <w:tcBorders>
              <w:bottom w:val="double" w:sz="4" w:space="0" w:color="auto"/>
            </w:tcBorders>
            <w:vAlign w:val="center"/>
          </w:tcPr>
          <w:p w14:paraId="5C007633" w14:textId="77777777" w:rsidR="00F635DF" w:rsidRPr="001F1AB4" w:rsidRDefault="009264F1" w:rsidP="00A2719C">
            <w:pPr>
              <w:spacing w:line="240" w:lineRule="auto"/>
              <w:ind w:firstLine="0"/>
              <w:jc w:val="center"/>
              <w:rPr>
                <w:rFonts w:ascii="Arial" w:hAnsi="Arial" w:cs="Arial"/>
                <w:sz w:val="21"/>
              </w:rPr>
            </w:pPr>
            <w:r w:rsidRPr="001F1AB4">
              <w:rPr>
                <w:rFonts w:ascii="Arial" w:hAnsi="Arial" w:cs="Arial"/>
                <w:sz w:val="21"/>
              </w:rPr>
              <w:t xml:space="preserve">1-й </w:t>
            </w:r>
            <w:r w:rsidR="00F635DF" w:rsidRPr="001F1AB4">
              <w:rPr>
                <w:rFonts w:ascii="Arial" w:hAnsi="Arial" w:cs="Arial"/>
                <w:sz w:val="21"/>
              </w:rPr>
              <w:t>сорт</w:t>
            </w:r>
          </w:p>
        </w:tc>
        <w:tc>
          <w:tcPr>
            <w:tcW w:w="427" w:type="pct"/>
            <w:tcBorders>
              <w:bottom w:val="double" w:sz="4" w:space="0" w:color="auto"/>
            </w:tcBorders>
            <w:vAlign w:val="center"/>
          </w:tcPr>
          <w:p w14:paraId="18C37313" w14:textId="77777777" w:rsidR="00F635DF" w:rsidRPr="001F1AB4" w:rsidRDefault="00F635DF" w:rsidP="00A2719C">
            <w:pPr>
              <w:spacing w:line="240" w:lineRule="auto"/>
              <w:ind w:firstLine="0"/>
              <w:jc w:val="center"/>
              <w:rPr>
                <w:rFonts w:ascii="Arial" w:hAnsi="Arial" w:cs="Arial"/>
                <w:sz w:val="21"/>
              </w:rPr>
            </w:pPr>
            <w:r w:rsidRPr="001F1AB4">
              <w:rPr>
                <w:rFonts w:ascii="Arial" w:hAnsi="Arial" w:cs="Arial"/>
                <w:sz w:val="21"/>
              </w:rPr>
              <w:t>Высший сорт</w:t>
            </w:r>
          </w:p>
        </w:tc>
        <w:tc>
          <w:tcPr>
            <w:tcW w:w="445" w:type="pct"/>
            <w:tcBorders>
              <w:bottom w:val="double" w:sz="4" w:space="0" w:color="auto"/>
            </w:tcBorders>
            <w:vAlign w:val="center"/>
          </w:tcPr>
          <w:p w14:paraId="1D224CA3" w14:textId="77777777" w:rsidR="00F635DF" w:rsidRPr="001F1AB4" w:rsidRDefault="009264F1" w:rsidP="00A2719C">
            <w:pPr>
              <w:spacing w:line="240" w:lineRule="auto"/>
              <w:ind w:firstLine="0"/>
              <w:jc w:val="center"/>
              <w:rPr>
                <w:rFonts w:ascii="Arial" w:hAnsi="Arial" w:cs="Arial"/>
                <w:sz w:val="21"/>
              </w:rPr>
            </w:pPr>
            <w:r w:rsidRPr="001F1AB4">
              <w:rPr>
                <w:rFonts w:ascii="Arial" w:hAnsi="Arial" w:cs="Arial"/>
                <w:sz w:val="21"/>
              </w:rPr>
              <w:t>1-й сорт</w:t>
            </w:r>
          </w:p>
        </w:tc>
        <w:tc>
          <w:tcPr>
            <w:tcW w:w="427" w:type="pct"/>
            <w:tcBorders>
              <w:bottom w:val="double" w:sz="4" w:space="0" w:color="auto"/>
            </w:tcBorders>
            <w:vAlign w:val="center"/>
          </w:tcPr>
          <w:p w14:paraId="47E2CD8D" w14:textId="77777777" w:rsidR="00F635DF" w:rsidRPr="001F1AB4" w:rsidRDefault="00F635DF" w:rsidP="00A2719C">
            <w:pPr>
              <w:spacing w:line="240" w:lineRule="auto"/>
              <w:ind w:firstLine="0"/>
              <w:jc w:val="center"/>
              <w:rPr>
                <w:rFonts w:ascii="Arial" w:hAnsi="Arial" w:cs="Arial"/>
                <w:sz w:val="21"/>
              </w:rPr>
            </w:pPr>
            <w:r w:rsidRPr="001F1AB4">
              <w:rPr>
                <w:rFonts w:ascii="Arial" w:hAnsi="Arial" w:cs="Arial"/>
                <w:sz w:val="21"/>
              </w:rPr>
              <w:t>Высший сорт</w:t>
            </w:r>
          </w:p>
        </w:tc>
        <w:tc>
          <w:tcPr>
            <w:tcW w:w="445" w:type="pct"/>
            <w:tcBorders>
              <w:bottom w:val="double" w:sz="4" w:space="0" w:color="auto"/>
            </w:tcBorders>
            <w:vAlign w:val="center"/>
          </w:tcPr>
          <w:p w14:paraId="62F466DF" w14:textId="77777777" w:rsidR="00F635DF" w:rsidRPr="001F1AB4" w:rsidRDefault="009264F1" w:rsidP="00A2719C">
            <w:pPr>
              <w:spacing w:line="240" w:lineRule="auto"/>
              <w:ind w:firstLine="0"/>
              <w:jc w:val="center"/>
              <w:rPr>
                <w:rFonts w:ascii="Arial" w:hAnsi="Arial" w:cs="Arial"/>
                <w:sz w:val="21"/>
              </w:rPr>
            </w:pPr>
            <w:r w:rsidRPr="001F1AB4">
              <w:rPr>
                <w:rFonts w:ascii="Arial" w:hAnsi="Arial" w:cs="Arial"/>
                <w:sz w:val="21"/>
              </w:rPr>
              <w:t>1-й сорт</w:t>
            </w:r>
          </w:p>
        </w:tc>
        <w:tc>
          <w:tcPr>
            <w:tcW w:w="427" w:type="pct"/>
            <w:tcBorders>
              <w:bottom w:val="double" w:sz="4" w:space="0" w:color="auto"/>
            </w:tcBorders>
            <w:vAlign w:val="center"/>
          </w:tcPr>
          <w:p w14:paraId="551B723F" w14:textId="77777777" w:rsidR="00F635DF" w:rsidRPr="001F1AB4" w:rsidRDefault="00F635DF" w:rsidP="00A2719C">
            <w:pPr>
              <w:spacing w:line="240" w:lineRule="auto"/>
              <w:ind w:firstLine="0"/>
              <w:jc w:val="center"/>
              <w:rPr>
                <w:rFonts w:ascii="Arial" w:hAnsi="Arial" w:cs="Arial"/>
                <w:sz w:val="21"/>
              </w:rPr>
            </w:pPr>
            <w:r w:rsidRPr="001F1AB4">
              <w:rPr>
                <w:rFonts w:ascii="Arial" w:hAnsi="Arial" w:cs="Arial"/>
                <w:sz w:val="21"/>
              </w:rPr>
              <w:t>Высший сорт</w:t>
            </w:r>
          </w:p>
        </w:tc>
        <w:tc>
          <w:tcPr>
            <w:tcW w:w="413" w:type="pct"/>
            <w:tcBorders>
              <w:bottom w:val="double" w:sz="4" w:space="0" w:color="auto"/>
            </w:tcBorders>
            <w:vAlign w:val="center"/>
          </w:tcPr>
          <w:p w14:paraId="18FAB0AF" w14:textId="77777777" w:rsidR="00F635DF" w:rsidRPr="001F1AB4" w:rsidRDefault="009264F1" w:rsidP="00A2719C">
            <w:pPr>
              <w:spacing w:line="240" w:lineRule="auto"/>
              <w:ind w:firstLine="0"/>
              <w:jc w:val="center"/>
              <w:rPr>
                <w:rFonts w:ascii="Arial" w:hAnsi="Arial" w:cs="Arial"/>
                <w:sz w:val="21"/>
              </w:rPr>
            </w:pPr>
            <w:r w:rsidRPr="001F1AB4">
              <w:rPr>
                <w:rFonts w:ascii="Arial" w:hAnsi="Arial" w:cs="Arial"/>
                <w:sz w:val="21"/>
              </w:rPr>
              <w:t>1-й сорт</w:t>
            </w:r>
          </w:p>
        </w:tc>
        <w:tc>
          <w:tcPr>
            <w:tcW w:w="427" w:type="pct"/>
            <w:tcBorders>
              <w:bottom w:val="double" w:sz="4" w:space="0" w:color="auto"/>
            </w:tcBorders>
            <w:vAlign w:val="center"/>
          </w:tcPr>
          <w:p w14:paraId="6458DC39" w14:textId="77777777" w:rsidR="00F635DF" w:rsidRPr="001F1AB4" w:rsidRDefault="00F635DF" w:rsidP="00A2719C">
            <w:pPr>
              <w:spacing w:line="240" w:lineRule="auto"/>
              <w:ind w:firstLine="0"/>
              <w:jc w:val="center"/>
              <w:rPr>
                <w:rFonts w:ascii="Arial" w:hAnsi="Arial" w:cs="Arial"/>
                <w:sz w:val="21"/>
              </w:rPr>
            </w:pPr>
            <w:r w:rsidRPr="001F1AB4">
              <w:rPr>
                <w:rFonts w:ascii="Arial" w:hAnsi="Arial" w:cs="Arial"/>
                <w:sz w:val="21"/>
              </w:rPr>
              <w:t>Высший сорт</w:t>
            </w:r>
          </w:p>
        </w:tc>
        <w:tc>
          <w:tcPr>
            <w:tcW w:w="411" w:type="pct"/>
            <w:tcBorders>
              <w:bottom w:val="double" w:sz="4" w:space="0" w:color="auto"/>
            </w:tcBorders>
            <w:vAlign w:val="center"/>
          </w:tcPr>
          <w:p w14:paraId="40056ED1" w14:textId="77777777" w:rsidR="00F635DF" w:rsidRPr="001F1AB4" w:rsidRDefault="009264F1" w:rsidP="00A2719C">
            <w:pPr>
              <w:spacing w:line="240" w:lineRule="auto"/>
              <w:ind w:firstLine="0"/>
              <w:jc w:val="center"/>
              <w:rPr>
                <w:rFonts w:ascii="Arial" w:hAnsi="Arial" w:cs="Arial"/>
                <w:sz w:val="21"/>
              </w:rPr>
            </w:pPr>
            <w:r w:rsidRPr="001F1AB4">
              <w:rPr>
                <w:rFonts w:ascii="Arial" w:hAnsi="Arial" w:cs="Arial"/>
                <w:sz w:val="21"/>
              </w:rPr>
              <w:t>1-й сорт</w:t>
            </w:r>
          </w:p>
        </w:tc>
      </w:tr>
      <w:tr w:rsidR="00CE6B8F" w:rsidRPr="001F1AB4" w14:paraId="712C0693" w14:textId="77777777" w:rsidTr="00CE6B8F">
        <w:tc>
          <w:tcPr>
            <w:tcW w:w="706" w:type="pct"/>
            <w:tcBorders>
              <w:top w:val="double" w:sz="4" w:space="0" w:color="auto"/>
            </w:tcBorders>
          </w:tcPr>
          <w:p w14:paraId="620B429F" w14:textId="77777777" w:rsidR="00F635DF" w:rsidRPr="001F1AB4" w:rsidRDefault="00A2719C" w:rsidP="00CE6B8F">
            <w:pPr>
              <w:spacing w:line="240" w:lineRule="auto"/>
              <w:ind w:firstLine="0"/>
              <w:rPr>
                <w:rFonts w:ascii="Arial" w:hAnsi="Arial" w:cs="Arial"/>
                <w:sz w:val="21"/>
              </w:rPr>
            </w:pPr>
            <w:r w:rsidRPr="001F1AB4">
              <w:rPr>
                <w:rFonts w:ascii="Arial" w:hAnsi="Arial" w:cs="Arial"/>
                <w:sz w:val="21"/>
              </w:rPr>
              <w:t>1 </w:t>
            </w:r>
            <w:r w:rsidR="00F635DF" w:rsidRPr="001F1AB4">
              <w:rPr>
                <w:rFonts w:ascii="Arial" w:hAnsi="Arial" w:cs="Arial"/>
                <w:sz w:val="21"/>
              </w:rPr>
              <w:t>Плотность, г/см</w:t>
            </w:r>
            <w:r w:rsidR="00F635DF" w:rsidRPr="001F1AB4">
              <w:rPr>
                <w:rFonts w:ascii="Arial" w:hAnsi="Arial" w:cs="Arial"/>
                <w:sz w:val="21"/>
                <w:vertAlign w:val="superscript"/>
              </w:rPr>
              <w:t>3</w:t>
            </w:r>
          </w:p>
        </w:tc>
        <w:tc>
          <w:tcPr>
            <w:tcW w:w="872" w:type="pct"/>
            <w:gridSpan w:val="2"/>
            <w:tcBorders>
              <w:top w:val="double" w:sz="4" w:space="0" w:color="auto"/>
            </w:tcBorders>
            <w:vAlign w:val="center"/>
          </w:tcPr>
          <w:p w14:paraId="6507C040" w14:textId="77777777" w:rsidR="00F635DF" w:rsidRPr="001F1AB4" w:rsidRDefault="00F635DF" w:rsidP="00A2719C">
            <w:pPr>
              <w:spacing w:line="240" w:lineRule="auto"/>
              <w:ind w:firstLine="0"/>
              <w:jc w:val="center"/>
              <w:rPr>
                <w:rFonts w:ascii="Arial" w:hAnsi="Arial" w:cs="Arial"/>
                <w:sz w:val="21"/>
              </w:rPr>
            </w:pPr>
            <w:r w:rsidRPr="001F1AB4">
              <w:rPr>
                <w:rFonts w:ascii="Arial" w:hAnsi="Arial" w:cs="Arial"/>
                <w:sz w:val="21"/>
              </w:rPr>
              <w:t>0,950–0,955</w:t>
            </w:r>
          </w:p>
        </w:tc>
        <w:tc>
          <w:tcPr>
            <w:tcW w:w="872" w:type="pct"/>
            <w:gridSpan w:val="2"/>
            <w:tcBorders>
              <w:top w:val="double" w:sz="4" w:space="0" w:color="auto"/>
            </w:tcBorders>
            <w:vAlign w:val="center"/>
          </w:tcPr>
          <w:p w14:paraId="75674611" w14:textId="77777777" w:rsidR="00F635DF" w:rsidRPr="001F1AB4" w:rsidRDefault="00F635DF" w:rsidP="00A2719C">
            <w:pPr>
              <w:spacing w:line="240" w:lineRule="auto"/>
              <w:ind w:firstLine="0"/>
              <w:jc w:val="center"/>
              <w:rPr>
                <w:rFonts w:ascii="Arial" w:hAnsi="Arial" w:cs="Arial"/>
                <w:sz w:val="21"/>
              </w:rPr>
            </w:pPr>
            <w:r w:rsidRPr="001F1AB4">
              <w:rPr>
                <w:rFonts w:ascii="Arial" w:hAnsi="Arial" w:cs="Arial"/>
                <w:sz w:val="21"/>
              </w:rPr>
              <w:t>0,957–0,964</w:t>
            </w:r>
          </w:p>
        </w:tc>
        <w:tc>
          <w:tcPr>
            <w:tcW w:w="872" w:type="pct"/>
            <w:gridSpan w:val="2"/>
            <w:tcBorders>
              <w:top w:val="double" w:sz="4" w:space="0" w:color="auto"/>
            </w:tcBorders>
            <w:vAlign w:val="center"/>
          </w:tcPr>
          <w:p w14:paraId="15F7ECD2" w14:textId="77777777" w:rsidR="00F635DF" w:rsidRPr="001F1AB4" w:rsidRDefault="00F635DF" w:rsidP="00A2719C">
            <w:pPr>
              <w:spacing w:line="240" w:lineRule="auto"/>
              <w:ind w:firstLine="0"/>
              <w:jc w:val="center"/>
              <w:rPr>
                <w:rFonts w:ascii="Arial" w:hAnsi="Arial" w:cs="Arial"/>
                <w:sz w:val="21"/>
              </w:rPr>
            </w:pPr>
            <w:r w:rsidRPr="001F1AB4">
              <w:rPr>
                <w:rFonts w:ascii="Arial" w:hAnsi="Arial" w:cs="Arial"/>
                <w:sz w:val="21"/>
              </w:rPr>
              <w:t>0,950–0,955</w:t>
            </w:r>
          </w:p>
        </w:tc>
        <w:tc>
          <w:tcPr>
            <w:tcW w:w="840" w:type="pct"/>
            <w:gridSpan w:val="2"/>
            <w:tcBorders>
              <w:top w:val="double" w:sz="4" w:space="0" w:color="auto"/>
            </w:tcBorders>
            <w:vAlign w:val="center"/>
          </w:tcPr>
          <w:p w14:paraId="6344E477" w14:textId="77777777" w:rsidR="00F635DF" w:rsidRPr="001F1AB4" w:rsidRDefault="00F635DF" w:rsidP="00A2719C">
            <w:pPr>
              <w:spacing w:line="240" w:lineRule="auto"/>
              <w:ind w:firstLine="0"/>
              <w:jc w:val="center"/>
              <w:rPr>
                <w:rFonts w:ascii="Arial" w:hAnsi="Arial" w:cs="Arial"/>
                <w:sz w:val="21"/>
              </w:rPr>
            </w:pPr>
            <w:r w:rsidRPr="001F1AB4">
              <w:rPr>
                <w:rFonts w:ascii="Arial" w:hAnsi="Arial" w:cs="Arial"/>
                <w:sz w:val="21"/>
              </w:rPr>
              <w:t>0,955–0,960</w:t>
            </w:r>
          </w:p>
        </w:tc>
        <w:tc>
          <w:tcPr>
            <w:tcW w:w="838" w:type="pct"/>
            <w:gridSpan w:val="2"/>
            <w:tcBorders>
              <w:top w:val="double" w:sz="4" w:space="0" w:color="auto"/>
            </w:tcBorders>
            <w:vAlign w:val="center"/>
          </w:tcPr>
          <w:p w14:paraId="64FDA190" w14:textId="77777777" w:rsidR="00F635DF" w:rsidRPr="001F1AB4" w:rsidRDefault="00F635DF" w:rsidP="00A2719C">
            <w:pPr>
              <w:spacing w:line="240" w:lineRule="auto"/>
              <w:ind w:firstLine="0"/>
              <w:jc w:val="center"/>
              <w:rPr>
                <w:rFonts w:ascii="Arial" w:hAnsi="Arial" w:cs="Arial"/>
                <w:sz w:val="21"/>
              </w:rPr>
            </w:pPr>
            <w:r w:rsidRPr="001F1AB4">
              <w:rPr>
                <w:rFonts w:ascii="Arial" w:hAnsi="Arial" w:cs="Arial"/>
                <w:sz w:val="21"/>
              </w:rPr>
              <w:t>0,958–0,963</w:t>
            </w:r>
          </w:p>
        </w:tc>
      </w:tr>
      <w:tr w:rsidR="00F635DF" w:rsidRPr="001F1AB4" w14:paraId="00272A89" w14:textId="77777777" w:rsidTr="00875746">
        <w:tc>
          <w:tcPr>
            <w:tcW w:w="706" w:type="pct"/>
          </w:tcPr>
          <w:p w14:paraId="41051982" w14:textId="77777777" w:rsidR="00F635DF" w:rsidRPr="001F1AB4" w:rsidRDefault="00A2719C" w:rsidP="00CE6B8F">
            <w:pPr>
              <w:spacing w:line="240" w:lineRule="auto"/>
              <w:ind w:firstLine="0"/>
              <w:rPr>
                <w:rFonts w:ascii="Arial" w:hAnsi="Arial" w:cs="Arial"/>
                <w:sz w:val="21"/>
              </w:rPr>
            </w:pPr>
            <w:r w:rsidRPr="001F1AB4">
              <w:rPr>
                <w:rFonts w:ascii="Arial" w:hAnsi="Arial" w:cs="Arial"/>
                <w:sz w:val="21"/>
              </w:rPr>
              <w:t>2</w:t>
            </w:r>
            <w:r w:rsidR="001F1AB4">
              <w:rPr>
                <w:rFonts w:ascii="Arial" w:hAnsi="Arial" w:cs="Arial"/>
                <w:sz w:val="21"/>
              </w:rPr>
              <w:t> </w:t>
            </w:r>
            <w:r w:rsidR="00F635DF" w:rsidRPr="001F1AB4">
              <w:rPr>
                <w:rFonts w:ascii="Arial" w:hAnsi="Arial" w:cs="Arial"/>
                <w:sz w:val="21"/>
              </w:rPr>
              <w:t>Показатель текучести расплава, г/10 мин</w:t>
            </w:r>
          </w:p>
        </w:tc>
        <w:tc>
          <w:tcPr>
            <w:tcW w:w="427" w:type="pct"/>
            <w:vAlign w:val="bottom"/>
          </w:tcPr>
          <w:p w14:paraId="7BB05D79"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0,45–0,65</w:t>
            </w:r>
          </w:p>
        </w:tc>
        <w:tc>
          <w:tcPr>
            <w:tcW w:w="445" w:type="pct"/>
            <w:vAlign w:val="bottom"/>
          </w:tcPr>
          <w:p w14:paraId="37FEF593"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0,45–0,65</w:t>
            </w:r>
          </w:p>
        </w:tc>
        <w:tc>
          <w:tcPr>
            <w:tcW w:w="427" w:type="pct"/>
            <w:vAlign w:val="bottom"/>
          </w:tcPr>
          <w:p w14:paraId="4B1FE3BD"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0,30–0,50</w:t>
            </w:r>
          </w:p>
        </w:tc>
        <w:tc>
          <w:tcPr>
            <w:tcW w:w="445" w:type="pct"/>
            <w:vAlign w:val="bottom"/>
          </w:tcPr>
          <w:p w14:paraId="2170B39C"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0,30–0,55</w:t>
            </w:r>
          </w:p>
        </w:tc>
        <w:tc>
          <w:tcPr>
            <w:tcW w:w="872" w:type="pct"/>
            <w:gridSpan w:val="2"/>
            <w:vAlign w:val="bottom"/>
          </w:tcPr>
          <w:p w14:paraId="7BA73B5D"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0,40–0,65</w:t>
            </w:r>
          </w:p>
        </w:tc>
        <w:tc>
          <w:tcPr>
            <w:tcW w:w="840" w:type="pct"/>
            <w:gridSpan w:val="2"/>
            <w:vAlign w:val="bottom"/>
          </w:tcPr>
          <w:p w14:paraId="599D5ADD"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0,30–0,55</w:t>
            </w:r>
          </w:p>
        </w:tc>
        <w:tc>
          <w:tcPr>
            <w:tcW w:w="838" w:type="pct"/>
            <w:gridSpan w:val="2"/>
            <w:vAlign w:val="bottom"/>
          </w:tcPr>
          <w:p w14:paraId="04B3C8B3"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2,6–3,2</w:t>
            </w:r>
          </w:p>
        </w:tc>
      </w:tr>
      <w:tr w:rsidR="00F635DF" w:rsidRPr="001F1AB4" w14:paraId="3318749F" w14:textId="77777777" w:rsidTr="00875746">
        <w:tc>
          <w:tcPr>
            <w:tcW w:w="706" w:type="pct"/>
          </w:tcPr>
          <w:p w14:paraId="79978363" w14:textId="77777777" w:rsidR="00F635DF" w:rsidRPr="001F1AB4" w:rsidRDefault="00A2719C" w:rsidP="00CE6B8F">
            <w:pPr>
              <w:spacing w:line="240" w:lineRule="auto"/>
              <w:ind w:firstLine="0"/>
              <w:rPr>
                <w:rFonts w:ascii="Arial" w:hAnsi="Arial" w:cs="Arial"/>
                <w:sz w:val="21"/>
              </w:rPr>
            </w:pPr>
            <w:r w:rsidRPr="001F1AB4">
              <w:rPr>
                <w:rFonts w:ascii="Arial" w:hAnsi="Arial" w:cs="Arial"/>
                <w:sz w:val="21"/>
              </w:rPr>
              <w:t>3</w:t>
            </w:r>
            <w:r w:rsidR="00875746" w:rsidRPr="001F1AB4">
              <w:rPr>
                <w:rFonts w:ascii="Arial" w:hAnsi="Arial" w:cs="Arial"/>
                <w:sz w:val="21"/>
              </w:rPr>
              <w:t xml:space="preserve"> </w:t>
            </w:r>
            <w:r w:rsidR="00F635DF" w:rsidRPr="001F1AB4">
              <w:rPr>
                <w:rFonts w:ascii="Arial" w:hAnsi="Arial" w:cs="Arial"/>
                <w:sz w:val="21"/>
              </w:rPr>
              <w:t>Разброс показателя текучести расплава в пределах партии, %, не более</w:t>
            </w:r>
          </w:p>
        </w:tc>
        <w:tc>
          <w:tcPr>
            <w:tcW w:w="427" w:type="pct"/>
            <w:vAlign w:val="bottom"/>
          </w:tcPr>
          <w:p w14:paraId="449860F5"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 8</w:t>
            </w:r>
          </w:p>
        </w:tc>
        <w:tc>
          <w:tcPr>
            <w:tcW w:w="445" w:type="pct"/>
            <w:vAlign w:val="bottom"/>
          </w:tcPr>
          <w:p w14:paraId="24CC5FC3"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±18</w:t>
            </w:r>
          </w:p>
        </w:tc>
        <w:tc>
          <w:tcPr>
            <w:tcW w:w="427" w:type="pct"/>
            <w:vAlign w:val="bottom"/>
          </w:tcPr>
          <w:p w14:paraId="4F827DA0"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±10</w:t>
            </w:r>
          </w:p>
        </w:tc>
        <w:tc>
          <w:tcPr>
            <w:tcW w:w="445" w:type="pct"/>
            <w:vAlign w:val="bottom"/>
          </w:tcPr>
          <w:p w14:paraId="5C1A4F65"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±18</w:t>
            </w:r>
          </w:p>
        </w:tc>
        <w:tc>
          <w:tcPr>
            <w:tcW w:w="427" w:type="pct"/>
            <w:vAlign w:val="bottom"/>
          </w:tcPr>
          <w:p w14:paraId="7864C196"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±10</w:t>
            </w:r>
          </w:p>
        </w:tc>
        <w:tc>
          <w:tcPr>
            <w:tcW w:w="445" w:type="pct"/>
            <w:vAlign w:val="bottom"/>
          </w:tcPr>
          <w:p w14:paraId="4C6386E9"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±18</w:t>
            </w:r>
          </w:p>
        </w:tc>
        <w:tc>
          <w:tcPr>
            <w:tcW w:w="427" w:type="pct"/>
            <w:vAlign w:val="bottom"/>
          </w:tcPr>
          <w:p w14:paraId="213B7662"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±10</w:t>
            </w:r>
          </w:p>
        </w:tc>
        <w:tc>
          <w:tcPr>
            <w:tcW w:w="413" w:type="pct"/>
            <w:vAlign w:val="bottom"/>
          </w:tcPr>
          <w:p w14:paraId="013949FF"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±18</w:t>
            </w:r>
          </w:p>
        </w:tc>
        <w:tc>
          <w:tcPr>
            <w:tcW w:w="427" w:type="pct"/>
            <w:vAlign w:val="bottom"/>
          </w:tcPr>
          <w:p w14:paraId="0DD87E8D" w14:textId="77777777" w:rsidR="00F635DF" w:rsidRPr="001F1AB4" w:rsidRDefault="00F635DF" w:rsidP="00875746">
            <w:pPr>
              <w:spacing w:line="240" w:lineRule="auto"/>
              <w:ind w:firstLine="0"/>
              <w:jc w:val="center"/>
              <w:rPr>
                <w:rFonts w:ascii="Arial" w:hAnsi="Arial" w:cs="Arial"/>
                <w:sz w:val="21"/>
                <w:lang w:val="en-US"/>
              </w:rPr>
            </w:pPr>
            <w:r w:rsidRPr="001F1AB4">
              <w:rPr>
                <w:rFonts w:ascii="Arial" w:hAnsi="Arial" w:cs="Arial"/>
                <w:sz w:val="21"/>
              </w:rPr>
              <w:t>±</w:t>
            </w:r>
            <w:r w:rsidRPr="001F1AB4">
              <w:rPr>
                <w:rFonts w:ascii="Arial" w:hAnsi="Arial" w:cs="Arial"/>
                <w:sz w:val="21"/>
                <w:lang w:val="en-US"/>
              </w:rPr>
              <w:t>10</w:t>
            </w:r>
          </w:p>
        </w:tc>
        <w:tc>
          <w:tcPr>
            <w:tcW w:w="411" w:type="pct"/>
            <w:vAlign w:val="bottom"/>
          </w:tcPr>
          <w:p w14:paraId="457BA291"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±18</w:t>
            </w:r>
          </w:p>
        </w:tc>
      </w:tr>
      <w:tr w:rsidR="00F635DF" w:rsidRPr="001F1AB4" w14:paraId="338529BC" w14:textId="77777777" w:rsidTr="00BD454D">
        <w:tc>
          <w:tcPr>
            <w:tcW w:w="706" w:type="pct"/>
          </w:tcPr>
          <w:p w14:paraId="4C3ED51F" w14:textId="77777777" w:rsidR="00F635DF" w:rsidRPr="001F1AB4" w:rsidRDefault="00A2719C" w:rsidP="00CE6B8F">
            <w:pPr>
              <w:spacing w:line="240" w:lineRule="auto"/>
              <w:ind w:firstLine="0"/>
              <w:rPr>
                <w:rFonts w:ascii="Arial" w:hAnsi="Arial" w:cs="Arial"/>
                <w:sz w:val="21"/>
              </w:rPr>
            </w:pPr>
            <w:r w:rsidRPr="001F1AB4">
              <w:rPr>
                <w:rFonts w:ascii="Arial" w:hAnsi="Arial" w:cs="Arial"/>
                <w:sz w:val="21"/>
              </w:rPr>
              <w:t>4 </w:t>
            </w:r>
            <w:r w:rsidR="00F635DF" w:rsidRPr="001F1AB4">
              <w:rPr>
                <w:rFonts w:ascii="Arial" w:hAnsi="Arial" w:cs="Arial"/>
                <w:sz w:val="21"/>
              </w:rPr>
              <w:t>Количество включений, шт., не более</w:t>
            </w:r>
          </w:p>
        </w:tc>
        <w:tc>
          <w:tcPr>
            <w:tcW w:w="427" w:type="pct"/>
            <w:vAlign w:val="bottom"/>
          </w:tcPr>
          <w:p w14:paraId="2182EC8B"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5</w:t>
            </w:r>
          </w:p>
        </w:tc>
        <w:tc>
          <w:tcPr>
            <w:tcW w:w="445" w:type="pct"/>
            <w:vAlign w:val="bottom"/>
          </w:tcPr>
          <w:p w14:paraId="36B941A6"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20</w:t>
            </w:r>
          </w:p>
        </w:tc>
        <w:tc>
          <w:tcPr>
            <w:tcW w:w="872" w:type="pct"/>
            <w:gridSpan w:val="2"/>
            <w:vAlign w:val="bottom"/>
          </w:tcPr>
          <w:p w14:paraId="7C185D22" w14:textId="77777777" w:rsidR="00F635DF" w:rsidRPr="001F1AB4" w:rsidRDefault="00BD454D" w:rsidP="00BD454D">
            <w:pPr>
              <w:spacing w:line="240" w:lineRule="auto"/>
              <w:ind w:firstLine="0"/>
              <w:jc w:val="center"/>
              <w:rPr>
                <w:rFonts w:ascii="Arial" w:hAnsi="Arial" w:cs="Arial"/>
                <w:sz w:val="21"/>
              </w:rPr>
            </w:pPr>
            <w:r w:rsidRPr="001F1AB4">
              <w:rPr>
                <w:rFonts w:ascii="Arial" w:hAnsi="Arial" w:cs="Arial"/>
                <w:sz w:val="21"/>
              </w:rPr>
              <w:t>–</w:t>
            </w:r>
          </w:p>
        </w:tc>
        <w:tc>
          <w:tcPr>
            <w:tcW w:w="427" w:type="pct"/>
            <w:vAlign w:val="bottom"/>
          </w:tcPr>
          <w:p w14:paraId="4DB9EDC4"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5</w:t>
            </w:r>
          </w:p>
        </w:tc>
        <w:tc>
          <w:tcPr>
            <w:tcW w:w="445" w:type="pct"/>
            <w:vAlign w:val="bottom"/>
          </w:tcPr>
          <w:p w14:paraId="70E36153"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20</w:t>
            </w:r>
          </w:p>
        </w:tc>
        <w:tc>
          <w:tcPr>
            <w:tcW w:w="840" w:type="pct"/>
            <w:gridSpan w:val="2"/>
            <w:vAlign w:val="bottom"/>
          </w:tcPr>
          <w:p w14:paraId="5E19A749" w14:textId="77777777" w:rsidR="00F635DF" w:rsidRPr="001F1AB4" w:rsidRDefault="00BD454D" w:rsidP="00BD454D">
            <w:pPr>
              <w:spacing w:line="240" w:lineRule="auto"/>
              <w:ind w:firstLine="0"/>
              <w:jc w:val="center"/>
              <w:rPr>
                <w:rFonts w:ascii="Arial" w:hAnsi="Arial" w:cs="Arial"/>
                <w:sz w:val="21"/>
              </w:rPr>
            </w:pPr>
            <w:r w:rsidRPr="001F1AB4">
              <w:rPr>
                <w:rFonts w:ascii="Arial" w:hAnsi="Arial" w:cs="Arial"/>
                <w:sz w:val="21"/>
              </w:rPr>
              <w:t>–</w:t>
            </w:r>
          </w:p>
        </w:tc>
        <w:tc>
          <w:tcPr>
            <w:tcW w:w="427" w:type="pct"/>
            <w:vAlign w:val="bottom"/>
          </w:tcPr>
          <w:p w14:paraId="1933785C"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5</w:t>
            </w:r>
          </w:p>
        </w:tc>
        <w:tc>
          <w:tcPr>
            <w:tcW w:w="411" w:type="pct"/>
            <w:vAlign w:val="bottom"/>
          </w:tcPr>
          <w:p w14:paraId="669D16EB"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20</w:t>
            </w:r>
          </w:p>
        </w:tc>
      </w:tr>
      <w:tr w:rsidR="00F635DF" w:rsidRPr="001F1AB4" w14:paraId="79AB2AE8" w14:textId="77777777" w:rsidTr="00875746">
        <w:tc>
          <w:tcPr>
            <w:tcW w:w="706" w:type="pct"/>
          </w:tcPr>
          <w:p w14:paraId="169EEE83" w14:textId="77777777" w:rsidR="00F635DF" w:rsidRPr="001F1AB4" w:rsidRDefault="00A2719C" w:rsidP="00CE6B8F">
            <w:pPr>
              <w:spacing w:line="240" w:lineRule="auto"/>
              <w:ind w:firstLine="0"/>
              <w:rPr>
                <w:rFonts w:ascii="Arial" w:hAnsi="Arial" w:cs="Arial"/>
                <w:sz w:val="21"/>
              </w:rPr>
            </w:pPr>
            <w:r w:rsidRPr="001F1AB4">
              <w:rPr>
                <w:rFonts w:ascii="Arial" w:hAnsi="Arial" w:cs="Arial"/>
                <w:sz w:val="21"/>
              </w:rPr>
              <w:t>5 </w:t>
            </w:r>
            <w:r w:rsidR="00F635DF" w:rsidRPr="001F1AB4">
              <w:rPr>
                <w:rFonts w:ascii="Arial" w:hAnsi="Arial" w:cs="Arial"/>
                <w:sz w:val="21"/>
              </w:rPr>
              <w:t>Массовая доля золы, %, не более</w:t>
            </w:r>
          </w:p>
        </w:tc>
        <w:tc>
          <w:tcPr>
            <w:tcW w:w="427" w:type="pct"/>
            <w:vAlign w:val="bottom"/>
          </w:tcPr>
          <w:p w14:paraId="6A30C991"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0,04</w:t>
            </w:r>
          </w:p>
        </w:tc>
        <w:tc>
          <w:tcPr>
            <w:tcW w:w="445" w:type="pct"/>
            <w:vAlign w:val="bottom"/>
          </w:tcPr>
          <w:p w14:paraId="6CB19F6F"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0,06</w:t>
            </w:r>
          </w:p>
        </w:tc>
        <w:tc>
          <w:tcPr>
            <w:tcW w:w="427" w:type="pct"/>
            <w:vAlign w:val="bottom"/>
          </w:tcPr>
          <w:p w14:paraId="753E4468"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0,04</w:t>
            </w:r>
          </w:p>
        </w:tc>
        <w:tc>
          <w:tcPr>
            <w:tcW w:w="445" w:type="pct"/>
            <w:vAlign w:val="bottom"/>
          </w:tcPr>
          <w:p w14:paraId="70D336F3"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0,06</w:t>
            </w:r>
          </w:p>
        </w:tc>
        <w:tc>
          <w:tcPr>
            <w:tcW w:w="427" w:type="pct"/>
            <w:vAlign w:val="bottom"/>
          </w:tcPr>
          <w:p w14:paraId="71EFFB24"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0,04</w:t>
            </w:r>
          </w:p>
        </w:tc>
        <w:tc>
          <w:tcPr>
            <w:tcW w:w="445" w:type="pct"/>
            <w:vAlign w:val="bottom"/>
          </w:tcPr>
          <w:p w14:paraId="1E827F74"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0,06</w:t>
            </w:r>
          </w:p>
        </w:tc>
        <w:tc>
          <w:tcPr>
            <w:tcW w:w="427" w:type="pct"/>
            <w:vAlign w:val="bottom"/>
          </w:tcPr>
          <w:p w14:paraId="0F6043DC"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0,04</w:t>
            </w:r>
          </w:p>
        </w:tc>
        <w:tc>
          <w:tcPr>
            <w:tcW w:w="413" w:type="pct"/>
            <w:vAlign w:val="bottom"/>
          </w:tcPr>
          <w:p w14:paraId="7B1803AB"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0,06</w:t>
            </w:r>
          </w:p>
        </w:tc>
        <w:tc>
          <w:tcPr>
            <w:tcW w:w="427" w:type="pct"/>
            <w:vAlign w:val="bottom"/>
          </w:tcPr>
          <w:p w14:paraId="6351B287"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0,03</w:t>
            </w:r>
          </w:p>
        </w:tc>
        <w:tc>
          <w:tcPr>
            <w:tcW w:w="411" w:type="pct"/>
            <w:vAlign w:val="bottom"/>
          </w:tcPr>
          <w:p w14:paraId="503AC52D"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0,045</w:t>
            </w:r>
          </w:p>
        </w:tc>
      </w:tr>
      <w:tr w:rsidR="00F635DF" w:rsidRPr="001F1AB4" w14:paraId="06B8057F" w14:textId="77777777" w:rsidTr="00875746">
        <w:tc>
          <w:tcPr>
            <w:tcW w:w="706" w:type="pct"/>
          </w:tcPr>
          <w:p w14:paraId="369A0523" w14:textId="77777777" w:rsidR="00F635DF" w:rsidRPr="001F1AB4" w:rsidRDefault="00A2719C" w:rsidP="00CE6B8F">
            <w:pPr>
              <w:spacing w:line="240" w:lineRule="auto"/>
              <w:ind w:firstLine="0"/>
              <w:rPr>
                <w:rFonts w:ascii="Arial" w:hAnsi="Arial" w:cs="Arial"/>
                <w:sz w:val="21"/>
              </w:rPr>
            </w:pPr>
            <w:r w:rsidRPr="001F1AB4">
              <w:rPr>
                <w:rFonts w:ascii="Arial" w:hAnsi="Arial" w:cs="Arial"/>
                <w:sz w:val="21"/>
              </w:rPr>
              <w:t>6 </w:t>
            </w:r>
            <w:r w:rsidR="00F635DF" w:rsidRPr="001F1AB4">
              <w:rPr>
                <w:rFonts w:ascii="Arial" w:hAnsi="Arial" w:cs="Arial"/>
                <w:sz w:val="21"/>
              </w:rPr>
              <w:t>Массовая доля летучих веществ, %, не более</w:t>
            </w:r>
          </w:p>
        </w:tc>
        <w:tc>
          <w:tcPr>
            <w:tcW w:w="427" w:type="pct"/>
            <w:vAlign w:val="bottom"/>
          </w:tcPr>
          <w:p w14:paraId="4DC3D71F"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0,09</w:t>
            </w:r>
          </w:p>
        </w:tc>
        <w:tc>
          <w:tcPr>
            <w:tcW w:w="445" w:type="pct"/>
            <w:vAlign w:val="bottom"/>
          </w:tcPr>
          <w:p w14:paraId="6D209E12"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0,10</w:t>
            </w:r>
          </w:p>
        </w:tc>
        <w:tc>
          <w:tcPr>
            <w:tcW w:w="427" w:type="pct"/>
            <w:vAlign w:val="bottom"/>
          </w:tcPr>
          <w:p w14:paraId="175D0244"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0,09</w:t>
            </w:r>
          </w:p>
        </w:tc>
        <w:tc>
          <w:tcPr>
            <w:tcW w:w="445" w:type="pct"/>
            <w:vAlign w:val="bottom"/>
          </w:tcPr>
          <w:p w14:paraId="662CA991"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0,10</w:t>
            </w:r>
          </w:p>
        </w:tc>
        <w:tc>
          <w:tcPr>
            <w:tcW w:w="427" w:type="pct"/>
            <w:vAlign w:val="bottom"/>
          </w:tcPr>
          <w:p w14:paraId="5A7208B9"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0,09</w:t>
            </w:r>
          </w:p>
        </w:tc>
        <w:tc>
          <w:tcPr>
            <w:tcW w:w="445" w:type="pct"/>
            <w:vAlign w:val="bottom"/>
          </w:tcPr>
          <w:p w14:paraId="63C5945F"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0,10</w:t>
            </w:r>
          </w:p>
        </w:tc>
        <w:tc>
          <w:tcPr>
            <w:tcW w:w="427" w:type="pct"/>
            <w:vAlign w:val="bottom"/>
          </w:tcPr>
          <w:p w14:paraId="2DD9E152"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0,09</w:t>
            </w:r>
          </w:p>
        </w:tc>
        <w:tc>
          <w:tcPr>
            <w:tcW w:w="413" w:type="pct"/>
            <w:vAlign w:val="bottom"/>
          </w:tcPr>
          <w:p w14:paraId="1AA5D458"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0,10</w:t>
            </w:r>
          </w:p>
        </w:tc>
        <w:tc>
          <w:tcPr>
            <w:tcW w:w="427" w:type="pct"/>
            <w:vAlign w:val="bottom"/>
          </w:tcPr>
          <w:p w14:paraId="66CFE75E"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0,09</w:t>
            </w:r>
          </w:p>
        </w:tc>
        <w:tc>
          <w:tcPr>
            <w:tcW w:w="411" w:type="pct"/>
            <w:vAlign w:val="bottom"/>
          </w:tcPr>
          <w:p w14:paraId="50EBF237"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0,10</w:t>
            </w:r>
          </w:p>
        </w:tc>
      </w:tr>
      <w:tr w:rsidR="00F635DF" w:rsidRPr="001F1AB4" w14:paraId="55572A5A" w14:textId="77777777" w:rsidTr="00875746">
        <w:tc>
          <w:tcPr>
            <w:tcW w:w="706" w:type="pct"/>
          </w:tcPr>
          <w:p w14:paraId="5CB7809F" w14:textId="77777777" w:rsidR="00F635DF" w:rsidRPr="001F1AB4" w:rsidRDefault="00A2719C" w:rsidP="00CE6B8F">
            <w:pPr>
              <w:spacing w:line="240" w:lineRule="auto"/>
              <w:ind w:firstLine="0"/>
              <w:rPr>
                <w:rFonts w:ascii="Arial" w:hAnsi="Arial" w:cs="Arial"/>
                <w:sz w:val="21"/>
              </w:rPr>
            </w:pPr>
            <w:r w:rsidRPr="001F1AB4">
              <w:rPr>
                <w:rFonts w:ascii="Arial" w:hAnsi="Arial" w:cs="Arial"/>
                <w:sz w:val="21"/>
              </w:rPr>
              <w:t>7 </w:t>
            </w:r>
            <w:r w:rsidR="00F635DF" w:rsidRPr="001F1AB4">
              <w:rPr>
                <w:rFonts w:ascii="Arial" w:hAnsi="Arial" w:cs="Arial"/>
                <w:sz w:val="21"/>
              </w:rPr>
              <w:t>Предел текучести при растяжении, МПа (кгс/см</w:t>
            </w:r>
            <w:r w:rsidR="00F635DF" w:rsidRPr="001F1AB4">
              <w:rPr>
                <w:rFonts w:ascii="Arial" w:hAnsi="Arial" w:cs="Arial"/>
                <w:sz w:val="21"/>
                <w:vertAlign w:val="superscript"/>
              </w:rPr>
              <w:t>2</w:t>
            </w:r>
            <w:r w:rsidR="00F635DF" w:rsidRPr="001F1AB4">
              <w:rPr>
                <w:rFonts w:ascii="Arial" w:hAnsi="Arial" w:cs="Arial"/>
                <w:sz w:val="21"/>
              </w:rPr>
              <w:t>), не менее</w:t>
            </w:r>
          </w:p>
        </w:tc>
        <w:tc>
          <w:tcPr>
            <w:tcW w:w="427" w:type="pct"/>
            <w:vAlign w:val="bottom"/>
          </w:tcPr>
          <w:p w14:paraId="06CE4967"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22,6</w:t>
            </w:r>
            <w:r w:rsidRPr="001F1AB4">
              <w:rPr>
                <w:rFonts w:ascii="Arial" w:hAnsi="Arial" w:cs="Arial"/>
                <w:sz w:val="21"/>
              </w:rPr>
              <w:br/>
              <w:t>(230)</w:t>
            </w:r>
          </w:p>
        </w:tc>
        <w:tc>
          <w:tcPr>
            <w:tcW w:w="445" w:type="pct"/>
            <w:vAlign w:val="bottom"/>
          </w:tcPr>
          <w:p w14:paraId="32E2AEA3"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22,6</w:t>
            </w:r>
            <w:r w:rsidRPr="001F1AB4">
              <w:rPr>
                <w:rFonts w:ascii="Arial" w:hAnsi="Arial" w:cs="Arial"/>
                <w:sz w:val="21"/>
              </w:rPr>
              <w:br/>
              <w:t>(230)</w:t>
            </w:r>
          </w:p>
        </w:tc>
        <w:tc>
          <w:tcPr>
            <w:tcW w:w="427" w:type="pct"/>
            <w:vAlign w:val="bottom"/>
          </w:tcPr>
          <w:p w14:paraId="3D528239"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21,6</w:t>
            </w:r>
            <w:r w:rsidRPr="001F1AB4">
              <w:rPr>
                <w:rFonts w:ascii="Arial" w:hAnsi="Arial" w:cs="Arial"/>
                <w:sz w:val="21"/>
              </w:rPr>
              <w:br/>
              <w:t>(220)</w:t>
            </w:r>
          </w:p>
        </w:tc>
        <w:tc>
          <w:tcPr>
            <w:tcW w:w="445" w:type="pct"/>
            <w:vAlign w:val="bottom"/>
          </w:tcPr>
          <w:p w14:paraId="215AAAD6"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21,6</w:t>
            </w:r>
            <w:r w:rsidRPr="001F1AB4">
              <w:rPr>
                <w:rFonts w:ascii="Arial" w:hAnsi="Arial" w:cs="Arial"/>
                <w:sz w:val="21"/>
              </w:rPr>
              <w:br/>
              <w:t>(220)</w:t>
            </w:r>
          </w:p>
        </w:tc>
        <w:tc>
          <w:tcPr>
            <w:tcW w:w="427" w:type="pct"/>
            <w:vAlign w:val="bottom"/>
          </w:tcPr>
          <w:p w14:paraId="2E589D53"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22,6</w:t>
            </w:r>
            <w:r w:rsidRPr="001F1AB4">
              <w:rPr>
                <w:rFonts w:ascii="Arial" w:hAnsi="Arial" w:cs="Arial"/>
                <w:sz w:val="21"/>
              </w:rPr>
              <w:br/>
              <w:t>(230)</w:t>
            </w:r>
          </w:p>
        </w:tc>
        <w:tc>
          <w:tcPr>
            <w:tcW w:w="445" w:type="pct"/>
            <w:vAlign w:val="bottom"/>
          </w:tcPr>
          <w:p w14:paraId="18983ADE"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22,6</w:t>
            </w:r>
            <w:r w:rsidRPr="001F1AB4">
              <w:rPr>
                <w:rFonts w:ascii="Arial" w:hAnsi="Arial" w:cs="Arial"/>
                <w:sz w:val="21"/>
              </w:rPr>
              <w:br/>
              <w:t>(230)</w:t>
            </w:r>
          </w:p>
        </w:tc>
        <w:tc>
          <w:tcPr>
            <w:tcW w:w="427" w:type="pct"/>
            <w:vAlign w:val="bottom"/>
          </w:tcPr>
          <w:p w14:paraId="23171597"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21,6</w:t>
            </w:r>
            <w:r w:rsidRPr="001F1AB4">
              <w:rPr>
                <w:rFonts w:ascii="Arial" w:hAnsi="Arial" w:cs="Arial"/>
                <w:sz w:val="21"/>
              </w:rPr>
              <w:br/>
              <w:t>(220)</w:t>
            </w:r>
          </w:p>
        </w:tc>
        <w:tc>
          <w:tcPr>
            <w:tcW w:w="413" w:type="pct"/>
            <w:vAlign w:val="bottom"/>
          </w:tcPr>
          <w:p w14:paraId="47A40B83"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21,6</w:t>
            </w:r>
            <w:r w:rsidRPr="001F1AB4">
              <w:rPr>
                <w:rFonts w:ascii="Arial" w:hAnsi="Arial" w:cs="Arial"/>
                <w:sz w:val="21"/>
              </w:rPr>
              <w:br/>
              <w:t>(220)</w:t>
            </w:r>
          </w:p>
        </w:tc>
        <w:tc>
          <w:tcPr>
            <w:tcW w:w="427" w:type="pct"/>
            <w:vAlign w:val="bottom"/>
          </w:tcPr>
          <w:p w14:paraId="7B5A6944"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2</w:t>
            </w:r>
            <w:r w:rsidRPr="001F1AB4">
              <w:rPr>
                <w:rFonts w:ascii="Arial" w:hAnsi="Arial" w:cs="Arial"/>
                <w:sz w:val="21"/>
                <w:lang w:val="en-US"/>
              </w:rPr>
              <w:t>5</w:t>
            </w:r>
            <w:r w:rsidRPr="001F1AB4">
              <w:rPr>
                <w:rFonts w:ascii="Arial" w:hAnsi="Arial" w:cs="Arial"/>
                <w:sz w:val="21"/>
              </w:rPr>
              <w:t>,</w:t>
            </w:r>
            <w:r w:rsidRPr="001F1AB4">
              <w:rPr>
                <w:rFonts w:ascii="Arial" w:hAnsi="Arial" w:cs="Arial"/>
                <w:sz w:val="21"/>
                <w:lang w:val="en-US"/>
              </w:rPr>
              <w:t>5</w:t>
            </w:r>
            <w:r w:rsidRPr="001F1AB4">
              <w:rPr>
                <w:rFonts w:ascii="Arial" w:hAnsi="Arial" w:cs="Arial"/>
                <w:sz w:val="21"/>
              </w:rPr>
              <w:br/>
              <w:t>(260)</w:t>
            </w:r>
          </w:p>
        </w:tc>
        <w:tc>
          <w:tcPr>
            <w:tcW w:w="411" w:type="pct"/>
            <w:vAlign w:val="bottom"/>
          </w:tcPr>
          <w:p w14:paraId="56855D3F"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2</w:t>
            </w:r>
            <w:r w:rsidRPr="001F1AB4">
              <w:rPr>
                <w:rFonts w:ascii="Arial" w:hAnsi="Arial" w:cs="Arial"/>
                <w:sz w:val="21"/>
                <w:lang w:val="en-US"/>
              </w:rPr>
              <w:t>5</w:t>
            </w:r>
            <w:r w:rsidRPr="001F1AB4">
              <w:rPr>
                <w:rFonts w:ascii="Arial" w:hAnsi="Arial" w:cs="Arial"/>
                <w:sz w:val="21"/>
              </w:rPr>
              <w:t>,</w:t>
            </w:r>
            <w:r w:rsidRPr="001F1AB4">
              <w:rPr>
                <w:rFonts w:ascii="Arial" w:hAnsi="Arial" w:cs="Arial"/>
                <w:sz w:val="21"/>
                <w:lang w:val="en-US"/>
              </w:rPr>
              <w:t>5</w:t>
            </w:r>
            <w:r w:rsidRPr="001F1AB4">
              <w:rPr>
                <w:rFonts w:ascii="Arial" w:hAnsi="Arial" w:cs="Arial"/>
                <w:sz w:val="21"/>
              </w:rPr>
              <w:br/>
              <w:t>(260)</w:t>
            </w:r>
          </w:p>
        </w:tc>
      </w:tr>
      <w:tr w:rsidR="00F635DF" w:rsidRPr="001F1AB4" w14:paraId="4BEA3A79" w14:textId="77777777" w:rsidTr="00875746">
        <w:tc>
          <w:tcPr>
            <w:tcW w:w="706" w:type="pct"/>
          </w:tcPr>
          <w:p w14:paraId="0C00B130" w14:textId="77777777" w:rsidR="00F635DF" w:rsidRPr="001F1AB4" w:rsidRDefault="00A2719C" w:rsidP="00CE6B8F">
            <w:pPr>
              <w:spacing w:line="240" w:lineRule="auto"/>
              <w:ind w:firstLine="0"/>
              <w:rPr>
                <w:rFonts w:ascii="Arial" w:hAnsi="Arial" w:cs="Arial"/>
                <w:sz w:val="21"/>
              </w:rPr>
            </w:pPr>
            <w:r w:rsidRPr="001F1AB4">
              <w:rPr>
                <w:rFonts w:ascii="Arial" w:hAnsi="Arial" w:cs="Arial"/>
                <w:sz w:val="21"/>
              </w:rPr>
              <w:t>8 </w:t>
            </w:r>
            <w:r w:rsidR="00F635DF" w:rsidRPr="001F1AB4">
              <w:rPr>
                <w:rFonts w:ascii="Arial" w:hAnsi="Arial" w:cs="Arial"/>
                <w:sz w:val="21"/>
              </w:rPr>
              <w:t>Прочность при разрыве, М</w:t>
            </w:r>
            <w:r w:rsidR="00875746" w:rsidRPr="001F1AB4">
              <w:rPr>
                <w:rFonts w:ascii="Arial" w:hAnsi="Arial" w:cs="Arial"/>
                <w:sz w:val="21"/>
              </w:rPr>
              <w:t>П</w:t>
            </w:r>
            <w:r w:rsidR="00F635DF" w:rsidRPr="001F1AB4">
              <w:rPr>
                <w:rFonts w:ascii="Arial" w:hAnsi="Arial" w:cs="Arial"/>
                <w:sz w:val="21"/>
              </w:rPr>
              <w:t>а (кгс/см</w:t>
            </w:r>
            <w:r w:rsidR="00F635DF" w:rsidRPr="001F1AB4">
              <w:rPr>
                <w:rFonts w:ascii="Arial" w:hAnsi="Arial" w:cs="Arial"/>
                <w:sz w:val="21"/>
                <w:vertAlign w:val="superscript"/>
              </w:rPr>
              <w:t>2</w:t>
            </w:r>
            <w:r w:rsidR="00F635DF" w:rsidRPr="001F1AB4">
              <w:rPr>
                <w:rFonts w:ascii="Arial" w:hAnsi="Arial" w:cs="Arial"/>
                <w:sz w:val="21"/>
              </w:rPr>
              <w:t>), не менее</w:t>
            </w:r>
          </w:p>
        </w:tc>
        <w:tc>
          <w:tcPr>
            <w:tcW w:w="427" w:type="pct"/>
            <w:vAlign w:val="bottom"/>
          </w:tcPr>
          <w:p w14:paraId="119A46E5"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29,4</w:t>
            </w:r>
            <w:r w:rsidRPr="001F1AB4">
              <w:rPr>
                <w:rFonts w:ascii="Arial" w:hAnsi="Arial" w:cs="Arial"/>
                <w:sz w:val="21"/>
              </w:rPr>
              <w:br/>
              <w:t>(300)</w:t>
            </w:r>
          </w:p>
        </w:tc>
        <w:tc>
          <w:tcPr>
            <w:tcW w:w="445" w:type="pct"/>
            <w:vAlign w:val="bottom"/>
          </w:tcPr>
          <w:p w14:paraId="669E8B77"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21,6</w:t>
            </w:r>
            <w:r w:rsidRPr="001F1AB4">
              <w:rPr>
                <w:rFonts w:ascii="Arial" w:hAnsi="Arial" w:cs="Arial"/>
                <w:sz w:val="21"/>
              </w:rPr>
              <w:br/>
              <w:t>(220)</w:t>
            </w:r>
          </w:p>
        </w:tc>
        <w:tc>
          <w:tcPr>
            <w:tcW w:w="427" w:type="pct"/>
            <w:vAlign w:val="bottom"/>
          </w:tcPr>
          <w:p w14:paraId="6B5950FC"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24,5</w:t>
            </w:r>
            <w:r w:rsidRPr="001F1AB4">
              <w:rPr>
                <w:rFonts w:ascii="Arial" w:hAnsi="Arial" w:cs="Arial"/>
                <w:sz w:val="21"/>
              </w:rPr>
              <w:br/>
              <w:t>(250)</w:t>
            </w:r>
          </w:p>
        </w:tc>
        <w:tc>
          <w:tcPr>
            <w:tcW w:w="445" w:type="pct"/>
            <w:vAlign w:val="bottom"/>
          </w:tcPr>
          <w:p w14:paraId="5C84BDF2"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20,6</w:t>
            </w:r>
            <w:r w:rsidRPr="001F1AB4">
              <w:rPr>
                <w:rFonts w:ascii="Arial" w:hAnsi="Arial" w:cs="Arial"/>
                <w:sz w:val="21"/>
              </w:rPr>
              <w:br/>
              <w:t>(210)</w:t>
            </w:r>
          </w:p>
        </w:tc>
        <w:tc>
          <w:tcPr>
            <w:tcW w:w="427" w:type="pct"/>
            <w:vAlign w:val="bottom"/>
          </w:tcPr>
          <w:p w14:paraId="6B77C40E"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29,4</w:t>
            </w:r>
            <w:r w:rsidRPr="001F1AB4">
              <w:rPr>
                <w:rFonts w:ascii="Arial" w:hAnsi="Arial" w:cs="Arial"/>
                <w:sz w:val="21"/>
              </w:rPr>
              <w:br/>
              <w:t>(300)</w:t>
            </w:r>
          </w:p>
        </w:tc>
        <w:tc>
          <w:tcPr>
            <w:tcW w:w="445" w:type="pct"/>
            <w:vAlign w:val="bottom"/>
          </w:tcPr>
          <w:p w14:paraId="6CA93070"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21,6</w:t>
            </w:r>
            <w:r w:rsidRPr="001F1AB4">
              <w:rPr>
                <w:rFonts w:ascii="Arial" w:hAnsi="Arial" w:cs="Arial"/>
                <w:sz w:val="21"/>
              </w:rPr>
              <w:br/>
              <w:t>(220)</w:t>
            </w:r>
          </w:p>
        </w:tc>
        <w:tc>
          <w:tcPr>
            <w:tcW w:w="427" w:type="pct"/>
            <w:vAlign w:val="bottom"/>
          </w:tcPr>
          <w:p w14:paraId="31B4337F"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24,5</w:t>
            </w:r>
            <w:r w:rsidRPr="001F1AB4">
              <w:rPr>
                <w:rFonts w:ascii="Arial" w:hAnsi="Arial" w:cs="Arial"/>
                <w:sz w:val="21"/>
              </w:rPr>
              <w:br/>
              <w:t>(250)</w:t>
            </w:r>
          </w:p>
        </w:tc>
        <w:tc>
          <w:tcPr>
            <w:tcW w:w="413" w:type="pct"/>
            <w:vAlign w:val="bottom"/>
          </w:tcPr>
          <w:p w14:paraId="69285DE2"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20,6</w:t>
            </w:r>
            <w:r w:rsidRPr="001F1AB4">
              <w:rPr>
                <w:rFonts w:ascii="Arial" w:hAnsi="Arial" w:cs="Arial"/>
                <w:sz w:val="21"/>
              </w:rPr>
              <w:br/>
              <w:t>(210)</w:t>
            </w:r>
          </w:p>
        </w:tc>
        <w:tc>
          <w:tcPr>
            <w:tcW w:w="427" w:type="pct"/>
            <w:vAlign w:val="bottom"/>
          </w:tcPr>
          <w:p w14:paraId="4CA6A3A2"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27,4</w:t>
            </w:r>
            <w:r w:rsidRPr="001F1AB4">
              <w:rPr>
                <w:rFonts w:ascii="Arial" w:hAnsi="Arial" w:cs="Arial"/>
                <w:sz w:val="21"/>
              </w:rPr>
              <w:br/>
              <w:t>(280)</w:t>
            </w:r>
          </w:p>
        </w:tc>
        <w:tc>
          <w:tcPr>
            <w:tcW w:w="411" w:type="pct"/>
            <w:vAlign w:val="bottom"/>
          </w:tcPr>
          <w:p w14:paraId="2FE05359"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23,5</w:t>
            </w:r>
            <w:r w:rsidRPr="001F1AB4">
              <w:rPr>
                <w:rFonts w:ascii="Arial" w:hAnsi="Arial" w:cs="Arial"/>
                <w:sz w:val="21"/>
              </w:rPr>
              <w:br/>
              <w:t>(240)</w:t>
            </w:r>
          </w:p>
        </w:tc>
      </w:tr>
      <w:tr w:rsidR="00F635DF" w:rsidRPr="001F1AB4" w14:paraId="7B7F6251" w14:textId="77777777" w:rsidTr="00875746">
        <w:tc>
          <w:tcPr>
            <w:tcW w:w="706" w:type="pct"/>
          </w:tcPr>
          <w:p w14:paraId="73D2162F" w14:textId="77777777" w:rsidR="00F635DF" w:rsidRPr="001F1AB4" w:rsidRDefault="00A2719C" w:rsidP="00CE6B8F">
            <w:pPr>
              <w:spacing w:line="240" w:lineRule="auto"/>
              <w:ind w:firstLine="0"/>
              <w:rPr>
                <w:rFonts w:ascii="Arial" w:hAnsi="Arial" w:cs="Arial"/>
                <w:sz w:val="21"/>
              </w:rPr>
            </w:pPr>
            <w:r w:rsidRPr="001F1AB4">
              <w:rPr>
                <w:rFonts w:ascii="Arial" w:hAnsi="Arial" w:cs="Arial"/>
                <w:sz w:val="21"/>
              </w:rPr>
              <w:t>9</w:t>
            </w:r>
            <w:r w:rsidR="00875746" w:rsidRPr="001F1AB4">
              <w:rPr>
                <w:rFonts w:ascii="Arial" w:hAnsi="Arial" w:cs="Arial"/>
                <w:sz w:val="21"/>
              </w:rPr>
              <w:t xml:space="preserve"> </w:t>
            </w:r>
            <w:r w:rsidR="00F635DF" w:rsidRPr="001F1AB4">
              <w:rPr>
                <w:rFonts w:ascii="Arial" w:hAnsi="Arial" w:cs="Arial"/>
                <w:sz w:val="21"/>
              </w:rPr>
              <w:t>Относительное удлинение при разрыве, %, не менее</w:t>
            </w:r>
          </w:p>
        </w:tc>
        <w:tc>
          <w:tcPr>
            <w:tcW w:w="427" w:type="pct"/>
            <w:vAlign w:val="bottom"/>
          </w:tcPr>
          <w:p w14:paraId="5DAA0E4C"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700</w:t>
            </w:r>
          </w:p>
        </w:tc>
        <w:tc>
          <w:tcPr>
            <w:tcW w:w="445" w:type="pct"/>
            <w:vAlign w:val="bottom"/>
          </w:tcPr>
          <w:p w14:paraId="5FF351F3"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700</w:t>
            </w:r>
          </w:p>
        </w:tc>
        <w:tc>
          <w:tcPr>
            <w:tcW w:w="427" w:type="pct"/>
            <w:vAlign w:val="bottom"/>
          </w:tcPr>
          <w:p w14:paraId="149BB70A"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700</w:t>
            </w:r>
          </w:p>
        </w:tc>
        <w:tc>
          <w:tcPr>
            <w:tcW w:w="445" w:type="pct"/>
            <w:vAlign w:val="bottom"/>
          </w:tcPr>
          <w:p w14:paraId="34C9B35B" w14:textId="77777777" w:rsidR="00F635DF" w:rsidRPr="001F1AB4" w:rsidRDefault="00F635DF" w:rsidP="00875746">
            <w:pPr>
              <w:spacing w:line="240" w:lineRule="auto"/>
              <w:ind w:firstLine="0"/>
              <w:jc w:val="center"/>
              <w:rPr>
                <w:rFonts w:ascii="Arial" w:hAnsi="Arial" w:cs="Arial"/>
                <w:sz w:val="21"/>
                <w:lang w:val="en-US"/>
              </w:rPr>
            </w:pPr>
            <w:r w:rsidRPr="001F1AB4">
              <w:rPr>
                <w:rFonts w:ascii="Arial" w:hAnsi="Arial" w:cs="Arial"/>
                <w:sz w:val="21"/>
                <w:lang w:val="en-US"/>
              </w:rPr>
              <w:t>550</w:t>
            </w:r>
          </w:p>
        </w:tc>
        <w:tc>
          <w:tcPr>
            <w:tcW w:w="427" w:type="pct"/>
            <w:vAlign w:val="bottom"/>
          </w:tcPr>
          <w:p w14:paraId="38F270CB"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700</w:t>
            </w:r>
          </w:p>
        </w:tc>
        <w:tc>
          <w:tcPr>
            <w:tcW w:w="445" w:type="pct"/>
            <w:vAlign w:val="bottom"/>
          </w:tcPr>
          <w:p w14:paraId="47DDE134"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450</w:t>
            </w:r>
          </w:p>
        </w:tc>
        <w:tc>
          <w:tcPr>
            <w:tcW w:w="427" w:type="pct"/>
            <w:vAlign w:val="bottom"/>
          </w:tcPr>
          <w:p w14:paraId="26157058"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700</w:t>
            </w:r>
          </w:p>
        </w:tc>
        <w:tc>
          <w:tcPr>
            <w:tcW w:w="413" w:type="pct"/>
            <w:vAlign w:val="bottom"/>
          </w:tcPr>
          <w:p w14:paraId="1F839B64"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550</w:t>
            </w:r>
          </w:p>
        </w:tc>
        <w:tc>
          <w:tcPr>
            <w:tcW w:w="427" w:type="pct"/>
            <w:vAlign w:val="bottom"/>
          </w:tcPr>
          <w:p w14:paraId="16ED0061"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700</w:t>
            </w:r>
          </w:p>
        </w:tc>
        <w:tc>
          <w:tcPr>
            <w:tcW w:w="411" w:type="pct"/>
            <w:vAlign w:val="bottom"/>
          </w:tcPr>
          <w:p w14:paraId="1D3453CB" w14:textId="77777777" w:rsidR="00F635DF" w:rsidRPr="001F1AB4" w:rsidRDefault="00F635DF" w:rsidP="00875746">
            <w:pPr>
              <w:spacing w:line="240" w:lineRule="auto"/>
              <w:ind w:firstLine="0"/>
              <w:jc w:val="center"/>
              <w:rPr>
                <w:rFonts w:ascii="Arial" w:hAnsi="Arial" w:cs="Arial"/>
                <w:sz w:val="21"/>
              </w:rPr>
            </w:pPr>
            <w:r w:rsidRPr="001F1AB4">
              <w:rPr>
                <w:rFonts w:ascii="Arial" w:hAnsi="Arial" w:cs="Arial"/>
                <w:sz w:val="21"/>
              </w:rPr>
              <w:t>700</w:t>
            </w:r>
          </w:p>
        </w:tc>
      </w:tr>
      <w:tr w:rsidR="00BD454D" w:rsidRPr="001F1AB4" w14:paraId="5DF2851A" w14:textId="77777777" w:rsidTr="00BD454D">
        <w:tc>
          <w:tcPr>
            <w:tcW w:w="706" w:type="pct"/>
          </w:tcPr>
          <w:p w14:paraId="60EBB9E1" w14:textId="77777777" w:rsidR="00BD454D" w:rsidRPr="001F1AB4" w:rsidRDefault="00BD454D" w:rsidP="00CE6B8F">
            <w:pPr>
              <w:spacing w:line="240" w:lineRule="auto"/>
              <w:ind w:firstLine="0"/>
              <w:rPr>
                <w:rFonts w:ascii="Arial" w:hAnsi="Arial" w:cs="Arial"/>
                <w:sz w:val="21"/>
              </w:rPr>
            </w:pPr>
            <w:r w:rsidRPr="001F1AB4">
              <w:rPr>
                <w:rFonts w:ascii="Arial" w:hAnsi="Arial" w:cs="Arial"/>
                <w:sz w:val="21"/>
              </w:rPr>
              <w:t>10 Отношение ПТР</w:t>
            </w:r>
            <w:r w:rsidRPr="001F1AB4">
              <w:rPr>
                <w:rFonts w:ascii="Arial" w:hAnsi="Arial" w:cs="Arial"/>
                <w:sz w:val="21"/>
                <w:vertAlign w:val="subscript"/>
              </w:rPr>
              <w:t>21</w:t>
            </w:r>
            <w:r w:rsidRPr="001F1AB4">
              <w:rPr>
                <w:rFonts w:ascii="Arial" w:hAnsi="Arial" w:cs="Arial"/>
                <w:sz w:val="21"/>
              </w:rPr>
              <w:t>,</w:t>
            </w:r>
            <w:r w:rsidRPr="001F1AB4">
              <w:rPr>
                <w:rFonts w:ascii="Arial" w:hAnsi="Arial" w:cs="Arial"/>
                <w:sz w:val="21"/>
                <w:vertAlign w:val="subscript"/>
              </w:rPr>
              <w:t>6</w:t>
            </w:r>
            <w:r w:rsidRPr="001F1AB4">
              <w:rPr>
                <w:rFonts w:ascii="Arial" w:hAnsi="Arial" w:cs="Arial"/>
                <w:sz w:val="21"/>
              </w:rPr>
              <w:t>/ПТР</w:t>
            </w:r>
            <w:r w:rsidRPr="001F1AB4">
              <w:rPr>
                <w:rFonts w:ascii="Arial" w:hAnsi="Arial" w:cs="Arial"/>
                <w:sz w:val="21"/>
                <w:vertAlign w:val="subscript"/>
              </w:rPr>
              <w:t>5</w:t>
            </w:r>
          </w:p>
        </w:tc>
        <w:tc>
          <w:tcPr>
            <w:tcW w:w="872" w:type="pct"/>
            <w:gridSpan w:val="2"/>
            <w:vAlign w:val="bottom"/>
          </w:tcPr>
          <w:p w14:paraId="4E46E1B3" w14:textId="77777777" w:rsidR="00BD454D" w:rsidRPr="001F1AB4" w:rsidRDefault="00BD454D" w:rsidP="00BD454D">
            <w:pPr>
              <w:spacing w:line="240" w:lineRule="auto"/>
              <w:ind w:firstLine="0"/>
              <w:jc w:val="center"/>
              <w:rPr>
                <w:rFonts w:ascii="Arial" w:hAnsi="Arial" w:cs="Arial"/>
                <w:sz w:val="21"/>
              </w:rPr>
            </w:pPr>
            <w:r w:rsidRPr="001F1AB4">
              <w:rPr>
                <w:rFonts w:ascii="Arial" w:hAnsi="Arial" w:cs="Arial"/>
                <w:sz w:val="21"/>
              </w:rPr>
              <w:t>–</w:t>
            </w:r>
          </w:p>
        </w:tc>
        <w:tc>
          <w:tcPr>
            <w:tcW w:w="427" w:type="pct"/>
            <w:vAlign w:val="bottom"/>
          </w:tcPr>
          <w:p w14:paraId="104D7EA0" w14:textId="77777777" w:rsidR="00BD454D" w:rsidRPr="001F1AB4" w:rsidRDefault="00BD454D" w:rsidP="00875746">
            <w:pPr>
              <w:spacing w:line="240" w:lineRule="auto"/>
              <w:ind w:firstLine="0"/>
              <w:jc w:val="center"/>
              <w:rPr>
                <w:rFonts w:ascii="Arial" w:hAnsi="Arial" w:cs="Arial"/>
                <w:sz w:val="21"/>
              </w:rPr>
            </w:pPr>
            <w:r w:rsidRPr="001F1AB4">
              <w:rPr>
                <w:rFonts w:ascii="Arial" w:hAnsi="Arial" w:cs="Arial"/>
                <w:sz w:val="21"/>
              </w:rPr>
              <w:t>20–45</w:t>
            </w:r>
          </w:p>
        </w:tc>
        <w:tc>
          <w:tcPr>
            <w:tcW w:w="445" w:type="pct"/>
            <w:vAlign w:val="bottom"/>
          </w:tcPr>
          <w:p w14:paraId="07FF7780" w14:textId="77777777" w:rsidR="00BD454D" w:rsidRPr="001F1AB4" w:rsidRDefault="00BD454D" w:rsidP="00875746">
            <w:pPr>
              <w:spacing w:line="240" w:lineRule="auto"/>
              <w:ind w:firstLine="0"/>
              <w:jc w:val="center"/>
              <w:rPr>
                <w:rFonts w:ascii="Arial" w:hAnsi="Arial" w:cs="Arial"/>
                <w:sz w:val="21"/>
              </w:rPr>
            </w:pPr>
            <w:r w:rsidRPr="001F1AB4">
              <w:rPr>
                <w:rFonts w:ascii="Arial" w:hAnsi="Arial" w:cs="Arial"/>
                <w:sz w:val="21"/>
              </w:rPr>
              <w:t>20–45</w:t>
            </w:r>
          </w:p>
        </w:tc>
        <w:tc>
          <w:tcPr>
            <w:tcW w:w="2550" w:type="pct"/>
            <w:gridSpan w:val="6"/>
            <w:vAlign w:val="bottom"/>
          </w:tcPr>
          <w:p w14:paraId="6E9825E4" w14:textId="77777777" w:rsidR="00BD454D" w:rsidRPr="001F1AB4" w:rsidRDefault="00BD454D" w:rsidP="00BD454D">
            <w:pPr>
              <w:spacing w:line="240" w:lineRule="auto"/>
              <w:ind w:firstLine="0"/>
              <w:jc w:val="center"/>
              <w:rPr>
                <w:rFonts w:ascii="Arial" w:hAnsi="Arial" w:cs="Arial"/>
                <w:sz w:val="21"/>
              </w:rPr>
            </w:pPr>
            <w:r w:rsidRPr="001F1AB4">
              <w:rPr>
                <w:rFonts w:ascii="Arial" w:hAnsi="Arial" w:cs="Arial"/>
                <w:sz w:val="21"/>
              </w:rPr>
              <w:t>–</w:t>
            </w:r>
          </w:p>
        </w:tc>
      </w:tr>
    </w:tbl>
    <w:p w14:paraId="3BE9183A" w14:textId="77777777" w:rsidR="00F635DF" w:rsidRPr="00F231EA" w:rsidRDefault="00F635DF" w:rsidP="0085253F">
      <w:pPr>
        <w:spacing w:before="200"/>
        <w:ind w:firstLine="0"/>
        <w:jc w:val="both"/>
        <w:rPr>
          <w:rFonts w:ascii="Arial" w:hAnsi="Arial" w:cs="Arial"/>
          <w:i/>
          <w:sz w:val="22"/>
          <w:szCs w:val="24"/>
        </w:rPr>
      </w:pPr>
      <w:r w:rsidRPr="00F231EA">
        <w:rPr>
          <w:rFonts w:ascii="Arial" w:hAnsi="Arial" w:cs="Arial"/>
          <w:i/>
          <w:sz w:val="22"/>
          <w:szCs w:val="24"/>
        </w:rPr>
        <w:lastRenderedPageBreak/>
        <w:t>Окончание таблицы 4</w:t>
      </w:r>
    </w:p>
    <w:tbl>
      <w:tblPr>
        <w:tblStyle w:val="af"/>
        <w:tblW w:w="14601" w:type="dxa"/>
        <w:tblInd w:w="108" w:type="dxa"/>
        <w:tblCellMar>
          <w:left w:w="57" w:type="dxa"/>
          <w:right w:w="57" w:type="dxa"/>
        </w:tblCellMar>
        <w:tblLook w:val="04A0" w:firstRow="1" w:lastRow="0" w:firstColumn="1" w:lastColumn="0" w:noHBand="0" w:noVBand="1"/>
      </w:tblPr>
      <w:tblGrid>
        <w:gridCol w:w="2477"/>
        <w:gridCol w:w="1262"/>
        <w:gridCol w:w="1115"/>
        <w:gridCol w:w="1263"/>
        <w:gridCol w:w="919"/>
        <w:gridCol w:w="1317"/>
        <w:gridCol w:w="912"/>
        <w:gridCol w:w="1296"/>
        <w:gridCol w:w="1288"/>
        <w:gridCol w:w="2752"/>
      </w:tblGrid>
      <w:tr w:rsidR="00CE6B8F" w:rsidRPr="00A122D1" w14:paraId="13640648" w14:textId="77777777" w:rsidTr="001F1AB4">
        <w:tc>
          <w:tcPr>
            <w:tcW w:w="2477" w:type="dxa"/>
            <w:vMerge w:val="restart"/>
            <w:vAlign w:val="center"/>
          </w:tcPr>
          <w:p w14:paraId="7853447B" w14:textId="77777777" w:rsidR="00F635DF" w:rsidRPr="00A122D1" w:rsidRDefault="00F635DF" w:rsidP="00CE6B8F">
            <w:pPr>
              <w:spacing w:line="240" w:lineRule="auto"/>
              <w:ind w:firstLine="0"/>
              <w:jc w:val="center"/>
              <w:rPr>
                <w:rFonts w:ascii="Arial" w:hAnsi="Arial" w:cs="Arial"/>
                <w:sz w:val="21"/>
              </w:rPr>
            </w:pPr>
            <w:r w:rsidRPr="00A122D1">
              <w:rPr>
                <w:rFonts w:ascii="Arial" w:hAnsi="Arial" w:cs="Arial"/>
                <w:sz w:val="21"/>
              </w:rPr>
              <w:t xml:space="preserve">Наименование </w:t>
            </w:r>
            <w:r w:rsidR="001F1AB4">
              <w:rPr>
                <w:rFonts w:ascii="Arial" w:hAnsi="Arial" w:cs="Arial"/>
                <w:sz w:val="21"/>
              </w:rPr>
              <w:br/>
            </w:r>
            <w:r w:rsidRPr="00A122D1">
              <w:rPr>
                <w:rFonts w:ascii="Arial" w:hAnsi="Arial" w:cs="Arial"/>
                <w:sz w:val="21"/>
              </w:rPr>
              <w:t>показателя</w:t>
            </w:r>
          </w:p>
        </w:tc>
        <w:tc>
          <w:tcPr>
            <w:tcW w:w="9372" w:type="dxa"/>
            <w:gridSpan w:val="8"/>
            <w:vAlign w:val="center"/>
          </w:tcPr>
          <w:p w14:paraId="2D77139A" w14:textId="77777777" w:rsidR="00F635DF" w:rsidRPr="00A122D1" w:rsidRDefault="001E3963" w:rsidP="00CE6B8F">
            <w:pPr>
              <w:spacing w:line="240" w:lineRule="auto"/>
              <w:ind w:firstLine="0"/>
              <w:jc w:val="center"/>
              <w:rPr>
                <w:rFonts w:ascii="Arial" w:hAnsi="Arial" w:cs="Arial"/>
                <w:sz w:val="21"/>
              </w:rPr>
            </w:pPr>
            <w:r w:rsidRPr="001E3963">
              <w:rPr>
                <w:rFonts w:ascii="Arial" w:hAnsi="Arial" w:cs="Arial"/>
                <w:sz w:val="21"/>
              </w:rPr>
              <w:t xml:space="preserve">Значение </w:t>
            </w:r>
            <w:r w:rsidR="00F635DF" w:rsidRPr="00A122D1">
              <w:rPr>
                <w:rFonts w:ascii="Arial" w:hAnsi="Arial" w:cs="Arial"/>
                <w:sz w:val="21"/>
              </w:rPr>
              <w:t>для марки</w:t>
            </w:r>
          </w:p>
        </w:tc>
        <w:tc>
          <w:tcPr>
            <w:tcW w:w="2752" w:type="dxa"/>
            <w:vMerge w:val="restart"/>
            <w:vAlign w:val="center"/>
          </w:tcPr>
          <w:p w14:paraId="4C37CA98" w14:textId="77777777" w:rsidR="00F635DF" w:rsidRPr="00A122D1" w:rsidRDefault="00F635DF" w:rsidP="00CE6B8F">
            <w:pPr>
              <w:spacing w:line="240" w:lineRule="auto"/>
              <w:ind w:firstLine="0"/>
              <w:jc w:val="center"/>
              <w:rPr>
                <w:rFonts w:ascii="Arial" w:hAnsi="Arial" w:cs="Arial"/>
                <w:sz w:val="21"/>
              </w:rPr>
            </w:pPr>
            <w:r w:rsidRPr="00A122D1">
              <w:rPr>
                <w:rFonts w:ascii="Arial" w:hAnsi="Arial" w:cs="Arial"/>
                <w:sz w:val="21"/>
              </w:rPr>
              <w:t>Метод испытани</w:t>
            </w:r>
            <w:r w:rsidR="004F0482">
              <w:rPr>
                <w:rFonts w:ascii="Arial" w:hAnsi="Arial" w:cs="Arial"/>
                <w:sz w:val="21"/>
              </w:rPr>
              <w:t>й</w:t>
            </w:r>
          </w:p>
        </w:tc>
      </w:tr>
      <w:tr w:rsidR="00F635DF" w:rsidRPr="00A122D1" w14:paraId="5A2C7C69" w14:textId="77777777" w:rsidTr="001F1AB4">
        <w:tc>
          <w:tcPr>
            <w:tcW w:w="2477" w:type="dxa"/>
            <w:vMerge/>
            <w:vAlign w:val="center"/>
          </w:tcPr>
          <w:p w14:paraId="7F51C28E" w14:textId="77777777" w:rsidR="00F635DF" w:rsidRPr="00A122D1" w:rsidRDefault="00F635DF" w:rsidP="00CE6B8F">
            <w:pPr>
              <w:spacing w:line="240" w:lineRule="auto"/>
              <w:jc w:val="center"/>
              <w:rPr>
                <w:rFonts w:ascii="Arial" w:hAnsi="Arial" w:cs="Arial"/>
                <w:sz w:val="21"/>
              </w:rPr>
            </w:pPr>
          </w:p>
        </w:tc>
        <w:tc>
          <w:tcPr>
            <w:tcW w:w="2377" w:type="dxa"/>
            <w:gridSpan w:val="2"/>
            <w:vAlign w:val="center"/>
          </w:tcPr>
          <w:p w14:paraId="7EA1CFF2" w14:textId="77777777" w:rsidR="00F635DF" w:rsidRPr="00A122D1" w:rsidRDefault="00F635DF" w:rsidP="00CE6B8F">
            <w:pPr>
              <w:spacing w:line="240" w:lineRule="auto"/>
              <w:ind w:firstLine="0"/>
              <w:jc w:val="center"/>
              <w:rPr>
                <w:rFonts w:ascii="Arial" w:hAnsi="Arial" w:cs="Arial"/>
                <w:sz w:val="21"/>
              </w:rPr>
            </w:pPr>
            <w:r w:rsidRPr="00A122D1">
              <w:rPr>
                <w:rFonts w:ascii="Arial" w:hAnsi="Arial" w:cs="Arial"/>
                <w:sz w:val="21"/>
              </w:rPr>
              <w:t>276–75</w:t>
            </w:r>
          </w:p>
        </w:tc>
        <w:tc>
          <w:tcPr>
            <w:tcW w:w="2182" w:type="dxa"/>
            <w:gridSpan w:val="2"/>
            <w:vAlign w:val="center"/>
          </w:tcPr>
          <w:p w14:paraId="20B37B9D" w14:textId="77777777" w:rsidR="00F635DF" w:rsidRPr="00A122D1" w:rsidRDefault="00F635DF" w:rsidP="00CE6B8F">
            <w:pPr>
              <w:spacing w:line="240" w:lineRule="auto"/>
              <w:ind w:firstLine="0"/>
              <w:jc w:val="center"/>
              <w:rPr>
                <w:rFonts w:ascii="Arial" w:hAnsi="Arial" w:cs="Arial"/>
                <w:sz w:val="21"/>
              </w:rPr>
            </w:pPr>
            <w:r w:rsidRPr="00A122D1">
              <w:rPr>
                <w:rFonts w:ascii="Arial" w:hAnsi="Arial" w:cs="Arial"/>
                <w:sz w:val="21"/>
              </w:rPr>
              <w:t>277–73</w:t>
            </w:r>
          </w:p>
          <w:p w14:paraId="209A03E3" w14:textId="77777777" w:rsidR="00F635DF" w:rsidRPr="00A122D1" w:rsidRDefault="00F635DF" w:rsidP="00CE6B8F">
            <w:pPr>
              <w:spacing w:line="240" w:lineRule="auto"/>
              <w:ind w:firstLine="0"/>
              <w:jc w:val="center"/>
              <w:rPr>
                <w:rFonts w:ascii="Arial" w:hAnsi="Arial" w:cs="Arial"/>
                <w:sz w:val="21"/>
              </w:rPr>
            </w:pPr>
            <w:r w:rsidRPr="00A122D1">
              <w:rPr>
                <w:rFonts w:ascii="Arial" w:hAnsi="Arial" w:cs="Arial"/>
                <w:sz w:val="21"/>
              </w:rPr>
              <w:t>277–83</w:t>
            </w:r>
          </w:p>
          <w:p w14:paraId="4F93EABD" w14:textId="77777777" w:rsidR="00F635DF" w:rsidRPr="00A122D1" w:rsidRDefault="00F635DF" w:rsidP="00CE6B8F">
            <w:pPr>
              <w:spacing w:line="240" w:lineRule="auto"/>
              <w:ind w:firstLine="0"/>
              <w:jc w:val="center"/>
              <w:rPr>
                <w:rFonts w:ascii="Arial" w:hAnsi="Arial" w:cs="Arial"/>
                <w:sz w:val="21"/>
              </w:rPr>
            </w:pPr>
            <w:r w:rsidRPr="00A122D1">
              <w:rPr>
                <w:rFonts w:ascii="Arial" w:hAnsi="Arial" w:cs="Arial"/>
                <w:sz w:val="21"/>
              </w:rPr>
              <w:t>277–84</w:t>
            </w:r>
          </w:p>
        </w:tc>
        <w:tc>
          <w:tcPr>
            <w:tcW w:w="2229" w:type="dxa"/>
            <w:gridSpan w:val="2"/>
            <w:vAlign w:val="center"/>
          </w:tcPr>
          <w:p w14:paraId="78A1353D" w14:textId="77777777" w:rsidR="00F635DF" w:rsidRPr="00A122D1" w:rsidRDefault="00F635DF" w:rsidP="00CE6B8F">
            <w:pPr>
              <w:spacing w:line="240" w:lineRule="auto"/>
              <w:ind w:firstLine="0"/>
              <w:jc w:val="center"/>
              <w:rPr>
                <w:rFonts w:ascii="Arial" w:hAnsi="Arial" w:cs="Arial"/>
                <w:sz w:val="21"/>
              </w:rPr>
            </w:pPr>
            <w:r w:rsidRPr="00A122D1">
              <w:rPr>
                <w:rFonts w:ascii="Arial" w:hAnsi="Arial" w:cs="Arial"/>
                <w:sz w:val="21"/>
              </w:rPr>
              <w:t>277–85</w:t>
            </w:r>
          </w:p>
          <w:p w14:paraId="5B846A88" w14:textId="77777777" w:rsidR="00F635DF" w:rsidRPr="00A122D1" w:rsidRDefault="00F635DF" w:rsidP="00CE6B8F">
            <w:pPr>
              <w:spacing w:line="240" w:lineRule="auto"/>
              <w:ind w:firstLine="0"/>
              <w:jc w:val="center"/>
              <w:rPr>
                <w:rFonts w:ascii="Arial" w:hAnsi="Arial" w:cs="Arial"/>
                <w:sz w:val="21"/>
              </w:rPr>
            </w:pPr>
            <w:r w:rsidRPr="00A122D1">
              <w:rPr>
                <w:rFonts w:ascii="Arial" w:hAnsi="Arial" w:cs="Arial"/>
                <w:sz w:val="21"/>
              </w:rPr>
              <w:t>277–95</w:t>
            </w:r>
          </w:p>
        </w:tc>
        <w:tc>
          <w:tcPr>
            <w:tcW w:w="2584" w:type="dxa"/>
            <w:gridSpan w:val="2"/>
            <w:vAlign w:val="center"/>
          </w:tcPr>
          <w:p w14:paraId="01F7C98A" w14:textId="77777777" w:rsidR="00F635DF" w:rsidRPr="00A122D1" w:rsidRDefault="00F635DF" w:rsidP="00CE6B8F">
            <w:pPr>
              <w:spacing w:line="240" w:lineRule="auto"/>
              <w:ind w:firstLine="0"/>
              <w:jc w:val="center"/>
              <w:rPr>
                <w:rFonts w:ascii="Arial" w:hAnsi="Arial" w:cs="Arial"/>
                <w:sz w:val="21"/>
              </w:rPr>
            </w:pPr>
            <w:r w:rsidRPr="00A122D1">
              <w:rPr>
                <w:rFonts w:ascii="Arial" w:hAnsi="Arial" w:cs="Arial"/>
                <w:sz w:val="21"/>
              </w:rPr>
              <w:t>277–75</w:t>
            </w:r>
          </w:p>
        </w:tc>
        <w:tc>
          <w:tcPr>
            <w:tcW w:w="2752" w:type="dxa"/>
            <w:vMerge/>
            <w:vAlign w:val="center"/>
          </w:tcPr>
          <w:p w14:paraId="19FB565A" w14:textId="77777777" w:rsidR="00F635DF" w:rsidRPr="00A122D1" w:rsidRDefault="00F635DF" w:rsidP="00CE6B8F">
            <w:pPr>
              <w:spacing w:line="240" w:lineRule="auto"/>
              <w:jc w:val="center"/>
              <w:rPr>
                <w:rFonts w:ascii="Arial" w:hAnsi="Arial" w:cs="Arial"/>
                <w:sz w:val="21"/>
              </w:rPr>
            </w:pPr>
          </w:p>
        </w:tc>
      </w:tr>
      <w:tr w:rsidR="00CE6B8F" w:rsidRPr="00A122D1" w14:paraId="06355346" w14:textId="77777777" w:rsidTr="001F1AB4">
        <w:tc>
          <w:tcPr>
            <w:tcW w:w="2477" w:type="dxa"/>
            <w:vMerge/>
            <w:tcBorders>
              <w:bottom w:val="double" w:sz="4" w:space="0" w:color="auto"/>
            </w:tcBorders>
            <w:vAlign w:val="center"/>
          </w:tcPr>
          <w:p w14:paraId="77AD9E16" w14:textId="77777777" w:rsidR="00F635DF" w:rsidRPr="00A122D1" w:rsidRDefault="00F635DF" w:rsidP="00CE6B8F">
            <w:pPr>
              <w:spacing w:line="240" w:lineRule="auto"/>
              <w:jc w:val="center"/>
              <w:rPr>
                <w:rFonts w:ascii="Arial" w:hAnsi="Arial" w:cs="Arial"/>
                <w:sz w:val="21"/>
              </w:rPr>
            </w:pPr>
          </w:p>
        </w:tc>
        <w:tc>
          <w:tcPr>
            <w:tcW w:w="1262" w:type="dxa"/>
            <w:tcBorders>
              <w:bottom w:val="double" w:sz="4" w:space="0" w:color="auto"/>
            </w:tcBorders>
            <w:vAlign w:val="center"/>
          </w:tcPr>
          <w:p w14:paraId="5A9698F1" w14:textId="77777777" w:rsidR="00F635DF" w:rsidRPr="00A122D1" w:rsidRDefault="00F635DF" w:rsidP="00CE6B8F">
            <w:pPr>
              <w:spacing w:line="240" w:lineRule="auto"/>
              <w:ind w:firstLine="0"/>
              <w:jc w:val="center"/>
              <w:rPr>
                <w:rFonts w:ascii="Arial" w:hAnsi="Arial" w:cs="Arial"/>
                <w:sz w:val="21"/>
              </w:rPr>
            </w:pPr>
            <w:r w:rsidRPr="00A122D1">
              <w:rPr>
                <w:rFonts w:ascii="Arial" w:hAnsi="Arial" w:cs="Arial"/>
                <w:sz w:val="21"/>
              </w:rPr>
              <w:t>Высший сорт</w:t>
            </w:r>
          </w:p>
        </w:tc>
        <w:tc>
          <w:tcPr>
            <w:tcW w:w="1115" w:type="dxa"/>
            <w:tcBorders>
              <w:bottom w:val="double" w:sz="4" w:space="0" w:color="auto"/>
            </w:tcBorders>
            <w:vAlign w:val="center"/>
          </w:tcPr>
          <w:p w14:paraId="5E764591" w14:textId="77777777" w:rsidR="00F635DF" w:rsidRPr="00A122D1" w:rsidRDefault="009264F1" w:rsidP="00CE6B8F">
            <w:pPr>
              <w:spacing w:line="240" w:lineRule="auto"/>
              <w:ind w:firstLine="0"/>
              <w:jc w:val="center"/>
              <w:rPr>
                <w:rFonts w:ascii="Arial" w:hAnsi="Arial" w:cs="Arial"/>
                <w:sz w:val="21"/>
              </w:rPr>
            </w:pPr>
            <w:r>
              <w:rPr>
                <w:rFonts w:ascii="Arial" w:hAnsi="Arial" w:cs="Arial"/>
                <w:sz w:val="21"/>
              </w:rPr>
              <w:t xml:space="preserve">1-й </w:t>
            </w:r>
            <w:r w:rsidRPr="00A122D1">
              <w:rPr>
                <w:rFonts w:ascii="Arial" w:hAnsi="Arial" w:cs="Arial"/>
                <w:sz w:val="21"/>
              </w:rPr>
              <w:t>сорт</w:t>
            </w:r>
          </w:p>
        </w:tc>
        <w:tc>
          <w:tcPr>
            <w:tcW w:w="1263" w:type="dxa"/>
            <w:tcBorders>
              <w:bottom w:val="double" w:sz="4" w:space="0" w:color="auto"/>
            </w:tcBorders>
            <w:vAlign w:val="center"/>
          </w:tcPr>
          <w:p w14:paraId="7A57BAB7" w14:textId="77777777" w:rsidR="00F635DF" w:rsidRPr="00A122D1" w:rsidRDefault="00F635DF" w:rsidP="00CE6B8F">
            <w:pPr>
              <w:spacing w:line="240" w:lineRule="auto"/>
              <w:ind w:firstLine="0"/>
              <w:jc w:val="center"/>
              <w:rPr>
                <w:rFonts w:ascii="Arial" w:hAnsi="Arial" w:cs="Arial"/>
                <w:sz w:val="21"/>
              </w:rPr>
            </w:pPr>
            <w:r w:rsidRPr="00A122D1">
              <w:rPr>
                <w:rFonts w:ascii="Arial" w:hAnsi="Arial" w:cs="Arial"/>
                <w:sz w:val="21"/>
              </w:rPr>
              <w:t>Высший сорт</w:t>
            </w:r>
          </w:p>
        </w:tc>
        <w:tc>
          <w:tcPr>
            <w:tcW w:w="919" w:type="dxa"/>
            <w:tcBorders>
              <w:bottom w:val="double" w:sz="4" w:space="0" w:color="auto"/>
            </w:tcBorders>
            <w:vAlign w:val="center"/>
          </w:tcPr>
          <w:p w14:paraId="12A30607" w14:textId="77777777" w:rsidR="00F635DF" w:rsidRPr="00A122D1" w:rsidRDefault="009264F1" w:rsidP="00CE6B8F">
            <w:pPr>
              <w:spacing w:line="240" w:lineRule="auto"/>
              <w:ind w:firstLine="0"/>
              <w:jc w:val="center"/>
              <w:rPr>
                <w:rFonts w:ascii="Arial" w:hAnsi="Arial" w:cs="Arial"/>
                <w:sz w:val="21"/>
              </w:rPr>
            </w:pPr>
            <w:r>
              <w:rPr>
                <w:rFonts w:ascii="Arial" w:hAnsi="Arial" w:cs="Arial"/>
                <w:sz w:val="21"/>
              </w:rPr>
              <w:t xml:space="preserve">1-й </w:t>
            </w:r>
            <w:r w:rsidRPr="00A122D1">
              <w:rPr>
                <w:rFonts w:ascii="Arial" w:hAnsi="Arial" w:cs="Arial"/>
                <w:sz w:val="21"/>
              </w:rPr>
              <w:t>сорт</w:t>
            </w:r>
          </w:p>
        </w:tc>
        <w:tc>
          <w:tcPr>
            <w:tcW w:w="1317" w:type="dxa"/>
            <w:tcBorders>
              <w:bottom w:val="double" w:sz="4" w:space="0" w:color="auto"/>
            </w:tcBorders>
            <w:vAlign w:val="center"/>
          </w:tcPr>
          <w:p w14:paraId="132B04A6" w14:textId="77777777" w:rsidR="00F635DF" w:rsidRPr="00A122D1" w:rsidRDefault="00F635DF" w:rsidP="00CE6B8F">
            <w:pPr>
              <w:spacing w:line="240" w:lineRule="auto"/>
              <w:ind w:firstLine="0"/>
              <w:jc w:val="center"/>
              <w:rPr>
                <w:rFonts w:ascii="Arial" w:hAnsi="Arial" w:cs="Arial"/>
                <w:sz w:val="21"/>
              </w:rPr>
            </w:pPr>
            <w:r w:rsidRPr="00A122D1">
              <w:rPr>
                <w:rFonts w:ascii="Arial" w:hAnsi="Arial" w:cs="Arial"/>
                <w:sz w:val="21"/>
              </w:rPr>
              <w:t>Высший сорт</w:t>
            </w:r>
          </w:p>
        </w:tc>
        <w:tc>
          <w:tcPr>
            <w:tcW w:w="0" w:type="auto"/>
            <w:tcBorders>
              <w:bottom w:val="double" w:sz="4" w:space="0" w:color="auto"/>
            </w:tcBorders>
            <w:vAlign w:val="center"/>
          </w:tcPr>
          <w:p w14:paraId="745E206E" w14:textId="77777777" w:rsidR="00F635DF" w:rsidRPr="00A122D1" w:rsidRDefault="009264F1" w:rsidP="00CE6B8F">
            <w:pPr>
              <w:spacing w:line="240" w:lineRule="auto"/>
              <w:ind w:firstLine="0"/>
              <w:jc w:val="center"/>
              <w:rPr>
                <w:rFonts w:ascii="Arial" w:hAnsi="Arial" w:cs="Arial"/>
                <w:sz w:val="21"/>
              </w:rPr>
            </w:pPr>
            <w:r>
              <w:rPr>
                <w:rFonts w:ascii="Arial" w:hAnsi="Arial" w:cs="Arial"/>
                <w:sz w:val="21"/>
              </w:rPr>
              <w:t xml:space="preserve">1-й </w:t>
            </w:r>
            <w:r w:rsidRPr="00A122D1">
              <w:rPr>
                <w:rFonts w:ascii="Arial" w:hAnsi="Arial" w:cs="Arial"/>
                <w:sz w:val="21"/>
              </w:rPr>
              <w:t>сорт</w:t>
            </w:r>
          </w:p>
        </w:tc>
        <w:tc>
          <w:tcPr>
            <w:tcW w:w="1296" w:type="dxa"/>
            <w:tcBorders>
              <w:bottom w:val="double" w:sz="4" w:space="0" w:color="auto"/>
            </w:tcBorders>
            <w:vAlign w:val="center"/>
          </w:tcPr>
          <w:p w14:paraId="5A0F0AC7" w14:textId="77777777" w:rsidR="00F635DF" w:rsidRPr="00A122D1" w:rsidRDefault="00F635DF" w:rsidP="00CE6B8F">
            <w:pPr>
              <w:spacing w:line="240" w:lineRule="auto"/>
              <w:ind w:firstLine="0"/>
              <w:jc w:val="center"/>
              <w:rPr>
                <w:rFonts w:ascii="Arial" w:hAnsi="Arial" w:cs="Arial"/>
                <w:sz w:val="21"/>
              </w:rPr>
            </w:pPr>
            <w:r w:rsidRPr="00A122D1">
              <w:rPr>
                <w:rFonts w:ascii="Arial" w:hAnsi="Arial" w:cs="Arial"/>
                <w:sz w:val="21"/>
              </w:rPr>
              <w:t>Высший сорт</w:t>
            </w:r>
          </w:p>
        </w:tc>
        <w:tc>
          <w:tcPr>
            <w:tcW w:w="1288" w:type="dxa"/>
            <w:tcBorders>
              <w:bottom w:val="double" w:sz="4" w:space="0" w:color="auto"/>
            </w:tcBorders>
            <w:vAlign w:val="center"/>
          </w:tcPr>
          <w:p w14:paraId="0E1D6703" w14:textId="77777777" w:rsidR="00F635DF" w:rsidRPr="00A122D1" w:rsidRDefault="009264F1" w:rsidP="00CE6B8F">
            <w:pPr>
              <w:spacing w:line="240" w:lineRule="auto"/>
              <w:ind w:firstLine="0"/>
              <w:jc w:val="center"/>
              <w:rPr>
                <w:rFonts w:ascii="Arial" w:hAnsi="Arial" w:cs="Arial"/>
                <w:sz w:val="21"/>
              </w:rPr>
            </w:pPr>
            <w:r>
              <w:rPr>
                <w:rFonts w:ascii="Arial" w:hAnsi="Arial" w:cs="Arial"/>
                <w:sz w:val="21"/>
              </w:rPr>
              <w:t xml:space="preserve">1-й </w:t>
            </w:r>
            <w:r w:rsidRPr="00A122D1">
              <w:rPr>
                <w:rFonts w:ascii="Arial" w:hAnsi="Arial" w:cs="Arial"/>
                <w:sz w:val="21"/>
              </w:rPr>
              <w:t>сорт</w:t>
            </w:r>
          </w:p>
        </w:tc>
        <w:tc>
          <w:tcPr>
            <w:tcW w:w="2752" w:type="dxa"/>
            <w:vMerge/>
            <w:tcBorders>
              <w:bottom w:val="double" w:sz="4" w:space="0" w:color="auto"/>
            </w:tcBorders>
            <w:vAlign w:val="center"/>
          </w:tcPr>
          <w:p w14:paraId="19059517" w14:textId="77777777" w:rsidR="00F635DF" w:rsidRPr="00A122D1" w:rsidRDefault="00F635DF" w:rsidP="00CE6B8F">
            <w:pPr>
              <w:spacing w:line="240" w:lineRule="auto"/>
              <w:jc w:val="center"/>
              <w:rPr>
                <w:rFonts w:ascii="Arial" w:hAnsi="Arial" w:cs="Arial"/>
                <w:sz w:val="21"/>
              </w:rPr>
            </w:pPr>
          </w:p>
        </w:tc>
      </w:tr>
      <w:tr w:rsidR="00F635DF" w:rsidRPr="00A122D1" w14:paraId="68B19CAF" w14:textId="77777777" w:rsidTr="001F1AB4">
        <w:tc>
          <w:tcPr>
            <w:tcW w:w="2477" w:type="dxa"/>
            <w:tcBorders>
              <w:top w:val="double" w:sz="4" w:space="0" w:color="auto"/>
            </w:tcBorders>
          </w:tcPr>
          <w:p w14:paraId="46C85595" w14:textId="77777777" w:rsidR="00F635DF" w:rsidRPr="00A122D1" w:rsidRDefault="00CE6B8F" w:rsidP="00CE6B8F">
            <w:pPr>
              <w:spacing w:line="240" w:lineRule="auto"/>
              <w:ind w:firstLine="0"/>
              <w:rPr>
                <w:rFonts w:ascii="Arial" w:hAnsi="Arial" w:cs="Arial"/>
                <w:sz w:val="21"/>
              </w:rPr>
            </w:pPr>
            <w:r w:rsidRPr="00A122D1">
              <w:rPr>
                <w:rFonts w:ascii="Arial" w:hAnsi="Arial" w:cs="Arial"/>
                <w:sz w:val="21"/>
              </w:rPr>
              <w:t>1 </w:t>
            </w:r>
            <w:r w:rsidR="00F635DF" w:rsidRPr="00A122D1">
              <w:rPr>
                <w:rFonts w:ascii="Arial" w:hAnsi="Arial" w:cs="Arial"/>
                <w:sz w:val="21"/>
              </w:rPr>
              <w:t>Плотность, г/см</w:t>
            </w:r>
            <w:r w:rsidR="00F635DF" w:rsidRPr="00A122D1">
              <w:rPr>
                <w:rFonts w:ascii="Arial" w:hAnsi="Arial" w:cs="Arial"/>
                <w:sz w:val="21"/>
                <w:vertAlign w:val="superscript"/>
              </w:rPr>
              <w:t>3</w:t>
            </w:r>
          </w:p>
        </w:tc>
        <w:tc>
          <w:tcPr>
            <w:tcW w:w="2377" w:type="dxa"/>
            <w:gridSpan w:val="2"/>
            <w:tcBorders>
              <w:top w:val="double" w:sz="4" w:space="0" w:color="auto"/>
            </w:tcBorders>
            <w:vAlign w:val="center"/>
          </w:tcPr>
          <w:p w14:paraId="0E8814F7" w14:textId="77777777" w:rsidR="00F635DF" w:rsidRPr="00A122D1" w:rsidRDefault="00BD454D" w:rsidP="00CE6B8F">
            <w:pPr>
              <w:spacing w:line="240" w:lineRule="auto"/>
              <w:ind w:firstLine="0"/>
              <w:jc w:val="center"/>
              <w:rPr>
                <w:rFonts w:ascii="Arial" w:hAnsi="Arial" w:cs="Arial"/>
                <w:sz w:val="21"/>
              </w:rPr>
            </w:pPr>
            <w:r>
              <w:rPr>
                <w:rFonts w:ascii="Arial" w:hAnsi="Arial" w:cs="Arial"/>
                <w:sz w:val="21"/>
              </w:rPr>
              <w:t>–</w:t>
            </w:r>
          </w:p>
        </w:tc>
        <w:tc>
          <w:tcPr>
            <w:tcW w:w="4411" w:type="dxa"/>
            <w:gridSpan w:val="4"/>
            <w:tcBorders>
              <w:top w:val="double" w:sz="4" w:space="0" w:color="auto"/>
            </w:tcBorders>
            <w:vAlign w:val="center"/>
          </w:tcPr>
          <w:p w14:paraId="1599076C" w14:textId="77777777" w:rsidR="00F635DF" w:rsidRPr="00A122D1" w:rsidRDefault="00F635DF" w:rsidP="00CE6B8F">
            <w:pPr>
              <w:spacing w:line="240" w:lineRule="auto"/>
              <w:ind w:firstLine="0"/>
              <w:jc w:val="center"/>
              <w:rPr>
                <w:rFonts w:ascii="Arial" w:hAnsi="Arial" w:cs="Arial"/>
                <w:sz w:val="21"/>
              </w:rPr>
            </w:pPr>
            <w:r w:rsidRPr="00A122D1">
              <w:rPr>
                <w:rFonts w:ascii="Arial" w:hAnsi="Arial" w:cs="Arial"/>
                <w:sz w:val="21"/>
              </w:rPr>
              <w:t>0,958–0,964</w:t>
            </w:r>
          </w:p>
        </w:tc>
        <w:tc>
          <w:tcPr>
            <w:tcW w:w="2584" w:type="dxa"/>
            <w:gridSpan w:val="2"/>
            <w:tcBorders>
              <w:top w:val="double" w:sz="4" w:space="0" w:color="auto"/>
            </w:tcBorders>
            <w:vAlign w:val="center"/>
          </w:tcPr>
          <w:p w14:paraId="2ABE7CD9" w14:textId="77777777" w:rsidR="00F635DF" w:rsidRPr="00A122D1" w:rsidRDefault="00BD454D" w:rsidP="00CE6B8F">
            <w:pPr>
              <w:spacing w:line="240" w:lineRule="auto"/>
              <w:ind w:firstLine="0"/>
              <w:jc w:val="center"/>
              <w:rPr>
                <w:rFonts w:ascii="Arial" w:hAnsi="Arial" w:cs="Arial"/>
                <w:sz w:val="21"/>
              </w:rPr>
            </w:pPr>
            <w:r>
              <w:rPr>
                <w:rFonts w:ascii="Arial" w:hAnsi="Arial" w:cs="Arial"/>
                <w:sz w:val="21"/>
              </w:rPr>
              <w:t>–</w:t>
            </w:r>
          </w:p>
        </w:tc>
        <w:tc>
          <w:tcPr>
            <w:tcW w:w="2752" w:type="dxa"/>
            <w:tcBorders>
              <w:top w:val="double" w:sz="4" w:space="0" w:color="auto"/>
            </w:tcBorders>
          </w:tcPr>
          <w:p w14:paraId="68C856AA" w14:textId="77777777" w:rsidR="00F635DF" w:rsidRPr="00A122D1" w:rsidRDefault="006F1D9D" w:rsidP="00354D86">
            <w:pPr>
              <w:spacing w:line="240" w:lineRule="auto"/>
              <w:ind w:firstLine="0"/>
              <w:rPr>
                <w:rFonts w:ascii="Arial" w:hAnsi="Arial" w:cs="Arial"/>
                <w:sz w:val="21"/>
              </w:rPr>
            </w:pPr>
            <w:r>
              <w:rPr>
                <w:rFonts w:ascii="Arial" w:hAnsi="Arial" w:cs="Arial"/>
                <w:sz w:val="21"/>
              </w:rPr>
              <w:t>По ГОСТ 15139 и</w:t>
            </w:r>
            <w:r w:rsidR="00F635DF" w:rsidRPr="00A122D1">
              <w:rPr>
                <w:rFonts w:ascii="Arial" w:hAnsi="Arial" w:cs="Arial"/>
                <w:sz w:val="21"/>
              </w:rPr>
              <w:t xml:space="preserve"> </w:t>
            </w:r>
            <w:r w:rsidR="00270EDF">
              <w:rPr>
                <w:rFonts w:ascii="Arial" w:hAnsi="Arial" w:cs="Arial"/>
                <w:sz w:val="21"/>
                <w:lang w:val="en-US"/>
              </w:rPr>
              <w:t>9</w:t>
            </w:r>
            <w:r w:rsidR="00F635DF" w:rsidRPr="00A122D1">
              <w:rPr>
                <w:rFonts w:ascii="Arial" w:hAnsi="Arial" w:cs="Arial"/>
                <w:sz w:val="21"/>
              </w:rPr>
              <w:t>.</w:t>
            </w:r>
            <w:r w:rsidR="00BD454D">
              <w:rPr>
                <w:rFonts w:ascii="Arial" w:hAnsi="Arial" w:cs="Arial"/>
                <w:sz w:val="21"/>
              </w:rPr>
              <w:t>5</w:t>
            </w:r>
            <w:r w:rsidR="00F635DF" w:rsidRPr="00A122D1">
              <w:rPr>
                <w:rFonts w:ascii="Arial" w:hAnsi="Arial" w:cs="Arial"/>
                <w:sz w:val="21"/>
              </w:rPr>
              <w:t xml:space="preserve"> </w:t>
            </w:r>
          </w:p>
        </w:tc>
      </w:tr>
      <w:tr w:rsidR="00F635DF" w:rsidRPr="00A122D1" w14:paraId="7FB8AD00" w14:textId="77777777" w:rsidTr="001F1AB4">
        <w:tc>
          <w:tcPr>
            <w:tcW w:w="2477" w:type="dxa"/>
          </w:tcPr>
          <w:p w14:paraId="00D4D91E" w14:textId="77777777" w:rsidR="00F635DF" w:rsidRPr="00A122D1" w:rsidRDefault="00CE6B8F" w:rsidP="00CE6B8F">
            <w:pPr>
              <w:spacing w:line="240" w:lineRule="auto"/>
              <w:ind w:firstLine="0"/>
              <w:rPr>
                <w:rFonts w:ascii="Arial" w:hAnsi="Arial" w:cs="Arial"/>
                <w:sz w:val="21"/>
              </w:rPr>
            </w:pPr>
            <w:r w:rsidRPr="00A122D1">
              <w:rPr>
                <w:rFonts w:ascii="Arial" w:hAnsi="Arial" w:cs="Arial"/>
                <w:sz w:val="21"/>
              </w:rPr>
              <w:t>2 </w:t>
            </w:r>
            <w:r w:rsidR="00F635DF" w:rsidRPr="00A122D1">
              <w:rPr>
                <w:rFonts w:ascii="Arial" w:hAnsi="Arial" w:cs="Arial"/>
                <w:sz w:val="21"/>
              </w:rPr>
              <w:t>Показатель текучести расплава, г/10 мин</w:t>
            </w:r>
          </w:p>
        </w:tc>
        <w:tc>
          <w:tcPr>
            <w:tcW w:w="2377" w:type="dxa"/>
            <w:gridSpan w:val="2"/>
            <w:vAlign w:val="bottom"/>
          </w:tcPr>
          <w:p w14:paraId="009A0AD3" w14:textId="77777777" w:rsidR="00F635DF" w:rsidRPr="00A122D1" w:rsidRDefault="00F635DF" w:rsidP="00875746">
            <w:pPr>
              <w:spacing w:line="240" w:lineRule="auto"/>
              <w:ind w:firstLine="0"/>
              <w:jc w:val="center"/>
              <w:rPr>
                <w:rFonts w:ascii="Arial" w:hAnsi="Arial" w:cs="Arial"/>
                <w:sz w:val="21"/>
              </w:rPr>
            </w:pPr>
            <w:r w:rsidRPr="00A122D1">
              <w:rPr>
                <w:rFonts w:ascii="Arial" w:hAnsi="Arial" w:cs="Arial"/>
                <w:sz w:val="21"/>
              </w:rPr>
              <w:t>2,6–3,2</w:t>
            </w:r>
          </w:p>
        </w:tc>
        <w:tc>
          <w:tcPr>
            <w:tcW w:w="4411" w:type="dxa"/>
            <w:gridSpan w:val="4"/>
            <w:vAlign w:val="bottom"/>
          </w:tcPr>
          <w:p w14:paraId="309DF99A" w14:textId="77777777" w:rsidR="00F635DF" w:rsidRPr="00A122D1" w:rsidRDefault="00F635DF" w:rsidP="00875746">
            <w:pPr>
              <w:spacing w:line="240" w:lineRule="auto"/>
              <w:ind w:firstLine="0"/>
              <w:jc w:val="center"/>
              <w:rPr>
                <w:rFonts w:ascii="Arial" w:hAnsi="Arial" w:cs="Arial"/>
                <w:sz w:val="21"/>
              </w:rPr>
            </w:pPr>
            <w:r w:rsidRPr="00A122D1">
              <w:rPr>
                <w:rFonts w:ascii="Arial" w:hAnsi="Arial" w:cs="Arial"/>
                <w:sz w:val="21"/>
              </w:rPr>
              <w:t>17,0–25,0</w:t>
            </w:r>
          </w:p>
        </w:tc>
        <w:tc>
          <w:tcPr>
            <w:tcW w:w="2584" w:type="dxa"/>
            <w:gridSpan w:val="2"/>
            <w:vAlign w:val="bottom"/>
          </w:tcPr>
          <w:p w14:paraId="377D49B8" w14:textId="77777777" w:rsidR="00F635DF" w:rsidRPr="00A122D1" w:rsidRDefault="00F635DF" w:rsidP="00875746">
            <w:pPr>
              <w:spacing w:line="240" w:lineRule="auto"/>
              <w:ind w:firstLine="0"/>
              <w:jc w:val="center"/>
              <w:rPr>
                <w:rFonts w:ascii="Arial" w:hAnsi="Arial" w:cs="Arial"/>
                <w:sz w:val="21"/>
              </w:rPr>
            </w:pPr>
            <w:r w:rsidRPr="00A122D1">
              <w:rPr>
                <w:rFonts w:ascii="Arial" w:hAnsi="Arial" w:cs="Arial"/>
                <w:sz w:val="21"/>
              </w:rPr>
              <w:t>17,0–25,0</w:t>
            </w:r>
          </w:p>
        </w:tc>
        <w:tc>
          <w:tcPr>
            <w:tcW w:w="2752" w:type="dxa"/>
          </w:tcPr>
          <w:p w14:paraId="5C81EEF2" w14:textId="77777777" w:rsidR="00F635DF" w:rsidRPr="00A122D1" w:rsidRDefault="006F1D9D" w:rsidP="00354D86">
            <w:pPr>
              <w:spacing w:line="240" w:lineRule="auto"/>
              <w:ind w:firstLine="0"/>
              <w:rPr>
                <w:rFonts w:ascii="Arial" w:hAnsi="Arial" w:cs="Arial"/>
                <w:sz w:val="21"/>
              </w:rPr>
            </w:pPr>
            <w:r>
              <w:rPr>
                <w:rFonts w:ascii="Arial" w:hAnsi="Arial" w:cs="Arial"/>
                <w:sz w:val="21"/>
              </w:rPr>
              <w:t>По ГОСТ 11645 и</w:t>
            </w:r>
            <w:r w:rsidR="00F635DF" w:rsidRPr="00A122D1">
              <w:rPr>
                <w:rFonts w:ascii="Arial" w:hAnsi="Arial" w:cs="Arial"/>
                <w:sz w:val="21"/>
              </w:rPr>
              <w:t xml:space="preserve"> </w:t>
            </w:r>
            <w:r w:rsidR="00270EDF">
              <w:rPr>
                <w:rFonts w:ascii="Arial" w:hAnsi="Arial" w:cs="Arial"/>
                <w:sz w:val="21"/>
                <w:lang w:val="en-US"/>
              </w:rPr>
              <w:t>9</w:t>
            </w:r>
            <w:r w:rsidR="00F635DF" w:rsidRPr="00A122D1">
              <w:rPr>
                <w:rFonts w:ascii="Arial" w:hAnsi="Arial" w:cs="Arial"/>
                <w:sz w:val="21"/>
              </w:rPr>
              <w:t>.</w:t>
            </w:r>
            <w:r w:rsidR="00BD454D">
              <w:rPr>
                <w:rFonts w:ascii="Arial" w:hAnsi="Arial" w:cs="Arial"/>
                <w:sz w:val="21"/>
              </w:rPr>
              <w:t>6</w:t>
            </w:r>
          </w:p>
        </w:tc>
      </w:tr>
      <w:tr w:rsidR="00CE6B8F" w:rsidRPr="00A122D1" w14:paraId="4080AB35" w14:textId="77777777" w:rsidTr="001F1AB4">
        <w:tc>
          <w:tcPr>
            <w:tcW w:w="2477" w:type="dxa"/>
          </w:tcPr>
          <w:p w14:paraId="6AD1D933" w14:textId="77777777" w:rsidR="00F635DF" w:rsidRPr="00A122D1" w:rsidRDefault="00CE6B8F" w:rsidP="00CE6B8F">
            <w:pPr>
              <w:spacing w:line="240" w:lineRule="auto"/>
              <w:ind w:firstLine="0"/>
              <w:rPr>
                <w:rFonts w:ascii="Arial" w:hAnsi="Arial" w:cs="Arial"/>
                <w:sz w:val="21"/>
              </w:rPr>
            </w:pPr>
            <w:r w:rsidRPr="00A122D1">
              <w:rPr>
                <w:rFonts w:ascii="Arial" w:hAnsi="Arial" w:cs="Arial"/>
                <w:sz w:val="21"/>
              </w:rPr>
              <w:t>3 </w:t>
            </w:r>
            <w:r w:rsidR="00F635DF" w:rsidRPr="00A122D1">
              <w:rPr>
                <w:rFonts w:ascii="Arial" w:hAnsi="Arial" w:cs="Arial"/>
                <w:sz w:val="21"/>
              </w:rPr>
              <w:t>Разброс показателя текучести расплава в пределах партии, %, не более</w:t>
            </w:r>
          </w:p>
        </w:tc>
        <w:tc>
          <w:tcPr>
            <w:tcW w:w="1262" w:type="dxa"/>
            <w:vAlign w:val="bottom"/>
          </w:tcPr>
          <w:p w14:paraId="0F8671A4" w14:textId="77777777" w:rsidR="00F635DF" w:rsidRPr="00A122D1" w:rsidRDefault="00F635DF" w:rsidP="00D83143">
            <w:pPr>
              <w:spacing w:line="240" w:lineRule="auto"/>
              <w:ind w:firstLine="0"/>
              <w:jc w:val="center"/>
              <w:rPr>
                <w:rFonts w:ascii="Arial" w:hAnsi="Arial" w:cs="Arial"/>
                <w:sz w:val="21"/>
              </w:rPr>
            </w:pPr>
            <w:r w:rsidRPr="00A122D1">
              <w:rPr>
                <w:rFonts w:ascii="Arial" w:hAnsi="Arial" w:cs="Arial"/>
                <w:sz w:val="21"/>
              </w:rPr>
              <w:t>±10</w:t>
            </w:r>
          </w:p>
        </w:tc>
        <w:tc>
          <w:tcPr>
            <w:tcW w:w="1115" w:type="dxa"/>
            <w:vAlign w:val="bottom"/>
          </w:tcPr>
          <w:p w14:paraId="33C25AA6" w14:textId="77777777" w:rsidR="00F635DF" w:rsidRPr="00A122D1" w:rsidRDefault="00F635DF" w:rsidP="00D83143">
            <w:pPr>
              <w:spacing w:line="240" w:lineRule="auto"/>
              <w:ind w:firstLine="0"/>
              <w:jc w:val="center"/>
              <w:rPr>
                <w:rFonts w:ascii="Arial" w:hAnsi="Arial" w:cs="Arial"/>
                <w:sz w:val="21"/>
              </w:rPr>
            </w:pPr>
            <w:r w:rsidRPr="00A122D1">
              <w:rPr>
                <w:rFonts w:ascii="Arial" w:hAnsi="Arial" w:cs="Arial"/>
                <w:sz w:val="21"/>
              </w:rPr>
              <w:t>±18</w:t>
            </w:r>
          </w:p>
        </w:tc>
        <w:tc>
          <w:tcPr>
            <w:tcW w:w="2182" w:type="dxa"/>
            <w:gridSpan w:val="2"/>
            <w:vAlign w:val="bottom"/>
          </w:tcPr>
          <w:p w14:paraId="421C6361" w14:textId="77777777" w:rsidR="00F635DF" w:rsidRPr="00A122D1" w:rsidRDefault="00F635DF" w:rsidP="00D83143">
            <w:pPr>
              <w:spacing w:line="240" w:lineRule="auto"/>
              <w:ind w:firstLine="0"/>
              <w:jc w:val="center"/>
              <w:rPr>
                <w:rFonts w:ascii="Arial" w:hAnsi="Arial" w:cs="Arial"/>
                <w:sz w:val="21"/>
              </w:rPr>
            </w:pPr>
            <w:r w:rsidRPr="00A122D1">
              <w:rPr>
                <w:rFonts w:ascii="Arial" w:hAnsi="Arial" w:cs="Arial"/>
                <w:sz w:val="21"/>
              </w:rPr>
              <w:t>±10</w:t>
            </w:r>
          </w:p>
        </w:tc>
        <w:tc>
          <w:tcPr>
            <w:tcW w:w="2229" w:type="dxa"/>
            <w:gridSpan w:val="2"/>
            <w:vAlign w:val="bottom"/>
          </w:tcPr>
          <w:p w14:paraId="561D483E" w14:textId="77777777" w:rsidR="00F635DF" w:rsidRPr="00A122D1" w:rsidRDefault="00F635DF" w:rsidP="00D83143">
            <w:pPr>
              <w:spacing w:line="240" w:lineRule="auto"/>
              <w:ind w:firstLine="0"/>
              <w:jc w:val="center"/>
              <w:rPr>
                <w:rFonts w:ascii="Arial" w:hAnsi="Arial" w:cs="Arial"/>
                <w:sz w:val="21"/>
              </w:rPr>
            </w:pPr>
            <w:r w:rsidRPr="00A122D1">
              <w:rPr>
                <w:rFonts w:ascii="Arial" w:hAnsi="Arial" w:cs="Arial"/>
                <w:sz w:val="21"/>
              </w:rPr>
              <w:t>±15</w:t>
            </w:r>
          </w:p>
        </w:tc>
        <w:tc>
          <w:tcPr>
            <w:tcW w:w="1296" w:type="dxa"/>
            <w:vAlign w:val="bottom"/>
          </w:tcPr>
          <w:p w14:paraId="3C6961B8" w14:textId="77777777" w:rsidR="00F635DF" w:rsidRPr="00A122D1" w:rsidRDefault="00F635DF" w:rsidP="00D83143">
            <w:pPr>
              <w:spacing w:line="240" w:lineRule="auto"/>
              <w:ind w:firstLine="0"/>
              <w:jc w:val="center"/>
              <w:rPr>
                <w:rFonts w:ascii="Arial" w:hAnsi="Arial" w:cs="Arial"/>
                <w:sz w:val="21"/>
              </w:rPr>
            </w:pPr>
            <w:r w:rsidRPr="00A122D1">
              <w:rPr>
                <w:rFonts w:ascii="Arial" w:hAnsi="Arial" w:cs="Arial"/>
                <w:sz w:val="21"/>
              </w:rPr>
              <w:t>±10</w:t>
            </w:r>
          </w:p>
        </w:tc>
        <w:tc>
          <w:tcPr>
            <w:tcW w:w="1288" w:type="dxa"/>
            <w:vAlign w:val="bottom"/>
          </w:tcPr>
          <w:p w14:paraId="31D6989A" w14:textId="77777777" w:rsidR="00F635DF" w:rsidRPr="00A122D1" w:rsidRDefault="00F635DF" w:rsidP="00D83143">
            <w:pPr>
              <w:spacing w:line="240" w:lineRule="auto"/>
              <w:ind w:firstLine="0"/>
              <w:jc w:val="center"/>
              <w:rPr>
                <w:rFonts w:ascii="Arial" w:hAnsi="Arial" w:cs="Arial"/>
                <w:sz w:val="21"/>
              </w:rPr>
            </w:pPr>
            <w:r w:rsidRPr="00A122D1">
              <w:rPr>
                <w:rFonts w:ascii="Arial" w:hAnsi="Arial" w:cs="Arial"/>
                <w:sz w:val="21"/>
              </w:rPr>
              <w:t>±15</w:t>
            </w:r>
          </w:p>
        </w:tc>
        <w:tc>
          <w:tcPr>
            <w:tcW w:w="2752" w:type="dxa"/>
          </w:tcPr>
          <w:p w14:paraId="10A90DBC" w14:textId="77777777" w:rsidR="00F635DF" w:rsidRPr="00A122D1" w:rsidRDefault="006F1D9D" w:rsidP="00354D86">
            <w:pPr>
              <w:spacing w:line="240" w:lineRule="auto"/>
              <w:ind w:firstLine="0"/>
              <w:rPr>
                <w:rFonts w:ascii="Arial" w:hAnsi="Arial" w:cs="Arial"/>
                <w:sz w:val="21"/>
              </w:rPr>
            </w:pPr>
            <w:r>
              <w:rPr>
                <w:rFonts w:ascii="Arial" w:hAnsi="Arial" w:cs="Arial"/>
                <w:sz w:val="21"/>
              </w:rPr>
              <w:t>По</w:t>
            </w:r>
            <w:r w:rsidR="00F635DF" w:rsidRPr="00A122D1">
              <w:rPr>
                <w:rFonts w:ascii="Arial" w:hAnsi="Arial" w:cs="Arial"/>
                <w:sz w:val="21"/>
              </w:rPr>
              <w:t xml:space="preserve"> </w:t>
            </w:r>
            <w:r w:rsidR="00270EDF">
              <w:rPr>
                <w:rFonts w:ascii="Arial" w:hAnsi="Arial" w:cs="Arial"/>
                <w:sz w:val="21"/>
                <w:lang w:val="en-US"/>
              </w:rPr>
              <w:t>9</w:t>
            </w:r>
            <w:r w:rsidR="00F635DF" w:rsidRPr="00A122D1">
              <w:rPr>
                <w:rFonts w:ascii="Arial" w:hAnsi="Arial" w:cs="Arial"/>
                <w:sz w:val="21"/>
              </w:rPr>
              <w:t>.</w:t>
            </w:r>
            <w:r w:rsidR="00BD454D">
              <w:rPr>
                <w:rFonts w:ascii="Arial" w:hAnsi="Arial" w:cs="Arial"/>
                <w:sz w:val="21"/>
              </w:rPr>
              <w:t>7</w:t>
            </w:r>
            <w:r w:rsidR="00F635DF" w:rsidRPr="00A122D1">
              <w:rPr>
                <w:rFonts w:ascii="Arial" w:hAnsi="Arial" w:cs="Arial"/>
                <w:sz w:val="21"/>
              </w:rPr>
              <w:t xml:space="preserve"> </w:t>
            </w:r>
          </w:p>
        </w:tc>
      </w:tr>
      <w:tr w:rsidR="00F635DF" w:rsidRPr="00A122D1" w14:paraId="7BFB447D" w14:textId="77777777" w:rsidTr="001F1AB4">
        <w:tc>
          <w:tcPr>
            <w:tcW w:w="2477" w:type="dxa"/>
          </w:tcPr>
          <w:p w14:paraId="2334D5CA" w14:textId="77777777" w:rsidR="00F635DF" w:rsidRPr="00A122D1" w:rsidRDefault="00CE6B8F" w:rsidP="00CE6B8F">
            <w:pPr>
              <w:spacing w:line="240" w:lineRule="auto"/>
              <w:ind w:firstLine="0"/>
              <w:rPr>
                <w:rFonts w:ascii="Arial" w:hAnsi="Arial" w:cs="Arial"/>
                <w:sz w:val="21"/>
              </w:rPr>
            </w:pPr>
            <w:r w:rsidRPr="00A122D1">
              <w:rPr>
                <w:rFonts w:ascii="Arial" w:hAnsi="Arial" w:cs="Arial"/>
                <w:sz w:val="21"/>
              </w:rPr>
              <w:t>4 </w:t>
            </w:r>
            <w:r w:rsidR="00F635DF" w:rsidRPr="00A122D1">
              <w:rPr>
                <w:rFonts w:ascii="Arial" w:hAnsi="Arial" w:cs="Arial"/>
                <w:sz w:val="21"/>
              </w:rPr>
              <w:t>Количество включений, шт., не более</w:t>
            </w:r>
          </w:p>
        </w:tc>
        <w:tc>
          <w:tcPr>
            <w:tcW w:w="2377" w:type="dxa"/>
            <w:gridSpan w:val="2"/>
          </w:tcPr>
          <w:p w14:paraId="3CFA6F70" w14:textId="77777777" w:rsidR="00F635DF" w:rsidRPr="00A122D1" w:rsidRDefault="00F635DF" w:rsidP="00D83143">
            <w:pPr>
              <w:spacing w:line="240" w:lineRule="auto"/>
              <w:ind w:firstLine="0"/>
              <w:jc w:val="center"/>
              <w:rPr>
                <w:rFonts w:ascii="Arial" w:hAnsi="Arial" w:cs="Arial"/>
                <w:sz w:val="21"/>
              </w:rPr>
            </w:pPr>
            <w:r w:rsidRPr="00A122D1">
              <w:rPr>
                <w:rFonts w:ascii="Arial" w:hAnsi="Arial" w:cs="Arial"/>
                <w:sz w:val="21"/>
              </w:rPr>
              <w:t>Не нормируют</w:t>
            </w:r>
            <w:r w:rsidR="001E4FBB">
              <w:rPr>
                <w:rFonts w:ascii="Arial" w:hAnsi="Arial" w:cs="Arial"/>
                <w:sz w:val="21"/>
              </w:rPr>
              <w:t>. Определение обязательно</w:t>
            </w:r>
          </w:p>
        </w:tc>
        <w:tc>
          <w:tcPr>
            <w:tcW w:w="2182" w:type="dxa"/>
            <w:gridSpan w:val="2"/>
            <w:vAlign w:val="bottom"/>
          </w:tcPr>
          <w:p w14:paraId="6E91F958" w14:textId="77777777" w:rsidR="00F635DF" w:rsidRPr="00A122D1" w:rsidRDefault="00F635DF" w:rsidP="00D83143">
            <w:pPr>
              <w:spacing w:line="240" w:lineRule="auto"/>
              <w:ind w:firstLine="0"/>
              <w:jc w:val="center"/>
              <w:rPr>
                <w:rFonts w:ascii="Arial" w:hAnsi="Arial" w:cs="Arial"/>
                <w:sz w:val="21"/>
              </w:rPr>
            </w:pPr>
            <w:r w:rsidRPr="00A122D1">
              <w:rPr>
                <w:rFonts w:ascii="Arial" w:hAnsi="Arial" w:cs="Arial"/>
                <w:sz w:val="21"/>
              </w:rPr>
              <w:t>5</w:t>
            </w:r>
          </w:p>
        </w:tc>
        <w:tc>
          <w:tcPr>
            <w:tcW w:w="2229" w:type="dxa"/>
            <w:gridSpan w:val="2"/>
            <w:vAlign w:val="bottom"/>
          </w:tcPr>
          <w:p w14:paraId="7117A71E" w14:textId="77777777" w:rsidR="00F635DF" w:rsidRPr="00A122D1" w:rsidRDefault="00F635DF" w:rsidP="00D83143">
            <w:pPr>
              <w:spacing w:line="240" w:lineRule="auto"/>
              <w:ind w:firstLine="0"/>
              <w:jc w:val="center"/>
              <w:rPr>
                <w:rFonts w:ascii="Arial" w:hAnsi="Arial" w:cs="Arial"/>
                <w:sz w:val="21"/>
              </w:rPr>
            </w:pPr>
            <w:r w:rsidRPr="00A122D1">
              <w:rPr>
                <w:rFonts w:ascii="Arial" w:hAnsi="Arial" w:cs="Arial"/>
                <w:sz w:val="21"/>
              </w:rPr>
              <w:t>20</w:t>
            </w:r>
          </w:p>
        </w:tc>
        <w:tc>
          <w:tcPr>
            <w:tcW w:w="2584" w:type="dxa"/>
            <w:gridSpan w:val="2"/>
          </w:tcPr>
          <w:p w14:paraId="3373175F" w14:textId="77777777" w:rsidR="00F635DF" w:rsidRPr="00A122D1" w:rsidRDefault="00F635DF" w:rsidP="00D83143">
            <w:pPr>
              <w:spacing w:line="240" w:lineRule="auto"/>
              <w:ind w:firstLine="0"/>
              <w:jc w:val="center"/>
              <w:rPr>
                <w:rFonts w:ascii="Arial" w:hAnsi="Arial" w:cs="Arial"/>
                <w:sz w:val="21"/>
              </w:rPr>
            </w:pPr>
            <w:r w:rsidRPr="00A122D1">
              <w:rPr>
                <w:rFonts w:ascii="Arial" w:hAnsi="Arial" w:cs="Arial"/>
                <w:sz w:val="21"/>
              </w:rPr>
              <w:t>Не нормируют</w:t>
            </w:r>
            <w:r w:rsidR="001E4FBB">
              <w:rPr>
                <w:rFonts w:ascii="Arial" w:hAnsi="Arial" w:cs="Arial"/>
                <w:sz w:val="21"/>
              </w:rPr>
              <w:t xml:space="preserve"> Определение обязательно</w:t>
            </w:r>
          </w:p>
        </w:tc>
        <w:tc>
          <w:tcPr>
            <w:tcW w:w="2752" w:type="dxa"/>
          </w:tcPr>
          <w:p w14:paraId="61545986" w14:textId="77777777" w:rsidR="00F635DF" w:rsidRPr="00A122D1" w:rsidRDefault="00F635DF" w:rsidP="00354D86">
            <w:pPr>
              <w:spacing w:line="240" w:lineRule="auto"/>
              <w:ind w:firstLine="0"/>
              <w:rPr>
                <w:rFonts w:ascii="Arial" w:hAnsi="Arial" w:cs="Arial"/>
                <w:sz w:val="21"/>
              </w:rPr>
            </w:pPr>
            <w:r w:rsidRPr="00A122D1">
              <w:rPr>
                <w:rFonts w:ascii="Arial" w:hAnsi="Arial" w:cs="Arial"/>
                <w:sz w:val="21"/>
              </w:rPr>
              <w:t xml:space="preserve">По </w:t>
            </w:r>
            <w:r w:rsidR="00270EDF">
              <w:rPr>
                <w:rFonts w:ascii="Arial" w:hAnsi="Arial" w:cs="Arial"/>
                <w:sz w:val="21"/>
                <w:lang w:val="en-US"/>
              </w:rPr>
              <w:t>9</w:t>
            </w:r>
            <w:r w:rsidRPr="00A122D1">
              <w:rPr>
                <w:rFonts w:ascii="Arial" w:hAnsi="Arial" w:cs="Arial"/>
                <w:sz w:val="21"/>
              </w:rPr>
              <w:t>.</w:t>
            </w:r>
            <w:r w:rsidR="00BD454D">
              <w:rPr>
                <w:rFonts w:ascii="Arial" w:hAnsi="Arial" w:cs="Arial"/>
                <w:sz w:val="21"/>
              </w:rPr>
              <w:t>8</w:t>
            </w:r>
            <w:r w:rsidRPr="00A122D1">
              <w:rPr>
                <w:rFonts w:ascii="Arial" w:hAnsi="Arial" w:cs="Arial"/>
                <w:sz w:val="21"/>
              </w:rPr>
              <w:t xml:space="preserve"> </w:t>
            </w:r>
          </w:p>
        </w:tc>
      </w:tr>
      <w:tr w:rsidR="00CE6B8F" w:rsidRPr="00A122D1" w14:paraId="27AA13E0" w14:textId="77777777" w:rsidTr="001F1AB4">
        <w:tc>
          <w:tcPr>
            <w:tcW w:w="2477" w:type="dxa"/>
          </w:tcPr>
          <w:p w14:paraId="717F754E" w14:textId="77777777" w:rsidR="00F635DF" w:rsidRPr="00A122D1" w:rsidRDefault="00CE6B8F" w:rsidP="00CE6B8F">
            <w:pPr>
              <w:spacing w:line="240" w:lineRule="auto"/>
              <w:ind w:firstLine="0"/>
              <w:rPr>
                <w:rFonts w:ascii="Arial" w:hAnsi="Arial" w:cs="Arial"/>
                <w:sz w:val="21"/>
              </w:rPr>
            </w:pPr>
            <w:r w:rsidRPr="00A122D1">
              <w:rPr>
                <w:rFonts w:ascii="Arial" w:hAnsi="Arial" w:cs="Arial"/>
                <w:sz w:val="21"/>
              </w:rPr>
              <w:t>5 </w:t>
            </w:r>
            <w:r w:rsidR="00F635DF" w:rsidRPr="00A122D1">
              <w:rPr>
                <w:rFonts w:ascii="Arial" w:hAnsi="Arial" w:cs="Arial"/>
                <w:sz w:val="21"/>
              </w:rPr>
              <w:t>Массовая доля золы, %, не более</w:t>
            </w:r>
          </w:p>
        </w:tc>
        <w:tc>
          <w:tcPr>
            <w:tcW w:w="1262" w:type="dxa"/>
            <w:vAlign w:val="bottom"/>
          </w:tcPr>
          <w:p w14:paraId="41C421F4" w14:textId="77777777" w:rsidR="00F635DF" w:rsidRPr="00A122D1" w:rsidRDefault="00F635DF" w:rsidP="00D83143">
            <w:pPr>
              <w:spacing w:line="240" w:lineRule="auto"/>
              <w:ind w:firstLine="0"/>
              <w:jc w:val="center"/>
              <w:rPr>
                <w:rFonts w:ascii="Arial" w:hAnsi="Arial" w:cs="Arial"/>
                <w:sz w:val="21"/>
              </w:rPr>
            </w:pPr>
            <w:r w:rsidRPr="00A122D1">
              <w:rPr>
                <w:rFonts w:ascii="Arial" w:hAnsi="Arial" w:cs="Arial"/>
                <w:sz w:val="21"/>
              </w:rPr>
              <w:t>0,03</w:t>
            </w:r>
          </w:p>
        </w:tc>
        <w:tc>
          <w:tcPr>
            <w:tcW w:w="1115" w:type="dxa"/>
            <w:vAlign w:val="bottom"/>
          </w:tcPr>
          <w:p w14:paraId="1C5767C8" w14:textId="77777777" w:rsidR="00F635DF" w:rsidRPr="00A122D1" w:rsidRDefault="00F635DF" w:rsidP="00D83143">
            <w:pPr>
              <w:spacing w:line="240" w:lineRule="auto"/>
              <w:ind w:firstLine="0"/>
              <w:jc w:val="center"/>
              <w:rPr>
                <w:rFonts w:ascii="Arial" w:hAnsi="Arial" w:cs="Arial"/>
                <w:sz w:val="21"/>
              </w:rPr>
            </w:pPr>
            <w:r w:rsidRPr="00A122D1">
              <w:rPr>
                <w:rFonts w:ascii="Arial" w:hAnsi="Arial" w:cs="Arial"/>
                <w:sz w:val="21"/>
              </w:rPr>
              <w:t>0,45</w:t>
            </w:r>
          </w:p>
        </w:tc>
        <w:tc>
          <w:tcPr>
            <w:tcW w:w="2182" w:type="dxa"/>
            <w:gridSpan w:val="2"/>
            <w:vAlign w:val="bottom"/>
          </w:tcPr>
          <w:p w14:paraId="60352AD6" w14:textId="77777777" w:rsidR="00F635DF" w:rsidRPr="00A122D1" w:rsidRDefault="00F635DF" w:rsidP="00D83143">
            <w:pPr>
              <w:spacing w:line="240" w:lineRule="auto"/>
              <w:ind w:firstLine="0"/>
              <w:jc w:val="center"/>
              <w:rPr>
                <w:rFonts w:ascii="Arial" w:hAnsi="Arial" w:cs="Arial"/>
                <w:sz w:val="21"/>
              </w:rPr>
            </w:pPr>
            <w:r w:rsidRPr="00A122D1">
              <w:rPr>
                <w:rFonts w:ascii="Arial" w:hAnsi="Arial" w:cs="Arial"/>
                <w:sz w:val="21"/>
              </w:rPr>
              <w:t>0,03</w:t>
            </w:r>
          </w:p>
        </w:tc>
        <w:tc>
          <w:tcPr>
            <w:tcW w:w="2229" w:type="dxa"/>
            <w:gridSpan w:val="2"/>
            <w:vAlign w:val="bottom"/>
          </w:tcPr>
          <w:p w14:paraId="72B94302" w14:textId="77777777" w:rsidR="00F635DF" w:rsidRPr="00A122D1" w:rsidRDefault="00F635DF" w:rsidP="00D83143">
            <w:pPr>
              <w:spacing w:line="240" w:lineRule="auto"/>
              <w:ind w:firstLine="0"/>
              <w:jc w:val="center"/>
              <w:rPr>
                <w:rFonts w:ascii="Arial" w:hAnsi="Arial" w:cs="Arial"/>
                <w:sz w:val="21"/>
              </w:rPr>
            </w:pPr>
            <w:r w:rsidRPr="00A122D1">
              <w:rPr>
                <w:rFonts w:ascii="Arial" w:hAnsi="Arial" w:cs="Arial"/>
                <w:sz w:val="21"/>
              </w:rPr>
              <w:t>0,045</w:t>
            </w:r>
          </w:p>
        </w:tc>
        <w:tc>
          <w:tcPr>
            <w:tcW w:w="1296" w:type="dxa"/>
            <w:vAlign w:val="bottom"/>
          </w:tcPr>
          <w:p w14:paraId="484C99D0" w14:textId="77777777" w:rsidR="00F635DF" w:rsidRPr="00A122D1" w:rsidRDefault="00F635DF" w:rsidP="00D83143">
            <w:pPr>
              <w:spacing w:line="240" w:lineRule="auto"/>
              <w:ind w:firstLine="0"/>
              <w:jc w:val="center"/>
              <w:rPr>
                <w:rFonts w:ascii="Arial" w:hAnsi="Arial" w:cs="Arial"/>
                <w:sz w:val="21"/>
              </w:rPr>
            </w:pPr>
            <w:r w:rsidRPr="00A122D1">
              <w:rPr>
                <w:rFonts w:ascii="Arial" w:hAnsi="Arial" w:cs="Arial"/>
                <w:sz w:val="21"/>
              </w:rPr>
              <w:t>0,03</w:t>
            </w:r>
          </w:p>
        </w:tc>
        <w:tc>
          <w:tcPr>
            <w:tcW w:w="1288" w:type="dxa"/>
            <w:vAlign w:val="bottom"/>
          </w:tcPr>
          <w:p w14:paraId="3DB5A498" w14:textId="77777777" w:rsidR="00F635DF" w:rsidRPr="00A122D1" w:rsidRDefault="00F635DF" w:rsidP="00D83143">
            <w:pPr>
              <w:spacing w:line="240" w:lineRule="auto"/>
              <w:ind w:firstLine="0"/>
              <w:jc w:val="center"/>
              <w:rPr>
                <w:rFonts w:ascii="Arial" w:hAnsi="Arial" w:cs="Arial"/>
                <w:sz w:val="21"/>
              </w:rPr>
            </w:pPr>
            <w:r w:rsidRPr="00A122D1">
              <w:rPr>
                <w:rFonts w:ascii="Arial" w:hAnsi="Arial" w:cs="Arial"/>
                <w:sz w:val="21"/>
              </w:rPr>
              <w:t>0,045</w:t>
            </w:r>
          </w:p>
        </w:tc>
        <w:tc>
          <w:tcPr>
            <w:tcW w:w="2752" w:type="dxa"/>
          </w:tcPr>
          <w:p w14:paraId="7C782180" w14:textId="77777777" w:rsidR="00F635DF" w:rsidRPr="00A122D1" w:rsidRDefault="006F1D9D" w:rsidP="00354D86">
            <w:pPr>
              <w:spacing w:line="240" w:lineRule="auto"/>
              <w:ind w:firstLine="0"/>
              <w:rPr>
                <w:rFonts w:ascii="Arial" w:hAnsi="Arial" w:cs="Arial"/>
                <w:sz w:val="21"/>
              </w:rPr>
            </w:pPr>
            <w:r>
              <w:rPr>
                <w:rFonts w:ascii="Arial" w:hAnsi="Arial" w:cs="Arial"/>
                <w:sz w:val="21"/>
              </w:rPr>
              <w:t>По ГОСТ 15973 и</w:t>
            </w:r>
            <w:r w:rsidR="00E90307">
              <w:rPr>
                <w:rFonts w:ascii="Arial" w:hAnsi="Arial" w:cs="Arial"/>
                <w:sz w:val="21"/>
              </w:rPr>
              <w:t>ли</w:t>
            </w:r>
            <w:r w:rsidR="00F635DF" w:rsidRPr="00A122D1">
              <w:rPr>
                <w:rFonts w:ascii="Arial" w:hAnsi="Arial" w:cs="Arial"/>
                <w:sz w:val="21"/>
              </w:rPr>
              <w:t xml:space="preserve"> </w:t>
            </w:r>
            <w:r w:rsidR="00270EDF">
              <w:rPr>
                <w:rFonts w:ascii="Arial" w:hAnsi="Arial" w:cs="Arial"/>
                <w:sz w:val="21"/>
                <w:lang w:val="en-US"/>
              </w:rPr>
              <w:t>9</w:t>
            </w:r>
            <w:r w:rsidR="00F635DF" w:rsidRPr="00A122D1">
              <w:rPr>
                <w:rFonts w:ascii="Arial" w:hAnsi="Arial" w:cs="Arial"/>
                <w:sz w:val="21"/>
              </w:rPr>
              <w:t>.</w:t>
            </w:r>
            <w:r w:rsidR="00BD454D">
              <w:rPr>
                <w:rFonts w:ascii="Arial" w:hAnsi="Arial" w:cs="Arial"/>
                <w:sz w:val="21"/>
              </w:rPr>
              <w:t>9</w:t>
            </w:r>
            <w:r w:rsidR="00F635DF" w:rsidRPr="00A122D1">
              <w:rPr>
                <w:rFonts w:ascii="Arial" w:hAnsi="Arial" w:cs="Arial"/>
                <w:sz w:val="21"/>
              </w:rPr>
              <w:t xml:space="preserve"> </w:t>
            </w:r>
          </w:p>
        </w:tc>
      </w:tr>
      <w:tr w:rsidR="00CE6B8F" w:rsidRPr="00A122D1" w14:paraId="6285C262" w14:textId="77777777" w:rsidTr="001F1AB4">
        <w:tc>
          <w:tcPr>
            <w:tcW w:w="2477" w:type="dxa"/>
          </w:tcPr>
          <w:p w14:paraId="42C95343" w14:textId="77777777" w:rsidR="00F635DF" w:rsidRPr="00A122D1" w:rsidRDefault="00CE6B8F" w:rsidP="00CE6B8F">
            <w:pPr>
              <w:spacing w:line="240" w:lineRule="auto"/>
              <w:ind w:firstLine="0"/>
              <w:rPr>
                <w:rFonts w:ascii="Arial" w:hAnsi="Arial" w:cs="Arial"/>
                <w:sz w:val="21"/>
              </w:rPr>
            </w:pPr>
            <w:r w:rsidRPr="00A122D1">
              <w:rPr>
                <w:rFonts w:ascii="Arial" w:hAnsi="Arial" w:cs="Arial"/>
                <w:sz w:val="21"/>
              </w:rPr>
              <w:t>6 </w:t>
            </w:r>
            <w:r w:rsidR="00F635DF" w:rsidRPr="00A122D1">
              <w:rPr>
                <w:rFonts w:ascii="Arial" w:hAnsi="Arial" w:cs="Arial"/>
                <w:sz w:val="21"/>
              </w:rPr>
              <w:t>Массовая доля летучих веществ, %, не более</w:t>
            </w:r>
          </w:p>
        </w:tc>
        <w:tc>
          <w:tcPr>
            <w:tcW w:w="1262" w:type="dxa"/>
            <w:vAlign w:val="bottom"/>
          </w:tcPr>
          <w:p w14:paraId="408C17D8" w14:textId="77777777" w:rsidR="00F635DF" w:rsidRPr="00A122D1" w:rsidRDefault="00F635DF" w:rsidP="00D83143">
            <w:pPr>
              <w:spacing w:line="240" w:lineRule="auto"/>
              <w:ind w:firstLine="0"/>
              <w:jc w:val="center"/>
              <w:rPr>
                <w:rFonts w:ascii="Arial" w:hAnsi="Arial" w:cs="Arial"/>
                <w:sz w:val="21"/>
              </w:rPr>
            </w:pPr>
            <w:r w:rsidRPr="00A122D1">
              <w:rPr>
                <w:rFonts w:ascii="Arial" w:hAnsi="Arial" w:cs="Arial"/>
                <w:sz w:val="21"/>
              </w:rPr>
              <w:t>0,09</w:t>
            </w:r>
          </w:p>
        </w:tc>
        <w:tc>
          <w:tcPr>
            <w:tcW w:w="1115" w:type="dxa"/>
            <w:vAlign w:val="bottom"/>
          </w:tcPr>
          <w:p w14:paraId="597B7F87" w14:textId="77777777" w:rsidR="00F635DF" w:rsidRPr="00A122D1" w:rsidRDefault="00F635DF" w:rsidP="00D83143">
            <w:pPr>
              <w:spacing w:line="240" w:lineRule="auto"/>
              <w:ind w:firstLine="0"/>
              <w:jc w:val="center"/>
              <w:rPr>
                <w:rFonts w:ascii="Arial" w:hAnsi="Arial" w:cs="Arial"/>
                <w:sz w:val="21"/>
              </w:rPr>
            </w:pPr>
            <w:r w:rsidRPr="00A122D1">
              <w:rPr>
                <w:rFonts w:ascii="Arial" w:hAnsi="Arial" w:cs="Arial"/>
                <w:sz w:val="21"/>
              </w:rPr>
              <w:t>0,10</w:t>
            </w:r>
          </w:p>
        </w:tc>
        <w:tc>
          <w:tcPr>
            <w:tcW w:w="2182" w:type="dxa"/>
            <w:gridSpan w:val="2"/>
            <w:vAlign w:val="bottom"/>
          </w:tcPr>
          <w:p w14:paraId="71D83183" w14:textId="77777777" w:rsidR="00F635DF" w:rsidRPr="00A122D1" w:rsidRDefault="00F635DF" w:rsidP="00D83143">
            <w:pPr>
              <w:spacing w:line="240" w:lineRule="auto"/>
              <w:ind w:firstLine="0"/>
              <w:jc w:val="center"/>
              <w:rPr>
                <w:rFonts w:ascii="Arial" w:hAnsi="Arial" w:cs="Arial"/>
                <w:sz w:val="21"/>
              </w:rPr>
            </w:pPr>
            <w:r w:rsidRPr="00A122D1">
              <w:rPr>
                <w:rFonts w:ascii="Arial" w:hAnsi="Arial" w:cs="Arial"/>
                <w:sz w:val="21"/>
              </w:rPr>
              <w:t>0,09</w:t>
            </w:r>
          </w:p>
        </w:tc>
        <w:tc>
          <w:tcPr>
            <w:tcW w:w="2229" w:type="dxa"/>
            <w:gridSpan w:val="2"/>
            <w:vAlign w:val="bottom"/>
          </w:tcPr>
          <w:p w14:paraId="0DF055C5" w14:textId="77777777" w:rsidR="00F635DF" w:rsidRPr="00A122D1" w:rsidRDefault="00F635DF" w:rsidP="00D83143">
            <w:pPr>
              <w:spacing w:line="240" w:lineRule="auto"/>
              <w:ind w:firstLine="0"/>
              <w:jc w:val="center"/>
              <w:rPr>
                <w:rFonts w:ascii="Arial" w:hAnsi="Arial" w:cs="Arial"/>
                <w:sz w:val="21"/>
              </w:rPr>
            </w:pPr>
            <w:r w:rsidRPr="00A122D1">
              <w:rPr>
                <w:rFonts w:ascii="Arial" w:hAnsi="Arial" w:cs="Arial"/>
                <w:sz w:val="21"/>
              </w:rPr>
              <w:t>0,10</w:t>
            </w:r>
          </w:p>
        </w:tc>
        <w:tc>
          <w:tcPr>
            <w:tcW w:w="1296" w:type="dxa"/>
            <w:vAlign w:val="bottom"/>
          </w:tcPr>
          <w:p w14:paraId="58171EB0" w14:textId="77777777" w:rsidR="00F635DF" w:rsidRPr="00A122D1" w:rsidRDefault="00F635DF" w:rsidP="00D83143">
            <w:pPr>
              <w:spacing w:line="240" w:lineRule="auto"/>
              <w:ind w:firstLine="0"/>
              <w:jc w:val="center"/>
              <w:rPr>
                <w:rFonts w:ascii="Arial" w:hAnsi="Arial" w:cs="Arial"/>
                <w:sz w:val="21"/>
              </w:rPr>
            </w:pPr>
            <w:r w:rsidRPr="00A122D1">
              <w:rPr>
                <w:rFonts w:ascii="Arial" w:hAnsi="Arial" w:cs="Arial"/>
                <w:sz w:val="21"/>
              </w:rPr>
              <w:t>0,09</w:t>
            </w:r>
          </w:p>
        </w:tc>
        <w:tc>
          <w:tcPr>
            <w:tcW w:w="1288" w:type="dxa"/>
            <w:vAlign w:val="bottom"/>
          </w:tcPr>
          <w:p w14:paraId="0A0121A7" w14:textId="77777777" w:rsidR="00F635DF" w:rsidRPr="00A122D1" w:rsidRDefault="00F635DF" w:rsidP="00D83143">
            <w:pPr>
              <w:spacing w:line="240" w:lineRule="auto"/>
              <w:ind w:firstLine="0"/>
              <w:jc w:val="center"/>
              <w:rPr>
                <w:rFonts w:ascii="Arial" w:hAnsi="Arial" w:cs="Arial"/>
                <w:sz w:val="21"/>
              </w:rPr>
            </w:pPr>
            <w:r w:rsidRPr="00A122D1">
              <w:rPr>
                <w:rFonts w:ascii="Arial" w:hAnsi="Arial" w:cs="Arial"/>
                <w:sz w:val="21"/>
              </w:rPr>
              <w:t>0,10</w:t>
            </w:r>
          </w:p>
        </w:tc>
        <w:tc>
          <w:tcPr>
            <w:tcW w:w="2752" w:type="dxa"/>
          </w:tcPr>
          <w:p w14:paraId="6874C3BB" w14:textId="77777777" w:rsidR="00F635DF" w:rsidRPr="00A122D1" w:rsidRDefault="00F635DF" w:rsidP="00CE6B8F">
            <w:pPr>
              <w:spacing w:line="240" w:lineRule="auto"/>
              <w:ind w:firstLine="0"/>
              <w:rPr>
                <w:rFonts w:ascii="Arial" w:hAnsi="Arial" w:cs="Arial"/>
                <w:sz w:val="21"/>
              </w:rPr>
            </w:pPr>
            <w:r w:rsidRPr="00A122D1">
              <w:rPr>
                <w:rFonts w:ascii="Arial" w:hAnsi="Arial" w:cs="Arial"/>
                <w:sz w:val="21"/>
              </w:rPr>
              <w:t>По ГОСТ 26359</w:t>
            </w:r>
          </w:p>
        </w:tc>
      </w:tr>
      <w:tr w:rsidR="00BD454D" w:rsidRPr="00A122D1" w14:paraId="3DCCF8BB" w14:textId="77777777" w:rsidTr="001F1AB4">
        <w:tc>
          <w:tcPr>
            <w:tcW w:w="2477" w:type="dxa"/>
          </w:tcPr>
          <w:p w14:paraId="407F278E" w14:textId="77777777" w:rsidR="00BD454D" w:rsidRPr="00A122D1" w:rsidRDefault="00BD454D" w:rsidP="00BD454D">
            <w:pPr>
              <w:spacing w:line="240" w:lineRule="auto"/>
              <w:ind w:firstLine="0"/>
              <w:rPr>
                <w:rFonts w:ascii="Arial" w:hAnsi="Arial" w:cs="Arial"/>
                <w:sz w:val="21"/>
              </w:rPr>
            </w:pPr>
            <w:r w:rsidRPr="00A122D1">
              <w:rPr>
                <w:rFonts w:ascii="Arial" w:hAnsi="Arial" w:cs="Arial"/>
                <w:sz w:val="21"/>
              </w:rPr>
              <w:t>7 Предел текучести при растяжении, МПа (кгс/см2), не менее</w:t>
            </w:r>
          </w:p>
        </w:tc>
        <w:tc>
          <w:tcPr>
            <w:tcW w:w="1262" w:type="dxa"/>
            <w:vAlign w:val="bottom"/>
          </w:tcPr>
          <w:p w14:paraId="691D5963" w14:textId="77777777" w:rsidR="00BD454D" w:rsidRPr="00A122D1" w:rsidRDefault="00BD454D" w:rsidP="00BD454D">
            <w:pPr>
              <w:spacing w:line="240" w:lineRule="auto"/>
              <w:ind w:firstLine="0"/>
              <w:jc w:val="center"/>
              <w:rPr>
                <w:rFonts w:ascii="Arial" w:hAnsi="Arial" w:cs="Arial"/>
                <w:sz w:val="21"/>
              </w:rPr>
            </w:pPr>
            <w:r w:rsidRPr="00A122D1">
              <w:rPr>
                <w:rFonts w:ascii="Arial" w:hAnsi="Arial" w:cs="Arial"/>
                <w:sz w:val="21"/>
              </w:rPr>
              <w:t>2</w:t>
            </w:r>
            <w:r w:rsidRPr="00A122D1">
              <w:rPr>
                <w:rFonts w:ascii="Arial" w:hAnsi="Arial" w:cs="Arial"/>
                <w:sz w:val="21"/>
                <w:lang w:val="en-US"/>
              </w:rPr>
              <w:t>5</w:t>
            </w:r>
            <w:r w:rsidRPr="00A122D1">
              <w:rPr>
                <w:rFonts w:ascii="Arial" w:hAnsi="Arial" w:cs="Arial"/>
                <w:sz w:val="21"/>
              </w:rPr>
              <w:t>,</w:t>
            </w:r>
            <w:r w:rsidRPr="00A122D1">
              <w:rPr>
                <w:rFonts w:ascii="Arial" w:hAnsi="Arial" w:cs="Arial"/>
                <w:sz w:val="21"/>
                <w:lang w:val="en-US"/>
              </w:rPr>
              <w:t>5</w:t>
            </w:r>
            <w:r w:rsidRPr="00A122D1">
              <w:rPr>
                <w:rFonts w:ascii="Arial" w:hAnsi="Arial" w:cs="Arial"/>
                <w:sz w:val="21"/>
              </w:rPr>
              <w:br/>
              <w:t>(260)</w:t>
            </w:r>
          </w:p>
        </w:tc>
        <w:tc>
          <w:tcPr>
            <w:tcW w:w="1115" w:type="dxa"/>
            <w:vAlign w:val="bottom"/>
          </w:tcPr>
          <w:p w14:paraId="25FB0CE6" w14:textId="77777777" w:rsidR="00BD454D" w:rsidRPr="00A122D1" w:rsidRDefault="00BD454D" w:rsidP="00BD454D">
            <w:pPr>
              <w:spacing w:line="240" w:lineRule="auto"/>
              <w:ind w:firstLine="0"/>
              <w:jc w:val="center"/>
              <w:rPr>
                <w:rFonts w:ascii="Arial" w:hAnsi="Arial" w:cs="Arial"/>
                <w:sz w:val="21"/>
              </w:rPr>
            </w:pPr>
            <w:r w:rsidRPr="00A122D1">
              <w:rPr>
                <w:rFonts w:ascii="Arial" w:hAnsi="Arial" w:cs="Arial"/>
                <w:sz w:val="21"/>
              </w:rPr>
              <w:t>2</w:t>
            </w:r>
            <w:r w:rsidRPr="00A122D1">
              <w:rPr>
                <w:rFonts w:ascii="Arial" w:hAnsi="Arial" w:cs="Arial"/>
                <w:sz w:val="21"/>
                <w:lang w:val="en-US"/>
              </w:rPr>
              <w:t>5</w:t>
            </w:r>
            <w:r w:rsidRPr="00A122D1">
              <w:rPr>
                <w:rFonts w:ascii="Arial" w:hAnsi="Arial" w:cs="Arial"/>
                <w:sz w:val="21"/>
              </w:rPr>
              <w:t>,</w:t>
            </w:r>
            <w:r w:rsidRPr="00A122D1">
              <w:rPr>
                <w:rFonts w:ascii="Arial" w:hAnsi="Arial" w:cs="Arial"/>
                <w:sz w:val="21"/>
                <w:lang w:val="en-US"/>
              </w:rPr>
              <w:t>5</w:t>
            </w:r>
            <w:r w:rsidRPr="00A122D1">
              <w:rPr>
                <w:rFonts w:ascii="Arial" w:hAnsi="Arial" w:cs="Arial"/>
                <w:sz w:val="21"/>
              </w:rPr>
              <w:br/>
              <w:t>(260)</w:t>
            </w:r>
          </w:p>
        </w:tc>
        <w:tc>
          <w:tcPr>
            <w:tcW w:w="4411" w:type="dxa"/>
            <w:gridSpan w:val="4"/>
            <w:vAlign w:val="bottom"/>
          </w:tcPr>
          <w:p w14:paraId="2B2A968B" w14:textId="77777777" w:rsidR="00BD454D" w:rsidRPr="00A122D1" w:rsidRDefault="00BD454D" w:rsidP="00BD454D">
            <w:pPr>
              <w:spacing w:line="240" w:lineRule="auto"/>
              <w:ind w:firstLine="0"/>
              <w:jc w:val="center"/>
              <w:rPr>
                <w:rFonts w:ascii="Arial" w:hAnsi="Arial" w:cs="Arial"/>
                <w:sz w:val="21"/>
              </w:rPr>
            </w:pPr>
            <w:r>
              <w:rPr>
                <w:rFonts w:ascii="Arial" w:hAnsi="Arial" w:cs="Arial"/>
                <w:sz w:val="21"/>
              </w:rPr>
              <w:t>–</w:t>
            </w:r>
          </w:p>
        </w:tc>
        <w:tc>
          <w:tcPr>
            <w:tcW w:w="2584" w:type="dxa"/>
            <w:gridSpan w:val="2"/>
            <w:vAlign w:val="bottom"/>
          </w:tcPr>
          <w:p w14:paraId="1BDE14CF" w14:textId="77777777" w:rsidR="00BD454D" w:rsidRDefault="00BD454D" w:rsidP="00BD454D">
            <w:pPr>
              <w:ind w:firstLine="0"/>
              <w:jc w:val="center"/>
            </w:pPr>
            <w:r w:rsidRPr="006E276F">
              <w:rPr>
                <w:rFonts w:ascii="Arial" w:hAnsi="Arial" w:cs="Arial"/>
                <w:sz w:val="21"/>
              </w:rPr>
              <w:t>–</w:t>
            </w:r>
          </w:p>
        </w:tc>
        <w:tc>
          <w:tcPr>
            <w:tcW w:w="2752" w:type="dxa"/>
          </w:tcPr>
          <w:p w14:paraId="31D11986" w14:textId="77777777" w:rsidR="00BD454D" w:rsidRPr="00A122D1" w:rsidRDefault="00BD454D" w:rsidP="00BD454D">
            <w:pPr>
              <w:spacing w:line="240" w:lineRule="auto"/>
              <w:ind w:firstLine="0"/>
              <w:rPr>
                <w:rFonts w:ascii="Arial" w:hAnsi="Arial" w:cs="Arial"/>
                <w:sz w:val="21"/>
              </w:rPr>
            </w:pPr>
            <w:r>
              <w:rPr>
                <w:rFonts w:ascii="Arial" w:hAnsi="Arial" w:cs="Arial"/>
                <w:sz w:val="21"/>
              </w:rPr>
              <w:t xml:space="preserve">По </w:t>
            </w:r>
            <w:r w:rsidRPr="009914C0">
              <w:rPr>
                <w:rFonts w:ascii="Arial" w:hAnsi="Arial" w:cs="Arial"/>
                <w:sz w:val="21"/>
              </w:rPr>
              <w:t>ГОСТ 34370</w:t>
            </w:r>
            <w:r>
              <w:rPr>
                <w:rFonts w:ascii="Arial" w:hAnsi="Arial" w:cs="Arial"/>
                <w:sz w:val="21"/>
              </w:rPr>
              <w:t xml:space="preserve"> или</w:t>
            </w:r>
            <w:r w:rsidRPr="009914C0">
              <w:rPr>
                <w:rFonts w:ascii="Arial" w:hAnsi="Arial" w:cs="Arial"/>
                <w:sz w:val="21"/>
              </w:rPr>
              <w:t xml:space="preserve"> </w:t>
            </w:r>
            <w:r>
              <w:rPr>
                <w:rFonts w:ascii="Arial" w:hAnsi="Arial" w:cs="Arial"/>
                <w:sz w:val="21"/>
              </w:rPr>
              <w:t xml:space="preserve"> ГОСТ 11262</w:t>
            </w:r>
            <w:r w:rsidRPr="002E7CDF">
              <w:rPr>
                <w:rFonts w:ascii="Arial" w:hAnsi="Arial" w:cs="Arial"/>
                <w:sz w:val="21"/>
              </w:rPr>
              <w:t xml:space="preserve"> </w:t>
            </w:r>
            <w:r w:rsidR="002E7CDF" w:rsidRPr="002E7CDF">
              <w:rPr>
                <w:rFonts w:ascii="Arial" w:hAnsi="Arial" w:cs="Arial"/>
                <w:sz w:val="21"/>
              </w:rPr>
              <w:t xml:space="preserve">с дополнением </w:t>
            </w:r>
            <w:r w:rsidRPr="00A122D1">
              <w:rPr>
                <w:rFonts w:ascii="Arial" w:hAnsi="Arial" w:cs="Arial"/>
                <w:sz w:val="21"/>
              </w:rPr>
              <w:t xml:space="preserve"> </w:t>
            </w:r>
            <w:r w:rsidR="002E7CDF">
              <w:rPr>
                <w:rFonts w:ascii="Arial" w:hAnsi="Arial" w:cs="Arial"/>
                <w:sz w:val="21"/>
              </w:rPr>
              <w:t xml:space="preserve">по </w:t>
            </w:r>
            <w:r w:rsidR="00835FD2">
              <w:rPr>
                <w:rFonts w:ascii="Arial" w:hAnsi="Arial" w:cs="Arial"/>
                <w:sz w:val="21"/>
              </w:rPr>
              <w:t>9</w:t>
            </w:r>
            <w:r w:rsidRPr="00A122D1">
              <w:rPr>
                <w:rFonts w:ascii="Arial" w:hAnsi="Arial" w:cs="Arial"/>
                <w:sz w:val="21"/>
              </w:rPr>
              <w:t>.1</w:t>
            </w:r>
            <w:r w:rsidR="00835FD2">
              <w:rPr>
                <w:rFonts w:ascii="Arial" w:hAnsi="Arial" w:cs="Arial"/>
                <w:sz w:val="21"/>
              </w:rPr>
              <w:t>0</w:t>
            </w:r>
            <w:r w:rsidRPr="00A122D1">
              <w:rPr>
                <w:rFonts w:ascii="Arial" w:hAnsi="Arial" w:cs="Arial"/>
                <w:sz w:val="21"/>
              </w:rPr>
              <w:t xml:space="preserve"> </w:t>
            </w:r>
          </w:p>
        </w:tc>
      </w:tr>
      <w:tr w:rsidR="00BD454D" w:rsidRPr="00A122D1" w14:paraId="0D272BC2" w14:textId="77777777" w:rsidTr="001F1AB4">
        <w:tc>
          <w:tcPr>
            <w:tcW w:w="2477" w:type="dxa"/>
          </w:tcPr>
          <w:p w14:paraId="7B6EE99C" w14:textId="77777777" w:rsidR="00BD454D" w:rsidRPr="00A122D1" w:rsidRDefault="00BD454D" w:rsidP="00BD454D">
            <w:pPr>
              <w:spacing w:line="240" w:lineRule="auto"/>
              <w:ind w:firstLine="0"/>
              <w:rPr>
                <w:rFonts w:ascii="Arial" w:hAnsi="Arial" w:cs="Arial"/>
                <w:sz w:val="21"/>
              </w:rPr>
            </w:pPr>
            <w:r w:rsidRPr="00A122D1">
              <w:rPr>
                <w:rFonts w:ascii="Arial" w:hAnsi="Arial" w:cs="Arial"/>
                <w:sz w:val="21"/>
              </w:rPr>
              <w:t>8 Прочность при разрыве, Мпа (кгс/см</w:t>
            </w:r>
            <w:r w:rsidRPr="00A122D1">
              <w:rPr>
                <w:rFonts w:ascii="Arial" w:hAnsi="Arial" w:cs="Arial"/>
                <w:sz w:val="21"/>
                <w:vertAlign w:val="superscript"/>
              </w:rPr>
              <w:t>2</w:t>
            </w:r>
            <w:r w:rsidRPr="00A122D1">
              <w:rPr>
                <w:rFonts w:ascii="Arial" w:hAnsi="Arial" w:cs="Arial"/>
                <w:sz w:val="21"/>
              </w:rPr>
              <w:t>), не менее</w:t>
            </w:r>
          </w:p>
        </w:tc>
        <w:tc>
          <w:tcPr>
            <w:tcW w:w="1262" w:type="dxa"/>
            <w:vAlign w:val="bottom"/>
          </w:tcPr>
          <w:p w14:paraId="6904F10B" w14:textId="77777777" w:rsidR="00BD454D" w:rsidRPr="00A122D1" w:rsidRDefault="00BD454D" w:rsidP="00BD454D">
            <w:pPr>
              <w:spacing w:line="240" w:lineRule="auto"/>
              <w:ind w:firstLine="0"/>
              <w:jc w:val="center"/>
              <w:rPr>
                <w:rFonts w:ascii="Arial" w:hAnsi="Arial" w:cs="Arial"/>
                <w:sz w:val="21"/>
              </w:rPr>
            </w:pPr>
            <w:r w:rsidRPr="00A122D1">
              <w:rPr>
                <w:rFonts w:ascii="Arial" w:hAnsi="Arial" w:cs="Arial"/>
                <w:sz w:val="21"/>
              </w:rPr>
              <w:t>23,5</w:t>
            </w:r>
            <w:r w:rsidRPr="00A122D1">
              <w:rPr>
                <w:rFonts w:ascii="Arial" w:hAnsi="Arial" w:cs="Arial"/>
                <w:sz w:val="21"/>
              </w:rPr>
              <w:br/>
              <w:t>(240)</w:t>
            </w:r>
          </w:p>
        </w:tc>
        <w:tc>
          <w:tcPr>
            <w:tcW w:w="1115" w:type="dxa"/>
            <w:vAlign w:val="bottom"/>
          </w:tcPr>
          <w:p w14:paraId="7DA01812" w14:textId="77777777" w:rsidR="00BD454D" w:rsidRPr="00A122D1" w:rsidRDefault="00BD454D" w:rsidP="00BD454D">
            <w:pPr>
              <w:spacing w:line="240" w:lineRule="auto"/>
              <w:ind w:firstLine="0"/>
              <w:jc w:val="center"/>
              <w:rPr>
                <w:rFonts w:ascii="Arial" w:hAnsi="Arial" w:cs="Arial"/>
                <w:sz w:val="21"/>
              </w:rPr>
            </w:pPr>
            <w:r w:rsidRPr="00A122D1">
              <w:rPr>
                <w:rFonts w:ascii="Arial" w:hAnsi="Arial" w:cs="Arial"/>
                <w:sz w:val="21"/>
              </w:rPr>
              <w:t>23,5</w:t>
            </w:r>
            <w:r w:rsidRPr="00A122D1">
              <w:rPr>
                <w:rFonts w:ascii="Arial" w:hAnsi="Arial" w:cs="Arial"/>
                <w:sz w:val="21"/>
              </w:rPr>
              <w:br/>
              <w:t>(240)</w:t>
            </w:r>
          </w:p>
        </w:tc>
        <w:tc>
          <w:tcPr>
            <w:tcW w:w="4411" w:type="dxa"/>
            <w:gridSpan w:val="4"/>
            <w:vAlign w:val="bottom"/>
          </w:tcPr>
          <w:p w14:paraId="01C86C05" w14:textId="77777777" w:rsidR="00BD454D" w:rsidRDefault="00BD454D" w:rsidP="00BD454D">
            <w:pPr>
              <w:ind w:firstLine="0"/>
              <w:jc w:val="center"/>
            </w:pPr>
            <w:r w:rsidRPr="00B01A0C">
              <w:rPr>
                <w:rFonts w:ascii="Arial" w:hAnsi="Arial" w:cs="Arial"/>
                <w:sz w:val="21"/>
              </w:rPr>
              <w:t>–</w:t>
            </w:r>
          </w:p>
        </w:tc>
        <w:tc>
          <w:tcPr>
            <w:tcW w:w="2584" w:type="dxa"/>
            <w:gridSpan w:val="2"/>
            <w:vAlign w:val="bottom"/>
          </w:tcPr>
          <w:p w14:paraId="00E4AA80" w14:textId="77777777" w:rsidR="00BD454D" w:rsidRDefault="00BD454D" w:rsidP="00BD454D">
            <w:pPr>
              <w:ind w:firstLine="0"/>
              <w:jc w:val="center"/>
            </w:pPr>
            <w:r w:rsidRPr="006E276F">
              <w:rPr>
                <w:rFonts w:ascii="Arial" w:hAnsi="Arial" w:cs="Arial"/>
                <w:sz w:val="21"/>
              </w:rPr>
              <w:t>–</w:t>
            </w:r>
          </w:p>
        </w:tc>
        <w:tc>
          <w:tcPr>
            <w:tcW w:w="2752" w:type="dxa"/>
          </w:tcPr>
          <w:p w14:paraId="5F6DAA32" w14:textId="77777777" w:rsidR="00BD454D" w:rsidRPr="00A122D1" w:rsidRDefault="003D70B3" w:rsidP="00BD454D">
            <w:pPr>
              <w:spacing w:line="240" w:lineRule="auto"/>
              <w:ind w:firstLine="0"/>
              <w:rPr>
                <w:rFonts w:ascii="Arial" w:hAnsi="Arial" w:cs="Arial"/>
                <w:sz w:val="21"/>
              </w:rPr>
            </w:pPr>
            <w:r w:rsidRPr="003D70B3">
              <w:rPr>
                <w:rFonts w:ascii="Arial" w:hAnsi="Arial" w:cs="Arial"/>
                <w:noProof/>
                <w:sz w:val="22"/>
                <w:szCs w:val="22"/>
              </w:rPr>
              <mc:AlternateContent>
                <mc:Choice Requires="wps">
                  <w:drawing>
                    <wp:anchor distT="0" distB="0" distL="114300" distR="114300" simplePos="0" relativeHeight="251669504" behindDoc="0" locked="0" layoutInCell="1" allowOverlap="1" wp14:anchorId="2133C481" wp14:editId="5A0643D5">
                      <wp:simplePos x="0" y="0"/>
                      <wp:positionH relativeFrom="column">
                        <wp:posOffset>917894</wp:posOffset>
                      </wp:positionH>
                      <wp:positionV relativeFrom="paragraph">
                        <wp:posOffset>193992</wp:posOffset>
                      </wp:positionV>
                      <wp:extent cx="3214370" cy="1403985"/>
                      <wp:effectExtent l="0" t="8890" r="15240" b="15240"/>
                      <wp:wrapNone/>
                      <wp:docPr id="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3214370" cy="1403985"/>
                              </a:xfrm>
                              <a:prstGeom prst="rect">
                                <a:avLst/>
                              </a:prstGeom>
                              <a:solidFill>
                                <a:sysClr val="window" lastClr="FFFFFF"/>
                              </a:solidFill>
                              <a:ln w="9525">
                                <a:solidFill>
                                  <a:sysClr val="window" lastClr="FFFFFF"/>
                                </a:solidFill>
                                <a:miter lim="800000"/>
                                <a:headEnd/>
                                <a:tailEnd/>
                              </a:ln>
                            </wps:spPr>
                            <wps:txbx>
                              <w:txbxContent>
                                <w:p w14:paraId="7FB6AFF6" w14:textId="77777777" w:rsidR="00B05D49" w:rsidRPr="003D70B3" w:rsidRDefault="00B05D49" w:rsidP="003D70B3">
                                  <w:pPr>
                                    <w:spacing w:line="240" w:lineRule="auto"/>
                                    <w:ind w:firstLine="0"/>
                                    <w:jc w:val="right"/>
                                    <w:rPr>
                                      <w:rFonts w:ascii="Arial" w:hAnsi="Arial" w:cs="Arial"/>
                                      <w:b/>
                                      <w:sz w:val="24"/>
                                    </w:rPr>
                                  </w:pPr>
                                  <w:r w:rsidRPr="003D70B3">
                                    <w:rPr>
                                      <w:rFonts w:ascii="Arial" w:hAnsi="Arial" w:cs="Arial"/>
                                      <w:b/>
                                      <w:sz w:val="24"/>
                                    </w:rPr>
                                    <w:t>ГОСТ 16338–202</w:t>
                                  </w:r>
                                </w:p>
                                <w:p w14:paraId="1E895EF7" w14:textId="77777777" w:rsidR="00B05D49" w:rsidRPr="003D70B3" w:rsidRDefault="00B05D49" w:rsidP="003D70B3">
                                  <w:pPr>
                                    <w:spacing w:line="240" w:lineRule="auto"/>
                                    <w:ind w:firstLine="0"/>
                                    <w:jc w:val="right"/>
                                    <w:rPr>
                                      <w:rFonts w:ascii="Arial" w:hAnsi="Arial" w:cs="Arial"/>
                                      <w:i/>
                                      <w:sz w:val="24"/>
                                    </w:rPr>
                                  </w:pPr>
                                  <w:r w:rsidRPr="003D70B3">
                                    <w:rPr>
                                      <w:rFonts w:ascii="Arial" w:hAnsi="Arial" w:cs="Arial"/>
                                      <w:i/>
                                      <w:sz w:val="24"/>
                                    </w:rPr>
                                    <w:t>(Проект RU, первая редакция)</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133C481" id="_x0000_s1032" type="#_x0000_t202" style="position:absolute;margin-left:72.3pt;margin-top:15.25pt;width:253.1pt;height:110.55pt;rotation:9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" fillcolor="window" strokecolor="window">
                      <v:textbox style="mso-fit-shape-to-text:t">
                        <w:txbxContent>
                          <w:p w14:paraId="7FB6AFF6" w14:textId="77777777" w:rsidR="00B05D49" w:rsidRPr="003D70B3" w:rsidRDefault="00B05D49" w:rsidP="003D70B3">
                            <w:pPr>
                              <w:spacing w:line="240" w:lineRule="auto"/>
                              <w:ind w:firstLine="0"/>
                              <w:jc w:val="right"/>
                              <w:rPr>
                                <w:rFonts w:ascii="Arial" w:hAnsi="Arial" w:cs="Arial"/>
                                <w:b/>
                                <w:sz w:val="24"/>
                              </w:rPr>
                            </w:pPr>
                            <w:r w:rsidRPr="003D70B3">
                              <w:rPr>
                                <w:rFonts w:ascii="Arial" w:hAnsi="Arial" w:cs="Arial"/>
                                <w:b/>
                                <w:sz w:val="24"/>
                              </w:rPr>
                              <w:t>ГОСТ 16338–202</w:t>
                            </w:r>
                          </w:p>
                          <w:p w14:paraId="1E895EF7" w14:textId="77777777" w:rsidR="00B05D49" w:rsidRPr="003D70B3" w:rsidRDefault="00B05D49" w:rsidP="003D70B3">
                            <w:pPr>
                              <w:spacing w:line="240" w:lineRule="auto"/>
                              <w:ind w:firstLine="0"/>
                              <w:jc w:val="right"/>
                              <w:rPr>
                                <w:rFonts w:ascii="Arial" w:hAnsi="Arial" w:cs="Arial"/>
                                <w:i/>
                                <w:sz w:val="24"/>
                              </w:rPr>
                            </w:pPr>
                            <w:r w:rsidRPr="003D70B3">
                              <w:rPr>
                                <w:rFonts w:ascii="Arial" w:hAnsi="Arial" w:cs="Arial"/>
                                <w:i/>
                                <w:sz w:val="24"/>
                              </w:rPr>
                              <w:t>(Проект RU, первая редакция)</w:t>
                            </w:r>
                          </w:p>
                        </w:txbxContent>
                      </v:textbox>
                    </v:shape>
                  </w:pict>
                </mc:Fallback>
              </mc:AlternateContent>
            </w:r>
            <w:r w:rsidR="00BD454D">
              <w:rPr>
                <w:rFonts w:ascii="Arial" w:hAnsi="Arial" w:cs="Arial"/>
                <w:sz w:val="21"/>
              </w:rPr>
              <w:t xml:space="preserve">По </w:t>
            </w:r>
            <w:r w:rsidR="00BD454D" w:rsidRPr="009914C0">
              <w:rPr>
                <w:rFonts w:ascii="Arial" w:hAnsi="Arial" w:cs="Arial"/>
                <w:sz w:val="21"/>
              </w:rPr>
              <w:t>ГОСТ 34370</w:t>
            </w:r>
            <w:r w:rsidR="00BD454D">
              <w:rPr>
                <w:rFonts w:ascii="Arial" w:hAnsi="Arial" w:cs="Arial"/>
                <w:sz w:val="21"/>
              </w:rPr>
              <w:t xml:space="preserve"> или</w:t>
            </w:r>
            <w:r w:rsidR="00BD454D" w:rsidRPr="009914C0">
              <w:rPr>
                <w:rFonts w:ascii="Arial" w:hAnsi="Arial" w:cs="Arial"/>
                <w:sz w:val="21"/>
              </w:rPr>
              <w:t xml:space="preserve"> </w:t>
            </w:r>
            <w:r w:rsidR="00BD454D">
              <w:rPr>
                <w:rFonts w:ascii="Arial" w:hAnsi="Arial" w:cs="Arial"/>
                <w:sz w:val="21"/>
              </w:rPr>
              <w:t xml:space="preserve"> ГОСТ 11262</w:t>
            </w:r>
            <w:r w:rsidR="00BD454D">
              <w:t xml:space="preserve"> </w:t>
            </w:r>
            <w:r w:rsidR="00BD454D">
              <w:rPr>
                <w:rFonts w:ascii="Arial" w:hAnsi="Arial" w:cs="Arial"/>
                <w:sz w:val="21"/>
              </w:rPr>
              <w:t>и</w:t>
            </w:r>
            <w:r w:rsidR="00BD454D" w:rsidRPr="00A122D1">
              <w:rPr>
                <w:rFonts w:ascii="Arial" w:hAnsi="Arial" w:cs="Arial"/>
                <w:sz w:val="21"/>
              </w:rPr>
              <w:t xml:space="preserve"> </w:t>
            </w:r>
            <w:r w:rsidR="00835FD2">
              <w:rPr>
                <w:rFonts w:ascii="Arial" w:hAnsi="Arial" w:cs="Arial"/>
                <w:sz w:val="21"/>
              </w:rPr>
              <w:t>9</w:t>
            </w:r>
            <w:r w:rsidR="00BD454D" w:rsidRPr="00A122D1">
              <w:rPr>
                <w:rFonts w:ascii="Arial" w:hAnsi="Arial" w:cs="Arial"/>
                <w:sz w:val="21"/>
              </w:rPr>
              <w:t>.1</w:t>
            </w:r>
            <w:r w:rsidR="00835FD2">
              <w:rPr>
                <w:rFonts w:ascii="Arial" w:hAnsi="Arial" w:cs="Arial"/>
                <w:sz w:val="21"/>
              </w:rPr>
              <w:t>0</w:t>
            </w:r>
          </w:p>
        </w:tc>
      </w:tr>
      <w:tr w:rsidR="00BD454D" w:rsidRPr="00A122D1" w14:paraId="2173FB3B" w14:textId="77777777" w:rsidTr="001F1AB4">
        <w:tc>
          <w:tcPr>
            <w:tcW w:w="2477" w:type="dxa"/>
          </w:tcPr>
          <w:p w14:paraId="32C671EB" w14:textId="77777777" w:rsidR="00BD454D" w:rsidRPr="00A122D1" w:rsidRDefault="00BD454D" w:rsidP="00BD454D">
            <w:pPr>
              <w:spacing w:line="240" w:lineRule="auto"/>
              <w:ind w:firstLine="0"/>
              <w:rPr>
                <w:rFonts w:ascii="Arial" w:hAnsi="Arial" w:cs="Arial"/>
                <w:sz w:val="21"/>
              </w:rPr>
            </w:pPr>
            <w:r w:rsidRPr="00A122D1">
              <w:rPr>
                <w:rFonts w:ascii="Arial" w:hAnsi="Arial" w:cs="Arial"/>
                <w:sz w:val="21"/>
              </w:rPr>
              <w:t>9 Относительное удлинение при разрыве, %, не менее</w:t>
            </w:r>
          </w:p>
        </w:tc>
        <w:tc>
          <w:tcPr>
            <w:tcW w:w="1262" w:type="dxa"/>
            <w:vAlign w:val="bottom"/>
          </w:tcPr>
          <w:p w14:paraId="020CFFF1" w14:textId="77777777" w:rsidR="00BD454D" w:rsidRPr="00A122D1" w:rsidRDefault="00BD454D" w:rsidP="00BD454D">
            <w:pPr>
              <w:spacing w:line="240" w:lineRule="auto"/>
              <w:ind w:firstLine="0"/>
              <w:jc w:val="center"/>
              <w:rPr>
                <w:rFonts w:ascii="Arial" w:hAnsi="Arial" w:cs="Arial"/>
                <w:sz w:val="21"/>
              </w:rPr>
            </w:pPr>
            <w:r w:rsidRPr="00A122D1">
              <w:rPr>
                <w:rFonts w:ascii="Arial" w:hAnsi="Arial" w:cs="Arial"/>
                <w:sz w:val="21"/>
              </w:rPr>
              <w:t>550</w:t>
            </w:r>
          </w:p>
        </w:tc>
        <w:tc>
          <w:tcPr>
            <w:tcW w:w="1115" w:type="dxa"/>
            <w:vAlign w:val="bottom"/>
          </w:tcPr>
          <w:p w14:paraId="47C38389" w14:textId="77777777" w:rsidR="00BD454D" w:rsidRPr="00A122D1" w:rsidRDefault="00BD454D" w:rsidP="00BD454D">
            <w:pPr>
              <w:spacing w:line="240" w:lineRule="auto"/>
              <w:ind w:firstLine="0"/>
              <w:jc w:val="center"/>
              <w:rPr>
                <w:rFonts w:ascii="Arial" w:hAnsi="Arial" w:cs="Arial"/>
                <w:sz w:val="21"/>
                <w:lang w:val="en-US"/>
              </w:rPr>
            </w:pPr>
            <w:r w:rsidRPr="00A122D1">
              <w:rPr>
                <w:rFonts w:ascii="Arial" w:hAnsi="Arial" w:cs="Arial"/>
                <w:sz w:val="21"/>
              </w:rPr>
              <w:t>4</w:t>
            </w:r>
            <w:r w:rsidRPr="00A122D1">
              <w:rPr>
                <w:rFonts w:ascii="Arial" w:hAnsi="Arial" w:cs="Arial"/>
                <w:sz w:val="21"/>
                <w:lang w:val="en-US"/>
              </w:rPr>
              <w:t>50</w:t>
            </w:r>
          </w:p>
        </w:tc>
        <w:tc>
          <w:tcPr>
            <w:tcW w:w="4411" w:type="dxa"/>
            <w:gridSpan w:val="4"/>
            <w:vAlign w:val="bottom"/>
          </w:tcPr>
          <w:p w14:paraId="329A0773" w14:textId="77777777" w:rsidR="00BD454D" w:rsidRDefault="00BD454D" w:rsidP="00BD454D">
            <w:pPr>
              <w:ind w:firstLine="0"/>
              <w:jc w:val="center"/>
            </w:pPr>
            <w:r w:rsidRPr="00B01A0C">
              <w:rPr>
                <w:rFonts w:ascii="Arial" w:hAnsi="Arial" w:cs="Arial"/>
                <w:sz w:val="21"/>
              </w:rPr>
              <w:t>–</w:t>
            </w:r>
          </w:p>
        </w:tc>
        <w:tc>
          <w:tcPr>
            <w:tcW w:w="2584" w:type="dxa"/>
            <w:gridSpan w:val="2"/>
            <w:vAlign w:val="bottom"/>
          </w:tcPr>
          <w:p w14:paraId="5A1C87BD" w14:textId="77777777" w:rsidR="00BD454D" w:rsidRDefault="00BD454D" w:rsidP="00BD454D">
            <w:pPr>
              <w:ind w:firstLine="0"/>
              <w:jc w:val="center"/>
            </w:pPr>
            <w:r w:rsidRPr="006E276F">
              <w:rPr>
                <w:rFonts w:ascii="Arial" w:hAnsi="Arial" w:cs="Arial"/>
                <w:sz w:val="21"/>
              </w:rPr>
              <w:t>–</w:t>
            </w:r>
          </w:p>
        </w:tc>
        <w:tc>
          <w:tcPr>
            <w:tcW w:w="2752" w:type="dxa"/>
          </w:tcPr>
          <w:p w14:paraId="13904A02" w14:textId="77777777" w:rsidR="00BD454D" w:rsidRPr="00A122D1" w:rsidRDefault="00BD454D" w:rsidP="00BD454D">
            <w:pPr>
              <w:spacing w:line="240" w:lineRule="auto"/>
              <w:ind w:firstLine="0"/>
              <w:rPr>
                <w:rFonts w:ascii="Arial" w:hAnsi="Arial" w:cs="Arial"/>
                <w:sz w:val="21"/>
              </w:rPr>
            </w:pPr>
            <w:r>
              <w:rPr>
                <w:rFonts w:ascii="Arial" w:hAnsi="Arial" w:cs="Arial"/>
                <w:sz w:val="21"/>
              </w:rPr>
              <w:t xml:space="preserve">По </w:t>
            </w:r>
            <w:r w:rsidRPr="009914C0">
              <w:rPr>
                <w:rFonts w:ascii="Arial" w:hAnsi="Arial" w:cs="Arial"/>
                <w:sz w:val="21"/>
              </w:rPr>
              <w:t>ГОСТ 34370</w:t>
            </w:r>
            <w:r>
              <w:rPr>
                <w:rFonts w:ascii="Arial" w:hAnsi="Arial" w:cs="Arial"/>
                <w:sz w:val="21"/>
              </w:rPr>
              <w:t xml:space="preserve"> или</w:t>
            </w:r>
            <w:r w:rsidRPr="009914C0">
              <w:rPr>
                <w:rFonts w:ascii="Arial" w:hAnsi="Arial" w:cs="Arial"/>
                <w:sz w:val="21"/>
              </w:rPr>
              <w:t xml:space="preserve"> </w:t>
            </w:r>
            <w:r>
              <w:rPr>
                <w:rFonts w:ascii="Arial" w:hAnsi="Arial" w:cs="Arial"/>
                <w:sz w:val="21"/>
              </w:rPr>
              <w:t xml:space="preserve"> ГОСТ 11262</w:t>
            </w:r>
            <w:r>
              <w:t xml:space="preserve"> </w:t>
            </w:r>
            <w:r w:rsidR="002E7CDF" w:rsidRPr="002E7CDF">
              <w:rPr>
                <w:rFonts w:ascii="Arial" w:hAnsi="Arial" w:cs="Arial"/>
                <w:sz w:val="21"/>
              </w:rPr>
              <w:t xml:space="preserve">с дополнением </w:t>
            </w:r>
            <w:r w:rsidR="002E7CDF" w:rsidRPr="00A122D1">
              <w:rPr>
                <w:rFonts w:ascii="Arial" w:hAnsi="Arial" w:cs="Arial"/>
                <w:sz w:val="21"/>
              </w:rPr>
              <w:t xml:space="preserve"> </w:t>
            </w:r>
            <w:r w:rsidR="002E7CDF">
              <w:rPr>
                <w:rFonts w:ascii="Arial" w:hAnsi="Arial" w:cs="Arial"/>
                <w:sz w:val="21"/>
              </w:rPr>
              <w:t>по</w:t>
            </w:r>
            <w:r w:rsidRPr="00A122D1">
              <w:rPr>
                <w:rFonts w:ascii="Arial" w:hAnsi="Arial" w:cs="Arial"/>
                <w:sz w:val="21"/>
              </w:rPr>
              <w:t xml:space="preserve"> </w:t>
            </w:r>
            <w:r w:rsidR="00835FD2">
              <w:rPr>
                <w:rFonts w:ascii="Arial" w:hAnsi="Arial" w:cs="Arial"/>
                <w:sz w:val="21"/>
              </w:rPr>
              <w:t>9</w:t>
            </w:r>
            <w:r w:rsidRPr="00A122D1">
              <w:rPr>
                <w:rFonts w:ascii="Arial" w:hAnsi="Arial" w:cs="Arial"/>
                <w:sz w:val="21"/>
              </w:rPr>
              <w:t>.1</w:t>
            </w:r>
            <w:r w:rsidR="00835FD2">
              <w:rPr>
                <w:rFonts w:ascii="Arial" w:hAnsi="Arial" w:cs="Arial"/>
                <w:sz w:val="21"/>
              </w:rPr>
              <w:t>0</w:t>
            </w:r>
          </w:p>
        </w:tc>
      </w:tr>
      <w:tr w:rsidR="00AA27E9" w:rsidRPr="00A122D1" w14:paraId="764EC443" w14:textId="77777777" w:rsidTr="001F1AB4">
        <w:tc>
          <w:tcPr>
            <w:tcW w:w="2477" w:type="dxa"/>
          </w:tcPr>
          <w:p w14:paraId="7979CB5D" w14:textId="77777777" w:rsidR="00AA27E9" w:rsidRPr="00A122D1" w:rsidRDefault="00AA27E9" w:rsidP="00CE6B8F">
            <w:pPr>
              <w:spacing w:line="240" w:lineRule="auto"/>
              <w:ind w:firstLine="0"/>
              <w:rPr>
                <w:rFonts w:ascii="Arial" w:hAnsi="Arial" w:cs="Arial"/>
                <w:sz w:val="21"/>
              </w:rPr>
            </w:pPr>
            <w:r w:rsidRPr="00A122D1">
              <w:rPr>
                <w:rFonts w:ascii="Arial" w:hAnsi="Arial" w:cs="Arial"/>
                <w:sz w:val="21"/>
              </w:rPr>
              <w:t>10 Отношение ПТР</w:t>
            </w:r>
            <w:r w:rsidRPr="00A122D1">
              <w:rPr>
                <w:rFonts w:ascii="Arial" w:hAnsi="Arial" w:cs="Arial"/>
                <w:sz w:val="21"/>
                <w:vertAlign w:val="subscript"/>
              </w:rPr>
              <w:t>21</w:t>
            </w:r>
            <w:r w:rsidRPr="00A122D1">
              <w:rPr>
                <w:rFonts w:ascii="Arial" w:hAnsi="Arial" w:cs="Arial"/>
                <w:sz w:val="21"/>
              </w:rPr>
              <w:t>,</w:t>
            </w:r>
            <w:r w:rsidRPr="00A122D1">
              <w:rPr>
                <w:rFonts w:ascii="Arial" w:hAnsi="Arial" w:cs="Arial"/>
                <w:sz w:val="21"/>
                <w:vertAlign w:val="subscript"/>
              </w:rPr>
              <w:t>6</w:t>
            </w:r>
            <w:r w:rsidRPr="00A122D1">
              <w:rPr>
                <w:rFonts w:ascii="Arial" w:hAnsi="Arial" w:cs="Arial"/>
                <w:sz w:val="21"/>
              </w:rPr>
              <w:t>/ПТР</w:t>
            </w:r>
            <w:r w:rsidRPr="00A122D1">
              <w:rPr>
                <w:rFonts w:ascii="Arial" w:hAnsi="Arial" w:cs="Arial"/>
                <w:sz w:val="21"/>
                <w:vertAlign w:val="subscript"/>
              </w:rPr>
              <w:t>5</w:t>
            </w:r>
          </w:p>
        </w:tc>
        <w:tc>
          <w:tcPr>
            <w:tcW w:w="9372" w:type="dxa"/>
            <w:gridSpan w:val="8"/>
            <w:vAlign w:val="bottom"/>
          </w:tcPr>
          <w:p w14:paraId="507BB32F" w14:textId="77777777" w:rsidR="00AA27E9" w:rsidRPr="00A122D1" w:rsidRDefault="00442EE4" w:rsidP="00AA27E9">
            <w:pPr>
              <w:spacing w:line="240" w:lineRule="auto"/>
              <w:ind w:firstLine="0"/>
              <w:jc w:val="center"/>
              <w:rPr>
                <w:rFonts w:ascii="Arial" w:hAnsi="Arial" w:cs="Arial"/>
                <w:sz w:val="21"/>
              </w:rPr>
            </w:pPr>
            <w:r>
              <w:rPr>
                <w:rFonts w:ascii="Arial" w:hAnsi="Arial" w:cs="Arial"/>
                <w:color w:val="C00000"/>
                <w:sz w:val="21"/>
              </w:rPr>
              <w:t>–</w:t>
            </w:r>
          </w:p>
        </w:tc>
        <w:tc>
          <w:tcPr>
            <w:tcW w:w="2752" w:type="dxa"/>
          </w:tcPr>
          <w:p w14:paraId="3495EA6A" w14:textId="77777777" w:rsidR="00AA27E9" w:rsidRPr="00A122D1" w:rsidRDefault="00AA27E9" w:rsidP="00354D86">
            <w:pPr>
              <w:spacing w:line="240" w:lineRule="auto"/>
              <w:ind w:firstLine="0"/>
              <w:rPr>
                <w:rFonts w:ascii="Arial" w:hAnsi="Arial" w:cs="Arial"/>
                <w:sz w:val="21"/>
              </w:rPr>
            </w:pPr>
            <w:r>
              <w:rPr>
                <w:rFonts w:ascii="Arial" w:hAnsi="Arial" w:cs="Arial"/>
                <w:sz w:val="21"/>
              </w:rPr>
              <w:t>По</w:t>
            </w:r>
            <w:r w:rsidRPr="00A122D1">
              <w:rPr>
                <w:rFonts w:ascii="Arial" w:hAnsi="Arial" w:cs="Arial"/>
                <w:sz w:val="21"/>
              </w:rPr>
              <w:t xml:space="preserve"> </w:t>
            </w:r>
            <w:r w:rsidR="00835FD2">
              <w:rPr>
                <w:rFonts w:ascii="Arial" w:hAnsi="Arial" w:cs="Arial"/>
                <w:sz w:val="21"/>
              </w:rPr>
              <w:t>9</w:t>
            </w:r>
            <w:r w:rsidRPr="00A122D1">
              <w:rPr>
                <w:rFonts w:ascii="Arial" w:hAnsi="Arial" w:cs="Arial"/>
                <w:sz w:val="21"/>
              </w:rPr>
              <w:t>.1</w:t>
            </w:r>
            <w:r w:rsidR="00835FD2">
              <w:rPr>
                <w:rFonts w:ascii="Arial" w:hAnsi="Arial" w:cs="Arial"/>
                <w:sz w:val="21"/>
              </w:rPr>
              <w:t>1</w:t>
            </w:r>
          </w:p>
        </w:tc>
      </w:tr>
      <w:tr w:rsidR="00F635DF" w:rsidRPr="00A122D1" w14:paraId="25516331" w14:textId="77777777" w:rsidTr="001F1AB4">
        <w:tc>
          <w:tcPr>
            <w:tcW w:w="14601" w:type="dxa"/>
            <w:gridSpan w:val="10"/>
            <w:vAlign w:val="center"/>
          </w:tcPr>
          <w:p w14:paraId="46CC43C9" w14:textId="77777777" w:rsidR="00F635DF" w:rsidRPr="00043DC3" w:rsidRDefault="008D265A" w:rsidP="002E7CDF">
            <w:pPr>
              <w:spacing w:before="240" w:after="240" w:line="276" w:lineRule="auto"/>
              <w:ind w:firstLine="767"/>
              <w:rPr>
                <w:rFonts w:ascii="Arial" w:hAnsi="Arial" w:cs="Arial"/>
                <w:spacing w:val="40"/>
                <w:sz w:val="22"/>
                <w:szCs w:val="22"/>
              </w:rPr>
            </w:pPr>
            <w:r w:rsidRPr="008D265A">
              <w:rPr>
                <w:rFonts w:ascii="Arial" w:hAnsi="Arial" w:cs="Arial"/>
                <w:noProof/>
                <w:sz w:val="18"/>
                <w:szCs w:val="18"/>
              </w:rPr>
              <mc:AlternateContent>
                <mc:Choice Requires="wps">
                  <w:drawing>
                    <wp:anchor distT="0" distB="0" distL="114300" distR="114300" simplePos="0" relativeHeight="251658240" behindDoc="0" locked="0" layoutInCell="1" allowOverlap="1" wp14:anchorId="574848C5" wp14:editId="0B1C8948">
                      <wp:simplePos x="0" y="0"/>
                      <wp:positionH relativeFrom="column">
                        <wp:posOffset>-388302</wp:posOffset>
                      </wp:positionH>
                      <wp:positionV relativeFrom="paragraph">
                        <wp:posOffset>679132</wp:posOffset>
                      </wp:positionV>
                      <wp:extent cx="581660" cy="431165"/>
                      <wp:effectExtent l="0" t="953" r="7938" b="7937"/>
                      <wp:wrapNone/>
                      <wp:docPr id="1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581660" cy="431165"/>
                              </a:xfrm>
                              <a:prstGeom prst="rect">
                                <a:avLst/>
                              </a:prstGeom>
                              <a:solidFill>
                                <a:sysClr val="window" lastClr="FFFFFF"/>
                              </a:solidFill>
                              <a:ln w="9525">
                                <a:noFill/>
                                <a:miter lim="800000"/>
                                <a:headEnd/>
                                <a:tailEnd/>
                              </a:ln>
                            </wps:spPr>
                            <wps:txbx>
                              <w:txbxContent>
                                <w:p w14:paraId="64248533" w14:textId="77777777" w:rsidR="00B05D49" w:rsidRPr="008D265A" w:rsidRDefault="00B05D49" w:rsidP="008D265A">
                                  <w:pPr>
                                    <w:ind w:firstLine="0"/>
                                    <w:rPr>
                                      <w:rFonts w:ascii="Arial" w:hAnsi="Arial" w:cs="Arial"/>
                                      <w:sz w:val="24"/>
                                      <w:szCs w:val="24"/>
                                    </w:rPr>
                                  </w:pPr>
                                  <w:r w:rsidRPr="008D265A">
                                    <w:rPr>
                                      <w:rFonts w:ascii="Arial" w:hAnsi="Arial" w:cs="Arial"/>
                                      <w:sz w:val="24"/>
                                      <w:szCs w:val="24"/>
                                      <w:lang w:val="en-US"/>
                                    </w:rPr>
                                    <w:t>1</w:t>
                                  </w:r>
                                  <w:r>
                                    <w:rPr>
                                      <w:rFonts w:ascii="Arial" w:hAnsi="Arial" w:cs="Arial"/>
                                      <w:sz w:val="24"/>
                                      <w:szCs w:val="24"/>
                                      <w:lang w:val="en-US"/>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4848C5" id="_x0000_s1033" type="#_x0000_t202" style="position:absolute;left:0;text-align:left;margin-left:-30.55pt;margin-top:53.45pt;width:45.8pt;height:33.95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" fillcolor="window" stroked="f">
                      <v:textbox>
                        <w:txbxContent>
                          <w:p w14:paraId="64248533" w14:textId="77777777" w:rsidR="00B05D49" w:rsidRPr="008D265A" w:rsidRDefault="00B05D49" w:rsidP="008D265A">
                            <w:pPr>
                              <w:ind w:firstLine="0"/>
                              <w:rPr>
                                <w:rFonts w:ascii="Arial" w:hAnsi="Arial" w:cs="Arial"/>
                                <w:sz w:val="24"/>
                                <w:szCs w:val="24"/>
                              </w:rPr>
                            </w:pPr>
                            <w:r w:rsidRPr="008D265A">
                              <w:rPr>
                                <w:rFonts w:ascii="Arial" w:hAnsi="Arial" w:cs="Arial"/>
                                <w:sz w:val="24"/>
                                <w:szCs w:val="24"/>
                                <w:lang w:val="en-US"/>
                              </w:rPr>
                              <w:t>1</w:t>
                            </w:r>
                            <w:r>
                              <w:rPr>
                                <w:rFonts w:ascii="Arial" w:hAnsi="Arial" w:cs="Arial"/>
                                <w:sz w:val="24"/>
                                <w:szCs w:val="24"/>
                                <w:lang w:val="en-US"/>
                              </w:rPr>
                              <w:t>3</w:t>
                            </w:r>
                          </w:p>
                        </w:txbxContent>
                      </v:textbox>
                    </v:shape>
                  </w:pict>
                </mc:Fallback>
              </mc:AlternateContent>
            </w:r>
            <w:r w:rsidR="00F635DF" w:rsidRPr="00BC250C">
              <w:rPr>
                <w:rFonts w:ascii="Arial" w:hAnsi="Arial" w:cs="Arial"/>
                <w:spacing w:val="40"/>
                <w:sz w:val="22"/>
                <w:szCs w:val="22"/>
              </w:rPr>
              <w:t>Примечани</w:t>
            </w:r>
            <w:r w:rsidR="00C1140F">
              <w:rPr>
                <w:rFonts w:ascii="Arial" w:hAnsi="Arial" w:cs="Arial"/>
                <w:spacing w:val="40"/>
                <w:sz w:val="22"/>
                <w:szCs w:val="22"/>
              </w:rPr>
              <w:t xml:space="preserve">е </w:t>
            </w:r>
            <w:r w:rsidR="002E7CDF">
              <w:rPr>
                <w:rFonts w:ascii="Arial" w:hAnsi="Arial" w:cs="Arial"/>
                <w:spacing w:val="40"/>
                <w:sz w:val="22"/>
                <w:szCs w:val="22"/>
              </w:rPr>
              <w:t>—</w:t>
            </w:r>
            <w:r w:rsidR="00C1140F">
              <w:rPr>
                <w:rFonts w:ascii="Arial" w:hAnsi="Arial" w:cs="Arial"/>
                <w:spacing w:val="40"/>
                <w:sz w:val="22"/>
                <w:szCs w:val="22"/>
              </w:rPr>
              <w:t xml:space="preserve"> </w:t>
            </w:r>
            <w:r w:rsidR="00F635DF" w:rsidRPr="00BC250C">
              <w:rPr>
                <w:rFonts w:ascii="Arial" w:hAnsi="Arial" w:cs="Arial"/>
                <w:sz w:val="22"/>
                <w:szCs w:val="22"/>
              </w:rPr>
              <w:t xml:space="preserve">Показатель 10 для </w:t>
            </w:r>
            <w:r w:rsidR="00C1140F">
              <w:rPr>
                <w:rFonts w:ascii="Arial" w:hAnsi="Arial" w:cs="Arial"/>
                <w:sz w:val="22"/>
                <w:szCs w:val="22"/>
              </w:rPr>
              <w:t xml:space="preserve">полиэтилена </w:t>
            </w:r>
            <w:r w:rsidR="00F635DF" w:rsidRPr="00BC250C">
              <w:rPr>
                <w:rFonts w:ascii="Arial" w:hAnsi="Arial" w:cs="Arial"/>
                <w:sz w:val="22"/>
                <w:szCs w:val="22"/>
              </w:rPr>
              <w:t>марки 273</w:t>
            </w:r>
            <w:r w:rsidR="00AA27E9">
              <w:rPr>
                <w:rFonts w:ascii="Arial" w:hAnsi="Arial" w:cs="Arial"/>
                <w:sz w:val="22"/>
                <w:szCs w:val="22"/>
              </w:rPr>
              <w:t>–</w:t>
            </w:r>
            <w:r w:rsidR="00F635DF" w:rsidRPr="00BC250C">
              <w:rPr>
                <w:rFonts w:ascii="Arial" w:hAnsi="Arial" w:cs="Arial"/>
                <w:sz w:val="22"/>
                <w:szCs w:val="22"/>
              </w:rPr>
              <w:t>71 не определяют.</w:t>
            </w:r>
            <w:r w:rsidR="003D70B3" w:rsidRPr="003D70B3">
              <w:rPr>
                <w:rFonts w:ascii="Arial" w:hAnsi="Arial" w:cs="Arial"/>
                <w:noProof/>
                <w:sz w:val="22"/>
                <w:szCs w:val="22"/>
              </w:rPr>
              <w:t xml:space="preserve"> </w:t>
            </w:r>
          </w:p>
        </w:tc>
      </w:tr>
    </w:tbl>
    <w:p w14:paraId="3E571B3A" w14:textId="77777777" w:rsidR="0086603C" w:rsidRPr="003002F7" w:rsidRDefault="008D265A" w:rsidP="00D11718">
      <w:pPr>
        <w:pageBreakBefore/>
        <w:spacing w:after="120" w:line="276" w:lineRule="auto"/>
        <w:ind w:firstLine="0"/>
        <w:jc w:val="both"/>
        <w:rPr>
          <w:rFonts w:ascii="Arial" w:hAnsi="Arial" w:cs="Arial"/>
          <w:sz w:val="22"/>
          <w:szCs w:val="24"/>
        </w:rPr>
      </w:pPr>
      <w:r w:rsidRPr="008D265A">
        <w:rPr>
          <w:rFonts w:ascii="Arial" w:hAnsi="Arial" w:cs="Arial"/>
          <w:noProof/>
          <w:sz w:val="18"/>
          <w:szCs w:val="18"/>
        </w:rPr>
        <w:lastRenderedPageBreak/>
        <mc:AlternateContent>
          <mc:Choice Requires="wps">
            <w:drawing>
              <wp:anchor distT="0" distB="0" distL="114300" distR="114300" simplePos="0" relativeHeight="251675648" behindDoc="0" locked="0" layoutInCell="1" allowOverlap="1" wp14:anchorId="574848C5" wp14:editId="0B1C8948">
                <wp:simplePos x="0" y="0"/>
                <wp:positionH relativeFrom="column">
                  <wp:posOffset>-443548</wp:posOffset>
                </wp:positionH>
                <wp:positionV relativeFrom="paragraph">
                  <wp:posOffset>-521017</wp:posOffset>
                </wp:positionV>
                <wp:extent cx="581660" cy="431165"/>
                <wp:effectExtent l="0" t="953" r="7938" b="7937"/>
                <wp:wrapNone/>
                <wp:docPr id="1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581660" cy="431165"/>
                        </a:xfrm>
                        <a:prstGeom prst="rect">
                          <a:avLst/>
                        </a:prstGeom>
                        <a:solidFill>
                          <a:sysClr val="window" lastClr="FFFFFF"/>
                        </a:solidFill>
                        <a:ln w="9525">
                          <a:noFill/>
                          <a:miter lim="800000"/>
                          <a:headEnd/>
                          <a:tailEnd/>
                        </a:ln>
                      </wps:spPr>
                      <wps:txbx>
                        <w:txbxContent>
                          <w:p w14:paraId="506E402E" w14:textId="77777777" w:rsidR="00B05D49" w:rsidRPr="008D265A" w:rsidRDefault="00B05D49" w:rsidP="008D265A">
                            <w:pPr>
                              <w:ind w:firstLine="0"/>
                              <w:rPr>
                                <w:rFonts w:ascii="Arial" w:hAnsi="Arial" w:cs="Arial"/>
                                <w:sz w:val="24"/>
                                <w:szCs w:val="24"/>
                              </w:rPr>
                            </w:pPr>
                            <w:r w:rsidRPr="008D265A">
                              <w:rPr>
                                <w:rFonts w:ascii="Arial" w:hAnsi="Arial" w:cs="Arial"/>
                                <w:sz w:val="24"/>
                                <w:szCs w:val="24"/>
                                <w:lang w:val="en-US"/>
                              </w:rPr>
                              <w:t>1</w:t>
                            </w:r>
                            <w:r>
                              <w:rPr>
                                <w:rFonts w:ascii="Arial" w:hAnsi="Arial" w:cs="Arial"/>
                                <w:sz w:val="24"/>
                                <w:szCs w:val="24"/>
                                <w:lang w:val="en-US"/>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4848C5" id="_x0000_s1034" type="#_x0000_t202" style="position:absolute;left:0;text-align:left;margin-left:-34.95pt;margin-top:-41pt;width:45.8pt;height:33.95pt;rotation:9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" fillcolor="window" stroked="f">
                <v:textbox>
                  <w:txbxContent>
                    <w:p w14:paraId="506E402E" w14:textId="77777777" w:rsidR="00B05D49" w:rsidRPr="008D265A" w:rsidRDefault="00B05D49" w:rsidP="008D265A">
                      <w:pPr>
                        <w:ind w:firstLine="0"/>
                        <w:rPr>
                          <w:rFonts w:ascii="Arial" w:hAnsi="Arial" w:cs="Arial"/>
                          <w:sz w:val="24"/>
                          <w:szCs w:val="24"/>
                        </w:rPr>
                      </w:pPr>
                      <w:r w:rsidRPr="008D265A">
                        <w:rPr>
                          <w:rFonts w:ascii="Arial" w:hAnsi="Arial" w:cs="Arial"/>
                          <w:sz w:val="24"/>
                          <w:szCs w:val="24"/>
                          <w:lang w:val="en-US"/>
                        </w:rPr>
                        <w:t>1</w:t>
                      </w:r>
                      <w:r>
                        <w:rPr>
                          <w:rFonts w:ascii="Arial" w:hAnsi="Arial" w:cs="Arial"/>
                          <w:sz w:val="24"/>
                          <w:szCs w:val="24"/>
                          <w:lang w:val="en-US"/>
                        </w:rPr>
                        <w:t>4</w:t>
                      </w:r>
                    </w:p>
                  </w:txbxContent>
                </v:textbox>
              </v:shape>
            </w:pict>
          </mc:Fallback>
        </mc:AlternateContent>
      </w:r>
      <w:r w:rsidR="00E0641D" w:rsidRPr="006E792B">
        <w:rPr>
          <w:rFonts w:ascii="Arial" w:hAnsi="Arial" w:cs="Arial"/>
          <w:spacing w:val="40"/>
          <w:sz w:val="22"/>
          <w:szCs w:val="24"/>
        </w:rPr>
        <w:t>Таблица</w:t>
      </w:r>
      <w:r w:rsidR="00E0641D" w:rsidRPr="00723D31">
        <w:rPr>
          <w:rFonts w:ascii="Arial" w:hAnsi="Arial" w:cs="Arial"/>
          <w:sz w:val="22"/>
          <w:szCs w:val="24"/>
        </w:rPr>
        <w:t xml:space="preserve"> 5 –</w:t>
      </w:r>
      <w:r w:rsidR="004E367A">
        <w:rPr>
          <w:rFonts w:ascii="Arial" w:hAnsi="Arial" w:cs="Arial"/>
          <w:sz w:val="22"/>
          <w:szCs w:val="24"/>
        </w:rPr>
        <w:t xml:space="preserve"> </w:t>
      </w:r>
      <w:r w:rsidR="004E367A" w:rsidRPr="004E367A">
        <w:rPr>
          <w:rFonts w:ascii="Arial" w:hAnsi="Arial" w:cs="Arial"/>
          <w:sz w:val="22"/>
          <w:szCs w:val="24"/>
        </w:rPr>
        <w:t>Физико-химические показатели</w:t>
      </w:r>
      <w:r w:rsidR="003002F7">
        <w:rPr>
          <w:rFonts w:ascii="Arial" w:hAnsi="Arial" w:cs="Arial"/>
          <w:sz w:val="22"/>
          <w:szCs w:val="24"/>
        </w:rPr>
        <w:t xml:space="preserve"> полиэтилена</w:t>
      </w:r>
    </w:p>
    <w:tbl>
      <w:tblPr>
        <w:tblStyle w:val="af"/>
        <w:tblW w:w="5000" w:type="pct"/>
        <w:tblCellMar>
          <w:left w:w="57" w:type="dxa"/>
          <w:right w:w="57" w:type="dxa"/>
        </w:tblCellMar>
        <w:tblLook w:val="04A0" w:firstRow="1" w:lastRow="0" w:firstColumn="1" w:lastColumn="0" w:noHBand="0" w:noVBand="1"/>
      </w:tblPr>
      <w:tblGrid>
        <w:gridCol w:w="2120"/>
        <w:gridCol w:w="1234"/>
        <w:gridCol w:w="1237"/>
        <w:gridCol w:w="1237"/>
        <w:gridCol w:w="1234"/>
        <w:gridCol w:w="1240"/>
        <w:gridCol w:w="1234"/>
        <w:gridCol w:w="1234"/>
        <w:gridCol w:w="1249"/>
        <w:gridCol w:w="1191"/>
        <w:gridCol w:w="1208"/>
      </w:tblGrid>
      <w:tr w:rsidR="00D11718" w:rsidRPr="00723D31" w14:paraId="3ADFE18A" w14:textId="77777777" w:rsidTr="009C6A8E">
        <w:tc>
          <w:tcPr>
            <w:tcW w:w="735" w:type="pct"/>
            <w:vMerge w:val="restart"/>
          </w:tcPr>
          <w:p w14:paraId="2EBC6467" w14:textId="77777777" w:rsidR="00D11718" w:rsidRPr="00723D31" w:rsidRDefault="00D11718" w:rsidP="009C6A8E">
            <w:pPr>
              <w:spacing w:line="240" w:lineRule="auto"/>
              <w:ind w:firstLine="0"/>
              <w:jc w:val="center"/>
              <w:rPr>
                <w:rFonts w:ascii="Arial" w:hAnsi="Arial" w:cs="Arial"/>
                <w:sz w:val="18"/>
                <w:szCs w:val="18"/>
                <w:lang w:val="en-US"/>
              </w:rPr>
            </w:pPr>
            <w:r w:rsidRPr="00723D31">
              <w:rPr>
                <w:rFonts w:ascii="Arial" w:hAnsi="Arial" w:cs="Arial"/>
                <w:sz w:val="18"/>
                <w:szCs w:val="18"/>
              </w:rPr>
              <w:t>Наименование</w:t>
            </w:r>
          </w:p>
          <w:p w14:paraId="0C647F37" w14:textId="77777777" w:rsidR="00D11718" w:rsidRPr="00723D31" w:rsidRDefault="00D11718" w:rsidP="009C6A8E">
            <w:pPr>
              <w:spacing w:line="240" w:lineRule="auto"/>
              <w:ind w:firstLine="0"/>
              <w:jc w:val="center"/>
              <w:rPr>
                <w:rFonts w:ascii="Arial" w:hAnsi="Arial" w:cs="Arial"/>
                <w:sz w:val="18"/>
                <w:szCs w:val="18"/>
              </w:rPr>
            </w:pPr>
            <w:r w:rsidRPr="00723D31">
              <w:rPr>
                <w:rFonts w:ascii="Arial" w:hAnsi="Arial" w:cs="Arial"/>
                <w:sz w:val="18"/>
                <w:szCs w:val="18"/>
              </w:rPr>
              <w:t>показателя</w:t>
            </w:r>
          </w:p>
        </w:tc>
        <w:tc>
          <w:tcPr>
            <w:tcW w:w="4265" w:type="pct"/>
            <w:gridSpan w:val="10"/>
          </w:tcPr>
          <w:p w14:paraId="06711283" w14:textId="77777777" w:rsidR="00D11718" w:rsidRPr="00723D31" w:rsidRDefault="00D11718" w:rsidP="009C6A8E">
            <w:pPr>
              <w:spacing w:line="240" w:lineRule="auto"/>
              <w:ind w:firstLine="0"/>
              <w:jc w:val="center"/>
              <w:rPr>
                <w:rFonts w:ascii="Arial" w:hAnsi="Arial" w:cs="Arial"/>
                <w:sz w:val="18"/>
                <w:szCs w:val="18"/>
              </w:rPr>
            </w:pPr>
            <w:r w:rsidRPr="000A4D8A">
              <w:rPr>
                <w:rFonts w:ascii="Arial" w:hAnsi="Arial" w:cs="Arial"/>
                <w:sz w:val="18"/>
                <w:szCs w:val="18"/>
              </w:rPr>
              <w:t>Значение для марки</w:t>
            </w:r>
          </w:p>
        </w:tc>
      </w:tr>
      <w:tr w:rsidR="00D11718" w:rsidRPr="00723D31" w14:paraId="7B5222CD" w14:textId="77777777" w:rsidTr="009C6A8E">
        <w:tc>
          <w:tcPr>
            <w:tcW w:w="735" w:type="pct"/>
            <w:vMerge/>
            <w:tcBorders>
              <w:bottom w:val="double" w:sz="4" w:space="0" w:color="auto"/>
            </w:tcBorders>
          </w:tcPr>
          <w:p w14:paraId="39DC3C95" w14:textId="77777777" w:rsidR="00D11718" w:rsidRPr="00723D31" w:rsidRDefault="00D11718" w:rsidP="009C6A8E">
            <w:pPr>
              <w:spacing w:line="240" w:lineRule="auto"/>
              <w:ind w:firstLine="0"/>
              <w:jc w:val="center"/>
              <w:rPr>
                <w:rFonts w:ascii="Arial" w:hAnsi="Arial" w:cs="Arial"/>
                <w:sz w:val="18"/>
                <w:szCs w:val="18"/>
              </w:rPr>
            </w:pPr>
          </w:p>
        </w:tc>
        <w:tc>
          <w:tcPr>
            <w:tcW w:w="428" w:type="pct"/>
            <w:tcBorders>
              <w:bottom w:val="double" w:sz="4" w:space="0" w:color="auto"/>
            </w:tcBorders>
          </w:tcPr>
          <w:p w14:paraId="510CE49D" w14:textId="77777777" w:rsidR="00D11718" w:rsidRPr="00723D31" w:rsidRDefault="00D11718" w:rsidP="009C6A8E">
            <w:pPr>
              <w:spacing w:line="240" w:lineRule="auto"/>
              <w:ind w:firstLine="0"/>
              <w:jc w:val="center"/>
              <w:rPr>
                <w:rFonts w:ascii="Arial" w:hAnsi="Arial" w:cs="Arial"/>
                <w:sz w:val="18"/>
                <w:szCs w:val="18"/>
              </w:rPr>
            </w:pPr>
            <w:r w:rsidRPr="00723D31">
              <w:rPr>
                <w:rFonts w:ascii="Arial" w:hAnsi="Arial" w:cs="Arial"/>
                <w:sz w:val="18"/>
                <w:szCs w:val="18"/>
              </w:rPr>
              <w:t>20108–001</w:t>
            </w:r>
          </w:p>
        </w:tc>
        <w:tc>
          <w:tcPr>
            <w:tcW w:w="429" w:type="pct"/>
            <w:tcBorders>
              <w:bottom w:val="double" w:sz="4" w:space="0" w:color="auto"/>
            </w:tcBorders>
          </w:tcPr>
          <w:p w14:paraId="76AB359F" w14:textId="77777777" w:rsidR="00D11718" w:rsidRPr="00723D31" w:rsidRDefault="00D11718" w:rsidP="009C6A8E">
            <w:pPr>
              <w:spacing w:line="240" w:lineRule="auto"/>
              <w:ind w:firstLine="0"/>
              <w:jc w:val="center"/>
              <w:rPr>
                <w:rFonts w:ascii="Arial" w:hAnsi="Arial" w:cs="Arial"/>
                <w:sz w:val="18"/>
                <w:szCs w:val="18"/>
              </w:rPr>
            </w:pPr>
            <w:r w:rsidRPr="00723D31">
              <w:rPr>
                <w:rFonts w:ascii="Arial" w:hAnsi="Arial" w:cs="Arial"/>
                <w:sz w:val="18"/>
                <w:szCs w:val="18"/>
              </w:rPr>
              <w:t>20208–002</w:t>
            </w:r>
          </w:p>
        </w:tc>
        <w:tc>
          <w:tcPr>
            <w:tcW w:w="429" w:type="pct"/>
            <w:tcBorders>
              <w:bottom w:val="double" w:sz="4" w:space="0" w:color="auto"/>
            </w:tcBorders>
          </w:tcPr>
          <w:p w14:paraId="213505C1" w14:textId="77777777" w:rsidR="00D11718" w:rsidRPr="00723D31" w:rsidRDefault="00D11718" w:rsidP="009C6A8E">
            <w:pPr>
              <w:spacing w:line="240" w:lineRule="auto"/>
              <w:ind w:firstLine="0"/>
              <w:jc w:val="center"/>
              <w:rPr>
                <w:rFonts w:ascii="Arial" w:hAnsi="Arial" w:cs="Arial"/>
                <w:sz w:val="18"/>
                <w:szCs w:val="18"/>
              </w:rPr>
            </w:pPr>
            <w:r w:rsidRPr="00723D31">
              <w:rPr>
                <w:rFonts w:ascii="Arial" w:hAnsi="Arial" w:cs="Arial"/>
                <w:sz w:val="18"/>
                <w:szCs w:val="18"/>
              </w:rPr>
              <w:t>20308–005</w:t>
            </w:r>
          </w:p>
        </w:tc>
        <w:tc>
          <w:tcPr>
            <w:tcW w:w="428" w:type="pct"/>
            <w:tcBorders>
              <w:bottom w:val="double" w:sz="4" w:space="0" w:color="auto"/>
            </w:tcBorders>
          </w:tcPr>
          <w:p w14:paraId="0A2A93A9" w14:textId="77777777" w:rsidR="00D11718" w:rsidRPr="00723D31" w:rsidRDefault="00D11718" w:rsidP="009C6A8E">
            <w:pPr>
              <w:spacing w:line="240" w:lineRule="auto"/>
              <w:ind w:firstLine="0"/>
              <w:jc w:val="center"/>
              <w:rPr>
                <w:rFonts w:ascii="Arial" w:hAnsi="Arial" w:cs="Arial"/>
                <w:sz w:val="18"/>
                <w:szCs w:val="18"/>
              </w:rPr>
            </w:pPr>
            <w:r w:rsidRPr="00723D31">
              <w:rPr>
                <w:rFonts w:ascii="Arial" w:hAnsi="Arial" w:cs="Arial"/>
                <w:sz w:val="18"/>
                <w:szCs w:val="18"/>
              </w:rPr>
              <w:t>20408–007</w:t>
            </w:r>
          </w:p>
        </w:tc>
        <w:tc>
          <w:tcPr>
            <w:tcW w:w="430" w:type="pct"/>
            <w:tcBorders>
              <w:bottom w:val="double" w:sz="4" w:space="0" w:color="auto"/>
            </w:tcBorders>
          </w:tcPr>
          <w:p w14:paraId="1E6F6601" w14:textId="77777777" w:rsidR="00D11718" w:rsidRPr="00723D31" w:rsidRDefault="00D11718" w:rsidP="009C6A8E">
            <w:pPr>
              <w:spacing w:line="240" w:lineRule="auto"/>
              <w:ind w:firstLine="0"/>
              <w:jc w:val="center"/>
              <w:rPr>
                <w:rFonts w:ascii="Arial" w:hAnsi="Arial" w:cs="Arial"/>
                <w:sz w:val="18"/>
                <w:szCs w:val="18"/>
              </w:rPr>
            </w:pPr>
            <w:r w:rsidRPr="00723D31">
              <w:rPr>
                <w:rFonts w:ascii="Arial" w:hAnsi="Arial" w:cs="Arial"/>
                <w:sz w:val="18"/>
                <w:szCs w:val="18"/>
              </w:rPr>
              <w:t>20508–007</w:t>
            </w:r>
          </w:p>
        </w:tc>
        <w:tc>
          <w:tcPr>
            <w:tcW w:w="428" w:type="pct"/>
            <w:tcBorders>
              <w:bottom w:val="double" w:sz="4" w:space="0" w:color="auto"/>
            </w:tcBorders>
          </w:tcPr>
          <w:p w14:paraId="32A90344" w14:textId="77777777" w:rsidR="00D11718" w:rsidRPr="00723D31" w:rsidRDefault="00D11718" w:rsidP="009C6A8E">
            <w:pPr>
              <w:spacing w:line="240" w:lineRule="auto"/>
              <w:ind w:firstLine="0"/>
              <w:jc w:val="center"/>
              <w:rPr>
                <w:rFonts w:ascii="Arial" w:hAnsi="Arial" w:cs="Arial"/>
                <w:sz w:val="18"/>
                <w:szCs w:val="18"/>
              </w:rPr>
            </w:pPr>
            <w:r w:rsidRPr="00723D31">
              <w:rPr>
                <w:rFonts w:ascii="Arial" w:hAnsi="Arial" w:cs="Arial"/>
                <w:sz w:val="18"/>
                <w:szCs w:val="18"/>
              </w:rPr>
              <w:t>20608–012</w:t>
            </w:r>
          </w:p>
        </w:tc>
        <w:tc>
          <w:tcPr>
            <w:tcW w:w="428" w:type="pct"/>
            <w:tcBorders>
              <w:bottom w:val="double" w:sz="4" w:space="0" w:color="auto"/>
            </w:tcBorders>
          </w:tcPr>
          <w:p w14:paraId="18EF0572" w14:textId="77777777" w:rsidR="00D11718" w:rsidRPr="00723D31" w:rsidRDefault="00D11718" w:rsidP="009C6A8E">
            <w:pPr>
              <w:spacing w:line="240" w:lineRule="auto"/>
              <w:ind w:firstLine="0"/>
              <w:jc w:val="center"/>
              <w:rPr>
                <w:rFonts w:ascii="Arial" w:hAnsi="Arial" w:cs="Arial"/>
                <w:sz w:val="18"/>
                <w:szCs w:val="18"/>
              </w:rPr>
            </w:pPr>
            <w:r w:rsidRPr="00723D31">
              <w:rPr>
                <w:rFonts w:ascii="Arial" w:hAnsi="Arial" w:cs="Arial"/>
                <w:sz w:val="18"/>
                <w:szCs w:val="18"/>
              </w:rPr>
              <w:t>20708–016</w:t>
            </w:r>
          </w:p>
        </w:tc>
        <w:tc>
          <w:tcPr>
            <w:tcW w:w="433" w:type="pct"/>
            <w:tcBorders>
              <w:bottom w:val="double" w:sz="4" w:space="0" w:color="auto"/>
            </w:tcBorders>
          </w:tcPr>
          <w:p w14:paraId="24B0B3AB" w14:textId="77777777" w:rsidR="00D11718" w:rsidRPr="00723D31" w:rsidRDefault="00D11718" w:rsidP="009C6A8E">
            <w:pPr>
              <w:spacing w:line="240" w:lineRule="auto"/>
              <w:ind w:firstLine="0"/>
              <w:jc w:val="center"/>
              <w:rPr>
                <w:rFonts w:ascii="Arial" w:hAnsi="Arial" w:cs="Arial"/>
                <w:sz w:val="18"/>
                <w:szCs w:val="18"/>
              </w:rPr>
            </w:pPr>
            <w:r w:rsidRPr="00723D31">
              <w:rPr>
                <w:rFonts w:ascii="Arial" w:hAnsi="Arial" w:cs="Arial"/>
                <w:sz w:val="18"/>
                <w:szCs w:val="18"/>
              </w:rPr>
              <w:t>20808–024</w:t>
            </w:r>
          </w:p>
        </w:tc>
        <w:tc>
          <w:tcPr>
            <w:tcW w:w="413" w:type="pct"/>
            <w:tcBorders>
              <w:bottom w:val="double" w:sz="4" w:space="0" w:color="auto"/>
            </w:tcBorders>
          </w:tcPr>
          <w:p w14:paraId="29E96503" w14:textId="77777777" w:rsidR="00D11718" w:rsidRPr="00723D31" w:rsidRDefault="00D11718" w:rsidP="009C6A8E">
            <w:pPr>
              <w:spacing w:line="240" w:lineRule="auto"/>
              <w:ind w:firstLine="0"/>
              <w:jc w:val="center"/>
              <w:rPr>
                <w:rFonts w:ascii="Arial" w:hAnsi="Arial" w:cs="Arial"/>
                <w:sz w:val="18"/>
                <w:szCs w:val="18"/>
              </w:rPr>
            </w:pPr>
            <w:r w:rsidRPr="00723D31">
              <w:rPr>
                <w:rFonts w:ascii="Arial" w:hAnsi="Arial" w:cs="Arial"/>
                <w:sz w:val="18"/>
                <w:szCs w:val="18"/>
              </w:rPr>
              <w:t>20908–040</w:t>
            </w:r>
          </w:p>
        </w:tc>
        <w:tc>
          <w:tcPr>
            <w:tcW w:w="419" w:type="pct"/>
            <w:tcBorders>
              <w:bottom w:val="double" w:sz="4" w:space="0" w:color="auto"/>
            </w:tcBorders>
          </w:tcPr>
          <w:p w14:paraId="79D4FF46" w14:textId="77777777" w:rsidR="00D11718" w:rsidRPr="00723D31" w:rsidRDefault="003D70B3" w:rsidP="009C6A8E">
            <w:pPr>
              <w:spacing w:line="240" w:lineRule="auto"/>
              <w:ind w:firstLine="0"/>
              <w:jc w:val="center"/>
              <w:rPr>
                <w:rFonts w:ascii="Arial" w:hAnsi="Arial" w:cs="Arial"/>
                <w:sz w:val="18"/>
                <w:szCs w:val="18"/>
              </w:rPr>
            </w:pPr>
            <w:r w:rsidRPr="003D70B3">
              <w:rPr>
                <w:rFonts w:ascii="Arial" w:hAnsi="Arial" w:cs="Arial"/>
                <w:noProof/>
                <w:sz w:val="22"/>
                <w:szCs w:val="22"/>
              </w:rPr>
              <mc:AlternateContent>
                <mc:Choice Requires="wps">
                  <w:drawing>
                    <wp:anchor distT="0" distB="0" distL="114300" distR="114300" simplePos="0" relativeHeight="251665408" behindDoc="0" locked="0" layoutInCell="1" allowOverlap="1" wp14:anchorId="284BD75C" wp14:editId="0091A05E">
                      <wp:simplePos x="0" y="0"/>
                      <wp:positionH relativeFrom="column">
                        <wp:posOffset>-5715</wp:posOffset>
                      </wp:positionH>
                      <wp:positionV relativeFrom="paragraph">
                        <wp:posOffset>-10160</wp:posOffset>
                      </wp:positionV>
                      <wp:extent cx="3214370" cy="1403985"/>
                      <wp:effectExtent l="0" t="8890" r="15240" b="15240"/>
                      <wp:wrapNone/>
                      <wp:docPr id="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3214370" cy="1403985"/>
                              </a:xfrm>
                              <a:prstGeom prst="rect">
                                <a:avLst/>
                              </a:prstGeom>
                              <a:solidFill>
                                <a:sysClr val="window" lastClr="FFFFFF"/>
                              </a:solidFill>
                              <a:ln w="9525">
                                <a:solidFill>
                                  <a:sysClr val="window" lastClr="FFFFFF"/>
                                </a:solidFill>
                                <a:miter lim="800000"/>
                                <a:headEnd/>
                                <a:tailEnd/>
                              </a:ln>
                            </wps:spPr>
                            <wps:txbx>
                              <w:txbxContent>
                                <w:p w14:paraId="2A834235" w14:textId="77777777" w:rsidR="00B05D49" w:rsidRPr="003D70B3" w:rsidRDefault="00B05D49" w:rsidP="003D70B3">
                                  <w:pPr>
                                    <w:spacing w:line="240" w:lineRule="auto"/>
                                    <w:ind w:firstLine="0"/>
                                    <w:rPr>
                                      <w:rFonts w:ascii="Arial" w:hAnsi="Arial" w:cs="Arial"/>
                                      <w:b/>
                                      <w:sz w:val="24"/>
                                    </w:rPr>
                                  </w:pPr>
                                  <w:r w:rsidRPr="003D70B3">
                                    <w:rPr>
                                      <w:rFonts w:ascii="Arial" w:hAnsi="Arial" w:cs="Arial"/>
                                      <w:b/>
                                      <w:sz w:val="24"/>
                                    </w:rPr>
                                    <w:t>ГОСТ 16338–202</w:t>
                                  </w:r>
                                </w:p>
                                <w:p w14:paraId="088FBA75" w14:textId="77777777" w:rsidR="00B05D49" w:rsidRPr="003D70B3" w:rsidRDefault="00B05D49" w:rsidP="003D70B3">
                                  <w:pPr>
                                    <w:spacing w:line="240" w:lineRule="auto"/>
                                    <w:ind w:firstLine="0"/>
                                    <w:rPr>
                                      <w:rFonts w:ascii="Arial" w:hAnsi="Arial" w:cs="Arial"/>
                                      <w:i/>
                                      <w:sz w:val="24"/>
                                    </w:rPr>
                                  </w:pPr>
                                  <w:r w:rsidRPr="003D70B3">
                                    <w:rPr>
                                      <w:rFonts w:ascii="Arial" w:hAnsi="Arial" w:cs="Arial"/>
                                      <w:i/>
                                      <w:sz w:val="24"/>
                                    </w:rPr>
                                    <w:t>(Проект RU, первая редакция)</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84BD75C" id="_x0000_s1035" type="#_x0000_t202" style="position:absolute;left:0;text-align:left;margin-left:-.45pt;margin-top:-.8pt;width:253.1pt;height:110.55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" fillcolor="window" strokecolor="window">
                      <v:textbox style="mso-fit-shape-to-text:t">
                        <w:txbxContent>
                          <w:p w14:paraId="2A834235" w14:textId="77777777" w:rsidR="00B05D49" w:rsidRPr="003D70B3" w:rsidRDefault="00B05D49" w:rsidP="003D70B3">
                            <w:pPr>
                              <w:spacing w:line="240" w:lineRule="auto"/>
                              <w:ind w:firstLine="0"/>
                              <w:rPr>
                                <w:rFonts w:ascii="Arial" w:hAnsi="Arial" w:cs="Arial"/>
                                <w:b/>
                                <w:sz w:val="24"/>
                              </w:rPr>
                            </w:pPr>
                            <w:r w:rsidRPr="003D70B3">
                              <w:rPr>
                                <w:rFonts w:ascii="Arial" w:hAnsi="Arial" w:cs="Arial"/>
                                <w:b/>
                                <w:sz w:val="24"/>
                              </w:rPr>
                              <w:t>ГОСТ 16338–202</w:t>
                            </w:r>
                          </w:p>
                          <w:p w14:paraId="088FBA75" w14:textId="77777777" w:rsidR="00B05D49" w:rsidRPr="003D70B3" w:rsidRDefault="00B05D49" w:rsidP="003D70B3">
                            <w:pPr>
                              <w:spacing w:line="240" w:lineRule="auto"/>
                              <w:ind w:firstLine="0"/>
                              <w:rPr>
                                <w:rFonts w:ascii="Arial" w:hAnsi="Arial" w:cs="Arial"/>
                                <w:i/>
                                <w:sz w:val="24"/>
                              </w:rPr>
                            </w:pPr>
                            <w:r w:rsidRPr="003D70B3">
                              <w:rPr>
                                <w:rFonts w:ascii="Arial" w:hAnsi="Arial" w:cs="Arial"/>
                                <w:i/>
                                <w:sz w:val="24"/>
                              </w:rPr>
                              <w:t>(Проект RU, первая редакция)</w:t>
                            </w:r>
                          </w:p>
                        </w:txbxContent>
                      </v:textbox>
                    </v:shape>
                  </w:pict>
                </mc:Fallback>
              </mc:AlternateContent>
            </w:r>
            <w:r w:rsidR="00D11718" w:rsidRPr="00723D31">
              <w:rPr>
                <w:rFonts w:ascii="Arial" w:hAnsi="Arial" w:cs="Arial"/>
                <w:sz w:val="18"/>
                <w:szCs w:val="18"/>
              </w:rPr>
              <w:t>21008–075</w:t>
            </w:r>
          </w:p>
        </w:tc>
      </w:tr>
      <w:tr w:rsidR="001E4FBB" w:rsidRPr="00723D31" w14:paraId="1D40F08D" w14:textId="77777777" w:rsidTr="001E4FBB">
        <w:tc>
          <w:tcPr>
            <w:tcW w:w="735" w:type="pct"/>
            <w:tcBorders>
              <w:top w:val="double" w:sz="4" w:space="0" w:color="auto"/>
              <w:bottom w:val="nil"/>
            </w:tcBorders>
          </w:tcPr>
          <w:p w14:paraId="190E14C7" w14:textId="77777777" w:rsidR="001E4FBB" w:rsidRPr="00723D31" w:rsidRDefault="001E4FBB" w:rsidP="009C6A8E">
            <w:pPr>
              <w:pStyle w:val="aff3"/>
              <w:spacing w:after="0" w:line="240" w:lineRule="auto"/>
              <w:ind w:left="0"/>
              <w:jc w:val="both"/>
              <w:rPr>
                <w:rFonts w:ascii="Arial" w:hAnsi="Arial" w:cs="Arial"/>
                <w:sz w:val="18"/>
                <w:szCs w:val="18"/>
              </w:rPr>
            </w:pPr>
            <w:r>
              <w:rPr>
                <w:rFonts w:ascii="Arial" w:hAnsi="Arial" w:cs="Arial"/>
                <w:sz w:val="18"/>
                <w:szCs w:val="18"/>
              </w:rPr>
              <w:t>1</w:t>
            </w:r>
            <w:r w:rsidRPr="00723D31">
              <w:rPr>
                <w:rFonts w:ascii="Arial" w:hAnsi="Arial" w:cs="Arial"/>
                <w:sz w:val="18"/>
                <w:szCs w:val="18"/>
              </w:rPr>
              <w:t> Стойкость к термоокислительному старению, ч, не менее:</w:t>
            </w:r>
          </w:p>
        </w:tc>
        <w:tc>
          <w:tcPr>
            <w:tcW w:w="3433" w:type="pct"/>
            <w:gridSpan w:val="8"/>
            <w:tcBorders>
              <w:top w:val="double" w:sz="4" w:space="0" w:color="auto"/>
              <w:bottom w:val="nil"/>
            </w:tcBorders>
            <w:vAlign w:val="center"/>
          </w:tcPr>
          <w:p w14:paraId="4C3FC4F9" w14:textId="77777777" w:rsidR="001E4FBB" w:rsidRPr="00723D31" w:rsidRDefault="001E4FBB" w:rsidP="009C6A8E">
            <w:pPr>
              <w:spacing w:line="240" w:lineRule="auto"/>
              <w:ind w:firstLine="0"/>
              <w:jc w:val="center"/>
              <w:rPr>
                <w:rFonts w:ascii="Arial" w:hAnsi="Arial" w:cs="Arial"/>
                <w:sz w:val="18"/>
                <w:szCs w:val="18"/>
              </w:rPr>
            </w:pPr>
          </w:p>
        </w:tc>
        <w:tc>
          <w:tcPr>
            <w:tcW w:w="832" w:type="pct"/>
            <w:gridSpan w:val="2"/>
            <w:tcBorders>
              <w:top w:val="double" w:sz="4" w:space="0" w:color="auto"/>
              <w:bottom w:val="nil"/>
            </w:tcBorders>
            <w:vAlign w:val="center"/>
          </w:tcPr>
          <w:p w14:paraId="45746484" w14:textId="77777777" w:rsidR="001E4FBB" w:rsidRPr="00723D31" w:rsidRDefault="001E4FBB" w:rsidP="009C6A8E">
            <w:pPr>
              <w:spacing w:line="240" w:lineRule="auto"/>
              <w:ind w:firstLine="0"/>
              <w:jc w:val="center"/>
              <w:rPr>
                <w:rFonts w:ascii="Arial" w:hAnsi="Arial" w:cs="Arial"/>
                <w:sz w:val="18"/>
                <w:szCs w:val="18"/>
              </w:rPr>
            </w:pPr>
          </w:p>
        </w:tc>
      </w:tr>
      <w:tr w:rsidR="001E4FBB" w:rsidRPr="00723D31" w14:paraId="7C26C2BF" w14:textId="77777777" w:rsidTr="001E4FBB">
        <w:tc>
          <w:tcPr>
            <w:tcW w:w="735" w:type="pct"/>
            <w:tcBorders>
              <w:top w:val="nil"/>
              <w:bottom w:val="nil"/>
            </w:tcBorders>
            <w:vAlign w:val="center"/>
          </w:tcPr>
          <w:p w14:paraId="5F590778" w14:textId="77777777" w:rsidR="001E4FBB" w:rsidRPr="00723D31" w:rsidRDefault="001E4FBB" w:rsidP="009C6A8E">
            <w:pPr>
              <w:spacing w:line="240" w:lineRule="auto"/>
              <w:ind w:firstLine="113"/>
              <w:jc w:val="both"/>
              <w:rPr>
                <w:rFonts w:ascii="Arial" w:hAnsi="Arial" w:cs="Arial"/>
                <w:sz w:val="18"/>
                <w:szCs w:val="18"/>
              </w:rPr>
            </w:pPr>
            <w:r w:rsidRPr="00723D31">
              <w:rPr>
                <w:rFonts w:ascii="Arial" w:hAnsi="Arial" w:cs="Arial"/>
                <w:sz w:val="18"/>
                <w:szCs w:val="18"/>
              </w:rPr>
              <w:t>для композиций суспензионного полиэтилена с добавками рецептур</w:t>
            </w:r>
          </w:p>
        </w:tc>
        <w:tc>
          <w:tcPr>
            <w:tcW w:w="3433" w:type="pct"/>
            <w:gridSpan w:val="8"/>
            <w:tcBorders>
              <w:top w:val="nil"/>
              <w:bottom w:val="nil"/>
            </w:tcBorders>
            <w:vAlign w:val="center"/>
          </w:tcPr>
          <w:p w14:paraId="758073E9" w14:textId="77777777" w:rsidR="001E4FBB" w:rsidRPr="00723D31" w:rsidRDefault="001E4FBB" w:rsidP="009C6A8E">
            <w:pPr>
              <w:spacing w:line="240" w:lineRule="auto"/>
              <w:ind w:firstLine="0"/>
              <w:jc w:val="center"/>
              <w:rPr>
                <w:rFonts w:ascii="Arial" w:hAnsi="Arial" w:cs="Arial"/>
                <w:sz w:val="18"/>
                <w:szCs w:val="18"/>
              </w:rPr>
            </w:pPr>
          </w:p>
        </w:tc>
        <w:tc>
          <w:tcPr>
            <w:tcW w:w="832" w:type="pct"/>
            <w:gridSpan w:val="2"/>
            <w:tcBorders>
              <w:top w:val="nil"/>
              <w:bottom w:val="nil"/>
            </w:tcBorders>
            <w:vAlign w:val="center"/>
          </w:tcPr>
          <w:p w14:paraId="5BEBB25F" w14:textId="77777777" w:rsidR="001E4FBB" w:rsidRPr="00723D31" w:rsidRDefault="001E4FBB" w:rsidP="009C6A8E">
            <w:pPr>
              <w:spacing w:line="240" w:lineRule="auto"/>
              <w:ind w:firstLine="0"/>
              <w:jc w:val="center"/>
              <w:rPr>
                <w:rFonts w:ascii="Arial" w:hAnsi="Arial" w:cs="Arial"/>
                <w:sz w:val="18"/>
                <w:szCs w:val="18"/>
              </w:rPr>
            </w:pPr>
          </w:p>
        </w:tc>
      </w:tr>
      <w:tr w:rsidR="001E4FBB" w:rsidRPr="00723D31" w14:paraId="6C462DB5" w14:textId="77777777" w:rsidTr="001E4FBB">
        <w:tc>
          <w:tcPr>
            <w:tcW w:w="735" w:type="pct"/>
            <w:tcBorders>
              <w:top w:val="nil"/>
              <w:bottom w:val="nil"/>
            </w:tcBorders>
            <w:vAlign w:val="center"/>
          </w:tcPr>
          <w:p w14:paraId="760A0A3A" w14:textId="77777777" w:rsidR="001E4FBB" w:rsidRPr="00723D31" w:rsidRDefault="001E4FBB" w:rsidP="009C6A8E">
            <w:pPr>
              <w:spacing w:line="240" w:lineRule="auto"/>
              <w:ind w:firstLine="113"/>
              <w:jc w:val="both"/>
              <w:rPr>
                <w:rFonts w:ascii="Arial" w:hAnsi="Arial" w:cs="Arial"/>
                <w:sz w:val="18"/>
                <w:szCs w:val="18"/>
              </w:rPr>
            </w:pPr>
            <w:r w:rsidRPr="00723D31">
              <w:rPr>
                <w:rFonts w:ascii="Arial" w:hAnsi="Arial" w:cs="Arial"/>
                <w:sz w:val="18"/>
                <w:szCs w:val="18"/>
              </w:rPr>
              <w:t>07, 11, 12, 15, 20, 23</w:t>
            </w:r>
          </w:p>
        </w:tc>
        <w:tc>
          <w:tcPr>
            <w:tcW w:w="3433" w:type="pct"/>
            <w:gridSpan w:val="8"/>
            <w:tcBorders>
              <w:top w:val="nil"/>
            </w:tcBorders>
            <w:vAlign w:val="center"/>
          </w:tcPr>
          <w:p w14:paraId="7A374230" w14:textId="77777777" w:rsidR="001E4FBB" w:rsidRPr="00723D31" w:rsidRDefault="001E4FBB" w:rsidP="001E4FBB">
            <w:pPr>
              <w:spacing w:line="240" w:lineRule="auto"/>
              <w:ind w:firstLine="0"/>
              <w:jc w:val="center"/>
              <w:rPr>
                <w:rFonts w:ascii="Arial" w:hAnsi="Arial" w:cs="Arial"/>
                <w:sz w:val="18"/>
                <w:szCs w:val="18"/>
              </w:rPr>
            </w:pPr>
            <w:r w:rsidRPr="00723D31">
              <w:rPr>
                <w:rFonts w:ascii="Arial" w:hAnsi="Arial" w:cs="Arial"/>
                <w:sz w:val="18"/>
                <w:szCs w:val="18"/>
              </w:rPr>
              <w:t>6</w:t>
            </w:r>
          </w:p>
        </w:tc>
        <w:tc>
          <w:tcPr>
            <w:tcW w:w="832" w:type="pct"/>
            <w:gridSpan w:val="2"/>
            <w:tcBorders>
              <w:top w:val="nil"/>
            </w:tcBorders>
            <w:vAlign w:val="center"/>
          </w:tcPr>
          <w:p w14:paraId="34F313AA" w14:textId="77777777" w:rsidR="001E4FBB" w:rsidRPr="00723D31" w:rsidRDefault="001E4FBB" w:rsidP="009C6A8E">
            <w:pPr>
              <w:spacing w:line="240" w:lineRule="auto"/>
              <w:ind w:firstLine="0"/>
              <w:jc w:val="center"/>
              <w:rPr>
                <w:rFonts w:ascii="Arial" w:hAnsi="Arial" w:cs="Arial"/>
                <w:sz w:val="18"/>
                <w:szCs w:val="18"/>
              </w:rPr>
            </w:pPr>
            <w:r>
              <w:rPr>
                <w:rFonts w:ascii="Arial" w:hAnsi="Arial" w:cs="Arial"/>
                <w:sz w:val="18"/>
                <w:szCs w:val="18"/>
              </w:rPr>
              <w:t>–</w:t>
            </w:r>
          </w:p>
        </w:tc>
      </w:tr>
      <w:tr w:rsidR="00D11718" w:rsidRPr="00723D31" w14:paraId="3C4A3D26" w14:textId="77777777" w:rsidTr="009C6A8E">
        <w:tc>
          <w:tcPr>
            <w:tcW w:w="735" w:type="pct"/>
            <w:tcBorders>
              <w:top w:val="nil"/>
              <w:bottom w:val="nil"/>
            </w:tcBorders>
            <w:vAlign w:val="center"/>
          </w:tcPr>
          <w:p w14:paraId="5B54677F" w14:textId="77777777" w:rsidR="00D11718" w:rsidRPr="00723D31" w:rsidRDefault="00D11718" w:rsidP="009C6A8E">
            <w:pPr>
              <w:spacing w:line="240" w:lineRule="auto"/>
              <w:ind w:firstLine="113"/>
              <w:jc w:val="both"/>
              <w:rPr>
                <w:rFonts w:ascii="Arial" w:hAnsi="Arial" w:cs="Arial"/>
                <w:sz w:val="18"/>
                <w:szCs w:val="18"/>
              </w:rPr>
            </w:pPr>
            <w:r w:rsidRPr="00723D31">
              <w:rPr>
                <w:rFonts w:ascii="Arial" w:hAnsi="Arial" w:cs="Arial"/>
                <w:sz w:val="18"/>
                <w:szCs w:val="18"/>
              </w:rPr>
              <w:t>17</w:t>
            </w:r>
          </w:p>
        </w:tc>
        <w:tc>
          <w:tcPr>
            <w:tcW w:w="3000" w:type="pct"/>
            <w:gridSpan w:val="7"/>
            <w:vAlign w:val="center"/>
          </w:tcPr>
          <w:p w14:paraId="50135EF5" w14:textId="77777777" w:rsidR="00D11718" w:rsidRPr="00723D31" w:rsidRDefault="00D11718" w:rsidP="009C6A8E">
            <w:pPr>
              <w:spacing w:line="240" w:lineRule="auto"/>
              <w:ind w:firstLine="0"/>
              <w:jc w:val="center"/>
              <w:rPr>
                <w:rFonts w:ascii="Arial" w:hAnsi="Arial" w:cs="Arial"/>
                <w:sz w:val="18"/>
                <w:szCs w:val="18"/>
              </w:rPr>
            </w:pPr>
            <w:r>
              <w:rPr>
                <w:rFonts w:ascii="Arial" w:hAnsi="Arial" w:cs="Arial"/>
                <w:sz w:val="18"/>
                <w:szCs w:val="18"/>
              </w:rPr>
              <w:t>–</w:t>
            </w:r>
          </w:p>
        </w:tc>
        <w:tc>
          <w:tcPr>
            <w:tcW w:w="433" w:type="pct"/>
            <w:vAlign w:val="center"/>
          </w:tcPr>
          <w:p w14:paraId="122EC575" w14:textId="77777777" w:rsidR="00D11718" w:rsidRPr="00723D31" w:rsidRDefault="00D11718" w:rsidP="009C6A8E">
            <w:pPr>
              <w:spacing w:line="240" w:lineRule="auto"/>
              <w:ind w:firstLine="0"/>
              <w:jc w:val="center"/>
              <w:rPr>
                <w:rFonts w:ascii="Arial" w:hAnsi="Arial" w:cs="Arial"/>
                <w:sz w:val="18"/>
                <w:szCs w:val="18"/>
              </w:rPr>
            </w:pPr>
            <w:r>
              <w:rPr>
                <w:rFonts w:ascii="Arial" w:hAnsi="Arial" w:cs="Arial"/>
                <w:sz w:val="18"/>
                <w:szCs w:val="18"/>
              </w:rPr>
              <w:t>6</w:t>
            </w:r>
          </w:p>
        </w:tc>
        <w:tc>
          <w:tcPr>
            <w:tcW w:w="832" w:type="pct"/>
            <w:gridSpan w:val="2"/>
            <w:vAlign w:val="center"/>
          </w:tcPr>
          <w:p w14:paraId="2759D4ED" w14:textId="77777777" w:rsidR="00D11718" w:rsidRPr="00723D31" w:rsidRDefault="00D11718" w:rsidP="009C6A8E">
            <w:pPr>
              <w:spacing w:line="240" w:lineRule="auto"/>
              <w:ind w:firstLine="0"/>
              <w:jc w:val="center"/>
              <w:rPr>
                <w:rFonts w:ascii="Arial" w:hAnsi="Arial" w:cs="Arial"/>
                <w:sz w:val="18"/>
                <w:szCs w:val="18"/>
              </w:rPr>
            </w:pPr>
            <w:r>
              <w:rPr>
                <w:rFonts w:ascii="Arial" w:hAnsi="Arial" w:cs="Arial"/>
                <w:sz w:val="18"/>
                <w:szCs w:val="18"/>
              </w:rPr>
              <w:t>–</w:t>
            </w:r>
          </w:p>
        </w:tc>
      </w:tr>
      <w:tr w:rsidR="00D11718" w:rsidRPr="00723D31" w14:paraId="4596D1BB" w14:textId="77777777" w:rsidTr="00D11718">
        <w:tc>
          <w:tcPr>
            <w:tcW w:w="735" w:type="pct"/>
            <w:tcBorders>
              <w:top w:val="nil"/>
              <w:bottom w:val="single" w:sz="4" w:space="0" w:color="auto"/>
            </w:tcBorders>
            <w:vAlign w:val="center"/>
          </w:tcPr>
          <w:p w14:paraId="0718A55D" w14:textId="77777777" w:rsidR="00D11718" w:rsidRPr="00723D31" w:rsidRDefault="00D11718" w:rsidP="009C6A8E">
            <w:pPr>
              <w:spacing w:line="240" w:lineRule="auto"/>
              <w:ind w:firstLine="113"/>
              <w:jc w:val="both"/>
              <w:rPr>
                <w:rFonts w:ascii="Arial" w:hAnsi="Arial" w:cs="Arial"/>
                <w:sz w:val="18"/>
                <w:szCs w:val="18"/>
              </w:rPr>
            </w:pPr>
            <w:r w:rsidRPr="00723D31">
              <w:rPr>
                <w:rFonts w:ascii="Arial" w:hAnsi="Arial" w:cs="Arial"/>
                <w:sz w:val="18"/>
                <w:szCs w:val="18"/>
              </w:rPr>
              <w:t>для композиций га</w:t>
            </w:r>
            <w:r>
              <w:rPr>
                <w:rFonts w:ascii="Arial" w:hAnsi="Arial" w:cs="Arial"/>
                <w:sz w:val="18"/>
                <w:szCs w:val="18"/>
              </w:rPr>
              <w:t>зо</w:t>
            </w:r>
            <w:r w:rsidRPr="00723D31">
              <w:rPr>
                <w:rFonts w:ascii="Arial" w:hAnsi="Arial" w:cs="Arial"/>
                <w:sz w:val="18"/>
                <w:szCs w:val="18"/>
              </w:rPr>
              <w:t>фазного полиэтилена</w:t>
            </w:r>
          </w:p>
        </w:tc>
        <w:tc>
          <w:tcPr>
            <w:tcW w:w="4265" w:type="pct"/>
            <w:gridSpan w:val="10"/>
            <w:tcBorders>
              <w:bottom w:val="single" w:sz="4" w:space="0" w:color="auto"/>
            </w:tcBorders>
            <w:vAlign w:val="bottom"/>
          </w:tcPr>
          <w:p w14:paraId="578C89FF" w14:textId="77777777" w:rsidR="00D11718" w:rsidRPr="00723D31" w:rsidRDefault="00D11718" w:rsidP="009C6A8E">
            <w:pPr>
              <w:spacing w:line="240" w:lineRule="auto"/>
              <w:ind w:firstLine="0"/>
              <w:jc w:val="center"/>
              <w:rPr>
                <w:rFonts w:ascii="Arial" w:hAnsi="Arial" w:cs="Arial"/>
                <w:sz w:val="18"/>
                <w:szCs w:val="18"/>
              </w:rPr>
            </w:pPr>
            <w:r>
              <w:rPr>
                <w:rFonts w:ascii="Arial" w:hAnsi="Arial" w:cs="Arial"/>
                <w:sz w:val="18"/>
                <w:szCs w:val="18"/>
              </w:rPr>
              <w:t>–</w:t>
            </w:r>
          </w:p>
        </w:tc>
      </w:tr>
      <w:tr w:rsidR="001E4FBB" w:rsidRPr="00723D31" w14:paraId="0F8D0CD9" w14:textId="77777777" w:rsidTr="001E4FBB">
        <w:tc>
          <w:tcPr>
            <w:tcW w:w="735" w:type="pct"/>
            <w:tcBorders>
              <w:bottom w:val="nil"/>
            </w:tcBorders>
            <w:vAlign w:val="center"/>
          </w:tcPr>
          <w:p w14:paraId="45F8C175" w14:textId="77777777" w:rsidR="001E4FBB" w:rsidRPr="00723D31" w:rsidRDefault="001E4FBB" w:rsidP="009C6A8E">
            <w:pPr>
              <w:pStyle w:val="aff3"/>
              <w:spacing w:after="0" w:line="240" w:lineRule="auto"/>
              <w:ind w:left="0"/>
              <w:jc w:val="both"/>
              <w:rPr>
                <w:rFonts w:ascii="Arial" w:hAnsi="Arial" w:cs="Arial"/>
                <w:sz w:val="18"/>
                <w:szCs w:val="18"/>
              </w:rPr>
            </w:pPr>
            <w:r>
              <w:rPr>
                <w:rFonts w:ascii="Arial" w:hAnsi="Arial" w:cs="Arial"/>
                <w:sz w:val="18"/>
                <w:szCs w:val="18"/>
                <w:lang w:val="en-US"/>
              </w:rPr>
              <w:t>2</w:t>
            </w:r>
            <w:r>
              <w:rPr>
                <w:rFonts w:ascii="Arial" w:hAnsi="Arial" w:cs="Arial"/>
                <w:sz w:val="18"/>
                <w:szCs w:val="18"/>
              </w:rPr>
              <w:t> </w:t>
            </w:r>
            <w:r w:rsidRPr="000A4D8A">
              <w:rPr>
                <w:rFonts w:ascii="Arial" w:hAnsi="Arial" w:cs="Arial"/>
                <w:sz w:val="18"/>
                <w:szCs w:val="18"/>
                <w:lang w:val="en-US"/>
              </w:rPr>
              <w:t>Содержание техни-ческого углерода, %:</w:t>
            </w:r>
          </w:p>
        </w:tc>
        <w:tc>
          <w:tcPr>
            <w:tcW w:w="4265" w:type="pct"/>
            <w:gridSpan w:val="10"/>
            <w:vMerge w:val="restart"/>
            <w:vAlign w:val="center"/>
          </w:tcPr>
          <w:p w14:paraId="73228D20" w14:textId="77777777" w:rsidR="001E4FBB" w:rsidRPr="00723D31" w:rsidRDefault="001E4FBB" w:rsidP="009C6A8E">
            <w:pPr>
              <w:spacing w:line="240" w:lineRule="auto"/>
              <w:ind w:firstLine="0"/>
              <w:jc w:val="center"/>
              <w:rPr>
                <w:rFonts w:ascii="Arial" w:hAnsi="Arial" w:cs="Arial"/>
                <w:sz w:val="18"/>
                <w:szCs w:val="18"/>
              </w:rPr>
            </w:pPr>
          </w:p>
        </w:tc>
      </w:tr>
      <w:tr w:rsidR="001E4FBB" w:rsidRPr="00723D31" w14:paraId="77E24D37" w14:textId="77777777" w:rsidTr="001E4FBB">
        <w:tc>
          <w:tcPr>
            <w:tcW w:w="735" w:type="pct"/>
            <w:tcBorders>
              <w:top w:val="nil"/>
              <w:bottom w:val="nil"/>
            </w:tcBorders>
            <w:vAlign w:val="center"/>
          </w:tcPr>
          <w:p w14:paraId="31329D00" w14:textId="77777777" w:rsidR="001E4FBB" w:rsidRPr="00723D31" w:rsidRDefault="001E4FBB" w:rsidP="009C6A8E">
            <w:pPr>
              <w:spacing w:line="240" w:lineRule="auto"/>
              <w:ind w:firstLine="142"/>
              <w:jc w:val="both"/>
              <w:rPr>
                <w:rFonts w:ascii="Arial" w:hAnsi="Arial" w:cs="Arial"/>
                <w:sz w:val="18"/>
                <w:szCs w:val="18"/>
              </w:rPr>
            </w:pPr>
            <w:r w:rsidRPr="00723D31">
              <w:rPr>
                <w:rFonts w:ascii="Arial" w:hAnsi="Arial" w:cs="Arial"/>
                <w:sz w:val="18"/>
                <w:szCs w:val="18"/>
              </w:rPr>
              <w:t>для композиций суспензионного полиэтилена с добавками рецептур</w:t>
            </w:r>
          </w:p>
        </w:tc>
        <w:tc>
          <w:tcPr>
            <w:tcW w:w="4265" w:type="pct"/>
            <w:gridSpan w:val="10"/>
            <w:vMerge/>
            <w:tcBorders>
              <w:bottom w:val="nil"/>
            </w:tcBorders>
            <w:vAlign w:val="center"/>
          </w:tcPr>
          <w:p w14:paraId="7DBDDD5E" w14:textId="77777777" w:rsidR="001E4FBB" w:rsidRPr="00723D31" w:rsidRDefault="001E4FBB" w:rsidP="009C6A8E">
            <w:pPr>
              <w:spacing w:line="240" w:lineRule="auto"/>
              <w:ind w:firstLine="0"/>
              <w:jc w:val="center"/>
              <w:rPr>
                <w:rFonts w:ascii="Arial" w:hAnsi="Arial" w:cs="Arial"/>
                <w:sz w:val="18"/>
                <w:szCs w:val="18"/>
              </w:rPr>
            </w:pPr>
          </w:p>
        </w:tc>
      </w:tr>
      <w:tr w:rsidR="00D11718" w:rsidRPr="00723D31" w14:paraId="276AE10D" w14:textId="77777777" w:rsidTr="00D11718">
        <w:tc>
          <w:tcPr>
            <w:tcW w:w="735" w:type="pct"/>
            <w:tcBorders>
              <w:top w:val="nil"/>
              <w:bottom w:val="nil"/>
            </w:tcBorders>
            <w:vAlign w:val="center"/>
          </w:tcPr>
          <w:p w14:paraId="3FB930BD" w14:textId="77777777" w:rsidR="00D11718" w:rsidRPr="00723D31" w:rsidRDefault="00D11718" w:rsidP="009C6A8E">
            <w:pPr>
              <w:spacing w:line="240" w:lineRule="auto"/>
              <w:ind w:firstLine="142"/>
              <w:jc w:val="both"/>
              <w:rPr>
                <w:rFonts w:ascii="Arial" w:hAnsi="Arial" w:cs="Arial"/>
                <w:sz w:val="18"/>
                <w:szCs w:val="18"/>
              </w:rPr>
            </w:pPr>
            <w:r w:rsidRPr="00723D31">
              <w:rPr>
                <w:rFonts w:ascii="Arial" w:hAnsi="Arial" w:cs="Arial"/>
                <w:sz w:val="18"/>
                <w:szCs w:val="18"/>
              </w:rPr>
              <w:t>11</w:t>
            </w:r>
          </w:p>
        </w:tc>
        <w:tc>
          <w:tcPr>
            <w:tcW w:w="4265" w:type="pct"/>
            <w:gridSpan w:val="10"/>
            <w:tcBorders>
              <w:top w:val="nil"/>
            </w:tcBorders>
            <w:vAlign w:val="center"/>
          </w:tcPr>
          <w:p w14:paraId="3E8FA2F2" w14:textId="77777777" w:rsidR="00D11718" w:rsidRPr="00723D31" w:rsidRDefault="00D11718" w:rsidP="009C6A8E">
            <w:pPr>
              <w:spacing w:line="240" w:lineRule="auto"/>
              <w:ind w:firstLine="0"/>
              <w:jc w:val="center"/>
              <w:rPr>
                <w:rFonts w:ascii="Arial" w:hAnsi="Arial" w:cs="Arial"/>
                <w:sz w:val="18"/>
                <w:szCs w:val="18"/>
              </w:rPr>
            </w:pPr>
            <w:r w:rsidRPr="00723D31">
              <w:rPr>
                <w:rFonts w:ascii="Arial" w:hAnsi="Arial" w:cs="Arial"/>
                <w:sz w:val="18"/>
                <w:szCs w:val="18"/>
              </w:rPr>
              <w:t>0,50±0,075</w:t>
            </w:r>
          </w:p>
        </w:tc>
      </w:tr>
      <w:tr w:rsidR="00D11718" w:rsidRPr="00723D31" w14:paraId="0592ECEF" w14:textId="77777777" w:rsidTr="009C6A8E">
        <w:tc>
          <w:tcPr>
            <w:tcW w:w="735" w:type="pct"/>
            <w:tcBorders>
              <w:top w:val="nil"/>
              <w:bottom w:val="nil"/>
            </w:tcBorders>
            <w:vAlign w:val="center"/>
          </w:tcPr>
          <w:p w14:paraId="4A487FF8" w14:textId="77777777" w:rsidR="00D11718" w:rsidRPr="00723D31" w:rsidRDefault="00D11718" w:rsidP="009C6A8E">
            <w:pPr>
              <w:spacing w:line="240" w:lineRule="auto"/>
              <w:ind w:firstLine="142"/>
              <w:jc w:val="both"/>
              <w:rPr>
                <w:rFonts w:ascii="Arial" w:hAnsi="Arial" w:cs="Arial"/>
                <w:sz w:val="18"/>
                <w:szCs w:val="18"/>
              </w:rPr>
            </w:pPr>
            <w:r w:rsidRPr="00723D31">
              <w:rPr>
                <w:rFonts w:ascii="Arial" w:hAnsi="Arial" w:cs="Arial"/>
                <w:sz w:val="18"/>
                <w:szCs w:val="18"/>
              </w:rPr>
              <w:t>03</w:t>
            </w:r>
          </w:p>
        </w:tc>
        <w:tc>
          <w:tcPr>
            <w:tcW w:w="4265" w:type="pct"/>
            <w:gridSpan w:val="10"/>
            <w:vAlign w:val="center"/>
          </w:tcPr>
          <w:p w14:paraId="5A623B89" w14:textId="77777777" w:rsidR="00D11718" w:rsidRPr="00723D31" w:rsidRDefault="00D11718" w:rsidP="009C6A8E">
            <w:pPr>
              <w:spacing w:line="240" w:lineRule="auto"/>
              <w:ind w:firstLine="0"/>
              <w:jc w:val="center"/>
              <w:rPr>
                <w:rFonts w:ascii="Arial" w:hAnsi="Arial" w:cs="Arial"/>
                <w:sz w:val="18"/>
                <w:szCs w:val="18"/>
              </w:rPr>
            </w:pPr>
            <w:r w:rsidRPr="00723D31">
              <w:rPr>
                <w:rFonts w:ascii="Arial" w:hAnsi="Arial" w:cs="Arial"/>
                <w:sz w:val="18"/>
                <w:szCs w:val="18"/>
              </w:rPr>
              <w:t>1,50±0,225</w:t>
            </w:r>
          </w:p>
        </w:tc>
      </w:tr>
      <w:tr w:rsidR="00D11718" w:rsidRPr="00723D31" w14:paraId="44479B5E" w14:textId="77777777" w:rsidTr="009C6A8E">
        <w:tc>
          <w:tcPr>
            <w:tcW w:w="735" w:type="pct"/>
            <w:tcBorders>
              <w:top w:val="nil"/>
              <w:bottom w:val="nil"/>
            </w:tcBorders>
            <w:vAlign w:val="center"/>
          </w:tcPr>
          <w:p w14:paraId="70985175" w14:textId="77777777" w:rsidR="00D11718" w:rsidRPr="00723D31" w:rsidRDefault="00D11718" w:rsidP="009C6A8E">
            <w:pPr>
              <w:spacing w:line="240" w:lineRule="auto"/>
              <w:ind w:firstLine="142"/>
              <w:jc w:val="both"/>
              <w:rPr>
                <w:rFonts w:ascii="Arial" w:hAnsi="Arial" w:cs="Arial"/>
                <w:sz w:val="18"/>
                <w:szCs w:val="18"/>
              </w:rPr>
            </w:pPr>
            <w:r w:rsidRPr="00723D31">
              <w:rPr>
                <w:rFonts w:ascii="Arial" w:hAnsi="Arial" w:cs="Arial"/>
                <w:sz w:val="18"/>
                <w:szCs w:val="18"/>
              </w:rPr>
              <w:t>12, 20 ,23</w:t>
            </w:r>
          </w:p>
        </w:tc>
        <w:tc>
          <w:tcPr>
            <w:tcW w:w="4265" w:type="pct"/>
            <w:gridSpan w:val="10"/>
            <w:vAlign w:val="center"/>
          </w:tcPr>
          <w:p w14:paraId="1E79DE08" w14:textId="77777777" w:rsidR="00D11718" w:rsidRPr="00723D31" w:rsidRDefault="00D11718" w:rsidP="009C6A8E">
            <w:pPr>
              <w:spacing w:line="240" w:lineRule="auto"/>
              <w:ind w:firstLine="0"/>
              <w:jc w:val="center"/>
              <w:rPr>
                <w:rFonts w:ascii="Arial" w:hAnsi="Arial" w:cs="Arial"/>
                <w:sz w:val="18"/>
                <w:szCs w:val="18"/>
              </w:rPr>
            </w:pPr>
            <w:r w:rsidRPr="00723D31">
              <w:rPr>
                <w:rFonts w:ascii="Arial" w:hAnsi="Arial" w:cs="Arial"/>
                <w:sz w:val="18"/>
                <w:szCs w:val="18"/>
              </w:rPr>
              <w:t>2,00±0,30</w:t>
            </w:r>
          </w:p>
        </w:tc>
      </w:tr>
      <w:tr w:rsidR="00D11718" w:rsidRPr="00723D31" w14:paraId="71A43211" w14:textId="77777777" w:rsidTr="00D11718">
        <w:tc>
          <w:tcPr>
            <w:tcW w:w="735" w:type="pct"/>
            <w:tcBorders>
              <w:top w:val="nil"/>
              <w:bottom w:val="single" w:sz="4" w:space="0" w:color="auto"/>
            </w:tcBorders>
            <w:vAlign w:val="center"/>
          </w:tcPr>
          <w:p w14:paraId="0A204369" w14:textId="77777777" w:rsidR="00D11718" w:rsidRPr="00723D31" w:rsidRDefault="00D11718" w:rsidP="009C6A8E">
            <w:pPr>
              <w:spacing w:line="240" w:lineRule="auto"/>
              <w:ind w:firstLine="142"/>
              <w:jc w:val="both"/>
              <w:rPr>
                <w:rFonts w:ascii="Arial" w:hAnsi="Arial" w:cs="Arial"/>
                <w:sz w:val="18"/>
                <w:szCs w:val="18"/>
              </w:rPr>
            </w:pPr>
            <w:r w:rsidRPr="00723D31">
              <w:rPr>
                <w:rFonts w:ascii="Arial" w:hAnsi="Arial" w:cs="Arial"/>
                <w:sz w:val="18"/>
                <w:szCs w:val="18"/>
              </w:rPr>
              <w:t>для композиций газофазного полиэтилена</w:t>
            </w:r>
          </w:p>
        </w:tc>
        <w:tc>
          <w:tcPr>
            <w:tcW w:w="4265" w:type="pct"/>
            <w:gridSpan w:val="10"/>
            <w:tcBorders>
              <w:bottom w:val="single" w:sz="4" w:space="0" w:color="auto"/>
            </w:tcBorders>
            <w:vAlign w:val="bottom"/>
          </w:tcPr>
          <w:p w14:paraId="12C6D9F4" w14:textId="77777777" w:rsidR="00D11718" w:rsidRPr="00723D31" w:rsidRDefault="00D11718" w:rsidP="00D11718">
            <w:pPr>
              <w:spacing w:line="240" w:lineRule="auto"/>
              <w:ind w:firstLine="0"/>
              <w:jc w:val="center"/>
              <w:rPr>
                <w:rFonts w:ascii="Arial" w:hAnsi="Arial" w:cs="Arial"/>
                <w:sz w:val="18"/>
                <w:szCs w:val="18"/>
              </w:rPr>
            </w:pPr>
            <w:r w:rsidRPr="00723D31">
              <w:rPr>
                <w:rFonts w:ascii="Arial" w:hAnsi="Arial" w:cs="Arial"/>
                <w:sz w:val="18"/>
                <w:szCs w:val="18"/>
              </w:rPr>
              <w:t>–</w:t>
            </w:r>
          </w:p>
        </w:tc>
      </w:tr>
      <w:tr w:rsidR="001E4FBB" w:rsidRPr="00723D31" w14:paraId="28025C94" w14:textId="77777777" w:rsidTr="001E4FBB">
        <w:tc>
          <w:tcPr>
            <w:tcW w:w="735" w:type="pct"/>
            <w:tcBorders>
              <w:bottom w:val="nil"/>
            </w:tcBorders>
          </w:tcPr>
          <w:p w14:paraId="43219A81" w14:textId="77777777" w:rsidR="001E4FBB" w:rsidRPr="00723D31" w:rsidRDefault="001E4FBB" w:rsidP="001E4FBB">
            <w:pPr>
              <w:pStyle w:val="aff3"/>
              <w:spacing w:after="0" w:line="240" w:lineRule="auto"/>
              <w:ind w:left="0"/>
              <w:jc w:val="both"/>
              <w:rPr>
                <w:rFonts w:ascii="Arial" w:hAnsi="Arial" w:cs="Arial"/>
                <w:sz w:val="18"/>
                <w:szCs w:val="18"/>
              </w:rPr>
            </w:pPr>
            <w:r w:rsidRPr="00723D31">
              <w:rPr>
                <w:rFonts w:ascii="Arial" w:hAnsi="Arial" w:cs="Arial"/>
                <w:sz w:val="18"/>
                <w:szCs w:val="18"/>
              </w:rPr>
              <w:t>3</w:t>
            </w:r>
            <w:r>
              <w:rPr>
                <w:rFonts w:ascii="Arial" w:hAnsi="Arial" w:cs="Arial"/>
                <w:sz w:val="18"/>
                <w:szCs w:val="18"/>
                <w:lang w:val="en-US"/>
              </w:rPr>
              <w:t> </w:t>
            </w:r>
            <w:r w:rsidRPr="00723D31">
              <w:rPr>
                <w:rFonts w:ascii="Arial" w:hAnsi="Arial" w:cs="Arial"/>
                <w:sz w:val="18"/>
                <w:szCs w:val="18"/>
              </w:rPr>
              <w:t xml:space="preserve">Тип распределения </w:t>
            </w:r>
            <w:r>
              <w:rPr>
                <w:rFonts w:ascii="Arial" w:hAnsi="Arial" w:cs="Arial"/>
                <w:sz w:val="18"/>
                <w:szCs w:val="18"/>
              </w:rPr>
              <w:t>технического углерода</w:t>
            </w:r>
            <w:r w:rsidRPr="00723D31">
              <w:rPr>
                <w:rFonts w:ascii="Arial" w:hAnsi="Arial" w:cs="Arial"/>
                <w:sz w:val="18"/>
                <w:szCs w:val="18"/>
              </w:rPr>
              <w:t>:</w:t>
            </w:r>
          </w:p>
        </w:tc>
        <w:tc>
          <w:tcPr>
            <w:tcW w:w="4265" w:type="pct"/>
            <w:gridSpan w:val="10"/>
            <w:tcBorders>
              <w:bottom w:val="nil"/>
            </w:tcBorders>
            <w:vAlign w:val="center"/>
          </w:tcPr>
          <w:p w14:paraId="7B312917" w14:textId="77777777" w:rsidR="001E4FBB" w:rsidRPr="00723D31" w:rsidRDefault="001E4FBB" w:rsidP="001E4FBB">
            <w:pPr>
              <w:spacing w:line="240" w:lineRule="auto"/>
              <w:ind w:firstLine="0"/>
              <w:jc w:val="center"/>
              <w:rPr>
                <w:rFonts w:ascii="Arial" w:hAnsi="Arial" w:cs="Arial"/>
                <w:sz w:val="18"/>
                <w:szCs w:val="18"/>
              </w:rPr>
            </w:pPr>
          </w:p>
        </w:tc>
      </w:tr>
      <w:tr w:rsidR="001E4FBB" w:rsidRPr="00723D31" w14:paraId="0B037AEA" w14:textId="77777777" w:rsidTr="001E4FBB">
        <w:tc>
          <w:tcPr>
            <w:tcW w:w="735" w:type="pct"/>
            <w:tcBorders>
              <w:top w:val="nil"/>
              <w:bottom w:val="nil"/>
            </w:tcBorders>
            <w:vAlign w:val="center"/>
          </w:tcPr>
          <w:p w14:paraId="7DA6721A" w14:textId="77777777" w:rsidR="001E4FBB" w:rsidRPr="00723D31" w:rsidRDefault="001E4FBB" w:rsidP="001E4FBB">
            <w:pPr>
              <w:spacing w:line="240" w:lineRule="auto"/>
              <w:ind w:firstLine="284"/>
              <w:jc w:val="both"/>
              <w:rPr>
                <w:rFonts w:ascii="Arial" w:hAnsi="Arial" w:cs="Arial"/>
                <w:sz w:val="18"/>
                <w:szCs w:val="18"/>
              </w:rPr>
            </w:pPr>
            <w:r w:rsidRPr="00723D31">
              <w:rPr>
                <w:rFonts w:ascii="Arial" w:hAnsi="Arial" w:cs="Arial"/>
                <w:sz w:val="18"/>
                <w:szCs w:val="18"/>
              </w:rPr>
              <w:t>для композиций суспензионного полиэтилена с добавками рецептур</w:t>
            </w:r>
          </w:p>
        </w:tc>
        <w:tc>
          <w:tcPr>
            <w:tcW w:w="4265" w:type="pct"/>
            <w:gridSpan w:val="10"/>
            <w:tcBorders>
              <w:top w:val="nil"/>
              <w:bottom w:val="nil"/>
            </w:tcBorders>
            <w:vAlign w:val="center"/>
          </w:tcPr>
          <w:p w14:paraId="75745590" w14:textId="77777777" w:rsidR="001E4FBB" w:rsidRPr="00723D31" w:rsidRDefault="001E4FBB" w:rsidP="001E4FBB">
            <w:pPr>
              <w:spacing w:line="240" w:lineRule="auto"/>
              <w:ind w:firstLine="0"/>
              <w:jc w:val="center"/>
              <w:rPr>
                <w:rFonts w:ascii="Arial" w:hAnsi="Arial" w:cs="Arial"/>
                <w:sz w:val="18"/>
                <w:szCs w:val="18"/>
              </w:rPr>
            </w:pPr>
          </w:p>
        </w:tc>
      </w:tr>
      <w:tr w:rsidR="001E4FBB" w:rsidRPr="00723D31" w14:paraId="28969FAB" w14:textId="77777777" w:rsidTr="001E4FBB">
        <w:tc>
          <w:tcPr>
            <w:tcW w:w="735" w:type="pct"/>
            <w:tcBorders>
              <w:top w:val="nil"/>
              <w:bottom w:val="nil"/>
            </w:tcBorders>
            <w:vAlign w:val="center"/>
          </w:tcPr>
          <w:p w14:paraId="1F8F1164" w14:textId="77777777" w:rsidR="001E4FBB" w:rsidRPr="00723D31" w:rsidRDefault="001E4FBB" w:rsidP="001E4FBB">
            <w:pPr>
              <w:spacing w:line="240" w:lineRule="auto"/>
              <w:ind w:firstLine="284"/>
              <w:jc w:val="both"/>
              <w:rPr>
                <w:rFonts w:ascii="Arial" w:hAnsi="Arial" w:cs="Arial"/>
                <w:sz w:val="18"/>
                <w:szCs w:val="18"/>
              </w:rPr>
            </w:pPr>
            <w:r w:rsidRPr="00723D31">
              <w:rPr>
                <w:rFonts w:ascii="Arial" w:hAnsi="Arial" w:cs="Arial"/>
                <w:sz w:val="18"/>
                <w:szCs w:val="18"/>
              </w:rPr>
              <w:t>03, 11, 12, 20</w:t>
            </w:r>
          </w:p>
        </w:tc>
        <w:tc>
          <w:tcPr>
            <w:tcW w:w="4265" w:type="pct"/>
            <w:gridSpan w:val="10"/>
            <w:tcBorders>
              <w:top w:val="nil"/>
            </w:tcBorders>
            <w:vAlign w:val="center"/>
          </w:tcPr>
          <w:p w14:paraId="4E9AED83" w14:textId="77777777" w:rsidR="001E4FBB" w:rsidRPr="00723D31" w:rsidRDefault="001E4FBB" w:rsidP="001E4FBB">
            <w:pPr>
              <w:spacing w:line="240" w:lineRule="auto"/>
              <w:ind w:firstLine="0"/>
              <w:jc w:val="center"/>
              <w:rPr>
                <w:rFonts w:ascii="Arial" w:hAnsi="Arial" w:cs="Arial"/>
                <w:sz w:val="18"/>
                <w:szCs w:val="18"/>
              </w:rPr>
            </w:pPr>
            <w:r w:rsidRPr="00723D31">
              <w:rPr>
                <w:rFonts w:ascii="Arial" w:hAnsi="Arial" w:cs="Arial"/>
                <w:sz w:val="18"/>
                <w:szCs w:val="18"/>
                <w:lang w:val="en-US"/>
              </w:rPr>
              <w:t>I – II</w:t>
            </w:r>
          </w:p>
        </w:tc>
      </w:tr>
      <w:tr w:rsidR="001E4FBB" w:rsidRPr="00723D31" w14:paraId="3275102A" w14:textId="77777777" w:rsidTr="001E4FBB">
        <w:tc>
          <w:tcPr>
            <w:tcW w:w="735" w:type="pct"/>
            <w:tcBorders>
              <w:top w:val="nil"/>
            </w:tcBorders>
            <w:vAlign w:val="center"/>
          </w:tcPr>
          <w:p w14:paraId="35783E3C" w14:textId="77777777" w:rsidR="001E4FBB" w:rsidRPr="00723D31" w:rsidRDefault="001E4FBB" w:rsidP="001E4FBB">
            <w:pPr>
              <w:spacing w:line="240" w:lineRule="auto"/>
              <w:ind w:firstLine="284"/>
              <w:jc w:val="both"/>
              <w:rPr>
                <w:rFonts w:ascii="Arial" w:hAnsi="Arial" w:cs="Arial"/>
                <w:sz w:val="18"/>
                <w:szCs w:val="18"/>
              </w:rPr>
            </w:pPr>
            <w:r>
              <w:rPr>
                <w:rFonts w:ascii="Arial" w:hAnsi="Arial" w:cs="Arial"/>
                <w:sz w:val="18"/>
                <w:szCs w:val="18"/>
              </w:rPr>
              <w:t>для композиций газо</w:t>
            </w:r>
            <w:r w:rsidRPr="00723D31">
              <w:rPr>
                <w:rFonts w:ascii="Arial" w:hAnsi="Arial" w:cs="Arial"/>
                <w:sz w:val="18"/>
                <w:szCs w:val="18"/>
              </w:rPr>
              <w:t>фазного полиэтилена</w:t>
            </w:r>
          </w:p>
        </w:tc>
        <w:tc>
          <w:tcPr>
            <w:tcW w:w="4265" w:type="pct"/>
            <w:gridSpan w:val="10"/>
            <w:vAlign w:val="bottom"/>
          </w:tcPr>
          <w:p w14:paraId="60F858D7" w14:textId="77777777" w:rsidR="001E4FBB" w:rsidRPr="00723D31" w:rsidRDefault="001E4FBB" w:rsidP="001E4FBB">
            <w:pPr>
              <w:spacing w:line="240" w:lineRule="auto"/>
              <w:ind w:firstLine="0"/>
              <w:jc w:val="center"/>
              <w:rPr>
                <w:rFonts w:ascii="Arial" w:hAnsi="Arial" w:cs="Arial"/>
                <w:sz w:val="18"/>
                <w:szCs w:val="18"/>
              </w:rPr>
            </w:pPr>
            <w:r>
              <w:rPr>
                <w:rFonts w:ascii="Arial" w:hAnsi="Arial" w:cs="Arial"/>
                <w:sz w:val="18"/>
                <w:szCs w:val="18"/>
              </w:rPr>
              <w:t>–</w:t>
            </w:r>
          </w:p>
        </w:tc>
      </w:tr>
      <w:tr w:rsidR="001E4FBB" w:rsidRPr="00723D31" w14:paraId="64038507" w14:textId="77777777" w:rsidTr="009C6A8E">
        <w:tc>
          <w:tcPr>
            <w:tcW w:w="735" w:type="pct"/>
          </w:tcPr>
          <w:p w14:paraId="4FF9EFDA" w14:textId="77777777" w:rsidR="001E4FBB" w:rsidRPr="00723D31" w:rsidRDefault="001E4FBB" w:rsidP="001E4FBB">
            <w:pPr>
              <w:pStyle w:val="aff3"/>
              <w:spacing w:after="0" w:line="240" w:lineRule="auto"/>
              <w:ind w:left="0"/>
              <w:jc w:val="both"/>
              <w:rPr>
                <w:rFonts w:ascii="Arial" w:hAnsi="Arial" w:cs="Arial"/>
                <w:sz w:val="18"/>
                <w:szCs w:val="18"/>
              </w:rPr>
            </w:pPr>
            <w:r>
              <w:rPr>
                <w:rFonts w:ascii="Arial" w:hAnsi="Arial" w:cs="Arial"/>
                <w:sz w:val="18"/>
                <w:szCs w:val="18"/>
              </w:rPr>
              <w:t>4</w:t>
            </w:r>
            <w:r w:rsidRPr="00723D31">
              <w:rPr>
                <w:rFonts w:ascii="Arial" w:hAnsi="Arial" w:cs="Arial"/>
                <w:sz w:val="18"/>
                <w:szCs w:val="18"/>
                <w:lang w:val="en-US"/>
              </w:rPr>
              <w:t> </w:t>
            </w:r>
            <w:r w:rsidRPr="00723D31">
              <w:rPr>
                <w:rFonts w:ascii="Arial" w:hAnsi="Arial" w:cs="Arial"/>
                <w:sz w:val="18"/>
                <w:szCs w:val="18"/>
              </w:rPr>
              <w:t>Стойкость к растрескиванию, ч, не менее</w:t>
            </w:r>
          </w:p>
        </w:tc>
        <w:tc>
          <w:tcPr>
            <w:tcW w:w="428" w:type="pct"/>
            <w:vAlign w:val="bottom"/>
          </w:tcPr>
          <w:p w14:paraId="42735ACF" w14:textId="77777777" w:rsidR="001E4FBB" w:rsidRPr="00723D31" w:rsidRDefault="001E4FBB" w:rsidP="001E4FBB">
            <w:pPr>
              <w:spacing w:line="240" w:lineRule="auto"/>
              <w:ind w:firstLine="0"/>
              <w:jc w:val="center"/>
              <w:rPr>
                <w:rFonts w:ascii="Arial" w:hAnsi="Arial" w:cs="Arial"/>
                <w:sz w:val="18"/>
                <w:szCs w:val="18"/>
                <w:lang w:val="en-US"/>
              </w:rPr>
            </w:pPr>
            <w:r w:rsidRPr="00723D31">
              <w:rPr>
                <w:rFonts w:ascii="Arial" w:hAnsi="Arial" w:cs="Arial"/>
                <w:sz w:val="18"/>
                <w:szCs w:val="18"/>
                <w:lang w:val="en-US"/>
              </w:rPr>
              <w:t>500</w:t>
            </w:r>
          </w:p>
        </w:tc>
        <w:tc>
          <w:tcPr>
            <w:tcW w:w="429" w:type="pct"/>
            <w:vAlign w:val="bottom"/>
          </w:tcPr>
          <w:p w14:paraId="5E6F7E28" w14:textId="77777777" w:rsidR="001E4FBB" w:rsidRPr="00723D31" w:rsidRDefault="001E4FBB" w:rsidP="001E4FBB">
            <w:pPr>
              <w:spacing w:line="240" w:lineRule="auto"/>
              <w:ind w:firstLine="0"/>
              <w:jc w:val="center"/>
              <w:rPr>
                <w:rFonts w:ascii="Arial" w:hAnsi="Arial" w:cs="Arial"/>
                <w:sz w:val="18"/>
                <w:szCs w:val="18"/>
                <w:lang w:val="en-US"/>
              </w:rPr>
            </w:pPr>
            <w:r w:rsidRPr="00723D31">
              <w:rPr>
                <w:rFonts w:ascii="Arial" w:hAnsi="Arial" w:cs="Arial"/>
                <w:sz w:val="18"/>
                <w:szCs w:val="18"/>
                <w:lang w:val="en-US"/>
              </w:rPr>
              <w:t>500</w:t>
            </w:r>
          </w:p>
        </w:tc>
        <w:tc>
          <w:tcPr>
            <w:tcW w:w="429" w:type="pct"/>
            <w:vAlign w:val="bottom"/>
          </w:tcPr>
          <w:p w14:paraId="76479EE4" w14:textId="77777777" w:rsidR="001E4FBB" w:rsidRPr="00723D31" w:rsidRDefault="001E4FBB" w:rsidP="001E4FBB">
            <w:pPr>
              <w:spacing w:line="240" w:lineRule="auto"/>
              <w:ind w:firstLine="0"/>
              <w:jc w:val="center"/>
              <w:rPr>
                <w:rFonts w:ascii="Arial" w:hAnsi="Arial" w:cs="Arial"/>
                <w:sz w:val="18"/>
                <w:szCs w:val="18"/>
                <w:lang w:val="en-US"/>
              </w:rPr>
            </w:pPr>
            <w:r w:rsidRPr="00723D31">
              <w:rPr>
                <w:rFonts w:ascii="Arial" w:hAnsi="Arial" w:cs="Arial"/>
                <w:sz w:val="18"/>
                <w:szCs w:val="18"/>
                <w:lang w:val="en-US"/>
              </w:rPr>
              <w:t>200</w:t>
            </w:r>
          </w:p>
        </w:tc>
        <w:tc>
          <w:tcPr>
            <w:tcW w:w="428" w:type="pct"/>
            <w:vAlign w:val="bottom"/>
          </w:tcPr>
          <w:p w14:paraId="34A79348" w14:textId="77777777" w:rsidR="001E4FBB" w:rsidRPr="00723D31" w:rsidRDefault="001E4FBB" w:rsidP="001E4FBB">
            <w:pPr>
              <w:spacing w:line="240" w:lineRule="auto"/>
              <w:ind w:firstLine="0"/>
              <w:jc w:val="center"/>
              <w:rPr>
                <w:rFonts w:ascii="Arial" w:hAnsi="Arial" w:cs="Arial"/>
                <w:sz w:val="18"/>
                <w:szCs w:val="18"/>
                <w:lang w:val="en-US"/>
              </w:rPr>
            </w:pPr>
            <w:r w:rsidRPr="00723D31">
              <w:rPr>
                <w:rFonts w:ascii="Arial" w:hAnsi="Arial" w:cs="Arial"/>
                <w:sz w:val="18"/>
                <w:szCs w:val="18"/>
                <w:lang w:val="en-US"/>
              </w:rPr>
              <w:t>100</w:t>
            </w:r>
          </w:p>
        </w:tc>
        <w:tc>
          <w:tcPr>
            <w:tcW w:w="430" w:type="pct"/>
            <w:vAlign w:val="bottom"/>
          </w:tcPr>
          <w:p w14:paraId="1BC9EDC7" w14:textId="77777777" w:rsidR="001E4FBB" w:rsidRPr="00612420" w:rsidRDefault="001E4FBB" w:rsidP="001E4FBB">
            <w:pPr>
              <w:spacing w:line="240" w:lineRule="auto"/>
              <w:ind w:firstLine="0"/>
              <w:jc w:val="center"/>
              <w:rPr>
                <w:rFonts w:ascii="Arial" w:hAnsi="Arial" w:cs="Arial"/>
                <w:sz w:val="18"/>
                <w:szCs w:val="18"/>
                <w:lang w:val="en-US"/>
              </w:rPr>
            </w:pPr>
            <w:r>
              <w:rPr>
                <w:rFonts w:ascii="Arial" w:hAnsi="Arial" w:cs="Arial"/>
                <w:sz w:val="18"/>
                <w:szCs w:val="18"/>
                <w:lang w:val="en-US"/>
              </w:rPr>
              <w:t>–</w:t>
            </w:r>
          </w:p>
        </w:tc>
        <w:tc>
          <w:tcPr>
            <w:tcW w:w="428" w:type="pct"/>
            <w:vAlign w:val="bottom"/>
          </w:tcPr>
          <w:p w14:paraId="2CB39CBF" w14:textId="77777777" w:rsidR="001E4FBB" w:rsidRPr="00723D31" w:rsidRDefault="001E4FBB" w:rsidP="001E4FBB">
            <w:pPr>
              <w:spacing w:line="240" w:lineRule="auto"/>
              <w:ind w:firstLine="0"/>
              <w:jc w:val="center"/>
              <w:rPr>
                <w:rFonts w:ascii="Arial" w:hAnsi="Arial" w:cs="Arial"/>
                <w:sz w:val="18"/>
                <w:szCs w:val="18"/>
              </w:rPr>
            </w:pPr>
            <w:r w:rsidRPr="00723D31">
              <w:rPr>
                <w:rFonts w:ascii="Arial" w:hAnsi="Arial" w:cs="Arial"/>
                <w:sz w:val="18"/>
                <w:szCs w:val="18"/>
              </w:rPr>
              <w:t>50</w:t>
            </w:r>
          </w:p>
        </w:tc>
        <w:tc>
          <w:tcPr>
            <w:tcW w:w="428" w:type="pct"/>
            <w:vAlign w:val="bottom"/>
          </w:tcPr>
          <w:p w14:paraId="019120BC" w14:textId="77777777" w:rsidR="001E4FBB" w:rsidRPr="00723D31" w:rsidRDefault="001E4FBB" w:rsidP="001E4FBB">
            <w:pPr>
              <w:spacing w:line="240" w:lineRule="auto"/>
              <w:ind w:firstLine="0"/>
              <w:jc w:val="center"/>
              <w:rPr>
                <w:rFonts w:ascii="Arial" w:hAnsi="Arial" w:cs="Arial"/>
                <w:sz w:val="18"/>
                <w:szCs w:val="18"/>
              </w:rPr>
            </w:pPr>
            <w:r w:rsidRPr="00723D31">
              <w:rPr>
                <w:rFonts w:ascii="Arial" w:hAnsi="Arial" w:cs="Arial"/>
                <w:sz w:val="18"/>
                <w:szCs w:val="18"/>
              </w:rPr>
              <w:t>24</w:t>
            </w:r>
          </w:p>
        </w:tc>
        <w:tc>
          <w:tcPr>
            <w:tcW w:w="433" w:type="pct"/>
            <w:vAlign w:val="bottom"/>
          </w:tcPr>
          <w:p w14:paraId="37A17B81" w14:textId="77777777" w:rsidR="001E4FBB" w:rsidRPr="00723D31" w:rsidRDefault="001E4FBB" w:rsidP="001E4FBB">
            <w:pPr>
              <w:spacing w:line="240" w:lineRule="auto"/>
              <w:ind w:firstLine="0"/>
              <w:jc w:val="center"/>
              <w:rPr>
                <w:rFonts w:ascii="Arial" w:hAnsi="Arial" w:cs="Arial"/>
                <w:sz w:val="18"/>
                <w:szCs w:val="18"/>
              </w:rPr>
            </w:pPr>
            <w:r w:rsidRPr="00723D31">
              <w:rPr>
                <w:rFonts w:ascii="Arial" w:hAnsi="Arial" w:cs="Arial"/>
                <w:sz w:val="18"/>
                <w:szCs w:val="18"/>
              </w:rPr>
              <w:t>24</w:t>
            </w:r>
          </w:p>
        </w:tc>
        <w:tc>
          <w:tcPr>
            <w:tcW w:w="832" w:type="pct"/>
            <w:gridSpan w:val="2"/>
            <w:vAlign w:val="bottom"/>
          </w:tcPr>
          <w:p w14:paraId="490BC7F9" w14:textId="77777777" w:rsidR="001E4FBB" w:rsidRPr="00612420" w:rsidRDefault="001E4FBB" w:rsidP="001E4FBB">
            <w:pPr>
              <w:spacing w:line="240" w:lineRule="auto"/>
              <w:ind w:firstLine="0"/>
              <w:jc w:val="center"/>
              <w:rPr>
                <w:rFonts w:ascii="Arial" w:hAnsi="Arial" w:cs="Arial"/>
                <w:sz w:val="18"/>
                <w:szCs w:val="18"/>
                <w:lang w:val="en-US"/>
              </w:rPr>
            </w:pPr>
            <w:r>
              <w:rPr>
                <w:rFonts w:ascii="Arial" w:hAnsi="Arial" w:cs="Arial"/>
                <w:sz w:val="18"/>
                <w:szCs w:val="18"/>
                <w:lang w:val="en-US"/>
              </w:rPr>
              <w:t>–</w:t>
            </w:r>
          </w:p>
        </w:tc>
      </w:tr>
    </w:tbl>
    <w:p w14:paraId="76135B1F" w14:textId="77777777" w:rsidR="00D11718" w:rsidRPr="00D11718" w:rsidRDefault="00D11718" w:rsidP="00D11718">
      <w:pPr>
        <w:spacing w:line="276" w:lineRule="auto"/>
        <w:ind w:firstLine="0"/>
        <w:jc w:val="both"/>
        <w:rPr>
          <w:rFonts w:ascii="Arial" w:hAnsi="Arial" w:cs="Arial"/>
          <w:sz w:val="22"/>
          <w:szCs w:val="24"/>
          <w:lang w:val="en-US"/>
        </w:rPr>
      </w:pPr>
    </w:p>
    <w:p w14:paraId="5F9B9E95" w14:textId="77777777" w:rsidR="00F4456D" w:rsidRPr="00723D31" w:rsidRDefault="00723D31" w:rsidP="0014042E">
      <w:pPr>
        <w:pageBreakBefore/>
        <w:spacing w:before="200"/>
        <w:ind w:firstLine="0"/>
        <w:rPr>
          <w:rFonts w:ascii="Arial" w:hAnsi="Arial" w:cs="Arial"/>
          <w:i/>
          <w:sz w:val="22"/>
          <w:szCs w:val="24"/>
        </w:rPr>
      </w:pPr>
      <w:r w:rsidRPr="00723D31">
        <w:rPr>
          <w:rFonts w:ascii="Arial" w:hAnsi="Arial" w:cs="Arial"/>
          <w:i/>
          <w:sz w:val="22"/>
          <w:szCs w:val="24"/>
        </w:rPr>
        <w:lastRenderedPageBreak/>
        <w:t xml:space="preserve">Окончание </w:t>
      </w:r>
      <w:r w:rsidR="00F4456D" w:rsidRPr="00723D31">
        <w:rPr>
          <w:rFonts w:ascii="Arial" w:hAnsi="Arial" w:cs="Arial"/>
          <w:i/>
          <w:sz w:val="22"/>
          <w:szCs w:val="24"/>
        </w:rPr>
        <w:t>таблицы 5</w:t>
      </w:r>
    </w:p>
    <w:tbl>
      <w:tblPr>
        <w:tblStyle w:val="af"/>
        <w:tblW w:w="14650" w:type="dxa"/>
        <w:tblLayout w:type="fixed"/>
        <w:tblLook w:val="04A0" w:firstRow="1" w:lastRow="0" w:firstColumn="1" w:lastColumn="0" w:noHBand="0" w:noVBand="1"/>
      </w:tblPr>
      <w:tblGrid>
        <w:gridCol w:w="2234"/>
        <w:gridCol w:w="1134"/>
        <w:gridCol w:w="993"/>
        <w:gridCol w:w="992"/>
        <w:gridCol w:w="1138"/>
        <w:gridCol w:w="1130"/>
        <w:gridCol w:w="709"/>
        <w:gridCol w:w="141"/>
        <w:gridCol w:w="851"/>
        <w:gridCol w:w="992"/>
        <w:gridCol w:w="1134"/>
        <w:gridCol w:w="857"/>
        <w:gridCol w:w="1145"/>
        <w:gridCol w:w="1200"/>
      </w:tblGrid>
      <w:tr w:rsidR="00D11718" w:rsidRPr="00723D31" w14:paraId="3A4AED0C" w14:textId="77777777" w:rsidTr="00D11718">
        <w:tc>
          <w:tcPr>
            <w:tcW w:w="2234" w:type="dxa"/>
            <w:vMerge w:val="restart"/>
            <w:vAlign w:val="center"/>
          </w:tcPr>
          <w:p w14:paraId="701FB0BD" w14:textId="77777777" w:rsidR="00D11718" w:rsidRPr="00723D31" w:rsidRDefault="00D11718" w:rsidP="00D11718">
            <w:pPr>
              <w:spacing w:line="240" w:lineRule="auto"/>
              <w:ind w:firstLine="0"/>
              <w:jc w:val="center"/>
              <w:rPr>
                <w:rFonts w:ascii="Arial" w:hAnsi="Arial" w:cs="Arial"/>
                <w:sz w:val="18"/>
                <w:szCs w:val="18"/>
              </w:rPr>
            </w:pPr>
            <w:r w:rsidRPr="00723D31">
              <w:rPr>
                <w:rFonts w:ascii="Arial" w:hAnsi="Arial" w:cs="Arial"/>
                <w:sz w:val="18"/>
                <w:szCs w:val="18"/>
              </w:rPr>
              <w:t xml:space="preserve">Наименование </w:t>
            </w:r>
            <w:r w:rsidRPr="00D11718">
              <w:rPr>
                <w:rFonts w:ascii="Arial" w:hAnsi="Arial" w:cs="Arial"/>
                <w:sz w:val="18"/>
                <w:szCs w:val="18"/>
              </w:rPr>
              <w:br/>
            </w:r>
            <w:r w:rsidRPr="00723D31">
              <w:rPr>
                <w:rFonts w:ascii="Arial" w:hAnsi="Arial" w:cs="Arial"/>
                <w:sz w:val="18"/>
                <w:szCs w:val="18"/>
              </w:rPr>
              <w:t>показателя</w:t>
            </w:r>
          </w:p>
        </w:tc>
        <w:tc>
          <w:tcPr>
            <w:tcW w:w="11216" w:type="dxa"/>
            <w:gridSpan w:val="12"/>
            <w:vAlign w:val="center"/>
          </w:tcPr>
          <w:p w14:paraId="0ACC311C" w14:textId="77777777" w:rsidR="00D11718" w:rsidRPr="00723D31" w:rsidRDefault="00D11718" w:rsidP="00D11718">
            <w:pPr>
              <w:spacing w:line="240" w:lineRule="auto"/>
              <w:ind w:firstLine="0"/>
              <w:jc w:val="center"/>
              <w:rPr>
                <w:rFonts w:ascii="Arial" w:hAnsi="Arial" w:cs="Arial"/>
                <w:sz w:val="18"/>
                <w:szCs w:val="18"/>
              </w:rPr>
            </w:pPr>
            <w:r w:rsidRPr="00723D31">
              <w:rPr>
                <w:rFonts w:ascii="Arial" w:hAnsi="Arial" w:cs="Arial"/>
                <w:sz w:val="18"/>
                <w:szCs w:val="18"/>
              </w:rPr>
              <w:t>Норма для марки</w:t>
            </w:r>
          </w:p>
        </w:tc>
        <w:tc>
          <w:tcPr>
            <w:tcW w:w="1200" w:type="dxa"/>
            <w:vMerge w:val="restart"/>
            <w:vAlign w:val="center"/>
          </w:tcPr>
          <w:p w14:paraId="5684A8C2" w14:textId="77777777" w:rsidR="00D11718" w:rsidRPr="00723D31" w:rsidRDefault="00D11718" w:rsidP="00D11718">
            <w:pPr>
              <w:spacing w:line="240" w:lineRule="auto"/>
              <w:ind w:firstLine="0"/>
              <w:jc w:val="center"/>
              <w:rPr>
                <w:rFonts w:ascii="Arial" w:hAnsi="Arial" w:cs="Arial"/>
                <w:sz w:val="18"/>
                <w:szCs w:val="18"/>
              </w:rPr>
            </w:pPr>
            <w:r w:rsidRPr="00723D31">
              <w:rPr>
                <w:rFonts w:ascii="Arial" w:hAnsi="Arial" w:cs="Arial"/>
                <w:sz w:val="18"/>
                <w:szCs w:val="18"/>
              </w:rPr>
              <w:t xml:space="preserve">Метод </w:t>
            </w:r>
            <w:r>
              <w:rPr>
                <w:rFonts w:ascii="Arial" w:hAnsi="Arial" w:cs="Arial"/>
                <w:sz w:val="18"/>
                <w:szCs w:val="18"/>
              </w:rPr>
              <w:br/>
            </w:r>
            <w:r w:rsidRPr="00723D31">
              <w:rPr>
                <w:rFonts w:ascii="Arial" w:hAnsi="Arial" w:cs="Arial"/>
                <w:sz w:val="18"/>
                <w:szCs w:val="18"/>
              </w:rPr>
              <w:t>испытания</w:t>
            </w:r>
          </w:p>
        </w:tc>
      </w:tr>
      <w:tr w:rsidR="00D11718" w:rsidRPr="00723D31" w14:paraId="5346335E" w14:textId="77777777" w:rsidTr="00D11718">
        <w:tc>
          <w:tcPr>
            <w:tcW w:w="2234" w:type="dxa"/>
            <w:vMerge/>
            <w:tcBorders>
              <w:bottom w:val="double" w:sz="4" w:space="0" w:color="auto"/>
            </w:tcBorders>
          </w:tcPr>
          <w:p w14:paraId="6774C5A4" w14:textId="77777777" w:rsidR="00D11718" w:rsidRPr="00723D31" w:rsidRDefault="00D11718" w:rsidP="009C6A8E">
            <w:pPr>
              <w:spacing w:line="240" w:lineRule="auto"/>
              <w:ind w:firstLine="0"/>
              <w:jc w:val="both"/>
              <w:rPr>
                <w:rFonts w:ascii="Arial" w:hAnsi="Arial" w:cs="Arial"/>
                <w:sz w:val="18"/>
                <w:szCs w:val="18"/>
              </w:rPr>
            </w:pPr>
          </w:p>
        </w:tc>
        <w:tc>
          <w:tcPr>
            <w:tcW w:w="1134" w:type="dxa"/>
            <w:tcBorders>
              <w:bottom w:val="double" w:sz="4" w:space="0" w:color="auto"/>
            </w:tcBorders>
          </w:tcPr>
          <w:p w14:paraId="05CF0E15" w14:textId="77777777" w:rsidR="00D11718" w:rsidRPr="00723D31" w:rsidRDefault="00D11718" w:rsidP="009C6A8E">
            <w:pPr>
              <w:spacing w:line="240" w:lineRule="auto"/>
              <w:ind w:firstLine="0"/>
              <w:jc w:val="center"/>
              <w:rPr>
                <w:rFonts w:ascii="Arial" w:hAnsi="Arial" w:cs="Arial"/>
                <w:sz w:val="18"/>
                <w:szCs w:val="18"/>
              </w:rPr>
            </w:pPr>
            <w:r w:rsidRPr="00723D31">
              <w:rPr>
                <w:rFonts w:ascii="Arial" w:hAnsi="Arial" w:cs="Arial"/>
                <w:sz w:val="18"/>
                <w:szCs w:val="18"/>
              </w:rPr>
              <w:t>217–70</w:t>
            </w:r>
          </w:p>
        </w:tc>
        <w:tc>
          <w:tcPr>
            <w:tcW w:w="993" w:type="dxa"/>
            <w:tcBorders>
              <w:bottom w:val="double" w:sz="4" w:space="0" w:color="auto"/>
            </w:tcBorders>
          </w:tcPr>
          <w:p w14:paraId="735BE583" w14:textId="77777777" w:rsidR="00D11718" w:rsidRPr="00723D31" w:rsidRDefault="00D11718" w:rsidP="009C6A8E">
            <w:pPr>
              <w:spacing w:line="240" w:lineRule="auto"/>
              <w:ind w:firstLine="0"/>
              <w:jc w:val="center"/>
              <w:rPr>
                <w:rFonts w:ascii="Arial" w:hAnsi="Arial" w:cs="Arial"/>
                <w:sz w:val="18"/>
                <w:szCs w:val="18"/>
              </w:rPr>
            </w:pPr>
            <w:r w:rsidRPr="00723D31">
              <w:rPr>
                <w:rFonts w:ascii="Arial" w:hAnsi="Arial" w:cs="Arial"/>
                <w:sz w:val="18"/>
                <w:szCs w:val="18"/>
              </w:rPr>
              <w:t>271–82</w:t>
            </w:r>
          </w:p>
          <w:p w14:paraId="2780C109" w14:textId="77777777" w:rsidR="00D11718" w:rsidRPr="00723D31" w:rsidRDefault="00D11718" w:rsidP="009C6A8E">
            <w:pPr>
              <w:spacing w:line="240" w:lineRule="auto"/>
              <w:ind w:firstLine="0"/>
              <w:jc w:val="center"/>
              <w:rPr>
                <w:rFonts w:ascii="Arial" w:hAnsi="Arial" w:cs="Arial"/>
                <w:sz w:val="18"/>
                <w:szCs w:val="18"/>
              </w:rPr>
            </w:pPr>
            <w:r w:rsidRPr="00723D31">
              <w:rPr>
                <w:rFonts w:ascii="Arial" w:hAnsi="Arial" w:cs="Arial"/>
                <w:sz w:val="18"/>
                <w:szCs w:val="18"/>
              </w:rPr>
              <w:t>271–83</w:t>
            </w:r>
          </w:p>
        </w:tc>
        <w:tc>
          <w:tcPr>
            <w:tcW w:w="992" w:type="dxa"/>
            <w:tcBorders>
              <w:bottom w:val="double" w:sz="4" w:space="0" w:color="auto"/>
            </w:tcBorders>
          </w:tcPr>
          <w:p w14:paraId="117A4639" w14:textId="77777777" w:rsidR="00D11718" w:rsidRPr="00723D31" w:rsidRDefault="00D11718" w:rsidP="009C6A8E">
            <w:pPr>
              <w:spacing w:line="240" w:lineRule="auto"/>
              <w:ind w:firstLine="0"/>
              <w:jc w:val="center"/>
              <w:rPr>
                <w:rFonts w:ascii="Arial" w:hAnsi="Arial" w:cs="Arial"/>
                <w:sz w:val="18"/>
                <w:szCs w:val="18"/>
              </w:rPr>
            </w:pPr>
            <w:r w:rsidRPr="00723D31">
              <w:rPr>
                <w:rFonts w:ascii="Arial" w:hAnsi="Arial" w:cs="Arial"/>
                <w:sz w:val="18"/>
                <w:szCs w:val="18"/>
              </w:rPr>
              <w:t>273–71</w:t>
            </w:r>
          </w:p>
        </w:tc>
        <w:tc>
          <w:tcPr>
            <w:tcW w:w="1138" w:type="dxa"/>
            <w:tcBorders>
              <w:bottom w:val="double" w:sz="4" w:space="0" w:color="auto"/>
            </w:tcBorders>
          </w:tcPr>
          <w:p w14:paraId="1AE4A4EB" w14:textId="77777777" w:rsidR="00D11718" w:rsidRPr="00723D31" w:rsidRDefault="00D11718" w:rsidP="009C6A8E">
            <w:pPr>
              <w:spacing w:line="240" w:lineRule="auto"/>
              <w:ind w:firstLine="0"/>
              <w:jc w:val="center"/>
              <w:rPr>
                <w:rFonts w:ascii="Arial" w:hAnsi="Arial" w:cs="Arial"/>
                <w:sz w:val="18"/>
                <w:szCs w:val="18"/>
              </w:rPr>
            </w:pPr>
            <w:r w:rsidRPr="00723D31">
              <w:rPr>
                <w:rFonts w:ascii="Arial" w:hAnsi="Arial" w:cs="Arial"/>
                <w:sz w:val="18"/>
                <w:szCs w:val="18"/>
              </w:rPr>
              <w:t>273–79</w:t>
            </w:r>
          </w:p>
          <w:p w14:paraId="5097854A" w14:textId="77777777" w:rsidR="00D11718" w:rsidRPr="00723D31" w:rsidRDefault="00D11718" w:rsidP="009C6A8E">
            <w:pPr>
              <w:spacing w:line="240" w:lineRule="auto"/>
              <w:ind w:firstLine="0"/>
              <w:jc w:val="center"/>
              <w:rPr>
                <w:rFonts w:ascii="Arial" w:hAnsi="Arial" w:cs="Arial"/>
                <w:sz w:val="18"/>
                <w:szCs w:val="18"/>
              </w:rPr>
            </w:pPr>
            <w:r w:rsidRPr="00723D31">
              <w:rPr>
                <w:rFonts w:ascii="Arial" w:hAnsi="Arial" w:cs="Arial"/>
                <w:sz w:val="18"/>
                <w:szCs w:val="18"/>
              </w:rPr>
              <w:t>273–80</w:t>
            </w:r>
          </w:p>
        </w:tc>
        <w:tc>
          <w:tcPr>
            <w:tcW w:w="1130" w:type="dxa"/>
            <w:tcBorders>
              <w:bottom w:val="double" w:sz="4" w:space="0" w:color="auto"/>
            </w:tcBorders>
          </w:tcPr>
          <w:p w14:paraId="5FE15161" w14:textId="77777777" w:rsidR="00D11718" w:rsidRPr="00723D31" w:rsidRDefault="00D11718" w:rsidP="009C6A8E">
            <w:pPr>
              <w:spacing w:line="240" w:lineRule="auto"/>
              <w:ind w:firstLine="0"/>
              <w:jc w:val="center"/>
              <w:rPr>
                <w:rFonts w:ascii="Arial" w:hAnsi="Arial" w:cs="Arial"/>
                <w:sz w:val="18"/>
                <w:szCs w:val="18"/>
              </w:rPr>
            </w:pPr>
            <w:r w:rsidRPr="00723D31">
              <w:rPr>
                <w:rFonts w:ascii="Arial" w:hAnsi="Arial" w:cs="Arial"/>
                <w:sz w:val="18"/>
                <w:szCs w:val="18"/>
              </w:rPr>
              <w:t>273–81</w:t>
            </w:r>
          </w:p>
        </w:tc>
        <w:tc>
          <w:tcPr>
            <w:tcW w:w="850" w:type="dxa"/>
            <w:gridSpan w:val="2"/>
            <w:tcBorders>
              <w:bottom w:val="double" w:sz="4" w:space="0" w:color="auto"/>
            </w:tcBorders>
          </w:tcPr>
          <w:p w14:paraId="61FBECD9" w14:textId="77777777" w:rsidR="00D11718" w:rsidRPr="00723D31" w:rsidRDefault="00D11718" w:rsidP="009C6A8E">
            <w:pPr>
              <w:spacing w:line="240" w:lineRule="auto"/>
              <w:ind w:firstLine="0"/>
              <w:jc w:val="center"/>
              <w:rPr>
                <w:rFonts w:ascii="Arial" w:hAnsi="Arial" w:cs="Arial"/>
                <w:sz w:val="18"/>
                <w:szCs w:val="18"/>
              </w:rPr>
            </w:pPr>
            <w:r w:rsidRPr="00723D31">
              <w:rPr>
                <w:rFonts w:ascii="Arial" w:hAnsi="Arial" w:cs="Arial"/>
                <w:sz w:val="18"/>
                <w:szCs w:val="18"/>
              </w:rPr>
              <w:t>276–83</w:t>
            </w:r>
          </w:p>
          <w:p w14:paraId="18BA2F47" w14:textId="77777777" w:rsidR="00D11718" w:rsidRPr="00723D31" w:rsidRDefault="00D11718" w:rsidP="009C6A8E">
            <w:pPr>
              <w:spacing w:line="240" w:lineRule="auto"/>
              <w:ind w:firstLine="0"/>
              <w:jc w:val="center"/>
              <w:rPr>
                <w:rFonts w:ascii="Arial" w:hAnsi="Arial" w:cs="Arial"/>
                <w:sz w:val="18"/>
                <w:szCs w:val="18"/>
              </w:rPr>
            </w:pPr>
            <w:r w:rsidRPr="00723D31">
              <w:rPr>
                <w:rFonts w:ascii="Arial" w:hAnsi="Arial" w:cs="Arial"/>
                <w:sz w:val="18"/>
                <w:szCs w:val="18"/>
              </w:rPr>
              <w:t>276–85</w:t>
            </w:r>
          </w:p>
        </w:tc>
        <w:tc>
          <w:tcPr>
            <w:tcW w:w="851" w:type="dxa"/>
            <w:tcBorders>
              <w:bottom w:val="double" w:sz="4" w:space="0" w:color="auto"/>
            </w:tcBorders>
          </w:tcPr>
          <w:p w14:paraId="39B48698" w14:textId="77777777" w:rsidR="00D11718" w:rsidRPr="00723D31" w:rsidRDefault="00D11718" w:rsidP="009C6A8E">
            <w:pPr>
              <w:spacing w:line="240" w:lineRule="auto"/>
              <w:ind w:firstLine="0"/>
              <w:jc w:val="center"/>
              <w:rPr>
                <w:rFonts w:ascii="Arial" w:hAnsi="Arial" w:cs="Arial"/>
                <w:sz w:val="18"/>
                <w:szCs w:val="18"/>
              </w:rPr>
            </w:pPr>
            <w:r w:rsidRPr="00723D31">
              <w:rPr>
                <w:rFonts w:ascii="Arial" w:hAnsi="Arial" w:cs="Arial"/>
                <w:sz w:val="18"/>
                <w:szCs w:val="18"/>
              </w:rPr>
              <w:t>276–84</w:t>
            </w:r>
          </w:p>
        </w:tc>
        <w:tc>
          <w:tcPr>
            <w:tcW w:w="992" w:type="dxa"/>
            <w:tcBorders>
              <w:bottom w:val="double" w:sz="4" w:space="0" w:color="auto"/>
            </w:tcBorders>
          </w:tcPr>
          <w:p w14:paraId="5D9C39DA" w14:textId="77777777" w:rsidR="00D11718" w:rsidRPr="00723D31" w:rsidRDefault="00D11718" w:rsidP="009C6A8E">
            <w:pPr>
              <w:spacing w:line="240" w:lineRule="auto"/>
              <w:ind w:firstLine="0"/>
              <w:jc w:val="center"/>
              <w:rPr>
                <w:rFonts w:ascii="Arial" w:hAnsi="Arial" w:cs="Arial"/>
                <w:sz w:val="18"/>
                <w:szCs w:val="18"/>
              </w:rPr>
            </w:pPr>
            <w:r w:rsidRPr="00723D31">
              <w:rPr>
                <w:rFonts w:ascii="Arial" w:hAnsi="Arial" w:cs="Arial"/>
                <w:sz w:val="18"/>
                <w:szCs w:val="18"/>
              </w:rPr>
              <w:t>7276–73</w:t>
            </w:r>
          </w:p>
        </w:tc>
        <w:tc>
          <w:tcPr>
            <w:tcW w:w="1134" w:type="dxa"/>
            <w:tcBorders>
              <w:bottom w:val="double" w:sz="4" w:space="0" w:color="auto"/>
            </w:tcBorders>
          </w:tcPr>
          <w:p w14:paraId="4D6448B8" w14:textId="77777777" w:rsidR="00D11718" w:rsidRPr="00723D31" w:rsidRDefault="00D11718" w:rsidP="009C6A8E">
            <w:pPr>
              <w:spacing w:line="240" w:lineRule="auto"/>
              <w:ind w:firstLine="0"/>
              <w:jc w:val="center"/>
              <w:rPr>
                <w:rFonts w:ascii="Arial" w:hAnsi="Arial" w:cs="Arial"/>
                <w:sz w:val="18"/>
                <w:szCs w:val="18"/>
              </w:rPr>
            </w:pPr>
            <w:r w:rsidRPr="00723D31">
              <w:rPr>
                <w:rFonts w:ascii="Arial" w:hAnsi="Arial" w:cs="Arial"/>
                <w:sz w:val="18"/>
                <w:szCs w:val="18"/>
              </w:rPr>
              <w:t>276–75</w:t>
            </w:r>
          </w:p>
        </w:tc>
        <w:tc>
          <w:tcPr>
            <w:tcW w:w="857" w:type="dxa"/>
            <w:tcBorders>
              <w:bottom w:val="double" w:sz="4" w:space="0" w:color="auto"/>
            </w:tcBorders>
          </w:tcPr>
          <w:p w14:paraId="1B46A399" w14:textId="77777777" w:rsidR="00D11718" w:rsidRPr="00723D31" w:rsidRDefault="00D11718" w:rsidP="009C6A8E">
            <w:pPr>
              <w:spacing w:line="240" w:lineRule="auto"/>
              <w:ind w:firstLine="0"/>
              <w:jc w:val="center"/>
              <w:rPr>
                <w:rFonts w:ascii="Arial" w:hAnsi="Arial" w:cs="Arial"/>
                <w:sz w:val="18"/>
                <w:szCs w:val="18"/>
              </w:rPr>
            </w:pPr>
            <w:r w:rsidRPr="00723D31">
              <w:rPr>
                <w:rFonts w:ascii="Arial" w:hAnsi="Arial" w:cs="Arial"/>
                <w:sz w:val="18"/>
                <w:szCs w:val="18"/>
              </w:rPr>
              <w:t>276–95</w:t>
            </w:r>
          </w:p>
        </w:tc>
        <w:tc>
          <w:tcPr>
            <w:tcW w:w="1145" w:type="dxa"/>
            <w:tcBorders>
              <w:bottom w:val="double" w:sz="4" w:space="0" w:color="auto"/>
            </w:tcBorders>
          </w:tcPr>
          <w:p w14:paraId="7FFED582" w14:textId="77777777" w:rsidR="00D11718" w:rsidRPr="00723D31" w:rsidRDefault="00D11718" w:rsidP="009C6A8E">
            <w:pPr>
              <w:spacing w:line="240" w:lineRule="auto"/>
              <w:ind w:firstLine="0"/>
              <w:jc w:val="center"/>
              <w:rPr>
                <w:rFonts w:ascii="Arial" w:hAnsi="Arial" w:cs="Arial"/>
                <w:sz w:val="18"/>
                <w:szCs w:val="18"/>
              </w:rPr>
            </w:pPr>
            <w:r w:rsidRPr="00723D31">
              <w:rPr>
                <w:rFonts w:ascii="Arial" w:hAnsi="Arial" w:cs="Arial"/>
                <w:sz w:val="18"/>
                <w:szCs w:val="18"/>
              </w:rPr>
              <w:t>277–75</w:t>
            </w:r>
          </w:p>
        </w:tc>
        <w:tc>
          <w:tcPr>
            <w:tcW w:w="1200" w:type="dxa"/>
            <w:vMerge/>
            <w:tcBorders>
              <w:bottom w:val="double" w:sz="4" w:space="0" w:color="auto"/>
            </w:tcBorders>
          </w:tcPr>
          <w:p w14:paraId="6E51CD84" w14:textId="77777777" w:rsidR="00D11718" w:rsidRPr="00723D31" w:rsidRDefault="00D11718" w:rsidP="009C6A8E">
            <w:pPr>
              <w:spacing w:line="240" w:lineRule="auto"/>
              <w:ind w:firstLine="0"/>
              <w:jc w:val="both"/>
              <w:rPr>
                <w:rFonts w:ascii="Arial" w:hAnsi="Arial" w:cs="Arial"/>
                <w:sz w:val="18"/>
                <w:szCs w:val="18"/>
              </w:rPr>
            </w:pPr>
          </w:p>
        </w:tc>
      </w:tr>
      <w:tr w:rsidR="001E4FBB" w:rsidRPr="00723D31" w14:paraId="19981CAA" w14:textId="77777777" w:rsidTr="008D0E9B">
        <w:tc>
          <w:tcPr>
            <w:tcW w:w="2234" w:type="dxa"/>
            <w:tcBorders>
              <w:top w:val="double" w:sz="4" w:space="0" w:color="auto"/>
              <w:bottom w:val="nil"/>
            </w:tcBorders>
          </w:tcPr>
          <w:p w14:paraId="472D8513" w14:textId="77777777" w:rsidR="001E4FBB" w:rsidRPr="00723D31" w:rsidRDefault="001E4FBB" w:rsidP="009C6A8E">
            <w:pPr>
              <w:pStyle w:val="aff3"/>
              <w:spacing w:after="0" w:line="240" w:lineRule="auto"/>
              <w:ind w:left="0"/>
              <w:jc w:val="both"/>
              <w:rPr>
                <w:rFonts w:ascii="Arial" w:hAnsi="Arial" w:cs="Arial"/>
                <w:sz w:val="18"/>
                <w:szCs w:val="18"/>
              </w:rPr>
            </w:pPr>
            <w:r>
              <w:rPr>
                <w:rFonts w:ascii="Arial" w:hAnsi="Arial" w:cs="Arial"/>
                <w:sz w:val="18"/>
                <w:szCs w:val="18"/>
              </w:rPr>
              <w:t>1 </w:t>
            </w:r>
            <w:r w:rsidRPr="00723D31">
              <w:rPr>
                <w:rFonts w:ascii="Arial" w:hAnsi="Arial" w:cs="Arial"/>
                <w:sz w:val="18"/>
                <w:szCs w:val="18"/>
              </w:rPr>
              <w:t>Стойкость к термоокислительному старению, ч, не менее:</w:t>
            </w:r>
          </w:p>
        </w:tc>
        <w:tc>
          <w:tcPr>
            <w:tcW w:w="11216" w:type="dxa"/>
            <w:gridSpan w:val="12"/>
            <w:vMerge w:val="restart"/>
            <w:tcBorders>
              <w:top w:val="double" w:sz="4" w:space="0" w:color="auto"/>
            </w:tcBorders>
            <w:vAlign w:val="center"/>
          </w:tcPr>
          <w:p w14:paraId="38570145" w14:textId="77777777" w:rsidR="001E4FBB" w:rsidRPr="00723D31" w:rsidRDefault="001E4FBB" w:rsidP="009C6A8E">
            <w:pPr>
              <w:spacing w:line="240" w:lineRule="auto"/>
              <w:ind w:firstLine="0"/>
              <w:jc w:val="center"/>
              <w:rPr>
                <w:rFonts w:ascii="Arial" w:hAnsi="Arial" w:cs="Arial"/>
                <w:sz w:val="18"/>
                <w:szCs w:val="18"/>
              </w:rPr>
            </w:pPr>
          </w:p>
        </w:tc>
        <w:tc>
          <w:tcPr>
            <w:tcW w:w="1200" w:type="dxa"/>
            <w:vMerge w:val="restart"/>
            <w:tcBorders>
              <w:top w:val="double" w:sz="4" w:space="0" w:color="auto"/>
            </w:tcBorders>
          </w:tcPr>
          <w:p w14:paraId="7CD885F6" w14:textId="77777777" w:rsidR="001E4FBB" w:rsidRPr="00723D31" w:rsidRDefault="001E4FBB" w:rsidP="009C6A8E">
            <w:pPr>
              <w:spacing w:line="240" w:lineRule="auto"/>
              <w:ind w:firstLine="0"/>
              <w:rPr>
                <w:rFonts w:ascii="Arial" w:hAnsi="Arial" w:cs="Arial"/>
                <w:sz w:val="18"/>
                <w:szCs w:val="18"/>
              </w:rPr>
            </w:pPr>
            <w:r>
              <w:rPr>
                <w:rFonts w:ascii="Arial" w:hAnsi="Arial" w:cs="Arial"/>
                <w:sz w:val="18"/>
                <w:szCs w:val="18"/>
              </w:rPr>
              <w:t>По 9</w:t>
            </w:r>
            <w:r w:rsidRPr="00723D31">
              <w:rPr>
                <w:rFonts w:ascii="Arial" w:hAnsi="Arial" w:cs="Arial"/>
                <w:sz w:val="18"/>
                <w:szCs w:val="18"/>
              </w:rPr>
              <w:t>.1</w:t>
            </w:r>
            <w:r>
              <w:rPr>
                <w:rFonts w:ascii="Arial" w:hAnsi="Arial" w:cs="Arial"/>
                <w:sz w:val="18"/>
                <w:szCs w:val="18"/>
              </w:rPr>
              <w:t>2</w:t>
            </w:r>
          </w:p>
        </w:tc>
      </w:tr>
      <w:tr w:rsidR="001E4FBB" w:rsidRPr="00723D31" w14:paraId="5B6BC085" w14:textId="77777777" w:rsidTr="008D0E9B">
        <w:tc>
          <w:tcPr>
            <w:tcW w:w="2234" w:type="dxa"/>
            <w:tcBorders>
              <w:top w:val="nil"/>
              <w:bottom w:val="nil"/>
            </w:tcBorders>
            <w:vAlign w:val="center"/>
          </w:tcPr>
          <w:p w14:paraId="7B90679E" w14:textId="77777777" w:rsidR="001E4FBB" w:rsidRPr="00723D31" w:rsidRDefault="001E4FBB" w:rsidP="009C6A8E">
            <w:pPr>
              <w:spacing w:line="240" w:lineRule="auto"/>
              <w:ind w:firstLine="142"/>
              <w:jc w:val="both"/>
              <w:rPr>
                <w:rFonts w:ascii="Arial" w:hAnsi="Arial" w:cs="Arial"/>
                <w:sz w:val="18"/>
                <w:szCs w:val="18"/>
              </w:rPr>
            </w:pPr>
            <w:r w:rsidRPr="00723D31">
              <w:rPr>
                <w:rFonts w:ascii="Arial" w:hAnsi="Arial" w:cs="Arial"/>
                <w:sz w:val="18"/>
                <w:szCs w:val="18"/>
              </w:rPr>
              <w:t>для композиций суспензионного полиэтилена с добавками рецептур</w:t>
            </w:r>
          </w:p>
        </w:tc>
        <w:tc>
          <w:tcPr>
            <w:tcW w:w="11216" w:type="dxa"/>
            <w:gridSpan w:val="12"/>
            <w:vMerge/>
            <w:tcBorders>
              <w:bottom w:val="nil"/>
            </w:tcBorders>
            <w:vAlign w:val="center"/>
          </w:tcPr>
          <w:p w14:paraId="6DE40BA3" w14:textId="77777777" w:rsidR="001E4FBB" w:rsidRPr="00723D31" w:rsidRDefault="001E4FBB" w:rsidP="009C6A8E">
            <w:pPr>
              <w:spacing w:line="240" w:lineRule="auto"/>
              <w:ind w:firstLine="0"/>
              <w:jc w:val="center"/>
              <w:rPr>
                <w:rFonts w:ascii="Arial" w:hAnsi="Arial" w:cs="Arial"/>
                <w:sz w:val="18"/>
                <w:szCs w:val="18"/>
              </w:rPr>
            </w:pPr>
          </w:p>
        </w:tc>
        <w:tc>
          <w:tcPr>
            <w:tcW w:w="1200" w:type="dxa"/>
            <w:vMerge/>
          </w:tcPr>
          <w:p w14:paraId="609F5424" w14:textId="77777777" w:rsidR="001E4FBB" w:rsidRPr="00723D31" w:rsidRDefault="001E4FBB" w:rsidP="009C6A8E">
            <w:pPr>
              <w:spacing w:line="240" w:lineRule="auto"/>
              <w:ind w:firstLine="0"/>
              <w:jc w:val="center"/>
              <w:rPr>
                <w:rFonts w:ascii="Arial" w:hAnsi="Arial" w:cs="Arial"/>
                <w:sz w:val="18"/>
                <w:szCs w:val="18"/>
              </w:rPr>
            </w:pPr>
          </w:p>
        </w:tc>
      </w:tr>
      <w:tr w:rsidR="00D11718" w:rsidRPr="00723D31" w14:paraId="258011BF" w14:textId="77777777" w:rsidTr="00D11718">
        <w:tc>
          <w:tcPr>
            <w:tcW w:w="2234" w:type="dxa"/>
            <w:tcBorders>
              <w:top w:val="nil"/>
              <w:bottom w:val="nil"/>
            </w:tcBorders>
            <w:vAlign w:val="center"/>
          </w:tcPr>
          <w:p w14:paraId="4FC5872E" w14:textId="77777777" w:rsidR="00D11718" w:rsidRPr="00723D31" w:rsidRDefault="00D11718" w:rsidP="009C6A8E">
            <w:pPr>
              <w:spacing w:line="240" w:lineRule="auto"/>
              <w:ind w:firstLine="142"/>
              <w:jc w:val="both"/>
              <w:rPr>
                <w:rFonts w:ascii="Arial" w:hAnsi="Arial" w:cs="Arial"/>
                <w:sz w:val="18"/>
                <w:szCs w:val="18"/>
              </w:rPr>
            </w:pPr>
            <w:r w:rsidRPr="00723D31">
              <w:rPr>
                <w:rFonts w:ascii="Arial" w:hAnsi="Arial" w:cs="Arial"/>
                <w:sz w:val="18"/>
                <w:szCs w:val="18"/>
              </w:rPr>
              <w:t>07, 11, 12, 15, 20, 23</w:t>
            </w:r>
          </w:p>
        </w:tc>
        <w:tc>
          <w:tcPr>
            <w:tcW w:w="11216" w:type="dxa"/>
            <w:gridSpan w:val="12"/>
            <w:vMerge w:val="restart"/>
            <w:tcBorders>
              <w:top w:val="nil"/>
            </w:tcBorders>
            <w:vAlign w:val="center"/>
          </w:tcPr>
          <w:p w14:paraId="67DFD9E2" w14:textId="77777777" w:rsidR="00D11718" w:rsidRPr="00612420" w:rsidRDefault="00D11718" w:rsidP="009C6A8E">
            <w:pPr>
              <w:spacing w:line="240" w:lineRule="auto"/>
              <w:ind w:firstLine="0"/>
              <w:jc w:val="center"/>
              <w:rPr>
                <w:rFonts w:ascii="Arial" w:hAnsi="Arial" w:cs="Arial"/>
                <w:sz w:val="18"/>
                <w:szCs w:val="18"/>
                <w:lang w:val="en-US"/>
              </w:rPr>
            </w:pPr>
            <w:r>
              <w:rPr>
                <w:rFonts w:ascii="Arial" w:hAnsi="Arial" w:cs="Arial"/>
                <w:sz w:val="18"/>
                <w:szCs w:val="18"/>
                <w:lang w:val="en-US"/>
              </w:rPr>
              <w:t>–</w:t>
            </w:r>
          </w:p>
        </w:tc>
        <w:tc>
          <w:tcPr>
            <w:tcW w:w="1200" w:type="dxa"/>
            <w:vMerge/>
          </w:tcPr>
          <w:p w14:paraId="11B69BB4" w14:textId="77777777" w:rsidR="00D11718" w:rsidRPr="00723D31" w:rsidRDefault="00D11718" w:rsidP="009C6A8E">
            <w:pPr>
              <w:spacing w:line="240" w:lineRule="auto"/>
              <w:ind w:firstLine="0"/>
              <w:jc w:val="center"/>
              <w:rPr>
                <w:rFonts w:ascii="Arial" w:hAnsi="Arial" w:cs="Arial"/>
                <w:sz w:val="18"/>
                <w:szCs w:val="18"/>
              </w:rPr>
            </w:pPr>
          </w:p>
        </w:tc>
      </w:tr>
      <w:tr w:rsidR="00D11718" w:rsidRPr="00723D31" w14:paraId="065CE8B1" w14:textId="77777777" w:rsidTr="00D11718">
        <w:tc>
          <w:tcPr>
            <w:tcW w:w="2234" w:type="dxa"/>
            <w:tcBorders>
              <w:top w:val="nil"/>
              <w:bottom w:val="nil"/>
            </w:tcBorders>
            <w:vAlign w:val="center"/>
          </w:tcPr>
          <w:p w14:paraId="3D359F8F" w14:textId="77777777" w:rsidR="00D11718" w:rsidRPr="00723D31" w:rsidRDefault="00D11718" w:rsidP="009C6A8E">
            <w:pPr>
              <w:spacing w:line="240" w:lineRule="auto"/>
              <w:ind w:firstLine="142"/>
              <w:jc w:val="both"/>
              <w:rPr>
                <w:rFonts w:ascii="Arial" w:hAnsi="Arial" w:cs="Arial"/>
                <w:sz w:val="18"/>
                <w:szCs w:val="18"/>
              </w:rPr>
            </w:pPr>
            <w:r w:rsidRPr="00723D31">
              <w:rPr>
                <w:rFonts w:ascii="Arial" w:hAnsi="Arial" w:cs="Arial"/>
                <w:sz w:val="18"/>
                <w:szCs w:val="18"/>
              </w:rPr>
              <w:t>17</w:t>
            </w:r>
          </w:p>
        </w:tc>
        <w:tc>
          <w:tcPr>
            <w:tcW w:w="11216" w:type="dxa"/>
            <w:gridSpan w:val="12"/>
            <w:vMerge/>
            <w:vAlign w:val="center"/>
          </w:tcPr>
          <w:p w14:paraId="4D36FC40" w14:textId="77777777" w:rsidR="00D11718" w:rsidRPr="00723D31" w:rsidRDefault="00D11718" w:rsidP="009C6A8E">
            <w:pPr>
              <w:spacing w:line="240" w:lineRule="auto"/>
              <w:ind w:firstLine="0"/>
              <w:jc w:val="center"/>
              <w:rPr>
                <w:rFonts w:ascii="Arial" w:hAnsi="Arial" w:cs="Arial"/>
                <w:sz w:val="18"/>
                <w:szCs w:val="18"/>
              </w:rPr>
            </w:pPr>
          </w:p>
        </w:tc>
        <w:tc>
          <w:tcPr>
            <w:tcW w:w="1200" w:type="dxa"/>
            <w:vMerge/>
          </w:tcPr>
          <w:p w14:paraId="51781225" w14:textId="77777777" w:rsidR="00D11718" w:rsidRPr="00723D31" w:rsidRDefault="00D11718" w:rsidP="009C6A8E">
            <w:pPr>
              <w:spacing w:line="240" w:lineRule="auto"/>
              <w:ind w:firstLine="0"/>
              <w:jc w:val="center"/>
              <w:rPr>
                <w:rFonts w:ascii="Arial" w:hAnsi="Arial" w:cs="Arial"/>
                <w:sz w:val="18"/>
                <w:szCs w:val="18"/>
              </w:rPr>
            </w:pPr>
          </w:p>
        </w:tc>
      </w:tr>
      <w:tr w:rsidR="00D11718" w:rsidRPr="00723D31" w14:paraId="13E3B6BB" w14:textId="77777777" w:rsidTr="00D11718">
        <w:tc>
          <w:tcPr>
            <w:tcW w:w="2234" w:type="dxa"/>
            <w:tcBorders>
              <w:top w:val="nil"/>
              <w:bottom w:val="single" w:sz="4" w:space="0" w:color="auto"/>
            </w:tcBorders>
            <w:vAlign w:val="center"/>
          </w:tcPr>
          <w:p w14:paraId="35577A36" w14:textId="77777777" w:rsidR="00D11718" w:rsidRPr="00723D31" w:rsidRDefault="00D11718" w:rsidP="009C6A8E">
            <w:pPr>
              <w:spacing w:line="240" w:lineRule="auto"/>
              <w:ind w:firstLine="142"/>
              <w:jc w:val="both"/>
              <w:rPr>
                <w:rFonts w:ascii="Arial" w:hAnsi="Arial" w:cs="Arial"/>
                <w:sz w:val="18"/>
                <w:szCs w:val="18"/>
              </w:rPr>
            </w:pPr>
            <w:r w:rsidRPr="00723D31">
              <w:rPr>
                <w:rFonts w:ascii="Arial" w:hAnsi="Arial" w:cs="Arial"/>
                <w:sz w:val="18"/>
                <w:szCs w:val="18"/>
              </w:rPr>
              <w:t>для композиций газо-фазного полиэтилена</w:t>
            </w:r>
          </w:p>
        </w:tc>
        <w:tc>
          <w:tcPr>
            <w:tcW w:w="1134" w:type="dxa"/>
            <w:tcBorders>
              <w:bottom w:val="single" w:sz="4" w:space="0" w:color="auto"/>
            </w:tcBorders>
            <w:vAlign w:val="bottom"/>
          </w:tcPr>
          <w:p w14:paraId="77F82E06" w14:textId="77777777" w:rsidR="00D11718" w:rsidRPr="00723D31" w:rsidRDefault="00D11718" w:rsidP="00D11718">
            <w:pPr>
              <w:spacing w:line="240" w:lineRule="auto"/>
              <w:ind w:firstLine="0"/>
              <w:jc w:val="center"/>
              <w:rPr>
                <w:rFonts w:ascii="Arial" w:hAnsi="Arial" w:cs="Arial"/>
                <w:sz w:val="18"/>
                <w:szCs w:val="18"/>
              </w:rPr>
            </w:pPr>
            <w:r w:rsidRPr="00723D31">
              <w:rPr>
                <w:rFonts w:ascii="Arial" w:hAnsi="Arial" w:cs="Arial"/>
                <w:sz w:val="18"/>
                <w:szCs w:val="18"/>
              </w:rPr>
              <w:t>8</w:t>
            </w:r>
          </w:p>
        </w:tc>
        <w:tc>
          <w:tcPr>
            <w:tcW w:w="993" w:type="dxa"/>
            <w:tcBorders>
              <w:bottom w:val="single" w:sz="4" w:space="0" w:color="auto"/>
            </w:tcBorders>
            <w:vAlign w:val="bottom"/>
          </w:tcPr>
          <w:p w14:paraId="070A962B" w14:textId="77777777" w:rsidR="00D11718" w:rsidRPr="00723D31" w:rsidRDefault="00D11718" w:rsidP="00D11718">
            <w:pPr>
              <w:spacing w:line="240" w:lineRule="auto"/>
              <w:ind w:firstLine="0"/>
              <w:jc w:val="center"/>
              <w:rPr>
                <w:rFonts w:ascii="Arial" w:hAnsi="Arial" w:cs="Arial"/>
                <w:sz w:val="18"/>
                <w:szCs w:val="18"/>
              </w:rPr>
            </w:pPr>
            <w:r w:rsidRPr="00723D31">
              <w:rPr>
                <w:rFonts w:ascii="Arial" w:hAnsi="Arial" w:cs="Arial"/>
                <w:sz w:val="18"/>
                <w:szCs w:val="18"/>
              </w:rPr>
              <w:t>10</w:t>
            </w:r>
          </w:p>
        </w:tc>
        <w:tc>
          <w:tcPr>
            <w:tcW w:w="992" w:type="dxa"/>
            <w:tcBorders>
              <w:bottom w:val="single" w:sz="4" w:space="0" w:color="auto"/>
            </w:tcBorders>
            <w:vAlign w:val="bottom"/>
          </w:tcPr>
          <w:p w14:paraId="3C2F9802" w14:textId="77777777" w:rsidR="00D11718" w:rsidRPr="00723D31" w:rsidRDefault="00D11718" w:rsidP="00D11718">
            <w:pPr>
              <w:spacing w:line="240" w:lineRule="auto"/>
              <w:ind w:firstLine="0"/>
              <w:jc w:val="center"/>
              <w:rPr>
                <w:rFonts w:ascii="Arial" w:hAnsi="Arial" w:cs="Arial"/>
                <w:sz w:val="18"/>
                <w:szCs w:val="18"/>
              </w:rPr>
            </w:pPr>
            <w:r w:rsidRPr="00723D31">
              <w:rPr>
                <w:rFonts w:ascii="Arial" w:hAnsi="Arial" w:cs="Arial"/>
                <w:sz w:val="18"/>
                <w:szCs w:val="18"/>
              </w:rPr>
              <w:t>8</w:t>
            </w:r>
          </w:p>
        </w:tc>
        <w:tc>
          <w:tcPr>
            <w:tcW w:w="1138" w:type="dxa"/>
            <w:tcBorders>
              <w:bottom w:val="single" w:sz="4" w:space="0" w:color="auto"/>
            </w:tcBorders>
            <w:vAlign w:val="bottom"/>
          </w:tcPr>
          <w:p w14:paraId="08E75AE6" w14:textId="77777777" w:rsidR="00D11718" w:rsidRPr="00723D31" w:rsidRDefault="00D11718" w:rsidP="00D11718">
            <w:pPr>
              <w:spacing w:line="240" w:lineRule="auto"/>
              <w:ind w:firstLine="0"/>
              <w:jc w:val="center"/>
              <w:rPr>
                <w:rFonts w:ascii="Arial" w:hAnsi="Arial" w:cs="Arial"/>
                <w:sz w:val="18"/>
                <w:szCs w:val="18"/>
              </w:rPr>
            </w:pPr>
            <w:r w:rsidRPr="00723D31">
              <w:rPr>
                <w:rFonts w:ascii="Arial" w:hAnsi="Arial" w:cs="Arial"/>
                <w:sz w:val="18"/>
                <w:szCs w:val="18"/>
              </w:rPr>
              <w:t>10</w:t>
            </w:r>
          </w:p>
        </w:tc>
        <w:tc>
          <w:tcPr>
            <w:tcW w:w="1130" w:type="dxa"/>
            <w:tcBorders>
              <w:bottom w:val="single" w:sz="4" w:space="0" w:color="auto"/>
            </w:tcBorders>
            <w:vAlign w:val="bottom"/>
          </w:tcPr>
          <w:p w14:paraId="2E96D8B0" w14:textId="77777777" w:rsidR="00D11718" w:rsidRPr="00723D31" w:rsidRDefault="00D11718" w:rsidP="00D11718">
            <w:pPr>
              <w:spacing w:line="240" w:lineRule="auto"/>
              <w:ind w:firstLine="0"/>
              <w:jc w:val="center"/>
              <w:rPr>
                <w:rFonts w:ascii="Arial" w:hAnsi="Arial" w:cs="Arial"/>
                <w:sz w:val="18"/>
                <w:szCs w:val="18"/>
              </w:rPr>
            </w:pPr>
            <w:r w:rsidRPr="00723D31">
              <w:rPr>
                <w:rFonts w:ascii="Arial" w:hAnsi="Arial" w:cs="Arial"/>
                <w:sz w:val="18"/>
                <w:szCs w:val="18"/>
              </w:rPr>
              <w:t>10</w:t>
            </w:r>
          </w:p>
        </w:tc>
        <w:tc>
          <w:tcPr>
            <w:tcW w:w="850" w:type="dxa"/>
            <w:gridSpan w:val="2"/>
            <w:tcBorders>
              <w:bottom w:val="single" w:sz="4" w:space="0" w:color="auto"/>
            </w:tcBorders>
            <w:vAlign w:val="bottom"/>
          </w:tcPr>
          <w:p w14:paraId="6C039514" w14:textId="77777777" w:rsidR="00D11718" w:rsidRPr="00723D31" w:rsidRDefault="00D11718" w:rsidP="00D11718">
            <w:pPr>
              <w:spacing w:line="240" w:lineRule="auto"/>
              <w:ind w:firstLine="0"/>
              <w:jc w:val="center"/>
              <w:rPr>
                <w:rFonts w:ascii="Arial" w:hAnsi="Arial" w:cs="Arial"/>
                <w:sz w:val="18"/>
                <w:szCs w:val="18"/>
              </w:rPr>
            </w:pPr>
            <w:r w:rsidRPr="00723D31">
              <w:rPr>
                <w:rFonts w:ascii="Arial" w:hAnsi="Arial" w:cs="Arial"/>
                <w:sz w:val="18"/>
                <w:szCs w:val="18"/>
              </w:rPr>
              <w:t>10</w:t>
            </w:r>
          </w:p>
        </w:tc>
        <w:tc>
          <w:tcPr>
            <w:tcW w:w="851" w:type="dxa"/>
            <w:tcBorders>
              <w:bottom w:val="single" w:sz="4" w:space="0" w:color="auto"/>
            </w:tcBorders>
            <w:vAlign w:val="bottom"/>
          </w:tcPr>
          <w:p w14:paraId="607B027F" w14:textId="77777777" w:rsidR="00D11718" w:rsidRPr="00723D31" w:rsidRDefault="00D11718" w:rsidP="00D11718">
            <w:pPr>
              <w:spacing w:line="240" w:lineRule="auto"/>
              <w:ind w:firstLine="0"/>
              <w:jc w:val="center"/>
              <w:rPr>
                <w:rFonts w:ascii="Arial" w:hAnsi="Arial" w:cs="Arial"/>
                <w:sz w:val="18"/>
                <w:szCs w:val="18"/>
              </w:rPr>
            </w:pPr>
            <w:r w:rsidRPr="00723D31">
              <w:rPr>
                <w:rFonts w:ascii="Arial" w:hAnsi="Arial" w:cs="Arial"/>
                <w:sz w:val="18"/>
                <w:szCs w:val="18"/>
              </w:rPr>
              <w:t>8</w:t>
            </w:r>
          </w:p>
        </w:tc>
        <w:tc>
          <w:tcPr>
            <w:tcW w:w="4128" w:type="dxa"/>
            <w:gridSpan w:val="4"/>
            <w:tcBorders>
              <w:bottom w:val="single" w:sz="4" w:space="0" w:color="auto"/>
            </w:tcBorders>
            <w:vAlign w:val="bottom"/>
          </w:tcPr>
          <w:p w14:paraId="6A1BA112" w14:textId="77777777" w:rsidR="00D11718" w:rsidRPr="00EF692A" w:rsidRDefault="00D11718" w:rsidP="00D11718">
            <w:pPr>
              <w:spacing w:line="240" w:lineRule="auto"/>
              <w:ind w:firstLine="0"/>
              <w:jc w:val="center"/>
              <w:rPr>
                <w:rFonts w:ascii="Arial" w:hAnsi="Arial" w:cs="Arial"/>
                <w:sz w:val="18"/>
                <w:szCs w:val="18"/>
                <w:lang w:val="en-US"/>
              </w:rPr>
            </w:pPr>
            <w:r>
              <w:rPr>
                <w:rFonts w:ascii="Arial" w:hAnsi="Arial" w:cs="Arial"/>
                <w:sz w:val="18"/>
                <w:szCs w:val="18"/>
                <w:lang w:val="en-US"/>
              </w:rPr>
              <w:t>–</w:t>
            </w:r>
          </w:p>
        </w:tc>
        <w:tc>
          <w:tcPr>
            <w:tcW w:w="1200" w:type="dxa"/>
            <w:vMerge/>
          </w:tcPr>
          <w:p w14:paraId="40FF0EB3" w14:textId="77777777" w:rsidR="00D11718" w:rsidRPr="00723D31" w:rsidRDefault="00D11718" w:rsidP="009C6A8E">
            <w:pPr>
              <w:spacing w:line="240" w:lineRule="auto"/>
              <w:ind w:firstLine="0"/>
              <w:jc w:val="center"/>
              <w:rPr>
                <w:rFonts w:ascii="Arial" w:hAnsi="Arial" w:cs="Arial"/>
                <w:sz w:val="18"/>
                <w:szCs w:val="18"/>
              </w:rPr>
            </w:pPr>
          </w:p>
        </w:tc>
      </w:tr>
      <w:tr w:rsidR="001E4FBB" w:rsidRPr="00723D31" w14:paraId="69A56E29" w14:textId="77777777" w:rsidTr="008D0E9B">
        <w:tc>
          <w:tcPr>
            <w:tcW w:w="2234" w:type="dxa"/>
            <w:tcBorders>
              <w:bottom w:val="nil"/>
            </w:tcBorders>
          </w:tcPr>
          <w:p w14:paraId="21E5E546" w14:textId="77777777" w:rsidR="001E4FBB" w:rsidRPr="00246F37" w:rsidRDefault="001E4FBB" w:rsidP="009C6A8E">
            <w:pPr>
              <w:spacing w:line="240" w:lineRule="auto"/>
              <w:ind w:firstLine="0"/>
              <w:jc w:val="both"/>
              <w:rPr>
                <w:rFonts w:ascii="Arial" w:hAnsi="Arial" w:cs="Arial"/>
                <w:sz w:val="18"/>
                <w:szCs w:val="18"/>
              </w:rPr>
            </w:pPr>
            <w:r>
              <w:rPr>
                <w:rFonts w:ascii="Arial" w:hAnsi="Arial" w:cs="Arial"/>
                <w:sz w:val="18"/>
                <w:szCs w:val="18"/>
              </w:rPr>
              <w:t>2 </w:t>
            </w:r>
            <w:r w:rsidRPr="00612420">
              <w:rPr>
                <w:rFonts w:ascii="Arial" w:hAnsi="Arial" w:cs="Arial"/>
                <w:sz w:val="18"/>
                <w:szCs w:val="18"/>
              </w:rPr>
              <w:t>Содержание техниче-ского углерода, %:</w:t>
            </w:r>
          </w:p>
        </w:tc>
        <w:tc>
          <w:tcPr>
            <w:tcW w:w="11216" w:type="dxa"/>
            <w:gridSpan w:val="12"/>
            <w:vMerge w:val="restart"/>
            <w:vAlign w:val="center"/>
          </w:tcPr>
          <w:p w14:paraId="0B9970E5" w14:textId="77777777" w:rsidR="001E4FBB" w:rsidRPr="00723D31" w:rsidRDefault="001E4FBB" w:rsidP="009C6A8E">
            <w:pPr>
              <w:spacing w:line="240" w:lineRule="auto"/>
              <w:ind w:firstLine="0"/>
              <w:jc w:val="center"/>
              <w:rPr>
                <w:rFonts w:ascii="Arial" w:hAnsi="Arial" w:cs="Arial"/>
                <w:sz w:val="18"/>
                <w:szCs w:val="18"/>
              </w:rPr>
            </w:pPr>
          </w:p>
        </w:tc>
        <w:tc>
          <w:tcPr>
            <w:tcW w:w="1200" w:type="dxa"/>
            <w:vMerge w:val="restart"/>
          </w:tcPr>
          <w:p w14:paraId="188CB917" w14:textId="77777777" w:rsidR="001E4FBB" w:rsidRPr="00723D31" w:rsidRDefault="001E4FBB" w:rsidP="009C6A8E">
            <w:pPr>
              <w:spacing w:line="240" w:lineRule="auto"/>
              <w:ind w:firstLine="0"/>
              <w:rPr>
                <w:rFonts w:ascii="Arial" w:hAnsi="Arial" w:cs="Arial"/>
                <w:sz w:val="18"/>
                <w:szCs w:val="18"/>
              </w:rPr>
            </w:pPr>
            <w:r w:rsidRPr="003D70B3">
              <w:rPr>
                <w:rFonts w:ascii="Arial" w:hAnsi="Arial" w:cs="Arial"/>
                <w:noProof/>
                <w:sz w:val="22"/>
                <w:szCs w:val="22"/>
              </w:rPr>
              <mc:AlternateContent>
                <mc:Choice Requires="wps">
                  <w:drawing>
                    <wp:anchor distT="0" distB="0" distL="114300" distR="114300" simplePos="0" relativeHeight="251685888" behindDoc="0" locked="0" layoutInCell="1" allowOverlap="1" wp14:anchorId="248DA8D4" wp14:editId="6992A594">
                      <wp:simplePos x="0" y="0"/>
                      <wp:positionH relativeFrom="column">
                        <wp:posOffset>-11747</wp:posOffset>
                      </wp:positionH>
                      <wp:positionV relativeFrom="paragraph">
                        <wp:posOffset>1438592</wp:posOffset>
                      </wp:positionV>
                      <wp:extent cx="3214370" cy="1403985"/>
                      <wp:effectExtent l="0" t="8890" r="15240" b="15240"/>
                      <wp:wrapNone/>
                      <wp:docPr id="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3214370" cy="1403985"/>
                              </a:xfrm>
                              <a:prstGeom prst="rect">
                                <a:avLst/>
                              </a:prstGeom>
                              <a:solidFill>
                                <a:sysClr val="window" lastClr="FFFFFF"/>
                              </a:solidFill>
                              <a:ln w="9525">
                                <a:solidFill>
                                  <a:sysClr val="window" lastClr="FFFFFF"/>
                                </a:solidFill>
                                <a:miter lim="800000"/>
                                <a:headEnd/>
                                <a:tailEnd/>
                              </a:ln>
                            </wps:spPr>
                            <wps:txbx>
                              <w:txbxContent>
                                <w:p w14:paraId="0D12483F" w14:textId="77777777" w:rsidR="00B05D49" w:rsidRPr="003D70B3" w:rsidRDefault="00B05D49" w:rsidP="003D70B3">
                                  <w:pPr>
                                    <w:spacing w:line="240" w:lineRule="auto"/>
                                    <w:ind w:firstLine="0"/>
                                    <w:jc w:val="right"/>
                                    <w:rPr>
                                      <w:rFonts w:ascii="Arial" w:hAnsi="Arial" w:cs="Arial"/>
                                      <w:b/>
                                      <w:sz w:val="24"/>
                                    </w:rPr>
                                  </w:pPr>
                                  <w:r w:rsidRPr="003D70B3">
                                    <w:rPr>
                                      <w:rFonts w:ascii="Arial" w:hAnsi="Arial" w:cs="Arial"/>
                                      <w:b/>
                                      <w:sz w:val="24"/>
                                    </w:rPr>
                                    <w:t>ГОСТ 16338–202</w:t>
                                  </w:r>
                                </w:p>
                                <w:p w14:paraId="116A5847" w14:textId="77777777" w:rsidR="00B05D49" w:rsidRPr="003D70B3" w:rsidRDefault="00B05D49" w:rsidP="003D70B3">
                                  <w:pPr>
                                    <w:spacing w:line="240" w:lineRule="auto"/>
                                    <w:ind w:firstLine="0"/>
                                    <w:jc w:val="right"/>
                                    <w:rPr>
                                      <w:rFonts w:ascii="Arial" w:hAnsi="Arial" w:cs="Arial"/>
                                      <w:i/>
                                      <w:sz w:val="24"/>
                                    </w:rPr>
                                  </w:pPr>
                                  <w:r w:rsidRPr="003D70B3">
                                    <w:rPr>
                                      <w:rFonts w:ascii="Arial" w:hAnsi="Arial" w:cs="Arial"/>
                                      <w:i/>
                                      <w:sz w:val="24"/>
                                    </w:rPr>
                                    <w:t>(Проект RU, первая редакция)</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48DA8D4" id="_x0000_s1036" type="#_x0000_t202" style="position:absolute;margin-left:-.9pt;margin-top:113.25pt;width:253.1pt;height:110.55pt;rotation:9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" fillcolor="window" strokecolor="window">
                      <v:textbox style="mso-fit-shape-to-text:t">
                        <w:txbxContent>
                          <w:p w14:paraId="0D12483F" w14:textId="77777777" w:rsidR="00B05D49" w:rsidRPr="003D70B3" w:rsidRDefault="00B05D49" w:rsidP="003D70B3">
                            <w:pPr>
                              <w:spacing w:line="240" w:lineRule="auto"/>
                              <w:ind w:firstLine="0"/>
                              <w:jc w:val="right"/>
                              <w:rPr>
                                <w:rFonts w:ascii="Arial" w:hAnsi="Arial" w:cs="Arial"/>
                                <w:b/>
                                <w:sz w:val="24"/>
                              </w:rPr>
                            </w:pPr>
                            <w:r w:rsidRPr="003D70B3">
                              <w:rPr>
                                <w:rFonts w:ascii="Arial" w:hAnsi="Arial" w:cs="Arial"/>
                                <w:b/>
                                <w:sz w:val="24"/>
                              </w:rPr>
                              <w:t>ГОСТ 16338–202</w:t>
                            </w:r>
                          </w:p>
                          <w:p w14:paraId="116A5847" w14:textId="77777777" w:rsidR="00B05D49" w:rsidRPr="003D70B3" w:rsidRDefault="00B05D49" w:rsidP="003D70B3">
                            <w:pPr>
                              <w:spacing w:line="240" w:lineRule="auto"/>
                              <w:ind w:firstLine="0"/>
                              <w:jc w:val="right"/>
                              <w:rPr>
                                <w:rFonts w:ascii="Arial" w:hAnsi="Arial" w:cs="Arial"/>
                                <w:i/>
                                <w:sz w:val="24"/>
                              </w:rPr>
                            </w:pPr>
                            <w:r w:rsidRPr="003D70B3">
                              <w:rPr>
                                <w:rFonts w:ascii="Arial" w:hAnsi="Arial" w:cs="Arial"/>
                                <w:i/>
                                <w:sz w:val="24"/>
                              </w:rPr>
                              <w:t>(Проект RU, первая редакция)</w:t>
                            </w:r>
                          </w:p>
                        </w:txbxContent>
                      </v:textbox>
                    </v:shape>
                  </w:pict>
                </mc:Fallback>
              </mc:AlternateContent>
            </w:r>
            <w:r w:rsidRPr="00723D31">
              <w:rPr>
                <w:rFonts w:ascii="Arial" w:hAnsi="Arial" w:cs="Arial"/>
                <w:sz w:val="18"/>
                <w:szCs w:val="18"/>
              </w:rPr>
              <w:t>По ГОСТ 26311</w:t>
            </w:r>
          </w:p>
        </w:tc>
      </w:tr>
      <w:tr w:rsidR="001E4FBB" w:rsidRPr="00723D31" w14:paraId="531836F1" w14:textId="77777777" w:rsidTr="008D0E9B">
        <w:tc>
          <w:tcPr>
            <w:tcW w:w="2234" w:type="dxa"/>
            <w:tcBorders>
              <w:top w:val="nil"/>
              <w:bottom w:val="nil"/>
            </w:tcBorders>
            <w:vAlign w:val="center"/>
          </w:tcPr>
          <w:p w14:paraId="0A800DB0" w14:textId="77777777" w:rsidR="001E4FBB" w:rsidRPr="00723D31" w:rsidRDefault="001E4FBB" w:rsidP="009C6A8E">
            <w:pPr>
              <w:spacing w:line="240" w:lineRule="auto"/>
              <w:ind w:firstLine="142"/>
              <w:jc w:val="both"/>
              <w:rPr>
                <w:rFonts w:ascii="Arial" w:hAnsi="Arial" w:cs="Arial"/>
                <w:sz w:val="18"/>
                <w:szCs w:val="18"/>
              </w:rPr>
            </w:pPr>
            <w:r w:rsidRPr="00723D31">
              <w:rPr>
                <w:rFonts w:ascii="Arial" w:hAnsi="Arial" w:cs="Arial"/>
                <w:sz w:val="18"/>
                <w:szCs w:val="18"/>
              </w:rPr>
              <w:t>для композиций суспензионного полиэтилена с добавками рецептур</w:t>
            </w:r>
          </w:p>
        </w:tc>
        <w:tc>
          <w:tcPr>
            <w:tcW w:w="11216" w:type="dxa"/>
            <w:gridSpan w:val="12"/>
            <w:vMerge/>
            <w:tcBorders>
              <w:bottom w:val="nil"/>
            </w:tcBorders>
            <w:vAlign w:val="center"/>
          </w:tcPr>
          <w:p w14:paraId="6D99D6E7" w14:textId="77777777" w:rsidR="001E4FBB" w:rsidRPr="00723D31" w:rsidRDefault="001E4FBB" w:rsidP="009C6A8E">
            <w:pPr>
              <w:spacing w:line="240" w:lineRule="auto"/>
              <w:ind w:firstLine="0"/>
              <w:jc w:val="center"/>
              <w:rPr>
                <w:rFonts w:ascii="Arial" w:hAnsi="Arial" w:cs="Arial"/>
                <w:sz w:val="18"/>
                <w:szCs w:val="18"/>
              </w:rPr>
            </w:pPr>
          </w:p>
        </w:tc>
        <w:tc>
          <w:tcPr>
            <w:tcW w:w="1200" w:type="dxa"/>
            <w:vMerge/>
          </w:tcPr>
          <w:p w14:paraId="41D63E13" w14:textId="77777777" w:rsidR="001E4FBB" w:rsidRPr="00723D31" w:rsidRDefault="001E4FBB" w:rsidP="009C6A8E">
            <w:pPr>
              <w:spacing w:line="240" w:lineRule="auto"/>
              <w:ind w:firstLine="0"/>
              <w:jc w:val="center"/>
              <w:rPr>
                <w:rFonts w:ascii="Arial" w:hAnsi="Arial" w:cs="Arial"/>
                <w:sz w:val="18"/>
                <w:szCs w:val="18"/>
              </w:rPr>
            </w:pPr>
          </w:p>
        </w:tc>
      </w:tr>
      <w:tr w:rsidR="00D11718" w:rsidRPr="00723D31" w14:paraId="5D9AE2F5" w14:textId="77777777" w:rsidTr="00D11718">
        <w:tc>
          <w:tcPr>
            <w:tcW w:w="2234" w:type="dxa"/>
            <w:tcBorders>
              <w:top w:val="nil"/>
              <w:bottom w:val="nil"/>
            </w:tcBorders>
            <w:vAlign w:val="center"/>
          </w:tcPr>
          <w:p w14:paraId="6300A5CC" w14:textId="77777777" w:rsidR="00D11718" w:rsidRPr="00723D31" w:rsidRDefault="00D11718" w:rsidP="009C6A8E">
            <w:pPr>
              <w:spacing w:line="240" w:lineRule="auto"/>
              <w:ind w:firstLine="142"/>
              <w:jc w:val="both"/>
              <w:rPr>
                <w:rFonts w:ascii="Arial" w:hAnsi="Arial" w:cs="Arial"/>
                <w:sz w:val="18"/>
                <w:szCs w:val="18"/>
              </w:rPr>
            </w:pPr>
            <w:r w:rsidRPr="00723D31">
              <w:rPr>
                <w:rFonts w:ascii="Arial" w:hAnsi="Arial" w:cs="Arial"/>
                <w:sz w:val="18"/>
                <w:szCs w:val="18"/>
              </w:rPr>
              <w:t>11</w:t>
            </w:r>
          </w:p>
        </w:tc>
        <w:tc>
          <w:tcPr>
            <w:tcW w:w="11216" w:type="dxa"/>
            <w:gridSpan w:val="12"/>
            <w:vMerge w:val="restart"/>
            <w:tcBorders>
              <w:top w:val="nil"/>
            </w:tcBorders>
            <w:vAlign w:val="bottom"/>
          </w:tcPr>
          <w:p w14:paraId="2AE572AE" w14:textId="77777777" w:rsidR="00D11718" w:rsidRPr="00EF692A" w:rsidRDefault="00D11718" w:rsidP="00D11718">
            <w:pPr>
              <w:spacing w:line="240" w:lineRule="auto"/>
              <w:ind w:firstLine="0"/>
              <w:jc w:val="center"/>
              <w:rPr>
                <w:rFonts w:ascii="Arial" w:hAnsi="Arial" w:cs="Arial"/>
                <w:sz w:val="18"/>
                <w:szCs w:val="18"/>
                <w:lang w:val="en-US"/>
              </w:rPr>
            </w:pPr>
            <w:r>
              <w:rPr>
                <w:rFonts w:ascii="Arial" w:hAnsi="Arial" w:cs="Arial"/>
                <w:sz w:val="18"/>
                <w:szCs w:val="18"/>
                <w:lang w:val="en-US"/>
              </w:rPr>
              <w:t>–</w:t>
            </w:r>
          </w:p>
        </w:tc>
        <w:tc>
          <w:tcPr>
            <w:tcW w:w="1200" w:type="dxa"/>
            <w:vMerge/>
          </w:tcPr>
          <w:p w14:paraId="3F6D4272" w14:textId="77777777" w:rsidR="00D11718" w:rsidRPr="00723D31" w:rsidRDefault="00D11718" w:rsidP="009C6A8E">
            <w:pPr>
              <w:spacing w:line="240" w:lineRule="auto"/>
              <w:ind w:firstLine="0"/>
              <w:jc w:val="center"/>
              <w:rPr>
                <w:rFonts w:ascii="Arial" w:hAnsi="Arial" w:cs="Arial"/>
                <w:sz w:val="18"/>
                <w:szCs w:val="18"/>
              </w:rPr>
            </w:pPr>
          </w:p>
        </w:tc>
      </w:tr>
      <w:tr w:rsidR="00D11718" w:rsidRPr="00723D31" w14:paraId="137F38C6" w14:textId="77777777" w:rsidTr="00D11718">
        <w:tc>
          <w:tcPr>
            <w:tcW w:w="2234" w:type="dxa"/>
            <w:tcBorders>
              <w:top w:val="nil"/>
              <w:bottom w:val="nil"/>
            </w:tcBorders>
            <w:vAlign w:val="center"/>
          </w:tcPr>
          <w:p w14:paraId="1A01BF27" w14:textId="77777777" w:rsidR="00D11718" w:rsidRPr="00723D31" w:rsidRDefault="00D11718" w:rsidP="009C6A8E">
            <w:pPr>
              <w:spacing w:line="240" w:lineRule="auto"/>
              <w:ind w:firstLine="142"/>
              <w:jc w:val="both"/>
              <w:rPr>
                <w:rFonts w:ascii="Arial" w:hAnsi="Arial" w:cs="Arial"/>
                <w:sz w:val="18"/>
                <w:szCs w:val="18"/>
              </w:rPr>
            </w:pPr>
            <w:r w:rsidRPr="00723D31">
              <w:rPr>
                <w:rFonts w:ascii="Arial" w:hAnsi="Arial" w:cs="Arial"/>
                <w:sz w:val="18"/>
                <w:szCs w:val="18"/>
              </w:rPr>
              <w:t>03</w:t>
            </w:r>
          </w:p>
        </w:tc>
        <w:tc>
          <w:tcPr>
            <w:tcW w:w="11216" w:type="dxa"/>
            <w:gridSpan w:val="12"/>
            <w:vMerge/>
            <w:vAlign w:val="center"/>
          </w:tcPr>
          <w:p w14:paraId="500EEF18" w14:textId="77777777" w:rsidR="00D11718" w:rsidRPr="00723D31" w:rsidRDefault="00D11718" w:rsidP="009C6A8E">
            <w:pPr>
              <w:spacing w:line="240" w:lineRule="auto"/>
              <w:ind w:firstLine="0"/>
              <w:jc w:val="center"/>
              <w:rPr>
                <w:rFonts w:ascii="Arial" w:hAnsi="Arial" w:cs="Arial"/>
                <w:sz w:val="18"/>
                <w:szCs w:val="18"/>
              </w:rPr>
            </w:pPr>
          </w:p>
        </w:tc>
        <w:tc>
          <w:tcPr>
            <w:tcW w:w="1200" w:type="dxa"/>
            <w:vMerge/>
          </w:tcPr>
          <w:p w14:paraId="67F740D6" w14:textId="77777777" w:rsidR="00D11718" w:rsidRPr="00723D31" w:rsidRDefault="00D11718" w:rsidP="009C6A8E">
            <w:pPr>
              <w:spacing w:line="240" w:lineRule="auto"/>
              <w:ind w:firstLine="0"/>
              <w:jc w:val="center"/>
              <w:rPr>
                <w:rFonts w:ascii="Arial" w:hAnsi="Arial" w:cs="Arial"/>
                <w:sz w:val="18"/>
                <w:szCs w:val="18"/>
              </w:rPr>
            </w:pPr>
          </w:p>
        </w:tc>
      </w:tr>
      <w:tr w:rsidR="00D11718" w:rsidRPr="00723D31" w14:paraId="7963E748" w14:textId="77777777" w:rsidTr="00D11718">
        <w:trPr>
          <w:trHeight w:val="118"/>
        </w:trPr>
        <w:tc>
          <w:tcPr>
            <w:tcW w:w="2234" w:type="dxa"/>
            <w:tcBorders>
              <w:top w:val="nil"/>
              <w:bottom w:val="nil"/>
            </w:tcBorders>
            <w:vAlign w:val="center"/>
          </w:tcPr>
          <w:p w14:paraId="12B1AE0B" w14:textId="77777777" w:rsidR="00D11718" w:rsidRPr="00723D31" w:rsidRDefault="00D11718" w:rsidP="009C6A8E">
            <w:pPr>
              <w:spacing w:line="240" w:lineRule="auto"/>
              <w:ind w:firstLine="142"/>
              <w:jc w:val="both"/>
              <w:rPr>
                <w:rFonts w:ascii="Arial" w:hAnsi="Arial" w:cs="Arial"/>
                <w:sz w:val="18"/>
                <w:szCs w:val="18"/>
              </w:rPr>
            </w:pPr>
            <w:r w:rsidRPr="00723D31">
              <w:rPr>
                <w:rFonts w:ascii="Arial" w:hAnsi="Arial" w:cs="Arial"/>
                <w:sz w:val="18"/>
                <w:szCs w:val="18"/>
              </w:rPr>
              <w:t>12, 20 ,23</w:t>
            </w:r>
          </w:p>
        </w:tc>
        <w:tc>
          <w:tcPr>
            <w:tcW w:w="11216" w:type="dxa"/>
            <w:gridSpan w:val="12"/>
            <w:vMerge/>
            <w:vAlign w:val="center"/>
          </w:tcPr>
          <w:p w14:paraId="456E929E" w14:textId="77777777" w:rsidR="00D11718" w:rsidRPr="00723D31" w:rsidRDefault="00D11718" w:rsidP="009C6A8E">
            <w:pPr>
              <w:spacing w:line="240" w:lineRule="auto"/>
              <w:ind w:firstLine="0"/>
              <w:jc w:val="center"/>
              <w:rPr>
                <w:rFonts w:ascii="Arial" w:hAnsi="Arial" w:cs="Arial"/>
                <w:sz w:val="18"/>
                <w:szCs w:val="18"/>
              </w:rPr>
            </w:pPr>
          </w:p>
        </w:tc>
        <w:tc>
          <w:tcPr>
            <w:tcW w:w="1200" w:type="dxa"/>
            <w:vMerge/>
          </w:tcPr>
          <w:p w14:paraId="3DFBA133" w14:textId="77777777" w:rsidR="00D11718" w:rsidRPr="00723D31" w:rsidRDefault="00D11718" w:rsidP="009C6A8E">
            <w:pPr>
              <w:spacing w:line="240" w:lineRule="auto"/>
              <w:ind w:firstLine="0"/>
              <w:jc w:val="center"/>
              <w:rPr>
                <w:rFonts w:ascii="Arial" w:hAnsi="Arial" w:cs="Arial"/>
                <w:sz w:val="18"/>
                <w:szCs w:val="18"/>
              </w:rPr>
            </w:pPr>
          </w:p>
        </w:tc>
      </w:tr>
      <w:tr w:rsidR="00D11718" w:rsidRPr="00723D31" w14:paraId="5DB4E923" w14:textId="77777777" w:rsidTr="00D11718">
        <w:tc>
          <w:tcPr>
            <w:tcW w:w="2234" w:type="dxa"/>
            <w:tcBorders>
              <w:top w:val="nil"/>
              <w:bottom w:val="single" w:sz="4" w:space="0" w:color="auto"/>
            </w:tcBorders>
            <w:vAlign w:val="center"/>
          </w:tcPr>
          <w:p w14:paraId="08ACB97C" w14:textId="77777777" w:rsidR="00D11718" w:rsidRPr="00723D31" w:rsidRDefault="00D11718" w:rsidP="009C6A8E">
            <w:pPr>
              <w:spacing w:line="240" w:lineRule="auto"/>
              <w:ind w:firstLine="142"/>
              <w:jc w:val="both"/>
              <w:rPr>
                <w:rFonts w:ascii="Arial" w:hAnsi="Arial" w:cs="Arial"/>
                <w:sz w:val="18"/>
                <w:szCs w:val="18"/>
              </w:rPr>
            </w:pPr>
            <w:r w:rsidRPr="00723D31">
              <w:rPr>
                <w:rFonts w:ascii="Arial" w:hAnsi="Arial" w:cs="Arial"/>
                <w:sz w:val="18"/>
                <w:szCs w:val="18"/>
              </w:rPr>
              <w:t>для композиций газо-фазного полиэтилена</w:t>
            </w:r>
          </w:p>
        </w:tc>
        <w:tc>
          <w:tcPr>
            <w:tcW w:w="2127" w:type="dxa"/>
            <w:gridSpan w:val="2"/>
            <w:tcBorders>
              <w:bottom w:val="single" w:sz="4" w:space="0" w:color="auto"/>
            </w:tcBorders>
            <w:vAlign w:val="bottom"/>
          </w:tcPr>
          <w:p w14:paraId="65547521" w14:textId="77777777" w:rsidR="00D11718" w:rsidRPr="00EF692A" w:rsidRDefault="00D11718" w:rsidP="00D11718">
            <w:pPr>
              <w:spacing w:line="240" w:lineRule="auto"/>
              <w:ind w:firstLine="0"/>
              <w:jc w:val="center"/>
              <w:rPr>
                <w:rFonts w:ascii="Arial" w:hAnsi="Arial" w:cs="Arial"/>
                <w:sz w:val="18"/>
                <w:szCs w:val="18"/>
                <w:lang w:val="en-US"/>
              </w:rPr>
            </w:pPr>
            <w:r>
              <w:rPr>
                <w:rFonts w:ascii="Arial" w:hAnsi="Arial" w:cs="Arial"/>
                <w:sz w:val="18"/>
                <w:szCs w:val="18"/>
                <w:lang w:val="en-US"/>
              </w:rPr>
              <w:t>–</w:t>
            </w:r>
          </w:p>
        </w:tc>
        <w:tc>
          <w:tcPr>
            <w:tcW w:w="2130" w:type="dxa"/>
            <w:gridSpan w:val="2"/>
            <w:tcBorders>
              <w:bottom w:val="single" w:sz="4" w:space="0" w:color="auto"/>
            </w:tcBorders>
            <w:vAlign w:val="bottom"/>
          </w:tcPr>
          <w:p w14:paraId="741E5DD5" w14:textId="77777777" w:rsidR="00D11718" w:rsidRPr="00723D31" w:rsidRDefault="00D11718" w:rsidP="00D11718">
            <w:pPr>
              <w:spacing w:line="240" w:lineRule="auto"/>
              <w:ind w:firstLine="0"/>
              <w:jc w:val="center"/>
              <w:rPr>
                <w:rFonts w:ascii="Arial" w:hAnsi="Arial" w:cs="Arial"/>
                <w:sz w:val="18"/>
                <w:szCs w:val="18"/>
              </w:rPr>
            </w:pPr>
            <w:r w:rsidRPr="00723D31">
              <w:rPr>
                <w:rFonts w:ascii="Arial" w:hAnsi="Arial" w:cs="Arial"/>
                <w:sz w:val="18"/>
                <w:szCs w:val="18"/>
              </w:rPr>
              <w:t>2,50±0,25</w:t>
            </w:r>
          </w:p>
        </w:tc>
        <w:tc>
          <w:tcPr>
            <w:tcW w:w="1130" w:type="dxa"/>
            <w:tcBorders>
              <w:bottom w:val="single" w:sz="4" w:space="0" w:color="auto"/>
            </w:tcBorders>
            <w:vAlign w:val="bottom"/>
          </w:tcPr>
          <w:p w14:paraId="4C02B555" w14:textId="77777777" w:rsidR="00D11718" w:rsidRPr="00723D31" w:rsidRDefault="00D11718" w:rsidP="00D11718">
            <w:pPr>
              <w:spacing w:line="240" w:lineRule="auto"/>
              <w:ind w:firstLine="0"/>
              <w:jc w:val="center"/>
              <w:rPr>
                <w:rFonts w:ascii="Arial" w:hAnsi="Arial" w:cs="Arial"/>
                <w:sz w:val="18"/>
                <w:szCs w:val="18"/>
              </w:rPr>
            </w:pPr>
            <w:r w:rsidRPr="00723D31">
              <w:rPr>
                <w:rFonts w:ascii="Arial" w:hAnsi="Arial" w:cs="Arial"/>
                <w:sz w:val="18"/>
                <w:szCs w:val="18"/>
              </w:rPr>
              <w:t>0,50±0,05</w:t>
            </w:r>
          </w:p>
        </w:tc>
        <w:tc>
          <w:tcPr>
            <w:tcW w:w="2693" w:type="dxa"/>
            <w:gridSpan w:val="4"/>
            <w:tcBorders>
              <w:bottom w:val="single" w:sz="4" w:space="0" w:color="auto"/>
            </w:tcBorders>
            <w:vAlign w:val="bottom"/>
          </w:tcPr>
          <w:p w14:paraId="1EF34896" w14:textId="77777777" w:rsidR="00D11718" w:rsidRPr="00EF692A" w:rsidRDefault="00D11718" w:rsidP="00D11718">
            <w:pPr>
              <w:spacing w:line="240" w:lineRule="auto"/>
              <w:ind w:firstLine="0"/>
              <w:jc w:val="center"/>
              <w:rPr>
                <w:rFonts w:ascii="Arial" w:hAnsi="Arial" w:cs="Arial"/>
                <w:sz w:val="18"/>
                <w:szCs w:val="18"/>
                <w:lang w:val="en-US"/>
              </w:rPr>
            </w:pPr>
            <w:r>
              <w:rPr>
                <w:rFonts w:ascii="Arial" w:hAnsi="Arial" w:cs="Arial"/>
                <w:sz w:val="18"/>
                <w:szCs w:val="18"/>
                <w:lang w:val="en-US"/>
              </w:rPr>
              <w:t>–</w:t>
            </w:r>
          </w:p>
        </w:tc>
        <w:tc>
          <w:tcPr>
            <w:tcW w:w="1134" w:type="dxa"/>
            <w:tcBorders>
              <w:bottom w:val="single" w:sz="4" w:space="0" w:color="auto"/>
            </w:tcBorders>
            <w:vAlign w:val="bottom"/>
          </w:tcPr>
          <w:p w14:paraId="763459A3" w14:textId="77777777" w:rsidR="00D11718" w:rsidRPr="00723D31" w:rsidRDefault="00D11718" w:rsidP="00D11718">
            <w:pPr>
              <w:spacing w:line="240" w:lineRule="auto"/>
              <w:ind w:firstLine="0"/>
              <w:jc w:val="center"/>
              <w:rPr>
                <w:rFonts w:ascii="Arial" w:hAnsi="Arial" w:cs="Arial"/>
                <w:sz w:val="18"/>
                <w:szCs w:val="18"/>
              </w:rPr>
            </w:pPr>
            <w:r w:rsidRPr="00723D31">
              <w:rPr>
                <w:rFonts w:ascii="Arial" w:hAnsi="Arial" w:cs="Arial"/>
                <w:sz w:val="18"/>
                <w:szCs w:val="18"/>
              </w:rPr>
              <w:t>2,50±0,25</w:t>
            </w:r>
          </w:p>
        </w:tc>
        <w:tc>
          <w:tcPr>
            <w:tcW w:w="857" w:type="dxa"/>
            <w:tcBorders>
              <w:bottom w:val="single" w:sz="4" w:space="0" w:color="auto"/>
            </w:tcBorders>
            <w:vAlign w:val="bottom"/>
          </w:tcPr>
          <w:p w14:paraId="515FB66E" w14:textId="77777777" w:rsidR="00D11718" w:rsidRPr="00EF692A" w:rsidRDefault="00D11718" w:rsidP="00D11718">
            <w:pPr>
              <w:spacing w:line="240" w:lineRule="auto"/>
              <w:ind w:firstLine="0"/>
              <w:jc w:val="center"/>
              <w:rPr>
                <w:rFonts w:ascii="Arial" w:hAnsi="Arial" w:cs="Arial"/>
                <w:sz w:val="18"/>
                <w:szCs w:val="18"/>
                <w:lang w:val="en-US"/>
              </w:rPr>
            </w:pPr>
            <w:r>
              <w:rPr>
                <w:rFonts w:ascii="Arial" w:hAnsi="Arial" w:cs="Arial"/>
                <w:sz w:val="18"/>
                <w:szCs w:val="18"/>
                <w:lang w:val="en-US"/>
              </w:rPr>
              <w:t>–</w:t>
            </w:r>
          </w:p>
        </w:tc>
        <w:tc>
          <w:tcPr>
            <w:tcW w:w="1145" w:type="dxa"/>
            <w:tcBorders>
              <w:bottom w:val="single" w:sz="4" w:space="0" w:color="auto"/>
            </w:tcBorders>
            <w:vAlign w:val="bottom"/>
          </w:tcPr>
          <w:p w14:paraId="5FE6694F" w14:textId="77777777" w:rsidR="00D11718" w:rsidRPr="00723D31" w:rsidRDefault="00D11718" w:rsidP="00D11718">
            <w:pPr>
              <w:spacing w:line="240" w:lineRule="auto"/>
              <w:ind w:firstLine="0"/>
              <w:jc w:val="center"/>
              <w:rPr>
                <w:rFonts w:ascii="Arial" w:hAnsi="Arial" w:cs="Arial"/>
                <w:sz w:val="18"/>
                <w:szCs w:val="18"/>
              </w:rPr>
            </w:pPr>
            <w:r w:rsidRPr="00723D31">
              <w:rPr>
                <w:rFonts w:ascii="Arial" w:hAnsi="Arial" w:cs="Arial"/>
                <w:sz w:val="18"/>
                <w:szCs w:val="18"/>
              </w:rPr>
              <w:t>2,50±0,25</w:t>
            </w:r>
          </w:p>
        </w:tc>
        <w:tc>
          <w:tcPr>
            <w:tcW w:w="1200" w:type="dxa"/>
            <w:vMerge/>
          </w:tcPr>
          <w:p w14:paraId="2562E341" w14:textId="77777777" w:rsidR="00D11718" w:rsidRPr="00723D31" w:rsidRDefault="00D11718" w:rsidP="009C6A8E">
            <w:pPr>
              <w:spacing w:line="240" w:lineRule="auto"/>
              <w:ind w:firstLine="0"/>
              <w:jc w:val="center"/>
              <w:rPr>
                <w:rFonts w:ascii="Arial" w:hAnsi="Arial" w:cs="Arial"/>
                <w:sz w:val="18"/>
                <w:szCs w:val="18"/>
              </w:rPr>
            </w:pPr>
          </w:p>
        </w:tc>
      </w:tr>
      <w:tr w:rsidR="001E4FBB" w:rsidRPr="00723D31" w14:paraId="7D92E006" w14:textId="77777777" w:rsidTr="008D0E9B">
        <w:tc>
          <w:tcPr>
            <w:tcW w:w="2234" w:type="dxa"/>
            <w:tcBorders>
              <w:bottom w:val="nil"/>
            </w:tcBorders>
          </w:tcPr>
          <w:p w14:paraId="0060CA39" w14:textId="77777777" w:rsidR="001E4FBB" w:rsidRPr="00246F37" w:rsidRDefault="001E4FBB" w:rsidP="009C6A8E">
            <w:pPr>
              <w:spacing w:line="240" w:lineRule="auto"/>
              <w:ind w:firstLine="0"/>
              <w:jc w:val="both"/>
              <w:rPr>
                <w:rFonts w:ascii="Arial" w:hAnsi="Arial" w:cs="Arial"/>
                <w:sz w:val="18"/>
                <w:szCs w:val="18"/>
              </w:rPr>
            </w:pPr>
            <w:r>
              <w:rPr>
                <w:rFonts w:ascii="Arial" w:hAnsi="Arial" w:cs="Arial"/>
                <w:sz w:val="18"/>
                <w:szCs w:val="18"/>
              </w:rPr>
              <w:t>3</w:t>
            </w:r>
            <w:r>
              <w:rPr>
                <w:rFonts w:ascii="Arial" w:hAnsi="Arial" w:cs="Arial"/>
                <w:sz w:val="18"/>
                <w:szCs w:val="18"/>
                <w:lang w:val="en-US"/>
              </w:rPr>
              <w:t> </w:t>
            </w:r>
            <w:r w:rsidRPr="00EF692A">
              <w:rPr>
                <w:rFonts w:ascii="Arial" w:hAnsi="Arial" w:cs="Arial"/>
                <w:sz w:val="18"/>
                <w:szCs w:val="18"/>
              </w:rPr>
              <w:t>Тип распределения технического углерода:</w:t>
            </w:r>
          </w:p>
        </w:tc>
        <w:tc>
          <w:tcPr>
            <w:tcW w:w="11216" w:type="dxa"/>
            <w:gridSpan w:val="12"/>
            <w:tcBorders>
              <w:bottom w:val="nil"/>
            </w:tcBorders>
            <w:vAlign w:val="center"/>
          </w:tcPr>
          <w:p w14:paraId="1C3A8C67" w14:textId="77777777" w:rsidR="001E4FBB" w:rsidRPr="00723D31" w:rsidRDefault="001E4FBB" w:rsidP="009C6A8E">
            <w:pPr>
              <w:spacing w:line="240" w:lineRule="auto"/>
              <w:ind w:firstLine="0"/>
              <w:jc w:val="center"/>
              <w:rPr>
                <w:rFonts w:ascii="Arial" w:hAnsi="Arial" w:cs="Arial"/>
                <w:sz w:val="18"/>
                <w:szCs w:val="18"/>
              </w:rPr>
            </w:pPr>
          </w:p>
        </w:tc>
        <w:tc>
          <w:tcPr>
            <w:tcW w:w="1200" w:type="dxa"/>
            <w:vMerge w:val="restart"/>
          </w:tcPr>
          <w:p w14:paraId="0D291EE5" w14:textId="77777777" w:rsidR="001E4FBB" w:rsidRPr="00723D31" w:rsidRDefault="001E4FBB" w:rsidP="009C6A8E">
            <w:pPr>
              <w:spacing w:line="240" w:lineRule="auto"/>
              <w:ind w:firstLine="0"/>
              <w:rPr>
                <w:rFonts w:ascii="Arial" w:hAnsi="Arial" w:cs="Arial"/>
                <w:sz w:val="18"/>
                <w:szCs w:val="18"/>
              </w:rPr>
            </w:pPr>
            <w:r>
              <w:rPr>
                <w:rFonts w:ascii="Arial" w:hAnsi="Arial" w:cs="Arial"/>
                <w:sz w:val="18"/>
                <w:szCs w:val="18"/>
              </w:rPr>
              <w:t>По 9</w:t>
            </w:r>
            <w:r w:rsidRPr="00723D31">
              <w:rPr>
                <w:rFonts w:ascii="Arial" w:hAnsi="Arial" w:cs="Arial"/>
                <w:sz w:val="18"/>
                <w:szCs w:val="18"/>
              </w:rPr>
              <w:t>.1</w:t>
            </w:r>
            <w:r>
              <w:rPr>
                <w:rFonts w:ascii="Arial" w:hAnsi="Arial" w:cs="Arial"/>
                <w:sz w:val="18"/>
                <w:szCs w:val="18"/>
              </w:rPr>
              <w:t>3</w:t>
            </w:r>
          </w:p>
        </w:tc>
      </w:tr>
      <w:tr w:rsidR="001E4FBB" w:rsidRPr="00723D31" w14:paraId="47593AE8" w14:textId="77777777" w:rsidTr="008D0E9B">
        <w:tc>
          <w:tcPr>
            <w:tcW w:w="2234" w:type="dxa"/>
            <w:tcBorders>
              <w:top w:val="nil"/>
              <w:bottom w:val="nil"/>
            </w:tcBorders>
            <w:vAlign w:val="center"/>
          </w:tcPr>
          <w:p w14:paraId="06A94629" w14:textId="77777777" w:rsidR="001E4FBB" w:rsidRPr="00723D31" w:rsidRDefault="001E4FBB" w:rsidP="009C6A8E">
            <w:pPr>
              <w:spacing w:line="240" w:lineRule="auto"/>
              <w:ind w:firstLine="142"/>
              <w:jc w:val="both"/>
              <w:rPr>
                <w:rFonts w:ascii="Arial" w:hAnsi="Arial" w:cs="Arial"/>
                <w:sz w:val="18"/>
                <w:szCs w:val="18"/>
              </w:rPr>
            </w:pPr>
            <w:r w:rsidRPr="00723D31">
              <w:rPr>
                <w:rFonts w:ascii="Arial" w:hAnsi="Arial" w:cs="Arial"/>
                <w:sz w:val="18"/>
                <w:szCs w:val="18"/>
              </w:rPr>
              <w:t>для композиций суспензионного полиэтилена с добавками рецептур</w:t>
            </w:r>
          </w:p>
        </w:tc>
        <w:tc>
          <w:tcPr>
            <w:tcW w:w="11216" w:type="dxa"/>
            <w:gridSpan w:val="12"/>
            <w:tcBorders>
              <w:top w:val="nil"/>
              <w:bottom w:val="nil"/>
            </w:tcBorders>
            <w:vAlign w:val="center"/>
          </w:tcPr>
          <w:p w14:paraId="26F54FAA" w14:textId="77777777" w:rsidR="001E4FBB" w:rsidRPr="00723D31" w:rsidRDefault="001E4FBB" w:rsidP="009C6A8E">
            <w:pPr>
              <w:spacing w:line="240" w:lineRule="auto"/>
              <w:ind w:firstLine="0"/>
              <w:jc w:val="center"/>
              <w:rPr>
                <w:rFonts w:ascii="Arial" w:hAnsi="Arial" w:cs="Arial"/>
                <w:sz w:val="18"/>
                <w:szCs w:val="18"/>
              </w:rPr>
            </w:pPr>
          </w:p>
        </w:tc>
        <w:tc>
          <w:tcPr>
            <w:tcW w:w="1200" w:type="dxa"/>
            <w:vMerge/>
          </w:tcPr>
          <w:p w14:paraId="2BFDEC26" w14:textId="77777777" w:rsidR="001E4FBB" w:rsidRPr="00723D31" w:rsidRDefault="001E4FBB" w:rsidP="009C6A8E">
            <w:pPr>
              <w:spacing w:line="240" w:lineRule="auto"/>
              <w:ind w:firstLine="0"/>
              <w:jc w:val="center"/>
              <w:rPr>
                <w:rFonts w:ascii="Arial" w:hAnsi="Arial" w:cs="Arial"/>
                <w:sz w:val="18"/>
                <w:szCs w:val="18"/>
              </w:rPr>
            </w:pPr>
          </w:p>
        </w:tc>
      </w:tr>
      <w:tr w:rsidR="00D11718" w:rsidRPr="00723D31" w14:paraId="245C2AAD" w14:textId="77777777" w:rsidTr="00D11718">
        <w:tc>
          <w:tcPr>
            <w:tcW w:w="2234" w:type="dxa"/>
            <w:tcBorders>
              <w:top w:val="nil"/>
              <w:bottom w:val="nil"/>
            </w:tcBorders>
            <w:vAlign w:val="center"/>
          </w:tcPr>
          <w:p w14:paraId="4535AC99" w14:textId="77777777" w:rsidR="00D11718" w:rsidRPr="00723D31" w:rsidRDefault="00D11718" w:rsidP="009C6A8E">
            <w:pPr>
              <w:spacing w:line="240" w:lineRule="auto"/>
              <w:ind w:firstLine="142"/>
              <w:jc w:val="both"/>
              <w:rPr>
                <w:rFonts w:ascii="Arial" w:hAnsi="Arial" w:cs="Arial"/>
                <w:sz w:val="18"/>
                <w:szCs w:val="18"/>
              </w:rPr>
            </w:pPr>
            <w:r w:rsidRPr="00723D31">
              <w:rPr>
                <w:rFonts w:ascii="Arial" w:hAnsi="Arial" w:cs="Arial"/>
                <w:sz w:val="18"/>
                <w:szCs w:val="18"/>
              </w:rPr>
              <w:t>03, 11, 12, 20</w:t>
            </w:r>
          </w:p>
        </w:tc>
        <w:tc>
          <w:tcPr>
            <w:tcW w:w="11216" w:type="dxa"/>
            <w:gridSpan w:val="12"/>
            <w:tcBorders>
              <w:top w:val="nil"/>
            </w:tcBorders>
            <w:vAlign w:val="center"/>
          </w:tcPr>
          <w:p w14:paraId="372B4D03" w14:textId="77777777" w:rsidR="00D11718" w:rsidRPr="00723D31" w:rsidRDefault="00D11718" w:rsidP="009C6A8E">
            <w:pPr>
              <w:spacing w:line="240" w:lineRule="auto"/>
              <w:ind w:firstLine="0"/>
              <w:jc w:val="center"/>
              <w:rPr>
                <w:rFonts w:ascii="Arial" w:hAnsi="Arial" w:cs="Arial"/>
                <w:sz w:val="18"/>
                <w:szCs w:val="18"/>
                <w:lang w:val="en-US"/>
              </w:rPr>
            </w:pPr>
            <w:r>
              <w:rPr>
                <w:rFonts w:ascii="Arial" w:hAnsi="Arial" w:cs="Arial"/>
                <w:sz w:val="18"/>
                <w:szCs w:val="18"/>
                <w:lang w:val="en-US"/>
              </w:rPr>
              <w:t>–</w:t>
            </w:r>
          </w:p>
        </w:tc>
        <w:tc>
          <w:tcPr>
            <w:tcW w:w="1200" w:type="dxa"/>
            <w:vMerge/>
          </w:tcPr>
          <w:p w14:paraId="1336475B" w14:textId="77777777" w:rsidR="00D11718" w:rsidRPr="00723D31" w:rsidRDefault="00D11718" w:rsidP="009C6A8E">
            <w:pPr>
              <w:spacing w:line="240" w:lineRule="auto"/>
              <w:ind w:firstLine="0"/>
              <w:jc w:val="center"/>
              <w:rPr>
                <w:rFonts w:ascii="Arial" w:hAnsi="Arial" w:cs="Arial"/>
                <w:sz w:val="18"/>
                <w:szCs w:val="18"/>
                <w:lang w:val="en-US"/>
              </w:rPr>
            </w:pPr>
          </w:p>
        </w:tc>
      </w:tr>
      <w:tr w:rsidR="00D11718" w:rsidRPr="00723D31" w14:paraId="16666DA9" w14:textId="77777777" w:rsidTr="00D11718">
        <w:tc>
          <w:tcPr>
            <w:tcW w:w="2234" w:type="dxa"/>
            <w:tcBorders>
              <w:top w:val="nil"/>
            </w:tcBorders>
            <w:vAlign w:val="center"/>
          </w:tcPr>
          <w:p w14:paraId="7EDE06A9" w14:textId="77777777" w:rsidR="00D11718" w:rsidRPr="00723D31" w:rsidRDefault="00D11718" w:rsidP="009C6A8E">
            <w:pPr>
              <w:spacing w:line="240" w:lineRule="auto"/>
              <w:ind w:firstLine="142"/>
              <w:jc w:val="both"/>
              <w:rPr>
                <w:rFonts w:ascii="Arial" w:hAnsi="Arial" w:cs="Arial"/>
                <w:sz w:val="18"/>
                <w:szCs w:val="18"/>
              </w:rPr>
            </w:pPr>
            <w:r w:rsidRPr="00723D31">
              <w:rPr>
                <w:rFonts w:ascii="Arial" w:hAnsi="Arial" w:cs="Arial"/>
                <w:sz w:val="18"/>
                <w:szCs w:val="18"/>
              </w:rPr>
              <w:t>для композиций газо-фазного полиэтилена</w:t>
            </w:r>
          </w:p>
        </w:tc>
        <w:tc>
          <w:tcPr>
            <w:tcW w:w="2127" w:type="dxa"/>
            <w:gridSpan w:val="2"/>
            <w:vAlign w:val="bottom"/>
          </w:tcPr>
          <w:p w14:paraId="26B27D1A" w14:textId="77777777" w:rsidR="00D11718" w:rsidRPr="00EF692A" w:rsidRDefault="00D11718" w:rsidP="00D11718">
            <w:pPr>
              <w:spacing w:line="240" w:lineRule="auto"/>
              <w:ind w:firstLine="0"/>
              <w:jc w:val="center"/>
              <w:rPr>
                <w:rFonts w:ascii="Arial" w:hAnsi="Arial" w:cs="Arial"/>
                <w:sz w:val="18"/>
                <w:szCs w:val="18"/>
                <w:lang w:val="en-US"/>
              </w:rPr>
            </w:pPr>
            <w:r>
              <w:rPr>
                <w:rFonts w:ascii="Arial" w:hAnsi="Arial" w:cs="Arial"/>
                <w:sz w:val="18"/>
                <w:szCs w:val="18"/>
                <w:lang w:val="en-US"/>
              </w:rPr>
              <w:t>–</w:t>
            </w:r>
          </w:p>
        </w:tc>
        <w:tc>
          <w:tcPr>
            <w:tcW w:w="992" w:type="dxa"/>
            <w:vAlign w:val="bottom"/>
          </w:tcPr>
          <w:p w14:paraId="28762417" w14:textId="77777777" w:rsidR="00D11718" w:rsidRPr="00723D31" w:rsidRDefault="00D11718" w:rsidP="00D11718">
            <w:pPr>
              <w:spacing w:line="240" w:lineRule="auto"/>
              <w:ind w:firstLine="0"/>
              <w:jc w:val="center"/>
              <w:rPr>
                <w:rFonts w:ascii="Arial" w:hAnsi="Arial" w:cs="Arial"/>
                <w:sz w:val="18"/>
                <w:szCs w:val="18"/>
                <w:lang w:val="en-US"/>
              </w:rPr>
            </w:pPr>
            <w:r w:rsidRPr="00723D31">
              <w:rPr>
                <w:rFonts w:ascii="Arial" w:hAnsi="Arial" w:cs="Arial"/>
                <w:sz w:val="18"/>
                <w:szCs w:val="18"/>
                <w:lang w:val="en-US"/>
              </w:rPr>
              <w:t>I – II</w:t>
            </w:r>
          </w:p>
        </w:tc>
        <w:tc>
          <w:tcPr>
            <w:tcW w:w="1138" w:type="dxa"/>
            <w:vAlign w:val="bottom"/>
          </w:tcPr>
          <w:p w14:paraId="5753516F" w14:textId="77777777" w:rsidR="00D11718" w:rsidRPr="00723D31" w:rsidRDefault="00D11718" w:rsidP="00D11718">
            <w:pPr>
              <w:spacing w:line="240" w:lineRule="auto"/>
              <w:ind w:firstLine="0"/>
              <w:jc w:val="center"/>
              <w:rPr>
                <w:rFonts w:ascii="Arial" w:hAnsi="Arial" w:cs="Arial"/>
                <w:sz w:val="18"/>
                <w:szCs w:val="18"/>
                <w:lang w:val="en-US"/>
              </w:rPr>
            </w:pPr>
            <w:r w:rsidRPr="00723D31">
              <w:rPr>
                <w:rFonts w:ascii="Arial" w:hAnsi="Arial" w:cs="Arial"/>
                <w:sz w:val="18"/>
                <w:szCs w:val="18"/>
                <w:lang w:val="en-US"/>
              </w:rPr>
              <w:t>I – II</w:t>
            </w:r>
          </w:p>
        </w:tc>
        <w:tc>
          <w:tcPr>
            <w:tcW w:w="1130" w:type="dxa"/>
            <w:vAlign w:val="bottom"/>
          </w:tcPr>
          <w:p w14:paraId="3267E950" w14:textId="77777777" w:rsidR="00D11718" w:rsidRPr="00723D31" w:rsidRDefault="00D11718" w:rsidP="00D11718">
            <w:pPr>
              <w:spacing w:line="240" w:lineRule="auto"/>
              <w:ind w:firstLine="0"/>
              <w:jc w:val="center"/>
              <w:rPr>
                <w:rFonts w:ascii="Arial" w:hAnsi="Arial" w:cs="Arial"/>
                <w:sz w:val="18"/>
                <w:szCs w:val="18"/>
                <w:lang w:val="en-US"/>
              </w:rPr>
            </w:pPr>
            <w:r w:rsidRPr="00723D31">
              <w:rPr>
                <w:rFonts w:ascii="Arial" w:hAnsi="Arial" w:cs="Arial"/>
                <w:sz w:val="18"/>
                <w:szCs w:val="18"/>
                <w:lang w:val="en-US"/>
              </w:rPr>
              <w:t>I – II</w:t>
            </w:r>
          </w:p>
        </w:tc>
        <w:tc>
          <w:tcPr>
            <w:tcW w:w="2693" w:type="dxa"/>
            <w:gridSpan w:val="4"/>
            <w:vAlign w:val="bottom"/>
          </w:tcPr>
          <w:p w14:paraId="576E81AB" w14:textId="77777777" w:rsidR="00D11718" w:rsidRPr="00EF692A" w:rsidRDefault="00D11718" w:rsidP="00D11718">
            <w:pPr>
              <w:spacing w:line="240" w:lineRule="auto"/>
              <w:ind w:firstLine="0"/>
              <w:jc w:val="center"/>
              <w:rPr>
                <w:rFonts w:ascii="Arial" w:hAnsi="Arial" w:cs="Arial"/>
                <w:sz w:val="18"/>
                <w:szCs w:val="18"/>
                <w:lang w:val="en-US"/>
              </w:rPr>
            </w:pPr>
            <w:r>
              <w:rPr>
                <w:rFonts w:ascii="Arial" w:hAnsi="Arial" w:cs="Arial"/>
                <w:sz w:val="18"/>
                <w:szCs w:val="18"/>
                <w:lang w:val="en-US"/>
              </w:rPr>
              <w:t>–</w:t>
            </w:r>
          </w:p>
        </w:tc>
        <w:tc>
          <w:tcPr>
            <w:tcW w:w="1134" w:type="dxa"/>
            <w:vAlign w:val="bottom"/>
          </w:tcPr>
          <w:p w14:paraId="457174A2" w14:textId="77777777" w:rsidR="00D11718" w:rsidRPr="00723D31" w:rsidRDefault="00D11718" w:rsidP="00D11718">
            <w:pPr>
              <w:spacing w:line="240" w:lineRule="auto"/>
              <w:ind w:firstLine="0"/>
              <w:jc w:val="center"/>
              <w:rPr>
                <w:rFonts w:ascii="Arial" w:hAnsi="Arial" w:cs="Arial"/>
                <w:sz w:val="18"/>
                <w:szCs w:val="18"/>
              </w:rPr>
            </w:pPr>
            <w:r w:rsidRPr="00723D31">
              <w:rPr>
                <w:rFonts w:ascii="Arial" w:hAnsi="Arial" w:cs="Arial"/>
                <w:sz w:val="18"/>
                <w:szCs w:val="18"/>
                <w:lang w:val="en-US"/>
              </w:rPr>
              <w:t>I – II</w:t>
            </w:r>
          </w:p>
        </w:tc>
        <w:tc>
          <w:tcPr>
            <w:tcW w:w="857" w:type="dxa"/>
            <w:vAlign w:val="bottom"/>
          </w:tcPr>
          <w:p w14:paraId="2C9439D4" w14:textId="77777777" w:rsidR="00D11718" w:rsidRPr="00EF692A" w:rsidRDefault="00D11718" w:rsidP="00D11718">
            <w:pPr>
              <w:spacing w:line="240" w:lineRule="auto"/>
              <w:ind w:firstLine="0"/>
              <w:jc w:val="center"/>
              <w:rPr>
                <w:rFonts w:ascii="Arial" w:hAnsi="Arial" w:cs="Arial"/>
                <w:sz w:val="18"/>
                <w:szCs w:val="18"/>
                <w:lang w:val="en-US"/>
              </w:rPr>
            </w:pPr>
            <w:r>
              <w:rPr>
                <w:rFonts w:ascii="Arial" w:hAnsi="Arial" w:cs="Arial"/>
                <w:sz w:val="18"/>
                <w:szCs w:val="18"/>
                <w:lang w:val="en-US"/>
              </w:rPr>
              <w:t>–</w:t>
            </w:r>
          </w:p>
        </w:tc>
        <w:tc>
          <w:tcPr>
            <w:tcW w:w="1145" w:type="dxa"/>
            <w:vAlign w:val="bottom"/>
          </w:tcPr>
          <w:p w14:paraId="4D7B3EB9" w14:textId="77777777" w:rsidR="00D11718" w:rsidRPr="00723D31" w:rsidRDefault="00D11718" w:rsidP="00D11718">
            <w:pPr>
              <w:spacing w:line="240" w:lineRule="auto"/>
              <w:ind w:firstLine="0"/>
              <w:jc w:val="center"/>
              <w:rPr>
                <w:rFonts w:ascii="Arial" w:hAnsi="Arial" w:cs="Arial"/>
                <w:sz w:val="18"/>
                <w:szCs w:val="18"/>
              </w:rPr>
            </w:pPr>
            <w:r w:rsidRPr="00723D31">
              <w:rPr>
                <w:rFonts w:ascii="Arial" w:hAnsi="Arial" w:cs="Arial"/>
                <w:sz w:val="18"/>
                <w:szCs w:val="18"/>
                <w:lang w:val="en-US"/>
              </w:rPr>
              <w:t>I – II</w:t>
            </w:r>
          </w:p>
        </w:tc>
        <w:tc>
          <w:tcPr>
            <w:tcW w:w="1200" w:type="dxa"/>
            <w:vMerge/>
          </w:tcPr>
          <w:p w14:paraId="0C222EB4" w14:textId="77777777" w:rsidR="00D11718" w:rsidRPr="00723D31" w:rsidRDefault="00D11718" w:rsidP="009C6A8E">
            <w:pPr>
              <w:spacing w:line="240" w:lineRule="auto"/>
              <w:ind w:firstLine="0"/>
              <w:jc w:val="center"/>
              <w:rPr>
                <w:rFonts w:ascii="Arial" w:hAnsi="Arial" w:cs="Arial"/>
                <w:sz w:val="18"/>
                <w:szCs w:val="18"/>
              </w:rPr>
            </w:pPr>
          </w:p>
        </w:tc>
      </w:tr>
      <w:tr w:rsidR="00D11718" w:rsidRPr="00723D31" w14:paraId="0CBB717E" w14:textId="77777777" w:rsidTr="00D11718">
        <w:tc>
          <w:tcPr>
            <w:tcW w:w="2234" w:type="dxa"/>
          </w:tcPr>
          <w:p w14:paraId="72899DB2" w14:textId="77777777" w:rsidR="00D11718" w:rsidRPr="00246F37" w:rsidRDefault="00D11718" w:rsidP="009C6A8E">
            <w:pPr>
              <w:spacing w:line="240" w:lineRule="auto"/>
              <w:ind w:firstLine="0"/>
              <w:jc w:val="both"/>
              <w:rPr>
                <w:rFonts w:ascii="Arial" w:hAnsi="Arial" w:cs="Arial"/>
                <w:sz w:val="18"/>
                <w:szCs w:val="18"/>
              </w:rPr>
            </w:pPr>
            <w:r>
              <w:rPr>
                <w:rFonts w:ascii="Arial" w:hAnsi="Arial" w:cs="Arial"/>
                <w:sz w:val="18"/>
                <w:szCs w:val="18"/>
              </w:rPr>
              <w:t>4 </w:t>
            </w:r>
            <w:r w:rsidRPr="00246F37">
              <w:rPr>
                <w:rFonts w:ascii="Arial" w:hAnsi="Arial" w:cs="Arial"/>
                <w:sz w:val="18"/>
                <w:szCs w:val="18"/>
              </w:rPr>
              <w:t>Стойкость к растрескиванию, ч, не менее</w:t>
            </w:r>
          </w:p>
        </w:tc>
        <w:tc>
          <w:tcPr>
            <w:tcW w:w="1134" w:type="dxa"/>
            <w:vAlign w:val="bottom"/>
          </w:tcPr>
          <w:p w14:paraId="2473A370" w14:textId="77777777" w:rsidR="00D11718" w:rsidRPr="00723D31" w:rsidRDefault="00D11718" w:rsidP="00D11718">
            <w:pPr>
              <w:spacing w:line="240" w:lineRule="auto"/>
              <w:ind w:firstLine="0"/>
              <w:jc w:val="center"/>
              <w:rPr>
                <w:rFonts w:ascii="Arial" w:hAnsi="Arial" w:cs="Arial"/>
                <w:sz w:val="18"/>
                <w:szCs w:val="18"/>
              </w:rPr>
            </w:pPr>
            <w:r w:rsidRPr="00723D31">
              <w:rPr>
                <w:rFonts w:ascii="Arial" w:hAnsi="Arial" w:cs="Arial"/>
                <w:sz w:val="18"/>
                <w:szCs w:val="18"/>
              </w:rPr>
              <w:t>500</w:t>
            </w:r>
          </w:p>
        </w:tc>
        <w:tc>
          <w:tcPr>
            <w:tcW w:w="993" w:type="dxa"/>
            <w:vAlign w:val="bottom"/>
          </w:tcPr>
          <w:p w14:paraId="0351B737" w14:textId="77777777" w:rsidR="00D11718" w:rsidRPr="00723D31" w:rsidRDefault="00D11718" w:rsidP="00D11718">
            <w:pPr>
              <w:spacing w:line="240" w:lineRule="auto"/>
              <w:ind w:firstLine="0"/>
              <w:jc w:val="center"/>
              <w:rPr>
                <w:rFonts w:ascii="Arial" w:hAnsi="Arial" w:cs="Arial"/>
                <w:sz w:val="18"/>
                <w:szCs w:val="18"/>
              </w:rPr>
            </w:pPr>
            <w:r w:rsidRPr="00723D31">
              <w:rPr>
                <w:rFonts w:ascii="Arial" w:hAnsi="Arial" w:cs="Arial"/>
                <w:sz w:val="18"/>
                <w:szCs w:val="18"/>
              </w:rPr>
              <w:t>500</w:t>
            </w:r>
          </w:p>
        </w:tc>
        <w:tc>
          <w:tcPr>
            <w:tcW w:w="992" w:type="dxa"/>
            <w:vAlign w:val="bottom"/>
          </w:tcPr>
          <w:p w14:paraId="70EE5CF2" w14:textId="77777777" w:rsidR="00D11718" w:rsidRPr="00723D31" w:rsidRDefault="00D11718" w:rsidP="00D11718">
            <w:pPr>
              <w:spacing w:line="240" w:lineRule="auto"/>
              <w:ind w:firstLine="0"/>
              <w:jc w:val="center"/>
              <w:rPr>
                <w:rFonts w:ascii="Arial" w:hAnsi="Arial" w:cs="Arial"/>
                <w:sz w:val="18"/>
                <w:szCs w:val="18"/>
              </w:rPr>
            </w:pPr>
            <w:r w:rsidRPr="00723D31">
              <w:rPr>
                <w:rFonts w:ascii="Arial" w:hAnsi="Arial" w:cs="Arial"/>
                <w:sz w:val="18"/>
                <w:szCs w:val="18"/>
              </w:rPr>
              <w:t>500</w:t>
            </w:r>
          </w:p>
        </w:tc>
        <w:tc>
          <w:tcPr>
            <w:tcW w:w="1138" w:type="dxa"/>
            <w:vAlign w:val="bottom"/>
          </w:tcPr>
          <w:p w14:paraId="037090F4" w14:textId="77777777" w:rsidR="00D11718" w:rsidRPr="00723D31" w:rsidRDefault="00D11718" w:rsidP="00D11718">
            <w:pPr>
              <w:spacing w:line="240" w:lineRule="auto"/>
              <w:ind w:firstLine="0"/>
              <w:jc w:val="center"/>
              <w:rPr>
                <w:rFonts w:ascii="Arial" w:hAnsi="Arial" w:cs="Arial"/>
                <w:sz w:val="18"/>
                <w:szCs w:val="18"/>
              </w:rPr>
            </w:pPr>
            <w:r w:rsidRPr="00723D31">
              <w:rPr>
                <w:rFonts w:ascii="Arial" w:hAnsi="Arial" w:cs="Arial"/>
                <w:sz w:val="18"/>
                <w:szCs w:val="18"/>
              </w:rPr>
              <w:t>500</w:t>
            </w:r>
          </w:p>
        </w:tc>
        <w:tc>
          <w:tcPr>
            <w:tcW w:w="1130" w:type="dxa"/>
            <w:vAlign w:val="bottom"/>
          </w:tcPr>
          <w:p w14:paraId="10758D60" w14:textId="77777777" w:rsidR="00D11718" w:rsidRPr="00723D31" w:rsidRDefault="00D11718" w:rsidP="00D11718">
            <w:pPr>
              <w:spacing w:line="240" w:lineRule="auto"/>
              <w:ind w:firstLine="0"/>
              <w:jc w:val="center"/>
              <w:rPr>
                <w:rFonts w:ascii="Arial" w:hAnsi="Arial" w:cs="Arial"/>
                <w:sz w:val="18"/>
                <w:szCs w:val="18"/>
              </w:rPr>
            </w:pPr>
            <w:r w:rsidRPr="00723D31">
              <w:rPr>
                <w:rFonts w:ascii="Arial" w:hAnsi="Arial" w:cs="Arial"/>
                <w:sz w:val="18"/>
                <w:szCs w:val="18"/>
              </w:rPr>
              <w:t>500</w:t>
            </w:r>
          </w:p>
        </w:tc>
        <w:tc>
          <w:tcPr>
            <w:tcW w:w="709" w:type="dxa"/>
            <w:vAlign w:val="bottom"/>
          </w:tcPr>
          <w:p w14:paraId="08BD6037" w14:textId="77777777" w:rsidR="00D11718" w:rsidRPr="00723D31" w:rsidRDefault="00D11718" w:rsidP="00D11718">
            <w:pPr>
              <w:spacing w:line="240" w:lineRule="auto"/>
              <w:ind w:firstLine="0"/>
              <w:jc w:val="center"/>
              <w:rPr>
                <w:rFonts w:ascii="Arial" w:hAnsi="Arial" w:cs="Arial"/>
                <w:sz w:val="18"/>
                <w:szCs w:val="18"/>
              </w:rPr>
            </w:pPr>
            <w:r w:rsidRPr="00723D31">
              <w:rPr>
                <w:rFonts w:ascii="Arial" w:hAnsi="Arial" w:cs="Arial"/>
                <w:sz w:val="18"/>
                <w:szCs w:val="18"/>
              </w:rPr>
              <w:t>30</w:t>
            </w:r>
          </w:p>
        </w:tc>
        <w:tc>
          <w:tcPr>
            <w:tcW w:w="992" w:type="dxa"/>
            <w:gridSpan w:val="2"/>
            <w:vAlign w:val="bottom"/>
          </w:tcPr>
          <w:p w14:paraId="6420C444" w14:textId="77777777" w:rsidR="00D11718" w:rsidRPr="00723D31" w:rsidRDefault="00D11718" w:rsidP="00D11718">
            <w:pPr>
              <w:spacing w:line="240" w:lineRule="auto"/>
              <w:ind w:firstLine="0"/>
              <w:jc w:val="center"/>
              <w:rPr>
                <w:rFonts w:ascii="Arial" w:hAnsi="Arial" w:cs="Arial"/>
                <w:sz w:val="18"/>
                <w:szCs w:val="18"/>
              </w:rPr>
            </w:pPr>
            <w:r w:rsidRPr="00723D31">
              <w:rPr>
                <w:rFonts w:ascii="Arial" w:hAnsi="Arial" w:cs="Arial"/>
                <w:sz w:val="18"/>
                <w:szCs w:val="18"/>
              </w:rPr>
              <w:t>30</w:t>
            </w:r>
          </w:p>
        </w:tc>
        <w:tc>
          <w:tcPr>
            <w:tcW w:w="992" w:type="dxa"/>
            <w:vAlign w:val="bottom"/>
          </w:tcPr>
          <w:p w14:paraId="58165DF0" w14:textId="77777777" w:rsidR="00D11718" w:rsidRPr="00723D31" w:rsidRDefault="00D11718" w:rsidP="00D11718">
            <w:pPr>
              <w:spacing w:line="240" w:lineRule="auto"/>
              <w:ind w:firstLine="0"/>
              <w:jc w:val="center"/>
              <w:rPr>
                <w:rFonts w:ascii="Arial" w:hAnsi="Arial" w:cs="Arial"/>
                <w:sz w:val="18"/>
                <w:szCs w:val="18"/>
              </w:rPr>
            </w:pPr>
            <w:r w:rsidRPr="00723D31">
              <w:rPr>
                <w:rFonts w:ascii="Arial" w:hAnsi="Arial" w:cs="Arial"/>
                <w:sz w:val="18"/>
                <w:szCs w:val="18"/>
              </w:rPr>
              <w:t>30</w:t>
            </w:r>
          </w:p>
        </w:tc>
        <w:tc>
          <w:tcPr>
            <w:tcW w:w="1134" w:type="dxa"/>
            <w:vAlign w:val="bottom"/>
          </w:tcPr>
          <w:p w14:paraId="6D1E95FA" w14:textId="77777777" w:rsidR="00D11718" w:rsidRPr="00723D31" w:rsidRDefault="00D11718" w:rsidP="00D11718">
            <w:pPr>
              <w:spacing w:line="240" w:lineRule="auto"/>
              <w:ind w:firstLine="0"/>
              <w:jc w:val="center"/>
              <w:rPr>
                <w:rFonts w:ascii="Arial" w:hAnsi="Arial" w:cs="Arial"/>
                <w:sz w:val="18"/>
                <w:szCs w:val="18"/>
              </w:rPr>
            </w:pPr>
            <w:r w:rsidRPr="00723D31">
              <w:rPr>
                <w:rFonts w:ascii="Arial" w:hAnsi="Arial" w:cs="Arial"/>
                <w:sz w:val="18"/>
                <w:szCs w:val="18"/>
              </w:rPr>
              <w:t>10</w:t>
            </w:r>
          </w:p>
        </w:tc>
        <w:tc>
          <w:tcPr>
            <w:tcW w:w="857" w:type="dxa"/>
            <w:vAlign w:val="bottom"/>
          </w:tcPr>
          <w:p w14:paraId="496C9733" w14:textId="77777777" w:rsidR="00D11718" w:rsidRPr="00723D31" w:rsidRDefault="00D11718" w:rsidP="00D11718">
            <w:pPr>
              <w:spacing w:line="240" w:lineRule="auto"/>
              <w:ind w:firstLine="0"/>
              <w:jc w:val="center"/>
              <w:rPr>
                <w:rFonts w:ascii="Arial" w:hAnsi="Arial" w:cs="Arial"/>
                <w:sz w:val="18"/>
                <w:szCs w:val="18"/>
              </w:rPr>
            </w:pPr>
            <w:r w:rsidRPr="00723D31">
              <w:rPr>
                <w:rFonts w:ascii="Arial" w:hAnsi="Arial" w:cs="Arial"/>
                <w:sz w:val="18"/>
                <w:szCs w:val="18"/>
              </w:rPr>
              <w:t>30</w:t>
            </w:r>
          </w:p>
        </w:tc>
        <w:tc>
          <w:tcPr>
            <w:tcW w:w="1145" w:type="dxa"/>
            <w:vAlign w:val="bottom"/>
          </w:tcPr>
          <w:p w14:paraId="65F15146" w14:textId="77777777" w:rsidR="00D11718" w:rsidRPr="00EF692A" w:rsidRDefault="00D11718" w:rsidP="00D11718">
            <w:pPr>
              <w:spacing w:line="240" w:lineRule="auto"/>
              <w:ind w:firstLine="0"/>
              <w:jc w:val="center"/>
              <w:rPr>
                <w:rFonts w:ascii="Arial" w:hAnsi="Arial" w:cs="Arial"/>
                <w:sz w:val="18"/>
                <w:szCs w:val="18"/>
                <w:lang w:val="en-US"/>
              </w:rPr>
            </w:pPr>
            <w:r>
              <w:rPr>
                <w:rFonts w:ascii="Arial" w:hAnsi="Arial" w:cs="Arial"/>
                <w:sz w:val="18"/>
                <w:szCs w:val="18"/>
                <w:lang w:val="en-US"/>
              </w:rPr>
              <w:t>–</w:t>
            </w:r>
          </w:p>
        </w:tc>
        <w:tc>
          <w:tcPr>
            <w:tcW w:w="1200" w:type="dxa"/>
          </w:tcPr>
          <w:p w14:paraId="75C7CAC9" w14:textId="77777777" w:rsidR="00D11718" w:rsidRPr="00723D31" w:rsidRDefault="00D11718" w:rsidP="009C6A8E">
            <w:pPr>
              <w:spacing w:line="240" w:lineRule="auto"/>
              <w:ind w:firstLine="0"/>
              <w:rPr>
                <w:rFonts w:ascii="Arial" w:hAnsi="Arial" w:cs="Arial"/>
                <w:sz w:val="18"/>
                <w:szCs w:val="18"/>
              </w:rPr>
            </w:pPr>
            <w:r w:rsidRPr="00723D31">
              <w:rPr>
                <w:rFonts w:ascii="Arial" w:hAnsi="Arial" w:cs="Arial"/>
                <w:sz w:val="18"/>
                <w:szCs w:val="18"/>
              </w:rPr>
              <w:t xml:space="preserve">По ГОСТ 13518  </w:t>
            </w:r>
            <w:r w:rsidR="00F36BEA" w:rsidRPr="00F36BEA">
              <w:rPr>
                <w:rFonts w:ascii="Arial" w:hAnsi="Arial" w:cs="Arial"/>
                <w:sz w:val="18"/>
                <w:szCs w:val="18"/>
              </w:rPr>
              <w:t>с дополнением  по</w:t>
            </w:r>
            <w:r w:rsidR="00F36BEA">
              <w:rPr>
                <w:rFonts w:ascii="Arial" w:hAnsi="Arial" w:cs="Arial"/>
                <w:sz w:val="18"/>
                <w:szCs w:val="18"/>
              </w:rPr>
              <w:t xml:space="preserve"> 9</w:t>
            </w:r>
            <w:r w:rsidR="00F36BEA" w:rsidRPr="00723D31">
              <w:rPr>
                <w:rFonts w:ascii="Arial" w:hAnsi="Arial" w:cs="Arial"/>
                <w:sz w:val="18"/>
                <w:szCs w:val="18"/>
              </w:rPr>
              <w:t>.1</w:t>
            </w:r>
            <w:r w:rsidR="00F36BEA">
              <w:rPr>
                <w:rFonts w:ascii="Arial" w:hAnsi="Arial" w:cs="Arial"/>
                <w:sz w:val="18"/>
                <w:szCs w:val="18"/>
              </w:rPr>
              <w:t>4</w:t>
            </w:r>
          </w:p>
        </w:tc>
      </w:tr>
    </w:tbl>
    <w:p w14:paraId="0DFD949E" w14:textId="77777777" w:rsidR="00D11718" w:rsidRPr="00F36BEA" w:rsidRDefault="008D265A" w:rsidP="00C87846">
      <w:pPr>
        <w:spacing w:before="120"/>
        <w:ind w:firstLine="0"/>
        <w:jc w:val="both"/>
        <w:rPr>
          <w:rFonts w:ascii="Arial" w:hAnsi="Arial" w:cs="Arial"/>
          <w:b/>
          <w:sz w:val="24"/>
          <w:szCs w:val="24"/>
        </w:rPr>
      </w:pPr>
      <w:r w:rsidRPr="008D265A">
        <w:rPr>
          <w:rFonts w:ascii="Arial" w:hAnsi="Arial" w:cs="Arial"/>
          <w:noProof/>
          <w:sz w:val="18"/>
          <w:szCs w:val="18"/>
        </w:rPr>
        <mc:AlternateContent>
          <mc:Choice Requires="wps">
            <w:drawing>
              <wp:anchor distT="0" distB="0" distL="114300" distR="114300" simplePos="0" relativeHeight="251673600" behindDoc="0" locked="0" layoutInCell="1" allowOverlap="1" wp14:anchorId="4394CB62" wp14:editId="3E4B460B">
                <wp:simplePos x="0" y="0"/>
                <wp:positionH relativeFrom="column">
                  <wp:posOffset>-472122</wp:posOffset>
                </wp:positionH>
                <wp:positionV relativeFrom="paragraph">
                  <wp:posOffset>258128</wp:posOffset>
                </wp:positionV>
                <wp:extent cx="581660" cy="431165"/>
                <wp:effectExtent l="0" t="953" r="7938" b="7937"/>
                <wp:wrapNone/>
                <wp:docPr id="1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581660" cy="431165"/>
                        </a:xfrm>
                        <a:prstGeom prst="rect">
                          <a:avLst/>
                        </a:prstGeom>
                        <a:solidFill>
                          <a:schemeClr val="bg1"/>
                        </a:solidFill>
                        <a:ln w="9525">
                          <a:noFill/>
                          <a:miter lim="800000"/>
                          <a:headEnd/>
                          <a:tailEnd/>
                        </a:ln>
                      </wps:spPr>
                      <wps:txbx>
                        <w:txbxContent>
                          <w:p w14:paraId="44C9EF82" w14:textId="77777777" w:rsidR="00B05D49" w:rsidRPr="008D265A" w:rsidRDefault="00B05D49" w:rsidP="008D265A">
                            <w:pPr>
                              <w:ind w:firstLine="0"/>
                              <w:rPr>
                                <w:rFonts w:ascii="Arial" w:hAnsi="Arial" w:cs="Arial"/>
                                <w:sz w:val="24"/>
                                <w:szCs w:val="24"/>
                              </w:rPr>
                            </w:pPr>
                            <w:r w:rsidRPr="008D265A">
                              <w:rPr>
                                <w:rFonts w:ascii="Arial" w:hAnsi="Arial" w:cs="Arial"/>
                                <w:sz w:val="24"/>
                                <w:szCs w:val="24"/>
                                <w:lang w:val="en-US"/>
                              </w:rPr>
                              <w:t>1</w:t>
                            </w:r>
                            <w:r>
                              <w:rPr>
                                <w:rFonts w:ascii="Arial" w:hAnsi="Arial" w:cs="Arial"/>
                                <w:sz w:val="24"/>
                                <w:szCs w:val="24"/>
                                <w:lang w:val="en-US"/>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94CB62" id="_x0000_s1037" type="#_x0000_t202" style="position:absolute;left:0;text-align:left;margin-left:-37.15pt;margin-top:20.35pt;width:45.8pt;height:33.95pt;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" fillcolor="white [3212]" stroked="f">
                <v:textbox>
                  <w:txbxContent>
                    <w:p w14:paraId="44C9EF82" w14:textId="77777777" w:rsidR="00B05D49" w:rsidRPr="008D265A" w:rsidRDefault="00B05D49" w:rsidP="008D265A">
                      <w:pPr>
                        <w:ind w:firstLine="0"/>
                        <w:rPr>
                          <w:rFonts w:ascii="Arial" w:hAnsi="Arial" w:cs="Arial"/>
                          <w:sz w:val="24"/>
                          <w:szCs w:val="24"/>
                        </w:rPr>
                      </w:pPr>
                      <w:r w:rsidRPr="008D265A">
                        <w:rPr>
                          <w:rFonts w:ascii="Arial" w:hAnsi="Arial" w:cs="Arial"/>
                          <w:sz w:val="24"/>
                          <w:szCs w:val="24"/>
                          <w:lang w:val="en-US"/>
                        </w:rPr>
                        <w:t>1</w:t>
                      </w:r>
                      <w:r>
                        <w:rPr>
                          <w:rFonts w:ascii="Arial" w:hAnsi="Arial" w:cs="Arial"/>
                          <w:sz w:val="24"/>
                          <w:szCs w:val="24"/>
                          <w:lang w:val="en-US"/>
                        </w:rPr>
                        <w:t>5</w:t>
                      </w:r>
                    </w:p>
                  </w:txbxContent>
                </v:textbox>
              </v:shape>
            </w:pict>
          </mc:Fallback>
        </mc:AlternateContent>
      </w:r>
    </w:p>
    <w:p w14:paraId="543B1A75" w14:textId="77777777" w:rsidR="00D11718" w:rsidRPr="00F36BEA" w:rsidRDefault="00D11718" w:rsidP="00C87846">
      <w:pPr>
        <w:spacing w:before="120"/>
        <w:ind w:firstLine="0"/>
        <w:jc w:val="both"/>
        <w:rPr>
          <w:rFonts w:ascii="Arial" w:hAnsi="Arial" w:cs="Arial"/>
          <w:b/>
          <w:sz w:val="24"/>
          <w:szCs w:val="24"/>
        </w:rPr>
        <w:sectPr w:rsidR="00D11718" w:rsidRPr="00F36BEA" w:rsidSect="00F4456D">
          <w:headerReference w:type="even" r:id="rId23"/>
          <w:headerReference w:type="default" r:id="rId24"/>
          <w:footerReference w:type="even" r:id="rId25"/>
          <w:footerReference w:type="default" r:id="rId26"/>
          <w:headerReference w:type="first" r:id="rId27"/>
          <w:footerReference w:type="first" r:id="rId28"/>
          <w:footnotePr>
            <w:numRestart w:val="eachPage"/>
          </w:footnotePr>
          <w:pgSz w:w="16838" w:h="11906" w:orient="landscape"/>
          <w:pgMar w:top="1418" w:right="1276" w:bottom="851" w:left="1134" w:header="454" w:footer="550" w:gutter="0"/>
          <w:pgNumType w:start="1"/>
          <w:cols w:space="708"/>
          <w:titlePg/>
          <w:docGrid w:linePitch="381"/>
        </w:sectPr>
      </w:pPr>
    </w:p>
    <w:p w14:paraId="7A72E905" w14:textId="77777777" w:rsidR="005646F9" w:rsidRPr="005F4350" w:rsidRDefault="005F4350" w:rsidP="00FC73FE">
      <w:pPr>
        <w:spacing w:line="276" w:lineRule="auto"/>
        <w:ind w:firstLine="0"/>
        <w:jc w:val="both"/>
        <w:rPr>
          <w:rFonts w:ascii="Arial" w:hAnsi="Arial" w:cs="Arial"/>
          <w:sz w:val="24"/>
          <w:szCs w:val="24"/>
        </w:rPr>
      </w:pPr>
      <w:r w:rsidRPr="00BC250C">
        <w:rPr>
          <w:rFonts w:ascii="Arial" w:hAnsi="Arial" w:cs="Arial"/>
          <w:spacing w:val="40"/>
          <w:sz w:val="22"/>
          <w:szCs w:val="22"/>
        </w:rPr>
        <w:lastRenderedPageBreak/>
        <w:t>Таблица</w:t>
      </w:r>
      <w:r w:rsidRPr="00BC250C">
        <w:rPr>
          <w:rFonts w:ascii="Arial" w:hAnsi="Arial" w:cs="Arial"/>
          <w:sz w:val="22"/>
          <w:szCs w:val="22"/>
        </w:rPr>
        <w:t xml:space="preserve"> </w:t>
      </w:r>
      <w:r>
        <w:rPr>
          <w:rFonts w:ascii="Arial" w:hAnsi="Arial" w:cs="Arial"/>
          <w:sz w:val="22"/>
          <w:szCs w:val="22"/>
        </w:rPr>
        <w:t>6</w:t>
      </w:r>
      <w:r w:rsidRPr="00BC250C">
        <w:rPr>
          <w:rFonts w:ascii="Arial" w:hAnsi="Arial" w:cs="Arial"/>
          <w:sz w:val="22"/>
          <w:szCs w:val="22"/>
        </w:rPr>
        <w:t xml:space="preserve"> — Физико-химические показатели</w:t>
      </w:r>
      <w:r>
        <w:rPr>
          <w:rFonts w:ascii="Arial" w:hAnsi="Arial" w:cs="Arial"/>
          <w:sz w:val="22"/>
          <w:szCs w:val="22"/>
        </w:rPr>
        <w:t xml:space="preserve"> полиэтилена марки </w:t>
      </w:r>
      <w:r w:rsidRPr="005F4350">
        <w:rPr>
          <w:rFonts w:ascii="Arial" w:hAnsi="Arial" w:cs="Arial"/>
          <w:sz w:val="22"/>
          <w:szCs w:val="22"/>
        </w:rPr>
        <w:t>21108-400</w:t>
      </w:r>
    </w:p>
    <w:tbl>
      <w:tblPr>
        <w:tblStyle w:val="af"/>
        <w:tblW w:w="0" w:type="auto"/>
        <w:tblLook w:val="04A0" w:firstRow="1" w:lastRow="0" w:firstColumn="1" w:lastColumn="0" w:noHBand="0" w:noVBand="1"/>
      </w:tblPr>
      <w:tblGrid>
        <w:gridCol w:w="5211"/>
        <w:gridCol w:w="1730"/>
        <w:gridCol w:w="2686"/>
      </w:tblGrid>
      <w:tr w:rsidR="005646F9" w:rsidRPr="00504516" w14:paraId="4478182A" w14:textId="77777777" w:rsidTr="00D11718">
        <w:tc>
          <w:tcPr>
            <w:tcW w:w="5211" w:type="dxa"/>
            <w:tcBorders>
              <w:bottom w:val="double" w:sz="4" w:space="0" w:color="auto"/>
            </w:tcBorders>
          </w:tcPr>
          <w:p w14:paraId="256261F3" w14:textId="77777777" w:rsidR="005646F9" w:rsidRPr="00504516" w:rsidRDefault="005646F9" w:rsidP="005646F9">
            <w:pPr>
              <w:ind w:firstLine="0"/>
              <w:jc w:val="center"/>
              <w:rPr>
                <w:rFonts w:ascii="Arial" w:hAnsi="Arial" w:cs="Arial"/>
                <w:sz w:val="24"/>
                <w:szCs w:val="24"/>
              </w:rPr>
            </w:pPr>
            <w:r w:rsidRPr="00504516">
              <w:rPr>
                <w:rFonts w:ascii="Arial" w:hAnsi="Arial" w:cs="Arial"/>
                <w:sz w:val="22"/>
                <w:szCs w:val="22"/>
              </w:rPr>
              <w:t>Наименование показателя</w:t>
            </w:r>
          </w:p>
        </w:tc>
        <w:tc>
          <w:tcPr>
            <w:tcW w:w="1730" w:type="dxa"/>
            <w:tcBorders>
              <w:bottom w:val="double" w:sz="4" w:space="0" w:color="auto"/>
            </w:tcBorders>
          </w:tcPr>
          <w:p w14:paraId="4A5467F1" w14:textId="77777777" w:rsidR="005646F9" w:rsidRPr="00504516" w:rsidRDefault="005646F9" w:rsidP="005646F9">
            <w:pPr>
              <w:ind w:firstLine="0"/>
              <w:jc w:val="center"/>
              <w:rPr>
                <w:rFonts w:ascii="Arial" w:hAnsi="Arial" w:cs="Arial"/>
                <w:sz w:val="24"/>
                <w:szCs w:val="24"/>
              </w:rPr>
            </w:pPr>
            <w:r w:rsidRPr="00504516">
              <w:rPr>
                <w:rFonts w:ascii="Arial" w:hAnsi="Arial" w:cs="Arial"/>
                <w:sz w:val="22"/>
                <w:szCs w:val="22"/>
              </w:rPr>
              <w:t>Значение</w:t>
            </w:r>
          </w:p>
        </w:tc>
        <w:tc>
          <w:tcPr>
            <w:tcW w:w="2686" w:type="dxa"/>
            <w:tcBorders>
              <w:bottom w:val="double" w:sz="4" w:space="0" w:color="auto"/>
            </w:tcBorders>
          </w:tcPr>
          <w:p w14:paraId="23245907" w14:textId="77777777" w:rsidR="005646F9" w:rsidRPr="00504516" w:rsidRDefault="00D11718" w:rsidP="005646F9">
            <w:pPr>
              <w:ind w:firstLine="0"/>
              <w:jc w:val="center"/>
              <w:rPr>
                <w:rFonts w:ascii="Arial" w:hAnsi="Arial" w:cs="Arial"/>
                <w:sz w:val="24"/>
                <w:szCs w:val="24"/>
              </w:rPr>
            </w:pPr>
            <w:r>
              <w:rPr>
                <w:rFonts w:ascii="Arial" w:hAnsi="Arial" w:cs="Arial"/>
                <w:sz w:val="22"/>
                <w:szCs w:val="22"/>
              </w:rPr>
              <w:t>Метод</w:t>
            </w:r>
            <w:r w:rsidR="005646F9" w:rsidRPr="00504516">
              <w:rPr>
                <w:rFonts w:ascii="Arial" w:hAnsi="Arial" w:cs="Arial"/>
                <w:sz w:val="22"/>
                <w:szCs w:val="22"/>
              </w:rPr>
              <w:t xml:space="preserve"> испытани</w:t>
            </w:r>
            <w:r w:rsidR="004F0482" w:rsidRPr="00504516">
              <w:rPr>
                <w:rFonts w:ascii="Arial" w:hAnsi="Arial" w:cs="Arial"/>
                <w:sz w:val="22"/>
                <w:szCs w:val="22"/>
              </w:rPr>
              <w:t>й</w:t>
            </w:r>
          </w:p>
        </w:tc>
      </w:tr>
      <w:tr w:rsidR="00C87846" w:rsidRPr="00504516" w14:paraId="0855D048" w14:textId="77777777" w:rsidTr="00D11718">
        <w:tc>
          <w:tcPr>
            <w:tcW w:w="5211" w:type="dxa"/>
            <w:tcBorders>
              <w:top w:val="double" w:sz="4" w:space="0" w:color="auto"/>
            </w:tcBorders>
          </w:tcPr>
          <w:p w14:paraId="4E43ED0E" w14:textId="77777777" w:rsidR="00C87846" w:rsidRPr="00504516" w:rsidRDefault="00C87846" w:rsidP="00C87846">
            <w:pPr>
              <w:spacing w:line="276" w:lineRule="auto"/>
              <w:ind w:firstLine="0"/>
              <w:rPr>
                <w:rFonts w:ascii="Arial" w:hAnsi="Arial" w:cs="Arial"/>
                <w:sz w:val="24"/>
                <w:szCs w:val="24"/>
              </w:rPr>
            </w:pPr>
            <w:r w:rsidRPr="00504516">
              <w:rPr>
                <w:rFonts w:ascii="Arial" w:hAnsi="Arial" w:cs="Arial"/>
                <w:sz w:val="24"/>
                <w:szCs w:val="24"/>
              </w:rPr>
              <w:t>1 Плотность, г/см</w:t>
            </w:r>
            <w:r w:rsidRPr="00504516">
              <w:rPr>
                <w:rFonts w:ascii="Arial" w:hAnsi="Arial" w:cs="Arial"/>
                <w:sz w:val="24"/>
                <w:szCs w:val="24"/>
                <w:vertAlign w:val="superscript"/>
              </w:rPr>
              <w:t>3</w:t>
            </w:r>
          </w:p>
        </w:tc>
        <w:tc>
          <w:tcPr>
            <w:tcW w:w="1730" w:type="dxa"/>
            <w:tcBorders>
              <w:top w:val="double" w:sz="4" w:space="0" w:color="auto"/>
            </w:tcBorders>
          </w:tcPr>
          <w:p w14:paraId="1EEA1E36" w14:textId="77777777" w:rsidR="00C87846" w:rsidRPr="00504516" w:rsidRDefault="00C87846" w:rsidP="00FC73FE">
            <w:pPr>
              <w:spacing w:line="276" w:lineRule="auto"/>
              <w:ind w:firstLine="0"/>
              <w:jc w:val="center"/>
              <w:rPr>
                <w:rFonts w:ascii="Arial" w:hAnsi="Arial" w:cs="Arial"/>
                <w:sz w:val="24"/>
                <w:szCs w:val="24"/>
              </w:rPr>
            </w:pPr>
            <w:r w:rsidRPr="00504516">
              <w:rPr>
                <w:rFonts w:ascii="Arial" w:hAnsi="Arial" w:cs="Arial"/>
                <w:sz w:val="24"/>
                <w:szCs w:val="24"/>
              </w:rPr>
              <w:t>0,955–0,957</w:t>
            </w:r>
          </w:p>
        </w:tc>
        <w:tc>
          <w:tcPr>
            <w:tcW w:w="2686" w:type="dxa"/>
            <w:tcBorders>
              <w:top w:val="double" w:sz="4" w:space="0" w:color="auto"/>
            </w:tcBorders>
          </w:tcPr>
          <w:p w14:paraId="1695B538" w14:textId="77777777" w:rsidR="00C87846" w:rsidRPr="00504516" w:rsidRDefault="00FC73FE" w:rsidP="00FC73FE">
            <w:pPr>
              <w:spacing w:line="276" w:lineRule="auto"/>
              <w:ind w:firstLine="0"/>
              <w:textAlignment w:val="baseline"/>
              <w:rPr>
                <w:rFonts w:ascii="Arial" w:hAnsi="Arial" w:cs="Arial"/>
                <w:sz w:val="24"/>
                <w:szCs w:val="24"/>
              </w:rPr>
            </w:pPr>
            <w:r w:rsidRPr="00504516">
              <w:rPr>
                <w:rFonts w:ascii="Arial" w:hAnsi="Arial" w:cs="Arial"/>
                <w:sz w:val="24"/>
                <w:szCs w:val="24"/>
              </w:rPr>
              <w:t>По ГОСТ 15139</w:t>
            </w:r>
          </w:p>
        </w:tc>
      </w:tr>
      <w:tr w:rsidR="00E37345" w:rsidRPr="00504516" w14:paraId="3846E814" w14:textId="77777777" w:rsidTr="00DA1F2F">
        <w:tc>
          <w:tcPr>
            <w:tcW w:w="5211" w:type="dxa"/>
          </w:tcPr>
          <w:p w14:paraId="5F2410B4" w14:textId="77777777" w:rsidR="00E37345" w:rsidRPr="00504516" w:rsidRDefault="00E37345" w:rsidP="00C87846">
            <w:pPr>
              <w:spacing w:line="276" w:lineRule="auto"/>
              <w:ind w:firstLine="0"/>
              <w:rPr>
                <w:rFonts w:ascii="Arial" w:hAnsi="Arial" w:cs="Arial"/>
                <w:sz w:val="24"/>
                <w:szCs w:val="24"/>
              </w:rPr>
            </w:pPr>
            <w:r>
              <w:rPr>
                <w:rFonts w:ascii="Arial" w:hAnsi="Arial" w:cs="Arial"/>
                <w:sz w:val="24"/>
                <w:szCs w:val="24"/>
              </w:rPr>
              <w:t>2</w:t>
            </w:r>
            <w:r>
              <w:rPr>
                <w:rFonts w:ascii="Arial" w:hAnsi="Arial" w:cs="Arial"/>
                <w:sz w:val="24"/>
                <w:szCs w:val="24"/>
                <w:lang w:val="en-US"/>
              </w:rPr>
              <w:t> </w:t>
            </w:r>
            <w:r w:rsidRPr="00504516">
              <w:rPr>
                <w:rFonts w:ascii="Arial" w:hAnsi="Arial" w:cs="Arial"/>
                <w:sz w:val="24"/>
                <w:szCs w:val="24"/>
              </w:rPr>
              <w:t>Показатель текучести расплава, г/10 мин</w:t>
            </w:r>
          </w:p>
        </w:tc>
        <w:tc>
          <w:tcPr>
            <w:tcW w:w="1730" w:type="dxa"/>
          </w:tcPr>
          <w:p w14:paraId="05A1AC3A" w14:textId="77777777" w:rsidR="00E37345" w:rsidRPr="00504516" w:rsidRDefault="00E37345" w:rsidP="00DA1F2F">
            <w:pPr>
              <w:spacing w:line="276" w:lineRule="auto"/>
              <w:ind w:firstLine="0"/>
              <w:jc w:val="center"/>
              <w:rPr>
                <w:rFonts w:ascii="Arial" w:hAnsi="Arial" w:cs="Arial"/>
                <w:sz w:val="24"/>
                <w:szCs w:val="24"/>
              </w:rPr>
            </w:pPr>
            <w:r w:rsidRPr="00504516">
              <w:rPr>
                <w:rFonts w:ascii="Arial" w:hAnsi="Arial" w:cs="Arial"/>
                <w:sz w:val="24"/>
                <w:szCs w:val="24"/>
              </w:rPr>
              <w:t>3,5–4,5</w:t>
            </w:r>
          </w:p>
        </w:tc>
        <w:tc>
          <w:tcPr>
            <w:tcW w:w="2686" w:type="dxa"/>
            <w:vMerge w:val="restart"/>
          </w:tcPr>
          <w:p w14:paraId="2658D097" w14:textId="77777777" w:rsidR="00E37345" w:rsidRPr="00504516" w:rsidRDefault="00E37345" w:rsidP="00FC73FE">
            <w:pPr>
              <w:spacing w:line="276" w:lineRule="auto"/>
              <w:ind w:firstLine="0"/>
              <w:textAlignment w:val="baseline"/>
              <w:rPr>
                <w:rFonts w:ascii="Arial" w:hAnsi="Arial" w:cs="Arial"/>
                <w:sz w:val="24"/>
                <w:szCs w:val="24"/>
              </w:rPr>
            </w:pPr>
            <w:r w:rsidRPr="00504516">
              <w:rPr>
                <w:rFonts w:ascii="Arial" w:hAnsi="Arial" w:cs="Arial"/>
                <w:sz w:val="24"/>
                <w:szCs w:val="24"/>
              </w:rPr>
              <w:t>По ГОСТ 11645</w:t>
            </w:r>
          </w:p>
        </w:tc>
      </w:tr>
      <w:tr w:rsidR="00E37345" w:rsidRPr="00504516" w14:paraId="109CFB8C" w14:textId="77777777" w:rsidTr="00DA1F2F">
        <w:tc>
          <w:tcPr>
            <w:tcW w:w="5211" w:type="dxa"/>
          </w:tcPr>
          <w:p w14:paraId="13421C16" w14:textId="77777777" w:rsidR="00E37345" w:rsidRPr="00504516" w:rsidRDefault="00E37345" w:rsidP="005646F9">
            <w:pPr>
              <w:spacing w:line="276" w:lineRule="auto"/>
              <w:ind w:firstLine="0"/>
              <w:rPr>
                <w:rFonts w:ascii="Arial" w:hAnsi="Arial" w:cs="Arial"/>
                <w:sz w:val="24"/>
                <w:szCs w:val="24"/>
              </w:rPr>
            </w:pPr>
            <w:r>
              <w:rPr>
                <w:rFonts w:ascii="Arial" w:hAnsi="Arial" w:cs="Arial"/>
                <w:sz w:val="24"/>
                <w:szCs w:val="24"/>
              </w:rPr>
              <w:t>3</w:t>
            </w:r>
            <w:r>
              <w:rPr>
                <w:rFonts w:ascii="Arial" w:hAnsi="Arial" w:cs="Arial"/>
                <w:sz w:val="24"/>
                <w:szCs w:val="24"/>
                <w:lang w:val="en-US"/>
              </w:rPr>
              <w:t> </w:t>
            </w:r>
            <w:r w:rsidRPr="00504516">
              <w:rPr>
                <w:rFonts w:ascii="Arial" w:hAnsi="Arial" w:cs="Arial"/>
                <w:sz w:val="24"/>
                <w:szCs w:val="24"/>
              </w:rPr>
              <w:t>Разброс показателя текучести расплава в пределах партии, %, не более</w:t>
            </w:r>
          </w:p>
        </w:tc>
        <w:tc>
          <w:tcPr>
            <w:tcW w:w="1730" w:type="dxa"/>
            <w:vAlign w:val="bottom"/>
          </w:tcPr>
          <w:p w14:paraId="6A3C4325" w14:textId="77777777" w:rsidR="00E37345" w:rsidRPr="00504516" w:rsidRDefault="00E37345" w:rsidP="00DA1F2F">
            <w:pPr>
              <w:ind w:firstLine="0"/>
              <w:jc w:val="center"/>
              <w:rPr>
                <w:rFonts w:ascii="Arial" w:hAnsi="Arial" w:cs="Arial"/>
                <w:sz w:val="24"/>
                <w:szCs w:val="24"/>
              </w:rPr>
            </w:pPr>
            <w:r w:rsidRPr="00504516">
              <w:rPr>
                <w:rFonts w:ascii="Arial" w:hAnsi="Arial" w:cs="Arial"/>
                <w:sz w:val="24"/>
                <w:szCs w:val="24"/>
              </w:rPr>
              <w:t>±10</w:t>
            </w:r>
          </w:p>
        </w:tc>
        <w:tc>
          <w:tcPr>
            <w:tcW w:w="2686" w:type="dxa"/>
            <w:vMerge/>
          </w:tcPr>
          <w:p w14:paraId="24E8C367" w14:textId="77777777" w:rsidR="00E37345" w:rsidRPr="00504516" w:rsidRDefault="00E37345" w:rsidP="00FC73FE">
            <w:pPr>
              <w:spacing w:line="276" w:lineRule="auto"/>
              <w:ind w:firstLine="0"/>
              <w:rPr>
                <w:rFonts w:ascii="Arial" w:hAnsi="Arial" w:cs="Arial"/>
                <w:sz w:val="24"/>
                <w:szCs w:val="24"/>
              </w:rPr>
            </w:pPr>
          </w:p>
        </w:tc>
      </w:tr>
      <w:tr w:rsidR="005646F9" w:rsidRPr="00504516" w14:paraId="11FCD7A6" w14:textId="77777777" w:rsidTr="00D11718">
        <w:tc>
          <w:tcPr>
            <w:tcW w:w="5211" w:type="dxa"/>
          </w:tcPr>
          <w:p w14:paraId="716AD504" w14:textId="77777777" w:rsidR="005646F9" w:rsidRPr="00504516" w:rsidRDefault="005646F9" w:rsidP="005646F9">
            <w:pPr>
              <w:spacing w:line="276" w:lineRule="auto"/>
              <w:ind w:firstLine="0"/>
              <w:rPr>
                <w:rFonts w:ascii="Arial" w:hAnsi="Arial" w:cs="Arial"/>
                <w:sz w:val="24"/>
                <w:szCs w:val="24"/>
              </w:rPr>
            </w:pPr>
            <w:r w:rsidRPr="00504516">
              <w:rPr>
                <w:rFonts w:ascii="Arial" w:hAnsi="Arial" w:cs="Arial"/>
                <w:sz w:val="24"/>
                <w:szCs w:val="24"/>
              </w:rPr>
              <w:t>4</w:t>
            </w:r>
            <w:r w:rsidR="00D11718">
              <w:rPr>
                <w:sz w:val="24"/>
                <w:szCs w:val="24"/>
                <w:lang w:val="en-US"/>
              </w:rPr>
              <w:t> </w:t>
            </w:r>
            <w:r w:rsidRPr="00504516">
              <w:rPr>
                <w:rFonts w:ascii="Arial" w:hAnsi="Arial" w:cs="Arial"/>
                <w:sz w:val="24"/>
                <w:szCs w:val="24"/>
              </w:rPr>
              <w:t>Количество включений, шт., не более</w:t>
            </w:r>
          </w:p>
        </w:tc>
        <w:tc>
          <w:tcPr>
            <w:tcW w:w="1730" w:type="dxa"/>
            <w:vAlign w:val="bottom"/>
          </w:tcPr>
          <w:p w14:paraId="2A7AEC45" w14:textId="77777777" w:rsidR="005646F9" w:rsidRPr="00504516" w:rsidRDefault="005646F9" w:rsidP="00C87846">
            <w:pPr>
              <w:ind w:firstLine="0"/>
              <w:jc w:val="center"/>
              <w:rPr>
                <w:rFonts w:ascii="Arial" w:hAnsi="Arial" w:cs="Arial"/>
                <w:sz w:val="24"/>
                <w:szCs w:val="24"/>
              </w:rPr>
            </w:pPr>
            <w:r w:rsidRPr="00504516">
              <w:rPr>
                <w:rFonts w:ascii="Arial" w:hAnsi="Arial" w:cs="Arial"/>
                <w:sz w:val="24"/>
                <w:szCs w:val="24"/>
              </w:rPr>
              <w:t>5</w:t>
            </w:r>
          </w:p>
        </w:tc>
        <w:tc>
          <w:tcPr>
            <w:tcW w:w="2686" w:type="dxa"/>
          </w:tcPr>
          <w:p w14:paraId="48C6E99C" w14:textId="77777777" w:rsidR="005646F9" w:rsidRPr="00504516" w:rsidRDefault="005646F9" w:rsidP="00FC73FE">
            <w:pPr>
              <w:spacing w:line="276" w:lineRule="auto"/>
              <w:ind w:firstLine="0"/>
              <w:rPr>
                <w:rFonts w:ascii="Arial" w:hAnsi="Arial" w:cs="Arial"/>
                <w:sz w:val="24"/>
                <w:szCs w:val="24"/>
              </w:rPr>
            </w:pPr>
          </w:p>
        </w:tc>
      </w:tr>
      <w:tr w:rsidR="005646F9" w:rsidRPr="00504516" w14:paraId="4F9C27E7" w14:textId="77777777" w:rsidTr="00D11718">
        <w:tc>
          <w:tcPr>
            <w:tcW w:w="5211" w:type="dxa"/>
          </w:tcPr>
          <w:p w14:paraId="2BE9A3D8" w14:textId="77777777" w:rsidR="005646F9" w:rsidRPr="00504516" w:rsidRDefault="005646F9" w:rsidP="00D11718">
            <w:pPr>
              <w:spacing w:line="276" w:lineRule="auto"/>
              <w:ind w:firstLine="0"/>
              <w:rPr>
                <w:rFonts w:ascii="Arial" w:hAnsi="Arial" w:cs="Arial"/>
                <w:sz w:val="24"/>
                <w:szCs w:val="24"/>
              </w:rPr>
            </w:pPr>
            <w:r w:rsidRPr="00504516">
              <w:rPr>
                <w:rFonts w:ascii="Arial" w:hAnsi="Arial" w:cs="Arial"/>
                <w:sz w:val="24"/>
                <w:szCs w:val="24"/>
              </w:rPr>
              <w:t>5</w:t>
            </w:r>
            <w:r w:rsidR="00D11718">
              <w:rPr>
                <w:rFonts w:ascii="Arial" w:hAnsi="Arial" w:cs="Arial"/>
                <w:sz w:val="24"/>
                <w:szCs w:val="24"/>
                <w:lang w:val="en-US"/>
              </w:rPr>
              <w:t> </w:t>
            </w:r>
            <w:r w:rsidRPr="00504516">
              <w:rPr>
                <w:rFonts w:ascii="Arial" w:hAnsi="Arial" w:cs="Arial"/>
                <w:sz w:val="24"/>
                <w:szCs w:val="24"/>
              </w:rPr>
              <w:t>Массовая доля золы, %, не более</w:t>
            </w:r>
          </w:p>
        </w:tc>
        <w:tc>
          <w:tcPr>
            <w:tcW w:w="1730" w:type="dxa"/>
            <w:vAlign w:val="bottom"/>
          </w:tcPr>
          <w:p w14:paraId="3D3F5336" w14:textId="77777777" w:rsidR="005646F9" w:rsidRPr="00504516" w:rsidRDefault="005646F9" w:rsidP="00C87846">
            <w:pPr>
              <w:ind w:firstLine="0"/>
              <w:jc w:val="center"/>
              <w:rPr>
                <w:rFonts w:ascii="Arial" w:hAnsi="Arial" w:cs="Arial"/>
                <w:sz w:val="24"/>
                <w:szCs w:val="24"/>
              </w:rPr>
            </w:pPr>
            <w:r w:rsidRPr="00504516">
              <w:rPr>
                <w:rFonts w:ascii="Arial" w:hAnsi="Arial" w:cs="Arial"/>
                <w:sz w:val="24"/>
                <w:szCs w:val="24"/>
              </w:rPr>
              <w:t>0,025</w:t>
            </w:r>
          </w:p>
        </w:tc>
        <w:tc>
          <w:tcPr>
            <w:tcW w:w="2686" w:type="dxa"/>
          </w:tcPr>
          <w:p w14:paraId="41680BDE" w14:textId="77777777" w:rsidR="005646F9" w:rsidRPr="00504516" w:rsidRDefault="00DA1F2F" w:rsidP="00FC73FE">
            <w:pPr>
              <w:spacing w:line="276" w:lineRule="auto"/>
              <w:ind w:firstLine="0"/>
              <w:rPr>
                <w:rFonts w:ascii="Arial" w:hAnsi="Arial" w:cs="Arial"/>
                <w:sz w:val="24"/>
                <w:szCs w:val="24"/>
              </w:rPr>
            </w:pPr>
            <w:r>
              <w:rPr>
                <w:rFonts w:ascii="Arial" w:hAnsi="Arial" w:cs="Arial"/>
                <w:sz w:val="24"/>
                <w:szCs w:val="24"/>
              </w:rPr>
              <w:t>По ГОСТ</w:t>
            </w:r>
            <w:r>
              <w:rPr>
                <w:rFonts w:ascii="Arial" w:hAnsi="Arial" w:cs="Arial"/>
                <w:sz w:val="24"/>
                <w:szCs w:val="24"/>
                <w:lang w:val="en-US"/>
              </w:rPr>
              <w:t> </w:t>
            </w:r>
            <w:r>
              <w:rPr>
                <w:rFonts w:ascii="Arial" w:hAnsi="Arial" w:cs="Arial"/>
                <w:sz w:val="24"/>
                <w:szCs w:val="24"/>
              </w:rPr>
              <w:t>15973</w:t>
            </w:r>
          </w:p>
        </w:tc>
      </w:tr>
      <w:tr w:rsidR="005646F9" w:rsidRPr="00504516" w14:paraId="2E1A9D0A" w14:textId="77777777" w:rsidTr="00DA1F2F">
        <w:tc>
          <w:tcPr>
            <w:tcW w:w="5211" w:type="dxa"/>
          </w:tcPr>
          <w:p w14:paraId="34B3A41B" w14:textId="77777777" w:rsidR="005646F9" w:rsidRPr="00504516" w:rsidRDefault="00D11718" w:rsidP="005646F9">
            <w:pPr>
              <w:spacing w:line="276" w:lineRule="auto"/>
              <w:ind w:firstLine="0"/>
              <w:rPr>
                <w:rFonts w:ascii="Arial" w:hAnsi="Arial" w:cs="Arial"/>
                <w:sz w:val="24"/>
                <w:szCs w:val="24"/>
              </w:rPr>
            </w:pPr>
            <w:r>
              <w:rPr>
                <w:rFonts w:ascii="Arial" w:hAnsi="Arial" w:cs="Arial"/>
                <w:sz w:val="24"/>
                <w:szCs w:val="24"/>
              </w:rPr>
              <w:t>6</w:t>
            </w:r>
            <w:r>
              <w:rPr>
                <w:rFonts w:ascii="Arial" w:hAnsi="Arial" w:cs="Arial"/>
                <w:sz w:val="24"/>
                <w:szCs w:val="24"/>
                <w:lang w:val="en-US"/>
              </w:rPr>
              <w:t> </w:t>
            </w:r>
            <w:r w:rsidR="005646F9" w:rsidRPr="00504516">
              <w:rPr>
                <w:rFonts w:ascii="Arial" w:hAnsi="Arial" w:cs="Arial"/>
                <w:sz w:val="24"/>
                <w:szCs w:val="24"/>
              </w:rPr>
              <w:t>Массовая доля летучих веществ, %, не более</w:t>
            </w:r>
          </w:p>
        </w:tc>
        <w:tc>
          <w:tcPr>
            <w:tcW w:w="1730" w:type="dxa"/>
            <w:vAlign w:val="bottom"/>
          </w:tcPr>
          <w:p w14:paraId="6AAB7BD1" w14:textId="77777777" w:rsidR="005646F9" w:rsidRPr="00504516" w:rsidRDefault="005646F9" w:rsidP="00DA1F2F">
            <w:pPr>
              <w:ind w:firstLine="0"/>
              <w:jc w:val="center"/>
              <w:rPr>
                <w:rFonts w:ascii="Arial" w:hAnsi="Arial" w:cs="Arial"/>
                <w:sz w:val="24"/>
                <w:szCs w:val="24"/>
              </w:rPr>
            </w:pPr>
            <w:r w:rsidRPr="00504516">
              <w:rPr>
                <w:rFonts w:ascii="Arial" w:hAnsi="Arial" w:cs="Arial"/>
                <w:sz w:val="24"/>
                <w:szCs w:val="24"/>
              </w:rPr>
              <w:t>0,15</w:t>
            </w:r>
          </w:p>
        </w:tc>
        <w:tc>
          <w:tcPr>
            <w:tcW w:w="2686" w:type="dxa"/>
          </w:tcPr>
          <w:p w14:paraId="4FBA033A" w14:textId="77777777" w:rsidR="005646F9" w:rsidRPr="00504516" w:rsidRDefault="00FC73FE" w:rsidP="00FC73FE">
            <w:pPr>
              <w:spacing w:line="276" w:lineRule="auto"/>
              <w:ind w:firstLine="0"/>
              <w:rPr>
                <w:rFonts w:ascii="Arial" w:hAnsi="Arial" w:cs="Arial"/>
                <w:sz w:val="24"/>
                <w:szCs w:val="24"/>
              </w:rPr>
            </w:pPr>
            <w:r w:rsidRPr="00504516">
              <w:rPr>
                <w:rFonts w:ascii="Arial" w:hAnsi="Arial" w:cs="Arial"/>
                <w:sz w:val="24"/>
                <w:szCs w:val="24"/>
              </w:rPr>
              <w:t>По ГОСТ 26359</w:t>
            </w:r>
          </w:p>
        </w:tc>
      </w:tr>
      <w:tr w:rsidR="00C87846" w:rsidRPr="00504516" w14:paraId="6E51F8CA" w14:textId="77777777" w:rsidTr="00D11718">
        <w:tc>
          <w:tcPr>
            <w:tcW w:w="5211" w:type="dxa"/>
          </w:tcPr>
          <w:p w14:paraId="4E0761B9" w14:textId="77777777" w:rsidR="00C87846" w:rsidRPr="00504516" w:rsidRDefault="00D11718" w:rsidP="00C87846">
            <w:pPr>
              <w:spacing w:line="276" w:lineRule="auto"/>
              <w:ind w:firstLine="0"/>
              <w:rPr>
                <w:rFonts w:ascii="Arial" w:hAnsi="Arial" w:cs="Arial"/>
                <w:sz w:val="24"/>
                <w:szCs w:val="24"/>
              </w:rPr>
            </w:pPr>
            <w:r>
              <w:rPr>
                <w:rFonts w:ascii="Arial" w:hAnsi="Arial" w:cs="Arial"/>
                <w:sz w:val="24"/>
                <w:szCs w:val="24"/>
              </w:rPr>
              <w:t>7</w:t>
            </w:r>
            <w:r>
              <w:rPr>
                <w:rFonts w:ascii="Arial" w:hAnsi="Arial" w:cs="Arial"/>
                <w:sz w:val="24"/>
                <w:szCs w:val="24"/>
                <w:lang w:val="en-US"/>
              </w:rPr>
              <w:t> </w:t>
            </w:r>
            <w:r w:rsidR="00C87846" w:rsidRPr="00504516">
              <w:rPr>
                <w:rFonts w:ascii="Arial" w:hAnsi="Arial" w:cs="Arial"/>
                <w:sz w:val="24"/>
                <w:szCs w:val="24"/>
              </w:rPr>
              <w:t>Предел текучести при растяжении, МПа, не менее</w:t>
            </w:r>
          </w:p>
        </w:tc>
        <w:tc>
          <w:tcPr>
            <w:tcW w:w="1730" w:type="dxa"/>
          </w:tcPr>
          <w:p w14:paraId="0C3CCEED" w14:textId="77777777" w:rsidR="00FC73FE" w:rsidRPr="00504516" w:rsidRDefault="00FC73FE" w:rsidP="00FC73FE">
            <w:pPr>
              <w:ind w:firstLine="0"/>
              <w:jc w:val="center"/>
              <w:textAlignment w:val="baseline"/>
              <w:rPr>
                <w:rFonts w:ascii="Arial" w:hAnsi="Arial" w:cs="Arial"/>
                <w:sz w:val="24"/>
                <w:szCs w:val="24"/>
              </w:rPr>
            </w:pPr>
          </w:p>
          <w:p w14:paraId="13DB0FF9" w14:textId="77777777" w:rsidR="00C87846" w:rsidRPr="00504516" w:rsidRDefault="00C87846" w:rsidP="00FC73FE">
            <w:pPr>
              <w:ind w:firstLine="0"/>
              <w:jc w:val="center"/>
              <w:textAlignment w:val="baseline"/>
              <w:rPr>
                <w:rFonts w:ascii="Arial" w:hAnsi="Arial" w:cs="Arial"/>
                <w:sz w:val="24"/>
                <w:szCs w:val="24"/>
              </w:rPr>
            </w:pPr>
            <w:r w:rsidRPr="00504516">
              <w:rPr>
                <w:rFonts w:ascii="Arial" w:hAnsi="Arial" w:cs="Arial"/>
                <w:sz w:val="24"/>
                <w:szCs w:val="24"/>
              </w:rPr>
              <w:t>23</w:t>
            </w:r>
          </w:p>
        </w:tc>
        <w:tc>
          <w:tcPr>
            <w:tcW w:w="2686" w:type="dxa"/>
          </w:tcPr>
          <w:p w14:paraId="56008DEF" w14:textId="77777777" w:rsidR="00C87846" w:rsidRPr="00504516" w:rsidRDefault="000C6F42" w:rsidP="00FC73FE">
            <w:pPr>
              <w:spacing w:line="276" w:lineRule="auto"/>
              <w:ind w:firstLine="0"/>
              <w:textAlignment w:val="baseline"/>
              <w:rPr>
                <w:rFonts w:ascii="Arial" w:hAnsi="Arial" w:cs="Arial"/>
                <w:sz w:val="24"/>
                <w:szCs w:val="24"/>
              </w:rPr>
            </w:pPr>
            <w:r w:rsidRPr="00504516">
              <w:rPr>
                <w:rFonts w:ascii="Arial" w:hAnsi="Arial" w:cs="Arial"/>
                <w:sz w:val="24"/>
                <w:szCs w:val="24"/>
              </w:rPr>
              <w:t xml:space="preserve">По </w:t>
            </w:r>
            <w:r w:rsidR="00FC73FE" w:rsidRPr="00504516">
              <w:rPr>
                <w:rFonts w:ascii="Arial" w:hAnsi="Arial" w:cs="Arial"/>
                <w:sz w:val="24"/>
                <w:szCs w:val="24"/>
              </w:rPr>
              <w:t>ГОСТ 34370</w:t>
            </w:r>
            <w:r w:rsidR="003F01B8">
              <w:rPr>
                <w:rFonts w:ascii="Arial" w:hAnsi="Arial" w:cs="Arial"/>
                <w:sz w:val="24"/>
                <w:szCs w:val="24"/>
              </w:rPr>
              <w:t xml:space="preserve"> или </w:t>
            </w:r>
            <w:r w:rsidRPr="00504516">
              <w:rPr>
                <w:rFonts w:ascii="Arial" w:hAnsi="Arial" w:cs="Arial"/>
                <w:sz w:val="24"/>
                <w:szCs w:val="24"/>
              </w:rPr>
              <w:t>ГОСТ 11262</w:t>
            </w:r>
          </w:p>
        </w:tc>
      </w:tr>
      <w:tr w:rsidR="00C87846" w:rsidRPr="00504516" w14:paraId="4A8E4501" w14:textId="77777777" w:rsidTr="00D11718">
        <w:tc>
          <w:tcPr>
            <w:tcW w:w="5211" w:type="dxa"/>
          </w:tcPr>
          <w:p w14:paraId="59C25DF5" w14:textId="77777777" w:rsidR="00C87846" w:rsidRPr="00504516" w:rsidRDefault="00D11718" w:rsidP="00C87846">
            <w:pPr>
              <w:spacing w:line="276" w:lineRule="auto"/>
              <w:ind w:firstLine="0"/>
              <w:rPr>
                <w:rFonts w:ascii="Arial" w:hAnsi="Arial" w:cs="Arial"/>
                <w:sz w:val="24"/>
                <w:szCs w:val="24"/>
              </w:rPr>
            </w:pPr>
            <w:r>
              <w:rPr>
                <w:rFonts w:ascii="Arial" w:hAnsi="Arial" w:cs="Arial"/>
                <w:sz w:val="24"/>
                <w:szCs w:val="24"/>
              </w:rPr>
              <w:t>8</w:t>
            </w:r>
            <w:r>
              <w:rPr>
                <w:rFonts w:ascii="Arial" w:hAnsi="Arial" w:cs="Arial"/>
                <w:sz w:val="24"/>
                <w:szCs w:val="24"/>
                <w:lang w:val="en-US"/>
              </w:rPr>
              <w:t> </w:t>
            </w:r>
            <w:r w:rsidR="00C87846" w:rsidRPr="00504516">
              <w:rPr>
                <w:rFonts w:ascii="Arial" w:hAnsi="Arial" w:cs="Arial"/>
                <w:sz w:val="24"/>
                <w:szCs w:val="24"/>
              </w:rPr>
              <w:t>Относительное удлинение при разрыве, %, не менее</w:t>
            </w:r>
          </w:p>
        </w:tc>
        <w:tc>
          <w:tcPr>
            <w:tcW w:w="1730" w:type="dxa"/>
          </w:tcPr>
          <w:p w14:paraId="109B7485" w14:textId="77777777" w:rsidR="00FC73FE" w:rsidRPr="00504516" w:rsidRDefault="00FC73FE" w:rsidP="00FC73FE">
            <w:pPr>
              <w:ind w:firstLine="0"/>
              <w:jc w:val="center"/>
              <w:textAlignment w:val="baseline"/>
              <w:rPr>
                <w:rFonts w:ascii="Arial" w:hAnsi="Arial" w:cs="Arial"/>
                <w:sz w:val="24"/>
                <w:szCs w:val="24"/>
              </w:rPr>
            </w:pPr>
          </w:p>
          <w:p w14:paraId="36D1D71A" w14:textId="77777777" w:rsidR="00C87846" w:rsidRPr="00504516" w:rsidRDefault="00C87846" w:rsidP="00FC73FE">
            <w:pPr>
              <w:ind w:firstLine="0"/>
              <w:jc w:val="center"/>
              <w:textAlignment w:val="baseline"/>
              <w:rPr>
                <w:rFonts w:ascii="Arial" w:hAnsi="Arial" w:cs="Arial"/>
                <w:sz w:val="24"/>
                <w:szCs w:val="24"/>
              </w:rPr>
            </w:pPr>
            <w:r w:rsidRPr="00504516">
              <w:rPr>
                <w:rFonts w:ascii="Arial" w:hAnsi="Arial" w:cs="Arial"/>
                <w:sz w:val="24"/>
                <w:szCs w:val="24"/>
              </w:rPr>
              <w:t>500</w:t>
            </w:r>
          </w:p>
        </w:tc>
        <w:tc>
          <w:tcPr>
            <w:tcW w:w="2686" w:type="dxa"/>
          </w:tcPr>
          <w:p w14:paraId="2B35D08C" w14:textId="77777777" w:rsidR="00C87846" w:rsidRPr="00504516" w:rsidRDefault="00FC73FE" w:rsidP="00FC73FE">
            <w:pPr>
              <w:spacing w:line="276" w:lineRule="auto"/>
              <w:ind w:firstLine="0"/>
              <w:textAlignment w:val="baseline"/>
              <w:rPr>
                <w:rFonts w:ascii="Arial" w:hAnsi="Arial" w:cs="Arial"/>
                <w:sz w:val="24"/>
                <w:szCs w:val="24"/>
              </w:rPr>
            </w:pPr>
            <w:r w:rsidRPr="00504516">
              <w:rPr>
                <w:rFonts w:ascii="Arial" w:hAnsi="Arial" w:cs="Arial"/>
                <w:sz w:val="24"/>
                <w:szCs w:val="24"/>
              </w:rPr>
              <w:t>По ГОСТ 34370</w:t>
            </w:r>
            <w:r w:rsidR="003F01B8">
              <w:rPr>
                <w:rFonts w:ascii="Arial" w:hAnsi="Arial" w:cs="Arial"/>
                <w:sz w:val="24"/>
                <w:szCs w:val="24"/>
              </w:rPr>
              <w:t xml:space="preserve"> или</w:t>
            </w:r>
            <w:r w:rsidRPr="00504516">
              <w:rPr>
                <w:rFonts w:ascii="Arial" w:hAnsi="Arial" w:cs="Arial"/>
                <w:sz w:val="24"/>
                <w:szCs w:val="24"/>
              </w:rPr>
              <w:t xml:space="preserve"> ГОСТ 11262</w:t>
            </w:r>
          </w:p>
        </w:tc>
      </w:tr>
      <w:tr w:rsidR="00C87846" w:rsidRPr="00504516" w14:paraId="38D4154C" w14:textId="77777777" w:rsidTr="00E37345">
        <w:tc>
          <w:tcPr>
            <w:tcW w:w="5211" w:type="dxa"/>
          </w:tcPr>
          <w:p w14:paraId="4EFA0F67" w14:textId="77777777" w:rsidR="00C87846" w:rsidRPr="00504516" w:rsidRDefault="00D86AA5" w:rsidP="00C87846">
            <w:pPr>
              <w:spacing w:line="276" w:lineRule="auto"/>
              <w:ind w:firstLine="0"/>
              <w:rPr>
                <w:rFonts w:ascii="Arial" w:hAnsi="Arial" w:cs="Arial"/>
                <w:sz w:val="24"/>
                <w:szCs w:val="24"/>
              </w:rPr>
            </w:pPr>
            <w:r>
              <w:rPr>
                <w:rFonts w:ascii="Arial" w:hAnsi="Arial" w:cs="Arial"/>
                <w:sz w:val="24"/>
                <w:szCs w:val="24"/>
              </w:rPr>
              <w:t>9</w:t>
            </w:r>
            <w:r>
              <w:rPr>
                <w:rFonts w:ascii="Arial" w:hAnsi="Arial" w:cs="Arial"/>
                <w:sz w:val="24"/>
                <w:szCs w:val="24"/>
                <w:lang w:val="en-US"/>
              </w:rPr>
              <w:t> </w:t>
            </w:r>
            <w:r w:rsidR="00C87846" w:rsidRPr="00504516">
              <w:rPr>
                <w:rFonts w:ascii="Arial" w:hAnsi="Arial" w:cs="Arial"/>
                <w:sz w:val="24"/>
                <w:szCs w:val="24"/>
              </w:rPr>
              <w:t>Модуль упругости при изгибе, МПа, не менее</w:t>
            </w:r>
          </w:p>
        </w:tc>
        <w:tc>
          <w:tcPr>
            <w:tcW w:w="1730" w:type="dxa"/>
            <w:vAlign w:val="bottom"/>
          </w:tcPr>
          <w:p w14:paraId="6A2DCCAA" w14:textId="77777777" w:rsidR="00C87846" w:rsidRPr="00504516" w:rsidRDefault="00C87846" w:rsidP="00E37345">
            <w:pPr>
              <w:ind w:firstLine="0"/>
              <w:jc w:val="center"/>
              <w:textAlignment w:val="baseline"/>
              <w:rPr>
                <w:rFonts w:ascii="Arial" w:hAnsi="Arial" w:cs="Arial"/>
                <w:sz w:val="24"/>
                <w:szCs w:val="24"/>
              </w:rPr>
            </w:pPr>
            <w:r w:rsidRPr="00504516">
              <w:rPr>
                <w:rFonts w:ascii="Arial" w:hAnsi="Arial" w:cs="Arial"/>
                <w:sz w:val="24"/>
                <w:szCs w:val="24"/>
              </w:rPr>
              <w:t>950</w:t>
            </w:r>
          </w:p>
        </w:tc>
        <w:tc>
          <w:tcPr>
            <w:tcW w:w="2686" w:type="dxa"/>
          </w:tcPr>
          <w:p w14:paraId="7A118553" w14:textId="77777777" w:rsidR="00F00ABF" w:rsidRPr="00504516" w:rsidRDefault="00F00ABF" w:rsidP="00FC73FE">
            <w:pPr>
              <w:spacing w:line="276" w:lineRule="auto"/>
              <w:ind w:firstLine="0"/>
              <w:textAlignment w:val="baseline"/>
              <w:rPr>
                <w:rFonts w:ascii="Arial" w:hAnsi="Arial" w:cs="Arial"/>
                <w:sz w:val="24"/>
                <w:szCs w:val="24"/>
              </w:rPr>
            </w:pPr>
            <w:r w:rsidRPr="00504516">
              <w:rPr>
                <w:rFonts w:ascii="Arial" w:hAnsi="Arial" w:cs="Arial"/>
                <w:sz w:val="24"/>
                <w:szCs w:val="24"/>
              </w:rPr>
              <w:t xml:space="preserve">По ГОСТ 4648 </w:t>
            </w:r>
          </w:p>
          <w:p w14:paraId="0D34ACC1" w14:textId="77777777" w:rsidR="00C87846" w:rsidRPr="00504516" w:rsidRDefault="00C87846" w:rsidP="00FC73FE">
            <w:pPr>
              <w:spacing w:line="276" w:lineRule="auto"/>
              <w:ind w:firstLine="0"/>
              <w:textAlignment w:val="baseline"/>
              <w:rPr>
                <w:rFonts w:ascii="Arial" w:hAnsi="Arial" w:cs="Arial"/>
                <w:sz w:val="24"/>
                <w:szCs w:val="24"/>
              </w:rPr>
            </w:pPr>
            <w:r w:rsidRPr="00504516">
              <w:rPr>
                <w:rFonts w:ascii="Arial" w:hAnsi="Arial" w:cs="Arial"/>
                <w:sz w:val="24"/>
                <w:szCs w:val="24"/>
              </w:rPr>
              <w:t xml:space="preserve"> </w:t>
            </w:r>
          </w:p>
        </w:tc>
      </w:tr>
      <w:tr w:rsidR="005646F9" w:rsidRPr="00504516" w14:paraId="1631EAFB" w14:textId="77777777" w:rsidTr="00D11718">
        <w:tc>
          <w:tcPr>
            <w:tcW w:w="5211" w:type="dxa"/>
          </w:tcPr>
          <w:p w14:paraId="3B41CC64" w14:textId="77777777" w:rsidR="005646F9" w:rsidRPr="00504516" w:rsidRDefault="00D86AA5" w:rsidP="005646F9">
            <w:pPr>
              <w:spacing w:line="276" w:lineRule="auto"/>
              <w:ind w:firstLine="0"/>
              <w:rPr>
                <w:rFonts w:ascii="Arial" w:hAnsi="Arial" w:cs="Arial"/>
                <w:sz w:val="24"/>
                <w:szCs w:val="24"/>
              </w:rPr>
            </w:pPr>
            <w:r>
              <w:rPr>
                <w:rFonts w:ascii="Arial" w:hAnsi="Arial" w:cs="Arial"/>
                <w:sz w:val="24"/>
                <w:szCs w:val="24"/>
              </w:rPr>
              <w:t>10</w:t>
            </w:r>
            <w:r>
              <w:rPr>
                <w:rFonts w:ascii="Arial" w:hAnsi="Arial" w:cs="Arial"/>
                <w:sz w:val="24"/>
                <w:szCs w:val="24"/>
                <w:lang w:val="en-US"/>
              </w:rPr>
              <w:t> </w:t>
            </w:r>
            <w:r w:rsidR="005646F9" w:rsidRPr="00504516">
              <w:rPr>
                <w:rFonts w:ascii="Arial" w:hAnsi="Arial" w:cs="Arial"/>
                <w:sz w:val="24"/>
                <w:szCs w:val="24"/>
              </w:rPr>
              <w:t>Стойкость к растрескиванию, ч, не менее</w:t>
            </w:r>
          </w:p>
        </w:tc>
        <w:tc>
          <w:tcPr>
            <w:tcW w:w="1730" w:type="dxa"/>
            <w:vAlign w:val="bottom"/>
          </w:tcPr>
          <w:p w14:paraId="664AF29D" w14:textId="77777777" w:rsidR="005646F9" w:rsidRPr="00504516" w:rsidRDefault="005646F9" w:rsidP="00FC73FE">
            <w:pPr>
              <w:ind w:firstLine="0"/>
              <w:jc w:val="center"/>
              <w:textAlignment w:val="baseline"/>
              <w:rPr>
                <w:rFonts w:ascii="Arial" w:hAnsi="Arial" w:cs="Arial"/>
                <w:sz w:val="24"/>
                <w:szCs w:val="24"/>
              </w:rPr>
            </w:pPr>
            <w:r w:rsidRPr="00504516">
              <w:rPr>
                <w:rFonts w:ascii="Arial" w:hAnsi="Arial" w:cs="Arial"/>
                <w:sz w:val="24"/>
                <w:szCs w:val="24"/>
              </w:rPr>
              <w:t>40</w:t>
            </w:r>
          </w:p>
        </w:tc>
        <w:tc>
          <w:tcPr>
            <w:tcW w:w="2686" w:type="dxa"/>
          </w:tcPr>
          <w:p w14:paraId="644A6C84" w14:textId="77777777" w:rsidR="005646F9" w:rsidRPr="00504516" w:rsidRDefault="00DA1F2F" w:rsidP="00FC73FE">
            <w:pPr>
              <w:spacing w:line="276" w:lineRule="auto"/>
              <w:ind w:firstLine="0"/>
              <w:rPr>
                <w:rFonts w:ascii="Arial" w:hAnsi="Arial" w:cs="Arial"/>
                <w:sz w:val="24"/>
                <w:szCs w:val="24"/>
              </w:rPr>
            </w:pPr>
            <w:r>
              <w:rPr>
                <w:rFonts w:ascii="Arial" w:hAnsi="Arial" w:cs="Arial"/>
                <w:sz w:val="24"/>
                <w:szCs w:val="24"/>
              </w:rPr>
              <w:t>По ГОСТ</w:t>
            </w:r>
            <w:r>
              <w:rPr>
                <w:rFonts w:ascii="Arial" w:hAnsi="Arial" w:cs="Arial"/>
                <w:sz w:val="24"/>
                <w:szCs w:val="24"/>
                <w:lang w:val="en-US"/>
              </w:rPr>
              <w:t> </w:t>
            </w:r>
            <w:r>
              <w:rPr>
                <w:rFonts w:ascii="Arial" w:hAnsi="Arial" w:cs="Arial"/>
                <w:sz w:val="24"/>
                <w:szCs w:val="24"/>
              </w:rPr>
              <w:t>13518</w:t>
            </w:r>
          </w:p>
        </w:tc>
      </w:tr>
    </w:tbl>
    <w:p w14:paraId="14106FA9" w14:textId="77777777" w:rsidR="004E3518" w:rsidRDefault="00B42A4A" w:rsidP="00540854">
      <w:pPr>
        <w:spacing w:before="240"/>
        <w:jc w:val="both"/>
        <w:rPr>
          <w:rFonts w:ascii="Arial" w:hAnsi="Arial" w:cs="Arial"/>
          <w:sz w:val="24"/>
          <w:szCs w:val="24"/>
        </w:rPr>
      </w:pPr>
      <w:r>
        <w:rPr>
          <w:rFonts w:ascii="Arial" w:hAnsi="Arial" w:cs="Arial"/>
          <w:sz w:val="24"/>
          <w:szCs w:val="24"/>
        </w:rPr>
        <w:t>4.6 </w:t>
      </w:r>
      <w:r w:rsidR="004E3518" w:rsidRPr="004E3518">
        <w:rPr>
          <w:rFonts w:ascii="Arial" w:hAnsi="Arial" w:cs="Arial"/>
          <w:sz w:val="24"/>
          <w:szCs w:val="24"/>
        </w:rPr>
        <w:t>По электрическим показателям композиции полиэтилена для электротехнических назначений</w:t>
      </w:r>
      <w:r w:rsidR="004E3518">
        <w:rPr>
          <w:rFonts w:ascii="Arial" w:hAnsi="Arial" w:cs="Arial"/>
          <w:sz w:val="24"/>
          <w:szCs w:val="24"/>
        </w:rPr>
        <w:t xml:space="preserve"> </w:t>
      </w:r>
      <w:r w:rsidR="004E3518" w:rsidRPr="004E3518">
        <w:rPr>
          <w:rFonts w:ascii="Arial" w:hAnsi="Arial" w:cs="Arial"/>
          <w:sz w:val="24"/>
          <w:szCs w:val="24"/>
        </w:rPr>
        <w:t xml:space="preserve">должны соответствовать </w:t>
      </w:r>
      <w:r w:rsidR="00D452FE">
        <w:rPr>
          <w:rFonts w:ascii="Arial" w:hAnsi="Arial" w:cs="Arial"/>
          <w:sz w:val="24"/>
          <w:szCs w:val="24"/>
        </w:rPr>
        <w:t>у</w:t>
      </w:r>
      <w:r w:rsidR="004E3518" w:rsidRPr="004E3518">
        <w:rPr>
          <w:rFonts w:ascii="Arial" w:hAnsi="Arial" w:cs="Arial"/>
          <w:sz w:val="24"/>
          <w:szCs w:val="24"/>
        </w:rPr>
        <w:t>казанным в табл</w:t>
      </w:r>
      <w:r w:rsidR="004E367A">
        <w:rPr>
          <w:rFonts w:ascii="Arial" w:hAnsi="Arial" w:cs="Arial"/>
          <w:sz w:val="24"/>
          <w:szCs w:val="24"/>
        </w:rPr>
        <w:t>ице</w:t>
      </w:r>
      <w:r w:rsidR="004E3518" w:rsidRPr="004E3518">
        <w:rPr>
          <w:rFonts w:ascii="Arial" w:hAnsi="Arial" w:cs="Arial"/>
          <w:sz w:val="24"/>
          <w:szCs w:val="24"/>
        </w:rPr>
        <w:t xml:space="preserve"> </w:t>
      </w:r>
      <w:r w:rsidR="00C1140F">
        <w:rPr>
          <w:rFonts w:ascii="Arial" w:hAnsi="Arial" w:cs="Arial"/>
          <w:sz w:val="24"/>
          <w:szCs w:val="24"/>
        </w:rPr>
        <w:t>7</w:t>
      </w:r>
      <w:r w:rsidR="004E3518" w:rsidRPr="004E3518">
        <w:rPr>
          <w:rFonts w:ascii="Arial" w:hAnsi="Arial" w:cs="Arial"/>
          <w:sz w:val="24"/>
          <w:szCs w:val="24"/>
        </w:rPr>
        <w:t>.</w:t>
      </w:r>
    </w:p>
    <w:p w14:paraId="55985D04" w14:textId="77777777" w:rsidR="00EB6BF5" w:rsidRPr="00DA029C" w:rsidRDefault="00EB6BF5" w:rsidP="00EB6BF5">
      <w:pPr>
        <w:ind w:firstLine="0"/>
        <w:jc w:val="both"/>
        <w:rPr>
          <w:rFonts w:ascii="Arial" w:hAnsi="Arial" w:cs="Arial"/>
          <w:sz w:val="22"/>
          <w:szCs w:val="22"/>
        </w:rPr>
      </w:pPr>
      <w:r w:rsidRPr="00DA029C">
        <w:rPr>
          <w:rFonts w:ascii="Arial" w:hAnsi="Arial" w:cs="Arial"/>
          <w:spacing w:val="40"/>
          <w:sz w:val="22"/>
          <w:szCs w:val="22"/>
        </w:rPr>
        <w:t xml:space="preserve">Таблица </w:t>
      </w:r>
      <w:r w:rsidR="00C1140F">
        <w:rPr>
          <w:rFonts w:ascii="Arial" w:hAnsi="Arial" w:cs="Arial"/>
          <w:sz w:val="22"/>
          <w:szCs w:val="22"/>
        </w:rPr>
        <w:t xml:space="preserve">7 </w:t>
      </w:r>
      <w:r w:rsidR="00E37345">
        <w:rPr>
          <w:rFonts w:ascii="Arial" w:hAnsi="Arial" w:cs="Arial"/>
          <w:sz w:val="22"/>
          <w:szCs w:val="22"/>
        </w:rPr>
        <w:t>—</w:t>
      </w:r>
      <w:r w:rsidRPr="00DA029C">
        <w:rPr>
          <w:rFonts w:ascii="Arial" w:hAnsi="Arial" w:cs="Arial"/>
          <w:sz w:val="22"/>
          <w:szCs w:val="22"/>
        </w:rPr>
        <w:t xml:space="preserve"> Электрические показатели</w:t>
      </w:r>
    </w:p>
    <w:tbl>
      <w:tblPr>
        <w:tblStyle w:val="af"/>
        <w:tblW w:w="9853" w:type="dxa"/>
        <w:tblLayout w:type="fixed"/>
        <w:tblCellMar>
          <w:left w:w="57" w:type="dxa"/>
          <w:right w:w="57" w:type="dxa"/>
        </w:tblCellMar>
        <w:tblLook w:val="04A0" w:firstRow="1" w:lastRow="0" w:firstColumn="1" w:lastColumn="0" w:noHBand="0" w:noVBand="1"/>
      </w:tblPr>
      <w:tblGrid>
        <w:gridCol w:w="2848"/>
        <w:gridCol w:w="951"/>
        <w:gridCol w:w="987"/>
        <w:gridCol w:w="1134"/>
        <w:gridCol w:w="1134"/>
        <w:gridCol w:w="992"/>
        <w:gridCol w:w="1807"/>
      </w:tblGrid>
      <w:tr w:rsidR="00EB6BF5" w:rsidRPr="004E367A" w14:paraId="77A1BC40" w14:textId="77777777" w:rsidTr="0006077E">
        <w:tc>
          <w:tcPr>
            <w:tcW w:w="2848" w:type="dxa"/>
            <w:vMerge w:val="restart"/>
            <w:vAlign w:val="center"/>
          </w:tcPr>
          <w:p w14:paraId="51354C40" w14:textId="77777777" w:rsidR="00EB6BF5" w:rsidRPr="004E367A" w:rsidRDefault="00EB6BF5" w:rsidP="004F07AE">
            <w:pPr>
              <w:spacing w:line="240" w:lineRule="auto"/>
              <w:ind w:firstLine="0"/>
              <w:jc w:val="center"/>
              <w:rPr>
                <w:rFonts w:ascii="Arial" w:hAnsi="Arial" w:cs="Arial"/>
                <w:sz w:val="22"/>
                <w:szCs w:val="22"/>
              </w:rPr>
            </w:pPr>
            <w:r w:rsidRPr="004E367A">
              <w:rPr>
                <w:rFonts w:ascii="Arial" w:hAnsi="Arial" w:cs="Arial"/>
                <w:sz w:val="22"/>
                <w:szCs w:val="22"/>
              </w:rPr>
              <w:t xml:space="preserve">Наименование </w:t>
            </w:r>
            <w:r>
              <w:rPr>
                <w:rFonts w:ascii="Arial" w:hAnsi="Arial" w:cs="Arial"/>
                <w:sz w:val="22"/>
                <w:szCs w:val="22"/>
              </w:rPr>
              <w:br/>
            </w:r>
            <w:r w:rsidRPr="004E367A">
              <w:rPr>
                <w:rFonts w:ascii="Arial" w:hAnsi="Arial" w:cs="Arial"/>
                <w:sz w:val="22"/>
                <w:szCs w:val="22"/>
              </w:rPr>
              <w:t>показателя</w:t>
            </w:r>
          </w:p>
        </w:tc>
        <w:tc>
          <w:tcPr>
            <w:tcW w:w="5198" w:type="dxa"/>
            <w:gridSpan w:val="5"/>
            <w:vAlign w:val="center"/>
          </w:tcPr>
          <w:p w14:paraId="04BB1F60" w14:textId="77777777" w:rsidR="00EB6BF5" w:rsidRPr="004E367A" w:rsidRDefault="001E3963" w:rsidP="004F07AE">
            <w:pPr>
              <w:spacing w:line="240" w:lineRule="auto"/>
              <w:ind w:firstLine="0"/>
              <w:jc w:val="center"/>
              <w:rPr>
                <w:rFonts w:ascii="Arial" w:hAnsi="Arial" w:cs="Arial"/>
                <w:sz w:val="22"/>
                <w:szCs w:val="22"/>
              </w:rPr>
            </w:pPr>
            <w:r w:rsidRPr="001E3963">
              <w:rPr>
                <w:rFonts w:ascii="Arial" w:hAnsi="Arial" w:cs="Arial"/>
                <w:sz w:val="22"/>
                <w:szCs w:val="22"/>
              </w:rPr>
              <w:t>Значение</w:t>
            </w:r>
            <w:r w:rsidR="005F4350">
              <w:rPr>
                <w:rFonts w:ascii="Arial" w:hAnsi="Arial" w:cs="Arial"/>
                <w:sz w:val="22"/>
                <w:szCs w:val="22"/>
              </w:rPr>
              <w:t xml:space="preserve"> для полиэтилена</w:t>
            </w:r>
          </w:p>
        </w:tc>
        <w:tc>
          <w:tcPr>
            <w:tcW w:w="1807" w:type="dxa"/>
            <w:vMerge w:val="restart"/>
            <w:vAlign w:val="center"/>
          </w:tcPr>
          <w:p w14:paraId="19AF5D79" w14:textId="77777777" w:rsidR="00EB6BF5" w:rsidRPr="004E367A" w:rsidRDefault="00EB6BF5" w:rsidP="004F07AE">
            <w:pPr>
              <w:spacing w:line="240" w:lineRule="auto"/>
              <w:ind w:firstLine="0"/>
              <w:jc w:val="center"/>
              <w:rPr>
                <w:rFonts w:ascii="Arial" w:hAnsi="Arial" w:cs="Arial"/>
                <w:sz w:val="22"/>
                <w:szCs w:val="22"/>
              </w:rPr>
            </w:pPr>
            <w:r w:rsidRPr="004E367A">
              <w:rPr>
                <w:rFonts w:ascii="Arial" w:hAnsi="Arial" w:cs="Arial"/>
                <w:sz w:val="22"/>
                <w:szCs w:val="22"/>
              </w:rPr>
              <w:t xml:space="preserve">Метод </w:t>
            </w:r>
            <w:r>
              <w:rPr>
                <w:rFonts w:ascii="Arial" w:hAnsi="Arial" w:cs="Arial"/>
                <w:sz w:val="22"/>
                <w:szCs w:val="22"/>
              </w:rPr>
              <w:br/>
            </w:r>
            <w:r w:rsidRPr="004E367A">
              <w:rPr>
                <w:rFonts w:ascii="Arial" w:hAnsi="Arial" w:cs="Arial"/>
                <w:sz w:val="22"/>
                <w:szCs w:val="22"/>
              </w:rPr>
              <w:t>испытани</w:t>
            </w:r>
            <w:r w:rsidR="004F0482">
              <w:rPr>
                <w:rFonts w:ascii="Arial" w:hAnsi="Arial" w:cs="Arial"/>
                <w:sz w:val="22"/>
                <w:szCs w:val="22"/>
              </w:rPr>
              <w:t>й</w:t>
            </w:r>
          </w:p>
        </w:tc>
      </w:tr>
      <w:tr w:rsidR="00EB6BF5" w:rsidRPr="004E367A" w14:paraId="3BC32A88" w14:textId="77777777" w:rsidTr="0006077E">
        <w:tc>
          <w:tcPr>
            <w:tcW w:w="2848" w:type="dxa"/>
            <w:vMerge/>
            <w:vAlign w:val="center"/>
          </w:tcPr>
          <w:p w14:paraId="12BFE687" w14:textId="77777777" w:rsidR="00EB6BF5" w:rsidRPr="004E367A" w:rsidRDefault="00EB6BF5" w:rsidP="004F07AE">
            <w:pPr>
              <w:spacing w:line="240" w:lineRule="auto"/>
              <w:ind w:firstLine="0"/>
              <w:jc w:val="center"/>
              <w:rPr>
                <w:rFonts w:ascii="Arial" w:hAnsi="Arial" w:cs="Arial"/>
                <w:sz w:val="22"/>
                <w:szCs w:val="22"/>
              </w:rPr>
            </w:pPr>
          </w:p>
        </w:tc>
        <w:tc>
          <w:tcPr>
            <w:tcW w:w="1938" w:type="dxa"/>
            <w:gridSpan w:val="2"/>
            <w:vAlign w:val="center"/>
          </w:tcPr>
          <w:p w14:paraId="66FB8582" w14:textId="77777777" w:rsidR="00EB6BF5" w:rsidRPr="004E367A" w:rsidRDefault="005F4350" w:rsidP="004F07AE">
            <w:pPr>
              <w:spacing w:line="240" w:lineRule="auto"/>
              <w:ind w:firstLine="0"/>
              <w:jc w:val="center"/>
              <w:rPr>
                <w:rFonts w:ascii="Arial" w:hAnsi="Arial" w:cs="Arial"/>
                <w:sz w:val="22"/>
                <w:szCs w:val="22"/>
              </w:rPr>
            </w:pPr>
            <w:r>
              <w:rPr>
                <w:rFonts w:ascii="Arial" w:hAnsi="Arial" w:cs="Arial"/>
                <w:sz w:val="22"/>
                <w:szCs w:val="22"/>
              </w:rPr>
              <w:t>с</w:t>
            </w:r>
            <w:r w:rsidR="00EB6BF5" w:rsidRPr="004E367A">
              <w:rPr>
                <w:rFonts w:ascii="Arial" w:hAnsi="Arial" w:cs="Arial"/>
                <w:sz w:val="22"/>
                <w:szCs w:val="22"/>
              </w:rPr>
              <w:t>успензионн</w:t>
            </w:r>
            <w:r>
              <w:rPr>
                <w:rFonts w:ascii="Arial" w:hAnsi="Arial" w:cs="Arial"/>
                <w:sz w:val="22"/>
                <w:szCs w:val="22"/>
              </w:rPr>
              <w:t>ого</w:t>
            </w:r>
            <w:r w:rsidR="00EB6BF5" w:rsidRPr="004E367A">
              <w:rPr>
                <w:rFonts w:ascii="Arial" w:hAnsi="Arial" w:cs="Arial"/>
                <w:sz w:val="22"/>
                <w:szCs w:val="22"/>
              </w:rPr>
              <w:t xml:space="preserve"> с </w:t>
            </w:r>
            <w:r w:rsidR="00EB6BF5">
              <w:rPr>
                <w:rFonts w:ascii="Arial" w:hAnsi="Arial" w:cs="Arial"/>
                <w:sz w:val="22"/>
                <w:szCs w:val="22"/>
              </w:rPr>
              <w:br/>
            </w:r>
            <w:r w:rsidR="00EB6BF5" w:rsidRPr="004E367A">
              <w:rPr>
                <w:rFonts w:ascii="Arial" w:hAnsi="Arial" w:cs="Arial"/>
                <w:sz w:val="22"/>
                <w:szCs w:val="22"/>
              </w:rPr>
              <w:t xml:space="preserve">добавками </w:t>
            </w:r>
            <w:r w:rsidR="00EB6BF5">
              <w:rPr>
                <w:rFonts w:ascii="Arial" w:hAnsi="Arial" w:cs="Arial"/>
                <w:sz w:val="22"/>
                <w:szCs w:val="22"/>
              </w:rPr>
              <w:br/>
            </w:r>
            <w:r w:rsidR="00EB6BF5" w:rsidRPr="004E367A">
              <w:rPr>
                <w:rFonts w:ascii="Arial" w:hAnsi="Arial" w:cs="Arial"/>
                <w:sz w:val="22"/>
                <w:szCs w:val="22"/>
              </w:rPr>
              <w:t>рецептур</w:t>
            </w:r>
          </w:p>
        </w:tc>
        <w:tc>
          <w:tcPr>
            <w:tcW w:w="3260" w:type="dxa"/>
            <w:gridSpan w:val="3"/>
            <w:vAlign w:val="center"/>
          </w:tcPr>
          <w:p w14:paraId="5A3DBC78" w14:textId="77777777" w:rsidR="00EB6BF5" w:rsidRPr="004E367A" w:rsidRDefault="005F4350" w:rsidP="004F07AE">
            <w:pPr>
              <w:spacing w:line="240" w:lineRule="auto"/>
              <w:ind w:firstLine="0"/>
              <w:jc w:val="center"/>
              <w:rPr>
                <w:rFonts w:ascii="Arial" w:hAnsi="Arial" w:cs="Arial"/>
                <w:sz w:val="22"/>
                <w:szCs w:val="22"/>
              </w:rPr>
            </w:pPr>
            <w:r>
              <w:rPr>
                <w:rFonts w:ascii="Arial" w:hAnsi="Arial" w:cs="Arial"/>
                <w:sz w:val="22"/>
                <w:szCs w:val="22"/>
              </w:rPr>
              <w:t>г</w:t>
            </w:r>
            <w:r w:rsidR="00EB6BF5" w:rsidRPr="004E367A">
              <w:rPr>
                <w:rFonts w:ascii="Arial" w:hAnsi="Arial" w:cs="Arial"/>
                <w:sz w:val="22"/>
                <w:szCs w:val="22"/>
              </w:rPr>
              <w:t>азофазн</w:t>
            </w:r>
            <w:r>
              <w:rPr>
                <w:rFonts w:ascii="Arial" w:hAnsi="Arial" w:cs="Arial"/>
                <w:sz w:val="22"/>
                <w:szCs w:val="22"/>
              </w:rPr>
              <w:t>ого</w:t>
            </w:r>
            <w:r w:rsidR="00EB6BF5" w:rsidRPr="004E367A">
              <w:rPr>
                <w:rFonts w:ascii="Arial" w:hAnsi="Arial" w:cs="Arial"/>
                <w:sz w:val="22"/>
                <w:szCs w:val="22"/>
              </w:rPr>
              <w:t xml:space="preserve"> </w:t>
            </w:r>
          </w:p>
        </w:tc>
        <w:tc>
          <w:tcPr>
            <w:tcW w:w="1807" w:type="dxa"/>
            <w:vMerge/>
          </w:tcPr>
          <w:p w14:paraId="0D74252F" w14:textId="77777777" w:rsidR="00EB6BF5" w:rsidRPr="004E367A" w:rsidRDefault="00EB6BF5" w:rsidP="004F07AE">
            <w:pPr>
              <w:spacing w:line="240" w:lineRule="auto"/>
              <w:ind w:firstLine="0"/>
              <w:jc w:val="both"/>
              <w:rPr>
                <w:rFonts w:ascii="Arial" w:hAnsi="Arial" w:cs="Arial"/>
                <w:sz w:val="22"/>
                <w:szCs w:val="22"/>
              </w:rPr>
            </w:pPr>
          </w:p>
        </w:tc>
      </w:tr>
      <w:tr w:rsidR="00EB6BF5" w:rsidRPr="004E367A" w14:paraId="77F3A08A" w14:textId="77777777" w:rsidTr="0006077E">
        <w:tc>
          <w:tcPr>
            <w:tcW w:w="2848" w:type="dxa"/>
            <w:vMerge/>
            <w:tcBorders>
              <w:bottom w:val="double" w:sz="4" w:space="0" w:color="auto"/>
            </w:tcBorders>
            <w:vAlign w:val="center"/>
          </w:tcPr>
          <w:p w14:paraId="49436E8F" w14:textId="77777777" w:rsidR="00EB6BF5" w:rsidRPr="004E367A" w:rsidRDefault="00EB6BF5" w:rsidP="004F07AE">
            <w:pPr>
              <w:spacing w:line="240" w:lineRule="auto"/>
              <w:ind w:firstLine="0"/>
              <w:jc w:val="center"/>
              <w:rPr>
                <w:rFonts w:ascii="Arial" w:hAnsi="Arial" w:cs="Arial"/>
                <w:sz w:val="22"/>
                <w:szCs w:val="22"/>
              </w:rPr>
            </w:pPr>
          </w:p>
        </w:tc>
        <w:tc>
          <w:tcPr>
            <w:tcW w:w="951" w:type="dxa"/>
            <w:tcBorders>
              <w:bottom w:val="double" w:sz="4" w:space="0" w:color="auto"/>
            </w:tcBorders>
            <w:vAlign w:val="center"/>
          </w:tcPr>
          <w:p w14:paraId="3AF544E8" w14:textId="77777777" w:rsidR="00EB6BF5" w:rsidRPr="004E367A" w:rsidRDefault="00EB6BF5" w:rsidP="004F07AE">
            <w:pPr>
              <w:spacing w:line="240" w:lineRule="auto"/>
              <w:ind w:firstLine="0"/>
              <w:jc w:val="center"/>
              <w:rPr>
                <w:rFonts w:ascii="Arial" w:hAnsi="Arial" w:cs="Arial"/>
                <w:sz w:val="22"/>
                <w:szCs w:val="22"/>
              </w:rPr>
            </w:pPr>
            <w:r w:rsidRPr="004E367A">
              <w:rPr>
                <w:rFonts w:ascii="Arial" w:hAnsi="Arial" w:cs="Arial"/>
                <w:sz w:val="22"/>
                <w:szCs w:val="22"/>
              </w:rPr>
              <w:t>07, 15</w:t>
            </w:r>
          </w:p>
        </w:tc>
        <w:tc>
          <w:tcPr>
            <w:tcW w:w="987" w:type="dxa"/>
            <w:tcBorders>
              <w:bottom w:val="double" w:sz="4" w:space="0" w:color="auto"/>
            </w:tcBorders>
            <w:vAlign w:val="center"/>
          </w:tcPr>
          <w:p w14:paraId="6E6153C4" w14:textId="77777777" w:rsidR="00EB6BF5" w:rsidRPr="004E367A" w:rsidRDefault="00EB6BF5" w:rsidP="004F07AE">
            <w:pPr>
              <w:spacing w:line="240" w:lineRule="auto"/>
              <w:ind w:firstLine="0"/>
              <w:jc w:val="center"/>
              <w:rPr>
                <w:rFonts w:ascii="Arial" w:hAnsi="Arial" w:cs="Arial"/>
                <w:sz w:val="22"/>
                <w:szCs w:val="22"/>
              </w:rPr>
            </w:pPr>
            <w:r w:rsidRPr="004E367A">
              <w:rPr>
                <w:rFonts w:ascii="Arial" w:hAnsi="Arial" w:cs="Arial"/>
                <w:sz w:val="22"/>
                <w:szCs w:val="22"/>
              </w:rPr>
              <w:t>11</w:t>
            </w:r>
          </w:p>
        </w:tc>
        <w:tc>
          <w:tcPr>
            <w:tcW w:w="1134" w:type="dxa"/>
            <w:tcBorders>
              <w:bottom w:val="double" w:sz="4" w:space="0" w:color="auto"/>
            </w:tcBorders>
            <w:vAlign w:val="center"/>
          </w:tcPr>
          <w:p w14:paraId="26D77E17" w14:textId="77777777" w:rsidR="00EB6BF5" w:rsidRPr="004E367A" w:rsidRDefault="00EB6BF5" w:rsidP="004F07AE">
            <w:pPr>
              <w:spacing w:line="240" w:lineRule="auto"/>
              <w:ind w:firstLine="0"/>
              <w:jc w:val="center"/>
              <w:rPr>
                <w:rFonts w:ascii="Arial" w:hAnsi="Arial" w:cs="Arial"/>
                <w:sz w:val="22"/>
                <w:szCs w:val="22"/>
              </w:rPr>
            </w:pPr>
            <w:r w:rsidRPr="004E367A">
              <w:rPr>
                <w:rFonts w:ascii="Arial" w:hAnsi="Arial" w:cs="Arial"/>
                <w:sz w:val="22"/>
                <w:szCs w:val="22"/>
              </w:rPr>
              <w:t>271–70</w:t>
            </w:r>
          </w:p>
          <w:p w14:paraId="340D03CF" w14:textId="77777777" w:rsidR="00EB6BF5" w:rsidRPr="004E367A" w:rsidRDefault="00EB6BF5" w:rsidP="004F07AE">
            <w:pPr>
              <w:spacing w:line="240" w:lineRule="auto"/>
              <w:ind w:firstLine="0"/>
              <w:jc w:val="center"/>
              <w:rPr>
                <w:rFonts w:ascii="Arial" w:hAnsi="Arial" w:cs="Arial"/>
                <w:sz w:val="22"/>
                <w:szCs w:val="22"/>
              </w:rPr>
            </w:pPr>
            <w:r w:rsidRPr="004E367A">
              <w:rPr>
                <w:rFonts w:ascii="Arial" w:hAnsi="Arial" w:cs="Arial"/>
                <w:sz w:val="22"/>
                <w:szCs w:val="22"/>
              </w:rPr>
              <w:t>271–83</w:t>
            </w:r>
          </w:p>
        </w:tc>
        <w:tc>
          <w:tcPr>
            <w:tcW w:w="1134" w:type="dxa"/>
            <w:tcBorders>
              <w:bottom w:val="double" w:sz="4" w:space="0" w:color="auto"/>
            </w:tcBorders>
            <w:vAlign w:val="center"/>
          </w:tcPr>
          <w:p w14:paraId="7257F2AA" w14:textId="77777777" w:rsidR="00EB6BF5" w:rsidRPr="004E367A" w:rsidRDefault="00EB6BF5" w:rsidP="004F07AE">
            <w:pPr>
              <w:spacing w:line="240" w:lineRule="auto"/>
              <w:ind w:firstLine="0"/>
              <w:jc w:val="center"/>
              <w:rPr>
                <w:rFonts w:ascii="Arial" w:hAnsi="Arial" w:cs="Arial"/>
                <w:sz w:val="22"/>
                <w:szCs w:val="22"/>
              </w:rPr>
            </w:pPr>
            <w:r w:rsidRPr="004E367A">
              <w:rPr>
                <w:rFonts w:ascii="Arial" w:hAnsi="Arial" w:cs="Arial"/>
                <w:sz w:val="22"/>
                <w:szCs w:val="22"/>
              </w:rPr>
              <w:t>273–81</w:t>
            </w:r>
          </w:p>
        </w:tc>
        <w:tc>
          <w:tcPr>
            <w:tcW w:w="992" w:type="dxa"/>
            <w:tcBorders>
              <w:bottom w:val="double" w:sz="4" w:space="0" w:color="auto"/>
            </w:tcBorders>
            <w:vAlign w:val="center"/>
          </w:tcPr>
          <w:p w14:paraId="33055520" w14:textId="77777777" w:rsidR="00EB6BF5" w:rsidRPr="004E367A" w:rsidRDefault="00EB6BF5" w:rsidP="004F07AE">
            <w:pPr>
              <w:spacing w:line="240" w:lineRule="auto"/>
              <w:ind w:firstLine="0"/>
              <w:rPr>
                <w:rFonts w:ascii="Arial" w:hAnsi="Arial" w:cs="Arial"/>
                <w:sz w:val="22"/>
                <w:szCs w:val="22"/>
              </w:rPr>
            </w:pPr>
            <w:r w:rsidRPr="004E367A">
              <w:rPr>
                <w:rFonts w:ascii="Arial" w:hAnsi="Arial" w:cs="Arial"/>
                <w:sz w:val="22"/>
                <w:szCs w:val="22"/>
              </w:rPr>
              <w:t>271–82</w:t>
            </w:r>
          </w:p>
        </w:tc>
        <w:tc>
          <w:tcPr>
            <w:tcW w:w="1807" w:type="dxa"/>
            <w:vMerge/>
            <w:tcBorders>
              <w:bottom w:val="double" w:sz="4" w:space="0" w:color="auto"/>
            </w:tcBorders>
          </w:tcPr>
          <w:p w14:paraId="6E9F7FB8" w14:textId="77777777" w:rsidR="00EB6BF5" w:rsidRPr="004E367A" w:rsidRDefault="00EB6BF5" w:rsidP="004F07AE">
            <w:pPr>
              <w:spacing w:line="240" w:lineRule="auto"/>
              <w:ind w:firstLine="0"/>
              <w:jc w:val="both"/>
              <w:rPr>
                <w:rFonts w:ascii="Arial" w:hAnsi="Arial" w:cs="Arial"/>
                <w:sz w:val="22"/>
                <w:szCs w:val="22"/>
              </w:rPr>
            </w:pPr>
          </w:p>
        </w:tc>
      </w:tr>
      <w:tr w:rsidR="00EB6BF5" w:rsidRPr="004E367A" w14:paraId="6C51D259" w14:textId="77777777" w:rsidTr="0006077E">
        <w:tc>
          <w:tcPr>
            <w:tcW w:w="2848" w:type="dxa"/>
            <w:tcBorders>
              <w:top w:val="double" w:sz="4" w:space="0" w:color="auto"/>
            </w:tcBorders>
          </w:tcPr>
          <w:p w14:paraId="5862C126" w14:textId="77777777" w:rsidR="00EB6BF5" w:rsidRPr="004E367A" w:rsidRDefault="00EB6BF5" w:rsidP="00D86AA5">
            <w:pPr>
              <w:spacing w:line="240" w:lineRule="auto"/>
              <w:ind w:firstLine="0"/>
              <w:jc w:val="both"/>
              <w:rPr>
                <w:rFonts w:ascii="Arial" w:hAnsi="Arial" w:cs="Arial"/>
                <w:sz w:val="22"/>
                <w:szCs w:val="22"/>
              </w:rPr>
            </w:pPr>
            <w:r w:rsidRPr="004E367A">
              <w:rPr>
                <w:rFonts w:ascii="Arial" w:hAnsi="Arial" w:cs="Arial"/>
                <w:sz w:val="22"/>
                <w:szCs w:val="22"/>
              </w:rPr>
              <w:t>1 Тангенс угла диэлектрических потерь при частоте 10</w:t>
            </w:r>
            <w:r w:rsidRPr="004E367A">
              <w:rPr>
                <w:rFonts w:ascii="Arial" w:hAnsi="Arial" w:cs="Arial"/>
                <w:sz w:val="22"/>
                <w:szCs w:val="22"/>
                <w:vertAlign w:val="superscript"/>
              </w:rPr>
              <w:t>6</w:t>
            </w:r>
            <w:r w:rsidRPr="004E367A">
              <w:rPr>
                <w:rFonts w:ascii="Arial" w:hAnsi="Arial" w:cs="Arial"/>
                <w:sz w:val="22"/>
                <w:szCs w:val="22"/>
              </w:rPr>
              <w:t xml:space="preserve"> Гц, не более</w:t>
            </w:r>
          </w:p>
        </w:tc>
        <w:tc>
          <w:tcPr>
            <w:tcW w:w="951" w:type="dxa"/>
            <w:tcBorders>
              <w:top w:val="double" w:sz="4" w:space="0" w:color="auto"/>
            </w:tcBorders>
            <w:vAlign w:val="bottom"/>
          </w:tcPr>
          <w:p w14:paraId="5F98A1C0" w14:textId="77777777" w:rsidR="00EB6BF5" w:rsidRPr="004E367A" w:rsidRDefault="00EB6BF5" w:rsidP="0006077E">
            <w:pPr>
              <w:spacing w:line="240" w:lineRule="auto"/>
              <w:ind w:firstLine="0"/>
              <w:jc w:val="center"/>
              <w:rPr>
                <w:rFonts w:ascii="Arial" w:hAnsi="Arial" w:cs="Arial"/>
                <w:sz w:val="22"/>
                <w:szCs w:val="22"/>
              </w:rPr>
            </w:pPr>
            <w:r w:rsidRPr="004E367A">
              <w:rPr>
                <w:rFonts w:ascii="Arial" w:hAnsi="Arial" w:cs="Arial"/>
                <w:sz w:val="22"/>
                <w:szCs w:val="22"/>
              </w:rPr>
              <w:t>0,0005</w:t>
            </w:r>
          </w:p>
        </w:tc>
        <w:tc>
          <w:tcPr>
            <w:tcW w:w="987" w:type="dxa"/>
            <w:tcBorders>
              <w:top w:val="double" w:sz="4" w:space="0" w:color="auto"/>
            </w:tcBorders>
            <w:vAlign w:val="bottom"/>
          </w:tcPr>
          <w:p w14:paraId="7D821F82" w14:textId="77777777" w:rsidR="00EB6BF5" w:rsidRPr="004E367A" w:rsidRDefault="00EB6BF5" w:rsidP="0006077E">
            <w:pPr>
              <w:spacing w:line="240" w:lineRule="auto"/>
              <w:ind w:firstLine="0"/>
              <w:jc w:val="center"/>
              <w:rPr>
                <w:rFonts w:ascii="Arial" w:hAnsi="Arial" w:cs="Arial"/>
                <w:sz w:val="22"/>
                <w:szCs w:val="22"/>
              </w:rPr>
            </w:pPr>
            <w:r w:rsidRPr="004E367A">
              <w:rPr>
                <w:rFonts w:ascii="Arial" w:hAnsi="Arial" w:cs="Arial"/>
                <w:sz w:val="22"/>
                <w:szCs w:val="22"/>
              </w:rPr>
              <w:t>0,0007</w:t>
            </w:r>
          </w:p>
        </w:tc>
        <w:tc>
          <w:tcPr>
            <w:tcW w:w="1134" w:type="dxa"/>
            <w:tcBorders>
              <w:top w:val="double" w:sz="4" w:space="0" w:color="auto"/>
            </w:tcBorders>
            <w:vAlign w:val="bottom"/>
          </w:tcPr>
          <w:p w14:paraId="03FFB97D" w14:textId="77777777" w:rsidR="00EB6BF5" w:rsidRPr="004E367A" w:rsidRDefault="00EB6BF5" w:rsidP="0006077E">
            <w:pPr>
              <w:spacing w:line="240" w:lineRule="auto"/>
              <w:ind w:firstLine="0"/>
              <w:jc w:val="center"/>
              <w:rPr>
                <w:rFonts w:ascii="Arial" w:hAnsi="Arial" w:cs="Arial"/>
                <w:sz w:val="22"/>
                <w:szCs w:val="22"/>
              </w:rPr>
            </w:pPr>
            <w:r w:rsidRPr="004E367A">
              <w:rPr>
                <w:rFonts w:ascii="Arial" w:hAnsi="Arial" w:cs="Arial"/>
                <w:sz w:val="22"/>
                <w:szCs w:val="22"/>
              </w:rPr>
              <w:t>0,0002</w:t>
            </w:r>
          </w:p>
        </w:tc>
        <w:tc>
          <w:tcPr>
            <w:tcW w:w="1134" w:type="dxa"/>
            <w:tcBorders>
              <w:top w:val="double" w:sz="4" w:space="0" w:color="auto"/>
            </w:tcBorders>
            <w:vAlign w:val="bottom"/>
          </w:tcPr>
          <w:p w14:paraId="047B9C3F" w14:textId="77777777" w:rsidR="00EB6BF5" w:rsidRPr="004E367A" w:rsidRDefault="00EB6BF5" w:rsidP="0006077E">
            <w:pPr>
              <w:spacing w:line="240" w:lineRule="auto"/>
              <w:ind w:firstLine="0"/>
              <w:jc w:val="center"/>
              <w:rPr>
                <w:rFonts w:ascii="Arial" w:hAnsi="Arial" w:cs="Arial"/>
                <w:sz w:val="22"/>
                <w:szCs w:val="22"/>
              </w:rPr>
            </w:pPr>
            <w:r w:rsidRPr="004E367A">
              <w:rPr>
                <w:rFonts w:ascii="Arial" w:hAnsi="Arial" w:cs="Arial"/>
                <w:sz w:val="22"/>
                <w:szCs w:val="22"/>
              </w:rPr>
              <w:t>0,0007</w:t>
            </w:r>
          </w:p>
        </w:tc>
        <w:tc>
          <w:tcPr>
            <w:tcW w:w="992" w:type="dxa"/>
            <w:tcBorders>
              <w:top w:val="double" w:sz="4" w:space="0" w:color="auto"/>
            </w:tcBorders>
            <w:vAlign w:val="bottom"/>
          </w:tcPr>
          <w:p w14:paraId="1525DA55" w14:textId="77777777" w:rsidR="00EB6BF5" w:rsidRPr="004E367A" w:rsidRDefault="00EB6BF5" w:rsidP="0006077E">
            <w:pPr>
              <w:spacing w:line="240" w:lineRule="auto"/>
              <w:ind w:firstLine="0"/>
              <w:jc w:val="center"/>
              <w:rPr>
                <w:rFonts w:ascii="Arial" w:hAnsi="Arial" w:cs="Arial"/>
                <w:sz w:val="22"/>
                <w:szCs w:val="22"/>
              </w:rPr>
            </w:pPr>
            <w:r w:rsidRPr="004E367A">
              <w:rPr>
                <w:rFonts w:ascii="Arial" w:hAnsi="Arial" w:cs="Arial"/>
                <w:sz w:val="22"/>
                <w:szCs w:val="22"/>
              </w:rPr>
              <w:t>0,0005</w:t>
            </w:r>
          </w:p>
        </w:tc>
        <w:tc>
          <w:tcPr>
            <w:tcW w:w="1807" w:type="dxa"/>
            <w:tcBorders>
              <w:top w:val="double" w:sz="4" w:space="0" w:color="auto"/>
            </w:tcBorders>
            <w:vAlign w:val="center"/>
          </w:tcPr>
          <w:p w14:paraId="6835A041" w14:textId="77777777" w:rsidR="00EB6BF5" w:rsidRPr="004E367A" w:rsidRDefault="006F1D9D" w:rsidP="00354D86">
            <w:pPr>
              <w:spacing w:line="240" w:lineRule="auto"/>
              <w:ind w:firstLine="0"/>
              <w:rPr>
                <w:rFonts w:ascii="Arial" w:hAnsi="Arial" w:cs="Arial"/>
                <w:sz w:val="22"/>
                <w:szCs w:val="22"/>
              </w:rPr>
            </w:pPr>
            <w:r>
              <w:rPr>
                <w:rFonts w:ascii="Arial" w:hAnsi="Arial" w:cs="Arial"/>
                <w:sz w:val="22"/>
                <w:szCs w:val="22"/>
              </w:rPr>
              <w:t xml:space="preserve">По ГОСТ 22372 </w:t>
            </w:r>
            <w:r w:rsidR="002E7CDF" w:rsidRPr="002E7CDF">
              <w:rPr>
                <w:rFonts w:ascii="Arial" w:hAnsi="Arial" w:cs="Arial"/>
                <w:sz w:val="22"/>
                <w:szCs w:val="22"/>
              </w:rPr>
              <w:t>с дополнением  по</w:t>
            </w:r>
            <w:r w:rsidR="00EB6BF5" w:rsidRPr="004E367A">
              <w:rPr>
                <w:rFonts w:ascii="Arial" w:hAnsi="Arial" w:cs="Arial"/>
                <w:sz w:val="22"/>
                <w:szCs w:val="22"/>
              </w:rPr>
              <w:t xml:space="preserve"> </w:t>
            </w:r>
            <w:r w:rsidR="007F32F8">
              <w:rPr>
                <w:rFonts w:ascii="Arial" w:hAnsi="Arial" w:cs="Arial"/>
                <w:sz w:val="22"/>
                <w:szCs w:val="22"/>
              </w:rPr>
              <w:t>9</w:t>
            </w:r>
            <w:r w:rsidR="00EB6BF5" w:rsidRPr="004E367A">
              <w:rPr>
                <w:rFonts w:ascii="Arial" w:hAnsi="Arial" w:cs="Arial"/>
                <w:sz w:val="22"/>
                <w:szCs w:val="22"/>
              </w:rPr>
              <w:t>.</w:t>
            </w:r>
            <w:r w:rsidR="005779E2">
              <w:rPr>
                <w:rFonts w:ascii="Arial" w:hAnsi="Arial" w:cs="Arial"/>
                <w:sz w:val="22"/>
                <w:szCs w:val="22"/>
              </w:rPr>
              <w:t>1</w:t>
            </w:r>
            <w:r w:rsidR="007F32F8">
              <w:rPr>
                <w:rFonts w:ascii="Arial" w:hAnsi="Arial" w:cs="Arial"/>
                <w:sz w:val="22"/>
                <w:szCs w:val="22"/>
              </w:rPr>
              <w:t>5</w:t>
            </w:r>
            <w:r w:rsidR="00EB6BF5" w:rsidRPr="004E367A">
              <w:rPr>
                <w:rFonts w:ascii="Arial" w:hAnsi="Arial" w:cs="Arial"/>
                <w:sz w:val="22"/>
                <w:szCs w:val="22"/>
              </w:rPr>
              <w:t xml:space="preserve"> </w:t>
            </w:r>
          </w:p>
        </w:tc>
      </w:tr>
      <w:tr w:rsidR="0006077E" w:rsidRPr="004E367A" w14:paraId="78E805F3" w14:textId="77777777" w:rsidTr="0006077E">
        <w:tc>
          <w:tcPr>
            <w:tcW w:w="2848" w:type="dxa"/>
          </w:tcPr>
          <w:p w14:paraId="19FFA063" w14:textId="77777777" w:rsidR="0006077E" w:rsidRPr="004E367A" w:rsidRDefault="0006077E" w:rsidP="00D86AA5">
            <w:pPr>
              <w:spacing w:line="240" w:lineRule="auto"/>
              <w:ind w:firstLine="0"/>
              <w:jc w:val="both"/>
              <w:rPr>
                <w:rFonts w:ascii="Arial" w:hAnsi="Arial" w:cs="Arial"/>
                <w:sz w:val="22"/>
                <w:szCs w:val="22"/>
              </w:rPr>
            </w:pPr>
            <w:r w:rsidRPr="004E367A">
              <w:rPr>
                <w:rFonts w:ascii="Arial" w:hAnsi="Arial" w:cs="Arial"/>
                <w:sz w:val="22"/>
                <w:szCs w:val="22"/>
              </w:rPr>
              <w:t>2 Диэлектрическая проницаемость при частоте 10</w:t>
            </w:r>
            <w:r w:rsidRPr="004E367A">
              <w:rPr>
                <w:rFonts w:ascii="Arial" w:hAnsi="Arial" w:cs="Arial"/>
                <w:sz w:val="22"/>
                <w:szCs w:val="22"/>
                <w:vertAlign w:val="superscript"/>
              </w:rPr>
              <w:t>6</w:t>
            </w:r>
            <w:r w:rsidRPr="004E367A">
              <w:rPr>
                <w:rFonts w:ascii="Arial" w:hAnsi="Arial" w:cs="Arial"/>
                <w:sz w:val="22"/>
                <w:szCs w:val="22"/>
              </w:rPr>
              <w:t xml:space="preserve"> Гц, не более</w:t>
            </w:r>
          </w:p>
        </w:tc>
        <w:tc>
          <w:tcPr>
            <w:tcW w:w="951" w:type="dxa"/>
            <w:vAlign w:val="bottom"/>
          </w:tcPr>
          <w:p w14:paraId="7EB8B9C5" w14:textId="77777777" w:rsidR="0006077E" w:rsidRPr="004E367A" w:rsidRDefault="0006077E" w:rsidP="0006077E">
            <w:pPr>
              <w:spacing w:line="240" w:lineRule="auto"/>
              <w:ind w:firstLine="0"/>
              <w:jc w:val="center"/>
              <w:rPr>
                <w:rFonts w:ascii="Arial" w:hAnsi="Arial" w:cs="Arial"/>
                <w:sz w:val="22"/>
                <w:szCs w:val="22"/>
              </w:rPr>
            </w:pPr>
            <w:r w:rsidRPr="004E367A">
              <w:rPr>
                <w:rFonts w:ascii="Arial" w:hAnsi="Arial" w:cs="Arial"/>
                <w:sz w:val="22"/>
                <w:szCs w:val="22"/>
              </w:rPr>
              <w:t>2,4</w:t>
            </w:r>
          </w:p>
        </w:tc>
        <w:tc>
          <w:tcPr>
            <w:tcW w:w="987" w:type="dxa"/>
            <w:vAlign w:val="bottom"/>
          </w:tcPr>
          <w:p w14:paraId="0FBBC988" w14:textId="77777777" w:rsidR="0006077E" w:rsidRPr="004E367A" w:rsidRDefault="0006077E" w:rsidP="0006077E">
            <w:pPr>
              <w:spacing w:line="240" w:lineRule="auto"/>
              <w:ind w:firstLine="0"/>
              <w:jc w:val="center"/>
              <w:rPr>
                <w:rFonts w:ascii="Arial" w:hAnsi="Arial" w:cs="Arial"/>
                <w:sz w:val="22"/>
                <w:szCs w:val="22"/>
              </w:rPr>
            </w:pPr>
            <w:r w:rsidRPr="004E367A">
              <w:rPr>
                <w:rFonts w:ascii="Arial" w:hAnsi="Arial" w:cs="Arial"/>
                <w:sz w:val="22"/>
                <w:szCs w:val="22"/>
              </w:rPr>
              <w:t>2,4</w:t>
            </w:r>
          </w:p>
        </w:tc>
        <w:tc>
          <w:tcPr>
            <w:tcW w:w="1134" w:type="dxa"/>
            <w:vAlign w:val="bottom"/>
          </w:tcPr>
          <w:p w14:paraId="322F2FC3" w14:textId="77777777" w:rsidR="0006077E" w:rsidRPr="004E367A" w:rsidRDefault="0006077E" w:rsidP="0006077E">
            <w:pPr>
              <w:spacing w:line="240" w:lineRule="auto"/>
              <w:ind w:firstLine="0"/>
              <w:jc w:val="center"/>
              <w:rPr>
                <w:rFonts w:ascii="Arial" w:hAnsi="Arial" w:cs="Arial"/>
                <w:sz w:val="22"/>
                <w:szCs w:val="22"/>
              </w:rPr>
            </w:pPr>
            <w:r w:rsidRPr="004E367A">
              <w:rPr>
                <w:rFonts w:ascii="Arial" w:hAnsi="Arial" w:cs="Arial"/>
                <w:sz w:val="22"/>
                <w:szCs w:val="22"/>
              </w:rPr>
              <w:t>2,4</w:t>
            </w:r>
          </w:p>
        </w:tc>
        <w:tc>
          <w:tcPr>
            <w:tcW w:w="1134" w:type="dxa"/>
            <w:vAlign w:val="bottom"/>
          </w:tcPr>
          <w:p w14:paraId="57481F02" w14:textId="77777777" w:rsidR="0006077E" w:rsidRPr="004E367A" w:rsidRDefault="0006077E" w:rsidP="0006077E">
            <w:pPr>
              <w:spacing w:line="240" w:lineRule="auto"/>
              <w:ind w:firstLine="0"/>
              <w:jc w:val="center"/>
              <w:rPr>
                <w:rFonts w:ascii="Arial" w:hAnsi="Arial" w:cs="Arial"/>
                <w:sz w:val="22"/>
                <w:szCs w:val="22"/>
              </w:rPr>
            </w:pPr>
            <w:r w:rsidRPr="004E367A">
              <w:rPr>
                <w:rFonts w:ascii="Arial" w:hAnsi="Arial" w:cs="Arial"/>
                <w:sz w:val="22"/>
                <w:szCs w:val="22"/>
              </w:rPr>
              <w:t>2,4</w:t>
            </w:r>
          </w:p>
        </w:tc>
        <w:tc>
          <w:tcPr>
            <w:tcW w:w="992" w:type="dxa"/>
            <w:vAlign w:val="bottom"/>
          </w:tcPr>
          <w:p w14:paraId="04DA8166" w14:textId="77777777" w:rsidR="0006077E" w:rsidRPr="004E367A" w:rsidRDefault="0006077E" w:rsidP="0006077E">
            <w:pPr>
              <w:spacing w:line="240" w:lineRule="auto"/>
              <w:ind w:firstLine="0"/>
              <w:jc w:val="center"/>
              <w:rPr>
                <w:rFonts w:ascii="Arial" w:hAnsi="Arial" w:cs="Arial"/>
                <w:sz w:val="22"/>
                <w:szCs w:val="22"/>
              </w:rPr>
            </w:pPr>
            <w:r w:rsidRPr="004E367A">
              <w:rPr>
                <w:rFonts w:ascii="Arial" w:hAnsi="Arial" w:cs="Arial"/>
                <w:sz w:val="22"/>
                <w:szCs w:val="22"/>
              </w:rPr>
              <w:t>2,4</w:t>
            </w:r>
          </w:p>
        </w:tc>
        <w:tc>
          <w:tcPr>
            <w:tcW w:w="1807" w:type="dxa"/>
            <w:vAlign w:val="center"/>
          </w:tcPr>
          <w:p w14:paraId="4DA2C839" w14:textId="77777777" w:rsidR="0006077E" w:rsidRPr="004E367A" w:rsidRDefault="0006077E" w:rsidP="0006077E">
            <w:pPr>
              <w:spacing w:line="240" w:lineRule="auto"/>
              <w:ind w:firstLine="0"/>
              <w:rPr>
                <w:rFonts w:ascii="Arial" w:hAnsi="Arial" w:cs="Arial"/>
                <w:sz w:val="22"/>
                <w:szCs w:val="22"/>
              </w:rPr>
            </w:pPr>
            <w:r>
              <w:rPr>
                <w:rFonts w:ascii="Arial" w:hAnsi="Arial" w:cs="Arial"/>
                <w:sz w:val="22"/>
                <w:szCs w:val="22"/>
              </w:rPr>
              <w:t xml:space="preserve">По ГОСТ 22372 </w:t>
            </w:r>
            <w:r w:rsidR="002E7CDF" w:rsidRPr="002E7CDF">
              <w:rPr>
                <w:rFonts w:ascii="Arial" w:hAnsi="Arial" w:cs="Arial"/>
                <w:sz w:val="22"/>
                <w:szCs w:val="22"/>
              </w:rPr>
              <w:t>с дополнением  по</w:t>
            </w:r>
            <w:r w:rsidRPr="004E367A">
              <w:rPr>
                <w:rFonts w:ascii="Arial" w:hAnsi="Arial" w:cs="Arial"/>
                <w:sz w:val="22"/>
                <w:szCs w:val="22"/>
              </w:rPr>
              <w:t xml:space="preserve"> </w:t>
            </w:r>
            <w:r w:rsidR="007F32F8">
              <w:rPr>
                <w:rFonts w:ascii="Arial" w:hAnsi="Arial" w:cs="Arial"/>
                <w:sz w:val="22"/>
                <w:szCs w:val="22"/>
              </w:rPr>
              <w:t>9</w:t>
            </w:r>
            <w:r w:rsidRPr="004E367A">
              <w:rPr>
                <w:rFonts w:ascii="Arial" w:hAnsi="Arial" w:cs="Arial"/>
                <w:sz w:val="22"/>
                <w:szCs w:val="22"/>
              </w:rPr>
              <w:t>.</w:t>
            </w:r>
            <w:r w:rsidR="005779E2">
              <w:rPr>
                <w:rFonts w:ascii="Arial" w:hAnsi="Arial" w:cs="Arial"/>
                <w:sz w:val="22"/>
                <w:szCs w:val="22"/>
              </w:rPr>
              <w:t>1</w:t>
            </w:r>
            <w:r w:rsidR="007F32F8">
              <w:rPr>
                <w:rFonts w:ascii="Arial" w:hAnsi="Arial" w:cs="Arial"/>
                <w:sz w:val="22"/>
                <w:szCs w:val="22"/>
              </w:rPr>
              <w:t>5</w:t>
            </w:r>
            <w:r w:rsidRPr="004E367A">
              <w:rPr>
                <w:rFonts w:ascii="Arial" w:hAnsi="Arial" w:cs="Arial"/>
                <w:sz w:val="22"/>
                <w:szCs w:val="22"/>
              </w:rPr>
              <w:t xml:space="preserve"> </w:t>
            </w:r>
          </w:p>
        </w:tc>
      </w:tr>
      <w:tr w:rsidR="0006077E" w:rsidRPr="004E367A" w14:paraId="71DD8D7A" w14:textId="77777777" w:rsidTr="0006077E">
        <w:tc>
          <w:tcPr>
            <w:tcW w:w="2848" w:type="dxa"/>
          </w:tcPr>
          <w:p w14:paraId="783933E9" w14:textId="77777777" w:rsidR="0006077E" w:rsidRPr="004E367A" w:rsidRDefault="00AC62D3" w:rsidP="00D86AA5">
            <w:pPr>
              <w:spacing w:line="240" w:lineRule="auto"/>
              <w:ind w:firstLine="0"/>
              <w:jc w:val="both"/>
              <w:rPr>
                <w:rFonts w:ascii="Arial" w:hAnsi="Arial" w:cs="Arial"/>
                <w:sz w:val="22"/>
                <w:szCs w:val="22"/>
              </w:rPr>
            </w:pPr>
            <w:r w:rsidRPr="00AC62D3">
              <w:rPr>
                <w:rFonts w:ascii="Arial" w:hAnsi="Arial" w:cs="Arial"/>
                <w:sz w:val="22"/>
                <w:szCs w:val="22"/>
              </w:rPr>
              <w:t>3</w:t>
            </w:r>
            <w:r>
              <w:rPr>
                <w:rFonts w:ascii="Arial" w:hAnsi="Arial" w:cs="Arial"/>
                <w:sz w:val="22"/>
                <w:szCs w:val="22"/>
                <w:lang w:val="en-US"/>
              </w:rPr>
              <w:t> </w:t>
            </w:r>
            <w:r w:rsidR="0006077E" w:rsidRPr="004E367A">
              <w:rPr>
                <w:rFonts w:ascii="Arial" w:hAnsi="Arial" w:cs="Arial"/>
                <w:sz w:val="22"/>
                <w:szCs w:val="22"/>
              </w:rPr>
              <w:t>Электрическая прочность (толщин</w:t>
            </w:r>
            <w:r w:rsidR="0006077E">
              <w:rPr>
                <w:rFonts w:ascii="Arial" w:hAnsi="Arial" w:cs="Arial"/>
                <w:sz w:val="22"/>
                <w:szCs w:val="22"/>
              </w:rPr>
              <w:t>а</w:t>
            </w:r>
            <w:r w:rsidR="0006077E" w:rsidRPr="004E367A">
              <w:rPr>
                <w:rFonts w:ascii="Arial" w:hAnsi="Arial" w:cs="Arial"/>
                <w:sz w:val="22"/>
                <w:szCs w:val="22"/>
              </w:rPr>
              <w:t xml:space="preserve"> образца </w:t>
            </w:r>
            <w:r w:rsidR="0006077E">
              <w:rPr>
                <w:rFonts w:ascii="Arial" w:hAnsi="Arial" w:cs="Arial"/>
                <w:sz w:val="22"/>
                <w:szCs w:val="22"/>
              </w:rPr>
              <w:br/>
            </w:r>
            <w:r w:rsidR="0006077E" w:rsidRPr="004E367A">
              <w:rPr>
                <w:rFonts w:ascii="Arial" w:hAnsi="Arial" w:cs="Arial"/>
                <w:sz w:val="22"/>
                <w:szCs w:val="22"/>
              </w:rPr>
              <w:t>1 мм), кВ/мм, не менее</w:t>
            </w:r>
          </w:p>
        </w:tc>
        <w:tc>
          <w:tcPr>
            <w:tcW w:w="951" w:type="dxa"/>
            <w:vAlign w:val="bottom"/>
          </w:tcPr>
          <w:p w14:paraId="45895C91" w14:textId="77777777" w:rsidR="0006077E" w:rsidRPr="004E367A" w:rsidRDefault="0006077E" w:rsidP="0006077E">
            <w:pPr>
              <w:spacing w:line="240" w:lineRule="auto"/>
              <w:ind w:firstLine="0"/>
              <w:jc w:val="center"/>
              <w:rPr>
                <w:rFonts w:ascii="Arial" w:hAnsi="Arial" w:cs="Arial"/>
                <w:sz w:val="22"/>
                <w:szCs w:val="22"/>
              </w:rPr>
            </w:pPr>
            <w:r w:rsidRPr="004E367A">
              <w:rPr>
                <w:rFonts w:ascii="Arial" w:hAnsi="Arial" w:cs="Arial"/>
                <w:sz w:val="22"/>
                <w:szCs w:val="22"/>
              </w:rPr>
              <w:t>40</w:t>
            </w:r>
          </w:p>
        </w:tc>
        <w:tc>
          <w:tcPr>
            <w:tcW w:w="987" w:type="dxa"/>
            <w:vAlign w:val="bottom"/>
          </w:tcPr>
          <w:p w14:paraId="41B1084F" w14:textId="77777777" w:rsidR="0006077E" w:rsidRPr="004E367A" w:rsidRDefault="0006077E" w:rsidP="0006077E">
            <w:pPr>
              <w:spacing w:line="240" w:lineRule="auto"/>
              <w:ind w:firstLine="0"/>
              <w:jc w:val="center"/>
              <w:rPr>
                <w:rFonts w:ascii="Arial" w:hAnsi="Arial" w:cs="Arial"/>
                <w:sz w:val="22"/>
                <w:szCs w:val="22"/>
              </w:rPr>
            </w:pPr>
            <w:r w:rsidRPr="004E367A">
              <w:rPr>
                <w:rFonts w:ascii="Arial" w:hAnsi="Arial" w:cs="Arial"/>
                <w:sz w:val="22"/>
                <w:szCs w:val="22"/>
              </w:rPr>
              <w:t>40</w:t>
            </w:r>
          </w:p>
        </w:tc>
        <w:tc>
          <w:tcPr>
            <w:tcW w:w="1134" w:type="dxa"/>
            <w:vAlign w:val="bottom"/>
          </w:tcPr>
          <w:p w14:paraId="3F988C2D" w14:textId="77777777" w:rsidR="0006077E" w:rsidRPr="004E367A" w:rsidRDefault="0006077E" w:rsidP="0006077E">
            <w:pPr>
              <w:spacing w:line="240" w:lineRule="auto"/>
              <w:ind w:firstLine="0"/>
              <w:jc w:val="center"/>
              <w:rPr>
                <w:rFonts w:ascii="Arial" w:hAnsi="Arial" w:cs="Arial"/>
                <w:sz w:val="22"/>
                <w:szCs w:val="22"/>
              </w:rPr>
            </w:pPr>
            <w:r w:rsidRPr="004E367A">
              <w:rPr>
                <w:rFonts w:ascii="Arial" w:hAnsi="Arial" w:cs="Arial"/>
                <w:sz w:val="22"/>
                <w:szCs w:val="22"/>
              </w:rPr>
              <w:t>35</w:t>
            </w:r>
          </w:p>
        </w:tc>
        <w:tc>
          <w:tcPr>
            <w:tcW w:w="1134" w:type="dxa"/>
            <w:vAlign w:val="bottom"/>
          </w:tcPr>
          <w:p w14:paraId="5A466D24" w14:textId="77777777" w:rsidR="0006077E" w:rsidRPr="004E367A" w:rsidRDefault="0006077E" w:rsidP="0006077E">
            <w:pPr>
              <w:spacing w:line="240" w:lineRule="auto"/>
              <w:ind w:firstLine="0"/>
              <w:jc w:val="center"/>
              <w:rPr>
                <w:rFonts w:ascii="Arial" w:hAnsi="Arial" w:cs="Arial"/>
                <w:sz w:val="22"/>
                <w:szCs w:val="22"/>
              </w:rPr>
            </w:pPr>
            <w:r w:rsidRPr="004E367A">
              <w:rPr>
                <w:rFonts w:ascii="Arial" w:hAnsi="Arial" w:cs="Arial"/>
                <w:sz w:val="22"/>
                <w:szCs w:val="22"/>
              </w:rPr>
              <w:t>35</w:t>
            </w:r>
          </w:p>
        </w:tc>
        <w:tc>
          <w:tcPr>
            <w:tcW w:w="992" w:type="dxa"/>
            <w:vAlign w:val="bottom"/>
          </w:tcPr>
          <w:p w14:paraId="5AD5F344" w14:textId="77777777" w:rsidR="0006077E" w:rsidRPr="004E367A" w:rsidRDefault="0006077E" w:rsidP="0006077E">
            <w:pPr>
              <w:spacing w:line="240" w:lineRule="auto"/>
              <w:ind w:firstLine="0"/>
              <w:jc w:val="center"/>
              <w:rPr>
                <w:rFonts w:ascii="Arial" w:hAnsi="Arial" w:cs="Arial"/>
                <w:sz w:val="22"/>
                <w:szCs w:val="22"/>
              </w:rPr>
            </w:pPr>
            <w:r w:rsidRPr="004E367A">
              <w:rPr>
                <w:rFonts w:ascii="Arial" w:hAnsi="Arial" w:cs="Arial"/>
                <w:sz w:val="22"/>
                <w:szCs w:val="22"/>
              </w:rPr>
              <w:t>35</w:t>
            </w:r>
          </w:p>
        </w:tc>
        <w:tc>
          <w:tcPr>
            <w:tcW w:w="1807" w:type="dxa"/>
            <w:vAlign w:val="center"/>
          </w:tcPr>
          <w:p w14:paraId="5CE254D6" w14:textId="77777777" w:rsidR="0006077E" w:rsidRPr="004E367A" w:rsidRDefault="0006077E" w:rsidP="0006077E">
            <w:pPr>
              <w:spacing w:line="240" w:lineRule="auto"/>
              <w:ind w:firstLine="0"/>
              <w:rPr>
                <w:rFonts w:ascii="Arial" w:hAnsi="Arial" w:cs="Arial"/>
                <w:sz w:val="22"/>
                <w:szCs w:val="22"/>
              </w:rPr>
            </w:pPr>
            <w:r>
              <w:rPr>
                <w:rFonts w:ascii="Arial" w:hAnsi="Arial" w:cs="Arial"/>
                <w:sz w:val="22"/>
                <w:szCs w:val="22"/>
              </w:rPr>
              <w:t xml:space="preserve">По ГОСТ 6433.3 </w:t>
            </w:r>
            <w:r w:rsidR="002E7CDF" w:rsidRPr="002E7CDF">
              <w:rPr>
                <w:rFonts w:ascii="Arial" w:hAnsi="Arial" w:cs="Arial"/>
                <w:sz w:val="22"/>
                <w:szCs w:val="22"/>
              </w:rPr>
              <w:t>с дополнением  по</w:t>
            </w:r>
            <w:r w:rsidRPr="004E367A">
              <w:rPr>
                <w:rFonts w:ascii="Arial" w:hAnsi="Arial" w:cs="Arial"/>
                <w:sz w:val="22"/>
                <w:szCs w:val="22"/>
              </w:rPr>
              <w:t xml:space="preserve"> </w:t>
            </w:r>
            <w:r w:rsidR="007F32F8">
              <w:rPr>
                <w:rFonts w:ascii="Arial" w:hAnsi="Arial" w:cs="Arial"/>
                <w:sz w:val="22"/>
                <w:szCs w:val="22"/>
              </w:rPr>
              <w:t>9</w:t>
            </w:r>
            <w:r w:rsidRPr="004E367A">
              <w:rPr>
                <w:rFonts w:ascii="Arial" w:hAnsi="Arial" w:cs="Arial"/>
                <w:sz w:val="22"/>
                <w:szCs w:val="22"/>
              </w:rPr>
              <w:t>.</w:t>
            </w:r>
            <w:r w:rsidR="005779E2">
              <w:rPr>
                <w:rFonts w:ascii="Arial" w:hAnsi="Arial" w:cs="Arial"/>
                <w:sz w:val="22"/>
                <w:szCs w:val="22"/>
              </w:rPr>
              <w:t>1</w:t>
            </w:r>
            <w:r w:rsidR="007F32F8">
              <w:rPr>
                <w:rFonts w:ascii="Arial" w:hAnsi="Arial" w:cs="Arial"/>
                <w:sz w:val="22"/>
                <w:szCs w:val="22"/>
              </w:rPr>
              <w:t>6</w:t>
            </w:r>
          </w:p>
        </w:tc>
      </w:tr>
    </w:tbl>
    <w:p w14:paraId="5B896533" w14:textId="77777777" w:rsidR="004E3518" w:rsidRDefault="00B42A4A" w:rsidP="00DA029C">
      <w:pPr>
        <w:spacing w:before="240"/>
        <w:jc w:val="both"/>
        <w:rPr>
          <w:rFonts w:ascii="Arial" w:hAnsi="Arial" w:cs="Arial"/>
          <w:sz w:val="24"/>
          <w:szCs w:val="24"/>
        </w:rPr>
      </w:pPr>
      <w:r>
        <w:rPr>
          <w:rFonts w:ascii="Arial" w:hAnsi="Arial" w:cs="Arial"/>
          <w:sz w:val="24"/>
          <w:szCs w:val="24"/>
        </w:rPr>
        <w:t>4.7 </w:t>
      </w:r>
      <w:r w:rsidR="004E3518" w:rsidRPr="004E3518">
        <w:rPr>
          <w:rFonts w:ascii="Arial" w:hAnsi="Arial" w:cs="Arial"/>
          <w:sz w:val="24"/>
          <w:szCs w:val="24"/>
        </w:rPr>
        <w:t>К</w:t>
      </w:r>
      <w:r w:rsidR="00FB1919">
        <w:rPr>
          <w:rFonts w:ascii="Arial" w:hAnsi="Arial" w:cs="Arial"/>
          <w:sz w:val="24"/>
          <w:szCs w:val="24"/>
        </w:rPr>
        <w:t>омпозиция полиэтилена марки 273</w:t>
      </w:r>
      <w:r>
        <w:rPr>
          <w:rFonts w:ascii="Arial" w:hAnsi="Arial" w:cs="Arial"/>
          <w:sz w:val="24"/>
          <w:szCs w:val="24"/>
        </w:rPr>
        <w:t>–</w:t>
      </w:r>
      <w:r w:rsidR="00B443D1">
        <w:rPr>
          <w:rFonts w:ascii="Arial" w:hAnsi="Arial" w:cs="Arial"/>
          <w:sz w:val="24"/>
          <w:szCs w:val="24"/>
        </w:rPr>
        <w:t>79</w:t>
      </w:r>
      <w:r w:rsidR="004E3518" w:rsidRPr="004E3518">
        <w:rPr>
          <w:rFonts w:ascii="Arial" w:hAnsi="Arial" w:cs="Arial"/>
          <w:sz w:val="24"/>
          <w:szCs w:val="24"/>
        </w:rPr>
        <w:t xml:space="preserve"> должна выдерживать испытания на </w:t>
      </w:r>
      <w:r w:rsidR="003A77D0">
        <w:rPr>
          <w:rFonts w:ascii="Arial" w:hAnsi="Arial" w:cs="Arial"/>
          <w:sz w:val="24"/>
          <w:szCs w:val="24"/>
        </w:rPr>
        <w:t xml:space="preserve">стойкость при воздействии </w:t>
      </w:r>
      <w:r w:rsidR="004E3518" w:rsidRPr="004E3518">
        <w:rPr>
          <w:rFonts w:ascii="Arial" w:hAnsi="Arial" w:cs="Arial"/>
          <w:sz w:val="24"/>
          <w:szCs w:val="24"/>
        </w:rPr>
        <w:t>постоянно</w:t>
      </w:r>
      <w:r w:rsidR="003A77D0">
        <w:rPr>
          <w:rFonts w:ascii="Arial" w:hAnsi="Arial" w:cs="Arial"/>
          <w:sz w:val="24"/>
          <w:szCs w:val="24"/>
        </w:rPr>
        <w:t>го</w:t>
      </w:r>
      <w:r w:rsidR="004E3518">
        <w:rPr>
          <w:rFonts w:ascii="Arial" w:hAnsi="Arial" w:cs="Arial"/>
          <w:sz w:val="24"/>
          <w:szCs w:val="24"/>
        </w:rPr>
        <w:t xml:space="preserve"> </w:t>
      </w:r>
      <w:r w:rsidR="004E3518" w:rsidRPr="004E3518">
        <w:rPr>
          <w:rFonts w:ascii="Arial" w:hAnsi="Arial" w:cs="Arial"/>
          <w:sz w:val="24"/>
          <w:szCs w:val="24"/>
        </w:rPr>
        <w:t>внутренне</w:t>
      </w:r>
      <w:r w:rsidR="003A77D0">
        <w:rPr>
          <w:rFonts w:ascii="Arial" w:hAnsi="Arial" w:cs="Arial"/>
          <w:sz w:val="24"/>
          <w:szCs w:val="24"/>
        </w:rPr>
        <w:t>го</w:t>
      </w:r>
      <w:r w:rsidR="004E3518" w:rsidRPr="004E3518">
        <w:rPr>
          <w:rFonts w:ascii="Arial" w:hAnsi="Arial" w:cs="Arial"/>
          <w:sz w:val="24"/>
          <w:szCs w:val="24"/>
        </w:rPr>
        <w:t xml:space="preserve"> давлени</w:t>
      </w:r>
      <w:r w:rsidR="003A77D0">
        <w:rPr>
          <w:rFonts w:ascii="Arial" w:hAnsi="Arial" w:cs="Arial"/>
          <w:sz w:val="24"/>
          <w:szCs w:val="24"/>
        </w:rPr>
        <w:t>я</w:t>
      </w:r>
      <w:r w:rsidR="004E3518" w:rsidRPr="004E3518">
        <w:rPr>
          <w:rFonts w:ascii="Arial" w:hAnsi="Arial" w:cs="Arial"/>
          <w:sz w:val="24"/>
          <w:szCs w:val="24"/>
        </w:rPr>
        <w:t xml:space="preserve"> в течение 170 ч. </w:t>
      </w:r>
    </w:p>
    <w:p w14:paraId="40FC3450" w14:textId="77777777" w:rsidR="004E3518" w:rsidRPr="004E3518" w:rsidRDefault="00B42A4A" w:rsidP="004E3518">
      <w:pPr>
        <w:jc w:val="both"/>
        <w:rPr>
          <w:rFonts w:ascii="Arial" w:hAnsi="Arial" w:cs="Arial"/>
          <w:sz w:val="24"/>
          <w:szCs w:val="24"/>
        </w:rPr>
      </w:pPr>
      <w:r>
        <w:rPr>
          <w:rFonts w:ascii="Arial" w:hAnsi="Arial" w:cs="Arial"/>
          <w:sz w:val="24"/>
          <w:szCs w:val="24"/>
        </w:rPr>
        <w:t>4.8 </w:t>
      </w:r>
      <w:r w:rsidR="004E3518" w:rsidRPr="004E3518">
        <w:rPr>
          <w:rFonts w:ascii="Arial" w:hAnsi="Arial" w:cs="Arial"/>
          <w:sz w:val="24"/>
          <w:szCs w:val="24"/>
        </w:rPr>
        <w:t>Массовая доля фенозана 23 (ирганокса 1010) для композиции полиэтилена марки 273</w:t>
      </w:r>
      <w:r w:rsidR="00FB1919">
        <w:rPr>
          <w:rFonts w:ascii="Arial" w:hAnsi="Arial" w:cs="Arial"/>
          <w:sz w:val="24"/>
          <w:szCs w:val="24"/>
        </w:rPr>
        <w:t>–</w:t>
      </w:r>
      <w:r w:rsidR="00B443D1">
        <w:rPr>
          <w:rFonts w:ascii="Arial" w:hAnsi="Arial" w:cs="Arial"/>
          <w:sz w:val="24"/>
          <w:szCs w:val="24"/>
        </w:rPr>
        <w:t>79</w:t>
      </w:r>
      <w:r w:rsidR="004E3518">
        <w:rPr>
          <w:rFonts w:ascii="Arial" w:hAnsi="Arial" w:cs="Arial"/>
          <w:sz w:val="24"/>
          <w:szCs w:val="24"/>
        </w:rPr>
        <w:t xml:space="preserve"> </w:t>
      </w:r>
      <w:r w:rsidR="004E3518" w:rsidRPr="004E3518">
        <w:rPr>
          <w:rFonts w:ascii="Arial" w:hAnsi="Arial" w:cs="Arial"/>
          <w:sz w:val="24"/>
          <w:szCs w:val="24"/>
        </w:rPr>
        <w:t>должна быть не менее 0,1 %.</w:t>
      </w:r>
    </w:p>
    <w:p w14:paraId="266FB249" w14:textId="77777777" w:rsidR="00A67273" w:rsidRDefault="00B42A4A" w:rsidP="004803BE">
      <w:pPr>
        <w:suppressAutoHyphens/>
        <w:jc w:val="both"/>
        <w:rPr>
          <w:rFonts w:ascii="Arial" w:hAnsi="Arial" w:cs="Arial"/>
          <w:sz w:val="24"/>
          <w:szCs w:val="24"/>
        </w:rPr>
      </w:pPr>
      <w:r>
        <w:rPr>
          <w:rFonts w:ascii="Arial" w:hAnsi="Arial" w:cs="Arial"/>
          <w:sz w:val="24"/>
          <w:szCs w:val="24"/>
        </w:rPr>
        <w:t>4.</w:t>
      </w:r>
      <w:r w:rsidR="0006077E">
        <w:rPr>
          <w:rFonts w:ascii="Arial" w:hAnsi="Arial" w:cs="Arial"/>
          <w:sz w:val="24"/>
          <w:szCs w:val="24"/>
        </w:rPr>
        <w:t>9</w:t>
      </w:r>
      <w:r>
        <w:rPr>
          <w:rFonts w:ascii="Arial" w:hAnsi="Arial" w:cs="Arial"/>
          <w:sz w:val="24"/>
          <w:szCs w:val="24"/>
        </w:rPr>
        <w:t> </w:t>
      </w:r>
      <w:r w:rsidR="00A67273" w:rsidRPr="00A67273">
        <w:rPr>
          <w:rFonts w:ascii="Arial" w:hAnsi="Arial" w:cs="Arial"/>
          <w:sz w:val="24"/>
          <w:szCs w:val="24"/>
        </w:rPr>
        <w:t>Для изготовления труб и пленки предназначены газофазные композиции высшего и</w:t>
      </w:r>
      <w:r w:rsidR="00A67273">
        <w:rPr>
          <w:rFonts w:ascii="Arial" w:hAnsi="Arial" w:cs="Arial"/>
          <w:sz w:val="24"/>
          <w:szCs w:val="24"/>
        </w:rPr>
        <w:t xml:space="preserve"> </w:t>
      </w:r>
      <w:r w:rsidR="00E37345">
        <w:rPr>
          <w:rFonts w:ascii="Arial" w:hAnsi="Arial" w:cs="Arial"/>
          <w:sz w:val="24"/>
          <w:szCs w:val="24"/>
        </w:rPr>
        <w:t xml:space="preserve">1-го </w:t>
      </w:r>
      <w:r w:rsidR="00A67273" w:rsidRPr="00A67273">
        <w:rPr>
          <w:rFonts w:ascii="Arial" w:hAnsi="Arial" w:cs="Arial"/>
          <w:sz w:val="24"/>
          <w:szCs w:val="24"/>
        </w:rPr>
        <w:t>сортов, суспензионные</w:t>
      </w:r>
      <w:r w:rsidR="001315E8">
        <w:rPr>
          <w:rFonts w:ascii="Arial" w:hAnsi="Arial" w:cs="Arial"/>
          <w:sz w:val="24"/>
          <w:szCs w:val="24"/>
        </w:rPr>
        <w:t xml:space="preserve"> </w:t>
      </w:r>
      <w:r w:rsidR="002E7CDF">
        <w:rPr>
          <w:rFonts w:ascii="Arial" w:hAnsi="Arial" w:cs="Arial"/>
          <w:sz w:val="24"/>
          <w:szCs w:val="24"/>
        </w:rPr>
        <w:t>—</w:t>
      </w:r>
      <w:r w:rsidR="001315E8">
        <w:rPr>
          <w:rFonts w:ascii="Arial" w:hAnsi="Arial" w:cs="Arial"/>
          <w:sz w:val="24"/>
          <w:szCs w:val="24"/>
        </w:rPr>
        <w:t xml:space="preserve"> </w:t>
      </w:r>
      <w:r w:rsidR="00E37345">
        <w:rPr>
          <w:rFonts w:ascii="Arial" w:hAnsi="Arial" w:cs="Arial"/>
          <w:sz w:val="24"/>
          <w:szCs w:val="24"/>
        </w:rPr>
        <w:t xml:space="preserve">1-го </w:t>
      </w:r>
      <w:r w:rsidR="00A67273" w:rsidRPr="00936A74">
        <w:rPr>
          <w:rFonts w:ascii="Arial" w:hAnsi="Arial" w:cs="Arial"/>
          <w:sz w:val="24"/>
          <w:szCs w:val="24"/>
        </w:rPr>
        <w:t>и</w:t>
      </w:r>
      <w:r w:rsidR="00E37345">
        <w:rPr>
          <w:rFonts w:ascii="Arial" w:hAnsi="Arial" w:cs="Arial"/>
          <w:sz w:val="24"/>
          <w:szCs w:val="24"/>
        </w:rPr>
        <w:t xml:space="preserve"> 2-го</w:t>
      </w:r>
      <w:r w:rsidR="00A67273" w:rsidRPr="00936A74">
        <w:rPr>
          <w:rFonts w:ascii="Arial" w:hAnsi="Arial" w:cs="Arial"/>
          <w:sz w:val="24"/>
          <w:szCs w:val="24"/>
        </w:rPr>
        <w:t xml:space="preserve"> сортов</w:t>
      </w:r>
      <w:r w:rsidR="00C1140F" w:rsidRPr="00936A74">
        <w:rPr>
          <w:rFonts w:ascii="Arial" w:hAnsi="Arial" w:cs="Arial"/>
          <w:sz w:val="24"/>
          <w:szCs w:val="24"/>
        </w:rPr>
        <w:t>.</w:t>
      </w:r>
      <w:r w:rsidR="00A67273" w:rsidRPr="00A67273">
        <w:rPr>
          <w:rFonts w:ascii="Arial" w:hAnsi="Arial" w:cs="Arial"/>
          <w:sz w:val="24"/>
          <w:szCs w:val="24"/>
        </w:rPr>
        <w:t xml:space="preserve"> </w:t>
      </w:r>
    </w:p>
    <w:p w14:paraId="26177077" w14:textId="77777777" w:rsidR="0006077E" w:rsidRDefault="0006077E" w:rsidP="0006077E">
      <w:pPr>
        <w:suppressAutoHyphens/>
        <w:jc w:val="both"/>
        <w:rPr>
          <w:rFonts w:ascii="Arial" w:hAnsi="Arial" w:cs="Arial"/>
          <w:sz w:val="24"/>
          <w:szCs w:val="24"/>
        </w:rPr>
      </w:pPr>
      <w:r>
        <w:rPr>
          <w:rFonts w:ascii="Arial" w:hAnsi="Arial" w:cs="Arial"/>
          <w:sz w:val="24"/>
          <w:szCs w:val="24"/>
        </w:rPr>
        <w:t>4.1</w:t>
      </w:r>
      <w:r w:rsidR="00936A74">
        <w:rPr>
          <w:rFonts w:ascii="Arial" w:hAnsi="Arial" w:cs="Arial"/>
          <w:sz w:val="24"/>
          <w:szCs w:val="24"/>
        </w:rPr>
        <w:t>0</w:t>
      </w:r>
      <w:r>
        <w:rPr>
          <w:rFonts w:ascii="Arial" w:hAnsi="Arial" w:cs="Arial"/>
          <w:sz w:val="24"/>
          <w:szCs w:val="24"/>
        </w:rPr>
        <w:t> </w:t>
      </w:r>
      <w:r w:rsidRPr="004E3518">
        <w:rPr>
          <w:rFonts w:ascii="Arial" w:hAnsi="Arial" w:cs="Arial"/>
          <w:sz w:val="24"/>
          <w:szCs w:val="24"/>
        </w:rPr>
        <w:t>Базовые марки и композиции полиэтилена</w:t>
      </w:r>
      <w:r w:rsidRPr="00DA029C">
        <w:rPr>
          <w:rFonts w:ascii="Arial" w:hAnsi="Arial" w:cs="Arial"/>
          <w:sz w:val="24"/>
          <w:szCs w:val="24"/>
        </w:rPr>
        <w:t xml:space="preserve"> для изготовления изделий, </w:t>
      </w:r>
      <w:r w:rsidRPr="004E3518">
        <w:rPr>
          <w:rFonts w:ascii="Arial" w:hAnsi="Arial" w:cs="Arial"/>
          <w:sz w:val="24"/>
          <w:szCs w:val="24"/>
        </w:rPr>
        <w:t>контактирующих с пищевыми продуктами, питьевой водой,</w:t>
      </w:r>
      <w:r>
        <w:rPr>
          <w:rFonts w:ascii="Arial" w:hAnsi="Arial" w:cs="Arial"/>
          <w:sz w:val="24"/>
          <w:szCs w:val="24"/>
        </w:rPr>
        <w:t xml:space="preserve"> </w:t>
      </w:r>
      <w:r w:rsidRPr="004E3518">
        <w:rPr>
          <w:rFonts w:ascii="Arial" w:hAnsi="Arial" w:cs="Arial"/>
          <w:sz w:val="24"/>
          <w:szCs w:val="24"/>
        </w:rPr>
        <w:t xml:space="preserve">косметическими </w:t>
      </w:r>
      <w:r w:rsidR="006A147F">
        <w:rPr>
          <w:rFonts w:ascii="Arial" w:hAnsi="Arial" w:cs="Arial"/>
          <w:sz w:val="24"/>
          <w:szCs w:val="24"/>
        </w:rPr>
        <w:br/>
      </w:r>
      <w:r w:rsidRPr="004E3518">
        <w:rPr>
          <w:rFonts w:ascii="Arial" w:hAnsi="Arial" w:cs="Arial"/>
          <w:sz w:val="24"/>
          <w:szCs w:val="24"/>
        </w:rPr>
        <w:t xml:space="preserve">и лекарственными препаратами, а также для изготовления игрушек, указаны </w:t>
      </w:r>
      <w:r w:rsidR="006A147F">
        <w:rPr>
          <w:rFonts w:ascii="Arial" w:hAnsi="Arial" w:cs="Arial"/>
          <w:sz w:val="24"/>
          <w:szCs w:val="24"/>
        </w:rPr>
        <w:br/>
      </w:r>
      <w:r w:rsidRPr="004E3518">
        <w:rPr>
          <w:rFonts w:ascii="Arial" w:hAnsi="Arial" w:cs="Arial"/>
          <w:sz w:val="24"/>
          <w:szCs w:val="24"/>
        </w:rPr>
        <w:t>в</w:t>
      </w:r>
      <w:r>
        <w:rPr>
          <w:rFonts w:ascii="Arial" w:hAnsi="Arial" w:cs="Arial"/>
          <w:sz w:val="24"/>
          <w:szCs w:val="24"/>
        </w:rPr>
        <w:t xml:space="preserve"> </w:t>
      </w:r>
      <w:r w:rsidRPr="004E3518">
        <w:rPr>
          <w:rFonts w:ascii="Arial" w:hAnsi="Arial" w:cs="Arial"/>
          <w:sz w:val="24"/>
          <w:szCs w:val="24"/>
        </w:rPr>
        <w:t xml:space="preserve">приложении </w:t>
      </w:r>
      <w:r w:rsidRPr="0006077E">
        <w:rPr>
          <w:rFonts w:ascii="Arial" w:hAnsi="Arial" w:cs="Arial"/>
          <w:sz w:val="24"/>
          <w:szCs w:val="24"/>
        </w:rPr>
        <w:t>Б.</w:t>
      </w:r>
      <w:r w:rsidRPr="004E3518">
        <w:rPr>
          <w:rFonts w:ascii="Arial" w:hAnsi="Arial" w:cs="Arial"/>
          <w:sz w:val="24"/>
          <w:szCs w:val="24"/>
        </w:rPr>
        <w:t xml:space="preserve"> Для этих целей используют газофазные </w:t>
      </w:r>
      <w:r w:rsidRPr="0006077E">
        <w:rPr>
          <w:rFonts w:ascii="Arial" w:hAnsi="Arial" w:cs="Arial"/>
          <w:sz w:val="24"/>
          <w:szCs w:val="24"/>
        </w:rPr>
        <w:t xml:space="preserve">композиции полиэтилена высшего и </w:t>
      </w:r>
      <w:r w:rsidR="00E37345">
        <w:rPr>
          <w:rFonts w:ascii="Arial" w:hAnsi="Arial" w:cs="Arial"/>
          <w:sz w:val="24"/>
          <w:szCs w:val="24"/>
        </w:rPr>
        <w:t xml:space="preserve">1-го </w:t>
      </w:r>
      <w:r w:rsidRPr="00936A74">
        <w:rPr>
          <w:rFonts w:ascii="Arial" w:hAnsi="Arial" w:cs="Arial"/>
          <w:sz w:val="24"/>
          <w:szCs w:val="24"/>
        </w:rPr>
        <w:t>сортов,</w:t>
      </w:r>
      <w:r w:rsidRPr="0006077E">
        <w:rPr>
          <w:rFonts w:ascii="Arial" w:hAnsi="Arial" w:cs="Arial"/>
          <w:sz w:val="24"/>
          <w:szCs w:val="24"/>
        </w:rPr>
        <w:t xml:space="preserve"> суспензионные </w:t>
      </w:r>
      <w:r w:rsidR="00E37345">
        <w:rPr>
          <w:rFonts w:ascii="Arial" w:hAnsi="Arial" w:cs="Arial"/>
          <w:sz w:val="24"/>
          <w:szCs w:val="24"/>
        </w:rPr>
        <w:t>—</w:t>
      </w:r>
      <w:r w:rsidRPr="0006077E">
        <w:rPr>
          <w:rFonts w:ascii="Arial" w:hAnsi="Arial" w:cs="Arial"/>
          <w:sz w:val="24"/>
          <w:szCs w:val="24"/>
        </w:rPr>
        <w:t xml:space="preserve"> </w:t>
      </w:r>
      <w:r w:rsidR="00E37345">
        <w:rPr>
          <w:rFonts w:ascii="Arial" w:hAnsi="Arial" w:cs="Arial"/>
          <w:sz w:val="24"/>
          <w:szCs w:val="24"/>
        </w:rPr>
        <w:t xml:space="preserve">1-го </w:t>
      </w:r>
      <w:r w:rsidR="00E37345" w:rsidRPr="00936A74">
        <w:rPr>
          <w:rFonts w:ascii="Arial" w:hAnsi="Arial" w:cs="Arial"/>
          <w:sz w:val="24"/>
          <w:szCs w:val="24"/>
        </w:rPr>
        <w:t>и</w:t>
      </w:r>
      <w:r w:rsidR="00E37345">
        <w:rPr>
          <w:rFonts w:ascii="Arial" w:hAnsi="Arial" w:cs="Arial"/>
          <w:sz w:val="24"/>
          <w:szCs w:val="24"/>
        </w:rPr>
        <w:t xml:space="preserve"> 2-го</w:t>
      </w:r>
      <w:r w:rsidR="00E37345" w:rsidRPr="00936A74">
        <w:rPr>
          <w:rFonts w:ascii="Arial" w:hAnsi="Arial" w:cs="Arial"/>
          <w:sz w:val="24"/>
          <w:szCs w:val="24"/>
        </w:rPr>
        <w:t xml:space="preserve"> </w:t>
      </w:r>
      <w:r w:rsidRPr="00936A74">
        <w:rPr>
          <w:rFonts w:ascii="Arial" w:hAnsi="Arial" w:cs="Arial"/>
          <w:sz w:val="24"/>
          <w:szCs w:val="24"/>
        </w:rPr>
        <w:t>сортов,</w:t>
      </w:r>
      <w:r w:rsidRPr="0006077E">
        <w:rPr>
          <w:rFonts w:ascii="Arial" w:hAnsi="Arial" w:cs="Arial"/>
          <w:sz w:val="24"/>
          <w:szCs w:val="24"/>
        </w:rPr>
        <w:t xml:space="preserve"> запах и привкус водных вытяжек которых по ГОСТ 22648 не превышает </w:t>
      </w:r>
      <w:r w:rsidR="00E37345">
        <w:rPr>
          <w:rFonts w:ascii="Arial" w:hAnsi="Arial" w:cs="Arial"/>
          <w:sz w:val="24"/>
          <w:szCs w:val="24"/>
        </w:rPr>
        <w:t xml:space="preserve">1 </w:t>
      </w:r>
      <w:r w:rsidRPr="0006077E">
        <w:rPr>
          <w:rFonts w:ascii="Arial" w:hAnsi="Arial" w:cs="Arial"/>
          <w:sz w:val="24"/>
          <w:szCs w:val="24"/>
        </w:rPr>
        <w:t xml:space="preserve">балла. </w:t>
      </w:r>
    </w:p>
    <w:p w14:paraId="6C4245D1" w14:textId="77777777" w:rsidR="00587E0A" w:rsidRDefault="00BA1DCA" w:rsidP="00BA1DCA">
      <w:pPr>
        <w:suppressAutoHyphens/>
        <w:jc w:val="both"/>
        <w:rPr>
          <w:rFonts w:ascii="Arial" w:hAnsi="Arial" w:cs="Arial"/>
          <w:bCs/>
          <w:color w:val="000000"/>
          <w:sz w:val="24"/>
          <w:szCs w:val="24"/>
        </w:rPr>
      </w:pPr>
      <w:r>
        <w:rPr>
          <w:rFonts w:ascii="Arial" w:hAnsi="Arial" w:cs="Arial"/>
          <w:color w:val="000000"/>
          <w:sz w:val="24"/>
          <w:szCs w:val="24"/>
        </w:rPr>
        <w:t>4.</w:t>
      </w:r>
      <w:r w:rsidRPr="0006077E">
        <w:rPr>
          <w:rFonts w:ascii="Arial" w:hAnsi="Arial" w:cs="Arial"/>
          <w:color w:val="000000"/>
          <w:sz w:val="24"/>
          <w:szCs w:val="24"/>
        </w:rPr>
        <w:t>1</w:t>
      </w:r>
      <w:r w:rsidR="00936A74">
        <w:rPr>
          <w:rFonts w:ascii="Arial" w:hAnsi="Arial" w:cs="Arial"/>
          <w:color w:val="000000"/>
          <w:sz w:val="24"/>
          <w:szCs w:val="24"/>
        </w:rPr>
        <w:t>1</w:t>
      </w:r>
      <w:r w:rsidR="00504516">
        <w:rPr>
          <w:rFonts w:ascii="Arial" w:hAnsi="Arial" w:cs="Arial"/>
          <w:color w:val="000000"/>
          <w:sz w:val="24"/>
          <w:szCs w:val="24"/>
        </w:rPr>
        <w:t> </w:t>
      </w:r>
      <w:r w:rsidR="0006077E" w:rsidRPr="0006077E">
        <w:rPr>
          <w:rFonts w:ascii="Arial" w:hAnsi="Arial" w:cs="Arial"/>
          <w:color w:val="000000"/>
          <w:sz w:val="24"/>
          <w:szCs w:val="24"/>
        </w:rPr>
        <w:t>Полиэтилен</w:t>
      </w:r>
      <w:r w:rsidRPr="0006077E">
        <w:rPr>
          <w:rFonts w:ascii="Arial" w:hAnsi="Arial" w:cs="Arial"/>
          <w:color w:val="000000"/>
          <w:sz w:val="24"/>
          <w:szCs w:val="24"/>
        </w:rPr>
        <w:t>,</w:t>
      </w:r>
      <w:r w:rsidRPr="00417CB1">
        <w:rPr>
          <w:rFonts w:ascii="Arial" w:hAnsi="Arial" w:cs="Arial"/>
          <w:sz w:val="24"/>
          <w:szCs w:val="24"/>
        </w:rPr>
        <w:t xml:space="preserve"> </w:t>
      </w:r>
      <w:r w:rsidRPr="007D607D">
        <w:rPr>
          <w:rFonts w:ascii="Arial" w:hAnsi="Arial" w:cs="Arial"/>
          <w:sz w:val="24"/>
          <w:szCs w:val="24"/>
        </w:rPr>
        <w:t>предназначенн</w:t>
      </w:r>
      <w:r w:rsidR="0006077E">
        <w:rPr>
          <w:rFonts w:ascii="Arial" w:hAnsi="Arial" w:cs="Arial"/>
          <w:sz w:val="24"/>
          <w:szCs w:val="24"/>
        </w:rPr>
        <w:t>ый</w:t>
      </w:r>
      <w:r w:rsidRPr="007D607D">
        <w:rPr>
          <w:rFonts w:ascii="Arial" w:hAnsi="Arial" w:cs="Arial"/>
          <w:sz w:val="24"/>
          <w:szCs w:val="24"/>
        </w:rPr>
        <w:t xml:space="preserve"> для изделий медицинского назначения,</w:t>
      </w:r>
      <w:r w:rsidRPr="00691090">
        <w:rPr>
          <w:rFonts w:ascii="Arial" w:hAnsi="Arial" w:cs="Arial"/>
          <w:sz w:val="24"/>
          <w:szCs w:val="24"/>
        </w:rPr>
        <w:t xml:space="preserve"> </w:t>
      </w:r>
      <w:r>
        <w:rPr>
          <w:rFonts w:ascii="Arial" w:hAnsi="Arial" w:cs="Arial"/>
          <w:sz w:val="24"/>
          <w:szCs w:val="24"/>
        </w:rPr>
        <w:t>долж</w:t>
      </w:r>
      <w:r w:rsidR="0006077E">
        <w:rPr>
          <w:rFonts w:ascii="Arial" w:hAnsi="Arial" w:cs="Arial"/>
          <w:sz w:val="24"/>
          <w:szCs w:val="24"/>
        </w:rPr>
        <w:t>е</w:t>
      </w:r>
      <w:r>
        <w:rPr>
          <w:rFonts w:ascii="Arial" w:hAnsi="Arial" w:cs="Arial"/>
          <w:sz w:val="24"/>
          <w:szCs w:val="24"/>
        </w:rPr>
        <w:t>н</w:t>
      </w:r>
      <w:r w:rsidRPr="00417CB1">
        <w:rPr>
          <w:rFonts w:ascii="Arial" w:hAnsi="Arial" w:cs="Arial"/>
          <w:sz w:val="24"/>
          <w:szCs w:val="24"/>
        </w:rPr>
        <w:t xml:space="preserve"> с</w:t>
      </w:r>
      <w:r>
        <w:rPr>
          <w:rFonts w:ascii="Arial" w:hAnsi="Arial" w:cs="Arial"/>
          <w:sz w:val="24"/>
          <w:szCs w:val="24"/>
        </w:rPr>
        <w:t>оответствовать санитарно-хими</w:t>
      </w:r>
      <w:r w:rsidRPr="00417CB1">
        <w:rPr>
          <w:rFonts w:ascii="Arial" w:hAnsi="Arial" w:cs="Arial"/>
          <w:sz w:val="24"/>
          <w:szCs w:val="24"/>
        </w:rPr>
        <w:t>ческим требова</w:t>
      </w:r>
      <w:r>
        <w:rPr>
          <w:rFonts w:ascii="Arial" w:hAnsi="Arial" w:cs="Arial"/>
          <w:sz w:val="24"/>
          <w:szCs w:val="24"/>
        </w:rPr>
        <w:t>ниям и не долж</w:t>
      </w:r>
      <w:r w:rsidR="0006077E">
        <w:rPr>
          <w:rFonts w:ascii="Arial" w:hAnsi="Arial" w:cs="Arial"/>
          <w:sz w:val="24"/>
          <w:szCs w:val="24"/>
        </w:rPr>
        <w:t>е</w:t>
      </w:r>
      <w:r>
        <w:rPr>
          <w:rFonts w:ascii="Arial" w:hAnsi="Arial" w:cs="Arial"/>
          <w:sz w:val="24"/>
          <w:szCs w:val="24"/>
        </w:rPr>
        <w:t>н</w:t>
      </w:r>
      <w:r w:rsidRPr="00417CB1">
        <w:rPr>
          <w:rFonts w:ascii="Arial" w:hAnsi="Arial" w:cs="Arial"/>
          <w:sz w:val="24"/>
          <w:szCs w:val="24"/>
        </w:rPr>
        <w:t xml:space="preserve"> </w:t>
      </w:r>
      <w:r>
        <w:rPr>
          <w:rFonts w:ascii="Arial" w:hAnsi="Arial" w:cs="Arial"/>
          <w:sz w:val="24"/>
          <w:szCs w:val="24"/>
        </w:rPr>
        <w:t>выделять в контактирующие с ней</w:t>
      </w:r>
      <w:r w:rsidRPr="00417CB1">
        <w:rPr>
          <w:rFonts w:ascii="Arial" w:hAnsi="Arial" w:cs="Arial"/>
          <w:sz w:val="24"/>
          <w:szCs w:val="24"/>
        </w:rPr>
        <w:t xml:space="preserve"> модельные среды вещества в количествах, превышающих предельно допустимые концентрации (ПДК) согласно</w:t>
      </w:r>
      <w:r w:rsidR="00587E0A">
        <w:rPr>
          <w:rFonts w:ascii="Arial" w:hAnsi="Arial" w:cs="Arial"/>
          <w:sz w:val="24"/>
          <w:szCs w:val="24"/>
        </w:rPr>
        <w:t xml:space="preserve"> требованиям</w:t>
      </w:r>
      <w:r w:rsidR="003F01B8">
        <w:rPr>
          <w:rFonts w:ascii="Arial" w:hAnsi="Arial" w:cs="Arial"/>
          <w:sz w:val="24"/>
          <w:szCs w:val="24"/>
        </w:rPr>
        <w:t>, установленным</w:t>
      </w:r>
      <w:r w:rsidR="00587E0A">
        <w:rPr>
          <w:rFonts w:ascii="Arial" w:hAnsi="Arial" w:cs="Arial"/>
          <w:sz w:val="24"/>
          <w:szCs w:val="24"/>
        </w:rPr>
        <w:t xml:space="preserve"> </w:t>
      </w:r>
      <w:r w:rsidR="006A147F">
        <w:rPr>
          <w:rFonts w:ascii="Arial" w:hAnsi="Arial" w:cs="Arial"/>
          <w:sz w:val="24"/>
          <w:szCs w:val="24"/>
        </w:rPr>
        <w:br/>
      </w:r>
      <w:r w:rsidR="003F01B8">
        <w:rPr>
          <w:rFonts w:ascii="Arial" w:hAnsi="Arial" w:cs="Arial"/>
          <w:sz w:val="24"/>
          <w:szCs w:val="24"/>
        </w:rPr>
        <w:t xml:space="preserve">в </w:t>
      </w:r>
      <w:r w:rsidR="00587E0A">
        <w:rPr>
          <w:rFonts w:ascii="Arial" w:hAnsi="Arial" w:cs="Arial"/>
          <w:sz w:val="24"/>
          <w:szCs w:val="24"/>
        </w:rPr>
        <w:t>государств</w:t>
      </w:r>
      <w:r w:rsidR="003F01B8">
        <w:rPr>
          <w:rFonts w:ascii="Arial" w:hAnsi="Arial" w:cs="Arial"/>
          <w:sz w:val="24"/>
          <w:szCs w:val="24"/>
        </w:rPr>
        <w:t>е</w:t>
      </w:r>
      <w:r w:rsidR="00587E0A">
        <w:rPr>
          <w:rFonts w:ascii="Arial" w:hAnsi="Arial" w:cs="Arial"/>
          <w:sz w:val="24"/>
          <w:szCs w:val="24"/>
        </w:rPr>
        <w:t xml:space="preserve">, </w:t>
      </w:r>
      <w:r w:rsidR="000E2805" w:rsidRPr="000E2805">
        <w:rPr>
          <w:rFonts w:ascii="Arial" w:hAnsi="Arial" w:cs="Arial"/>
          <w:bCs/>
          <w:color w:val="000000"/>
          <w:sz w:val="24"/>
          <w:szCs w:val="24"/>
        </w:rPr>
        <w:t>принявше</w:t>
      </w:r>
      <w:r w:rsidR="003F01B8">
        <w:rPr>
          <w:rFonts w:ascii="Arial" w:hAnsi="Arial" w:cs="Arial"/>
          <w:bCs/>
          <w:color w:val="000000"/>
          <w:sz w:val="24"/>
          <w:szCs w:val="24"/>
        </w:rPr>
        <w:t>м</w:t>
      </w:r>
      <w:r w:rsidR="000E2805" w:rsidRPr="000E2805">
        <w:rPr>
          <w:rFonts w:ascii="Arial" w:hAnsi="Arial" w:cs="Arial"/>
          <w:bCs/>
          <w:color w:val="000000"/>
          <w:sz w:val="24"/>
          <w:szCs w:val="24"/>
        </w:rPr>
        <w:t xml:space="preserve"> стандарт.</w:t>
      </w:r>
    </w:p>
    <w:p w14:paraId="457D52CB" w14:textId="77777777" w:rsidR="00BA1DCA" w:rsidRPr="00BA1DCA" w:rsidRDefault="00504516" w:rsidP="00BA1DCA">
      <w:pPr>
        <w:suppressAutoHyphens/>
        <w:jc w:val="both"/>
        <w:rPr>
          <w:rFonts w:ascii="Arial" w:hAnsi="Arial" w:cs="Arial"/>
          <w:sz w:val="24"/>
          <w:szCs w:val="24"/>
        </w:rPr>
      </w:pPr>
      <w:r>
        <w:rPr>
          <w:rFonts w:ascii="Arial" w:hAnsi="Arial" w:cs="Arial"/>
          <w:sz w:val="24"/>
          <w:szCs w:val="24"/>
        </w:rPr>
        <w:t>4.1</w:t>
      </w:r>
      <w:r w:rsidR="00936A74">
        <w:rPr>
          <w:rFonts w:ascii="Arial" w:hAnsi="Arial" w:cs="Arial"/>
          <w:sz w:val="24"/>
          <w:szCs w:val="24"/>
        </w:rPr>
        <w:t>1</w:t>
      </w:r>
      <w:r>
        <w:rPr>
          <w:rFonts w:ascii="Arial" w:hAnsi="Arial" w:cs="Arial"/>
          <w:sz w:val="24"/>
          <w:szCs w:val="24"/>
        </w:rPr>
        <w:t>.1 </w:t>
      </w:r>
      <w:r w:rsidR="00BA1DCA">
        <w:rPr>
          <w:rFonts w:ascii="Arial" w:hAnsi="Arial" w:cs="Arial"/>
          <w:sz w:val="24"/>
          <w:szCs w:val="24"/>
        </w:rPr>
        <w:t xml:space="preserve">ПДК </w:t>
      </w:r>
      <w:r w:rsidR="00C1140F" w:rsidRPr="000C75C9">
        <w:rPr>
          <w:rFonts w:ascii="Arial" w:hAnsi="Arial" w:cs="Arial"/>
          <w:sz w:val="24"/>
          <w:szCs w:val="24"/>
        </w:rPr>
        <w:t>веществ</w:t>
      </w:r>
      <w:r w:rsidR="00C1140F">
        <w:rPr>
          <w:rFonts w:ascii="Arial" w:hAnsi="Arial" w:cs="Arial"/>
          <w:sz w:val="24"/>
          <w:szCs w:val="24"/>
        </w:rPr>
        <w:t>,</w:t>
      </w:r>
      <w:r w:rsidR="00C1140F" w:rsidRPr="000C75C9">
        <w:rPr>
          <w:rFonts w:ascii="Arial" w:hAnsi="Arial" w:cs="Arial"/>
          <w:sz w:val="24"/>
          <w:szCs w:val="24"/>
        </w:rPr>
        <w:t xml:space="preserve"> </w:t>
      </w:r>
      <w:r w:rsidR="00BA1DCA" w:rsidRPr="000C75C9">
        <w:rPr>
          <w:rFonts w:ascii="Arial" w:hAnsi="Arial" w:cs="Arial"/>
          <w:sz w:val="24"/>
          <w:szCs w:val="24"/>
        </w:rPr>
        <w:t>экстрагируемых из п</w:t>
      </w:r>
      <w:r w:rsidR="0006077E">
        <w:rPr>
          <w:rFonts w:ascii="Arial" w:hAnsi="Arial" w:cs="Arial"/>
          <w:sz w:val="24"/>
          <w:szCs w:val="24"/>
        </w:rPr>
        <w:t>олиэтилена</w:t>
      </w:r>
      <w:r w:rsidR="00C1140F">
        <w:rPr>
          <w:rFonts w:ascii="Arial" w:hAnsi="Arial" w:cs="Arial"/>
          <w:sz w:val="24"/>
          <w:szCs w:val="24"/>
        </w:rPr>
        <w:t>,</w:t>
      </w:r>
      <w:r w:rsidR="00C1140F" w:rsidRPr="00C1140F">
        <w:rPr>
          <w:rFonts w:ascii="Arial" w:hAnsi="Arial" w:cs="Arial"/>
          <w:sz w:val="24"/>
          <w:szCs w:val="24"/>
        </w:rPr>
        <w:t xml:space="preserve"> </w:t>
      </w:r>
      <w:r w:rsidR="00C1140F" w:rsidRPr="007D607D">
        <w:rPr>
          <w:rFonts w:ascii="Arial" w:hAnsi="Arial" w:cs="Arial"/>
          <w:sz w:val="24"/>
          <w:szCs w:val="24"/>
        </w:rPr>
        <w:t>предназначенн</w:t>
      </w:r>
      <w:r w:rsidR="00C1140F">
        <w:rPr>
          <w:rFonts w:ascii="Arial" w:hAnsi="Arial" w:cs="Arial"/>
          <w:sz w:val="24"/>
          <w:szCs w:val="24"/>
        </w:rPr>
        <w:t>ого</w:t>
      </w:r>
      <w:r w:rsidR="00C1140F" w:rsidRPr="007D607D">
        <w:rPr>
          <w:rFonts w:ascii="Arial" w:hAnsi="Arial" w:cs="Arial"/>
          <w:sz w:val="24"/>
          <w:szCs w:val="24"/>
        </w:rPr>
        <w:t xml:space="preserve"> для изделий медицинского назначения</w:t>
      </w:r>
      <w:r w:rsidR="00C1140F">
        <w:rPr>
          <w:rFonts w:ascii="Arial" w:hAnsi="Arial" w:cs="Arial"/>
          <w:sz w:val="24"/>
          <w:szCs w:val="24"/>
        </w:rPr>
        <w:t>,</w:t>
      </w:r>
      <w:r w:rsidR="0006077E">
        <w:rPr>
          <w:rFonts w:ascii="Arial" w:hAnsi="Arial" w:cs="Arial"/>
          <w:sz w:val="24"/>
          <w:szCs w:val="24"/>
        </w:rPr>
        <w:t xml:space="preserve"> </w:t>
      </w:r>
      <w:r w:rsidR="00BA1DCA">
        <w:rPr>
          <w:rFonts w:ascii="Arial" w:hAnsi="Arial" w:cs="Arial"/>
          <w:sz w:val="24"/>
          <w:szCs w:val="24"/>
        </w:rPr>
        <w:t xml:space="preserve">приведены в таблице </w:t>
      </w:r>
      <w:r w:rsidR="00C1140F">
        <w:rPr>
          <w:rFonts w:ascii="Arial" w:hAnsi="Arial" w:cs="Arial"/>
          <w:sz w:val="24"/>
          <w:szCs w:val="24"/>
        </w:rPr>
        <w:t>8</w:t>
      </w:r>
      <w:r w:rsidR="00BA1DCA" w:rsidRPr="00417CB1">
        <w:rPr>
          <w:rFonts w:ascii="Arial" w:hAnsi="Arial" w:cs="Arial"/>
          <w:sz w:val="24"/>
          <w:szCs w:val="24"/>
        </w:rPr>
        <w:t>.</w:t>
      </w:r>
    </w:p>
    <w:p w14:paraId="73DE16ED" w14:textId="77777777" w:rsidR="00BA1DCA" w:rsidRPr="00BA1DCA" w:rsidRDefault="00BA1DCA" w:rsidP="002E7CDF">
      <w:pPr>
        <w:spacing w:before="240"/>
        <w:ind w:firstLine="0"/>
        <w:rPr>
          <w:rFonts w:ascii="Arial" w:hAnsi="Arial" w:cs="Arial"/>
          <w:spacing w:val="40"/>
        </w:rPr>
      </w:pPr>
      <w:r w:rsidRPr="00BA1DCA">
        <w:rPr>
          <w:rFonts w:ascii="Arial" w:hAnsi="Arial" w:cs="Arial"/>
          <w:spacing w:val="40"/>
          <w:sz w:val="22"/>
          <w:szCs w:val="22"/>
        </w:rPr>
        <w:t xml:space="preserve">Таблица </w:t>
      </w:r>
      <w:r w:rsidR="00C1140F">
        <w:rPr>
          <w:rFonts w:ascii="Arial" w:hAnsi="Arial" w:cs="Arial"/>
          <w:spacing w:val="40"/>
          <w:sz w:val="22"/>
          <w:szCs w:val="22"/>
        </w:rPr>
        <w:t>8</w:t>
      </w:r>
      <w:r w:rsidRPr="00BA1DCA">
        <w:rPr>
          <w:rFonts w:ascii="Arial" w:hAnsi="Arial" w:cs="Arial"/>
          <w:sz w:val="22"/>
          <w:szCs w:val="22"/>
        </w:rPr>
        <w:t xml:space="preserve"> </w:t>
      </w:r>
      <w:r w:rsidR="002E7CDF">
        <w:rPr>
          <w:rFonts w:ascii="Arial" w:hAnsi="Arial" w:cs="Arial"/>
          <w:sz w:val="22"/>
          <w:szCs w:val="22"/>
        </w:rPr>
        <w:t>—</w:t>
      </w:r>
      <w:r w:rsidRPr="00BA1DCA">
        <w:rPr>
          <w:rFonts w:ascii="Arial" w:hAnsi="Arial" w:cs="Arial"/>
          <w:spacing w:val="-10"/>
          <w:sz w:val="22"/>
          <w:szCs w:val="22"/>
        </w:rPr>
        <w:t xml:space="preserve"> </w:t>
      </w:r>
      <w:r w:rsidRPr="00BA1DCA">
        <w:rPr>
          <w:rFonts w:ascii="Arial" w:hAnsi="Arial" w:cs="Arial"/>
          <w:sz w:val="22"/>
          <w:szCs w:val="22"/>
        </w:rPr>
        <w:t>ПДК экстрагируемых из продукции веществ</w:t>
      </w:r>
    </w:p>
    <w:tbl>
      <w:tblPr>
        <w:tblStyle w:val="af"/>
        <w:tblW w:w="9853" w:type="dxa"/>
        <w:tblLook w:val="04A0" w:firstRow="1" w:lastRow="0" w:firstColumn="1" w:lastColumn="0" w:noHBand="0" w:noVBand="1"/>
      </w:tblPr>
      <w:tblGrid>
        <w:gridCol w:w="4125"/>
        <w:gridCol w:w="2899"/>
        <w:gridCol w:w="2829"/>
      </w:tblGrid>
      <w:tr w:rsidR="00BA1DCA" w:rsidRPr="00BA1DCA" w14:paraId="1A7C27B5" w14:textId="77777777" w:rsidTr="00504516">
        <w:tc>
          <w:tcPr>
            <w:tcW w:w="4125" w:type="dxa"/>
            <w:tcBorders>
              <w:bottom w:val="double" w:sz="4" w:space="0" w:color="auto"/>
            </w:tcBorders>
            <w:vAlign w:val="center"/>
          </w:tcPr>
          <w:p w14:paraId="2A22727E" w14:textId="77777777" w:rsidR="00BA1DCA" w:rsidRDefault="00BA1DCA" w:rsidP="00504516">
            <w:pPr>
              <w:spacing w:line="276" w:lineRule="auto"/>
              <w:ind w:firstLine="29"/>
              <w:jc w:val="center"/>
              <w:rPr>
                <w:rFonts w:ascii="Arial" w:hAnsi="Arial" w:cs="Arial"/>
                <w:sz w:val="22"/>
                <w:szCs w:val="22"/>
              </w:rPr>
            </w:pPr>
            <w:r w:rsidRPr="00BA1DCA">
              <w:rPr>
                <w:rFonts w:ascii="Arial" w:hAnsi="Arial" w:cs="Arial"/>
                <w:sz w:val="22"/>
                <w:szCs w:val="22"/>
              </w:rPr>
              <w:t>Наименование определяемого</w:t>
            </w:r>
          </w:p>
          <w:p w14:paraId="068F10F0" w14:textId="77777777" w:rsidR="00BA1DCA" w:rsidRPr="00BA1DCA" w:rsidRDefault="00BA1DCA" w:rsidP="00504516">
            <w:pPr>
              <w:spacing w:line="276" w:lineRule="auto"/>
              <w:ind w:firstLine="29"/>
              <w:jc w:val="center"/>
              <w:rPr>
                <w:rFonts w:ascii="Arial" w:hAnsi="Arial" w:cs="Arial"/>
                <w:sz w:val="22"/>
                <w:szCs w:val="22"/>
              </w:rPr>
            </w:pPr>
            <w:r w:rsidRPr="00BA1DCA">
              <w:rPr>
                <w:rFonts w:ascii="Arial" w:hAnsi="Arial" w:cs="Arial"/>
                <w:sz w:val="22"/>
                <w:szCs w:val="22"/>
              </w:rPr>
              <w:t>вещества</w:t>
            </w:r>
          </w:p>
        </w:tc>
        <w:tc>
          <w:tcPr>
            <w:tcW w:w="2899" w:type="dxa"/>
            <w:tcBorders>
              <w:bottom w:val="double" w:sz="4" w:space="0" w:color="auto"/>
            </w:tcBorders>
            <w:vAlign w:val="center"/>
          </w:tcPr>
          <w:p w14:paraId="39896D67" w14:textId="77777777" w:rsidR="00BA1DCA" w:rsidRPr="00BA1DCA" w:rsidRDefault="00BA1DCA" w:rsidP="00504516">
            <w:pPr>
              <w:spacing w:line="276" w:lineRule="auto"/>
              <w:ind w:firstLine="29"/>
              <w:jc w:val="center"/>
              <w:rPr>
                <w:rFonts w:ascii="Arial" w:hAnsi="Arial" w:cs="Arial"/>
                <w:sz w:val="22"/>
                <w:szCs w:val="22"/>
              </w:rPr>
            </w:pPr>
            <w:r w:rsidRPr="00BA1DCA">
              <w:rPr>
                <w:rFonts w:ascii="Arial" w:hAnsi="Arial" w:cs="Arial"/>
                <w:sz w:val="22"/>
                <w:szCs w:val="22"/>
              </w:rPr>
              <w:t>ПДК, мг/дм</w:t>
            </w:r>
            <w:r w:rsidRPr="00BA1DCA">
              <w:rPr>
                <w:rFonts w:ascii="Arial" w:hAnsi="Arial" w:cs="Arial"/>
                <w:sz w:val="22"/>
                <w:szCs w:val="22"/>
                <w:vertAlign w:val="superscript"/>
              </w:rPr>
              <w:t>3</w:t>
            </w:r>
            <w:r w:rsidRPr="00BA1DCA">
              <w:rPr>
                <w:rFonts w:ascii="Arial" w:hAnsi="Arial" w:cs="Arial"/>
                <w:sz w:val="22"/>
                <w:szCs w:val="22"/>
              </w:rPr>
              <w:t>, не более</w:t>
            </w:r>
          </w:p>
        </w:tc>
        <w:tc>
          <w:tcPr>
            <w:tcW w:w="2829" w:type="dxa"/>
            <w:tcBorders>
              <w:bottom w:val="double" w:sz="4" w:space="0" w:color="auto"/>
            </w:tcBorders>
            <w:vAlign w:val="center"/>
          </w:tcPr>
          <w:p w14:paraId="6836D451" w14:textId="77777777" w:rsidR="00BA1DCA" w:rsidRPr="00BA1DCA" w:rsidRDefault="00BA1DCA" w:rsidP="00504516">
            <w:pPr>
              <w:ind w:firstLine="29"/>
              <w:jc w:val="center"/>
              <w:rPr>
                <w:rFonts w:ascii="Arial" w:hAnsi="Arial" w:cs="Arial"/>
                <w:sz w:val="22"/>
                <w:szCs w:val="22"/>
              </w:rPr>
            </w:pPr>
            <w:r w:rsidRPr="00BA1DCA">
              <w:rPr>
                <w:rFonts w:ascii="Arial" w:hAnsi="Arial" w:cs="Arial"/>
                <w:sz w:val="22"/>
                <w:szCs w:val="22"/>
              </w:rPr>
              <w:t>Метод испытаний</w:t>
            </w:r>
          </w:p>
        </w:tc>
      </w:tr>
      <w:tr w:rsidR="00BA1DCA" w14:paraId="16E34796" w14:textId="77777777" w:rsidTr="00BA1DCA">
        <w:tc>
          <w:tcPr>
            <w:tcW w:w="4125" w:type="dxa"/>
          </w:tcPr>
          <w:p w14:paraId="280BFD08" w14:textId="77777777" w:rsidR="00BA1DCA" w:rsidRPr="002D174F" w:rsidRDefault="00BA1DCA" w:rsidP="00D86AA5">
            <w:pPr>
              <w:spacing w:line="240" w:lineRule="auto"/>
              <w:ind w:firstLine="0"/>
              <w:rPr>
                <w:rFonts w:ascii="Arial" w:hAnsi="Arial" w:cs="Arial"/>
                <w:sz w:val="24"/>
                <w:szCs w:val="24"/>
              </w:rPr>
            </w:pPr>
            <w:r w:rsidRPr="002D174F">
              <w:rPr>
                <w:rFonts w:ascii="Arial" w:eastAsia="Arial" w:hAnsi="Arial" w:cs="Arial"/>
                <w:sz w:val="24"/>
                <w:szCs w:val="24"/>
              </w:rPr>
              <w:t>Железо (Fe)</w:t>
            </w:r>
          </w:p>
        </w:tc>
        <w:tc>
          <w:tcPr>
            <w:tcW w:w="2899" w:type="dxa"/>
          </w:tcPr>
          <w:p w14:paraId="6EF6F12C" w14:textId="77777777" w:rsidR="00BA1DCA" w:rsidRPr="002D174F" w:rsidRDefault="00BA1DCA" w:rsidP="00BA1DCA">
            <w:pPr>
              <w:spacing w:line="240" w:lineRule="auto"/>
              <w:ind w:firstLine="5"/>
              <w:jc w:val="center"/>
              <w:rPr>
                <w:rFonts w:ascii="Arial" w:hAnsi="Arial" w:cs="Arial"/>
                <w:sz w:val="24"/>
                <w:szCs w:val="24"/>
              </w:rPr>
            </w:pPr>
            <w:r w:rsidRPr="002D174F">
              <w:rPr>
                <w:rFonts w:ascii="Arial" w:eastAsia="Arial" w:hAnsi="Arial" w:cs="Arial"/>
                <w:sz w:val="24"/>
                <w:szCs w:val="24"/>
              </w:rPr>
              <w:t>0,030</w:t>
            </w:r>
          </w:p>
        </w:tc>
        <w:tc>
          <w:tcPr>
            <w:tcW w:w="2829" w:type="dxa"/>
          </w:tcPr>
          <w:p w14:paraId="128F19F3" w14:textId="77777777" w:rsidR="00BA1DCA" w:rsidRPr="002D174F" w:rsidRDefault="00BA1DCA" w:rsidP="00D86AA5">
            <w:pPr>
              <w:spacing w:line="240" w:lineRule="auto"/>
              <w:ind w:firstLine="0"/>
              <w:rPr>
                <w:rFonts w:ascii="Arial" w:eastAsia="Arial" w:hAnsi="Arial" w:cs="Arial"/>
                <w:sz w:val="24"/>
                <w:szCs w:val="24"/>
              </w:rPr>
            </w:pPr>
            <w:r w:rsidRPr="004E6A70">
              <w:rPr>
                <w:rFonts w:ascii="Arial" w:eastAsia="Arial" w:hAnsi="Arial" w:cs="Arial"/>
                <w:sz w:val="24"/>
                <w:szCs w:val="24"/>
              </w:rPr>
              <w:t xml:space="preserve">По </w:t>
            </w:r>
            <w:r w:rsidR="000E2805">
              <w:rPr>
                <w:rFonts w:ascii="Arial" w:eastAsia="Arial" w:hAnsi="Arial" w:cs="Arial"/>
                <w:sz w:val="24"/>
                <w:szCs w:val="24"/>
              </w:rPr>
              <w:t>8.22</w:t>
            </w:r>
          </w:p>
        </w:tc>
      </w:tr>
      <w:tr w:rsidR="00BA1DCA" w14:paraId="3C8645FF" w14:textId="77777777" w:rsidTr="00BA1DCA">
        <w:tc>
          <w:tcPr>
            <w:tcW w:w="4125" w:type="dxa"/>
          </w:tcPr>
          <w:p w14:paraId="283E03D6" w14:textId="77777777" w:rsidR="00BA1DCA" w:rsidRPr="002D174F" w:rsidRDefault="00BA1DCA" w:rsidP="00D86AA5">
            <w:pPr>
              <w:spacing w:line="240" w:lineRule="auto"/>
              <w:ind w:firstLine="0"/>
              <w:rPr>
                <w:rFonts w:ascii="Arial" w:eastAsia="Arial" w:hAnsi="Arial" w:cs="Arial"/>
                <w:sz w:val="24"/>
                <w:szCs w:val="24"/>
              </w:rPr>
            </w:pPr>
            <w:r w:rsidRPr="002D174F">
              <w:rPr>
                <w:rFonts w:ascii="Arial" w:eastAsia="Arial" w:hAnsi="Arial" w:cs="Arial"/>
                <w:sz w:val="24"/>
                <w:szCs w:val="24"/>
              </w:rPr>
              <w:t>Кадмий (Cd)</w:t>
            </w:r>
          </w:p>
        </w:tc>
        <w:tc>
          <w:tcPr>
            <w:tcW w:w="2899" w:type="dxa"/>
          </w:tcPr>
          <w:p w14:paraId="6E25E103" w14:textId="77777777" w:rsidR="00BA1DCA" w:rsidRPr="002D174F" w:rsidRDefault="00BA1DCA" w:rsidP="00BA1DCA">
            <w:pPr>
              <w:spacing w:line="240" w:lineRule="auto"/>
              <w:ind w:firstLine="5"/>
              <w:jc w:val="center"/>
              <w:rPr>
                <w:rFonts w:ascii="Arial" w:eastAsia="Arial" w:hAnsi="Arial" w:cs="Arial"/>
                <w:sz w:val="24"/>
                <w:szCs w:val="24"/>
              </w:rPr>
            </w:pPr>
            <w:r w:rsidRPr="002D174F">
              <w:rPr>
                <w:rFonts w:ascii="Arial" w:eastAsia="Arial" w:hAnsi="Arial" w:cs="Arial"/>
                <w:sz w:val="24"/>
                <w:szCs w:val="24"/>
              </w:rPr>
              <w:t>0,001</w:t>
            </w:r>
          </w:p>
        </w:tc>
        <w:tc>
          <w:tcPr>
            <w:tcW w:w="2829" w:type="dxa"/>
          </w:tcPr>
          <w:p w14:paraId="3E3619BD" w14:textId="77777777" w:rsidR="00BA1DCA" w:rsidRPr="002D174F" w:rsidRDefault="000E2805" w:rsidP="00D86AA5">
            <w:pPr>
              <w:spacing w:line="240" w:lineRule="auto"/>
              <w:ind w:firstLine="0"/>
              <w:rPr>
                <w:rFonts w:ascii="Arial" w:eastAsia="Arial" w:hAnsi="Arial" w:cs="Arial"/>
                <w:sz w:val="24"/>
                <w:szCs w:val="24"/>
              </w:rPr>
            </w:pPr>
            <w:r w:rsidRPr="004E6A70">
              <w:rPr>
                <w:rFonts w:ascii="Arial" w:eastAsia="Arial" w:hAnsi="Arial" w:cs="Arial"/>
                <w:sz w:val="24"/>
                <w:szCs w:val="24"/>
              </w:rPr>
              <w:t xml:space="preserve">По </w:t>
            </w:r>
            <w:r>
              <w:rPr>
                <w:rFonts w:ascii="Arial" w:eastAsia="Arial" w:hAnsi="Arial" w:cs="Arial"/>
                <w:sz w:val="24"/>
                <w:szCs w:val="24"/>
              </w:rPr>
              <w:t>8.22</w:t>
            </w:r>
          </w:p>
        </w:tc>
      </w:tr>
      <w:tr w:rsidR="00BA1DCA" w14:paraId="0BFCC257" w14:textId="77777777" w:rsidTr="00BA1DCA">
        <w:tc>
          <w:tcPr>
            <w:tcW w:w="4125" w:type="dxa"/>
            <w:tcBorders>
              <w:top w:val="single" w:sz="4" w:space="0" w:color="auto"/>
            </w:tcBorders>
          </w:tcPr>
          <w:p w14:paraId="0638156B" w14:textId="77777777" w:rsidR="00BA1DCA" w:rsidRPr="002D174F" w:rsidRDefault="00BA1DCA" w:rsidP="00D86AA5">
            <w:pPr>
              <w:spacing w:line="240" w:lineRule="auto"/>
              <w:ind w:firstLine="0"/>
              <w:rPr>
                <w:rFonts w:ascii="Arial" w:eastAsia="Arial" w:hAnsi="Arial" w:cs="Arial"/>
                <w:sz w:val="24"/>
                <w:szCs w:val="24"/>
              </w:rPr>
            </w:pPr>
            <w:r w:rsidRPr="002D174F">
              <w:rPr>
                <w:rFonts w:ascii="Arial" w:eastAsia="Arial" w:hAnsi="Arial" w:cs="Arial"/>
                <w:sz w:val="24"/>
                <w:szCs w:val="24"/>
              </w:rPr>
              <w:t>Медь (</w:t>
            </w:r>
            <w:r>
              <w:rPr>
                <w:rFonts w:ascii="Arial" w:eastAsia="Arial" w:hAnsi="Arial" w:cs="Arial"/>
                <w:sz w:val="24"/>
                <w:szCs w:val="24"/>
              </w:rPr>
              <w:t>С</w:t>
            </w:r>
            <w:r>
              <w:rPr>
                <w:rFonts w:ascii="Arial" w:eastAsia="Arial" w:hAnsi="Arial" w:cs="Arial"/>
                <w:sz w:val="24"/>
                <w:szCs w:val="24"/>
                <w:lang w:val="en-US"/>
              </w:rPr>
              <w:t>u</w:t>
            </w:r>
            <w:r w:rsidRPr="002D174F">
              <w:rPr>
                <w:rFonts w:ascii="Arial" w:eastAsia="Arial" w:hAnsi="Arial" w:cs="Arial"/>
                <w:sz w:val="24"/>
                <w:szCs w:val="24"/>
              </w:rPr>
              <w:t>)</w:t>
            </w:r>
          </w:p>
        </w:tc>
        <w:tc>
          <w:tcPr>
            <w:tcW w:w="2899" w:type="dxa"/>
            <w:tcBorders>
              <w:top w:val="single" w:sz="4" w:space="0" w:color="auto"/>
            </w:tcBorders>
          </w:tcPr>
          <w:p w14:paraId="309A4BD1" w14:textId="77777777" w:rsidR="00BA1DCA" w:rsidRPr="002D174F" w:rsidRDefault="00BA1DCA" w:rsidP="00BA1DCA">
            <w:pPr>
              <w:spacing w:line="240" w:lineRule="auto"/>
              <w:ind w:firstLine="5"/>
              <w:jc w:val="center"/>
              <w:rPr>
                <w:rFonts w:ascii="Arial" w:eastAsia="Arial" w:hAnsi="Arial" w:cs="Arial"/>
                <w:sz w:val="24"/>
                <w:szCs w:val="24"/>
              </w:rPr>
            </w:pPr>
            <w:r w:rsidRPr="002D174F">
              <w:rPr>
                <w:rFonts w:ascii="Arial" w:eastAsia="Arial" w:hAnsi="Arial" w:cs="Arial"/>
                <w:sz w:val="24"/>
                <w:szCs w:val="24"/>
              </w:rPr>
              <w:t>1,0</w:t>
            </w:r>
          </w:p>
        </w:tc>
        <w:tc>
          <w:tcPr>
            <w:tcW w:w="2829" w:type="dxa"/>
            <w:tcBorders>
              <w:top w:val="single" w:sz="4" w:space="0" w:color="auto"/>
            </w:tcBorders>
          </w:tcPr>
          <w:p w14:paraId="2A5B4F45" w14:textId="77777777" w:rsidR="00BA1DCA" w:rsidRPr="002D174F" w:rsidRDefault="000E2805" w:rsidP="00D86AA5">
            <w:pPr>
              <w:spacing w:line="240" w:lineRule="auto"/>
              <w:ind w:firstLine="0"/>
              <w:rPr>
                <w:rFonts w:ascii="Arial" w:eastAsia="Arial" w:hAnsi="Arial" w:cs="Arial"/>
                <w:sz w:val="24"/>
                <w:szCs w:val="24"/>
              </w:rPr>
            </w:pPr>
            <w:r w:rsidRPr="004E6A70">
              <w:rPr>
                <w:rFonts w:ascii="Arial" w:eastAsia="Arial" w:hAnsi="Arial" w:cs="Arial"/>
                <w:sz w:val="24"/>
                <w:szCs w:val="24"/>
              </w:rPr>
              <w:t xml:space="preserve">По </w:t>
            </w:r>
            <w:r>
              <w:rPr>
                <w:rFonts w:ascii="Arial" w:eastAsia="Arial" w:hAnsi="Arial" w:cs="Arial"/>
                <w:sz w:val="24"/>
                <w:szCs w:val="24"/>
              </w:rPr>
              <w:t>8.22</w:t>
            </w:r>
          </w:p>
        </w:tc>
      </w:tr>
      <w:tr w:rsidR="00BA1DCA" w14:paraId="4106B1AA" w14:textId="77777777" w:rsidTr="00BA1DCA">
        <w:tc>
          <w:tcPr>
            <w:tcW w:w="4125" w:type="dxa"/>
          </w:tcPr>
          <w:p w14:paraId="7AB846E3" w14:textId="77777777" w:rsidR="00BA1DCA" w:rsidRPr="002D174F" w:rsidRDefault="00BA1DCA" w:rsidP="00D86AA5">
            <w:pPr>
              <w:spacing w:line="240" w:lineRule="auto"/>
              <w:ind w:firstLine="0"/>
              <w:rPr>
                <w:rFonts w:ascii="Arial" w:eastAsia="Arial" w:hAnsi="Arial" w:cs="Arial"/>
                <w:sz w:val="24"/>
                <w:szCs w:val="24"/>
              </w:rPr>
            </w:pPr>
            <w:r w:rsidRPr="002D174F">
              <w:rPr>
                <w:rFonts w:ascii="Arial" w:eastAsia="Arial" w:hAnsi="Arial" w:cs="Arial"/>
                <w:sz w:val="24"/>
                <w:szCs w:val="24"/>
              </w:rPr>
              <w:t>Хром (суммарно Сг</w:t>
            </w:r>
            <w:r w:rsidRPr="002D174F">
              <w:rPr>
                <w:rFonts w:ascii="Arial" w:eastAsia="Arial" w:hAnsi="Arial" w:cs="Arial"/>
                <w:sz w:val="24"/>
                <w:szCs w:val="24"/>
                <w:vertAlign w:val="superscript"/>
              </w:rPr>
              <w:t>+3</w:t>
            </w:r>
            <w:r w:rsidRPr="002D174F">
              <w:rPr>
                <w:rFonts w:ascii="Arial" w:eastAsia="Arial" w:hAnsi="Arial" w:cs="Arial"/>
                <w:sz w:val="24"/>
                <w:szCs w:val="24"/>
              </w:rPr>
              <w:t xml:space="preserve"> и Сг</w:t>
            </w:r>
            <w:r w:rsidRPr="002D174F">
              <w:rPr>
                <w:rFonts w:ascii="Arial" w:eastAsia="Arial" w:hAnsi="Arial" w:cs="Arial"/>
                <w:sz w:val="24"/>
                <w:szCs w:val="24"/>
                <w:vertAlign w:val="superscript"/>
              </w:rPr>
              <w:t>+6</w:t>
            </w:r>
            <w:r w:rsidRPr="002D174F">
              <w:rPr>
                <w:rFonts w:ascii="Arial" w:eastAsia="Arial" w:hAnsi="Arial" w:cs="Arial"/>
                <w:sz w:val="24"/>
                <w:szCs w:val="24"/>
              </w:rPr>
              <w:t>)</w:t>
            </w:r>
          </w:p>
        </w:tc>
        <w:tc>
          <w:tcPr>
            <w:tcW w:w="2899" w:type="dxa"/>
          </w:tcPr>
          <w:p w14:paraId="0A847704" w14:textId="77777777" w:rsidR="00BA1DCA" w:rsidRPr="002D174F" w:rsidRDefault="00BA1DCA" w:rsidP="00BA1DCA">
            <w:pPr>
              <w:spacing w:line="240" w:lineRule="auto"/>
              <w:ind w:firstLine="5"/>
              <w:jc w:val="center"/>
              <w:rPr>
                <w:rFonts w:ascii="Arial" w:eastAsia="Arial" w:hAnsi="Arial" w:cs="Arial"/>
                <w:sz w:val="24"/>
                <w:szCs w:val="24"/>
              </w:rPr>
            </w:pPr>
            <w:r w:rsidRPr="002D174F">
              <w:rPr>
                <w:rFonts w:ascii="Arial" w:eastAsia="Arial" w:hAnsi="Arial" w:cs="Arial"/>
                <w:sz w:val="24"/>
                <w:szCs w:val="24"/>
              </w:rPr>
              <w:t>0,10</w:t>
            </w:r>
          </w:p>
        </w:tc>
        <w:tc>
          <w:tcPr>
            <w:tcW w:w="2829" w:type="dxa"/>
          </w:tcPr>
          <w:p w14:paraId="16D6945F" w14:textId="77777777" w:rsidR="00BA1DCA" w:rsidRPr="002D174F" w:rsidRDefault="000E2805" w:rsidP="00D86AA5">
            <w:pPr>
              <w:spacing w:line="240" w:lineRule="auto"/>
              <w:ind w:firstLine="0"/>
              <w:rPr>
                <w:rFonts w:ascii="Arial" w:eastAsia="Arial" w:hAnsi="Arial" w:cs="Arial"/>
                <w:sz w:val="24"/>
                <w:szCs w:val="24"/>
              </w:rPr>
            </w:pPr>
            <w:r w:rsidRPr="004E6A70">
              <w:rPr>
                <w:rFonts w:ascii="Arial" w:eastAsia="Arial" w:hAnsi="Arial" w:cs="Arial"/>
                <w:sz w:val="24"/>
                <w:szCs w:val="24"/>
              </w:rPr>
              <w:t xml:space="preserve">По </w:t>
            </w:r>
            <w:r>
              <w:rPr>
                <w:rFonts w:ascii="Arial" w:eastAsia="Arial" w:hAnsi="Arial" w:cs="Arial"/>
                <w:sz w:val="24"/>
                <w:szCs w:val="24"/>
              </w:rPr>
              <w:t>8.22</w:t>
            </w:r>
          </w:p>
        </w:tc>
      </w:tr>
      <w:tr w:rsidR="00BA1DCA" w14:paraId="51DDF6CF" w14:textId="77777777" w:rsidTr="00BA1DCA">
        <w:tc>
          <w:tcPr>
            <w:tcW w:w="4125" w:type="dxa"/>
          </w:tcPr>
          <w:p w14:paraId="38DAA698" w14:textId="77777777" w:rsidR="00BA1DCA" w:rsidRPr="002D174F" w:rsidRDefault="00BA1DCA" w:rsidP="00D86AA5">
            <w:pPr>
              <w:spacing w:line="240" w:lineRule="auto"/>
              <w:ind w:firstLine="0"/>
              <w:rPr>
                <w:rFonts w:ascii="Arial" w:eastAsia="Arial" w:hAnsi="Arial" w:cs="Arial"/>
                <w:sz w:val="24"/>
                <w:szCs w:val="24"/>
              </w:rPr>
            </w:pPr>
            <w:r w:rsidRPr="002D174F">
              <w:rPr>
                <w:rFonts w:ascii="Arial" w:eastAsia="Arial" w:hAnsi="Arial" w:cs="Arial"/>
                <w:sz w:val="24"/>
                <w:szCs w:val="24"/>
              </w:rPr>
              <w:t>Свинец (Р</w:t>
            </w:r>
            <w:r w:rsidRPr="002D174F">
              <w:rPr>
                <w:rFonts w:ascii="Arial" w:eastAsia="Arial" w:hAnsi="Arial" w:cs="Arial"/>
                <w:sz w:val="24"/>
                <w:szCs w:val="24"/>
                <w:lang w:val="en-US"/>
              </w:rPr>
              <w:t>b</w:t>
            </w:r>
            <w:r w:rsidRPr="002D174F">
              <w:rPr>
                <w:rFonts w:ascii="Arial" w:eastAsia="Arial" w:hAnsi="Arial" w:cs="Arial"/>
                <w:sz w:val="24"/>
                <w:szCs w:val="24"/>
              </w:rPr>
              <w:t>)</w:t>
            </w:r>
          </w:p>
        </w:tc>
        <w:tc>
          <w:tcPr>
            <w:tcW w:w="2899" w:type="dxa"/>
          </w:tcPr>
          <w:p w14:paraId="3735D4E9" w14:textId="77777777" w:rsidR="00BA1DCA" w:rsidRPr="002D174F" w:rsidRDefault="00BA1DCA" w:rsidP="00BA1DCA">
            <w:pPr>
              <w:spacing w:line="240" w:lineRule="auto"/>
              <w:ind w:firstLine="5"/>
              <w:jc w:val="center"/>
              <w:rPr>
                <w:rFonts w:ascii="Arial" w:eastAsia="Arial" w:hAnsi="Arial" w:cs="Arial"/>
                <w:sz w:val="24"/>
                <w:szCs w:val="24"/>
              </w:rPr>
            </w:pPr>
            <w:r w:rsidRPr="002D174F">
              <w:rPr>
                <w:rFonts w:ascii="Arial" w:eastAsia="Arial" w:hAnsi="Arial" w:cs="Arial"/>
                <w:sz w:val="24"/>
                <w:szCs w:val="24"/>
              </w:rPr>
              <w:t>0,030</w:t>
            </w:r>
          </w:p>
        </w:tc>
        <w:tc>
          <w:tcPr>
            <w:tcW w:w="2829" w:type="dxa"/>
          </w:tcPr>
          <w:p w14:paraId="2735B142" w14:textId="77777777" w:rsidR="00BA1DCA" w:rsidRPr="002D174F" w:rsidRDefault="000E2805" w:rsidP="00D86AA5">
            <w:pPr>
              <w:spacing w:line="240" w:lineRule="auto"/>
              <w:ind w:firstLine="0"/>
              <w:rPr>
                <w:rFonts w:ascii="Arial" w:eastAsia="Arial" w:hAnsi="Arial" w:cs="Arial"/>
                <w:sz w:val="24"/>
                <w:szCs w:val="24"/>
              </w:rPr>
            </w:pPr>
            <w:r w:rsidRPr="004E6A70">
              <w:rPr>
                <w:rFonts w:ascii="Arial" w:eastAsia="Arial" w:hAnsi="Arial" w:cs="Arial"/>
                <w:sz w:val="24"/>
                <w:szCs w:val="24"/>
              </w:rPr>
              <w:t xml:space="preserve">По </w:t>
            </w:r>
            <w:r>
              <w:rPr>
                <w:rFonts w:ascii="Arial" w:eastAsia="Arial" w:hAnsi="Arial" w:cs="Arial"/>
                <w:sz w:val="24"/>
                <w:szCs w:val="24"/>
              </w:rPr>
              <w:t>8.22</w:t>
            </w:r>
          </w:p>
        </w:tc>
      </w:tr>
      <w:tr w:rsidR="00BA1DCA" w14:paraId="3DD49ACE" w14:textId="77777777" w:rsidTr="00BA1DCA">
        <w:tc>
          <w:tcPr>
            <w:tcW w:w="4125" w:type="dxa"/>
          </w:tcPr>
          <w:p w14:paraId="4B524821" w14:textId="77777777" w:rsidR="00BA1DCA" w:rsidRPr="002D174F" w:rsidRDefault="00BA1DCA" w:rsidP="00D86AA5">
            <w:pPr>
              <w:spacing w:line="240" w:lineRule="auto"/>
              <w:ind w:firstLine="0"/>
              <w:rPr>
                <w:rFonts w:ascii="Arial" w:eastAsia="Arial" w:hAnsi="Arial" w:cs="Arial"/>
                <w:sz w:val="24"/>
                <w:szCs w:val="24"/>
              </w:rPr>
            </w:pPr>
            <w:r w:rsidRPr="002D174F">
              <w:rPr>
                <w:rFonts w:ascii="Arial" w:eastAsia="Arial" w:hAnsi="Arial" w:cs="Arial"/>
                <w:sz w:val="24"/>
                <w:szCs w:val="24"/>
              </w:rPr>
              <w:t>Олово</w:t>
            </w:r>
            <w:r>
              <w:rPr>
                <w:rFonts w:ascii="Arial" w:eastAsia="Arial" w:hAnsi="Arial" w:cs="Arial"/>
                <w:sz w:val="24"/>
                <w:szCs w:val="24"/>
              </w:rPr>
              <w:t xml:space="preserve"> </w:t>
            </w:r>
            <w:r w:rsidRPr="002D174F">
              <w:rPr>
                <w:rFonts w:ascii="Arial" w:eastAsia="Arial" w:hAnsi="Arial" w:cs="Arial"/>
                <w:sz w:val="24"/>
                <w:szCs w:val="24"/>
              </w:rPr>
              <w:t>(Sn)</w:t>
            </w:r>
          </w:p>
        </w:tc>
        <w:tc>
          <w:tcPr>
            <w:tcW w:w="2899" w:type="dxa"/>
          </w:tcPr>
          <w:p w14:paraId="2EA5E72A" w14:textId="77777777" w:rsidR="00BA1DCA" w:rsidRPr="002D174F" w:rsidRDefault="00BA1DCA" w:rsidP="00BA1DCA">
            <w:pPr>
              <w:spacing w:line="240" w:lineRule="auto"/>
              <w:ind w:firstLine="5"/>
              <w:jc w:val="center"/>
              <w:rPr>
                <w:rFonts w:ascii="Arial" w:eastAsia="Arial" w:hAnsi="Arial" w:cs="Arial"/>
                <w:sz w:val="24"/>
                <w:szCs w:val="24"/>
              </w:rPr>
            </w:pPr>
            <w:r w:rsidRPr="002D174F">
              <w:rPr>
                <w:rFonts w:ascii="Arial" w:eastAsia="Arial" w:hAnsi="Arial" w:cs="Arial"/>
                <w:sz w:val="24"/>
                <w:szCs w:val="24"/>
              </w:rPr>
              <w:t>1,0</w:t>
            </w:r>
          </w:p>
        </w:tc>
        <w:tc>
          <w:tcPr>
            <w:tcW w:w="2829" w:type="dxa"/>
          </w:tcPr>
          <w:p w14:paraId="2DA2138C" w14:textId="77777777" w:rsidR="00BA1DCA" w:rsidRPr="002D174F" w:rsidRDefault="000E2805" w:rsidP="00D86AA5">
            <w:pPr>
              <w:spacing w:line="240" w:lineRule="auto"/>
              <w:ind w:firstLine="0"/>
              <w:rPr>
                <w:rFonts w:ascii="Arial" w:eastAsia="Arial" w:hAnsi="Arial" w:cs="Arial"/>
                <w:sz w:val="24"/>
                <w:szCs w:val="24"/>
              </w:rPr>
            </w:pPr>
            <w:r w:rsidRPr="004E6A70">
              <w:rPr>
                <w:rFonts w:ascii="Arial" w:eastAsia="Arial" w:hAnsi="Arial" w:cs="Arial"/>
                <w:sz w:val="24"/>
                <w:szCs w:val="24"/>
              </w:rPr>
              <w:t xml:space="preserve">По </w:t>
            </w:r>
            <w:r>
              <w:rPr>
                <w:rFonts w:ascii="Arial" w:eastAsia="Arial" w:hAnsi="Arial" w:cs="Arial"/>
                <w:sz w:val="24"/>
                <w:szCs w:val="24"/>
              </w:rPr>
              <w:t>8.22</w:t>
            </w:r>
          </w:p>
        </w:tc>
      </w:tr>
      <w:tr w:rsidR="000E2805" w14:paraId="6C953DD8" w14:textId="77777777" w:rsidTr="00BA1DCA">
        <w:tc>
          <w:tcPr>
            <w:tcW w:w="4125" w:type="dxa"/>
          </w:tcPr>
          <w:p w14:paraId="2043AC7A" w14:textId="77777777" w:rsidR="000E2805" w:rsidRPr="002D174F" w:rsidRDefault="000E2805" w:rsidP="000E2805">
            <w:pPr>
              <w:pStyle w:val="Pa32"/>
              <w:spacing w:line="240" w:lineRule="auto"/>
              <w:ind w:firstLine="0"/>
              <w:rPr>
                <w:rFonts w:eastAsia="Arial"/>
              </w:rPr>
            </w:pPr>
            <w:r w:rsidRPr="002D174F">
              <w:rPr>
                <w:rFonts w:eastAsia="Arial"/>
              </w:rPr>
              <w:t xml:space="preserve">Ацетальдегид </w:t>
            </w:r>
          </w:p>
        </w:tc>
        <w:tc>
          <w:tcPr>
            <w:tcW w:w="2899" w:type="dxa"/>
          </w:tcPr>
          <w:p w14:paraId="5F3C7D6A" w14:textId="77777777" w:rsidR="000E2805" w:rsidRPr="002D174F" w:rsidRDefault="000E2805" w:rsidP="000E2805">
            <w:pPr>
              <w:spacing w:line="240" w:lineRule="auto"/>
              <w:ind w:firstLine="5"/>
              <w:jc w:val="center"/>
              <w:rPr>
                <w:rFonts w:ascii="Arial" w:eastAsia="Arial" w:hAnsi="Arial" w:cs="Arial"/>
                <w:sz w:val="24"/>
                <w:szCs w:val="24"/>
              </w:rPr>
            </w:pPr>
            <w:r w:rsidRPr="002D174F">
              <w:rPr>
                <w:rFonts w:ascii="Arial" w:eastAsia="Arial" w:hAnsi="Arial" w:cs="Arial"/>
                <w:sz w:val="24"/>
                <w:szCs w:val="24"/>
              </w:rPr>
              <w:t>0,20</w:t>
            </w:r>
          </w:p>
        </w:tc>
        <w:tc>
          <w:tcPr>
            <w:tcW w:w="2829" w:type="dxa"/>
          </w:tcPr>
          <w:p w14:paraId="2EA43515" w14:textId="77777777" w:rsidR="000E2805" w:rsidRPr="002D174F" w:rsidRDefault="000E2805" w:rsidP="000E2805">
            <w:pPr>
              <w:spacing w:line="240" w:lineRule="auto"/>
              <w:ind w:firstLine="0"/>
              <w:rPr>
                <w:rFonts w:ascii="Arial" w:eastAsia="Arial" w:hAnsi="Arial" w:cs="Arial"/>
                <w:sz w:val="24"/>
                <w:szCs w:val="24"/>
              </w:rPr>
            </w:pPr>
            <w:r w:rsidRPr="004E6A70">
              <w:rPr>
                <w:rFonts w:ascii="Arial" w:eastAsia="Arial" w:hAnsi="Arial" w:cs="Arial"/>
                <w:sz w:val="24"/>
                <w:szCs w:val="24"/>
              </w:rPr>
              <w:t>По ГОСТ</w:t>
            </w:r>
            <w:r>
              <w:rPr>
                <w:rFonts w:ascii="Arial" w:eastAsia="Arial" w:hAnsi="Arial" w:cs="Arial"/>
                <w:sz w:val="24"/>
                <w:szCs w:val="24"/>
              </w:rPr>
              <w:t xml:space="preserve"> 34174 или ГОСТ 33448</w:t>
            </w:r>
          </w:p>
        </w:tc>
      </w:tr>
      <w:tr w:rsidR="000E2805" w14:paraId="646730A4" w14:textId="77777777" w:rsidTr="00BA1DCA">
        <w:tc>
          <w:tcPr>
            <w:tcW w:w="4125" w:type="dxa"/>
          </w:tcPr>
          <w:p w14:paraId="347271CB" w14:textId="77777777" w:rsidR="000E2805" w:rsidRPr="002D174F" w:rsidRDefault="000E2805" w:rsidP="000E2805">
            <w:pPr>
              <w:pStyle w:val="Pa32"/>
              <w:spacing w:line="240" w:lineRule="auto"/>
              <w:ind w:firstLine="0"/>
              <w:rPr>
                <w:rFonts w:eastAsia="Arial"/>
              </w:rPr>
            </w:pPr>
            <w:r w:rsidRPr="002D174F">
              <w:rPr>
                <w:rFonts w:eastAsia="Arial"/>
              </w:rPr>
              <w:t xml:space="preserve">Ацетон </w:t>
            </w:r>
          </w:p>
        </w:tc>
        <w:tc>
          <w:tcPr>
            <w:tcW w:w="2899" w:type="dxa"/>
          </w:tcPr>
          <w:p w14:paraId="258448FF" w14:textId="77777777" w:rsidR="000E2805" w:rsidRPr="002D174F" w:rsidRDefault="000E2805" w:rsidP="000E2805">
            <w:pPr>
              <w:spacing w:line="240" w:lineRule="auto"/>
              <w:ind w:firstLine="5"/>
              <w:jc w:val="center"/>
              <w:rPr>
                <w:rFonts w:ascii="Arial" w:eastAsia="Arial" w:hAnsi="Arial" w:cs="Arial"/>
                <w:sz w:val="24"/>
                <w:szCs w:val="24"/>
              </w:rPr>
            </w:pPr>
            <w:r w:rsidRPr="002D174F">
              <w:rPr>
                <w:rFonts w:ascii="Arial" w:eastAsia="Arial" w:hAnsi="Arial" w:cs="Arial"/>
                <w:sz w:val="24"/>
                <w:szCs w:val="24"/>
              </w:rPr>
              <w:t>0,10</w:t>
            </w:r>
          </w:p>
        </w:tc>
        <w:tc>
          <w:tcPr>
            <w:tcW w:w="2829" w:type="dxa"/>
          </w:tcPr>
          <w:p w14:paraId="5EF126B7" w14:textId="77777777" w:rsidR="000E2805" w:rsidRPr="002D174F" w:rsidRDefault="000E2805" w:rsidP="000E2805">
            <w:pPr>
              <w:spacing w:line="240" w:lineRule="auto"/>
              <w:ind w:firstLine="0"/>
              <w:rPr>
                <w:rFonts w:ascii="Arial" w:eastAsia="Arial" w:hAnsi="Arial" w:cs="Arial"/>
                <w:sz w:val="24"/>
                <w:szCs w:val="24"/>
              </w:rPr>
            </w:pPr>
            <w:r w:rsidRPr="004E6A70">
              <w:rPr>
                <w:rFonts w:ascii="Arial" w:eastAsia="Arial" w:hAnsi="Arial" w:cs="Arial"/>
                <w:sz w:val="24"/>
                <w:szCs w:val="24"/>
              </w:rPr>
              <w:t>По ГОСТ</w:t>
            </w:r>
            <w:r>
              <w:rPr>
                <w:rFonts w:ascii="Arial" w:eastAsia="Arial" w:hAnsi="Arial" w:cs="Arial"/>
                <w:sz w:val="24"/>
                <w:szCs w:val="24"/>
              </w:rPr>
              <w:t xml:space="preserve"> 34174 или ГОСТ 33448</w:t>
            </w:r>
          </w:p>
        </w:tc>
      </w:tr>
      <w:tr w:rsidR="00567DFF" w14:paraId="3E66E520" w14:textId="77777777" w:rsidTr="00BA1DCA">
        <w:tc>
          <w:tcPr>
            <w:tcW w:w="4125" w:type="dxa"/>
          </w:tcPr>
          <w:p w14:paraId="65C1EE93" w14:textId="77777777" w:rsidR="00567DFF" w:rsidRPr="002D174F" w:rsidRDefault="00567DFF" w:rsidP="00567DFF">
            <w:pPr>
              <w:pStyle w:val="Pa32"/>
              <w:spacing w:line="240" w:lineRule="auto"/>
              <w:ind w:firstLine="0"/>
              <w:rPr>
                <w:rFonts w:eastAsia="Arial"/>
              </w:rPr>
            </w:pPr>
            <w:r w:rsidRPr="00334CA4">
              <w:t>Изопропиловый спирт</w:t>
            </w:r>
          </w:p>
        </w:tc>
        <w:tc>
          <w:tcPr>
            <w:tcW w:w="2899" w:type="dxa"/>
          </w:tcPr>
          <w:p w14:paraId="5BEA65ED" w14:textId="77777777" w:rsidR="00567DFF" w:rsidRPr="002D174F" w:rsidRDefault="00567DFF" w:rsidP="00567DFF">
            <w:pPr>
              <w:spacing w:line="240" w:lineRule="auto"/>
              <w:ind w:firstLine="5"/>
              <w:jc w:val="center"/>
              <w:rPr>
                <w:rFonts w:ascii="Arial" w:eastAsia="Arial" w:hAnsi="Arial" w:cs="Arial"/>
                <w:sz w:val="24"/>
                <w:szCs w:val="24"/>
              </w:rPr>
            </w:pPr>
            <w:r w:rsidRPr="002D174F">
              <w:rPr>
                <w:rFonts w:ascii="Arial" w:eastAsia="Arial" w:hAnsi="Arial" w:cs="Arial"/>
                <w:sz w:val="24"/>
                <w:szCs w:val="24"/>
              </w:rPr>
              <w:t>0,10</w:t>
            </w:r>
          </w:p>
        </w:tc>
        <w:tc>
          <w:tcPr>
            <w:tcW w:w="2829" w:type="dxa"/>
          </w:tcPr>
          <w:p w14:paraId="4A551DD9" w14:textId="77777777" w:rsidR="00567DFF" w:rsidRPr="002D174F" w:rsidRDefault="00567DFF" w:rsidP="00567DFF">
            <w:pPr>
              <w:spacing w:line="240" w:lineRule="auto"/>
              <w:ind w:firstLine="0"/>
              <w:rPr>
                <w:rFonts w:ascii="Arial" w:eastAsia="Arial" w:hAnsi="Arial" w:cs="Arial"/>
                <w:sz w:val="24"/>
                <w:szCs w:val="24"/>
              </w:rPr>
            </w:pPr>
            <w:r w:rsidRPr="004E6A70">
              <w:rPr>
                <w:rFonts w:ascii="Arial" w:eastAsia="Arial" w:hAnsi="Arial" w:cs="Arial"/>
                <w:sz w:val="24"/>
                <w:szCs w:val="24"/>
              </w:rPr>
              <w:t>По ГОСТ</w:t>
            </w:r>
            <w:r>
              <w:rPr>
                <w:rFonts w:ascii="Arial" w:eastAsia="Arial" w:hAnsi="Arial" w:cs="Arial"/>
                <w:sz w:val="24"/>
                <w:szCs w:val="24"/>
              </w:rPr>
              <w:t xml:space="preserve"> 34174 или ГОСТ 33448</w:t>
            </w:r>
          </w:p>
        </w:tc>
      </w:tr>
      <w:tr w:rsidR="00892CE9" w14:paraId="03B10B94" w14:textId="77777777" w:rsidTr="00BA1DCA">
        <w:tc>
          <w:tcPr>
            <w:tcW w:w="4125" w:type="dxa"/>
          </w:tcPr>
          <w:p w14:paraId="0C70C78F" w14:textId="77777777" w:rsidR="00892CE9" w:rsidRPr="002D174F" w:rsidRDefault="00892CE9" w:rsidP="00892CE9">
            <w:pPr>
              <w:pStyle w:val="Pa32"/>
              <w:spacing w:line="240" w:lineRule="auto"/>
              <w:ind w:firstLine="0"/>
              <w:rPr>
                <w:rFonts w:eastAsia="Arial"/>
              </w:rPr>
            </w:pPr>
            <w:r w:rsidRPr="00334CA4">
              <w:t>Метиловый спирт</w:t>
            </w:r>
          </w:p>
        </w:tc>
        <w:tc>
          <w:tcPr>
            <w:tcW w:w="2899" w:type="dxa"/>
          </w:tcPr>
          <w:p w14:paraId="5DA45EA3" w14:textId="77777777" w:rsidR="00892CE9" w:rsidRPr="002D174F" w:rsidRDefault="00892CE9" w:rsidP="00892CE9">
            <w:pPr>
              <w:spacing w:line="240" w:lineRule="auto"/>
              <w:ind w:firstLine="5"/>
              <w:jc w:val="center"/>
              <w:rPr>
                <w:rFonts w:ascii="Arial" w:eastAsia="Arial" w:hAnsi="Arial" w:cs="Arial"/>
                <w:sz w:val="24"/>
                <w:szCs w:val="24"/>
              </w:rPr>
            </w:pPr>
            <w:r w:rsidRPr="002D174F">
              <w:rPr>
                <w:rFonts w:ascii="Arial" w:eastAsia="Arial" w:hAnsi="Arial" w:cs="Arial"/>
                <w:sz w:val="24"/>
                <w:szCs w:val="24"/>
              </w:rPr>
              <w:t>0,20</w:t>
            </w:r>
          </w:p>
        </w:tc>
        <w:tc>
          <w:tcPr>
            <w:tcW w:w="2829" w:type="dxa"/>
          </w:tcPr>
          <w:p w14:paraId="05CF7B12" w14:textId="77777777" w:rsidR="00892CE9" w:rsidRPr="002D174F" w:rsidRDefault="00892CE9" w:rsidP="00892CE9">
            <w:pPr>
              <w:spacing w:line="240" w:lineRule="auto"/>
              <w:ind w:firstLine="0"/>
              <w:rPr>
                <w:rFonts w:ascii="Arial" w:eastAsia="Arial" w:hAnsi="Arial" w:cs="Arial"/>
                <w:sz w:val="24"/>
                <w:szCs w:val="24"/>
              </w:rPr>
            </w:pPr>
            <w:r w:rsidRPr="004E6A70">
              <w:rPr>
                <w:rFonts w:ascii="Arial" w:eastAsia="Arial" w:hAnsi="Arial" w:cs="Arial"/>
                <w:sz w:val="24"/>
                <w:szCs w:val="24"/>
              </w:rPr>
              <w:t>По ГОСТ</w:t>
            </w:r>
            <w:r>
              <w:rPr>
                <w:rFonts w:ascii="Arial" w:eastAsia="Arial" w:hAnsi="Arial" w:cs="Arial"/>
                <w:sz w:val="24"/>
                <w:szCs w:val="24"/>
              </w:rPr>
              <w:t xml:space="preserve"> 34174 или ГОСТ 33448</w:t>
            </w:r>
          </w:p>
        </w:tc>
      </w:tr>
      <w:tr w:rsidR="00892CE9" w14:paraId="22B1129F" w14:textId="77777777" w:rsidTr="00BA1DCA">
        <w:tc>
          <w:tcPr>
            <w:tcW w:w="4125" w:type="dxa"/>
          </w:tcPr>
          <w:p w14:paraId="3A15DC6C" w14:textId="77777777" w:rsidR="00892CE9" w:rsidRPr="002D174F" w:rsidRDefault="00892CE9" w:rsidP="00892CE9">
            <w:pPr>
              <w:pStyle w:val="Pa32"/>
              <w:spacing w:line="240" w:lineRule="auto"/>
              <w:ind w:firstLine="0"/>
              <w:rPr>
                <w:rFonts w:eastAsia="Arial"/>
              </w:rPr>
            </w:pPr>
            <w:r w:rsidRPr="002D174F">
              <w:rPr>
                <w:rFonts w:eastAsia="Arial"/>
              </w:rPr>
              <w:t xml:space="preserve">Пропанол </w:t>
            </w:r>
          </w:p>
        </w:tc>
        <w:tc>
          <w:tcPr>
            <w:tcW w:w="2899" w:type="dxa"/>
          </w:tcPr>
          <w:p w14:paraId="73B5E2CA" w14:textId="77777777" w:rsidR="00892CE9" w:rsidRPr="002D174F" w:rsidRDefault="00892CE9" w:rsidP="00892CE9">
            <w:pPr>
              <w:spacing w:line="240" w:lineRule="auto"/>
              <w:ind w:firstLine="5"/>
              <w:jc w:val="center"/>
              <w:rPr>
                <w:rFonts w:ascii="Arial" w:eastAsia="Arial" w:hAnsi="Arial" w:cs="Arial"/>
                <w:sz w:val="24"/>
                <w:szCs w:val="24"/>
              </w:rPr>
            </w:pPr>
            <w:r w:rsidRPr="002D174F">
              <w:rPr>
                <w:rFonts w:ascii="Arial" w:eastAsia="Arial" w:hAnsi="Arial" w:cs="Arial"/>
                <w:sz w:val="24"/>
                <w:szCs w:val="24"/>
              </w:rPr>
              <w:t>0,10</w:t>
            </w:r>
          </w:p>
        </w:tc>
        <w:tc>
          <w:tcPr>
            <w:tcW w:w="2829" w:type="dxa"/>
          </w:tcPr>
          <w:p w14:paraId="23CA4B22" w14:textId="77777777" w:rsidR="00892CE9" w:rsidRPr="002D174F" w:rsidRDefault="00892CE9" w:rsidP="00892CE9">
            <w:pPr>
              <w:spacing w:line="240" w:lineRule="auto"/>
              <w:ind w:firstLine="0"/>
              <w:rPr>
                <w:rFonts w:ascii="Arial" w:eastAsia="Arial" w:hAnsi="Arial" w:cs="Arial"/>
                <w:sz w:val="24"/>
                <w:szCs w:val="24"/>
              </w:rPr>
            </w:pPr>
            <w:r w:rsidRPr="004E6A70">
              <w:rPr>
                <w:rFonts w:ascii="Arial" w:eastAsia="Arial" w:hAnsi="Arial" w:cs="Arial"/>
                <w:sz w:val="24"/>
                <w:szCs w:val="24"/>
              </w:rPr>
              <w:t>По ГОСТ</w:t>
            </w:r>
            <w:r>
              <w:rPr>
                <w:rFonts w:ascii="Arial" w:eastAsia="Arial" w:hAnsi="Arial" w:cs="Arial"/>
                <w:sz w:val="24"/>
                <w:szCs w:val="24"/>
              </w:rPr>
              <w:t xml:space="preserve"> 34174 или ГОСТ 33448</w:t>
            </w:r>
          </w:p>
        </w:tc>
      </w:tr>
      <w:tr w:rsidR="00AC62D3" w14:paraId="0413D007" w14:textId="77777777" w:rsidTr="00BA1DCA">
        <w:tc>
          <w:tcPr>
            <w:tcW w:w="4125" w:type="dxa"/>
          </w:tcPr>
          <w:p w14:paraId="7E242B3C" w14:textId="77777777" w:rsidR="00AC62D3" w:rsidRPr="00A50775" w:rsidRDefault="00AC62D3" w:rsidP="00141C47">
            <w:pPr>
              <w:pStyle w:val="Pa32"/>
              <w:spacing w:line="240" w:lineRule="auto"/>
              <w:ind w:firstLine="0"/>
              <w:rPr>
                <w:rFonts w:eastAsia="Arial"/>
              </w:rPr>
            </w:pPr>
            <w:r w:rsidRPr="00A50775">
              <w:rPr>
                <w:rFonts w:eastAsia="Arial"/>
              </w:rPr>
              <w:t>Формальдегид</w:t>
            </w:r>
          </w:p>
        </w:tc>
        <w:tc>
          <w:tcPr>
            <w:tcW w:w="2899" w:type="dxa"/>
          </w:tcPr>
          <w:p w14:paraId="4C9B95F5" w14:textId="77777777" w:rsidR="00AC62D3" w:rsidRPr="00A50775" w:rsidRDefault="00AC62D3" w:rsidP="00141C47">
            <w:pPr>
              <w:spacing w:line="240" w:lineRule="auto"/>
              <w:ind w:firstLine="5"/>
              <w:jc w:val="center"/>
              <w:rPr>
                <w:rFonts w:ascii="Arial" w:eastAsia="Arial" w:hAnsi="Arial" w:cs="Arial"/>
                <w:sz w:val="24"/>
                <w:szCs w:val="24"/>
              </w:rPr>
            </w:pPr>
            <w:r w:rsidRPr="00A50775">
              <w:rPr>
                <w:rFonts w:ascii="Arial" w:eastAsia="Arial" w:hAnsi="Arial" w:cs="Arial"/>
                <w:sz w:val="24"/>
                <w:szCs w:val="24"/>
              </w:rPr>
              <w:t>0,10</w:t>
            </w:r>
          </w:p>
        </w:tc>
        <w:tc>
          <w:tcPr>
            <w:tcW w:w="2829" w:type="dxa"/>
          </w:tcPr>
          <w:p w14:paraId="07D4A6E8" w14:textId="77777777" w:rsidR="00AC62D3" w:rsidRPr="00A50775" w:rsidRDefault="00AC62D3" w:rsidP="00141C47">
            <w:pPr>
              <w:spacing w:line="240" w:lineRule="auto"/>
              <w:ind w:firstLine="0"/>
              <w:rPr>
                <w:rFonts w:ascii="Arial" w:eastAsia="Arial" w:hAnsi="Arial" w:cs="Arial"/>
                <w:sz w:val="24"/>
                <w:szCs w:val="24"/>
              </w:rPr>
            </w:pPr>
            <w:r w:rsidRPr="00A50775">
              <w:rPr>
                <w:rFonts w:ascii="Arial" w:eastAsia="Arial" w:hAnsi="Arial" w:cs="Arial"/>
                <w:sz w:val="24"/>
                <w:szCs w:val="24"/>
              </w:rPr>
              <w:t>По ГОСТ 33446</w:t>
            </w:r>
          </w:p>
        </w:tc>
      </w:tr>
    </w:tbl>
    <w:p w14:paraId="0720436F" w14:textId="77777777" w:rsidR="0094476D" w:rsidRDefault="001E3963" w:rsidP="00BA1DCA">
      <w:pPr>
        <w:spacing w:before="240"/>
        <w:jc w:val="both"/>
        <w:rPr>
          <w:rFonts w:ascii="Arial" w:hAnsi="Arial" w:cs="Arial"/>
          <w:color w:val="000000"/>
          <w:sz w:val="24"/>
          <w:szCs w:val="24"/>
        </w:rPr>
      </w:pPr>
      <w:r>
        <w:rPr>
          <w:rFonts w:ascii="Arial" w:hAnsi="Arial" w:cs="Arial"/>
          <w:color w:val="000000"/>
          <w:sz w:val="24"/>
          <w:szCs w:val="24"/>
        </w:rPr>
        <w:t>4.1</w:t>
      </w:r>
      <w:r w:rsidR="00936A74">
        <w:rPr>
          <w:rFonts w:ascii="Arial" w:hAnsi="Arial" w:cs="Arial"/>
          <w:color w:val="000000"/>
          <w:sz w:val="24"/>
          <w:szCs w:val="24"/>
        </w:rPr>
        <w:t>1</w:t>
      </w:r>
      <w:r>
        <w:rPr>
          <w:rFonts w:ascii="Arial" w:hAnsi="Arial" w:cs="Arial"/>
          <w:color w:val="000000"/>
          <w:sz w:val="24"/>
          <w:szCs w:val="24"/>
        </w:rPr>
        <w:t>.2</w:t>
      </w:r>
      <w:r w:rsidR="00504516">
        <w:rPr>
          <w:rFonts w:ascii="Arial" w:hAnsi="Arial" w:cs="Arial"/>
          <w:color w:val="000000"/>
          <w:sz w:val="24"/>
          <w:szCs w:val="24"/>
        </w:rPr>
        <w:t> </w:t>
      </w:r>
      <w:r w:rsidR="00BA1DCA" w:rsidRPr="000221A4">
        <w:rPr>
          <w:rFonts w:ascii="Arial" w:hAnsi="Arial" w:cs="Arial"/>
          <w:color w:val="000000"/>
          <w:sz w:val="24"/>
          <w:szCs w:val="24"/>
        </w:rPr>
        <w:t>Допустимое значение интегральных показателей для продукции, предназначенной для изделий медицинского назначения</w:t>
      </w:r>
      <w:r w:rsidR="00BA1DCA">
        <w:rPr>
          <w:rFonts w:ascii="Arial" w:hAnsi="Arial" w:cs="Arial"/>
          <w:color w:val="000000"/>
          <w:sz w:val="24"/>
          <w:szCs w:val="24"/>
        </w:rPr>
        <w:t>,</w:t>
      </w:r>
      <w:r w:rsidR="00BA1DCA" w:rsidRPr="000221A4">
        <w:rPr>
          <w:rFonts w:ascii="Arial" w:hAnsi="Arial" w:cs="Arial"/>
          <w:color w:val="000000"/>
          <w:sz w:val="24"/>
          <w:szCs w:val="24"/>
        </w:rPr>
        <w:t xml:space="preserve"> </w:t>
      </w:r>
      <w:r w:rsidR="00BA1DCA">
        <w:rPr>
          <w:rFonts w:ascii="Arial" w:hAnsi="Arial" w:cs="Arial"/>
          <w:color w:val="000000"/>
          <w:sz w:val="24"/>
          <w:szCs w:val="24"/>
        </w:rPr>
        <w:t xml:space="preserve">определяемые </w:t>
      </w:r>
      <w:r w:rsidR="00BA1DCA" w:rsidRPr="006640C9">
        <w:rPr>
          <w:rFonts w:ascii="Arial" w:hAnsi="Arial" w:cs="Arial"/>
          <w:color w:val="000000"/>
          <w:sz w:val="24"/>
          <w:szCs w:val="24"/>
        </w:rPr>
        <w:t>в экстракте</w:t>
      </w:r>
      <w:r w:rsidR="00BA1DCA">
        <w:rPr>
          <w:rFonts w:ascii="Arial" w:hAnsi="Arial" w:cs="Arial"/>
          <w:color w:val="000000"/>
          <w:sz w:val="24"/>
          <w:szCs w:val="24"/>
        </w:rPr>
        <w:t xml:space="preserve">, приведены в таблице </w:t>
      </w:r>
      <w:r w:rsidR="001630FC">
        <w:rPr>
          <w:rFonts w:ascii="Arial" w:hAnsi="Arial" w:cs="Arial"/>
          <w:color w:val="000000"/>
          <w:sz w:val="24"/>
          <w:szCs w:val="24"/>
        </w:rPr>
        <w:t>9</w:t>
      </w:r>
      <w:r w:rsidR="00BA1DCA">
        <w:rPr>
          <w:rFonts w:ascii="Arial" w:hAnsi="Arial" w:cs="Arial"/>
          <w:color w:val="000000"/>
          <w:sz w:val="24"/>
          <w:szCs w:val="24"/>
        </w:rPr>
        <w:t xml:space="preserve">. </w:t>
      </w:r>
      <w:r w:rsidR="0094476D">
        <w:rPr>
          <w:rFonts w:ascii="Arial" w:hAnsi="Arial" w:cs="Arial"/>
          <w:color w:val="000000"/>
          <w:sz w:val="24"/>
          <w:szCs w:val="24"/>
        </w:rPr>
        <w:br w:type="page"/>
      </w:r>
    </w:p>
    <w:p w14:paraId="7BC7B736" w14:textId="77777777" w:rsidR="00BA1DCA" w:rsidRPr="001E3963" w:rsidRDefault="00BA1DCA" w:rsidP="001E3963">
      <w:pPr>
        <w:spacing w:line="340" w:lineRule="auto"/>
        <w:ind w:firstLine="0"/>
        <w:jc w:val="both"/>
        <w:rPr>
          <w:rFonts w:ascii="Arial" w:hAnsi="Arial" w:cs="Arial"/>
          <w:sz w:val="22"/>
          <w:szCs w:val="22"/>
        </w:rPr>
      </w:pPr>
      <w:r w:rsidRPr="001E3963">
        <w:rPr>
          <w:rFonts w:ascii="Arial" w:hAnsi="Arial" w:cs="Arial"/>
          <w:spacing w:val="40"/>
          <w:sz w:val="22"/>
          <w:szCs w:val="22"/>
        </w:rPr>
        <w:t>Таблица</w:t>
      </w:r>
      <w:r w:rsidR="001630FC">
        <w:rPr>
          <w:rFonts w:ascii="Arial" w:hAnsi="Arial" w:cs="Arial"/>
          <w:spacing w:val="40"/>
          <w:sz w:val="22"/>
          <w:szCs w:val="22"/>
        </w:rPr>
        <w:t xml:space="preserve"> </w:t>
      </w:r>
      <w:r w:rsidR="00C1140F">
        <w:rPr>
          <w:rFonts w:ascii="Arial" w:hAnsi="Arial" w:cs="Arial"/>
          <w:spacing w:val="40"/>
          <w:sz w:val="22"/>
          <w:szCs w:val="22"/>
        </w:rPr>
        <w:t>9</w:t>
      </w:r>
      <w:r w:rsidRPr="001E3963">
        <w:rPr>
          <w:rFonts w:ascii="Arial" w:hAnsi="Arial" w:cs="Arial"/>
          <w:spacing w:val="40"/>
          <w:sz w:val="22"/>
          <w:szCs w:val="22"/>
        </w:rPr>
        <w:t> </w:t>
      </w:r>
      <w:r w:rsidR="00E37345">
        <w:rPr>
          <w:rFonts w:ascii="Arial" w:hAnsi="Arial" w:cs="Arial"/>
          <w:spacing w:val="40"/>
          <w:sz w:val="22"/>
          <w:szCs w:val="22"/>
        </w:rPr>
        <w:t>—</w:t>
      </w:r>
      <w:r w:rsidRPr="001E3963">
        <w:rPr>
          <w:rFonts w:ascii="Arial" w:hAnsi="Arial" w:cs="Arial"/>
          <w:spacing w:val="40"/>
          <w:sz w:val="22"/>
          <w:szCs w:val="22"/>
        </w:rPr>
        <w:t> </w:t>
      </w:r>
      <w:r w:rsidRPr="001E3963">
        <w:rPr>
          <w:rFonts w:ascii="Arial" w:hAnsi="Arial" w:cs="Arial"/>
          <w:sz w:val="22"/>
          <w:szCs w:val="22"/>
        </w:rPr>
        <w:t>Допустимое значение интегральных показателей</w:t>
      </w:r>
      <w:r w:rsidRPr="001E3963">
        <w:rPr>
          <w:rFonts w:ascii="Arial" w:hAnsi="Arial" w:cs="Arial"/>
          <w:spacing w:val="-10"/>
          <w:sz w:val="22"/>
          <w:szCs w:val="22"/>
        </w:rPr>
        <w:t xml:space="preserve"> </w:t>
      </w:r>
      <w:r w:rsidRPr="001E3963">
        <w:rPr>
          <w:rFonts w:ascii="Arial" w:eastAsiaTheme="minorHAnsi" w:hAnsi="Arial" w:cs="Arial"/>
          <w:bCs/>
          <w:sz w:val="22"/>
          <w:szCs w:val="22"/>
          <w:lang w:eastAsia="en-US"/>
        </w:rPr>
        <w:t>для продукции, предназначенной для изделий медицинского назначения</w:t>
      </w:r>
    </w:p>
    <w:tbl>
      <w:tblPr>
        <w:tblStyle w:val="-111"/>
        <w:tblW w:w="988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238"/>
        <w:gridCol w:w="2349"/>
        <w:gridCol w:w="2300"/>
      </w:tblGrid>
      <w:tr w:rsidR="00BA1DCA" w:rsidRPr="00217D4A" w14:paraId="449A373E" w14:textId="77777777" w:rsidTr="00BA1DCA">
        <w:trPr>
          <w:cnfStyle w:val="100000000000" w:firstRow="1" w:lastRow="0" w:firstColumn="0" w:lastColumn="0" w:oddVBand="0" w:evenVBand="0" w:oddHBand="0"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5238" w:type="dxa"/>
            <w:tcBorders>
              <w:bottom w:val="double" w:sz="4" w:space="0" w:color="auto"/>
            </w:tcBorders>
            <w:vAlign w:val="center"/>
          </w:tcPr>
          <w:p w14:paraId="37CC942B" w14:textId="77777777" w:rsidR="00BA1DCA" w:rsidRPr="001E3963" w:rsidRDefault="00BA1DCA" w:rsidP="001E3963">
            <w:pPr>
              <w:ind w:firstLine="34"/>
              <w:jc w:val="center"/>
              <w:rPr>
                <w:rFonts w:ascii="Arial" w:eastAsia="Arial" w:hAnsi="Arial" w:cs="Arial"/>
                <w:b w:val="0"/>
                <w:sz w:val="22"/>
                <w:szCs w:val="22"/>
              </w:rPr>
            </w:pPr>
            <w:r w:rsidRPr="001E3963">
              <w:rPr>
                <w:rFonts w:ascii="Arial" w:hAnsi="Arial" w:cs="Arial"/>
                <w:b w:val="0"/>
                <w:sz w:val="22"/>
                <w:szCs w:val="22"/>
              </w:rPr>
              <w:t>Наименование</w:t>
            </w:r>
          </w:p>
        </w:tc>
        <w:tc>
          <w:tcPr>
            <w:tcW w:w="2349" w:type="dxa"/>
            <w:tcBorders>
              <w:bottom w:val="double" w:sz="4" w:space="0" w:color="auto"/>
            </w:tcBorders>
            <w:vAlign w:val="center"/>
          </w:tcPr>
          <w:p w14:paraId="3E5D11B5" w14:textId="77777777" w:rsidR="00BA1DCA" w:rsidRPr="001E3963" w:rsidRDefault="00BA1DCA" w:rsidP="001E3963">
            <w:pPr>
              <w:ind w:firstLine="34"/>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b w:val="0"/>
                <w:sz w:val="22"/>
                <w:szCs w:val="22"/>
                <w:lang w:val="ru-RU"/>
              </w:rPr>
            </w:pPr>
            <w:r w:rsidRPr="001E3963">
              <w:rPr>
                <w:rFonts w:ascii="Arial" w:eastAsia="Arial" w:hAnsi="Arial" w:cs="Arial"/>
                <w:b w:val="0"/>
                <w:sz w:val="22"/>
                <w:szCs w:val="22"/>
                <w:lang w:val="ru-RU"/>
              </w:rPr>
              <w:t>Значение</w:t>
            </w:r>
          </w:p>
        </w:tc>
        <w:tc>
          <w:tcPr>
            <w:tcW w:w="2300" w:type="dxa"/>
            <w:tcBorders>
              <w:bottom w:val="double" w:sz="4" w:space="0" w:color="auto"/>
            </w:tcBorders>
            <w:vAlign w:val="center"/>
          </w:tcPr>
          <w:p w14:paraId="137D2FAA" w14:textId="77777777" w:rsidR="00BA1DCA" w:rsidRPr="001E3963" w:rsidRDefault="00BA1DCA" w:rsidP="001E3963">
            <w:pPr>
              <w:ind w:firstLine="34"/>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sz w:val="22"/>
                <w:szCs w:val="22"/>
              </w:rPr>
            </w:pPr>
            <w:r w:rsidRPr="001E3963">
              <w:rPr>
                <w:rFonts w:ascii="Arial" w:eastAsia="Arial" w:hAnsi="Arial" w:cs="Arial"/>
                <w:b w:val="0"/>
                <w:sz w:val="22"/>
                <w:szCs w:val="22"/>
                <w:lang w:val="ru-RU"/>
              </w:rPr>
              <w:t>Метод испытаний</w:t>
            </w:r>
          </w:p>
        </w:tc>
      </w:tr>
      <w:tr w:rsidR="00BA1DCA" w:rsidRPr="003334D0" w14:paraId="5C38CF59" w14:textId="77777777" w:rsidTr="00BA1DCA">
        <w:trPr>
          <w:trHeight w:val="264"/>
        </w:trPr>
        <w:tc>
          <w:tcPr>
            <w:cnfStyle w:val="001000000000" w:firstRow="0" w:lastRow="0" w:firstColumn="1" w:lastColumn="0" w:oddVBand="0" w:evenVBand="0" w:oddHBand="0" w:evenHBand="0" w:firstRowFirstColumn="0" w:firstRowLastColumn="0" w:lastRowFirstColumn="0" w:lastRowLastColumn="0"/>
            <w:tcW w:w="5238" w:type="dxa"/>
            <w:tcBorders>
              <w:top w:val="double" w:sz="4" w:space="0" w:color="auto"/>
            </w:tcBorders>
          </w:tcPr>
          <w:p w14:paraId="6B461EFC" w14:textId="77777777" w:rsidR="00BA1DCA" w:rsidRPr="003334D0" w:rsidRDefault="00BA1DCA" w:rsidP="00567DFF">
            <w:pPr>
              <w:spacing w:line="276" w:lineRule="auto"/>
              <w:ind w:firstLine="209"/>
              <w:jc w:val="both"/>
              <w:rPr>
                <w:rFonts w:ascii="Arial" w:eastAsia="Arial" w:hAnsi="Arial" w:cs="Arial"/>
                <w:b w:val="0"/>
                <w:sz w:val="24"/>
                <w:szCs w:val="24"/>
                <w:lang w:val="ru-RU"/>
              </w:rPr>
            </w:pPr>
            <w:r w:rsidRPr="006640C9">
              <w:rPr>
                <w:rFonts w:ascii="Arial" w:hAnsi="Arial" w:cs="Arial"/>
                <w:b w:val="0"/>
                <w:color w:val="000000"/>
                <w:sz w:val="24"/>
                <w:szCs w:val="24"/>
                <w:lang w:val="ru-RU"/>
              </w:rPr>
              <w:t>Изменение рН</w:t>
            </w:r>
            <w:r>
              <w:rPr>
                <w:rFonts w:ascii="Arial" w:hAnsi="Arial" w:cs="Arial"/>
                <w:b w:val="0"/>
                <w:color w:val="000000"/>
                <w:sz w:val="24"/>
                <w:szCs w:val="24"/>
                <w:lang w:val="ru-RU"/>
              </w:rPr>
              <w:t>, единицы</w:t>
            </w:r>
            <w:r w:rsidRPr="00B368B6">
              <w:rPr>
                <w:rFonts w:ascii="Arial" w:hAnsi="Arial" w:cs="Arial"/>
                <w:b w:val="0"/>
                <w:color w:val="000000"/>
                <w:sz w:val="24"/>
                <w:szCs w:val="24"/>
                <w:lang w:val="ru-RU"/>
              </w:rPr>
              <w:t xml:space="preserve"> рН</w:t>
            </w:r>
            <w:r w:rsidRPr="006640C9">
              <w:rPr>
                <w:rFonts w:ascii="Arial" w:hAnsi="Arial" w:cs="Arial"/>
                <w:b w:val="0"/>
                <w:color w:val="000000"/>
                <w:sz w:val="24"/>
                <w:szCs w:val="24"/>
                <w:lang w:val="ru-RU"/>
              </w:rPr>
              <w:t xml:space="preserve"> </w:t>
            </w:r>
          </w:p>
        </w:tc>
        <w:tc>
          <w:tcPr>
            <w:tcW w:w="2349" w:type="dxa"/>
            <w:tcBorders>
              <w:top w:val="double" w:sz="4" w:space="0" w:color="auto"/>
            </w:tcBorders>
          </w:tcPr>
          <w:p w14:paraId="7C1FA51A" w14:textId="77777777" w:rsidR="00BA1DCA" w:rsidRPr="006640C9" w:rsidRDefault="00BA1DCA" w:rsidP="001E3963">
            <w:pPr>
              <w:spacing w:line="276" w:lineRule="auto"/>
              <w:ind w:firstLine="34"/>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ru-RU"/>
              </w:rPr>
            </w:pPr>
            <w:r w:rsidRPr="006640C9">
              <w:rPr>
                <w:rFonts w:ascii="Arial" w:hAnsi="Arial" w:cs="Arial"/>
                <w:color w:val="000000"/>
                <w:sz w:val="24"/>
                <w:szCs w:val="24"/>
              </w:rPr>
              <w:t>±1,0</w:t>
            </w:r>
          </w:p>
        </w:tc>
        <w:tc>
          <w:tcPr>
            <w:tcW w:w="2300" w:type="dxa"/>
            <w:tcBorders>
              <w:top w:val="double" w:sz="4" w:space="0" w:color="auto"/>
            </w:tcBorders>
          </w:tcPr>
          <w:p w14:paraId="650DC483" w14:textId="77777777" w:rsidR="00BA1DCA" w:rsidRPr="006640C9" w:rsidRDefault="00BA1DCA" w:rsidP="001E3963">
            <w:pPr>
              <w:spacing w:line="276" w:lineRule="auto"/>
              <w:ind w:firstLine="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A4348E">
              <w:rPr>
                <w:rFonts w:ascii="Arial" w:hAnsi="Arial" w:cs="Arial"/>
                <w:sz w:val="24"/>
                <w:szCs w:val="24"/>
              </w:rPr>
              <w:t>По ГОСТ</w:t>
            </w:r>
            <w:r>
              <w:rPr>
                <w:rFonts w:ascii="Arial" w:hAnsi="Arial" w:cs="Arial"/>
                <w:sz w:val="24"/>
                <w:szCs w:val="24"/>
              </w:rPr>
              <w:t xml:space="preserve"> 31209</w:t>
            </w:r>
          </w:p>
        </w:tc>
      </w:tr>
      <w:tr w:rsidR="00BA1DCA" w:rsidRPr="003334D0" w14:paraId="039A7BFD" w14:textId="77777777" w:rsidTr="00BA1DCA">
        <w:trPr>
          <w:trHeight w:val="264"/>
        </w:trPr>
        <w:tc>
          <w:tcPr>
            <w:cnfStyle w:val="001000000000" w:firstRow="0" w:lastRow="0" w:firstColumn="1" w:lastColumn="0" w:oddVBand="0" w:evenVBand="0" w:oddHBand="0" w:evenHBand="0" w:firstRowFirstColumn="0" w:firstRowLastColumn="0" w:lastRowFirstColumn="0" w:lastRowLastColumn="0"/>
            <w:tcW w:w="5238" w:type="dxa"/>
            <w:tcBorders>
              <w:top w:val="single" w:sz="4" w:space="0" w:color="auto"/>
            </w:tcBorders>
          </w:tcPr>
          <w:p w14:paraId="0A77698B" w14:textId="77777777" w:rsidR="00BA1DCA" w:rsidRPr="00B368B6" w:rsidRDefault="00BA1DCA" w:rsidP="00567DFF">
            <w:pPr>
              <w:spacing w:line="276" w:lineRule="auto"/>
              <w:ind w:firstLine="209"/>
              <w:jc w:val="both"/>
              <w:rPr>
                <w:rFonts w:ascii="Arial" w:hAnsi="Arial" w:cs="Arial"/>
                <w:b w:val="0"/>
                <w:color w:val="000000"/>
                <w:sz w:val="24"/>
                <w:szCs w:val="24"/>
                <w:lang w:val="ru-RU"/>
              </w:rPr>
            </w:pPr>
            <w:r>
              <w:rPr>
                <w:rFonts w:ascii="Arial" w:hAnsi="Arial" w:cs="Arial"/>
                <w:b w:val="0"/>
                <w:color w:val="000000"/>
                <w:sz w:val="24"/>
                <w:szCs w:val="24"/>
                <w:lang w:val="ru-RU"/>
              </w:rPr>
              <w:t xml:space="preserve">Содержание </w:t>
            </w:r>
            <w:r w:rsidRPr="00B368B6">
              <w:rPr>
                <w:rFonts w:ascii="Arial" w:hAnsi="Arial" w:cs="Arial"/>
                <w:b w:val="0"/>
                <w:color w:val="000000"/>
                <w:sz w:val="24"/>
                <w:szCs w:val="24"/>
                <w:lang w:val="ru-RU"/>
              </w:rPr>
              <w:t>восстановительных примесей</w:t>
            </w:r>
            <w:r>
              <w:rPr>
                <w:rFonts w:ascii="Arial" w:hAnsi="Arial" w:cs="Arial"/>
                <w:b w:val="0"/>
                <w:color w:val="000000"/>
                <w:sz w:val="24"/>
                <w:szCs w:val="24"/>
                <w:lang w:val="ru-RU"/>
              </w:rPr>
              <w:t>, мл</w:t>
            </w:r>
            <w:r w:rsidRPr="00B368B6">
              <w:rPr>
                <w:rFonts w:ascii="Arial" w:hAnsi="Arial" w:cs="Arial"/>
                <w:b w:val="0"/>
                <w:color w:val="000000"/>
                <w:sz w:val="24"/>
                <w:szCs w:val="24"/>
                <w:lang w:val="ru-RU"/>
              </w:rPr>
              <w:t xml:space="preserve"> 0,02 </w:t>
            </w:r>
            <w:r w:rsidR="002E7CDF" w:rsidRPr="00B368B6">
              <w:rPr>
                <w:rFonts w:ascii="Arial" w:hAnsi="Arial" w:cs="Arial"/>
                <w:b w:val="0"/>
                <w:color w:val="000000"/>
                <w:sz w:val="24"/>
                <w:szCs w:val="24"/>
                <w:lang w:val="ru-RU"/>
              </w:rPr>
              <w:t>н</w:t>
            </w:r>
            <w:r w:rsidRPr="00B368B6">
              <w:rPr>
                <w:rFonts w:ascii="Arial" w:hAnsi="Arial" w:cs="Arial"/>
                <w:b w:val="0"/>
                <w:color w:val="000000"/>
                <w:sz w:val="24"/>
                <w:szCs w:val="24"/>
                <w:lang w:val="ru-RU"/>
              </w:rPr>
              <w:t xml:space="preserve"> раствора </w:t>
            </w:r>
            <w:r w:rsidRPr="00B368B6">
              <w:rPr>
                <w:rFonts w:ascii="Arial" w:hAnsi="Arial" w:cs="Arial"/>
                <w:b w:val="0"/>
                <w:color w:val="000000"/>
                <w:sz w:val="24"/>
                <w:szCs w:val="24"/>
              </w:rPr>
              <w:t>Na</w:t>
            </w:r>
            <w:r w:rsidRPr="00B368B6">
              <w:rPr>
                <w:rFonts w:ascii="Arial" w:hAnsi="Arial" w:cs="Arial"/>
                <w:b w:val="0"/>
                <w:color w:val="000000"/>
                <w:sz w:val="24"/>
                <w:szCs w:val="24"/>
                <w:vertAlign w:val="subscript"/>
                <w:lang w:val="ru-RU"/>
              </w:rPr>
              <w:t>2</w:t>
            </w:r>
            <w:r w:rsidRPr="00B368B6">
              <w:rPr>
                <w:rFonts w:ascii="Arial" w:hAnsi="Arial" w:cs="Arial"/>
                <w:b w:val="0"/>
                <w:color w:val="000000"/>
                <w:sz w:val="24"/>
                <w:szCs w:val="24"/>
              </w:rPr>
              <w:t>S</w:t>
            </w:r>
            <w:r w:rsidRPr="00B368B6">
              <w:rPr>
                <w:rFonts w:ascii="Arial" w:hAnsi="Arial" w:cs="Arial"/>
                <w:b w:val="0"/>
                <w:color w:val="000000"/>
                <w:sz w:val="24"/>
                <w:szCs w:val="24"/>
                <w:vertAlign w:val="subscript"/>
                <w:lang w:val="ru-RU"/>
              </w:rPr>
              <w:t>2</w:t>
            </w:r>
            <w:r w:rsidRPr="00B368B6">
              <w:rPr>
                <w:rFonts w:ascii="Arial" w:hAnsi="Arial" w:cs="Arial"/>
                <w:b w:val="0"/>
                <w:color w:val="000000"/>
                <w:sz w:val="24"/>
                <w:szCs w:val="24"/>
              </w:rPr>
              <w:t>O</w:t>
            </w:r>
            <w:r w:rsidRPr="00B368B6">
              <w:rPr>
                <w:rFonts w:ascii="Arial" w:hAnsi="Arial" w:cs="Arial"/>
                <w:b w:val="0"/>
                <w:color w:val="000000"/>
                <w:sz w:val="24"/>
                <w:szCs w:val="24"/>
                <w:vertAlign w:val="subscript"/>
                <w:lang w:val="ru-RU"/>
              </w:rPr>
              <w:t>3</w:t>
            </w:r>
            <w:r w:rsidRPr="00B368B6">
              <w:rPr>
                <w:rFonts w:ascii="Arial" w:hAnsi="Arial" w:cs="Arial"/>
                <w:b w:val="0"/>
                <w:color w:val="000000"/>
                <w:sz w:val="24"/>
                <w:szCs w:val="24"/>
                <w:lang w:val="ru-RU"/>
              </w:rPr>
              <w:t>,</w:t>
            </w:r>
            <w:r>
              <w:rPr>
                <w:rFonts w:ascii="Arial" w:hAnsi="Arial" w:cs="Arial"/>
                <w:b w:val="0"/>
                <w:color w:val="000000"/>
                <w:sz w:val="24"/>
                <w:szCs w:val="24"/>
                <w:lang w:val="ru-RU"/>
              </w:rPr>
              <w:t xml:space="preserve"> не более</w:t>
            </w:r>
          </w:p>
        </w:tc>
        <w:tc>
          <w:tcPr>
            <w:tcW w:w="2349" w:type="dxa"/>
            <w:tcBorders>
              <w:top w:val="single" w:sz="4" w:space="0" w:color="auto"/>
            </w:tcBorders>
            <w:vAlign w:val="bottom"/>
          </w:tcPr>
          <w:p w14:paraId="2218B5AA" w14:textId="77777777" w:rsidR="00BA1DCA" w:rsidRDefault="00BA1DCA" w:rsidP="001E3963">
            <w:pPr>
              <w:spacing w:line="276" w:lineRule="auto"/>
              <w:ind w:firstLine="3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lang w:val="ru-RU"/>
              </w:rPr>
            </w:pPr>
          </w:p>
          <w:p w14:paraId="28FE0F21" w14:textId="77777777" w:rsidR="00BA1DCA" w:rsidRPr="00B368B6" w:rsidRDefault="00BA1DCA" w:rsidP="001E3963">
            <w:pPr>
              <w:spacing w:line="276" w:lineRule="auto"/>
              <w:ind w:firstLine="3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lang w:val="ru-RU"/>
              </w:rPr>
            </w:pPr>
            <w:r>
              <w:rPr>
                <w:rFonts w:ascii="Arial" w:hAnsi="Arial" w:cs="Arial"/>
                <w:color w:val="000000"/>
                <w:sz w:val="24"/>
                <w:szCs w:val="24"/>
                <w:lang w:val="ru-RU"/>
              </w:rPr>
              <w:t>1,0</w:t>
            </w:r>
          </w:p>
        </w:tc>
        <w:tc>
          <w:tcPr>
            <w:tcW w:w="2300" w:type="dxa"/>
            <w:tcBorders>
              <w:top w:val="single" w:sz="4" w:space="0" w:color="auto"/>
            </w:tcBorders>
          </w:tcPr>
          <w:p w14:paraId="35972CB2" w14:textId="77777777" w:rsidR="00BA1DCA" w:rsidRDefault="00BA1DCA" w:rsidP="001E3963">
            <w:pPr>
              <w:spacing w:line="276" w:lineRule="auto"/>
              <w:ind w:firstLine="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A4348E">
              <w:rPr>
                <w:rFonts w:ascii="Arial" w:hAnsi="Arial" w:cs="Arial"/>
                <w:sz w:val="24"/>
                <w:szCs w:val="24"/>
              </w:rPr>
              <w:t>По ГОСТ</w:t>
            </w:r>
            <w:r>
              <w:rPr>
                <w:rFonts w:ascii="Arial" w:hAnsi="Arial" w:cs="Arial"/>
                <w:sz w:val="24"/>
                <w:szCs w:val="24"/>
              </w:rPr>
              <w:t xml:space="preserve"> 31209</w:t>
            </w:r>
          </w:p>
        </w:tc>
      </w:tr>
      <w:tr w:rsidR="00BA1DCA" w:rsidRPr="003334D0" w14:paraId="23F18FEA" w14:textId="77777777" w:rsidTr="00BA1DCA">
        <w:trPr>
          <w:trHeight w:val="264"/>
        </w:trPr>
        <w:tc>
          <w:tcPr>
            <w:cnfStyle w:val="001000000000" w:firstRow="0" w:lastRow="0" w:firstColumn="1" w:lastColumn="0" w:oddVBand="0" w:evenVBand="0" w:oddHBand="0" w:evenHBand="0" w:firstRowFirstColumn="0" w:firstRowLastColumn="0" w:lastRowFirstColumn="0" w:lastRowLastColumn="0"/>
            <w:tcW w:w="5238" w:type="dxa"/>
            <w:tcBorders>
              <w:top w:val="single" w:sz="4" w:space="0" w:color="auto"/>
            </w:tcBorders>
          </w:tcPr>
          <w:p w14:paraId="58934BC9" w14:textId="77777777" w:rsidR="00BA1DCA" w:rsidRPr="00B368B6" w:rsidRDefault="00BA1DCA" w:rsidP="00567DFF">
            <w:pPr>
              <w:spacing w:line="276" w:lineRule="auto"/>
              <w:ind w:firstLine="209"/>
              <w:jc w:val="both"/>
              <w:rPr>
                <w:rFonts w:ascii="Arial" w:hAnsi="Arial" w:cs="Arial"/>
                <w:b w:val="0"/>
                <w:color w:val="000000"/>
                <w:sz w:val="24"/>
                <w:szCs w:val="24"/>
                <w:lang w:val="ru-RU"/>
              </w:rPr>
            </w:pPr>
            <w:r>
              <w:rPr>
                <w:rFonts w:ascii="Arial" w:hAnsi="Arial" w:cs="Arial"/>
                <w:b w:val="0"/>
                <w:color w:val="000000"/>
                <w:sz w:val="24"/>
                <w:szCs w:val="24"/>
                <w:lang w:val="ru-RU"/>
              </w:rPr>
              <w:t xml:space="preserve">Ультрафиолетовое поглощение, единица оптической плотности, в диапазоне длин волн от 220 до 360 </w:t>
            </w:r>
            <w:r w:rsidRPr="00B368B6">
              <w:rPr>
                <w:rFonts w:ascii="Arial" w:hAnsi="Arial" w:cs="Arial"/>
                <w:b w:val="0"/>
                <w:color w:val="000000"/>
                <w:sz w:val="24"/>
                <w:szCs w:val="24"/>
                <w:lang w:val="ru-RU"/>
              </w:rPr>
              <w:t>нм</w:t>
            </w:r>
            <w:r>
              <w:rPr>
                <w:rFonts w:ascii="Arial" w:hAnsi="Arial" w:cs="Arial"/>
                <w:b w:val="0"/>
                <w:color w:val="000000"/>
                <w:sz w:val="24"/>
                <w:szCs w:val="24"/>
                <w:lang w:val="ru-RU"/>
              </w:rPr>
              <w:t xml:space="preserve"> включ., не более</w:t>
            </w:r>
          </w:p>
        </w:tc>
        <w:tc>
          <w:tcPr>
            <w:tcW w:w="2349" w:type="dxa"/>
            <w:tcBorders>
              <w:top w:val="single" w:sz="4" w:space="0" w:color="auto"/>
            </w:tcBorders>
            <w:vAlign w:val="bottom"/>
          </w:tcPr>
          <w:p w14:paraId="25CF44AC" w14:textId="77777777" w:rsidR="00BA1DCA" w:rsidRPr="00B368B6" w:rsidRDefault="00BA1DCA" w:rsidP="001E3963">
            <w:pPr>
              <w:spacing w:line="276" w:lineRule="auto"/>
              <w:ind w:firstLine="3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lang w:val="ru-RU"/>
              </w:rPr>
            </w:pPr>
            <w:r w:rsidRPr="00B368B6">
              <w:rPr>
                <w:rFonts w:ascii="Arial" w:hAnsi="Arial" w:cs="Arial"/>
                <w:color w:val="000000"/>
                <w:sz w:val="24"/>
                <w:szCs w:val="24"/>
                <w:lang w:val="ru-RU"/>
              </w:rPr>
              <w:t>0,30</w:t>
            </w:r>
          </w:p>
        </w:tc>
        <w:tc>
          <w:tcPr>
            <w:tcW w:w="2300" w:type="dxa"/>
            <w:tcBorders>
              <w:top w:val="single" w:sz="4" w:space="0" w:color="auto"/>
            </w:tcBorders>
          </w:tcPr>
          <w:p w14:paraId="1B8A4E7B" w14:textId="77777777" w:rsidR="00BA1DCA" w:rsidRPr="00F25EFE" w:rsidRDefault="00BA1DCA" w:rsidP="001E3963">
            <w:pPr>
              <w:spacing w:line="276" w:lineRule="auto"/>
              <w:ind w:firstLine="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lang w:val="ru-RU"/>
              </w:rPr>
            </w:pPr>
            <w:r w:rsidRPr="00F25EFE">
              <w:rPr>
                <w:rFonts w:ascii="Arial" w:hAnsi="Arial" w:cs="Arial"/>
                <w:sz w:val="24"/>
                <w:szCs w:val="24"/>
                <w:lang w:val="ru-RU"/>
              </w:rPr>
              <w:t>По ГОСТ 31209</w:t>
            </w:r>
          </w:p>
        </w:tc>
      </w:tr>
    </w:tbl>
    <w:p w14:paraId="052AC593" w14:textId="77777777" w:rsidR="00FB1919" w:rsidRDefault="00FB1919" w:rsidP="00367E0A">
      <w:pPr>
        <w:suppressAutoHyphens/>
        <w:spacing w:before="240"/>
        <w:jc w:val="both"/>
        <w:rPr>
          <w:rFonts w:ascii="Arial" w:hAnsi="Arial" w:cs="Arial"/>
          <w:b/>
          <w:sz w:val="24"/>
          <w:szCs w:val="24"/>
        </w:rPr>
      </w:pPr>
      <w:r w:rsidRPr="00FB1919">
        <w:rPr>
          <w:rFonts w:ascii="Arial" w:hAnsi="Arial" w:cs="Arial"/>
          <w:b/>
          <w:sz w:val="24"/>
          <w:szCs w:val="24"/>
        </w:rPr>
        <w:t>4.1</w:t>
      </w:r>
      <w:r w:rsidR="00936A74">
        <w:rPr>
          <w:rFonts w:ascii="Arial" w:hAnsi="Arial" w:cs="Arial"/>
          <w:b/>
          <w:sz w:val="24"/>
          <w:szCs w:val="24"/>
        </w:rPr>
        <w:t>2</w:t>
      </w:r>
      <w:r w:rsidRPr="00FB1919">
        <w:rPr>
          <w:rFonts w:ascii="Arial" w:hAnsi="Arial" w:cs="Arial"/>
          <w:b/>
          <w:sz w:val="24"/>
          <w:szCs w:val="24"/>
        </w:rPr>
        <w:t> Маркировка</w:t>
      </w:r>
    </w:p>
    <w:p w14:paraId="54EA4968" w14:textId="77777777" w:rsidR="00442F91" w:rsidRDefault="00540854" w:rsidP="00367E0A">
      <w:pPr>
        <w:pStyle w:val="Pa8"/>
        <w:suppressAutoHyphens/>
        <w:spacing w:line="360" w:lineRule="auto"/>
        <w:ind w:firstLine="709"/>
        <w:jc w:val="both"/>
        <w:rPr>
          <w:color w:val="000000"/>
        </w:rPr>
      </w:pPr>
      <w:r>
        <w:rPr>
          <w:color w:val="000000"/>
        </w:rPr>
        <w:t>4.1</w:t>
      </w:r>
      <w:r w:rsidR="00936A74">
        <w:rPr>
          <w:color w:val="000000"/>
        </w:rPr>
        <w:t>2</w:t>
      </w:r>
      <w:r w:rsidR="00442F91" w:rsidRPr="002963E4">
        <w:rPr>
          <w:color w:val="000000"/>
        </w:rPr>
        <w:t>.1</w:t>
      </w:r>
      <w:r w:rsidR="00442F91">
        <w:rPr>
          <w:color w:val="000000"/>
        </w:rPr>
        <w:t> </w:t>
      </w:r>
      <w:r w:rsidR="00442F91" w:rsidRPr="002963E4">
        <w:rPr>
          <w:color w:val="000000"/>
        </w:rPr>
        <w:t xml:space="preserve">Маркировка </w:t>
      </w:r>
      <w:r w:rsidR="00442F91">
        <w:rPr>
          <w:color w:val="000000"/>
        </w:rPr>
        <w:t>продукции должна содержать инфор</w:t>
      </w:r>
      <w:r w:rsidR="00442F91" w:rsidRPr="002963E4">
        <w:rPr>
          <w:color w:val="000000"/>
        </w:rPr>
        <w:t xml:space="preserve">мацию, необходимую </w:t>
      </w:r>
      <w:r w:rsidR="00442F91">
        <w:rPr>
          <w:color w:val="000000"/>
        </w:rPr>
        <w:br/>
      </w:r>
      <w:r w:rsidR="00442F91" w:rsidRPr="002963E4">
        <w:rPr>
          <w:color w:val="000000"/>
        </w:rPr>
        <w:t>для идентификации и должна быть нанесена на ярлык (этикетку) и</w:t>
      </w:r>
      <w:r w:rsidR="00442F91">
        <w:rPr>
          <w:color w:val="000000"/>
        </w:rPr>
        <w:t>/или</w:t>
      </w:r>
      <w:r w:rsidR="00442F91" w:rsidRPr="002963E4">
        <w:rPr>
          <w:color w:val="000000"/>
        </w:rPr>
        <w:t xml:space="preserve"> указана </w:t>
      </w:r>
      <w:r w:rsidR="00442F91">
        <w:rPr>
          <w:color w:val="000000"/>
        </w:rPr>
        <w:br/>
      </w:r>
      <w:r w:rsidR="00442F91" w:rsidRPr="002963E4">
        <w:rPr>
          <w:color w:val="000000"/>
        </w:rPr>
        <w:t xml:space="preserve">в сопроводительной документации. </w:t>
      </w:r>
    </w:p>
    <w:p w14:paraId="3B0EECAE" w14:textId="77777777" w:rsidR="00FB1919" w:rsidRPr="00442F91" w:rsidRDefault="00FB1919" w:rsidP="00367E0A">
      <w:pPr>
        <w:pStyle w:val="Pa8"/>
        <w:suppressAutoHyphens/>
        <w:spacing w:line="360" w:lineRule="auto"/>
        <w:ind w:firstLine="709"/>
        <w:jc w:val="both"/>
        <w:rPr>
          <w:color w:val="000000"/>
        </w:rPr>
      </w:pPr>
      <w:r>
        <w:t>4.1</w:t>
      </w:r>
      <w:r w:rsidR="00936A74">
        <w:t>2</w:t>
      </w:r>
      <w:r>
        <w:t>.</w:t>
      </w:r>
      <w:r w:rsidR="00442F91">
        <w:t>2</w:t>
      </w:r>
      <w:r>
        <w:t> </w:t>
      </w:r>
      <w:r w:rsidR="00442F91" w:rsidRPr="002963E4">
        <w:rPr>
          <w:color w:val="000000"/>
        </w:rPr>
        <w:t xml:space="preserve">Транспортная маркировка </w:t>
      </w:r>
      <w:r w:rsidR="00E37345">
        <w:rPr>
          <w:color w:val="000000"/>
        </w:rPr>
        <w:t>—</w:t>
      </w:r>
      <w:r w:rsidR="00442F91" w:rsidRPr="002963E4">
        <w:rPr>
          <w:color w:val="000000"/>
        </w:rPr>
        <w:t xml:space="preserve"> по ГОСТ</w:t>
      </w:r>
      <w:r w:rsidR="008D0E9B">
        <w:rPr>
          <w:color w:val="000000"/>
        </w:rPr>
        <w:t> </w:t>
      </w:r>
      <w:r w:rsidR="00442F91" w:rsidRPr="002963E4">
        <w:rPr>
          <w:color w:val="000000"/>
        </w:rPr>
        <w:t xml:space="preserve">14192 с нанесением манипуляционных знаков «Беречь от влаги» и «Беречь от солнечных лучей». </w:t>
      </w:r>
    </w:p>
    <w:p w14:paraId="469A9724" w14:textId="77777777" w:rsidR="00FB1919" w:rsidRDefault="00FB1919" w:rsidP="00367E0A">
      <w:pPr>
        <w:suppressAutoHyphens/>
        <w:jc w:val="both"/>
        <w:rPr>
          <w:rFonts w:ascii="Arial" w:hAnsi="Arial" w:cs="Arial"/>
          <w:sz w:val="24"/>
          <w:szCs w:val="24"/>
        </w:rPr>
      </w:pPr>
      <w:r>
        <w:rPr>
          <w:rFonts w:ascii="Arial" w:hAnsi="Arial" w:cs="Arial"/>
          <w:sz w:val="24"/>
          <w:szCs w:val="24"/>
        </w:rPr>
        <w:t>4.1</w:t>
      </w:r>
      <w:r w:rsidR="00936A74">
        <w:rPr>
          <w:rFonts w:ascii="Arial" w:hAnsi="Arial" w:cs="Arial"/>
          <w:sz w:val="24"/>
          <w:szCs w:val="24"/>
        </w:rPr>
        <w:t>2</w:t>
      </w:r>
      <w:r>
        <w:rPr>
          <w:rFonts w:ascii="Arial" w:hAnsi="Arial" w:cs="Arial"/>
          <w:sz w:val="24"/>
          <w:szCs w:val="24"/>
        </w:rPr>
        <w:t>.</w:t>
      </w:r>
      <w:r w:rsidR="00AC62D3" w:rsidRPr="00141C47">
        <w:rPr>
          <w:rFonts w:ascii="Arial" w:hAnsi="Arial" w:cs="Arial"/>
          <w:sz w:val="24"/>
          <w:szCs w:val="24"/>
        </w:rPr>
        <w:t>3</w:t>
      </w:r>
      <w:r w:rsidR="00212E1B">
        <w:rPr>
          <w:rFonts w:ascii="Arial" w:hAnsi="Arial" w:cs="Arial"/>
          <w:sz w:val="24"/>
          <w:szCs w:val="24"/>
        </w:rPr>
        <w:t> Маркировка должна содержать:</w:t>
      </w:r>
    </w:p>
    <w:p w14:paraId="33A5284E" w14:textId="77777777" w:rsidR="00212E1B" w:rsidRPr="00212E1B" w:rsidRDefault="00212E1B" w:rsidP="00367E0A">
      <w:pPr>
        <w:suppressAutoHyphens/>
        <w:jc w:val="both"/>
        <w:rPr>
          <w:rFonts w:ascii="Arial" w:hAnsi="Arial" w:cs="Arial"/>
          <w:sz w:val="24"/>
          <w:szCs w:val="24"/>
        </w:rPr>
      </w:pPr>
      <w:r w:rsidRPr="00212E1B">
        <w:rPr>
          <w:rFonts w:ascii="Arial" w:hAnsi="Arial" w:cs="Arial"/>
          <w:sz w:val="24"/>
          <w:szCs w:val="24"/>
        </w:rPr>
        <w:t>- наименование и местонахождение (юридический адрес, включая страну) изготовителя, его товарный знак (при наличии);</w:t>
      </w:r>
    </w:p>
    <w:p w14:paraId="62080536" w14:textId="77777777" w:rsidR="00212E1B" w:rsidRPr="00212E1B" w:rsidRDefault="00212E1B" w:rsidP="00367E0A">
      <w:pPr>
        <w:suppressAutoHyphens/>
        <w:jc w:val="both"/>
        <w:rPr>
          <w:rFonts w:ascii="Arial" w:hAnsi="Arial" w:cs="Arial"/>
          <w:sz w:val="24"/>
          <w:szCs w:val="24"/>
        </w:rPr>
      </w:pPr>
      <w:r w:rsidRPr="00212E1B">
        <w:rPr>
          <w:rFonts w:ascii="Arial" w:hAnsi="Arial" w:cs="Arial"/>
          <w:sz w:val="24"/>
          <w:szCs w:val="24"/>
        </w:rPr>
        <w:t>- наименование, обозначение марки;</w:t>
      </w:r>
    </w:p>
    <w:p w14:paraId="68BCD064" w14:textId="77777777" w:rsidR="00212E1B" w:rsidRPr="00212E1B" w:rsidRDefault="00212E1B" w:rsidP="00367E0A">
      <w:pPr>
        <w:suppressAutoHyphens/>
        <w:jc w:val="both"/>
        <w:rPr>
          <w:rFonts w:ascii="Arial" w:hAnsi="Arial" w:cs="Arial"/>
          <w:sz w:val="24"/>
          <w:szCs w:val="24"/>
        </w:rPr>
      </w:pPr>
      <w:r w:rsidRPr="00212E1B">
        <w:rPr>
          <w:rFonts w:ascii="Arial" w:hAnsi="Arial" w:cs="Arial"/>
          <w:sz w:val="24"/>
          <w:szCs w:val="24"/>
        </w:rPr>
        <w:t xml:space="preserve">- объем или массу </w:t>
      </w:r>
      <w:r>
        <w:rPr>
          <w:rFonts w:ascii="Arial" w:hAnsi="Arial" w:cs="Arial"/>
          <w:sz w:val="24"/>
          <w:szCs w:val="24"/>
        </w:rPr>
        <w:t>полиэтилена</w:t>
      </w:r>
      <w:r w:rsidRPr="00212E1B">
        <w:rPr>
          <w:rFonts w:ascii="Arial" w:hAnsi="Arial" w:cs="Arial"/>
          <w:sz w:val="24"/>
          <w:szCs w:val="24"/>
        </w:rPr>
        <w:t xml:space="preserve"> в упаковочной единице (для потребительской упаковки);</w:t>
      </w:r>
    </w:p>
    <w:p w14:paraId="2E937C1F" w14:textId="77777777" w:rsidR="00212E1B" w:rsidRPr="00212E1B" w:rsidRDefault="00212E1B" w:rsidP="00367E0A">
      <w:pPr>
        <w:suppressAutoHyphens/>
        <w:jc w:val="both"/>
        <w:rPr>
          <w:rFonts w:ascii="Arial" w:hAnsi="Arial" w:cs="Arial"/>
          <w:sz w:val="24"/>
          <w:szCs w:val="24"/>
        </w:rPr>
      </w:pPr>
      <w:r w:rsidRPr="00212E1B">
        <w:rPr>
          <w:rFonts w:ascii="Arial" w:hAnsi="Arial" w:cs="Arial"/>
          <w:sz w:val="24"/>
          <w:szCs w:val="24"/>
        </w:rPr>
        <w:t>- массу нетто и массу брутто упаковочной единицы (для транспортной упаковки);</w:t>
      </w:r>
    </w:p>
    <w:p w14:paraId="6B0D8B66" w14:textId="77777777" w:rsidR="00212E1B" w:rsidRPr="00212E1B" w:rsidRDefault="00212E1B" w:rsidP="00367E0A">
      <w:pPr>
        <w:suppressAutoHyphens/>
        <w:jc w:val="both"/>
        <w:rPr>
          <w:rFonts w:ascii="Arial" w:hAnsi="Arial" w:cs="Arial"/>
          <w:sz w:val="24"/>
          <w:szCs w:val="24"/>
        </w:rPr>
      </w:pPr>
      <w:r w:rsidRPr="00212E1B">
        <w:rPr>
          <w:rFonts w:ascii="Arial" w:hAnsi="Arial" w:cs="Arial"/>
          <w:sz w:val="24"/>
          <w:szCs w:val="24"/>
        </w:rPr>
        <w:t>- обозначение настоящего стандарта;</w:t>
      </w:r>
    </w:p>
    <w:p w14:paraId="01A9B59B" w14:textId="77777777" w:rsidR="00212E1B" w:rsidRPr="00212E1B" w:rsidRDefault="00212E1B" w:rsidP="00367E0A">
      <w:pPr>
        <w:suppressAutoHyphens/>
        <w:jc w:val="both"/>
        <w:rPr>
          <w:rFonts w:ascii="Arial" w:hAnsi="Arial" w:cs="Arial"/>
          <w:sz w:val="24"/>
          <w:szCs w:val="24"/>
        </w:rPr>
      </w:pPr>
      <w:r w:rsidRPr="00212E1B">
        <w:rPr>
          <w:rFonts w:ascii="Arial" w:hAnsi="Arial" w:cs="Arial"/>
          <w:sz w:val="24"/>
          <w:szCs w:val="24"/>
        </w:rPr>
        <w:t>- срок и условия хранения;</w:t>
      </w:r>
    </w:p>
    <w:p w14:paraId="66A89E00" w14:textId="77777777" w:rsidR="00212E1B" w:rsidRPr="00212E1B" w:rsidRDefault="00212E1B" w:rsidP="00367E0A">
      <w:pPr>
        <w:suppressAutoHyphens/>
        <w:jc w:val="both"/>
        <w:rPr>
          <w:rFonts w:ascii="Arial" w:hAnsi="Arial" w:cs="Arial"/>
          <w:sz w:val="24"/>
          <w:szCs w:val="24"/>
        </w:rPr>
      </w:pPr>
      <w:r w:rsidRPr="00212E1B">
        <w:rPr>
          <w:rFonts w:ascii="Arial" w:hAnsi="Arial" w:cs="Arial"/>
          <w:sz w:val="24"/>
          <w:szCs w:val="24"/>
        </w:rPr>
        <w:t>- дату изготовления;</w:t>
      </w:r>
    </w:p>
    <w:p w14:paraId="6DC243A9" w14:textId="77777777" w:rsidR="00212E1B" w:rsidRPr="00212E1B" w:rsidRDefault="00212E1B" w:rsidP="00367E0A">
      <w:pPr>
        <w:suppressAutoHyphens/>
        <w:jc w:val="both"/>
        <w:rPr>
          <w:rFonts w:ascii="Arial" w:hAnsi="Arial" w:cs="Arial"/>
          <w:sz w:val="24"/>
          <w:szCs w:val="24"/>
        </w:rPr>
      </w:pPr>
      <w:r w:rsidRPr="00212E1B">
        <w:rPr>
          <w:rFonts w:ascii="Arial" w:hAnsi="Arial" w:cs="Arial"/>
          <w:sz w:val="24"/>
          <w:szCs w:val="24"/>
        </w:rPr>
        <w:t>- номер партии;</w:t>
      </w:r>
    </w:p>
    <w:p w14:paraId="50AA91A5" w14:textId="77777777" w:rsidR="00212E1B" w:rsidRPr="00212E1B" w:rsidRDefault="00212E1B" w:rsidP="00367E0A">
      <w:pPr>
        <w:suppressAutoHyphens/>
        <w:jc w:val="both"/>
        <w:rPr>
          <w:rFonts w:ascii="Arial" w:hAnsi="Arial" w:cs="Arial"/>
          <w:sz w:val="24"/>
          <w:szCs w:val="24"/>
        </w:rPr>
      </w:pPr>
      <w:r w:rsidRPr="00212E1B">
        <w:rPr>
          <w:rFonts w:ascii="Arial" w:hAnsi="Arial" w:cs="Arial"/>
          <w:sz w:val="24"/>
          <w:szCs w:val="24"/>
        </w:rPr>
        <w:t>- штриховой идентификационный код (при необходимости).</w:t>
      </w:r>
    </w:p>
    <w:p w14:paraId="3AA24C78" w14:textId="77777777" w:rsidR="00212E1B" w:rsidRPr="00212E1B" w:rsidRDefault="008D0E9B" w:rsidP="00367E0A">
      <w:pPr>
        <w:suppressAutoHyphens/>
        <w:jc w:val="both"/>
        <w:rPr>
          <w:rFonts w:ascii="Arial" w:hAnsi="Arial" w:cs="Arial"/>
          <w:sz w:val="24"/>
          <w:szCs w:val="24"/>
        </w:rPr>
      </w:pPr>
      <w:r>
        <w:rPr>
          <w:rFonts w:ascii="Arial" w:hAnsi="Arial" w:cs="Arial"/>
          <w:sz w:val="24"/>
          <w:szCs w:val="24"/>
        </w:rPr>
        <w:t>4.12.</w:t>
      </w:r>
      <w:r w:rsidRPr="00141C47">
        <w:rPr>
          <w:rFonts w:ascii="Arial" w:hAnsi="Arial" w:cs="Arial"/>
          <w:sz w:val="24"/>
          <w:szCs w:val="24"/>
        </w:rPr>
        <w:t>3</w:t>
      </w:r>
      <w:r>
        <w:rPr>
          <w:rFonts w:ascii="Arial" w:hAnsi="Arial" w:cs="Arial"/>
          <w:sz w:val="24"/>
          <w:szCs w:val="24"/>
        </w:rPr>
        <w:t>.1 </w:t>
      </w:r>
      <w:r w:rsidR="00212E1B" w:rsidRPr="00212E1B">
        <w:rPr>
          <w:rFonts w:ascii="Arial" w:hAnsi="Arial" w:cs="Arial"/>
          <w:sz w:val="24"/>
          <w:szCs w:val="24"/>
        </w:rPr>
        <w:t xml:space="preserve">Для </w:t>
      </w:r>
      <w:r w:rsidR="00212E1B">
        <w:rPr>
          <w:rFonts w:ascii="Arial" w:hAnsi="Arial" w:cs="Arial"/>
          <w:sz w:val="24"/>
          <w:szCs w:val="24"/>
        </w:rPr>
        <w:t>полиэтилена, являющимся</w:t>
      </w:r>
      <w:r w:rsidR="00212E1B" w:rsidRPr="00212E1B">
        <w:rPr>
          <w:rFonts w:ascii="Arial" w:hAnsi="Arial" w:cs="Arial"/>
          <w:sz w:val="24"/>
          <w:szCs w:val="24"/>
        </w:rPr>
        <w:t xml:space="preserve"> потребительским товаром, дополнительно приводят «указания по применению», «меры предосторожности».</w:t>
      </w:r>
    </w:p>
    <w:p w14:paraId="7F5C7626" w14:textId="77777777" w:rsidR="00212E1B" w:rsidRPr="00212E1B" w:rsidRDefault="008D0E9B" w:rsidP="00367E0A">
      <w:pPr>
        <w:suppressAutoHyphens/>
        <w:jc w:val="both"/>
        <w:rPr>
          <w:rFonts w:ascii="Arial" w:hAnsi="Arial" w:cs="Arial"/>
          <w:sz w:val="24"/>
          <w:szCs w:val="24"/>
        </w:rPr>
      </w:pPr>
      <w:r>
        <w:rPr>
          <w:rFonts w:ascii="Arial" w:hAnsi="Arial" w:cs="Arial"/>
          <w:sz w:val="24"/>
          <w:szCs w:val="24"/>
        </w:rPr>
        <w:t>4.12.</w:t>
      </w:r>
      <w:r w:rsidRPr="00141C47">
        <w:rPr>
          <w:rFonts w:ascii="Arial" w:hAnsi="Arial" w:cs="Arial"/>
          <w:sz w:val="24"/>
          <w:szCs w:val="24"/>
        </w:rPr>
        <w:t>3</w:t>
      </w:r>
      <w:r>
        <w:rPr>
          <w:rFonts w:ascii="Arial" w:hAnsi="Arial" w:cs="Arial"/>
          <w:sz w:val="24"/>
          <w:szCs w:val="24"/>
        </w:rPr>
        <w:t>.2 </w:t>
      </w:r>
      <w:r w:rsidR="00212E1B" w:rsidRPr="00212E1B">
        <w:rPr>
          <w:rFonts w:ascii="Arial" w:hAnsi="Arial" w:cs="Arial"/>
          <w:sz w:val="24"/>
          <w:szCs w:val="24"/>
        </w:rPr>
        <w:t>Маркировка групповой упаковки должна соответствовать приведенным выше положениям с дополнительным указанием количества упаковочных единиц.</w:t>
      </w:r>
    </w:p>
    <w:p w14:paraId="192D98DA" w14:textId="77777777" w:rsidR="00212E1B" w:rsidRPr="00212E1B" w:rsidRDefault="008D0E9B" w:rsidP="00367E0A">
      <w:pPr>
        <w:suppressAutoHyphens/>
        <w:jc w:val="both"/>
        <w:rPr>
          <w:rFonts w:ascii="Arial" w:hAnsi="Arial" w:cs="Arial"/>
          <w:sz w:val="24"/>
          <w:szCs w:val="24"/>
        </w:rPr>
      </w:pPr>
      <w:r>
        <w:rPr>
          <w:rFonts w:ascii="Arial" w:hAnsi="Arial" w:cs="Arial"/>
          <w:sz w:val="24"/>
          <w:szCs w:val="24"/>
        </w:rPr>
        <w:t>4.12.</w:t>
      </w:r>
      <w:r w:rsidRPr="00141C47">
        <w:rPr>
          <w:rFonts w:ascii="Arial" w:hAnsi="Arial" w:cs="Arial"/>
          <w:sz w:val="24"/>
          <w:szCs w:val="24"/>
        </w:rPr>
        <w:t>3</w:t>
      </w:r>
      <w:r>
        <w:rPr>
          <w:rFonts w:ascii="Arial" w:hAnsi="Arial" w:cs="Arial"/>
          <w:sz w:val="24"/>
          <w:szCs w:val="24"/>
        </w:rPr>
        <w:t>.3 </w:t>
      </w:r>
      <w:r w:rsidR="00212E1B" w:rsidRPr="00212E1B">
        <w:rPr>
          <w:rFonts w:ascii="Arial" w:hAnsi="Arial" w:cs="Arial"/>
          <w:sz w:val="24"/>
          <w:szCs w:val="24"/>
        </w:rPr>
        <w:t>Маркировка должна быть четкой и разборчивой, выполнена способом, обеспечивающим ее сохранность к упакованной продукции и воздействиям внешней среды.</w:t>
      </w:r>
    </w:p>
    <w:p w14:paraId="054D9F37" w14:textId="77777777" w:rsidR="00212E1B" w:rsidRDefault="008D0E9B" w:rsidP="00367E0A">
      <w:pPr>
        <w:suppressAutoHyphens/>
        <w:jc w:val="both"/>
        <w:rPr>
          <w:rFonts w:ascii="Arial" w:hAnsi="Arial" w:cs="Arial"/>
          <w:sz w:val="24"/>
          <w:szCs w:val="24"/>
        </w:rPr>
      </w:pPr>
      <w:r>
        <w:rPr>
          <w:rFonts w:ascii="Arial" w:hAnsi="Arial" w:cs="Arial"/>
          <w:sz w:val="24"/>
          <w:szCs w:val="24"/>
        </w:rPr>
        <w:t>4.12.</w:t>
      </w:r>
      <w:r w:rsidRPr="00141C47">
        <w:rPr>
          <w:rFonts w:ascii="Arial" w:hAnsi="Arial" w:cs="Arial"/>
          <w:sz w:val="24"/>
          <w:szCs w:val="24"/>
        </w:rPr>
        <w:t>3</w:t>
      </w:r>
      <w:r>
        <w:rPr>
          <w:rFonts w:ascii="Arial" w:hAnsi="Arial" w:cs="Arial"/>
          <w:sz w:val="24"/>
          <w:szCs w:val="24"/>
        </w:rPr>
        <w:t>.4 </w:t>
      </w:r>
      <w:r w:rsidR="00212E1B" w:rsidRPr="00212E1B">
        <w:rPr>
          <w:rFonts w:ascii="Arial" w:hAnsi="Arial" w:cs="Arial"/>
          <w:sz w:val="24"/>
          <w:szCs w:val="24"/>
        </w:rPr>
        <w:t xml:space="preserve">Предупредительная маркировка </w:t>
      </w:r>
      <w:r w:rsidR="00E37345">
        <w:rPr>
          <w:rFonts w:ascii="Arial" w:hAnsi="Arial" w:cs="Arial"/>
          <w:sz w:val="24"/>
          <w:szCs w:val="24"/>
        </w:rPr>
        <w:t>—</w:t>
      </w:r>
      <w:r w:rsidR="00212E1B" w:rsidRPr="00212E1B">
        <w:rPr>
          <w:rFonts w:ascii="Arial" w:hAnsi="Arial" w:cs="Arial"/>
          <w:sz w:val="24"/>
          <w:szCs w:val="24"/>
        </w:rPr>
        <w:t xml:space="preserve"> по ГОСТ</w:t>
      </w:r>
      <w:r>
        <w:rPr>
          <w:rFonts w:ascii="Arial" w:hAnsi="Arial" w:cs="Arial"/>
          <w:sz w:val="24"/>
          <w:szCs w:val="24"/>
        </w:rPr>
        <w:t> </w:t>
      </w:r>
      <w:r w:rsidR="00212E1B" w:rsidRPr="00212E1B">
        <w:rPr>
          <w:rFonts w:ascii="Arial" w:hAnsi="Arial" w:cs="Arial"/>
          <w:sz w:val="24"/>
          <w:szCs w:val="24"/>
        </w:rPr>
        <w:t>31340.</w:t>
      </w:r>
    </w:p>
    <w:p w14:paraId="0DE1C76B" w14:textId="77777777" w:rsidR="007B405D" w:rsidRPr="007B405D" w:rsidRDefault="008D0E9B" w:rsidP="00367E0A">
      <w:pPr>
        <w:suppressAutoHyphens/>
        <w:jc w:val="both"/>
        <w:rPr>
          <w:rFonts w:ascii="Arial" w:hAnsi="Arial" w:cs="Arial"/>
          <w:sz w:val="24"/>
          <w:szCs w:val="24"/>
        </w:rPr>
      </w:pPr>
      <w:r>
        <w:rPr>
          <w:rFonts w:ascii="Arial" w:hAnsi="Arial" w:cs="Arial"/>
          <w:sz w:val="24"/>
          <w:szCs w:val="24"/>
        </w:rPr>
        <w:t>4.12.</w:t>
      </w:r>
      <w:r w:rsidRPr="00141C47">
        <w:rPr>
          <w:rFonts w:ascii="Arial" w:hAnsi="Arial" w:cs="Arial"/>
          <w:sz w:val="24"/>
          <w:szCs w:val="24"/>
        </w:rPr>
        <w:t>3</w:t>
      </w:r>
      <w:r>
        <w:rPr>
          <w:rFonts w:ascii="Arial" w:hAnsi="Arial" w:cs="Arial"/>
          <w:sz w:val="24"/>
          <w:szCs w:val="24"/>
        </w:rPr>
        <w:t>.5 </w:t>
      </w:r>
      <w:r w:rsidR="007B405D" w:rsidRPr="007B405D">
        <w:rPr>
          <w:rFonts w:ascii="Arial" w:hAnsi="Arial" w:cs="Arial"/>
          <w:sz w:val="24"/>
          <w:szCs w:val="24"/>
        </w:rPr>
        <w:t>При упаковывании полиэтилена в мягкие контейнеры транспортную маркировку наносят на боковую поверхность контейнера или вкладывают сопроводительные документы в специальный карман, расположенный на внутренней поверхности контейнера. При этом на боковой поверхности контейнера должна быть нанесена надпись «Полимеры».</w:t>
      </w:r>
    </w:p>
    <w:p w14:paraId="29ABFD75" w14:textId="77777777" w:rsidR="007B405D" w:rsidRPr="007B405D" w:rsidRDefault="008D0E9B" w:rsidP="00367E0A">
      <w:pPr>
        <w:suppressAutoHyphens/>
        <w:jc w:val="both"/>
        <w:rPr>
          <w:rFonts w:ascii="Arial" w:hAnsi="Arial" w:cs="Arial"/>
          <w:sz w:val="24"/>
          <w:szCs w:val="24"/>
        </w:rPr>
      </w:pPr>
      <w:r>
        <w:rPr>
          <w:rFonts w:ascii="Arial" w:hAnsi="Arial" w:cs="Arial"/>
          <w:sz w:val="24"/>
          <w:szCs w:val="24"/>
        </w:rPr>
        <w:t>4.12.</w:t>
      </w:r>
      <w:r w:rsidRPr="00141C47">
        <w:rPr>
          <w:rFonts w:ascii="Arial" w:hAnsi="Arial" w:cs="Arial"/>
          <w:sz w:val="24"/>
          <w:szCs w:val="24"/>
        </w:rPr>
        <w:t>3</w:t>
      </w:r>
      <w:r>
        <w:rPr>
          <w:rFonts w:ascii="Arial" w:hAnsi="Arial" w:cs="Arial"/>
          <w:sz w:val="24"/>
          <w:szCs w:val="24"/>
        </w:rPr>
        <w:t>.6 </w:t>
      </w:r>
      <w:r w:rsidR="007B405D" w:rsidRPr="007B405D">
        <w:rPr>
          <w:rFonts w:ascii="Arial" w:hAnsi="Arial" w:cs="Arial"/>
          <w:sz w:val="24"/>
          <w:szCs w:val="24"/>
        </w:rPr>
        <w:t>На боковой поверхности контейнера-цистерны, вагона для гранулированных полимеров и автоцистерны несмываемой краской должна быть нанесена надпись «Полимеры» и трафареты приписки.</w:t>
      </w:r>
    </w:p>
    <w:p w14:paraId="46274413" w14:textId="77777777" w:rsidR="007B405D" w:rsidRPr="007B405D" w:rsidRDefault="008D0E9B" w:rsidP="00367E0A">
      <w:pPr>
        <w:suppressAutoHyphens/>
        <w:jc w:val="both"/>
        <w:rPr>
          <w:rFonts w:ascii="Arial" w:hAnsi="Arial" w:cs="Arial"/>
          <w:sz w:val="24"/>
          <w:szCs w:val="24"/>
        </w:rPr>
      </w:pPr>
      <w:r>
        <w:rPr>
          <w:rFonts w:ascii="Arial" w:hAnsi="Arial" w:cs="Arial"/>
          <w:sz w:val="24"/>
          <w:szCs w:val="24"/>
        </w:rPr>
        <w:t>4.12.</w:t>
      </w:r>
      <w:r w:rsidRPr="00141C47">
        <w:rPr>
          <w:rFonts w:ascii="Arial" w:hAnsi="Arial" w:cs="Arial"/>
          <w:sz w:val="24"/>
          <w:szCs w:val="24"/>
        </w:rPr>
        <w:t>3</w:t>
      </w:r>
      <w:r>
        <w:rPr>
          <w:rFonts w:ascii="Arial" w:hAnsi="Arial" w:cs="Arial"/>
          <w:sz w:val="24"/>
          <w:szCs w:val="24"/>
        </w:rPr>
        <w:t>.7 </w:t>
      </w:r>
      <w:r w:rsidR="007B405D" w:rsidRPr="007B405D">
        <w:rPr>
          <w:rFonts w:ascii="Arial" w:hAnsi="Arial" w:cs="Arial"/>
          <w:sz w:val="24"/>
          <w:szCs w:val="24"/>
        </w:rPr>
        <w:t>При формировании транспортных пакетов ярлык с транспортной маркировкой приклеивают липкой лентой на мешки внутри упаковочной термоусадочной пленки, при этом на пакеты, сформированные без поддонов или на двухзаходных поддонах, маркировку наносят на соседние боковую и торцевую поверхности. На пакеты, сформированные на двухзаходных поддонах, маркировку наносят на двух захватных сторонах.</w:t>
      </w:r>
    </w:p>
    <w:p w14:paraId="6B6B6D2F" w14:textId="77777777" w:rsidR="007B405D" w:rsidRPr="00212E1B" w:rsidRDefault="008D0E9B" w:rsidP="00367E0A">
      <w:pPr>
        <w:suppressAutoHyphens/>
        <w:jc w:val="both"/>
        <w:rPr>
          <w:rFonts w:ascii="Arial" w:hAnsi="Arial" w:cs="Arial"/>
          <w:sz w:val="24"/>
          <w:szCs w:val="24"/>
        </w:rPr>
      </w:pPr>
      <w:r>
        <w:rPr>
          <w:rFonts w:ascii="Arial" w:hAnsi="Arial" w:cs="Arial"/>
          <w:sz w:val="24"/>
          <w:szCs w:val="24"/>
        </w:rPr>
        <w:t>4.12.</w:t>
      </w:r>
      <w:r w:rsidRPr="00141C47">
        <w:rPr>
          <w:rFonts w:ascii="Arial" w:hAnsi="Arial" w:cs="Arial"/>
          <w:sz w:val="24"/>
          <w:szCs w:val="24"/>
        </w:rPr>
        <w:t>3</w:t>
      </w:r>
      <w:r>
        <w:rPr>
          <w:rFonts w:ascii="Arial" w:hAnsi="Arial" w:cs="Arial"/>
          <w:sz w:val="24"/>
          <w:szCs w:val="24"/>
        </w:rPr>
        <w:t>.8 </w:t>
      </w:r>
      <w:r w:rsidR="007B405D" w:rsidRPr="007B405D">
        <w:rPr>
          <w:rFonts w:ascii="Arial" w:hAnsi="Arial" w:cs="Arial"/>
          <w:sz w:val="24"/>
          <w:szCs w:val="24"/>
        </w:rPr>
        <w:t xml:space="preserve">Допускается не наносить маркировку на пакеты, сформированные </w:t>
      </w:r>
      <w:r>
        <w:rPr>
          <w:rFonts w:ascii="Arial" w:hAnsi="Arial" w:cs="Arial"/>
          <w:sz w:val="24"/>
          <w:szCs w:val="24"/>
        </w:rPr>
        <w:br/>
      </w:r>
      <w:r w:rsidR="007B405D" w:rsidRPr="007B405D">
        <w:rPr>
          <w:rFonts w:ascii="Arial" w:hAnsi="Arial" w:cs="Arial"/>
          <w:sz w:val="24"/>
          <w:szCs w:val="24"/>
        </w:rPr>
        <w:t>с использованием термоусадочной пленки по ГОСТ 25951.</w:t>
      </w:r>
    </w:p>
    <w:p w14:paraId="13488D94" w14:textId="77777777" w:rsidR="008147B9" w:rsidRDefault="00212E1B" w:rsidP="00367E0A">
      <w:pPr>
        <w:suppressAutoHyphens/>
        <w:jc w:val="both"/>
        <w:rPr>
          <w:rFonts w:ascii="Arial" w:hAnsi="Arial" w:cs="Arial"/>
          <w:sz w:val="24"/>
          <w:szCs w:val="24"/>
        </w:rPr>
      </w:pPr>
      <w:r w:rsidRPr="00212E1B">
        <w:rPr>
          <w:rFonts w:ascii="Arial" w:hAnsi="Arial" w:cs="Arial"/>
          <w:sz w:val="24"/>
          <w:szCs w:val="24"/>
        </w:rPr>
        <w:t>4.</w:t>
      </w:r>
      <w:r>
        <w:rPr>
          <w:rFonts w:ascii="Arial" w:hAnsi="Arial" w:cs="Arial"/>
          <w:sz w:val="24"/>
          <w:szCs w:val="24"/>
        </w:rPr>
        <w:t>1</w:t>
      </w:r>
      <w:r w:rsidR="00936A74">
        <w:rPr>
          <w:rFonts w:ascii="Arial" w:hAnsi="Arial" w:cs="Arial"/>
          <w:sz w:val="24"/>
          <w:szCs w:val="24"/>
        </w:rPr>
        <w:t>2</w:t>
      </w:r>
      <w:r w:rsidR="00B42A4A">
        <w:rPr>
          <w:rFonts w:ascii="Arial" w:hAnsi="Arial" w:cs="Arial"/>
          <w:sz w:val="24"/>
          <w:szCs w:val="24"/>
        </w:rPr>
        <w:t>.</w:t>
      </w:r>
      <w:r w:rsidR="00AC62D3" w:rsidRPr="00AC62D3">
        <w:rPr>
          <w:rFonts w:ascii="Arial" w:hAnsi="Arial" w:cs="Arial"/>
          <w:sz w:val="24"/>
          <w:szCs w:val="24"/>
        </w:rPr>
        <w:t>4</w:t>
      </w:r>
      <w:r w:rsidR="00B42A4A">
        <w:rPr>
          <w:rFonts w:ascii="Arial" w:hAnsi="Arial" w:cs="Arial"/>
          <w:sz w:val="24"/>
          <w:szCs w:val="24"/>
        </w:rPr>
        <w:t> </w:t>
      </w:r>
      <w:r w:rsidRPr="00212E1B">
        <w:rPr>
          <w:rFonts w:ascii="Arial" w:hAnsi="Arial" w:cs="Arial"/>
          <w:sz w:val="24"/>
          <w:szCs w:val="24"/>
        </w:rPr>
        <w:t xml:space="preserve">В соответствии с ГОСТ 19433 и [1] </w:t>
      </w:r>
      <w:r>
        <w:rPr>
          <w:rFonts w:ascii="Arial" w:hAnsi="Arial" w:cs="Arial"/>
          <w:sz w:val="24"/>
          <w:szCs w:val="24"/>
        </w:rPr>
        <w:t>полиэтилен</w:t>
      </w:r>
      <w:r w:rsidRPr="00212E1B">
        <w:rPr>
          <w:rFonts w:ascii="Arial" w:hAnsi="Arial" w:cs="Arial"/>
          <w:sz w:val="24"/>
          <w:szCs w:val="24"/>
        </w:rPr>
        <w:t xml:space="preserve"> не классифицируют как опасный груз.</w:t>
      </w:r>
    </w:p>
    <w:p w14:paraId="616C10A6" w14:textId="77777777" w:rsidR="007B405D" w:rsidRDefault="007B405D" w:rsidP="00367E0A">
      <w:pPr>
        <w:suppressAutoHyphens/>
        <w:jc w:val="both"/>
        <w:rPr>
          <w:rFonts w:ascii="Arial" w:hAnsi="Arial" w:cs="Arial"/>
          <w:b/>
          <w:sz w:val="24"/>
          <w:szCs w:val="24"/>
        </w:rPr>
      </w:pPr>
      <w:r>
        <w:rPr>
          <w:rFonts w:ascii="Arial" w:hAnsi="Arial" w:cs="Arial"/>
          <w:b/>
          <w:sz w:val="24"/>
          <w:szCs w:val="24"/>
        </w:rPr>
        <w:t>4</w:t>
      </w:r>
      <w:r w:rsidRPr="001F07B6">
        <w:rPr>
          <w:rFonts w:ascii="Arial" w:hAnsi="Arial" w:cs="Arial"/>
          <w:b/>
          <w:sz w:val="24"/>
          <w:szCs w:val="24"/>
        </w:rPr>
        <w:t>.</w:t>
      </w:r>
      <w:r>
        <w:rPr>
          <w:rFonts w:ascii="Arial" w:hAnsi="Arial" w:cs="Arial"/>
          <w:b/>
          <w:sz w:val="24"/>
          <w:szCs w:val="24"/>
        </w:rPr>
        <w:t>1</w:t>
      </w:r>
      <w:r w:rsidR="00936A74">
        <w:rPr>
          <w:rFonts w:ascii="Arial" w:hAnsi="Arial" w:cs="Arial"/>
          <w:b/>
          <w:sz w:val="24"/>
          <w:szCs w:val="24"/>
        </w:rPr>
        <w:t>3</w:t>
      </w:r>
      <w:r w:rsidRPr="001F07B6">
        <w:rPr>
          <w:rFonts w:ascii="Arial" w:hAnsi="Arial" w:cs="Arial"/>
          <w:b/>
          <w:sz w:val="24"/>
          <w:szCs w:val="24"/>
        </w:rPr>
        <w:t> Упаковка</w:t>
      </w:r>
    </w:p>
    <w:p w14:paraId="09C79EC1" w14:textId="77777777" w:rsidR="007B405D" w:rsidRPr="007B405D" w:rsidRDefault="00AD2BBD" w:rsidP="00367E0A">
      <w:pPr>
        <w:suppressAutoHyphens/>
        <w:jc w:val="both"/>
        <w:rPr>
          <w:rFonts w:ascii="Arial" w:hAnsi="Arial" w:cs="Arial"/>
          <w:sz w:val="24"/>
          <w:szCs w:val="24"/>
        </w:rPr>
      </w:pPr>
      <w:r>
        <w:rPr>
          <w:rFonts w:ascii="Arial" w:hAnsi="Arial" w:cs="Arial"/>
          <w:sz w:val="24"/>
          <w:szCs w:val="24"/>
        </w:rPr>
        <w:t>4.1</w:t>
      </w:r>
      <w:r w:rsidR="00936A74">
        <w:rPr>
          <w:rFonts w:ascii="Arial" w:hAnsi="Arial" w:cs="Arial"/>
          <w:sz w:val="24"/>
          <w:szCs w:val="24"/>
        </w:rPr>
        <w:t>3</w:t>
      </w:r>
      <w:r w:rsidR="00540854">
        <w:rPr>
          <w:rFonts w:ascii="Arial" w:hAnsi="Arial" w:cs="Arial"/>
          <w:sz w:val="24"/>
          <w:szCs w:val="24"/>
        </w:rPr>
        <w:t>.1 </w:t>
      </w:r>
      <w:r w:rsidR="007B405D" w:rsidRPr="007B405D">
        <w:rPr>
          <w:rFonts w:ascii="Arial" w:hAnsi="Arial" w:cs="Arial"/>
          <w:sz w:val="24"/>
          <w:szCs w:val="24"/>
        </w:rPr>
        <w:t>Полиэтилен упаковывают</w:t>
      </w:r>
      <w:r w:rsidR="007B405D" w:rsidRPr="00C71006">
        <w:rPr>
          <w:rFonts w:ascii="Arial" w:hAnsi="Arial" w:cs="Arial"/>
          <w:sz w:val="24"/>
          <w:szCs w:val="24"/>
        </w:rPr>
        <w:t xml:space="preserve"> </w:t>
      </w:r>
      <w:r w:rsidR="007B405D" w:rsidRPr="007B405D">
        <w:rPr>
          <w:rFonts w:ascii="Arial" w:hAnsi="Arial" w:cs="Arial"/>
          <w:sz w:val="24"/>
          <w:szCs w:val="24"/>
        </w:rPr>
        <w:t>в полиэтиленовые мешки по ГОСТ</w:t>
      </w:r>
      <w:r w:rsidR="006A147F">
        <w:rPr>
          <w:rFonts w:ascii="Arial" w:hAnsi="Arial" w:cs="Arial"/>
          <w:sz w:val="24"/>
          <w:szCs w:val="24"/>
        </w:rPr>
        <w:t> </w:t>
      </w:r>
      <w:r w:rsidR="007B405D" w:rsidRPr="007B405D">
        <w:rPr>
          <w:rFonts w:ascii="Arial" w:hAnsi="Arial" w:cs="Arial"/>
          <w:sz w:val="24"/>
          <w:szCs w:val="24"/>
        </w:rPr>
        <w:t>17811. Применяют также мешки, размеры и форма которых определяются возможностями специальной упаковочной установки, соответствующие по механической прочности требованиям</w:t>
      </w:r>
      <w:r w:rsidR="00C71006">
        <w:rPr>
          <w:rFonts w:ascii="Arial" w:hAnsi="Arial" w:cs="Arial"/>
          <w:sz w:val="24"/>
          <w:szCs w:val="24"/>
        </w:rPr>
        <w:t xml:space="preserve"> </w:t>
      </w:r>
      <w:r w:rsidR="00C71006" w:rsidRPr="007B405D">
        <w:rPr>
          <w:rFonts w:ascii="Arial" w:hAnsi="Arial" w:cs="Arial"/>
          <w:sz w:val="24"/>
          <w:szCs w:val="24"/>
        </w:rPr>
        <w:t>ГОСТ</w:t>
      </w:r>
      <w:r w:rsidR="00C71006">
        <w:rPr>
          <w:rFonts w:ascii="Arial" w:hAnsi="Arial" w:cs="Arial"/>
          <w:sz w:val="24"/>
          <w:szCs w:val="24"/>
        </w:rPr>
        <w:t> </w:t>
      </w:r>
      <w:r w:rsidR="00C71006" w:rsidRPr="007B405D">
        <w:rPr>
          <w:rFonts w:ascii="Arial" w:hAnsi="Arial" w:cs="Arial"/>
          <w:sz w:val="24"/>
          <w:szCs w:val="24"/>
        </w:rPr>
        <w:t>17811</w:t>
      </w:r>
      <w:r w:rsidR="007B405D" w:rsidRPr="00AD2BBD">
        <w:rPr>
          <w:rFonts w:ascii="Arial" w:hAnsi="Arial" w:cs="Arial"/>
          <w:sz w:val="24"/>
          <w:szCs w:val="24"/>
        </w:rPr>
        <w:t>.</w:t>
      </w:r>
      <w:r w:rsidR="007B405D" w:rsidRPr="007B405D">
        <w:rPr>
          <w:rFonts w:ascii="Arial" w:hAnsi="Arial" w:cs="Arial"/>
          <w:sz w:val="24"/>
          <w:szCs w:val="24"/>
        </w:rPr>
        <w:t xml:space="preserve"> На </w:t>
      </w:r>
      <w:r w:rsidR="004803BE">
        <w:rPr>
          <w:rFonts w:ascii="Arial" w:hAnsi="Arial" w:cs="Arial"/>
          <w:sz w:val="24"/>
          <w:szCs w:val="24"/>
        </w:rPr>
        <w:t xml:space="preserve">таких </w:t>
      </w:r>
      <w:r w:rsidR="007B405D" w:rsidRPr="007B405D">
        <w:rPr>
          <w:rFonts w:ascii="Arial" w:hAnsi="Arial" w:cs="Arial"/>
          <w:sz w:val="24"/>
          <w:szCs w:val="24"/>
        </w:rPr>
        <w:t>мешках допускается наличие перфорации.</w:t>
      </w:r>
    </w:p>
    <w:p w14:paraId="4A21FB8C" w14:textId="77777777" w:rsidR="007B405D" w:rsidRPr="007B405D" w:rsidRDefault="007B405D" w:rsidP="00367E0A">
      <w:pPr>
        <w:suppressAutoHyphens/>
        <w:jc w:val="both"/>
        <w:rPr>
          <w:rFonts w:ascii="Arial" w:hAnsi="Arial" w:cs="Arial"/>
          <w:sz w:val="24"/>
          <w:szCs w:val="24"/>
        </w:rPr>
      </w:pPr>
      <w:r w:rsidRPr="007B405D">
        <w:rPr>
          <w:rFonts w:ascii="Arial" w:hAnsi="Arial" w:cs="Arial"/>
          <w:sz w:val="24"/>
          <w:szCs w:val="24"/>
        </w:rPr>
        <w:t>Горловину полиэтиленовых мешков заваривают или прошивают машинным способом, клапаны мешков с закрытой горловиной должны быть заправлены внутрь.</w:t>
      </w:r>
    </w:p>
    <w:p w14:paraId="14BC14DC" w14:textId="77777777" w:rsidR="007B405D" w:rsidRPr="007B405D" w:rsidRDefault="00540854" w:rsidP="00367E0A">
      <w:pPr>
        <w:suppressAutoHyphens/>
        <w:jc w:val="both"/>
        <w:rPr>
          <w:rFonts w:ascii="Arial" w:hAnsi="Arial" w:cs="Arial"/>
          <w:sz w:val="24"/>
          <w:szCs w:val="24"/>
        </w:rPr>
      </w:pPr>
      <w:r>
        <w:rPr>
          <w:rFonts w:ascii="Arial" w:hAnsi="Arial" w:cs="Arial"/>
          <w:sz w:val="24"/>
          <w:szCs w:val="24"/>
        </w:rPr>
        <w:t>4.1</w:t>
      </w:r>
      <w:r w:rsidR="00936A74">
        <w:rPr>
          <w:rFonts w:ascii="Arial" w:hAnsi="Arial" w:cs="Arial"/>
          <w:sz w:val="24"/>
          <w:szCs w:val="24"/>
        </w:rPr>
        <w:t>3</w:t>
      </w:r>
      <w:r w:rsidR="00AD2BBD">
        <w:rPr>
          <w:rFonts w:ascii="Arial" w:hAnsi="Arial" w:cs="Arial"/>
          <w:sz w:val="24"/>
          <w:szCs w:val="24"/>
        </w:rPr>
        <w:t>.2</w:t>
      </w:r>
      <w:r>
        <w:rPr>
          <w:rFonts w:ascii="Arial" w:hAnsi="Arial" w:cs="Arial"/>
          <w:sz w:val="24"/>
          <w:szCs w:val="24"/>
        </w:rPr>
        <w:t> </w:t>
      </w:r>
      <w:r w:rsidR="007B405D" w:rsidRPr="007B405D">
        <w:rPr>
          <w:rFonts w:ascii="Arial" w:hAnsi="Arial" w:cs="Arial"/>
          <w:sz w:val="24"/>
          <w:szCs w:val="24"/>
        </w:rPr>
        <w:t>Полиэтилен упаковывают в мягкие специализированные контейнеры для сыпучих продуктов, мягкие специализированные контейнеры разового использования типов МКР-1, ОС или МКР-1, ОМ.</w:t>
      </w:r>
    </w:p>
    <w:p w14:paraId="0E78FE16" w14:textId="77777777" w:rsidR="00AD2BBD" w:rsidRPr="00AD2BBD" w:rsidRDefault="00540854" w:rsidP="00367E0A">
      <w:pPr>
        <w:pStyle w:val="Pa8"/>
        <w:suppressAutoHyphens/>
        <w:spacing w:line="360" w:lineRule="auto"/>
        <w:ind w:firstLine="709"/>
        <w:jc w:val="both"/>
        <w:rPr>
          <w:color w:val="000000"/>
        </w:rPr>
      </w:pPr>
      <w:r>
        <w:rPr>
          <w:color w:val="000000"/>
        </w:rPr>
        <w:t>4.1</w:t>
      </w:r>
      <w:r w:rsidR="00936A74">
        <w:rPr>
          <w:color w:val="000000"/>
        </w:rPr>
        <w:t>3</w:t>
      </w:r>
      <w:r w:rsidR="00AD2BBD">
        <w:rPr>
          <w:color w:val="000000"/>
        </w:rPr>
        <w:t>.</w:t>
      </w:r>
      <w:r w:rsidR="00C71006">
        <w:rPr>
          <w:color w:val="000000"/>
        </w:rPr>
        <w:t>3</w:t>
      </w:r>
      <w:r w:rsidR="00AD2BBD">
        <w:rPr>
          <w:color w:val="000000"/>
        </w:rPr>
        <w:t> </w:t>
      </w:r>
      <w:r w:rsidR="00AD2BBD" w:rsidRPr="002963E4">
        <w:rPr>
          <w:color w:val="000000"/>
        </w:rPr>
        <w:t xml:space="preserve">Предел допускаемого отрицательного отклонения массы нетто </w:t>
      </w:r>
      <w:r w:rsidR="00AD2BBD">
        <w:rPr>
          <w:color w:val="000000"/>
        </w:rPr>
        <w:br/>
      </w:r>
      <w:r w:rsidR="00AD2BBD" w:rsidRPr="002963E4">
        <w:rPr>
          <w:color w:val="000000"/>
        </w:rPr>
        <w:t xml:space="preserve">от номинальной </w:t>
      </w:r>
      <w:r w:rsidR="00E37345">
        <w:rPr>
          <w:color w:val="000000"/>
        </w:rPr>
        <w:t>—</w:t>
      </w:r>
      <w:r w:rsidR="00AD2BBD" w:rsidRPr="002963E4">
        <w:rPr>
          <w:color w:val="000000"/>
        </w:rPr>
        <w:t xml:space="preserve"> по ГОСТ 8.579. </w:t>
      </w:r>
    </w:p>
    <w:p w14:paraId="52B85461" w14:textId="77777777" w:rsidR="00AD2BBD" w:rsidRDefault="00AD2BBD" w:rsidP="00367E0A">
      <w:pPr>
        <w:pStyle w:val="Pa8"/>
        <w:suppressAutoHyphens/>
        <w:spacing w:line="360" w:lineRule="auto"/>
        <w:ind w:firstLine="709"/>
        <w:jc w:val="both"/>
        <w:rPr>
          <w:color w:val="000000"/>
        </w:rPr>
      </w:pPr>
      <w:r>
        <w:rPr>
          <w:color w:val="000000"/>
        </w:rPr>
        <w:t>4.1</w:t>
      </w:r>
      <w:r w:rsidR="00936A74">
        <w:rPr>
          <w:color w:val="000000"/>
        </w:rPr>
        <w:t>3</w:t>
      </w:r>
      <w:r>
        <w:rPr>
          <w:color w:val="000000"/>
        </w:rPr>
        <w:t>.</w:t>
      </w:r>
      <w:r w:rsidR="00C71006">
        <w:rPr>
          <w:color w:val="000000"/>
        </w:rPr>
        <w:t>4</w:t>
      </w:r>
      <w:r w:rsidR="00540854">
        <w:rPr>
          <w:color w:val="000000"/>
        </w:rPr>
        <w:t> </w:t>
      </w:r>
      <w:r w:rsidRPr="002963E4">
        <w:rPr>
          <w:color w:val="000000"/>
        </w:rPr>
        <w:t>Допускается использовать другие виды упаковки, обесп</w:t>
      </w:r>
      <w:r>
        <w:rPr>
          <w:color w:val="000000"/>
        </w:rPr>
        <w:t xml:space="preserve">ечивающие сохранность продукции </w:t>
      </w:r>
      <w:r w:rsidRPr="002963E4">
        <w:rPr>
          <w:color w:val="000000"/>
        </w:rPr>
        <w:t xml:space="preserve">при транспортировании и хранении. </w:t>
      </w:r>
    </w:p>
    <w:p w14:paraId="0489E489" w14:textId="77777777" w:rsidR="00AD2BBD" w:rsidRPr="00AD2BBD" w:rsidRDefault="00AD2BBD" w:rsidP="00367E0A">
      <w:pPr>
        <w:pStyle w:val="Pa8"/>
        <w:suppressAutoHyphens/>
        <w:spacing w:line="360" w:lineRule="auto"/>
        <w:ind w:firstLine="709"/>
        <w:jc w:val="both"/>
        <w:rPr>
          <w:color w:val="000000"/>
        </w:rPr>
      </w:pPr>
      <w:r>
        <w:t>4.1</w:t>
      </w:r>
      <w:r w:rsidR="00936A74">
        <w:t>3</w:t>
      </w:r>
      <w:r>
        <w:t>.</w:t>
      </w:r>
      <w:r w:rsidR="00C71006">
        <w:t>5</w:t>
      </w:r>
      <w:r w:rsidR="00540854">
        <w:t> </w:t>
      </w:r>
      <w:r w:rsidR="007B405D" w:rsidRPr="007B405D">
        <w:t xml:space="preserve">Полиэтилен, предназначенный для длительного хранения в течение </w:t>
      </w:r>
      <w:r>
        <w:t>семи</w:t>
      </w:r>
      <w:r w:rsidR="007B405D" w:rsidRPr="007B405D">
        <w:t xml:space="preserve"> лет, упаковывают в мягкие контейнеры. По согласованию с потребителем допускается упаковывать полиэтилен</w:t>
      </w:r>
      <w:r w:rsidR="00C71006">
        <w:t xml:space="preserve"> </w:t>
      </w:r>
      <w:r w:rsidR="007B405D" w:rsidRPr="007B405D">
        <w:t>в полиэтиленовые мешки по ГОСТ 17811.</w:t>
      </w:r>
    </w:p>
    <w:p w14:paraId="39110056" w14:textId="77777777" w:rsidR="001F07B6" w:rsidRPr="007717C2" w:rsidRDefault="00837374" w:rsidP="00367E0A">
      <w:pPr>
        <w:suppressAutoHyphens/>
        <w:spacing w:before="240"/>
        <w:jc w:val="both"/>
        <w:rPr>
          <w:rFonts w:ascii="Arial" w:hAnsi="Arial" w:cs="Arial"/>
          <w:b/>
          <w:szCs w:val="24"/>
        </w:rPr>
      </w:pPr>
      <w:r>
        <w:rPr>
          <w:rFonts w:ascii="Arial" w:hAnsi="Arial" w:cs="Arial"/>
          <w:b/>
          <w:szCs w:val="24"/>
        </w:rPr>
        <w:t>5</w:t>
      </w:r>
      <w:r w:rsidR="007717C2">
        <w:rPr>
          <w:rFonts w:ascii="Arial" w:hAnsi="Arial" w:cs="Arial"/>
          <w:b/>
          <w:szCs w:val="24"/>
        </w:rPr>
        <w:t> </w:t>
      </w:r>
      <w:r w:rsidR="001F07B6" w:rsidRPr="007717C2">
        <w:rPr>
          <w:rFonts w:ascii="Arial" w:hAnsi="Arial" w:cs="Arial"/>
          <w:b/>
          <w:szCs w:val="24"/>
        </w:rPr>
        <w:t>Требования безопасности</w:t>
      </w:r>
    </w:p>
    <w:p w14:paraId="5C46AF4B" w14:textId="77777777" w:rsidR="00DE558D" w:rsidRPr="00A3667B" w:rsidRDefault="00DE558D" w:rsidP="00367E0A">
      <w:pPr>
        <w:suppressAutoHyphens/>
        <w:jc w:val="both"/>
        <w:rPr>
          <w:rFonts w:ascii="Arial" w:hAnsi="Arial" w:cs="Arial"/>
          <w:sz w:val="24"/>
          <w:szCs w:val="24"/>
        </w:rPr>
      </w:pPr>
      <w:r>
        <w:rPr>
          <w:rFonts w:ascii="Arial" w:hAnsi="Arial" w:cs="Arial"/>
          <w:sz w:val="24"/>
          <w:szCs w:val="24"/>
        </w:rPr>
        <w:t>5.1 </w:t>
      </w:r>
      <w:r w:rsidRPr="00A3667B">
        <w:rPr>
          <w:rFonts w:ascii="Arial" w:hAnsi="Arial" w:cs="Arial"/>
          <w:sz w:val="24"/>
          <w:szCs w:val="24"/>
        </w:rPr>
        <w:t>Полиэтилен</w:t>
      </w:r>
      <w:r>
        <w:rPr>
          <w:rFonts w:ascii="Arial" w:hAnsi="Arial" w:cs="Arial"/>
          <w:sz w:val="24"/>
          <w:szCs w:val="24"/>
        </w:rPr>
        <w:t xml:space="preserve"> относятся к </w:t>
      </w:r>
      <w:r w:rsidR="00E37345">
        <w:rPr>
          <w:rFonts w:ascii="Arial" w:hAnsi="Arial" w:cs="Arial"/>
          <w:sz w:val="24"/>
          <w:szCs w:val="24"/>
        </w:rPr>
        <w:t>4-му</w:t>
      </w:r>
      <w:r w:rsidRPr="00A3667B">
        <w:rPr>
          <w:rFonts w:ascii="Arial" w:hAnsi="Arial" w:cs="Arial"/>
          <w:sz w:val="24"/>
          <w:szCs w:val="24"/>
        </w:rPr>
        <w:t xml:space="preserve"> классу опасности в соответствии </w:t>
      </w:r>
      <w:r w:rsidR="006A147F">
        <w:rPr>
          <w:rFonts w:ascii="Arial" w:hAnsi="Arial" w:cs="Arial"/>
          <w:sz w:val="24"/>
          <w:szCs w:val="24"/>
        </w:rPr>
        <w:br/>
      </w:r>
      <w:r w:rsidRPr="00A3667B">
        <w:rPr>
          <w:rFonts w:ascii="Arial" w:hAnsi="Arial" w:cs="Arial"/>
          <w:sz w:val="24"/>
          <w:szCs w:val="24"/>
        </w:rPr>
        <w:t xml:space="preserve">с </w:t>
      </w:r>
      <w:r w:rsidR="006A147F">
        <w:rPr>
          <w:rFonts w:ascii="Arial" w:hAnsi="Arial" w:cs="Arial"/>
          <w:sz w:val="24"/>
          <w:szCs w:val="24"/>
        </w:rPr>
        <w:t>ГОСТ </w:t>
      </w:r>
      <w:r w:rsidRPr="00A3667B">
        <w:rPr>
          <w:rFonts w:ascii="Arial" w:hAnsi="Arial" w:cs="Arial"/>
          <w:sz w:val="24"/>
          <w:szCs w:val="24"/>
        </w:rPr>
        <w:t>12.1.007.</w:t>
      </w:r>
    </w:p>
    <w:p w14:paraId="1EBFB819" w14:textId="77777777" w:rsidR="00DE558D" w:rsidRPr="001F07B6" w:rsidRDefault="00DE558D" w:rsidP="00367E0A">
      <w:pPr>
        <w:suppressAutoHyphens/>
        <w:jc w:val="both"/>
        <w:rPr>
          <w:rFonts w:ascii="Arial" w:hAnsi="Arial" w:cs="Arial"/>
          <w:sz w:val="24"/>
          <w:szCs w:val="24"/>
        </w:rPr>
      </w:pPr>
      <w:r>
        <w:rPr>
          <w:rFonts w:ascii="Arial" w:hAnsi="Arial" w:cs="Arial"/>
          <w:sz w:val="24"/>
          <w:szCs w:val="24"/>
        </w:rPr>
        <w:t>5.2 </w:t>
      </w:r>
      <w:r w:rsidRPr="00A3667B">
        <w:rPr>
          <w:rFonts w:ascii="Arial" w:hAnsi="Arial" w:cs="Arial"/>
          <w:sz w:val="24"/>
          <w:szCs w:val="24"/>
        </w:rPr>
        <w:t xml:space="preserve">Предельно допустимая концентрация </w:t>
      </w:r>
      <w:r>
        <w:rPr>
          <w:rFonts w:ascii="Arial" w:hAnsi="Arial" w:cs="Arial"/>
          <w:sz w:val="24"/>
          <w:szCs w:val="24"/>
        </w:rPr>
        <w:t>п</w:t>
      </w:r>
      <w:r w:rsidRPr="00A3667B">
        <w:rPr>
          <w:rFonts w:ascii="Arial" w:hAnsi="Arial" w:cs="Arial"/>
          <w:sz w:val="24"/>
          <w:szCs w:val="24"/>
        </w:rPr>
        <w:t>олиэтилен</w:t>
      </w:r>
      <w:r>
        <w:rPr>
          <w:rFonts w:ascii="Arial" w:hAnsi="Arial" w:cs="Arial"/>
          <w:sz w:val="24"/>
          <w:szCs w:val="24"/>
        </w:rPr>
        <w:t>а (аэрозоль)</w:t>
      </w:r>
      <w:r w:rsidRPr="00A3667B">
        <w:rPr>
          <w:rFonts w:ascii="Arial" w:hAnsi="Arial" w:cs="Arial"/>
          <w:sz w:val="24"/>
          <w:szCs w:val="24"/>
        </w:rPr>
        <w:t xml:space="preserve"> в воздухе рабочей зоны производственных помещений </w:t>
      </w:r>
      <w:r>
        <w:rPr>
          <w:rFonts w:ascii="Arial" w:hAnsi="Arial" w:cs="Arial"/>
          <w:sz w:val="24"/>
          <w:szCs w:val="24"/>
        </w:rPr>
        <w:t>10</w:t>
      </w:r>
      <w:r w:rsidRPr="00A3667B">
        <w:rPr>
          <w:rFonts w:ascii="Arial" w:hAnsi="Arial" w:cs="Arial"/>
          <w:sz w:val="24"/>
          <w:szCs w:val="24"/>
        </w:rPr>
        <w:t xml:space="preserve"> мг/м</w:t>
      </w:r>
      <w:r w:rsidRPr="00A3667B">
        <w:rPr>
          <w:rFonts w:ascii="Arial" w:hAnsi="Arial" w:cs="Arial"/>
          <w:sz w:val="24"/>
          <w:szCs w:val="24"/>
          <w:vertAlign w:val="superscript"/>
        </w:rPr>
        <w:t>3</w:t>
      </w:r>
      <w:r w:rsidRPr="00A3667B">
        <w:rPr>
          <w:rFonts w:ascii="Arial" w:hAnsi="Arial" w:cs="Arial"/>
          <w:sz w:val="24"/>
          <w:szCs w:val="24"/>
        </w:rPr>
        <w:t>.</w:t>
      </w:r>
    </w:p>
    <w:p w14:paraId="3C06677B" w14:textId="77777777" w:rsidR="00DE558D" w:rsidRDefault="00DE558D" w:rsidP="00367E0A">
      <w:pPr>
        <w:suppressAutoHyphens/>
        <w:jc w:val="both"/>
        <w:rPr>
          <w:rFonts w:ascii="Arial" w:hAnsi="Arial" w:cs="Arial"/>
          <w:sz w:val="24"/>
          <w:szCs w:val="24"/>
        </w:rPr>
      </w:pPr>
      <w:r>
        <w:rPr>
          <w:rFonts w:ascii="Arial" w:hAnsi="Arial" w:cs="Arial"/>
          <w:sz w:val="24"/>
          <w:szCs w:val="24"/>
        </w:rPr>
        <w:t>5</w:t>
      </w:r>
      <w:r w:rsidRPr="001F07B6">
        <w:rPr>
          <w:rFonts w:ascii="Arial" w:hAnsi="Arial" w:cs="Arial"/>
          <w:sz w:val="24"/>
          <w:szCs w:val="24"/>
        </w:rPr>
        <w:t>.3</w:t>
      </w:r>
      <w:r>
        <w:rPr>
          <w:rFonts w:ascii="Arial" w:hAnsi="Arial" w:cs="Arial"/>
          <w:sz w:val="24"/>
          <w:szCs w:val="24"/>
        </w:rPr>
        <w:t> </w:t>
      </w:r>
      <w:r w:rsidRPr="00802AF6">
        <w:rPr>
          <w:rFonts w:ascii="Arial" w:hAnsi="Arial" w:cs="Arial"/>
          <w:sz w:val="24"/>
          <w:szCs w:val="24"/>
        </w:rPr>
        <w:t xml:space="preserve">Полиэтилен низкого давления </w:t>
      </w:r>
      <w:r w:rsidR="00011E9E">
        <w:rPr>
          <w:rFonts w:ascii="Arial" w:hAnsi="Arial" w:cs="Arial"/>
          <w:sz w:val="24"/>
          <w:szCs w:val="24"/>
        </w:rPr>
        <w:t>является</w:t>
      </w:r>
      <w:r w:rsidRPr="00802AF6">
        <w:rPr>
          <w:rFonts w:ascii="Arial" w:hAnsi="Arial" w:cs="Arial"/>
          <w:sz w:val="24"/>
          <w:szCs w:val="24"/>
        </w:rPr>
        <w:t xml:space="preserve"> горючи</w:t>
      </w:r>
      <w:r w:rsidR="00011E9E">
        <w:rPr>
          <w:rFonts w:ascii="Arial" w:hAnsi="Arial" w:cs="Arial"/>
          <w:sz w:val="24"/>
          <w:szCs w:val="24"/>
        </w:rPr>
        <w:t>м</w:t>
      </w:r>
      <w:r w:rsidRPr="00802AF6">
        <w:rPr>
          <w:rFonts w:ascii="Arial" w:hAnsi="Arial" w:cs="Arial"/>
          <w:sz w:val="24"/>
          <w:szCs w:val="24"/>
        </w:rPr>
        <w:t xml:space="preserve"> материал</w:t>
      </w:r>
      <w:r w:rsidR="00011E9E">
        <w:rPr>
          <w:rFonts w:ascii="Arial" w:hAnsi="Arial" w:cs="Arial"/>
          <w:sz w:val="24"/>
          <w:szCs w:val="24"/>
        </w:rPr>
        <w:t>ом</w:t>
      </w:r>
      <w:r w:rsidRPr="00802AF6">
        <w:rPr>
          <w:rFonts w:ascii="Arial" w:hAnsi="Arial" w:cs="Arial"/>
          <w:sz w:val="24"/>
          <w:szCs w:val="24"/>
        </w:rPr>
        <w:t>. Температура воспламенения аэрозоля</w:t>
      </w:r>
      <w:r>
        <w:rPr>
          <w:rFonts w:ascii="Arial" w:hAnsi="Arial" w:cs="Arial"/>
          <w:sz w:val="24"/>
          <w:szCs w:val="24"/>
        </w:rPr>
        <w:t xml:space="preserve"> –</w:t>
      </w:r>
      <w:r w:rsidR="00011E9E">
        <w:rPr>
          <w:rFonts w:ascii="Arial" w:hAnsi="Arial" w:cs="Arial"/>
          <w:sz w:val="24"/>
          <w:szCs w:val="24"/>
        </w:rPr>
        <w:t>—</w:t>
      </w:r>
      <w:r w:rsidRPr="00802AF6">
        <w:rPr>
          <w:rFonts w:ascii="Arial" w:hAnsi="Arial" w:cs="Arial"/>
          <w:sz w:val="24"/>
          <w:szCs w:val="24"/>
        </w:rPr>
        <w:t>не менее 280</w:t>
      </w:r>
      <w:r w:rsidR="006A147F">
        <w:rPr>
          <w:rFonts w:ascii="Arial" w:hAnsi="Arial" w:cs="Arial"/>
          <w:sz w:val="24"/>
          <w:szCs w:val="24"/>
        </w:rPr>
        <w:t> </w:t>
      </w:r>
      <w:r w:rsidRPr="00802AF6">
        <w:rPr>
          <w:rFonts w:ascii="Arial" w:hAnsi="Arial" w:cs="Arial"/>
          <w:sz w:val="24"/>
          <w:szCs w:val="24"/>
        </w:rPr>
        <w:t>°С. Аэровзвесь взрывоопасна: нижний предел воспламенения аэровзвеси</w:t>
      </w:r>
      <w:r>
        <w:rPr>
          <w:rFonts w:ascii="Arial" w:hAnsi="Arial" w:cs="Arial"/>
          <w:sz w:val="24"/>
          <w:szCs w:val="24"/>
        </w:rPr>
        <w:t xml:space="preserve"> </w:t>
      </w:r>
      <w:r w:rsidRPr="00802AF6">
        <w:rPr>
          <w:rFonts w:ascii="Arial" w:hAnsi="Arial" w:cs="Arial"/>
          <w:sz w:val="24"/>
          <w:szCs w:val="24"/>
        </w:rPr>
        <w:t>36</w:t>
      </w:r>
      <w:r>
        <w:rPr>
          <w:rFonts w:ascii="Arial" w:hAnsi="Arial" w:cs="Arial"/>
          <w:sz w:val="24"/>
          <w:szCs w:val="24"/>
        </w:rPr>
        <w:t>–</w:t>
      </w:r>
      <w:r w:rsidRPr="00802AF6">
        <w:rPr>
          <w:rFonts w:ascii="Arial" w:hAnsi="Arial" w:cs="Arial"/>
          <w:sz w:val="24"/>
          <w:szCs w:val="24"/>
        </w:rPr>
        <w:t>42 г</w:t>
      </w:r>
      <w:r>
        <w:rPr>
          <w:rFonts w:ascii="Arial" w:hAnsi="Arial" w:cs="Arial"/>
          <w:sz w:val="24"/>
          <w:szCs w:val="24"/>
        </w:rPr>
        <w:t>·</w:t>
      </w:r>
      <w:r w:rsidRPr="00802AF6">
        <w:rPr>
          <w:rFonts w:ascii="Arial" w:hAnsi="Arial" w:cs="Arial"/>
          <w:sz w:val="24"/>
          <w:szCs w:val="24"/>
        </w:rPr>
        <w:t>м</w:t>
      </w:r>
      <w:r>
        <w:rPr>
          <w:rFonts w:ascii="Arial" w:hAnsi="Arial" w:cs="Arial"/>
          <w:sz w:val="24"/>
          <w:szCs w:val="24"/>
          <w:vertAlign w:val="superscript"/>
        </w:rPr>
        <w:t>-3</w:t>
      </w:r>
      <w:r w:rsidR="004803BE">
        <w:rPr>
          <w:rFonts w:ascii="Arial" w:hAnsi="Arial" w:cs="Arial"/>
          <w:sz w:val="24"/>
          <w:szCs w:val="24"/>
        </w:rPr>
        <w:t>,</w:t>
      </w:r>
      <w:r w:rsidRPr="00802AF6">
        <w:rPr>
          <w:rFonts w:ascii="Arial" w:hAnsi="Arial" w:cs="Arial"/>
          <w:sz w:val="24"/>
          <w:szCs w:val="24"/>
        </w:rPr>
        <w:t xml:space="preserve"> максимальное давление взрыва 0,8</w:t>
      </w:r>
      <w:r>
        <w:rPr>
          <w:rFonts w:ascii="Arial" w:hAnsi="Arial" w:cs="Arial"/>
          <w:sz w:val="24"/>
          <w:szCs w:val="24"/>
        </w:rPr>
        <w:t>–</w:t>
      </w:r>
      <w:r w:rsidR="00540854">
        <w:rPr>
          <w:rFonts w:ascii="Arial" w:hAnsi="Arial" w:cs="Arial"/>
          <w:sz w:val="24"/>
          <w:szCs w:val="24"/>
        </w:rPr>
        <w:t>0,86 </w:t>
      </w:r>
      <w:r w:rsidRPr="00802AF6">
        <w:rPr>
          <w:rFonts w:ascii="Arial" w:hAnsi="Arial" w:cs="Arial"/>
          <w:sz w:val="24"/>
          <w:szCs w:val="24"/>
        </w:rPr>
        <w:t>МПа; средняя скорость нарастания давления</w:t>
      </w:r>
      <w:r>
        <w:rPr>
          <w:rFonts w:ascii="Arial" w:hAnsi="Arial" w:cs="Arial"/>
          <w:sz w:val="24"/>
          <w:szCs w:val="24"/>
        </w:rPr>
        <w:t xml:space="preserve"> </w:t>
      </w:r>
      <w:r w:rsidRPr="00802AF6">
        <w:rPr>
          <w:rFonts w:ascii="Arial" w:hAnsi="Arial" w:cs="Arial"/>
          <w:sz w:val="24"/>
          <w:szCs w:val="24"/>
        </w:rPr>
        <w:t xml:space="preserve">взрыва </w:t>
      </w:r>
      <w:r w:rsidR="00011E9E">
        <w:rPr>
          <w:rFonts w:ascii="Arial" w:hAnsi="Arial" w:cs="Arial"/>
          <w:sz w:val="24"/>
          <w:szCs w:val="24"/>
        </w:rPr>
        <w:t>—</w:t>
      </w:r>
      <w:r w:rsidRPr="00802AF6">
        <w:rPr>
          <w:rFonts w:ascii="Arial" w:hAnsi="Arial" w:cs="Arial"/>
          <w:sz w:val="24"/>
          <w:szCs w:val="24"/>
        </w:rPr>
        <w:t xml:space="preserve"> 9,5</w:t>
      </w:r>
      <w:r>
        <w:rPr>
          <w:rFonts w:ascii="Arial" w:hAnsi="Arial" w:cs="Arial"/>
          <w:sz w:val="24"/>
          <w:szCs w:val="24"/>
        </w:rPr>
        <w:t>–</w:t>
      </w:r>
      <w:r w:rsidRPr="00802AF6">
        <w:rPr>
          <w:rFonts w:ascii="Arial" w:hAnsi="Arial" w:cs="Arial"/>
          <w:sz w:val="24"/>
          <w:szCs w:val="24"/>
        </w:rPr>
        <w:t>10,5 МПа</w:t>
      </w:r>
      <w:r>
        <w:rPr>
          <w:rFonts w:ascii="Arial" w:hAnsi="Arial" w:cs="Arial"/>
          <w:sz w:val="24"/>
          <w:szCs w:val="24"/>
        </w:rPr>
        <w:t>·</w:t>
      </w:r>
      <w:r w:rsidRPr="00802AF6">
        <w:rPr>
          <w:rFonts w:ascii="Arial" w:hAnsi="Arial" w:cs="Arial"/>
          <w:sz w:val="24"/>
          <w:szCs w:val="24"/>
        </w:rPr>
        <w:t>с</w:t>
      </w:r>
      <w:r w:rsidRPr="00802AF6">
        <w:rPr>
          <w:rFonts w:ascii="Arial" w:hAnsi="Arial" w:cs="Arial"/>
          <w:sz w:val="24"/>
          <w:szCs w:val="24"/>
          <w:vertAlign w:val="superscript"/>
        </w:rPr>
        <w:t>-1</w:t>
      </w:r>
      <w:r w:rsidRPr="00802AF6">
        <w:rPr>
          <w:rFonts w:ascii="Arial" w:hAnsi="Arial" w:cs="Arial"/>
          <w:sz w:val="24"/>
          <w:szCs w:val="24"/>
        </w:rPr>
        <w:t xml:space="preserve">, максимальная </w:t>
      </w:r>
      <w:r w:rsidR="00011E9E">
        <w:rPr>
          <w:rFonts w:ascii="Arial" w:hAnsi="Arial" w:cs="Arial"/>
          <w:sz w:val="24"/>
          <w:szCs w:val="24"/>
        </w:rPr>
        <w:t>—</w:t>
      </w:r>
      <w:r w:rsidRPr="00802AF6">
        <w:rPr>
          <w:rFonts w:ascii="Arial" w:hAnsi="Arial" w:cs="Arial"/>
          <w:sz w:val="24"/>
          <w:szCs w:val="24"/>
        </w:rPr>
        <w:t xml:space="preserve"> 22,5</w:t>
      </w:r>
      <w:r>
        <w:rPr>
          <w:rFonts w:ascii="Arial" w:hAnsi="Arial" w:cs="Arial"/>
          <w:sz w:val="24"/>
          <w:szCs w:val="24"/>
        </w:rPr>
        <w:t>–</w:t>
      </w:r>
      <w:r w:rsidRPr="00802AF6">
        <w:rPr>
          <w:rFonts w:ascii="Arial" w:hAnsi="Arial" w:cs="Arial"/>
          <w:sz w:val="24"/>
          <w:szCs w:val="24"/>
        </w:rPr>
        <w:t>28,0</w:t>
      </w:r>
      <w:r w:rsidR="00011E9E">
        <w:rPr>
          <w:rFonts w:ascii="Arial" w:hAnsi="Arial" w:cs="Arial"/>
          <w:sz w:val="24"/>
          <w:szCs w:val="24"/>
        </w:rPr>
        <w:t xml:space="preserve"> </w:t>
      </w:r>
      <w:r w:rsidRPr="00802AF6">
        <w:rPr>
          <w:rFonts w:ascii="Arial" w:hAnsi="Arial" w:cs="Arial"/>
          <w:sz w:val="24"/>
          <w:szCs w:val="24"/>
        </w:rPr>
        <w:t>М</w:t>
      </w:r>
      <w:r>
        <w:rPr>
          <w:rFonts w:ascii="Arial" w:hAnsi="Arial" w:cs="Arial"/>
          <w:sz w:val="24"/>
          <w:szCs w:val="24"/>
        </w:rPr>
        <w:t>П</w:t>
      </w:r>
      <w:r w:rsidRPr="00802AF6">
        <w:rPr>
          <w:rFonts w:ascii="Arial" w:hAnsi="Arial" w:cs="Arial"/>
          <w:sz w:val="24"/>
          <w:szCs w:val="24"/>
        </w:rPr>
        <w:t>а</w:t>
      </w:r>
      <w:r>
        <w:rPr>
          <w:rFonts w:ascii="Arial" w:hAnsi="Arial" w:cs="Arial"/>
          <w:sz w:val="24"/>
          <w:szCs w:val="24"/>
        </w:rPr>
        <w:t>·</w:t>
      </w:r>
      <w:r w:rsidRPr="00802AF6">
        <w:rPr>
          <w:rFonts w:ascii="Arial" w:hAnsi="Arial" w:cs="Arial"/>
          <w:sz w:val="24"/>
          <w:szCs w:val="24"/>
        </w:rPr>
        <w:t>с</w:t>
      </w:r>
      <w:r w:rsidRPr="00802AF6">
        <w:rPr>
          <w:rFonts w:ascii="Arial" w:hAnsi="Arial" w:cs="Arial"/>
          <w:sz w:val="24"/>
          <w:szCs w:val="24"/>
          <w:vertAlign w:val="superscript"/>
        </w:rPr>
        <w:t>-1</w:t>
      </w:r>
      <w:r w:rsidRPr="00802AF6">
        <w:rPr>
          <w:rFonts w:ascii="Arial" w:hAnsi="Arial" w:cs="Arial"/>
          <w:sz w:val="24"/>
          <w:szCs w:val="24"/>
        </w:rPr>
        <w:t>. Температура самовоспламенения</w:t>
      </w:r>
      <w:r>
        <w:rPr>
          <w:rFonts w:ascii="Arial" w:hAnsi="Arial" w:cs="Arial"/>
          <w:sz w:val="24"/>
          <w:szCs w:val="24"/>
        </w:rPr>
        <w:t xml:space="preserve"> </w:t>
      </w:r>
      <w:r w:rsidRPr="00802AF6">
        <w:rPr>
          <w:rFonts w:ascii="Arial" w:hAnsi="Arial" w:cs="Arial"/>
          <w:sz w:val="24"/>
          <w:szCs w:val="24"/>
        </w:rPr>
        <w:t>аэровзвеси 340</w:t>
      </w:r>
      <w:r>
        <w:rPr>
          <w:rFonts w:ascii="Arial" w:hAnsi="Arial" w:cs="Arial"/>
          <w:sz w:val="24"/>
          <w:szCs w:val="24"/>
        </w:rPr>
        <w:t xml:space="preserve"> </w:t>
      </w:r>
      <w:r w:rsidR="004803BE" w:rsidRPr="00802AF6">
        <w:rPr>
          <w:rFonts w:ascii="Arial" w:hAnsi="Arial" w:cs="Arial"/>
          <w:sz w:val="24"/>
          <w:szCs w:val="24"/>
        </w:rPr>
        <w:t>°С</w:t>
      </w:r>
      <w:r w:rsidR="004803BE">
        <w:rPr>
          <w:rFonts w:ascii="Arial" w:hAnsi="Arial" w:cs="Arial"/>
          <w:sz w:val="24"/>
          <w:szCs w:val="24"/>
        </w:rPr>
        <w:t xml:space="preserve"> </w:t>
      </w:r>
      <w:r>
        <w:rPr>
          <w:rFonts w:ascii="Arial" w:hAnsi="Arial" w:cs="Arial"/>
          <w:sz w:val="24"/>
          <w:szCs w:val="24"/>
        </w:rPr>
        <w:t xml:space="preserve">– </w:t>
      </w:r>
      <w:r w:rsidRPr="00802AF6">
        <w:rPr>
          <w:rFonts w:ascii="Arial" w:hAnsi="Arial" w:cs="Arial"/>
          <w:sz w:val="24"/>
          <w:szCs w:val="24"/>
        </w:rPr>
        <w:t>352</w:t>
      </w:r>
      <w:r w:rsidR="004803BE">
        <w:rPr>
          <w:rFonts w:ascii="Arial" w:hAnsi="Arial" w:cs="Arial"/>
          <w:sz w:val="24"/>
          <w:szCs w:val="24"/>
        </w:rPr>
        <w:t xml:space="preserve"> </w:t>
      </w:r>
      <w:r w:rsidRPr="00802AF6">
        <w:rPr>
          <w:rFonts w:ascii="Arial" w:hAnsi="Arial" w:cs="Arial"/>
          <w:sz w:val="24"/>
          <w:szCs w:val="24"/>
        </w:rPr>
        <w:t>°С, минимальная энергия зажигания — не менее 5,6 мДж, минимальное</w:t>
      </w:r>
      <w:r>
        <w:rPr>
          <w:rFonts w:ascii="Arial" w:hAnsi="Arial" w:cs="Arial"/>
          <w:sz w:val="24"/>
          <w:szCs w:val="24"/>
        </w:rPr>
        <w:t xml:space="preserve"> </w:t>
      </w:r>
      <w:r w:rsidRPr="00802AF6">
        <w:rPr>
          <w:rFonts w:ascii="Arial" w:hAnsi="Arial" w:cs="Arial"/>
          <w:sz w:val="24"/>
          <w:szCs w:val="24"/>
        </w:rPr>
        <w:t xml:space="preserve">взрывоопасное содержание кислорода </w:t>
      </w:r>
      <w:r w:rsidR="00103429">
        <w:rPr>
          <w:rFonts w:ascii="Arial" w:hAnsi="Arial" w:cs="Arial"/>
          <w:sz w:val="24"/>
          <w:szCs w:val="24"/>
        </w:rPr>
        <w:br/>
      </w:r>
      <w:r w:rsidRPr="00802AF6">
        <w:rPr>
          <w:rFonts w:ascii="Arial" w:hAnsi="Arial" w:cs="Arial"/>
          <w:sz w:val="24"/>
          <w:szCs w:val="24"/>
        </w:rPr>
        <w:t xml:space="preserve">при разбавлении пылевоздушной смеси азотом </w:t>
      </w:r>
      <w:r w:rsidR="00011E9E">
        <w:rPr>
          <w:rFonts w:ascii="Arial" w:hAnsi="Arial" w:cs="Arial"/>
          <w:sz w:val="24"/>
          <w:szCs w:val="24"/>
        </w:rPr>
        <w:t>—</w:t>
      </w:r>
      <w:r w:rsidRPr="00802AF6">
        <w:rPr>
          <w:rFonts w:ascii="Arial" w:hAnsi="Arial" w:cs="Arial"/>
          <w:sz w:val="24"/>
          <w:szCs w:val="24"/>
        </w:rPr>
        <w:t xml:space="preserve"> не менее</w:t>
      </w:r>
      <w:r>
        <w:rPr>
          <w:rFonts w:ascii="Arial" w:hAnsi="Arial" w:cs="Arial"/>
          <w:sz w:val="24"/>
          <w:szCs w:val="24"/>
        </w:rPr>
        <w:t xml:space="preserve"> </w:t>
      </w:r>
      <w:r w:rsidRPr="00802AF6">
        <w:rPr>
          <w:rFonts w:ascii="Arial" w:hAnsi="Arial" w:cs="Arial"/>
          <w:sz w:val="24"/>
          <w:szCs w:val="24"/>
        </w:rPr>
        <w:t>9 % об.</w:t>
      </w:r>
    </w:p>
    <w:p w14:paraId="5CBCAFB3" w14:textId="77777777" w:rsidR="00DE558D" w:rsidRPr="00802AF6" w:rsidRDefault="00DE558D" w:rsidP="00367E0A">
      <w:pPr>
        <w:suppressAutoHyphens/>
        <w:jc w:val="both"/>
        <w:rPr>
          <w:rFonts w:ascii="Arial" w:hAnsi="Arial" w:cs="Arial"/>
          <w:sz w:val="24"/>
          <w:szCs w:val="24"/>
        </w:rPr>
      </w:pPr>
      <w:r>
        <w:rPr>
          <w:rFonts w:ascii="Arial" w:hAnsi="Arial" w:cs="Arial"/>
          <w:sz w:val="24"/>
          <w:szCs w:val="24"/>
        </w:rPr>
        <w:t>5</w:t>
      </w:r>
      <w:r w:rsidRPr="001F07B6">
        <w:rPr>
          <w:rFonts w:ascii="Arial" w:hAnsi="Arial" w:cs="Arial"/>
          <w:sz w:val="24"/>
          <w:szCs w:val="24"/>
        </w:rPr>
        <w:t>.4</w:t>
      </w:r>
      <w:r>
        <w:rPr>
          <w:rFonts w:ascii="Arial" w:hAnsi="Arial" w:cs="Arial"/>
          <w:sz w:val="24"/>
          <w:szCs w:val="24"/>
        </w:rPr>
        <w:t> </w:t>
      </w:r>
      <w:r w:rsidRPr="00802AF6">
        <w:rPr>
          <w:rFonts w:ascii="Arial" w:hAnsi="Arial" w:cs="Arial"/>
          <w:sz w:val="24"/>
          <w:szCs w:val="24"/>
        </w:rPr>
        <w:t>При нагревании в процессе переработки свыше 140 °С возможно выделение в воздух</w:t>
      </w:r>
      <w:r>
        <w:rPr>
          <w:rFonts w:ascii="Arial" w:hAnsi="Arial" w:cs="Arial"/>
          <w:sz w:val="24"/>
          <w:szCs w:val="24"/>
        </w:rPr>
        <w:t xml:space="preserve"> </w:t>
      </w:r>
      <w:r w:rsidRPr="00802AF6">
        <w:rPr>
          <w:rFonts w:ascii="Arial" w:hAnsi="Arial" w:cs="Arial"/>
          <w:sz w:val="24"/>
          <w:szCs w:val="24"/>
        </w:rPr>
        <w:t>летучих продуктов термоокислительной деструкции, содержащих органические кислоты, карбонильные</w:t>
      </w:r>
      <w:r>
        <w:rPr>
          <w:rFonts w:ascii="Arial" w:hAnsi="Arial" w:cs="Arial"/>
          <w:sz w:val="24"/>
          <w:szCs w:val="24"/>
        </w:rPr>
        <w:t xml:space="preserve"> </w:t>
      </w:r>
      <w:r w:rsidRPr="00802AF6">
        <w:rPr>
          <w:rFonts w:ascii="Arial" w:hAnsi="Arial" w:cs="Arial"/>
          <w:sz w:val="24"/>
          <w:szCs w:val="24"/>
        </w:rPr>
        <w:t xml:space="preserve">соединения, в </w:t>
      </w:r>
      <w:r w:rsidRPr="00F323EE">
        <w:rPr>
          <w:rFonts w:ascii="Arial" w:hAnsi="Arial" w:cs="Arial"/>
          <w:sz w:val="24"/>
          <w:szCs w:val="24"/>
        </w:rPr>
        <w:t>т</w:t>
      </w:r>
      <w:r w:rsidR="00F323EE" w:rsidRPr="00F323EE">
        <w:rPr>
          <w:rFonts w:ascii="Arial" w:hAnsi="Arial" w:cs="Arial"/>
          <w:sz w:val="24"/>
          <w:szCs w:val="24"/>
        </w:rPr>
        <w:t>.</w:t>
      </w:r>
      <w:r w:rsidR="00103429">
        <w:rPr>
          <w:rFonts w:ascii="Arial" w:hAnsi="Arial" w:cs="Arial"/>
          <w:sz w:val="24"/>
          <w:szCs w:val="24"/>
        </w:rPr>
        <w:t> </w:t>
      </w:r>
      <w:r w:rsidR="00F323EE" w:rsidRPr="00F323EE">
        <w:rPr>
          <w:rFonts w:ascii="Arial" w:hAnsi="Arial" w:cs="Arial"/>
          <w:sz w:val="24"/>
          <w:szCs w:val="24"/>
        </w:rPr>
        <w:t xml:space="preserve">ч. </w:t>
      </w:r>
      <w:r w:rsidRPr="00802AF6">
        <w:rPr>
          <w:rFonts w:ascii="Arial" w:hAnsi="Arial" w:cs="Arial"/>
          <w:sz w:val="24"/>
          <w:szCs w:val="24"/>
        </w:rPr>
        <w:t>формальдегид, ацетальдегид и окись углерода.</w:t>
      </w:r>
    </w:p>
    <w:p w14:paraId="4DAD53F2" w14:textId="77777777" w:rsidR="00DE558D" w:rsidRDefault="00103429" w:rsidP="00367E0A">
      <w:pPr>
        <w:suppressAutoHyphens/>
        <w:jc w:val="both"/>
        <w:rPr>
          <w:rFonts w:ascii="Arial" w:hAnsi="Arial" w:cs="Arial"/>
          <w:sz w:val="24"/>
          <w:szCs w:val="24"/>
        </w:rPr>
      </w:pPr>
      <w:r>
        <w:rPr>
          <w:rFonts w:ascii="Arial" w:hAnsi="Arial" w:cs="Arial"/>
          <w:sz w:val="24"/>
          <w:szCs w:val="24"/>
        </w:rPr>
        <w:t>5</w:t>
      </w:r>
      <w:r w:rsidRPr="001F07B6">
        <w:rPr>
          <w:rFonts w:ascii="Arial" w:hAnsi="Arial" w:cs="Arial"/>
          <w:sz w:val="24"/>
          <w:szCs w:val="24"/>
        </w:rPr>
        <w:t>.4</w:t>
      </w:r>
      <w:r>
        <w:rPr>
          <w:rFonts w:ascii="Arial" w:hAnsi="Arial" w:cs="Arial"/>
          <w:sz w:val="24"/>
          <w:szCs w:val="24"/>
        </w:rPr>
        <w:t>.1 </w:t>
      </w:r>
      <w:r w:rsidR="00DE558D" w:rsidRPr="00802AF6">
        <w:rPr>
          <w:rFonts w:ascii="Arial" w:hAnsi="Arial" w:cs="Arial"/>
          <w:sz w:val="24"/>
          <w:szCs w:val="24"/>
        </w:rPr>
        <w:t>Предельно допустимые концентрации (ПДК) продуктов термоокислительной деструкции в</w:t>
      </w:r>
      <w:r w:rsidR="00DE558D">
        <w:rPr>
          <w:rFonts w:ascii="Arial" w:hAnsi="Arial" w:cs="Arial"/>
          <w:sz w:val="24"/>
          <w:szCs w:val="24"/>
        </w:rPr>
        <w:t xml:space="preserve"> </w:t>
      </w:r>
      <w:r w:rsidR="00DE558D" w:rsidRPr="00802AF6">
        <w:rPr>
          <w:rFonts w:ascii="Arial" w:hAnsi="Arial" w:cs="Arial"/>
          <w:sz w:val="24"/>
          <w:szCs w:val="24"/>
        </w:rPr>
        <w:t>воздухе рабочей зоны производственных помещений должны соответствовать требованиям</w:t>
      </w:r>
      <w:r w:rsidR="00DE558D">
        <w:rPr>
          <w:rFonts w:ascii="Arial" w:hAnsi="Arial" w:cs="Arial"/>
          <w:sz w:val="24"/>
          <w:szCs w:val="24"/>
        </w:rPr>
        <w:t xml:space="preserve"> </w:t>
      </w:r>
      <w:r w:rsidR="006A147F">
        <w:rPr>
          <w:rFonts w:ascii="Arial" w:hAnsi="Arial" w:cs="Arial"/>
          <w:sz w:val="24"/>
          <w:szCs w:val="24"/>
        </w:rPr>
        <w:t>ГОСТ </w:t>
      </w:r>
      <w:r w:rsidR="00DE558D" w:rsidRPr="00802AF6">
        <w:rPr>
          <w:rFonts w:ascii="Arial" w:hAnsi="Arial" w:cs="Arial"/>
          <w:sz w:val="24"/>
          <w:szCs w:val="24"/>
        </w:rPr>
        <w:t>12.1.005.</w:t>
      </w:r>
    </w:p>
    <w:p w14:paraId="0D7A56AA" w14:textId="77777777" w:rsidR="00DE558D" w:rsidRPr="00AA4D80" w:rsidRDefault="00103429" w:rsidP="00367E0A">
      <w:pPr>
        <w:suppressAutoHyphens/>
        <w:jc w:val="both"/>
        <w:rPr>
          <w:rFonts w:ascii="Arial" w:hAnsi="Arial" w:cs="Arial"/>
          <w:sz w:val="24"/>
          <w:szCs w:val="24"/>
        </w:rPr>
      </w:pPr>
      <w:r>
        <w:rPr>
          <w:rFonts w:ascii="Arial" w:hAnsi="Arial" w:cs="Arial"/>
          <w:sz w:val="24"/>
          <w:szCs w:val="24"/>
        </w:rPr>
        <w:t>5</w:t>
      </w:r>
      <w:r w:rsidRPr="001F07B6">
        <w:rPr>
          <w:rFonts w:ascii="Arial" w:hAnsi="Arial" w:cs="Arial"/>
          <w:sz w:val="24"/>
          <w:szCs w:val="24"/>
        </w:rPr>
        <w:t>.4</w:t>
      </w:r>
      <w:r>
        <w:rPr>
          <w:rFonts w:ascii="Arial" w:hAnsi="Arial" w:cs="Arial"/>
          <w:sz w:val="24"/>
          <w:szCs w:val="24"/>
        </w:rPr>
        <w:t>.2 </w:t>
      </w:r>
      <w:r w:rsidR="00DE558D" w:rsidRPr="00802AF6">
        <w:rPr>
          <w:rFonts w:ascii="Arial" w:hAnsi="Arial" w:cs="Arial"/>
          <w:sz w:val="24"/>
          <w:szCs w:val="24"/>
        </w:rPr>
        <w:t>Продукты термоокислительной деструкции полиэтилена и композиций полиэтилена при</w:t>
      </w:r>
      <w:r w:rsidR="00DE558D">
        <w:rPr>
          <w:rFonts w:ascii="Arial" w:hAnsi="Arial" w:cs="Arial"/>
          <w:sz w:val="24"/>
          <w:szCs w:val="24"/>
        </w:rPr>
        <w:t xml:space="preserve"> </w:t>
      </w:r>
      <w:r w:rsidR="00DE558D" w:rsidRPr="00802AF6">
        <w:rPr>
          <w:rFonts w:ascii="Arial" w:hAnsi="Arial" w:cs="Arial"/>
          <w:sz w:val="24"/>
          <w:szCs w:val="24"/>
        </w:rPr>
        <w:t>содержании в воздухе рабочей зоны в концентрациях, превышающих предельно допустимые,</w:t>
      </w:r>
      <w:r w:rsidR="00DE558D">
        <w:rPr>
          <w:rFonts w:ascii="Arial" w:hAnsi="Arial" w:cs="Arial"/>
          <w:sz w:val="24"/>
          <w:szCs w:val="24"/>
        </w:rPr>
        <w:t xml:space="preserve"> </w:t>
      </w:r>
      <w:r w:rsidR="00DE558D" w:rsidRPr="00802AF6">
        <w:rPr>
          <w:rFonts w:ascii="Arial" w:hAnsi="Arial" w:cs="Arial"/>
          <w:sz w:val="24"/>
          <w:szCs w:val="24"/>
        </w:rPr>
        <w:t>способны вызывать острые и хронические отравления</w:t>
      </w:r>
      <w:r w:rsidR="00DE558D">
        <w:rPr>
          <w:rFonts w:ascii="Arial" w:hAnsi="Arial" w:cs="Arial"/>
          <w:sz w:val="24"/>
          <w:szCs w:val="24"/>
        </w:rPr>
        <w:t>.</w:t>
      </w:r>
    </w:p>
    <w:p w14:paraId="295B72E1" w14:textId="77777777" w:rsidR="00DE558D" w:rsidRPr="001F07B6" w:rsidRDefault="00DE558D" w:rsidP="00367E0A">
      <w:pPr>
        <w:suppressAutoHyphens/>
        <w:jc w:val="both"/>
        <w:rPr>
          <w:rFonts w:ascii="Arial" w:hAnsi="Arial" w:cs="Arial"/>
          <w:sz w:val="24"/>
          <w:szCs w:val="24"/>
        </w:rPr>
      </w:pPr>
      <w:r>
        <w:rPr>
          <w:rFonts w:ascii="Arial" w:hAnsi="Arial" w:cs="Arial"/>
          <w:sz w:val="24"/>
          <w:szCs w:val="24"/>
        </w:rPr>
        <w:t>5</w:t>
      </w:r>
      <w:r w:rsidRPr="001F07B6">
        <w:rPr>
          <w:rFonts w:ascii="Arial" w:hAnsi="Arial" w:cs="Arial"/>
          <w:sz w:val="24"/>
          <w:szCs w:val="24"/>
        </w:rPr>
        <w:t>.5</w:t>
      </w:r>
      <w:r>
        <w:rPr>
          <w:rFonts w:ascii="Arial" w:hAnsi="Arial" w:cs="Arial"/>
          <w:sz w:val="24"/>
          <w:szCs w:val="24"/>
        </w:rPr>
        <w:t> </w:t>
      </w:r>
      <w:r w:rsidRPr="004450A7">
        <w:rPr>
          <w:rFonts w:ascii="Arial" w:hAnsi="Arial" w:cs="Arial"/>
          <w:sz w:val="24"/>
          <w:szCs w:val="24"/>
        </w:rPr>
        <w:t xml:space="preserve">Помещение, в котором проводят работы с </w:t>
      </w:r>
      <w:r>
        <w:rPr>
          <w:rFonts w:ascii="Arial" w:hAnsi="Arial" w:cs="Arial"/>
          <w:sz w:val="24"/>
          <w:szCs w:val="24"/>
        </w:rPr>
        <w:t>полиэтиленом</w:t>
      </w:r>
      <w:r w:rsidRPr="004450A7">
        <w:rPr>
          <w:rFonts w:ascii="Arial" w:hAnsi="Arial" w:cs="Arial"/>
          <w:sz w:val="24"/>
          <w:szCs w:val="24"/>
        </w:rPr>
        <w:t>, должно быть оборудовано приточно-вытяжной вентиляцией.</w:t>
      </w:r>
    </w:p>
    <w:p w14:paraId="3452E147" w14:textId="77777777" w:rsidR="00DE558D" w:rsidRDefault="00DE558D" w:rsidP="00367E0A">
      <w:pPr>
        <w:suppressAutoHyphens/>
        <w:jc w:val="both"/>
        <w:rPr>
          <w:rFonts w:ascii="Arial" w:hAnsi="Arial" w:cs="Arial"/>
          <w:sz w:val="24"/>
          <w:szCs w:val="24"/>
        </w:rPr>
      </w:pPr>
      <w:r>
        <w:rPr>
          <w:rFonts w:ascii="Arial" w:hAnsi="Arial" w:cs="Arial"/>
          <w:sz w:val="24"/>
          <w:szCs w:val="24"/>
        </w:rPr>
        <w:t>5.6 </w:t>
      </w:r>
      <w:r w:rsidRPr="004450A7">
        <w:rPr>
          <w:rFonts w:ascii="Arial" w:hAnsi="Arial" w:cs="Arial"/>
          <w:sz w:val="24"/>
          <w:szCs w:val="24"/>
        </w:rPr>
        <w:t xml:space="preserve">При загорании </w:t>
      </w:r>
      <w:r>
        <w:rPr>
          <w:rFonts w:ascii="Arial" w:hAnsi="Arial" w:cs="Arial"/>
          <w:sz w:val="24"/>
          <w:szCs w:val="24"/>
        </w:rPr>
        <w:t>полиэтилен</w:t>
      </w:r>
      <w:r w:rsidRPr="004450A7">
        <w:rPr>
          <w:rFonts w:ascii="Arial" w:hAnsi="Arial" w:cs="Arial"/>
          <w:sz w:val="24"/>
          <w:szCs w:val="24"/>
        </w:rPr>
        <w:t xml:space="preserve"> тушат тонкораспыленной водой либо тонкораспыленной водой с добавкой поверхностно-активных веществ, песком, </w:t>
      </w:r>
      <w:r w:rsidRPr="0006077E">
        <w:rPr>
          <w:rFonts w:ascii="Arial" w:hAnsi="Arial" w:cs="Arial"/>
          <w:sz w:val="24"/>
          <w:szCs w:val="24"/>
        </w:rPr>
        <w:t>асбестовым</w:t>
      </w:r>
      <w:r w:rsidRPr="004450A7">
        <w:rPr>
          <w:rFonts w:ascii="Arial" w:hAnsi="Arial" w:cs="Arial"/>
          <w:sz w:val="24"/>
          <w:szCs w:val="24"/>
        </w:rPr>
        <w:t xml:space="preserve"> полотном.</w:t>
      </w:r>
    </w:p>
    <w:p w14:paraId="6A993BD4" w14:textId="77777777" w:rsidR="00DE558D" w:rsidRPr="001F07B6" w:rsidRDefault="00DE558D" w:rsidP="00367E0A">
      <w:pPr>
        <w:suppressAutoHyphens/>
        <w:jc w:val="both"/>
        <w:rPr>
          <w:rFonts w:ascii="Arial" w:hAnsi="Arial" w:cs="Arial"/>
          <w:sz w:val="24"/>
          <w:szCs w:val="24"/>
        </w:rPr>
      </w:pPr>
      <w:r>
        <w:rPr>
          <w:rFonts w:ascii="Arial" w:hAnsi="Arial" w:cs="Arial"/>
          <w:sz w:val="24"/>
          <w:szCs w:val="24"/>
        </w:rPr>
        <w:t>5.7 </w:t>
      </w:r>
      <w:r w:rsidRPr="00802AF6">
        <w:rPr>
          <w:rFonts w:ascii="Arial" w:hAnsi="Arial" w:cs="Arial"/>
          <w:sz w:val="24"/>
          <w:szCs w:val="24"/>
        </w:rPr>
        <w:t xml:space="preserve">При работе с порошкообразным полиэтиленом </w:t>
      </w:r>
      <w:r w:rsidR="004803BE">
        <w:rPr>
          <w:rFonts w:ascii="Arial" w:hAnsi="Arial" w:cs="Arial"/>
          <w:sz w:val="24"/>
          <w:szCs w:val="24"/>
        </w:rPr>
        <w:t xml:space="preserve">следует </w:t>
      </w:r>
      <w:r w:rsidRPr="00802AF6">
        <w:rPr>
          <w:rFonts w:ascii="Arial" w:hAnsi="Arial" w:cs="Arial"/>
          <w:sz w:val="24"/>
          <w:szCs w:val="24"/>
        </w:rPr>
        <w:t>использовать средства индивидуальной</w:t>
      </w:r>
      <w:r>
        <w:rPr>
          <w:rFonts w:ascii="Arial" w:hAnsi="Arial" w:cs="Arial"/>
          <w:sz w:val="24"/>
          <w:szCs w:val="24"/>
        </w:rPr>
        <w:t xml:space="preserve"> </w:t>
      </w:r>
      <w:r w:rsidRPr="00802AF6">
        <w:rPr>
          <w:rFonts w:ascii="Arial" w:hAnsi="Arial" w:cs="Arial"/>
          <w:sz w:val="24"/>
          <w:szCs w:val="24"/>
        </w:rPr>
        <w:t xml:space="preserve">защиты органов дыхания </w:t>
      </w:r>
      <w:r>
        <w:rPr>
          <w:rFonts w:ascii="Arial" w:hAnsi="Arial" w:cs="Arial"/>
          <w:sz w:val="24"/>
          <w:szCs w:val="24"/>
        </w:rPr>
        <w:t xml:space="preserve">по </w:t>
      </w:r>
      <w:r w:rsidR="006A147F">
        <w:rPr>
          <w:rFonts w:ascii="Arial" w:hAnsi="Arial" w:cs="Arial"/>
          <w:sz w:val="24"/>
          <w:szCs w:val="24"/>
        </w:rPr>
        <w:t>ГОСТ </w:t>
      </w:r>
      <w:r w:rsidRPr="00BF00B3">
        <w:rPr>
          <w:rFonts w:ascii="Arial" w:hAnsi="Arial" w:cs="Arial"/>
          <w:sz w:val="24"/>
          <w:szCs w:val="24"/>
        </w:rPr>
        <w:t>12.4.294</w:t>
      </w:r>
      <w:r w:rsidRPr="00802AF6">
        <w:rPr>
          <w:rFonts w:ascii="Arial" w:hAnsi="Arial" w:cs="Arial"/>
          <w:sz w:val="24"/>
          <w:szCs w:val="24"/>
        </w:rPr>
        <w:t>.</w:t>
      </w:r>
    </w:p>
    <w:p w14:paraId="13992875" w14:textId="77777777" w:rsidR="00DE558D" w:rsidRPr="001F07B6" w:rsidRDefault="00DE558D" w:rsidP="00367E0A">
      <w:pPr>
        <w:suppressAutoHyphens/>
        <w:jc w:val="both"/>
        <w:rPr>
          <w:rFonts w:ascii="Arial" w:hAnsi="Arial" w:cs="Arial"/>
          <w:sz w:val="24"/>
          <w:szCs w:val="24"/>
        </w:rPr>
      </w:pPr>
      <w:r>
        <w:rPr>
          <w:rFonts w:ascii="Arial" w:hAnsi="Arial" w:cs="Arial"/>
          <w:sz w:val="24"/>
          <w:szCs w:val="24"/>
        </w:rPr>
        <w:t xml:space="preserve">5.8 В </w:t>
      </w:r>
      <w:r w:rsidRPr="00802AF6">
        <w:rPr>
          <w:rFonts w:ascii="Arial" w:hAnsi="Arial" w:cs="Arial"/>
          <w:sz w:val="24"/>
          <w:szCs w:val="24"/>
        </w:rPr>
        <w:t>соответствии с правилами защиты от статического электричества оборудование должно</w:t>
      </w:r>
      <w:r>
        <w:rPr>
          <w:rFonts w:ascii="Arial" w:hAnsi="Arial" w:cs="Arial"/>
          <w:sz w:val="24"/>
          <w:szCs w:val="24"/>
        </w:rPr>
        <w:t xml:space="preserve"> </w:t>
      </w:r>
      <w:r w:rsidRPr="00802AF6">
        <w:rPr>
          <w:rFonts w:ascii="Arial" w:hAnsi="Arial" w:cs="Arial"/>
          <w:sz w:val="24"/>
          <w:szCs w:val="24"/>
        </w:rPr>
        <w:t>быть заземлено, относительная влажность в рабочих помещениях должна соответствовать</w:t>
      </w:r>
      <w:r>
        <w:rPr>
          <w:rFonts w:ascii="Arial" w:hAnsi="Arial" w:cs="Arial"/>
          <w:sz w:val="24"/>
          <w:szCs w:val="24"/>
        </w:rPr>
        <w:t xml:space="preserve"> </w:t>
      </w:r>
      <w:r w:rsidRPr="00802AF6">
        <w:rPr>
          <w:rFonts w:ascii="Arial" w:hAnsi="Arial" w:cs="Arial"/>
          <w:sz w:val="24"/>
          <w:szCs w:val="24"/>
        </w:rPr>
        <w:t>ГОСТ 12.1.005.</w:t>
      </w:r>
      <w:r>
        <w:rPr>
          <w:rFonts w:ascii="Arial" w:hAnsi="Arial" w:cs="Arial"/>
          <w:sz w:val="24"/>
          <w:szCs w:val="24"/>
        </w:rPr>
        <w:t xml:space="preserve"> </w:t>
      </w:r>
      <w:r w:rsidRPr="00802AF6">
        <w:rPr>
          <w:rFonts w:ascii="Arial" w:hAnsi="Arial" w:cs="Arial"/>
          <w:sz w:val="24"/>
          <w:szCs w:val="24"/>
        </w:rPr>
        <w:t>Рабочие места должны быть снабжены резиновыми ковриками</w:t>
      </w:r>
      <w:r>
        <w:rPr>
          <w:rFonts w:ascii="Arial" w:hAnsi="Arial" w:cs="Arial"/>
          <w:sz w:val="24"/>
          <w:szCs w:val="24"/>
        </w:rPr>
        <w:t>.</w:t>
      </w:r>
      <w:r w:rsidRPr="004450A7">
        <w:rPr>
          <w:rFonts w:ascii="Arial" w:hAnsi="Arial" w:cs="Arial"/>
          <w:sz w:val="24"/>
          <w:szCs w:val="24"/>
        </w:rPr>
        <w:t xml:space="preserve"> </w:t>
      </w:r>
    </w:p>
    <w:p w14:paraId="75B1CE51" w14:textId="77777777" w:rsidR="00354D86" w:rsidRPr="00940746" w:rsidRDefault="00802AF6" w:rsidP="00367E0A">
      <w:pPr>
        <w:suppressAutoHyphens/>
        <w:spacing w:before="240"/>
        <w:jc w:val="both"/>
        <w:rPr>
          <w:rFonts w:ascii="Arial" w:hAnsi="Arial" w:cs="Arial"/>
          <w:b/>
          <w:szCs w:val="24"/>
        </w:rPr>
      </w:pPr>
      <w:r>
        <w:rPr>
          <w:rFonts w:ascii="Arial" w:hAnsi="Arial" w:cs="Arial"/>
          <w:b/>
          <w:szCs w:val="24"/>
        </w:rPr>
        <w:t>6</w:t>
      </w:r>
      <w:r w:rsidR="00940746">
        <w:rPr>
          <w:rFonts w:ascii="Arial" w:hAnsi="Arial" w:cs="Arial"/>
          <w:b/>
          <w:szCs w:val="24"/>
        </w:rPr>
        <w:t> </w:t>
      </w:r>
      <w:r w:rsidR="00354D86" w:rsidRPr="00940746">
        <w:rPr>
          <w:rFonts w:ascii="Arial" w:hAnsi="Arial" w:cs="Arial"/>
          <w:b/>
          <w:szCs w:val="24"/>
        </w:rPr>
        <w:t>Охрана окружающей среды</w:t>
      </w:r>
    </w:p>
    <w:p w14:paraId="4144F402" w14:textId="77777777" w:rsidR="00354D86" w:rsidRPr="001F07B6" w:rsidRDefault="00354D86" w:rsidP="00367E0A">
      <w:pPr>
        <w:suppressAutoHyphens/>
        <w:jc w:val="both"/>
        <w:rPr>
          <w:rFonts w:ascii="Arial" w:hAnsi="Arial" w:cs="Arial"/>
          <w:sz w:val="24"/>
          <w:szCs w:val="24"/>
        </w:rPr>
      </w:pPr>
      <w:r>
        <w:rPr>
          <w:rFonts w:ascii="Arial" w:hAnsi="Arial" w:cs="Arial"/>
          <w:sz w:val="24"/>
          <w:szCs w:val="24"/>
        </w:rPr>
        <w:t>6.1 </w:t>
      </w:r>
      <w:r w:rsidRPr="001F07B6">
        <w:rPr>
          <w:rFonts w:ascii="Arial" w:hAnsi="Arial" w:cs="Arial"/>
          <w:sz w:val="24"/>
          <w:szCs w:val="24"/>
        </w:rPr>
        <w:t>Основным средством ох</w:t>
      </w:r>
      <w:r>
        <w:rPr>
          <w:rFonts w:ascii="Arial" w:hAnsi="Arial" w:cs="Arial"/>
          <w:sz w:val="24"/>
          <w:szCs w:val="24"/>
        </w:rPr>
        <w:t>раны окружающей среды от вредного</w:t>
      </w:r>
      <w:r w:rsidRPr="001F07B6">
        <w:rPr>
          <w:rFonts w:ascii="Arial" w:hAnsi="Arial" w:cs="Arial"/>
          <w:sz w:val="24"/>
          <w:szCs w:val="24"/>
        </w:rPr>
        <w:t xml:space="preserve"> воздействи</w:t>
      </w:r>
      <w:r>
        <w:rPr>
          <w:rFonts w:ascii="Arial" w:hAnsi="Arial" w:cs="Arial"/>
          <w:sz w:val="24"/>
          <w:szCs w:val="24"/>
        </w:rPr>
        <w:t>я</w:t>
      </w:r>
      <w:r w:rsidRPr="001F07B6">
        <w:rPr>
          <w:rFonts w:ascii="Arial" w:hAnsi="Arial" w:cs="Arial"/>
          <w:sz w:val="24"/>
          <w:szCs w:val="24"/>
        </w:rPr>
        <w:t xml:space="preserve"> </w:t>
      </w:r>
      <w:r>
        <w:rPr>
          <w:rFonts w:ascii="Arial" w:hAnsi="Arial" w:cs="Arial"/>
          <w:sz w:val="24"/>
          <w:szCs w:val="24"/>
        </w:rPr>
        <w:t>полиэтилена</w:t>
      </w:r>
      <w:r w:rsidRPr="001F07B6">
        <w:rPr>
          <w:rFonts w:ascii="Arial" w:hAnsi="Arial" w:cs="Arial"/>
          <w:sz w:val="24"/>
          <w:szCs w:val="24"/>
        </w:rPr>
        <w:t xml:space="preserve"> является использование герметичного оборудования </w:t>
      </w:r>
      <w:r w:rsidR="00103429">
        <w:rPr>
          <w:rFonts w:ascii="Arial" w:hAnsi="Arial" w:cs="Arial"/>
          <w:sz w:val="24"/>
          <w:szCs w:val="24"/>
        </w:rPr>
        <w:br/>
      </w:r>
      <w:r w:rsidRPr="001F07B6">
        <w:rPr>
          <w:rFonts w:ascii="Arial" w:hAnsi="Arial" w:cs="Arial"/>
          <w:sz w:val="24"/>
          <w:szCs w:val="24"/>
        </w:rPr>
        <w:t>в технологических процессах и операциях, связанных с производством, трансп</w:t>
      </w:r>
      <w:r>
        <w:rPr>
          <w:rFonts w:ascii="Arial" w:hAnsi="Arial" w:cs="Arial"/>
          <w:sz w:val="24"/>
          <w:szCs w:val="24"/>
        </w:rPr>
        <w:t xml:space="preserve">ортированием и хранением </w:t>
      </w:r>
      <w:r w:rsidRPr="00354D86">
        <w:rPr>
          <w:rFonts w:ascii="Arial" w:hAnsi="Arial" w:cs="Arial"/>
          <w:sz w:val="24"/>
          <w:szCs w:val="24"/>
        </w:rPr>
        <w:t>полиэтилена</w:t>
      </w:r>
      <w:r w:rsidRPr="001F07B6">
        <w:rPr>
          <w:rFonts w:ascii="Arial" w:hAnsi="Arial" w:cs="Arial"/>
          <w:sz w:val="24"/>
          <w:szCs w:val="24"/>
        </w:rPr>
        <w:t>, а также строгое соблюдение технологического режима.</w:t>
      </w:r>
    </w:p>
    <w:p w14:paraId="0D51D0DD" w14:textId="77777777" w:rsidR="00354D86" w:rsidRPr="001F07B6" w:rsidRDefault="00354D86" w:rsidP="00367E0A">
      <w:pPr>
        <w:suppressAutoHyphens/>
        <w:jc w:val="both"/>
        <w:rPr>
          <w:rFonts w:ascii="Arial" w:hAnsi="Arial" w:cs="Arial"/>
          <w:sz w:val="24"/>
          <w:szCs w:val="24"/>
        </w:rPr>
      </w:pPr>
      <w:r>
        <w:rPr>
          <w:rFonts w:ascii="Arial" w:hAnsi="Arial" w:cs="Arial"/>
          <w:sz w:val="24"/>
          <w:szCs w:val="24"/>
        </w:rPr>
        <w:t>6</w:t>
      </w:r>
      <w:r w:rsidRPr="001F07B6">
        <w:rPr>
          <w:rFonts w:ascii="Arial" w:hAnsi="Arial" w:cs="Arial"/>
          <w:sz w:val="24"/>
          <w:szCs w:val="24"/>
        </w:rPr>
        <w:t>.2</w:t>
      </w:r>
      <w:r>
        <w:rPr>
          <w:rFonts w:ascii="Arial" w:hAnsi="Arial" w:cs="Arial"/>
          <w:sz w:val="24"/>
          <w:szCs w:val="24"/>
        </w:rPr>
        <w:t> </w:t>
      </w:r>
      <w:r w:rsidRPr="001F07B6">
        <w:rPr>
          <w:rFonts w:ascii="Arial" w:hAnsi="Arial" w:cs="Arial"/>
          <w:sz w:val="24"/>
          <w:szCs w:val="24"/>
        </w:rPr>
        <w:t>При производ</w:t>
      </w:r>
      <w:r>
        <w:rPr>
          <w:rFonts w:ascii="Arial" w:hAnsi="Arial" w:cs="Arial"/>
          <w:sz w:val="24"/>
          <w:szCs w:val="24"/>
        </w:rPr>
        <w:t xml:space="preserve">стве, хранении и применении </w:t>
      </w:r>
      <w:r w:rsidRPr="00354D86">
        <w:rPr>
          <w:rFonts w:ascii="Arial" w:hAnsi="Arial" w:cs="Arial"/>
          <w:sz w:val="24"/>
          <w:szCs w:val="24"/>
        </w:rPr>
        <w:t>полиэтилена</w:t>
      </w:r>
      <w:r w:rsidRPr="001F07B6">
        <w:rPr>
          <w:rFonts w:ascii="Arial" w:hAnsi="Arial" w:cs="Arial"/>
          <w:sz w:val="24"/>
          <w:szCs w:val="24"/>
        </w:rPr>
        <w:t xml:space="preserve"> должны быть предусмотрены </w:t>
      </w:r>
      <w:r>
        <w:rPr>
          <w:rFonts w:ascii="Arial" w:hAnsi="Arial" w:cs="Arial"/>
          <w:sz w:val="24"/>
          <w:szCs w:val="24"/>
        </w:rPr>
        <w:t xml:space="preserve">меры, исключающие попадание </w:t>
      </w:r>
      <w:r w:rsidRPr="00F323EE">
        <w:rPr>
          <w:rFonts w:ascii="Arial" w:hAnsi="Arial" w:cs="Arial"/>
          <w:sz w:val="24"/>
          <w:szCs w:val="24"/>
        </w:rPr>
        <w:t>полиэтилена</w:t>
      </w:r>
      <w:r w:rsidR="004F07AE" w:rsidRPr="00F323EE">
        <w:rPr>
          <w:rFonts w:ascii="Arial" w:hAnsi="Arial" w:cs="Arial"/>
          <w:sz w:val="24"/>
          <w:szCs w:val="24"/>
        </w:rPr>
        <w:t xml:space="preserve"> и его продуктов термоокислительной деструкции</w:t>
      </w:r>
      <w:r w:rsidRPr="001F07B6">
        <w:rPr>
          <w:rFonts w:ascii="Arial" w:hAnsi="Arial" w:cs="Arial"/>
          <w:sz w:val="24"/>
          <w:szCs w:val="24"/>
        </w:rPr>
        <w:t xml:space="preserve"> в системы бытовой и ливневой канализации, </w:t>
      </w:r>
      <w:r w:rsidR="00103429">
        <w:rPr>
          <w:rFonts w:ascii="Arial" w:hAnsi="Arial" w:cs="Arial"/>
          <w:sz w:val="24"/>
          <w:szCs w:val="24"/>
        </w:rPr>
        <w:br/>
      </w:r>
      <w:r w:rsidRPr="001F07B6">
        <w:rPr>
          <w:rFonts w:ascii="Arial" w:hAnsi="Arial" w:cs="Arial"/>
          <w:sz w:val="24"/>
          <w:szCs w:val="24"/>
        </w:rPr>
        <w:t>а также в открытые водоемы и почву.</w:t>
      </w:r>
    </w:p>
    <w:p w14:paraId="16C6637D" w14:textId="77777777" w:rsidR="00354D86" w:rsidRPr="001F07B6" w:rsidRDefault="00354D86" w:rsidP="00367E0A">
      <w:pPr>
        <w:suppressAutoHyphens/>
        <w:jc w:val="both"/>
        <w:rPr>
          <w:rFonts w:ascii="Arial" w:hAnsi="Arial" w:cs="Arial"/>
          <w:sz w:val="24"/>
          <w:szCs w:val="24"/>
        </w:rPr>
      </w:pPr>
      <w:r>
        <w:rPr>
          <w:rFonts w:ascii="Arial" w:hAnsi="Arial" w:cs="Arial"/>
          <w:sz w:val="24"/>
          <w:szCs w:val="24"/>
        </w:rPr>
        <w:t>6</w:t>
      </w:r>
      <w:r w:rsidRPr="001F07B6">
        <w:rPr>
          <w:rFonts w:ascii="Arial" w:hAnsi="Arial" w:cs="Arial"/>
          <w:sz w:val="24"/>
          <w:szCs w:val="24"/>
        </w:rPr>
        <w:t>.3</w:t>
      </w:r>
      <w:r>
        <w:rPr>
          <w:rFonts w:ascii="Arial" w:hAnsi="Arial" w:cs="Arial"/>
          <w:sz w:val="24"/>
          <w:szCs w:val="24"/>
        </w:rPr>
        <w:t> </w:t>
      </w:r>
      <w:r w:rsidRPr="001F07B6">
        <w:rPr>
          <w:rFonts w:ascii="Arial" w:hAnsi="Arial" w:cs="Arial"/>
          <w:sz w:val="24"/>
          <w:szCs w:val="24"/>
        </w:rPr>
        <w:t xml:space="preserve">Для охраны атмосферного воздуха от загрязнения выбросами вредных веществ должен быть предусмотрен контроль за содержанием выбросов </w:t>
      </w:r>
      <w:r w:rsidR="00103429">
        <w:rPr>
          <w:rFonts w:ascii="Arial" w:hAnsi="Arial" w:cs="Arial"/>
          <w:sz w:val="24"/>
          <w:szCs w:val="24"/>
        </w:rPr>
        <w:br/>
      </w:r>
      <w:r w:rsidRPr="001F07B6">
        <w:rPr>
          <w:rFonts w:ascii="Arial" w:hAnsi="Arial" w:cs="Arial"/>
          <w:sz w:val="24"/>
          <w:szCs w:val="24"/>
        </w:rPr>
        <w:t xml:space="preserve">в соответствии с </w:t>
      </w:r>
      <w:r w:rsidRPr="00A76833">
        <w:rPr>
          <w:rFonts w:ascii="Arial" w:hAnsi="Arial" w:cs="Arial"/>
          <w:sz w:val="24"/>
          <w:szCs w:val="24"/>
        </w:rPr>
        <w:t>ГОСТ</w:t>
      </w:r>
      <w:r w:rsidR="006A147F" w:rsidRPr="00A76833">
        <w:rPr>
          <w:rFonts w:ascii="Arial" w:hAnsi="Arial" w:cs="Arial"/>
          <w:sz w:val="24"/>
          <w:szCs w:val="24"/>
        </w:rPr>
        <w:t> </w:t>
      </w:r>
      <w:r w:rsidRPr="00A76833">
        <w:rPr>
          <w:rFonts w:ascii="Arial" w:hAnsi="Arial" w:cs="Arial"/>
          <w:sz w:val="24"/>
          <w:szCs w:val="24"/>
        </w:rPr>
        <w:t>17.2.3.02.</w:t>
      </w:r>
    </w:p>
    <w:p w14:paraId="53E36489" w14:textId="77777777" w:rsidR="001F07B6" w:rsidRPr="00940746" w:rsidRDefault="00354D86" w:rsidP="00367E0A">
      <w:pPr>
        <w:suppressAutoHyphens/>
        <w:spacing w:before="240"/>
        <w:jc w:val="both"/>
        <w:rPr>
          <w:rFonts w:ascii="Arial" w:hAnsi="Arial" w:cs="Arial"/>
          <w:b/>
          <w:szCs w:val="24"/>
        </w:rPr>
      </w:pPr>
      <w:r>
        <w:rPr>
          <w:rFonts w:ascii="Arial" w:hAnsi="Arial" w:cs="Arial"/>
          <w:b/>
          <w:szCs w:val="24"/>
        </w:rPr>
        <w:t>7 </w:t>
      </w:r>
      <w:r w:rsidR="001F07B6" w:rsidRPr="00940746">
        <w:rPr>
          <w:rFonts w:ascii="Arial" w:hAnsi="Arial" w:cs="Arial"/>
          <w:b/>
          <w:szCs w:val="24"/>
        </w:rPr>
        <w:t>Правила приемки</w:t>
      </w:r>
    </w:p>
    <w:p w14:paraId="5594C977" w14:textId="77777777" w:rsidR="001F07B6" w:rsidRDefault="00354D86" w:rsidP="00367E0A">
      <w:pPr>
        <w:suppressAutoHyphens/>
        <w:jc w:val="both"/>
        <w:rPr>
          <w:rFonts w:ascii="Arial" w:hAnsi="Arial" w:cs="Arial"/>
          <w:sz w:val="24"/>
          <w:szCs w:val="24"/>
        </w:rPr>
      </w:pPr>
      <w:r>
        <w:rPr>
          <w:rFonts w:ascii="Arial" w:hAnsi="Arial" w:cs="Arial"/>
          <w:sz w:val="24"/>
          <w:szCs w:val="24"/>
        </w:rPr>
        <w:t>7</w:t>
      </w:r>
      <w:r w:rsidR="001F07B6" w:rsidRPr="001F07B6">
        <w:rPr>
          <w:rFonts w:ascii="Arial" w:hAnsi="Arial" w:cs="Arial"/>
          <w:sz w:val="24"/>
          <w:szCs w:val="24"/>
        </w:rPr>
        <w:t>.1</w:t>
      </w:r>
      <w:r w:rsidR="00940746">
        <w:rPr>
          <w:rFonts w:ascii="Arial" w:hAnsi="Arial" w:cs="Arial"/>
          <w:sz w:val="24"/>
          <w:szCs w:val="24"/>
        </w:rPr>
        <w:t> </w:t>
      </w:r>
      <w:r w:rsidR="00E00CFD" w:rsidRPr="00E00CFD">
        <w:rPr>
          <w:rFonts w:ascii="Arial" w:hAnsi="Arial" w:cs="Arial"/>
          <w:sz w:val="24"/>
          <w:szCs w:val="24"/>
        </w:rPr>
        <w:t xml:space="preserve">Полиэтилен принимают партиями. </w:t>
      </w:r>
      <w:r w:rsidR="00346B38" w:rsidRPr="00346B38">
        <w:rPr>
          <w:rFonts w:ascii="Arial" w:hAnsi="Arial" w:cs="Arial"/>
          <w:sz w:val="24"/>
          <w:szCs w:val="24"/>
        </w:rPr>
        <w:t>Партией считают любое количество п</w:t>
      </w:r>
      <w:r w:rsidR="0006077E">
        <w:rPr>
          <w:rFonts w:ascii="Arial" w:hAnsi="Arial" w:cs="Arial"/>
          <w:sz w:val="24"/>
          <w:szCs w:val="24"/>
        </w:rPr>
        <w:t>олиэтилена</w:t>
      </w:r>
      <w:r w:rsidR="00346B38" w:rsidRPr="00346B38">
        <w:rPr>
          <w:rFonts w:ascii="Arial" w:hAnsi="Arial" w:cs="Arial"/>
          <w:sz w:val="24"/>
          <w:szCs w:val="24"/>
        </w:rPr>
        <w:t xml:space="preserve">, изготовленного в ходе непрерывного технологического процесса </w:t>
      </w:r>
      <w:r w:rsidR="006A147F">
        <w:rPr>
          <w:rFonts w:ascii="Arial" w:hAnsi="Arial" w:cs="Arial"/>
          <w:sz w:val="24"/>
          <w:szCs w:val="24"/>
        </w:rPr>
        <w:br/>
      </w:r>
      <w:r w:rsidR="00346B38" w:rsidRPr="00346B38">
        <w:rPr>
          <w:rFonts w:ascii="Arial" w:hAnsi="Arial" w:cs="Arial"/>
          <w:sz w:val="24"/>
          <w:szCs w:val="24"/>
        </w:rPr>
        <w:t xml:space="preserve">по утвержденной технологии или технологическому регламенту, </w:t>
      </w:r>
      <w:r w:rsidR="00346B38" w:rsidRPr="0006077E">
        <w:rPr>
          <w:rFonts w:ascii="Arial" w:hAnsi="Arial" w:cs="Arial"/>
          <w:sz w:val="24"/>
          <w:szCs w:val="24"/>
        </w:rPr>
        <w:t xml:space="preserve">однородного </w:t>
      </w:r>
      <w:r w:rsidR="006A147F">
        <w:rPr>
          <w:rFonts w:ascii="Arial" w:hAnsi="Arial" w:cs="Arial"/>
          <w:sz w:val="24"/>
          <w:szCs w:val="24"/>
        </w:rPr>
        <w:br/>
      </w:r>
      <w:r w:rsidR="00346B38" w:rsidRPr="0006077E">
        <w:rPr>
          <w:rFonts w:ascii="Arial" w:hAnsi="Arial" w:cs="Arial"/>
          <w:sz w:val="24"/>
          <w:szCs w:val="24"/>
        </w:rPr>
        <w:t>по составу</w:t>
      </w:r>
      <w:r w:rsidR="00346B38" w:rsidRPr="00346B38">
        <w:rPr>
          <w:rFonts w:ascii="Arial" w:hAnsi="Arial" w:cs="Arial"/>
          <w:sz w:val="24"/>
          <w:szCs w:val="24"/>
        </w:rPr>
        <w:t xml:space="preserve"> и показателям качества, сопровождаемого одним документом о качестве на основании результато</w:t>
      </w:r>
      <w:r w:rsidR="00346B38" w:rsidRPr="005779E2">
        <w:rPr>
          <w:rFonts w:ascii="Arial" w:hAnsi="Arial" w:cs="Arial"/>
          <w:sz w:val="24"/>
          <w:szCs w:val="24"/>
        </w:rPr>
        <w:t>в испытаний</w:t>
      </w:r>
      <w:r w:rsidR="00346B38" w:rsidRPr="00346B38">
        <w:rPr>
          <w:rFonts w:ascii="Arial" w:hAnsi="Arial" w:cs="Arial"/>
          <w:sz w:val="24"/>
          <w:szCs w:val="24"/>
        </w:rPr>
        <w:t>, содержащим:</w:t>
      </w:r>
    </w:p>
    <w:p w14:paraId="4801B112" w14:textId="77777777" w:rsidR="00346B38" w:rsidRPr="00346B38" w:rsidRDefault="00346B38" w:rsidP="00367E0A">
      <w:pPr>
        <w:suppressAutoHyphens/>
        <w:jc w:val="both"/>
        <w:rPr>
          <w:rFonts w:ascii="Arial" w:hAnsi="Arial" w:cs="Arial"/>
          <w:sz w:val="24"/>
          <w:szCs w:val="24"/>
        </w:rPr>
      </w:pPr>
      <w:r w:rsidRPr="00346B38">
        <w:rPr>
          <w:rFonts w:ascii="Arial" w:hAnsi="Arial" w:cs="Arial"/>
          <w:sz w:val="24"/>
          <w:szCs w:val="24"/>
        </w:rPr>
        <w:t>- наименование, обозначение марки</w:t>
      </w:r>
      <w:r w:rsidR="0006077E">
        <w:rPr>
          <w:rFonts w:ascii="Arial" w:hAnsi="Arial" w:cs="Arial"/>
          <w:sz w:val="24"/>
          <w:szCs w:val="24"/>
        </w:rPr>
        <w:t>, сорта</w:t>
      </w:r>
      <w:r w:rsidRPr="00346B38">
        <w:rPr>
          <w:rFonts w:ascii="Arial" w:hAnsi="Arial" w:cs="Arial"/>
          <w:sz w:val="24"/>
          <w:szCs w:val="24"/>
        </w:rPr>
        <w:t xml:space="preserve"> и назначение продукции;</w:t>
      </w:r>
    </w:p>
    <w:p w14:paraId="03F2ED63" w14:textId="77777777" w:rsidR="00346B38" w:rsidRPr="00346B38" w:rsidRDefault="00346B38" w:rsidP="00367E0A">
      <w:pPr>
        <w:suppressAutoHyphens/>
        <w:jc w:val="both"/>
        <w:rPr>
          <w:rFonts w:ascii="Arial" w:hAnsi="Arial" w:cs="Arial"/>
          <w:sz w:val="24"/>
          <w:szCs w:val="24"/>
        </w:rPr>
      </w:pPr>
      <w:r w:rsidRPr="00346B38">
        <w:rPr>
          <w:rFonts w:ascii="Arial" w:hAnsi="Arial" w:cs="Arial"/>
          <w:sz w:val="24"/>
          <w:szCs w:val="24"/>
        </w:rPr>
        <w:t>- наименование изготовителя, его товарный знак (при наличии), местонахождение (с указанием страны), информацию для связи с ним;</w:t>
      </w:r>
    </w:p>
    <w:p w14:paraId="1989AD62" w14:textId="77777777" w:rsidR="00346B38" w:rsidRPr="00346B38" w:rsidRDefault="00346B38" w:rsidP="00367E0A">
      <w:pPr>
        <w:suppressAutoHyphens/>
        <w:jc w:val="both"/>
        <w:rPr>
          <w:rFonts w:ascii="Arial" w:hAnsi="Arial" w:cs="Arial"/>
          <w:sz w:val="24"/>
          <w:szCs w:val="24"/>
        </w:rPr>
      </w:pPr>
      <w:r w:rsidRPr="00346B38">
        <w:rPr>
          <w:rFonts w:ascii="Arial" w:hAnsi="Arial" w:cs="Arial"/>
          <w:sz w:val="24"/>
          <w:szCs w:val="24"/>
        </w:rPr>
        <w:t>- обозначение настоящего стандарта;</w:t>
      </w:r>
    </w:p>
    <w:p w14:paraId="51CD47D7" w14:textId="77777777" w:rsidR="00346B38" w:rsidRPr="00346B38" w:rsidRDefault="00346B38" w:rsidP="00367E0A">
      <w:pPr>
        <w:suppressAutoHyphens/>
        <w:jc w:val="both"/>
        <w:rPr>
          <w:rFonts w:ascii="Arial" w:hAnsi="Arial" w:cs="Arial"/>
          <w:sz w:val="24"/>
          <w:szCs w:val="24"/>
        </w:rPr>
      </w:pPr>
      <w:r w:rsidRPr="00346B38">
        <w:rPr>
          <w:rFonts w:ascii="Arial" w:hAnsi="Arial" w:cs="Arial"/>
          <w:sz w:val="24"/>
          <w:szCs w:val="24"/>
        </w:rPr>
        <w:t>- сроки и условия хранения;</w:t>
      </w:r>
    </w:p>
    <w:p w14:paraId="4B49E8A2" w14:textId="77777777" w:rsidR="00346B38" w:rsidRPr="00346B38" w:rsidRDefault="00346B38" w:rsidP="00367E0A">
      <w:pPr>
        <w:suppressAutoHyphens/>
        <w:jc w:val="both"/>
        <w:rPr>
          <w:rFonts w:ascii="Arial" w:hAnsi="Arial" w:cs="Arial"/>
          <w:sz w:val="24"/>
          <w:szCs w:val="24"/>
        </w:rPr>
      </w:pPr>
      <w:r w:rsidRPr="00346B38">
        <w:rPr>
          <w:rFonts w:ascii="Arial" w:hAnsi="Arial" w:cs="Arial"/>
          <w:sz w:val="24"/>
          <w:szCs w:val="24"/>
        </w:rPr>
        <w:t>- дату изготовления (месяц, год);</w:t>
      </w:r>
    </w:p>
    <w:p w14:paraId="6D6E6D69" w14:textId="77777777" w:rsidR="00346B38" w:rsidRPr="00346B38" w:rsidRDefault="00346B38" w:rsidP="00367E0A">
      <w:pPr>
        <w:suppressAutoHyphens/>
        <w:jc w:val="both"/>
        <w:rPr>
          <w:rFonts w:ascii="Arial" w:hAnsi="Arial" w:cs="Arial"/>
          <w:sz w:val="24"/>
          <w:szCs w:val="24"/>
        </w:rPr>
      </w:pPr>
      <w:r w:rsidRPr="00346B38">
        <w:rPr>
          <w:rFonts w:ascii="Arial" w:hAnsi="Arial" w:cs="Arial"/>
          <w:sz w:val="24"/>
          <w:szCs w:val="24"/>
        </w:rPr>
        <w:t>- номер партии;</w:t>
      </w:r>
    </w:p>
    <w:p w14:paraId="406837D3" w14:textId="77777777" w:rsidR="00B541F9" w:rsidRPr="009B7681" w:rsidRDefault="00B541F9" w:rsidP="00367E0A">
      <w:pPr>
        <w:suppressAutoHyphens/>
        <w:jc w:val="both"/>
        <w:rPr>
          <w:rFonts w:ascii="Arial" w:hAnsi="Arial" w:cs="Arial"/>
          <w:sz w:val="24"/>
          <w:szCs w:val="24"/>
        </w:rPr>
      </w:pPr>
      <w:r w:rsidRPr="009B7681">
        <w:rPr>
          <w:rFonts w:ascii="Arial" w:hAnsi="Arial" w:cs="Arial"/>
          <w:sz w:val="24"/>
          <w:szCs w:val="24"/>
        </w:rPr>
        <w:t>- массу нетто;</w:t>
      </w:r>
    </w:p>
    <w:p w14:paraId="79327C08" w14:textId="77777777" w:rsidR="00B541F9" w:rsidRPr="009B7681" w:rsidRDefault="00B541F9" w:rsidP="00367E0A">
      <w:pPr>
        <w:suppressAutoHyphens/>
        <w:jc w:val="both"/>
        <w:rPr>
          <w:rFonts w:ascii="Arial" w:hAnsi="Arial" w:cs="Arial"/>
          <w:sz w:val="24"/>
          <w:szCs w:val="24"/>
        </w:rPr>
      </w:pPr>
      <w:r w:rsidRPr="009B7681">
        <w:rPr>
          <w:rFonts w:ascii="Arial" w:hAnsi="Arial" w:cs="Arial"/>
          <w:sz w:val="24"/>
          <w:szCs w:val="24"/>
        </w:rPr>
        <w:t>- результаты проведенных испытаний или подтверждение о соответствии требованиям настоящего стандарта;</w:t>
      </w:r>
    </w:p>
    <w:p w14:paraId="20CD2BB4" w14:textId="77777777" w:rsidR="00B541F9" w:rsidRPr="009B7681" w:rsidRDefault="00B541F9" w:rsidP="00367E0A">
      <w:pPr>
        <w:suppressAutoHyphens/>
        <w:jc w:val="both"/>
        <w:rPr>
          <w:rFonts w:ascii="Arial" w:hAnsi="Arial" w:cs="Arial"/>
          <w:sz w:val="24"/>
          <w:szCs w:val="24"/>
        </w:rPr>
      </w:pPr>
      <w:r w:rsidRPr="009B7681">
        <w:rPr>
          <w:rFonts w:ascii="Arial" w:hAnsi="Arial" w:cs="Arial"/>
          <w:sz w:val="24"/>
          <w:szCs w:val="24"/>
        </w:rPr>
        <w:t>- ФИО и должность лица, ответственного за результаты испытаний.</w:t>
      </w:r>
    </w:p>
    <w:p w14:paraId="7A126856" w14:textId="77777777" w:rsidR="00B541F9" w:rsidRPr="009B7681" w:rsidRDefault="00103429" w:rsidP="00367E0A">
      <w:pPr>
        <w:suppressAutoHyphens/>
        <w:jc w:val="both"/>
        <w:rPr>
          <w:rFonts w:ascii="Arial" w:hAnsi="Arial" w:cs="Arial"/>
          <w:sz w:val="24"/>
          <w:szCs w:val="24"/>
        </w:rPr>
      </w:pPr>
      <w:r>
        <w:rPr>
          <w:rFonts w:ascii="Arial" w:hAnsi="Arial" w:cs="Arial"/>
          <w:sz w:val="24"/>
          <w:szCs w:val="24"/>
        </w:rPr>
        <w:t>7</w:t>
      </w:r>
      <w:r w:rsidRPr="001F07B6">
        <w:rPr>
          <w:rFonts w:ascii="Arial" w:hAnsi="Arial" w:cs="Arial"/>
          <w:sz w:val="24"/>
          <w:szCs w:val="24"/>
        </w:rPr>
        <w:t>.1</w:t>
      </w:r>
      <w:r>
        <w:rPr>
          <w:rFonts w:ascii="Arial" w:hAnsi="Arial" w:cs="Arial"/>
          <w:sz w:val="24"/>
          <w:szCs w:val="24"/>
        </w:rPr>
        <w:t>.1 </w:t>
      </w:r>
      <w:r w:rsidR="00B541F9" w:rsidRPr="009B7681">
        <w:rPr>
          <w:rFonts w:ascii="Arial" w:hAnsi="Arial" w:cs="Arial"/>
          <w:sz w:val="24"/>
          <w:szCs w:val="24"/>
        </w:rPr>
        <w:t>Допускается вносить в документ о качестве дополнительную информацию.</w:t>
      </w:r>
    </w:p>
    <w:p w14:paraId="2F39A42E" w14:textId="77777777" w:rsidR="00B541F9" w:rsidRPr="009B7681" w:rsidRDefault="00103429" w:rsidP="00367E0A">
      <w:pPr>
        <w:suppressAutoHyphens/>
        <w:jc w:val="both"/>
        <w:rPr>
          <w:rFonts w:ascii="Arial" w:hAnsi="Arial" w:cs="Arial"/>
          <w:sz w:val="24"/>
          <w:szCs w:val="24"/>
        </w:rPr>
      </w:pPr>
      <w:r>
        <w:rPr>
          <w:rFonts w:ascii="Arial" w:hAnsi="Arial" w:cs="Arial"/>
          <w:sz w:val="24"/>
          <w:szCs w:val="24"/>
        </w:rPr>
        <w:t>7</w:t>
      </w:r>
      <w:r w:rsidRPr="001F07B6">
        <w:rPr>
          <w:rFonts w:ascii="Arial" w:hAnsi="Arial" w:cs="Arial"/>
          <w:sz w:val="24"/>
          <w:szCs w:val="24"/>
        </w:rPr>
        <w:t>.1</w:t>
      </w:r>
      <w:r>
        <w:rPr>
          <w:rFonts w:ascii="Arial" w:hAnsi="Arial" w:cs="Arial"/>
          <w:sz w:val="24"/>
          <w:szCs w:val="24"/>
        </w:rPr>
        <w:t>.2 </w:t>
      </w:r>
      <w:r w:rsidR="00B541F9" w:rsidRPr="009B7681">
        <w:rPr>
          <w:rFonts w:ascii="Arial" w:hAnsi="Arial" w:cs="Arial"/>
          <w:sz w:val="24"/>
          <w:szCs w:val="24"/>
        </w:rPr>
        <w:t>При формировании документа о качестве в автоматизированных информационных или учетных системах не требуется наличие оригинальной подписи испытателя.</w:t>
      </w:r>
    </w:p>
    <w:p w14:paraId="515C32C8" w14:textId="77777777" w:rsidR="00B541F9" w:rsidRPr="009B7681" w:rsidRDefault="00103429" w:rsidP="00367E0A">
      <w:pPr>
        <w:suppressAutoHyphens/>
        <w:jc w:val="both"/>
        <w:rPr>
          <w:rFonts w:ascii="Arial" w:hAnsi="Arial" w:cs="Arial"/>
          <w:sz w:val="24"/>
          <w:szCs w:val="24"/>
        </w:rPr>
      </w:pPr>
      <w:r>
        <w:rPr>
          <w:rFonts w:ascii="Arial" w:hAnsi="Arial" w:cs="Arial"/>
          <w:sz w:val="24"/>
          <w:szCs w:val="24"/>
        </w:rPr>
        <w:t>7</w:t>
      </w:r>
      <w:r w:rsidRPr="001F07B6">
        <w:rPr>
          <w:rFonts w:ascii="Arial" w:hAnsi="Arial" w:cs="Arial"/>
          <w:sz w:val="24"/>
          <w:szCs w:val="24"/>
        </w:rPr>
        <w:t>.1</w:t>
      </w:r>
      <w:r>
        <w:rPr>
          <w:rFonts w:ascii="Arial" w:hAnsi="Arial" w:cs="Arial"/>
          <w:sz w:val="24"/>
          <w:szCs w:val="24"/>
        </w:rPr>
        <w:t>.3 </w:t>
      </w:r>
      <w:r w:rsidR="00B541F9" w:rsidRPr="009B7681">
        <w:rPr>
          <w:rFonts w:ascii="Arial" w:hAnsi="Arial" w:cs="Arial"/>
          <w:sz w:val="24"/>
          <w:szCs w:val="24"/>
        </w:rPr>
        <w:t>Допускается заверять документ о качестве электронно-цифровой подписью.</w:t>
      </w:r>
    </w:p>
    <w:p w14:paraId="5914F3BA" w14:textId="77777777" w:rsidR="004C12EC" w:rsidRDefault="00540854" w:rsidP="00367E0A">
      <w:pPr>
        <w:suppressAutoHyphens/>
        <w:jc w:val="both"/>
        <w:rPr>
          <w:rFonts w:ascii="Arial" w:hAnsi="Arial" w:cs="Arial"/>
          <w:sz w:val="24"/>
          <w:szCs w:val="24"/>
        </w:rPr>
      </w:pPr>
      <w:r>
        <w:rPr>
          <w:rFonts w:ascii="Arial" w:hAnsi="Arial" w:cs="Arial"/>
          <w:sz w:val="24"/>
          <w:szCs w:val="24"/>
        </w:rPr>
        <w:t>7.</w:t>
      </w:r>
      <w:r w:rsidR="00C75BAC">
        <w:rPr>
          <w:rFonts w:ascii="Arial" w:hAnsi="Arial" w:cs="Arial"/>
          <w:sz w:val="24"/>
          <w:szCs w:val="24"/>
        </w:rPr>
        <w:t>2</w:t>
      </w:r>
      <w:r>
        <w:rPr>
          <w:rFonts w:ascii="Arial" w:hAnsi="Arial" w:cs="Arial"/>
          <w:sz w:val="24"/>
          <w:szCs w:val="24"/>
        </w:rPr>
        <w:t> </w:t>
      </w:r>
      <w:r w:rsidR="00344105" w:rsidRPr="00344105">
        <w:rPr>
          <w:rFonts w:ascii="Arial" w:hAnsi="Arial" w:cs="Arial"/>
          <w:sz w:val="24"/>
          <w:szCs w:val="24"/>
        </w:rPr>
        <w:t xml:space="preserve">Для подтверждения соответствия </w:t>
      </w:r>
      <w:r w:rsidR="00344105">
        <w:rPr>
          <w:rFonts w:ascii="Arial" w:hAnsi="Arial" w:cs="Arial"/>
          <w:sz w:val="24"/>
          <w:szCs w:val="24"/>
        </w:rPr>
        <w:t xml:space="preserve">полиэтилена </w:t>
      </w:r>
      <w:r w:rsidR="00344105" w:rsidRPr="00344105">
        <w:rPr>
          <w:rFonts w:ascii="Arial" w:hAnsi="Arial" w:cs="Arial"/>
          <w:sz w:val="24"/>
          <w:szCs w:val="24"/>
        </w:rPr>
        <w:t>требованиям настоящего стандарта проводят приемо-сдаточные</w:t>
      </w:r>
      <w:r w:rsidR="005779E2">
        <w:rPr>
          <w:rFonts w:ascii="Arial" w:hAnsi="Arial" w:cs="Arial"/>
          <w:sz w:val="24"/>
          <w:szCs w:val="24"/>
        </w:rPr>
        <w:t xml:space="preserve"> и</w:t>
      </w:r>
      <w:r w:rsidR="00344105" w:rsidRPr="00344105">
        <w:rPr>
          <w:rFonts w:ascii="Arial" w:hAnsi="Arial" w:cs="Arial"/>
          <w:sz w:val="24"/>
          <w:szCs w:val="24"/>
        </w:rPr>
        <w:t xml:space="preserve"> периодические испытания.</w:t>
      </w:r>
    </w:p>
    <w:p w14:paraId="13D714F1" w14:textId="77777777" w:rsidR="009D55C7" w:rsidRDefault="00344105" w:rsidP="00367E0A">
      <w:pPr>
        <w:suppressAutoHyphens/>
        <w:jc w:val="both"/>
        <w:rPr>
          <w:rFonts w:ascii="Arial" w:hAnsi="Arial" w:cs="Arial"/>
          <w:sz w:val="24"/>
          <w:szCs w:val="24"/>
        </w:rPr>
      </w:pPr>
      <w:r w:rsidRPr="00344105">
        <w:rPr>
          <w:rFonts w:ascii="Arial" w:hAnsi="Arial" w:cs="Arial"/>
          <w:sz w:val="24"/>
          <w:szCs w:val="24"/>
        </w:rPr>
        <w:t>7.</w:t>
      </w:r>
      <w:r w:rsidR="00C75BAC">
        <w:rPr>
          <w:rFonts w:ascii="Arial" w:hAnsi="Arial" w:cs="Arial"/>
          <w:sz w:val="24"/>
          <w:szCs w:val="24"/>
        </w:rPr>
        <w:t>2</w:t>
      </w:r>
      <w:r w:rsidRPr="00344105">
        <w:rPr>
          <w:rFonts w:ascii="Arial" w:hAnsi="Arial" w:cs="Arial"/>
          <w:sz w:val="24"/>
          <w:szCs w:val="24"/>
        </w:rPr>
        <w:t>.1</w:t>
      </w:r>
      <w:r w:rsidR="00540854">
        <w:rPr>
          <w:rFonts w:ascii="Arial" w:hAnsi="Arial" w:cs="Arial"/>
          <w:sz w:val="24"/>
          <w:szCs w:val="24"/>
        </w:rPr>
        <w:t> </w:t>
      </w:r>
      <w:r w:rsidRPr="00344105">
        <w:rPr>
          <w:rFonts w:ascii="Arial" w:hAnsi="Arial" w:cs="Arial"/>
          <w:sz w:val="24"/>
          <w:szCs w:val="24"/>
        </w:rPr>
        <w:t xml:space="preserve">Приемо-сдаточные испытания проводят по </w:t>
      </w:r>
      <w:r w:rsidR="009D55C7">
        <w:rPr>
          <w:rFonts w:ascii="Arial" w:hAnsi="Arial" w:cs="Arial"/>
          <w:sz w:val="24"/>
          <w:szCs w:val="24"/>
        </w:rPr>
        <w:t xml:space="preserve">следующим </w:t>
      </w:r>
      <w:r w:rsidR="004C12EC" w:rsidRPr="00344105">
        <w:rPr>
          <w:rFonts w:ascii="Arial" w:hAnsi="Arial" w:cs="Arial"/>
          <w:sz w:val="24"/>
          <w:szCs w:val="24"/>
        </w:rPr>
        <w:t>показателям</w:t>
      </w:r>
      <w:r w:rsidR="009D55C7">
        <w:rPr>
          <w:rFonts w:ascii="Arial" w:hAnsi="Arial" w:cs="Arial"/>
          <w:sz w:val="24"/>
          <w:szCs w:val="24"/>
        </w:rPr>
        <w:t xml:space="preserve">: </w:t>
      </w:r>
      <w:r w:rsidR="009D55C7" w:rsidRPr="000C1CE2">
        <w:rPr>
          <w:rFonts w:ascii="Arial" w:hAnsi="Arial" w:cs="Arial"/>
          <w:sz w:val="24"/>
          <w:szCs w:val="24"/>
        </w:rPr>
        <w:t>плотность</w:t>
      </w:r>
      <w:r w:rsidR="009D55C7" w:rsidRPr="009D55C7">
        <w:rPr>
          <w:rFonts w:ascii="Arial" w:hAnsi="Arial" w:cs="Arial"/>
          <w:sz w:val="24"/>
          <w:szCs w:val="24"/>
        </w:rPr>
        <w:t xml:space="preserve"> </w:t>
      </w:r>
      <w:r w:rsidR="009D55C7" w:rsidRPr="000C1CE2">
        <w:rPr>
          <w:rFonts w:ascii="Arial" w:hAnsi="Arial" w:cs="Arial"/>
          <w:sz w:val="24"/>
          <w:szCs w:val="24"/>
        </w:rPr>
        <w:t>композиций на основе марок 271 и 273</w:t>
      </w:r>
      <w:r w:rsidR="00E41ED0">
        <w:rPr>
          <w:rFonts w:ascii="Arial" w:hAnsi="Arial" w:cs="Arial"/>
          <w:sz w:val="24"/>
          <w:szCs w:val="24"/>
        </w:rPr>
        <w:t xml:space="preserve">, </w:t>
      </w:r>
      <w:r w:rsidR="009D55C7" w:rsidRPr="000C1CE2">
        <w:rPr>
          <w:rFonts w:ascii="Arial" w:hAnsi="Arial" w:cs="Arial"/>
          <w:sz w:val="24"/>
          <w:szCs w:val="24"/>
        </w:rPr>
        <w:t>текучест</w:t>
      </w:r>
      <w:r w:rsidR="00E41ED0">
        <w:rPr>
          <w:rFonts w:ascii="Arial" w:hAnsi="Arial" w:cs="Arial"/>
          <w:sz w:val="24"/>
          <w:szCs w:val="24"/>
        </w:rPr>
        <w:t>ь</w:t>
      </w:r>
      <w:r w:rsidR="009D55C7" w:rsidRPr="000C1CE2">
        <w:rPr>
          <w:rFonts w:ascii="Arial" w:hAnsi="Arial" w:cs="Arial"/>
          <w:sz w:val="24"/>
          <w:szCs w:val="24"/>
        </w:rPr>
        <w:t xml:space="preserve"> расплава</w:t>
      </w:r>
      <w:r w:rsidR="009D55C7">
        <w:rPr>
          <w:rFonts w:ascii="Arial" w:hAnsi="Arial" w:cs="Arial"/>
          <w:sz w:val="24"/>
          <w:szCs w:val="24"/>
        </w:rPr>
        <w:t>,</w:t>
      </w:r>
      <w:r w:rsidR="009D55C7" w:rsidRPr="009D55C7">
        <w:rPr>
          <w:rFonts w:ascii="Arial" w:hAnsi="Arial" w:cs="Arial"/>
          <w:sz w:val="24"/>
          <w:szCs w:val="24"/>
        </w:rPr>
        <w:t xml:space="preserve"> </w:t>
      </w:r>
      <w:r w:rsidR="009D55C7" w:rsidRPr="000C1CE2">
        <w:rPr>
          <w:rFonts w:ascii="Arial" w:hAnsi="Arial" w:cs="Arial"/>
          <w:sz w:val="24"/>
          <w:szCs w:val="24"/>
        </w:rPr>
        <w:t>разброс показателя текучести расплава в пределах партии</w:t>
      </w:r>
      <w:r w:rsidR="009D55C7">
        <w:rPr>
          <w:rFonts w:ascii="Arial" w:hAnsi="Arial" w:cs="Arial"/>
          <w:sz w:val="24"/>
          <w:szCs w:val="24"/>
        </w:rPr>
        <w:t xml:space="preserve">, </w:t>
      </w:r>
      <w:r w:rsidR="009D55C7" w:rsidRPr="000C1CE2">
        <w:rPr>
          <w:rFonts w:ascii="Arial" w:hAnsi="Arial" w:cs="Arial"/>
          <w:sz w:val="24"/>
          <w:szCs w:val="24"/>
        </w:rPr>
        <w:t>количество включений</w:t>
      </w:r>
      <w:r w:rsidR="009D55C7">
        <w:rPr>
          <w:rFonts w:ascii="Arial" w:hAnsi="Arial" w:cs="Arial"/>
          <w:sz w:val="24"/>
          <w:szCs w:val="24"/>
        </w:rPr>
        <w:t xml:space="preserve">, </w:t>
      </w:r>
      <w:r w:rsidR="009D55C7" w:rsidRPr="000C1CE2">
        <w:rPr>
          <w:rFonts w:ascii="Arial" w:hAnsi="Arial" w:cs="Arial"/>
          <w:sz w:val="24"/>
          <w:szCs w:val="24"/>
        </w:rPr>
        <w:t>массовая доля золы</w:t>
      </w:r>
      <w:r w:rsidR="009D55C7">
        <w:rPr>
          <w:rFonts w:ascii="Arial" w:hAnsi="Arial" w:cs="Arial"/>
          <w:sz w:val="24"/>
          <w:szCs w:val="24"/>
        </w:rPr>
        <w:t xml:space="preserve">, </w:t>
      </w:r>
      <w:r w:rsidR="009D55C7" w:rsidRPr="000C1CE2">
        <w:rPr>
          <w:rFonts w:ascii="Arial" w:hAnsi="Arial" w:cs="Arial"/>
          <w:sz w:val="24"/>
          <w:szCs w:val="24"/>
        </w:rPr>
        <w:t>массовая доля летучих веществ</w:t>
      </w:r>
      <w:r w:rsidR="009D55C7">
        <w:rPr>
          <w:rFonts w:ascii="Arial" w:hAnsi="Arial" w:cs="Arial"/>
          <w:sz w:val="24"/>
          <w:szCs w:val="24"/>
        </w:rPr>
        <w:t>,</w:t>
      </w:r>
      <w:r w:rsidR="009D55C7" w:rsidRPr="009D55C7">
        <w:rPr>
          <w:rFonts w:ascii="Arial" w:hAnsi="Arial" w:cs="Arial"/>
          <w:sz w:val="24"/>
          <w:szCs w:val="24"/>
        </w:rPr>
        <w:t xml:space="preserve"> </w:t>
      </w:r>
      <w:r w:rsidR="009D55C7" w:rsidRPr="000C1CE2">
        <w:rPr>
          <w:rFonts w:ascii="Arial" w:hAnsi="Arial" w:cs="Arial"/>
          <w:sz w:val="24"/>
          <w:szCs w:val="24"/>
        </w:rPr>
        <w:t>предел текучести при растяжении</w:t>
      </w:r>
      <w:r w:rsidR="009D55C7">
        <w:rPr>
          <w:rFonts w:ascii="Arial" w:hAnsi="Arial" w:cs="Arial"/>
          <w:sz w:val="24"/>
          <w:szCs w:val="24"/>
        </w:rPr>
        <w:t>,</w:t>
      </w:r>
      <w:r w:rsidR="009D55C7" w:rsidRPr="009D55C7">
        <w:rPr>
          <w:rFonts w:ascii="Arial" w:hAnsi="Arial" w:cs="Arial"/>
          <w:sz w:val="24"/>
          <w:szCs w:val="24"/>
        </w:rPr>
        <w:t xml:space="preserve"> </w:t>
      </w:r>
      <w:r w:rsidR="009D55C7" w:rsidRPr="000C1CE2">
        <w:rPr>
          <w:rFonts w:ascii="Arial" w:hAnsi="Arial" w:cs="Arial"/>
          <w:sz w:val="24"/>
          <w:szCs w:val="24"/>
        </w:rPr>
        <w:t>относительное удлинение при разрыве</w:t>
      </w:r>
      <w:r w:rsidR="009D55C7">
        <w:rPr>
          <w:rFonts w:ascii="Arial" w:hAnsi="Arial" w:cs="Arial"/>
          <w:sz w:val="24"/>
          <w:szCs w:val="24"/>
        </w:rPr>
        <w:t>,</w:t>
      </w:r>
      <w:r w:rsidR="009D55C7" w:rsidRPr="009D55C7">
        <w:rPr>
          <w:rFonts w:ascii="Arial" w:hAnsi="Arial" w:cs="Arial"/>
          <w:sz w:val="24"/>
          <w:szCs w:val="24"/>
        </w:rPr>
        <w:t xml:space="preserve"> </w:t>
      </w:r>
      <w:r w:rsidR="009D55C7" w:rsidRPr="000C1CE2">
        <w:rPr>
          <w:rFonts w:ascii="Arial" w:hAnsi="Arial" w:cs="Arial"/>
          <w:sz w:val="24"/>
          <w:szCs w:val="24"/>
        </w:rPr>
        <w:t>отношение ПТР</w:t>
      </w:r>
      <w:r w:rsidR="009D55C7" w:rsidRPr="000C1CE2">
        <w:rPr>
          <w:rFonts w:ascii="Arial" w:hAnsi="Arial" w:cs="Arial"/>
          <w:sz w:val="24"/>
          <w:szCs w:val="24"/>
          <w:vertAlign w:val="subscript"/>
        </w:rPr>
        <w:t>21,6</w:t>
      </w:r>
      <w:r w:rsidR="009D55C7" w:rsidRPr="000C1CE2">
        <w:rPr>
          <w:rFonts w:ascii="Arial" w:hAnsi="Arial" w:cs="Arial"/>
          <w:sz w:val="24"/>
          <w:szCs w:val="24"/>
        </w:rPr>
        <w:t>/ПТР</w:t>
      </w:r>
      <w:r w:rsidR="009D55C7" w:rsidRPr="000C1CE2">
        <w:rPr>
          <w:rFonts w:ascii="Arial" w:hAnsi="Arial" w:cs="Arial"/>
          <w:sz w:val="24"/>
          <w:szCs w:val="24"/>
          <w:vertAlign w:val="subscript"/>
        </w:rPr>
        <w:t>5</w:t>
      </w:r>
      <w:r w:rsidR="009D55C7">
        <w:rPr>
          <w:rFonts w:ascii="Arial" w:hAnsi="Arial" w:cs="Arial"/>
          <w:sz w:val="24"/>
          <w:szCs w:val="24"/>
        </w:rPr>
        <w:t xml:space="preserve">, </w:t>
      </w:r>
      <w:r w:rsidR="009D55C7" w:rsidRPr="000C1CE2">
        <w:rPr>
          <w:rFonts w:ascii="Arial" w:hAnsi="Arial" w:cs="Arial"/>
          <w:sz w:val="24"/>
          <w:szCs w:val="24"/>
        </w:rPr>
        <w:t>тангенс угла диэлектрических потерь</w:t>
      </w:r>
      <w:r w:rsidR="009D55C7">
        <w:rPr>
          <w:rFonts w:ascii="Arial" w:hAnsi="Arial" w:cs="Arial"/>
          <w:sz w:val="24"/>
          <w:szCs w:val="24"/>
        </w:rPr>
        <w:t xml:space="preserve"> (</w:t>
      </w:r>
      <w:r w:rsidR="009D55C7" w:rsidRPr="009D55C7">
        <w:rPr>
          <w:rFonts w:ascii="Arial" w:hAnsi="Arial" w:cs="Arial"/>
          <w:sz w:val="24"/>
          <w:szCs w:val="24"/>
        </w:rPr>
        <w:t xml:space="preserve">для </w:t>
      </w:r>
      <w:r w:rsidR="009D55C7">
        <w:rPr>
          <w:rFonts w:ascii="Arial" w:hAnsi="Arial" w:cs="Arial"/>
          <w:sz w:val="24"/>
          <w:szCs w:val="24"/>
        </w:rPr>
        <w:t xml:space="preserve">продукции </w:t>
      </w:r>
      <w:r w:rsidR="009D55C7" w:rsidRPr="009D55C7">
        <w:rPr>
          <w:rFonts w:ascii="Arial" w:hAnsi="Arial" w:cs="Arial"/>
          <w:sz w:val="24"/>
          <w:szCs w:val="24"/>
        </w:rPr>
        <w:t>электротехническ</w:t>
      </w:r>
      <w:r w:rsidR="009D55C7">
        <w:rPr>
          <w:rFonts w:ascii="Arial" w:hAnsi="Arial" w:cs="Arial"/>
          <w:sz w:val="24"/>
          <w:szCs w:val="24"/>
        </w:rPr>
        <w:t>ого</w:t>
      </w:r>
      <w:r w:rsidR="009D55C7" w:rsidRPr="009D55C7">
        <w:rPr>
          <w:rFonts w:ascii="Arial" w:hAnsi="Arial" w:cs="Arial"/>
          <w:sz w:val="24"/>
          <w:szCs w:val="24"/>
        </w:rPr>
        <w:t xml:space="preserve"> назначени</w:t>
      </w:r>
      <w:r w:rsidR="009D55C7">
        <w:rPr>
          <w:rFonts w:ascii="Arial" w:hAnsi="Arial" w:cs="Arial"/>
          <w:sz w:val="24"/>
          <w:szCs w:val="24"/>
        </w:rPr>
        <w:t xml:space="preserve">я), </w:t>
      </w:r>
      <w:r w:rsidR="009D55C7" w:rsidRPr="000C1CE2">
        <w:rPr>
          <w:rFonts w:ascii="Arial" w:hAnsi="Arial" w:cs="Arial"/>
          <w:sz w:val="24"/>
          <w:szCs w:val="24"/>
        </w:rPr>
        <w:t>диэлектрическая проницаемость</w:t>
      </w:r>
      <w:r w:rsidR="009D55C7">
        <w:rPr>
          <w:rFonts w:ascii="Arial" w:hAnsi="Arial" w:cs="Arial"/>
          <w:sz w:val="24"/>
          <w:szCs w:val="24"/>
        </w:rPr>
        <w:t xml:space="preserve"> (</w:t>
      </w:r>
      <w:r w:rsidR="009D55C7" w:rsidRPr="009D55C7">
        <w:rPr>
          <w:rFonts w:ascii="Arial" w:hAnsi="Arial" w:cs="Arial"/>
          <w:sz w:val="24"/>
          <w:szCs w:val="24"/>
        </w:rPr>
        <w:t xml:space="preserve">для </w:t>
      </w:r>
      <w:r w:rsidR="009D55C7">
        <w:rPr>
          <w:rFonts w:ascii="Arial" w:hAnsi="Arial" w:cs="Arial"/>
          <w:sz w:val="24"/>
          <w:szCs w:val="24"/>
        </w:rPr>
        <w:t xml:space="preserve">продукции </w:t>
      </w:r>
      <w:r w:rsidR="009D55C7" w:rsidRPr="009D55C7">
        <w:rPr>
          <w:rFonts w:ascii="Arial" w:hAnsi="Arial" w:cs="Arial"/>
          <w:sz w:val="24"/>
          <w:szCs w:val="24"/>
        </w:rPr>
        <w:t>электротехническ</w:t>
      </w:r>
      <w:r w:rsidR="009D55C7">
        <w:rPr>
          <w:rFonts w:ascii="Arial" w:hAnsi="Arial" w:cs="Arial"/>
          <w:sz w:val="24"/>
          <w:szCs w:val="24"/>
        </w:rPr>
        <w:t>ого</w:t>
      </w:r>
      <w:r w:rsidR="009D55C7" w:rsidRPr="009D55C7">
        <w:rPr>
          <w:rFonts w:ascii="Arial" w:hAnsi="Arial" w:cs="Arial"/>
          <w:sz w:val="24"/>
          <w:szCs w:val="24"/>
        </w:rPr>
        <w:t xml:space="preserve"> назначени</w:t>
      </w:r>
      <w:r w:rsidR="009D55C7">
        <w:rPr>
          <w:rFonts w:ascii="Arial" w:hAnsi="Arial" w:cs="Arial"/>
          <w:sz w:val="24"/>
          <w:szCs w:val="24"/>
        </w:rPr>
        <w:t>я).</w:t>
      </w:r>
    </w:p>
    <w:p w14:paraId="3D4B2A62" w14:textId="77777777" w:rsidR="009D55C7" w:rsidRDefault="009D55C7" w:rsidP="00367E0A">
      <w:pPr>
        <w:suppressAutoHyphens/>
        <w:jc w:val="both"/>
        <w:rPr>
          <w:rFonts w:ascii="Arial" w:hAnsi="Arial" w:cs="Arial"/>
          <w:sz w:val="24"/>
          <w:szCs w:val="24"/>
        </w:rPr>
      </w:pPr>
      <w:r w:rsidRPr="009D55C7">
        <w:rPr>
          <w:rFonts w:ascii="Arial" w:hAnsi="Arial" w:cs="Arial"/>
          <w:sz w:val="24"/>
          <w:szCs w:val="24"/>
        </w:rPr>
        <w:t>При получении неудовлетворительных результатов приемо-сдаточных испытаний хотя бы по одному из показателей по нему проводят повторные испытания на удвоенном объеме выборки, взятой от той же партии. Результаты повторных испытаний</w:t>
      </w:r>
      <w:r w:rsidR="00EB018F">
        <w:rPr>
          <w:rFonts w:ascii="Arial" w:hAnsi="Arial" w:cs="Arial"/>
          <w:sz w:val="24"/>
          <w:szCs w:val="24"/>
        </w:rPr>
        <w:t xml:space="preserve"> </w:t>
      </w:r>
      <w:r w:rsidRPr="009D55C7">
        <w:rPr>
          <w:rFonts w:ascii="Arial" w:hAnsi="Arial" w:cs="Arial"/>
          <w:sz w:val="24"/>
          <w:szCs w:val="24"/>
        </w:rPr>
        <w:t>распространяются на всю партию.</w:t>
      </w:r>
    </w:p>
    <w:p w14:paraId="07A5BA5C" w14:textId="77777777" w:rsidR="00EB018F" w:rsidRDefault="00540854" w:rsidP="00367E0A">
      <w:pPr>
        <w:suppressAutoHyphens/>
        <w:jc w:val="both"/>
        <w:rPr>
          <w:rFonts w:ascii="Arial" w:hAnsi="Arial" w:cs="Arial"/>
          <w:sz w:val="24"/>
          <w:szCs w:val="24"/>
        </w:rPr>
      </w:pPr>
      <w:r>
        <w:rPr>
          <w:rFonts w:ascii="Arial" w:hAnsi="Arial" w:cs="Arial"/>
          <w:sz w:val="24"/>
          <w:szCs w:val="24"/>
        </w:rPr>
        <w:t>7.</w:t>
      </w:r>
      <w:r w:rsidR="00C75BAC">
        <w:rPr>
          <w:rFonts w:ascii="Arial" w:hAnsi="Arial" w:cs="Arial"/>
          <w:sz w:val="24"/>
          <w:szCs w:val="24"/>
        </w:rPr>
        <w:t>2</w:t>
      </w:r>
      <w:r>
        <w:rPr>
          <w:rFonts w:ascii="Arial" w:hAnsi="Arial" w:cs="Arial"/>
          <w:sz w:val="24"/>
          <w:szCs w:val="24"/>
        </w:rPr>
        <w:t>.2 </w:t>
      </w:r>
      <w:r w:rsidR="00EB018F">
        <w:rPr>
          <w:rFonts w:ascii="Arial" w:hAnsi="Arial" w:cs="Arial"/>
          <w:sz w:val="24"/>
          <w:szCs w:val="24"/>
        </w:rPr>
        <w:t>Периодические испытания проводят по показателям</w:t>
      </w:r>
      <w:r w:rsidR="005779E2">
        <w:rPr>
          <w:rFonts w:ascii="Arial" w:hAnsi="Arial" w:cs="Arial"/>
          <w:sz w:val="24"/>
          <w:szCs w:val="24"/>
        </w:rPr>
        <w:t xml:space="preserve"> и в объеме</w:t>
      </w:r>
      <w:r w:rsidR="00EB018F">
        <w:rPr>
          <w:rFonts w:ascii="Arial" w:hAnsi="Arial" w:cs="Arial"/>
          <w:sz w:val="24"/>
          <w:szCs w:val="24"/>
        </w:rPr>
        <w:t xml:space="preserve">, указанным в таблице </w:t>
      </w:r>
      <w:r w:rsidR="00726790">
        <w:rPr>
          <w:rFonts w:ascii="Arial" w:hAnsi="Arial" w:cs="Arial"/>
          <w:sz w:val="24"/>
          <w:szCs w:val="24"/>
        </w:rPr>
        <w:t>10</w:t>
      </w:r>
      <w:r w:rsidR="00EB018F">
        <w:rPr>
          <w:rFonts w:ascii="Arial" w:hAnsi="Arial" w:cs="Arial"/>
          <w:sz w:val="24"/>
          <w:szCs w:val="24"/>
        </w:rPr>
        <w:t>.</w:t>
      </w:r>
    </w:p>
    <w:p w14:paraId="7BEB1D35" w14:textId="77777777" w:rsidR="00EB018F" w:rsidRPr="00EB018F" w:rsidRDefault="00EB018F" w:rsidP="00AC62D3">
      <w:pPr>
        <w:pageBreakBefore/>
        <w:ind w:firstLine="0"/>
        <w:jc w:val="both"/>
        <w:rPr>
          <w:rFonts w:ascii="Arial" w:hAnsi="Arial" w:cs="Arial"/>
          <w:sz w:val="22"/>
          <w:szCs w:val="22"/>
        </w:rPr>
      </w:pPr>
      <w:r w:rsidRPr="00EB018F">
        <w:rPr>
          <w:rFonts w:ascii="Arial" w:hAnsi="Arial" w:cs="Arial"/>
          <w:spacing w:val="40"/>
          <w:sz w:val="22"/>
          <w:szCs w:val="22"/>
        </w:rPr>
        <w:t>Таблица </w:t>
      </w:r>
      <w:r w:rsidR="00726790" w:rsidRPr="00726790">
        <w:rPr>
          <w:rFonts w:ascii="Arial" w:hAnsi="Arial" w:cs="Arial"/>
          <w:sz w:val="22"/>
          <w:szCs w:val="22"/>
        </w:rPr>
        <w:t>10</w:t>
      </w:r>
      <w:r w:rsidRPr="00726790">
        <w:rPr>
          <w:rFonts w:ascii="Arial" w:hAnsi="Arial" w:cs="Arial"/>
          <w:sz w:val="22"/>
          <w:szCs w:val="22"/>
        </w:rPr>
        <w:t> </w:t>
      </w:r>
      <w:r w:rsidR="00E41ED0">
        <w:rPr>
          <w:rFonts w:ascii="Arial" w:hAnsi="Arial" w:cs="Arial"/>
          <w:spacing w:val="40"/>
          <w:sz w:val="22"/>
          <w:szCs w:val="22"/>
        </w:rPr>
        <w:t>—</w:t>
      </w:r>
      <w:r w:rsidRPr="00EB018F">
        <w:rPr>
          <w:rFonts w:ascii="Arial" w:hAnsi="Arial" w:cs="Arial"/>
          <w:spacing w:val="40"/>
          <w:sz w:val="22"/>
          <w:szCs w:val="22"/>
        </w:rPr>
        <w:t> </w:t>
      </w:r>
      <w:r w:rsidRPr="00EB018F">
        <w:rPr>
          <w:rFonts w:ascii="Arial" w:hAnsi="Arial" w:cs="Arial"/>
          <w:sz w:val="22"/>
          <w:szCs w:val="22"/>
        </w:rPr>
        <w:t>Периодические испытания</w:t>
      </w:r>
    </w:p>
    <w:tbl>
      <w:tblPr>
        <w:tblStyle w:val="af"/>
        <w:tblW w:w="0" w:type="auto"/>
        <w:tblLook w:val="04A0" w:firstRow="1" w:lastRow="0" w:firstColumn="1" w:lastColumn="0" w:noHBand="0" w:noVBand="1"/>
      </w:tblPr>
      <w:tblGrid>
        <w:gridCol w:w="3209"/>
        <w:gridCol w:w="3209"/>
        <w:gridCol w:w="3209"/>
      </w:tblGrid>
      <w:tr w:rsidR="00EB018F" w:rsidRPr="002C5DC9" w14:paraId="1E411BD8" w14:textId="77777777" w:rsidTr="00540854">
        <w:tc>
          <w:tcPr>
            <w:tcW w:w="3209" w:type="dxa"/>
            <w:tcBorders>
              <w:bottom w:val="double" w:sz="4" w:space="0" w:color="auto"/>
            </w:tcBorders>
            <w:vAlign w:val="center"/>
          </w:tcPr>
          <w:p w14:paraId="05CC6687" w14:textId="77777777" w:rsidR="00EB018F" w:rsidRPr="002C5DC9" w:rsidRDefault="00EB018F" w:rsidP="00540854">
            <w:pPr>
              <w:spacing w:line="276" w:lineRule="auto"/>
              <w:ind w:firstLine="0"/>
              <w:jc w:val="center"/>
              <w:rPr>
                <w:rFonts w:ascii="Arial" w:hAnsi="Arial" w:cs="Arial"/>
                <w:sz w:val="22"/>
                <w:szCs w:val="22"/>
              </w:rPr>
            </w:pPr>
            <w:r w:rsidRPr="002C5DC9">
              <w:rPr>
                <w:rFonts w:ascii="Arial" w:hAnsi="Arial" w:cs="Arial"/>
                <w:sz w:val="22"/>
                <w:szCs w:val="22"/>
              </w:rPr>
              <w:t>Наименование показателя</w:t>
            </w:r>
          </w:p>
        </w:tc>
        <w:tc>
          <w:tcPr>
            <w:tcW w:w="3209" w:type="dxa"/>
            <w:tcBorders>
              <w:bottom w:val="double" w:sz="4" w:space="0" w:color="auto"/>
            </w:tcBorders>
            <w:vAlign w:val="center"/>
          </w:tcPr>
          <w:p w14:paraId="0D860EA8" w14:textId="77777777" w:rsidR="00EB018F" w:rsidRPr="002C5DC9" w:rsidRDefault="00EB018F" w:rsidP="00540854">
            <w:pPr>
              <w:ind w:firstLine="0"/>
              <w:jc w:val="center"/>
              <w:rPr>
                <w:rFonts w:ascii="Arial" w:hAnsi="Arial" w:cs="Arial"/>
                <w:sz w:val="22"/>
                <w:szCs w:val="22"/>
              </w:rPr>
            </w:pPr>
            <w:r w:rsidRPr="002C5DC9">
              <w:rPr>
                <w:rFonts w:ascii="Arial" w:hAnsi="Arial" w:cs="Arial"/>
                <w:sz w:val="22"/>
                <w:szCs w:val="22"/>
              </w:rPr>
              <w:t>Периодичность</w:t>
            </w:r>
          </w:p>
        </w:tc>
        <w:tc>
          <w:tcPr>
            <w:tcW w:w="3209" w:type="dxa"/>
            <w:tcBorders>
              <w:bottom w:val="double" w:sz="4" w:space="0" w:color="auto"/>
            </w:tcBorders>
            <w:vAlign w:val="center"/>
          </w:tcPr>
          <w:p w14:paraId="6AECECB0" w14:textId="77777777" w:rsidR="00EB018F" w:rsidRPr="002C5DC9" w:rsidRDefault="00EB018F" w:rsidP="00540854">
            <w:pPr>
              <w:ind w:firstLine="0"/>
              <w:jc w:val="center"/>
              <w:rPr>
                <w:rFonts w:ascii="Arial" w:hAnsi="Arial" w:cs="Arial"/>
                <w:sz w:val="22"/>
                <w:szCs w:val="22"/>
              </w:rPr>
            </w:pPr>
            <w:r w:rsidRPr="002C5DC9">
              <w:rPr>
                <w:rFonts w:ascii="Arial" w:hAnsi="Arial" w:cs="Arial"/>
                <w:sz w:val="22"/>
                <w:szCs w:val="22"/>
              </w:rPr>
              <w:t>Объем</w:t>
            </w:r>
          </w:p>
        </w:tc>
      </w:tr>
      <w:tr w:rsidR="00EB018F" w14:paraId="6517B6D0" w14:textId="77777777" w:rsidTr="00726790">
        <w:tc>
          <w:tcPr>
            <w:tcW w:w="3209" w:type="dxa"/>
            <w:tcBorders>
              <w:top w:val="double" w:sz="4" w:space="0" w:color="auto"/>
            </w:tcBorders>
          </w:tcPr>
          <w:p w14:paraId="42D5E358" w14:textId="77777777" w:rsidR="00EB018F" w:rsidRDefault="00EB018F" w:rsidP="00567DFF">
            <w:pPr>
              <w:spacing w:line="276" w:lineRule="auto"/>
              <w:ind w:firstLine="171"/>
              <w:jc w:val="both"/>
              <w:rPr>
                <w:rFonts w:ascii="Arial" w:hAnsi="Arial" w:cs="Arial"/>
                <w:sz w:val="24"/>
                <w:szCs w:val="24"/>
              </w:rPr>
            </w:pPr>
            <w:r w:rsidRPr="000C1CE2">
              <w:rPr>
                <w:rFonts w:ascii="Arial" w:hAnsi="Arial" w:cs="Arial"/>
                <w:sz w:val="24"/>
                <w:szCs w:val="24"/>
              </w:rPr>
              <w:t>Размер гранул</w:t>
            </w:r>
          </w:p>
        </w:tc>
        <w:tc>
          <w:tcPr>
            <w:tcW w:w="3209" w:type="dxa"/>
            <w:tcBorders>
              <w:top w:val="double" w:sz="4" w:space="0" w:color="auto"/>
            </w:tcBorders>
          </w:tcPr>
          <w:p w14:paraId="227F7173" w14:textId="77777777" w:rsidR="00EB018F" w:rsidRDefault="00EB018F" w:rsidP="00EB018F">
            <w:pPr>
              <w:spacing w:line="276" w:lineRule="auto"/>
              <w:ind w:firstLine="0"/>
              <w:jc w:val="both"/>
              <w:rPr>
                <w:rFonts w:ascii="Arial" w:hAnsi="Arial" w:cs="Arial"/>
                <w:sz w:val="24"/>
                <w:szCs w:val="24"/>
              </w:rPr>
            </w:pPr>
            <w:r w:rsidRPr="000C1CE2">
              <w:rPr>
                <w:rFonts w:ascii="Arial" w:hAnsi="Arial" w:cs="Arial"/>
                <w:sz w:val="24"/>
                <w:szCs w:val="24"/>
              </w:rPr>
              <w:t>Один раз в квартал</w:t>
            </w:r>
          </w:p>
        </w:tc>
        <w:tc>
          <w:tcPr>
            <w:tcW w:w="3209" w:type="dxa"/>
            <w:tcBorders>
              <w:top w:val="double" w:sz="4" w:space="0" w:color="auto"/>
            </w:tcBorders>
          </w:tcPr>
          <w:p w14:paraId="0E301163" w14:textId="77777777" w:rsidR="00EB018F" w:rsidRDefault="00EB018F" w:rsidP="00EB018F">
            <w:pPr>
              <w:spacing w:line="276" w:lineRule="auto"/>
              <w:ind w:firstLine="0"/>
              <w:rPr>
                <w:rFonts w:ascii="Arial" w:hAnsi="Arial" w:cs="Arial"/>
                <w:sz w:val="24"/>
                <w:szCs w:val="24"/>
              </w:rPr>
            </w:pPr>
            <w:r w:rsidRPr="000C1CE2">
              <w:rPr>
                <w:rFonts w:ascii="Arial" w:hAnsi="Arial" w:cs="Arial"/>
                <w:sz w:val="24"/>
                <w:szCs w:val="24"/>
              </w:rPr>
              <w:t>На каждой выпускаемой партии</w:t>
            </w:r>
          </w:p>
        </w:tc>
      </w:tr>
      <w:tr w:rsidR="00EB018F" w14:paraId="0B7C6A22" w14:textId="77777777" w:rsidTr="001A2DF4">
        <w:tc>
          <w:tcPr>
            <w:tcW w:w="3209" w:type="dxa"/>
          </w:tcPr>
          <w:p w14:paraId="59CD3E13" w14:textId="77777777" w:rsidR="00EB018F" w:rsidRDefault="00EB018F" w:rsidP="00567DFF">
            <w:pPr>
              <w:spacing w:line="276" w:lineRule="auto"/>
              <w:ind w:firstLine="171"/>
              <w:jc w:val="both"/>
              <w:rPr>
                <w:rFonts w:ascii="Arial" w:hAnsi="Arial" w:cs="Arial"/>
                <w:sz w:val="22"/>
                <w:szCs w:val="22"/>
              </w:rPr>
            </w:pPr>
            <w:r w:rsidRPr="000C1CE2">
              <w:rPr>
                <w:rFonts w:ascii="Arial" w:hAnsi="Arial" w:cs="Arial"/>
                <w:sz w:val="24"/>
                <w:szCs w:val="24"/>
              </w:rPr>
              <w:t>Плотность</w:t>
            </w:r>
            <w:r w:rsidRPr="009A394C">
              <w:rPr>
                <w:rFonts w:ascii="Arial" w:hAnsi="Arial" w:cs="Arial"/>
                <w:sz w:val="22"/>
                <w:szCs w:val="22"/>
              </w:rPr>
              <w:t xml:space="preserve"> </w:t>
            </w:r>
          </w:p>
          <w:p w14:paraId="31D34A0D" w14:textId="77777777" w:rsidR="00EB018F" w:rsidRPr="00EB018F" w:rsidRDefault="00EB018F" w:rsidP="00567DFF">
            <w:pPr>
              <w:spacing w:line="276" w:lineRule="auto"/>
              <w:ind w:firstLine="171"/>
              <w:jc w:val="both"/>
              <w:rPr>
                <w:rFonts w:ascii="Arial" w:hAnsi="Arial" w:cs="Arial"/>
                <w:sz w:val="24"/>
                <w:szCs w:val="24"/>
              </w:rPr>
            </w:pPr>
            <w:r>
              <w:rPr>
                <w:rFonts w:ascii="Arial" w:hAnsi="Arial" w:cs="Arial"/>
                <w:sz w:val="24"/>
                <w:szCs w:val="24"/>
              </w:rPr>
              <w:t xml:space="preserve">- </w:t>
            </w:r>
            <w:r w:rsidRPr="00EB018F">
              <w:rPr>
                <w:rFonts w:ascii="Arial" w:hAnsi="Arial" w:cs="Arial"/>
                <w:sz w:val="24"/>
                <w:szCs w:val="24"/>
              </w:rPr>
              <w:t>для марок суспензионного полиэтилена</w:t>
            </w:r>
          </w:p>
        </w:tc>
        <w:tc>
          <w:tcPr>
            <w:tcW w:w="3209" w:type="dxa"/>
            <w:vMerge w:val="restart"/>
          </w:tcPr>
          <w:p w14:paraId="11CCA4D3" w14:textId="77777777" w:rsidR="00EB018F" w:rsidRPr="000C1CE2" w:rsidRDefault="00EB018F" w:rsidP="00EB018F">
            <w:pPr>
              <w:spacing w:line="276" w:lineRule="auto"/>
              <w:ind w:firstLine="0"/>
              <w:jc w:val="both"/>
              <w:rPr>
                <w:rFonts w:ascii="Arial" w:hAnsi="Arial" w:cs="Arial"/>
                <w:sz w:val="24"/>
                <w:szCs w:val="24"/>
              </w:rPr>
            </w:pPr>
          </w:p>
        </w:tc>
        <w:tc>
          <w:tcPr>
            <w:tcW w:w="3209" w:type="dxa"/>
          </w:tcPr>
          <w:p w14:paraId="72DBECCB" w14:textId="77777777" w:rsidR="0091701D" w:rsidRDefault="0091701D" w:rsidP="00EB018F">
            <w:pPr>
              <w:spacing w:line="240" w:lineRule="auto"/>
              <w:ind w:firstLine="0"/>
              <w:rPr>
                <w:rFonts w:ascii="Arial" w:hAnsi="Arial" w:cs="Arial"/>
                <w:sz w:val="24"/>
                <w:szCs w:val="24"/>
              </w:rPr>
            </w:pPr>
          </w:p>
          <w:p w14:paraId="7A182626" w14:textId="77777777" w:rsidR="00EB018F" w:rsidRPr="000C1CE2" w:rsidRDefault="00EB018F" w:rsidP="00EB018F">
            <w:pPr>
              <w:spacing w:line="240" w:lineRule="auto"/>
              <w:ind w:firstLine="0"/>
              <w:rPr>
                <w:rFonts w:ascii="Arial" w:hAnsi="Arial" w:cs="Arial"/>
                <w:sz w:val="24"/>
                <w:szCs w:val="24"/>
              </w:rPr>
            </w:pPr>
            <w:r w:rsidRPr="000C1CE2">
              <w:rPr>
                <w:rFonts w:ascii="Arial" w:hAnsi="Arial" w:cs="Arial"/>
                <w:sz w:val="24"/>
                <w:szCs w:val="24"/>
              </w:rPr>
              <w:t>На каждой десятой партии</w:t>
            </w:r>
          </w:p>
        </w:tc>
      </w:tr>
      <w:tr w:rsidR="00EB018F" w14:paraId="3D9046CA" w14:textId="77777777" w:rsidTr="001A2DF4">
        <w:tc>
          <w:tcPr>
            <w:tcW w:w="3209" w:type="dxa"/>
          </w:tcPr>
          <w:p w14:paraId="3F00443D" w14:textId="77777777" w:rsidR="00EB018F" w:rsidRPr="000C1CE2" w:rsidRDefault="0091701D" w:rsidP="00567DFF">
            <w:pPr>
              <w:spacing w:line="276" w:lineRule="auto"/>
              <w:ind w:firstLine="171"/>
              <w:jc w:val="both"/>
              <w:rPr>
                <w:rFonts w:ascii="Arial" w:hAnsi="Arial" w:cs="Arial"/>
                <w:sz w:val="24"/>
                <w:szCs w:val="24"/>
              </w:rPr>
            </w:pPr>
            <w:r>
              <w:rPr>
                <w:rFonts w:ascii="Arial" w:hAnsi="Arial" w:cs="Arial"/>
                <w:sz w:val="24"/>
                <w:szCs w:val="24"/>
              </w:rPr>
              <w:t xml:space="preserve">- для марок газофазного </w:t>
            </w:r>
            <w:r w:rsidRPr="00EB018F">
              <w:rPr>
                <w:rFonts w:ascii="Arial" w:hAnsi="Arial" w:cs="Arial"/>
                <w:sz w:val="24"/>
                <w:szCs w:val="24"/>
              </w:rPr>
              <w:t>полиэтилена</w:t>
            </w:r>
          </w:p>
        </w:tc>
        <w:tc>
          <w:tcPr>
            <w:tcW w:w="3209" w:type="dxa"/>
            <w:vMerge/>
          </w:tcPr>
          <w:p w14:paraId="0846A03F" w14:textId="77777777" w:rsidR="00EB018F" w:rsidRPr="000C1CE2" w:rsidRDefault="00EB018F" w:rsidP="00EB018F">
            <w:pPr>
              <w:spacing w:line="276" w:lineRule="auto"/>
              <w:ind w:firstLine="0"/>
              <w:jc w:val="both"/>
              <w:rPr>
                <w:rFonts w:ascii="Arial" w:hAnsi="Arial" w:cs="Arial"/>
                <w:sz w:val="24"/>
                <w:szCs w:val="24"/>
              </w:rPr>
            </w:pPr>
          </w:p>
        </w:tc>
        <w:tc>
          <w:tcPr>
            <w:tcW w:w="3209" w:type="dxa"/>
          </w:tcPr>
          <w:p w14:paraId="187E3A53" w14:textId="77777777" w:rsidR="00EB018F" w:rsidRPr="000C1CE2" w:rsidRDefault="0091701D" w:rsidP="00EB018F">
            <w:pPr>
              <w:spacing w:line="240" w:lineRule="auto"/>
              <w:ind w:firstLine="0"/>
              <w:rPr>
                <w:rFonts w:ascii="Arial" w:hAnsi="Arial" w:cs="Arial"/>
                <w:sz w:val="24"/>
                <w:szCs w:val="24"/>
              </w:rPr>
            </w:pPr>
            <w:r w:rsidRPr="000C1CE2">
              <w:rPr>
                <w:rFonts w:ascii="Arial" w:hAnsi="Arial" w:cs="Arial"/>
                <w:sz w:val="24"/>
                <w:szCs w:val="24"/>
              </w:rPr>
              <w:t>Н</w:t>
            </w:r>
            <w:r w:rsidR="00EB018F" w:rsidRPr="000C1CE2">
              <w:rPr>
                <w:rFonts w:ascii="Arial" w:hAnsi="Arial" w:cs="Arial"/>
                <w:sz w:val="24"/>
                <w:szCs w:val="24"/>
              </w:rPr>
              <w:t>а каждой пятой партии композиций на основе марок 276 и 277</w:t>
            </w:r>
          </w:p>
        </w:tc>
      </w:tr>
      <w:tr w:rsidR="00EB018F" w14:paraId="732485B6" w14:textId="77777777" w:rsidTr="001A2DF4">
        <w:tc>
          <w:tcPr>
            <w:tcW w:w="3209" w:type="dxa"/>
          </w:tcPr>
          <w:p w14:paraId="62F8758B" w14:textId="77777777" w:rsidR="00EB018F" w:rsidRDefault="00EB018F" w:rsidP="00567DFF">
            <w:pPr>
              <w:spacing w:line="276" w:lineRule="auto"/>
              <w:ind w:firstLine="171"/>
              <w:jc w:val="both"/>
              <w:rPr>
                <w:rFonts w:ascii="Arial" w:hAnsi="Arial" w:cs="Arial"/>
                <w:sz w:val="24"/>
                <w:szCs w:val="24"/>
              </w:rPr>
            </w:pPr>
            <w:r w:rsidRPr="002C5DC9">
              <w:rPr>
                <w:rFonts w:ascii="Arial" w:hAnsi="Arial" w:cs="Arial"/>
                <w:sz w:val="24"/>
                <w:szCs w:val="24"/>
              </w:rPr>
              <w:t>Стойкость к термоокислительному старению</w:t>
            </w:r>
          </w:p>
        </w:tc>
        <w:tc>
          <w:tcPr>
            <w:tcW w:w="3209" w:type="dxa"/>
          </w:tcPr>
          <w:p w14:paraId="70C23E3E" w14:textId="77777777" w:rsidR="00EB018F" w:rsidRDefault="00EB018F" w:rsidP="00EB018F">
            <w:pPr>
              <w:spacing w:line="276" w:lineRule="auto"/>
              <w:ind w:firstLine="0"/>
              <w:jc w:val="both"/>
              <w:rPr>
                <w:rFonts w:ascii="Arial" w:hAnsi="Arial" w:cs="Arial"/>
                <w:sz w:val="24"/>
                <w:szCs w:val="24"/>
              </w:rPr>
            </w:pPr>
            <w:r w:rsidRPr="000C1CE2">
              <w:rPr>
                <w:rFonts w:ascii="Arial" w:hAnsi="Arial" w:cs="Arial"/>
                <w:sz w:val="24"/>
                <w:szCs w:val="24"/>
              </w:rPr>
              <w:t xml:space="preserve">Один раз в квартал </w:t>
            </w:r>
          </w:p>
        </w:tc>
        <w:tc>
          <w:tcPr>
            <w:tcW w:w="3209" w:type="dxa"/>
          </w:tcPr>
          <w:p w14:paraId="66DACE2D" w14:textId="77777777" w:rsidR="00EB018F" w:rsidRDefault="0091701D" w:rsidP="00EB018F">
            <w:pPr>
              <w:spacing w:line="276" w:lineRule="auto"/>
              <w:ind w:firstLine="0"/>
              <w:jc w:val="both"/>
              <w:rPr>
                <w:rFonts w:ascii="Arial" w:hAnsi="Arial" w:cs="Arial"/>
                <w:sz w:val="24"/>
                <w:szCs w:val="24"/>
              </w:rPr>
            </w:pPr>
            <w:r w:rsidRPr="000C1CE2">
              <w:rPr>
                <w:rFonts w:ascii="Arial" w:hAnsi="Arial" w:cs="Arial"/>
                <w:sz w:val="24"/>
                <w:szCs w:val="24"/>
              </w:rPr>
              <w:t>На каждой выпускаемой марке</w:t>
            </w:r>
          </w:p>
        </w:tc>
      </w:tr>
      <w:tr w:rsidR="0091701D" w14:paraId="48AFBDC0" w14:textId="77777777" w:rsidTr="001A2DF4">
        <w:tc>
          <w:tcPr>
            <w:tcW w:w="3209" w:type="dxa"/>
          </w:tcPr>
          <w:p w14:paraId="5B2A9080" w14:textId="77777777" w:rsidR="0091701D" w:rsidRPr="000C1CE2" w:rsidRDefault="0091701D" w:rsidP="00567DFF">
            <w:pPr>
              <w:pStyle w:val="aff3"/>
              <w:spacing w:after="0" w:line="240" w:lineRule="auto"/>
              <w:ind w:left="0" w:firstLine="171"/>
              <w:jc w:val="both"/>
              <w:rPr>
                <w:rFonts w:ascii="Arial" w:hAnsi="Arial" w:cs="Arial"/>
                <w:sz w:val="24"/>
                <w:szCs w:val="24"/>
              </w:rPr>
            </w:pPr>
            <w:r w:rsidRPr="000C1CE2">
              <w:rPr>
                <w:rFonts w:ascii="Arial" w:hAnsi="Arial" w:cs="Arial"/>
                <w:sz w:val="24"/>
                <w:szCs w:val="24"/>
              </w:rPr>
              <w:t>Предел текучести при растяжении</w:t>
            </w:r>
            <w:r w:rsidR="00870969">
              <w:rPr>
                <w:rFonts w:ascii="Arial" w:hAnsi="Arial" w:cs="Arial"/>
                <w:sz w:val="24"/>
                <w:szCs w:val="24"/>
              </w:rPr>
              <w:t xml:space="preserve"> для марок газофазного </w:t>
            </w:r>
            <w:r w:rsidR="00870969" w:rsidRPr="00EB018F">
              <w:rPr>
                <w:rFonts w:ascii="Arial" w:hAnsi="Arial" w:cs="Arial"/>
                <w:sz w:val="24"/>
                <w:szCs w:val="24"/>
              </w:rPr>
              <w:t>полиэтилена</w:t>
            </w:r>
          </w:p>
        </w:tc>
        <w:tc>
          <w:tcPr>
            <w:tcW w:w="3209" w:type="dxa"/>
          </w:tcPr>
          <w:p w14:paraId="0AF6623C" w14:textId="77777777" w:rsidR="0091701D" w:rsidRPr="000C1CE2" w:rsidRDefault="00870969" w:rsidP="0091701D">
            <w:pPr>
              <w:spacing w:line="276" w:lineRule="auto"/>
              <w:ind w:firstLine="0"/>
              <w:jc w:val="both"/>
              <w:rPr>
                <w:rFonts w:ascii="Arial" w:hAnsi="Arial" w:cs="Arial"/>
                <w:sz w:val="24"/>
                <w:szCs w:val="24"/>
              </w:rPr>
            </w:pPr>
            <w:r w:rsidRPr="000C1CE2">
              <w:rPr>
                <w:rFonts w:ascii="Arial" w:hAnsi="Arial" w:cs="Arial"/>
                <w:sz w:val="24"/>
                <w:szCs w:val="24"/>
              </w:rPr>
              <w:t>Один раз в квартал</w:t>
            </w:r>
          </w:p>
        </w:tc>
        <w:tc>
          <w:tcPr>
            <w:tcW w:w="3209" w:type="dxa"/>
          </w:tcPr>
          <w:p w14:paraId="29234235" w14:textId="77777777" w:rsidR="0091701D" w:rsidRDefault="00870969" w:rsidP="0091701D">
            <w:pPr>
              <w:spacing w:line="276" w:lineRule="auto"/>
              <w:ind w:firstLine="0"/>
              <w:jc w:val="both"/>
              <w:rPr>
                <w:rFonts w:ascii="Arial" w:hAnsi="Arial" w:cs="Arial"/>
                <w:sz w:val="24"/>
                <w:szCs w:val="24"/>
              </w:rPr>
            </w:pPr>
            <w:r w:rsidRPr="000C1CE2">
              <w:rPr>
                <w:rFonts w:ascii="Arial" w:hAnsi="Arial" w:cs="Arial"/>
                <w:sz w:val="24"/>
                <w:szCs w:val="24"/>
              </w:rPr>
              <w:t>На каждой пятой партии</w:t>
            </w:r>
          </w:p>
        </w:tc>
      </w:tr>
      <w:tr w:rsidR="0091701D" w14:paraId="158E6D48" w14:textId="77777777" w:rsidTr="001A2DF4">
        <w:tc>
          <w:tcPr>
            <w:tcW w:w="3209" w:type="dxa"/>
          </w:tcPr>
          <w:p w14:paraId="190F4811" w14:textId="77777777" w:rsidR="0091701D" w:rsidRPr="000C1CE2" w:rsidRDefault="0091701D" w:rsidP="00567DFF">
            <w:pPr>
              <w:pStyle w:val="aff3"/>
              <w:spacing w:after="0" w:line="240" w:lineRule="auto"/>
              <w:ind w:left="0" w:firstLine="171"/>
              <w:jc w:val="both"/>
              <w:rPr>
                <w:rFonts w:ascii="Arial" w:hAnsi="Arial" w:cs="Arial"/>
                <w:sz w:val="24"/>
                <w:szCs w:val="24"/>
              </w:rPr>
            </w:pPr>
            <w:r w:rsidRPr="000C1CE2">
              <w:rPr>
                <w:rFonts w:ascii="Arial" w:hAnsi="Arial" w:cs="Arial"/>
                <w:sz w:val="24"/>
                <w:szCs w:val="24"/>
              </w:rPr>
              <w:t>Прочность при разрыве</w:t>
            </w:r>
          </w:p>
        </w:tc>
        <w:tc>
          <w:tcPr>
            <w:tcW w:w="3209" w:type="dxa"/>
          </w:tcPr>
          <w:p w14:paraId="7A4C7B6E" w14:textId="77777777" w:rsidR="0091701D" w:rsidRPr="000C1CE2" w:rsidRDefault="00870969" w:rsidP="0091701D">
            <w:pPr>
              <w:spacing w:line="276" w:lineRule="auto"/>
              <w:ind w:firstLine="0"/>
              <w:jc w:val="both"/>
              <w:rPr>
                <w:rFonts w:ascii="Arial" w:hAnsi="Arial" w:cs="Arial"/>
                <w:sz w:val="24"/>
                <w:szCs w:val="24"/>
              </w:rPr>
            </w:pPr>
            <w:r w:rsidRPr="000C1CE2">
              <w:rPr>
                <w:rFonts w:ascii="Arial" w:hAnsi="Arial" w:cs="Arial"/>
                <w:sz w:val="24"/>
                <w:szCs w:val="24"/>
              </w:rPr>
              <w:t>Один раз в квартал</w:t>
            </w:r>
          </w:p>
        </w:tc>
        <w:tc>
          <w:tcPr>
            <w:tcW w:w="3209" w:type="dxa"/>
          </w:tcPr>
          <w:p w14:paraId="63282132" w14:textId="77777777" w:rsidR="0091701D" w:rsidRDefault="00870969" w:rsidP="0091701D">
            <w:pPr>
              <w:spacing w:line="276" w:lineRule="auto"/>
              <w:ind w:firstLine="0"/>
              <w:jc w:val="both"/>
              <w:rPr>
                <w:rFonts w:ascii="Arial" w:hAnsi="Arial" w:cs="Arial"/>
                <w:sz w:val="24"/>
                <w:szCs w:val="24"/>
              </w:rPr>
            </w:pPr>
            <w:r w:rsidRPr="000C1CE2">
              <w:rPr>
                <w:rFonts w:ascii="Arial" w:hAnsi="Arial" w:cs="Arial"/>
                <w:sz w:val="24"/>
                <w:szCs w:val="24"/>
              </w:rPr>
              <w:t>На каждой выпускаемой марке</w:t>
            </w:r>
          </w:p>
        </w:tc>
      </w:tr>
      <w:tr w:rsidR="00870969" w14:paraId="19EBAF12" w14:textId="77777777" w:rsidTr="001A2DF4">
        <w:tc>
          <w:tcPr>
            <w:tcW w:w="3209" w:type="dxa"/>
          </w:tcPr>
          <w:p w14:paraId="14032F23" w14:textId="77777777" w:rsidR="00870969" w:rsidRPr="000C1CE2" w:rsidRDefault="00870969" w:rsidP="00567DFF">
            <w:pPr>
              <w:pStyle w:val="aff3"/>
              <w:spacing w:after="0" w:line="240" w:lineRule="auto"/>
              <w:ind w:left="0" w:firstLine="171"/>
              <w:jc w:val="both"/>
              <w:rPr>
                <w:rFonts w:ascii="Arial" w:hAnsi="Arial" w:cs="Arial"/>
                <w:sz w:val="24"/>
                <w:szCs w:val="24"/>
              </w:rPr>
            </w:pPr>
            <w:r w:rsidRPr="000C1CE2">
              <w:rPr>
                <w:rFonts w:ascii="Arial" w:hAnsi="Arial" w:cs="Arial"/>
                <w:sz w:val="24"/>
                <w:szCs w:val="24"/>
              </w:rPr>
              <w:t>Стойкость к термоокислительному старению</w:t>
            </w:r>
            <w:r>
              <w:rPr>
                <w:rFonts w:ascii="Arial" w:hAnsi="Arial" w:cs="Arial"/>
                <w:sz w:val="24"/>
                <w:szCs w:val="24"/>
              </w:rPr>
              <w:t xml:space="preserve"> для марок газофазного </w:t>
            </w:r>
            <w:r w:rsidRPr="00EB018F">
              <w:rPr>
                <w:rFonts w:ascii="Arial" w:hAnsi="Arial" w:cs="Arial"/>
                <w:sz w:val="24"/>
                <w:szCs w:val="24"/>
              </w:rPr>
              <w:t>полиэтилена</w:t>
            </w:r>
          </w:p>
        </w:tc>
        <w:tc>
          <w:tcPr>
            <w:tcW w:w="3209" w:type="dxa"/>
          </w:tcPr>
          <w:p w14:paraId="59340C3C" w14:textId="77777777" w:rsidR="00870969" w:rsidRPr="000C1CE2" w:rsidRDefault="00870969" w:rsidP="00870969">
            <w:pPr>
              <w:spacing w:line="276" w:lineRule="auto"/>
              <w:ind w:firstLine="0"/>
              <w:jc w:val="both"/>
              <w:rPr>
                <w:rFonts w:ascii="Arial" w:hAnsi="Arial" w:cs="Arial"/>
                <w:sz w:val="24"/>
                <w:szCs w:val="24"/>
              </w:rPr>
            </w:pPr>
            <w:r w:rsidRPr="000C1CE2">
              <w:rPr>
                <w:rFonts w:ascii="Arial" w:hAnsi="Arial" w:cs="Arial"/>
                <w:sz w:val="24"/>
                <w:szCs w:val="24"/>
              </w:rPr>
              <w:t>Один раз в квартал</w:t>
            </w:r>
          </w:p>
        </w:tc>
        <w:tc>
          <w:tcPr>
            <w:tcW w:w="3209" w:type="dxa"/>
          </w:tcPr>
          <w:p w14:paraId="3CC62E51" w14:textId="77777777" w:rsidR="00870969" w:rsidRDefault="00870969" w:rsidP="00870969">
            <w:pPr>
              <w:spacing w:line="276" w:lineRule="auto"/>
              <w:ind w:firstLine="0"/>
              <w:jc w:val="both"/>
              <w:rPr>
                <w:rFonts w:ascii="Arial" w:hAnsi="Arial" w:cs="Arial"/>
                <w:sz w:val="24"/>
                <w:szCs w:val="24"/>
              </w:rPr>
            </w:pPr>
            <w:r w:rsidRPr="000C1CE2">
              <w:rPr>
                <w:rFonts w:ascii="Arial" w:hAnsi="Arial" w:cs="Arial"/>
                <w:sz w:val="24"/>
                <w:szCs w:val="24"/>
              </w:rPr>
              <w:t>На каждой выпускаемой марке</w:t>
            </w:r>
          </w:p>
        </w:tc>
      </w:tr>
      <w:tr w:rsidR="00870969" w14:paraId="1632F40E" w14:textId="77777777" w:rsidTr="001A2DF4">
        <w:tc>
          <w:tcPr>
            <w:tcW w:w="3209" w:type="dxa"/>
          </w:tcPr>
          <w:p w14:paraId="01A8109F" w14:textId="77777777" w:rsidR="00870969" w:rsidRPr="000C1CE2" w:rsidRDefault="00870969" w:rsidP="00567DFF">
            <w:pPr>
              <w:pStyle w:val="aff3"/>
              <w:spacing w:after="0" w:line="240" w:lineRule="auto"/>
              <w:ind w:left="0" w:firstLine="171"/>
              <w:jc w:val="both"/>
              <w:rPr>
                <w:rFonts w:ascii="Arial" w:hAnsi="Arial" w:cs="Arial"/>
                <w:sz w:val="24"/>
                <w:szCs w:val="24"/>
              </w:rPr>
            </w:pPr>
            <w:r>
              <w:rPr>
                <w:rFonts w:ascii="Arial" w:hAnsi="Arial" w:cs="Arial"/>
                <w:sz w:val="24"/>
                <w:szCs w:val="24"/>
              </w:rPr>
              <w:t xml:space="preserve">Содержание технического углерода для марок газофазного </w:t>
            </w:r>
            <w:r w:rsidRPr="00EB018F">
              <w:rPr>
                <w:rFonts w:ascii="Arial" w:hAnsi="Arial" w:cs="Arial"/>
                <w:sz w:val="24"/>
                <w:szCs w:val="24"/>
              </w:rPr>
              <w:t>полиэтилена</w:t>
            </w:r>
          </w:p>
        </w:tc>
        <w:tc>
          <w:tcPr>
            <w:tcW w:w="3209" w:type="dxa"/>
          </w:tcPr>
          <w:p w14:paraId="27925764" w14:textId="77777777" w:rsidR="00870969" w:rsidRPr="000C1CE2" w:rsidRDefault="00870969" w:rsidP="00870969">
            <w:pPr>
              <w:spacing w:line="276" w:lineRule="auto"/>
              <w:ind w:firstLine="0"/>
              <w:jc w:val="both"/>
              <w:rPr>
                <w:rFonts w:ascii="Arial" w:hAnsi="Arial" w:cs="Arial"/>
                <w:sz w:val="24"/>
                <w:szCs w:val="24"/>
              </w:rPr>
            </w:pPr>
            <w:r w:rsidRPr="000C1CE2">
              <w:rPr>
                <w:rFonts w:ascii="Arial" w:hAnsi="Arial" w:cs="Arial"/>
                <w:sz w:val="24"/>
                <w:szCs w:val="24"/>
              </w:rPr>
              <w:t>Один раз в квартал</w:t>
            </w:r>
          </w:p>
        </w:tc>
        <w:tc>
          <w:tcPr>
            <w:tcW w:w="3209" w:type="dxa"/>
          </w:tcPr>
          <w:p w14:paraId="342F5093" w14:textId="77777777" w:rsidR="00870969" w:rsidRDefault="00870969" w:rsidP="00870969">
            <w:pPr>
              <w:spacing w:line="276" w:lineRule="auto"/>
              <w:ind w:firstLine="0"/>
              <w:jc w:val="both"/>
              <w:rPr>
                <w:rFonts w:ascii="Arial" w:hAnsi="Arial" w:cs="Arial"/>
                <w:sz w:val="24"/>
                <w:szCs w:val="24"/>
              </w:rPr>
            </w:pPr>
            <w:r w:rsidRPr="000C1CE2">
              <w:rPr>
                <w:rFonts w:ascii="Arial" w:hAnsi="Arial" w:cs="Arial"/>
                <w:sz w:val="24"/>
                <w:szCs w:val="24"/>
              </w:rPr>
              <w:t>На каждой выпускаемой марке</w:t>
            </w:r>
          </w:p>
        </w:tc>
      </w:tr>
      <w:tr w:rsidR="00870969" w14:paraId="4E4C3096" w14:textId="77777777" w:rsidTr="001A2DF4">
        <w:tc>
          <w:tcPr>
            <w:tcW w:w="3209" w:type="dxa"/>
          </w:tcPr>
          <w:p w14:paraId="3BC97459" w14:textId="77777777" w:rsidR="00870969" w:rsidRPr="000C1CE2" w:rsidRDefault="00870969" w:rsidP="00567DFF">
            <w:pPr>
              <w:pStyle w:val="aff3"/>
              <w:spacing w:after="0" w:line="240" w:lineRule="auto"/>
              <w:ind w:left="0" w:firstLine="171"/>
              <w:jc w:val="both"/>
              <w:rPr>
                <w:rFonts w:ascii="Arial" w:hAnsi="Arial" w:cs="Arial"/>
                <w:sz w:val="24"/>
                <w:szCs w:val="24"/>
              </w:rPr>
            </w:pPr>
            <w:r>
              <w:rPr>
                <w:rFonts w:ascii="Arial" w:hAnsi="Arial" w:cs="Arial"/>
                <w:sz w:val="24"/>
                <w:szCs w:val="24"/>
              </w:rPr>
              <w:t xml:space="preserve">Тип распределения технического углерода для марок газофазного </w:t>
            </w:r>
            <w:r w:rsidRPr="00EB018F">
              <w:rPr>
                <w:rFonts w:ascii="Arial" w:hAnsi="Arial" w:cs="Arial"/>
                <w:sz w:val="24"/>
                <w:szCs w:val="24"/>
              </w:rPr>
              <w:t>полиэтилена</w:t>
            </w:r>
          </w:p>
        </w:tc>
        <w:tc>
          <w:tcPr>
            <w:tcW w:w="3209" w:type="dxa"/>
          </w:tcPr>
          <w:p w14:paraId="3A813F74" w14:textId="77777777" w:rsidR="00870969" w:rsidRPr="000C1CE2" w:rsidRDefault="00870969" w:rsidP="00870969">
            <w:pPr>
              <w:spacing w:line="276" w:lineRule="auto"/>
              <w:ind w:firstLine="0"/>
              <w:jc w:val="both"/>
              <w:rPr>
                <w:rFonts w:ascii="Arial" w:hAnsi="Arial" w:cs="Arial"/>
                <w:sz w:val="24"/>
                <w:szCs w:val="24"/>
              </w:rPr>
            </w:pPr>
            <w:r w:rsidRPr="000C1CE2">
              <w:rPr>
                <w:rFonts w:ascii="Arial" w:hAnsi="Arial" w:cs="Arial"/>
                <w:sz w:val="24"/>
                <w:szCs w:val="24"/>
              </w:rPr>
              <w:t>Один раз в квартал</w:t>
            </w:r>
          </w:p>
        </w:tc>
        <w:tc>
          <w:tcPr>
            <w:tcW w:w="3209" w:type="dxa"/>
          </w:tcPr>
          <w:p w14:paraId="0B6C2175" w14:textId="77777777" w:rsidR="00870969" w:rsidRDefault="00870969" w:rsidP="00870969">
            <w:pPr>
              <w:spacing w:line="276" w:lineRule="auto"/>
              <w:ind w:firstLine="0"/>
              <w:jc w:val="both"/>
              <w:rPr>
                <w:rFonts w:ascii="Arial" w:hAnsi="Arial" w:cs="Arial"/>
                <w:sz w:val="24"/>
                <w:szCs w:val="24"/>
              </w:rPr>
            </w:pPr>
            <w:r w:rsidRPr="000C1CE2">
              <w:rPr>
                <w:rFonts w:ascii="Arial" w:hAnsi="Arial" w:cs="Arial"/>
                <w:sz w:val="24"/>
                <w:szCs w:val="24"/>
              </w:rPr>
              <w:t>На каждой выпускаемой марке</w:t>
            </w:r>
          </w:p>
        </w:tc>
      </w:tr>
      <w:tr w:rsidR="00870969" w14:paraId="75FD9749" w14:textId="77777777" w:rsidTr="001A2DF4">
        <w:tc>
          <w:tcPr>
            <w:tcW w:w="3209" w:type="dxa"/>
          </w:tcPr>
          <w:p w14:paraId="5BF0D557" w14:textId="77777777" w:rsidR="00870969" w:rsidRDefault="00870969" w:rsidP="00567DFF">
            <w:pPr>
              <w:pStyle w:val="aff3"/>
              <w:spacing w:after="0" w:line="240" w:lineRule="auto"/>
              <w:ind w:left="0" w:firstLine="171"/>
              <w:jc w:val="both"/>
              <w:rPr>
                <w:rFonts w:ascii="Arial" w:hAnsi="Arial" w:cs="Arial"/>
                <w:sz w:val="24"/>
                <w:szCs w:val="24"/>
              </w:rPr>
            </w:pPr>
            <w:r w:rsidRPr="000C1CE2">
              <w:rPr>
                <w:rFonts w:ascii="Arial" w:hAnsi="Arial" w:cs="Arial"/>
                <w:sz w:val="24"/>
                <w:szCs w:val="24"/>
              </w:rPr>
              <w:t>Стойкость к растрескиванию</w:t>
            </w:r>
            <w:r>
              <w:rPr>
                <w:rFonts w:ascii="Arial" w:hAnsi="Arial" w:cs="Arial"/>
                <w:sz w:val="24"/>
                <w:szCs w:val="24"/>
              </w:rPr>
              <w:t xml:space="preserve"> для марок газофазного </w:t>
            </w:r>
            <w:r w:rsidRPr="00EB018F">
              <w:rPr>
                <w:rFonts w:ascii="Arial" w:hAnsi="Arial" w:cs="Arial"/>
                <w:sz w:val="24"/>
                <w:szCs w:val="24"/>
              </w:rPr>
              <w:t>полиэтилена</w:t>
            </w:r>
          </w:p>
        </w:tc>
        <w:tc>
          <w:tcPr>
            <w:tcW w:w="3209" w:type="dxa"/>
          </w:tcPr>
          <w:p w14:paraId="41354532" w14:textId="77777777" w:rsidR="00870969" w:rsidRPr="000C1CE2" w:rsidRDefault="00870969" w:rsidP="00870969">
            <w:pPr>
              <w:spacing w:line="276" w:lineRule="auto"/>
              <w:ind w:firstLine="0"/>
              <w:jc w:val="both"/>
              <w:rPr>
                <w:rFonts w:ascii="Arial" w:hAnsi="Arial" w:cs="Arial"/>
                <w:sz w:val="24"/>
                <w:szCs w:val="24"/>
              </w:rPr>
            </w:pPr>
            <w:r w:rsidRPr="000C1CE2">
              <w:rPr>
                <w:rFonts w:ascii="Arial" w:hAnsi="Arial" w:cs="Arial"/>
                <w:sz w:val="24"/>
                <w:szCs w:val="24"/>
              </w:rPr>
              <w:t>Один раз в квартал</w:t>
            </w:r>
          </w:p>
        </w:tc>
        <w:tc>
          <w:tcPr>
            <w:tcW w:w="3209" w:type="dxa"/>
          </w:tcPr>
          <w:p w14:paraId="33AC59CB" w14:textId="77777777" w:rsidR="00870969" w:rsidRDefault="00870969" w:rsidP="00870969">
            <w:pPr>
              <w:spacing w:line="276" w:lineRule="auto"/>
              <w:ind w:firstLine="0"/>
              <w:jc w:val="both"/>
              <w:rPr>
                <w:rFonts w:ascii="Arial" w:hAnsi="Arial" w:cs="Arial"/>
                <w:sz w:val="24"/>
                <w:szCs w:val="24"/>
              </w:rPr>
            </w:pPr>
            <w:r w:rsidRPr="000C1CE2">
              <w:rPr>
                <w:rFonts w:ascii="Arial" w:hAnsi="Arial" w:cs="Arial"/>
                <w:sz w:val="24"/>
                <w:szCs w:val="24"/>
              </w:rPr>
              <w:t>На каждой выпускаемой марке</w:t>
            </w:r>
          </w:p>
        </w:tc>
      </w:tr>
      <w:tr w:rsidR="00870969" w14:paraId="6439ACB4" w14:textId="77777777" w:rsidTr="001A2DF4">
        <w:tc>
          <w:tcPr>
            <w:tcW w:w="3209" w:type="dxa"/>
          </w:tcPr>
          <w:p w14:paraId="1CA1C3DB" w14:textId="77777777" w:rsidR="00870969" w:rsidRDefault="00870969" w:rsidP="00567DFF">
            <w:pPr>
              <w:pStyle w:val="aff3"/>
              <w:spacing w:after="0" w:line="240" w:lineRule="auto"/>
              <w:ind w:left="0" w:firstLine="171"/>
              <w:jc w:val="both"/>
              <w:rPr>
                <w:rFonts w:ascii="Arial" w:hAnsi="Arial" w:cs="Arial"/>
                <w:sz w:val="24"/>
                <w:szCs w:val="24"/>
              </w:rPr>
            </w:pPr>
            <w:r w:rsidRPr="000C1CE2">
              <w:rPr>
                <w:rFonts w:ascii="Arial" w:hAnsi="Arial" w:cs="Arial"/>
                <w:sz w:val="24"/>
                <w:szCs w:val="24"/>
              </w:rPr>
              <w:t>Электрическая прочность</w:t>
            </w:r>
          </w:p>
        </w:tc>
        <w:tc>
          <w:tcPr>
            <w:tcW w:w="3209" w:type="dxa"/>
          </w:tcPr>
          <w:p w14:paraId="04E3779D" w14:textId="77777777" w:rsidR="00870969" w:rsidRPr="000C1CE2" w:rsidRDefault="00870969" w:rsidP="00870969">
            <w:pPr>
              <w:spacing w:line="276" w:lineRule="auto"/>
              <w:ind w:firstLine="0"/>
              <w:jc w:val="both"/>
              <w:rPr>
                <w:rFonts w:ascii="Arial" w:hAnsi="Arial" w:cs="Arial"/>
                <w:sz w:val="24"/>
                <w:szCs w:val="24"/>
              </w:rPr>
            </w:pPr>
            <w:r w:rsidRPr="000C1CE2">
              <w:rPr>
                <w:rFonts w:ascii="Arial" w:hAnsi="Arial" w:cs="Arial"/>
                <w:sz w:val="24"/>
                <w:szCs w:val="24"/>
              </w:rPr>
              <w:t>Один раз в квартал</w:t>
            </w:r>
          </w:p>
        </w:tc>
        <w:tc>
          <w:tcPr>
            <w:tcW w:w="3209" w:type="dxa"/>
          </w:tcPr>
          <w:p w14:paraId="2570675A" w14:textId="77777777" w:rsidR="00870969" w:rsidRDefault="00870969" w:rsidP="00870969">
            <w:pPr>
              <w:spacing w:line="276" w:lineRule="auto"/>
              <w:ind w:firstLine="0"/>
              <w:jc w:val="both"/>
              <w:rPr>
                <w:rFonts w:ascii="Arial" w:hAnsi="Arial" w:cs="Arial"/>
                <w:sz w:val="24"/>
                <w:szCs w:val="24"/>
              </w:rPr>
            </w:pPr>
            <w:r w:rsidRPr="000C1CE2">
              <w:rPr>
                <w:rFonts w:ascii="Arial" w:hAnsi="Arial" w:cs="Arial"/>
                <w:sz w:val="24"/>
                <w:szCs w:val="24"/>
              </w:rPr>
              <w:t>На каждой марке композиции</w:t>
            </w:r>
            <w:r>
              <w:rPr>
                <w:rFonts w:ascii="Arial" w:hAnsi="Arial" w:cs="Arial"/>
                <w:sz w:val="24"/>
                <w:szCs w:val="24"/>
              </w:rPr>
              <w:t xml:space="preserve"> </w:t>
            </w:r>
            <w:r w:rsidRPr="009D55C7">
              <w:rPr>
                <w:rFonts w:ascii="Arial" w:hAnsi="Arial" w:cs="Arial"/>
                <w:sz w:val="24"/>
                <w:szCs w:val="24"/>
              </w:rPr>
              <w:t>электротехническ</w:t>
            </w:r>
            <w:r>
              <w:rPr>
                <w:rFonts w:ascii="Arial" w:hAnsi="Arial" w:cs="Arial"/>
                <w:sz w:val="24"/>
                <w:szCs w:val="24"/>
              </w:rPr>
              <w:t>ого</w:t>
            </w:r>
            <w:r w:rsidRPr="009D55C7">
              <w:rPr>
                <w:rFonts w:ascii="Arial" w:hAnsi="Arial" w:cs="Arial"/>
                <w:sz w:val="24"/>
                <w:szCs w:val="24"/>
              </w:rPr>
              <w:t xml:space="preserve"> назначени</w:t>
            </w:r>
            <w:r>
              <w:rPr>
                <w:rFonts w:ascii="Arial" w:hAnsi="Arial" w:cs="Arial"/>
                <w:sz w:val="24"/>
                <w:szCs w:val="24"/>
              </w:rPr>
              <w:t>я</w:t>
            </w:r>
          </w:p>
        </w:tc>
      </w:tr>
      <w:tr w:rsidR="00567DFF" w14:paraId="4B4F8E1D" w14:textId="77777777" w:rsidTr="001A2DF4">
        <w:tc>
          <w:tcPr>
            <w:tcW w:w="3209" w:type="dxa"/>
          </w:tcPr>
          <w:p w14:paraId="13A35A66" w14:textId="77777777" w:rsidR="00567DFF" w:rsidRPr="002C5DC9" w:rsidRDefault="00567DFF" w:rsidP="00567DFF">
            <w:pPr>
              <w:spacing w:line="276" w:lineRule="auto"/>
              <w:ind w:firstLine="171"/>
              <w:jc w:val="both"/>
              <w:rPr>
                <w:rFonts w:ascii="Arial" w:hAnsi="Arial" w:cs="Arial"/>
                <w:sz w:val="24"/>
                <w:szCs w:val="24"/>
              </w:rPr>
            </w:pPr>
            <w:r w:rsidRPr="000C1CE2">
              <w:rPr>
                <w:rFonts w:ascii="Arial" w:hAnsi="Arial" w:cs="Arial"/>
                <w:sz w:val="24"/>
                <w:szCs w:val="24"/>
              </w:rPr>
              <w:t xml:space="preserve">Стойкость </w:t>
            </w:r>
            <w:r>
              <w:rPr>
                <w:rFonts w:ascii="Arial" w:hAnsi="Arial" w:cs="Arial"/>
                <w:sz w:val="24"/>
                <w:szCs w:val="24"/>
              </w:rPr>
              <w:t xml:space="preserve">при воздействии </w:t>
            </w:r>
            <w:r w:rsidRPr="000C1CE2">
              <w:rPr>
                <w:rFonts w:ascii="Arial" w:hAnsi="Arial" w:cs="Arial"/>
                <w:sz w:val="24"/>
                <w:szCs w:val="24"/>
              </w:rPr>
              <w:t>постоянно</w:t>
            </w:r>
            <w:r>
              <w:rPr>
                <w:rFonts w:ascii="Arial" w:hAnsi="Arial" w:cs="Arial"/>
                <w:sz w:val="24"/>
                <w:szCs w:val="24"/>
              </w:rPr>
              <w:t>го</w:t>
            </w:r>
            <w:r w:rsidRPr="000C1CE2">
              <w:rPr>
                <w:rFonts w:ascii="Arial" w:hAnsi="Arial" w:cs="Arial"/>
                <w:sz w:val="24"/>
                <w:szCs w:val="24"/>
              </w:rPr>
              <w:t xml:space="preserve"> внутренне</w:t>
            </w:r>
            <w:r>
              <w:rPr>
                <w:rFonts w:ascii="Arial" w:hAnsi="Arial" w:cs="Arial"/>
                <w:sz w:val="24"/>
                <w:szCs w:val="24"/>
              </w:rPr>
              <w:t>го</w:t>
            </w:r>
            <w:r w:rsidRPr="000C1CE2">
              <w:rPr>
                <w:rFonts w:ascii="Arial" w:hAnsi="Arial" w:cs="Arial"/>
                <w:sz w:val="24"/>
                <w:szCs w:val="24"/>
              </w:rPr>
              <w:t xml:space="preserve"> давлени</w:t>
            </w:r>
            <w:r>
              <w:rPr>
                <w:rFonts w:ascii="Arial" w:hAnsi="Arial" w:cs="Arial"/>
                <w:sz w:val="24"/>
                <w:szCs w:val="24"/>
              </w:rPr>
              <w:t>я</w:t>
            </w:r>
            <w:r w:rsidRPr="000C1CE2">
              <w:rPr>
                <w:rFonts w:ascii="Arial" w:hAnsi="Arial" w:cs="Arial"/>
                <w:sz w:val="24"/>
                <w:szCs w:val="24"/>
              </w:rPr>
              <w:t xml:space="preserve"> для марки 273–79</w:t>
            </w:r>
          </w:p>
        </w:tc>
        <w:tc>
          <w:tcPr>
            <w:tcW w:w="3209" w:type="dxa"/>
          </w:tcPr>
          <w:p w14:paraId="7CCFA8D5" w14:textId="77777777" w:rsidR="00567DFF" w:rsidRPr="000C1CE2" w:rsidRDefault="00567DFF" w:rsidP="00567DFF">
            <w:pPr>
              <w:spacing w:line="276" w:lineRule="auto"/>
              <w:ind w:firstLine="0"/>
              <w:jc w:val="both"/>
              <w:rPr>
                <w:rFonts w:ascii="Arial" w:hAnsi="Arial" w:cs="Arial"/>
                <w:sz w:val="24"/>
                <w:szCs w:val="24"/>
              </w:rPr>
            </w:pPr>
            <w:r w:rsidRPr="000C1CE2">
              <w:rPr>
                <w:rFonts w:ascii="Arial" w:hAnsi="Arial" w:cs="Arial"/>
                <w:sz w:val="24"/>
                <w:szCs w:val="24"/>
              </w:rPr>
              <w:t>Один раз в квартал</w:t>
            </w:r>
          </w:p>
        </w:tc>
        <w:tc>
          <w:tcPr>
            <w:tcW w:w="3209" w:type="dxa"/>
          </w:tcPr>
          <w:p w14:paraId="458CF2E8" w14:textId="77777777" w:rsidR="00567DFF" w:rsidRDefault="00567DFF" w:rsidP="00567DFF">
            <w:pPr>
              <w:spacing w:line="276" w:lineRule="auto"/>
              <w:ind w:firstLine="0"/>
              <w:jc w:val="both"/>
              <w:rPr>
                <w:rFonts w:ascii="Arial" w:hAnsi="Arial" w:cs="Arial"/>
                <w:sz w:val="24"/>
                <w:szCs w:val="24"/>
              </w:rPr>
            </w:pPr>
            <w:r w:rsidRPr="000C1CE2">
              <w:rPr>
                <w:rFonts w:ascii="Arial" w:hAnsi="Arial" w:cs="Arial"/>
                <w:sz w:val="24"/>
                <w:szCs w:val="24"/>
              </w:rPr>
              <w:t xml:space="preserve">На трех партиях </w:t>
            </w:r>
          </w:p>
        </w:tc>
      </w:tr>
      <w:tr w:rsidR="00892CE9" w14:paraId="29AA3687" w14:textId="77777777" w:rsidTr="001A2DF4">
        <w:tc>
          <w:tcPr>
            <w:tcW w:w="3209" w:type="dxa"/>
          </w:tcPr>
          <w:p w14:paraId="460BD496" w14:textId="77777777" w:rsidR="00892CE9" w:rsidRPr="000C1CE2" w:rsidRDefault="00892CE9" w:rsidP="00892CE9">
            <w:pPr>
              <w:spacing w:line="276" w:lineRule="auto"/>
              <w:ind w:firstLine="171"/>
              <w:jc w:val="both"/>
              <w:rPr>
                <w:rFonts w:ascii="Arial" w:hAnsi="Arial" w:cs="Arial"/>
                <w:sz w:val="24"/>
                <w:szCs w:val="24"/>
              </w:rPr>
            </w:pPr>
            <w:r w:rsidRPr="000C1CE2">
              <w:rPr>
                <w:rFonts w:ascii="Arial" w:hAnsi="Arial" w:cs="Arial"/>
                <w:sz w:val="24"/>
                <w:szCs w:val="24"/>
              </w:rPr>
              <w:t>Содержание фенозана 23 (ирганокса 1010) для марки 273–79</w:t>
            </w:r>
          </w:p>
        </w:tc>
        <w:tc>
          <w:tcPr>
            <w:tcW w:w="3209" w:type="dxa"/>
          </w:tcPr>
          <w:p w14:paraId="4EE76777" w14:textId="77777777" w:rsidR="00892CE9" w:rsidRPr="000C1CE2" w:rsidRDefault="00892CE9" w:rsidP="00892CE9">
            <w:pPr>
              <w:spacing w:line="276" w:lineRule="auto"/>
              <w:ind w:firstLine="0"/>
              <w:jc w:val="both"/>
              <w:rPr>
                <w:rFonts w:ascii="Arial" w:hAnsi="Arial" w:cs="Arial"/>
                <w:sz w:val="24"/>
                <w:szCs w:val="24"/>
              </w:rPr>
            </w:pPr>
            <w:r w:rsidRPr="000C1CE2">
              <w:rPr>
                <w:rFonts w:ascii="Arial" w:hAnsi="Arial" w:cs="Arial"/>
                <w:sz w:val="24"/>
                <w:szCs w:val="24"/>
              </w:rPr>
              <w:t>Один раз в квартал</w:t>
            </w:r>
          </w:p>
        </w:tc>
        <w:tc>
          <w:tcPr>
            <w:tcW w:w="3209" w:type="dxa"/>
          </w:tcPr>
          <w:p w14:paraId="1E792C6E" w14:textId="77777777" w:rsidR="00892CE9" w:rsidRPr="000C1CE2" w:rsidRDefault="00892CE9" w:rsidP="00892CE9">
            <w:pPr>
              <w:spacing w:line="276" w:lineRule="auto"/>
              <w:ind w:firstLine="0"/>
              <w:jc w:val="both"/>
              <w:rPr>
                <w:rFonts w:ascii="Arial" w:hAnsi="Arial" w:cs="Arial"/>
                <w:sz w:val="24"/>
                <w:szCs w:val="24"/>
              </w:rPr>
            </w:pPr>
            <w:r w:rsidRPr="000C1CE2">
              <w:rPr>
                <w:rFonts w:ascii="Arial" w:hAnsi="Arial" w:cs="Arial"/>
                <w:sz w:val="24"/>
                <w:szCs w:val="24"/>
              </w:rPr>
              <w:t>На каждой выпускаемой партии</w:t>
            </w:r>
          </w:p>
        </w:tc>
      </w:tr>
    </w:tbl>
    <w:p w14:paraId="01FAA639" w14:textId="77777777" w:rsidR="00567DFF" w:rsidRDefault="00567DFF" w:rsidP="00540854">
      <w:pPr>
        <w:ind w:firstLine="0"/>
        <w:rPr>
          <w:rFonts w:ascii="Arial" w:hAnsi="Arial" w:cs="Arial"/>
          <w:i/>
          <w:sz w:val="22"/>
          <w:szCs w:val="24"/>
        </w:rPr>
      </w:pPr>
    </w:p>
    <w:p w14:paraId="07C78FA2" w14:textId="77777777" w:rsidR="00892CE9" w:rsidRDefault="00892CE9" w:rsidP="00540854">
      <w:pPr>
        <w:ind w:firstLine="0"/>
        <w:rPr>
          <w:rFonts w:ascii="Arial" w:hAnsi="Arial" w:cs="Arial"/>
          <w:i/>
          <w:sz w:val="22"/>
          <w:szCs w:val="24"/>
        </w:rPr>
      </w:pPr>
    </w:p>
    <w:p w14:paraId="0DDDF2CE" w14:textId="77777777" w:rsidR="00892CE9" w:rsidRDefault="00892CE9" w:rsidP="00540854">
      <w:pPr>
        <w:ind w:firstLine="0"/>
        <w:rPr>
          <w:rFonts w:ascii="Arial" w:hAnsi="Arial" w:cs="Arial"/>
          <w:i/>
          <w:sz w:val="22"/>
          <w:szCs w:val="24"/>
        </w:rPr>
      </w:pPr>
    </w:p>
    <w:p w14:paraId="16B86EBE" w14:textId="77777777" w:rsidR="00540854" w:rsidRPr="00540854" w:rsidRDefault="00540854" w:rsidP="00AC62D3">
      <w:pPr>
        <w:pageBreakBefore/>
        <w:ind w:firstLine="0"/>
        <w:rPr>
          <w:rFonts w:ascii="Arial" w:hAnsi="Arial" w:cs="Arial"/>
          <w:i/>
          <w:sz w:val="22"/>
          <w:szCs w:val="24"/>
        </w:rPr>
      </w:pPr>
      <w:r w:rsidRPr="00540854">
        <w:rPr>
          <w:rFonts w:ascii="Arial" w:hAnsi="Arial" w:cs="Arial"/>
          <w:i/>
          <w:sz w:val="22"/>
          <w:szCs w:val="24"/>
        </w:rPr>
        <w:t>Окончание таблицы 10</w:t>
      </w:r>
    </w:p>
    <w:tbl>
      <w:tblPr>
        <w:tblStyle w:val="af"/>
        <w:tblW w:w="0" w:type="auto"/>
        <w:tblLook w:val="04A0" w:firstRow="1" w:lastRow="0" w:firstColumn="1" w:lastColumn="0" w:noHBand="0" w:noVBand="1"/>
      </w:tblPr>
      <w:tblGrid>
        <w:gridCol w:w="3209"/>
        <w:gridCol w:w="3209"/>
        <w:gridCol w:w="3209"/>
      </w:tblGrid>
      <w:tr w:rsidR="00540854" w14:paraId="58D49543" w14:textId="77777777" w:rsidTr="00540854">
        <w:tc>
          <w:tcPr>
            <w:tcW w:w="3209" w:type="dxa"/>
            <w:tcBorders>
              <w:bottom w:val="double" w:sz="4" w:space="0" w:color="auto"/>
            </w:tcBorders>
            <w:vAlign w:val="center"/>
          </w:tcPr>
          <w:p w14:paraId="3C7D362B" w14:textId="77777777" w:rsidR="00540854" w:rsidRPr="002C5DC9" w:rsidRDefault="00540854" w:rsidP="002B4CD3">
            <w:pPr>
              <w:spacing w:line="276" w:lineRule="auto"/>
              <w:ind w:firstLine="0"/>
              <w:jc w:val="center"/>
              <w:rPr>
                <w:rFonts w:ascii="Arial" w:hAnsi="Arial" w:cs="Arial"/>
                <w:sz w:val="22"/>
                <w:szCs w:val="22"/>
              </w:rPr>
            </w:pPr>
            <w:r w:rsidRPr="002C5DC9">
              <w:rPr>
                <w:rFonts w:ascii="Arial" w:hAnsi="Arial" w:cs="Arial"/>
                <w:sz w:val="22"/>
                <w:szCs w:val="22"/>
              </w:rPr>
              <w:t>Наименование показателя</w:t>
            </w:r>
          </w:p>
        </w:tc>
        <w:tc>
          <w:tcPr>
            <w:tcW w:w="3209" w:type="dxa"/>
            <w:tcBorders>
              <w:bottom w:val="double" w:sz="4" w:space="0" w:color="auto"/>
            </w:tcBorders>
            <w:vAlign w:val="center"/>
          </w:tcPr>
          <w:p w14:paraId="2A93E83A" w14:textId="77777777" w:rsidR="00540854" w:rsidRPr="002C5DC9" w:rsidRDefault="00540854" w:rsidP="002B4CD3">
            <w:pPr>
              <w:ind w:firstLine="0"/>
              <w:jc w:val="center"/>
              <w:rPr>
                <w:rFonts w:ascii="Arial" w:hAnsi="Arial" w:cs="Arial"/>
                <w:sz w:val="22"/>
                <w:szCs w:val="22"/>
              </w:rPr>
            </w:pPr>
            <w:r w:rsidRPr="002C5DC9">
              <w:rPr>
                <w:rFonts w:ascii="Arial" w:hAnsi="Arial" w:cs="Arial"/>
                <w:sz w:val="22"/>
                <w:szCs w:val="22"/>
              </w:rPr>
              <w:t>Периодичность</w:t>
            </w:r>
          </w:p>
        </w:tc>
        <w:tc>
          <w:tcPr>
            <w:tcW w:w="3209" w:type="dxa"/>
            <w:tcBorders>
              <w:bottom w:val="double" w:sz="4" w:space="0" w:color="auto"/>
            </w:tcBorders>
            <w:vAlign w:val="center"/>
          </w:tcPr>
          <w:p w14:paraId="0740B7B7" w14:textId="77777777" w:rsidR="00540854" w:rsidRPr="002C5DC9" w:rsidRDefault="00540854" w:rsidP="002B4CD3">
            <w:pPr>
              <w:ind w:firstLine="0"/>
              <w:jc w:val="center"/>
              <w:rPr>
                <w:rFonts w:ascii="Arial" w:hAnsi="Arial" w:cs="Arial"/>
                <w:sz w:val="22"/>
                <w:szCs w:val="22"/>
              </w:rPr>
            </w:pPr>
            <w:r w:rsidRPr="002C5DC9">
              <w:rPr>
                <w:rFonts w:ascii="Arial" w:hAnsi="Arial" w:cs="Arial"/>
                <w:sz w:val="22"/>
                <w:szCs w:val="22"/>
              </w:rPr>
              <w:t>Объем</w:t>
            </w:r>
          </w:p>
        </w:tc>
      </w:tr>
      <w:tr w:rsidR="00870969" w14:paraId="09A2538C" w14:textId="77777777" w:rsidTr="001A2DF4">
        <w:tc>
          <w:tcPr>
            <w:tcW w:w="3209" w:type="dxa"/>
          </w:tcPr>
          <w:p w14:paraId="6E6F0481" w14:textId="77777777" w:rsidR="00870969" w:rsidRPr="000C1CE2" w:rsidRDefault="00870969" w:rsidP="00567DFF">
            <w:pPr>
              <w:spacing w:line="276" w:lineRule="auto"/>
              <w:ind w:firstLine="171"/>
              <w:jc w:val="both"/>
              <w:rPr>
                <w:rFonts w:ascii="Arial" w:hAnsi="Arial" w:cs="Arial"/>
                <w:sz w:val="24"/>
                <w:szCs w:val="24"/>
              </w:rPr>
            </w:pPr>
            <w:r w:rsidRPr="000C1CE2">
              <w:rPr>
                <w:rFonts w:ascii="Arial" w:hAnsi="Arial" w:cs="Arial"/>
                <w:sz w:val="24"/>
                <w:szCs w:val="24"/>
              </w:rPr>
              <w:t>Запах и привкус водных вытяжек</w:t>
            </w:r>
          </w:p>
        </w:tc>
        <w:tc>
          <w:tcPr>
            <w:tcW w:w="3209" w:type="dxa"/>
          </w:tcPr>
          <w:p w14:paraId="340CA88C" w14:textId="77777777" w:rsidR="00870969" w:rsidRPr="000C1CE2" w:rsidRDefault="00870969" w:rsidP="00870969">
            <w:pPr>
              <w:spacing w:line="276" w:lineRule="auto"/>
              <w:ind w:firstLine="0"/>
              <w:jc w:val="both"/>
              <w:rPr>
                <w:rFonts w:ascii="Arial" w:hAnsi="Arial" w:cs="Arial"/>
                <w:sz w:val="24"/>
                <w:szCs w:val="24"/>
              </w:rPr>
            </w:pPr>
            <w:r w:rsidRPr="000C1CE2">
              <w:rPr>
                <w:rFonts w:ascii="Arial" w:hAnsi="Arial" w:cs="Arial"/>
                <w:sz w:val="24"/>
                <w:szCs w:val="24"/>
              </w:rPr>
              <w:t>Один раз в квартал</w:t>
            </w:r>
          </w:p>
        </w:tc>
        <w:tc>
          <w:tcPr>
            <w:tcW w:w="3209" w:type="dxa"/>
          </w:tcPr>
          <w:p w14:paraId="64AADB0C" w14:textId="77777777" w:rsidR="00870969" w:rsidRPr="000C1CE2" w:rsidRDefault="00870969" w:rsidP="00870969">
            <w:pPr>
              <w:spacing w:line="276" w:lineRule="auto"/>
              <w:ind w:firstLine="0"/>
              <w:jc w:val="both"/>
              <w:rPr>
                <w:rFonts w:ascii="Arial" w:hAnsi="Arial" w:cs="Arial"/>
                <w:sz w:val="24"/>
                <w:szCs w:val="24"/>
              </w:rPr>
            </w:pPr>
            <w:r w:rsidRPr="000C1CE2">
              <w:rPr>
                <w:rFonts w:ascii="Arial" w:hAnsi="Arial" w:cs="Arial"/>
                <w:sz w:val="24"/>
                <w:szCs w:val="24"/>
              </w:rPr>
              <w:t>На каждой марке, предназначенной для изготовления изделий, контактирующих с пищевыми продуктами, питьевой водой, косметическими и лекарственными препаратами, игрушек</w:t>
            </w:r>
          </w:p>
        </w:tc>
      </w:tr>
      <w:tr w:rsidR="005E230C" w14:paraId="457DFAC7" w14:textId="77777777" w:rsidTr="001A2DF4">
        <w:tc>
          <w:tcPr>
            <w:tcW w:w="3209" w:type="dxa"/>
          </w:tcPr>
          <w:p w14:paraId="336BE2D3" w14:textId="77777777" w:rsidR="005E230C" w:rsidRPr="005E230C" w:rsidRDefault="005E230C" w:rsidP="00567DFF">
            <w:pPr>
              <w:spacing w:line="276" w:lineRule="auto"/>
              <w:ind w:firstLine="171"/>
              <w:jc w:val="both"/>
              <w:rPr>
                <w:rFonts w:ascii="Arial" w:hAnsi="Arial" w:cs="Arial"/>
                <w:sz w:val="24"/>
                <w:szCs w:val="24"/>
              </w:rPr>
            </w:pPr>
            <w:r w:rsidRPr="005E230C">
              <w:rPr>
                <w:rFonts w:ascii="Arial" w:hAnsi="Arial" w:cs="Arial"/>
                <w:sz w:val="24"/>
                <w:szCs w:val="24"/>
              </w:rPr>
              <w:t>Допустимое значение интегральных показателей</w:t>
            </w:r>
            <w:r w:rsidRPr="005E230C">
              <w:rPr>
                <w:rFonts w:ascii="Arial" w:hAnsi="Arial" w:cs="Arial"/>
                <w:spacing w:val="-10"/>
                <w:sz w:val="24"/>
                <w:szCs w:val="24"/>
              </w:rPr>
              <w:t xml:space="preserve"> </w:t>
            </w:r>
            <w:r w:rsidRPr="005E230C">
              <w:rPr>
                <w:rFonts w:ascii="Arial" w:eastAsiaTheme="minorHAnsi" w:hAnsi="Arial" w:cs="Arial"/>
                <w:bCs/>
                <w:sz w:val="24"/>
                <w:szCs w:val="24"/>
                <w:lang w:eastAsia="en-US"/>
              </w:rPr>
              <w:t>для продукции, предназначенной для изделий медицинского назначения</w:t>
            </w:r>
          </w:p>
        </w:tc>
        <w:tc>
          <w:tcPr>
            <w:tcW w:w="3209" w:type="dxa"/>
          </w:tcPr>
          <w:p w14:paraId="4CE97EA3" w14:textId="77777777" w:rsidR="005E230C" w:rsidRPr="000C1CE2" w:rsidRDefault="005E230C" w:rsidP="00870969">
            <w:pPr>
              <w:spacing w:line="276" w:lineRule="auto"/>
              <w:ind w:firstLine="0"/>
              <w:jc w:val="both"/>
              <w:rPr>
                <w:rFonts w:ascii="Arial" w:hAnsi="Arial" w:cs="Arial"/>
                <w:sz w:val="24"/>
                <w:szCs w:val="24"/>
              </w:rPr>
            </w:pPr>
            <w:r w:rsidRPr="000C1CE2">
              <w:rPr>
                <w:rFonts w:ascii="Arial" w:hAnsi="Arial" w:cs="Arial"/>
                <w:sz w:val="24"/>
                <w:szCs w:val="24"/>
              </w:rPr>
              <w:t>Один раз в квартал</w:t>
            </w:r>
          </w:p>
        </w:tc>
        <w:tc>
          <w:tcPr>
            <w:tcW w:w="3209" w:type="dxa"/>
          </w:tcPr>
          <w:p w14:paraId="34ABFFB8" w14:textId="77777777" w:rsidR="005E230C" w:rsidRPr="000C1CE2" w:rsidRDefault="005E230C" w:rsidP="00870969">
            <w:pPr>
              <w:spacing w:line="276" w:lineRule="auto"/>
              <w:ind w:firstLine="0"/>
              <w:jc w:val="both"/>
              <w:rPr>
                <w:rFonts w:ascii="Arial" w:hAnsi="Arial" w:cs="Arial"/>
                <w:sz w:val="24"/>
                <w:szCs w:val="24"/>
              </w:rPr>
            </w:pPr>
            <w:r w:rsidRPr="000C1CE2">
              <w:rPr>
                <w:rFonts w:ascii="Arial" w:hAnsi="Arial" w:cs="Arial"/>
                <w:sz w:val="24"/>
                <w:szCs w:val="24"/>
              </w:rPr>
              <w:t>На марке,</w:t>
            </w:r>
            <w:r w:rsidRPr="005E230C">
              <w:rPr>
                <w:rFonts w:ascii="Arial" w:eastAsiaTheme="minorHAnsi" w:hAnsi="Arial" w:cs="Arial"/>
                <w:bCs/>
                <w:sz w:val="24"/>
                <w:szCs w:val="24"/>
                <w:lang w:eastAsia="en-US"/>
              </w:rPr>
              <w:t xml:space="preserve"> предназначенной для изделий медицинского назначения</w:t>
            </w:r>
          </w:p>
        </w:tc>
      </w:tr>
      <w:tr w:rsidR="005E230C" w14:paraId="10A3CD9F" w14:textId="77777777" w:rsidTr="001A2DF4">
        <w:tc>
          <w:tcPr>
            <w:tcW w:w="3209" w:type="dxa"/>
          </w:tcPr>
          <w:p w14:paraId="0D0A8255" w14:textId="77777777" w:rsidR="005E230C" w:rsidRPr="005E230C" w:rsidRDefault="005E230C" w:rsidP="00567DFF">
            <w:pPr>
              <w:spacing w:line="276" w:lineRule="auto"/>
              <w:ind w:firstLine="171"/>
              <w:jc w:val="both"/>
              <w:rPr>
                <w:rFonts w:ascii="Arial" w:hAnsi="Arial" w:cs="Arial"/>
                <w:sz w:val="24"/>
                <w:szCs w:val="24"/>
              </w:rPr>
            </w:pPr>
            <w:r w:rsidRPr="005E230C">
              <w:rPr>
                <w:rFonts w:ascii="Arial" w:hAnsi="Arial" w:cs="Arial"/>
                <w:sz w:val="24"/>
                <w:szCs w:val="24"/>
              </w:rPr>
              <w:t xml:space="preserve">ПДК </w:t>
            </w:r>
            <w:r w:rsidR="005779E2" w:rsidRPr="005E230C">
              <w:rPr>
                <w:rFonts w:ascii="Arial" w:hAnsi="Arial" w:cs="Arial"/>
                <w:sz w:val="24"/>
                <w:szCs w:val="24"/>
              </w:rPr>
              <w:t>веществ</w:t>
            </w:r>
            <w:r w:rsidR="005779E2">
              <w:rPr>
                <w:rFonts w:ascii="Arial" w:hAnsi="Arial" w:cs="Arial"/>
                <w:sz w:val="24"/>
                <w:szCs w:val="24"/>
              </w:rPr>
              <w:t>,</w:t>
            </w:r>
            <w:r w:rsidR="005779E2" w:rsidRPr="005E230C">
              <w:rPr>
                <w:rFonts w:ascii="Arial" w:hAnsi="Arial" w:cs="Arial"/>
                <w:sz w:val="24"/>
                <w:szCs w:val="24"/>
              </w:rPr>
              <w:t xml:space="preserve"> </w:t>
            </w:r>
            <w:r w:rsidRPr="005E230C">
              <w:rPr>
                <w:rFonts w:ascii="Arial" w:hAnsi="Arial" w:cs="Arial"/>
                <w:sz w:val="24"/>
                <w:szCs w:val="24"/>
              </w:rPr>
              <w:t>экстрагируемых из продукции</w:t>
            </w:r>
            <w:r w:rsidR="005779E2">
              <w:rPr>
                <w:rFonts w:ascii="Arial" w:hAnsi="Arial" w:cs="Arial"/>
                <w:sz w:val="24"/>
                <w:szCs w:val="24"/>
              </w:rPr>
              <w:t>,</w:t>
            </w:r>
            <w:r w:rsidRPr="005E230C">
              <w:rPr>
                <w:rFonts w:ascii="Arial" w:hAnsi="Arial" w:cs="Arial"/>
                <w:sz w:val="24"/>
                <w:szCs w:val="24"/>
              </w:rPr>
              <w:t xml:space="preserve"> </w:t>
            </w:r>
            <w:r w:rsidRPr="005E230C">
              <w:rPr>
                <w:rFonts w:ascii="Arial" w:eastAsiaTheme="minorHAnsi" w:hAnsi="Arial" w:cs="Arial"/>
                <w:bCs/>
                <w:sz w:val="24"/>
                <w:szCs w:val="24"/>
                <w:lang w:eastAsia="en-US"/>
              </w:rPr>
              <w:t>предназначенной для изделий медицинского назначения</w:t>
            </w:r>
          </w:p>
        </w:tc>
        <w:tc>
          <w:tcPr>
            <w:tcW w:w="3209" w:type="dxa"/>
          </w:tcPr>
          <w:p w14:paraId="6736A8C7" w14:textId="77777777" w:rsidR="005E230C" w:rsidRPr="000C1CE2" w:rsidRDefault="005E230C" w:rsidP="005E230C">
            <w:pPr>
              <w:spacing w:line="276" w:lineRule="auto"/>
              <w:ind w:firstLine="0"/>
              <w:jc w:val="both"/>
              <w:rPr>
                <w:rFonts w:ascii="Arial" w:hAnsi="Arial" w:cs="Arial"/>
                <w:sz w:val="24"/>
                <w:szCs w:val="24"/>
              </w:rPr>
            </w:pPr>
            <w:r w:rsidRPr="000C1CE2">
              <w:rPr>
                <w:rFonts w:ascii="Arial" w:hAnsi="Arial" w:cs="Arial"/>
                <w:sz w:val="24"/>
                <w:szCs w:val="24"/>
              </w:rPr>
              <w:t>Один раз в квартал</w:t>
            </w:r>
          </w:p>
        </w:tc>
        <w:tc>
          <w:tcPr>
            <w:tcW w:w="3209" w:type="dxa"/>
          </w:tcPr>
          <w:p w14:paraId="36F5D972" w14:textId="77777777" w:rsidR="005E230C" w:rsidRPr="000C1CE2" w:rsidRDefault="005E230C" w:rsidP="005E230C">
            <w:pPr>
              <w:spacing w:line="276" w:lineRule="auto"/>
              <w:ind w:firstLine="0"/>
              <w:jc w:val="both"/>
              <w:rPr>
                <w:rFonts w:ascii="Arial" w:hAnsi="Arial" w:cs="Arial"/>
                <w:sz w:val="24"/>
                <w:szCs w:val="24"/>
              </w:rPr>
            </w:pPr>
            <w:r w:rsidRPr="000C1CE2">
              <w:rPr>
                <w:rFonts w:ascii="Arial" w:hAnsi="Arial" w:cs="Arial"/>
                <w:sz w:val="24"/>
                <w:szCs w:val="24"/>
              </w:rPr>
              <w:t>На марке,</w:t>
            </w:r>
            <w:r w:rsidRPr="005E230C">
              <w:rPr>
                <w:rFonts w:ascii="Arial" w:eastAsiaTheme="minorHAnsi" w:hAnsi="Arial" w:cs="Arial"/>
                <w:bCs/>
                <w:sz w:val="24"/>
                <w:szCs w:val="24"/>
                <w:lang w:eastAsia="en-US"/>
              </w:rPr>
              <w:t xml:space="preserve"> предназначенной для изделий медицинского назначения</w:t>
            </w:r>
          </w:p>
        </w:tc>
      </w:tr>
    </w:tbl>
    <w:p w14:paraId="7714131E" w14:textId="77777777" w:rsidR="00492986" w:rsidRPr="00A24C39" w:rsidRDefault="00540854" w:rsidP="00367E0A">
      <w:pPr>
        <w:suppressAutoHyphens/>
        <w:spacing w:before="200"/>
        <w:jc w:val="both"/>
        <w:rPr>
          <w:rFonts w:ascii="Arial" w:hAnsi="Arial" w:cs="Arial"/>
          <w:sz w:val="24"/>
          <w:szCs w:val="24"/>
        </w:rPr>
      </w:pPr>
      <w:r>
        <w:rPr>
          <w:rFonts w:ascii="Arial" w:hAnsi="Arial" w:cs="Arial"/>
          <w:sz w:val="24"/>
          <w:szCs w:val="24"/>
        </w:rPr>
        <w:t>7.2.</w:t>
      </w:r>
      <w:r w:rsidR="00103429">
        <w:rPr>
          <w:rFonts w:ascii="Arial" w:hAnsi="Arial" w:cs="Arial"/>
          <w:sz w:val="24"/>
          <w:szCs w:val="24"/>
        </w:rPr>
        <w:t>2.1</w:t>
      </w:r>
      <w:r>
        <w:rPr>
          <w:rFonts w:ascii="Arial" w:hAnsi="Arial" w:cs="Arial"/>
          <w:sz w:val="24"/>
          <w:szCs w:val="24"/>
        </w:rPr>
        <w:t> </w:t>
      </w:r>
      <w:r w:rsidR="004C12EC" w:rsidRPr="00A24C39">
        <w:rPr>
          <w:rFonts w:ascii="Arial" w:hAnsi="Arial" w:cs="Arial"/>
          <w:sz w:val="24"/>
          <w:szCs w:val="24"/>
        </w:rPr>
        <w:t xml:space="preserve">При получении неудовлетворительных результатов периодических испытаний хотя бы по одному из показателей по нему проводят повторные испытания на удвоенном объеме выборки, взятой от той же партии. </w:t>
      </w:r>
    </w:p>
    <w:p w14:paraId="582E553E" w14:textId="77777777" w:rsidR="00A24C39" w:rsidRDefault="00103429" w:rsidP="00367E0A">
      <w:pPr>
        <w:suppressAutoHyphens/>
        <w:jc w:val="both"/>
        <w:rPr>
          <w:rFonts w:ascii="Arial" w:hAnsi="Arial" w:cs="Arial"/>
          <w:sz w:val="24"/>
          <w:szCs w:val="24"/>
        </w:rPr>
      </w:pPr>
      <w:r>
        <w:rPr>
          <w:rFonts w:ascii="Arial" w:hAnsi="Arial" w:cs="Arial"/>
          <w:sz w:val="24"/>
          <w:szCs w:val="24"/>
        </w:rPr>
        <w:t>7.2.2.2 </w:t>
      </w:r>
      <w:r w:rsidR="00A24C39" w:rsidRPr="007B3926">
        <w:rPr>
          <w:rFonts w:ascii="Arial" w:hAnsi="Arial" w:cs="Arial"/>
          <w:sz w:val="24"/>
          <w:szCs w:val="24"/>
        </w:rPr>
        <w:t xml:space="preserve">При получении неудовлетворительных результатов </w:t>
      </w:r>
      <w:r w:rsidR="00A24C39">
        <w:rPr>
          <w:rFonts w:ascii="Arial" w:hAnsi="Arial" w:cs="Arial"/>
          <w:sz w:val="24"/>
          <w:szCs w:val="24"/>
        </w:rPr>
        <w:t xml:space="preserve">повторных испытаний </w:t>
      </w:r>
      <w:r w:rsidR="00A24C39" w:rsidRPr="007B3926">
        <w:rPr>
          <w:rFonts w:ascii="Arial" w:hAnsi="Arial" w:cs="Arial"/>
          <w:sz w:val="24"/>
          <w:szCs w:val="24"/>
        </w:rPr>
        <w:t>отгрузка полиэтилена потребителю должна</w:t>
      </w:r>
      <w:r w:rsidR="00A24C39">
        <w:rPr>
          <w:rFonts w:ascii="Arial" w:hAnsi="Arial" w:cs="Arial"/>
          <w:sz w:val="24"/>
          <w:szCs w:val="24"/>
        </w:rPr>
        <w:t xml:space="preserve"> </w:t>
      </w:r>
      <w:r w:rsidR="00A24C39" w:rsidRPr="007B3926">
        <w:rPr>
          <w:rFonts w:ascii="Arial" w:hAnsi="Arial" w:cs="Arial"/>
          <w:sz w:val="24"/>
          <w:szCs w:val="24"/>
        </w:rPr>
        <w:t xml:space="preserve">быть прекращена </w:t>
      </w:r>
      <w:r>
        <w:rPr>
          <w:rFonts w:ascii="Arial" w:hAnsi="Arial" w:cs="Arial"/>
          <w:sz w:val="24"/>
          <w:szCs w:val="24"/>
        </w:rPr>
        <w:br/>
      </w:r>
      <w:r w:rsidR="00A24C39" w:rsidRPr="007B3926">
        <w:rPr>
          <w:rFonts w:ascii="Arial" w:hAnsi="Arial" w:cs="Arial"/>
          <w:sz w:val="24"/>
          <w:szCs w:val="24"/>
        </w:rPr>
        <w:t>до выяснения и устранения причин несоответствия их требованиям настоящего</w:t>
      </w:r>
      <w:r w:rsidR="00A24C39">
        <w:rPr>
          <w:rFonts w:ascii="Arial" w:hAnsi="Arial" w:cs="Arial"/>
          <w:sz w:val="24"/>
          <w:szCs w:val="24"/>
        </w:rPr>
        <w:t xml:space="preserve"> </w:t>
      </w:r>
      <w:r w:rsidR="00A24C39" w:rsidRPr="007B3926">
        <w:rPr>
          <w:rFonts w:ascii="Arial" w:hAnsi="Arial" w:cs="Arial"/>
          <w:sz w:val="24"/>
          <w:szCs w:val="24"/>
        </w:rPr>
        <w:t xml:space="preserve">стандарта. </w:t>
      </w:r>
    </w:p>
    <w:p w14:paraId="0489025F" w14:textId="77777777" w:rsidR="004C12EC" w:rsidRDefault="00103429" w:rsidP="00367E0A">
      <w:pPr>
        <w:suppressAutoHyphens/>
        <w:jc w:val="both"/>
        <w:rPr>
          <w:rFonts w:ascii="Arial" w:hAnsi="Arial" w:cs="Arial"/>
          <w:sz w:val="24"/>
          <w:szCs w:val="24"/>
        </w:rPr>
      </w:pPr>
      <w:r>
        <w:rPr>
          <w:rFonts w:ascii="Arial" w:hAnsi="Arial" w:cs="Arial"/>
          <w:sz w:val="24"/>
          <w:szCs w:val="24"/>
        </w:rPr>
        <w:t>7.2.2.3 </w:t>
      </w:r>
      <w:r w:rsidR="00A24C39">
        <w:rPr>
          <w:rFonts w:ascii="Arial" w:hAnsi="Arial" w:cs="Arial"/>
          <w:sz w:val="24"/>
          <w:szCs w:val="24"/>
        </w:rPr>
        <w:t>И</w:t>
      </w:r>
      <w:r w:rsidR="00A24C39" w:rsidRPr="00A24C39">
        <w:rPr>
          <w:rFonts w:ascii="Arial" w:hAnsi="Arial" w:cs="Arial"/>
          <w:sz w:val="24"/>
          <w:szCs w:val="24"/>
        </w:rPr>
        <w:t xml:space="preserve">спытания переводят в категорию приемо-сдаточных до получения положительных результатов не менее чем на </w:t>
      </w:r>
      <w:r w:rsidR="00A24C39">
        <w:rPr>
          <w:rFonts w:ascii="Arial" w:hAnsi="Arial" w:cs="Arial"/>
          <w:sz w:val="24"/>
          <w:szCs w:val="24"/>
        </w:rPr>
        <w:t xml:space="preserve">пяти </w:t>
      </w:r>
      <w:r w:rsidR="00A24C39" w:rsidRPr="00A24C39">
        <w:rPr>
          <w:rFonts w:ascii="Arial" w:hAnsi="Arial" w:cs="Arial"/>
          <w:sz w:val="24"/>
          <w:szCs w:val="24"/>
        </w:rPr>
        <w:t xml:space="preserve">партиях подряд. </w:t>
      </w:r>
    </w:p>
    <w:p w14:paraId="172C97A2" w14:textId="77777777" w:rsidR="00C75BAC" w:rsidRDefault="00C75BAC" w:rsidP="00C75BAC">
      <w:pPr>
        <w:suppressAutoHyphens/>
        <w:spacing w:before="240"/>
        <w:jc w:val="both"/>
        <w:rPr>
          <w:rFonts w:ascii="Arial" w:hAnsi="Arial" w:cs="Arial"/>
          <w:b/>
          <w:szCs w:val="28"/>
        </w:rPr>
      </w:pPr>
      <w:r>
        <w:rPr>
          <w:rFonts w:ascii="Arial" w:hAnsi="Arial" w:cs="Arial"/>
          <w:b/>
          <w:szCs w:val="28"/>
        </w:rPr>
        <w:t>8</w:t>
      </w:r>
      <w:r w:rsidRPr="00C75BAC">
        <w:rPr>
          <w:rFonts w:ascii="Arial" w:hAnsi="Arial" w:cs="Arial"/>
          <w:b/>
          <w:szCs w:val="28"/>
        </w:rPr>
        <w:t xml:space="preserve"> Отбор проб</w:t>
      </w:r>
    </w:p>
    <w:p w14:paraId="24C1E045" w14:textId="77777777" w:rsidR="00C75BAC" w:rsidRDefault="00C75BAC" w:rsidP="00C75BAC">
      <w:pPr>
        <w:suppressAutoHyphens/>
        <w:jc w:val="both"/>
        <w:rPr>
          <w:rFonts w:ascii="Arial" w:hAnsi="Arial" w:cs="Arial"/>
          <w:sz w:val="24"/>
          <w:szCs w:val="24"/>
        </w:rPr>
      </w:pPr>
      <w:r>
        <w:rPr>
          <w:rFonts w:ascii="Arial" w:hAnsi="Arial" w:cs="Arial"/>
          <w:sz w:val="24"/>
          <w:szCs w:val="24"/>
        </w:rPr>
        <w:t>8</w:t>
      </w:r>
      <w:r w:rsidRPr="001F07B6">
        <w:rPr>
          <w:rFonts w:ascii="Arial" w:hAnsi="Arial" w:cs="Arial"/>
          <w:sz w:val="24"/>
          <w:szCs w:val="24"/>
        </w:rPr>
        <w:t>.</w:t>
      </w:r>
      <w:r>
        <w:rPr>
          <w:rFonts w:ascii="Arial" w:hAnsi="Arial" w:cs="Arial"/>
          <w:sz w:val="24"/>
          <w:szCs w:val="24"/>
        </w:rPr>
        <w:t>1 </w:t>
      </w:r>
      <w:r w:rsidRPr="00E00CFD">
        <w:rPr>
          <w:rFonts w:ascii="Arial" w:hAnsi="Arial" w:cs="Arial"/>
          <w:sz w:val="24"/>
          <w:szCs w:val="24"/>
        </w:rPr>
        <w:t xml:space="preserve">Для проверки качества полиэтилена </w:t>
      </w:r>
      <w:r w:rsidR="00B05D49">
        <w:rPr>
          <w:rFonts w:ascii="Arial" w:hAnsi="Arial" w:cs="Arial"/>
          <w:sz w:val="24"/>
          <w:szCs w:val="24"/>
        </w:rPr>
        <w:t xml:space="preserve">при упаковывании в мешки количество упаковочных единиц продукции </w:t>
      </w:r>
      <w:r w:rsidR="00B05D49">
        <w:rPr>
          <w:rFonts w:ascii="Arial" w:hAnsi="Arial" w:cs="Arial"/>
          <w:i/>
          <w:sz w:val="24"/>
          <w:szCs w:val="24"/>
        </w:rPr>
        <w:t>Х</w:t>
      </w:r>
      <w:r w:rsidR="00B05D49" w:rsidRPr="00B05D49">
        <w:rPr>
          <w:rFonts w:ascii="Arial" w:hAnsi="Arial" w:cs="Arial"/>
          <w:sz w:val="24"/>
          <w:szCs w:val="24"/>
        </w:rPr>
        <w:t>,</w:t>
      </w:r>
      <w:r w:rsidR="00B05D49">
        <w:rPr>
          <w:rFonts w:ascii="Arial" w:hAnsi="Arial" w:cs="Arial"/>
          <w:sz w:val="24"/>
          <w:szCs w:val="24"/>
          <w:vertAlign w:val="subscript"/>
        </w:rPr>
        <w:t xml:space="preserve"> </w:t>
      </w:r>
      <w:r w:rsidR="00B05D49">
        <w:rPr>
          <w:rFonts w:ascii="Arial" w:hAnsi="Arial" w:cs="Arial"/>
          <w:sz w:val="24"/>
          <w:szCs w:val="24"/>
        </w:rPr>
        <w:t>от которых отбирают точечные пробы,</w:t>
      </w:r>
      <w:r w:rsidR="00B05D49" w:rsidRPr="000C1CE2">
        <w:rPr>
          <w:rFonts w:ascii="Arial" w:hAnsi="Arial" w:cs="Arial"/>
          <w:i/>
          <w:sz w:val="24"/>
          <w:szCs w:val="24"/>
        </w:rPr>
        <w:t xml:space="preserve"> </w:t>
      </w:r>
      <w:r w:rsidRPr="00E00CFD">
        <w:rPr>
          <w:rFonts w:ascii="Arial" w:hAnsi="Arial" w:cs="Arial"/>
          <w:sz w:val="24"/>
          <w:szCs w:val="24"/>
        </w:rPr>
        <w:t>вычисляют по формуле</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7"/>
        <w:gridCol w:w="530"/>
      </w:tblGrid>
      <w:tr w:rsidR="00C75BAC" w14:paraId="2261C3D9" w14:textId="77777777" w:rsidTr="006E6A12">
        <w:tc>
          <w:tcPr>
            <w:tcW w:w="9322" w:type="dxa"/>
          </w:tcPr>
          <w:p w14:paraId="3CC5764E" w14:textId="77777777" w:rsidR="00C75BAC" w:rsidRPr="00936A74" w:rsidRDefault="00C75BAC" w:rsidP="006E6A12">
            <w:pPr>
              <w:suppressAutoHyphens/>
              <w:jc w:val="both"/>
              <w:rPr>
                <w:rFonts w:ascii="Arial" w:hAnsi="Arial" w:cs="Arial"/>
                <w:sz w:val="24"/>
                <w:szCs w:val="24"/>
              </w:rPr>
            </w:pPr>
            <m:oMathPara>
              <m:oMath>
                <m:r>
                  <m:rPr>
                    <m:nor/>
                  </m:rPr>
                  <w:rPr>
                    <w:rFonts w:ascii="Arial" w:hAnsi="Arial" w:cs="Arial"/>
                    <w:i/>
                    <w:sz w:val="24"/>
                    <w:szCs w:val="24"/>
                  </w:rPr>
                  <m:t>Х</m:t>
                </m:r>
                <m:r>
                  <m:rPr>
                    <m:nor/>
                  </m:rPr>
                  <w:rPr>
                    <w:rFonts w:ascii="Arial" w:hAnsi="Arial" w:cs="Arial"/>
                    <w:sz w:val="24"/>
                    <w:szCs w:val="24"/>
                    <w:lang w:val="en-US"/>
                  </w:rPr>
                  <m:t xml:space="preserve"> </m:t>
                </m:r>
                <m:r>
                  <m:rPr>
                    <m:nor/>
                  </m:rPr>
                  <w:rPr>
                    <w:rFonts w:ascii="Arial" w:hAnsi="Arial" w:cs="Arial"/>
                    <w:sz w:val="24"/>
                    <w:szCs w:val="24"/>
                  </w:rPr>
                  <m:t xml:space="preserve"> = </m:t>
                </m:r>
                <m:rad>
                  <m:radPr>
                    <m:degHide m:val="1"/>
                    <m:ctrlPr>
                      <w:rPr>
                        <w:rFonts w:ascii="Cambria Math" w:hAnsi="Cambria Math" w:cs="Arial"/>
                        <w:sz w:val="24"/>
                        <w:szCs w:val="24"/>
                      </w:rPr>
                    </m:ctrlPr>
                  </m:radPr>
                  <m:deg/>
                  <m:e>
                    <m:f>
                      <m:fPr>
                        <m:ctrlPr>
                          <w:rPr>
                            <w:rFonts w:ascii="Cambria Math" w:hAnsi="Cambria Math" w:cs="Arial"/>
                            <w:i/>
                            <w:sz w:val="24"/>
                            <w:szCs w:val="24"/>
                          </w:rPr>
                        </m:ctrlPr>
                      </m:fPr>
                      <m:num>
                        <m:r>
                          <m:rPr>
                            <m:nor/>
                          </m:rPr>
                          <w:rPr>
                            <w:rFonts w:ascii="Arial" w:hAnsi="Arial" w:cs="Arial"/>
                            <w:i/>
                            <w:sz w:val="24"/>
                            <w:szCs w:val="24"/>
                            <w:lang w:val="en-US"/>
                          </w:rPr>
                          <m:t>m</m:t>
                        </m:r>
                      </m:num>
                      <m:den>
                        <m:r>
                          <m:rPr>
                            <m:nor/>
                          </m:rPr>
                          <w:rPr>
                            <w:rFonts w:ascii="Arial" w:hAnsi="Arial" w:cs="Arial"/>
                            <w:sz w:val="24"/>
                            <w:szCs w:val="24"/>
                          </w:rPr>
                          <m:t>5∙25</m:t>
                        </m:r>
                      </m:den>
                    </m:f>
                  </m:e>
                </m:rad>
                <m:r>
                  <w:rPr>
                    <w:rFonts w:ascii="Cambria Math" w:hAnsi="Cambria Math" w:cs="Arial"/>
                    <w:sz w:val="24"/>
                    <w:szCs w:val="24"/>
                  </w:rPr>
                  <m:t xml:space="preserve"> ,</m:t>
                </m:r>
              </m:oMath>
            </m:oMathPara>
          </w:p>
        </w:tc>
        <w:tc>
          <w:tcPr>
            <w:tcW w:w="531" w:type="dxa"/>
          </w:tcPr>
          <w:p w14:paraId="7E5873DC" w14:textId="77777777" w:rsidR="00C75BAC" w:rsidRPr="00E00CFD" w:rsidRDefault="00C75BAC" w:rsidP="006E6A12">
            <w:pPr>
              <w:suppressAutoHyphens/>
              <w:ind w:firstLine="0"/>
              <w:jc w:val="both"/>
              <w:rPr>
                <w:rFonts w:ascii="Arial" w:hAnsi="Arial" w:cs="Arial"/>
                <w:sz w:val="24"/>
                <w:szCs w:val="24"/>
                <w:lang w:val="en-US"/>
              </w:rPr>
            </w:pPr>
            <w:r>
              <w:rPr>
                <w:rFonts w:ascii="Arial" w:hAnsi="Arial" w:cs="Arial"/>
                <w:sz w:val="24"/>
                <w:szCs w:val="24"/>
                <w:lang w:val="en-US"/>
              </w:rPr>
              <w:t>(1)</w:t>
            </w:r>
          </w:p>
        </w:tc>
      </w:tr>
    </w:tbl>
    <w:p w14:paraId="1BA3184D" w14:textId="77777777" w:rsidR="00C75BAC" w:rsidRDefault="00C75BAC" w:rsidP="00C75BAC">
      <w:pPr>
        <w:suppressAutoHyphens/>
        <w:ind w:firstLine="0"/>
        <w:jc w:val="both"/>
        <w:rPr>
          <w:rFonts w:ascii="Arial" w:hAnsi="Arial" w:cs="Arial"/>
          <w:sz w:val="24"/>
          <w:szCs w:val="24"/>
        </w:rPr>
      </w:pPr>
      <w:r>
        <w:rPr>
          <w:rFonts w:ascii="Arial" w:hAnsi="Arial" w:cs="Arial"/>
          <w:sz w:val="24"/>
          <w:szCs w:val="24"/>
        </w:rPr>
        <w:t>где</w:t>
      </w:r>
      <w:r w:rsidRPr="000C1CE2">
        <w:rPr>
          <w:rFonts w:ascii="Arial" w:hAnsi="Arial" w:cs="Arial"/>
          <w:i/>
          <w:sz w:val="24"/>
          <w:szCs w:val="24"/>
        </w:rPr>
        <w:t xml:space="preserve"> </w:t>
      </w:r>
      <w:r w:rsidRPr="000C1CE2">
        <w:rPr>
          <w:rFonts w:ascii="Arial" w:hAnsi="Arial" w:cs="Arial"/>
          <w:i/>
          <w:sz w:val="24"/>
          <w:szCs w:val="24"/>
          <w:lang w:val="en-US"/>
        </w:rPr>
        <w:t>m</w:t>
      </w:r>
      <w:r w:rsidRPr="00E00CFD">
        <w:rPr>
          <w:rFonts w:ascii="Arial" w:hAnsi="Arial" w:cs="Arial"/>
          <w:sz w:val="24"/>
          <w:szCs w:val="24"/>
        </w:rPr>
        <w:t xml:space="preserve"> </w:t>
      </w:r>
      <w:r>
        <w:rPr>
          <w:rFonts w:ascii="Arial" w:hAnsi="Arial" w:cs="Arial"/>
          <w:sz w:val="24"/>
          <w:szCs w:val="24"/>
        </w:rPr>
        <w:t>—</w:t>
      </w:r>
      <w:r w:rsidRPr="00E00CFD">
        <w:rPr>
          <w:rFonts w:ascii="Arial" w:hAnsi="Arial" w:cs="Arial"/>
          <w:sz w:val="24"/>
          <w:szCs w:val="24"/>
        </w:rPr>
        <w:t xml:space="preserve"> масса партии полиэтилена, кг;</w:t>
      </w:r>
    </w:p>
    <w:p w14:paraId="5AE80BDA" w14:textId="77777777" w:rsidR="00C75BAC" w:rsidRDefault="00C75BAC" w:rsidP="00C75BAC">
      <w:pPr>
        <w:suppressAutoHyphens/>
        <w:ind w:left="993" w:hanging="567"/>
        <w:jc w:val="both"/>
        <w:rPr>
          <w:rFonts w:ascii="Arial" w:hAnsi="Arial" w:cs="Arial"/>
          <w:sz w:val="24"/>
          <w:szCs w:val="24"/>
        </w:rPr>
      </w:pPr>
      <w:r w:rsidRPr="00E00CFD">
        <w:rPr>
          <w:rFonts w:ascii="Arial" w:hAnsi="Arial" w:cs="Arial"/>
          <w:sz w:val="24"/>
          <w:szCs w:val="24"/>
        </w:rPr>
        <w:t xml:space="preserve">25 </w:t>
      </w:r>
      <w:r>
        <w:rPr>
          <w:rFonts w:ascii="Arial" w:hAnsi="Arial" w:cs="Arial"/>
          <w:sz w:val="24"/>
          <w:szCs w:val="24"/>
        </w:rPr>
        <w:t>—</w:t>
      </w:r>
      <w:r w:rsidRPr="00E00CFD">
        <w:rPr>
          <w:rFonts w:ascii="Arial" w:hAnsi="Arial" w:cs="Arial"/>
          <w:sz w:val="24"/>
          <w:szCs w:val="24"/>
        </w:rPr>
        <w:t xml:space="preserve"> масса условной единицы продукции, кг.</w:t>
      </w:r>
    </w:p>
    <w:p w14:paraId="131B87C9" w14:textId="77777777" w:rsidR="00C75BAC" w:rsidRDefault="00C75BAC" w:rsidP="00C75BAC">
      <w:pPr>
        <w:suppressAutoHyphens/>
        <w:jc w:val="both"/>
        <w:rPr>
          <w:rFonts w:ascii="Arial" w:hAnsi="Arial" w:cs="Arial"/>
          <w:iCs/>
          <w:sz w:val="24"/>
          <w:szCs w:val="24"/>
          <w:lang w:eastAsia="en-US"/>
        </w:rPr>
      </w:pPr>
      <w:r>
        <w:rPr>
          <w:rFonts w:ascii="Arial" w:hAnsi="Arial" w:cs="Arial"/>
          <w:iCs/>
          <w:sz w:val="24"/>
          <w:szCs w:val="24"/>
          <w:lang w:eastAsia="en-US"/>
        </w:rPr>
        <w:t>8</w:t>
      </w:r>
      <w:r w:rsidRPr="007B3926">
        <w:rPr>
          <w:rFonts w:ascii="Arial" w:hAnsi="Arial" w:cs="Arial"/>
          <w:iCs/>
          <w:sz w:val="24"/>
          <w:szCs w:val="24"/>
          <w:lang w:eastAsia="en-US"/>
        </w:rPr>
        <w:t>.</w:t>
      </w:r>
      <w:r>
        <w:rPr>
          <w:rFonts w:ascii="Arial" w:hAnsi="Arial" w:cs="Arial"/>
          <w:iCs/>
          <w:sz w:val="24"/>
          <w:szCs w:val="24"/>
          <w:lang w:eastAsia="en-US"/>
        </w:rPr>
        <w:t>2</w:t>
      </w:r>
      <w:r w:rsidRPr="007B3926">
        <w:rPr>
          <w:rFonts w:ascii="Arial" w:hAnsi="Arial" w:cs="Arial"/>
          <w:iCs/>
          <w:sz w:val="24"/>
          <w:szCs w:val="24"/>
          <w:lang w:eastAsia="en-US"/>
        </w:rPr>
        <w:t xml:space="preserve"> Точечные пробы из мешков отбирают совком, из контейнера или </w:t>
      </w:r>
      <w:r w:rsidR="00103429">
        <w:rPr>
          <w:rFonts w:ascii="Arial" w:hAnsi="Arial" w:cs="Arial"/>
          <w:iCs/>
          <w:sz w:val="24"/>
          <w:szCs w:val="24"/>
          <w:lang w:eastAsia="en-US"/>
        </w:rPr>
        <w:br/>
      </w:r>
      <w:r w:rsidRPr="009C6A8E">
        <w:rPr>
          <w:rFonts w:ascii="Arial" w:hAnsi="Arial" w:cs="Arial"/>
          <w:iCs/>
          <w:sz w:val="24"/>
          <w:szCs w:val="24"/>
          <w:lang w:eastAsia="en-US"/>
        </w:rPr>
        <w:t>цистерны</w:t>
      </w:r>
      <w:r w:rsidR="00103429">
        <w:rPr>
          <w:rFonts w:ascii="Arial" w:hAnsi="Arial" w:cs="Arial"/>
          <w:iCs/>
          <w:sz w:val="24"/>
          <w:szCs w:val="24"/>
          <w:lang w:eastAsia="en-US"/>
        </w:rPr>
        <w:t> </w:t>
      </w:r>
      <w:r>
        <w:rPr>
          <w:rFonts w:ascii="Arial" w:hAnsi="Arial" w:cs="Arial"/>
          <w:iCs/>
          <w:sz w:val="24"/>
          <w:szCs w:val="24"/>
          <w:lang w:eastAsia="en-US"/>
        </w:rPr>
        <w:t>—</w:t>
      </w:r>
      <w:r w:rsidR="00103429">
        <w:rPr>
          <w:rFonts w:ascii="Arial" w:hAnsi="Arial" w:cs="Arial"/>
          <w:iCs/>
          <w:sz w:val="24"/>
          <w:szCs w:val="24"/>
          <w:lang w:eastAsia="en-US"/>
        </w:rPr>
        <w:t> </w:t>
      </w:r>
      <w:r w:rsidRPr="007B3926">
        <w:rPr>
          <w:rFonts w:ascii="Arial" w:hAnsi="Arial" w:cs="Arial"/>
          <w:iCs/>
          <w:sz w:val="24"/>
          <w:szCs w:val="24"/>
          <w:lang w:eastAsia="en-US"/>
        </w:rPr>
        <w:t>щупом из</w:t>
      </w:r>
      <w:r>
        <w:rPr>
          <w:rFonts w:ascii="Arial" w:hAnsi="Arial" w:cs="Arial"/>
          <w:iCs/>
          <w:sz w:val="24"/>
          <w:szCs w:val="24"/>
          <w:lang w:eastAsia="en-US"/>
        </w:rPr>
        <w:t xml:space="preserve"> </w:t>
      </w:r>
      <w:r w:rsidRPr="007B3926">
        <w:rPr>
          <w:rFonts w:ascii="Arial" w:hAnsi="Arial" w:cs="Arial"/>
          <w:iCs/>
          <w:sz w:val="24"/>
          <w:szCs w:val="24"/>
          <w:lang w:eastAsia="en-US"/>
        </w:rPr>
        <w:t>трех слоев по высоте.</w:t>
      </w:r>
      <w:r>
        <w:rPr>
          <w:rFonts w:ascii="Arial" w:hAnsi="Arial" w:cs="Arial"/>
          <w:iCs/>
          <w:sz w:val="24"/>
          <w:szCs w:val="24"/>
          <w:lang w:eastAsia="en-US"/>
        </w:rPr>
        <w:t xml:space="preserve"> </w:t>
      </w:r>
    </w:p>
    <w:p w14:paraId="2234D87A" w14:textId="77777777" w:rsidR="00C75BAC" w:rsidRDefault="00C75BAC" w:rsidP="006E6A12">
      <w:pPr>
        <w:suppressAutoHyphens/>
        <w:spacing w:after="240"/>
        <w:jc w:val="both"/>
        <w:rPr>
          <w:rFonts w:ascii="Arial" w:hAnsi="Arial" w:cs="Arial"/>
          <w:iCs/>
          <w:sz w:val="22"/>
          <w:szCs w:val="22"/>
          <w:lang w:eastAsia="en-US"/>
        </w:rPr>
      </w:pPr>
      <w:r w:rsidRPr="009B7681">
        <w:rPr>
          <w:rFonts w:ascii="Arial" w:hAnsi="Arial" w:cs="Arial"/>
          <w:spacing w:val="40"/>
          <w:sz w:val="22"/>
          <w:szCs w:val="22"/>
        </w:rPr>
        <w:t>Примечание</w:t>
      </w:r>
      <w:r>
        <w:rPr>
          <w:rFonts w:ascii="Arial" w:hAnsi="Arial" w:cs="Arial"/>
          <w:sz w:val="22"/>
          <w:szCs w:val="22"/>
        </w:rPr>
        <w:t xml:space="preserve"> — </w:t>
      </w:r>
      <w:r w:rsidRPr="00C75BAC">
        <w:rPr>
          <w:rFonts w:ascii="Arial" w:hAnsi="Arial" w:cs="Arial"/>
          <w:iCs/>
          <w:sz w:val="22"/>
          <w:szCs w:val="22"/>
          <w:lang w:eastAsia="en-US"/>
        </w:rPr>
        <w:t xml:space="preserve">Допускается отбирать точечные пробы гранул полиэтилена во время упаковывания или из пробоотборника перед бункером готовой продукции в период формирования партии, а порошкообразного полиэтилена </w:t>
      </w:r>
      <w:r w:rsidRPr="00C75BAC">
        <w:rPr>
          <w:rFonts w:ascii="Arial" w:hAnsi="Arial" w:cs="Arial"/>
          <w:sz w:val="22"/>
          <w:szCs w:val="22"/>
        </w:rPr>
        <w:t>—</w:t>
      </w:r>
      <w:r w:rsidRPr="00C75BAC">
        <w:rPr>
          <w:rFonts w:ascii="Arial" w:hAnsi="Arial" w:cs="Arial"/>
          <w:iCs/>
          <w:sz w:val="22"/>
          <w:szCs w:val="22"/>
          <w:lang w:eastAsia="en-US"/>
        </w:rPr>
        <w:t xml:space="preserve"> на выходе из смесителя.</w:t>
      </w:r>
    </w:p>
    <w:p w14:paraId="60618B79" w14:textId="77777777" w:rsidR="005E56A0" w:rsidRPr="005E56A0" w:rsidRDefault="00702A67" w:rsidP="006E6A12">
      <w:pPr>
        <w:suppressAutoHyphens/>
        <w:spacing w:after="240"/>
        <w:jc w:val="both"/>
        <w:rPr>
          <w:rFonts w:ascii="Arial" w:hAnsi="Arial" w:cs="Arial"/>
          <w:iCs/>
          <w:sz w:val="24"/>
          <w:szCs w:val="24"/>
          <w:lang w:eastAsia="en-US"/>
        </w:rPr>
      </w:pPr>
      <w:r>
        <w:rPr>
          <w:rFonts w:ascii="Arial" w:hAnsi="Arial" w:cs="Arial"/>
          <w:iCs/>
          <w:sz w:val="24"/>
          <w:szCs w:val="24"/>
          <w:lang w:eastAsia="en-US"/>
        </w:rPr>
        <w:t xml:space="preserve">8.3 </w:t>
      </w:r>
      <w:r w:rsidR="005E56A0" w:rsidRPr="005E56A0">
        <w:rPr>
          <w:rFonts w:ascii="Arial" w:hAnsi="Arial" w:cs="Arial"/>
          <w:iCs/>
          <w:sz w:val="24"/>
          <w:szCs w:val="24"/>
          <w:lang w:eastAsia="en-US"/>
        </w:rPr>
        <w:t xml:space="preserve">Число точечных проб в зависимости от </w:t>
      </w:r>
      <w:r>
        <w:rPr>
          <w:rFonts w:ascii="Arial" w:hAnsi="Arial" w:cs="Arial"/>
          <w:iCs/>
          <w:sz w:val="24"/>
          <w:szCs w:val="24"/>
          <w:lang w:eastAsia="en-US"/>
        </w:rPr>
        <w:t xml:space="preserve">массы </w:t>
      </w:r>
      <w:r w:rsidR="005E56A0" w:rsidRPr="005E56A0">
        <w:rPr>
          <w:rFonts w:ascii="Arial" w:hAnsi="Arial" w:cs="Arial"/>
          <w:iCs/>
          <w:sz w:val="24"/>
          <w:szCs w:val="24"/>
          <w:lang w:eastAsia="en-US"/>
        </w:rPr>
        <w:t>партии приведено в таблице 11</w:t>
      </w:r>
      <w:r w:rsidR="005E56A0">
        <w:rPr>
          <w:rFonts w:ascii="Arial" w:hAnsi="Arial" w:cs="Arial"/>
          <w:iCs/>
          <w:sz w:val="24"/>
          <w:szCs w:val="24"/>
          <w:lang w:eastAsia="en-US"/>
        </w:rPr>
        <w:t>.</w:t>
      </w:r>
    </w:p>
    <w:p w14:paraId="193081EB" w14:textId="77777777" w:rsidR="005E56A0" w:rsidRDefault="005E56A0" w:rsidP="005E56A0">
      <w:pPr>
        <w:ind w:firstLine="0"/>
        <w:jc w:val="both"/>
        <w:rPr>
          <w:rFonts w:ascii="Arial" w:hAnsi="Arial" w:cs="Arial"/>
          <w:sz w:val="22"/>
          <w:szCs w:val="22"/>
        </w:rPr>
      </w:pPr>
      <w:r>
        <w:rPr>
          <w:rFonts w:ascii="Arial" w:hAnsi="Arial" w:cs="Arial"/>
          <w:spacing w:val="40"/>
          <w:sz w:val="22"/>
          <w:szCs w:val="22"/>
        </w:rPr>
        <w:t>Таблица</w:t>
      </w:r>
      <w:r>
        <w:rPr>
          <w:rFonts w:ascii="Arial" w:hAnsi="Arial" w:cs="Arial"/>
          <w:sz w:val="22"/>
          <w:szCs w:val="22"/>
        </w:rPr>
        <w:t xml:space="preserve"> 11 — Число точечных проб</w:t>
      </w:r>
    </w:p>
    <w:p w14:paraId="74F4C97E" w14:textId="77777777" w:rsidR="00BD3666" w:rsidRDefault="00BD3666" w:rsidP="005E56A0">
      <w:pPr>
        <w:ind w:firstLine="0"/>
        <w:jc w:val="both"/>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813"/>
        <w:gridCol w:w="4814"/>
      </w:tblGrid>
      <w:tr w:rsidR="005E56A0" w14:paraId="07808F61" w14:textId="77777777" w:rsidTr="005E56A0">
        <w:tc>
          <w:tcPr>
            <w:tcW w:w="2500" w:type="pct"/>
            <w:tcBorders>
              <w:top w:val="single" w:sz="4" w:space="0" w:color="auto"/>
              <w:left w:val="single" w:sz="4" w:space="0" w:color="auto"/>
              <w:bottom w:val="double" w:sz="4" w:space="0" w:color="auto"/>
              <w:right w:val="single" w:sz="4" w:space="0" w:color="auto"/>
            </w:tcBorders>
            <w:shd w:val="clear" w:color="auto" w:fill="FFFFFF"/>
            <w:tcMar>
              <w:top w:w="75" w:type="dxa"/>
              <w:left w:w="75" w:type="dxa"/>
              <w:bottom w:w="75" w:type="dxa"/>
              <w:right w:w="75" w:type="dxa"/>
            </w:tcMar>
            <w:vAlign w:val="center"/>
            <w:hideMark/>
          </w:tcPr>
          <w:p w14:paraId="6DE2DEA8" w14:textId="77777777" w:rsidR="005E56A0" w:rsidRDefault="005E56A0" w:rsidP="005E56A0">
            <w:pPr>
              <w:spacing w:line="240" w:lineRule="auto"/>
              <w:ind w:firstLine="0"/>
              <w:jc w:val="center"/>
              <w:rPr>
                <w:rFonts w:ascii="Arial" w:hAnsi="Arial" w:cs="Arial"/>
                <w:sz w:val="22"/>
                <w:szCs w:val="22"/>
              </w:rPr>
            </w:pPr>
            <w:r>
              <w:rPr>
                <w:rFonts w:ascii="Arial" w:hAnsi="Arial" w:cs="Arial"/>
                <w:sz w:val="22"/>
                <w:szCs w:val="22"/>
              </w:rPr>
              <w:t>Масса партии, т</w:t>
            </w:r>
          </w:p>
        </w:tc>
        <w:tc>
          <w:tcPr>
            <w:tcW w:w="2500" w:type="pct"/>
            <w:tcBorders>
              <w:top w:val="single" w:sz="4" w:space="0" w:color="auto"/>
              <w:left w:val="single" w:sz="4" w:space="0" w:color="auto"/>
              <w:bottom w:val="double" w:sz="4" w:space="0" w:color="auto"/>
              <w:right w:val="single" w:sz="4" w:space="0" w:color="auto"/>
            </w:tcBorders>
            <w:shd w:val="clear" w:color="auto" w:fill="FFFFFF"/>
            <w:tcMar>
              <w:top w:w="75" w:type="dxa"/>
              <w:left w:w="75" w:type="dxa"/>
              <w:bottom w:w="75" w:type="dxa"/>
              <w:right w:w="75" w:type="dxa"/>
            </w:tcMar>
            <w:vAlign w:val="center"/>
            <w:hideMark/>
          </w:tcPr>
          <w:p w14:paraId="3384C4D9" w14:textId="77777777" w:rsidR="005E56A0" w:rsidRDefault="005E56A0" w:rsidP="005E56A0">
            <w:pPr>
              <w:spacing w:line="240" w:lineRule="auto"/>
              <w:ind w:firstLine="0"/>
              <w:jc w:val="center"/>
              <w:rPr>
                <w:rFonts w:ascii="Arial" w:hAnsi="Arial" w:cs="Arial"/>
                <w:sz w:val="22"/>
                <w:szCs w:val="22"/>
              </w:rPr>
            </w:pPr>
            <w:r>
              <w:rPr>
                <w:rFonts w:ascii="Arial" w:hAnsi="Arial" w:cs="Arial"/>
                <w:sz w:val="22"/>
                <w:szCs w:val="22"/>
              </w:rPr>
              <w:t>Число точечных проб, не менее</w:t>
            </w:r>
          </w:p>
        </w:tc>
      </w:tr>
      <w:tr w:rsidR="005E56A0" w14:paraId="50ECB009" w14:textId="77777777" w:rsidTr="005E56A0">
        <w:tc>
          <w:tcPr>
            <w:tcW w:w="0" w:type="auto"/>
            <w:tcBorders>
              <w:top w:val="doub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6A0927D8" w14:textId="77777777" w:rsidR="005E56A0" w:rsidRDefault="005E56A0" w:rsidP="005E56A0">
            <w:pPr>
              <w:spacing w:line="240" w:lineRule="auto"/>
              <w:ind w:firstLine="0"/>
              <w:jc w:val="center"/>
              <w:rPr>
                <w:rFonts w:ascii="Arial" w:hAnsi="Arial" w:cs="Arial"/>
                <w:sz w:val="24"/>
                <w:szCs w:val="24"/>
              </w:rPr>
            </w:pPr>
            <w:r>
              <w:rPr>
                <w:rFonts w:ascii="Arial" w:hAnsi="Arial" w:cs="Arial"/>
                <w:sz w:val="24"/>
                <w:szCs w:val="24"/>
              </w:rPr>
              <w:t>До 15 включ.</w:t>
            </w:r>
          </w:p>
        </w:tc>
        <w:tc>
          <w:tcPr>
            <w:tcW w:w="0" w:type="auto"/>
            <w:tcBorders>
              <w:top w:val="doub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7C4A7EBA" w14:textId="77777777" w:rsidR="005E56A0" w:rsidRDefault="005E56A0" w:rsidP="005E56A0">
            <w:pPr>
              <w:spacing w:line="240" w:lineRule="auto"/>
              <w:ind w:firstLine="0"/>
              <w:jc w:val="center"/>
              <w:rPr>
                <w:rFonts w:ascii="Arial" w:hAnsi="Arial" w:cs="Arial"/>
                <w:sz w:val="24"/>
                <w:szCs w:val="24"/>
              </w:rPr>
            </w:pPr>
            <w:r>
              <w:rPr>
                <w:rFonts w:ascii="Arial" w:hAnsi="Arial" w:cs="Arial"/>
                <w:sz w:val="24"/>
                <w:szCs w:val="24"/>
              </w:rPr>
              <w:t>6</w:t>
            </w:r>
          </w:p>
        </w:tc>
      </w:tr>
      <w:tr w:rsidR="005E56A0" w14:paraId="7A58143E" w14:textId="77777777" w:rsidTr="005E56A0">
        <w:tc>
          <w:tcPr>
            <w:tcW w:w="0" w:type="auto"/>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232A3CE3" w14:textId="77777777" w:rsidR="005E56A0" w:rsidRDefault="005E56A0" w:rsidP="005E56A0">
            <w:pPr>
              <w:spacing w:line="240" w:lineRule="auto"/>
              <w:ind w:firstLine="0"/>
              <w:jc w:val="center"/>
              <w:rPr>
                <w:rFonts w:ascii="Arial" w:hAnsi="Arial" w:cs="Arial"/>
                <w:sz w:val="24"/>
                <w:szCs w:val="24"/>
              </w:rPr>
            </w:pPr>
            <w:r>
              <w:rPr>
                <w:rFonts w:ascii="Arial" w:hAnsi="Arial" w:cs="Arial"/>
                <w:sz w:val="24"/>
                <w:szCs w:val="24"/>
              </w:rPr>
              <w:t>Св. 15 до 25 включ.</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266E8E5C" w14:textId="77777777" w:rsidR="005E56A0" w:rsidRDefault="005E56A0" w:rsidP="005E56A0">
            <w:pPr>
              <w:spacing w:line="240" w:lineRule="auto"/>
              <w:ind w:firstLine="0"/>
              <w:jc w:val="center"/>
              <w:rPr>
                <w:rFonts w:ascii="Arial" w:hAnsi="Arial" w:cs="Arial"/>
                <w:sz w:val="24"/>
                <w:szCs w:val="24"/>
              </w:rPr>
            </w:pPr>
            <w:r>
              <w:rPr>
                <w:rFonts w:ascii="Arial" w:hAnsi="Arial" w:cs="Arial"/>
                <w:sz w:val="24"/>
                <w:szCs w:val="24"/>
              </w:rPr>
              <w:t>8</w:t>
            </w:r>
          </w:p>
        </w:tc>
      </w:tr>
      <w:tr w:rsidR="005E56A0" w14:paraId="1F98EDBF" w14:textId="77777777" w:rsidTr="005E56A0">
        <w:tc>
          <w:tcPr>
            <w:tcW w:w="0" w:type="auto"/>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200D90E7" w14:textId="77777777" w:rsidR="005E56A0" w:rsidRDefault="005E56A0" w:rsidP="005E56A0">
            <w:pPr>
              <w:spacing w:line="240" w:lineRule="auto"/>
              <w:ind w:firstLine="0"/>
              <w:jc w:val="center"/>
              <w:rPr>
                <w:rFonts w:ascii="Arial" w:hAnsi="Arial" w:cs="Arial"/>
                <w:sz w:val="24"/>
                <w:szCs w:val="24"/>
              </w:rPr>
            </w:pPr>
            <w:r>
              <w:rPr>
                <w:rFonts w:ascii="Arial" w:hAnsi="Arial" w:cs="Arial"/>
                <w:sz w:val="24"/>
                <w:szCs w:val="24"/>
              </w:rPr>
              <w:t>« 25 « 50 «</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437CA37E" w14:textId="77777777" w:rsidR="005E56A0" w:rsidRDefault="005E56A0" w:rsidP="005E56A0">
            <w:pPr>
              <w:spacing w:line="240" w:lineRule="auto"/>
              <w:ind w:firstLine="0"/>
              <w:jc w:val="center"/>
              <w:rPr>
                <w:rFonts w:ascii="Arial" w:hAnsi="Arial" w:cs="Arial"/>
                <w:sz w:val="24"/>
                <w:szCs w:val="24"/>
              </w:rPr>
            </w:pPr>
            <w:r>
              <w:rPr>
                <w:rFonts w:ascii="Arial" w:hAnsi="Arial" w:cs="Arial"/>
                <w:sz w:val="24"/>
                <w:szCs w:val="24"/>
              </w:rPr>
              <w:t>10</w:t>
            </w:r>
          </w:p>
        </w:tc>
      </w:tr>
      <w:tr w:rsidR="005E56A0" w14:paraId="6EBB437C" w14:textId="77777777" w:rsidTr="005E56A0">
        <w:tc>
          <w:tcPr>
            <w:tcW w:w="0" w:type="auto"/>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48E56B1D" w14:textId="77777777" w:rsidR="005E56A0" w:rsidRDefault="005E56A0" w:rsidP="005E56A0">
            <w:pPr>
              <w:spacing w:line="240" w:lineRule="auto"/>
              <w:ind w:firstLine="0"/>
              <w:jc w:val="center"/>
              <w:rPr>
                <w:rFonts w:ascii="Arial" w:hAnsi="Arial" w:cs="Arial"/>
                <w:sz w:val="24"/>
                <w:szCs w:val="24"/>
              </w:rPr>
            </w:pPr>
            <w:r>
              <w:rPr>
                <w:rFonts w:ascii="Arial" w:hAnsi="Arial" w:cs="Arial"/>
                <w:sz w:val="24"/>
                <w:szCs w:val="24"/>
              </w:rPr>
              <w:t>« 50</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vAlign w:val="center"/>
            <w:hideMark/>
          </w:tcPr>
          <w:p w14:paraId="244B1041" w14:textId="77777777" w:rsidR="005E56A0" w:rsidRDefault="005E56A0" w:rsidP="005E56A0">
            <w:pPr>
              <w:spacing w:line="240" w:lineRule="auto"/>
              <w:ind w:firstLine="0"/>
              <w:jc w:val="center"/>
              <w:rPr>
                <w:rFonts w:ascii="Arial" w:hAnsi="Arial" w:cs="Arial"/>
                <w:sz w:val="24"/>
                <w:szCs w:val="24"/>
              </w:rPr>
            </w:pPr>
            <w:r>
              <w:rPr>
                <w:rFonts w:ascii="Arial" w:hAnsi="Arial" w:cs="Arial"/>
                <w:sz w:val="24"/>
                <w:szCs w:val="24"/>
              </w:rPr>
              <w:t>15</w:t>
            </w:r>
          </w:p>
        </w:tc>
      </w:tr>
    </w:tbl>
    <w:p w14:paraId="2118DCE4" w14:textId="77777777" w:rsidR="005E56A0" w:rsidRDefault="005E56A0" w:rsidP="00C75BAC">
      <w:pPr>
        <w:suppressAutoHyphens/>
        <w:jc w:val="both"/>
        <w:rPr>
          <w:rFonts w:ascii="Arial" w:hAnsi="Arial" w:cs="Arial"/>
          <w:iCs/>
          <w:sz w:val="24"/>
          <w:szCs w:val="24"/>
          <w:lang w:eastAsia="en-US"/>
        </w:rPr>
      </w:pPr>
    </w:p>
    <w:p w14:paraId="51DEDF95" w14:textId="77777777" w:rsidR="00702A67" w:rsidRDefault="00702A67" w:rsidP="00702A67">
      <w:pPr>
        <w:jc w:val="both"/>
        <w:rPr>
          <w:rFonts w:ascii="Arial" w:hAnsi="Arial" w:cs="Arial"/>
          <w:sz w:val="24"/>
          <w:szCs w:val="24"/>
        </w:rPr>
      </w:pPr>
      <w:r>
        <w:rPr>
          <w:rFonts w:ascii="Arial" w:hAnsi="Arial" w:cs="Arial"/>
          <w:sz w:val="24"/>
          <w:szCs w:val="24"/>
        </w:rPr>
        <w:t>8.4</w:t>
      </w:r>
      <w:r>
        <w:rPr>
          <w:rFonts w:ascii="Arial" w:hAnsi="Arial" w:cs="Arial"/>
          <w:sz w:val="24"/>
          <w:szCs w:val="24"/>
          <w:lang w:val="en-US"/>
        </w:rPr>
        <w:t> </w:t>
      </w:r>
      <w:r>
        <w:rPr>
          <w:rFonts w:ascii="Arial" w:hAnsi="Arial" w:cs="Arial"/>
          <w:sz w:val="24"/>
          <w:szCs w:val="24"/>
        </w:rPr>
        <w:t>Из контейнеров или цистерн точечные пробы отбирают щупом из верхнего, среднего и нижнего слоев не менее шести от каждого контейнера или цистерны.</w:t>
      </w:r>
    </w:p>
    <w:p w14:paraId="6E343F47" w14:textId="77777777" w:rsidR="00C75BAC" w:rsidRDefault="00C75BAC" w:rsidP="00C75BAC">
      <w:pPr>
        <w:suppressAutoHyphens/>
        <w:jc w:val="both"/>
        <w:rPr>
          <w:rFonts w:ascii="Arial" w:hAnsi="Arial" w:cs="Arial"/>
          <w:iCs/>
          <w:sz w:val="24"/>
          <w:szCs w:val="24"/>
          <w:lang w:eastAsia="en-US"/>
        </w:rPr>
      </w:pPr>
      <w:r>
        <w:rPr>
          <w:rFonts w:ascii="Arial" w:hAnsi="Arial" w:cs="Arial"/>
          <w:iCs/>
          <w:sz w:val="24"/>
          <w:szCs w:val="24"/>
          <w:lang w:eastAsia="en-US"/>
        </w:rPr>
        <w:t>8</w:t>
      </w:r>
      <w:r w:rsidRPr="007B3926">
        <w:rPr>
          <w:rFonts w:ascii="Arial" w:hAnsi="Arial" w:cs="Arial"/>
          <w:iCs/>
          <w:sz w:val="24"/>
          <w:szCs w:val="24"/>
          <w:lang w:eastAsia="en-US"/>
        </w:rPr>
        <w:t>.</w:t>
      </w:r>
      <w:r w:rsidR="00702A67">
        <w:rPr>
          <w:rFonts w:ascii="Arial" w:hAnsi="Arial" w:cs="Arial"/>
          <w:iCs/>
          <w:sz w:val="24"/>
          <w:szCs w:val="24"/>
          <w:lang w:eastAsia="en-US"/>
        </w:rPr>
        <w:t>5</w:t>
      </w:r>
      <w:r w:rsidRPr="007B3926">
        <w:rPr>
          <w:rFonts w:ascii="Arial" w:hAnsi="Arial" w:cs="Arial"/>
          <w:iCs/>
          <w:sz w:val="24"/>
          <w:szCs w:val="24"/>
          <w:lang w:eastAsia="en-US"/>
        </w:rPr>
        <w:t> </w:t>
      </w:r>
      <w:r w:rsidRPr="00545C3F">
        <w:rPr>
          <w:rFonts w:ascii="Arial" w:hAnsi="Arial" w:cs="Arial"/>
          <w:iCs/>
          <w:sz w:val="24"/>
          <w:szCs w:val="24"/>
          <w:lang w:eastAsia="en-US"/>
        </w:rPr>
        <w:t xml:space="preserve">Отобранные точечные пробы соединяют в объединенную </w:t>
      </w:r>
      <w:r>
        <w:rPr>
          <w:rFonts w:ascii="Arial" w:hAnsi="Arial" w:cs="Arial"/>
          <w:iCs/>
          <w:sz w:val="24"/>
          <w:szCs w:val="24"/>
          <w:lang w:eastAsia="en-US"/>
        </w:rPr>
        <w:t xml:space="preserve">пробу </w:t>
      </w:r>
      <w:r w:rsidRPr="00545C3F">
        <w:rPr>
          <w:rFonts w:ascii="Arial" w:hAnsi="Arial" w:cs="Arial"/>
          <w:iCs/>
          <w:sz w:val="24"/>
          <w:szCs w:val="24"/>
          <w:lang w:eastAsia="en-US"/>
        </w:rPr>
        <w:t>и перемешивают на чистом</w:t>
      </w:r>
      <w:r>
        <w:rPr>
          <w:rFonts w:ascii="Arial" w:hAnsi="Arial" w:cs="Arial"/>
          <w:iCs/>
          <w:sz w:val="24"/>
          <w:szCs w:val="24"/>
          <w:lang w:eastAsia="en-US"/>
        </w:rPr>
        <w:t xml:space="preserve"> </w:t>
      </w:r>
      <w:r w:rsidRPr="00545C3F">
        <w:rPr>
          <w:rFonts w:ascii="Arial" w:hAnsi="Arial" w:cs="Arial"/>
          <w:iCs/>
          <w:sz w:val="24"/>
          <w:szCs w:val="24"/>
          <w:lang w:eastAsia="en-US"/>
        </w:rPr>
        <w:t xml:space="preserve">поддоне 5 мин. Масса объединенной пробы должна быть </w:t>
      </w:r>
      <w:r>
        <w:rPr>
          <w:rFonts w:ascii="Arial" w:hAnsi="Arial" w:cs="Arial"/>
          <w:iCs/>
          <w:sz w:val="24"/>
          <w:szCs w:val="24"/>
          <w:lang w:eastAsia="en-US"/>
        </w:rPr>
        <w:br/>
      </w:r>
      <w:r w:rsidRPr="00545C3F">
        <w:rPr>
          <w:rFonts w:ascii="Arial" w:hAnsi="Arial" w:cs="Arial"/>
          <w:iCs/>
          <w:sz w:val="24"/>
          <w:szCs w:val="24"/>
          <w:lang w:eastAsia="en-US"/>
        </w:rPr>
        <w:t xml:space="preserve">не менее 1 </w:t>
      </w:r>
      <w:r>
        <w:rPr>
          <w:rFonts w:ascii="Arial" w:hAnsi="Arial" w:cs="Arial"/>
          <w:iCs/>
          <w:sz w:val="24"/>
          <w:szCs w:val="24"/>
          <w:lang w:eastAsia="en-US"/>
        </w:rPr>
        <w:t>к</w:t>
      </w:r>
      <w:r w:rsidRPr="00545C3F">
        <w:rPr>
          <w:rFonts w:ascii="Arial" w:hAnsi="Arial" w:cs="Arial"/>
          <w:iCs/>
          <w:sz w:val="24"/>
          <w:szCs w:val="24"/>
          <w:lang w:eastAsia="en-US"/>
        </w:rPr>
        <w:t>г</w:t>
      </w:r>
      <w:r>
        <w:rPr>
          <w:rFonts w:ascii="Arial" w:hAnsi="Arial" w:cs="Arial"/>
          <w:iCs/>
          <w:sz w:val="24"/>
          <w:szCs w:val="24"/>
          <w:lang w:eastAsia="en-US"/>
        </w:rPr>
        <w:t>.</w:t>
      </w:r>
    </w:p>
    <w:p w14:paraId="656C7310" w14:textId="77777777" w:rsidR="00F412D6" w:rsidRPr="00702A67" w:rsidRDefault="00C75BAC" w:rsidP="00702A67">
      <w:pPr>
        <w:suppressAutoHyphens/>
        <w:spacing w:before="240" w:after="240"/>
        <w:jc w:val="both"/>
        <w:rPr>
          <w:rFonts w:ascii="Arial" w:hAnsi="Arial" w:cs="Arial"/>
          <w:iCs/>
          <w:sz w:val="22"/>
          <w:szCs w:val="22"/>
          <w:lang w:eastAsia="en-US"/>
        </w:rPr>
      </w:pPr>
      <w:r w:rsidRPr="009B7681">
        <w:rPr>
          <w:rFonts w:ascii="Arial" w:hAnsi="Arial" w:cs="Arial"/>
          <w:spacing w:val="40"/>
          <w:sz w:val="22"/>
          <w:szCs w:val="22"/>
        </w:rPr>
        <w:t>Примечание</w:t>
      </w:r>
      <w:r>
        <w:rPr>
          <w:rFonts w:ascii="Arial" w:hAnsi="Arial" w:cs="Arial"/>
          <w:sz w:val="22"/>
          <w:szCs w:val="22"/>
        </w:rPr>
        <w:t xml:space="preserve"> — </w:t>
      </w:r>
      <w:r w:rsidRPr="009B7681">
        <w:rPr>
          <w:rFonts w:ascii="Arial" w:hAnsi="Arial" w:cs="Arial"/>
          <w:sz w:val="22"/>
          <w:szCs w:val="22"/>
        </w:rPr>
        <w:t>Допускается гомогенизация объединенной пробы с помощью специальных устройств.</w:t>
      </w:r>
    </w:p>
    <w:p w14:paraId="0C8718CA" w14:textId="77777777" w:rsidR="00C75BAC" w:rsidRPr="00545C3F" w:rsidRDefault="00C75BAC" w:rsidP="00C75BAC">
      <w:pPr>
        <w:suppressAutoHyphens/>
        <w:jc w:val="both"/>
        <w:rPr>
          <w:rFonts w:ascii="Arial" w:hAnsi="Arial" w:cs="Arial"/>
          <w:iCs/>
          <w:sz w:val="24"/>
          <w:szCs w:val="24"/>
          <w:lang w:eastAsia="en-US"/>
        </w:rPr>
      </w:pPr>
      <w:r>
        <w:rPr>
          <w:rFonts w:ascii="Arial" w:hAnsi="Arial" w:cs="Arial"/>
          <w:iCs/>
          <w:sz w:val="24"/>
          <w:szCs w:val="24"/>
          <w:lang w:eastAsia="en-US"/>
        </w:rPr>
        <w:t>8.</w:t>
      </w:r>
      <w:r w:rsidR="00702A67">
        <w:rPr>
          <w:rFonts w:ascii="Arial" w:hAnsi="Arial" w:cs="Arial"/>
          <w:iCs/>
          <w:sz w:val="24"/>
          <w:szCs w:val="24"/>
          <w:lang w:eastAsia="en-US"/>
        </w:rPr>
        <w:t>6</w:t>
      </w:r>
      <w:r>
        <w:rPr>
          <w:rFonts w:ascii="Arial" w:hAnsi="Arial" w:cs="Arial"/>
          <w:iCs/>
          <w:sz w:val="24"/>
          <w:szCs w:val="24"/>
          <w:lang w:eastAsia="en-US"/>
        </w:rPr>
        <w:t> </w:t>
      </w:r>
      <w:r w:rsidRPr="00545C3F">
        <w:rPr>
          <w:rFonts w:ascii="Arial" w:hAnsi="Arial" w:cs="Arial"/>
          <w:iCs/>
          <w:sz w:val="24"/>
          <w:szCs w:val="24"/>
          <w:lang w:eastAsia="en-US"/>
        </w:rPr>
        <w:t xml:space="preserve">Объединенную и точечные пробы помещают в </w:t>
      </w:r>
      <w:r w:rsidR="00B05D49">
        <w:rPr>
          <w:rFonts w:ascii="Arial" w:hAnsi="Arial" w:cs="Arial"/>
          <w:iCs/>
          <w:sz w:val="24"/>
          <w:szCs w:val="24"/>
          <w:lang w:eastAsia="en-US"/>
        </w:rPr>
        <w:t xml:space="preserve">любую </w:t>
      </w:r>
      <w:r w:rsidRPr="00545C3F">
        <w:rPr>
          <w:rFonts w:ascii="Arial" w:hAnsi="Arial" w:cs="Arial"/>
          <w:iCs/>
          <w:sz w:val="24"/>
          <w:szCs w:val="24"/>
          <w:lang w:eastAsia="en-US"/>
        </w:rPr>
        <w:t xml:space="preserve">плотно закрытую, чистую, сухую </w:t>
      </w:r>
      <w:r w:rsidRPr="001A2DF4">
        <w:rPr>
          <w:rFonts w:ascii="Arial" w:hAnsi="Arial" w:cs="Arial"/>
          <w:iCs/>
          <w:sz w:val="24"/>
          <w:szCs w:val="24"/>
          <w:lang w:eastAsia="en-US"/>
        </w:rPr>
        <w:t>упаковку.</w:t>
      </w:r>
    </w:p>
    <w:p w14:paraId="35CEA70B" w14:textId="77777777" w:rsidR="00B05D49" w:rsidRPr="00A35E5D" w:rsidRDefault="00C75BAC" w:rsidP="00B05D49">
      <w:pPr>
        <w:suppressAutoHyphens/>
        <w:jc w:val="both"/>
        <w:rPr>
          <w:rFonts w:ascii="Arial" w:hAnsi="Arial" w:cs="Arial"/>
          <w:iCs/>
          <w:sz w:val="24"/>
          <w:szCs w:val="24"/>
          <w:lang w:eastAsia="en-US"/>
        </w:rPr>
      </w:pPr>
      <w:r>
        <w:rPr>
          <w:rFonts w:ascii="Arial" w:hAnsi="Arial" w:cs="Arial"/>
          <w:iCs/>
          <w:sz w:val="24"/>
          <w:szCs w:val="24"/>
          <w:lang w:eastAsia="en-US"/>
        </w:rPr>
        <w:t>8.</w:t>
      </w:r>
      <w:r w:rsidR="00702A67">
        <w:rPr>
          <w:rFonts w:ascii="Arial" w:hAnsi="Arial" w:cs="Arial"/>
          <w:iCs/>
          <w:sz w:val="24"/>
          <w:szCs w:val="24"/>
          <w:lang w:eastAsia="en-US"/>
        </w:rPr>
        <w:t>7</w:t>
      </w:r>
      <w:r w:rsidR="00103429">
        <w:rPr>
          <w:rFonts w:ascii="Arial" w:hAnsi="Arial" w:cs="Arial"/>
          <w:iCs/>
          <w:sz w:val="24"/>
          <w:szCs w:val="24"/>
          <w:lang w:eastAsia="en-US"/>
        </w:rPr>
        <w:t> </w:t>
      </w:r>
      <w:r w:rsidRPr="00545C3F">
        <w:rPr>
          <w:rFonts w:ascii="Arial" w:hAnsi="Arial" w:cs="Arial"/>
          <w:iCs/>
          <w:sz w:val="24"/>
          <w:szCs w:val="24"/>
          <w:lang w:eastAsia="en-US"/>
        </w:rPr>
        <w:t xml:space="preserve">На каждую </w:t>
      </w:r>
      <w:r>
        <w:rPr>
          <w:rFonts w:ascii="Arial" w:hAnsi="Arial" w:cs="Arial"/>
          <w:iCs/>
          <w:sz w:val="24"/>
          <w:szCs w:val="24"/>
          <w:lang w:eastAsia="en-US"/>
        </w:rPr>
        <w:t xml:space="preserve">упаковочную единицу </w:t>
      </w:r>
      <w:r w:rsidRPr="00545C3F">
        <w:rPr>
          <w:rFonts w:ascii="Arial" w:hAnsi="Arial" w:cs="Arial"/>
          <w:iCs/>
          <w:sz w:val="24"/>
          <w:szCs w:val="24"/>
          <w:lang w:eastAsia="en-US"/>
        </w:rPr>
        <w:t xml:space="preserve">наклеивают или вкладывают в нее этикетку с </w:t>
      </w:r>
      <w:r w:rsidR="00B05D49">
        <w:rPr>
          <w:rFonts w:ascii="Arial" w:hAnsi="Arial" w:cs="Arial"/>
          <w:sz w:val="24"/>
          <w:szCs w:val="24"/>
        </w:rPr>
        <w:t>наименованием продукции, марки, номера партии, даты отбора проб.</w:t>
      </w:r>
    </w:p>
    <w:p w14:paraId="53EB2A89" w14:textId="77777777" w:rsidR="00726BD4" w:rsidRDefault="00A35E5D" w:rsidP="00367E0A">
      <w:pPr>
        <w:suppressAutoHyphens/>
        <w:spacing w:before="240"/>
        <w:rPr>
          <w:rFonts w:ascii="Arial" w:hAnsi="Arial" w:cs="Arial"/>
          <w:b/>
          <w:szCs w:val="28"/>
        </w:rPr>
      </w:pPr>
      <w:r>
        <w:rPr>
          <w:rFonts w:ascii="Arial" w:hAnsi="Arial" w:cs="Arial"/>
          <w:b/>
          <w:szCs w:val="28"/>
        </w:rPr>
        <w:t>9</w:t>
      </w:r>
      <w:r w:rsidR="00726BD4" w:rsidRPr="00DB4C2A">
        <w:rPr>
          <w:rFonts w:ascii="Arial" w:hAnsi="Arial" w:cs="Arial"/>
          <w:b/>
          <w:szCs w:val="28"/>
        </w:rPr>
        <w:t> </w:t>
      </w:r>
      <w:r w:rsidR="00940746" w:rsidRPr="00940746">
        <w:rPr>
          <w:rFonts w:ascii="Arial" w:hAnsi="Arial" w:cs="Arial"/>
          <w:b/>
          <w:szCs w:val="28"/>
        </w:rPr>
        <w:t>Методы испытаний</w:t>
      </w:r>
    </w:p>
    <w:p w14:paraId="7FCBA5EE" w14:textId="77777777" w:rsidR="00601DE0" w:rsidRDefault="00270EDF" w:rsidP="004904FF">
      <w:pPr>
        <w:suppressAutoHyphens/>
        <w:jc w:val="both"/>
        <w:rPr>
          <w:rFonts w:ascii="Arial" w:hAnsi="Arial" w:cs="Arial"/>
          <w:sz w:val="24"/>
          <w:szCs w:val="24"/>
        </w:rPr>
      </w:pPr>
      <w:bookmarkStart w:id="8" w:name="_Hlk221617390"/>
      <w:r w:rsidRPr="00270EDF">
        <w:rPr>
          <w:rFonts w:ascii="Arial" w:hAnsi="Arial" w:cs="Arial"/>
          <w:sz w:val="24"/>
          <w:szCs w:val="24"/>
        </w:rPr>
        <w:t>9</w:t>
      </w:r>
      <w:r>
        <w:rPr>
          <w:rFonts w:ascii="Arial" w:hAnsi="Arial" w:cs="Arial"/>
          <w:sz w:val="24"/>
          <w:szCs w:val="24"/>
        </w:rPr>
        <w:t>.1</w:t>
      </w:r>
      <w:r w:rsidR="00103429">
        <w:rPr>
          <w:rFonts w:ascii="Arial" w:hAnsi="Arial" w:cs="Arial"/>
          <w:sz w:val="24"/>
          <w:szCs w:val="24"/>
        </w:rPr>
        <w:t> </w:t>
      </w:r>
      <w:r w:rsidR="00601DE0" w:rsidRPr="00271804">
        <w:rPr>
          <w:rFonts w:ascii="Arial" w:hAnsi="Arial" w:cs="Arial"/>
          <w:sz w:val="24"/>
          <w:szCs w:val="24"/>
        </w:rPr>
        <w:t>Методы испытаний</w:t>
      </w:r>
      <w:r w:rsidR="00601DE0">
        <w:rPr>
          <w:rFonts w:ascii="Arial" w:hAnsi="Arial" w:cs="Arial"/>
          <w:sz w:val="24"/>
          <w:szCs w:val="24"/>
        </w:rPr>
        <w:t xml:space="preserve"> приведены в таблиц</w:t>
      </w:r>
      <w:r w:rsidR="004904FF">
        <w:rPr>
          <w:rFonts w:ascii="Arial" w:hAnsi="Arial" w:cs="Arial"/>
          <w:sz w:val="24"/>
          <w:szCs w:val="24"/>
        </w:rPr>
        <w:t>ах</w:t>
      </w:r>
      <w:r w:rsidR="00601DE0">
        <w:rPr>
          <w:rFonts w:ascii="Arial" w:hAnsi="Arial" w:cs="Arial"/>
          <w:sz w:val="24"/>
          <w:szCs w:val="24"/>
        </w:rPr>
        <w:t xml:space="preserve"> </w:t>
      </w:r>
      <w:r w:rsidR="004904FF">
        <w:rPr>
          <w:rFonts w:ascii="Arial" w:hAnsi="Arial" w:cs="Arial"/>
          <w:sz w:val="24"/>
          <w:szCs w:val="24"/>
        </w:rPr>
        <w:t>3–9</w:t>
      </w:r>
      <w:r w:rsidR="00601DE0">
        <w:rPr>
          <w:rFonts w:ascii="Arial" w:hAnsi="Arial" w:cs="Arial"/>
          <w:sz w:val="24"/>
          <w:szCs w:val="24"/>
        </w:rPr>
        <w:t xml:space="preserve"> с учетом положений настоящего раздела</w:t>
      </w:r>
      <w:bookmarkEnd w:id="8"/>
      <w:r w:rsidR="004904FF">
        <w:rPr>
          <w:rFonts w:ascii="Arial" w:hAnsi="Arial" w:cs="Arial"/>
          <w:sz w:val="24"/>
          <w:szCs w:val="24"/>
        </w:rPr>
        <w:t>.</w:t>
      </w:r>
    </w:p>
    <w:p w14:paraId="42A98556" w14:textId="77777777" w:rsidR="00BD3666" w:rsidRPr="00BD3666" w:rsidRDefault="00BD3666" w:rsidP="00BD3666">
      <w:pPr>
        <w:jc w:val="both"/>
        <w:rPr>
          <w:rFonts w:ascii="Arial" w:hAnsi="Arial" w:cs="Arial"/>
          <w:iCs/>
          <w:sz w:val="24"/>
          <w:szCs w:val="24"/>
          <w:lang w:eastAsia="en-US"/>
        </w:rPr>
      </w:pPr>
      <w:r>
        <w:rPr>
          <w:rFonts w:ascii="Arial" w:hAnsi="Arial" w:cs="Arial"/>
          <w:iCs/>
          <w:sz w:val="24"/>
          <w:szCs w:val="24"/>
          <w:lang w:eastAsia="en-US"/>
        </w:rPr>
        <w:t>Испытания проводят на объединенной пробе, приготовленной по 8.5, кроме показателя «разброс значений показателя текучести расплава</w:t>
      </w:r>
      <w:r>
        <w:rPr>
          <w:rFonts w:ascii="Arial" w:hAnsi="Arial" w:cs="Arial"/>
          <w:sz w:val="22"/>
          <w:szCs w:val="22"/>
        </w:rPr>
        <w:t xml:space="preserve"> в пределах партии»</w:t>
      </w:r>
      <w:r>
        <w:rPr>
          <w:rFonts w:ascii="Arial" w:hAnsi="Arial" w:cs="Arial"/>
          <w:iCs/>
          <w:sz w:val="24"/>
          <w:szCs w:val="24"/>
          <w:lang w:eastAsia="en-US"/>
        </w:rPr>
        <w:t xml:space="preserve">, который вычисляют по результатам испытания точечных проб. </w:t>
      </w:r>
    </w:p>
    <w:p w14:paraId="7C6D010A" w14:textId="77777777" w:rsidR="00FD770E" w:rsidRPr="00FD770E" w:rsidRDefault="00270EDF" w:rsidP="00367E0A">
      <w:pPr>
        <w:suppressAutoHyphens/>
        <w:jc w:val="both"/>
        <w:rPr>
          <w:rFonts w:ascii="Arial" w:hAnsi="Arial" w:cs="Arial"/>
          <w:b/>
          <w:iCs/>
          <w:sz w:val="24"/>
          <w:szCs w:val="24"/>
          <w:lang w:eastAsia="en-US"/>
        </w:rPr>
      </w:pPr>
      <w:r>
        <w:rPr>
          <w:rFonts w:ascii="Arial" w:hAnsi="Arial" w:cs="Arial"/>
          <w:b/>
          <w:iCs/>
          <w:sz w:val="24"/>
          <w:szCs w:val="24"/>
          <w:lang w:eastAsia="en-US"/>
        </w:rPr>
        <w:t>9</w:t>
      </w:r>
      <w:r w:rsidR="00B42A4A" w:rsidRPr="00FD770E">
        <w:rPr>
          <w:rFonts w:ascii="Arial" w:hAnsi="Arial" w:cs="Arial"/>
          <w:b/>
          <w:iCs/>
          <w:sz w:val="24"/>
          <w:szCs w:val="24"/>
          <w:lang w:eastAsia="en-US"/>
        </w:rPr>
        <w:t>.</w:t>
      </w:r>
      <w:r w:rsidR="00FD770E" w:rsidRPr="00FD770E">
        <w:rPr>
          <w:rFonts w:ascii="Arial" w:hAnsi="Arial" w:cs="Arial"/>
          <w:b/>
          <w:iCs/>
          <w:sz w:val="24"/>
          <w:szCs w:val="24"/>
          <w:lang w:eastAsia="en-US"/>
        </w:rPr>
        <w:t>2</w:t>
      </w:r>
      <w:r w:rsidR="00B42A4A" w:rsidRPr="00FD770E">
        <w:rPr>
          <w:rFonts w:ascii="Arial" w:hAnsi="Arial" w:cs="Arial"/>
          <w:b/>
          <w:iCs/>
          <w:sz w:val="24"/>
          <w:szCs w:val="24"/>
          <w:lang w:eastAsia="en-US"/>
        </w:rPr>
        <w:t> </w:t>
      </w:r>
      <w:r w:rsidR="00FD770E" w:rsidRPr="00FD770E">
        <w:rPr>
          <w:rFonts w:ascii="Arial" w:hAnsi="Arial" w:cs="Arial"/>
          <w:b/>
          <w:iCs/>
          <w:sz w:val="24"/>
          <w:szCs w:val="24"/>
          <w:lang w:eastAsia="en-US"/>
        </w:rPr>
        <w:t>Подготовка образцов</w:t>
      </w:r>
    </w:p>
    <w:p w14:paraId="7CCDE3CD" w14:textId="77777777" w:rsidR="00270EDF" w:rsidRPr="00545C3F" w:rsidRDefault="00270EDF" w:rsidP="00270EDF">
      <w:pPr>
        <w:suppressAutoHyphens/>
        <w:spacing w:after="240"/>
        <w:jc w:val="both"/>
        <w:rPr>
          <w:rFonts w:ascii="Arial" w:hAnsi="Arial" w:cs="Arial"/>
          <w:iCs/>
          <w:sz w:val="24"/>
          <w:szCs w:val="24"/>
          <w:lang w:eastAsia="en-US"/>
        </w:rPr>
      </w:pPr>
      <w:r>
        <w:rPr>
          <w:rFonts w:ascii="Arial" w:hAnsi="Arial" w:cs="Arial"/>
          <w:iCs/>
          <w:sz w:val="24"/>
          <w:szCs w:val="24"/>
          <w:lang w:eastAsia="en-US"/>
        </w:rPr>
        <w:t>9</w:t>
      </w:r>
      <w:r w:rsidR="00323713">
        <w:rPr>
          <w:rFonts w:ascii="Arial" w:hAnsi="Arial" w:cs="Arial"/>
          <w:iCs/>
          <w:sz w:val="24"/>
          <w:szCs w:val="24"/>
          <w:lang w:eastAsia="en-US"/>
        </w:rPr>
        <w:t>.2.1</w:t>
      </w:r>
      <w:r w:rsidR="00103429">
        <w:rPr>
          <w:rFonts w:ascii="Arial" w:hAnsi="Arial" w:cs="Arial"/>
          <w:iCs/>
          <w:sz w:val="24"/>
          <w:szCs w:val="24"/>
          <w:lang w:eastAsia="en-US"/>
        </w:rPr>
        <w:t> </w:t>
      </w:r>
      <w:r w:rsidRPr="00545C3F">
        <w:rPr>
          <w:rFonts w:ascii="Arial" w:hAnsi="Arial" w:cs="Arial"/>
          <w:iCs/>
          <w:sz w:val="24"/>
          <w:szCs w:val="24"/>
          <w:lang w:eastAsia="en-US"/>
        </w:rPr>
        <w:t>Прессуют объединенную пробу полиэтилена, отобранную, как указано</w:t>
      </w:r>
      <w:r>
        <w:rPr>
          <w:rFonts w:ascii="Arial" w:hAnsi="Arial" w:cs="Arial"/>
          <w:iCs/>
          <w:sz w:val="24"/>
          <w:szCs w:val="24"/>
          <w:lang w:eastAsia="en-US"/>
        </w:rPr>
        <w:t xml:space="preserve"> в</w:t>
      </w:r>
      <w:r w:rsidRPr="00545C3F">
        <w:rPr>
          <w:rFonts w:ascii="Arial" w:hAnsi="Arial" w:cs="Arial"/>
          <w:iCs/>
          <w:sz w:val="24"/>
          <w:szCs w:val="24"/>
          <w:lang w:eastAsia="en-US"/>
        </w:rPr>
        <w:t xml:space="preserve"> </w:t>
      </w:r>
      <w:r>
        <w:rPr>
          <w:rFonts w:ascii="Arial" w:hAnsi="Arial" w:cs="Arial"/>
          <w:iCs/>
          <w:sz w:val="24"/>
          <w:szCs w:val="24"/>
          <w:lang w:eastAsia="en-US"/>
        </w:rPr>
        <w:t>8</w:t>
      </w:r>
      <w:r w:rsidRPr="00545C3F">
        <w:rPr>
          <w:rFonts w:ascii="Arial" w:hAnsi="Arial" w:cs="Arial"/>
          <w:iCs/>
          <w:sz w:val="24"/>
          <w:szCs w:val="24"/>
          <w:lang w:eastAsia="en-US"/>
        </w:rPr>
        <w:t>.</w:t>
      </w:r>
      <w:r>
        <w:rPr>
          <w:rFonts w:ascii="Arial" w:hAnsi="Arial" w:cs="Arial"/>
          <w:iCs/>
          <w:sz w:val="24"/>
          <w:szCs w:val="24"/>
          <w:lang w:eastAsia="en-US"/>
        </w:rPr>
        <w:t>3</w:t>
      </w:r>
      <w:r w:rsidRPr="00545C3F">
        <w:rPr>
          <w:rFonts w:ascii="Arial" w:hAnsi="Arial" w:cs="Arial"/>
          <w:iCs/>
          <w:sz w:val="24"/>
          <w:szCs w:val="24"/>
          <w:lang w:eastAsia="en-US"/>
        </w:rPr>
        <w:t>, в открытой пресс-форме типа ограничительной рамки с расстоянием от края рамки</w:t>
      </w:r>
      <w:r>
        <w:rPr>
          <w:rFonts w:ascii="Arial" w:hAnsi="Arial" w:cs="Arial"/>
          <w:iCs/>
          <w:sz w:val="24"/>
          <w:szCs w:val="24"/>
          <w:lang w:eastAsia="en-US"/>
        </w:rPr>
        <w:t xml:space="preserve"> </w:t>
      </w:r>
      <w:r w:rsidRPr="00545C3F">
        <w:rPr>
          <w:rFonts w:ascii="Arial" w:hAnsi="Arial" w:cs="Arial"/>
          <w:iCs/>
          <w:sz w:val="24"/>
          <w:szCs w:val="24"/>
          <w:lang w:eastAsia="en-US"/>
        </w:rPr>
        <w:t>до гнезда, а также между гнездами (45</w:t>
      </w:r>
      <w:r>
        <w:rPr>
          <w:rFonts w:ascii="Arial" w:hAnsi="Arial" w:cs="Arial"/>
          <w:iCs/>
          <w:sz w:val="24"/>
          <w:szCs w:val="24"/>
          <w:lang w:eastAsia="en-US"/>
        </w:rPr>
        <w:t>±</w:t>
      </w:r>
      <w:r w:rsidRPr="00545C3F">
        <w:rPr>
          <w:rFonts w:ascii="Arial" w:hAnsi="Arial" w:cs="Arial"/>
          <w:iCs/>
          <w:sz w:val="24"/>
          <w:szCs w:val="24"/>
          <w:lang w:eastAsia="en-US"/>
        </w:rPr>
        <w:t>10) мм с необходимым числом гнезд при условиях,</w:t>
      </w:r>
      <w:r>
        <w:rPr>
          <w:rFonts w:ascii="Arial" w:hAnsi="Arial" w:cs="Arial"/>
          <w:iCs/>
          <w:sz w:val="24"/>
          <w:szCs w:val="24"/>
          <w:lang w:eastAsia="en-US"/>
        </w:rPr>
        <w:t xml:space="preserve"> </w:t>
      </w:r>
      <w:r w:rsidRPr="00545C3F">
        <w:rPr>
          <w:rFonts w:ascii="Arial" w:hAnsi="Arial" w:cs="Arial"/>
          <w:iCs/>
          <w:sz w:val="24"/>
          <w:szCs w:val="24"/>
          <w:lang w:eastAsia="en-US"/>
        </w:rPr>
        <w:t>предусмотренных ГОСТ 12019.</w:t>
      </w:r>
    </w:p>
    <w:p w14:paraId="01A92364" w14:textId="77777777" w:rsidR="00270EDF" w:rsidRPr="00545C3F" w:rsidRDefault="00270EDF" w:rsidP="00270EDF">
      <w:pPr>
        <w:suppressAutoHyphens/>
        <w:jc w:val="both"/>
        <w:rPr>
          <w:rFonts w:ascii="Arial" w:hAnsi="Arial" w:cs="Arial"/>
          <w:iCs/>
          <w:sz w:val="24"/>
          <w:szCs w:val="24"/>
          <w:lang w:eastAsia="en-US"/>
        </w:rPr>
      </w:pPr>
      <w:r w:rsidRPr="009B7681">
        <w:rPr>
          <w:rFonts w:ascii="Arial" w:hAnsi="Arial" w:cs="Arial"/>
          <w:spacing w:val="40"/>
          <w:sz w:val="22"/>
          <w:szCs w:val="22"/>
        </w:rPr>
        <w:t>Примечание</w:t>
      </w:r>
      <w:r w:rsidR="00103429">
        <w:rPr>
          <w:rFonts w:ascii="Arial" w:hAnsi="Arial" w:cs="Arial"/>
          <w:sz w:val="22"/>
          <w:szCs w:val="22"/>
        </w:rPr>
        <w:t> </w:t>
      </w:r>
      <w:r>
        <w:rPr>
          <w:rFonts w:ascii="Arial" w:hAnsi="Arial" w:cs="Arial"/>
          <w:sz w:val="22"/>
          <w:szCs w:val="22"/>
        </w:rPr>
        <w:t>—</w:t>
      </w:r>
      <w:r w:rsidR="00103429">
        <w:rPr>
          <w:rFonts w:ascii="Arial" w:hAnsi="Arial" w:cs="Arial"/>
          <w:sz w:val="22"/>
          <w:szCs w:val="22"/>
        </w:rPr>
        <w:t> </w:t>
      </w:r>
      <w:r w:rsidRPr="00270EDF">
        <w:rPr>
          <w:rFonts w:ascii="Arial" w:hAnsi="Arial" w:cs="Arial"/>
          <w:iCs/>
          <w:sz w:val="22"/>
          <w:szCs w:val="22"/>
          <w:lang w:eastAsia="en-US"/>
        </w:rPr>
        <w:t xml:space="preserve">Допускается для предотвращения прилипания полиэтилена при прессовании к поверхности пресс-формы использовать прокладки </w:t>
      </w:r>
      <w:r w:rsidR="00103429">
        <w:rPr>
          <w:rFonts w:ascii="Arial" w:hAnsi="Arial" w:cs="Arial"/>
          <w:iCs/>
          <w:sz w:val="22"/>
          <w:szCs w:val="22"/>
          <w:lang w:eastAsia="en-US"/>
        </w:rPr>
        <w:br/>
      </w:r>
      <w:r w:rsidRPr="00270EDF">
        <w:rPr>
          <w:rFonts w:ascii="Arial" w:hAnsi="Arial" w:cs="Arial"/>
          <w:iCs/>
          <w:sz w:val="22"/>
          <w:szCs w:val="22"/>
          <w:lang w:eastAsia="en-US"/>
        </w:rPr>
        <w:t>из непластифицированной триацетатной или целлюлозной пленки по ГОСТ</w:t>
      </w:r>
      <w:r w:rsidR="00103429">
        <w:rPr>
          <w:rFonts w:ascii="Arial" w:hAnsi="Arial" w:cs="Arial"/>
          <w:iCs/>
          <w:sz w:val="22"/>
          <w:szCs w:val="22"/>
          <w:lang w:eastAsia="en-US"/>
        </w:rPr>
        <w:t> </w:t>
      </w:r>
      <w:r w:rsidRPr="00270EDF">
        <w:rPr>
          <w:rFonts w:ascii="Arial" w:hAnsi="Arial" w:cs="Arial"/>
          <w:iCs/>
          <w:sz w:val="22"/>
          <w:szCs w:val="22"/>
          <w:lang w:eastAsia="en-US"/>
        </w:rPr>
        <w:t>7730 или алюминиевой фольги по ГОСТ</w:t>
      </w:r>
      <w:r w:rsidR="00103429">
        <w:rPr>
          <w:rFonts w:ascii="Arial" w:hAnsi="Arial" w:cs="Arial"/>
          <w:iCs/>
          <w:sz w:val="22"/>
          <w:szCs w:val="22"/>
          <w:lang w:eastAsia="en-US"/>
        </w:rPr>
        <w:t> </w:t>
      </w:r>
      <w:r w:rsidRPr="00270EDF">
        <w:rPr>
          <w:rFonts w:ascii="Arial" w:hAnsi="Arial" w:cs="Arial"/>
          <w:iCs/>
          <w:sz w:val="22"/>
          <w:szCs w:val="22"/>
          <w:lang w:eastAsia="en-US"/>
        </w:rPr>
        <w:t>618 толщиной (0,075±0,025) мм</w:t>
      </w:r>
      <w:r w:rsidRPr="00545C3F">
        <w:rPr>
          <w:rFonts w:ascii="Arial" w:hAnsi="Arial" w:cs="Arial"/>
          <w:iCs/>
          <w:sz w:val="24"/>
          <w:szCs w:val="24"/>
          <w:lang w:eastAsia="en-US"/>
        </w:rPr>
        <w:t>.</w:t>
      </w:r>
    </w:p>
    <w:p w14:paraId="50BF66CE" w14:textId="77777777" w:rsidR="00323713" w:rsidRDefault="00270EDF" w:rsidP="00367E0A">
      <w:pPr>
        <w:suppressAutoHyphens/>
        <w:jc w:val="both"/>
        <w:rPr>
          <w:rFonts w:ascii="Arial" w:hAnsi="Arial" w:cs="Arial"/>
          <w:iCs/>
          <w:sz w:val="24"/>
          <w:szCs w:val="24"/>
          <w:lang w:eastAsia="en-US"/>
        </w:rPr>
      </w:pPr>
      <w:r>
        <w:rPr>
          <w:rFonts w:ascii="Arial" w:hAnsi="Arial" w:cs="Arial"/>
          <w:iCs/>
          <w:sz w:val="24"/>
          <w:szCs w:val="24"/>
          <w:lang w:eastAsia="en-US"/>
        </w:rPr>
        <w:t>9.2.2</w:t>
      </w:r>
      <w:r w:rsidR="00103429">
        <w:rPr>
          <w:rFonts w:ascii="Arial" w:hAnsi="Arial" w:cs="Arial"/>
          <w:iCs/>
          <w:sz w:val="24"/>
          <w:szCs w:val="24"/>
          <w:lang w:eastAsia="en-US"/>
        </w:rPr>
        <w:t> </w:t>
      </w:r>
      <w:r w:rsidR="00FD770E" w:rsidRPr="00545C3F">
        <w:rPr>
          <w:rFonts w:ascii="Arial" w:hAnsi="Arial" w:cs="Arial"/>
          <w:iCs/>
          <w:sz w:val="24"/>
          <w:szCs w:val="24"/>
          <w:lang w:eastAsia="en-US"/>
        </w:rPr>
        <w:t>Вырубают о</w:t>
      </w:r>
      <w:r w:rsidR="00545C3F" w:rsidRPr="00545C3F">
        <w:rPr>
          <w:rFonts w:ascii="Arial" w:hAnsi="Arial" w:cs="Arial"/>
          <w:iCs/>
          <w:sz w:val="24"/>
          <w:szCs w:val="24"/>
          <w:lang w:eastAsia="en-US"/>
        </w:rPr>
        <w:t xml:space="preserve">бразцы </w:t>
      </w:r>
      <w:r w:rsidR="004B57E7" w:rsidRPr="00545C3F">
        <w:rPr>
          <w:rFonts w:ascii="Arial" w:hAnsi="Arial" w:cs="Arial"/>
          <w:iCs/>
          <w:sz w:val="24"/>
          <w:szCs w:val="24"/>
          <w:lang w:eastAsia="en-US"/>
        </w:rPr>
        <w:t>из</w:t>
      </w:r>
      <w:r w:rsidR="004B57E7">
        <w:rPr>
          <w:rFonts w:ascii="Arial" w:hAnsi="Arial" w:cs="Arial"/>
          <w:iCs/>
          <w:sz w:val="24"/>
          <w:szCs w:val="24"/>
          <w:lang w:eastAsia="en-US"/>
        </w:rPr>
        <w:t xml:space="preserve"> </w:t>
      </w:r>
      <w:r w:rsidR="004B57E7" w:rsidRPr="00545C3F">
        <w:rPr>
          <w:rFonts w:ascii="Arial" w:hAnsi="Arial" w:cs="Arial"/>
          <w:iCs/>
          <w:sz w:val="24"/>
          <w:szCs w:val="24"/>
          <w:lang w:eastAsia="en-US"/>
        </w:rPr>
        <w:t>пластин, изготовленных прессованием</w:t>
      </w:r>
      <w:r w:rsidR="004B57E7">
        <w:rPr>
          <w:rFonts w:ascii="Arial" w:hAnsi="Arial" w:cs="Arial"/>
          <w:iCs/>
          <w:sz w:val="24"/>
          <w:szCs w:val="24"/>
          <w:lang w:eastAsia="en-US"/>
        </w:rPr>
        <w:t>,</w:t>
      </w:r>
      <w:r w:rsidR="004B57E7" w:rsidRPr="00545C3F">
        <w:rPr>
          <w:rFonts w:ascii="Arial" w:hAnsi="Arial" w:cs="Arial"/>
          <w:iCs/>
          <w:sz w:val="24"/>
          <w:szCs w:val="24"/>
          <w:lang w:eastAsia="en-US"/>
        </w:rPr>
        <w:t xml:space="preserve"> </w:t>
      </w:r>
      <w:r w:rsidR="00545C3F" w:rsidRPr="00545C3F">
        <w:rPr>
          <w:rFonts w:ascii="Arial" w:hAnsi="Arial" w:cs="Arial"/>
          <w:iCs/>
          <w:sz w:val="24"/>
          <w:szCs w:val="24"/>
          <w:lang w:eastAsia="en-US"/>
        </w:rPr>
        <w:t>для определения плотности, стойкости к растрескиванию, электрических и</w:t>
      </w:r>
      <w:r w:rsidR="00545C3F">
        <w:rPr>
          <w:rFonts w:ascii="Arial" w:hAnsi="Arial" w:cs="Arial"/>
          <w:iCs/>
          <w:sz w:val="24"/>
          <w:szCs w:val="24"/>
          <w:lang w:eastAsia="en-US"/>
        </w:rPr>
        <w:t xml:space="preserve"> </w:t>
      </w:r>
      <w:r w:rsidR="005E2BE3" w:rsidRPr="005E2BE3">
        <w:rPr>
          <w:rFonts w:ascii="Arial" w:hAnsi="Arial" w:cs="Arial"/>
          <w:iCs/>
          <w:sz w:val="24"/>
          <w:szCs w:val="24"/>
          <w:lang w:eastAsia="en-US"/>
        </w:rPr>
        <w:t>физико-химически</w:t>
      </w:r>
      <w:r w:rsidR="005E2BE3">
        <w:rPr>
          <w:rFonts w:ascii="Arial" w:hAnsi="Arial" w:cs="Arial"/>
          <w:iCs/>
          <w:sz w:val="24"/>
          <w:szCs w:val="24"/>
          <w:lang w:eastAsia="en-US"/>
        </w:rPr>
        <w:t>х</w:t>
      </w:r>
      <w:r w:rsidR="00545C3F" w:rsidRPr="00545C3F">
        <w:rPr>
          <w:rFonts w:ascii="Arial" w:hAnsi="Arial" w:cs="Arial"/>
          <w:iCs/>
          <w:sz w:val="24"/>
          <w:szCs w:val="24"/>
          <w:lang w:eastAsia="en-US"/>
        </w:rPr>
        <w:t xml:space="preserve"> показателей, температуры хрупкости, цвета окрашенного полиэтилена.</w:t>
      </w:r>
    </w:p>
    <w:p w14:paraId="59D7BE82" w14:textId="77777777" w:rsidR="00545C3F" w:rsidRDefault="00270EDF" w:rsidP="00367E0A">
      <w:pPr>
        <w:suppressAutoHyphens/>
        <w:jc w:val="both"/>
        <w:rPr>
          <w:rFonts w:ascii="Arial" w:hAnsi="Arial" w:cs="Arial"/>
          <w:iCs/>
          <w:sz w:val="24"/>
          <w:szCs w:val="24"/>
          <w:lang w:eastAsia="en-US"/>
        </w:rPr>
      </w:pPr>
      <w:r>
        <w:rPr>
          <w:rFonts w:ascii="Arial" w:hAnsi="Arial" w:cs="Arial"/>
          <w:iCs/>
          <w:sz w:val="24"/>
          <w:szCs w:val="24"/>
          <w:lang w:eastAsia="en-US"/>
        </w:rPr>
        <w:t>9</w:t>
      </w:r>
      <w:r w:rsidR="00323713">
        <w:rPr>
          <w:rFonts w:ascii="Arial" w:hAnsi="Arial" w:cs="Arial"/>
          <w:iCs/>
          <w:sz w:val="24"/>
          <w:szCs w:val="24"/>
          <w:lang w:eastAsia="en-US"/>
        </w:rPr>
        <w:t>.2.</w:t>
      </w:r>
      <w:r>
        <w:rPr>
          <w:rFonts w:ascii="Arial" w:hAnsi="Arial" w:cs="Arial"/>
          <w:iCs/>
          <w:sz w:val="24"/>
          <w:szCs w:val="24"/>
          <w:lang w:eastAsia="en-US"/>
        </w:rPr>
        <w:t>3</w:t>
      </w:r>
      <w:r w:rsidR="00103429">
        <w:rPr>
          <w:rFonts w:ascii="Arial" w:hAnsi="Arial" w:cs="Arial"/>
          <w:iCs/>
          <w:sz w:val="24"/>
          <w:szCs w:val="24"/>
          <w:lang w:eastAsia="en-US"/>
        </w:rPr>
        <w:t> </w:t>
      </w:r>
      <w:r w:rsidR="005E2BE3" w:rsidRPr="00545C3F">
        <w:rPr>
          <w:rFonts w:ascii="Arial" w:hAnsi="Arial" w:cs="Arial"/>
          <w:iCs/>
          <w:sz w:val="24"/>
          <w:szCs w:val="24"/>
          <w:lang w:eastAsia="en-US"/>
        </w:rPr>
        <w:t>Вычисляют н</w:t>
      </w:r>
      <w:r w:rsidR="00545C3F" w:rsidRPr="00545C3F">
        <w:rPr>
          <w:rFonts w:ascii="Arial" w:hAnsi="Arial" w:cs="Arial"/>
          <w:iCs/>
          <w:sz w:val="24"/>
          <w:szCs w:val="24"/>
          <w:lang w:eastAsia="en-US"/>
        </w:rPr>
        <w:t xml:space="preserve">авеску полиэтилена </w:t>
      </w:r>
      <w:r w:rsidR="00545C3F" w:rsidRPr="00492986">
        <w:rPr>
          <w:rFonts w:ascii="Arial" w:hAnsi="Arial" w:cs="Arial"/>
          <w:i/>
          <w:iCs/>
          <w:sz w:val="24"/>
          <w:szCs w:val="24"/>
          <w:lang w:eastAsia="en-US"/>
        </w:rPr>
        <w:t>X</w:t>
      </w:r>
      <w:r w:rsidR="00827B32" w:rsidRPr="00827B32">
        <w:rPr>
          <w:rFonts w:ascii="Arial" w:hAnsi="Arial" w:cs="Arial"/>
          <w:iCs/>
          <w:sz w:val="24"/>
          <w:szCs w:val="24"/>
          <w:vertAlign w:val="subscript"/>
          <w:lang w:eastAsia="en-US"/>
        </w:rPr>
        <w:t>1</w:t>
      </w:r>
      <w:r w:rsidR="00492986">
        <w:rPr>
          <w:rFonts w:ascii="Arial" w:hAnsi="Arial" w:cs="Arial"/>
          <w:iCs/>
          <w:sz w:val="24"/>
          <w:szCs w:val="24"/>
          <w:lang w:eastAsia="en-US"/>
        </w:rPr>
        <w:t>,</w:t>
      </w:r>
      <w:r w:rsidR="00545C3F" w:rsidRPr="00545C3F">
        <w:rPr>
          <w:rFonts w:ascii="Arial" w:hAnsi="Arial" w:cs="Arial"/>
          <w:iCs/>
          <w:sz w:val="24"/>
          <w:szCs w:val="24"/>
          <w:lang w:eastAsia="en-US"/>
        </w:rPr>
        <w:t xml:space="preserve"> </w:t>
      </w:r>
      <w:r w:rsidR="00492986">
        <w:rPr>
          <w:rFonts w:ascii="Arial" w:hAnsi="Arial" w:cs="Arial"/>
          <w:iCs/>
          <w:sz w:val="24"/>
          <w:szCs w:val="24"/>
          <w:lang w:eastAsia="en-US"/>
        </w:rPr>
        <w:t>г,</w:t>
      </w:r>
      <w:r w:rsidR="00545C3F" w:rsidRPr="00545C3F">
        <w:rPr>
          <w:rFonts w:ascii="Arial" w:hAnsi="Arial" w:cs="Arial"/>
          <w:iCs/>
          <w:sz w:val="24"/>
          <w:szCs w:val="24"/>
          <w:lang w:eastAsia="en-US"/>
        </w:rPr>
        <w:t xml:space="preserve"> по формуле</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7"/>
        <w:gridCol w:w="530"/>
      </w:tblGrid>
      <w:tr w:rsidR="00827B32" w14:paraId="07C96827" w14:textId="77777777" w:rsidTr="00827B32">
        <w:tc>
          <w:tcPr>
            <w:tcW w:w="9322" w:type="dxa"/>
          </w:tcPr>
          <w:p w14:paraId="44B46615" w14:textId="77777777" w:rsidR="00827B32" w:rsidRPr="00827B32" w:rsidRDefault="00000000" w:rsidP="00367E0A">
            <w:pPr>
              <w:suppressAutoHyphens/>
              <w:ind w:firstLine="0"/>
              <w:jc w:val="both"/>
              <w:rPr>
                <w:rFonts w:ascii="Arial" w:hAnsi="Arial" w:cs="Arial"/>
                <w:i/>
                <w:iCs/>
                <w:sz w:val="24"/>
                <w:szCs w:val="24"/>
                <w:lang w:eastAsia="en-US"/>
              </w:rPr>
            </w:pPr>
            <m:oMathPara>
              <m:oMath>
                <m:sSub>
                  <m:sSubPr>
                    <m:ctrlPr>
                      <w:rPr>
                        <w:rFonts w:ascii="Cambria Math" w:hAnsi="Cambria Math" w:cs="Arial"/>
                        <w:i/>
                        <w:iCs/>
                        <w:sz w:val="24"/>
                        <w:szCs w:val="24"/>
                        <w:lang w:eastAsia="en-US"/>
                      </w:rPr>
                    </m:ctrlPr>
                  </m:sSubPr>
                  <m:e>
                    <m:r>
                      <w:rPr>
                        <w:rFonts w:ascii="Cambria Math" w:hAnsi="Cambria Math" w:cs="Arial"/>
                        <w:sz w:val="24"/>
                        <w:szCs w:val="24"/>
                        <w:lang w:eastAsia="en-US"/>
                      </w:rPr>
                      <m:t>Х</m:t>
                    </m:r>
                  </m:e>
                  <m:sub>
                    <m:r>
                      <w:rPr>
                        <w:rFonts w:ascii="Cambria Math" w:hAnsi="Cambria Math" w:cs="Arial"/>
                        <w:sz w:val="24"/>
                        <w:szCs w:val="24"/>
                        <w:lang w:eastAsia="en-US"/>
                      </w:rPr>
                      <m:t>1</m:t>
                    </m:r>
                  </m:sub>
                </m:sSub>
                <m:r>
                  <w:rPr>
                    <w:rFonts w:ascii="Cambria Math" w:hAnsi="Cambria Math" w:cs="Arial"/>
                    <w:sz w:val="24"/>
                    <w:szCs w:val="24"/>
                    <w:lang w:eastAsia="en-US"/>
                  </w:rPr>
                  <m:t>=1,1∙</m:t>
                </m:r>
                <m:r>
                  <w:rPr>
                    <w:rFonts w:ascii="Cambria Math" w:hAnsi="Cambria Math" w:cs="Arial"/>
                    <w:sz w:val="24"/>
                    <w:szCs w:val="24"/>
                    <w:lang w:val="en-US" w:eastAsia="en-US"/>
                  </w:rPr>
                  <m:t xml:space="preserve">V ∙ </m:t>
                </m:r>
                <m:r>
                  <m:rPr>
                    <m:sty m:val="p"/>
                  </m:rPr>
                  <w:rPr>
                    <w:rFonts w:ascii="Cambria Math" w:hAnsi="Cambria Math" w:cs="Arial"/>
                    <w:sz w:val="24"/>
                    <w:szCs w:val="24"/>
                    <w:lang w:val="en-US" w:eastAsia="en-US"/>
                  </w:rPr>
                  <m:t>ρ</m:t>
                </m:r>
                <m:r>
                  <w:rPr>
                    <w:rFonts w:ascii="Cambria Math" w:hAnsi="Cambria Math" w:cs="Arial"/>
                    <w:sz w:val="24"/>
                    <w:szCs w:val="24"/>
                    <w:lang w:eastAsia="en-US"/>
                  </w:rPr>
                  <m:t>,</m:t>
                </m:r>
              </m:oMath>
            </m:oMathPara>
          </w:p>
        </w:tc>
        <w:tc>
          <w:tcPr>
            <w:tcW w:w="531" w:type="dxa"/>
          </w:tcPr>
          <w:p w14:paraId="57BCF9D6" w14:textId="77777777" w:rsidR="00827B32" w:rsidRDefault="00827B32" w:rsidP="00367E0A">
            <w:pPr>
              <w:suppressAutoHyphens/>
              <w:ind w:firstLine="0"/>
              <w:jc w:val="both"/>
              <w:rPr>
                <w:rFonts w:ascii="Arial" w:hAnsi="Arial" w:cs="Arial"/>
                <w:iCs/>
                <w:sz w:val="24"/>
                <w:szCs w:val="24"/>
                <w:lang w:eastAsia="en-US"/>
              </w:rPr>
            </w:pPr>
            <w:r>
              <w:rPr>
                <w:rFonts w:ascii="Arial" w:hAnsi="Arial" w:cs="Arial"/>
                <w:iCs/>
                <w:sz w:val="24"/>
                <w:szCs w:val="24"/>
                <w:lang w:eastAsia="en-US"/>
              </w:rPr>
              <w:t>(2)</w:t>
            </w:r>
          </w:p>
        </w:tc>
      </w:tr>
    </w:tbl>
    <w:p w14:paraId="54AD58BD" w14:textId="77777777" w:rsidR="00827B32" w:rsidRDefault="00827B32" w:rsidP="00367E0A">
      <w:pPr>
        <w:suppressAutoHyphens/>
        <w:ind w:firstLine="0"/>
        <w:jc w:val="both"/>
        <w:rPr>
          <w:rFonts w:ascii="Arial" w:hAnsi="Arial" w:cs="Arial"/>
          <w:iCs/>
          <w:sz w:val="24"/>
          <w:szCs w:val="24"/>
          <w:lang w:eastAsia="en-US"/>
        </w:rPr>
      </w:pPr>
      <w:r>
        <w:rPr>
          <w:rFonts w:ascii="Arial" w:hAnsi="Arial" w:cs="Arial"/>
          <w:iCs/>
          <w:sz w:val="24"/>
          <w:szCs w:val="24"/>
          <w:lang w:eastAsia="en-US"/>
        </w:rPr>
        <w:t xml:space="preserve">где </w:t>
      </w:r>
      <w:r w:rsidRPr="00492986">
        <w:rPr>
          <w:rFonts w:ascii="Arial" w:hAnsi="Arial" w:cs="Arial"/>
          <w:i/>
          <w:iCs/>
          <w:sz w:val="24"/>
          <w:szCs w:val="24"/>
          <w:lang w:val="en-US" w:eastAsia="en-US"/>
        </w:rPr>
        <w:t>V</w:t>
      </w:r>
      <w:r w:rsidRPr="00827B32">
        <w:rPr>
          <w:rFonts w:ascii="Arial" w:hAnsi="Arial" w:cs="Arial"/>
          <w:iCs/>
          <w:sz w:val="24"/>
          <w:szCs w:val="24"/>
          <w:lang w:eastAsia="en-US"/>
        </w:rPr>
        <w:t xml:space="preserve"> </w:t>
      </w:r>
      <w:r w:rsidR="004B57E7">
        <w:rPr>
          <w:rFonts w:ascii="Arial" w:hAnsi="Arial" w:cs="Arial"/>
          <w:iCs/>
          <w:sz w:val="24"/>
          <w:szCs w:val="24"/>
          <w:lang w:eastAsia="en-US"/>
        </w:rPr>
        <w:t>—</w:t>
      </w:r>
      <w:r w:rsidRPr="00827B32">
        <w:rPr>
          <w:rFonts w:ascii="Arial" w:hAnsi="Arial" w:cs="Arial"/>
          <w:iCs/>
          <w:sz w:val="24"/>
          <w:szCs w:val="24"/>
          <w:lang w:eastAsia="en-US"/>
        </w:rPr>
        <w:t xml:space="preserve"> объем прессуемой пластины, см</w:t>
      </w:r>
      <w:r w:rsidRPr="00827B32">
        <w:rPr>
          <w:rFonts w:ascii="Arial" w:hAnsi="Arial" w:cs="Arial"/>
          <w:iCs/>
          <w:sz w:val="24"/>
          <w:szCs w:val="24"/>
          <w:vertAlign w:val="superscript"/>
          <w:lang w:eastAsia="en-US"/>
        </w:rPr>
        <w:t>3</w:t>
      </w:r>
      <w:r w:rsidRPr="00827B32">
        <w:rPr>
          <w:rFonts w:ascii="Arial" w:hAnsi="Arial" w:cs="Arial"/>
          <w:iCs/>
          <w:sz w:val="24"/>
          <w:szCs w:val="24"/>
          <w:lang w:eastAsia="en-US"/>
        </w:rPr>
        <w:t>;</w:t>
      </w:r>
    </w:p>
    <w:p w14:paraId="193229D2" w14:textId="77777777" w:rsidR="00827B32" w:rsidRDefault="00827B32" w:rsidP="00367E0A">
      <w:pPr>
        <w:suppressAutoHyphens/>
        <w:ind w:firstLine="426"/>
        <w:jc w:val="both"/>
        <w:rPr>
          <w:rFonts w:ascii="Arial" w:hAnsi="Arial" w:cs="Arial"/>
          <w:iCs/>
          <w:sz w:val="24"/>
          <w:szCs w:val="24"/>
          <w:lang w:eastAsia="en-US"/>
        </w:rPr>
      </w:pPr>
      <w:r w:rsidRPr="00827B32">
        <w:rPr>
          <w:rFonts w:ascii="Arial" w:hAnsi="Arial" w:cs="Arial"/>
          <w:iCs/>
          <w:sz w:val="24"/>
          <w:szCs w:val="24"/>
          <w:lang w:eastAsia="en-US"/>
        </w:rPr>
        <w:t xml:space="preserve">ρ </w:t>
      </w:r>
      <w:r w:rsidR="004B57E7">
        <w:rPr>
          <w:rFonts w:ascii="Arial" w:hAnsi="Arial" w:cs="Arial"/>
          <w:iCs/>
          <w:sz w:val="24"/>
          <w:szCs w:val="24"/>
          <w:lang w:eastAsia="en-US"/>
        </w:rPr>
        <w:t>—</w:t>
      </w:r>
      <w:r w:rsidRPr="00827B32">
        <w:rPr>
          <w:rFonts w:ascii="Arial" w:hAnsi="Arial" w:cs="Arial"/>
          <w:iCs/>
          <w:sz w:val="24"/>
          <w:szCs w:val="24"/>
          <w:lang w:eastAsia="en-US"/>
        </w:rPr>
        <w:t xml:space="preserve"> плотность полиэтилена, г/см</w:t>
      </w:r>
      <w:r w:rsidRPr="00827B32">
        <w:rPr>
          <w:rFonts w:ascii="Arial" w:hAnsi="Arial" w:cs="Arial"/>
          <w:iCs/>
          <w:sz w:val="24"/>
          <w:szCs w:val="24"/>
          <w:vertAlign w:val="superscript"/>
          <w:lang w:eastAsia="en-US"/>
        </w:rPr>
        <w:t>3</w:t>
      </w:r>
      <w:r>
        <w:rPr>
          <w:rFonts w:ascii="Arial" w:hAnsi="Arial" w:cs="Arial"/>
          <w:iCs/>
          <w:sz w:val="24"/>
          <w:szCs w:val="24"/>
          <w:lang w:eastAsia="en-US"/>
        </w:rPr>
        <w:t>.</w:t>
      </w:r>
    </w:p>
    <w:p w14:paraId="347B2AFE" w14:textId="77777777" w:rsidR="00892CE9" w:rsidRDefault="00270EDF" w:rsidP="00367E0A">
      <w:pPr>
        <w:suppressAutoHyphens/>
        <w:jc w:val="both"/>
        <w:rPr>
          <w:rFonts w:ascii="Arial" w:hAnsi="Arial" w:cs="Arial"/>
          <w:iCs/>
          <w:sz w:val="24"/>
          <w:szCs w:val="24"/>
          <w:lang w:eastAsia="en-US"/>
        </w:rPr>
      </w:pPr>
      <w:r>
        <w:rPr>
          <w:rFonts w:ascii="Arial" w:hAnsi="Arial" w:cs="Arial"/>
          <w:iCs/>
          <w:sz w:val="24"/>
          <w:szCs w:val="24"/>
          <w:lang w:eastAsia="en-US"/>
        </w:rPr>
        <w:t>9</w:t>
      </w:r>
      <w:r w:rsidR="00323713">
        <w:rPr>
          <w:rFonts w:ascii="Arial" w:hAnsi="Arial" w:cs="Arial"/>
          <w:iCs/>
          <w:sz w:val="24"/>
          <w:szCs w:val="24"/>
          <w:lang w:eastAsia="en-US"/>
        </w:rPr>
        <w:t>.2.</w:t>
      </w:r>
      <w:r>
        <w:rPr>
          <w:rFonts w:ascii="Arial" w:hAnsi="Arial" w:cs="Arial"/>
          <w:iCs/>
          <w:sz w:val="24"/>
          <w:szCs w:val="24"/>
          <w:lang w:eastAsia="en-US"/>
        </w:rPr>
        <w:t>4</w:t>
      </w:r>
      <w:r w:rsidR="00103429">
        <w:rPr>
          <w:rFonts w:ascii="Arial" w:hAnsi="Arial" w:cs="Arial"/>
          <w:iCs/>
          <w:sz w:val="24"/>
          <w:szCs w:val="24"/>
          <w:lang w:eastAsia="en-US"/>
        </w:rPr>
        <w:t> </w:t>
      </w:r>
      <w:r w:rsidR="005E2BE3" w:rsidRPr="00827B32">
        <w:rPr>
          <w:rFonts w:ascii="Arial" w:hAnsi="Arial" w:cs="Arial"/>
          <w:iCs/>
          <w:sz w:val="24"/>
          <w:szCs w:val="24"/>
          <w:lang w:eastAsia="en-US"/>
        </w:rPr>
        <w:t>Устанавливают пр</w:t>
      </w:r>
      <w:r w:rsidR="00827B32" w:rsidRPr="00827B32">
        <w:rPr>
          <w:rFonts w:ascii="Arial" w:hAnsi="Arial" w:cs="Arial"/>
          <w:iCs/>
          <w:sz w:val="24"/>
          <w:szCs w:val="24"/>
          <w:lang w:eastAsia="en-US"/>
        </w:rPr>
        <w:t>есс-форму с навеской полиэтилена в пресс, нагретый до</w:t>
      </w:r>
      <w:r w:rsidR="00827B32">
        <w:rPr>
          <w:rFonts w:ascii="Arial" w:hAnsi="Arial" w:cs="Arial"/>
          <w:iCs/>
          <w:sz w:val="24"/>
          <w:szCs w:val="24"/>
          <w:lang w:eastAsia="en-US"/>
        </w:rPr>
        <w:t xml:space="preserve"> </w:t>
      </w:r>
      <w:r w:rsidR="00827B32" w:rsidRPr="00827B32">
        <w:rPr>
          <w:rFonts w:ascii="Arial" w:hAnsi="Arial" w:cs="Arial"/>
          <w:iCs/>
          <w:sz w:val="24"/>
          <w:szCs w:val="24"/>
          <w:lang w:eastAsia="en-US"/>
        </w:rPr>
        <w:t xml:space="preserve">температуры не выше 140 </w:t>
      </w:r>
      <w:r w:rsidR="00827B32" w:rsidRPr="00827B32">
        <w:rPr>
          <w:rFonts w:ascii="Arial" w:hAnsi="Arial" w:cs="Arial" w:hint="eastAsia"/>
          <w:iCs/>
          <w:sz w:val="24"/>
          <w:szCs w:val="24"/>
          <w:lang w:eastAsia="en-US"/>
        </w:rPr>
        <w:t>°С</w:t>
      </w:r>
      <w:r w:rsidR="00827B32" w:rsidRPr="00827B32">
        <w:rPr>
          <w:rFonts w:ascii="Arial" w:hAnsi="Arial" w:cs="Arial"/>
          <w:iCs/>
          <w:sz w:val="24"/>
          <w:szCs w:val="24"/>
          <w:lang w:eastAsia="en-US"/>
        </w:rPr>
        <w:t xml:space="preserve">. </w:t>
      </w:r>
      <w:r w:rsidR="00827B32" w:rsidRPr="00827B32">
        <w:rPr>
          <w:rFonts w:ascii="Arial" w:hAnsi="Arial" w:cs="Arial" w:hint="eastAsia"/>
          <w:iCs/>
          <w:sz w:val="24"/>
          <w:szCs w:val="24"/>
          <w:lang w:eastAsia="en-US"/>
        </w:rPr>
        <w:t>Затем</w:t>
      </w:r>
      <w:r w:rsidR="00827B32">
        <w:rPr>
          <w:rFonts w:ascii="Arial" w:hAnsi="Arial" w:cs="Arial"/>
          <w:iCs/>
          <w:sz w:val="24"/>
          <w:szCs w:val="24"/>
          <w:lang w:eastAsia="en-US"/>
        </w:rPr>
        <w:t xml:space="preserve"> </w:t>
      </w:r>
      <w:r w:rsidR="005E2BE3" w:rsidRPr="00827B32">
        <w:rPr>
          <w:rFonts w:ascii="Arial" w:hAnsi="Arial" w:cs="Arial" w:hint="eastAsia"/>
          <w:iCs/>
          <w:sz w:val="24"/>
          <w:szCs w:val="24"/>
          <w:lang w:eastAsia="en-US"/>
        </w:rPr>
        <w:t xml:space="preserve">сближают </w:t>
      </w:r>
      <w:r w:rsidR="00827B32" w:rsidRPr="00827B32">
        <w:rPr>
          <w:rFonts w:ascii="Arial" w:hAnsi="Arial" w:cs="Arial" w:hint="eastAsia"/>
          <w:iCs/>
          <w:sz w:val="24"/>
          <w:szCs w:val="24"/>
          <w:lang w:eastAsia="en-US"/>
        </w:rPr>
        <w:t>плиты</w:t>
      </w:r>
      <w:r w:rsidR="00827B32" w:rsidRPr="00827B32">
        <w:rPr>
          <w:rFonts w:ascii="Arial" w:hAnsi="Arial" w:cs="Arial"/>
          <w:iCs/>
          <w:sz w:val="24"/>
          <w:szCs w:val="24"/>
          <w:lang w:eastAsia="en-US"/>
        </w:rPr>
        <w:t xml:space="preserve"> </w:t>
      </w:r>
      <w:r w:rsidR="00827B32" w:rsidRPr="00827B32">
        <w:rPr>
          <w:rFonts w:ascii="Arial" w:hAnsi="Arial" w:cs="Arial" w:hint="eastAsia"/>
          <w:iCs/>
          <w:sz w:val="24"/>
          <w:szCs w:val="24"/>
          <w:lang w:eastAsia="en-US"/>
        </w:rPr>
        <w:t>пресса</w:t>
      </w:r>
      <w:r w:rsidR="00827B32" w:rsidRPr="00827B32">
        <w:rPr>
          <w:rFonts w:ascii="Arial" w:hAnsi="Arial" w:cs="Arial"/>
          <w:iCs/>
          <w:sz w:val="24"/>
          <w:szCs w:val="24"/>
          <w:lang w:eastAsia="en-US"/>
        </w:rPr>
        <w:t xml:space="preserve"> </w:t>
      </w:r>
      <w:r w:rsidR="00827B32" w:rsidRPr="00827B32">
        <w:rPr>
          <w:rFonts w:ascii="Arial" w:hAnsi="Arial" w:cs="Arial" w:hint="eastAsia"/>
          <w:iCs/>
          <w:sz w:val="24"/>
          <w:szCs w:val="24"/>
          <w:lang w:eastAsia="en-US"/>
        </w:rPr>
        <w:t>так</w:t>
      </w:r>
      <w:r w:rsidR="005E2BE3" w:rsidRPr="005E2BE3">
        <w:rPr>
          <w:rFonts w:ascii="Arial" w:hAnsi="Arial" w:cs="Arial" w:hint="eastAsia"/>
          <w:iCs/>
          <w:sz w:val="24"/>
          <w:szCs w:val="24"/>
          <w:lang w:eastAsia="en-US"/>
        </w:rPr>
        <w:t>и</w:t>
      </w:r>
      <w:r w:rsidR="005E2BE3">
        <w:rPr>
          <w:rFonts w:ascii="Arial" w:hAnsi="Arial" w:cs="Arial"/>
          <w:iCs/>
          <w:sz w:val="24"/>
          <w:szCs w:val="24"/>
          <w:lang w:eastAsia="en-US"/>
        </w:rPr>
        <w:t>м образом</w:t>
      </w:r>
      <w:r w:rsidR="00827B32" w:rsidRPr="00827B32">
        <w:rPr>
          <w:rFonts w:ascii="Arial" w:hAnsi="Arial" w:cs="Arial"/>
          <w:iCs/>
          <w:sz w:val="24"/>
          <w:szCs w:val="24"/>
          <w:lang w:eastAsia="en-US"/>
        </w:rPr>
        <w:t xml:space="preserve">, </w:t>
      </w:r>
      <w:r w:rsidR="00827B32" w:rsidRPr="00827B32">
        <w:rPr>
          <w:rFonts w:ascii="Arial" w:hAnsi="Arial" w:cs="Arial" w:hint="eastAsia"/>
          <w:iCs/>
          <w:sz w:val="24"/>
          <w:szCs w:val="24"/>
          <w:lang w:eastAsia="en-US"/>
        </w:rPr>
        <w:t>чтобы</w:t>
      </w:r>
      <w:r w:rsidR="00827B32">
        <w:rPr>
          <w:rFonts w:ascii="Arial" w:hAnsi="Arial" w:cs="Arial"/>
          <w:iCs/>
          <w:sz w:val="24"/>
          <w:szCs w:val="24"/>
          <w:lang w:eastAsia="en-US"/>
        </w:rPr>
        <w:t xml:space="preserve"> </w:t>
      </w:r>
      <w:r w:rsidR="00827B32" w:rsidRPr="00827B32">
        <w:rPr>
          <w:rFonts w:ascii="Arial" w:hAnsi="Arial" w:cs="Arial" w:hint="eastAsia"/>
          <w:iCs/>
          <w:sz w:val="24"/>
          <w:szCs w:val="24"/>
          <w:lang w:eastAsia="en-US"/>
        </w:rPr>
        <w:t>полиэтилен</w:t>
      </w:r>
      <w:r w:rsidR="00827B32" w:rsidRPr="00827B32">
        <w:rPr>
          <w:rFonts w:ascii="Arial" w:hAnsi="Arial" w:cs="Arial"/>
          <w:iCs/>
          <w:sz w:val="24"/>
          <w:szCs w:val="24"/>
          <w:lang w:eastAsia="en-US"/>
        </w:rPr>
        <w:t xml:space="preserve"> </w:t>
      </w:r>
      <w:r w:rsidR="00827B32" w:rsidRPr="00827B32">
        <w:rPr>
          <w:rFonts w:ascii="Arial" w:hAnsi="Arial" w:cs="Arial" w:hint="eastAsia"/>
          <w:iCs/>
          <w:sz w:val="24"/>
          <w:szCs w:val="24"/>
          <w:lang w:eastAsia="en-US"/>
        </w:rPr>
        <w:t>находился</w:t>
      </w:r>
      <w:r w:rsidR="00827B32" w:rsidRPr="00827B32">
        <w:rPr>
          <w:rFonts w:ascii="Arial" w:hAnsi="Arial" w:cs="Arial"/>
          <w:iCs/>
          <w:sz w:val="24"/>
          <w:szCs w:val="24"/>
          <w:lang w:eastAsia="en-US"/>
        </w:rPr>
        <w:t xml:space="preserve"> </w:t>
      </w:r>
      <w:r w:rsidR="00827B32" w:rsidRPr="00827B32">
        <w:rPr>
          <w:rFonts w:ascii="Arial" w:hAnsi="Arial" w:cs="Arial" w:hint="eastAsia"/>
          <w:iCs/>
          <w:sz w:val="24"/>
          <w:szCs w:val="24"/>
          <w:lang w:eastAsia="en-US"/>
        </w:rPr>
        <w:t>под</w:t>
      </w:r>
      <w:r w:rsidR="00827B32" w:rsidRPr="00827B32">
        <w:rPr>
          <w:rFonts w:ascii="Arial" w:hAnsi="Arial" w:cs="Arial"/>
          <w:iCs/>
          <w:sz w:val="24"/>
          <w:szCs w:val="24"/>
          <w:lang w:eastAsia="en-US"/>
        </w:rPr>
        <w:t xml:space="preserve"> </w:t>
      </w:r>
      <w:r w:rsidR="00827B32" w:rsidRPr="00827B32">
        <w:rPr>
          <w:rFonts w:ascii="Arial" w:hAnsi="Arial" w:cs="Arial" w:hint="eastAsia"/>
          <w:iCs/>
          <w:sz w:val="24"/>
          <w:szCs w:val="24"/>
          <w:lang w:eastAsia="en-US"/>
        </w:rPr>
        <w:t>давлением</w:t>
      </w:r>
      <w:r w:rsidR="00827B32" w:rsidRPr="00827B32">
        <w:rPr>
          <w:rFonts w:ascii="Arial" w:hAnsi="Arial" w:cs="Arial"/>
          <w:iCs/>
          <w:sz w:val="24"/>
          <w:szCs w:val="24"/>
          <w:lang w:eastAsia="en-US"/>
        </w:rPr>
        <w:t xml:space="preserve"> </w:t>
      </w:r>
      <w:r w:rsidR="00827B32" w:rsidRPr="00827B32">
        <w:rPr>
          <w:rFonts w:ascii="Arial" w:hAnsi="Arial" w:cs="Arial" w:hint="eastAsia"/>
          <w:iCs/>
          <w:sz w:val="24"/>
          <w:szCs w:val="24"/>
          <w:lang w:eastAsia="en-US"/>
        </w:rPr>
        <w:t>до</w:t>
      </w:r>
      <w:r w:rsidR="00827B32">
        <w:rPr>
          <w:rFonts w:ascii="Arial" w:hAnsi="Arial" w:cs="Arial"/>
          <w:iCs/>
          <w:sz w:val="24"/>
          <w:szCs w:val="24"/>
          <w:lang w:eastAsia="en-US"/>
        </w:rPr>
        <w:t xml:space="preserve"> </w:t>
      </w:r>
      <w:r w:rsidR="00827B32" w:rsidRPr="00827B32">
        <w:rPr>
          <w:rFonts w:ascii="Arial" w:hAnsi="Arial" w:cs="Arial"/>
          <w:iCs/>
          <w:sz w:val="24"/>
          <w:szCs w:val="24"/>
          <w:lang w:eastAsia="en-US"/>
        </w:rPr>
        <w:t xml:space="preserve">0,4 </w:t>
      </w:r>
      <w:r w:rsidR="00827B32" w:rsidRPr="00827B32">
        <w:rPr>
          <w:rFonts w:ascii="Arial" w:hAnsi="Arial" w:cs="Arial" w:hint="eastAsia"/>
          <w:iCs/>
          <w:sz w:val="24"/>
          <w:szCs w:val="24"/>
          <w:lang w:eastAsia="en-US"/>
        </w:rPr>
        <w:t>МПа</w:t>
      </w:r>
      <w:r w:rsidR="00827B32" w:rsidRPr="00827B32">
        <w:rPr>
          <w:rFonts w:ascii="Arial" w:hAnsi="Arial" w:cs="Arial"/>
          <w:iCs/>
          <w:sz w:val="24"/>
          <w:szCs w:val="24"/>
          <w:lang w:eastAsia="en-US"/>
        </w:rPr>
        <w:t xml:space="preserve"> </w:t>
      </w:r>
      <w:r w:rsidR="00827B32" w:rsidRPr="00827B32">
        <w:rPr>
          <w:rFonts w:ascii="Arial" w:hAnsi="Arial" w:cs="Arial" w:hint="eastAsia"/>
          <w:iCs/>
          <w:sz w:val="24"/>
          <w:szCs w:val="24"/>
          <w:lang w:eastAsia="en-US"/>
        </w:rPr>
        <w:t>и</w:t>
      </w:r>
      <w:r w:rsidR="00827B32" w:rsidRPr="00827B32">
        <w:rPr>
          <w:rFonts w:ascii="Arial" w:hAnsi="Arial" w:cs="Arial"/>
          <w:iCs/>
          <w:sz w:val="24"/>
          <w:szCs w:val="24"/>
          <w:lang w:eastAsia="en-US"/>
        </w:rPr>
        <w:t xml:space="preserve"> </w:t>
      </w:r>
      <w:r w:rsidR="00827B32" w:rsidRPr="00827B32">
        <w:rPr>
          <w:rFonts w:ascii="Arial" w:hAnsi="Arial" w:cs="Arial" w:hint="eastAsia"/>
          <w:iCs/>
          <w:sz w:val="24"/>
          <w:szCs w:val="24"/>
          <w:lang w:eastAsia="en-US"/>
        </w:rPr>
        <w:t>нагревают</w:t>
      </w:r>
      <w:r w:rsidR="00827B32" w:rsidRPr="00827B32">
        <w:rPr>
          <w:rFonts w:ascii="Arial" w:hAnsi="Arial" w:cs="Arial"/>
          <w:iCs/>
          <w:sz w:val="24"/>
          <w:szCs w:val="24"/>
          <w:lang w:eastAsia="en-US"/>
        </w:rPr>
        <w:t xml:space="preserve"> (12,5</w:t>
      </w:r>
      <w:r w:rsidR="00827B32">
        <w:rPr>
          <w:rFonts w:ascii="Arial" w:hAnsi="Arial" w:cs="Arial"/>
          <w:iCs/>
          <w:sz w:val="24"/>
          <w:szCs w:val="24"/>
          <w:lang w:eastAsia="en-US"/>
        </w:rPr>
        <w:t>±</w:t>
      </w:r>
      <w:r w:rsidR="00827B32" w:rsidRPr="00827B32">
        <w:rPr>
          <w:rFonts w:ascii="Arial" w:hAnsi="Arial" w:cs="Arial"/>
          <w:iCs/>
          <w:sz w:val="24"/>
          <w:szCs w:val="24"/>
          <w:lang w:eastAsia="en-US"/>
        </w:rPr>
        <w:t xml:space="preserve">2,5) </w:t>
      </w:r>
      <w:r w:rsidR="00827B32" w:rsidRPr="00827B32">
        <w:rPr>
          <w:rFonts w:ascii="Arial" w:hAnsi="Arial" w:cs="Arial" w:hint="eastAsia"/>
          <w:iCs/>
          <w:sz w:val="24"/>
          <w:szCs w:val="24"/>
          <w:lang w:eastAsia="en-US"/>
        </w:rPr>
        <w:t>мин</w:t>
      </w:r>
      <w:r w:rsidR="00827B32" w:rsidRPr="00827B32">
        <w:rPr>
          <w:rFonts w:ascii="Arial" w:hAnsi="Arial" w:cs="Arial"/>
          <w:iCs/>
          <w:sz w:val="24"/>
          <w:szCs w:val="24"/>
          <w:lang w:eastAsia="en-US"/>
        </w:rPr>
        <w:t xml:space="preserve"> </w:t>
      </w:r>
      <w:r w:rsidR="00827B32" w:rsidRPr="00827B32">
        <w:rPr>
          <w:rFonts w:ascii="Arial" w:hAnsi="Arial" w:cs="Arial" w:hint="eastAsia"/>
          <w:iCs/>
          <w:sz w:val="24"/>
          <w:szCs w:val="24"/>
          <w:lang w:eastAsia="en-US"/>
        </w:rPr>
        <w:t>до</w:t>
      </w:r>
      <w:r w:rsidR="00827B32">
        <w:rPr>
          <w:rFonts w:ascii="Arial" w:hAnsi="Arial" w:cs="Arial"/>
          <w:iCs/>
          <w:sz w:val="24"/>
          <w:szCs w:val="24"/>
          <w:lang w:eastAsia="en-US"/>
        </w:rPr>
        <w:t xml:space="preserve"> </w:t>
      </w:r>
      <w:r w:rsidR="00827B32" w:rsidRPr="00827B32">
        <w:rPr>
          <w:rFonts w:ascii="Arial" w:hAnsi="Arial" w:cs="Arial" w:hint="eastAsia"/>
          <w:iCs/>
          <w:sz w:val="24"/>
          <w:szCs w:val="24"/>
          <w:lang w:eastAsia="en-US"/>
        </w:rPr>
        <w:t>температуры</w:t>
      </w:r>
      <w:r w:rsidR="00827B32" w:rsidRPr="00827B32">
        <w:rPr>
          <w:rFonts w:ascii="Arial" w:hAnsi="Arial" w:cs="Arial"/>
          <w:iCs/>
          <w:sz w:val="24"/>
          <w:szCs w:val="24"/>
          <w:lang w:eastAsia="en-US"/>
        </w:rPr>
        <w:t xml:space="preserve"> </w:t>
      </w:r>
      <w:r w:rsidR="00827B32" w:rsidRPr="00827B32">
        <w:rPr>
          <w:rFonts w:ascii="Arial" w:hAnsi="Arial" w:cs="Arial" w:hint="eastAsia"/>
          <w:iCs/>
          <w:sz w:val="24"/>
          <w:szCs w:val="24"/>
          <w:lang w:eastAsia="en-US"/>
        </w:rPr>
        <w:t>выдержки</w:t>
      </w:r>
      <w:r w:rsidR="00827B32" w:rsidRPr="00827B32">
        <w:rPr>
          <w:rFonts w:ascii="Arial" w:hAnsi="Arial" w:cs="Arial"/>
          <w:iCs/>
          <w:sz w:val="24"/>
          <w:szCs w:val="24"/>
          <w:lang w:eastAsia="en-US"/>
        </w:rPr>
        <w:t xml:space="preserve">, </w:t>
      </w:r>
      <w:r w:rsidR="00827B32" w:rsidRPr="00827B32">
        <w:rPr>
          <w:rFonts w:ascii="Arial" w:hAnsi="Arial" w:cs="Arial" w:hint="eastAsia"/>
          <w:iCs/>
          <w:sz w:val="24"/>
          <w:szCs w:val="24"/>
          <w:lang w:eastAsia="en-US"/>
        </w:rPr>
        <w:t>которую</w:t>
      </w:r>
      <w:r w:rsidR="00827B32" w:rsidRPr="00827B32">
        <w:rPr>
          <w:rFonts w:ascii="Arial" w:hAnsi="Arial" w:cs="Arial"/>
          <w:iCs/>
          <w:sz w:val="24"/>
          <w:szCs w:val="24"/>
          <w:lang w:eastAsia="en-US"/>
        </w:rPr>
        <w:t xml:space="preserve"> </w:t>
      </w:r>
      <w:r w:rsidR="00827B32" w:rsidRPr="00827B32">
        <w:rPr>
          <w:rFonts w:ascii="Arial" w:hAnsi="Arial" w:cs="Arial" w:hint="eastAsia"/>
          <w:iCs/>
          <w:sz w:val="24"/>
          <w:szCs w:val="24"/>
          <w:lang w:eastAsia="en-US"/>
        </w:rPr>
        <w:t>выбирают</w:t>
      </w:r>
      <w:r w:rsidR="00827B32">
        <w:rPr>
          <w:rFonts w:ascii="Arial" w:hAnsi="Arial" w:cs="Arial"/>
          <w:iCs/>
          <w:sz w:val="24"/>
          <w:szCs w:val="24"/>
          <w:lang w:eastAsia="en-US"/>
        </w:rPr>
        <w:t xml:space="preserve"> </w:t>
      </w:r>
      <w:r w:rsidR="00827B32" w:rsidRPr="00827B32">
        <w:rPr>
          <w:rFonts w:ascii="Arial" w:hAnsi="Arial" w:cs="Arial" w:hint="eastAsia"/>
          <w:iCs/>
          <w:sz w:val="24"/>
          <w:szCs w:val="24"/>
          <w:lang w:eastAsia="en-US"/>
        </w:rPr>
        <w:t>в</w:t>
      </w:r>
      <w:r w:rsidR="00827B32" w:rsidRPr="00827B32">
        <w:rPr>
          <w:rFonts w:ascii="Arial" w:hAnsi="Arial" w:cs="Arial"/>
          <w:iCs/>
          <w:sz w:val="24"/>
          <w:szCs w:val="24"/>
          <w:lang w:eastAsia="en-US"/>
        </w:rPr>
        <w:t xml:space="preserve"> </w:t>
      </w:r>
      <w:r w:rsidR="00827B32" w:rsidRPr="00827B32">
        <w:rPr>
          <w:rFonts w:ascii="Arial" w:hAnsi="Arial" w:cs="Arial" w:hint="eastAsia"/>
          <w:iCs/>
          <w:sz w:val="24"/>
          <w:szCs w:val="24"/>
          <w:lang w:eastAsia="en-US"/>
        </w:rPr>
        <w:t>зависимости</w:t>
      </w:r>
      <w:r w:rsidR="00827B32" w:rsidRPr="00827B32">
        <w:rPr>
          <w:rFonts w:ascii="Arial" w:hAnsi="Arial" w:cs="Arial"/>
          <w:iCs/>
          <w:sz w:val="24"/>
          <w:szCs w:val="24"/>
          <w:lang w:eastAsia="en-US"/>
        </w:rPr>
        <w:t xml:space="preserve"> </w:t>
      </w:r>
      <w:r w:rsidR="00827B32" w:rsidRPr="00827B32">
        <w:rPr>
          <w:rFonts w:ascii="Arial" w:hAnsi="Arial" w:cs="Arial" w:hint="eastAsia"/>
          <w:iCs/>
          <w:sz w:val="24"/>
          <w:szCs w:val="24"/>
          <w:lang w:eastAsia="en-US"/>
        </w:rPr>
        <w:t>от</w:t>
      </w:r>
      <w:r w:rsidR="00827B32" w:rsidRPr="00827B32">
        <w:rPr>
          <w:rFonts w:ascii="Arial" w:hAnsi="Arial" w:cs="Arial"/>
          <w:iCs/>
          <w:sz w:val="24"/>
          <w:szCs w:val="24"/>
          <w:lang w:eastAsia="en-US"/>
        </w:rPr>
        <w:t xml:space="preserve"> </w:t>
      </w:r>
      <w:r w:rsidR="00827B32" w:rsidRPr="00827B32">
        <w:rPr>
          <w:rFonts w:ascii="Arial" w:hAnsi="Arial" w:cs="Arial" w:hint="eastAsia"/>
          <w:iCs/>
          <w:sz w:val="24"/>
          <w:szCs w:val="24"/>
          <w:lang w:eastAsia="en-US"/>
        </w:rPr>
        <w:t>показателя</w:t>
      </w:r>
      <w:r w:rsidR="00827B32" w:rsidRPr="00827B32">
        <w:rPr>
          <w:rFonts w:ascii="Arial" w:hAnsi="Arial" w:cs="Arial"/>
          <w:iCs/>
          <w:sz w:val="24"/>
          <w:szCs w:val="24"/>
          <w:lang w:eastAsia="en-US"/>
        </w:rPr>
        <w:t xml:space="preserve"> </w:t>
      </w:r>
      <w:r w:rsidR="00827B32" w:rsidRPr="00827B32">
        <w:rPr>
          <w:rFonts w:ascii="Arial" w:hAnsi="Arial" w:cs="Arial" w:hint="eastAsia"/>
          <w:iCs/>
          <w:sz w:val="24"/>
          <w:szCs w:val="24"/>
          <w:lang w:eastAsia="en-US"/>
        </w:rPr>
        <w:t>текучести</w:t>
      </w:r>
      <w:r w:rsidR="00827B32">
        <w:rPr>
          <w:rFonts w:ascii="Arial" w:hAnsi="Arial" w:cs="Arial"/>
          <w:iCs/>
          <w:sz w:val="24"/>
          <w:szCs w:val="24"/>
          <w:lang w:eastAsia="en-US"/>
        </w:rPr>
        <w:t xml:space="preserve"> </w:t>
      </w:r>
      <w:r w:rsidR="00827B32" w:rsidRPr="00827B32">
        <w:rPr>
          <w:rFonts w:ascii="Arial" w:hAnsi="Arial" w:cs="Arial" w:hint="eastAsia"/>
          <w:iCs/>
          <w:sz w:val="24"/>
          <w:szCs w:val="24"/>
          <w:lang w:eastAsia="en-US"/>
        </w:rPr>
        <w:t>расплава</w:t>
      </w:r>
      <w:r w:rsidR="00827B32" w:rsidRPr="00827B32">
        <w:rPr>
          <w:rFonts w:ascii="Arial" w:hAnsi="Arial" w:cs="Arial"/>
          <w:iCs/>
          <w:sz w:val="24"/>
          <w:szCs w:val="24"/>
          <w:lang w:eastAsia="en-US"/>
        </w:rPr>
        <w:t xml:space="preserve"> </w:t>
      </w:r>
      <w:r w:rsidR="00827B32" w:rsidRPr="00827B32">
        <w:rPr>
          <w:rFonts w:ascii="Arial" w:hAnsi="Arial" w:cs="Arial" w:hint="eastAsia"/>
          <w:iCs/>
          <w:sz w:val="24"/>
          <w:szCs w:val="24"/>
          <w:lang w:eastAsia="en-US"/>
        </w:rPr>
        <w:t>по</w:t>
      </w:r>
      <w:r w:rsidR="00827B32" w:rsidRPr="00827B32">
        <w:rPr>
          <w:rFonts w:ascii="Arial" w:hAnsi="Arial" w:cs="Arial"/>
          <w:iCs/>
          <w:sz w:val="24"/>
          <w:szCs w:val="24"/>
          <w:lang w:eastAsia="en-US"/>
        </w:rPr>
        <w:t xml:space="preserve"> </w:t>
      </w:r>
      <w:r w:rsidR="004E367A">
        <w:rPr>
          <w:rFonts w:ascii="Arial" w:hAnsi="Arial" w:cs="Arial" w:hint="eastAsia"/>
          <w:iCs/>
          <w:sz w:val="24"/>
          <w:szCs w:val="24"/>
          <w:lang w:eastAsia="en-US"/>
        </w:rPr>
        <w:t>таблице</w:t>
      </w:r>
      <w:r w:rsidR="00827B32" w:rsidRPr="00827B32">
        <w:rPr>
          <w:rFonts w:ascii="Arial" w:hAnsi="Arial" w:cs="Arial"/>
          <w:iCs/>
          <w:sz w:val="24"/>
          <w:szCs w:val="24"/>
          <w:lang w:eastAsia="en-US"/>
        </w:rPr>
        <w:t xml:space="preserve"> </w:t>
      </w:r>
      <w:r w:rsidR="005E2BE3">
        <w:rPr>
          <w:rFonts w:ascii="Arial" w:hAnsi="Arial" w:cs="Arial"/>
          <w:iCs/>
          <w:sz w:val="24"/>
          <w:szCs w:val="24"/>
          <w:lang w:eastAsia="en-US"/>
        </w:rPr>
        <w:t>1</w:t>
      </w:r>
      <w:r w:rsidR="00726790">
        <w:rPr>
          <w:rFonts w:ascii="Arial" w:hAnsi="Arial" w:cs="Arial"/>
          <w:iCs/>
          <w:sz w:val="24"/>
          <w:szCs w:val="24"/>
          <w:lang w:eastAsia="en-US"/>
        </w:rPr>
        <w:t>1</w:t>
      </w:r>
      <w:r w:rsidR="00827B32" w:rsidRPr="00827B32">
        <w:rPr>
          <w:rFonts w:ascii="Arial" w:hAnsi="Arial" w:cs="Arial"/>
          <w:iCs/>
          <w:sz w:val="24"/>
          <w:szCs w:val="24"/>
          <w:lang w:eastAsia="en-US"/>
        </w:rPr>
        <w:t>.</w:t>
      </w:r>
    </w:p>
    <w:p w14:paraId="742D139C" w14:textId="77777777" w:rsidR="00827B32" w:rsidRPr="005E2BE3" w:rsidRDefault="00827B32" w:rsidP="00367E0A">
      <w:pPr>
        <w:suppressAutoHyphens/>
        <w:spacing w:after="240" w:line="240" w:lineRule="auto"/>
        <w:ind w:firstLine="0"/>
        <w:jc w:val="both"/>
        <w:rPr>
          <w:rFonts w:ascii="Arial" w:hAnsi="Arial" w:cs="Arial"/>
          <w:iCs/>
          <w:sz w:val="22"/>
          <w:szCs w:val="22"/>
          <w:lang w:eastAsia="en-US"/>
        </w:rPr>
      </w:pPr>
      <w:r w:rsidRPr="005E2BE3">
        <w:rPr>
          <w:rFonts w:ascii="Arial" w:hAnsi="Arial" w:cs="Arial"/>
          <w:iCs/>
          <w:spacing w:val="40"/>
          <w:sz w:val="22"/>
          <w:szCs w:val="22"/>
          <w:lang w:eastAsia="en-US"/>
        </w:rPr>
        <w:t>Таблица</w:t>
      </w:r>
      <w:r w:rsidRPr="005E2BE3">
        <w:rPr>
          <w:rFonts w:ascii="Arial" w:hAnsi="Arial" w:cs="Arial"/>
          <w:iCs/>
          <w:sz w:val="22"/>
          <w:szCs w:val="22"/>
          <w:lang w:eastAsia="en-US"/>
        </w:rPr>
        <w:t xml:space="preserve"> </w:t>
      </w:r>
      <w:r w:rsidR="005E2BE3" w:rsidRPr="005E2BE3">
        <w:rPr>
          <w:rFonts w:ascii="Arial" w:hAnsi="Arial" w:cs="Arial"/>
          <w:iCs/>
          <w:sz w:val="22"/>
          <w:szCs w:val="22"/>
          <w:lang w:eastAsia="en-US"/>
        </w:rPr>
        <w:t>1</w:t>
      </w:r>
      <w:r w:rsidR="00726790">
        <w:rPr>
          <w:rFonts w:ascii="Arial" w:hAnsi="Arial" w:cs="Arial"/>
          <w:iCs/>
          <w:sz w:val="22"/>
          <w:szCs w:val="22"/>
          <w:lang w:eastAsia="en-US"/>
        </w:rPr>
        <w:t xml:space="preserve">1 </w:t>
      </w:r>
      <w:r w:rsidR="00103429" w:rsidRPr="00103429">
        <w:rPr>
          <w:rFonts w:ascii="Arial" w:hAnsi="Arial" w:cs="Arial"/>
          <w:iCs/>
          <w:sz w:val="22"/>
          <w:szCs w:val="24"/>
          <w:lang w:eastAsia="en-US"/>
        </w:rPr>
        <w:t>—</w:t>
      </w:r>
      <w:r w:rsidRPr="005E2BE3">
        <w:rPr>
          <w:rFonts w:ascii="Arial" w:hAnsi="Arial" w:cs="Arial"/>
          <w:iCs/>
          <w:sz w:val="22"/>
          <w:szCs w:val="22"/>
          <w:lang w:eastAsia="en-US"/>
        </w:rPr>
        <w:t xml:space="preserve"> </w:t>
      </w:r>
      <w:r w:rsidR="0043019C" w:rsidRPr="005E2BE3">
        <w:rPr>
          <w:rFonts w:ascii="Arial" w:hAnsi="Arial" w:cs="Arial"/>
          <w:iCs/>
          <w:sz w:val="22"/>
          <w:szCs w:val="22"/>
          <w:lang w:eastAsia="en-US"/>
        </w:rPr>
        <w:t>Показателя текучести расплава</w:t>
      </w:r>
    </w:p>
    <w:tbl>
      <w:tblPr>
        <w:tblStyle w:val="af"/>
        <w:tblW w:w="0" w:type="auto"/>
        <w:tblLook w:val="04A0" w:firstRow="1" w:lastRow="0" w:firstColumn="1" w:lastColumn="0" w:noHBand="0" w:noVBand="1"/>
      </w:tblPr>
      <w:tblGrid>
        <w:gridCol w:w="5227"/>
        <w:gridCol w:w="4400"/>
      </w:tblGrid>
      <w:tr w:rsidR="00827B32" w:rsidRPr="005E2BE3" w14:paraId="66F52DBB" w14:textId="77777777" w:rsidTr="00FD770E">
        <w:tc>
          <w:tcPr>
            <w:tcW w:w="5227" w:type="dxa"/>
            <w:tcBorders>
              <w:bottom w:val="double" w:sz="4" w:space="0" w:color="auto"/>
            </w:tcBorders>
            <w:vAlign w:val="center"/>
          </w:tcPr>
          <w:p w14:paraId="00563080" w14:textId="77777777" w:rsidR="00827B32" w:rsidRPr="005E2BE3" w:rsidRDefault="00827B32" w:rsidP="00367E0A">
            <w:pPr>
              <w:suppressAutoHyphens/>
              <w:spacing w:line="240" w:lineRule="auto"/>
              <w:ind w:firstLine="0"/>
              <w:jc w:val="center"/>
              <w:rPr>
                <w:rFonts w:ascii="Arial" w:hAnsi="Arial" w:cs="Arial"/>
                <w:iCs/>
                <w:sz w:val="22"/>
                <w:szCs w:val="22"/>
                <w:lang w:eastAsia="en-US"/>
              </w:rPr>
            </w:pPr>
            <w:r w:rsidRPr="005E2BE3">
              <w:rPr>
                <w:rFonts w:ascii="Arial" w:hAnsi="Arial" w:cs="Arial"/>
                <w:iCs/>
                <w:sz w:val="22"/>
                <w:szCs w:val="22"/>
                <w:lang w:eastAsia="en-US"/>
              </w:rPr>
              <w:t>Показатель текучести расплава, г/10 мин</w:t>
            </w:r>
          </w:p>
        </w:tc>
        <w:tc>
          <w:tcPr>
            <w:tcW w:w="4400" w:type="dxa"/>
            <w:tcBorders>
              <w:bottom w:val="double" w:sz="4" w:space="0" w:color="auto"/>
            </w:tcBorders>
            <w:vAlign w:val="center"/>
          </w:tcPr>
          <w:p w14:paraId="058F567A" w14:textId="77777777" w:rsidR="00827B32" w:rsidRPr="005E2BE3" w:rsidRDefault="00827B32" w:rsidP="00367E0A">
            <w:pPr>
              <w:suppressAutoHyphens/>
              <w:spacing w:line="240" w:lineRule="auto"/>
              <w:ind w:firstLine="0"/>
              <w:jc w:val="center"/>
              <w:rPr>
                <w:rFonts w:ascii="Arial" w:hAnsi="Arial" w:cs="Arial"/>
                <w:iCs/>
                <w:sz w:val="22"/>
                <w:szCs w:val="22"/>
                <w:lang w:eastAsia="en-US"/>
              </w:rPr>
            </w:pPr>
            <w:r w:rsidRPr="005E2BE3">
              <w:rPr>
                <w:rFonts w:ascii="Arial" w:hAnsi="Arial" w:cs="Arial"/>
                <w:iCs/>
                <w:sz w:val="22"/>
                <w:szCs w:val="22"/>
                <w:lang w:eastAsia="en-US"/>
              </w:rPr>
              <w:t>Температура выдержки</w:t>
            </w:r>
            <w:r w:rsidR="00BD454D">
              <w:rPr>
                <w:rFonts w:ascii="Arial" w:hAnsi="Arial" w:cs="Arial"/>
                <w:iCs/>
                <w:sz w:val="22"/>
                <w:szCs w:val="22"/>
                <w:lang w:eastAsia="en-US"/>
              </w:rPr>
              <w:t xml:space="preserve"> образца</w:t>
            </w:r>
            <w:r w:rsidRPr="005E2BE3">
              <w:rPr>
                <w:rFonts w:ascii="Arial" w:hAnsi="Arial" w:cs="Arial"/>
                <w:iCs/>
                <w:sz w:val="22"/>
                <w:szCs w:val="22"/>
                <w:lang w:eastAsia="en-US"/>
              </w:rPr>
              <w:t>, °С</w:t>
            </w:r>
          </w:p>
        </w:tc>
      </w:tr>
      <w:tr w:rsidR="00827B32" w14:paraId="2E67C509" w14:textId="77777777" w:rsidTr="00FD770E">
        <w:tc>
          <w:tcPr>
            <w:tcW w:w="5227" w:type="dxa"/>
            <w:tcBorders>
              <w:top w:val="double" w:sz="4" w:space="0" w:color="auto"/>
            </w:tcBorders>
          </w:tcPr>
          <w:p w14:paraId="66E85BF9" w14:textId="77777777" w:rsidR="00827B32" w:rsidRDefault="00827B32" w:rsidP="00367E0A">
            <w:pPr>
              <w:suppressAutoHyphens/>
              <w:spacing w:line="276" w:lineRule="auto"/>
              <w:ind w:firstLine="567"/>
              <w:jc w:val="both"/>
              <w:rPr>
                <w:rFonts w:ascii="Arial" w:hAnsi="Arial" w:cs="Arial"/>
                <w:iCs/>
                <w:sz w:val="24"/>
                <w:szCs w:val="24"/>
                <w:lang w:eastAsia="en-US"/>
              </w:rPr>
            </w:pPr>
            <w:r w:rsidRPr="00827B32">
              <w:rPr>
                <w:rFonts w:ascii="Arial" w:hAnsi="Arial" w:cs="Arial"/>
                <w:iCs/>
                <w:sz w:val="24"/>
                <w:szCs w:val="24"/>
                <w:lang w:eastAsia="en-US"/>
              </w:rPr>
              <w:t>До 0,1 включ.</w:t>
            </w:r>
          </w:p>
        </w:tc>
        <w:tc>
          <w:tcPr>
            <w:tcW w:w="4400" w:type="dxa"/>
            <w:tcBorders>
              <w:top w:val="double" w:sz="4" w:space="0" w:color="auto"/>
            </w:tcBorders>
            <w:vAlign w:val="center"/>
          </w:tcPr>
          <w:p w14:paraId="7B1D4EDF" w14:textId="77777777" w:rsidR="00827B32" w:rsidRDefault="00827B32" w:rsidP="00367E0A">
            <w:pPr>
              <w:suppressAutoHyphens/>
              <w:spacing w:line="276" w:lineRule="auto"/>
              <w:ind w:firstLine="0"/>
              <w:jc w:val="center"/>
              <w:rPr>
                <w:rFonts w:ascii="Arial" w:hAnsi="Arial" w:cs="Arial"/>
                <w:iCs/>
                <w:sz w:val="24"/>
                <w:szCs w:val="24"/>
                <w:lang w:eastAsia="en-US"/>
              </w:rPr>
            </w:pPr>
            <w:r>
              <w:rPr>
                <w:rFonts w:ascii="Arial" w:hAnsi="Arial" w:cs="Arial"/>
                <w:iCs/>
                <w:sz w:val="24"/>
                <w:szCs w:val="24"/>
                <w:lang w:eastAsia="en-US"/>
              </w:rPr>
              <w:t>185±5</w:t>
            </w:r>
          </w:p>
        </w:tc>
      </w:tr>
      <w:tr w:rsidR="00827B32" w14:paraId="263CC7CC" w14:textId="77777777" w:rsidTr="00FD770E">
        <w:tc>
          <w:tcPr>
            <w:tcW w:w="5227" w:type="dxa"/>
          </w:tcPr>
          <w:p w14:paraId="5DFEC634" w14:textId="77777777" w:rsidR="00827B32" w:rsidRDefault="00827B32" w:rsidP="00367E0A">
            <w:pPr>
              <w:suppressAutoHyphens/>
              <w:spacing w:line="276" w:lineRule="auto"/>
              <w:ind w:firstLine="567"/>
              <w:jc w:val="both"/>
              <w:rPr>
                <w:rFonts w:ascii="Arial" w:hAnsi="Arial" w:cs="Arial"/>
                <w:iCs/>
                <w:sz w:val="24"/>
                <w:szCs w:val="24"/>
                <w:lang w:eastAsia="en-US"/>
              </w:rPr>
            </w:pPr>
            <w:r w:rsidRPr="00827B32">
              <w:rPr>
                <w:rFonts w:ascii="Arial" w:hAnsi="Arial" w:cs="Arial"/>
                <w:iCs/>
                <w:sz w:val="24"/>
                <w:szCs w:val="24"/>
                <w:lang w:eastAsia="en-US"/>
              </w:rPr>
              <w:t>Св. 0,1</w:t>
            </w:r>
          </w:p>
        </w:tc>
        <w:tc>
          <w:tcPr>
            <w:tcW w:w="4400" w:type="dxa"/>
            <w:vAlign w:val="center"/>
          </w:tcPr>
          <w:p w14:paraId="1206B43A" w14:textId="77777777" w:rsidR="00827B32" w:rsidRDefault="00827B32" w:rsidP="00367E0A">
            <w:pPr>
              <w:suppressAutoHyphens/>
              <w:spacing w:line="276" w:lineRule="auto"/>
              <w:ind w:firstLine="0"/>
              <w:jc w:val="center"/>
              <w:rPr>
                <w:rFonts w:ascii="Arial" w:hAnsi="Arial" w:cs="Arial"/>
                <w:iCs/>
                <w:sz w:val="24"/>
                <w:szCs w:val="24"/>
                <w:lang w:eastAsia="en-US"/>
              </w:rPr>
            </w:pPr>
            <w:r>
              <w:rPr>
                <w:rFonts w:ascii="Arial" w:hAnsi="Arial" w:cs="Arial"/>
                <w:iCs/>
                <w:sz w:val="24"/>
                <w:szCs w:val="24"/>
                <w:lang w:eastAsia="en-US"/>
              </w:rPr>
              <w:t>175±5</w:t>
            </w:r>
          </w:p>
        </w:tc>
      </w:tr>
    </w:tbl>
    <w:p w14:paraId="04C9B5D4" w14:textId="77777777" w:rsidR="00827B32" w:rsidRDefault="00270EDF" w:rsidP="00367E0A">
      <w:pPr>
        <w:suppressAutoHyphens/>
        <w:spacing w:before="200"/>
        <w:jc w:val="both"/>
        <w:rPr>
          <w:rFonts w:ascii="Arial" w:hAnsi="Arial" w:cs="Arial"/>
          <w:iCs/>
          <w:sz w:val="24"/>
          <w:szCs w:val="24"/>
          <w:lang w:eastAsia="en-US"/>
        </w:rPr>
      </w:pPr>
      <w:r>
        <w:rPr>
          <w:rFonts w:ascii="Arial" w:hAnsi="Arial" w:cs="Arial"/>
          <w:iCs/>
          <w:sz w:val="24"/>
          <w:szCs w:val="24"/>
          <w:lang w:eastAsia="en-US"/>
        </w:rPr>
        <w:t>9</w:t>
      </w:r>
      <w:r w:rsidR="00323713">
        <w:rPr>
          <w:rFonts w:ascii="Arial" w:hAnsi="Arial" w:cs="Arial"/>
          <w:iCs/>
          <w:sz w:val="24"/>
          <w:szCs w:val="24"/>
          <w:lang w:eastAsia="en-US"/>
        </w:rPr>
        <w:t>.2.</w:t>
      </w:r>
      <w:r>
        <w:rPr>
          <w:rFonts w:ascii="Arial" w:hAnsi="Arial" w:cs="Arial"/>
          <w:iCs/>
          <w:sz w:val="24"/>
          <w:szCs w:val="24"/>
          <w:lang w:eastAsia="en-US"/>
        </w:rPr>
        <w:t>5</w:t>
      </w:r>
      <w:r w:rsidR="00103429">
        <w:rPr>
          <w:rFonts w:ascii="Arial" w:hAnsi="Arial" w:cs="Arial"/>
          <w:iCs/>
          <w:sz w:val="24"/>
          <w:szCs w:val="24"/>
          <w:lang w:eastAsia="en-US"/>
        </w:rPr>
        <w:t> </w:t>
      </w:r>
      <w:r w:rsidR="00FD770E" w:rsidRPr="00827B32">
        <w:rPr>
          <w:rFonts w:ascii="Arial" w:hAnsi="Arial" w:cs="Arial"/>
          <w:iCs/>
          <w:sz w:val="24"/>
          <w:szCs w:val="24"/>
          <w:lang w:eastAsia="en-US"/>
        </w:rPr>
        <w:t>Выдерживают п</w:t>
      </w:r>
      <w:r w:rsidR="00827B32" w:rsidRPr="00827B32">
        <w:rPr>
          <w:rFonts w:ascii="Arial" w:hAnsi="Arial" w:cs="Arial"/>
          <w:iCs/>
          <w:sz w:val="24"/>
          <w:szCs w:val="24"/>
          <w:lang w:eastAsia="en-US"/>
        </w:rPr>
        <w:t xml:space="preserve">ресс-форму при этой температуре из расчета 5 мин </w:t>
      </w:r>
      <w:r w:rsidR="00103429">
        <w:rPr>
          <w:rFonts w:ascii="Arial" w:hAnsi="Arial" w:cs="Arial"/>
          <w:iCs/>
          <w:sz w:val="24"/>
          <w:szCs w:val="24"/>
          <w:lang w:eastAsia="en-US"/>
        </w:rPr>
        <w:br/>
      </w:r>
      <w:r w:rsidR="00827B32" w:rsidRPr="00827B32">
        <w:rPr>
          <w:rFonts w:ascii="Arial" w:hAnsi="Arial" w:cs="Arial"/>
          <w:iCs/>
          <w:sz w:val="24"/>
          <w:szCs w:val="24"/>
          <w:lang w:eastAsia="en-US"/>
        </w:rPr>
        <w:t>на 1 мм толщины пластины.</w:t>
      </w:r>
      <w:r w:rsidR="00827B32">
        <w:rPr>
          <w:rFonts w:ascii="Arial" w:hAnsi="Arial" w:cs="Arial"/>
          <w:iCs/>
          <w:sz w:val="24"/>
          <w:szCs w:val="24"/>
          <w:lang w:eastAsia="en-US"/>
        </w:rPr>
        <w:t xml:space="preserve"> </w:t>
      </w:r>
      <w:r w:rsidR="00827B32" w:rsidRPr="00827B32">
        <w:rPr>
          <w:rFonts w:ascii="Arial" w:hAnsi="Arial" w:cs="Arial"/>
          <w:iCs/>
          <w:sz w:val="24"/>
          <w:szCs w:val="24"/>
          <w:lang w:eastAsia="en-US"/>
        </w:rPr>
        <w:t xml:space="preserve">Затем </w:t>
      </w:r>
      <w:r w:rsidR="00FD770E" w:rsidRPr="00827B32">
        <w:rPr>
          <w:rFonts w:ascii="Arial" w:hAnsi="Arial" w:cs="Arial"/>
          <w:iCs/>
          <w:sz w:val="24"/>
          <w:szCs w:val="24"/>
          <w:lang w:eastAsia="en-US"/>
        </w:rPr>
        <w:t xml:space="preserve">повышают </w:t>
      </w:r>
      <w:r w:rsidR="00827B32" w:rsidRPr="00827B32">
        <w:rPr>
          <w:rFonts w:ascii="Arial" w:hAnsi="Arial" w:cs="Arial"/>
          <w:iCs/>
          <w:sz w:val="24"/>
          <w:szCs w:val="24"/>
          <w:lang w:eastAsia="en-US"/>
        </w:rPr>
        <w:t>усилие пресс</w:t>
      </w:r>
      <w:r w:rsidR="00323713">
        <w:rPr>
          <w:rFonts w:ascii="Arial" w:hAnsi="Arial" w:cs="Arial"/>
          <w:iCs/>
          <w:sz w:val="24"/>
          <w:szCs w:val="24"/>
          <w:lang w:eastAsia="en-US"/>
        </w:rPr>
        <w:t>ования</w:t>
      </w:r>
      <w:r w:rsidR="00827B32" w:rsidRPr="00827B32">
        <w:rPr>
          <w:rFonts w:ascii="Arial" w:hAnsi="Arial" w:cs="Arial"/>
          <w:iCs/>
          <w:sz w:val="24"/>
          <w:szCs w:val="24"/>
          <w:lang w:eastAsia="en-US"/>
        </w:rPr>
        <w:t xml:space="preserve"> до требуемой величины, рассчитываемой, исходя из давления на</w:t>
      </w:r>
      <w:r w:rsidR="00827B32">
        <w:rPr>
          <w:rFonts w:ascii="Arial" w:hAnsi="Arial" w:cs="Arial"/>
          <w:iCs/>
          <w:sz w:val="24"/>
          <w:szCs w:val="24"/>
          <w:lang w:eastAsia="en-US"/>
        </w:rPr>
        <w:t xml:space="preserve"> </w:t>
      </w:r>
      <w:r w:rsidR="00827B32" w:rsidRPr="00827B32">
        <w:rPr>
          <w:rFonts w:ascii="Arial" w:hAnsi="Arial" w:cs="Arial"/>
          <w:iCs/>
          <w:sz w:val="24"/>
          <w:szCs w:val="24"/>
          <w:lang w:eastAsia="en-US"/>
        </w:rPr>
        <w:t>образец 6,86</w:t>
      </w:r>
      <w:r w:rsidR="00827B32">
        <w:rPr>
          <w:rFonts w:ascii="Arial" w:hAnsi="Arial" w:cs="Arial"/>
          <w:iCs/>
          <w:sz w:val="24"/>
          <w:szCs w:val="24"/>
          <w:lang w:eastAsia="en-US"/>
        </w:rPr>
        <w:t>–</w:t>
      </w:r>
      <w:r w:rsidR="00827B32" w:rsidRPr="00827B32">
        <w:rPr>
          <w:rFonts w:ascii="Arial" w:hAnsi="Arial" w:cs="Arial"/>
          <w:iCs/>
          <w:sz w:val="24"/>
          <w:szCs w:val="24"/>
          <w:lang w:eastAsia="en-US"/>
        </w:rPr>
        <w:t xml:space="preserve">9,8 МПа </w:t>
      </w:r>
      <w:r w:rsidR="00323713">
        <w:rPr>
          <w:rFonts w:ascii="Arial" w:hAnsi="Arial" w:cs="Arial"/>
          <w:iCs/>
          <w:sz w:val="24"/>
          <w:szCs w:val="24"/>
          <w:lang w:eastAsia="en-US"/>
        </w:rPr>
        <w:br/>
      </w:r>
      <w:r w:rsidR="00827B32" w:rsidRPr="00827B32">
        <w:rPr>
          <w:rFonts w:ascii="Arial" w:hAnsi="Arial" w:cs="Arial"/>
          <w:iCs/>
          <w:sz w:val="24"/>
          <w:szCs w:val="24"/>
          <w:lang w:eastAsia="en-US"/>
        </w:rPr>
        <w:t>(70</w:t>
      </w:r>
      <w:r w:rsidR="00827B32">
        <w:rPr>
          <w:rFonts w:ascii="Arial" w:hAnsi="Arial" w:cs="Arial"/>
          <w:iCs/>
          <w:sz w:val="24"/>
          <w:szCs w:val="24"/>
          <w:lang w:eastAsia="en-US"/>
        </w:rPr>
        <w:t>–</w:t>
      </w:r>
      <w:r w:rsidR="00827B32" w:rsidRPr="00827B32">
        <w:rPr>
          <w:rFonts w:ascii="Arial" w:hAnsi="Arial" w:cs="Arial"/>
          <w:iCs/>
          <w:sz w:val="24"/>
          <w:szCs w:val="24"/>
          <w:lang w:eastAsia="en-US"/>
        </w:rPr>
        <w:t>100 кгс/см</w:t>
      </w:r>
      <w:r w:rsidR="00827B32" w:rsidRPr="00827B32">
        <w:rPr>
          <w:rFonts w:ascii="Arial" w:hAnsi="Arial" w:cs="Arial"/>
          <w:iCs/>
          <w:sz w:val="24"/>
          <w:szCs w:val="24"/>
          <w:vertAlign w:val="superscript"/>
          <w:lang w:eastAsia="en-US"/>
        </w:rPr>
        <w:t>2</w:t>
      </w:r>
      <w:r w:rsidR="00827B32" w:rsidRPr="00827B32">
        <w:rPr>
          <w:rFonts w:ascii="Arial" w:hAnsi="Arial" w:cs="Arial"/>
          <w:iCs/>
          <w:sz w:val="24"/>
          <w:szCs w:val="24"/>
          <w:lang w:eastAsia="en-US"/>
        </w:rPr>
        <w:t>) и площади прессуемых пластин, и выдерживают под</w:t>
      </w:r>
      <w:r w:rsidR="00827B32">
        <w:rPr>
          <w:rFonts w:ascii="Arial" w:hAnsi="Arial" w:cs="Arial"/>
          <w:iCs/>
          <w:sz w:val="24"/>
          <w:szCs w:val="24"/>
          <w:lang w:eastAsia="en-US"/>
        </w:rPr>
        <w:t xml:space="preserve"> </w:t>
      </w:r>
      <w:r w:rsidR="00827B32" w:rsidRPr="00827B32">
        <w:rPr>
          <w:rFonts w:ascii="Arial" w:hAnsi="Arial" w:cs="Arial"/>
          <w:iCs/>
          <w:sz w:val="24"/>
          <w:szCs w:val="24"/>
          <w:lang w:eastAsia="en-US"/>
        </w:rPr>
        <w:t xml:space="preserve">давлением </w:t>
      </w:r>
      <w:r w:rsidR="00103429">
        <w:rPr>
          <w:rFonts w:ascii="Arial" w:hAnsi="Arial" w:cs="Arial"/>
          <w:iCs/>
          <w:sz w:val="24"/>
          <w:szCs w:val="24"/>
          <w:lang w:eastAsia="en-US"/>
        </w:rPr>
        <w:br/>
      </w:r>
      <w:r w:rsidR="00827B32" w:rsidRPr="00827B32">
        <w:rPr>
          <w:rFonts w:ascii="Arial" w:hAnsi="Arial" w:cs="Arial"/>
          <w:iCs/>
          <w:sz w:val="24"/>
          <w:szCs w:val="24"/>
          <w:lang w:eastAsia="en-US"/>
        </w:rPr>
        <w:t>из расчета 5 мин на 1 мм толщины пластины.</w:t>
      </w:r>
    </w:p>
    <w:p w14:paraId="49513BE4" w14:textId="77777777" w:rsidR="00827B32" w:rsidRPr="00827B32" w:rsidRDefault="00103429" w:rsidP="00367E0A">
      <w:pPr>
        <w:suppressAutoHyphens/>
        <w:jc w:val="both"/>
        <w:rPr>
          <w:rFonts w:ascii="Arial" w:hAnsi="Arial" w:cs="Arial"/>
          <w:iCs/>
          <w:sz w:val="24"/>
          <w:szCs w:val="24"/>
          <w:lang w:eastAsia="en-US"/>
        </w:rPr>
      </w:pPr>
      <w:r>
        <w:rPr>
          <w:rFonts w:ascii="Arial" w:hAnsi="Arial" w:cs="Arial"/>
          <w:iCs/>
          <w:sz w:val="24"/>
          <w:szCs w:val="24"/>
          <w:lang w:eastAsia="en-US"/>
        </w:rPr>
        <w:t>9.2.5.1 </w:t>
      </w:r>
      <w:r w:rsidR="00827B32" w:rsidRPr="00827B32">
        <w:rPr>
          <w:rFonts w:ascii="Arial" w:hAnsi="Arial" w:cs="Arial"/>
          <w:iCs/>
          <w:sz w:val="24"/>
          <w:szCs w:val="24"/>
          <w:lang w:eastAsia="en-US"/>
        </w:rPr>
        <w:t xml:space="preserve">После этого, не снижая давления, </w:t>
      </w:r>
      <w:r w:rsidR="00FD770E" w:rsidRPr="00827B32">
        <w:rPr>
          <w:rFonts w:ascii="Arial" w:hAnsi="Arial" w:cs="Arial"/>
          <w:iCs/>
          <w:sz w:val="24"/>
          <w:szCs w:val="24"/>
          <w:lang w:eastAsia="en-US"/>
        </w:rPr>
        <w:t xml:space="preserve">охлаждают </w:t>
      </w:r>
      <w:r w:rsidR="00827B32" w:rsidRPr="00827B32">
        <w:rPr>
          <w:rFonts w:ascii="Arial" w:hAnsi="Arial" w:cs="Arial"/>
          <w:iCs/>
          <w:sz w:val="24"/>
          <w:szCs w:val="24"/>
          <w:lang w:eastAsia="en-US"/>
        </w:rPr>
        <w:t>пресс-форму со средней скоростью (20</w:t>
      </w:r>
      <w:r w:rsidR="00827B32">
        <w:rPr>
          <w:rFonts w:ascii="Arial" w:hAnsi="Arial" w:cs="Arial"/>
          <w:iCs/>
          <w:sz w:val="24"/>
          <w:szCs w:val="24"/>
          <w:lang w:eastAsia="en-US"/>
        </w:rPr>
        <w:t>±</w:t>
      </w:r>
      <w:r w:rsidR="00827B32" w:rsidRPr="00827B32">
        <w:rPr>
          <w:rFonts w:ascii="Arial" w:hAnsi="Arial" w:cs="Arial"/>
          <w:iCs/>
          <w:sz w:val="24"/>
          <w:szCs w:val="24"/>
          <w:lang w:eastAsia="en-US"/>
        </w:rPr>
        <w:t>3) °С в</w:t>
      </w:r>
      <w:r w:rsidR="00827B32">
        <w:rPr>
          <w:rFonts w:ascii="Arial" w:hAnsi="Arial" w:cs="Arial"/>
          <w:iCs/>
          <w:sz w:val="24"/>
          <w:szCs w:val="24"/>
          <w:lang w:eastAsia="en-US"/>
        </w:rPr>
        <w:t xml:space="preserve"> </w:t>
      </w:r>
      <w:r w:rsidR="00827B32" w:rsidRPr="00827B32">
        <w:rPr>
          <w:rFonts w:ascii="Arial" w:hAnsi="Arial" w:cs="Arial"/>
          <w:iCs/>
          <w:sz w:val="24"/>
          <w:szCs w:val="24"/>
          <w:lang w:eastAsia="en-US"/>
        </w:rPr>
        <w:t xml:space="preserve">1 мин до </w:t>
      </w:r>
      <w:r w:rsidR="005E2BE3">
        <w:rPr>
          <w:rFonts w:ascii="Arial" w:hAnsi="Arial" w:cs="Arial"/>
          <w:iCs/>
          <w:sz w:val="24"/>
          <w:szCs w:val="24"/>
          <w:lang w:eastAsia="en-US"/>
        </w:rPr>
        <w:t xml:space="preserve">температуры </w:t>
      </w:r>
      <w:r w:rsidR="00827B32" w:rsidRPr="00827B32">
        <w:rPr>
          <w:rFonts w:ascii="Arial" w:hAnsi="Arial" w:cs="Arial"/>
          <w:iCs/>
          <w:sz w:val="24"/>
          <w:szCs w:val="24"/>
          <w:lang w:eastAsia="en-US"/>
        </w:rPr>
        <w:t>(45±5) °С.</w:t>
      </w:r>
    </w:p>
    <w:p w14:paraId="4C73644E" w14:textId="77777777" w:rsidR="00827B32" w:rsidRPr="00827B32" w:rsidRDefault="00103429" w:rsidP="00367E0A">
      <w:pPr>
        <w:suppressAutoHyphens/>
        <w:jc w:val="both"/>
        <w:rPr>
          <w:rFonts w:ascii="Arial" w:hAnsi="Arial" w:cs="Arial"/>
          <w:iCs/>
          <w:sz w:val="24"/>
          <w:szCs w:val="24"/>
          <w:lang w:eastAsia="en-US"/>
        </w:rPr>
      </w:pPr>
      <w:r>
        <w:rPr>
          <w:rFonts w:ascii="Arial" w:hAnsi="Arial" w:cs="Arial"/>
          <w:iCs/>
          <w:sz w:val="24"/>
          <w:szCs w:val="24"/>
          <w:lang w:eastAsia="en-US"/>
        </w:rPr>
        <w:t>9.2.5.2 </w:t>
      </w:r>
      <w:r w:rsidR="005E2BE3" w:rsidRPr="00827B32">
        <w:rPr>
          <w:rFonts w:ascii="Arial" w:hAnsi="Arial" w:cs="Arial"/>
          <w:iCs/>
          <w:sz w:val="24"/>
          <w:szCs w:val="24"/>
          <w:lang w:eastAsia="en-US"/>
        </w:rPr>
        <w:t>Контролируют т</w:t>
      </w:r>
      <w:r w:rsidR="00827B32" w:rsidRPr="00827B32">
        <w:rPr>
          <w:rFonts w:ascii="Arial" w:hAnsi="Arial" w:cs="Arial"/>
          <w:iCs/>
          <w:sz w:val="24"/>
          <w:szCs w:val="24"/>
          <w:lang w:eastAsia="en-US"/>
        </w:rPr>
        <w:t xml:space="preserve">емпературу в верхней и нижней плитах пресса </w:t>
      </w:r>
      <w:r>
        <w:rPr>
          <w:rFonts w:ascii="Arial" w:hAnsi="Arial" w:cs="Arial"/>
          <w:iCs/>
          <w:sz w:val="24"/>
          <w:szCs w:val="24"/>
          <w:lang w:eastAsia="en-US"/>
        </w:rPr>
        <w:br/>
      </w:r>
      <w:r w:rsidR="00827B32" w:rsidRPr="00827B32">
        <w:rPr>
          <w:rFonts w:ascii="Arial" w:hAnsi="Arial" w:cs="Arial"/>
          <w:iCs/>
          <w:sz w:val="24"/>
          <w:szCs w:val="24"/>
          <w:lang w:eastAsia="en-US"/>
        </w:rPr>
        <w:t>или листах пресс-формы.</w:t>
      </w:r>
    </w:p>
    <w:p w14:paraId="01DBF34F" w14:textId="77777777" w:rsidR="00827B32" w:rsidRPr="00827B32" w:rsidRDefault="00270EDF" w:rsidP="00367E0A">
      <w:pPr>
        <w:suppressAutoHyphens/>
        <w:jc w:val="both"/>
        <w:rPr>
          <w:rFonts w:ascii="Arial" w:hAnsi="Arial" w:cs="Arial"/>
          <w:iCs/>
          <w:sz w:val="24"/>
          <w:szCs w:val="24"/>
          <w:lang w:eastAsia="en-US"/>
        </w:rPr>
      </w:pPr>
      <w:r>
        <w:rPr>
          <w:rFonts w:ascii="Arial" w:hAnsi="Arial" w:cs="Arial"/>
          <w:iCs/>
          <w:sz w:val="24"/>
          <w:szCs w:val="24"/>
          <w:lang w:eastAsia="en-US"/>
        </w:rPr>
        <w:t>9</w:t>
      </w:r>
      <w:r w:rsidR="00323713">
        <w:rPr>
          <w:rFonts w:ascii="Arial" w:hAnsi="Arial" w:cs="Arial"/>
          <w:iCs/>
          <w:sz w:val="24"/>
          <w:szCs w:val="24"/>
          <w:lang w:eastAsia="en-US"/>
        </w:rPr>
        <w:t>.2.</w:t>
      </w:r>
      <w:r>
        <w:rPr>
          <w:rFonts w:ascii="Arial" w:hAnsi="Arial" w:cs="Arial"/>
          <w:iCs/>
          <w:sz w:val="24"/>
          <w:szCs w:val="24"/>
          <w:lang w:eastAsia="en-US"/>
        </w:rPr>
        <w:t>6</w:t>
      </w:r>
      <w:r w:rsidR="00103429">
        <w:rPr>
          <w:rFonts w:ascii="Arial" w:hAnsi="Arial" w:cs="Arial"/>
          <w:iCs/>
          <w:sz w:val="24"/>
          <w:szCs w:val="24"/>
          <w:lang w:eastAsia="en-US"/>
        </w:rPr>
        <w:t> </w:t>
      </w:r>
      <w:r w:rsidR="00827B32" w:rsidRPr="00827B32">
        <w:rPr>
          <w:rFonts w:ascii="Arial" w:hAnsi="Arial" w:cs="Arial"/>
          <w:iCs/>
          <w:sz w:val="24"/>
          <w:szCs w:val="24"/>
          <w:lang w:eastAsia="en-US"/>
        </w:rPr>
        <w:t>Для определения цвета окрашенный полиэтилен перед прессованием предварительно вальцуют</w:t>
      </w:r>
      <w:r w:rsidR="00827B32">
        <w:rPr>
          <w:rFonts w:ascii="Arial" w:hAnsi="Arial" w:cs="Arial"/>
          <w:iCs/>
          <w:sz w:val="24"/>
          <w:szCs w:val="24"/>
          <w:lang w:eastAsia="en-US"/>
        </w:rPr>
        <w:t xml:space="preserve"> </w:t>
      </w:r>
      <w:r w:rsidR="00827B32" w:rsidRPr="00827B32">
        <w:rPr>
          <w:rFonts w:ascii="Arial" w:hAnsi="Arial" w:cs="Arial"/>
          <w:iCs/>
          <w:sz w:val="24"/>
          <w:szCs w:val="24"/>
          <w:lang w:eastAsia="en-US"/>
        </w:rPr>
        <w:t xml:space="preserve">в течение (5±1) мин при температуре (160±5) °С, зазоре между валками </w:t>
      </w:r>
      <w:r w:rsidR="00567DFF">
        <w:rPr>
          <w:rFonts w:ascii="Arial" w:hAnsi="Arial" w:cs="Arial"/>
          <w:iCs/>
          <w:sz w:val="24"/>
          <w:szCs w:val="24"/>
          <w:lang w:eastAsia="en-US"/>
        </w:rPr>
        <w:t xml:space="preserve">от </w:t>
      </w:r>
      <w:r w:rsidR="00827B32" w:rsidRPr="00827B32">
        <w:rPr>
          <w:rFonts w:ascii="Arial" w:hAnsi="Arial" w:cs="Arial"/>
          <w:iCs/>
          <w:sz w:val="24"/>
          <w:szCs w:val="24"/>
          <w:lang w:eastAsia="en-US"/>
        </w:rPr>
        <w:t>0,2</w:t>
      </w:r>
      <w:r w:rsidR="00567DFF">
        <w:rPr>
          <w:rFonts w:ascii="Arial" w:hAnsi="Arial" w:cs="Arial"/>
          <w:iCs/>
          <w:sz w:val="24"/>
          <w:szCs w:val="24"/>
          <w:lang w:eastAsia="en-US"/>
        </w:rPr>
        <w:t xml:space="preserve"> до </w:t>
      </w:r>
      <w:r w:rsidR="00827B32" w:rsidRPr="00827B32">
        <w:rPr>
          <w:rFonts w:ascii="Arial" w:hAnsi="Arial" w:cs="Arial"/>
          <w:iCs/>
          <w:sz w:val="24"/>
          <w:szCs w:val="24"/>
          <w:lang w:eastAsia="en-US"/>
        </w:rPr>
        <w:t>0,5 мм, частоте</w:t>
      </w:r>
      <w:r w:rsidR="00827B32">
        <w:rPr>
          <w:rFonts w:ascii="Arial" w:hAnsi="Arial" w:cs="Arial"/>
          <w:iCs/>
          <w:sz w:val="24"/>
          <w:szCs w:val="24"/>
          <w:lang w:eastAsia="en-US"/>
        </w:rPr>
        <w:t xml:space="preserve"> </w:t>
      </w:r>
      <w:r w:rsidR="00827B32" w:rsidRPr="00827B32">
        <w:rPr>
          <w:rFonts w:ascii="Arial" w:hAnsi="Arial" w:cs="Arial"/>
          <w:iCs/>
          <w:sz w:val="24"/>
          <w:szCs w:val="24"/>
          <w:lang w:eastAsia="en-US"/>
        </w:rPr>
        <w:t>вращения ведущего валка 0,4</w:t>
      </w:r>
      <w:r w:rsidR="00827B32">
        <w:rPr>
          <w:rFonts w:ascii="Arial" w:hAnsi="Arial" w:cs="Arial"/>
          <w:iCs/>
          <w:sz w:val="24"/>
          <w:szCs w:val="24"/>
          <w:lang w:eastAsia="en-US"/>
        </w:rPr>
        <w:t>–</w:t>
      </w:r>
      <w:r w:rsidR="00827B32" w:rsidRPr="00827B32">
        <w:rPr>
          <w:rFonts w:ascii="Arial" w:hAnsi="Arial" w:cs="Arial"/>
          <w:iCs/>
          <w:sz w:val="24"/>
          <w:szCs w:val="24"/>
          <w:lang w:eastAsia="en-US"/>
        </w:rPr>
        <w:t>0,5 с</w:t>
      </w:r>
      <w:r w:rsidR="00827B32" w:rsidRPr="00827B32">
        <w:rPr>
          <w:rFonts w:ascii="Arial" w:hAnsi="Arial" w:cs="Arial"/>
          <w:iCs/>
          <w:sz w:val="24"/>
          <w:szCs w:val="24"/>
          <w:vertAlign w:val="superscript"/>
          <w:lang w:eastAsia="en-US"/>
        </w:rPr>
        <w:t>-1</w:t>
      </w:r>
      <w:r w:rsidR="00827B32" w:rsidRPr="00827B32">
        <w:rPr>
          <w:rFonts w:ascii="Arial" w:hAnsi="Arial" w:cs="Arial"/>
          <w:iCs/>
          <w:sz w:val="24"/>
          <w:szCs w:val="24"/>
          <w:lang w:eastAsia="en-US"/>
        </w:rPr>
        <w:t xml:space="preserve"> </w:t>
      </w:r>
      <w:r w:rsidR="004B57E7">
        <w:rPr>
          <w:rFonts w:ascii="Arial" w:hAnsi="Arial" w:cs="Arial"/>
          <w:iCs/>
          <w:sz w:val="24"/>
          <w:szCs w:val="24"/>
          <w:lang w:eastAsia="en-US"/>
        </w:rPr>
        <w:br/>
      </w:r>
      <w:r w:rsidR="00827B32" w:rsidRPr="00827B32">
        <w:rPr>
          <w:rFonts w:ascii="Arial" w:hAnsi="Arial" w:cs="Arial"/>
          <w:iCs/>
          <w:sz w:val="24"/>
          <w:szCs w:val="24"/>
          <w:lang w:eastAsia="en-US"/>
        </w:rPr>
        <w:t>(25</w:t>
      </w:r>
      <w:r w:rsidR="00827B32">
        <w:rPr>
          <w:rFonts w:ascii="Arial" w:hAnsi="Arial" w:cs="Arial"/>
          <w:iCs/>
          <w:sz w:val="24"/>
          <w:szCs w:val="24"/>
          <w:lang w:eastAsia="en-US"/>
        </w:rPr>
        <w:t>–</w:t>
      </w:r>
      <w:r w:rsidR="00827B32" w:rsidRPr="00827B32">
        <w:rPr>
          <w:rFonts w:ascii="Arial" w:hAnsi="Arial" w:cs="Arial"/>
          <w:iCs/>
          <w:sz w:val="24"/>
          <w:szCs w:val="24"/>
          <w:lang w:eastAsia="en-US"/>
        </w:rPr>
        <w:t>30 об/мин), фрикции 1:1,2.</w:t>
      </w:r>
    </w:p>
    <w:p w14:paraId="6E11D18C" w14:textId="77777777" w:rsidR="00827B32" w:rsidRPr="00827B32" w:rsidRDefault="005E2BE3" w:rsidP="00367E0A">
      <w:pPr>
        <w:suppressAutoHyphens/>
        <w:jc w:val="both"/>
        <w:rPr>
          <w:rFonts w:ascii="Arial" w:hAnsi="Arial" w:cs="Arial"/>
          <w:iCs/>
          <w:sz w:val="24"/>
          <w:szCs w:val="24"/>
          <w:lang w:eastAsia="en-US"/>
        </w:rPr>
      </w:pPr>
      <w:r w:rsidRPr="00827B32">
        <w:rPr>
          <w:rFonts w:ascii="Arial" w:hAnsi="Arial" w:cs="Arial"/>
          <w:iCs/>
          <w:sz w:val="24"/>
          <w:szCs w:val="24"/>
          <w:lang w:eastAsia="en-US"/>
        </w:rPr>
        <w:t>Хранят о</w:t>
      </w:r>
      <w:r w:rsidR="00827B32" w:rsidRPr="00827B32">
        <w:rPr>
          <w:rFonts w:ascii="Arial" w:hAnsi="Arial" w:cs="Arial"/>
          <w:iCs/>
          <w:sz w:val="24"/>
          <w:szCs w:val="24"/>
          <w:lang w:eastAsia="en-US"/>
        </w:rPr>
        <w:t xml:space="preserve">бразцы в </w:t>
      </w:r>
      <w:r>
        <w:rPr>
          <w:rFonts w:ascii="Arial" w:hAnsi="Arial" w:cs="Arial"/>
          <w:iCs/>
          <w:sz w:val="24"/>
          <w:szCs w:val="24"/>
          <w:lang w:eastAsia="en-US"/>
        </w:rPr>
        <w:t xml:space="preserve">форме </w:t>
      </w:r>
      <w:r w:rsidR="00827B32" w:rsidRPr="00827B32">
        <w:rPr>
          <w:rFonts w:ascii="Arial" w:hAnsi="Arial" w:cs="Arial"/>
          <w:iCs/>
          <w:sz w:val="24"/>
          <w:szCs w:val="24"/>
          <w:lang w:eastAsia="en-US"/>
        </w:rPr>
        <w:t>диска диаметром (50,0±0,3) или (100,0+1,0) мм после изготовления в</w:t>
      </w:r>
      <w:r w:rsidR="00827B32">
        <w:rPr>
          <w:rFonts w:ascii="Arial" w:hAnsi="Arial" w:cs="Arial"/>
          <w:iCs/>
          <w:sz w:val="24"/>
          <w:szCs w:val="24"/>
          <w:lang w:eastAsia="en-US"/>
        </w:rPr>
        <w:t xml:space="preserve"> </w:t>
      </w:r>
      <w:r w:rsidR="00827B32" w:rsidRPr="00827B32">
        <w:rPr>
          <w:rFonts w:ascii="Arial" w:hAnsi="Arial" w:cs="Arial"/>
          <w:iCs/>
          <w:sz w:val="24"/>
          <w:szCs w:val="24"/>
          <w:lang w:eastAsia="en-US"/>
        </w:rPr>
        <w:t>защищенном от света месте.</w:t>
      </w:r>
    </w:p>
    <w:p w14:paraId="3CA0DC60" w14:textId="77777777" w:rsidR="00827B32" w:rsidRPr="00827B32" w:rsidRDefault="00270EDF" w:rsidP="00367E0A">
      <w:pPr>
        <w:suppressAutoHyphens/>
        <w:jc w:val="both"/>
        <w:rPr>
          <w:rFonts w:ascii="Arial" w:hAnsi="Arial" w:cs="Arial"/>
          <w:iCs/>
          <w:sz w:val="24"/>
          <w:szCs w:val="24"/>
          <w:lang w:eastAsia="en-US"/>
        </w:rPr>
      </w:pPr>
      <w:r>
        <w:rPr>
          <w:rFonts w:ascii="Arial" w:hAnsi="Arial" w:cs="Arial"/>
          <w:iCs/>
          <w:sz w:val="24"/>
          <w:szCs w:val="24"/>
          <w:lang w:eastAsia="en-US"/>
        </w:rPr>
        <w:t>9</w:t>
      </w:r>
      <w:r w:rsidR="00323713">
        <w:rPr>
          <w:rFonts w:ascii="Arial" w:hAnsi="Arial" w:cs="Arial"/>
          <w:iCs/>
          <w:sz w:val="24"/>
          <w:szCs w:val="24"/>
          <w:lang w:eastAsia="en-US"/>
        </w:rPr>
        <w:t>.2.</w:t>
      </w:r>
      <w:r>
        <w:rPr>
          <w:rFonts w:ascii="Arial" w:hAnsi="Arial" w:cs="Arial"/>
          <w:iCs/>
          <w:sz w:val="24"/>
          <w:szCs w:val="24"/>
          <w:lang w:eastAsia="en-US"/>
        </w:rPr>
        <w:t>7</w:t>
      </w:r>
      <w:r w:rsidR="00103429">
        <w:rPr>
          <w:rFonts w:ascii="Arial" w:hAnsi="Arial" w:cs="Arial"/>
          <w:iCs/>
          <w:sz w:val="24"/>
          <w:szCs w:val="24"/>
          <w:lang w:eastAsia="en-US"/>
        </w:rPr>
        <w:t> </w:t>
      </w:r>
      <w:r w:rsidR="00827B32" w:rsidRPr="00827B32">
        <w:rPr>
          <w:rFonts w:ascii="Arial" w:hAnsi="Arial" w:cs="Arial"/>
          <w:iCs/>
          <w:sz w:val="24"/>
          <w:szCs w:val="24"/>
          <w:lang w:eastAsia="en-US"/>
        </w:rPr>
        <w:t xml:space="preserve">Толщина образов для определения плотности, </w:t>
      </w:r>
      <w:r w:rsidR="005E2BE3">
        <w:rPr>
          <w:rFonts w:ascii="Arial" w:hAnsi="Arial" w:cs="Arial"/>
          <w:iCs/>
          <w:sz w:val="24"/>
          <w:szCs w:val="24"/>
          <w:lang w:eastAsia="en-US"/>
        </w:rPr>
        <w:t>физико-</w:t>
      </w:r>
      <w:r w:rsidR="00827B32" w:rsidRPr="00827B32">
        <w:rPr>
          <w:rFonts w:ascii="Arial" w:hAnsi="Arial" w:cs="Arial"/>
          <w:iCs/>
          <w:sz w:val="24"/>
          <w:szCs w:val="24"/>
          <w:lang w:eastAsia="en-US"/>
        </w:rPr>
        <w:t>механических показателей, электрической</w:t>
      </w:r>
      <w:r w:rsidR="00827B32">
        <w:rPr>
          <w:rFonts w:ascii="Arial" w:hAnsi="Arial" w:cs="Arial"/>
          <w:iCs/>
          <w:sz w:val="24"/>
          <w:szCs w:val="24"/>
          <w:lang w:eastAsia="en-US"/>
        </w:rPr>
        <w:t xml:space="preserve"> </w:t>
      </w:r>
      <w:r w:rsidR="00827B32" w:rsidRPr="00827B32">
        <w:rPr>
          <w:rFonts w:ascii="Arial" w:hAnsi="Arial" w:cs="Arial"/>
          <w:iCs/>
          <w:sz w:val="24"/>
          <w:szCs w:val="24"/>
          <w:lang w:eastAsia="en-US"/>
        </w:rPr>
        <w:t>прочности должна быть (1,0</w:t>
      </w:r>
      <w:r w:rsidR="00552EC4" w:rsidRPr="00827B32">
        <w:rPr>
          <w:rFonts w:ascii="Arial" w:hAnsi="Arial" w:cs="Arial"/>
          <w:iCs/>
          <w:sz w:val="24"/>
          <w:szCs w:val="24"/>
          <w:lang w:eastAsia="en-US"/>
        </w:rPr>
        <w:t>±</w:t>
      </w:r>
      <w:r w:rsidR="00827B32" w:rsidRPr="00827B32">
        <w:rPr>
          <w:rFonts w:ascii="Arial" w:hAnsi="Arial" w:cs="Arial"/>
          <w:iCs/>
          <w:sz w:val="24"/>
          <w:szCs w:val="24"/>
          <w:lang w:eastAsia="en-US"/>
        </w:rPr>
        <w:t>0,1) мм, для определения тангенса угла диэлектрических потерь и</w:t>
      </w:r>
      <w:r w:rsidR="00827B32">
        <w:rPr>
          <w:rFonts w:ascii="Arial" w:hAnsi="Arial" w:cs="Arial"/>
          <w:iCs/>
          <w:sz w:val="24"/>
          <w:szCs w:val="24"/>
          <w:lang w:eastAsia="en-US"/>
        </w:rPr>
        <w:t xml:space="preserve"> </w:t>
      </w:r>
      <w:r w:rsidR="00827B32" w:rsidRPr="00827B32">
        <w:rPr>
          <w:rFonts w:ascii="Arial" w:hAnsi="Arial" w:cs="Arial"/>
          <w:iCs/>
          <w:sz w:val="24"/>
          <w:szCs w:val="24"/>
          <w:lang w:eastAsia="en-US"/>
        </w:rPr>
        <w:t>диэлектрической проницаемости</w:t>
      </w:r>
      <w:r w:rsidR="00103429">
        <w:rPr>
          <w:rFonts w:ascii="Arial" w:hAnsi="Arial" w:cs="Arial"/>
          <w:iCs/>
          <w:sz w:val="24"/>
          <w:szCs w:val="24"/>
          <w:lang w:eastAsia="en-US"/>
        </w:rPr>
        <w:t> </w:t>
      </w:r>
      <w:r w:rsidR="00323713">
        <w:rPr>
          <w:rFonts w:ascii="Arial" w:hAnsi="Arial" w:cs="Arial"/>
          <w:sz w:val="24"/>
          <w:szCs w:val="24"/>
        </w:rPr>
        <w:t>—</w:t>
      </w:r>
      <w:r w:rsidR="00827B32" w:rsidRPr="00827B32">
        <w:rPr>
          <w:rFonts w:ascii="Arial" w:hAnsi="Arial" w:cs="Arial"/>
          <w:iCs/>
          <w:sz w:val="24"/>
          <w:szCs w:val="24"/>
          <w:lang w:eastAsia="en-US"/>
        </w:rPr>
        <w:t xml:space="preserve"> </w:t>
      </w:r>
      <w:r w:rsidR="00103429">
        <w:rPr>
          <w:rFonts w:ascii="Arial" w:hAnsi="Arial" w:cs="Arial"/>
          <w:iCs/>
          <w:sz w:val="24"/>
          <w:szCs w:val="24"/>
          <w:lang w:eastAsia="en-US"/>
        </w:rPr>
        <w:br/>
      </w:r>
      <w:r w:rsidR="00827B32" w:rsidRPr="00827B32">
        <w:rPr>
          <w:rFonts w:ascii="Arial" w:hAnsi="Arial" w:cs="Arial"/>
          <w:iCs/>
          <w:sz w:val="24"/>
          <w:szCs w:val="24"/>
          <w:lang w:eastAsia="en-US"/>
        </w:rPr>
        <w:t>(1,0±0,1) или (1,6</w:t>
      </w:r>
      <w:r w:rsidR="00552EC4" w:rsidRPr="00827B32">
        <w:rPr>
          <w:rFonts w:ascii="Arial" w:hAnsi="Arial" w:cs="Arial"/>
          <w:iCs/>
          <w:sz w:val="24"/>
          <w:szCs w:val="24"/>
          <w:lang w:eastAsia="en-US"/>
        </w:rPr>
        <w:t>±</w:t>
      </w:r>
      <w:r w:rsidR="00827B32" w:rsidRPr="00827B32">
        <w:rPr>
          <w:rFonts w:ascii="Arial" w:hAnsi="Arial" w:cs="Arial"/>
          <w:iCs/>
          <w:sz w:val="24"/>
          <w:szCs w:val="24"/>
          <w:lang w:eastAsia="en-US"/>
        </w:rPr>
        <w:t xml:space="preserve">0,1) мм, стойкости к растрескиванию </w:t>
      </w:r>
      <w:r w:rsidR="00323713">
        <w:rPr>
          <w:rFonts w:ascii="Arial" w:hAnsi="Arial" w:cs="Arial"/>
          <w:sz w:val="24"/>
          <w:szCs w:val="24"/>
        </w:rPr>
        <w:t>—</w:t>
      </w:r>
      <w:r w:rsidR="00827B32">
        <w:rPr>
          <w:rFonts w:ascii="Arial" w:hAnsi="Arial" w:cs="Arial"/>
          <w:iCs/>
          <w:sz w:val="24"/>
          <w:szCs w:val="24"/>
          <w:lang w:eastAsia="en-US"/>
        </w:rPr>
        <w:t xml:space="preserve"> </w:t>
      </w:r>
      <w:r w:rsidR="00827B32" w:rsidRPr="00827B32">
        <w:rPr>
          <w:rFonts w:ascii="Arial" w:hAnsi="Arial" w:cs="Arial"/>
          <w:iCs/>
          <w:sz w:val="24"/>
          <w:szCs w:val="24"/>
          <w:lang w:eastAsia="en-US"/>
        </w:rPr>
        <w:t xml:space="preserve">(3,0±0,3) мм, температуры хрупкости </w:t>
      </w:r>
      <w:r w:rsidR="00323713">
        <w:rPr>
          <w:rFonts w:ascii="Arial" w:hAnsi="Arial" w:cs="Arial"/>
          <w:sz w:val="24"/>
          <w:szCs w:val="24"/>
        </w:rPr>
        <w:t>—</w:t>
      </w:r>
      <w:r w:rsidR="00827B32" w:rsidRPr="00827B32">
        <w:rPr>
          <w:rFonts w:ascii="Arial" w:hAnsi="Arial" w:cs="Arial"/>
          <w:iCs/>
          <w:sz w:val="24"/>
          <w:szCs w:val="24"/>
          <w:lang w:eastAsia="en-US"/>
        </w:rPr>
        <w:t xml:space="preserve"> (1,6±0,1) мм, цвета окрашенного полиэтилена </w:t>
      </w:r>
      <w:r w:rsidR="00323713">
        <w:rPr>
          <w:rFonts w:ascii="Arial" w:hAnsi="Arial" w:cs="Arial"/>
          <w:sz w:val="24"/>
          <w:szCs w:val="24"/>
        </w:rPr>
        <w:t>—</w:t>
      </w:r>
      <w:r w:rsidR="00827B32">
        <w:rPr>
          <w:rFonts w:ascii="Arial" w:hAnsi="Arial" w:cs="Arial"/>
          <w:iCs/>
          <w:sz w:val="24"/>
          <w:szCs w:val="24"/>
          <w:lang w:eastAsia="en-US"/>
        </w:rPr>
        <w:t xml:space="preserve"> </w:t>
      </w:r>
      <w:r w:rsidR="00827B32" w:rsidRPr="00827B32">
        <w:rPr>
          <w:rFonts w:ascii="Arial" w:hAnsi="Arial" w:cs="Arial"/>
          <w:iCs/>
          <w:sz w:val="24"/>
          <w:szCs w:val="24"/>
          <w:lang w:eastAsia="en-US"/>
        </w:rPr>
        <w:t>(2,0±0,2) мм.</w:t>
      </w:r>
    </w:p>
    <w:p w14:paraId="02332AAB" w14:textId="77777777" w:rsidR="00827B32" w:rsidRDefault="00270EDF" w:rsidP="00367E0A">
      <w:pPr>
        <w:suppressAutoHyphens/>
        <w:jc w:val="both"/>
        <w:rPr>
          <w:rFonts w:ascii="Arial" w:hAnsi="Arial" w:cs="Arial"/>
          <w:iCs/>
          <w:sz w:val="24"/>
          <w:szCs w:val="24"/>
          <w:lang w:eastAsia="en-US"/>
        </w:rPr>
      </w:pPr>
      <w:r>
        <w:rPr>
          <w:rFonts w:ascii="Arial" w:hAnsi="Arial" w:cs="Arial"/>
          <w:iCs/>
          <w:sz w:val="24"/>
          <w:szCs w:val="24"/>
          <w:lang w:eastAsia="en-US"/>
        </w:rPr>
        <w:t>9.2.8</w:t>
      </w:r>
      <w:r w:rsidR="00103429">
        <w:rPr>
          <w:rFonts w:ascii="Arial" w:hAnsi="Arial" w:cs="Arial"/>
          <w:iCs/>
          <w:sz w:val="24"/>
          <w:szCs w:val="24"/>
          <w:lang w:eastAsia="en-US"/>
        </w:rPr>
        <w:t> </w:t>
      </w:r>
      <w:r w:rsidR="00827B32" w:rsidRPr="00827B32">
        <w:rPr>
          <w:rFonts w:ascii="Arial" w:hAnsi="Arial" w:cs="Arial"/>
          <w:iCs/>
          <w:sz w:val="24"/>
          <w:szCs w:val="24"/>
          <w:lang w:eastAsia="en-US"/>
        </w:rPr>
        <w:t>Поверхность образцов должна быть гладкой, без вздутий, сколов, трещин, раковин и других</w:t>
      </w:r>
      <w:r w:rsidR="00827B32">
        <w:rPr>
          <w:rFonts w:ascii="Arial" w:hAnsi="Arial" w:cs="Arial"/>
          <w:iCs/>
          <w:sz w:val="24"/>
          <w:szCs w:val="24"/>
          <w:lang w:eastAsia="en-US"/>
        </w:rPr>
        <w:t xml:space="preserve"> </w:t>
      </w:r>
      <w:r w:rsidR="00827B32" w:rsidRPr="00827B32">
        <w:rPr>
          <w:rFonts w:ascii="Arial" w:hAnsi="Arial" w:cs="Arial"/>
          <w:iCs/>
          <w:sz w:val="24"/>
          <w:szCs w:val="24"/>
          <w:lang w:eastAsia="en-US"/>
        </w:rPr>
        <w:t>видимых дефектов.</w:t>
      </w:r>
    </w:p>
    <w:p w14:paraId="7FF882C9" w14:textId="77777777" w:rsidR="00827B32" w:rsidRDefault="00270EDF" w:rsidP="00367E0A">
      <w:pPr>
        <w:suppressAutoHyphens/>
        <w:jc w:val="both"/>
        <w:rPr>
          <w:rFonts w:ascii="Arial" w:hAnsi="Arial" w:cs="Arial"/>
          <w:b/>
          <w:iCs/>
          <w:sz w:val="24"/>
          <w:szCs w:val="24"/>
          <w:lang w:eastAsia="en-US"/>
        </w:rPr>
      </w:pPr>
      <w:r>
        <w:rPr>
          <w:rFonts w:ascii="Arial" w:hAnsi="Arial" w:cs="Arial"/>
          <w:b/>
          <w:iCs/>
          <w:sz w:val="24"/>
          <w:szCs w:val="24"/>
          <w:lang w:eastAsia="en-US"/>
        </w:rPr>
        <w:t>9</w:t>
      </w:r>
      <w:r w:rsidR="00B42A4A">
        <w:rPr>
          <w:rFonts w:ascii="Arial" w:hAnsi="Arial" w:cs="Arial"/>
          <w:b/>
          <w:iCs/>
          <w:sz w:val="24"/>
          <w:szCs w:val="24"/>
          <w:lang w:eastAsia="en-US"/>
        </w:rPr>
        <w:t>.</w:t>
      </w:r>
      <w:r w:rsidR="00FD770E">
        <w:rPr>
          <w:rFonts w:ascii="Arial" w:hAnsi="Arial" w:cs="Arial"/>
          <w:b/>
          <w:iCs/>
          <w:sz w:val="24"/>
          <w:szCs w:val="24"/>
          <w:lang w:eastAsia="en-US"/>
        </w:rPr>
        <w:t>3</w:t>
      </w:r>
      <w:r w:rsidR="00B42A4A">
        <w:rPr>
          <w:rFonts w:ascii="Arial" w:hAnsi="Arial" w:cs="Arial"/>
          <w:b/>
          <w:iCs/>
          <w:sz w:val="24"/>
          <w:szCs w:val="24"/>
          <w:lang w:eastAsia="en-US"/>
        </w:rPr>
        <w:t> </w:t>
      </w:r>
      <w:r w:rsidR="00827B32" w:rsidRPr="00827B32">
        <w:rPr>
          <w:rFonts w:ascii="Arial" w:hAnsi="Arial" w:cs="Arial"/>
          <w:b/>
          <w:iCs/>
          <w:sz w:val="24"/>
          <w:szCs w:val="24"/>
          <w:lang w:eastAsia="en-US"/>
        </w:rPr>
        <w:t>Определение</w:t>
      </w:r>
      <w:r w:rsidR="00552EC4" w:rsidRPr="00552EC4">
        <w:rPr>
          <w:rFonts w:ascii="Arial" w:hAnsi="Arial" w:cs="Arial"/>
          <w:b/>
          <w:iCs/>
          <w:sz w:val="24"/>
          <w:szCs w:val="24"/>
          <w:lang w:eastAsia="en-US"/>
        </w:rPr>
        <w:t xml:space="preserve"> </w:t>
      </w:r>
      <w:r w:rsidR="00552EC4">
        <w:rPr>
          <w:rFonts w:ascii="Arial" w:hAnsi="Arial" w:cs="Arial"/>
          <w:b/>
          <w:iCs/>
          <w:sz w:val="24"/>
          <w:szCs w:val="24"/>
          <w:lang w:eastAsia="en-US"/>
        </w:rPr>
        <w:t>размера гранул и</w:t>
      </w:r>
      <w:r w:rsidR="00827B32" w:rsidRPr="00827B32">
        <w:rPr>
          <w:rFonts w:ascii="Arial" w:hAnsi="Arial" w:cs="Arial"/>
          <w:b/>
          <w:iCs/>
          <w:sz w:val="24"/>
          <w:szCs w:val="24"/>
          <w:lang w:eastAsia="en-US"/>
        </w:rPr>
        <w:t xml:space="preserve"> массовой доли гранул размером </w:t>
      </w:r>
      <w:r w:rsidR="00552EC4">
        <w:rPr>
          <w:rFonts w:ascii="Arial" w:hAnsi="Arial" w:cs="Arial"/>
          <w:b/>
          <w:iCs/>
          <w:sz w:val="24"/>
          <w:szCs w:val="24"/>
          <w:lang w:eastAsia="en-US"/>
        </w:rPr>
        <w:br/>
      </w:r>
      <w:r w:rsidR="00827B32" w:rsidRPr="00827B32">
        <w:rPr>
          <w:rFonts w:ascii="Arial" w:hAnsi="Arial" w:cs="Arial"/>
          <w:b/>
          <w:iCs/>
          <w:sz w:val="24"/>
          <w:szCs w:val="24"/>
          <w:lang w:eastAsia="en-US"/>
        </w:rPr>
        <w:t>менее 2 мм и свыше 5 до 8 мм</w:t>
      </w:r>
    </w:p>
    <w:p w14:paraId="7BBE60B7" w14:textId="77777777" w:rsidR="005042E3" w:rsidRPr="005042E3" w:rsidRDefault="00270EDF" w:rsidP="00367E0A">
      <w:pPr>
        <w:suppressAutoHyphens/>
        <w:jc w:val="both"/>
        <w:rPr>
          <w:rFonts w:ascii="Arial" w:hAnsi="Arial" w:cs="Arial"/>
          <w:iCs/>
          <w:sz w:val="24"/>
          <w:szCs w:val="24"/>
          <w:lang w:eastAsia="en-US"/>
        </w:rPr>
      </w:pPr>
      <w:r>
        <w:rPr>
          <w:rFonts w:ascii="Arial" w:hAnsi="Arial" w:cs="Arial"/>
          <w:b/>
          <w:iCs/>
          <w:sz w:val="24"/>
          <w:szCs w:val="24"/>
          <w:lang w:eastAsia="en-US"/>
        </w:rPr>
        <w:t>9</w:t>
      </w:r>
      <w:r w:rsidR="00103429">
        <w:rPr>
          <w:rFonts w:ascii="Arial" w:hAnsi="Arial" w:cs="Arial"/>
          <w:b/>
          <w:iCs/>
          <w:sz w:val="24"/>
          <w:szCs w:val="24"/>
          <w:lang w:eastAsia="en-US"/>
        </w:rPr>
        <w:t>.3.1 Аппаратура и с</w:t>
      </w:r>
      <w:r w:rsidR="005042E3" w:rsidRPr="002E49A4">
        <w:rPr>
          <w:rFonts w:ascii="Arial" w:hAnsi="Arial" w:cs="Arial"/>
          <w:b/>
          <w:iCs/>
          <w:sz w:val="24"/>
          <w:szCs w:val="24"/>
          <w:lang w:eastAsia="en-US"/>
        </w:rPr>
        <w:t>редства измерений</w:t>
      </w:r>
    </w:p>
    <w:p w14:paraId="51913B73" w14:textId="77777777" w:rsidR="009B7681" w:rsidRPr="002E49A4" w:rsidRDefault="00103429" w:rsidP="009B7681">
      <w:pPr>
        <w:jc w:val="both"/>
        <w:rPr>
          <w:rFonts w:ascii="Arial" w:hAnsi="Arial" w:cs="Arial"/>
          <w:sz w:val="24"/>
          <w:szCs w:val="24"/>
          <w:lang w:eastAsia="en-US"/>
        </w:rPr>
      </w:pPr>
      <w:r>
        <w:rPr>
          <w:rFonts w:ascii="Arial" w:hAnsi="Arial" w:cs="Arial"/>
          <w:iCs/>
          <w:sz w:val="24"/>
          <w:szCs w:val="24"/>
          <w:lang w:eastAsia="en-US"/>
        </w:rPr>
        <w:t>9.3.1.1 </w:t>
      </w:r>
      <w:r w:rsidR="009B7681">
        <w:rPr>
          <w:rFonts w:ascii="Arial" w:hAnsi="Arial" w:cs="Arial"/>
          <w:iCs/>
          <w:sz w:val="24"/>
          <w:szCs w:val="24"/>
          <w:lang w:eastAsia="en-US"/>
        </w:rPr>
        <w:t>В</w:t>
      </w:r>
      <w:r w:rsidR="009B7681" w:rsidRPr="002E49A4">
        <w:rPr>
          <w:rFonts w:ascii="Arial" w:hAnsi="Arial" w:cs="Arial"/>
          <w:iCs/>
          <w:sz w:val="24"/>
          <w:szCs w:val="24"/>
          <w:lang w:eastAsia="en-US"/>
        </w:rPr>
        <w:t xml:space="preserve">есы </w:t>
      </w:r>
      <w:r w:rsidR="009B7681">
        <w:rPr>
          <w:rFonts w:ascii="Arial" w:hAnsi="Arial" w:cs="Arial"/>
          <w:iCs/>
          <w:sz w:val="24"/>
          <w:szCs w:val="24"/>
          <w:lang w:eastAsia="en-US"/>
        </w:rPr>
        <w:t xml:space="preserve">высокого </w:t>
      </w:r>
      <w:r w:rsidR="009B7681" w:rsidRPr="002E49A4">
        <w:rPr>
          <w:rFonts w:ascii="Arial" w:hAnsi="Arial" w:cs="Arial"/>
          <w:iCs/>
          <w:sz w:val="24"/>
          <w:szCs w:val="24"/>
          <w:lang w:eastAsia="en-US"/>
        </w:rPr>
        <w:t>класса</w:t>
      </w:r>
      <w:r w:rsidR="009B7681" w:rsidRPr="00366EBE">
        <w:rPr>
          <w:rStyle w:val="FontStyle40"/>
          <w:i w:val="0"/>
          <w:sz w:val="24"/>
          <w:szCs w:val="24"/>
          <w:lang w:eastAsia="en-US"/>
        </w:rPr>
        <w:t xml:space="preserve"> (II) по ГОСТ</w:t>
      </w:r>
      <w:r w:rsidR="009B7681" w:rsidRPr="00366EBE">
        <w:rPr>
          <w:rStyle w:val="FontStyle40"/>
          <w:i w:val="0"/>
          <w:sz w:val="24"/>
          <w:szCs w:val="24"/>
          <w:lang w:val="en-US" w:eastAsia="en-US"/>
        </w:rPr>
        <w:t> </w:t>
      </w:r>
      <w:r w:rsidR="009B7681" w:rsidRPr="00366EBE">
        <w:rPr>
          <w:rStyle w:val="FontStyle40"/>
          <w:i w:val="0"/>
          <w:sz w:val="24"/>
          <w:szCs w:val="24"/>
          <w:lang w:eastAsia="en-US"/>
        </w:rPr>
        <w:t>OIML</w:t>
      </w:r>
      <w:r w:rsidR="009B7681" w:rsidRPr="00366EBE">
        <w:rPr>
          <w:rStyle w:val="FontStyle40"/>
          <w:i w:val="0"/>
          <w:sz w:val="24"/>
          <w:szCs w:val="24"/>
          <w:lang w:val="en-US" w:eastAsia="en-US"/>
        </w:rPr>
        <w:t> </w:t>
      </w:r>
      <w:r w:rsidR="009B7681" w:rsidRPr="00366EBE">
        <w:rPr>
          <w:rStyle w:val="FontStyle40"/>
          <w:i w:val="0"/>
          <w:sz w:val="24"/>
          <w:szCs w:val="24"/>
          <w:lang w:eastAsia="en-US"/>
        </w:rPr>
        <w:t>R</w:t>
      </w:r>
      <w:r w:rsidR="009B7681" w:rsidRPr="00366EBE">
        <w:rPr>
          <w:rStyle w:val="FontStyle40"/>
          <w:i w:val="0"/>
          <w:sz w:val="24"/>
          <w:szCs w:val="24"/>
          <w:lang w:val="en-US" w:eastAsia="en-US"/>
        </w:rPr>
        <w:t> </w:t>
      </w:r>
      <w:r w:rsidR="009B7681" w:rsidRPr="00366EBE">
        <w:rPr>
          <w:rStyle w:val="FontStyle40"/>
          <w:i w:val="0"/>
          <w:sz w:val="24"/>
          <w:szCs w:val="24"/>
          <w:lang w:eastAsia="en-US"/>
        </w:rPr>
        <w:t>76-1</w:t>
      </w:r>
      <w:r w:rsidR="009B7681">
        <w:rPr>
          <w:rStyle w:val="FontStyle40"/>
          <w:i w:val="0"/>
          <w:sz w:val="24"/>
          <w:szCs w:val="24"/>
          <w:lang w:eastAsia="en-US"/>
        </w:rPr>
        <w:t xml:space="preserve"> </w:t>
      </w:r>
      <w:r w:rsidR="009B7681" w:rsidRPr="00366EBE">
        <w:rPr>
          <w:rStyle w:val="FontStyle40"/>
          <w:i w:val="0"/>
          <w:sz w:val="24"/>
          <w:szCs w:val="24"/>
          <w:lang w:eastAsia="en-US"/>
        </w:rPr>
        <w:t>с действительной ценой деления, не превышающей 0,01 г</w:t>
      </w:r>
      <w:r w:rsidR="009B7681">
        <w:rPr>
          <w:rStyle w:val="FontStyle40"/>
          <w:i w:val="0"/>
          <w:sz w:val="24"/>
          <w:szCs w:val="24"/>
          <w:lang w:eastAsia="en-US"/>
        </w:rPr>
        <w:t>.</w:t>
      </w:r>
    </w:p>
    <w:p w14:paraId="4BA28511" w14:textId="77777777" w:rsidR="008860B9" w:rsidRPr="008860B9" w:rsidRDefault="00103429" w:rsidP="00367E0A">
      <w:pPr>
        <w:suppressAutoHyphens/>
        <w:jc w:val="both"/>
        <w:rPr>
          <w:rFonts w:ascii="Arial" w:hAnsi="Arial" w:cs="Arial"/>
          <w:iCs/>
          <w:sz w:val="24"/>
          <w:szCs w:val="24"/>
          <w:lang w:eastAsia="en-US"/>
        </w:rPr>
      </w:pPr>
      <w:r>
        <w:rPr>
          <w:rFonts w:ascii="Arial" w:hAnsi="Arial" w:cs="Arial"/>
          <w:iCs/>
          <w:sz w:val="24"/>
          <w:szCs w:val="24"/>
          <w:lang w:eastAsia="en-US"/>
        </w:rPr>
        <w:t>9.3.1.2 </w:t>
      </w:r>
      <w:r w:rsidR="002E49A4">
        <w:rPr>
          <w:rFonts w:ascii="Arial" w:hAnsi="Arial" w:cs="Arial"/>
          <w:iCs/>
          <w:sz w:val="24"/>
          <w:szCs w:val="24"/>
          <w:lang w:eastAsia="en-US"/>
        </w:rPr>
        <w:t>Л</w:t>
      </w:r>
      <w:r w:rsidR="008860B9" w:rsidRPr="001C6716">
        <w:rPr>
          <w:rFonts w:ascii="Arial" w:hAnsi="Arial" w:cs="Arial"/>
          <w:iCs/>
          <w:sz w:val="24"/>
          <w:szCs w:val="24"/>
          <w:lang w:eastAsia="en-US"/>
        </w:rPr>
        <w:t>уп</w:t>
      </w:r>
      <w:r w:rsidR="008860B9">
        <w:rPr>
          <w:rFonts w:ascii="Arial" w:hAnsi="Arial" w:cs="Arial"/>
          <w:iCs/>
          <w:sz w:val="24"/>
          <w:szCs w:val="24"/>
          <w:lang w:eastAsia="en-US"/>
        </w:rPr>
        <w:t>а</w:t>
      </w:r>
      <w:r w:rsidR="008860B9" w:rsidRPr="001C6716">
        <w:rPr>
          <w:rFonts w:ascii="Arial" w:hAnsi="Arial" w:cs="Arial"/>
          <w:iCs/>
          <w:sz w:val="24"/>
          <w:szCs w:val="24"/>
          <w:lang w:eastAsia="en-US"/>
        </w:rPr>
        <w:t xml:space="preserve"> ЛИ-10</w:t>
      </w:r>
      <w:r w:rsidR="008860B9" w:rsidRPr="001C6716">
        <w:rPr>
          <w:rFonts w:ascii="Arial" w:hAnsi="Arial" w:cs="Arial"/>
          <w:iCs/>
          <w:sz w:val="24"/>
          <w:szCs w:val="24"/>
          <w:vertAlign w:val="superscript"/>
          <w:lang w:eastAsia="en-US"/>
        </w:rPr>
        <w:t>Х</w:t>
      </w:r>
      <w:r w:rsidR="008860B9" w:rsidRPr="001C6716">
        <w:rPr>
          <w:rFonts w:ascii="Arial" w:hAnsi="Arial" w:cs="Arial"/>
          <w:iCs/>
          <w:sz w:val="24"/>
          <w:szCs w:val="24"/>
          <w:lang w:eastAsia="en-US"/>
        </w:rPr>
        <w:t xml:space="preserve"> по ГОСТ</w:t>
      </w:r>
      <w:r>
        <w:rPr>
          <w:rFonts w:ascii="Arial" w:hAnsi="Arial" w:cs="Arial"/>
          <w:iCs/>
          <w:sz w:val="24"/>
          <w:szCs w:val="24"/>
          <w:lang w:eastAsia="en-US"/>
        </w:rPr>
        <w:t> </w:t>
      </w:r>
      <w:r w:rsidR="008860B9" w:rsidRPr="001C6716">
        <w:rPr>
          <w:rFonts w:ascii="Arial" w:hAnsi="Arial" w:cs="Arial"/>
          <w:iCs/>
          <w:sz w:val="24"/>
          <w:szCs w:val="24"/>
          <w:lang w:eastAsia="en-US"/>
        </w:rPr>
        <w:t>25706</w:t>
      </w:r>
      <w:r w:rsidR="005B66FA">
        <w:rPr>
          <w:rFonts w:ascii="Arial" w:hAnsi="Arial" w:cs="Arial"/>
          <w:iCs/>
          <w:sz w:val="24"/>
          <w:szCs w:val="24"/>
          <w:lang w:eastAsia="en-US"/>
        </w:rPr>
        <w:t>.</w:t>
      </w:r>
    </w:p>
    <w:p w14:paraId="34D7B24C" w14:textId="77777777" w:rsidR="008860B9" w:rsidRPr="00323713" w:rsidRDefault="00270EDF" w:rsidP="00367E0A">
      <w:pPr>
        <w:suppressAutoHyphens/>
        <w:jc w:val="both"/>
        <w:rPr>
          <w:rFonts w:ascii="Arial" w:hAnsi="Arial" w:cs="Arial"/>
          <w:b/>
          <w:iCs/>
          <w:sz w:val="24"/>
          <w:szCs w:val="24"/>
          <w:lang w:eastAsia="en-US"/>
        </w:rPr>
      </w:pPr>
      <w:r>
        <w:rPr>
          <w:rFonts w:ascii="Arial" w:hAnsi="Arial" w:cs="Arial"/>
          <w:b/>
          <w:iCs/>
          <w:sz w:val="24"/>
          <w:szCs w:val="24"/>
          <w:lang w:eastAsia="en-US"/>
        </w:rPr>
        <w:t>9</w:t>
      </w:r>
      <w:r w:rsidR="008860B9" w:rsidRPr="00323713">
        <w:rPr>
          <w:rFonts w:ascii="Arial" w:hAnsi="Arial" w:cs="Arial"/>
          <w:b/>
          <w:iCs/>
          <w:sz w:val="24"/>
          <w:szCs w:val="24"/>
          <w:lang w:eastAsia="en-US"/>
        </w:rPr>
        <w:t>.3.2</w:t>
      </w:r>
      <w:r w:rsidR="00103429">
        <w:rPr>
          <w:rFonts w:ascii="Arial" w:hAnsi="Arial" w:cs="Arial"/>
          <w:b/>
          <w:iCs/>
          <w:sz w:val="24"/>
          <w:szCs w:val="24"/>
          <w:lang w:eastAsia="en-US"/>
        </w:rPr>
        <w:t> </w:t>
      </w:r>
      <w:r w:rsidR="00323713" w:rsidRPr="00323713">
        <w:rPr>
          <w:rFonts w:ascii="Arial" w:hAnsi="Arial" w:cs="Arial"/>
          <w:b/>
          <w:iCs/>
          <w:sz w:val="24"/>
          <w:szCs w:val="24"/>
          <w:lang w:eastAsia="en-US"/>
        </w:rPr>
        <w:t>Проведение испытания</w:t>
      </w:r>
    </w:p>
    <w:p w14:paraId="51DFCE46" w14:textId="77777777" w:rsidR="008729C9" w:rsidRPr="001C6716" w:rsidRDefault="00270EDF" w:rsidP="00367E0A">
      <w:pPr>
        <w:suppressAutoHyphens/>
        <w:jc w:val="both"/>
        <w:rPr>
          <w:rFonts w:ascii="Arial" w:hAnsi="Arial" w:cs="Arial"/>
          <w:iCs/>
          <w:sz w:val="24"/>
          <w:szCs w:val="24"/>
          <w:lang w:eastAsia="en-US"/>
        </w:rPr>
      </w:pPr>
      <w:r>
        <w:rPr>
          <w:rFonts w:ascii="Arial" w:hAnsi="Arial" w:cs="Arial"/>
          <w:iCs/>
          <w:sz w:val="24"/>
          <w:szCs w:val="24"/>
          <w:lang w:eastAsia="en-US"/>
        </w:rPr>
        <w:t>9</w:t>
      </w:r>
      <w:r w:rsidR="00323713">
        <w:rPr>
          <w:rFonts w:ascii="Arial" w:hAnsi="Arial" w:cs="Arial"/>
          <w:iCs/>
          <w:sz w:val="24"/>
          <w:szCs w:val="24"/>
          <w:lang w:eastAsia="en-US"/>
        </w:rPr>
        <w:t>.3.2.1</w:t>
      </w:r>
      <w:r w:rsidR="00103429">
        <w:rPr>
          <w:rFonts w:ascii="Arial" w:hAnsi="Arial" w:cs="Arial"/>
          <w:iCs/>
          <w:sz w:val="24"/>
          <w:szCs w:val="24"/>
          <w:lang w:eastAsia="en-US"/>
        </w:rPr>
        <w:t> </w:t>
      </w:r>
      <w:r w:rsidR="008860B9">
        <w:rPr>
          <w:rFonts w:ascii="Arial" w:hAnsi="Arial" w:cs="Arial"/>
          <w:iCs/>
          <w:sz w:val="24"/>
          <w:szCs w:val="24"/>
          <w:lang w:eastAsia="en-US"/>
        </w:rPr>
        <w:t xml:space="preserve">Взвешивают </w:t>
      </w:r>
      <w:r w:rsidR="008860B9" w:rsidRPr="00936A74">
        <w:rPr>
          <w:rFonts w:ascii="Arial" w:hAnsi="Arial" w:cs="Arial"/>
          <w:iCs/>
          <w:sz w:val="24"/>
          <w:szCs w:val="24"/>
          <w:lang w:eastAsia="en-US"/>
        </w:rPr>
        <w:t>н</w:t>
      </w:r>
      <w:r w:rsidR="001C6716" w:rsidRPr="00936A74">
        <w:rPr>
          <w:rFonts w:ascii="Arial" w:hAnsi="Arial" w:cs="Arial"/>
          <w:iCs/>
          <w:sz w:val="24"/>
          <w:szCs w:val="24"/>
          <w:lang w:eastAsia="en-US"/>
        </w:rPr>
        <w:t>авеску полиэтилена (200±1) г объединенной пробы</w:t>
      </w:r>
      <w:r w:rsidR="004B57E7">
        <w:rPr>
          <w:rFonts w:ascii="Arial" w:hAnsi="Arial" w:cs="Arial"/>
          <w:color w:val="34343C"/>
          <w:sz w:val="24"/>
          <w:szCs w:val="24"/>
        </w:rPr>
        <w:t>,</w:t>
      </w:r>
      <w:r w:rsidR="008729C9" w:rsidRPr="00567DFF">
        <w:rPr>
          <w:rFonts w:ascii="Arial" w:hAnsi="Arial" w:cs="Arial"/>
          <w:color w:val="34343C"/>
          <w:sz w:val="24"/>
          <w:szCs w:val="24"/>
        </w:rPr>
        <w:t xml:space="preserve"> </w:t>
      </w:r>
      <w:r w:rsidR="001C6716" w:rsidRPr="00567DFF">
        <w:rPr>
          <w:rFonts w:ascii="Arial" w:hAnsi="Arial" w:cs="Arial"/>
          <w:iCs/>
          <w:sz w:val="24"/>
          <w:szCs w:val="24"/>
          <w:lang w:eastAsia="en-US"/>
        </w:rPr>
        <w:t>осматривают</w:t>
      </w:r>
      <w:r w:rsidR="001C6716" w:rsidRPr="001C6716">
        <w:rPr>
          <w:rFonts w:ascii="Arial" w:hAnsi="Arial" w:cs="Arial"/>
          <w:iCs/>
          <w:sz w:val="24"/>
          <w:szCs w:val="24"/>
          <w:lang w:eastAsia="en-US"/>
        </w:rPr>
        <w:t xml:space="preserve">, как указано в </w:t>
      </w:r>
      <w:r>
        <w:rPr>
          <w:rFonts w:ascii="Arial" w:hAnsi="Arial" w:cs="Arial"/>
          <w:iCs/>
          <w:sz w:val="24"/>
          <w:szCs w:val="24"/>
          <w:lang w:eastAsia="en-US"/>
        </w:rPr>
        <w:t>9</w:t>
      </w:r>
      <w:r w:rsidR="001C6716" w:rsidRPr="00270EDF">
        <w:rPr>
          <w:rFonts w:ascii="Arial" w:hAnsi="Arial" w:cs="Arial"/>
          <w:iCs/>
          <w:sz w:val="24"/>
          <w:szCs w:val="24"/>
          <w:lang w:eastAsia="en-US"/>
        </w:rPr>
        <w:t>.</w:t>
      </w:r>
      <w:r w:rsidR="00BD454D" w:rsidRPr="00270EDF">
        <w:rPr>
          <w:rFonts w:ascii="Arial" w:hAnsi="Arial" w:cs="Arial"/>
          <w:iCs/>
          <w:sz w:val="24"/>
          <w:szCs w:val="24"/>
          <w:lang w:eastAsia="en-US"/>
        </w:rPr>
        <w:t>8</w:t>
      </w:r>
      <w:r w:rsidR="001C6716" w:rsidRPr="00BD454D">
        <w:rPr>
          <w:rFonts w:ascii="Arial" w:hAnsi="Arial" w:cs="Arial"/>
          <w:iCs/>
          <w:sz w:val="24"/>
          <w:szCs w:val="24"/>
          <w:lang w:eastAsia="en-US"/>
        </w:rPr>
        <w:t>,</w:t>
      </w:r>
      <w:r w:rsidR="001C6716" w:rsidRPr="001C6716">
        <w:rPr>
          <w:rFonts w:ascii="Arial" w:hAnsi="Arial" w:cs="Arial"/>
          <w:iCs/>
          <w:sz w:val="24"/>
          <w:szCs w:val="24"/>
          <w:lang w:eastAsia="en-US"/>
        </w:rPr>
        <w:t xml:space="preserve"> отбирают гранулы максимальным размером менее </w:t>
      </w:r>
      <w:r w:rsidR="00323713">
        <w:rPr>
          <w:rFonts w:ascii="Arial" w:hAnsi="Arial" w:cs="Arial"/>
          <w:iCs/>
          <w:sz w:val="24"/>
          <w:szCs w:val="24"/>
          <w:lang w:eastAsia="en-US"/>
        </w:rPr>
        <w:br/>
      </w:r>
      <w:r w:rsidR="001C6716" w:rsidRPr="001C6716">
        <w:rPr>
          <w:rFonts w:ascii="Arial" w:hAnsi="Arial" w:cs="Arial"/>
          <w:iCs/>
          <w:sz w:val="24"/>
          <w:szCs w:val="24"/>
          <w:lang w:eastAsia="en-US"/>
        </w:rPr>
        <w:t>2 мм или</w:t>
      </w:r>
      <w:r w:rsidR="001C6716">
        <w:rPr>
          <w:rFonts w:ascii="Arial" w:hAnsi="Arial" w:cs="Arial"/>
          <w:iCs/>
          <w:sz w:val="24"/>
          <w:szCs w:val="24"/>
          <w:lang w:eastAsia="en-US"/>
        </w:rPr>
        <w:t xml:space="preserve"> </w:t>
      </w:r>
      <w:r w:rsidR="001C6716" w:rsidRPr="001C6716">
        <w:rPr>
          <w:rFonts w:ascii="Arial" w:hAnsi="Arial" w:cs="Arial"/>
          <w:iCs/>
          <w:sz w:val="24"/>
          <w:szCs w:val="24"/>
          <w:lang w:eastAsia="en-US"/>
        </w:rPr>
        <w:t>свыше 5 до 8 мм и взвешивают.</w:t>
      </w:r>
    </w:p>
    <w:p w14:paraId="11F923E8" w14:textId="77777777" w:rsidR="001C6716" w:rsidRPr="001C6716" w:rsidRDefault="00270EDF" w:rsidP="00367E0A">
      <w:pPr>
        <w:suppressAutoHyphens/>
        <w:jc w:val="both"/>
        <w:rPr>
          <w:rFonts w:ascii="Arial" w:hAnsi="Arial" w:cs="Arial"/>
          <w:iCs/>
          <w:sz w:val="24"/>
          <w:szCs w:val="24"/>
          <w:lang w:eastAsia="en-US"/>
        </w:rPr>
      </w:pPr>
      <w:r>
        <w:rPr>
          <w:rFonts w:ascii="Arial" w:hAnsi="Arial" w:cs="Arial"/>
          <w:iCs/>
          <w:sz w:val="24"/>
          <w:szCs w:val="24"/>
          <w:lang w:eastAsia="en-US"/>
        </w:rPr>
        <w:t>9</w:t>
      </w:r>
      <w:r w:rsidR="00323713">
        <w:rPr>
          <w:rFonts w:ascii="Arial" w:hAnsi="Arial" w:cs="Arial"/>
          <w:iCs/>
          <w:sz w:val="24"/>
          <w:szCs w:val="24"/>
          <w:lang w:eastAsia="en-US"/>
        </w:rPr>
        <w:t>.3.2.2</w:t>
      </w:r>
      <w:r w:rsidR="00103429">
        <w:rPr>
          <w:rFonts w:ascii="Arial" w:hAnsi="Arial" w:cs="Arial"/>
          <w:iCs/>
          <w:sz w:val="24"/>
          <w:szCs w:val="24"/>
          <w:lang w:eastAsia="en-US"/>
        </w:rPr>
        <w:t> </w:t>
      </w:r>
      <w:r w:rsidR="00323713">
        <w:rPr>
          <w:rFonts w:ascii="Arial" w:hAnsi="Arial" w:cs="Arial"/>
          <w:iCs/>
          <w:sz w:val="24"/>
          <w:szCs w:val="24"/>
          <w:lang w:eastAsia="en-US"/>
        </w:rPr>
        <w:t>Определя</w:t>
      </w:r>
      <w:r w:rsidR="005E2BE3" w:rsidRPr="001C6716">
        <w:rPr>
          <w:rFonts w:ascii="Arial" w:hAnsi="Arial" w:cs="Arial"/>
          <w:iCs/>
          <w:sz w:val="24"/>
          <w:szCs w:val="24"/>
          <w:lang w:eastAsia="en-US"/>
        </w:rPr>
        <w:t>ют р</w:t>
      </w:r>
      <w:r w:rsidR="001C6716" w:rsidRPr="001C6716">
        <w:rPr>
          <w:rFonts w:ascii="Arial" w:hAnsi="Arial" w:cs="Arial"/>
          <w:iCs/>
          <w:sz w:val="24"/>
          <w:szCs w:val="24"/>
          <w:lang w:eastAsia="en-US"/>
        </w:rPr>
        <w:t>азмер гранул при помощи измерительной лупы или визуально сопоставлением с гранулами, размер которых установлен по предварительным</w:t>
      </w:r>
      <w:r w:rsidR="001C6716">
        <w:rPr>
          <w:rFonts w:ascii="Arial" w:hAnsi="Arial" w:cs="Arial"/>
          <w:iCs/>
          <w:sz w:val="24"/>
          <w:szCs w:val="24"/>
          <w:lang w:eastAsia="en-US"/>
        </w:rPr>
        <w:t xml:space="preserve"> </w:t>
      </w:r>
      <w:r w:rsidR="001C6716" w:rsidRPr="001C6716">
        <w:rPr>
          <w:rFonts w:ascii="Arial" w:hAnsi="Arial" w:cs="Arial"/>
          <w:iCs/>
          <w:sz w:val="24"/>
          <w:szCs w:val="24"/>
          <w:lang w:eastAsia="en-US"/>
        </w:rPr>
        <w:t>измерениям.</w:t>
      </w:r>
    </w:p>
    <w:p w14:paraId="1DE331E8" w14:textId="77777777" w:rsidR="001C6716" w:rsidRDefault="00270EDF" w:rsidP="00367E0A">
      <w:pPr>
        <w:suppressAutoHyphens/>
        <w:jc w:val="both"/>
        <w:rPr>
          <w:rFonts w:ascii="Arial" w:hAnsi="Arial" w:cs="Arial"/>
          <w:iCs/>
          <w:sz w:val="24"/>
          <w:szCs w:val="24"/>
          <w:lang w:eastAsia="en-US"/>
        </w:rPr>
      </w:pPr>
      <w:r>
        <w:rPr>
          <w:rFonts w:ascii="Arial" w:hAnsi="Arial" w:cs="Arial"/>
          <w:iCs/>
          <w:sz w:val="24"/>
          <w:szCs w:val="24"/>
          <w:lang w:eastAsia="en-US"/>
        </w:rPr>
        <w:t>9</w:t>
      </w:r>
      <w:r w:rsidR="00323713">
        <w:rPr>
          <w:rFonts w:ascii="Arial" w:hAnsi="Arial" w:cs="Arial"/>
          <w:iCs/>
          <w:sz w:val="24"/>
          <w:szCs w:val="24"/>
          <w:lang w:eastAsia="en-US"/>
        </w:rPr>
        <w:t>.3.2.3</w:t>
      </w:r>
      <w:r w:rsidR="00103429">
        <w:rPr>
          <w:rFonts w:ascii="Arial" w:hAnsi="Arial" w:cs="Arial"/>
          <w:iCs/>
          <w:sz w:val="24"/>
          <w:szCs w:val="24"/>
          <w:lang w:eastAsia="en-US"/>
        </w:rPr>
        <w:t> </w:t>
      </w:r>
      <w:r w:rsidR="009614D9" w:rsidRPr="001C6716">
        <w:rPr>
          <w:rFonts w:ascii="Arial" w:hAnsi="Arial" w:cs="Arial"/>
          <w:iCs/>
          <w:sz w:val="24"/>
          <w:szCs w:val="24"/>
          <w:lang w:eastAsia="en-US"/>
        </w:rPr>
        <w:t xml:space="preserve">Вычисляют массовую </w:t>
      </w:r>
      <w:r w:rsidR="001C6716" w:rsidRPr="001C6716">
        <w:rPr>
          <w:rFonts w:ascii="Arial" w:hAnsi="Arial" w:cs="Arial"/>
          <w:iCs/>
          <w:sz w:val="24"/>
          <w:szCs w:val="24"/>
          <w:lang w:eastAsia="en-US"/>
        </w:rPr>
        <w:t xml:space="preserve">долю гранул размером менее 2 мм </w:t>
      </w:r>
      <w:r w:rsidR="001C6716" w:rsidRPr="009614D9">
        <w:rPr>
          <w:rFonts w:ascii="Arial" w:hAnsi="Arial" w:cs="Arial"/>
          <w:i/>
          <w:iCs/>
          <w:sz w:val="24"/>
          <w:szCs w:val="24"/>
          <w:lang w:eastAsia="en-US"/>
        </w:rPr>
        <w:t>Х</w:t>
      </w:r>
      <w:r w:rsidR="001C6716" w:rsidRPr="001C6716">
        <w:rPr>
          <w:rFonts w:ascii="Arial" w:hAnsi="Arial" w:cs="Arial"/>
          <w:iCs/>
          <w:sz w:val="24"/>
          <w:szCs w:val="24"/>
          <w:vertAlign w:val="subscript"/>
          <w:lang w:eastAsia="en-US"/>
        </w:rPr>
        <w:t>2</w:t>
      </w:r>
      <w:r w:rsidR="001C6716" w:rsidRPr="001C6716">
        <w:rPr>
          <w:rFonts w:ascii="Arial" w:hAnsi="Arial" w:cs="Arial"/>
          <w:iCs/>
          <w:sz w:val="24"/>
          <w:szCs w:val="24"/>
          <w:lang w:eastAsia="en-US"/>
        </w:rPr>
        <w:t xml:space="preserve"> или свыше 5 до 8 мм </w:t>
      </w:r>
      <w:r w:rsidR="001C6716" w:rsidRPr="009614D9">
        <w:rPr>
          <w:rFonts w:ascii="Arial" w:hAnsi="Arial" w:cs="Arial"/>
          <w:i/>
          <w:iCs/>
          <w:sz w:val="24"/>
          <w:szCs w:val="24"/>
          <w:lang w:eastAsia="en-US"/>
        </w:rPr>
        <w:t>Х</w:t>
      </w:r>
      <w:r w:rsidR="00323713" w:rsidRPr="00323713">
        <w:rPr>
          <w:rFonts w:ascii="Arial" w:hAnsi="Arial" w:cs="Arial"/>
          <w:iCs/>
          <w:sz w:val="24"/>
          <w:szCs w:val="24"/>
          <w:lang w:eastAsia="en-US"/>
        </w:rPr>
        <w:t>´</w:t>
      </w:r>
      <w:r w:rsidR="001C6716" w:rsidRPr="001C6716">
        <w:rPr>
          <w:rFonts w:ascii="Arial" w:hAnsi="Arial" w:cs="Arial"/>
          <w:iCs/>
          <w:sz w:val="24"/>
          <w:szCs w:val="24"/>
          <w:vertAlign w:val="subscript"/>
          <w:lang w:eastAsia="en-US"/>
        </w:rPr>
        <w:t>2</w:t>
      </w:r>
      <w:r w:rsidR="009614D9">
        <w:rPr>
          <w:rFonts w:ascii="Arial" w:hAnsi="Arial" w:cs="Arial"/>
          <w:iCs/>
          <w:sz w:val="24"/>
          <w:szCs w:val="24"/>
          <w:lang w:eastAsia="en-US"/>
        </w:rPr>
        <w:t>,</w:t>
      </w:r>
      <w:r w:rsidR="001C6716" w:rsidRPr="001C6716">
        <w:rPr>
          <w:rFonts w:ascii="Arial" w:hAnsi="Arial" w:cs="Arial"/>
          <w:iCs/>
          <w:sz w:val="24"/>
          <w:szCs w:val="24"/>
          <w:lang w:eastAsia="en-US"/>
        </w:rPr>
        <w:t xml:space="preserve"> </w:t>
      </w:r>
      <w:r w:rsidR="009614D9">
        <w:rPr>
          <w:rFonts w:ascii="Arial" w:hAnsi="Arial" w:cs="Arial"/>
          <w:iCs/>
          <w:sz w:val="24"/>
          <w:szCs w:val="24"/>
          <w:lang w:eastAsia="en-US"/>
        </w:rPr>
        <w:t xml:space="preserve">%, </w:t>
      </w:r>
      <w:r w:rsidR="001C6716" w:rsidRPr="001C6716">
        <w:rPr>
          <w:rFonts w:ascii="Arial" w:hAnsi="Arial" w:cs="Arial"/>
          <w:iCs/>
          <w:sz w:val="24"/>
          <w:szCs w:val="24"/>
          <w:lang w:eastAsia="en-US"/>
        </w:rPr>
        <w:t>по формуле</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8"/>
        <w:gridCol w:w="669"/>
      </w:tblGrid>
      <w:tr w:rsidR="001C6716" w14:paraId="148FDDE9" w14:textId="77777777" w:rsidTr="001C6716">
        <w:tc>
          <w:tcPr>
            <w:tcW w:w="9180" w:type="dxa"/>
          </w:tcPr>
          <w:p w14:paraId="2FFE54B8" w14:textId="77777777" w:rsidR="001C6716" w:rsidRPr="001C6716" w:rsidRDefault="00000000" w:rsidP="00367E0A">
            <w:pPr>
              <w:suppressAutoHyphens/>
              <w:ind w:firstLine="0"/>
              <w:jc w:val="both"/>
              <w:rPr>
                <w:rFonts w:ascii="Arial" w:hAnsi="Arial" w:cs="Arial"/>
                <w:i/>
                <w:iCs/>
                <w:sz w:val="24"/>
                <w:szCs w:val="24"/>
                <w:lang w:eastAsia="en-US"/>
              </w:rPr>
            </w:pPr>
            <m:oMathPara>
              <m:oMath>
                <m:sSub>
                  <m:sSubPr>
                    <m:ctrlPr>
                      <w:rPr>
                        <w:rFonts w:ascii="Cambria Math" w:hAnsi="Cambria Math" w:cs="Arial"/>
                        <w:i/>
                        <w:iCs/>
                        <w:sz w:val="24"/>
                        <w:szCs w:val="24"/>
                        <w:lang w:eastAsia="en-US"/>
                      </w:rPr>
                    </m:ctrlPr>
                  </m:sSubPr>
                  <m:e>
                    <m:r>
                      <w:rPr>
                        <w:rFonts w:ascii="Cambria Math" w:hAnsi="Cambria Math" w:cs="Arial"/>
                        <w:sz w:val="24"/>
                        <w:szCs w:val="24"/>
                        <w:lang w:eastAsia="en-US"/>
                      </w:rPr>
                      <m:t>Х</m:t>
                    </m:r>
                  </m:e>
                  <m:sub>
                    <m:r>
                      <w:rPr>
                        <w:rFonts w:ascii="Cambria Math" w:hAnsi="Cambria Math" w:cs="Arial"/>
                        <w:sz w:val="24"/>
                        <w:szCs w:val="24"/>
                        <w:lang w:eastAsia="en-US"/>
                      </w:rPr>
                      <m:t>2</m:t>
                    </m:r>
                  </m:sub>
                </m:sSub>
                <m:d>
                  <m:dPr>
                    <m:ctrlPr>
                      <w:rPr>
                        <w:rFonts w:ascii="Cambria Math" w:hAnsi="Cambria Math" w:cs="Arial"/>
                        <w:i/>
                        <w:iCs/>
                        <w:sz w:val="24"/>
                        <w:szCs w:val="24"/>
                        <w:lang w:eastAsia="en-US"/>
                      </w:rPr>
                    </m:ctrlPr>
                  </m:dPr>
                  <m:e>
                    <m:sSubSup>
                      <m:sSubSupPr>
                        <m:ctrlPr>
                          <w:rPr>
                            <w:rFonts w:ascii="Cambria Math" w:hAnsi="Cambria Math" w:cs="Arial"/>
                            <w:i/>
                            <w:iCs/>
                            <w:sz w:val="24"/>
                            <w:szCs w:val="24"/>
                            <w:lang w:eastAsia="en-US"/>
                          </w:rPr>
                        </m:ctrlPr>
                      </m:sSubSupPr>
                      <m:e>
                        <m:r>
                          <w:rPr>
                            <w:rFonts w:ascii="Cambria Math" w:hAnsi="Cambria Math" w:cs="Arial"/>
                            <w:sz w:val="24"/>
                            <w:szCs w:val="24"/>
                            <w:lang w:eastAsia="en-US"/>
                          </w:rPr>
                          <m:t>Х</m:t>
                        </m:r>
                      </m:e>
                      <m:sub>
                        <m:r>
                          <w:rPr>
                            <w:rFonts w:ascii="Cambria Math" w:hAnsi="Cambria Math" w:cs="Arial"/>
                            <w:sz w:val="24"/>
                            <w:szCs w:val="24"/>
                            <w:lang w:eastAsia="en-US"/>
                          </w:rPr>
                          <m:t>2</m:t>
                        </m:r>
                      </m:sub>
                      <m:sup>
                        <m:r>
                          <w:rPr>
                            <w:rFonts w:ascii="Cambria Math" w:hAnsi="Cambria Math" w:cs="Arial"/>
                            <w:sz w:val="24"/>
                            <w:szCs w:val="24"/>
                            <w:lang w:eastAsia="en-US"/>
                          </w:rPr>
                          <m:t>`</m:t>
                        </m:r>
                      </m:sup>
                    </m:sSubSup>
                  </m:e>
                </m:d>
                <m:r>
                  <w:rPr>
                    <w:rFonts w:ascii="Cambria Math" w:hAnsi="Cambria Math" w:cs="Arial"/>
                    <w:sz w:val="24"/>
                    <w:szCs w:val="24"/>
                    <w:lang w:eastAsia="en-US"/>
                  </w:rPr>
                  <m:t xml:space="preserve">= </m:t>
                </m:r>
                <m:f>
                  <m:fPr>
                    <m:ctrlPr>
                      <w:rPr>
                        <w:rFonts w:ascii="Cambria Math" w:hAnsi="Cambria Math" w:cs="Arial"/>
                        <w:i/>
                        <w:iCs/>
                        <w:sz w:val="24"/>
                        <w:szCs w:val="24"/>
                        <w:lang w:eastAsia="en-US"/>
                      </w:rPr>
                    </m:ctrlPr>
                  </m:fPr>
                  <m:num>
                    <m:r>
                      <w:rPr>
                        <w:rFonts w:ascii="Cambria Math" w:hAnsi="Cambria Math" w:cs="Arial"/>
                        <w:sz w:val="24"/>
                        <w:szCs w:val="24"/>
                        <w:lang w:eastAsia="en-US"/>
                      </w:rPr>
                      <m:t>m</m:t>
                    </m:r>
                  </m:num>
                  <m:den>
                    <m:sSub>
                      <m:sSubPr>
                        <m:ctrlPr>
                          <w:rPr>
                            <w:rFonts w:ascii="Cambria Math" w:hAnsi="Cambria Math" w:cs="Arial"/>
                            <w:i/>
                            <w:iCs/>
                            <w:sz w:val="24"/>
                            <w:szCs w:val="24"/>
                            <w:lang w:eastAsia="en-US"/>
                          </w:rPr>
                        </m:ctrlPr>
                      </m:sSubPr>
                      <m:e>
                        <m:r>
                          <w:rPr>
                            <w:rFonts w:ascii="Cambria Math" w:hAnsi="Cambria Math" w:cs="Arial"/>
                            <w:sz w:val="24"/>
                            <w:szCs w:val="24"/>
                            <w:lang w:eastAsia="en-US"/>
                          </w:rPr>
                          <m:t>m</m:t>
                        </m:r>
                      </m:e>
                      <m:sub>
                        <m:r>
                          <w:rPr>
                            <w:rFonts w:ascii="Cambria Math" w:hAnsi="Cambria Math" w:cs="Arial"/>
                            <w:sz w:val="24"/>
                            <w:szCs w:val="24"/>
                            <w:lang w:eastAsia="en-US"/>
                          </w:rPr>
                          <m:t>1</m:t>
                        </m:r>
                      </m:sub>
                    </m:sSub>
                  </m:den>
                </m:f>
                <m:r>
                  <w:rPr>
                    <w:rFonts w:ascii="Cambria Math" w:hAnsi="Cambria Math" w:cs="Arial"/>
                    <w:sz w:val="24"/>
                    <w:szCs w:val="24"/>
                    <w:lang w:eastAsia="en-US"/>
                  </w:rPr>
                  <m:t>∙100,</m:t>
                </m:r>
              </m:oMath>
            </m:oMathPara>
          </w:p>
        </w:tc>
        <w:tc>
          <w:tcPr>
            <w:tcW w:w="673" w:type="dxa"/>
          </w:tcPr>
          <w:p w14:paraId="4B04DC9A" w14:textId="77777777" w:rsidR="001C6716" w:rsidRDefault="001C6716" w:rsidP="00367E0A">
            <w:pPr>
              <w:suppressAutoHyphens/>
              <w:ind w:firstLine="0"/>
              <w:jc w:val="both"/>
              <w:rPr>
                <w:rFonts w:ascii="Arial" w:hAnsi="Arial" w:cs="Arial"/>
                <w:iCs/>
                <w:sz w:val="24"/>
                <w:szCs w:val="24"/>
                <w:lang w:eastAsia="en-US"/>
              </w:rPr>
            </w:pPr>
            <w:r>
              <w:rPr>
                <w:rFonts w:ascii="Arial" w:hAnsi="Arial" w:cs="Arial"/>
                <w:iCs/>
                <w:sz w:val="24"/>
                <w:szCs w:val="24"/>
                <w:lang w:eastAsia="en-US"/>
              </w:rPr>
              <w:t>(3)</w:t>
            </w:r>
          </w:p>
        </w:tc>
      </w:tr>
    </w:tbl>
    <w:p w14:paraId="6E40DE93" w14:textId="77777777" w:rsidR="001C6716" w:rsidRPr="001C6716" w:rsidRDefault="001C6716" w:rsidP="00367E0A">
      <w:pPr>
        <w:suppressAutoHyphens/>
        <w:ind w:firstLine="0"/>
        <w:jc w:val="both"/>
        <w:rPr>
          <w:rFonts w:ascii="Arial" w:hAnsi="Arial" w:cs="Arial"/>
          <w:iCs/>
          <w:sz w:val="24"/>
          <w:szCs w:val="24"/>
          <w:lang w:eastAsia="en-US"/>
        </w:rPr>
      </w:pPr>
      <w:bookmarkStart w:id="9" w:name="_Hlk204778518"/>
      <w:r>
        <w:rPr>
          <w:rFonts w:ascii="Arial" w:hAnsi="Arial" w:cs="Arial"/>
          <w:iCs/>
          <w:sz w:val="24"/>
          <w:szCs w:val="24"/>
          <w:lang w:eastAsia="en-US"/>
        </w:rPr>
        <w:t xml:space="preserve">где </w:t>
      </w:r>
      <w:r w:rsidRPr="009614D9">
        <w:rPr>
          <w:rFonts w:ascii="Arial" w:hAnsi="Arial" w:cs="Arial"/>
          <w:i/>
          <w:iCs/>
          <w:sz w:val="24"/>
          <w:szCs w:val="24"/>
          <w:lang w:val="en-US" w:eastAsia="en-US"/>
        </w:rPr>
        <w:t>m</w:t>
      </w:r>
      <w:r w:rsidRPr="001C6716">
        <w:rPr>
          <w:rFonts w:ascii="Arial" w:hAnsi="Arial" w:cs="Arial"/>
          <w:iCs/>
          <w:sz w:val="24"/>
          <w:szCs w:val="24"/>
          <w:lang w:eastAsia="en-US"/>
        </w:rPr>
        <w:t xml:space="preserve"> — масса гранул размером менее 2 мм или свыше 5 до 8 мм;</w:t>
      </w:r>
    </w:p>
    <w:p w14:paraId="49A7B0AD" w14:textId="77777777" w:rsidR="001C6716" w:rsidRDefault="001C6716" w:rsidP="00367E0A">
      <w:pPr>
        <w:suppressAutoHyphens/>
        <w:ind w:left="1701" w:hanging="1275"/>
        <w:jc w:val="both"/>
        <w:rPr>
          <w:rFonts w:ascii="Arial" w:hAnsi="Arial" w:cs="Arial"/>
          <w:iCs/>
          <w:sz w:val="24"/>
          <w:szCs w:val="24"/>
          <w:lang w:eastAsia="en-US"/>
        </w:rPr>
      </w:pPr>
      <w:r w:rsidRPr="009614D9">
        <w:rPr>
          <w:rFonts w:ascii="Arial" w:hAnsi="Arial" w:cs="Arial"/>
          <w:i/>
          <w:iCs/>
          <w:sz w:val="24"/>
          <w:szCs w:val="24"/>
          <w:lang w:val="en-US" w:eastAsia="en-US"/>
        </w:rPr>
        <w:t>m</w:t>
      </w:r>
      <w:r w:rsidRPr="001C6716">
        <w:rPr>
          <w:rFonts w:ascii="Arial" w:hAnsi="Arial" w:cs="Arial"/>
          <w:iCs/>
          <w:sz w:val="24"/>
          <w:szCs w:val="24"/>
          <w:vertAlign w:val="subscript"/>
          <w:lang w:eastAsia="en-US"/>
        </w:rPr>
        <w:t>1</w:t>
      </w:r>
      <w:r w:rsidRPr="00827B32">
        <w:rPr>
          <w:rFonts w:ascii="Arial" w:hAnsi="Arial" w:cs="Arial"/>
          <w:iCs/>
          <w:sz w:val="24"/>
          <w:szCs w:val="24"/>
          <w:lang w:eastAsia="en-US"/>
        </w:rPr>
        <w:t xml:space="preserve"> </w:t>
      </w:r>
      <w:r w:rsidR="00323713">
        <w:rPr>
          <w:rFonts w:ascii="Arial" w:hAnsi="Arial" w:cs="Arial"/>
          <w:iCs/>
          <w:sz w:val="24"/>
          <w:szCs w:val="24"/>
          <w:lang w:eastAsia="en-US"/>
        </w:rPr>
        <w:t>—</w:t>
      </w:r>
      <w:r w:rsidRPr="00827B32">
        <w:rPr>
          <w:rFonts w:ascii="Arial" w:hAnsi="Arial" w:cs="Arial"/>
          <w:iCs/>
          <w:sz w:val="24"/>
          <w:szCs w:val="24"/>
          <w:lang w:eastAsia="en-US"/>
        </w:rPr>
        <w:t xml:space="preserve"> </w:t>
      </w:r>
      <w:r w:rsidRPr="001C6716">
        <w:rPr>
          <w:rFonts w:ascii="Arial" w:hAnsi="Arial" w:cs="Arial"/>
          <w:iCs/>
          <w:sz w:val="24"/>
          <w:szCs w:val="24"/>
          <w:lang w:eastAsia="en-US"/>
        </w:rPr>
        <w:t>масса навески объединенной пробы, г</w:t>
      </w:r>
      <w:bookmarkEnd w:id="9"/>
      <w:r>
        <w:rPr>
          <w:rFonts w:ascii="Arial" w:hAnsi="Arial" w:cs="Arial"/>
          <w:iCs/>
          <w:sz w:val="24"/>
          <w:szCs w:val="24"/>
          <w:lang w:eastAsia="en-US"/>
        </w:rPr>
        <w:t>.</w:t>
      </w:r>
    </w:p>
    <w:p w14:paraId="4131BFAE" w14:textId="77777777" w:rsidR="00552EC4" w:rsidRPr="00552EC4" w:rsidRDefault="00270EDF" w:rsidP="00367E0A">
      <w:pPr>
        <w:suppressAutoHyphens/>
        <w:jc w:val="both"/>
        <w:rPr>
          <w:rFonts w:ascii="Arial" w:hAnsi="Arial" w:cs="Arial"/>
          <w:b/>
          <w:iCs/>
          <w:sz w:val="24"/>
          <w:szCs w:val="24"/>
          <w:lang w:eastAsia="en-US"/>
        </w:rPr>
      </w:pPr>
      <w:r>
        <w:rPr>
          <w:rFonts w:ascii="Arial" w:hAnsi="Arial" w:cs="Arial"/>
          <w:b/>
          <w:iCs/>
          <w:sz w:val="24"/>
          <w:szCs w:val="24"/>
          <w:lang w:eastAsia="en-US"/>
        </w:rPr>
        <w:t>9</w:t>
      </w:r>
      <w:r w:rsidR="00B42A4A" w:rsidRPr="00552EC4">
        <w:rPr>
          <w:rFonts w:ascii="Arial" w:hAnsi="Arial" w:cs="Arial"/>
          <w:b/>
          <w:iCs/>
          <w:sz w:val="24"/>
          <w:szCs w:val="24"/>
          <w:lang w:eastAsia="en-US"/>
        </w:rPr>
        <w:t>.</w:t>
      </w:r>
      <w:r w:rsidR="00FD770E" w:rsidRPr="00552EC4">
        <w:rPr>
          <w:rFonts w:ascii="Arial" w:hAnsi="Arial" w:cs="Arial"/>
          <w:b/>
          <w:iCs/>
          <w:sz w:val="24"/>
          <w:szCs w:val="24"/>
          <w:lang w:eastAsia="en-US"/>
        </w:rPr>
        <w:t>4</w:t>
      </w:r>
      <w:r w:rsidR="00B42A4A" w:rsidRPr="00552EC4">
        <w:rPr>
          <w:rFonts w:ascii="Arial" w:hAnsi="Arial" w:cs="Arial"/>
          <w:b/>
          <w:iCs/>
          <w:sz w:val="24"/>
          <w:szCs w:val="24"/>
          <w:lang w:eastAsia="en-US"/>
        </w:rPr>
        <w:t> </w:t>
      </w:r>
      <w:r w:rsidR="00552EC4" w:rsidRPr="00552EC4">
        <w:rPr>
          <w:rFonts w:ascii="Arial" w:hAnsi="Arial" w:cs="Arial"/>
          <w:b/>
          <w:iCs/>
          <w:sz w:val="24"/>
          <w:szCs w:val="24"/>
          <w:lang w:eastAsia="en-US"/>
        </w:rPr>
        <w:t xml:space="preserve">Определение цвета </w:t>
      </w:r>
    </w:p>
    <w:p w14:paraId="2C934017" w14:textId="77777777" w:rsidR="001C6716" w:rsidRDefault="009614D9" w:rsidP="00367E0A">
      <w:pPr>
        <w:suppressAutoHyphens/>
        <w:jc w:val="both"/>
        <w:rPr>
          <w:rFonts w:ascii="Arial" w:hAnsi="Arial" w:cs="Arial"/>
          <w:iCs/>
          <w:sz w:val="24"/>
          <w:szCs w:val="24"/>
          <w:lang w:eastAsia="en-US"/>
        </w:rPr>
      </w:pPr>
      <w:r w:rsidRPr="001C6716">
        <w:rPr>
          <w:rFonts w:ascii="Arial" w:hAnsi="Arial" w:cs="Arial"/>
          <w:iCs/>
          <w:sz w:val="24"/>
          <w:szCs w:val="24"/>
          <w:lang w:eastAsia="en-US"/>
        </w:rPr>
        <w:t>Определяют ц</w:t>
      </w:r>
      <w:r w:rsidR="001C6716" w:rsidRPr="001C6716">
        <w:rPr>
          <w:rFonts w:ascii="Arial" w:hAnsi="Arial" w:cs="Arial"/>
          <w:iCs/>
          <w:sz w:val="24"/>
          <w:szCs w:val="24"/>
          <w:lang w:eastAsia="en-US"/>
        </w:rPr>
        <w:t xml:space="preserve">вет полиэтилена </w:t>
      </w:r>
      <w:r w:rsidR="00552EC4" w:rsidRPr="001C6716">
        <w:rPr>
          <w:rFonts w:ascii="Arial" w:hAnsi="Arial" w:cs="Arial"/>
          <w:iCs/>
          <w:sz w:val="24"/>
          <w:szCs w:val="24"/>
          <w:lang w:eastAsia="en-US"/>
        </w:rPr>
        <w:t xml:space="preserve">визуально </w:t>
      </w:r>
      <w:r w:rsidR="001C6716" w:rsidRPr="001C6716">
        <w:rPr>
          <w:rFonts w:ascii="Arial" w:hAnsi="Arial" w:cs="Arial"/>
          <w:iCs/>
          <w:sz w:val="24"/>
          <w:szCs w:val="24"/>
          <w:lang w:eastAsia="en-US"/>
        </w:rPr>
        <w:t>при дневном отраженном свете сравнением с</w:t>
      </w:r>
      <w:r w:rsidR="001C6716">
        <w:rPr>
          <w:rFonts w:ascii="Arial" w:hAnsi="Arial" w:cs="Arial"/>
          <w:iCs/>
          <w:sz w:val="24"/>
          <w:szCs w:val="24"/>
          <w:lang w:eastAsia="en-US"/>
        </w:rPr>
        <w:t xml:space="preserve"> </w:t>
      </w:r>
      <w:r w:rsidR="001C6716" w:rsidRPr="001C6716">
        <w:rPr>
          <w:rFonts w:ascii="Arial" w:hAnsi="Arial" w:cs="Arial"/>
          <w:iCs/>
          <w:sz w:val="24"/>
          <w:szCs w:val="24"/>
          <w:lang w:eastAsia="en-US"/>
        </w:rPr>
        <w:t>образцом, утвержденным в установленном порядке.</w:t>
      </w:r>
    </w:p>
    <w:p w14:paraId="280E8FF1" w14:textId="77777777" w:rsidR="00552EC4" w:rsidRDefault="00270EDF" w:rsidP="00367E0A">
      <w:pPr>
        <w:suppressAutoHyphens/>
        <w:jc w:val="both"/>
        <w:rPr>
          <w:rFonts w:ascii="Arial" w:hAnsi="Arial" w:cs="Arial"/>
          <w:iCs/>
          <w:sz w:val="24"/>
          <w:szCs w:val="24"/>
          <w:lang w:eastAsia="en-US"/>
        </w:rPr>
      </w:pPr>
      <w:r>
        <w:rPr>
          <w:rFonts w:ascii="Arial" w:hAnsi="Arial" w:cs="Arial"/>
          <w:b/>
          <w:iCs/>
          <w:sz w:val="24"/>
          <w:szCs w:val="24"/>
          <w:lang w:eastAsia="en-US"/>
        </w:rPr>
        <w:t>9</w:t>
      </w:r>
      <w:r w:rsidR="00B42A4A" w:rsidRPr="00552EC4">
        <w:rPr>
          <w:rFonts w:ascii="Arial" w:hAnsi="Arial" w:cs="Arial"/>
          <w:b/>
          <w:iCs/>
          <w:sz w:val="24"/>
          <w:szCs w:val="24"/>
          <w:lang w:eastAsia="en-US"/>
        </w:rPr>
        <w:t>.</w:t>
      </w:r>
      <w:r w:rsidR="00FD770E" w:rsidRPr="00552EC4">
        <w:rPr>
          <w:rFonts w:ascii="Arial" w:hAnsi="Arial" w:cs="Arial"/>
          <w:b/>
          <w:iCs/>
          <w:sz w:val="24"/>
          <w:szCs w:val="24"/>
          <w:lang w:eastAsia="en-US"/>
        </w:rPr>
        <w:t>5</w:t>
      </w:r>
      <w:r w:rsidR="00B42A4A">
        <w:rPr>
          <w:rFonts w:ascii="Arial" w:hAnsi="Arial" w:cs="Arial"/>
          <w:iCs/>
          <w:sz w:val="24"/>
          <w:szCs w:val="24"/>
          <w:lang w:eastAsia="en-US"/>
        </w:rPr>
        <w:t> </w:t>
      </w:r>
      <w:r w:rsidR="00552EC4" w:rsidRPr="00552EC4">
        <w:rPr>
          <w:rFonts w:ascii="Arial" w:hAnsi="Arial" w:cs="Arial"/>
          <w:b/>
          <w:iCs/>
          <w:sz w:val="24"/>
          <w:szCs w:val="24"/>
          <w:lang w:eastAsia="en-US"/>
        </w:rPr>
        <w:t xml:space="preserve">Определение </w:t>
      </w:r>
      <w:r w:rsidR="00552EC4">
        <w:rPr>
          <w:rFonts w:ascii="Arial" w:hAnsi="Arial" w:cs="Arial"/>
          <w:b/>
          <w:iCs/>
          <w:sz w:val="24"/>
          <w:szCs w:val="24"/>
          <w:lang w:eastAsia="en-US"/>
        </w:rPr>
        <w:t xml:space="preserve">плотности </w:t>
      </w:r>
    </w:p>
    <w:p w14:paraId="51B4E55E" w14:textId="77777777" w:rsidR="001C6716" w:rsidRPr="001C6716" w:rsidRDefault="00270EDF" w:rsidP="00367E0A">
      <w:pPr>
        <w:suppressAutoHyphens/>
        <w:jc w:val="both"/>
        <w:rPr>
          <w:rFonts w:ascii="Arial" w:hAnsi="Arial" w:cs="Arial"/>
          <w:iCs/>
          <w:sz w:val="24"/>
          <w:szCs w:val="24"/>
          <w:lang w:eastAsia="en-US"/>
        </w:rPr>
      </w:pPr>
      <w:r>
        <w:rPr>
          <w:rFonts w:ascii="Arial" w:hAnsi="Arial" w:cs="Arial"/>
          <w:iCs/>
          <w:sz w:val="24"/>
          <w:szCs w:val="24"/>
          <w:lang w:eastAsia="en-US"/>
        </w:rPr>
        <w:t>9</w:t>
      </w:r>
      <w:r w:rsidR="00103429">
        <w:rPr>
          <w:rFonts w:ascii="Arial" w:hAnsi="Arial" w:cs="Arial"/>
          <w:iCs/>
          <w:sz w:val="24"/>
          <w:szCs w:val="24"/>
          <w:lang w:eastAsia="en-US"/>
        </w:rPr>
        <w:t>.5.1 </w:t>
      </w:r>
      <w:r w:rsidR="009614D9" w:rsidRPr="001C6716">
        <w:rPr>
          <w:rFonts w:ascii="Arial" w:hAnsi="Arial" w:cs="Arial"/>
          <w:iCs/>
          <w:sz w:val="24"/>
          <w:szCs w:val="24"/>
          <w:lang w:eastAsia="en-US"/>
        </w:rPr>
        <w:t>Определяют п</w:t>
      </w:r>
      <w:r w:rsidR="001C6716" w:rsidRPr="001C6716">
        <w:rPr>
          <w:rFonts w:ascii="Arial" w:hAnsi="Arial" w:cs="Arial"/>
          <w:iCs/>
          <w:sz w:val="24"/>
          <w:szCs w:val="24"/>
          <w:lang w:eastAsia="en-US"/>
        </w:rPr>
        <w:t>лотность</w:t>
      </w:r>
      <w:r w:rsidR="009614D9" w:rsidRPr="009614D9">
        <w:rPr>
          <w:rFonts w:ascii="Arial" w:hAnsi="Arial" w:cs="Arial"/>
          <w:iCs/>
          <w:sz w:val="24"/>
          <w:szCs w:val="24"/>
          <w:lang w:eastAsia="en-US"/>
        </w:rPr>
        <w:t xml:space="preserve"> </w:t>
      </w:r>
      <w:r w:rsidR="009614D9" w:rsidRPr="001C6716">
        <w:rPr>
          <w:rFonts w:ascii="Arial" w:hAnsi="Arial" w:cs="Arial"/>
          <w:iCs/>
          <w:sz w:val="24"/>
          <w:szCs w:val="24"/>
          <w:lang w:eastAsia="en-US"/>
        </w:rPr>
        <w:t>полиэтилена</w:t>
      </w:r>
      <w:r w:rsidR="001C6716" w:rsidRPr="001C6716">
        <w:rPr>
          <w:rFonts w:ascii="Arial" w:hAnsi="Arial" w:cs="Arial"/>
          <w:iCs/>
          <w:sz w:val="24"/>
          <w:szCs w:val="24"/>
          <w:lang w:eastAsia="en-US"/>
        </w:rPr>
        <w:t xml:space="preserve"> по ГОСТ 15139 флотационным методом или методом градиентной</w:t>
      </w:r>
      <w:r w:rsidR="001C6716">
        <w:rPr>
          <w:rFonts w:ascii="Arial" w:hAnsi="Arial" w:cs="Arial"/>
          <w:iCs/>
          <w:sz w:val="24"/>
          <w:szCs w:val="24"/>
          <w:lang w:eastAsia="en-US"/>
        </w:rPr>
        <w:t xml:space="preserve"> </w:t>
      </w:r>
      <w:r w:rsidR="001C6716" w:rsidRPr="001C6716">
        <w:rPr>
          <w:rFonts w:ascii="Arial" w:hAnsi="Arial" w:cs="Arial"/>
          <w:iCs/>
          <w:sz w:val="24"/>
          <w:szCs w:val="24"/>
          <w:lang w:eastAsia="en-US"/>
        </w:rPr>
        <w:t>колонки</w:t>
      </w:r>
      <w:r w:rsidR="00FD770E">
        <w:rPr>
          <w:rFonts w:ascii="Arial" w:hAnsi="Arial" w:cs="Arial"/>
          <w:iCs/>
          <w:sz w:val="24"/>
          <w:szCs w:val="24"/>
          <w:lang w:eastAsia="en-US"/>
        </w:rPr>
        <w:t xml:space="preserve"> </w:t>
      </w:r>
      <w:r w:rsidR="001C6716" w:rsidRPr="001C6716">
        <w:rPr>
          <w:rFonts w:ascii="Arial" w:hAnsi="Arial" w:cs="Arial"/>
          <w:iCs/>
          <w:sz w:val="24"/>
          <w:szCs w:val="24"/>
          <w:lang w:eastAsia="en-US"/>
        </w:rPr>
        <w:t>при температуре раствора (20,0±0,1) °С</w:t>
      </w:r>
      <w:r w:rsidR="00E90307">
        <w:rPr>
          <w:rFonts w:ascii="Arial" w:hAnsi="Arial" w:cs="Arial"/>
          <w:iCs/>
          <w:sz w:val="24"/>
          <w:szCs w:val="24"/>
          <w:lang w:eastAsia="en-US"/>
        </w:rPr>
        <w:t xml:space="preserve"> со следующими дополнениями</w:t>
      </w:r>
      <w:r w:rsidR="001C6716" w:rsidRPr="001C6716">
        <w:rPr>
          <w:rFonts w:ascii="Arial" w:hAnsi="Arial" w:cs="Arial"/>
          <w:iCs/>
          <w:sz w:val="24"/>
          <w:szCs w:val="24"/>
          <w:lang w:eastAsia="en-US"/>
        </w:rPr>
        <w:t>.</w:t>
      </w:r>
    </w:p>
    <w:p w14:paraId="23D038AB" w14:textId="77777777" w:rsidR="001C6716" w:rsidRPr="001C6716" w:rsidRDefault="00270EDF" w:rsidP="00367E0A">
      <w:pPr>
        <w:suppressAutoHyphens/>
        <w:jc w:val="both"/>
        <w:rPr>
          <w:rFonts w:ascii="Arial" w:hAnsi="Arial" w:cs="Arial"/>
          <w:iCs/>
          <w:sz w:val="24"/>
          <w:szCs w:val="24"/>
          <w:lang w:eastAsia="en-US"/>
        </w:rPr>
      </w:pPr>
      <w:r>
        <w:rPr>
          <w:rFonts w:ascii="Arial" w:hAnsi="Arial" w:cs="Arial"/>
          <w:iCs/>
          <w:sz w:val="24"/>
          <w:szCs w:val="24"/>
          <w:lang w:eastAsia="en-US"/>
        </w:rPr>
        <w:t>9</w:t>
      </w:r>
      <w:r w:rsidR="00FE7ECC">
        <w:rPr>
          <w:rFonts w:ascii="Arial" w:hAnsi="Arial" w:cs="Arial"/>
          <w:iCs/>
          <w:sz w:val="24"/>
          <w:szCs w:val="24"/>
          <w:lang w:eastAsia="en-US"/>
        </w:rPr>
        <w:t xml:space="preserve">.5.2 </w:t>
      </w:r>
      <w:r w:rsidR="009614D9" w:rsidRPr="001C6716">
        <w:rPr>
          <w:rFonts w:ascii="Arial" w:hAnsi="Arial" w:cs="Arial"/>
          <w:iCs/>
          <w:sz w:val="24"/>
          <w:szCs w:val="24"/>
          <w:lang w:eastAsia="en-US"/>
        </w:rPr>
        <w:t>Вырезают и</w:t>
      </w:r>
      <w:r w:rsidR="001C6716" w:rsidRPr="001C6716">
        <w:rPr>
          <w:rFonts w:ascii="Arial" w:hAnsi="Arial" w:cs="Arial"/>
          <w:iCs/>
          <w:sz w:val="24"/>
          <w:szCs w:val="24"/>
          <w:lang w:eastAsia="en-US"/>
        </w:rPr>
        <w:t xml:space="preserve">з </w:t>
      </w:r>
      <w:r w:rsidR="000F5324" w:rsidRPr="001C6716">
        <w:rPr>
          <w:rFonts w:ascii="Arial" w:hAnsi="Arial" w:cs="Arial"/>
          <w:iCs/>
          <w:sz w:val="24"/>
          <w:szCs w:val="24"/>
          <w:lang w:eastAsia="en-US"/>
        </w:rPr>
        <w:t>прессованной</w:t>
      </w:r>
      <w:r w:rsidR="000F5324">
        <w:rPr>
          <w:rFonts w:ascii="Arial" w:hAnsi="Arial" w:cs="Arial"/>
          <w:iCs/>
          <w:sz w:val="24"/>
          <w:szCs w:val="24"/>
          <w:lang w:eastAsia="en-US"/>
        </w:rPr>
        <w:t xml:space="preserve"> </w:t>
      </w:r>
      <w:r w:rsidR="001C6716" w:rsidRPr="001C6716">
        <w:rPr>
          <w:rFonts w:ascii="Arial" w:hAnsi="Arial" w:cs="Arial"/>
          <w:iCs/>
          <w:sz w:val="24"/>
          <w:szCs w:val="24"/>
          <w:lang w:eastAsia="en-US"/>
        </w:rPr>
        <w:t>пластины</w:t>
      </w:r>
      <w:r w:rsidR="000F5324">
        <w:rPr>
          <w:rFonts w:ascii="Arial" w:hAnsi="Arial" w:cs="Arial"/>
          <w:iCs/>
          <w:sz w:val="24"/>
          <w:szCs w:val="24"/>
          <w:lang w:eastAsia="en-US"/>
        </w:rPr>
        <w:t xml:space="preserve"> (см. </w:t>
      </w:r>
      <w:r w:rsidR="00354D86">
        <w:rPr>
          <w:rFonts w:ascii="Arial" w:hAnsi="Arial" w:cs="Arial"/>
          <w:iCs/>
          <w:sz w:val="24"/>
          <w:szCs w:val="24"/>
          <w:lang w:eastAsia="en-US"/>
        </w:rPr>
        <w:t>8</w:t>
      </w:r>
      <w:r w:rsidR="001C6716" w:rsidRPr="001C6716">
        <w:rPr>
          <w:rFonts w:ascii="Arial" w:hAnsi="Arial" w:cs="Arial"/>
          <w:iCs/>
          <w:sz w:val="24"/>
          <w:szCs w:val="24"/>
          <w:lang w:eastAsia="en-US"/>
        </w:rPr>
        <w:t>.</w:t>
      </w:r>
      <w:r w:rsidR="00FD770E">
        <w:rPr>
          <w:rFonts w:ascii="Arial" w:hAnsi="Arial" w:cs="Arial"/>
          <w:iCs/>
          <w:sz w:val="24"/>
          <w:szCs w:val="24"/>
          <w:lang w:eastAsia="en-US"/>
        </w:rPr>
        <w:t>2</w:t>
      </w:r>
      <w:r w:rsidR="000F5324">
        <w:rPr>
          <w:rFonts w:ascii="Arial" w:hAnsi="Arial" w:cs="Arial"/>
          <w:iCs/>
          <w:sz w:val="24"/>
          <w:szCs w:val="24"/>
          <w:lang w:eastAsia="en-US"/>
        </w:rPr>
        <w:t>)</w:t>
      </w:r>
      <w:r w:rsidR="001C6716" w:rsidRPr="001C6716">
        <w:rPr>
          <w:rFonts w:ascii="Arial" w:hAnsi="Arial" w:cs="Arial"/>
          <w:iCs/>
          <w:sz w:val="24"/>
          <w:szCs w:val="24"/>
          <w:lang w:eastAsia="en-US"/>
        </w:rPr>
        <w:t xml:space="preserve"> пластинку площадью </w:t>
      </w:r>
      <w:r w:rsidR="009614D9">
        <w:rPr>
          <w:rFonts w:ascii="Arial" w:hAnsi="Arial" w:cs="Arial"/>
          <w:iCs/>
          <w:sz w:val="24"/>
          <w:szCs w:val="24"/>
          <w:lang w:eastAsia="en-US"/>
        </w:rPr>
        <w:t xml:space="preserve">примерно </w:t>
      </w:r>
      <w:r w:rsidR="001C6716" w:rsidRPr="001C6716">
        <w:rPr>
          <w:rFonts w:ascii="Arial" w:hAnsi="Arial" w:cs="Arial"/>
          <w:iCs/>
          <w:sz w:val="24"/>
          <w:szCs w:val="24"/>
          <w:lang w:eastAsia="en-US"/>
        </w:rPr>
        <w:t>10 см</w:t>
      </w:r>
      <w:r w:rsidR="001C6716" w:rsidRPr="001C6716">
        <w:rPr>
          <w:rFonts w:ascii="Arial" w:hAnsi="Arial" w:cs="Arial"/>
          <w:iCs/>
          <w:sz w:val="24"/>
          <w:szCs w:val="24"/>
          <w:vertAlign w:val="superscript"/>
          <w:lang w:eastAsia="en-US"/>
        </w:rPr>
        <w:t>2</w:t>
      </w:r>
      <w:r w:rsidR="001C6716" w:rsidRPr="001C6716">
        <w:rPr>
          <w:rFonts w:ascii="Arial" w:hAnsi="Arial" w:cs="Arial"/>
          <w:iCs/>
          <w:sz w:val="24"/>
          <w:szCs w:val="24"/>
          <w:lang w:eastAsia="en-US"/>
        </w:rPr>
        <w:t xml:space="preserve"> и подвергают термообработке в кипящей дистиллированной воде </w:t>
      </w:r>
      <w:r w:rsidR="00103429">
        <w:rPr>
          <w:rFonts w:ascii="Arial" w:hAnsi="Arial" w:cs="Arial"/>
          <w:iCs/>
          <w:sz w:val="24"/>
          <w:szCs w:val="24"/>
          <w:lang w:eastAsia="en-US"/>
        </w:rPr>
        <w:br/>
      </w:r>
      <w:r w:rsidR="001C6716" w:rsidRPr="001C6716">
        <w:rPr>
          <w:rFonts w:ascii="Arial" w:hAnsi="Arial" w:cs="Arial"/>
          <w:iCs/>
          <w:sz w:val="24"/>
          <w:szCs w:val="24"/>
          <w:lang w:eastAsia="en-US"/>
        </w:rPr>
        <w:t>в течение 1</w:t>
      </w:r>
      <w:r w:rsidR="00540854">
        <w:rPr>
          <w:rFonts w:ascii="Arial" w:hAnsi="Arial" w:cs="Arial"/>
          <w:iCs/>
          <w:sz w:val="24"/>
          <w:szCs w:val="24"/>
          <w:lang w:eastAsia="en-US"/>
        </w:rPr>
        <w:t> </w:t>
      </w:r>
      <w:r w:rsidR="001C6716" w:rsidRPr="001C6716">
        <w:rPr>
          <w:rFonts w:ascii="Arial" w:hAnsi="Arial" w:cs="Arial"/>
          <w:iCs/>
          <w:sz w:val="24"/>
          <w:szCs w:val="24"/>
          <w:lang w:eastAsia="en-US"/>
        </w:rPr>
        <w:t>ч с последующим</w:t>
      </w:r>
      <w:r w:rsidR="001C6716">
        <w:rPr>
          <w:rFonts w:ascii="Arial" w:hAnsi="Arial" w:cs="Arial"/>
          <w:iCs/>
          <w:sz w:val="24"/>
          <w:szCs w:val="24"/>
          <w:lang w:eastAsia="en-US"/>
        </w:rPr>
        <w:t xml:space="preserve"> </w:t>
      </w:r>
      <w:r w:rsidR="001C6716" w:rsidRPr="001C6716">
        <w:rPr>
          <w:rFonts w:ascii="Arial" w:hAnsi="Arial" w:cs="Arial"/>
          <w:iCs/>
          <w:sz w:val="24"/>
          <w:szCs w:val="24"/>
          <w:lang w:eastAsia="en-US"/>
        </w:rPr>
        <w:t xml:space="preserve">охлаждением в этой же воде до (40±5) °С в течение </w:t>
      </w:r>
      <w:r w:rsidR="009614D9">
        <w:rPr>
          <w:rFonts w:ascii="Arial" w:hAnsi="Arial" w:cs="Arial"/>
          <w:iCs/>
          <w:sz w:val="24"/>
          <w:szCs w:val="24"/>
          <w:lang w:eastAsia="en-US"/>
        </w:rPr>
        <w:br/>
      </w:r>
      <w:r w:rsidR="001C6716" w:rsidRPr="001C6716">
        <w:rPr>
          <w:rFonts w:ascii="Arial" w:hAnsi="Arial" w:cs="Arial"/>
          <w:iCs/>
          <w:sz w:val="24"/>
          <w:szCs w:val="24"/>
          <w:lang w:eastAsia="en-US"/>
        </w:rPr>
        <w:t>(35±5) мин.</w:t>
      </w:r>
    </w:p>
    <w:p w14:paraId="061AB2B8" w14:textId="77777777" w:rsidR="001C6716" w:rsidRPr="001C6716" w:rsidRDefault="009614D9" w:rsidP="00367E0A">
      <w:pPr>
        <w:suppressAutoHyphens/>
        <w:jc w:val="both"/>
        <w:rPr>
          <w:rFonts w:ascii="Arial" w:hAnsi="Arial" w:cs="Arial"/>
          <w:iCs/>
          <w:sz w:val="24"/>
          <w:szCs w:val="24"/>
          <w:lang w:eastAsia="en-US"/>
        </w:rPr>
      </w:pPr>
      <w:r>
        <w:rPr>
          <w:rFonts w:ascii="Arial" w:hAnsi="Arial" w:cs="Arial"/>
          <w:iCs/>
          <w:sz w:val="24"/>
          <w:szCs w:val="24"/>
          <w:lang w:eastAsia="en-US"/>
        </w:rPr>
        <w:t xml:space="preserve">Используют для </w:t>
      </w:r>
      <w:r w:rsidRPr="001C6716">
        <w:rPr>
          <w:rFonts w:ascii="Arial" w:hAnsi="Arial" w:cs="Arial"/>
          <w:iCs/>
          <w:sz w:val="24"/>
          <w:szCs w:val="24"/>
          <w:lang w:eastAsia="en-US"/>
        </w:rPr>
        <w:t>т</w:t>
      </w:r>
      <w:r w:rsidR="001C6716" w:rsidRPr="001C6716">
        <w:rPr>
          <w:rFonts w:ascii="Arial" w:hAnsi="Arial" w:cs="Arial"/>
          <w:iCs/>
          <w:sz w:val="24"/>
          <w:szCs w:val="24"/>
          <w:lang w:eastAsia="en-US"/>
        </w:rPr>
        <w:t>ермообработк</w:t>
      </w:r>
      <w:r>
        <w:rPr>
          <w:rFonts w:ascii="Arial" w:hAnsi="Arial" w:cs="Arial"/>
          <w:iCs/>
          <w:sz w:val="24"/>
          <w:szCs w:val="24"/>
          <w:lang w:eastAsia="en-US"/>
        </w:rPr>
        <w:t>и</w:t>
      </w:r>
      <w:r w:rsidR="001C6716" w:rsidRPr="001C6716">
        <w:rPr>
          <w:rFonts w:ascii="Arial" w:hAnsi="Arial" w:cs="Arial"/>
          <w:iCs/>
          <w:sz w:val="24"/>
          <w:szCs w:val="24"/>
          <w:lang w:eastAsia="en-US"/>
        </w:rPr>
        <w:t xml:space="preserve"> и охлаждени</w:t>
      </w:r>
      <w:r>
        <w:rPr>
          <w:rFonts w:ascii="Arial" w:hAnsi="Arial" w:cs="Arial"/>
          <w:iCs/>
          <w:sz w:val="24"/>
          <w:szCs w:val="24"/>
          <w:lang w:eastAsia="en-US"/>
        </w:rPr>
        <w:t>я</w:t>
      </w:r>
      <w:r w:rsidR="001C6716" w:rsidRPr="001C6716">
        <w:rPr>
          <w:rFonts w:ascii="Arial" w:hAnsi="Arial" w:cs="Arial"/>
          <w:iCs/>
          <w:sz w:val="24"/>
          <w:szCs w:val="24"/>
          <w:lang w:eastAsia="en-US"/>
        </w:rPr>
        <w:t xml:space="preserve"> стакан типа В-1(2)</w:t>
      </w:r>
      <w:r w:rsidR="000F5324">
        <w:rPr>
          <w:rFonts w:ascii="Arial" w:hAnsi="Arial" w:cs="Arial"/>
          <w:iCs/>
          <w:sz w:val="24"/>
          <w:szCs w:val="24"/>
          <w:lang w:eastAsia="en-US"/>
        </w:rPr>
        <w:t>–</w:t>
      </w:r>
      <w:r w:rsidR="001C6716" w:rsidRPr="001C6716">
        <w:rPr>
          <w:rFonts w:ascii="Arial" w:hAnsi="Arial" w:cs="Arial"/>
          <w:iCs/>
          <w:sz w:val="24"/>
          <w:szCs w:val="24"/>
          <w:lang w:eastAsia="en-US"/>
        </w:rPr>
        <w:t xml:space="preserve">150 или </w:t>
      </w:r>
      <w:r w:rsidR="00BD454D">
        <w:rPr>
          <w:rFonts w:ascii="Arial" w:hAnsi="Arial" w:cs="Arial"/>
          <w:iCs/>
          <w:sz w:val="24"/>
          <w:szCs w:val="24"/>
          <w:lang w:eastAsia="en-US"/>
        </w:rPr>
        <w:br/>
      </w:r>
      <w:r w:rsidR="001C6716" w:rsidRPr="001C6716">
        <w:rPr>
          <w:rFonts w:ascii="Arial" w:hAnsi="Arial" w:cs="Arial"/>
          <w:iCs/>
          <w:sz w:val="24"/>
          <w:szCs w:val="24"/>
          <w:lang w:eastAsia="en-US"/>
        </w:rPr>
        <w:t>В-1(2)</w:t>
      </w:r>
      <w:r w:rsidR="000F5324">
        <w:rPr>
          <w:rFonts w:ascii="Arial" w:hAnsi="Arial" w:cs="Arial"/>
          <w:iCs/>
          <w:sz w:val="24"/>
          <w:szCs w:val="24"/>
          <w:lang w:eastAsia="en-US"/>
        </w:rPr>
        <w:t>–</w:t>
      </w:r>
      <w:r w:rsidR="001C6716" w:rsidRPr="001C6716">
        <w:rPr>
          <w:rFonts w:ascii="Arial" w:hAnsi="Arial" w:cs="Arial"/>
          <w:iCs/>
          <w:sz w:val="24"/>
          <w:szCs w:val="24"/>
          <w:lang w:eastAsia="en-US"/>
        </w:rPr>
        <w:t>250 по</w:t>
      </w:r>
      <w:r w:rsidR="001C6716">
        <w:rPr>
          <w:rFonts w:ascii="Arial" w:hAnsi="Arial" w:cs="Arial"/>
          <w:iCs/>
          <w:sz w:val="24"/>
          <w:szCs w:val="24"/>
          <w:lang w:eastAsia="en-US"/>
        </w:rPr>
        <w:t xml:space="preserve"> </w:t>
      </w:r>
      <w:r w:rsidR="001C6716" w:rsidRPr="001C6716">
        <w:rPr>
          <w:rFonts w:ascii="Arial" w:hAnsi="Arial" w:cs="Arial"/>
          <w:iCs/>
          <w:sz w:val="24"/>
          <w:szCs w:val="24"/>
          <w:lang w:eastAsia="en-US"/>
        </w:rPr>
        <w:t>ГОСТ 25336, закрыт</w:t>
      </w:r>
      <w:r>
        <w:rPr>
          <w:rFonts w:ascii="Arial" w:hAnsi="Arial" w:cs="Arial"/>
          <w:iCs/>
          <w:sz w:val="24"/>
          <w:szCs w:val="24"/>
          <w:lang w:eastAsia="en-US"/>
        </w:rPr>
        <w:t>ый</w:t>
      </w:r>
      <w:r w:rsidR="001C6716" w:rsidRPr="001C6716">
        <w:rPr>
          <w:rFonts w:ascii="Arial" w:hAnsi="Arial" w:cs="Arial"/>
          <w:iCs/>
          <w:sz w:val="24"/>
          <w:szCs w:val="24"/>
          <w:lang w:eastAsia="en-US"/>
        </w:rPr>
        <w:t xml:space="preserve"> крышкой. Объем воды должен быть не менее 100 см</w:t>
      </w:r>
      <w:r w:rsidR="001C6716" w:rsidRPr="001C6716">
        <w:rPr>
          <w:rFonts w:ascii="Arial" w:hAnsi="Arial" w:cs="Arial"/>
          <w:iCs/>
          <w:sz w:val="24"/>
          <w:szCs w:val="24"/>
          <w:vertAlign w:val="superscript"/>
          <w:lang w:eastAsia="en-US"/>
        </w:rPr>
        <w:t>3</w:t>
      </w:r>
      <w:r w:rsidR="001C6716" w:rsidRPr="001C6716">
        <w:rPr>
          <w:rFonts w:ascii="Arial" w:hAnsi="Arial" w:cs="Arial"/>
          <w:iCs/>
          <w:sz w:val="24"/>
          <w:szCs w:val="24"/>
          <w:lang w:eastAsia="en-US"/>
        </w:rPr>
        <w:t>.</w:t>
      </w:r>
    </w:p>
    <w:p w14:paraId="4946F1F8" w14:textId="77777777" w:rsidR="00FE7ECC" w:rsidRDefault="00270EDF" w:rsidP="00367E0A">
      <w:pPr>
        <w:suppressAutoHyphens/>
        <w:jc w:val="both"/>
        <w:rPr>
          <w:rFonts w:ascii="Arial" w:hAnsi="Arial" w:cs="Arial"/>
          <w:iCs/>
          <w:sz w:val="24"/>
          <w:szCs w:val="24"/>
          <w:lang w:eastAsia="en-US"/>
        </w:rPr>
      </w:pPr>
      <w:r>
        <w:rPr>
          <w:rFonts w:ascii="Arial" w:hAnsi="Arial" w:cs="Arial"/>
          <w:iCs/>
          <w:sz w:val="24"/>
          <w:szCs w:val="24"/>
          <w:lang w:eastAsia="en-US"/>
        </w:rPr>
        <w:t>9</w:t>
      </w:r>
      <w:r w:rsidR="00FE7ECC">
        <w:rPr>
          <w:rFonts w:ascii="Arial" w:hAnsi="Arial" w:cs="Arial"/>
          <w:iCs/>
          <w:sz w:val="24"/>
          <w:szCs w:val="24"/>
          <w:lang w:eastAsia="en-US"/>
        </w:rPr>
        <w:t>.5.3</w:t>
      </w:r>
      <w:r w:rsidR="00103429">
        <w:rPr>
          <w:rFonts w:ascii="Arial" w:hAnsi="Arial" w:cs="Arial"/>
          <w:iCs/>
          <w:sz w:val="24"/>
          <w:szCs w:val="24"/>
          <w:lang w:eastAsia="en-US"/>
        </w:rPr>
        <w:t> </w:t>
      </w:r>
      <w:r w:rsidR="009614D9" w:rsidRPr="001C6716">
        <w:rPr>
          <w:rFonts w:ascii="Arial" w:hAnsi="Arial" w:cs="Arial"/>
          <w:iCs/>
          <w:sz w:val="24"/>
          <w:szCs w:val="24"/>
          <w:lang w:eastAsia="en-US"/>
        </w:rPr>
        <w:t>Вырезают и</w:t>
      </w:r>
      <w:r w:rsidR="001C6716" w:rsidRPr="001C6716">
        <w:rPr>
          <w:rFonts w:ascii="Arial" w:hAnsi="Arial" w:cs="Arial"/>
          <w:iCs/>
          <w:sz w:val="24"/>
          <w:szCs w:val="24"/>
          <w:lang w:eastAsia="en-US"/>
        </w:rPr>
        <w:t>з охлажденной до комнатной температуры пластинки, отступив от ее края (10±5) мм,</w:t>
      </w:r>
      <w:r w:rsidR="001C6716">
        <w:rPr>
          <w:rFonts w:ascii="Arial" w:hAnsi="Arial" w:cs="Arial"/>
          <w:iCs/>
          <w:sz w:val="24"/>
          <w:szCs w:val="24"/>
          <w:lang w:eastAsia="en-US"/>
        </w:rPr>
        <w:t xml:space="preserve"> </w:t>
      </w:r>
      <w:r w:rsidR="001C6716" w:rsidRPr="001C6716">
        <w:rPr>
          <w:rFonts w:ascii="Arial" w:hAnsi="Arial" w:cs="Arial"/>
          <w:iCs/>
          <w:sz w:val="24"/>
          <w:szCs w:val="24"/>
          <w:lang w:eastAsia="en-US"/>
        </w:rPr>
        <w:t>не менее трех образцов произвольной формы площадью (10±2) мм</w:t>
      </w:r>
      <w:r w:rsidR="001C6716" w:rsidRPr="0043019C">
        <w:rPr>
          <w:rFonts w:ascii="Arial" w:hAnsi="Arial" w:cs="Arial"/>
          <w:iCs/>
          <w:sz w:val="24"/>
          <w:szCs w:val="24"/>
          <w:vertAlign w:val="superscript"/>
          <w:lang w:eastAsia="en-US"/>
        </w:rPr>
        <w:t>2</w:t>
      </w:r>
      <w:r w:rsidR="00B90997">
        <w:rPr>
          <w:rFonts w:ascii="Arial" w:hAnsi="Arial" w:cs="Arial"/>
          <w:iCs/>
          <w:sz w:val="24"/>
          <w:szCs w:val="24"/>
          <w:lang w:eastAsia="en-US"/>
        </w:rPr>
        <w:t>, используя</w:t>
      </w:r>
      <w:r w:rsidR="00B90997" w:rsidRPr="001C6716">
        <w:rPr>
          <w:rFonts w:ascii="Arial" w:hAnsi="Arial" w:cs="Arial"/>
          <w:iCs/>
          <w:sz w:val="24"/>
          <w:szCs w:val="24"/>
          <w:lang w:eastAsia="en-US"/>
        </w:rPr>
        <w:t xml:space="preserve"> остры</w:t>
      </w:r>
      <w:r w:rsidR="00B90997">
        <w:rPr>
          <w:rFonts w:ascii="Arial" w:hAnsi="Arial" w:cs="Arial"/>
          <w:iCs/>
          <w:sz w:val="24"/>
          <w:szCs w:val="24"/>
          <w:lang w:eastAsia="en-US"/>
        </w:rPr>
        <w:t>й</w:t>
      </w:r>
      <w:r w:rsidR="00B90997" w:rsidRPr="001C6716">
        <w:rPr>
          <w:rFonts w:ascii="Arial" w:hAnsi="Arial" w:cs="Arial"/>
          <w:iCs/>
          <w:sz w:val="24"/>
          <w:szCs w:val="24"/>
          <w:lang w:eastAsia="en-US"/>
        </w:rPr>
        <w:t xml:space="preserve"> режущи</w:t>
      </w:r>
      <w:r w:rsidR="00B90997">
        <w:rPr>
          <w:rFonts w:ascii="Arial" w:hAnsi="Arial" w:cs="Arial"/>
          <w:iCs/>
          <w:sz w:val="24"/>
          <w:szCs w:val="24"/>
          <w:lang w:eastAsia="en-US"/>
        </w:rPr>
        <w:t xml:space="preserve">й </w:t>
      </w:r>
      <w:r w:rsidR="00B90997" w:rsidRPr="001C6716">
        <w:rPr>
          <w:rFonts w:ascii="Arial" w:hAnsi="Arial" w:cs="Arial"/>
          <w:iCs/>
          <w:sz w:val="24"/>
          <w:szCs w:val="24"/>
          <w:lang w:eastAsia="en-US"/>
        </w:rPr>
        <w:t>инструмент</w:t>
      </w:r>
      <w:r w:rsidR="00B90997">
        <w:rPr>
          <w:rFonts w:ascii="Arial" w:hAnsi="Arial" w:cs="Arial"/>
          <w:iCs/>
          <w:sz w:val="24"/>
          <w:szCs w:val="24"/>
          <w:lang w:eastAsia="en-US"/>
        </w:rPr>
        <w:t>,</w:t>
      </w:r>
      <w:r w:rsidR="00B90997" w:rsidRPr="001C6716">
        <w:rPr>
          <w:rFonts w:ascii="Arial" w:hAnsi="Arial" w:cs="Arial"/>
          <w:iCs/>
          <w:sz w:val="24"/>
          <w:szCs w:val="24"/>
          <w:lang w:eastAsia="en-US"/>
        </w:rPr>
        <w:t xml:space="preserve"> на деревянной или полиэтиленовой подложке так</w:t>
      </w:r>
      <w:r w:rsidR="00B90997">
        <w:rPr>
          <w:rFonts w:ascii="Arial" w:hAnsi="Arial" w:cs="Arial"/>
          <w:iCs/>
          <w:sz w:val="24"/>
          <w:szCs w:val="24"/>
          <w:lang w:eastAsia="en-US"/>
        </w:rPr>
        <w:t>им образом</w:t>
      </w:r>
      <w:r w:rsidR="00B90997" w:rsidRPr="001C6716">
        <w:rPr>
          <w:rFonts w:ascii="Arial" w:hAnsi="Arial" w:cs="Arial"/>
          <w:iCs/>
          <w:sz w:val="24"/>
          <w:szCs w:val="24"/>
          <w:lang w:eastAsia="en-US"/>
        </w:rPr>
        <w:t>, чтобы они имели ровные края без</w:t>
      </w:r>
      <w:r w:rsidR="00B90997">
        <w:rPr>
          <w:rFonts w:ascii="Arial" w:hAnsi="Arial" w:cs="Arial"/>
          <w:iCs/>
          <w:sz w:val="24"/>
          <w:szCs w:val="24"/>
          <w:lang w:eastAsia="en-US"/>
        </w:rPr>
        <w:t xml:space="preserve"> </w:t>
      </w:r>
      <w:r w:rsidR="00B90997" w:rsidRPr="001C6716">
        <w:rPr>
          <w:rFonts w:ascii="Arial" w:hAnsi="Arial" w:cs="Arial"/>
          <w:iCs/>
          <w:sz w:val="24"/>
          <w:szCs w:val="24"/>
          <w:lang w:eastAsia="en-US"/>
        </w:rPr>
        <w:t>заусенцев.</w:t>
      </w:r>
      <w:r w:rsidR="001C6716" w:rsidRPr="001C6716">
        <w:rPr>
          <w:rFonts w:ascii="Arial" w:hAnsi="Arial" w:cs="Arial"/>
          <w:iCs/>
          <w:sz w:val="24"/>
          <w:szCs w:val="24"/>
          <w:lang w:eastAsia="en-US"/>
        </w:rPr>
        <w:t xml:space="preserve"> Максимальный</w:t>
      </w:r>
      <w:r w:rsidR="001C6716">
        <w:rPr>
          <w:rFonts w:ascii="Arial" w:hAnsi="Arial" w:cs="Arial"/>
          <w:iCs/>
          <w:sz w:val="24"/>
          <w:szCs w:val="24"/>
          <w:lang w:eastAsia="en-US"/>
        </w:rPr>
        <w:t xml:space="preserve"> </w:t>
      </w:r>
      <w:r w:rsidR="001C6716" w:rsidRPr="001C6716">
        <w:rPr>
          <w:rFonts w:ascii="Arial" w:hAnsi="Arial" w:cs="Arial"/>
          <w:iCs/>
          <w:sz w:val="24"/>
          <w:szCs w:val="24"/>
          <w:lang w:eastAsia="en-US"/>
        </w:rPr>
        <w:t xml:space="preserve">линейный размер образца не должен превышать 5 мм. </w:t>
      </w:r>
    </w:p>
    <w:p w14:paraId="41BD889E" w14:textId="77777777" w:rsidR="001C6716" w:rsidRPr="001C6716" w:rsidRDefault="00270EDF" w:rsidP="00367E0A">
      <w:pPr>
        <w:suppressAutoHyphens/>
        <w:jc w:val="both"/>
        <w:rPr>
          <w:rFonts w:ascii="Arial" w:hAnsi="Arial" w:cs="Arial"/>
          <w:iCs/>
          <w:sz w:val="24"/>
          <w:szCs w:val="24"/>
          <w:lang w:eastAsia="en-US"/>
        </w:rPr>
      </w:pPr>
      <w:r>
        <w:rPr>
          <w:rFonts w:ascii="Arial" w:hAnsi="Arial" w:cs="Arial"/>
          <w:iCs/>
          <w:sz w:val="24"/>
          <w:szCs w:val="24"/>
          <w:lang w:eastAsia="en-US"/>
        </w:rPr>
        <w:t>9</w:t>
      </w:r>
      <w:r w:rsidR="00FE7ECC">
        <w:rPr>
          <w:rFonts w:ascii="Arial" w:hAnsi="Arial" w:cs="Arial"/>
          <w:iCs/>
          <w:sz w:val="24"/>
          <w:szCs w:val="24"/>
          <w:lang w:eastAsia="en-US"/>
        </w:rPr>
        <w:t>.5.4</w:t>
      </w:r>
      <w:r w:rsidR="00103429">
        <w:rPr>
          <w:rFonts w:ascii="Arial" w:hAnsi="Arial" w:cs="Arial"/>
          <w:iCs/>
          <w:sz w:val="24"/>
          <w:szCs w:val="24"/>
          <w:lang w:eastAsia="en-US"/>
        </w:rPr>
        <w:t> </w:t>
      </w:r>
      <w:r w:rsidR="00FE7ECC" w:rsidRPr="001C6716">
        <w:rPr>
          <w:rFonts w:ascii="Arial" w:hAnsi="Arial" w:cs="Arial"/>
          <w:iCs/>
          <w:sz w:val="24"/>
          <w:szCs w:val="24"/>
          <w:lang w:eastAsia="en-US"/>
        </w:rPr>
        <w:t>Промывают в</w:t>
      </w:r>
      <w:r w:rsidR="001C6716" w:rsidRPr="001C6716">
        <w:rPr>
          <w:rFonts w:ascii="Arial" w:hAnsi="Arial" w:cs="Arial"/>
          <w:iCs/>
          <w:sz w:val="24"/>
          <w:szCs w:val="24"/>
          <w:lang w:eastAsia="en-US"/>
        </w:rPr>
        <w:t xml:space="preserve">ырезанные образцы в ванночке этиловым спиртом по </w:t>
      </w:r>
      <w:r w:rsidR="00FE7ECC">
        <w:rPr>
          <w:rFonts w:ascii="Arial" w:hAnsi="Arial" w:cs="Arial"/>
          <w:iCs/>
          <w:sz w:val="24"/>
          <w:szCs w:val="24"/>
          <w:lang w:eastAsia="en-US"/>
        </w:rPr>
        <w:br/>
      </w:r>
      <w:r w:rsidR="001C6716" w:rsidRPr="00417F17">
        <w:rPr>
          <w:rFonts w:ascii="Arial" w:hAnsi="Arial" w:cs="Arial"/>
          <w:iCs/>
          <w:sz w:val="24"/>
          <w:szCs w:val="24"/>
          <w:lang w:eastAsia="en-US"/>
        </w:rPr>
        <w:t>ГОСТ</w:t>
      </w:r>
      <w:r w:rsidR="00103429">
        <w:rPr>
          <w:rFonts w:ascii="Arial" w:hAnsi="Arial" w:cs="Arial"/>
          <w:iCs/>
          <w:sz w:val="24"/>
          <w:szCs w:val="24"/>
          <w:lang w:eastAsia="en-US"/>
        </w:rPr>
        <w:t> </w:t>
      </w:r>
      <w:r w:rsidR="001C6716" w:rsidRPr="00417F17">
        <w:rPr>
          <w:rFonts w:ascii="Arial" w:hAnsi="Arial" w:cs="Arial"/>
          <w:iCs/>
          <w:sz w:val="24"/>
          <w:szCs w:val="24"/>
          <w:lang w:eastAsia="en-US"/>
        </w:rPr>
        <w:t>18300</w:t>
      </w:r>
      <w:r w:rsidR="001C6716" w:rsidRPr="001C6716">
        <w:rPr>
          <w:rFonts w:ascii="Arial" w:hAnsi="Arial" w:cs="Arial"/>
          <w:iCs/>
          <w:sz w:val="24"/>
          <w:szCs w:val="24"/>
          <w:lang w:eastAsia="en-US"/>
        </w:rPr>
        <w:t>,</w:t>
      </w:r>
      <w:r w:rsidR="001C6716">
        <w:rPr>
          <w:rFonts w:ascii="Arial" w:hAnsi="Arial" w:cs="Arial"/>
          <w:iCs/>
          <w:sz w:val="24"/>
          <w:szCs w:val="24"/>
          <w:lang w:eastAsia="en-US"/>
        </w:rPr>
        <w:t xml:space="preserve"> </w:t>
      </w:r>
      <w:r w:rsidR="001C6716" w:rsidRPr="001C6716">
        <w:rPr>
          <w:rFonts w:ascii="Arial" w:hAnsi="Arial" w:cs="Arial"/>
          <w:iCs/>
          <w:sz w:val="24"/>
          <w:szCs w:val="24"/>
          <w:lang w:eastAsia="en-US"/>
        </w:rPr>
        <w:t>извлекают пинцетом, сушат фильтровальной бумагой и осматривают. Образцы не должны иметь</w:t>
      </w:r>
      <w:r w:rsidR="001C6716">
        <w:rPr>
          <w:rFonts w:ascii="Arial" w:hAnsi="Arial" w:cs="Arial"/>
          <w:iCs/>
          <w:sz w:val="24"/>
          <w:szCs w:val="24"/>
          <w:lang w:eastAsia="en-US"/>
        </w:rPr>
        <w:t xml:space="preserve"> </w:t>
      </w:r>
      <w:r w:rsidR="001C6716" w:rsidRPr="001C6716">
        <w:rPr>
          <w:rFonts w:ascii="Arial" w:hAnsi="Arial" w:cs="Arial"/>
          <w:iCs/>
          <w:sz w:val="24"/>
          <w:szCs w:val="24"/>
          <w:lang w:eastAsia="en-US"/>
        </w:rPr>
        <w:t>неравномерностей окраски, раковин, пузырей, инородных включений или других</w:t>
      </w:r>
      <w:r w:rsidR="001C6716">
        <w:rPr>
          <w:rFonts w:ascii="Arial" w:hAnsi="Arial" w:cs="Arial"/>
          <w:iCs/>
          <w:sz w:val="24"/>
          <w:szCs w:val="24"/>
          <w:lang w:eastAsia="en-US"/>
        </w:rPr>
        <w:t xml:space="preserve"> </w:t>
      </w:r>
      <w:r w:rsidR="001C6716" w:rsidRPr="001C6716">
        <w:rPr>
          <w:rFonts w:ascii="Arial" w:hAnsi="Arial" w:cs="Arial"/>
          <w:iCs/>
          <w:sz w:val="24"/>
          <w:szCs w:val="24"/>
          <w:lang w:eastAsia="en-US"/>
        </w:rPr>
        <w:t xml:space="preserve">дефектов. </w:t>
      </w:r>
      <w:r w:rsidR="009614D9">
        <w:rPr>
          <w:rFonts w:ascii="Arial" w:hAnsi="Arial" w:cs="Arial"/>
          <w:iCs/>
          <w:sz w:val="24"/>
          <w:szCs w:val="24"/>
          <w:lang w:eastAsia="en-US"/>
        </w:rPr>
        <w:t xml:space="preserve">Не допускается </w:t>
      </w:r>
      <w:r w:rsidR="009614D9" w:rsidRPr="001C6716">
        <w:rPr>
          <w:rFonts w:ascii="Arial" w:hAnsi="Arial" w:cs="Arial"/>
          <w:iCs/>
          <w:sz w:val="24"/>
          <w:szCs w:val="24"/>
          <w:lang w:eastAsia="en-US"/>
        </w:rPr>
        <w:t>л</w:t>
      </w:r>
      <w:r w:rsidR="001C6716" w:rsidRPr="001C6716">
        <w:rPr>
          <w:rFonts w:ascii="Arial" w:hAnsi="Arial" w:cs="Arial"/>
          <w:iCs/>
          <w:sz w:val="24"/>
          <w:szCs w:val="24"/>
          <w:lang w:eastAsia="en-US"/>
        </w:rPr>
        <w:t>юбое изменение окраски кромки, например, побеление.</w:t>
      </w:r>
    </w:p>
    <w:p w14:paraId="1F2EE0DB" w14:textId="77777777" w:rsidR="001C6716" w:rsidRPr="001C6716" w:rsidRDefault="00270EDF" w:rsidP="00367E0A">
      <w:pPr>
        <w:suppressAutoHyphens/>
        <w:jc w:val="both"/>
        <w:rPr>
          <w:rFonts w:ascii="Arial" w:hAnsi="Arial" w:cs="Arial"/>
          <w:iCs/>
          <w:sz w:val="24"/>
          <w:szCs w:val="24"/>
          <w:lang w:eastAsia="en-US"/>
        </w:rPr>
      </w:pPr>
      <w:r>
        <w:rPr>
          <w:rFonts w:ascii="Arial" w:hAnsi="Arial" w:cs="Arial"/>
          <w:iCs/>
          <w:sz w:val="24"/>
          <w:szCs w:val="24"/>
          <w:lang w:eastAsia="en-US"/>
        </w:rPr>
        <w:t>9</w:t>
      </w:r>
      <w:r w:rsidR="00FE7ECC">
        <w:rPr>
          <w:rFonts w:ascii="Arial" w:hAnsi="Arial" w:cs="Arial"/>
          <w:iCs/>
          <w:sz w:val="24"/>
          <w:szCs w:val="24"/>
          <w:lang w:eastAsia="en-US"/>
        </w:rPr>
        <w:t>.5.5</w:t>
      </w:r>
      <w:r w:rsidR="00103429">
        <w:rPr>
          <w:rFonts w:ascii="Arial" w:hAnsi="Arial" w:cs="Arial"/>
          <w:iCs/>
          <w:sz w:val="24"/>
          <w:szCs w:val="24"/>
          <w:lang w:eastAsia="en-US"/>
        </w:rPr>
        <w:t> </w:t>
      </w:r>
      <w:r w:rsidR="001C6716" w:rsidRPr="001C6716">
        <w:rPr>
          <w:rFonts w:ascii="Arial" w:hAnsi="Arial" w:cs="Arial"/>
          <w:iCs/>
          <w:sz w:val="24"/>
          <w:szCs w:val="24"/>
          <w:lang w:eastAsia="en-US"/>
        </w:rPr>
        <w:t>Для обеспечения полного смачивания образцов при приготовлении основного раствора (этиловый</w:t>
      </w:r>
      <w:r w:rsidR="001C6716">
        <w:rPr>
          <w:rFonts w:ascii="Arial" w:hAnsi="Arial" w:cs="Arial"/>
          <w:iCs/>
          <w:sz w:val="24"/>
          <w:szCs w:val="24"/>
          <w:lang w:eastAsia="en-US"/>
        </w:rPr>
        <w:t xml:space="preserve"> </w:t>
      </w:r>
      <w:r w:rsidR="001C6716" w:rsidRPr="001C6716">
        <w:rPr>
          <w:rFonts w:ascii="Arial" w:hAnsi="Arial" w:cs="Arial"/>
          <w:iCs/>
          <w:sz w:val="24"/>
          <w:szCs w:val="24"/>
          <w:lang w:eastAsia="en-US"/>
        </w:rPr>
        <w:t>спирт — вода) плотностью 0,910 г/см</w:t>
      </w:r>
      <w:r w:rsidR="001C6716" w:rsidRPr="001C6716">
        <w:rPr>
          <w:rFonts w:ascii="Arial" w:hAnsi="Arial" w:cs="Arial"/>
          <w:iCs/>
          <w:sz w:val="24"/>
          <w:szCs w:val="24"/>
          <w:vertAlign w:val="superscript"/>
          <w:lang w:eastAsia="en-US"/>
        </w:rPr>
        <w:t>3</w:t>
      </w:r>
      <w:r w:rsidR="001C6716" w:rsidRPr="001C6716">
        <w:rPr>
          <w:rFonts w:ascii="Arial" w:hAnsi="Arial" w:cs="Arial"/>
          <w:iCs/>
          <w:sz w:val="24"/>
          <w:szCs w:val="24"/>
          <w:lang w:eastAsia="en-US"/>
        </w:rPr>
        <w:t xml:space="preserve"> к нему добавляют 1 см</w:t>
      </w:r>
      <w:r w:rsidR="001C6716" w:rsidRPr="001C6716">
        <w:rPr>
          <w:rFonts w:ascii="Arial" w:hAnsi="Arial" w:cs="Arial"/>
          <w:iCs/>
          <w:sz w:val="24"/>
          <w:szCs w:val="24"/>
          <w:vertAlign w:val="superscript"/>
          <w:lang w:eastAsia="en-US"/>
        </w:rPr>
        <w:t>3</w:t>
      </w:r>
      <w:r w:rsidR="001C6716" w:rsidRPr="001C6716">
        <w:rPr>
          <w:rFonts w:ascii="Arial" w:hAnsi="Arial" w:cs="Arial"/>
          <w:iCs/>
          <w:sz w:val="24"/>
          <w:szCs w:val="24"/>
          <w:lang w:eastAsia="en-US"/>
        </w:rPr>
        <w:t xml:space="preserve"> поверхностно-активного</w:t>
      </w:r>
      <w:r w:rsidR="001C6716">
        <w:rPr>
          <w:rFonts w:ascii="Arial" w:hAnsi="Arial" w:cs="Arial"/>
          <w:iCs/>
          <w:sz w:val="24"/>
          <w:szCs w:val="24"/>
          <w:lang w:eastAsia="en-US"/>
        </w:rPr>
        <w:t xml:space="preserve"> </w:t>
      </w:r>
      <w:r w:rsidR="001C6716" w:rsidRPr="001C6716">
        <w:rPr>
          <w:rFonts w:ascii="Arial" w:hAnsi="Arial" w:cs="Arial"/>
          <w:iCs/>
          <w:sz w:val="24"/>
          <w:szCs w:val="24"/>
          <w:lang w:eastAsia="en-US"/>
        </w:rPr>
        <w:t>вещества ОП-7 по ГОСТ 8433</w:t>
      </w:r>
      <w:r w:rsidR="001C6716">
        <w:rPr>
          <w:rFonts w:ascii="Arial" w:hAnsi="Arial" w:cs="Arial"/>
          <w:iCs/>
          <w:sz w:val="24"/>
          <w:szCs w:val="24"/>
          <w:lang w:eastAsia="en-US"/>
        </w:rPr>
        <w:t xml:space="preserve"> </w:t>
      </w:r>
      <w:r w:rsidR="001C6716" w:rsidRPr="001C6716">
        <w:rPr>
          <w:rFonts w:ascii="Arial" w:hAnsi="Arial" w:cs="Arial"/>
          <w:iCs/>
          <w:sz w:val="24"/>
          <w:szCs w:val="24"/>
          <w:lang w:eastAsia="en-US"/>
        </w:rPr>
        <w:t>на 1600 см</w:t>
      </w:r>
      <w:r w:rsidR="001C6716" w:rsidRPr="001C6716">
        <w:rPr>
          <w:rFonts w:ascii="Arial" w:hAnsi="Arial" w:cs="Arial"/>
          <w:iCs/>
          <w:sz w:val="24"/>
          <w:szCs w:val="24"/>
          <w:vertAlign w:val="superscript"/>
          <w:lang w:eastAsia="en-US"/>
        </w:rPr>
        <w:t>3</w:t>
      </w:r>
      <w:r w:rsidR="001C6716" w:rsidRPr="001C6716">
        <w:rPr>
          <w:rFonts w:ascii="Arial" w:hAnsi="Arial" w:cs="Arial"/>
          <w:iCs/>
          <w:sz w:val="24"/>
          <w:szCs w:val="24"/>
          <w:lang w:eastAsia="en-US"/>
        </w:rPr>
        <w:t xml:space="preserve"> основного раствора.</w:t>
      </w:r>
    </w:p>
    <w:p w14:paraId="6474E1A9" w14:textId="77777777" w:rsidR="001C6716" w:rsidRDefault="00F36BEA" w:rsidP="00F36BEA">
      <w:pPr>
        <w:suppressAutoHyphens/>
        <w:spacing w:before="240" w:after="240"/>
        <w:jc w:val="both"/>
        <w:rPr>
          <w:rFonts w:ascii="Arial" w:hAnsi="Arial" w:cs="Arial"/>
          <w:iCs/>
          <w:sz w:val="24"/>
          <w:szCs w:val="24"/>
          <w:lang w:eastAsia="en-US"/>
        </w:rPr>
      </w:pPr>
      <w:r w:rsidRPr="009B7681">
        <w:rPr>
          <w:rFonts w:ascii="Arial" w:hAnsi="Arial" w:cs="Arial"/>
          <w:spacing w:val="40"/>
          <w:sz w:val="22"/>
          <w:szCs w:val="22"/>
        </w:rPr>
        <w:t>Примечание</w:t>
      </w:r>
      <w:r>
        <w:rPr>
          <w:rFonts w:ascii="Arial" w:hAnsi="Arial" w:cs="Arial"/>
          <w:sz w:val="22"/>
          <w:szCs w:val="22"/>
        </w:rPr>
        <w:t xml:space="preserve"> —</w:t>
      </w:r>
      <w:r w:rsidRPr="00F36BEA">
        <w:rPr>
          <w:rFonts w:ascii="Arial" w:hAnsi="Arial" w:cs="Arial"/>
          <w:sz w:val="22"/>
          <w:szCs w:val="22"/>
        </w:rPr>
        <w:t xml:space="preserve"> </w:t>
      </w:r>
      <w:r w:rsidR="001C6716" w:rsidRPr="00F36BEA">
        <w:rPr>
          <w:rFonts w:ascii="Arial" w:hAnsi="Arial" w:cs="Arial"/>
          <w:iCs/>
          <w:sz w:val="22"/>
          <w:szCs w:val="22"/>
          <w:lang w:eastAsia="en-US"/>
        </w:rPr>
        <w:t>Допускается проводить определение на основном растворе плотностью 0,935 г/см</w:t>
      </w:r>
      <w:r w:rsidR="001C6716" w:rsidRPr="00F36BEA">
        <w:rPr>
          <w:rFonts w:ascii="Arial" w:hAnsi="Arial" w:cs="Arial"/>
          <w:iCs/>
          <w:sz w:val="22"/>
          <w:szCs w:val="22"/>
          <w:vertAlign w:val="superscript"/>
          <w:lang w:eastAsia="en-US"/>
        </w:rPr>
        <w:t>3</w:t>
      </w:r>
      <w:r w:rsidR="001C6716" w:rsidRPr="00F36BEA">
        <w:rPr>
          <w:rFonts w:ascii="Arial" w:hAnsi="Arial" w:cs="Arial"/>
          <w:iCs/>
          <w:sz w:val="22"/>
          <w:szCs w:val="22"/>
          <w:lang w:eastAsia="en-US"/>
        </w:rPr>
        <w:t>.</w:t>
      </w:r>
    </w:p>
    <w:p w14:paraId="730201C2" w14:textId="77777777" w:rsidR="00552EC4" w:rsidRPr="00552EC4" w:rsidRDefault="00270EDF" w:rsidP="00367E0A">
      <w:pPr>
        <w:suppressAutoHyphens/>
        <w:jc w:val="both"/>
        <w:rPr>
          <w:rFonts w:ascii="Arial" w:hAnsi="Arial" w:cs="Arial"/>
          <w:b/>
          <w:iCs/>
          <w:sz w:val="24"/>
          <w:szCs w:val="24"/>
          <w:lang w:eastAsia="en-US"/>
        </w:rPr>
      </w:pPr>
      <w:r>
        <w:rPr>
          <w:rFonts w:ascii="Arial" w:hAnsi="Arial" w:cs="Arial"/>
          <w:b/>
          <w:iCs/>
          <w:sz w:val="24"/>
          <w:szCs w:val="24"/>
          <w:lang w:eastAsia="en-US"/>
        </w:rPr>
        <w:t>9</w:t>
      </w:r>
      <w:r w:rsidR="00B42A4A" w:rsidRPr="00552EC4">
        <w:rPr>
          <w:rFonts w:ascii="Arial" w:hAnsi="Arial" w:cs="Arial"/>
          <w:b/>
          <w:iCs/>
          <w:sz w:val="24"/>
          <w:szCs w:val="24"/>
          <w:lang w:eastAsia="en-US"/>
        </w:rPr>
        <w:t>.</w:t>
      </w:r>
      <w:r w:rsidR="00FD770E" w:rsidRPr="00552EC4">
        <w:rPr>
          <w:rFonts w:ascii="Arial" w:hAnsi="Arial" w:cs="Arial"/>
          <w:b/>
          <w:iCs/>
          <w:sz w:val="24"/>
          <w:szCs w:val="24"/>
          <w:lang w:eastAsia="en-US"/>
        </w:rPr>
        <w:t>6</w:t>
      </w:r>
      <w:r w:rsidR="00B42A4A" w:rsidRPr="00552EC4">
        <w:rPr>
          <w:rFonts w:ascii="Arial" w:hAnsi="Arial" w:cs="Arial"/>
          <w:b/>
          <w:iCs/>
          <w:sz w:val="24"/>
          <w:szCs w:val="24"/>
          <w:lang w:eastAsia="en-US"/>
        </w:rPr>
        <w:t> </w:t>
      </w:r>
      <w:r w:rsidR="00552EC4" w:rsidRPr="00552EC4">
        <w:rPr>
          <w:rFonts w:ascii="Arial" w:hAnsi="Arial" w:cs="Arial"/>
          <w:b/>
          <w:iCs/>
          <w:sz w:val="24"/>
          <w:szCs w:val="24"/>
          <w:lang w:eastAsia="en-US"/>
        </w:rPr>
        <w:t>Определение текучести расплава</w:t>
      </w:r>
    </w:p>
    <w:p w14:paraId="2F0A68DD" w14:textId="77777777" w:rsidR="002A5B15" w:rsidRDefault="009614D9" w:rsidP="00367E0A">
      <w:pPr>
        <w:suppressAutoHyphens/>
        <w:jc w:val="both"/>
        <w:rPr>
          <w:rFonts w:ascii="Arial" w:hAnsi="Arial" w:cs="Arial"/>
          <w:iCs/>
          <w:sz w:val="24"/>
          <w:szCs w:val="24"/>
          <w:lang w:eastAsia="en-US"/>
        </w:rPr>
      </w:pPr>
      <w:r w:rsidRPr="002A5B15">
        <w:rPr>
          <w:rFonts w:ascii="Arial" w:hAnsi="Arial" w:cs="Arial"/>
          <w:iCs/>
          <w:sz w:val="24"/>
          <w:szCs w:val="24"/>
          <w:lang w:eastAsia="en-US"/>
        </w:rPr>
        <w:t xml:space="preserve">Определяют показатель </w:t>
      </w:r>
      <w:r w:rsidR="002A5B15" w:rsidRPr="002A5B15">
        <w:rPr>
          <w:rFonts w:ascii="Arial" w:hAnsi="Arial" w:cs="Arial"/>
          <w:iCs/>
          <w:sz w:val="24"/>
          <w:szCs w:val="24"/>
          <w:lang w:eastAsia="en-US"/>
        </w:rPr>
        <w:t>текучести расплава по ГОСТ 11645 при температуре</w:t>
      </w:r>
      <w:r w:rsidR="002A5B15">
        <w:rPr>
          <w:rFonts w:ascii="Arial" w:hAnsi="Arial" w:cs="Arial"/>
          <w:iCs/>
          <w:sz w:val="24"/>
          <w:szCs w:val="24"/>
          <w:lang w:eastAsia="en-US"/>
        </w:rPr>
        <w:t xml:space="preserve"> </w:t>
      </w:r>
      <w:r w:rsidR="002A5B15" w:rsidRPr="002A5B15">
        <w:rPr>
          <w:rFonts w:ascii="Arial" w:hAnsi="Arial" w:cs="Arial"/>
          <w:iCs/>
          <w:sz w:val="24"/>
          <w:szCs w:val="24"/>
          <w:lang w:eastAsia="en-US"/>
        </w:rPr>
        <w:t>(190</w:t>
      </w:r>
      <w:r>
        <w:rPr>
          <w:rFonts w:ascii="Arial" w:hAnsi="Arial" w:cs="Arial"/>
          <w:iCs/>
          <w:sz w:val="24"/>
          <w:szCs w:val="24"/>
          <w:lang w:eastAsia="en-US"/>
        </w:rPr>
        <w:t>,0</w:t>
      </w:r>
      <w:r w:rsidR="002A5B15" w:rsidRPr="002A5B15">
        <w:rPr>
          <w:rFonts w:ascii="Arial" w:hAnsi="Arial" w:cs="Arial"/>
          <w:iCs/>
          <w:sz w:val="24"/>
          <w:szCs w:val="24"/>
          <w:lang w:eastAsia="en-US"/>
        </w:rPr>
        <w:t>+0,5) °С и нагрузке 49 Н (5 кгс) на экструзионном пластометре с капилляром диаметром</w:t>
      </w:r>
      <w:r w:rsidR="002A5B15">
        <w:rPr>
          <w:rFonts w:ascii="Arial" w:hAnsi="Arial" w:cs="Arial"/>
          <w:iCs/>
          <w:sz w:val="24"/>
          <w:szCs w:val="24"/>
          <w:lang w:eastAsia="en-US"/>
        </w:rPr>
        <w:t xml:space="preserve"> </w:t>
      </w:r>
      <w:r w:rsidR="002A5B15" w:rsidRPr="002A5B15">
        <w:rPr>
          <w:rFonts w:ascii="Arial" w:hAnsi="Arial" w:cs="Arial"/>
          <w:iCs/>
          <w:sz w:val="24"/>
          <w:szCs w:val="24"/>
          <w:lang w:eastAsia="en-US"/>
        </w:rPr>
        <w:t>(2,095</w:t>
      </w:r>
      <w:r w:rsidR="002A5B15" w:rsidRPr="001C6716">
        <w:rPr>
          <w:rFonts w:ascii="Arial" w:hAnsi="Arial" w:cs="Arial"/>
          <w:iCs/>
          <w:sz w:val="24"/>
          <w:szCs w:val="24"/>
          <w:lang w:eastAsia="en-US"/>
        </w:rPr>
        <w:t>±</w:t>
      </w:r>
      <w:r w:rsidR="002A5B15" w:rsidRPr="002A5B15">
        <w:rPr>
          <w:rFonts w:ascii="Arial" w:hAnsi="Arial" w:cs="Arial"/>
          <w:iCs/>
          <w:sz w:val="24"/>
          <w:szCs w:val="24"/>
          <w:lang w:eastAsia="en-US"/>
        </w:rPr>
        <w:t xml:space="preserve">0,005) мм после выдержки </w:t>
      </w:r>
      <w:r>
        <w:rPr>
          <w:rFonts w:ascii="Arial" w:hAnsi="Arial" w:cs="Arial"/>
          <w:iCs/>
          <w:sz w:val="24"/>
          <w:szCs w:val="24"/>
          <w:lang w:eastAsia="en-US"/>
        </w:rPr>
        <w:t xml:space="preserve">образца </w:t>
      </w:r>
      <w:r w:rsidR="002A5B15" w:rsidRPr="002A5B15">
        <w:rPr>
          <w:rFonts w:ascii="Arial" w:hAnsi="Arial" w:cs="Arial"/>
          <w:iCs/>
          <w:sz w:val="24"/>
          <w:szCs w:val="24"/>
          <w:lang w:eastAsia="en-US"/>
        </w:rPr>
        <w:t>в нагретом приборе в течение (4,5</w:t>
      </w:r>
      <w:r w:rsidR="002A5B15" w:rsidRPr="001C6716">
        <w:rPr>
          <w:rFonts w:ascii="Arial" w:hAnsi="Arial" w:cs="Arial"/>
          <w:iCs/>
          <w:sz w:val="24"/>
          <w:szCs w:val="24"/>
          <w:lang w:eastAsia="en-US"/>
        </w:rPr>
        <w:t>±</w:t>
      </w:r>
      <w:r w:rsidR="002A5B15" w:rsidRPr="002A5B15">
        <w:rPr>
          <w:rFonts w:ascii="Arial" w:hAnsi="Arial" w:cs="Arial"/>
          <w:iCs/>
          <w:sz w:val="24"/>
          <w:szCs w:val="24"/>
          <w:lang w:eastAsia="en-US"/>
        </w:rPr>
        <w:t>0,5) мин.</w:t>
      </w:r>
    </w:p>
    <w:p w14:paraId="3D65A3A7" w14:textId="77777777" w:rsidR="00B541F9" w:rsidRDefault="00F36BEA" w:rsidP="00F36BEA">
      <w:pPr>
        <w:suppressAutoHyphens/>
        <w:spacing w:before="240" w:after="240"/>
        <w:jc w:val="both"/>
        <w:rPr>
          <w:rFonts w:ascii="Arial" w:hAnsi="Arial" w:cs="Arial"/>
          <w:iCs/>
          <w:sz w:val="24"/>
          <w:szCs w:val="24"/>
          <w:lang w:eastAsia="en-US"/>
        </w:rPr>
      </w:pPr>
      <w:r w:rsidRPr="009B7681">
        <w:rPr>
          <w:rFonts w:ascii="Arial" w:hAnsi="Arial" w:cs="Arial"/>
          <w:spacing w:val="40"/>
          <w:sz w:val="22"/>
          <w:szCs w:val="22"/>
        </w:rPr>
        <w:t>Примечание</w:t>
      </w:r>
      <w:r>
        <w:rPr>
          <w:rFonts w:ascii="Arial" w:hAnsi="Arial" w:cs="Arial"/>
          <w:sz w:val="22"/>
          <w:szCs w:val="22"/>
        </w:rPr>
        <w:t xml:space="preserve"> — </w:t>
      </w:r>
      <w:r w:rsidR="00B541F9" w:rsidRPr="00F36BEA">
        <w:rPr>
          <w:rFonts w:ascii="Arial" w:hAnsi="Arial" w:cs="Arial"/>
          <w:iCs/>
          <w:sz w:val="22"/>
          <w:szCs w:val="22"/>
          <w:lang w:eastAsia="en-US"/>
        </w:rPr>
        <w:t>Допускается проводить испытание при других условиях</w:t>
      </w:r>
      <w:r w:rsidR="00F05CFF" w:rsidRPr="00F36BEA">
        <w:rPr>
          <w:rFonts w:ascii="Arial" w:hAnsi="Arial" w:cs="Arial"/>
          <w:iCs/>
          <w:sz w:val="22"/>
          <w:szCs w:val="22"/>
          <w:lang w:eastAsia="en-US"/>
        </w:rPr>
        <w:t>, указанных в ГОСТ</w:t>
      </w:r>
      <w:r w:rsidR="00103429">
        <w:rPr>
          <w:rFonts w:ascii="Arial" w:hAnsi="Arial" w:cs="Arial"/>
          <w:iCs/>
          <w:sz w:val="22"/>
          <w:szCs w:val="22"/>
          <w:lang w:eastAsia="en-US"/>
        </w:rPr>
        <w:t> </w:t>
      </w:r>
      <w:r w:rsidR="00F05CFF" w:rsidRPr="00F36BEA">
        <w:rPr>
          <w:rFonts w:ascii="Arial" w:hAnsi="Arial" w:cs="Arial"/>
          <w:iCs/>
          <w:sz w:val="22"/>
          <w:szCs w:val="22"/>
          <w:lang w:eastAsia="en-US"/>
        </w:rPr>
        <w:t>11645.</w:t>
      </w:r>
    </w:p>
    <w:p w14:paraId="7F440E70" w14:textId="77777777" w:rsidR="001C6716" w:rsidRPr="001C6716" w:rsidRDefault="00270EDF" w:rsidP="00367E0A">
      <w:pPr>
        <w:suppressAutoHyphens/>
        <w:jc w:val="both"/>
        <w:rPr>
          <w:rFonts w:ascii="Arial" w:hAnsi="Arial" w:cs="Arial"/>
          <w:b/>
          <w:iCs/>
          <w:sz w:val="24"/>
          <w:szCs w:val="24"/>
          <w:lang w:eastAsia="en-US"/>
        </w:rPr>
      </w:pPr>
      <w:r>
        <w:rPr>
          <w:rFonts w:ascii="Arial" w:hAnsi="Arial" w:cs="Arial"/>
          <w:b/>
          <w:iCs/>
          <w:sz w:val="24"/>
          <w:szCs w:val="24"/>
          <w:lang w:eastAsia="en-US"/>
        </w:rPr>
        <w:t>9</w:t>
      </w:r>
      <w:r w:rsidR="00B42A4A">
        <w:rPr>
          <w:rFonts w:ascii="Arial" w:hAnsi="Arial" w:cs="Arial"/>
          <w:b/>
          <w:iCs/>
          <w:sz w:val="24"/>
          <w:szCs w:val="24"/>
          <w:lang w:eastAsia="en-US"/>
        </w:rPr>
        <w:t>.</w:t>
      </w:r>
      <w:r w:rsidR="00FD770E">
        <w:rPr>
          <w:rFonts w:ascii="Arial" w:hAnsi="Arial" w:cs="Arial"/>
          <w:b/>
          <w:iCs/>
          <w:sz w:val="24"/>
          <w:szCs w:val="24"/>
          <w:lang w:eastAsia="en-US"/>
        </w:rPr>
        <w:t>7</w:t>
      </w:r>
      <w:r w:rsidR="00B42A4A">
        <w:rPr>
          <w:rFonts w:ascii="Arial" w:hAnsi="Arial" w:cs="Arial"/>
          <w:b/>
          <w:iCs/>
          <w:sz w:val="24"/>
          <w:szCs w:val="24"/>
          <w:lang w:eastAsia="en-US"/>
        </w:rPr>
        <w:t> </w:t>
      </w:r>
      <w:r w:rsidR="001C6716" w:rsidRPr="001C6716">
        <w:rPr>
          <w:rFonts w:ascii="Arial" w:hAnsi="Arial" w:cs="Arial"/>
          <w:b/>
          <w:iCs/>
          <w:sz w:val="24"/>
          <w:szCs w:val="24"/>
          <w:lang w:eastAsia="en-US"/>
        </w:rPr>
        <w:t>Определение разброса показателя текучести расплава в пределах одной партии</w:t>
      </w:r>
    </w:p>
    <w:p w14:paraId="70EAD78B" w14:textId="77777777" w:rsidR="001C6716" w:rsidRDefault="00270EDF" w:rsidP="00367E0A">
      <w:pPr>
        <w:suppressAutoHyphens/>
        <w:jc w:val="both"/>
        <w:rPr>
          <w:rFonts w:ascii="Arial" w:hAnsi="Arial" w:cs="Arial"/>
          <w:iCs/>
          <w:sz w:val="24"/>
          <w:szCs w:val="24"/>
          <w:lang w:eastAsia="en-US"/>
        </w:rPr>
      </w:pPr>
      <w:r>
        <w:rPr>
          <w:rFonts w:ascii="Arial" w:hAnsi="Arial" w:cs="Arial"/>
          <w:iCs/>
          <w:sz w:val="24"/>
          <w:szCs w:val="24"/>
          <w:lang w:eastAsia="en-US"/>
        </w:rPr>
        <w:t>9</w:t>
      </w:r>
      <w:r w:rsidR="00732CAF">
        <w:rPr>
          <w:rFonts w:ascii="Arial" w:hAnsi="Arial" w:cs="Arial"/>
          <w:iCs/>
          <w:sz w:val="24"/>
          <w:szCs w:val="24"/>
          <w:lang w:eastAsia="en-US"/>
        </w:rPr>
        <w:t>.7.1</w:t>
      </w:r>
      <w:r w:rsidR="00103429">
        <w:rPr>
          <w:rFonts w:ascii="Arial" w:hAnsi="Arial" w:cs="Arial"/>
          <w:iCs/>
          <w:sz w:val="24"/>
          <w:szCs w:val="24"/>
          <w:lang w:eastAsia="en-US"/>
        </w:rPr>
        <w:t> </w:t>
      </w:r>
      <w:r w:rsidR="000F5324" w:rsidRPr="001C6716">
        <w:rPr>
          <w:rFonts w:ascii="Arial" w:hAnsi="Arial" w:cs="Arial"/>
          <w:iCs/>
          <w:sz w:val="24"/>
          <w:szCs w:val="24"/>
          <w:lang w:eastAsia="en-US"/>
        </w:rPr>
        <w:t xml:space="preserve">Определяют показатель </w:t>
      </w:r>
      <w:r w:rsidR="001C6716" w:rsidRPr="001C6716">
        <w:rPr>
          <w:rFonts w:ascii="Arial" w:hAnsi="Arial" w:cs="Arial"/>
          <w:iCs/>
          <w:sz w:val="24"/>
          <w:szCs w:val="24"/>
          <w:lang w:eastAsia="en-US"/>
        </w:rPr>
        <w:t xml:space="preserve">текучести расплава каждой точечной пробы, отобранной в соответствии с </w:t>
      </w:r>
      <w:r w:rsidR="00346B38" w:rsidRPr="00BD454D">
        <w:rPr>
          <w:rFonts w:ascii="Arial" w:hAnsi="Arial" w:cs="Arial"/>
          <w:iCs/>
          <w:sz w:val="24"/>
          <w:szCs w:val="24"/>
          <w:lang w:eastAsia="en-US"/>
        </w:rPr>
        <w:t>8</w:t>
      </w:r>
      <w:r w:rsidR="00835FD2">
        <w:rPr>
          <w:rFonts w:ascii="Arial" w:hAnsi="Arial" w:cs="Arial"/>
          <w:iCs/>
          <w:sz w:val="24"/>
          <w:szCs w:val="24"/>
          <w:lang w:eastAsia="en-US"/>
        </w:rPr>
        <w:t>.4</w:t>
      </w:r>
      <w:r w:rsidR="001C6716" w:rsidRPr="00FD770E">
        <w:rPr>
          <w:rFonts w:ascii="Arial" w:hAnsi="Arial" w:cs="Arial"/>
          <w:iCs/>
          <w:sz w:val="24"/>
          <w:szCs w:val="24"/>
          <w:lang w:eastAsia="en-US"/>
        </w:rPr>
        <w:t>,</w:t>
      </w:r>
      <w:r w:rsidR="001C6716" w:rsidRPr="001C6716">
        <w:rPr>
          <w:rFonts w:ascii="Arial" w:hAnsi="Arial" w:cs="Arial"/>
          <w:iCs/>
          <w:sz w:val="24"/>
          <w:szCs w:val="24"/>
          <w:lang w:eastAsia="en-US"/>
        </w:rPr>
        <w:t xml:space="preserve"> как </w:t>
      </w:r>
      <w:r w:rsidR="001C6716" w:rsidRPr="00BD454D">
        <w:rPr>
          <w:rFonts w:ascii="Arial" w:hAnsi="Arial" w:cs="Arial"/>
          <w:iCs/>
          <w:sz w:val="24"/>
          <w:szCs w:val="24"/>
          <w:lang w:eastAsia="en-US"/>
        </w:rPr>
        <w:t xml:space="preserve">указано в </w:t>
      </w:r>
      <w:r w:rsidR="00835FD2">
        <w:rPr>
          <w:rFonts w:ascii="Arial" w:hAnsi="Arial" w:cs="Arial"/>
          <w:iCs/>
          <w:sz w:val="24"/>
          <w:szCs w:val="24"/>
          <w:lang w:eastAsia="en-US"/>
        </w:rPr>
        <w:t>9</w:t>
      </w:r>
      <w:r w:rsidR="001C6716" w:rsidRPr="00BD454D">
        <w:rPr>
          <w:rFonts w:ascii="Arial" w:hAnsi="Arial" w:cs="Arial"/>
          <w:iCs/>
          <w:sz w:val="24"/>
          <w:szCs w:val="24"/>
          <w:lang w:eastAsia="en-US"/>
        </w:rPr>
        <w:t>.</w:t>
      </w:r>
      <w:r w:rsidR="00BD454D" w:rsidRPr="00BD454D">
        <w:rPr>
          <w:rFonts w:ascii="Arial" w:hAnsi="Arial" w:cs="Arial"/>
          <w:iCs/>
          <w:sz w:val="24"/>
          <w:szCs w:val="24"/>
          <w:lang w:eastAsia="en-US"/>
        </w:rPr>
        <w:t>6</w:t>
      </w:r>
      <w:r w:rsidR="001C6716" w:rsidRPr="00BD454D">
        <w:rPr>
          <w:rFonts w:ascii="Arial" w:hAnsi="Arial" w:cs="Arial"/>
          <w:iCs/>
          <w:sz w:val="24"/>
          <w:szCs w:val="24"/>
          <w:lang w:eastAsia="en-US"/>
        </w:rPr>
        <w:t>.</w:t>
      </w:r>
    </w:p>
    <w:p w14:paraId="7C5BEF3F" w14:textId="77777777" w:rsidR="00F412D6" w:rsidRPr="001C6716" w:rsidRDefault="00F412D6" w:rsidP="00F412D6">
      <w:pPr>
        <w:suppressAutoHyphens/>
        <w:jc w:val="both"/>
        <w:rPr>
          <w:rFonts w:ascii="Arial" w:hAnsi="Arial" w:cs="Arial"/>
          <w:iCs/>
          <w:sz w:val="24"/>
          <w:szCs w:val="24"/>
          <w:lang w:eastAsia="en-US"/>
        </w:rPr>
      </w:pPr>
      <w:r w:rsidRPr="00545C3F">
        <w:rPr>
          <w:rFonts w:ascii="Arial" w:hAnsi="Arial" w:cs="Arial"/>
          <w:iCs/>
          <w:sz w:val="24"/>
          <w:szCs w:val="24"/>
          <w:lang w:eastAsia="en-US"/>
        </w:rPr>
        <w:t>Масса точечной пробы для определения разброса показателя текучести расплава должна быть</w:t>
      </w:r>
      <w:r>
        <w:rPr>
          <w:rFonts w:ascii="Arial" w:hAnsi="Arial" w:cs="Arial"/>
          <w:iCs/>
          <w:sz w:val="24"/>
          <w:szCs w:val="24"/>
          <w:lang w:eastAsia="en-US"/>
        </w:rPr>
        <w:t xml:space="preserve"> </w:t>
      </w:r>
      <w:r w:rsidRPr="00545C3F">
        <w:rPr>
          <w:rFonts w:ascii="Arial" w:hAnsi="Arial" w:cs="Arial"/>
          <w:iCs/>
          <w:sz w:val="24"/>
          <w:szCs w:val="24"/>
          <w:lang w:eastAsia="en-US"/>
        </w:rPr>
        <w:t>не менее 20 г.</w:t>
      </w:r>
    </w:p>
    <w:p w14:paraId="6DF6388C" w14:textId="77777777" w:rsidR="001C6716" w:rsidRDefault="00835FD2" w:rsidP="00367E0A">
      <w:pPr>
        <w:suppressAutoHyphens/>
        <w:jc w:val="both"/>
        <w:rPr>
          <w:rFonts w:ascii="Arial" w:hAnsi="Arial" w:cs="Arial"/>
          <w:iCs/>
          <w:sz w:val="24"/>
          <w:szCs w:val="24"/>
          <w:lang w:eastAsia="en-US"/>
        </w:rPr>
      </w:pPr>
      <w:r>
        <w:rPr>
          <w:rFonts w:ascii="Arial" w:hAnsi="Arial" w:cs="Arial"/>
          <w:iCs/>
          <w:sz w:val="24"/>
          <w:szCs w:val="24"/>
          <w:lang w:eastAsia="en-US"/>
        </w:rPr>
        <w:t>9</w:t>
      </w:r>
      <w:r w:rsidR="00732CAF">
        <w:rPr>
          <w:rFonts w:ascii="Arial" w:hAnsi="Arial" w:cs="Arial"/>
          <w:iCs/>
          <w:sz w:val="24"/>
          <w:szCs w:val="24"/>
          <w:lang w:eastAsia="en-US"/>
        </w:rPr>
        <w:t>.7.2</w:t>
      </w:r>
      <w:r w:rsidR="00103429">
        <w:rPr>
          <w:rFonts w:ascii="Arial" w:hAnsi="Arial" w:cs="Arial"/>
          <w:iCs/>
          <w:sz w:val="24"/>
          <w:szCs w:val="24"/>
          <w:lang w:eastAsia="en-US"/>
        </w:rPr>
        <w:t> </w:t>
      </w:r>
      <w:r w:rsidR="006A3D0F" w:rsidRPr="001C6716">
        <w:rPr>
          <w:rFonts w:ascii="Arial" w:hAnsi="Arial" w:cs="Arial"/>
          <w:iCs/>
          <w:sz w:val="24"/>
          <w:szCs w:val="24"/>
          <w:lang w:eastAsia="en-US"/>
        </w:rPr>
        <w:t>Вычисляют с</w:t>
      </w:r>
      <w:r w:rsidR="001C6716" w:rsidRPr="001C6716">
        <w:rPr>
          <w:rFonts w:ascii="Arial" w:hAnsi="Arial" w:cs="Arial"/>
          <w:iCs/>
          <w:sz w:val="24"/>
          <w:szCs w:val="24"/>
          <w:lang w:eastAsia="en-US"/>
        </w:rPr>
        <w:t xml:space="preserve">реднее арифметическое значение показателя текучести расплава </w:t>
      </w:r>
      <w:r w:rsidR="001C6716" w:rsidRPr="009614D9">
        <w:rPr>
          <w:rFonts w:ascii="Arial" w:hAnsi="Arial" w:cs="Arial"/>
          <w:i/>
          <w:iCs/>
          <w:sz w:val="24"/>
          <w:szCs w:val="24"/>
          <w:lang w:val="en-US" w:eastAsia="en-US"/>
        </w:rPr>
        <w:t>I</w:t>
      </w:r>
      <w:r w:rsidR="001C6716" w:rsidRPr="001C6716">
        <w:rPr>
          <w:rFonts w:ascii="Arial" w:hAnsi="Arial" w:cs="Arial"/>
          <w:iCs/>
          <w:sz w:val="24"/>
          <w:szCs w:val="24"/>
          <w:vertAlign w:val="subscript"/>
          <w:lang w:eastAsia="en-US"/>
        </w:rPr>
        <w:t>ср</w:t>
      </w:r>
      <w:r w:rsidR="009614D9">
        <w:rPr>
          <w:rFonts w:ascii="Arial" w:hAnsi="Arial" w:cs="Arial"/>
          <w:iCs/>
          <w:sz w:val="24"/>
          <w:szCs w:val="24"/>
          <w:lang w:eastAsia="en-US"/>
        </w:rPr>
        <w:t>,</w:t>
      </w:r>
      <w:r w:rsidR="001C6716" w:rsidRPr="001C6716">
        <w:rPr>
          <w:rFonts w:ascii="Arial" w:hAnsi="Arial" w:cs="Arial"/>
          <w:iCs/>
          <w:sz w:val="24"/>
          <w:szCs w:val="24"/>
          <w:lang w:eastAsia="en-US"/>
        </w:rPr>
        <w:t xml:space="preserve"> г/10 мин</w:t>
      </w:r>
      <w:r w:rsidR="009614D9">
        <w:rPr>
          <w:rFonts w:ascii="Arial" w:hAnsi="Arial" w:cs="Arial"/>
          <w:iCs/>
          <w:sz w:val="24"/>
          <w:szCs w:val="24"/>
          <w:lang w:eastAsia="en-US"/>
        </w:rPr>
        <w:t>,</w:t>
      </w:r>
      <w:r w:rsidR="001C6716" w:rsidRPr="001C6716">
        <w:rPr>
          <w:rFonts w:ascii="Arial" w:hAnsi="Arial" w:cs="Arial"/>
          <w:iCs/>
          <w:sz w:val="24"/>
          <w:szCs w:val="24"/>
          <w:lang w:eastAsia="en-US"/>
        </w:rPr>
        <w:t xml:space="preserve"> </w:t>
      </w:r>
      <w:r w:rsidR="00B42A4A">
        <w:rPr>
          <w:rFonts w:ascii="Arial" w:hAnsi="Arial" w:cs="Arial"/>
          <w:iCs/>
          <w:sz w:val="24"/>
          <w:szCs w:val="24"/>
          <w:lang w:eastAsia="en-US"/>
        </w:rPr>
        <w:t>по формуле</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70"/>
        <w:gridCol w:w="667"/>
      </w:tblGrid>
      <w:tr w:rsidR="001C6716" w14:paraId="06849297" w14:textId="77777777" w:rsidTr="002A5B15">
        <w:tc>
          <w:tcPr>
            <w:tcW w:w="9180" w:type="dxa"/>
          </w:tcPr>
          <w:p w14:paraId="19E44C05" w14:textId="77777777" w:rsidR="001C6716" w:rsidRPr="001C6716" w:rsidRDefault="00000000" w:rsidP="00367E0A">
            <w:pPr>
              <w:suppressAutoHyphens/>
              <w:ind w:firstLine="0"/>
              <w:jc w:val="both"/>
              <w:rPr>
                <w:rFonts w:ascii="Arial" w:hAnsi="Arial" w:cs="Arial"/>
                <w:i/>
                <w:iCs/>
                <w:sz w:val="24"/>
                <w:szCs w:val="24"/>
                <w:lang w:eastAsia="en-US"/>
              </w:rPr>
            </w:pPr>
            <m:oMathPara>
              <m:oMath>
                <m:sSub>
                  <m:sSubPr>
                    <m:ctrlPr>
                      <w:rPr>
                        <w:rFonts w:ascii="Cambria Math" w:hAnsi="Cambria Math" w:cs="Arial"/>
                        <w:i/>
                        <w:iCs/>
                        <w:sz w:val="24"/>
                        <w:szCs w:val="24"/>
                        <w:lang w:eastAsia="en-US"/>
                      </w:rPr>
                    </m:ctrlPr>
                  </m:sSubPr>
                  <m:e>
                    <m:r>
                      <w:rPr>
                        <w:rFonts w:ascii="Cambria Math" w:hAnsi="Cambria Math" w:cs="Arial"/>
                        <w:sz w:val="24"/>
                        <w:szCs w:val="24"/>
                        <w:lang w:eastAsia="en-US"/>
                      </w:rPr>
                      <m:t>I</m:t>
                    </m:r>
                  </m:e>
                  <m:sub>
                    <m:r>
                      <w:rPr>
                        <w:rFonts w:ascii="Cambria Math" w:hAnsi="Cambria Math" w:cs="Arial"/>
                        <w:sz w:val="24"/>
                        <w:szCs w:val="24"/>
                        <w:lang w:eastAsia="en-US"/>
                      </w:rPr>
                      <m:t>ср</m:t>
                    </m:r>
                  </m:sub>
                </m:sSub>
                <m:r>
                  <w:rPr>
                    <w:rFonts w:ascii="Cambria Math" w:hAnsi="Cambria Math" w:cs="Arial"/>
                    <w:sz w:val="24"/>
                    <w:szCs w:val="24"/>
                    <w:lang w:eastAsia="en-US"/>
                  </w:rPr>
                  <m:t xml:space="preserve">= </m:t>
                </m:r>
                <m:f>
                  <m:fPr>
                    <m:ctrlPr>
                      <w:rPr>
                        <w:rFonts w:ascii="Cambria Math" w:hAnsi="Cambria Math" w:cs="Arial"/>
                        <w:i/>
                        <w:iCs/>
                        <w:sz w:val="24"/>
                        <w:szCs w:val="24"/>
                        <w:lang w:eastAsia="en-US"/>
                      </w:rPr>
                    </m:ctrlPr>
                  </m:fPr>
                  <m:num>
                    <w:bookmarkStart w:id="10" w:name="_Hlk204778540"/>
                    <m:sSub>
                      <m:sSubPr>
                        <m:ctrlPr>
                          <w:rPr>
                            <w:rFonts w:ascii="Cambria Math" w:hAnsi="Cambria Math" w:cs="Arial"/>
                            <w:i/>
                            <w:iCs/>
                            <w:sz w:val="24"/>
                            <w:szCs w:val="24"/>
                            <w:lang w:eastAsia="en-US"/>
                          </w:rPr>
                        </m:ctrlPr>
                      </m:sSubPr>
                      <m:e>
                        <m:r>
                          <w:rPr>
                            <w:rFonts w:ascii="Cambria Math" w:hAnsi="Cambria Math" w:cs="Arial"/>
                            <w:sz w:val="24"/>
                            <w:szCs w:val="24"/>
                            <w:lang w:val="en-US" w:eastAsia="en-US"/>
                          </w:rPr>
                          <m:t>I</m:t>
                        </m:r>
                      </m:e>
                      <m:sub>
                        <m:r>
                          <w:rPr>
                            <w:rFonts w:ascii="Cambria Math" w:hAnsi="Cambria Math" w:cs="Arial"/>
                            <w:sz w:val="24"/>
                            <w:szCs w:val="24"/>
                            <w:lang w:eastAsia="en-US"/>
                          </w:rPr>
                          <m:t>1</m:t>
                        </m:r>
                      </m:sub>
                    </m:sSub>
                    <m:r>
                      <w:rPr>
                        <w:rFonts w:ascii="Cambria Math" w:hAnsi="Cambria Math" w:cs="Arial"/>
                        <w:sz w:val="24"/>
                        <w:szCs w:val="24"/>
                        <w:lang w:eastAsia="en-US"/>
                      </w:rPr>
                      <m:t xml:space="preserve">+ </m:t>
                    </m:r>
                    <m:sSub>
                      <m:sSubPr>
                        <m:ctrlPr>
                          <w:rPr>
                            <w:rFonts w:ascii="Cambria Math" w:hAnsi="Cambria Math" w:cs="Arial"/>
                            <w:i/>
                            <w:iCs/>
                            <w:sz w:val="24"/>
                            <w:szCs w:val="24"/>
                            <w:lang w:eastAsia="en-US"/>
                          </w:rPr>
                        </m:ctrlPr>
                      </m:sSubPr>
                      <m:e>
                        <m:r>
                          <w:rPr>
                            <w:rFonts w:ascii="Cambria Math" w:hAnsi="Cambria Math" w:cs="Arial"/>
                            <w:sz w:val="24"/>
                            <w:szCs w:val="24"/>
                            <w:lang w:val="en-US" w:eastAsia="en-US"/>
                          </w:rPr>
                          <m:t>I</m:t>
                        </m:r>
                      </m:e>
                      <m:sub>
                        <m:r>
                          <w:rPr>
                            <w:rFonts w:ascii="Cambria Math" w:hAnsi="Cambria Math" w:cs="Arial"/>
                            <w:sz w:val="24"/>
                            <w:szCs w:val="24"/>
                            <w:lang w:eastAsia="en-US"/>
                          </w:rPr>
                          <m:t>2</m:t>
                        </m:r>
                      </m:sub>
                    </m:sSub>
                    <m:r>
                      <w:rPr>
                        <w:rFonts w:ascii="Cambria Math" w:hAnsi="Cambria Math" w:cs="Arial"/>
                        <w:sz w:val="24"/>
                        <w:szCs w:val="24"/>
                        <w:lang w:eastAsia="en-US"/>
                      </w:rPr>
                      <m:t>+…+</m:t>
                    </m:r>
                    <m:sSub>
                      <m:sSubPr>
                        <m:ctrlPr>
                          <w:rPr>
                            <w:rFonts w:ascii="Cambria Math" w:hAnsi="Cambria Math" w:cs="Arial"/>
                            <w:i/>
                            <w:iCs/>
                            <w:sz w:val="24"/>
                            <w:szCs w:val="24"/>
                            <w:lang w:eastAsia="en-US"/>
                          </w:rPr>
                        </m:ctrlPr>
                      </m:sSubPr>
                      <m:e>
                        <m:r>
                          <w:rPr>
                            <w:rFonts w:ascii="Cambria Math" w:hAnsi="Cambria Math" w:cs="Arial"/>
                            <w:sz w:val="24"/>
                            <w:szCs w:val="24"/>
                            <w:lang w:eastAsia="en-US"/>
                          </w:rPr>
                          <m:t>I</m:t>
                        </m:r>
                      </m:e>
                      <m:sub>
                        <m:r>
                          <w:rPr>
                            <w:rFonts w:ascii="Cambria Math" w:hAnsi="Cambria Math" w:cs="Arial"/>
                            <w:sz w:val="24"/>
                            <w:szCs w:val="24"/>
                            <w:lang w:eastAsia="en-US"/>
                          </w:rPr>
                          <m:t>n-1</m:t>
                        </m:r>
                      </m:sub>
                    </m:sSub>
                    <m:r>
                      <w:rPr>
                        <w:rFonts w:ascii="Cambria Math" w:hAnsi="Cambria Math" w:cs="Arial"/>
                        <w:sz w:val="24"/>
                        <w:szCs w:val="24"/>
                        <w:lang w:eastAsia="en-US"/>
                      </w:rPr>
                      <m:t xml:space="preserve"> + </m:t>
                    </m:r>
                    <m:sSub>
                      <m:sSubPr>
                        <m:ctrlPr>
                          <w:rPr>
                            <w:rFonts w:ascii="Cambria Math" w:hAnsi="Cambria Math" w:cs="Arial"/>
                            <w:i/>
                            <w:iCs/>
                            <w:sz w:val="24"/>
                            <w:szCs w:val="24"/>
                            <w:lang w:eastAsia="en-US"/>
                          </w:rPr>
                        </m:ctrlPr>
                      </m:sSubPr>
                      <m:e>
                        <m:r>
                          <w:rPr>
                            <w:rFonts w:ascii="Cambria Math" w:hAnsi="Cambria Math" w:cs="Arial"/>
                            <w:sz w:val="24"/>
                            <w:szCs w:val="24"/>
                            <w:lang w:eastAsia="en-US"/>
                          </w:rPr>
                          <m:t>I</m:t>
                        </m:r>
                      </m:e>
                      <m:sub>
                        <m:r>
                          <w:rPr>
                            <w:rFonts w:ascii="Cambria Math" w:hAnsi="Cambria Math" w:cs="Arial"/>
                            <w:sz w:val="24"/>
                            <w:szCs w:val="24"/>
                            <w:lang w:eastAsia="en-US"/>
                          </w:rPr>
                          <m:t>n</m:t>
                        </m:r>
                      </m:sub>
                    </m:sSub>
                    <w:bookmarkEnd w:id="10"/>
                  </m:num>
                  <m:den>
                    <m:r>
                      <w:rPr>
                        <w:rFonts w:ascii="Cambria Math" w:hAnsi="Cambria Math" w:cs="Arial"/>
                        <w:sz w:val="24"/>
                        <w:szCs w:val="24"/>
                        <w:lang w:eastAsia="en-US"/>
                      </w:rPr>
                      <m:t>n</m:t>
                    </m:r>
                  </m:den>
                </m:f>
                <m:r>
                  <w:rPr>
                    <w:rFonts w:ascii="Cambria Math" w:hAnsi="Cambria Math" w:cs="Arial"/>
                    <w:sz w:val="24"/>
                    <w:szCs w:val="24"/>
                    <w:lang w:eastAsia="en-US"/>
                  </w:rPr>
                  <m:t>,</m:t>
                </m:r>
              </m:oMath>
            </m:oMathPara>
          </w:p>
        </w:tc>
        <w:tc>
          <w:tcPr>
            <w:tcW w:w="673" w:type="dxa"/>
          </w:tcPr>
          <w:p w14:paraId="66452AB7" w14:textId="77777777" w:rsidR="001C6716" w:rsidRDefault="001C6716" w:rsidP="00367E0A">
            <w:pPr>
              <w:suppressAutoHyphens/>
              <w:ind w:firstLine="0"/>
              <w:jc w:val="both"/>
              <w:rPr>
                <w:rFonts w:ascii="Arial" w:hAnsi="Arial" w:cs="Arial"/>
                <w:iCs/>
                <w:sz w:val="24"/>
                <w:szCs w:val="24"/>
                <w:lang w:eastAsia="en-US"/>
              </w:rPr>
            </w:pPr>
            <w:r>
              <w:rPr>
                <w:rFonts w:ascii="Arial" w:hAnsi="Arial" w:cs="Arial"/>
                <w:iCs/>
                <w:sz w:val="24"/>
                <w:szCs w:val="24"/>
                <w:lang w:eastAsia="en-US"/>
              </w:rPr>
              <w:t>(</w:t>
            </w:r>
            <w:r>
              <w:rPr>
                <w:rFonts w:ascii="Arial" w:hAnsi="Arial" w:cs="Arial"/>
                <w:iCs/>
                <w:sz w:val="24"/>
                <w:szCs w:val="24"/>
                <w:lang w:val="en-US" w:eastAsia="en-US"/>
              </w:rPr>
              <w:t>4</w:t>
            </w:r>
            <w:r>
              <w:rPr>
                <w:rFonts w:ascii="Arial" w:hAnsi="Arial" w:cs="Arial"/>
                <w:iCs/>
                <w:sz w:val="24"/>
                <w:szCs w:val="24"/>
                <w:lang w:eastAsia="en-US"/>
              </w:rPr>
              <w:t>)</w:t>
            </w:r>
          </w:p>
        </w:tc>
      </w:tr>
    </w:tbl>
    <w:p w14:paraId="26F851BF" w14:textId="77777777" w:rsidR="0065290B" w:rsidRPr="001C6716" w:rsidRDefault="0065290B" w:rsidP="00B90997">
      <w:pPr>
        <w:suppressAutoHyphens/>
        <w:ind w:left="3402" w:hanging="3402"/>
        <w:jc w:val="both"/>
        <w:rPr>
          <w:rFonts w:ascii="Arial" w:hAnsi="Arial" w:cs="Arial"/>
          <w:iCs/>
          <w:sz w:val="24"/>
          <w:szCs w:val="24"/>
          <w:lang w:eastAsia="en-US"/>
        </w:rPr>
      </w:pPr>
      <w:r>
        <w:rPr>
          <w:rFonts w:ascii="Arial" w:hAnsi="Arial" w:cs="Arial"/>
          <w:iCs/>
          <w:sz w:val="24"/>
          <w:szCs w:val="24"/>
          <w:lang w:eastAsia="en-US"/>
        </w:rPr>
        <w:t xml:space="preserve">где </w:t>
      </w:r>
      <m:oMath>
        <m:sSub>
          <m:sSubPr>
            <m:ctrlPr>
              <w:rPr>
                <w:rFonts w:ascii="Cambria Math" w:hAnsi="Cambria Math" w:cs="Arial"/>
                <w:i/>
                <w:iCs/>
                <w:sz w:val="24"/>
                <w:szCs w:val="24"/>
                <w:lang w:eastAsia="en-US"/>
              </w:rPr>
            </m:ctrlPr>
          </m:sSubPr>
          <m:e>
            <m:r>
              <w:rPr>
                <w:rFonts w:ascii="Cambria Math" w:hAnsi="Cambria Math" w:cs="Arial"/>
                <w:sz w:val="24"/>
                <w:szCs w:val="24"/>
                <w:lang w:val="en-US" w:eastAsia="en-US"/>
              </w:rPr>
              <m:t>I</m:t>
            </m:r>
          </m:e>
          <m:sub>
            <m:r>
              <w:rPr>
                <w:rFonts w:ascii="Cambria Math" w:hAnsi="Cambria Math" w:cs="Arial"/>
                <w:sz w:val="24"/>
                <w:szCs w:val="24"/>
                <w:lang w:eastAsia="en-US"/>
              </w:rPr>
              <m:t>1</m:t>
            </m:r>
          </m:sub>
        </m:sSub>
        <m:r>
          <w:rPr>
            <w:rFonts w:ascii="Cambria Math" w:hAnsi="Cambria Math" w:cs="Arial"/>
            <w:sz w:val="24"/>
            <w:szCs w:val="24"/>
            <w:lang w:eastAsia="en-US"/>
          </w:rPr>
          <m:t xml:space="preserve">+ </m:t>
        </m:r>
        <m:sSub>
          <m:sSubPr>
            <m:ctrlPr>
              <w:rPr>
                <w:rFonts w:ascii="Cambria Math" w:hAnsi="Cambria Math" w:cs="Arial"/>
                <w:i/>
                <w:iCs/>
                <w:sz w:val="24"/>
                <w:szCs w:val="24"/>
                <w:lang w:eastAsia="en-US"/>
              </w:rPr>
            </m:ctrlPr>
          </m:sSubPr>
          <m:e>
            <m:r>
              <w:rPr>
                <w:rFonts w:ascii="Cambria Math" w:hAnsi="Cambria Math" w:cs="Arial"/>
                <w:sz w:val="24"/>
                <w:szCs w:val="24"/>
                <w:lang w:val="en-US" w:eastAsia="en-US"/>
              </w:rPr>
              <m:t>I</m:t>
            </m:r>
          </m:e>
          <m:sub>
            <m:r>
              <w:rPr>
                <w:rFonts w:ascii="Cambria Math" w:hAnsi="Cambria Math" w:cs="Arial"/>
                <w:sz w:val="24"/>
                <w:szCs w:val="24"/>
                <w:lang w:eastAsia="en-US"/>
              </w:rPr>
              <m:t>2</m:t>
            </m:r>
          </m:sub>
        </m:sSub>
        <m:r>
          <w:rPr>
            <w:rFonts w:ascii="Cambria Math" w:hAnsi="Cambria Math" w:cs="Arial"/>
            <w:sz w:val="24"/>
            <w:szCs w:val="24"/>
            <w:lang w:eastAsia="en-US"/>
          </w:rPr>
          <m:t>+…+</m:t>
        </m:r>
        <m:sSub>
          <m:sSubPr>
            <m:ctrlPr>
              <w:rPr>
                <w:rFonts w:ascii="Cambria Math" w:hAnsi="Cambria Math" w:cs="Arial"/>
                <w:i/>
                <w:iCs/>
                <w:sz w:val="24"/>
                <w:szCs w:val="24"/>
                <w:lang w:eastAsia="en-US"/>
              </w:rPr>
            </m:ctrlPr>
          </m:sSubPr>
          <m:e>
            <m:r>
              <w:rPr>
                <w:rFonts w:ascii="Cambria Math" w:hAnsi="Cambria Math" w:cs="Arial"/>
                <w:sz w:val="24"/>
                <w:szCs w:val="24"/>
                <w:lang w:eastAsia="en-US"/>
              </w:rPr>
              <m:t>I</m:t>
            </m:r>
          </m:e>
          <m:sub>
            <m:r>
              <w:rPr>
                <w:rFonts w:ascii="Cambria Math" w:hAnsi="Cambria Math" w:cs="Arial"/>
                <w:sz w:val="24"/>
                <w:szCs w:val="24"/>
                <w:lang w:eastAsia="en-US"/>
              </w:rPr>
              <m:t>n-1</m:t>
            </m:r>
          </m:sub>
        </m:sSub>
        <m:r>
          <w:rPr>
            <w:rFonts w:ascii="Cambria Math" w:hAnsi="Cambria Math" w:cs="Arial"/>
            <w:sz w:val="24"/>
            <w:szCs w:val="24"/>
            <w:lang w:eastAsia="en-US"/>
          </w:rPr>
          <m:t xml:space="preserve"> + </m:t>
        </m:r>
        <m:sSub>
          <m:sSubPr>
            <m:ctrlPr>
              <w:rPr>
                <w:rFonts w:ascii="Cambria Math" w:hAnsi="Cambria Math" w:cs="Arial"/>
                <w:i/>
                <w:iCs/>
                <w:sz w:val="24"/>
                <w:szCs w:val="24"/>
                <w:lang w:eastAsia="en-US"/>
              </w:rPr>
            </m:ctrlPr>
          </m:sSubPr>
          <m:e>
            <m:r>
              <w:rPr>
                <w:rFonts w:ascii="Cambria Math" w:hAnsi="Cambria Math" w:cs="Arial"/>
                <w:sz w:val="24"/>
                <w:szCs w:val="24"/>
                <w:lang w:eastAsia="en-US"/>
              </w:rPr>
              <m:t>I</m:t>
            </m:r>
          </m:e>
          <m:sub>
            <m:r>
              <w:rPr>
                <w:rFonts w:ascii="Cambria Math" w:hAnsi="Cambria Math" w:cs="Arial"/>
                <w:sz w:val="24"/>
                <w:szCs w:val="24"/>
                <w:lang w:eastAsia="en-US"/>
              </w:rPr>
              <m:t>n</m:t>
            </m:r>
          </m:sub>
        </m:sSub>
      </m:oMath>
      <w:r w:rsidRPr="001C6716">
        <w:rPr>
          <w:rFonts w:ascii="Arial" w:hAnsi="Arial" w:cs="Arial"/>
          <w:iCs/>
          <w:sz w:val="24"/>
          <w:szCs w:val="24"/>
          <w:lang w:eastAsia="en-US"/>
        </w:rPr>
        <w:t xml:space="preserve"> </w:t>
      </w:r>
      <w:r w:rsidR="00B90997">
        <w:rPr>
          <w:rFonts w:ascii="Arial" w:hAnsi="Arial" w:cs="Arial"/>
          <w:iCs/>
          <w:sz w:val="24"/>
          <w:szCs w:val="24"/>
          <w:lang w:eastAsia="en-US"/>
        </w:rPr>
        <w:t>—</w:t>
      </w:r>
      <w:r w:rsidRPr="001C6716">
        <w:rPr>
          <w:rFonts w:ascii="Arial" w:hAnsi="Arial" w:cs="Arial"/>
          <w:iCs/>
          <w:sz w:val="24"/>
          <w:szCs w:val="24"/>
          <w:lang w:eastAsia="en-US"/>
        </w:rPr>
        <w:t xml:space="preserve"> </w:t>
      </w:r>
      <w:r w:rsidRPr="0065290B">
        <w:rPr>
          <w:rFonts w:ascii="Arial" w:hAnsi="Arial" w:cs="Arial"/>
          <w:iCs/>
          <w:sz w:val="24"/>
          <w:szCs w:val="24"/>
          <w:lang w:eastAsia="en-US"/>
        </w:rPr>
        <w:t>показатель текучести расплава каждой из точечных проб, г/10 мин</w:t>
      </w:r>
      <w:r w:rsidRPr="001C6716">
        <w:rPr>
          <w:rFonts w:ascii="Arial" w:hAnsi="Arial" w:cs="Arial"/>
          <w:iCs/>
          <w:sz w:val="24"/>
          <w:szCs w:val="24"/>
          <w:lang w:eastAsia="en-US"/>
        </w:rPr>
        <w:t>;</w:t>
      </w:r>
    </w:p>
    <w:p w14:paraId="1F64CA48" w14:textId="77777777" w:rsidR="001C6716" w:rsidRDefault="0065290B" w:rsidP="00B90997">
      <w:pPr>
        <w:suppressAutoHyphens/>
        <w:ind w:left="851" w:firstLine="2127"/>
        <w:jc w:val="both"/>
        <w:rPr>
          <w:rFonts w:ascii="Arial" w:hAnsi="Arial" w:cs="Arial"/>
          <w:iCs/>
          <w:sz w:val="24"/>
          <w:szCs w:val="24"/>
          <w:lang w:eastAsia="en-US"/>
        </w:rPr>
      </w:pPr>
      <w:r w:rsidRPr="009614D9">
        <w:rPr>
          <w:rFonts w:ascii="Arial" w:hAnsi="Arial" w:cs="Arial"/>
          <w:i/>
          <w:iCs/>
          <w:sz w:val="24"/>
          <w:szCs w:val="24"/>
          <w:lang w:val="en-US" w:eastAsia="en-US"/>
        </w:rPr>
        <w:t>n</w:t>
      </w:r>
      <w:r w:rsidRPr="009614D9">
        <w:rPr>
          <w:rFonts w:ascii="Arial" w:hAnsi="Arial" w:cs="Arial"/>
          <w:i/>
          <w:iCs/>
          <w:sz w:val="24"/>
          <w:szCs w:val="24"/>
          <w:lang w:eastAsia="en-US"/>
        </w:rPr>
        <w:t xml:space="preserve"> </w:t>
      </w:r>
      <w:r w:rsidR="00B90997">
        <w:rPr>
          <w:rFonts w:ascii="Arial" w:hAnsi="Arial" w:cs="Arial"/>
          <w:iCs/>
          <w:sz w:val="24"/>
          <w:szCs w:val="24"/>
          <w:lang w:eastAsia="en-US"/>
        </w:rPr>
        <w:t>—</w:t>
      </w:r>
      <w:r w:rsidRPr="00827B32">
        <w:rPr>
          <w:rFonts w:ascii="Arial" w:hAnsi="Arial" w:cs="Arial"/>
          <w:iCs/>
          <w:sz w:val="24"/>
          <w:szCs w:val="24"/>
          <w:lang w:eastAsia="en-US"/>
        </w:rPr>
        <w:t xml:space="preserve"> </w:t>
      </w:r>
      <w:r w:rsidRPr="0065290B">
        <w:rPr>
          <w:rFonts w:ascii="Arial" w:hAnsi="Arial" w:cs="Arial"/>
          <w:iCs/>
          <w:sz w:val="24"/>
          <w:szCs w:val="24"/>
          <w:lang w:eastAsia="en-US"/>
        </w:rPr>
        <w:t>число проб.</w:t>
      </w:r>
    </w:p>
    <w:p w14:paraId="78B0E0FA" w14:textId="77777777" w:rsidR="0065290B" w:rsidRDefault="00835FD2" w:rsidP="00367E0A">
      <w:pPr>
        <w:suppressAutoHyphens/>
        <w:jc w:val="both"/>
        <w:rPr>
          <w:rFonts w:ascii="Arial" w:hAnsi="Arial" w:cs="Arial"/>
          <w:iCs/>
          <w:sz w:val="24"/>
          <w:szCs w:val="24"/>
          <w:lang w:eastAsia="en-US"/>
        </w:rPr>
      </w:pPr>
      <w:r>
        <w:rPr>
          <w:rFonts w:ascii="Arial" w:hAnsi="Arial" w:cs="Arial"/>
          <w:iCs/>
          <w:sz w:val="24"/>
          <w:szCs w:val="24"/>
          <w:lang w:eastAsia="en-US"/>
        </w:rPr>
        <w:t>9</w:t>
      </w:r>
      <w:r w:rsidR="00732CAF">
        <w:rPr>
          <w:rFonts w:ascii="Arial" w:hAnsi="Arial" w:cs="Arial"/>
          <w:iCs/>
          <w:sz w:val="24"/>
          <w:szCs w:val="24"/>
          <w:lang w:eastAsia="en-US"/>
        </w:rPr>
        <w:t>.7.3</w:t>
      </w:r>
      <w:r w:rsidR="00103429">
        <w:rPr>
          <w:rFonts w:ascii="Arial" w:hAnsi="Arial" w:cs="Arial"/>
          <w:iCs/>
          <w:sz w:val="24"/>
          <w:szCs w:val="24"/>
          <w:lang w:eastAsia="en-US"/>
        </w:rPr>
        <w:t> </w:t>
      </w:r>
      <w:r w:rsidR="000F5324">
        <w:rPr>
          <w:rFonts w:ascii="Arial" w:hAnsi="Arial" w:cs="Arial"/>
          <w:iCs/>
          <w:sz w:val="24"/>
          <w:szCs w:val="24"/>
          <w:lang w:eastAsia="en-US"/>
        </w:rPr>
        <w:t>Вычисляют</w:t>
      </w:r>
      <w:r w:rsidR="000F5324" w:rsidRPr="0065290B">
        <w:rPr>
          <w:rFonts w:ascii="Arial" w:hAnsi="Arial" w:cs="Arial"/>
          <w:iCs/>
          <w:sz w:val="24"/>
          <w:szCs w:val="24"/>
          <w:lang w:eastAsia="en-US"/>
        </w:rPr>
        <w:t xml:space="preserve"> р</w:t>
      </w:r>
      <w:r w:rsidR="0065290B" w:rsidRPr="0065290B">
        <w:rPr>
          <w:rFonts w:ascii="Arial" w:hAnsi="Arial" w:cs="Arial"/>
          <w:iCs/>
          <w:sz w:val="24"/>
          <w:szCs w:val="24"/>
          <w:lang w:eastAsia="en-US"/>
        </w:rPr>
        <w:t xml:space="preserve">азброс показателя текучести расплава </w:t>
      </w:r>
      <m:oMath>
        <m:r>
          <m:rPr>
            <m:sty m:val="p"/>
          </m:rPr>
          <w:rPr>
            <w:rFonts w:ascii="Cambria Math" w:hAnsi="Cambria Math" w:cs="Arial"/>
            <w:sz w:val="24"/>
            <w:szCs w:val="24"/>
            <w:lang w:eastAsia="en-US"/>
          </w:rPr>
          <m:t>∆</m:t>
        </m:r>
        <m:r>
          <w:rPr>
            <w:rFonts w:ascii="Cambria Math" w:hAnsi="Cambria Math" w:cs="Arial"/>
            <w:sz w:val="24"/>
            <w:szCs w:val="24"/>
            <w:lang w:val="en-US" w:eastAsia="en-US"/>
          </w:rPr>
          <m:t>I</m:t>
        </m:r>
      </m:oMath>
      <w:r w:rsidR="0065290B" w:rsidRPr="0065290B">
        <w:rPr>
          <w:rFonts w:ascii="Arial" w:hAnsi="Arial" w:cs="Arial"/>
          <w:iCs/>
          <w:sz w:val="24"/>
          <w:szCs w:val="24"/>
          <w:lang w:eastAsia="en-US"/>
        </w:rPr>
        <w:t xml:space="preserve"> </w:t>
      </w:r>
      <w:r w:rsidR="009614D9">
        <w:rPr>
          <w:rFonts w:ascii="Arial" w:hAnsi="Arial" w:cs="Arial"/>
          <w:iCs/>
          <w:sz w:val="24"/>
          <w:szCs w:val="24"/>
          <w:lang w:eastAsia="en-US"/>
        </w:rPr>
        <w:t xml:space="preserve">,%, </w:t>
      </w:r>
      <w:r w:rsidR="00B42A4A">
        <w:rPr>
          <w:rFonts w:ascii="Arial" w:hAnsi="Arial" w:cs="Arial"/>
          <w:iCs/>
          <w:sz w:val="24"/>
          <w:szCs w:val="24"/>
          <w:lang w:eastAsia="en-US"/>
        </w:rPr>
        <w:t>по формуле</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9"/>
        <w:gridCol w:w="668"/>
      </w:tblGrid>
      <w:tr w:rsidR="0065290B" w14:paraId="063BCD6B" w14:textId="77777777" w:rsidTr="002A5B15">
        <w:tc>
          <w:tcPr>
            <w:tcW w:w="9180" w:type="dxa"/>
          </w:tcPr>
          <w:p w14:paraId="34B3D932" w14:textId="77777777" w:rsidR="0065290B" w:rsidRPr="001C6716" w:rsidRDefault="00732CAF" w:rsidP="00367E0A">
            <w:pPr>
              <w:suppressAutoHyphens/>
              <w:ind w:firstLine="0"/>
              <w:jc w:val="both"/>
              <w:rPr>
                <w:rFonts w:ascii="Arial" w:hAnsi="Arial" w:cs="Arial"/>
                <w:i/>
                <w:iCs/>
                <w:sz w:val="24"/>
                <w:szCs w:val="24"/>
                <w:lang w:eastAsia="en-US"/>
              </w:rPr>
            </w:pPr>
            <m:oMathPara>
              <m:oMath>
                <m:r>
                  <m:rPr>
                    <m:sty m:val="p"/>
                  </m:rPr>
                  <w:rPr>
                    <w:rFonts w:ascii="Cambria Math" w:hAnsi="Cambria Math" w:cs="Arial"/>
                    <w:sz w:val="24"/>
                    <w:szCs w:val="24"/>
                    <w:lang w:eastAsia="en-US"/>
                  </w:rPr>
                  <m:t>∆</m:t>
                </m:r>
                <m:r>
                  <w:rPr>
                    <w:rFonts w:ascii="Cambria Math" w:hAnsi="Cambria Math" w:cs="Arial"/>
                    <w:sz w:val="24"/>
                    <w:szCs w:val="24"/>
                    <w:lang w:val="en-US" w:eastAsia="en-US"/>
                  </w:rPr>
                  <m:t>I</m:t>
                </m:r>
                <m:r>
                  <w:rPr>
                    <w:rFonts w:ascii="Cambria Math" w:hAnsi="Cambria Math" w:cs="Arial"/>
                    <w:sz w:val="24"/>
                    <w:szCs w:val="24"/>
                    <w:lang w:eastAsia="en-US"/>
                  </w:rPr>
                  <m:t xml:space="preserve">= </m:t>
                </m:r>
                <m:f>
                  <m:fPr>
                    <m:ctrlPr>
                      <w:rPr>
                        <w:rFonts w:ascii="Cambria Math" w:hAnsi="Cambria Math" w:cs="Arial"/>
                        <w:i/>
                        <w:iCs/>
                        <w:sz w:val="24"/>
                        <w:szCs w:val="24"/>
                        <w:lang w:eastAsia="en-US"/>
                      </w:rPr>
                    </m:ctrlPr>
                  </m:fPr>
                  <m:num>
                    <m:d>
                      <m:dPr>
                        <m:ctrlPr>
                          <w:rPr>
                            <w:rFonts w:ascii="Cambria Math" w:hAnsi="Cambria Math" w:cs="Arial"/>
                            <w:i/>
                            <w:iCs/>
                            <w:sz w:val="24"/>
                            <w:szCs w:val="24"/>
                            <w:lang w:eastAsia="en-US"/>
                          </w:rPr>
                        </m:ctrlPr>
                      </m:dPr>
                      <m:e>
                        <m:sSub>
                          <m:sSubPr>
                            <m:ctrlPr>
                              <w:rPr>
                                <w:rFonts w:ascii="Cambria Math" w:hAnsi="Cambria Math" w:cs="Arial"/>
                                <w:i/>
                                <w:iCs/>
                                <w:sz w:val="24"/>
                                <w:szCs w:val="24"/>
                                <w:lang w:eastAsia="en-US"/>
                              </w:rPr>
                            </m:ctrlPr>
                          </m:sSubPr>
                          <m:e>
                            <m:r>
                              <w:rPr>
                                <w:rFonts w:ascii="Cambria Math" w:hAnsi="Cambria Math" w:cs="Arial"/>
                                <w:sz w:val="24"/>
                                <w:szCs w:val="24"/>
                                <w:lang w:val="en-US" w:eastAsia="en-US"/>
                              </w:rPr>
                              <m:t>I</m:t>
                            </m:r>
                          </m:e>
                          <m:sub>
                            <m:r>
                              <m:rPr>
                                <m:sty m:val="p"/>
                              </m:rPr>
                              <w:rPr>
                                <w:rFonts w:ascii="Cambria Math" w:hAnsi="Cambria Math" w:cs="Arial"/>
                                <w:sz w:val="24"/>
                                <w:szCs w:val="24"/>
                                <w:lang w:eastAsia="en-US"/>
                              </w:rPr>
                              <m:t>max</m:t>
                            </m:r>
                          </m:sub>
                        </m:sSub>
                        <m:r>
                          <w:rPr>
                            <w:rFonts w:ascii="Cambria Math" w:hAnsi="Cambria Math" w:cs="Arial"/>
                            <w:sz w:val="24"/>
                            <w:szCs w:val="24"/>
                            <w:lang w:eastAsia="en-US"/>
                          </w:rPr>
                          <m:t xml:space="preserve">- </m:t>
                        </m:r>
                        <m:sSub>
                          <m:sSubPr>
                            <m:ctrlPr>
                              <w:rPr>
                                <w:rFonts w:ascii="Cambria Math" w:hAnsi="Cambria Math" w:cs="Arial"/>
                                <w:i/>
                                <w:iCs/>
                                <w:sz w:val="24"/>
                                <w:szCs w:val="24"/>
                                <w:lang w:eastAsia="en-US"/>
                              </w:rPr>
                            </m:ctrlPr>
                          </m:sSubPr>
                          <m:e>
                            <m:r>
                              <w:rPr>
                                <w:rFonts w:ascii="Cambria Math" w:hAnsi="Cambria Math" w:cs="Arial"/>
                                <w:sz w:val="24"/>
                                <w:szCs w:val="24"/>
                                <w:lang w:eastAsia="en-US"/>
                              </w:rPr>
                              <m:t>I</m:t>
                            </m:r>
                          </m:e>
                          <m:sub>
                            <m:r>
                              <m:rPr>
                                <m:sty m:val="p"/>
                              </m:rPr>
                              <w:rPr>
                                <w:rFonts w:ascii="Cambria Math" w:hAnsi="Cambria Math" w:cs="Arial"/>
                                <w:sz w:val="24"/>
                                <w:szCs w:val="24"/>
                                <w:lang w:eastAsia="en-US"/>
                              </w:rPr>
                              <m:t>min</m:t>
                            </m:r>
                          </m:sub>
                        </m:sSub>
                      </m:e>
                    </m:d>
                    <m:r>
                      <w:rPr>
                        <w:rFonts w:ascii="Cambria Math" w:hAnsi="Cambria Math" w:cs="Arial"/>
                        <w:sz w:val="24"/>
                        <w:szCs w:val="24"/>
                        <w:lang w:eastAsia="en-US"/>
                      </w:rPr>
                      <m:t>∙100</m:t>
                    </m:r>
                  </m:num>
                  <m:den>
                    <m:r>
                      <w:rPr>
                        <w:rFonts w:ascii="Cambria Math" w:hAnsi="Cambria Math" w:cs="Arial"/>
                        <w:sz w:val="24"/>
                        <w:szCs w:val="24"/>
                        <w:lang w:eastAsia="en-US"/>
                      </w:rPr>
                      <m:t>2</m:t>
                    </m:r>
                    <m:sSub>
                      <m:sSubPr>
                        <m:ctrlPr>
                          <w:rPr>
                            <w:rFonts w:ascii="Cambria Math" w:hAnsi="Cambria Math" w:cs="Arial"/>
                            <w:i/>
                            <w:iCs/>
                            <w:sz w:val="24"/>
                            <w:szCs w:val="24"/>
                            <w:lang w:eastAsia="en-US"/>
                          </w:rPr>
                        </m:ctrlPr>
                      </m:sSubPr>
                      <m:e>
                        <m:r>
                          <w:rPr>
                            <w:rFonts w:ascii="Cambria Math" w:hAnsi="Cambria Math" w:cs="Arial"/>
                            <w:sz w:val="24"/>
                            <w:szCs w:val="24"/>
                            <w:lang w:eastAsia="en-US"/>
                          </w:rPr>
                          <m:t>I</m:t>
                        </m:r>
                      </m:e>
                      <m:sub>
                        <m:r>
                          <w:rPr>
                            <w:rFonts w:ascii="Cambria Math" w:hAnsi="Cambria Math" w:cs="Arial"/>
                            <w:sz w:val="24"/>
                            <w:szCs w:val="24"/>
                            <w:lang w:eastAsia="en-US"/>
                          </w:rPr>
                          <m:t>ср</m:t>
                        </m:r>
                      </m:sub>
                    </m:sSub>
                  </m:den>
                </m:f>
                <m:r>
                  <w:rPr>
                    <w:rFonts w:ascii="Cambria Math" w:hAnsi="Cambria Math" w:cs="Arial"/>
                    <w:sz w:val="24"/>
                    <w:szCs w:val="24"/>
                    <w:lang w:eastAsia="en-US"/>
                  </w:rPr>
                  <m:t>,</m:t>
                </m:r>
              </m:oMath>
            </m:oMathPara>
          </w:p>
        </w:tc>
        <w:tc>
          <w:tcPr>
            <w:tcW w:w="673" w:type="dxa"/>
          </w:tcPr>
          <w:p w14:paraId="72A02F19" w14:textId="77777777" w:rsidR="0065290B" w:rsidRDefault="0065290B" w:rsidP="00367E0A">
            <w:pPr>
              <w:suppressAutoHyphens/>
              <w:ind w:firstLine="0"/>
              <w:jc w:val="both"/>
              <w:rPr>
                <w:rFonts w:ascii="Arial" w:hAnsi="Arial" w:cs="Arial"/>
                <w:iCs/>
                <w:sz w:val="24"/>
                <w:szCs w:val="24"/>
                <w:lang w:eastAsia="en-US"/>
              </w:rPr>
            </w:pPr>
            <w:r>
              <w:rPr>
                <w:rFonts w:ascii="Arial" w:hAnsi="Arial" w:cs="Arial"/>
                <w:iCs/>
                <w:sz w:val="24"/>
                <w:szCs w:val="24"/>
                <w:lang w:eastAsia="en-US"/>
              </w:rPr>
              <w:t>(</w:t>
            </w:r>
            <w:r w:rsidR="00ED5E9C">
              <w:rPr>
                <w:rFonts w:ascii="Arial" w:hAnsi="Arial" w:cs="Arial"/>
                <w:iCs/>
                <w:sz w:val="24"/>
                <w:szCs w:val="24"/>
                <w:lang w:eastAsia="en-US"/>
              </w:rPr>
              <w:t>5</w:t>
            </w:r>
            <w:r>
              <w:rPr>
                <w:rFonts w:ascii="Arial" w:hAnsi="Arial" w:cs="Arial"/>
                <w:iCs/>
                <w:sz w:val="24"/>
                <w:szCs w:val="24"/>
                <w:lang w:eastAsia="en-US"/>
              </w:rPr>
              <w:t>)</w:t>
            </w:r>
          </w:p>
        </w:tc>
      </w:tr>
    </w:tbl>
    <w:p w14:paraId="3F4434BF" w14:textId="77777777" w:rsidR="0065290B" w:rsidRPr="001C6716" w:rsidRDefault="0065290B" w:rsidP="00367E0A">
      <w:pPr>
        <w:suppressAutoHyphens/>
        <w:ind w:firstLine="0"/>
        <w:jc w:val="both"/>
        <w:rPr>
          <w:rFonts w:ascii="Arial" w:hAnsi="Arial" w:cs="Arial"/>
          <w:iCs/>
          <w:sz w:val="24"/>
          <w:szCs w:val="24"/>
          <w:lang w:eastAsia="en-US"/>
        </w:rPr>
      </w:pPr>
      <w:r>
        <w:rPr>
          <w:rFonts w:ascii="Arial" w:hAnsi="Arial" w:cs="Arial"/>
          <w:iCs/>
          <w:sz w:val="24"/>
          <w:szCs w:val="24"/>
          <w:lang w:eastAsia="en-US"/>
        </w:rPr>
        <w:t xml:space="preserve">где </w:t>
      </w:r>
      <m:oMath>
        <m:sSub>
          <m:sSubPr>
            <m:ctrlPr>
              <w:rPr>
                <w:rFonts w:ascii="Cambria Math" w:hAnsi="Cambria Math" w:cs="Arial"/>
                <w:i/>
                <w:iCs/>
                <w:sz w:val="24"/>
                <w:szCs w:val="24"/>
                <w:lang w:eastAsia="en-US"/>
              </w:rPr>
            </m:ctrlPr>
          </m:sSubPr>
          <m:e>
            <m:r>
              <w:rPr>
                <w:rFonts w:ascii="Cambria Math" w:hAnsi="Cambria Math" w:cs="Arial"/>
                <w:sz w:val="24"/>
                <w:szCs w:val="24"/>
                <w:lang w:val="en-US" w:eastAsia="en-US"/>
              </w:rPr>
              <m:t>I</m:t>
            </m:r>
          </m:e>
          <m:sub>
            <m:r>
              <m:rPr>
                <m:sty m:val="p"/>
              </m:rPr>
              <w:rPr>
                <w:rFonts w:ascii="Cambria Math" w:hAnsi="Cambria Math" w:cs="Arial"/>
                <w:sz w:val="24"/>
                <w:szCs w:val="24"/>
                <w:lang w:eastAsia="en-US"/>
              </w:rPr>
              <m:t>max</m:t>
            </m:r>
          </m:sub>
        </m:sSub>
      </m:oMath>
      <w:r w:rsidRPr="001C6716">
        <w:rPr>
          <w:rFonts w:ascii="Arial" w:hAnsi="Arial" w:cs="Arial"/>
          <w:iCs/>
          <w:sz w:val="24"/>
          <w:szCs w:val="24"/>
          <w:lang w:eastAsia="en-US"/>
        </w:rPr>
        <w:t xml:space="preserve"> </w:t>
      </w:r>
      <w:r w:rsidR="00732CAF">
        <w:rPr>
          <w:rFonts w:ascii="Arial" w:hAnsi="Arial" w:cs="Arial"/>
          <w:iCs/>
          <w:sz w:val="24"/>
          <w:szCs w:val="24"/>
          <w:lang w:eastAsia="en-US"/>
        </w:rPr>
        <w:t>—</w:t>
      </w:r>
      <w:r w:rsidRPr="001C6716">
        <w:rPr>
          <w:rFonts w:ascii="Arial" w:hAnsi="Arial" w:cs="Arial"/>
          <w:iCs/>
          <w:sz w:val="24"/>
          <w:szCs w:val="24"/>
          <w:lang w:eastAsia="en-US"/>
        </w:rPr>
        <w:t xml:space="preserve"> </w:t>
      </w:r>
      <w:r w:rsidRPr="0065290B">
        <w:rPr>
          <w:rFonts w:ascii="Arial" w:hAnsi="Arial" w:cs="Arial"/>
          <w:iCs/>
          <w:sz w:val="24"/>
          <w:szCs w:val="24"/>
          <w:lang w:eastAsia="en-US"/>
        </w:rPr>
        <w:t>максимальн</w:t>
      </w:r>
      <w:r w:rsidR="00732CAF">
        <w:rPr>
          <w:rFonts w:ascii="Arial" w:hAnsi="Arial" w:cs="Arial"/>
          <w:iCs/>
          <w:sz w:val="24"/>
          <w:szCs w:val="24"/>
          <w:lang w:eastAsia="en-US"/>
        </w:rPr>
        <w:t>ое значение</w:t>
      </w:r>
      <w:r w:rsidRPr="0065290B">
        <w:rPr>
          <w:rFonts w:ascii="Arial" w:hAnsi="Arial" w:cs="Arial"/>
          <w:iCs/>
          <w:sz w:val="24"/>
          <w:szCs w:val="24"/>
          <w:lang w:eastAsia="en-US"/>
        </w:rPr>
        <w:t xml:space="preserve"> показател</w:t>
      </w:r>
      <w:r w:rsidR="00732CAF">
        <w:rPr>
          <w:rFonts w:ascii="Arial" w:hAnsi="Arial" w:cs="Arial"/>
          <w:iCs/>
          <w:sz w:val="24"/>
          <w:szCs w:val="24"/>
          <w:lang w:eastAsia="en-US"/>
        </w:rPr>
        <w:t>я</w:t>
      </w:r>
      <w:r w:rsidRPr="0065290B">
        <w:rPr>
          <w:rFonts w:ascii="Arial" w:hAnsi="Arial" w:cs="Arial"/>
          <w:iCs/>
          <w:sz w:val="24"/>
          <w:szCs w:val="24"/>
          <w:lang w:eastAsia="en-US"/>
        </w:rPr>
        <w:t xml:space="preserve"> текучести расплава, г/10 мин</w:t>
      </w:r>
      <w:r w:rsidRPr="001C6716">
        <w:rPr>
          <w:rFonts w:ascii="Arial" w:hAnsi="Arial" w:cs="Arial"/>
          <w:iCs/>
          <w:sz w:val="24"/>
          <w:szCs w:val="24"/>
          <w:lang w:eastAsia="en-US"/>
        </w:rPr>
        <w:t>;</w:t>
      </w:r>
    </w:p>
    <w:p w14:paraId="36A86A0A" w14:textId="77777777" w:rsidR="0065290B" w:rsidRDefault="00000000" w:rsidP="00367E0A">
      <w:pPr>
        <w:suppressAutoHyphens/>
        <w:ind w:left="426" w:firstLine="0"/>
        <w:jc w:val="both"/>
        <w:rPr>
          <w:rFonts w:ascii="Arial" w:hAnsi="Arial" w:cs="Arial"/>
          <w:iCs/>
          <w:sz w:val="24"/>
          <w:szCs w:val="24"/>
          <w:lang w:eastAsia="en-US"/>
        </w:rPr>
      </w:pPr>
      <m:oMath>
        <m:sSub>
          <m:sSubPr>
            <m:ctrlPr>
              <w:rPr>
                <w:rFonts w:ascii="Cambria Math" w:hAnsi="Cambria Math" w:cs="Arial"/>
                <w:i/>
                <w:iCs/>
                <w:sz w:val="24"/>
                <w:szCs w:val="24"/>
                <w:lang w:eastAsia="en-US"/>
              </w:rPr>
            </m:ctrlPr>
          </m:sSubPr>
          <m:e>
            <m:r>
              <w:rPr>
                <w:rFonts w:ascii="Cambria Math" w:hAnsi="Cambria Math" w:cs="Arial"/>
                <w:sz w:val="24"/>
                <w:szCs w:val="24"/>
                <w:lang w:eastAsia="en-US"/>
              </w:rPr>
              <m:t>I</m:t>
            </m:r>
          </m:e>
          <m:sub>
            <m:r>
              <m:rPr>
                <m:sty m:val="p"/>
              </m:rPr>
              <w:rPr>
                <w:rFonts w:ascii="Cambria Math" w:hAnsi="Cambria Math" w:cs="Arial"/>
                <w:sz w:val="24"/>
                <w:szCs w:val="24"/>
                <w:lang w:eastAsia="en-US"/>
              </w:rPr>
              <m:t>min</m:t>
            </m:r>
          </m:sub>
        </m:sSub>
      </m:oMath>
      <w:r w:rsidR="0065290B">
        <w:rPr>
          <w:rFonts w:ascii="Arial" w:hAnsi="Arial" w:cs="Arial"/>
          <w:iCs/>
          <w:sz w:val="24"/>
          <w:szCs w:val="24"/>
          <w:lang w:eastAsia="en-US"/>
        </w:rPr>
        <w:t xml:space="preserve"> </w:t>
      </w:r>
      <w:r w:rsidR="00732CAF">
        <w:rPr>
          <w:rFonts w:ascii="Arial" w:hAnsi="Arial" w:cs="Arial"/>
          <w:iCs/>
          <w:sz w:val="24"/>
          <w:szCs w:val="24"/>
          <w:lang w:eastAsia="en-US"/>
        </w:rPr>
        <w:t>—</w:t>
      </w:r>
      <w:r w:rsidR="0065290B" w:rsidRPr="00827B32">
        <w:rPr>
          <w:rFonts w:ascii="Arial" w:hAnsi="Arial" w:cs="Arial"/>
          <w:iCs/>
          <w:sz w:val="24"/>
          <w:szCs w:val="24"/>
          <w:lang w:eastAsia="en-US"/>
        </w:rPr>
        <w:t xml:space="preserve"> </w:t>
      </w:r>
      <w:r w:rsidR="0065290B" w:rsidRPr="0065290B">
        <w:rPr>
          <w:rFonts w:ascii="Arial" w:hAnsi="Arial" w:cs="Arial"/>
          <w:iCs/>
          <w:sz w:val="24"/>
          <w:szCs w:val="24"/>
          <w:lang w:eastAsia="en-US"/>
        </w:rPr>
        <w:t>минимальн</w:t>
      </w:r>
      <w:r w:rsidR="00732CAF">
        <w:rPr>
          <w:rFonts w:ascii="Arial" w:hAnsi="Arial" w:cs="Arial"/>
          <w:iCs/>
          <w:sz w:val="24"/>
          <w:szCs w:val="24"/>
          <w:lang w:eastAsia="en-US"/>
        </w:rPr>
        <w:t>ое</w:t>
      </w:r>
      <w:r w:rsidR="0065290B" w:rsidRPr="0065290B">
        <w:rPr>
          <w:rFonts w:ascii="Arial" w:hAnsi="Arial" w:cs="Arial"/>
          <w:iCs/>
          <w:sz w:val="24"/>
          <w:szCs w:val="24"/>
          <w:lang w:eastAsia="en-US"/>
        </w:rPr>
        <w:t xml:space="preserve"> </w:t>
      </w:r>
      <w:r w:rsidR="00732CAF">
        <w:rPr>
          <w:rFonts w:ascii="Arial" w:hAnsi="Arial" w:cs="Arial"/>
          <w:iCs/>
          <w:sz w:val="24"/>
          <w:szCs w:val="24"/>
          <w:lang w:eastAsia="en-US"/>
        </w:rPr>
        <w:t>значение</w:t>
      </w:r>
      <w:r w:rsidR="00732CAF" w:rsidRPr="0065290B">
        <w:rPr>
          <w:rFonts w:ascii="Arial" w:hAnsi="Arial" w:cs="Arial"/>
          <w:iCs/>
          <w:sz w:val="24"/>
          <w:szCs w:val="24"/>
          <w:lang w:eastAsia="en-US"/>
        </w:rPr>
        <w:t xml:space="preserve"> </w:t>
      </w:r>
      <w:r w:rsidR="0065290B" w:rsidRPr="0065290B">
        <w:rPr>
          <w:rFonts w:ascii="Arial" w:hAnsi="Arial" w:cs="Arial"/>
          <w:iCs/>
          <w:sz w:val="24"/>
          <w:szCs w:val="24"/>
          <w:lang w:eastAsia="en-US"/>
        </w:rPr>
        <w:t>показател</w:t>
      </w:r>
      <w:r w:rsidR="00732CAF">
        <w:rPr>
          <w:rFonts w:ascii="Arial" w:hAnsi="Arial" w:cs="Arial"/>
          <w:iCs/>
          <w:sz w:val="24"/>
          <w:szCs w:val="24"/>
          <w:lang w:eastAsia="en-US"/>
        </w:rPr>
        <w:t>я</w:t>
      </w:r>
      <w:r w:rsidR="0065290B" w:rsidRPr="0065290B">
        <w:rPr>
          <w:rFonts w:ascii="Arial" w:hAnsi="Arial" w:cs="Arial"/>
          <w:iCs/>
          <w:sz w:val="24"/>
          <w:szCs w:val="24"/>
          <w:lang w:eastAsia="en-US"/>
        </w:rPr>
        <w:t xml:space="preserve"> текучести расплава, г/10 мин.</w:t>
      </w:r>
    </w:p>
    <w:p w14:paraId="75F8D5A0" w14:textId="77777777" w:rsidR="00732CAF" w:rsidRDefault="00000000" w:rsidP="00367E0A">
      <w:pPr>
        <w:suppressAutoHyphens/>
        <w:ind w:left="1134" w:hanging="567"/>
        <w:jc w:val="both"/>
        <w:rPr>
          <w:rFonts w:ascii="Arial" w:hAnsi="Arial" w:cs="Arial"/>
          <w:iCs/>
          <w:sz w:val="24"/>
          <w:szCs w:val="24"/>
          <w:lang w:eastAsia="en-US"/>
        </w:rPr>
      </w:pPr>
      <m:oMath>
        <m:sSub>
          <m:sSubPr>
            <m:ctrlPr>
              <w:rPr>
                <w:rFonts w:ascii="Cambria Math" w:hAnsi="Cambria Math" w:cs="Arial"/>
                <w:i/>
                <w:iCs/>
                <w:sz w:val="24"/>
                <w:szCs w:val="24"/>
                <w:lang w:eastAsia="en-US"/>
              </w:rPr>
            </m:ctrlPr>
          </m:sSubPr>
          <m:e>
            <m:r>
              <w:rPr>
                <w:rFonts w:ascii="Cambria Math" w:hAnsi="Cambria Math" w:cs="Arial"/>
                <w:sz w:val="24"/>
                <w:szCs w:val="24"/>
                <w:lang w:eastAsia="en-US"/>
              </w:rPr>
              <m:t>I</m:t>
            </m:r>
          </m:e>
          <m:sub>
            <m:r>
              <w:rPr>
                <w:rFonts w:ascii="Cambria Math" w:hAnsi="Cambria Math" w:cs="Arial"/>
                <w:sz w:val="24"/>
                <w:szCs w:val="24"/>
                <w:lang w:eastAsia="en-US"/>
              </w:rPr>
              <m:t>ср</m:t>
            </m:r>
          </m:sub>
        </m:sSub>
      </m:oMath>
      <w:r w:rsidR="0065290B">
        <w:rPr>
          <w:rFonts w:ascii="Arial" w:hAnsi="Arial" w:cs="Arial"/>
          <w:iCs/>
          <w:sz w:val="24"/>
          <w:szCs w:val="24"/>
          <w:lang w:eastAsia="en-US"/>
        </w:rPr>
        <w:t xml:space="preserve"> </w:t>
      </w:r>
      <w:r w:rsidR="00732CAF">
        <w:rPr>
          <w:rFonts w:ascii="Arial" w:hAnsi="Arial" w:cs="Arial"/>
          <w:iCs/>
          <w:sz w:val="24"/>
          <w:szCs w:val="24"/>
          <w:lang w:eastAsia="en-US"/>
        </w:rPr>
        <w:t>—</w:t>
      </w:r>
      <w:r w:rsidR="0065290B">
        <w:rPr>
          <w:rFonts w:ascii="Arial" w:hAnsi="Arial" w:cs="Arial"/>
          <w:iCs/>
          <w:sz w:val="24"/>
          <w:szCs w:val="24"/>
          <w:lang w:eastAsia="en-US"/>
        </w:rPr>
        <w:t xml:space="preserve"> </w:t>
      </w:r>
      <w:r w:rsidR="0065290B" w:rsidRPr="0065290B">
        <w:rPr>
          <w:rFonts w:ascii="Arial" w:hAnsi="Arial" w:cs="Arial"/>
          <w:iCs/>
          <w:sz w:val="24"/>
          <w:szCs w:val="24"/>
          <w:lang w:eastAsia="en-US"/>
        </w:rPr>
        <w:t xml:space="preserve">среднее арифметическое </w:t>
      </w:r>
      <w:r w:rsidR="00732CAF">
        <w:rPr>
          <w:rFonts w:ascii="Arial" w:hAnsi="Arial" w:cs="Arial"/>
          <w:iCs/>
          <w:sz w:val="24"/>
          <w:szCs w:val="24"/>
          <w:lang w:eastAsia="en-US"/>
        </w:rPr>
        <w:t>значение</w:t>
      </w:r>
      <w:r w:rsidR="00732CAF" w:rsidRPr="0065290B">
        <w:rPr>
          <w:rFonts w:ascii="Arial" w:hAnsi="Arial" w:cs="Arial"/>
          <w:iCs/>
          <w:sz w:val="24"/>
          <w:szCs w:val="24"/>
          <w:lang w:eastAsia="en-US"/>
        </w:rPr>
        <w:t xml:space="preserve"> </w:t>
      </w:r>
      <w:r w:rsidR="0065290B" w:rsidRPr="0065290B">
        <w:rPr>
          <w:rFonts w:ascii="Arial" w:hAnsi="Arial" w:cs="Arial"/>
          <w:iCs/>
          <w:sz w:val="24"/>
          <w:szCs w:val="24"/>
          <w:lang w:eastAsia="en-US"/>
        </w:rPr>
        <w:t xml:space="preserve">показателей текучести расплава, </w:t>
      </w:r>
    </w:p>
    <w:p w14:paraId="66284CB7" w14:textId="77777777" w:rsidR="0065290B" w:rsidRDefault="0065290B" w:rsidP="00732CAF">
      <w:pPr>
        <w:suppressAutoHyphens/>
        <w:ind w:left="1134" w:firstLine="142"/>
        <w:jc w:val="both"/>
        <w:rPr>
          <w:rFonts w:ascii="Arial" w:hAnsi="Arial" w:cs="Arial"/>
          <w:iCs/>
          <w:sz w:val="24"/>
          <w:szCs w:val="24"/>
          <w:lang w:eastAsia="en-US"/>
        </w:rPr>
      </w:pPr>
      <w:r w:rsidRPr="0065290B">
        <w:rPr>
          <w:rFonts w:ascii="Arial" w:hAnsi="Arial" w:cs="Arial"/>
          <w:iCs/>
          <w:sz w:val="24"/>
          <w:szCs w:val="24"/>
          <w:lang w:eastAsia="en-US"/>
        </w:rPr>
        <w:t>г/10 мин</w:t>
      </w:r>
      <w:r>
        <w:rPr>
          <w:rFonts w:ascii="Arial" w:hAnsi="Arial" w:cs="Arial"/>
          <w:iCs/>
          <w:sz w:val="24"/>
          <w:szCs w:val="24"/>
          <w:lang w:eastAsia="en-US"/>
        </w:rPr>
        <w:t>.</w:t>
      </w:r>
    </w:p>
    <w:p w14:paraId="3313F068" w14:textId="77777777" w:rsidR="00E95A1F" w:rsidRDefault="00835FD2" w:rsidP="00367E0A">
      <w:pPr>
        <w:suppressAutoHyphens/>
        <w:jc w:val="both"/>
        <w:rPr>
          <w:rFonts w:ascii="Arial" w:hAnsi="Arial" w:cs="Arial"/>
          <w:b/>
          <w:iCs/>
          <w:sz w:val="24"/>
          <w:szCs w:val="24"/>
          <w:lang w:eastAsia="en-US"/>
        </w:rPr>
      </w:pPr>
      <w:r>
        <w:rPr>
          <w:rFonts w:ascii="Arial" w:hAnsi="Arial" w:cs="Arial"/>
          <w:b/>
          <w:iCs/>
          <w:sz w:val="24"/>
          <w:szCs w:val="24"/>
          <w:lang w:eastAsia="en-US"/>
        </w:rPr>
        <w:t>9</w:t>
      </w:r>
      <w:r w:rsidR="00E95A1F" w:rsidRPr="00E95A1F">
        <w:rPr>
          <w:rFonts w:ascii="Arial" w:hAnsi="Arial" w:cs="Arial"/>
          <w:b/>
          <w:iCs/>
          <w:sz w:val="24"/>
          <w:szCs w:val="24"/>
          <w:lang w:eastAsia="en-US"/>
        </w:rPr>
        <w:t>.</w:t>
      </w:r>
      <w:r w:rsidR="00540854">
        <w:rPr>
          <w:rFonts w:ascii="Arial" w:hAnsi="Arial" w:cs="Arial"/>
          <w:b/>
          <w:iCs/>
          <w:sz w:val="24"/>
          <w:szCs w:val="24"/>
          <w:lang w:eastAsia="en-US"/>
        </w:rPr>
        <w:t>8 </w:t>
      </w:r>
      <w:r w:rsidR="00E95A1F" w:rsidRPr="00E95A1F">
        <w:rPr>
          <w:rFonts w:ascii="Arial" w:hAnsi="Arial" w:cs="Arial"/>
          <w:b/>
          <w:iCs/>
          <w:sz w:val="24"/>
          <w:szCs w:val="24"/>
          <w:lang w:eastAsia="en-US"/>
        </w:rPr>
        <w:t>Определение количества включений</w:t>
      </w:r>
    </w:p>
    <w:p w14:paraId="1EFA9D26" w14:textId="77777777" w:rsidR="005B66FA" w:rsidRPr="00B90997" w:rsidRDefault="00835FD2" w:rsidP="00367E0A">
      <w:pPr>
        <w:suppressAutoHyphens/>
        <w:jc w:val="both"/>
        <w:rPr>
          <w:rFonts w:ascii="Arial" w:hAnsi="Arial" w:cs="Arial"/>
          <w:b/>
          <w:iCs/>
          <w:sz w:val="24"/>
          <w:szCs w:val="24"/>
          <w:lang w:eastAsia="en-US"/>
        </w:rPr>
      </w:pPr>
      <w:r>
        <w:rPr>
          <w:rFonts w:ascii="Arial" w:hAnsi="Arial" w:cs="Arial"/>
          <w:b/>
          <w:iCs/>
          <w:sz w:val="24"/>
          <w:szCs w:val="24"/>
          <w:lang w:eastAsia="en-US"/>
        </w:rPr>
        <w:t>9</w:t>
      </w:r>
      <w:r w:rsidR="005B66FA" w:rsidRPr="00B90997">
        <w:rPr>
          <w:rFonts w:ascii="Arial" w:hAnsi="Arial" w:cs="Arial"/>
          <w:b/>
          <w:iCs/>
          <w:sz w:val="24"/>
          <w:szCs w:val="24"/>
          <w:lang w:eastAsia="en-US"/>
        </w:rPr>
        <w:t>.8.1</w:t>
      </w:r>
      <w:r w:rsidR="00103429">
        <w:rPr>
          <w:rFonts w:ascii="Arial" w:hAnsi="Arial" w:cs="Arial"/>
          <w:b/>
          <w:iCs/>
          <w:sz w:val="24"/>
          <w:szCs w:val="24"/>
          <w:lang w:eastAsia="en-US"/>
        </w:rPr>
        <w:t> Аппаратура и с</w:t>
      </w:r>
      <w:r w:rsidR="005B66FA" w:rsidRPr="00B90997">
        <w:rPr>
          <w:rFonts w:ascii="Arial" w:hAnsi="Arial" w:cs="Arial"/>
          <w:b/>
          <w:iCs/>
          <w:sz w:val="24"/>
          <w:szCs w:val="24"/>
          <w:lang w:eastAsia="en-US"/>
        </w:rPr>
        <w:t>редства измерений</w:t>
      </w:r>
    </w:p>
    <w:p w14:paraId="0F6B8CB4" w14:textId="77777777" w:rsidR="009B7681" w:rsidRPr="002E49A4" w:rsidRDefault="00103429" w:rsidP="009B7681">
      <w:pPr>
        <w:jc w:val="both"/>
        <w:rPr>
          <w:rFonts w:ascii="Arial" w:hAnsi="Arial" w:cs="Arial"/>
          <w:sz w:val="24"/>
          <w:szCs w:val="24"/>
          <w:lang w:eastAsia="en-US"/>
        </w:rPr>
      </w:pPr>
      <w:r>
        <w:rPr>
          <w:rFonts w:ascii="Arial" w:hAnsi="Arial" w:cs="Arial"/>
          <w:iCs/>
          <w:sz w:val="24"/>
          <w:szCs w:val="24"/>
          <w:lang w:eastAsia="en-US"/>
        </w:rPr>
        <w:t>9.8.1.1 </w:t>
      </w:r>
      <w:r w:rsidR="009B7681">
        <w:rPr>
          <w:rFonts w:ascii="Arial" w:hAnsi="Arial" w:cs="Arial"/>
          <w:iCs/>
          <w:sz w:val="24"/>
          <w:szCs w:val="24"/>
          <w:lang w:eastAsia="en-US"/>
        </w:rPr>
        <w:t>В</w:t>
      </w:r>
      <w:r w:rsidR="009B7681" w:rsidRPr="002E49A4">
        <w:rPr>
          <w:rFonts w:ascii="Arial" w:hAnsi="Arial" w:cs="Arial"/>
          <w:iCs/>
          <w:sz w:val="24"/>
          <w:szCs w:val="24"/>
          <w:lang w:eastAsia="en-US"/>
        </w:rPr>
        <w:t xml:space="preserve">есы </w:t>
      </w:r>
      <w:r w:rsidR="009B7681">
        <w:rPr>
          <w:rFonts w:ascii="Arial" w:hAnsi="Arial" w:cs="Arial"/>
          <w:iCs/>
          <w:sz w:val="24"/>
          <w:szCs w:val="24"/>
          <w:lang w:eastAsia="en-US"/>
        </w:rPr>
        <w:t xml:space="preserve">высокого </w:t>
      </w:r>
      <w:r w:rsidR="009B7681" w:rsidRPr="002E49A4">
        <w:rPr>
          <w:rFonts w:ascii="Arial" w:hAnsi="Arial" w:cs="Arial"/>
          <w:iCs/>
          <w:sz w:val="24"/>
          <w:szCs w:val="24"/>
          <w:lang w:eastAsia="en-US"/>
        </w:rPr>
        <w:t>класса</w:t>
      </w:r>
      <w:r w:rsidR="009B7681" w:rsidRPr="00366EBE">
        <w:rPr>
          <w:rStyle w:val="FontStyle40"/>
          <w:i w:val="0"/>
          <w:sz w:val="24"/>
          <w:szCs w:val="24"/>
          <w:lang w:eastAsia="en-US"/>
        </w:rPr>
        <w:t xml:space="preserve"> (II) по ГОСТ</w:t>
      </w:r>
      <w:r w:rsidR="009B7681" w:rsidRPr="00366EBE">
        <w:rPr>
          <w:rStyle w:val="FontStyle40"/>
          <w:i w:val="0"/>
          <w:sz w:val="24"/>
          <w:szCs w:val="24"/>
          <w:lang w:val="en-US" w:eastAsia="en-US"/>
        </w:rPr>
        <w:t> </w:t>
      </w:r>
      <w:r w:rsidR="009B7681" w:rsidRPr="00366EBE">
        <w:rPr>
          <w:rStyle w:val="FontStyle40"/>
          <w:i w:val="0"/>
          <w:sz w:val="24"/>
          <w:szCs w:val="24"/>
          <w:lang w:eastAsia="en-US"/>
        </w:rPr>
        <w:t>OIML</w:t>
      </w:r>
      <w:r w:rsidR="009B7681" w:rsidRPr="00366EBE">
        <w:rPr>
          <w:rStyle w:val="FontStyle40"/>
          <w:i w:val="0"/>
          <w:sz w:val="24"/>
          <w:szCs w:val="24"/>
          <w:lang w:val="en-US" w:eastAsia="en-US"/>
        </w:rPr>
        <w:t> </w:t>
      </w:r>
      <w:r w:rsidR="009B7681" w:rsidRPr="00366EBE">
        <w:rPr>
          <w:rStyle w:val="FontStyle40"/>
          <w:i w:val="0"/>
          <w:sz w:val="24"/>
          <w:szCs w:val="24"/>
          <w:lang w:eastAsia="en-US"/>
        </w:rPr>
        <w:t>R</w:t>
      </w:r>
      <w:r w:rsidR="009B7681" w:rsidRPr="00366EBE">
        <w:rPr>
          <w:rStyle w:val="FontStyle40"/>
          <w:i w:val="0"/>
          <w:sz w:val="24"/>
          <w:szCs w:val="24"/>
          <w:lang w:val="en-US" w:eastAsia="en-US"/>
        </w:rPr>
        <w:t> </w:t>
      </w:r>
      <w:r w:rsidR="009B7681" w:rsidRPr="00366EBE">
        <w:rPr>
          <w:rStyle w:val="FontStyle40"/>
          <w:i w:val="0"/>
          <w:sz w:val="24"/>
          <w:szCs w:val="24"/>
          <w:lang w:eastAsia="en-US"/>
        </w:rPr>
        <w:t>76-1</w:t>
      </w:r>
      <w:r w:rsidR="009B7681">
        <w:rPr>
          <w:rStyle w:val="FontStyle40"/>
          <w:i w:val="0"/>
          <w:sz w:val="24"/>
          <w:szCs w:val="24"/>
          <w:lang w:eastAsia="en-US"/>
        </w:rPr>
        <w:t xml:space="preserve"> </w:t>
      </w:r>
      <w:r w:rsidR="009B7681" w:rsidRPr="00366EBE">
        <w:rPr>
          <w:rStyle w:val="FontStyle40"/>
          <w:i w:val="0"/>
          <w:sz w:val="24"/>
          <w:szCs w:val="24"/>
          <w:lang w:eastAsia="en-US"/>
        </w:rPr>
        <w:t>с действительной ценой деления, не превышающей 0,01 г</w:t>
      </w:r>
      <w:r w:rsidR="009B7681">
        <w:rPr>
          <w:rStyle w:val="FontStyle40"/>
          <w:i w:val="0"/>
          <w:sz w:val="24"/>
          <w:szCs w:val="24"/>
          <w:lang w:eastAsia="en-US"/>
        </w:rPr>
        <w:t>.</w:t>
      </w:r>
    </w:p>
    <w:p w14:paraId="2C019D53" w14:textId="77777777" w:rsidR="005B66FA" w:rsidRDefault="00103429" w:rsidP="00367E0A">
      <w:pPr>
        <w:suppressAutoHyphens/>
        <w:jc w:val="both"/>
        <w:rPr>
          <w:rFonts w:ascii="Arial" w:hAnsi="Arial" w:cs="Arial"/>
          <w:iCs/>
          <w:sz w:val="24"/>
          <w:szCs w:val="24"/>
          <w:lang w:eastAsia="en-US"/>
        </w:rPr>
      </w:pPr>
      <w:r>
        <w:rPr>
          <w:rFonts w:ascii="Arial" w:hAnsi="Arial" w:cs="Arial"/>
          <w:iCs/>
          <w:sz w:val="24"/>
          <w:szCs w:val="24"/>
          <w:lang w:eastAsia="en-US"/>
        </w:rPr>
        <w:t>9.8.1.2 </w:t>
      </w:r>
      <w:r w:rsidR="00B90997">
        <w:rPr>
          <w:rFonts w:ascii="Arial" w:hAnsi="Arial" w:cs="Arial"/>
          <w:iCs/>
          <w:sz w:val="24"/>
          <w:szCs w:val="24"/>
          <w:lang w:eastAsia="en-US"/>
        </w:rPr>
        <w:t>Л</w:t>
      </w:r>
      <w:r w:rsidR="005B66FA" w:rsidRPr="001C6716">
        <w:rPr>
          <w:rFonts w:ascii="Arial" w:hAnsi="Arial" w:cs="Arial"/>
          <w:iCs/>
          <w:sz w:val="24"/>
          <w:szCs w:val="24"/>
          <w:lang w:eastAsia="en-US"/>
        </w:rPr>
        <w:t>уп</w:t>
      </w:r>
      <w:r w:rsidR="005B66FA">
        <w:rPr>
          <w:rFonts w:ascii="Arial" w:hAnsi="Arial" w:cs="Arial"/>
          <w:iCs/>
          <w:sz w:val="24"/>
          <w:szCs w:val="24"/>
          <w:lang w:eastAsia="en-US"/>
        </w:rPr>
        <w:t>а</w:t>
      </w:r>
      <w:r w:rsidR="005B66FA" w:rsidRPr="001C6716">
        <w:rPr>
          <w:rFonts w:ascii="Arial" w:hAnsi="Arial" w:cs="Arial"/>
          <w:iCs/>
          <w:sz w:val="24"/>
          <w:szCs w:val="24"/>
          <w:lang w:eastAsia="en-US"/>
        </w:rPr>
        <w:t xml:space="preserve"> ЛИ-10</w:t>
      </w:r>
      <w:r w:rsidR="005B66FA" w:rsidRPr="001C6716">
        <w:rPr>
          <w:rFonts w:ascii="Arial" w:hAnsi="Arial" w:cs="Arial"/>
          <w:iCs/>
          <w:sz w:val="24"/>
          <w:szCs w:val="24"/>
          <w:vertAlign w:val="superscript"/>
          <w:lang w:eastAsia="en-US"/>
        </w:rPr>
        <w:t>Х</w:t>
      </w:r>
      <w:r w:rsidR="005B66FA" w:rsidRPr="001C6716">
        <w:rPr>
          <w:rFonts w:ascii="Arial" w:hAnsi="Arial" w:cs="Arial"/>
          <w:iCs/>
          <w:sz w:val="24"/>
          <w:szCs w:val="24"/>
          <w:lang w:eastAsia="en-US"/>
        </w:rPr>
        <w:t xml:space="preserve"> по ГОСТ 25706</w:t>
      </w:r>
      <w:r w:rsidR="005B66FA">
        <w:rPr>
          <w:rFonts w:ascii="Arial" w:hAnsi="Arial" w:cs="Arial"/>
          <w:iCs/>
          <w:sz w:val="24"/>
          <w:szCs w:val="24"/>
          <w:lang w:eastAsia="en-US"/>
        </w:rPr>
        <w:t>.</w:t>
      </w:r>
    </w:p>
    <w:p w14:paraId="54FD3B03" w14:textId="77777777" w:rsidR="00E90307" w:rsidRPr="00732CAF" w:rsidRDefault="00835FD2" w:rsidP="00367E0A">
      <w:pPr>
        <w:suppressAutoHyphens/>
        <w:rPr>
          <w:rFonts w:ascii="Arial" w:hAnsi="Arial" w:cs="Arial"/>
          <w:b/>
          <w:iCs/>
          <w:sz w:val="24"/>
          <w:szCs w:val="24"/>
          <w:lang w:eastAsia="en-US"/>
        </w:rPr>
      </w:pPr>
      <w:r>
        <w:rPr>
          <w:rFonts w:ascii="Arial" w:hAnsi="Arial" w:cs="Arial"/>
          <w:b/>
          <w:iCs/>
          <w:sz w:val="24"/>
          <w:szCs w:val="24"/>
          <w:lang w:eastAsia="en-US"/>
        </w:rPr>
        <w:t>9</w:t>
      </w:r>
      <w:r w:rsidR="00B531AC" w:rsidRPr="00732CAF">
        <w:rPr>
          <w:rFonts w:ascii="Arial" w:hAnsi="Arial" w:cs="Arial"/>
          <w:b/>
          <w:iCs/>
          <w:sz w:val="24"/>
          <w:szCs w:val="24"/>
          <w:lang w:eastAsia="en-US"/>
        </w:rPr>
        <w:t>.8.2</w:t>
      </w:r>
      <w:r w:rsidR="00103429">
        <w:rPr>
          <w:rFonts w:ascii="Arial" w:hAnsi="Arial" w:cs="Arial"/>
          <w:b/>
          <w:iCs/>
          <w:sz w:val="24"/>
          <w:szCs w:val="24"/>
          <w:lang w:eastAsia="en-US"/>
        </w:rPr>
        <w:t> </w:t>
      </w:r>
      <w:r w:rsidR="00E90307" w:rsidRPr="00732CAF">
        <w:rPr>
          <w:rFonts w:ascii="Arial" w:hAnsi="Arial" w:cs="Arial"/>
          <w:b/>
          <w:iCs/>
          <w:sz w:val="24"/>
          <w:szCs w:val="24"/>
          <w:lang w:eastAsia="en-US"/>
        </w:rPr>
        <w:t>Проведение испытания</w:t>
      </w:r>
    </w:p>
    <w:p w14:paraId="11CDD555" w14:textId="77777777" w:rsidR="00E95A1F" w:rsidRPr="00E95A1F" w:rsidRDefault="00835FD2" w:rsidP="00367E0A">
      <w:pPr>
        <w:suppressAutoHyphens/>
        <w:rPr>
          <w:rFonts w:ascii="Arial" w:hAnsi="Arial" w:cs="Arial"/>
          <w:iCs/>
          <w:sz w:val="24"/>
          <w:szCs w:val="24"/>
          <w:lang w:eastAsia="en-US"/>
        </w:rPr>
      </w:pPr>
      <w:r>
        <w:rPr>
          <w:rFonts w:ascii="Arial" w:hAnsi="Arial" w:cs="Arial"/>
          <w:iCs/>
          <w:sz w:val="24"/>
          <w:szCs w:val="24"/>
          <w:lang w:eastAsia="en-US"/>
        </w:rPr>
        <w:t>9</w:t>
      </w:r>
      <w:r w:rsidR="00DD4E8C">
        <w:rPr>
          <w:rFonts w:ascii="Arial" w:hAnsi="Arial" w:cs="Arial"/>
          <w:iCs/>
          <w:sz w:val="24"/>
          <w:szCs w:val="24"/>
          <w:lang w:eastAsia="en-US"/>
        </w:rPr>
        <w:t>.8.2.1</w:t>
      </w:r>
      <w:r w:rsidR="00103429">
        <w:rPr>
          <w:rFonts w:ascii="Arial" w:hAnsi="Arial" w:cs="Arial"/>
          <w:iCs/>
          <w:sz w:val="24"/>
          <w:szCs w:val="24"/>
          <w:lang w:eastAsia="en-US"/>
        </w:rPr>
        <w:t> </w:t>
      </w:r>
      <w:r w:rsidR="006A3D0F" w:rsidRPr="00262883">
        <w:rPr>
          <w:rFonts w:ascii="Arial" w:hAnsi="Arial" w:cs="Arial"/>
          <w:iCs/>
          <w:sz w:val="24"/>
          <w:szCs w:val="24"/>
          <w:lang w:eastAsia="en-US"/>
        </w:rPr>
        <w:t>Помещают н</w:t>
      </w:r>
      <w:r w:rsidR="00E95A1F" w:rsidRPr="00262883">
        <w:rPr>
          <w:rFonts w:ascii="Arial" w:hAnsi="Arial" w:cs="Arial"/>
          <w:iCs/>
          <w:sz w:val="24"/>
          <w:szCs w:val="24"/>
          <w:lang w:eastAsia="en-US"/>
        </w:rPr>
        <w:t xml:space="preserve">авеску </w:t>
      </w:r>
      <w:r w:rsidR="00A26211" w:rsidRPr="00262883">
        <w:rPr>
          <w:rFonts w:ascii="Arial" w:hAnsi="Arial" w:cs="Arial"/>
          <w:iCs/>
          <w:sz w:val="24"/>
          <w:szCs w:val="24"/>
          <w:lang w:eastAsia="en-US"/>
        </w:rPr>
        <w:t xml:space="preserve">объединенной пробы полиэтилена </w:t>
      </w:r>
      <w:r w:rsidR="00E95A1F" w:rsidRPr="00262883">
        <w:rPr>
          <w:rFonts w:ascii="Arial" w:hAnsi="Arial" w:cs="Arial"/>
          <w:iCs/>
          <w:sz w:val="24"/>
          <w:szCs w:val="24"/>
          <w:lang w:eastAsia="en-US"/>
        </w:rPr>
        <w:t>(200±1) г</w:t>
      </w:r>
      <w:r w:rsidR="00E90307">
        <w:rPr>
          <w:rFonts w:ascii="Arial" w:hAnsi="Arial" w:cs="Arial"/>
          <w:iCs/>
          <w:sz w:val="24"/>
          <w:szCs w:val="24"/>
          <w:lang w:eastAsia="en-US"/>
        </w:rPr>
        <w:t xml:space="preserve"> </w:t>
      </w:r>
      <w:r w:rsidR="00E95A1F" w:rsidRPr="00262883">
        <w:rPr>
          <w:rFonts w:ascii="Arial" w:hAnsi="Arial" w:cs="Arial"/>
          <w:iCs/>
          <w:sz w:val="24"/>
          <w:szCs w:val="24"/>
          <w:lang w:eastAsia="en-US"/>
        </w:rPr>
        <w:t>на лист белой бумаги размером не менее (400</w:t>
      </w:r>
      <w:r w:rsidR="00552EC4" w:rsidRPr="00262883">
        <w:rPr>
          <w:rFonts w:ascii="Arial" w:hAnsi="Arial" w:cs="Arial"/>
          <w:iCs/>
          <w:sz w:val="24"/>
          <w:szCs w:val="24"/>
          <w:lang w:eastAsia="en-US"/>
        </w:rPr>
        <w:t>×</w:t>
      </w:r>
      <w:r w:rsidR="00E95A1F" w:rsidRPr="00262883">
        <w:rPr>
          <w:rFonts w:ascii="Arial" w:hAnsi="Arial" w:cs="Arial"/>
          <w:iCs/>
          <w:sz w:val="24"/>
          <w:szCs w:val="24"/>
          <w:lang w:eastAsia="en-US"/>
        </w:rPr>
        <w:t>700) мм.</w:t>
      </w:r>
    </w:p>
    <w:p w14:paraId="207DDF4B" w14:textId="77777777" w:rsidR="00E95A1F" w:rsidRPr="00E95A1F" w:rsidRDefault="00A26211" w:rsidP="00367E0A">
      <w:pPr>
        <w:suppressAutoHyphens/>
        <w:jc w:val="both"/>
        <w:rPr>
          <w:rFonts w:ascii="Arial" w:hAnsi="Arial" w:cs="Arial"/>
          <w:iCs/>
          <w:sz w:val="24"/>
          <w:szCs w:val="24"/>
          <w:lang w:eastAsia="en-US"/>
        </w:rPr>
      </w:pPr>
      <w:r w:rsidRPr="00E95A1F">
        <w:rPr>
          <w:rFonts w:ascii="Arial" w:hAnsi="Arial" w:cs="Arial"/>
          <w:iCs/>
          <w:sz w:val="24"/>
          <w:szCs w:val="24"/>
          <w:lang w:eastAsia="en-US"/>
        </w:rPr>
        <w:t xml:space="preserve">Отделяют последовательно </w:t>
      </w:r>
      <w:r w:rsidR="00E95A1F" w:rsidRPr="00E95A1F">
        <w:rPr>
          <w:rFonts w:ascii="Arial" w:hAnsi="Arial" w:cs="Arial"/>
          <w:iCs/>
          <w:sz w:val="24"/>
          <w:szCs w:val="24"/>
          <w:lang w:eastAsia="en-US"/>
        </w:rPr>
        <w:t>произвольное количество гранул, распределяют однослойно и</w:t>
      </w:r>
      <w:r w:rsidR="00E95A1F">
        <w:rPr>
          <w:rFonts w:ascii="Arial" w:hAnsi="Arial" w:cs="Arial"/>
          <w:iCs/>
          <w:sz w:val="24"/>
          <w:szCs w:val="24"/>
          <w:lang w:eastAsia="en-US"/>
        </w:rPr>
        <w:t xml:space="preserve"> </w:t>
      </w:r>
      <w:r w:rsidR="00E95A1F" w:rsidRPr="00E95A1F">
        <w:rPr>
          <w:rFonts w:ascii="Arial" w:hAnsi="Arial" w:cs="Arial"/>
          <w:iCs/>
          <w:sz w:val="24"/>
          <w:szCs w:val="24"/>
          <w:lang w:eastAsia="en-US"/>
        </w:rPr>
        <w:t>внимательно осматривают пробу в течение 5 мин.</w:t>
      </w:r>
    </w:p>
    <w:p w14:paraId="17EC09AE" w14:textId="77777777" w:rsidR="00E95A1F" w:rsidRPr="00E95A1F" w:rsidRDefault="00E95A1F" w:rsidP="00367E0A">
      <w:pPr>
        <w:suppressAutoHyphens/>
        <w:jc w:val="both"/>
        <w:rPr>
          <w:rFonts w:ascii="Arial" w:hAnsi="Arial" w:cs="Arial"/>
          <w:iCs/>
          <w:sz w:val="24"/>
          <w:szCs w:val="24"/>
          <w:lang w:eastAsia="en-US"/>
        </w:rPr>
      </w:pPr>
      <w:r w:rsidRPr="00E95A1F">
        <w:rPr>
          <w:rFonts w:ascii="Arial" w:hAnsi="Arial" w:cs="Arial"/>
          <w:iCs/>
          <w:sz w:val="24"/>
          <w:szCs w:val="24"/>
          <w:lang w:eastAsia="en-US"/>
        </w:rPr>
        <w:t>Отбирают гранулы, имеющие посторонние включения, загрязнения, вкрапления другого</w:t>
      </w:r>
      <w:r>
        <w:rPr>
          <w:rFonts w:ascii="Arial" w:hAnsi="Arial" w:cs="Arial"/>
          <w:iCs/>
          <w:sz w:val="24"/>
          <w:szCs w:val="24"/>
          <w:lang w:eastAsia="en-US"/>
        </w:rPr>
        <w:t xml:space="preserve"> </w:t>
      </w:r>
      <w:r w:rsidRPr="00E95A1F">
        <w:rPr>
          <w:rFonts w:ascii="Arial" w:hAnsi="Arial" w:cs="Arial"/>
          <w:iCs/>
          <w:sz w:val="24"/>
          <w:szCs w:val="24"/>
          <w:lang w:eastAsia="en-US"/>
        </w:rPr>
        <w:t xml:space="preserve">цвета максимальным размером не менее 0,3 мм (0,2 мм </w:t>
      </w:r>
      <w:r w:rsidR="005B66FA">
        <w:rPr>
          <w:rFonts w:ascii="Arial" w:hAnsi="Arial" w:cs="Arial"/>
          <w:iCs/>
          <w:sz w:val="24"/>
          <w:szCs w:val="24"/>
          <w:lang w:eastAsia="en-US"/>
        </w:rPr>
        <w:t>—</w:t>
      </w:r>
      <w:r w:rsidR="00552EC4">
        <w:rPr>
          <w:rFonts w:ascii="Arial" w:hAnsi="Arial" w:cs="Arial"/>
          <w:iCs/>
          <w:sz w:val="24"/>
          <w:szCs w:val="24"/>
          <w:lang w:eastAsia="en-US"/>
        </w:rPr>
        <w:t xml:space="preserve"> </w:t>
      </w:r>
      <w:r w:rsidRPr="00E95A1F">
        <w:rPr>
          <w:rFonts w:ascii="Arial" w:hAnsi="Arial" w:cs="Arial"/>
          <w:iCs/>
          <w:sz w:val="24"/>
          <w:szCs w:val="24"/>
          <w:lang w:eastAsia="en-US"/>
        </w:rPr>
        <w:t>для пленочных марок полиэтилена).</w:t>
      </w:r>
    </w:p>
    <w:p w14:paraId="553C0BFC" w14:textId="77777777" w:rsidR="00E95A1F" w:rsidRPr="00E95A1F" w:rsidRDefault="00A26211" w:rsidP="00367E0A">
      <w:pPr>
        <w:suppressAutoHyphens/>
        <w:jc w:val="both"/>
        <w:rPr>
          <w:rFonts w:ascii="Arial" w:hAnsi="Arial" w:cs="Arial"/>
          <w:iCs/>
          <w:sz w:val="24"/>
          <w:szCs w:val="24"/>
          <w:lang w:eastAsia="en-US"/>
        </w:rPr>
      </w:pPr>
      <w:r w:rsidRPr="00E95A1F">
        <w:rPr>
          <w:rFonts w:ascii="Arial" w:hAnsi="Arial" w:cs="Arial"/>
          <w:iCs/>
          <w:sz w:val="24"/>
          <w:szCs w:val="24"/>
          <w:lang w:eastAsia="en-US"/>
        </w:rPr>
        <w:t>Проводят в</w:t>
      </w:r>
      <w:r w:rsidR="00E95A1F" w:rsidRPr="00E95A1F">
        <w:rPr>
          <w:rFonts w:ascii="Arial" w:hAnsi="Arial" w:cs="Arial"/>
          <w:iCs/>
          <w:sz w:val="24"/>
          <w:szCs w:val="24"/>
          <w:lang w:eastAsia="en-US"/>
        </w:rPr>
        <w:t>изуальный осмотр при освещении рабочего места электрической лампой мощностью</w:t>
      </w:r>
      <w:r w:rsidR="00E95A1F">
        <w:rPr>
          <w:rFonts w:ascii="Arial" w:hAnsi="Arial" w:cs="Arial"/>
          <w:iCs/>
          <w:sz w:val="24"/>
          <w:szCs w:val="24"/>
          <w:lang w:eastAsia="en-US"/>
        </w:rPr>
        <w:t xml:space="preserve"> </w:t>
      </w:r>
      <w:r w:rsidR="00E95A1F" w:rsidRPr="00E95A1F">
        <w:rPr>
          <w:rFonts w:ascii="Arial" w:hAnsi="Arial" w:cs="Arial"/>
          <w:iCs/>
          <w:sz w:val="24"/>
          <w:szCs w:val="24"/>
          <w:lang w:eastAsia="en-US"/>
        </w:rPr>
        <w:t>100 Вт, находящейся от листа на расстоянии примерно 250 мм.</w:t>
      </w:r>
    </w:p>
    <w:p w14:paraId="7BA4B017" w14:textId="77777777" w:rsidR="00E95A1F" w:rsidRDefault="00835FD2" w:rsidP="00367E0A">
      <w:pPr>
        <w:suppressAutoHyphens/>
        <w:jc w:val="both"/>
        <w:rPr>
          <w:rFonts w:ascii="Arial" w:hAnsi="Arial" w:cs="Arial"/>
          <w:iCs/>
          <w:sz w:val="24"/>
          <w:szCs w:val="24"/>
          <w:lang w:eastAsia="en-US"/>
        </w:rPr>
      </w:pPr>
      <w:r>
        <w:rPr>
          <w:rFonts w:ascii="Arial" w:hAnsi="Arial" w:cs="Arial"/>
          <w:iCs/>
          <w:sz w:val="24"/>
          <w:szCs w:val="24"/>
          <w:lang w:eastAsia="en-US"/>
        </w:rPr>
        <w:t>9</w:t>
      </w:r>
      <w:r w:rsidR="00DD4E8C">
        <w:rPr>
          <w:rFonts w:ascii="Arial" w:hAnsi="Arial" w:cs="Arial"/>
          <w:iCs/>
          <w:sz w:val="24"/>
          <w:szCs w:val="24"/>
          <w:lang w:eastAsia="en-US"/>
        </w:rPr>
        <w:t xml:space="preserve">.8.2.2 </w:t>
      </w:r>
      <w:r w:rsidR="00A26211" w:rsidRPr="00E95A1F">
        <w:rPr>
          <w:rFonts w:ascii="Arial" w:hAnsi="Arial" w:cs="Arial"/>
          <w:iCs/>
          <w:sz w:val="24"/>
          <w:szCs w:val="24"/>
          <w:lang w:eastAsia="en-US"/>
        </w:rPr>
        <w:t>Разделяют о</w:t>
      </w:r>
      <w:r w:rsidR="00E95A1F" w:rsidRPr="00E95A1F">
        <w:rPr>
          <w:rFonts w:ascii="Arial" w:hAnsi="Arial" w:cs="Arial"/>
          <w:iCs/>
          <w:sz w:val="24"/>
          <w:szCs w:val="24"/>
          <w:lang w:eastAsia="en-US"/>
        </w:rPr>
        <w:t xml:space="preserve">тобранные гранулы по размерам включений на три группы, указанные в </w:t>
      </w:r>
      <w:r w:rsidR="004E367A">
        <w:rPr>
          <w:rFonts w:ascii="Arial" w:hAnsi="Arial" w:cs="Arial"/>
          <w:iCs/>
          <w:sz w:val="24"/>
          <w:szCs w:val="24"/>
          <w:lang w:eastAsia="en-US"/>
        </w:rPr>
        <w:t>таблице</w:t>
      </w:r>
      <w:r w:rsidR="00E95A1F" w:rsidRPr="00E95A1F">
        <w:rPr>
          <w:rFonts w:ascii="Arial" w:hAnsi="Arial" w:cs="Arial"/>
          <w:iCs/>
          <w:sz w:val="24"/>
          <w:szCs w:val="24"/>
          <w:lang w:eastAsia="en-US"/>
        </w:rPr>
        <w:t xml:space="preserve"> </w:t>
      </w:r>
      <w:r w:rsidR="00A26211">
        <w:rPr>
          <w:rFonts w:ascii="Arial" w:hAnsi="Arial" w:cs="Arial"/>
          <w:iCs/>
          <w:sz w:val="24"/>
          <w:szCs w:val="24"/>
          <w:lang w:eastAsia="en-US"/>
        </w:rPr>
        <w:t>1</w:t>
      </w:r>
      <w:r w:rsidR="00567DFF">
        <w:rPr>
          <w:rFonts w:ascii="Arial" w:hAnsi="Arial" w:cs="Arial"/>
          <w:iCs/>
          <w:sz w:val="24"/>
          <w:szCs w:val="24"/>
          <w:lang w:eastAsia="en-US"/>
        </w:rPr>
        <w:t>2</w:t>
      </w:r>
      <w:r w:rsidR="00E95A1F" w:rsidRPr="00E95A1F">
        <w:rPr>
          <w:rFonts w:ascii="Arial" w:hAnsi="Arial" w:cs="Arial"/>
          <w:iCs/>
          <w:sz w:val="24"/>
          <w:szCs w:val="24"/>
          <w:lang w:eastAsia="en-US"/>
        </w:rPr>
        <w:t>.</w:t>
      </w:r>
    </w:p>
    <w:p w14:paraId="7804519F" w14:textId="77777777" w:rsidR="00E95A1F" w:rsidRPr="00A26211" w:rsidRDefault="00E95A1F" w:rsidP="00367E0A">
      <w:pPr>
        <w:suppressAutoHyphens/>
        <w:ind w:firstLine="0"/>
        <w:jc w:val="both"/>
        <w:rPr>
          <w:rFonts w:ascii="Arial" w:hAnsi="Arial" w:cs="Arial"/>
          <w:iCs/>
          <w:sz w:val="22"/>
          <w:szCs w:val="22"/>
          <w:lang w:eastAsia="en-US"/>
        </w:rPr>
      </w:pPr>
      <w:r w:rsidRPr="00A26211">
        <w:rPr>
          <w:rFonts w:ascii="Arial" w:hAnsi="Arial" w:cs="Arial"/>
          <w:iCs/>
          <w:spacing w:val="40"/>
          <w:sz w:val="22"/>
          <w:szCs w:val="22"/>
          <w:lang w:eastAsia="en-US"/>
        </w:rPr>
        <w:t>Таблица</w:t>
      </w:r>
      <w:r w:rsidRPr="00A26211">
        <w:rPr>
          <w:rFonts w:ascii="Arial" w:hAnsi="Arial" w:cs="Arial"/>
          <w:iCs/>
          <w:sz w:val="22"/>
          <w:szCs w:val="22"/>
          <w:lang w:eastAsia="en-US"/>
        </w:rPr>
        <w:t xml:space="preserve"> </w:t>
      </w:r>
      <w:r w:rsidR="00A26211" w:rsidRPr="00A26211">
        <w:rPr>
          <w:rFonts w:ascii="Arial" w:hAnsi="Arial" w:cs="Arial"/>
          <w:iCs/>
          <w:sz w:val="22"/>
          <w:szCs w:val="22"/>
          <w:lang w:eastAsia="en-US"/>
        </w:rPr>
        <w:t>1</w:t>
      </w:r>
      <w:r w:rsidR="00567DFF">
        <w:rPr>
          <w:rFonts w:ascii="Arial" w:hAnsi="Arial" w:cs="Arial"/>
          <w:iCs/>
          <w:sz w:val="22"/>
          <w:szCs w:val="22"/>
          <w:lang w:eastAsia="en-US"/>
        </w:rPr>
        <w:t>2</w:t>
      </w:r>
      <w:r w:rsidRPr="00A26211">
        <w:rPr>
          <w:rFonts w:ascii="Arial" w:hAnsi="Arial" w:cs="Arial"/>
          <w:iCs/>
          <w:sz w:val="22"/>
          <w:szCs w:val="22"/>
          <w:lang w:eastAsia="en-US"/>
        </w:rPr>
        <w:t xml:space="preserve"> – </w:t>
      </w:r>
      <w:r w:rsidR="000C3256" w:rsidRPr="00A26211">
        <w:rPr>
          <w:rFonts w:ascii="Arial" w:hAnsi="Arial" w:cs="Arial"/>
          <w:iCs/>
          <w:sz w:val="22"/>
          <w:szCs w:val="22"/>
          <w:lang w:eastAsia="en-US"/>
        </w:rPr>
        <w:t>Размер включений</w:t>
      </w:r>
    </w:p>
    <w:tbl>
      <w:tblPr>
        <w:tblStyle w:val="af"/>
        <w:tblW w:w="0" w:type="auto"/>
        <w:tblLook w:val="04A0" w:firstRow="1" w:lastRow="0" w:firstColumn="1" w:lastColumn="0" w:noHBand="0" w:noVBand="1"/>
      </w:tblPr>
      <w:tblGrid>
        <w:gridCol w:w="4126"/>
        <w:gridCol w:w="5501"/>
      </w:tblGrid>
      <w:tr w:rsidR="00E95A1F" w:rsidRPr="00A26211" w14:paraId="100A5C55" w14:textId="77777777" w:rsidTr="00A26211">
        <w:tc>
          <w:tcPr>
            <w:tcW w:w="4126" w:type="dxa"/>
            <w:vAlign w:val="center"/>
          </w:tcPr>
          <w:p w14:paraId="58BC36EC" w14:textId="77777777" w:rsidR="00E95A1F" w:rsidRPr="00A26211" w:rsidRDefault="00E95A1F" w:rsidP="00367E0A">
            <w:pPr>
              <w:suppressAutoHyphens/>
              <w:spacing w:line="240" w:lineRule="auto"/>
              <w:ind w:firstLine="0"/>
              <w:jc w:val="center"/>
              <w:rPr>
                <w:rFonts w:ascii="Arial" w:hAnsi="Arial" w:cs="Arial"/>
                <w:iCs/>
                <w:sz w:val="22"/>
                <w:szCs w:val="22"/>
                <w:lang w:eastAsia="en-US"/>
              </w:rPr>
            </w:pPr>
            <w:r w:rsidRPr="00A26211">
              <w:rPr>
                <w:rFonts w:ascii="Arial" w:hAnsi="Arial" w:cs="Arial"/>
                <w:iCs/>
                <w:sz w:val="22"/>
                <w:szCs w:val="22"/>
                <w:lang w:eastAsia="en-US"/>
              </w:rPr>
              <w:t>Группа</w:t>
            </w:r>
          </w:p>
        </w:tc>
        <w:tc>
          <w:tcPr>
            <w:tcW w:w="5501" w:type="dxa"/>
            <w:vAlign w:val="center"/>
          </w:tcPr>
          <w:p w14:paraId="4793E6CF" w14:textId="77777777" w:rsidR="00E95A1F" w:rsidRPr="00A26211" w:rsidRDefault="00E95A1F" w:rsidP="00367E0A">
            <w:pPr>
              <w:suppressAutoHyphens/>
              <w:spacing w:line="240" w:lineRule="auto"/>
              <w:ind w:firstLine="0"/>
              <w:jc w:val="center"/>
              <w:rPr>
                <w:rFonts w:ascii="Arial" w:hAnsi="Arial" w:cs="Arial"/>
                <w:iCs/>
                <w:sz w:val="22"/>
                <w:szCs w:val="22"/>
                <w:lang w:eastAsia="en-US"/>
              </w:rPr>
            </w:pPr>
            <w:r w:rsidRPr="00A26211">
              <w:rPr>
                <w:rFonts w:ascii="Arial" w:hAnsi="Arial" w:cs="Arial"/>
                <w:iCs/>
                <w:sz w:val="22"/>
                <w:szCs w:val="22"/>
                <w:lang w:eastAsia="en-US"/>
              </w:rPr>
              <w:t>Максимальный размер включений, мм</w:t>
            </w:r>
          </w:p>
        </w:tc>
      </w:tr>
      <w:tr w:rsidR="00E95A1F" w14:paraId="43554FBB" w14:textId="77777777" w:rsidTr="00A26211">
        <w:tc>
          <w:tcPr>
            <w:tcW w:w="4126" w:type="dxa"/>
            <w:tcBorders>
              <w:top w:val="double" w:sz="4" w:space="0" w:color="auto"/>
            </w:tcBorders>
            <w:vAlign w:val="center"/>
          </w:tcPr>
          <w:p w14:paraId="7884E724" w14:textId="77777777" w:rsidR="00E95A1F" w:rsidRDefault="00E95A1F" w:rsidP="00367E0A">
            <w:pPr>
              <w:suppressAutoHyphens/>
              <w:spacing w:line="240" w:lineRule="auto"/>
              <w:ind w:firstLine="0"/>
              <w:jc w:val="center"/>
              <w:rPr>
                <w:rFonts w:ascii="Arial" w:hAnsi="Arial" w:cs="Arial"/>
                <w:iCs/>
                <w:sz w:val="24"/>
                <w:szCs w:val="24"/>
                <w:lang w:eastAsia="en-US"/>
              </w:rPr>
            </w:pPr>
            <w:r>
              <w:rPr>
                <w:rFonts w:ascii="Arial" w:hAnsi="Arial" w:cs="Arial"/>
                <w:iCs/>
                <w:sz w:val="24"/>
                <w:szCs w:val="24"/>
                <w:lang w:eastAsia="en-US"/>
              </w:rPr>
              <w:t>1</w:t>
            </w:r>
          </w:p>
        </w:tc>
        <w:tc>
          <w:tcPr>
            <w:tcW w:w="5501" w:type="dxa"/>
            <w:tcBorders>
              <w:top w:val="double" w:sz="4" w:space="0" w:color="auto"/>
            </w:tcBorders>
          </w:tcPr>
          <w:p w14:paraId="1DA44E1C" w14:textId="77777777" w:rsidR="00E95A1F" w:rsidRDefault="00E95A1F" w:rsidP="00367E0A">
            <w:pPr>
              <w:suppressAutoHyphens/>
              <w:spacing w:line="240" w:lineRule="auto"/>
              <w:ind w:firstLine="0"/>
              <w:jc w:val="both"/>
              <w:rPr>
                <w:rFonts w:ascii="Arial" w:hAnsi="Arial" w:cs="Arial"/>
                <w:iCs/>
                <w:sz w:val="24"/>
                <w:szCs w:val="24"/>
                <w:lang w:eastAsia="en-US"/>
              </w:rPr>
            </w:pPr>
            <w:r w:rsidRPr="00E95A1F">
              <w:rPr>
                <w:rFonts w:ascii="Arial" w:hAnsi="Arial" w:cs="Arial"/>
                <w:iCs/>
                <w:sz w:val="24"/>
                <w:szCs w:val="24"/>
                <w:lang w:eastAsia="en-US"/>
              </w:rPr>
              <w:t>От 0,3 до 0,5 включ.</w:t>
            </w:r>
          </w:p>
        </w:tc>
      </w:tr>
      <w:tr w:rsidR="00E95A1F" w14:paraId="23270C30" w14:textId="77777777" w:rsidTr="00A26211">
        <w:tc>
          <w:tcPr>
            <w:tcW w:w="4126" w:type="dxa"/>
            <w:vAlign w:val="center"/>
          </w:tcPr>
          <w:p w14:paraId="3AE07E51" w14:textId="77777777" w:rsidR="00E95A1F" w:rsidRDefault="00E95A1F" w:rsidP="00367E0A">
            <w:pPr>
              <w:suppressAutoHyphens/>
              <w:spacing w:line="240" w:lineRule="auto"/>
              <w:ind w:firstLine="0"/>
              <w:jc w:val="center"/>
              <w:rPr>
                <w:rFonts w:ascii="Arial" w:hAnsi="Arial" w:cs="Arial"/>
                <w:iCs/>
                <w:sz w:val="24"/>
                <w:szCs w:val="24"/>
                <w:lang w:eastAsia="en-US"/>
              </w:rPr>
            </w:pPr>
            <w:r>
              <w:rPr>
                <w:rFonts w:ascii="Arial" w:hAnsi="Arial" w:cs="Arial"/>
                <w:iCs/>
                <w:sz w:val="24"/>
                <w:szCs w:val="24"/>
                <w:lang w:eastAsia="en-US"/>
              </w:rPr>
              <w:t>2</w:t>
            </w:r>
          </w:p>
        </w:tc>
        <w:tc>
          <w:tcPr>
            <w:tcW w:w="5501" w:type="dxa"/>
          </w:tcPr>
          <w:p w14:paraId="515ACAE8" w14:textId="77777777" w:rsidR="00E95A1F" w:rsidRDefault="00E95A1F" w:rsidP="00367E0A">
            <w:pPr>
              <w:suppressAutoHyphens/>
              <w:spacing w:line="240" w:lineRule="auto"/>
              <w:ind w:firstLine="0"/>
              <w:jc w:val="both"/>
              <w:rPr>
                <w:rFonts w:ascii="Arial" w:hAnsi="Arial" w:cs="Arial"/>
                <w:iCs/>
                <w:sz w:val="24"/>
                <w:szCs w:val="24"/>
                <w:lang w:eastAsia="en-US"/>
              </w:rPr>
            </w:pPr>
            <w:r w:rsidRPr="00E95A1F">
              <w:rPr>
                <w:rFonts w:ascii="Arial" w:hAnsi="Arial" w:cs="Arial"/>
                <w:iCs/>
                <w:sz w:val="24"/>
                <w:szCs w:val="24"/>
                <w:lang w:eastAsia="en-US"/>
              </w:rPr>
              <w:t>Св. 0,5 » 1,0 »</w:t>
            </w:r>
          </w:p>
        </w:tc>
      </w:tr>
      <w:tr w:rsidR="00E95A1F" w14:paraId="1E93E4DA" w14:textId="77777777" w:rsidTr="00A26211">
        <w:tc>
          <w:tcPr>
            <w:tcW w:w="4126" w:type="dxa"/>
            <w:vAlign w:val="center"/>
          </w:tcPr>
          <w:p w14:paraId="2C0B421D" w14:textId="77777777" w:rsidR="00E95A1F" w:rsidRDefault="00E95A1F" w:rsidP="00367E0A">
            <w:pPr>
              <w:suppressAutoHyphens/>
              <w:spacing w:line="240" w:lineRule="auto"/>
              <w:ind w:firstLine="0"/>
              <w:jc w:val="center"/>
              <w:rPr>
                <w:rFonts w:ascii="Arial" w:hAnsi="Arial" w:cs="Arial"/>
                <w:iCs/>
                <w:sz w:val="24"/>
                <w:szCs w:val="24"/>
                <w:lang w:eastAsia="en-US"/>
              </w:rPr>
            </w:pPr>
            <w:r>
              <w:rPr>
                <w:rFonts w:ascii="Arial" w:hAnsi="Arial" w:cs="Arial"/>
                <w:iCs/>
                <w:sz w:val="24"/>
                <w:szCs w:val="24"/>
                <w:lang w:eastAsia="en-US"/>
              </w:rPr>
              <w:t>3</w:t>
            </w:r>
          </w:p>
        </w:tc>
        <w:tc>
          <w:tcPr>
            <w:tcW w:w="5501" w:type="dxa"/>
          </w:tcPr>
          <w:p w14:paraId="46F4209C" w14:textId="77777777" w:rsidR="00E95A1F" w:rsidRDefault="00E95A1F" w:rsidP="00367E0A">
            <w:pPr>
              <w:suppressAutoHyphens/>
              <w:spacing w:line="240" w:lineRule="auto"/>
              <w:ind w:firstLine="0"/>
              <w:jc w:val="both"/>
              <w:rPr>
                <w:rFonts w:ascii="Arial" w:hAnsi="Arial" w:cs="Arial"/>
                <w:iCs/>
                <w:sz w:val="24"/>
                <w:szCs w:val="24"/>
                <w:lang w:eastAsia="en-US"/>
              </w:rPr>
            </w:pPr>
            <w:r w:rsidRPr="00E95A1F">
              <w:rPr>
                <w:rFonts w:ascii="Arial" w:hAnsi="Arial" w:cs="Arial"/>
                <w:iCs/>
                <w:sz w:val="24"/>
                <w:szCs w:val="24"/>
                <w:lang w:eastAsia="en-US"/>
              </w:rPr>
              <w:t>» 1,0 » 2,0 »</w:t>
            </w:r>
          </w:p>
        </w:tc>
      </w:tr>
      <w:tr w:rsidR="00E95A1F" w14:paraId="00888193" w14:textId="77777777" w:rsidTr="00A26211">
        <w:tc>
          <w:tcPr>
            <w:tcW w:w="9627" w:type="dxa"/>
            <w:gridSpan w:val="2"/>
            <w:vAlign w:val="center"/>
          </w:tcPr>
          <w:p w14:paraId="2ABF536B" w14:textId="77777777" w:rsidR="00E95A1F" w:rsidRPr="00043DC3" w:rsidRDefault="00E95A1F" w:rsidP="00835FD2">
            <w:pPr>
              <w:pStyle w:val="Style23"/>
              <w:suppressAutoHyphens/>
              <w:spacing w:line="276" w:lineRule="auto"/>
              <w:ind w:firstLine="567"/>
              <w:jc w:val="both"/>
              <w:rPr>
                <w:rStyle w:val="FontStyle40"/>
                <w:i w:val="0"/>
                <w:spacing w:val="40"/>
                <w:sz w:val="22"/>
                <w:szCs w:val="22"/>
                <w:lang w:eastAsia="en-US"/>
              </w:rPr>
            </w:pPr>
            <w:r w:rsidRPr="00043DC3">
              <w:rPr>
                <w:rStyle w:val="FontStyle40"/>
                <w:i w:val="0"/>
                <w:spacing w:val="40"/>
                <w:sz w:val="22"/>
                <w:szCs w:val="22"/>
                <w:lang w:eastAsia="en-US"/>
              </w:rPr>
              <w:t xml:space="preserve">Примечания </w:t>
            </w:r>
          </w:p>
          <w:p w14:paraId="08EFE9A5" w14:textId="77777777" w:rsidR="00E95A1F" w:rsidRPr="00043DC3" w:rsidRDefault="00A26211" w:rsidP="00367E0A">
            <w:pPr>
              <w:pStyle w:val="aff3"/>
              <w:widowControl w:val="0"/>
              <w:suppressAutoHyphens/>
              <w:spacing w:after="0"/>
              <w:ind w:left="0" w:firstLine="567"/>
              <w:contextualSpacing w:val="0"/>
              <w:jc w:val="both"/>
              <w:rPr>
                <w:rFonts w:ascii="Arial" w:hAnsi="Arial" w:cs="Arial"/>
                <w:iCs/>
              </w:rPr>
            </w:pPr>
            <w:r w:rsidRPr="00043DC3">
              <w:rPr>
                <w:rFonts w:ascii="Arial" w:hAnsi="Arial" w:cs="Arial"/>
                <w:iCs/>
              </w:rPr>
              <w:t>1</w:t>
            </w:r>
            <w:r w:rsidR="00043DC3">
              <w:rPr>
                <w:rFonts w:ascii="Arial" w:hAnsi="Arial" w:cs="Arial"/>
              </w:rPr>
              <w:t> </w:t>
            </w:r>
            <w:r w:rsidR="00E95A1F" w:rsidRPr="00043DC3">
              <w:rPr>
                <w:rFonts w:ascii="Arial" w:hAnsi="Arial" w:cs="Arial"/>
                <w:iCs/>
              </w:rPr>
              <w:t>Нижний предел размера включений 1-й группы для пленочных марок полиэтилена должен быть 0,2 мм.</w:t>
            </w:r>
          </w:p>
          <w:p w14:paraId="76E31423" w14:textId="77777777" w:rsidR="00E95A1F" w:rsidRPr="00501296" w:rsidRDefault="00501296" w:rsidP="00367E0A">
            <w:pPr>
              <w:widowControl w:val="0"/>
              <w:suppressAutoHyphens/>
              <w:ind w:firstLine="567"/>
              <w:jc w:val="both"/>
              <w:rPr>
                <w:rFonts w:ascii="Arial" w:hAnsi="Arial" w:cs="Arial"/>
                <w:iCs/>
                <w:sz w:val="22"/>
                <w:szCs w:val="22"/>
              </w:rPr>
            </w:pPr>
            <w:r w:rsidRPr="00043DC3">
              <w:rPr>
                <w:rFonts w:ascii="Arial" w:hAnsi="Arial" w:cs="Arial"/>
                <w:iCs/>
                <w:sz w:val="22"/>
                <w:szCs w:val="22"/>
              </w:rPr>
              <w:t>2</w:t>
            </w:r>
            <w:r w:rsidR="00043DC3">
              <w:rPr>
                <w:rFonts w:ascii="Arial" w:hAnsi="Arial" w:cs="Arial"/>
                <w:iCs/>
                <w:sz w:val="22"/>
                <w:szCs w:val="22"/>
              </w:rPr>
              <w:t> </w:t>
            </w:r>
            <w:r w:rsidR="00A26211" w:rsidRPr="00043DC3">
              <w:rPr>
                <w:rFonts w:ascii="Arial" w:hAnsi="Arial" w:cs="Arial"/>
                <w:iCs/>
                <w:sz w:val="22"/>
                <w:szCs w:val="22"/>
              </w:rPr>
              <w:t xml:space="preserve">Не допускаются включения </w:t>
            </w:r>
            <w:r w:rsidR="00E95A1F" w:rsidRPr="00043DC3">
              <w:rPr>
                <w:rFonts w:ascii="Arial" w:hAnsi="Arial" w:cs="Arial"/>
                <w:iCs/>
                <w:sz w:val="22"/>
                <w:szCs w:val="22"/>
              </w:rPr>
              <w:t>размером свыше 2 мм, а также металлические включения.</w:t>
            </w:r>
          </w:p>
        </w:tc>
      </w:tr>
    </w:tbl>
    <w:p w14:paraId="0FDF8573" w14:textId="77777777" w:rsidR="00E95A1F" w:rsidRPr="00E95A1F" w:rsidRDefault="00A26211" w:rsidP="00367E0A">
      <w:pPr>
        <w:suppressAutoHyphens/>
        <w:spacing w:before="200"/>
        <w:jc w:val="both"/>
        <w:rPr>
          <w:rFonts w:ascii="Arial" w:hAnsi="Arial" w:cs="Arial"/>
          <w:iCs/>
          <w:sz w:val="24"/>
          <w:szCs w:val="24"/>
          <w:lang w:eastAsia="en-US"/>
        </w:rPr>
      </w:pPr>
      <w:r w:rsidRPr="00E95A1F">
        <w:rPr>
          <w:rFonts w:ascii="Arial" w:hAnsi="Arial" w:cs="Arial"/>
          <w:iCs/>
          <w:sz w:val="24"/>
          <w:szCs w:val="24"/>
          <w:lang w:eastAsia="en-US"/>
        </w:rPr>
        <w:t>Определяют р</w:t>
      </w:r>
      <w:r w:rsidR="00E95A1F" w:rsidRPr="00E95A1F">
        <w:rPr>
          <w:rFonts w:ascii="Arial" w:hAnsi="Arial" w:cs="Arial"/>
          <w:iCs/>
          <w:sz w:val="24"/>
          <w:szCs w:val="24"/>
          <w:lang w:eastAsia="en-US"/>
        </w:rPr>
        <w:t>азмер включений при помощи измерительной лупы сопоставлением с гранулами, имеющими включения размером, соответствующим трем указанным</w:t>
      </w:r>
      <w:r w:rsidR="00E95A1F">
        <w:rPr>
          <w:rFonts w:ascii="Arial" w:hAnsi="Arial" w:cs="Arial"/>
          <w:iCs/>
          <w:sz w:val="24"/>
          <w:szCs w:val="24"/>
          <w:lang w:eastAsia="en-US"/>
        </w:rPr>
        <w:t xml:space="preserve"> </w:t>
      </w:r>
      <w:r w:rsidR="00E95A1F" w:rsidRPr="00E95A1F">
        <w:rPr>
          <w:rFonts w:ascii="Arial" w:hAnsi="Arial" w:cs="Arial"/>
          <w:iCs/>
          <w:sz w:val="24"/>
          <w:szCs w:val="24"/>
          <w:lang w:eastAsia="en-US"/>
        </w:rPr>
        <w:t>группам.</w:t>
      </w:r>
    </w:p>
    <w:p w14:paraId="0D0F443B" w14:textId="77777777" w:rsidR="00E95A1F" w:rsidRDefault="00835FD2" w:rsidP="00367E0A">
      <w:pPr>
        <w:suppressAutoHyphens/>
        <w:jc w:val="both"/>
        <w:rPr>
          <w:rFonts w:ascii="Arial" w:hAnsi="Arial" w:cs="Arial"/>
          <w:iCs/>
          <w:sz w:val="24"/>
          <w:szCs w:val="24"/>
          <w:lang w:eastAsia="en-US"/>
        </w:rPr>
      </w:pPr>
      <w:r>
        <w:rPr>
          <w:rFonts w:ascii="Arial" w:hAnsi="Arial" w:cs="Arial"/>
          <w:iCs/>
          <w:sz w:val="24"/>
          <w:szCs w:val="24"/>
          <w:lang w:eastAsia="en-US"/>
        </w:rPr>
        <w:t>9</w:t>
      </w:r>
      <w:r w:rsidR="00DD4E8C">
        <w:rPr>
          <w:rFonts w:ascii="Arial" w:hAnsi="Arial" w:cs="Arial"/>
          <w:iCs/>
          <w:sz w:val="24"/>
          <w:szCs w:val="24"/>
          <w:lang w:eastAsia="en-US"/>
        </w:rPr>
        <w:t>.8.2.3</w:t>
      </w:r>
      <w:r w:rsidR="00103429">
        <w:rPr>
          <w:rFonts w:ascii="Arial" w:hAnsi="Arial" w:cs="Arial"/>
          <w:iCs/>
          <w:sz w:val="24"/>
          <w:szCs w:val="24"/>
          <w:lang w:eastAsia="en-US"/>
        </w:rPr>
        <w:t> </w:t>
      </w:r>
      <w:r w:rsidR="000F5324" w:rsidRPr="00E95A1F">
        <w:rPr>
          <w:rFonts w:ascii="Arial" w:hAnsi="Arial" w:cs="Arial"/>
          <w:iCs/>
          <w:sz w:val="24"/>
          <w:szCs w:val="24"/>
          <w:lang w:eastAsia="en-US"/>
        </w:rPr>
        <w:t>Вычисляют к</w:t>
      </w:r>
      <w:r w:rsidR="00E95A1F" w:rsidRPr="00E95A1F">
        <w:rPr>
          <w:rFonts w:ascii="Arial" w:hAnsi="Arial" w:cs="Arial"/>
          <w:iCs/>
          <w:sz w:val="24"/>
          <w:szCs w:val="24"/>
          <w:lang w:eastAsia="en-US"/>
        </w:rPr>
        <w:t xml:space="preserve">оличество включений </w:t>
      </w:r>
      <w:r w:rsidR="00E95A1F" w:rsidRPr="00E95A1F">
        <w:rPr>
          <w:rFonts w:ascii="Arial" w:hAnsi="Arial" w:cs="Arial"/>
          <w:i/>
          <w:iCs/>
          <w:sz w:val="24"/>
          <w:szCs w:val="24"/>
          <w:lang w:eastAsia="en-US"/>
        </w:rPr>
        <w:t>В</w:t>
      </w:r>
      <w:r w:rsidR="00A26211" w:rsidRPr="00A26211">
        <w:rPr>
          <w:rFonts w:ascii="Arial" w:hAnsi="Arial" w:cs="Arial"/>
          <w:iCs/>
          <w:sz w:val="24"/>
          <w:szCs w:val="24"/>
          <w:lang w:eastAsia="en-US"/>
        </w:rPr>
        <w:t>,</w:t>
      </w:r>
      <w:r w:rsidR="00A26211">
        <w:rPr>
          <w:rFonts w:ascii="Arial" w:hAnsi="Arial" w:cs="Arial"/>
          <w:i/>
          <w:iCs/>
          <w:sz w:val="24"/>
          <w:szCs w:val="24"/>
          <w:lang w:eastAsia="en-US"/>
        </w:rPr>
        <w:t xml:space="preserve"> </w:t>
      </w:r>
      <w:r w:rsidR="00E95A1F" w:rsidRPr="00E95A1F">
        <w:rPr>
          <w:rFonts w:ascii="Arial" w:hAnsi="Arial" w:cs="Arial"/>
          <w:iCs/>
          <w:sz w:val="24"/>
          <w:szCs w:val="24"/>
          <w:lang w:eastAsia="en-US"/>
        </w:rPr>
        <w:t>шт</w:t>
      </w:r>
      <w:r w:rsidR="00A26211">
        <w:rPr>
          <w:rFonts w:ascii="Arial" w:hAnsi="Arial" w:cs="Arial"/>
          <w:iCs/>
          <w:sz w:val="24"/>
          <w:szCs w:val="24"/>
          <w:lang w:eastAsia="en-US"/>
        </w:rPr>
        <w:t>.,</w:t>
      </w:r>
      <w:r w:rsidR="00E95A1F" w:rsidRPr="00E95A1F">
        <w:rPr>
          <w:rFonts w:ascii="Arial" w:hAnsi="Arial" w:cs="Arial"/>
          <w:iCs/>
          <w:sz w:val="24"/>
          <w:szCs w:val="24"/>
          <w:lang w:eastAsia="en-US"/>
        </w:rPr>
        <w:t xml:space="preserve"> по формуле</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8"/>
        <w:gridCol w:w="669"/>
      </w:tblGrid>
      <w:tr w:rsidR="00E95A1F" w14:paraId="51445DD5" w14:textId="77777777" w:rsidTr="002A5B15">
        <w:tc>
          <w:tcPr>
            <w:tcW w:w="9180" w:type="dxa"/>
          </w:tcPr>
          <w:p w14:paraId="1DB933EF" w14:textId="77777777" w:rsidR="00E95A1F" w:rsidRPr="00E95A1F" w:rsidRDefault="00E95A1F" w:rsidP="00367E0A">
            <w:pPr>
              <w:suppressAutoHyphens/>
              <w:ind w:firstLine="0"/>
              <w:jc w:val="both"/>
              <w:rPr>
                <w:rFonts w:ascii="Arial" w:hAnsi="Arial" w:cs="Arial"/>
                <w:i/>
                <w:iCs/>
                <w:sz w:val="24"/>
                <w:szCs w:val="24"/>
                <w:lang w:eastAsia="en-US"/>
              </w:rPr>
            </w:pPr>
            <m:oMathPara>
              <m:oMath>
                <m:r>
                  <w:rPr>
                    <w:rFonts w:ascii="Cambria Math" w:hAnsi="Cambria Math" w:cs="Arial"/>
                    <w:sz w:val="24"/>
                    <w:szCs w:val="24"/>
                    <w:lang w:val="en-US" w:eastAsia="en-US"/>
                  </w:rPr>
                  <m:t>B</m:t>
                </m:r>
                <m:r>
                  <w:rPr>
                    <w:rFonts w:ascii="Cambria Math" w:hAnsi="Cambria Math" w:cs="Arial"/>
                    <w:sz w:val="24"/>
                    <w:szCs w:val="24"/>
                    <w:lang w:eastAsia="en-US"/>
                  </w:rPr>
                  <m:t xml:space="preserve">= </m:t>
                </m:r>
                <m:sSub>
                  <m:sSubPr>
                    <m:ctrlPr>
                      <w:rPr>
                        <w:rFonts w:ascii="Cambria Math" w:hAnsi="Cambria Math" w:cs="Arial"/>
                        <w:i/>
                        <w:iCs/>
                        <w:sz w:val="24"/>
                        <w:szCs w:val="24"/>
                        <w:lang w:eastAsia="en-US"/>
                      </w:rPr>
                    </m:ctrlPr>
                  </m:sSubPr>
                  <m:e>
                    <m:r>
                      <w:rPr>
                        <w:rFonts w:ascii="Cambria Math" w:hAnsi="Cambria Math" w:cs="Arial"/>
                        <w:sz w:val="24"/>
                        <w:szCs w:val="24"/>
                        <w:lang w:eastAsia="en-US"/>
                      </w:rPr>
                      <m:t>B</m:t>
                    </m:r>
                  </m:e>
                  <m:sub>
                    <m:r>
                      <w:rPr>
                        <w:rFonts w:ascii="Cambria Math" w:hAnsi="Cambria Math" w:cs="Arial"/>
                        <w:sz w:val="24"/>
                        <w:szCs w:val="24"/>
                        <w:lang w:eastAsia="en-US"/>
                      </w:rPr>
                      <m:t>1</m:t>
                    </m:r>
                  </m:sub>
                </m:sSub>
                <m:r>
                  <w:rPr>
                    <w:rFonts w:ascii="Cambria Math" w:hAnsi="Cambria Math" w:cs="Arial"/>
                    <w:sz w:val="24"/>
                    <w:szCs w:val="24"/>
                    <w:lang w:eastAsia="en-US"/>
                  </w:rPr>
                  <m:t xml:space="preserve">+ </m:t>
                </m:r>
                <m:sSub>
                  <m:sSubPr>
                    <m:ctrlPr>
                      <w:rPr>
                        <w:rFonts w:ascii="Cambria Math" w:hAnsi="Cambria Math" w:cs="Arial"/>
                        <w:i/>
                        <w:iCs/>
                        <w:sz w:val="24"/>
                        <w:szCs w:val="24"/>
                        <w:lang w:eastAsia="en-US"/>
                      </w:rPr>
                    </m:ctrlPr>
                  </m:sSubPr>
                  <m:e>
                    <m:r>
                      <w:rPr>
                        <w:rFonts w:ascii="Cambria Math" w:hAnsi="Cambria Math" w:cs="Arial"/>
                        <w:sz w:val="24"/>
                        <w:szCs w:val="24"/>
                        <w:lang w:eastAsia="en-US"/>
                      </w:rPr>
                      <m:t>3B</m:t>
                    </m:r>
                  </m:e>
                  <m:sub>
                    <m:r>
                      <w:rPr>
                        <w:rFonts w:ascii="Cambria Math" w:hAnsi="Cambria Math" w:cs="Arial"/>
                        <w:sz w:val="24"/>
                        <w:szCs w:val="24"/>
                        <w:lang w:eastAsia="en-US"/>
                      </w:rPr>
                      <m:t>2</m:t>
                    </m:r>
                  </m:sub>
                </m:sSub>
                <m:r>
                  <w:rPr>
                    <w:rFonts w:ascii="Cambria Math" w:hAnsi="Cambria Math" w:cs="Arial"/>
                    <w:sz w:val="24"/>
                    <w:szCs w:val="24"/>
                    <w:lang w:eastAsia="en-US"/>
                  </w:rPr>
                  <m:t xml:space="preserve"> + 10</m:t>
                </m:r>
                <m:sSub>
                  <m:sSubPr>
                    <m:ctrlPr>
                      <w:rPr>
                        <w:rFonts w:ascii="Cambria Math" w:hAnsi="Cambria Math" w:cs="Arial"/>
                        <w:i/>
                        <w:iCs/>
                        <w:sz w:val="24"/>
                        <w:szCs w:val="24"/>
                        <w:lang w:eastAsia="en-US"/>
                      </w:rPr>
                    </m:ctrlPr>
                  </m:sSubPr>
                  <m:e>
                    <m:r>
                      <w:rPr>
                        <w:rFonts w:ascii="Cambria Math" w:hAnsi="Cambria Math" w:cs="Arial"/>
                        <w:sz w:val="24"/>
                        <w:szCs w:val="24"/>
                        <w:lang w:eastAsia="en-US"/>
                      </w:rPr>
                      <m:t>B</m:t>
                    </m:r>
                  </m:e>
                  <m:sub>
                    <m:r>
                      <w:rPr>
                        <w:rFonts w:ascii="Cambria Math" w:hAnsi="Cambria Math" w:cs="Arial"/>
                        <w:sz w:val="24"/>
                        <w:szCs w:val="24"/>
                        <w:lang w:eastAsia="en-US"/>
                      </w:rPr>
                      <m:t>3</m:t>
                    </m:r>
                  </m:sub>
                </m:sSub>
                <m:r>
                  <w:rPr>
                    <w:rFonts w:ascii="Cambria Math" w:hAnsi="Cambria Math" w:cs="Arial"/>
                    <w:sz w:val="24"/>
                    <w:szCs w:val="24"/>
                    <w:lang w:eastAsia="en-US"/>
                  </w:rPr>
                  <m:t>,</m:t>
                </m:r>
              </m:oMath>
            </m:oMathPara>
          </w:p>
        </w:tc>
        <w:tc>
          <w:tcPr>
            <w:tcW w:w="673" w:type="dxa"/>
          </w:tcPr>
          <w:p w14:paraId="650A2543" w14:textId="77777777" w:rsidR="00E95A1F" w:rsidRDefault="00E95A1F" w:rsidP="00367E0A">
            <w:pPr>
              <w:suppressAutoHyphens/>
              <w:ind w:firstLine="0"/>
              <w:jc w:val="both"/>
              <w:rPr>
                <w:rFonts w:ascii="Arial" w:hAnsi="Arial" w:cs="Arial"/>
                <w:iCs/>
                <w:sz w:val="24"/>
                <w:szCs w:val="24"/>
                <w:lang w:eastAsia="en-US"/>
              </w:rPr>
            </w:pPr>
            <w:r>
              <w:rPr>
                <w:rFonts w:ascii="Arial" w:hAnsi="Arial" w:cs="Arial"/>
                <w:iCs/>
                <w:sz w:val="24"/>
                <w:szCs w:val="24"/>
                <w:lang w:eastAsia="en-US"/>
              </w:rPr>
              <w:t>(</w:t>
            </w:r>
            <w:r w:rsidR="00ED5E9C">
              <w:rPr>
                <w:rFonts w:ascii="Arial" w:hAnsi="Arial" w:cs="Arial"/>
                <w:iCs/>
                <w:sz w:val="24"/>
                <w:szCs w:val="24"/>
                <w:lang w:eastAsia="en-US"/>
              </w:rPr>
              <w:t>6</w:t>
            </w:r>
            <w:r>
              <w:rPr>
                <w:rFonts w:ascii="Arial" w:hAnsi="Arial" w:cs="Arial"/>
                <w:iCs/>
                <w:sz w:val="24"/>
                <w:szCs w:val="24"/>
                <w:lang w:eastAsia="en-US"/>
              </w:rPr>
              <w:t>)</w:t>
            </w:r>
          </w:p>
        </w:tc>
      </w:tr>
    </w:tbl>
    <w:p w14:paraId="46D0987C" w14:textId="77777777" w:rsidR="00E95A1F" w:rsidRDefault="00E95A1F" w:rsidP="00367E0A">
      <w:pPr>
        <w:suppressAutoHyphens/>
        <w:ind w:firstLine="0"/>
        <w:jc w:val="both"/>
        <w:rPr>
          <w:rFonts w:ascii="Arial" w:hAnsi="Arial" w:cs="Arial"/>
          <w:iCs/>
          <w:sz w:val="24"/>
          <w:szCs w:val="24"/>
          <w:lang w:eastAsia="en-US"/>
        </w:rPr>
      </w:pPr>
      <w:r w:rsidRPr="00E95A1F">
        <w:rPr>
          <w:rFonts w:ascii="Arial" w:hAnsi="Arial" w:cs="Arial"/>
          <w:iCs/>
          <w:sz w:val="24"/>
          <w:szCs w:val="24"/>
          <w:lang w:eastAsia="en-US"/>
        </w:rPr>
        <w:t xml:space="preserve">где </w:t>
      </w:r>
      <m:oMath>
        <m:sSub>
          <m:sSubPr>
            <m:ctrlPr>
              <w:rPr>
                <w:rFonts w:ascii="Cambria Math" w:hAnsi="Cambria Math" w:cs="Arial"/>
                <w:i/>
                <w:iCs/>
                <w:sz w:val="24"/>
                <w:szCs w:val="24"/>
                <w:lang w:eastAsia="en-US"/>
              </w:rPr>
            </m:ctrlPr>
          </m:sSubPr>
          <m:e>
            <m:r>
              <w:rPr>
                <w:rFonts w:ascii="Cambria Math" w:hAnsi="Cambria Math" w:cs="Arial"/>
                <w:sz w:val="24"/>
                <w:szCs w:val="24"/>
                <w:lang w:eastAsia="en-US"/>
              </w:rPr>
              <m:t>B</m:t>
            </m:r>
          </m:e>
          <m:sub>
            <m:r>
              <w:rPr>
                <w:rFonts w:ascii="Cambria Math" w:hAnsi="Cambria Math" w:cs="Arial"/>
                <w:sz w:val="24"/>
                <w:szCs w:val="24"/>
                <w:lang w:eastAsia="en-US"/>
              </w:rPr>
              <m:t>1</m:t>
            </m:r>
          </m:sub>
        </m:sSub>
        <m:sSub>
          <m:sSubPr>
            <m:ctrlPr>
              <w:rPr>
                <w:rFonts w:ascii="Cambria Math" w:hAnsi="Cambria Math" w:cs="Arial"/>
                <w:i/>
                <w:iCs/>
                <w:sz w:val="24"/>
                <w:szCs w:val="24"/>
                <w:lang w:eastAsia="en-US"/>
              </w:rPr>
            </m:ctrlPr>
          </m:sSubPr>
          <m:e>
            <m:r>
              <w:rPr>
                <w:rFonts w:ascii="Cambria Math" w:hAnsi="Cambria Math" w:cs="Arial"/>
                <w:sz w:val="24"/>
                <w:szCs w:val="24"/>
                <w:lang w:eastAsia="en-US"/>
              </w:rPr>
              <m:t>,  B</m:t>
            </m:r>
          </m:e>
          <m:sub>
            <m:r>
              <w:rPr>
                <w:rFonts w:ascii="Cambria Math" w:hAnsi="Cambria Math" w:cs="Arial"/>
                <w:sz w:val="24"/>
                <w:szCs w:val="24"/>
                <w:lang w:eastAsia="en-US"/>
              </w:rPr>
              <m:t>2</m:t>
            </m:r>
          </m:sub>
        </m:sSub>
        <m:r>
          <w:rPr>
            <w:rFonts w:ascii="Cambria Math" w:hAnsi="Cambria Math" w:cs="Arial"/>
            <w:sz w:val="24"/>
            <w:szCs w:val="24"/>
            <w:lang w:eastAsia="en-US"/>
          </w:rPr>
          <m:t xml:space="preserve"> , </m:t>
        </m:r>
        <m:sSub>
          <m:sSubPr>
            <m:ctrlPr>
              <w:rPr>
                <w:rFonts w:ascii="Cambria Math" w:hAnsi="Cambria Math" w:cs="Arial"/>
                <w:i/>
                <w:iCs/>
                <w:sz w:val="24"/>
                <w:szCs w:val="24"/>
                <w:lang w:eastAsia="en-US"/>
              </w:rPr>
            </m:ctrlPr>
          </m:sSubPr>
          <m:e>
            <m:r>
              <w:rPr>
                <w:rFonts w:ascii="Cambria Math" w:hAnsi="Cambria Math" w:cs="Arial"/>
                <w:sz w:val="24"/>
                <w:szCs w:val="24"/>
                <w:lang w:eastAsia="en-US"/>
              </w:rPr>
              <m:t xml:space="preserve"> B</m:t>
            </m:r>
          </m:e>
          <m:sub>
            <m:r>
              <w:rPr>
                <w:rFonts w:ascii="Cambria Math" w:hAnsi="Cambria Math" w:cs="Arial"/>
                <w:sz w:val="24"/>
                <w:szCs w:val="24"/>
                <w:lang w:eastAsia="en-US"/>
              </w:rPr>
              <m:t>3</m:t>
            </m:r>
          </m:sub>
        </m:sSub>
      </m:oMath>
      <w:r w:rsidRPr="00E95A1F">
        <w:rPr>
          <w:rFonts w:ascii="Arial" w:hAnsi="Arial" w:cs="Arial"/>
          <w:iCs/>
          <w:sz w:val="24"/>
          <w:szCs w:val="24"/>
          <w:lang w:eastAsia="en-US"/>
        </w:rPr>
        <w:t>— количество включений 1, 2, и 3-й группы соответственно</w:t>
      </w:r>
      <w:r>
        <w:rPr>
          <w:rFonts w:ascii="Arial" w:hAnsi="Arial" w:cs="Arial"/>
          <w:iCs/>
          <w:sz w:val="24"/>
          <w:szCs w:val="24"/>
          <w:lang w:eastAsia="en-US"/>
        </w:rPr>
        <w:t>.</w:t>
      </w:r>
    </w:p>
    <w:p w14:paraId="4B769A4C" w14:textId="77777777" w:rsidR="00552EC4" w:rsidRPr="00552EC4" w:rsidRDefault="00835FD2" w:rsidP="00835FD2">
      <w:pPr>
        <w:suppressAutoHyphens/>
        <w:jc w:val="both"/>
        <w:rPr>
          <w:rFonts w:ascii="Arial" w:hAnsi="Arial" w:cs="Arial"/>
          <w:b/>
          <w:iCs/>
          <w:sz w:val="24"/>
          <w:szCs w:val="24"/>
          <w:lang w:eastAsia="en-US"/>
        </w:rPr>
      </w:pPr>
      <w:r>
        <w:rPr>
          <w:rFonts w:ascii="Arial" w:hAnsi="Arial" w:cs="Arial"/>
          <w:b/>
          <w:iCs/>
          <w:sz w:val="24"/>
          <w:szCs w:val="24"/>
          <w:lang w:eastAsia="en-US"/>
        </w:rPr>
        <w:t>9</w:t>
      </w:r>
      <w:r w:rsidR="00E95A1F" w:rsidRPr="00552EC4">
        <w:rPr>
          <w:rFonts w:ascii="Arial" w:hAnsi="Arial" w:cs="Arial"/>
          <w:b/>
          <w:iCs/>
          <w:sz w:val="24"/>
          <w:szCs w:val="24"/>
          <w:lang w:eastAsia="en-US"/>
        </w:rPr>
        <w:t>.</w:t>
      </w:r>
      <w:r w:rsidR="00043DC3" w:rsidRPr="00552EC4">
        <w:rPr>
          <w:rFonts w:ascii="Arial" w:hAnsi="Arial" w:cs="Arial"/>
          <w:b/>
          <w:iCs/>
          <w:sz w:val="24"/>
          <w:szCs w:val="24"/>
          <w:lang w:eastAsia="en-US"/>
        </w:rPr>
        <w:t>9 </w:t>
      </w:r>
      <w:r w:rsidR="00A26211" w:rsidRPr="00552EC4">
        <w:rPr>
          <w:rFonts w:ascii="Arial" w:hAnsi="Arial" w:cs="Arial"/>
          <w:b/>
          <w:iCs/>
          <w:sz w:val="24"/>
          <w:szCs w:val="24"/>
          <w:lang w:eastAsia="en-US"/>
        </w:rPr>
        <w:t>Определ</w:t>
      </w:r>
      <w:r w:rsidR="00552EC4" w:rsidRPr="00552EC4">
        <w:rPr>
          <w:rFonts w:ascii="Arial" w:hAnsi="Arial" w:cs="Arial"/>
          <w:b/>
          <w:iCs/>
          <w:sz w:val="24"/>
          <w:szCs w:val="24"/>
          <w:lang w:eastAsia="en-US"/>
        </w:rPr>
        <w:t>ение</w:t>
      </w:r>
      <w:r w:rsidR="00A26211" w:rsidRPr="00552EC4">
        <w:rPr>
          <w:rFonts w:ascii="Arial" w:hAnsi="Arial" w:cs="Arial"/>
          <w:b/>
          <w:iCs/>
          <w:sz w:val="24"/>
          <w:szCs w:val="24"/>
          <w:lang w:eastAsia="en-US"/>
        </w:rPr>
        <w:t xml:space="preserve"> м</w:t>
      </w:r>
      <w:r w:rsidR="00E95A1F" w:rsidRPr="00552EC4">
        <w:rPr>
          <w:rFonts w:ascii="Arial" w:hAnsi="Arial" w:cs="Arial"/>
          <w:b/>
          <w:iCs/>
          <w:sz w:val="24"/>
          <w:szCs w:val="24"/>
          <w:lang w:eastAsia="en-US"/>
        </w:rPr>
        <w:t>ассов</w:t>
      </w:r>
      <w:r w:rsidR="00552EC4" w:rsidRPr="00552EC4">
        <w:rPr>
          <w:rFonts w:ascii="Arial" w:hAnsi="Arial" w:cs="Arial"/>
          <w:b/>
          <w:iCs/>
          <w:sz w:val="24"/>
          <w:szCs w:val="24"/>
          <w:lang w:eastAsia="en-US"/>
        </w:rPr>
        <w:t>ой</w:t>
      </w:r>
      <w:r w:rsidR="00E95A1F" w:rsidRPr="00552EC4">
        <w:rPr>
          <w:rFonts w:ascii="Arial" w:hAnsi="Arial" w:cs="Arial"/>
          <w:b/>
          <w:iCs/>
          <w:sz w:val="24"/>
          <w:szCs w:val="24"/>
          <w:lang w:eastAsia="en-US"/>
        </w:rPr>
        <w:t xml:space="preserve"> дол</w:t>
      </w:r>
      <w:r w:rsidR="00552EC4" w:rsidRPr="00552EC4">
        <w:rPr>
          <w:rFonts w:ascii="Arial" w:hAnsi="Arial" w:cs="Arial"/>
          <w:b/>
          <w:iCs/>
          <w:sz w:val="24"/>
          <w:szCs w:val="24"/>
          <w:lang w:eastAsia="en-US"/>
        </w:rPr>
        <w:t>и</w:t>
      </w:r>
      <w:r w:rsidR="00E95A1F" w:rsidRPr="00552EC4">
        <w:rPr>
          <w:rFonts w:ascii="Arial" w:hAnsi="Arial" w:cs="Arial"/>
          <w:b/>
          <w:iCs/>
          <w:sz w:val="24"/>
          <w:szCs w:val="24"/>
          <w:lang w:eastAsia="en-US"/>
        </w:rPr>
        <w:t xml:space="preserve"> золы </w:t>
      </w:r>
    </w:p>
    <w:p w14:paraId="200A39DE" w14:textId="77777777" w:rsidR="00043DC3" w:rsidRDefault="00835FD2" w:rsidP="00367E0A">
      <w:pPr>
        <w:suppressAutoHyphens/>
        <w:jc w:val="both"/>
        <w:rPr>
          <w:rFonts w:ascii="Arial" w:hAnsi="Arial" w:cs="Arial"/>
          <w:iCs/>
          <w:sz w:val="24"/>
          <w:szCs w:val="24"/>
          <w:lang w:eastAsia="en-US"/>
        </w:rPr>
      </w:pPr>
      <w:r>
        <w:rPr>
          <w:rFonts w:ascii="Arial" w:hAnsi="Arial" w:cs="Arial"/>
          <w:iCs/>
          <w:sz w:val="24"/>
          <w:szCs w:val="24"/>
          <w:lang w:eastAsia="en-US"/>
        </w:rPr>
        <w:t>9</w:t>
      </w:r>
      <w:r w:rsidR="00DD4E8C">
        <w:rPr>
          <w:rFonts w:ascii="Arial" w:hAnsi="Arial" w:cs="Arial"/>
          <w:iCs/>
          <w:sz w:val="24"/>
          <w:szCs w:val="24"/>
          <w:lang w:eastAsia="en-US"/>
        </w:rPr>
        <w:t>.9.1</w:t>
      </w:r>
      <w:r w:rsidR="00103429">
        <w:rPr>
          <w:rFonts w:ascii="Arial" w:hAnsi="Arial" w:cs="Arial"/>
          <w:iCs/>
          <w:sz w:val="24"/>
          <w:szCs w:val="24"/>
          <w:lang w:eastAsia="en-US"/>
        </w:rPr>
        <w:t> </w:t>
      </w:r>
      <w:r w:rsidR="00552EC4" w:rsidRPr="00043DC3">
        <w:rPr>
          <w:rFonts w:ascii="Arial" w:hAnsi="Arial" w:cs="Arial"/>
          <w:iCs/>
          <w:sz w:val="24"/>
          <w:szCs w:val="24"/>
          <w:lang w:eastAsia="en-US"/>
        </w:rPr>
        <w:t>Определяют</w:t>
      </w:r>
      <w:r w:rsidR="00552EC4" w:rsidRPr="00E95A1F">
        <w:rPr>
          <w:rFonts w:ascii="Arial" w:hAnsi="Arial" w:cs="Arial"/>
          <w:iCs/>
          <w:sz w:val="24"/>
          <w:szCs w:val="24"/>
          <w:lang w:eastAsia="en-US"/>
        </w:rPr>
        <w:t xml:space="preserve"> массовую долю золы </w:t>
      </w:r>
      <w:r w:rsidR="00E95A1F" w:rsidRPr="00E95A1F">
        <w:rPr>
          <w:rFonts w:ascii="Arial" w:hAnsi="Arial" w:cs="Arial"/>
          <w:iCs/>
          <w:sz w:val="24"/>
          <w:szCs w:val="24"/>
          <w:lang w:eastAsia="en-US"/>
        </w:rPr>
        <w:t>по ГОСТ</w:t>
      </w:r>
      <w:r w:rsidR="00103429">
        <w:rPr>
          <w:rFonts w:ascii="Arial" w:hAnsi="Arial" w:cs="Arial"/>
          <w:iCs/>
          <w:sz w:val="24"/>
          <w:szCs w:val="24"/>
          <w:lang w:eastAsia="en-US"/>
        </w:rPr>
        <w:t> </w:t>
      </w:r>
      <w:r w:rsidR="00E95A1F" w:rsidRPr="00E95A1F">
        <w:rPr>
          <w:rFonts w:ascii="Arial" w:hAnsi="Arial" w:cs="Arial"/>
          <w:iCs/>
          <w:sz w:val="24"/>
          <w:szCs w:val="24"/>
          <w:lang w:eastAsia="en-US"/>
        </w:rPr>
        <w:t>1597</w:t>
      </w:r>
      <w:r w:rsidR="00E95A1F">
        <w:rPr>
          <w:rFonts w:ascii="Arial" w:hAnsi="Arial" w:cs="Arial"/>
          <w:iCs/>
          <w:sz w:val="24"/>
          <w:szCs w:val="24"/>
          <w:lang w:eastAsia="en-US"/>
        </w:rPr>
        <w:t>3</w:t>
      </w:r>
      <w:r w:rsidR="002E49A4">
        <w:rPr>
          <w:rFonts w:ascii="Arial" w:hAnsi="Arial" w:cs="Arial"/>
          <w:iCs/>
          <w:sz w:val="24"/>
          <w:szCs w:val="24"/>
          <w:lang w:eastAsia="en-US"/>
        </w:rPr>
        <w:t xml:space="preserve"> или</w:t>
      </w:r>
      <w:r w:rsidR="000978DF">
        <w:rPr>
          <w:rFonts w:ascii="Arial" w:hAnsi="Arial" w:cs="Arial"/>
          <w:iCs/>
          <w:sz w:val="24"/>
          <w:szCs w:val="24"/>
          <w:lang w:eastAsia="en-US"/>
        </w:rPr>
        <w:t xml:space="preserve"> по </w:t>
      </w:r>
      <w:r>
        <w:rPr>
          <w:rFonts w:ascii="Arial" w:hAnsi="Arial" w:cs="Arial"/>
          <w:iCs/>
          <w:sz w:val="24"/>
          <w:szCs w:val="24"/>
          <w:lang w:eastAsia="en-US"/>
        </w:rPr>
        <w:t>9</w:t>
      </w:r>
      <w:r w:rsidR="002E49A4">
        <w:rPr>
          <w:rFonts w:ascii="Arial" w:hAnsi="Arial" w:cs="Arial"/>
          <w:iCs/>
          <w:sz w:val="24"/>
          <w:szCs w:val="24"/>
          <w:lang w:eastAsia="en-US"/>
        </w:rPr>
        <w:t>.9.2</w:t>
      </w:r>
      <w:r w:rsidR="00E95A1F" w:rsidRPr="00E95A1F">
        <w:rPr>
          <w:rFonts w:ascii="Arial" w:hAnsi="Arial" w:cs="Arial"/>
          <w:iCs/>
          <w:sz w:val="24"/>
          <w:szCs w:val="24"/>
          <w:lang w:eastAsia="en-US"/>
        </w:rPr>
        <w:t xml:space="preserve">. </w:t>
      </w:r>
    </w:p>
    <w:p w14:paraId="435AAE79" w14:textId="77777777" w:rsidR="00E95A1F" w:rsidRPr="002E49A4" w:rsidRDefault="00835FD2" w:rsidP="00367E0A">
      <w:pPr>
        <w:suppressAutoHyphens/>
        <w:jc w:val="both"/>
        <w:rPr>
          <w:rFonts w:ascii="Arial" w:hAnsi="Arial" w:cs="Arial"/>
          <w:b/>
          <w:iCs/>
          <w:sz w:val="24"/>
          <w:szCs w:val="24"/>
          <w:lang w:eastAsia="en-US"/>
        </w:rPr>
      </w:pPr>
      <w:r>
        <w:rPr>
          <w:rFonts w:ascii="Arial" w:hAnsi="Arial" w:cs="Arial"/>
          <w:b/>
          <w:iCs/>
          <w:sz w:val="24"/>
          <w:szCs w:val="24"/>
          <w:lang w:eastAsia="en-US"/>
        </w:rPr>
        <w:t>9</w:t>
      </w:r>
      <w:r w:rsidR="000978DF">
        <w:rPr>
          <w:rFonts w:ascii="Arial" w:hAnsi="Arial" w:cs="Arial"/>
          <w:b/>
          <w:iCs/>
          <w:sz w:val="24"/>
          <w:szCs w:val="24"/>
          <w:lang w:eastAsia="en-US"/>
        </w:rPr>
        <w:t>.9.2 </w:t>
      </w:r>
      <w:r w:rsidR="002E49A4">
        <w:rPr>
          <w:rFonts w:ascii="Arial" w:hAnsi="Arial" w:cs="Arial"/>
          <w:b/>
          <w:iCs/>
          <w:sz w:val="24"/>
          <w:szCs w:val="24"/>
          <w:lang w:eastAsia="en-US"/>
        </w:rPr>
        <w:t>О</w:t>
      </w:r>
      <w:r w:rsidR="00E95A1F" w:rsidRPr="002E49A4">
        <w:rPr>
          <w:rFonts w:ascii="Arial" w:hAnsi="Arial" w:cs="Arial"/>
          <w:b/>
          <w:iCs/>
          <w:sz w:val="24"/>
          <w:szCs w:val="24"/>
          <w:lang w:eastAsia="en-US"/>
        </w:rPr>
        <w:t>предел</w:t>
      </w:r>
      <w:r w:rsidR="002E49A4">
        <w:rPr>
          <w:rFonts w:ascii="Arial" w:hAnsi="Arial" w:cs="Arial"/>
          <w:b/>
          <w:iCs/>
          <w:sz w:val="24"/>
          <w:szCs w:val="24"/>
          <w:lang w:eastAsia="en-US"/>
        </w:rPr>
        <w:t>ение</w:t>
      </w:r>
      <w:r w:rsidR="00E95A1F" w:rsidRPr="002E49A4">
        <w:rPr>
          <w:rFonts w:ascii="Arial" w:hAnsi="Arial" w:cs="Arial"/>
          <w:b/>
          <w:iCs/>
          <w:sz w:val="24"/>
          <w:szCs w:val="24"/>
          <w:lang w:eastAsia="en-US"/>
        </w:rPr>
        <w:t xml:space="preserve"> массов</w:t>
      </w:r>
      <w:r w:rsidR="002E49A4">
        <w:rPr>
          <w:rFonts w:ascii="Arial" w:hAnsi="Arial" w:cs="Arial"/>
          <w:b/>
          <w:iCs/>
          <w:sz w:val="24"/>
          <w:szCs w:val="24"/>
          <w:lang w:eastAsia="en-US"/>
        </w:rPr>
        <w:t>ой</w:t>
      </w:r>
      <w:r w:rsidR="00E95A1F" w:rsidRPr="002E49A4">
        <w:rPr>
          <w:rFonts w:ascii="Arial" w:hAnsi="Arial" w:cs="Arial"/>
          <w:b/>
          <w:iCs/>
          <w:sz w:val="24"/>
          <w:szCs w:val="24"/>
          <w:lang w:eastAsia="en-US"/>
        </w:rPr>
        <w:t xml:space="preserve"> дол</w:t>
      </w:r>
      <w:r w:rsidR="002E49A4">
        <w:rPr>
          <w:rFonts w:ascii="Arial" w:hAnsi="Arial" w:cs="Arial"/>
          <w:b/>
          <w:iCs/>
          <w:sz w:val="24"/>
          <w:szCs w:val="24"/>
          <w:lang w:eastAsia="en-US"/>
        </w:rPr>
        <w:t>и</w:t>
      </w:r>
      <w:r w:rsidR="00E95A1F" w:rsidRPr="002E49A4">
        <w:rPr>
          <w:rFonts w:ascii="Arial" w:hAnsi="Arial" w:cs="Arial"/>
          <w:b/>
          <w:iCs/>
          <w:sz w:val="24"/>
          <w:szCs w:val="24"/>
          <w:lang w:eastAsia="en-US"/>
        </w:rPr>
        <w:t xml:space="preserve"> золы по ускоренной методике</w:t>
      </w:r>
    </w:p>
    <w:p w14:paraId="08E433F9" w14:textId="77777777" w:rsidR="00DD4E8C" w:rsidRPr="005042E3" w:rsidRDefault="00835FD2" w:rsidP="00367E0A">
      <w:pPr>
        <w:suppressAutoHyphens/>
        <w:jc w:val="both"/>
        <w:rPr>
          <w:rFonts w:ascii="Arial" w:hAnsi="Arial" w:cs="Arial"/>
          <w:iCs/>
          <w:sz w:val="24"/>
          <w:szCs w:val="24"/>
          <w:lang w:eastAsia="en-US"/>
        </w:rPr>
      </w:pPr>
      <w:r>
        <w:rPr>
          <w:rFonts w:ascii="Arial" w:hAnsi="Arial" w:cs="Arial"/>
          <w:iCs/>
          <w:sz w:val="24"/>
          <w:szCs w:val="24"/>
          <w:lang w:eastAsia="en-US"/>
        </w:rPr>
        <w:t>9</w:t>
      </w:r>
      <w:r w:rsidR="00DD4E8C">
        <w:rPr>
          <w:rFonts w:ascii="Arial" w:hAnsi="Arial" w:cs="Arial"/>
          <w:iCs/>
          <w:sz w:val="24"/>
          <w:szCs w:val="24"/>
          <w:lang w:eastAsia="en-US"/>
        </w:rPr>
        <w:t>.9.2.1</w:t>
      </w:r>
      <w:r w:rsidR="000978DF">
        <w:rPr>
          <w:rFonts w:ascii="Arial" w:hAnsi="Arial" w:cs="Arial"/>
          <w:iCs/>
          <w:sz w:val="24"/>
          <w:szCs w:val="24"/>
          <w:lang w:eastAsia="en-US"/>
        </w:rPr>
        <w:t> </w:t>
      </w:r>
      <w:r w:rsidR="002E49A4">
        <w:rPr>
          <w:rFonts w:ascii="Arial" w:hAnsi="Arial" w:cs="Arial"/>
          <w:iCs/>
          <w:sz w:val="24"/>
          <w:szCs w:val="24"/>
          <w:lang w:eastAsia="en-US"/>
        </w:rPr>
        <w:t>Аппаратура, с</w:t>
      </w:r>
      <w:r w:rsidR="00DD4E8C" w:rsidRPr="005042E3">
        <w:rPr>
          <w:rFonts w:ascii="Arial" w:hAnsi="Arial" w:cs="Arial"/>
          <w:iCs/>
          <w:sz w:val="24"/>
          <w:szCs w:val="24"/>
          <w:lang w:eastAsia="en-US"/>
        </w:rPr>
        <w:t>редства измерений</w:t>
      </w:r>
      <w:r w:rsidR="00732CAF">
        <w:rPr>
          <w:rFonts w:ascii="Arial" w:hAnsi="Arial" w:cs="Arial"/>
          <w:iCs/>
          <w:sz w:val="24"/>
          <w:szCs w:val="24"/>
          <w:lang w:eastAsia="en-US"/>
        </w:rPr>
        <w:t>,</w:t>
      </w:r>
      <w:r w:rsidR="00732CAF" w:rsidRPr="00732CAF">
        <w:rPr>
          <w:rFonts w:ascii="Arial" w:hAnsi="Arial" w:cs="Arial"/>
          <w:iCs/>
          <w:sz w:val="24"/>
          <w:szCs w:val="24"/>
          <w:lang w:eastAsia="en-US"/>
        </w:rPr>
        <w:t xml:space="preserve"> </w:t>
      </w:r>
      <w:r w:rsidR="00732CAF">
        <w:rPr>
          <w:rFonts w:ascii="Arial" w:hAnsi="Arial" w:cs="Arial"/>
          <w:iCs/>
          <w:sz w:val="24"/>
          <w:szCs w:val="24"/>
          <w:lang w:eastAsia="en-US"/>
        </w:rPr>
        <w:t>посуда</w:t>
      </w:r>
    </w:p>
    <w:p w14:paraId="35AA8D08" w14:textId="77777777" w:rsidR="00B800B7" w:rsidRDefault="00B800B7" w:rsidP="00B800B7">
      <w:pPr>
        <w:suppressAutoHyphens/>
        <w:jc w:val="both"/>
        <w:rPr>
          <w:rFonts w:ascii="Arial" w:hAnsi="Arial" w:cs="Arial"/>
          <w:iCs/>
          <w:sz w:val="24"/>
          <w:szCs w:val="24"/>
          <w:lang w:eastAsia="en-US"/>
        </w:rPr>
      </w:pPr>
      <w:r w:rsidRPr="00BD2267">
        <w:rPr>
          <w:rFonts w:ascii="Arial" w:hAnsi="Arial" w:cs="Arial"/>
          <w:sz w:val="24"/>
          <w:szCs w:val="24"/>
        </w:rPr>
        <w:t>Печь</w:t>
      </w:r>
      <w:r>
        <w:rPr>
          <w:rFonts w:ascii="Arial" w:hAnsi="Arial" w:cs="Arial"/>
          <w:sz w:val="24"/>
          <w:szCs w:val="24"/>
        </w:rPr>
        <w:t>,</w:t>
      </w:r>
      <w:r w:rsidRPr="00723B07">
        <w:rPr>
          <w:rFonts w:ascii="Arial" w:hAnsi="Arial" w:cs="Arial"/>
          <w:sz w:val="24"/>
          <w:szCs w:val="24"/>
        </w:rPr>
        <w:t xml:space="preserve"> </w:t>
      </w:r>
      <w:r>
        <w:rPr>
          <w:rFonts w:ascii="Arial" w:hAnsi="Arial" w:cs="Arial"/>
          <w:sz w:val="24"/>
          <w:szCs w:val="24"/>
        </w:rPr>
        <w:t>обеспечивающая нагрев до</w:t>
      </w:r>
      <w:r w:rsidRPr="00723B07">
        <w:rPr>
          <w:rFonts w:ascii="Arial" w:hAnsi="Arial" w:cs="Arial"/>
          <w:sz w:val="24"/>
          <w:szCs w:val="24"/>
        </w:rPr>
        <w:t xml:space="preserve"> </w:t>
      </w:r>
      <w:r>
        <w:rPr>
          <w:rFonts w:ascii="Arial" w:hAnsi="Arial" w:cs="Arial"/>
          <w:sz w:val="24"/>
          <w:szCs w:val="24"/>
        </w:rPr>
        <w:t xml:space="preserve">температуры </w:t>
      </w:r>
      <w:r w:rsidRPr="00CF6AAA">
        <w:rPr>
          <w:rFonts w:ascii="Arial" w:hAnsi="Arial" w:cs="Arial"/>
          <w:sz w:val="22"/>
          <w:szCs w:val="24"/>
        </w:rPr>
        <w:t>(</w:t>
      </w:r>
      <w:r>
        <w:rPr>
          <w:rFonts w:ascii="Arial" w:hAnsi="Arial" w:cs="Arial"/>
          <w:sz w:val="22"/>
          <w:szCs w:val="24"/>
        </w:rPr>
        <w:t>500 </w:t>
      </w:r>
      <w:r w:rsidRPr="00CF6AAA">
        <w:rPr>
          <w:rFonts w:ascii="Arial" w:hAnsi="Arial" w:cs="Arial"/>
          <w:sz w:val="24"/>
          <w:szCs w:val="24"/>
        </w:rPr>
        <w:t>± 5</w:t>
      </w:r>
      <w:r>
        <w:rPr>
          <w:rFonts w:ascii="Arial" w:hAnsi="Arial" w:cs="Arial"/>
          <w:sz w:val="24"/>
          <w:szCs w:val="24"/>
        </w:rPr>
        <w:t>0</w:t>
      </w:r>
      <w:r w:rsidRPr="00CF6AAA">
        <w:rPr>
          <w:rFonts w:ascii="Arial" w:hAnsi="Arial" w:cs="Arial"/>
          <w:sz w:val="24"/>
          <w:szCs w:val="24"/>
        </w:rPr>
        <w:t>)</w:t>
      </w:r>
      <w:r>
        <w:rPr>
          <w:rFonts w:ascii="Arial" w:hAnsi="Arial" w:cs="Arial"/>
          <w:sz w:val="22"/>
          <w:szCs w:val="24"/>
        </w:rPr>
        <w:t> </w:t>
      </w:r>
      <w:r w:rsidRPr="003A32C8">
        <w:rPr>
          <w:rFonts w:ascii="Arial" w:hAnsi="Arial" w:cs="Arial"/>
          <w:sz w:val="24"/>
        </w:rPr>
        <w:t>°С</w:t>
      </w:r>
      <w:r w:rsidRPr="003A32C8">
        <w:rPr>
          <w:rFonts w:ascii="Arial" w:hAnsi="Arial" w:cs="Arial"/>
          <w:sz w:val="22"/>
          <w:szCs w:val="24"/>
        </w:rPr>
        <w:t xml:space="preserve"> </w:t>
      </w:r>
      <w:r w:rsidRPr="00BD2267">
        <w:rPr>
          <w:rFonts w:ascii="Arial" w:hAnsi="Arial" w:cs="Arial"/>
          <w:sz w:val="24"/>
          <w:szCs w:val="24"/>
        </w:rPr>
        <w:t xml:space="preserve">или </w:t>
      </w:r>
      <w:r>
        <w:rPr>
          <w:rFonts w:ascii="Arial" w:hAnsi="Arial" w:cs="Arial"/>
          <w:sz w:val="24"/>
          <w:szCs w:val="24"/>
        </w:rPr>
        <w:br/>
      </w:r>
      <w:r w:rsidRPr="00BD2267">
        <w:rPr>
          <w:rFonts w:ascii="Arial" w:hAnsi="Arial" w:cs="Arial"/>
          <w:sz w:val="24"/>
          <w:szCs w:val="24"/>
        </w:rPr>
        <w:t xml:space="preserve">при озолении </w:t>
      </w:r>
      <w:r>
        <w:rPr>
          <w:rFonts w:ascii="Arial" w:hAnsi="Arial" w:cs="Arial"/>
          <w:sz w:val="24"/>
          <w:szCs w:val="24"/>
        </w:rPr>
        <w:t>образца </w:t>
      </w:r>
      <w:r w:rsidRPr="00BD2267">
        <w:rPr>
          <w:rFonts w:ascii="Arial" w:hAnsi="Arial" w:cs="Arial"/>
          <w:sz w:val="24"/>
          <w:szCs w:val="24"/>
        </w:rPr>
        <w:t>—</w:t>
      </w:r>
      <w:r>
        <w:rPr>
          <w:rFonts w:ascii="Arial" w:hAnsi="Arial" w:cs="Arial"/>
          <w:sz w:val="24"/>
          <w:szCs w:val="24"/>
        </w:rPr>
        <w:t> </w:t>
      </w:r>
      <w:r w:rsidRPr="00BD2267">
        <w:rPr>
          <w:rFonts w:ascii="Arial" w:hAnsi="Arial" w:cs="Arial"/>
          <w:sz w:val="24"/>
          <w:szCs w:val="24"/>
        </w:rPr>
        <w:t>до температуры (85</w:t>
      </w:r>
      <w:r>
        <w:rPr>
          <w:rFonts w:ascii="Arial" w:hAnsi="Arial" w:cs="Arial"/>
          <w:sz w:val="24"/>
          <w:szCs w:val="24"/>
        </w:rPr>
        <w:t>0</w:t>
      </w:r>
      <w:r w:rsidRPr="00BD2267">
        <w:rPr>
          <w:rFonts w:ascii="Arial" w:hAnsi="Arial" w:cs="Arial"/>
          <w:sz w:val="24"/>
          <w:szCs w:val="24"/>
        </w:rPr>
        <w:t> ± 5</w:t>
      </w:r>
      <w:r>
        <w:rPr>
          <w:rFonts w:ascii="Arial" w:hAnsi="Arial" w:cs="Arial"/>
          <w:sz w:val="24"/>
          <w:szCs w:val="24"/>
        </w:rPr>
        <w:t>0</w:t>
      </w:r>
      <w:r w:rsidRPr="00BD2267">
        <w:rPr>
          <w:rFonts w:ascii="Arial" w:hAnsi="Arial" w:cs="Arial"/>
          <w:sz w:val="24"/>
          <w:szCs w:val="24"/>
        </w:rPr>
        <w:t>)</w:t>
      </w:r>
      <w:r w:rsidRPr="00BD2267">
        <w:rPr>
          <w:rFonts w:ascii="Arial" w:hAnsi="Arial" w:cs="Arial"/>
          <w:sz w:val="24"/>
        </w:rPr>
        <w:t> °С</w:t>
      </w:r>
      <w:r>
        <w:rPr>
          <w:rFonts w:ascii="Arial" w:hAnsi="Arial" w:cs="Arial"/>
          <w:sz w:val="24"/>
          <w:szCs w:val="24"/>
        </w:rPr>
        <w:t>, а также поддержание температуры</w:t>
      </w:r>
      <w:r>
        <w:rPr>
          <w:rFonts w:ascii="Arial" w:hAnsi="Arial" w:cs="Arial"/>
          <w:iCs/>
          <w:sz w:val="24"/>
          <w:szCs w:val="24"/>
          <w:lang w:eastAsia="en-US"/>
        </w:rPr>
        <w:t>.</w:t>
      </w:r>
    </w:p>
    <w:p w14:paraId="6AF140DF" w14:textId="77777777" w:rsidR="00732CAF" w:rsidRPr="002E49A4" w:rsidRDefault="002E49A4" w:rsidP="002E49A4">
      <w:pPr>
        <w:jc w:val="both"/>
        <w:rPr>
          <w:rFonts w:ascii="Arial" w:hAnsi="Arial" w:cs="Arial"/>
          <w:sz w:val="24"/>
          <w:szCs w:val="24"/>
          <w:lang w:eastAsia="en-US"/>
        </w:rPr>
      </w:pPr>
      <w:r>
        <w:rPr>
          <w:rFonts w:ascii="Arial" w:hAnsi="Arial" w:cs="Arial"/>
          <w:iCs/>
          <w:sz w:val="24"/>
          <w:szCs w:val="24"/>
          <w:lang w:eastAsia="en-US"/>
        </w:rPr>
        <w:t>В</w:t>
      </w:r>
      <w:r w:rsidR="00162D90" w:rsidRPr="002E49A4">
        <w:rPr>
          <w:rFonts w:ascii="Arial" w:hAnsi="Arial" w:cs="Arial"/>
          <w:iCs/>
          <w:sz w:val="24"/>
          <w:szCs w:val="24"/>
          <w:lang w:eastAsia="en-US"/>
        </w:rPr>
        <w:t xml:space="preserve">есы </w:t>
      </w:r>
      <w:r w:rsidR="00B800B7">
        <w:rPr>
          <w:rFonts w:ascii="Arial" w:hAnsi="Arial" w:cs="Arial"/>
          <w:iCs/>
          <w:sz w:val="24"/>
          <w:szCs w:val="24"/>
          <w:lang w:eastAsia="en-US"/>
        </w:rPr>
        <w:t xml:space="preserve">высокого </w:t>
      </w:r>
      <w:r w:rsidR="00162D90" w:rsidRPr="002E49A4">
        <w:rPr>
          <w:rFonts w:ascii="Arial" w:hAnsi="Arial" w:cs="Arial"/>
          <w:iCs/>
          <w:sz w:val="24"/>
          <w:szCs w:val="24"/>
          <w:lang w:eastAsia="en-US"/>
        </w:rPr>
        <w:t>класса</w:t>
      </w:r>
      <w:r w:rsidR="00162D90" w:rsidRPr="00366EBE">
        <w:rPr>
          <w:rStyle w:val="FontStyle40"/>
          <w:i w:val="0"/>
          <w:sz w:val="24"/>
          <w:szCs w:val="24"/>
          <w:lang w:eastAsia="en-US"/>
        </w:rPr>
        <w:t xml:space="preserve"> (II) по ГОСТ</w:t>
      </w:r>
      <w:r w:rsidR="00162D90" w:rsidRPr="00366EBE">
        <w:rPr>
          <w:rStyle w:val="FontStyle40"/>
          <w:i w:val="0"/>
          <w:sz w:val="24"/>
          <w:szCs w:val="24"/>
          <w:lang w:val="en-US" w:eastAsia="en-US"/>
        </w:rPr>
        <w:t> </w:t>
      </w:r>
      <w:r w:rsidR="00162D90" w:rsidRPr="00366EBE">
        <w:rPr>
          <w:rStyle w:val="FontStyle40"/>
          <w:i w:val="0"/>
          <w:sz w:val="24"/>
          <w:szCs w:val="24"/>
          <w:lang w:eastAsia="en-US"/>
        </w:rPr>
        <w:t>OIML</w:t>
      </w:r>
      <w:r w:rsidR="00162D90" w:rsidRPr="00366EBE">
        <w:rPr>
          <w:rStyle w:val="FontStyle40"/>
          <w:i w:val="0"/>
          <w:sz w:val="24"/>
          <w:szCs w:val="24"/>
          <w:lang w:val="en-US" w:eastAsia="en-US"/>
        </w:rPr>
        <w:t> </w:t>
      </w:r>
      <w:r w:rsidR="00162D90" w:rsidRPr="00366EBE">
        <w:rPr>
          <w:rStyle w:val="FontStyle40"/>
          <w:i w:val="0"/>
          <w:sz w:val="24"/>
          <w:szCs w:val="24"/>
          <w:lang w:eastAsia="en-US"/>
        </w:rPr>
        <w:t>R</w:t>
      </w:r>
      <w:r w:rsidR="00162D90" w:rsidRPr="00366EBE">
        <w:rPr>
          <w:rStyle w:val="FontStyle40"/>
          <w:i w:val="0"/>
          <w:sz w:val="24"/>
          <w:szCs w:val="24"/>
          <w:lang w:val="en-US" w:eastAsia="en-US"/>
        </w:rPr>
        <w:t> </w:t>
      </w:r>
      <w:r w:rsidR="00162D90" w:rsidRPr="00366EBE">
        <w:rPr>
          <w:rStyle w:val="FontStyle40"/>
          <w:i w:val="0"/>
          <w:sz w:val="24"/>
          <w:szCs w:val="24"/>
          <w:lang w:eastAsia="en-US"/>
        </w:rPr>
        <w:t>76-1</w:t>
      </w:r>
      <w:r w:rsidR="00162D90">
        <w:rPr>
          <w:rStyle w:val="FontStyle40"/>
          <w:i w:val="0"/>
          <w:sz w:val="24"/>
          <w:szCs w:val="24"/>
          <w:lang w:eastAsia="en-US"/>
        </w:rPr>
        <w:t xml:space="preserve"> </w:t>
      </w:r>
      <w:r w:rsidR="00162D90" w:rsidRPr="00366EBE">
        <w:rPr>
          <w:rStyle w:val="FontStyle40"/>
          <w:i w:val="0"/>
          <w:sz w:val="24"/>
          <w:szCs w:val="24"/>
          <w:lang w:eastAsia="en-US"/>
        </w:rPr>
        <w:t>с действительной ценой деления, не превышающей 0,01 г</w:t>
      </w:r>
      <w:r>
        <w:rPr>
          <w:rStyle w:val="FontStyle40"/>
          <w:i w:val="0"/>
          <w:sz w:val="24"/>
          <w:szCs w:val="24"/>
          <w:lang w:eastAsia="en-US"/>
        </w:rPr>
        <w:t>.</w:t>
      </w:r>
    </w:p>
    <w:p w14:paraId="4452AA77" w14:textId="77777777" w:rsidR="00732CAF" w:rsidRPr="002E49A4" w:rsidRDefault="002E49A4" w:rsidP="00732CAF">
      <w:pPr>
        <w:suppressAutoHyphens/>
        <w:jc w:val="both"/>
        <w:rPr>
          <w:rFonts w:ascii="Arial" w:hAnsi="Arial" w:cs="Arial"/>
          <w:color w:val="34343C"/>
          <w:sz w:val="24"/>
          <w:szCs w:val="24"/>
        </w:rPr>
      </w:pPr>
      <w:r>
        <w:rPr>
          <w:rFonts w:ascii="Arial" w:hAnsi="Arial" w:cs="Arial"/>
          <w:color w:val="34343C"/>
          <w:sz w:val="24"/>
          <w:szCs w:val="24"/>
        </w:rPr>
        <w:t>У</w:t>
      </w:r>
      <w:r w:rsidR="00301AE2">
        <w:rPr>
          <w:rFonts w:ascii="Arial" w:hAnsi="Arial" w:cs="Arial"/>
          <w:sz w:val="24"/>
          <w:szCs w:val="24"/>
        </w:rPr>
        <w:t>стройство измерения времени</w:t>
      </w:r>
      <w:r>
        <w:rPr>
          <w:rFonts w:ascii="Arial" w:hAnsi="Arial" w:cs="Arial"/>
          <w:sz w:val="24"/>
          <w:szCs w:val="24"/>
        </w:rPr>
        <w:t>.</w:t>
      </w:r>
    </w:p>
    <w:p w14:paraId="32627006" w14:textId="77777777" w:rsidR="00C0785F" w:rsidRDefault="00C0785F" w:rsidP="00C0785F">
      <w:pPr>
        <w:suppressAutoHyphens/>
        <w:jc w:val="both"/>
        <w:rPr>
          <w:rFonts w:ascii="Arial" w:hAnsi="Arial" w:cs="Arial"/>
          <w:iCs/>
          <w:sz w:val="24"/>
          <w:szCs w:val="24"/>
          <w:lang w:eastAsia="en-US"/>
        </w:rPr>
      </w:pPr>
      <w:r>
        <w:rPr>
          <w:rFonts w:ascii="Arial" w:hAnsi="Arial" w:cs="Arial"/>
          <w:iCs/>
          <w:sz w:val="24"/>
          <w:szCs w:val="24"/>
          <w:lang w:eastAsia="en-US"/>
        </w:rPr>
        <w:t>Горелка газовая.</w:t>
      </w:r>
    </w:p>
    <w:p w14:paraId="05705306" w14:textId="77777777" w:rsidR="00F0467A" w:rsidRDefault="002E49A4" w:rsidP="00367E0A">
      <w:pPr>
        <w:suppressAutoHyphens/>
        <w:jc w:val="both"/>
        <w:rPr>
          <w:rFonts w:ascii="Arial" w:hAnsi="Arial" w:cs="Arial"/>
          <w:iCs/>
          <w:sz w:val="24"/>
          <w:szCs w:val="24"/>
          <w:lang w:eastAsia="en-US"/>
        </w:rPr>
      </w:pPr>
      <w:r>
        <w:rPr>
          <w:rFonts w:ascii="Arial" w:hAnsi="Arial" w:cs="Arial"/>
          <w:iCs/>
          <w:sz w:val="24"/>
          <w:szCs w:val="24"/>
          <w:lang w:eastAsia="en-US"/>
        </w:rPr>
        <w:t>Т</w:t>
      </w:r>
      <w:r w:rsidR="00F0467A">
        <w:rPr>
          <w:rFonts w:ascii="Arial" w:hAnsi="Arial" w:cs="Arial"/>
          <w:iCs/>
          <w:sz w:val="24"/>
          <w:szCs w:val="24"/>
          <w:lang w:eastAsia="en-US"/>
        </w:rPr>
        <w:t xml:space="preserve">игель </w:t>
      </w:r>
      <w:r w:rsidR="00C0785F">
        <w:rPr>
          <w:rFonts w:ascii="Arial" w:hAnsi="Arial" w:cs="Arial"/>
          <w:sz w:val="24"/>
          <w:szCs w:val="24"/>
        </w:rPr>
        <w:t>(чашка)</w:t>
      </w:r>
      <w:r w:rsidR="00C0785F">
        <w:rPr>
          <w:rFonts w:ascii="Arial" w:hAnsi="Arial" w:cs="Arial"/>
          <w:iCs/>
          <w:sz w:val="24"/>
          <w:szCs w:val="24"/>
          <w:lang w:eastAsia="en-US"/>
        </w:rPr>
        <w:t xml:space="preserve"> </w:t>
      </w:r>
      <w:r w:rsidR="00F0467A">
        <w:rPr>
          <w:rFonts w:ascii="Arial" w:hAnsi="Arial" w:cs="Arial"/>
          <w:iCs/>
          <w:sz w:val="24"/>
          <w:szCs w:val="24"/>
          <w:lang w:eastAsia="en-US"/>
        </w:rPr>
        <w:t>платиновый</w:t>
      </w:r>
      <w:r w:rsidR="00C0785F" w:rsidRPr="00C0785F">
        <w:rPr>
          <w:rFonts w:ascii="Arial" w:hAnsi="Arial" w:cs="Arial"/>
          <w:sz w:val="24"/>
          <w:szCs w:val="24"/>
        </w:rPr>
        <w:t xml:space="preserve"> </w:t>
      </w:r>
      <w:r w:rsidR="00C0785F">
        <w:rPr>
          <w:rFonts w:ascii="Arial" w:hAnsi="Arial" w:cs="Arial"/>
          <w:sz w:val="24"/>
          <w:szCs w:val="24"/>
        </w:rPr>
        <w:t>по ГОСТ</w:t>
      </w:r>
      <w:r w:rsidR="00C0785F">
        <w:rPr>
          <w:rFonts w:ascii="Arial" w:hAnsi="Arial" w:cs="Arial"/>
          <w:sz w:val="24"/>
          <w:szCs w:val="24"/>
          <w:lang w:val="en-US"/>
        </w:rPr>
        <w:t> </w:t>
      </w:r>
      <w:r w:rsidR="00C0785F">
        <w:rPr>
          <w:rFonts w:ascii="Arial" w:hAnsi="Arial" w:cs="Arial"/>
          <w:sz w:val="24"/>
          <w:szCs w:val="24"/>
        </w:rPr>
        <w:t>6563</w:t>
      </w:r>
      <w:r>
        <w:rPr>
          <w:rFonts w:ascii="Arial" w:hAnsi="Arial" w:cs="Arial"/>
          <w:iCs/>
          <w:sz w:val="24"/>
          <w:szCs w:val="24"/>
          <w:lang w:eastAsia="en-US"/>
        </w:rPr>
        <w:t>.</w:t>
      </w:r>
    </w:p>
    <w:p w14:paraId="412DD38A" w14:textId="77777777" w:rsidR="00F0467A" w:rsidRDefault="002E49A4" w:rsidP="00367E0A">
      <w:pPr>
        <w:suppressAutoHyphens/>
        <w:jc w:val="both"/>
        <w:rPr>
          <w:rFonts w:ascii="Arial" w:hAnsi="Arial" w:cs="Arial"/>
          <w:iCs/>
          <w:sz w:val="24"/>
          <w:szCs w:val="24"/>
          <w:lang w:eastAsia="en-US"/>
        </w:rPr>
      </w:pPr>
      <w:r>
        <w:rPr>
          <w:rFonts w:ascii="Arial" w:hAnsi="Arial" w:cs="Arial"/>
          <w:iCs/>
          <w:sz w:val="24"/>
          <w:szCs w:val="24"/>
          <w:lang w:eastAsia="en-US"/>
        </w:rPr>
        <w:t>Э</w:t>
      </w:r>
      <w:r w:rsidR="00F0467A">
        <w:rPr>
          <w:rFonts w:ascii="Arial" w:hAnsi="Arial" w:cs="Arial"/>
          <w:iCs/>
          <w:sz w:val="24"/>
          <w:szCs w:val="24"/>
          <w:lang w:eastAsia="en-US"/>
        </w:rPr>
        <w:t xml:space="preserve">ксикатор по ГОСТ </w:t>
      </w:r>
      <w:r>
        <w:rPr>
          <w:rFonts w:ascii="Arial" w:hAnsi="Arial" w:cs="Arial"/>
          <w:sz w:val="24"/>
          <w:szCs w:val="24"/>
        </w:rPr>
        <w:t>25336.</w:t>
      </w:r>
    </w:p>
    <w:p w14:paraId="16191E1E" w14:textId="77777777" w:rsidR="00F0467A" w:rsidRDefault="00835FD2" w:rsidP="00367E0A">
      <w:pPr>
        <w:suppressAutoHyphens/>
        <w:jc w:val="both"/>
        <w:rPr>
          <w:rFonts w:ascii="Arial" w:hAnsi="Arial" w:cs="Arial"/>
          <w:iCs/>
          <w:sz w:val="24"/>
          <w:szCs w:val="24"/>
          <w:lang w:eastAsia="en-US"/>
        </w:rPr>
      </w:pPr>
      <w:r>
        <w:rPr>
          <w:rFonts w:ascii="Arial" w:hAnsi="Arial" w:cs="Arial"/>
          <w:iCs/>
          <w:sz w:val="24"/>
          <w:szCs w:val="24"/>
          <w:lang w:eastAsia="en-US"/>
        </w:rPr>
        <w:t>9</w:t>
      </w:r>
      <w:r w:rsidR="00F0467A">
        <w:rPr>
          <w:rFonts w:ascii="Arial" w:hAnsi="Arial" w:cs="Arial"/>
          <w:iCs/>
          <w:sz w:val="24"/>
          <w:szCs w:val="24"/>
          <w:lang w:eastAsia="en-US"/>
        </w:rPr>
        <w:t>.9.2.2</w:t>
      </w:r>
      <w:r w:rsidR="000978DF">
        <w:rPr>
          <w:rFonts w:ascii="Arial" w:hAnsi="Arial" w:cs="Arial"/>
          <w:iCs/>
          <w:sz w:val="24"/>
          <w:szCs w:val="24"/>
          <w:lang w:eastAsia="en-US"/>
        </w:rPr>
        <w:t> </w:t>
      </w:r>
      <w:r w:rsidR="00F0467A">
        <w:rPr>
          <w:rFonts w:ascii="Arial" w:hAnsi="Arial" w:cs="Arial"/>
          <w:iCs/>
          <w:sz w:val="24"/>
          <w:szCs w:val="24"/>
          <w:lang w:eastAsia="en-US"/>
        </w:rPr>
        <w:t>Проведение испытания</w:t>
      </w:r>
    </w:p>
    <w:p w14:paraId="5CA5153A" w14:textId="77777777" w:rsidR="00AB1B26" w:rsidRDefault="00A26211" w:rsidP="00367E0A">
      <w:pPr>
        <w:suppressAutoHyphens/>
        <w:jc w:val="both"/>
        <w:rPr>
          <w:rFonts w:ascii="Arial" w:hAnsi="Arial" w:cs="Arial"/>
          <w:iCs/>
          <w:sz w:val="24"/>
          <w:szCs w:val="24"/>
          <w:lang w:eastAsia="en-US"/>
        </w:rPr>
      </w:pPr>
      <w:r w:rsidRPr="00262883">
        <w:rPr>
          <w:rFonts w:ascii="Arial" w:hAnsi="Arial" w:cs="Arial"/>
          <w:iCs/>
          <w:sz w:val="24"/>
          <w:szCs w:val="24"/>
          <w:lang w:eastAsia="en-US"/>
        </w:rPr>
        <w:t>Помещают в</w:t>
      </w:r>
      <w:r w:rsidR="00E95A1F" w:rsidRPr="00262883">
        <w:rPr>
          <w:rFonts w:ascii="Arial" w:hAnsi="Arial" w:cs="Arial"/>
          <w:iCs/>
          <w:sz w:val="24"/>
          <w:szCs w:val="24"/>
          <w:lang w:eastAsia="en-US"/>
        </w:rPr>
        <w:t xml:space="preserve"> платиновый тигель с крышкой (чашку), прокаленный до постоянной массы</w:t>
      </w:r>
      <w:r w:rsidR="00F0467A">
        <w:rPr>
          <w:rFonts w:ascii="Arial" w:hAnsi="Arial" w:cs="Arial"/>
          <w:iCs/>
          <w:sz w:val="24"/>
          <w:szCs w:val="24"/>
          <w:lang w:eastAsia="en-US"/>
        </w:rPr>
        <w:t>,</w:t>
      </w:r>
      <w:r w:rsidR="00EC0DBA" w:rsidRPr="00262883">
        <w:rPr>
          <w:rFonts w:ascii="Arial" w:hAnsi="Arial" w:cs="Arial"/>
          <w:iCs/>
          <w:sz w:val="24"/>
          <w:szCs w:val="24"/>
          <w:lang w:eastAsia="en-US"/>
        </w:rPr>
        <w:t xml:space="preserve"> </w:t>
      </w:r>
      <w:r w:rsidR="00E95A1F" w:rsidRPr="00262883">
        <w:rPr>
          <w:rFonts w:ascii="Arial" w:hAnsi="Arial" w:cs="Arial"/>
          <w:iCs/>
          <w:sz w:val="24"/>
          <w:szCs w:val="24"/>
          <w:lang w:eastAsia="en-US"/>
        </w:rPr>
        <w:t>навеску полиэтилена (20,0±0,5) г, взвешенную на тех же весах.</w:t>
      </w:r>
    </w:p>
    <w:p w14:paraId="442C31FB" w14:textId="77777777" w:rsidR="00367E0A" w:rsidRDefault="006A3D0F" w:rsidP="00367E0A">
      <w:pPr>
        <w:suppressAutoHyphens/>
        <w:jc w:val="both"/>
        <w:rPr>
          <w:rFonts w:ascii="Arial" w:hAnsi="Arial" w:cs="Arial"/>
          <w:iCs/>
          <w:sz w:val="24"/>
          <w:szCs w:val="24"/>
          <w:lang w:eastAsia="en-US"/>
        </w:rPr>
      </w:pPr>
      <w:r w:rsidRPr="00E95A1F">
        <w:rPr>
          <w:rFonts w:ascii="Arial" w:hAnsi="Arial" w:cs="Arial"/>
          <w:iCs/>
          <w:sz w:val="24"/>
          <w:szCs w:val="24"/>
          <w:lang w:eastAsia="en-US"/>
        </w:rPr>
        <w:t>Проводят</w:t>
      </w:r>
      <w:r>
        <w:rPr>
          <w:rFonts w:ascii="Arial" w:hAnsi="Arial" w:cs="Arial"/>
          <w:iCs/>
          <w:sz w:val="24"/>
          <w:szCs w:val="24"/>
          <w:lang w:eastAsia="en-US"/>
        </w:rPr>
        <w:t xml:space="preserve"> о</w:t>
      </w:r>
      <w:r w:rsidR="0002784B">
        <w:rPr>
          <w:rFonts w:ascii="Arial" w:hAnsi="Arial" w:cs="Arial"/>
          <w:iCs/>
          <w:sz w:val="24"/>
          <w:szCs w:val="24"/>
          <w:lang w:eastAsia="en-US"/>
        </w:rPr>
        <w:t xml:space="preserve">золение </w:t>
      </w:r>
      <w:r w:rsidR="00E95A1F" w:rsidRPr="00E95A1F">
        <w:rPr>
          <w:rFonts w:ascii="Arial" w:hAnsi="Arial" w:cs="Arial"/>
          <w:iCs/>
          <w:sz w:val="24"/>
          <w:szCs w:val="24"/>
          <w:lang w:eastAsia="en-US"/>
        </w:rPr>
        <w:t xml:space="preserve">суспензионного полиэтилена в тиглях, закрытых крышками. </w:t>
      </w:r>
    </w:p>
    <w:p w14:paraId="6E8630D7" w14:textId="77777777" w:rsidR="00367E0A" w:rsidRDefault="00A26211" w:rsidP="00367E0A">
      <w:pPr>
        <w:suppressAutoHyphens/>
        <w:jc w:val="both"/>
        <w:rPr>
          <w:rFonts w:ascii="Arial" w:hAnsi="Arial" w:cs="Arial"/>
          <w:iCs/>
          <w:sz w:val="24"/>
          <w:szCs w:val="24"/>
          <w:lang w:eastAsia="en-US"/>
        </w:rPr>
      </w:pPr>
      <w:r w:rsidRPr="00E95A1F">
        <w:rPr>
          <w:rFonts w:ascii="Arial" w:hAnsi="Arial" w:cs="Arial"/>
          <w:iCs/>
          <w:sz w:val="24"/>
          <w:szCs w:val="24"/>
          <w:lang w:eastAsia="en-US"/>
        </w:rPr>
        <w:t>Помещают т</w:t>
      </w:r>
      <w:r w:rsidR="00E95A1F" w:rsidRPr="00E95A1F">
        <w:rPr>
          <w:rFonts w:ascii="Arial" w:hAnsi="Arial" w:cs="Arial"/>
          <w:iCs/>
          <w:sz w:val="24"/>
          <w:szCs w:val="24"/>
          <w:lang w:eastAsia="en-US"/>
        </w:rPr>
        <w:t xml:space="preserve">игли в печь, предварительно продутую азотом в течение </w:t>
      </w:r>
      <w:r w:rsidR="000978DF">
        <w:rPr>
          <w:rFonts w:ascii="Arial" w:hAnsi="Arial" w:cs="Arial"/>
          <w:iCs/>
          <w:sz w:val="24"/>
          <w:szCs w:val="24"/>
          <w:lang w:eastAsia="en-US"/>
        </w:rPr>
        <w:br/>
      </w:r>
      <w:r w:rsidR="00E95A1F" w:rsidRPr="00E95A1F">
        <w:rPr>
          <w:rFonts w:ascii="Arial" w:hAnsi="Arial" w:cs="Arial"/>
          <w:iCs/>
          <w:sz w:val="24"/>
          <w:szCs w:val="24"/>
          <w:lang w:eastAsia="en-US"/>
        </w:rPr>
        <w:t>(7,5</w:t>
      </w:r>
      <w:r w:rsidR="00E95A1F">
        <w:rPr>
          <w:rFonts w:ascii="Arial" w:hAnsi="Arial" w:cs="Arial"/>
          <w:iCs/>
          <w:sz w:val="24"/>
          <w:szCs w:val="24"/>
          <w:lang w:eastAsia="en-US"/>
        </w:rPr>
        <w:t>±</w:t>
      </w:r>
      <w:r w:rsidR="00E95A1F" w:rsidRPr="00E95A1F">
        <w:rPr>
          <w:rFonts w:ascii="Arial" w:hAnsi="Arial" w:cs="Arial"/>
          <w:iCs/>
          <w:sz w:val="24"/>
          <w:szCs w:val="24"/>
          <w:lang w:eastAsia="en-US"/>
        </w:rPr>
        <w:t>2,5) мин и прогретую до</w:t>
      </w:r>
      <w:r>
        <w:rPr>
          <w:rFonts w:ascii="Arial" w:hAnsi="Arial" w:cs="Arial"/>
          <w:iCs/>
          <w:sz w:val="24"/>
          <w:szCs w:val="24"/>
          <w:lang w:eastAsia="en-US"/>
        </w:rPr>
        <w:t xml:space="preserve"> температуры</w:t>
      </w:r>
      <w:r w:rsidR="00E95A1F">
        <w:rPr>
          <w:rFonts w:ascii="Arial" w:hAnsi="Arial" w:cs="Arial"/>
          <w:iCs/>
          <w:sz w:val="24"/>
          <w:szCs w:val="24"/>
          <w:lang w:eastAsia="en-US"/>
        </w:rPr>
        <w:t xml:space="preserve"> </w:t>
      </w:r>
      <w:r w:rsidR="00E95A1F" w:rsidRPr="00E95A1F">
        <w:rPr>
          <w:rFonts w:ascii="Arial" w:hAnsi="Arial" w:cs="Arial"/>
          <w:iCs/>
          <w:sz w:val="24"/>
          <w:szCs w:val="24"/>
          <w:lang w:eastAsia="en-US"/>
        </w:rPr>
        <w:t>(500</w:t>
      </w:r>
      <w:r w:rsidR="00E95A1F">
        <w:rPr>
          <w:rFonts w:ascii="Arial" w:hAnsi="Arial" w:cs="Arial"/>
          <w:iCs/>
          <w:sz w:val="24"/>
          <w:szCs w:val="24"/>
          <w:lang w:eastAsia="en-US"/>
        </w:rPr>
        <w:t>±</w:t>
      </w:r>
      <w:r w:rsidR="00E95A1F" w:rsidRPr="00E95A1F">
        <w:rPr>
          <w:rFonts w:ascii="Arial" w:hAnsi="Arial" w:cs="Arial"/>
          <w:iCs/>
          <w:sz w:val="24"/>
          <w:szCs w:val="24"/>
          <w:lang w:eastAsia="en-US"/>
        </w:rPr>
        <w:t xml:space="preserve">50) °С. </w:t>
      </w:r>
      <w:r w:rsidR="006A3D0F">
        <w:rPr>
          <w:rFonts w:ascii="Arial" w:hAnsi="Arial" w:cs="Arial"/>
          <w:iCs/>
          <w:sz w:val="24"/>
          <w:szCs w:val="24"/>
          <w:lang w:eastAsia="en-US"/>
        </w:rPr>
        <w:t xml:space="preserve">При озолении </w:t>
      </w:r>
      <w:r w:rsidR="00E95A1F" w:rsidRPr="00E95A1F">
        <w:rPr>
          <w:rFonts w:ascii="Arial" w:hAnsi="Arial" w:cs="Arial"/>
          <w:iCs/>
          <w:sz w:val="24"/>
          <w:szCs w:val="24"/>
          <w:lang w:eastAsia="en-US"/>
        </w:rPr>
        <w:t>не допуск</w:t>
      </w:r>
      <w:r w:rsidR="006A3D0F">
        <w:rPr>
          <w:rFonts w:ascii="Arial" w:hAnsi="Arial" w:cs="Arial"/>
          <w:iCs/>
          <w:sz w:val="24"/>
          <w:szCs w:val="24"/>
          <w:lang w:eastAsia="en-US"/>
        </w:rPr>
        <w:t>ают</w:t>
      </w:r>
      <w:r w:rsidR="00E95A1F" w:rsidRPr="00E95A1F">
        <w:rPr>
          <w:rFonts w:ascii="Arial" w:hAnsi="Arial" w:cs="Arial"/>
          <w:iCs/>
          <w:sz w:val="24"/>
          <w:szCs w:val="24"/>
          <w:lang w:eastAsia="en-US"/>
        </w:rPr>
        <w:t xml:space="preserve"> воспламенения продуктов разложения, до прекращения</w:t>
      </w:r>
      <w:r w:rsidR="002A5B15">
        <w:rPr>
          <w:rFonts w:ascii="Arial" w:hAnsi="Arial" w:cs="Arial"/>
          <w:iCs/>
          <w:sz w:val="24"/>
          <w:szCs w:val="24"/>
          <w:lang w:eastAsia="en-US"/>
        </w:rPr>
        <w:t xml:space="preserve"> </w:t>
      </w:r>
      <w:r w:rsidR="00E95A1F" w:rsidRPr="00E95A1F">
        <w:rPr>
          <w:rFonts w:ascii="Arial" w:hAnsi="Arial" w:cs="Arial"/>
          <w:iCs/>
          <w:sz w:val="24"/>
          <w:szCs w:val="24"/>
          <w:lang w:eastAsia="en-US"/>
        </w:rPr>
        <w:t xml:space="preserve">выделения газообразных продуктов деструкции, все время пропуская азот со скоростью </w:t>
      </w:r>
      <w:r w:rsidR="00367232">
        <w:rPr>
          <w:rFonts w:ascii="Arial" w:hAnsi="Arial" w:cs="Arial"/>
          <w:iCs/>
          <w:sz w:val="24"/>
          <w:szCs w:val="24"/>
          <w:lang w:eastAsia="en-US"/>
        </w:rPr>
        <w:br/>
      </w:r>
      <w:r w:rsidR="00E95A1F" w:rsidRPr="00E95A1F">
        <w:rPr>
          <w:rFonts w:ascii="Arial" w:hAnsi="Arial" w:cs="Arial"/>
          <w:iCs/>
          <w:sz w:val="24"/>
          <w:szCs w:val="24"/>
          <w:lang w:eastAsia="en-US"/>
        </w:rPr>
        <w:t>(7</w:t>
      </w:r>
      <w:r w:rsidR="002A5B15">
        <w:rPr>
          <w:rFonts w:ascii="Arial" w:hAnsi="Arial" w:cs="Arial"/>
          <w:iCs/>
          <w:sz w:val="24"/>
          <w:szCs w:val="24"/>
          <w:lang w:eastAsia="en-US"/>
        </w:rPr>
        <w:t>±</w:t>
      </w:r>
      <w:r w:rsidR="00E95A1F" w:rsidRPr="00E95A1F">
        <w:rPr>
          <w:rFonts w:ascii="Arial" w:hAnsi="Arial" w:cs="Arial"/>
          <w:iCs/>
          <w:sz w:val="24"/>
          <w:szCs w:val="24"/>
          <w:lang w:eastAsia="en-US"/>
        </w:rPr>
        <w:t>1) дм</w:t>
      </w:r>
      <w:r w:rsidR="00E95A1F" w:rsidRPr="002A5B15">
        <w:rPr>
          <w:rFonts w:ascii="Arial" w:hAnsi="Arial" w:cs="Arial"/>
          <w:iCs/>
          <w:sz w:val="24"/>
          <w:szCs w:val="24"/>
          <w:vertAlign w:val="superscript"/>
          <w:lang w:eastAsia="en-US"/>
        </w:rPr>
        <w:t>3</w:t>
      </w:r>
      <w:r w:rsidR="00E95A1F" w:rsidRPr="00E95A1F">
        <w:rPr>
          <w:rFonts w:ascii="Arial" w:hAnsi="Arial" w:cs="Arial"/>
          <w:iCs/>
          <w:sz w:val="24"/>
          <w:szCs w:val="24"/>
          <w:lang w:eastAsia="en-US"/>
        </w:rPr>
        <w:t>/мин.</w:t>
      </w:r>
    </w:p>
    <w:p w14:paraId="2D0C8CF6" w14:textId="77777777" w:rsidR="00E95A1F" w:rsidRPr="00E95A1F" w:rsidRDefault="006A3D0F" w:rsidP="00367E0A">
      <w:pPr>
        <w:suppressAutoHyphens/>
        <w:jc w:val="both"/>
        <w:rPr>
          <w:rFonts w:ascii="Arial" w:hAnsi="Arial" w:cs="Arial"/>
          <w:iCs/>
          <w:sz w:val="24"/>
          <w:szCs w:val="24"/>
          <w:lang w:eastAsia="en-US"/>
        </w:rPr>
      </w:pPr>
      <w:r w:rsidRPr="00E95A1F">
        <w:rPr>
          <w:rFonts w:ascii="Arial" w:hAnsi="Arial" w:cs="Arial"/>
          <w:iCs/>
          <w:sz w:val="24"/>
          <w:szCs w:val="24"/>
          <w:lang w:eastAsia="en-US"/>
        </w:rPr>
        <w:t>Проводят</w:t>
      </w:r>
      <w:r>
        <w:rPr>
          <w:rFonts w:ascii="Arial" w:hAnsi="Arial" w:cs="Arial"/>
          <w:iCs/>
          <w:sz w:val="24"/>
          <w:szCs w:val="24"/>
          <w:lang w:eastAsia="en-US"/>
        </w:rPr>
        <w:t xml:space="preserve"> озоление </w:t>
      </w:r>
      <w:r w:rsidR="00E95A1F" w:rsidRPr="00E95A1F">
        <w:rPr>
          <w:rFonts w:ascii="Arial" w:hAnsi="Arial" w:cs="Arial"/>
          <w:iCs/>
          <w:sz w:val="24"/>
          <w:szCs w:val="24"/>
          <w:lang w:eastAsia="en-US"/>
        </w:rPr>
        <w:t xml:space="preserve">газофазного полиэтилена аналогично </w:t>
      </w:r>
      <w:r w:rsidR="007934D4">
        <w:rPr>
          <w:rFonts w:ascii="Arial" w:hAnsi="Arial" w:cs="Arial"/>
          <w:iCs/>
          <w:sz w:val="24"/>
          <w:szCs w:val="24"/>
          <w:lang w:eastAsia="en-US"/>
        </w:rPr>
        <w:t>озолению</w:t>
      </w:r>
      <w:r w:rsidR="00E95A1F" w:rsidRPr="00E95A1F">
        <w:rPr>
          <w:rFonts w:ascii="Arial" w:hAnsi="Arial" w:cs="Arial"/>
          <w:iCs/>
          <w:sz w:val="24"/>
          <w:szCs w:val="24"/>
          <w:lang w:eastAsia="en-US"/>
        </w:rPr>
        <w:t xml:space="preserve"> суспензионного полиэтилена</w:t>
      </w:r>
      <w:r w:rsidR="002A5B15">
        <w:rPr>
          <w:rFonts w:ascii="Arial" w:hAnsi="Arial" w:cs="Arial"/>
          <w:iCs/>
          <w:sz w:val="24"/>
          <w:szCs w:val="24"/>
          <w:lang w:eastAsia="en-US"/>
        </w:rPr>
        <w:t xml:space="preserve"> </w:t>
      </w:r>
      <w:r w:rsidR="00E95A1F" w:rsidRPr="00E95A1F">
        <w:rPr>
          <w:rFonts w:ascii="Arial" w:hAnsi="Arial" w:cs="Arial"/>
          <w:iCs/>
          <w:sz w:val="24"/>
          <w:szCs w:val="24"/>
          <w:lang w:eastAsia="en-US"/>
        </w:rPr>
        <w:t>или в чашках на низком пламени газовой горелки при равномерном и спокойном горении полиэтилена.</w:t>
      </w:r>
    </w:p>
    <w:p w14:paraId="55887FB9" w14:textId="77777777" w:rsidR="00E95A1F" w:rsidRPr="00E95A1F" w:rsidRDefault="00E95A1F" w:rsidP="00367E0A">
      <w:pPr>
        <w:suppressAutoHyphens/>
        <w:jc w:val="both"/>
        <w:rPr>
          <w:rFonts w:ascii="Arial" w:hAnsi="Arial" w:cs="Arial"/>
          <w:iCs/>
          <w:sz w:val="24"/>
          <w:szCs w:val="24"/>
          <w:lang w:eastAsia="en-US"/>
        </w:rPr>
      </w:pPr>
      <w:r w:rsidRPr="00E95A1F">
        <w:rPr>
          <w:rFonts w:ascii="Arial" w:hAnsi="Arial" w:cs="Arial"/>
          <w:iCs/>
          <w:sz w:val="24"/>
          <w:szCs w:val="24"/>
          <w:lang w:eastAsia="en-US"/>
        </w:rPr>
        <w:t xml:space="preserve">Затем </w:t>
      </w:r>
      <w:r w:rsidR="007934D4" w:rsidRPr="00E95A1F">
        <w:rPr>
          <w:rFonts w:ascii="Arial" w:hAnsi="Arial" w:cs="Arial"/>
          <w:iCs/>
          <w:sz w:val="24"/>
          <w:szCs w:val="24"/>
          <w:lang w:eastAsia="en-US"/>
        </w:rPr>
        <w:t xml:space="preserve">прокаливают </w:t>
      </w:r>
      <w:r w:rsidRPr="00E95A1F">
        <w:rPr>
          <w:rFonts w:ascii="Arial" w:hAnsi="Arial" w:cs="Arial"/>
          <w:iCs/>
          <w:sz w:val="24"/>
          <w:szCs w:val="24"/>
          <w:lang w:eastAsia="en-US"/>
        </w:rPr>
        <w:t>закрытые тигли с полиэтиленом в печи при температуре</w:t>
      </w:r>
      <w:r w:rsidR="002A5B15">
        <w:rPr>
          <w:rFonts w:ascii="Arial" w:hAnsi="Arial" w:cs="Arial"/>
          <w:iCs/>
          <w:sz w:val="24"/>
          <w:szCs w:val="24"/>
          <w:lang w:eastAsia="en-US"/>
        </w:rPr>
        <w:t xml:space="preserve"> </w:t>
      </w:r>
      <w:r w:rsidRPr="00E95A1F">
        <w:rPr>
          <w:rFonts w:ascii="Arial" w:hAnsi="Arial" w:cs="Arial"/>
          <w:iCs/>
          <w:sz w:val="24"/>
          <w:szCs w:val="24"/>
          <w:lang w:eastAsia="en-US"/>
        </w:rPr>
        <w:t>(850</w:t>
      </w:r>
      <w:r w:rsidR="002A5B15">
        <w:rPr>
          <w:rFonts w:ascii="Arial" w:hAnsi="Arial" w:cs="Arial"/>
          <w:iCs/>
          <w:sz w:val="24"/>
          <w:szCs w:val="24"/>
          <w:lang w:eastAsia="en-US"/>
        </w:rPr>
        <w:t>±</w:t>
      </w:r>
      <w:r w:rsidRPr="00E95A1F">
        <w:rPr>
          <w:rFonts w:ascii="Arial" w:hAnsi="Arial" w:cs="Arial"/>
          <w:iCs/>
          <w:sz w:val="24"/>
          <w:szCs w:val="24"/>
          <w:lang w:eastAsia="en-US"/>
        </w:rPr>
        <w:t xml:space="preserve">50) °С в течение 1 ч, пропуская сжатый воздух со скоростью </w:t>
      </w:r>
      <w:r w:rsidR="007934D4">
        <w:rPr>
          <w:rFonts w:ascii="Arial" w:hAnsi="Arial" w:cs="Arial"/>
          <w:iCs/>
          <w:sz w:val="24"/>
          <w:szCs w:val="24"/>
          <w:lang w:eastAsia="en-US"/>
        </w:rPr>
        <w:br/>
      </w:r>
      <w:r w:rsidRPr="00E95A1F">
        <w:rPr>
          <w:rFonts w:ascii="Arial" w:hAnsi="Arial" w:cs="Arial"/>
          <w:iCs/>
          <w:sz w:val="24"/>
          <w:szCs w:val="24"/>
          <w:lang w:eastAsia="en-US"/>
        </w:rPr>
        <w:t>(3,5±0,5) дм</w:t>
      </w:r>
      <w:r w:rsidRPr="002A5B15">
        <w:rPr>
          <w:rFonts w:ascii="Arial" w:hAnsi="Arial" w:cs="Arial"/>
          <w:iCs/>
          <w:sz w:val="24"/>
          <w:szCs w:val="24"/>
          <w:vertAlign w:val="superscript"/>
          <w:lang w:eastAsia="en-US"/>
        </w:rPr>
        <w:t>3</w:t>
      </w:r>
      <w:r w:rsidRPr="00E95A1F">
        <w:rPr>
          <w:rFonts w:ascii="Arial" w:hAnsi="Arial" w:cs="Arial"/>
          <w:iCs/>
          <w:sz w:val="24"/>
          <w:szCs w:val="24"/>
          <w:lang w:eastAsia="en-US"/>
        </w:rPr>
        <w:t xml:space="preserve">/мин, </w:t>
      </w:r>
      <w:r w:rsidR="007934D4" w:rsidRPr="00E95A1F">
        <w:rPr>
          <w:rFonts w:ascii="Arial" w:hAnsi="Arial" w:cs="Arial"/>
          <w:iCs/>
          <w:sz w:val="24"/>
          <w:szCs w:val="24"/>
          <w:lang w:eastAsia="en-US"/>
        </w:rPr>
        <w:t xml:space="preserve">прокаливают </w:t>
      </w:r>
      <w:r w:rsidRPr="00E95A1F">
        <w:rPr>
          <w:rFonts w:ascii="Arial" w:hAnsi="Arial" w:cs="Arial"/>
          <w:iCs/>
          <w:sz w:val="24"/>
          <w:szCs w:val="24"/>
          <w:lang w:eastAsia="en-US"/>
        </w:rPr>
        <w:t>в открытых</w:t>
      </w:r>
      <w:r w:rsidR="002A5B15">
        <w:rPr>
          <w:rFonts w:ascii="Arial" w:hAnsi="Arial" w:cs="Arial"/>
          <w:iCs/>
          <w:sz w:val="24"/>
          <w:szCs w:val="24"/>
          <w:lang w:eastAsia="en-US"/>
        </w:rPr>
        <w:t xml:space="preserve"> </w:t>
      </w:r>
      <w:r w:rsidRPr="00E95A1F">
        <w:rPr>
          <w:rFonts w:ascii="Arial" w:hAnsi="Arial" w:cs="Arial"/>
          <w:iCs/>
          <w:sz w:val="24"/>
          <w:szCs w:val="24"/>
          <w:lang w:eastAsia="en-US"/>
        </w:rPr>
        <w:t xml:space="preserve">чашках в течение 20 мин без пропускания сжатого воздуха. </w:t>
      </w:r>
      <w:r w:rsidR="007934D4" w:rsidRPr="00E95A1F">
        <w:rPr>
          <w:rFonts w:ascii="Arial" w:hAnsi="Arial" w:cs="Arial"/>
          <w:iCs/>
          <w:sz w:val="24"/>
          <w:szCs w:val="24"/>
          <w:lang w:eastAsia="en-US"/>
        </w:rPr>
        <w:t>Помещают т</w:t>
      </w:r>
      <w:r w:rsidRPr="00E95A1F">
        <w:rPr>
          <w:rFonts w:ascii="Arial" w:hAnsi="Arial" w:cs="Arial"/>
          <w:iCs/>
          <w:sz w:val="24"/>
          <w:szCs w:val="24"/>
          <w:lang w:eastAsia="en-US"/>
        </w:rPr>
        <w:t>игель с крышкой (чашку)</w:t>
      </w:r>
      <w:r w:rsidR="002A5B15">
        <w:rPr>
          <w:rFonts w:ascii="Arial" w:hAnsi="Arial" w:cs="Arial"/>
          <w:iCs/>
          <w:sz w:val="24"/>
          <w:szCs w:val="24"/>
          <w:lang w:eastAsia="en-US"/>
        </w:rPr>
        <w:t xml:space="preserve"> </w:t>
      </w:r>
      <w:r w:rsidRPr="00E95A1F">
        <w:rPr>
          <w:rFonts w:ascii="Arial" w:hAnsi="Arial" w:cs="Arial"/>
          <w:iCs/>
          <w:sz w:val="24"/>
          <w:szCs w:val="24"/>
          <w:lang w:eastAsia="en-US"/>
        </w:rPr>
        <w:t xml:space="preserve">в эксикатор и </w:t>
      </w:r>
      <w:r w:rsidR="007934D4" w:rsidRPr="00E95A1F">
        <w:rPr>
          <w:rFonts w:ascii="Arial" w:hAnsi="Arial" w:cs="Arial"/>
          <w:iCs/>
          <w:sz w:val="24"/>
          <w:szCs w:val="24"/>
          <w:lang w:eastAsia="en-US"/>
        </w:rPr>
        <w:t xml:space="preserve">взвешивают </w:t>
      </w:r>
      <w:r w:rsidRPr="00E95A1F">
        <w:rPr>
          <w:rFonts w:ascii="Arial" w:hAnsi="Arial" w:cs="Arial"/>
          <w:iCs/>
          <w:sz w:val="24"/>
          <w:szCs w:val="24"/>
          <w:lang w:eastAsia="en-US"/>
        </w:rPr>
        <w:t>через 30 мин.</w:t>
      </w:r>
    </w:p>
    <w:p w14:paraId="7098CB8C" w14:textId="77777777" w:rsidR="00732CAF" w:rsidRDefault="00835FD2" w:rsidP="00367E0A">
      <w:pPr>
        <w:suppressAutoHyphens/>
        <w:jc w:val="both"/>
        <w:rPr>
          <w:rFonts w:ascii="Arial" w:hAnsi="Arial" w:cs="Arial"/>
          <w:iCs/>
          <w:sz w:val="24"/>
          <w:szCs w:val="24"/>
          <w:lang w:eastAsia="en-US"/>
        </w:rPr>
      </w:pPr>
      <w:r>
        <w:rPr>
          <w:rFonts w:ascii="Arial" w:hAnsi="Arial" w:cs="Arial"/>
          <w:iCs/>
          <w:sz w:val="24"/>
          <w:szCs w:val="24"/>
          <w:lang w:eastAsia="en-US"/>
        </w:rPr>
        <w:t>9</w:t>
      </w:r>
      <w:r w:rsidR="00732CAF">
        <w:rPr>
          <w:rFonts w:ascii="Arial" w:hAnsi="Arial" w:cs="Arial"/>
          <w:iCs/>
          <w:sz w:val="24"/>
          <w:szCs w:val="24"/>
          <w:lang w:eastAsia="en-US"/>
        </w:rPr>
        <w:t>.9.2.3</w:t>
      </w:r>
      <w:r w:rsidR="000978DF">
        <w:rPr>
          <w:rFonts w:ascii="Arial" w:hAnsi="Arial" w:cs="Arial"/>
          <w:iCs/>
          <w:sz w:val="24"/>
          <w:szCs w:val="24"/>
          <w:lang w:eastAsia="en-US"/>
        </w:rPr>
        <w:t> </w:t>
      </w:r>
      <w:r w:rsidR="00732CAF" w:rsidRPr="00E95A1F">
        <w:rPr>
          <w:rFonts w:ascii="Arial" w:hAnsi="Arial" w:cs="Arial"/>
          <w:iCs/>
          <w:sz w:val="24"/>
          <w:szCs w:val="24"/>
          <w:lang w:eastAsia="en-US"/>
        </w:rPr>
        <w:t>Обработка результатов</w:t>
      </w:r>
    </w:p>
    <w:p w14:paraId="30C5B6EA" w14:textId="77777777" w:rsidR="00E95A1F" w:rsidRPr="00E95A1F" w:rsidRDefault="00E95A1F" w:rsidP="00367E0A">
      <w:pPr>
        <w:suppressAutoHyphens/>
        <w:jc w:val="both"/>
        <w:rPr>
          <w:rFonts w:ascii="Arial" w:hAnsi="Arial" w:cs="Arial"/>
          <w:iCs/>
          <w:sz w:val="24"/>
          <w:szCs w:val="24"/>
          <w:lang w:eastAsia="en-US"/>
        </w:rPr>
      </w:pPr>
      <w:r w:rsidRPr="00E95A1F">
        <w:rPr>
          <w:rFonts w:ascii="Arial" w:hAnsi="Arial" w:cs="Arial"/>
          <w:iCs/>
          <w:sz w:val="24"/>
          <w:szCs w:val="24"/>
          <w:lang w:eastAsia="en-US"/>
        </w:rPr>
        <w:t xml:space="preserve">Обработка результатов </w:t>
      </w:r>
      <w:r w:rsidR="00F0467A">
        <w:rPr>
          <w:rFonts w:ascii="Arial" w:hAnsi="Arial" w:cs="Arial"/>
          <w:sz w:val="24"/>
          <w:szCs w:val="24"/>
        </w:rPr>
        <w:t>—</w:t>
      </w:r>
      <w:r w:rsidRPr="00E95A1F">
        <w:rPr>
          <w:rFonts w:ascii="Arial" w:hAnsi="Arial" w:cs="Arial"/>
          <w:iCs/>
          <w:sz w:val="24"/>
          <w:szCs w:val="24"/>
          <w:lang w:eastAsia="en-US"/>
        </w:rPr>
        <w:t xml:space="preserve"> по ГОСТ 15973.</w:t>
      </w:r>
    </w:p>
    <w:p w14:paraId="2C070EFE" w14:textId="77777777" w:rsidR="00E95A1F" w:rsidRDefault="00835FD2" w:rsidP="00367E0A">
      <w:pPr>
        <w:suppressAutoHyphens/>
        <w:jc w:val="both"/>
        <w:rPr>
          <w:rFonts w:ascii="Arial" w:hAnsi="Arial" w:cs="Arial"/>
          <w:iCs/>
          <w:sz w:val="24"/>
          <w:szCs w:val="24"/>
          <w:lang w:eastAsia="en-US"/>
        </w:rPr>
      </w:pPr>
      <w:r>
        <w:rPr>
          <w:rFonts w:ascii="Arial" w:hAnsi="Arial" w:cs="Arial"/>
          <w:iCs/>
          <w:sz w:val="24"/>
          <w:szCs w:val="24"/>
          <w:lang w:eastAsia="en-US"/>
        </w:rPr>
        <w:t>9</w:t>
      </w:r>
      <w:r w:rsidR="00732CAF">
        <w:rPr>
          <w:rFonts w:ascii="Arial" w:hAnsi="Arial" w:cs="Arial"/>
          <w:iCs/>
          <w:sz w:val="24"/>
          <w:szCs w:val="24"/>
          <w:lang w:eastAsia="en-US"/>
        </w:rPr>
        <w:t>.9.2.4</w:t>
      </w:r>
      <w:r w:rsidR="000978DF">
        <w:rPr>
          <w:rFonts w:ascii="Arial" w:hAnsi="Arial" w:cs="Arial"/>
          <w:iCs/>
          <w:sz w:val="24"/>
          <w:szCs w:val="24"/>
          <w:lang w:eastAsia="en-US"/>
        </w:rPr>
        <w:t> </w:t>
      </w:r>
      <w:r w:rsidR="00E95A1F" w:rsidRPr="00E95A1F">
        <w:rPr>
          <w:rFonts w:ascii="Arial" w:hAnsi="Arial" w:cs="Arial"/>
          <w:iCs/>
          <w:sz w:val="24"/>
          <w:szCs w:val="24"/>
          <w:lang w:eastAsia="en-US"/>
        </w:rPr>
        <w:t>При разногласиях, возникших в оценке содержания золы, определение проводят по</w:t>
      </w:r>
      <w:r w:rsidR="002A5B15">
        <w:rPr>
          <w:rFonts w:ascii="Arial" w:hAnsi="Arial" w:cs="Arial"/>
          <w:iCs/>
          <w:sz w:val="24"/>
          <w:szCs w:val="24"/>
          <w:lang w:eastAsia="en-US"/>
        </w:rPr>
        <w:t xml:space="preserve"> </w:t>
      </w:r>
      <w:r w:rsidR="00E95A1F" w:rsidRPr="00E95A1F">
        <w:rPr>
          <w:rFonts w:ascii="Arial" w:hAnsi="Arial" w:cs="Arial"/>
          <w:iCs/>
          <w:sz w:val="24"/>
          <w:szCs w:val="24"/>
          <w:lang w:eastAsia="en-US"/>
        </w:rPr>
        <w:t>ГОСТ 15973.</w:t>
      </w:r>
    </w:p>
    <w:p w14:paraId="25D6F3E7" w14:textId="77777777" w:rsidR="00552EC4" w:rsidRPr="00552EC4" w:rsidRDefault="00835FD2" w:rsidP="00367E0A">
      <w:pPr>
        <w:suppressAutoHyphens/>
        <w:jc w:val="both"/>
        <w:rPr>
          <w:rFonts w:ascii="Arial" w:hAnsi="Arial" w:cs="Arial"/>
          <w:b/>
          <w:iCs/>
          <w:sz w:val="24"/>
          <w:szCs w:val="24"/>
          <w:lang w:eastAsia="en-US"/>
        </w:rPr>
      </w:pPr>
      <w:r>
        <w:rPr>
          <w:rFonts w:ascii="Arial" w:hAnsi="Arial" w:cs="Arial"/>
          <w:b/>
          <w:iCs/>
          <w:sz w:val="24"/>
          <w:szCs w:val="24"/>
          <w:lang w:eastAsia="en-US"/>
        </w:rPr>
        <w:t>9</w:t>
      </w:r>
      <w:r w:rsidR="002A5B15" w:rsidRPr="00552EC4">
        <w:rPr>
          <w:rFonts w:ascii="Arial" w:hAnsi="Arial" w:cs="Arial"/>
          <w:b/>
          <w:iCs/>
          <w:sz w:val="24"/>
          <w:szCs w:val="24"/>
          <w:lang w:eastAsia="en-US"/>
        </w:rPr>
        <w:t>.</w:t>
      </w:r>
      <w:r w:rsidR="002B4CD3" w:rsidRPr="00552EC4">
        <w:rPr>
          <w:rFonts w:ascii="Arial" w:hAnsi="Arial" w:cs="Arial"/>
          <w:b/>
          <w:iCs/>
          <w:sz w:val="24"/>
          <w:szCs w:val="24"/>
          <w:lang w:eastAsia="en-US"/>
        </w:rPr>
        <w:t>1</w:t>
      </w:r>
      <w:r>
        <w:rPr>
          <w:rFonts w:ascii="Arial" w:hAnsi="Arial" w:cs="Arial"/>
          <w:b/>
          <w:iCs/>
          <w:sz w:val="24"/>
          <w:szCs w:val="24"/>
          <w:lang w:eastAsia="en-US"/>
        </w:rPr>
        <w:t>0</w:t>
      </w:r>
      <w:r w:rsidR="002B4CD3" w:rsidRPr="00552EC4">
        <w:rPr>
          <w:rFonts w:ascii="Arial" w:hAnsi="Arial" w:cs="Arial"/>
          <w:b/>
          <w:iCs/>
          <w:sz w:val="24"/>
          <w:szCs w:val="24"/>
          <w:lang w:eastAsia="en-US"/>
        </w:rPr>
        <w:t> </w:t>
      </w:r>
      <w:r w:rsidR="006A3D0F" w:rsidRPr="00552EC4">
        <w:rPr>
          <w:rFonts w:ascii="Arial" w:hAnsi="Arial" w:cs="Arial"/>
          <w:b/>
          <w:iCs/>
          <w:sz w:val="24"/>
          <w:szCs w:val="24"/>
          <w:lang w:eastAsia="en-US"/>
        </w:rPr>
        <w:t>Определ</w:t>
      </w:r>
      <w:r w:rsidR="00552EC4" w:rsidRPr="00552EC4">
        <w:rPr>
          <w:rFonts w:ascii="Arial" w:hAnsi="Arial" w:cs="Arial"/>
          <w:b/>
          <w:iCs/>
          <w:sz w:val="24"/>
          <w:szCs w:val="24"/>
          <w:lang w:eastAsia="en-US"/>
        </w:rPr>
        <w:t>ение</w:t>
      </w:r>
      <w:r w:rsidR="006A3D0F" w:rsidRPr="00552EC4">
        <w:rPr>
          <w:rFonts w:ascii="Arial" w:hAnsi="Arial" w:cs="Arial"/>
          <w:b/>
          <w:iCs/>
          <w:sz w:val="24"/>
          <w:szCs w:val="24"/>
          <w:lang w:eastAsia="en-US"/>
        </w:rPr>
        <w:t xml:space="preserve"> п</w:t>
      </w:r>
      <w:r w:rsidR="002A5B15" w:rsidRPr="00552EC4">
        <w:rPr>
          <w:rFonts w:ascii="Arial" w:hAnsi="Arial" w:cs="Arial"/>
          <w:b/>
          <w:iCs/>
          <w:sz w:val="24"/>
          <w:szCs w:val="24"/>
          <w:lang w:eastAsia="en-US"/>
        </w:rPr>
        <w:t>редел</w:t>
      </w:r>
      <w:r w:rsidR="00552EC4" w:rsidRPr="00552EC4">
        <w:rPr>
          <w:rFonts w:ascii="Arial" w:hAnsi="Arial" w:cs="Arial"/>
          <w:b/>
          <w:iCs/>
          <w:sz w:val="24"/>
          <w:szCs w:val="24"/>
          <w:lang w:eastAsia="en-US"/>
        </w:rPr>
        <w:t>а</w:t>
      </w:r>
      <w:r w:rsidR="002A5B15" w:rsidRPr="00552EC4">
        <w:rPr>
          <w:rFonts w:ascii="Arial" w:hAnsi="Arial" w:cs="Arial"/>
          <w:b/>
          <w:iCs/>
          <w:sz w:val="24"/>
          <w:szCs w:val="24"/>
          <w:lang w:eastAsia="en-US"/>
        </w:rPr>
        <w:t xml:space="preserve"> текучести при растяжении, прочност</w:t>
      </w:r>
      <w:r w:rsidR="00552EC4" w:rsidRPr="00552EC4">
        <w:rPr>
          <w:rFonts w:ascii="Arial" w:hAnsi="Arial" w:cs="Arial"/>
          <w:b/>
          <w:iCs/>
          <w:sz w:val="24"/>
          <w:szCs w:val="24"/>
          <w:lang w:eastAsia="en-US"/>
        </w:rPr>
        <w:t>и</w:t>
      </w:r>
      <w:r w:rsidR="002A5B15" w:rsidRPr="00552EC4">
        <w:rPr>
          <w:rFonts w:ascii="Arial" w:hAnsi="Arial" w:cs="Arial"/>
          <w:b/>
          <w:iCs/>
          <w:sz w:val="24"/>
          <w:szCs w:val="24"/>
          <w:lang w:eastAsia="en-US"/>
        </w:rPr>
        <w:t xml:space="preserve"> и относительно</w:t>
      </w:r>
      <w:r w:rsidR="00552EC4" w:rsidRPr="00552EC4">
        <w:rPr>
          <w:rFonts w:ascii="Arial" w:hAnsi="Arial" w:cs="Arial"/>
          <w:b/>
          <w:iCs/>
          <w:sz w:val="24"/>
          <w:szCs w:val="24"/>
          <w:lang w:eastAsia="en-US"/>
        </w:rPr>
        <w:t>го</w:t>
      </w:r>
      <w:r w:rsidR="002A5B15" w:rsidRPr="00552EC4">
        <w:rPr>
          <w:rFonts w:ascii="Arial" w:hAnsi="Arial" w:cs="Arial"/>
          <w:b/>
          <w:iCs/>
          <w:sz w:val="24"/>
          <w:szCs w:val="24"/>
          <w:lang w:eastAsia="en-US"/>
        </w:rPr>
        <w:t xml:space="preserve"> удлинени</w:t>
      </w:r>
      <w:r w:rsidR="00552EC4" w:rsidRPr="00552EC4">
        <w:rPr>
          <w:rFonts w:ascii="Arial" w:hAnsi="Arial" w:cs="Arial"/>
          <w:b/>
          <w:iCs/>
          <w:sz w:val="24"/>
          <w:szCs w:val="24"/>
          <w:lang w:eastAsia="en-US"/>
        </w:rPr>
        <w:t>я</w:t>
      </w:r>
      <w:r w:rsidR="002A5B15" w:rsidRPr="00552EC4">
        <w:rPr>
          <w:rFonts w:ascii="Arial" w:hAnsi="Arial" w:cs="Arial"/>
          <w:b/>
          <w:iCs/>
          <w:sz w:val="24"/>
          <w:szCs w:val="24"/>
          <w:lang w:eastAsia="en-US"/>
        </w:rPr>
        <w:t xml:space="preserve"> при разрыве</w:t>
      </w:r>
    </w:p>
    <w:p w14:paraId="42579F4A" w14:textId="77777777" w:rsidR="002A5B15" w:rsidRPr="002A5B15" w:rsidRDefault="00552EC4" w:rsidP="00367E0A">
      <w:pPr>
        <w:suppressAutoHyphens/>
        <w:jc w:val="both"/>
        <w:rPr>
          <w:rFonts w:ascii="Arial" w:hAnsi="Arial" w:cs="Arial"/>
          <w:iCs/>
          <w:sz w:val="24"/>
          <w:szCs w:val="24"/>
          <w:lang w:eastAsia="en-US"/>
        </w:rPr>
      </w:pPr>
      <w:r w:rsidRPr="002A5B15">
        <w:rPr>
          <w:rFonts w:ascii="Arial" w:hAnsi="Arial" w:cs="Arial"/>
          <w:iCs/>
          <w:sz w:val="24"/>
          <w:szCs w:val="24"/>
          <w:lang w:eastAsia="en-US"/>
        </w:rPr>
        <w:t xml:space="preserve">Определяют предел текучести при растяжении, прочность и относительное удлинение при разрыве </w:t>
      </w:r>
      <w:r w:rsidR="002A5B15" w:rsidRPr="002A5B15">
        <w:rPr>
          <w:rFonts w:ascii="Arial" w:hAnsi="Arial" w:cs="Arial"/>
          <w:iCs/>
          <w:sz w:val="24"/>
          <w:szCs w:val="24"/>
          <w:lang w:eastAsia="en-US"/>
        </w:rPr>
        <w:t xml:space="preserve">по ГОСТ 11262 на образцах типа I при </w:t>
      </w:r>
      <w:r w:rsidR="006A3D0F">
        <w:rPr>
          <w:rFonts w:ascii="Arial" w:hAnsi="Arial" w:cs="Arial"/>
          <w:iCs/>
          <w:sz w:val="24"/>
          <w:szCs w:val="24"/>
          <w:lang w:eastAsia="en-US"/>
        </w:rPr>
        <w:t xml:space="preserve">температуре </w:t>
      </w:r>
      <w:r w:rsidR="006A3D0F">
        <w:rPr>
          <w:rFonts w:ascii="Arial" w:hAnsi="Arial" w:cs="Arial"/>
          <w:iCs/>
          <w:sz w:val="24"/>
          <w:szCs w:val="24"/>
          <w:lang w:eastAsia="en-US"/>
        </w:rPr>
        <w:br/>
      </w:r>
      <w:r w:rsidR="002A5B15" w:rsidRPr="002A5B15">
        <w:rPr>
          <w:rFonts w:ascii="Arial" w:hAnsi="Arial" w:cs="Arial"/>
          <w:iCs/>
          <w:sz w:val="24"/>
          <w:szCs w:val="24"/>
          <w:lang w:eastAsia="en-US"/>
        </w:rPr>
        <w:t>(20</w:t>
      </w:r>
      <w:r w:rsidR="002A5B15" w:rsidRPr="00E95A1F">
        <w:rPr>
          <w:rFonts w:ascii="Arial" w:hAnsi="Arial" w:cs="Arial"/>
          <w:iCs/>
          <w:sz w:val="24"/>
          <w:szCs w:val="24"/>
          <w:lang w:eastAsia="en-US"/>
        </w:rPr>
        <w:t>±</w:t>
      </w:r>
      <w:r w:rsidR="002A5B15" w:rsidRPr="002A5B15">
        <w:rPr>
          <w:rFonts w:ascii="Arial" w:hAnsi="Arial" w:cs="Arial"/>
          <w:iCs/>
          <w:sz w:val="24"/>
          <w:szCs w:val="24"/>
          <w:lang w:eastAsia="en-US"/>
        </w:rPr>
        <w:t>2) °С. Относительная влажность при</w:t>
      </w:r>
      <w:r w:rsidR="002A5B15">
        <w:rPr>
          <w:rFonts w:ascii="Arial" w:hAnsi="Arial" w:cs="Arial"/>
          <w:iCs/>
          <w:sz w:val="24"/>
          <w:szCs w:val="24"/>
          <w:lang w:eastAsia="en-US"/>
        </w:rPr>
        <w:t xml:space="preserve"> </w:t>
      </w:r>
      <w:r w:rsidR="002A5B15" w:rsidRPr="002A5B15">
        <w:rPr>
          <w:rFonts w:ascii="Arial" w:hAnsi="Arial" w:cs="Arial"/>
          <w:iCs/>
          <w:sz w:val="24"/>
          <w:szCs w:val="24"/>
          <w:lang w:eastAsia="en-US"/>
        </w:rPr>
        <w:t>этом не нормируется.</w:t>
      </w:r>
    </w:p>
    <w:p w14:paraId="3686A077" w14:textId="77777777" w:rsidR="002A5B15" w:rsidRDefault="006A3D0F" w:rsidP="00367E0A">
      <w:pPr>
        <w:suppressAutoHyphens/>
        <w:jc w:val="both"/>
        <w:rPr>
          <w:rFonts w:ascii="Arial" w:hAnsi="Arial" w:cs="Arial"/>
          <w:iCs/>
          <w:sz w:val="24"/>
          <w:szCs w:val="24"/>
          <w:lang w:eastAsia="en-US"/>
        </w:rPr>
      </w:pPr>
      <w:r w:rsidRPr="002A5B15">
        <w:rPr>
          <w:rFonts w:ascii="Arial" w:hAnsi="Arial" w:cs="Arial"/>
          <w:iCs/>
          <w:sz w:val="24"/>
          <w:szCs w:val="24"/>
          <w:lang w:eastAsia="en-US"/>
        </w:rPr>
        <w:t>Вырубают о</w:t>
      </w:r>
      <w:r w:rsidR="002A5B15" w:rsidRPr="002A5B15">
        <w:rPr>
          <w:rFonts w:ascii="Arial" w:hAnsi="Arial" w:cs="Arial"/>
          <w:iCs/>
          <w:sz w:val="24"/>
          <w:szCs w:val="24"/>
          <w:lang w:eastAsia="en-US"/>
        </w:rPr>
        <w:t xml:space="preserve">бразцы из </w:t>
      </w:r>
      <w:r w:rsidR="009A4450" w:rsidRPr="002A5B15">
        <w:rPr>
          <w:rFonts w:ascii="Arial" w:hAnsi="Arial" w:cs="Arial"/>
          <w:iCs/>
          <w:sz w:val="24"/>
          <w:szCs w:val="24"/>
          <w:lang w:eastAsia="en-US"/>
        </w:rPr>
        <w:t xml:space="preserve">прессованных </w:t>
      </w:r>
      <w:r w:rsidR="002A5B15" w:rsidRPr="002A5B15">
        <w:rPr>
          <w:rFonts w:ascii="Arial" w:hAnsi="Arial" w:cs="Arial"/>
          <w:iCs/>
          <w:sz w:val="24"/>
          <w:szCs w:val="24"/>
          <w:lang w:eastAsia="en-US"/>
        </w:rPr>
        <w:t>пластин</w:t>
      </w:r>
      <w:r w:rsidR="009A4450">
        <w:rPr>
          <w:rFonts w:ascii="Arial" w:hAnsi="Arial" w:cs="Arial"/>
          <w:iCs/>
          <w:sz w:val="24"/>
          <w:szCs w:val="24"/>
          <w:lang w:eastAsia="en-US"/>
        </w:rPr>
        <w:t xml:space="preserve"> (см.</w:t>
      </w:r>
      <w:r w:rsidR="002A5B15" w:rsidRPr="002A5B15">
        <w:rPr>
          <w:rFonts w:ascii="Arial" w:hAnsi="Arial" w:cs="Arial"/>
          <w:iCs/>
          <w:sz w:val="24"/>
          <w:szCs w:val="24"/>
          <w:lang w:eastAsia="en-US"/>
        </w:rPr>
        <w:t xml:space="preserve"> </w:t>
      </w:r>
      <w:r w:rsidR="00835FD2">
        <w:rPr>
          <w:rFonts w:ascii="Arial" w:hAnsi="Arial" w:cs="Arial"/>
          <w:iCs/>
          <w:sz w:val="24"/>
          <w:szCs w:val="24"/>
          <w:lang w:eastAsia="en-US"/>
        </w:rPr>
        <w:t>9</w:t>
      </w:r>
      <w:r w:rsidR="002A5B15" w:rsidRPr="002A5B15">
        <w:rPr>
          <w:rFonts w:ascii="Arial" w:hAnsi="Arial" w:cs="Arial"/>
          <w:iCs/>
          <w:sz w:val="24"/>
          <w:szCs w:val="24"/>
          <w:lang w:eastAsia="en-US"/>
        </w:rPr>
        <w:t>.</w:t>
      </w:r>
      <w:r w:rsidR="001744B2">
        <w:rPr>
          <w:rFonts w:ascii="Arial" w:hAnsi="Arial" w:cs="Arial"/>
          <w:iCs/>
          <w:sz w:val="24"/>
          <w:szCs w:val="24"/>
          <w:lang w:eastAsia="en-US"/>
        </w:rPr>
        <w:t>2</w:t>
      </w:r>
      <w:r w:rsidR="009A4450">
        <w:rPr>
          <w:rFonts w:ascii="Arial" w:hAnsi="Arial" w:cs="Arial"/>
          <w:iCs/>
          <w:sz w:val="24"/>
          <w:szCs w:val="24"/>
          <w:lang w:eastAsia="en-US"/>
        </w:rPr>
        <w:t>)</w:t>
      </w:r>
      <w:r w:rsidR="002A5B15" w:rsidRPr="002A5B15">
        <w:rPr>
          <w:rFonts w:ascii="Arial" w:hAnsi="Arial" w:cs="Arial"/>
          <w:iCs/>
          <w:sz w:val="24"/>
          <w:szCs w:val="24"/>
          <w:lang w:eastAsia="en-US"/>
        </w:rPr>
        <w:t xml:space="preserve"> и кондиционируют по</w:t>
      </w:r>
      <w:r w:rsidR="002A5B15">
        <w:rPr>
          <w:rFonts w:ascii="Arial" w:hAnsi="Arial" w:cs="Arial"/>
          <w:iCs/>
          <w:sz w:val="24"/>
          <w:szCs w:val="24"/>
          <w:lang w:eastAsia="en-US"/>
        </w:rPr>
        <w:t xml:space="preserve"> </w:t>
      </w:r>
      <w:r w:rsidR="002A5B15" w:rsidRPr="002A5B15">
        <w:rPr>
          <w:rFonts w:ascii="Arial" w:hAnsi="Arial" w:cs="Arial"/>
          <w:iCs/>
          <w:sz w:val="24"/>
          <w:szCs w:val="24"/>
          <w:lang w:eastAsia="en-US"/>
        </w:rPr>
        <w:t xml:space="preserve">ГОСТ 12423 при </w:t>
      </w:r>
      <w:r>
        <w:rPr>
          <w:rFonts w:ascii="Arial" w:hAnsi="Arial" w:cs="Arial"/>
          <w:iCs/>
          <w:sz w:val="24"/>
          <w:szCs w:val="24"/>
          <w:lang w:eastAsia="en-US"/>
        </w:rPr>
        <w:t xml:space="preserve">температуре </w:t>
      </w:r>
      <w:r w:rsidR="002A5B15" w:rsidRPr="002A5B15">
        <w:rPr>
          <w:rFonts w:ascii="Arial" w:hAnsi="Arial" w:cs="Arial"/>
          <w:iCs/>
          <w:sz w:val="24"/>
          <w:szCs w:val="24"/>
          <w:lang w:eastAsia="en-US"/>
        </w:rPr>
        <w:t>(20</w:t>
      </w:r>
      <w:r w:rsidR="002A5B15" w:rsidRPr="00E95A1F">
        <w:rPr>
          <w:rFonts w:ascii="Arial" w:hAnsi="Arial" w:cs="Arial"/>
          <w:iCs/>
          <w:sz w:val="24"/>
          <w:szCs w:val="24"/>
          <w:lang w:eastAsia="en-US"/>
        </w:rPr>
        <w:t>±</w:t>
      </w:r>
      <w:r w:rsidR="002A5B15" w:rsidRPr="002A5B15">
        <w:rPr>
          <w:rFonts w:ascii="Arial" w:hAnsi="Arial" w:cs="Arial"/>
          <w:iCs/>
          <w:sz w:val="24"/>
          <w:szCs w:val="24"/>
          <w:lang w:eastAsia="en-US"/>
        </w:rPr>
        <w:t>2) °С в течение 3 ч. Относительная влажность не нормируется. Скорость</w:t>
      </w:r>
      <w:r w:rsidR="002A5B15">
        <w:rPr>
          <w:rFonts w:ascii="Arial" w:hAnsi="Arial" w:cs="Arial"/>
          <w:iCs/>
          <w:sz w:val="24"/>
          <w:szCs w:val="24"/>
          <w:lang w:eastAsia="en-US"/>
        </w:rPr>
        <w:t xml:space="preserve"> </w:t>
      </w:r>
      <w:r w:rsidR="002A5B15" w:rsidRPr="002A5B15">
        <w:rPr>
          <w:rFonts w:ascii="Arial" w:hAnsi="Arial" w:cs="Arial"/>
          <w:iCs/>
          <w:sz w:val="24"/>
          <w:szCs w:val="24"/>
          <w:lang w:eastAsia="en-US"/>
        </w:rPr>
        <w:t xml:space="preserve">перемещения подвижного захвата </w:t>
      </w:r>
      <w:r w:rsidR="00367E0A">
        <w:rPr>
          <w:rFonts w:ascii="Arial" w:hAnsi="Arial" w:cs="Arial"/>
          <w:iCs/>
          <w:sz w:val="24"/>
          <w:szCs w:val="24"/>
          <w:lang w:eastAsia="en-US"/>
        </w:rPr>
        <w:t xml:space="preserve">разрывной машины </w:t>
      </w:r>
      <w:r w:rsidR="002A5B15" w:rsidRPr="002A5B15">
        <w:rPr>
          <w:rFonts w:ascii="Arial" w:hAnsi="Arial" w:cs="Arial"/>
          <w:iCs/>
          <w:sz w:val="24"/>
          <w:szCs w:val="24"/>
          <w:lang w:eastAsia="en-US"/>
        </w:rPr>
        <w:t>должна быть (50</w:t>
      </w:r>
      <w:r w:rsidR="002A5B15" w:rsidRPr="00E95A1F">
        <w:rPr>
          <w:rFonts w:ascii="Arial" w:hAnsi="Arial" w:cs="Arial"/>
          <w:iCs/>
          <w:sz w:val="24"/>
          <w:szCs w:val="24"/>
          <w:lang w:eastAsia="en-US"/>
        </w:rPr>
        <w:t>±</w:t>
      </w:r>
      <w:r w:rsidR="002A5B15" w:rsidRPr="002A5B15">
        <w:rPr>
          <w:rFonts w:ascii="Arial" w:hAnsi="Arial" w:cs="Arial"/>
          <w:iCs/>
          <w:sz w:val="24"/>
          <w:szCs w:val="24"/>
          <w:lang w:eastAsia="en-US"/>
        </w:rPr>
        <w:t>5) мм/мин.</w:t>
      </w:r>
    </w:p>
    <w:p w14:paraId="65C6D31D" w14:textId="77777777" w:rsidR="00552EC4" w:rsidRDefault="00835FD2" w:rsidP="002A5B15">
      <w:pPr>
        <w:jc w:val="both"/>
        <w:rPr>
          <w:rFonts w:ascii="Arial" w:hAnsi="Arial" w:cs="Arial"/>
          <w:iCs/>
          <w:sz w:val="24"/>
          <w:szCs w:val="24"/>
          <w:lang w:eastAsia="en-US"/>
        </w:rPr>
      </w:pPr>
      <w:r>
        <w:rPr>
          <w:rFonts w:ascii="Arial" w:hAnsi="Arial" w:cs="Arial"/>
          <w:b/>
          <w:iCs/>
          <w:sz w:val="24"/>
          <w:szCs w:val="24"/>
          <w:lang w:eastAsia="en-US"/>
        </w:rPr>
        <w:t>9</w:t>
      </w:r>
      <w:r w:rsidR="006F1D9D" w:rsidRPr="001C2A35">
        <w:rPr>
          <w:rFonts w:ascii="Arial" w:hAnsi="Arial" w:cs="Arial"/>
          <w:b/>
          <w:iCs/>
          <w:sz w:val="24"/>
          <w:szCs w:val="24"/>
          <w:lang w:eastAsia="en-US"/>
        </w:rPr>
        <w:t>.</w:t>
      </w:r>
      <w:r w:rsidR="002B4CD3" w:rsidRPr="001C2A35">
        <w:rPr>
          <w:rFonts w:ascii="Arial" w:hAnsi="Arial" w:cs="Arial"/>
          <w:b/>
          <w:iCs/>
          <w:sz w:val="24"/>
          <w:szCs w:val="24"/>
          <w:lang w:eastAsia="en-US"/>
        </w:rPr>
        <w:t>1</w:t>
      </w:r>
      <w:r>
        <w:rPr>
          <w:rFonts w:ascii="Arial" w:hAnsi="Arial" w:cs="Arial"/>
          <w:b/>
          <w:iCs/>
          <w:sz w:val="24"/>
          <w:szCs w:val="24"/>
          <w:lang w:eastAsia="en-US"/>
        </w:rPr>
        <w:t>1</w:t>
      </w:r>
      <w:r w:rsidR="002B4CD3">
        <w:rPr>
          <w:rFonts w:ascii="Arial" w:hAnsi="Arial" w:cs="Arial"/>
          <w:iCs/>
          <w:sz w:val="24"/>
          <w:szCs w:val="24"/>
          <w:lang w:eastAsia="en-US"/>
        </w:rPr>
        <w:t> </w:t>
      </w:r>
      <w:r w:rsidR="00552EC4" w:rsidRPr="00552EC4">
        <w:rPr>
          <w:rFonts w:ascii="Arial" w:hAnsi="Arial" w:cs="Arial"/>
          <w:b/>
          <w:iCs/>
          <w:sz w:val="24"/>
          <w:szCs w:val="24"/>
          <w:lang w:eastAsia="en-US"/>
        </w:rPr>
        <w:t>Определение</w:t>
      </w:r>
      <w:r w:rsidR="00552EC4" w:rsidRPr="002A5B15">
        <w:rPr>
          <w:rFonts w:ascii="Arial" w:hAnsi="Arial" w:cs="Arial"/>
          <w:iCs/>
          <w:sz w:val="24"/>
          <w:szCs w:val="24"/>
          <w:lang w:eastAsia="en-US"/>
        </w:rPr>
        <w:t xml:space="preserve"> </w:t>
      </w:r>
      <w:r w:rsidR="00552EC4">
        <w:rPr>
          <w:rFonts w:ascii="Arial" w:hAnsi="Arial" w:cs="Arial"/>
          <w:b/>
          <w:iCs/>
          <w:sz w:val="24"/>
          <w:szCs w:val="24"/>
          <w:lang w:eastAsia="en-US"/>
        </w:rPr>
        <w:t>о</w:t>
      </w:r>
      <w:r w:rsidR="002A5B15" w:rsidRPr="00552EC4">
        <w:rPr>
          <w:rFonts w:ascii="Arial" w:hAnsi="Arial" w:cs="Arial"/>
          <w:b/>
          <w:iCs/>
          <w:sz w:val="24"/>
          <w:szCs w:val="24"/>
          <w:lang w:eastAsia="en-US"/>
        </w:rPr>
        <w:t>тношени</w:t>
      </w:r>
      <w:r w:rsidR="00552EC4">
        <w:rPr>
          <w:rFonts w:ascii="Arial" w:hAnsi="Arial" w:cs="Arial"/>
          <w:b/>
          <w:iCs/>
          <w:sz w:val="24"/>
          <w:szCs w:val="24"/>
          <w:lang w:eastAsia="en-US"/>
        </w:rPr>
        <w:t>я</w:t>
      </w:r>
      <w:r w:rsidR="002A5B15" w:rsidRPr="00552EC4">
        <w:rPr>
          <w:rFonts w:ascii="Arial" w:hAnsi="Arial" w:cs="Arial"/>
          <w:b/>
          <w:iCs/>
          <w:sz w:val="24"/>
          <w:szCs w:val="24"/>
          <w:lang w:eastAsia="en-US"/>
        </w:rPr>
        <w:t xml:space="preserve"> показателей текучести расплава ПТР</w:t>
      </w:r>
      <w:r w:rsidR="002A5B15" w:rsidRPr="00552EC4">
        <w:rPr>
          <w:rFonts w:ascii="Arial" w:hAnsi="Arial" w:cs="Arial"/>
          <w:b/>
          <w:iCs/>
          <w:sz w:val="24"/>
          <w:szCs w:val="24"/>
          <w:vertAlign w:val="subscript"/>
          <w:lang w:eastAsia="en-US"/>
        </w:rPr>
        <w:t>21,6</w:t>
      </w:r>
      <w:r w:rsidR="002A5B15" w:rsidRPr="00552EC4">
        <w:rPr>
          <w:rFonts w:ascii="Arial" w:hAnsi="Arial" w:cs="Arial"/>
          <w:b/>
          <w:iCs/>
          <w:sz w:val="24"/>
          <w:szCs w:val="24"/>
          <w:lang w:eastAsia="en-US"/>
        </w:rPr>
        <w:t>/ПТР</w:t>
      </w:r>
      <w:r w:rsidR="002A5B15" w:rsidRPr="00552EC4">
        <w:rPr>
          <w:rFonts w:ascii="Arial" w:hAnsi="Arial" w:cs="Arial"/>
          <w:b/>
          <w:iCs/>
          <w:sz w:val="24"/>
          <w:szCs w:val="24"/>
          <w:vertAlign w:val="subscript"/>
          <w:lang w:eastAsia="en-US"/>
        </w:rPr>
        <w:t>5</w:t>
      </w:r>
      <w:r w:rsidR="002A5B15" w:rsidRPr="002A5B15">
        <w:rPr>
          <w:rFonts w:ascii="Arial" w:hAnsi="Arial" w:cs="Arial"/>
          <w:iCs/>
          <w:sz w:val="24"/>
          <w:szCs w:val="24"/>
          <w:lang w:eastAsia="en-US"/>
        </w:rPr>
        <w:t xml:space="preserve"> </w:t>
      </w:r>
    </w:p>
    <w:p w14:paraId="179DF03B" w14:textId="77777777" w:rsidR="002A5B15" w:rsidRDefault="00552EC4" w:rsidP="002A5B15">
      <w:pPr>
        <w:jc w:val="both"/>
        <w:rPr>
          <w:rFonts w:ascii="Arial" w:hAnsi="Arial" w:cs="Arial"/>
          <w:iCs/>
          <w:sz w:val="24"/>
          <w:szCs w:val="24"/>
          <w:lang w:eastAsia="en-US"/>
        </w:rPr>
      </w:pPr>
      <w:r w:rsidRPr="002A5B15">
        <w:rPr>
          <w:rFonts w:ascii="Arial" w:hAnsi="Arial" w:cs="Arial"/>
          <w:iCs/>
          <w:sz w:val="24"/>
          <w:szCs w:val="24"/>
          <w:lang w:eastAsia="en-US"/>
        </w:rPr>
        <w:t>Отношение показателей текучести расплава ПТР</w:t>
      </w:r>
      <w:r w:rsidRPr="002A5B15">
        <w:rPr>
          <w:rFonts w:ascii="Arial" w:hAnsi="Arial" w:cs="Arial"/>
          <w:iCs/>
          <w:sz w:val="24"/>
          <w:szCs w:val="24"/>
          <w:vertAlign w:val="subscript"/>
          <w:lang w:eastAsia="en-US"/>
        </w:rPr>
        <w:t>21,6</w:t>
      </w:r>
      <w:r w:rsidRPr="002A5B15">
        <w:rPr>
          <w:rFonts w:ascii="Arial" w:hAnsi="Arial" w:cs="Arial"/>
          <w:iCs/>
          <w:sz w:val="24"/>
          <w:szCs w:val="24"/>
          <w:lang w:eastAsia="en-US"/>
        </w:rPr>
        <w:t>/ПТР</w:t>
      </w:r>
      <w:r w:rsidRPr="002A5B15">
        <w:rPr>
          <w:rFonts w:ascii="Arial" w:hAnsi="Arial" w:cs="Arial"/>
          <w:iCs/>
          <w:sz w:val="24"/>
          <w:szCs w:val="24"/>
          <w:vertAlign w:val="subscript"/>
          <w:lang w:eastAsia="en-US"/>
        </w:rPr>
        <w:t>5</w:t>
      </w:r>
      <w:r w:rsidRPr="002A5B15">
        <w:rPr>
          <w:rFonts w:ascii="Arial" w:hAnsi="Arial" w:cs="Arial"/>
          <w:iCs/>
          <w:sz w:val="24"/>
          <w:szCs w:val="24"/>
          <w:lang w:eastAsia="en-US"/>
        </w:rPr>
        <w:t xml:space="preserve"> </w:t>
      </w:r>
      <w:r w:rsidR="002A5B15" w:rsidRPr="002A5B15">
        <w:rPr>
          <w:rFonts w:ascii="Arial" w:hAnsi="Arial" w:cs="Arial"/>
          <w:iCs/>
          <w:sz w:val="24"/>
          <w:szCs w:val="24"/>
          <w:lang w:eastAsia="en-US"/>
        </w:rPr>
        <w:t>определяют как соотношение</w:t>
      </w:r>
      <w:r w:rsidR="002A5B15">
        <w:rPr>
          <w:rFonts w:ascii="Arial" w:hAnsi="Arial" w:cs="Arial"/>
          <w:iCs/>
          <w:sz w:val="24"/>
          <w:szCs w:val="24"/>
          <w:lang w:eastAsia="en-US"/>
        </w:rPr>
        <w:t xml:space="preserve"> </w:t>
      </w:r>
      <w:r w:rsidR="002A5B15" w:rsidRPr="002A5B15">
        <w:rPr>
          <w:rFonts w:ascii="Arial" w:hAnsi="Arial" w:cs="Arial"/>
          <w:iCs/>
          <w:sz w:val="24"/>
          <w:szCs w:val="24"/>
          <w:lang w:eastAsia="en-US"/>
        </w:rPr>
        <w:t>показателей текучести расплава, определенных при нагрузках 212 Н (21,6 кг) и 49 Н (5 кг) при</w:t>
      </w:r>
      <w:r w:rsidR="002A5B15">
        <w:rPr>
          <w:rFonts w:ascii="Arial" w:hAnsi="Arial" w:cs="Arial"/>
          <w:iCs/>
          <w:sz w:val="24"/>
          <w:szCs w:val="24"/>
          <w:lang w:eastAsia="en-US"/>
        </w:rPr>
        <w:t xml:space="preserve"> </w:t>
      </w:r>
      <w:r w:rsidR="002A5B15" w:rsidRPr="002A5B15">
        <w:rPr>
          <w:rFonts w:ascii="Arial" w:hAnsi="Arial" w:cs="Arial"/>
          <w:iCs/>
          <w:sz w:val="24"/>
          <w:szCs w:val="24"/>
          <w:lang w:eastAsia="en-US"/>
        </w:rPr>
        <w:t>температуре (190</w:t>
      </w:r>
      <w:r w:rsidR="006A3D0F">
        <w:rPr>
          <w:rFonts w:ascii="Arial" w:hAnsi="Arial" w:cs="Arial"/>
          <w:iCs/>
          <w:sz w:val="24"/>
          <w:szCs w:val="24"/>
          <w:lang w:eastAsia="en-US"/>
        </w:rPr>
        <w:t>,0</w:t>
      </w:r>
      <w:r w:rsidR="002A5B15" w:rsidRPr="00E95A1F">
        <w:rPr>
          <w:rFonts w:ascii="Arial" w:hAnsi="Arial" w:cs="Arial"/>
          <w:iCs/>
          <w:sz w:val="24"/>
          <w:szCs w:val="24"/>
          <w:lang w:eastAsia="en-US"/>
        </w:rPr>
        <w:t>±</w:t>
      </w:r>
      <w:r w:rsidR="002A5B15" w:rsidRPr="002A5B15">
        <w:rPr>
          <w:rFonts w:ascii="Arial" w:hAnsi="Arial" w:cs="Arial"/>
          <w:iCs/>
          <w:sz w:val="24"/>
          <w:szCs w:val="24"/>
          <w:lang w:eastAsia="en-US"/>
        </w:rPr>
        <w:t>0,5) °С.</w:t>
      </w:r>
    </w:p>
    <w:p w14:paraId="2115C21B" w14:textId="77777777" w:rsidR="002A5B15" w:rsidRDefault="00835FD2" w:rsidP="002A5B15">
      <w:pPr>
        <w:jc w:val="both"/>
        <w:rPr>
          <w:rFonts w:ascii="Arial" w:hAnsi="Arial" w:cs="Arial"/>
          <w:b/>
          <w:iCs/>
          <w:sz w:val="24"/>
          <w:szCs w:val="24"/>
          <w:lang w:eastAsia="en-US"/>
        </w:rPr>
      </w:pPr>
      <w:r>
        <w:rPr>
          <w:rFonts w:ascii="Arial" w:hAnsi="Arial" w:cs="Arial"/>
          <w:b/>
          <w:iCs/>
          <w:sz w:val="24"/>
          <w:szCs w:val="24"/>
          <w:lang w:eastAsia="en-US"/>
        </w:rPr>
        <w:t>9</w:t>
      </w:r>
      <w:r w:rsidR="006F1D9D">
        <w:rPr>
          <w:rFonts w:ascii="Arial" w:hAnsi="Arial" w:cs="Arial"/>
          <w:b/>
          <w:iCs/>
          <w:sz w:val="24"/>
          <w:szCs w:val="24"/>
          <w:lang w:eastAsia="en-US"/>
        </w:rPr>
        <w:t>.</w:t>
      </w:r>
      <w:r w:rsidR="002B4CD3">
        <w:rPr>
          <w:rFonts w:ascii="Arial" w:hAnsi="Arial" w:cs="Arial"/>
          <w:b/>
          <w:iCs/>
          <w:sz w:val="24"/>
          <w:szCs w:val="24"/>
          <w:lang w:eastAsia="en-US"/>
        </w:rPr>
        <w:t>1</w:t>
      </w:r>
      <w:r>
        <w:rPr>
          <w:rFonts w:ascii="Arial" w:hAnsi="Arial" w:cs="Arial"/>
          <w:b/>
          <w:iCs/>
          <w:sz w:val="24"/>
          <w:szCs w:val="24"/>
          <w:lang w:eastAsia="en-US"/>
        </w:rPr>
        <w:t>2</w:t>
      </w:r>
      <w:r w:rsidR="002B4CD3">
        <w:rPr>
          <w:rFonts w:ascii="Arial" w:hAnsi="Arial" w:cs="Arial"/>
          <w:b/>
          <w:iCs/>
          <w:sz w:val="24"/>
          <w:szCs w:val="24"/>
          <w:lang w:eastAsia="en-US"/>
        </w:rPr>
        <w:t> </w:t>
      </w:r>
      <w:r w:rsidR="002A5B15" w:rsidRPr="002A5B15">
        <w:rPr>
          <w:rFonts w:ascii="Arial" w:hAnsi="Arial" w:cs="Arial"/>
          <w:b/>
          <w:iCs/>
          <w:sz w:val="24"/>
          <w:szCs w:val="24"/>
          <w:lang w:eastAsia="en-US"/>
        </w:rPr>
        <w:t>Определение стойкости композиций полиэтилена к термоокислительному старению</w:t>
      </w:r>
    </w:p>
    <w:p w14:paraId="5AC441E6" w14:textId="77777777" w:rsidR="00732CAF" w:rsidRDefault="00F36BEA" w:rsidP="002A5B15">
      <w:pPr>
        <w:jc w:val="both"/>
        <w:rPr>
          <w:rFonts w:ascii="Arial" w:hAnsi="Arial" w:cs="Arial"/>
          <w:b/>
          <w:iCs/>
          <w:sz w:val="24"/>
          <w:szCs w:val="24"/>
          <w:lang w:eastAsia="en-US"/>
        </w:rPr>
      </w:pPr>
      <w:r>
        <w:rPr>
          <w:rFonts w:ascii="Arial" w:hAnsi="Arial" w:cs="Arial"/>
          <w:b/>
          <w:iCs/>
          <w:sz w:val="24"/>
          <w:szCs w:val="24"/>
          <w:lang w:eastAsia="en-US"/>
        </w:rPr>
        <w:t>9</w:t>
      </w:r>
      <w:r w:rsidR="00732CAF" w:rsidRPr="00732CAF">
        <w:rPr>
          <w:rFonts w:ascii="Arial" w:hAnsi="Arial" w:cs="Arial"/>
          <w:b/>
          <w:iCs/>
          <w:sz w:val="24"/>
          <w:szCs w:val="24"/>
          <w:lang w:eastAsia="en-US"/>
        </w:rPr>
        <w:t>.1</w:t>
      </w:r>
      <w:r>
        <w:rPr>
          <w:rFonts w:ascii="Arial" w:hAnsi="Arial" w:cs="Arial"/>
          <w:b/>
          <w:iCs/>
          <w:sz w:val="24"/>
          <w:szCs w:val="24"/>
          <w:lang w:eastAsia="en-US"/>
        </w:rPr>
        <w:t>2</w:t>
      </w:r>
      <w:r w:rsidR="000978DF">
        <w:rPr>
          <w:rFonts w:ascii="Arial" w:hAnsi="Arial" w:cs="Arial"/>
          <w:b/>
          <w:iCs/>
          <w:sz w:val="24"/>
          <w:szCs w:val="24"/>
          <w:lang w:eastAsia="en-US"/>
        </w:rPr>
        <w:t>.1 Аппаратура и с</w:t>
      </w:r>
      <w:r w:rsidR="00732CAF" w:rsidRPr="00732CAF">
        <w:rPr>
          <w:rFonts w:ascii="Arial" w:hAnsi="Arial" w:cs="Arial"/>
          <w:b/>
          <w:iCs/>
          <w:sz w:val="24"/>
          <w:szCs w:val="24"/>
          <w:lang w:eastAsia="en-US"/>
        </w:rPr>
        <w:t>редства измерений</w:t>
      </w:r>
    </w:p>
    <w:p w14:paraId="36210852" w14:textId="77777777" w:rsidR="00E82ABE" w:rsidRPr="00366EBE" w:rsidRDefault="000978DF" w:rsidP="00E82ABE">
      <w:pPr>
        <w:jc w:val="both"/>
        <w:rPr>
          <w:rStyle w:val="FontStyle40"/>
          <w:i w:val="0"/>
          <w:iCs w:val="0"/>
          <w:sz w:val="24"/>
          <w:szCs w:val="24"/>
          <w:lang w:eastAsia="en-US"/>
        </w:rPr>
      </w:pPr>
      <w:r>
        <w:rPr>
          <w:rFonts w:ascii="Arial" w:hAnsi="Arial" w:cs="Arial"/>
          <w:iCs/>
          <w:sz w:val="24"/>
          <w:szCs w:val="24"/>
          <w:lang w:eastAsia="en-US"/>
        </w:rPr>
        <w:t>9.12.1.1 </w:t>
      </w:r>
      <w:r w:rsidR="00E82ABE" w:rsidRPr="00366EBE">
        <w:rPr>
          <w:rStyle w:val="FontStyle40"/>
          <w:i w:val="0"/>
          <w:sz w:val="24"/>
          <w:szCs w:val="24"/>
          <w:lang w:eastAsia="en-US"/>
        </w:rPr>
        <w:t xml:space="preserve">Весы класса </w:t>
      </w:r>
      <w:r w:rsidR="00813AFA" w:rsidRPr="00366EBE">
        <w:rPr>
          <w:rStyle w:val="FontStyle40"/>
          <w:i w:val="0"/>
          <w:sz w:val="24"/>
          <w:szCs w:val="24"/>
          <w:lang w:eastAsia="en-US"/>
        </w:rPr>
        <w:t xml:space="preserve">точности </w:t>
      </w:r>
      <w:r w:rsidR="00E82ABE" w:rsidRPr="00366EBE">
        <w:rPr>
          <w:rStyle w:val="FontStyle40"/>
          <w:i w:val="0"/>
          <w:sz w:val="24"/>
          <w:szCs w:val="24"/>
          <w:lang w:eastAsia="en-US"/>
        </w:rPr>
        <w:t>(II) по ГОСТ</w:t>
      </w:r>
      <w:r w:rsidR="00E82ABE" w:rsidRPr="00366EBE">
        <w:rPr>
          <w:rStyle w:val="FontStyle40"/>
          <w:i w:val="0"/>
          <w:sz w:val="24"/>
          <w:szCs w:val="24"/>
          <w:lang w:val="en-US" w:eastAsia="en-US"/>
        </w:rPr>
        <w:t> </w:t>
      </w:r>
      <w:r w:rsidR="00E82ABE" w:rsidRPr="00366EBE">
        <w:rPr>
          <w:rStyle w:val="FontStyle40"/>
          <w:i w:val="0"/>
          <w:sz w:val="24"/>
          <w:szCs w:val="24"/>
          <w:lang w:eastAsia="en-US"/>
        </w:rPr>
        <w:t>OIML</w:t>
      </w:r>
      <w:r w:rsidR="00E82ABE" w:rsidRPr="00366EBE">
        <w:rPr>
          <w:rStyle w:val="FontStyle40"/>
          <w:i w:val="0"/>
          <w:sz w:val="24"/>
          <w:szCs w:val="24"/>
          <w:lang w:val="en-US" w:eastAsia="en-US"/>
        </w:rPr>
        <w:t> </w:t>
      </w:r>
      <w:r w:rsidR="00E82ABE" w:rsidRPr="00366EBE">
        <w:rPr>
          <w:rStyle w:val="FontStyle40"/>
          <w:i w:val="0"/>
          <w:sz w:val="24"/>
          <w:szCs w:val="24"/>
          <w:lang w:eastAsia="en-US"/>
        </w:rPr>
        <w:t>R</w:t>
      </w:r>
      <w:r w:rsidR="00E82ABE" w:rsidRPr="00366EBE">
        <w:rPr>
          <w:rStyle w:val="FontStyle40"/>
          <w:i w:val="0"/>
          <w:sz w:val="24"/>
          <w:szCs w:val="24"/>
          <w:lang w:val="en-US" w:eastAsia="en-US"/>
        </w:rPr>
        <w:t> </w:t>
      </w:r>
      <w:r w:rsidR="00E82ABE" w:rsidRPr="00366EBE">
        <w:rPr>
          <w:rStyle w:val="FontStyle40"/>
          <w:i w:val="0"/>
          <w:sz w:val="24"/>
          <w:szCs w:val="24"/>
          <w:lang w:eastAsia="en-US"/>
        </w:rPr>
        <w:t>76-1</w:t>
      </w:r>
      <w:r w:rsidR="00E82ABE">
        <w:rPr>
          <w:rStyle w:val="FontStyle40"/>
          <w:i w:val="0"/>
          <w:sz w:val="24"/>
          <w:szCs w:val="24"/>
          <w:lang w:eastAsia="en-US"/>
        </w:rPr>
        <w:t xml:space="preserve"> </w:t>
      </w:r>
      <w:r w:rsidR="00E82ABE" w:rsidRPr="00366EBE">
        <w:rPr>
          <w:rStyle w:val="FontStyle40"/>
          <w:i w:val="0"/>
          <w:sz w:val="24"/>
          <w:szCs w:val="24"/>
          <w:lang w:eastAsia="en-US"/>
        </w:rPr>
        <w:t>с действительной ценой деления, не превышающей 0,01 г.</w:t>
      </w:r>
    </w:p>
    <w:p w14:paraId="2C48FD9E" w14:textId="77777777" w:rsidR="00C2296D" w:rsidRPr="002E49A4" w:rsidRDefault="000978DF" w:rsidP="00C2296D">
      <w:pPr>
        <w:suppressAutoHyphens/>
        <w:jc w:val="both"/>
        <w:rPr>
          <w:rFonts w:ascii="Arial" w:hAnsi="Arial" w:cs="Arial"/>
          <w:color w:val="34343C"/>
          <w:sz w:val="24"/>
          <w:szCs w:val="24"/>
        </w:rPr>
      </w:pPr>
      <w:r>
        <w:rPr>
          <w:rFonts w:ascii="Arial" w:hAnsi="Arial" w:cs="Arial"/>
          <w:iCs/>
          <w:sz w:val="24"/>
          <w:szCs w:val="24"/>
          <w:lang w:eastAsia="en-US"/>
        </w:rPr>
        <w:t>9.12.1.2 </w:t>
      </w:r>
      <w:r w:rsidR="00C2296D">
        <w:rPr>
          <w:rFonts w:ascii="Arial" w:hAnsi="Arial" w:cs="Arial"/>
          <w:color w:val="34343C"/>
          <w:sz w:val="24"/>
          <w:szCs w:val="24"/>
        </w:rPr>
        <w:t>У</w:t>
      </w:r>
      <w:r w:rsidR="00C2296D">
        <w:rPr>
          <w:rFonts w:ascii="Arial" w:hAnsi="Arial" w:cs="Arial"/>
          <w:sz w:val="24"/>
          <w:szCs w:val="24"/>
        </w:rPr>
        <w:t>стройство измерения времени.</w:t>
      </w:r>
    </w:p>
    <w:p w14:paraId="07366959" w14:textId="77777777" w:rsidR="00732CAF" w:rsidRDefault="000978DF" w:rsidP="00DB5D92">
      <w:pPr>
        <w:suppressAutoHyphens/>
        <w:jc w:val="both"/>
        <w:rPr>
          <w:rFonts w:ascii="Arial" w:hAnsi="Arial" w:cs="Arial"/>
          <w:iCs/>
          <w:sz w:val="24"/>
          <w:szCs w:val="24"/>
          <w:lang w:eastAsia="en-US"/>
        </w:rPr>
      </w:pPr>
      <w:r>
        <w:rPr>
          <w:rFonts w:ascii="Arial" w:hAnsi="Arial" w:cs="Arial"/>
          <w:iCs/>
          <w:sz w:val="24"/>
          <w:szCs w:val="24"/>
          <w:lang w:eastAsia="en-US"/>
        </w:rPr>
        <w:t>9.12.1.3 </w:t>
      </w:r>
      <w:r w:rsidR="00732CAF" w:rsidRPr="00732CAF">
        <w:rPr>
          <w:rFonts w:ascii="Arial" w:hAnsi="Arial" w:cs="Arial"/>
          <w:iCs/>
          <w:sz w:val="24"/>
          <w:szCs w:val="24"/>
          <w:lang w:eastAsia="en-US"/>
        </w:rPr>
        <w:t>Вальцы</w:t>
      </w:r>
      <w:r w:rsidR="00DB5D92">
        <w:rPr>
          <w:rFonts w:ascii="Arial" w:hAnsi="Arial" w:cs="Arial"/>
          <w:iCs/>
          <w:sz w:val="24"/>
          <w:szCs w:val="24"/>
          <w:lang w:eastAsia="en-US"/>
        </w:rPr>
        <w:t xml:space="preserve"> с размерами валков:</w:t>
      </w:r>
      <w:r w:rsidR="00732CAF" w:rsidRPr="00732CAF">
        <w:rPr>
          <w:rFonts w:ascii="Arial" w:hAnsi="Arial" w:cs="Arial"/>
          <w:iCs/>
          <w:sz w:val="24"/>
          <w:szCs w:val="24"/>
          <w:lang w:eastAsia="en-US"/>
        </w:rPr>
        <w:t xml:space="preserve"> </w:t>
      </w:r>
      <w:r w:rsidR="00DB5D92" w:rsidRPr="002A5B15">
        <w:rPr>
          <w:rFonts w:ascii="Arial" w:hAnsi="Arial" w:cs="Arial"/>
          <w:iCs/>
          <w:sz w:val="24"/>
          <w:szCs w:val="24"/>
          <w:lang w:eastAsia="en-US"/>
        </w:rPr>
        <w:t>диаметр 160</w:t>
      </w:r>
      <w:r w:rsidR="00DB5D92">
        <w:rPr>
          <w:rFonts w:ascii="Arial" w:hAnsi="Arial" w:cs="Arial"/>
          <w:sz w:val="24"/>
          <w:szCs w:val="24"/>
        </w:rPr>
        <w:t>–</w:t>
      </w:r>
      <w:r w:rsidR="00DB5D92" w:rsidRPr="002A5B15">
        <w:rPr>
          <w:rFonts w:ascii="Arial" w:hAnsi="Arial" w:cs="Arial"/>
          <w:iCs/>
          <w:sz w:val="24"/>
          <w:szCs w:val="24"/>
          <w:lang w:eastAsia="en-US"/>
        </w:rPr>
        <w:t>200</w:t>
      </w:r>
      <w:r w:rsidR="00DB5D92">
        <w:rPr>
          <w:rFonts w:ascii="Arial" w:hAnsi="Arial" w:cs="Arial"/>
          <w:iCs/>
          <w:sz w:val="24"/>
          <w:szCs w:val="24"/>
          <w:lang w:eastAsia="en-US"/>
        </w:rPr>
        <w:t xml:space="preserve"> мм,</w:t>
      </w:r>
      <w:r w:rsidR="00DB5D92" w:rsidRPr="00DB5D92">
        <w:rPr>
          <w:rFonts w:ascii="Arial" w:hAnsi="Arial" w:cs="Arial"/>
          <w:iCs/>
          <w:sz w:val="24"/>
          <w:szCs w:val="24"/>
          <w:lang w:eastAsia="en-US"/>
        </w:rPr>
        <w:t xml:space="preserve"> </w:t>
      </w:r>
      <w:r w:rsidR="00DB5D92" w:rsidRPr="002A5B15">
        <w:rPr>
          <w:rFonts w:ascii="Arial" w:hAnsi="Arial" w:cs="Arial"/>
          <w:iCs/>
          <w:sz w:val="24"/>
          <w:szCs w:val="24"/>
          <w:lang w:eastAsia="en-US"/>
        </w:rPr>
        <w:t>длина 320</w:t>
      </w:r>
      <w:r w:rsidR="00DB5D92">
        <w:rPr>
          <w:rFonts w:ascii="Arial" w:hAnsi="Arial" w:cs="Arial"/>
          <w:sz w:val="24"/>
          <w:szCs w:val="24"/>
        </w:rPr>
        <w:t>–</w:t>
      </w:r>
      <w:r w:rsidR="00DB5D92" w:rsidRPr="002A5B15">
        <w:rPr>
          <w:rFonts w:ascii="Arial" w:hAnsi="Arial" w:cs="Arial"/>
          <w:iCs/>
          <w:sz w:val="24"/>
          <w:szCs w:val="24"/>
          <w:lang w:eastAsia="en-US"/>
        </w:rPr>
        <w:t>450</w:t>
      </w:r>
      <w:r w:rsidR="00DB5D92">
        <w:rPr>
          <w:rFonts w:ascii="Arial" w:hAnsi="Arial" w:cs="Arial"/>
          <w:iCs/>
          <w:sz w:val="24"/>
          <w:szCs w:val="24"/>
          <w:lang w:eastAsia="en-US"/>
        </w:rPr>
        <w:t xml:space="preserve"> мм.</w:t>
      </w:r>
    </w:p>
    <w:p w14:paraId="4D7431BB" w14:textId="77777777" w:rsidR="00732CAF" w:rsidRPr="00732CAF" w:rsidRDefault="000978DF" w:rsidP="00367232">
      <w:pPr>
        <w:suppressAutoHyphens/>
        <w:jc w:val="both"/>
        <w:rPr>
          <w:rFonts w:ascii="Arial" w:hAnsi="Arial" w:cs="Arial"/>
          <w:iCs/>
          <w:sz w:val="24"/>
          <w:szCs w:val="24"/>
          <w:lang w:eastAsia="en-US"/>
        </w:rPr>
      </w:pPr>
      <w:r>
        <w:rPr>
          <w:rFonts w:ascii="Arial" w:hAnsi="Arial" w:cs="Arial"/>
          <w:iCs/>
          <w:sz w:val="24"/>
          <w:szCs w:val="24"/>
          <w:lang w:eastAsia="en-US"/>
        </w:rPr>
        <w:t>9.12.1.4 </w:t>
      </w:r>
      <w:r w:rsidR="00F36BEA" w:rsidRPr="002A5B15">
        <w:rPr>
          <w:rFonts w:ascii="Arial" w:hAnsi="Arial" w:cs="Arial"/>
          <w:iCs/>
          <w:sz w:val="24"/>
          <w:szCs w:val="24"/>
          <w:lang w:eastAsia="en-US"/>
        </w:rPr>
        <w:t>Преобразовател</w:t>
      </w:r>
      <w:r w:rsidR="00F36BEA">
        <w:rPr>
          <w:rFonts w:ascii="Arial" w:hAnsi="Arial" w:cs="Arial"/>
          <w:iCs/>
          <w:sz w:val="24"/>
          <w:szCs w:val="24"/>
          <w:lang w:eastAsia="en-US"/>
        </w:rPr>
        <w:t>ь</w:t>
      </w:r>
      <w:r w:rsidR="00F36BEA" w:rsidRPr="002A5B15">
        <w:rPr>
          <w:rFonts w:ascii="Arial" w:hAnsi="Arial" w:cs="Arial"/>
          <w:iCs/>
          <w:sz w:val="24"/>
          <w:szCs w:val="24"/>
          <w:lang w:eastAsia="en-US"/>
        </w:rPr>
        <w:t xml:space="preserve"> </w:t>
      </w:r>
      <w:r w:rsidR="00732CAF" w:rsidRPr="002A5B15">
        <w:rPr>
          <w:rFonts w:ascii="Arial" w:hAnsi="Arial" w:cs="Arial"/>
          <w:iCs/>
          <w:sz w:val="24"/>
          <w:szCs w:val="24"/>
          <w:lang w:eastAsia="en-US"/>
        </w:rPr>
        <w:t>термоэлектрическ</w:t>
      </w:r>
      <w:r w:rsidR="00732CAF">
        <w:rPr>
          <w:rFonts w:ascii="Arial" w:hAnsi="Arial" w:cs="Arial"/>
          <w:iCs/>
          <w:sz w:val="24"/>
          <w:szCs w:val="24"/>
          <w:lang w:eastAsia="en-US"/>
        </w:rPr>
        <w:t>и</w:t>
      </w:r>
      <w:r w:rsidR="00F36BEA">
        <w:rPr>
          <w:rFonts w:ascii="Arial" w:hAnsi="Arial" w:cs="Arial"/>
          <w:iCs/>
          <w:sz w:val="24"/>
          <w:szCs w:val="24"/>
          <w:lang w:eastAsia="en-US"/>
        </w:rPr>
        <w:t>й</w:t>
      </w:r>
      <w:r w:rsidR="00732CAF" w:rsidRPr="002A5B15">
        <w:rPr>
          <w:rFonts w:ascii="Arial" w:hAnsi="Arial" w:cs="Arial"/>
          <w:iCs/>
          <w:sz w:val="24"/>
          <w:szCs w:val="24"/>
          <w:lang w:eastAsia="en-US"/>
        </w:rPr>
        <w:t xml:space="preserve"> ТХК по ГОСТ 6616</w:t>
      </w:r>
      <w:r w:rsidR="00DB5D92">
        <w:rPr>
          <w:rFonts w:ascii="Arial" w:hAnsi="Arial" w:cs="Arial"/>
          <w:iCs/>
          <w:sz w:val="24"/>
          <w:szCs w:val="24"/>
          <w:lang w:eastAsia="en-US"/>
        </w:rPr>
        <w:t>.</w:t>
      </w:r>
    </w:p>
    <w:p w14:paraId="7DA4A7D3" w14:textId="77777777" w:rsidR="00367232" w:rsidRPr="00367232" w:rsidRDefault="00F36BEA" w:rsidP="00367232">
      <w:pPr>
        <w:suppressAutoHyphens/>
        <w:jc w:val="both"/>
        <w:rPr>
          <w:rFonts w:ascii="Arial" w:hAnsi="Arial" w:cs="Arial"/>
          <w:b/>
          <w:iCs/>
          <w:sz w:val="24"/>
          <w:szCs w:val="24"/>
          <w:lang w:eastAsia="en-US"/>
        </w:rPr>
      </w:pPr>
      <w:r>
        <w:rPr>
          <w:rFonts w:ascii="Arial" w:hAnsi="Arial" w:cs="Arial"/>
          <w:b/>
          <w:iCs/>
          <w:sz w:val="24"/>
          <w:szCs w:val="24"/>
          <w:lang w:eastAsia="en-US"/>
        </w:rPr>
        <w:t>9</w:t>
      </w:r>
      <w:r w:rsidR="00367232" w:rsidRPr="00367232">
        <w:rPr>
          <w:rFonts w:ascii="Arial" w:hAnsi="Arial" w:cs="Arial"/>
          <w:b/>
          <w:iCs/>
          <w:sz w:val="24"/>
          <w:szCs w:val="24"/>
          <w:lang w:eastAsia="en-US"/>
        </w:rPr>
        <w:t>.1</w:t>
      </w:r>
      <w:r>
        <w:rPr>
          <w:rFonts w:ascii="Arial" w:hAnsi="Arial" w:cs="Arial"/>
          <w:b/>
          <w:iCs/>
          <w:sz w:val="24"/>
          <w:szCs w:val="24"/>
          <w:lang w:eastAsia="en-US"/>
        </w:rPr>
        <w:t>2</w:t>
      </w:r>
      <w:r w:rsidR="000978DF">
        <w:rPr>
          <w:rFonts w:ascii="Arial" w:hAnsi="Arial" w:cs="Arial"/>
          <w:b/>
          <w:iCs/>
          <w:sz w:val="24"/>
          <w:szCs w:val="24"/>
          <w:lang w:eastAsia="en-US"/>
        </w:rPr>
        <w:t>.2 </w:t>
      </w:r>
      <w:r w:rsidR="00367232" w:rsidRPr="00367232">
        <w:rPr>
          <w:rFonts w:ascii="Arial" w:hAnsi="Arial" w:cs="Arial"/>
          <w:b/>
          <w:iCs/>
          <w:sz w:val="24"/>
          <w:szCs w:val="24"/>
          <w:lang w:eastAsia="en-US"/>
        </w:rPr>
        <w:t>П</w:t>
      </w:r>
      <w:r w:rsidR="00DB5D92">
        <w:rPr>
          <w:rFonts w:ascii="Arial" w:hAnsi="Arial" w:cs="Arial"/>
          <w:b/>
          <w:iCs/>
          <w:sz w:val="24"/>
          <w:szCs w:val="24"/>
          <w:lang w:eastAsia="en-US"/>
        </w:rPr>
        <w:t>одготовка к проведению испытания</w:t>
      </w:r>
    </w:p>
    <w:p w14:paraId="30C74223" w14:textId="77777777" w:rsidR="002A5B15" w:rsidRPr="002A5B15" w:rsidRDefault="00F36BEA" w:rsidP="00367232">
      <w:pPr>
        <w:suppressAutoHyphens/>
        <w:jc w:val="both"/>
        <w:rPr>
          <w:rFonts w:ascii="Arial" w:hAnsi="Arial" w:cs="Arial"/>
          <w:iCs/>
          <w:sz w:val="24"/>
          <w:szCs w:val="24"/>
          <w:lang w:eastAsia="en-US"/>
        </w:rPr>
      </w:pPr>
      <w:r>
        <w:rPr>
          <w:rFonts w:ascii="Arial" w:hAnsi="Arial" w:cs="Arial"/>
          <w:iCs/>
          <w:sz w:val="24"/>
          <w:szCs w:val="24"/>
          <w:lang w:eastAsia="en-US"/>
        </w:rPr>
        <w:t>9</w:t>
      </w:r>
      <w:r w:rsidR="00367232">
        <w:rPr>
          <w:rFonts w:ascii="Arial" w:hAnsi="Arial" w:cs="Arial"/>
          <w:iCs/>
          <w:sz w:val="24"/>
          <w:szCs w:val="24"/>
          <w:lang w:eastAsia="en-US"/>
        </w:rPr>
        <w:t>.1</w:t>
      </w:r>
      <w:r>
        <w:rPr>
          <w:rFonts w:ascii="Arial" w:hAnsi="Arial" w:cs="Arial"/>
          <w:iCs/>
          <w:sz w:val="24"/>
          <w:szCs w:val="24"/>
          <w:lang w:eastAsia="en-US"/>
        </w:rPr>
        <w:t>2</w:t>
      </w:r>
      <w:r w:rsidR="00367232">
        <w:rPr>
          <w:rFonts w:ascii="Arial" w:hAnsi="Arial" w:cs="Arial"/>
          <w:iCs/>
          <w:sz w:val="24"/>
          <w:szCs w:val="24"/>
          <w:lang w:eastAsia="en-US"/>
        </w:rPr>
        <w:t>.2.1</w:t>
      </w:r>
      <w:r w:rsidR="000978DF">
        <w:rPr>
          <w:rFonts w:ascii="Arial" w:hAnsi="Arial" w:cs="Arial"/>
          <w:iCs/>
          <w:sz w:val="24"/>
          <w:szCs w:val="24"/>
          <w:lang w:eastAsia="en-US"/>
        </w:rPr>
        <w:t> </w:t>
      </w:r>
      <w:r w:rsidR="006A3D0F" w:rsidRPr="002A5B15">
        <w:rPr>
          <w:rFonts w:ascii="Arial" w:hAnsi="Arial" w:cs="Arial"/>
          <w:iCs/>
          <w:sz w:val="24"/>
          <w:szCs w:val="24"/>
          <w:lang w:eastAsia="en-US"/>
        </w:rPr>
        <w:t>Вальцуют н</w:t>
      </w:r>
      <w:r w:rsidR="002A5B15" w:rsidRPr="002A5B15">
        <w:rPr>
          <w:rFonts w:ascii="Arial" w:hAnsi="Arial" w:cs="Arial"/>
          <w:iCs/>
          <w:sz w:val="24"/>
          <w:szCs w:val="24"/>
          <w:lang w:eastAsia="en-US"/>
        </w:rPr>
        <w:t>авеску (200±1) г объединенной пробы композиции полиэтилена</w:t>
      </w:r>
      <w:r w:rsidR="00DB5D92">
        <w:rPr>
          <w:rFonts w:ascii="Helvetica" w:hAnsi="Helvetica"/>
          <w:color w:val="34343C"/>
          <w:sz w:val="23"/>
          <w:szCs w:val="23"/>
        </w:rPr>
        <w:t xml:space="preserve"> </w:t>
      </w:r>
      <w:r w:rsidR="002A5B15" w:rsidRPr="002A5B15">
        <w:rPr>
          <w:rFonts w:ascii="Arial" w:hAnsi="Arial" w:cs="Arial"/>
          <w:iCs/>
          <w:sz w:val="24"/>
          <w:szCs w:val="24"/>
          <w:lang w:eastAsia="en-US"/>
        </w:rPr>
        <w:t xml:space="preserve">при </w:t>
      </w:r>
      <w:r w:rsidR="00EF0DD5">
        <w:rPr>
          <w:rFonts w:ascii="Arial" w:hAnsi="Arial" w:cs="Arial"/>
          <w:iCs/>
          <w:sz w:val="24"/>
          <w:szCs w:val="24"/>
          <w:lang w:eastAsia="en-US"/>
        </w:rPr>
        <w:t xml:space="preserve">следующих </w:t>
      </w:r>
      <w:r w:rsidR="002A5B15" w:rsidRPr="002A5B15">
        <w:rPr>
          <w:rFonts w:ascii="Arial" w:hAnsi="Arial" w:cs="Arial"/>
          <w:iCs/>
          <w:sz w:val="24"/>
          <w:szCs w:val="24"/>
          <w:lang w:eastAsia="en-US"/>
        </w:rPr>
        <w:t>условиях:</w:t>
      </w:r>
    </w:p>
    <w:p w14:paraId="6741158D" w14:textId="77777777" w:rsidR="002A5B15" w:rsidRPr="002A5B15" w:rsidRDefault="002A5B15" w:rsidP="00367232">
      <w:pPr>
        <w:suppressAutoHyphens/>
        <w:jc w:val="both"/>
        <w:rPr>
          <w:rFonts w:ascii="Arial" w:hAnsi="Arial" w:cs="Arial"/>
          <w:iCs/>
          <w:sz w:val="24"/>
          <w:szCs w:val="24"/>
          <w:lang w:eastAsia="en-US"/>
        </w:rPr>
      </w:pPr>
      <w:r w:rsidRPr="002A5B15">
        <w:rPr>
          <w:rFonts w:ascii="Arial" w:hAnsi="Arial" w:cs="Arial"/>
          <w:iCs/>
          <w:sz w:val="24"/>
          <w:szCs w:val="24"/>
          <w:lang w:eastAsia="en-US"/>
        </w:rPr>
        <w:t>температура переднего валка</w:t>
      </w:r>
      <w:r w:rsidR="00DB5D92">
        <w:rPr>
          <w:rFonts w:ascii="Arial" w:hAnsi="Arial" w:cs="Arial"/>
          <w:iCs/>
          <w:sz w:val="24"/>
          <w:szCs w:val="24"/>
          <w:lang w:eastAsia="en-US"/>
        </w:rPr>
        <w:t xml:space="preserve"> </w:t>
      </w:r>
      <w:r w:rsidR="00DB5D92">
        <w:rPr>
          <w:rFonts w:ascii="Arial" w:hAnsi="Arial" w:cs="Arial"/>
          <w:sz w:val="24"/>
          <w:szCs w:val="24"/>
        </w:rPr>
        <w:t>—</w:t>
      </w:r>
      <w:r w:rsidRPr="002A5B15">
        <w:rPr>
          <w:rFonts w:ascii="Arial" w:hAnsi="Arial" w:cs="Arial"/>
          <w:iCs/>
          <w:sz w:val="24"/>
          <w:szCs w:val="24"/>
          <w:lang w:eastAsia="en-US"/>
        </w:rPr>
        <w:t xml:space="preserve"> </w:t>
      </w:r>
      <w:r w:rsidR="00DB5D92">
        <w:rPr>
          <w:rFonts w:ascii="Arial" w:hAnsi="Arial" w:cs="Arial"/>
          <w:iCs/>
          <w:sz w:val="24"/>
          <w:szCs w:val="24"/>
          <w:lang w:eastAsia="en-US"/>
        </w:rPr>
        <w:t>(</w:t>
      </w:r>
      <w:r w:rsidRPr="002A5B15">
        <w:rPr>
          <w:rFonts w:ascii="Arial" w:hAnsi="Arial" w:cs="Arial"/>
          <w:iCs/>
          <w:sz w:val="24"/>
          <w:szCs w:val="24"/>
          <w:lang w:eastAsia="en-US"/>
        </w:rPr>
        <w:t>160±5</w:t>
      </w:r>
      <w:r w:rsidR="00DB5D92">
        <w:rPr>
          <w:rFonts w:ascii="Arial" w:hAnsi="Arial" w:cs="Arial"/>
          <w:iCs/>
          <w:sz w:val="24"/>
          <w:szCs w:val="24"/>
          <w:lang w:eastAsia="en-US"/>
        </w:rPr>
        <w:t xml:space="preserve">) </w:t>
      </w:r>
      <w:r w:rsidR="00DB5D92" w:rsidRPr="002A5B15">
        <w:rPr>
          <w:rFonts w:ascii="Arial" w:hAnsi="Arial" w:cs="Arial"/>
          <w:iCs/>
          <w:sz w:val="24"/>
          <w:szCs w:val="24"/>
          <w:lang w:eastAsia="en-US"/>
        </w:rPr>
        <w:t>°С</w:t>
      </w:r>
      <w:r w:rsidRPr="002A5B15">
        <w:rPr>
          <w:rFonts w:ascii="Arial" w:hAnsi="Arial" w:cs="Arial"/>
          <w:iCs/>
          <w:sz w:val="24"/>
          <w:szCs w:val="24"/>
          <w:lang w:eastAsia="en-US"/>
        </w:rPr>
        <w:t>;</w:t>
      </w:r>
    </w:p>
    <w:p w14:paraId="46E49E16" w14:textId="77777777" w:rsidR="002A5B15" w:rsidRPr="002A5B15" w:rsidRDefault="002A5B15" w:rsidP="00367232">
      <w:pPr>
        <w:suppressAutoHyphens/>
        <w:jc w:val="both"/>
        <w:rPr>
          <w:rFonts w:ascii="Arial" w:hAnsi="Arial" w:cs="Arial"/>
          <w:iCs/>
          <w:sz w:val="24"/>
          <w:szCs w:val="24"/>
          <w:lang w:eastAsia="en-US"/>
        </w:rPr>
      </w:pPr>
      <w:r w:rsidRPr="002A5B15">
        <w:rPr>
          <w:rFonts w:ascii="Arial" w:hAnsi="Arial" w:cs="Arial"/>
          <w:iCs/>
          <w:sz w:val="24"/>
          <w:szCs w:val="24"/>
          <w:lang w:eastAsia="en-US"/>
        </w:rPr>
        <w:t>температура заднего валка</w:t>
      </w:r>
      <w:r w:rsidR="00DB5D92">
        <w:rPr>
          <w:rFonts w:ascii="Arial" w:hAnsi="Arial" w:cs="Arial"/>
          <w:iCs/>
          <w:sz w:val="24"/>
          <w:szCs w:val="24"/>
          <w:lang w:eastAsia="en-US"/>
        </w:rPr>
        <w:t xml:space="preserve"> </w:t>
      </w:r>
      <w:r w:rsidR="00DB5D92">
        <w:rPr>
          <w:rFonts w:ascii="Arial" w:hAnsi="Arial" w:cs="Arial"/>
          <w:sz w:val="24"/>
          <w:szCs w:val="24"/>
        </w:rPr>
        <w:t>—</w:t>
      </w:r>
      <w:r w:rsidRPr="002A5B15">
        <w:rPr>
          <w:rFonts w:ascii="Arial" w:hAnsi="Arial" w:cs="Arial"/>
          <w:iCs/>
          <w:sz w:val="24"/>
          <w:szCs w:val="24"/>
          <w:lang w:eastAsia="en-US"/>
        </w:rPr>
        <w:t xml:space="preserve"> ниже на 5</w:t>
      </w:r>
      <w:r w:rsidR="00DB5D92">
        <w:rPr>
          <w:rFonts w:ascii="Arial" w:hAnsi="Arial" w:cs="Arial"/>
          <w:iCs/>
          <w:sz w:val="24"/>
          <w:szCs w:val="24"/>
          <w:lang w:eastAsia="en-US"/>
        </w:rPr>
        <w:t xml:space="preserve"> </w:t>
      </w:r>
      <w:r w:rsidR="00DB5D92" w:rsidRPr="002A5B15">
        <w:rPr>
          <w:rFonts w:ascii="Arial" w:hAnsi="Arial" w:cs="Arial"/>
          <w:iCs/>
          <w:sz w:val="24"/>
          <w:szCs w:val="24"/>
          <w:lang w:eastAsia="en-US"/>
        </w:rPr>
        <w:t xml:space="preserve">°С </w:t>
      </w:r>
      <w:r w:rsidR="006A3D0F">
        <w:rPr>
          <w:rFonts w:ascii="Arial" w:hAnsi="Arial" w:cs="Arial"/>
          <w:iCs/>
          <w:sz w:val="24"/>
          <w:szCs w:val="24"/>
          <w:lang w:eastAsia="en-US"/>
        </w:rPr>
        <w:t>–</w:t>
      </w:r>
      <w:r w:rsidRPr="002A5B15">
        <w:rPr>
          <w:rFonts w:ascii="Arial" w:hAnsi="Arial" w:cs="Arial"/>
          <w:iCs/>
          <w:sz w:val="24"/>
          <w:szCs w:val="24"/>
          <w:lang w:eastAsia="en-US"/>
        </w:rPr>
        <w:t>10</w:t>
      </w:r>
      <w:r w:rsidR="00DB5D92">
        <w:rPr>
          <w:rFonts w:ascii="Arial" w:hAnsi="Arial" w:cs="Arial"/>
          <w:iCs/>
          <w:sz w:val="24"/>
          <w:szCs w:val="24"/>
          <w:lang w:eastAsia="en-US"/>
        </w:rPr>
        <w:t xml:space="preserve"> </w:t>
      </w:r>
      <w:r w:rsidR="00DB5D92" w:rsidRPr="002A5B15">
        <w:rPr>
          <w:rFonts w:ascii="Arial" w:hAnsi="Arial" w:cs="Arial"/>
          <w:iCs/>
          <w:sz w:val="24"/>
          <w:szCs w:val="24"/>
          <w:lang w:eastAsia="en-US"/>
        </w:rPr>
        <w:t>°С</w:t>
      </w:r>
      <w:r w:rsidRPr="002A5B15">
        <w:rPr>
          <w:rFonts w:ascii="Arial" w:hAnsi="Arial" w:cs="Arial"/>
          <w:iCs/>
          <w:sz w:val="24"/>
          <w:szCs w:val="24"/>
          <w:lang w:eastAsia="en-US"/>
        </w:rPr>
        <w:t>;</w:t>
      </w:r>
    </w:p>
    <w:p w14:paraId="4B917FFE" w14:textId="77777777" w:rsidR="002A5B15" w:rsidRPr="002A5B15" w:rsidRDefault="002A5B15" w:rsidP="00367232">
      <w:pPr>
        <w:suppressAutoHyphens/>
        <w:jc w:val="both"/>
        <w:rPr>
          <w:rFonts w:ascii="Arial" w:hAnsi="Arial" w:cs="Arial"/>
          <w:iCs/>
          <w:sz w:val="24"/>
          <w:szCs w:val="24"/>
          <w:lang w:eastAsia="en-US"/>
        </w:rPr>
      </w:pPr>
      <w:r w:rsidRPr="002A5B15">
        <w:rPr>
          <w:rFonts w:ascii="Arial" w:hAnsi="Arial" w:cs="Arial"/>
          <w:iCs/>
          <w:sz w:val="24"/>
          <w:szCs w:val="24"/>
          <w:lang w:eastAsia="en-US"/>
        </w:rPr>
        <w:t>зазор между валками</w:t>
      </w:r>
      <w:r w:rsidR="00DB5D92">
        <w:rPr>
          <w:rFonts w:ascii="Arial" w:hAnsi="Arial" w:cs="Arial"/>
          <w:iCs/>
          <w:sz w:val="24"/>
          <w:szCs w:val="24"/>
          <w:lang w:eastAsia="en-US"/>
        </w:rPr>
        <w:t xml:space="preserve"> </w:t>
      </w:r>
      <w:r w:rsidR="00DB5D92">
        <w:rPr>
          <w:rFonts w:ascii="Arial" w:hAnsi="Arial" w:cs="Arial"/>
          <w:sz w:val="24"/>
          <w:szCs w:val="24"/>
        </w:rPr>
        <w:t>—</w:t>
      </w:r>
      <w:r w:rsidRPr="002A5B15">
        <w:rPr>
          <w:rFonts w:ascii="Arial" w:hAnsi="Arial" w:cs="Arial"/>
          <w:iCs/>
          <w:sz w:val="24"/>
          <w:szCs w:val="24"/>
          <w:lang w:eastAsia="en-US"/>
        </w:rPr>
        <w:t xml:space="preserve"> </w:t>
      </w:r>
      <w:r w:rsidR="00DB5D92">
        <w:rPr>
          <w:rFonts w:ascii="Arial" w:hAnsi="Arial" w:cs="Arial"/>
          <w:iCs/>
          <w:sz w:val="24"/>
          <w:szCs w:val="24"/>
          <w:lang w:eastAsia="en-US"/>
        </w:rPr>
        <w:t>(</w:t>
      </w:r>
      <w:r w:rsidRPr="002A5B15">
        <w:rPr>
          <w:rFonts w:ascii="Arial" w:hAnsi="Arial" w:cs="Arial"/>
          <w:iCs/>
          <w:sz w:val="24"/>
          <w:szCs w:val="24"/>
          <w:lang w:eastAsia="en-US"/>
        </w:rPr>
        <w:t>0,25±0,05</w:t>
      </w:r>
      <w:r w:rsidR="00DB5D92">
        <w:rPr>
          <w:rFonts w:ascii="Arial" w:hAnsi="Arial" w:cs="Arial"/>
          <w:iCs/>
          <w:sz w:val="24"/>
          <w:szCs w:val="24"/>
          <w:lang w:eastAsia="en-US"/>
        </w:rPr>
        <w:t>) мм</w:t>
      </w:r>
      <w:r w:rsidRPr="002A5B15">
        <w:rPr>
          <w:rFonts w:ascii="Arial" w:hAnsi="Arial" w:cs="Arial"/>
          <w:iCs/>
          <w:sz w:val="24"/>
          <w:szCs w:val="24"/>
          <w:lang w:eastAsia="en-US"/>
        </w:rPr>
        <w:t>;</w:t>
      </w:r>
    </w:p>
    <w:p w14:paraId="27E8107C" w14:textId="77777777" w:rsidR="002A5B15" w:rsidRPr="002A5B15" w:rsidRDefault="002A5B15" w:rsidP="00367232">
      <w:pPr>
        <w:suppressAutoHyphens/>
        <w:jc w:val="both"/>
        <w:rPr>
          <w:rFonts w:ascii="Arial" w:hAnsi="Arial" w:cs="Arial"/>
          <w:iCs/>
          <w:sz w:val="24"/>
          <w:szCs w:val="24"/>
          <w:lang w:eastAsia="en-US"/>
        </w:rPr>
      </w:pPr>
      <w:r w:rsidRPr="002A5B15">
        <w:rPr>
          <w:rFonts w:ascii="Arial" w:hAnsi="Arial" w:cs="Arial"/>
          <w:iCs/>
          <w:sz w:val="24"/>
          <w:szCs w:val="24"/>
          <w:lang w:eastAsia="en-US"/>
        </w:rPr>
        <w:t xml:space="preserve">частота вращения </w:t>
      </w:r>
      <w:r w:rsidR="00DB5D92" w:rsidRPr="002A5B15">
        <w:rPr>
          <w:rFonts w:ascii="Arial" w:hAnsi="Arial" w:cs="Arial"/>
          <w:iCs/>
          <w:sz w:val="24"/>
          <w:szCs w:val="24"/>
          <w:lang w:eastAsia="en-US"/>
        </w:rPr>
        <w:t>переднего</w:t>
      </w:r>
      <w:r w:rsidRPr="002A5B15">
        <w:rPr>
          <w:rFonts w:ascii="Arial" w:hAnsi="Arial" w:cs="Arial"/>
          <w:iCs/>
          <w:sz w:val="24"/>
          <w:szCs w:val="24"/>
          <w:lang w:eastAsia="en-US"/>
        </w:rPr>
        <w:t xml:space="preserve"> валка</w:t>
      </w:r>
      <w:r w:rsidR="00DB5D92">
        <w:rPr>
          <w:rFonts w:ascii="Arial" w:hAnsi="Arial" w:cs="Arial"/>
          <w:iCs/>
          <w:sz w:val="24"/>
          <w:szCs w:val="24"/>
          <w:lang w:eastAsia="en-US"/>
        </w:rPr>
        <w:t xml:space="preserve"> </w:t>
      </w:r>
      <w:r w:rsidR="00DB5D92">
        <w:rPr>
          <w:rFonts w:ascii="Arial" w:hAnsi="Arial" w:cs="Arial"/>
          <w:sz w:val="24"/>
          <w:szCs w:val="24"/>
        </w:rPr>
        <w:t>—</w:t>
      </w:r>
      <w:r w:rsidRPr="002A5B15">
        <w:rPr>
          <w:rFonts w:ascii="Arial" w:hAnsi="Arial" w:cs="Arial"/>
          <w:iCs/>
          <w:sz w:val="24"/>
          <w:szCs w:val="24"/>
          <w:lang w:eastAsia="en-US"/>
        </w:rPr>
        <w:t xml:space="preserve"> 0,5 (30)</w:t>
      </w:r>
      <w:r w:rsidR="00DB5D92" w:rsidRPr="00DB5D92">
        <w:rPr>
          <w:rFonts w:ascii="Arial" w:hAnsi="Arial" w:cs="Arial"/>
          <w:iCs/>
          <w:sz w:val="24"/>
          <w:szCs w:val="24"/>
          <w:lang w:eastAsia="en-US"/>
        </w:rPr>
        <w:t xml:space="preserve"> </w:t>
      </w:r>
      <w:r w:rsidR="00DB5D92" w:rsidRPr="002A5B15">
        <w:rPr>
          <w:rFonts w:ascii="Arial" w:hAnsi="Arial" w:cs="Arial"/>
          <w:iCs/>
          <w:sz w:val="24"/>
          <w:szCs w:val="24"/>
          <w:lang w:eastAsia="en-US"/>
        </w:rPr>
        <w:t>с</w:t>
      </w:r>
      <w:r w:rsidR="00DB5D92" w:rsidRPr="002A5B15">
        <w:rPr>
          <w:rFonts w:ascii="Arial" w:hAnsi="Arial" w:cs="Arial"/>
          <w:iCs/>
          <w:sz w:val="24"/>
          <w:szCs w:val="24"/>
          <w:vertAlign w:val="superscript"/>
          <w:lang w:eastAsia="en-US"/>
        </w:rPr>
        <w:t>-1</w:t>
      </w:r>
      <w:r w:rsidR="00DB5D92" w:rsidRPr="002A5B15">
        <w:rPr>
          <w:rFonts w:ascii="Arial" w:hAnsi="Arial" w:cs="Arial"/>
          <w:iCs/>
          <w:sz w:val="24"/>
          <w:szCs w:val="24"/>
          <w:lang w:eastAsia="en-US"/>
        </w:rPr>
        <w:t xml:space="preserve"> (об/мин)</w:t>
      </w:r>
      <w:r w:rsidR="00DB5D92">
        <w:rPr>
          <w:rFonts w:ascii="Arial" w:hAnsi="Arial" w:cs="Arial"/>
          <w:iCs/>
          <w:sz w:val="24"/>
          <w:szCs w:val="24"/>
          <w:lang w:eastAsia="en-US"/>
        </w:rPr>
        <w:t>;</w:t>
      </w:r>
    </w:p>
    <w:p w14:paraId="0CCD3D64" w14:textId="77777777" w:rsidR="002A5B15" w:rsidRPr="002A5B15" w:rsidRDefault="002A5B15" w:rsidP="00367232">
      <w:pPr>
        <w:suppressAutoHyphens/>
        <w:jc w:val="both"/>
        <w:rPr>
          <w:rFonts w:ascii="Arial" w:hAnsi="Arial" w:cs="Arial"/>
          <w:iCs/>
          <w:sz w:val="24"/>
          <w:szCs w:val="24"/>
          <w:lang w:eastAsia="en-US"/>
        </w:rPr>
      </w:pPr>
      <w:r w:rsidRPr="002A5B15">
        <w:rPr>
          <w:rFonts w:ascii="Arial" w:hAnsi="Arial" w:cs="Arial"/>
          <w:iCs/>
          <w:sz w:val="24"/>
          <w:szCs w:val="24"/>
          <w:lang w:eastAsia="en-US"/>
        </w:rPr>
        <w:t xml:space="preserve">фрикция </w:t>
      </w:r>
      <w:r w:rsidR="00DB5D92">
        <w:rPr>
          <w:rFonts w:ascii="Arial" w:hAnsi="Arial" w:cs="Arial"/>
          <w:sz w:val="24"/>
          <w:szCs w:val="24"/>
        </w:rPr>
        <w:t>—</w:t>
      </w:r>
      <w:r w:rsidRPr="002A5B15">
        <w:rPr>
          <w:rFonts w:ascii="Arial" w:hAnsi="Arial" w:cs="Arial"/>
          <w:iCs/>
          <w:sz w:val="24"/>
          <w:szCs w:val="24"/>
          <w:lang w:eastAsia="en-US"/>
        </w:rPr>
        <w:t xml:space="preserve"> 1:1,2</w:t>
      </w:r>
      <w:r w:rsidR="00DB5D92">
        <w:rPr>
          <w:rFonts w:ascii="Arial" w:hAnsi="Arial" w:cs="Arial"/>
          <w:iCs/>
          <w:sz w:val="24"/>
          <w:szCs w:val="24"/>
          <w:lang w:eastAsia="en-US"/>
        </w:rPr>
        <w:t>.</w:t>
      </w:r>
    </w:p>
    <w:p w14:paraId="38B8DEB9" w14:textId="77777777" w:rsidR="002A5B15" w:rsidRPr="002A5B15" w:rsidRDefault="006A3D0F" w:rsidP="00367232">
      <w:pPr>
        <w:suppressAutoHyphens/>
        <w:jc w:val="both"/>
        <w:rPr>
          <w:rFonts w:ascii="Arial" w:hAnsi="Arial" w:cs="Arial"/>
          <w:iCs/>
          <w:sz w:val="24"/>
          <w:szCs w:val="24"/>
          <w:lang w:eastAsia="en-US"/>
        </w:rPr>
      </w:pPr>
      <w:r w:rsidRPr="002A5B15">
        <w:rPr>
          <w:rFonts w:ascii="Arial" w:hAnsi="Arial" w:cs="Arial"/>
          <w:iCs/>
          <w:sz w:val="24"/>
          <w:szCs w:val="24"/>
          <w:lang w:eastAsia="en-US"/>
        </w:rPr>
        <w:t>Подрезают полотно п</w:t>
      </w:r>
      <w:r w:rsidR="002A5B15" w:rsidRPr="002A5B15">
        <w:rPr>
          <w:rFonts w:ascii="Arial" w:hAnsi="Arial" w:cs="Arial"/>
          <w:iCs/>
          <w:sz w:val="24"/>
          <w:szCs w:val="24"/>
          <w:lang w:eastAsia="en-US"/>
        </w:rPr>
        <w:t>ри вальцевании через каждые 30 мин.</w:t>
      </w:r>
    </w:p>
    <w:p w14:paraId="27453E4B" w14:textId="77777777" w:rsidR="00F36BEA" w:rsidRDefault="00F64FF4" w:rsidP="00AC6899">
      <w:pPr>
        <w:suppressAutoHyphens/>
        <w:jc w:val="both"/>
        <w:rPr>
          <w:rFonts w:ascii="Arial" w:hAnsi="Arial" w:cs="Arial"/>
          <w:iCs/>
          <w:sz w:val="24"/>
          <w:szCs w:val="24"/>
          <w:lang w:eastAsia="en-US"/>
        </w:rPr>
      </w:pPr>
      <w:r>
        <w:rPr>
          <w:rFonts w:ascii="Arial" w:hAnsi="Arial" w:cs="Arial"/>
          <w:iCs/>
          <w:sz w:val="24"/>
          <w:szCs w:val="24"/>
          <w:lang w:eastAsia="en-US"/>
        </w:rPr>
        <w:t>Контролируют</w:t>
      </w:r>
      <w:r w:rsidRPr="002A5B15">
        <w:rPr>
          <w:rFonts w:ascii="Arial" w:hAnsi="Arial" w:cs="Arial"/>
          <w:iCs/>
          <w:sz w:val="24"/>
          <w:szCs w:val="24"/>
          <w:lang w:eastAsia="en-US"/>
        </w:rPr>
        <w:t xml:space="preserve"> т</w:t>
      </w:r>
      <w:r w:rsidR="002A5B15" w:rsidRPr="002A5B15">
        <w:rPr>
          <w:rFonts w:ascii="Arial" w:hAnsi="Arial" w:cs="Arial"/>
          <w:iCs/>
          <w:sz w:val="24"/>
          <w:szCs w:val="24"/>
          <w:lang w:eastAsia="en-US"/>
        </w:rPr>
        <w:t>емператур</w:t>
      </w:r>
      <w:r w:rsidR="00326D7D">
        <w:rPr>
          <w:rFonts w:ascii="Arial" w:hAnsi="Arial" w:cs="Arial"/>
          <w:iCs/>
          <w:sz w:val="24"/>
          <w:szCs w:val="24"/>
          <w:lang w:eastAsia="en-US"/>
        </w:rPr>
        <w:t>у</w:t>
      </w:r>
      <w:r w:rsidR="002A5B15" w:rsidRPr="002A5B15">
        <w:rPr>
          <w:rFonts w:ascii="Arial" w:hAnsi="Arial" w:cs="Arial"/>
          <w:iCs/>
          <w:sz w:val="24"/>
          <w:szCs w:val="24"/>
          <w:lang w:eastAsia="en-US"/>
        </w:rPr>
        <w:t xml:space="preserve"> </w:t>
      </w:r>
      <w:r w:rsidR="006A3D0F">
        <w:rPr>
          <w:rFonts w:ascii="Arial" w:hAnsi="Arial" w:cs="Arial"/>
          <w:iCs/>
          <w:sz w:val="24"/>
          <w:szCs w:val="24"/>
          <w:lang w:eastAsia="en-US"/>
        </w:rPr>
        <w:t xml:space="preserve">поверхности </w:t>
      </w:r>
      <w:r w:rsidR="002A5B15" w:rsidRPr="002A5B15">
        <w:rPr>
          <w:rFonts w:ascii="Arial" w:hAnsi="Arial" w:cs="Arial"/>
          <w:iCs/>
          <w:sz w:val="24"/>
          <w:szCs w:val="24"/>
          <w:lang w:eastAsia="en-US"/>
        </w:rPr>
        <w:t>валков непрерывно автоматически.</w:t>
      </w:r>
    </w:p>
    <w:p w14:paraId="267389FB" w14:textId="77777777" w:rsidR="002A5B15" w:rsidRPr="002A5B15" w:rsidRDefault="00F36BEA" w:rsidP="00F36BEA">
      <w:pPr>
        <w:suppressAutoHyphens/>
        <w:spacing w:before="240" w:after="240"/>
        <w:jc w:val="both"/>
        <w:rPr>
          <w:rFonts w:ascii="Arial" w:hAnsi="Arial" w:cs="Arial"/>
          <w:iCs/>
          <w:sz w:val="24"/>
          <w:szCs w:val="24"/>
          <w:lang w:eastAsia="en-US"/>
        </w:rPr>
      </w:pPr>
      <w:r w:rsidRPr="009B7681">
        <w:rPr>
          <w:rFonts w:ascii="Arial" w:hAnsi="Arial" w:cs="Arial"/>
          <w:spacing w:val="40"/>
          <w:sz w:val="22"/>
          <w:szCs w:val="22"/>
        </w:rPr>
        <w:t>Примечание</w:t>
      </w:r>
      <w:r>
        <w:rPr>
          <w:rFonts w:ascii="Arial" w:hAnsi="Arial" w:cs="Arial"/>
          <w:sz w:val="22"/>
          <w:szCs w:val="22"/>
        </w:rPr>
        <w:t xml:space="preserve"> — </w:t>
      </w:r>
      <w:r w:rsidR="002A5B15" w:rsidRPr="00F36BEA">
        <w:rPr>
          <w:rFonts w:ascii="Arial" w:hAnsi="Arial" w:cs="Arial"/>
          <w:iCs/>
          <w:sz w:val="22"/>
          <w:szCs w:val="22"/>
          <w:lang w:eastAsia="en-US"/>
        </w:rPr>
        <w:t>Допускается измерять температуру каждые 30 мин термоэлектрическ</w:t>
      </w:r>
      <w:r w:rsidR="00326D7D" w:rsidRPr="00F36BEA">
        <w:rPr>
          <w:rFonts w:ascii="Arial" w:hAnsi="Arial" w:cs="Arial"/>
          <w:iCs/>
          <w:sz w:val="22"/>
          <w:szCs w:val="22"/>
          <w:lang w:eastAsia="en-US"/>
        </w:rPr>
        <w:t>им</w:t>
      </w:r>
      <w:r w:rsidR="002A5B15" w:rsidRPr="00F36BEA">
        <w:rPr>
          <w:rFonts w:ascii="Arial" w:hAnsi="Arial" w:cs="Arial"/>
          <w:iCs/>
          <w:sz w:val="22"/>
          <w:szCs w:val="22"/>
          <w:lang w:eastAsia="en-US"/>
        </w:rPr>
        <w:t xml:space="preserve"> преобразовател</w:t>
      </w:r>
      <w:r w:rsidR="00326D7D" w:rsidRPr="00F36BEA">
        <w:rPr>
          <w:rFonts w:ascii="Arial" w:hAnsi="Arial" w:cs="Arial"/>
          <w:iCs/>
          <w:sz w:val="22"/>
          <w:szCs w:val="22"/>
          <w:lang w:eastAsia="en-US"/>
        </w:rPr>
        <w:t>ем</w:t>
      </w:r>
      <w:r w:rsidR="002A5B15" w:rsidRPr="00F36BEA">
        <w:rPr>
          <w:rFonts w:ascii="Arial" w:hAnsi="Arial" w:cs="Arial"/>
          <w:iCs/>
          <w:sz w:val="22"/>
          <w:szCs w:val="22"/>
          <w:lang w:eastAsia="en-US"/>
        </w:rPr>
        <w:t xml:space="preserve"> ТХК по ГОСТ 6616.</w:t>
      </w:r>
    </w:p>
    <w:p w14:paraId="398127A5" w14:textId="77777777" w:rsidR="002A5B15" w:rsidRPr="002A5B15" w:rsidRDefault="002A5B15" w:rsidP="00AC6899">
      <w:pPr>
        <w:suppressAutoHyphens/>
        <w:jc w:val="both"/>
        <w:rPr>
          <w:rFonts w:ascii="Arial" w:hAnsi="Arial" w:cs="Arial"/>
          <w:iCs/>
          <w:sz w:val="24"/>
          <w:szCs w:val="24"/>
          <w:lang w:eastAsia="en-US"/>
        </w:rPr>
      </w:pPr>
      <w:r w:rsidRPr="002A5B15">
        <w:rPr>
          <w:rFonts w:ascii="Arial" w:hAnsi="Arial" w:cs="Arial"/>
          <w:iCs/>
          <w:sz w:val="24"/>
          <w:szCs w:val="24"/>
          <w:lang w:eastAsia="en-US"/>
        </w:rPr>
        <w:t>Зазор между валками измеряют щупом.</w:t>
      </w:r>
    </w:p>
    <w:p w14:paraId="2ADAA708" w14:textId="77777777" w:rsidR="002A5B15" w:rsidRPr="002A5B15" w:rsidRDefault="00F36BEA" w:rsidP="00AC6899">
      <w:pPr>
        <w:suppressAutoHyphens/>
        <w:jc w:val="both"/>
        <w:rPr>
          <w:rFonts w:ascii="Arial" w:hAnsi="Arial" w:cs="Arial"/>
          <w:iCs/>
          <w:sz w:val="24"/>
          <w:szCs w:val="24"/>
          <w:lang w:eastAsia="en-US"/>
        </w:rPr>
      </w:pPr>
      <w:r>
        <w:rPr>
          <w:rFonts w:ascii="Arial" w:hAnsi="Arial" w:cs="Arial"/>
          <w:iCs/>
          <w:sz w:val="24"/>
          <w:szCs w:val="24"/>
          <w:lang w:eastAsia="en-US"/>
        </w:rPr>
        <w:t>9</w:t>
      </w:r>
      <w:r w:rsidR="00367232">
        <w:rPr>
          <w:rFonts w:ascii="Arial" w:hAnsi="Arial" w:cs="Arial"/>
          <w:iCs/>
          <w:sz w:val="24"/>
          <w:szCs w:val="24"/>
          <w:lang w:eastAsia="en-US"/>
        </w:rPr>
        <w:t>.1</w:t>
      </w:r>
      <w:r>
        <w:rPr>
          <w:rFonts w:ascii="Arial" w:hAnsi="Arial" w:cs="Arial"/>
          <w:iCs/>
          <w:sz w:val="24"/>
          <w:szCs w:val="24"/>
          <w:lang w:eastAsia="en-US"/>
        </w:rPr>
        <w:t>2</w:t>
      </w:r>
      <w:r w:rsidR="000978DF">
        <w:rPr>
          <w:rFonts w:ascii="Arial" w:hAnsi="Arial" w:cs="Arial"/>
          <w:iCs/>
          <w:sz w:val="24"/>
          <w:szCs w:val="24"/>
          <w:lang w:eastAsia="en-US"/>
        </w:rPr>
        <w:t>.2.2 </w:t>
      </w:r>
      <w:r w:rsidR="006A3D0F" w:rsidRPr="002A5B15">
        <w:rPr>
          <w:rFonts w:ascii="Arial" w:hAnsi="Arial" w:cs="Arial"/>
          <w:iCs/>
          <w:sz w:val="24"/>
          <w:szCs w:val="24"/>
          <w:lang w:eastAsia="en-US"/>
        </w:rPr>
        <w:t>Прессуют и</w:t>
      </w:r>
      <w:r w:rsidR="002A5B15" w:rsidRPr="002A5B15">
        <w:rPr>
          <w:rFonts w:ascii="Arial" w:hAnsi="Arial" w:cs="Arial"/>
          <w:iCs/>
          <w:sz w:val="24"/>
          <w:szCs w:val="24"/>
          <w:lang w:eastAsia="en-US"/>
        </w:rPr>
        <w:t xml:space="preserve">з вальцованного полотна пластины по режиму, указанному в </w:t>
      </w:r>
      <w:r>
        <w:rPr>
          <w:rFonts w:ascii="Arial" w:hAnsi="Arial" w:cs="Arial"/>
          <w:iCs/>
          <w:sz w:val="24"/>
          <w:szCs w:val="24"/>
          <w:lang w:eastAsia="en-US"/>
        </w:rPr>
        <w:t>9</w:t>
      </w:r>
      <w:r w:rsidR="002A5B15" w:rsidRPr="002A5B15">
        <w:rPr>
          <w:rFonts w:ascii="Arial" w:hAnsi="Arial" w:cs="Arial"/>
          <w:iCs/>
          <w:sz w:val="24"/>
          <w:szCs w:val="24"/>
          <w:lang w:eastAsia="en-US"/>
        </w:rPr>
        <w:t>.</w:t>
      </w:r>
      <w:r w:rsidR="001744B2">
        <w:rPr>
          <w:rFonts w:ascii="Arial" w:hAnsi="Arial" w:cs="Arial"/>
          <w:iCs/>
          <w:sz w:val="24"/>
          <w:szCs w:val="24"/>
          <w:lang w:eastAsia="en-US"/>
        </w:rPr>
        <w:t>2</w:t>
      </w:r>
      <w:r w:rsidR="002A5B15" w:rsidRPr="002A5B15">
        <w:rPr>
          <w:rFonts w:ascii="Arial" w:hAnsi="Arial" w:cs="Arial"/>
          <w:iCs/>
          <w:sz w:val="24"/>
          <w:szCs w:val="24"/>
          <w:lang w:eastAsia="en-US"/>
        </w:rPr>
        <w:t>, и определяют</w:t>
      </w:r>
      <w:r w:rsidR="002A5B15">
        <w:rPr>
          <w:rFonts w:ascii="Arial" w:hAnsi="Arial" w:cs="Arial"/>
          <w:iCs/>
          <w:sz w:val="24"/>
          <w:szCs w:val="24"/>
          <w:lang w:eastAsia="en-US"/>
        </w:rPr>
        <w:t xml:space="preserve"> </w:t>
      </w:r>
      <w:r w:rsidR="002A5B15" w:rsidRPr="002A5B15">
        <w:rPr>
          <w:rFonts w:ascii="Arial" w:hAnsi="Arial" w:cs="Arial"/>
          <w:iCs/>
          <w:sz w:val="24"/>
          <w:szCs w:val="24"/>
          <w:lang w:eastAsia="en-US"/>
        </w:rPr>
        <w:t>температуру хрупкости по ГОСТ 16782 при скорости движения пуансона (2,0±0,2) м/с по</w:t>
      </w:r>
      <w:r w:rsidR="002A5B15">
        <w:rPr>
          <w:rFonts w:ascii="Arial" w:hAnsi="Arial" w:cs="Arial"/>
          <w:iCs/>
          <w:sz w:val="24"/>
          <w:szCs w:val="24"/>
          <w:lang w:eastAsia="en-US"/>
        </w:rPr>
        <w:t xml:space="preserve"> </w:t>
      </w:r>
      <w:r w:rsidR="002A5B15" w:rsidRPr="002A5B15">
        <w:rPr>
          <w:rFonts w:ascii="Arial" w:hAnsi="Arial" w:cs="Arial"/>
          <w:iCs/>
          <w:sz w:val="24"/>
          <w:szCs w:val="24"/>
          <w:lang w:eastAsia="en-US"/>
        </w:rPr>
        <w:t>ускоренному методу и тангенс угла диэлектрических потерь, как ука</w:t>
      </w:r>
      <w:r w:rsidR="006F1D9D">
        <w:rPr>
          <w:rFonts w:ascii="Arial" w:hAnsi="Arial" w:cs="Arial"/>
          <w:iCs/>
          <w:sz w:val="24"/>
          <w:szCs w:val="24"/>
          <w:lang w:eastAsia="en-US"/>
        </w:rPr>
        <w:t>зано в</w:t>
      </w:r>
      <w:r w:rsidR="002A5B15" w:rsidRPr="002A5B15">
        <w:rPr>
          <w:rFonts w:ascii="Arial" w:hAnsi="Arial" w:cs="Arial"/>
          <w:iCs/>
          <w:sz w:val="24"/>
          <w:szCs w:val="24"/>
          <w:lang w:eastAsia="en-US"/>
        </w:rPr>
        <w:t xml:space="preserve"> </w:t>
      </w:r>
      <w:r w:rsidRPr="00F36BEA">
        <w:rPr>
          <w:rFonts w:ascii="Arial" w:hAnsi="Arial" w:cs="Arial"/>
          <w:iCs/>
          <w:sz w:val="24"/>
          <w:szCs w:val="24"/>
          <w:lang w:eastAsia="en-US"/>
        </w:rPr>
        <w:t>9</w:t>
      </w:r>
      <w:r w:rsidR="002A5B15" w:rsidRPr="00F36BEA">
        <w:rPr>
          <w:rFonts w:ascii="Arial" w:hAnsi="Arial" w:cs="Arial"/>
          <w:iCs/>
          <w:sz w:val="24"/>
          <w:szCs w:val="24"/>
          <w:lang w:eastAsia="en-US"/>
        </w:rPr>
        <w:t>.</w:t>
      </w:r>
      <w:r w:rsidR="00BD454D" w:rsidRPr="00F36BEA">
        <w:rPr>
          <w:rFonts w:ascii="Arial" w:hAnsi="Arial" w:cs="Arial"/>
          <w:iCs/>
          <w:sz w:val="24"/>
          <w:szCs w:val="24"/>
          <w:lang w:eastAsia="en-US"/>
        </w:rPr>
        <w:t>1</w:t>
      </w:r>
      <w:r w:rsidRPr="00F36BEA">
        <w:rPr>
          <w:rFonts w:ascii="Arial" w:hAnsi="Arial" w:cs="Arial"/>
          <w:iCs/>
          <w:sz w:val="24"/>
          <w:szCs w:val="24"/>
          <w:lang w:eastAsia="en-US"/>
        </w:rPr>
        <w:t>6</w:t>
      </w:r>
      <w:r w:rsidR="002A5B15" w:rsidRPr="00F36BEA">
        <w:rPr>
          <w:rFonts w:ascii="Arial" w:hAnsi="Arial" w:cs="Arial"/>
          <w:iCs/>
          <w:sz w:val="24"/>
          <w:szCs w:val="24"/>
          <w:lang w:eastAsia="en-US"/>
        </w:rPr>
        <w:t>.</w:t>
      </w:r>
      <w:r w:rsidR="002A5B15" w:rsidRPr="002A5B15">
        <w:rPr>
          <w:rFonts w:ascii="Arial" w:hAnsi="Arial" w:cs="Arial"/>
          <w:iCs/>
          <w:sz w:val="24"/>
          <w:szCs w:val="24"/>
          <w:lang w:eastAsia="en-US"/>
        </w:rPr>
        <w:t xml:space="preserve"> Для композиций</w:t>
      </w:r>
      <w:r w:rsidR="002A5B15">
        <w:rPr>
          <w:rFonts w:ascii="Arial" w:hAnsi="Arial" w:cs="Arial"/>
          <w:iCs/>
          <w:sz w:val="24"/>
          <w:szCs w:val="24"/>
          <w:lang w:eastAsia="en-US"/>
        </w:rPr>
        <w:t xml:space="preserve"> </w:t>
      </w:r>
      <w:r w:rsidR="002A5B15" w:rsidRPr="002A5B15">
        <w:rPr>
          <w:rFonts w:ascii="Arial" w:hAnsi="Arial" w:cs="Arial"/>
          <w:iCs/>
          <w:sz w:val="24"/>
          <w:szCs w:val="24"/>
          <w:lang w:eastAsia="en-US"/>
        </w:rPr>
        <w:t>с рецептурами добавок 12, 17, 23, а также для композиций 273</w:t>
      </w:r>
      <w:r w:rsidR="002A5B15">
        <w:rPr>
          <w:rFonts w:ascii="Arial" w:hAnsi="Arial" w:cs="Arial"/>
          <w:iCs/>
          <w:sz w:val="24"/>
          <w:szCs w:val="24"/>
          <w:lang w:eastAsia="en-US"/>
        </w:rPr>
        <w:t>–</w:t>
      </w:r>
      <w:r w:rsidR="002A5B15" w:rsidRPr="002A5B15">
        <w:rPr>
          <w:rFonts w:ascii="Arial" w:hAnsi="Arial" w:cs="Arial"/>
          <w:iCs/>
          <w:sz w:val="24"/>
          <w:szCs w:val="24"/>
          <w:lang w:eastAsia="en-US"/>
        </w:rPr>
        <w:t>71, 276</w:t>
      </w:r>
      <w:r w:rsidR="002A5B15">
        <w:rPr>
          <w:rFonts w:ascii="Arial" w:hAnsi="Arial" w:cs="Arial"/>
          <w:iCs/>
          <w:sz w:val="24"/>
          <w:szCs w:val="24"/>
          <w:lang w:eastAsia="en-US"/>
        </w:rPr>
        <w:t>–</w:t>
      </w:r>
      <w:r w:rsidR="002A5B15" w:rsidRPr="002A5B15">
        <w:rPr>
          <w:rFonts w:ascii="Arial" w:hAnsi="Arial" w:cs="Arial"/>
          <w:iCs/>
          <w:sz w:val="24"/>
          <w:szCs w:val="24"/>
          <w:lang w:eastAsia="en-US"/>
        </w:rPr>
        <w:t>84, 273</w:t>
      </w:r>
      <w:r w:rsidR="002A5B15">
        <w:rPr>
          <w:rFonts w:ascii="Arial" w:hAnsi="Arial" w:cs="Arial"/>
          <w:iCs/>
          <w:sz w:val="24"/>
          <w:szCs w:val="24"/>
          <w:lang w:eastAsia="en-US"/>
        </w:rPr>
        <w:t>–</w:t>
      </w:r>
      <w:r w:rsidR="002A5B15" w:rsidRPr="002A5B15">
        <w:rPr>
          <w:rFonts w:ascii="Arial" w:hAnsi="Arial" w:cs="Arial"/>
          <w:iCs/>
          <w:sz w:val="24"/>
          <w:szCs w:val="24"/>
          <w:lang w:eastAsia="en-US"/>
        </w:rPr>
        <w:t>79, 273</w:t>
      </w:r>
      <w:r w:rsidR="002A5B15">
        <w:rPr>
          <w:rFonts w:ascii="Arial" w:hAnsi="Arial" w:cs="Arial"/>
          <w:iCs/>
          <w:sz w:val="24"/>
          <w:szCs w:val="24"/>
          <w:lang w:eastAsia="en-US"/>
        </w:rPr>
        <w:t>–</w:t>
      </w:r>
      <w:r w:rsidR="002A5B15" w:rsidRPr="002A5B15">
        <w:rPr>
          <w:rFonts w:ascii="Arial" w:hAnsi="Arial" w:cs="Arial"/>
          <w:iCs/>
          <w:sz w:val="24"/>
          <w:szCs w:val="24"/>
          <w:lang w:eastAsia="en-US"/>
        </w:rPr>
        <w:t>80</w:t>
      </w:r>
      <w:r w:rsidR="002A5B15">
        <w:rPr>
          <w:rFonts w:ascii="Arial" w:hAnsi="Arial" w:cs="Arial"/>
          <w:iCs/>
          <w:sz w:val="24"/>
          <w:szCs w:val="24"/>
          <w:lang w:eastAsia="en-US"/>
        </w:rPr>
        <w:t xml:space="preserve"> </w:t>
      </w:r>
      <w:r w:rsidR="002A5B15" w:rsidRPr="002A5B15">
        <w:rPr>
          <w:rFonts w:ascii="Arial" w:hAnsi="Arial" w:cs="Arial"/>
          <w:iCs/>
          <w:sz w:val="24"/>
          <w:szCs w:val="24"/>
          <w:lang w:eastAsia="en-US"/>
        </w:rPr>
        <w:t>определяют только температуру хрупкости.</w:t>
      </w:r>
    </w:p>
    <w:p w14:paraId="21469954" w14:textId="77777777" w:rsidR="002A5B15" w:rsidRDefault="00F36BEA" w:rsidP="00AC6899">
      <w:pPr>
        <w:suppressAutoHyphens/>
        <w:jc w:val="both"/>
        <w:rPr>
          <w:rFonts w:ascii="Arial" w:hAnsi="Arial" w:cs="Arial"/>
          <w:iCs/>
          <w:sz w:val="24"/>
          <w:szCs w:val="24"/>
          <w:lang w:eastAsia="en-US"/>
        </w:rPr>
      </w:pPr>
      <w:r>
        <w:rPr>
          <w:rFonts w:ascii="Arial" w:hAnsi="Arial" w:cs="Arial"/>
          <w:iCs/>
          <w:sz w:val="24"/>
          <w:szCs w:val="24"/>
          <w:lang w:eastAsia="en-US"/>
        </w:rPr>
        <w:t>9</w:t>
      </w:r>
      <w:r w:rsidR="00367232">
        <w:rPr>
          <w:rFonts w:ascii="Arial" w:hAnsi="Arial" w:cs="Arial"/>
          <w:iCs/>
          <w:sz w:val="24"/>
          <w:szCs w:val="24"/>
          <w:lang w:eastAsia="en-US"/>
        </w:rPr>
        <w:t>.1</w:t>
      </w:r>
      <w:r>
        <w:rPr>
          <w:rFonts w:ascii="Arial" w:hAnsi="Arial" w:cs="Arial"/>
          <w:iCs/>
          <w:sz w:val="24"/>
          <w:szCs w:val="24"/>
          <w:lang w:eastAsia="en-US"/>
        </w:rPr>
        <w:t>2</w:t>
      </w:r>
      <w:r w:rsidR="00367232">
        <w:rPr>
          <w:rFonts w:ascii="Arial" w:hAnsi="Arial" w:cs="Arial"/>
          <w:iCs/>
          <w:sz w:val="24"/>
          <w:szCs w:val="24"/>
          <w:lang w:eastAsia="en-US"/>
        </w:rPr>
        <w:t>.2.3</w:t>
      </w:r>
      <w:r w:rsidR="000978DF">
        <w:rPr>
          <w:rFonts w:ascii="Arial" w:hAnsi="Arial" w:cs="Arial"/>
          <w:iCs/>
          <w:sz w:val="24"/>
          <w:szCs w:val="24"/>
          <w:lang w:eastAsia="en-US"/>
        </w:rPr>
        <w:t> </w:t>
      </w:r>
      <w:r w:rsidR="002A5B15" w:rsidRPr="002A5B15">
        <w:rPr>
          <w:rFonts w:ascii="Arial" w:hAnsi="Arial" w:cs="Arial"/>
          <w:iCs/>
          <w:sz w:val="24"/>
          <w:szCs w:val="24"/>
          <w:lang w:eastAsia="en-US"/>
        </w:rPr>
        <w:t>Композицию считают выдержавшей испытание, если после 6 или 8 ч вальцевания (в зависимости</w:t>
      </w:r>
      <w:r w:rsidR="002A5B15">
        <w:rPr>
          <w:rFonts w:ascii="Arial" w:hAnsi="Arial" w:cs="Arial"/>
          <w:iCs/>
          <w:sz w:val="24"/>
          <w:szCs w:val="24"/>
          <w:lang w:eastAsia="en-US"/>
        </w:rPr>
        <w:t xml:space="preserve"> </w:t>
      </w:r>
      <w:r w:rsidR="002A5B15" w:rsidRPr="002A5B15">
        <w:rPr>
          <w:rFonts w:ascii="Arial" w:hAnsi="Arial" w:cs="Arial"/>
          <w:iCs/>
          <w:sz w:val="24"/>
          <w:szCs w:val="24"/>
          <w:lang w:eastAsia="en-US"/>
        </w:rPr>
        <w:t xml:space="preserve">от рецептуры по </w:t>
      </w:r>
      <w:r w:rsidR="004E367A">
        <w:rPr>
          <w:rFonts w:ascii="Arial" w:hAnsi="Arial" w:cs="Arial"/>
          <w:iCs/>
          <w:sz w:val="24"/>
          <w:szCs w:val="24"/>
          <w:lang w:eastAsia="en-US"/>
        </w:rPr>
        <w:t>таблице</w:t>
      </w:r>
      <w:r w:rsidR="002A5B15" w:rsidRPr="002A5B15">
        <w:rPr>
          <w:rFonts w:ascii="Arial" w:hAnsi="Arial" w:cs="Arial"/>
          <w:iCs/>
          <w:sz w:val="24"/>
          <w:szCs w:val="24"/>
          <w:lang w:eastAsia="en-US"/>
        </w:rPr>
        <w:t xml:space="preserve"> 5) тангенс угла диэлектрических потерь соответствует требованиям</w:t>
      </w:r>
      <w:r w:rsidR="002A5B15">
        <w:rPr>
          <w:rFonts w:ascii="Arial" w:hAnsi="Arial" w:cs="Arial"/>
          <w:iCs/>
          <w:sz w:val="24"/>
          <w:szCs w:val="24"/>
          <w:lang w:eastAsia="en-US"/>
        </w:rPr>
        <w:t xml:space="preserve"> </w:t>
      </w:r>
      <w:r w:rsidR="002A5B15" w:rsidRPr="002A5B15">
        <w:rPr>
          <w:rFonts w:ascii="Arial" w:hAnsi="Arial" w:cs="Arial"/>
          <w:iCs/>
          <w:sz w:val="24"/>
          <w:szCs w:val="24"/>
          <w:lang w:eastAsia="en-US"/>
        </w:rPr>
        <w:t xml:space="preserve">настоящего стандарта, а температура хрупкости </w:t>
      </w:r>
      <w:r w:rsidR="00367232">
        <w:rPr>
          <w:rFonts w:ascii="Arial" w:hAnsi="Arial" w:cs="Arial"/>
          <w:sz w:val="24"/>
          <w:szCs w:val="24"/>
        </w:rPr>
        <w:t>—</w:t>
      </w:r>
      <w:r w:rsidR="002A5B15" w:rsidRPr="002A5B15">
        <w:rPr>
          <w:rFonts w:ascii="Arial" w:hAnsi="Arial" w:cs="Arial"/>
          <w:iCs/>
          <w:sz w:val="24"/>
          <w:szCs w:val="24"/>
          <w:lang w:eastAsia="en-US"/>
        </w:rPr>
        <w:t xml:space="preserve"> не выше минус 60 °С.</w:t>
      </w:r>
    </w:p>
    <w:p w14:paraId="2C74E091" w14:textId="77777777" w:rsidR="002A5B15" w:rsidRPr="002A5B15" w:rsidRDefault="00F36BEA" w:rsidP="00AC6899">
      <w:pPr>
        <w:suppressAutoHyphens/>
        <w:jc w:val="both"/>
        <w:rPr>
          <w:rFonts w:ascii="Arial" w:hAnsi="Arial" w:cs="Arial"/>
          <w:b/>
          <w:iCs/>
          <w:sz w:val="24"/>
          <w:szCs w:val="24"/>
          <w:lang w:eastAsia="en-US"/>
        </w:rPr>
      </w:pPr>
      <w:r>
        <w:rPr>
          <w:rFonts w:ascii="Arial" w:hAnsi="Arial" w:cs="Arial"/>
          <w:b/>
          <w:iCs/>
          <w:sz w:val="24"/>
          <w:szCs w:val="24"/>
          <w:lang w:eastAsia="en-US"/>
        </w:rPr>
        <w:t>9</w:t>
      </w:r>
      <w:r w:rsidR="002A5B15" w:rsidRPr="002A5B15">
        <w:rPr>
          <w:rFonts w:ascii="Arial" w:hAnsi="Arial" w:cs="Arial"/>
          <w:b/>
          <w:iCs/>
          <w:sz w:val="24"/>
          <w:szCs w:val="24"/>
          <w:lang w:eastAsia="en-US"/>
        </w:rPr>
        <w:t>.</w:t>
      </w:r>
      <w:r w:rsidR="002B4CD3">
        <w:rPr>
          <w:rFonts w:ascii="Arial" w:hAnsi="Arial" w:cs="Arial"/>
          <w:b/>
          <w:iCs/>
          <w:sz w:val="24"/>
          <w:szCs w:val="24"/>
          <w:lang w:eastAsia="en-US"/>
        </w:rPr>
        <w:t>1</w:t>
      </w:r>
      <w:r>
        <w:rPr>
          <w:rFonts w:ascii="Arial" w:hAnsi="Arial" w:cs="Arial"/>
          <w:b/>
          <w:iCs/>
          <w:sz w:val="24"/>
          <w:szCs w:val="24"/>
          <w:lang w:eastAsia="en-US"/>
        </w:rPr>
        <w:t>3</w:t>
      </w:r>
      <w:r w:rsidR="002B4CD3">
        <w:rPr>
          <w:rFonts w:ascii="Arial" w:hAnsi="Arial" w:cs="Arial"/>
          <w:b/>
          <w:iCs/>
          <w:sz w:val="24"/>
          <w:szCs w:val="24"/>
          <w:lang w:eastAsia="en-US"/>
        </w:rPr>
        <w:t> </w:t>
      </w:r>
      <w:r w:rsidR="002A5B15" w:rsidRPr="002A5B15">
        <w:rPr>
          <w:rFonts w:ascii="Arial" w:hAnsi="Arial" w:cs="Arial"/>
          <w:b/>
          <w:iCs/>
          <w:sz w:val="24"/>
          <w:szCs w:val="24"/>
          <w:lang w:eastAsia="en-US"/>
        </w:rPr>
        <w:t>Определение типа распределения</w:t>
      </w:r>
      <w:r w:rsidR="00326D7D" w:rsidRPr="00326D7D">
        <w:t xml:space="preserve"> </w:t>
      </w:r>
      <w:r w:rsidR="00326D7D" w:rsidRPr="00326D7D">
        <w:rPr>
          <w:rFonts w:ascii="Arial" w:hAnsi="Arial" w:cs="Arial"/>
          <w:b/>
          <w:iCs/>
          <w:sz w:val="24"/>
          <w:szCs w:val="24"/>
          <w:lang w:eastAsia="en-US"/>
        </w:rPr>
        <w:t>технического углерода</w:t>
      </w:r>
    </w:p>
    <w:p w14:paraId="1AD7E53B" w14:textId="77777777" w:rsidR="00367232" w:rsidRDefault="00F36BEA" w:rsidP="00AC6899">
      <w:pPr>
        <w:suppressAutoHyphens/>
        <w:jc w:val="both"/>
        <w:rPr>
          <w:rFonts w:ascii="Arial" w:hAnsi="Arial" w:cs="Arial"/>
          <w:b/>
          <w:iCs/>
          <w:sz w:val="24"/>
          <w:szCs w:val="24"/>
          <w:lang w:eastAsia="en-US"/>
        </w:rPr>
      </w:pPr>
      <w:r>
        <w:rPr>
          <w:rFonts w:ascii="Arial" w:hAnsi="Arial" w:cs="Arial"/>
          <w:b/>
          <w:iCs/>
          <w:sz w:val="24"/>
          <w:szCs w:val="24"/>
          <w:lang w:eastAsia="en-US"/>
        </w:rPr>
        <w:t>9</w:t>
      </w:r>
      <w:r w:rsidR="00367232" w:rsidRPr="00732CAF">
        <w:rPr>
          <w:rFonts w:ascii="Arial" w:hAnsi="Arial" w:cs="Arial"/>
          <w:b/>
          <w:iCs/>
          <w:sz w:val="24"/>
          <w:szCs w:val="24"/>
          <w:lang w:eastAsia="en-US"/>
        </w:rPr>
        <w:t>.1</w:t>
      </w:r>
      <w:r>
        <w:rPr>
          <w:rFonts w:ascii="Arial" w:hAnsi="Arial" w:cs="Arial"/>
          <w:b/>
          <w:iCs/>
          <w:sz w:val="24"/>
          <w:szCs w:val="24"/>
          <w:lang w:eastAsia="en-US"/>
        </w:rPr>
        <w:t>3</w:t>
      </w:r>
      <w:r w:rsidR="00367232" w:rsidRPr="00732CAF">
        <w:rPr>
          <w:rFonts w:ascii="Arial" w:hAnsi="Arial" w:cs="Arial"/>
          <w:b/>
          <w:iCs/>
          <w:sz w:val="24"/>
          <w:szCs w:val="24"/>
          <w:lang w:eastAsia="en-US"/>
        </w:rPr>
        <w:t>.1</w:t>
      </w:r>
      <w:r w:rsidR="000978DF">
        <w:rPr>
          <w:rFonts w:ascii="Arial" w:hAnsi="Arial" w:cs="Arial"/>
          <w:b/>
          <w:iCs/>
          <w:sz w:val="24"/>
          <w:szCs w:val="24"/>
          <w:lang w:eastAsia="en-US"/>
        </w:rPr>
        <w:t> </w:t>
      </w:r>
      <w:r w:rsidR="00367232" w:rsidRPr="00732CAF">
        <w:rPr>
          <w:rFonts w:ascii="Arial" w:hAnsi="Arial" w:cs="Arial"/>
          <w:b/>
          <w:iCs/>
          <w:sz w:val="24"/>
          <w:szCs w:val="24"/>
          <w:lang w:eastAsia="en-US"/>
        </w:rPr>
        <w:t>Средства измерений</w:t>
      </w:r>
      <w:r w:rsidR="000978DF">
        <w:rPr>
          <w:rFonts w:ascii="Arial" w:hAnsi="Arial" w:cs="Arial"/>
          <w:b/>
          <w:iCs/>
          <w:sz w:val="24"/>
          <w:szCs w:val="24"/>
          <w:lang w:eastAsia="en-US"/>
        </w:rPr>
        <w:t xml:space="preserve"> и</w:t>
      </w:r>
      <w:r w:rsidR="00367232" w:rsidRPr="00732CAF">
        <w:rPr>
          <w:rFonts w:ascii="Arial" w:hAnsi="Arial" w:cs="Arial"/>
          <w:b/>
          <w:iCs/>
          <w:sz w:val="24"/>
          <w:szCs w:val="24"/>
          <w:lang w:eastAsia="en-US"/>
        </w:rPr>
        <w:t xml:space="preserve"> </w:t>
      </w:r>
      <w:r>
        <w:rPr>
          <w:rFonts w:ascii="Arial" w:hAnsi="Arial" w:cs="Arial"/>
          <w:b/>
          <w:iCs/>
          <w:sz w:val="24"/>
          <w:szCs w:val="24"/>
          <w:lang w:eastAsia="en-US"/>
        </w:rPr>
        <w:t>материалы</w:t>
      </w:r>
    </w:p>
    <w:p w14:paraId="6781D801" w14:textId="77777777" w:rsidR="00367232" w:rsidRDefault="000978DF" w:rsidP="00AC6899">
      <w:pPr>
        <w:suppressAutoHyphens/>
        <w:jc w:val="both"/>
        <w:rPr>
          <w:rFonts w:ascii="Arial" w:hAnsi="Arial" w:cs="Arial"/>
          <w:iCs/>
          <w:sz w:val="24"/>
          <w:szCs w:val="24"/>
          <w:lang w:eastAsia="en-US"/>
        </w:rPr>
      </w:pPr>
      <w:r w:rsidRPr="000978DF">
        <w:rPr>
          <w:rFonts w:ascii="Arial" w:hAnsi="Arial" w:cs="Arial"/>
          <w:iCs/>
          <w:sz w:val="24"/>
          <w:szCs w:val="24"/>
          <w:lang w:eastAsia="en-US"/>
        </w:rPr>
        <w:t>9.13.1.1</w:t>
      </w:r>
      <w:r>
        <w:rPr>
          <w:rFonts w:ascii="Arial" w:hAnsi="Arial" w:cs="Arial"/>
          <w:b/>
          <w:iCs/>
          <w:sz w:val="24"/>
          <w:szCs w:val="24"/>
          <w:lang w:eastAsia="en-US"/>
        </w:rPr>
        <w:t> </w:t>
      </w:r>
      <w:r w:rsidR="00367232" w:rsidRPr="002A5B15">
        <w:rPr>
          <w:rFonts w:ascii="Arial" w:hAnsi="Arial" w:cs="Arial"/>
          <w:iCs/>
          <w:sz w:val="24"/>
          <w:szCs w:val="24"/>
          <w:lang w:eastAsia="en-US"/>
        </w:rPr>
        <w:t>Микротом</w:t>
      </w:r>
      <w:r w:rsidR="006D728A" w:rsidRPr="006D728A">
        <w:rPr>
          <w:rFonts w:ascii="Arial" w:hAnsi="Arial" w:cs="Arial"/>
          <w:iCs/>
          <w:sz w:val="24"/>
          <w:szCs w:val="24"/>
          <w:lang w:eastAsia="en-US"/>
        </w:rPr>
        <w:t xml:space="preserve"> </w:t>
      </w:r>
      <w:r w:rsidR="006D728A" w:rsidRPr="002A5B15">
        <w:rPr>
          <w:rFonts w:ascii="Arial" w:hAnsi="Arial" w:cs="Arial"/>
          <w:iCs/>
          <w:sz w:val="24"/>
          <w:szCs w:val="24"/>
          <w:lang w:eastAsia="en-US"/>
        </w:rPr>
        <w:t>модели X</w:t>
      </w:r>
      <w:r w:rsidR="00367232">
        <w:rPr>
          <w:rFonts w:ascii="Arial" w:hAnsi="Arial" w:cs="Arial"/>
          <w:iCs/>
          <w:sz w:val="24"/>
          <w:szCs w:val="24"/>
          <w:lang w:eastAsia="en-US"/>
        </w:rPr>
        <w:t>.</w:t>
      </w:r>
    </w:p>
    <w:p w14:paraId="7B489AD1" w14:textId="77777777" w:rsidR="006D728A" w:rsidRDefault="000978DF" w:rsidP="00AC6899">
      <w:pPr>
        <w:suppressAutoHyphens/>
        <w:jc w:val="both"/>
        <w:rPr>
          <w:rFonts w:ascii="Arial" w:hAnsi="Arial" w:cs="Arial"/>
          <w:iCs/>
          <w:sz w:val="24"/>
          <w:szCs w:val="24"/>
          <w:lang w:eastAsia="en-US"/>
        </w:rPr>
      </w:pPr>
      <w:r w:rsidRPr="000978DF">
        <w:rPr>
          <w:rFonts w:ascii="Arial" w:hAnsi="Arial" w:cs="Arial"/>
          <w:iCs/>
          <w:sz w:val="24"/>
          <w:szCs w:val="24"/>
          <w:lang w:eastAsia="en-US"/>
        </w:rPr>
        <w:t>9.13.1.</w:t>
      </w:r>
      <w:r>
        <w:rPr>
          <w:rFonts w:ascii="Arial" w:hAnsi="Arial" w:cs="Arial"/>
          <w:iCs/>
          <w:sz w:val="24"/>
          <w:szCs w:val="24"/>
          <w:lang w:eastAsia="en-US"/>
        </w:rPr>
        <w:t>2</w:t>
      </w:r>
      <w:r>
        <w:rPr>
          <w:rFonts w:ascii="Arial" w:hAnsi="Arial" w:cs="Arial"/>
          <w:b/>
          <w:iCs/>
          <w:sz w:val="24"/>
          <w:szCs w:val="24"/>
          <w:lang w:eastAsia="en-US"/>
        </w:rPr>
        <w:t> </w:t>
      </w:r>
      <w:r w:rsidR="006D728A" w:rsidRPr="002A5B15">
        <w:rPr>
          <w:rFonts w:ascii="Arial" w:hAnsi="Arial" w:cs="Arial"/>
          <w:iCs/>
          <w:sz w:val="24"/>
          <w:szCs w:val="24"/>
          <w:lang w:eastAsia="en-US"/>
        </w:rPr>
        <w:t xml:space="preserve">Микроскоп </w:t>
      </w:r>
      <w:r w:rsidR="00AC6899">
        <w:rPr>
          <w:rFonts w:ascii="Arial" w:hAnsi="Arial" w:cs="Arial"/>
          <w:iCs/>
          <w:sz w:val="24"/>
          <w:szCs w:val="24"/>
          <w:lang w:eastAsia="en-US"/>
        </w:rPr>
        <w:t xml:space="preserve">марки </w:t>
      </w:r>
      <w:r w:rsidR="006D728A" w:rsidRPr="002A5B15">
        <w:rPr>
          <w:rFonts w:ascii="Arial" w:hAnsi="Arial" w:cs="Arial"/>
          <w:iCs/>
          <w:sz w:val="24"/>
          <w:szCs w:val="24"/>
          <w:lang w:eastAsia="en-US"/>
        </w:rPr>
        <w:t>МБИ-3</w:t>
      </w:r>
      <w:r w:rsidR="00AC6899" w:rsidRPr="00AC6899">
        <w:rPr>
          <w:rFonts w:ascii="Arial" w:hAnsi="Arial" w:cs="Arial"/>
          <w:iCs/>
          <w:sz w:val="24"/>
          <w:szCs w:val="24"/>
          <w:lang w:eastAsia="en-US"/>
        </w:rPr>
        <w:t xml:space="preserve"> </w:t>
      </w:r>
      <w:r w:rsidR="00AC6899">
        <w:rPr>
          <w:rFonts w:ascii="Arial" w:hAnsi="Arial" w:cs="Arial"/>
          <w:iCs/>
          <w:sz w:val="24"/>
          <w:szCs w:val="24"/>
          <w:lang w:eastAsia="en-US"/>
        </w:rPr>
        <w:t>или другого типа</w:t>
      </w:r>
      <w:r w:rsidR="006D728A">
        <w:rPr>
          <w:rFonts w:ascii="Arial" w:hAnsi="Arial" w:cs="Arial"/>
          <w:iCs/>
          <w:sz w:val="24"/>
          <w:szCs w:val="24"/>
          <w:lang w:eastAsia="en-US"/>
        </w:rPr>
        <w:t>.</w:t>
      </w:r>
    </w:p>
    <w:p w14:paraId="2B6838D1" w14:textId="77777777" w:rsidR="006D728A" w:rsidRDefault="000978DF" w:rsidP="00AC6899">
      <w:pPr>
        <w:suppressAutoHyphens/>
        <w:jc w:val="both"/>
        <w:rPr>
          <w:rFonts w:ascii="Arial" w:hAnsi="Arial" w:cs="Arial"/>
          <w:iCs/>
          <w:sz w:val="24"/>
          <w:szCs w:val="24"/>
          <w:lang w:eastAsia="en-US"/>
        </w:rPr>
      </w:pPr>
      <w:r w:rsidRPr="000978DF">
        <w:rPr>
          <w:rFonts w:ascii="Arial" w:hAnsi="Arial" w:cs="Arial"/>
          <w:iCs/>
          <w:sz w:val="24"/>
          <w:szCs w:val="24"/>
          <w:lang w:eastAsia="en-US"/>
        </w:rPr>
        <w:t>9.13.1.</w:t>
      </w:r>
      <w:r>
        <w:rPr>
          <w:rFonts w:ascii="Arial" w:hAnsi="Arial" w:cs="Arial"/>
          <w:iCs/>
          <w:sz w:val="24"/>
          <w:szCs w:val="24"/>
          <w:lang w:eastAsia="en-US"/>
        </w:rPr>
        <w:t>3</w:t>
      </w:r>
      <w:r>
        <w:rPr>
          <w:rFonts w:ascii="Arial" w:hAnsi="Arial" w:cs="Arial"/>
          <w:b/>
          <w:iCs/>
          <w:sz w:val="24"/>
          <w:szCs w:val="24"/>
          <w:lang w:eastAsia="en-US"/>
        </w:rPr>
        <w:t> </w:t>
      </w:r>
      <w:r w:rsidR="006D728A" w:rsidRPr="00D42162">
        <w:rPr>
          <w:rFonts w:ascii="Arial" w:hAnsi="Arial" w:cs="Arial"/>
          <w:iCs/>
          <w:sz w:val="24"/>
          <w:szCs w:val="24"/>
          <w:lang w:eastAsia="en-US"/>
        </w:rPr>
        <w:t>Микрофотонасадк</w:t>
      </w:r>
      <w:r w:rsidR="006D728A">
        <w:rPr>
          <w:rFonts w:ascii="Arial" w:hAnsi="Arial" w:cs="Arial"/>
          <w:iCs/>
          <w:sz w:val="24"/>
          <w:szCs w:val="24"/>
          <w:lang w:eastAsia="en-US"/>
        </w:rPr>
        <w:t xml:space="preserve">а </w:t>
      </w:r>
      <w:r w:rsidR="006D728A" w:rsidRPr="00D42162">
        <w:rPr>
          <w:rFonts w:ascii="Arial" w:hAnsi="Arial" w:cs="Arial"/>
          <w:iCs/>
          <w:sz w:val="24"/>
          <w:szCs w:val="24"/>
          <w:lang w:eastAsia="en-US"/>
        </w:rPr>
        <w:t>МФН-12</w:t>
      </w:r>
      <w:r w:rsidR="00AC6899">
        <w:rPr>
          <w:rFonts w:ascii="Arial" w:hAnsi="Arial" w:cs="Arial"/>
          <w:iCs/>
          <w:sz w:val="24"/>
          <w:szCs w:val="24"/>
          <w:lang w:eastAsia="en-US"/>
        </w:rPr>
        <w:t xml:space="preserve"> или другого типа</w:t>
      </w:r>
      <w:r w:rsidR="006D728A">
        <w:rPr>
          <w:rFonts w:ascii="Arial" w:hAnsi="Arial" w:cs="Arial"/>
          <w:iCs/>
          <w:sz w:val="24"/>
          <w:szCs w:val="24"/>
          <w:lang w:eastAsia="en-US"/>
        </w:rPr>
        <w:t>.</w:t>
      </w:r>
    </w:p>
    <w:p w14:paraId="58586B30" w14:textId="77777777" w:rsidR="00367232" w:rsidRDefault="000978DF" w:rsidP="00AC6899">
      <w:pPr>
        <w:suppressAutoHyphens/>
        <w:jc w:val="both"/>
        <w:rPr>
          <w:rFonts w:ascii="Arial" w:hAnsi="Arial" w:cs="Arial"/>
          <w:iCs/>
          <w:sz w:val="24"/>
          <w:szCs w:val="24"/>
          <w:lang w:eastAsia="en-US"/>
        </w:rPr>
      </w:pPr>
      <w:r w:rsidRPr="000978DF">
        <w:rPr>
          <w:rFonts w:ascii="Arial" w:hAnsi="Arial" w:cs="Arial"/>
          <w:iCs/>
          <w:sz w:val="24"/>
          <w:szCs w:val="24"/>
          <w:lang w:eastAsia="en-US"/>
        </w:rPr>
        <w:t>9.13.1.</w:t>
      </w:r>
      <w:r>
        <w:rPr>
          <w:rFonts w:ascii="Arial" w:hAnsi="Arial" w:cs="Arial"/>
          <w:iCs/>
          <w:sz w:val="24"/>
          <w:szCs w:val="24"/>
          <w:lang w:eastAsia="en-US"/>
        </w:rPr>
        <w:t>4</w:t>
      </w:r>
      <w:r>
        <w:rPr>
          <w:rFonts w:ascii="Arial" w:hAnsi="Arial" w:cs="Arial"/>
          <w:b/>
          <w:iCs/>
          <w:sz w:val="24"/>
          <w:szCs w:val="24"/>
          <w:lang w:eastAsia="en-US"/>
        </w:rPr>
        <w:t> </w:t>
      </w:r>
      <w:r w:rsidR="00367232" w:rsidRPr="002A5B15">
        <w:rPr>
          <w:rFonts w:ascii="Arial" w:hAnsi="Arial" w:cs="Arial"/>
          <w:iCs/>
          <w:sz w:val="24"/>
          <w:szCs w:val="24"/>
          <w:lang w:eastAsia="en-US"/>
        </w:rPr>
        <w:t>Плитк</w:t>
      </w:r>
      <w:r w:rsidR="00367232">
        <w:rPr>
          <w:rFonts w:ascii="Arial" w:hAnsi="Arial" w:cs="Arial"/>
          <w:iCs/>
          <w:sz w:val="24"/>
          <w:szCs w:val="24"/>
          <w:lang w:eastAsia="en-US"/>
        </w:rPr>
        <w:t>а</w:t>
      </w:r>
      <w:r w:rsidR="00367232" w:rsidRPr="002A5B15">
        <w:rPr>
          <w:rFonts w:ascii="Arial" w:hAnsi="Arial" w:cs="Arial"/>
          <w:iCs/>
          <w:sz w:val="24"/>
          <w:szCs w:val="24"/>
          <w:lang w:eastAsia="en-US"/>
        </w:rPr>
        <w:t xml:space="preserve"> электрическ</w:t>
      </w:r>
      <w:r w:rsidR="00367232">
        <w:rPr>
          <w:rFonts w:ascii="Arial" w:hAnsi="Arial" w:cs="Arial"/>
          <w:iCs/>
          <w:sz w:val="24"/>
          <w:szCs w:val="24"/>
          <w:lang w:eastAsia="en-US"/>
        </w:rPr>
        <w:t>ая</w:t>
      </w:r>
      <w:r w:rsidR="00367232" w:rsidRPr="002A5B15">
        <w:rPr>
          <w:rFonts w:ascii="Arial" w:hAnsi="Arial" w:cs="Arial"/>
          <w:iCs/>
          <w:sz w:val="24"/>
          <w:szCs w:val="24"/>
          <w:lang w:eastAsia="en-US"/>
        </w:rPr>
        <w:t xml:space="preserve"> по ГОСТ 14919</w:t>
      </w:r>
      <w:r w:rsidR="00367232">
        <w:rPr>
          <w:rFonts w:ascii="Arial" w:hAnsi="Arial" w:cs="Arial"/>
          <w:iCs/>
          <w:sz w:val="24"/>
          <w:szCs w:val="24"/>
          <w:lang w:eastAsia="en-US"/>
        </w:rPr>
        <w:t>.</w:t>
      </w:r>
    </w:p>
    <w:p w14:paraId="5314F24B" w14:textId="77777777" w:rsidR="00603BB0" w:rsidRPr="002E49A4" w:rsidRDefault="000978DF" w:rsidP="00AC6899">
      <w:pPr>
        <w:suppressAutoHyphens/>
        <w:jc w:val="both"/>
        <w:rPr>
          <w:rFonts w:ascii="Arial" w:hAnsi="Arial" w:cs="Arial"/>
          <w:color w:val="34343C"/>
          <w:sz w:val="24"/>
          <w:szCs w:val="24"/>
        </w:rPr>
      </w:pPr>
      <w:r w:rsidRPr="000978DF">
        <w:rPr>
          <w:rFonts w:ascii="Arial" w:hAnsi="Arial" w:cs="Arial"/>
          <w:iCs/>
          <w:sz w:val="24"/>
          <w:szCs w:val="24"/>
          <w:lang w:eastAsia="en-US"/>
        </w:rPr>
        <w:t>9.13.1.</w:t>
      </w:r>
      <w:r>
        <w:rPr>
          <w:rFonts w:ascii="Arial" w:hAnsi="Arial" w:cs="Arial"/>
          <w:iCs/>
          <w:sz w:val="24"/>
          <w:szCs w:val="24"/>
          <w:lang w:eastAsia="en-US"/>
        </w:rPr>
        <w:t>5</w:t>
      </w:r>
      <w:r>
        <w:rPr>
          <w:rFonts w:ascii="Arial" w:hAnsi="Arial" w:cs="Arial"/>
          <w:b/>
          <w:iCs/>
          <w:sz w:val="24"/>
          <w:szCs w:val="24"/>
          <w:lang w:eastAsia="en-US"/>
        </w:rPr>
        <w:t> </w:t>
      </w:r>
      <w:r w:rsidR="00603BB0">
        <w:rPr>
          <w:rFonts w:ascii="Arial" w:hAnsi="Arial" w:cs="Arial"/>
          <w:color w:val="34343C"/>
          <w:sz w:val="24"/>
          <w:szCs w:val="24"/>
        </w:rPr>
        <w:t>У</w:t>
      </w:r>
      <w:r w:rsidR="00603BB0">
        <w:rPr>
          <w:rFonts w:ascii="Arial" w:hAnsi="Arial" w:cs="Arial"/>
          <w:sz w:val="24"/>
          <w:szCs w:val="24"/>
        </w:rPr>
        <w:t>стройство измерения времени.</w:t>
      </w:r>
    </w:p>
    <w:p w14:paraId="65A009A0" w14:textId="77777777" w:rsidR="00367232" w:rsidRDefault="000978DF" w:rsidP="00AC6899">
      <w:pPr>
        <w:suppressAutoHyphens/>
        <w:jc w:val="both"/>
        <w:rPr>
          <w:rFonts w:ascii="Arial" w:hAnsi="Arial" w:cs="Arial"/>
          <w:iCs/>
          <w:sz w:val="24"/>
          <w:szCs w:val="24"/>
          <w:lang w:eastAsia="en-US"/>
        </w:rPr>
      </w:pPr>
      <w:r w:rsidRPr="000978DF">
        <w:rPr>
          <w:rFonts w:ascii="Arial" w:hAnsi="Arial" w:cs="Arial"/>
          <w:iCs/>
          <w:sz w:val="24"/>
          <w:szCs w:val="24"/>
          <w:lang w:eastAsia="en-US"/>
        </w:rPr>
        <w:t>9.13.1.</w:t>
      </w:r>
      <w:r>
        <w:rPr>
          <w:rFonts w:ascii="Arial" w:hAnsi="Arial" w:cs="Arial"/>
          <w:iCs/>
          <w:sz w:val="24"/>
          <w:szCs w:val="24"/>
          <w:lang w:eastAsia="en-US"/>
        </w:rPr>
        <w:t>6</w:t>
      </w:r>
      <w:r>
        <w:rPr>
          <w:rFonts w:ascii="Arial" w:hAnsi="Arial" w:cs="Arial"/>
          <w:b/>
          <w:iCs/>
          <w:sz w:val="24"/>
          <w:szCs w:val="24"/>
          <w:lang w:eastAsia="en-US"/>
        </w:rPr>
        <w:t> </w:t>
      </w:r>
      <w:r w:rsidR="00367232" w:rsidRPr="002A5B15">
        <w:rPr>
          <w:rFonts w:ascii="Arial" w:hAnsi="Arial" w:cs="Arial"/>
          <w:iCs/>
          <w:sz w:val="24"/>
          <w:szCs w:val="24"/>
          <w:lang w:eastAsia="en-US"/>
        </w:rPr>
        <w:t>Груз массой 2,5 кг</w:t>
      </w:r>
      <w:r w:rsidR="00367232">
        <w:rPr>
          <w:rFonts w:ascii="Arial" w:hAnsi="Arial" w:cs="Arial"/>
          <w:iCs/>
          <w:sz w:val="24"/>
          <w:szCs w:val="24"/>
          <w:lang w:eastAsia="en-US"/>
        </w:rPr>
        <w:t>.</w:t>
      </w:r>
    </w:p>
    <w:p w14:paraId="479E2BEC" w14:textId="77777777" w:rsidR="006D728A" w:rsidRPr="006D728A" w:rsidRDefault="00F36BEA" w:rsidP="00AC6899">
      <w:pPr>
        <w:suppressAutoHyphens/>
        <w:jc w:val="both"/>
        <w:rPr>
          <w:rFonts w:ascii="Arial" w:hAnsi="Arial" w:cs="Arial"/>
          <w:b/>
          <w:iCs/>
          <w:sz w:val="24"/>
          <w:szCs w:val="24"/>
          <w:lang w:eastAsia="en-US"/>
        </w:rPr>
      </w:pPr>
      <w:r>
        <w:rPr>
          <w:rFonts w:ascii="Arial" w:hAnsi="Arial" w:cs="Arial"/>
          <w:b/>
          <w:iCs/>
          <w:sz w:val="24"/>
          <w:szCs w:val="24"/>
          <w:lang w:eastAsia="en-US"/>
        </w:rPr>
        <w:t>9</w:t>
      </w:r>
      <w:r w:rsidR="006D728A" w:rsidRPr="006D728A">
        <w:rPr>
          <w:rFonts w:ascii="Arial" w:hAnsi="Arial" w:cs="Arial"/>
          <w:b/>
          <w:iCs/>
          <w:sz w:val="24"/>
          <w:szCs w:val="24"/>
          <w:lang w:eastAsia="en-US"/>
        </w:rPr>
        <w:t>.1</w:t>
      </w:r>
      <w:r>
        <w:rPr>
          <w:rFonts w:ascii="Arial" w:hAnsi="Arial" w:cs="Arial"/>
          <w:b/>
          <w:iCs/>
          <w:sz w:val="24"/>
          <w:szCs w:val="24"/>
          <w:lang w:eastAsia="en-US"/>
        </w:rPr>
        <w:t>3</w:t>
      </w:r>
      <w:r w:rsidR="000978DF">
        <w:rPr>
          <w:rFonts w:ascii="Arial" w:hAnsi="Arial" w:cs="Arial"/>
          <w:b/>
          <w:iCs/>
          <w:sz w:val="24"/>
          <w:szCs w:val="24"/>
          <w:lang w:eastAsia="en-US"/>
        </w:rPr>
        <w:t>.2 </w:t>
      </w:r>
      <w:r w:rsidR="006D728A" w:rsidRPr="006D728A">
        <w:rPr>
          <w:rFonts w:ascii="Arial" w:hAnsi="Arial" w:cs="Arial"/>
          <w:b/>
          <w:iCs/>
          <w:sz w:val="24"/>
          <w:szCs w:val="24"/>
          <w:lang w:eastAsia="en-US"/>
        </w:rPr>
        <w:t>Проведение испытания</w:t>
      </w:r>
    </w:p>
    <w:p w14:paraId="1A07CCAF" w14:textId="77777777" w:rsidR="002A5B15" w:rsidRPr="002A5B15" w:rsidRDefault="00F36BEA" w:rsidP="00AC6899">
      <w:pPr>
        <w:suppressAutoHyphens/>
        <w:jc w:val="both"/>
        <w:rPr>
          <w:rFonts w:ascii="Arial" w:hAnsi="Arial" w:cs="Arial"/>
          <w:iCs/>
          <w:sz w:val="24"/>
          <w:szCs w:val="24"/>
          <w:lang w:eastAsia="en-US"/>
        </w:rPr>
      </w:pPr>
      <w:r>
        <w:rPr>
          <w:rFonts w:ascii="Arial" w:hAnsi="Arial" w:cs="Arial"/>
          <w:iCs/>
          <w:sz w:val="24"/>
          <w:szCs w:val="24"/>
          <w:lang w:eastAsia="en-US"/>
        </w:rPr>
        <w:t>9</w:t>
      </w:r>
      <w:r w:rsidR="00AC6899">
        <w:rPr>
          <w:rFonts w:ascii="Arial" w:hAnsi="Arial" w:cs="Arial"/>
          <w:iCs/>
          <w:sz w:val="24"/>
          <w:szCs w:val="24"/>
          <w:lang w:eastAsia="en-US"/>
        </w:rPr>
        <w:t>.1</w:t>
      </w:r>
      <w:r>
        <w:rPr>
          <w:rFonts w:ascii="Arial" w:hAnsi="Arial" w:cs="Arial"/>
          <w:iCs/>
          <w:sz w:val="24"/>
          <w:szCs w:val="24"/>
          <w:lang w:eastAsia="en-US"/>
        </w:rPr>
        <w:t>3</w:t>
      </w:r>
      <w:r w:rsidR="00AC6899">
        <w:rPr>
          <w:rFonts w:ascii="Arial" w:hAnsi="Arial" w:cs="Arial"/>
          <w:iCs/>
          <w:sz w:val="24"/>
          <w:szCs w:val="24"/>
          <w:lang w:eastAsia="en-US"/>
        </w:rPr>
        <w:t>.2.1</w:t>
      </w:r>
      <w:r w:rsidR="000978DF">
        <w:rPr>
          <w:rFonts w:ascii="Arial" w:hAnsi="Arial" w:cs="Arial"/>
          <w:iCs/>
          <w:sz w:val="24"/>
          <w:szCs w:val="24"/>
          <w:lang w:eastAsia="en-US"/>
        </w:rPr>
        <w:t> </w:t>
      </w:r>
      <w:r w:rsidR="00326D7D" w:rsidRPr="002A5B15">
        <w:rPr>
          <w:rFonts w:ascii="Arial" w:hAnsi="Arial" w:cs="Arial"/>
          <w:iCs/>
          <w:sz w:val="24"/>
          <w:szCs w:val="24"/>
          <w:lang w:eastAsia="en-US"/>
        </w:rPr>
        <w:t>Определяют т</w:t>
      </w:r>
      <w:r w:rsidR="002A5B15" w:rsidRPr="002A5B15">
        <w:rPr>
          <w:rFonts w:ascii="Arial" w:hAnsi="Arial" w:cs="Arial"/>
          <w:iCs/>
          <w:sz w:val="24"/>
          <w:szCs w:val="24"/>
          <w:lang w:eastAsia="en-US"/>
        </w:rPr>
        <w:t xml:space="preserve">ип распределения </w:t>
      </w:r>
      <w:r w:rsidR="00326D7D">
        <w:rPr>
          <w:rFonts w:ascii="Arial" w:hAnsi="Arial" w:cs="Arial"/>
          <w:iCs/>
          <w:sz w:val="24"/>
          <w:szCs w:val="24"/>
          <w:lang w:eastAsia="en-US"/>
        </w:rPr>
        <w:t>технического углерода</w:t>
      </w:r>
      <w:r w:rsidR="002A5B15" w:rsidRPr="002A5B15">
        <w:rPr>
          <w:rFonts w:ascii="Arial" w:hAnsi="Arial" w:cs="Arial"/>
          <w:iCs/>
          <w:sz w:val="24"/>
          <w:szCs w:val="24"/>
          <w:lang w:eastAsia="en-US"/>
        </w:rPr>
        <w:t xml:space="preserve"> в качестве светостабилизатора с помощью микроскопического</w:t>
      </w:r>
      <w:r w:rsidR="002A5B15">
        <w:rPr>
          <w:rFonts w:ascii="Arial" w:hAnsi="Arial" w:cs="Arial"/>
          <w:iCs/>
          <w:sz w:val="24"/>
          <w:szCs w:val="24"/>
          <w:lang w:eastAsia="en-US"/>
        </w:rPr>
        <w:t xml:space="preserve"> </w:t>
      </w:r>
      <w:r w:rsidR="002A5B15" w:rsidRPr="002A5B15">
        <w:rPr>
          <w:rFonts w:ascii="Arial" w:hAnsi="Arial" w:cs="Arial"/>
          <w:iCs/>
          <w:sz w:val="24"/>
          <w:szCs w:val="24"/>
          <w:lang w:eastAsia="en-US"/>
        </w:rPr>
        <w:t>исследования микросрезов испытуемых гранул.</w:t>
      </w:r>
    </w:p>
    <w:p w14:paraId="38442825" w14:textId="77777777" w:rsidR="002A5B15" w:rsidRPr="002A5B15" w:rsidRDefault="00F36BEA" w:rsidP="00AC6899">
      <w:pPr>
        <w:suppressAutoHyphens/>
        <w:jc w:val="both"/>
        <w:rPr>
          <w:rFonts w:ascii="Arial" w:hAnsi="Arial" w:cs="Arial"/>
          <w:iCs/>
          <w:sz w:val="24"/>
          <w:szCs w:val="24"/>
          <w:lang w:eastAsia="en-US"/>
        </w:rPr>
      </w:pPr>
      <w:r>
        <w:rPr>
          <w:rFonts w:ascii="Arial" w:hAnsi="Arial" w:cs="Arial"/>
          <w:iCs/>
          <w:sz w:val="24"/>
          <w:szCs w:val="24"/>
          <w:lang w:eastAsia="en-US"/>
        </w:rPr>
        <w:t>9</w:t>
      </w:r>
      <w:r w:rsidR="00AC6899">
        <w:rPr>
          <w:rFonts w:ascii="Arial" w:hAnsi="Arial" w:cs="Arial"/>
          <w:iCs/>
          <w:sz w:val="24"/>
          <w:szCs w:val="24"/>
          <w:lang w:eastAsia="en-US"/>
        </w:rPr>
        <w:t>.1</w:t>
      </w:r>
      <w:r>
        <w:rPr>
          <w:rFonts w:ascii="Arial" w:hAnsi="Arial" w:cs="Arial"/>
          <w:iCs/>
          <w:sz w:val="24"/>
          <w:szCs w:val="24"/>
          <w:lang w:eastAsia="en-US"/>
        </w:rPr>
        <w:t>3</w:t>
      </w:r>
      <w:r w:rsidR="00AC6899">
        <w:rPr>
          <w:rFonts w:ascii="Arial" w:hAnsi="Arial" w:cs="Arial"/>
          <w:iCs/>
          <w:sz w:val="24"/>
          <w:szCs w:val="24"/>
          <w:lang w:eastAsia="en-US"/>
        </w:rPr>
        <w:t>.2.2</w:t>
      </w:r>
      <w:r w:rsidR="000978DF">
        <w:rPr>
          <w:rFonts w:ascii="Arial" w:hAnsi="Arial" w:cs="Arial"/>
          <w:iCs/>
          <w:sz w:val="24"/>
          <w:szCs w:val="24"/>
          <w:lang w:eastAsia="en-US"/>
        </w:rPr>
        <w:t> </w:t>
      </w:r>
      <w:r w:rsidR="002A5B15" w:rsidRPr="002A5B15">
        <w:rPr>
          <w:rFonts w:ascii="Arial" w:hAnsi="Arial" w:cs="Arial"/>
          <w:iCs/>
          <w:sz w:val="24"/>
          <w:szCs w:val="24"/>
          <w:lang w:eastAsia="en-US"/>
        </w:rPr>
        <w:t xml:space="preserve">Из объединенной пробы композиции полиэтилена берут </w:t>
      </w:r>
      <w:r w:rsidR="00326D7D">
        <w:rPr>
          <w:rFonts w:ascii="Arial" w:hAnsi="Arial" w:cs="Arial"/>
          <w:iCs/>
          <w:sz w:val="24"/>
          <w:szCs w:val="24"/>
          <w:lang w:eastAsia="en-US"/>
        </w:rPr>
        <w:t>три</w:t>
      </w:r>
      <w:r w:rsidR="001C2A35">
        <w:rPr>
          <w:rFonts w:ascii="Arial" w:hAnsi="Arial" w:cs="Arial"/>
          <w:iCs/>
          <w:sz w:val="24"/>
          <w:szCs w:val="24"/>
          <w:lang w:eastAsia="en-US"/>
        </w:rPr>
        <w:t>–</w:t>
      </w:r>
      <w:r w:rsidR="00326D7D">
        <w:rPr>
          <w:rFonts w:ascii="Arial" w:hAnsi="Arial" w:cs="Arial"/>
          <w:iCs/>
          <w:sz w:val="24"/>
          <w:szCs w:val="24"/>
          <w:lang w:eastAsia="en-US"/>
        </w:rPr>
        <w:t>пять</w:t>
      </w:r>
      <w:r w:rsidR="002A5B15" w:rsidRPr="002A5B15">
        <w:rPr>
          <w:rFonts w:ascii="Arial" w:hAnsi="Arial" w:cs="Arial"/>
          <w:iCs/>
          <w:sz w:val="24"/>
          <w:szCs w:val="24"/>
          <w:lang w:eastAsia="en-US"/>
        </w:rPr>
        <w:t xml:space="preserve"> гранул, которые закрепляют в</w:t>
      </w:r>
      <w:r w:rsidR="002A5B15">
        <w:rPr>
          <w:rFonts w:ascii="Arial" w:hAnsi="Arial" w:cs="Arial"/>
          <w:iCs/>
          <w:sz w:val="24"/>
          <w:szCs w:val="24"/>
          <w:lang w:eastAsia="en-US"/>
        </w:rPr>
        <w:t xml:space="preserve"> </w:t>
      </w:r>
      <w:r w:rsidR="002A5B15" w:rsidRPr="002A5B15">
        <w:rPr>
          <w:rFonts w:ascii="Arial" w:hAnsi="Arial" w:cs="Arial"/>
          <w:iCs/>
          <w:sz w:val="24"/>
          <w:szCs w:val="24"/>
          <w:lang w:eastAsia="en-US"/>
        </w:rPr>
        <w:t>микротоме специальным держателем, сконструированным взамен замораживаемого</w:t>
      </w:r>
      <w:r w:rsidR="002A5B15">
        <w:rPr>
          <w:rFonts w:ascii="Arial" w:hAnsi="Arial" w:cs="Arial"/>
          <w:iCs/>
          <w:sz w:val="24"/>
          <w:szCs w:val="24"/>
          <w:lang w:eastAsia="en-US"/>
        </w:rPr>
        <w:t xml:space="preserve"> </w:t>
      </w:r>
      <w:r w:rsidR="002A5B15" w:rsidRPr="002A5B15">
        <w:rPr>
          <w:rFonts w:ascii="Arial" w:hAnsi="Arial" w:cs="Arial"/>
          <w:iCs/>
          <w:sz w:val="24"/>
          <w:szCs w:val="24"/>
          <w:lang w:eastAsia="en-US"/>
        </w:rPr>
        <w:t>устройства. С каждой гранулы ножом микротома или другим режущим инструментом делают</w:t>
      </w:r>
      <w:r w:rsidR="002A5B15">
        <w:rPr>
          <w:rFonts w:ascii="Arial" w:hAnsi="Arial" w:cs="Arial"/>
          <w:iCs/>
          <w:sz w:val="24"/>
          <w:szCs w:val="24"/>
          <w:lang w:eastAsia="en-US"/>
        </w:rPr>
        <w:t xml:space="preserve"> </w:t>
      </w:r>
      <w:r w:rsidR="00326D7D">
        <w:rPr>
          <w:rFonts w:ascii="Arial" w:hAnsi="Arial" w:cs="Arial"/>
          <w:iCs/>
          <w:sz w:val="24"/>
          <w:szCs w:val="24"/>
          <w:lang w:eastAsia="en-US"/>
        </w:rPr>
        <w:t>три</w:t>
      </w:r>
      <w:r w:rsidR="001C2A35">
        <w:rPr>
          <w:rFonts w:ascii="Arial" w:hAnsi="Arial" w:cs="Arial"/>
          <w:iCs/>
          <w:sz w:val="24"/>
          <w:szCs w:val="24"/>
          <w:lang w:eastAsia="en-US"/>
        </w:rPr>
        <w:t>–</w:t>
      </w:r>
      <w:r w:rsidR="00326D7D">
        <w:rPr>
          <w:rFonts w:ascii="Arial" w:hAnsi="Arial" w:cs="Arial"/>
          <w:iCs/>
          <w:sz w:val="24"/>
          <w:szCs w:val="24"/>
          <w:lang w:eastAsia="en-US"/>
        </w:rPr>
        <w:t>четыре</w:t>
      </w:r>
      <w:r w:rsidR="002A5B15">
        <w:rPr>
          <w:rFonts w:ascii="Arial" w:hAnsi="Arial" w:cs="Arial"/>
          <w:iCs/>
          <w:sz w:val="24"/>
          <w:szCs w:val="24"/>
          <w:lang w:eastAsia="en-US"/>
        </w:rPr>
        <w:t xml:space="preserve"> </w:t>
      </w:r>
      <w:r w:rsidR="002A5B15" w:rsidRPr="002A5B15">
        <w:rPr>
          <w:rFonts w:ascii="Arial" w:hAnsi="Arial" w:cs="Arial"/>
          <w:iCs/>
          <w:sz w:val="24"/>
          <w:szCs w:val="24"/>
          <w:lang w:eastAsia="en-US"/>
        </w:rPr>
        <w:t>микросреза толщиной (0,045±0,005) мм и помещают между чистыми предметными стеклами</w:t>
      </w:r>
      <w:r w:rsidR="002A5B15">
        <w:rPr>
          <w:rFonts w:ascii="Arial" w:hAnsi="Arial" w:cs="Arial"/>
          <w:iCs/>
          <w:sz w:val="24"/>
          <w:szCs w:val="24"/>
          <w:lang w:eastAsia="en-US"/>
        </w:rPr>
        <w:t xml:space="preserve"> </w:t>
      </w:r>
      <w:r w:rsidR="002A5B15" w:rsidRPr="002A5B15">
        <w:rPr>
          <w:rFonts w:ascii="Arial" w:hAnsi="Arial" w:cs="Arial"/>
          <w:iCs/>
          <w:sz w:val="24"/>
          <w:szCs w:val="24"/>
          <w:lang w:eastAsia="en-US"/>
        </w:rPr>
        <w:t>на расстоянии 5 мм друг от друга.</w:t>
      </w:r>
    </w:p>
    <w:p w14:paraId="29C4F3BA" w14:textId="77777777" w:rsidR="00D42162" w:rsidRDefault="00F36BEA" w:rsidP="00AC6899">
      <w:pPr>
        <w:suppressAutoHyphens/>
        <w:jc w:val="both"/>
        <w:rPr>
          <w:rFonts w:ascii="Arial" w:hAnsi="Arial" w:cs="Arial"/>
          <w:iCs/>
          <w:sz w:val="24"/>
          <w:szCs w:val="24"/>
          <w:lang w:eastAsia="en-US"/>
        </w:rPr>
      </w:pPr>
      <w:r>
        <w:rPr>
          <w:rFonts w:ascii="Arial" w:hAnsi="Arial" w:cs="Arial"/>
          <w:iCs/>
          <w:sz w:val="24"/>
          <w:szCs w:val="24"/>
          <w:lang w:eastAsia="en-US"/>
        </w:rPr>
        <w:t>9</w:t>
      </w:r>
      <w:r w:rsidR="00AC6899">
        <w:rPr>
          <w:rFonts w:ascii="Arial" w:hAnsi="Arial" w:cs="Arial"/>
          <w:iCs/>
          <w:sz w:val="24"/>
          <w:szCs w:val="24"/>
          <w:lang w:eastAsia="en-US"/>
        </w:rPr>
        <w:t>.1</w:t>
      </w:r>
      <w:r>
        <w:rPr>
          <w:rFonts w:ascii="Arial" w:hAnsi="Arial" w:cs="Arial"/>
          <w:iCs/>
          <w:sz w:val="24"/>
          <w:szCs w:val="24"/>
          <w:lang w:eastAsia="en-US"/>
        </w:rPr>
        <w:t>3</w:t>
      </w:r>
      <w:r w:rsidR="00AC6899">
        <w:rPr>
          <w:rFonts w:ascii="Arial" w:hAnsi="Arial" w:cs="Arial"/>
          <w:iCs/>
          <w:sz w:val="24"/>
          <w:szCs w:val="24"/>
          <w:lang w:eastAsia="en-US"/>
        </w:rPr>
        <w:t>.2.3</w:t>
      </w:r>
      <w:r w:rsidR="000978DF">
        <w:rPr>
          <w:rFonts w:ascii="Arial" w:hAnsi="Arial" w:cs="Arial"/>
          <w:iCs/>
          <w:sz w:val="24"/>
          <w:szCs w:val="24"/>
          <w:lang w:eastAsia="en-US"/>
        </w:rPr>
        <w:t> </w:t>
      </w:r>
      <w:r w:rsidR="00326D7D" w:rsidRPr="002A5B15">
        <w:rPr>
          <w:rFonts w:ascii="Arial" w:hAnsi="Arial" w:cs="Arial"/>
          <w:iCs/>
          <w:sz w:val="24"/>
          <w:szCs w:val="24"/>
          <w:lang w:eastAsia="en-US"/>
        </w:rPr>
        <w:t>Помещают п</w:t>
      </w:r>
      <w:r w:rsidR="002A5B15" w:rsidRPr="002A5B15">
        <w:rPr>
          <w:rFonts w:ascii="Arial" w:hAnsi="Arial" w:cs="Arial"/>
          <w:iCs/>
          <w:sz w:val="24"/>
          <w:szCs w:val="24"/>
          <w:lang w:eastAsia="en-US"/>
        </w:rPr>
        <w:t>редметные стекла с микросрезами на ровную, чистую поверхность электрической</w:t>
      </w:r>
      <w:r w:rsidR="00D42162">
        <w:rPr>
          <w:rFonts w:ascii="Arial" w:hAnsi="Arial" w:cs="Arial"/>
          <w:iCs/>
          <w:sz w:val="24"/>
          <w:szCs w:val="24"/>
          <w:lang w:eastAsia="en-US"/>
        </w:rPr>
        <w:t xml:space="preserve"> </w:t>
      </w:r>
      <w:r w:rsidR="002A5B15" w:rsidRPr="002A5B15">
        <w:rPr>
          <w:rFonts w:ascii="Arial" w:hAnsi="Arial" w:cs="Arial"/>
          <w:iCs/>
          <w:sz w:val="24"/>
          <w:szCs w:val="24"/>
          <w:lang w:eastAsia="en-US"/>
        </w:rPr>
        <w:t>плитки по ГОСТ 14919, нагретой до температуры (185</w:t>
      </w:r>
      <w:r w:rsidR="00D42162" w:rsidRPr="002A5B15">
        <w:rPr>
          <w:rFonts w:ascii="Arial" w:hAnsi="Arial" w:cs="Arial"/>
          <w:iCs/>
          <w:sz w:val="24"/>
          <w:szCs w:val="24"/>
          <w:lang w:eastAsia="en-US"/>
        </w:rPr>
        <w:t>±</w:t>
      </w:r>
      <w:r w:rsidR="002A5B15" w:rsidRPr="002A5B15">
        <w:rPr>
          <w:rFonts w:ascii="Arial" w:hAnsi="Arial" w:cs="Arial"/>
          <w:iCs/>
          <w:sz w:val="24"/>
          <w:szCs w:val="24"/>
          <w:lang w:eastAsia="en-US"/>
        </w:rPr>
        <w:t>5) °С, и выдерживают 1 мин без давления</w:t>
      </w:r>
      <w:r w:rsidR="00D42162">
        <w:rPr>
          <w:rFonts w:ascii="Arial" w:hAnsi="Arial" w:cs="Arial"/>
          <w:iCs/>
          <w:sz w:val="24"/>
          <w:szCs w:val="24"/>
          <w:lang w:eastAsia="en-US"/>
        </w:rPr>
        <w:t xml:space="preserve"> </w:t>
      </w:r>
      <w:r w:rsidR="002A5B15" w:rsidRPr="002A5B15">
        <w:rPr>
          <w:rFonts w:ascii="Arial" w:hAnsi="Arial" w:cs="Arial"/>
          <w:iCs/>
          <w:sz w:val="24"/>
          <w:szCs w:val="24"/>
          <w:lang w:eastAsia="en-US"/>
        </w:rPr>
        <w:t>и 1 мин под давлением груза массой 2,5 кг, имеющего ровную поверхность. Для предупреждения</w:t>
      </w:r>
      <w:r w:rsidR="00D42162">
        <w:rPr>
          <w:rFonts w:ascii="Arial" w:hAnsi="Arial" w:cs="Arial"/>
          <w:iCs/>
          <w:sz w:val="24"/>
          <w:szCs w:val="24"/>
          <w:lang w:eastAsia="en-US"/>
        </w:rPr>
        <w:t xml:space="preserve"> </w:t>
      </w:r>
      <w:r w:rsidR="002A5B15" w:rsidRPr="002A5B15">
        <w:rPr>
          <w:rFonts w:ascii="Arial" w:hAnsi="Arial" w:cs="Arial"/>
          <w:iCs/>
          <w:sz w:val="24"/>
          <w:szCs w:val="24"/>
          <w:lang w:eastAsia="en-US"/>
        </w:rPr>
        <w:t xml:space="preserve">растрескивания стекло перед установкой груза покрывают </w:t>
      </w:r>
      <w:r w:rsidR="007D1413">
        <w:rPr>
          <w:rFonts w:ascii="Arial" w:hAnsi="Arial" w:cs="Arial"/>
          <w:iCs/>
          <w:sz w:val="24"/>
          <w:szCs w:val="24"/>
          <w:lang w:eastAsia="en-US"/>
        </w:rPr>
        <w:t xml:space="preserve">защитным </w:t>
      </w:r>
      <w:r w:rsidR="009A4450">
        <w:rPr>
          <w:rFonts w:ascii="Arial" w:hAnsi="Arial" w:cs="Arial"/>
          <w:iCs/>
          <w:sz w:val="24"/>
          <w:szCs w:val="24"/>
          <w:lang w:eastAsia="en-US"/>
        </w:rPr>
        <w:t xml:space="preserve">термостойким </w:t>
      </w:r>
      <w:r w:rsidR="002A5B15" w:rsidRPr="007D1413">
        <w:rPr>
          <w:rFonts w:ascii="Arial" w:hAnsi="Arial" w:cs="Arial"/>
          <w:iCs/>
          <w:sz w:val="24"/>
          <w:szCs w:val="24"/>
          <w:lang w:eastAsia="en-US"/>
        </w:rPr>
        <w:t>слоем</w:t>
      </w:r>
      <w:r w:rsidR="007D1413">
        <w:rPr>
          <w:rFonts w:ascii="Arial" w:hAnsi="Arial" w:cs="Arial"/>
          <w:iCs/>
          <w:sz w:val="24"/>
          <w:szCs w:val="24"/>
          <w:lang w:eastAsia="en-US"/>
        </w:rPr>
        <w:t>.</w:t>
      </w:r>
      <w:r w:rsidR="002A5B15" w:rsidRPr="007D1413">
        <w:rPr>
          <w:rFonts w:ascii="Arial" w:hAnsi="Arial" w:cs="Arial"/>
          <w:iCs/>
          <w:sz w:val="24"/>
          <w:szCs w:val="24"/>
          <w:lang w:eastAsia="en-US"/>
        </w:rPr>
        <w:t xml:space="preserve"> </w:t>
      </w:r>
    </w:p>
    <w:p w14:paraId="03C6E9B6" w14:textId="77777777" w:rsidR="002A5B15" w:rsidRDefault="00F36BEA" w:rsidP="00AC6899">
      <w:pPr>
        <w:suppressAutoHyphens/>
        <w:jc w:val="both"/>
        <w:rPr>
          <w:rFonts w:ascii="Arial" w:hAnsi="Arial" w:cs="Arial"/>
          <w:iCs/>
          <w:sz w:val="24"/>
          <w:szCs w:val="24"/>
          <w:lang w:eastAsia="en-US"/>
        </w:rPr>
      </w:pPr>
      <w:r>
        <w:rPr>
          <w:rFonts w:ascii="Arial" w:hAnsi="Arial" w:cs="Arial"/>
          <w:iCs/>
          <w:sz w:val="24"/>
          <w:szCs w:val="24"/>
          <w:lang w:eastAsia="en-US"/>
        </w:rPr>
        <w:t>9</w:t>
      </w:r>
      <w:r w:rsidR="00AC6899">
        <w:rPr>
          <w:rFonts w:ascii="Arial" w:hAnsi="Arial" w:cs="Arial"/>
          <w:iCs/>
          <w:sz w:val="24"/>
          <w:szCs w:val="24"/>
          <w:lang w:eastAsia="en-US"/>
        </w:rPr>
        <w:t>.1</w:t>
      </w:r>
      <w:r>
        <w:rPr>
          <w:rFonts w:ascii="Arial" w:hAnsi="Arial" w:cs="Arial"/>
          <w:iCs/>
          <w:sz w:val="24"/>
          <w:szCs w:val="24"/>
          <w:lang w:eastAsia="en-US"/>
        </w:rPr>
        <w:t>3</w:t>
      </w:r>
      <w:r w:rsidR="00AC6899">
        <w:rPr>
          <w:rFonts w:ascii="Arial" w:hAnsi="Arial" w:cs="Arial"/>
          <w:iCs/>
          <w:sz w:val="24"/>
          <w:szCs w:val="24"/>
          <w:lang w:eastAsia="en-US"/>
        </w:rPr>
        <w:t>.2.4</w:t>
      </w:r>
      <w:r w:rsidR="000978DF">
        <w:rPr>
          <w:rFonts w:ascii="Arial" w:hAnsi="Arial" w:cs="Arial"/>
          <w:iCs/>
          <w:sz w:val="24"/>
          <w:szCs w:val="24"/>
          <w:lang w:eastAsia="en-US"/>
        </w:rPr>
        <w:t> </w:t>
      </w:r>
      <w:r w:rsidR="002A5B15" w:rsidRPr="002A5B15">
        <w:rPr>
          <w:rFonts w:ascii="Arial" w:hAnsi="Arial" w:cs="Arial"/>
          <w:iCs/>
          <w:sz w:val="24"/>
          <w:szCs w:val="24"/>
          <w:lang w:eastAsia="en-US"/>
        </w:rPr>
        <w:t>После прессования предметные стекла с микропрепаратами в виде пленок толщиной 0,025</w:t>
      </w:r>
      <w:r w:rsidR="00D42162">
        <w:rPr>
          <w:rFonts w:ascii="Arial" w:hAnsi="Arial" w:cs="Arial"/>
          <w:iCs/>
          <w:sz w:val="24"/>
          <w:szCs w:val="24"/>
          <w:lang w:eastAsia="en-US"/>
        </w:rPr>
        <w:t>–</w:t>
      </w:r>
      <w:r w:rsidR="002A5B15" w:rsidRPr="002A5B15">
        <w:rPr>
          <w:rFonts w:ascii="Arial" w:hAnsi="Arial" w:cs="Arial"/>
          <w:iCs/>
          <w:sz w:val="24"/>
          <w:szCs w:val="24"/>
          <w:lang w:eastAsia="en-US"/>
        </w:rPr>
        <w:t>0,030 мм охлаждают на воздухе и просматривают под микроскопом при стократном увеличении.</w:t>
      </w:r>
    </w:p>
    <w:p w14:paraId="01009502" w14:textId="77777777" w:rsidR="00D42162" w:rsidRPr="00AC6899" w:rsidRDefault="00AC6899" w:rsidP="00AC6899">
      <w:pPr>
        <w:suppressAutoHyphens/>
        <w:spacing w:before="240" w:after="240"/>
        <w:jc w:val="both"/>
        <w:rPr>
          <w:rFonts w:ascii="Arial" w:hAnsi="Arial" w:cs="Arial"/>
          <w:iCs/>
          <w:sz w:val="22"/>
          <w:szCs w:val="22"/>
          <w:lang w:eastAsia="en-US"/>
        </w:rPr>
      </w:pPr>
      <w:r w:rsidRPr="00AC6899">
        <w:rPr>
          <w:rFonts w:ascii="Arial" w:hAnsi="Arial" w:cs="Arial"/>
          <w:iCs/>
          <w:spacing w:val="40"/>
          <w:sz w:val="22"/>
          <w:szCs w:val="22"/>
          <w:lang w:eastAsia="en-US"/>
        </w:rPr>
        <w:t>Примечание</w:t>
      </w:r>
      <w:r w:rsidRPr="00AC6899">
        <w:rPr>
          <w:rFonts w:ascii="Arial" w:hAnsi="Arial" w:cs="Arial"/>
          <w:iCs/>
          <w:sz w:val="22"/>
          <w:szCs w:val="22"/>
          <w:lang w:eastAsia="en-US"/>
        </w:rPr>
        <w:t xml:space="preserve"> — </w:t>
      </w:r>
      <w:r w:rsidR="00D42162" w:rsidRPr="00AC6899">
        <w:rPr>
          <w:rFonts w:ascii="Arial" w:hAnsi="Arial" w:cs="Arial"/>
          <w:iCs/>
          <w:sz w:val="22"/>
          <w:szCs w:val="22"/>
          <w:lang w:eastAsia="en-US"/>
        </w:rPr>
        <w:t>Допускается делать снимки испытуемых микропрепаратов под микроскопом с помощью микрофотонасадки.</w:t>
      </w:r>
    </w:p>
    <w:p w14:paraId="0E610F73" w14:textId="77777777" w:rsidR="00D42162" w:rsidRPr="00D42162" w:rsidRDefault="00D42162" w:rsidP="00AC6899">
      <w:pPr>
        <w:suppressAutoHyphens/>
        <w:jc w:val="both"/>
        <w:rPr>
          <w:rFonts w:ascii="Arial" w:hAnsi="Arial" w:cs="Arial"/>
          <w:iCs/>
          <w:sz w:val="24"/>
          <w:szCs w:val="24"/>
          <w:lang w:eastAsia="en-US"/>
        </w:rPr>
      </w:pPr>
      <w:r w:rsidRPr="00D42162">
        <w:rPr>
          <w:rFonts w:ascii="Arial" w:hAnsi="Arial" w:cs="Arial"/>
          <w:iCs/>
          <w:sz w:val="24"/>
          <w:szCs w:val="24"/>
          <w:lang w:eastAsia="en-US"/>
        </w:rPr>
        <w:t xml:space="preserve">Качество распределения </w:t>
      </w:r>
      <w:r w:rsidR="00326D7D">
        <w:rPr>
          <w:rFonts w:ascii="Arial" w:hAnsi="Arial" w:cs="Arial"/>
          <w:iCs/>
          <w:sz w:val="24"/>
          <w:szCs w:val="24"/>
          <w:lang w:eastAsia="en-US"/>
        </w:rPr>
        <w:t xml:space="preserve">технического углерода </w:t>
      </w:r>
      <w:r w:rsidRPr="00D42162">
        <w:rPr>
          <w:rFonts w:ascii="Arial" w:hAnsi="Arial" w:cs="Arial"/>
          <w:iCs/>
          <w:sz w:val="24"/>
          <w:szCs w:val="24"/>
          <w:lang w:eastAsia="en-US"/>
        </w:rPr>
        <w:t>в композициях подразделя</w:t>
      </w:r>
      <w:r w:rsidR="00326D7D">
        <w:rPr>
          <w:rFonts w:ascii="Arial" w:hAnsi="Arial" w:cs="Arial"/>
          <w:iCs/>
          <w:sz w:val="24"/>
          <w:szCs w:val="24"/>
          <w:lang w:eastAsia="en-US"/>
        </w:rPr>
        <w:t>ю</w:t>
      </w:r>
      <w:r w:rsidRPr="00D42162">
        <w:rPr>
          <w:rFonts w:ascii="Arial" w:hAnsi="Arial" w:cs="Arial"/>
          <w:iCs/>
          <w:sz w:val="24"/>
          <w:szCs w:val="24"/>
          <w:lang w:eastAsia="en-US"/>
        </w:rPr>
        <w:t>т</w:t>
      </w:r>
      <w:r>
        <w:rPr>
          <w:rFonts w:ascii="Arial" w:hAnsi="Arial" w:cs="Arial"/>
          <w:iCs/>
          <w:sz w:val="24"/>
          <w:szCs w:val="24"/>
          <w:lang w:eastAsia="en-US"/>
        </w:rPr>
        <w:t xml:space="preserve"> </w:t>
      </w:r>
      <w:r w:rsidRPr="00D42162">
        <w:rPr>
          <w:rFonts w:ascii="Arial" w:hAnsi="Arial" w:cs="Arial"/>
          <w:iCs/>
          <w:sz w:val="24"/>
          <w:szCs w:val="24"/>
          <w:lang w:eastAsia="en-US"/>
        </w:rPr>
        <w:t xml:space="preserve">на </w:t>
      </w:r>
      <w:r w:rsidR="001C2A35">
        <w:rPr>
          <w:rFonts w:ascii="Arial" w:hAnsi="Arial" w:cs="Arial"/>
          <w:iCs/>
          <w:sz w:val="24"/>
          <w:szCs w:val="24"/>
          <w:lang w:eastAsia="en-US"/>
        </w:rPr>
        <w:t>три</w:t>
      </w:r>
      <w:r w:rsidRPr="00D42162">
        <w:rPr>
          <w:rFonts w:ascii="Arial" w:hAnsi="Arial" w:cs="Arial"/>
          <w:iCs/>
          <w:sz w:val="24"/>
          <w:szCs w:val="24"/>
          <w:lang w:eastAsia="en-US"/>
        </w:rPr>
        <w:t xml:space="preserve"> типа</w:t>
      </w:r>
      <w:r w:rsidR="00367232">
        <w:rPr>
          <w:rFonts w:ascii="Arial" w:hAnsi="Arial" w:cs="Arial"/>
          <w:iCs/>
          <w:sz w:val="24"/>
          <w:szCs w:val="24"/>
          <w:lang w:eastAsia="en-US"/>
        </w:rPr>
        <w:t xml:space="preserve">, приведенных на </w:t>
      </w:r>
      <w:r>
        <w:rPr>
          <w:rFonts w:ascii="Arial" w:hAnsi="Arial" w:cs="Arial"/>
          <w:iCs/>
          <w:sz w:val="24"/>
          <w:szCs w:val="24"/>
          <w:lang w:eastAsia="en-US"/>
        </w:rPr>
        <w:t>рис</w:t>
      </w:r>
      <w:r w:rsidR="000C3256">
        <w:rPr>
          <w:rFonts w:ascii="Arial" w:hAnsi="Arial" w:cs="Arial"/>
          <w:iCs/>
          <w:sz w:val="24"/>
          <w:szCs w:val="24"/>
          <w:lang w:eastAsia="en-US"/>
        </w:rPr>
        <w:t>унк</w:t>
      </w:r>
      <w:r w:rsidR="00367232">
        <w:rPr>
          <w:rFonts w:ascii="Arial" w:hAnsi="Arial" w:cs="Arial"/>
          <w:iCs/>
          <w:sz w:val="24"/>
          <w:szCs w:val="24"/>
          <w:lang w:eastAsia="en-US"/>
        </w:rPr>
        <w:t>е</w:t>
      </w:r>
      <w:r>
        <w:rPr>
          <w:rFonts w:ascii="Arial" w:hAnsi="Arial" w:cs="Arial"/>
          <w:iCs/>
          <w:sz w:val="24"/>
          <w:szCs w:val="24"/>
          <w:lang w:eastAsia="en-US"/>
        </w:rPr>
        <w:t xml:space="preserve"> 1</w:t>
      </w:r>
      <w:r w:rsidRPr="00D42162">
        <w:rPr>
          <w:rFonts w:ascii="Arial" w:hAnsi="Arial" w:cs="Arial"/>
          <w:iCs/>
          <w:sz w:val="24"/>
          <w:szCs w:val="24"/>
          <w:lang w:eastAsia="en-US"/>
        </w:rPr>
        <w:t>:</w:t>
      </w:r>
    </w:p>
    <w:p w14:paraId="3C9A5837" w14:textId="77777777" w:rsidR="00D42162" w:rsidRDefault="001C2A35" w:rsidP="00AC6899">
      <w:pPr>
        <w:suppressAutoHyphens/>
        <w:jc w:val="both"/>
        <w:rPr>
          <w:rFonts w:ascii="Arial" w:hAnsi="Arial" w:cs="Arial"/>
          <w:iCs/>
          <w:sz w:val="24"/>
          <w:szCs w:val="24"/>
          <w:lang w:eastAsia="en-US"/>
        </w:rPr>
      </w:pPr>
      <w:r>
        <w:rPr>
          <w:rFonts w:ascii="Arial" w:hAnsi="Arial" w:cs="Arial"/>
          <w:iCs/>
          <w:sz w:val="24"/>
          <w:szCs w:val="24"/>
          <w:lang w:eastAsia="en-US"/>
        </w:rPr>
        <w:t xml:space="preserve">тип </w:t>
      </w:r>
      <w:r w:rsidR="00D42162" w:rsidRPr="00D42162">
        <w:rPr>
          <w:rFonts w:ascii="Arial" w:hAnsi="Arial" w:cs="Arial"/>
          <w:iCs/>
          <w:sz w:val="24"/>
          <w:szCs w:val="24"/>
          <w:lang w:eastAsia="en-US"/>
        </w:rPr>
        <w:t xml:space="preserve">I </w:t>
      </w:r>
      <w:r w:rsidR="00367232">
        <w:rPr>
          <w:rFonts w:ascii="Arial" w:hAnsi="Arial" w:cs="Arial"/>
          <w:sz w:val="24"/>
          <w:szCs w:val="24"/>
        </w:rPr>
        <w:t>—</w:t>
      </w:r>
      <w:r w:rsidR="00D42162" w:rsidRPr="00D42162">
        <w:rPr>
          <w:rFonts w:ascii="Arial" w:hAnsi="Arial" w:cs="Arial"/>
          <w:iCs/>
          <w:sz w:val="24"/>
          <w:szCs w:val="24"/>
          <w:lang w:eastAsia="en-US"/>
        </w:rPr>
        <w:t xml:space="preserve"> хорошее распределение, характеризующееся</w:t>
      </w:r>
      <w:r w:rsidR="00D42162">
        <w:rPr>
          <w:rFonts w:ascii="Arial" w:hAnsi="Arial" w:cs="Arial"/>
          <w:iCs/>
          <w:sz w:val="24"/>
          <w:szCs w:val="24"/>
          <w:lang w:eastAsia="en-US"/>
        </w:rPr>
        <w:t xml:space="preserve"> </w:t>
      </w:r>
      <w:r w:rsidR="00D42162" w:rsidRPr="00D42162">
        <w:rPr>
          <w:rFonts w:ascii="Arial" w:hAnsi="Arial" w:cs="Arial"/>
          <w:iCs/>
          <w:sz w:val="24"/>
          <w:szCs w:val="24"/>
          <w:lang w:eastAsia="en-US"/>
        </w:rPr>
        <w:t>однородным темным фоном без отдельных</w:t>
      </w:r>
      <w:r w:rsidR="00D42162">
        <w:rPr>
          <w:rFonts w:ascii="Arial" w:hAnsi="Arial" w:cs="Arial"/>
          <w:iCs/>
          <w:sz w:val="24"/>
          <w:szCs w:val="24"/>
          <w:lang w:eastAsia="en-US"/>
        </w:rPr>
        <w:t xml:space="preserve"> </w:t>
      </w:r>
      <w:r w:rsidR="00D42162" w:rsidRPr="00D42162">
        <w:rPr>
          <w:rFonts w:ascii="Arial" w:hAnsi="Arial" w:cs="Arial"/>
          <w:iCs/>
          <w:sz w:val="24"/>
          <w:szCs w:val="24"/>
          <w:lang w:eastAsia="en-US"/>
        </w:rPr>
        <w:t xml:space="preserve">агломератов </w:t>
      </w:r>
      <w:r w:rsidR="00326D7D">
        <w:rPr>
          <w:rFonts w:ascii="Arial" w:hAnsi="Arial" w:cs="Arial"/>
          <w:iCs/>
          <w:sz w:val="24"/>
          <w:szCs w:val="24"/>
          <w:lang w:eastAsia="en-US"/>
        </w:rPr>
        <w:t>технического углерода</w:t>
      </w:r>
      <w:r w:rsidR="00D42162" w:rsidRPr="00D42162">
        <w:rPr>
          <w:rFonts w:ascii="Arial" w:hAnsi="Arial" w:cs="Arial"/>
          <w:iCs/>
          <w:sz w:val="24"/>
          <w:szCs w:val="24"/>
          <w:lang w:eastAsia="en-US"/>
        </w:rPr>
        <w:t>;</w:t>
      </w:r>
      <w:r w:rsidR="00D42162">
        <w:rPr>
          <w:rFonts w:ascii="Arial" w:hAnsi="Arial" w:cs="Arial"/>
          <w:iCs/>
          <w:sz w:val="24"/>
          <w:szCs w:val="24"/>
          <w:lang w:eastAsia="en-US"/>
        </w:rPr>
        <w:t xml:space="preserve"> </w:t>
      </w:r>
    </w:p>
    <w:p w14:paraId="0837061F" w14:textId="77777777" w:rsidR="00D42162" w:rsidRPr="00D42162" w:rsidRDefault="001C2A35" w:rsidP="00D42162">
      <w:pPr>
        <w:jc w:val="both"/>
        <w:rPr>
          <w:rFonts w:ascii="Arial" w:hAnsi="Arial" w:cs="Arial"/>
          <w:iCs/>
          <w:sz w:val="24"/>
          <w:szCs w:val="24"/>
          <w:lang w:eastAsia="en-US"/>
        </w:rPr>
      </w:pPr>
      <w:r>
        <w:rPr>
          <w:rFonts w:ascii="Arial" w:hAnsi="Arial" w:cs="Arial"/>
          <w:iCs/>
          <w:sz w:val="24"/>
          <w:szCs w:val="24"/>
          <w:lang w:eastAsia="en-US"/>
        </w:rPr>
        <w:t>тип</w:t>
      </w:r>
      <w:r w:rsidRPr="00D42162">
        <w:rPr>
          <w:rFonts w:ascii="Arial" w:hAnsi="Arial" w:cs="Arial"/>
          <w:iCs/>
          <w:sz w:val="24"/>
          <w:szCs w:val="24"/>
          <w:lang w:eastAsia="en-US"/>
        </w:rPr>
        <w:t xml:space="preserve"> </w:t>
      </w:r>
      <w:r w:rsidR="00D42162" w:rsidRPr="00D42162">
        <w:rPr>
          <w:rFonts w:ascii="Arial" w:hAnsi="Arial" w:cs="Arial"/>
          <w:iCs/>
          <w:sz w:val="24"/>
          <w:szCs w:val="24"/>
          <w:lang w:eastAsia="en-US"/>
        </w:rPr>
        <w:t xml:space="preserve">II </w:t>
      </w:r>
      <w:r w:rsidR="00367232">
        <w:rPr>
          <w:rFonts w:ascii="Arial" w:hAnsi="Arial" w:cs="Arial"/>
          <w:sz w:val="24"/>
          <w:szCs w:val="24"/>
        </w:rPr>
        <w:t>—</w:t>
      </w:r>
      <w:r w:rsidR="00D42162" w:rsidRPr="00D42162">
        <w:rPr>
          <w:rFonts w:ascii="Arial" w:hAnsi="Arial" w:cs="Arial"/>
          <w:iCs/>
          <w:sz w:val="24"/>
          <w:szCs w:val="24"/>
          <w:lang w:eastAsia="en-US"/>
        </w:rPr>
        <w:t xml:space="preserve"> удовлетворительное распределение, характеризующееся</w:t>
      </w:r>
      <w:r w:rsidR="00D42162">
        <w:rPr>
          <w:rFonts w:ascii="Arial" w:hAnsi="Arial" w:cs="Arial"/>
          <w:iCs/>
          <w:sz w:val="24"/>
          <w:szCs w:val="24"/>
          <w:lang w:eastAsia="en-US"/>
        </w:rPr>
        <w:t xml:space="preserve"> </w:t>
      </w:r>
      <w:r w:rsidR="00D42162" w:rsidRPr="00D42162">
        <w:rPr>
          <w:rFonts w:ascii="Arial" w:hAnsi="Arial" w:cs="Arial"/>
          <w:iCs/>
          <w:sz w:val="24"/>
          <w:szCs w:val="24"/>
          <w:lang w:eastAsia="en-US"/>
        </w:rPr>
        <w:t>однородным темным фоном с незначительн</w:t>
      </w:r>
      <w:r>
        <w:rPr>
          <w:rFonts w:ascii="Arial" w:hAnsi="Arial" w:cs="Arial"/>
          <w:iCs/>
          <w:sz w:val="24"/>
          <w:szCs w:val="24"/>
          <w:lang w:eastAsia="en-US"/>
        </w:rPr>
        <w:t>ым</w:t>
      </w:r>
      <w:r w:rsidR="00D42162" w:rsidRPr="00D42162">
        <w:rPr>
          <w:rFonts w:ascii="Arial" w:hAnsi="Arial" w:cs="Arial"/>
          <w:iCs/>
          <w:sz w:val="24"/>
          <w:szCs w:val="24"/>
          <w:lang w:eastAsia="en-US"/>
        </w:rPr>
        <w:t xml:space="preserve"> числ</w:t>
      </w:r>
      <w:r>
        <w:rPr>
          <w:rFonts w:ascii="Arial" w:hAnsi="Arial" w:cs="Arial"/>
          <w:iCs/>
          <w:sz w:val="24"/>
          <w:szCs w:val="24"/>
          <w:lang w:eastAsia="en-US"/>
        </w:rPr>
        <w:t>ом</w:t>
      </w:r>
      <w:r w:rsidR="00D42162" w:rsidRPr="00D42162">
        <w:rPr>
          <w:rFonts w:ascii="Arial" w:hAnsi="Arial" w:cs="Arial"/>
          <w:iCs/>
          <w:sz w:val="24"/>
          <w:szCs w:val="24"/>
          <w:lang w:eastAsia="en-US"/>
        </w:rPr>
        <w:t xml:space="preserve"> мелких агломератов </w:t>
      </w:r>
      <w:r w:rsidR="00326D7D">
        <w:rPr>
          <w:rFonts w:ascii="Arial" w:hAnsi="Arial" w:cs="Arial"/>
          <w:iCs/>
          <w:sz w:val="24"/>
          <w:szCs w:val="24"/>
          <w:lang w:eastAsia="en-US"/>
        </w:rPr>
        <w:t>технического углерода</w:t>
      </w:r>
      <w:r w:rsidR="00D42162" w:rsidRPr="00D42162">
        <w:rPr>
          <w:rFonts w:ascii="Arial" w:hAnsi="Arial" w:cs="Arial"/>
          <w:iCs/>
          <w:sz w:val="24"/>
          <w:szCs w:val="24"/>
          <w:lang w:eastAsia="en-US"/>
        </w:rPr>
        <w:t>;</w:t>
      </w:r>
    </w:p>
    <w:p w14:paraId="41F27DAC" w14:textId="77777777" w:rsidR="00D42162" w:rsidRDefault="001C2A35" w:rsidP="00D42162">
      <w:pPr>
        <w:jc w:val="both"/>
        <w:rPr>
          <w:rFonts w:ascii="Arial" w:hAnsi="Arial" w:cs="Arial"/>
          <w:iCs/>
          <w:sz w:val="24"/>
          <w:szCs w:val="24"/>
          <w:lang w:eastAsia="en-US"/>
        </w:rPr>
      </w:pPr>
      <w:r>
        <w:rPr>
          <w:rFonts w:ascii="Arial" w:hAnsi="Arial" w:cs="Arial"/>
          <w:iCs/>
          <w:sz w:val="24"/>
          <w:szCs w:val="24"/>
          <w:lang w:eastAsia="en-US"/>
        </w:rPr>
        <w:t>тип</w:t>
      </w:r>
      <w:r w:rsidRPr="00D42162">
        <w:rPr>
          <w:rFonts w:ascii="Arial" w:hAnsi="Arial" w:cs="Arial"/>
          <w:iCs/>
          <w:sz w:val="24"/>
          <w:szCs w:val="24"/>
          <w:lang w:eastAsia="en-US"/>
        </w:rPr>
        <w:t xml:space="preserve"> </w:t>
      </w:r>
      <w:r w:rsidR="00D42162" w:rsidRPr="00D42162">
        <w:rPr>
          <w:rFonts w:ascii="Arial" w:hAnsi="Arial" w:cs="Arial"/>
          <w:iCs/>
          <w:sz w:val="24"/>
          <w:szCs w:val="24"/>
          <w:lang w:eastAsia="en-US"/>
        </w:rPr>
        <w:t xml:space="preserve">III </w:t>
      </w:r>
      <w:r w:rsidR="00367232">
        <w:rPr>
          <w:rFonts w:ascii="Arial" w:hAnsi="Arial" w:cs="Arial"/>
          <w:sz w:val="24"/>
          <w:szCs w:val="24"/>
        </w:rPr>
        <w:t>—</w:t>
      </w:r>
      <w:r w:rsidR="00D42162" w:rsidRPr="00D42162">
        <w:rPr>
          <w:rFonts w:ascii="Arial" w:hAnsi="Arial" w:cs="Arial"/>
          <w:iCs/>
          <w:sz w:val="24"/>
          <w:szCs w:val="24"/>
          <w:lang w:eastAsia="en-US"/>
        </w:rPr>
        <w:t xml:space="preserve"> плохое распределение, характеризующееся</w:t>
      </w:r>
      <w:r w:rsidR="00D42162">
        <w:rPr>
          <w:rFonts w:ascii="Arial" w:hAnsi="Arial" w:cs="Arial"/>
          <w:iCs/>
          <w:sz w:val="24"/>
          <w:szCs w:val="24"/>
          <w:lang w:eastAsia="en-US"/>
        </w:rPr>
        <w:t xml:space="preserve"> </w:t>
      </w:r>
      <w:r w:rsidR="00D42162" w:rsidRPr="00D42162">
        <w:rPr>
          <w:rFonts w:ascii="Arial" w:hAnsi="Arial" w:cs="Arial"/>
          <w:iCs/>
          <w:sz w:val="24"/>
          <w:szCs w:val="24"/>
          <w:lang w:eastAsia="en-US"/>
        </w:rPr>
        <w:t>неоднородным фоном с больш</w:t>
      </w:r>
      <w:r>
        <w:rPr>
          <w:rFonts w:ascii="Arial" w:hAnsi="Arial" w:cs="Arial"/>
          <w:iCs/>
          <w:sz w:val="24"/>
          <w:szCs w:val="24"/>
          <w:lang w:eastAsia="en-US"/>
        </w:rPr>
        <w:t>им</w:t>
      </w:r>
      <w:r w:rsidR="00D42162">
        <w:rPr>
          <w:rFonts w:ascii="Arial" w:hAnsi="Arial" w:cs="Arial"/>
          <w:iCs/>
          <w:sz w:val="24"/>
          <w:szCs w:val="24"/>
          <w:lang w:eastAsia="en-US"/>
        </w:rPr>
        <w:t xml:space="preserve"> </w:t>
      </w:r>
      <w:r w:rsidR="00D42162" w:rsidRPr="00D42162">
        <w:rPr>
          <w:rFonts w:ascii="Arial" w:hAnsi="Arial" w:cs="Arial"/>
          <w:iCs/>
          <w:sz w:val="24"/>
          <w:szCs w:val="24"/>
          <w:lang w:eastAsia="en-US"/>
        </w:rPr>
        <w:t>числ</w:t>
      </w:r>
      <w:r>
        <w:rPr>
          <w:rFonts w:ascii="Arial" w:hAnsi="Arial" w:cs="Arial"/>
          <w:iCs/>
          <w:sz w:val="24"/>
          <w:szCs w:val="24"/>
          <w:lang w:eastAsia="en-US"/>
        </w:rPr>
        <w:t>ом</w:t>
      </w:r>
      <w:r w:rsidR="00D42162" w:rsidRPr="00D42162">
        <w:rPr>
          <w:rFonts w:ascii="Arial" w:hAnsi="Arial" w:cs="Arial"/>
          <w:iCs/>
          <w:sz w:val="24"/>
          <w:szCs w:val="24"/>
          <w:lang w:eastAsia="en-US"/>
        </w:rPr>
        <w:t xml:space="preserve"> агломератов </w:t>
      </w:r>
      <w:r w:rsidR="00326D7D">
        <w:rPr>
          <w:rFonts w:ascii="Arial" w:hAnsi="Arial" w:cs="Arial"/>
          <w:iCs/>
          <w:sz w:val="24"/>
          <w:szCs w:val="24"/>
          <w:lang w:eastAsia="en-US"/>
        </w:rPr>
        <w:t>технического углерода</w:t>
      </w:r>
      <w:r w:rsidR="00D42162" w:rsidRPr="00D42162">
        <w:rPr>
          <w:rFonts w:ascii="Arial" w:hAnsi="Arial" w:cs="Arial"/>
          <w:iCs/>
          <w:sz w:val="24"/>
          <w:szCs w:val="24"/>
          <w:lang w:eastAsia="en-US"/>
        </w:rPr>
        <w:t xml:space="preserve"> (партия бракуется).</w:t>
      </w:r>
    </w:p>
    <w:p w14:paraId="0ECC01FC" w14:textId="77777777" w:rsidR="00D42162" w:rsidRDefault="00D42162" w:rsidP="00D42162">
      <w:pPr>
        <w:jc w:val="center"/>
        <w:rPr>
          <w:rFonts w:ascii="Arial" w:hAnsi="Arial" w:cs="Arial"/>
          <w:iCs/>
          <w:sz w:val="24"/>
          <w:szCs w:val="24"/>
          <w:lang w:eastAsia="en-US"/>
        </w:rPr>
      </w:pPr>
      <w:r w:rsidRPr="00D42162">
        <w:rPr>
          <w:rFonts w:ascii="Arial" w:hAnsi="Arial" w:cs="Arial"/>
          <w:iCs/>
          <w:noProof/>
          <w:sz w:val="24"/>
          <w:szCs w:val="24"/>
        </w:rPr>
        <w:drawing>
          <wp:inline distT="0" distB="0" distL="0" distR="0" wp14:anchorId="43365AB6" wp14:editId="2623BDF4">
            <wp:extent cx="3463359" cy="4419600"/>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471927" cy="4430534"/>
                    </a:xfrm>
                    <a:prstGeom prst="rect">
                      <a:avLst/>
                    </a:prstGeom>
                  </pic:spPr>
                </pic:pic>
              </a:graphicData>
            </a:graphic>
          </wp:inline>
        </w:drawing>
      </w:r>
    </w:p>
    <w:p w14:paraId="4374D380" w14:textId="77777777" w:rsidR="00D42162" w:rsidRDefault="00D42162" w:rsidP="00D42162">
      <w:pPr>
        <w:jc w:val="center"/>
        <w:rPr>
          <w:rFonts w:ascii="Arial" w:hAnsi="Arial" w:cs="Arial"/>
          <w:iCs/>
          <w:sz w:val="24"/>
          <w:szCs w:val="24"/>
          <w:lang w:eastAsia="en-US"/>
        </w:rPr>
      </w:pPr>
      <w:r>
        <w:rPr>
          <w:rFonts w:ascii="Arial" w:hAnsi="Arial" w:cs="Arial"/>
          <w:iCs/>
          <w:sz w:val="24"/>
          <w:szCs w:val="24"/>
          <w:lang w:eastAsia="en-US"/>
        </w:rPr>
        <w:t xml:space="preserve">Рисунок 1 </w:t>
      </w:r>
      <w:r w:rsidR="00367232">
        <w:rPr>
          <w:rFonts w:ascii="Arial" w:hAnsi="Arial" w:cs="Arial"/>
          <w:iCs/>
          <w:sz w:val="24"/>
          <w:szCs w:val="24"/>
          <w:lang w:eastAsia="en-US"/>
        </w:rPr>
        <w:t>—</w:t>
      </w:r>
      <w:r>
        <w:rPr>
          <w:rFonts w:ascii="Arial" w:hAnsi="Arial" w:cs="Arial"/>
          <w:iCs/>
          <w:sz w:val="24"/>
          <w:szCs w:val="24"/>
          <w:lang w:eastAsia="en-US"/>
        </w:rPr>
        <w:t xml:space="preserve"> Типы распределения </w:t>
      </w:r>
      <w:r w:rsidR="00326D7D">
        <w:rPr>
          <w:rFonts w:ascii="Arial" w:hAnsi="Arial" w:cs="Arial"/>
          <w:iCs/>
          <w:sz w:val="24"/>
          <w:szCs w:val="24"/>
          <w:lang w:eastAsia="en-US"/>
        </w:rPr>
        <w:t>технического углерода</w:t>
      </w:r>
    </w:p>
    <w:p w14:paraId="73E29CC1" w14:textId="77777777" w:rsidR="001C2A35" w:rsidRPr="001C2A35" w:rsidRDefault="00F36BEA" w:rsidP="00D42162">
      <w:pPr>
        <w:jc w:val="both"/>
        <w:rPr>
          <w:rFonts w:ascii="Arial" w:hAnsi="Arial" w:cs="Arial"/>
          <w:b/>
          <w:iCs/>
          <w:sz w:val="24"/>
          <w:szCs w:val="24"/>
          <w:lang w:eastAsia="en-US"/>
        </w:rPr>
      </w:pPr>
      <w:r>
        <w:rPr>
          <w:rFonts w:ascii="Arial" w:hAnsi="Arial" w:cs="Arial"/>
          <w:b/>
          <w:iCs/>
          <w:sz w:val="24"/>
          <w:szCs w:val="24"/>
          <w:lang w:eastAsia="en-US"/>
        </w:rPr>
        <w:t>9</w:t>
      </w:r>
      <w:r w:rsidR="006F1D9D" w:rsidRPr="001C2A35">
        <w:rPr>
          <w:rFonts w:ascii="Arial" w:hAnsi="Arial" w:cs="Arial"/>
          <w:b/>
          <w:iCs/>
          <w:sz w:val="24"/>
          <w:szCs w:val="24"/>
          <w:lang w:eastAsia="en-US"/>
        </w:rPr>
        <w:t>.</w:t>
      </w:r>
      <w:r w:rsidR="002B4CD3" w:rsidRPr="001C2A35">
        <w:rPr>
          <w:rFonts w:ascii="Arial" w:hAnsi="Arial" w:cs="Arial"/>
          <w:b/>
          <w:iCs/>
          <w:sz w:val="24"/>
          <w:szCs w:val="24"/>
          <w:lang w:eastAsia="en-US"/>
        </w:rPr>
        <w:t>1</w:t>
      </w:r>
      <w:r>
        <w:rPr>
          <w:rFonts w:ascii="Arial" w:hAnsi="Arial" w:cs="Arial"/>
          <w:b/>
          <w:iCs/>
          <w:sz w:val="24"/>
          <w:szCs w:val="24"/>
          <w:lang w:eastAsia="en-US"/>
        </w:rPr>
        <w:t>4</w:t>
      </w:r>
      <w:r w:rsidR="002B4CD3" w:rsidRPr="001C2A35">
        <w:rPr>
          <w:rFonts w:ascii="Arial" w:hAnsi="Arial" w:cs="Arial"/>
          <w:b/>
          <w:iCs/>
          <w:sz w:val="24"/>
          <w:szCs w:val="24"/>
          <w:lang w:eastAsia="en-US"/>
        </w:rPr>
        <w:t> </w:t>
      </w:r>
      <w:r w:rsidR="004062E8" w:rsidRPr="001C2A35">
        <w:rPr>
          <w:rFonts w:ascii="Arial" w:hAnsi="Arial" w:cs="Arial"/>
          <w:b/>
          <w:iCs/>
          <w:sz w:val="24"/>
          <w:szCs w:val="24"/>
          <w:lang w:eastAsia="en-US"/>
        </w:rPr>
        <w:t>Определ</w:t>
      </w:r>
      <w:r w:rsidR="001C2A35">
        <w:rPr>
          <w:rFonts w:ascii="Arial" w:hAnsi="Arial" w:cs="Arial"/>
          <w:b/>
          <w:iCs/>
          <w:sz w:val="24"/>
          <w:szCs w:val="24"/>
          <w:lang w:eastAsia="en-US"/>
        </w:rPr>
        <w:t>ение</w:t>
      </w:r>
      <w:r w:rsidR="004062E8" w:rsidRPr="001C2A35">
        <w:rPr>
          <w:rFonts w:ascii="Arial" w:hAnsi="Arial" w:cs="Arial"/>
          <w:b/>
          <w:iCs/>
          <w:sz w:val="24"/>
          <w:szCs w:val="24"/>
          <w:lang w:eastAsia="en-US"/>
        </w:rPr>
        <w:t xml:space="preserve"> с</w:t>
      </w:r>
      <w:r w:rsidR="00D42162" w:rsidRPr="001C2A35">
        <w:rPr>
          <w:rFonts w:ascii="Arial" w:hAnsi="Arial" w:cs="Arial"/>
          <w:b/>
          <w:iCs/>
          <w:sz w:val="24"/>
          <w:szCs w:val="24"/>
          <w:lang w:eastAsia="en-US"/>
        </w:rPr>
        <w:t>тойкост</w:t>
      </w:r>
      <w:r w:rsidR="00F05CFF">
        <w:rPr>
          <w:rFonts w:ascii="Arial" w:hAnsi="Arial" w:cs="Arial"/>
          <w:b/>
          <w:iCs/>
          <w:sz w:val="24"/>
          <w:szCs w:val="24"/>
          <w:lang w:eastAsia="en-US"/>
        </w:rPr>
        <w:t>и</w:t>
      </w:r>
      <w:r w:rsidR="00D42162" w:rsidRPr="001C2A35">
        <w:rPr>
          <w:rFonts w:ascii="Arial" w:hAnsi="Arial" w:cs="Arial"/>
          <w:b/>
          <w:iCs/>
          <w:sz w:val="24"/>
          <w:szCs w:val="24"/>
          <w:lang w:eastAsia="en-US"/>
        </w:rPr>
        <w:t xml:space="preserve"> к растрескиванию </w:t>
      </w:r>
    </w:p>
    <w:p w14:paraId="57A48E59" w14:textId="77777777" w:rsidR="00D42162" w:rsidRDefault="001C2A35" w:rsidP="00D42162">
      <w:pPr>
        <w:jc w:val="both"/>
        <w:rPr>
          <w:rFonts w:ascii="Arial" w:hAnsi="Arial" w:cs="Arial"/>
          <w:iCs/>
          <w:sz w:val="24"/>
          <w:szCs w:val="24"/>
          <w:lang w:eastAsia="en-US"/>
        </w:rPr>
      </w:pPr>
      <w:r w:rsidRPr="00D42162">
        <w:rPr>
          <w:rFonts w:ascii="Arial" w:hAnsi="Arial" w:cs="Arial"/>
          <w:iCs/>
          <w:sz w:val="24"/>
          <w:szCs w:val="24"/>
          <w:lang w:eastAsia="en-US"/>
        </w:rPr>
        <w:t>Определяют стойкость к растрескиванию по</w:t>
      </w:r>
      <w:r>
        <w:rPr>
          <w:rFonts w:ascii="Arial" w:hAnsi="Arial" w:cs="Arial"/>
          <w:iCs/>
          <w:sz w:val="24"/>
          <w:szCs w:val="24"/>
          <w:lang w:eastAsia="en-US"/>
        </w:rPr>
        <w:t xml:space="preserve"> </w:t>
      </w:r>
      <w:r w:rsidRPr="00D42162">
        <w:rPr>
          <w:rFonts w:ascii="Arial" w:hAnsi="Arial" w:cs="Arial"/>
          <w:iCs/>
          <w:sz w:val="24"/>
          <w:szCs w:val="24"/>
          <w:lang w:eastAsia="en-US"/>
        </w:rPr>
        <w:t xml:space="preserve">ГОСТ 13518. </w:t>
      </w:r>
      <w:r w:rsidR="00B55A61" w:rsidRPr="00D42162">
        <w:rPr>
          <w:rFonts w:ascii="Arial" w:hAnsi="Arial" w:cs="Arial"/>
          <w:iCs/>
          <w:sz w:val="24"/>
          <w:szCs w:val="24"/>
          <w:lang w:eastAsia="en-US"/>
        </w:rPr>
        <w:t>Вырубают о</w:t>
      </w:r>
      <w:r w:rsidR="00D42162" w:rsidRPr="00D42162">
        <w:rPr>
          <w:rFonts w:ascii="Arial" w:hAnsi="Arial" w:cs="Arial"/>
          <w:iCs/>
          <w:sz w:val="24"/>
          <w:szCs w:val="24"/>
          <w:lang w:eastAsia="en-US"/>
        </w:rPr>
        <w:t xml:space="preserve">бразцы из </w:t>
      </w:r>
      <w:r w:rsidR="00B55A61">
        <w:rPr>
          <w:rFonts w:ascii="Arial" w:hAnsi="Arial" w:cs="Arial"/>
          <w:iCs/>
          <w:sz w:val="24"/>
          <w:szCs w:val="24"/>
          <w:lang w:eastAsia="en-US"/>
        </w:rPr>
        <w:t xml:space="preserve">прессованных </w:t>
      </w:r>
      <w:r w:rsidR="00D42162" w:rsidRPr="00D42162">
        <w:rPr>
          <w:rFonts w:ascii="Arial" w:hAnsi="Arial" w:cs="Arial"/>
          <w:iCs/>
          <w:sz w:val="24"/>
          <w:szCs w:val="24"/>
          <w:lang w:eastAsia="en-US"/>
        </w:rPr>
        <w:t>пластин</w:t>
      </w:r>
      <w:r w:rsidR="00B55A61">
        <w:rPr>
          <w:rFonts w:ascii="Arial" w:hAnsi="Arial" w:cs="Arial"/>
          <w:iCs/>
          <w:sz w:val="24"/>
          <w:szCs w:val="24"/>
          <w:lang w:eastAsia="en-US"/>
        </w:rPr>
        <w:t xml:space="preserve"> (см. </w:t>
      </w:r>
      <w:r w:rsidR="00346B38">
        <w:rPr>
          <w:rFonts w:ascii="Arial" w:hAnsi="Arial" w:cs="Arial"/>
          <w:iCs/>
          <w:sz w:val="24"/>
          <w:szCs w:val="24"/>
          <w:lang w:eastAsia="en-US"/>
        </w:rPr>
        <w:t>8</w:t>
      </w:r>
      <w:r w:rsidR="00D42162" w:rsidRPr="00D42162">
        <w:rPr>
          <w:rFonts w:ascii="Arial" w:hAnsi="Arial" w:cs="Arial"/>
          <w:iCs/>
          <w:sz w:val="24"/>
          <w:szCs w:val="24"/>
          <w:lang w:eastAsia="en-US"/>
        </w:rPr>
        <w:t>.</w:t>
      </w:r>
      <w:r w:rsidR="001744B2">
        <w:rPr>
          <w:rFonts w:ascii="Arial" w:hAnsi="Arial" w:cs="Arial"/>
          <w:iCs/>
          <w:sz w:val="24"/>
          <w:szCs w:val="24"/>
          <w:lang w:eastAsia="en-US"/>
        </w:rPr>
        <w:t>2</w:t>
      </w:r>
      <w:r w:rsidR="00B55A61">
        <w:rPr>
          <w:rFonts w:ascii="Arial" w:hAnsi="Arial" w:cs="Arial"/>
          <w:iCs/>
          <w:sz w:val="24"/>
          <w:szCs w:val="24"/>
          <w:lang w:eastAsia="en-US"/>
        </w:rPr>
        <w:t xml:space="preserve">) </w:t>
      </w:r>
      <w:r w:rsidR="00D42162" w:rsidRPr="00D42162">
        <w:rPr>
          <w:rFonts w:ascii="Arial" w:hAnsi="Arial" w:cs="Arial"/>
          <w:iCs/>
          <w:sz w:val="24"/>
          <w:szCs w:val="24"/>
          <w:lang w:eastAsia="en-US"/>
        </w:rPr>
        <w:t>и кондиционируют</w:t>
      </w:r>
      <w:r w:rsidR="00D42162">
        <w:rPr>
          <w:rFonts w:ascii="Arial" w:hAnsi="Arial" w:cs="Arial"/>
          <w:iCs/>
          <w:sz w:val="24"/>
          <w:szCs w:val="24"/>
          <w:lang w:eastAsia="en-US"/>
        </w:rPr>
        <w:t xml:space="preserve"> </w:t>
      </w:r>
      <w:r w:rsidR="00D42162" w:rsidRPr="00D42162">
        <w:rPr>
          <w:rFonts w:ascii="Arial" w:hAnsi="Arial" w:cs="Arial"/>
          <w:iCs/>
          <w:sz w:val="24"/>
          <w:szCs w:val="24"/>
          <w:lang w:eastAsia="en-US"/>
        </w:rPr>
        <w:t xml:space="preserve">по ГОСТ 12423 при </w:t>
      </w:r>
      <w:r w:rsidR="00B55A61">
        <w:rPr>
          <w:rFonts w:ascii="Arial" w:hAnsi="Arial" w:cs="Arial"/>
          <w:iCs/>
          <w:sz w:val="24"/>
          <w:szCs w:val="24"/>
          <w:lang w:eastAsia="en-US"/>
        </w:rPr>
        <w:t xml:space="preserve">температуре </w:t>
      </w:r>
      <w:r w:rsidR="00D42162" w:rsidRPr="00D42162">
        <w:rPr>
          <w:rFonts w:ascii="Arial" w:hAnsi="Arial" w:cs="Arial"/>
          <w:iCs/>
          <w:sz w:val="24"/>
          <w:szCs w:val="24"/>
          <w:lang w:eastAsia="en-US"/>
        </w:rPr>
        <w:t>(20</w:t>
      </w:r>
      <w:r w:rsidR="00D42162" w:rsidRPr="002A5B15">
        <w:rPr>
          <w:rFonts w:ascii="Arial" w:hAnsi="Arial" w:cs="Arial"/>
          <w:iCs/>
          <w:sz w:val="24"/>
          <w:szCs w:val="24"/>
          <w:lang w:eastAsia="en-US"/>
        </w:rPr>
        <w:t>±</w:t>
      </w:r>
      <w:r w:rsidR="00D42162" w:rsidRPr="00D42162">
        <w:rPr>
          <w:rFonts w:ascii="Arial" w:hAnsi="Arial" w:cs="Arial"/>
          <w:iCs/>
          <w:sz w:val="24"/>
          <w:szCs w:val="24"/>
          <w:lang w:eastAsia="en-US"/>
        </w:rPr>
        <w:t>2) °С в течение 3 ч. Относительная</w:t>
      </w:r>
      <w:r w:rsidR="00D42162">
        <w:rPr>
          <w:rFonts w:ascii="Arial" w:hAnsi="Arial" w:cs="Arial"/>
          <w:iCs/>
          <w:sz w:val="24"/>
          <w:szCs w:val="24"/>
          <w:lang w:eastAsia="en-US"/>
        </w:rPr>
        <w:t xml:space="preserve"> </w:t>
      </w:r>
      <w:r w:rsidR="00D42162" w:rsidRPr="00D42162">
        <w:rPr>
          <w:rFonts w:ascii="Arial" w:hAnsi="Arial" w:cs="Arial"/>
          <w:iCs/>
          <w:sz w:val="24"/>
          <w:szCs w:val="24"/>
          <w:lang w:eastAsia="en-US"/>
        </w:rPr>
        <w:t>влажность не нормируется.</w:t>
      </w:r>
    </w:p>
    <w:p w14:paraId="5EF5DE72" w14:textId="77777777" w:rsidR="001C2A35" w:rsidRPr="001C2A35" w:rsidRDefault="00F36BEA" w:rsidP="00D42162">
      <w:pPr>
        <w:jc w:val="both"/>
        <w:rPr>
          <w:rFonts w:ascii="Arial" w:hAnsi="Arial" w:cs="Arial"/>
          <w:b/>
          <w:iCs/>
          <w:sz w:val="24"/>
          <w:szCs w:val="24"/>
          <w:lang w:eastAsia="en-US"/>
        </w:rPr>
      </w:pPr>
      <w:r>
        <w:rPr>
          <w:rFonts w:ascii="Arial" w:hAnsi="Arial" w:cs="Arial"/>
          <w:b/>
          <w:iCs/>
          <w:sz w:val="24"/>
          <w:szCs w:val="24"/>
          <w:lang w:eastAsia="en-US"/>
        </w:rPr>
        <w:t>9</w:t>
      </w:r>
      <w:r w:rsidR="006F1D9D" w:rsidRPr="001C2A35">
        <w:rPr>
          <w:rFonts w:ascii="Arial" w:hAnsi="Arial" w:cs="Arial"/>
          <w:b/>
          <w:iCs/>
          <w:sz w:val="24"/>
          <w:szCs w:val="24"/>
          <w:lang w:eastAsia="en-US"/>
        </w:rPr>
        <w:t>.</w:t>
      </w:r>
      <w:r w:rsidR="001744B2" w:rsidRPr="001C2A35">
        <w:rPr>
          <w:rFonts w:ascii="Arial" w:hAnsi="Arial" w:cs="Arial"/>
          <w:b/>
          <w:iCs/>
          <w:sz w:val="24"/>
          <w:szCs w:val="24"/>
          <w:lang w:eastAsia="en-US"/>
        </w:rPr>
        <w:t>1</w:t>
      </w:r>
      <w:r>
        <w:rPr>
          <w:rFonts w:ascii="Arial" w:hAnsi="Arial" w:cs="Arial"/>
          <w:b/>
          <w:iCs/>
          <w:sz w:val="24"/>
          <w:szCs w:val="24"/>
          <w:lang w:eastAsia="en-US"/>
        </w:rPr>
        <w:t>5</w:t>
      </w:r>
      <w:r w:rsidR="002B4CD3" w:rsidRPr="001C2A35">
        <w:rPr>
          <w:rFonts w:ascii="Arial" w:hAnsi="Arial" w:cs="Arial"/>
          <w:b/>
          <w:iCs/>
          <w:sz w:val="24"/>
          <w:szCs w:val="24"/>
          <w:lang w:eastAsia="en-US"/>
        </w:rPr>
        <w:t> </w:t>
      </w:r>
      <w:r w:rsidR="001C2A35" w:rsidRPr="001C2A35">
        <w:rPr>
          <w:rFonts w:ascii="Arial" w:hAnsi="Arial" w:cs="Arial"/>
          <w:b/>
          <w:iCs/>
          <w:sz w:val="24"/>
          <w:szCs w:val="24"/>
          <w:lang w:eastAsia="en-US"/>
        </w:rPr>
        <w:t xml:space="preserve">Определение тангенса угла диэлектрических потерь и диэлектрической проницаемости </w:t>
      </w:r>
    </w:p>
    <w:p w14:paraId="1963ADC2" w14:textId="77777777" w:rsidR="00D42162" w:rsidRPr="00D42162" w:rsidRDefault="00F36BEA" w:rsidP="00D42162">
      <w:pPr>
        <w:jc w:val="both"/>
        <w:rPr>
          <w:rFonts w:ascii="Arial" w:hAnsi="Arial" w:cs="Arial"/>
          <w:iCs/>
          <w:sz w:val="24"/>
          <w:szCs w:val="24"/>
          <w:lang w:eastAsia="en-US"/>
        </w:rPr>
      </w:pPr>
      <w:r>
        <w:rPr>
          <w:rFonts w:ascii="Arial" w:hAnsi="Arial" w:cs="Arial"/>
          <w:iCs/>
          <w:sz w:val="24"/>
          <w:szCs w:val="24"/>
          <w:lang w:eastAsia="en-US"/>
        </w:rPr>
        <w:t>9</w:t>
      </w:r>
      <w:r w:rsidR="00367232">
        <w:rPr>
          <w:rFonts w:ascii="Arial" w:hAnsi="Arial" w:cs="Arial"/>
          <w:iCs/>
          <w:sz w:val="24"/>
          <w:szCs w:val="24"/>
          <w:lang w:eastAsia="en-US"/>
        </w:rPr>
        <w:t>.1</w:t>
      </w:r>
      <w:r>
        <w:rPr>
          <w:rFonts w:ascii="Arial" w:hAnsi="Arial" w:cs="Arial"/>
          <w:iCs/>
          <w:sz w:val="24"/>
          <w:szCs w:val="24"/>
          <w:lang w:eastAsia="en-US"/>
        </w:rPr>
        <w:t>5</w:t>
      </w:r>
      <w:r w:rsidR="00367232">
        <w:rPr>
          <w:rFonts w:ascii="Arial" w:hAnsi="Arial" w:cs="Arial"/>
          <w:iCs/>
          <w:sz w:val="24"/>
          <w:szCs w:val="24"/>
          <w:lang w:eastAsia="en-US"/>
        </w:rPr>
        <w:t>.1</w:t>
      </w:r>
      <w:r w:rsidR="000978DF">
        <w:rPr>
          <w:rFonts w:ascii="Arial" w:hAnsi="Arial" w:cs="Arial"/>
          <w:iCs/>
          <w:sz w:val="24"/>
          <w:szCs w:val="24"/>
          <w:lang w:eastAsia="en-US"/>
        </w:rPr>
        <w:t> </w:t>
      </w:r>
      <w:r w:rsidR="00B55A61" w:rsidRPr="00D42162">
        <w:rPr>
          <w:rFonts w:ascii="Arial" w:hAnsi="Arial" w:cs="Arial"/>
          <w:iCs/>
          <w:sz w:val="24"/>
          <w:szCs w:val="24"/>
          <w:lang w:eastAsia="en-US"/>
        </w:rPr>
        <w:t>Определяют т</w:t>
      </w:r>
      <w:r w:rsidR="00D42162" w:rsidRPr="00D42162">
        <w:rPr>
          <w:rFonts w:ascii="Arial" w:hAnsi="Arial" w:cs="Arial"/>
          <w:iCs/>
          <w:sz w:val="24"/>
          <w:szCs w:val="24"/>
          <w:lang w:eastAsia="en-US"/>
        </w:rPr>
        <w:t xml:space="preserve">ангенс угла диэлектрических потерь tg </w:t>
      </w:r>
      <w:r w:rsidR="00D42162">
        <w:rPr>
          <w:rFonts w:ascii="Arial" w:hAnsi="Arial" w:cs="Arial"/>
          <w:iCs/>
          <w:sz w:val="24"/>
          <w:szCs w:val="24"/>
          <w:lang w:eastAsia="en-US"/>
        </w:rPr>
        <w:t>δ</w:t>
      </w:r>
      <w:r w:rsidR="00D42162" w:rsidRPr="00D42162">
        <w:rPr>
          <w:rFonts w:ascii="Arial" w:hAnsi="Arial" w:cs="Arial"/>
          <w:iCs/>
          <w:sz w:val="24"/>
          <w:szCs w:val="24"/>
          <w:lang w:eastAsia="en-US"/>
        </w:rPr>
        <w:t xml:space="preserve"> и</w:t>
      </w:r>
      <w:r w:rsidR="00D42162">
        <w:rPr>
          <w:rFonts w:ascii="Arial" w:hAnsi="Arial" w:cs="Arial"/>
          <w:iCs/>
          <w:sz w:val="24"/>
          <w:szCs w:val="24"/>
          <w:lang w:eastAsia="en-US"/>
        </w:rPr>
        <w:t xml:space="preserve"> </w:t>
      </w:r>
      <w:r w:rsidR="00D42162" w:rsidRPr="00D42162">
        <w:rPr>
          <w:rFonts w:ascii="Arial" w:hAnsi="Arial" w:cs="Arial"/>
          <w:iCs/>
          <w:sz w:val="24"/>
          <w:szCs w:val="24"/>
          <w:lang w:eastAsia="en-US"/>
        </w:rPr>
        <w:t>диэлектрическую проницаемость ε при частоте 10</w:t>
      </w:r>
      <w:r w:rsidR="00D42162" w:rsidRPr="00D42162">
        <w:rPr>
          <w:rFonts w:ascii="Arial" w:hAnsi="Arial" w:cs="Arial"/>
          <w:iCs/>
          <w:sz w:val="24"/>
          <w:szCs w:val="24"/>
          <w:vertAlign w:val="superscript"/>
          <w:lang w:eastAsia="en-US"/>
        </w:rPr>
        <w:t>6</w:t>
      </w:r>
      <w:r w:rsidR="00D42162" w:rsidRPr="00D42162">
        <w:rPr>
          <w:rFonts w:ascii="Arial" w:hAnsi="Arial" w:cs="Arial"/>
          <w:iCs/>
          <w:sz w:val="24"/>
          <w:szCs w:val="24"/>
          <w:lang w:eastAsia="en-US"/>
        </w:rPr>
        <w:t xml:space="preserve"> Гц</w:t>
      </w:r>
      <w:r w:rsidR="00D42162">
        <w:rPr>
          <w:rFonts w:ascii="Arial" w:hAnsi="Arial" w:cs="Arial"/>
          <w:iCs/>
          <w:sz w:val="24"/>
          <w:szCs w:val="24"/>
          <w:lang w:eastAsia="en-US"/>
        </w:rPr>
        <w:t xml:space="preserve"> </w:t>
      </w:r>
      <w:r w:rsidR="00D42162" w:rsidRPr="00D42162">
        <w:rPr>
          <w:rFonts w:ascii="Arial" w:hAnsi="Arial" w:cs="Arial"/>
          <w:iCs/>
          <w:sz w:val="24"/>
          <w:szCs w:val="24"/>
          <w:lang w:eastAsia="en-US"/>
        </w:rPr>
        <w:t>по ГОСТ 22372 на приборах, позволяющих</w:t>
      </w:r>
      <w:r w:rsidR="00D42162">
        <w:rPr>
          <w:rFonts w:ascii="Arial" w:hAnsi="Arial" w:cs="Arial"/>
          <w:iCs/>
          <w:sz w:val="24"/>
          <w:szCs w:val="24"/>
          <w:lang w:eastAsia="en-US"/>
        </w:rPr>
        <w:t xml:space="preserve"> </w:t>
      </w:r>
      <w:r w:rsidR="00D42162" w:rsidRPr="00D42162">
        <w:rPr>
          <w:rFonts w:ascii="Arial" w:hAnsi="Arial" w:cs="Arial"/>
          <w:iCs/>
          <w:sz w:val="24"/>
          <w:szCs w:val="24"/>
          <w:lang w:eastAsia="en-US"/>
        </w:rPr>
        <w:t xml:space="preserve">измерять емкость </w:t>
      </w:r>
      <w:r w:rsidR="00D42162" w:rsidRPr="00F75148">
        <w:rPr>
          <w:rFonts w:ascii="Arial" w:hAnsi="Arial" w:cs="Arial"/>
          <w:i/>
          <w:iCs/>
          <w:sz w:val="24"/>
          <w:szCs w:val="24"/>
          <w:lang w:eastAsia="en-US"/>
        </w:rPr>
        <w:t>С</w:t>
      </w:r>
      <w:r w:rsidR="00D42162" w:rsidRPr="00D42162">
        <w:rPr>
          <w:rFonts w:ascii="Arial" w:hAnsi="Arial" w:cs="Arial"/>
          <w:iCs/>
          <w:sz w:val="24"/>
          <w:szCs w:val="24"/>
          <w:lang w:eastAsia="en-US"/>
        </w:rPr>
        <w:t xml:space="preserve"> с погрешностью не более</w:t>
      </w:r>
      <w:r w:rsidR="00D42162">
        <w:rPr>
          <w:rFonts w:ascii="Arial" w:hAnsi="Arial" w:cs="Arial"/>
          <w:iCs/>
          <w:sz w:val="24"/>
          <w:szCs w:val="24"/>
          <w:lang w:eastAsia="en-US"/>
        </w:rPr>
        <w:t xml:space="preserve"> </w:t>
      </w:r>
      <w:r w:rsidR="00D42162" w:rsidRPr="002A5B15">
        <w:rPr>
          <w:rFonts w:ascii="Arial" w:hAnsi="Arial" w:cs="Arial"/>
          <w:iCs/>
          <w:sz w:val="24"/>
          <w:szCs w:val="24"/>
          <w:lang w:eastAsia="en-US"/>
        </w:rPr>
        <w:t>±</w:t>
      </w:r>
      <w:r w:rsidR="00D42162" w:rsidRPr="00D42162">
        <w:rPr>
          <w:rFonts w:ascii="Arial" w:hAnsi="Arial" w:cs="Arial"/>
          <w:iCs/>
          <w:sz w:val="24"/>
          <w:szCs w:val="24"/>
          <w:lang w:eastAsia="en-US"/>
        </w:rPr>
        <w:t>(0,01</w:t>
      </w:r>
      <w:r w:rsidR="00D42162" w:rsidRPr="00F75148">
        <w:rPr>
          <w:rFonts w:ascii="Arial" w:hAnsi="Arial" w:cs="Arial"/>
          <w:i/>
          <w:iCs/>
          <w:sz w:val="24"/>
          <w:szCs w:val="24"/>
          <w:lang w:eastAsia="en-US"/>
        </w:rPr>
        <w:t>С</w:t>
      </w:r>
      <w:r w:rsidR="00D42162" w:rsidRPr="00D42162">
        <w:rPr>
          <w:rFonts w:ascii="Arial" w:hAnsi="Arial" w:cs="Arial"/>
          <w:iCs/>
          <w:sz w:val="24"/>
          <w:szCs w:val="24"/>
          <w:lang w:eastAsia="en-US"/>
        </w:rPr>
        <w:t xml:space="preserve"> + 1) пФ и tg </w:t>
      </w:r>
      <w:r w:rsidR="00D42162">
        <w:rPr>
          <w:rFonts w:ascii="Arial" w:hAnsi="Arial" w:cs="Arial"/>
          <w:iCs/>
          <w:sz w:val="24"/>
          <w:szCs w:val="24"/>
          <w:lang w:eastAsia="en-US"/>
        </w:rPr>
        <w:t>δ</w:t>
      </w:r>
      <w:r w:rsidR="00D42162" w:rsidRPr="00D42162">
        <w:rPr>
          <w:rFonts w:ascii="Arial" w:hAnsi="Arial" w:cs="Arial"/>
          <w:iCs/>
          <w:sz w:val="24"/>
          <w:szCs w:val="24"/>
          <w:lang w:eastAsia="en-US"/>
        </w:rPr>
        <w:t xml:space="preserve"> с погрешностью не более</w:t>
      </w:r>
      <w:r w:rsidR="00D42162">
        <w:rPr>
          <w:rFonts w:ascii="Arial" w:hAnsi="Arial" w:cs="Arial"/>
          <w:iCs/>
          <w:sz w:val="24"/>
          <w:szCs w:val="24"/>
          <w:lang w:eastAsia="en-US"/>
        </w:rPr>
        <w:t xml:space="preserve"> </w:t>
      </w:r>
      <w:r w:rsidR="00D42162" w:rsidRPr="002A5B15">
        <w:rPr>
          <w:rFonts w:ascii="Arial" w:hAnsi="Arial" w:cs="Arial"/>
          <w:iCs/>
          <w:sz w:val="24"/>
          <w:szCs w:val="24"/>
          <w:lang w:eastAsia="en-US"/>
        </w:rPr>
        <w:t>±</w:t>
      </w:r>
      <w:r w:rsidR="00D42162" w:rsidRPr="00D42162">
        <w:rPr>
          <w:rFonts w:ascii="Arial" w:hAnsi="Arial" w:cs="Arial"/>
          <w:iCs/>
          <w:sz w:val="24"/>
          <w:szCs w:val="24"/>
          <w:lang w:eastAsia="en-US"/>
        </w:rPr>
        <w:t xml:space="preserve">(0,05 tg </w:t>
      </w:r>
      <w:r w:rsidR="00D42162">
        <w:rPr>
          <w:rFonts w:ascii="Arial" w:hAnsi="Arial" w:cs="Arial"/>
          <w:iCs/>
          <w:sz w:val="24"/>
          <w:szCs w:val="24"/>
          <w:lang w:eastAsia="en-US"/>
        </w:rPr>
        <w:t>δ</w:t>
      </w:r>
      <w:r w:rsidR="00D42162" w:rsidRPr="00D42162">
        <w:rPr>
          <w:rFonts w:ascii="Arial" w:hAnsi="Arial" w:cs="Arial"/>
          <w:iCs/>
          <w:sz w:val="24"/>
          <w:szCs w:val="24"/>
          <w:lang w:eastAsia="en-US"/>
        </w:rPr>
        <w:t xml:space="preserve"> + 0,0001).</w:t>
      </w:r>
    </w:p>
    <w:p w14:paraId="200DA5FF" w14:textId="77777777" w:rsidR="00D42162" w:rsidRPr="00D42162" w:rsidRDefault="00F36BEA" w:rsidP="00066B26">
      <w:pPr>
        <w:jc w:val="both"/>
        <w:rPr>
          <w:rFonts w:ascii="Arial" w:hAnsi="Arial" w:cs="Arial"/>
          <w:iCs/>
          <w:sz w:val="24"/>
          <w:szCs w:val="24"/>
          <w:lang w:eastAsia="en-US"/>
        </w:rPr>
      </w:pPr>
      <w:r>
        <w:rPr>
          <w:rFonts w:ascii="Arial" w:hAnsi="Arial" w:cs="Arial"/>
          <w:iCs/>
          <w:sz w:val="24"/>
          <w:szCs w:val="24"/>
          <w:lang w:eastAsia="en-US"/>
        </w:rPr>
        <w:t>9</w:t>
      </w:r>
      <w:r w:rsidR="00367232">
        <w:rPr>
          <w:rFonts w:ascii="Arial" w:hAnsi="Arial" w:cs="Arial"/>
          <w:iCs/>
          <w:sz w:val="24"/>
          <w:szCs w:val="24"/>
          <w:lang w:eastAsia="en-US"/>
        </w:rPr>
        <w:t>.1</w:t>
      </w:r>
      <w:r>
        <w:rPr>
          <w:rFonts w:ascii="Arial" w:hAnsi="Arial" w:cs="Arial"/>
          <w:iCs/>
          <w:sz w:val="24"/>
          <w:szCs w:val="24"/>
          <w:lang w:eastAsia="en-US"/>
        </w:rPr>
        <w:t>5</w:t>
      </w:r>
      <w:r w:rsidR="000978DF">
        <w:rPr>
          <w:rFonts w:ascii="Arial" w:hAnsi="Arial" w:cs="Arial"/>
          <w:iCs/>
          <w:sz w:val="24"/>
          <w:szCs w:val="24"/>
          <w:lang w:eastAsia="en-US"/>
        </w:rPr>
        <w:t>.2 </w:t>
      </w:r>
      <w:r w:rsidR="00D42162" w:rsidRPr="00D42162">
        <w:rPr>
          <w:rFonts w:ascii="Arial" w:hAnsi="Arial" w:cs="Arial"/>
          <w:iCs/>
          <w:sz w:val="24"/>
          <w:szCs w:val="24"/>
          <w:lang w:eastAsia="en-US"/>
        </w:rPr>
        <w:t>При применении измерительной ячейки с микрометрическим</w:t>
      </w:r>
      <w:r w:rsidR="00D42162">
        <w:rPr>
          <w:rFonts w:ascii="Arial" w:hAnsi="Arial" w:cs="Arial"/>
          <w:iCs/>
          <w:sz w:val="24"/>
          <w:szCs w:val="24"/>
          <w:lang w:eastAsia="en-US"/>
        </w:rPr>
        <w:t xml:space="preserve"> </w:t>
      </w:r>
      <w:r w:rsidR="00D42162" w:rsidRPr="00D42162">
        <w:rPr>
          <w:rFonts w:ascii="Arial" w:hAnsi="Arial" w:cs="Arial"/>
          <w:iCs/>
          <w:sz w:val="24"/>
          <w:szCs w:val="24"/>
          <w:lang w:eastAsia="en-US"/>
        </w:rPr>
        <w:t>винтом и равными электродами диаметром 50 мм измерения проводят на образцах в</w:t>
      </w:r>
      <w:r w:rsidR="00D42162">
        <w:rPr>
          <w:rFonts w:ascii="Arial" w:hAnsi="Arial" w:cs="Arial"/>
          <w:iCs/>
          <w:sz w:val="24"/>
          <w:szCs w:val="24"/>
          <w:lang w:eastAsia="en-US"/>
        </w:rPr>
        <w:t xml:space="preserve"> </w:t>
      </w:r>
      <w:r w:rsidR="00D42162" w:rsidRPr="00D42162">
        <w:rPr>
          <w:rFonts w:ascii="Arial" w:hAnsi="Arial" w:cs="Arial"/>
          <w:iCs/>
          <w:sz w:val="24"/>
          <w:szCs w:val="24"/>
          <w:lang w:eastAsia="en-US"/>
        </w:rPr>
        <w:t>форме дисков диаметром (50,0</w:t>
      </w:r>
      <w:r w:rsidR="00D42162" w:rsidRPr="002A5B15">
        <w:rPr>
          <w:rFonts w:ascii="Arial" w:hAnsi="Arial" w:cs="Arial"/>
          <w:iCs/>
          <w:sz w:val="24"/>
          <w:szCs w:val="24"/>
          <w:lang w:eastAsia="en-US"/>
        </w:rPr>
        <w:t>±</w:t>
      </w:r>
      <w:r w:rsidR="00D42162" w:rsidRPr="00D42162">
        <w:rPr>
          <w:rFonts w:ascii="Arial" w:hAnsi="Arial" w:cs="Arial"/>
          <w:iCs/>
          <w:sz w:val="24"/>
          <w:szCs w:val="24"/>
          <w:lang w:eastAsia="en-US"/>
        </w:rPr>
        <w:t>0,5) мм</w:t>
      </w:r>
      <w:r w:rsidR="00B55A61">
        <w:rPr>
          <w:rFonts w:ascii="Arial" w:hAnsi="Arial" w:cs="Arial"/>
          <w:iCs/>
          <w:sz w:val="24"/>
          <w:szCs w:val="24"/>
          <w:lang w:eastAsia="en-US"/>
        </w:rPr>
        <w:t>,</w:t>
      </w:r>
      <w:r w:rsidR="00D42162" w:rsidRPr="00D42162">
        <w:rPr>
          <w:rFonts w:ascii="Arial" w:hAnsi="Arial" w:cs="Arial"/>
          <w:iCs/>
          <w:sz w:val="24"/>
          <w:szCs w:val="24"/>
          <w:lang w:eastAsia="en-US"/>
        </w:rPr>
        <w:t xml:space="preserve"> толщиной </w:t>
      </w:r>
      <w:r w:rsidR="001C2A35">
        <w:rPr>
          <w:rFonts w:ascii="Arial" w:hAnsi="Arial" w:cs="Arial"/>
          <w:iCs/>
          <w:sz w:val="24"/>
          <w:szCs w:val="24"/>
          <w:lang w:eastAsia="en-US"/>
        </w:rPr>
        <w:t xml:space="preserve">от </w:t>
      </w:r>
      <w:r w:rsidR="00D42162" w:rsidRPr="00D42162">
        <w:rPr>
          <w:rFonts w:ascii="Arial" w:hAnsi="Arial" w:cs="Arial"/>
          <w:iCs/>
          <w:sz w:val="24"/>
          <w:szCs w:val="24"/>
          <w:lang w:eastAsia="en-US"/>
        </w:rPr>
        <w:t>1,0</w:t>
      </w:r>
      <w:r w:rsidR="001C2A35">
        <w:rPr>
          <w:rFonts w:ascii="Arial" w:hAnsi="Arial" w:cs="Arial"/>
          <w:iCs/>
          <w:sz w:val="24"/>
          <w:szCs w:val="24"/>
          <w:lang w:eastAsia="en-US"/>
        </w:rPr>
        <w:t xml:space="preserve"> до </w:t>
      </w:r>
      <w:r w:rsidR="00D42162" w:rsidRPr="00D42162">
        <w:rPr>
          <w:rFonts w:ascii="Arial" w:hAnsi="Arial" w:cs="Arial"/>
          <w:iCs/>
          <w:sz w:val="24"/>
          <w:szCs w:val="24"/>
          <w:lang w:eastAsia="en-US"/>
        </w:rPr>
        <w:t xml:space="preserve">1,6 мм, вырубаемых из </w:t>
      </w:r>
      <w:r w:rsidR="00B55A61">
        <w:rPr>
          <w:rFonts w:ascii="Arial" w:hAnsi="Arial" w:cs="Arial"/>
          <w:iCs/>
          <w:sz w:val="24"/>
          <w:szCs w:val="24"/>
          <w:lang w:eastAsia="en-US"/>
        </w:rPr>
        <w:t xml:space="preserve">прессованных </w:t>
      </w:r>
      <w:r w:rsidR="00D42162" w:rsidRPr="00D42162">
        <w:rPr>
          <w:rFonts w:ascii="Arial" w:hAnsi="Arial" w:cs="Arial"/>
          <w:iCs/>
          <w:sz w:val="24"/>
          <w:szCs w:val="24"/>
          <w:lang w:eastAsia="en-US"/>
        </w:rPr>
        <w:t xml:space="preserve">пластин </w:t>
      </w:r>
      <w:r w:rsidR="00B55A61">
        <w:rPr>
          <w:rFonts w:ascii="Arial" w:hAnsi="Arial" w:cs="Arial"/>
          <w:iCs/>
          <w:sz w:val="24"/>
          <w:szCs w:val="24"/>
          <w:lang w:eastAsia="en-US"/>
        </w:rPr>
        <w:t xml:space="preserve">(см. </w:t>
      </w:r>
      <w:r w:rsidR="00365824">
        <w:rPr>
          <w:rFonts w:ascii="Arial" w:hAnsi="Arial" w:cs="Arial"/>
          <w:iCs/>
          <w:sz w:val="24"/>
          <w:szCs w:val="24"/>
          <w:lang w:eastAsia="en-US"/>
        </w:rPr>
        <w:t>9</w:t>
      </w:r>
      <w:r w:rsidR="006F1D9D">
        <w:rPr>
          <w:rFonts w:ascii="Arial" w:hAnsi="Arial" w:cs="Arial"/>
          <w:iCs/>
          <w:sz w:val="24"/>
          <w:szCs w:val="24"/>
          <w:lang w:eastAsia="en-US"/>
        </w:rPr>
        <w:t>.</w:t>
      </w:r>
      <w:r w:rsidR="001744B2">
        <w:rPr>
          <w:rFonts w:ascii="Arial" w:hAnsi="Arial" w:cs="Arial"/>
          <w:iCs/>
          <w:sz w:val="24"/>
          <w:szCs w:val="24"/>
          <w:lang w:eastAsia="en-US"/>
        </w:rPr>
        <w:t>2</w:t>
      </w:r>
      <w:r w:rsidR="00B55A61">
        <w:rPr>
          <w:rFonts w:ascii="Arial" w:hAnsi="Arial" w:cs="Arial"/>
          <w:iCs/>
          <w:sz w:val="24"/>
          <w:szCs w:val="24"/>
          <w:lang w:eastAsia="en-US"/>
        </w:rPr>
        <w:t>)</w:t>
      </w:r>
      <w:r w:rsidR="00D42162" w:rsidRPr="00D42162">
        <w:rPr>
          <w:rFonts w:ascii="Arial" w:hAnsi="Arial" w:cs="Arial"/>
          <w:iCs/>
          <w:sz w:val="24"/>
          <w:szCs w:val="24"/>
          <w:lang w:eastAsia="en-US"/>
        </w:rPr>
        <w:t>.</w:t>
      </w:r>
      <w:r w:rsidR="00066B26">
        <w:rPr>
          <w:rFonts w:ascii="Arial" w:hAnsi="Arial" w:cs="Arial"/>
          <w:iCs/>
          <w:sz w:val="24"/>
          <w:szCs w:val="24"/>
          <w:lang w:eastAsia="en-US"/>
        </w:rPr>
        <w:t xml:space="preserve"> </w:t>
      </w:r>
      <w:r w:rsidR="00D42162" w:rsidRPr="00D42162">
        <w:rPr>
          <w:rFonts w:ascii="Arial" w:hAnsi="Arial" w:cs="Arial"/>
          <w:iCs/>
          <w:sz w:val="24"/>
          <w:szCs w:val="24"/>
          <w:lang w:eastAsia="en-US"/>
        </w:rPr>
        <w:t>Предпочтительная толщина</w:t>
      </w:r>
      <w:r w:rsidR="00066B26">
        <w:rPr>
          <w:rFonts w:ascii="Arial" w:hAnsi="Arial" w:cs="Arial"/>
          <w:iCs/>
          <w:sz w:val="24"/>
          <w:szCs w:val="24"/>
          <w:lang w:eastAsia="en-US"/>
        </w:rPr>
        <w:t xml:space="preserve"> образцов</w:t>
      </w:r>
      <w:r w:rsidR="00D42162" w:rsidRPr="00D42162">
        <w:rPr>
          <w:rFonts w:ascii="Arial" w:hAnsi="Arial" w:cs="Arial"/>
          <w:iCs/>
          <w:sz w:val="24"/>
          <w:szCs w:val="24"/>
          <w:lang w:eastAsia="en-US"/>
        </w:rPr>
        <w:t xml:space="preserve"> 1</w:t>
      </w:r>
      <w:r w:rsidR="00066B26">
        <w:rPr>
          <w:rFonts w:ascii="Arial" w:hAnsi="Arial" w:cs="Arial"/>
          <w:iCs/>
          <w:sz w:val="24"/>
          <w:szCs w:val="24"/>
          <w:lang w:eastAsia="en-US"/>
        </w:rPr>
        <w:t>,0</w:t>
      </w:r>
      <w:r w:rsidR="00D42162" w:rsidRPr="00D42162">
        <w:rPr>
          <w:rFonts w:ascii="Arial" w:hAnsi="Arial" w:cs="Arial"/>
          <w:iCs/>
          <w:sz w:val="24"/>
          <w:szCs w:val="24"/>
          <w:lang w:eastAsia="en-US"/>
        </w:rPr>
        <w:t xml:space="preserve"> мм.</w:t>
      </w:r>
    </w:p>
    <w:p w14:paraId="46A5FC28" w14:textId="77777777" w:rsidR="00D42162" w:rsidRPr="00D42162" w:rsidRDefault="00F36BEA" w:rsidP="00D42162">
      <w:pPr>
        <w:jc w:val="both"/>
        <w:rPr>
          <w:rFonts w:ascii="Arial" w:hAnsi="Arial" w:cs="Arial"/>
          <w:iCs/>
          <w:sz w:val="24"/>
          <w:szCs w:val="24"/>
          <w:lang w:eastAsia="en-US"/>
        </w:rPr>
      </w:pPr>
      <w:r>
        <w:rPr>
          <w:rFonts w:ascii="Arial" w:hAnsi="Arial" w:cs="Arial"/>
          <w:iCs/>
          <w:sz w:val="24"/>
          <w:szCs w:val="24"/>
          <w:lang w:eastAsia="en-US"/>
        </w:rPr>
        <w:t>9</w:t>
      </w:r>
      <w:r w:rsidR="00367232">
        <w:rPr>
          <w:rFonts w:ascii="Arial" w:hAnsi="Arial" w:cs="Arial"/>
          <w:iCs/>
          <w:sz w:val="24"/>
          <w:szCs w:val="24"/>
          <w:lang w:eastAsia="en-US"/>
        </w:rPr>
        <w:t>.1</w:t>
      </w:r>
      <w:r>
        <w:rPr>
          <w:rFonts w:ascii="Arial" w:hAnsi="Arial" w:cs="Arial"/>
          <w:iCs/>
          <w:sz w:val="24"/>
          <w:szCs w:val="24"/>
          <w:lang w:eastAsia="en-US"/>
        </w:rPr>
        <w:t>5</w:t>
      </w:r>
      <w:r w:rsidR="00367232">
        <w:rPr>
          <w:rFonts w:ascii="Arial" w:hAnsi="Arial" w:cs="Arial"/>
          <w:iCs/>
          <w:sz w:val="24"/>
          <w:szCs w:val="24"/>
          <w:lang w:eastAsia="en-US"/>
        </w:rPr>
        <w:t>.3</w:t>
      </w:r>
      <w:r w:rsidR="000978DF">
        <w:rPr>
          <w:rFonts w:ascii="Arial" w:hAnsi="Arial" w:cs="Arial"/>
          <w:iCs/>
          <w:sz w:val="24"/>
          <w:szCs w:val="24"/>
          <w:lang w:eastAsia="en-US"/>
        </w:rPr>
        <w:t> </w:t>
      </w:r>
      <w:r w:rsidR="00D42162" w:rsidRPr="00D42162">
        <w:rPr>
          <w:rFonts w:ascii="Arial" w:hAnsi="Arial" w:cs="Arial"/>
          <w:iCs/>
          <w:sz w:val="24"/>
          <w:szCs w:val="24"/>
          <w:lang w:eastAsia="en-US"/>
        </w:rPr>
        <w:t>Допускается использова</w:t>
      </w:r>
      <w:r w:rsidR="00B55A61">
        <w:rPr>
          <w:rFonts w:ascii="Arial" w:hAnsi="Arial" w:cs="Arial"/>
          <w:iCs/>
          <w:sz w:val="24"/>
          <w:szCs w:val="24"/>
          <w:lang w:eastAsia="en-US"/>
        </w:rPr>
        <w:t>ть</w:t>
      </w:r>
      <w:r w:rsidR="00D42162" w:rsidRPr="00D42162">
        <w:rPr>
          <w:rFonts w:ascii="Arial" w:hAnsi="Arial" w:cs="Arial"/>
          <w:iCs/>
          <w:sz w:val="24"/>
          <w:szCs w:val="24"/>
          <w:lang w:eastAsia="en-US"/>
        </w:rPr>
        <w:t xml:space="preserve"> бесконтактн</w:t>
      </w:r>
      <w:r w:rsidR="00B55A61">
        <w:rPr>
          <w:rFonts w:ascii="Arial" w:hAnsi="Arial" w:cs="Arial"/>
          <w:iCs/>
          <w:sz w:val="24"/>
          <w:szCs w:val="24"/>
          <w:lang w:eastAsia="en-US"/>
        </w:rPr>
        <w:t>ый</w:t>
      </w:r>
      <w:r w:rsidR="00D42162" w:rsidRPr="00D42162">
        <w:rPr>
          <w:rFonts w:ascii="Arial" w:hAnsi="Arial" w:cs="Arial"/>
          <w:iCs/>
          <w:sz w:val="24"/>
          <w:szCs w:val="24"/>
          <w:lang w:eastAsia="en-US"/>
        </w:rPr>
        <w:t xml:space="preserve"> метод определения tg </w:t>
      </w:r>
      <w:r w:rsidR="00D42162">
        <w:rPr>
          <w:rFonts w:ascii="Arial" w:hAnsi="Arial" w:cs="Arial"/>
          <w:iCs/>
          <w:sz w:val="24"/>
          <w:szCs w:val="24"/>
          <w:lang w:eastAsia="en-US"/>
        </w:rPr>
        <w:t>δ</w:t>
      </w:r>
      <w:r w:rsidR="00D42162" w:rsidRPr="00D42162">
        <w:rPr>
          <w:rFonts w:ascii="Arial" w:hAnsi="Arial" w:cs="Arial"/>
          <w:iCs/>
          <w:sz w:val="24"/>
          <w:szCs w:val="24"/>
          <w:lang w:eastAsia="en-US"/>
        </w:rPr>
        <w:t xml:space="preserve"> и </w:t>
      </w:r>
      <w:r w:rsidR="001744B2" w:rsidRPr="00D42162">
        <w:rPr>
          <w:rFonts w:ascii="Arial" w:hAnsi="Arial" w:cs="Arial"/>
          <w:iCs/>
          <w:sz w:val="24"/>
          <w:szCs w:val="24"/>
          <w:lang w:eastAsia="en-US"/>
        </w:rPr>
        <w:t>ε</w:t>
      </w:r>
      <w:r w:rsidR="00D42162" w:rsidRPr="00D42162">
        <w:rPr>
          <w:rFonts w:ascii="Arial" w:hAnsi="Arial" w:cs="Arial"/>
          <w:iCs/>
          <w:sz w:val="24"/>
          <w:szCs w:val="24"/>
          <w:lang w:eastAsia="en-US"/>
        </w:rPr>
        <w:t xml:space="preserve"> в ячейке с электродами</w:t>
      </w:r>
      <w:r w:rsidR="00D42162">
        <w:rPr>
          <w:rFonts w:ascii="Arial" w:hAnsi="Arial" w:cs="Arial"/>
          <w:iCs/>
          <w:sz w:val="24"/>
          <w:szCs w:val="24"/>
          <w:lang w:eastAsia="en-US"/>
        </w:rPr>
        <w:t xml:space="preserve"> </w:t>
      </w:r>
      <w:r w:rsidR="00D42162" w:rsidRPr="00D42162">
        <w:rPr>
          <w:rFonts w:ascii="Arial" w:hAnsi="Arial" w:cs="Arial"/>
          <w:iCs/>
          <w:sz w:val="24"/>
          <w:szCs w:val="24"/>
          <w:lang w:eastAsia="en-US"/>
        </w:rPr>
        <w:t xml:space="preserve">в форме плит, заполненной обезвоженным бензолом </w:t>
      </w:r>
      <w:r w:rsidR="001C2A35">
        <w:rPr>
          <w:rFonts w:ascii="Arial" w:hAnsi="Arial" w:cs="Arial"/>
          <w:iCs/>
          <w:sz w:val="24"/>
          <w:szCs w:val="24"/>
          <w:lang w:eastAsia="en-US"/>
        </w:rPr>
        <w:t xml:space="preserve">квалификации </w:t>
      </w:r>
      <w:r w:rsidR="00D42162" w:rsidRPr="00D42162">
        <w:rPr>
          <w:rFonts w:ascii="Arial" w:hAnsi="Arial" w:cs="Arial"/>
          <w:iCs/>
          <w:sz w:val="24"/>
          <w:szCs w:val="24"/>
          <w:lang w:eastAsia="en-US"/>
        </w:rPr>
        <w:t>ч. д. а. или другой калибровочной</w:t>
      </w:r>
      <w:r w:rsidR="00D42162">
        <w:rPr>
          <w:rFonts w:ascii="Arial" w:hAnsi="Arial" w:cs="Arial"/>
          <w:iCs/>
          <w:sz w:val="24"/>
          <w:szCs w:val="24"/>
          <w:lang w:eastAsia="en-US"/>
        </w:rPr>
        <w:t xml:space="preserve"> </w:t>
      </w:r>
      <w:r w:rsidR="00D42162" w:rsidRPr="00D42162">
        <w:rPr>
          <w:rFonts w:ascii="Arial" w:hAnsi="Arial" w:cs="Arial"/>
          <w:iCs/>
          <w:sz w:val="24"/>
          <w:szCs w:val="24"/>
          <w:lang w:eastAsia="en-US"/>
        </w:rPr>
        <w:t>жидкостью. Толщина и размеры образцов должны соответствовать конструкции ячейки.</w:t>
      </w:r>
    </w:p>
    <w:p w14:paraId="68C7602C" w14:textId="77777777" w:rsidR="00D42162" w:rsidRPr="00D42162" w:rsidRDefault="00D42162" w:rsidP="00D42162">
      <w:pPr>
        <w:jc w:val="both"/>
        <w:rPr>
          <w:rFonts w:ascii="Arial" w:hAnsi="Arial" w:cs="Arial"/>
          <w:iCs/>
          <w:sz w:val="24"/>
          <w:szCs w:val="24"/>
          <w:lang w:eastAsia="en-US"/>
        </w:rPr>
      </w:pPr>
      <w:r w:rsidRPr="00D42162">
        <w:rPr>
          <w:rFonts w:ascii="Arial" w:hAnsi="Arial" w:cs="Arial"/>
          <w:iCs/>
          <w:sz w:val="24"/>
          <w:szCs w:val="24"/>
          <w:lang w:eastAsia="en-US"/>
        </w:rPr>
        <w:t xml:space="preserve">Условия нормализации </w:t>
      </w:r>
      <w:r w:rsidR="00367232">
        <w:rPr>
          <w:rFonts w:ascii="Arial" w:hAnsi="Arial" w:cs="Arial"/>
          <w:sz w:val="24"/>
          <w:szCs w:val="24"/>
        </w:rPr>
        <w:t>—</w:t>
      </w:r>
      <w:r w:rsidRPr="00D42162">
        <w:rPr>
          <w:rFonts w:ascii="Arial" w:hAnsi="Arial" w:cs="Arial"/>
          <w:iCs/>
          <w:sz w:val="24"/>
          <w:szCs w:val="24"/>
          <w:lang w:eastAsia="en-US"/>
        </w:rPr>
        <w:t xml:space="preserve"> по ГОСТ 6433.1: 4 ч/(15</w:t>
      </w:r>
      <w:r w:rsidR="001315E8">
        <w:rPr>
          <w:rFonts w:ascii="Arial" w:hAnsi="Arial" w:cs="Arial"/>
          <w:sz w:val="24"/>
          <w:szCs w:val="24"/>
        </w:rPr>
        <w:t>–</w:t>
      </w:r>
      <w:r w:rsidRPr="00D42162">
        <w:rPr>
          <w:rFonts w:ascii="Arial" w:hAnsi="Arial" w:cs="Arial"/>
          <w:iCs/>
          <w:sz w:val="24"/>
          <w:szCs w:val="24"/>
          <w:lang w:eastAsia="en-US"/>
        </w:rPr>
        <w:t>35) °С/(45</w:t>
      </w:r>
      <w:r w:rsidR="001315E8">
        <w:rPr>
          <w:rFonts w:ascii="Arial" w:hAnsi="Arial" w:cs="Arial"/>
          <w:sz w:val="24"/>
          <w:szCs w:val="24"/>
        </w:rPr>
        <w:t>–</w:t>
      </w:r>
      <w:r w:rsidRPr="00D42162">
        <w:rPr>
          <w:rFonts w:ascii="Arial" w:hAnsi="Arial" w:cs="Arial"/>
          <w:iCs/>
          <w:sz w:val="24"/>
          <w:szCs w:val="24"/>
          <w:lang w:eastAsia="en-US"/>
        </w:rPr>
        <w:t>75) %.</w:t>
      </w:r>
    </w:p>
    <w:p w14:paraId="43C1696D" w14:textId="77777777" w:rsidR="00D42162" w:rsidRPr="00D42162" w:rsidRDefault="00F36BEA" w:rsidP="00D42162">
      <w:pPr>
        <w:jc w:val="both"/>
        <w:rPr>
          <w:rFonts w:ascii="Arial" w:hAnsi="Arial" w:cs="Arial"/>
          <w:iCs/>
          <w:sz w:val="24"/>
          <w:szCs w:val="24"/>
          <w:lang w:eastAsia="en-US"/>
        </w:rPr>
      </w:pPr>
      <w:r>
        <w:rPr>
          <w:rFonts w:ascii="Arial" w:hAnsi="Arial" w:cs="Arial"/>
          <w:iCs/>
          <w:sz w:val="24"/>
          <w:szCs w:val="24"/>
          <w:lang w:eastAsia="en-US"/>
        </w:rPr>
        <w:t>9</w:t>
      </w:r>
      <w:r w:rsidR="00367232">
        <w:rPr>
          <w:rFonts w:ascii="Arial" w:hAnsi="Arial" w:cs="Arial"/>
          <w:iCs/>
          <w:sz w:val="24"/>
          <w:szCs w:val="24"/>
          <w:lang w:eastAsia="en-US"/>
        </w:rPr>
        <w:t>.1</w:t>
      </w:r>
      <w:r>
        <w:rPr>
          <w:rFonts w:ascii="Arial" w:hAnsi="Arial" w:cs="Arial"/>
          <w:iCs/>
          <w:sz w:val="24"/>
          <w:szCs w:val="24"/>
          <w:lang w:eastAsia="en-US"/>
        </w:rPr>
        <w:t>5</w:t>
      </w:r>
      <w:r w:rsidR="000978DF">
        <w:rPr>
          <w:rFonts w:ascii="Arial" w:hAnsi="Arial" w:cs="Arial"/>
          <w:iCs/>
          <w:sz w:val="24"/>
          <w:szCs w:val="24"/>
          <w:lang w:eastAsia="en-US"/>
        </w:rPr>
        <w:t>.4 </w:t>
      </w:r>
      <w:r w:rsidR="00D42162" w:rsidRPr="00D42162">
        <w:rPr>
          <w:rFonts w:ascii="Arial" w:hAnsi="Arial" w:cs="Arial"/>
          <w:iCs/>
          <w:sz w:val="24"/>
          <w:szCs w:val="24"/>
          <w:lang w:eastAsia="en-US"/>
        </w:rPr>
        <w:t xml:space="preserve">За результат </w:t>
      </w:r>
      <w:r w:rsidR="00F75148">
        <w:rPr>
          <w:rFonts w:ascii="Arial" w:hAnsi="Arial" w:cs="Arial"/>
          <w:iCs/>
          <w:sz w:val="24"/>
          <w:szCs w:val="24"/>
          <w:lang w:eastAsia="en-US"/>
        </w:rPr>
        <w:t xml:space="preserve">испытания </w:t>
      </w:r>
      <w:r w:rsidR="00D42162" w:rsidRPr="00D42162">
        <w:rPr>
          <w:rFonts w:ascii="Arial" w:hAnsi="Arial" w:cs="Arial"/>
          <w:iCs/>
          <w:sz w:val="24"/>
          <w:szCs w:val="24"/>
          <w:lang w:eastAsia="en-US"/>
        </w:rPr>
        <w:t xml:space="preserve">принимают среднее арифметическое значение tg </w:t>
      </w:r>
      <w:r w:rsidR="007672CD">
        <w:rPr>
          <w:rFonts w:ascii="Arial" w:hAnsi="Arial" w:cs="Arial"/>
          <w:iCs/>
          <w:sz w:val="24"/>
          <w:szCs w:val="24"/>
          <w:lang w:eastAsia="en-US"/>
        </w:rPr>
        <w:t>δ</w:t>
      </w:r>
      <w:r w:rsidR="00D42162" w:rsidRPr="00D42162">
        <w:rPr>
          <w:rFonts w:ascii="Arial" w:hAnsi="Arial" w:cs="Arial"/>
          <w:iCs/>
          <w:sz w:val="24"/>
          <w:szCs w:val="24"/>
          <w:lang w:eastAsia="en-US"/>
        </w:rPr>
        <w:t xml:space="preserve"> и </w:t>
      </w:r>
      <w:r w:rsidR="007672CD" w:rsidRPr="00D42162">
        <w:rPr>
          <w:rFonts w:ascii="Arial" w:hAnsi="Arial" w:cs="Arial"/>
          <w:iCs/>
          <w:sz w:val="24"/>
          <w:szCs w:val="24"/>
          <w:lang w:eastAsia="en-US"/>
        </w:rPr>
        <w:t>ε</w:t>
      </w:r>
      <w:r w:rsidR="00D42162" w:rsidRPr="00D42162">
        <w:rPr>
          <w:rFonts w:ascii="Arial" w:hAnsi="Arial" w:cs="Arial"/>
          <w:iCs/>
          <w:sz w:val="24"/>
          <w:szCs w:val="24"/>
          <w:lang w:eastAsia="en-US"/>
        </w:rPr>
        <w:t xml:space="preserve"> трех образц</w:t>
      </w:r>
      <w:r w:rsidR="00F75148">
        <w:rPr>
          <w:rFonts w:ascii="Arial" w:hAnsi="Arial" w:cs="Arial"/>
          <w:iCs/>
          <w:sz w:val="24"/>
          <w:szCs w:val="24"/>
          <w:lang w:eastAsia="en-US"/>
        </w:rPr>
        <w:t>ов</w:t>
      </w:r>
      <w:r w:rsidR="00D42162" w:rsidRPr="00D42162">
        <w:rPr>
          <w:rFonts w:ascii="Arial" w:hAnsi="Arial" w:cs="Arial"/>
          <w:iCs/>
          <w:sz w:val="24"/>
          <w:szCs w:val="24"/>
          <w:lang w:eastAsia="en-US"/>
        </w:rPr>
        <w:t>. Расхождение между значениями показателей, полученными на</w:t>
      </w:r>
      <w:r w:rsidR="007672CD">
        <w:rPr>
          <w:rFonts w:ascii="Arial" w:hAnsi="Arial" w:cs="Arial"/>
          <w:iCs/>
          <w:sz w:val="24"/>
          <w:szCs w:val="24"/>
          <w:lang w:eastAsia="en-US"/>
        </w:rPr>
        <w:t xml:space="preserve"> </w:t>
      </w:r>
      <w:r w:rsidR="00D42162" w:rsidRPr="00D42162">
        <w:rPr>
          <w:rFonts w:ascii="Arial" w:hAnsi="Arial" w:cs="Arial"/>
          <w:iCs/>
          <w:sz w:val="24"/>
          <w:szCs w:val="24"/>
          <w:lang w:eastAsia="en-US"/>
        </w:rPr>
        <w:t xml:space="preserve">отдельных образцах, и средним </w:t>
      </w:r>
      <w:r w:rsidR="00F75148" w:rsidRPr="00D42162">
        <w:rPr>
          <w:rFonts w:ascii="Arial" w:hAnsi="Arial" w:cs="Arial"/>
          <w:iCs/>
          <w:sz w:val="24"/>
          <w:szCs w:val="24"/>
          <w:lang w:eastAsia="en-US"/>
        </w:rPr>
        <w:t xml:space="preserve">арифметическое </w:t>
      </w:r>
      <w:r w:rsidR="00D42162" w:rsidRPr="00D42162">
        <w:rPr>
          <w:rFonts w:ascii="Arial" w:hAnsi="Arial" w:cs="Arial"/>
          <w:iCs/>
          <w:sz w:val="24"/>
          <w:szCs w:val="24"/>
          <w:lang w:eastAsia="en-US"/>
        </w:rPr>
        <w:t xml:space="preserve">значением не должно превышать для </w:t>
      </w:r>
      <w:r w:rsidR="00E37230" w:rsidRPr="00D42162">
        <w:rPr>
          <w:rFonts w:ascii="Arial" w:hAnsi="Arial" w:cs="Arial"/>
          <w:iCs/>
          <w:sz w:val="24"/>
          <w:szCs w:val="24"/>
          <w:lang w:eastAsia="en-US"/>
        </w:rPr>
        <w:t xml:space="preserve">ε </w:t>
      </w:r>
      <w:r w:rsidR="00367232">
        <w:rPr>
          <w:rFonts w:ascii="Arial" w:hAnsi="Arial" w:cs="Arial"/>
          <w:iCs/>
          <w:sz w:val="24"/>
          <w:szCs w:val="24"/>
          <w:lang w:eastAsia="en-US"/>
        </w:rPr>
        <w:t>—</w:t>
      </w:r>
      <w:r w:rsidR="005F1E77">
        <w:rPr>
          <w:rFonts w:ascii="Arial" w:hAnsi="Arial" w:cs="Arial"/>
          <w:iCs/>
          <w:sz w:val="24"/>
          <w:szCs w:val="24"/>
          <w:lang w:eastAsia="en-US"/>
        </w:rPr>
        <w:t xml:space="preserve"> </w:t>
      </w:r>
      <w:r w:rsidR="00D42162" w:rsidRPr="00D42162">
        <w:rPr>
          <w:rFonts w:ascii="Arial" w:hAnsi="Arial" w:cs="Arial"/>
          <w:iCs/>
          <w:sz w:val="24"/>
          <w:szCs w:val="24"/>
          <w:lang w:eastAsia="en-US"/>
        </w:rPr>
        <w:t xml:space="preserve">±1, для tg </w:t>
      </w:r>
      <w:r w:rsidR="00E37230">
        <w:rPr>
          <w:rFonts w:ascii="Arial" w:hAnsi="Arial" w:cs="Arial"/>
          <w:iCs/>
          <w:sz w:val="24"/>
          <w:szCs w:val="24"/>
          <w:lang w:eastAsia="en-US"/>
        </w:rPr>
        <w:t>δ</w:t>
      </w:r>
      <w:r w:rsidR="00D42162" w:rsidRPr="00D42162">
        <w:rPr>
          <w:rFonts w:ascii="Arial" w:hAnsi="Arial" w:cs="Arial"/>
          <w:iCs/>
          <w:sz w:val="24"/>
          <w:szCs w:val="24"/>
          <w:lang w:eastAsia="en-US"/>
        </w:rPr>
        <w:t xml:space="preserve"> </w:t>
      </w:r>
      <w:r w:rsidR="00367232">
        <w:rPr>
          <w:rFonts w:ascii="Arial" w:hAnsi="Arial" w:cs="Arial"/>
          <w:iCs/>
          <w:sz w:val="24"/>
          <w:szCs w:val="24"/>
          <w:lang w:eastAsia="en-US"/>
        </w:rPr>
        <w:t>—</w:t>
      </w:r>
      <w:r w:rsidR="005F1E77">
        <w:rPr>
          <w:rFonts w:ascii="Arial" w:hAnsi="Arial" w:cs="Arial"/>
          <w:iCs/>
          <w:sz w:val="24"/>
          <w:szCs w:val="24"/>
          <w:lang w:eastAsia="en-US"/>
        </w:rPr>
        <w:t xml:space="preserve"> </w:t>
      </w:r>
      <w:r w:rsidR="00D42162" w:rsidRPr="00D42162">
        <w:rPr>
          <w:rFonts w:ascii="Arial" w:hAnsi="Arial" w:cs="Arial"/>
          <w:iCs/>
          <w:sz w:val="24"/>
          <w:szCs w:val="24"/>
          <w:lang w:eastAsia="en-US"/>
        </w:rPr>
        <w:t>±2,0</w:t>
      </w:r>
      <m:oMath>
        <m:r>
          <w:rPr>
            <w:rFonts w:ascii="Cambria Math" w:hAnsi="Cambria Math" w:cs="Arial"/>
            <w:sz w:val="24"/>
            <w:szCs w:val="24"/>
            <w:lang w:eastAsia="en-US"/>
          </w:rPr>
          <m:t>×</m:t>
        </m:r>
      </m:oMath>
      <w:r w:rsidR="00D42162" w:rsidRPr="00D42162">
        <w:rPr>
          <w:rFonts w:ascii="Arial" w:hAnsi="Arial" w:cs="Arial"/>
          <w:iCs/>
          <w:sz w:val="24"/>
          <w:szCs w:val="24"/>
          <w:lang w:eastAsia="en-US"/>
        </w:rPr>
        <w:t>10</w:t>
      </w:r>
      <w:r w:rsidR="00D42162" w:rsidRPr="00E37230">
        <w:rPr>
          <w:rFonts w:ascii="Arial" w:hAnsi="Arial" w:cs="Arial"/>
          <w:iCs/>
          <w:sz w:val="24"/>
          <w:szCs w:val="24"/>
          <w:vertAlign w:val="superscript"/>
          <w:lang w:eastAsia="en-US"/>
        </w:rPr>
        <w:t>-4</w:t>
      </w:r>
      <w:r w:rsidR="00D42162" w:rsidRPr="00D42162">
        <w:rPr>
          <w:rFonts w:ascii="Arial" w:hAnsi="Arial" w:cs="Arial"/>
          <w:iCs/>
          <w:sz w:val="24"/>
          <w:szCs w:val="24"/>
          <w:lang w:eastAsia="en-US"/>
        </w:rPr>
        <w:t>.</w:t>
      </w:r>
    </w:p>
    <w:p w14:paraId="6DF65496" w14:textId="77777777" w:rsidR="008551C4" w:rsidRPr="008551C4" w:rsidRDefault="00F36BEA" w:rsidP="00D42162">
      <w:pPr>
        <w:jc w:val="both"/>
        <w:rPr>
          <w:rFonts w:ascii="Arial" w:hAnsi="Arial" w:cs="Arial"/>
          <w:b/>
          <w:iCs/>
          <w:sz w:val="24"/>
          <w:szCs w:val="24"/>
          <w:lang w:eastAsia="en-US"/>
        </w:rPr>
      </w:pPr>
      <w:r>
        <w:rPr>
          <w:rFonts w:ascii="Arial" w:hAnsi="Arial" w:cs="Arial"/>
          <w:b/>
          <w:iCs/>
          <w:sz w:val="24"/>
          <w:szCs w:val="24"/>
          <w:lang w:eastAsia="en-US"/>
        </w:rPr>
        <w:t>9</w:t>
      </w:r>
      <w:r w:rsidR="006F1D9D" w:rsidRPr="008551C4">
        <w:rPr>
          <w:rFonts w:ascii="Arial" w:hAnsi="Arial" w:cs="Arial"/>
          <w:b/>
          <w:iCs/>
          <w:sz w:val="24"/>
          <w:szCs w:val="24"/>
          <w:lang w:eastAsia="en-US"/>
        </w:rPr>
        <w:t>.</w:t>
      </w:r>
      <w:r w:rsidR="00A56B99" w:rsidRPr="008551C4">
        <w:rPr>
          <w:rFonts w:ascii="Arial" w:hAnsi="Arial" w:cs="Arial"/>
          <w:b/>
          <w:iCs/>
          <w:sz w:val="24"/>
          <w:szCs w:val="24"/>
          <w:lang w:eastAsia="en-US"/>
        </w:rPr>
        <w:t>1</w:t>
      </w:r>
      <w:r>
        <w:rPr>
          <w:rFonts w:ascii="Arial" w:hAnsi="Arial" w:cs="Arial"/>
          <w:b/>
          <w:iCs/>
          <w:sz w:val="24"/>
          <w:szCs w:val="24"/>
          <w:lang w:eastAsia="en-US"/>
        </w:rPr>
        <w:t>6</w:t>
      </w:r>
      <w:r w:rsidR="002B4CD3" w:rsidRPr="008551C4">
        <w:rPr>
          <w:rFonts w:ascii="Arial" w:hAnsi="Arial" w:cs="Arial"/>
          <w:b/>
          <w:iCs/>
          <w:sz w:val="24"/>
          <w:szCs w:val="24"/>
          <w:lang w:eastAsia="en-US"/>
        </w:rPr>
        <w:t> </w:t>
      </w:r>
      <w:r w:rsidR="00F75148" w:rsidRPr="008551C4">
        <w:rPr>
          <w:rFonts w:ascii="Arial" w:hAnsi="Arial" w:cs="Arial"/>
          <w:b/>
          <w:iCs/>
          <w:sz w:val="24"/>
          <w:szCs w:val="24"/>
          <w:lang w:eastAsia="en-US"/>
        </w:rPr>
        <w:t>Определ</w:t>
      </w:r>
      <w:r w:rsidR="008551C4" w:rsidRPr="008551C4">
        <w:rPr>
          <w:rFonts w:ascii="Arial" w:hAnsi="Arial" w:cs="Arial"/>
          <w:b/>
          <w:iCs/>
          <w:sz w:val="24"/>
          <w:szCs w:val="24"/>
          <w:lang w:eastAsia="en-US"/>
        </w:rPr>
        <w:t>ение</w:t>
      </w:r>
      <w:r w:rsidR="00F75148" w:rsidRPr="008551C4">
        <w:rPr>
          <w:rFonts w:ascii="Arial" w:hAnsi="Arial" w:cs="Arial"/>
          <w:b/>
          <w:iCs/>
          <w:sz w:val="24"/>
          <w:szCs w:val="24"/>
          <w:lang w:eastAsia="en-US"/>
        </w:rPr>
        <w:t xml:space="preserve"> э</w:t>
      </w:r>
      <w:r w:rsidR="00D42162" w:rsidRPr="008551C4">
        <w:rPr>
          <w:rFonts w:ascii="Arial" w:hAnsi="Arial" w:cs="Arial"/>
          <w:b/>
          <w:iCs/>
          <w:sz w:val="24"/>
          <w:szCs w:val="24"/>
          <w:lang w:eastAsia="en-US"/>
        </w:rPr>
        <w:t>лектрическ</w:t>
      </w:r>
      <w:r w:rsidR="008551C4" w:rsidRPr="008551C4">
        <w:rPr>
          <w:rFonts w:ascii="Arial" w:hAnsi="Arial" w:cs="Arial"/>
          <w:b/>
          <w:iCs/>
          <w:sz w:val="24"/>
          <w:szCs w:val="24"/>
          <w:lang w:eastAsia="en-US"/>
        </w:rPr>
        <w:t>ой</w:t>
      </w:r>
      <w:r w:rsidR="00D42162" w:rsidRPr="008551C4">
        <w:rPr>
          <w:rFonts w:ascii="Arial" w:hAnsi="Arial" w:cs="Arial"/>
          <w:b/>
          <w:iCs/>
          <w:sz w:val="24"/>
          <w:szCs w:val="24"/>
          <w:lang w:eastAsia="en-US"/>
        </w:rPr>
        <w:t xml:space="preserve"> прочност</w:t>
      </w:r>
      <w:r w:rsidR="008551C4" w:rsidRPr="008551C4">
        <w:rPr>
          <w:rFonts w:ascii="Arial" w:hAnsi="Arial" w:cs="Arial"/>
          <w:b/>
          <w:iCs/>
          <w:sz w:val="24"/>
          <w:szCs w:val="24"/>
          <w:lang w:eastAsia="en-US"/>
        </w:rPr>
        <w:t>и</w:t>
      </w:r>
      <w:r w:rsidR="00D42162" w:rsidRPr="008551C4">
        <w:rPr>
          <w:rFonts w:ascii="Arial" w:hAnsi="Arial" w:cs="Arial"/>
          <w:b/>
          <w:iCs/>
          <w:sz w:val="24"/>
          <w:szCs w:val="24"/>
          <w:lang w:eastAsia="en-US"/>
        </w:rPr>
        <w:t xml:space="preserve"> </w:t>
      </w:r>
    </w:p>
    <w:p w14:paraId="1E17DE1A" w14:textId="77777777" w:rsidR="00D42162" w:rsidRPr="00D42162" w:rsidRDefault="00365824" w:rsidP="00D42162">
      <w:pPr>
        <w:jc w:val="both"/>
        <w:rPr>
          <w:rFonts w:ascii="Arial" w:hAnsi="Arial" w:cs="Arial"/>
          <w:iCs/>
          <w:sz w:val="24"/>
          <w:szCs w:val="24"/>
          <w:lang w:eastAsia="en-US"/>
        </w:rPr>
      </w:pPr>
      <w:r>
        <w:rPr>
          <w:rFonts w:ascii="Arial" w:hAnsi="Arial" w:cs="Arial"/>
          <w:iCs/>
          <w:sz w:val="24"/>
          <w:szCs w:val="24"/>
          <w:lang w:eastAsia="en-US"/>
        </w:rPr>
        <w:t>9</w:t>
      </w:r>
      <w:r w:rsidR="00472258">
        <w:rPr>
          <w:rFonts w:ascii="Arial" w:hAnsi="Arial" w:cs="Arial"/>
          <w:iCs/>
          <w:sz w:val="24"/>
          <w:szCs w:val="24"/>
          <w:lang w:eastAsia="en-US"/>
        </w:rPr>
        <w:t>.1</w:t>
      </w:r>
      <w:r>
        <w:rPr>
          <w:rFonts w:ascii="Arial" w:hAnsi="Arial" w:cs="Arial"/>
          <w:iCs/>
          <w:sz w:val="24"/>
          <w:szCs w:val="24"/>
          <w:lang w:eastAsia="en-US"/>
        </w:rPr>
        <w:t>6</w:t>
      </w:r>
      <w:r w:rsidR="000978DF">
        <w:rPr>
          <w:rFonts w:ascii="Arial" w:hAnsi="Arial" w:cs="Arial"/>
          <w:iCs/>
          <w:sz w:val="24"/>
          <w:szCs w:val="24"/>
          <w:lang w:eastAsia="en-US"/>
        </w:rPr>
        <w:t>.1 </w:t>
      </w:r>
      <w:r w:rsidR="008551C4" w:rsidRPr="00D42162">
        <w:rPr>
          <w:rFonts w:ascii="Arial" w:hAnsi="Arial" w:cs="Arial"/>
          <w:iCs/>
          <w:sz w:val="24"/>
          <w:szCs w:val="24"/>
          <w:lang w:eastAsia="en-US"/>
        </w:rPr>
        <w:t xml:space="preserve">Определяют электрическую прочность </w:t>
      </w:r>
      <w:r w:rsidR="00D42162" w:rsidRPr="00D42162">
        <w:rPr>
          <w:rFonts w:ascii="Arial" w:hAnsi="Arial" w:cs="Arial"/>
          <w:iCs/>
          <w:sz w:val="24"/>
          <w:szCs w:val="24"/>
          <w:lang w:eastAsia="en-US"/>
        </w:rPr>
        <w:t>при переменном напряжении частотой 50 Гц по</w:t>
      </w:r>
      <w:r w:rsidR="00E37230">
        <w:rPr>
          <w:rFonts w:ascii="Arial" w:hAnsi="Arial" w:cs="Arial"/>
          <w:iCs/>
          <w:sz w:val="24"/>
          <w:szCs w:val="24"/>
          <w:lang w:eastAsia="en-US"/>
        </w:rPr>
        <w:t xml:space="preserve"> </w:t>
      </w:r>
      <w:r w:rsidR="00D42162" w:rsidRPr="00D42162">
        <w:rPr>
          <w:rFonts w:ascii="Arial" w:hAnsi="Arial" w:cs="Arial"/>
          <w:iCs/>
          <w:sz w:val="24"/>
          <w:szCs w:val="24"/>
          <w:lang w:eastAsia="en-US"/>
        </w:rPr>
        <w:t>ГОСТ 6433.3 в трансформаторном масле по ГОСТ 982 с применением цилиндрических</w:t>
      </w:r>
      <w:r w:rsidR="00E37230">
        <w:rPr>
          <w:rFonts w:ascii="Arial" w:hAnsi="Arial" w:cs="Arial"/>
          <w:iCs/>
          <w:sz w:val="24"/>
          <w:szCs w:val="24"/>
          <w:lang w:eastAsia="en-US"/>
        </w:rPr>
        <w:t xml:space="preserve"> </w:t>
      </w:r>
      <w:r w:rsidR="00D42162" w:rsidRPr="00D42162">
        <w:rPr>
          <w:rFonts w:ascii="Arial" w:hAnsi="Arial" w:cs="Arial"/>
          <w:iCs/>
          <w:sz w:val="24"/>
          <w:szCs w:val="24"/>
          <w:lang w:eastAsia="en-US"/>
        </w:rPr>
        <w:t>электродов из нержавеющей стали или латуни по ГОСТ 17711. При этом плавно по</w:t>
      </w:r>
      <w:r w:rsidR="00A56B99">
        <w:rPr>
          <w:rFonts w:ascii="Arial" w:hAnsi="Arial" w:cs="Arial"/>
          <w:iCs/>
          <w:sz w:val="24"/>
          <w:szCs w:val="24"/>
          <w:lang w:eastAsia="en-US"/>
        </w:rPr>
        <w:t>выша</w:t>
      </w:r>
      <w:r w:rsidR="00D42162" w:rsidRPr="00D42162">
        <w:rPr>
          <w:rFonts w:ascii="Arial" w:hAnsi="Arial" w:cs="Arial"/>
          <w:iCs/>
          <w:sz w:val="24"/>
          <w:szCs w:val="24"/>
          <w:lang w:eastAsia="en-US"/>
        </w:rPr>
        <w:t>ют</w:t>
      </w:r>
      <w:r w:rsidR="00E37230">
        <w:rPr>
          <w:rFonts w:ascii="Arial" w:hAnsi="Arial" w:cs="Arial"/>
          <w:iCs/>
          <w:sz w:val="24"/>
          <w:szCs w:val="24"/>
          <w:lang w:eastAsia="en-US"/>
        </w:rPr>
        <w:t xml:space="preserve"> </w:t>
      </w:r>
      <w:r w:rsidR="00D42162" w:rsidRPr="00D42162">
        <w:rPr>
          <w:rFonts w:ascii="Arial" w:hAnsi="Arial" w:cs="Arial"/>
          <w:iCs/>
          <w:sz w:val="24"/>
          <w:szCs w:val="24"/>
          <w:lang w:eastAsia="en-US"/>
        </w:rPr>
        <w:t xml:space="preserve">напряжение от нуля таким образом, чтобы пробой проходил в интервале от 10 до 20 </w:t>
      </w:r>
      <w:r w:rsidR="00B00B14" w:rsidRPr="00B00B14">
        <w:rPr>
          <w:rFonts w:ascii="Arial" w:hAnsi="Arial" w:cs="Arial"/>
          <w:iCs/>
          <w:sz w:val="24"/>
          <w:szCs w:val="24"/>
          <w:lang w:eastAsia="en-US"/>
        </w:rPr>
        <w:t>с</w:t>
      </w:r>
      <w:r w:rsidR="00D42162" w:rsidRPr="00D42162">
        <w:rPr>
          <w:rFonts w:ascii="Arial" w:hAnsi="Arial" w:cs="Arial"/>
          <w:iCs/>
          <w:sz w:val="24"/>
          <w:szCs w:val="24"/>
          <w:lang w:eastAsia="en-US"/>
        </w:rPr>
        <w:t xml:space="preserve"> с момента</w:t>
      </w:r>
      <w:r w:rsidR="00E37230">
        <w:rPr>
          <w:rFonts w:ascii="Arial" w:hAnsi="Arial" w:cs="Arial"/>
          <w:iCs/>
          <w:sz w:val="24"/>
          <w:szCs w:val="24"/>
          <w:lang w:eastAsia="en-US"/>
        </w:rPr>
        <w:t xml:space="preserve"> </w:t>
      </w:r>
      <w:r w:rsidR="00D42162" w:rsidRPr="00D42162">
        <w:rPr>
          <w:rFonts w:ascii="Arial" w:hAnsi="Arial" w:cs="Arial"/>
          <w:iCs/>
          <w:sz w:val="24"/>
          <w:szCs w:val="24"/>
          <w:lang w:eastAsia="en-US"/>
        </w:rPr>
        <w:t>начала подъема напряжения.</w:t>
      </w:r>
    </w:p>
    <w:p w14:paraId="14B05C98" w14:textId="77777777" w:rsidR="00D42162" w:rsidRPr="00D42162" w:rsidRDefault="00D42162" w:rsidP="00D42162">
      <w:pPr>
        <w:jc w:val="both"/>
        <w:rPr>
          <w:rFonts w:ascii="Arial" w:hAnsi="Arial" w:cs="Arial"/>
          <w:iCs/>
          <w:sz w:val="24"/>
          <w:szCs w:val="24"/>
          <w:lang w:eastAsia="en-US"/>
        </w:rPr>
      </w:pPr>
      <w:r w:rsidRPr="00D42162">
        <w:rPr>
          <w:rFonts w:ascii="Arial" w:hAnsi="Arial" w:cs="Arial"/>
          <w:iCs/>
          <w:sz w:val="24"/>
          <w:szCs w:val="24"/>
          <w:lang w:eastAsia="en-US"/>
        </w:rPr>
        <w:t xml:space="preserve">Диаметр электродов должен быть (25,0±0,5) мм, радиус закругления </w:t>
      </w:r>
      <w:r w:rsidR="001315E8">
        <w:rPr>
          <w:rFonts w:ascii="Arial" w:hAnsi="Arial" w:cs="Arial"/>
          <w:sz w:val="24"/>
          <w:szCs w:val="24"/>
        </w:rPr>
        <w:t>–</w:t>
      </w:r>
      <w:r w:rsidRPr="00D42162">
        <w:rPr>
          <w:rFonts w:ascii="Arial" w:hAnsi="Arial" w:cs="Arial"/>
          <w:iCs/>
          <w:sz w:val="24"/>
          <w:szCs w:val="24"/>
          <w:lang w:eastAsia="en-US"/>
        </w:rPr>
        <w:t xml:space="preserve"> 2,5 мм, высота </w:t>
      </w:r>
      <w:r w:rsidR="001315E8">
        <w:rPr>
          <w:rFonts w:ascii="Arial" w:hAnsi="Arial" w:cs="Arial"/>
          <w:sz w:val="24"/>
          <w:szCs w:val="24"/>
        </w:rPr>
        <w:t>–</w:t>
      </w:r>
      <w:r w:rsidRPr="00D42162">
        <w:rPr>
          <w:rFonts w:ascii="Arial" w:hAnsi="Arial" w:cs="Arial"/>
          <w:iCs/>
          <w:sz w:val="24"/>
          <w:szCs w:val="24"/>
          <w:lang w:eastAsia="en-US"/>
        </w:rPr>
        <w:t xml:space="preserve"> не</w:t>
      </w:r>
      <w:r w:rsidR="00E37230">
        <w:rPr>
          <w:rFonts w:ascii="Arial" w:hAnsi="Arial" w:cs="Arial"/>
          <w:iCs/>
          <w:sz w:val="24"/>
          <w:szCs w:val="24"/>
          <w:lang w:eastAsia="en-US"/>
        </w:rPr>
        <w:t xml:space="preserve"> </w:t>
      </w:r>
      <w:r w:rsidRPr="00D42162">
        <w:rPr>
          <w:rFonts w:ascii="Arial" w:hAnsi="Arial" w:cs="Arial"/>
          <w:iCs/>
          <w:sz w:val="24"/>
          <w:szCs w:val="24"/>
          <w:lang w:eastAsia="en-US"/>
        </w:rPr>
        <w:t>менее 25 мм.</w:t>
      </w:r>
    </w:p>
    <w:p w14:paraId="4CDD0231" w14:textId="77777777" w:rsidR="00D42162" w:rsidRPr="00D42162" w:rsidRDefault="00365824" w:rsidP="00D42162">
      <w:pPr>
        <w:jc w:val="both"/>
        <w:rPr>
          <w:rFonts w:ascii="Arial" w:hAnsi="Arial" w:cs="Arial"/>
          <w:iCs/>
          <w:sz w:val="24"/>
          <w:szCs w:val="24"/>
          <w:lang w:eastAsia="en-US"/>
        </w:rPr>
      </w:pPr>
      <w:r>
        <w:rPr>
          <w:rFonts w:ascii="Arial" w:hAnsi="Arial" w:cs="Arial"/>
          <w:iCs/>
          <w:sz w:val="24"/>
          <w:szCs w:val="24"/>
          <w:lang w:eastAsia="en-US"/>
        </w:rPr>
        <w:t>9</w:t>
      </w:r>
      <w:r w:rsidR="00472258">
        <w:rPr>
          <w:rFonts w:ascii="Arial" w:hAnsi="Arial" w:cs="Arial"/>
          <w:iCs/>
          <w:sz w:val="24"/>
          <w:szCs w:val="24"/>
          <w:lang w:eastAsia="en-US"/>
        </w:rPr>
        <w:t>.1</w:t>
      </w:r>
      <w:r>
        <w:rPr>
          <w:rFonts w:ascii="Arial" w:hAnsi="Arial" w:cs="Arial"/>
          <w:iCs/>
          <w:sz w:val="24"/>
          <w:szCs w:val="24"/>
          <w:lang w:eastAsia="en-US"/>
        </w:rPr>
        <w:t>6</w:t>
      </w:r>
      <w:r w:rsidR="00472258">
        <w:rPr>
          <w:rFonts w:ascii="Arial" w:hAnsi="Arial" w:cs="Arial"/>
          <w:iCs/>
          <w:sz w:val="24"/>
          <w:szCs w:val="24"/>
          <w:lang w:eastAsia="en-US"/>
        </w:rPr>
        <w:t>.2</w:t>
      </w:r>
      <w:r w:rsidR="000978DF">
        <w:rPr>
          <w:rFonts w:ascii="Arial" w:hAnsi="Arial" w:cs="Arial"/>
          <w:iCs/>
          <w:sz w:val="24"/>
          <w:szCs w:val="24"/>
          <w:lang w:eastAsia="en-US"/>
        </w:rPr>
        <w:t> </w:t>
      </w:r>
      <w:r w:rsidR="008551C4" w:rsidRPr="00D42162">
        <w:rPr>
          <w:rFonts w:ascii="Arial" w:hAnsi="Arial" w:cs="Arial"/>
          <w:iCs/>
          <w:sz w:val="24"/>
          <w:szCs w:val="24"/>
          <w:lang w:eastAsia="en-US"/>
        </w:rPr>
        <w:t xml:space="preserve">Вырубают образцы </w:t>
      </w:r>
      <w:r w:rsidR="00D42162" w:rsidRPr="00D42162">
        <w:rPr>
          <w:rFonts w:ascii="Arial" w:hAnsi="Arial" w:cs="Arial"/>
          <w:iCs/>
          <w:sz w:val="24"/>
          <w:szCs w:val="24"/>
          <w:lang w:eastAsia="en-US"/>
        </w:rPr>
        <w:t xml:space="preserve">в форме дисков диаметром (100±1) мм из </w:t>
      </w:r>
      <w:r w:rsidR="00F75148">
        <w:rPr>
          <w:rFonts w:ascii="Arial" w:hAnsi="Arial" w:cs="Arial"/>
          <w:iCs/>
          <w:sz w:val="24"/>
          <w:szCs w:val="24"/>
          <w:lang w:eastAsia="en-US"/>
        </w:rPr>
        <w:t xml:space="preserve">прессованных </w:t>
      </w:r>
      <w:r w:rsidR="00D42162" w:rsidRPr="00D42162">
        <w:rPr>
          <w:rFonts w:ascii="Arial" w:hAnsi="Arial" w:cs="Arial"/>
          <w:iCs/>
          <w:sz w:val="24"/>
          <w:szCs w:val="24"/>
          <w:lang w:eastAsia="en-US"/>
        </w:rPr>
        <w:t>пластин</w:t>
      </w:r>
      <w:r w:rsidR="00F75148">
        <w:rPr>
          <w:rFonts w:ascii="Arial" w:hAnsi="Arial" w:cs="Arial"/>
          <w:iCs/>
          <w:sz w:val="24"/>
          <w:szCs w:val="24"/>
          <w:lang w:eastAsia="en-US"/>
        </w:rPr>
        <w:t xml:space="preserve"> (см. </w:t>
      </w:r>
      <w:r w:rsidR="00346B38">
        <w:rPr>
          <w:rFonts w:ascii="Arial" w:hAnsi="Arial" w:cs="Arial"/>
          <w:iCs/>
          <w:sz w:val="24"/>
          <w:szCs w:val="24"/>
          <w:lang w:eastAsia="en-US"/>
        </w:rPr>
        <w:t>8</w:t>
      </w:r>
      <w:r w:rsidR="00D42162" w:rsidRPr="00D42162">
        <w:rPr>
          <w:rFonts w:ascii="Arial" w:hAnsi="Arial" w:cs="Arial"/>
          <w:iCs/>
          <w:sz w:val="24"/>
          <w:szCs w:val="24"/>
          <w:lang w:eastAsia="en-US"/>
        </w:rPr>
        <w:t>.</w:t>
      </w:r>
      <w:r w:rsidR="00A56B99">
        <w:rPr>
          <w:rFonts w:ascii="Arial" w:hAnsi="Arial" w:cs="Arial"/>
          <w:iCs/>
          <w:sz w:val="24"/>
          <w:szCs w:val="24"/>
          <w:lang w:eastAsia="en-US"/>
        </w:rPr>
        <w:t>2</w:t>
      </w:r>
      <w:r w:rsidR="00F75148">
        <w:rPr>
          <w:rFonts w:ascii="Arial" w:hAnsi="Arial" w:cs="Arial"/>
          <w:iCs/>
          <w:sz w:val="24"/>
          <w:szCs w:val="24"/>
          <w:lang w:eastAsia="en-US"/>
        </w:rPr>
        <w:t>)</w:t>
      </w:r>
      <w:r w:rsidR="00D42162" w:rsidRPr="00D42162">
        <w:rPr>
          <w:rFonts w:ascii="Arial" w:hAnsi="Arial" w:cs="Arial"/>
          <w:iCs/>
          <w:sz w:val="24"/>
          <w:szCs w:val="24"/>
          <w:lang w:eastAsia="en-US"/>
        </w:rPr>
        <w:t>.</w:t>
      </w:r>
    </w:p>
    <w:p w14:paraId="55A9FCDF" w14:textId="77777777" w:rsidR="00D42162" w:rsidRPr="00D42162" w:rsidRDefault="00D42162" w:rsidP="00D42162">
      <w:pPr>
        <w:jc w:val="both"/>
        <w:rPr>
          <w:rFonts w:ascii="Arial" w:hAnsi="Arial" w:cs="Arial"/>
          <w:iCs/>
          <w:sz w:val="24"/>
          <w:szCs w:val="24"/>
          <w:lang w:eastAsia="en-US"/>
        </w:rPr>
      </w:pPr>
      <w:r w:rsidRPr="00D42162">
        <w:rPr>
          <w:rFonts w:ascii="Arial" w:hAnsi="Arial" w:cs="Arial"/>
          <w:iCs/>
          <w:sz w:val="24"/>
          <w:szCs w:val="24"/>
          <w:lang w:eastAsia="en-US"/>
        </w:rPr>
        <w:t xml:space="preserve">Условия нормализации </w:t>
      </w:r>
      <w:r w:rsidR="00472258">
        <w:rPr>
          <w:rFonts w:ascii="Arial" w:hAnsi="Arial" w:cs="Arial"/>
          <w:sz w:val="24"/>
          <w:szCs w:val="24"/>
        </w:rPr>
        <w:t>—</w:t>
      </w:r>
      <w:r w:rsidRPr="00D42162">
        <w:rPr>
          <w:rFonts w:ascii="Arial" w:hAnsi="Arial" w:cs="Arial"/>
          <w:iCs/>
          <w:sz w:val="24"/>
          <w:szCs w:val="24"/>
          <w:lang w:eastAsia="en-US"/>
        </w:rPr>
        <w:t xml:space="preserve"> по ГОСТ 6433.1: 4 ч/(15</w:t>
      </w:r>
      <w:r w:rsidR="00E37230">
        <w:rPr>
          <w:rFonts w:ascii="Arial" w:hAnsi="Arial" w:cs="Arial"/>
          <w:iCs/>
          <w:sz w:val="24"/>
          <w:szCs w:val="24"/>
          <w:lang w:eastAsia="en-US"/>
        </w:rPr>
        <w:t>–</w:t>
      </w:r>
      <w:r w:rsidRPr="00D42162">
        <w:rPr>
          <w:rFonts w:ascii="Arial" w:hAnsi="Arial" w:cs="Arial"/>
          <w:iCs/>
          <w:sz w:val="24"/>
          <w:szCs w:val="24"/>
          <w:lang w:eastAsia="en-US"/>
        </w:rPr>
        <w:t>35) °С/(45</w:t>
      </w:r>
      <w:r w:rsidR="00E37230">
        <w:rPr>
          <w:rFonts w:ascii="Arial" w:hAnsi="Arial" w:cs="Arial"/>
          <w:iCs/>
          <w:sz w:val="24"/>
          <w:szCs w:val="24"/>
          <w:lang w:eastAsia="en-US"/>
        </w:rPr>
        <w:t>–</w:t>
      </w:r>
      <w:r w:rsidRPr="00D42162">
        <w:rPr>
          <w:rFonts w:ascii="Arial" w:hAnsi="Arial" w:cs="Arial"/>
          <w:iCs/>
          <w:sz w:val="24"/>
          <w:szCs w:val="24"/>
          <w:lang w:eastAsia="en-US"/>
        </w:rPr>
        <w:t>75) %.</w:t>
      </w:r>
    </w:p>
    <w:p w14:paraId="7556E681" w14:textId="77777777" w:rsidR="00E37230" w:rsidRDefault="00365824" w:rsidP="00D42162">
      <w:pPr>
        <w:jc w:val="both"/>
        <w:rPr>
          <w:rFonts w:ascii="Arial" w:hAnsi="Arial" w:cs="Arial"/>
          <w:b/>
          <w:iCs/>
          <w:sz w:val="24"/>
          <w:szCs w:val="24"/>
          <w:lang w:eastAsia="en-US"/>
        </w:rPr>
      </w:pPr>
      <w:r>
        <w:rPr>
          <w:rFonts w:ascii="Arial" w:hAnsi="Arial" w:cs="Arial"/>
          <w:b/>
          <w:iCs/>
          <w:sz w:val="24"/>
          <w:szCs w:val="24"/>
          <w:lang w:eastAsia="en-US"/>
        </w:rPr>
        <w:t>9</w:t>
      </w:r>
      <w:r w:rsidR="006F1D9D">
        <w:rPr>
          <w:rFonts w:ascii="Arial" w:hAnsi="Arial" w:cs="Arial"/>
          <w:b/>
          <w:iCs/>
          <w:sz w:val="24"/>
          <w:szCs w:val="24"/>
          <w:lang w:eastAsia="en-US"/>
        </w:rPr>
        <w:t>.</w:t>
      </w:r>
      <w:r w:rsidR="002B4CD3">
        <w:rPr>
          <w:rFonts w:ascii="Arial" w:hAnsi="Arial" w:cs="Arial"/>
          <w:b/>
          <w:iCs/>
          <w:sz w:val="24"/>
          <w:szCs w:val="24"/>
          <w:lang w:eastAsia="en-US"/>
        </w:rPr>
        <w:t>1</w:t>
      </w:r>
      <w:r>
        <w:rPr>
          <w:rFonts w:ascii="Arial" w:hAnsi="Arial" w:cs="Arial"/>
          <w:b/>
          <w:iCs/>
          <w:sz w:val="24"/>
          <w:szCs w:val="24"/>
          <w:lang w:eastAsia="en-US"/>
        </w:rPr>
        <w:t>7</w:t>
      </w:r>
      <w:r w:rsidR="002B4CD3">
        <w:rPr>
          <w:rFonts w:ascii="Arial" w:hAnsi="Arial" w:cs="Arial"/>
          <w:b/>
          <w:iCs/>
          <w:sz w:val="24"/>
          <w:szCs w:val="24"/>
          <w:lang w:eastAsia="en-US"/>
        </w:rPr>
        <w:t> </w:t>
      </w:r>
      <w:r w:rsidR="00E37230" w:rsidRPr="00E37230">
        <w:rPr>
          <w:rFonts w:ascii="Arial" w:hAnsi="Arial" w:cs="Arial"/>
          <w:b/>
          <w:iCs/>
          <w:sz w:val="24"/>
          <w:szCs w:val="24"/>
          <w:lang w:eastAsia="en-US"/>
        </w:rPr>
        <w:t>Определение массовой доли фенозана 23 (ирганокса 1010)</w:t>
      </w:r>
    </w:p>
    <w:p w14:paraId="21D5C77F" w14:textId="77777777" w:rsidR="00D42162" w:rsidRPr="00E37230" w:rsidRDefault="00365824" w:rsidP="00D42162">
      <w:pPr>
        <w:jc w:val="both"/>
        <w:rPr>
          <w:rFonts w:ascii="Arial" w:hAnsi="Arial" w:cs="Arial"/>
          <w:b/>
          <w:iCs/>
          <w:sz w:val="24"/>
          <w:szCs w:val="24"/>
          <w:lang w:eastAsia="en-US"/>
        </w:rPr>
      </w:pPr>
      <w:r>
        <w:rPr>
          <w:rFonts w:ascii="Arial" w:hAnsi="Arial" w:cs="Arial"/>
          <w:b/>
          <w:iCs/>
          <w:sz w:val="24"/>
          <w:szCs w:val="24"/>
          <w:lang w:eastAsia="en-US"/>
        </w:rPr>
        <w:t>9</w:t>
      </w:r>
      <w:r w:rsidR="006F1D9D">
        <w:rPr>
          <w:rFonts w:ascii="Arial" w:hAnsi="Arial" w:cs="Arial"/>
          <w:b/>
          <w:iCs/>
          <w:sz w:val="24"/>
          <w:szCs w:val="24"/>
          <w:lang w:eastAsia="en-US"/>
        </w:rPr>
        <w:t>.</w:t>
      </w:r>
      <w:r w:rsidR="00A56B99">
        <w:rPr>
          <w:rFonts w:ascii="Arial" w:hAnsi="Arial" w:cs="Arial"/>
          <w:b/>
          <w:iCs/>
          <w:sz w:val="24"/>
          <w:szCs w:val="24"/>
          <w:lang w:eastAsia="en-US"/>
        </w:rPr>
        <w:t>1</w:t>
      </w:r>
      <w:r>
        <w:rPr>
          <w:rFonts w:ascii="Arial" w:hAnsi="Arial" w:cs="Arial"/>
          <w:b/>
          <w:iCs/>
          <w:sz w:val="24"/>
          <w:szCs w:val="24"/>
          <w:lang w:eastAsia="en-US"/>
        </w:rPr>
        <w:t>7</w:t>
      </w:r>
      <w:r w:rsidR="006F1D9D">
        <w:rPr>
          <w:rFonts w:ascii="Arial" w:hAnsi="Arial" w:cs="Arial"/>
          <w:b/>
          <w:iCs/>
          <w:sz w:val="24"/>
          <w:szCs w:val="24"/>
          <w:lang w:eastAsia="en-US"/>
        </w:rPr>
        <w:t>.1 </w:t>
      </w:r>
      <w:r w:rsidR="00AB1B26" w:rsidRPr="00E37230">
        <w:rPr>
          <w:rFonts w:ascii="Arial" w:hAnsi="Arial" w:cs="Arial"/>
          <w:b/>
          <w:iCs/>
          <w:sz w:val="24"/>
          <w:szCs w:val="24"/>
          <w:lang w:eastAsia="en-US"/>
        </w:rPr>
        <w:t>Аппаратура</w:t>
      </w:r>
      <w:r w:rsidR="00AB1B26">
        <w:rPr>
          <w:rFonts w:ascii="Arial" w:hAnsi="Arial" w:cs="Arial"/>
          <w:b/>
          <w:iCs/>
          <w:sz w:val="24"/>
          <w:szCs w:val="24"/>
          <w:lang w:eastAsia="en-US"/>
        </w:rPr>
        <w:t>, с</w:t>
      </w:r>
      <w:r w:rsidR="00472258">
        <w:rPr>
          <w:rFonts w:ascii="Arial" w:hAnsi="Arial" w:cs="Arial"/>
          <w:b/>
          <w:iCs/>
          <w:sz w:val="24"/>
          <w:szCs w:val="24"/>
          <w:lang w:eastAsia="en-US"/>
        </w:rPr>
        <w:t xml:space="preserve">редства измерений, </w:t>
      </w:r>
      <w:r w:rsidR="00D42162" w:rsidRPr="00E37230">
        <w:rPr>
          <w:rFonts w:ascii="Arial" w:hAnsi="Arial" w:cs="Arial"/>
          <w:b/>
          <w:iCs/>
          <w:sz w:val="24"/>
          <w:szCs w:val="24"/>
          <w:lang w:eastAsia="en-US"/>
        </w:rPr>
        <w:t>посуда и реактивы</w:t>
      </w:r>
    </w:p>
    <w:p w14:paraId="21530484" w14:textId="77777777" w:rsidR="00AB1B26" w:rsidRDefault="000978DF" w:rsidP="00D42162">
      <w:pPr>
        <w:jc w:val="both"/>
        <w:rPr>
          <w:rFonts w:ascii="Arial" w:hAnsi="Arial" w:cs="Arial"/>
          <w:sz w:val="24"/>
          <w:szCs w:val="24"/>
        </w:rPr>
      </w:pPr>
      <w:r>
        <w:rPr>
          <w:rFonts w:ascii="Arial" w:hAnsi="Arial" w:cs="Arial"/>
          <w:sz w:val="24"/>
          <w:szCs w:val="24"/>
        </w:rPr>
        <w:t>9.1.17.1.1 </w:t>
      </w:r>
      <w:r w:rsidR="00AB1B26" w:rsidRPr="00300C73">
        <w:rPr>
          <w:rFonts w:ascii="Arial" w:hAnsi="Arial" w:cs="Arial"/>
          <w:sz w:val="24"/>
          <w:szCs w:val="24"/>
        </w:rPr>
        <w:t>Спектрофотометр любого типа, обеспечиваю</w:t>
      </w:r>
      <w:r w:rsidR="00AB1B26">
        <w:rPr>
          <w:rFonts w:ascii="Arial" w:hAnsi="Arial" w:cs="Arial"/>
          <w:sz w:val="24"/>
          <w:szCs w:val="24"/>
        </w:rPr>
        <w:t>щие</w:t>
      </w:r>
      <w:r w:rsidR="00AB1B26" w:rsidRPr="00300C73">
        <w:rPr>
          <w:rFonts w:ascii="Arial" w:hAnsi="Arial" w:cs="Arial"/>
          <w:sz w:val="24"/>
          <w:szCs w:val="24"/>
        </w:rPr>
        <w:t xml:space="preserve"> измерение оптической плотности при длине волны </w:t>
      </w:r>
      <w:r w:rsidR="007D205F">
        <w:rPr>
          <w:rFonts w:ascii="Arial" w:hAnsi="Arial" w:cs="Arial"/>
          <w:sz w:val="24"/>
          <w:szCs w:val="24"/>
        </w:rPr>
        <w:t>282</w:t>
      </w:r>
      <w:r w:rsidR="00AB1B26">
        <w:rPr>
          <w:rFonts w:ascii="Arial" w:hAnsi="Arial" w:cs="Arial"/>
          <w:sz w:val="24"/>
          <w:szCs w:val="24"/>
        </w:rPr>
        <w:t> н</w:t>
      </w:r>
      <w:r w:rsidR="00AB1B26" w:rsidRPr="00300C73">
        <w:rPr>
          <w:rFonts w:ascii="Arial" w:hAnsi="Arial" w:cs="Arial"/>
          <w:sz w:val="24"/>
          <w:szCs w:val="24"/>
        </w:rPr>
        <w:t>м</w:t>
      </w:r>
      <w:r w:rsidR="00AB1B26">
        <w:rPr>
          <w:rFonts w:ascii="Arial" w:hAnsi="Arial" w:cs="Arial"/>
          <w:sz w:val="24"/>
          <w:szCs w:val="24"/>
        </w:rPr>
        <w:t>,</w:t>
      </w:r>
      <w:r w:rsidR="00AB1B26" w:rsidRPr="00300C73">
        <w:rPr>
          <w:rFonts w:ascii="Arial" w:hAnsi="Arial" w:cs="Arial"/>
          <w:sz w:val="24"/>
          <w:szCs w:val="24"/>
        </w:rPr>
        <w:t xml:space="preserve"> </w:t>
      </w:r>
      <w:r w:rsidR="00AB1B26" w:rsidRPr="005F28E2">
        <w:rPr>
          <w:rFonts w:ascii="Arial" w:hAnsi="Arial" w:cs="Arial"/>
          <w:sz w:val="24"/>
          <w:szCs w:val="24"/>
        </w:rPr>
        <w:t>с допускаемой абсолютной погрешностью измерения спектрального коэффициента пропускания не более 1</w:t>
      </w:r>
      <w:r w:rsidR="00AB1B26">
        <w:rPr>
          <w:rFonts w:ascii="Arial" w:hAnsi="Arial" w:cs="Arial"/>
          <w:sz w:val="24"/>
          <w:szCs w:val="24"/>
        </w:rPr>
        <w:t> </w:t>
      </w:r>
      <w:r w:rsidR="00AB1B26" w:rsidRPr="005F28E2">
        <w:rPr>
          <w:rFonts w:ascii="Arial" w:hAnsi="Arial" w:cs="Arial"/>
          <w:sz w:val="24"/>
          <w:szCs w:val="24"/>
        </w:rPr>
        <w:t>%</w:t>
      </w:r>
      <w:r w:rsidR="00AB1B26">
        <w:rPr>
          <w:rFonts w:ascii="Arial" w:hAnsi="Arial" w:cs="Arial"/>
          <w:sz w:val="24"/>
          <w:szCs w:val="24"/>
        </w:rPr>
        <w:t xml:space="preserve"> и оснащенный парными кюветами</w:t>
      </w:r>
      <w:r w:rsidR="00AB1B26" w:rsidRPr="00BB3107">
        <w:rPr>
          <w:rFonts w:ascii="Arial" w:hAnsi="Arial" w:cs="Arial"/>
          <w:color w:val="000000"/>
          <w:sz w:val="24"/>
          <w:szCs w:val="24"/>
        </w:rPr>
        <w:t xml:space="preserve"> </w:t>
      </w:r>
      <w:r w:rsidR="00AB1B26">
        <w:rPr>
          <w:rFonts w:ascii="Arial" w:hAnsi="Arial" w:cs="Arial"/>
          <w:color w:val="000000"/>
          <w:sz w:val="24"/>
          <w:szCs w:val="24"/>
        </w:rPr>
        <w:t>с длиной оптического пути</w:t>
      </w:r>
      <w:r w:rsidR="00AB1B26" w:rsidRPr="008B5D24">
        <w:rPr>
          <w:rFonts w:ascii="Arial" w:hAnsi="Arial" w:cs="Arial"/>
          <w:color w:val="000000"/>
          <w:sz w:val="24"/>
          <w:szCs w:val="24"/>
        </w:rPr>
        <w:t xml:space="preserve"> </w:t>
      </w:r>
      <w:r w:rsidR="00AB1B26">
        <w:rPr>
          <w:rFonts w:ascii="Arial" w:hAnsi="Arial" w:cs="Arial"/>
          <w:color w:val="000000"/>
          <w:sz w:val="24"/>
          <w:szCs w:val="24"/>
        </w:rPr>
        <w:t>10</w:t>
      </w:r>
      <w:r w:rsidR="007D205F">
        <w:rPr>
          <w:rFonts w:ascii="Arial" w:hAnsi="Arial" w:cs="Arial"/>
          <w:color w:val="000000"/>
          <w:sz w:val="24"/>
          <w:szCs w:val="24"/>
        </w:rPr>
        <w:t xml:space="preserve"> </w:t>
      </w:r>
      <w:r w:rsidR="00AB1B26">
        <w:rPr>
          <w:rFonts w:ascii="Arial" w:hAnsi="Arial" w:cs="Arial"/>
          <w:color w:val="000000"/>
          <w:sz w:val="24"/>
          <w:szCs w:val="24"/>
        </w:rPr>
        <w:t>м</w:t>
      </w:r>
      <w:r w:rsidR="00AB1B26" w:rsidRPr="008B5D24">
        <w:rPr>
          <w:rFonts w:ascii="Arial" w:hAnsi="Arial" w:cs="Arial"/>
          <w:color w:val="000000"/>
          <w:sz w:val="24"/>
          <w:szCs w:val="24"/>
        </w:rPr>
        <w:t>м</w:t>
      </w:r>
      <w:r w:rsidR="00AB1B26">
        <w:rPr>
          <w:rFonts w:ascii="Arial" w:hAnsi="Arial" w:cs="Arial"/>
          <w:sz w:val="24"/>
          <w:szCs w:val="24"/>
        </w:rPr>
        <w:t>.</w:t>
      </w:r>
    </w:p>
    <w:p w14:paraId="08E10A55" w14:textId="77777777" w:rsidR="007D205F" w:rsidRPr="00366EBE" w:rsidRDefault="000978DF" w:rsidP="007D205F">
      <w:pPr>
        <w:jc w:val="both"/>
        <w:rPr>
          <w:rStyle w:val="FontStyle40"/>
          <w:i w:val="0"/>
          <w:iCs w:val="0"/>
          <w:sz w:val="24"/>
          <w:szCs w:val="24"/>
          <w:lang w:eastAsia="en-US"/>
        </w:rPr>
      </w:pPr>
      <w:r>
        <w:rPr>
          <w:rFonts w:ascii="Arial" w:hAnsi="Arial" w:cs="Arial"/>
          <w:sz w:val="24"/>
          <w:szCs w:val="24"/>
        </w:rPr>
        <w:t>9.1.17.1.2 </w:t>
      </w:r>
      <w:r w:rsidR="007D205F" w:rsidRPr="00366EBE">
        <w:rPr>
          <w:rStyle w:val="FontStyle40"/>
          <w:i w:val="0"/>
          <w:sz w:val="24"/>
          <w:szCs w:val="24"/>
          <w:lang w:eastAsia="en-US"/>
        </w:rPr>
        <w:t>Весы класса точности (II) по ГОСТ</w:t>
      </w:r>
      <w:r w:rsidR="007D205F" w:rsidRPr="00366EBE">
        <w:rPr>
          <w:rStyle w:val="FontStyle40"/>
          <w:i w:val="0"/>
          <w:sz w:val="24"/>
          <w:szCs w:val="24"/>
          <w:lang w:val="en-US" w:eastAsia="en-US"/>
        </w:rPr>
        <w:t> </w:t>
      </w:r>
      <w:r w:rsidR="007D205F" w:rsidRPr="00366EBE">
        <w:rPr>
          <w:rStyle w:val="FontStyle40"/>
          <w:i w:val="0"/>
          <w:sz w:val="24"/>
          <w:szCs w:val="24"/>
          <w:lang w:eastAsia="en-US"/>
        </w:rPr>
        <w:t>OIML</w:t>
      </w:r>
      <w:r w:rsidR="007D205F" w:rsidRPr="00366EBE">
        <w:rPr>
          <w:rStyle w:val="FontStyle40"/>
          <w:i w:val="0"/>
          <w:sz w:val="24"/>
          <w:szCs w:val="24"/>
          <w:lang w:val="en-US" w:eastAsia="en-US"/>
        </w:rPr>
        <w:t> </w:t>
      </w:r>
      <w:r w:rsidR="007D205F" w:rsidRPr="00366EBE">
        <w:rPr>
          <w:rStyle w:val="FontStyle40"/>
          <w:i w:val="0"/>
          <w:sz w:val="24"/>
          <w:szCs w:val="24"/>
          <w:lang w:eastAsia="en-US"/>
        </w:rPr>
        <w:t>R</w:t>
      </w:r>
      <w:r w:rsidR="007D205F" w:rsidRPr="00366EBE">
        <w:rPr>
          <w:rStyle w:val="FontStyle40"/>
          <w:i w:val="0"/>
          <w:sz w:val="24"/>
          <w:szCs w:val="24"/>
          <w:lang w:val="en-US" w:eastAsia="en-US"/>
        </w:rPr>
        <w:t> </w:t>
      </w:r>
      <w:r w:rsidR="007D205F" w:rsidRPr="00366EBE">
        <w:rPr>
          <w:rStyle w:val="FontStyle40"/>
          <w:i w:val="0"/>
          <w:sz w:val="24"/>
          <w:szCs w:val="24"/>
          <w:lang w:eastAsia="en-US"/>
        </w:rPr>
        <w:t>76-1</w:t>
      </w:r>
      <w:r w:rsidR="007D205F">
        <w:rPr>
          <w:rStyle w:val="FontStyle40"/>
          <w:i w:val="0"/>
          <w:sz w:val="24"/>
          <w:szCs w:val="24"/>
          <w:lang w:eastAsia="en-US"/>
        </w:rPr>
        <w:t xml:space="preserve"> </w:t>
      </w:r>
      <w:r w:rsidR="007D205F" w:rsidRPr="00366EBE">
        <w:rPr>
          <w:rStyle w:val="FontStyle40"/>
          <w:i w:val="0"/>
          <w:sz w:val="24"/>
          <w:szCs w:val="24"/>
          <w:lang w:eastAsia="en-US"/>
        </w:rPr>
        <w:t>с действительной ценой деления, не превышающей 0,01 г.</w:t>
      </w:r>
    </w:p>
    <w:p w14:paraId="3C561235" w14:textId="77777777" w:rsidR="00472258" w:rsidRPr="00D42162" w:rsidRDefault="000978DF" w:rsidP="00472258">
      <w:pPr>
        <w:jc w:val="both"/>
        <w:rPr>
          <w:rFonts w:ascii="Arial" w:hAnsi="Arial" w:cs="Arial"/>
          <w:iCs/>
          <w:sz w:val="24"/>
          <w:szCs w:val="24"/>
          <w:lang w:eastAsia="en-US"/>
        </w:rPr>
      </w:pPr>
      <w:r>
        <w:rPr>
          <w:rFonts w:ascii="Arial" w:hAnsi="Arial" w:cs="Arial"/>
          <w:sz w:val="24"/>
          <w:szCs w:val="24"/>
        </w:rPr>
        <w:t>9.1.17.1.3 </w:t>
      </w:r>
      <w:r w:rsidR="00472258" w:rsidRPr="00D42162">
        <w:rPr>
          <w:rFonts w:ascii="Arial" w:hAnsi="Arial" w:cs="Arial"/>
          <w:iCs/>
          <w:sz w:val="24"/>
          <w:szCs w:val="24"/>
          <w:lang w:eastAsia="en-US"/>
        </w:rPr>
        <w:t>Преобразователь термоэлектрический ТХК по ГОСТ 6616.</w:t>
      </w:r>
    </w:p>
    <w:p w14:paraId="4D053EFD" w14:textId="77777777" w:rsidR="00D42162" w:rsidRDefault="000978DF" w:rsidP="00D42162">
      <w:pPr>
        <w:jc w:val="both"/>
        <w:rPr>
          <w:rFonts w:ascii="Arial" w:hAnsi="Arial" w:cs="Arial"/>
          <w:iCs/>
          <w:sz w:val="24"/>
          <w:szCs w:val="24"/>
          <w:lang w:eastAsia="en-US"/>
        </w:rPr>
      </w:pPr>
      <w:r>
        <w:rPr>
          <w:rFonts w:ascii="Arial" w:hAnsi="Arial" w:cs="Arial"/>
          <w:sz w:val="24"/>
          <w:szCs w:val="24"/>
        </w:rPr>
        <w:t>9.1.17.1.4 </w:t>
      </w:r>
      <w:r w:rsidR="00D42162" w:rsidRPr="00D42162">
        <w:rPr>
          <w:rFonts w:ascii="Arial" w:hAnsi="Arial" w:cs="Arial"/>
          <w:iCs/>
          <w:sz w:val="24"/>
          <w:szCs w:val="24"/>
          <w:lang w:eastAsia="en-US"/>
        </w:rPr>
        <w:t>Вальцы.</w:t>
      </w:r>
    </w:p>
    <w:p w14:paraId="5D4E518A" w14:textId="77777777" w:rsidR="00603BB0" w:rsidRPr="00603BB0" w:rsidRDefault="000978DF" w:rsidP="00603BB0">
      <w:pPr>
        <w:suppressAutoHyphens/>
        <w:jc w:val="both"/>
        <w:rPr>
          <w:rFonts w:ascii="Arial" w:hAnsi="Arial" w:cs="Arial"/>
          <w:color w:val="34343C"/>
          <w:sz w:val="24"/>
          <w:szCs w:val="24"/>
        </w:rPr>
      </w:pPr>
      <w:r>
        <w:rPr>
          <w:rFonts w:ascii="Arial" w:hAnsi="Arial" w:cs="Arial"/>
          <w:sz w:val="24"/>
          <w:szCs w:val="24"/>
        </w:rPr>
        <w:t>9.1.17.1.5 </w:t>
      </w:r>
      <w:r w:rsidR="00603BB0">
        <w:rPr>
          <w:rFonts w:ascii="Arial" w:hAnsi="Arial" w:cs="Arial"/>
          <w:color w:val="34343C"/>
          <w:sz w:val="24"/>
          <w:szCs w:val="24"/>
        </w:rPr>
        <w:t>У</w:t>
      </w:r>
      <w:r w:rsidR="00603BB0">
        <w:rPr>
          <w:rFonts w:ascii="Arial" w:hAnsi="Arial" w:cs="Arial"/>
          <w:sz w:val="24"/>
          <w:szCs w:val="24"/>
        </w:rPr>
        <w:t>стройство измерения времени.</w:t>
      </w:r>
    </w:p>
    <w:p w14:paraId="209B0EF9" w14:textId="77777777" w:rsidR="00603BB0" w:rsidRPr="00D42162" w:rsidRDefault="000978DF" w:rsidP="00603BB0">
      <w:pPr>
        <w:jc w:val="both"/>
        <w:rPr>
          <w:rFonts w:ascii="Arial" w:hAnsi="Arial" w:cs="Arial"/>
          <w:iCs/>
          <w:sz w:val="24"/>
          <w:szCs w:val="24"/>
          <w:lang w:eastAsia="en-US"/>
        </w:rPr>
      </w:pPr>
      <w:r>
        <w:rPr>
          <w:rFonts w:ascii="Arial" w:hAnsi="Arial" w:cs="Arial"/>
          <w:sz w:val="24"/>
          <w:szCs w:val="24"/>
        </w:rPr>
        <w:t>9.1.17.1.6 </w:t>
      </w:r>
      <w:r w:rsidR="00603BB0">
        <w:rPr>
          <w:rFonts w:ascii="Arial" w:hAnsi="Arial" w:cs="Arial"/>
          <w:iCs/>
          <w:sz w:val="24"/>
          <w:szCs w:val="24"/>
          <w:lang w:eastAsia="en-US"/>
        </w:rPr>
        <w:t xml:space="preserve">Плитка электрическая </w:t>
      </w:r>
      <w:r w:rsidR="00603BB0" w:rsidRPr="00D42162">
        <w:rPr>
          <w:rFonts w:ascii="Arial" w:hAnsi="Arial" w:cs="Arial"/>
          <w:iCs/>
          <w:sz w:val="24"/>
          <w:szCs w:val="24"/>
          <w:lang w:eastAsia="en-US"/>
        </w:rPr>
        <w:t>по ГОСТ</w:t>
      </w:r>
      <w:r>
        <w:rPr>
          <w:rFonts w:ascii="Arial" w:hAnsi="Arial" w:cs="Arial"/>
          <w:iCs/>
          <w:sz w:val="24"/>
          <w:szCs w:val="24"/>
          <w:lang w:eastAsia="en-US"/>
        </w:rPr>
        <w:t> </w:t>
      </w:r>
      <w:r w:rsidR="00603BB0" w:rsidRPr="00D42162">
        <w:rPr>
          <w:rFonts w:ascii="Arial" w:hAnsi="Arial" w:cs="Arial"/>
          <w:iCs/>
          <w:sz w:val="24"/>
          <w:szCs w:val="24"/>
          <w:lang w:eastAsia="en-US"/>
        </w:rPr>
        <w:t>14919 или колбонагреватель</w:t>
      </w:r>
      <w:r w:rsidR="00603BB0">
        <w:rPr>
          <w:rFonts w:ascii="Arial" w:hAnsi="Arial" w:cs="Arial"/>
          <w:iCs/>
          <w:sz w:val="24"/>
          <w:szCs w:val="24"/>
          <w:lang w:eastAsia="en-US"/>
        </w:rPr>
        <w:t xml:space="preserve">, </w:t>
      </w:r>
      <w:r>
        <w:rPr>
          <w:rFonts w:ascii="Arial" w:hAnsi="Arial" w:cs="Arial"/>
          <w:iCs/>
          <w:sz w:val="24"/>
          <w:szCs w:val="24"/>
          <w:lang w:eastAsia="en-US"/>
        </w:rPr>
        <w:br/>
      </w:r>
      <w:r w:rsidR="00603BB0">
        <w:rPr>
          <w:rFonts w:ascii="Arial" w:hAnsi="Arial" w:cs="Arial"/>
          <w:iCs/>
          <w:sz w:val="24"/>
          <w:szCs w:val="24"/>
          <w:lang w:eastAsia="en-US"/>
        </w:rPr>
        <w:t>или песчаная баня</w:t>
      </w:r>
      <w:r w:rsidR="00603BB0" w:rsidRPr="00D42162">
        <w:rPr>
          <w:rFonts w:ascii="Arial" w:hAnsi="Arial" w:cs="Arial"/>
          <w:iCs/>
          <w:sz w:val="24"/>
          <w:szCs w:val="24"/>
          <w:lang w:eastAsia="en-US"/>
        </w:rPr>
        <w:t>.</w:t>
      </w:r>
    </w:p>
    <w:p w14:paraId="779A3940" w14:textId="77777777" w:rsidR="00D42162" w:rsidRPr="00D42162" w:rsidRDefault="000978DF" w:rsidP="00D42162">
      <w:pPr>
        <w:jc w:val="both"/>
        <w:rPr>
          <w:rFonts w:ascii="Arial" w:hAnsi="Arial" w:cs="Arial"/>
          <w:iCs/>
          <w:sz w:val="24"/>
          <w:szCs w:val="24"/>
          <w:lang w:eastAsia="en-US"/>
        </w:rPr>
      </w:pPr>
      <w:r>
        <w:rPr>
          <w:rFonts w:ascii="Arial" w:hAnsi="Arial" w:cs="Arial"/>
          <w:sz w:val="24"/>
          <w:szCs w:val="24"/>
        </w:rPr>
        <w:t>9.1.17.1.7 </w:t>
      </w:r>
      <w:r w:rsidR="00D42162" w:rsidRPr="00D42162">
        <w:rPr>
          <w:rFonts w:ascii="Arial" w:hAnsi="Arial" w:cs="Arial"/>
          <w:iCs/>
          <w:sz w:val="24"/>
          <w:szCs w:val="24"/>
          <w:lang w:eastAsia="en-US"/>
        </w:rPr>
        <w:t>Колба К-1—250—29/32 ТС по ГОСТ</w:t>
      </w:r>
      <w:r>
        <w:rPr>
          <w:rFonts w:ascii="Arial" w:hAnsi="Arial" w:cs="Arial"/>
          <w:iCs/>
          <w:sz w:val="24"/>
          <w:szCs w:val="24"/>
          <w:lang w:eastAsia="en-US"/>
        </w:rPr>
        <w:t> </w:t>
      </w:r>
      <w:r w:rsidR="00D42162" w:rsidRPr="00D42162">
        <w:rPr>
          <w:rFonts w:ascii="Arial" w:hAnsi="Arial" w:cs="Arial"/>
          <w:iCs/>
          <w:sz w:val="24"/>
          <w:szCs w:val="24"/>
          <w:lang w:eastAsia="en-US"/>
        </w:rPr>
        <w:t>25336.</w:t>
      </w:r>
    </w:p>
    <w:p w14:paraId="7293416F" w14:textId="77777777" w:rsidR="00D42162" w:rsidRPr="00D42162" w:rsidRDefault="000978DF" w:rsidP="00D42162">
      <w:pPr>
        <w:jc w:val="both"/>
        <w:rPr>
          <w:rFonts w:ascii="Arial" w:hAnsi="Arial" w:cs="Arial"/>
          <w:iCs/>
          <w:sz w:val="24"/>
          <w:szCs w:val="24"/>
          <w:lang w:eastAsia="en-US"/>
        </w:rPr>
      </w:pPr>
      <w:r>
        <w:rPr>
          <w:rFonts w:ascii="Arial" w:hAnsi="Arial" w:cs="Arial"/>
          <w:sz w:val="24"/>
          <w:szCs w:val="24"/>
        </w:rPr>
        <w:t>9.1.17.1.8 </w:t>
      </w:r>
      <w:r w:rsidR="00D42162" w:rsidRPr="00D42162">
        <w:rPr>
          <w:rFonts w:ascii="Arial" w:hAnsi="Arial" w:cs="Arial"/>
          <w:iCs/>
          <w:sz w:val="24"/>
          <w:szCs w:val="24"/>
          <w:lang w:eastAsia="en-US"/>
        </w:rPr>
        <w:t>Колба 2</w:t>
      </w:r>
      <w:r w:rsidR="00E37230">
        <w:rPr>
          <w:rFonts w:ascii="Arial" w:hAnsi="Arial" w:cs="Arial"/>
          <w:iCs/>
          <w:sz w:val="24"/>
          <w:szCs w:val="24"/>
          <w:lang w:eastAsia="en-US"/>
        </w:rPr>
        <w:t>–</w:t>
      </w:r>
      <w:r w:rsidR="00D42162" w:rsidRPr="00D42162">
        <w:rPr>
          <w:rFonts w:ascii="Arial" w:hAnsi="Arial" w:cs="Arial"/>
          <w:iCs/>
          <w:sz w:val="24"/>
          <w:szCs w:val="24"/>
          <w:lang w:eastAsia="en-US"/>
        </w:rPr>
        <w:t>50</w:t>
      </w:r>
      <w:r w:rsidR="00E37230">
        <w:rPr>
          <w:rFonts w:ascii="Arial" w:hAnsi="Arial" w:cs="Arial"/>
          <w:iCs/>
          <w:sz w:val="24"/>
          <w:szCs w:val="24"/>
          <w:lang w:eastAsia="en-US"/>
        </w:rPr>
        <w:t>–</w:t>
      </w:r>
      <w:r>
        <w:rPr>
          <w:rFonts w:ascii="Arial" w:hAnsi="Arial" w:cs="Arial"/>
          <w:iCs/>
          <w:sz w:val="24"/>
          <w:szCs w:val="24"/>
          <w:lang w:eastAsia="en-US"/>
        </w:rPr>
        <w:t>2 по ГОСТ </w:t>
      </w:r>
      <w:r w:rsidR="00D42162" w:rsidRPr="00D42162">
        <w:rPr>
          <w:rFonts w:ascii="Arial" w:hAnsi="Arial" w:cs="Arial"/>
          <w:iCs/>
          <w:sz w:val="24"/>
          <w:szCs w:val="24"/>
          <w:lang w:eastAsia="en-US"/>
        </w:rPr>
        <w:t>1770.</w:t>
      </w:r>
    </w:p>
    <w:p w14:paraId="164242D4" w14:textId="77777777" w:rsidR="00D42162" w:rsidRPr="00D42162" w:rsidRDefault="000978DF" w:rsidP="00D42162">
      <w:pPr>
        <w:jc w:val="both"/>
        <w:rPr>
          <w:rFonts w:ascii="Arial" w:hAnsi="Arial" w:cs="Arial"/>
          <w:iCs/>
          <w:sz w:val="24"/>
          <w:szCs w:val="24"/>
          <w:lang w:eastAsia="en-US"/>
        </w:rPr>
      </w:pPr>
      <w:r>
        <w:rPr>
          <w:rFonts w:ascii="Arial" w:hAnsi="Arial" w:cs="Arial"/>
          <w:sz w:val="24"/>
          <w:szCs w:val="24"/>
        </w:rPr>
        <w:t>9.1.17.1.9 </w:t>
      </w:r>
      <w:r w:rsidR="00D42162" w:rsidRPr="00D42162">
        <w:rPr>
          <w:rFonts w:ascii="Arial" w:hAnsi="Arial" w:cs="Arial"/>
          <w:iCs/>
          <w:sz w:val="24"/>
          <w:szCs w:val="24"/>
          <w:lang w:eastAsia="en-US"/>
        </w:rPr>
        <w:t>Холодильник ХШ-1—300—29/32 ХС; ХПТ-1-200-14/23</w:t>
      </w:r>
      <w:r>
        <w:rPr>
          <w:rFonts w:ascii="Arial" w:hAnsi="Arial" w:cs="Arial"/>
          <w:iCs/>
          <w:sz w:val="24"/>
          <w:szCs w:val="24"/>
          <w:lang w:eastAsia="en-US"/>
        </w:rPr>
        <w:t> </w:t>
      </w:r>
      <w:r w:rsidR="00D42162" w:rsidRPr="00D42162">
        <w:rPr>
          <w:rFonts w:ascii="Arial" w:hAnsi="Arial" w:cs="Arial"/>
          <w:iCs/>
          <w:sz w:val="24"/>
          <w:szCs w:val="24"/>
          <w:lang w:eastAsia="en-US"/>
        </w:rPr>
        <w:t xml:space="preserve">ХС </w:t>
      </w:r>
      <w:r>
        <w:rPr>
          <w:rFonts w:ascii="Arial" w:hAnsi="Arial" w:cs="Arial"/>
          <w:iCs/>
          <w:sz w:val="24"/>
          <w:szCs w:val="24"/>
          <w:lang w:eastAsia="en-US"/>
        </w:rPr>
        <w:br/>
      </w:r>
      <w:r w:rsidR="00D42162" w:rsidRPr="00D42162">
        <w:rPr>
          <w:rFonts w:ascii="Arial" w:hAnsi="Arial" w:cs="Arial"/>
          <w:iCs/>
          <w:sz w:val="24"/>
          <w:szCs w:val="24"/>
          <w:lang w:eastAsia="en-US"/>
        </w:rPr>
        <w:t>по ГОСТ</w:t>
      </w:r>
      <w:r>
        <w:rPr>
          <w:rFonts w:ascii="Arial" w:hAnsi="Arial" w:cs="Arial"/>
          <w:iCs/>
          <w:sz w:val="24"/>
          <w:szCs w:val="24"/>
          <w:lang w:eastAsia="en-US"/>
        </w:rPr>
        <w:t> </w:t>
      </w:r>
      <w:r w:rsidR="00D42162" w:rsidRPr="00D42162">
        <w:rPr>
          <w:rFonts w:ascii="Arial" w:hAnsi="Arial" w:cs="Arial"/>
          <w:iCs/>
          <w:sz w:val="24"/>
          <w:szCs w:val="24"/>
          <w:lang w:eastAsia="en-US"/>
        </w:rPr>
        <w:t>25336.</w:t>
      </w:r>
    </w:p>
    <w:p w14:paraId="070A6A1A" w14:textId="77777777" w:rsidR="00D42162" w:rsidRPr="00D42162" w:rsidRDefault="000978DF" w:rsidP="00D42162">
      <w:pPr>
        <w:jc w:val="both"/>
        <w:rPr>
          <w:rFonts w:ascii="Arial" w:hAnsi="Arial" w:cs="Arial"/>
          <w:iCs/>
          <w:sz w:val="24"/>
          <w:szCs w:val="24"/>
          <w:lang w:eastAsia="en-US"/>
        </w:rPr>
      </w:pPr>
      <w:r>
        <w:rPr>
          <w:rFonts w:ascii="Arial" w:hAnsi="Arial" w:cs="Arial"/>
          <w:sz w:val="24"/>
          <w:szCs w:val="24"/>
        </w:rPr>
        <w:t>9.1.17.1.10 </w:t>
      </w:r>
      <w:r w:rsidR="00D42162" w:rsidRPr="00D42162">
        <w:rPr>
          <w:rFonts w:ascii="Arial" w:hAnsi="Arial" w:cs="Arial"/>
          <w:iCs/>
          <w:sz w:val="24"/>
          <w:szCs w:val="24"/>
          <w:lang w:eastAsia="en-US"/>
        </w:rPr>
        <w:t>Воронка В-36</w:t>
      </w:r>
      <w:r w:rsidR="00E37230">
        <w:rPr>
          <w:rFonts w:ascii="Arial" w:hAnsi="Arial" w:cs="Arial"/>
          <w:iCs/>
          <w:sz w:val="24"/>
          <w:szCs w:val="24"/>
          <w:lang w:eastAsia="en-US"/>
        </w:rPr>
        <w:t>–</w:t>
      </w:r>
      <w:r w:rsidR="00D42162" w:rsidRPr="00D42162">
        <w:rPr>
          <w:rFonts w:ascii="Arial" w:hAnsi="Arial" w:cs="Arial"/>
          <w:iCs/>
          <w:sz w:val="24"/>
          <w:szCs w:val="24"/>
          <w:lang w:eastAsia="en-US"/>
        </w:rPr>
        <w:t>80 ХС по ГОСТ</w:t>
      </w:r>
      <w:r>
        <w:rPr>
          <w:rFonts w:ascii="Arial" w:hAnsi="Arial" w:cs="Arial"/>
          <w:iCs/>
          <w:sz w:val="24"/>
          <w:szCs w:val="24"/>
          <w:lang w:eastAsia="en-US"/>
        </w:rPr>
        <w:t> </w:t>
      </w:r>
      <w:r w:rsidR="00D42162" w:rsidRPr="00D42162">
        <w:rPr>
          <w:rFonts w:ascii="Arial" w:hAnsi="Arial" w:cs="Arial"/>
          <w:iCs/>
          <w:sz w:val="24"/>
          <w:szCs w:val="24"/>
          <w:lang w:eastAsia="en-US"/>
        </w:rPr>
        <w:t>25336.</w:t>
      </w:r>
    </w:p>
    <w:p w14:paraId="35952BEE" w14:textId="77777777" w:rsidR="00472258" w:rsidRPr="00D42162" w:rsidRDefault="000978DF" w:rsidP="00472258">
      <w:pPr>
        <w:jc w:val="both"/>
        <w:rPr>
          <w:rFonts w:ascii="Arial" w:hAnsi="Arial" w:cs="Arial"/>
          <w:iCs/>
          <w:sz w:val="24"/>
          <w:szCs w:val="24"/>
          <w:lang w:eastAsia="en-US"/>
        </w:rPr>
      </w:pPr>
      <w:r>
        <w:rPr>
          <w:rFonts w:ascii="Arial" w:hAnsi="Arial" w:cs="Arial"/>
          <w:sz w:val="24"/>
          <w:szCs w:val="24"/>
        </w:rPr>
        <w:t>9.1.17.1.11 </w:t>
      </w:r>
      <w:r w:rsidR="00472258" w:rsidRPr="00D42162">
        <w:rPr>
          <w:rFonts w:ascii="Arial" w:hAnsi="Arial" w:cs="Arial"/>
          <w:iCs/>
          <w:sz w:val="24"/>
          <w:szCs w:val="24"/>
          <w:lang w:eastAsia="en-US"/>
        </w:rPr>
        <w:t>Насадка Н1</w:t>
      </w:r>
      <w:r w:rsidR="00472258">
        <w:rPr>
          <w:rFonts w:ascii="Arial" w:hAnsi="Arial" w:cs="Arial"/>
          <w:iCs/>
          <w:sz w:val="24"/>
          <w:szCs w:val="24"/>
          <w:lang w:eastAsia="en-US"/>
        </w:rPr>
        <w:t>–</w:t>
      </w:r>
      <w:r w:rsidR="00472258" w:rsidRPr="00D42162">
        <w:rPr>
          <w:rFonts w:ascii="Arial" w:hAnsi="Arial" w:cs="Arial"/>
          <w:iCs/>
          <w:sz w:val="24"/>
          <w:szCs w:val="24"/>
          <w:lang w:eastAsia="en-US"/>
        </w:rPr>
        <w:t>29/32</w:t>
      </w:r>
      <w:r w:rsidR="00472258">
        <w:rPr>
          <w:rFonts w:ascii="Arial" w:hAnsi="Arial" w:cs="Arial"/>
          <w:iCs/>
          <w:sz w:val="24"/>
          <w:szCs w:val="24"/>
          <w:lang w:eastAsia="en-US"/>
        </w:rPr>
        <w:t>–</w:t>
      </w:r>
      <w:r w:rsidR="00472258" w:rsidRPr="00D42162">
        <w:rPr>
          <w:rFonts w:ascii="Arial" w:hAnsi="Arial" w:cs="Arial"/>
          <w:iCs/>
          <w:sz w:val="24"/>
          <w:szCs w:val="24"/>
          <w:lang w:eastAsia="en-US"/>
        </w:rPr>
        <w:t>14/23</w:t>
      </w:r>
      <w:r w:rsidR="00472258">
        <w:rPr>
          <w:rFonts w:ascii="Arial" w:hAnsi="Arial" w:cs="Arial"/>
          <w:iCs/>
          <w:sz w:val="24"/>
          <w:szCs w:val="24"/>
          <w:lang w:eastAsia="en-US"/>
        </w:rPr>
        <w:t>–</w:t>
      </w:r>
      <w:r w:rsidR="00472258" w:rsidRPr="00D42162">
        <w:rPr>
          <w:rFonts w:ascii="Arial" w:hAnsi="Arial" w:cs="Arial"/>
          <w:iCs/>
          <w:sz w:val="24"/>
          <w:szCs w:val="24"/>
          <w:lang w:eastAsia="en-US"/>
        </w:rPr>
        <w:t>14/23 ТС по ГОСТ</w:t>
      </w:r>
      <w:r>
        <w:rPr>
          <w:rFonts w:ascii="Arial" w:hAnsi="Arial" w:cs="Arial"/>
          <w:iCs/>
          <w:sz w:val="24"/>
          <w:szCs w:val="24"/>
          <w:lang w:eastAsia="en-US"/>
        </w:rPr>
        <w:t> </w:t>
      </w:r>
      <w:r w:rsidR="00472258" w:rsidRPr="00D42162">
        <w:rPr>
          <w:rFonts w:ascii="Arial" w:hAnsi="Arial" w:cs="Arial"/>
          <w:iCs/>
          <w:sz w:val="24"/>
          <w:szCs w:val="24"/>
          <w:lang w:eastAsia="en-US"/>
        </w:rPr>
        <w:t>25336.</w:t>
      </w:r>
    </w:p>
    <w:p w14:paraId="36C3240D" w14:textId="77777777" w:rsidR="00472258" w:rsidRPr="00D42162" w:rsidRDefault="000978DF" w:rsidP="00472258">
      <w:pPr>
        <w:jc w:val="both"/>
        <w:rPr>
          <w:rFonts w:ascii="Arial" w:hAnsi="Arial" w:cs="Arial"/>
          <w:iCs/>
          <w:sz w:val="24"/>
          <w:szCs w:val="24"/>
          <w:lang w:eastAsia="en-US"/>
        </w:rPr>
      </w:pPr>
      <w:r>
        <w:rPr>
          <w:rFonts w:ascii="Arial" w:hAnsi="Arial" w:cs="Arial"/>
          <w:sz w:val="24"/>
          <w:szCs w:val="24"/>
        </w:rPr>
        <w:t>9.1.17.1.12 </w:t>
      </w:r>
      <w:r w:rsidR="00472258" w:rsidRPr="00D42162">
        <w:rPr>
          <w:rFonts w:ascii="Arial" w:hAnsi="Arial" w:cs="Arial"/>
          <w:iCs/>
          <w:sz w:val="24"/>
          <w:szCs w:val="24"/>
          <w:lang w:eastAsia="en-US"/>
        </w:rPr>
        <w:t>Аллонж АИ-14/23</w:t>
      </w:r>
      <w:r w:rsidR="00472258">
        <w:rPr>
          <w:rFonts w:ascii="Arial" w:hAnsi="Arial" w:cs="Arial"/>
          <w:iCs/>
          <w:sz w:val="24"/>
          <w:szCs w:val="24"/>
          <w:lang w:eastAsia="en-US"/>
        </w:rPr>
        <w:t>–</w:t>
      </w:r>
      <w:r w:rsidR="00472258" w:rsidRPr="00D42162">
        <w:rPr>
          <w:rFonts w:ascii="Arial" w:hAnsi="Arial" w:cs="Arial"/>
          <w:iCs/>
          <w:sz w:val="24"/>
          <w:szCs w:val="24"/>
          <w:lang w:eastAsia="en-US"/>
        </w:rPr>
        <w:t>60 ТС по ГОСТ</w:t>
      </w:r>
      <w:r>
        <w:rPr>
          <w:rFonts w:ascii="Arial" w:hAnsi="Arial" w:cs="Arial"/>
          <w:iCs/>
          <w:sz w:val="24"/>
          <w:szCs w:val="24"/>
          <w:lang w:eastAsia="en-US"/>
        </w:rPr>
        <w:t> </w:t>
      </w:r>
      <w:r w:rsidR="00472258" w:rsidRPr="00D42162">
        <w:rPr>
          <w:rFonts w:ascii="Arial" w:hAnsi="Arial" w:cs="Arial"/>
          <w:iCs/>
          <w:sz w:val="24"/>
          <w:szCs w:val="24"/>
          <w:lang w:eastAsia="en-US"/>
        </w:rPr>
        <w:t>25336.</w:t>
      </w:r>
    </w:p>
    <w:p w14:paraId="774AD159" w14:textId="77777777" w:rsidR="00D42162" w:rsidRPr="00D42162" w:rsidRDefault="000978DF" w:rsidP="00D42162">
      <w:pPr>
        <w:jc w:val="both"/>
        <w:rPr>
          <w:rFonts w:ascii="Arial" w:hAnsi="Arial" w:cs="Arial"/>
          <w:iCs/>
          <w:sz w:val="24"/>
          <w:szCs w:val="24"/>
          <w:lang w:eastAsia="en-US"/>
        </w:rPr>
      </w:pPr>
      <w:r>
        <w:rPr>
          <w:rFonts w:ascii="Arial" w:hAnsi="Arial" w:cs="Arial"/>
          <w:sz w:val="24"/>
          <w:szCs w:val="24"/>
        </w:rPr>
        <w:t>9.1.17.1.13 </w:t>
      </w:r>
      <w:r w:rsidR="00D42162" w:rsidRPr="00D42162">
        <w:rPr>
          <w:rFonts w:ascii="Arial" w:hAnsi="Arial" w:cs="Arial"/>
          <w:iCs/>
          <w:sz w:val="24"/>
          <w:szCs w:val="24"/>
          <w:lang w:eastAsia="en-US"/>
        </w:rPr>
        <w:t>Хлороформ для спектроскопии, х. ч.</w:t>
      </w:r>
    </w:p>
    <w:p w14:paraId="0C4E403E" w14:textId="77777777" w:rsidR="00D42162" w:rsidRPr="00D42162" w:rsidRDefault="000978DF" w:rsidP="00D42162">
      <w:pPr>
        <w:jc w:val="both"/>
        <w:rPr>
          <w:rFonts w:ascii="Arial" w:hAnsi="Arial" w:cs="Arial"/>
          <w:iCs/>
          <w:sz w:val="24"/>
          <w:szCs w:val="24"/>
          <w:lang w:eastAsia="en-US"/>
        </w:rPr>
      </w:pPr>
      <w:r>
        <w:rPr>
          <w:rFonts w:ascii="Arial" w:hAnsi="Arial" w:cs="Arial"/>
          <w:sz w:val="24"/>
          <w:szCs w:val="24"/>
        </w:rPr>
        <w:t>9.1.17.1.14 </w:t>
      </w:r>
      <w:r w:rsidR="00D42162" w:rsidRPr="00D42162">
        <w:rPr>
          <w:rFonts w:ascii="Arial" w:hAnsi="Arial" w:cs="Arial"/>
          <w:iCs/>
          <w:sz w:val="24"/>
          <w:szCs w:val="24"/>
          <w:lang w:eastAsia="en-US"/>
        </w:rPr>
        <w:t>Фенозан 23 (ирганокс 1010).</w:t>
      </w:r>
    </w:p>
    <w:p w14:paraId="31033635" w14:textId="77777777" w:rsidR="00D42162" w:rsidRDefault="000978DF" w:rsidP="00D42162">
      <w:pPr>
        <w:jc w:val="both"/>
        <w:rPr>
          <w:rFonts w:ascii="Arial" w:hAnsi="Arial" w:cs="Arial"/>
          <w:iCs/>
          <w:sz w:val="24"/>
          <w:szCs w:val="24"/>
          <w:lang w:eastAsia="en-US"/>
        </w:rPr>
      </w:pPr>
      <w:r>
        <w:rPr>
          <w:rFonts w:ascii="Arial" w:hAnsi="Arial" w:cs="Arial"/>
          <w:sz w:val="24"/>
          <w:szCs w:val="24"/>
        </w:rPr>
        <w:t>9.1.17.1.15 </w:t>
      </w:r>
      <w:r w:rsidR="00A56B99" w:rsidRPr="00D42162">
        <w:rPr>
          <w:rFonts w:ascii="Arial" w:hAnsi="Arial" w:cs="Arial"/>
          <w:iCs/>
          <w:sz w:val="24"/>
          <w:szCs w:val="24"/>
          <w:lang w:eastAsia="en-US"/>
        </w:rPr>
        <w:t>Углерод т</w:t>
      </w:r>
      <w:r w:rsidR="00D42162" w:rsidRPr="00D42162">
        <w:rPr>
          <w:rFonts w:ascii="Arial" w:hAnsi="Arial" w:cs="Arial"/>
          <w:iCs/>
          <w:sz w:val="24"/>
          <w:szCs w:val="24"/>
          <w:lang w:eastAsia="en-US"/>
        </w:rPr>
        <w:t>ехнический по ГОСТ 7885.</w:t>
      </w:r>
    </w:p>
    <w:p w14:paraId="6343651F" w14:textId="77777777" w:rsidR="00AB1B26" w:rsidRPr="00D42162" w:rsidRDefault="000978DF" w:rsidP="00D42162">
      <w:pPr>
        <w:jc w:val="both"/>
        <w:rPr>
          <w:rFonts w:ascii="Arial" w:hAnsi="Arial" w:cs="Arial"/>
          <w:iCs/>
          <w:sz w:val="24"/>
          <w:szCs w:val="24"/>
          <w:lang w:eastAsia="en-US"/>
        </w:rPr>
      </w:pPr>
      <w:r>
        <w:rPr>
          <w:rFonts w:ascii="Arial" w:hAnsi="Arial" w:cs="Arial"/>
          <w:sz w:val="24"/>
          <w:szCs w:val="24"/>
        </w:rPr>
        <w:t>9.1.17.1.16 </w:t>
      </w:r>
      <w:r w:rsidR="00AB1B26" w:rsidRPr="0019628C">
        <w:rPr>
          <w:rFonts w:ascii="Arial" w:hAnsi="Arial" w:cs="Arial"/>
          <w:sz w:val="24"/>
          <w:szCs w:val="24"/>
        </w:rPr>
        <w:t xml:space="preserve">Бумага фильтровальная с содержанием золы не более 0,015 % </w:t>
      </w:r>
      <w:r>
        <w:rPr>
          <w:rFonts w:ascii="Arial" w:hAnsi="Arial" w:cs="Arial"/>
          <w:sz w:val="24"/>
          <w:szCs w:val="24"/>
        </w:rPr>
        <w:br/>
      </w:r>
      <w:r w:rsidR="00AB1B26" w:rsidRPr="0019628C">
        <w:rPr>
          <w:rFonts w:ascii="Arial" w:hAnsi="Arial" w:cs="Arial"/>
          <w:sz w:val="24"/>
          <w:szCs w:val="24"/>
        </w:rPr>
        <w:t>или обеззоленный фильтр.</w:t>
      </w:r>
    </w:p>
    <w:p w14:paraId="2B8B363F" w14:textId="77777777" w:rsidR="00D42162" w:rsidRPr="00E37230" w:rsidRDefault="007F32F8" w:rsidP="00D42162">
      <w:pPr>
        <w:jc w:val="both"/>
        <w:rPr>
          <w:rFonts w:ascii="Arial" w:hAnsi="Arial" w:cs="Arial"/>
          <w:b/>
          <w:iCs/>
          <w:sz w:val="24"/>
          <w:szCs w:val="24"/>
          <w:lang w:eastAsia="en-US"/>
        </w:rPr>
      </w:pPr>
      <w:r>
        <w:rPr>
          <w:rFonts w:ascii="Arial" w:hAnsi="Arial" w:cs="Arial"/>
          <w:b/>
          <w:iCs/>
          <w:sz w:val="24"/>
          <w:szCs w:val="24"/>
          <w:lang w:eastAsia="en-US"/>
        </w:rPr>
        <w:t>9</w:t>
      </w:r>
      <w:r w:rsidR="006F1D9D">
        <w:rPr>
          <w:rFonts w:ascii="Arial" w:hAnsi="Arial" w:cs="Arial"/>
          <w:b/>
          <w:iCs/>
          <w:sz w:val="24"/>
          <w:szCs w:val="24"/>
          <w:lang w:eastAsia="en-US"/>
        </w:rPr>
        <w:t>.</w:t>
      </w:r>
      <w:r w:rsidR="00A56B99">
        <w:rPr>
          <w:rFonts w:ascii="Arial" w:hAnsi="Arial" w:cs="Arial"/>
          <w:b/>
          <w:iCs/>
          <w:sz w:val="24"/>
          <w:szCs w:val="24"/>
          <w:lang w:eastAsia="en-US"/>
        </w:rPr>
        <w:t>1</w:t>
      </w:r>
      <w:r>
        <w:rPr>
          <w:rFonts w:ascii="Arial" w:hAnsi="Arial" w:cs="Arial"/>
          <w:b/>
          <w:iCs/>
          <w:sz w:val="24"/>
          <w:szCs w:val="24"/>
          <w:lang w:eastAsia="en-US"/>
        </w:rPr>
        <w:t>7</w:t>
      </w:r>
      <w:r w:rsidR="006F1D9D">
        <w:rPr>
          <w:rFonts w:ascii="Arial" w:hAnsi="Arial" w:cs="Arial"/>
          <w:b/>
          <w:iCs/>
          <w:sz w:val="24"/>
          <w:szCs w:val="24"/>
          <w:lang w:eastAsia="en-US"/>
        </w:rPr>
        <w:t>.2 </w:t>
      </w:r>
      <w:r w:rsidR="00D42162" w:rsidRPr="00E37230">
        <w:rPr>
          <w:rFonts w:ascii="Arial" w:hAnsi="Arial" w:cs="Arial"/>
          <w:b/>
          <w:iCs/>
          <w:sz w:val="24"/>
          <w:szCs w:val="24"/>
          <w:lang w:eastAsia="en-US"/>
        </w:rPr>
        <w:t xml:space="preserve">Построение </w:t>
      </w:r>
      <w:r w:rsidR="000978DF">
        <w:rPr>
          <w:rFonts w:ascii="Arial" w:hAnsi="Arial" w:cs="Arial"/>
          <w:b/>
          <w:iCs/>
          <w:sz w:val="24"/>
          <w:szCs w:val="24"/>
          <w:lang w:eastAsia="en-US"/>
        </w:rPr>
        <w:t>градуировочного</w:t>
      </w:r>
      <w:r w:rsidR="00D42162" w:rsidRPr="00E37230">
        <w:rPr>
          <w:rFonts w:ascii="Arial" w:hAnsi="Arial" w:cs="Arial"/>
          <w:b/>
          <w:iCs/>
          <w:sz w:val="24"/>
          <w:szCs w:val="24"/>
          <w:lang w:eastAsia="en-US"/>
        </w:rPr>
        <w:t xml:space="preserve"> графика</w:t>
      </w:r>
    </w:p>
    <w:p w14:paraId="16ACDC84" w14:textId="77777777" w:rsidR="00D42162" w:rsidRPr="00C54607" w:rsidRDefault="007F32F8" w:rsidP="00D42162">
      <w:pPr>
        <w:jc w:val="both"/>
        <w:rPr>
          <w:rFonts w:ascii="Arial" w:hAnsi="Arial" w:cs="Arial"/>
          <w:iCs/>
          <w:sz w:val="24"/>
          <w:szCs w:val="24"/>
          <w:lang w:eastAsia="en-US"/>
        </w:rPr>
      </w:pPr>
      <w:r>
        <w:rPr>
          <w:rFonts w:ascii="Arial" w:hAnsi="Arial" w:cs="Arial"/>
          <w:iCs/>
          <w:sz w:val="24"/>
          <w:szCs w:val="24"/>
          <w:lang w:eastAsia="en-US"/>
        </w:rPr>
        <w:t>9</w:t>
      </w:r>
      <w:r w:rsidR="006F1D9D" w:rsidRPr="00C54607">
        <w:rPr>
          <w:rFonts w:ascii="Arial" w:hAnsi="Arial" w:cs="Arial"/>
          <w:iCs/>
          <w:sz w:val="24"/>
          <w:szCs w:val="24"/>
          <w:lang w:eastAsia="en-US"/>
        </w:rPr>
        <w:t>.</w:t>
      </w:r>
      <w:r w:rsidR="00A56B99">
        <w:rPr>
          <w:rFonts w:ascii="Arial" w:hAnsi="Arial" w:cs="Arial"/>
          <w:iCs/>
          <w:sz w:val="24"/>
          <w:szCs w:val="24"/>
          <w:lang w:eastAsia="en-US"/>
        </w:rPr>
        <w:t>1</w:t>
      </w:r>
      <w:r>
        <w:rPr>
          <w:rFonts w:ascii="Arial" w:hAnsi="Arial" w:cs="Arial"/>
          <w:iCs/>
          <w:sz w:val="24"/>
          <w:szCs w:val="24"/>
          <w:lang w:eastAsia="en-US"/>
        </w:rPr>
        <w:t>7</w:t>
      </w:r>
      <w:r w:rsidR="006F1D9D" w:rsidRPr="00C54607">
        <w:rPr>
          <w:rFonts w:ascii="Arial" w:hAnsi="Arial" w:cs="Arial"/>
          <w:iCs/>
          <w:sz w:val="24"/>
          <w:szCs w:val="24"/>
          <w:lang w:eastAsia="en-US"/>
        </w:rPr>
        <w:t>.2.1 </w:t>
      </w:r>
      <w:r w:rsidR="00D42162" w:rsidRPr="00C54607">
        <w:rPr>
          <w:rFonts w:ascii="Arial" w:hAnsi="Arial" w:cs="Arial"/>
          <w:iCs/>
          <w:sz w:val="24"/>
          <w:szCs w:val="24"/>
          <w:lang w:eastAsia="en-US"/>
        </w:rPr>
        <w:t>Приготовление искусственных смесей</w:t>
      </w:r>
    </w:p>
    <w:p w14:paraId="00946E54" w14:textId="77777777" w:rsidR="00472258" w:rsidRDefault="00D42162" w:rsidP="00D42162">
      <w:pPr>
        <w:jc w:val="both"/>
        <w:rPr>
          <w:rFonts w:ascii="Arial" w:hAnsi="Arial" w:cs="Arial"/>
          <w:iCs/>
          <w:sz w:val="24"/>
          <w:szCs w:val="24"/>
          <w:lang w:eastAsia="en-US"/>
        </w:rPr>
      </w:pPr>
      <w:r w:rsidRPr="00D42162">
        <w:rPr>
          <w:rFonts w:ascii="Arial" w:hAnsi="Arial" w:cs="Arial"/>
          <w:iCs/>
          <w:sz w:val="24"/>
          <w:szCs w:val="24"/>
          <w:lang w:eastAsia="en-US"/>
        </w:rPr>
        <w:t>Готовят искусственные смеси, содержащие 0,05</w:t>
      </w:r>
      <w:r w:rsidR="00F75148">
        <w:rPr>
          <w:rFonts w:ascii="Arial" w:hAnsi="Arial" w:cs="Arial"/>
          <w:iCs/>
          <w:sz w:val="24"/>
          <w:szCs w:val="24"/>
          <w:lang w:eastAsia="en-US"/>
        </w:rPr>
        <w:t xml:space="preserve"> </w:t>
      </w:r>
      <w:r w:rsidR="00F75148" w:rsidRPr="00D42162">
        <w:rPr>
          <w:rFonts w:ascii="Arial" w:hAnsi="Arial" w:cs="Arial"/>
          <w:iCs/>
          <w:sz w:val="24"/>
          <w:szCs w:val="24"/>
          <w:lang w:eastAsia="en-US"/>
        </w:rPr>
        <w:t>%</w:t>
      </w:r>
      <w:r w:rsidRPr="00D42162">
        <w:rPr>
          <w:rFonts w:ascii="Arial" w:hAnsi="Arial" w:cs="Arial"/>
          <w:iCs/>
          <w:sz w:val="24"/>
          <w:szCs w:val="24"/>
          <w:lang w:eastAsia="en-US"/>
        </w:rPr>
        <w:t>; 0,10</w:t>
      </w:r>
      <w:r w:rsidR="00F75148">
        <w:rPr>
          <w:rFonts w:ascii="Arial" w:hAnsi="Arial" w:cs="Arial"/>
          <w:iCs/>
          <w:sz w:val="24"/>
          <w:szCs w:val="24"/>
          <w:lang w:eastAsia="en-US"/>
        </w:rPr>
        <w:t xml:space="preserve"> </w:t>
      </w:r>
      <w:r w:rsidR="00F75148" w:rsidRPr="00D42162">
        <w:rPr>
          <w:rFonts w:ascii="Arial" w:hAnsi="Arial" w:cs="Arial"/>
          <w:iCs/>
          <w:sz w:val="24"/>
          <w:szCs w:val="24"/>
          <w:lang w:eastAsia="en-US"/>
        </w:rPr>
        <w:t>%</w:t>
      </w:r>
      <w:r w:rsidRPr="00D42162">
        <w:rPr>
          <w:rFonts w:ascii="Arial" w:hAnsi="Arial" w:cs="Arial"/>
          <w:iCs/>
          <w:sz w:val="24"/>
          <w:szCs w:val="24"/>
          <w:lang w:eastAsia="en-US"/>
        </w:rPr>
        <w:t>; 0,15</w:t>
      </w:r>
      <w:r w:rsidR="00F75148">
        <w:rPr>
          <w:rFonts w:ascii="Arial" w:hAnsi="Arial" w:cs="Arial"/>
          <w:iCs/>
          <w:sz w:val="24"/>
          <w:szCs w:val="24"/>
          <w:lang w:eastAsia="en-US"/>
        </w:rPr>
        <w:t xml:space="preserve"> </w:t>
      </w:r>
      <w:r w:rsidR="00F75148" w:rsidRPr="00D42162">
        <w:rPr>
          <w:rFonts w:ascii="Arial" w:hAnsi="Arial" w:cs="Arial"/>
          <w:iCs/>
          <w:sz w:val="24"/>
          <w:szCs w:val="24"/>
          <w:lang w:eastAsia="en-US"/>
        </w:rPr>
        <w:t>%</w:t>
      </w:r>
      <w:r w:rsidRPr="00D42162">
        <w:rPr>
          <w:rFonts w:ascii="Arial" w:hAnsi="Arial" w:cs="Arial"/>
          <w:iCs/>
          <w:sz w:val="24"/>
          <w:szCs w:val="24"/>
          <w:lang w:eastAsia="en-US"/>
        </w:rPr>
        <w:t xml:space="preserve">; 0,20 </w:t>
      </w:r>
      <w:r w:rsidR="00C54607" w:rsidRPr="00D42162">
        <w:rPr>
          <w:rFonts w:ascii="Arial" w:hAnsi="Arial" w:cs="Arial"/>
          <w:iCs/>
          <w:sz w:val="24"/>
          <w:szCs w:val="24"/>
          <w:lang w:eastAsia="en-US"/>
        </w:rPr>
        <w:t>%</w:t>
      </w:r>
      <w:r w:rsidR="00C54607">
        <w:rPr>
          <w:rFonts w:ascii="Arial" w:hAnsi="Arial" w:cs="Arial"/>
          <w:iCs/>
          <w:sz w:val="24"/>
          <w:szCs w:val="24"/>
          <w:lang w:eastAsia="en-US"/>
        </w:rPr>
        <w:t xml:space="preserve"> </w:t>
      </w:r>
      <w:r w:rsidRPr="00D42162">
        <w:rPr>
          <w:rFonts w:ascii="Arial" w:hAnsi="Arial" w:cs="Arial"/>
          <w:iCs/>
          <w:sz w:val="24"/>
          <w:szCs w:val="24"/>
          <w:lang w:eastAsia="en-US"/>
        </w:rPr>
        <w:t xml:space="preserve">и </w:t>
      </w:r>
      <w:r w:rsidR="00A56B99">
        <w:rPr>
          <w:rFonts w:ascii="Arial" w:hAnsi="Arial" w:cs="Arial"/>
          <w:iCs/>
          <w:sz w:val="24"/>
          <w:szCs w:val="24"/>
          <w:lang w:eastAsia="en-US"/>
        </w:rPr>
        <w:br/>
      </w:r>
      <w:r w:rsidRPr="00D42162">
        <w:rPr>
          <w:rFonts w:ascii="Arial" w:hAnsi="Arial" w:cs="Arial"/>
          <w:iCs/>
          <w:sz w:val="24"/>
          <w:szCs w:val="24"/>
          <w:lang w:eastAsia="en-US"/>
        </w:rPr>
        <w:t>0,25 % фенозана 23 (ирганокса</w:t>
      </w:r>
      <w:r w:rsidR="00E37230">
        <w:rPr>
          <w:rFonts w:ascii="Arial" w:hAnsi="Arial" w:cs="Arial"/>
          <w:iCs/>
          <w:sz w:val="24"/>
          <w:szCs w:val="24"/>
          <w:lang w:eastAsia="en-US"/>
        </w:rPr>
        <w:t xml:space="preserve"> </w:t>
      </w:r>
      <w:r w:rsidRPr="00D42162">
        <w:rPr>
          <w:rFonts w:ascii="Arial" w:hAnsi="Arial" w:cs="Arial"/>
          <w:iCs/>
          <w:sz w:val="24"/>
          <w:szCs w:val="24"/>
          <w:lang w:eastAsia="en-US"/>
        </w:rPr>
        <w:t>1010) и 2,5 % технического углерода в композиции полиэтилена. Для этого навески 0,1; 0,2;</w:t>
      </w:r>
      <w:r w:rsidR="00E37230">
        <w:rPr>
          <w:rFonts w:ascii="Arial" w:hAnsi="Arial" w:cs="Arial"/>
          <w:iCs/>
          <w:sz w:val="24"/>
          <w:szCs w:val="24"/>
          <w:lang w:eastAsia="en-US"/>
        </w:rPr>
        <w:t xml:space="preserve"> </w:t>
      </w:r>
      <w:r w:rsidRPr="00D42162">
        <w:rPr>
          <w:rFonts w:ascii="Arial" w:hAnsi="Arial" w:cs="Arial"/>
          <w:iCs/>
          <w:sz w:val="24"/>
          <w:szCs w:val="24"/>
          <w:lang w:eastAsia="en-US"/>
        </w:rPr>
        <w:t>0,3; 0,4 и 0,5 г фенозана 23 (ирганокса 1010) и 0,5 г технического углерода</w:t>
      </w:r>
      <w:r w:rsidR="00EC0DBA">
        <w:rPr>
          <w:rFonts w:ascii="Arial" w:hAnsi="Arial" w:cs="Arial"/>
          <w:iCs/>
          <w:sz w:val="24"/>
          <w:szCs w:val="24"/>
          <w:lang w:eastAsia="en-US"/>
        </w:rPr>
        <w:t xml:space="preserve"> </w:t>
      </w:r>
      <w:r w:rsidR="00C54607">
        <w:rPr>
          <w:rFonts w:ascii="Arial" w:hAnsi="Arial" w:cs="Arial"/>
          <w:iCs/>
          <w:sz w:val="24"/>
          <w:szCs w:val="24"/>
          <w:lang w:eastAsia="en-US"/>
        </w:rPr>
        <w:t>с</w:t>
      </w:r>
      <w:r w:rsidRPr="00D42162">
        <w:rPr>
          <w:rFonts w:ascii="Arial" w:hAnsi="Arial" w:cs="Arial"/>
          <w:iCs/>
          <w:sz w:val="24"/>
          <w:szCs w:val="24"/>
          <w:lang w:eastAsia="en-US"/>
        </w:rPr>
        <w:t>мешивают на вальцах с (20</w:t>
      </w:r>
      <w:r w:rsidR="00E37230">
        <w:rPr>
          <w:rFonts w:ascii="Arial" w:hAnsi="Arial" w:cs="Arial"/>
          <w:iCs/>
          <w:sz w:val="24"/>
          <w:szCs w:val="24"/>
          <w:lang w:eastAsia="en-US"/>
        </w:rPr>
        <w:t xml:space="preserve">0 </w:t>
      </w:r>
      <w:r w:rsidR="00E37230" w:rsidRPr="00D42162">
        <w:rPr>
          <w:rFonts w:ascii="Arial" w:hAnsi="Arial" w:cs="Arial"/>
          <w:iCs/>
          <w:sz w:val="24"/>
          <w:szCs w:val="24"/>
          <w:lang w:eastAsia="en-US"/>
        </w:rPr>
        <w:t>±</w:t>
      </w:r>
      <w:r w:rsidR="00E37230">
        <w:rPr>
          <w:rFonts w:ascii="Arial" w:hAnsi="Arial" w:cs="Arial"/>
          <w:iCs/>
          <w:sz w:val="24"/>
          <w:szCs w:val="24"/>
          <w:lang w:eastAsia="en-US"/>
        </w:rPr>
        <w:t xml:space="preserve"> </w:t>
      </w:r>
      <w:r w:rsidRPr="00D42162">
        <w:rPr>
          <w:rFonts w:ascii="Arial" w:hAnsi="Arial" w:cs="Arial"/>
          <w:iCs/>
          <w:sz w:val="24"/>
          <w:szCs w:val="24"/>
          <w:lang w:eastAsia="en-US"/>
        </w:rPr>
        <w:t>1) г</w:t>
      </w:r>
      <w:r w:rsidR="00E37230">
        <w:rPr>
          <w:rFonts w:ascii="Arial" w:hAnsi="Arial" w:cs="Arial"/>
          <w:iCs/>
          <w:sz w:val="24"/>
          <w:szCs w:val="24"/>
          <w:lang w:eastAsia="en-US"/>
        </w:rPr>
        <w:t xml:space="preserve"> </w:t>
      </w:r>
      <w:r w:rsidRPr="00D42162">
        <w:rPr>
          <w:rFonts w:ascii="Arial" w:hAnsi="Arial" w:cs="Arial"/>
          <w:iCs/>
          <w:sz w:val="24"/>
          <w:szCs w:val="24"/>
          <w:lang w:eastAsia="en-US"/>
        </w:rPr>
        <w:t>полиэтилена, при</w:t>
      </w:r>
      <w:r w:rsidR="00E37230">
        <w:rPr>
          <w:rFonts w:ascii="Arial" w:hAnsi="Arial" w:cs="Arial"/>
          <w:iCs/>
          <w:sz w:val="24"/>
          <w:szCs w:val="24"/>
          <w:lang w:eastAsia="en-US"/>
        </w:rPr>
        <w:t xml:space="preserve"> </w:t>
      </w:r>
      <w:r w:rsidRPr="00D42162">
        <w:rPr>
          <w:rFonts w:ascii="Arial" w:hAnsi="Arial" w:cs="Arial"/>
          <w:iCs/>
          <w:sz w:val="24"/>
          <w:szCs w:val="24"/>
          <w:lang w:eastAsia="en-US"/>
        </w:rPr>
        <w:t>температуре (160</w:t>
      </w:r>
      <w:r w:rsidR="00E37230" w:rsidRPr="00D42162">
        <w:rPr>
          <w:rFonts w:ascii="Arial" w:hAnsi="Arial" w:cs="Arial"/>
          <w:iCs/>
          <w:sz w:val="24"/>
          <w:szCs w:val="24"/>
          <w:lang w:eastAsia="en-US"/>
        </w:rPr>
        <w:t>±</w:t>
      </w:r>
      <w:r w:rsidRPr="00D42162">
        <w:rPr>
          <w:rFonts w:ascii="Arial" w:hAnsi="Arial" w:cs="Arial"/>
          <w:iCs/>
          <w:sz w:val="24"/>
          <w:szCs w:val="24"/>
          <w:lang w:eastAsia="en-US"/>
        </w:rPr>
        <w:t xml:space="preserve">3) °С в течение 10 мин. </w:t>
      </w:r>
      <w:r w:rsidR="00C54607" w:rsidRPr="00D42162">
        <w:rPr>
          <w:rFonts w:ascii="Arial" w:hAnsi="Arial" w:cs="Arial"/>
          <w:iCs/>
          <w:sz w:val="24"/>
          <w:szCs w:val="24"/>
          <w:lang w:eastAsia="en-US"/>
        </w:rPr>
        <w:t>Измеряют т</w:t>
      </w:r>
      <w:r w:rsidRPr="00D42162">
        <w:rPr>
          <w:rFonts w:ascii="Arial" w:hAnsi="Arial" w:cs="Arial"/>
          <w:iCs/>
          <w:sz w:val="24"/>
          <w:szCs w:val="24"/>
          <w:lang w:eastAsia="en-US"/>
        </w:rPr>
        <w:t xml:space="preserve">емпературу </w:t>
      </w:r>
      <w:r w:rsidR="00C54607">
        <w:rPr>
          <w:rFonts w:ascii="Arial" w:hAnsi="Arial" w:cs="Arial"/>
          <w:iCs/>
          <w:sz w:val="24"/>
          <w:szCs w:val="24"/>
          <w:lang w:eastAsia="en-US"/>
        </w:rPr>
        <w:t xml:space="preserve">поверхности </w:t>
      </w:r>
      <w:r w:rsidRPr="00D42162">
        <w:rPr>
          <w:rFonts w:ascii="Arial" w:hAnsi="Arial" w:cs="Arial"/>
          <w:iCs/>
          <w:sz w:val="24"/>
          <w:szCs w:val="24"/>
          <w:lang w:eastAsia="en-US"/>
        </w:rPr>
        <w:t>валков непрерывно автоматически.</w:t>
      </w:r>
      <w:r w:rsidR="00E37230">
        <w:rPr>
          <w:rFonts w:ascii="Arial" w:hAnsi="Arial" w:cs="Arial"/>
          <w:iCs/>
          <w:sz w:val="24"/>
          <w:szCs w:val="24"/>
          <w:lang w:eastAsia="en-US"/>
        </w:rPr>
        <w:t xml:space="preserve"> </w:t>
      </w:r>
    </w:p>
    <w:p w14:paraId="59592CBC" w14:textId="77777777" w:rsidR="00472258" w:rsidRPr="00472258" w:rsidRDefault="00472258" w:rsidP="00472258">
      <w:pPr>
        <w:spacing w:before="240" w:after="240"/>
        <w:jc w:val="both"/>
        <w:rPr>
          <w:rFonts w:ascii="Arial" w:hAnsi="Arial" w:cs="Arial"/>
          <w:iCs/>
          <w:sz w:val="22"/>
          <w:szCs w:val="22"/>
          <w:lang w:eastAsia="en-US"/>
        </w:rPr>
      </w:pPr>
      <w:r w:rsidRPr="00472258">
        <w:rPr>
          <w:rFonts w:ascii="Arial" w:hAnsi="Arial" w:cs="Arial"/>
          <w:iCs/>
          <w:spacing w:val="40"/>
          <w:sz w:val="22"/>
          <w:szCs w:val="22"/>
          <w:lang w:eastAsia="en-US"/>
        </w:rPr>
        <w:t>Примечание</w:t>
      </w:r>
      <w:r>
        <w:rPr>
          <w:rFonts w:ascii="Arial" w:hAnsi="Arial" w:cs="Arial"/>
          <w:iCs/>
          <w:sz w:val="22"/>
          <w:szCs w:val="22"/>
          <w:lang w:eastAsia="en-US"/>
        </w:rPr>
        <w:t xml:space="preserve"> — </w:t>
      </w:r>
      <w:r w:rsidR="00D42162" w:rsidRPr="00472258">
        <w:rPr>
          <w:rFonts w:ascii="Arial" w:hAnsi="Arial" w:cs="Arial"/>
          <w:iCs/>
          <w:sz w:val="22"/>
          <w:szCs w:val="22"/>
          <w:lang w:eastAsia="en-US"/>
        </w:rPr>
        <w:t>Допускается измерять температуру при помощи термоэлектрического преобразователя ТХК по</w:t>
      </w:r>
      <w:r w:rsidR="00E37230" w:rsidRPr="00472258">
        <w:rPr>
          <w:rFonts w:ascii="Arial" w:hAnsi="Arial" w:cs="Arial"/>
          <w:iCs/>
          <w:sz w:val="22"/>
          <w:szCs w:val="22"/>
          <w:lang w:eastAsia="en-US"/>
        </w:rPr>
        <w:t xml:space="preserve"> </w:t>
      </w:r>
      <w:r w:rsidR="00D42162" w:rsidRPr="00472258">
        <w:rPr>
          <w:rFonts w:ascii="Arial" w:hAnsi="Arial" w:cs="Arial"/>
          <w:iCs/>
          <w:sz w:val="22"/>
          <w:szCs w:val="22"/>
          <w:lang w:eastAsia="en-US"/>
        </w:rPr>
        <w:t xml:space="preserve">ГОСТ 6616. </w:t>
      </w:r>
    </w:p>
    <w:p w14:paraId="4D16062F" w14:textId="77777777" w:rsidR="00D42162" w:rsidRPr="00D42162" w:rsidRDefault="00C54607" w:rsidP="00D42162">
      <w:pPr>
        <w:jc w:val="both"/>
        <w:rPr>
          <w:rFonts w:ascii="Arial" w:hAnsi="Arial" w:cs="Arial"/>
          <w:iCs/>
          <w:sz w:val="24"/>
          <w:szCs w:val="24"/>
          <w:lang w:eastAsia="en-US"/>
        </w:rPr>
      </w:pPr>
      <w:r w:rsidRPr="00D42162">
        <w:rPr>
          <w:rFonts w:ascii="Arial" w:hAnsi="Arial" w:cs="Arial"/>
          <w:iCs/>
          <w:sz w:val="24"/>
          <w:szCs w:val="24"/>
          <w:lang w:eastAsia="en-US"/>
        </w:rPr>
        <w:t xml:space="preserve">Снимают с вальцов </w:t>
      </w:r>
      <w:r w:rsidR="00D42162" w:rsidRPr="00D42162">
        <w:rPr>
          <w:rFonts w:ascii="Arial" w:hAnsi="Arial" w:cs="Arial"/>
          <w:iCs/>
          <w:sz w:val="24"/>
          <w:szCs w:val="24"/>
          <w:lang w:eastAsia="en-US"/>
        </w:rPr>
        <w:t>полотно толщиной (0,45</w:t>
      </w:r>
      <w:r w:rsidR="00E37230" w:rsidRPr="00D42162">
        <w:rPr>
          <w:rFonts w:ascii="Arial" w:hAnsi="Arial" w:cs="Arial"/>
          <w:iCs/>
          <w:sz w:val="24"/>
          <w:szCs w:val="24"/>
          <w:lang w:eastAsia="en-US"/>
        </w:rPr>
        <w:t>±</w:t>
      </w:r>
      <w:r w:rsidR="00D42162" w:rsidRPr="00D42162">
        <w:rPr>
          <w:rFonts w:ascii="Arial" w:hAnsi="Arial" w:cs="Arial"/>
          <w:iCs/>
          <w:sz w:val="24"/>
          <w:szCs w:val="24"/>
          <w:lang w:eastAsia="en-US"/>
        </w:rPr>
        <w:t>0,15) мм и</w:t>
      </w:r>
      <w:r w:rsidR="00E37230">
        <w:rPr>
          <w:rFonts w:ascii="Arial" w:hAnsi="Arial" w:cs="Arial"/>
          <w:iCs/>
          <w:sz w:val="24"/>
          <w:szCs w:val="24"/>
          <w:lang w:eastAsia="en-US"/>
        </w:rPr>
        <w:t xml:space="preserve"> </w:t>
      </w:r>
      <w:r>
        <w:rPr>
          <w:rFonts w:ascii="Arial" w:hAnsi="Arial" w:cs="Arial"/>
          <w:iCs/>
          <w:sz w:val="24"/>
          <w:szCs w:val="24"/>
          <w:lang w:eastAsia="en-US"/>
        </w:rPr>
        <w:t>раз</w:t>
      </w:r>
      <w:r w:rsidR="00D42162" w:rsidRPr="00D42162">
        <w:rPr>
          <w:rFonts w:ascii="Arial" w:hAnsi="Arial" w:cs="Arial"/>
          <w:iCs/>
          <w:sz w:val="24"/>
          <w:szCs w:val="24"/>
          <w:lang w:eastAsia="en-US"/>
        </w:rPr>
        <w:t>р</w:t>
      </w:r>
      <w:r>
        <w:rPr>
          <w:rFonts w:ascii="Arial" w:hAnsi="Arial" w:cs="Arial"/>
          <w:iCs/>
          <w:sz w:val="24"/>
          <w:szCs w:val="24"/>
          <w:lang w:eastAsia="en-US"/>
        </w:rPr>
        <w:t>езаю</w:t>
      </w:r>
      <w:r w:rsidR="00D42162" w:rsidRPr="00D42162">
        <w:rPr>
          <w:rFonts w:ascii="Arial" w:hAnsi="Arial" w:cs="Arial"/>
          <w:iCs/>
          <w:sz w:val="24"/>
          <w:szCs w:val="24"/>
          <w:lang w:eastAsia="en-US"/>
        </w:rPr>
        <w:t>т на мелкие куски произвольной формы.</w:t>
      </w:r>
    </w:p>
    <w:p w14:paraId="60F80EDE" w14:textId="77777777" w:rsidR="00D42162" w:rsidRPr="00C54607" w:rsidRDefault="007F32F8" w:rsidP="00D42162">
      <w:pPr>
        <w:jc w:val="both"/>
        <w:rPr>
          <w:rFonts w:ascii="Arial" w:hAnsi="Arial" w:cs="Arial"/>
          <w:iCs/>
          <w:sz w:val="24"/>
          <w:szCs w:val="24"/>
          <w:lang w:eastAsia="en-US"/>
        </w:rPr>
      </w:pPr>
      <w:r>
        <w:rPr>
          <w:rFonts w:ascii="Arial" w:hAnsi="Arial" w:cs="Arial"/>
          <w:iCs/>
          <w:sz w:val="24"/>
          <w:szCs w:val="24"/>
          <w:lang w:eastAsia="en-US"/>
        </w:rPr>
        <w:t>9</w:t>
      </w:r>
      <w:r w:rsidR="006F1D9D" w:rsidRPr="00C54607">
        <w:rPr>
          <w:rFonts w:ascii="Arial" w:hAnsi="Arial" w:cs="Arial"/>
          <w:iCs/>
          <w:sz w:val="24"/>
          <w:szCs w:val="24"/>
          <w:lang w:eastAsia="en-US"/>
        </w:rPr>
        <w:t>.</w:t>
      </w:r>
      <w:r w:rsidR="00A56B99">
        <w:rPr>
          <w:rFonts w:ascii="Arial" w:hAnsi="Arial" w:cs="Arial"/>
          <w:iCs/>
          <w:sz w:val="24"/>
          <w:szCs w:val="24"/>
          <w:lang w:eastAsia="en-US"/>
        </w:rPr>
        <w:t>1</w:t>
      </w:r>
      <w:r>
        <w:rPr>
          <w:rFonts w:ascii="Arial" w:hAnsi="Arial" w:cs="Arial"/>
          <w:iCs/>
          <w:sz w:val="24"/>
          <w:szCs w:val="24"/>
          <w:lang w:eastAsia="en-US"/>
        </w:rPr>
        <w:t>7</w:t>
      </w:r>
      <w:r w:rsidR="006F1D9D" w:rsidRPr="00C54607">
        <w:rPr>
          <w:rFonts w:ascii="Arial" w:hAnsi="Arial" w:cs="Arial"/>
          <w:iCs/>
          <w:sz w:val="24"/>
          <w:szCs w:val="24"/>
          <w:lang w:eastAsia="en-US"/>
        </w:rPr>
        <w:t>.2.2 </w:t>
      </w:r>
      <w:r w:rsidR="00D42162" w:rsidRPr="00C54607">
        <w:rPr>
          <w:rFonts w:ascii="Arial" w:hAnsi="Arial" w:cs="Arial"/>
          <w:iCs/>
          <w:sz w:val="24"/>
          <w:szCs w:val="24"/>
          <w:lang w:eastAsia="en-US"/>
        </w:rPr>
        <w:t>Проведение экстракции</w:t>
      </w:r>
    </w:p>
    <w:p w14:paraId="275F33AA" w14:textId="77777777" w:rsidR="00D42162" w:rsidRPr="00D42162" w:rsidRDefault="00C54607" w:rsidP="00D42162">
      <w:pPr>
        <w:jc w:val="both"/>
        <w:rPr>
          <w:rFonts w:ascii="Arial" w:hAnsi="Arial" w:cs="Arial"/>
          <w:iCs/>
          <w:sz w:val="24"/>
          <w:szCs w:val="24"/>
          <w:lang w:eastAsia="en-US"/>
        </w:rPr>
      </w:pPr>
      <w:r w:rsidRPr="00D42162">
        <w:rPr>
          <w:rFonts w:ascii="Arial" w:hAnsi="Arial" w:cs="Arial"/>
          <w:iCs/>
          <w:sz w:val="24"/>
          <w:szCs w:val="24"/>
          <w:lang w:eastAsia="en-US"/>
        </w:rPr>
        <w:t xml:space="preserve">Помещают </w:t>
      </w:r>
      <w:r w:rsidR="00D42162" w:rsidRPr="00D42162">
        <w:rPr>
          <w:rFonts w:ascii="Arial" w:hAnsi="Arial" w:cs="Arial"/>
          <w:iCs/>
          <w:sz w:val="24"/>
          <w:szCs w:val="24"/>
          <w:lang w:eastAsia="en-US"/>
        </w:rPr>
        <w:t>по 4 г каждой искусственной смеси</w:t>
      </w:r>
      <w:r w:rsidR="00EC0DBA">
        <w:rPr>
          <w:rFonts w:ascii="Arial" w:hAnsi="Arial" w:cs="Arial"/>
          <w:iCs/>
          <w:sz w:val="24"/>
          <w:szCs w:val="24"/>
          <w:lang w:eastAsia="en-US"/>
        </w:rPr>
        <w:t xml:space="preserve"> </w:t>
      </w:r>
      <w:r w:rsidR="00D42162" w:rsidRPr="00D42162">
        <w:rPr>
          <w:rFonts w:ascii="Arial" w:hAnsi="Arial" w:cs="Arial"/>
          <w:iCs/>
          <w:sz w:val="24"/>
          <w:szCs w:val="24"/>
          <w:lang w:eastAsia="en-US"/>
        </w:rPr>
        <w:t>в круглодонные колбы вместимостью 250 см</w:t>
      </w:r>
      <w:r w:rsidR="00D42162" w:rsidRPr="000C3256">
        <w:rPr>
          <w:rFonts w:ascii="Arial" w:hAnsi="Arial" w:cs="Arial"/>
          <w:iCs/>
          <w:sz w:val="24"/>
          <w:szCs w:val="24"/>
          <w:vertAlign w:val="superscript"/>
          <w:lang w:eastAsia="en-US"/>
        </w:rPr>
        <w:t>3</w:t>
      </w:r>
      <w:r w:rsidR="00D42162" w:rsidRPr="00D42162">
        <w:rPr>
          <w:rFonts w:ascii="Arial" w:hAnsi="Arial" w:cs="Arial"/>
          <w:iCs/>
          <w:sz w:val="24"/>
          <w:szCs w:val="24"/>
          <w:lang w:eastAsia="en-US"/>
        </w:rPr>
        <w:t xml:space="preserve">. </w:t>
      </w:r>
      <w:r>
        <w:rPr>
          <w:rFonts w:ascii="Arial" w:hAnsi="Arial" w:cs="Arial"/>
          <w:iCs/>
          <w:sz w:val="24"/>
          <w:szCs w:val="24"/>
          <w:lang w:eastAsia="en-US"/>
        </w:rPr>
        <w:t xml:space="preserve">Добавляют </w:t>
      </w:r>
      <w:r w:rsidRPr="00D42162">
        <w:rPr>
          <w:rFonts w:ascii="Arial" w:hAnsi="Arial" w:cs="Arial"/>
          <w:iCs/>
          <w:sz w:val="24"/>
          <w:szCs w:val="24"/>
          <w:lang w:eastAsia="en-US"/>
        </w:rPr>
        <w:t xml:space="preserve">в </w:t>
      </w:r>
      <w:r w:rsidR="00D42162" w:rsidRPr="00D42162">
        <w:rPr>
          <w:rFonts w:ascii="Arial" w:hAnsi="Arial" w:cs="Arial"/>
          <w:iCs/>
          <w:sz w:val="24"/>
          <w:szCs w:val="24"/>
          <w:lang w:eastAsia="en-US"/>
        </w:rPr>
        <w:t>каждую колбу</w:t>
      </w:r>
      <w:r w:rsidR="00E37230">
        <w:rPr>
          <w:rFonts w:ascii="Arial" w:hAnsi="Arial" w:cs="Arial"/>
          <w:iCs/>
          <w:sz w:val="24"/>
          <w:szCs w:val="24"/>
          <w:lang w:eastAsia="en-US"/>
        </w:rPr>
        <w:t xml:space="preserve"> </w:t>
      </w:r>
      <w:r w:rsidR="00D42162" w:rsidRPr="00D42162">
        <w:rPr>
          <w:rFonts w:ascii="Arial" w:hAnsi="Arial" w:cs="Arial"/>
          <w:iCs/>
          <w:sz w:val="24"/>
          <w:szCs w:val="24"/>
          <w:lang w:eastAsia="en-US"/>
        </w:rPr>
        <w:t>80 см</w:t>
      </w:r>
      <w:r w:rsidR="00D42162" w:rsidRPr="00E37230">
        <w:rPr>
          <w:rFonts w:ascii="Arial" w:hAnsi="Arial" w:cs="Arial"/>
          <w:iCs/>
          <w:sz w:val="24"/>
          <w:szCs w:val="24"/>
          <w:vertAlign w:val="superscript"/>
          <w:lang w:eastAsia="en-US"/>
        </w:rPr>
        <w:t>3</w:t>
      </w:r>
      <w:r w:rsidR="00D42162" w:rsidRPr="00D42162">
        <w:rPr>
          <w:rFonts w:ascii="Arial" w:hAnsi="Arial" w:cs="Arial"/>
          <w:iCs/>
          <w:sz w:val="24"/>
          <w:szCs w:val="24"/>
          <w:lang w:eastAsia="en-US"/>
        </w:rPr>
        <w:t xml:space="preserve"> хлороформа и соединяют колбу с обратным холодильником.</w:t>
      </w:r>
    </w:p>
    <w:p w14:paraId="0A4DD282" w14:textId="77777777" w:rsidR="00D42162" w:rsidRPr="00D42162" w:rsidRDefault="00C54607" w:rsidP="00D42162">
      <w:pPr>
        <w:jc w:val="both"/>
        <w:rPr>
          <w:rFonts w:ascii="Arial" w:hAnsi="Arial" w:cs="Arial"/>
          <w:iCs/>
          <w:sz w:val="24"/>
          <w:szCs w:val="24"/>
          <w:lang w:eastAsia="en-US"/>
        </w:rPr>
      </w:pPr>
      <w:r w:rsidRPr="00D42162">
        <w:rPr>
          <w:rFonts w:ascii="Arial" w:hAnsi="Arial" w:cs="Arial"/>
          <w:iCs/>
          <w:sz w:val="24"/>
          <w:szCs w:val="24"/>
          <w:lang w:eastAsia="en-US"/>
        </w:rPr>
        <w:t>Нагревают с</w:t>
      </w:r>
      <w:r w:rsidR="00D42162" w:rsidRPr="00D42162">
        <w:rPr>
          <w:rFonts w:ascii="Arial" w:hAnsi="Arial" w:cs="Arial"/>
          <w:iCs/>
          <w:sz w:val="24"/>
          <w:szCs w:val="24"/>
          <w:lang w:eastAsia="en-US"/>
        </w:rPr>
        <w:t>одержимое колбы до кипения на песчаной бане или колбонагревателе и кипятят</w:t>
      </w:r>
      <w:r w:rsidR="00E37230">
        <w:rPr>
          <w:rFonts w:ascii="Arial" w:hAnsi="Arial" w:cs="Arial"/>
          <w:iCs/>
          <w:sz w:val="24"/>
          <w:szCs w:val="24"/>
          <w:lang w:eastAsia="en-US"/>
        </w:rPr>
        <w:t xml:space="preserve"> </w:t>
      </w:r>
      <w:r w:rsidR="00D42162" w:rsidRPr="00D42162">
        <w:rPr>
          <w:rFonts w:ascii="Arial" w:hAnsi="Arial" w:cs="Arial"/>
          <w:iCs/>
          <w:sz w:val="24"/>
          <w:szCs w:val="24"/>
          <w:lang w:eastAsia="en-US"/>
        </w:rPr>
        <w:t xml:space="preserve">1 ч 15 мин. </w:t>
      </w:r>
      <w:r w:rsidR="00472258">
        <w:rPr>
          <w:rFonts w:ascii="Arial" w:hAnsi="Arial" w:cs="Arial"/>
          <w:iCs/>
          <w:sz w:val="24"/>
          <w:szCs w:val="24"/>
          <w:lang w:eastAsia="en-US"/>
        </w:rPr>
        <w:t xml:space="preserve">Затем охлаждают раствор. </w:t>
      </w:r>
      <w:r w:rsidR="00D42162" w:rsidRPr="00D42162">
        <w:rPr>
          <w:rFonts w:ascii="Arial" w:hAnsi="Arial" w:cs="Arial"/>
          <w:iCs/>
          <w:sz w:val="24"/>
          <w:szCs w:val="24"/>
          <w:lang w:eastAsia="en-US"/>
        </w:rPr>
        <w:t xml:space="preserve">После охлаждения </w:t>
      </w:r>
      <w:r w:rsidRPr="00D42162">
        <w:rPr>
          <w:rFonts w:ascii="Arial" w:hAnsi="Arial" w:cs="Arial"/>
          <w:iCs/>
          <w:sz w:val="24"/>
          <w:szCs w:val="24"/>
          <w:lang w:eastAsia="en-US"/>
        </w:rPr>
        <w:t xml:space="preserve">соединяют </w:t>
      </w:r>
      <w:r w:rsidR="00D42162" w:rsidRPr="00D42162">
        <w:rPr>
          <w:rFonts w:ascii="Arial" w:hAnsi="Arial" w:cs="Arial"/>
          <w:iCs/>
          <w:sz w:val="24"/>
          <w:szCs w:val="24"/>
          <w:lang w:eastAsia="en-US"/>
        </w:rPr>
        <w:t>колбу с прямым холодильником, нагревают содержимое</w:t>
      </w:r>
      <w:r w:rsidR="00E37230">
        <w:rPr>
          <w:rFonts w:ascii="Arial" w:hAnsi="Arial" w:cs="Arial"/>
          <w:iCs/>
          <w:sz w:val="24"/>
          <w:szCs w:val="24"/>
          <w:lang w:eastAsia="en-US"/>
        </w:rPr>
        <w:t xml:space="preserve"> </w:t>
      </w:r>
      <w:r w:rsidR="00D42162" w:rsidRPr="00D42162">
        <w:rPr>
          <w:rFonts w:ascii="Arial" w:hAnsi="Arial" w:cs="Arial"/>
          <w:iCs/>
          <w:sz w:val="24"/>
          <w:szCs w:val="24"/>
          <w:lang w:eastAsia="en-US"/>
        </w:rPr>
        <w:t>на песчаной бане или колбонагревателе и отгоняют избыток хлороформа, оставляя в колбе 30</w:t>
      </w:r>
      <w:r w:rsidR="00E37230">
        <w:rPr>
          <w:rFonts w:ascii="Arial" w:hAnsi="Arial" w:cs="Arial"/>
          <w:iCs/>
          <w:sz w:val="24"/>
          <w:szCs w:val="24"/>
          <w:lang w:eastAsia="en-US"/>
        </w:rPr>
        <w:t>–</w:t>
      </w:r>
      <w:r w:rsidR="00D42162" w:rsidRPr="00D42162">
        <w:rPr>
          <w:rFonts w:ascii="Arial" w:hAnsi="Arial" w:cs="Arial"/>
          <w:iCs/>
          <w:sz w:val="24"/>
          <w:szCs w:val="24"/>
          <w:lang w:eastAsia="en-US"/>
        </w:rPr>
        <w:t>35 см</w:t>
      </w:r>
      <w:r w:rsidR="00D42162" w:rsidRPr="00E37230">
        <w:rPr>
          <w:rFonts w:ascii="Arial" w:hAnsi="Arial" w:cs="Arial"/>
          <w:iCs/>
          <w:sz w:val="24"/>
          <w:szCs w:val="24"/>
          <w:vertAlign w:val="superscript"/>
          <w:lang w:eastAsia="en-US"/>
        </w:rPr>
        <w:t>3</w:t>
      </w:r>
      <w:r w:rsidR="00E37230">
        <w:rPr>
          <w:rFonts w:ascii="Arial" w:hAnsi="Arial" w:cs="Arial"/>
          <w:iCs/>
          <w:sz w:val="24"/>
          <w:szCs w:val="24"/>
          <w:vertAlign w:val="superscript"/>
          <w:lang w:eastAsia="en-US"/>
        </w:rPr>
        <w:t xml:space="preserve"> </w:t>
      </w:r>
      <w:r w:rsidR="00D42162" w:rsidRPr="00D42162">
        <w:rPr>
          <w:rFonts w:ascii="Arial" w:hAnsi="Arial" w:cs="Arial"/>
          <w:iCs/>
          <w:sz w:val="24"/>
          <w:szCs w:val="24"/>
          <w:lang w:eastAsia="en-US"/>
        </w:rPr>
        <w:t>раствора. Отсоединяют колбу, закрывают пробкой и охлаждают под струей холодной воды. Затем</w:t>
      </w:r>
      <w:r w:rsidR="00E37230">
        <w:rPr>
          <w:rFonts w:ascii="Arial" w:hAnsi="Arial" w:cs="Arial"/>
          <w:iCs/>
          <w:sz w:val="24"/>
          <w:szCs w:val="24"/>
          <w:lang w:eastAsia="en-US"/>
        </w:rPr>
        <w:t xml:space="preserve"> </w:t>
      </w:r>
      <w:r w:rsidR="00D42162" w:rsidRPr="00D42162">
        <w:rPr>
          <w:rFonts w:ascii="Arial" w:hAnsi="Arial" w:cs="Arial"/>
          <w:iCs/>
          <w:sz w:val="24"/>
          <w:szCs w:val="24"/>
          <w:lang w:eastAsia="en-US"/>
        </w:rPr>
        <w:t>содержимое колбы о</w:t>
      </w:r>
      <w:r w:rsidR="00EC0DBA">
        <w:rPr>
          <w:rFonts w:ascii="Arial" w:hAnsi="Arial" w:cs="Arial"/>
          <w:iCs/>
          <w:sz w:val="24"/>
          <w:szCs w:val="24"/>
          <w:lang w:eastAsia="en-US"/>
        </w:rPr>
        <w:t>т</w:t>
      </w:r>
      <w:r w:rsidR="00D42162" w:rsidRPr="00D42162">
        <w:rPr>
          <w:rFonts w:ascii="Arial" w:hAnsi="Arial" w:cs="Arial"/>
          <w:iCs/>
          <w:sz w:val="24"/>
          <w:szCs w:val="24"/>
          <w:lang w:eastAsia="en-US"/>
        </w:rPr>
        <w:t>фильтровывают на воронке с бумажным фильтратом от композиции полиэтилена</w:t>
      </w:r>
      <w:r w:rsidR="00E37230">
        <w:rPr>
          <w:rFonts w:ascii="Arial" w:hAnsi="Arial" w:cs="Arial"/>
          <w:iCs/>
          <w:sz w:val="24"/>
          <w:szCs w:val="24"/>
          <w:lang w:eastAsia="en-US"/>
        </w:rPr>
        <w:t xml:space="preserve"> </w:t>
      </w:r>
      <w:r w:rsidR="00D42162" w:rsidRPr="00D42162">
        <w:rPr>
          <w:rFonts w:ascii="Arial" w:hAnsi="Arial" w:cs="Arial"/>
          <w:iCs/>
          <w:sz w:val="24"/>
          <w:szCs w:val="24"/>
          <w:lang w:eastAsia="en-US"/>
        </w:rPr>
        <w:t>в мерную колбу вместимостью 50 см</w:t>
      </w:r>
      <w:r w:rsidR="00D42162" w:rsidRPr="00E37230">
        <w:rPr>
          <w:rFonts w:ascii="Arial" w:hAnsi="Arial" w:cs="Arial"/>
          <w:iCs/>
          <w:sz w:val="24"/>
          <w:szCs w:val="24"/>
          <w:vertAlign w:val="superscript"/>
          <w:lang w:eastAsia="en-US"/>
        </w:rPr>
        <w:t>3</w:t>
      </w:r>
      <w:r w:rsidR="00D42162" w:rsidRPr="00D42162">
        <w:rPr>
          <w:rFonts w:ascii="Arial" w:hAnsi="Arial" w:cs="Arial"/>
          <w:iCs/>
          <w:sz w:val="24"/>
          <w:szCs w:val="24"/>
          <w:lang w:eastAsia="en-US"/>
        </w:rPr>
        <w:t>.</w:t>
      </w:r>
    </w:p>
    <w:p w14:paraId="66917F38" w14:textId="77777777" w:rsidR="00D42162" w:rsidRDefault="00AB1B26" w:rsidP="00D42162">
      <w:pPr>
        <w:jc w:val="both"/>
        <w:rPr>
          <w:rFonts w:ascii="Arial" w:hAnsi="Arial" w:cs="Arial"/>
          <w:iCs/>
          <w:sz w:val="24"/>
          <w:szCs w:val="24"/>
          <w:lang w:eastAsia="en-US"/>
        </w:rPr>
      </w:pPr>
      <w:r w:rsidRPr="00D42162">
        <w:rPr>
          <w:rFonts w:ascii="Arial" w:hAnsi="Arial" w:cs="Arial"/>
          <w:iCs/>
          <w:sz w:val="24"/>
          <w:szCs w:val="24"/>
          <w:lang w:eastAsia="en-US"/>
        </w:rPr>
        <w:t>Промывают к</w:t>
      </w:r>
      <w:r w:rsidR="00D42162" w:rsidRPr="00D42162">
        <w:rPr>
          <w:rFonts w:ascii="Arial" w:hAnsi="Arial" w:cs="Arial"/>
          <w:iCs/>
          <w:sz w:val="24"/>
          <w:szCs w:val="24"/>
          <w:lang w:eastAsia="en-US"/>
        </w:rPr>
        <w:t>олбу и осадок на фильтре три раза небольшим количеством хлороформа, который</w:t>
      </w:r>
      <w:r w:rsidR="00E37230">
        <w:rPr>
          <w:rFonts w:ascii="Arial" w:hAnsi="Arial" w:cs="Arial"/>
          <w:iCs/>
          <w:sz w:val="24"/>
          <w:szCs w:val="24"/>
          <w:lang w:eastAsia="en-US"/>
        </w:rPr>
        <w:t xml:space="preserve"> </w:t>
      </w:r>
      <w:r w:rsidR="00D42162" w:rsidRPr="00D42162">
        <w:rPr>
          <w:rFonts w:ascii="Arial" w:hAnsi="Arial" w:cs="Arial"/>
          <w:iCs/>
          <w:sz w:val="24"/>
          <w:szCs w:val="24"/>
          <w:lang w:eastAsia="en-US"/>
        </w:rPr>
        <w:t>сливают в ту</w:t>
      </w:r>
      <w:r w:rsidR="00C54607">
        <w:rPr>
          <w:rFonts w:ascii="Arial" w:hAnsi="Arial" w:cs="Arial"/>
          <w:iCs/>
          <w:sz w:val="24"/>
          <w:szCs w:val="24"/>
          <w:lang w:eastAsia="en-US"/>
        </w:rPr>
        <w:t xml:space="preserve"> </w:t>
      </w:r>
      <w:r w:rsidR="00D42162" w:rsidRPr="00D42162">
        <w:rPr>
          <w:rFonts w:ascii="Arial" w:hAnsi="Arial" w:cs="Arial"/>
          <w:iCs/>
          <w:sz w:val="24"/>
          <w:szCs w:val="24"/>
          <w:lang w:eastAsia="en-US"/>
        </w:rPr>
        <w:t xml:space="preserve">же колбу. </w:t>
      </w:r>
      <w:r w:rsidR="00C54607" w:rsidRPr="00D42162">
        <w:rPr>
          <w:rFonts w:ascii="Arial" w:hAnsi="Arial" w:cs="Arial"/>
          <w:iCs/>
          <w:sz w:val="24"/>
          <w:szCs w:val="24"/>
          <w:lang w:eastAsia="en-US"/>
        </w:rPr>
        <w:t>Доводят с</w:t>
      </w:r>
      <w:r w:rsidR="00D42162" w:rsidRPr="00D42162">
        <w:rPr>
          <w:rFonts w:ascii="Arial" w:hAnsi="Arial" w:cs="Arial"/>
          <w:iCs/>
          <w:sz w:val="24"/>
          <w:szCs w:val="24"/>
          <w:lang w:eastAsia="en-US"/>
        </w:rPr>
        <w:t>одержимое колбы до метки хлороформом и тщательно перемешивают.</w:t>
      </w:r>
    </w:p>
    <w:p w14:paraId="76CA77CF" w14:textId="77777777" w:rsidR="00D42162" w:rsidRPr="00C54607" w:rsidRDefault="007F32F8" w:rsidP="00D42162">
      <w:pPr>
        <w:jc w:val="both"/>
        <w:rPr>
          <w:rFonts w:ascii="Arial" w:hAnsi="Arial" w:cs="Arial"/>
          <w:iCs/>
          <w:sz w:val="24"/>
          <w:szCs w:val="24"/>
          <w:lang w:eastAsia="en-US"/>
        </w:rPr>
      </w:pPr>
      <w:r>
        <w:rPr>
          <w:rFonts w:ascii="Arial" w:hAnsi="Arial" w:cs="Arial"/>
          <w:iCs/>
          <w:sz w:val="24"/>
          <w:szCs w:val="24"/>
          <w:lang w:eastAsia="en-US"/>
        </w:rPr>
        <w:t>9</w:t>
      </w:r>
      <w:r w:rsidR="006F1D9D" w:rsidRPr="00C54607">
        <w:rPr>
          <w:rFonts w:ascii="Arial" w:hAnsi="Arial" w:cs="Arial"/>
          <w:iCs/>
          <w:sz w:val="24"/>
          <w:szCs w:val="24"/>
          <w:lang w:eastAsia="en-US"/>
        </w:rPr>
        <w:t>.</w:t>
      </w:r>
      <w:r w:rsidR="00A56B99">
        <w:rPr>
          <w:rFonts w:ascii="Arial" w:hAnsi="Arial" w:cs="Arial"/>
          <w:iCs/>
          <w:sz w:val="24"/>
          <w:szCs w:val="24"/>
          <w:lang w:eastAsia="en-US"/>
        </w:rPr>
        <w:t>1</w:t>
      </w:r>
      <w:r>
        <w:rPr>
          <w:rFonts w:ascii="Arial" w:hAnsi="Arial" w:cs="Arial"/>
          <w:iCs/>
          <w:sz w:val="24"/>
          <w:szCs w:val="24"/>
          <w:lang w:eastAsia="en-US"/>
        </w:rPr>
        <w:t>7</w:t>
      </w:r>
      <w:r w:rsidR="006F1D9D" w:rsidRPr="00C54607">
        <w:rPr>
          <w:rFonts w:ascii="Arial" w:hAnsi="Arial" w:cs="Arial"/>
          <w:iCs/>
          <w:sz w:val="24"/>
          <w:szCs w:val="24"/>
          <w:lang w:eastAsia="en-US"/>
        </w:rPr>
        <w:t>.2.3 </w:t>
      </w:r>
      <w:r w:rsidR="00D42162" w:rsidRPr="00C54607">
        <w:rPr>
          <w:rFonts w:ascii="Arial" w:hAnsi="Arial" w:cs="Arial"/>
          <w:iCs/>
          <w:sz w:val="24"/>
          <w:szCs w:val="24"/>
          <w:lang w:eastAsia="en-US"/>
        </w:rPr>
        <w:t>Проведение спектральных измерений</w:t>
      </w:r>
    </w:p>
    <w:p w14:paraId="506332B0" w14:textId="77777777" w:rsidR="00DA06B3" w:rsidRPr="00DA06B3" w:rsidRDefault="00D42162" w:rsidP="00DA06B3">
      <w:pPr>
        <w:jc w:val="both"/>
        <w:rPr>
          <w:rFonts w:ascii="Arial" w:hAnsi="Arial" w:cs="Arial"/>
          <w:iCs/>
          <w:sz w:val="24"/>
          <w:szCs w:val="24"/>
          <w:lang w:eastAsia="en-US"/>
        </w:rPr>
      </w:pPr>
      <w:r w:rsidRPr="00D42162">
        <w:rPr>
          <w:rFonts w:ascii="Arial" w:hAnsi="Arial" w:cs="Arial"/>
          <w:iCs/>
          <w:sz w:val="24"/>
          <w:szCs w:val="24"/>
          <w:lang w:eastAsia="en-US"/>
        </w:rPr>
        <w:t xml:space="preserve">Измеряют </w:t>
      </w:r>
      <w:r w:rsidR="00603BB0">
        <w:rPr>
          <w:rFonts w:ascii="Arial" w:hAnsi="Arial" w:cs="Arial"/>
          <w:iCs/>
          <w:sz w:val="24"/>
          <w:szCs w:val="24"/>
          <w:lang w:eastAsia="en-US"/>
        </w:rPr>
        <w:t xml:space="preserve">на </w:t>
      </w:r>
      <w:r w:rsidR="00603BB0">
        <w:rPr>
          <w:rFonts w:ascii="Arial" w:hAnsi="Arial" w:cs="Arial"/>
          <w:sz w:val="24"/>
          <w:szCs w:val="24"/>
        </w:rPr>
        <w:t>с</w:t>
      </w:r>
      <w:r w:rsidR="00603BB0" w:rsidRPr="00300C73">
        <w:rPr>
          <w:rFonts w:ascii="Arial" w:hAnsi="Arial" w:cs="Arial"/>
          <w:sz w:val="24"/>
          <w:szCs w:val="24"/>
        </w:rPr>
        <w:t>пектрофотометр</w:t>
      </w:r>
      <w:r w:rsidR="00603BB0">
        <w:rPr>
          <w:rFonts w:ascii="Arial" w:hAnsi="Arial" w:cs="Arial"/>
          <w:sz w:val="24"/>
          <w:szCs w:val="24"/>
        </w:rPr>
        <w:t>е</w:t>
      </w:r>
      <w:r w:rsidR="00603BB0" w:rsidRPr="00D42162">
        <w:rPr>
          <w:rFonts w:ascii="Arial" w:hAnsi="Arial" w:cs="Arial"/>
          <w:iCs/>
          <w:sz w:val="24"/>
          <w:szCs w:val="24"/>
          <w:lang w:eastAsia="en-US"/>
        </w:rPr>
        <w:t xml:space="preserve"> </w:t>
      </w:r>
      <w:r w:rsidRPr="00D42162">
        <w:rPr>
          <w:rFonts w:ascii="Arial" w:hAnsi="Arial" w:cs="Arial"/>
          <w:iCs/>
          <w:sz w:val="24"/>
          <w:szCs w:val="24"/>
          <w:lang w:eastAsia="en-US"/>
        </w:rPr>
        <w:t>оптические плотности полученных экстрактов по отношению к хлороформу в</w:t>
      </w:r>
      <w:r w:rsidR="00E37230">
        <w:rPr>
          <w:rFonts w:ascii="Arial" w:hAnsi="Arial" w:cs="Arial"/>
          <w:iCs/>
          <w:sz w:val="24"/>
          <w:szCs w:val="24"/>
          <w:lang w:eastAsia="en-US"/>
        </w:rPr>
        <w:t xml:space="preserve"> </w:t>
      </w:r>
      <w:r w:rsidR="00DA06B3" w:rsidRPr="00DA06B3">
        <w:rPr>
          <w:rFonts w:ascii="Arial" w:hAnsi="Arial" w:cs="Arial"/>
          <w:iCs/>
          <w:sz w:val="24"/>
          <w:szCs w:val="24"/>
          <w:lang w:eastAsia="en-US"/>
        </w:rPr>
        <w:t>максимуме аналитической полосы поглощения 282 нм. Строят</w:t>
      </w:r>
      <w:r w:rsidR="00E37230">
        <w:rPr>
          <w:rFonts w:ascii="Arial" w:hAnsi="Arial" w:cs="Arial"/>
          <w:iCs/>
          <w:sz w:val="24"/>
          <w:szCs w:val="24"/>
          <w:lang w:eastAsia="en-US"/>
        </w:rPr>
        <w:t xml:space="preserve"> </w:t>
      </w:r>
      <w:r w:rsidR="000978DF">
        <w:rPr>
          <w:rFonts w:ascii="Arial" w:hAnsi="Arial" w:cs="Arial"/>
          <w:iCs/>
          <w:sz w:val="24"/>
          <w:szCs w:val="24"/>
          <w:lang w:eastAsia="en-US"/>
        </w:rPr>
        <w:t>градуировочный</w:t>
      </w:r>
      <w:r w:rsidR="00DA06B3" w:rsidRPr="00DA06B3">
        <w:rPr>
          <w:rFonts w:ascii="Arial" w:hAnsi="Arial" w:cs="Arial"/>
          <w:iCs/>
          <w:sz w:val="24"/>
          <w:szCs w:val="24"/>
          <w:lang w:eastAsia="en-US"/>
        </w:rPr>
        <w:t xml:space="preserve"> график, откладывая по оси абсцисс содержание фенозана 23 (ирганокса 1010) в</w:t>
      </w:r>
      <w:r w:rsidR="00E37230">
        <w:rPr>
          <w:rFonts w:ascii="Arial" w:hAnsi="Arial" w:cs="Arial"/>
          <w:iCs/>
          <w:sz w:val="24"/>
          <w:szCs w:val="24"/>
          <w:lang w:eastAsia="en-US"/>
        </w:rPr>
        <w:t xml:space="preserve"> </w:t>
      </w:r>
      <w:r w:rsidR="00DA06B3" w:rsidRPr="00DA06B3">
        <w:rPr>
          <w:rFonts w:ascii="Arial" w:hAnsi="Arial" w:cs="Arial"/>
          <w:iCs/>
          <w:sz w:val="24"/>
          <w:szCs w:val="24"/>
          <w:lang w:eastAsia="en-US"/>
        </w:rPr>
        <w:t xml:space="preserve">стандартном образце в миллиграммах, а по оси </w:t>
      </w:r>
      <w:r w:rsidR="000978DF">
        <w:rPr>
          <w:rFonts w:ascii="Arial" w:hAnsi="Arial" w:cs="Arial"/>
          <w:iCs/>
          <w:sz w:val="24"/>
          <w:szCs w:val="24"/>
          <w:lang w:eastAsia="en-US"/>
        </w:rPr>
        <w:br/>
      </w:r>
      <w:r w:rsidR="00DA06B3" w:rsidRPr="00DA06B3">
        <w:rPr>
          <w:rFonts w:ascii="Arial" w:hAnsi="Arial" w:cs="Arial"/>
          <w:iCs/>
          <w:sz w:val="24"/>
          <w:szCs w:val="24"/>
          <w:lang w:eastAsia="en-US"/>
        </w:rPr>
        <w:t xml:space="preserve">ординат </w:t>
      </w:r>
      <w:r w:rsidR="00472258">
        <w:rPr>
          <w:rFonts w:ascii="Arial" w:hAnsi="Arial" w:cs="Arial"/>
          <w:iCs/>
          <w:sz w:val="24"/>
          <w:szCs w:val="24"/>
          <w:lang w:eastAsia="en-US"/>
        </w:rPr>
        <w:t>—</w:t>
      </w:r>
      <w:r w:rsidR="00DA06B3" w:rsidRPr="00DA06B3">
        <w:rPr>
          <w:rFonts w:ascii="Arial" w:hAnsi="Arial" w:cs="Arial"/>
          <w:iCs/>
          <w:sz w:val="24"/>
          <w:szCs w:val="24"/>
          <w:lang w:eastAsia="en-US"/>
        </w:rPr>
        <w:t xml:space="preserve"> соответствующую оптическую плотность.</w:t>
      </w:r>
    </w:p>
    <w:p w14:paraId="089C78C3" w14:textId="77777777" w:rsidR="00472258" w:rsidRDefault="00DA06B3" w:rsidP="00DA06B3">
      <w:pPr>
        <w:jc w:val="both"/>
        <w:rPr>
          <w:rFonts w:ascii="Arial" w:hAnsi="Arial" w:cs="Arial"/>
          <w:iCs/>
          <w:sz w:val="24"/>
          <w:szCs w:val="24"/>
          <w:lang w:eastAsia="en-US"/>
        </w:rPr>
      </w:pPr>
      <w:r w:rsidRPr="00DA06B3">
        <w:rPr>
          <w:rFonts w:ascii="Arial" w:hAnsi="Arial" w:cs="Arial"/>
          <w:iCs/>
          <w:sz w:val="24"/>
          <w:szCs w:val="24"/>
          <w:lang w:eastAsia="en-US"/>
        </w:rPr>
        <w:t xml:space="preserve">Для фенозана 23 и ирганокса 1010 строят отдельные </w:t>
      </w:r>
      <w:r w:rsidR="000978DF">
        <w:rPr>
          <w:rFonts w:ascii="Arial" w:hAnsi="Arial" w:cs="Arial"/>
          <w:iCs/>
          <w:sz w:val="24"/>
          <w:szCs w:val="24"/>
          <w:lang w:eastAsia="en-US"/>
        </w:rPr>
        <w:t>градуировочные</w:t>
      </w:r>
      <w:r w:rsidRPr="00DA06B3">
        <w:rPr>
          <w:rFonts w:ascii="Arial" w:hAnsi="Arial" w:cs="Arial"/>
          <w:iCs/>
          <w:sz w:val="24"/>
          <w:szCs w:val="24"/>
          <w:lang w:eastAsia="en-US"/>
        </w:rPr>
        <w:t xml:space="preserve"> </w:t>
      </w:r>
      <w:r w:rsidR="000978DF">
        <w:rPr>
          <w:rFonts w:ascii="Arial" w:hAnsi="Arial" w:cs="Arial"/>
          <w:iCs/>
          <w:sz w:val="24"/>
          <w:szCs w:val="24"/>
          <w:lang w:eastAsia="en-US"/>
        </w:rPr>
        <w:br/>
      </w:r>
      <w:r w:rsidRPr="00DA06B3">
        <w:rPr>
          <w:rFonts w:ascii="Arial" w:hAnsi="Arial" w:cs="Arial"/>
          <w:iCs/>
          <w:sz w:val="24"/>
          <w:szCs w:val="24"/>
          <w:lang w:eastAsia="en-US"/>
        </w:rPr>
        <w:t>графики.</w:t>
      </w:r>
    </w:p>
    <w:p w14:paraId="75D176C0" w14:textId="77777777" w:rsidR="00DA06B3" w:rsidRPr="00E37230" w:rsidRDefault="007F32F8" w:rsidP="00DA06B3">
      <w:pPr>
        <w:jc w:val="both"/>
        <w:rPr>
          <w:rFonts w:ascii="Arial" w:hAnsi="Arial" w:cs="Arial"/>
          <w:b/>
          <w:iCs/>
          <w:sz w:val="24"/>
          <w:szCs w:val="24"/>
          <w:lang w:eastAsia="en-US"/>
        </w:rPr>
      </w:pPr>
      <w:r>
        <w:rPr>
          <w:rFonts w:ascii="Arial" w:hAnsi="Arial" w:cs="Arial"/>
          <w:b/>
          <w:iCs/>
          <w:sz w:val="24"/>
          <w:szCs w:val="24"/>
          <w:lang w:eastAsia="en-US"/>
        </w:rPr>
        <w:t>9</w:t>
      </w:r>
      <w:r w:rsidR="006F1D9D">
        <w:rPr>
          <w:rFonts w:ascii="Arial" w:hAnsi="Arial" w:cs="Arial"/>
          <w:b/>
          <w:iCs/>
          <w:sz w:val="24"/>
          <w:szCs w:val="24"/>
          <w:lang w:eastAsia="en-US"/>
        </w:rPr>
        <w:t>.</w:t>
      </w:r>
      <w:r w:rsidR="00A56B99">
        <w:rPr>
          <w:rFonts w:ascii="Arial" w:hAnsi="Arial" w:cs="Arial"/>
          <w:b/>
          <w:iCs/>
          <w:sz w:val="24"/>
          <w:szCs w:val="24"/>
          <w:lang w:eastAsia="en-US"/>
        </w:rPr>
        <w:t>1</w:t>
      </w:r>
      <w:r>
        <w:rPr>
          <w:rFonts w:ascii="Arial" w:hAnsi="Arial" w:cs="Arial"/>
          <w:b/>
          <w:iCs/>
          <w:sz w:val="24"/>
          <w:szCs w:val="24"/>
          <w:lang w:eastAsia="en-US"/>
        </w:rPr>
        <w:t>7</w:t>
      </w:r>
      <w:r w:rsidR="006F1D9D">
        <w:rPr>
          <w:rFonts w:ascii="Arial" w:hAnsi="Arial" w:cs="Arial"/>
          <w:b/>
          <w:iCs/>
          <w:sz w:val="24"/>
          <w:szCs w:val="24"/>
          <w:lang w:eastAsia="en-US"/>
        </w:rPr>
        <w:t>.3 </w:t>
      </w:r>
      <w:r w:rsidR="00DA06B3" w:rsidRPr="00E37230">
        <w:rPr>
          <w:rFonts w:ascii="Arial" w:hAnsi="Arial" w:cs="Arial"/>
          <w:b/>
          <w:iCs/>
          <w:sz w:val="24"/>
          <w:szCs w:val="24"/>
          <w:lang w:eastAsia="en-US"/>
        </w:rPr>
        <w:t xml:space="preserve">Проведение </w:t>
      </w:r>
      <w:r w:rsidR="00472258">
        <w:rPr>
          <w:rFonts w:ascii="Arial" w:hAnsi="Arial" w:cs="Arial"/>
          <w:b/>
          <w:iCs/>
          <w:sz w:val="24"/>
          <w:szCs w:val="24"/>
          <w:lang w:eastAsia="en-US"/>
        </w:rPr>
        <w:t xml:space="preserve">испытания </w:t>
      </w:r>
    </w:p>
    <w:p w14:paraId="7FC5A081" w14:textId="77777777" w:rsidR="00DA06B3" w:rsidRPr="00DA06B3" w:rsidRDefault="00DA06B3" w:rsidP="00DA06B3">
      <w:pPr>
        <w:jc w:val="both"/>
        <w:rPr>
          <w:rFonts w:ascii="Arial" w:hAnsi="Arial" w:cs="Arial"/>
          <w:iCs/>
          <w:sz w:val="24"/>
          <w:szCs w:val="24"/>
          <w:lang w:eastAsia="en-US"/>
        </w:rPr>
      </w:pPr>
      <w:r w:rsidRPr="00DA06B3">
        <w:rPr>
          <w:rFonts w:ascii="Arial" w:hAnsi="Arial" w:cs="Arial"/>
          <w:iCs/>
          <w:sz w:val="24"/>
          <w:szCs w:val="24"/>
          <w:lang w:eastAsia="en-US"/>
        </w:rPr>
        <w:t>Подготовку пробы композиции 273</w:t>
      </w:r>
      <w:r w:rsidR="001315E8">
        <w:rPr>
          <w:rFonts w:ascii="Arial" w:hAnsi="Arial" w:cs="Arial"/>
          <w:sz w:val="24"/>
          <w:szCs w:val="24"/>
        </w:rPr>
        <w:t>–</w:t>
      </w:r>
      <w:r w:rsidRPr="00DA06B3">
        <w:rPr>
          <w:rFonts w:ascii="Arial" w:hAnsi="Arial" w:cs="Arial"/>
          <w:iCs/>
          <w:sz w:val="24"/>
          <w:szCs w:val="24"/>
          <w:lang w:eastAsia="en-US"/>
        </w:rPr>
        <w:t>79 к экстракции и экстракцию проводят,</w:t>
      </w:r>
      <w:r w:rsidR="00E37230">
        <w:rPr>
          <w:rFonts w:ascii="Arial" w:hAnsi="Arial" w:cs="Arial"/>
          <w:iCs/>
          <w:sz w:val="24"/>
          <w:szCs w:val="24"/>
          <w:lang w:eastAsia="en-US"/>
        </w:rPr>
        <w:t xml:space="preserve"> </w:t>
      </w:r>
      <w:r w:rsidR="000978DF">
        <w:rPr>
          <w:rFonts w:ascii="Arial" w:hAnsi="Arial" w:cs="Arial"/>
          <w:iCs/>
          <w:sz w:val="24"/>
          <w:szCs w:val="24"/>
          <w:lang w:eastAsia="en-US"/>
        </w:rPr>
        <w:br/>
      </w:r>
      <w:r w:rsidRPr="00DA06B3">
        <w:rPr>
          <w:rFonts w:ascii="Arial" w:hAnsi="Arial" w:cs="Arial"/>
          <w:iCs/>
          <w:sz w:val="24"/>
          <w:szCs w:val="24"/>
          <w:lang w:eastAsia="en-US"/>
        </w:rPr>
        <w:t xml:space="preserve">как указано в </w:t>
      </w:r>
      <w:r w:rsidR="007F32F8">
        <w:rPr>
          <w:rFonts w:ascii="Arial" w:hAnsi="Arial" w:cs="Arial"/>
          <w:iCs/>
          <w:sz w:val="24"/>
          <w:szCs w:val="24"/>
          <w:lang w:eastAsia="en-US"/>
        </w:rPr>
        <w:t>9</w:t>
      </w:r>
      <w:r w:rsidRPr="00DA06B3">
        <w:rPr>
          <w:rFonts w:ascii="Arial" w:hAnsi="Arial" w:cs="Arial"/>
          <w:iCs/>
          <w:sz w:val="24"/>
          <w:szCs w:val="24"/>
          <w:lang w:eastAsia="en-US"/>
        </w:rPr>
        <w:t>.</w:t>
      </w:r>
      <w:r w:rsidR="00A56B99">
        <w:rPr>
          <w:rFonts w:ascii="Arial" w:hAnsi="Arial" w:cs="Arial"/>
          <w:iCs/>
          <w:sz w:val="24"/>
          <w:szCs w:val="24"/>
          <w:lang w:eastAsia="en-US"/>
        </w:rPr>
        <w:t>1</w:t>
      </w:r>
      <w:r w:rsidR="007F32F8">
        <w:rPr>
          <w:rFonts w:ascii="Arial" w:hAnsi="Arial" w:cs="Arial"/>
          <w:iCs/>
          <w:sz w:val="24"/>
          <w:szCs w:val="24"/>
          <w:lang w:eastAsia="en-US"/>
        </w:rPr>
        <w:t>7</w:t>
      </w:r>
      <w:r w:rsidRPr="00DA06B3">
        <w:rPr>
          <w:rFonts w:ascii="Arial" w:hAnsi="Arial" w:cs="Arial"/>
          <w:iCs/>
          <w:sz w:val="24"/>
          <w:szCs w:val="24"/>
          <w:lang w:eastAsia="en-US"/>
        </w:rPr>
        <w:t xml:space="preserve">.2.1 и </w:t>
      </w:r>
      <w:r w:rsidR="007F32F8">
        <w:rPr>
          <w:rFonts w:ascii="Arial" w:hAnsi="Arial" w:cs="Arial"/>
          <w:iCs/>
          <w:sz w:val="24"/>
          <w:szCs w:val="24"/>
          <w:lang w:eastAsia="en-US"/>
        </w:rPr>
        <w:t>9</w:t>
      </w:r>
      <w:r w:rsidRPr="00DA06B3">
        <w:rPr>
          <w:rFonts w:ascii="Arial" w:hAnsi="Arial" w:cs="Arial"/>
          <w:iCs/>
          <w:sz w:val="24"/>
          <w:szCs w:val="24"/>
          <w:lang w:eastAsia="en-US"/>
        </w:rPr>
        <w:t>.</w:t>
      </w:r>
      <w:r w:rsidR="00A56B99">
        <w:rPr>
          <w:rFonts w:ascii="Arial" w:hAnsi="Arial" w:cs="Arial"/>
          <w:iCs/>
          <w:sz w:val="24"/>
          <w:szCs w:val="24"/>
          <w:lang w:eastAsia="en-US"/>
        </w:rPr>
        <w:t>1</w:t>
      </w:r>
      <w:r w:rsidR="007F32F8">
        <w:rPr>
          <w:rFonts w:ascii="Arial" w:hAnsi="Arial" w:cs="Arial"/>
          <w:iCs/>
          <w:sz w:val="24"/>
          <w:szCs w:val="24"/>
          <w:lang w:eastAsia="en-US"/>
        </w:rPr>
        <w:t>7</w:t>
      </w:r>
      <w:r w:rsidRPr="00DA06B3">
        <w:rPr>
          <w:rFonts w:ascii="Arial" w:hAnsi="Arial" w:cs="Arial"/>
          <w:iCs/>
          <w:sz w:val="24"/>
          <w:szCs w:val="24"/>
          <w:lang w:eastAsia="en-US"/>
        </w:rPr>
        <w:t>.2.2.</w:t>
      </w:r>
    </w:p>
    <w:p w14:paraId="5BAB5F56" w14:textId="77777777" w:rsidR="00DA06B3" w:rsidRPr="00DA06B3" w:rsidRDefault="00DA06B3" w:rsidP="00DA06B3">
      <w:pPr>
        <w:jc w:val="both"/>
        <w:rPr>
          <w:rFonts w:ascii="Arial" w:hAnsi="Arial" w:cs="Arial"/>
          <w:iCs/>
          <w:sz w:val="24"/>
          <w:szCs w:val="24"/>
          <w:lang w:eastAsia="en-US"/>
        </w:rPr>
      </w:pPr>
      <w:r w:rsidRPr="00DA06B3">
        <w:rPr>
          <w:rFonts w:ascii="Arial" w:hAnsi="Arial" w:cs="Arial"/>
          <w:iCs/>
          <w:sz w:val="24"/>
          <w:szCs w:val="24"/>
          <w:lang w:eastAsia="en-US"/>
        </w:rPr>
        <w:t>Измеряют оптическую плотность полученного экстракта в максимуме аналитической полосы</w:t>
      </w:r>
      <w:r w:rsidR="00E37230">
        <w:rPr>
          <w:rFonts w:ascii="Arial" w:hAnsi="Arial" w:cs="Arial"/>
          <w:iCs/>
          <w:sz w:val="24"/>
          <w:szCs w:val="24"/>
          <w:lang w:eastAsia="en-US"/>
        </w:rPr>
        <w:t xml:space="preserve"> </w:t>
      </w:r>
      <w:r w:rsidRPr="00DA06B3">
        <w:rPr>
          <w:rFonts w:ascii="Arial" w:hAnsi="Arial" w:cs="Arial"/>
          <w:iCs/>
          <w:sz w:val="24"/>
          <w:szCs w:val="24"/>
          <w:lang w:eastAsia="en-US"/>
        </w:rPr>
        <w:t>поглощения 282 нм по отношению к хлороформу.</w:t>
      </w:r>
    </w:p>
    <w:p w14:paraId="5875446D" w14:textId="77777777" w:rsidR="00DA06B3" w:rsidRPr="00DA06B3" w:rsidRDefault="00A56B99" w:rsidP="00DA06B3">
      <w:pPr>
        <w:jc w:val="both"/>
        <w:rPr>
          <w:rFonts w:ascii="Arial" w:hAnsi="Arial" w:cs="Arial"/>
          <w:iCs/>
          <w:sz w:val="24"/>
          <w:szCs w:val="24"/>
          <w:lang w:eastAsia="en-US"/>
        </w:rPr>
      </w:pPr>
      <w:r w:rsidRPr="00DA06B3">
        <w:rPr>
          <w:rFonts w:ascii="Arial" w:hAnsi="Arial" w:cs="Arial"/>
          <w:iCs/>
          <w:sz w:val="24"/>
          <w:szCs w:val="24"/>
          <w:lang w:eastAsia="en-US"/>
        </w:rPr>
        <w:t>О</w:t>
      </w:r>
      <w:r w:rsidR="00DA06B3" w:rsidRPr="00DA06B3">
        <w:rPr>
          <w:rFonts w:ascii="Arial" w:hAnsi="Arial" w:cs="Arial"/>
          <w:iCs/>
          <w:sz w:val="24"/>
          <w:szCs w:val="24"/>
          <w:lang w:eastAsia="en-US"/>
        </w:rPr>
        <w:t xml:space="preserve">пределяют содержание фенозана 23 (ирганокса 1010) в миллиграммах </w:t>
      </w:r>
      <w:r w:rsidR="000978DF">
        <w:rPr>
          <w:rFonts w:ascii="Arial" w:hAnsi="Arial" w:cs="Arial"/>
          <w:iCs/>
          <w:sz w:val="24"/>
          <w:szCs w:val="24"/>
          <w:lang w:eastAsia="en-US"/>
        </w:rPr>
        <w:br/>
      </w:r>
      <w:r w:rsidR="00DA06B3" w:rsidRPr="00DA06B3">
        <w:rPr>
          <w:rFonts w:ascii="Arial" w:hAnsi="Arial" w:cs="Arial"/>
          <w:iCs/>
          <w:sz w:val="24"/>
          <w:szCs w:val="24"/>
          <w:lang w:eastAsia="en-US"/>
        </w:rPr>
        <w:t>во взятой навеске</w:t>
      </w:r>
      <w:r w:rsidR="00E37230">
        <w:rPr>
          <w:rFonts w:ascii="Arial" w:hAnsi="Arial" w:cs="Arial"/>
          <w:iCs/>
          <w:sz w:val="24"/>
          <w:szCs w:val="24"/>
          <w:lang w:eastAsia="en-US"/>
        </w:rPr>
        <w:t xml:space="preserve"> </w:t>
      </w:r>
      <w:r w:rsidR="00DA06B3" w:rsidRPr="00DA06B3">
        <w:rPr>
          <w:rFonts w:ascii="Arial" w:hAnsi="Arial" w:cs="Arial"/>
          <w:iCs/>
          <w:sz w:val="24"/>
          <w:szCs w:val="24"/>
          <w:lang w:eastAsia="en-US"/>
        </w:rPr>
        <w:t>композиции полиэтилена</w:t>
      </w:r>
      <w:r>
        <w:rPr>
          <w:rFonts w:ascii="Arial" w:hAnsi="Arial" w:cs="Arial"/>
          <w:iCs/>
          <w:sz w:val="24"/>
          <w:szCs w:val="24"/>
          <w:lang w:eastAsia="en-US"/>
        </w:rPr>
        <w:t>,</w:t>
      </w:r>
      <w:r w:rsidRPr="00A56B99">
        <w:rPr>
          <w:rFonts w:ascii="Arial" w:hAnsi="Arial" w:cs="Arial"/>
          <w:iCs/>
          <w:sz w:val="24"/>
          <w:szCs w:val="24"/>
          <w:lang w:eastAsia="en-US"/>
        </w:rPr>
        <w:t xml:space="preserve"> </w:t>
      </w:r>
      <w:r>
        <w:rPr>
          <w:rFonts w:ascii="Arial" w:hAnsi="Arial" w:cs="Arial"/>
          <w:iCs/>
          <w:sz w:val="24"/>
          <w:szCs w:val="24"/>
          <w:lang w:eastAsia="en-US"/>
        </w:rPr>
        <w:t>и</w:t>
      </w:r>
      <w:r w:rsidRPr="00DA06B3">
        <w:rPr>
          <w:rFonts w:ascii="Arial" w:hAnsi="Arial" w:cs="Arial"/>
          <w:iCs/>
          <w:sz w:val="24"/>
          <w:szCs w:val="24"/>
          <w:lang w:eastAsia="en-US"/>
        </w:rPr>
        <w:t xml:space="preserve">спользуя </w:t>
      </w:r>
      <w:r w:rsidR="000978DF">
        <w:rPr>
          <w:rFonts w:ascii="Arial" w:hAnsi="Arial" w:cs="Arial"/>
          <w:iCs/>
          <w:sz w:val="24"/>
          <w:szCs w:val="24"/>
          <w:lang w:eastAsia="en-US"/>
        </w:rPr>
        <w:t>градуировочный</w:t>
      </w:r>
      <w:r w:rsidRPr="00DA06B3">
        <w:rPr>
          <w:rFonts w:ascii="Arial" w:hAnsi="Arial" w:cs="Arial"/>
          <w:iCs/>
          <w:sz w:val="24"/>
          <w:szCs w:val="24"/>
          <w:lang w:eastAsia="en-US"/>
        </w:rPr>
        <w:t xml:space="preserve"> график, </w:t>
      </w:r>
      <w:r w:rsidR="000978DF">
        <w:rPr>
          <w:rFonts w:ascii="Arial" w:hAnsi="Arial" w:cs="Arial"/>
          <w:iCs/>
          <w:sz w:val="24"/>
          <w:szCs w:val="24"/>
          <w:lang w:eastAsia="en-US"/>
        </w:rPr>
        <w:br/>
      </w:r>
      <w:r w:rsidRPr="00DA06B3">
        <w:rPr>
          <w:rFonts w:ascii="Arial" w:hAnsi="Arial" w:cs="Arial"/>
          <w:iCs/>
          <w:sz w:val="24"/>
          <w:szCs w:val="24"/>
          <w:lang w:eastAsia="en-US"/>
        </w:rPr>
        <w:t>по полученному значению оптической плотности полосы</w:t>
      </w:r>
      <w:r>
        <w:rPr>
          <w:rFonts w:ascii="Arial" w:hAnsi="Arial" w:cs="Arial"/>
          <w:iCs/>
          <w:sz w:val="24"/>
          <w:szCs w:val="24"/>
          <w:lang w:eastAsia="en-US"/>
        </w:rPr>
        <w:t xml:space="preserve"> </w:t>
      </w:r>
      <w:r w:rsidRPr="00DA06B3">
        <w:rPr>
          <w:rFonts w:ascii="Arial" w:hAnsi="Arial" w:cs="Arial"/>
          <w:iCs/>
          <w:sz w:val="24"/>
          <w:szCs w:val="24"/>
          <w:lang w:eastAsia="en-US"/>
        </w:rPr>
        <w:t>282 нм</w:t>
      </w:r>
      <w:r w:rsidR="00DA06B3" w:rsidRPr="00DA06B3">
        <w:rPr>
          <w:rFonts w:ascii="Arial" w:hAnsi="Arial" w:cs="Arial"/>
          <w:iCs/>
          <w:sz w:val="24"/>
          <w:szCs w:val="24"/>
          <w:lang w:eastAsia="en-US"/>
        </w:rPr>
        <w:t>.</w:t>
      </w:r>
    </w:p>
    <w:p w14:paraId="25CEEFCD" w14:textId="77777777" w:rsidR="00DA06B3" w:rsidRPr="00E37230" w:rsidRDefault="007F32F8" w:rsidP="00DA06B3">
      <w:pPr>
        <w:jc w:val="both"/>
        <w:rPr>
          <w:rFonts w:ascii="Arial" w:hAnsi="Arial" w:cs="Arial"/>
          <w:b/>
          <w:iCs/>
          <w:sz w:val="24"/>
          <w:szCs w:val="24"/>
          <w:lang w:eastAsia="en-US"/>
        </w:rPr>
      </w:pPr>
      <w:r>
        <w:rPr>
          <w:rFonts w:ascii="Arial" w:hAnsi="Arial" w:cs="Arial"/>
          <w:b/>
          <w:iCs/>
          <w:sz w:val="24"/>
          <w:szCs w:val="24"/>
          <w:lang w:eastAsia="en-US"/>
        </w:rPr>
        <w:t>9</w:t>
      </w:r>
      <w:r w:rsidR="006F1D9D">
        <w:rPr>
          <w:rFonts w:ascii="Arial" w:hAnsi="Arial" w:cs="Arial"/>
          <w:b/>
          <w:iCs/>
          <w:sz w:val="24"/>
          <w:szCs w:val="24"/>
          <w:lang w:eastAsia="en-US"/>
        </w:rPr>
        <w:t>.</w:t>
      </w:r>
      <w:r w:rsidR="00A56B99">
        <w:rPr>
          <w:rFonts w:ascii="Arial" w:hAnsi="Arial" w:cs="Arial"/>
          <w:b/>
          <w:iCs/>
          <w:sz w:val="24"/>
          <w:szCs w:val="24"/>
          <w:lang w:eastAsia="en-US"/>
        </w:rPr>
        <w:t>1</w:t>
      </w:r>
      <w:r>
        <w:rPr>
          <w:rFonts w:ascii="Arial" w:hAnsi="Arial" w:cs="Arial"/>
          <w:b/>
          <w:iCs/>
          <w:sz w:val="24"/>
          <w:szCs w:val="24"/>
          <w:lang w:eastAsia="en-US"/>
        </w:rPr>
        <w:t>7</w:t>
      </w:r>
      <w:r w:rsidR="006F1D9D">
        <w:rPr>
          <w:rFonts w:ascii="Arial" w:hAnsi="Arial" w:cs="Arial"/>
          <w:b/>
          <w:iCs/>
          <w:sz w:val="24"/>
          <w:szCs w:val="24"/>
          <w:lang w:eastAsia="en-US"/>
        </w:rPr>
        <w:t>.4 </w:t>
      </w:r>
      <w:r w:rsidR="00DA06B3" w:rsidRPr="00E37230">
        <w:rPr>
          <w:rFonts w:ascii="Arial" w:hAnsi="Arial" w:cs="Arial"/>
          <w:b/>
          <w:iCs/>
          <w:sz w:val="24"/>
          <w:szCs w:val="24"/>
          <w:lang w:eastAsia="en-US"/>
        </w:rPr>
        <w:t>Обработка результатов</w:t>
      </w:r>
    </w:p>
    <w:p w14:paraId="0ED25C06" w14:textId="77777777" w:rsidR="00D42162" w:rsidRDefault="007F32F8" w:rsidP="00DA06B3">
      <w:pPr>
        <w:jc w:val="both"/>
        <w:rPr>
          <w:rFonts w:ascii="Arial" w:hAnsi="Arial" w:cs="Arial"/>
          <w:iCs/>
          <w:sz w:val="24"/>
          <w:szCs w:val="24"/>
          <w:lang w:eastAsia="en-US"/>
        </w:rPr>
      </w:pPr>
      <w:r>
        <w:rPr>
          <w:rFonts w:ascii="Arial" w:hAnsi="Arial" w:cs="Arial"/>
          <w:iCs/>
          <w:sz w:val="24"/>
          <w:szCs w:val="24"/>
          <w:lang w:eastAsia="en-US"/>
        </w:rPr>
        <w:t>9</w:t>
      </w:r>
      <w:r w:rsidR="00FA2E79">
        <w:rPr>
          <w:rFonts w:ascii="Arial" w:hAnsi="Arial" w:cs="Arial"/>
          <w:iCs/>
          <w:sz w:val="24"/>
          <w:szCs w:val="24"/>
          <w:lang w:eastAsia="en-US"/>
        </w:rPr>
        <w:t>.1</w:t>
      </w:r>
      <w:r>
        <w:rPr>
          <w:rFonts w:ascii="Arial" w:hAnsi="Arial" w:cs="Arial"/>
          <w:iCs/>
          <w:sz w:val="24"/>
          <w:szCs w:val="24"/>
          <w:lang w:eastAsia="en-US"/>
        </w:rPr>
        <w:t>7</w:t>
      </w:r>
      <w:r w:rsidR="00FA2E79">
        <w:rPr>
          <w:rFonts w:ascii="Arial" w:hAnsi="Arial" w:cs="Arial"/>
          <w:iCs/>
          <w:sz w:val="24"/>
          <w:szCs w:val="24"/>
          <w:lang w:eastAsia="en-US"/>
        </w:rPr>
        <w:t>.</w:t>
      </w:r>
      <w:r w:rsidR="00005B7D">
        <w:rPr>
          <w:rFonts w:ascii="Arial" w:hAnsi="Arial" w:cs="Arial"/>
          <w:iCs/>
          <w:sz w:val="24"/>
          <w:szCs w:val="24"/>
          <w:lang w:eastAsia="en-US"/>
        </w:rPr>
        <w:t>4.</w:t>
      </w:r>
      <w:r w:rsidR="00FA2E79">
        <w:rPr>
          <w:rFonts w:ascii="Arial" w:hAnsi="Arial" w:cs="Arial"/>
          <w:iCs/>
          <w:sz w:val="24"/>
          <w:szCs w:val="24"/>
          <w:lang w:eastAsia="en-US"/>
        </w:rPr>
        <w:t>1</w:t>
      </w:r>
      <w:r w:rsidR="000978DF">
        <w:rPr>
          <w:rFonts w:ascii="Arial" w:hAnsi="Arial" w:cs="Arial"/>
          <w:iCs/>
          <w:sz w:val="24"/>
          <w:szCs w:val="24"/>
          <w:lang w:eastAsia="en-US"/>
        </w:rPr>
        <w:t> </w:t>
      </w:r>
      <w:r w:rsidR="00472258" w:rsidRPr="00DA06B3">
        <w:rPr>
          <w:rFonts w:ascii="Arial" w:hAnsi="Arial" w:cs="Arial"/>
          <w:iCs/>
          <w:sz w:val="24"/>
          <w:szCs w:val="24"/>
          <w:lang w:eastAsia="en-US"/>
        </w:rPr>
        <w:t xml:space="preserve">Вычисляют массовую </w:t>
      </w:r>
      <w:r w:rsidR="00DA06B3" w:rsidRPr="00DA06B3">
        <w:rPr>
          <w:rFonts w:ascii="Arial" w:hAnsi="Arial" w:cs="Arial"/>
          <w:iCs/>
          <w:sz w:val="24"/>
          <w:szCs w:val="24"/>
          <w:lang w:eastAsia="en-US"/>
        </w:rPr>
        <w:t xml:space="preserve">долю фенозана 23 (ирганокса 1010) в композиции полиэтилена </w:t>
      </w:r>
      <w:r w:rsidR="00DA06B3" w:rsidRPr="00C54607">
        <w:rPr>
          <w:rFonts w:ascii="Arial" w:hAnsi="Arial" w:cs="Arial"/>
          <w:i/>
          <w:iCs/>
          <w:sz w:val="24"/>
          <w:szCs w:val="24"/>
          <w:lang w:eastAsia="en-US"/>
        </w:rPr>
        <w:t>Х</w:t>
      </w:r>
      <w:r w:rsidR="00DA06B3" w:rsidRPr="00C54607">
        <w:rPr>
          <w:rFonts w:ascii="Arial" w:hAnsi="Arial" w:cs="Arial"/>
          <w:iCs/>
          <w:sz w:val="24"/>
          <w:szCs w:val="24"/>
          <w:vertAlign w:val="subscript"/>
          <w:lang w:eastAsia="en-US"/>
        </w:rPr>
        <w:t>3</w:t>
      </w:r>
      <w:r w:rsidR="00C54607">
        <w:rPr>
          <w:rFonts w:ascii="Arial" w:hAnsi="Arial" w:cs="Arial"/>
          <w:iCs/>
          <w:sz w:val="24"/>
          <w:szCs w:val="24"/>
          <w:lang w:eastAsia="en-US"/>
        </w:rPr>
        <w:t>, %,</w:t>
      </w:r>
      <w:r w:rsidR="00DA06B3" w:rsidRPr="00DA06B3">
        <w:rPr>
          <w:rFonts w:ascii="Arial" w:hAnsi="Arial" w:cs="Arial"/>
          <w:iCs/>
          <w:sz w:val="24"/>
          <w:szCs w:val="24"/>
          <w:lang w:eastAsia="en-US"/>
        </w:rPr>
        <w:t xml:space="preserve"> по формуле</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9"/>
        <w:gridCol w:w="668"/>
      </w:tblGrid>
      <w:tr w:rsidR="00E37230" w14:paraId="2768DD05" w14:textId="77777777" w:rsidTr="000146EF">
        <w:tc>
          <w:tcPr>
            <w:tcW w:w="9180" w:type="dxa"/>
          </w:tcPr>
          <w:p w14:paraId="37210FC6" w14:textId="77777777" w:rsidR="00E37230" w:rsidRPr="00E95A1F" w:rsidRDefault="00000000" w:rsidP="00ED5E9C">
            <w:pPr>
              <w:ind w:firstLine="0"/>
              <w:jc w:val="center"/>
              <w:rPr>
                <w:rFonts w:ascii="Arial" w:hAnsi="Arial" w:cs="Arial"/>
                <w:i/>
                <w:iCs/>
                <w:sz w:val="24"/>
                <w:szCs w:val="24"/>
                <w:lang w:eastAsia="en-US"/>
              </w:rPr>
            </w:pPr>
            <m:oMathPara>
              <m:oMath>
                <m:sSub>
                  <m:sSubPr>
                    <m:ctrlPr>
                      <w:rPr>
                        <w:rFonts w:ascii="Cambria Math" w:hAnsi="Cambria Math" w:cs="Arial"/>
                        <w:i/>
                        <w:iCs/>
                        <w:sz w:val="24"/>
                        <w:szCs w:val="24"/>
                        <w:lang w:eastAsia="en-US"/>
                      </w:rPr>
                    </m:ctrlPr>
                  </m:sSubPr>
                  <m:e>
                    <m:r>
                      <w:rPr>
                        <w:rFonts w:ascii="Cambria Math" w:hAnsi="Cambria Math" w:cs="Arial"/>
                        <w:sz w:val="24"/>
                        <w:szCs w:val="24"/>
                        <w:lang w:eastAsia="en-US"/>
                      </w:rPr>
                      <m:t>Х</m:t>
                    </m:r>
                  </m:e>
                  <m:sub>
                    <m:r>
                      <w:rPr>
                        <w:rFonts w:ascii="Cambria Math" w:hAnsi="Cambria Math" w:cs="Arial"/>
                        <w:sz w:val="24"/>
                        <w:szCs w:val="24"/>
                        <w:lang w:eastAsia="en-US"/>
                      </w:rPr>
                      <m:t>3</m:t>
                    </m:r>
                  </m:sub>
                </m:sSub>
                <m:r>
                  <w:rPr>
                    <w:rFonts w:ascii="Cambria Math" w:hAnsi="Cambria Math" w:cs="Arial"/>
                    <w:sz w:val="24"/>
                    <w:szCs w:val="24"/>
                    <w:lang w:eastAsia="en-US"/>
                  </w:rPr>
                  <m:t xml:space="preserve">= </m:t>
                </m:r>
                <m:f>
                  <m:fPr>
                    <m:ctrlPr>
                      <w:rPr>
                        <w:rFonts w:ascii="Cambria Math" w:hAnsi="Cambria Math" w:cs="Arial"/>
                        <w:i/>
                        <w:iCs/>
                        <w:sz w:val="24"/>
                        <w:szCs w:val="24"/>
                        <w:lang w:eastAsia="en-US"/>
                      </w:rPr>
                    </m:ctrlPr>
                  </m:fPr>
                  <m:num>
                    <m:r>
                      <w:rPr>
                        <w:rFonts w:ascii="Cambria Math" w:hAnsi="Cambria Math" w:cs="Arial"/>
                        <w:sz w:val="24"/>
                        <w:szCs w:val="24"/>
                        <w:lang w:val="en-US" w:eastAsia="en-US"/>
                      </w:rPr>
                      <m:t xml:space="preserve">a ∙ </m:t>
                    </m:r>
                    <m:sSup>
                      <m:sSupPr>
                        <m:ctrlPr>
                          <w:rPr>
                            <w:rFonts w:ascii="Cambria Math" w:hAnsi="Cambria Math" w:cs="Arial"/>
                            <w:i/>
                            <w:iCs/>
                            <w:sz w:val="24"/>
                            <w:szCs w:val="24"/>
                            <w:lang w:val="en-US" w:eastAsia="en-US"/>
                          </w:rPr>
                        </m:ctrlPr>
                      </m:sSupPr>
                      <m:e>
                        <m:r>
                          <w:rPr>
                            <w:rFonts w:ascii="Cambria Math" w:hAnsi="Cambria Math" w:cs="Arial"/>
                            <w:sz w:val="24"/>
                            <w:szCs w:val="24"/>
                            <w:lang w:val="en-US" w:eastAsia="en-US"/>
                          </w:rPr>
                          <m:t>10</m:t>
                        </m:r>
                      </m:e>
                      <m:sup>
                        <m:r>
                          <w:rPr>
                            <w:rFonts w:ascii="Cambria Math" w:hAnsi="Cambria Math" w:cs="Arial"/>
                            <w:sz w:val="24"/>
                            <w:szCs w:val="24"/>
                            <w:lang w:val="en-US" w:eastAsia="en-US"/>
                          </w:rPr>
                          <m:t>-3</m:t>
                        </m:r>
                      </m:sup>
                    </m:sSup>
                    <m:r>
                      <w:rPr>
                        <w:rFonts w:ascii="Cambria Math" w:hAnsi="Cambria Math" w:cs="Arial"/>
                        <w:sz w:val="24"/>
                        <w:szCs w:val="24"/>
                        <w:lang w:val="en-US" w:eastAsia="en-US"/>
                      </w:rPr>
                      <m:t xml:space="preserve"> ∙100</m:t>
                    </m:r>
                  </m:num>
                  <m:den>
                    <m:r>
                      <w:rPr>
                        <w:rFonts w:ascii="Cambria Math" w:hAnsi="Cambria Math" w:cs="Arial"/>
                        <w:sz w:val="24"/>
                        <w:szCs w:val="24"/>
                        <w:lang w:eastAsia="en-US"/>
                      </w:rPr>
                      <m:t>m</m:t>
                    </m:r>
                  </m:den>
                </m:f>
                <m:r>
                  <w:rPr>
                    <w:rFonts w:ascii="Cambria Math" w:hAnsi="Cambria Math" w:cs="Arial"/>
                    <w:sz w:val="24"/>
                    <w:szCs w:val="24"/>
                    <w:lang w:eastAsia="en-US"/>
                  </w:rPr>
                  <m:t>,</m:t>
                </m:r>
              </m:oMath>
            </m:oMathPara>
          </w:p>
        </w:tc>
        <w:tc>
          <w:tcPr>
            <w:tcW w:w="673" w:type="dxa"/>
          </w:tcPr>
          <w:p w14:paraId="0A66DE3F" w14:textId="77777777" w:rsidR="00E37230" w:rsidRDefault="00E37230" w:rsidP="006F1D9D">
            <w:pPr>
              <w:ind w:firstLine="0"/>
              <w:jc w:val="both"/>
              <w:rPr>
                <w:rFonts w:ascii="Arial" w:hAnsi="Arial" w:cs="Arial"/>
                <w:iCs/>
                <w:sz w:val="24"/>
                <w:szCs w:val="24"/>
                <w:lang w:eastAsia="en-US"/>
              </w:rPr>
            </w:pPr>
            <w:r>
              <w:rPr>
                <w:rFonts w:ascii="Arial" w:hAnsi="Arial" w:cs="Arial"/>
                <w:iCs/>
                <w:sz w:val="24"/>
                <w:szCs w:val="24"/>
                <w:lang w:eastAsia="en-US"/>
              </w:rPr>
              <w:t>(</w:t>
            </w:r>
            <w:r w:rsidR="006F1D9D">
              <w:rPr>
                <w:rFonts w:ascii="Arial" w:hAnsi="Arial" w:cs="Arial"/>
                <w:iCs/>
                <w:sz w:val="24"/>
                <w:szCs w:val="24"/>
                <w:lang w:eastAsia="en-US"/>
              </w:rPr>
              <w:t>7</w:t>
            </w:r>
            <w:r>
              <w:rPr>
                <w:rFonts w:ascii="Arial" w:hAnsi="Arial" w:cs="Arial"/>
                <w:iCs/>
                <w:sz w:val="24"/>
                <w:szCs w:val="24"/>
                <w:lang w:eastAsia="en-US"/>
              </w:rPr>
              <w:t>)</w:t>
            </w:r>
          </w:p>
        </w:tc>
      </w:tr>
    </w:tbl>
    <w:p w14:paraId="7CF3E340" w14:textId="77777777" w:rsidR="00E37230" w:rsidRDefault="00ED5E9C" w:rsidP="00C54607">
      <w:pPr>
        <w:ind w:left="851" w:hanging="851"/>
        <w:rPr>
          <w:rFonts w:ascii="Arial" w:hAnsi="Arial" w:cs="Arial"/>
          <w:iCs/>
          <w:sz w:val="24"/>
          <w:szCs w:val="24"/>
          <w:lang w:eastAsia="en-US"/>
        </w:rPr>
      </w:pPr>
      <w:r>
        <w:rPr>
          <w:rFonts w:ascii="Arial" w:hAnsi="Arial" w:cs="Arial"/>
          <w:iCs/>
          <w:sz w:val="24"/>
          <w:szCs w:val="24"/>
          <w:lang w:eastAsia="en-US"/>
        </w:rPr>
        <w:t xml:space="preserve">где </w:t>
      </w:r>
      <m:oMath>
        <m:r>
          <w:rPr>
            <w:rFonts w:ascii="Cambria Math" w:hAnsi="Cambria Math" w:cs="Arial"/>
            <w:sz w:val="24"/>
            <w:szCs w:val="24"/>
            <w:lang w:val="en-US" w:eastAsia="en-US"/>
          </w:rPr>
          <m:t>a</m:t>
        </m:r>
      </m:oMath>
      <w:r w:rsidRPr="00ED5E9C">
        <w:rPr>
          <w:rFonts w:ascii="Arial" w:hAnsi="Arial" w:cs="Arial"/>
          <w:iCs/>
          <w:sz w:val="24"/>
          <w:szCs w:val="24"/>
          <w:lang w:eastAsia="en-US"/>
        </w:rPr>
        <w:t xml:space="preserve"> </w:t>
      </w:r>
      <w:r w:rsidR="00005B7D">
        <w:rPr>
          <w:rFonts w:ascii="Arial" w:hAnsi="Arial" w:cs="Arial"/>
          <w:iCs/>
          <w:sz w:val="24"/>
          <w:szCs w:val="24"/>
          <w:lang w:eastAsia="en-US"/>
        </w:rPr>
        <w:t>—</w:t>
      </w:r>
      <w:r w:rsidRPr="00ED5E9C">
        <w:rPr>
          <w:rFonts w:ascii="Arial" w:hAnsi="Arial" w:cs="Arial"/>
          <w:iCs/>
          <w:sz w:val="24"/>
          <w:szCs w:val="24"/>
          <w:lang w:eastAsia="en-US"/>
        </w:rPr>
        <w:t xml:space="preserve"> массовая доля фенозана 23 (ирганокса 1010) в композиции полиэтилена, определенная по </w:t>
      </w:r>
      <w:r w:rsidR="000978DF">
        <w:rPr>
          <w:rFonts w:ascii="Arial" w:hAnsi="Arial" w:cs="Arial"/>
          <w:iCs/>
          <w:sz w:val="24"/>
          <w:szCs w:val="24"/>
          <w:lang w:eastAsia="en-US"/>
        </w:rPr>
        <w:t xml:space="preserve">градуировочному </w:t>
      </w:r>
      <w:r w:rsidRPr="00ED5E9C">
        <w:rPr>
          <w:rFonts w:ascii="Arial" w:hAnsi="Arial" w:cs="Arial"/>
          <w:iCs/>
          <w:sz w:val="24"/>
          <w:szCs w:val="24"/>
          <w:lang w:eastAsia="en-US"/>
        </w:rPr>
        <w:t>графику, мг</w:t>
      </w:r>
      <w:r>
        <w:rPr>
          <w:rFonts w:ascii="Arial" w:hAnsi="Arial" w:cs="Arial"/>
          <w:iCs/>
          <w:sz w:val="24"/>
          <w:szCs w:val="24"/>
          <w:lang w:eastAsia="en-US"/>
        </w:rPr>
        <w:t>;</w:t>
      </w:r>
    </w:p>
    <w:p w14:paraId="336217AB" w14:textId="77777777" w:rsidR="00ED5E9C" w:rsidRDefault="00ED5E9C" w:rsidP="00C54607">
      <w:pPr>
        <w:ind w:firstLine="426"/>
        <w:jc w:val="both"/>
        <w:rPr>
          <w:rFonts w:ascii="Arial" w:hAnsi="Arial" w:cs="Arial"/>
          <w:iCs/>
          <w:sz w:val="24"/>
          <w:szCs w:val="24"/>
          <w:lang w:eastAsia="en-US"/>
        </w:rPr>
      </w:pPr>
      <m:oMath>
        <m:r>
          <w:rPr>
            <w:rFonts w:ascii="Cambria Math" w:hAnsi="Cambria Math" w:cs="Arial"/>
            <w:sz w:val="24"/>
            <w:szCs w:val="24"/>
            <w:lang w:eastAsia="en-US"/>
          </w:rPr>
          <m:t>m</m:t>
        </m:r>
      </m:oMath>
      <w:r>
        <w:rPr>
          <w:rFonts w:ascii="Arial" w:hAnsi="Arial" w:cs="Arial"/>
          <w:iCs/>
          <w:sz w:val="24"/>
          <w:szCs w:val="24"/>
          <w:lang w:eastAsia="en-US"/>
        </w:rPr>
        <w:t xml:space="preserve"> </w:t>
      </w:r>
      <w:r w:rsidR="00005B7D">
        <w:rPr>
          <w:rFonts w:ascii="Arial" w:hAnsi="Arial" w:cs="Arial"/>
          <w:iCs/>
          <w:sz w:val="24"/>
          <w:szCs w:val="24"/>
          <w:lang w:eastAsia="en-US"/>
        </w:rPr>
        <w:t>—</w:t>
      </w:r>
      <w:r>
        <w:rPr>
          <w:rFonts w:ascii="Arial" w:hAnsi="Arial" w:cs="Arial"/>
          <w:iCs/>
          <w:sz w:val="24"/>
          <w:szCs w:val="24"/>
          <w:lang w:eastAsia="en-US"/>
        </w:rPr>
        <w:t xml:space="preserve"> </w:t>
      </w:r>
      <w:r w:rsidRPr="00ED5E9C">
        <w:rPr>
          <w:rFonts w:ascii="Arial" w:hAnsi="Arial" w:cs="Arial"/>
          <w:iCs/>
          <w:sz w:val="24"/>
          <w:szCs w:val="24"/>
          <w:lang w:eastAsia="en-US"/>
        </w:rPr>
        <w:t>масса навески композиции полиэтилена, г.</w:t>
      </w:r>
    </w:p>
    <w:p w14:paraId="5532DA0E" w14:textId="77777777" w:rsidR="00ED5E9C" w:rsidRPr="00ED5E9C" w:rsidRDefault="007F32F8" w:rsidP="00ED5E9C">
      <w:pPr>
        <w:jc w:val="both"/>
        <w:rPr>
          <w:rFonts w:ascii="Arial" w:hAnsi="Arial" w:cs="Arial"/>
          <w:iCs/>
          <w:sz w:val="24"/>
          <w:szCs w:val="24"/>
          <w:lang w:eastAsia="en-US"/>
        </w:rPr>
      </w:pPr>
      <w:r>
        <w:rPr>
          <w:rFonts w:ascii="Arial" w:hAnsi="Arial" w:cs="Arial"/>
          <w:iCs/>
          <w:sz w:val="24"/>
          <w:szCs w:val="24"/>
          <w:lang w:eastAsia="en-US"/>
        </w:rPr>
        <w:t>9</w:t>
      </w:r>
      <w:r w:rsidR="00005B7D">
        <w:rPr>
          <w:rFonts w:ascii="Arial" w:hAnsi="Arial" w:cs="Arial"/>
          <w:iCs/>
          <w:sz w:val="24"/>
          <w:szCs w:val="24"/>
          <w:lang w:eastAsia="en-US"/>
        </w:rPr>
        <w:t>.1</w:t>
      </w:r>
      <w:r>
        <w:rPr>
          <w:rFonts w:ascii="Arial" w:hAnsi="Arial" w:cs="Arial"/>
          <w:iCs/>
          <w:sz w:val="24"/>
          <w:szCs w:val="24"/>
          <w:lang w:eastAsia="en-US"/>
        </w:rPr>
        <w:t>7</w:t>
      </w:r>
      <w:r w:rsidR="00005B7D">
        <w:rPr>
          <w:rFonts w:ascii="Arial" w:hAnsi="Arial" w:cs="Arial"/>
          <w:iCs/>
          <w:sz w:val="24"/>
          <w:szCs w:val="24"/>
          <w:lang w:eastAsia="en-US"/>
        </w:rPr>
        <w:t>.4.2</w:t>
      </w:r>
      <w:r w:rsidR="000978DF">
        <w:rPr>
          <w:rFonts w:ascii="Arial" w:hAnsi="Arial" w:cs="Arial"/>
          <w:iCs/>
          <w:sz w:val="24"/>
          <w:szCs w:val="24"/>
          <w:lang w:eastAsia="en-US"/>
        </w:rPr>
        <w:t> </w:t>
      </w:r>
      <w:r w:rsidR="00ED5E9C" w:rsidRPr="00ED5E9C">
        <w:rPr>
          <w:rFonts w:ascii="Arial" w:hAnsi="Arial" w:cs="Arial"/>
          <w:iCs/>
          <w:sz w:val="24"/>
          <w:szCs w:val="24"/>
          <w:lang w:eastAsia="en-US"/>
        </w:rPr>
        <w:t xml:space="preserve">За результат анализа принимают среднее арифметическое результатов двух определений, допускаемое расхождение между которыми не должно </w:t>
      </w:r>
      <w:r w:rsidR="000978DF">
        <w:rPr>
          <w:rFonts w:ascii="Arial" w:hAnsi="Arial" w:cs="Arial"/>
          <w:iCs/>
          <w:sz w:val="24"/>
          <w:szCs w:val="24"/>
          <w:lang w:eastAsia="en-US"/>
        </w:rPr>
        <w:br/>
      </w:r>
      <w:r w:rsidR="00ED5E9C" w:rsidRPr="00ED5E9C">
        <w:rPr>
          <w:rFonts w:ascii="Arial" w:hAnsi="Arial" w:cs="Arial"/>
          <w:iCs/>
          <w:sz w:val="24"/>
          <w:szCs w:val="24"/>
          <w:lang w:eastAsia="en-US"/>
        </w:rPr>
        <w:t>превышать 0,04 %.</w:t>
      </w:r>
    </w:p>
    <w:p w14:paraId="1AE42A3F" w14:textId="77777777" w:rsidR="00F7702B" w:rsidRPr="00F7702B" w:rsidRDefault="007F32F8" w:rsidP="00ED5E9C">
      <w:pPr>
        <w:jc w:val="both"/>
        <w:rPr>
          <w:rFonts w:ascii="Arial" w:hAnsi="Arial" w:cs="Arial"/>
          <w:b/>
          <w:iCs/>
          <w:sz w:val="24"/>
          <w:szCs w:val="24"/>
          <w:lang w:eastAsia="en-US"/>
        </w:rPr>
      </w:pPr>
      <w:r>
        <w:rPr>
          <w:rFonts w:ascii="Arial" w:hAnsi="Arial" w:cs="Arial"/>
          <w:b/>
          <w:iCs/>
          <w:sz w:val="24"/>
          <w:szCs w:val="24"/>
          <w:lang w:eastAsia="en-US"/>
        </w:rPr>
        <w:t>9</w:t>
      </w:r>
      <w:r w:rsidR="006F1D9D" w:rsidRPr="00F7702B">
        <w:rPr>
          <w:rFonts w:ascii="Arial" w:hAnsi="Arial" w:cs="Arial"/>
          <w:b/>
          <w:iCs/>
          <w:sz w:val="24"/>
          <w:szCs w:val="24"/>
          <w:lang w:eastAsia="en-US"/>
        </w:rPr>
        <w:t>.</w:t>
      </w:r>
      <w:r>
        <w:rPr>
          <w:rFonts w:ascii="Arial" w:hAnsi="Arial" w:cs="Arial"/>
          <w:b/>
          <w:iCs/>
          <w:sz w:val="24"/>
          <w:szCs w:val="24"/>
          <w:lang w:eastAsia="en-US"/>
        </w:rPr>
        <w:t>18</w:t>
      </w:r>
      <w:r w:rsidR="002B4CD3" w:rsidRPr="00F7702B">
        <w:rPr>
          <w:rFonts w:ascii="Arial" w:hAnsi="Arial" w:cs="Arial"/>
          <w:b/>
          <w:iCs/>
          <w:sz w:val="24"/>
          <w:szCs w:val="24"/>
          <w:lang w:eastAsia="en-US"/>
        </w:rPr>
        <w:t> </w:t>
      </w:r>
      <w:r w:rsidR="00F7702B" w:rsidRPr="00F7702B">
        <w:rPr>
          <w:rFonts w:ascii="Arial" w:hAnsi="Arial" w:cs="Arial"/>
          <w:b/>
          <w:iCs/>
          <w:sz w:val="24"/>
          <w:szCs w:val="24"/>
          <w:lang w:eastAsia="en-US"/>
        </w:rPr>
        <w:t xml:space="preserve">Определение стойкости при воздействии постоянного внутреннего давления </w:t>
      </w:r>
    </w:p>
    <w:p w14:paraId="3E358096" w14:textId="77777777" w:rsidR="00ED5E9C" w:rsidRPr="00ED5E9C" w:rsidRDefault="0073020D" w:rsidP="00ED5E9C">
      <w:pPr>
        <w:jc w:val="both"/>
        <w:rPr>
          <w:rFonts w:ascii="Arial" w:hAnsi="Arial" w:cs="Arial"/>
          <w:iCs/>
          <w:sz w:val="24"/>
          <w:szCs w:val="24"/>
          <w:lang w:eastAsia="en-US"/>
        </w:rPr>
      </w:pPr>
      <w:r w:rsidRPr="00ED5E9C">
        <w:rPr>
          <w:rFonts w:ascii="Arial" w:hAnsi="Arial" w:cs="Arial"/>
          <w:iCs/>
          <w:sz w:val="24"/>
          <w:szCs w:val="24"/>
          <w:lang w:eastAsia="en-US"/>
        </w:rPr>
        <w:t>Определяют с</w:t>
      </w:r>
      <w:r w:rsidR="00ED5E9C" w:rsidRPr="00ED5E9C">
        <w:rPr>
          <w:rFonts w:ascii="Arial" w:hAnsi="Arial" w:cs="Arial"/>
          <w:iCs/>
          <w:sz w:val="24"/>
          <w:szCs w:val="24"/>
          <w:lang w:eastAsia="en-US"/>
        </w:rPr>
        <w:t xml:space="preserve">тойкость </w:t>
      </w:r>
      <w:r w:rsidR="002601B4">
        <w:rPr>
          <w:rFonts w:ascii="Arial" w:hAnsi="Arial" w:cs="Arial"/>
          <w:iCs/>
          <w:sz w:val="24"/>
          <w:szCs w:val="24"/>
          <w:lang w:eastAsia="en-US"/>
        </w:rPr>
        <w:t xml:space="preserve">при воздействии </w:t>
      </w:r>
      <w:r w:rsidR="00ED5E9C" w:rsidRPr="00ED5E9C">
        <w:rPr>
          <w:rFonts w:ascii="Arial" w:hAnsi="Arial" w:cs="Arial"/>
          <w:iCs/>
          <w:sz w:val="24"/>
          <w:szCs w:val="24"/>
          <w:lang w:eastAsia="en-US"/>
        </w:rPr>
        <w:t>постоянно</w:t>
      </w:r>
      <w:r w:rsidR="002601B4">
        <w:rPr>
          <w:rFonts w:ascii="Arial" w:hAnsi="Arial" w:cs="Arial"/>
          <w:iCs/>
          <w:sz w:val="24"/>
          <w:szCs w:val="24"/>
          <w:lang w:eastAsia="en-US"/>
        </w:rPr>
        <w:t>го</w:t>
      </w:r>
      <w:r w:rsidR="00ED5E9C" w:rsidRPr="00ED5E9C">
        <w:rPr>
          <w:rFonts w:ascii="Arial" w:hAnsi="Arial" w:cs="Arial"/>
          <w:iCs/>
          <w:sz w:val="24"/>
          <w:szCs w:val="24"/>
          <w:lang w:eastAsia="en-US"/>
        </w:rPr>
        <w:t xml:space="preserve"> внутренне</w:t>
      </w:r>
      <w:r w:rsidR="002601B4">
        <w:rPr>
          <w:rFonts w:ascii="Arial" w:hAnsi="Arial" w:cs="Arial"/>
          <w:iCs/>
          <w:sz w:val="24"/>
          <w:szCs w:val="24"/>
          <w:lang w:eastAsia="en-US"/>
        </w:rPr>
        <w:t>го</w:t>
      </w:r>
      <w:r w:rsidR="00ED5E9C" w:rsidRPr="00ED5E9C">
        <w:rPr>
          <w:rFonts w:ascii="Arial" w:hAnsi="Arial" w:cs="Arial"/>
          <w:iCs/>
          <w:sz w:val="24"/>
          <w:szCs w:val="24"/>
          <w:lang w:eastAsia="en-US"/>
        </w:rPr>
        <w:t xml:space="preserve"> давлени</w:t>
      </w:r>
      <w:r w:rsidR="002601B4">
        <w:rPr>
          <w:rFonts w:ascii="Arial" w:hAnsi="Arial" w:cs="Arial"/>
          <w:iCs/>
          <w:sz w:val="24"/>
          <w:szCs w:val="24"/>
          <w:lang w:eastAsia="en-US"/>
        </w:rPr>
        <w:t>я</w:t>
      </w:r>
      <w:r w:rsidR="00ED5E9C" w:rsidRPr="00ED5E9C">
        <w:rPr>
          <w:rFonts w:ascii="Arial" w:hAnsi="Arial" w:cs="Arial"/>
          <w:iCs/>
          <w:sz w:val="24"/>
          <w:szCs w:val="24"/>
          <w:lang w:eastAsia="en-US"/>
        </w:rPr>
        <w:t xml:space="preserve"> </w:t>
      </w:r>
      <w:r w:rsidR="000978DF">
        <w:rPr>
          <w:rFonts w:ascii="Arial" w:hAnsi="Arial" w:cs="Arial"/>
          <w:iCs/>
          <w:sz w:val="24"/>
          <w:szCs w:val="24"/>
          <w:lang w:eastAsia="en-US"/>
        </w:rPr>
        <w:br/>
      </w:r>
      <w:r w:rsidR="00ED5E9C" w:rsidRPr="00ED5E9C">
        <w:rPr>
          <w:rFonts w:ascii="Arial" w:hAnsi="Arial" w:cs="Arial"/>
          <w:iCs/>
          <w:sz w:val="24"/>
          <w:szCs w:val="24"/>
          <w:lang w:eastAsia="en-US"/>
        </w:rPr>
        <w:t>по ГОСТ 24157</w:t>
      </w:r>
      <w:r w:rsidR="00ED5E9C">
        <w:rPr>
          <w:rFonts w:ascii="Arial" w:hAnsi="Arial" w:cs="Arial"/>
          <w:iCs/>
          <w:sz w:val="24"/>
          <w:szCs w:val="24"/>
          <w:lang w:eastAsia="en-US"/>
        </w:rPr>
        <w:t xml:space="preserve"> </w:t>
      </w:r>
      <w:r w:rsidR="00ED5E9C" w:rsidRPr="00ED5E9C">
        <w:rPr>
          <w:rFonts w:ascii="Arial" w:hAnsi="Arial" w:cs="Arial"/>
          <w:iCs/>
          <w:sz w:val="24"/>
          <w:szCs w:val="24"/>
          <w:lang w:eastAsia="en-US"/>
        </w:rPr>
        <w:t xml:space="preserve">при </w:t>
      </w:r>
      <w:r w:rsidR="00005B7D">
        <w:rPr>
          <w:rFonts w:ascii="Arial" w:hAnsi="Arial" w:cs="Arial"/>
          <w:iCs/>
          <w:sz w:val="24"/>
          <w:szCs w:val="24"/>
          <w:lang w:eastAsia="en-US"/>
        </w:rPr>
        <w:t xml:space="preserve">давлении </w:t>
      </w:r>
      <w:r w:rsidR="00ED5E9C" w:rsidRPr="00ED5E9C">
        <w:rPr>
          <w:rFonts w:ascii="Arial" w:hAnsi="Arial" w:cs="Arial"/>
          <w:iCs/>
          <w:sz w:val="24"/>
          <w:szCs w:val="24"/>
          <w:lang w:eastAsia="en-US"/>
        </w:rPr>
        <w:t xml:space="preserve">2,9 МПа и температуре 80 </w:t>
      </w:r>
      <w:r w:rsidR="00ED5E9C" w:rsidRPr="00ED5E9C">
        <w:rPr>
          <w:rFonts w:ascii="Arial" w:hAnsi="Arial" w:cs="Arial" w:hint="eastAsia"/>
          <w:iCs/>
          <w:sz w:val="24"/>
          <w:szCs w:val="24"/>
          <w:lang w:eastAsia="en-US"/>
        </w:rPr>
        <w:t>°С</w:t>
      </w:r>
      <w:r w:rsidR="00ED5E9C" w:rsidRPr="00ED5E9C">
        <w:rPr>
          <w:rFonts w:ascii="Arial" w:hAnsi="Arial" w:cs="Arial"/>
          <w:iCs/>
          <w:sz w:val="24"/>
          <w:szCs w:val="24"/>
          <w:lang w:eastAsia="en-US"/>
        </w:rPr>
        <w:t xml:space="preserve"> </w:t>
      </w:r>
      <w:r w:rsidR="00ED5E9C" w:rsidRPr="00ED5E9C">
        <w:rPr>
          <w:rFonts w:ascii="Arial" w:hAnsi="Arial" w:cs="Arial" w:hint="eastAsia"/>
          <w:iCs/>
          <w:sz w:val="24"/>
          <w:szCs w:val="24"/>
          <w:lang w:eastAsia="en-US"/>
        </w:rPr>
        <w:t>в</w:t>
      </w:r>
      <w:r w:rsidR="00ED5E9C" w:rsidRPr="00ED5E9C">
        <w:rPr>
          <w:rFonts w:ascii="Arial" w:hAnsi="Arial" w:cs="Arial"/>
          <w:iCs/>
          <w:sz w:val="24"/>
          <w:szCs w:val="24"/>
          <w:lang w:eastAsia="en-US"/>
        </w:rPr>
        <w:t xml:space="preserve"> </w:t>
      </w:r>
      <w:r w:rsidR="00ED5E9C" w:rsidRPr="00ED5E9C">
        <w:rPr>
          <w:rFonts w:ascii="Arial" w:hAnsi="Arial" w:cs="Arial" w:hint="eastAsia"/>
          <w:iCs/>
          <w:sz w:val="24"/>
          <w:szCs w:val="24"/>
          <w:lang w:eastAsia="en-US"/>
        </w:rPr>
        <w:t>течение</w:t>
      </w:r>
      <w:r w:rsidR="00ED5E9C" w:rsidRPr="00ED5E9C">
        <w:rPr>
          <w:rFonts w:ascii="Arial" w:hAnsi="Arial" w:cs="Arial"/>
          <w:iCs/>
          <w:sz w:val="24"/>
          <w:szCs w:val="24"/>
          <w:lang w:eastAsia="en-US"/>
        </w:rPr>
        <w:t xml:space="preserve"> 170 </w:t>
      </w:r>
      <w:r w:rsidR="00ED5E9C" w:rsidRPr="00ED5E9C">
        <w:rPr>
          <w:rFonts w:ascii="Arial" w:hAnsi="Arial" w:cs="Arial" w:hint="eastAsia"/>
          <w:iCs/>
          <w:sz w:val="24"/>
          <w:szCs w:val="24"/>
          <w:lang w:eastAsia="en-US"/>
        </w:rPr>
        <w:t>ч</w:t>
      </w:r>
      <w:r w:rsidR="00ED5E9C" w:rsidRPr="00ED5E9C">
        <w:rPr>
          <w:rFonts w:ascii="Arial" w:hAnsi="Arial" w:cs="Arial"/>
          <w:iCs/>
          <w:sz w:val="24"/>
          <w:szCs w:val="24"/>
          <w:lang w:eastAsia="en-US"/>
        </w:rPr>
        <w:t xml:space="preserve"> </w:t>
      </w:r>
      <w:r w:rsidR="00ED5E9C" w:rsidRPr="00ED5E9C">
        <w:rPr>
          <w:rFonts w:ascii="Arial" w:hAnsi="Arial" w:cs="Arial" w:hint="eastAsia"/>
          <w:iCs/>
          <w:sz w:val="24"/>
          <w:szCs w:val="24"/>
          <w:lang w:eastAsia="en-US"/>
        </w:rPr>
        <w:t>на</w:t>
      </w:r>
      <w:r w:rsidR="00ED5E9C" w:rsidRPr="00ED5E9C">
        <w:rPr>
          <w:rFonts w:ascii="Arial" w:hAnsi="Arial" w:cs="Arial"/>
          <w:iCs/>
          <w:sz w:val="24"/>
          <w:szCs w:val="24"/>
          <w:lang w:eastAsia="en-US"/>
        </w:rPr>
        <w:t xml:space="preserve"> </w:t>
      </w:r>
      <w:r w:rsidR="00ED5E9C" w:rsidRPr="00ED5E9C">
        <w:rPr>
          <w:rFonts w:ascii="Arial" w:hAnsi="Arial" w:cs="Arial" w:hint="eastAsia"/>
          <w:iCs/>
          <w:sz w:val="24"/>
          <w:szCs w:val="24"/>
          <w:lang w:eastAsia="en-US"/>
        </w:rPr>
        <w:t>отрезке</w:t>
      </w:r>
      <w:r w:rsidR="00ED5E9C" w:rsidRPr="00ED5E9C">
        <w:rPr>
          <w:rFonts w:ascii="Arial" w:hAnsi="Arial" w:cs="Arial"/>
          <w:iCs/>
          <w:sz w:val="24"/>
          <w:szCs w:val="24"/>
          <w:lang w:eastAsia="en-US"/>
        </w:rPr>
        <w:t xml:space="preserve"> </w:t>
      </w:r>
      <w:r w:rsidR="00ED5E9C" w:rsidRPr="00ED5E9C">
        <w:rPr>
          <w:rFonts w:ascii="Arial" w:hAnsi="Arial" w:cs="Arial" w:hint="eastAsia"/>
          <w:iCs/>
          <w:sz w:val="24"/>
          <w:szCs w:val="24"/>
          <w:lang w:eastAsia="en-US"/>
        </w:rPr>
        <w:t>трубы</w:t>
      </w:r>
      <w:r w:rsidR="00ED5E9C" w:rsidRPr="00ED5E9C">
        <w:rPr>
          <w:rFonts w:ascii="Arial" w:hAnsi="Arial" w:cs="Arial"/>
          <w:iCs/>
          <w:sz w:val="24"/>
          <w:szCs w:val="24"/>
          <w:lang w:eastAsia="en-US"/>
        </w:rPr>
        <w:t xml:space="preserve"> </w:t>
      </w:r>
      <w:r>
        <w:rPr>
          <w:rFonts w:ascii="Arial" w:hAnsi="Arial" w:cs="Arial"/>
          <w:iCs/>
          <w:sz w:val="24"/>
          <w:szCs w:val="24"/>
          <w:lang w:eastAsia="en-US"/>
        </w:rPr>
        <w:t xml:space="preserve">ПЭ </w:t>
      </w:r>
      <w:r w:rsidR="00ED5E9C" w:rsidRPr="00ED5E9C">
        <w:rPr>
          <w:rFonts w:ascii="Arial" w:hAnsi="Arial" w:cs="Arial"/>
          <w:iCs/>
          <w:sz w:val="24"/>
          <w:szCs w:val="24"/>
          <w:lang w:eastAsia="en-US"/>
        </w:rPr>
        <w:t xml:space="preserve">32 </w:t>
      </w:r>
      <w:r w:rsidR="00ED5E9C" w:rsidRPr="00ED5E9C">
        <w:rPr>
          <w:rFonts w:ascii="Arial" w:hAnsi="Arial" w:cs="Arial" w:hint="eastAsia"/>
          <w:iCs/>
          <w:sz w:val="24"/>
          <w:szCs w:val="24"/>
          <w:lang w:eastAsia="en-US"/>
        </w:rPr>
        <w:t>по</w:t>
      </w:r>
      <w:r w:rsidR="00ED5E9C" w:rsidRPr="00ED5E9C">
        <w:rPr>
          <w:rFonts w:ascii="Arial" w:hAnsi="Arial" w:cs="Arial"/>
          <w:iCs/>
          <w:sz w:val="24"/>
          <w:szCs w:val="24"/>
          <w:lang w:eastAsia="en-US"/>
        </w:rPr>
        <w:t xml:space="preserve"> </w:t>
      </w:r>
      <w:r w:rsidR="00ED5E9C" w:rsidRPr="00ED5E9C">
        <w:rPr>
          <w:rFonts w:ascii="Arial" w:hAnsi="Arial" w:cs="Arial" w:hint="eastAsia"/>
          <w:iCs/>
          <w:sz w:val="24"/>
          <w:szCs w:val="24"/>
          <w:lang w:eastAsia="en-US"/>
        </w:rPr>
        <w:t>ГОСТ</w:t>
      </w:r>
      <w:r w:rsidR="00ED5E9C" w:rsidRPr="00ED5E9C">
        <w:rPr>
          <w:rFonts w:ascii="Arial" w:hAnsi="Arial" w:cs="Arial"/>
          <w:iCs/>
          <w:sz w:val="24"/>
          <w:szCs w:val="24"/>
          <w:lang w:eastAsia="en-US"/>
        </w:rPr>
        <w:t xml:space="preserve"> 18599.</w:t>
      </w:r>
    </w:p>
    <w:p w14:paraId="2592E232" w14:textId="77777777" w:rsidR="000978DF" w:rsidRDefault="000978DF">
      <w:pPr>
        <w:spacing w:line="240" w:lineRule="auto"/>
        <w:ind w:firstLine="0"/>
        <w:rPr>
          <w:rFonts w:ascii="Arial" w:hAnsi="Arial" w:cs="Arial"/>
          <w:b/>
          <w:iCs/>
          <w:sz w:val="24"/>
          <w:szCs w:val="24"/>
          <w:lang w:eastAsia="en-US"/>
        </w:rPr>
      </w:pPr>
      <w:r>
        <w:rPr>
          <w:rFonts w:ascii="Arial" w:hAnsi="Arial" w:cs="Arial"/>
          <w:b/>
          <w:iCs/>
          <w:sz w:val="24"/>
          <w:szCs w:val="24"/>
          <w:lang w:eastAsia="en-US"/>
        </w:rPr>
        <w:br w:type="page"/>
      </w:r>
    </w:p>
    <w:p w14:paraId="0EFC5AA1" w14:textId="77777777" w:rsidR="00997CE2" w:rsidRPr="00997CE2" w:rsidRDefault="007F32F8" w:rsidP="00997CE2">
      <w:pPr>
        <w:jc w:val="both"/>
        <w:rPr>
          <w:rFonts w:ascii="Arial" w:hAnsi="Arial" w:cs="Arial"/>
          <w:b/>
          <w:iCs/>
          <w:sz w:val="24"/>
          <w:szCs w:val="24"/>
          <w:lang w:eastAsia="en-US"/>
        </w:rPr>
      </w:pPr>
      <w:r>
        <w:rPr>
          <w:rFonts w:ascii="Arial" w:hAnsi="Arial" w:cs="Arial"/>
          <w:b/>
          <w:iCs/>
          <w:sz w:val="24"/>
          <w:szCs w:val="24"/>
          <w:lang w:eastAsia="en-US"/>
        </w:rPr>
        <w:t>9</w:t>
      </w:r>
      <w:r w:rsidR="006F1D9D" w:rsidRPr="00997CE2">
        <w:rPr>
          <w:rFonts w:ascii="Arial" w:hAnsi="Arial" w:cs="Arial"/>
          <w:b/>
          <w:iCs/>
          <w:sz w:val="24"/>
          <w:szCs w:val="24"/>
          <w:lang w:eastAsia="en-US"/>
        </w:rPr>
        <w:t>.</w:t>
      </w:r>
      <w:r w:rsidR="002B4CD3" w:rsidRPr="00997CE2">
        <w:rPr>
          <w:rFonts w:ascii="Arial" w:hAnsi="Arial" w:cs="Arial"/>
          <w:b/>
          <w:iCs/>
          <w:sz w:val="24"/>
          <w:szCs w:val="24"/>
          <w:lang w:eastAsia="en-US"/>
        </w:rPr>
        <w:t>1</w:t>
      </w:r>
      <w:r>
        <w:rPr>
          <w:rFonts w:ascii="Arial" w:hAnsi="Arial" w:cs="Arial"/>
          <w:b/>
          <w:iCs/>
          <w:sz w:val="24"/>
          <w:szCs w:val="24"/>
          <w:lang w:eastAsia="en-US"/>
        </w:rPr>
        <w:t>9</w:t>
      </w:r>
      <w:r w:rsidR="002B4CD3" w:rsidRPr="00997CE2">
        <w:rPr>
          <w:rFonts w:ascii="Arial" w:hAnsi="Arial" w:cs="Arial"/>
          <w:b/>
          <w:iCs/>
          <w:sz w:val="24"/>
          <w:szCs w:val="24"/>
          <w:lang w:eastAsia="en-US"/>
        </w:rPr>
        <w:t> </w:t>
      </w:r>
      <w:r w:rsidR="00997CE2">
        <w:rPr>
          <w:rFonts w:ascii="Arial" w:hAnsi="Arial" w:cs="Arial"/>
          <w:b/>
          <w:iCs/>
          <w:sz w:val="24"/>
          <w:szCs w:val="24"/>
          <w:lang w:eastAsia="en-US"/>
        </w:rPr>
        <w:t>Определение з</w:t>
      </w:r>
      <w:r w:rsidR="00997CE2" w:rsidRPr="00997CE2">
        <w:rPr>
          <w:rFonts w:ascii="Arial" w:hAnsi="Arial" w:cs="Arial" w:hint="eastAsia"/>
          <w:b/>
          <w:iCs/>
          <w:sz w:val="24"/>
          <w:szCs w:val="24"/>
          <w:lang w:eastAsia="en-US"/>
        </w:rPr>
        <w:t>апаха</w:t>
      </w:r>
      <w:r w:rsidR="00997CE2" w:rsidRPr="00997CE2">
        <w:rPr>
          <w:rFonts w:ascii="Arial" w:hAnsi="Arial" w:cs="Arial"/>
          <w:b/>
          <w:iCs/>
          <w:sz w:val="24"/>
          <w:szCs w:val="24"/>
          <w:lang w:eastAsia="en-US"/>
        </w:rPr>
        <w:t xml:space="preserve"> </w:t>
      </w:r>
      <w:r w:rsidR="00997CE2" w:rsidRPr="00997CE2">
        <w:rPr>
          <w:rFonts w:ascii="Arial" w:hAnsi="Arial" w:cs="Arial" w:hint="eastAsia"/>
          <w:b/>
          <w:iCs/>
          <w:sz w:val="24"/>
          <w:szCs w:val="24"/>
          <w:lang w:eastAsia="en-US"/>
        </w:rPr>
        <w:t>и</w:t>
      </w:r>
      <w:r w:rsidR="00997CE2" w:rsidRPr="00997CE2">
        <w:rPr>
          <w:rFonts w:ascii="Arial" w:hAnsi="Arial" w:cs="Arial"/>
          <w:b/>
          <w:iCs/>
          <w:sz w:val="24"/>
          <w:szCs w:val="24"/>
          <w:lang w:eastAsia="en-US"/>
        </w:rPr>
        <w:t xml:space="preserve"> </w:t>
      </w:r>
      <w:r w:rsidR="00997CE2" w:rsidRPr="00997CE2">
        <w:rPr>
          <w:rFonts w:ascii="Arial" w:hAnsi="Arial" w:cs="Arial" w:hint="eastAsia"/>
          <w:b/>
          <w:iCs/>
          <w:sz w:val="24"/>
          <w:szCs w:val="24"/>
          <w:lang w:eastAsia="en-US"/>
        </w:rPr>
        <w:t>привкуса</w:t>
      </w:r>
      <w:r w:rsidR="00997CE2" w:rsidRPr="00997CE2">
        <w:rPr>
          <w:rFonts w:ascii="Arial" w:hAnsi="Arial" w:cs="Arial"/>
          <w:b/>
          <w:iCs/>
          <w:sz w:val="24"/>
          <w:szCs w:val="24"/>
          <w:lang w:eastAsia="en-US"/>
        </w:rPr>
        <w:t xml:space="preserve"> </w:t>
      </w:r>
      <w:r w:rsidR="00997CE2" w:rsidRPr="00997CE2">
        <w:rPr>
          <w:rFonts w:ascii="Arial" w:hAnsi="Arial" w:cs="Arial" w:hint="eastAsia"/>
          <w:b/>
          <w:iCs/>
          <w:sz w:val="24"/>
          <w:szCs w:val="24"/>
          <w:lang w:eastAsia="en-US"/>
        </w:rPr>
        <w:t>водных</w:t>
      </w:r>
      <w:r w:rsidR="00997CE2" w:rsidRPr="00997CE2">
        <w:rPr>
          <w:rFonts w:ascii="Arial" w:hAnsi="Arial" w:cs="Arial"/>
          <w:b/>
          <w:iCs/>
          <w:sz w:val="24"/>
          <w:szCs w:val="24"/>
          <w:lang w:eastAsia="en-US"/>
        </w:rPr>
        <w:t xml:space="preserve"> </w:t>
      </w:r>
      <w:r w:rsidR="00997CE2" w:rsidRPr="00997CE2">
        <w:rPr>
          <w:rFonts w:ascii="Arial" w:hAnsi="Arial" w:cs="Arial" w:hint="eastAsia"/>
          <w:b/>
          <w:iCs/>
          <w:sz w:val="24"/>
          <w:szCs w:val="24"/>
          <w:lang w:eastAsia="en-US"/>
        </w:rPr>
        <w:t>вытяжек</w:t>
      </w:r>
    </w:p>
    <w:p w14:paraId="022D8A64" w14:textId="77777777" w:rsidR="00ED5E9C" w:rsidRDefault="00997CE2" w:rsidP="00ED5E9C">
      <w:pPr>
        <w:jc w:val="both"/>
        <w:rPr>
          <w:rFonts w:ascii="Arial" w:hAnsi="Arial" w:cs="Arial"/>
          <w:iCs/>
          <w:sz w:val="24"/>
          <w:szCs w:val="24"/>
          <w:lang w:eastAsia="en-US"/>
        </w:rPr>
      </w:pPr>
      <w:r w:rsidRPr="00ED5E9C">
        <w:rPr>
          <w:rFonts w:ascii="Arial" w:hAnsi="Arial" w:cs="Arial" w:hint="eastAsia"/>
          <w:iCs/>
          <w:sz w:val="24"/>
          <w:szCs w:val="24"/>
          <w:lang w:eastAsia="en-US"/>
        </w:rPr>
        <w:t>Определяют</w:t>
      </w:r>
      <w:r w:rsidRPr="00ED5E9C">
        <w:rPr>
          <w:rFonts w:ascii="Arial" w:hAnsi="Arial" w:cs="Arial"/>
          <w:iCs/>
          <w:sz w:val="24"/>
          <w:szCs w:val="24"/>
          <w:lang w:eastAsia="en-US"/>
        </w:rPr>
        <w:t xml:space="preserve"> </w:t>
      </w:r>
      <w:r w:rsidRPr="00ED5E9C">
        <w:rPr>
          <w:rFonts w:ascii="Arial" w:hAnsi="Arial" w:cs="Arial" w:hint="eastAsia"/>
          <w:iCs/>
          <w:sz w:val="24"/>
          <w:szCs w:val="24"/>
          <w:lang w:eastAsia="en-US"/>
        </w:rPr>
        <w:t>з</w:t>
      </w:r>
      <w:r w:rsidR="00ED5E9C" w:rsidRPr="00ED5E9C">
        <w:rPr>
          <w:rFonts w:ascii="Arial" w:hAnsi="Arial" w:cs="Arial" w:hint="eastAsia"/>
          <w:iCs/>
          <w:sz w:val="24"/>
          <w:szCs w:val="24"/>
          <w:lang w:eastAsia="en-US"/>
        </w:rPr>
        <w:t>апах</w:t>
      </w:r>
      <w:r w:rsidR="00ED5E9C" w:rsidRPr="00ED5E9C">
        <w:rPr>
          <w:rFonts w:ascii="Arial" w:hAnsi="Arial" w:cs="Arial"/>
          <w:iCs/>
          <w:sz w:val="24"/>
          <w:szCs w:val="24"/>
          <w:lang w:eastAsia="en-US"/>
        </w:rPr>
        <w:t xml:space="preserve"> </w:t>
      </w:r>
      <w:r w:rsidR="00ED5E9C" w:rsidRPr="00ED5E9C">
        <w:rPr>
          <w:rFonts w:ascii="Arial" w:hAnsi="Arial" w:cs="Arial" w:hint="eastAsia"/>
          <w:iCs/>
          <w:sz w:val="24"/>
          <w:szCs w:val="24"/>
          <w:lang w:eastAsia="en-US"/>
        </w:rPr>
        <w:t>и</w:t>
      </w:r>
      <w:r w:rsidR="00ED5E9C" w:rsidRPr="00ED5E9C">
        <w:rPr>
          <w:rFonts w:ascii="Arial" w:hAnsi="Arial" w:cs="Arial"/>
          <w:iCs/>
          <w:sz w:val="24"/>
          <w:szCs w:val="24"/>
          <w:lang w:eastAsia="en-US"/>
        </w:rPr>
        <w:t xml:space="preserve"> </w:t>
      </w:r>
      <w:r w:rsidR="00ED5E9C" w:rsidRPr="00ED5E9C">
        <w:rPr>
          <w:rFonts w:ascii="Arial" w:hAnsi="Arial" w:cs="Arial" w:hint="eastAsia"/>
          <w:iCs/>
          <w:sz w:val="24"/>
          <w:szCs w:val="24"/>
          <w:lang w:eastAsia="en-US"/>
        </w:rPr>
        <w:t>привкус</w:t>
      </w:r>
      <w:r w:rsidR="00ED5E9C" w:rsidRPr="00ED5E9C">
        <w:rPr>
          <w:rFonts w:ascii="Arial" w:hAnsi="Arial" w:cs="Arial"/>
          <w:iCs/>
          <w:sz w:val="24"/>
          <w:szCs w:val="24"/>
          <w:lang w:eastAsia="en-US"/>
        </w:rPr>
        <w:t xml:space="preserve"> </w:t>
      </w:r>
      <w:r w:rsidR="00ED5E9C" w:rsidRPr="00ED5E9C">
        <w:rPr>
          <w:rFonts w:ascii="Arial" w:hAnsi="Arial" w:cs="Arial" w:hint="eastAsia"/>
          <w:iCs/>
          <w:sz w:val="24"/>
          <w:szCs w:val="24"/>
          <w:lang w:eastAsia="en-US"/>
        </w:rPr>
        <w:t>водных</w:t>
      </w:r>
      <w:r w:rsidR="00ED5E9C" w:rsidRPr="00ED5E9C">
        <w:rPr>
          <w:rFonts w:ascii="Arial" w:hAnsi="Arial" w:cs="Arial"/>
          <w:iCs/>
          <w:sz w:val="24"/>
          <w:szCs w:val="24"/>
          <w:lang w:eastAsia="en-US"/>
        </w:rPr>
        <w:t xml:space="preserve"> </w:t>
      </w:r>
      <w:r w:rsidR="00ED5E9C" w:rsidRPr="00ED5E9C">
        <w:rPr>
          <w:rFonts w:ascii="Arial" w:hAnsi="Arial" w:cs="Arial" w:hint="eastAsia"/>
          <w:iCs/>
          <w:sz w:val="24"/>
          <w:szCs w:val="24"/>
          <w:lang w:eastAsia="en-US"/>
        </w:rPr>
        <w:t>вытяжек</w:t>
      </w:r>
      <w:r w:rsidR="00ED5E9C" w:rsidRPr="00ED5E9C">
        <w:rPr>
          <w:rFonts w:ascii="Arial" w:hAnsi="Arial" w:cs="Arial"/>
          <w:iCs/>
          <w:sz w:val="24"/>
          <w:szCs w:val="24"/>
          <w:lang w:eastAsia="en-US"/>
        </w:rPr>
        <w:t xml:space="preserve"> </w:t>
      </w:r>
      <w:r w:rsidR="00ED5E9C" w:rsidRPr="00ED5E9C">
        <w:rPr>
          <w:rFonts w:ascii="Arial" w:hAnsi="Arial" w:cs="Arial" w:hint="eastAsia"/>
          <w:iCs/>
          <w:sz w:val="24"/>
          <w:szCs w:val="24"/>
          <w:lang w:eastAsia="en-US"/>
        </w:rPr>
        <w:t>по</w:t>
      </w:r>
      <w:r w:rsidR="00ED5E9C" w:rsidRPr="00ED5E9C">
        <w:rPr>
          <w:rFonts w:ascii="Arial" w:hAnsi="Arial" w:cs="Arial"/>
          <w:iCs/>
          <w:sz w:val="24"/>
          <w:szCs w:val="24"/>
          <w:lang w:eastAsia="en-US"/>
        </w:rPr>
        <w:t xml:space="preserve"> </w:t>
      </w:r>
      <w:r w:rsidR="00ED5E9C" w:rsidRPr="00ED5E9C">
        <w:rPr>
          <w:rFonts w:ascii="Arial" w:hAnsi="Arial" w:cs="Arial" w:hint="eastAsia"/>
          <w:iCs/>
          <w:sz w:val="24"/>
          <w:szCs w:val="24"/>
          <w:lang w:eastAsia="en-US"/>
        </w:rPr>
        <w:t>ГОСТ</w:t>
      </w:r>
      <w:r w:rsidR="000978DF">
        <w:rPr>
          <w:rFonts w:ascii="Arial" w:hAnsi="Arial" w:cs="Arial"/>
          <w:iCs/>
          <w:sz w:val="24"/>
          <w:szCs w:val="24"/>
          <w:lang w:eastAsia="en-US"/>
        </w:rPr>
        <w:t> </w:t>
      </w:r>
      <w:r w:rsidR="00ED5E9C" w:rsidRPr="00ED5E9C">
        <w:rPr>
          <w:rFonts w:ascii="Arial" w:hAnsi="Arial" w:cs="Arial"/>
          <w:iCs/>
          <w:sz w:val="24"/>
          <w:szCs w:val="24"/>
          <w:lang w:eastAsia="en-US"/>
        </w:rPr>
        <w:t xml:space="preserve">22648 </w:t>
      </w:r>
      <w:r w:rsidR="00ED5E9C" w:rsidRPr="00ED5E9C">
        <w:rPr>
          <w:rFonts w:ascii="Arial" w:hAnsi="Arial" w:cs="Arial" w:hint="eastAsia"/>
          <w:iCs/>
          <w:sz w:val="24"/>
          <w:szCs w:val="24"/>
          <w:lang w:eastAsia="en-US"/>
        </w:rPr>
        <w:t>на</w:t>
      </w:r>
      <w:r w:rsidR="00ED5E9C" w:rsidRPr="00ED5E9C">
        <w:rPr>
          <w:rFonts w:ascii="Arial" w:hAnsi="Arial" w:cs="Arial"/>
          <w:iCs/>
          <w:sz w:val="24"/>
          <w:szCs w:val="24"/>
          <w:lang w:eastAsia="en-US"/>
        </w:rPr>
        <w:t xml:space="preserve"> </w:t>
      </w:r>
      <w:r w:rsidR="00ED5E9C" w:rsidRPr="00ED5E9C">
        <w:rPr>
          <w:rFonts w:ascii="Arial" w:hAnsi="Arial" w:cs="Arial" w:hint="eastAsia"/>
          <w:iCs/>
          <w:sz w:val="24"/>
          <w:szCs w:val="24"/>
          <w:lang w:eastAsia="en-US"/>
        </w:rPr>
        <w:t>гранулах</w:t>
      </w:r>
      <w:r w:rsidR="00ED5E9C" w:rsidRPr="00ED5E9C">
        <w:rPr>
          <w:rFonts w:ascii="Arial" w:hAnsi="Arial" w:cs="Arial"/>
          <w:iCs/>
          <w:sz w:val="24"/>
          <w:szCs w:val="24"/>
          <w:lang w:eastAsia="en-US"/>
        </w:rPr>
        <w:t xml:space="preserve"> </w:t>
      </w:r>
      <w:r w:rsidR="00ED5E9C" w:rsidRPr="00ED5E9C">
        <w:rPr>
          <w:rFonts w:ascii="Arial" w:hAnsi="Arial" w:cs="Arial" w:hint="eastAsia"/>
          <w:iCs/>
          <w:sz w:val="24"/>
          <w:szCs w:val="24"/>
          <w:lang w:eastAsia="en-US"/>
        </w:rPr>
        <w:t>объединенной</w:t>
      </w:r>
      <w:r w:rsidR="00ED5E9C">
        <w:rPr>
          <w:rFonts w:ascii="Arial" w:hAnsi="Arial" w:cs="Arial"/>
          <w:iCs/>
          <w:sz w:val="24"/>
          <w:szCs w:val="24"/>
          <w:lang w:eastAsia="en-US"/>
        </w:rPr>
        <w:t xml:space="preserve"> </w:t>
      </w:r>
      <w:r w:rsidR="00ED5E9C" w:rsidRPr="00ED5E9C">
        <w:rPr>
          <w:rFonts w:ascii="Arial" w:hAnsi="Arial" w:cs="Arial" w:hint="eastAsia"/>
          <w:iCs/>
          <w:sz w:val="24"/>
          <w:szCs w:val="24"/>
          <w:lang w:eastAsia="en-US"/>
        </w:rPr>
        <w:t>пробы</w:t>
      </w:r>
      <w:r w:rsidR="00ED5E9C" w:rsidRPr="00ED5E9C">
        <w:rPr>
          <w:rFonts w:ascii="Arial" w:hAnsi="Arial" w:cs="Arial"/>
          <w:iCs/>
          <w:sz w:val="24"/>
          <w:szCs w:val="24"/>
          <w:lang w:eastAsia="en-US"/>
        </w:rPr>
        <w:t xml:space="preserve"> </w:t>
      </w:r>
      <w:r w:rsidR="00ED5E9C" w:rsidRPr="00ED5E9C">
        <w:rPr>
          <w:rFonts w:ascii="Arial" w:hAnsi="Arial" w:cs="Arial" w:hint="eastAsia"/>
          <w:iCs/>
          <w:sz w:val="24"/>
          <w:szCs w:val="24"/>
          <w:lang w:eastAsia="en-US"/>
        </w:rPr>
        <w:t>после</w:t>
      </w:r>
      <w:r w:rsidR="00ED5E9C" w:rsidRPr="00ED5E9C">
        <w:rPr>
          <w:rFonts w:ascii="Arial" w:hAnsi="Arial" w:cs="Arial"/>
          <w:iCs/>
          <w:sz w:val="24"/>
          <w:szCs w:val="24"/>
          <w:lang w:eastAsia="en-US"/>
        </w:rPr>
        <w:t xml:space="preserve"> </w:t>
      </w:r>
      <w:r w:rsidR="00ED5E9C" w:rsidRPr="00ED5E9C">
        <w:rPr>
          <w:rFonts w:ascii="Arial" w:hAnsi="Arial" w:cs="Arial" w:hint="eastAsia"/>
          <w:iCs/>
          <w:sz w:val="24"/>
          <w:szCs w:val="24"/>
          <w:lang w:eastAsia="en-US"/>
        </w:rPr>
        <w:t>выдержки</w:t>
      </w:r>
      <w:r w:rsidR="00ED5E9C" w:rsidRPr="00ED5E9C">
        <w:rPr>
          <w:rFonts w:ascii="Arial" w:hAnsi="Arial" w:cs="Arial"/>
          <w:iCs/>
          <w:sz w:val="24"/>
          <w:szCs w:val="24"/>
          <w:lang w:eastAsia="en-US"/>
        </w:rPr>
        <w:t xml:space="preserve"> </w:t>
      </w:r>
      <w:r w:rsidR="00ED5E9C" w:rsidRPr="00ED5E9C">
        <w:rPr>
          <w:rFonts w:ascii="Arial" w:hAnsi="Arial" w:cs="Arial" w:hint="eastAsia"/>
          <w:iCs/>
          <w:sz w:val="24"/>
          <w:szCs w:val="24"/>
          <w:lang w:eastAsia="en-US"/>
        </w:rPr>
        <w:t>их</w:t>
      </w:r>
      <w:r w:rsidR="00ED5E9C" w:rsidRPr="00ED5E9C">
        <w:rPr>
          <w:rFonts w:ascii="Arial" w:hAnsi="Arial" w:cs="Arial"/>
          <w:iCs/>
          <w:sz w:val="24"/>
          <w:szCs w:val="24"/>
          <w:lang w:eastAsia="en-US"/>
        </w:rPr>
        <w:t xml:space="preserve"> </w:t>
      </w:r>
      <w:r w:rsidR="00ED5E9C" w:rsidRPr="00ED5E9C">
        <w:rPr>
          <w:rFonts w:ascii="Arial" w:hAnsi="Arial" w:cs="Arial" w:hint="eastAsia"/>
          <w:iCs/>
          <w:sz w:val="24"/>
          <w:szCs w:val="24"/>
          <w:lang w:eastAsia="en-US"/>
        </w:rPr>
        <w:t>в</w:t>
      </w:r>
      <w:r w:rsidR="00ED5E9C" w:rsidRPr="00ED5E9C">
        <w:rPr>
          <w:rFonts w:ascii="Arial" w:hAnsi="Arial" w:cs="Arial"/>
          <w:iCs/>
          <w:sz w:val="24"/>
          <w:szCs w:val="24"/>
          <w:lang w:eastAsia="en-US"/>
        </w:rPr>
        <w:t xml:space="preserve"> </w:t>
      </w:r>
      <w:r w:rsidR="00ED5E9C" w:rsidRPr="00ED5E9C">
        <w:rPr>
          <w:rFonts w:ascii="Arial" w:hAnsi="Arial" w:cs="Arial" w:hint="eastAsia"/>
          <w:iCs/>
          <w:sz w:val="24"/>
          <w:szCs w:val="24"/>
          <w:lang w:eastAsia="en-US"/>
        </w:rPr>
        <w:t>течение</w:t>
      </w:r>
      <w:r w:rsidR="00ED5E9C" w:rsidRPr="00ED5E9C">
        <w:rPr>
          <w:rFonts w:ascii="Arial" w:hAnsi="Arial" w:cs="Arial"/>
          <w:iCs/>
          <w:sz w:val="24"/>
          <w:szCs w:val="24"/>
          <w:lang w:eastAsia="en-US"/>
        </w:rPr>
        <w:t xml:space="preserve"> 24 </w:t>
      </w:r>
      <w:r w:rsidR="00ED5E9C" w:rsidRPr="00ED5E9C">
        <w:rPr>
          <w:rFonts w:ascii="Arial" w:hAnsi="Arial" w:cs="Arial" w:hint="eastAsia"/>
          <w:iCs/>
          <w:sz w:val="24"/>
          <w:szCs w:val="24"/>
          <w:lang w:eastAsia="en-US"/>
        </w:rPr>
        <w:t>ч</w:t>
      </w:r>
      <w:r w:rsidR="00ED5E9C" w:rsidRPr="00ED5E9C">
        <w:rPr>
          <w:rFonts w:ascii="Arial" w:hAnsi="Arial" w:cs="Arial"/>
          <w:iCs/>
          <w:sz w:val="24"/>
          <w:szCs w:val="24"/>
          <w:lang w:eastAsia="en-US"/>
        </w:rPr>
        <w:t xml:space="preserve"> </w:t>
      </w:r>
      <w:r w:rsidR="00ED5E9C" w:rsidRPr="00ED5E9C">
        <w:rPr>
          <w:rFonts w:ascii="Arial" w:hAnsi="Arial" w:cs="Arial" w:hint="eastAsia"/>
          <w:iCs/>
          <w:sz w:val="24"/>
          <w:szCs w:val="24"/>
          <w:lang w:eastAsia="en-US"/>
        </w:rPr>
        <w:t>в</w:t>
      </w:r>
      <w:r w:rsidR="00ED5E9C" w:rsidRPr="00ED5E9C">
        <w:rPr>
          <w:rFonts w:ascii="Arial" w:hAnsi="Arial" w:cs="Arial"/>
          <w:iCs/>
          <w:sz w:val="24"/>
          <w:szCs w:val="24"/>
          <w:lang w:eastAsia="en-US"/>
        </w:rPr>
        <w:t xml:space="preserve"> </w:t>
      </w:r>
      <w:r w:rsidR="00ED5E9C" w:rsidRPr="00ED5E9C">
        <w:rPr>
          <w:rFonts w:ascii="Arial" w:hAnsi="Arial" w:cs="Arial" w:hint="eastAsia"/>
          <w:iCs/>
          <w:sz w:val="24"/>
          <w:szCs w:val="24"/>
          <w:lang w:eastAsia="en-US"/>
        </w:rPr>
        <w:t>рассыпанном</w:t>
      </w:r>
      <w:r w:rsidR="00ED5E9C" w:rsidRPr="00ED5E9C">
        <w:rPr>
          <w:rFonts w:ascii="Arial" w:hAnsi="Arial" w:cs="Arial"/>
          <w:iCs/>
          <w:sz w:val="24"/>
          <w:szCs w:val="24"/>
          <w:lang w:eastAsia="en-US"/>
        </w:rPr>
        <w:t xml:space="preserve"> </w:t>
      </w:r>
      <w:r w:rsidR="00ED5E9C" w:rsidRPr="00ED5E9C">
        <w:rPr>
          <w:rFonts w:ascii="Arial" w:hAnsi="Arial" w:cs="Arial" w:hint="eastAsia"/>
          <w:iCs/>
          <w:sz w:val="24"/>
          <w:szCs w:val="24"/>
          <w:lang w:eastAsia="en-US"/>
        </w:rPr>
        <w:t>состоянии</w:t>
      </w:r>
      <w:r w:rsidR="00ED5E9C" w:rsidRPr="00ED5E9C">
        <w:rPr>
          <w:rFonts w:ascii="Arial" w:hAnsi="Arial" w:cs="Arial"/>
          <w:iCs/>
          <w:sz w:val="24"/>
          <w:szCs w:val="24"/>
          <w:lang w:eastAsia="en-US"/>
        </w:rPr>
        <w:t xml:space="preserve"> </w:t>
      </w:r>
      <w:r w:rsidR="00603BB0">
        <w:rPr>
          <w:rFonts w:ascii="Arial" w:hAnsi="Arial" w:cs="Arial"/>
          <w:iCs/>
          <w:sz w:val="24"/>
          <w:szCs w:val="24"/>
          <w:lang w:eastAsia="en-US"/>
        </w:rPr>
        <w:t>при комнатной температуре.</w:t>
      </w:r>
    </w:p>
    <w:p w14:paraId="2822BEC6" w14:textId="77777777" w:rsidR="00F7702B" w:rsidRPr="00F7702B" w:rsidRDefault="007F32F8" w:rsidP="00ED5E9C">
      <w:pPr>
        <w:jc w:val="both"/>
        <w:rPr>
          <w:rFonts w:ascii="Arial" w:eastAsiaTheme="minorHAnsi" w:hAnsi="Arial" w:cs="Arial"/>
          <w:b/>
          <w:bCs/>
          <w:sz w:val="24"/>
          <w:szCs w:val="24"/>
          <w:lang w:eastAsia="en-US"/>
        </w:rPr>
      </w:pPr>
      <w:r>
        <w:rPr>
          <w:rFonts w:ascii="Arial" w:hAnsi="Arial" w:cs="Arial"/>
          <w:b/>
          <w:iCs/>
          <w:sz w:val="24"/>
          <w:szCs w:val="24"/>
          <w:lang w:eastAsia="en-US"/>
        </w:rPr>
        <w:t>9</w:t>
      </w:r>
      <w:r w:rsidR="003F29DB" w:rsidRPr="00F7702B">
        <w:rPr>
          <w:rFonts w:ascii="Arial" w:hAnsi="Arial" w:cs="Arial"/>
          <w:b/>
          <w:iCs/>
          <w:sz w:val="24"/>
          <w:szCs w:val="24"/>
          <w:lang w:eastAsia="en-US"/>
        </w:rPr>
        <w:t>.2</w:t>
      </w:r>
      <w:r>
        <w:rPr>
          <w:rFonts w:ascii="Arial" w:hAnsi="Arial" w:cs="Arial"/>
          <w:b/>
          <w:iCs/>
          <w:sz w:val="24"/>
          <w:szCs w:val="24"/>
          <w:lang w:eastAsia="en-US"/>
        </w:rPr>
        <w:t>0</w:t>
      </w:r>
      <w:r w:rsidR="002B4CD3" w:rsidRPr="00F7702B">
        <w:rPr>
          <w:rFonts w:ascii="Arial" w:hAnsi="Arial" w:cs="Arial"/>
          <w:b/>
          <w:sz w:val="24"/>
          <w:szCs w:val="24"/>
        </w:rPr>
        <w:t> </w:t>
      </w:r>
      <w:r w:rsidR="00F7702B" w:rsidRPr="00F7702B">
        <w:rPr>
          <w:rFonts w:ascii="Arial" w:hAnsi="Arial" w:cs="Arial"/>
          <w:b/>
          <w:sz w:val="24"/>
          <w:szCs w:val="24"/>
        </w:rPr>
        <w:t>Определение допустимых значений интегральных показателей</w:t>
      </w:r>
      <w:r w:rsidR="00F7702B" w:rsidRPr="00F7702B">
        <w:rPr>
          <w:rFonts w:ascii="Arial" w:hAnsi="Arial" w:cs="Arial"/>
          <w:b/>
          <w:spacing w:val="-10"/>
          <w:sz w:val="24"/>
          <w:szCs w:val="24"/>
        </w:rPr>
        <w:t xml:space="preserve"> </w:t>
      </w:r>
      <w:r w:rsidR="000978DF">
        <w:rPr>
          <w:rFonts w:ascii="Arial" w:hAnsi="Arial" w:cs="Arial"/>
          <w:b/>
          <w:spacing w:val="-10"/>
          <w:sz w:val="24"/>
          <w:szCs w:val="24"/>
        </w:rPr>
        <w:br/>
      </w:r>
      <w:r w:rsidR="00F7702B" w:rsidRPr="00F7702B">
        <w:rPr>
          <w:rFonts w:ascii="Arial" w:eastAsiaTheme="minorHAnsi" w:hAnsi="Arial" w:cs="Arial"/>
          <w:b/>
          <w:bCs/>
          <w:sz w:val="24"/>
          <w:szCs w:val="24"/>
          <w:lang w:eastAsia="en-US"/>
        </w:rPr>
        <w:t xml:space="preserve">и </w:t>
      </w:r>
      <w:r w:rsidR="00F7702B" w:rsidRPr="00F7702B">
        <w:rPr>
          <w:rFonts w:ascii="Arial" w:hAnsi="Arial" w:cs="Arial"/>
          <w:b/>
          <w:sz w:val="24"/>
          <w:szCs w:val="24"/>
        </w:rPr>
        <w:t xml:space="preserve">ПДК веществ, экстрагируемых из продукции, </w:t>
      </w:r>
      <w:r w:rsidR="00F7702B" w:rsidRPr="00F7702B">
        <w:rPr>
          <w:rFonts w:ascii="Arial" w:eastAsiaTheme="minorHAnsi" w:hAnsi="Arial" w:cs="Arial"/>
          <w:b/>
          <w:bCs/>
          <w:sz w:val="24"/>
          <w:szCs w:val="24"/>
          <w:lang w:eastAsia="en-US"/>
        </w:rPr>
        <w:t xml:space="preserve">предназначенной для изделий медицинского назначения </w:t>
      </w:r>
    </w:p>
    <w:p w14:paraId="57FD7E5C" w14:textId="77777777" w:rsidR="003F29DB" w:rsidRDefault="003F29DB" w:rsidP="00ED5E9C">
      <w:pPr>
        <w:jc w:val="both"/>
        <w:rPr>
          <w:rFonts w:ascii="Arial" w:hAnsi="Arial" w:cs="Arial"/>
          <w:iCs/>
          <w:sz w:val="24"/>
          <w:szCs w:val="24"/>
          <w:lang w:eastAsia="en-US"/>
        </w:rPr>
      </w:pPr>
      <w:r>
        <w:rPr>
          <w:rFonts w:ascii="Arial" w:hAnsi="Arial" w:cs="Arial"/>
          <w:sz w:val="24"/>
          <w:szCs w:val="24"/>
        </w:rPr>
        <w:t>Определ</w:t>
      </w:r>
      <w:r w:rsidR="00F7702B">
        <w:rPr>
          <w:rFonts w:ascii="Arial" w:hAnsi="Arial" w:cs="Arial"/>
          <w:sz w:val="24"/>
          <w:szCs w:val="24"/>
        </w:rPr>
        <w:t>яют</w:t>
      </w:r>
      <w:r>
        <w:rPr>
          <w:rFonts w:ascii="Arial" w:hAnsi="Arial" w:cs="Arial"/>
          <w:sz w:val="24"/>
          <w:szCs w:val="24"/>
        </w:rPr>
        <w:t xml:space="preserve"> д</w:t>
      </w:r>
      <w:r w:rsidRPr="005E230C">
        <w:rPr>
          <w:rFonts w:ascii="Arial" w:hAnsi="Arial" w:cs="Arial"/>
          <w:sz w:val="24"/>
          <w:szCs w:val="24"/>
        </w:rPr>
        <w:t>опустим</w:t>
      </w:r>
      <w:r>
        <w:rPr>
          <w:rFonts w:ascii="Arial" w:hAnsi="Arial" w:cs="Arial"/>
          <w:sz w:val="24"/>
          <w:szCs w:val="24"/>
        </w:rPr>
        <w:t>ы</w:t>
      </w:r>
      <w:r w:rsidR="00F7702B">
        <w:rPr>
          <w:rFonts w:ascii="Arial" w:hAnsi="Arial" w:cs="Arial"/>
          <w:sz w:val="24"/>
          <w:szCs w:val="24"/>
        </w:rPr>
        <w:t>е</w:t>
      </w:r>
      <w:r w:rsidRPr="005E230C">
        <w:rPr>
          <w:rFonts w:ascii="Arial" w:hAnsi="Arial" w:cs="Arial"/>
          <w:sz w:val="24"/>
          <w:szCs w:val="24"/>
        </w:rPr>
        <w:t xml:space="preserve"> значени</w:t>
      </w:r>
      <w:r w:rsidR="00F7702B">
        <w:rPr>
          <w:rFonts w:ascii="Arial" w:hAnsi="Arial" w:cs="Arial"/>
          <w:sz w:val="24"/>
          <w:szCs w:val="24"/>
        </w:rPr>
        <w:t>я</w:t>
      </w:r>
      <w:r w:rsidRPr="005E230C">
        <w:rPr>
          <w:rFonts w:ascii="Arial" w:hAnsi="Arial" w:cs="Arial"/>
          <w:sz w:val="24"/>
          <w:szCs w:val="24"/>
        </w:rPr>
        <w:t xml:space="preserve"> интегральных показателей</w:t>
      </w:r>
      <w:r w:rsidRPr="005E230C">
        <w:rPr>
          <w:rFonts w:ascii="Arial" w:hAnsi="Arial" w:cs="Arial"/>
          <w:spacing w:val="-10"/>
          <w:sz w:val="24"/>
          <w:szCs w:val="24"/>
        </w:rPr>
        <w:t xml:space="preserve"> </w:t>
      </w:r>
      <w:r>
        <w:rPr>
          <w:rFonts w:ascii="Arial" w:eastAsiaTheme="minorHAnsi" w:hAnsi="Arial" w:cs="Arial"/>
          <w:bCs/>
          <w:sz w:val="24"/>
          <w:szCs w:val="24"/>
          <w:lang w:eastAsia="en-US"/>
        </w:rPr>
        <w:t xml:space="preserve">и </w:t>
      </w:r>
      <w:r w:rsidRPr="005E230C">
        <w:rPr>
          <w:rFonts w:ascii="Arial" w:hAnsi="Arial" w:cs="Arial"/>
          <w:sz w:val="24"/>
          <w:szCs w:val="24"/>
        </w:rPr>
        <w:t>ПДК веществ</w:t>
      </w:r>
      <w:r>
        <w:rPr>
          <w:rFonts w:ascii="Arial" w:hAnsi="Arial" w:cs="Arial"/>
          <w:sz w:val="24"/>
          <w:szCs w:val="24"/>
        </w:rPr>
        <w:t>,</w:t>
      </w:r>
      <w:r w:rsidRPr="005E230C">
        <w:rPr>
          <w:rFonts w:ascii="Arial" w:hAnsi="Arial" w:cs="Arial"/>
          <w:sz w:val="24"/>
          <w:szCs w:val="24"/>
        </w:rPr>
        <w:t xml:space="preserve"> экстрагируемых из продукции</w:t>
      </w:r>
      <w:r>
        <w:rPr>
          <w:rFonts w:ascii="Arial" w:hAnsi="Arial" w:cs="Arial"/>
          <w:sz w:val="24"/>
          <w:szCs w:val="24"/>
        </w:rPr>
        <w:t>,</w:t>
      </w:r>
      <w:r w:rsidRPr="005E230C">
        <w:rPr>
          <w:rFonts w:ascii="Arial" w:hAnsi="Arial" w:cs="Arial"/>
          <w:sz w:val="24"/>
          <w:szCs w:val="24"/>
        </w:rPr>
        <w:t xml:space="preserve"> </w:t>
      </w:r>
      <w:r w:rsidRPr="005E230C">
        <w:rPr>
          <w:rFonts w:ascii="Arial" w:eastAsiaTheme="minorHAnsi" w:hAnsi="Arial" w:cs="Arial"/>
          <w:bCs/>
          <w:sz w:val="24"/>
          <w:szCs w:val="24"/>
          <w:lang w:eastAsia="en-US"/>
        </w:rPr>
        <w:t xml:space="preserve">предназначенной для изделий медицинского </w:t>
      </w:r>
      <w:r w:rsidR="00986CAE">
        <w:rPr>
          <w:rFonts w:ascii="Arial" w:eastAsiaTheme="minorHAnsi" w:hAnsi="Arial" w:cs="Arial"/>
          <w:bCs/>
          <w:sz w:val="24"/>
          <w:szCs w:val="24"/>
          <w:lang w:eastAsia="en-US"/>
        </w:rPr>
        <w:t>назначения</w:t>
      </w:r>
      <w:r w:rsidR="00F7702B">
        <w:rPr>
          <w:rFonts w:ascii="Arial" w:eastAsiaTheme="minorHAnsi" w:hAnsi="Arial" w:cs="Arial"/>
          <w:bCs/>
          <w:sz w:val="24"/>
          <w:szCs w:val="24"/>
          <w:lang w:eastAsia="en-US"/>
        </w:rPr>
        <w:t>, в соответствии с методами</w:t>
      </w:r>
      <w:r w:rsidR="00997CE2">
        <w:rPr>
          <w:rFonts w:ascii="Arial" w:eastAsiaTheme="minorHAnsi" w:hAnsi="Arial" w:cs="Arial"/>
          <w:bCs/>
          <w:sz w:val="24"/>
          <w:szCs w:val="24"/>
          <w:lang w:eastAsia="en-US"/>
        </w:rPr>
        <w:t xml:space="preserve">, действующими на территории государства, </w:t>
      </w:r>
      <w:r w:rsidR="000E2805">
        <w:rPr>
          <w:rFonts w:ascii="Arial" w:eastAsiaTheme="minorHAnsi" w:hAnsi="Arial" w:cs="Arial"/>
          <w:bCs/>
          <w:sz w:val="24"/>
          <w:szCs w:val="24"/>
          <w:lang w:eastAsia="en-US"/>
        </w:rPr>
        <w:t>принявшего стандарт.</w:t>
      </w:r>
    </w:p>
    <w:p w14:paraId="32E56464" w14:textId="77777777" w:rsidR="000618C0" w:rsidRPr="00A344AF" w:rsidRDefault="007F32F8" w:rsidP="000618C0">
      <w:pPr>
        <w:tabs>
          <w:tab w:val="left" w:pos="540"/>
        </w:tabs>
        <w:spacing w:before="240" w:line="336" w:lineRule="auto"/>
        <w:rPr>
          <w:rFonts w:ascii="Arial" w:hAnsi="Arial" w:cs="Arial"/>
          <w:b/>
          <w:szCs w:val="28"/>
        </w:rPr>
      </w:pPr>
      <w:r>
        <w:rPr>
          <w:rFonts w:ascii="Arial" w:hAnsi="Arial" w:cs="Arial"/>
          <w:b/>
          <w:szCs w:val="28"/>
        </w:rPr>
        <w:t>10</w:t>
      </w:r>
      <w:r w:rsidR="000618C0">
        <w:rPr>
          <w:rFonts w:ascii="Arial" w:hAnsi="Arial" w:cs="Arial"/>
          <w:b/>
          <w:szCs w:val="28"/>
        </w:rPr>
        <w:t> </w:t>
      </w:r>
      <w:r w:rsidR="00354D86">
        <w:rPr>
          <w:rFonts w:ascii="Arial" w:hAnsi="Arial" w:cs="Arial"/>
          <w:b/>
          <w:szCs w:val="28"/>
        </w:rPr>
        <w:t>Т</w:t>
      </w:r>
      <w:r w:rsidR="00ED5E9C" w:rsidRPr="00ED5E9C">
        <w:rPr>
          <w:rFonts w:ascii="Arial" w:hAnsi="Arial" w:cs="Arial"/>
          <w:b/>
          <w:szCs w:val="28"/>
        </w:rPr>
        <w:t>ранспортирование и хранение</w:t>
      </w:r>
    </w:p>
    <w:p w14:paraId="2549296B" w14:textId="77777777" w:rsidR="00354D86" w:rsidRPr="00856A66" w:rsidRDefault="007F32F8" w:rsidP="00354D86">
      <w:pPr>
        <w:pStyle w:val="aff3"/>
        <w:spacing w:line="360" w:lineRule="auto"/>
        <w:ind w:left="0" w:firstLine="709"/>
        <w:jc w:val="both"/>
        <w:rPr>
          <w:rFonts w:ascii="Arial" w:hAnsi="Arial" w:cs="Arial"/>
          <w:iCs/>
          <w:sz w:val="24"/>
          <w:szCs w:val="24"/>
        </w:rPr>
      </w:pPr>
      <w:r>
        <w:rPr>
          <w:rStyle w:val="FontStyle40"/>
          <w:i w:val="0"/>
          <w:sz w:val="24"/>
          <w:szCs w:val="24"/>
        </w:rPr>
        <w:t>10</w:t>
      </w:r>
      <w:r w:rsidR="00ED5E9C">
        <w:rPr>
          <w:rStyle w:val="FontStyle40"/>
          <w:i w:val="0"/>
          <w:sz w:val="24"/>
          <w:szCs w:val="24"/>
        </w:rPr>
        <w:t>.1</w:t>
      </w:r>
      <w:r w:rsidR="006F1D9D">
        <w:rPr>
          <w:rStyle w:val="FontStyle40"/>
          <w:i w:val="0"/>
          <w:sz w:val="24"/>
          <w:szCs w:val="24"/>
        </w:rPr>
        <w:t> </w:t>
      </w:r>
      <w:r w:rsidR="00354D86" w:rsidRPr="00856A66">
        <w:rPr>
          <w:rFonts w:ascii="Arial" w:hAnsi="Arial" w:cs="Arial"/>
          <w:iCs/>
          <w:sz w:val="24"/>
          <w:szCs w:val="24"/>
        </w:rPr>
        <w:t>Полиэтилен транспортируют всеми видами транспорта в крытых транспортных средствах</w:t>
      </w:r>
      <w:r w:rsidR="00354D86">
        <w:rPr>
          <w:rFonts w:ascii="Arial" w:hAnsi="Arial" w:cs="Arial"/>
          <w:iCs/>
          <w:sz w:val="24"/>
          <w:szCs w:val="24"/>
        </w:rPr>
        <w:t xml:space="preserve"> </w:t>
      </w:r>
      <w:r w:rsidR="00354D86" w:rsidRPr="00856A66">
        <w:rPr>
          <w:rFonts w:ascii="Arial" w:hAnsi="Arial" w:cs="Arial"/>
          <w:iCs/>
          <w:sz w:val="24"/>
          <w:szCs w:val="24"/>
        </w:rPr>
        <w:t xml:space="preserve">в соответствии с правилами перевозки грузов, действующими </w:t>
      </w:r>
      <w:r w:rsidR="000978DF">
        <w:rPr>
          <w:rFonts w:ascii="Arial" w:hAnsi="Arial" w:cs="Arial"/>
          <w:iCs/>
          <w:sz w:val="24"/>
          <w:szCs w:val="24"/>
        </w:rPr>
        <w:br/>
      </w:r>
      <w:r w:rsidR="00354D86" w:rsidRPr="00856A66">
        <w:rPr>
          <w:rFonts w:ascii="Arial" w:hAnsi="Arial" w:cs="Arial"/>
          <w:iCs/>
          <w:sz w:val="24"/>
          <w:szCs w:val="24"/>
        </w:rPr>
        <w:t>на данном виде транспорта, и</w:t>
      </w:r>
      <w:r w:rsidR="00354D86">
        <w:rPr>
          <w:rFonts w:ascii="Arial" w:hAnsi="Arial" w:cs="Arial"/>
          <w:iCs/>
          <w:sz w:val="24"/>
          <w:szCs w:val="24"/>
        </w:rPr>
        <w:t xml:space="preserve"> </w:t>
      </w:r>
      <w:r w:rsidR="00354D86" w:rsidRPr="00856A66">
        <w:rPr>
          <w:rFonts w:ascii="Arial" w:hAnsi="Arial" w:cs="Arial"/>
          <w:iCs/>
          <w:sz w:val="24"/>
          <w:szCs w:val="24"/>
        </w:rPr>
        <w:t>техническими условиями погрузки и крепления грузов.</w:t>
      </w:r>
    </w:p>
    <w:p w14:paraId="02C6C697" w14:textId="77777777" w:rsidR="00354D86" w:rsidRPr="00856A66" w:rsidRDefault="007F32F8" w:rsidP="00354D86">
      <w:pPr>
        <w:pStyle w:val="aff3"/>
        <w:spacing w:line="360" w:lineRule="auto"/>
        <w:ind w:left="0" w:firstLine="709"/>
        <w:jc w:val="both"/>
        <w:rPr>
          <w:rFonts w:ascii="Arial" w:hAnsi="Arial" w:cs="Arial"/>
          <w:iCs/>
          <w:sz w:val="24"/>
          <w:szCs w:val="24"/>
        </w:rPr>
      </w:pPr>
      <w:r>
        <w:rPr>
          <w:rFonts w:ascii="Arial" w:hAnsi="Arial" w:cs="Arial"/>
          <w:iCs/>
          <w:sz w:val="24"/>
          <w:szCs w:val="24"/>
        </w:rPr>
        <w:t>10.2</w:t>
      </w:r>
      <w:r w:rsidR="000978DF">
        <w:rPr>
          <w:rFonts w:ascii="Arial" w:hAnsi="Arial" w:cs="Arial"/>
          <w:iCs/>
          <w:sz w:val="24"/>
          <w:szCs w:val="24"/>
        </w:rPr>
        <w:t> </w:t>
      </w:r>
      <w:r w:rsidR="00354D86" w:rsidRPr="00856A66">
        <w:rPr>
          <w:rFonts w:ascii="Arial" w:hAnsi="Arial" w:cs="Arial"/>
          <w:iCs/>
          <w:sz w:val="24"/>
          <w:szCs w:val="24"/>
        </w:rPr>
        <w:t>Грузовые места формируют в транспортные пакеты по правилам перевозки грузов, утвержденным</w:t>
      </w:r>
      <w:r w:rsidR="00354D86">
        <w:rPr>
          <w:rFonts w:ascii="Arial" w:hAnsi="Arial" w:cs="Arial"/>
          <w:iCs/>
          <w:sz w:val="24"/>
          <w:szCs w:val="24"/>
        </w:rPr>
        <w:t xml:space="preserve"> </w:t>
      </w:r>
      <w:r w:rsidR="00354D86" w:rsidRPr="00856A66">
        <w:rPr>
          <w:rFonts w:ascii="Arial" w:hAnsi="Arial" w:cs="Arial"/>
          <w:iCs/>
          <w:sz w:val="24"/>
          <w:szCs w:val="24"/>
        </w:rPr>
        <w:t>соответствующими ведомствами. Размеры и масса пакета должны соответствовать</w:t>
      </w:r>
      <w:r w:rsidR="00354D86">
        <w:rPr>
          <w:rFonts w:ascii="Arial" w:hAnsi="Arial" w:cs="Arial"/>
          <w:iCs/>
          <w:sz w:val="24"/>
          <w:szCs w:val="24"/>
        </w:rPr>
        <w:t xml:space="preserve"> </w:t>
      </w:r>
      <w:r w:rsidR="00354D86" w:rsidRPr="00856A66">
        <w:rPr>
          <w:rFonts w:ascii="Arial" w:hAnsi="Arial" w:cs="Arial"/>
          <w:iCs/>
          <w:sz w:val="24"/>
          <w:szCs w:val="24"/>
        </w:rPr>
        <w:t xml:space="preserve">ГОСТ 24597, средства скрепления </w:t>
      </w:r>
      <w:r w:rsidR="00F14011">
        <w:rPr>
          <w:rFonts w:ascii="Arial" w:hAnsi="Arial" w:cs="Arial"/>
          <w:sz w:val="24"/>
          <w:szCs w:val="24"/>
        </w:rPr>
        <w:t>—</w:t>
      </w:r>
      <w:r w:rsidR="00354D86" w:rsidRPr="00856A66">
        <w:rPr>
          <w:rFonts w:ascii="Arial" w:hAnsi="Arial" w:cs="Arial"/>
          <w:iCs/>
          <w:sz w:val="24"/>
          <w:szCs w:val="24"/>
        </w:rPr>
        <w:t xml:space="preserve"> ГОСТ 21650.</w:t>
      </w:r>
    </w:p>
    <w:p w14:paraId="1EBD44BB" w14:textId="77777777" w:rsidR="00354D86" w:rsidRPr="00856A66" w:rsidRDefault="000978DF" w:rsidP="00354D86">
      <w:pPr>
        <w:pStyle w:val="aff3"/>
        <w:spacing w:line="360" w:lineRule="auto"/>
        <w:ind w:left="0" w:firstLine="709"/>
        <w:jc w:val="both"/>
        <w:rPr>
          <w:rFonts w:ascii="Arial" w:hAnsi="Arial" w:cs="Arial"/>
          <w:iCs/>
          <w:sz w:val="24"/>
          <w:szCs w:val="24"/>
        </w:rPr>
      </w:pPr>
      <w:r>
        <w:rPr>
          <w:rFonts w:ascii="Arial" w:hAnsi="Arial" w:cs="Arial"/>
          <w:iCs/>
          <w:sz w:val="24"/>
          <w:szCs w:val="24"/>
        </w:rPr>
        <w:t>10.3 </w:t>
      </w:r>
      <w:r w:rsidR="00354D86" w:rsidRPr="00856A66">
        <w:rPr>
          <w:rFonts w:ascii="Arial" w:hAnsi="Arial" w:cs="Arial"/>
          <w:iCs/>
          <w:sz w:val="24"/>
          <w:szCs w:val="24"/>
        </w:rPr>
        <w:t>При перевозке железнодорожным транспортом полиэтилен транспортируют пакетами, повагонными отправками.</w:t>
      </w:r>
    </w:p>
    <w:p w14:paraId="5E02846A" w14:textId="77777777" w:rsidR="00354D86" w:rsidRPr="007F32F8" w:rsidRDefault="007F32F8" w:rsidP="007F32F8">
      <w:pPr>
        <w:pStyle w:val="aff3"/>
        <w:spacing w:before="240" w:line="360" w:lineRule="auto"/>
        <w:ind w:left="0" w:firstLine="709"/>
        <w:jc w:val="both"/>
        <w:rPr>
          <w:rFonts w:ascii="Arial" w:hAnsi="Arial" w:cs="Arial"/>
          <w:iCs/>
        </w:rPr>
      </w:pPr>
      <w:r w:rsidRPr="007F32F8">
        <w:rPr>
          <w:rFonts w:ascii="Arial" w:hAnsi="Arial" w:cs="Arial"/>
          <w:iCs/>
          <w:spacing w:val="40"/>
        </w:rPr>
        <w:t>Примечание</w:t>
      </w:r>
      <w:r>
        <w:rPr>
          <w:rFonts w:ascii="Arial" w:hAnsi="Arial" w:cs="Arial"/>
          <w:iCs/>
        </w:rPr>
        <w:t xml:space="preserve"> — </w:t>
      </w:r>
      <w:r w:rsidR="00354D86" w:rsidRPr="007F32F8">
        <w:rPr>
          <w:rFonts w:ascii="Arial" w:hAnsi="Arial" w:cs="Arial"/>
          <w:iCs/>
        </w:rPr>
        <w:t>Допускается транспортировать полиэтилен в мягких контейнерах на открытом подвижном составе, при этом вкладыш должен быть герметично запаян или перевязан с перегибом горловины.</w:t>
      </w:r>
    </w:p>
    <w:p w14:paraId="219EB61E" w14:textId="77777777" w:rsidR="00354D86" w:rsidRPr="00856A66" w:rsidRDefault="000978DF" w:rsidP="00354D86">
      <w:pPr>
        <w:pStyle w:val="aff3"/>
        <w:spacing w:line="360" w:lineRule="auto"/>
        <w:ind w:left="0" w:firstLine="709"/>
        <w:jc w:val="both"/>
        <w:rPr>
          <w:rFonts w:ascii="Arial" w:hAnsi="Arial" w:cs="Arial"/>
          <w:iCs/>
          <w:sz w:val="24"/>
          <w:szCs w:val="24"/>
        </w:rPr>
      </w:pPr>
      <w:r>
        <w:rPr>
          <w:rFonts w:ascii="Arial" w:hAnsi="Arial" w:cs="Arial"/>
          <w:iCs/>
          <w:sz w:val="24"/>
          <w:szCs w:val="24"/>
        </w:rPr>
        <w:t>10.4 </w:t>
      </w:r>
      <w:r w:rsidR="004E28AB" w:rsidRPr="00856A66">
        <w:rPr>
          <w:rFonts w:ascii="Arial" w:hAnsi="Arial" w:cs="Arial"/>
          <w:iCs/>
          <w:sz w:val="24"/>
          <w:szCs w:val="24"/>
        </w:rPr>
        <w:t>П</w:t>
      </w:r>
      <w:r w:rsidR="00354D86" w:rsidRPr="00856A66">
        <w:rPr>
          <w:rFonts w:ascii="Arial" w:hAnsi="Arial" w:cs="Arial"/>
          <w:iCs/>
          <w:sz w:val="24"/>
          <w:szCs w:val="24"/>
        </w:rPr>
        <w:t xml:space="preserve">олиэтилен транспортируют </w:t>
      </w:r>
      <w:r w:rsidR="004E28AB" w:rsidRPr="00856A66">
        <w:rPr>
          <w:rFonts w:ascii="Arial" w:hAnsi="Arial" w:cs="Arial"/>
          <w:iCs/>
          <w:sz w:val="24"/>
          <w:szCs w:val="24"/>
        </w:rPr>
        <w:t xml:space="preserve">водным транспортом </w:t>
      </w:r>
      <w:r w:rsidR="00354D86" w:rsidRPr="00856A66">
        <w:rPr>
          <w:rFonts w:ascii="Arial" w:hAnsi="Arial" w:cs="Arial"/>
          <w:iCs/>
          <w:sz w:val="24"/>
          <w:szCs w:val="24"/>
        </w:rPr>
        <w:t>пакетами или в мягких специализированных</w:t>
      </w:r>
      <w:r w:rsidR="00354D86">
        <w:rPr>
          <w:rFonts w:ascii="Arial" w:hAnsi="Arial" w:cs="Arial"/>
          <w:iCs/>
          <w:sz w:val="24"/>
          <w:szCs w:val="24"/>
        </w:rPr>
        <w:t xml:space="preserve"> </w:t>
      </w:r>
      <w:r w:rsidR="00354D86" w:rsidRPr="00856A66">
        <w:rPr>
          <w:rFonts w:ascii="Arial" w:hAnsi="Arial" w:cs="Arial"/>
          <w:iCs/>
          <w:sz w:val="24"/>
          <w:szCs w:val="24"/>
        </w:rPr>
        <w:t>контейнерах для сыпучих продуктов.</w:t>
      </w:r>
    </w:p>
    <w:p w14:paraId="60BD6E0B" w14:textId="77777777" w:rsidR="0094476D" w:rsidRDefault="007F32F8" w:rsidP="007F32F8">
      <w:pPr>
        <w:pStyle w:val="aff3"/>
        <w:spacing w:before="240" w:line="360" w:lineRule="auto"/>
        <w:ind w:left="0" w:firstLine="709"/>
        <w:jc w:val="both"/>
        <w:rPr>
          <w:rFonts w:ascii="Arial" w:hAnsi="Arial" w:cs="Arial"/>
          <w:iCs/>
        </w:rPr>
      </w:pPr>
      <w:r w:rsidRPr="007F32F8">
        <w:rPr>
          <w:rFonts w:ascii="Arial" w:hAnsi="Arial" w:cs="Arial"/>
          <w:iCs/>
          <w:spacing w:val="40"/>
        </w:rPr>
        <w:t>Примечание</w:t>
      </w:r>
      <w:r>
        <w:rPr>
          <w:rFonts w:ascii="Arial" w:hAnsi="Arial" w:cs="Arial"/>
          <w:iCs/>
        </w:rPr>
        <w:t xml:space="preserve"> — </w:t>
      </w:r>
      <w:r w:rsidR="00354D86" w:rsidRPr="007F32F8">
        <w:rPr>
          <w:rFonts w:ascii="Arial" w:hAnsi="Arial" w:cs="Arial"/>
          <w:iCs/>
        </w:rPr>
        <w:t>Допускается по согласованию с потребителем транспортировать гранулированный полиэтилен насыпью в железнодорожных вагонах моделей 17</w:t>
      </w:r>
      <w:r w:rsidR="00354D86" w:rsidRPr="007F32F8">
        <w:rPr>
          <w:rFonts w:ascii="Arial" w:hAnsi="Arial" w:cs="Arial"/>
        </w:rPr>
        <w:t>–</w:t>
      </w:r>
      <w:r w:rsidR="00354D86" w:rsidRPr="007F32F8">
        <w:rPr>
          <w:rFonts w:ascii="Arial" w:hAnsi="Arial" w:cs="Arial"/>
          <w:iCs/>
        </w:rPr>
        <w:t>495 и 17</w:t>
      </w:r>
      <w:r w:rsidR="00354D86" w:rsidRPr="007F32F8">
        <w:rPr>
          <w:rFonts w:ascii="Arial" w:hAnsi="Arial" w:cs="Arial"/>
        </w:rPr>
        <w:t>–</w:t>
      </w:r>
      <w:r w:rsidR="00354D86" w:rsidRPr="007F32F8">
        <w:rPr>
          <w:rFonts w:ascii="Arial" w:hAnsi="Arial" w:cs="Arial"/>
          <w:iCs/>
        </w:rPr>
        <w:t>917, а также в контейнерах-цистернах по ГОСТ 26380, автоцистернах типа К1040Э, принадлежащих заводу-изготовителю. При этом документ, удостоверяющий качество полиэтилена, вкладывают в специальный карман и пломбируют.</w:t>
      </w:r>
      <w:r w:rsidR="0094476D">
        <w:rPr>
          <w:rFonts w:ascii="Arial" w:hAnsi="Arial" w:cs="Arial"/>
          <w:iCs/>
        </w:rPr>
        <w:br w:type="page"/>
      </w:r>
    </w:p>
    <w:p w14:paraId="5E339155" w14:textId="77777777" w:rsidR="00354D86" w:rsidRDefault="007F32F8" w:rsidP="00354D86">
      <w:pPr>
        <w:pStyle w:val="aff3"/>
        <w:spacing w:line="360" w:lineRule="auto"/>
        <w:ind w:left="0" w:firstLine="709"/>
        <w:jc w:val="both"/>
        <w:rPr>
          <w:rFonts w:ascii="Arial" w:hAnsi="Arial" w:cs="Arial"/>
          <w:iCs/>
          <w:sz w:val="24"/>
          <w:szCs w:val="24"/>
        </w:rPr>
      </w:pPr>
      <w:r>
        <w:rPr>
          <w:rStyle w:val="FontStyle40"/>
          <w:i w:val="0"/>
          <w:sz w:val="24"/>
          <w:szCs w:val="24"/>
        </w:rPr>
        <w:t>10</w:t>
      </w:r>
      <w:r w:rsidR="000C3256">
        <w:rPr>
          <w:rStyle w:val="FontStyle40"/>
          <w:i w:val="0"/>
          <w:sz w:val="24"/>
          <w:szCs w:val="24"/>
        </w:rPr>
        <w:t>.</w:t>
      </w:r>
      <w:r w:rsidR="000978DF">
        <w:rPr>
          <w:rStyle w:val="FontStyle40"/>
          <w:i w:val="0"/>
          <w:sz w:val="24"/>
          <w:szCs w:val="24"/>
        </w:rPr>
        <w:t>5</w:t>
      </w:r>
      <w:r w:rsidR="006F1D9D">
        <w:rPr>
          <w:rStyle w:val="FontStyle40"/>
          <w:i w:val="0"/>
          <w:sz w:val="24"/>
          <w:szCs w:val="24"/>
        </w:rPr>
        <w:t> </w:t>
      </w:r>
      <w:r w:rsidR="00354D86" w:rsidRPr="00856A66">
        <w:rPr>
          <w:rFonts w:ascii="Arial" w:hAnsi="Arial" w:cs="Arial"/>
          <w:iCs/>
          <w:sz w:val="24"/>
          <w:szCs w:val="24"/>
        </w:rPr>
        <w:t>Полиэтилен хранят в закрытом помещении, исключающем попадание прямых солнечных</w:t>
      </w:r>
      <w:r w:rsidR="00354D86">
        <w:rPr>
          <w:rFonts w:ascii="Arial" w:hAnsi="Arial" w:cs="Arial"/>
          <w:iCs/>
          <w:sz w:val="24"/>
          <w:szCs w:val="24"/>
        </w:rPr>
        <w:t xml:space="preserve"> </w:t>
      </w:r>
      <w:r w:rsidR="00354D86" w:rsidRPr="00856A66">
        <w:rPr>
          <w:rFonts w:ascii="Arial" w:hAnsi="Arial" w:cs="Arial"/>
          <w:iCs/>
          <w:sz w:val="24"/>
          <w:szCs w:val="24"/>
        </w:rPr>
        <w:t>лучей, на расстоянии не менее 1 м от нагревательных приборов.</w:t>
      </w:r>
    </w:p>
    <w:p w14:paraId="7B5B54F3" w14:textId="77777777" w:rsidR="00354D86" w:rsidRDefault="007F32F8" w:rsidP="00354D86">
      <w:pPr>
        <w:pStyle w:val="aff3"/>
        <w:spacing w:line="360" w:lineRule="auto"/>
        <w:ind w:left="0" w:firstLine="709"/>
        <w:jc w:val="both"/>
        <w:rPr>
          <w:rFonts w:ascii="Arial" w:hAnsi="Arial" w:cs="Arial"/>
          <w:iCs/>
          <w:sz w:val="24"/>
          <w:szCs w:val="24"/>
        </w:rPr>
      </w:pPr>
      <w:r w:rsidRPr="007F32F8">
        <w:rPr>
          <w:rFonts w:ascii="Arial" w:hAnsi="Arial" w:cs="Arial"/>
          <w:iCs/>
          <w:spacing w:val="40"/>
        </w:rPr>
        <w:t>Примечание</w:t>
      </w:r>
      <w:r>
        <w:rPr>
          <w:rFonts w:ascii="Arial" w:hAnsi="Arial" w:cs="Arial"/>
          <w:iCs/>
        </w:rPr>
        <w:t xml:space="preserve"> — </w:t>
      </w:r>
      <w:r w:rsidR="00354D86" w:rsidRPr="007F32F8">
        <w:rPr>
          <w:rFonts w:ascii="Arial" w:hAnsi="Arial" w:cs="Arial"/>
          <w:iCs/>
        </w:rPr>
        <w:t>Допускается хранить полиэтилен под навесом в контейнерах не более 10 сут.</w:t>
      </w:r>
    </w:p>
    <w:p w14:paraId="79D6DDC4" w14:textId="77777777" w:rsidR="00354D86" w:rsidRPr="00856A66" w:rsidRDefault="00354D86" w:rsidP="00354D86">
      <w:pPr>
        <w:pStyle w:val="aff3"/>
        <w:ind w:left="0" w:firstLine="709"/>
        <w:jc w:val="both"/>
        <w:rPr>
          <w:rStyle w:val="FontStyle40"/>
          <w:i w:val="0"/>
          <w:sz w:val="24"/>
          <w:szCs w:val="24"/>
        </w:rPr>
      </w:pPr>
      <w:r w:rsidRPr="00856A66">
        <w:rPr>
          <w:rStyle w:val="FontStyle40"/>
          <w:i w:val="0"/>
          <w:sz w:val="24"/>
          <w:szCs w:val="24"/>
        </w:rPr>
        <w:t>Полиэтилен хранят при температуре не выше 25 °С и относительной влажности 40</w:t>
      </w:r>
      <w:r>
        <w:rPr>
          <w:rStyle w:val="FontStyle40"/>
          <w:i w:val="0"/>
          <w:sz w:val="24"/>
          <w:szCs w:val="24"/>
        </w:rPr>
        <w:t xml:space="preserve"> </w:t>
      </w:r>
      <w:r w:rsidR="004E28AB" w:rsidRPr="00856A66">
        <w:rPr>
          <w:rStyle w:val="FontStyle40"/>
          <w:i w:val="0"/>
          <w:sz w:val="24"/>
          <w:szCs w:val="24"/>
        </w:rPr>
        <w:t>%</w:t>
      </w:r>
      <w:r w:rsidR="004E28AB">
        <w:rPr>
          <w:rStyle w:val="FontStyle40"/>
          <w:i w:val="0"/>
          <w:sz w:val="24"/>
          <w:szCs w:val="24"/>
        </w:rPr>
        <w:t xml:space="preserve"> </w:t>
      </w:r>
      <w:r>
        <w:rPr>
          <w:rStyle w:val="FontStyle40"/>
          <w:i w:val="0"/>
          <w:sz w:val="24"/>
          <w:szCs w:val="24"/>
        </w:rPr>
        <w:t xml:space="preserve">– </w:t>
      </w:r>
      <w:r w:rsidRPr="00856A66">
        <w:rPr>
          <w:rStyle w:val="FontStyle40"/>
          <w:i w:val="0"/>
          <w:sz w:val="24"/>
          <w:szCs w:val="24"/>
        </w:rPr>
        <w:t>80 %.</w:t>
      </w:r>
    </w:p>
    <w:p w14:paraId="4306B332" w14:textId="77777777" w:rsidR="00ED5E9C" w:rsidRPr="00ED5E9C" w:rsidRDefault="007F32F8" w:rsidP="00856A66">
      <w:pPr>
        <w:pStyle w:val="aff3"/>
        <w:spacing w:line="360" w:lineRule="auto"/>
        <w:ind w:left="0" w:firstLine="709"/>
        <w:jc w:val="both"/>
        <w:rPr>
          <w:rStyle w:val="FontStyle40"/>
          <w:i w:val="0"/>
          <w:sz w:val="24"/>
          <w:szCs w:val="24"/>
        </w:rPr>
      </w:pPr>
      <w:r>
        <w:rPr>
          <w:rStyle w:val="FontStyle40"/>
          <w:i w:val="0"/>
          <w:sz w:val="24"/>
          <w:szCs w:val="24"/>
        </w:rPr>
        <w:t>10.</w:t>
      </w:r>
      <w:r w:rsidR="000978DF">
        <w:rPr>
          <w:rStyle w:val="FontStyle40"/>
          <w:i w:val="0"/>
          <w:sz w:val="24"/>
          <w:szCs w:val="24"/>
        </w:rPr>
        <w:t>6 </w:t>
      </w:r>
      <w:r w:rsidR="00856A66" w:rsidRPr="00856A66">
        <w:rPr>
          <w:rStyle w:val="FontStyle40"/>
          <w:i w:val="0"/>
          <w:sz w:val="24"/>
          <w:szCs w:val="24"/>
        </w:rPr>
        <w:t xml:space="preserve">Перед вскрытием мешки с полиэтиленом </w:t>
      </w:r>
      <w:r w:rsidR="004E28AB">
        <w:rPr>
          <w:rStyle w:val="FontStyle40"/>
          <w:i w:val="0"/>
          <w:sz w:val="24"/>
          <w:szCs w:val="24"/>
        </w:rPr>
        <w:t xml:space="preserve">следует </w:t>
      </w:r>
      <w:r w:rsidR="00856A66" w:rsidRPr="00856A66">
        <w:rPr>
          <w:rStyle w:val="FontStyle40"/>
          <w:i w:val="0"/>
          <w:sz w:val="24"/>
          <w:szCs w:val="24"/>
        </w:rPr>
        <w:t>выдерж</w:t>
      </w:r>
      <w:r w:rsidR="004E28AB">
        <w:rPr>
          <w:rStyle w:val="FontStyle40"/>
          <w:i w:val="0"/>
          <w:sz w:val="24"/>
          <w:szCs w:val="24"/>
        </w:rPr>
        <w:t>ивать</w:t>
      </w:r>
      <w:r w:rsidR="00856A66" w:rsidRPr="00856A66">
        <w:rPr>
          <w:rStyle w:val="FontStyle40"/>
          <w:i w:val="0"/>
          <w:sz w:val="24"/>
          <w:szCs w:val="24"/>
        </w:rPr>
        <w:t xml:space="preserve"> не менее 12 ч в</w:t>
      </w:r>
      <w:r w:rsidR="00856A66">
        <w:rPr>
          <w:rStyle w:val="FontStyle40"/>
          <w:i w:val="0"/>
          <w:sz w:val="24"/>
          <w:szCs w:val="24"/>
        </w:rPr>
        <w:t xml:space="preserve"> </w:t>
      </w:r>
      <w:r w:rsidR="00856A66" w:rsidRPr="00856A66">
        <w:rPr>
          <w:rStyle w:val="FontStyle40"/>
          <w:i w:val="0"/>
          <w:sz w:val="24"/>
          <w:szCs w:val="24"/>
        </w:rPr>
        <w:t xml:space="preserve">производственном помещении, если они хранились при температуре ниже </w:t>
      </w:r>
      <w:r w:rsidR="002B4CD3">
        <w:rPr>
          <w:rStyle w:val="FontStyle40"/>
          <w:i w:val="0"/>
          <w:sz w:val="24"/>
          <w:szCs w:val="24"/>
        </w:rPr>
        <w:br/>
      </w:r>
      <w:r w:rsidR="00856A66" w:rsidRPr="00856A66">
        <w:rPr>
          <w:rStyle w:val="FontStyle40"/>
          <w:i w:val="0"/>
          <w:sz w:val="24"/>
          <w:szCs w:val="24"/>
        </w:rPr>
        <w:t>плюс 10 °С.</w:t>
      </w:r>
    </w:p>
    <w:p w14:paraId="73155CE7" w14:textId="77777777" w:rsidR="000618C0" w:rsidRPr="00A344AF" w:rsidRDefault="00346B38" w:rsidP="002B4CD3">
      <w:pPr>
        <w:widowControl w:val="0"/>
        <w:tabs>
          <w:tab w:val="left" w:pos="540"/>
        </w:tabs>
        <w:spacing w:before="240" w:line="336" w:lineRule="auto"/>
        <w:rPr>
          <w:rFonts w:ascii="Arial" w:hAnsi="Arial" w:cs="Arial"/>
          <w:b/>
          <w:szCs w:val="28"/>
        </w:rPr>
      </w:pPr>
      <w:r>
        <w:rPr>
          <w:rFonts w:ascii="Arial" w:hAnsi="Arial" w:cs="Arial"/>
          <w:b/>
          <w:szCs w:val="28"/>
        </w:rPr>
        <w:t>1</w:t>
      </w:r>
      <w:r w:rsidR="007F32F8">
        <w:rPr>
          <w:rFonts w:ascii="Arial" w:hAnsi="Arial" w:cs="Arial"/>
          <w:b/>
          <w:szCs w:val="28"/>
        </w:rPr>
        <w:t>1</w:t>
      </w:r>
      <w:r w:rsidR="000618C0">
        <w:rPr>
          <w:rFonts w:ascii="Arial" w:hAnsi="Arial" w:cs="Arial"/>
          <w:b/>
          <w:szCs w:val="28"/>
        </w:rPr>
        <w:t> </w:t>
      </w:r>
      <w:r w:rsidR="000618C0" w:rsidRPr="00A344AF">
        <w:rPr>
          <w:rFonts w:ascii="Arial" w:hAnsi="Arial" w:cs="Arial"/>
          <w:b/>
          <w:szCs w:val="28"/>
        </w:rPr>
        <w:t>Гарантии изготовителя</w:t>
      </w:r>
    </w:p>
    <w:p w14:paraId="1599FEA9" w14:textId="77777777" w:rsidR="00856A66" w:rsidRPr="00856A66" w:rsidRDefault="00346B38" w:rsidP="002B4CD3">
      <w:pPr>
        <w:widowControl w:val="0"/>
        <w:jc w:val="both"/>
        <w:rPr>
          <w:rStyle w:val="FontStyle40"/>
          <w:i w:val="0"/>
          <w:sz w:val="24"/>
          <w:szCs w:val="24"/>
          <w:lang w:eastAsia="en-US"/>
        </w:rPr>
      </w:pPr>
      <w:r>
        <w:rPr>
          <w:rStyle w:val="FontStyle40"/>
          <w:i w:val="0"/>
          <w:sz w:val="24"/>
          <w:szCs w:val="24"/>
          <w:lang w:eastAsia="en-US"/>
        </w:rPr>
        <w:t>1</w:t>
      </w:r>
      <w:r w:rsidR="007F32F8">
        <w:rPr>
          <w:rStyle w:val="FontStyle40"/>
          <w:i w:val="0"/>
          <w:sz w:val="24"/>
          <w:szCs w:val="24"/>
          <w:lang w:eastAsia="en-US"/>
        </w:rPr>
        <w:t>1</w:t>
      </w:r>
      <w:r w:rsidR="001227C8">
        <w:rPr>
          <w:rStyle w:val="FontStyle40"/>
          <w:i w:val="0"/>
          <w:sz w:val="24"/>
          <w:szCs w:val="24"/>
          <w:lang w:eastAsia="en-US"/>
        </w:rPr>
        <w:t>.1 </w:t>
      </w:r>
      <w:r w:rsidR="00856A66" w:rsidRPr="00856A66">
        <w:rPr>
          <w:rStyle w:val="FontStyle40"/>
          <w:i w:val="0"/>
          <w:sz w:val="24"/>
          <w:szCs w:val="24"/>
          <w:lang w:eastAsia="en-US"/>
        </w:rPr>
        <w:t xml:space="preserve">Изготовитель гарантирует соответствие полиэтилена </w:t>
      </w:r>
      <w:r w:rsidRPr="00346B38">
        <w:rPr>
          <w:rStyle w:val="FontStyle40"/>
          <w:i w:val="0"/>
          <w:sz w:val="24"/>
          <w:szCs w:val="24"/>
          <w:lang w:eastAsia="en-US"/>
        </w:rPr>
        <w:t>положениям настоящего стандарта при соблюдении условий хранения и транспортирования</w:t>
      </w:r>
      <w:r w:rsidR="00856A66" w:rsidRPr="00856A66">
        <w:rPr>
          <w:rStyle w:val="FontStyle40"/>
          <w:i w:val="0"/>
          <w:sz w:val="24"/>
          <w:szCs w:val="24"/>
          <w:lang w:eastAsia="en-US"/>
        </w:rPr>
        <w:t>.</w:t>
      </w:r>
    </w:p>
    <w:p w14:paraId="4FCB4CDF" w14:textId="77777777" w:rsidR="00856A66" w:rsidRPr="00856A66" w:rsidRDefault="00346B38" w:rsidP="00856A66">
      <w:pPr>
        <w:jc w:val="both"/>
        <w:rPr>
          <w:rStyle w:val="FontStyle40"/>
          <w:i w:val="0"/>
          <w:sz w:val="24"/>
          <w:szCs w:val="24"/>
          <w:lang w:eastAsia="en-US"/>
        </w:rPr>
      </w:pPr>
      <w:r>
        <w:rPr>
          <w:rStyle w:val="FontStyle40"/>
          <w:i w:val="0"/>
          <w:sz w:val="24"/>
          <w:szCs w:val="24"/>
          <w:lang w:eastAsia="en-US"/>
        </w:rPr>
        <w:t>1</w:t>
      </w:r>
      <w:r w:rsidR="007F32F8">
        <w:rPr>
          <w:rStyle w:val="FontStyle40"/>
          <w:i w:val="0"/>
          <w:sz w:val="24"/>
          <w:szCs w:val="24"/>
          <w:lang w:eastAsia="en-US"/>
        </w:rPr>
        <w:t>1</w:t>
      </w:r>
      <w:r w:rsidR="001227C8">
        <w:rPr>
          <w:rStyle w:val="FontStyle40"/>
          <w:i w:val="0"/>
          <w:sz w:val="24"/>
          <w:szCs w:val="24"/>
          <w:lang w:eastAsia="en-US"/>
        </w:rPr>
        <w:t>.2 </w:t>
      </w:r>
      <w:r w:rsidR="00856A66" w:rsidRPr="00856A66">
        <w:rPr>
          <w:rStyle w:val="FontStyle40"/>
          <w:i w:val="0"/>
          <w:sz w:val="24"/>
          <w:szCs w:val="24"/>
          <w:lang w:eastAsia="en-US"/>
        </w:rPr>
        <w:t xml:space="preserve">Гарантийный срок хранения базовых марок суспензионного </w:t>
      </w:r>
      <w:r w:rsidR="000978DF">
        <w:rPr>
          <w:rStyle w:val="FontStyle40"/>
          <w:i w:val="0"/>
          <w:sz w:val="24"/>
          <w:szCs w:val="24"/>
          <w:lang w:eastAsia="en-US"/>
        </w:rPr>
        <w:br/>
        <w:t>полиэтилена </w:t>
      </w:r>
      <w:r w:rsidR="00BA5CC4">
        <w:rPr>
          <w:rStyle w:val="FontStyle40"/>
          <w:i w:val="0"/>
          <w:sz w:val="24"/>
          <w:szCs w:val="24"/>
          <w:lang w:eastAsia="en-US"/>
        </w:rPr>
        <w:t>—</w:t>
      </w:r>
      <w:r w:rsidR="000978DF">
        <w:rPr>
          <w:rStyle w:val="FontStyle40"/>
          <w:i w:val="0"/>
          <w:sz w:val="24"/>
          <w:szCs w:val="24"/>
          <w:lang w:eastAsia="en-US"/>
        </w:rPr>
        <w:t> </w:t>
      </w:r>
      <w:r w:rsidR="00856A66" w:rsidRPr="00856A66">
        <w:rPr>
          <w:rStyle w:val="FontStyle40"/>
          <w:i w:val="0"/>
          <w:sz w:val="24"/>
          <w:szCs w:val="24"/>
          <w:lang w:eastAsia="en-US"/>
        </w:rPr>
        <w:t>2 мес со дня</w:t>
      </w:r>
      <w:r w:rsidR="00856A66">
        <w:rPr>
          <w:rStyle w:val="FontStyle40"/>
          <w:i w:val="0"/>
          <w:sz w:val="24"/>
          <w:szCs w:val="24"/>
          <w:lang w:eastAsia="en-US"/>
        </w:rPr>
        <w:t xml:space="preserve"> </w:t>
      </w:r>
      <w:r w:rsidR="00856A66" w:rsidRPr="00856A66">
        <w:rPr>
          <w:rStyle w:val="FontStyle40"/>
          <w:i w:val="0"/>
          <w:sz w:val="24"/>
          <w:szCs w:val="24"/>
          <w:lang w:eastAsia="en-US"/>
        </w:rPr>
        <w:t>изготовления.</w:t>
      </w:r>
    </w:p>
    <w:p w14:paraId="4550D8AF" w14:textId="77777777" w:rsidR="00856A66" w:rsidRPr="00856A66" w:rsidRDefault="00A76D61" w:rsidP="00856A66">
      <w:pPr>
        <w:jc w:val="both"/>
        <w:rPr>
          <w:rStyle w:val="FontStyle40"/>
          <w:i w:val="0"/>
          <w:sz w:val="24"/>
          <w:szCs w:val="24"/>
          <w:lang w:eastAsia="en-US"/>
        </w:rPr>
      </w:pPr>
      <w:r>
        <w:rPr>
          <w:rStyle w:val="FontStyle40"/>
          <w:i w:val="0"/>
          <w:sz w:val="24"/>
          <w:szCs w:val="24"/>
          <w:lang w:eastAsia="en-US"/>
        </w:rPr>
        <w:t>11.3 </w:t>
      </w:r>
      <w:r w:rsidR="00856A66" w:rsidRPr="00856A66">
        <w:rPr>
          <w:rStyle w:val="FontStyle40"/>
          <w:i w:val="0"/>
          <w:sz w:val="24"/>
          <w:szCs w:val="24"/>
          <w:lang w:eastAsia="en-US"/>
        </w:rPr>
        <w:t>Гарантийный срок хранения композиций 201</w:t>
      </w:r>
      <w:r w:rsidR="001315E8">
        <w:rPr>
          <w:rFonts w:ascii="Arial" w:hAnsi="Arial" w:cs="Arial"/>
          <w:sz w:val="24"/>
          <w:szCs w:val="24"/>
        </w:rPr>
        <w:t>–</w:t>
      </w:r>
      <w:r w:rsidR="00856A66" w:rsidRPr="00856A66">
        <w:rPr>
          <w:rStyle w:val="FontStyle40"/>
          <w:i w:val="0"/>
          <w:sz w:val="24"/>
          <w:szCs w:val="24"/>
          <w:lang w:eastAsia="en-US"/>
        </w:rPr>
        <w:t>01, 202</w:t>
      </w:r>
      <w:r w:rsidR="001315E8">
        <w:rPr>
          <w:rFonts w:ascii="Arial" w:hAnsi="Arial" w:cs="Arial"/>
          <w:sz w:val="24"/>
          <w:szCs w:val="24"/>
        </w:rPr>
        <w:t>–</w:t>
      </w:r>
      <w:r w:rsidR="00856A66" w:rsidRPr="00856A66">
        <w:rPr>
          <w:rStyle w:val="FontStyle40"/>
          <w:i w:val="0"/>
          <w:sz w:val="24"/>
          <w:szCs w:val="24"/>
          <w:lang w:eastAsia="en-US"/>
        </w:rPr>
        <w:t>01, 203</w:t>
      </w:r>
      <w:r w:rsidR="001315E8">
        <w:rPr>
          <w:rFonts w:ascii="Arial" w:hAnsi="Arial" w:cs="Arial"/>
          <w:sz w:val="24"/>
          <w:szCs w:val="24"/>
        </w:rPr>
        <w:t>–</w:t>
      </w:r>
      <w:r w:rsidR="00856A66" w:rsidRPr="00856A66">
        <w:rPr>
          <w:rStyle w:val="FontStyle40"/>
          <w:i w:val="0"/>
          <w:sz w:val="24"/>
          <w:szCs w:val="24"/>
          <w:lang w:eastAsia="en-US"/>
        </w:rPr>
        <w:t>01, 204</w:t>
      </w:r>
      <w:r w:rsidR="001315E8">
        <w:rPr>
          <w:rFonts w:ascii="Arial" w:hAnsi="Arial" w:cs="Arial"/>
          <w:sz w:val="24"/>
          <w:szCs w:val="24"/>
        </w:rPr>
        <w:t>–</w:t>
      </w:r>
      <w:r w:rsidR="00856A66" w:rsidRPr="00856A66">
        <w:rPr>
          <w:rStyle w:val="FontStyle40"/>
          <w:i w:val="0"/>
          <w:sz w:val="24"/>
          <w:szCs w:val="24"/>
          <w:lang w:eastAsia="en-US"/>
        </w:rPr>
        <w:t>01, 205</w:t>
      </w:r>
      <w:r w:rsidR="001315E8">
        <w:rPr>
          <w:rFonts w:ascii="Arial" w:hAnsi="Arial" w:cs="Arial"/>
          <w:sz w:val="24"/>
          <w:szCs w:val="24"/>
        </w:rPr>
        <w:t>–</w:t>
      </w:r>
      <w:r w:rsidR="00856A66" w:rsidRPr="00856A66">
        <w:rPr>
          <w:rStyle w:val="FontStyle40"/>
          <w:i w:val="0"/>
          <w:sz w:val="24"/>
          <w:szCs w:val="24"/>
          <w:lang w:eastAsia="en-US"/>
        </w:rPr>
        <w:t>01, 206</w:t>
      </w:r>
      <w:r w:rsidR="001315E8">
        <w:rPr>
          <w:rFonts w:ascii="Arial" w:hAnsi="Arial" w:cs="Arial"/>
          <w:sz w:val="24"/>
          <w:szCs w:val="24"/>
        </w:rPr>
        <w:t>–</w:t>
      </w:r>
      <w:r w:rsidR="00856A66" w:rsidRPr="00856A66">
        <w:rPr>
          <w:rStyle w:val="FontStyle40"/>
          <w:i w:val="0"/>
          <w:sz w:val="24"/>
          <w:szCs w:val="24"/>
          <w:lang w:eastAsia="en-US"/>
        </w:rPr>
        <w:t>01,</w:t>
      </w:r>
      <w:r w:rsidR="00856A66">
        <w:rPr>
          <w:rStyle w:val="FontStyle40"/>
          <w:i w:val="0"/>
          <w:sz w:val="24"/>
          <w:szCs w:val="24"/>
          <w:lang w:eastAsia="en-US"/>
        </w:rPr>
        <w:t xml:space="preserve"> </w:t>
      </w:r>
      <w:r w:rsidR="00856A66" w:rsidRPr="00856A66">
        <w:rPr>
          <w:rStyle w:val="FontStyle40"/>
          <w:i w:val="0"/>
          <w:sz w:val="24"/>
          <w:szCs w:val="24"/>
          <w:lang w:eastAsia="en-US"/>
        </w:rPr>
        <w:t>207</w:t>
      </w:r>
      <w:r w:rsidR="001315E8">
        <w:rPr>
          <w:rFonts w:ascii="Arial" w:hAnsi="Arial" w:cs="Arial"/>
          <w:sz w:val="24"/>
          <w:szCs w:val="24"/>
        </w:rPr>
        <w:t>–</w:t>
      </w:r>
      <w:r w:rsidR="00856A66" w:rsidRPr="00856A66">
        <w:rPr>
          <w:rStyle w:val="FontStyle40"/>
          <w:i w:val="0"/>
          <w:sz w:val="24"/>
          <w:szCs w:val="24"/>
          <w:lang w:eastAsia="en-US"/>
        </w:rPr>
        <w:t>01, 208</w:t>
      </w:r>
      <w:r w:rsidR="001315E8">
        <w:rPr>
          <w:rFonts w:ascii="Arial" w:hAnsi="Arial" w:cs="Arial"/>
          <w:sz w:val="24"/>
          <w:szCs w:val="24"/>
        </w:rPr>
        <w:t>–</w:t>
      </w:r>
      <w:r w:rsidR="00856A66" w:rsidRPr="00856A66">
        <w:rPr>
          <w:rStyle w:val="FontStyle40"/>
          <w:i w:val="0"/>
          <w:sz w:val="24"/>
          <w:szCs w:val="24"/>
          <w:lang w:eastAsia="en-US"/>
        </w:rPr>
        <w:t>01, 209</w:t>
      </w:r>
      <w:r w:rsidR="001315E8">
        <w:rPr>
          <w:rFonts w:ascii="Arial" w:hAnsi="Arial" w:cs="Arial"/>
          <w:sz w:val="24"/>
          <w:szCs w:val="24"/>
        </w:rPr>
        <w:t>–</w:t>
      </w:r>
      <w:r w:rsidR="00856A66" w:rsidRPr="00856A66">
        <w:rPr>
          <w:rStyle w:val="FontStyle40"/>
          <w:i w:val="0"/>
          <w:sz w:val="24"/>
          <w:szCs w:val="24"/>
          <w:lang w:eastAsia="en-US"/>
        </w:rPr>
        <w:t>01, 210</w:t>
      </w:r>
      <w:r w:rsidR="001315E8">
        <w:rPr>
          <w:rFonts w:ascii="Arial" w:hAnsi="Arial" w:cs="Arial"/>
          <w:sz w:val="24"/>
          <w:szCs w:val="24"/>
        </w:rPr>
        <w:t>–</w:t>
      </w:r>
      <w:r w:rsidR="00856A66" w:rsidRPr="00856A66">
        <w:rPr>
          <w:rStyle w:val="FontStyle40"/>
          <w:i w:val="0"/>
          <w:sz w:val="24"/>
          <w:szCs w:val="24"/>
          <w:lang w:eastAsia="en-US"/>
        </w:rPr>
        <w:t>01, 273</w:t>
      </w:r>
      <w:r w:rsidR="001315E8">
        <w:rPr>
          <w:rFonts w:ascii="Arial" w:hAnsi="Arial" w:cs="Arial"/>
          <w:sz w:val="24"/>
          <w:szCs w:val="24"/>
        </w:rPr>
        <w:t>–</w:t>
      </w:r>
      <w:r w:rsidR="00856A66" w:rsidRPr="00856A66">
        <w:rPr>
          <w:rStyle w:val="FontStyle40"/>
          <w:i w:val="0"/>
          <w:sz w:val="24"/>
          <w:szCs w:val="24"/>
          <w:lang w:eastAsia="en-US"/>
        </w:rPr>
        <w:t>73, 276</w:t>
      </w:r>
      <w:r w:rsidR="001315E8">
        <w:rPr>
          <w:rFonts w:ascii="Arial" w:hAnsi="Arial" w:cs="Arial"/>
          <w:sz w:val="24"/>
          <w:szCs w:val="24"/>
        </w:rPr>
        <w:t>–</w:t>
      </w:r>
      <w:r w:rsidR="00856A66" w:rsidRPr="00856A66">
        <w:rPr>
          <w:rStyle w:val="FontStyle40"/>
          <w:i w:val="0"/>
          <w:sz w:val="24"/>
          <w:szCs w:val="24"/>
          <w:lang w:eastAsia="en-US"/>
        </w:rPr>
        <w:t>73, 276</w:t>
      </w:r>
      <w:r w:rsidR="001315E8">
        <w:rPr>
          <w:rFonts w:ascii="Arial" w:hAnsi="Arial" w:cs="Arial"/>
          <w:sz w:val="24"/>
          <w:szCs w:val="24"/>
        </w:rPr>
        <w:t>–</w:t>
      </w:r>
      <w:r w:rsidR="00856A66" w:rsidRPr="00856A66">
        <w:rPr>
          <w:rStyle w:val="FontStyle40"/>
          <w:i w:val="0"/>
          <w:sz w:val="24"/>
          <w:szCs w:val="24"/>
          <w:lang w:eastAsia="en-US"/>
        </w:rPr>
        <w:t>75, 276</w:t>
      </w:r>
      <w:r w:rsidR="001315E8">
        <w:rPr>
          <w:rFonts w:ascii="Arial" w:hAnsi="Arial" w:cs="Arial"/>
          <w:sz w:val="24"/>
          <w:szCs w:val="24"/>
        </w:rPr>
        <w:t>–</w:t>
      </w:r>
      <w:r w:rsidR="00856A66" w:rsidRPr="00856A66">
        <w:rPr>
          <w:rStyle w:val="FontStyle40"/>
          <w:i w:val="0"/>
          <w:sz w:val="24"/>
          <w:szCs w:val="24"/>
          <w:lang w:eastAsia="en-US"/>
        </w:rPr>
        <w:t>95, 277</w:t>
      </w:r>
      <w:r w:rsidR="001315E8">
        <w:rPr>
          <w:rFonts w:ascii="Arial" w:hAnsi="Arial" w:cs="Arial"/>
          <w:sz w:val="24"/>
          <w:szCs w:val="24"/>
        </w:rPr>
        <w:t>–</w:t>
      </w:r>
      <w:r w:rsidR="00856A66" w:rsidRPr="00856A66">
        <w:rPr>
          <w:rStyle w:val="FontStyle40"/>
          <w:i w:val="0"/>
          <w:sz w:val="24"/>
          <w:szCs w:val="24"/>
          <w:lang w:eastAsia="en-US"/>
        </w:rPr>
        <w:t>75, 277</w:t>
      </w:r>
      <w:r w:rsidR="001315E8">
        <w:rPr>
          <w:rFonts w:ascii="Arial" w:hAnsi="Arial" w:cs="Arial"/>
          <w:sz w:val="24"/>
          <w:szCs w:val="24"/>
        </w:rPr>
        <w:t>–</w:t>
      </w:r>
      <w:r w:rsidR="00856A66" w:rsidRPr="00856A66">
        <w:rPr>
          <w:rStyle w:val="FontStyle40"/>
          <w:i w:val="0"/>
          <w:sz w:val="24"/>
          <w:szCs w:val="24"/>
          <w:lang w:eastAsia="en-US"/>
        </w:rPr>
        <w:t>83, 277</w:t>
      </w:r>
      <w:r w:rsidR="001315E8">
        <w:rPr>
          <w:rFonts w:ascii="Arial" w:hAnsi="Arial" w:cs="Arial"/>
          <w:sz w:val="24"/>
          <w:szCs w:val="24"/>
        </w:rPr>
        <w:t>–</w:t>
      </w:r>
      <w:r w:rsidR="00856A66" w:rsidRPr="00856A66">
        <w:rPr>
          <w:rStyle w:val="FontStyle40"/>
          <w:i w:val="0"/>
          <w:sz w:val="24"/>
          <w:szCs w:val="24"/>
          <w:lang w:eastAsia="en-US"/>
        </w:rPr>
        <w:t>84,</w:t>
      </w:r>
      <w:r w:rsidR="00856A66">
        <w:rPr>
          <w:rStyle w:val="FontStyle40"/>
          <w:i w:val="0"/>
          <w:sz w:val="24"/>
          <w:szCs w:val="24"/>
          <w:lang w:eastAsia="en-US"/>
        </w:rPr>
        <w:t xml:space="preserve"> </w:t>
      </w:r>
      <w:r w:rsidR="00856A66" w:rsidRPr="00856A66">
        <w:rPr>
          <w:rStyle w:val="FontStyle40"/>
          <w:i w:val="0"/>
          <w:sz w:val="24"/>
          <w:szCs w:val="24"/>
          <w:lang w:eastAsia="en-US"/>
        </w:rPr>
        <w:t>277</w:t>
      </w:r>
      <w:r w:rsidR="001315E8">
        <w:rPr>
          <w:rFonts w:ascii="Arial" w:hAnsi="Arial" w:cs="Arial"/>
          <w:sz w:val="24"/>
          <w:szCs w:val="24"/>
        </w:rPr>
        <w:t>–</w:t>
      </w:r>
      <w:r w:rsidR="00856A66" w:rsidRPr="00856A66">
        <w:rPr>
          <w:rStyle w:val="FontStyle40"/>
          <w:i w:val="0"/>
          <w:sz w:val="24"/>
          <w:szCs w:val="24"/>
          <w:lang w:eastAsia="en-US"/>
        </w:rPr>
        <w:t>85, 277</w:t>
      </w:r>
      <w:r w:rsidR="001315E8">
        <w:rPr>
          <w:rFonts w:ascii="Arial" w:hAnsi="Arial" w:cs="Arial"/>
          <w:sz w:val="24"/>
          <w:szCs w:val="24"/>
        </w:rPr>
        <w:t>–</w:t>
      </w:r>
      <w:r w:rsidR="00856A66" w:rsidRPr="00856A66">
        <w:rPr>
          <w:rStyle w:val="FontStyle40"/>
          <w:i w:val="0"/>
          <w:sz w:val="24"/>
          <w:szCs w:val="24"/>
          <w:lang w:eastAsia="en-US"/>
        </w:rPr>
        <w:t>95, 277</w:t>
      </w:r>
      <w:r w:rsidR="001315E8">
        <w:rPr>
          <w:rFonts w:ascii="Arial" w:hAnsi="Arial" w:cs="Arial"/>
          <w:sz w:val="24"/>
          <w:szCs w:val="24"/>
        </w:rPr>
        <w:t>–</w:t>
      </w:r>
      <w:r w:rsidR="00856A66" w:rsidRPr="00856A66">
        <w:rPr>
          <w:rStyle w:val="FontStyle40"/>
          <w:i w:val="0"/>
          <w:sz w:val="24"/>
          <w:szCs w:val="24"/>
          <w:lang w:eastAsia="en-US"/>
        </w:rPr>
        <w:t xml:space="preserve">73 </w:t>
      </w:r>
      <w:r w:rsidR="00BA5CC4">
        <w:rPr>
          <w:rFonts w:ascii="Arial" w:hAnsi="Arial" w:cs="Arial"/>
          <w:sz w:val="24"/>
          <w:szCs w:val="24"/>
        </w:rPr>
        <w:t>—</w:t>
      </w:r>
      <w:r w:rsidR="001315E8">
        <w:rPr>
          <w:rFonts w:ascii="Arial" w:hAnsi="Arial" w:cs="Arial"/>
          <w:sz w:val="24"/>
          <w:szCs w:val="24"/>
        </w:rPr>
        <w:t xml:space="preserve"> </w:t>
      </w:r>
      <w:r w:rsidR="00856A66" w:rsidRPr="00856A66">
        <w:rPr>
          <w:rStyle w:val="FontStyle40"/>
          <w:i w:val="0"/>
          <w:sz w:val="24"/>
          <w:szCs w:val="24"/>
          <w:lang w:eastAsia="en-US"/>
        </w:rPr>
        <w:t>6 мес со дня изготовления.</w:t>
      </w:r>
    </w:p>
    <w:p w14:paraId="49958AF7" w14:textId="77777777" w:rsidR="000618C0" w:rsidRPr="000618C0" w:rsidRDefault="00A76D61" w:rsidP="00856A66">
      <w:pPr>
        <w:jc w:val="both"/>
        <w:rPr>
          <w:rStyle w:val="FontStyle40"/>
          <w:i w:val="0"/>
          <w:sz w:val="24"/>
          <w:szCs w:val="24"/>
          <w:lang w:eastAsia="en-US"/>
        </w:rPr>
      </w:pPr>
      <w:r>
        <w:rPr>
          <w:rStyle w:val="FontStyle40"/>
          <w:i w:val="0"/>
          <w:sz w:val="24"/>
          <w:szCs w:val="24"/>
          <w:lang w:eastAsia="en-US"/>
        </w:rPr>
        <w:t>11.4 </w:t>
      </w:r>
      <w:r w:rsidR="00856A66" w:rsidRPr="00856A66">
        <w:rPr>
          <w:rStyle w:val="FontStyle40"/>
          <w:i w:val="0"/>
          <w:sz w:val="24"/>
          <w:szCs w:val="24"/>
          <w:lang w:eastAsia="en-US"/>
        </w:rPr>
        <w:t>Гарантийный срок хранения композиций с добавками рецептур 03, 04, 07, 11, 12, 15, 17, 20 и</w:t>
      </w:r>
      <w:r w:rsidR="00856A66">
        <w:rPr>
          <w:rStyle w:val="FontStyle40"/>
          <w:i w:val="0"/>
          <w:sz w:val="24"/>
          <w:szCs w:val="24"/>
          <w:lang w:eastAsia="en-US"/>
        </w:rPr>
        <w:t xml:space="preserve"> </w:t>
      </w:r>
      <w:r w:rsidR="00856A66" w:rsidRPr="00856A66">
        <w:rPr>
          <w:rStyle w:val="FontStyle40"/>
          <w:i w:val="0"/>
          <w:sz w:val="24"/>
          <w:szCs w:val="24"/>
          <w:lang w:eastAsia="en-US"/>
        </w:rPr>
        <w:t>23 и композиций 273</w:t>
      </w:r>
      <w:r w:rsidR="001315E8">
        <w:rPr>
          <w:rFonts w:ascii="Arial" w:hAnsi="Arial" w:cs="Arial"/>
          <w:sz w:val="24"/>
          <w:szCs w:val="24"/>
        </w:rPr>
        <w:t>–</w:t>
      </w:r>
      <w:r w:rsidR="00856A66" w:rsidRPr="00856A66">
        <w:rPr>
          <w:rStyle w:val="FontStyle40"/>
          <w:i w:val="0"/>
          <w:sz w:val="24"/>
          <w:szCs w:val="24"/>
          <w:lang w:eastAsia="en-US"/>
        </w:rPr>
        <w:t>79, 273</w:t>
      </w:r>
      <w:r w:rsidR="001315E8">
        <w:rPr>
          <w:rFonts w:ascii="Arial" w:hAnsi="Arial" w:cs="Arial"/>
          <w:sz w:val="24"/>
          <w:szCs w:val="24"/>
        </w:rPr>
        <w:t>–</w:t>
      </w:r>
      <w:r w:rsidR="00856A66" w:rsidRPr="00856A66">
        <w:rPr>
          <w:rStyle w:val="FontStyle40"/>
          <w:i w:val="0"/>
          <w:sz w:val="24"/>
          <w:szCs w:val="24"/>
          <w:lang w:eastAsia="en-US"/>
        </w:rPr>
        <w:t>80, 276</w:t>
      </w:r>
      <w:r w:rsidR="001315E8">
        <w:rPr>
          <w:rFonts w:ascii="Arial" w:hAnsi="Arial" w:cs="Arial"/>
          <w:sz w:val="24"/>
          <w:szCs w:val="24"/>
        </w:rPr>
        <w:t>–</w:t>
      </w:r>
      <w:r w:rsidR="00856A66" w:rsidRPr="00856A66">
        <w:rPr>
          <w:rStyle w:val="FontStyle40"/>
          <w:i w:val="0"/>
          <w:sz w:val="24"/>
          <w:szCs w:val="24"/>
          <w:lang w:eastAsia="en-US"/>
        </w:rPr>
        <w:t>83, 276</w:t>
      </w:r>
      <w:r w:rsidR="001315E8">
        <w:rPr>
          <w:rFonts w:ascii="Arial" w:hAnsi="Arial" w:cs="Arial"/>
          <w:sz w:val="24"/>
          <w:szCs w:val="24"/>
        </w:rPr>
        <w:t>–</w:t>
      </w:r>
      <w:r w:rsidR="00856A66" w:rsidRPr="00856A66">
        <w:rPr>
          <w:rStyle w:val="FontStyle40"/>
          <w:i w:val="0"/>
          <w:sz w:val="24"/>
          <w:szCs w:val="24"/>
          <w:lang w:eastAsia="en-US"/>
        </w:rPr>
        <w:t>84, 276</w:t>
      </w:r>
      <w:r w:rsidR="001315E8">
        <w:rPr>
          <w:rFonts w:ascii="Arial" w:hAnsi="Arial" w:cs="Arial"/>
          <w:sz w:val="24"/>
          <w:szCs w:val="24"/>
        </w:rPr>
        <w:t>–</w:t>
      </w:r>
      <w:r w:rsidR="00856A66" w:rsidRPr="00856A66">
        <w:rPr>
          <w:rStyle w:val="FontStyle40"/>
          <w:i w:val="0"/>
          <w:sz w:val="24"/>
          <w:szCs w:val="24"/>
          <w:lang w:eastAsia="en-US"/>
        </w:rPr>
        <w:t>85</w:t>
      </w:r>
      <w:r w:rsidR="001315E8">
        <w:rPr>
          <w:rStyle w:val="FontStyle40"/>
          <w:i w:val="0"/>
          <w:sz w:val="24"/>
          <w:szCs w:val="24"/>
          <w:lang w:eastAsia="en-US"/>
        </w:rPr>
        <w:t xml:space="preserve"> </w:t>
      </w:r>
      <w:r w:rsidR="00BA5CC4">
        <w:rPr>
          <w:rFonts w:ascii="Arial" w:hAnsi="Arial" w:cs="Arial"/>
          <w:sz w:val="24"/>
          <w:szCs w:val="24"/>
        </w:rPr>
        <w:t>—</w:t>
      </w:r>
      <w:r w:rsidR="001315E8">
        <w:rPr>
          <w:rFonts w:ascii="Arial" w:hAnsi="Arial" w:cs="Arial"/>
          <w:sz w:val="24"/>
          <w:szCs w:val="24"/>
        </w:rPr>
        <w:t xml:space="preserve"> </w:t>
      </w:r>
      <w:r w:rsidR="00856A66" w:rsidRPr="00856A66">
        <w:rPr>
          <w:rStyle w:val="FontStyle40"/>
          <w:i w:val="0"/>
          <w:sz w:val="24"/>
          <w:szCs w:val="24"/>
          <w:lang w:eastAsia="en-US"/>
        </w:rPr>
        <w:t xml:space="preserve">5 лет, </w:t>
      </w:r>
      <w:r>
        <w:rPr>
          <w:rStyle w:val="FontStyle40"/>
          <w:i w:val="0"/>
          <w:sz w:val="24"/>
          <w:szCs w:val="24"/>
          <w:lang w:eastAsia="en-US"/>
        </w:rPr>
        <w:br/>
      </w:r>
      <w:r w:rsidR="00856A66" w:rsidRPr="00856A66">
        <w:rPr>
          <w:rStyle w:val="FontStyle40"/>
          <w:i w:val="0"/>
          <w:sz w:val="24"/>
          <w:szCs w:val="24"/>
          <w:lang w:eastAsia="en-US"/>
        </w:rPr>
        <w:t>а композиций 271</w:t>
      </w:r>
      <w:r w:rsidR="001315E8">
        <w:rPr>
          <w:rFonts w:ascii="Arial" w:hAnsi="Arial" w:cs="Arial"/>
          <w:sz w:val="24"/>
          <w:szCs w:val="24"/>
        </w:rPr>
        <w:t>–</w:t>
      </w:r>
      <w:r w:rsidR="00856A66" w:rsidRPr="00856A66">
        <w:rPr>
          <w:rStyle w:val="FontStyle40"/>
          <w:i w:val="0"/>
          <w:sz w:val="24"/>
          <w:szCs w:val="24"/>
          <w:lang w:eastAsia="en-US"/>
        </w:rPr>
        <w:t>70, 271</w:t>
      </w:r>
      <w:r w:rsidR="001315E8">
        <w:rPr>
          <w:rFonts w:ascii="Arial" w:hAnsi="Arial" w:cs="Arial"/>
          <w:sz w:val="24"/>
          <w:szCs w:val="24"/>
        </w:rPr>
        <w:t>–</w:t>
      </w:r>
      <w:r w:rsidR="00856A66" w:rsidRPr="00856A66">
        <w:rPr>
          <w:rStyle w:val="FontStyle40"/>
          <w:i w:val="0"/>
          <w:sz w:val="24"/>
          <w:szCs w:val="24"/>
          <w:lang w:eastAsia="en-US"/>
        </w:rPr>
        <w:t>82,</w:t>
      </w:r>
      <w:r w:rsidR="00856A66">
        <w:rPr>
          <w:rStyle w:val="FontStyle40"/>
          <w:i w:val="0"/>
          <w:sz w:val="24"/>
          <w:szCs w:val="24"/>
          <w:lang w:eastAsia="en-US"/>
        </w:rPr>
        <w:t xml:space="preserve"> </w:t>
      </w:r>
      <w:r w:rsidR="00856A66" w:rsidRPr="00856A66">
        <w:rPr>
          <w:rStyle w:val="FontStyle40"/>
          <w:i w:val="0"/>
          <w:sz w:val="24"/>
          <w:szCs w:val="24"/>
          <w:lang w:eastAsia="en-US"/>
        </w:rPr>
        <w:t>271</w:t>
      </w:r>
      <w:r w:rsidR="001315E8">
        <w:rPr>
          <w:rFonts w:ascii="Arial" w:hAnsi="Arial" w:cs="Arial"/>
          <w:sz w:val="24"/>
          <w:szCs w:val="24"/>
        </w:rPr>
        <w:t>–</w:t>
      </w:r>
      <w:r w:rsidR="00856A66" w:rsidRPr="00856A66">
        <w:rPr>
          <w:rStyle w:val="FontStyle40"/>
          <w:i w:val="0"/>
          <w:sz w:val="24"/>
          <w:szCs w:val="24"/>
          <w:lang w:eastAsia="en-US"/>
        </w:rPr>
        <w:t>83, 273</w:t>
      </w:r>
      <w:r w:rsidR="001315E8">
        <w:rPr>
          <w:rFonts w:ascii="Arial" w:hAnsi="Arial" w:cs="Arial"/>
          <w:sz w:val="24"/>
          <w:szCs w:val="24"/>
        </w:rPr>
        <w:t>–</w:t>
      </w:r>
      <w:r w:rsidR="00856A66" w:rsidRPr="00856A66">
        <w:rPr>
          <w:rStyle w:val="FontStyle40"/>
          <w:i w:val="0"/>
          <w:sz w:val="24"/>
          <w:szCs w:val="24"/>
          <w:lang w:eastAsia="en-US"/>
        </w:rPr>
        <w:t>71, 273</w:t>
      </w:r>
      <w:r w:rsidR="001315E8">
        <w:rPr>
          <w:rFonts w:ascii="Arial" w:hAnsi="Arial" w:cs="Arial"/>
          <w:sz w:val="24"/>
          <w:szCs w:val="24"/>
        </w:rPr>
        <w:t>–</w:t>
      </w:r>
      <w:r w:rsidR="00856A66" w:rsidRPr="00856A66">
        <w:rPr>
          <w:rStyle w:val="FontStyle40"/>
          <w:i w:val="0"/>
          <w:sz w:val="24"/>
          <w:szCs w:val="24"/>
          <w:lang w:eastAsia="en-US"/>
        </w:rPr>
        <w:t>81</w:t>
      </w:r>
      <w:r w:rsidR="001315E8">
        <w:rPr>
          <w:rStyle w:val="FontStyle40"/>
          <w:i w:val="0"/>
          <w:sz w:val="24"/>
          <w:szCs w:val="24"/>
          <w:lang w:eastAsia="en-US"/>
        </w:rPr>
        <w:t xml:space="preserve"> </w:t>
      </w:r>
      <w:r w:rsidR="00BA5CC4">
        <w:rPr>
          <w:rFonts w:ascii="Arial" w:hAnsi="Arial" w:cs="Arial"/>
          <w:sz w:val="24"/>
          <w:szCs w:val="24"/>
        </w:rPr>
        <w:t>—</w:t>
      </w:r>
      <w:r w:rsidR="001315E8">
        <w:rPr>
          <w:rFonts w:ascii="Arial" w:hAnsi="Arial" w:cs="Arial"/>
          <w:sz w:val="24"/>
          <w:szCs w:val="24"/>
        </w:rPr>
        <w:t xml:space="preserve"> </w:t>
      </w:r>
      <w:r w:rsidR="00856A66" w:rsidRPr="00856A66">
        <w:rPr>
          <w:rStyle w:val="FontStyle40"/>
          <w:i w:val="0"/>
          <w:sz w:val="24"/>
          <w:szCs w:val="24"/>
          <w:lang w:eastAsia="en-US"/>
        </w:rPr>
        <w:t>6 лет со дня изготовления.</w:t>
      </w:r>
    </w:p>
    <w:p w14:paraId="0900F3F6" w14:textId="77777777" w:rsidR="003B675F" w:rsidRPr="0059718C" w:rsidRDefault="003B675F" w:rsidP="002B4CD3">
      <w:pPr>
        <w:keepNext/>
        <w:pageBreakBefore/>
        <w:overflowPunct w:val="0"/>
        <w:autoSpaceDE w:val="0"/>
        <w:autoSpaceDN w:val="0"/>
        <w:adjustRightInd w:val="0"/>
        <w:spacing w:after="120"/>
        <w:ind w:firstLine="0"/>
        <w:jc w:val="center"/>
        <w:outlineLvl w:val="0"/>
        <w:rPr>
          <w:rFonts w:ascii="Arial" w:hAnsi="Arial" w:cs="Arial"/>
          <w:b/>
          <w:bCs/>
          <w:color w:val="000000"/>
          <w:kern w:val="32"/>
          <w:sz w:val="24"/>
          <w:szCs w:val="24"/>
          <w:lang w:eastAsia="x-none"/>
        </w:rPr>
      </w:pPr>
      <w:bookmarkStart w:id="11" w:name="_Hlk204852491"/>
      <w:r w:rsidRPr="0059718C">
        <w:rPr>
          <w:rFonts w:ascii="Arial" w:hAnsi="Arial" w:cs="Arial"/>
          <w:b/>
          <w:bCs/>
          <w:color w:val="000000"/>
          <w:kern w:val="32"/>
          <w:sz w:val="24"/>
          <w:szCs w:val="24"/>
          <w:lang w:eastAsia="x-none"/>
        </w:rPr>
        <w:t xml:space="preserve">Приложение </w:t>
      </w:r>
      <w:r w:rsidR="00E0597C">
        <w:rPr>
          <w:rFonts w:ascii="Arial" w:hAnsi="Arial" w:cs="Arial"/>
          <w:b/>
          <w:bCs/>
          <w:color w:val="000000"/>
          <w:kern w:val="32"/>
          <w:sz w:val="24"/>
          <w:szCs w:val="24"/>
          <w:lang w:eastAsia="x-none"/>
        </w:rPr>
        <w:t>А</w:t>
      </w:r>
      <w:r w:rsidRPr="0059718C">
        <w:rPr>
          <w:rFonts w:ascii="Arial" w:hAnsi="Arial" w:cs="Arial"/>
          <w:b/>
          <w:bCs/>
          <w:color w:val="000000"/>
          <w:kern w:val="32"/>
          <w:sz w:val="24"/>
          <w:szCs w:val="24"/>
          <w:lang w:eastAsia="x-none"/>
        </w:rPr>
        <w:br/>
        <w:t>(</w:t>
      </w:r>
      <w:r w:rsidR="00A76D61">
        <w:rPr>
          <w:rFonts w:ascii="Arial" w:hAnsi="Arial" w:cs="Arial"/>
          <w:b/>
          <w:bCs/>
          <w:color w:val="000000"/>
          <w:kern w:val="32"/>
          <w:sz w:val="24"/>
          <w:szCs w:val="24"/>
          <w:lang w:eastAsia="x-none"/>
        </w:rPr>
        <w:t>рекомендуемое</w:t>
      </w:r>
      <w:r w:rsidRPr="0059718C">
        <w:rPr>
          <w:rFonts w:ascii="Arial" w:hAnsi="Arial" w:cs="Arial"/>
          <w:b/>
          <w:bCs/>
          <w:color w:val="000000"/>
          <w:kern w:val="32"/>
          <w:sz w:val="24"/>
          <w:szCs w:val="24"/>
          <w:lang w:eastAsia="x-none"/>
        </w:rPr>
        <w:t>)</w:t>
      </w:r>
      <w:r w:rsidRPr="0059718C">
        <w:rPr>
          <w:rFonts w:ascii="Arial" w:hAnsi="Arial" w:cs="Arial"/>
          <w:b/>
          <w:bCs/>
          <w:color w:val="000000"/>
          <w:kern w:val="32"/>
          <w:sz w:val="24"/>
          <w:szCs w:val="24"/>
          <w:lang w:eastAsia="x-none"/>
        </w:rPr>
        <w:br/>
      </w:r>
      <w:r w:rsidR="00417F17">
        <w:rPr>
          <w:rFonts w:ascii="Arial" w:hAnsi="Arial" w:cs="Arial"/>
          <w:b/>
          <w:bCs/>
          <w:color w:val="000000"/>
          <w:kern w:val="32"/>
          <w:sz w:val="24"/>
          <w:szCs w:val="24"/>
          <w:lang w:eastAsia="x-none"/>
        </w:rPr>
        <w:t>П</w:t>
      </w:r>
      <w:r w:rsidR="00417F17" w:rsidRPr="00417F17">
        <w:rPr>
          <w:rFonts w:ascii="Arial" w:hAnsi="Arial" w:cs="Arial"/>
          <w:b/>
          <w:bCs/>
          <w:color w:val="000000"/>
          <w:kern w:val="32"/>
          <w:sz w:val="24"/>
          <w:szCs w:val="24"/>
          <w:lang w:eastAsia="x-none"/>
        </w:rPr>
        <w:t>еречень базовых марок</w:t>
      </w:r>
      <w:r w:rsidR="00821C1F">
        <w:rPr>
          <w:rFonts w:ascii="Arial" w:hAnsi="Arial" w:cs="Arial"/>
          <w:b/>
          <w:bCs/>
          <w:color w:val="000000"/>
          <w:kern w:val="32"/>
          <w:sz w:val="24"/>
          <w:szCs w:val="24"/>
          <w:lang w:eastAsia="x-none"/>
        </w:rPr>
        <w:t xml:space="preserve"> полиэтилена</w:t>
      </w:r>
      <w:r w:rsidR="00417F17" w:rsidRPr="00417F17">
        <w:rPr>
          <w:rFonts w:ascii="Arial" w:hAnsi="Arial" w:cs="Arial"/>
          <w:b/>
          <w:bCs/>
          <w:color w:val="000000"/>
          <w:kern w:val="32"/>
          <w:sz w:val="24"/>
          <w:szCs w:val="24"/>
          <w:lang w:eastAsia="x-none"/>
        </w:rPr>
        <w:t xml:space="preserve">, рецептур добавок и рецептур </w:t>
      </w:r>
      <w:r w:rsidR="002B4CD3">
        <w:rPr>
          <w:rFonts w:ascii="Arial" w:hAnsi="Arial" w:cs="Arial"/>
          <w:b/>
          <w:bCs/>
          <w:color w:val="000000"/>
          <w:kern w:val="32"/>
          <w:sz w:val="24"/>
          <w:szCs w:val="24"/>
          <w:lang w:eastAsia="x-none"/>
        </w:rPr>
        <w:br/>
      </w:r>
      <w:r w:rsidR="00417F17" w:rsidRPr="00417F17">
        <w:rPr>
          <w:rFonts w:ascii="Arial" w:hAnsi="Arial" w:cs="Arial"/>
          <w:b/>
          <w:bCs/>
          <w:color w:val="000000"/>
          <w:kern w:val="32"/>
          <w:sz w:val="24"/>
          <w:szCs w:val="24"/>
          <w:lang w:eastAsia="x-none"/>
        </w:rPr>
        <w:t>окрашивания</w:t>
      </w:r>
    </w:p>
    <w:p w14:paraId="049BC9C3" w14:textId="77777777" w:rsidR="00E0597C" w:rsidRDefault="00E0597C" w:rsidP="00821C1F">
      <w:pPr>
        <w:suppressAutoHyphens/>
        <w:jc w:val="both"/>
        <w:rPr>
          <w:rFonts w:ascii="Arial" w:hAnsi="Arial" w:cs="Arial"/>
          <w:bCs/>
          <w:color w:val="000000"/>
          <w:kern w:val="32"/>
          <w:sz w:val="22"/>
          <w:szCs w:val="22"/>
          <w:lang w:eastAsia="x-none"/>
        </w:rPr>
      </w:pPr>
      <w:r w:rsidRPr="00E0597C">
        <w:rPr>
          <w:rFonts w:ascii="Arial" w:hAnsi="Arial" w:cs="Arial"/>
          <w:bCs/>
          <w:color w:val="000000"/>
          <w:kern w:val="32"/>
          <w:sz w:val="22"/>
          <w:szCs w:val="22"/>
          <w:lang w:eastAsia="x-none"/>
        </w:rPr>
        <w:t>Перечень базовых марок</w:t>
      </w:r>
      <w:r w:rsidR="00821C1F">
        <w:rPr>
          <w:rFonts w:ascii="Arial" w:hAnsi="Arial" w:cs="Arial"/>
          <w:bCs/>
          <w:color w:val="000000"/>
          <w:kern w:val="32"/>
          <w:sz w:val="22"/>
          <w:szCs w:val="22"/>
          <w:lang w:eastAsia="x-none"/>
        </w:rPr>
        <w:t xml:space="preserve"> полиэтилена</w:t>
      </w:r>
      <w:r w:rsidRPr="00E0597C">
        <w:rPr>
          <w:rFonts w:ascii="Arial" w:hAnsi="Arial" w:cs="Arial"/>
          <w:bCs/>
          <w:color w:val="000000"/>
          <w:kern w:val="32"/>
          <w:sz w:val="22"/>
          <w:szCs w:val="22"/>
          <w:lang w:eastAsia="x-none"/>
        </w:rPr>
        <w:t>, рецептур добавок и рецептур окрашивания</w:t>
      </w:r>
      <w:r>
        <w:rPr>
          <w:rFonts w:ascii="Arial" w:hAnsi="Arial" w:cs="Arial"/>
          <w:bCs/>
          <w:color w:val="000000"/>
          <w:kern w:val="32"/>
          <w:sz w:val="22"/>
          <w:szCs w:val="22"/>
          <w:lang w:eastAsia="x-none"/>
        </w:rPr>
        <w:t xml:space="preserve"> приведен в таблице А.1.</w:t>
      </w:r>
    </w:p>
    <w:p w14:paraId="6797E374" w14:textId="77777777" w:rsidR="003B675F" w:rsidRPr="00B55D94" w:rsidRDefault="003B675F" w:rsidP="00821C1F">
      <w:pPr>
        <w:suppressAutoHyphens/>
        <w:ind w:firstLine="0"/>
        <w:jc w:val="both"/>
        <w:rPr>
          <w:rFonts w:ascii="Arial" w:hAnsi="Arial" w:cs="Arial"/>
          <w:sz w:val="20"/>
          <w:szCs w:val="20"/>
        </w:rPr>
      </w:pPr>
      <w:r w:rsidRPr="00B55D94">
        <w:rPr>
          <w:rFonts w:ascii="Arial" w:hAnsi="Arial" w:cs="Arial"/>
          <w:spacing w:val="40"/>
          <w:sz w:val="20"/>
          <w:szCs w:val="20"/>
        </w:rPr>
        <w:t>Таблица</w:t>
      </w:r>
      <w:r w:rsidRPr="00B55D94">
        <w:rPr>
          <w:rFonts w:ascii="Arial" w:hAnsi="Arial" w:cs="Arial"/>
          <w:sz w:val="20"/>
          <w:szCs w:val="20"/>
        </w:rPr>
        <w:t xml:space="preserve"> </w:t>
      </w:r>
      <w:r w:rsidR="00E0597C" w:rsidRPr="00B55D94">
        <w:rPr>
          <w:rFonts w:ascii="Arial" w:hAnsi="Arial" w:cs="Arial"/>
          <w:sz w:val="20"/>
          <w:szCs w:val="20"/>
        </w:rPr>
        <w:t>А</w:t>
      </w:r>
      <w:r w:rsidRPr="00B55D94">
        <w:rPr>
          <w:rFonts w:ascii="Arial" w:hAnsi="Arial" w:cs="Arial"/>
          <w:sz w:val="20"/>
          <w:szCs w:val="20"/>
        </w:rPr>
        <w:t>.1</w:t>
      </w:r>
      <w:r w:rsidR="00164411" w:rsidRPr="00B55D94">
        <w:rPr>
          <w:rFonts w:ascii="Arial" w:hAnsi="Arial" w:cs="Arial"/>
          <w:sz w:val="20"/>
          <w:szCs w:val="20"/>
        </w:rPr>
        <w:t xml:space="preserve"> </w:t>
      </w:r>
      <w:r w:rsidR="00603BB0">
        <w:rPr>
          <w:rFonts w:ascii="Arial" w:hAnsi="Arial" w:cs="Arial"/>
          <w:sz w:val="20"/>
          <w:szCs w:val="20"/>
        </w:rPr>
        <w:t>—</w:t>
      </w:r>
      <w:r w:rsidR="00164411" w:rsidRPr="00B55D94">
        <w:rPr>
          <w:rFonts w:ascii="Arial" w:hAnsi="Arial" w:cs="Arial"/>
          <w:sz w:val="20"/>
          <w:szCs w:val="20"/>
        </w:rPr>
        <w:t xml:space="preserve"> Перечень базовых марок, рецептур добавок и рецептур окрашивания</w:t>
      </w:r>
      <w:r w:rsidR="00603BB0">
        <w:rPr>
          <w:rFonts w:ascii="Arial" w:hAnsi="Arial" w:cs="Arial"/>
          <w:sz w:val="20"/>
          <w:szCs w:val="20"/>
        </w:rPr>
        <w:t xml:space="preserve"> полиэтилена</w:t>
      </w:r>
      <w:r w:rsidR="00603BB0" w:rsidRPr="00B55D94">
        <w:rPr>
          <w:rFonts w:ascii="Arial" w:hAnsi="Arial" w:cs="Arial"/>
          <w:sz w:val="20"/>
          <w:szCs w:val="20"/>
        </w:rPr>
        <w:t xml:space="preserve"> </w:t>
      </w:r>
    </w:p>
    <w:tbl>
      <w:tblPr>
        <w:tblStyle w:val="af"/>
        <w:tblW w:w="0" w:type="auto"/>
        <w:tblLook w:val="04A0" w:firstRow="1" w:lastRow="0" w:firstColumn="1" w:lastColumn="0" w:noHBand="0" w:noVBand="1"/>
      </w:tblPr>
      <w:tblGrid>
        <w:gridCol w:w="3205"/>
        <w:gridCol w:w="3201"/>
        <w:gridCol w:w="3221"/>
      </w:tblGrid>
      <w:tr w:rsidR="003B675F" w:rsidRPr="002B4CD3" w14:paraId="1E657F4E" w14:textId="77777777" w:rsidTr="002B4CD3">
        <w:tc>
          <w:tcPr>
            <w:tcW w:w="3284" w:type="dxa"/>
            <w:tcBorders>
              <w:bottom w:val="double" w:sz="4" w:space="0" w:color="auto"/>
            </w:tcBorders>
            <w:vAlign w:val="center"/>
          </w:tcPr>
          <w:bookmarkEnd w:id="11"/>
          <w:p w14:paraId="48FDBA06" w14:textId="77777777" w:rsidR="003B675F" w:rsidRPr="002B4CD3" w:rsidRDefault="003B675F" w:rsidP="00B443D1">
            <w:pPr>
              <w:spacing w:line="240" w:lineRule="auto"/>
              <w:ind w:firstLine="0"/>
              <w:jc w:val="center"/>
              <w:rPr>
                <w:rFonts w:ascii="Arial" w:hAnsi="Arial" w:cs="Arial"/>
                <w:sz w:val="20"/>
                <w:szCs w:val="20"/>
              </w:rPr>
            </w:pPr>
            <w:r w:rsidRPr="002B4CD3">
              <w:rPr>
                <w:rFonts w:ascii="Arial" w:hAnsi="Arial" w:cs="Arial"/>
                <w:sz w:val="20"/>
                <w:szCs w:val="20"/>
              </w:rPr>
              <w:t>Базовая марка</w:t>
            </w:r>
          </w:p>
        </w:tc>
        <w:tc>
          <w:tcPr>
            <w:tcW w:w="3284" w:type="dxa"/>
            <w:tcBorders>
              <w:bottom w:val="double" w:sz="4" w:space="0" w:color="auto"/>
            </w:tcBorders>
            <w:vAlign w:val="center"/>
          </w:tcPr>
          <w:p w14:paraId="48D64CB3" w14:textId="77777777" w:rsidR="00A875EC" w:rsidRPr="002B4CD3" w:rsidRDefault="003B675F" w:rsidP="00B443D1">
            <w:pPr>
              <w:spacing w:line="240" w:lineRule="auto"/>
              <w:ind w:firstLine="0"/>
              <w:jc w:val="center"/>
              <w:rPr>
                <w:rFonts w:ascii="Arial" w:hAnsi="Arial" w:cs="Arial"/>
                <w:sz w:val="20"/>
                <w:szCs w:val="20"/>
              </w:rPr>
            </w:pPr>
            <w:r w:rsidRPr="002B4CD3">
              <w:rPr>
                <w:rFonts w:ascii="Arial" w:hAnsi="Arial" w:cs="Arial"/>
                <w:sz w:val="20"/>
                <w:szCs w:val="20"/>
              </w:rPr>
              <w:t xml:space="preserve">Рецептура добавок </w:t>
            </w:r>
          </w:p>
          <w:p w14:paraId="604944AB" w14:textId="77777777" w:rsidR="003B675F" w:rsidRPr="002B4CD3" w:rsidRDefault="003B675F" w:rsidP="00B443D1">
            <w:pPr>
              <w:spacing w:line="240" w:lineRule="auto"/>
              <w:ind w:firstLine="0"/>
              <w:jc w:val="center"/>
              <w:rPr>
                <w:rFonts w:ascii="Arial" w:hAnsi="Arial" w:cs="Arial"/>
                <w:sz w:val="20"/>
                <w:szCs w:val="20"/>
              </w:rPr>
            </w:pPr>
            <w:r w:rsidRPr="002B4CD3">
              <w:rPr>
                <w:rFonts w:ascii="Arial" w:hAnsi="Arial" w:cs="Arial"/>
                <w:sz w:val="20"/>
                <w:szCs w:val="20"/>
              </w:rPr>
              <w:t>(</w:t>
            </w:r>
            <w:r w:rsidR="00E0597C" w:rsidRPr="002B4CD3">
              <w:rPr>
                <w:rFonts w:ascii="Arial" w:hAnsi="Arial" w:cs="Arial"/>
                <w:sz w:val="20"/>
                <w:szCs w:val="20"/>
              </w:rPr>
              <w:t xml:space="preserve">см. </w:t>
            </w:r>
            <w:r w:rsidR="004E367A" w:rsidRPr="002B4CD3">
              <w:rPr>
                <w:rFonts w:ascii="Arial" w:hAnsi="Arial" w:cs="Arial"/>
                <w:sz w:val="20"/>
                <w:szCs w:val="20"/>
              </w:rPr>
              <w:t>таблиц</w:t>
            </w:r>
            <w:r w:rsidR="00E0597C" w:rsidRPr="002B4CD3">
              <w:rPr>
                <w:rFonts w:ascii="Arial" w:hAnsi="Arial" w:cs="Arial"/>
                <w:sz w:val="20"/>
                <w:szCs w:val="20"/>
              </w:rPr>
              <w:t>у</w:t>
            </w:r>
            <w:r w:rsidRPr="002B4CD3">
              <w:rPr>
                <w:rFonts w:ascii="Arial" w:hAnsi="Arial" w:cs="Arial"/>
                <w:sz w:val="20"/>
                <w:szCs w:val="20"/>
              </w:rPr>
              <w:t xml:space="preserve"> 2)</w:t>
            </w:r>
          </w:p>
        </w:tc>
        <w:tc>
          <w:tcPr>
            <w:tcW w:w="3285" w:type="dxa"/>
            <w:tcBorders>
              <w:bottom w:val="double" w:sz="4" w:space="0" w:color="auto"/>
            </w:tcBorders>
            <w:vAlign w:val="center"/>
          </w:tcPr>
          <w:p w14:paraId="75DC458F" w14:textId="77777777" w:rsidR="003B675F" w:rsidRPr="002B4CD3" w:rsidRDefault="003B675F" w:rsidP="00B443D1">
            <w:pPr>
              <w:spacing w:line="240" w:lineRule="auto"/>
              <w:ind w:firstLine="0"/>
              <w:jc w:val="center"/>
              <w:rPr>
                <w:rFonts w:ascii="Arial" w:hAnsi="Arial" w:cs="Arial"/>
                <w:sz w:val="20"/>
                <w:szCs w:val="20"/>
              </w:rPr>
            </w:pPr>
            <w:r w:rsidRPr="002B4CD3">
              <w:rPr>
                <w:rFonts w:ascii="Arial" w:hAnsi="Arial" w:cs="Arial"/>
                <w:sz w:val="20"/>
                <w:szCs w:val="20"/>
              </w:rPr>
              <w:t xml:space="preserve">Рецептура окрашивания </w:t>
            </w:r>
            <w:r w:rsidR="002B4CD3">
              <w:rPr>
                <w:rFonts w:ascii="Arial" w:hAnsi="Arial" w:cs="Arial"/>
                <w:sz w:val="20"/>
                <w:szCs w:val="20"/>
              </w:rPr>
              <w:br/>
            </w:r>
            <w:r w:rsidRPr="002B4CD3">
              <w:rPr>
                <w:rFonts w:ascii="Arial" w:hAnsi="Arial" w:cs="Arial"/>
                <w:sz w:val="20"/>
                <w:szCs w:val="20"/>
              </w:rPr>
              <w:t>(</w:t>
            </w:r>
            <w:r w:rsidR="00603BB0">
              <w:rPr>
                <w:rFonts w:ascii="Arial" w:hAnsi="Arial" w:cs="Arial"/>
                <w:sz w:val="20"/>
                <w:szCs w:val="20"/>
              </w:rPr>
              <w:t xml:space="preserve">см. </w:t>
            </w:r>
            <w:r w:rsidRPr="002B4CD3">
              <w:rPr>
                <w:rFonts w:ascii="Arial" w:hAnsi="Arial" w:cs="Arial"/>
                <w:sz w:val="20"/>
                <w:szCs w:val="20"/>
              </w:rPr>
              <w:t xml:space="preserve">приложение </w:t>
            </w:r>
            <w:r w:rsidR="00435E74">
              <w:rPr>
                <w:rFonts w:ascii="Arial" w:hAnsi="Arial" w:cs="Arial"/>
                <w:sz w:val="20"/>
                <w:szCs w:val="20"/>
              </w:rPr>
              <w:t>В</w:t>
            </w:r>
            <w:r w:rsidRPr="002B4CD3">
              <w:rPr>
                <w:rFonts w:ascii="Arial" w:hAnsi="Arial" w:cs="Arial"/>
                <w:sz w:val="20"/>
                <w:szCs w:val="20"/>
              </w:rPr>
              <w:t>)</w:t>
            </w:r>
          </w:p>
        </w:tc>
      </w:tr>
      <w:tr w:rsidR="003B675F" w:rsidRPr="002B4CD3" w14:paraId="200DE126" w14:textId="77777777" w:rsidTr="002B4CD3">
        <w:tc>
          <w:tcPr>
            <w:tcW w:w="9853" w:type="dxa"/>
            <w:gridSpan w:val="3"/>
            <w:tcBorders>
              <w:top w:val="double" w:sz="4" w:space="0" w:color="auto"/>
            </w:tcBorders>
            <w:vAlign w:val="center"/>
          </w:tcPr>
          <w:p w14:paraId="36D18CA8" w14:textId="77777777" w:rsidR="003B675F" w:rsidRPr="002B4CD3" w:rsidRDefault="003B675F" w:rsidP="00B443D1">
            <w:pPr>
              <w:spacing w:line="240" w:lineRule="auto"/>
              <w:ind w:firstLine="0"/>
              <w:jc w:val="center"/>
              <w:rPr>
                <w:rFonts w:ascii="Arial" w:hAnsi="Arial" w:cs="Arial"/>
                <w:sz w:val="20"/>
                <w:szCs w:val="20"/>
              </w:rPr>
            </w:pPr>
            <w:r w:rsidRPr="002B4CD3">
              <w:rPr>
                <w:rFonts w:ascii="Arial" w:hAnsi="Arial" w:cs="Arial"/>
                <w:sz w:val="20"/>
                <w:szCs w:val="20"/>
              </w:rPr>
              <w:t>Для контакта с пищевыми продуктами</w:t>
            </w:r>
          </w:p>
        </w:tc>
      </w:tr>
      <w:tr w:rsidR="0047118F" w:rsidRPr="002B4CD3" w14:paraId="7CDEE657" w14:textId="77777777" w:rsidTr="002B4CD3">
        <w:tc>
          <w:tcPr>
            <w:tcW w:w="3284" w:type="dxa"/>
            <w:vAlign w:val="center"/>
          </w:tcPr>
          <w:p w14:paraId="4F8339A8" w14:textId="77777777" w:rsidR="0047118F" w:rsidRPr="002B4CD3" w:rsidRDefault="0047118F" w:rsidP="00B443D1">
            <w:pPr>
              <w:spacing w:line="240" w:lineRule="auto"/>
              <w:ind w:firstLine="0"/>
              <w:jc w:val="center"/>
              <w:rPr>
                <w:rFonts w:ascii="Arial" w:hAnsi="Arial" w:cs="Arial"/>
                <w:sz w:val="20"/>
                <w:szCs w:val="20"/>
              </w:rPr>
            </w:pPr>
            <w:r w:rsidRPr="002B4CD3">
              <w:rPr>
                <w:rFonts w:ascii="Arial" w:hAnsi="Arial" w:cs="Arial"/>
                <w:sz w:val="20"/>
                <w:szCs w:val="20"/>
              </w:rPr>
              <w:t>20308-005</w:t>
            </w:r>
          </w:p>
        </w:tc>
        <w:tc>
          <w:tcPr>
            <w:tcW w:w="3284" w:type="dxa"/>
            <w:vMerge w:val="restart"/>
            <w:vAlign w:val="center"/>
          </w:tcPr>
          <w:p w14:paraId="7847CD7A" w14:textId="77777777" w:rsidR="0047118F" w:rsidRPr="002B4CD3" w:rsidRDefault="0047118F" w:rsidP="00B443D1">
            <w:pPr>
              <w:spacing w:line="240" w:lineRule="auto"/>
              <w:ind w:firstLine="0"/>
              <w:jc w:val="center"/>
              <w:rPr>
                <w:rFonts w:ascii="Arial" w:hAnsi="Arial" w:cs="Arial"/>
                <w:sz w:val="20"/>
                <w:szCs w:val="20"/>
              </w:rPr>
            </w:pPr>
            <w:r w:rsidRPr="002B4CD3">
              <w:rPr>
                <w:rFonts w:ascii="Arial" w:hAnsi="Arial" w:cs="Arial"/>
                <w:sz w:val="20"/>
                <w:szCs w:val="20"/>
              </w:rPr>
              <w:t>01, 04, 17</w:t>
            </w:r>
          </w:p>
        </w:tc>
        <w:tc>
          <w:tcPr>
            <w:tcW w:w="3285" w:type="dxa"/>
            <w:vMerge w:val="restart"/>
            <w:vAlign w:val="center"/>
          </w:tcPr>
          <w:p w14:paraId="75A2AD4A" w14:textId="77777777" w:rsidR="0047118F" w:rsidRPr="002B4CD3" w:rsidRDefault="0047118F" w:rsidP="004E28AB">
            <w:pPr>
              <w:spacing w:line="240" w:lineRule="auto"/>
              <w:ind w:firstLine="0"/>
              <w:jc w:val="center"/>
              <w:rPr>
                <w:rFonts w:ascii="Arial" w:hAnsi="Arial" w:cs="Arial"/>
                <w:sz w:val="20"/>
                <w:szCs w:val="20"/>
              </w:rPr>
            </w:pPr>
            <w:r w:rsidRPr="002B4CD3">
              <w:rPr>
                <w:rFonts w:ascii="Arial" w:hAnsi="Arial" w:cs="Arial"/>
                <w:sz w:val="20"/>
                <w:szCs w:val="20"/>
              </w:rPr>
              <w:t>001, 002, 115, 301,</w:t>
            </w:r>
            <w:r w:rsidR="004E28AB" w:rsidRPr="002B4CD3">
              <w:rPr>
                <w:rFonts w:ascii="Arial" w:hAnsi="Arial" w:cs="Arial"/>
                <w:sz w:val="20"/>
                <w:szCs w:val="20"/>
              </w:rPr>
              <w:t xml:space="preserve"> </w:t>
            </w:r>
            <w:r w:rsidRPr="002B4CD3">
              <w:rPr>
                <w:rFonts w:ascii="Arial" w:hAnsi="Arial" w:cs="Arial"/>
                <w:sz w:val="20"/>
                <w:szCs w:val="20"/>
              </w:rPr>
              <w:t>306, 401, 509, 701</w:t>
            </w:r>
          </w:p>
        </w:tc>
      </w:tr>
      <w:tr w:rsidR="0047118F" w:rsidRPr="002B4CD3" w14:paraId="769486C8" w14:textId="77777777" w:rsidTr="002B4CD3">
        <w:tc>
          <w:tcPr>
            <w:tcW w:w="3284" w:type="dxa"/>
            <w:vAlign w:val="center"/>
          </w:tcPr>
          <w:p w14:paraId="0E379E8E" w14:textId="77777777" w:rsidR="0047118F" w:rsidRPr="002B4CD3" w:rsidRDefault="0047118F" w:rsidP="00B443D1">
            <w:pPr>
              <w:spacing w:line="240" w:lineRule="auto"/>
              <w:ind w:firstLine="0"/>
              <w:jc w:val="center"/>
              <w:rPr>
                <w:rFonts w:ascii="Arial" w:hAnsi="Arial" w:cs="Arial"/>
                <w:sz w:val="20"/>
                <w:szCs w:val="20"/>
              </w:rPr>
            </w:pPr>
            <w:r w:rsidRPr="002B4CD3">
              <w:rPr>
                <w:rFonts w:ascii="Arial" w:hAnsi="Arial" w:cs="Arial"/>
                <w:sz w:val="20"/>
                <w:szCs w:val="20"/>
              </w:rPr>
              <w:t>20508-007</w:t>
            </w:r>
          </w:p>
        </w:tc>
        <w:tc>
          <w:tcPr>
            <w:tcW w:w="3284" w:type="dxa"/>
            <w:vMerge/>
            <w:vAlign w:val="center"/>
          </w:tcPr>
          <w:p w14:paraId="06CA664F" w14:textId="77777777" w:rsidR="0047118F" w:rsidRPr="002B4CD3" w:rsidRDefault="0047118F" w:rsidP="00B443D1">
            <w:pPr>
              <w:spacing w:line="240" w:lineRule="auto"/>
              <w:ind w:firstLine="0"/>
              <w:jc w:val="center"/>
              <w:rPr>
                <w:rFonts w:ascii="Arial" w:hAnsi="Arial" w:cs="Arial"/>
                <w:sz w:val="20"/>
                <w:szCs w:val="20"/>
              </w:rPr>
            </w:pPr>
          </w:p>
        </w:tc>
        <w:tc>
          <w:tcPr>
            <w:tcW w:w="3285" w:type="dxa"/>
            <w:vMerge/>
            <w:vAlign w:val="center"/>
          </w:tcPr>
          <w:p w14:paraId="1DC3AB6F" w14:textId="77777777" w:rsidR="0047118F" w:rsidRPr="002B4CD3" w:rsidRDefault="0047118F" w:rsidP="00B443D1">
            <w:pPr>
              <w:spacing w:line="240" w:lineRule="auto"/>
              <w:ind w:firstLine="0"/>
              <w:jc w:val="center"/>
              <w:rPr>
                <w:rFonts w:ascii="Arial" w:hAnsi="Arial" w:cs="Arial"/>
                <w:sz w:val="20"/>
                <w:szCs w:val="20"/>
              </w:rPr>
            </w:pPr>
          </w:p>
        </w:tc>
      </w:tr>
      <w:tr w:rsidR="0047118F" w:rsidRPr="002B4CD3" w14:paraId="75FCE166" w14:textId="77777777" w:rsidTr="002B4CD3">
        <w:tc>
          <w:tcPr>
            <w:tcW w:w="3284" w:type="dxa"/>
            <w:vAlign w:val="center"/>
          </w:tcPr>
          <w:p w14:paraId="3B038F1B" w14:textId="77777777" w:rsidR="0047118F" w:rsidRPr="002B4CD3" w:rsidRDefault="0047118F" w:rsidP="00B443D1">
            <w:pPr>
              <w:spacing w:line="240" w:lineRule="auto"/>
              <w:ind w:firstLine="0"/>
              <w:jc w:val="center"/>
              <w:rPr>
                <w:rFonts w:ascii="Arial" w:hAnsi="Arial" w:cs="Arial"/>
                <w:sz w:val="20"/>
                <w:szCs w:val="20"/>
              </w:rPr>
            </w:pPr>
            <w:r w:rsidRPr="002B4CD3">
              <w:rPr>
                <w:rFonts w:ascii="Arial" w:hAnsi="Arial" w:cs="Arial"/>
                <w:sz w:val="20"/>
                <w:szCs w:val="20"/>
              </w:rPr>
              <w:t>20908-040</w:t>
            </w:r>
          </w:p>
        </w:tc>
        <w:tc>
          <w:tcPr>
            <w:tcW w:w="3284" w:type="dxa"/>
            <w:vMerge/>
            <w:vAlign w:val="center"/>
          </w:tcPr>
          <w:p w14:paraId="1295E0BE" w14:textId="77777777" w:rsidR="0047118F" w:rsidRPr="002B4CD3" w:rsidRDefault="0047118F" w:rsidP="00B443D1">
            <w:pPr>
              <w:spacing w:line="240" w:lineRule="auto"/>
              <w:ind w:firstLine="0"/>
              <w:jc w:val="center"/>
              <w:rPr>
                <w:rFonts w:ascii="Arial" w:hAnsi="Arial" w:cs="Arial"/>
                <w:sz w:val="20"/>
                <w:szCs w:val="20"/>
              </w:rPr>
            </w:pPr>
          </w:p>
        </w:tc>
        <w:tc>
          <w:tcPr>
            <w:tcW w:w="3285" w:type="dxa"/>
            <w:vMerge/>
            <w:vAlign w:val="center"/>
          </w:tcPr>
          <w:p w14:paraId="1ADB9C03" w14:textId="77777777" w:rsidR="0047118F" w:rsidRPr="002B4CD3" w:rsidRDefault="0047118F" w:rsidP="00B443D1">
            <w:pPr>
              <w:spacing w:line="240" w:lineRule="auto"/>
              <w:ind w:firstLine="0"/>
              <w:jc w:val="center"/>
              <w:rPr>
                <w:rFonts w:ascii="Arial" w:hAnsi="Arial" w:cs="Arial"/>
                <w:sz w:val="20"/>
                <w:szCs w:val="20"/>
              </w:rPr>
            </w:pPr>
          </w:p>
        </w:tc>
      </w:tr>
      <w:tr w:rsidR="0047118F" w:rsidRPr="002B4CD3" w14:paraId="7F7B2C99" w14:textId="77777777" w:rsidTr="002B4CD3">
        <w:tc>
          <w:tcPr>
            <w:tcW w:w="3284" w:type="dxa"/>
            <w:vAlign w:val="center"/>
          </w:tcPr>
          <w:p w14:paraId="015FFCBF" w14:textId="77777777" w:rsidR="0047118F" w:rsidRPr="002B4CD3" w:rsidRDefault="0047118F" w:rsidP="00B443D1">
            <w:pPr>
              <w:spacing w:line="240" w:lineRule="auto"/>
              <w:ind w:firstLine="0"/>
              <w:jc w:val="center"/>
              <w:rPr>
                <w:rFonts w:ascii="Arial" w:hAnsi="Arial" w:cs="Arial"/>
                <w:sz w:val="20"/>
                <w:szCs w:val="20"/>
              </w:rPr>
            </w:pPr>
            <w:r w:rsidRPr="002B4CD3">
              <w:rPr>
                <w:rFonts w:ascii="Arial" w:hAnsi="Arial" w:cs="Arial"/>
                <w:sz w:val="20"/>
                <w:szCs w:val="20"/>
              </w:rPr>
              <w:t>21008-075</w:t>
            </w:r>
          </w:p>
        </w:tc>
        <w:tc>
          <w:tcPr>
            <w:tcW w:w="3284" w:type="dxa"/>
            <w:vMerge/>
            <w:vAlign w:val="center"/>
          </w:tcPr>
          <w:p w14:paraId="5A6FD412" w14:textId="77777777" w:rsidR="0047118F" w:rsidRPr="002B4CD3" w:rsidRDefault="0047118F" w:rsidP="00B443D1">
            <w:pPr>
              <w:spacing w:line="240" w:lineRule="auto"/>
              <w:ind w:firstLine="0"/>
              <w:jc w:val="center"/>
              <w:rPr>
                <w:rFonts w:ascii="Arial" w:hAnsi="Arial" w:cs="Arial"/>
                <w:sz w:val="20"/>
                <w:szCs w:val="20"/>
              </w:rPr>
            </w:pPr>
          </w:p>
        </w:tc>
        <w:tc>
          <w:tcPr>
            <w:tcW w:w="3285" w:type="dxa"/>
            <w:vMerge/>
            <w:vAlign w:val="center"/>
          </w:tcPr>
          <w:p w14:paraId="0F27A896" w14:textId="77777777" w:rsidR="0047118F" w:rsidRPr="002B4CD3" w:rsidRDefault="0047118F" w:rsidP="00B443D1">
            <w:pPr>
              <w:spacing w:line="240" w:lineRule="auto"/>
              <w:ind w:firstLine="0"/>
              <w:jc w:val="center"/>
              <w:rPr>
                <w:rFonts w:ascii="Arial" w:hAnsi="Arial" w:cs="Arial"/>
                <w:sz w:val="20"/>
                <w:szCs w:val="20"/>
              </w:rPr>
            </w:pPr>
          </w:p>
        </w:tc>
      </w:tr>
      <w:tr w:rsidR="003B675F" w:rsidRPr="002B4CD3" w14:paraId="735F66EE" w14:textId="77777777" w:rsidTr="002B4CD3">
        <w:tc>
          <w:tcPr>
            <w:tcW w:w="3284" w:type="dxa"/>
            <w:vAlign w:val="center"/>
          </w:tcPr>
          <w:p w14:paraId="336AECEF" w14:textId="77777777" w:rsidR="003B675F"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271</w:t>
            </w:r>
          </w:p>
        </w:tc>
        <w:tc>
          <w:tcPr>
            <w:tcW w:w="3284" w:type="dxa"/>
            <w:vAlign w:val="center"/>
          </w:tcPr>
          <w:p w14:paraId="28105056" w14:textId="77777777" w:rsidR="003B675F"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83</w:t>
            </w:r>
          </w:p>
        </w:tc>
        <w:tc>
          <w:tcPr>
            <w:tcW w:w="3285" w:type="dxa"/>
            <w:vAlign w:val="center"/>
          </w:tcPr>
          <w:p w14:paraId="14E6BFF9" w14:textId="77777777" w:rsidR="003B675F"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w:t>
            </w:r>
          </w:p>
        </w:tc>
      </w:tr>
      <w:tr w:rsidR="003B675F" w:rsidRPr="002B4CD3" w14:paraId="4D8E549A" w14:textId="77777777" w:rsidTr="002B4CD3">
        <w:tc>
          <w:tcPr>
            <w:tcW w:w="3284" w:type="dxa"/>
            <w:vAlign w:val="center"/>
          </w:tcPr>
          <w:p w14:paraId="2DFCB07F" w14:textId="77777777" w:rsidR="003B675F"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273</w:t>
            </w:r>
          </w:p>
        </w:tc>
        <w:tc>
          <w:tcPr>
            <w:tcW w:w="3284" w:type="dxa"/>
            <w:vAlign w:val="center"/>
          </w:tcPr>
          <w:p w14:paraId="520BD1AD" w14:textId="77777777" w:rsidR="003B675F"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73, 79, 80</w:t>
            </w:r>
          </w:p>
        </w:tc>
        <w:tc>
          <w:tcPr>
            <w:tcW w:w="3285" w:type="dxa"/>
            <w:vAlign w:val="center"/>
          </w:tcPr>
          <w:p w14:paraId="2A77B603" w14:textId="77777777" w:rsidR="003B675F"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w:t>
            </w:r>
          </w:p>
        </w:tc>
      </w:tr>
      <w:tr w:rsidR="003B675F" w:rsidRPr="002B4CD3" w14:paraId="2C24A931" w14:textId="77777777" w:rsidTr="002B4CD3">
        <w:tc>
          <w:tcPr>
            <w:tcW w:w="3284" w:type="dxa"/>
            <w:vAlign w:val="center"/>
          </w:tcPr>
          <w:p w14:paraId="685064AB" w14:textId="77777777" w:rsidR="003B675F"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276</w:t>
            </w:r>
          </w:p>
        </w:tc>
        <w:tc>
          <w:tcPr>
            <w:tcW w:w="3284" w:type="dxa"/>
            <w:vAlign w:val="center"/>
          </w:tcPr>
          <w:p w14:paraId="6F32F452" w14:textId="77777777" w:rsidR="003B675F"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73, 75, 83, 84, 85, 95</w:t>
            </w:r>
          </w:p>
        </w:tc>
        <w:tc>
          <w:tcPr>
            <w:tcW w:w="3285" w:type="dxa"/>
            <w:vAlign w:val="center"/>
          </w:tcPr>
          <w:p w14:paraId="10D3E5D4" w14:textId="77777777" w:rsidR="003B675F"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w:t>
            </w:r>
          </w:p>
        </w:tc>
      </w:tr>
      <w:tr w:rsidR="003B675F" w:rsidRPr="002B4CD3" w14:paraId="0EB10318" w14:textId="77777777" w:rsidTr="002B4CD3">
        <w:tc>
          <w:tcPr>
            <w:tcW w:w="3284" w:type="dxa"/>
            <w:vAlign w:val="center"/>
          </w:tcPr>
          <w:p w14:paraId="157B98F7" w14:textId="77777777" w:rsidR="003B675F"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277</w:t>
            </w:r>
          </w:p>
        </w:tc>
        <w:tc>
          <w:tcPr>
            <w:tcW w:w="3284" w:type="dxa"/>
            <w:vAlign w:val="center"/>
          </w:tcPr>
          <w:p w14:paraId="41A7FF3E" w14:textId="77777777" w:rsidR="003B675F"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73, 75, 83, 84, 85, 95</w:t>
            </w:r>
          </w:p>
        </w:tc>
        <w:tc>
          <w:tcPr>
            <w:tcW w:w="3285" w:type="dxa"/>
            <w:vAlign w:val="center"/>
          </w:tcPr>
          <w:p w14:paraId="64F7BA40" w14:textId="77777777" w:rsidR="003B675F"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w:t>
            </w:r>
          </w:p>
        </w:tc>
      </w:tr>
      <w:tr w:rsidR="00405176" w:rsidRPr="002B4CD3" w14:paraId="4F40F4EF" w14:textId="77777777" w:rsidTr="002B4CD3">
        <w:tc>
          <w:tcPr>
            <w:tcW w:w="9853" w:type="dxa"/>
            <w:gridSpan w:val="3"/>
            <w:vAlign w:val="center"/>
          </w:tcPr>
          <w:p w14:paraId="37D05B07" w14:textId="77777777" w:rsidR="00405176"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Для изготовления игрушек</w:t>
            </w:r>
          </w:p>
        </w:tc>
      </w:tr>
      <w:tr w:rsidR="0047118F" w:rsidRPr="002B4CD3" w14:paraId="68EF4708" w14:textId="77777777" w:rsidTr="002B4CD3">
        <w:tc>
          <w:tcPr>
            <w:tcW w:w="3284" w:type="dxa"/>
            <w:vAlign w:val="center"/>
          </w:tcPr>
          <w:p w14:paraId="0A01430E" w14:textId="77777777" w:rsidR="0047118F" w:rsidRPr="002B4CD3" w:rsidRDefault="0047118F" w:rsidP="00B443D1">
            <w:pPr>
              <w:spacing w:line="240" w:lineRule="auto"/>
              <w:ind w:firstLine="0"/>
              <w:jc w:val="center"/>
              <w:rPr>
                <w:rFonts w:ascii="Arial" w:hAnsi="Arial" w:cs="Arial"/>
                <w:sz w:val="20"/>
                <w:szCs w:val="20"/>
              </w:rPr>
            </w:pPr>
            <w:r w:rsidRPr="002B4CD3">
              <w:rPr>
                <w:rFonts w:ascii="Arial" w:hAnsi="Arial" w:cs="Arial"/>
                <w:sz w:val="20"/>
                <w:szCs w:val="20"/>
              </w:rPr>
              <w:t>20308-005</w:t>
            </w:r>
          </w:p>
        </w:tc>
        <w:tc>
          <w:tcPr>
            <w:tcW w:w="3284" w:type="dxa"/>
            <w:vMerge w:val="restart"/>
            <w:vAlign w:val="center"/>
          </w:tcPr>
          <w:p w14:paraId="6D761579" w14:textId="77777777" w:rsidR="0047118F" w:rsidRPr="002B4CD3" w:rsidRDefault="0047118F" w:rsidP="00B443D1">
            <w:pPr>
              <w:spacing w:line="240" w:lineRule="auto"/>
              <w:ind w:firstLine="0"/>
              <w:jc w:val="center"/>
              <w:rPr>
                <w:rFonts w:ascii="Arial" w:hAnsi="Arial" w:cs="Arial"/>
                <w:sz w:val="20"/>
                <w:szCs w:val="20"/>
              </w:rPr>
            </w:pPr>
            <w:r w:rsidRPr="002B4CD3">
              <w:rPr>
                <w:rFonts w:ascii="Arial" w:hAnsi="Arial" w:cs="Arial"/>
                <w:sz w:val="20"/>
                <w:szCs w:val="20"/>
              </w:rPr>
              <w:t>01, 04, 17</w:t>
            </w:r>
          </w:p>
        </w:tc>
        <w:tc>
          <w:tcPr>
            <w:tcW w:w="3285" w:type="dxa"/>
            <w:vMerge w:val="restart"/>
            <w:vAlign w:val="center"/>
          </w:tcPr>
          <w:p w14:paraId="6622B54C" w14:textId="77777777" w:rsidR="0047118F" w:rsidRPr="002B4CD3" w:rsidRDefault="0047118F" w:rsidP="004E28AB">
            <w:pPr>
              <w:spacing w:line="240" w:lineRule="auto"/>
              <w:ind w:firstLine="0"/>
              <w:jc w:val="center"/>
              <w:rPr>
                <w:rFonts w:ascii="Arial" w:hAnsi="Arial" w:cs="Arial"/>
                <w:sz w:val="20"/>
                <w:szCs w:val="20"/>
              </w:rPr>
            </w:pPr>
            <w:r w:rsidRPr="002B4CD3">
              <w:rPr>
                <w:rFonts w:ascii="Arial" w:hAnsi="Arial" w:cs="Arial"/>
                <w:sz w:val="20"/>
                <w:szCs w:val="20"/>
              </w:rPr>
              <w:t>001, 002, 114, 115,</w:t>
            </w:r>
            <w:r w:rsidR="004E28AB" w:rsidRPr="002B4CD3">
              <w:rPr>
                <w:rFonts w:ascii="Arial" w:hAnsi="Arial" w:cs="Arial"/>
                <w:sz w:val="20"/>
                <w:szCs w:val="20"/>
              </w:rPr>
              <w:t xml:space="preserve"> </w:t>
            </w:r>
            <w:r w:rsidRPr="002B4CD3">
              <w:rPr>
                <w:rFonts w:ascii="Arial" w:hAnsi="Arial" w:cs="Arial"/>
                <w:sz w:val="20"/>
                <w:szCs w:val="20"/>
              </w:rPr>
              <w:t>204, 301, 306, 401,</w:t>
            </w:r>
            <w:r w:rsidR="004E28AB" w:rsidRPr="002B4CD3">
              <w:rPr>
                <w:rFonts w:ascii="Arial" w:hAnsi="Arial" w:cs="Arial"/>
                <w:sz w:val="20"/>
                <w:szCs w:val="20"/>
              </w:rPr>
              <w:t xml:space="preserve"> </w:t>
            </w:r>
            <w:r w:rsidRPr="002B4CD3">
              <w:rPr>
                <w:rFonts w:ascii="Arial" w:hAnsi="Arial" w:cs="Arial"/>
                <w:sz w:val="20"/>
                <w:szCs w:val="20"/>
              </w:rPr>
              <w:t>408, 509, 701, 706,</w:t>
            </w:r>
          </w:p>
          <w:p w14:paraId="5C9205A4" w14:textId="77777777" w:rsidR="0047118F" w:rsidRPr="002B4CD3" w:rsidRDefault="0047118F" w:rsidP="00B443D1">
            <w:pPr>
              <w:spacing w:line="240" w:lineRule="auto"/>
              <w:jc w:val="center"/>
              <w:rPr>
                <w:rFonts w:ascii="Arial" w:hAnsi="Arial" w:cs="Arial"/>
                <w:sz w:val="20"/>
                <w:szCs w:val="20"/>
              </w:rPr>
            </w:pPr>
            <w:r w:rsidRPr="002B4CD3">
              <w:rPr>
                <w:rFonts w:ascii="Arial" w:hAnsi="Arial" w:cs="Arial"/>
                <w:sz w:val="20"/>
                <w:szCs w:val="20"/>
              </w:rPr>
              <w:t>802, 901</w:t>
            </w:r>
          </w:p>
        </w:tc>
      </w:tr>
      <w:tr w:rsidR="0047118F" w:rsidRPr="002B4CD3" w14:paraId="12E4107E" w14:textId="77777777" w:rsidTr="002B4CD3">
        <w:tc>
          <w:tcPr>
            <w:tcW w:w="3284" w:type="dxa"/>
            <w:vAlign w:val="center"/>
          </w:tcPr>
          <w:p w14:paraId="3E84F1AC" w14:textId="77777777" w:rsidR="0047118F" w:rsidRPr="002B4CD3" w:rsidRDefault="0047118F" w:rsidP="00B443D1">
            <w:pPr>
              <w:spacing w:line="240" w:lineRule="auto"/>
              <w:ind w:firstLine="0"/>
              <w:jc w:val="center"/>
              <w:rPr>
                <w:rFonts w:ascii="Arial" w:hAnsi="Arial" w:cs="Arial"/>
                <w:sz w:val="20"/>
                <w:szCs w:val="20"/>
              </w:rPr>
            </w:pPr>
            <w:r w:rsidRPr="002B4CD3">
              <w:rPr>
                <w:rFonts w:ascii="Arial" w:hAnsi="Arial" w:cs="Arial"/>
                <w:sz w:val="20"/>
                <w:szCs w:val="20"/>
              </w:rPr>
              <w:t>20508-007</w:t>
            </w:r>
          </w:p>
        </w:tc>
        <w:tc>
          <w:tcPr>
            <w:tcW w:w="3284" w:type="dxa"/>
            <w:vMerge/>
            <w:vAlign w:val="center"/>
          </w:tcPr>
          <w:p w14:paraId="0D381F51" w14:textId="77777777" w:rsidR="0047118F" w:rsidRPr="002B4CD3" w:rsidRDefault="0047118F" w:rsidP="00B443D1">
            <w:pPr>
              <w:spacing w:line="240" w:lineRule="auto"/>
              <w:ind w:firstLine="0"/>
              <w:jc w:val="center"/>
              <w:rPr>
                <w:rFonts w:ascii="Arial" w:hAnsi="Arial" w:cs="Arial"/>
                <w:sz w:val="20"/>
                <w:szCs w:val="20"/>
              </w:rPr>
            </w:pPr>
          </w:p>
        </w:tc>
        <w:tc>
          <w:tcPr>
            <w:tcW w:w="3285" w:type="dxa"/>
            <w:vMerge/>
            <w:vAlign w:val="center"/>
          </w:tcPr>
          <w:p w14:paraId="3D161302" w14:textId="77777777" w:rsidR="0047118F" w:rsidRPr="002B4CD3" w:rsidRDefault="0047118F" w:rsidP="00B443D1">
            <w:pPr>
              <w:spacing w:line="240" w:lineRule="auto"/>
              <w:jc w:val="center"/>
              <w:rPr>
                <w:rFonts w:ascii="Arial" w:hAnsi="Arial" w:cs="Arial"/>
                <w:sz w:val="20"/>
                <w:szCs w:val="20"/>
              </w:rPr>
            </w:pPr>
          </w:p>
        </w:tc>
      </w:tr>
      <w:tr w:rsidR="0047118F" w:rsidRPr="002B4CD3" w14:paraId="63198877" w14:textId="77777777" w:rsidTr="002B4CD3">
        <w:tc>
          <w:tcPr>
            <w:tcW w:w="3284" w:type="dxa"/>
            <w:vAlign w:val="center"/>
          </w:tcPr>
          <w:p w14:paraId="5259604E" w14:textId="77777777" w:rsidR="0047118F" w:rsidRPr="002B4CD3" w:rsidRDefault="0047118F" w:rsidP="00B443D1">
            <w:pPr>
              <w:spacing w:line="240" w:lineRule="auto"/>
              <w:ind w:firstLine="0"/>
              <w:jc w:val="center"/>
              <w:rPr>
                <w:rFonts w:ascii="Arial" w:hAnsi="Arial" w:cs="Arial"/>
                <w:sz w:val="20"/>
                <w:szCs w:val="20"/>
              </w:rPr>
            </w:pPr>
            <w:r w:rsidRPr="002B4CD3">
              <w:rPr>
                <w:rFonts w:ascii="Arial" w:hAnsi="Arial" w:cs="Arial"/>
                <w:sz w:val="20"/>
                <w:szCs w:val="20"/>
              </w:rPr>
              <w:t>20908-040</w:t>
            </w:r>
          </w:p>
        </w:tc>
        <w:tc>
          <w:tcPr>
            <w:tcW w:w="3284" w:type="dxa"/>
            <w:vMerge/>
            <w:vAlign w:val="center"/>
          </w:tcPr>
          <w:p w14:paraId="49D06275" w14:textId="77777777" w:rsidR="0047118F" w:rsidRPr="002B4CD3" w:rsidRDefault="0047118F" w:rsidP="00B443D1">
            <w:pPr>
              <w:spacing w:line="240" w:lineRule="auto"/>
              <w:ind w:firstLine="0"/>
              <w:jc w:val="center"/>
              <w:rPr>
                <w:rFonts w:ascii="Arial" w:hAnsi="Arial" w:cs="Arial"/>
                <w:sz w:val="20"/>
                <w:szCs w:val="20"/>
              </w:rPr>
            </w:pPr>
          </w:p>
        </w:tc>
        <w:tc>
          <w:tcPr>
            <w:tcW w:w="3285" w:type="dxa"/>
            <w:vMerge/>
            <w:vAlign w:val="center"/>
          </w:tcPr>
          <w:p w14:paraId="5A5DFF57" w14:textId="77777777" w:rsidR="0047118F" w:rsidRPr="002B4CD3" w:rsidRDefault="0047118F" w:rsidP="00B443D1">
            <w:pPr>
              <w:spacing w:line="240" w:lineRule="auto"/>
              <w:jc w:val="center"/>
              <w:rPr>
                <w:rFonts w:ascii="Arial" w:hAnsi="Arial" w:cs="Arial"/>
                <w:sz w:val="20"/>
                <w:szCs w:val="20"/>
              </w:rPr>
            </w:pPr>
          </w:p>
        </w:tc>
      </w:tr>
      <w:tr w:rsidR="0047118F" w:rsidRPr="002B4CD3" w14:paraId="3779A6BB" w14:textId="77777777" w:rsidTr="002B4CD3">
        <w:tc>
          <w:tcPr>
            <w:tcW w:w="3284" w:type="dxa"/>
            <w:vAlign w:val="center"/>
          </w:tcPr>
          <w:p w14:paraId="65953198" w14:textId="77777777" w:rsidR="0047118F" w:rsidRPr="002B4CD3" w:rsidRDefault="0047118F" w:rsidP="00B443D1">
            <w:pPr>
              <w:spacing w:line="240" w:lineRule="auto"/>
              <w:ind w:firstLine="0"/>
              <w:jc w:val="center"/>
              <w:rPr>
                <w:rFonts w:ascii="Arial" w:hAnsi="Arial" w:cs="Arial"/>
                <w:sz w:val="20"/>
                <w:szCs w:val="20"/>
              </w:rPr>
            </w:pPr>
            <w:r w:rsidRPr="002B4CD3">
              <w:rPr>
                <w:rFonts w:ascii="Arial" w:hAnsi="Arial" w:cs="Arial"/>
                <w:sz w:val="20"/>
                <w:szCs w:val="20"/>
              </w:rPr>
              <w:t>21008-075</w:t>
            </w:r>
          </w:p>
        </w:tc>
        <w:tc>
          <w:tcPr>
            <w:tcW w:w="3284" w:type="dxa"/>
            <w:vMerge/>
            <w:vAlign w:val="center"/>
          </w:tcPr>
          <w:p w14:paraId="279C716E" w14:textId="77777777" w:rsidR="0047118F" w:rsidRPr="002B4CD3" w:rsidRDefault="0047118F" w:rsidP="00B443D1">
            <w:pPr>
              <w:spacing w:line="240" w:lineRule="auto"/>
              <w:ind w:firstLine="0"/>
              <w:jc w:val="center"/>
              <w:rPr>
                <w:rFonts w:ascii="Arial" w:hAnsi="Arial" w:cs="Arial"/>
                <w:sz w:val="20"/>
                <w:szCs w:val="20"/>
              </w:rPr>
            </w:pPr>
          </w:p>
        </w:tc>
        <w:tc>
          <w:tcPr>
            <w:tcW w:w="3285" w:type="dxa"/>
            <w:vMerge/>
            <w:vAlign w:val="center"/>
          </w:tcPr>
          <w:p w14:paraId="37B8614D" w14:textId="77777777" w:rsidR="0047118F" w:rsidRPr="002B4CD3" w:rsidRDefault="0047118F" w:rsidP="00B443D1">
            <w:pPr>
              <w:spacing w:line="240" w:lineRule="auto"/>
              <w:ind w:firstLine="0"/>
              <w:jc w:val="center"/>
              <w:rPr>
                <w:rFonts w:ascii="Arial" w:hAnsi="Arial" w:cs="Arial"/>
                <w:sz w:val="20"/>
                <w:szCs w:val="20"/>
              </w:rPr>
            </w:pPr>
          </w:p>
        </w:tc>
      </w:tr>
      <w:tr w:rsidR="00405176" w:rsidRPr="002B4CD3" w14:paraId="67F6BEA9" w14:textId="77777777" w:rsidTr="002B4CD3">
        <w:tc>
          <w:tcPr>
            <w:tcW w:w="3284" w:type="dxa"/>
            <w:vAlign w:val="center"/>
          </w:tcPr>
          <w:p w14:paraId="50FE3304" w14:textId="77777777" w:rsidR="00405176"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271</w:t>
            </w:r>
          </w:p>
        </w:tc>
        <w:tc>
          <w:tcPr>
            <w:tcW w:w="3284" w:type="dxa"/>
            <w:vAlign w:val="center"/>
          </w:tcPr>
          <w:p w14:paraId="42F80D8D" w14:textId="77777777" w:rsidR="00405176"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83</w:t>
            </w:r>
          </w:p>
        </w:tc>
        <w:tc>
          <w:tcPr>
            <w:tcW w:w="3285" w:type="dxa"/>
            <w:vAlign w:val="center"/>
          </w:tcPr>
          <w:p w14:paraId="412C9FAE" w14:textId="77777777" w:rsidR="00405176"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w:t>
            </w:r>
          </w:p>
        </w:tc>
      </w:tr>
      <w:tr w:rsidR="00405176" w:rsidRPr="002B4CD3" w14:paraId="0E335145" w14:textId="77777777" w:rsidTr="002B4CD3">
        <w:tc>
          <w:tcPr>
            <w:tcW w:w="3284" w:type="dxa"/>
            <w:vAlign w:val="center"/>
          </w:tcPr>
          <w:p w14:paraId="7FFD3B2C" w14:textId="77777777" w:rsidR="00405176"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273</w:t>
            </w:r>
          </w:p>
        </w:tc>
        <w:tc>
          <w:tcPr>
            <w:tcW w:w="3284" w:type="dxa"/>
            <w:vAlign w:val="center"/>
          </w:tcPr>
          <w:p w14:paraId="30D408C3" w14:textId="77777777" w:rsidR="00405176"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73, 79, 80</w:t>
            </w:r>
          </w:p>
        </w:tc>
        <w:tc>
          <w:tcPr>
            <w:tcW w:w="3285" w:type="dxa"/>
            <w:vAlign w:val="center"/>
          </w:tcPr>
          <w:p w14:paraId="5160EB65" w14:textId="77777777" w:rsidR="00405176"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w:t>
            </w:r>
          </w:p>
        </w:tc>
      </w:tr>
      <w:tr w:rsidR="00405176" w:rsidRPr="002B4CD3" w14:paraId="4B027F2D" w14:textId="77777777" w:rsidTr="002B4CD3">
        <w:tc>
          <w:tcPr>
            <w:tcW w:w="3284" w:type="dxa"/>
            <w:vAlign w:val="center"/>
          </w:tcPr>
          <w:p w14:paraId="61C173CB" w14:textId="77777777" w:rsidR="00405176"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276</w:t>
            </w:r>
          </w:p>
        </w:tc>
        <w:tc>
          <w:tcPr>
            <w:tcW w:w="3284" w:type="dxa"/>
            <w:vAlign w:val="center"/>
          </w:tcPr>
          <w:p w14:paraId="558427A2" w14:textId="77777777" w:rsidR="00405176"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73, 75, 83, 84, 85, 95</w:t>
            </w:r>
          </w:p>
        </w:tc>
        <w:tc>
          <w:tcPr>
            <w:tcW w:w="3285" w:type="dxa"/>
            <w:vAlign w:val="center"/>
          </w:tcPr>
          <w:p w14:paraId="49F1597A" w14:textId="77777777" w:rsidR="00405176"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w:t>
            </w:r>
          </w:p>
        </w:tc>
      </w:tr>
      <w:tr w:rsidR="00405176" w:rsidRPr="002B4CD3" w14:paraId="72231AA6" w14:textId="77777777" w:rsidTr="002B4CD3">
        <w:tc>
          <w:tcPr>
            <w:tcW w:w="3284" w:type="dxa"/>
            <w:vAlign w:val="center"/>
          </w:tcPr>
          <w:p w14:paraId="39D5C3BB" w14:textId="77777777" w:rsidR="00405176"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277</w:t>
            </w:r>
          </w:p>
        </w:tc>
        <w:tc>
          <w:tcPr>
            <w:tcW w:w="3284" w:type="dxa"/>
            <w:vAlign w:val="center"/>
          </w:tcPr>
          <w:p w14:paraId="58C2A35D" w14:textId="77777777" w:rsidR="00405176"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73, 75, 83, 84, 85, 95</w:t>
            </w:r>
          </w:p>
        </w:tc>
        <w:tc>
          <w:tcPr>
            <w:tcW w:w="3285" w:type="dxa"/>
            <w:vAlign w:val="center"/>
          </w:tcPr>
          <w:p w14:paraId="3E021D19" w14:textId="77777777" w:rsidR="00405176"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w:t>
            </w:r>
          </w:p>
        </w:tc>
      </w:tr>
      <w:tr w:rsidR="00405176" w:rsidRPr="002B4CD3" w14:paraId="05DB4BDB" w14:textId="77777777" w:rsidTr="002B4CD3">
        <w:tc>
          <w:tcPr>
            <w:tcW w:w="9853" w:type="dxa"/>
            <w:gridSpan w:val="3"/>
            <w:vAlign w:val="center"/>
          </w:tcPr>
          <w:p w14:paraId="47C258F3" w14:textId="77777777" w:rsidR="00405176"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Для изготовления игрушек, не контактирующих с полостью рта</w:t>
            </w:r>
          </w:p>
        </w:tc>
      </w:tr>
      <w:tr w:rsidR="00164411" w:rsidRPr="002B4CD3" w14:paraId="27BF8722" w14:textId="77777777" w:rsidTr="002B4CD3">
        <w:tc>
          <w:tcPr>
            <w:tcW w:w="3284" w:type="dxa"/>
            <w:vAlign w:val="center"/>
          </w:tcPr>
          <w:p w14:paraId="48F9C169" w14:textId="77777777" w:rsidR="00164411" w:rsidRPr="002B4CD3" w:rsidRDefault="00164411" w:rsidP="00B443D1">
            <w:pPr>
              <w:spacing w:line="240" w:lineRule="auto"/>
              <w:ind w:firstLine="0"/>
              <w:jc w:val="center"/>
              <w:rPr>
                <w:rFonts w:ascii="Arial" w:hAnsi="Arial" w:cs="Arial"/>
                <w:sz w:val="20"/>
                <w:szCs w:val="20"/>
              </w:rPr>
            </w:pPr>
            <w:r w:rsidRPr="002B4CD3">
              <w:rPr>
                <w:rFonts w:ascii="Arial" w:hAnsi="Arial" w:cs="Arial"/>
                <w:sz w:val="20"/>
                <w:szCs w:val="20"/>
              </w:rPr>
              <w:t>20308-005</w:t>
            </w:r>
          </w:p>
        </w:tc>
        <w:tc>
          <w:tcPr>
            <w:tcW w:w="3284" w:type="dxa"/>
            <w:vMerge w:val="restart"/>
            <w:vAlign w:val="center"/>
          </w:tcPr>
          <w:p w14:paraId="307DC378" w14:textId="77777777" w:rsidR="00164411" w:rsidRPr="002B4CD3" w:rsidRDefault="00164411" w:rsidP="00B443D1">
            <w:pPr>
              <w:spacing w:line="240" w:lineRule="auto"/>
              <w:ind w:firstLine="0"/>
              <w:jc w:val="center"/>
              <w:rPr>
                <w:rFonts w:ascii="Arial" w:hAnsi="Arial" w:cs="Arial"/>
                <w:sz w:val="20"/>
                <w:szCs w:val="20"/>
              </w:rPr>
            </w:pPr>
            <w:r w:rsidRPr="002B4CD3">
              <w:rPr>
                <w:rFonts w:ascii="Arial" w:hAnsi="Arial" w:cs="Arial"/>
                <w:sz w:val="20"/>
                <w:szCs w:val="20"/>
              </w:rPr>
              <w:t>01, 04, 17</w:t>
            </w:r>
          </w:p>
        </w:tc>
        <w:tc>
          <w:tcPr>
            <w:tcW w:w="3285" w:type="dxa"/>
            <w:vMerge w:val="restart"/>
            <w:vAlign w:val="center"/>
          </w:tcPr>
          <w:p w14:paraId="63C0A2C4" w14:textId="77777777" w:rsidR="00164411" w:rsidRPr="002B4CD3" w:rsidRDefault="00164411" w:rsidP="004E28AB">
            <w:pPr>
              <w:spacing w:line="240" w:lineRule="auto"/>
              <w:ind w:firstLine="0"/>
              <w:jc w:val="center"/>
              <w:rPr>
                <w:rFonts w:ascii="Arial" w:hAnsi="Arial" w:cs="Arial"/>
                <w:sz w:val="20"/>
                <w:szCs w:val="20"/>
              </w:rPr>
            </w:pPr>
            <w:r w:rsidRPr="002B4CD3">
              <w:rPr>
                <w:rFonts w:ascii="Arial" w:hAnsi="Arial" w:cs="Arial"/>
                <w:sz w:val="20"/>
                <w:szCs w:val="20"/>
              </w:rPr>
              <w:t>001, 002, 114, 115,</w:t>
            </w:r>
            <w:r w:rsidR="004E28AB" w:rsidRPr="002B4CD3">
              <w:rPr>
                <w:rFonts w:ascii="Arial" w:hAnsi="Arial" w:cs="Arial"/>
                <w:sz w:val="20"/>
                <w:szCs w:val="20"/>
              </w:rPr>
              <w:t xml:space="preserve"> </w:t>
            </w:r>
            <w:r w:rsidRPr="002B4CD3">
              <w:rPr>
                <w:rFonts w:ascii="Arial" w:hAnsi="Arial" w:cs="Arial"/>
                <w:sz w:val="20"/>
                <w:szCs w:val="20"/>
              </w:rPr>
              <w:t>204, 301, 306, 401,</w:t>
            </w:r>
            <w:r w:rsidR="004E28AB" w:rsidRPr="002B4CD3">
              <w:rPr>
                <w:rFonts w:ascii="Arial" w:hAnsi="Arial" w:cs="Arial"/>
                <w:sz w:val="20"/>
                <w:szCs w:val="20"/>
              </w:rPr>
              <w:t xml:space="preserve"> </w:t>
            </w:r>
            <w:r w:rsidRPr="002B4CD3">
              <w:rPr>
                <w:rFonts w:ascii="Arial" w:hAnsi="Arial" w:cs="Arial"/>
                <w:sz w:val="20"/>
                <w:szCs w:val="20"/>
              </w:rPr>
              <w:t>408, 509, 701, 706,</w:t>
            </w:r>
          </w:p>
          <w:p w14:paraId="703120AD" w14:textId="77777777" w:rsidR="00164411" w:rsidRPr="002B4CD3" w:rsidRDefault="00164411" w:rsidP="00B443D1">
            <w:pPr>
              <w:spacing w:line="240" w:lineRule="auto"/>
              <w:jc w:val="center"/>
              <w:rPr>
                <w:rFonts w:ascii="Arial" w:hAnsi="Arial" w:cs="Arial"/>
                <w:sz w:val="20"/>
                <w:szCs w:val="20"/>
              </w:rPr>
            </w:pPr>
            <w:r w:rsidRPr="002B4CD3">
              <w:rPr>
                <w:rFonts w:ascii="Arial" w:hAnsi="Arial" w:cs="Arial"/>
                <w:sz w:val="20"/>
                <w:szCs w:val="20"/>
              </w:rPr>
              <w:t>802, 901</w:t>
            </w:r>
          </w:p>
        </w:tc>
      </w:tr>
      <w:tr w:rsidR="00164411" w:rsidRPr="002B4CD3" w14:paraId="79F9FAF9" w14:textId="77777777" w:rsidTr="002B4CD3">
        <w:tc>
          <w:tcPr>
            <w:tcW w:w="3284" w:type="dxa"/>
            <w:vAlign w:val="center"/>
          </w:tcPr>
          <w:p w14:paraId="79AFE79C" w14:textId="77777777" w:rsidR="00164411" w:rsidRPr="002B4CD3" w:rsidRDefault="00164411" w:rsidP="00B443D1">
            <w:pPr>
              <w:spacing w:line="240" w:lineRule="auto"/>
              <w:ind w:firstLine="0"/>
              <w:jc w:val="center"/>
              <w:rPr>
                <w:rFonts w:ascii="Arial" w:hAnsi="Arial" w:cs="Arial"/>
                <w:sz w:val="20"/>
                <w:szCs w:val="20"/>
              </w:rPr>
            </w:pPr>
            <w:r w:rsidRPr="002B4CD3">
              <w:rPr>
                <w:rFonts w:ascii="Arial" w:hAnsi="Arial" w:cs="Arial"/>
                <w:sz w:val="20"/>
                <w:szCs w:val="20"/>
              </w:rPr>
              <w:t>20508-007</w:t>
            </w:r>
          </w:p>
        </w:tc>
        <w:tc>
          <w:tcPr>
            <w:tcW w:w="3284" w:type="dxa"/>
            <w:vMerge/>
            <w:vAlign w:val="center"/>
          </w:tcPr>
          <w:p w14:paraId="6C5537B7" w14:textId="77777777" w:rsidR="00164411" w:rsidRPr="002B4CD3" w:rsidRDefault="00164411" w:rsidP="00B443D1">
            <w:pPr>
              <w:spacing w:line="240" w:lineRule="auto"/>
              <w:ind w:firstLine="0"/>
              <w:jc w:val="center"/>
              <w:rPr>
                <w:rFonts w:ascii="Arial" w:hAnsi="Arial" w:cs="Arial"/>
                <w:sz w:val="20"/>
                <w:szCs w:val="20"/>
              </w:rPr>
            </w:pPr>
          </w:p>
        </w:tc>
        <w:tc>
          <w:tcPr>
            <w:tcW w:w="3285" w:type="dxa"/>
            <w:vMerge/>
            <w:vAlign w:val="center"/>
          </w:tcPr>
          <w:p w14:paraId="1C4764FD" w14:textId="77777777" w:rsidR="00164411" w:rsidRPr="002B4CD3" w:rsidRDefault="00164411" w:rsidP="00B443D1">
            <w:pPr>
              <w:spacing w:line="240" w:lineRule="auto"/>
              <w:jc w:val="center"/>
              <w:rPr>
                <w:rFonts w:ascii="Arial" w:hAnsi="Arial" w:cs="Arial"/>
                <w:sz w:val="20"/>
                <w:szCs w:val="20"/>
              </w:rPr>
            </w:pPr>
          </w:p>
        </w:tc>
      </w:tr>
      <w:tr w:rsidR="00164411" w:rsidRPr="002B4CD3" w14:paraId="1859B88A" w14:textId="77777777" w:rsidTr="002B4CD3">
        <w:tc>
          <w:tcPr>
            <w:tcW w:w="3284" w:type="dxa"/>
            <w:vAlign w:val="center"/>
          </w:tcPr>
          <w:p w14:paraId="061E2416" w14:textId="77777777" w:rsidR="00164411" w:rsidRPr="002B4CD3" w:rsidRDefault="00164411" w:rsidP="00B443D1">
            <w:pPr>
              <w:spacing w:line="240" w:lineRule="auto"/>
              <w:ind w:firstLine="0"/>
              <w:jc w:val="center"/>
              <w:rPr>
                <w:rFonts w:ascii="Arial" w:hAnsi="Arial" w:cs="Arial"/>
                <w:sz w:val="20"/>
                <w:szCs w:val="20"/>
              </w:rPr>
            </w:pPr>
            <w:r w:rsidRPr="002B4CD3">
              <w:rPr>
                <w:rFonts w:ascii="Arial" w:hAnsi="Arial" w:cs="Arial"/>
                <w:sz w:val="20"/>
                <w:szCs w:val="20"/>
              </w:rPr>
              <w:t>20608-012</w:t>
            </w:r>
          </w:p>
        </w:tc>
        <w:tc>
          <w:tcPr>
            <w:tcW w:w="3284" w:type="dxa"/>
            <w:vMerge/>
            <w:vAlign w:val="center"/>
          </w:tcPr>
          <w:p w14:paraId="4D5B1CC2" w14:textId="77777777" w:rsidR="00164411" w:rsidRPr="002B4CD3" w:rsidRDefault="00164411" w:rsidP="00B443D1">
            <w:pPr>
              <w:spacing w:line="240" w:lineRule="auto"/>
              <w:ind w:firstLine="0"/>
              <w:jc w:val="center"/>
              <w:rPr>
                <w:rFonts w:ascii="Arial" w:hAnsi="Arial" w:cs="Arial"/>
                <w:sz w:val="20"/>
                <w:szCs w:val="20"/>
              </w:rPr>
            </w:pPr>
          </w:p>
        </w:tc>
        <w:tc>
          <w:tcPr>
            <w:tcW w:w="3285" w:type="dxa"/>
            <w:vMerge/>
            <w:vAlign w:val="center"/>
          </w:tcPr>
          <w:p w14:paraId="3B6B243B" w14:textId="77777777" w:rsidR="00164411" w:rsidRPr="002B4CD3" w:rsidRDefault="00164411" w:rsidP="00B443D1">
            <w:pPr>
              <w:spacing w:line="240" w:lineRule="auto"/>
              <w:jc w:val="center"/>
              <w:rPr>
                <w:rFonts w:ascii="Arial" w:hAnsi="Arial" w:cs="Arial"/>
                <w:sz w:val="20"/>
                <w:szCs w:val="20"/>
              </w:rPr>
            </w:pPr>
          </w:p>
        </w:tc>
      </w:tr>
      <w:tr w:rsidR="00164411" w:rsidRPr="002B4CD3" w14:paraId="14EE821F" w14:textId="77777777" w:rsidTr="002B4CD3">
        <w:tc>
          <w:tcPr>
            <w:tcW w:w="3284" w:type="dxa"/>
            <w:vAlign w:val="center"/>
          </w:tcPr>
          <w:p w14:paraId="45093616" w14:textId="77777777" w:rsidR="00164411" w:rsidRPr="002B4CD3" w:rsidRDefault="00164411" w:rsidP="00B443D1">
            <w:pPr>
              <w:spacing w:line="240" w:lineRule="auto"/>
              <w:ind w:firstLine="0"/>
              <w:jc w:val="center"/>
              <w:rPr>
                <w:rFonts w:ascii="Arial" w:hAnsi="Arial" w:cs="Arial"/>
                <w:sz w:val="20"/>
                <w:szCs w:val="20"/>
              </w:rPr>
            </w:pPr>
            <w:r w:rsidRPr="002B4CD3">
              <w:rPr>
                <w:rFonts w:ascii="Arial" w:hAnsi="Arial" w:cs="Arial"/>
                <w:sz w:val="20"/>
                <w:szCs w:val="20"/>
              </w:rPr>
              <w:t>20708-016</w:t>
            </w:r>
          </w:p>
        </w:tc>
        <w:tc>
          <w:tcPr>
            <w:tcW w:w="3284" w:type="dxa"/>
            <w:vMerge/>
            <w:vAlign w:val="center"/>
          </w:tcPr>
          <w:p w14:paraId="0D6CCD6D" w14:textId="77777777" w:rsidR="00164411" w:rsidRPr="002B4CD3" w:rsidRDefault="00164411" w:rsidP="00B443D1">
            <w:pPr>
              <w:spacing w:line="240" w:lineRule="auto"/>
              <w:ind w:firstLine="0"/>
              <w:jc w:val="center"/>
              <w:rPr>
                <w:rFonts w:ascii="Arial" w:hAnsi="Arial" w:cs="Arial"/>
                <w:sz w:val="20"/>
                <w:szCs w:val="20"/>
              </w:rPr>
            </w:pPr>
          </w:p>
        </w:tc>
        <w:tc>
          <w:tcPr>
            <w:tcW w:w="3285" w:type="dxa"/>
            <w:vMerge/>
            <w:vAlign w:val="center"/>
          </w:tcPr>
          <w:p w14:paraId="22118380" w14:textId="77777777" w:rsidR="00164411" w:rsidRPr="002B4CD3" w:rsidRDefault="00164411" w:rsidP="00B443D1">
            <w:pPr>
              <w:spacing w:line="240" w:lineRule="auto"/>
              <w:ind w:firstLine="0"/>
              <w:jc w:val="center"/>
              <w:rPr>
                <w:rFonts w:ascii="Arial" w:hAnsi="Arial" w:cs="Arial"/>
                <w:sz w:val="20"/>
                <w:szCs w:val="20"/>
              </w:rPr>
            </w:pPr>
          </w:p>
        </w:tc>
      </w:tr>
      <w:tr w:rsidR="00164411" w:rsidRPr="002B4CD3" w14:paraId="5E984BD1" w14:textId="77777777" w:rsidTr="002B4CD3">
        <w:tc>
          <w:tcPr>
            <w:tcW w:w="3284" w:type="dxa"/>
            <w:vAlign w:val="center"/>
          </w:tcPr>
          <w:p w14:paraId="1D0290B8" w14:textId="77777777" w:rsidR="00164411" w:rsidRPr="002B4CD3" w:rsidRDefault="00164411" w:rsidP="00B443D1">
            <w:pPr>
              <w:spacing w:line="240" w:lineRule="auto"/>
              <w:ind w:firstLine="0"/>
              <w:jc w:val="center"/>
              <w:rPr>
                <w:rFonts w:ascii="Arial" w:hAnsi="Arial" w:cs="Arial"/>
                <w:sz w:val="20"/>
                <w:szCs w:val="20"/>
              </w:rPr>
            </w:pPr>
            <w:r w:rsidRPr="002B4CD3">
              <w:rPr>
                <w:rFonts w:ascii="Arial" w:hAnsi="Arial" w:cs="Arial"/>
                <w:sz w:val="20"/>
                <w:szCs w:val="20"/>
              </w:rPr>
              <w:t>20808-024</w:t>
            </w:r>
          </w:p>
        </w:tc>
        <w:tc>
          <w:tcPr>
            <w:tcW w:w="3284" w:type="dxa"/>
            <w:vMerge/>
            <w:vAlign w:val="center"/>
          </w:tcPr>
          <w:p w14:paraId="067691D4" w14:textId="77777777" w:rsidR="00164411" w:rsidRPr="002B4CD3" w:rsidRDefault="00164411" w:rsidP="00B443D1">
            <w:pPr>
              <w:spacing w:line="240" w:lineRule="auto"/>
              <w:ind w:firstLine="0"/>
              <w:jc w:val="center"/>
              <w:rPr>
                <w:rFonts w:ascii="Arial" w:hAnsi="Arial" w:cs="Arial"/>
                <w:sz w:val="20"/>
                <w:szCs w:val="20"/>
              </w:rPr>
            </w:pPr>
          </w:p>
        </w:tc>
        <w:tc>
          <w:tcPr>
            <w:tcW w:w="3285" w:type="dxa"/>
            <w:vMerge/>
            <w:vAlign w:val="center"/>
          </w:tcPr>
          <w:p w14:paraId="0DC52139" w14:textId="77777777" w:rsidR="00164411" w:rsidRPr="002B4CD3" w:rsidRDefault="00164411" w:rsidP="00B443D1">
            <w:pPr>
              <w:spacing w:line="240" w:lineRule="auto"/>
              <w:ind w:firstLine="0"/>
              <w:jc w:val="center"/>
              <w:rPr>
                <w:rFonts w:ascii="Arial" w:hAnsi="Arial" w:cs="Arial"/>
                <w:sz w:val="20"/>
                <w:szCs w:val="20"/>
              </w:rPr>
            </w:pPr>
          </w:p>
        </w:tc>
      </w:tr>
      <w:tr w:rsidR="00164411" w:rsidRPr="002B4CD3" w14:paraId="3F474CFC" w14:textId="77777777" w:rsidTr="002B4CD3">
        <w:tc>
          <w:tcPr>
            <w:tcW w:w="3284" w:type="dxa"/>
            <w:vAlign w:val="center"/>
          </w:tcPr>
          <w:p w14:paraId="13A16F0A" w14:textId="77777777" w:rsidR="00164411" w:rsidRPr="002B4CD3" w:rsidRDefault="00164411" w:rsidP="00B443D1">
            <w:pPr>
              <w:autoSpaceDE w:val="0"/>
              <w:autoSpaceDN w:val="0"/>
              <w:adjustRightInd w:val="0"/>
              <w:spacing w:line="240" w:lineRule="auto"/>
              <w:ind w:firstLine="0"/>
              <w:jc w:val="center"/>
              <w:rPr>
                <w:rFonts w:ascii="Arial" w:hAnsi="Arial" w:cs="Arial"/>
                <w:sz w:val="20"/>
                <w:szCs w:val="20"/>
              </w:rPr>
            </w:pPr>
            <w:r w:rsidRPr="002B4CD3">
              <w:rPr>
                <w:rFonts w:ascii="Arial" w:hAnsi="Arial" w:cs="Arial"/>
                <w:sz w:val="20"/>
                <w:szCs w:val="20"/>
              </w:rPr>
              <w:t>20908-040</w:t>
            </w:r>
          </w:p>
        </w:tc>
        <w:tc>
          <w:tcPr>
            <w:tcW w:w="3284" w:type="dxa"/>
            <w:vMerge/>
            <w:vAlign w:val="center"/>
          </w:tcPr>
          <w:p w14:paraId="332D8B81" w14:textId="77777777" w:rsidR="00164411" w:rsidRPr="002B4CD3" w:rsidRDefault="00164411" w:rsidP="00B443D1">
            <w:pPr>
              <w:spacing w:line="240" w:lineRule="auto"/>
              <w:ind w:firstLine="0"/>
              <w:jc w:val="center"/>
              <w:rPr>
                <w:rFonts w:ascii="Arial" w:hAnsi="Arial" w:cs="Arial"/>
                <w:sz w:val="20"/>
                <w:szCs w:val="20"/>
              </w:rPr>
            </w:pPr>
          </w:p>
        </w:tc>
        <w:tc>
          <w:tcPr>
            <w:tcW w:w="3285" w:type="dxa"/>
            <w:vMerge/>
            <w:vAlign w:val="center"/>
          </w:tcPr>
          <w:p w14:paraId="754DA888" w14:textId="77777777" w:rsidR="00164411" w:rsidRPr="002B4CD3" w:rsidRDefault="00164411" w:rsidP="00B443D1">
            <w:pPr>
              <w:spacing w:line="240" w:lineRule="auto"/>
              <w:ind w:firstLine="0"/>
              <w:jc w:val="center"/>
              <w:rPr>
                <w:rFonts w:ascii="Arial" w:hAnsi="Arial" w:cs="Arial"/>
                <w:sz w:val="20"/>
                <w:szCs w:val="20"/>
              </w:rPr>
            </w:pPr>
          </w:p>
        </w:tc>
      </w:tr>
      <w:tr w:rsidR="00164411" w:rsidRPr="002B4CD3" w14:paraId="45EA3C4E" w14:textId="77777777" w:rsidTr="002B4CD3">
        <w:tc>
          <w:tcPr>
            <w:tcW w:w="3284" w:type="dxa"/>
            <w:vAlign w:val="center"/>
          </w:tcPr>
          <w:p w14:paraId="2D6148D3" w14:textId="77777777" w:rsidR="00164411" w:rsidRPr="002B4CD3" w:rsidRDefault="00164411" w:rsidP="00B443D1">
            <w:pPr>
              <w:spacing w:line="240" w:lineRule="auto"/>
              <w:ind w:firstLine="0"/>
              <w:jc w:val="center"/>
              <w:rPr>
                <w:rFonts w:ascii="Arial" w:hAnsi="Arial" w:cs="Arial"/>
                <w:sz w:val="20"/>
                <w:szCs w:val="20"/>
              </w:rPr>
            </w:pPr>
            <w:r w:rsidRPr="002B4CD3">
              <w:rPr>
                <w:rFonts w:ascii="Arial" w:hAnsi="Arial" w:cs="Arial"/>
                <w:sz w:val="20"/>
                <w:szCs w:val="20"/>
              </w:rPr>
              <w:t>21008-075</w:t>
            </w:r>
          </w:p>
        </w:tc>
        <w:tc>
          <w:tcPr>
            <w:tcW w:w="3284" w:type="dxa"/>
            <w:vMerge/>
            <w:vAlign w:val="center"/>
          </w:tcPr>
          <w:p w14:paraId="08338200" w14:textId="77777777" w:rsidR="00164411" w:rsidRPr="002B4CD3" w:rsidRDefault="00164411" w:rsidP="00B443D1">
            <w:pPr>
              <w:spacing w:line="240" w:lineRule="auto"/>
              <w:ind w:firstLine="0"/>
              <w:jc w:val="center"/>
              <w:rPr>
                <w:rFonts w:ascii="Arial" w:hAnsi="Arial" w:cs="Arial"/>
                <w:sz w:val="20"/>
                <w:szCs w:val="20"/>
              </w:rPr>
            </w:pPr>
          </w:p>
        </w:tc>
        <w:tc>
          <w:tcPr>
            <w:tcW w:w="3285" w:type="dxa"/>
            <w:vMerge/>
            <w:vAlign w:val="center"/>
          </w:tcPr>
          <w:p w14:paraId="3B0EE815" w14:textId="77777777" w:rsidR="00164411" w:rsidRPr="002B4CD3" w:rsidRDefault="00164411" w:rsidP="00B443D1">
            <w:pPr>
              <w:spacing w:line="240" w:lineRule="auto"/>
              <w:ind w:firstLine="0"/>
              <w:jc w:val="center"/>
              <w:rPr>
                <w:rFonts w:ascii="Arial" w:hAnsi="Arial" w:cs="Arial"/>
                <w:sz w:val="20"/>
                <w:szCs w:val="20"/>
              </w:rPr>
            </w:pPr>
          </w:p>
        </w:tc>
      </w:tr>
      <w:tr w:rsidR="00405176" w:rsidRPr="002B4CD3" w14:paraId="06BC95B1" w14:textId="77777777" w:rsidTr="002B4CD3">
        <w:tc>
          <w:tcPr>
            <w:tcW w:w="3284" w:type="dxa"/>
            <w:vAlign w:val="center"/>
          </w:tcPr>
          <w:p w14:paraId="46184B89" w14:textId="77777777" w:rsidR="00405176"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271</w:t>
            </w:r>
          </w:p>
        </w:tc>
        <w:tc>
          <w:tcPr>
            <w:tcW w:w="3284" w:type="dxa"/>
            <w:vAlign w:val="center"/>
          </w:tcPr>
          <w:p w14:paraId="2D16A063" w14:textId="77777777" w:rsidR="00405176"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83</w:t>
            </w:r>
          </w:p>
        </w:tc>
        <w:tc>
          <w:tcPr>
            <w:tcW w:w="3285" w:type="dxa"/>
            <w:vAlign w:val="center"/>
          </w:tcPr>
          <w:p w14:paraId="5813B2BB" w14:textId="77777777" w:rsidR="00405176"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w:t>
            </w:r>
          </w:p>
        </w:tc>
      </w:tr>
      <w:tr w:rsidR="00405176" w:rsidRPr="002B4CD3" w14:paraId="45553717" w14:textId="77777777" w:rsidTr="002B4CD3">
        <w:tc>
          <w:tcPr>
            <w:tcW w:w="3284" w:type="dxa"/>
            <w:vAlign w:val="center"/>
          </w:tcPr>
          <w:p w14:paraId="0BC74E0B" w14:textId="77777777" w:rsidR="00405176"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273</w:t>
            </w:r>
          </w:p>
        </w:tc>
        <w:tc>
          <w:tcPr>
            <w:tcW w:w="3284" w:type="dxa"/>
            <w:vAlign w:val="center"/>
          </w:tcPr>
          <w:p w14:paraId="7809ABF2" w14:textId="77777777" w:rsidR="00405176"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73, 79, 80</w:t>
            </w:r>
          </w:p>
        </w:tc>
        <w:tc>
          <w:tcPr>
            <w:tcW w:w="3285" w:type="dxa"/>
            <w:vAlign w:val="center"/>
          </w:tcPr>
          <w:p w14:paraId="26166CB6" w14:textId="77777777" w:rsidR="00405176"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w:t>
            </w:r>
          </w:p>
        </w:tc>
      </w:tr>
      <w:tr w:rsidR="00405176" w:rsidRPr="002B4CD3" w14:paraId="4708EB0B" w14:textId="77777777" w:rsidTr="002B4CD3">
        <w:tc>
          <w:tcPr>
            <w:tcW w:w="3284" w:type="dxa"/>
            <w:vAlign w:val="center"/>
          </w:tcPr>
          <w:p w14:paraId="712F574D" w14:textId="77777777" w:rsidR="00405176"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276</w:t>
            </w:r>
          </w:p>
        </w:tc>
        <w:tc>
          <w:tcPr>
            <w:tcW w:w="3284" w:type="dxa"/>
            <w:vAlign w:val="center"/>
          </w:tcPr>
          <w:p w14:paraId="40351F08" w14:textId="77777777" w:rsidR="00405176"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73, 75, 83, 84, 85, 95</w:t>
            </w:r>
          </w:p>
        </w:tc>
        <w:tc>
          <w:tcPr>
            <w:tcW w:w="3285" w:type="dxa"/>
            <w:vAlign w:val="center"/>
          </w:tcPr>
          <w:p w14:paraId="50F44BB3" w14:textId="77777777" w:rsidR="00405176"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w:t>
            </w:r>
          </w:p>
        </w:tc>
      </w:tr>
      <w:tr w:rsidR="00405176" w:rsidRPr="002B4CD3" w14:paraId="2759EFE2" w14:textId="77777777" w:rsidTr="002B4CD3">
        <w:tc>
          <w:tcPr>
            <w:tcW w:w="3284" w:type="dxa"/>
            <w:vAlign w:val="center"/>
          </w:tcPr>
          <w:p w14:paraId="3C2DD6BE" w14:textId="77777777" w:rsidR="00405176"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277</w:t>
            </w:r>
          </w:p>
        </w:tc>
        <w:tc>
          <w:tcPr>
            <w:tcW w:w="3284" w:type="dxa"/>
            <w:vAlign w:val="center"/>
          </w:tcPr>
          <w:p w14:paraId="45941762" w14:textId="77777777" w:rsidR="00405176"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73, 75, 83, 84, 85, 95</w:t>
            </w:r>
          </w:p>
        </w:tc>
        <w:tc>
          <w:tcPr>
            <w:tcW w:w="3285" w:type="dxa"/>
            <w:vAlign w:val="center"/>
          </w:tcPr>
          <w:p w14:paraId="5D51D4B4" w14:textId="77777777" w:rsidR="00405176"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w:t>
            </w:r>
          </w:p>
        </w:tc>
      </w:tr>
      <w:tr w:rsidR="00405176" w:rsidRPr="002B4CD3" w14:paraId="03C82F3B" w14:textId="77777777" w:rsidTr="002B4CD3">
        <w:tc>
          <w:tcPr>
            <w:tcW w:w="9853" w:type="dxa"/>
            <w:gridSpan w:val="3"/>
            <w:vAlign w:val="center"/>
          </w:tcPr>
          <w:p w14:paraId="4054798F" w14:textId="77777777" w:rsidR="00405176"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Для изготовления труб и фитингов</w:t>
            </w:r>
            <w:r w:rsidR="005F1E77">
              <w:rPr>
                <w:rFonts w:ascii="Arial" w:hAnsi="Arial" w:cs="Arial"/>
                <w:sz w:val="20"/>
                <w:szCs w:val="20"/>
              </w:rPr>
              <w:t xml:space="preserve"> </w:t>
            </w:r>
            <w:r w:rsidRPr="002B4CD3">
              <w:rPr>
                <w:rFonts w:ascii="Arial" w:hAnsi="Arial" w:cs="Arial"/>
                <w:sz w:val="20"/>
                <w:szCs w:val="20"/>
              </w:rPr>
              <w:t>для холодного хозяйственно-питьевого водоснабжения</w:t>
            </w:r>
          </w:p>
        </w:tc>
      </w:tr>
      <w:tr w:rsidR="00405176" w:rsidRPr="002B4CD3" w14:paraId="05CAEFE7" w14:textId="77777777" w:rsidTr="002B4CD3">
        <w:tc>
          <w:tcPr>
            <w:tcW w:w="3284" w:type="dxa"/>
            <w:vAlign w:val="center"/>
          </w:tcPr>
          <w:p w14:paraId="31C89A77" w14:textId="77777777" w:rsidR="00405176"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20308-005</w:t>
            </w:r>
          </w:p>
        </w:tc>
        <w:tc>
          <w:tcPr>
            <w:tcW w:w="3284" w:type="dxa"/>
            <w:vAlign w:val="center"/>
          </w:tcPr>
          <w:p w14:paraId="77DA8B43" w14:textId="77777777" w:rsidR="00405176"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01,20</w:t>
            </w:r>
          </w:p>
        </w:tc>
        <w:tc>
          <w:tcPr>
            <w:tcW w:w="3285" w:type="dxa"/>
            <w:vAlign w:val="center"/>
          </w:tcPr>
          <w:p w14:paraId="161D86D9" w14:textId="77777777" w:rsidR="00405176"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w:t>
            </w:r>
          </w:p>
        </w:tc>
      </w:tr>
      <w:tr w:rsidR="00405176" w:rsidRPr="002B4CD3" w14:paraId="276FCD6D" w14:textId="77777777" w:rsidTr="002B4CD3">
        <w:tc>
          <w:tcPr>
            <w:tcW w:w="3284" w:type="dxa"/>
            <w:vAlign w:val="center"/>
          </w:tcPr>
          <w:p w14:paraId="556225D1" w14:textId="77777777" w:rsidR="00405176"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273</w:t>
            </w:r>
          </w:p>
        </w:tc>
        <w:tc>
          <w:tcPr>
            <w:tcW w:w="3284" w:type="dxa"/>
            <w:vAlign w:val="center"/>
          </w:tcPr>
          <w:p w14:paraId="3151A5E8" w14:textId="77777777" w:rsidR="00405176"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79</w:t>
            </w:r>
          </w:p>
        </w:tc>
        <w:tc>
          <w:tcPr>
            <w:tcW w:w="3285" w:type="dxa"/>
            <w:vAlign w:val="center"/>
          </w:tcPr>
          <w:p w14:paraId="24568D19" w14:textId="77777777" w:rsidR="00405176"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w:t>
            </w:r>
          </w:p>
        </w:tc>
      </w:tr>
      <w:tr w:rsidR="00405176" w:rsidRPr="002B4CD3" w14:paraId="3D2EC9BB" w14:textId="77777777" w:rsidTr="002B4CD3">
        <w:tc>
          <w:tcPr>
            <w:tcW w:w="9853" w:type="dxa"/>
            <w:gridSpan w:val="3"/>
            <w:vAlign w:val="center"/>
          </w:tcPr>
          <w:p w14:paraId="0728A42B" w14:textId="77777777" w:rsidR="00405176"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Для изготовления изделий медицинского назначения, узлов и деталей медицинской аппаратуры, приборов и инструментов</w:t>
            </w:r>
          </w:p>
        </w:tc>
      </w:tr>
      <w:tr w:rsidR="00164411" w:rsidRPr="002B4CD3" w14:paraId="270D3F07" w14:textId="77777777" w:rsidTr="002B4CD3">
        <w:tc>
          <w:tcPr>
            <w:tcW w:w="3284" w:type="dxa"/>
            <w:vAlign w:val="center"/>
          </w:tcPr>
          <w:p w14:paraId="46FDE90B" w14:textId="77777777" w:rsidR="00164411" w:rsidRPr="002B4CD3" w:rsidRDefault="00164411" w:rsidP="00B443D1">
            <w:pPr>
              <w:spacing w:line="240" w:lineRule="auto"/>
              <w:ind w:firstLine="0"/>
              <w:jc w:val="center"/>
              <w:rPr>
                <w:rFonts w:ascii="Arial" w:hAnsi="Arial" w:cs="Arial"/>
                <w:sz w:val="20"/>
                <w:szCs w:val="20"/>
              </w:rPr>
            </w:pPr>
            <w:r w:rsidRPr="002B4CD3">
              <w:rPr>
                <w:rFonts w:ascii="Arial" w:hAnsi="Arial" w:cs="Arial"/>
                <w:sz w:val="20"/>
                <w:szCs w:val="20"/>
              </w:rPr>
              <w:t>20508-007</w:t>
            </w:r>
          </w:p>
        </w:tc>
        <w:tc>
          <w:tcPr>
            <w:tcW w:w="3284" w:type="dxa"/>
            <w:vMerge w:val="restart"/>
            <w:vAlign w:val="center"/>
          </w:tcPr>
          <w:p w14:paraId="15E22A3C" w14:textId="77777777" w:rsidR="00164411" w:rsidRPr="002B4CD3" w:rsidRDefault="00164411" w:rsidP="00B443D1">
            <w:pPr>
              <w:spacing w:line="240" w:lineRule="auto"/>
              <w:ind w:firstLine="0"/>
              <w:jc w:val="center"/>
              <w:rPr>
                <w:rFonts w:ascii="Arial" w:hAnsi="Arial" w:cs="Arial"/>
                <w:sz w:val="20"/>
                <w:szCs w:val="20"/>
              </w:rPr>
            </w:pPr>
            <w:r w:rsidRPr="002B4CD3">
              <w:rPr>
                <w:rFonts w:ascii="Arial" w:hAnsi="Arial" w:cs="Arial"/>
                <w:sz w:val="20"/>
                <w:szCs w:val="20"/>
              </w:rPr>
              <w:t>01</w:t>
            </w:r>
          </w:p>
        </w:tc>
        <w:tc>
          <w:tcPr>
            <w:tcW w:w="3285" w:type="dxa"/>
            <w:vMerge w:val="restart"/>
            <w:vAlign w:val="center"/>
          </w:tcPr>
          <w:p w14:paraId="207AEE1B" w14:textId="77777777" w:rsidR="00164411" w:rsidRPr="002B4CD3" w:rsidRDefault="00164411" w:rsidP="00B443D1">
            <w:pPr>
              <w:spacing w:line="240" w:lineRule="auto"/>
              <w:ind w:firstLine="0"/>
              <w:jc w:val="center"/>
              <w:rPr>
                <w:rFonts w:ascii="Arial" w:hAnsi="Arial" w:cs="Arial"/>
                <w:sz w:val="20"/>
                <w:szCs w:val="20"/>
              </w:rPr>
            </w:pPr>
            <w:r w:rsidRPr="002B4CD3">
              <w:rPr>
                <w:rFonts w:ascii="Arial" w:hAnsi="Arial" w:cs="Arial"/>
                <w:sz w:val="20"/>
                <w:szCs w:val="20"/>
              </w:rPr>
              <w:t>–</w:t>
            </w:r>
          </w:p>
        </w:tc>
      </w:tr>
      <w:tr w:rsidR="00164411" w:rsidRPr="002B4CD3" w14:paraId="55DA8C6A" w14:textId="77777777" w:rsidTr="002B4CD3">
        <w:tc>
          <w:tcPr>
            <w:tcW w:w="3284" w:type="dxa"/>
            <w:vAlign w:val="center"/>
          </w:tcPr>
          <w:p w14:paraId="4237B261" w14:textId="77777777" w:rsidR="00164411" w:rsidRPr="002B4CD3" w:rsidRDefault="00164411" w:rsidP="00B443D1">
            <w:pPr>
              <w:spacing w:line="240" w:lineRule="auto"/>
              <w:ind w:firstLine="0"/>
              <w:jc w:val="center"/>
              <w:rPr>
                <w:rFonts w:ascii="Arial" w:hAnsi="Arial" w:cs="Arial"/>
                <w:sz w:val="20"/>
                <w:szCs w:val="20"/>
              </w:rPr>
            </w:pPr>
            <w:r w:rsidRPr="002B4CD3">
              <w:rPr>
                <w:rFonts w:ascii="Arial" w:hAnsi="Arial" w:cs="Arial"/>
                <w:sz w:val="20"/>
                <w:szCs w:val="20"/>
              </w:rPr>
              <w:t>20608-012</w:t>
            </w:r>
          </w:p>
        </w:tc>
        <w:tc>
          <w:tcPr>
            <w:tcW w:w="3284" w:type="dxa"/>
            <w:vMerge/>
            <w:vAlign w:val="center"/>
          </w:tcPr>
          <w:p w14:paraId="6DC30DF9" w14:textId="77777777" w:rsidR="00164411" w:rsidRPr="002B4CD3" w:rsidRDefault="00164411" w:rsidP="00B443D1">
            <w:pPr>
              <w:spacing w:line="240" w:lineRule="auto"/>
              <w:ind w:firstLine="0"/>
              <w:jc w:val="center"/>
              <w:rPr>
                <w:rFonts w:ascii="Arial" w:hAnsi="Arial" w:cs="Arial"/>
                <w:sz w:val="20"/>
                <w:szCs w:val="20"/>
              </w:rPr>
            </w:pPr>
          </w:p>
        </w:tc>
        <w:tc>
          <w:tcPr>
            <w:tcW w:w="3285" w:type="dxa"/>
            <w:vMerge/>
            <w:vAlign w:val="center"/>
          </w:tcPr>
          <w:p w14:paraId="6EFC0862" w14:textId="77777777" w:rsidR="00164411" w:rsidRPr="002B4CD3" w:rsidRDefault="00164411" w:rsidP="00B443D1">
            <w:pPr>
              <w:spacing w:line="240" w:lineRule="auto"/>
              <w:ind w:firstLine="0"/>
              <w:jc w:val="center"/>
              <w:rPr>
                <w:rFonts w:ascii="Arial" w:hAnsi="Arial" w:cs="Arial"/>
                <w:sz w:val="20"/>
                <w:szCs w:val="20"/>
              </w:rPr>
            </w:pPr>
          </w:p>
        </w:tc>
      </w:tr>
      <w:tr w:rsidR="00164411" w:rsidRPr="002B4CD3" w14:paraId="6F6A9011" w14:textId="77777777" w:rsidTr="002B4CD3">
        <w:tc>
          <w:tcPr>
            <w:tcW w:w="3284" w:type="dxa"/>
            <w:vAlign w:val="center"/>
          </w:tcPr>
          <w:p w14:paraId="3C499F3E" w14:textId="77777777" w:rsidR="00164411" w:rsidRPr="002B4CD3" w:rsidRDefault="00164411" w:rsidP="00B443D1">
            <w:pPr>
              <w:spacing w:line="240" w:lineRule="auto"/>
              <w:ind w:firstLine="0"/>
              <w:jc w:val="center"/>
              <w:rPr>
                <w:rFonts w:ascii="Arial" w:hAnsi="Arial" w:cs="Arial"/>
                <w:sz w:val="20"/>
                <w:szCs w:val="20"/>
              </w:rPr>
            </w:pPr>
            <w:r w:rsidRPr="002B4CD3">
              <w:rPr>
                <w:rFonts w:ascii="Arial" w:hAnsi="Arial" w:cs="Arial"/>
                <w:sz w:val="20"/>
                <w:szCs w:val="20"/>
              </w:rPr>
              <w:t>20808-024</w:t>
            </w:r>
          </w:p>
        </w:tc>
        <w:tc>
          <w:tcPr>
            <w:tcW w:w="3284" w:type="dxa"/>
            <w:vMerge/>
            <w:vAlign w:val="center"/>
          </w:tcPr>
          <w:p w14:paraId="6F6ED41A" w14:textId="77777777" w:rsidR="00164411" w:rsidRPr="002B4CD3" w:rsidRDefault="00164411" w:rsidP="00B443D1">
            <w:pPr>
              <w:spacing w:line="240" w:lineRule="auto"/>
              <w:ind w:firstLine="0"/>
              <w:jc w:val="center"/>
              <w:rPr>
                <w:rFonts w:ascii="Arial" w:hAnsi="Arial" w:cs="Arial"/>
                <w:sz w:val="20"/>
                <w:szCs w:val="20"/>
              </w:rPr>
            </w:pPr>
          </w:p>
        </w:tc>
        <w:tc>
          <w:tcPr>
            <w:tcW w:w="3285" w:type="dxa"/>
            <w:vMerge/>
            <w:vAlign w:val="center"/>
          </w:tcPr>
          <w:p w14:paraId="09CBEDB3" w14:textId="77777777" w:rsidR="00164411" w:rsidRPr="002B4CD3" w:rsidRDefault="00164411" w:rsidP="00B443D1">
            <w:pPr>
              <w:spacing w:line="240" w:lineRule="auto"/>
              <w:ind w:firstLine="0"/>
              <w:jc w:val="center"/>
              <w:rPr>
                <w:rFonts w:ascii="Arial" w:hAnsi="Arial" w:cs="Arial"/>
                <w:sz w:val="20"/>
                <w:szCs w:val="20"/>
              </w:rPr>
            </w:pPr>
          </w:p>
        </w:tc>
      </w:tr>
      <w:tr w:rsidR="00164411" w:rsidRPr="002B4CD3" w14:paraId="6FC02000" w14:textId="77777777" w:rsidTr="002B4CD3">
        <w:tc>
          <w:tcPr>
            <w:tcW w:w="3284" w:type="dxa"/>
            <w:vAlign w:val="center"/>
          </w:tcPr>
          <w:p w14:paraId="6625C42D" w14:textId="77777777" w:rsidR="00164411" w:rsidRPr="002B4CD3" w:rsidRDefault="00164411" w:rsidP="00B443D1">
            <w:pPr>
              <w:autoSpaceDE w:val="0"/>
              <w:autoSpaceDN w:val="0"/>
              <w:adjustRightInd w:val="0"/>
              <w:spacing w:line="240" w:lineRule="auto"/>
              <w:ind w:firstLine="0"/>
              <w:jc w:val="center"/>
              <w:rPr>
                <w:rFonts w:ascii="Arial" w:hAnsi="Arial" w:cs="Arial"/>
                <w:sz w:val="20"/>
                <w:szCs w:val="20"/>
              </w:rPr>
            </w:pPr>
            <w:r w:rsidRPr="002B4CD3">
              <w:rPr>
                <w:rFonts w:ascii="Arial" w:hAnsi="Arial" w:cs="Arial"/>
                <w:sz w:val="20"/>
                <w:szCs w:val="20"/>
              </w:rPr>
              <w:t>20908-040</w:t>
            </w:r>
          </w:p>
        </w:tc>
        <w:tc>
          <w:tcPr>
            <w:tcW w:w="3284" w:type="dxa"/>
            <w:vMerge/>
            <w:vAlign w:val="center"/>
          </w:tcPr>
          <w:p w14:paraId="51E3D0AE" w14:textId="77777777" w:rsidR="00164411" w:rsidRPr="002B4CD3" w:rsidRDefault="00164411" w:rsidP="00B443D1">
            <w:pPr>
              <w:spacing w:line="240" w:lineRule="auto"/>
              <w:ind w:firstLine="0"/>
              <w:jc w:val="center"/>
              <w:rPr>
                <w:rFonts w:ascii="Arial" w:hAnsi="Arial" w:cs="Arial"/>
                <w:sz w:val="20"/>
                <w:szCs w:val="20"/>
              </w:rPr>
            </w:pPr>
          </w:p>
        </w:tc>
        <w:tc>
          <w:tcPr>
            <w:tcW w:w="3285" w:type="dxa"/>
            <w:vMerge/>
            <w:vAlign w:val="center"/>
          </w:tcPr>
          <w:p w14:paraId="2BC9975A" w14:textId="77777777" w:rsidR="00164411" w:rsidRPr="002B4CD3" w:rsidRDefault="00164411" w:rsidP="00B443D1">
            <w:pPr>
              <w:spacing w:line="240" w:lineRule="auto"/>
              <w:ind w:firstLine="0"/>
              <w:jc w:val="center"/>
              <w:rPr>
                <w:rFonts w:ascii="Arial" w:hAnsi="Arial" w:cs="Arial"/>
                <w:sz w:val="20"/>
                <w:szCs w:val="20"/>
              </w:rPr>
            </w:pPr>
          </w:p>
        </w:tc>
      </w:tr>
      <w:tr w:rsidR="00164411" w:rsidRPr="002B4CD3" w14:paraId="6EC60233" w14:textId="77777777" w:rsidTr="002B4CD3">
        <w:tc>
          <w:tcPr>
            <w:tcW w:w="3284" w:type="dxa"/>
            <w:vAlign w:val="center"/>
          </w:tcPr>
          <w:p w14:paraId="389884B4" w14:textId="77777777" w:rsidR="00164411" w:rsidRPr="002B4CD3" w:rsidRDefault="00164411" w:rsidP="00B443D1">
            <w:pPr>
              <w:spacing w:line="240" w:lineRule="auto"/>
              <w:ind w:firstLine="0"/>
              <w:jc w:val="center"/>
              <w:rPr>
                <w:rFonts w:ascii="Arial" w:hAnsi="Arial" w:cs="Arial"/>
                <w:sz w:val="20"/>
                <w:szCs w:val="20"/>
              </w:rPr>
            </w:pPr>
            <w:r w:rsidRPr="002B4CD3">
              <w:rPr>
                <w:rFonts w:ascii="Arial" w:hAnsi="Arial" w:cs="Arial"/>
                <w:sz w:val="20"/>
                <w:szCs w:val="20"/>
              </w:rPr>
              <w:t>21008-075</w:t>
            </w:r>
          </w:p>
        </w:tc>
        <w:tc>
          <w:tcPr>
            <w:tcW w:w="3284" w:type="dxa"/>
            <w:vMerge/>
            <w:vAlign w:val="center"/>
          </w:tcPr>
          <w:p w14:paraId="4E27CC06" w14:textId="77777777" w:rsidR="00164411" w:rsidRPr="002B4CD3" w:rsidRDefault="00164411" w:rsidP="00B443D1">
            <w:pPr>
              <w:spacing w:line="240" w:lineRule="auto"/>
              <w:ind w:firstLine="0"/>
              <w:jc w:val="center"/>
              <w:rPr>
                <w:rFonts w:ascii="Arial" w:hAnsi="Arial" w:cs="Arial"/>
                <w:sz w:val="20"/>
                <w:szCs w:val="20"/>
              </w:rPr>
            </w:pPr>
          </w:p>
        </w:tc>
        <w:tc>
          <w:tcPr>
            <w:tcW w:w="3285" w:type="dxa"/>
            <w:vMerge/>
            <w:vAlign w:val="center"/>
          </w:tcPr>
          <w:p w14:paraId="67CAEBD4" w14:textId="77777777" w:rsidR="00164411" w:rsidRPr="002B4CD3" w:rsidRDefault="00164411" w:rsidP="00B443D1">
            <w:pPr>
              <w:spacing w:line="240" w:lineRule="auto"/>
              <w:ind w:firstLine="0"/>
              <w:jc w:val="center"/>
              <w:rPr>
                <w:rFonts w:ascii="Arial" w:hAnsi="Arial" w:cs="Arial"/>
                <w:sz w:val="20"/>
                <w:szCs w:val="20"/>
              </w:rPr>
            </w:pPr>
          </w:p>
        </w:tc>
      </w:tr>
      <w:tr w:rsidR="00417F17" w:rsidRPr="002B4CD3" w14:paraId="6A6C76E4" w14:textId="77777777" w:rsidTr="002B4CD3">
        <w:tc>
          <w:tcPr>
            <w:tcW w:w="3284" w:type="dxa"/>
            <w:vAlign w:val="center"/>
          </w:tcPr>
          <w:p w14:paraId="3D4F44BB" w14:textId="77777777" w:rsidR="00417F17" w:rsidRPr="005F1E77" w:rsidRDefault="00417F17" w:rsidP="00B443D1">
            <w:pPr>
              <w:spacing w:line="240" w:lineRule="auto"/>
              <w:ind w:firstLine="0"/>
              <w:jc w:val="center"/>
              <w:rPr>
                <w:rFonts w:ascii="Arial" w:hAnsi="Arial" w:cs="Arial"/>
                <w:sz w:val="20"/>
                <w:szCs w:val="20"/>
              </w:rPr>
            </w:pPr>
            <w:r w:rsidRPr="005F1E77">
              <w:rPr>
                <w:rFonts w:ascii="Arial" w:hAnsi="Arial" w:cs="Arial"/>
                <w:sz w:val="20"/>
                <w:szCs w:val="20"/>
              </w:rPr>
              <w:t>21108-400</w:t>
            </w:r>
          </w:p>
        </w:tc>
        <w:tc>
          <w:tcPr>
            <w:tcW w:w="3284" w:type="dxa"/>
            <w:vAlign w:val="center"/>
          </w:tcPr>
          <w:p w14:paraId="250C8A7C" w14:textId="77777777" w:rsidR="00417F17" w:rsidRPr="005F1E77" w:rsidRDefault="00417F17" w:rsidP="00B443D1">
            <w:pPr>
              <w:spacing w:line="240" w:lineRule="auto"/>
              <w:ind w:firstLine="0"/>
              <w:jc w:val="center"/>
              <w:rPr>
                <w:rFonts w:ascii="Arial" w:hAnsi="Arial" w:cs="Arial"/>
                <w:sz w:val="20"/>
                <w:szCs w:val="20"/>
              </w:rPr>
            </w:pPr>
            <w:r w:rsidRPr="005F1E77">
              <w:rPr>
                <w:rFonts w:ascii="Arial" w:hAnsi="Arial" w:cs="Arial"/>
                <w:sz w:val="20"/>
                <w:szCs w:val="20"/>
              </w:rPr>
              <w:t>04</w:t>
            </w:r>
          </w:p>
        </w:tc>
        <w:tc>
          <w:tcPr>
            <w:tcW w:w="3285" w:type="dxa"/>
            <w:vAlign w:val="center"/>
          </w:tcPr>
          <w:p w14:paraId="6D2974A3" w14:textId="77777777" w:rsidR="00417F17" w:rsidRPr="002B4CD3" w:rsidRDefault="00417F17" w:rsidP="00B443D1">
            <w:pPr>
              <w:spacing w:line="240" w:lineRule="auto"/>
              <w:ind w:firstLine="0"/>
              <w:jc w:val="center"/>
              <w:rPr>
                <w:rFonts w:ascii="Arial" w:hAnsi="Arial" w:cs="Arial"/>
                <w:color w:val="FF0000"/>
                <w:sz w:val="20"/>
                <w:szCs w:val="20"/>
              </w:rPr>
            </w:pPr>
            <w:r w:rsidRPr="005F1E77">
              <w:rPr>
                <w:rFonts w:ascii="Arial" w:hAnsi="Arial" w:cs="Arial"/>
                <w:sz w:val="20"/>
                <w:szCs w:val="20"/>
              </w:rPr>
              <w:t>–</w:t>
            </w:r>
          </w:p>
        </w:tc>
      </w:tr>
      <w:tr w:rsidR="00405176" w:rsidRPr="002B4CD3" w14:paraId="753B93A1" w14:textId="77777777" w:rsidTr="002B4CD3">
        <w:tc>
          <w:tcPr>
            <w:tcW w:w="3284" w:type="dxa"/>
            <w:vAlign w:val="center"/>
          </w:tcPr>
          <w:p w14:paraId="5E19F566" w14:textId="77777777" w:rsidR="00405176"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276</w:t>
            </w:r>
          </w:p>
        </w:tc>
        <w:tc>
          <w:tcPr>
            <w:tcW w:w="3284" w:type="dxa"/>
            <w:vAlign w:val="center"/>
          </w:tcPr>
          <w:p w14:paraId="24E82B77" w14:textId="77777777" w:rsidR="00405176"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84</w:t>
            </w:r>
          </w:p>
        </w:tc>
        <w:tc>
          <w:tcPr>
            <w:tcW w:w="3285" w:type="dxa"/>
            <w:vAlign w:val="center"/>
          </w:tcPr>
          <w:p w14:paraId="79D82CCC" w14:textId="77777777" w:rsidR="00405176"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w:t>
            </w:r>
          </w:p>
        </w:tc>
      </w:tr>
    </w:tbl>
    <w:p w14:paraId="099B7BB5" w14:textId="77777777" w:rsidR="002B4CD3" w:rsidRDefault="002B4CD3"/>
    <w:p w14:paraId="2CE577BE" w14:textId="77777777" w:rsidR="00F14011" w:rsidRDefault="00F14011"/>
    <w:p w14:paraId="7A2F7535" w14:textId="77777777" w:rsidR="002B4CD3" w:rsidRPr="002B4CD3" w:rsidRDefault="002B4CD3" w:rsidP="002B4CD3">
      <w:pPr>
        <w:ind w:firstLine="0"/>
        <w:rPr>
          <w:rFonts w:ascii="Arial" w:hAnsi="Arial" w:cs="Arial"/>
          <w:i/>
          <w:sz w:val="20"/>
          <w:szCs w:val="24"/>
        </w:rPr>
      </w:pPr>
      <w:r w:rsidRPr="002B4CD3">
        <w:rPr>
          <w:rFonts w:ascii="Arial" w:hAnsi="Arial" w:cs="Arial"/>
          <w:i/>
          <w:sz w:val="20"/>
          <w:szCs w:val="24"/>
        </w:rPr>
        <w:t>Окончание таблицы А.1</w:t>
      </w:r>
    </w:p>
    <w:tbl>
      <w:tblPr>
        <w:tblStyle w:val="af"/>
        <w:tblW w:w="0" w:type="auto"/>
        <w:tblLook w:val="04A0" w:firstRow="1" w:lastRow="0" w:firstColumn="1" w:lastColumn="0" w:noHBand="0" w:noVBand="1"/>
      </w:tblPr>
      <w:tblGrid>
        <w:gridCol w:w="3212"/>
        <w:gridCol w:w="3206"/>
        <w:gridCol w:w="3209"/>
      </w:tblGrid>
      <w:tr w:rsidR="002B4CD3" w:rsidRPr="002B4CD3" w14:paraId="68A6EAA9" w14:textId="77777777" w:rsidTr="002B4CD3">
        <w:tc>
          <w:tcPr>
            <w:tcW w:w="3284" w:type="dxa"/>
            <w:tcBorders>
              <w:bottom w:val="double" w:sz="4" w:space="0" w:color="auto"/>
            </w:tcBorders>
            <w:vAlign w:val="center"/>
          </w:tcPr>
          <w:p w14:paraId="09B07382" w14:textId="77777777" w:rsidR="002B4CD3" w:rsidRPr="002B4CD3" w:rsidRDefault="002B4CD3" w:rsidP="002B4CD3">
            <w:pPr>
              <w:spacing w:line="240" w:lineRule="auto"/>
              <w:ind w:firstLine="0"/>
              <w:jc w:val="center"/>
              <w:rPr>
                <w:rFonts w:ascii="Arial" w:hAnsi="Arial" w:cs="Arial"/>
                <w:sz w:val="20"/>
                <w:szCs w:val="20"/>
              </w:rPr>
            </w:pPr>
            <w:r w:rsidRPr="002B4CD3">
              <w:rPr>
                <w:rFonts w:ascii="Arial" w:hAnsi="Arial" w:cs="Arial"/>
                <w:sz w:val="20"/>
                <w:szCs w:val="20"/>
              </w:rPr>
              <w:t>Базовая марка</w:t>
            </w:r>
          </w:p>
        </w:tc>
        <w:tc>
          <w:tcPr>
            <w:tcW w:w="3284" w:type="dxa"/>
            <w:tcBorders>
              <w:bottom w:val="double" w:sz="4" w:space="0" w:color="auto"/>
            </w:tcBorders>
            <w:vAlign w:val="center"/>
          </w:tcPr>
          <w:p w14:paraId="514C0270" w14:textId="77777777" w:rsidR="002B4CD3" w:rsidRPr="002B4CD3" w:rsidRDefault="002B4CD3" w:rsidP="002B4CD3">
            <w:pPr>
              <w:spacing w:line="240" w:lineRule="auto"/>
              <w:ind w:firstLine="0"/>
              <w:jc w:val="center"/>
              <w:rPr>
                <w:rFonts w:ascii="Arial" w:hAnsi="Arial" w:cs="Arial"/>
                <w:sz w:val="20"/>
                <w:szCs w:val="20"/>
              </w:rPr>
            </w:pPr>
            <w:r w:rsidRPr="002B4CD3">
              <w:rPr>
                <w:rFonts w:ascii="Arial" w:hAnsi="Arial" w:cs="Arial"/>
                <w:sz w:val="20"/>
                <w:szCs w:val="20"/>
              </w:rPr>
              <w:t xml:space="preserve">Рецептура добавок </w:t>
            </w:r>
          </w:p>
          <w:p w14:paraId="6C067613" w14:textId="77777777" w:rsidR="002B4CD3" w:rsidRPr="002B4CD3" w:rsidRDefault="002B4CD3" w:rsidP="002B4CD3">
            <w:pPr>
              <w:spacing w:line="240" w:lineRule="auto"/>
              <w:ind w:firstLine="0"/>
              <w:jc w:val="center"/>
              <w:rPr>
                <w:rFonts w:ascii="Arial" w:hAnsi="Arial" w:cs="Arial"/>
                <w:sz w:val="20"/>
                <w:szCs w:val="20"/>
              </w:rPr>
            </w:pPr>
            <w:r w:rsidRPr="002B4CD3">
              <w:rPr>
                <w:rFonts w:ascii="Arial" w:hAnsi="Arial" w:cs="Arial"/>
                <w:sz w:val="20"/>
                <w:szCs w:val="20"/>
              </w:rPr>
              <w:t>(см. таблицу 2)</w:t>
            </w:r>
          </w:p>
        </w:tc>
        <w:tc>
          <w:tcPr>
            <w:tcW w:w="3285" w:type="dxa"/>
            <w:tcBorders>
              <w:bottom w:val="double" w:sz="4" w:space="0" w:color="auto"/>
            </w:tcBorders>
            <w:vAlign w:val="center"/>
          </w:tcPr>
          <w:p w14:paraId="4EECAC9D" w14:textId="77777777" w:rsidR="002B4CD3" w:rsidRPr="002B4CD3" w:rsidRDefault="002B4CD3" w:rsidP="002B4CD3">
            <w:pPr>
              <w:spacing w:line="240" w:lineRule="auto"/>
              <w:ind w:firstLine="0"/>
              <w:jc w:val="center"/>
              <w:rPr>
                <w:rFonts w:ascii="Arial" w:hAnsi="Arial" w:cs="Arial"/>
                <w:sz w:val="20"/>
                <w:szCs w:val="20"/>
              </w:rPr>
            </w:pPr>
            <w:r w:rsidRPr="002B4CD3">
              <w:rPr>
                <w:rFonts w:ascii="Arial" w:hAnsi="Arial" w:cs="Arial"/>
                <w:sz w:val="20"/>
                <w:szCs w:val="20"/>
              </w:rPr>
              <w:t xml:space="preserve">Рецептура окрашивания </w:t>
            </w:r>
            <w:r>
              <w:rPr>
                <w:rFonts w:ascii="Arial" w:hAnsi="Arial" w:cs="Arial"/>
                <w:sz w:val="20"/>
                <w:szCs w:val="20"/>
              </w:rPr>
              <w:br/>
            </w:r>
            <w:r w:rsidRPr="002B4CD3">
              <w:rPr>
                <w:rFonts w:ascii="Arial" w:hAnsi="Arial" w:cs="Arial"/>
                <w:sz w:val="20"/>
                <w:szCs w:val="20"/>
              </w:rPr>
              <w:t>(</w:t>
            </w:r>
            <w:r w:rsidR="00F14011">
              <w:rPr>
                <w:rFonts w:ascii="Arial" w:hAnsi="Arial" w:cs="Arial"/>
                <w:sz w:val="20"/>
                <w:szCs w:val="20"/>
              </w:rPr>
              <w:t xml:space="preserve">см. </w:t>
            </w:r>
            <w:r w:rsidRPr="002B4CD3">
              <w:rPr>
                <w:rFonts w:ascii="Arial" w:hAnsi="Arial" w:cs="Arial"/>
                <w:sz w:val="20"/>
                <w:szCs w:val="20"/>
              </w:rPr>
              <w:t xml:space="preserve">приложение </w:t>
            </w:r>
            <w:r w:rsidR="00435E74">
              <w:rPr>
                <w:rFonts w:ascii="Arial" w:hAnsi="Arial" w:cs="Arial"/>
                <w:sz w:val="20"/>
                <w:szCs w:val="20"/>
              </w:rPr>
              <w:t>В</w:t>
            </w:r>
            <w:r w:rsidRPr="002B4CD3">
              <w:rPr>
                <w:rFonts w:ascii="Arial" w:hAnsi="Arial" w:cs="Arial"/>
                <w:sz w:val="20"/>
                <w:szCs w:val="20"/>
              </w:rPr>
              <w:t>)</w:t>
            </w:r>
          </w:p>
        </w:tc>
      </w:tr>
      <w:tr w:rsidR="00405176" w:rsidRPr="002B4CD3" w14:paraId="1FA574A2" w14:textId="77777777" w:rsidTr="002B4CD3">
        <w:tc>
          <w:tcPr>
            <w:tcW w:w="9853" w:type="dxa"/>
            <w:gridSpan w:val="3"/>
            <w:tcBorders>
              <w:top w:val="double" w:sz="4" w:space="0" w:color="auto"/>
            </w:tcBorders>
            <w:vAlign w:val="center"/>
          </w:tcPr>
          <w:p w14:paraId="66853740" w14:textId="77777777" w:rsidR="00405176"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Для изготовления изделий</w:t>
            </w:r>
            <w:r w:rsidR="005F1E77">
              <w:rPr>
                <w:rFonts w:ascii="Arial" w:hAnsi="Arial" w:cs="Arial"/>
                <w:sz w:val="20"/>
                <w:szCs w:val="20"/>
              </w:rPr>
              <w:t xml:space="preserve"> </w:t>
            </w:r>
            <w:r w:rsidRPr="002B4CD3">
              <w:rPr>
                <w:rFonts w:ascii="Arial" w:hAnsi="Arial" w:cs="Arial"/>
                <w:sz w:val="20"/>
                <w:szCs w:val="20"/>
              </w:rPr>
              <w:t>для упаковки и укупорки лекарственных средств</w:t>
            </w:r>
          </w:p>
        </w:tc>
      </w:tr>
      <w:tr w:rsidR="00164411" w:rsidRPr="002B4CD3" w14:paraId="2EDEB68B" w14:textId="77777777" w:rsidTr="002B4CD3">
        <w:tc>
          <w:tcPr>
            <w:tcW w:w="3284" w:type="dxa"/>
            <w:vAlign w:val="center"/>
          </w:tcPr>
          <w:p w14:paraId="29783149" w14:textId="77777777" w:rsidR="00164411" w:rsidRPr="002B4CD3" w:rsidRDefault="00164411" w:rsidP="00B443D1">
            <w:pPr>
              <w:spacing w:line="240" w:lineRule="auto"/>
              <w:ind w:firstLine="0"/>
              <w:jc w:val="center"/>
              <w:rPr>
                <w:rFonts w:ascii="Arial" w:hAnsi="Arial" w:cs="Arial"/>
                <w:sz w:val="20"/>
                <w:szCs w:val="20"/>
              </w:rPr>
            </w:pPr>
            <w:r w:rsidRPr="002B4CD3">
              <w:rPr>
                <w:rFonts w:ascii="Arial" w:hAnsi="Arial" w:cs="Arial"/>
                <w:sz w:val="20"/>
                <w:szCs w:val="20"/>
              </w:rPr>
              <w:t>20508-007</w:t>
            </w:r>
          </w:p>
        </w:tc>
        <w:tc>
          <w:tcPr>
            <w:tcW w:w="3284" w:type="dxa"/>
            <w:vMerge w:val="restart"/>
            <w:vAlign w:val="center"/>
          </w:tcPr>
          <w:p w14:paraId="03078D79" w14:textId="77777777" w:rsidR="00164411" w:rsidRPr="002B4CD3" w:rsidRDefault="00164411" w:rsidP="00B443D1">
            <w:pPr>
              <w:spacing w:line="240" w:lineRule="auto"/>
              <w:ind w:firstLine="0"/>
              <w:jc w:val="center"/>
              <w:rPr>
                <w:rFonts w:ascii="Arial" w:hAnsi="Arial" w:cs="Arial"/>
                <w:sz w:val="20"/>
                <w:szCs w:val="20"/>
              </w:rPr>
            </w:pPr>
            <w:r w:rsidRPr="002B4CD3">
              <w:rPr>
                <w:rFonts w:ascii="Arial" w:hAnsi="Arial" w:cs="Arial"/>
                <w:sz w:val="20"/>
                <w:szCs w:val="20"/>
              </w:rPr>
              <w:t>01</w:t>
            </w:r>
          </w:p>
        </w:tc>
        <w:tc>
          <w:tcPr>
            <w:tcW w:w="3285" w:type="dxa"/>
            <w:vMerge w:val="restart"/>
            <w:vAlign w:val="center"/>
          </w:tcPr>
          <w:p w14:paraId="53CB072A" w14:textId="77777777" w:rsidR="00164411" w:rsidRPr="002B4CD3" w:rsidRDefault="00164411" w:rsidP="00B443D1">
            <w:pPr>
              <w:spacing w:line="240" w:lineRule="auto"/>
              <w:ind w:firstLine="0"/>
              <w:jc w:val="center"/>
              <w:rPr>
                <w:rFonts w:ascii="Arial" w:hAnsi="Arial" w:cs="Arial"/>
                <w:sz w:val="20"/>
                <w:szCs w:val="20"/>
              </w:rPr>
            </w:pPr>
            <w:r w:rsidRPr="002B4CD3">
              <w:rPr>
                <w:rFonts w:ascii="Arial" w:hAnsi="Arial" w:cs="Arial"/>
                <w:sz w:val="20"/>
                <w:szCs w:val="20"/>
              </w:rPr>
              <w:t>301, 306</w:t>
            </w:r>
          </w:p>
        </w:tc>
      </w:tr>
      <w:tr w:rsidR="00164411" w:rsidRPr="002B4CD3" w14:paraId="1328AA2B" w14:textId="77777777" w:rsidTr="002B4CD3">
        <w:tc>
          <w:tcPr>
            <w:tcW w:w="3284" w:type="dxa"/>
            <w:vAlign w:val="center"/>
          </w:tcPr>
          <w:p w14:paraId="310DCCA3" w14:textId="77777777" w:rsidR="00164411" w:rsidRPr="002B4CD3" w:rsidRDefault="00164411" w:rsidP="00B443D1">
            <w:pPr>
              <w:spacing w:line="240" w:lineRule="auto"/>
              <w:ind w:firstLine="0"/>
              <w:jc w:val="center"/>
              <w:rPr>
                <w:rFonts w:ascii="Arial" w:hAnsi="Arial" w:cs="Arial"/>
                <w:sz w:val="20"/>
                <w:szCs w:val="20"/>
              </w:rPr>
            </w:pPr>
            <w:r w:rsidRPr="002B4CD3">
              <w:rPr>
                <w:rFonts w:ascii="Arial" w:hAnsi="Arial" w:cs="Arial"/>
                <w:sz w:val="20"/>
                <w:szCs w:val="20"/>
              </w:rPr>
              <w:t>20608-012</w:t>
            </w:r>
          </w:p>
        </w:tc>
        <w:tc>
          <w:tcPr>
            <w:tcW w:w="3284" w:type="dxa"/>
            <w:vMerge/>
            <w:vAlign w:val="center"/>
          </w:tcPr>
          <w:p w14:paraId="79705065" w14:textId="77777777" w:rsidR="00164411" w:rsidRPr="002B4CD3" w:rsidRDefault="00164411" w:rsidP="00B443D1">
            <w:pPr>
              <w:spacing w:line="240" w:lineRule="auto"/>
              <w:ind w:firstLine="0"/>
              <w:jc w:val="center"/>
              <w:rPr>
                <w:rFonts w:ascii="Arial" w:hAnsi="Arial" w:cs="Arial"/>
                <w:sz w:val="20"/>
                <w:szCs w:val="20"/>
              </w:rPr>
            </w:pPr>
          </w:p>
        </w:tc>
        <w:tc>
          <w:tcPr>
            <w:tcW w:w="3285" w:type="dxa"/>
            <w:vMerge/>
            <w:vAlign w:val="center"/>
          </w:tcPr>
          <w:p w14:paraId="64C921F5" w14:textId="77777777" w:rsidR="00164411" w:rsidRPr="002B4CD3" w:rsidRDefault="00164411" w:rsidP="00B443D1">
            <w:pPr>
              <w:spacing w:line="240" w:lineRule="auto"/>
              <w:ind w:firstLine="0"/>
              <w:jc w:val="center"/>
              <w:rPr>
                <w:rFonts w:ascii="Arial" w:hAnsi="Arial" w:cs="Arial"/>
                <w:sz w:val="20"/>
                <w:szCs w:val="20"/>
              </w:rPr>
            </w:pPr>
          </w:p>
        </w:tc>
      </w:tr>
      <w:tr w:rsidR="00164411" w:rsidRPr="002B4CD3" w14:paraId="46000586" w14:textId="77777777" w:rsidTr="002B4CD3">
        <w:tc>
          <w:tcPr>
            <w:tcW w:w="3284" w:type="dxa"/>
            <w:vAlign w:val="center"/>
          </w:tcPr>
          <w:p w14:paraId="1A14F842" w14:textId="77777777" w:rsidR="00164411" w:rsidRPr="002B4CD3" w:rsidRDefault="00164411" w:rsidP="00B443D1">
            <w:pPr>
              <w:spacing w:line="240" w:lineRule="auto"/>
              <w:ind w:firstLine="0"/>
              <w:jc w:val="center"/>
              <w:rPr>
                <w:rFonts w:ascii="Arial" w:hAnsi="Arial" w:cs="Arial"/>
                <w:sz w:val="20"/>
                <w:szCs w:val="20"/>
              </w:rPr>
            </w:pPr>
            <w:r w:rsidRPr="002B4CD3">
              <w:rPr>
                <w:rFonts w:ascii="Arial" w:hAnsi="Arial" w:cs="Arial"/>
                <w:sz w:val="20"/>
                <w:szCs w:val="20"/>
              </w:rPr>
              <w:t>20808-024</w:t>
            </w:r>
          </w:p>
        </w:tc>
        <w:tc>
          <w:tcPr>
            <w:tcW w:w="3284" w:type="dxa"/>
            <w:vMerge/>
            <w:vAlign w:val="center"/>
          </w:tcPr>
          <w:p w14:paraId="3184BE24" w14:textId="77777777" w:rsidR="00164411" w:rsidRPr="002B4CD3" w:rsidRDefault="00164411" w:rsidP="00B443D1">
            <w:pPr>
              <w:spacing w:line="240" w:lineRule="auto"/>
              <w:ind w:firstLine="0"/>
              <w:jc w:val="center"/>
              <w:rPr>
                <w:rFonts w:ascii="Arial" w:hAnsi="Arial" w:cs="Arial"/>
                <w:sz w:val="20"/>
                <w:szCs w:val="20"/>
              </w:rPr>
            </w:pPr>
          </w:p>
        </w:tc>
        <w:tc>
          <w:tcPr>
            <w:tcW w:w="3285" w:type="dxa"/>
            <w:vMerge/>
            <w:vAlign w:val="center"/>
          </w:tcPr>
          <w:p w14:paraId="4C7F2D77" w14:textId="77777777" w:rsidR="00164411" w:rsidRPr="002B4CD3" w:rsidRDefault="00164411" w:rsidP="00B443D1">
            <w:pPr>
              <w:spacing w:line="240" w:lineRule="auto"/>
              <w:ind w:firstLine="0"/>
              <w:jc w:val="center"/>
              <w:rPr>
                <w:rFonts w:ascii="Arial" w:hAnsi="Arial" w:cs="Arial"/>
                <w:sz w:val="20"/>
                <w:szCs w:val="20"/>
              </w:rPr>
            </w:pPr>
          </w:p>
        </w:tc>
      </w:tr>
      <w:tr w:rsidR="00164411" w:rsidRPr="002B4CD3" w14:paraId="237D88D9" w14:textId="77777777" w:rsidTr="002B4CD3">
        <w:tc>
          <w:tcPr>
            <w:tcW w:w="3284" w:type="dxa"/>
            <w:vAlign w:val="center"/>
          </w:tcPr>
          <w:p w14:paraId="09E0B09D" w14:textId="77777777" w:rsidR="00164411" w:rsidRPr="002B4CD3" w:rsidRDefault="00164411" w:rsidP="00B443D1">
            <w:pPr>
              <w:autoSpaceDE w:val="0"/>
              <w:autoSpaceDN w:val="0"/>
              <w:adjustRightInd w:val="0"/>
              <w:spacing w:line="240" w:lineRule="auto"/>
              <w:ind w:firstLine="0"/>
              <w:jc w:val="center"/>
              <w:rPr>
                <w:rFonts w:ascii="Arial" w:hAnsi="Arial" w:cs="Arial"/>
                <w:sz w:val="20"/>
                <w:szCs w:val="20"/>
              </w:rPr>
            </w:pPr>
            <w:r w:rsidRPr="002B4CD3">
              <w:rPr>
                <w:rFonts w:ascii="Arial" w:hAnsi="Arial" w:cs="Arial"/>
                <w:sz w:val="20"/>
                <w:szCs w:val="20"/>
              </w:rPr>
              <w:t>20908-040</w:t>
            </w:r>
          </w:p>
        </w:tc>
        <w:tc>
          <w:tcPr>
            <w:tcW w:w="3284" w:type="dxa"/>
            <w:vMerge/>
            <w:vAlign w:val="center"/>
          </w:tcPr>
          <w:p w14:paraId="0BE41CBA" w14:textId="77777777" w:rsidR="00164411" w:rsidRPr="002B4CD3" w:rsidRDefault="00164411" w:rsidP="00B443D1">
            <w:pPr>
              <w:spacing w:line="240" w:lineRule="auto"/>
              <w:ind w:firstLine="0"/>
              <w:jc w:val="center"/>
              <w:rPr>
                <w:rFonts w:ascii="Arial" w:hAnsi="Arial" w:cs="Arial"/>
                <w:sz w:val="20"/>
                <w:szCs w:val="20"/>
              </w:rPr>
            </w:pPr>
          </w:p>
        </w:tc>
        <w:tc>
          <w:tcPr>
            <w:tcW w:w="3285" w:type="dxa"/>
            <w:vMerge/>
            <w:vAlign w:val="center"/>
          </w:tcPr>
          <w:p w14:paraId="492ECD0F" w14:textId="77777777" w:rsidR="00164411" w:rsidRPr="002B4CD3" w:rsidRDefault="00164411" w:rsidP="00B443D1">
            <w:pPr>
              <w:spacing w:line="240" w:lineRule="auto"/>
              <w:ind w:firstLine="0"/>
              <w:jc w:val="center"/>
              <w:rPr>
                <w:rFonts w:ascii="Arial" w:hAnsi="Arial" w:cs="Arial"/>
                <w:sz w:val="20"/>
                <w:szCs w:val="20"/>
              </w:rPr>
            </w:pPr>
          </w:p>
        </w:tc>
      </w:tr>
      <w:tr w:rsidR="00164411" w:rsidRPr="002B4CD3" w14:paraId="3ACA829E" w14:textId="77777777" w:rsidTr="002B4CD3">
        <w:tc>
          <w:tcPr>
            <w:tcW w:w="3284" w:type="dxa"/>
            <w:vAlign w:val="center"/>
          </w:tcPr>
          <w:p w14:paraId="21F7C2DA" w14:textId="77777777" w:rsidR="00164411" w:rsidRPr="002B4CD3" w:rsidRDefault="00164411" w:rsidP="00B443D1">
            <w:pPr>
              <w:spacing w:line="240" w:lineRule="auto"/>
              <w:ind w:firstLine="0"/>
              <w:jc w:val="center"/>
              <w:rPr>
                <w:rFonts w:ascii="Arial" w:hAnsi="Arial" w:cs="Arial"/>
                <w:sz w:val="20"/>
                <w:szCs w:val="20"/>
              </w:rPr>
            </w:pPr>
            <w:r w:rsidRPr="002B4CD3">
              <w:rPr>
                <w:rFonts w:ascii="Arial" w:hAnsi="Arial" w:cs="Arial"/>
                <w:sz w:val="20"/>
                <w:szCs w:val="20"/>
              </w:rPr>
              <w:t>21008-075</w:t>
            </w:r>
          </w:p>
        </w:tc>
        <w:tc>
          <w:tcPr>
            <w:tcW w:w="3284" w:type="dxa"/>
            <w:vMerge/>
            <w:vAlign w:val="center"/>
          </w:tcPr>
          <w:p w14:paraId="38FAECC1" w14:textId="77777777" w:rsidR="00164411" w:rsidRPr="002B4CD3" w:rsidRDefault="00164411" w:rsidP="00B443D1">
            <w:pPr>
              <w:spacing w:line="240" w:lineRule="auto"/>
              <w:ind w:firstLine="0"/>
              <w:jc w:val="center"/>
              <w:rPr>
                <w:rFonts w:ascii="Arial" w:hAnsi="Arial" w:cs="Arial"/>
                <w:sz w:val="20"/>
                <w:szCs w:val="20"/>
              </w:rPr>
            </w:pPr>
          </w:p>
        </w:tc>
        <w:tc>
          <w:tcPr>
            <w:tcW w:w="3285" w:type="dxa"/>
            <w:vMerge/>
            <w:vAlign w:val="center"/>
          </w:tcPr>
          <w:p w14:paraId="0D596D80" w14:textId="77777777" w:rsidR="00164411" w:rsidRPr="002B4CD3" w:rsidRDefault="00164411" w:rsidP="00B443D1">
            <w:pPr>
              <w:spacing w:line="240" w:lineRule="auto"/>
              <w:ind w:firstLine="0"/>
              <w:jc w:val="center"/>
              <w:rPr>
                <w:rFonts w:ascii="Arial" w:hAnsi="Arial" w:cs="Arial"/>
                <w:sz w:val="20"/>
                <w:szCs w:val="20"/>
              </w:rPr>
            </w:pPr>
          </w:p>
        </w:tc>
      </w:tr>
      <w:tr w:rsidR="00405176" w:rsidRPr="002B4CD3" w14:paraId="0E2DDE04" w14:textId="77777777" w:rsidTr="002B4CD3">
        <w:tc>
          <w:tcPr>
            <w:tcW w:w="9853" w:type="dxa"/>
            <w:gridSpan w:val="3"/>
            <w:vAlign w:val="center"/>
          </w:tcPr>
          <w:p w14:paraId="0601CD4E" w14:textId="77777777" w:rsidR="00405176" w:rsidRPr="002B4CD3" w:rsidRDefault="00405176" w:rsidP="00B443D1">
            <w:pPr>
              <w:spacing w:line="240" w:lineRule="auto"/>
              <w:ind w:firstLine="0"/>
              <w:jc w:val="center"/>
              <w:rPr>
                <w:rFonts w:ascii="Arial" w:hAnsi="Arial" w:cs="Arial"/>
                <w:sz w:val="20"/>
                <w:szCs w:val="20"/>
              </w:rPr>
            </w:pPr>
            <w:r w:rsidRPr="002B4CD3">
              <w:rPr>
                <w:rFonts w:ascii="Arial" w:hAnsi="Arial" w:cs="Arial"/>
                <w:sz w:val="20"/>
                <w:szCs w:val="20"/>
              </w:rPr>
              <w:t>Для контакта с тканями организма, в т</w:t>
            </w:r>
            <w:r w:rsidR="00435E74">
              <w:rPr>
                <w:rFonts w:ascii="Arial" w:hAnsi="Arial" w:cs="Arial"/>
                <w:sz w:val="20"/>
                <w:szCs w:val="20"/>
              </w:rPr>
              <w:t>.</w:t>
            </w:r>
            <w:r w:rsidRPr="002B4CD3">
              <w:rPr>
                <w:rFonts w:ascii="Arial" w:hAnsi="Arial" w:cs="Arial"/>
                <w:sz w:val="20"/>
                <w:szCs w:val="20"/>
              </w:rPr>
              <w:t xml:space="preserve"> ч</w:t>
            </w:r>
            <w:r w:rsidR="00435E74">
              <w:rPr>
                <w:rFonts w:ascii="Arial" w:hAnsi="Arial" w:cs="Arial"/>
                <w:sz w:val="20"/>
                <w:szCs w:val="20"/>
              </w:rPr>
              <w:t>.</w:t>
            </w:r>
            <w:r w:rsidRPr="002B4CD3">
              <w:rPr>
                <w:rFonts w:ascii="Arial" w:hAnsi="Arial" w:cs="Arial"/>
                <w:sz w:val="20"/>
                <w:szCs w:val="20"/>
              </w:rPr>
              <w:t xml:space="preserve"> для внутреннего протезирования</w:t>
            </w:r>
          </w:p>
        </w:tc>
      </w:tr>
      <w:tr w:rsidR="00164411" w:rsidRPr="002B4CD3" w14:paraId="13AABA6B" w14:textId="77777777" w:rsidTr="002B4CD3">
        <w:tc>
          <w:tcPr>
            <w:tcW w:w="3284" w:type="dxa"/>
            <w:vAlign w:val="center"/>
          </w:tcPr>
          <w:p w14:paraId="10AAE72B" w14:textId="77777777" w:rsidR="00164411" w:rsidRPr="002B4CD3" w:rsidRDefault="00164411" w:rsidP="00B443D1">
            <w:pPr>
              <w:spacing w:line="240" w:lineRule="auto"/>
              <w:ind w:firstLine="0"/>
              <w:jc w:val="center"/>
              <w:rPr>
                <w:rFonts w:ascii="Arial" w:hAnsi="Arial" w:cs="Arial"/>
                <w:sz w:val="20"/>
                <w:szCs w:val="20"/>
              </w:rPr>
            </w:pPr>
            <w:r w:rsidRPr="002B4CD3">
              <w:rPr>
                <w:rFonts w:ascii="Arial" w:hAnsi="Arial" w:cs="Arial"/>
                <w:sz w:val="20"/>
                <w:szCs w:val="20"/>
              </w:rPr>
              <w:t>20508-007</w:t>
            </w:r>
          </w:p>
        </w:tc>
        <w:tc>
          <w:tcPr>
            <w:tcW w:w="3284" w:type="dxa"/>
            <w:vMerge w:val="restart"/>
            <w:vAlign w:val="center"/>
          </w:tcPr>
          <w:p w14:paraId="07731A71" w14:textId="77777777" w:rsidR="00164411" w:rsidRPr="002B4CD3" w:rsidRDefault="00164411" w:rsidP="00B443D1">
            <w:pPr>
              <w:spacing w:line="240" w:lineRule="auto"/>
              <w:ind w:firstLine="0"/>
              <w:jc w:val="center"/>
              <w:rPr>
                <w:rFonts w:ascii="Arial" w:hAnsi="Arial" w:cs="Arial"/>
                <w:sz w:val="20"/>
                <w:szCs w:val="20"/>
              </w:rPr>
            </w:pPr>
            <w:r w:rsidRPr="002B4CD3">
              <w:rPr>
                <w:rFonts w:ascii="Arial" w:hAnsi="Arial" w:cs="Arial"/>
                <w:sz w:val="20"/>
                <w:szCs w:val="20"/>
              </w:rPr>
              <w:t>01</w:t>
            </w:r>
          </w:p>
        </w:tc>
        <w:tc>
          <w:tcPr>
            <w:tcW w:w="3285" w:type="dxa"/>
            <w:vAlign w:val="center"/>
          </w:tcPr>
          <w:p w14:paraId="65CA0EE8" w14:textId="77777777" w:rsidR="00164411" w:rsidRPr="002B4CD3" w:rsidRDefault="00164411" w:rsidP="00B443D1">
            <w:pPr>
              <w:spacing w:line="240" w:lineRule="auto"/>
              <w:ind w:firstLine="0"/>
              <w:jc w:val="center"/>
              <w:rPr>
                <w:rFonts w:ascii="Arial" w:hAnsi="Arial" w:cs="Arial"/>
                <w:sz w:val="20"/>
                <w:szCs w:val="20"/>
              </w:rPr>
            </w:pPr>
            <w:r w:rsidRPr="002B4CD3">
              <w:rPr>
                <w:rFonts w:ascii="Arial" w:hAnsi="Arial" w:cs="Arial"/>
                <w:sz w:val="20"/>
                <w:szCs w:val="20"/>
              </w:rPr>
              <w:t>–</w:t>
            </w:r>
          </w:p>
        </w:tc>
      </w:tr>
      <w:tr w:rsidR="00164411" w:rsidRPr="002B4CD3" w14:paraId="05508002" w14:textId="77777777" w:rsidTr="002B4CD3">
        <w:tc>
          <w:tcPr>
            <w:tcW w:w="3284" w:type="dxa"/>
            <w:vAlign w:val="center"/>
          </w:tcPr>
          <w:p w14:paraId="17BE5013" w14:textId="77777777" w:rsidR="00164411" w:rsidRPr="002B4CD3" w:rsidRDefault="00164411" w:rsidP="00B443D1">
            <w:pPr>
              <w:spacing w:line="240" w:lineRule="auto"/>
              <w:ind w:firstLine="0"/>
              <w:jc w:val="center"/>
              <w:rPr>
                <w:rFonts w:ascii="Arial" w:hAnsi="Arial" w:cs="Arial"/>
                <w:sz w:val="20"/>
                <w:szCs w:val="20"/>
              </w:rPr>
            </w:pPr>
            <w:r w:rsidRPr="002B4CD3">
              <w:rPr>
                <w:rFonts w:ascii="Arial" w:hAnsi="Arial" w:cs="Arial"/>
                <w:sz w:val="20"/>
                <w:szCs w:val="20"/>
              </w:rPr>
              <w:t>20608-012</w:t>
            </w:r>
          </w:p>
        </w:tc>
        <w:tc>
          <w:tcPr>
            <w:tcW w:w="3284" w:type="dxa"/>
            <w:vMerge/>
            <w:vAlign w:val="center"/>
          </w:tcPr>
          <w:p w14:paraId="7B129B07" w14:textId="77777777" w:rsidR="00164411" w:rsidRPr="002B4CD3" w:rsidRDefault="00164411" w:rsidP="00B443D1">
            <w:pPr>
              <w:spacing w:line="240" w:lineRule="auto"/>
              <w:ind w:firstLine="0"/>
              <w:jc w:val="center"/>
              <w:rPr>
                <w:rFonts w:ascii="Arial" w:hAnsi="Arial" w:cs="Arial"/>
                <w:sz w:val="20"/>
                <w:szCs w:val="20"/>
              </w:rPr>
            </w:pPr>
          </w:p>
        </w:tc>
        <w:tc>
          <w:tcPr>
            <w:tcW w:w="3285" w:type="dxa"/>
            <w:vAlign w:val="center"/>
          </w:tcPr>
          <w:p w14:paraId="13D2493E" w14:textId="77777777" w:rsidR="00164411" w:rsidRPr="002B4CD3" w:rsidRDefault="00164411" w:rsidP="00B443D1">
            <w:pPr>
              <w:spacing w:line="240" w:lineRule="auto"/>
              <w:ind w:firstLine="0"/>
              <w:jc w:val="center"/>
              <w:rPr>
                <w:rFonts w:ascii="Arial" w:hAnsi="Arial" w:cs="Arial"/>
                <w:sz w:val="20"/>
                <w:szCs w:val="20"/>
              </w:rPr>
            </w:pPr>
            <w:r w:rsidRPr="002B4CD3">
              <w:rPr>
                <w:rFonts w:ascii="Arial" w:hAnsi="Arial" w:cs="Arial"/>
                <w:sz w:val="20"/>
                <w:szCs w:val="20"/>
              </w:rPr>
              <w:t>–</w:t>
            </w:r>
          </w:p>
        </w:tc>
      </w:tr>
      <w:tr w:rsidR="00164411" w:rsidRPr="002B4CD3" w14:paraId="32A57AE2" w14:textId="77777777" w:rsidTr="002B4CD3">
        <w:tc>
          <w:tcPr>
            <w:tcW w:w="3284" w:type="dxa"/>
            <w:vAlign w:val="center"/>
          </w:tcPr>
          <w:p w14:paraId="7C4B6DD7" w14:textId="77777777" w:rsidR="00164411" w:rsidRPr="002B4CD3" w:rsidRDefault="00164411" w:rsidP="00B443D1">
            <w:pPr>
              <w:spacing w:line="240" w:lineRule="auto"/>
              <w:ind w:firstLine="0"/>
              <w:jc w:val="center"/>
              <w:rPr>
                <w:rFonts w:ascii="Arial" w:hAnsi="Arial" w:cs="Arial"/>
                <w:sz w:val="20"/>
                <w:szCs w:val="20"/>
              </w:rPr>
            </w:pPr>
            <w:r w:rsidRPr="002B4CD3">
              <w:rPr>
                <w:rFonts w:ascii="Arial" w:hAnsi="Arial" w:cs="Arial"/>
                <w:sz w:val="20"/>
                <w:szCs w:val="20"/>
              </w:rPr>
              <w:t>20808-024</w:t>
            </w:r>
          </w:p>
        </w:tc>
        <w:tc>
          <w:tcPr>
            <w:tcW w:w="3284" w:type="dxa"/>
            <w:vMerge/>
            <w:vAlign w:val="center"/>
          </w:tcPr>
          <w:p w14:paraId="74C1DC3F" w14:textId="77777777" w:rsidR="00164411" w:rsidRPr="002B4CD3" w:rsidRDefault="00164411" w:rsidP="00B443D1">
            <w:pPr>
              <w:spacing w:line="240" w:lineRule="auto"/>
              <w:ind w:firstLine="0"/>
              <w:jc w:val="center"/>
              <w:rPr>
                <w:rFonts w:ascii="Arial" w:hAnsi="Arial" w:cs="Arial"/>
                <w:sz w:val="20"/>
                <w:szCs w:val="20"/>
              </w:rPr>
            </w:pPr>
          </w:p>
        </w:tc>
        <w:tc>
          <w:tcPr>
            <w:tcW w:w="3285" w:type="dxa"/>
            <w:vAlign w:val="center"/>
          </w:tcPr>
          <w:p w14:paraId="4C2B4290" w14:textId="77777777" w:rsidR="00164411" w:rsidRPr="002B4CD3" w:rsidRDefault="00164411" w:rsidP="00B443D1">
            <w:pPr>
              <w:spacing w:line="240" w:lineRule="auto"/>
              <w:ind w:firstLine="0"/>
              <w:jc w:val="center"/>
              <w:rPr>
                <w:rFonts w:ascii="Arial" w:hAnsi="Arial" w:cs="Arial"/>
                <w:sz w:val="20"/>
                <w:szCs w:val="20"/>
              </w:rPr>
            </w:pPr>
            <w:r w:rsidRPr="002B4CD3">
              <w:rPr>
                <w:rFonts w:ascii="Arial" w:hAnsi="Arial" w:cs="Arial"/>
                <w:sz w:val="20"/>
                <w:szCs w:val="20"/>
              </w:rPr>
              <w:t>–</w:t>
            </w:r>
          </w:p>
        </w:tc>
      </w:tr>
      <w:tr w:rsidR="00164411" w:rsidRPr="002B4CD3" w14:paraId="3FB859C9" w14:textId="77777777" w:rsidTr="002B4CD3">
        <w:tc>
          <w:tcPr>
            <w:tcW w:w="3284" w:type="dxa"/>
            <w:vAlign w:val="center"/>
          </w:tcPr>
          <w:p w14:paraId="11681183" w14:textId="77777777" w:rsidR="00164411" w:rsidRPr="002B4CD3" w:rsidRDefault="00164411" w:rsidP="00B443D1">
            <w:pPr>
              <w:autoSpaceDE w:val="0"/>
              <w:autoSpaceDN w:val="0"/>
              <w:adjustRightInd w:val="0"/>
              <w:spacing w:line="240" w:lineRule="auto"/>
              <w:ind w:firstLine="0"/>
              <w:jc w:val="center"/>
              <w:rPr>
                <w:rFonts w:ascii="Arial" w:hAnsi="Arial" w:cs="Arial"/>
                <w:sz w:val="20"/>
                <w:szCs w:val="20"/>
              </w:rPr>
            </w:pPr>
            <w:r w:rsidRPr="002B4CD3">
              <w:rPr>
                <w:rFonts w:ascii="Arial" w:hAnsi="Arial" w:cs="Arial"/>
                <w:sz w:val="20"/>
                <w:szCs w:val="20"/>
              </w:rPr>
              <w:t>20908-040</w:t>
            </w:r>
          </w:p>
        </w:tc>
        <w:tc>
          <w:tcPr>
            <w:tcW w:w="3284" w:type="dxa"/>
            <w:vMerge/>
            <w:vAlign w:val="center"/>
          </w:tcPr>
          <w:p w14:paraId="60748729" w14:textId="77777777" w:rsidR="00164411" w:rsidRPr="002B4CD3" w:rsidRDefault="00164411" w:rsidP="00B443D1">
            <w:pPr>
              <w:spacing w:line="240" w:lineRule="auto"/>
              <w:ind w:firstLine="0"/>
              <w:jc w:val="center"/>
              <w:rPr>
                <w:rFonts w:ascii="Arial" w:hAnsi="Arial" w:cs="Arial"/>
                <w:sz w:val="20"/>
                <w:szCs w:val="20"/>
              </w:rPr>
            </w:pPr>
          </w:p>
        </w:tc>
        <w:tc>
          <w:tcPr>
            <w:tcW w:w="3285" w:type="dxa"/>
            <w:vAlign w:val="center"/>
          </w:tcPr>
          <w:p w14:paraId="71720F0D" w14:textId="77777777" w:rsidR="00164411" w:rsidRPr="002B4CD3" w:rsidRDefault="00164411" w:rsidP="00B443D1">
            <w:pPr>
              <w:spacing w:line="240" w:lineRule="auto"/>
              <w:ind w:firstLine="0"/>
              <w:jc w:val="center"/>
              <w:rPr>
                <w:rFonts w:ascii="Arial" w:hAnsi="Arial" w:cs="Arial"/>
                <w:sz w:val="20"/>
                <w:szCs w:val="20"/>
              </w:rPr>
            </w:pPr>
            <w:r w:rsidRPr="002B4CD3">
              <w:rPr>
                <w:rFonts w:ascii="Arial" w:hAnsi="Arial" w:cs="Arial"/>
                <w:sz w:val="20"/>
                <w:szCs w:val="20"/>
              </w:rPr>
              <w:t>–</w:t>
            </w:r>
          </w:p>
        </w:tc>
      </w:tr>
      <w:tr w:rsidR="00164411" w:rsidRPr="002B4CD3" w14:paraId="1485E69D" w14:textId="77777777" w:rsidTr="002B4CD3">
        <w:tc>
          <w:tcPr>
            <w:tcW w:w="3284" w:type="dxa"/>
            <w:vAlign w:val="center"/>
          </w:tcPr>
          <w:p w14:paraId="1E595BCC" w14:textId="77777777" w:rsidR="00164411" w:rsidRPr="002B4CD3" w:rsidRDefault="00164411" w:rsidP="00B443D1">
            <w:pPr>
              <w:spacing w:line="240" w:lineRule="auto"/>
              <w:ind w:firstLine="0"/>
              <w:jc w:val="center"/>
              <w:rPr>
                <w:rFonts w:ascii="Arial" w:hAnsi="Arial" w:cs="Arial"/>
                <w:sz w:val="20"/>
                <w:szCs w:val="20"/>
              </w:rPr>
            </w:pPr>
            <w:r w:rsidRPr="002B4CD3">
              <w:rPr>
                <w:rFonts w:ascii="Arial" w:hAnsi="Arial" w:cs="Arial"/>
                <w:sz w:val="20"/>
                <w:szCs w:val="20"/>
              </w:rPr>
              <w:t>21008-075</w:t>
            </w:r>
          </w:p>
        </w:tc>
        <w:tc>
          <w:tcPr>
            <w:tcW w:w="3284" w:type="dxa"/>
            <w:vMerge/>
            <w:vAlign w:val="center"/>
          </w:tcPr>
          <w:p w14:paraId="65236A8A" w14:textId="77777777" w:rsidR="00164411" w:rsidRPr="002B4CD3" w:rsidRDefault="00164411" w:rsidP="00B443D1">
            <w:pPr>
              <w:spacing w:line="240" w:lineRule="auto"/>
              <w:ind w:firstLine="0"/>
              <w:jc w:val="center"/>
              <w:rPr>
                <w:rFonts w:ascii="Arial" w:hAnsi="Arial" w:cs="Arial"/>
                <w:sz w:val="20"/>
                <w:szCs w:val="20"/>
              </w:rPr>
            </w:pPr>
          </w:p>
        </w:tc>
        <w:tc>
          <w:tcPr>
            <w:tcW w:w="3285" w:type="dxa"/>
            <w:vAlign w:val="center"/>
          </w:tcPr>
          <w:p w14:paraId="1ABB0A46" w14:textId="77777777" w:rsidR="00164411" w:rsidRPr="002B4CD3" w:rsidRDefault="00164411" w:rsidP="00B443D1">
            <w:pPr>
              <w:spacing w:line="240" w:lineRule="auto"/>
              <w:ind w:firstLine="0"/>
              <w:jc w:val="center"/>
              <w:rPr>
                <w:rFonts w:ascii="Arial" w:hAnsi="Arial" w:cs="Arial"/>
                <w:sz w:val="20"/>
                <w:szCs w:val="20"/>
              </w:rPr>
            </w:pPr>
            <w:r w:rsidRPr="002B4CD3">
              <w:rPr>
                <w:rFonts w:ascii="Arial" w:hAnsi="Arial" w:cs="Arial"/>
                <w:sz w:val="20"/>
                <w:szCs w:val="20"/>
              </w:rPr>
              <w:t>–</w:t>
            </w:r>
          </w:p>
        </w:tc>
      </w:tr>
      <w:tr w:rsidR="00B443D1" w:rsidRPr="002B4CD3" w14:paraId="6D0B3646" w14:textId="77777777" w:rsidTr="002B4CD3">
        <w:tc>
          <w:tcPr>
            <w:tcW w:w="9853" w:type="dxa"/>
            <w:gridSpan w:val="3"/>
            <w:vAlign w:val="center"/>
          </w:tcPr>
          <w:p w14:paraId="6FECDDF0" w14:textId="77777777" w:rsidR="00B443D1" w:rsidRPr="002B4CD3" w:rsidRDefault="00B443D1" w:rsidP="00603BB0">
            <w:pPr>
              <w:pStyle w:val="Style23"/>
              <w:spacing w:before="240" w:line="276" w:lineRule="auto"/>
              <w:ind w:firstLine="738"/>
              <w:jc w:val="both"/>
              <w:rPr>
                <w:rFonts w:cs="Arial"/>
                <w:iCs/>
                <w:spacing w:val="40"/>
                <w:sz w:val="20"/>
                <w:szCs w:val="20"/>
                <w:lang w:eastAsia="en-US"/>
              </w:rPr>
            </w:pPr>
            <w:r w:rsidRPr="002B4CD3">
              <w:rPr>
                <w:rStyle w:val="FontStyle40"/>
                <w:i w:val="0"/>
                <w:spacing w:val="40"/>
                <w:sz w:val="20"/>
                <w:szCs w:val="20"/>
                <w:lang w:eastAsia="en-US"/>
              </w:rPr>
              <w:t>Примечани</w:t>
            </w:r>
            <w:r w:rsidR="004E28AB" w:rsidRPr="002B4CD3">
              <w:rPr>
                <w:rStyle w:val="FontStyle40"/>
                <w:i w:val="0"/>
                <w:spacing w:val="40"/>
                <w:sz w:val="20"/>
                <w:szCs w:val="20"/>
                <w:lang w:eastAsia="en-US"/>
              </w:rPr>
              <w:t xml:space="preserve">е </w:t>
            </w:r>
            <w:r w:rsidR="00603BB0">
              <w:rPr>
                <w:rStyle w:val="FontStyle40"/>
                <w:i w:val="0"/>
                <w:spacing w:val="40"/>
                <w:sz w:val="20"/>
                <w:szCs w:val="20"/>
                <w:lang w:eastAsia="en-US"/>
              </w:rPr>
              <w:t>—</w:t>
            </w:r>
            <w:r w:rsidR="004E28AB" w:rsidRPr="002B4CD3">
              <w:rPr>
                <w:rStyle w:val="FontStyle40"/>
                <w:i w:val="0"/>
                <w:spacing w:val="40"/>
                <w:sz w:val="20"/>
                <w:szCs w:val="20"/>
                <w:lang w:eastAsia="en-US"/>
              </w:rPr>
              <w:t xml:space="preserve"> </w:t>
            </w:r>
            <w:r w:rsidRPr="002B4CD3">
              <w:rPr>
                <w:rFonts w:cs="Arial"/>
                <w:iCs/>
                <w:sz w:val="20"/>
                <w:szCs w:val="20"/>
              </w:rPr>
              <w:t>Рецептур</w:t>
            </w:r>
            <w:r w:rsidR="009E2188" w:rsidRPr="002B4CD3">
              <w:rPr>
                <w:rFonts w:cs="Arial"/>
                <w:iCs/>
                <w:sz w:val="20"/>
                <w:szCs w:val="20"/>
              </w:rPr>
              <w:t>у</w:t>
            </w:r>
            <w:r w:rsidRPr="002B4CD3">
              <w:rPr>
                <w:rFonts w:cs="Arial"/>
                <w:iCs/>
                <w:sz w:val="20"/>
                <w:szCs w:val="20"/>
              </w:rPr>
              <w:t xml:space="preserve"> 401, допущенн</w:t>
            </w:r>
            <w:r w:rsidR="009E2188" w:rsidRPr="002B4CD3">
              <w:rPr>
                <w:rFonts w:cs="Arial"/>
                <w:iCs/>
                <w:sz w:val="20"/>
                <w:szCs w:val="20"/>
              </w:rPr>
              <w:t>ую</w:t>
            </w:r>
            <w:r w:rsidRPr="002B4CD3">
              <w:rPr>
                <w:rFonts w:cs="Arial"/>
                <w:iCs/>
                <w:sz w:val="20"/>
                <w:szCs w:val="20"/>
              </w:rPr>
              <w:t xml:space="preserve"> для контакта с пищевыми продуктами, мож</w:t>
            </w:r>
            <w:r w:rsidR="009E2188" w:rsidRPr="002B4CD3">
              <w:rPr>
                <w:rFonts w:cs="Arial"/>
                <w:iCs/>
                <w:sz w:val="20"/>
                <w:szCs w:val="20"/>
              </w:rPr>
              <w:t>но</w:t>
            </w:r>
            <w:r w:rsidRPr="002B4CD3">
              <w:rPr>
                <w:rFonts w:cs="Arial"/>
                <w:iCs/>
                <w:sz w:val="20"/>
                <w:szCs w:val="20"/>
              </w:rPr>
              <w:t xml:space="preserve"> применять для контакта с сухими пищевыми продуктами и изделиями </w:t>
            </w:r>
            <w:r w:rsidR="005D7235">
              <w:rPr>
                <w:rFonts w:cs="Arial"/>
                <w:iCs/>
                <w:sz w:val="20"/>
                <w:szCs w:val="20"/>
              </w:rPr>
              <w:t>одно</w:t>
            </w:r>
            <w:r w:rsidRPr="002B4CD3">
              <w:rPr>
                <w:rFonts w:cs="Arial"/>
                <w:iCs/>
                <w:sz w:val="20"/>
                <w:szCs w:val="20"/>
              </w:rPr>
              <w:t xml:space="preserve">разового использования, для </w:t>
            </w:r>
            <w:r w:rsidR="004E28AB" w:rsidRPr="002B4CD3">
              <w:rPr>
                <w:rFonts w:cs="Arial"/>
                <w:iCs/>
                <w:sz w:val="20"/>
                <w:szCs w:val="20"/>
              </w:rPr>
              <w:t>у</w:t>
            </w:r>
            <w:r w:rsidR="004E28AB" w:rsidRPr="002B4CD3">
              <w:rPr>
                <w:rFonts w:cs="Arial"/>
                <w:sz w:val="20"/>
                <w:szCs w:val="20"/>
              </w:rPr>
              <w:t xml:space="preserve">паковывания </w:t>
            </w:r>
            <w:r w:rsidRPr="002B4CD3">
              <w:rPr>
                <w:rFonts w:cs="Arial"/>
                <w:iCs/>
                <w:sz w:val="20"/>
                <w:szCs w:val="20"/>
              </w:rPr>
              <w:t xml:space="preserve">жидких пищевых продуктов при температуре не выше плюс 20 °С в течение </w:t>
            </w:r>
            <w:r w:rsidR="001E2A1E">
              <w:rPr>
                <w:rFonts w:cs="Arial"/>
                <w:iCs/>
                <w:sz w:val="20"/>
                <w:szCs w:val="20"/>
              </w:rPr>
              <w:br/>
            </w:r>
            <w:r w:rsidRPr="002B4CD3">
              <w:rPr>
                <w:rFonts w:cs="Arial"/>
                <w:iCs/>
                <w:sz w:val="20"/>
                <w:szCs w:val="20"/>
              </w:rPr>
              <w:t>24 ч.</w:t>
            </w:r>
          </w:p>
        </w:tc>
      </w:tr>
    </w:tbl>
    <w:p w14:paraId="622DFF75" w14:textId="77777777" w:rsidR="00B443D1" w:rsidRDefault="00B443D1">
      <w:pPr>
        <w:spacing w:line="240" w:lineRule="auto"/>
        <w:ind w:firstLine="0"/>
        <w:rPr>
          <w:rFonts w:ascii="Arial" w:hAnsi="Arial" w:cs="Arial"/>
          <w:sz w:val="24"/>
          <w:szCs w:val="24"/>
        </w:rPr>
      </w:pPr>
    </w:p>
    <w:p w14:paraId="19AE183A" w14:textId="77777777" w:rsidR="00B443D1" w:rsidRPr="0059718C" w:rsidRDefault="00B443D1" w:rsidP="002B4CD3">
      <w:pPr>
        <w:keepNext/>
        <w:pageBreakBefore/>
        <w:overflowPunct w:val="0"/>
        <w:autoSpaceDE w:val="0"/>
        <w:autoSpaceDN w:val="0"/>
        <w:adjustRightInd w:val="0"/>
        <w:spacing w:after="120"/>
        <w:ind w:firstLine="0"/>
        <w:jc w:val="center"/>
        <w:outlineLvl w:val="0"/>
        <w:rPr>
          <w:rFonts w:ascii="Arial" w:hAnsi="Arial" w:cs="Arial"/>
          <w:b/>
          <w:bCs/>
          <w:color w:val="000000"/>
          <w:kern w:val="32"/>
          <w:sz w:val="24"/>
          <w:szCs w:val="24"/>
          <w:lang w:eastAsia="x-none"/>
        </w:rPr>
      </w:pPr>
      <w:bookmarkStart w:id="12" w:name="_Hlk204854523"/>
      <w:r w:rsidRPr="0059718C">
        <w:rPr>
          <w:rFonts w:ascii="Arial" w:hAnsi="Arial" w:cs="Arial"/>
          <w:b/>
          <w:bCs/>
          <w:color w:val="000000"/>
          <w:kern w:val="32"/>
          <w:sz w:val="24"/>
          <w:szCs w:val="24"/>
          <w:lang w:eastAsia="x-none"/>
        </w:rPr>
        <w:t xml:space="preserve">Приложение </w:t>
      </w:r>
      <w:r w:rsidR="00821C1F">
        <w:rPr>
          <w:rFonts w:ascii="Arial" w:hAnsi="Arial" w:cs="Arial"/>
          <w:b/>
          <w:bCs/>
          <w:color w:val="000000"/>
          <w:kern w:val="32"/>
          <w:sz w:val="24"/>
          <w:szCs w:val="24"/>
          <w:lang w:eastAsia="x-none"/>
        </w:rPr>
        <w:t>Б</w:t>
      </w:r>
      <w:r w:rsidRPr="0059718C">
        <w:rPr>
          <w:rFonts w:ascii="Arial" w:hAnsi="Arial" w:cs="Arial"/>
          <w:b/>
          <w:bCs/>
          <w:color w:val="000000"/>
          <w:kern w:val="32"/>
          <w:sz w:val="24"/>
          <w:szCs w:val="24"/>
          <w:lang w:eastAsia="x-none"/>
        </w:rPr>
        <w:br/>
        <w:t>(</w:t>
      </w:r>
      <w:r>
        <w:rPr>
          <w:rFonts w:ascii="Arial" w:hAnsi="Arial" w:cs="Arial"/>
          <w:b/>
          <w:bCs/>
          <w:color w:val="000000"/>
          <w:kern w:val="32"/>
          <w:sz w:val="24"/>
          <w:szCs w:val="24"/>
          <w:lang w:eastAsia="x-none"/>
        </w:rPr>
        <w:t>рекомендуемое</w:t>
      </w:r>
      <w:r w:rsidRPr="0059718C">
        <w:rPr>
          <w:rFonts w:ascii="Arial" w:hAnsi="Arial" w:cs="Arial"/>
          <w:b/>
          <w:bCs/>
          <w:color w:val="000000"/>
          <w:kern w:val="32"/>
          <w:sz w:val="24"/>
          <w:szCs w:val="24"/>
          <w:lang w:eastAsia="x-none"/>
        </w:rPr>
        <w:t>)</w:t>
      </w:r>
      <w:r w:rsidRPr="0059718C">
        <w:rPr>
          <w:rFonts w:ascii="Arial" w:hAnsi="Arial" w:cs="Arial"/>
          <w:b/>
          <w:bCs/>
          <w:color w:val="000000"/>
          <w:kern w:val="32"/>
          <w:sz w:val="24"/>
          <w:szCs w:val="24"/>
          <w:lang w:eastAsia="x-none"/>
        </w:rPr>
        <w:br/>
      </w:r>
      <w:r w:rsidR="00417F17" w:rsidRPr="00417F17">
        <w:rPr>
          <w:rFonts w:ascii="Arial" w:hAnsi="Arial" w:cs="Arial"/>
          <w:b/>
          <w:bCs/>
          <w:color w:val="000000"/>
          <w:kern w:val="32"/>
          <w:sz w:val="24"/>
          <w:szCs w:val="24"/>
          <w:lang w:eastAsia="x-none"/>
        </w:rPr>
        <w:t>Перечень базовых марок</w:t>
      </w:r>
      <w:r w:rsidR="00821C1F">
        <w:rPr>
          <w:rFonts w:ascii="Arial" w:hAnsi="Arial" w:cs="Arial"/>
          <w:b/>
          <w:bCs/>
          <w:color w:val="000000"/>
          <w:kern w:val="32"/>
          <w:sz w:val="24"/>
          <w:szCs w:val="24"/>
          <w:lang w:eastAsia="x-none"/>
        </w:rPr>
        <w:t xml:space="preserve"> полиэтилена</w:t>
      </w:r>
      <w:r w:rsidR="00417F17" w:rsidRPr="00417F17">
        <w:rPr>
          <w:rFonts w:ascii="Arial" w:hAnsi="Arial" w:cs="Arial"/>
          <w:b/>
          <w:bCs/>
          <w:color w:val="000000"/>
          <w:kern w:val="32"/>
          <w:sz w:val="24"/>
          <w:szCs w:val="24"/>
          <w:lang w:eastAsia="x-none"/>
        </w:rPr>
        <w:t xml:space="preserve">, </w:t>
      </w:r>
      <w:r w:rsidR="00145F51">
        <w:rPr>
          <w:rFonts w:ascii="Arial" w:hAnsi="Arial" w:cs="Arial"/>
          <w:b/>
          <w:bCs/>
          <w:color w:val="000000"/>
          <w:kern w:val="32"/>
          <w:sz w:val="24"/>
          <w:szCs w:val="24"/>
          <w:lang w:eastAsia="x-none"/>
        </w:rPr>
        <w:t xml:space="preserve">методов переработки, </w:t>
      </w:r>
      <w:r w:rsidR="00417F17" w:rsidRPr="00417F17">
        <w:rPr>
          <w:rFonts w:ascii="Arial" w:hAnsi="Arial" w:cs="Arial"/>
          <w:b/>
          <w:bCs/>
          <w:color w:val="000000"/>
          <w:kern w:val="32"/>
          <w:sz w:val="24"/>
          <w:szCs w:val="24"/>
          <w:lang w:eastAsia="x-none"/>
        </w:rPr>
        <w:t xml:space="preserve">рецептур </w:t>
      </w:r>
      <w:r w:rsidR="00145F51">
        <w:rPr>
          <w:rFonts w:ascii="Arial" w:hAnsi="Arial" w:cs="Arial"/>
          <w:b/>
          <w:bCs/>
          <w:color w:val="000000"/>
          <w:kern w:val="32"/>
          <w:sz w:val="24"/>
          <w:szCs w:val="24"/>
          <w:lang w:eastAsia="x-none"/>
        </w:rPr>
        <w:br/>
      </w:r>
      <w:r w:rsidR="00417F17" w:rsidRPr="00417F17">
        <w:rPr>
          <w:rFonts w:ascii="Arial" w:hAnsi="Arial" w:cs="Arial"/>
          <w:b/>
          <w:bCs/>
          <w:color w:val="000000"/>
          <w:kern w:val="32"/>
          <w:sz w:val="24"/>
          <w:szCs w:val="24"/>
          <w:lang w:eastAsia="x-none"/>
        </w:rPr>
        <w:t xml:space="preserve">добавок и </w:t>
      </w:r>
      <w:r w:rsidR="00145F51">
        <w:rPr>
          <w:rFonts w:ascii="Arial" w:hAnsi="Arial" w:cs="Arial"/>
          <w:b/>
          <w:bCs/>
          <w:color w:val="000000"/>
          <w:kern w:val="32"/>
          <w:sz w:val="24"/>
          <w:szCs w:val="24"/>
          <w:lang w:eastAsia="x-none"/>
        </w:rPr>
        <w:t>рекомендуемых областей применения</w:t>
      </w:r>
    </w:p>
    <w:bookmarkEnd w:id="12"/>
    <w:p w14:paraId="46E4320D" w14:textId="77777777" w:rsidR="00821C1F" w:rsidRPr="00821C1F" w:rsidRDefault="00F276DA" w:rsidP="00821C1F">
      <w:pPr>
        <w:spacing w:before="240"/>
        <w:jc w:val="both"/>
        <w:rPr>
          <w:rFonts w:ascii="Arial" w:hAnsi="Arial" w:cs="Arial"/>
          <w:sz w:val="22"/>
          <w:szCs w:val="22"/>
        </w:rPr>
      </w:pPr>
      <w:r>
        <w:rPr>
          <w:rFonts w:ascii="Arial" w:hAnsi="Arial" w:cs="Arial"/>
          <w:sz w:val="22"/>
          <w:szCs w:val="22"/>
        </w:rPr>
        <w:t xml:space="preserve">Б.1 </w:t>
      </w:r>
      <w:r w:rsidR="00821C1F" w:rsidRPr="00821C1F">
        <w:rPr>
          <w:rFonts w:ascii="Arial" w:hAnsi="Arial" w:cs="Arial"/>
          <w:sz w:val="22"/>
          <w:szCs w:val="22"/>
        </w:rPr>
        <w:t xml:space="preserve">Перечень базовых марок полиэтилена, </w:t>
      </w:r>
      <w:r w:rsidR="00145F51">
        <w:rPr>
          <w:rFonts w:ascii="Arial" w:hAnsi="Arial" w:cs="Arial"/>
          <w:sz w:val="22"/>
          <w:szCs w:val="22"/>
        </w:rPr>
        <w:t xml:space="preserve">методов переработки, </w:t>
      </w:r>
      <w:r w:rsidR="00821C1F" w:rsidRPr="00821C1F">
        <w:rPr>
          <w:rFonts w:ascii="Arial" w:hAnsi="Arial" w:cs="Arial"/>
          <w:sz w:val="22"/>
          <w:szCs w:val="22"/>
        </w:rPr>
        <w:t xml:space="preserve">рецептур добавок </w:t>
      </w:r>
      <w:bookmarkStart w:id="13" w:name="_Hlk230014851"/>
      <w:r w:rsidR="001E2A1E">
        <w:rPr>
          <w:rFonts w:ascii="Arial" w:hAnsi="Arial" w:cs="Arial"/>
          <w:sz w:val="22"/>
          <w:szCs w:val="22"/>
        </w:rPr>
        <w:t xml:space="preserve">и рекомендуемых областей применения </w:t>
      </w:r>
      <w:bookmarkEnd w:id="13"/>
      <w:r>
        <w:rPr>
          <w:rFonts w:ascii="Arial" w:hAnsi="Arial" w:cs="Arial"/>
          <w:sz w:val="22"/>
          <w:szCs w:val="22"/>
        </w:rPr>
        <w:t>приведен в таблице Б.1</w:t>
      </w:r>
    </w:p>
    <w:p w14:paraId="3B60F36A" w14:textId="77777777" w:rsidR="00B443D1" w:rsidRPr="00821C1F" w:rsidRDefault="00F276DA" w:rsidP="00164411">
      <w:pPr>
        <w:ind w:firstLine="0"/>
        <w:jc w:val="both"/>
        <w:rPr>
          <w:rFonts w:ascii="Arial" w:hAnsi="Arial" w:cs="Arial"/>
          <w:sz w:val="20"/>
          <w:szCs w:val="20"/>
        </w:rPr>
      </w:pPr>
      <w:r w:rsidRPr="00F276DA">
        <w:rPr>
          <w:rFonts w:ascii="Arial" w:hAnsi="Arial" w:cs="Arial"/>
          <w:spacing w:val="40"/>
          <w:sz w:val="20"/>
          <w:szCs w:val="20"/>
        </w:rPr>
        <w:t>Таблица</w:t>
      </w:r>
      <w:r w:rsidR="00B443D1" w:rsidRPr="00821C1F">
        <w:rPr>
          <w:rFonts w:ascii="Arial" w:hAnsi="Arial" w:cs="Arial"/>
          <w:sz w:val="20"/>
          <w:szCs w:val="20"/>
        </w:rPr>
        <w:t xml:space="preserve"> </w:t>
      </w:r>
      <w:r>
        <w:rPr>
          <w:rFonts w:ascii="Arial" w:hAnsi="Arial" w:cs="Arial"/>
          <w:sz w:val="20"/>
          <w:szCs w:val="20"/>
        </w:rPr>
        <w:t>Б</w:t>
      </w:r>
      <w:r w:rsidR="00B443D1" w:rsidRPr="00821C1F">
        <w:rPr>
          <w:rFonts w:ascii="Arial" w:hAnsi="Arial" w:cs="Arial"/>
          <w:sz w:val="20"/>
          <w:szCs w:val="20"/>
        </w:rPr>
        <w:t>.1</w:t>
      </w:r>
      <w:r w:rsidR="00164411" w:rsidRPr="00821C1F">
        <w:rPr>
          <w:rFonts w:ascii="Arial" w:hAnsi="Arial" w:cs="Arial"/>
          <w:sz w:val="20"/>
          <w:szCs w:val="20"/>
        </w:rPr>
        <w:t xml:space="preserve"> </w:t>
      </w:r>
      <w:r w:rsidR="001E2A1E">
        <w:rPr>
          <w:rFonts w:ascii="Arial" w:hAnsi="Arial" w:cs="Arial"/>
          <w:sz w:val="20"/>
          <w:szCs w:val="20"/>
        </w:rPr>
        <w:t>—</w:t>
      </w:r>
      <w:r w:rsidR="00164411" w:rsidRPr="00821C1F">
        <w:rPr>
          <w:rFonts w:ascii="Arial" w:hAnsi="Arial" w:cs="Arial"/>
          <w:sz w:val="20"/>
          <w:szCs w:val="20"/>
        </w:rPr>
        <w:t xml:space="preserve"> Перечень базовых марок</w:t>
      </w:r>
      <w:r w:rsidR="00821C1F" w:rsidRPr="00821C1F">
        <w:rPr>
          <w:rFonts w:ascii="Arial" w:hAnsi="Arial" w:cs="Arial"/>
          <w:sz w:val="20"/>
          <w:szCs w:val="20"/>
        </w:rPr>
        <w:t xml:space="preserve"> полиэтилена</w:t>
      </w:r>
      <w:r w:rsidR="00164411" w:rsidRPr="00821C1F">
        <w:rPr>
          <w:rFonts w:ascii="Arial" w:hAnsi="Arial" w:cs="Arial"/>
          <w:sz w:val="20"/>
          <w:szCs w:val="20"/>
        </w:rPr>
        <w:t xml:space="preserve">, </w:t>
      </w:r>
      <w:r w:rsidR="001E2A1E" w:rsidRPr="001E2A1E">
        <w:rPr>
          <w:rFonts w:ascii="Arial" w:hAnsi="Arial" w:cs="Arial"/>
          <w:sz w:val="20"/>
          <w:szCs w:val="20"/>
        </w:rPr>
        <w:t>методов переработки</w:t>
      </w:r>
      <w:r w:rsidR="001E2A1E">
        <w:rPr>
          <w:rFonts w:ascii="Arial" w:hAnsi="Arial" w:cs="Arial"/>
          <w:sz w:val="20"/>
          <w:szCs w:val="20"/>
        </w:rPr>
        <w:t>,</w:t>
      </w:r>
      <w:r w:rsidR="001E2A1E" w:rsidRPr="001E2A1E">
        <w:rPr>
          <w:rFonts w:ascii="Arial" w:hAnsi="Arial" w:cs="Arial"/>
          <w:sz w:val="20"/>
          <w:szCs w:val="20"/>
        </w:rPr>
        <w:t xml:space="preserve"> </w:t>
      </w:r>
      <w:r w:rsidR="00164411" w:rsidRPr="00821C1F">
        <w:rPr>
          <w:rFonts w:ascii="Arial" w:hAnsi="Arial" w:cs="Arial"/>
          <w:sz w:val="20"/>
          <w:szCs w:val="20"/>
        </w:rPr>
        <w:t>рецептур добавок</w:t>
      </w:r>
      <w:r w:rsidR="001E2A1E">
        <w:rPr>
          <w:rFonts w:ascii="Arial" w:hAnsi="Arial" w:cs="Arial"/>
          <w:sz w:val="20"/>
          <w:szCs w:val="20"/>
        </w:rPr>
        <w:t xml:space="preserve"> </w:t>
      </w:r>
      <w:r w:rsidR="001E2A1E" w:rsidRPr="001E2A1E">
        <w:rPr>
          <w:rFonts w:ascii="Arial" w:hAnsi="Arial" w:cs="Arial"/>
          <w:sz w:val="20"/>
          <w:szCs w:val="20"/>
        </w:rPr>
        <w:t>и рекомендуемых областей применения</w:t>
      </w:r>
    </w:p>
    <w:tbl>
      <w:tblPr>
        <w:tblStyle w:val="af"/>
        <w:tblW w:w="0" w:type="auto"/>
        <w:tblLook w:val="04A0" w:firstRow="1" w:lastRow="0" w:firstColumn="1" w:lastColumn="0" w:noHBand="0" w:noVBand="1"/>
      </w:tblPr>
      <w:tblGrid>
        <w:gridCol w:w="2408"/>
        <w:gridCol w:w="1982"/>
        <w:gridCol w:w="2841"/>
        <w:gridCol w:w="2396"/>
      </w:tblGrid>
      <w:tr w:rsidR="00B443D1" w:rsidRPr="00BF5F90" w14:paraId="504AFE3F" w14:textId="77777777" w:rsidTr="004E28AB">
        <w:tc>
          <w:tcPr>
            <w:tcW w:w="2408" w:type="dxa"/>
            <w:tcBorders>
              <w:bottom w:val="double" w:sz="4" w:space="0" w:color="auto"/>
            </w:tcBorders>
            <w:vAlign w:val="center"/>
          </w:tcPr>
          <w:p w14:paraId="1167096B" w14:textId="77777777" w:rsidR="00B443D1" w:rsidRPr="00BF5F90" w:rsidRDefault="00B443D1" w:rsidP="00164411">
            <w:pPr>
              <w:spacing w:line="240" w:lineRule="auto"/>
              <w:ind w:firstLine="0"/>
              <w:jc w:val="center"/>
              <w:rPr>
                <w:rFonts w:ascii="Arial" w:hAnsi="Arial" w:cs="Arial"/>
                <w:sz w:val="20"/>
                <w:szCs w:val="20"/>
              </w:rPr>
            </w:pPr>
            <w:r w:rsidRPr="00BF5F90">
              <w:rPr>
                <w:rFonts w:ascii="Arial" w:hAnsi="Arial" w:cs="Arial"/>
                <w:sz w:val="20"/>
                <w:szCs w:val="20"/>
              </w:rPr>
              <w:t>Марка полиэтилена</w:t>
            </w:r>
          </w:p>
        </w:tc>
        <w:tc>
          <w:tcPr>
            <w:tcW w:w="1982" w:type="dxa"/>
            <w:tcBorders>
              <w:bottom w:val="double" w:sz="4" w:space="0" w:color="auto"/>
            </w:tcBorders>
            <w:vAlign w:val="center"/>
          </w:tcPr>
          <w:p w14:paraId="38E11487" w14:textId="77777777" w:rsidR="00B443D1" w:rsidRPr="00BF5F90" w:rsidRDefault="0047118F" w:rsidP="00164411">
            <w:pPr>
              <w:spacing w:line="240" w:lineRule="auto"/>
              <w:ind w:firstLine="0"/>
              <w:jc w:val="center"/>
              <w:rPr>
                <w:rFonts w:ascii="Arial" w:hAnsi="Arial" w:cs="Arial"/>
                <w:sz w:val="20"/>
                <w:szCs w:val="20"/>
              </w:rPr>
            </w:pPr>
            <w:r w:rsidRPr="00BF5F90">
              <w:rPr>
                <w:rFonts w:ascii="Arial" w:hAnsi="Arial" w:cs="Arial"/>
                <w:sz w:val="20"/>
                <w:szCs w:val="20"/>
              </w:rPr>
              <w:t xml:space="preserve">Метод </w:t>
            </w:r>
            <w:r w:rsidR="00BF5F90" w:rsidRPr="00BF5F90">
              <w:rPr>
                <w:rFonts w:ascii="Arial" w:hAnsi="Arial" w:cs="Arial"/>
                <w:sz w:val="20"/>
                <w:szCs w:val="20"/>
              </w:rPr>
              <w:br/>
            </w:r>
            <w:r w:rsidRPr="00BF5F90">
              <w:rPr>
                <w:rFonts w:ascii="Arial" w:hAnsi="Arial" w:cs="Arial"/>
                <w:sz w:val="20"/>
                <w:szCs w:val="20"/>
              </w:rPr>
              <w:t>переработки</w:t>
            </w:r>
          </w:p>
        </w:tc>
        <w:tc>
          <w:tcPr>
            <w:tcW w:w="2841" w:type="dxa"/>
            <w:tcBorders>
              <w:bottom w:val="double" w:sz="4" w:space="0" w:color="auto"/>
            </w:tcBorders>
            <w:vAlign w:val="center"/>
          </w:tcPr>
          <w:p w14:paraId="2DDD63E6" w14:textId="77777777" w:rsidR="00B443D1" w:rsidRPr="00BF5F90" w:rsidRDefault="0047118F" w:rsidP="00164411">
            <w:pPr>
              <w:spacing w:line="240" w:lineRule="auto"/>
              <w:ind w:firstLine="0"/>
              <w:jc w:val="center"/>
              <w:rPr>
                <w:rFonts w:ascii="Arial" w:hAnsi="Arial" w:cs="Arial"/>
                <w:sz w:val="20"/>
                <w:szCs w:val="20"/>
              </w:rPr>
            </w:pPr>
            <w:r w:rsidRPr="00BF5F90">
              <w:rPr>
                <w:rFonts w:ascii="Arial" w:hAnsi="Arial" w:cs="Arial"/>
                <w:sz w:val="20"/>
                <w:szCs w:val="20"/>
              </w:rPr>
              <w:t>Рекомендуемая область применения</w:t>
            </w:r>
          </w:p>
        </w:tc>
        <w:tc>
          <w:tcPr>
            <w:tcW w:w="2396" w:type="dxa"/>
            <w:tcBorders>
              <w:bottom w:val="double" w:sz="4" w:space="0" w:color="auto"/>
            </w:tcBorders>
            <w:vAlign w:val="center"/>
          </w:tcPr>
          <w:p w14:paraId="214E34C4" w14:textId="77777777" w:rsidR="00B443D1" w:rsidRPr="00BF5F90" w:rsidRDefault="0047118F" w:rsidP="00164411">
            <w:pPr>
              <w:spacing w:line="240" w:lineRule="auto"/>
              <w:ind w:firstLine="0"/>
              <w:jc w:val="center"/>
              <w:rPr>
                <w:rFonts w:ascii="Arial" w:hAnsi="Arial" w:cs="Arial"/>
                <w:sz w:val="20"/>
                <w:szCs w:val="20"/>
              </w:rPr>
            </w:pPr>
            <w:r w:rsidRPr="00BF5F90">
              <w:rPr>
                <w:rFonts w:ascii="Arial" w:hAnsi="Arial" w:cs="Arial"/>
                <w:sz w:val="20"/>
                <w:szCs w:val="20"/>
              </w:rPr>
              <w:t>Рецептура добавок</w:t>
            </w:r>
          </w:p>
        </w:tc>
      </w:tr>
      <w:tr w:rsidR="0047118F" w:rsidRPr="00BF5F90" w14:paraId="288681A5" w14:textId="77777777" w:rsidTr="004E28AB">
        <w:tc>
          <w:tcPr>
            <w:tcW w:w="2408" w:type="dxa"/>
            <w:tcBorders>
              <w:top w:val="double" w:sz="4" w:space="0" w:color="auto"/>
            </w:tcBorders>
            <w:vAlign w:val="center"/>
          </w:tcPr>
          <w:p w14:paraId="680895D2" w14:textId="77777777" w:rsidR="0047118F" w:rsidRPr="00BF5F90" w:rsidRDefault="0047118F" w:rsidP="00164411">
            <w:pPr>
              <w:spacing w:line="240" w:lineRule="auto"/>
              <w:ind w:firstLine="0"/>
              <w:jc w:val="center"/>
              <w:rPr>
                <w:rFonts w:ascii="Arial" w:hAnsi="Arial" w:cs="Arial"/>
                <w:sz w:val="20"/>
                <w:szCs w:val="20"/>
              </w:rPr>
            </w:pPr>
            <w:r w:rsidRPr="00BF5F90">
              <w:rPr>
                <w:rFonts w:ascii="Arial" w:hAnsi="Arial" w:cs="Arial"/>
                <w:sz w:val="20"/>
                <w:szCs w:val="20"/>
              </w:rPr>
              <w:t>20108-001</w:t>
            </w:r>
          </w:p>
        </w:tc>
        <w:tc>
          <w:tcPr>
            <w:tcW w:w="1982" w:type="dxa"/>
            <w:vMerge w:val="restart"/>
            <w:tcBorders>
              <w:top w:val="double" w:sz="4" w:space="0" w:color="auto"/>
            </w:tcBorders>
          </w:tcPr>
          <w:p w14:paraId="2C687873" w14:textId="77777777" w:rsidR="0047118F" w:rsidRPr="00BF5F90" w:rsidRDefault="0047118F" w:rsidP="004E28AB">
            <w:pPr>
              <w:spacing w:line="240" w:lineRule="auto"/>
              <w:ind w:firstLine="0"/>
              <w:jc w:val="center"/>
              <w:rPr>
                <w:rFonts w:ascii="Arial" w:hAnsi="Arial" w:cs="Arial"/>
                <w:sz w:val="20"/>
                <w:szCs w:val="20"/>
              </w:rPr>
            </w:pPr>
            <w:r w:rsidRPr="00BF5F90">
              <w:rPr>
                <w:rFonts w:ascii="Arial" w:hAnsi="Arial" w:cs="Arial"/>
                <w:sz w:val="20"/>
                <w:szCs w:val="20"/>
              </w:rPr>
              <w:t>Прессование</w:t>
            </w:r>
          </w:p>
        </w:tc>
        <w:tc>
          <w:tcPr>
            <w:tcW w:w="2841" w:type="dxa"/>
            <w:vMerge w:val="restart"/>
            <w:tcBorders>
              <w:top w:val="double" w:sz="4" w:space="0" w:color="auto"/>
            </w:tcBorders>
          </w:tcPr>
          <w:p w14:paraId="3EE1A17A" w14:textId="77777777" w:rsidR="0047118F" w:rsidRPr="00BF5F90" w:rsidRDefault="004E28AB" w:rsidP="00164411">
            <w:pPr>
              <w:spacing w:line="240" w:lineRule="auto"/>
              <w:ind w:firstLine="0"/>
              <w:rPr>
                <w:rFonts w:ascii="Arial" w:hAnsi="Arial" w:cs="Arial"/>
                <w:sz w:val="20"/>
                <w:szCs w:val="20"/>
              </w:rPr>
            </w:pPr>
            <w:r w:rsidRPr="00BF5F90">
              <w:rPr>
                <w:rFonts w:ascii="Arial" w:hAnsi="Arial" w:cs="Arial"/>
                <w:sz w:val="20"/>
                <w:szCs w:val="20"/>
              </w:rPr>
              <w:t>Л</w:t>
            </w:r>
            <w:r w:rsidR="0047118F" w:rsidRPr="00BF5F90">
              <w:rPr>
                <w:rFonts w:ascii="Arial" w:hAnsi="Arial" w:cs="Arial"/>
                <w:sz w:val="20"/>
                <w:szCs w:val="20"/>
              </w:rPr>
              <w:t>ист</w:t>
            </w:r>
            <w:r w:rsidRPr="00BF5F90">
              <w:rPr>
                <w:rFonts w:ascii="Arial" w:hAnsi="Arial" w:cs="Arial"/>
                <w:sz w:val="20"/>
                <w:szCs w:val="20"/>
              </w:rPr>
              <w:t>ы</w:t>
            </w:r>
            <w:r w:rsidR="0047118F" w:rsidRPr="00BF5F90">
              <w:rPr>
                <w:rFonts w:ascii="Arial" w:hAnsi="Arial" w:cs="Arial"/>
                <w:sz w:val="20"/>
                <w:szCs w:val="20"/>
              </w:rPr>
              <w:t>, плит</w:t>
            </w:r>
            <w:r w:rsidRPr="00BF5F90">
              <w:rPr>
                <w:rFonts w:ascii="Arial" w:hAnsi="Arial" w:cs="Arial"/>
                <w:sz w:val="20"/>
                <w:szCs w:val="20"/>
              </w:rPr>
              <w:t>ы</w:t>
            </w:r>
          </w:p>
        </w:tc>
        <w:tc>
          <w:tcPr>
            <w:tcW w:w="2396" w:type="dxa"/>
            <w:vMerge w:val="restart"/>
            <w:tcBorders>
              <w:top w:val="double" w:sz="4" w:space="0" w:color="auto"/>
            </w:tcBorders>
          </w:tcPr>
          <w:p w14:paraId="70FCAD05" w14:textId="77777777" w:rsidR="0047118F" w:rsidRPr="00BF5F90" w:rsidRDefault="0047118F" w:rsidP="00164411">
            <w:pPr>
              <w:spacing w:line="240" w:lineRule="auto"/>
              <w:ind w:firstLine="0"/>
              <w:rPr>
                <w:rFonts w:ascii="Arial" w:hAnsi="Arial" w:cs="Arial"/>
                <w:sz w:val="20"/>
                <w:szCs w:val="20"/>
              </w:rPr>
            </w:pPr>
            <w:r w:rsidRPr="00BF5F90">
              <w:rPr>
                <w:rFonts w:ascii="Arial" w:hAnsi="Arial" w:cs="Arial"/>
                <w:sz w:val="20"/>
                <w:szCs w:val="20"/>
              </w:rPr>
              <w:t>01, 03, 17, 23</w:t>
            </w:r>
          </w:p>
        </w:tc>
      </w:tr>
      <w:tr w:rsidR="0047118F" w:rsidRPr="00BF5F90" w14:paraId="4ABC9731" w14:textId="77777777" w:rsidTr="004E28AB">
        <w:tc>
          <w:tcPr>
            <w:tcW w:w="2408" w:type="dxa"/>
            <w:vAlign w:val="center"/>
          </w:tcPr>
          <w:p w14:paraId="4B284EEA" w14:textId="77777777" w:rsidR="0047118F" w:rsidRPr="00BF5F90" w:rsidRDefault="0047118F" w:rsidP="00164411">
            <w:pPr>
              <w:spacing w:line="240" w:lineRule="auto"/>
              <w:ind w:firstLine="0"/>
              <w:jc w:val="center"/>
              <w:rPr>
                <w:rFonts w:ascii="Arial" w:hAnsi="Arial" w:cs="Arial"/>
                <w:sz w:val="20"/>
                <w:szCs w:val="20"/>
              </w:rPr>
            </w:pPr>
            <w:r w:rsidRPr="00BF5F90">
              <w:rPr>
                <w:rFonts w:ascii="Arial" w:hAnsi="Arial" w:cs="Arial"/>
                <w:sz w:val="20"/>
                <w:szCs w:val="20"/>
              </w:rPr>
              <w:t>20208-002</w:t>
            </w:r>
          </w:p>
        </w:tc>
        <w:tc>
          <w:tcPr>
            <w:tcW w:w="1982" w:type="dxa"/>
            <w:vMerge/>
          </w:tcPr>
          <w:p w14:paraId="646834C8" w14:textId="77777777" w:rsidR="0047118F" w:rsidRPr="00BF5F90" w:rsidRDefault="0047118F" w:rsidP="004E28AB">
            <w:pPr>
              <w:spacing w:line="240" w:lineRule="auto"/>
              <w:ind w:firstLine="0"/>
              <w:jc w:val="center"/>
              <w:rPr>
                <w:rFonts w:ascii="Arial" w:hAnsi="Arial" w:cs="Arial"/>
                <w:sz w:val="20"/>
                <w:szCs w:val="20"/>
              </w:rPr>
            </w:pPr>
          </w:p>
        </w:tc>
        <w:tc>
          <w:tcPr>
            <w:tcW w:w="2841" w:type="dxa"/>
            <w:vMerge/>
          </w:tcPr>
          <w:p w14:paraId="0CBDCB54" w14:textId="77777777" w:rsidR="0047118F" w:rsidRPr="00BF5F90" w:rsidRDefault="0047118F" w:rsidP="00164411">
            <w:pPr>
              <w:spacing w:line="240" w:lineRule="auto"/>
              <w:ind w:firstLine="0"/>
              <w:rPr>
                <w:rFonts w:ascii="Arial" w:hAnsi="Arial" w:cs="Arial"/>
                <w:sz w:val="20"/>
                <w:szCs w:val="20"/>
              </w:rPr>
            </w:pPr>
          </w:p>
        </w:tc>
        <w:tc>
          <w:tcPr>
            <w:tcW w:w="2396" w:type="dxa"/>
            <w:vMerge/>
          </w:tcPr>
          <w:p w14:paraId="682E13DB" w14:textId="77777777" w:rsidR="0047118F" w:rsidRPr="00BF5F90" w:rsidRDefault="0047118F" w:rsidP="00164411">
            <w:pPr>
              <w:spacing w:line="240" w:lineRule="auto"/>
              <w:ind w:firstLine="0"/>
              <w:rPr>
                <w:rFonts w:ascii="Arial" w:hAnsi="Arial" w:cs="Arial"/>
                <w:sz w:val="20"/>
                <w:szCs w:val="20"/>
              </w:rPr>
            </w:pPr>
          </w:p>
        </w:tc>
      </w:tr>
      <w:tr w:rsidR="0047118F" w:rsidRPr="00BF5F90" w14:paraId="0A571F73" w14:textId="77777777" w:rsidTr="004E28AB">
        <w:tc>
          <w:tcPr>
            <w:tcW w:w="2408" w:type="dxa"/>
            <w:vAlign w:val="center"/>
          </w:tcPr>
          <w:p w14:paraId="40011C73" w14:textId="77777777" w:rsidR="0047118F" w:rsidRPr="00BF5F90" w:rsidRDefault="0047118F" w:rsidP="00164411">
            <w:pPr>
              <w:spacing w:line="240" w:lineRule="auto"/>
              <w:ind w:firstLine="0"/>
              <w:jc w:val="center"/>
              <w:rPr>
                <w:rFonts w:ascii="Arial" w:hAnsi="Arial" w:cs="Arial"/>
                <w:sz w:val="20"/>
                <w:szCs w:val="20"/>
              </w:rPr>
            </w:pPr>
            <w:r w:rsidRPr="00BF5F90">
              <w:rPr>
                <w:rFonts w:ascii="Arial" w:hAnsi="Arial" w:cs="Arial"/>
                <w:sz w:val="20"/>
                <w:szCs w:val="20"/>
              </w:rPr>
              <w:t>20308-005</w:t>
            </w:r>
          </w:p>
        </w:tc>
        <w:tc>
          <w:tcPr>
            <w:tcW w:w="1982" w:type="dxa"/>
            <w:vMerge w:val="restart"/>
          </w:tcPr>
          <w:p w14:paraId="05AD45F7" w14:textId="77777777" w:rsidR="0047118F" w:rsidRPr="00BF5F90" w:rsidRDefault="0047118F" w:rsidP="004E28AB">
            <w:pPr>
              <w:spacing w:line="240" w:lineRule="auto"/>
              <w:ind w:firstLine="0"/>
              <w:jc w:val="center"/>
              <w:rPr>
                <w:rFonts w:ascii="Arial" w:hAnsi="Arial" w:cs="Arial"/>
                <w:sz w:val="20"/>
                <w:szCs w:val="20"/>
              </w:rPr>
            </w:pPr>
            <w:r w:rsidRPr="00BF5F90">
              <w:rPr>
                <w:rFonts w:ascii="Arial" w:hAnsi="Arial" w:cs="Arial"/>
                <w:sz w:val="20"/>
                <w:szCs w:val="20"/>
              </w:rPr>
              <w:t>Экструзия</w:t>
            </w:r>
          </w:p>
        </w:tc>
        <w:tc>
          <w:tcPr>
            <w:tcW w:w="2841" w:type="dxa"/>
          </w:tcPr>
          <w:p w14:paraId="6361D491" w14:textId="77777777" w:rsidR="0047118F" w:rsidRPr="00BF5F90" w:rsidRDefault="004E28AB" w:rsidP="00164411">
            <w:pPr>
              <w:spacing w:line="240" w:lineRule="auto"/>
              <w:ind w:firstLine="0"/>
              <w:rPr>
                <w:rFonts w:ascii="Arial" w:hAnsi="Arial" w:cs="Arial"/>
                <w:sz w:val="20"/>
                <w:szCs w:val="20"/>
              </w:rPr>
            </w:pPr>
            <w:r w:rsidRPr="00BF5F90">
              <w:rPr>
                <w:rFonts w:ascii="Arial" w:hAnsi="Arial" w:cs="Arial"/>
                <w:sz w:val="20"/>
                <w:szCs w:val="20"/>
              </w:rPr>
              <w:t>Н</w:t>
            </w:r>
            <w:r w:rsidR="0047118F" w:rsidRPr="00BF5F90">
              <w:rPr>
                <w:rFonts w:ascii="Arial" w:hAnsi="Arial" w:cs="Arial"/>
                <w:sz w:val="20"/>
                <w:szCs w:val="20"/>
              </w:rPr>
              <w:t>апорны</w:t>
            </w:r>
            <w:r w:rsidRPr="00BF5F90">
              <w:rPr>
                <w:rFonts w:ascii="Arial" w:hAnsi="Arial" w:cs="Arial"/>
                <w:sz w:val="20"/>
                <w:szCs w:val="20"/>
              </w:rPr>
              <w:t>е</w:t>
            </w:r>
            <w:r w:rsidR="0047118F" w:rsidRPr="00BF5F90">
              <w:rPr>
                <w:rFonts w:ascii="Arial" w:hAnsi="Arial" w:cs="Arial"/>
                <w:sz w:val="20"/>
                <w:szCs w:val="20"/>
              </w:rPr>
              <w:t xml:space="preserve"> труб</w:t>
            </w:r>
            <w:r w:rsidRPr="00BF5F90">
              <w:rPr>
                <w:rFonts w:ascii="Arial" w:hAnsi="Arial" w:cs="Arial"/>
                <w:sz w:val="20"/>
                <w:szCs w:val="20"/>
              </w:rPr>
              <w:t>ы</w:t>
            </w:r>
          </w:p>
        </w:tc>
        <w:tc>
          <w:tcPr>
            <w:tcW w:w="2396" w:type="dxa"/>
          </w:tcPr>
          <w:p w14:paraId="3B24B596" w14:textId="77777777" w:rsidR="0047118F" w:rsidRPr="00BF5F90" w:rsidRDefault="0047118F" w:rsidP="00164411">
            <w:pPr>
              <w:spacing w:line="240" w:lineRule="auto"/>
              <w:ind w:firstLine="0"/>
              <w:rPr>
                <w:rFonts w:ascii="Arial" w:hAnsi="Arial" w:cs="Arial"/>
                <w:sz w:val="20"/>
                <w:szCs w:val="20"/>
              </w:rPr>
            </w:pPr>
            <w:r w:rsidRPr="00BF5F90">
              <w:rPr>
                <w:rFonts w:ascii="Arial" w:hAnsi="Arial" w:cs="Arial"/>
                <w:sz w:val="20"/>
                <w:szCs w:val="20"/>
              </w:rPr>
              <w:t>20</w:t>
            </w:r>
          </w:p>
        </w:tc>
      </w:tr>
      <w:tr w:rsidR="0047118F" w:rsidRPr="00BF5F90" w14:paraId="265B48F0" w14:textId="77777777" w:rsidTr="004E28AB">
        <w:tc>
          <w:tcPr>
            <w:tcW w:w="2408" w:type="dxa"/>
            <w:vAlign w:val="center"/>
          </w:tcPr>
          <w:p w14:paraId="4B5E3E17" w14:textId="77777777" w:rsidR="0047118F" w:rsidRPr="00BF5F90" w:rsidRDefault="0047118F" w:rsidP="00164411">
            <w:pPr>
              <w:spacing w:line="240" w:lineRule="auto"/>
              <w:ind w:firstLine="0"/>
              <w:jc w:val="center"/>
              <w:rPr>
                <w:rFonts w:ascii="Arial" w:hAnsi="Arial" w:cs="Arial"/>
                <w:sz w:val="20"/>
                <w:szCs w:val="20"/>
              </w:rPr>
            </w:pPr>
            <w:r w:rsidRPr="00BF5F90">
              <w:rPr>
                <w:rFonts w:ascii="Arial" w:hAnsi="Arial" w:cs="Arial"/>
                <w:sz w:val="20"/>
                <w:szCs w:val="20"/>
              </w:rPr>
              <w:t>20308-005</w:t>
            </w:r>
          </w:p>
        </w:tc>
        <w:tc>
          <w:tcPr>
            <w:tcW w:w="1982" w:type="dxa"/>
            <w:vMerge/>
          </w:tcPr>
          <w:p w14:paraId="7980E4D9" w14:textId="77777777" w:rsidR="0047118F" w:rsidRPr="00BF5F90" w:rsidRDefault="0047118F" w:rsidP="004E28AB">
            <w:pPr>
              <w:spacing w:line="240" w:lineRule="auto"/>
              <w:ind w:firstLine="0"/>
              <w:jc w:val="center"/>
              <w:rPr>
                <w:rFonts w:ascii="Arial" w:hAnsi="Arial" w:cs="Arial"/>
                <w:sz w:val="20"/>
                <w:szCs w:val="20"/>
              </w:rPr>
            </w:pPr>
          </w:p>
        </w:tc>
        <w:tc>
          <w:tcPr>
            <w:tcW w:w="2841" w:type="dxa"/>
            <w:vMerge w:val="restart"/>
          </w:tcPr>
          <w:p w14:paraId="60D859A2" w14:textId="77777777" w:rsidR="0047118F" w:rsidRPr="00BF5F90" w:rsidRDefault="00997CE2" w:rsidP="00164411">
            <w:pPr>
              <w:spacing w:line="240" w:lineRule="auto"/>
              <w:ind w:firstLine="0"/>
              <w:rPr>
                <w:rFonts w:ascii="Arial" w:hAnsi="Arial" w:cs="Arial"/>
                <w:sz w:val="20"/>
                <w:szCs w:val="20"/>
              </w:rPr>
            </w:pPr>
            <w:r w:rsidRPr="00BF5F90">
              <w:rPr>
                <w:rFonts w:ascii="Arial" w:hAnsi="Arial" w:cs="Arial"/>
                <w:sz w:val="20"/>
                <w:szCs w:val="20"/>
              </w:rPr>
              <w:t xml:space="preserve">Погонажные </w:t>
            </w:r>
            <w:r>
              <w:rPr>
                <w:rFonts w:ascii="Arial" w:hAnsi="Arial" w:cs="Arial"/>
                <w:sz w:val="20"/>
                <w:szCs w:val="20"/>
              </w:rPr>
              <w:t>п</w:t>
            </w:r>
            <w:r w:rsidR="0047118F" w:rsidRPr="00BF5F90">
              <w:rPr>
                <w:rFonts w:ascii="Arial" w:hAnsi="Arial" w:cs="Arial"/>
                <w:sz w:val="20"/>
                <w:szCs w:val="20"/>
              </w:rPr>
              <w:t>рофильн</w:t>
            </w:r>
            <w:r>
              <w:rPr>
                <w:rFonts w:ascii="Arial" w:hAnsi="Arial" w:cs="Arial"/>
                <w:sz w:val="20"/>
                <w:szCs w:val="20"/>
              </w:rPr>
              <w:t xml:space="preserve">ые </w:t>
            </w:r>
            <w:r w:rsidR="0047118F" w:rsidRPr="00BF5F90">
              <w:rPr>
                <w:rFonts w:ascii="Arial" w:hAnsi="Arial" w:cs="Arial"/>
                <w:sz w:val="20"/>
                <w:szCs w:val="20"/>
              </w:rPr>
              <w:t>издели</w:t>
            </w:r>
            <w:r w:rsidR="004E28AB" w:rsidRPr="00BF5F90">
              <w:rPr>
                <w:rFonts w:ascii="Arial" w:hAnsi="Arial" w:cs="Arial"/>
                <w:sz w:val="20"/>
                <w:szCs w:val="20"/>
              </w:rPr>
              <w:t>я</w:t>
            </w:r>
          </w:p>
        </w:tc>
        <w:tc>
          <w:tcPr>
            <w:tcW w:w="2396" w:type="dxa"/>
            <w:vMerge w:val="restart"/>
          </w:tcPr>
          <w:p w14:paraId="66F37EFB" w14:textId="77777777" w:rsidR="0047118F" w:rsidRPr="00BF5F90" w:rsidRDefault="0047118F" w:rsidP="00164411">
            <w:pPr>
              <w:spacing w:line="240" w:lineRule="auto"/>
              <w:ind w:firstLine="0"/>
              <w:rPr>
                <w:rFonts w:ascii="Arial" w:hAnsi="Arial" w:cs="Arial"/>
                <w:sz w:val="20"/>
                <w:szCs w:val="20"/>
              </w:rPr>
            </w:pPr>
            <w:r w:rsidRPr="00BF5F90">
              <w:rPr>
                <w:rFonts w:ascii="Arial" w:hAnsi="Arial" w:cs="Arial"/>
                <w:sz w:val="20"/>
                <w:szCs w:val="20"/>
              </w:rPr>
              <w:t>03, 07, 11, 12, 15, 20, 23</w:t>
            </w:r>
          </w:p>
        </w:tc>
      </w:tr>
      <w:tr w:rsidR="0047118F" w:rsidRPr="00BF5F90" w14:paraId="583E49A1" w14:textId="77777777" w:rsidTr="004E28AB">
        <w:tc>
          <w:tcPr>
            <w:tcW w:w="2408" w:type="dxa"/>
            <w:vAlign w:val="center"/>
          </w:tcPr>
          <w:p w14:paraId="1709EC4B" w14:textId="77777777" w:rsidR="0047118F" w:rsidRPr="00BF5F90" w:rsidRDefault="0047118F" w:rsidP="00164411">
            <w:pPr>
              <w:spacing w:line="240" w:lineRule="auto"/>
              <w:ind w:firstLine="0"/>
              <w:jc w:val="center"/>
              <w:rPr>
                <w:rFonts w:ascii="Arial" w:hAnsi="Arial" w:cs="Arial"/>
                <w:sz w:val="20"/>
                <w:szCs w:val="20"/>
              </w:rPr>
            </w:pPr>
            <w:r w:rsidRPr="00BF5F90">
              <w:rPr>
                <w:rFonts w:ascii="Arial" w:hAnsi="Arial" w:cs="Arial"/>
                <w:sz w:val="20"/>
                <w:szCs w:val="20"/>
              </w:rPr>
              <w:t>20408-005</w:t>
            </w:r>
          </w:p>
        </w:tc>
        <w:tc>
          <w:tcPr>
            <w:tcW w:w="1982" w:type="dxa"/>
            <w:vMerge/>
          </w:tcPr>
          <w:p w14:paraId="72BAA933" w14:textId="77777777" w:rsidR="0047118F" w:rsidRPr="00BF5F90" w:rsidRDefault="0047118F" w:rsidP="004E28AB">
            <w:pPr>
              <w:spacing w:line="240" w:lineRule="auto"/>
              <w:ind w:firstLine="0"/>
              <w:jc w:val="center"/>
              <w:rPr>
                <w:rFonts w:ascii="Arial" w:hAnsi="Arial" w:cs="Arial"/>
                <w:sz w:val="20"/>
                <w:szCs w:val="20"/>
              </w:rPr>
            </w:pPr>
          </w:p>
        </w:tc>
        <w:tc>
          <w:tcPr>
            <w:tcW w:w="2841" w:type="dxa"/>
            <w:vMerge/>
          </w:tcPr>
          <w:p w14:paraId="7DF9ECF4" w14:textId="77777777" w:rsidR="0047118F" w:rsidRPr="00BF5F90" w:rsidRDefault="0047118F" w:rsidP="00164411">
            <w:pPr>
              <w:spacing w:line="240" w:lineRule="auto"/>
              <w:ind w:firstLine="0"/>
              <w:rPr>
                <w:rFonts w:ascii="Arial" w:hAnsi="Arial" w:cs="Arial"/>
                <w:sz w:val="20"/>
                <w:szCs w:val="20"/>
              </w:rPr>
            </w:pPr>
          </w:p>
        </w:tc>
        <w:tc>
          <w:tcPr>
            <w:tcW w:w="2396" w:type="dxa"/>
            <w:vMerge/>
          </w:tcPr>
          <w:p w14:paraId="78044E57" w14:textId="77777777" w:rsidR="0047118F" w:rsidRPr="00BF5F90" w:rsidRDefault="0047118F" w:rsidP="00164411">
            <w:pPr>
              <w:spacing w:line="240" w:lineRule="auto"/>
              <w:ind w:firstLine="0"/>
              <w:rPr>
                <w:rFonts w:ascii="Arial" w:hAnsi="Arial" w:cs="Arial"/>
                <w:sz w:val="20"/>
                <w:szCs w:val="20"/>
              </w:rPr>
            </w:pPr>
          </w:p>
        </w:tc>
      </w:tr>
      <w:tr w:rsidR="0047118F" w:rsidRPr="00BF5F90" w14:paraId="5B8C26B4" w14:textId="77777777" w:rsidTr="004E28AB">
        <w:tc>
          <w:tcPr>
            <w:tcW w:w="2408" w:type="dxa"/>
            <w:vAlign w:val="center"/>
          </w:tcPr>
          <w:p w14:paraId="689B8039" w14:textId="77777777" w:rsidR="0047118F" w:rsidRPr="00BF5F90" w:rsidRDefault="0047118F" w:rsidP="00164411">
            <w:pPr>
              <w:spacing w:line="240" w:lineRule="auto"/>
              <w:ind w:firstLine="0"/>
              <w:jc w:val="center"/>
              <w:rPr>
                <w:rFonts w:ascii="Arial" w:hAnsi="Arial" w:cs="Arial"/>
                <w:sz w:val="20"/>
                <w:szCs w:val="20"/>
              </w:rPr>
            </w:pPr>
            <w:r w:rsidRPr="00BF5F90">
              <w:rPr>
                <w:rFonts w:ascii="Arial" w:hAnsi="Arial" w:cs="Arial"/>
                <w:sz w:val="20"/>
                <w:szCs w:val="20"/>
              </w:rPr>
              <w:t>20408-007</w:t>
            </w:r>
          </w:p>
        </w:tc>
        <w:tc>
          <w:tcPr>
            <w:tcW w:w="1982" w:type="dxa"/>
            <w:vMerge/>
          </w:tcPr>
          <w:p w14:paraId="309309A3" w14:textId="77777777" w:rsidR="0047118F" w:rsidRPr="00BF5F90" w:rsidRDefault="0047118F" w:rsidP="004E28AB">
            <w:pPr>
              <w:spacing w:line="240" w:lineRule="auto"/>
              <w:ind w:firstLine="0"/>
              <w:jc w:val="center"/>
              <w:rPr>
                <w:rFonts w:ascii="Arial" w:hAnsi="Arial" w:cs="Arial"/>
                <w:sz w:val="20"/>
                <w:szCs w:val="20"/>
              </w:rPr>
            </w:pPr>
          </w:p>
        </w:tc>
        <w:tc>
          <w:tcPr>
            <w:tcW w:w="2841" w:type="dxa"/>
            <w:vMerge/>
          </w:tcPr>
          <w:p w14:paraId="13E58085" w14:textId="77777777" w:rsidR="0047118F" w:rsidRPr="00BF5F90" w:rsidRDefault="0047118F" w:rsidP="00164411">
            <w:pPr>
              <w:spacing w:line="240" w:lineRule="auto"/>
              <w:ind w:firstLine="0"/>
              <w:rPr>
                <w:rFonts w:ascii="Arial" w:hAnsi="Arial" w:cs="Arial"/>
                <w:sz w:val="20"/>
                <w:szCs w:val="20"/>
              </w:rPr>
            </w:pPr>
          </w:p>
        </w:tc>
        <w:tc>
          <w:tcPr>
            <w:tcW w:w="2396" w:type="dxa"/>
            <w:vMerge/>
          </w:tcPr>
          <w:p w14:paraId="66801AAC" w14:textId="77777777" w:rsidR="0047118F" w:rsidRPr="00BF5F90" w:rsidRDefault="0047118F" w:rsidP="00164411">
            <w:pPr>
              <w:spacing w:line="240" w:lineRule="auto"/>
              <w:ind w:firstLine="0"/>
              <w:rPr>
                <w:rFonts w:ascii="Arial" w:hAnsi="Arial" w:cs="Arial"/>
                <w:sz w:val="20"/>
                <w:szCs w:val="20"/>
              </w:rPr>
            </w:pPr>
          </w:p>
        </w:tc>
      </w:tr>
      <w:tr w:rsidR="0047118F" w:rsidRPr="00BF5F90" w14:paraId="6F8EF665" w14:textId="77777777" w:rsidTr="004E28AB">
        <w:tc>
          <w:tcPr>
            <w:tcW w:w="2408" w:type="dxa"/>
            <w:vAlign w:val="center"/>
          </w:tcPr>
          <w:p w14:paraId="2AB5A8A6" w14:textId="77777777" w:rsidR="0047118F" w:rsidRPr="00BF5F90" w:rsidRDefault="0047118F" w:rsidP="00164411">
            <w:pPr>
              <w:spacing w:line="240" w:lineRule="auto"/>
              <w:ind w:firstLine="0"/>
              <w:jc w:val="center"/>
              <w:rPr>
                <w:rFonts w:ascii="Arial" w:hAnsi="Arial" w:cs="Arial"/>
                <w:sz w:val="20"/>
                <w:szCs w:val="20"/>
              </w:rPr>
            </w:pPr>
            <w:r w:rsidRPr="00BF5F90">
              <w:rPr>
                <w:rFonts w:ascii="Arial" w:hAnsi="Arial" w:cs="Arial"/>
                <w:sz w:val="20"/>
                <w:szCs w:val="20"/>
              </w:rPr>
              <w:t>20508-007</w:t>
            </w:r>
          </w:p>
        </w:tc>
        <w:tc>
          <w:tcPr>
            <w:tcW w:w="1982" w:type="dxa"/>
            <w:vMerge/>
          </w:tcPr>
          <w:p w14:paraId="1613B94E" w14:textId="77777777" w:rsidR="0047118F" w:rsidRPr="00BF5F90" w:rsidRDefault="0047118F" w:rsidP="004E28AB">
            <w:pPr>
              <w:spacing w:line="240" w:lineRule="auto"/>
              <w:ind w:firstLine="0"/>
              <w:jc w:val="center"/>
              <w:rPr>
                <w:rFonts w:ascii="Arial" w:hAnsi="Arial" w:cs="Arial"/>
                <w:sz w:val="20"/>
                <w:szCs w:val="20"/>
              </w:rPr>
            </w:pPr>
          </w:p>
        </w:tc>
        <w:tc>
          <w:tcPr>
            <w:tcW w:w="2841" w:type="dxa"/>
            <w:vMerge/>
          </w:tcPr>
          <w:p w14:paraId="0DB8A661" w14:textId="77777777" w:rsidR="0047118F" w:rsidRPr="00BF5F90" w:rsidRDefault="0047118F" w:rsidP="00164411">
            <w:pPr>
              <w:spacing w:line="240" w:lineRule="auto"/>
              <w:ind w:firstLine="0"/>
              <w:rPr>
                <w:rFonts w:ascii="Arial" w:hAnsi="Arial" w:cs="Arial"/>
                <w:sz w:val="20"/>
                <w:szCs w:val="20"/>
              </w:rPr>
            </w:pPr>
          </w:p>
        </w:tc>
        <w:tc>
          <w:tcPr>
            <w:tcW w:w="2396" w:type="dxa"/>
            <w:vMerge/>
          </w:tcPr>
          <w:p w14:paraId="7FD37DD3" w14:textId="77777777" w:rsidR="0047118F" w:rsidRPr="00BF5F90" w:rsidRDefault="0047118F" w:rsidP="00164411">
            <w:pPr>
              <w:spacing w:line="240" w:lineRule="auto"/>
              <w:ind w:firstLine="0"/>
              <w:rPr>
                <w:rFonts w:ascii="Arial" w:hAnsi="Arial" w:cs="Arial"/>
                <w:sz w:val="20"/>
                <w:szCs w:val="20"/>
              </w:rPr>
            </w:pPr>
          </w:p>
        </w:tc>
      </w:tr>
      <w:tr w:rsidR="0047118F" w:rsidRPr="00BF5F90" w14:paraId="4BE0287E" w14:textId="77777777" w:rsidTr="004E28AB">
        <w:tc>
          <w:tcPr>
            <w:tcW w:w="2408" w:type="dxa"/>
            <w:vAlign w:val="center"/>
          </w:tcPr>
          <w:p w14:paraId="5A8F6C83" w14:textId="77777777" w:rsidR="0047118F" w:rsidRPr="00BF5F90" w:rsidRDefault="0047118F" w:rsidP="00164411">
            <w:pPr>
              <w:spacing w:line="240" w:lineRule="auto"/>
              <w:ind w:firstLine="0"/>
              <w:jc w:val="center"/>
              <w:rPr>
                <w:rFonts w:ascii="Arial" w:hAnsi="Arial" w:cs="Arial"/>
                <w:sz w:val="20"/>
                <w:szCs w:val="20"/>
              </w:rPr>
            </w:pPr>
            <w:r w:rsidRPr="00BF5F90">
              <w:rPr>
                <w:rFonts w:ascii="Arial" w:hAnsi="Arial" w:cs="Arial"/>
                <w:sz w:val="20"/>
                <w:szCs w:val="20"/>
              </w:rPr>
              <w:t>20608-012</w:t>
            </w:r>
          </w:p>
        </w:tc>
        <w:tc>
          <w:tcPr>
            <w:tcW w:w="1982" w:type="dxa"/>
            <w:vMerge/>
          </w:tcPr>
          <w:p w14:paraId="4B42C61D" w14:textId="77777777" w:rsidR="0047118F" w:rsidRPr="00BF5F90" w:rsidRDefault="0047118F" w:rsidP="004E28AB">
            <w:pPr>
              <w:spacing w:line="240" w:lineRule="auto"/>
              <w:ind w:firstLine="0"/>
              <w:jc w:val="center"/>
              <w:rPr>
                <w:rFonts w:ascii="Arial" w:hAnsi="Arial" w:cs="Arial"/>
                <w:sz w:val="20"/>
                <w:szCs w:val="20"/>
              </w:rPr>
            </w:pPr>
          </w:p>
        </w:tc>
        <w:tc>
          <w:tcPr>
            <w:tcW w:w="2841" w:type="dxa"/>
            <w:vMerge/>
          </w:tcPr>
          <w:p w14:paraId="5BB72F49" w14:textId="77777777" w:rsidR="0047118F" w:rsidRPr="00BF5F90" w:rsidRDefault="0047118F" w:rsidP="00164411">
            <w:pPr>
              <w:spacing w:line="240" w:lineRule="auto"/>
              <w:ind w:firstLine="0"/>
              <w:rPr>
                <w:rFonts w:ascii="Arial" w:hAnsi="Arial" w:cs="Arial"/>
                <w:sz w:val="20"/>
                <w:szCs w:val="20"/>
              </w:rPr>
            </w:pPr>
          </w:p>
        </w:tc>
        <w:tc>
          <w:tcPr>
            <w:tcW w:w="2396" w:type="dxa"/>
            <w:vMerge/>
          </w:tcPr>
          <w:p w14:paraId="1D9DDAD0" w14:textId="77777777" w:rsidR="0047118F" w:rsidRPr="00BF5F90" w:rsidRDefault="0047118F" w:rsidP="00164411">
            <w:pPr>
              <w:spacing w:line="240" w:lineRule="auto"/>
              <w:ind w:firstLine="0"/>
              <w:rPr>
                <w:rFonts w:ascii="Arial" w:hAnsi="Arial" w:cs="Arial"/>
                <w:sz w:val="20"/>
                <w:szCs w:val="20"/>
              </w:rPr>
            </w:pPr>
          </w:p>
        </w:tc>
      </w:tr>
      <w:tr w:rsidR="0047118F" w:rsidRPr="00BF5F90" w14:paraId="28AFB4C3" w14:textId="77777777" w:rsidTr="004E28AB">
        <w:tc>
          <w:tcPr>
            <w:tcW w:w="2408" w:type="dxa"/>
            <w:vAlign w:val="center"/>
          </w:tcPr>
          <w:p w14:paraId="717E35D3" w14:textId="77777777" w:rsidR="0047118F" w:rsidRPr="00BF5F90" w:rsidRDefault="0047118F" w:rsidP="00164411">
            <w:pPr>
              <w:spacing w:line="240" w:lineRule="auto"/>
              <w:ind w:firstLine="0"/>
              <w:jc w:val="center"/>
              <w:rPr>
                <w:rFonts w:ascii="Arial" w:hAnsi="Arial" w:cs="Arial"/>
                <w:sz w:val="20"/>
                <w:szCs w:val="20"/>
              </w:rPr>
            </w:pPr>
            <w:r w:rsidRPr="00BF5F90">
              <w:rPr>
                <w:rFonts w:ascii="Arial" w:hAnsi="Arial" w:cs="Arial"/>
                <w:sz w:val="20"/>
                <w:szCs w:val="20"/>
              </w:rPr>
              <w:t>20708-016</w:t>
            </w:r>
          </w:p>
        </w:tc>
        <w:tc>
          <w:tcPr>
            <w:tcW w:w="1982" w:type="dxa"/>
            <w:vMerge/>
          </w:tcPr>
          <w:p w14:paraId="11E3C782" w14:textId="77777777" w:rsidR="0047118F" w:rsidRPr="00BF5F90" w:rsidRDefault="0047118F" w:rsidP="004E28AB">
            <w:pPr>
              <w:spacing w:line="240" w:lineRule="auto"/>
              <w:ind w:firstLine="0"/>
              <w:jc w:val="center"/>
              <w:rPr>
                <w:rFonts w:ascii="Arial" w:hAnsi="Arial" w:cs="Arial"/>
                <w:sz w:val="20"/>
                <w:szCs w:val="20"/>
              </w:rPr>
            </w:pPr>
          </w:p>
        </w:tc>
        <w:tc>
          <w:tcPr>
            <w:tcW w:w="2841" w:type="dxa"/>
            <w:vMerge/>
          </w:tcPr>
          <w:p w14:paraId="6A697069" w14:textId="77777777" w:rsidR="0047118F" w:rsidRPr="00BF5F90" w:rsidRDefault="0047118F" w:rsidP="00164411">
            <w:pPr>
              <w:spacing w:line="240" w:lineRule="auto"/>
              <w:ind w:firstLine="0"/>
              <w:rPr>
                <w:rFonts w:ascii="Arial" w:hAnsi="Arial" w:cs="Arial"/>
                <w:sz w:val="20"/>
                <w:szCs w:val="20"/>
              </w:rPr>
            </w:pPr>
          </w:p>
        </w:tc>
        <w:tc>
          <w:tcPr>
            <w:tcW w:w="2396" w:type="dxa"/>
            <w:vMerge/>
          </w:tcPr>
          <w:p w14:paraId="6A0A5019" w14:textId="77777777" w:rsidR="0047118F" w:rsidRPr="00BF5F90" w:rsidRDefault="0047118F" w:rsidP="00164411">
            <w:pPr>
              <w:spacing w:line="240" w:lineRule="auto"/>
              <w:ind w:firstLine="0"/>
              <w:rPr>
                <w:rFonts w:ascii="Arial" w:hAnsi="Arial" w:cs="Arial"/>
                <w:sz w:val="20"/>
                <w:szCs w:val="20"/>
              </w:rPr>
            </w:pPr>
          </w:p>
        </w:tc>
      </w:tr>
      <w:tr w:rsidR="0047118F" w:rsidRPr="00BF5F90" w14:paraId="61D45C98" w14:textId="77777777" w:rsidTr="004E28AB">
        <w:tc>
          <w:tcPr>
            <w:tcW w:w="2408" w:type="dxa"/>
            <w:vAlign w:val="center"/>
          </w:tcPr>
          <w:p w14:paraId="77B662F8" w14:textId="77777777" w:rsidR="0047118F" w:rsidRPr="00BF5F90" w:rsidRDefault="0047118F" w:rsidP="00164411">
            <w:pPr>
              <w:spacing w:line="240" w:lineRule="auto"/>
              <w:ind w:firstLine="0"/>
              <w:jc w:val="center"/>
              <w:rPr>
                <w:rFonts w:ascii="Arial" w:hAnsi="Arial" w:cs="Arial"/>
                <w:sz w:val="20"/>
                <w:szCs w:val="20"/>
              </w:rPr>
            </w:pPr>
            <w:r w:rsidRPr="00BF5F90">
              <w:rPr>
                <w:rFonts w:ascii="Arial" w:hAnsi="Arial" w:cs="Arial"/>
                <w:sz w:val="20"/>
                <w:szCs w:val="20"/>
              </w:rPr>
              <w:t>20808-024</w:t>
            </w:r>
          </w:p>
        </w:tc>
        <w:tc>
          <w:tcPr>
            <w:tcW w:w="1982" w:type="dxa"/>
            <w:vMerge/>
          </w:tcPr>
          <w:p w14:paraId="2AFFC4E6" w14:textId="77777777" w:rsidR="0047118F" w:rsidRPr="00BF5F90" w:rsidRDefault="0047118F" w:rsidP="004E28AB">
            <w:pPr>
              <w:spacing w:line="240" w:lineRule="auto"/>
              <w:ind w:firstLine="0"/>
              <w:jc w:val="center"/>
              <w:rPr>
                <w:rFonts w:ascii="Arial" w:hAnsi="Arial" w:cs="Arial"/>
                <w:sz w:val="20"/>
                <w:szCs w:val="20"/>
              </w:rPr>
            </w:pPr>
          </w:p>
        </w:tc>
        <w:tc>
          <w:tcPr>
            <w:tcW w:w="2841" w:type="dxa"/>
            <w:vMerge/>
          </w:tcPr>
          <w:p w14:paraId="31316853" w14:textId="77777777" w:rsidR="0047118F" w:rsidRPr="00BF5F90" w:rsidRDefault="0047118F" w:rsidP="00164411">
            <w:pPr>
              <w:spacing w:line="240" w:lineRule="auto"/>
              <w:ind w:firstLine="0"/>
              <w:rPr>
                <w:rFonts w:ascii="Arial" w:hAnsi="Arial" w:cs="Arial"/>
                <w:sz w:val="20"/>
                <w:szCs w:val="20"/>
              </w:rPr>
            </w:pPr>
          </w:p>
        </w:tc>
        <w:tc>
          <w:tcPr>
            <w:tcW w:w="2396" w:type="dxa"/>
            <w:vMerge/>
          </w:tcPr>
          <w:p w14:paraId="4F7BF78B" w14:textId="77777777" w:rsidR="0047118F" w:rsidRPr="00BF5F90" w:rsidRDefault="0047118F" w:rsidP="00164411">
            <w:pPr>
              <w:spacing w:line="240" w:lineRule="auto"/>
              <w:ind w:firstLine="0"/>
              <w:rPr>
                <w:rFonts w:ascii="Arial" w:hAnsi="Arial" w:cs="Arial"/>
                <w:sz w:val="20"/>
                <w:szCs w:val="20"/>
              </w:rPr>
            </w:pPr>
          </w:p>
        </w:tc>
      </w:tr>
      <w:tr w:rsidR="00164411" w:rsidRPr="00BF5F90" w14:paraId="46E84A88" w14:textId="77777777" w:rsidTr="004E28AB">
        <w:tc>
          <w:tcPr>
            <w:tcW w:w="2408" w:type="dxa"/>
            <w:vAlign w:val="center"/>
          </w:tcPr>
          <w:p w14:paraId="2AF12FE7" w14:textId="77777777" w:rsidR="00164411" w:rsidRPr="00BF5F90" w:rsidRDefault="00164411" w:rsidP="00164411">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20308-005</w:t>
            </w:r>
          </w:p>
        </w:tc>
        <w:tc>
          <w:tcPr>
            <w:tcW w:w="1982" w:type="dxa"/>
            <w:vMerge w:val="restart"/>
          </w:tcPr>
          <w:p w14:paraId="01C76DFD" w14:textId="77777777" w:rsidR="00164411" w:rsidRPr="00BF5F90" w:rsidRDefault="00164411" w:rsidP="004E28AB">
            <w:pPr>
              <w:spacing w:line="240" w:lineRule="auto"/>
              <w:ind w:firstLine="0"/>
              <w:jc w:val="center"/>
              <w:rPr>
                <w:rFonts w:ascii="Arial" w:hAnsi="Arial" w:cs="Arial"/>
                <w:sz w:val="20"/>
                <w:szCs w:val="20"/>
              </w:rPr>
            </w:pPr>
            <w:r w:rsidRPr="00BF5F90">
              <w:rPr>
                <w:rFonts w:ascii="Arial" w:hAnsi="Arial" w:cs="Arial"/>
                <w:sz w:val="20"/>
                <w:szCs w:val="20"/>
              </w:rPr>
              <w:t>Литье</w:t>
            </w:r>
          </w:p>
        </w:tc>
        <w:tc>
          <w:tcPr>
            <w:tcW w:w="2841" w:type="dxa"/>
            <w:vMerge w:val="restart"/>
          </w:tcPr>
          <w:p w14:paraId="5AD337CF" w14:textId="77777777" w:rsidR="00164411" w:rsidRPr="00BF5F90" w:rsidRDefault="004E28AB" w:rsidP="00164411">
            <w:pPr>
              <w:spacing w:line="240" w:lineRule="auto"/>
              <w:ind w:firstLine="0"/>
              <w:rPr>
                <w:rFonts w:ascii="Arial" w:hAnsi="Arial" w:cs="Arial"/>
                <w:sz w:val="20"/>
                <w:szCs w:val="20"/>
              </w:rPr>
            </w:pPr>
            <w:r w:rsidRPr="00BF5F90">
              <w:rPr>
                <w:rFonts w:ascii="Arial" w:hAnsi="Arial" w:cs="Arial"/>
                <w:sz w:val="20"/>
                <w:szCs w:val="20"/>
              </w:rPr>
              <w:t>Ф</w:t>
            </w:r>
            <w:r w:rsidR="00164411" w:rsidRPr="00BF5F90">
              <w:rPr>
                <w:rFonts w:ascii="Arial" w:hAnsi="Arial" w:cs="Arial"/>
                <w:sz w:val="20"/>
                <w:szCs w:val="20"/>
              </w:rPr>
              <w:t>итинг</w:t>
            </w:r>
            <w:r w:rsidRPr="00BF5F90">
              <w:rPr>
                <w:rFonts w:ascii="Arial" w:hAnsi="Arial" w:cs="Arial"/>
                <w:sz w:val="20"/>
                <w:szCs w:val="20"/>
              </w:rPr>
              <w:t>и</w:t>
            </w:r>
          </w:p>
        </w:tc>
        <w:tc>
          <w:tcPr>
            <w:tcW w:w="2396" w:type="dxa"/>
            <w:vMerge w:val="restart"/>
          </w:tcPr>
          <w:p w14:paraId="7410E32E" w14:textId="77777777" w:rsidR="00164411" w:rsidRPr="00BF5F90" w:rsidRDefault="00164411" w:rsidP="00164411">
            <w:pPr>
              <w:spacing w:line="240" w:lineRule="auto"/>
              <w:ind w:firstLine="0"/>
              <w:rPr>
                <w:rFonts w:ascii="Arial" w:hAnsi="Arial" w:cs="Arial"/>
                <w:sz w:val="20"/>
                <w:szCs w:val="20"/>
              </w:rPr>
            </w:pPr>
            <w:r w:rsidRPr="00BF5F90">
              <w:rPr>
                <w:rFonts w:ascii="Arial" w:hAnsi="Arial" w:cs="Arial"/>
                <w:sz w:val="20"/>
                <w:szCs w:val="20"/>
              </w:rPr>
              <w:t>03, 20</w:t>
            </w:r>
          </w:p>
        </w:tc>
      </w:tr>
      <w:tr w:rsidR="00164411" w:rsidRPr="00BF5F90" w14:paraId="72F919B6" w14:textId="77777777" w:rsidTr="004E28AB">
        <w:tc>
          <w:tcPr>
            <w:tcW w:w="2408" w:type="dxa"/>
            <w:vAlign w:val="center"/>
          </w:tcPr>
          <w:p w14:paraId="58800FC2" w14:textId="77777777" w:rsidR="00164411" w:rsidRPr="00BF5F90" w:rsidRDefault="00164411" w:rsidP="00164411">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20408-007</w:t>
            </w:r>
          </w:p>
        </w:tc>
        <w:tc>
          <w:tcPr>
            <w:tcW w:w="1982" w:type="dxa"/>
            <w:vMerge/>
          </w:tcPr>
          <w:p w14:paraId="43E962D6" w14:textId="77777777" w:rsidR="00164411" w:rsidRPr="00BF5F90" w:rsidRDefault="00164411" w:rsidP="004E28AB">
            <w:pPr>
              <w:spacing w:line="240" w:lineRule="auto"/>
              <w:ind w:firstLine="0"/>
              <w:jc w:val="center"/>
              <w:rPr>
                <w:rFonts w:ascii="Arial" w:hAnsi="Arial" w:cs="Arial"/>
                <w:sz w:val="20"/>
                <w:szCs w:val="20"/>
              </w:rPr>
            </w:pPr>
          </w:p>
        </w:tc>
        <w:tc>
          <w:tcPr>
            <w:tcW w:w="2841" w:type="dxa"/>
            <w:vMerge/>
          </w:tcPr>
          <w:p w14:paraId="6B819204" w14:textId="77777777" w:rsidR="00164411" w:rsidRPr="00BF5F90" w:rsidRDefault="00164411" w:rsidP="00164411">
            <w:pPr>
              <w:spacing w:line="240" w:lineRule="auto"/>
              <w:ind w:firstLine="0"/>
              <w:rPr>
                <w:rFonts w:ascii="Arial" w:hAnsi="Arial" w:cs="Arial"/>
                <w:sz w:val="20"/>
                <w:szCs w:val="20"/>
              </w:rPr>
            </w:pPr>
          </w:p>
        </w:tc>
        <w:tc>
          <w:tcPr>
            <w:tcW w:w="2396" w:type="dxa"/>
            <w:vMerge/>
          </w:tcPr>
          <w:p w14:paraId="64CBA155" w14:textId="77777777" w:rsidR="00164411" w:rsidRPr="00BF5F90" w:rsidRDefault="00164411" w:rsidP="00164411">
            <w:pPr>
              <w:spacing w:line="240" w:lineRule="auto"/>
              <w:ind w:firstLine="0"/>
              <w:rPr>
                <w:rFonts w:ascii="Arial" w:hAnsi="Arial" w:cs="Arial"/>
                <w:sz w:val="20"/>
                <w:szCs w:val="20"/>
              </w:rPr>
            </w:pPr>
          </w:p>
        </w:tc>
      </w:tr>
      <w:tr w:rsidR="00164411" w:rsidRPr="00BF5F90" w14:paraId="7E0BDF44" w14:textId="77777777" w:rsidTr="004E28AB">
        <w:tc>
          <w:tcPr>
            <w:tcW w:w="2408" w:type="dxa"/>
            <w:vAlign w:val="center"/>
          </w:tcPr>
          <w:p w14:paraId="595C412B" w14:textId="77777777" w:rsidR="00164411" w:rsidRPr="00BF5F90" w:rsidRDefault="00164411" w:rsidP="00164411">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20508-007</w:t>
            </w:r>
          </w:p>
        </w:tc>
        <w:tc>
          <w:tcPr>
            <w:tcW w:w="1982" w:type="dxa"/>
            <w:vMerge/>
          </w:tcPr>
          <w:p w14:paraId="433CF7BF" w14:textId="77777777" w:rsidR="00164411" w:rsidRPr="00BF5F90" w:rsidRDefault="00164411" w:rsidP="004E28AB">
            <w:pPr>
              <w:spacing w:line="240" w:lineRule="auto"/>
              <w:ind w:firstLine="0"/>
              <w:jc w:val="center"/>
              <w:rPr>
                <w:rFonts w:ascii="Arial" w:hAnsi="Arial" w:cs="Arial"/>
                <w:sz w:val="20"/>
                <w:szCs w:val="20"/>
              </w:rPr>
            </w:pPr>
          </w:p>
        </w:tc>
        <w:tc>
          <w:tcPr>
            <w:tcW w:w="2841" w:type="dxa"/>
            <w:vMerge/>
          </w:tcPr>
          <w:p w14:paraId="14F92E29" w14:textId="77777777" w:rsidR="00164411" w:rsidRPr="00BF5F90" w:rsidRDefault="00164411" w:rsidP="00164411">
            <w:pPr>
              <w:spacing w:line="240" w:lineRule="auto"/>
              <w:ind w:firstLine="0"/>
              <w:rPr>
                <w:rFonts w:ascii="Arial" w:hAnsi="Arial" w:cs="Arial"/>
                <w:sz w:val="20"/>
                <w:szCs w:val="20"/>
              </w:rPr>
            </w:pPr>
          </w:p>
        </w:tc>
        <w:tc>
          <w:tcPr>
            <w:tcW w:w="2396" w:type="dxa"/>
            <w:vMerge/>
          </w:tcPr>
          <w:p w14:paraId="366C9138" w14:textId="77777777" w:rsidR="00164411" w:rsidRPr="00BF5F90" w:rsidRDefault="00164411" w:rsidP="00164411">
            <w:pPr>
              <w:spacing w:line="240" w:lineRule="auto"/>
              <w:ind w:firstLine="0"/>
              <w:rPr>
                <w:rFonts w:ascii="Arial" w:hAnsi="Arial" w:cs="Arial"/>
                <w:sz w:val="20"/>
                <w:szCs w:val="20"/>
              </w:rPr>
            </w:pPr>
          </w:p>
        </w:tc>
      </w:tr>
      <w:tr w:rsidR="00164411" w:rsidRPr="00BF5F90" w14:paraId="23DBB557" w14:textId="77777777" w:rsidTr="004E28AB">
        <w:tc>
          <w:tcPr>
            <w:tcW w:w="2408" w:type="dxa"/>
            <w:vAlign w:val="center"/>
          </w:tcPr>
          <w:p w14:paraId="28813050" w14:textId="77777777" w:rsidR="00164411" w:rsidRPr="00BF5F90" w:rsidRDefault="00164411" w:rsidP="00164411">
            <w:pPr>
              <w:spacing w:line="240" w:lineRule="auto"/>
              <w:ind w:firstLine="0"/>
              <w:jc w:val="center"/>
              <w:rPr>
                <w:rFonts w:ascii="Arial" w:hAnsi="Arial" w:cs="Arial"/>
                <w:sz w:val="20"/>
                <w:szCs w:val="20"/>
              </w:rPr>
            </w:pPr>
            <w:r w:rsidRPr="00BF5F90">
              <w:rPr>
                <w:rFonts w:ascii="Arial" w:hAnsi="Arial" w:cs="Arial"/>
                <w:sz w:val="20"/>
                <w:szCs w:val="20"/>
              </w:rPr>
              <w:t>20608-012</w:t>
            </w:r>
          </w:p>
        </w:tc>
        <w:tc>
          <w:tcPr>
            <w:tcW w:w="1982" w:type="dxa"/>
            <w:vMerge/>
          </w:tcPr>
          <w:p w14:paraId="7F27233B" w14:textId="77777777" w:rsidR="00164411" w:rsidRPr="00BF5F90" w:rsidRDefault="00164411" w:rsidP="004E28AB">
            <w:pPr>
              <w:spacing w:line="240" w:lineRule="auto"/>
              <w:ind w:firstLine="0"/>
              <w:jc w:val="center"/>
              <w:rPr>
                <w:rFonts w:ascii="Arial" w:hAnsi="Arial" w:cs="Arial"/>
                <w:sz w:val="20"/>
                <w:szCs w:val="20"/>
              </w:rPr>
            </w:pPr>
          </w:p>
        </w:tc>
        <w:tc>
          <w:tcPr>
            <w:tcW w:w="2841" w:type="dxa"/>
            <w:vMerge/>
          </w:tcPr>
          <w:p w14:paraId="1B7F9B27" w14:textId="77777777" w:rsidR="00164411" w:rsidRPr="00BF5F90" w:rsidRDefault="00164411" w:rsidP="00164411">
            <w:pPr>
              <w:spacing w:line="240" w:lineRule="auto"/>
              <w:ind w:firstLine="0"/>
              <w:rPr>
                <w:rFonts w:ascii="Arial" w:hAnsi="Arial" w:cs="Arial"/>
                <w:sz w:val="20"/>
                <w:szCs w:val="20"/>
              </w:rPr>
            </w:pPr>
          </w:p>
        </w:tc>
        <w:tc>
          <w:tcPr>
            <w:tcW w:w="2396" w:type="dxa"/>
            <w:vMerge/>
          </w:tcPr>
          <w:p w14:paraId="096FDF71" w14:textId="77777777" w:rsidR="00164411" w:rsidRPr="00BF5F90" w:rsidRDefault="00164411" w:rsidP="00164411">
            <w:pPr>
              <w:spacing w:line="240" w:lineRule="auto"/>
              <w:ind w:firstLine="0"/>
              <w:rPr>
                <w:rFonts w:ascii="Arial" w:hAnsi="Arial" w:cs="Arial"/>
                <w:sz w:val="20"/>
                <w:szCs w:val="20"/>
              </w:rPr>
            </w:pPr>
          </w:p>
        </w:tc>
      </w:tr>
      <w:tr w:rsidR="00164411" w:rsidRPr="00BF5F90" w14:paraId="524E7C3E" w14:textId="77777777" w:rsidTr="004E28AB">
        <w:tc>
          <w:tcPr>
            <w:tcW w:w="2408" w:type="dxa"/>
            <w:vAlign w:val="center"/>
          </w:tcPr>
          <w:p w14:paraId="3EC8826D" w14:textId="77777777" w:rsidR="00164411" w:rsidRPr="00BF5F90" w:rsidRDefault="00164411" w:rsidP="00164411">
            <w:pPr>
              <w:spacing w:line="240" w:lineRule="auto"/>
              <w:ind w:firstLine="0"/>
              <w:jc w:val="center"/>
              <w:rPr>
                <w:rFonts w:ascii="Arial" w:hAnsi="Arial" w:cs="Arial"/>
                <w:sz w:val="20"/>
                <w:szCs w:val="20"/>
              </w:rPr>
            </w:pPr>
            <w:r w:rsidRPr="00BF5F90">
              <w:rPr>
                <w:rFonts w:ascii="Arial" w:hAnsi="Arial" w:cs="Arial"/>
                <w:sz w:val="20"/>
                <w:szCs w:val="20"/>
              </w:rPr>
              <w:t>20608-012</w:t>
            </w:r>
          </w:p>
        </w:tc>
        <w:tc>
          <w:tcPr>
            <w:tcW w:w="1982" w:type="dxa"/>
            <w:vMerge/>
          </w:tcPr>
          <w:p w14:paraId="2D4075CD" w14:textId="77777777" w:rsidR="00164411" w:rsidRPr="00BF5F90" w:rsidRDefault="00164411" w:rsidP="004E28AB">
            <w:pPr>
              <w:spacing w:line="240" w:lineRule="auto"/>
              <w:ind w:firstLine="0"/>
              <w:jc w:val="center"/>
              <w:rPr>
                <w:rFonts w:ascii="Arial" w:hAnsi="Arial" w:cs="Arial"/>
                <w:sz w:val="20"/>
                <w:szCs w:val="20"/>
              </w:rPr>
            </w:pPr>
          </w:p>
        </w:tc>
        <w:tc>
          <w:tcPr>
            <w:tcW w:w="2841" w:type="dxa"/>
            <w:vMerge w:val="restart"/>
          </w:tcPr>
          <w:p w14:paraId="1CF40A06" w14:textId="77777777" w:rsidR="00164411" w:rsidRPr="00BF5F90" w:rsidRDefault="004E28AB" w:rsidP="00164411">
            <w:pPr>
              <w:spacing w:line="240" w:lineRule="auto"/>
              <w:ind w:firstLine="0"/>
              <w:rPr>
                <w:rFonts w:ascii="Arial" w:hAnsi="Arial" w:cs="Arial"/>
                <w:sz w:val="20"/>
                <w:szCs w:val="20"/>
              </w:rPr>
            </w:pPr>
            <w:r w:rsidRPr="00BF5F90">
              <w:rPr>
                <w:rFonts w:ascii="Arial" w:hAnsi="Arial" w:cs="Arial"/>
                <w:sz w:val="20"/>
                <w:szCs w:val="20"/>
              </w:rPr>
              <w:t>М</w:t>
            </w:r>
            <w:r w:rsidR="00164411" w:rsidRPr="00BF5F90">
              <w:rPr>
                <w:rFonts w:ascii="Arial" w:hAnsi="Arial" w:cs="Arial"/>
                <w:sz w:val="20"/>
                <w:szCs w:val="20"/>
              </w:rPr>
              <w:t>алогабаритны</w:t>
            </w:r>
            <w:r w:rsidRPr="00BF5F90">
              <w:rPr>
                <w:rFonts w:ascii="Arial" w:hAnsi="Arial" w:cs="Arial"/>
                <w:sz w:val="20"/>
                <w:szCs w:val="20"/>
              </w:rPr>
              <w:t>е</w:t>
            </w:r>
            <w:r w:rsidR="00164411" w:rsidRPr="00BF5F90">
              <w:rPr>
                <w:rFonts w:ascii="Arial" w:hAnsi="Arial" w:cs="Arial"/>
                <w:sz w:val="20"/>
                <w:szCs w:val="20"/>
              </w:rPr>
              <w:t xml:space="preserve"> издели</w:t>
            </w:r>
            <w:r w:rsidRPr="00BF5F90">
              <w:rPr>
                <w:rFonts w:ascii="Arial" w:hAnsi="Arial" w:cs="Arial"/>
                <w:sz w:val="20"/>
                <w:szCs w:val="20"/>
              </w:rPr>
              <w:t>я</w:t>
            </w:r>
            <w:r w:rsidR="00164411" w:rsidRPr="00BF5F90">
              <w:rPr>
                <w:rFonts w:ascii="Arial" w:hAnsi="Arial" w:cs="Arial"/>
                <w:sz w:val="20"/>
                <w:szCs w:val="20"/>
              </w:rPr>
              <w:t xml:space="preserve"> с толщиной стенок от 3 мм и более</w:t>
            </w:r>
          </w:p>
        </w:tc>
        <w:tc>
          <w:tcPr>
            <w:tcW w:w="2396" w:type="dxa"/>
            <w:vMerge w:val="restart"/>
          </w:tcPr>
          <w:p w14:paraId="593145C5" w14:textId="77777777" w:rsidR="00164411" w:rsidRPr="00BF5F90" w:rsidRDefault="00164411" w:rsidP="00164411">
            <w:pPr>
              <w:spacing w:line="240" w:lineRule="auto"/>
              <w:ind w:firstLine="0"/>
              <w:rPr>
                <w:rFonts w:ascii="Arial" w:hAnsi="Arial" w:cs="Arial"/>
                <w:sz w:val="20"/>
                <w:szCs w:val="20"/>
              </w:rPr>
            </w:pPr>
            <w:r w:rsidRPr="00BF5F90">
              <w:rPr>
                <w:rFonts w:ascii="Arial" w:hAnsi="Arial" w:cs="Arial"/>
                <w:sz w:val="20"/>
                <w:szCs w:val="20"/>
              </w:rPr>
              <w:t>01, 03, 04, 07, 11, 17, 23</w:t>
            </w:r>
          </w:p>
        </w:tc>
      </w:tr>
      <w:tr w:rsidR="00164411" w:rsidRPr="00BF5F90" w14:paraId="2853B081" w14:textId="77777777" w:rsidTr="004E28AB">
        <w:tc>
          <w:tcPr>
            <w:tcW w:w="2408" w:type="dxa"/>
            <w:vAlign w:val="center"/>
          </w:tcPr>
          <w:p w14:paraId="28014305" w14:textId="77777777" w:rsidR="00164411" w:rsidRPr="00BF5F90" w:rsidRDefault="00164411" w:rsidP="00164411">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20708-016</w:t>
            </w:r>
          </w:p>
        </w:tc>
        <w:tc>
          <w:tcPr>
            <w:tcW w:w="1982" w:type="dxa"/>
            <w:vMerge/>
          </w:tcPr>
          <w:p w14:paraId="5374F141" w14:textId="77777777" w:rsidR="00164411" w:rsidRPr="00BF5F90" w:rsidRDefault="00164411" w:rsidP="004E28AB">
            <w:pPr>
              <w:spacing w:line="240" w:lineRule="auto"/>
              <w:ind w:firstLine="0"/>
              <w:jc w:val="center"/>
              <w:rPr>
                <w:rFonts w:ascii="Arial" w:hAnsi="Arial" w:cs="Arial"/>
                <w:sz w:val="20"/>
                <w:szCs w:val="20"/>
              </w:rPr>
            </w:pPr>
          </w:p>
        </w:tc>
        <w:tc>
          <w:tcPr>
            <w:tcW w:w="2841" w:type="dxa"/>
            <w:vMerge/>
          </w:tcPr>
          <w:p w14:paraId="48582DAB" w14:textId="77777777" w:rsidR="00164411" w:rsidRPr="00BF5F90" w:rsidRDefault="00164411" w:rsidP="00164411">
            <w:pPr>
              <w:spacing w:line="240" w:lineRule="auto"/>
              <w:ind w:firstLine="0"/>
              <w:rPr>
                <w:rFonts w:ascii="Arial" w:hAnsi="Arial" w:cs="Arial"/>
                <w:sz w:val="20"/>
                <w:szCs w:val="20"/>
              </w:rPr>
            </w:pPr>
          </w:p>
        </w:tc>
        <w:tc>
          <w:tcPr>
            <w:tcW w:w="2396" w:type="dxa"/>
            <w:vMerge/>
          </w:tcPr>
          <w:p w14:paraId="79DCD7E7" w14:textId="77777777" w:rsidR="00164411" w:rsidRPr="00BF5F90" w:rsidRDefault="00164411" w:rsidP="00164411">
            <w:pPr>
              <w:spacing w:line="240" w:lineRule="auto"/>
              <w:ind w:firstLine="0"/>
              <w:rPr>
                <w:rFonts w:ascii="Arial" w:hAnsi="Arial" w:cs="Arial"/>
                <w:sz w:val="20"/>
                <w:szCs w:val="20"/>
              </w:rPr>
            </w:pPr>
          </w:p>
        </w:tc>
      </w:tr>
      <w:tr w:rsidR="00164411" w:rsidRPr="00BF5F90" w14:paraId="5AF5EC55" w14:textId="77777777" w:rsidTr="004E28AB">
        <w:tc>
          <w:tcPr>
            <w:tcW w:w="2408" w:type="dxa"/>
            <w:vAlign w:val="center"/>
          </w:tcPr>
          <w:p w14:paraId="2DA71ACF" w14:textId="77777777" w:rsidR="00164411" w:rsidRPr="00BF5F90" w:rsidRDefault="00164411" w:rsidP="00164411">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20808-024</w:t>
            </w:r>
          </w:p>
        </w:tc>
        <w:tc>
          <w:tcPr>
            <w:tcW w:w="1982" w:type="dxa"/>
            <w:vMerge/>
          </w:tcPr>
          <w:p w14:paraId="7EBC37C9" w14:textId="77777777" w:rsidR="00164411" w:rsidRPr="00BF5F90" w:rsidRDefault="00164411" w:rsidP="004E28AB">
            <w:pPr>
              <w:spacing w:line="240" w:lineRule="auto"/>
              <w:ind w:firstLine="0"/>
              <w:jc w:val="center"/>
              <w:rPr>
                <w:rFonts w:ascii="Arial" w:hAnsi="Arial" w:cs="Arial"/>
                <w:sz w:val="20"/>
                <w:szCs w:val="20"/>
              </w:rPr>
            </w:pPr>
          </w:p>
        </w:tc>
        <w:tc>
          <w:tcPr>
            <w:tcW w:w="2841" w:type="dxa"/>
            <w:vMerge/>
          </w:tcPr>
          <w:p w14:paraId="15B509E4" w14:textId="77777777" w:rsidR="00164411" w:rsidRPr="00BF5F90" w:rsidRDefault="00164411" w:rsidP="00164411">
            <w:pPr>
              <w:spacing w:line="240" w:lineRule="auto"/>
              <w:ind w:firstLine="0"/>
              <w:rPr>
                <w:rFonts w:ascii="Arial" w:hAnsi="Arial" w:cs="Arial"/>
                <w:sz w:val="20"/>
                <w:szCs w:val="20"/>
              </w:rPr>
            </w:pPr>
          </w:p>
        </w:tc>
        <w:tc>
          <w:tcPr>
            <w:tcW w:w="2396" w:type="dxa"/>
            <w:vMerge/>
          </w:tcPr>
          <w:p w14:paraId="5D492AA5" w14:textId="77777777" w:rsidR="00164411" w:rsidRPr="00BF5F90" w:rsidRDefault="00164411" w:rsidP="00164411">
            <w:pPr>
              <w:spacing w:line="240" w:lineRule="auto"/>
              <w:ind w:firstLine="0"/>
              <w:rPr>
                <w:rFonts w:ascii="Arial" w:hAnsi="Arial" w:cs="Arial"/>
                <w:sz w:val="20"/>
                <w:szCs w:val="20"/>
              </w:rPr>
            </w:pPr>
          </w:p>
        </w:tc>
      </w:tr>
      <w:tr w:rsidR="00164411" w:rsidRPr="00BF5F90" w14:paraId="521E6A00" w14:textId="77777777" w:rsidTr="004E28AB">
        <w:tc>
          <w:tcPr>
            <w:tcW w:w="2408" w:type="dxa"/>
            <w:vAlign w:val="center"/>
          </w:tcPr>
          <w:p w14:paraId="27786467" w14:textId="77777777" w:rsidR="00164411" w:rsidRPr="00BF5F90" w:rsidRDefault="00164411" w:rsidP="00164411">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20908-040</w:t>
            </w:r>
          </w:p>
        </w:tc>
        <w:tc>
          <w:tcPr>
            <w:tcW w:w="1982" w:type="dxa"/>
            <w:vMerge/>
          </w:tcPr>
          <w:p w14:paraId="50B08FFE" w14:textId="77777777" w:rsidR="00164411" w:rsidRPr="00BF5F90" w:rsidRDefault="00164411" w:rsidP="004E28AB">
            <w:pPr>
              <w:spacing w:line="240" w:lineRule="auto"/>
              <w:ind w:firstLine="0"/>
              <w:jc w:val="center"/>
              <w:rPr>
                <w:rFonts w:ascii="Arial" w:hAnsi="Arial" w:cs="Arial"/>
                <w:sz w:val="20"/>
                <w:szCs w:val="20"/>
              </w:rPr>
            </w:pPr>
          </w:p>
        </w:tc>
        <w:tc>
          <w:tcPr>
            <w:tcW w:w="2841" w:type="dxa"/>
            <w:vMerge/>
          </w:tcPr>
          <w:p w14:paraId="2090F58B" w14:textId="77777777" w:rsidR="00164411" w:rsidRPr="00BF5F90" w:rsidRDefault="00164411" w:rsidP="00164411">
            <w:pPr>
              <w:spacing w:line="240" w:lineRule="auto"/>
              <w:ind w:firstLine="0"/>
              <w:rPr>
                <w:rFonts w:ascii="Arial" w:hAnsi="Arial" w:cs="Arial"/>
                <w:sz w:val="20"/>
                <w:szCs w:val="20"/>
              </w:rPr>
            </w:pPr>
          </w:p>
        </w:tc>
        <w:tc>
          <w:tcPr>
            <w:tcW w:w="2396" w:type="dxa"/>
            <w:vMerge/>
          </w:tcPr>
          <w:p w14:paraId="7428890B" w14:textId="77777777" w:rsidR="00164411" w:rsidRPr="00BF5F90" w:rsidRDefault="00164411" w:rsidP="00164411">
            <w:pPr>
              <w:spacing w:line="240" w:lineRule="auto"/>
              <w:ind w:firstLine="0"/>
              <w:rPr>
                <w:rFonts w:ascii="Arial" w:hAnsi="Arial" w:cs="Arial"/>
                <w:sz w:val="20"/>
                <w:szCs w:val="20"/>
              </w:rPr>
            </w:pPr>
          </w:p>
        </w:tc>
      </w:tr>
      <w:tr w:rsidR="00164411" w:rsidRPr="00BF5F90" w14:paraId="66B223DD" w14:textId="77777777" w:rsidTr="004E28AB">
        <w:tc>
          <w:tcPr>
            <w:tcW w:w="2408" w:type="dxa"/>
            <w:vAlign w:val="center"/>
          </w:tcPr>
          <w:p w14:paraId="73D55757" w14:textId="77777777" w:rsidR="00164411" w:rsidRPr="00BF5F90" w:rsidRDefault="00164411" w:rsidP="00164411">
            <w:pPr>
              <w:spacing w:line="240" w:lineRule="auto"/>
              <w:ind w:firstLine="0"/>
              <w:jc w:val="center"/>
              <w:rPr>
                <w:rFonts w:ascii="Arial" w:hAnsi="Arial" w:cs="Arial"/>
                <w:sz w:val="20"/>
                <w:szCs w:val="20"/>
              </w:rPr>
            </w:pPr>
            <w:r w:rsidRPr="00BF5F90">
              <w:rPr>
                <w:rFonts w:ascii="Arial" w:hAnsi="Arial" w:cs="Arial"/>
                <w:sz w:val="20"/>
                <w:szCs w:val="20"/>
              </w:rPr>
              <w:t>21008-075</w:t>
            </w:r>
          </w:p>
        </w:tc>
        <w:tc>
          <w:tcPr>
            <w:tcW w:w="1982" w:type="dxa"/>
            <w:vMerge/>
          </w:tcPr>
          <w:p w14:paraId="5A84A089" w14:textId="77777777" w:rsidR="00164411" w:rsidRPr="00BF5F90" w:rsidRDefault="00164411" w:rsidP="004E28AB">
            <w:pPr>
              <w:spacing w:line="240" w:lineRule="auto"/>
              <w:ind w:firstLine="0"/>
              <w:jc w:val="center"/>
              <w:rPr>
                <w:rFonts w:ascii="Arial" w:hAnsi="Arial" w:cs="Arial"/>
                <w:sz w:val="20"/>
                <w:szCs w:val="20"/>
              </w:rPr>
            </w:pPr>
          </w:p>
        </w:tc>
        <w:tc>
          <w:tcPr>
            <w:tcW w:w="2841" w:type="dxa"/>
            <w:vMerge/>
          </w:tcPr>
          <w:p w14:paraId="2D0F9265" w14:textId="77777777" w:rsidR="00164411" w:rsidRPr="00BF5F90" w:rsidRDefault="00164411" w:rsidP="00164411">
            <w:pPr>
              <w:spacing w:line="240" w:lineRule="auto"/>
              <w:ind w:firstLine="0"/>
              <w:rPr>
                <w:rFonts w:ascii="Arial" w:hAnsi="Arial" w:cs="Arial"/>
                <w:sz w:val="20"/>
                <w:szCs w:val="20"/>
              </w:rPr>
            </w:pPr>
          </w:p>
        </w:tc>
        <w:tc>
          <w:tcPr>
            <w:tcW w:w="2396" w:type="dxa"/>
            <w:vMerge/>
          </w:tcPr>
          <w:p w14:paraId="496FF260" w14:textId="77777777" w:rsidR="00164411" w:rsidRPr="00BF5F90" w:rsidRDefault="00164411" w:rsidP="00164411">
            <w:pPr>
              <w:spacing w:line="240" w:lineRule="auto"/>
              <w:ind w:firstLine="0"/>
              <w:rPr>
                <w:rFonts w:ascii="Arial" w:hAnsi="Arial" w:cs="Arial"/>
                <w:sz w:val="20"/>
                <w:szCs w:val="20"/>
              </w:rPr>
            </w:pPr>
          </w:p>
        </w:tc>
      </w:tr>
      <w:tr w:rsidR="00164411" w:rsidRPr="00BF5F90" w14:paraId="4CEC41FA" w14:textId="77777777" w:rsidTr="004E28AB">
        <w:tc>
          <w:tcPr>
            <w:tcW w:w="2408" w:type="dxa"/>
            <w:vAlign w:val="center"/>
          </w:tcPr>
          <w:p w14:paraId="5B16D111" w14:textId="77777777" w:rsidR="00164411" w:rsidRPr="00BF5F90" w:rsidRDefault="00164411" w:rsidP="00164411">
            <w:pPr>
              <w:spacing w:line="240" w:lineRule="auto"/>
              <w:ind w:firstLine="0"/>
              <w:jc w:val="center"/>
              <w:rPr>
                <w:rFonts w:ascii="Arial" w:hAnsi="Arial" w:cs="Arial"/>
                <w:sz w:val="20"/>
                <w:szCs w:val="20"/>
              </w:rPr>
            </w:pPr>
            <w:r w:rsidRPr="00BF5F90">
              <w:rPr>
                <w:rFonts w:ascii="Arial" w:hAnsi="Arial" w:cs="Arial"/>
                <w:sz w:val="20"/>
                <w:szCs w:val="20"/>
              </w:rPr>
              <w:t>20908-040</w:t>
            </w:r>
          </w:p>
        </w:tc>
        <w:tc>
          <w:tcPr>
            <w:tcW w:w="1982" w:type="dxa"/>
            <w:vMerge/>
          </w:tcPr>
          <w:p w14:paraId="155F55B7" w14:textId="77777777" w:rsidR="00164411" w:rsidRPr="00BF5F90" w:rsidRDefault="00164411" w:rsidP="004E28AB">
            <w:pPr>
              <w:spacing w:line="240" w:lineRule="auto"/>
              <w:ind w:firstLine="0"/>
              <w:jc w:val="center"/>
              <w:rPr>
                <w:rFonts w:ascii="Arial" w:hAnsi="Arial" w:cs="Arial"/>
                <w:sz w:val="20"/>
                <w:szCs w:val="20"/>
              </w:rPr>
            </w:pPr>
          </w:p>
        </w:tc>
        <w:tc>
          <w:tcPr>
            <w:tcW w:w="2841" w:type="dxa"/>
            <w:vMerge w:val="restart"/>
          </w:tcPr>
          <w:p w14:paraId="05680D79" w14:textId="77777777" w:rsidR="00164411" w:rsidRPr="00BF5F90" w:rsidRDefault="004E28AB" w:rsidP="00164411">
            <w:pPr>
              <w:spacing w:line="240" w:lineRule="auto"/>
              <w:ind w:firstLine="0"/>
              <w:rPr>
                <w:rFonts w:ascii="Arial" w:hAnsi="Arial" w:cs="Arial"/>
                <w:sz w:val="20"/>
                <w:szCs w:val="20"/>
              </w:rPr>
            </w:pPr>
            <w:r w:rsidRPr="00BF5F90">
              <w:rPr>
                <w:rFonts w:ascii="Arial" w:hAnsi="Arial" w:cs="Arial"/>
                <w:sz w:val="20"/>
                <w:szCs w:val="20"/>
              </w:rPr>
              <w:t>К</w:t>
            </w:r>
            <w:r w:rsidR="00164411" w:rsidRPr="00BF5F90">
              <w:rPr>
                <w:rFonts w:ascii="Arial" w:hAnsi="Arial" w:cs="Arial"/>
                <w:sz w:val="20"/>
                <w:szCs w:val="20"/>
              </w:rPr>
              <w:t>рупногабаритны</w:t>
            </w:r>
            <w:r w:rsidRPr="00BF5F90">
              <w:rPr>
                <w:rFonts w:ascii="Arial" w:hAnsi="Arial" w:cs="Arial"/>
                <w:sz w:val="20"/>
                <w:szCs w:val="20"/>
              </w:rPr>
              <w:t>е</w:t>
            </w:r>
            <w:r w:rsidR="00164411" w:rsidRPr="00BF5F90">
              <w:rPr>
                <w:rFonts w:ascii="Arial" w:hAnsi="Arial" w:cs="Arial"/>
                <w:sz w:val="20"/>
                <w:szCs w:val="20"/>
              </w:rPr>
              <w:t xml:space="preserve"> издели</w:t>
            </w:r>
            <w:r w:rsidRPr="00BF5F90">
              <w:rPr>
                <w:rFonts w:ascii="Arial" w:hAnsi="Arial" w:cs="Arial"/>
                <w:sz w:val="20"/>
                <w:szCs w:val="20"/>
              </w:rPr>
              <w:t>я</w:t>
            </w:r>
            <w:r w:rsidR="00164411" w:rsidRPr="00BF5F90">
              <w:rPr>
                <w:rFonts w:ascii="Arial" w:hAnsi="Arial" w:cs="Arial"/>
                <w:sz w:val="20"/>
                <w:szCs w:val="20"/>
              </w:rPr>
              <w:t xml:space="preserve"> с толщиной стенок от 3 мм и более</w:t>
            </w:r>
          </w:p>
        </w:tc>
        <w:tc>
          <w:tcPr>
            <w:tcW w:w="2396" w:type="dxa"/>
            <w:vMerge w:val="restart"/>
          </w:tcPr>
          <w:p w14:paraId="03D99315" w14:textId="77777777" w:rsidR="00164411" w:rsidRPr="00BF5F90" w:rsidRDefault="00164411" w:rsidP="00164411">
            <w:pPr>
              <w:spacing w:line="240" w:lineRule="auto"/>
              <w:ind w:firstLine="0"/>
              <w:rPr>
                <w:rFonts w:ascii="Arial" w:hAnsi="Arial" w:cs="Arial"/>
                <w:sz w:val="20"/>
                <w:szCs w:val="20"/>
              </w:rPr>
            </w:pPr>
            <w:r w:rsidRPr="00BF5F90">
              <w:rPr>
                <w:rFonts w:ascii="Arial" w:hAnsi="Arial" w:cs="Arial"/>
                <w:sz w:val="20"/>
                <w:szCs w:val="20"/>
              </w:rPr>
              <w:t>01, 03, 04, 07, 11, 17, 23</w:t>
            </w:r>
          </w:p>
        </w:tc>
      </w:tr>
      <w:tr w:rsidR="00164411" w:rsidRPr="00BF5F90" w14:paraId="127DAAAA" w14:textId="77777777" w:rsidTr="004E28AB">
        <w:tc>
          <w:tcPr>
            <w:tcW w:w="2408" w:type="dxa"/>
            <w:vAlign w:val="center"/>
          </w:tcPr>
          <w:p w14:paraId="1EABFA40" w14:textId="77777777" w:rsidR="00164411" w:rsidRPr="00BF5F90" w:rsidRDefault="00164411" w:rsidP="00164411">
            <w:pPr>
              <w:spacing w:line="240" w:lineRule="auto"/>
              <w:ind w:firstLine="0"/>
              <w:jc w:val="center"/>
              <w:rPr>
                <w:rFonts w:ascii="Arial" w:hAnsi="Arial" w:cs="Arial"/>
                <w:sz w:val="20"/>
                <w:szCs w:val="20"/>
              </w:rPr>
            </w:pPr>
            <w:r w:rsidRPr="00BF5F90">
              <w:rPr>
                <w:rFonts w:ascii="Arial" w:hAnsi="Arial" w:cs="Arial"/>
                <w:sz w:val="20"/>
                <w:szCs w:val="20"/>
              </w:rPr>
              <w:t>21008-075</w:t>
            </w:r>
          </w:p>
        </w:tc>
        <w:tc>
          <w:tcPr>
            <w:tcW w:w="1982" w:type="dxa"/>
            <w:vMerge/>
          </w:tcPr>
          <w:p w14:paraId="46AC2857" w14:textId="77777777" w:rsidR="00164411" w:rsidRPr="00BF5F90" w:rsidRDefault="00164411" w:rsidP="004E28AB">
            <w:pPr>
              <w:spacing w:line="240" w:lineRule="auto"/>
              <w:ind w:firstLine="0"/>
              <w:jc w:val="center"/>
              <w:rPr>
                <w:rFonts w:ascii="Arial" w:hAnsi="Arial" w:cs="Arial"/>
                <w:sz w:val="20"/>
                <w:szCs w:val="20"/>
              </w:rPr>
            </w:pPr>
          </w:p>
        </w:tc>
        <w:tc>
          <w:tcPr>
            <w:tcW w:w="2841" w:type="dxa"/>
            <w:vMerge/>
          </w:tcPr>
          <w:p w14:paraId="55946932" w14:textId="77777777" w:rsidR="00164411" w:rsidRPr="00BF5F90" w:rsidRDefault="00164411" w:rsidP="00164411">
            <w:pPr>
              <w:spacing w:line="240" w:lineRule="auto"/>
              <w:ind w:firstLine="0"/>
              <w:rPr>
                <w:rFonts w:ascii="Arial" w:hAnsi="Arial" w:cs="Arial"/>
                <w:sz w:val="20"/>
                <w:szCs w:val="20"/>
              </w:rPr>
            </w:pPr>
          </w:p>
        </w:tc>
        <w:tc>
          <w:tcPr>
            <w:tcW w:w="2396" w:type="dxa"/>
            <w:vMerge/>
          </w:tcPr>
          <w:p w14:paraId="399489F7" w14:textId="77777777" w:rsidR="00164411" w:rsidRPr="00BF5F90" w:rsidRDefault="00164411" w:rsidP="00164411">
            <w:pPr>
              <w:spacing w:line="240" w:lineRule="auto"/>
              <w:ind w:firstLine="0"/>
              <w:rPr>
                <w:rFonts w:ascii="Arial" w:hAnsi="Arial" w:cs="Arial"/>
                <w:sz w:val="20"/>
                <w:szCs w:val="20"/>
              </w:rPr>
            </w:pPr>
          </w:p>
        </w:tc>
      </w:tr>
      <w:tr w:rsidR="00164411" w:rsidRPr="00BF5F90" w14:paraId="7FA75C71" w14:textId="77777777" w:rsidTr="004E28AB">
        <w:tc>
          <w:tcPr>
            <w:tcW w:w="2408" w:type="dxa"/>
            <w:vAlign w:val="center"/>
          </w:tcPr>
          <w:p w14:paraId="7A08FEBE" w14:textId="77777777" w:rsidR="00164411" w:rsidRPr="00BF5F90" w:rsidRDefault="00164411" w:rsidP="00164411">
            <w:pPr>
              <w:spacing w:line="240" w:lineRule="auto"/>
              <w:ind w:firstLine="0"/>
              <w:jc w:val="center"/>
              <w:rPr>
                <w:rFonts w:ascii="Arial" w:hAnsi="Arial" w:cs="Arial"/>
                <w:sz w:val="20"/>
                <w:szCs w:val="20"/>
              </w:rPr>
            </w:pPr>
            <w:r w:rsidRPr="00BF5F90">
              <w:rPr>
                <w:rFonts w:ascii="Arial" w:hAnsi="Arial" w:cs="Arial"/>
                <w:sz w:val="20"/>
                <w:szCs w:val="20"/>
              </w:rPr>
              <w:t>21008-075</w:t>
            </w:r>
          </w:p>
        </w:tc>
        <w:tc>
          <w:tcPr>
            <w:tcW w:w="1982" w:type="dxa"/>
            <w:vMerge/>
          </w:tcPr>
          <w:p w14:paraId="4621A7B3" w14:textId="77777777" w:rsidR="00164411" w:rsidRPr="00BF5F90" w:rsidRDefault="00164411" w:rsidP="004E28AB">
            <w:pPr>
              <w:spacing w:line="240" w:lineRule="auto"/>
              <w:ind w:firstLine="0"/>
              <w:jc w:val="center"/>
              <w:rPr>
                <w:rFonts w:ascii="Arial" w:hAnsi="Arial" w:cs="Arial"/>
                <w:sz w:val="20"/>
                <w:szCs w:val="20"/>
              </w:rPr>
            </w:pPr>
          </w:p>
        </w:tc>
        <w:tc>
          <w:tcPr>
            <w:tcW w:w="2841" w:type="dxa"/>
          </w:tcPr>
          <w:p w14:paraId="142B4E6E" w14:textId="77777777" w:rsidR="00164411" w:rsidRPr="00BF5F90" w:rsidRDefault="004E28AB" w:rsidP="00164411">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К</w:t>
            </w:r>
            <w:r w:rsidR="00164411" w:rsidRPr="00BF5F90">
              <w:rPr>
                <w:rFonts w:ascii="Arial" w:hAnsi="Arial" w:cs="Arial"/>
                <w:sz w:val="20"/>
                <w:szCs w:val="20"/>
              </w:rPr>
              <w:t>рупногабаритны</w:t>
            </w:r>
            <w:r w:rsidRPr="00BF5F90">
              <w:rPr>
                <w:rFonts w:ascii="Arial" w:hAnsi="Arial" w:cs="Arial"/>
                <w:sz w:val="20"/>
                <w:szCs w:val="20"/>
              </w:rPr>
              <w:t>е</w:t>
            </w:r>
            <w:r w:rsidR="00164411" w:rsidRPr="00BF5F90">
              <w:rPr>
                <w:rFonts w:ascii="Arial" w:hAnsi="Arial" w:cs="Arial"/>
                <w:sz w:val="20"/>
                <w:szCs w:val="20"/>
              </w:rPr>
              <w:t xml:space="preserve"> издели</w:t>
            </w:r>
            <w:r w:rsidRPr="00BF5F90">
              <w:rPr>
                <w:rFonts w:ascii="Arial" w:hAnsi="Arial" w:cs="Arial"/>
                <w:sz w:val="20"/>
                <w:szCs w:val="20"/>
              </w:rPr>
              <w:t>я</w:t>
            </w:r>
            <w:r w:rsidR="00164411" w:rsidRPr="00BF5F90">
              <w:rPr>
                <w:rFonts w:ascii="Arial" w:hAnsi="Arial" w:cs="Arial"/>
                <w:sz w:val="20"/>
                <w:szCs w:val="20"/>
              </w:rPr>
              <w:t xml:space="preserve"> с</w:t>
            </w:r>
            <w:r w:rsidR="00D2313E" w:rsidRPr="00BF5F90">
              <w:rPr>
                <w:rFonts w:ascii="Arial" w:hAnsi="Arial" w:cs="Arial"/>
                <w:sz w:val="20"/>
                <w:szCs w:val="20"/>
              </w:rPr>
              <w:t xml:space="preserve"> </w:t>
            </w:r>
            <w:r w:rsidR="00164411" w:rsidRPr="00BF5F90">
              <w:rPr>
                <w:rFonts w:ascii="Arial" w:hAnsi="Arial" w:cs="Arial"/>
                <w:sz w:val="20"/>
                <w:szCs w:val="20"/>
              </w:rPr>
              <w:t>толщиной стенок от 1,5 мм и более и</w:t>
            </w:r>
          </w:p>
          <w:p w14:paraId="5C6C819D" w14:textId="77777777" w:rsidR="00164411" w:rsidRPr="00BF5F90" w:rsidRDefault="00164411" w:rsidP="00F276DA">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малогабаритны</w:t>
            </w:r>
            <w:r w:rsidR="004E28AB" w:rsidRPr="00BF5F90">
              <w:rPr>
                <w:rFonts w:ascii="Arial" w:hAnsi="Arial" w:cs="Arial"/>
                <w:sz w:val="20"/>
                <w:szCs w:val="20"/>
              </w:rPr>
              <w:t>е</w:t>
            </w:r>
            <w:r w:rsidRPr="00BF5F90">
              <w:rPr>
                <w:rFonts w:ascii="Arial" w:hAnsi="Arial" w:cs="Arial"/>
                <w:sz w:val="20"/>
                <w:szCs w:val="20"/>
              </w:rPr>
              <w:t xml:space="preserve"> издели</w:t>
            </w:r>
            <w:r w:rsidR="00D2313E" w:rsidRPr="00BF5F90">
              <w:rPr>
                <w:rFonts w:ascii="Arial" w:hAnsi="Arial" w:cs="Arial"/>
                <w:sz w:val="20"/>
                <w:szCs w:val="20"/>
              </w:rPr>
              <w:t>я</w:t>
            </w:r>
            <w:r w:rsidRPr="00BF5F90">
              <w:rPr>
                <w:rFonts w:ascii="Arial" w:hAnsi="Arial" w:cs="Arial"/>
                <w:sz w:val="20"/>
                <w:szCs w:val="20"/>
              </w:rPr>
              <w:t xml:space="preserve"> с толщиной стенок</w:t>
            </w:r>
            <w:r w:rsidR="00F276DA" w:rsidRPr="00BF5F90">
              <w:rPr>
                <w:rFonts w:ascii="Arial" w:hAnsi="Arial" w:cs="Arial"/>
                <w:sz w:val="20"/>
                <w:szCs w:val="20"/>
              </w:rPr>
              <w:t xml:space="preserve"> </w:t>
            </w:r>
            <w:r w:rsidRPr="00BF5F90">
              <w:rPr>
                <w:rFonts w:ascii="Arial" w:hAnsi="Arial" w:cs="Arial"/>
                <w:sz w:val="20"/>
                <w:szCs w:val="20"/>
              </w:rPr>
              <w:t>от 0,5 мм и более</w:t>
            </w:r>
          </w:p>
        </w:tc>
        <w:tc>
          <w:tcPr>
            <w:tcW w:w="2396" w:type="dxa"/>
          </w:tcPr>
          <w:p w14:paraId="49B551F4" w14:textId="77777777" w:rsidR="00164411" w:rsidRPr="00BF5F90" w:rsidRDefault="00164411" w:rsidP="00164411">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01, 03, 04, 07,</w:t>
            </w:r>
          </w:p>
          <w:p w14:paraId="4C15E963" w14:textId="77777777" w:rsidR="00164411" w:rsidRPr="00BF5F90" w:rsidRDefault="00164411" w:rsidP="00164411">
            <w:pPr>
              <w:spacing w:line="240" w:lineRule="auto"/>
              <w:ind w:firstLine="0"/>
              <w:rPr>
                <w:rFonts w:ascii="Arial" w:hAnsi="Arial" w:cs="Arial"/>
                <w:sz w:val="20"/>
                <w:szCs w:val="20"/>
              </w:rPr>
            </w:pPr>
            <w:r w:rsidRPr="00BF5F90">
              <w:rPr>
                <w:rFonts w:ascii="Arial" w:hAnsi="Arial" w:cs="Arial"/>
                <w:sz w:val="20"/>
                <w:szCs w:val="20"/>
              </w:rPr>
              <w:t>11, 17, 23</w:t>
            </w:r>
          </w:p>
        </w:tc>
      </w:tr>
      <w:tr w:rsidR="00164411" w:rsidRPr="00BF5F90" w14:paraId="595F1FFD" w14:textId="77777777" w:rsidTr="004E28AB">
        <w:tc>
          <w:tcPr>
            <w:tcW w:w="2408" w:type="dxa"/>
            <w:vAlign w:val="center"/>
          </w:tcPr>
          <w:p w14:paraId="52926751" w14:textId="77777777" w:rsidR="00164411" w:rsidRPr="00BF5F90" w:rsidRDefault="00164411" w:rsidP="00164411">
            <w:pPr>
              <w:spacing w:line="240" w:lineRule="auto"/>
              <w:ind w:firstLine="0"/>
              <w:jc w:val="center"/>
              <w:rPr>
                <w:rFonts w:ascii="Arial" w:hAnsi="Arial" w:cs="Arial"/>
                <w:sz w:val="20"/>
                <w:szCs w:val="20"/>
              </w:rPr>
            </w:pPr>
            <w:r w:rsidRPr="00BF5F90">
              <w:rPr>
                <w:rFonts w:ascii="Arial" w:hAnsi="Arial" w:cs="Arial"/>
                <w:sz w:val="20"/>
                <w:szCs w:val="20"/>
              </w:rPr>
              <w:t>20408-007</w:t>
            </w:r>
          </w:p>
        </w:tc>
        <w:tc>
          <w:tcPr>
            <w:tcW w:w="1982" w:type="dxa"/>
            <w:vMerge w:val="restart"/>
          </w:tcPr>
          <w:p w14:paraId="55926976" w14:textId="77777777" w:rsidR="00164411" w:rsidRPr="00BF5F90" w:rsidRDefault="00164411" w:rsidP="004E28AB">
            <w:pPr>
              <w:spacing w:line="240" w:lineRule="auto"/>
              <w:ind w:firstLine="0"/>
              <w:jc w:val="center"/>
              <w:rPr>
                <w:rFonts w:ascii="Arial" w:hAnsi="Arial" w:cs="Arial"/>
                <w:sz w:val="20"/>
                <w:szCs w:val="20"/>
              </w:rPr>
            </w:pPr>
            <w:r w:rsidRPr="00BF5F90">
              <w:rPr>
                <w:rFonts w:ascii="Arial" w:hAnsi="Arial" w:cs="Arial"/>
                <w:sz w:val="20"/>
                <w:szCs w:val="20"/>
              </w:rPr>
              <w:t>Выдув</w:t>
            </w:r>
            <w:r w:rsidR="00D17C0F">
              <w:rPr>
                <w:rFonts w:ascii="Arial" w:hAnsi="Arial" w:cs="Arial"/>
                <w:sz w:val="20"/>
                <w:szCs w:val="20"/>
              </w:rPr>
              <w:t>ное формование</w:t>
            </w:r>
          </w:p>
        </w:tc>
        <w:tc>
          <w:tcPr>
            <w:tcW w:w="2841" w:type="dxa"/>
            <w:vMerge w:val="restart"/>
          </w:tcPr>
          <w:p w14:paraId="6CE4C84E" w14:textId="77777777" w:rsidR="00164411" w:rsidRPr="00BF5F90" w:rsidRDefault="00DF0A75" w:rsidP="00D2313E">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Выдувные ф</w:t>
            </w:r>
            <w:r w:rsidR="00164411" w:rsidRPr="00BF5F90">
              <w:rPr>
                <w:rFonts w:ascii="Arial" w:hAnsi="Arial" w:cs="Arial"/>
                <w:sz w:val="20"/>
                <w:szCs w:val="20"/>
              </w:rPr>
              <w:t>ормован</w:t>
            </w:r>
            <w:r w:rsidR="00D2313E" w:rsidRPr="00BF5F90">
              <w:rPr>
                <w:rFonts w:ascii="Arial" w:hAnsi="Arial" w:cs="Arial"/>
                <w:sz w:val="20"/>
                <w:szCs w:val="20"/>
              </w:rPr>
              <w:t>ные</w:t>
            </w:r>
            <w:r w:rsidR="00164411" w:rsidRPr="00BF5F90">
              <w:rPr>
                <w:rFonts w:ascii="Arial" w:hAnsi="Arial" w:cs="Arial"/>
                <w:sz w:val="20"/>
                <w:szCs w:val="20"/>
              </w:rPr>
              <w:t xml:space="preserve"> издели</w:t>
            </w:r>
            <w:r w:rsidR="00D2313E" w:rsidRPr="00BF5F90">
              <w:rPr>
                <w:rFonts w:ascii="Arial" w:hAnsi="Arial" w:cs="Arial"/>
                <w:sz w:val="20"/>
                <w:szCs w:val="20"/>
              </w:rPr>
              <w:t xml:space="preserve">я </w:t>
            </w:r>
            <w:r w:rsidR="00164411" w:rsidRPr="00BF5F90">
              <w:rPr>
                <w:rFonts w:ascii="Arial" w:hAnsi="Arial" w:cs="Arial"/>
                <w:sz w:val="20"/>
                <w:szCs w:val="20"/>
              </w:rPr>
              <w:t xml:space="preserve">вместимостью </w:t>
            </w:r>
            <w:r w:rsidR="00D2313E" w:rsidRPr="00BF5F90">
              <w:rPr>
                <w:rFonts w:ascii="Arial" w:hAnsi="Arial" w:cs="Arial"/>
                <w:sz w:val="20"/>
                <w:szCs w:val="20"/>
              </w:rPr>
              <w:t xml:space="preserve">от </w:t>
            </w:r>
            <w:r w:rsidR="00164411" w:rsidRPr="00BF5F90">
              <w:rPr>
                <w:rFonts w:ascii="Arial" w:hAnsi="Arial" w:cs="Arial"/>
                <w:sz w:val="20"/>
                <w:szCs w:val="20"/>
              </w:rPr>
              <w:t xml:space="preserve">39 </w:t>
            </w:r>
            <w:r w:rsidR="00F276DA" w:rsidRPr="00BF5F90">
              <w:rPr>
                <w:rFonts w:ascii="Arial" w:hAnsi="Arial" w:cs="Arial"/>
                <w:sz w:val="20"/>
                <w:szCs w:val="20"/>
              </w:rPr>
              <w:t>дм</w:t>
            </w:r>
            <w:r w:rsidR="00F276DA" w:rsidRPr="00BF5F90">
              <w:rPr>
                <w:rFonts w:ascii="Arial" w:hAnsi="Arial" w:cs="Arial"/>
                <w:sz w:val="20"/>
                <w:szCs w:val="20"/>
                <w:vertAlign w:val="superscript"/>
              </w:rPr>
              <w:t>3</w:t>
            </w:r>
            <w:r w:rsidR="00164411" w:rsidRPr="00BF5F90">
              <w:rPr>
                <w:rFonts w:ascii="Arial" w:hAnsi="Arial" w:cs="Arial"/>
                <w:sz w:val="20"/>
                <w:szCs w:val="20"/>
              </w:rPr>
              <w:t xml:space="preserve"> и более</w:t>
            </w:r>
          </w:p>
        </w:tc>
        <w:tc>
          <w:tcPr>
            <w:tcW w:w="2396" w:type="dxa"/>
            <w:vMerge w:val="restart"/>
          </w:tcPr>
          <w:p w14:paraId="1FE53C84" w14:textId="77777777" w:rsidR="00164411" w:rsidRPr="00BF5F90" w:rsidRDefault="00164411" w:rsidP="00164411">
            <w:pPr>
              <w:spacing w:line="240" w:lineRule="auto"/>
              <w:ind w:firstLine="0"/>
              <w:rPr>
                <w:rFonts w:ascii="Arial" w:hAnsi="Arial" w:cs="Arial"/>
                <w:sz w:val="20"/>
                <w:szCs w:val="20"/>
              </w:rPr>
            </w:pPr>
            <w:r w:rsidRPr="00BF5F90">
              <w:rPr>
                <w:rFonts w:ascii="Arial" w:hAnsi="Arial" w:cs="Arial"/>
                <w:sz w:val="20"/>
                <w:szCs w:val="20"/>
              </w:rPr>
              <w:t>01, 03, 04, 07,</w:t>
            </w:r>
          </w:p>
          <w:p w14:paraId="384F6840" w14:textId="77777777" w:rsidR="00164411" w:rsidRPr="00BF5F90" w:rsidRDefault="00164411" w:rsidP="00164411">
            <w:pPr>
              <w:spacing w:line="240" w:lineRule="auto"/>
              <w:ind w:firstLine="0"/>
              <w:rPr>
                <w:rFonts w:ascii="Arial" w:hAnsi="Arial" w:cs="Arial"/>
                <w:sz w:val="20"/>
                <w:szCs w:val="20"/>
              </w:rPr>
            </w:pPr>
            <w:r w:rsidRPr="00BF5F90">
              <w:rPr>
                <w:rFonts w:ascii="Arial" w:hAnsi="Arial" w:cs="Arial"/>
                <w:sz w:val="20"/>
                <w:szCs w:val="20"/>
              </w:rPr>
              <w:t>17, 20, 23</w:t>
            </w:r>
          </w:p>
        </w:tc>
      </w:tr>
      <w:tr w:rsidR="00164411" w:rsidRPr="00BF5F90" w14:paraId="6F4125A3" w14:textId="77777777" w:rsidTr="004E28AB">
        <w:tc>
          <w:tcPr>
            <w:tcW w:w="2408" w:type="dxa"/>
            <w:vAlign w:val="center"/>
          </w:tcPr>
          <w:p w14:paraId="315B045A" w14:textId="77777777" w:rsidR="00164411" w:rsidRPr="00BF5F90" w:rsidRDefault="00164411" w:rsidP="00164411">
            <w:pPr>
              <w:spacing w:line="240" w:lineRule="auto"/>
              <w:ind w:firstLine="0"/>
              <w:jc w:val="center"/>
              <w:rPr>
                <w:rFonts w:ascii="Arial" w:hAnsi="Arial" w:cs="Arial"/>
                <w:sz w:val="20"/>
                <w:szCs w:val="20"/>
              </w:rPr>
            </w:pPr>
            <w:r w:rsidRPr="00BF5F90">
              <w:rPr>
                <w:rFonts w:ascii="Arial" w:hAnsi="Arial" w:cs="Arial"/>
                <w:sz w:val="20"/>
                <w:szCs w:val="20"/>
              </w:rPr>
              <w:t>20508-007</w:t>
            </w:r>
          </w:p>
        </w:tc>
        <w:tc>
          <w:tcPr>
            <w:tcW w:w="1982" w:type="dxa"/>
            <w:vMerge/>
          </w:tcPr>
          <w:p w14:paraId="0BC2C990" w14:textId="77777777" w:rsidR="00164411" w:rsidRPr="00BF5F90" w:rsidRDefault="00164411" w:rsidP="00164411">
            <w:pPr>
              <w:spacing w:line="240" w:lineRule="auto"/>
              <w:ind w:firstLine="0"/>
              <w:rPr>
                <w:rFonts w:ascii="Arial" w:hAnsi="Arial" w:cs="Arial"/>
                <w:sz w:val="20"/>
                <w:szCs w:val="20"/>
              </w:rPr>
            </w:pPr>
          </w:p>
        </w:tc>
        <w:tc>
          <w:tcPr>
            <w:tcW w:w="2841" w:type="dxa"/>
            <w:vMerge/>
          </w:tcPr>
          <w:p w14:paraId="4ABB5D1F" w14:textId="77777777" w:rsidR="00164411" w:rsidRPr="00BF5F90" w:rsidRDefault="00164411" w:rsidP="00164411">
            <w:pPr>
              <w:spacing w:line="240" w:lineRule="auto"/>
              <w:ind w:firstLine="0"/>
              <w:rPr>
                <w:rFonts w:ascii="Arial" w:hAnsi="Arial" w:cs="Arial"/>
                <w:sz w:val="20"/>
                <w:szCs w:val="20"/>
              </w:rPr>
            </w:pPr>
          </w:p>
        </w:tc>
        <w:tc>
          <w:tcPr>
            <w:tcW w:w="2396" w:type="dxa"/>
            <w:vMerge/>
          </w:tcPr>
          <w:p w14:paraId="10F056DD" w14:textId="77777777" w:rsidR="00164411" w:rsidRPr="00BF5F90" w:rsidRDefault="00164411" w:rsidP="00164411">
            <w:pPr>
              <w:spacing w:line="240" w:lineRule="auto"/>
              <w:ind w:firstLine="0"/>
              <w:rPr>
                <w:rFonts w:ascii="Arial" w:hAnsi="Arial" w:cs="Arial"/>
                <w:sz w:val="20"/>
                <w:szCs w:val="20"/>
              </w:rPr>
            </w:pPr>
          </w:p>
        </w:tc>
      </w:tr>
      <w:tr w:rsidR="00164411" w:rsidRPr="00BF5F90" w14:paraId="78F1B19D" w14:textId="77777777" w:rsidTr="004E28AB">
        <w:tc>
          <w:tcPr>
            <w:tcW w:w="2408" w:type="dxa"/>
            <w:vAlign w:val="center"/>
          </w:tcPr>
          <w:p w14:paraId="314DD7C0" w14:textId="77777777" w:rsidR="00164411" w:rsidRPr="00BF5F90" w:rsidRDefault="00164411" w:rsidP="00164411">
            <w:pPr>
              <w:spacing w:line="240" w:lineRule="auto"/>
              <w:ind w:firstLine="0"/>
              <w:jc w:val="center"/>
              <w:rPr>
                <w:rFonts w:ascii="Arial" w:hAnsi="Arial" w:cs="Arial"/>
                <w:sz w:val="20"/>
                <w:szCs w:val="20"/>
              </w:rPr>
            </w:pPr>
            <w:r w:rsidRPr="00BF5F90">
              <w:rPr>
                <w:rFonts w:ascii="Arial" w:hAnsi="Arial" w:cs="Arial"/>
                <w:sz w:val="20"/>
                <w:szCs w:val="20"/>
              </w:rPr>
              <w:t>20608-012</w:t>
            </w:r>
          </w:p>
        </w:tc>
        <w:tc>
          <w:tcPr>
            <w:tcW w:w="1982" w:type="dxa"/>
            <w:vMerge/>
          </w:tcPr>
          <w:p w14:paraId="125AAC35" w14:textId="77777777" w:rsidR="00164411" w:rsidRPr="00BF5F90" w:rsidRDefault="00164411" w:rsidP="00164411">
            <w:pPr>
              <w:spacing w:line="240" w:lineRule="auto"/>
              <w:ind w:firstLine="0"/>
              <w:rPr>
                <w:rFonts w:ascii="Arial" w:hAnsi="Arial" w:cs="Arial"/>
                <w:sz w:val="20"/>
                <w:szCs w:val="20"/>
              </w:rPr>
            </w:pPr>
          </w:p>
        </w:tc>
        <w:tc>
          <w:tcPr>
            <w:tcW w:w="2841" w:type="dxa"/>
          </w:tcPr>
          <w:p w14:paraId="3B8D1D5C" w14:textId="77777777" w:rsidR="00164411" w:rsidRPr="00BF5F90" w:rsidRDefault="00DF0A75" w:rsidP="00D2313E">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 xml:space="preserve">Выдувные формованные </w:t>
            </w:r>
            <w:r w:rsidR="00164411" w:rsidRPr="00BF5F90">
              <w:rPr>
                <w:rFonts w:ascii="Arial" w:hAnsi="Arial" w:cs="Arial"/>
                <w:sz w:val="20"/>
                <w:szCs w:val="20"/>
              </w:rPr>
              <w:t>издели</w:t>
            </w:r>
            <w:r w:rsidR="00D2313E" w:rsidRPr="00BF5F90">
              <w:rPr>
                <w:rFonts w:ascii="Arial" w:hAnsi="Arial" w:cs="Arial"/>
                <w:sz w:val="20"/>
                <w:szCs w:val="20"/>
              </w:rPr>
              <w:t xml:space="preserve">я </w:t>
            </w:r>
            <w:r w:rsidR="00164411" w:rsidRPr="00BF5F90">
              <w:rPr>
                <w:rFonts w:ascii="Arial" w:hAnsi="Arial" w:cs="Arial"/>
                <w:sz w:val="20"/>
                <w:szCs w:val="20"/>
              </w:rPr>
              <w:t xml:space="preserve">вместимостью до 30 </w:t>
            </w:r>
            <w:r w:rsidR="00F276DA" w:rsidRPr="00BF5F90">
              <w:rPr>
                <w:rFonts w:ascii="Arial" w:hAnsi="Arial" w:cs="Arial"/>
                <w:sz w:val="20"/>
                <w:szCs w:val="20"/>
              </w:rPr>
              <w:t>дм</w:t>
            </w:r>
            <w:r w:rsidR="00F276DA" w:rsidRPr="00BF5F90">
              <w:rPr>
                <w:rFonts w:ascii="Arial" w:hAnsi="Arial" w:cs="Arial"/>
                <w:sz w:val="20"/>
                <w:szCs w:val="20"/>
                <w:vertAlign w:val="superscript"/>
              </w:rPr>
              <w:t>3</w:t>
            </w:r>
          </w:p>
        </w:tc>
        <w:tc>
          <w:tcPr>
            <w:tcW w:w="2396" w:type="dxa"/>
          </w:tcPr>
          <w:p w14:paraId="2FAC1D6D" w14:textId="77777777" w:rsidR="00164411" w:rsidRPr="00BF5F90" w:rsidRDefault="00164411" w:rsidP="00164411">
            <w:pPr>
              <w:spacing w:line="240" w:lineRule="auto"/>
              <w:ind w:firstLine="0"/>
              <w:rPr>
                <w:rFonts w:ascii="Arial" w:hAnsi="Arial" w:cs="Arial"/>
                <w:sz w:val="20"/>
                <w:szCs w:val="20"/>
              </w:rPr>
            </w:pPr>
            <w:r w:rsidRPr="00BF5F90">
              <w:rPr>
                <w:rFonts w:ascii="Arial" w:hAnsi="Arial" w:cs="Arial"/>
                <w:sz w:val="20"/>
                <w:szCs w:val="20"/>
              </w:rPr>
              <w:t>01, 03, 04, 17, 20, 23</w:t>
            </w:r>
          </w:p>
        </w:tc>
      </w:tr>
      <w:tr w:rsidR="00164411" w:rsidRPr="00BF5F90" w14:paraId="59EEE64C" w14:textId="77777777" w:rsidTr="004E28AB">
        <w:tc>
          <w:tcPr>
            <w:tcW w:w="2408" w:type="dxa"/>
            <w:vAlign w:val="center"/>
          </w:tcPr>
          <w:p w14:paraId="6B37DE20" w14:textId="77777777" w:rsidR="00164411" w:rsidRPr="00BF5F90" w:rsidRDefault="00164411" w:rsidP="00164411">
            <w:pPr>
              <w:spacing w:line="240" w:lineRule="auto"/>
              <w:ind w:firstLine="0"/>
              <w:jc w:val="center"/>
              <w:rPr>
                <w:rFonts w:ascii="Arial" w:hAnsi="Arial" w:cs="Arial"/>
                <w:sz w:val="20"/>
                <w:szCs w:val="20"/>
              </w:rPr>
            </w:pPr>
            <w:r w:rsidRPr="00BF5F90">
              <w:rPr>
                <w:rFonts w:ascii="Arial" w:hAnsi="Arial" w:cs="Arial"/>
                <w:sz w:val="20"/>
                <w:szCs w:val="20"/>
              </w:rPr>
              <w:t>20708-016</w:t>
            </w:r>
          </w:p>
        </w:tc>
        <w:tc>
          <w:tcPr>
            <w:tcW w:w="1982" w:type="dxa"/>
            <w:vMerge/>
          </w:tcPr>
          <w:p w14:paraId="595168D6" w14:textId="77777777" w:rsidR="00164411" w:rsidRPr="00BF5F90" w:rsidRDefault="00164411" w:rsidP="00164411">
            <w:pPr>
              <w:spacing w:line="240" w:lineRule="auto"/>
              <w:ind w:firstLine="0"/>
              <w:rPr>
                <w:rFonts w:ascii="Arial" w:hAnsi="Arial" w:cs="Arial"/>
                <w:sz w:val="20"/>
                <w:szCs w:val="20"/>
              </w:rPr>
            </w:pPr>
          </w:p>
        </w:tc>
        <w:tc>
          <w:tcPr>
            <w:tcW w:w="2841" w:type="dxa"/>
          </w:tcPr>
          <w:p w14:paraId="232FB349" w14:textId="77777777" w:rsidR="00145F51" w:rsidRPr="00BF5F90" w:rsidRDefault="00DF0A75" w:rsidP="00D2313E">
            <w:pPr>
              <w:autoSpaceDE w:val="0"/>
              <w:autoSpaceDN w:val="0"/>
              <w:adjustRightInd w:val="0"/>
              <w:spacing w:line="240" w:lineRule="auto"/>
              <w:ind w:firstLine="0"/>
              <w:rPr>
                <w:rFonts w:ascii="Arial" w:hAnsi="Arial" w:cs="Arial"/>
                <w:sz w:val="20"/>
                <w:szCs w:val="20"/>
                <w:vertAlign w:val="superscript"/>
              </w:rPr>
            </w:pPr>
            <w:r w:rsidRPr="00BF5F90">
              <w:rPr>
                <w:rFonts w:ascii="Arial" w:hAnsi="Arial" w:cs="Arial"/>
                <w:sz w:val="20"/>
                <w:szCs w:val="20"/>
              </w:rPr>
              <w:t xml:space="preserve">Выдувные формованные </w:t>
            </w:r>
            <w:r w:rsidR="00164411" w:rsidRPr="00BF5F90">
              <w:rPr>
                <w:rFonts w:ascii="Arial" w:hAnsi="Arial" w:cs="Arial"/>
                <w:sz w:val="20"/>
                <w:szCs w:val="20"/>
              </w:rPr>
              <w:t>издели</w:t>
            </w:r>
            <w:r w:rsidR="00D2313E" w:rsidRPr="00BF5F90">
              <w:rPr>
                <w:rFonts w:ascii="Arial" w:hAnsi="Arial" w:cs="Arial"/>
                <w:sz w:val="20"/>
                <w:szCs w:val="20"/>
              </w:rPr>
              <w:t xml:space="preserve">я </w:t>
            </w:r>
            <w:r w:rsidR="00164411" w:rsidRPr="00BF5F90">
              <w:rPr>
                <w:rFonts w:ascii="Arial" w:hAnsi="Arial" w:cs="Arial"/>
                <w:sz w:val="20"/>
                <w:szCs w:val="20"/>
              </w:rPr>
              <w:t xml:space="preserve">вместимостью до 15 </w:t>
            </w:r>
            <w:r w:rsidR="00D2313E" w:rsidRPr="00BF5F90">
              <w:rPr>
                <w:rFonts w:ascii="Arial" w:hAnsi="Arial" w:cs="Arial"/>
                <w:sz w:val="20"/>
                <w:szCs w:val="20"/>
              </w:rPr>
              <w:t>дм</w:t>
            </w:r>
            <w:r w:rsidR="00D2313E" w:rsidRPr="00BF5F90">
              <w:rPr>
                <w:rFonts w:ascii="Arial" w:hAnsi="Arial" w:cs="Arial"/>
                <w:sz w:val="20"/>
                <w:szCs w:val="20"/>
                <w:vertAlign w:val="superscript"/>
              </w:rPr>
              <w:t>3</w:t>
            </w:r>
          </w:p>
        </w:tc>
        <w:tc>
          <w:tcPr>
            <w:tcW w:w="2396" w:type="dxa"/>
          </w:tcPr>
          <w:p w14:paraId="77FDAD51" w14:textId="77777777" w:rsidR="00164411" w:rsidRPr="00BF5F90" w:rsidRDefault="00164411" w:rsidP="00164411">
            <w:pPr>
              <w:spacing w:line="240" w:lineRule="auto"/>
              <w:ind w:firstLine="0"/>
              <w:rPr>
                <w:rFonts w:ascii="Arial" w:hAnsi="Arial" w:cs="Arial"/>
                <w:sz w:val="20"/>
                <w:szCs w:val="20"/>
              </w:rPr>
            </w:pPr>
            <w:r w:rsidRPr="00BF5F90">
              <w:rPr>
                <w:rFonts w:ascii="Arial" w:hAnsi="Arial" w:cs="Arial"/>
                <w:sz w:val="20"/>
                <w:szCs w:val="20"/>
              </w:rPr>
              <w:t>01, 03, 04, 17, 20, 23</w:t>
            </w:r>
          </w:p>
        </w:tc>
      </w:tr>
    </w:tbl>
    <w:p w14:paraId="3D05E4C6" w14:textId="77777777" w:rsidR="002B4CD3" w:rsidRDefault="002B4CD3" w:rsidP="00BF5F90">
      <w:pPr>
        <w:pageBreakBefore/>
        <w:ind w:firstLine="0"/>
      </w:pPr>
      <w:r w:rsidRPr="00145F51">
        <w:rPr>
          <w:rFonts w:ascii="Arial" w:hAnsi="Arial" w:cs="Arial"/>
          <w:i/>
          <w:sz w:val="20"/>
          <w:szCs w:val="20"/>
        </w:rPr>
        <w:t xml:space="preserve">Окончание таблицы </w:t>
      </w:r>
      <w:r>
        <w:rPr>
          <w:rFonts w:ascii="Arial" w:hAnsi="Arial" w:cs="Arial"/>
          <w:i/>
          <w:sz w:val="20"/>
          <w:szCs w:val="20"/>
        </w:rPr>
        <w:t>Б.1</w:t>
      </w:r>
    </w:p>
    <w:tbl>
      <w:tblPr>
        <w:tblStyle w:val="af"/>
        <w:tblW w:w="0" w:type="auto"/>
        <w:tblLook w:val="04A0" w:firstRow="1" w:lastRow="0" w:firstColumn="1" w:lastColumn="0" w:noHBand="0" w:noVBand="1"/>
      </w:tblPr>
      <w:tblGrid>
        <w:gridCol w:w="2408"/>
        <w:gridCol w:w="1982"/>
        <w:gridCol w:w="2841"/>
        <w:gridCol w:w="2396"/>
      </w:tblGrid>
      <w:tr w:rsidR="00145F51" w:rsidRPr="00BF5F90" w14:paraId="2F5018EC" w14:textId="77777777" w:rsidTr="00145F51">
        <w:tc>
          <w:tcPr>
            <w:tcW w:w="2408" w:type="dxa"/>
            <w:tcBorders>
              <w:bottom w:val="double" w:sz="4" w:space="0" w:color="auto"/>
            </w:tcBorders>
            <w:vAlign w:val="center"/>
          </w:tcPr>
          <w:p w14:paraId="262660BD" w14:textId="77777777" w:rsidR="00145F51" w:rsidRPr="00BF5F90" w:rsidRDefault="00145F51" w:rsidP="00145F51">
            <w:pPr>
              <w:spacing w:line="240" w:lineRule="auto"/>
              <w:ind w:firstLine="0"/>
              <w:jc w:val="center"/>
              <w:rPr>
                <w:rFonts w:ascii="Arial" w:hAnsi="Arial" w:cs="Arial"/>
                <w:sz w:val="20"/>
                <w:szCs w:val="20"/>
              </w:rPr>
            </w:pPr>
            <w:r w:rsidRPr="00BF5F90">
              <w:rPr>
                <w:rFonts w:ascii="Arial" w:hAnsi="Arial" w:cs="Arial"/>
                <w:sz w:val="20"/>
                <w:szCs w:val="20"/>
              </w:rPr>
              <w:t>Марка полиэтилена</w:t>
            </w:r>
          </w:p>
        </w:tc>
        <w:tc>
          <w:tcPr>
            <w:tcW w:w="1982" w:type="dxa"/>
            <w:tcBorders>
              <w:bottom w:val="double" w:sz="4" w:space="0" w:color="auto"/>
            </w:tcBorders>
            <w:vAlign w:val="center"/>
          </w:tcPr>
          <w:p w14:paraId="295A0036" w14:textId="77777777" w:rsidR="00145F51" w:rsidRPr="00BF5F90" w:rsidRDefault="00145F51" w:rsidP="00145F51">
            <w:pPr>
              <w:spacing w:line="240" w:lineRule="auto"/>
              <w:ind w:firstLine="0"/>
              <w:jc w:val="center"/>
              <w:rPr>
                <w:rFonts w:ascii="Arial" w:hAnsi="Arial" w:cs="Arial"/>
                <w:sz w:val="20"/>
                <w:szCs w:val="20"/>
              </w:rPr>
            </w:pPr>
            <w:r w:rsidRPr="00BF5F90">
              <w:rPr>
                <w:rFonts w:ascii="Arial" w:hAnsi="Arial" w:cs="Arial"/>
                <w:sz w:val="20"/>
                <w:szCs w:val="20"/>
              </w:rPr>
              <w:t xml:space="preserve">Метод </w:t>
            </w:r>
            <w:r w:rsidR="00BF5F90">
              <w:rPr>
                <w:rFonts w:ascii="Arial" w:hAnsi="Arial" w:cs="Arial"/>
                <w:sz w:val="20"/>
                <w:szCs w:val="20"/>
              </w:rPr>
              <w:br/>
            </w:r>
            <w:r w:rsidRPr="00BF5F90">
              <w:rPr>
                <w:rFonts w:ascii="Arial" w:hAnsi="Arial" w:cs="Arial"/>
                <w:sz w:val="20"/>
                <w:szCs w:val="20"/>
              </w:rPr>
              <w:t>переработки</w:t>
            </w:r>
          </w:p>
        </w:tc>
        <w:tc>
          <w:tcPr>
            <w:tcW w:w="2841" w:type="dxa"/>
            <w:tcBorders>
              <w:bottom w:val="double" w:sz="4" w:space="0" w:color="auto"/>
            </w:tcBorders>
            <w:vAlign w:val="center"/>
          </w:tcPr>
          <w:p w14:paraId="7CC6F161" w14:textId="77777777" w:rsidR="00145F51" w:rsidRPr="00BF5F90" w:rsidRDefault="00145F51" w:rsidP="00145F51">
            <w:pPr>
              <w:spacing w:line="240" w:lineRule="auto"/>
              <w:ind w:firstLine="0"/>
              <w:jc w:val="center"/>
              <w:rPr>
                <w:rFonts w:ascii="Arial" w:hAnsi="Arial" w:cs="Arial"/>
                <w:sz w:val="20"/>
                <w:szCs w:val="20"/>
              </w:rPr>
            </w:pPr>
            <w:r w:rsidRPr="00BF5F90">
              <w:rPr>
                <w:rFonts w:ascii="Arial" w:hAnsi="Arial" w:cs="Arial"/>
                <w:sz w:val="20"/>
                <w:szCs w:val="20"/>
              </w:rPr>
              <w:t>Рекомендуемая область применения</w:t>
            </w:r>
          </w:p>
        </w:tc>
        <w:tc>
          <w:tcPr>
            <w:tcW w:w="2396" w:type="dxa"/>
            <w:tcBorders>
              <w:bottom w:val="double" w:sz="4" w:space="0" w:color="auto"/>
            </w:tcBorders>
            <w:vAlign w:val="center"/>
          </w:tcPr>
          <w:p w14:paraId="7727074D" w14:textId="77777777" w:rsidR="00145F51" w:rsidRPr="00BF5F90" w:rsidRDefault="00145F51" w:rsidP="00145F51">
            <w:pPr>
              <w:spacing w:line="240" w:lineRule="auto"/>
              <w:ind w:firstLine="0"/>
              <w:jc w:val="center"/>
              <w:rPr>
                <w:rFonts w:ascii="Arial" w:hAnsi="Arial" w:cs="Arial"/>
                <w:sz w:val="20"/>
                <w:szCs w:val="20"/>
              </w:rPr>
            </w:pPr>
            <w:r w:rsidRPr="00BF5F90">
              <w:rPr>
                <w:rFonts w:ascii="Arial" w:hAnsi="Arial" w:cs="Arial"/>
                <w:sz w:val="20"/>
                <w:szCs w:val="20"/>
              </w:rPr>
              <w:t>Рецептура добавок</w:t>
            </w:r>
          </w:p>
        </w:tc>
      </w:tr>
      <w:tr w:rsidR="00145F51" w:rsidRPr="00BF5F90" w14:paraId="763C8481" w14:textId="77777777" w:rsidTr="00145F51">
        <w:tc>
          <w:tcPr>
            <w:tcW w:w="2408" w:type="dxa"/>
            <w:tcBorders>
              <w:top w:val="double" w:sz="4" w:space="0" w:color="auto"/>
            </w:tcBorders>
            <w:vAlign w:val="center"/>
          </w:tcPr>
          <w:p w14:paraId="2ED8EAA1" w14:textId="77777777" w:rsidR="00145F51" w:rsidRPr="00BF5F90" w:rsidRDefault="00145F51" w:rsidP="00145F51">
            <w:pPr>
              <w:spacing w:line="240" w:lineRule="auto"/>
              <w:ind w:firstLine="0"/>
              <w:jc w:val="center"/>
              <w:rPr>
                <w:rFonts w:ascii="Arial" w:hAnsi="Arial" w:cs="Arial"/>
                <w:sz w:val="20"/>
                <w:szCs w:val="20"/>
              </w:rPr>
            </w:pPr>
            <w:r w:rsidRPr="00BF5F90">
              <w:rPr>
                <w:rFonts w:ascii="Arial" w:hAnsi="Arial" w:cs="Arial"/>
                <w:sz w:val="20"/>
                <w:szCs w:val="20"/>
              </w:rPr>
              <w:t>20808-024</w:t>
            </w:r>
          </w:p>
        </w:tc>
        <w:tc>
          <w:tcPr>
            <w:tcW w:w="1982" w:type="dxa"/>
            <w:vMerge w:val="restart"/>
            <w:tcBorders>
              <w:top w:val="double" w:sz="4" w:space="0" w:color="auto"/>
            </w:tcBorders>
          </w:tcPr>
          <w:p w14:paraId="52ADF49C" w14:textId="77777777" w:rsidR="00145F51" w:rsidRPr="00BF5F90" w:rsidRDefault="00145F51" w:rsidP="00145F51">
            <w:pPr>
              <w:spacing w:line="240" w:lineRule="auto"/>
              <w:ind w:firstLine="0"/>
              <w:jc w:val="center"/>
              <w:rPr>
                <w:rFonts w:ascii="Arial" w:hAnsi="Arial" w:cs="Arial"/>
                <w:sz w:val="20"/>
                <w:szCs w:val="20"/>
              </w:rPr>
            </w:pPr>
          </w:p>
        </w:tc>
        <w:tc>
          <w:tcPr>
            <w:tcW w:w="2841" w:type="dxa"/>
            <w:tcBorders>
              <w:top w:val="double" w:sz="4" w:space="0" w:color="auto"/>
            </w:tcBorders>
          </w:tcPr>
          <w:p w14:paraId="768DE181" w14:textId="77777777" w:rsidR="00145F51" w:rsidRPr="00BF5F90" w:rsidRDefault="00DF0A75" w:rsidP="00145F51">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 xml:space="preserve">Выдувные формованные </w:t>
            </w:r>
            <w:r w:rsidR="00145F51" w:rsidRPr="00BF5F90">
              <w:rPr>
                <w:rFonts w:ascii="Arial" w:hAnsi="Arial" w:cs="Arial"/>
                <w:sz w:val="20"/>
                <w:szCs w:val="20"/>
              </w:rPr>
              <w:t>изделия вместимостью до 10 дм</w:t>
            </w:r>
            <w:r w:rsidR="00145F51" w:rsidRPr="00BF5F90">
              <w:rPr>
                <w:rFonts w:ascii="Arial" w:hAnsi="Arial" w:cs="Arial"/>
                <w:sz w:val="20"/>
                <w:szCs w:val="20"/>
                <w:vertAlign w:val="superscript"/>
              </w:rPr>
              <w:t>3</w:t>
            </w:r>
          </w:p>
        </w:tc>
        <w:tc>
          <w:tcPr>
            <w:tcW w:w="2396" w:type="dxa"/>
            <w:tcBorders>
              <w:top w:val="double" w:sz="4" w:space="0" w:color="auto"/>
            </w:tcBorders>
          </w:tcPr>
          <w:p w14:paraId="3C111417" w14:textId="77777777" w:rsidR="00145F51" w:rsidRPr="00BF5F90" w:rsidRDefault="00145F51" w:rsidP="00145F51">
            <w:pPr>
              <w:spacing w:line="240" w:lineRule="auto"/>
              <w:ind w:firstLine="0"/>
              <w:rPr>
                <w:rFonts w:ascii="Arial" w:hAnsi="Arial" w:cs="Arial"/>
                <w:sz w:val="20"/>
                <w:szCs w:val="20"/>
              </w:rPr>
            </w:pPr>
            <w:r w:rsidRPr="00BF5F90">
              <w:rPr>
                <w:rFonts w:ascii="Arial" w:hAnsi="Arial" w:cs="Arial"/>
                <w:sz w:val="20"/>
                <w:szCs w:val="20"/>
              </w:rPr>
              <w:t>01, 03, 04, 17, 20, 23</w:t>
            </w:r>
          </w:p>
        </w:tc>
      </w:tr>
      <w:tr w:rsidR="00145F51" w:rsidRPr="00BF5F90" w14:paraId="6996064B" w14:textId="77777777" w:rsidTr="004E28AB">
        <w:tc>
          <w:tcPr>
            <w:tcW w:w="2408" w:type="dxa"/>
            <w:vAlign w:val="center"/>
          </w:tcPr>
          <w:p w14:paraId="0AB43404" w14:textId="77777777" w:rsidR="00145F51" w:rsidRPr="00BF5F90" w:rsidRDefault="00145F51" w:rsidP="00145F51">
            <w:pPr>
              <w:spacing w:line="240" w:lineRule="auto"/>
              <w:ind w:firstLine="0"/>
              <w:jc w:val="center"/>
              <w:rPr>
                <w:rFonts w:ascii="Arial" w:hAnsi="Arial" w:cs="Arial"/>
                <w:sz w:val="20"/>
                <w:szCs w:val="20"/>
              </w:rPr>
            </w:pPr>
            <w:r w:rsidRPr="00BF5F90">
              <w:rPr>
                <w:rFonts w:ascii="Arial" w:hAnsi="Arial" w:cs="Arial"/>
                <w:sz w:val="20"/>
                <w:szCs w:val="20"/>
              </w:rPr>
              <w:t>20908-040</w:t>
            </w:r>
          </w:p>
        </w:tc>
        <w:tc>
          <w:tcPr>
            <w:tcW w:w="1982" w:type="dxa"/>
            <w:vMerge/>
          </w:tcPr>
          <w:p w14:paraId="3E3C2757" w14:textId="77777777" w:rsidR="00145F51" w:rsidRPr="00BF5F90" w:rsidRDefault="00145F51" w:rsidP="00145F51">
            <w:pPr>
              <w:spacing w:line="240" w:lineRule="auto"/>
              <w:ind w:firstLine="0"/>
              <w:jc w:val="center"/>
              <w:rPr>
                <w:rFonts w:ascii="Arial" w:hAnsi="Arial" w:cs="Arial"/>
                <w:sz w:val="20"/>
                <w:szCs w:val="20"/>
              </w:rPr>
            </w:pPr>
          </w:p>
        </w:tc>
        <w:tc>
          <w:tcPr>
            <w:tcW w:w="2841" w:type="dxa"/>
          </w:tcPr>
          <w:p w14:paraId="24BDFCB0" w14:textId="77777777" w:rsidR="00145F51" w:rsidRPr="00BF5F90" w:rsidRDefault="00DF0A75" w:rsidP="00145F51">
            <w:pPr>
              <w:spacing w:line="240" w:lineRule="auto"/>
              <w:ind w:firstLine="0"/>
              <w:rPr>
                <w:rFonts w:ascii="Arial" w:hAnsi="Arial" w:cs="Arial"/>
                <w:sz w:val="20"/>
                <w:szCs w:val="20"/>
              </w:rPr>
            </w:pPr>
            <w:r w:rsidRPr="00BF5F90">
              <w:rPr>
                <w:rFonts w:ascii="Arial" w:hAnsi="Arial" w:cs="Arial"/>
                <w:sz w:val="20"/>
                <w:szCs w:val="20"/>
              </w:rPr>
              <w:t xml:space="preserve">Выдувные формованные </w:t>
            </w:r>
            <w:r w:rsidR="00145F51" w:rsidRPr="00BF5F90">
              <w:rPr>
                <w:rFonts w:ascii="Arial" w:hAnsi="Arial" w:cs="Arial"/>
                <w:sz w:val="20"/>
                <w:szCs w:val="20"/>
              </w:rPr>
              <w:t>изделия вместимостью до 2 дм</w:t>
            </w:r>
            <w:r w:rsidR="00145F51" w:rsidRPr="00BF5F90">
              <w:rPr>
                <w:rFonts w:ascii="Arial" w:hAnsi="Arial" w:cs="Arial"/>
                <w:sz w:val="20"/>
                <w:szCs w:val="20"/>
                <w:vertAlign w:val="superscript"/>
              </w:rPr>
              <w:t>3</w:t>
            </w:r>
          </w:p>
        </w:tc>
        <w:tc>
          <w:tcPr>
            <w:tcW w:w="2396" w:type="dxa"/>
          </w:tcPr>
          <w:p w14:paraId="2793BBBD" w14:textId="77777777" w:rsidR="00145F51" w:rsidRPr="00BF5F90" w:rsidRDefault="00145F51" w:rsidP="00145F51">
            <w:pPr>
              <w:spacing w:line="240" w:lineRule="auto"/>
              <w:ind w:firstLine="0"/>
              <w:rPr>
                <w:rFonts w:ascii="Arial" w:hAnsi="Arial" w:cs="Arial"/>
                <w:sz w:val="20"/>
                <w:szCs w:val="20"/>
              </w:rPr>
            </w:pPr>
            <w:r w:rsidRPr="00BF5F90">
              <w:rPr>
                <w:rFonts w:ascii="Arial" w:hAnsi="Arial" w:cs="Arial"/>
                <w:sz w:val="20"/>
                <w:szCs w:val="20"/>
              </w:rPr>
              <w:t>01, 03, 04, 17, 20, 23</w:t>
            </w:r>
          </w:p>
        </w:tc>
      </w:tr>
      <w:tr w:rsidR="00145F51" w:rsidRPr="00BF5F90" w14:paraId="017973FC" w14:textId="77777777" w:rsidTr="004E28AB">
        <w:tc>
          <w:tcPr>
            <w:tcW w:w="2408" w:type="dxa"/>
            <w:vAlign w:val="center"/>
          </w:tcPr>
          <w:p w14:paraId="3B7C53C6" w14:textId="77777777" w:rsidR="00145F51" w:rsidRPr="00BF5F90" w:rsidRDefault="00145F51" w:rsidP="00145F51">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20608-012</w:t>
            </w:r>
          </w:p>
        </w:tc>
        <w:tc>
          <w:tcPr>
            <w:tcW w:w="1982" w:type="dxa"/>
            <w:vMerge w:val="restart"/>
          </w:tcPr>
          <w:p w14:paraId="2BA69551" w14:textId="77777777" w:rsidR="00145F51" w:rsidRPr="00BF5F90" w:rsidRDefault="00145F51" w:rsidP="00145F51">
            <w:pPr>
              <w:spacing w:line="240" w:lineRule="auto"/>
              <w:ind w:firstLine="0"/>
              <w:jc w:val="center"/>
              <w:rPr>
                <w:rFonts w:ascii="Arial" w:hAnsi="Arial" w:cs="Arial"/>
                <w:sz w:val="20"/>
                <w:szCs w:val="20"/>
              </w:rPr>
            </w:pPr>
            <w:r w:rsidRPr="00BF5F90">
              <w:rPr>
                <w:rFonts w:ascii="Arial" w:hAnsi="Arial" w:cs="Arial"/>
                <w:sz w:val="20"/>
                <w:szCs w:val="20"/>
              </w:rPr>
              <w:t>Напыление</w:t>
            </w:r>
          </w:p>
        </w:tc>
        <w:tc>
          <w:tcPr>
            <w:tcW w:w="2841" w:type="dxa"/>
            <w:vMerge w:val="restart"/>
          </w:tcPr>
          <w:p w14:paraId="30BB1BB8" w14:textId="77777777" w:rsidR="00145F51" w:rsidRPr="00BF5F90" w:rsidRDefault="00145F51" w:rsidP="00145F51">
            <w:pPr>
              <w:spacing w:line="240" w:lineRule="auto"/>
              <w:ind w:firstLine="0"/>
              <w:rPr>
                <w:rFonts w:ascii="Arial" w:hAnsi="Arial" w:cs="Arial"/>
                <w:sz w:val="20"/>
                <w:szCs w:val="20"/>
              </w:rPr>
            </w:pPr>
            <w:r w:rsidRPr="00BF5F90">
              <w:rPr>
                <w:rFonts w:ascii="Arial" w:hAnsi="Arial" w:cs="Arial"/>
                <w:sz w:val="20"/>
                <w:szCs w:val="20"/>
              </w:rPr>
              <w:t>Покрытие различных изделий</w:t>
            </w:r>
          </w:p>
        </w:tc>
        <w:tc>
          <w:tcPr>
            <w:tcW w:w="2396" w:type="dxa"/>
            <w:vMerge w:val="restart"/>
          </w:tcPr>
          <w:p w14:paraId="15232CC6" w14:textId="77777777" w:rsidR="00145F51" w:rsidRPr="00BF5F90" w:rsidRDefault="00145F51" w:rsidP="00145F51">
            <w:pPr>
              <w:spacing w:line="240" w:lineRule="auto"/>
              <w:ind w:firstLine="0"/>
              <w:rPr>
                <w:rFonts w:ascii="Arial" w:hAnsi="Arial" w:cs="Arial"/>
                <w:sz w:val="20"/>
                <w:szCs w:val="20"/>
              </w:rPr>
            </w:pPr>
            <w:r w:rsidRPr="00BF5F90">
              <w:rPr>
                <w:rFonts w:ascii="Arial" w:hAnsi="Arial" w:cs="Arial"/>
                <w:sz w:val="20"/>
                <w:szCs w:val="20"/>
              </w:rPr>
              <w:t>4, 17, 23</w:t>
            </w:r>
          </w:p>
        </w:tc>
      </w:tr>
      <w:tr w:rsidR="00145F51" w:rsidRPr="00BF5F90" w14:paraId="44C42BD1" w14:textId="77777777" w:rsidTr="004E28AB">
        <w:tc>
          <w:tcPr>
            <w:tcW w:w="2408" w:type="dxa"/>
            <w:vAlign w:val="center"/>
          </w:tcPr>
          <w:p w14:paraId="2B634C09" w14:textId="77777777" w:rsidR="00145F51" w:rsidRPr="00BF5F90" w:rsidRDefault="00145F51" w:rsidP="00145F51">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20708-016</w:t>
            </w:r>
          </w:p>
        </w:tc>
        <w:tc>
          <w:tcPr>
            <w:tcW w:w="1982" w:type="dxa"/>
            <w:vMerge/>
          </w:tcPr>
          <w:p w14:paraId="1B68C5AC" w14:textId="77777777" w:rsidR="00145F51" w:rsidRPr="00BF5F90" w:rsidRDefault="00145F51" w:rsidP="00145F51">
            <w:pPr>
              <w:spacing w:line="240" w:lineRule="auto"/>
              <w:ind w:firstLine="0"/>
              <w:jc w:val="center"/>
              <w:rPr>
                <w:rFonts w:ascii="Arial" w:hAnsi="Arial" w:cs="Arial"/>
                <w:sz w:val="20"/>
                <w:szCs w:val="20"/>
              </w:rPr>
            </w:pPr>
          </w:p>
        </w:tc>
        <w:tc>
          <w:tcPr>
            <w:tcW w:w="2841" w:type="dxa"/>
            <w:vMerge/>
          </w:tcPr>
          <w:p w14:paraId="1D7412A5" w14:textId="77777777" w:rsidR="00145F51" w:rsidRPr="00BF5F90" w:rsidRDefault="00145F51" w:rsidP="00145F51">
            <w:pPr>
              <w:spacing w:line="240" w:lineRule="auto"/>
              <w:ind w:firstLine="0"/>
              <w:rPr>
                <w:rFonts w:ascii="Arial" w:hAnsi="Arial" w:cs="Arial"/>
                <w:sz w:val="20"/>
                <w:szCs w:val="20"/>
              </w:rPr>
            </w:pPr>
          </w:p>
        </w:tc>
        <w:tc>
          <w:tcPr>
            <w:tcW w:w="2396" w:type="dxa"/>
            <w:vMerge/>
          </w:tcPr>
          <w:p w14:paraId="08FBF3C9" w14:textId="77777777" w:rsidR="00145F51" w:rsidRPr="00BF5F90" w:rsidRDefault="00145F51" w:rsidP="00145F51">
            <w:pPr>
              <w:spacing w:line="240" w:lineRule="auto"/>
              <w:ind w:firstLine="0"/>
              <w:rPr>
                <w:rFonts w:ascii="Arial" w:hAnsi="Arial" w:cs="Arial"/>
                <w:sz w:val="20"/>
                <w:szCs w:val="20"/>
              </w:rPr>
            </w:pPr>
          </w:p>
        </w:tc>
      </w:tr>
      <w:tr w:rsidR="00145F51" w:rsidRPr="00BF5F90" w14:paraId="0446C22E" w14:textId="77777777" w:rsidTr="004E28AB">
        <w:tc>
          <w:tcPr>
            <w:tcW w:w="2408" w:type="dxa"/>
            <w:vAlign w:val="center"/>
          </w:tcPr>
          <w:p w14:paraId="34D1BF30" w14:textId="77777777" w:rsidR="00145F51" w:rsidRPr="00BF5F90" w:rsidRDefault="00145F51" w:rsidP="00145F51">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20808-024</w:t>
            </w:r>
          </w:p>
        </w:tc>
        <w:tc>
          <w:tcPr>
            <w:tcW w:w="1982" w:type="dxa"/>
            <w:vMerge/>
          </w:tcPr>
          <w:p w14:paraId="6DA076E4" w14:textId="77777777" w:rsidR="00145F51" w:rsidRPr="00BF5F90" w:rsidRDefault="00145F51" w:rsidP="00145F51">
            <w:pPr>
              <w:spacing w:line="240" w:lineRule="auto"/>
              <w:ind w:firstLine="0"/>
              <w:jc w:val="center"/>
              <w:rPr>
                <w:rFonts w:ascii="Arial" w:hAnsi="Arial" w:cs="Arial"/>
                <w:sz w:val="20"/>
                <w:szCs w:val="20"/>
              </w:rPr>
            </w:pPr>
          </w:p>
        </w:tc>
        <w:tc>
          <w:tcPr>
            <w:tcW w:w="2841" w:type="dxa"/>
            <w:vMerge/>
          </w:tcPr>
          <w:p w14:paraId="3FFDFC98" w14:textId="77777777" w:rsidR="00145F51" w:rsidRPr="00BF5F90" w:rsidRDefault="00145F51" w:rsidP="00145F51">
            <w:pPr>
              <w:spacing w:line="240" w:lineRule="auto"/>
              <w:ind w:firstLine="0"/>
              <w:rPr>
                <w:rFonts w:ascii="Arial" w:hAnsi="Arial" w:cs="Arial"/>
                <w:sz w:val="20"/>
                <w:szCs w:val="20"/>
              </w:rPr>
            </w:pPr>
          </w:p>
        </w:tc>
        <w:tc>
          <w:tcPr>
            <w:tcW w:w="2396" w:type="dxa"/>
            <w:vMerge/>
          </w:tcPr>
          <w:p w14:paraId="0DD01F20" w14:textId="77777777" w:rsidR="00145F51" w:rsidRPr="00BF5F90" w:rsidRDefault="00145F51" w:rsidP="00145F51">
            <w:pPr>
              <w:spacing w:line="240" w:lineRule="auto"/>
              <w:ind w:firstLine="0"/>
              <w:rPr>
                <w:rFonts w:ascii="Arial" w:hAnsi="Arial" w:cs="Arial"/>
                <w:sz w:val="20"/>
                <w:szCs w:val="20"/>
              </w:rPr>
            </w:pPr>
          </w:p>
        </w:tc>
      </w:tr>
      <w:tr w:rsidR="00145F51" w:rsidRPr="00BF5F90" w14:paraId="197B01FC" w14:textId="77777777" w:rsidTr="004E28AB">
        <w:tc>
          <w:tcPr>
            <w:tcW w:w="2408" w:type="dxa"/>
            <w:vAlign w:val="center"/>
          </w:tcPr>
          <w:p w14:paraId="299410FD" w14:textId="77777777" w:rsidR="00145F51" w:rsidRPr="00BF5F90" w:rsidRDefault="00145F51" w:rsidP="00145F51">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20908-040</w:t>
            </w:r>
          </w:p>
        </w:tc>
        <w:tc>
          <w:tcPr>
            <w:tcW w:w="1982" w:type="dxa"/>
            <w:vMerge/>
          </w:tcPr>
          <w:p w14:paraId="305C8F2E" w14:textId="77777777" w:rsidR="00145F51" w:rsidRPr="00BF5F90" w:rsidRDefault="00145F51" w:rsidP="00145F51">
            <w:pPr>
              <w:spacing w:line="240" w:lineRule="auto"/>
              <w:ind w:firstLine="0"/>
              <w:jc w:val="center"/>
              <w:rPr>
                <w:rFonts w:ascii="Arial" w:hAnsi="Arial" w:cs="Arial"/>
                <w:sz w:val="20"/>
                <w:szCs w:val="20"/>
              </w:rPr>
            </w:pPr>
          </w:p>
        </w:tc>
        <w:tc>
          <w:tcPr>
            <w:tcW w:w="2841" w:type="dxa"/>
            <w:vMerge/>
          </w:tcPr>
          <w:p w14:paraId="69EDA64F" w14:textId="77777777" w:rsidR="00145F51" w:rsidRPr="00BF5F90" w:rsidRDefault="00145F51" w:rsidP="00145F51">
            <w:pPr>
              <w:spacing w:line="240" w:lineRule="auto"/>
              <w:ind w:firstLine="0"/>
              <w:rPr>
                <w:rFonts w:ascii="Arial" w:hAnsi="Arial" w:cs="Arial"/>
                <w:sz w:val="20"/>
                <w:szCs w:val="20"/>
              </w:rPr>
            </w:pPr>
          </w:p>
        </w:tc>
        <w:tc>
          <w:tcPr>
            <w:tcW w:w="2396" w:type="dxa"/>
            <w:vMerge/>
          </w:tcPr>
          <w:p w14:paraId="5D12134B" w14:textId="77777777" w:rsidR="00145F51" w:rsidRPr="00BF5F90" w:rsidRDefault="00145F51" w:rsidP="00145F51">
            <w:pPr>
              <w:spacing w:line="240" w:lineRule="auto"/>
              <w:ind w:firstLine="0"/>
              <w:rPr>
                <w:rFonts w:ascii="Arial" w:hAnsi="Arial" w:cs="Arial"/>
                <w:sz w:val="20"/>
                <w:szCs w:val="20"/>
              </w:rPr>
            </w:pPr>
          </w:p>
        </w:tc>
      </w:tr>
      <w:tr w:rsidR="00145F51" w:rsidRPr="00BF5F90" w14:paraId="448AEE82" w14:textId="77777777" w:rsidTr="004E28AB">
        <w:tc>
          <w:tcPr>
            <w:tcW w:w="2408" w:type="dxa"/>
            <w:vAlign w:val="center"/>
          </w:tcPr>
          <w:p w14:paraId="1F07DCF1" w14:textId="77777777" w:rsidR="00145F51" w:rsidRPr="00BF5F90" w:rsidRDefault="00145F51" w:rsidP="00145F51">
            <w:pPr>
              <w:spacing w:line="240" w:lineRule="auto"/>
              <w:ind w:firstLine="0"/>
              <w:jc w:val="center"/>
              <w:rPr>
                <w:rFonts w:ascii="Arial" w:hAnsi="Arial" w:cs="Arial"/>
                <w:sz w:val="20"/>
                <w:szCs w:val="20"/>
              </w:rPr>
            </w:pPr>
            <w:r w:rsidRPr="00BF5F90">
              <w:rPr>
                <w:rFonts w:ascii="Arial" w:hAnsi="Arial" w:cs="Arial"/>
                <w:sz w:val="20"/>
                <w:szCs w:val="20"/>
              </w:rPr>
              <w:t>21008-075</w:t>
            </w:r>
          </w:p>
        </w:tc>
        <w:tc>
          <w:tcPr>
            <w:tcW w:w="1982" w:type="dxa"/>
            <w:vMerge/>
          </w:tcPr>
          <w:p w14:paraId="0BB3CC77" w14:textId="77777777" w:rsidR="00145F51" w:rsidRPr="00BF5F90" w:rsidRDefault="00145F51" w:rsidP="00145F51">
            <w:pPr>
              <w:spacing w:line="240" w:lineRule="auto"/>
              <w:ind w:firstLine="0"/>
              <w:jc w:val="center"/>
              <w:rPr>
                <w:rFonts w:ascii="Arial" w:hAnsi="Arial" w:cs="Arial"/>
                <w:sz w:val="20"/>
                <w:szCs w:val="20"/>
              </w:rPr>
            </w:pPr>
          </w:p>
        </w:tc>
        <w:tc>
          <w:tcPr>
            <w:tcW w:w="2841" w:type="dxa"/>
            <w:vMerge/>
          </w:tcPr>
          <w:p w14:paraId="0BB7AC94" w14:textId="77777777" w:rsidR="00145F51" w:rsidRPr="00BF5F90" w:rsidRDefault="00145F51" w:rsidP="00145F51">
            <w:pPr>
              <w:spacing w:line="240" w:lineRule="auto"/>
              <w:ind w:firstLine="0"/>
              <w:rPr>
                <w:rFonts w:ascii="Arial" w:hAnsi="Arial" w:cs="Arial"/>
                <w:sz w:val="20"/>
                <w:szCs w:val="20"/>
              </w:rPr>
            </w:pPr>
          </w:p>
        </w:tc>
        <w:tc>
          <w:tcPr>
            <w:tcW w:w="2396" w:type="dxa"/>
            <w:vMerge/>
          </w:tcPr>
          <w:p w14:paraId="206457D9" w14:textId="77777777" w:rsidR="00145F51" w:rsidRPr="00BF5F90" w:rsidRDefault="00145F51" w:rsidP="00145F51">
            <w:pPr>
              <w:spacing w:line="240" w:lineRule="auto"/>
              <w:ind w:firstLine="0"/>
              <w:rPr>
                <w:rFonts w:ascii="Arial" w:hAnsi="Arial" w:cs="Arial"/>
                <w:sz w:val="20"/>
                <w:szCs w:val="20"/>
              </w:rPr>
            </w:pPr>
          </w:p>
        </w:tc>
      </w:tr>
      <w:tr w:rsidR="00145F51" w:rsidRPr="00BF5F90" w14:paraId="1CC2782F" w14:textId="77777777" w:rsidTr="004E28AB">
        <w:tc>
          <w:tcPr>
            <w:tcW w:w="2408" w:type="dxa"/>
            <w:vAlign w:val="center"/>
          </w:tcPr>
          <w:p w14:paraId="20ECC06E" w14:textId="77777777" w:rsidR="00145F51" w:rsidRPr="00BF5F90" w:rsidRDefault="00145F51" w:rsidP="00145F51">
            <w:pPr>
              <w:spacing w:line="240" w:lineRule="auto"/>
              <w:ind w:firstLine="0"/>
              <w:jc w:val="center"/>
              <w:rPr>
                <w:rFonts w:ascii="Arial" w:hAnsi="Arial" w:cs="Arial"/>
                <w:sz w:val="20"/>
                <w:szCs w:val="20"/>
              </w:rPr>
            </w:pPr>
            <w:r w:rsidRPr="00BF5F90">
              <w:rPr>
                <w:rFonts w:ascii="Arial" w:hAnsi="Arial" w:cs="Arial"/>
                <w:sz w:val="20"/>
                <w:szCs w:val="20"/>
              </w:rPr>
              <w:t>21008-075</w:t>
            </w:r>
          </w:p>
        </w:tc>
        <w:tc>
          <w:tcPr>
            <w:tcW w:w="1982" w:type="dxa"/>
          </w:tcPr>
          <w:p w14:paraId="359EEF36" w14:textId="77777777" w:rsidR="00145F51" w:rsidRPr="00BF5F90" w:rsidRDefault="00145F51" w:rsidP="00145F51">
            <w:pPr>
              <w:spacing w:line="240" w:lineRule="auto"/>
              <w:ind w:firstLine="0"/>
              <w:jc w:val="center"/>
              <w:rPr>
                <w:rFonts w:ascii="Arial" w:hAnsi="Arial" w:cs="Arial"/>
                <w:sz w:val="20"/>
                <w:szCs w:val="20"/>
              </w:rPr>
            </w:pPr>
            <w:r w:rsidRPr="00BF5F90">
              <w:rPr>
                <w:rFonts w:ascii="Arial" w:hAnsi="Arial" w:cs="Arial"/>
                <w:sz w:val="20"/>
                <w:szCs w:val="20"/>
              </w:rPr>
              <w:t>Экструзия</w:t>
            </w:r>
          </w:p>
        </w:tc>
        <w:tc>
          <w:tcPr>
            <w:tcW w:w="2841" w:type="dxa"/>
          </w:tcPr>
          <w:p w14:paraId="2D4BCDC0" w14:textId="77777777" w:rsidR="00145F51" w:rsidRPr="00BF5F90" w:rsidRDefault="00145F51" w:rsidP="00145F51">
            <w:pPr>
              <w:spacing w:line="240" w:lineRule="auto"/>
              <w:ind w:firstLine="0"/>
              <w:rPr>
                <w:rFonts w:ascii="Arial" w:hAnsi="Arial" w:cs="Arial"/>
                <w:sz w:val="20"/>
                <w:szCs w:val="20"/>
              </w:rPr>
            </w:pPr>
            <w:r w:rsidRPr="00BF5F90">
              <w:rPr>
                <w:rFonts w:ascii="Arial" w:hAnsi="Arial" w:cs="Arial"/>
                <w:sz w:val="20"/>
                <w:szCs w:val="20"/>
              </w:rPr>
              <w:t>Покрытие бумаги, ткани и другие</w:t>
            </w:r>
          </w:p>
        </w:tc>
        <w:tc>
          <w:tcPr>
            <w:tcW w:w="2396" w:type="dxa"/>
          </w:tcPr>
          <w:p w14:paraId="5020FE24" w14:textId="77777777" w:rsidR="00145F51" w:rsidRPr="00BF5F90" w:rsidRDefault="00145F51" w:rsidP="00145F51">
            <w:pPr>
              <w:spacing w:line="240" w:lineRule="auto"/>
              <w:ind w:firstLine="0"/>
              <w:rPr>
                <w:rFonts w:ascii="Arial" w:hAnsi="Arial" w:cs="Arial"/>
                <w:sz w:val="20"/>
                <w:szCs w:val="20"/>
              </w:rPr>
            </w:pPr>
            <w:r w:rsidRPr="00BF5F90">
              <w:rPr>
                <w:rFonts w:ascii="Arial" w:hAnsi="Arial" w:cs="Arial"/>
                <w:sz w:val="20"/>
                <w:szCs w:val="20"/>
              </w:rPr>
              <w:t>01, 03, 04</w:t>
            </w:r>
          </w:p>
        </w:tc>
      </w:tr>
      <w:tr w:rsidR="00145F51" w:rsidRPr="00BF5F90" w14:paraId="206CA924" w14:textId="77777777" w:rsidTr="004E28AB">
        <w:tc>
          <w:tcPr>
            <w:tcW w:w="2408" w:type="dxa"/>
            <w:vAlign w:val="center"/>
          </w:tcPr>
          <w:p w14:paraId="6B895307" w14:textId="77777777" w:rsidR="00145F51" w:rsidRPr="00BF5F90" w:rsidRDefault="00145F51" w:rsidP="00145F51">
            <w:pPr>
              <w:spacing w:line="240" w:lineRule="auto"/>
              <w:ind w:firstLine="0"/>
              <w:jc w:val="center"/>
              <w:rPr>
                <w:rFonts w:ascii="Arial" w:hAnsi="Arial" w:cs="Arial"/>
                <w:sz w:val="20"/>
                <w:szCs w:val="20"/>
              </w:rPr>
            </w:pPr>
            <w:r w:rsidRPr="00BF5F90">
              <w:rPr>
                <w:rFonts w:ascii="Arial" w:hAnsi="Arial" w:cs="Arial"/>
                <w:sz w:val="20"/>
                <w:szCs w:val="20"/>
              </w:rPr>
              <w:t>20808-024</w:t>
            </w:r>
          </w:p>
        </w:tc>
        <w:tc>
          <w:tcPr>
            <w:tcW w:w="1982" w:type="dxa"/>
          </w:tcPr>
          <w:p w14:paraId="0E4316FA" w14:textId="77777777" w:rsidR="00145F51" w:rsidRPr="00BF5F90" w:rsidRDefault="00145F51" w:rsidP="00145F51">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Экструзия (плоскощелевой</w:t>
            </w:r>
          </w:p>
          <w:p w14:paraId="3ED529CC" w14:textId="77777777" w:rsidR="00145F51" w:rsidRPr="00BF5F90" w:rsidRDefault="00145F51" w:rsidP="00145F51">
            <w:pPr>
              <w:spacing w:line="240" w:lineRule="auto"/>
              <w:ind w:firstLine="0"/>
              <w:jc w:val="center"/>
              <w:rPr>
                <w:rFonts w:ascii="Arial" w:hAnsi="Arial" w:cs="Arial"/>
                <w:sz w:val="20"/>
                <w:szCs w:val="20"/>
              </w:rPr>
            </w:pPr>
            <w:r w:rsidRPr="00BF5F90">
              <w:rPr>
                <w:rFonts w:ascii="Arial" w:hAnsi="Arial" w:cs="Arial"/>
                <w:sz w:val="20"/>
                <w:szCs w:val="20"/>
              </w:rPr>
              <w:t>метод)</w:t>
            </w:r>
          </w:p>
        </w:tc>
        <w:tc>
          <w:tcPr>
            <w:tcW w:w="2841" w:type="dxa"/>
          </w:tcPr>
          <w:p w14:paraId="12B13AB3" w14:textId="77777777" w:rsidR="00145F51" w:rsidRPr="00BF5F90" w:rsidRDefault="00145F51" w:rsidP="00145F51">
            <w:pPr>
              <w:spacing w:line="240" w:lineRule="auto"/>
              <w:ind w:firstLine="0"/>
              <w:rPr>
                <w:rFonts w:ascii="Arial" w:hAnsi="Arial" w:cs="Arial"/>
                <w:sz w:val="20"/>
                <w:szCs w:val="20"/>
              </w:rPr>
            </w:pPr>
            <w:r w:rsidRPr="00BF5F90">
              <w:rPr>
                <w:rFonts w:ascii="Arial" w:hAnsi="Arial" w:cs="Arial"/>
                <w:sz w:val="20"/>
                <w:szCs w:val="20"/>
              </w:rPr>
              <w:t>Пленки</w:t>
            </w:r>
          </w:p>
        </w:tc>
        <w:tc>
          <w:tcPr>
            <w:tcW w:w="2396" w:type="dxa"/>
          </w:tcPr>
          <w:p w14:paraId="3425925C" w14:textId="77777777" w:rsidR="00145F51" w:rsidRPr="00BF5F90" w:rsidRDefault="00145F51" w:rsidP="00145F51">
            <w:pPr>
              <w:spacing w:line="240" w:lineRule="auto"/>
              <w:ind w:firstLine="0"/>
              <w:rPr>
                <w:rFonts w:ascii="Arial" w:hAnsi="Arial" w:cs="Arial"/>
                <w:sz w:val="20"/>
                <w:szCs w:val="20"/>
              </w:rPr>
            </w:pPr>
            <w:r w:rsidRPr="00BF5F90">
              <w:rPr>
                <w:rFonts w:ascii="Arial" w:hAnsi="Arial" w:cs="Arial"/>
                <w:sz w:val="20"/>
                <w:szCs w:val="20"/>
              </w:rPr>
              <w:t>07</w:t>
            </w:r>
          </w:p>
        </w:tc>
      </w:tr>
      <w:tr w:rsidR="00145F51" w:rsidRPr="00BF5F90" w14:paraId="69C7302D" w14:textId="77777777" w:rsidTr="004E28AB">
        <w:tc>
          <w:tcPr>
            <w:tcW w:w="2408" w:type="dxa"/>
            <w:vAlign w:val="center"/>
          </w:tcPr>
          <w:p w14:paraId="03A19C21" w14:textId="77777777" w:rsidR="00145F51" w:rsidRPr="00BF5F90" w:rsidRDefault="00145F51" w:rsidP="00145F51">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20808-024</w:t>
            </w:r>
          </w:p>
        </w:tc>
        <w:tc>
          <w:tcPr>
            <w:tcW w:w="1982" w:type="dxa"/>
            <w:vMerge w:val="restart"/>
          </w:tcPr>
          <w:p w14:paraId="69EF4D7E" w14:textId="77777777" w:rsidR="00145F51" w:rsidRPr="00BF5F90" w:rsidRDefault="00145F51" w:rsidP="00145F51">
            <w:pPr>
              <w:spacing w:line="240" w:lineRule="auto"/>
              <w:ind w:firstLine="0"/>
              <w:jc w:val="center"/>
              <w:rPr>
                <w:rFonts w:ascii="Arial" w:hAnsi="Arial" w:cs="Arial"/>
                <w:sz w:val="20"/>
                <w:szCs w:val="20"/>
              </w:rPr>
            </w:pPr>
            <w:r w:rsidRPr="00BF5F90">
              <w:rPr>
                <w:rFonts w:ascii="Arial" w:hAnsi="Arial" w:cs="Arial"/>
                <w:sz w:val="20"/>
                <w:szCs w:val="20"/>
              </w:rPr>
              <w:t>Экструзия</w:t>
            </w:r>
          </w:p>
        </w:tc>
        <w:tc>
          <w:tcPr>
            <w:tcW w:w="2841" w:type="dxa"/>
            <w:vMerge w:val="restart"/>
          </w:tcPr>
          <w:p w14:paraId="1C7CBAC2" w14:textId="77777777" w:rsidR="00145F51" w:rsidRPr="00BF5F90" w:rsidRDefault="00145F51" w:rsidP="00145F51">
            <w:pPr>
              <w:spacing w:line="240" w:lineRule="auto"/>
              <w:ind w:firstLine="0"/>
              <w:rPr>
                <w:rFonts w:ascii="Arial" w:hAnsi="Arial" w:cs="Arial"/>
                <w:sz w:val="20"/>
                <w:szCs w:val="20"/>
              </w:rPr>
            </w:pPr>
            <w:r w:rsidRPr="00BF5F90">
              <w:rPr>
                <w:rFonts w:ascii="Arial" w:hAnsi="Arial" w:cs="Arial"/>
                <w:sz w:val="20"/>
                <w:szCs w:val="20"/>
              </w:rPr>
              <w:t>Листы</w:t>
            </w:r>
          </w:p>
        </w:tc>
        <w:tc>
          <w:tcPr>
            <w:tcW w:w="2396" w:type="dxa"/>
            <w:vMerge w:val="restart"/>
          </w:tcPr>
          <w:p w14:paraId="78157219" w14:textId="77777777" w:rsidR="00145F51" w:rsidRPr="00BF5F90" w:rsidRDefault="00145F51" w:rsidP="00145F51">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01, 03, 07, 17, 23</w:t>
            </w:r>
          </w:p>
        </w:tc>
      </w:tr>
      <w:tr w:rsidR="00145F51" w:rsidRPr="00BF5F90" w14:paraId="310DAC59" w14:textId="77777777" w:rsidTr="004E28AB">
        <w:tc>
          <w:tcPr>
            <w:tcW w:w="2408" w:type="dxa"/>
            <w:vAlign w:val="center"/>
          </w:tcPr>
          <w:p w14:paraId="19901B5F" w14:textId="77777777" w:rsidR="00145F51" w:rsidRPr="00BF5F90" w:rsidRDefault="00145F51" w:rsidP="00145F51">
            <w:pPr>
              <w:spacing w:line="240" w:lineRule="auto"/>
              <w:ind w:firstLine="0"/>
              <w:jc w:val="center"/>
              <w:rPr>
                <w:rFonts w:ascii="Arial" w:hAnsi="Arial" w:cs="Arial"/>
                <w:sz w:val="20"/>
                <w:szCs w:val="20"/>
              </w:rPr>
            </w:pPr>
            <w:r w:rsidRPr="00BF5F90">
              <w:rPr>
                <w:rFonts w:ascii="Arial" w:hAnsi="Arial" w:cs="Arial"/>
                <w:sz w:val="20"/>
                <w:szCs w:val="20"/>
              </w:rPr>
              <w:t>20908-040</w:t>
            </w:r>
          </w:p>
        </w:tc>
        <w:tc>
          <w:tcPr>
            <w:tcW w:w="1982" w:type="dxa"/>
            <w:vMerge/>
          </w:tcPr>
          <w:p w14:paraId="4876CA00" w14:textId="77777777" w:rsidR="00145F51" w:rsidRPr="00BF5F90" w:rsidRDefault="00145F51" w:rsidP="00145F51">
            <w:pPr>
              <w:spacing w:line="240" w:lineRule="auto"/>
              <w:ind w:firstLine="0"/>
              <w:jc w:val="center"/>
              <w:rPr>
                <w:rFonts w:ascii="Arial" w:hAnsi="Arial" w:cs="Arial"/>
                <w:sz w:val="20"/>
                <w:szCs w:val="20"/>
              </w:rPr>
            </w:pPr>
          </w:p>
        </w:tc>
        <w:tc>
          <w:tcPr>
            <w:tcW w:w="2841" w:type="dxa"/>
            <w:vMerge/>
          </w:tcPr>
          <w:p w14:paraId="10304E93" w14:textId="77777777" w:rsidR="00145F51" w:rsidRPr="00BF5F90" w:rsidRDefault="00145F51" w:rsidP="00145F51">
            <w:pPr>
              <w:spacing w:line="240" w:lineRule="auto"/>
              <w:ind w:firstLine="0"/>
              <w:rPr>
                <w:rFonts w:ascii="Arial" w:hAnsi="Arial" w:cs="Arial"/>
                <w:sz w:val="20"/>
                <w:szCs w:val="20"/>
              </w:rPr>
            </w:pPr>
          </w:p>
        </w:tc>
        <w:tc>
          <w:tcPr>
            <w:tcW w:w="2396" w:type="dxa"/>
            <w:vMerge/>
          </w:tcPr>
          <w:p w14:paraId="28431873" w14:textId="77777777" w:rsidR="00145F51" w:rsidRPr="00BF5F90" w:rsidRDefault="00145F51" w:rsidP="00145F51">
            <w:pPr>
              <w:spacing w:line="240" w:lineRule="auto"/>
              <w:ind w:firstLine="0"/>
              <w:rPr>
                <w:rFonts w:ascii="Arial" w:hAnsi="Arial" w:cs="Arial"/>
                <w:sz w:val="20"/>
                <w:szCs w:val="20"/>
              </w:rPr>
            </w:pPr>
          </w:p>
        </w:tc>
      </w:tr>
      <w:tr w:rsidR="00145F51" w:rsidRPr="00BF5F90" w14:paraId="2671B7B6" w14:textId="77777777" w:rsidTr="004E28AB">
        <w:tc>
          <w:tcPr>
            <w:tcW w:w="2408" w:type="dxa"/>
            <w:vAlign w:val="center"/>
          </w:tcPr>
          <w:p w14:paraId="7499B17D" w14:textId="77777777" w:rsidR="00145F51" w:rsidRPr="00BF5F90" w:rsidRDefault="00145F51" w:rsidP="00145F51">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20908-040</w:t>
            </w:r>
          </w:p>
        </w:tc>
        <w:tc>
          <w:tcPr>
            <w:tcW w:w="1982" w:type="dxa"/>
            <w:vMerge w:val="restart"/>
          </w:tcPr>
          <w:p w14:paraId="473AFC79" w14:textId="77777777" w:rsidR="00145F51" w:rsidRPr="00BF5F90" w:rsidRDefault="00145F51" w:rsidP="00145F51">
            <w:pPr>
              <w:spacing w:line="240" w:lineRule="auto"/>
              <w:ind w:firstLine="0"/>
              <w:jc w:val="center"/>
              <w:rPr>
                <w:rFonts w:ascii="Arial" w:hAnsi="Arial" w:cs="Arial"/>
                <w:sz w:val="20"/>
                <w:szCs w:val="20"/>
              </w:rPr>
            </w:pPr>
            <w:r w:rsidRPr="00BF5F90">
              <w:rPr>
                <w:rFonts w:ascii="Arial" w:hAnsi="Arial" w:cs="Arial"/>
                <w:sz w:val="20"/>
                <w:szCs w:val="20"/>
              </w:rPr>
              <w:t>Литье, экструзия</w:t>
            </w:r>
          </w:p>
        </w:tc>
        <w:tc>
          <w:tcPr>
            <w:tcW w:w="2841" w:type="dxa"/>
            <w:vMerge w:val="restart"/>
          </w:tcPr>
          <w:p w14:paraId="3CF495BC" w14:textId="77777777" w:rsidR="00145F51" w:rsidRPr="00BF5F90" w:rsidRDefault="00145F51" w:rsidP="00145F51">
            <w:pPr>
              <w:spacing w:line="240" w:lineRule="auto"/>
              <w:ind w:firstLine="0"/>
              <w:rPr>
                <w:rFonts w:ascii="Arial" w:hAnsi="Arial" w:cs="Arial"/>
                <w:sz w:val="20"/>
                <w:szCs w:val="20"/>
              </w:rPr>
            </w:pPr>
            <w:r w:rsidRPr="00BF5F90">
              <w:rPr>
                <w:rFonts w:ascii="Arial" w:hAnsi="Arial" w:cs="Arial"/>
                <w:sz w:val="20"/>
                <w:szCs w:val="20"/>
              </w:rPr>
              <w:t>Электротехнические изделия</w:t>
            </w:r>
          </w:p>
        </w:tc>
        <w:tc>
          <w:tcPr>
            <w:tcW w:w="2396" w:type="dxa"/>
            <w:vMerge w:val="restart"/>
          </w:tcPr>
          <w:p w14:paraId="0E2116BB" w14:textId="77777777" w:rsidR="00145F51" w:rsidRPr="00BF5F90" w:rsidRDefault="00145F51" w:rsidP="00145F51">
            <w:pPr>
              <w:spacing w:line="240" w:lineRule="auto"/>
              <w:ind w:firstLine="0"/>
              <w:rPr>
                <w:rFonts w:ascii="Arial" w:hAnsi="Arial" w:cs="Arial"/>
                <w:sz w:val="20"/>
                <w:szCs w:val="20"/>
              </w:rPr>
            </w:pPr>
            <w:r w:rsidRPr="00BF5F90">
              <w:rPr>
                <w:rFonts w:ascii="Arial" w:hAnsi="Arial" w:cs="Arial"/>
                <w:sz w:val="20"/>
                <w:szCs w:val="20"/>
              </w:rPr>
              <w:t>07, 11, 15</w:t>
            </w:r>
          </w:p>
        </w:tc>
      </w:tr>
      <w:tr w:rsidR="00145F51" w:rsidRPr="00BF5F90" w14:paraId="599152BA" w14:textId="77777777" w:rsidTr="004E28AB">
        <w:tc>
          <w:tcPr>
            <w:tcW w:w="2408" w:type="dxa"/>
            <w:vAlign w:val="center"/>
          </w:tcPr>
          <w:p w14:paraId="73A1884C" w14:textId="77777777" w:rsidR="00145F51" w:rsidRPr="00BF5F90" w:rsidRDefault="00145F51" w:rsidP="00145F51">
            <w:pPr>
              <w:spacing w:line="240" w:lineRule="auto"/>
              <w:ind w:firstLine="0"/>
              <w:jc w:val="center"/>
              <w:rPr>
                <w:rFonts w:ascii="Arial" w:hAnsi="Arial" w:cs="Arial"/>
                <w:sz w:val="20"/>
                <w:szCs w:val="20"/>
              </w:rPr>
            </w:pPr>
            <w:r w:rsidRPr="00BF5F90">
              <w:rPr>
                <w:rFonts w:ascii="Arial" w:hAnsi="Arial" w:cs="Arial"/>
                <w:sz w:val="20"/>
                <w:szCs w:val="20"/>
              </w:rPr>
              <w:t>21008-075</w:t>
            </w:r>
          </w:p>
        </w:tc>
        <w:tc>
          <w:tcPr>
            <w:tcW w:w="1982" w:type="dxa"/>
            <w:vMerge/>
          </w:tcPr>
          <w:p w14:paraId="16F6BAE1" w14:textId="77777777" w:rsidR="00145F51" w:rsidRPr="00BF5F90" w:rsidRDefault="00145F51" w:rsidP="00145F51">
            <w:pPr>
              <w:spacing w:line="240" w:lineRule="auto"/>
              <w:ind w:firstLine="0"/>
              <w:rPr>
                <w:rFonts w:ascii="Arial" w:hAnsi="Arial" w:cs="Arial"/>
                <w:sz w:val="20"/>
                <w:szCs w:val="20"/>
              </w:rPr>
            </w:pPr>
          </w:p>
        </w:tc>
        <w:tc>
          <w:tcPr>
            <w:tcW w:w="2841" w:type="dxa"/>
            <w:vMerge/>
          </w:tcPr>
          <w:p w14:paraId="126C198A" w14:textId="77777777" w:rsidR="00145F51" w:rsidRPr="00BF5F90" w:rsidRDefault="00145F51" w:rsidP="00145F51">
            <w:pPr>
              <w:spacing w:line="240" w:lineRule="auto"/>
              <w:ind w:firstLine="0"/>
              <w:rPr>
                <w:rFonts w:ascii="Arial" w:hAnsi="Arial" w:cs="Arial"/>
                <w:sz w:val="20"/>
                <w:szCs w:val="20"/>
              </w:rPr>
            </w:pPr>
          </w:p>
        </w:tc>
        <w:tc>
          <w:tcPr>
            <w:tcW w:w="2396" w:type="dxa"/>
            <w:vMerge/>
          </w:tcPr>
          <w:p w14:paraId="581C87C4" w14:textId="77777777" w:rsidR="00145F51" w:rsidRPr="00BF5F90" w:rsidRDefault="00145F51" w:rsidP="00145F51">
            <w:pPr>
              <w:spacing w:line="240" w:lineRule="auto"/>
              <w:ind w:firstLine="0"/>
              <w:rPr>
                <w:rFonts w:ascii="Arial" w:hAnsi="Arial" w:cs="Arial"/>
                <w:sz w:val="20"/>
                <w:szCs w:val="20"/>
              </w:rPr>
            </w:pPr>
          </w:p>
        </w:tc>
      </w:tr>
    </w:tbl>
    <w:p w14:paraId="371F9252" w14:textId="77777777" w:rsidR="00F276DA" w:rsidRPr="00F276DA" w:rsidRDefault="00F276DA" w:rsidP="001E2A1E">
      <w:pPr>
        <w:spacing w:before="200" w:after="240"/>
        <w:jc w:val="both"/>
        <w:rPr>
          <w:rFonts w:ascii="Arial" w:hAnsi="Arial" w:cs="Arial"/>
          <w:sz w:val="22"/>
          <w:szCs w:val="22"/>
        </w:rPr>
      </w:pPr>
      <w:r w:rsidRPr="00F276DA">
        <w:rPr>
          <w:rFonts w:ascii="Arial" w:hAnsi="Arial" w:cs="Arial"/>
          <w:sz w:val="22"/>
          <w:szCs w:val="22"/>
        </w:rPr>
        <w:t>Б.2 Рекомендуемые методы переработки и области применения газофазного полиэтилена приведены в таблице Б.2.</w:t>
      </w:r>
    </w:p>
    <w:p w14:paraId="513D2B14" w14:textId="77777777" w:rsidR="003B675F" w:rsidRPr="00F276DA" w:rsidRDefault="00164411" w:rsidP="005F1E77">
      <w:pPr>
        <w:ind w:firstLine="0"/>
        <w:jc w:val="both"/>
        <w:rPr>
          <w:rFonts w:ascii="Arial" w:hAnsi="Arial" w:cs="Arial"/>
          <w:sz w:val="20"/>
          <w:szCs w:val="20"/>
        </w:rPr>
      </w:pPr>
      <w:r w:rsidRPr="00F276DA">
        <w:rPr>
          <w:rFonts w:ascii="Arial" w:hAnsi="Arial" w:cs="Arial"/>
          <w:spacing w:val="40"/>
          <w:sz w:val="20"/>
          <w:szCs w:val="20"/>
        </w:rPr>
        <w:t>Таблица</w:t>
      </w:r>
      <w:r w:rsidRPr="00F276DA">
        <w:rPr>
          <w:rFonts w:ascii="Arial" w:hAnsi="Arial" w:cs="Arial"/>
          <w:sz w:val="20"/>
          <w:szCs w:val="20"/>
        </w:rPr>
        <w:t xml:space="preserve"> </w:t>
      </w:r>
      <w:r w:rsidR="00F276DA" w:rsidRPr="00F276DA">
        <w:rPr>
          <w:rFonts w:ascii="Arial" w:hAnsi="Arial" w:cs="Arial"/>
          <w:sz w:val="20"/>
          <w:szCs w:val="20"/>
        </w:rPr>
        <w:t>Б</w:t>
      </w:r>
      <w:r w:rsidRPr="00F276DA">
        <w:rPr>
          <w:rFonts w:ascii="Arial" w:hAnsi="Arial" w:cs="Arial"/>
          <w:sz w:val="20"/>
          <w:szCs w:val="20"/>
        </w:rPr>
        <w:t xml:space="preserve">.2 </w:t>
      </w:r>
      <w:r w:rsidR="001E2A1E">
        <w:rPr>
          <w:rFonts w:ascii="Arial" w:hAnsi="Arial" w:cs="Arial"/>
          <w:sz w:val="20"/>
          <w:szCs w:val="20"/>
        </w:rPr>
        <w:t>—</w:t>
      </w:r>
      <w:r w:rsidRPr="00F276DA">
        <w:rPr>
          <w:rFonts w:ascii="Arial" w:hAnsi="Arial" w:cs="Arial"/>
          <w:sz w:val="20"/>
          <w:szCs w:val="20"/>
        </w:rPr>
        <w:t xml:space="preserve"> Рекомендуемые методы переработки и </w:t>
      </w:r>
      <w:r w:rsidR="00553B36">
        <w:rPr>
          <w:rFonts w:ascii="Arial" w:hAnsi="Arial" w:cs="Arial"/>
          <w:sz w:val="20"/>
          <w:szCs w:val="20"/>
        </w:rPr>
        <w:t xml:space="preserve">рекомендуемые </w:t>
      </w:r>
      <w:r w:rsidRPr="00F276DA">
        <w:rPr>
          <w:rFonts w:ascii="Arial" w:hAnsi="Arial" w:cs="Arial"/>
          <w:sz w:val="20"/>
          <w:szCs w:val="20"/>
        </w:rPr>
        <w:t xml:space="preserve">области </w:t>
      </w:r>
      <w:r w:rsidR="00553B36">
        <w:rPr>
          <w:rFonts w:ascii="Arial" w:hAnsi="Arial" w:cs="Arial"/>
          <w:sz w:val="20"/>
          <w:szCs w:val="20"/>
        </w:rPr>
        <w:t>примене</w:t>
      </w:r>
      <w:r w:rsidRPr="00F276DA">
        <w:rPr>
          <w:rFonts w:ascii="Arial" w:hAnsi="Arial" w:cs="Arial"/>
          <w:sz w:val="20"/>
          <w:szCs w:val="20"/>
        </w:rPr>
        <w:t>ния газофазного полиэтилена</w:t>
      </w:r>
    </w:p>
    <w:tbl>
      <w:tblPr>
        <w:tblStyle w:val="af"/>
        <w:tblW w:w="0" w:type="auto"/>
        <w:tblLook w:val="04A0" w:firstRow="1" w:lastRow="0" w:firstColumn="1" w:lastColumn="0" w:noHBand="0" w:noVBand="1"/>
      </w:tblPr>
      <w:tblGrid>
        <w:gridCol w:w="3208"/>
        <w:gridCol w:w="2599"/>
        <w:gridCol w:w="3820"/>
      </w:tblGrid>
      <w:tr w:rsidR="00164411" w:rsidRPr="00BF5F90" w14:paraId="4BE5BB98" w14:textId="77777777" w:rsidTr="00DB4E53">
        <w:tc>
          <w:tcPr>
            <w:tcW w:w="3208" w:type="dxa"/>
            <w:tcBorders>
              <w:bottom w:val="double" w:sz="4" w:space="0" w:color="auto"/>
            </w:tcBorders>
          </w:tcPr>
          <w:p w14:paraId="32AA8F8F" w14:textId="77777777" w:rsidR="00164411" w:rsidRPr="00BF5F90" w:rsidRDefault="00164411" w:rsidP="00BF5F90">
            <w:pPr>
              <w:spacing w:line="240" w:lineRule="auto"/>
              <w:ind w:firstLine="0"/>
              <w:jc w:val="center"/>
              <w:rPr>
                <w:rFonts w:ascii="Arial" w:hAnsi="Arial" w:cs="Arial"/>
                <w:sz w:val="20"/>
                <w:szCs w:val="20"/>
              </w:rPr>
            </w:pPr>
            <w:r w:rsidRPr="00BF5F90">
              <w:rPr>
                <w:rFonts w:ascii="Arial" w:hAnsi="Arial" w:cs="Arial"/>
                <w:sz w:val="20"/>
                <w:szCs w:val="20"/>
              </w:rPr>
              <w:t>Марка полиэтилена</w:t>
            </w:r>
          </w:p>
        </w:tc>
        <w:tc>
          <w:tcPr>
            <w:tcW w:w="2599" w:type="dxa"/>
            <w:tcBorders>
              <w:bottom w:val="double" w:sz="4" w:space="0" w:color="auto"/>
            </w:tcBorders>
          </w:tcPr>
          <w:p w14:paraId="54522D00" w14:textId="77777777" w:rsidR="00164411" w:rsidRPr="00BF5F90" w:rsidRDefault="00164411" w:rsidP="00BF5F90">
            <w:pPr>
              <w:spacing w:line="240" w:lineRule="auto"/>
              <w:ind w:firstLine="0"/>
              <w:jc w:val="center"/>
              <w:rPr>
                <w:rFonts w:ascii="Arial" w:hAnsi="Arial" w:cs="Arial"/>
                <w:sz w:val="20"/>
                <w:szCs w:val="20"/>
              </w:rPr>
            </w:pPr>
            <w:r w:rsidRPr="00BF5F90">
              <w:rPr>
                <w:rFonts w:ascii="Arial" w:hAnsi="Arial" w:cs="Arial"/>
                <w:sz w:val="20"/>
                <w:szCs w:val="20"/>
              </w:rPr>
              <w:t>Метод переработки</w:t>
            </w:r>
          </w:p>
        </w:tc>
        <w:tc>
          <w:tcPr>
            <w:tcW w:w="3820" w:type="dxa"/>
            <w:tcBorders>
              <w:bottom w:val="double" w:sz="4" w:space="0" w:color="auto"/>
            </w:tcBorders>
          </w:tcPr>
          <w:p w14:paraId="6F9540D9" w14:textId="77777777" w:rsidR="00164411" w:rsidRPr="00BF5F90" w:rsidRDefault="00164411" w:rsidP="00BF5F90">
            <w:pPr>
              <w:spacing w:line="240" w:lineRule="auto"/>
              <w:ind w:firstLine="0"/>
              <w:jc w:val="center"/>
              <w:rPr>
                <w:rFonts w:ascii="Arial" w:hAnsi="Arial" w:cs="Arial"/>
                <w:sz w:val="20"/>
                <w:szCs w:val="20"/>
              </w:rPr>
            </w:pPr>
            <w:r w:rsidRPr="00BF5F90">
              <w:rPr>
                <w:rFonts w:ascii="Arial" w:hAnsi="Arial" w:cs="Arial"/>
                <w:sz w:val="20"/>
                <w:szCs w:val="20"/>
              </w:rPr>
              <w:t>Рекомендуемая область применения</w:t>
            </w:r>
          </w:p>
        </w:tc>
      </w:tr>
      <w:tr w:rsidR="002F2DD2" w:rsidRPr="00BF5F90" w14:paraId="46F319D4" w14:textId="77777777" w:rsidTr="00DB4E53">
        <w:tc>
          <w:tcPr>
            <w:tcW w:w="3208" w:type="dxa"/>
            <w:tcBorders>
              <w:top w:val="double" w:sz="4" w:space="0" w:color="auto"/>
            </w:tcBorders>
            <w:vAlign w:val="center"/>
          </w:tcPr>
          <w:p w14:paraId="475A8C50" w14:textId="77777777" w:rsidR="002F2DD2" w:rsidRPr="00BF5F90" w:rsidRDefault="002F2DD2" w:rsidP="002F2DD2">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271-70</w:t>
            </w:r>
          </w:p>
        </w:tc>
        <w:tc>
          <w:tcPr>
            <w:tcW w:w="2599" w:type="dxa"/>
            <w:vMerge w:val="restart"/>
            <w:tcBorders>
              <w:top w:val="double" w:sz="4" w:space="0" w:color="auto"/>
            </w:tcBorders>
          </w:tcPr>
          <w:p w14:paraId="77C5A796" w14:textId="77777777" w:rsidR="002F2DD2" w:rsidRPr="00BF5F90" w:rsidRDefault="002F2DD2" w:rsidP="002F2DD2">
            <w:pPr>
              <w:spacing w:line="240" w:lineRule="auto"/>
              <w:ind w:firstLine="0"/>
              <w:jc w:val="both"/>
              <w:rPr>
                <w:rFonts w:ascii="Arial" w:hAnsi="Arial" w:cs="Arial"/>
                <w:sz w:val="20"/>
                <w:szCs w:val="20"/>
              </w:rPr>
            </w:pPr>
            <w:r w:rsidRPr="00BF5F90">
              <w:rPr>
                <w:rFonts w:ascii="Arial" w:hAnsi="Arial" w:cs="Arial"/>
                <w:sz w:val="20"/>
                <w:szCs w:val="20"/>
              </w:rPr>
              <w:t>Экструзия</w:t>
            </w:r>
          </w:p>
        </w:tc>
        <w:tc>
          <w:tcPr>
            <w:tcW w:w="3820" w:type="dxa"/>
            <w:vMerge w:val="restart"/>
            <w:tcBorders>
              <w:top w:val="double" w:sz="4" w:space="0" w:color="auto"/>
            </w:tcBorders>
          </w:tcPr>
          <w:p w14:paraId="74BB0D1D" w14:textId="77777777" w:rsidR="002F2DD2" w:rsidRPr="00BF5F90" w:rsidRDefault="00E465B5" w:rsidP="002F2DD2">
            <w:pPr>
              <w:spacing w:line="240" w:lineRule="auto"/>
              <w:ind w:firstLine="0"/>
              <w:jc w:val="both"/>
              <w:rPr>
                <w:rFonts w:ascii="Arial" w:hAnsi="Arial" w:cs="Arial"/>
                <w:sz w:val="20"/>
                <w:szCs w:val="20"/>
              </w:rPr>
            </w:pPr>
            <w:r>
              <w:rPr>
                <w:rFonts w:ascii="Arial" w:hAnsi="Arial" w:cs="Arial"/>
                <w:sz w:val="20"/>
                <w:szCs w:val="20"/>
              </w:rPr>
              <w:t>Изготовление т</w:t>
            </w:r>
            <w:r w:rsidR="002F2DD2" w:rsidRPr="00BF5F90">
              <w:rPr>
                <w:rFonts w:ascii="Arial" w:hAnsi="Arial" w:cs="Arial"/>
                <w:sz w:val="20"/>
                <w:szCs w:val="20"/>
              </w:rPr>
              <w:t>ехнически</w:t>
            </w:r>
            <w:r>
              <w:rPr>
                <w:rFonts w:ascii="Arial" w:hAnsi="Arial" w:cs="Arial"/>
                <w:sz w:val="20"/>
                <w:szCs w:val="20"/>
              </w:rPr>
              <w:t>х</w:t>
            </w:r>
            <w:r w:rsidR="002F2DD2" w:rsidRPr="00BF5F90">
              <w:rPr>
                <w:rFonts w:ascii="Arial" w:hAnsi="Arial" w:cs="Arial"/>
                <w:sz w:val="20"/>
                <w:szCs w:val="20"/>
              </w:rPr>
              <w:t xml:space="preserve"> издели</w:t>
            </w:r>
            <w:r>
              <w:rPr>
                <w:rFonts w:ascii="Arial" w:hAnsi="Arial" w:cs="Arial"/>
                <w:sz w:val="20"/>
                <w:szCs w:val="20"/>
              </w:rPr>
              <w:t>й</w:t>
            </w:r>
            <w:r w:rsidR="002F2DD2" w:rsidRPr="00BF5F90">
              <w:rPr>
                <w:rFonts w:ascii="Arial" w:hAnsi="Arial" w:cs="Arial"/>
                <w:sz w:val="20"/>
                <w:szCs w:val="20"/>
              </w:rPr>
              <w:t>, в т. ч. электротехнически</w:t>
            </w:r>
            <w:r>
              <w:rPr>
                <w:rFonts w:ascii="Arial" w:hAnsi="Arial" w:cs="Arial"/>
                <w:sz w:val="20"/>
                <w:szCs w:val="20"/>
              </w:rPr>
              <w:t>х</w:t>
            </w:r>
          </w:p>
        </w:tc>
      </w:tr>
      <w:tr w:rsidR="002F2DD2" w:rsidRPr="00BF5F90" w14:paraId="7635C0DE" w14:textId="77777777" w:rsidTr="00DB4E53">
        <w:tc>
          <w:tcPr>
            <w:tcW w:w="3208" w:type="dxa"/>
            <w:vAlign w:val="center"/>
          </w:tcPr>
          <w:p w14:paraId="7732C370" w14:textId="77777777" w:rsidR="002F2DD2" w:rsidRPr="00BF5F90" w:rsidRDefault="002F2DD2" w:rsidP="002F2DD2">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271-82</w:t>
            </w:r>
          </w:p>
        </w:tc>
        <w:tc>
          <w:tcPr>
            <w:tcW w:w="2599" w:type="dxa"/>
            <w:vMerge/>
          </w:tcPr>
          <w:p w14:paraId="71808F54" w14:textId="77777777" w:rsidR="002F2DD2" w:rsidRPr="00BF5F90" w:rsidRDefault="002F2DD2" w:rsidP="002F2DD2">
            <w:pPr>
              <w:spacing w:line="240" w:lineRule="auto"/>
              <w:ind w:firstLine="0"/>
              <w:jc w:val="both"/>
              <w:rPr>
                <w:rFonts w:ascii="Arial" w:hAnsi="Arial" w:cs="Arial"/>
                <w:sz w:val="20"/>
                <w:szCs w:val="20"/>
              </w:rPr>
            </w:pPr>
          </w:p>
        </w:tc>
        <w:tc>
          <w:tcPr>
            <w:tcW w:w="3820" w:type="dxa"/>
            <w:vMerge/>
          </w:tcPr>
          <w:p w14:paraId="6C077C3A" w14:textId="77777777" w:rsidR="002F2DD2" w:rsidRPr="00BF5F90" w:rsidRDefault="002F2DD2" w:rsidP="002F2DD2">
            <w:pPr>
              <w:spacing w:line="240" w:lineRule="auto"/>
              <w:ind w:firstLine="0"/>
              <w:jc w:val="both"/>
              <w:rPr>
                <w:rFonts w:ascii="Arial" w:hAnsi="Arial" w:cs="Arial"/>
                <w:sz w:val="20"/>
                <w:szCs w:val="20"/>
              </w:rPr>
            </w:pPr>
          </w:p>
        </w:tc>
      </w:tr>
      <w:tr w:rsidR="002F2DD2" w:rsidRPr="00BF5F90" w14:paraId="4CD61AA7" w14:textId="77777777" w:rsidTr="00DB4E53">
        <w:tc>
          <w:tcPr>
            <w:tcW w:w="3208" w:type="dxa"/>
            <w:vAlign w:val="center"/>
          </w:tcPr>
          <w:p w14:paraId="0734F1F9" w14:textId="77777777" w:rsidR="002F2DD2" w:rsidRPr="00BF5F90" w:rsidRDefault="002F2DD2" w:rsidP="002F2DD2">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271-83</w:t>
            </w:r>
          </w:p>
        </w:tc>
        <w:tc>
          <w:tcPr>
            <w:tcW w:w="2599" w:type="dxa"/>
            <w:vMerge/>
          </w:tcPr>
          <w:p w14:paraId="15339189" w14:textId="77777777" w:rsidR="002F2DD2" w:rsidRPr="00BF5F90" w:rsidRDefault="002F2DD2" w:rsidP="002F2DD2">
            <w:pPr>
              <w:spacing w:line="240" w:lineRule="auto"/>
              <w:ind w:firstLine="0"/>
              <w:jc w:val="both"/>
              <w:rPr>
                <w:rFonts w:ascii="Arial" w:hAnsi="Arial" w:cs="Arial"/>
                <w:sz w:val="20"/>
                <w:szCs w:val="20"/>
              </w:rPr>
            </w:pPr>
          </w:p>
        </w:tc>
        <w:tc>
          <w:tcPr>
            <w:tcW w:w="3820" w:type="dxa"/>
            <w:vMerge/>
          </w:tcPr>
          <w:p w14:paraId="7662F175" w14:textId="77777777" w:rsidR="002F2DD2" w:rsidRPr="00BF5F90" w:rsidRDefault="002F2DD2" w:rsidP="002F2DD2">
            <w:pPr>
              <w:spacing w:line="240" w:lineRule="auto"/>
              <w:ind w:firstLine="0"/>
              <w:jc w:val="both"/>
              <w:rPr>
                <w:rFonts w:ascii="Arial" w:hAnsi="Arial" w:cs="Arial"/>
                <w:sz w:val="20"/>
                <w:szCs w:val="20"/>
              </w:rPr>
            </w:pPr>
          </w:p>
        </w:tc>
      </w:tr>
      <w:tr w:rsidR="002F2DD2" w:rsidRPr="00BF5F90" w14:paraId="3FBBB106" w14:textId="77777777" w:rsidTr="00DB4E53">
        <w:tc>
          <w:tcPr>
            <w:tcW w:w="3208" w:type="dxa"/>
            <w:vAlign w:val="center"/>
          </w:tcPr>
          <w:p w14:paraId="4CC949F7" w14:textId="77777777" w:rsidR="002F2DD2" w:rsidRPr="00BF5F90" w:rsidRDefault="002F2DD2" w:rsidP="002F2DD2">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273-71</w:t>
            </w:r>
          </w:p>
        </w:tc>
        <w:tc>
          <w:tcPr>
            <w:tcW w:w="2599" w:type="dxa"/>
            <w:vMerge/>
          </w:tcPr>
          <w:p w14:paraId="612765A4" w14:textId="77777777" w:rsidR="002F2DD2" w:rsidRPr="00BF5F90" w:rsidRDefault="002F2DD2" w:rsidP="002F2DD2">
            <w:pPr>
              <w:spacing w:line="240" w:lineRule="auto"/>
              <w:ind w:firstLine="0"/>
              <w:jc w:val="both"/>
              <w:rPr>
                <w:rFonts w:ascii="Arial" w:hAnsi="Arial" w:cs="Arial"/>
                <w:sz w:val="20"/>
                <w:szCs w:val="20"/>
              </w:rPr>
            </w:pPr>
          </w:p>
        </w:tc>
        <w:tc>
          <w:tcPr>
            <w:tcW w:w="3820" w:type="dxa"/>
            <w:vMerge/>
          </w:tcPr>
          <w:p w14:paraId="3F732769" w14:textId="77777777" w:rsidR="002F2DD2" w:rsidRPr="00BF5F90" w:rsidRDefault="002F2DD2" w:rsidP="002F2DD2">
            <w:pPr>
              <w:spacing w:line="240" w:lineRule="auto"/>
              <w:ind w:firstLine="0"/>
              <w:jc w:val="both"/>
              <w:rPr>
                <w:rFonts w:ascii="Arial" w:hAnsi="Arial" w:cs="Arial"/>
                <w:sz w:val="20"/>
                <w:szCs w:val="20"/>
              </w:rPr>
            </w:pPr>
          </w:p>
        </w:tc>
      </w:tr>
      <w:tr w:rsidR="002F2DD2" w:rsidRPr="00BF5F90" w14:paraId="6CEF0ED5" w14:textId="77777777" w:rsidTr="00DB4E53">
        <w:tc>
          <w:tcPr>
            <w:tcW w:w="3208" w:type="dxa"/>
            <w:vAlign w:val="center"/>
          </w:tcPr>
          <w:p w14:paraId="1E8310C4" w14:textId="77777777" w:rsidR="002F2DD2" w:rsidRPr="00BF5F90" w:rsidRDefault="002F2DD2" w:rsidP="002F2DD2">
            <w:pPr>
              <w:spacing w:line="240" w:lineRule="auto"/>
              <w:ind w:firstLine="0"/>
              <w:jc w:val="center"/>
              <w:rPr>
                <w:rFonts w:ascii="Arial" w:hAnsi="Arial" w:cs="Arial"/>
                <w:sz w:val="20"/>
                <w:szCs w:val="20"/>
              </w:rPr>
            </w:pPr>
            <w:r w:rsidRPr="00BF5F90">
              <w:rPr>
                <w:rFonts w:ascii="Arial" w:hAnsi="Arial" w:cs="Arial"/>
                <w:sz w:val="20"/>
                <w:szCs w:val="20"/>
              </w:rPr>
              <w:t>273-81</w:t>
            </w:r>
          </w:p>
        </w:tc>
        <w:tc>
          <w:tcPr>
            <w:tcW w:w="2599" w:type="dxa"/>
            <w:vMerge/>
          </w:tcPr>
          <w:p w14:paraId="25270406" w14:textId="77777777" w:rsidR="002F2DD2" w:rsidRPr="00BF5F90" w:rsidRDefault="002F2DD2" w:rsidP="002F2DD2">
            <w:pPr>
              <w:spacing w:line="240" w:lineRule="auto"/>
              <w:ind w:firstLine="0"/>
              <w:jc w:val="both"/>
              <w:rPr>
                <w:rFonts w:ascii="Arial" w:hAnsi="Arial" w:cs="Arial"/>
                <w:sz w:val="20"/>
                <w:szCs w:val="20"/>
              </w:rPr>
            </w:pPr>
          </w:p>
        </w:tc>
        <w:tc>
          <w:tcPr>
            <w:tcW w:w="3820" w:type="dxa"/>
            <w:vMerge/>
          </w:tcPr>
          <w:p w14:paraId="64D22555" w14:textId="77777777" w:rsidR="002F2DD2" w:rsidRPr="00BF5F90" w:rsidRDefault="002F2DD2" w:rsidP="002F2DD2">
            <w:pPr>
              <w:spacing w:line="240" w:lineRule="auto"/>
              <w:ind w:firstLine="0"/>
              <w:jc w:val="both"/>
              <w:rPr>
                <w:rFonts w:ascii="Arial" w:hAnsi="Arial" w:cs="Arial"/>
                <w:sz w:val="20"/>
                <w:szCs w:val="20"/>
              </w:rPr>
            </w:pPr>
          </w:p>
        </w:tc>
      </w:tr>
      <w:tr w:rsidR="002F2DD2" w:rsidRPr="00BF5F90" w14:paraId="328AF9DD" w14:textId="77777777" w:rsidTr="00DB4E53">
        <w:tc>
          <w:tcPr>
            <w:tcW w:w="3208" w:type="dxa"/>
            <w:vAlign w:val="center"/>
          </w:tcPr>
          <w:p w14:paraId="2A19033B" w14:textId="77777777" w:rsidR="002F2DD2" w:rsidRPr="00BF5F90" w:rsidRDefault="002F2DD2" w:rsidP="002F2DD2">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273-71</w:t>
            </w:r>
          </w:p>
        </w:tc>
        <w:tc>
          <w:tcPr>
            <w:tcW w:w="2599" w:type="dxa"/>
            <w:vMerge/>
          </w:tcPr>
          <w:p w14:paraId="1C9DC008" w14:textId="77777777" w:rsidR="002F2DD2" w:rsidRPr="00BF5F90" w:rsidRDefault="002F2DD2" w:rsidP="002F2DD2">
            <w:pPr>
              <w:spacing w:line="240" w:lineRule="auto"/>
              <w:ind w:firstLine="0"/>
              <w:jc w:val="both"/>
              <w:rPr>
                <w:rFonts w:ascii="Arial" w:hAnsi="Arial" w:cs="Arial"/>
                <w:sz w:val="20"/>
                <w:szCs w:val="20"/>
              </w:rPr>
            </w:pPr>
          </w:p>
        </w:tc>
        <w:tc>
          <w:tcPr>
            <w:tcW w:w="3820" w:type="dxa"/>
            <w:vMerge w:val="restart"/>
          </w:tcPr>
          <w:p w14:paraId="6ADCC553" w14:textId="77777777" w:rsidR="002F2DD2" w:rsidRPr="00BF5F90" w:rsidRDefault="00E465B5" w:rsidP="002F2DD2">
            <w:pPr>
              <w:spacing w:line="240" w:lineRule="auto"/>
              <w:ind w:firstLine="0"/>
              <w:jc w:val="both"/>
              <w:rPr>
                <w:rFonts w:ascii="Arial" w:hAnsi="Arial" w:cs="Arial"/>
                <w:sz w:val="20"/>
                <w:szCs w:val="20"/>
              </w:rPr>
            </w:pPr>
            <w:r>
              <w:rPr>
                <w:rFonts w:ascii="Arial" w:hAnsi="Arial" w:cs="Arial"/>
                <w:sz w:val="20"/>
                <w:szCs w:val="20"/>
              </w:rPr>
              <w:t>Изготовление п</w:t>
            </w:r>
            <w:r w:rsidR="00DB4E53" w:rsidRPr="00BF5F90">
              <w:rPr>
                <w:rFonts w:ascii="Arial" w:hAnsi="Arial" w:cs="Arial"/>
                <w:sz w:val="20"/>
                <w:szCs w:val="20"/>
              </w:rPr>
              <w:t>огонажны</w:t>
            </w:r>
            <w:r>
              <w:rPr>
                <w:rFonts w:ascii="Arial" w:hAnsi="Arial" w:cs="Arial"/>
                <w:sz w:val="20"/>
                <w:szCs w:val="20"/>
              </w:rPr>
              <w:t>х</w:t>
            </w:r>
            <w:r w:rsidR="00DB4E53" w:rsidRPr="00BF5F90">
              <w:rPr>
                <w:rFonts w:ascii="Arial" w:hAnsi="Arial" w:cs="Arial"/>
                <w:sz w:val="20"/>
                <w:szCs w:val="20"/>
              </w:rPr>
              <w:t xml:space="preserve"> п</w:t>
            </w:r>
            <w:r w:rsidR="002F2DD2" w:rsidRPr="00BF5F90">
              <w:rPr>
                <w:rFonts w:ascii="Arial" w:hAnsi="Arial" w:cs="Arial"/>
                <w:sz w:val="20"/>
                <w:szCs w:val="20"/>
              </w:rPr>
              <w:t>рофильн</w:t>
            </w:r>
            <w:r w:rsidR="00DB4E53" w:rsidRPr="00BF5F90">
              <w:rPr>
                <w:rFonts w:ascii="Arial" w:hAnsi="Arial" w:cs="Arial"/>
                <w:sz w:val="20"/>
                <w:szCs w:val="20"/>
              </w:rPr>
              <w:t>ы</w:t>
            </w:r>
            <w:r>
              <w:rPr>
                <w:rFonts w:ascii="Arial" w:hAnsi="Arial" w:cs="Arial"/>
                <w:sz w:val="20"/>
                <w:szCs w:val="20"/>
              </w:rPr>
              <w:t>х</w:t>
            </w:r>
            <w:r w:rsidR="002F2DD2" w:rsidRPr="00BF5F90">
              <w:rPr>
                <w:rFonts w:ascii="Arial" w:hAnsi="Arial" w:cs="Arial"/>
                <w:sz w:val="20"/>
                <w:szCs w:val="20"/>
              </w:rPr>
              <w:t xml:space="preserve"> издели</w:t>
            </w:r>
            <w:r w:rsidR="00D2313E" w:rsidRPr="00BF5F90">
              <w:rPr>
                <w:rFonts w:ascii="Arial" w:hAnsi="Arial" w:cs="Arial"/>
                <w:sz w:val="20"/>
                <w:szCs w:val="20"/>
              </w:rPr>
              <w:t>я</w:t>
            </w:r>
            <w:r>
              <w:rPr>
                <w:rFonts w:ascii="Arial" w:hAnsi="Arial" w:cs="Arial"/>
                <w:sz w:val="20"/>
                <w:szCs w:val="20"/>
              </w:rPr>
              <w:t>й</w:t>
            </w:r>
          </w:p>
        </w:tc>
      </w:tr>
      <w:tr w:rsidR="002F2DD2" w:rsidRPr="00BF5F90" w14:paraId="1EB4364C" w14:textId="77777777" w:rsidTr="00DB4E53">
        <w:tc>
          <w:tcPr>
            <w:tcW w:w="3208" w:type="dxa"/>
            <w:vAlign w:val="center"/>
          </w:tcPr>
          <w:p w14:paraId="18A05EBE" w14:textId="77777777" w:rsidR="002F2DD2" w:rsidRPr="00BF5F90" w:rsidRDefault="002F2DD2" w:rsidP="002F2DD2">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273-79</w:t>
            </w:r>
          </w:p>
        </w:tc>
        <w:tc>
          <w:tcPr>
            <w:tcW w:w="2599" w:type="dxa"/>
            <w:vMerge/>
          </w:tcPr>
          <w:p w14:paraId="5B5F4F20" w14:textId="77777777" w:rsidR="002F2DD2" w:rsidRPr="00BF5F90" w:rsidRDefault="002F2DD2" w:rsidP="002F2DD2">
            <w:pPr>
              <w:spacing w:line="240" w:lineRule="auto"/>
              <w:ind w:firstLine="0"/>
              <w:jc w:val="both"/>
              <w:rPr>
                <w:rFonts w:ascii="Arial" w:hAnsi="Arial" w:cs="Arial"/>
                <w:sz w:val="20"/>
                <w:szCs w:val="20"/>
              </w:rPr>
            </w:pPr>
          </w:p>
        </w:tc>
        <w:tc>
          <w:tcPr>
            <w:tcW w:w="3820" w:type="dxa"/>
            <w:vMerge/>
          </w:tcPr>
          <w:p w14:paraId="726B6FFD" w14:textId="77777777" w:rsidR="002F2DD2" w:rsidRPr="00BF5F90" w:rsidRDefault="002F2DD2" w:rsidP="002F2DD2">
            <w:pPr>
              <w:spacing w:line="240" w:lineRule="auto"/>
              <w:ind w:firstLine="0"/>
              <w:jc w:val="both"/>
              <w:rPr>
                <w:rFonts w:ascii="Arial" w:hAnsi="Arial" w:cs="Arial"/>
                <w:sz w:val="20"/>
                <w:szCs w:val="20"/>
              </w:rPr>
            </w:pPr>
          </w:p>
        </w:tc>
      </w:tr>
      <w:tr w:rsidR="002F2DD2" w:rsidRPr="00BF5F90" w14:paraId="450466CC" w14:textId="77777777" w:rsidTr="00DB4E53">
        <w:tc>
          <w:tcPr>
            <w:tcW w:w="3208" w:type="dxa"/>
            <w:vAlign w:val="center"/>
          </w:tcPr>
          <w:p w14:paraId="0293BEFB" w14:textId="77777777" w:rsidR="002F2DD2" w:rsidRPr="00BF5F90" w:rsidRDefault="002F2DD2" w:rsidP="002F2DD2">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273-80</w:t>
            </w:r>
          </w:p>
        </w:tc>
        <w:tc>
          <w:tcPr>
            <w:tcW w:w="2599" w:type="dxa"/>
            <w:vMerge/>
          </w:tcPr>
          <w:p w14:paraId="79124D97" w14:textId="77777777" w:rsidR="002F2DD2" w:rsidRPr="00BF5F90" w:rsidRDefault="002F2DD2" w:rsidP="002F2DD2">
            <w:pPr>
              <w:spacing w:line="240" w:lineRule="auto"/>
              <w:ind w:firstLine="0"/>
              <w:jc w:val="both"/>
              <w:rPr>
                <w:rFonts w:ascii="Arial" w:hAnsi="Arial" w:cs="Arial"/>
                <w:sz w:val="20"/>
                <w:szCs w:val="20"/>
              </w:rPr>
            </w:pPr>
          </w:p>
        </w:tc>
        <w:tc>
          <w:tcPr>
            <w:tcW w:w="3820" w:type="dxa"/>
            <w:vMerge/>
          </w:tcPr>
          <w:p w14:paraId="4E3792B7" w14:textId="77777777" w:rsidR="002F2DD2" w:rsidRPr="00BF5F90" w:rsidRDefault="002F2DD2" w:rsidP="002F2DD2">
            <w:pPr>
              <w:spacing w:line="240" w:lineRule="auto"/>
              <w:ind w:firstLine="0"/>
              <w:jc w:val="both"/>
              <w:rPr>
                <w:rFonts w:ascii="Arial" w:hAnsi="Arial" w:cs="Arial"/>
                <w:sz w:val="20"/>
                <w:szCs w:val="20"/>
              </w:rPr>
            </w:pPr>
          </w:p>
        </w:tc>
      </w:tr>
      <w:tr w:rsidR="002F2DD2" w:rsidRPr="00BF5F90" w14:paraId="5CE74257" w14:textId="77777777" w:rsidTr="00DB4E53">
        <w:tc>
          <w:tcPr>
            <w:tcW w:w="3208" w:type="dxa"/>
            <w:vAlign w:val="center"/>
          </w:tcPr>
          <w:p w14:paraId="54E884AA" w14:textId="77777777" w:rsidR="002F2DD2" w:rsidRPr="00BF5F90" w:rsidRDefault="002F2DD2" w:rsidP="002F2DD2">
            <w:pPr>
              <w:spacing w:line="240" w:lineRule="auto"/>
              <w:ind w:firstLine="0"/>
              <w:jc w:val="center"/>
              <w:rPr>
                <w:rFonts w:ascii="Arial" w:hAnsi="Arial" w:cs="Arial"/>
                <w:sz w:val="20"/>
                <w:szCs w:val="20"/>
              </w:rPr>
            </w:pPr>
            <w:r w:rsidRPr="00BF5F90">
              <w:rPr>
                <w:rFonts w:ascii="Arial" w:hAnsi="Arial" w:cs="Arial"/>
                <w:sz w:val="20"/>
                <w:szCs w:val="20"/>
              </w:rPr>
              <w:t>273-81</w:t>
            </w:r>
          </w:p>
        </w:tc>
        <w:tc>
          <w:tcPr>
            <w:tcW w:w="2599" w:type="dxa"/>
            <w:vMerge/>
          </w:tcPr>
          <w:p w14:paraId="77363E74" w14:textId="77777777" w:rsidR="002F2DD2" w:rsidRPr="00BF5F90" w:rsidRDefault="002F2DD2" w:rsidP="002F2DD2">
            <w:pPr>
              <w:spacing w:line="240" w:lineRule="auto"/>
              <w:ind w:firstLine="0"/>
              <w:jc w:val="both"/>
              <w:rPr>
                <w:rFonts w:ascii="Arial" w:hAnsi="Arial" w:cs="Arial"/>
                <w:sz w:val="20"/>
                <w:szCs w:val="20"/>
              </w:rPr>
            </w:pPr>
          </w:p>
        </w:tc>
        <w:tc>
          <w:tcPr>
            <w:tcW w:w="3820" w:type="dxa"/>
            <w:vMerge/>
          </w:tcPr>
          <w:p w14:paraId="7706DA07" w14:textId="77777777" w:rsidR="002F2DD2" w:rsidRPr="00BF5F90" w:rsidRDefault="002F2DD2" w:rsidP="002F2DD2">
            <w:pPr>
              <w:spacing w:line="240" w:lineRule="auto"/>
              <w:ind w:firstLine="0"/>
              <w:jc w:val="both"/>
              <w:rPr>
                <w:rFonts w:ascii="Arial" w:hAnsi="Arial" w:cs="Arial"/>
                <w:sz w:val="20"/>
                <w:szCs w:val="20"/>
              </w:rPr>
            </w:pPr>
          </w:p>
        </w:tc>
      </w:tr>
      <w:tr w:rsidR="002F2DD2" w:rsidRPr="00BF5F90" w14:paraId="6432138B" w14:textId="77777777" w:rsidTr="00DB4E53">
        <w:tc>
          <w:tcPr>
            <w:tcW w:w="3208" w:type="dxa"/>
            <w:vAlign w:val="center"/>
          </w:tcPr>
          <w:p w14:paraId="2EE8F0ED" w14:textId="77777777" w:rsidR="002F2DD2" w:rsidRPr="00BF5F90" w:rsidRDefault="002F2DD2" w:rsidP="002F2DD2">
            <w:pPr>
              <w:spacing w:line="240" w:lineRule="auto"/>
              <w:ind w:firstLine="0"/>
              <w:jc w:val="center"/>
              <w:rPr>
                <w:rFonts w:ascii="Arial" w:hAnsi="Arial" w:cs="Arial"/>
                <w:sz w:val="20"/>
                <w:szCs w:val="20"/>
              </w:rPr>
            </w:pPr>
            <w:r w:rsidRPr="00BF5F90">
              <w:rPr>
                <w:rFonts w:ascii="Arial" w:hAnsi="Arial" w:cs="Arial"/>
                <w:sz w:val="20"/>
                <w:szCs w:val="20"/>
              </w:rPr>
              <w:t>273-79</w:t>
            </w:r>
          </w:p>
        </w:tc>
        <w:tc>
          <w:tcPr>
            <w:tcW w:w="2599" w:type="dxa"/>
            <w:vMerge/>
          </w:tcPr>
          <w:p w14:paraId="396F8E76" w14:textId="77777777" w:rsidR="002F2DD2" w:rsidRPr="00BF5F90" w:rsidRDefault="002F2DD2" w:rsidP="002F2DD2">
            <w:pPr>
              <w:spacing w:line="240" w:lineRule="auto"/>
              <w:ind w:firstLine="0"/>
              <w:jc w:val="both"/>
              <w:rPr>
                <w:rFonts w:ascii="Arial" w:hAnsi="Arial" w:cs="Arial"/>
                <w:sz w:val="20"/>
                <w:szCs w:val="20"/>
              </w:rPr>
            </w:pPr>
          </w:p>
        </w:tc>
        <w:tc>
          <w:tcPr>
            <w:tcW w:w="3820" w:type="dxa"/>
          </w:tcPr>
          <w:p w14:paraId="07B920F5" w14:textId="77777777" w:rsidR="002F2DD2" w:rsidRPr="00BF5F90" w:rsidRDefault="00E465B5" w:rsidP="002F2DD2">
            <w:pPr>
              <w:spacing w:line="240" w:lineRule="auto"/>
              <w:ind w:firstLine="0"/>
              <w:jc w:val="both"/>
              <w:rPr>
                <w:rFonts w:ascii="Arial" w:hAnsi="Arial" w:cs="Arial"/>
                <w:sz w:val="20"/>
                <w:szCs w:val="20"/>
              </w:rPr>
            </w:pPr>
            <w:r>
              <w:rPr>
                <w:rFonts w:ascii="Arial" w:hAnsi="Arial" w:cs="Arial"/>
                <w:sz w:val="20"/>
                <w:szCs w:val="20"/>
              </w:rPr>
              <w:t xml:space="preserve">Изготовление </w:t>
            </w:r>
            <w:r w:rsidRPr="00BF5F90">
              <w:rPr>
                <w:rFonts w:ascii="Arial" w:hAnsi="Arial" w:cs="Arial"/>
                <w:sz w:val="20"/>
                <w:szCs w:val="20"/>
              </w:rPr>
              <w:t>н</w:t>
            </w:r>
            <w:r w:rsidR="002F2DD2" w:rsidRPr="00BF5F90">
              <w:rPr>
                <w:rFonts w:ascii="Arial" w:hAnsi="Arial" w:cs="Arial"/>
                <w:sz w:val="20"/>
                <w:szCs w:val="20"/>
              </w:rPr>
              <w:t>апорны</w:t>
            </w:r>
            <w:r>
              <w:rPr>
                <w:rFonts w:ascii="Arial" w:hAnsi="Arial" w:cs="Arial"/>
                <w:sz w:val="20"/>
                <w:szCs w:val="20"/>
              </w:rPr>
              <w:t>х</w:t>
            </w:r>
            <w:r w:rsidR="002F2DD2" w:rsidRPr="00BF5F90">
              <w:rPr>
                <w:rFonts w:ascii="Arial" w:hAnsi="Arial" w:cs="Arial"/>
                <w:sz w:val="20"/>
                <w:szCs w:val="20"/>
              </w:rPr>
              <w:t xml:space="preserve"> труб и соединительны</w:t>
            </w:r>
            <w:r>
              <w:rPr>
                <w:rFonts w:ascii="Arial" w:hAnsi="Arial" w:cs="Arial"/>
                <w:sz w:val="20"/>
                <w:szCs w:val="20"/>
              </w:rPr>
              <w:t>х</w:t>
            </w:r>
            <w:r w:rsidR="002F2DD2" w:rsidRPr="00BF5F90">
              <w:rPr>
                <w:rFonts w:ascii="Arial" w:hAnsi="Arial" w:cs="Arial"/>
                <w:sz w:val="20"/>
                <w:szCs w:val="20"/>
              </w:rPr>
              <w:t xml:space="preserve"> детал</w:t>
            </w:r>
            <w:r>
              <w:rPr>
                <w:rFonts w:ascii="Arial" w:hAnsi="Arial" w:cs="Arial"/>
                <w:sz w:val="20"/>
                <w:szCs w:val="20"/>
              </w:rPr>
              <w:t>ей</w:t>
            </w:r>
          </w:p>
        </w:tc>
      </w:tr>
      <w:tr w:rsidR="002F2DD2" w:rsidRPr="00BF5F90" w14:paraId="4651E581" w14:textId="77777777" w:rsidTr="00DB4E53">
        <w:tc>
          <w:tcPr>
            <w:tcW w:w="3208" w:type="dxa"/>
            <w:vAlign w:val="center"/>
          </w:tcPr>
          <w:p w14:paraId="7024B2B4" w14:textId="77777777" w:rsidR="002F2DD2" w:rsidRPr="00BF5F90" w:rsidRDefault="002F2DD2" w:rsidP="002F2DD2">
            <w:pPr>
              <w:spacing w:line="240" w:lineRule="auto"/>
              <w:ind w:firstLine="0"/>
              <w:jc w:val="center"/>
              <w:rPr>
                <w:rFonts w:ascii="Arial" w:hAnsi="Arial" w:cs="Arial"/>
                <w:sz w:val="20"/>
                <w:szCs w:val="20"/>
              </w:rPr>
            </w:pPr>
            <w:r w:rsidRPr="00BF5F90">
              <w:rPr>
                <w:rFonts w:ascii="Arial" w:hAnsi="Arial" w:cs="Arial"/>
                <w:sz w:val="20"/>
                <w:szCs w:val="20"/>
              </w:rPr>
              <w:t>273-73</w:t>
            </w:r>
          </w:p>
        </w:tc>
        <w:tc>
          <w:tcPr>
            <w:tcW w:w="2599" w:type="dxa"/>
            <w:vMerge/>
          </w:tcPr>
          <w:p w14:paraId="4AE8A338" w14:textId="77777777" w:rsidR="002F2DD2" w:rsidRPr="00BF5F90" w:rsidRDefault="002F2DD2" w:rsidP="002F2DD2">
            <w:pPr>
              <w:spacing w:line="240" w:lineRule="auto"/>
              <w:ind w:firstLine="0"/>
              <w:jc w:val="both"/>
              <w:rPr>
                <w:rFonts w:ascii="Arial" w:hAnsi="Arial" w:cs="Arial"/>
                <w:sz w:val="20"/>
                <w:szCs w:val="20"/>
              </w:rPr>
            </w:pPr>
          </w:p>
        </w:tc>
        <w:tc>
          <w:tcPr>
            <w:tcW w:w="3820" w:type="dxa"/>
          </w:tcPr>
          <w:p w14:paraId="59CA70B0" w14:textId="77777777" w:rsidR="00DB4E53" w:rsidRPr="00BF5F90" w:rsidRDefault="002F2DD2" w:rsidP="002F2DD2">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Для изготовления потребител</w:t>
            </w:r>
            <w:r w:rsidR="00EF0DD5" w:rsidRPr="00BF5F90">
              <w:rPr>
                <w:rFonts w:ascii="Arial" w:hAnsi="Arial" w:cs="Arial"/>
                <w:sz w:val="20"/>
                <w:szCs w:val="20"/>
              </w:rPr>
              <w:t>ем</w:t>
            </w:r>
            <w:r w:rsidRPr="00BF5F90">
              <w:rPr>
                <w:rFonts w:ascii="Arial" w:hAnsi="Arial" w:cs="Arial"/>
                <w:sz w:val="20"/>
                <w:szCs w:val="20"/>
              </w:rPr>
              <w:t xml:space="preserve"> с использованием концентратов технического углерода композиции, предназначенной для изготовления изоляционных лент газопроводов</w:t>
            </w:r>
          </w:p>
        </w:tc>
      </w:tr>
      <w:tr w:rsidR="002F2DD2" w:rsidRPr="00BF5F90" w14:paraId="48D34721" w14:textId="77777777" w:rsidTr="00DB4E53">
        <w:tc>
          <w:tcPr>
            <w:tcW w:w="3208" w:type="dxa"/>
            <w:vAlign w:val="center"/>
          </w:tcPr>
          <w:p w14:paraId="4EDE7056" w14:textId="77777777" w:rsidR="002F2DD2" w:rsidRPr="00BF5F90" w:rsidRDefault="002F2DD2" w:rsidP="002F2DD2">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276-73</w:t>
            </w:r>
          </w:p>
        </w:tc>
        <w:tc>
          <w:tcPr>
            <w:tcW w:w="2599" w:type="dxa"/>
            <w:vMerge/>
          </w:tcPr>
          <w:p w14:paraId="4688715A" w14:textId="77777777" w:rsidR="002F2DD2" w:rsidRPr="00BF5F90" w:rsidRDefault="002F2DD2" w:rsidP="002F2DD2">
            <w:pPr>
              <w:spacing w:line="240" w:lineRule="auto"/>
              <w:ind w:firstLine="0"/>
              <w:jc w:val="both"/>
              <w:rPr>
                <w:rFonts w:ascii="Arial" w:hAnsi="Arial" w:cs="Arial"/>
                <w:sz w:val="20"/>
                <w:szCs w:val="20"/>
              </w:rPr>
            </w:pPr>
          </w:p>
        </w:tc>
        <w:tc>
          <w:tcPr>
            <w:tcW w:w="3820" w:type="dxa"/>
            <w:vMerge w:val="restart"/>
          </w:tcPr>
          <w:p w14:paraId="7B7168ED" w14:textId="77777777" w:rsidR="002F2DD2" w:rsidRPr="00BF5F90" w:rsidRDefault="00E465B5" w:rsidP="002F2DD2">
            <w:pPr>
              <w:spacing w:line="240" w:lineRule="auto"/>
              <w:ind w:firstLine="0"/>
              <w:jc w:val="both"/>
              <w:rPr>
                <w:rFonts w:ascii="Arial" w:hAnsi="Arial" w:cs="Arial"/>
                <w:sz w:val="20"/>
                <w:szCs w:val="20"/>
              </w:rPr>
            </w:pPr>
            <w:r>
              <w:rPr>
                <w:rFonts w:ascii="Arial" w:hAnsi="Arial" w:cs="Arial"/>
                <w:sz w:val="20"/>
                <w:szCs w:val="20"/>
              </w:rPr>
              <w:t>Изготовление т</w:t>
            </w:r>
            <w:r w:rsidRPr="00BF5F90">
              <w:rPr>
                <w:rFonts w:ascii="Arial" w:hAnsi="Arial" w:cs="Arial"/>
                <w:sz w:val="20"/>
                <w:szCs w:val="20"/>
              </w:rPr>
              <w:t>ехнически</w:t>
            </w:r>
            <w:r>
              <w:rPr>
                <w:rFonts w:ascii="Arial" w:hAnsi="Arial" w:cs="Arial"/>
                <w:sz w:val="20"/>
                <w:szCs w:val="20"/>
              </w:rPr>
              <w:t>х</w:t>
            </w:r>
            <w:r w:rsidRPr="00BF5F90">
              <w:rPr>
                <w:rFonts w:ascii="Arial" w:hAnsi="Arial" w:cs="Arial"/>
                <w:sz w:val="20"/>
                <w:szCs w:val="20"/>
              </w:rPr>
              <w:t xml:space="preserve"> издели</w:t>
            </w:r>
            <w:r>
              <w:rPr>
                <w:rFonts w:ascii="Arial" w:hAnsi="Arial" w:cs="Arial"/>
                <w:sz w:val="20"/>
                <w:szCs w:val="20"/>
              </w:rPr>
              <w:t>й</w:t>
            </w:r>
            <w:r w:rsidRPr="00BF5F90">
              <w:rPr>
                <w:rFonts w:ascii="Arial" w:hAnsi="Arial" w:cs="Arial"/>
                <w:sz w:val="20"/>
                <w:szCs w:val="20"/>
              </w:rPr>
              <w:t>,</w:t>
            </w:r>
            <w:r>
              <w:rPr>
                <w:rFonts w:ascii="Arial" w:hAnsi="Arial" w:cs="Arial"/>
                <w:sz w:val="20"/>
                <w:szCs w:val="20"/>
              </w:rPr>
              <w:t xml:space="preserve"> в т.ч. листов</w:t>
            </w:r>
          </w:p>
        </w:tc>
      </w:tr>
      <w:tr w:rsidR="002F2DD2" w:rsidRPr="00BF5F90" w14:paraId="3DECE83F" w14:textId="77777777" w:rsidTr="00DB4E53">
        <w:tc>
          <w:tcPr>
            <w:tcW w:w="3208" w:type="dxa"/>
            <w:vAlign w:val="center"/>
          </w:tcPr>
          <w:p w14:paraId="6C5CA0B7" w14:textId="77777777" w:rsidR="002F2DD2" w:rsidRPr="00BF5F90" w:rsidRDefault="002F2DD2" w:rsidP="002F2DD2">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276-75</w:t>
            </w:r>
          </w:p>
        </w:tc>
        <w:tc>
          <w:tcPr>
            <w:tcW w:w="2599" w:type="dxa"/>
            <w:vMerge/>
          </w:tcPr>
          <w:p w14:paraId="388E839E" w14:textId="77777777" w:rsidR="002F2DD2" w:rsidRPr="00BF5F90" w:rsidRDefault="002F2DD2" w:rsidP="002F2DD2">
            <w:pPr>
              <w:spacing w:line="240" w:lineRule="auto"/>
              <w:ind w:firstLine="0"/>
              <w:jc w:val="both"/>
              <w:rPr>
                <w:rFonts w:ascii="Arial" w:hAnsi="Arial" w:cs="Arial"/>
                <w:sz w:val="20"/>
                <w:szCs w:val="20"/>
              </w:rPr>
            </w:pPr>
          </w:p>
        </w:tc>
        <w:tc>
          <w:tcPr>
            <w:tcW w:w="3820" w:type="dxa"/>
            <w:vMerge/>
          </w:tcPr>
          <w:p w14:paraId="4E5C170B" w14:textId="77777777" w:rsidR="002F2DD2" w:rsidRPr="00BF5F90" w:rsidRDefault="002F2DD2" w:rsidP="002F2DD2">
            <w:pPr>
              <w:spacing w:line="240" w:lineRule="auto"/>
              <w:ind w:firstLine="0"/>
              <w:jc w:val="both"/>
              <w:rPr>
                <w:rFonts w:ascii="Arial" w:hAnsi="Arial" w:cs="Arial"/>
                <w:sz w:val="20"/>
                <w:szCs w:val="20"/>
              </w:rPr>
            </w:pPr>
          </w:p>
        </w:tc>
      </w:tr>
      <w:tr w:rsidR="002F2DD2" w:rsidRPr="00BF5F90" w14:paraId="72F5A875" w14:textId="77777777" w:rsidTr="00DB4E53">
        <w:tc>
          <w:tcPr>
            <w:tcW w:w="3208" w:type="dxa"/>
            <w:vAlign w:val="center"/>
          </w:tcPr>
          <w:p w14:paraId="44969E44" w14:textId="77777777" w:rsidR="002F2DD2" w:rsidRPr="00BF5F90" w:rsidRDefault="002F2DD2" w:rsidP="002F2DD2">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276-83</w:t>
            </w:r>
          </w:p>
        </w:tc>
        <w:tc>
          <w:tcPr>
            <w:tcW w:w="2599" w:type="dxa"/>
            <w:vMerge/>
          </w:tcPr>
          <w:p w14:paraId="61426753" w14:textId="77777777" w:rsidR="002F2DD2" w:rsidRPr="00BF5F90" w:rsidRDefault="002F2DD2" w:rsidP="002F2DD2">
            <w:pPr>
              <w:spacing w:line="240" w:lineRule="auto"/>
              <w:ind w:firstLine="0"/>
              <w:jc w:val="both"/>
              <w:rPr>
                <w:rFonts w:ascii="Arial" w:hAnsi="Arial" w:cs="Arial"/>
                <w:sz w:val="20"/>
                <w:szCs w:val="20"/>
              </w:rPr>
            </w:pPr>
          </w:p>
        </w:tc>
        <w:tc>
          <w:tcPr>
            <w:tcW w:w="3820" w:type="dxa"/>
            <w:vMerge/>
          </w:tcPr>
          <w:p w14:paraId="4B82C613" w14:textId="77777777" w:rsidR="002F2DD2" w:rsidRPr="00BF5F90" w:rsidRDefault="002F2DD2" w:rsidP="002F2DD2">
            <w:pPr>
              <w:spacing w:line="240" w:lineRule="auto"/>
              <w:ind w:firstLine="0"/>
              <w:jc w:val="both"/>
              <w:rPr>
                <w:rFonts w:ascii="Arial" w:hAnsi="Arial" w:cs="Arial"/>
                <w:sz w:val="20"/>
                <w:szCs w:val="20"/>
              </w:rPr>
            </w:pPr>
          </w:p>
        </w:tc>
      </w:tr>
      <w:tr w:rsidR="002F2DD2" w:rsidRPr="00BF5F90" w14:paraId="2E460CB7" w14:textId="77777777" w:rsidTr="00DB4E53">
        <w:tc>
          <w:tcPr>
            <w:tcW w:w="3208" w:type="dxa"/>
            <w:vAlign w:val="center"/>
          </w:tcPr>
          <w:p w14:paraId="554C7D60" w14:textId="77777777" w:rsidR="002F2DD2" w:rsidRPr="00BF5F90" w:rsidRDefault="002F2DD2" w:rsidP="002F2DD2">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276-84</w:t>
            </w:r>
          </w:p>
        </w:tc>
        <w:tc>
          <w:tcPr>
            <w:tcW w:w="2599" w:type="dxa"/>
            <w:vMerge/>
          </w:tcPr>
          <w:p w14:paraId="7272A2DD" w14:textId="77777777" w:rsidR="002F2DD2" w:rsidRPr="00BF5F90" w:rsidRDefault="002F2DD2" w:rsidP="002F2DD2">
            <w:pPr>
              <w:spacing w:line="240" w:lineRule="auto"/>
              <w:ind w:firstLine="0"/>
              <w:jc w:val="both"/>
              <w:rPr>
                <w:rFonts w:ascii="Arial" w:hAnsi="Arial" w:cs="Arial"/>
                <w:sz w:val="20"/>
                <w:szCs w:val="20"/>
              </w:rPr>
            </w:pPr>
          </w:p>
        </w:tc>
        <w:tc>
          <w:tcPr>
            <w:tcW w:w="3820" w:type="dxa"/>
            <w:vMerge/>
          </w:tcPr>
          <w:p w14:paraId="32DEF411" w14:textId="77777777" w:rsidR="002F2DD2" w:rsidRPr="00BF5F90" w:rsidRDefault="002F2DD2" w:rsidP="002F2DD2">
            <w:pPr>
              <w:spacing w:line="240" w:lineRule="auto"/>
              <w:ind w:firstLine="0"/>
              <w:jc w:val="both"/>
              <w:rPr>
                <w:rFonts w:ascii="Arial" w:hAnsi="Arial" w:cs="Arial"/>
                <w:sz w:val="20"/>
                <w:szCs w:val="20"/>
              </w:rPr>
            </w:pPr>
          </w:p>
        </w:tc>
      </w:tr>
      <w:tr w:rsidR="002F2DD2" w:rsidRPr="00BF5F90" w14:paraId="26A86140" w14:textId="77777777" w:rsidTr="00DB4E53">
        <w:tc>
          <w:tcPr>
            <w:tcW w:w="3208" w:type="dxa"/>
            <w:vAlign w:val="center"/>
          </w:tcPr>
          <w:p w14:paraId="50628878" w14:textId="77777777" w:rsidR="002F2DD2" w:rsidRPr="00BF5F90" w:rsidRDefault="002F2DD2" w:rsidP="002F2DD2">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276-85</w:t>
            </w:r>
          </w:p>
        </w:tc>
        <w:tc>
          <w:tcPr>
            <w:tcW w:w="2599" w:type="dxa"/>
            <w:vMerge/>
          </w:tcPr>
          <w:p w14:paraId="6F1A4213" w14:textId="77777777" w:rsidR="002F2DD2" w:rsidRPr="00BF5F90" w:rsidRDefault="002F2DD2" w:rsidP="002F2DD2">
            <w:pPr>
              <w:spacing w:line="240" w:lineRule="auto"/>
              <w:ind w:firstLine="0"/>
              <w:jc w:val="both"/>
              <w:rPr>
                <w:rFonts w:ascii="Arial" w:hAnsi="Arial" w:cs="Arial"/>
                <w:sz w:val="20"/>
                <w:szCs w:val="20"/>
              </w:rPr>
            </w:pPr>
          </w:p>
        </w:tc>
        <w:tc>
          <w:tcPr>
            <w:tcW w:w="3820" w:type="dxa"/>
            <w:vMerge/>
          </w:tcPr>
          <w:p w14:paraId="5D65D4FA" w14:textId="77777777" w:rsidR="002F2DD2" w:rsidRPr="00BF5F90" w:rsidRDefault="002F2DD2" w:rsidP="002F2DD2">
            <w:pPr>
              <w:spacing w:line="240" w:lineRule="auto"/>
              <w:ind w:firstLine="0"/>
              <w:jc w:val="both"/>
              <w:rPr>
                <w:rFonts w:ascii="Arial" w:hAnsi="Arial" w:cs="Arial"/>
                <w:sz w:val="20"/>
                <w:szCs w:val="20"/>
              </w:rPr>
            </w:pPr>
          </w:p>
        </w:tc>
      </w:tr>
      <w:tr w:rsidR="002F2DD2" w:rsidRPr="00BF5F90" w14:paraId="04FEC1AA" w14:textId="77777777" w:rsidTr="00DB4E53">
        <w:tc>
          <w:tcPr>
            <w:tcW w:w="3208" w:type="dxa"/>
            <w:vAlign w:val="center"/>
          </w:tcPr>
          <w:p w14:paraId="24A79357" w14:textId="77777777" w:rsidR="002F2DD2" w:rsidRPr="00BF5F90" w:rsidRDefault="002F2DD2" w:rsidP="002F2DD2">
            <w:pPr>
              <w:spacing w:line="240" w:lineRule="auto"/>
              <w:ind w:firstLine="0"/>
              <w:jc w:val="center"/>
              <w:rPr>
                <w:rFonts w:ascii="Arial" w:hAnsi="Arial" w:cs="Arial"/>
                <w:sz w:val="20"/>
                <w:szCs w:val="20"/>
              </w:rPr>
            </w:pPr>
            <w:r w:rsidRPr="00BF5F90">
              <w:rPr>
                <w:rFonts w:ascii="Arial" w:hAnsi="Arial" w:cs="Arial"/>
                <w:sz w:val="20"/>
                <w:szCs w:val="20"/>
              </w:rPr>
              <w:t>276-95</w:t>
            </w:r>
          </w:p>
        </w:tc>
        <w:tc>
          <w:tcPr>
            <w:tcW w:w="2599" w:type="dxa"/>
            <w:vMerge/>
          </w:tcPr>
          <w:p w14:paraId="4BCC4832" w14:textId="77777777" w:rsidR="002F2DD2" w:rsidRPr="00BF5F90" w:rsidRDefault="002F2DD2" w:rsidP="002F2DD2">
            <w:pPr>
              <w:spacing w:line="240" w:lineRule="auto"/>
              <w:ind w:firstLine="0"/>
              <w:jc w:val="both"/>
              <w:rPr>
                <w:rFonts w:ascii="Arial" w:hAnsi="Arial" w:cs="Arial"/>
                <w:sz w:val="20"/>
                <w:szCs w:val="20"/>
              </w:rPr>
            </w:pPr>
          </w:p>
        </w:tc>
        <w:tc>
          <w:tcPr>
            <w:tcW w:w="3820" w:type="dxa"/>
            <w:vMerge/>
          </w:tcPr>
          <w:p w14:paraId="76FA8CF6" w14:textId="77777777" w:rsidR="002F2DD2" w:rsidRPr="00BF5F90" w:rsidRDefault="002F2DD2" w:rsidP="002F2DD2">
            <w:pPr>
              <w:spacing w:line="240" w:lineRule="auto"/>
              <w:ind w:firstLine="0"/>
              <w:jc w:val="both"/>
              <w:rPr>
                <w:rFonts w:ascii="Arial" w:hAnsi="Arial" w:cs="Arial"/>
                <w:sz w:val="20"/>
                <w:szCs w:val="20"/>
              </w:rPr>
            </w:pPr>
          </w:p>
        </w:tc>
      </w:tr>
      <w:tr w:rsidR="002F2DD2" w:rsidRPr="00BF5F90" w14:paraId="2B5AB8F3" w14:textId="77777777" w:rsidTr="00DB4E53">
        <w:tc>
          <w:tcPr>
            <w:tcW w:w="3208" w:type="dxa"/>
            <w:vAlign w:val="center"/>
          </w:tcPr>
          <w:p w14:paraId="3C5859D2" w14:textId="77777777" w:rsidR="002F2DD2" w:rsidRPr="00BF5F90" w:rsidRDefault="002F2DD2" w:rsidP="002F2DD2">
            <w:pPr>
              <w:spacing w:line="240" w:lineRule="auto"/>
              <w:ind w:firstLine="0"/>
              <w:jc w:val="center"/>
              <w:rPr>
                <w:rFonts w:ascii="Arial" w:hAnsi="Arial" w:cs="Arial"/>
                <w:sz w:val="20"/>
                <w:szCs w:val="20"/>
              </w:rPr>
            </w:pPr>
            <w:r w:rsidRPr="00BF5F90">
              <w:rPr>
                <w:rFonts w:ascii="Arial" w:hAnsi="Arial" w:cs="Arial"/>
                <w:sz w:val="20"/>
                <w:szCs w:val="20"/>
              </w:rPr>
              <w:t>276-73</w:t>
            </w:r>
          </w:p>
        </w:tc>
        <w:tc>
          <w:tcPr>
            <w:tcW w:w="2599" w:type="dxa"/>
            <w:vMerge w:val="restart"/>
          </w:tcPr>
          <w:p w14:paraId="247A9692" w14:textId="77777777" w:rsidR="002F2DD2" w:rsidRPr="00BF5F90" w:rsidRDefault="002F2DD2" w:rsidP="002F2DD2">
            <w:pPr>
              <w:spacing w:line="240" w:lineRule="auto"/>
              <w:ind w:firstLine="0"/>
              <w:jc w:val="both"/>
              <w:rPr>
                <w:rFonts w:ascii="Arial" w:hAnsi="Arial" w:cs="Arial"/>
                <w:sz w:val="20"/>
                <w:szCs w:val="20"/>
              </w:rPr>
            </w:pPr>
            <w:r w:rsidRPr="00BF5F90">
              <w:rPr>
                <w:rFonts w:ascii="Arial" w:hAnsi="Arial" w:cs="Arial"/>
                <w:sz w:val="20"/>
                <w:szCs w:val="20"/>
              </w:rPr>
              <w:t>Выдув</w:t>
            </w:r>
            <w:r w:rsidR="00D17C0F">
              <w:rPr>
                <w:rFonts w:ascii="Arial" w:hAnsi="Arial" w:cs="Arial"/>
                <w:sz w:val="20"/>
                <w:szCs w:val="20"/>
              </w:rPr>
              <w:t>ное формование</w:t>
            </w:r>
          </w:p>
        </w:tc>
        <w:tc>
          <w:tcPr>
            <w:tcW w:w="3820" w:type="dxa"/>
          </w:tcPr>
          <w:p w14:paraId="0DEF2B3F" w14:textId="77777777" w:rsidR="002F2DD2" w:rsidRPr="00BF5F90" w:rsidRDefault="00E465B5" w:rsidP="002F2DD2">
            <w:pPr>
              <w:autoSpaceDE w:val="0"/>
              <w:autoSpaceDN w:val="0"/>
              <w:adjustRightInd w:val="0"/>
              <w:spacing w:line="240" w:lineRule="auto"/>
              <w:ind w:firstLine="0"/>
              <w:rPr>
                <w:rFonts w:ascii="Arial" w:hAnsi="Arial" w:cs="Arial"/>
                <w:sz w:val="20"/>
                <w:szCs w:val="20"/>
              </w:rPr>
            </w:pPr>
            <w:r>
              <w:rPr>
                <w:rFonts w:ascii="Arial" w:hAnsi="Arial" w:cs="Arial"/>
                <w:sz w:val="20"/>
                <w:szCs w:val="20"/>
              </w:rPr>
              <w:t xml:space="preserve">Изготовление </w:t>
            </w:r>
            <w:r w:rsidRPr="00BF5F90">
              <w:rPr>
                <w:rFonts w:ascii="Arial" w:hAnsi="Arial" w:cs="Arial"/>
                <w:sz w:val="20"/>
                <w:szCs w:val="20"/>
              </w:rPr>
              <w:t>и</w:t>
            </w:r>
            <w:r w:rsidR="002F2DD2" w:rsidRPr="00BF5F90">
              <w:rPr>
                <w:rFonts w:ascii="Arial" w:hAnsi="Arial" w:cs="Arial"/>
                <w:sz w:val="20"/>
                <w:szCs w:val="20"/>
              </w:rPr>
              <w:t>здели</w:t>
            </w:r>
            <w:r>
              <w:rPr>
                <w:rFonts w:ascii="Arial" w:hAnsi="Arial" w:cs="Arial"/>
                <w:sz w:val="20"/>
                <w:szCs w:val="20"/>
              </w:rPr>
              <w:t>й</w:t>
            </w:r>
            <w:r w:rsidR="002F2DD2" w:rsidRPr="00BF5F90">
              <w:rPr>
                <w:rFonts w:ascii="Arial" w:hAnsi="Arial" w:cs="Arial"/>
                <w:sz w:val="20"/>
                <w:szCs w:val="20"/>
              </w:rPr>
              <w:t xml:space="preserve"> бытового назначения и хозяйственного обихода</w:t>
            </w:r>
          </w:p>
        </w:tc>
      </w:tr>
      <w:tr w:rsidR="002F2DD2" w:rsidRPr="00BF5F90" w14:paraId="42D34855" w14:textId="77777777" w:rsidTr="00DB4E53">
        <w:tc>
          <w:tcPr>
            <w:tcW w:w="3208" w:type="dxa"/>
            <w:vAlign w:val="center"/>
          </w:tcPr>
          <w:p w14:paraId="52760A6F" w14:textId="77777777" w:rsidR="002F2DD2" w:rsidRPr="00BF5F90" w:rsidRDefault="002F2DD2" w:rsidP="002F2DD2">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276-73</w:t>
            </w:r>
          </w:p>
        </w:tc>
        <w:tc>
          <w:tcPr>
            <w:tcW w:w="2599" w:type="dxa"/>
            <w:vMerge/>
          </w:tcPr>
          <w:p w14:paraId="157B1B18" w14:textId="77777777" w:rsidR="002F2DD2" w:rsidRPr="00BF5F90" w:rsidRDefault="002F2DD2" w:rsidP="002F2DD2">
            <w:pPr>
              <w:spacing w:line="240" w:lineRule="auto"/>
              <w:ind w:firstLine="0"/>
              <w:jc w:val="both"/>
              <w:rPr>
                <w:rFonts w:ascii="Arial" w:hAnsi="Arial" w:cs="Arial"/>
                <w:sz w:val="20"/>
                <w:szCs w:val="20"/>
              </w:rPr>
            </w:pPr>
          </w:p>
        </w:tc>
        <w:tc>
          <w:tcPr>
            <w:tcW w:w="3820" w:type="dxa"/>
            <w:vMerge w:val="restart"/>
          </w:tcPr>
          <w:p w14:paraId="2ECB283C" w14:textId="77777777" w:rsidR="002F2DD2" w:rsidRPr="00BF5F90" w:rsidRDefault="00E465B5" w:rsidP="002F2DD2">
            <w:pPr>
              <w:spacing w:line="240" w:lineRule="auto"/>
              <w:ind w:firstLine="0"/>
              <w:jc w:val="both"/>
              <w:rPr>
                <w:rFonts w:ascii="Arial" w:hAnsi="Arial" w:cs="Arial"/>
                <w:sz w:val="20"/>
                <w:szCs w:val="20"/>
              </w:rPr>
            </w:pPr>
            <w:r>
              <w:rPr>
                <w:rFonts w:ascii="Arial" w:hAnsi="Arial" w:cs="Arial"/>
                <w:sz w:val="20"/>
                <w:szCs w:val="20"/>
              </w:rPr>
              <w:t xml:space="preserve">Изготовление </w:t>
            </w:r>
            <w:r w:rsidRPr="00BF5F90">
              <w:rPr>
                <w:rFonts w:ascii="Arial" w:hAnsi="Arial" w:cs="Arial"/>
                <w:sz w:val="20"/>
                <w:szCs w:val="20"/>
              </w:rPr>
              <w:t>в</w:t>
            </w:r>
            <w:r w:rsidR="00DB4E53" w:rsidRPr="00BF5F90">
              <w:rPr>
                <w:rFonts w:ascii="Arial" w:hAnsi="Arial" w:cs="Arial"/>
                <w:sz w:val="20"/>
                <w:szCs w:val="20"/>
              </w:rPr>
              <w:t>ыдувны</w:t>
            </w:r>
            <w:r>
              <w:rPr>
                <w:rFonts w:ascii="Arial" w:hAnsi="Arial" w:cs="Arial"/>
                <w:sz w:val="20"/>
                <w:szCs w:val="20"/>
              </w:rPr>
              <w:t>х</w:t>
            </w:r>
            <w:r w:rsidR="00DB4E53" w:rsidRPr="00BF5F90">
              <w:rPr>
                <w:rFonts w:ascii="Arial" w:hAnsi="Arial" w:cs="Arial"/>
                <w:sz w:val="20"/>
                <w:szCs w:val="20"/>
              </w:rPr>
              <w:t xml:space="preserve"> формованны</w:t>
            </w:r>
            <w:r>
              <w:rPr>
                <w:rFonts w:ascii="Arial" w:hAnsi="Arial" w:cs="Arial"/>
                <w:sz w:val="20"/>
                <w:szCs w:val="20"/>
              </w:rPr>
              <w:t>х</w:t>
            </w:r>
            <w:r w:rsidR="00DB4E53" w:rsidRPr="00BF5F90">
              <w:rPr>
                <w:rFonts w:ascii="Arial" w:hAnsi="Arial" w:cs="Arial"/>
                <w:sz w:val="20"/>
                <w:szCs w:val="20"/>
              </w:rPr>
              <w:t xml:space="preserve"> </w:t>
            </w:r>
            <w:r w:rsidR="002F2DD2" w:rsidRPr="00BF5F90">
              <w:rPr>
                <w:rFonts w:ascii="Arial" w:hAnsi="Arial" w:cs="Arial"/>
                <w:sz w:val="20"/>
                <w:szCs w:val="20"/>
              </w:rPr>
              <w:t>издели</w:t>
            </w:r>
            <w:r>
              <w:rPr>
                <w:rFonts w:ascii="Arial" w:hAnsi="Arial" w:cs="Arial"/>
                <w:sz w:val="20"/>
                <w:szCs w:val="20"/>
              </w:rPr>
              <w:t>й</w:t>
            </w:r>
            <w:r w:rsidR="002F2DD2" w:rsidRPr="00BF5F90">
              <w:rPr>
                <w:rFonts w:ascii="Arial" w:hAnsi="Arial" w:cs="Arial"/>
                <w:sz w:val="20"/>
                <w:szCs w:val="20"/>
              </w:rPr>
              <w:t xml:space="preserve"> вместимостью до 10 </w:t>
            </w:r>
            <w:r w:rsidR="00EA430F" w:rsidRPr="00BF5F90">
              <w:rPr>
                <w:rFonts w:ascii="Arial" w:hAnsi="Arial" w:cs="Arial"/>
                <w:sz w:val="20"/>
                <w:szCs w:val="20"/>
              </w:rPr>
              <w:t>дм</w:t>
            </w:r>
            <w:r w:rsidR="00EA430F" w:rsidRPr="00BF5F90">
              <w:rPr>
                <w:rFonts w:ascii="Arial" w:hAnsi="Arial" w:cs="Arial"/>
                <w:sz w:val="20"/>
                <w:szCs w:val="20"/>
                <w:vertAlign w:val="superscript"/>
              </w:rPr>
              <w:t>3</w:t>
            </w:r>
          </w:p>
        </w:tc>
      </w:tr>
      <w:tr w:rsidR="002F2DD2" w:rsidRPr="00BF5F90" w14:paraId="3ADA5417" w14:textId="77777777" w:rsidTr="00DB4E53">
        <w:tc>
          <w:tcPr>
            <w:tcW w:w="3208" w:type="dxa"/>
            <w:vAlign w:val="center"/>
          </w:tcPr>
          <w:p w14:paraId="3E8ACA1C" w14:textId="77777777" w:rsidR="002F2DD2" w:rsidRPr="00BF5F90" w:rsidRDefault="002F2DD2" w:rsidP="002F2DD2">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276-75</w:t>
            </w:r>
          </w:p>
        </w:tc>
        <w:tc>
          <w:tcPr>
            <w:tcW w:w="2599" w:type="dxa"/>
            <w:vMerge/>
          </w:tcPr>
          <w:p w14:paraId="6D7856DB" w14:textId="77777777" w:rsidR="002F2DD2" w:rsidRPr="00BF5F90" w:rsidRDefault="002F2DD2" w:rsidP="002F2DD2">
            <w:pPr>
              <w:spacing w:line="240" w:lineRule="auto"/>
              <w:ind w:firstLine="0"/>
              <w:jc w:val="both"/>
              <w:rPr>
                <w:rFonts w:ascii="Arial" w:hAnsi="Arial" w:cs="Arial"/>
                <w:sz w:val="20"/>
                <w:szCs w:val="20"/>
              </w:rPr>
            </w:pPr>
          </w:p>
        </w:tc>
        <w:tc>
          <w:tcPr>
            <w:tcW w:w="3820" w:type="dxa"/>
            <w:vMerge/>
          </w:tcPr>
          <w:p w14:paraId="3CA902B9" w14:textId="77777777" w:rsidR="002F2DD2" w:rsidRPr="00BF5F90" w:rsidRDefault="002F2DD2" w:rsidP="002F2DD2">
            <w:pPr>
              <w:spacing w:line="240" w:lineRule="auto"/>
              <w:ind w:firstLine="0"/>
              <w:jc w:val="both"/>
              <w:rPr>
                <w:rFonts w:ascii="Arial" w:hAnsi="Arial" w:cs="Arial"/>
                <w:sz w:val="20"/>
                <w:szCs w:val="20"/>
              </w:rPr>
            </w:pPr>
          </w:p>
        </w:tc>
      </w:tr>
      <w:tr w:rsidR="002F2DD2" w:rsidRPr="00BF5F90" w14:paraId="381C1E55" w14:textId="77777777" w:rsidTr="00DB4E53">
        <w:tc>
          <w:tcPr>
            <w:tcW w:w="3208" w:type="dxa"/>
            <w:vAlign w:val="center"/>
          </w:tcPr>
          <w:p w14:paraId="64D8CADF" w14:textId="77777777" w:rsidR="002F2DD2" w:rsidRPr="00BF5F90" w:rsidRDefault="002F2DD2" w:rsidP="002F2DD2">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276-83</w:t>
            </w:r>
          </w:p>
        </w:tc>
        <w:tc>
          <w:tcPr>
            <w:tcW w:w="2599" w:type="dxa"/>
            <w:vMerge/>
          </w:tcPr>
          <w:p w14:paraId="6BEBC904" w14:textId="77777777" w:rsidR="002F2DD2" w:rsidRPr="00BF5F90" w:rsidRDefault="002F2DD2" w:rsidP="002F2DD2">
            <w:pPr>
              <w:spacing w:line="240" w:lineRule="auto"/>
              <w:ind w:firstLine="0"/>
              <w:jc w:val="both"/>
              <w:rPr>
                <w:rFonts w:ascii="Arial" w:hAnsi="Arial" w:cs="Arial"/>
                <w:sz w:val="20"/>
                <w:szCs w:val="20"/>
              </w:rPr>
            </w:pPr>
          </w:p>
        </w:tc>
        <w:tc>
          <w:tcPr>
            <w:tcW w:w="3820" w:type="dxa"/>
            <w:vMerge/>
          </w:tcPr>
          <w:p w14:paraId="4F8B8FE5" w14:textId="77777777" w:rsidR="002F2DD2" w:rsidRPr="00BF5F90" w:rsidRDefault="002F2DD2" w:rsidP="002F2DD2">
            <w:pPr>
              <w:spacing w:line="240" w:lineRule="auto"/>
              <w:ind w:firstLine="0"/>
              <w:jc w:val="both"/>
              <w:rPr>
                <w:rFonts w:ascii="Arial" w:hAnsi="Arial" w:cs="Arial"/>
                <w:sz w:val="20"/>
                <w:szCs w:val="20"/>
              </w:rPr>
            </w:pPr>
          </w:p>
        </w:tc>
      </w:tr>
      <w:tr w:rsidR="002F2DD2" w:rsidRPr="00BF5F90" w14:paraId="5EE168B4" w14:textId="77777777" w:rsidTr="00DB4E53">
        <w:tc>
          <w:tcPr>
            <w:tcW w:w="3208" w:type="dxa"/>
            <w:vAlign w:val="center"/>
          </w:tcPr>
          <w:p w14:paraId="29C46A10" w14:textId="77777777" w:rsidR="002F2DD2" w:rsidRPr="00BF5F90" w:rsidRDefault="002F2DD2" w:rsidP="002F2DD2">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276-84</w:t>
            </w:r>
          </w:p>
        </w:tc>
        <w:tc>
          <w:tcPr>
            <w:tcW w:w="2599" w:type="dxa"/>
            <w:vMerge/>
          </w:tcPr>
          <w:p w14:paraId="6F25B0B7" w14:textId="77777777" w:rsidR="002F2DD2" w:rsidRPr="00BF5F90" w:rsidRDefault="002F2DD2" w:rsidP="002F2DD2">
            <w:pPr>
              <w:spacing w:line="240" w:lineRule="auto"/>
              <w:ind w:firstLine="0"/>
              <w:jc w:val="both"/>
              <w:rPr>
                <w:rFonts w:ascii="Arial" w:hAnsi="Arial" w:cs="Arial"/>
                <w:sz w:val="20"/>
                <w:szCs w:val="20"/>
              </w:rPr>
            </w:pPr>
          </w:p>
        </w:tc>
        <w:tc>
          <w:tcPr>
            <w:tcW w:w="3820" w:type="dxa"/>
            <w:vMerge/>
          </w:tcPr>
          <w:p w14:paraId="13F95292" w14:textId="77777777" w:rsidR="002F2DD2" w:rsidRPr="00BF5F90" w:rsidRDefault="002F2DD2" w:rsidP="002F2DD2">
            <w:pPr>
              <w:spacing w:line="240" w:lineRule="auto"/>
              <w:ind w:firstLine="0"/>
              <w:jc w:val="both"/>
              <w:rPr>
                <w:rFonts w:ascii="Arial" w:hAnsi="Arial" w:cs="Arial"/>
                <w:sz w:val="20"/>
                <w:szCs w:val="20"/>
              </w:rPr>
            </w:pPr>
          </w:p>
        </w:tc>
      </w:tr>
    </w:tbl>
    <w:p w14:paraId="087AAE0A" w14:textId="77777777" w:rsidR="00BF5F90" w:rsidRPr="00BF5F90" w:rsidRDefault="00BF5F90" w:rsidP="00BF5F90">
      <w:pPr>
        <w:ind w:firstLine="0"/>
        <w:rPr>
          <w:rFonts w:ascii="Arial" w:hAnsi="Arial" w:cs="Arial"/>
          <w:i/>
          <w:sz w:val="20"/>
          <w:szCs w:val="24"/>
        </w:rPr>
      </w:pPr>
      <w:r w:rsidRPr="00BF5F90">
        <w:rPr>
          <w:rFonts w:ascii="Arial" w:hAnsi="Arial" w:cs="Arial"/>
          <w:i/>
          <w:sz w:val="20"/>
          <w:szCs w:val="24"/>
        </w:rPr>
        <w:t>Окончание таблицы Б.2</w:t>
      </w:r>
    </w:p>
    <w:tbl>
      <w:tblPr>
        <w:tblStyle w:val="af"/>
        <w:tblW w:w="0" w:type="auto"/>
        <w:tblLook w:val="04A0" w:firstRow="1" w:lastRow="0" w:firstColumn="1" w:lastColumn="0" w:noHBand="0" w:noVBand="1"/>
      </w:tblPr>
      <w:tblGrid>
        <w:gridCol w:w="3208"/>
        <w:gridCol w:w="2599"/>
        <w:gridCol w:w="3820"/>
      </w:tblGrid>
      <w:tr w:rsidR="00BF5F90" w:rsidRPr="00BF5F90" w14:paraId="6D74F07B" w14:textId="77777777" w:rsidTr="00BF5F90">
        <w:tc>
          <w:tcPr>
            <w:tcW w:w="3208" w:type="dxa"/>
            <w:tcBorders>
              <w:bottom w:val="double" w:sz="4" w:space="0" w:color="auto"/>
            </w:tcBorders>
          </w:tcPr>
          <w:p w14:paraId="657377A5" w14:textId="77777777" w:rsidR="00BF5F90" w:rsidRPr="00BF5F90" w:rsidRDefault="00BF5F90" w:rsidP="001F1AB4">
            <w:pPr>
              <w:spacing w:line="240" w:lineRule="auto"/>
              <w:ind w:firstLine="0"/>
              <w:jc w:val="center"/>
              <w:rPr>
                <w:rFonts w:ascii="Arial" w:hAnsi="Arial" w:cs="Arial"/>
                <w:sz w:val="20"/>
                <w:szCs w:val="20"/>
              </w:rPr>
            </w:pPr>
            <w:r w:rsidRPr="00BF5F90">
              <w:rPr>
                <w:rFonts w:ascii="Arial" w:hAnsi="Arial" w:cs="Arial"/>
                <w:sz w:val="20"/>
                <w:szCs w:val="20"/>
              </w:rPr>
              <w:t>Марка полиэтилена</w:t>
            </w:r>
          </w:p>
        </w:tc>
        <w:tc>
          <w:tcPr>
            <w:tcW w:w="2599" w:type="dxa"/>
            <w:tcBorders>
              <w:bottom w:val="double" w:sz="4" w:space="0" w:color="auto"/>
            </w:tcBorders>
          </w:tcPr>
          <w:p w14:paraId="19C1CFC2" w14:textId="77777777" w:rsidR="00BF5F90" w:rsidRPr="00BF5F90" w:rsidRDefault="00BF5F90" w:rsidP="001F1AB4">
            <w:pPr>
              <w:spacing w:line="240" w:lineRule="auto"/>
              <w:ind w:firstLine="0"/>
              <w:jc w:val="center"/>
              <w:rPr>
                <w:rFonts w:ascii="Arial" w:hAnsi="Arial" w:cs="Arial"/>
                <w:sz w:val="20"/>
                <w:szCs w:val="20"/>
              </w:rPr>
            </w:pPr>
            <w:r w:rsidRPr="00BF5F90">
              <w:rPr>
                <w:rFonts w:ascii="Arial" w:hAnsi="Arial" w:cs="Arial"/>
                <w:sz w:val="20"/>
                <w:szCs w:val="20"/>
              </w:rPr>
              <w:t>Метод переработки</w:t>
            </w:r>
          </w:p>
        </w:tc>
        <w:tc>
          <w:tcPr>
            <w:tcW w:w="3820" w:type="dxa"/>
            <w:tcBorders>
              <w:bottom w:val="double" w:sz="4" w:space="0" w:color="auto"/>
            </w:tcBorders>
          </w:tcPr>
          <w:p w14:paraId="3B4BFEA6" w14:textId="77777777" w:rsidR="00BF5F90" w:rsidRPr="00BF5F90" w:rsidRDefault="00BF5F90" w:rsidP="001F1AB4">
            <w:pPr>
              <w:spacing w:line="240" w:lineRule="auto"/>
              <w:ind w:firstLine="0"/>
              <w:jc w:val="center"/>
              <w:rPr>
                <w:rFonts w:ascii="Arial" w:hAnsi="Arial" w:cs="Arial"/>
                <w:sz w:val="20"/>
                <w:szCs w:val="20"/>
              </w:rPr>
            </w:pPr>
            <w:r w:rsidRPr="00BF5F90">
              <w:rPr>
                <w:rFonts w:ascii="Arial" w:hAnsi="Arial" w:cs="Arial"/>
                <w:sz w:val="20"/>
                <w:szCs w:val="20"/>
              </w:rPr>
              <w:t>Рекомендуемая область применения</w:t>
            </w:r>
          </w:p>
        </w:tc>
      </w:tr>
      <w:tr w:rsidR="00D17C0F" w:rsidRPr="00BF5F90" w14:paraId="23FEE5AD" w14:textId="77777777" w:rsidTr="00BF5F90">
        <w:tc>
          <w:tcPr>
            <w:tcW w:w="3208" w:type="dxa"/>
            <w:tcBorders>
              <w:top w:val="double" w:sz="4" w:space="0" w:color="auto"/>
            </w:tcBorders>
            <w:vAlign w:val="center"/>
          </w:tcPr>
          <w:p w14:paraId="3A3A9825" w14:textId="77777777" w:rsidR="00D17C0F" w:rsidRPr="00BF5F90" w:rsidRDefault="00D17C0F" w:rsidP="00D17C0F">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276-85</w:t>
            </w:r>
          </w:p>
        </w:tc>
        <w:tc>
          <w:tcPr>
            <w:tcW w:w="2599" w:type="dxa"/>
            <w:vMerge w:val="restart"/>
            <w:tcBorders>
              <w:top w:val="double" w:sz="4" w:space="0" w:color="auto"/>
            </w:tcBorders>
          </w:tcPr>
          <w:p w14:paraId="74EB87D9" w14:textId="77777777" w:rsidR="00D17C0F" w:rsidRPr="00BF5F90" w:rsidRDefault="00D17C0F" w:rsidP="00D17C0F">
            <w:pPr>
              <w:spacing w:line="240" w:lineRule="auto"/>
              <w:ind w:firstLine="0"/>
              <w:jc w:val="both"/>
              <w:rPr>
                <w:rFonts w:ascii="Arial" w:hAnsi="Arial" w:cs="Arial"/>
                <w:sz w:val="20"/>
                <w:szCs w:val="20"/>
              </w:rPr>
            </w:pPr>
            <w:r w:rsidRPr="00BF5F90">
              <w:rPr>
                <w:rFonts w:ascii="Arial" w:hAnsi="Arial" w:cs="Arial"/>
                <w:sz w:val="20"/>
                <w:szCs w:val="20"/>
              </w:rPr>
              <w:t>Выдув</w:t>
            </w:r>
            <w:r>
              <w:rPr>
                <w:rFonts w:ascii="Arial" w:hAnsi="Arial" w:cs="Arial"/>
                <w:sz w:val="20"/>
                <w:szCs w:val="20"/>
              </w:rPr>
              <w:t>ное формование</w:t>
            </w:r>
          </w:p>
        </w:tc>
        <w:tc>
          <w:tcPr>
            <w:tcW w:w="3820" w:type="dxa"/>
            <w:vMerge w:val="restart"/>
            <w:tcBorders>
              <w:top w:val="double" w:sz="4" w:space="0" w:color="auto"/>
            </w:tcBorders>
          </w:tcPr>
          <w:p w14:paraId="0AC789D2" w14:textId="77777777" w:rsidR="00D17C0F" w:rsidRPr="00BF5F90" w:rsidRDefault="00E465B5" w:rsidP="00D17C0F">
            <w:pPr>
              <w:spacing w:line="240" w:lineRule="auto"/>
              <w:ind w:firstLine="0"/>
              <w:jc w:val="both"/>
              <w:rPr>
                <w:rFonts w:ascii="Arial" w:hAnsi="Arial" w:cs="Arial"/>
                <w:sz w:val="20"/>
                <w:szCs w:val="20"/>
              </w:rPr>
            </w:pPr>
            <w:r>
              <w:rPr>
                <w:rFonts w:ascii="Arial" w:hAnsi="Arial" w:cs="Arial"/>
                <w:sz w:val="20"/>
                <w:szCs w:val="20"/>
              </w:rPr>
              <w:t xml:space="preserve">Изготовление </w:t>
            </w:r>
            <w:r w:rsidRPr="00BF5F90">
              <w:rPr>
                <w:rFonts w:ascii="Arial" w:hAnsi="Arial" w:cs="Arial"/>
                <w:sz w:val="20"/>
                <w:szCs w:val="20"/>
              </w:rPr>
              <w:t>выдувны</w:t>
            </w:r>
            <w:r>
              <w:rPr>
                <w:rFonts w:ascii="Arial" w:hAnsi="Arial" w:cs="Arial"/>
                <w:sz w:val="20"/>
                <w:szCs w:val="20"/>
              </w:rPr>
              <w:t>х</w:t>
            </w:r>
            <w:r w:rsidRPr="00BF5F90">
              <w:rPr>
                <w:rFonts w:ascii="Arial" w:hAnsi="Arial" w:cs="Arial"/>
                <w:sz w:val="20"/>
                <w:szCs w:val="20"/>
              </w:rPr>
              <w:t xml:space="preserve"> формованны</w:t>
            </w:r>
            <w:r>
              <w:rPr>
                <w:rFonts w:ascii="Arial" w:hAnsi="Arial" w:cs="Arial"/>
                <w:sz w:val="20"/>
                <w:szCs w:val="20"/>
              </w:rPr>
              <w:t>х</w:t>
            </w:r>
            <w:r w:rsidRPr="00BF5F90">
              <w:rPr>
                <w:rFonts w:ascii="Arial" w:hAnsi="Arial" w:cs="Arial"/>
                <w:sz w:val="20"/>
                <w:szCs w:val="20"/>
              </w:rPr>
              <w:t xml:space="preserve"> издели</w:t>
            </w:r>
            <w:r>
              <w:rPr>
                <w:rFonts w:ascii="Arial" w:hAnsi="Arial" w:cs="Arial"/>
                <w:sz w:val="20"/>
                <w:szCs w:val="20"/>
              </w:rPr>
              <w:t>й</w:t>
            </w:r>
            <w:r w:rsidRPr="00BF5F90">
              <w:rPr>
                <w:rFonts w:ascii="Arial" w:hAnsi="Arial" w:cs="Arial"/>
                <w:sz w:val="20"/>
                <w:szCs w:val="20"/>
              </w:rPr>
              <w:t xml:space="preserve"> </w:t>
            </w:r>
            <w:r w:rsidR="00D17C0F" w:rsidRPr="00BF5F90">
              <w:rPr>
                <w:rFonts w:ascii="Arial" w:hAnsi="Arial" w:cs="Arial"/>
                <w:sz w:val="20"/>
                <w:szCs w:val="20"/>
              </w:rPr>
              <w:t>вместимостью до 10 дм</w:t>
            </w:r>
            <w:r w:rsidR="00D17C0F" w:rsidRPr="00E465B5">
              <w:rPr>
                <w:rFonts w:ascii="Arial" w:hAnsi="Arial" w:cs="Arial"/>
                <w:sz w:val="20"/>
                <w:szCs w:val="20"/>
                <w:vertAlign w:val="superscript"/>
              </w:rPr>
              <w:t>3</w:t>
            </w:r>
          </w:p>
        </w:tc>
      </w:tr>
      <w:tr w:rsidR="00D17C0F" w:rsidRPr="00BF5F90" w14:paraId="1BD9381B" w14:textId="77777777" w:rsidTr="00DB4E53">
        <w:tc>
          <w:tcPr>
            <w:tcW w:w="3208" w:type="dxa"/>
            <w:vAlign w:val="center"/>
          </w:tcPr>
          <w:p w14:paraId="04BDF405" w14:textId="77777777" w:rsidR="00D17C0F" w:rsidRPr="00BF5F90" w:rsidRDefault="00D17C0F" w:rsidP="00D17C0F">
            <w:pPr>
              <w:spacing w:line="240" w:lineRule="auto"/>
              <w:ind w:firstLine="0"/>
              <w:jc w:val="center"/>
              <w:rPr>
                <w:rFonts w:ascii="Arial" w:hAnsi="Arial" w:cs="Arial"/>
                <w:sz w:val="20"/>
                <w:szCs w:val="20"/>
              </w:rPr>
            </w:pPr>
            <w:r w:rsidRPr="00BF5F90">
              <w:rPr>
                <w:rFonts w:ascii="Arial" w:hAnsi="Arial" w:cs="Arial"/>
                <w:sz w:val="20"/>
                <w:szCs w:val="20"/>
              </w:rPr>
              <w:t>276-95</w:t>
            </w:r>
          </w:p>
        </w:tc>
        <w:tc>
          <w:tcPr>
            <w:tcW w:w="2599" w:type="dxa"/>
            <w:vMerge/>
          </w:tcPr>
          <w:p w14:paraId="064712F3" w14:textId="77777777" w:rsidR="00D17C0F" w:rsidRPr="00BF5F90" w:rsidRDefault="00D17C0F" w:rsidP="00D17C0F">
            <w:pPr>
              <w:spacing w:line="240" w:lineRule="auto"/>
              <w:ind w:firstLine="0"/>
              <w:jc w:val="both"/>
              <w:rPr>
                <w:rFonts w:ascii="Arial" w:hAnsi="Arial" w:cs="Arial"/>
                <w:sz w:val="20"/>
                <w:szCs w:val="20"/>
              </w:rPr>
            </w:pPr>
          </w:p>
        </w:tc>
        <w:tc>
          <w:tcPr>
            <w:tcW w:w="3820" w:type="dxa"/>
            <w:vMerge/>
          </w:tcPr>
          <w:p w14:paraId="6FAEB16B" w14:textId="77777777" w:rsidR="00D17C0F" w:rsidRPr="00BF5F90" w:rsidRDefault="00D17C0F" w:rsidP="00D17C0F">
            <w:pPr>
              <w:spacing w:line="240" w:lineRule="auto"/>
              <w:ind w:firstLine="0"/>
              <w:jc w:val="both"/>
              <w:rPr>
                <w:rFonts w:ascii="Arial" w:hAnsi="Arial" w:cs="Arial"/>
                <w:sz w:val="20"/>
                <w:szCs w:val="20"/>
              </w:rPr>
            </w:pPr>
          </w:p>
        </w:tc>
      </w:tr>
      <w:tr w:rsidR="00D17C0F" w:rsidRPr="00BF5F90" w14:paraId="0A46C5A2" w14:textId="77777777" w:rsidTr="00DB4E53">
        <w:tc>
          <w:tcPr>
            <w:tcW w:w="3208" w:type="dxa"/>
            <w:vAlign w:val="center"/>
          </w:tcPr>
          <w:p w14:paraId="774A1C60" w14:textId="77777777" w:rsidR="00D17C0F" w:rsidRPr="00BF5F90" w:rsidRDefault="00D17C0F" w:rsidP="00D17C0F">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276-73</w:t>
            </w:r>
          </w:p>
        </w:tc>
        <w:tc>
          <w:tcPr>
            <w:tcW w:w="2599" w:type="dxa"/>
            <w:vMerge w:val="restart"/>
          </w:tcPr>
          <w:p w14:paraId="712F9465" w14:textId="77777777" w:rsidR="00D17C0F" w:rsidRPr="00BF5F90" w:rsidRDefault="00D17C0F" w:rsidP="00D17C0F">
            <w:pPr>
              <w:spacing w:line="240" w:lineRule="auto"/>
              <w:ind w:firstLine="0"/>
              <w:jc w:val="both"/>
              <w:rPr>
                <w:rFonts w:ascii="Arial" w:hAnsi="Arial" w:cs="Arial"/>
                <w:sz w:val="20"/>
                <w:szCs w:val="20"/>
              </w:rPr>
            </w:pPr>
            <w:r w:rsidRPr="00BF5F90">
              <w:rPr>
                <w:rFonts w:ascii="Arial" w:hAnsi="Arial" w:cs="Arial"/>
                <w:sz w:val="20"/>
                <w:szCs w:val="20"/>
              </w:rPr>
              <w:t>Литье</w:t>
            </w:r>
          </w:p>
        </w:tc>
        <w:tc>
          <w:tcPr>
            <w:tcW w:w="3820" w:type="dxa"/>
            <w:vMerge w:val="restart"/>
          </w:tcPr>
          <w:p w14:paraId="495CDAE8" w14:textId="77777777" w:rsidR="00D17C0F" w:rsidRPr="00BF5F90" w:rsidRDefault="00E465B5" w:rsidP="00D17C0F">
            <w:pPr>
              <w:spacing w:line="240" w:lineRule="auto"/>
              <w:ind w:firstLine="0"/>
              <w:jc w:val="both"/>
              <w:rPr>
                <w:rFonts w:ascii="Arial" w:hAnsi="Arial" w:cs="Arial"/>
                <w:sz w:val="20"/>
                <w:szCs w:val="20"/>
              </w:rPr>
            </w:pPr>
            <w:r>
              <w:rPr>
                <w:rFonts w:ascii="Arial" w:hAnsi="Arial" w:cs="Arial"/>
                <w:sz w:val="20"/>
                <w:szCs w:val="20"/>
              </w:rPr>
              <w:t>Изготовление м</w:t>
            </w:r>
            <w:r w:rsidR="00D17C0F" w:rsidRPr="00BF5F90">
              <w:rPr>
                <w:rFonts w:ascii="Arial" w:hAnsi="Arial" w:cs="Arial"/>
                <w:sz w:val="20"/>
                <w:szCs w:val="20"/>
              </w:rPr>
              <w:t>алогабаритны</w:t>
            </w:r>
            <w:r>
              <w:rPr>
                <w:rFonts w:ascii="Arial" w:hAnsi="Arial" w:cs="Arial"/>
                <w:sz w:val="20"/>
                <w:szCs w:val="20"/>
              </w:rPr>
              <w:t>х</w:t>
            </w:r>
            <w:r w:rsidR="00D17C0F" w:rsidRPr="00BF5F90">
              <w:rPr>
                <w:rFonts w:ascii="Arial" w:hAnsi="Arial" w:cs="Arial"/>
                <w:sz w:val="20"/>
                <w:szCs w:val="20"/>
              </w:rPr>
              <w:t xml:space="preserve"> технически</w:t>
            </w:r>
            <w:r>
              <w:rPr>
                <w:rFonts w:ascii="Arial" w:hAnsi="Arial" w:cs="Arial"/>
                <w:sz w:val="20"/>
                <w:szCs w:val="20"/>
              </w:rPr>
              <w:t>х</w:t>
            </w:r>
            <w:r w:rsidR="00D17C0F" w:rsidRPr="00BF5F90">
              <w:rPr>
                <w:rFonts w:ascii="Arial" w:hAnsi="Arial" w:cs="Arial"/>
                <w:sz w:val="20"/>
                <w:szCs w:val="20"/>
              </w:rPr>
              <w:t xml:space="preserve"> издели</w:t>
            </w:r>
            <w:r>
              <w:rPr>
                <w:rFonts w:ascii="Arial" w:hAnsi="Arial" w:cs="Arial"/>
                <w:sz w:val="20"/>
                <w:szCs w:val="20"/>
              </w:rPr>
              <w:t>й</w:t>
            </w:r>
            <w:r w:rsidR="00D17C0F" w:rsidRPr="00BF5F90">
              <w:rPr>
                <w:rFonts w:ascii="Arial" w:hAnsi="Arial" w:cs="Arial"/>
                <w:sz w:val="20"/>
                <w:szCs w:val="20"/>
              </w:rPr>
              <w:t xml:space="preserve"> массой до 250 г</w:t>
            </w:r>
          </w:p>
        </w:tc>
      </w:tr>
      <w:tr w:rsidR="00D17C0F" w:rsidRPr="00BF5F90" w14:paraId="5D4AE958" w14:textId="77777777" w:rsidTr="00DB4E53">
        <w:tc>
          <w:tcPr>
            <w:tcW w:w="3208" w:type="dxa"/>
            <w:vAlign w:val="center"/>
          </w:tcPr>
          <w:p w14:paraId="5818990A" w14:textId="77777777" w:rsidR="00D17C0F" w:rsidRPr="00BF5F90" w:rsidRDefault="00D17C0F" w:rsidP="00D17C0F">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276-75</w:t>
            </w:r>
          </w:p>
        </w:tc>
        <w:tc>
          <w:tcPr>
            <w:tcW w:w="2599" w:type="dxa"/>
            <w:vMerge/>
          </w:tcPr>
          <w:p w14:paraId="42B3EF85" w14:textId="77777777" w:rsidR="00D17C0F" w:rsidRPr="00BF5F90" w:rsidRDefault="00D17C0F" w:rsidP="00D17C0F">
            <w:pPr>
              <w:spacing w:line="240" w:lineRule="auto"/>
              <w:ind w:firstLine="0"/>
              <w:jc w:val="both"/>
              <w:rPr>
                <w:rFonts w:ascii="Arial" w:hAnsi="Arial" w:cs="Arial"/>
                <w:sz w:val="20"/>
                <w:szCs w:val="20"/>
              </w:rPr>
            </w:pPr>
          </w:p>
        </w:tc>
        <w:tc>
          <w:tcPr>
            <w:tcW w:w="3820" w:type="dxa"/>
            <w:vMerge/>
          </w:tcPr>
          <w:p w14:paraId="0BF8A7D2" w14:textId="77777777" w:rsidR="00D17C0F" w:rsidRPr="00BF5F90" w:rsidRDefault="00D17C0F" w:rsidP="00D17C0F">
            <w:pPr>
              <w:spacing w:line="240" w:lineRule="auto"/>
              <w:ind w:firstLine="0"/>
              <w:jc w:val="both"/>
              <w:rPr>
                <w:rFonts w:ascii="Arial" w:hAnsi="Arial" w:cs="Arial"/>
                <w:sz w:val="20"/>
                <w:szCs w:val="20"/>
              </w:rPr>
            </w:pPr>
          </w:p>
        </w:tc>
      </w:tr>
      <w:tr w:rsidR="00D17C0F" w:rsidRPr="00BF5F90" w14:paraId="6D272439" w14:textId="77777777" w:rsidTr="00DB4E53">
        <w:tc>
          <w:tcPr>
            <w:tcW w:w="3208" w:type="dxa"/>
            <w:vAlign w:val="center"/>
          </w:tcPr>
          <w:p w14:paraId="1DE6CECE" w14:textId="77777777" w:rsidR="00D17C0F" w:rsidRPr="00BF5F90" w:rsidRDefault="00D17C0F" w:rsidP="00D17C0F">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276-83</w:t>
            </w:r>
          </w:p>
        </w:tc>
        <w:tc>
          <w:tcPr>
            <w:tcW w:w="2599" w:type="dxa"/>
            <w:vMerge/>
          </w:tcPr>
          <w:p w14:paraId="3A9875A6" w14:textId="77777777" w:rsidR="00D17C0F" w:rsidRPr="00BF5F90" w:rsidRDefault="00D17C0F" w:rsidP="00D17C0F">
            <w:pPr>
              <w:spacing w:line="240" w:lineRule="auto"/>
              <w:ind w:firstLine="0"/>
              <w:jc w:val="both"/>
              <w:rPr>
                <w:rFonts w:ascii="Arial" w:hAnsi="Arial" w:cs="Arial"/>
                <w:sz w:val="20"/>
                <w:szCs w:val="20"/>
              </w:rPr>
            </w:pPr>
          </w:p>
        </w:tc>
        <w:tc>
          <w:tcPr>
            <w:tcW w:w="3820" w:type="dxa"/>
            <w:vMerge/>
          </w:tcPr>
          <w:p w14:paraId="05E63FB8" w14:textId="77777777" w:rsidR="00D17C0F" w:rsidRPr="00BF5F90" w:rsidRDefault="00D17C0F" w:rsidP="00D17C0F">
            <w:pPr>
              <w:spacing w:line="240" w:lineRule="auto"/>
              <w:ind w:firstLine="0"/>
              <w:jc w:val="both"/>
              <w:rPr>
                <w:rFonts w:ascii="Arial" w:hAnsi="Arial" w:cs="Arial"/>
                <w:sz w:val="20"/>
                <w:szCs w:val="20"/>
              </w:rPr>
            </w:pPr>
          </w:p>
        </w:tc>
      </w:tr>
      <w:tr w:rsidR="00D17C0F" w:rsidRPr="00BF5F90" w14:paraId="1C00A756" w14:textId="77777777" w:rsidTr="00DB4E53">
        <w:tc>
          <w:tcPr>
            <w:tcW w:w="3208" w:type="dxa"/>
            <w:vAlign w:val="center"/>
          </w:tcPr>
          <w:p w14:paraId="11A58942" w14:textId="77777777" w:rsidR="00D17C0F" w:rsidRPr="00BF5F90" w:rsidRDefault="00D17C0F" w:rsidP="00D17C0F">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276-84</w:t>
            </w:r>
          </w:p>
        </w:tc>
        <w:tc>
          <w:tcPr>
            <w:tcW w:w="2599" w:type="dxa"/>
            <w:vMerge/>
          </w:tcPr>
          <w:p w14:paraId="168F67D8" w14:textId="77777777" w:rsidR="00D17C0F" w:rsidRPr="00BF5F90" w:rsidRDefault="00D17C0F" w:rsidP="00D17C0F">
            <w:pPr>
              <w:spacing w:line="240" w:lineRule="auto"/>
              <w:ind w:firstLine="0"/>
              <w:jc w:val="both"/>
              <w:rPr>
                <w:rFonts w:ascii="Arial" w:hAnsi="Arial" w:cs="Arial"/>
                <w:sz w:val="20"/>
                <w:szCs w:val="20"/>
              </w:rPr>
            </w:pPr>
          </w:p>
        </w:tc>
        <w:tc>
          <w:tcPr>
            <w:tcW w:w="3820" w:type="dxa"/>
            <w:vMerge/>
          </w:tcPr>
          <w:p w14:paraId="168F8C28" w14:textId="77777777" w:rsidR="00D17C0F" w:rsidRPr="00BF5F90" w:rsidRDefault="00D17C0F" w:rsidP="00D17C0F">
            <w:pPr>
              <w:spacing w:line="240" w:lineRule="auto"/>
              <w:ind w:firstLine="0"/>
              <w:jc w:val="both"/>
              <w:rPr>
                <w:rFonts w:ascii="Arial" w:hAnsi="Arial" w:cs="Arial"/>
                <w:sz w:val="20"/>
                <w:szCs w:val="20"/>
              </w:rPr>
            </w:pPr>
          </w:p>
        </w:tc>
      </w:tr>
      <w:tr w:rsidR="00D17C0F" w:rsidRPr="00BF5F90" w14:paraId="6787670D" w14:textId="77777777" w:rsidTr="00DB4E53">
        <w:tc>
          <w:tcPr>
            <w:tcW w:w="3208" w:type="dxa"/>
            <w:vAlign w:val="center"/>
          </w:tcPr>
          <w:p w14:paraId="602048AF" w14:textId="77777777" w:rsidR="00D17C0F" w:rsidRPr="00BF5F90" w:rsidRDefault="00D17C0F" w:rsidP="00D17C0F">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276-85</w:t>
            </w:r>
          </w:p>
        </w:tc>
        <w:tc>
          <w:tcPr>
            <w:tcW w:w="2599" w:type="dxa"/>
            <w:vMerge/>
          </w:tcPr>
          <w:p w14:paraId="5191557D" w14:textId="77777777" w:rsidR="00D17C0F" w:rsidRPr="00BF5F90" w:rsidRDefault="00D17C0F" w:rsidP="00D17C0F">
            <w:pPr>
              <w:spacing w:line="240" w:lineRule="auto"/>
              <w:ind w:firstLine="0"/>
              <w:jc w:val="both"/>
              <w:rPr>
                <w:rFonts w:ascii="Arial" w:hAnsi="Arial" w:cs="Arial"/>
                <w:sz w:val="20"/>
                <w:szCs w:val="20"/>
              </w:rPr>
            </w:pPr>
          </w:p>
        </w:tc>
        <w:tc>
          <w:tcPr>
            <w:tcW w:w="3820" w:type="dxa"/>
            <w:vMerge/>
          </w:tcPr>
          <w:p w14:paraId="4F89762C" w14:textId="77777777" w:rsidR="00D17C0F" w:rsidRPr="00BF5F90" w:rsidRDefault="00D17C0F" w:rsidP="00D17C0F">
            <w:pPr>
              <w:spacing w:line="240" w:lineRule="auto"/>
              <w:ind w:firstLine="0"/>
              <w:jc w:val="both"/>
              <w:rPr>
                <w:rFonts w:ascii="Arial" w:hAnsi="Arial" w:cs="Arial"/>
                <w:sz w:val="20"/>
                <w:szCs w:val="20"/>
              </w:rPr>
            </w:pPr>
          </w:p>
        </w:tc>
      </w:tr>
      <w:tr w:rsidR="00D17C0F" w:rsidRPr="00BF5F90" w14:paraId="498F2B59" w14:textId="77777777" w:rsidTr="00DB4E53">
        <w:tc>
          <w:tcPr>
            <w:tcW w:w="3208" w:type="dxa"/>
            <w:vAlign w:val="center"/>
          </w:tcPr>
          <w:p w14:paraId="50893B3C" w14:textId="77777777" w:rsidR="00D17C0F" w:rsidRPr="00BF5F90" w:rsidRDefault="00D17C0F" w:rsidP="00D17C0F">
            <w:pPr>
              <w:spacing w:line="240" w:lineRule="auto"/>
              <w:ind w:firstLine="0"/>
              <w:jc w:val="center"/>
              <w:rPr>
                <w:rFonts w:ascii="Arial" w:hAnsi="Arial" w:cs="Arial"/>
                <w:sz w:val="20"/>
                <w:szCs w:val="20"/>
              </w:rPr>
            </w:pPr>
            <w:r w:rsidRPr="00BF5F90">
              <w:rPr>
                <w:rFonts w:ascii="Arial" w:hAnsi="Arial" w:cs="Arial"/>
                <w:sz w:val="20"/>
                <w:szCs w:val="20"/>
              </w:rPr>
              <w:t>276-95</w:t>
            </w:r>
          </w:p>
        </w:tc>
        <w:tc>
          <w:tcPr>
            <w:tcW w:w="2599" w:type="dxa"/>
            <w:vMerge/>
          </w:tcPr>
          <w:p w14:paraId="3BB23AA6" w14:textId="77777777" w:rsidR="00D17C0F" w:rsidRPr="00BF5F90" w:rsidRDefault="00D17C0F" w:rsidP="00D17C0F">
            <w:pPr>
              <w:spacing w:line="240" w:lineRule="auto"/>
              <w:ind w:firstLine="0"/>
              <w:jc w:val="both"/>
              <w:rPr>
                <w:rFonts w:ascii="Arial" w:hAnsi="Arial" w:cs="Arial"/>
                <w:sz w:val="20"/>
                <w:szCs w:val="20"/>
              </w:rPr>
            </w:pPr>
          </w:p>
        </w:tc>
        <w:tc>
          <w:tcPr>
            <w:tcW w:w="3820" w:type="dxa"/>
            <w:vMerge/>
          </w:tcPr>
          <w:p w14:paraId="3F80C194" w14:textId="77777777" w:rsidR="00D17C0F" w:rsidRPr="00BF5F90" w:rsidRDefault="00D17C0F" w:rsidP="00D17C0F">
            <w:pPr>
              <w:spacing w:line="240" w:lineRule="auto"/>
              <w:ind w:firstLine="0"/>
              <w:jc w:val="both"/>
              <w:rPr>
                <w:rFonts w:ascii="Arial" w:hAnsi="Arial" w:cs="Arial"/>
                <w:sz w:val="20"/>
                <w:szCs w:val="20"/>
              </w:rPr>
            </w:pPr>
          </w:p>
        </w:tc>
      </w:tr>
      <w:tr w:rsidR="00D17C0F" w:rsidRPr="00BF5F90" w14:paraId="03574574" w14:textId="77777777" w:rsidTr="00DB4E53">
        <w:tc>
          <w:tcPr>
            <w:tcW w:w="3208" w:type="dxa"/>
            <w:vAlign w:val="center"/>
          </w:tcPr>
          <w:p w14:paraId="147ED458" w14:textId="77777777" w:rsidR="00D17C0F" w:rsidRPr="00BF5F90" w:rsidRDefault="00D17C0F" w:rsidP="00D17C0F">
            <w:pPr>
              <w:spacing w:line="240" w:lineRule="auto"/>
              <w:ind w:firstLine="0"/>
              <w:jc w:val="center"/>
              <w:rPr>
                <w:rFonts w:ascii="Arial" w:hAnsi="Arial" w:cs="Arial"/>
                <w:sz w:val="20"/>
                <w:szCs w:val="20"/>
              </w:rPr>
            </w:pPr>
            <w:r w:rsidRPr="00BF5F90">
              <w:rPr>
                <w:rFonts w:ascii="Arial" w:hAnsi="Arial" w:cs="Arial"/>
                <w:sz w:val="20"/>
                <w:szCs w:val="20"/>
              </w:rPr>
              <w:t>276-73</w:t>
            </w:r>
          </w:p>
        </w:tc>
        <w:tc>
          <w:tcPr>
            <w:tcW w:w="2599" w:type="dxa"/>
            <w:vMerge/>
          </w:tcPr>
          <w:p w14:paraId="60A4F3BB" w14:textId="77777777" w:rsidR="00D17C0F" w:rsidRPr="00BF5F90" w:rsidRDefault="00D17C0F" w:rsidP="00D17C0F">
            <w:pPr>
              <w:spacing w:line="240" w:lineRule="auto"/>
              <w:ind w:firstLine="0"/>
              <w:jc w:val="both"/>
              <w:rPr>
                <w:rFonts w:ascii="Arial" w:hAnsi="Arial" w:cs="Arial"/>
                <w:sz w:val="20"/>
                <w:szCs w:val="20"/>
              </w:rPr>
            </w:pPr>
          </w:p>
        </w:tc>
        <w:tc>
          <w:tcPr>
            <w:tcW w:w="3820" w:type="dxa"/>
          </w:tcPr>
          <w:p w14:paraId="33273CE1" w14:textId="77777777" w:rsidR="00D17C0F" w:rsidRPr="00BF5F90" w:rsidRDefault="00E465B5" w:rsidP="00D17C0F">
            <w:pPr>
              <w:autoSpaceDE w:val="0"/>
              <w:autoSpaceDN w:val="0"/>
              <w:adjustRightInd w:val="0"/>
              <w:spacing w:line="240" w:lineRule="auto"/>
              <w:ind w:firstLine="0"/>
              <w:rPr>
                <w:rFonts w:ascii="Arial" w:hAnsi="Arial" w:cs="Arial"/>
                <w:sz w:val="20"/>
                <w:szCs w:val="20"/>
              </w:rPr>
            </w:pPr>
            <w:r>
              <w:rPr>
                <w:rFonts w:ascii="Arial" w:hAnsi="Arial" w:cs="Arial"/>
                <w:sz w:val="20"/>
                <w:szCs w:val="20"/>
              </w:rPr>
              <w:t xml:space="preserve">Изготовление </w:t>
            </w:r>
            <w:r w:rsidRPr="00BF5F90">
              <w:rPr>
                <w:rFonts w:ascii="Arial" w:hAnsi="Arial" w:cs="Arial"/>
                <w:sz w:val="20"/>
                <w:szCs w:val="20"/>
              </w:rPr>
              <w:t>издели</w:t>
            </w:r>
            <w:r>
              <w:rPr>
                <w:rFonts w:ascii="Arial" w:hAnsi="Arial" w:cs="Arial"/>
                <w:sz w:val="20"/>
                <w:szCs w:val="20"/>
              </w:rPr>
              <w:t>й</w:t>
            </w:r>
            <w:r w:rsidRPr="00BF5F90">
              <w:rPr>
                <w:rFonts w:ascii="Arial" w:hAnsi="Arial" w:cs="Arial"/>
                <w:sz w:val="20"/>
                <w:szCs w:val="20"/>
              </w:rPr>
              <w:t xml:space="preserve"> </w:t>
            </w:r>
            <w:r w:rsidR="00D17C0F" w:rsidRPr="00BF5F90">
              <w:rPr>
                <w:rFonts w:ascii="Arial" w:hAnsi="Arial" w:cs="Arial"/>
                <w:sz w:val="20"/>
                <w:szCs w:val="20"/>
              </w:rPr>
              <w:t>бытового назначения и хозяйственного обихода</w:t>
            </w:r>
          </w:p>
        </w:tc>
      </w:tr>
      <w:tr w:rsidR="00D17C0F" w:rsidRPr="00BF5F90" w14:paraId="077F5BDD" w14:textId="77777777" w:rsidTr="00DB4E53">
        <w:tc>
          <w:tcPr>
            <w:tcW w:w="3208" w:type="dxa"/>
            <w:vAlign w:val="center"/>
          </w:tcPr>
          <w:p w14:paraId="46103215" w14:textId="77777777" w:rsidR="00D17C0F" w:rsidRPr="00BF5F90" w:rsidRDefault="00D17C0F" w:rsidP="00D17C0F">
            <w:pPr>
              <w:spacing w:line="240" w:lineRule="auto"/>
              <w:ind w:firstLine="0"/>
              <w:jc w:val="center"/>
              <w:rPr>
                <w:rFonts w:ascii="Arial" w:hAnsi="Arial" w:cs="Arial"/>
                <w:sz w:val="20"/>
                <w:szCs w:val="20"/>
              </w:rPr>
            </w:pPr>
            <w:r w:rsidRPr="00BF5F90">
              <w:rPr>
                <w:rFonts w:ascii="Arial" w:hAnsi="Arial" w:cs="Arial"/>
                <w:sz w:val="20"/>
                <w:szCs w:val="20"/>
              </w:rPr>
              <w:t>276-84</w:t>
            </w:r>
          </w:p>
        </w:tc>
        <w:tc>
          <w:tcPr>
            <w:tcW w:w="2599" w:type="dxa"/>
            <w:vMerge/>
          </w:tcPr>
          <w:p w14:paraId="765E1948" w14:textId="77777777" w:rsidR="00D17C0F" w:rsidRPr="00BF5F90" w:rsidRDefault="00D17C0F" w:rsidP="00D17C0F">
            <w:pPr>
              <w:spacing w:line="240" w:lineRule="auto"/>
              <w:ind w:firstLine="0"/>
              <w:jc w:val="both"/>
              <w:rPr>
                <w:rFonts w:ascii="Arial" w:hAnsi="Arial" w:cs="Arial"/>
                <w:sz w:val="20"/>
                <w:szCs w:val="20"/>
              </w:rPr>
            </w:pPr>
          </w:p>
        </w:tc>
        <w:tc>
          <w:tcPr>
            <w:tcW w:w="3820" w:type="dxa"/>
          </w:tcPr>
          <w:p w14:paraId="12FCCE34" w14:textId="77777777" w:rsidR="00D17C0F" w:rsidRPr="00BF5F90" w:rsidRDefault="00E465B5" w:rsidP="00D17C0F">
            <w:pPr>
              <w:spacing w:line="240" w:lineRule="auto"/>
              <w:ind w:firstLine="0"/>
              <w:jc w:val="both"/>
              <w:rPr>
                <w:rFonts w:ascii="Arial" w:hAnsi="Arial" w:cs="Arial"/>
                <w:sz w:val="20"/>
                <w:szCs w:val="20"/>
              </w:rPr>
            </w:pPr>
            <w:r>
              <w:rPr>
                <w:rFonts w:ascii="Arial" w:hAnsi="Arial" w:cs="Arial"/>
                <w:sz w:val="20"/>
                <w:szCs w:val="20"/>
              </w:rPr>
              <w:t>Изготовление д</w:t>
            </w:r>
            <w:r w:rsidR="00D17C0F" w:rsidRPr="00BF5F90">
              <w:rPr>
                <w:rFonts w:ascii="Arial" w:hAnsi="Arial" w:cs="Arial"/>
                <w:sz w:val="20"/>
                <w:szCs w:val="20"/>
              </w:rPr>
              <w:t>иск</w:t>
            </w:r>
            <w:r>
              <w:rPr>
                <w:rFonts w:ascii="Arial" w:hAnsi="Arial" w:cs="Arial"/>
                <w:sz w:val="20"/>
                <w:szCs w:val="20"/>
              </w:rPr>
              <w:t>ов</w:t>
            </w:r>
            <w:r w:rsidR="00D17C0F" w:rsidRPr="00BF5F90">
              <w:rPr>
                <w:rFonts w:ascii="Arial" w:hAnsi="Arial" w:cs="Arial"/>
                <w:sz w:val="20"/>
                <w:szCs w:val="20"/>
              </w:rPr>
              <w:t xml:space="preserve"> трос</w:t>
            </w:r>
            <w:r w:rsidR="000B2771">
              <w:rPr>
                <w:rFonts w:ascii="Arial" w:hAnsi="Arial" w:cs="Arial"/>
                <w:sz w:val="20"/>
                <w:szCs w:val="20"/>
              </w:rPr>
              <w:t>о</w:t>
            </w:r>
            <w:r w:rsidR="00D17C0F" w:rsidRPr="00BF5F90">
              <w:rPr>
                <w:rFonts w:ascii="Arial" w:hAnsi="Arial" w:cs="Arial"/>
                <w:sz w:val="20"/>
                <w:szCs w:val="20"/>
              </w:rPr>
              <w:t>дискового транспортера кормораздатчиков</w:t>
            </w:r>
          </w:p>
        </w:tc>
      </w:tr>
      <w:tr w:rsidR="00D17C0F" w:rsidRPr="00BF5F90" w14:paraId="1BCE2258" w14:textId="77777777" w:rsidTr="00DB4E53">
        <w:tc>
          <w:tcPr>
            <w:tcW w:w="3208" w:type="dxa"/>
            <w:vAlign w:val="center"/>
          </w:tcPr>
          <w:p w14:paraId="3BF3DEE3" w14:textId="77777777" w:rsidR="00D17C0F" w:rsidRPr="00BF5F90" w:rsidRDefault="00D17C0F" w:rsidP="00D17C0F">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277-73</w:t>
            </w:r>
          </w:p>
        </w:tc>
        <w:tc>
          <w:tcPr>
            <w:tcW w:w="2599" w:type="dxa"/>
            <w:vMerge/>
          </w:tcPr>
          <w:p w14:paraId="15BA8DBF" w14:textId="77777777" w:rsidR="00D17C0F" w:rsidRPr="00BF5F90" w:rsidRDefault="00D17C0F" w:rsidP="00D17C0F">
            <w:pPr>
              <w:spacing w:line="240" w:lineRule="auto"/>
              <w:ind w:firstLine="0"/>
              <w:jc w:val="both"/>
              <w:rPr>
                <w:rFonts w:ascii="Arial" w:hAnsi="Arial" w:cs="Arial"/>
                <w:sz w:val="20"/>
                <w:szCs w:val="20"/>
              </w:rPr>
            </w:pPr>
          </w:p>
        </w:tc>
        <w:tc>
          <w:tcPr>
            <w:tcW w:w="3820" w:type="dxa"/>
            <w:vMerge w:val="restart"/>
          </w:tcPr>
          <w:p w14:paraId="30DCA5B7" w14:textId="77777777" w:rsidR="00D17C0F" w:rsidRPr="00BF5F90" w:rsidRDefault="00E465B5" w:rsidP="00D17C0F">
            <w:pPr>
              <w:autoSpaceDE w:val="0"/>
              <w:autoSpaceDN w:val="0"/>
              <w:adjustRightInd w:val="0"/>
              <w:spacing w:line="240" w:lineRule="auto"/>
              <w:ind w:firstLine="0"/>
              <w:rPr>
                <w:rFonts w:ascii="Arial" w:hAnsi="Arial" w:cs="Arial"/>
                <w:sz w:val="20"/>
                <w:szCs w:val="20"/>
              </w:rPr>
            </w:pPr>
            <w:r>
              <w:rPr>
                <w:rFonts w:ascii="Arial" w:hAnsi="Arial" w:cs="Arial"/>
                <w:sz w:val="20"/>
                <w:szCs w:val="20"/>
              </w:rPr>
              <w:t>Изготовление</w:t>
            </w:r>
            <w:r w:rsidRPr="00BF5F90">
              <w:rPr>
                <w:rFonts w:ascii="Arial" w:hAnsi="Arial" w:cs="Arial"/>
                <w:sz w:val="20"/>
                <w:szCs w:val="20"/>
              </w:rPr>
              <w:t xml:space="preserve"> </w:t>
            </w:r>
            <w:r>
              <w:rPr>
                <w:rFonts w:ascii="Arial" w:hAnsi="Arial" w:cs="Arial"/>
                <w:sz w:val="20"/>
                <w:szCs w:val="20"/>
              </w:rPr>
              <w:t>к</w:t>
            </w:r>
            <w:r w:rsidR="00D17C0F" w:rsidRPr="00BF5F90">
              <w:rPr>
                <w:rFonts w:ascii="Arial" w:hAnsi="Arial" w:cs="Arial"/>
                <w:sz w:val="20"/>
                <w:szCs w:val="20"/>
              </w:rPr>
              <w:t>рупногабаритны</w:t>
            </w:r>
            <w:r>
              <w:rPr>
                <w:rFonts w:ascii="Arial" w:hAnsi="Arial" w:cs="Arial"/>
                <w:sz w:val="20"/>
                <w:szCs w:val="20"/>
              </w:rPr>
              <w:t>х</w:t>
            </w:r>
            <w:r w:rsidR="00D17C0F" w:rsidRPr="00BF5F90">
              <w:rPr>
                <w:rFonts w:ascii="Arial" w:hAnsi="Arial" w:cs="Arial"/>
                <w:sz w:val="20"/>
                <w:szCs w:val="20"/>
              </w:rPr>
              <w:t xml:space="preserve"> технически</w:t>
            </w:r>
            <w:r>
              <w:rPr>
                <w:rFonts w:ascii="Arial" w:hAnsi="Arial" w:cs="Arial"/>
                <w:sz w:val="20"/>
                <w:szCs w:val="20"/>
              </w:rPr>
              <w:t>х</w:t>
            </w:r>
            <w:r w:rsidR="00D17C0F" w:rsidRPr="00BF5F90">
              <w:rPr>
                <w:rFonts w:ascii="Arial" w:hAnsi="Arial" w:cs="Arial"/>
                <w:sz w:val="20"/>
                <w:szCs w:val="20"/>
              </w:rPr>
              <w:t xml:space="preserve"> издели</w:t>
            </w:r>
            <w:r>
              <w:rPr>
                <w:rFonts w:ascii="Arial" w:hAnsi="Arial" w:cs="Arial"/>
                <w:sz w:val="20"/>
                <w:szCs w:val="20"/>
              </w:rPr>
              <w:t>й</w:t>
            </w:r>
            <w:r w:rsidR="00D17C0F" w:rsidRPr="00BF5F90">
              <w:rPr>
                <w:rFonts w:ascii="Arial" w:hAnsi="Arial" w:cs="Arial"/>
                <w:sz w:val="20"/>
                <w:szCs w:val="20"/>
              </w:rPr>
              <w:t xml:space="preserve"> массой свыше 250 г</w:t>
            </w:r>
          </w:p>
        </w:tc>
      </w:tr>
      <w:tr w:rsidR="00D17C0F" w:rsidRPr="00BF5F90" w14:paraId="4F45E753" w14:textId="77777777" w:rsidTr="00DB4E53">
        <w:tc>
          <w:tcPr>
            <w:tcW w:w="3208" w:type="dxa"/>
            <w:vAlign w:val="center"/>
          </w:tcPr>
          <w:p w14:paraId="4E083AAC" w14:textId="77777777" w:rsidR="00D17C0F" w:rsidRPr="00BF5F90" w:rsidRDefault="00D17C0F" w:rsidP="00D17C0F">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277-75</w:t>
            </w:r>
          </w:p>
        </w:tc>
        <w:tc>
          <w:tcPr>
            <w:tcW w:w="2599" w:type="dxa"/>
            <w:vMerge/>
          </w:tcPr>
          <w:p w14:paraId="2CBFB4DF" w14:textId="77777777" w:rsidR="00D17C0F" w:rsidRPr="00BF5F90" w:rsidRDefault="00D17C0F" w:rsidP="00D17C0F">
            <w:pPr>
              <w:spacing w:line="240" w:lineRule="auto"/>
              <w:ind w:firstLine="0"/>
              <w:jc w:val="both"/>
              <w:rPr>
                <w:rFonts w:ascii="Arial" w:hAnsi="Arial" w:cs="Arial"/>
                <w:sz w:val="20"/>
                <w:szCs w:val="20"/>
              </w:rPr>
            </w:pPr>
          </w:p>
        </w:tc>
        <w:tc>
          <w:tcPr>
            <w:tcW w:w="3820" w:type="dxa"/>
            <w:vMerge/>
          </w:tcPr>
          <w:p w14:paraId="518AA76D" w14:textId="77777777" w:rsidR="00D17C0F" w:rsidRPr="00BF5F90" w:rsidRDefault="00D17C0F" w:rsidP="00D17C0F">
            <w:pPr>
              <w:spacing w:line="240" w:lineRule="auto"/>
              <w:ind w:firstLine="0"/>
              <w:jc w:val="both"/>
              <w:rPr>
                <w:rFonts w:ascii="Arial" w:hAnsi="Arial" w:cs="Arial"/>
                <w:sz w:val="20"/>
                <w:szCs w:val="20"/>
              </w:rPr>
            </w:pPr>
          </w:p>
        </w:tc>
      </w:tr>
      <w:tr w:rsidR="00D17C0F" w:rsidRPr="00BF5F90" w14:paraId="6D4F679A" w14:textId="77777777" w:rsidTr="00DB4E53">
        <w:tc>
          <w:tcPr>
            <w:tcW w:w="3208" w:type="dxa"/>
            <w:vAlign w:val="center"/>
          </w:tcPr>
          <w:p w14:paraId="47C8361D" w14:textId="77777777" w:rsidR="00D17C0F" w:rsidRPr="00BF5F90" w:rsidRDefault="00D17C0F" w:rsidP="00D17C0F">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277-83</w:t>
            </w:r>
          </w:p>
        </w:tc>
        <w:tc>
          <w:tcPr>
            <w:tcW w:w="2599" w:type="dxa"/>
            <w:vMerge/>
          </w:tcPr>
          <w:p w14:paraId="66D0E401" w14:textId="77777777" w:rsidR="00D17C0F" w:rsidRPr="00BF5F90" w:rsidRDefault="00D17C0F" w:rsidP="00D17C0F">
            <w:pPr>
              <w:spacing w:line="240" w:lineRule="auto"/>
              <w:ind w:firstLine="0"/>
              <w:jc w:val="both"/>
              <w:rPr>
                <w:rFonts w:ascii="Arial" w:hAnsi="Arial" w:cs="Arial"/>
                <w:sz w:val="20"/>
                <w:szCs w:val="20"/>
              </w:rPr>
            </w:pPr>
          </w:p>
        </w:tc>
        <w:tc>
          <w:tcPr>
            <w:tcW w:w="3820" w:type="dxa"/>
            <w:vMerge/>
          </w:tcPr>
          <w:p w14:paraId="76C7E2A9" w14:textId="77777777" w:rsidR="00D17C0F" w:rsidRPr="00BF5F90" w:rsidRDefault="00D17C0F" w:rsidP="00D17C0F">
            <w:pPr>
              <w:spacing w:line="240" w:lineRule="auto"/>
              <w:ind w:firstLine="0"/>
              <w:jc w:val="both"/>
              <w:rPr>
                <w:rFonts w:ascii="Arial" w:hAnsi="Arial" w:cs="Arial"/>
                <w:sz w:val="20"/>
                <w:szCs w:val="20"/>
              </w:rPr>
            </w:pPr>
          </w:p>
        </w:tc>
      </w:tr>
      <w:tr w:rsidR="00D17C0F" w:rsidRPr="00BF5F90" w14:paraId="0A34C42F" w14:textId="77777777" w:rsidTr="00DB4E53">
        <w:tc>
          <w:tcPr>
            <w:tcW w:w="3208" w:type="dxa"/>
            <w:vAlign w:val="center"/>
          </w:tcPr>
          <w:p w14:paraId="1A4662AD" w14:textId="77777777" w:rsidR="00D17C0F" w:rsidRPr="00BF5F90" w:rsidRDefault="00D17C0F" w:rsidP="00D17C0F">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277-84</w:t>
            </w:r>
          </w:p>
        </w:tc>
        <w:tc>
          <w:tcPr>
            <w:tcW w:w="2599" w:type="dxa"/>
            <w:vMerge/>
          </w:tcPr>
          <w:p w14:paraId="194457B3" w14:textId="77777777" w:rsidR="00D17C0F" w:rsidRPr="00BF5F90" w:rsidRDefault="00D17C0F" w:rsidP="00D17C0F">
            <w:pPr>
              <w:spacing w:line="240" w:lineRule="auto"/>
              <w:ind w:firstLine="0"/>
              <w:jc w:val="both"/>
              <w:rPr>
                <w:rFonts w:ascii="Arial" w:hAnsi="Arial" w:cs="Arial"/>
                <w:sz w:val="20"/>
                <w:szCs w:val="20"/>
              </w:rPr>
            </w:pPr>
          </w:p>
        </w:tc>
        <w:tc>
          <w:tcPr>
            <w:tcW w:w="3820" w:type="dxa"/>
            <w:vMerge/>
          </w:tcPr>
          <w:p w14:paraId="6DE52120" w14:textId="77777777" w:rsidR="00D17C0F" w:rsidRPr="00BF5F90" w:rsidRDefault="00D17C0F" w:rsidP="00D17C0F">
            <w:pPr>
              <w:spacing w:line="240" w:lineRule="auto"/>
              <w:ind w:firstLine="0"/>
              <w:jc w:val="both"/>
              <w:rPr>
                <w:rFonts w:ascii="Arial" w:hAnsi="Arial" w:cs="Arial"/>
                <w:sz w:val="20"/>
                <w:szCs w:val="20"/>
              </w:rPr>
            </w:pPr>
          </w:p>
        </w:tc>
      </w:tr>
      <w:tr w:rsidR="00D17C0F" w:rsidRPr="00BF5F90" w14:paraId="7F11B719" w14:textId="77777777" w:rsidTr="00DB4E53">
        <w:tc>
          <w:tcPr>
            <w:tcW w:w="3208" w:type="dxa"/>
            <w:vAlign w:val="center"/>
          </w:tcPr>
          <w:p w14:paraId="255706C8" w14:textId="77777777" w:rsidR="00D17C0F" w:rsidRPr="00BF5F90" w:rsidRDefault="00D17C0F" w:rsidP="00D17C0F">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277-85</w:t>
            </w:r>
          </w:p>
        </w:tc>
        <w:tc>
          <w:tcPr>
            <w:tcW w:w="2599" w:type="dxa"/>
            <w:vMerge/>
          </w:tcPr>
          <w:p w14:paraId="16ABF9FB" w14:textId="77777777" w:rsidR="00D17C0F" w:rsidRPr="00BF5F90" w:rsidRDefault="00D17C0F" w:rsidP="00D17C0F">
            <w:pPr>
              <w:spacing w:line="240" w:lineRule="auto"/>
              <w:ind w:firstLine="0"/>
              <w:jc w:val="both"/>
              <w:rPr>
                <w:rFonts w:ascii="Arial" w:hAnsi="Arial" w:cs="Arial"/>
                <w:sz w:val="20"/>
                <w:szCs w:val="20"/>
              </w:rPr>
            </w:pPr>
          </w:p>
        </w:tc>
        <w:tc>
          <w:tcPr>
            <w:tcW w:w="3820" w:type="dxa"/>
            <w:vMerge/>
          </w:tcPr>
          <w:p w14:paraId="5EA1C50F" w14:textId="77777777" w:rsidR="00D17C0F" w:rsidRPr="00BF5F90" w:rsidRDefault="00D17C0F" w:rsidP="00D17C0F">
            <w:pPr>
              <w:spacing w:line="240" w:lineRule="auto"/>
              <w:ind w:firstLine="0"/>
              <w:jc w:val="both"/>
              <w:rPr>
                <w:rFonts w:ascii="Arial" w:hAnsi="Arial" w:cs="Arial"/>
                <w:sz w:val="20"/>
                <w:szCs w:val="20"/>
              </w:rPr>
            </w:pPr>
          </w:p>
        </w:tc>
      </w:tr>
      <w:tr w:rsidR="00D17C0F" w:rsidRPr="00BF5F90" w14:paraId="333A611A" w14:textId="77777777" w:rsidTr="00DB4E53">
        <w:tc>
          <w:tcPr>
            <w:tcW w:w="3208" w:type="dxa"/>
            <w:vAlign w:val="center"/>
          </w:tcPr>
          <w:p w14:paraId="65AA3470" w14:textId="77777777" w:rsidR="00D17C0F" w:rsidRPr="00BF5F90" w:rsidRDefault="00D17C0F" w:rsidP="00D17C0F">
            <w:pPr>
              <w:spacing w:line="240" w:lineRule="auto"/>
              <w:ind w:firstLine="0"/>
              <w:jc w:val="center"/>
              <w:rPr>
                <w:rFonts w:ascii="Arial" w:hAnsi="Arial" w:cs="Arial"/>
                <w:sz w:val="20"/>
                <w:szCs w:val="20"/>
              </w:rPr>
            </w:pPr>
            <w:r w:rsidRPr="00BF5F90">
              <w:rPr>
                <w:rFonts w:ascii="Arial" w:hAnsi="Arial" w:cs="Arial"/>
                <w:sz w:val="20"/>
                <w:szCs w:val="20"/>
              </w:rPr>
              <w:t>277-95</w:t>
            </w:r>
          </w:p>
        </w:tc>
        <w:tc>
          <w:tcPr>
            <w:tcW w:w="2599" w:type="dxa"/>
            <w:vMerge/>
          </w:tcPr>
          <w:p w14:paraId="4DAA9E5A" w14:textId="77777777" w:rsidR="00D17C0F" w:rsidRPr="00BF5F90" w:rsidRDefault="00D17C0F" w:rsidP="00D17C0F">
            <w:pPr>
              <w:spacing w:line="240" w:lineRule="auto"/>
              <w:ind w:firstLine="0"/>
              <w:jc w:val="both"/>
              <w:rPr>
                <w:rFonts w:ascii="Arial" w:hAnsi="Arial" w:cs="Arial"/>
                <w:sz w:val="20"/>
                <w:szCs w:val="20"/>
              </w:rPr>
            </w:pPr>
          </w:p>
        </w:tc>
        <w:tc>
          <w:tcPr>
            <w:tcW w:w="3820" w:type="dxa"/>
            <w:vMerge/>
          </w:tcPr>
          <w:p w14:paraId="2589D197" w14:textId="77777777" w:rsidR="00D17C0F" w:rsidRPr="00BF5F90" w:rsidRDefault="00D17C0F" w:rsidP="00D17C0F">
            <w:pPr>
              <w:spacing w:line="240" w:lineRule="auto"/>
              <w:ind w:firstLine="0"/>
              <w:jc w:val="both"/>
              <w:rPr>
                <w:rFonts w:ascii="Arial" w:hAnsi="Arial" w:cs="Arial"/>
                <w:sz w:val="20"/>
                <w:szCs w:val="20"/>
              </w:rPr>
            </w:pPr>
          </w:p>
        </w:tc>
      </w:tr>
      <w:tr w:rsidR="00D17C0F" w:rsidRPr="00BF5F90" w14:paraId="2AB18C8C" w14:textId="77777777" w:rsidTr="00DB4E53">
        <w:tc>
          <w:tcPr>
            <w:tcW w:w="3208" w:type="dxa"/>
            <w:vAlign w:val="center"/>
          </w:tcPr>
          <w:p w14:paraId="61ABF4B7" w14:textId="77777777" w:rsidR="00D17C0F" w:rsidRPr="00BF5F90" w:rsidRDefault="00D17C0F" w:rsidP="00D17C0F">
            <w:pPr>
              <w:spacing w:line="240" w:lineRule="auto"/>
              <w:ind w:firstLine="0"/>
              <w:jc w:val="center"/>
              <w:rPr>
                <w:rFonts w:ascii="Arial" w:hAnsi="Arial" w:cs="Arial"/>
                <w:sz w:val="20"/>
                <w:szCs w:val="20"/>
              </w:rPr>
            </w:pPr>
            <w:r w:rsidRPr="00BF5F90">
              <w:rPr>
                <w:rFonts w:ascii="Arial" w:hAnsi="Arial" w:cs="Arial"/>
                <w:sz w:val="20"/>
                <w:szCs w:val="20"/>
              </w:rPr>
              <w:t>277–73</w:t>
            </w:r>
          </w:p>
        </w:tc>
        <w:tc>
          <w:tcPr>
            <w:tcW w:w="2599" w:type="dxa"/>
            <w:vMerge/>
          </w:tcPr>
          <w:p w14:paraId="1CD7FB41" w14:textId="77777777" w:rsidR="00D17C0F" w:rsidRPr="00BF5F90" w:rsidRDefault="00D17C0F" w:rsidP="00D17C0F">
            <w:pPr>
              <w:spacing w:line="240" w:lineRule="auto"/>
              <w:ind w:firstLine="0"/>
              <w:jc w:val="both"/>
              <w:rPr>
                <w:rFonts w:ascii="Arial" w:hAnsi="Arial" w:cs="Arial"/>
                <w:sz w:val="20"/>
                <w:szCs w:val="20"/>
              </w:rPr>
            </w:pPr>
          </w:p>
        </w:tc>
        <w:tc>
          <w:tcPr>
            <w:tcW w:w="3820" w:type="dxa"/>
          </w:tcPr>
          <w:p w14:paraId="24CEC03C" w14:textId="77777777" w:rsidR="00D17C0F" w:rsidRPr="00BF5F90" w:rsidRDefault="00E465B5" w:rsidP="00D17C0F">
            <w:pPr>
              <w:autoSpaceDE w:val="0"/>
              <w:autoSpaceDN w:val="0"/>
              <w:adjustRightInd w:val="0"/>
              <w:spacing w:line="240" w:lineRule="auto"/>
              <w:ind w:firstLine="0"/>
              <w:rPr>
                <w:rFonts w:ascii="Arial" w:hAnsi="Arial" w:cs="Arial"/>
                <w:sz w:val="20"/>
                <w:szCs w:val="20"/>
              </w:rPr>
            </w:pPr>
            <w:r>
              <w:rPr>
                <w:rFonts w:ascii="Arial" w:hAnsi="Arial" w:cs="Arial"/>
                <w:sz w:val="20"/>
                <w:szCs w:val="20"/>
              </w:rPr>
              <w:t xml:space="preserve">Изготовление </w:t>
            </w:r>
            <w:r w:rsidRPr="00BF5F90">
              <w:rPr>
                <w:rFonts w:ascii="Arial" w:hAnsi="Arial" w:cs="Arial"/>
                <w:sz w:val="20"/>
                <w:szCs w:val="20"/>
              </w:rPr>
              <w:t>издели</w:t>
            </w:r>
            <w:r>
              <w:rPr>
                <w:rFonts w:ascii="Arial" w:hAnsi="Arial" w:cs="Arial"/>
                <w:sz w:val="20"/>
                <w:szCs w:val="20"/>
              </w:rPr>
              <w:t>й</w:t>
            </w:r>
            <w:r w:rsidR="00D17C0F" w:rsidRPr="00BF5F90">
              <w:rPr>
                <w:rFonts w:ascii="Arial" w:hAnsi="Arial" w:cs="Arial"/>
                <w:sz w:val="20"/>
                <w:szCs w:val="20"/>
              </w:rPr>
              <w:t xml:space="preserve"> бытового назначения и хозяйственного обихода</w:t>
            </w:r>
          </w:p>
        </w:tc>
      </w:tr>
    </w:tbl>
    <w:p w14:paraId="7869AD06" w14:textId="77777777" w:rsidR="002F2DD2" w:rsidRDefault="002F2DD2" w:rsidP="00164411">
      <w:pPr>
        <w:ind w:firstLine="0"/>
        <w:jc w:val="both"/>
        <w:rPr>
          <w:rFonts w:ascii="Arial" w:hAnsi="Arial" w:cs="Arial"/>
          <w:sz w:val="24"/>
          <w:szCs w:val="24"/>
        </w:rPr>
      </w:pPr>
    </w:p>
    <w:p w14:paraId="091FBB0A" w14:textId="77777777" w:rsidR="002F2DD2" w:rsidRDefault="002F2DD2">
      <w:pPr>
        <w:spacing w:line="240" w:lineRule="auto"/>
        <w:ind w:firstLine="0"/>
        <w:rPr>
          <w:rFonts w:ascii="Arial" w:hAnsi="Arial" w:cs="Arial"/>
          <w:sz w:val="24"/>
          <w:szCs w:val="24"/>
        </w:rPr>
      </w:pPr>
    </w:p>
    <w:p w14:paraId="21572BDA" w14:textId="77777777" w:rsidR="002F2DD2" w:rsidRPr="0059718C" w:rsidRDefault="002F2DD2" w:rsidP="00BF5F90">
      <w:pPr>
        <w:keepNext/>
        <w:pageBreakBefore/>
        <w:overflowPunct w:val="0"/>
        <w:autoSpaceDE w:val="0"/>
        <w:autoSpaceDN w:val="0"/>
        <w:adjustRightInd w:val="0"/>
        <w:spacing w:after="240"/>
        <w:ind w:firstLine="0"/>
        <w:jc w:val="center"/>
        <w:outlineLvl w:val="0"/>
        <w:rPr>
          <w:rFonts w:ascii="Arial" w:hAnsi="Arial" w:cs="Arial"/>
          <w:b/>
          <w:bCs/>
          <w:color w:val="000000"/>
          <w:kern w:val="32"/>
          <w:sz w:val="24"/>
          <w:szCs w:val="24"/>
          <w:lang w:eastAsia="x-none"/>
        </w:rPr>
      </w:pPr>
      <w:bookmarkStart w:id="14" w:name="_Hlk204856864"/>
      <w:r w:rsidRPr="0059718C">
        <w:rPr>
          <w:rFonts w:ascii="Arial" w:hAnsi="Arial" w:cs="Arial"/>
          <w:b/>
          <w:bCs/>
          <w:color w:val="000000"/>
          <w:kern w:val="32"/>
          <w:sz w:val="24"/>
          <w:szCs w:val="24"/>
          <w:lang w:eastAsia="x-none"/>
        </w:rPr>
        <w:t xml:space="preserve">Приложение </w:t>
      </w:r>
      <w:r w:rsidR="006733D6">
        <w:rPr>
          <w:rFonts w:ascii="Arial" w:hAnsi="Arial" w:cs="Arial"/>
          <w:b/>
          <w:bCs/>
          <w:color w:val="000000"/>
          <w:kern w:val="32"/>
          <w:sz w:val="24"/>
          <w:szCs w:val="24"/>
          <w:lang w:eastAsia="x-none"/>
        </w:rPr>
        <w:t>В</w:t>
      </w:r>
      <w:r w:rsidRPr="0059718C">
        <w:rPr>
          <w:rFonts w:ascii="Arial" w:hAnsi="Arial" w:cs="Arial"/>
          <w:b/>
          <w:bCs/>
          <w:color w:val="000000"/>
          <w:kern w:val="32"/>
          <w:sz w:val="24"/>
          <w:szCs w:val="24"/>
          <w:lang w:eastAsia="x-none"/>
        </w:rPr>
        <w:br/>
        <w:t>(</w:t>
      </w:r>
      <w:r>
        <w:rPr>
          <w:rFonts w:ascii="Arial" w:hAnsi="Arial" w:cs="Arial"/>
          <w:b/>
          <w:bCs/>
          <w:color w:val="000000"/>
          <w:kern w:val="32"/>
          <w:sz w:val="24"/>
          <w:szCs w:val="24"/>
          <w:lang w:eastAsia="x-none"/>
        </w:rPr>
        <w:t>рекомендуемое</w:t>
      </w:r>
      <w:r w:rsidRPr="0059718C">
        <w:rPr>
          <w:rFonts w:ascii="Arial" w:hAnsi="Arial" w:cs="Arial"/>
          <w:b/>
          <w:bCs/>
          <w:color w:val="000000"/>
          <w:kern w:val="32"/>
          <w:sz w:val="24"/>
          <w:szCs w:val="24"/>
          <w:lang w:eastAsia="x-none"/>
        </w:rPr>
        <w:t>)</w:t>
      </w:r>
      <w:r w:rsidRPr="0059718C">
        <w:rPr>
          <w:rFonts w:ascii="Arial" w:hAnsi="Arial" w:cs="Arial"/>
          <w:b/>
          <w:bCs/>
          <w:color w:val="000000"/>
          <w:kern w:val="32"/>
          <w:sz w:val="24"/>
          <w:szCs w:val="24"/>
          <w:lang w:eastAsia="x-none"/>
        </w:rPr>
        <w:br/>
      </w:r>
      <w:r w:rsidR="00655827" w:rsidRPr="00655827">
        <w:rPr>
          <w:rFonts w:ascii="Arial" w:hAnsi="Arial" w:cs="Arial"/>
          <w:b/>
          <w:bCs/>
          <w:color w:val="000000"/>
          <w:kern w:val="32"/>
          <w:sz w:val="24"/>
          <w:szCs w:val="24"/>
          <w:lang w:eastAsia="x-none"/>
        </w:rPr>
        <w:t>Рецептуры окрашивания полиэтилена низкого давления</w:t>
      </w:r>
      <w:r w:rsidRPr="0059718C">
        <w:rPr>
          <w:rFonts w:ascii="Arial" w:hAnsi="Arial" w:cs="Arial"/>
          <w:b/>
          <w:bCs/>
          <w:color w:val="000000"/>
          <w:kern w:val="32"/>
          <w:sz w:val="24"/>
          <w:szCs w:val="24"/>
          <w:lang w:eastAsia="x-none"/>
        </w:rPr>
        <w:t xml:space="preserve"> </w:t>
      </w:r>
    </w:p>
    <w:p w14:paraId="283A0D08" w14:textId="77777777" w:rsidR="006733D6" w:rsidRPr="006733D6" w:rsidRDefault="001E2A1E" w:rsidP="001E2A1E">
      <w:pPr>
        <w:rPr>
          <w:rFonts w:ascii="Arial" w:hAnsi="Arial" w:cs="Arial"/>
          <w:sz w:val="22"/>
          <w:szCs w:val="22"/>
        </w:rPr>
      </w:pPr>
      <w:r>
        <w:rPr>
          <w:rFonts w:ascii="Arial" w:hAnsi="Arial" w:cs="Arial"/>
          <w:bCs/>
          <w:color w:val="000000"/>
          <w:kern w:val="32"/>
          <w:sz w:val="22"/>
          <w:szCs w:val="22"/>
          <w:lang w:eastAsia="x-none"/>
        </w:rPr>
        <w:t xml:space="preserve">В.1 </w:t>
      </w:r>
      <w:r w:rsidR="006733D6" w:rsidRPr="006733D6">
        <w:rPr>
          <w:rFonts w:ascii="Arial" w:hAnsi="Arial" w:cs="Arial"/>
          <w:bCs/>
          <w:color w:val="000000"/>
          <w:kern w:val="32"/>
          <w:sz w:val="22"/>
          <w:szCs w:val="22"/>
          <w:lang w:eastAsia="x-none"/>
        </w:rPr>
        <w:t>Рецептуры окрашивания полиэтилена низкого давления</w:t>
      </w:r>
      <w:r w:rsidR="006733D6">
        <w:rPr>
          <w:rFonts w:ascii="Arial" w:hAnsi="Arial" w:cs="Arial"/>
          <w:bCs/>
          <w:color w:val="000000"/>
          <w:kern w:val="32"/>
          <w:sz w:val="22"/>
          <w:szCs w:val="22"/>
          <w:lang w:eastAsia="x-none"/>
        </w:rPr>
        <w:t xml:space="preserve"> приведены в таблице В.1.</w:t>
      </w:r>
    </w:p>
    <w:p w14:paraId="5612C6A5" w14:textId="77777777" w:rsidR="00164411" w:rsidRPr="006733D6" w:rsidRDefault="006733D6" w:rsidP="00164411">
      <w:pPr>
        <w:ind w:firstLine="0"/>
        <w:jc w:val="both"/>
        <w:rPr>
          <w:rFonts w:ascii="Arial" w:hAnsi="Arial" w:cs="Arial"/>
          <w:sz w:val="20"/>
          <w:szCs w:val="20"/>
        </w:rPr>
      </w:pPr>
      <w:r w:rsidRPr="00F276DA">
        <w:rPr>
          <w:rFonts w:ascii="Arial" w:hAnsi="Arial" w:cs="Arial"/>
          <w:spacing w:val="40"/>
          <w:sz w:val="20"/>
          <w:szCs w:val="20"/>
        </w:rPr>
        <w:t>Таблица</w:t>
      </w:r>
      <w:r w:rsidR="00A254BD" w:rsidRPr="006733D6">
        <w:rPr>
          <w:rFonts w:ascii="Arial" w:hAnsi="Arial" w:cs="Arial"/>
          <w:sz w:val="20"/>
          <w:szCs w:val="20"/>
        </w:rPr>
        <w:t xml:space="preserve"> </w:t>
      </w:r>
      <w:r>
        <w:rPr>
          <w:rFonts w:ascii="Arial" w:hAnsi="Arial" w:cs="Arial"/>
          <w:sz w:val="20"/>
          <w:szCs w:val="20"/>
        </w:rPr>
        <w:t>В</w:t>
      </w:r>
      <w:r w:rsidR="00A254BD" w:rsidRPr="006733D6">
        <w:rPr>
          <w:rFonts w:ascii="Arial" w:hAnsi="Arial" w:cs="Arial"/>
          <w:sz w:val="20"/>
          <w:szCs w:val="20"/>
        </w:rPr>
        <w:t>.1 – Рецептуры окрашивания полиэтилена низкого давления</w:t>
      </w:r>
    </w:p>
    <w:tbl>
      <w:tblPr>
        <w:tblStyle w:val="af"/>
        <w:tblW w:w="0" w:type="auto"/>
        <w:tblLook w:val="04A0" w:firstRow="1" w:lastRow="0" w:firstColumn="1" w:lastColumn="0" w:noHBand="0" w:noVBand="1"/>
      </w:tblPr>
      <w:tblGrid>
        <w:gridCol w:w="1821"/>
        <w:gridCol w:w="1199"/>
        <w:gridCol w:w="2613"/>
        <w:gridCol w:w="2364"/>
        <w:gridCol w:w="1630"/>
      </w:tblGrid>
      <w:tr w:rsidR="00A254BD" w:rsidRPr="00BF5F90" w14:paraId="2FBC7227" w14:textId="77777777" w:rsidTr="00BF5F90">
        <w:trPr>
          <w:tblHeader/>
        </w:trPr>
        <w:tc>
          <w:tcPr>
            <w:tcW w:w="0" w:type="auto"/>
            <w:tcBorders>
              <w:bottom w:val="double" w:sz="4" w:space="0" w:color="auto"/>
            </w:tcBorders>
            <w:vAlign w:val="center"/>
          </w:tcPr>
          <w:bookmarkEnd w:id="14"/>
          <w:p w14:paraId="295B8082" w14:textId="77777777" w:rsidR="00A254BD" w:rsidRPr="00BF5F90" w:rsidRDefault="00A254BD" w:rsidP="003D493C">
            <w:pPr>
              <w:spacing w:line="240" w:lineRule="auto"/>
              <w:ind w:firstLine="0"/>
              <w:jc w:val="center"/>
              <w:rPr>
                <w:rFonts w:ascii="Arial" w:hAnsi="Arial" w:cs="Arial"/>
                <w:sz w:val="20"/>
                <w:szCs w:val="20"/>
              </w:rPr>
            </w:pPr>
            <w:r w:rsidRPr="00BF5F90">
              <w:rPr>
                <w:rFonts w:ascii="Arial" w:hAnsi="Arial" w:cs="Arial"/>
                <w:sz w:val="20"/>
                <w:szCs w:val="20"/>
              </w:rPr>
              <w:t>Наименование цвета</w:t>
            </w:r>
          </w:p>
        </w:tc>
        <w:tc>
          <w:tcPr>
            <w:tcW w:w="0" w:type="auto"/>
            <w:tcBorders>
              <w:bottom w:val="double" w:sz="4" w:space="0" w:color="auto"/>
            </w:tcBorders>
            <w:vAlign w:val="center"/>
          </w:tcPr>
          <w:p w14:paraId="365DC987" w14:textId="77777777" w:rsidR="00A254BD" w:rsidRPr="00BF5F90" w:rsidRDefault="00A254BD" w:rsidP="003D493C">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Номер</w:t>
            </w:r>
            <w:r w:rsidR="003D493C" w:rsidRPr="00BF5F90">
              <w:rPr>
                <w:rFonts w:ascii="Arial" w:hAnsi="Arial" w:cs="Arial"/>
                <w:sz w:val="20"/>
                <w:szCs w:val="20"/>
              </w:rPr>
              <w:t xml:space="preserve"> </w:t>
            </w:r>
            <w:r w:rsidR="00BF5F90">
              <w:rPr>
                <w:rFonts w:ascii="Arial" w:hAnsi="Arial" w:cs="Arial"/>
                <w:sz w:val="20"/>
                <w:szCs w:val="20"/>
              </w:rPr>
              <w:br/>
            </w:r>
            <w:r w:rsidRPr="00BF5F90">
              <w:rPr>
                <w:rFonts w:ascii="Arial" w:hAnsi="Arial" w:cs="Arial"/>
                <w:sz w:val="20"/>
                <w:szCs w:val="20"/>
              </w:rPr>
              <w:t>рецептуры</w:t>
            </w:r>
          </w:p>
        </w:tc>
        <w:tc>
          <w:tcPr>
            <w:tcW w:w="0" w:type="auto"/>
            <w:tcBorders>
              <w:bottom w:val="double" w:sz="4" w:space="0" w:color="auto"/>
            </w:tcBorders>
            <w:vAlign w:val="center"/>
          </w:tcPr>
          <w:p w14:paraId="470912C4" w14:textId="77777777" w:rsidR="006733D6" w:rsidRPr="00BF5F90" w:rsidRDefault="00A254BD" w:rsidP="003D493C">
            <w:pPr>
              <w:spacing w:line="240" w:lineRule="auto"/>
              <w:ind w:firstLine="0"/>
              <w:jc w:val="center"/>
              <w:rPr>
                <w:rFonts w:ascii="Arial" w:hAnsi="Arial" w:cs="Arial"/>
                <w:sz w:val="20"/>
                <w:szCs w:val="20"/>
              </w:rPr>
            </w:pPr>
            <w:r w:rsidRPr="00BF5F90">
              <w:rPr>
                <w:rFonts w:ascii="Arial" w:hAnsi="Arial" w:cs="Arial"/>
                <w:sz w:val="20"/>
                <w:szCs w:val="20"/>
              </w:rPr>
              <w:t xml:space="preserve">Наименование </w:t>
            </w:r>
          </w:p>
          <w:p w14:paraId="4221B10F" w14:textId="77777777" w:rsidR="00A254BD" w:rsidRPr="00BF5F90" w:rsidRDefault="00A254BD" w:rsidP="003D493C">
            <w:pPr>
              <w:spacing w:line="240" w:lineRule="auto"/>
              <w:ind w:firstLine="0"/>
              <w:jc w:val="center"/>
              <w:rPr>
                <w:rFonts w:ascii="Arial" w:hAnsi="Arial" w:cs="Arial"/>
                <w:sz w:val="20"/>
                <w:szCs w:val="20"/>
              </w:rPr>
            </w:pPr>
            <w:r w:rsidRPr="00BF5F90">
              <w:rPr>
                <w:rFonts w:ascii="Arial" w:hAnsi="Arial" w:cs="Arial"/>
                <w:sz w:val="20"/>
                <w:szCs w:val="20"/>
              </w:rPr>
              <w:t>пигмента</w:t>
            </w:r>
          </w:p>
        </w:tc>
        <w:tc>
          <w:tcPr>
            <w:tcW w:w="2428" w:type="dxa"/>
            <w:tcBorders>
              <w:bottom w:val="double" w:sz="4" w:space="0" w:color="auto"/>
            </w:tcBorders>
            <w:vAlign w:val="center"/>
          </w:tcPr>
          <w:p w14:paraId="21926DB5" w14:textId="77777777" w:rsidR="00A254BD" w:rsidRPr="00BF5F90" w:rsidRDefault="00A254BD" w:rsidP="003D493C">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Массовая</w:t>
            </w:r>
            <w:r w:rsidR="003D493C" w:rsidRPr="00BF5F90">
              <w:rPr>
                <w:rFonts w:ascii="Arial" w:hAnsi="Arial" w:cs="Arial"/>
                <w:sz w:val="20"/>
                <w:szCs w:val="20"/>
              </w:rPr>
              <w:t xml:space="preserve"> </w:t>
            </w:r>
            <w:r w:rsidRPr="00BF5F90">
              <w:rPr>
                <w:rFonts w:ascii="Arial" w:hAnsi="Arial" w:cs="Arial"/>
                <w:sz w:val="20"/>
                <w:szCs w:val="20"/>
              </w:rPr>
              <w:t>доля</w:t>
            </w:r>
            <w:r w:rsidR="003D493C" w:rsidRPr="00BF5F90">
              <w:rPr>
                <w:rFonts w:ascii="Arial" w:hAnsi="Arial" w:cs="Arial"/>
                <w:sz w:val="20"/>
                <w:szCs w:val="20"/>
              </w:rPr>
              <w:t xml:space="preserve"> </w:t>
            </w:r>
            <w:r w:rsidR="00BF5F90">
              <w:rPr>
                <w:rFonts w:ascii="Arial" w:hAnsi="Arial" w:cs="Arial"/>
                <w:sz w:val="20"/>
                <w:szCs w:val="20"/>
              </w:rPr>
              <w:br/>
            </w:r>
            <w:r w:rsidRPr="00BF5F90">
              <w:rPr>
                <w:rFonts w:ascii="Arial" w:hAnsi="Arial" w:cs="Arial"/>
                <w:sz w:val="20"/>
                <w:szCs w:val="20"/>
              </w:rPr>
              <w:t>пигмента в</w:t>
            </w:r>
            <w:r w:rsidR="003D493C" w:rsidRPr="00BF5F90">
              <w:rPr>
                <w:rFonts w:ascii="Arial" w:hAnsi="Arial" w:cs="Arial"/>
                <w:sz w:val="20"/>
                <w:szCs w:val="20"/>
              </w:rPr>
              <w:t xml:space="preserve"> </w:t>
            </w:r>
            <w:r w:rsidRPr="00BF5F90">
              <w:rPr>
                <w:rFonts w:ascii="Arial" w:hAnsi="Arial" w:cs="Arial"/>
                <w:sz w:val="20"/>
                <w:szCs w:val="20"/>
              </w:rPr>
              <w:t>окрашенном</w:t>
            </w:r>
            <w:r w:rsidR="003D493C" w:rsidRPr="00BF5F90">
              <w:rPr>
                <w:rFonts w:ascii="Arial" w:hAnsi="Arial" w:cs="Arial"/>
                <w:sz w:val="20"/>
                <w:szCs w:val="20"/>
              </w:rPr>
              <w:t xml:space="preserve"> </w:t>
            </w:r>
            <w:r w:rsidRPr="00BF5F90">
              <w:rPr>
                <w:rFonts w:ascii="Arial" w:hAnsi="Arial" w:cs="Arial"/>
                <w:sz w:val="20"/>
                <w:szCs w:val="20"/>
              </w:rPr>
              <w:t>полиэтилене,</w:t>
            </w:r>
            <w:r w:rsidR="003D493C" w:rsidRPr="00BF5F90">
              <w:rPr>
                <w:rFonts w:ascii="Arial" w:hAnsi="Arial" w:cs="Arial"/>
                <w:sz w:val="20"/>
                <w:szCs w:val="20"/>
              </w:rPr>
              <w:t xml:space="preserve"> </w:t>
            </w:r>
            <w:r w:rsidRPr="00BF5F90">
              <w:rPr>
                <w:rFonts w:ascii="Arial" w:hAnsi="Arial" w:cs="Arial"/>
                <w:sz w:val="20"/>
                <w:szCs w:val="20"/>
              </w:rPr>
              <w:t>%</w:t>
            </w:r>
          </w:p>
        </w:tc>
        <w:tc>
          <w:tcPr>
            <w:tcW w:w="1665" w:type="dxa"/>
            <w:tcBorders>
              <w:bottom w:val="double" w:sz="4" w:space="0" w:color="auto"/>
            </w:tcBorders>
            <w:vAlign w:val="center"/>
          </w:tcPr>
          <w:p w14:paraId="098789C1" w14:textId="77777777" w:rsidR="00A254BD" w:rsidRPr="00BF5F90" w:rsidRDefault="00A254BD" w:rsidP="003D493C">
            <w:pPr>
              <w:spacing w:line="240" w:lineRule="auto"/>
              <w:ind w:firstLine="0"/>
              <w:jc w:val="center"/>
              <w:rPr>
                <w:rFonts w:ascii="Arial" w:hAnsi="Arial" w:cs="Arial"/>
                <w:sz w:val="20"/>
                <w:szCs w:val="20"/>
              </w:rPr>
            </w:pPr>
            <w:r w:rsidRPr="00BF5F90">
              <w:rPr>
                <w:rFonts w:ascii="Arial" w:hAnsi="Arial" w:cs="Arial"/>
                <w:sz w:val="20"/>
                <w:szCs w:val="20"/>
              </w:rPr>
              <w:t>Обозначение стандарта</w:t>
            </w:r>
          </w:p>
        </w:tc>
      </w:tr>
      <w:tr w:rsidR="00A254BD" w:rsidRPr="00BF5F90" w14:paraId="09AB075C" w14:textId="77777777" w:rsidTr="00BF5F90">
        <w:trPr>
          <w:tblHeader/>
        </w:trPr>
        <w:tc>
          <w:tcPr>
            <w:tcW w:w="0" w:type="auto"/>
            <w:vMerge w:val="restart"/>
            <w:tcBorders>
              <w:top w:val="double" w:sz="4" w:space="0" w:color="auto"/>
            </w:tcBorders>
            <w:vAlign w:val="center"/>
          </w:tcPr>
          <w:p w14:paraId="6B740F1E" w14:textId="77777777" w:rsidR="00A254BD" w:rsidRPr="00BF5F90" w:rsidRDefault="00A254BD" w:rsidP="003D493C">
            <w:pPr>
              <w:spacing w:line="240" w:lineRule="auto"/>
              <w:ind w:firstLine="0"/>
              <w:rPr>
                <w:rFonts w:ascii="Arial" w:hAnsi="Arial" w:cs="Arial"/>
                <w:sz w:val="20"/>
                <w:szCs w:val="20"/>
              </w:rPr>
            </w:pPr>
            <w:r w:rsidRPr="00BF5F90">
              <w:rPr>
                <w:rFonts w:ascii="Arial" w:hAnsi="Arial" w:cs="Arial"/>
                <w:sz w:val="20"/>
                <w:szCs w:val="20"/>
              </w:rPr>
              <w:t>Красный</w:t>
            </w:r>
          </w:p>
        </w:tc>
        <w:tc>
          <w:tcPr>
            <w:tcW w:w="0" w:type="auto"/>
            <w:vMerge w:val="restart"/>
            <w:tcBorders>
              <w:top w:val="double" w:sz="4" w:space="0" w:color="auto"/>
            </w:tcBorders>
          </w:tcPr>
          <w:p w14:paraId="5E74E0A4" w14:textId="77777777" w:rsidR="00A254BD" w:rsidRPr="00BF5F90" w:rsidRDefault="00A254BD" w:rsidP="003D493C">
            <w:pPr>
              <w:spacing w:line="240" w:lineRule="auto"/>
              <w:ind w:firstLine="0"/>
              <w:jc w:val="center"/>
              <w:rPr>
                <w:rFonts w:ascii="Arial" w:hAnsi="Arial" w:cs="Arial"/>
                <w:sz w:val="20"/>
                <w:szCs w:val="20"/>
              </w:rPr>
            </w:pPr>
            <w:r w:rsidRPr="00BF5F90">
              <w:rPr>
                <w:rFonts w:ascii="Arial" w:hAnsi="Arial" w:cs="Arial"/>
                <w:sz w:val="20"/>
                <w:szCs w:val="20"/>
              </w:rPr>
              <w:t>115</w:t>
            </w:r>
          </w:p>
        </w:tc>
        <w:tc>
          <w:tcPr>
            <w:tcW w:w="0" w:type="auto"/>
            <w:tcBorders>
              <w:top w:val="double" w:sz="4" w:space="0" w:color="auto"/>
            </w:tcBorders>
          </w:tcPr>
          <w:p w14:paraId="44DADF66" w14:textId="77777777" w:rsidR="00A254BD" w:rsidRPr="00BF5F90" w:rsidRDefault="00A254BD" w:rsidP="003D493C">
            <w:pPr>
              <w:spacing w:line="240" w:lineRule="auto"/>
              <w:ind w:firstLine="0"/>
              <w:jc w:val="both"/>
              <w:rPr>
                <w:rFonts w:ascii="Arial" w:hAnsi="Arial" w:cs="Arial"/>
                <w:sz w:val="20"/>
                <w:szCs w:val="20"/>
              </w:rPr>
            </w:pPr>
            <w:r w:rsidRPr="00BF5F90">
              <w:rPr>
                <w:rFonts w:ascii="Arial" w:hAnsi="Arial" w:cs="Arial"/>
                <w:sz w:val="20"/>
                <w:szCs w:val="20"/>
              </w:rPr>
              <w:t>Лак красный ЖБ</w:t>
            </w:r>
          </w:p>
        </w:tc>
        <w:tc>
          <w:tcPr>
            <w:tcW w:w="2428" w:type="dxa"/>
            <w:tcBorders>
              <w:top w:val="double" w:sz="4" w:space="0" w:color="auto"/>
            </w:tcBorders>
          </w:tcPr>
          <w:p w14:paraId="1BB93482" w14:textId="77777777" w:rsidR="00A254BD" w:rsidRPr="00BF5F90" w:rsidRDefault="00A254BD" w:rsidP="004D2AD0">
            <w:pPr>
              <w:spacing w:line="240" w:lineRule="auto"/>
              <w:ind w:firstLine="0"/>
              <w:jc w:val="center"/>
              <w:rPr>
                <w:rFonts w:ascii="Arial" w:hAnsi="Arial" w:cs="Arial"/>
                <w:sz w:val="20"/>
                <w:szCs w:val="20"/>
              </w:rPr>
            </w:pPr>
            <w:r w:rsidRPr="00BF5F90">
              <w:rPr>
                <w:rFonts w:ascii="Arial" w:hAnsi="Arial" w:cs="Arial"/>
                <w:sz w:val="20"/>
                <w:szCs w:val="20"/>
              </w:rPr>
              <w:t>0,4</w:t>
            </w:r>
          </w:p>
        </w:tc>
        <w:tc>
          <w:tcPr>
            <w:tcW w:w="1665" w:type="dxa"/>
            <w:tcBorders>
              <w:top w:val="double" w:sz="4" w:space="0" w:color="auto"/>
            </w:tcBorders>
          </w:tcPr>
          <w:p w14:paraId="2B201AA5" w14:textId="77777777" w:rsidR="00A254BD" w:rsidRPr="00BF5F90" w:rsidRDefault="00A254BD" w:rsidP="003D493C">
            <w:pPr>
              <w:spacing w:line="240" w:lineRule="auto"/>
              <w:ind w:firstLine="0"/>
              <w:jc w:val="both"/>
              <w:rPr>
                <w:rFonts w:ascii="Arial" w:hAnsi="Arial" w:cs="Arial"/>
                <w:sz w:val="20"/>
                <w:szCs w:val="20"/>
              </w:rPr>
            </w:pPr>
            <w:r w:rsidRPr="00BF5F90">
              <w:rPr>
                <w:rFonts w:ascii="Arial" w:hAnsi="Arial" w:cs="Arial"/>
                <w:sz w:val="20"/>
                <w:szCs w:val="20"/>
              </w:rPr>
              <w:t>ГОСТ 8573</w:t>
            </w:r>
          </w:p>
        </w:tc>
      </w:tr>
      <w:tr w:rsidR="00A254BD" w:rsidRPr="00BF5F90" w14:paraId="5076F913" w14:textId="77777777" w:rsidTr="00BF5F90">
        <w:trPr>
          <w:tblHeader/>
        </w:trPr>
        <w:tc>
          <w:tcPr>
            <w:tcW w:w="0" w:type="auto"/>
            <w:vMerge/>
            <w:vAlign w:val="center"/>
          </w:tcPr>
          <w:p w14:paraId="0145F89E" w14:textId="77777777" w:rsidR="00A254BD" w:rsidRPr="00BF5F90" w:rsidRDefault="00A254BD" w:rsidP="003D493C">
            <w:pPr>
              <w:spacing w:line="240" w:lineRule="auto"/>
              <w:ind w:firstLine="0"/>
              <w:rPr>
                <w:rFonts w:ascii="Arial" w:hAnsi="Arial" w:cs="Arial"/>
                <w:sz w:val="20"/>
                <w:szCs w:val="20"/>
              </w:rPr>
            </w:pPr>
          </w:p>
        </w:tc>
        <w:tc>
          <w:tcPr>
            <w:tcW w:w="0" w:type="auto"/>
            <w:vMerge/>
          </w:tcPr>
          <w:p w14:paraId="745F6E9B" w14:textId="77777777" w:rsidR="00A254BD" w:rsidRPr="00BF5F90" w:rsidRDefault="00A254BD" w:rsidP="003D493C">
            <w:pPr>
              <w:spacing w:line="240" w:lineRule="auto"/>
              <w:ind w:firstLine="0"/>
              <w:jc w:val="center"/>
              <w:rPr>
                <w:rFonts w:ascii="Arial" w:hAnsi="Arial" w:cs="Arial"/>
                <w:sz w:val="20"/>
                <w:szCs w:val="20"/>
              </w:rPr>
            </w:pPr>
          </w:p>
        </w:tc>
        <w:tc>
          <w:tcPr>
            <w:tcW w:w="0" w:type="auto"/>
          </w:tcPr>
          <w:p w14:paraId="0C232CC5" w14:textId="77777777" w:rsidR="00A254BD" w:rsidRPr="00BF5F90" w:rsidRDefault="00BB2BEB" w:rsidP="003D493C">
            <w:pPr>
              <w:spacing w:line="240" w:lineRule="auto"/>
              <w:ind w:firstLine="0"/>
              <w:jc w:val="both"/>
              <w:rPr>
                <w:rFonts w:ascii="Arial" w:hAnsi="Arial" w:cs="Arial"/>
                <w:sz w:val="20"/>
                <w:szCs w:val="20"/>
              </w:rPr>
            </w:pPr>
            <w:r w:rsidRPr="00BF5F90">
              <w:rPr>
                <w:rFonts w:ascii="Arial" w:hAnsi="Arial" w:cs="Arial"/>
                <w:sz w:val="20"/>
                <w:szCs w:val="20"/>
              </w:rPr>
              <w:t>Двуокись т</w:t>
            </w:r>
            <w:r w:rsidR="00A254BD" w:rsidRPr="00BF5F90">
              <w:rPr>
                <w:rFonts w:ascii="Arial" w:hAnsi="Arial" w:cs="Arial"/>
                <w:sz w:val="20"/>
                <w:szCs w:val="20"/>
              </w:rPr>
              <w:t>итана пигментная марки Р-02</w:t>
            </w:r>
          </w:p>
        </w:tc>
        <w:tc>
          <w:tcPr>
            <w:tcW w:w="2428" w:type="dxa"/>
          </w:tcPr>
          <w:p w14:paraId="3C793558" w14:textId="77777777" w:rsidR="00A254BD" w:rsidRPr="00BF5F90" w:rsidRDefault="00A254BD" w:rsidP="004D2AD0">
            <w:pPr>
              <w:spacing w:line="240" w:lineRule="auto"/>
              <w:ind w:firstLine="0"/>
              <w:jc w:val="center"/>
              <w:rPr>
                <w:rFonts w:ascii="Arial" w:hAnsi="Arial" w:cs="Arial"/>
                <w:sz w:val="20"/>
                <w:szCs w:val="20"/>
              </w:rPr>
            </w:pPr>
            <w:r w:rsidRPr="00BF5F90">
              <w:rPr>
                <w:rFonts w:ascii="Arial" w:hAnsi="Arial" w:cs="Arial"/>
                <w:sz w:val="20"/>
                <w:szCs w:val="20"/>
              </w:rPr>
              <w:t>0,2</w:t>
            </w:r>
          </w:p>
        </w:tc>
        <w:tc>
          <w:tcPr>
            <w:tcW w:w="1665" w:type="dxa"/>
          </w:tcPr>
          <w:p w14:paraId="11003827" w14:textId="77777777" w:rsidR="00A254BD" w:rsidRPr="00BF5F90" w:rsidRDefault="00A254BD" w:rsidP="003D493C">
            <w:pPr>
              <w:spacing w:line="240" w:lineRule="auto"/>
              <w:ind w:firstLine="0"/>
              <w:jc w:val="both"/>
              <w:rPr>
                <w:rFonts w:ascii="Arial" w:hAnsi="Arial" w:cs="Arial"/>
                <w:sz w:val="20"/>
                <w:szCs w:val="20"/>
              </w:rPr>
            </w:pPr>
            <w:r w:rsidRPr="00BF5F90">
              <w:rPr>
                <w:rFonts w:ascii="Arial" w:hAnsi="Arial" w:cs="Arial"/>
                <w:sz w:val="20"/>
                <w:szCs w:val="20"/>
              </w:rPr>
              <w:t>ГОСТ 9808</w:t>
            </w:r>
          </w:p>
        </w:tc>
      </w:tr>
      <w:tr w:rsidR="00A254BD" w:rsidRPr="00BF5F90" w14:paraId="65994FBC" w14:textId="77777777" w:rsidTr="00435E74">
        <w:trPr>
          <w:tblHeader/>
        </w:trPr>
        <w:tc>
          <w:tcPr>
            <w:tcW w:w="0" w:type="auto"/>
            <w:vAlign w:val="center"/>
          </w:tcPr>
          <w:p w14:paraId="7F3E1D9F" w14:textId="77777777" w:rsidR="00A254BD" w:rsidRPr="00BF5F90" w:rsidRDefault="00A254BD" w:rsidP="003D493C">
            <w:pPr>
              <w:spacing w:line="240" w:lineRule="auto"/>
              <w:ind w:firstLine="0"/>
              <w:rPr>
                <w:rFonts w:ascii="Arial" w:hAnsi="Arial" w:cs="Arial"/>
                <w:sz w:val="20"/>
                <w:szCs w:val="20"/>
              </w:rPr>
            </w:pPr>
            <w:r w:rsidRPr="00BF5F90">
              <w:rPr>
                <w:rFonts w:ascii="Arial" w:hAnsi="Arial" w:cs="Arial"/>
                <w:sz w:val="20"/>
                <w:szCs w:val="20"/>
              </w:rPr>
              <w:t>Красный</w:t>
            </w:r>
          </w:p>
        </w:tc>
        <w:tc>
          <w:tcPr>
            <w:tcW w:w="0" w:type="auto"/>
          </w:tcPr>
          <w:p w14:paraId="0D036728" w14:textId="77777777" w:rsidR="00A254BD" w:rsidRPr="00BF5F90" w:rsidRDefault="00A254BD" w:rsidP="003D493C">
            <w:pPr>
              <w:spacing w:line="240" w:lineRule="auto"/>
              <w:ind w:firstLine="0"/>
              <w:jc w:val="center"/>
              <w:rPr>
                <w:rFonts w:ascii="Arial" w:hAnsi="Arial" w:cs="Arial"/>
                <w:sz w:val="20"/>
                <w:szCs w:val="20"/>
              </w:rPr>
            </w:pPr>
            <w:r w:rsidRPr="00BF5F90">
              <w:rPr>
                <w:rFonts w:ascii="Arial" w:hAnsi="Arial" w:cs="Arial"/>
                <w:sz w:val="20"/>
                <w:szCs w:val="20"/>
              </w:rPr>
              <w:t>101</w:t>
            </w:r>
          </w:p>
        </w:tc>
        <w:tc>
          <w:tcPr>
            <w:tcW w:w="0" w:type="auto"/>
          </w:tcPr>
          <w:p w14:paraId="56992FE3" w14:textId="77777777" w:rsidR="00A254BD" w:rsidRPr="00BF5F90" w:rsidRDefault="00A254BD" w:rsidP="003D493C">
            <w:pPr>
              <w:spacing w:line="240" w:lineRule="auto"/>
              <w:ind w:firstLine="0"/>
              <w:jc w:val="both"/>
              <w:rPr>
                <w:rFonts w:ascii="Arial" w:hAnsi="Arial" w:cs="Arial"/>
                <w:sz w:val="20"/>
                <w:szCs w:val="20"/>
              </w:rPr>
            </w:pPr>
            <w:r w:rsidRPr="00BF5F90">
              <w:rPr>
                <w:rFonts w:ascii="Arial" w:hAnsi="Arial" w:cs="Arial"/>
                <w:sz w:val="20"/>
                <w:szCs w:val="20"/>
              </w:rPr>
              <w:t>Кадмий красный темный</w:t>
            </w:r>
          </w:p>
        </w:tc>
        <w:tc>
          <w:tcPr>
            <w:tcW w:w="2428" w:type="dxa"/>
          </w:tcPr>
          <w:p w14:paraId="4DCF06CF" w14:textId="77777777" w:rsidR="00A254BD" w:rsidRPr="00BF5F90" w:rsidRDefault="00A254BD" w:rsidP="004D2AD0">
            <w:pPr>
              <w:spacing w:line="240" w:lineRule="auto"/>
              <w:ind w:firstLine="0"/>
              <w:jc w:val="center"/>
              <w:rPr>
                <w:rFonts w:ascii="Arial" w:hAnsi="Arial" w:cs="Arial"/>
                <w:sz w:val="20"/>
                <w:szCs w:val="20"/>
              </w:rPr>
            </w:pPr>
            <w:r w:rsidRPr="00BF5F90">
              <w:rPr>
                <w:rFonts w:ascii="Arial" w:hAnsi="Arial" w:cs="Arial"/>
                <w:sz w:val="20"/>
                <w:szCs w:val="20"/>
              </w:rPr>
              <w:t>0,6</w:t>
            </w:r>
          </w:p>
        </w:tc>
        <w:tc>
          <w:tcPr>
            <w:tcW w:w="1665" w:type="dxa"/>
          </w:tcPr>
          <w:p w14:paraId="1A4509E5" w14:textId="77777777" w:rsidR="00A254BD" w:rsidRPr="00BF5F90" w:rsidRDefault="00A254BD" w:rsidP="00435E74">
            <w:pPr>
              <w:spacing w:line="240" w:lineRule="auto"/>
              <w:ind w:firstLine="0"/>
              <w:jc w:val="center"/>
              <w:rPr>
                <w:rFonts w:ascii="Arial" w:hAnsi="Arial" w:cs="Arial"/>
                <w:sz w:val="20"/>
                <w:szCs w:val="20"/>
              </w:rPr>
            </w:pPr>
            <w:r w:rsidRPr="00BF5F90">
              <w:rPr>
                <w:rFonts w:ascii="Arial" w:hAnsi="Arial" w:cs="Arial"/>
                <w:sz w:val="20"/>
                <w:szCs w:val="20"/>
              </w:rPr>
              <w:t>–</w:t>
            </w:r>
          </w:p>
        </w:tc>
      </w:tr>
      <w:tr w:rsidR="00A254BD" w:rsidRPr="00BF5F90" w14:paraId="0D54605A" w14:textId="77777777" w:rsidTr="00435E74">
        <w:trPr>
          <w:tblHeader/>
        </w:trPr>
        <w:tc>
          <w:tcPr>
            <w:tcW w:w="0" w:type="auto"/>
            <w:vAlign w:val="center"/>
          </w:tcPr>
          <w:p w14:paraId="4594CC51" w14:textId="77777777" w:rsidR="00A254BD" w:rsidRPr="00BF5F90" w:rsidRDefault="00A254BD" w:rsidP="003D493C">
            <w:pPr>
              <w:spacing w:line="240" w:lineRule="auto"/>
              <w:ind w:firstLine="0"/>
              <w:rPr>
                <w:rFonts w:ascii="Arial" w:hAnsi="Arial" w:cs="Arial"/>
                <w:sz w:val="20"/>
                <w:szCs w:val="20"/>
              </w:rPr>
            </w:pPr>
            <w:r w:rsidRPr="00BF5F90">
              <w:rPr>
                <w:rFonts w:ascii="Arial" w:hAnsi="Arial" w:cs="Arial"/>
                <w:sz w:val="20"/>
                <w:szCs w:val="20"/>
              </w:rPr>
              <w:t>Темно-красный</w:t>
            </w:r>
          </w:p>
        </w:tc>
        <w:tc>
          <w:tcPr>
            <w:tcW w:w="0" w:type="auto"/>
          </w:tcPr>
          <w:p w14:paraId="786F2447" w14:textId="77777777" w:rsidR="00A254BD" w:rsidRPr="00BF5F90" w:rsidRDefault="00A254BD" w:rsidP="003D493C">
            <w:pPr>
              <w:spacing w:line="240" w:lineRule="auto"/>
              <w:ind w:firstLine="0"/>
              <w:jc w:val="center"/>
              <w:rPr>
                <w:rFonts w:ascii="Arial" w:hAnsi="Arial" w:cs="Arial"/>
                <w:sz w:val="20"/>
                <w:szCs w:val="20"/>
              </w:rPr>
            </w:pPr>
            <w:r w:rsidRPr="00BF5F90">
              <w:rPr>
                <w:rFonts w:ascii="Arial" w:hAnsi="Arial" w:cs="Arial"/>
                <w:sz w:val="20"/>
                <w:szCs w:val="20"/>
              </w:rPr>
              <w:t>104</w:t>
            </w:r>
          </w:p>
        </w:tc>
        <w:tc>
          <w:tcPr>
            <w:tcW w:w="0" w:type="auto"/>
          </w:tcPr>
          <w:p w14:paraId="5ACFA45D" w14:textId="77777777" w:rsidR="00A254BD" w:rsidRPr="00BF5F90" w:rsidRDefault="00A254BD" w:rsidP="003D493C">
            <w:pPr>
              <w:spacing w:line="240" w:lineRule="auto"/>
              <w:ind w:firstLine="0"/>
              <w:jc w:val="both"/>
              <w:rPr>
                <w:rFonts w:ascii="Arial" w:hAnsi="Arial" w:cs="Arial"/>
                <w:sz w:val="20"/>
                <w:szCs w:val="20"/>
              </w:rPr>
            </w:pPr>
            <w:r w:rsidRPr="00BF5F90">
              <w:rPr>
                <w:rFonts w:ascii="Arial" w:hAnsi="Arial" w:cs="Arial"/>
                <w:sz w:val="20"/>
                <w:szCs w:val="20"/>
              </w:rPr>
              <w:t>Кадмий красный темный</w:t>
            </w:r>
          </w:p>
        </w:tc>
        <w:tc>
          <w:tcPr>
            <w:tcW w:w="2428" w:type="dxa"/>
            <w:vAlign w:val="bottom"/>
          </w:tcPr>
          <w:p w14:paraId="6AE16544" w14:textId="77777777" w:rsidR="00A254BD" w:rsidRPr="00BF5F90" w:rsidRDefault="00A254BD" w:rsidP="004D2AD0">
            <w:pPr>
              <w:spacing w:line="240" w:lineRule="auto"/>
              <w:ind w:firstLine="0"/>
              <w:jc w:val="center"/>
              <w:rPr>
                <w:rFonts w:ascii="Arial" w:hAnsi="Arial" w:cs="Arial"/>
                <w:sz w:val="20"/>
                <w:szCs w:val="20"/>
              </w:rPr>
            </w:pPr>
            <w:r w:rsidRPr="00BF5F90">
              <w:rPr>
                <w:rFonts w:ascii="Arial" w:hAnsi="Arial" w:cs="Arial"/>
                <w:sz w:val="20"/>
                <w:szCs w:val="20"/>
              </w:rPr>
              <w:t>0,1</w:t>
            </w:r>
          </w:p>
        </w:tc>
        <w:tc>
          <w:tcPr>
            <w:tcW w:w="1665" w:type="dxa"/>
          </w:tcPr>
          <w:p w14:paraId="63F6C79B" w14:textId="77777777" w:rsidR="00A254BD" w:rsidRPr="00BF5F90" w:rsidRDefault="00A254BD" w:rsidP="00435E74">
            <w:pPr>
              <w:spacing w:line="240" w:lineRule="auto"/>
              <w:ind w:firstLine="0"/>
              <w:jc w:val="center"/>
              <w:rPr>
                <w:rFonts w:ascii="Arial" w:hAnsi="Arial" w:cs="Arial"/>
                <w:sz w:val="20"/>
                <w:szCs w:val="20"/>
              </w:rPr>
            </w:pPr>
            <w:r w:rsidRPr="00BF5F90">
              <w:rPr>
                <w:rFonts w:ascii="Arial" w:hAnsi="Arial" w:cs="Arial"/>
                <w:sz w:val="20"/>
                <w:szCs w:val="20"/>
              </w:rPr>
              <w:t>–</w:t>
            </w:r>
          </w:p>
        </w:tc>
      </w:tr>
      <w:tr w:rsidR="00A254BD" w:rsidRPr="00BF5F90" w14:paraId="71B585A1" w14:textId="77777777" w:rsidTr="00435E74">
        <w:trPr>
          <w:tblHeader/>
        </w:trPr>
        <w:tc>
          <w:tcPr>
            <w:tcW w:w="0" w:type="auto"/>
            <w:vMerge w:val="restart"/>
            <w:vAlign w:val="center"/>
          </w:tcPr>
          <w:p w14:paraId="79010467" w14:textId="77777777" w:rsidR="00A254BD" w:rsidRPr="00BF5F90" w:rsidRDefault="00A254BD" w:rsidP="003D493C">
            <w:pPr>
              <w:spacing w:line="240" w:lineRule="auto"/>
              <w:ind w:firstLine="0"/>
              <w:rPr>
                <w:rFonts w:ascii="Arial" w:hAnsi="Arial" w:cs="Arial"/>
                <w:sz w:val="20"/>
                <w:szCs w:val="20"/>
              </w:rPr>
            </w:pPr>
            <w:r w:rsidRPr="00BF5F90">
              <w:rPr>
                <w:rFonts w:ascii="Arial" w:hAnsi="Arial" w:cs="Arial"/>
                <w:sz w:val="20"/>
                <w:szCs w:val="20"/>
              </w:rPr>
              <w:t>Бордовый</w:t>
            </w:r>
          </w:p>
        </w:tc>
        <w:tc>
          <w:tcPr>
            <w:tcW w:w="0" w:type="auto"/>
            <w:vMerge w:val="restart"/>
          </w:tcPr>
          <w:p w14:paraId="3712EDF6" w14:textId="77777777" w:rsidR="00A254BD" w:rsidRPr="00BF5F90" w:rsidRDefault="00A254BD" w:rsidP="003D493C">
            <w:pPr>
              <w:spacing w:line="240" w:lineRule="auto"/>
              <w:ind w:firstLine="0"/>
              <w:jc w:val="center"/>
              <w:rPr>
                <w:rFonts w:ascii="Arial" w:hAnsi="Arial" w:cs="Arial"/>
                <w:sz w:val="20"/>
                <w:szCs w:val="20"/>
              </w:rPr>
            </w:pPr>
            <w:r w:rsidRPr="00BF5F90">
              <w:rPr>
                <w:rFonts w:ascii="Arial" w:hAnsi="Arial" w:cs="Arial"/>
                <w:sz w:val="20"/>
                <w:szCs w:val="20"/>
              </w:rPr>
              <w:t>112</w:t>
            </w:r>
          </w:p>
        </w:tc>
        <w:tc>
          <w:tcPr>
            <w:tcW w:w="0" w:type="auto"/>
          </w:tcPr>
          <w:p w14:paraId="6C3FCAA9" w14:textId="77777777" w:rsidR="00A254BD" w:rsidRPr="00BF5F90" w:rsidRDefault="00A254BD" w:rsidP="003D493C">
            <w:pPr>
              <w:spacing w:line="240" w:lineRule="auto"/>
              <w:ind w:firstLine="0"/>
              <w:jc w:val="both"/>
              <w:rPr>
                <w:rFonts w:ascii="Arial" w:hAnsi="Arial" w:cs="Arial"/>
                <w:sz w:val="20"/>
                <w:szCs w:val="20"/>
              </w:rPr>
            </w:pPr>
            <w:r w:rsidRPr="00BF5F90">
              <w:rPr>
                <w:rFonts w:ascii="Arial" w:hAnsi="Arial" w:cs="Arial"/>
                <w:sz w:val="20"/>
                <w:szCs w:val="20"/>
              </w:rPr>
              <w:t>Пигмент бордо периленовый</w:t>
            </w:r>
          </w:p>
        </w:tc>
        <w:tc>
          <w:tcPr>
            <w:tcW w:w="2428" w:type="dxa"/>
            <w:vAlign w:val="bottom"/>
          </w:tcPr>
          <w:p w14:paraId="664E9C7E" w14:textId="77777777" w:rsidR="00A254BD" w:rsidRPr="00BF5F90" w:rsidRDefault="00A254BD" w:rsidP="004D2AD0">
            <w:pPr>
              <w:spacing w:line="240" w:lineRule="auto"/>
              <w:ind w:firstLine="0"/>
              <w:jc w:val="center"/>
              <w:rPr>
                <w:rFonts w:ascii="Arial" w:hAnsi="Arial" w:cs="Arial"/>
                <w:sz w:val="20"/>
                <w:szCs w:val="20"/>
              </w:rPr>
            </w:pPr>
            <w:r w:rsidRPr="00BF5F90">
              <w:rPr>
                <w:rFonts w:ascii="Arial" w:hAnsi="Arial" w:cs="Arial"/>
                <w:sz w:val="20"/>
                <w:szCs w:val="20"/>
              </w:rPr>
              <w:t>0,65</w:t>
            </w:r>
          </w:p>
        </w:tc>
        <w:tc>
          <w:tcPr>
            <w:tcW w:w="1665" w:type="dxa"/>
          </w:tcPr>
          <w:p w14:paraId="70D68B93" w14:textId="77777777" w:rsidR="00A254BD" w:rsidRPr="00BF5F90" w:rsidRDefault="00A254BD" w:rsidP="00435E74">
            <w:pPr>
              <w:spacing w:line="240" w:lineRule="auto"/>
              <w:ind w:firstLine="0"/>
              <w:jc w:val="center"/>
              <w:rPr>
                <w:rFonts w:ascii="Arial" w:hAnsi="Arial" w:cs="Arial"/>
                <w:sz w:val="20"/>
                <w:szCs w:val="20"/>
              </w:rPr>
            </w:pPr>
            <w:r w:rsidRPr="00BF5F90">
              <w:rPr>
                <w:rFonts w:ascii="Arial" w:hAnsi="Arial" w:cs="Arial"/>
                <w:sz w:val="20"/>
                <w:szCs w:val="20"/>
              </w:rPr>
              <w:t>–</w:t>
            </w:r>
          </w:p>
        </w:tc>
      </w:tr>
      <w:tr w:rsidR="00A254BD" w:rsidRPr="00BF5F90" w14:paraId="6A5E8C56" w14:textId="77777777" w:rsidTr="00435E74">
        <w:trPr>
          <w:tblHeader/>
        </w:trPr>
        <w:tc>
          <w:tcPr>
            <w:tcW w:w="0" w:type="auto"/>
            <w:vMerge/>
            <w:vAlign w:val="center"/>
          </w:tcPr>
          <w:p w14:paraId="5BD45BCF" w14:textId="77777777" w:rsidR="00A254BD" w:rsidRPr="00BF5F90" w:rsidRDefault="00A254BD" w:rsidP="003D493C">
            <w:pPr>
              <w:spacing w:line="240" w:lineRule="auto"/>
              <w:ind w:firstLine="0"/>
              <w:rPr>
                <w:rFonts w:ascii="Arial" w:hAnsi="Arial" w:cs="Arial"/>
                <w:sz w:val="20"/>
                <w:szCs w:val="20"/>
              </w:rPr>
            </w:pPr>
          </w:p>
        </w:tc>
        <w:tc>
          <w:tcPr>
            <w:tcW w:w="0" w:type="auto"/>
            <w:vMerge/>
          </w:tcPr>
          <w:p w14:paraId="7CD30ACF" w14:textId="77777777" w:rsidR="00A254BD" w:rsidRPr="00BF5F90" w:rsidRDefault="00A254BD" w:rsidP="003D493C">
            <w:pPr>
              <w:spacing w:line="240" w:lineRule="auto"/>
              <w:ind w:firstLine="0"/>
              <w:jc w:val="center"/>
              <w:rPr>
                <w:rFonts w:ascii="Arial" w:hAnsi="Arial" w:cs="Arial"/>
                <w:sz w:val="20"/>
                <w:szCs w:val="20"/>
              </w:rPr>
            </w:pPr>
          </w:p>
        </w:tc>
        <w:tc>
          <w:tcPr>
            <w:tcW w:w="0" w:type="auto"/>
          </w:tcPr>
          <w:p w14:paraId="475295A5" w14:textId="77777777" w:rsidR="00A254BD" w:rsidRPr="00BF5F90" w:rsidRDefault="00A254BD" w:rsidP="003D493C">
            <w:pPr>
              <w:spacing w:line="240" w:lineRule="auto"/>
              <w:ind w:firstLine="0"/>
              <w:jc w:val="both"/>
              <w:rPr>
                <w:rFonts w:ascii="Arial" w:hAnsi="Arial" w:cs="Arial"/>
                <w:sz w:val="20"/>
                <w:szCs w:val="20"/>
              </w:rPr>
            </w:pPr>
            <w:r w:rsidRPr="00BF5F90">
              <w:rPr>
                <w:rFonts w:ascii="Arial" w:hAnsi="Arial" w:cs="Arial"/>
                <w:sz w:val="20"/>
                <w:szCs w:val="20"/>
              </w:rPr>
              <w:t xml:space="preserve">Пигмент голубой фталоцианиновый 2 </w:t>
            </w:r>
            <w:r w:rsidR="003D493C" w:rsidRPr="00BF5F90">
              <w:rPr>
                <w:rFonts w:ascii="Arial" w:hAnsi="Arial" w:cs="Arial"/>
                <w:sz w:val="20"/>
                <w:szCs w:val="20"/>
              </w:rPr>
              <w:t>«</w:t>
            </w:r>
            <w:r w:rsidRPr="00BF5F90">
              <w:rPr>
                <w:rFonts w:ascii="Arial" w:hAnsi="Arial" w:cs="Arial"/>
                <w:sz w:val="20"/>
                <w:szCs w:val="20"/>
              </w:rPr>
              <w:t>ЗУ</w:t>
            </w:r>
            <w:r w:rsidR="003D493C" w:rsidRPr="00BF5F90">
              <w:rPr>
                <w:rFonts w:ascii="Arial" w:hAnsi="Arial" w:cs="Arial"/>
                <w:sz w:val="20"/>
                <w:szCs w:val="20"/>
              </w:rPr>
              <w:t>»</w:t>
            </w:r>
          </w:p>
        </w:tc>
        <w:tc>
          <w:tcPr>
            <w:tcW w:w="2428" w:type="dxa"/>
            <w:vAlign w:val="bottom"/>
          </w:tcPr>
          <w:p w14:paraId="4643AAE4" w14:textId="77777777" w:rsidR="00A254BD" w:rsidRPr="00BF5F90" w:rsidRDefault="00A254BD" w:rsidP="004D2AD0">
            <w:pPr>
              <w:spacing w:line="240" w:lineRule="auto"/>
              <w:ind w:firstLine="0"/>
              <w:jc w:val="center"/>
              <w:rPr>
                <w:rFonts w:ascii="Arial" w:hAnsi="Arial" w:cs="Arial"/>
                <w:sz w:val="20"/>
                <w:szCs w:val="20"/>
              </w:rPr>
            </w:pPr>
            <w:r w:rsidRPr="00BF5F90">
              <w:rPr>
                <w:rFonts w:ascii="Arial" w:hAnsi="Arial" w:cs="Arial"/>
                <w:sz w:val="20"/>
                <w:szCs w:val="20"/>
              </w:rPr>
              <w:t>0,003</w:t>
            </w:r>
          </w:p>
        </w:tc>
        <w:tc>
          <w:tcPr>
            <w:tcW w:w="1665" w:type="dxa"/>
          </w:tcPr>
          <w:p w14:paraId="2CFFBF67" w14:textId="77777777" w:rsidR="00A254BD" w:rsidRPr="00BF5F90" w:rsidRDefault="00A254BD" w:rsidP="00435E74">
            <w:pPr>
              <w:spacing w:line="240" w:lineRule="auto"/>
              <w:ind w:firstLine="0"/>
              <w:jc w:val="center"/>
              <w:rPr>
                <w:rFonts w:ascii="Arial" w:hAnsi="Arial" w:cs="Arial"/>
                <w:sz w:val="20"/>
                <w:szCs w:val="20"/>
              </w:rPr>
            </w:pPr>
            <w:r w:rsidRPr="00BF5F90">
              <w:rPr>
                <w:rFonts w:ascii="Arial" w:hAnsi="Arial" w:cs="Arial"/>
                <w:sz w:val="20"/>
                <w:szCs w:val="20"/>
              </w:rPr>
              <w:t>–</w:t>
            </w:r>
          </w:p>
        </w:tc>
      </w:tr>
      <w:tr w:rsidR="00A254BD" w:rsidRPr="00BF5F90" w14:paraId="40CC98C3" w14:textId="77777777" w:rsidTr="00435E74">
        <w:trPr>
          <w:tblHeader/>
        </w:trPr>
        <w:tc>
          <w:tcPr>
            <w:tcW w:w="0" w:type="auto"/>
            <w:vMerge/>
            <w:vAlign w:val="center"/>
          </w:tcPr>
          <w:p w14:paraId="483AA8BE" w14:textId="77777777" w:rsidR="00A254BD" w:rsidRPr="00BF5F90" w:rsidRDefault="00A254BD" w:rsidP="003D493C">
            <w:pPr>
              <w:spacing w:line="240" w:lineRule="auto"/>
              <w:ind w:firstLine="0"/>
              <w:rPr>
                <w:rFonts w:ascii="Arial" w:hAnsi="Arial" w:cs="Arial"/>
                <w:sz w:val="20"/>
                <w:szCs w:val="20"/>
              </w:rPr>
            </w:pPr>
          </w:p>
        </w:tc>
        <w:tc>
          <w:tcPr>
            <w:tcW w:w="0" w:type="auto"/>
            <w:vMerge/>
          </w:tcPr>
          <w:p w14:paraId="0D685146" w14:textId="77777777" w:rsidR="00A254BD" w:rsidRPr="00BF5F90" w:rsidRDefault="00A254BD" w:rsidP="003D493C">
            <w:pPr>
              <w:spacing w:line="240" w:lineRule="auto"/>
              <w:ind w:firstLine="0"/>
              <w:jc w:val="center"/>
              <w:rPr>
                <w:rFonts w:ascii="Arial" w:hAnsi="Arial" w:cs="Arial"/>
                <w:sz w:val="20"/>
                <w:szCs w:val="20"/>
              </w:rPr>
            </w:pPr>
          </w:p>
        </w:tc>
        <w:tc>
          <w:tcPr>
            <w:tcW w:w="0" w:type="auto"/>
          </w:tcPr>
          <w:p w14:paraId="7602B282" w14:textId="77777777" w:rsidR="00A254BD" w:rsidRPr="00BF5F90" w:rsidRDefault="00A254BD" w:rsidP="003D493C">
            <w:pPr>
              <w:spacing w:line="240" w:lineRule="auto"/>
              <w:ind w:firstLine="0"/>
              <w:jc w:val="both"/>
              <w:rPr>
                <w:rFonts w:ascii="Arial" w:hAnsi="Arial" w:cs="Arial"/>
                <w:sz w:val="20"/>
                <w:szCs w:val="20"/>
              </w:rPr>
            </w:pPr>
            <w:r w:rsidRPr="00BF5F90">
              <w:rPr>
                <w:rFonts w:ascii="Arial" w:hAnsi="Arial" w:cs="Arial"/>
                <w:sz w:val="20"/>
                <w:szCs w:val="20"/>
              </w:rPr>
              <w:t>Кадмий желтый средний</w:t>
            </w:r>
          </w:p>
        </w:tc>
        <w:tc>
          <w:tcPr>
            <w:tcW w:w="2428" w:type="dxa"/>
            <w:vAlign w:val="bottom"/>
          </w:tcPr>
          <w:p w14:paraId="60871B63" w14:textId="77777777" w:rsidR="00A254BD" w:rsidRPr="00BF5F90" w:rsidRDefault="00A254BD" w:rsidP="004D2AD0">
            <w:pPr>
              <w:spacing w:line="240" w:lineRule="auto"/>
              <w:ind w:firstLine="0"/>
              <w:jc w:val="center"/>
              <w:rPr>
                <w:rFonts w:ascii="Arial" w:hAnsi="Arial" w:cs="Arial"/>
                <w:sz w:val="20"/>
                <w:szCs w:val="20"/>
              </w:rPr>
            </w:pPr>
            <w:r w:rsidRPr="00BF5F90">
              <w:rPr>
                <w:rFonts w:ascii="Arial" w:hAnsi="Arial" w:cs="Arial"/>
                <w:sz w:val="20"/>
                <w:szCs w:val="20"/>
              </w:rPr>
              <w:t>0,1</w:t>
            </w:r>
          </w:p>
        </w:tc>
        <w:tc>
          <w:tcPr>
            <w:tcW w:w="1665" w:type="dxa"/>
          </w:tcPr>
          <w:p w14:paraId="3A32900A" w14:textId="77777777" w:rsidR="00A254BD" w:rsidRPr="00BF5F90" w:rsidRDefault="00A254BD" w:rsidP="00435E74">
            <w:pPr>
              <w:spacing w:line="240" w:lineRule="auto"/>
              <w:ind w:firstLine="0"/>
              <w:jc w:val="center"/>
              <w:rPr>
                <w:rFonts w:ascii="Arial" w:hAnsi="Arial" w:cs="Arial"/>
                <w:sz w:val="20"/>
                <w:szCs w:val="20"/>
              </w:rPr>
            </w:pPr>
            <w:r w:rsidRPr="00BF5F90">
              <w:rPr>
                <w:rFonts w:ascii="Arial" w:hAnsi="Arial" w:cs="Arial"/>
                <w:sz w:val="20"/>
                <w:szCs w:val="20"/>
              </w:rPr>
              <w:t>–</w:t>
            </w:r>
          </w:p>
        </w:tc>
      </w:tr>
      <w:tr w:rsidR="00A254BD" w:rsidRPr="00BF5F90" w14:paraId="0A4B829F" w14:textId="77777777" w:rsidTr="00435E74">
        <w:trPr>
          <w:tblHeader/>
        </w:trPr>
        <w:tc>
          <w:tcPr>
            <w:tcW w:w="0" w:type="auto"/>
            <w:vMerge w:val="restart"/>
            <w:vAlign w:val="center"/>
          </w:tcPr>
          <w:p w14:paraId="040D5579" w14:textId="77777777" w:rsidR="00A254BD" w:rsidRPr="00BF5F90" w:rsidRDefault="00A254BD" w:rsidP="003D493C">
            <w:pPr>
              <w:spacing w:line="240" w:lineRule="auto"/>
              <w:ind w:firstLine="0"/>
              <w:rPr>
                <w:rFonts w:ascii="Arial" w:hAnsi="Arial" w:cs="Arial"/>
                <w:sz w:val="20"/>
                <w:szCs w:val="20"/>
              </w:rPr>
            </w:pPr>
            <w:r w:rsidRPr="00BF5F90">
              <w:rPr>
                <w:rFonts w:ascii="Arial" w:hAnsi="Arial" w:cs="Arial"/>
                <w:sz w:val="20"/>
                <w:szCs w:val="20"/>
              </w:rPr>
              <w:t>Бордовый</w:t>
            </w:r>
          </w:p>
        </w:tc>
        <w:tc>
          <w:tcPr>
            <w:tcW w:w="0" w:type="auto"/>
            <w:vMerge w:val="restart"/>
          </w:tcPr>
          <w:p w14:paraId="0E94B443" w14:textId="77777777" w:rsidR="00A254BD" w:rsidRPr="00BF5F90" w:rsidRDefault="00A254BD" w:rsidP="003D493C">
            <w:pPr>
              <w:spacing w:line="240" w:lineRule="auto"/>
              <w:ind w:firstLine="0"/>
              <w:jc w:val="center"/>
              <w:rPr>
                <w:rFonts w:ascii="Arial" w:hAnsi="Arial" w:cs="Arial"/>
                <w:sz w:val="20"/>
                <w:szCs w:val="20"/>
              </w:rPr>
            </w:pPr>
            <w:r w:rsidRPr="00BF5F90">
              <w:rPr>
                <w:rFonts w:ascii="Arial" w:hAnsi="Arial" w:cs="Arial"/>
                <w:sz w:val="20"/>
                <w:szCs w:val="20"/>
              </w:rPr>
              <w:t>113</w:t>
            </w:r>
          </w:p>
        </w:tc>
        <w:tc>
          <w:tcPr>
            <w:tcW w:w="0" w:type="auto"/>
          </w:tcPr>
          <w:p w14:paraId="79D435BE" w14:textId="77777777" w:rsidR="00A254BD" w:rsidRPr="00BF5F90" w:rsidRDefault="00A254BD" w:rsidP="003D493C">
            <w:pPr>
              <w:spacing w:line="240" w:lineRule="auto"/>
              <w:ind w:firstLine="0"/>
              <w:jc w:val="both"/>
              <w:rPr>
                <w:rFonts w:ascii="Arial" w:hAnsi="Arial" w:cs="Arial"/>
                <w:sz w:val="20"/>
                <w:szCs w:val="20"/>
              </w:rPr>
            </w:pPr>
            <w:r w:rsidRPr="00BF5F90">
              <w:rPr>
                <w:rFonts w:ascii="Arial" w:hAnsi="Arial" w:cs="Arial"/>
                <w:sz w:val="20"/>
                <w:szCs w:val="20"/>
              </w:rPr>
              <w:t>Пигмент бордо периленовый</w:t>
            </w:r>
          </w:p>
        </w:tc>
        <w:tc>
          <w:tcPr>
            <w:tcW w:w="2428" w:type="dxa"/>
            <w:vAlign w:val="bottom"/>
          </w:tcPr>
          <w:p w14:paraId="5D1EBE32" w14:textId="77777777" w:rsidR="00A254BD" w:rsidRPr="00BF5F90" w:rsidRDefault="00A254BD" w:rsidP="004D2AD0">
            <w:pPr>
              <w:spacing w:line="240" w:lineRule="auto"/>
              <w:ind w:firstLine="0"/>
              <w:jc w:val="center"/>
              <w:rPr>
                <w:rFonts w:ascii="Arial" w:hAnsi="Arial" w:cs="Arial"/>
                <w:sz w:val="20"/>
                <w:szCs w:val="20"/>
              </w:rPr>
            </w:pPr>
            <w:r w:rsidRPr="00BF5F90">
              <w:rPr>
                <w:rFonts w:ascii="Arial" w:hAnsi="Arial" w:cs="Arial"/>
                <w:sz w:val="20"/>
                <w:szCs w:val="20"/>
              </w:rPr>
              <w:t>0,32</w:t>
            </w:r>
          </w:p>
        </w:tc>
        <w:tc>
          <w:tcPr>
            <w:tcW w:w="1665" w:type="dxa"/>
          </w:tcPr>
          <w:p w14:paraId="7F736DE2" w14:textId="77777777" w:rsidR="00A254BD" w:rsidRPr="00BF5F90" w:rsidRDefault="00A254BD" w:rsidP="00435E74">
            <w:pPr>
              <w:spacing w:line="240" w:lineRule="auto"/>
              <w:ind w:firstLine="0"/>
              <w:jc w:val="center"/>
              <w:rPr>
                <w:rFonts w:ascii="Arial" w:hAnsi="Arial" w:cs="Arial"/>
                <w:sz w:val="20"/>
                <w:szCs w:val="20"/>
              </w:rPr>
            </w:pPr>
            <w:r w:rsidRPr="00BF5F90">
              <w:rPr>
                <w:rFonts w:ascii="Arial" w:hAnsi="Arial" w:cs="Arial"/>
                <w:sz w:val="20"/>
                <w:szCs w:val="20"/>
              </w:rPr>
              <w:t>–</w:t>
            </w:r>
          </w:p>
        </w:tc>
      </w:tr>
      <w:tr w:rsidR="00A254BD" w:rsidRPr="00BF5F90" w14:paraId="4BB0EC00" w14:textId="77777777" w:rsidTr="00435E74">
        <w:trPr>
          <w:tblHeader/>
        </w:trPr>
        <w:tc>
          <w:tcPr>
            <w:tcW w:w="0" w:type="auto"/>
            <w:vMerge/>
            <w:vAlign w:val="center"/>
          </w:tcPr>
          <w:p w14:paraId="0DDEC9A2" w14:textId="77777777" w:rsidR="00A254BD" w:rsidRPr="00BF5F90" w:rsidRDefault="00A254BD" w:rsidP="003D493C">
            <w:pPr>
              <w:spacing w:line="240" w:lineRule="auto"/>
              <w:ind w:firstLine="0"/>
              <w:rPr>
                <w:rFonts w:ascii="Arial" w:hAnsi="Arial" w:cs="Arial"/>
                <w:sz w:val="20"/>
                <w:szCs w:val="20"/>
              </w:rPr>
            </w:pPr>
          </w:p>
        </w:tc>
        <w:tc>
          <w:tcPr>
            <w:tcW w:w="0" w:type="auto"/>
            <w:vMerge/>
          </w:tcPr>
          <w:p w14:paraId="36EA0459" w14:textId="77777777" w:rsidR="00A254BD" w:rsidRPr="00BF5F90" w:rsidRDefault="00A254BD" w:rsidP="003D493C">
            <w:pPr>
              <w:spacing w:line="240" w:lineRule="auto"/>
              <w:ind w:firstLine="0"/>
              <w:jc w:val="center"/>
              <w:rPr>
                <w:rFonts w:ascii="Arial" w:hAnsi="Arial" w:cs="Arial"/>
                <w:sz w:val="20"/>
                <w:szCs w:val="20"/>
              </w:rPr>
            </w:pPr>
          </w:p>
        </w:tc>
        <w:tc>
          <w:tcPr>
            <w:tcW w:w="0" w:type="auto"/>
          </w:tcPr>
          <w:p w14:paraId="4AB5A286" w14:textId="77777777" w:rsidR="00A254BD" w:rsidRPr="00BF5F90" w:rsidRDefault="00A254BD" w:rsidP="003D493C">
            <w:pPr>
              <w:spacing w:line="240" w:lineRule="auto"/>
              <w:ind w:firstLine="0"/>
              <w:jc w:val="both"/>
              <w:rPr>
                <w:rFonts w:ascii="Arial" w:hAnsi="Arial" w:cs="Arial"/>
                <w:sz w:val="20"/>
                <w:szCs w:val="20"/>
              </w:rPr>
            </w:pPr>
            <w:r w:rsidRPr="00BF5F90">
              <w:rPr>
                <w:rFonts w:ascii="Arial" w:hAnsi="Arial" w:cs="Arial"/>
                <w:sz w:val="20"/>
                <w:szCs w:val="20"/>
              </w:rPr>
              <w:t>Кадмий красный темный</w:t>
            </w:r>
          </w:p>
        </w:tc>
        <w:tc>
          <w:tcPr>
            <w:tcW w:w="2428" w:type="dxa"/>
            <w:vAlign w:val="bottom"/>
          </w:tcPr>
          <w:p w14:paraId="3528C081" w14:textId="77777777" w:rsidR="00A254BD" w:rsidRPr="00BF5F90" w:rsidRDefault="00A254BD" w:rsidP="004D2AD0">
            <w:pPr>
              <w:spacing w:line="240" w:lineRule="auto"/>
              <w:ind w:firstLine="0"/>
              <w:jc w:val="center"/>
              <w:rPr>
                <w:rFonts w:ascii="Arial" w:hAnsi="Arial" w:cs="Arial"/>
                <w:sz w:val="20"/>
                <w:szCs w:val="20"/>
              </w:rPr>
            </w:pPr>
            <w:r w:rsidRPr="00BF5F90">
              <w:rPr>
                <w:rFonts w:ascii="Arial" w:hAnsi="Arial" w:cs="Arial"/>
                <w:sz w:val="20"/>
                <w:szCs w:val="20"/>
              </w:rPr>
              <w:t>0,55</w:t>
            </w:r>
          </w:p>
        </w:tc>
        <w:tc>
          <w:tcPr>
            <w:tcW w:w="1665" w:type="dxa"/>
          </w:tcPr>
          <w:p w14:paraId="776DD5D3" w14:textId="77777777" w:rsidR="00A254BD" w:rsidRPr="00BF5F90" w:rsidRDefault="00A254BD" w:rsidP="00435E74">
            <w:pPr>
              <w:spacing w:line="240" w:lineRule="auto"/>
              <w:ind w:firstLine="0"/>
              <w:jc w:val="center"/>
              <w:rPr>
                <w:rFonts w:ascii="Arial" w:hAnsi="Arial" w:cs="Arial"/>
                <w:sz w:val="20"/>
                <w:szCs w:val="20"/>
              </w:rPr>
            </w:pPr>
            <w:r w:rsidRPr="00BF5F90">
              <w:rPr>
                <w:rFonts w:ascii="Arial" w:hAnsi="Arial" w:cs="Arial"/>
                <w:sz w:val="20"/>
                <w:szCs w:val="20"/>
              </w:rPr>
              <w:t>–</w:t>
            </w:r>
          </w:p>
        </w:tc>
      </w:tr>
      <w:tr w:rsidR="00A254BD" w:rsidRPr="00BF5F90" w14:paraId="675CFB67" w14:textId="77777777" w:rsidTr="00435E74">
        <w:trPr>
          <w:tblHeader/>
        </w:trPr>
        <w:tc>
          <w:tcPr>
            <w:tcW w:w="0" w:type="auto"/>
            <w:vMerge/>
            <w:vAlign w:val="center"/>
          </w:tcPr>
          <w:p w14:paraId="5D5A88A6" w14:textId="77777777" w:rsidR="00A254BD" w:rsidRPr="00BF5F90" w:rsidRDefault="00A254BD" w:rsidP="003D493C">
            <w:pPr>
              <w:spacing w:line="240" w:lineRule="auto"/>
              <w:ind w:firstLine="0"/>
              <w:rPr>
                <w:rFonts w:ascii="Arial" w:hAnsi="Arial" w:cs="Arial"/>
                <w:sz w:val="20"/>
                <w:szCs w:val="20"/>
              </w:rPr>
            </w:pPr>
          </w:p>
        </w:tc>
        <w:tc>
          <w:tcPr>
            <w:tcW w:w="0" w:type="auto"/>
            <w:vMerge/>
          </w:tcPr>
          <w:p w14:paraId="75394189" w14:textId="77777777" w:rsidR="00A254BD" w:rsidRPr="00BF5F90" w:rsidRDefault="00A254BD" w:rsidP="003D493C">
            <w:pPr>
              <w:spacing w:line="240" w:lineRule="auto"/>
              <w:ind w:firstLine="0"/>
              <w:jc w:val="center"/>
              <w:rPr>
                <w:rFonts w:ascii="Arial" w:hAnsi="Arial" w:cs="Arial"/>
                <w:sz w:val="20"/>
                <w:szCs w:val="20"/>
              </w:rPr>
            </w:pPr>
          </w:p>
        </w:tc>
        <w:tc>
          <w:tcPr>
            <w:tcW w:w="0" w:type="auto"/>
          </w:tcPr>
          <w:p w14:paraId="309420ED" w14:textId="77777777" w:rsidR="00A254BD" w:rsidRPr="00BF5F90" w:rsidRDefault="00A254BD" w:rsidP="003D493C">
            <w:pPr>
              <w:spacing w:line="240" w:lineRule="auto"/>
              <w:ind w:firstLine="0"/>
              <w:jc w:val="both"/>
              <w:rPr>
                <w:rFonts w:ascii="Arial" w:hAnsi="Arial" w:cs="Arial"/>
                <w:sz w:val="20"/>
                <w:szCs w:val="20"/>
              </w:rPr>
            </w:pPr>
            <w:r w:rsidRPr="00BF5F90">
              <w:rPr>
                <w:rFonts w:ascii="Arial" w:hAnsi="Arial" w:cs="Arial"/>
                <w:sz w:val="20"/>
                <w:szCs w:val="20"/>
              </w:rPr>
              <w:t>Пигмент красный железоокисный марки К</w:t>
            </w:r>
          </w:p>
        </w:tc>
        <w:tc>
          <w:tcPr>
            <w:tcW w:w="2428" w:type="dxa"/>
            <w:vAlign w:val="bottom"/>
          </w:tcPr>
          <w:p w14:paraId="3DBFFD30" w14:textId="77777777" w:rsidR="00A254BD" w:rsidRPr="00BF5F90" w:rsidRDefault="00A254BD" w:rsidP="004D2AD0">
            <w:pPr>
              <w:spacing w:line="240" w:lineRule="auto"/>
              <w:ind w:firstLine="0"/>
              <w:jc w:val="center"/>
              <w:rPr>
                <w:rFonts w:ascii="Arial" w:hAnsi="Arial" w:cs="Arial"/>
                <w:sz w:val="20"/>
                <w:szCs w:val="20"/>
              </w:rPr>
            </w:pPr>
            <w:r w:rsidRPr="00BF5F90">
              <w:rPr>
                <w:rFonts w:ascii="Arial" w:hAnsi="Arial" w:cs="Arial"/>
                <w:sz w:val="20"/>
                <w:szCs w:val="20"/>
              </w:rPr>
              <w:t>0,15</w:t>
            </w:r>
          </w:p>
        </w:tc>
        <w:tc>
          <w:tcPr>
            <w:tcW w:w="1665" w:type="dxa"/>
          </w:tcPr>
          <w:p w14:paraId="0960F328" w14:textId="77777777" w:rsidR="00A254BD" w:rsidRPr="00BF5F90" w:rsidRDefault="00A254BD" w:rsidP="00435E74">
            <w:pPr>
              <w:spacing w:line="240" w:lineRule="auto"/>
              <w:ind w:firstLine="0"/>
              <w:jc w:val="center"/>
              <w:rPr>
                <w:rFonts w:ascii="Arial" w:hAnsi="Arial" w:cs="Arial"/>
                <w:sz w:val="20"/>
                <w:szCs w:val="20"/>
              </w:rPr>
            </w:pPr>
            <w:r w:rsidRPr="00BF5F90">
              <w:rPr>
                <w:rFonts w:ascii="Arial" w:hAnsi="Arial" w:cs="Arial"/>
                <w:sz w:val="20"/>
                <w:szCs w:val="20"/>
              </w:rPr>
              <w:t>–</w:t>
            </w:r>
          </w:p>
        </w:tc>
      </w:tr>
      <w:tr w:rsidR="00A254BD" w:rsidRPr="00BF5F90" w14:paraId="2A274E97" w14:textId="77777777" w:rsidTr="00BF5F90">
        <w:trPr>
          <w:tblHeader/>
        </w:trPr>
        <w:tc>
          <w:tcPr>
            <w:tcW w:w="0" w:type="auto"/>
            <w:vMerge w:val="restart"/>
            <w:vAlign w:val="center"/>
          </w:tcPr>
          <w:p w14:paraId="75258F42" w14:textId="77777777" w:rsidR="00A254BD" w:rsidRPr="00BF5F90" w:rsidRDefault="00A254BD" w:rsidP="003D493C">
            <w:pPr>
              <w:spacing w:line="240" w:lineRule="auto"/>
              <w:ind w:firstLine="0"/>
              <w:rPr>
                <w:rFonts w:ascii="Arial" w:hAnsi="Arial" w:cs="Arial"/>
                <w:sz w:val="20"/>
                <w:szCs w:val="20"/>
              </w:rPr>
            </w:pPr>
            <w:r w:rsidRPr="00BF5F90">
              <w:rPr>
                <w:rFonts w:ascii="Arial" w:hAnsi="Arial" w:cs="Arial"/>
                <w:sz w:val="20"/>
                <w:szCs w:val="20"/>
              </w:rPr>
              <w:t>Алый</w:t>
            </w:r>
          </w:p>
        </w:tc>
        <w:tc>
          <w:tcPr>
            <w:tcW w:w="0" w:type="auto"/>
            <w:vMerge w:val="restart"/>
          </w:tcPr>
          <w:p w14:paraId="3CF5C5F2" w14:textId="77777777" w:rsidR="00A254BD" w:rsidRPr="00BF5F90" w:rsidRDefault="00A254BD" w:rsidP="003D493C">
            <w:pPr>
              <w:spacing w:line="240" w:lineRule="auto"/>
              <w:ind w:firstLine="0"/>
              <w:jc w:val="center"/>
              <w:rPr>
                <w:rFonts w:ascii="Arial" w:hAnsi="Arial" w:cs="Arial"/>
                <w:sz w:val="20"/>
                <w:szCs w:val="20"/>
              </w:rPr>
            </w:pPr>
            <w:r w:rsidRPr="00BF5F90">
              <w:rPr>
                <w:rFonts w:ascii="Arial" w:hAnsi="Arial" w:cs="Arial"/>
                <w:sz w:val="20"/>
                <w:szCs w:val="20"/>
              </w:rPr>
              <w:t>114</w:t>
            </w:r>
          </w:p>
        </w:tc>
        <w:tc>
          <w:tcPr>
            <w:tcW w:w="0" w:type="auto"/>
          </w:tcPr>
          <w:p w14:paraId="3BB7AF34" w14:textId="77777777" w:rsidR="00A254BD" w:rsidRPr="00BF5F90" w:rsidRDefault="00A254BD" w:rsidP="003D493C">
            <w:pPr>
              <w:spacing w:line="240" w:lineRule="auto"/>
              <w:ind w:firstLine="0"/>
              <w:jc w:val="both"/>
              <w:rPr>
                <w:rFonts w:ascii="Arial" w:hAnsi="Arial" w:cs="Arial"/>
                <w:sz w:val="20"/>
                <w:szCs w:val="20"/>
              </w:rPr>
            </w:pPr>
            <w:r w:rsidRPr="00BF5F90">
              <w:rPr>
                <w:rFonts w:ascii="Arial" w:hAnsi="Arial" w:cs="Arial"/>
                <w:sz w:val="20"/>
                <w:szCs w:val="20"/>
              </w:rPr>
              <w:t>Лак оранжевый</w:t>
            </w:r>
          </w:p>
        </w:tc>
        <w:tc>
          <w:tcPr>
            <w:tcW w:w="2428" w:type="dxa"/>
            <w:vAlign w:val="bottom"/>
          </w:tcPr>
          <w:p w14:paraId="10C93303" w14:textId="77777777" w:rsidR="00A254BD" w:rsidRPr="00BF5F90" w:rsidRDefault="00A254BD" w:rsidP="004D2AD0">
            <w:pPr>
              <w:spacing w:line="240" w:lineRule="auto"/>
              <w:ind w:firstLine="0"/>
              <w:jc w:val="center"/>
              <w:rPr>
                <w:rFonts w:ascii="Arial" w:hAnsi="Arial" w:cs="Arial"/>
                <w:sz w:val="20"/>
                <w:szCs w:val="20"/>
              </w:rPr>
            </w:pPr>
            <w:r w:rsidRPr="00BF5F90">
              <w:rPr>
                <w:rFonts w:ascii="Arial" w:hAnsi="Arial" w:cs="Arial"/>
                <w:sz w:val="20"/>
                <w:szCs w:val="20"/>
              </w:rPr>
              <w:t>0,3</w:t>
            </w:r>
          </w:p>
        </w:tc>
        <w:tc>
          <w:tcPr>
            <w:tcW w:w="1665" w:type="dxa"/>
          </w:tcPr>
          <w:p w14:paraId="11B6BAC2" w14:textId="77777777" w:rsidR="00A254BD" w:rsidRPr="00BF5F90" w:rsidRDefault="00A254BD" w:rsidP="003D493C">
            <w:pPr>
              <w:spacing w:line="240" w:lineRule="auto"/>
              <w:ind w:firstLine="0"/>
              <w:jc w:val="both"/>
              <w:rPr>
                <w:rFonts w:ascii="Arial" w:hAnsi="Arial" w:cs="Arial"/>
                <w:sz w:val="20"/>
                <w:szCs w:val="20"/>
              </w:rPr>
            </w:pPr>
            <w:r w:rsidRPr="00BF5F90">
              <w:rPr>
                <w:rFonts w:ascii="Arial" w:hAnsi="Arial" w:cs="Arial"/>
                <w:sz w:val="20"/>
                <w:szCs w:val="20"/>
              </w:rPr>
              <w:t>ГОСТ 1338</w:t>
            </w:r>
          </w:p>
        </w:tc>
      </w:tr>
      <w:tr w:rsidR="00A254BD" w:rsidRPr="00BF5F90" w14:paraId="49C30BD7" w14:textId="77777777" w:rsidTr="00BF5F90">
        <w:trPr>
          <w:tblHeader/>
        </w:trPr>
        <w:tc>
          <w:tcPr>
            <w:tcW w:w="0" w:type="auto"/>
            <w:vMerge/>
            <w:vAlign w:val="center"/>
          </w:tcPr>
          <w:p w14:paraId="40FEAD7A" w14:textId="77777777" w:rsidR="00A254BD" w:rsidRPr="00BF5F90" w:rsidRDefault="00A254BD" w:rsidP="003D493C">
            <w:pPr>
              <w:spacing w:line="240" w:lineRule="auto"/>
              <w:ind w:firstLine="0"/>
              <w:rPr>
                <w:rFonts w:ascii="Arial" w:hAnsi="Arial" w:cs="Arial"/>
                <w:sz w:val="20"/>
                <w:szCs w:val="20"/>
              </w:rPr>
            </w:pPr>
          </w:p>
        </w:tc>
        <w:tc>
          <w:tcPr>
            <w:tcW w:w="0" w:type="auto"/>
            <w:vMerge/>
          </w:tcPr>
          <w:p w14:paraId="05520B1F" w14:textId="77777777" w:rsidR="00A254BD" w:rsidRPr="00BF5F90" w:rsidRDefault="00A254BD" w:rsidP="003D493C">
            <w:pPr>
              <w:spacing w:line="240" w:lineRule="auto"/>
              <w:ind w:firstLine="0"/>
              <w:jc w:val="center"/>
              <w:rPr>
                <w:rFonts w:ascii="Arial" w:hAnsi="Arial" w:cs="Arial"/>
                <w:sz w:val="20"/>
                <w:szCs w:val="20"/>
              </w:rPr>
            </w:pPr>
          </w:p>
        </w:tc>
        <w:tc>
          <w:tcPr>
            <w:tcW w:w="0" w:type="auto"/>
          </w:tcPr>
          <w:p w14:paraId="37816A05" w14:textId="77777777" w:rsidR="00A254BD" w:rsidRPr="00BF5F90" w:rsidRDefault="00A254BD" w:rsidP="003D493C">
            <w:pPr>
              <w:spacing w:line="240" w:lineRule="auto"/>
              <w:ind w:firstLine="0"/>
              <w:jc w:val="both"/>
              <w:rPr>
                <w:rFonts w:ascii="Arial" w:hAnsi="Arial" w:cs="Arial"/>
                <w:sz w:val="20"/>
                <w:szCs w:val="20"/>
              </w:rPr>
            </w:pPr>
            <w:r w:rsidRPr="00BF5F90">
              <w:rPr>
                <w:rFonts w:ascii="Arial" w:hAnsi="Arial" w:cs="Arial"/>
                <w:sz w:val="20"/>
                <w:szCs w:val="20"/>
              </w:rPr>
              <w:t>Лак красный ЖБ</w:t>
            </w:r>
          </w:p>
        </w:tc>
        <w:tc>
          <w:tcPr>
            <w:tcW w:w="2428" w:type="dxa"/>
            <w:vAlign w:val="bottom"/>
          </w:tcPr>
          <w:p w14:paraId="7ACD1FC6" w14:textId="77777777" w:rsidR="00A254BD" w:rsidRPr="00BF5F90" w:rsidRDefault="00A254BD" w:rsidP="004D2AD0">
            <w:pPr>
              <w:spacing w:line="240" w:lineRule="auto"/>
              <w:ind w:firstLine="0"/>
              <w:jc w:val="center"/>
              <w:rPr>
                <w:rFonts w:ascii="Arial" w:hAnsi="Arial" w:cs="Arial"/>
                <w:sz w:val="20"/>
                <w:szCs w:val="20"/>
              </w:rPr>
            </w:pPr>
            <w:r w:rsidRPr="00BF5F90">
              <w:rPr>
                <w:rFonts w:ascii="Arial" w:hAnsi="Arial" w:cs="Arial"/>
                <w:sz w:val="20"/>
                <w:szCs w:val="20"/>
              </w:rPr>
              <w:t>0,05</w:t>
            </w:r>
          </w:p>
        </w:tc>
        <w:tc>
          <w:tcPr>
            <w:tcW w:w="1665" w:type="dxa"/>
          </w:tcPr>
          <w:p w14:paraId="2A48E698" w14:textId="77777777" w:rsidR="00A254BD" w:rsidRPr="00BF5F90" w:rsidRDefault="00A254BD" w:rsidP="003D493C">
            <w:pPr>
              <w:spacing w:line="240" w:lineRule="auto"/>
              <w:ind w:firstLine="0"/>
              <w:jc w:val="both"/>
              <w:rPr>
                <w:rFonts w:ascii="Arial" w:hAnsi="Arial" w:cs="Arial"/>
                <w:sz w:val="20"/>
                <w:szCs w:val="20"/>
              </w:rPr>
            </w:pPr>
            <w:r w:rsidRPr="00BF5F90">
              <w:rPr>
                <w:rFonts w:ascii="Arial" w:hAnsi="Arial" w:cs="Arial"/>
                <w:sz w:val="20"/>
                <w:szCs w:val="20"/>
              </w:rPr>
              <w:t>ГОСТ 8573</w:t>
            </w:r>
          </w:p>
        </w:tc>
      </w:tr>
      <w:tr w:rsidR="00A254BD" w:rsidRPr="00BF5F90" w14:paraId="64D1081D" w14:textId="77777777" w:rsidTr="00BF5F90">
        <w:trPr>
          <w:tblHeader/>
        </w:trPr>
        <w:tc>
          <w:tcPr>
            <w:tcW w:w="0" w:type="auto"/>
            <w:vMerge w:val="restart"/>
            <w:vAlign w:val="center"/>
          </w:tcPr>
          <w:p w14:paraId="5AAA20E7" w14:textId="77777777" w:rsidR="00A254BD" w:rsidRPr="00BF5F90" w:rsidRDefault="00A254BD" w:rsidP="003D493C">
            <w:pPr>
              <w:spacing w:line="240" w:lineRule="auto"/>
              <w:ind w:firstLine="0"/>
              <w:rPr>
                <w:rFonts w:ascii="Arial" w:hAnsi="Arial" w:cs="Arial"/>
                <w:sz w:val="20"/>
                <w:szCs w:val="20"/>
              </w:rPr>
            </w:pPr>
            <w:r w:rsidRPr="00BF5F90">
              <w:rPr>
                <w:rFonts w:ascii="Arial" w:hAnsi="Arial" w:cs="Arial"/>
                <w:sz w:val="20"/>
                <w:szCs w:val="20"/>
              </w:rPr>
              <w:t>Красновато-оранжевый</w:t>
            </w:r>
          </w:p>
        </w:tc>
        <w:tc>
          <w:tcPr>
            <w:tcW w:w="0" w:type="auto"/>
            <w:vMerge w:val="restart"/>
          </w:tcPr>
          <w:p w14:paraId="4BBD2A0A" w14:textId="77777777" w:rsidR="00A254BD" w:rsidRPr="00BF5F90" w:rsidRDefault="00A254BD" w:rsidP="003D493C">
            <w:pPr>
              <w:spacing w:line="240" w:lineRule="auto"/>
              <w:ind w:firstLine="0"/>
              <w:jc w:val="center"/>
              <w:rPr>
                <w:rFonts w:ascii="Arial" w:hAnsi="Arial" w:cs="Arial"/>
                <w:sz w:val="20"/>
                <w:szCs w:val="20"/>
              </w:rPr>
            </w:pPr>
            <w:r w:rsidRPr="00BF5F90">
              <w:rPr>
                <w:rFonts w:ascii="Arial" w:hAnsi="Arial" w:cs="Arial"/>
                <w:sz w:val="20"/>
                <w:szCs w:val="20"/>
              </w:rPr>
              <w:t>204</w:t>
            </w:r>
          </w:p>
        </w:tc>
        <w:tc>
          <w:tcPr>
            <w:tcW w:w="0" w:type="auto"/>
          </w:tcPr>
          <w:p w14:paraId="33029F98" w14:textId="77777777" w:rsidR="00A254BD" w:rsidRPr="00BF5F90" w:rsidRDefault="00A254BD" w:rsidP="003D493C">
            <w:pPr>
              <w:spacing w:line="240" w:lineRule="auto"/>
              <w:ind w:firstLine="0"/>
              <w:jc w:val="both"/>
              <w:rPr>
                <w:rFonts w:ascii="Arial" w:hAnsi="Arial" w:cs="Arial"/>
                <w:sz w:val="20"/>
                <w:szCs w:val="20"/>
              </w:rPr>
            </w:pPr>
            <w:r w:rsidRPr="00BF5F90">
              <w:rPr>
                <w:rFonts w:ascii="Arial" w:hAnsi="Arial" w:cs="Arial"/>
                <w:sz w:val="20"/>
                <w:szCs w:val="20"/>
              </w:rPr>
              <w:t>Лак оранжевый</w:t>
            </w:r>
          </w:p>
        </w:tc>
        <w:tc>
          <w:tcPr>
            <w:tcW w:w="2428" w:type="dxa"/>
            <w:vAlign w:val="bottom"/>
          </w:tcPr>
          <w:p w14:paraId="06B15B85" w14:textId="77777777" w:rsidR="00A254BD" w:rsidRPr="00BF5F90" w:rsidRDefault="00A254BD" w:rsidP="004D2AD0">
            <w:pPr>
              <w:spacing w:line="240" w:lineRule="auto"/>
              <w:ind w:firstLine="0"/>
              <w:jc w:val="center"/>
              <w:rPr>
                <w:rFonts w:ascii="Arial" w:hAnsi="Arial" w:cs="Arial"/>
                <w:sz w:val="20"/>
                <w:szCs w:val="20"/>
              </w:rPr>
            </w:pPr>
            <w:r w:rsidRPr="00BF5F90">
              <w:rPr>
                <w:rFonts w:ascii="Arial" w:hAnsi="Arial" w:cs="Arial"/>
                <w:sz w:val="20"/>
                <w:szCs w:val="20"/>
              </w:rPr>
              <w:t>0,4</w:t>
            </w:r>
          </w:p>
        </w:tc>
        <w:tc>
          <w:tcPr>
            <w:tcW w:w="1665" w:type="dxa"/>
          </w:tcPr>
          <w:p w14:paraId="5D10B3DD" w14:textId="77777777" w:rsidR="00A254BD" w:rsidRPr="00BF5F90" w:rsidRDefault="00A254BD" w:rsidP="003D493C">
            <w:pPr>
              <w:spacing w:line="240" w:lineRule="auto"/>
              <w:ind w:firstLine="0"/>
              <w:jc w:val="both"/>
              <w:rPr>
                <w:rFonts w:ascii="Arial" w:hAnsi="Arial" w:cs="Arial"/>
                <w:sz w:val="20"/>
                <w:szCs w:val="20"/>
              </w:rPr>
            </w:pPr>
            <w:r w:rsidRPr="00BF5F90">
              <w:rPr>
                <w:rFonts w:ascii="Arial" w:hAnsi="Arial" w:cs="Arial"/>
                <w:sz w:val="20"/>
                <w:szCs w:val="20"/>
              </w:rPr>
              <w:t>ГОСТ 1338</w:t>
            </w:r>
          </w:p>
        </w:tc>
      </w:tr>
      <w:tr w:rsidR="00A254BD" w:rsidRPr="00BF5F90" w14:paraId="10E004E9" w14:textId="77777777" w:rsidTr="00BF5F90">
        <w:trPr>
          <w:tblHeader/>
        </w:trPr>
        <w:tc>
          <w:tcPr>
            <w:tcW w:w="0" w:type="auto"/>
            <w:vMerge/>
            <w:vAlign w:val="center"/>
          </w:tcPr>
          <w:p w14:paraId="423130C7" w14:textId="77777777" w:rsidR="00A254BD" w:rsidRPr="00BF5F90" w:rsidRDefault="00A254BD" w:rsidP="003D493C">
            <w:pPr>
              <w:spacing w:line="240" w:lineRule="auto"/>
              <w:ind w:firstLine="0"/>
              <w:rPr>
                <w:rFonts w:ascii="Arial" w:hAnsi="Arial" w:cs="Arial"/>
                <w:sz w:val="20"/>
                <w:szCs w:val="20"/>
              </w:rPr>
            </w:pPr>
          </w:p>
        </w:tc>
        <w:tc>
          <w:tcPr>
            <w:tcW w:w="0" w:type="auto"/>
            <w:vMerge/>
          </w:tcPr>
          <w:p w14:paraId="74291FE0" w14:textId="77777777" w:rsidR="00A254BD" w:rsidRPr="00BF5F90" w:rsidRDefault="00A254BD" w:rsidP="003D493C">
            <w:pPr>
              <w:spacing w:line="240" w:lineRule="auto"/>
              <w:ind w:firstLine="0"/>
              <w:jc w:val="center"/>
              <w:rPr>
                <w:rFonts w:ascii="Arial" w:hAnsi="Arial" w:cs="Arial"/>
                <w:sz w:val="20"/>
                <w:szCs w:val="20"/>
              </w:rPr>
            </w:pPr>
          </w:p>
        </w:tc>
        <w:tc>
          <w:tcPr>
            <w:tcW w:w="0" w:type="auto"/>
          </w:tcPr>
          <w:p w14:paraId="68B8CF8E" w14:textId="77777777" w:rsidR="00A254BD" w:rsidRPr="00BF5F90" w:rsidRDefault="00BB2BEB" w:rsidP="003D493C">
            <w:pPr>
              <w:spacing w:line="240" w:lineRule="auto"/>
              <w:ind w:firstLine="0"/>
              <w:jc w:val="both"/>
              <w:rPr>
                <w:rFonts w:ascii="Arial" w:hAnsi="Arial" w:cs="Arial"/>
                <w:sz w:val="20"/>
                <w:szCs w:val="20"/>
              </w:rPr>
            </w:pPr>
            <w:r w:rsidRPr="00BF5F90">
              <w:rPr>
                <w:rFonts w:ascii="Arial" w:hAnsi="Arial" w:cs="Arial"/>
                <w:sz w:val="20"/>
                <w:szCs w:val="20"/>
              </w:rPr>
              <w:t xml:space="preserve">Двуокись титана </w:t>
            </w:r>
            <w:r w:rsidR="00A254BD" w:rsidRPr="00BF5F90">
              <w:rPr>
                <w:rFonts w:ascii="Arial" w:hAnsi="Arial" w:cs="Arial"/>
                <w:sz w:val="20"/>
                <w:szCs w:val="20"/>
              </w:rPr>
              <w:t>пигментная марки Р-02</w:t>
            </w:r>
          </w:p>
        </w:tc>
        <w:tc>
          <w:tcPr>
            <w:tcW w:w="2428" w:type="dxa"/>
            <w:vAlign w:val="bottom"/>
          </w:tcPr>
          <w:p w14:paraId="14FF6C1B" w14:textId="77777777" w:rsidR="00A254BD" w:rsidRPr="00BF5F90" w:rsidRDefault="00A254BD" w:rsidP="004D2AD0">
            <w:pPr>
              <w:spacing w:line="240" w:lineRule="auto"/>
              <w:ind w:firstLine="0"/>
              <w:jc w:val="center"/>
              <w:rPr>
                <w:rFonts w:ascii="Arial" w:hAnsi="Arial" w:cs="Arial"/>
                <w:sz w:val="20"/>
                <w:szCs w:val="20"/>
              </w:rPr>
            </w:pPr>
            <w:r w:rsidRPr="00BF5F90">
              <w:rPr>
                <w:rFonts w:ascii="Arial" w:hAnsi="Arial" w:cs="Arial"/>
                <w:sz w:val="20"/>
                <w:szCs w:val="20"/>
              </w:rPr>
              <w:t>0,2</w:t>
            </w:r>
          </w:p>
        </w:tc>
        <w:tc>
          <w:tcPr>
            <w:tcW w:w="1665" w:type="dxa"/>
          </w:tcPr>
          <w:p w14:paraId="25E30268" w14:textId="77777777" w:rsidR="00A254BD" w:rsidRPr="00BF5F90" w:rsidRDefault="00A254BD" w:rsidP="003D493C">
            <w:pPr>
              <w:spacing w:line="240" w:lineRule="auto"/>
              <w:ind w:firstLine="0"/>
              <w:jc w:val="both"/>
              <w:rPr>
                <w:rFonts w:ascii="Arial" w:hAnsi="Arial" w:cs="Arial"/>
                <w:sz w:val="20"/>
                <w:szCs w:val="20"/>
              </w:rPr>
            </w:pPr>
            <w:r w:rsidRPr="00BF5F90">
              <w:rPr>
                <w:rFonts w:ascii="Arial" w:hAnsi="Arial" w:cs="Arial"/>
                <w:sz w:val="20"/>
                <w:szCs w:val="20"/>
              </w:rPr>
              <w:t>ГОСТ 9808</w:t>
            </w:r>
          </w:p>
        </w:tc>
      </w:tr>
      <w:tr w:rsidR="00A254BD" w:rsidRPr="00BF5F90" w14:paraId="34B7CD4B" w14:textId="77777777" w:rsidTr="00435E74">
        <w:trPr>
          <w:tblHeader/>
        </w:trPr>
        <w:tc>
          <w:tcPr>
            <w:tcW w:w="0" w:type="auto"/>
            <w:vAlign w:val="center"/>
          </w:tcPr>
          <w:p w14:paraId="7D2909CD" w14:textId="77777777" w:rsidR="00A254BD" w:rsidRPr="00BF5F90" w:rsidRDefault="00A254BD" w:rsidP="003D493C">
            <w:pPr>
              <w:spacing w:line="240" w:lineRule="auto"/>
              <w:ind w:firstLine="0"/>
              <w:rPr>
                <w:rFonts w:ascii="Arial" w:hAnsi="Arial" w:cs="Arial"/>
                <w:sz w:val="20"/>
                <w:szCs w:val="20"/>
              </w:rPr>
            </w:pPr>
            <w:r w:rsidRPr="00BF5F90">
              <w:rPr>
                <w:rFonts w:ascii="Arial" w:hAnsi="Arial" w:cs="Arial"/>
                <w:sz w:val="20"/>
                <w:szCs w:val="20"/>
              </w:rPr>
              <w:t>Желто-оранжевый</w:t>
            </w:r>
          </w:p>
        </w:tc>
        <w:tc>
          <w:tcPr>
            <w:tcW w:w="0" w:type="auto"/>
          </w:tcPr>
          <w:p w14:paraId="2A69EF4A" w14:textId="77777777" w:rsidR="00A254BD" w:rsidRPr="00BF5F90" w:rsidRDefault="00A254BD" w:rsidP="003D493C">
            <w:pPr>
              <w:spacing w:line="240" w:lineRule="auto"/>
              <w:ind w:firstLine="0"/>
              <w:jc w:val="center"/>
              <w:rPr>
                <w:rFonts w:ascii="Arial" w:hAnsi="Arial" w:cs="Arial"/>
                <w:sz w:val="20"/>
                <w:szCs w:val="20"/>
              </w:rPr>
            </w:pPr>
            <w:r w:rsidRPr="00BF5F90">
              <w:rPr>
                <w:rFonts w:ascii="Arial" w:hAnsi="Arial" w:cs="Arial"/>
                <w:sz w:val="20"/>
                <w:szCs w:val="20"/>
              </w:rPr>
              <w:t>202</w:t>
            </w:r>
          </w:p>
        </w:tc>
        <w:tc>
          <w:tcPr>
            <w:tcW w:w="0" w:type="auto"/>
          </w:tcPr>
          <w:p w14:paraId="3D0DC06D" w14:textId="77777777" w:rsidR="00A254BD" w:rsidRPr="00BF5F90" w:rsidRDefault="00A254BD" w:rsidP="003D493C">
            <w:pPr>
              <w:spacing w:line="240" w:lineRule="auto"/>
              <w:ind w:firstLine="0"/>
              <w:jc w:val="both"/>
              <w:rPr>
                <w:rFonts w:ascii="Arial" w:hAnsi="Arial" w:cs="Arial"/>
                <w:sz w:val="20"/>
                <w:szCs w:val="20"/>
              </w:rPr>
            </w:pPr>
            <w:r w:rsidRPr="00BF5F90">
              <w:rPr>
                <w:rFonts w:ascii="Arial" w:hAnsi="Arial" w:cs="Arial"/>
                <w:sz w:val="20"/>
                <w:szCs w:val="20"/>
              </w:rPr>
              <w:t>Кадмий оранжевый</w:t>
            </w:r>
          </w:p>
        </w:tc>
        <w:tc>
          <w:tcPr>
            <w:tcW w:w="2428" w:type="dxa"/>
            <w:vAlign w:val="bottom"/>
          </w:tcPr>
          <w:p w14:paraId="539BE791" w14:textId="77777777" w:rsidR="00A254BD" w:rsidRPr="00BF5F90" w:rsidRDefault="00A254BD" w:rsidP="004D2AD0">
            <w:pPr>
              <w:spacing w:line="240" w:lineRule="auto"/>
              <w:ind w:firstLine="0"/>
              <w:jc w:val="center"/>
              <w:rPr>
                <w:rFonts w:ascii="Arial" w:hAnsi="Arial" w:cs="Arial"/>
                <w:sz w:val="20"/>
                <w:szCs w:val="20"/>
              </w:rPr>
            </w:pPr>
            <w:r w:rsidRPr="00BF5F90">
              <w:rPr>
                <w:rFonts w:ascii="Arial" w:hAnsi="Arial" w:cs="Arial"/>
                <w:sz w:val="20"/>
                <w:szCs w:val="20"/>
              </w:rPr>
              <w:t>0,6</w:t>
            </w:r>
          </w:p>
        </w:tc>
        <w:tc>
          <w:tcPr>
            <w:tcW w:w="1665" w:type="dxa"/>
          </w:tcPr>
          <w:p w14:paraId="1F0F9AF1" w14:textId="77777777" w:rsidR="00A254BD" w:rsidRPr="00BF5F90" w:rsidRDefault="00A254BD" w:rsidP="00435E74">
            <w:pPr>
              <w:spacing w:line="240" w:lineRule="auto"/>
              <w:ind w:firstLine="0"/>
              <w:jc w:val="center"/>
              <w:rPr>
                <w:rFonts w:ascii="Arial" w:hAnsi="Arial" w:cs="Arial"/>
                <w:sz w:val="20"/>
                <w:szCs w:val="20"/>
              </w:rPr>
            </w:pPr>
            <w:r w:rsidRPr="00BF5F90">
              <w:rPr>
                <w:rFonts w:ascii="Arial" w:hAnsi="Arial" w:cs="Arial"/>
                <w:sz w:val="20"/>
                <w:szCs w:val="20"/>
              </w:rPr>
              <w:t>–</w:t>
            </w:r>
          </w:p>
        </w:tc>
      </w:tr>
      <w:tr w:rsidR="00A254BD" w:rsidRPr="00BF5F90" w14:paraId="64F89916" w14:textId="77777777" w:rsidTr="00435E74">
        <w:trPr>
          <w:tblHeader/>
        </w:trPr>
        <w:tc>
          <w:tcPr>
            <w:tcW w:w="0" w:type="auto"/>
            <w:vMerge w:val="restart"/>
            <w:vAlign w:val="center"/>
          </w:tcPr>
          <w:p w14:paraId="0A4B8380" w14:textId="77777777" w:rsidR="00A254BD" w:rsidRPr="00BF5F90" w:rsidRDefault="00A254BD" w:rsidP="003D493C">
            <w:pPr>
              <w:spacing w:line="240" w:lineRule="auto"/>
              <w:ind w:firstLine="0"/>
              <w:rPr>
                <w:rFonts w:ascii="Arial" w:hAnsi="Arial" w:cs="Arial"/>
                <w:sz w:val="20"/>
                <w:szCs w:val="20"/>
              </w:rPr>
            </w:pPr>
            <w:r w:rsidRPr="00BF5F90">
              <w:rPr>
                <w:rFonts w:ascii="Arial" w:hAnsi="Arial" w:cs="Arial"/>
                <w:sz w:val="20"/>
                <w:szCs w:val="20"/>
              </w:rPr>
              <w:t>Слоновая кость</w:t>
            </w:r>
          </w:p>
        </w:tc>
        <w:tc>
          <w:tcPr>
            <w:tcW w:w="0" w:type="auto"/>
            <w:vMerge w:val="restart"/>
          </w:tcPr>
          <w:p w14:paraId="0E008365" w14:textId="77777777" w:rsidR="00A254BD" w:rsidRPr="00BF5F90" w:rsidRDefault="00A254BD" w:rsidP="003D493C">
            <w:pPr>
              <w:spacing w:line="240" w:lineRule="auto"/>
              <w:ind w:firstLine="0"/>
              <w:jc w:val="center"/>
              <w:rPr>
                <w:rFonts w:ascii="Arial" w:hAnsi="Arial" w:cs="Arial"/>
                <w:sz w:val="20"/>
                <w:szCs w:val="20"/>
              </w:rPr>
            </w:pPr>
            <w:r w:rsidRPr="00BF5F90">
              <w:rPr>
                <w:rFonts w:ascii="Arial" w:hAnsi="Arial" w:cs="Arial"/>
                <w:sz w:val="20"/>
                <w:szCs w:val="20"/>
              </w:rPr>
              <w:t>306</w:t>
            </w:r>
          </w:p>
        </w:tc>
        <w:tc>
          <w:tcPr>
            <w:tcW w:w="0" w:type="auto"/>
          </w:tcPr>
          <w:p w14:paraId="44BD6E84" w14:textId="77777777" w:rsidR="00A254BD" w:rsidRPr="00BF5F90" w:rsidRDefault="00A254BD" w:rsidP="003D493C">
            <w:pPr>
              <w:spacing w:line="240" w:lineRule="auto"/>
              <w:ind w:firstLine="0"/>
              <w:jc w:val="both"/>
              <w:rPr>
                <w:rFonts w:ascii="Arial" w:hAnsi="Arial" w:cs="Arial"/>
                <w:sz w:val="20"/>
                <w:szCs w:val="20"/>
              </w:rPr>
            </w:pPr>
            <w:r w:rsidRPr="00BF5F90">
              <w:rPr>
                <w:rFonts w:ascii="Arial" w:hAnsi="Arial" w:cs="Arial"/>
                <w:sz w:val="20"/>
                <w:szCs w:val="20"/>
              </w:rPr>
              <w:t>Кадмий желтый средний</w:t>
            </w:r>
          </w:p>
        </w:tc>
        <w:tc>
          <w:tcPr>
            <w:tcW w:w="2428" w:type="dxa"/>
            <w:vAlign w:val="bottom"/>
          </w:tcPr>
          <w:p w14:paraId="324599F7" w14:textId="77777777" w:rsidR="00A254BD" w:rsidRPr="00BF5F90" w:rsidRDefault="00A254BD" w:rsidP="004D2AD0">
            <w:pPr>
              <w:spacing w:line="240" w:lineRule="auto"/>
              <w:ind w:firstLine="0"/>
              <w:jc w:val="center"/>
              <w:rPr>
                <w:rFonts w:ascii="Arial" w:hAnsi="Arial" w:cs="Arial"/>
                <w:sz w:val="20"/>
                <w:szCs w:val="20"/>
              </w:rPr>
            </w:pPr>
            <w:r w:rsidRPr="00BF5F90">
              <w:rPr>
                <w:rFonts w:ascii="Arial" w:hAnsi="Arial" w:cs="Arial"/>
                <w:sz w:val="20"/>
                <w:szCs w:val="20"/>
              </w:rPr>
              <w:t>0,2</w:t>
            </w:r>
          </w:p>
        </w:tc>
        <w:tc>
          <w:tcPr>
            <w:tcW w:w="1665" w:type="dxa"/>
          </w:tcPr>
          <w:p w14:paraId="333074AB" w14:textId="77777777" w:rsidR="00A254BD" w:rsidRPr="00BF5F90" w:rsidRDefault="00A254BD" w:rsidP="00435E74">
            <w:pPr>
              <w:spacing w:line="240" w:lineRule="auto"/>
              <w:ind w:firstLine="0"/>
              <w:jc w:val="center"/>
              <w:rPr>
                <w:rFonts w:ascii="Arial" w:hAnsi="Arial" w:cs="Arial"/>
                <w:sz w:val="20"/>
                <w:szCs w:val="20"/>
              </w:rPr>
            </w:pPr>
            <w:r w:rsidRPr="00BF5F90">
              <w:rPr>
                <w:rFonts w:ascii="Arial" w:hAnsi="Arial" w:cs="Arial"/>
                <w:sz w:val="20"/>
                <w:szCs w:val="20"/>
              </w:rPr>
              <w:t>–</w:t>
            </w:r>
          </w:p>
        </w:tc>
      </w:tr>
      <w:tr w:rsidR="00A254BD" w:rsidRPr="00BF5F90" w14:paraId="61014AF8" w14:textId="77777777" w:rsidTr="00BF5F90">
        <w:trPr>
          <w:tblHeader/>
        </w:trPr>
        <w:tc>
          <w:tcPr>
            <w:tcW w:w="0" w:type="auto"/>
            <w:vMerge/>
            <w:vAlign w:val="center"/>
          </w:tcPr>
          <w:p w14:paraId="3015E072" w14:textId="77777777" w:rsidR="00A254BD" w:rsidRPr="00BF5F90" w:rsidRDefault="00A254BD" w:rsidP="003D493C">
            <w:pPr>
              <w:spacing w:line="240" w:lineRule="auto"/>
              <w:ind w:firstLine="0"/>
              <w:rPr>
                <w:rFonts w:ascii="Arial" w:hAnsi="Arial" w:cs="Arial"/>
                <w:sz w:val="20"/>
                <w:szCs w:val="20"/>
              </w:rPr>
            </w:pPr>
          </w:p>
        </w:tc>
        <w:tc>
          <w:tcPr>
            <w:tcW w:w="0" w:type="auto"/>
            <w:vMerge/>
          </w:tcPr>
          <w:p w14:paraId="52504E21" w14:textId="77777777" w:rsidR="00A254BD" w:rsidRPr="00BF5F90" w:rsidRDefault="00A254BD" w:rsidP="003D493C">
            <w:pPr>
              <w:spacing w:line="240" w:lineRule="auto"/>
              <w:ind w:firstLine="0"/>
              <w:jc w:val="center"/>
              <w:rPr>
                <w:rFonts w:ascii="Arial" w:hAnsi="Arial" w:cs="Arial"/>
                <w:sz w:val="20"/>
                <w:szCs w:val="20"/>
              </w:rPr>
            </w:pPr>
          </w:p>
        </w:tc>
        <w:tc>
          <w:tcPr>
            <w:tcW w:w="0" w:type="auto"/>
          </w:tcPr>
          <w:p w14:paraId="6DD22439" w14:textId="77777777" w:rsidR="00A254BD" w:rsidRPr="00BF5F90" w:rsidRDefault="00BB2BEB" w:rsidP="003D493C">
            <w:pPr>
              <w:spacing w:line="240" w:lineRule="auto"/>
              <w:ind w:firstLine="0"/>
              <w:jc w:val="both"/>
              <w:rPr>
                <w:rFonts w:ascii="Arial" w:hAnsi="Arial" w:cs="Arial"/>
                <w:sz w:val="20"/>
                <w:szCs w:val="20"/>
              </w:rPr>
            </w:pPr>
            <w:r w:rsidRPr="00BF5F90">
              <w:rPr>
                <w:rFonts w:ascii="Arial" w:hAnsi="Arial" w:cs="Arial"/>
                <w:sz w:val="20"/>
                <w:szCs w:val="20"/>
              </w:rPr>
              <w:t xml:space="preserve">Двуокись титана </w:t>
            </w:r>
            <w:r w:rsidR="00A254BD" w:rsidRPr="00BF5F90">
              <w:rPr>
                <w:rFonts w:ascii="Arial" w:hAnsi="Arial" w:cs="Arial"/>
                <w:sz w:val="20"/>
                <w:szCs w:val="20"/>
              </w:rPr>
              <w:t>пигментная марки Р-02</w:t>
            </w:r>
          </w:p>
        </w:tc>
        <w:tc>
          <w:tcPr>
            <w:tcW w:w="2428" w:type="dxa"/>
            <w:vAlign w:val="bottom"/>
          </w:tcPr>
          <w:p w14:paraId="31C48F8D" w14:textId="77777777" w:rsidR="00A254BD" w:rsidRPr="00BF5F90" w:rsidRDefault="00A254BD" w:rsidP="004D2AD0">
            <w:pPr>
              <w:spacing w:line="240" w:lineRule="auto"/>
              <w:ind w:firstLine="0"/>
              <w:jc w:val="center"/>
              <w:rPr>
                <w:rFonts w:ascii="Arial" w:hAnsi="Arial" w:cs="Arial"/>
                <w:sz w:val="20"/>
                <w:szCs w:val="20"/>
              </w:rPr>
            </w:pPr>
            <w:r w:rsidRPr="00BF5F90">
              <w:rPr>
                <w:rFonts w:ascii="Arial" w:hAnsi="Arial" w:cs="Arial"/>
                <w:sz w:val="20"/>
                <w:szCs w:val="20"/>
              </w:rPr>
              <w:t>2,0</w:t>
            </w:r>
          </w:p>
        </w:tc>
        <w:tc>
          <w:tcPr>
            <w:tcW w:w="1665" w:type="dxa"/>
          </w:tcPr>
          <w:p w14:paraId="5CC3DCFA" w14:textId="77777777" w:rsidR="00A254BD" w:rsidRPr="00BF5F90" w:rsidRDefault="00A254BD" w:rsidP="003D493C">
            <w:pPr>
              <w:spacing w:line="240" w:lineRule="auto"/>
              <w:ind w:firstLine="0"/>
              <w:jc w:val="both"/>
              <w:rPr>
                <w:rFonts w:ascii="Arial" w:hAnsi="Arial" w:cs="Arial"/>
                <w:sz w:val="20"/>
                <w:szCs w:val="20"/>
              </w:rPr>
            </w:pPr>
            <w:r w:rsidRPr="00BF5F90">
              <w:rPr>
                <w:rFonts w:ascii="Arial" w:hAnsi="Arial" w:cs="Arial"/>
                <w:sz w:val="20"/>
                <w:szCs w:val="20"/>
              </w:rPr>
              <w:t>ГОСТ 9808</w:t>
            </w:r>
          </w:p>
        </w:tc>
      </w:tr>
      <w:tr w:rsidR="00A254BD" w:rsidRPr="00BF5F90" w14:paraId="2A83A241" w14:textId="77777777" w:rsidTr="00BF5F90">
        <w:trPr>
          <w:tblHeader/>
        </w:trPr>
        <w:tc>
          <w:tcPr>
            <w:tcW w:w="0" w:type="auto"/>
            <w:vMerge w:val="restart"/>
            <w:vAlign w:val="center"/>
          </w:tcPr>
          <w:p w14:paraId="09A5F85E" w14:textId="77777777" w:rsidR="00A254BD" w:rsidRPr="00BF5F90" w:rsidRDefault="00A254BD" w:rsidP="003D493C">
            <w:pPr>
              <w:spacing w:line="240" w:lineRule="auto"/>
              <w:ind w:firstLine="0"/>
              <w:rPr>
                <w:rFonts w:ascii="Arial" w:hAnsi="Arial" w:cs="Arial"/>
                <w:sz w:val="20"/>
                <w:szCs w:val="20"/>
              </w:rPr>
            </w:pPr>
            <w:r w:rsidRPr="00BF5F90">
              <w:rPr>
                <w:rFonts w:ascii="Arial" w:hAnsi="Arial" w:cs="Arial"/>
                <w:sz w:val="20"/>
                <w:szCs w:val="20"/>
              </w:rPr>
              <w:t>Ярко-желтый</w:t>
            </w:r>
          </w:p>
        </w:tc>
        <w:tc>
          <w:tcPr>
            <w:tcW w:w="0" w:type="auto"/>
            <w:vMerge w:val="restart"/>
          </w:tcPr>
          <w:p w14:paraId="3F35F3AF" w14:textId="77777777" w:rsidR="00A254BD" w:rsidRPr="00BF5F90" w:rsidRDefault="00A254BD" w:rsidP="003D493C">
            <w:pPr>
              <w:spacing w:line="240" w:lineRule="auto"/>
              <w:ind w:firstLine="0"/>
              <w:jc w:val="center"/>
              <w:rPr>
                <w:rFonts w:ascii="Arial" w:hAnsi="Arial" w:cs="Arial"/>
                <w:sz w:val="20"/>
                <w:szCs w:val="20"/>
              </w:rPr>
            </w:pPr>
            <w:r w:rsidRPr="00BF5F90">
              <w:rPr>
                <w:rFonts w:ascii="Arial" w:hAnsi="Arial" w:cs="Arial"/>
                <w:sz w:val="20"/>
                <w:szCs w:val="20"/>
              </w:rPr>
              <w:t>301</w:t>
            </w:r>
          </w:p>
        </w:tc>
        <w:tc>
          <w:tcPr>
            <w:tcW w:w="0" w:type="auto"/>
          </w:tcPr>
          <w:p w14:paraId="13D249A2" w14:textId="77777777" w:rsidR="00A254BD" w:rsidRPr="00BF5F90" w:rsidRDefault="00A254BD" w:rsidP="003D493C">
            <w:pPr>
              <w:spacing w:line="240" w:lineRule="auto"/>
              <w:ind w:firstLine="0"/>
              <w:jc w:val="both"/>
              <w:rPr>
                <w:rFonts w:ascii="Arial" w:hAnsi="Arial" w:cs="Arial"/>
                <w:sz w:val="20"/>
                <w:szCs w:val="20"/>
              </w:rPr>
            </w:pPr>
            <w:r w:rsidRPr="00BF5F90">
              <w:rPr>
                <w:rFonts w:ascii="Arial" w:hAnsi="Arial" w:cs="Arial"/>
                <w:sz w:val="20"/>
                <w:szCs w:val="20"/>
              </w:rPr>
              <w:t>Кадмий желтый средний</w:t>
            </w:r>
          </w:p>
        </w:tc>
        <w:tc>
          <w:tcPr>
            <w:tcW w:w="2428" w:type="dxa"/>
            <w:vAlign w:val="bottom"/>
          </w:tcPr>
          <w:p w14:paraId="055F8327" w14:textId="77777777" w:rsidR="00A254BD" w:rsidRPr="00BF5F90" w:rsidRDefault="00A254BD" w:rsidP="004D2AD0">
            <w:pPr>
              <w:spacing w:line="240" w:lineRule="auto"/>
              <w:ind w:firstLine="0"/>
              <w:jc w:val="center"/>
              <w:rPr>
                <w:rFonts w:ascii="Arial" w:hAnsi="Arial" w:cs="Arial"/>
                <w:sz w:val="20"/>
                <w:szCs w:val="20"/>
              </w:rPr>
            </w:pPr>
            <w:r w:rsidRPr="00BF5F90">
              <w:rPr>
                <w:rFonts w:ascii="Arial" w:hAnsi="Arial" w:cs="Arial"/>
                <w:sz w:val="20"/>
                <w:szCs w:val="20"/>
              </w:rPr>
              <w:t>0,6</w:t>
            </w:r>
          </w:p>
        </w:tc>
        <w:tc>
          <w:tcPr>
            <w:tcW w:w="1665" w:type="dxa"/>
          </w:tcPr>
          <w:p w14:paraId="3C372498" w14:textId="77777777" w:rsidR="00A254BD" w:rsidRPr="00BF5F90" w:rsidRDefault="00A254BD" w:rsidP="003D493C">
            <w:pPr>
              <w:spacing w:line="240" w:lineRule="auto"/>
              <w:ind w:firstLine="0"/>
              <w:jc w:val="both"/>
              <w:rPr>
                <w:rFonts w:ascii="Arial" w:hAnsi="Arial" w:cs="Arial"/>
                <w:sz w:val="20"/>
                <w:szCs w:val="20"/>
              </w:rPr>
            </w:pPr>
            <w:r w:rsidRPr="00BF5F90">
              <w:rPr>
                <w:rFonts w:ascii="Arial" w:hAnsi="Arial" w:cs="Arial"/>
                <w:sz w:val="20"/>
                <w:szCs w:val="20"/>
              </w:rPr>
              <w:t>–</w:t>
            </w:r>
          </w:p>
        </w:tc>
      </w:tr>
      <w:tr w:rsidR="00A254BD" w:rsidRPr="00BF5F90" w14:paraId="2D3E7FF1" w14:textId="77777777" w:rsidTr="00BF5F90">
        <w:trPr>
          <w:tblHeader/>
        </w:trPr>
        <w:tc>
          <w:tcPr>
            <w:tcW w:w="0" w:type="auto"/>
            <w:vMerge/>
            <w:vAlign w:val="center"/>
          </w:tcPr>
          <w:p w14:paraId="16F45296" w14:textId="77777777" w:rsidR="00A254BD" w:rsidRPr="00BF5F90" w:rsidRDefault="00A254BD" w:rsidP="003D493C">
            <w:pPr>
              <w:spacing w:line="240" w:lineRule="auto"/>
              <w:ind w:firstLine="0"/>
              <w:rPr>
                <w:rFonts w:ascii="Arial" w:hAnsi="Arial" w:cs="Arial"/>
                <w:sz w:val="20"/>
                <w:szCs w:val="20"/>
              </w:rPr>
            </w:pPr>
          </w:p>
        </w:tc>
        <w:tc>
          <w:tcPr>
            <w:tcW w:w="0" w:type="auto"/>
            <w:vMerge/>
          </w:tcPr>
          <w:p w14:paraId="3610F618" w14:textId="77777777" w:rsidR="00A254BD" w:rsidRPr="00BF5F90" w:rsidRDefault="00A254BD" w:rsidP="003D493C">
            <w:pPr>
              <w:spacing w:line="240" w:lineRule="auto"/>
              <w:ind w:firstLine="0"/>
              <w:jc w:val="center"/>
              <w:rPr>
                <w:rFonts w:ascii="Arial" w:hAnsi="Arial" w:cs="Arial"/>
                <w:sz w:val="20"/>
                <w:szCs w:val="20"/>
              </w:rPr>
            </w:pPr>
          </w:p>
        </w:tc>
        <w:tc>
          <w:tcPr>
            <w:tcW w:w="0" w:type="auto"/>
          </w:tcPr>
          <w:p w14:paraId="43BDDA00" w14:textId="77777777" w:rsidR="00A254BD" w:rsidRPr="00BF5F90" w:rsidRDefault="00BB2BEB" w:rsidP="003D493C">
            <w:pPr>
              <w:spacing w:line="240" w:lineRule="auto"/>
              <w:ind w:firstLine="0"/>
              <w:jc w:val="both"/>
              <w:rPr>
                <w:rFonts w:ascii="Arial" w:hAnsi="Arial" w:cs="Arial"/>
                <w:sz w:val="20"/>
                <w:szCs w:val="20"/>
              </w:rPr>
            </w:pPr>
            <w:r w:rsidRPr="00BF5F90">
              <w:rPr>
                <w:rFonts w:ascii="Arial" w:hAnsi="Arial" w:cs="Arial"/>
                <w:sz w:val="20"/>
                <w:szCs w:val="20"/>
              </w:rPr>
              <w:t xml:space="preserve">Двуокись титана </w:t>
            </w:r>
            <w:r w:rsidR="00A254BD" w:rsidRPr="00BF5F90">
              <w:rPr>
                <w:rFonts w:ascii="Arial" w:hAnsi="Arial" w:cs="Arial"/>
                <w:sz w:val="20"/>
                <w:szCs w:val="20"/>
              </w:rPr>
              <w:t>пигментная марки Р-02</w:t>
            </w:r>
          </w:p>
        </w:tc>
        <w:tc>
          <w:tcPr>
            <w:tcW w:w="2428" w:type="dxa"/>
            <w:vAlign w:val="bottom"/>
          </w:tcPr>
          <w:p w14:paraId="6560FF53" w14:textId="77777777" w:rsidR="00A254BD" w:rsidRPr="00BF5F90" w:rsidRDefault="00A254BD" w:rsidP="004D2AD0">
            <w:pPr>
              <w:spacing w:line="240" w:lineRule="auto"/>
              <w:ind w:firstLine="0"/>
              <w:jc w:val="center"/>
              <w:rPr>
                <w:rFonts w:ascii="Arial" w:hAnsi="Arial" w:cs="Arial"/>
                <w:sz w:val="20"/>
                <w:szCs w:val="20"/>
              </w:rPr>
            </w:pPr>
            <w:r w:rsidRPr="00BF5F90">
              <w:rPr>
                <w:rFonts w:ascii="Arial" w:hAnsi="Arial" w:cs="Arial"/>
                <w:sz w:val="20"/>
                <w:szCs w:val="20"/>
              </w:rPr>
              <w:t>0,2</w:t>
            </w:r>
          </w:p>
        </w:tc>
        <w:tc>
          <w:tcPr>
            <w:tcW w:w="1665" w:type="dxa"/>
          </w:tcPr>
          <w:p w14:paraId="552FFE60" w14:textId="77777777" w:rsidR="00A254BD" w:rsidRPr="00BF5F90" w:rsidRDefault="00A254BD" w:rsidP="003D493C">
            <w:pPr>
              <w:spacing w:line="240" w:lineRule="auto"/>
              <w:ind w:firstLine="0"/>
              <w:jc w:val="both"/>
              <w:rPr>
                <w:rFonts w:ascii="Arial" w:hAnsi="Arial" w:cs="Arial"/>
                <w:sz w:val="20"/>
                <w:szCs w:val="20"/>
              </w:rPr>
            </w:pPr>
            <w:r w:rsidRPr="00BF5F90">
              <w:rPr>
                <w:rFonts w:ascii="Arial" w:hAnsi="Arial" w:cs="Arial"/>
                <w:sz w:val="20"/>
                <w:szCs w:val="20"/>
              </w:rPr>
              <w:t>ГОСТ 9808</w:t>
            </w:r>
          </w:p>
        </w:tc>
      </w:tr>
      <w:tr w:rsidR="00A254BD" w:rsidRPr="00BF5F90" w14:paraId="5435B667" w14:textId="77777777" w:rsidTr="00BF5F90">
        <w:trPr>
          <w:tblHeader/>
        </w:trPr>
        <w:tc>
          <w:tcPr>
            <w:tcW w:w="0" w:type="auto"/>
            <w:vMerge w:val="restart"/>
            <w:vAlign w:val="center"/>
          </w:tcPr>
          <w:p w14:paraId="51BF1CF0" w14:textId="77777777" w:rsidR="00A254BD" w:rsidRPr="00BF5F90" w:rsidRDefault="00A254BD" w:rsidP="003D493C">
            <w:pPr>
              <w:spacing w:line="240" w:lineRule="auto"/>
              <w:ind w:firstLine="0"/>
              <w:rPr>
                <w:rFonts w:ascii="Arial" w:hAnsi="Arial" w:cs="Arial"/>
                <w:sz w:val="20"/>
                <w:szCs w:val="20"/>
              </w:rPr>
            </w:pPr>
            <w:r w:rsidRPr="00BF5F90">
              <w:rPr>
                <w:rFonts w:ascii="Arial" w:hAnsi="Arial" w:cs="Arial"/>
                <w:sz w:val="20"/>
                <w:szCs w:val="20"/>
              </w:rPr>
              <w:t>Лимонный</w:t>
            </w:r>
          </w:p>
        </w:tc>
        <w:tc>
          <w:tcPr>
            <w:tcW w:w="0" w:type="auto"/>
            <w:vMerge w:val="restart"/>
          </w:tcPr>
          <w:p w14:paraId="2BC5FB9B" w14:textId="77777777" w:rsidR="00A254BD" w:rsidRPr="00BF5F90" w:rsidRDefault="00A254BD" w:rsidP="003D493C">
            <w:pPr>
              <w:spacing w:line="240" w:lineRule="auto"/>
              <w:ind w:firstLine="0"/>
              <w:jc w:val="center"/>
              <w:rPr>
                <w:rFonts w:ascii="Arial" w:hAnsi="Arial" w:cs="Arial"/>
                <w:sz w:val="20"/>
                <w:szCs w:val="20"/>
              </w:rPr>
            </w:pPr>
            <w:r w:rsidRPr="00BF5F90">
              <w:rPr>
                <w:rFonts w:ascii="Arial" w:hAnsi="Arial" w:cs="Arial"/>
                <w:sz w:val="20"/>
                <w:szCs w:val="20"/>
              </w:rPr>
              <w:t>304</w:t>
            </w:r>
          </w:p>
        </w:tc>
        <w:tc>
          <w:tcPr>
            <w:tcW w:w="0" w:type="auto"/>
          </w:tcPr>
          <w:p w14:paraId="655229AC" w14:textId="77777777" w:rsidR="00A254BD" w:rsidRPr="00BF5F90" w:rsidRDefault="00A254BD" w:rsidP="003D493C">
            <w:pPr>
              <w:spacing w:line="240" w:lineRule="auto"/>
              <w:ind w:firstLine="0"/>
              <w:jc w:val="both"/>
              <w:rPr>
                <w:rFonts w:ascii="Arial" w:hAnsi="Arial" w:cs="Arial"/>
                <w:sz w:val="20"/>
                <w:szCs w:val="20"/>
              </w:rPr>
            </w:pPr>
            <w:r w:rsidRPr="00BF5F90">
              <w:rPr>
                <w:rFonts w:ascii="Arial" w:hAnsi="Arial" w:cs="Arial"/>
                <w:sz w:val="20"/>
                <w:szCs w:val="20"/>
              </w:rPr>
              <w:t>Кадмий лимонный</w:t>
            </w:r>
          </w:p>
        </w:tc>
        <w:tc>
          <w:tcPr>
            <w:tcW w:w="2428" w:type="dxa"/>
            <w:vAlign w:val="bottom"/>
          </w:tcPr>
          <w:p w14:paraId="1C158673" w14:textId="77777777" w:rsidR="00A254BD" w:rsidRPr="00BF5F90" w:rsidRDefault="00A254BD" w:rsidP="004D2AD0">
            <w:pPr>
              <w:spacing w:line="240" w:lineRule="auto"/>
              <w:ind w:firstLine="0"/>
              <w:jc w:val="center"/>
              <w:rPr>
                <w:rFonts w:ascii="Arial" w:hAnsi="Arial" w:cs="Arial"/>
                <w:sz w:val="20"/>
                <w:szCs w:val="20"/>
              </w:rPr>
            </w:pPr>
            <w:r w:rsidRPr="00BF5F90">
              <w:rPr>
                <w:rFonts w:ascii="Arial" w:hAnsi="Arial" w:cs="Arial"/>
                <w:sz w:val="20"/>
                <w:szCs w:val="20"/>
              </w:rPr>
              <w:t>0,6</w:t>
            </w:r>
          </w:p>
        </w:tc>
        <w:tc>
          <w:tcPr>
            <w:tcW w:w="1665" w:type="dxa"/>
          </w:tcPr>
          <w:p w14:paraId="00D3B0E3" w14:textId="77777777" w:rsidR="00A254BD" w:rsidRPr="00BF5F90" w:rsidRDefault="00A254BD" w:rsidP="003D493C">
            <w:pPr>
              <w:spacing w:line="240" w:lineRule="auto"/>
              <w:ind w:firstLine="0"/>
              <w:jc w:val="both"/>
              <w:rPr>
                <w:rFonts w:ascii="Arial" w:hAnsi="Arial" w:cs="Arial"/>
                <w:sz w:val="20"/>
                <w:szCs w:val="20"/>
              </w:rPr>
            </w:pPr>
            <w:r w:rsidRPr="00BF5F90">
              <w:rPr>
                <w:rFonts w:ascii="Arial" w:hAnsi="Arial" w:cs="Arial"/>
                <w:sz w:val="20"/>
                <w:szCs w:val="20"/>
              </w:rPr>
              <w:t>–</w:t>
            </w:r>
          </w:p>
        </w:tc>
      </w:tr>
      <w:tr w:rsidR="00A254BD" w:rsidRPr="00BF5F90" w14:paraId="0A7ED40D" w14:textId="77777777" w:rsidTr="00BF5F90">
        <w:trPr>
          <w:tblHeader/>
        </w:trPr>
        <w:tc>
          <w:tcPr>
            <w:tcW w:w="0" w:type="auto"/>
            <w:vMerge/>
            <w:vAlign w:val="center"/>
          </w:tcPr>
          <w:p w14:paraId="2BA36144" w14:textId="77777777" w:rsidR="00A254BD" w:rsidRPr="00BF5F90" w:rsidRDefault="00A254BD" w:rsidP="003D493C">
            <w:pPr>
              <w:spacing w:line="240" w:lineRule="auto"/>
              <w:ind w:firstLine="0"/>
              <w:rPr>
                <w:rFonts w:ascii="Arial" w:hAnsi="Arial" w:cs="Arial"/>
                <w:sz w:val="20"/>
                <w:szCs w:val="20"/>
              </w:rPr>
            </w:pPr>
          </w:p>
        </w:tc>
        <w:tc>
          <w:tcPr>
            <w:tcW w:w="0" w:type="auto"/>
            <w:vMerge/>
          </w:tcPr>
          <w:p w14:paraId="35D73676" w14:textId="77777777" w:rsidR="00A254BD" w:rsidRPr="00BF5F90" w:rsidRDefault="00A254BD" w:rsidP="003D493C">
            <w:pPr>
              <w:spacing w:line="240" w:lineRule="auto"/>
              <w:ind w:firstLine="0"/>
              <w:jc w:val="center"/>
              <w:rPr>
                <w:rFonts w:ascii="Arial" w:hAnsi="Arial" w:cs="Arial"/>
                <w:sz w:val="20"/>
                <w:szCs w:val="20"/>
              </w:rPr>
            </w:pPr>
          </w:p>
        </w:tc>
        <w:tc>
          <w:tcPr>
            <w:tcW w:w="0" w:type="auto"/>
          </w:tcPr>
          <w:p w14:paraId="1C510EA8" w14:textId="77777777" w:rsidR="00A254BD" w:rsidRPr="00BF5F90" w:rsidRDefault="00BB2BEB" w:rsidP="003D493C">
            <w:pPr>
              <w:spacing w:line="240" w:lineRule="auto"/>
              <w:ind w:firstLine="0"/>
              <w:jc w:val="both"/>
              <w:rPr>
                <w:rFonts w:ascii="Arial" w:hAnsi="Arial" w:cs="Arial"/>
                <w:sz w:val="20"/>
                <w:szCs w:val="20"/>
              </w:rPr>
            </w:pPr>
            <w:r w:rsidRPr="00BF5F90">
              <w:rPr>
                <w:rFonts w:ascii="Arial" w:hAnsi="Arial" w:cs="Arial"/>
                <w:sz w:val="20"/>
                <w:szCs w:val="20"/>
              </w:rPr>
              <w:t xml:space="preserve">Двуокись титана </w:t>
            </w:r>
            <w:r w:rsidR="00A254BD" w:rsidRPr="00BF5F90">
              <w:rPr>
                <w:rFonts w:ascii="Arial" w:hAnsi="Arial" w:cs="Arial"/>
                <w:sz w:val="20"/>
                <w:szCs w:val="20"/>
              </w:rPr>
              <w:t>пигментная марки Р-02</w:t>
            </w:r>
          </w:p>
        </w:tc>
        <w:tc>
          <w:tcPr>
            <w:tcW w:w="2428" w:type="dxa"/>
            <w:vAlign w:val="bottom"/>
          </w:tcPr>
          <w:p w14:paraId="6CAC08F0" w14:textId="77777777" w:rsidR="00A254BD" w:rsidRPr="00BF5F90" w:rsidRDefault="00A254BD" w:rsidP="004D2AD0">
            <w:pPr>
              <w:spacing w:line="240" w:lineRule="auto"/>
              <w:ind w:firstLine="0"/>
              <w:jc w:val="center"/>
              <w:rPr>
                <w:rFonts w:ascii="Arial" w:hAnsi="Arial" w:cs="Arial"/>
                <w:sz w:val="20"/>
                <w:szCs w:val="20"/>
              </w:rPr>
            </w:pPr>
            <w:r w:rsidRPr="00BF5F90">
              <w:rPr>
                <w:rFonts w:ascii="Arial" w:hAnsi="Arial" w:cs="Arial"/>
                <w:sz w:val="20"/>
                <w:szCs w:val="20"/>
              </w:rPr>
              <w:t>0,2</w:t>
            </w:r>
          </w:p>
        </w:tc>
        <w:tc>
          <w:tcPr>
            <w:tcW w:w="1665" w:type="dxa"/>
          </w:tcPr>
          <w:p w14:paraId="1EDFCB16" w14:textId="77777777" w:rsidR="00A254BD" w:rsidRPr="00BF5F90" w:rsidRDefault="00A254BD" w:rsidP="003D493C">
            <w:pPr>
              <w:spacing w:line="240" w:lineRule="auto"/>
              <w:ind w:firstLine="0"/>
              <w:jc w:val="both"/>
              <w:rPr>
                <w:rFonts w:ascii="Arial" w:hAnsi="Arial" w:cs="Arial"/>
                <w:sz w:val="20"/>
                <w:szCs w:val="20"/>
              </w:rPr>
            </w:pPr>
            <w:r w:rsidRPr="00BF5F90">
              <w:rPr>
                <w:rFonts w:ascii="Arial" w:hAnsi="Arial" w:cs="Arial"/>
                <w:sz w:val="20"/>
                <w:szCs w:val="20"/>
              </w:rPr>
              <w:t>ГОСТ 9808</w:t>
            </w:r>
          </w:p>
        </w:tc>
      </w:tr>
      <w:tr w:rsidR="00A254BD" w:rsidRPr="00BF5F90" w14:paraId="38A54E99" w14:textId="77777777" w:rsidTr="00435E74">
        <w:trPr>
          <w:tblHeader/>
        </w:trPr>
        <w:tc>
          <w:tcPr>
            <w:tcW w:w="0" w:type="auto"/>
            <w:vMerge w:val="restart"/>
            <w:vAlign w:val="center"/>
          </w:tcPr>
          <w:p w14:paraId="3E99AE05" w14:textId="77777777" w:rsidR="00A254BD" w:rsidRPr="00BF5F90" w:rsidRDefault="00A254BD" w:rsidP="003D493C">
            <w:pPr>
              <w:spacing w:line="240" w:lineRule="auto"/>
              <w:ind w:firstLine="0"/>
              <w:rPr>
                <w:rFonts w:ascii="Arial" w:hAnsi="Arial" w:cs="Arial"/>
                <w:sz w:val="20"/>
                <w:szCs w:val="20"/>
              </w:rPr>
            </w:pPr>
            <w:r w:rsidRPr="00BF5F90">
              <w:rPr>
                <w:rFonts w:ascii="Arial" w:hAnsi="Arial" w:cs="Arial"/>
                <w:sz w:val="20"/>
                <w:szCs w:val="20"/>
              </w:rPr>
              <w:t>Желто-коричневый</w:t>
            </w:r>
          </w:p>
        </w:tc>
        <w:tc>
          <w:tcPr>
            <w:tcW w:w="0" w:type="auto"/>
            <w:vMerge w:val="restart"/>
          </w:tcPr>
          <w:p w14:paraId="28B5D19B" w14:textId="77777777" w:rsidR="00A254BD" w:rsidRPr="00BF5F90" w:rsidRDefault="00A254BD" w:rsidP="003D493C">
            <w:pPr>
              <w:spacing w:line="240" w:lineRule="auto"/>
              <w:ind w:firstLine="0"/>
              <w:jc w:val="center"/>
              <w:rPr>
                <w:rFonts w:ascii="Arial" w:hAnsi="Arial" w:cs="Arial"/>
                <w:sz w:val="20"/>
                <w:szCs w:val="20"/>
              </w:rPr>
            </w:pPr>
            <w:r w:rsidRPr="00BF5F90">
              <w:rPr>
                <w:rFonts w:ascii="Arial" w:hAnsi="Arial" w:cs="Arial"/>
                <w:sz w:val="20"/>
                <w:szCs w:val="20"/>
              </w:rPr>
              <w:t>713</w:t>
            </w:r>
          </w:p>
        </w:tc>
        <w:tc>
          <w:tcPr>
            <w:tcW w:w="0" w:type="auto"/>
          </w:tcPr>
          <w:p w14:paraId="6236EE57" w14:textId="77777777" w:rsidR="00A254BD" w:rsidRPr="00BF5F90" w:rsidRDefault="00A254BD" w:rsidP="003D493C">
            <w:pPr>
              <w:spacing w:line="240" w:lineRule="auto"/>
              <w:ind w:firstLine="0"/>
              <w:jc w:val="both"/>
              <w:rPr>
                <w:rFonts w:ascii="Arial" w:hAnsi="Arial" w:cs="Arial"/>
                <w:sz w:val="20"/>
                <w:szCs w:val="20"/>
              </w:rPr>
            </w:pPr>
            <w:r w:rsidRPr="00BF5F90">
              <w:rPr>
                <w:rFonts w:ascii="Arial" w:hAnsi="Arial" w:cs="Arial"/>
                <w:sz w:val="20"/>
                <w:szCs w:val="20"/>
              </w:rPr>
              <w:t>Кадмий желтый средний</w:t>
            </w:r>
          </w:p>
        </w:tc>
        <w:tc>
          <w:tcPr>
            <w:tcW w:w="2428" w:type="dxa"/>
            <w:vAlign w:val="bottom"/>
          </w:tcPr>
          <w:p w14:paraId="706260EF" w14:textId="77777777" w:rsidR="00A254BD" w:rsidRPr="00BF5F90" w:rsidRDefault="00A254BD" w:rsidP="0089441B">
            <w:pPr>
              <w:spacing w:line="240" w:lineRule="auto"/>
              <w:ind w:firstLine="0"/>
              <w:jc w:val="center"/>
              <w:rPr>
                <w:rFonts w:ascii="Arial" w:hAnsi="Arial" w:cs="Arial"/>
                <w:sz w:val="20"/>
                <w:szCs w:val="20"/>
              </w:rPr>
            </w:pPr>
            <w:r w:rsidRPr="00BF5F90">
              <w:rPr>
                <w:rFonts w:ascii="Arial" w:hAnsi="Arial" w:cs="Arial"/>
                <w:sz w:val="20"/>
                <w:szCs w:val="20"/>
              </w:rPr>
              <w:t>0,4</w:t>
            </w:r>
          </w:p>
        </w:tc>
        <w:tc>
          <w:tcPr>
            <w:tcW w:w="1665" w:type="dxa"/>
          </w:tcPr>
          <w:p w14:paraId="092DAF28" w14:textId="77777777" w:rsidR="00A254BD" w:rsidRPr="00BF5F90" w:rsidRDefault="00A254BD" w:rsidP="00435E74">
            <w:pPr>
              <w:spacing w:line="240" w:lineRule="auto"/>
              <w:ind w:firstLine="0"/>
              <w:jc w:val="center"/>
              <w:rPr>
                <w:rFonts w:ascii="Arial" w:hAnsi="Arial" w:cs="Arial"/>
                <w:sz w:val="20"/>
                <w:szCs w:val="20"/>
              </w:rPr>
            </w:pPr>
            <w:r w:rsidRPr="00BF5F90">
              <w:rPr>
                <w:rFonts w:ascii="Arial" w:hAnsi="Arial" w:cs="Arial"/>
                <w:sz w:val="20"/>
                <w:szCs w:val="20"/>
              </w:rPr>
              <w:t>–</w:t>
            </w:r>
          </w:p>
        </w:tc>
      </w:tr>
      <w:tr w:rsidR="00A254BD" w:rsidRPr="00BF5F90" w14:paraId="7872795C" w14:textId="77777777" w:rsidTr="00435E74">
        <w:trPr>
          <w:tblHeader/>
        </w:trPr>
        <w:tc>
          <w:tcPr>
            <w:tcW w:w="0" w:type="auto"/>
            <w:vMerge/>
            <w:vAlign w:val="center"/>
          </w:tcPr>
          <w:p w14:paraId="38C51ED8" w14:textId="77777777" w:rsidR="00A254BD" w:rsidRPr="00BF5F90" w:rsidRDefault="00A254BD" w:rsidP="003D493C">
            <w:pPr>
              <w:spacing w:line="240" w:lineRule="auto"/>
              <w:ind w:firstLine="0"/>
              <w:rPr>
                <w:rFonts w:ascii="Arial" w:hAnsi="Arial" w:cs="Arial"/>
                <w:sz w:val="20"/>
                <w:szCs w:val="20"/>
              </w:rPr>
            </w:pPr>
          </w:p>
        </w:tc>
        <w:tc>
          <w:tcPr>
            <w:tcW w:w="0" w:type="auto"/>
            <w:vMerge/>
          </w:tcPr>
          <w:p w14:paraId="7D3D2772" w14:textId="77777777" w:rsidR="00A254BD" w:rsidRPr="00BF5F90" w:rsidRDefault="00A254BD" w:rsidP="003D493C">
            <w:pPr>
              <w:spacing w:line="240" w:lineRule="auto"/>
              <w:ind w:firstLine="0"/>
              <w:jc w:val="center"/>
              <w:rPr>
                <w:rFonts w:ascii="Arial" w:hAnsi="Arial" w:cs="Arial"/>
                <w:sz w:val="20"/>
                <w:szCs w:val="20"/>
              </w:rPr>
            </w:pPr>
          </w:p>
        </w:tc>
        <w:tc>
          <w:tcPr>
            <w:tcW w:w="0" w:type="auto"/>
          </w:tcPr>
          <w:p w14:paraId="2E1F3E98" w14:textId="77777777" w:rsidR="00A254BD" w:rsidRPr="00BF5F90" w:rsidRDefault="00A254BD" w:rsidP="003D493C">
            <w:pPr>
              <w:spacing w:line="240" w:lineRule="auto"/>
              <w:ind w:firstLine="0"/>
              <w:jc w:val="both"/>
              <w:rPr>
                <w:rFonts w:ascii="Arial" w:hAnsi="Arial" w:cs="Arial"/>
                <w:sz w:val="20"/>
                <w:szCs w:val="20"/>
              </w:rPr>
            </w:pPr>
            <w:r w:rsidRPr="00BF5F90">
              <w:rPr>
                <w:rFonts w:ascii="Arial" w:hAnsi="Arial" w:cs="Arial"/>
                <w:sz w:val="20"/>
                <w:szCs w:val="20"/>
              </w:rPr>
              <w:t>Пигмент красный железоокисный марки К</w:t>
            </w:r>
          </w:p>
        </w:tc>
        <w:tc>
          <w:tcPr>
            <w:tcW w:w="2428" w:type="dxa"/>
            <w:vAlign w:val="bottom"/>
          </w:tcPr>
          <w:p w14:paraId="7FB1228F" w14:textId="77777777" w:rsidR="00A254BD" w:rsidRPr="00BF5F90" w:rsidRDefault="00A254BD" w:rsidP="0089441B">
            <w:pPr>
              <w:spacing w:line="240" w:lineRule="auto"/>
              <w:ind w:firstLine="0"/>
              <w:jc w:val="center"/>
              <w:rPr>
                <w:rFonts w:ascii="Arial" w:hAnsi="Arial" w:cs="Arial"/>
                <w:sz w:val="20"/>
                <w:szCs w:val="20"/>
              </w:rPr>
            </w:pPr>
            <w:r w:rsidRPr="00BF5F90">
              <w:rPr>
                <w:rFonts w:ascii="Arial" w:hAnsi="Arial" w:cs="Arial"/>
                <w:sz w:val="20"/>
                <w:szCs w:val="20"/>
              </w:rPr>
              <w:t>0,07</w:t>
            </w:r>
          </w:p>
        </w:tc>
        <w:tc>
          <w:tcPr>
            <w:tcW w:w="1665" w:type="dxa"/>
          </w:tcPr>
          <w:p w14:paraId="4987C3E1" w14:textId="77777777" w:rsidR="00A254BD" w:rsidRPr="00BF5F90" w:rsidRDefault="00A254BD" w:rsidP="00435E74">
            <w:pPr>
              <w:spacing w:line="240" w:lineRule="auto"/>
              <w:ind w:firstLine="0"/>
              <w:jc w:val="center"/>
              <w:rPr>
                <w:rFonts w:ascii="Arial" w:hAnsi="Arial" w:cs="Arial"/>
                <w:sz w:val="20"/>
                <w:szCs w:val="20"/>
              </w:rPr>
            </w:pPr>
            <w:r w:rsidRPr="00BF5F90">
              <w:rPr>
                <w:rFonts w:ascii="Arial" w:hAnsi="Arial" w:cs="Arial"/>
                <w:sz w:val="20"/>
                <w:szCs w:val="20"/>
              </w:rPr>
              <w:t>–</w:t>
            </w:r>
          </w:p>
        </w:tc>
      </w:tr>
      <w:tr w:rsidR="00A254BD" w:rsidRPr="00BF5F90" w14:paraId="68455008" w14:textId="77777777" w:rsidTr="00BF5F90">
        <w:trPr>
          <w:tblHeader/>
        </w:trPr>
        <w:tc>
          <w:tcPr>
            <w:tcW w:w="0" w:type="auto"/>
            <w:vMerge/>
            <w:vAlign w:val="center"/>
          </w:tcPr>
          <w:p w14:paraId="5AA6AA78" w14:textId="77777777" w:rsidR="00A254BD" w:rsidRPr="00BF5F90" w:rsidRDefault="00A254BD" w:rsidP="003D493C">
            <w:pPr>
              <w:spacing w:line="240" w:lineRule="auto"/>
              <w:ind w:firstLine="0"/>
              <w:rPr>
                <w:rFonts w:ascii="Arial" w:hAnsi="Arial" w:cs="Arial"/>
                <w:sz w:val="20"/>
                <w:szCs w:val="20"/>
              </w:rPr>
            </w:pPr>
          </w:p>
        </w:tc>
        <w:tc>
          <w:tcPr>
            <w:tcW w:w="0" w:type="auto"/>
            <w:vMerge/>
          </w:tcPr>
          <w:p w14:paraId="46E694BC" w14:textId="77777777" w:rsidR="00A254BD" w:rsidRPr="00BF5F90" w:rsidRDefault="00A254BD" w:rsidP="003D493C">
            <w:pPr>
              <w:spacing w:line="240" w:lineRule="auto"/>
              <w:ind w:firstLine="0"/>
              <w:jc w:val="center"/>
              <w:rPr>
                <w:rFonts w:ascii="Arial" w:hAnsi="Arial" w:cs="Arial"/>
                <w:sz w:val="20"/>
                <w:szCs w:val="20"/>
              </w:rPr>
            </w:pPr>
          </w:p>
        </w:tc>
        <w:tc>
          <w:tcPr>
            <w:tcW w:w="0" w:type="auto"/>
          </w:tcPr>
          <w:p w14:paraId="16E4D3A8" w14:textId="77777777" w:rsidR="00A254BD" w:rsidRPr="00BF5F90" w:rsidRDefault="00BB2BEB" w:rsidP="003D493C">
            <w:pPr>
              <w:spacing w:line="240" w:lineRule="auto"/>
              <w:ind w:firstLine="0"/>
              <w:jc w:val="both"/>
              <w:rPr>
                <w:rFonts w:ascii="Arial" w:hAnsi="Arial" w:cs="Arial"/>
                <w:sz w:val="20"/>
                <w:szCs w:val="20"/>
              </w:rPr>
            </w:pPr>
            <w:r w:rsidRPr="00BF5F90">
              <w:rPr>
                <w:rFonts w:ascii="Arial" w:hAnsi="Arial" w:cs="Arial"/>
                <w:sz w:val="20"/>
                <w:szCs w:val="20"/>
              </w:rPr>
              <w:t xml:space="preserve">Двуокись титана </w:t>
            </w:r>
            <w:r w:rsidR="00A254BD" w:rsidRPr="00BF5F90">
              <w:rPr>
                <w:rFonts w:ascii="Arial" w:hAnsi="Arial" w:cs="Arial"/>
                <w:sz w:val="20"/>
                <w:szCs w:val="20"/>
              </w:rPr>
              <w:t>пигментная марки Р-02</w:t>
            </w:r>
          </w:p>
        </w:tc>
        <w:tc>
          <w:tcPr>
            <w:tcW w:w="2428" w:type="dxa"/>
            <w:vAlign w:val="bottom"/>
          </w:tcPr>
          <w:p w14:paraId="639881F6" w14:textId="77777777" w:rsidR="00A254BD" w:rsidRPr="00BF5F90" w:rsidRDefault="00A254BD" w:rsidP="0089441B">
            <w:pPr>
              <w:spacing w:line="240" w:lineRule="auto"/>
              <w:ind w:firstLine="0"/>
              <w:jc w:val="center"/>
              <w:rPr>
                <w:rFonts w:ascii="Arial" w:hAnsi="Arial" w:cs="Arial"/>
                <w:sz w:val="20"/>
                <w:szCs w:val="20"/>
              </w:rPr>
            </w:pPr>
            <w:r w:rsidRPr="00BF5F90">
              <w:rPr>
                <w:rFonts w:ascii="Arial" w:hAnsi="Arial" w:cs="Arial"/>
                <w:sz w:val="20"/>
                <w:szCs w:val="20"/>
              </w:rPr>
              <w:t>0,27</w:t>
            </w:r>
          </w:p>
        </w:tc>
        <w:tc>
          <w:tcPr>
            <w:tcW w:w="1665" w:type="dxa"/>
          </w:tcPr>
          <w:p w14:paraId="6CBEA177" w14:textId="77777777" w:rsidR="00A254BD" w:rsidRPr="00BF5F90" w:rsidRDefault="00A254BD" w:rsidP="003D493C">
            <w:pPr>
              <w:spacing w:line="240" w:lineRule="auto"/>
              <w:ind w:firstLine="0"/>
              <w:jc w:val="both"/>
              <w:rPr>
                <w:rFonts w:ascii="Arial" w:hAnsi="Arial" w:cs="Arial"/>
                <w:sz w:val="20"/>
                <w:szCs w:val="20"/>
              </w:rPr>
            </w:pPr>
            <w:r w:rsidRPr="00BF5F90">
              <w:rPr>
                <w:rFonts w:ascii="Arial" w:hAnsi="Arial" w:cs="Arial"/>
                <w:sz w:val="20"/>
                <w:szCs w:val="20"/>
              </w:rPr>
              <w:t>ГОСТ 9808</w:t>
            </w:r>
          </w:p>
        </w:tc>
      </w:tr>
      <w:tr w:rsidR="00D54AA7" w:rsidRPr="00BF5F90" w14:paraId="5B0B830C" w14:textId="77777777" w:rsidTr="00BF5F90">
        <w:trPr>
          <w:tblHeader/>
        </w:trPr>
        <w:tc>
          <w:tcPr>
            <w:tcW w:w="1858" w:type="dxa"/>
            <w:vMerge w:val="restart"/>
            <w:vAlign w:val="center"/>
          </w:tcPr>
          <w:p w14:paraId="461C4236" w14:textId="77777777" w:rsidR="00D54AA7" w:rsidRPr="00BF5F90" w:rsidRDefault="00D54AA7" w:rsidP="003D493C">
            <w:pPr>
              <w:spacing w:line="240" w:lineRule="auto"/>
              <w:ind w:firstLine="0"/>
              <w:rPr>
                <w:rFonts w:ascii="Arial" w:hAnsi="Arial" w:cs="Arial"/>
                <w:sz w:val="20"/>
                <w:szCs w:val="20"/>
              </w:rPr>
            </w:pPr>
            <w:r w:rsidRPr="00BF5F90">
              <w:rPr>
                <w:rFonts w:ascii="Arial" w:hAnsi="Arial" w:cs="Arial"/>
                <w:sz w:val="20"/>
                <w:szCs w:val="20"/>
              </w:rPr>
              <w:t>Бежевый</w:t>
            </w:r>
          </w:p>
        </w:tc>
        <w:tc>
          <w:tcPr>
            <w:tcW w:w="1220" w:type="dxa"/>
            <w:vMerge w:val="restart"/>
          </w:tcPr>
          <w:p w14:paraId="4524DC65" w14:textId="77777777" w:rsidR="00D54AA7" w:rsidRPr="00BF5F90" w:rsidRDefault="00D54AA7" w:rsidP="003D493C">
            <w:pPr>
              <w:spacing w:line="240" w:lineRule="auto"/>
              <w:ind w:firstLine="0"/>
              <w:jc w:val="center"/>
              <w:rPr>
                <w:rFonts w:ascii="Arial" w:hAnsi="Arial" w:cs="Arial"/>
                <w:sz w:val="20"/>
                <w:szCs w:val="20"/>
              </w:rPr>
            </w:pPr>
            <w:r w:rsidRPr="00BF5F90">
              <w:rPr>
                <w:rFonts w:ascii="Arial" w:hAnsi="Arial" w:cs="Arial"/>
                <w:sz w:val="20"/>
                <w:szCs w:val="20"/>
              </w:rPr>
              <w:t>709</w:t>
            </w:r>
          </w:p>
        </w:tc>
        <w:tc>
          <w:tcPr>
            <w:tcW w:w="2682" w:type="dxa"/>
          </w:tcPr>
          <w:p w14:paraId="3227F32C" w14:textId="77777777" w:rsidR="00D54AA7"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Кадмий оранжевый</w:t>
            </w:r>
          </w:p>
        </w:tc>
        <w:tc>
          <w:tcPr>
            <w:tcW w:w="2428" w:type="dxa"/>
            <w:vAlign w:val="bottom"/>
          </w:tcPr>
          <w:p w14:paraId="41A8A8B7" w14:textId="77777777" w:rsidR="00D54AA7" w:rsidRPr="00BF5F90" w:rsidRDefault="00D54AA7" w:rsidP="0089441B">
            <w:pPr>
              <w:spacing w:line="240" w:lineRule="auto"/>
              <w:ind w:firstLine="0"/>
              <w:jc w:val="center"/>
              <w:rPr>
                <w:rFonts w:ascii="Arial" w:hAnsi="Arial" w:cs="Arial"/>
                <w:sz w:val="20"/>
                <w:szCs w:val="20"/>
              </w:rPr>
            </w:pPr>
            <w:r w:rsidRPr="00BF5F90">
              <w:rPr>
                <w:rFonts w:ascii="Arial" w:hAnsi="Arial" w:cs="Arial"/>
                <w:sz w:val="20"/>
                <w:szCs w:val="20"/>
              </w:rPr>
              <w:t>0,3</w:t>
            </w:r>
          </w:p>
        </w:tc>
        <w:tc>
          <w:tcPr>
            <w:tcW w:w="1665" w:type="dxa"/>
          </w:tcPr>
          <w:p w14:paraId="7E5D4420" w14:textId="77777777" w:rsidR="00D54AA7"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w:t>
            </w:r>
          </w:p>
        </w:tc>
      </w:tr>
      <w:tr w:rsidR="00D54AA7" w:rsidRPr="00BF5F90" w14:paraId="7E3B907A" w14:textId="77777777" w:rsidTr="00BF5F90">
        <w:trPr>
          <w:tblHeader/>
        </w:trPr>
        <w:tc>
          <w:tcPr>
            <w:tcW w:w="1858" w:type="dxa"/>
            <w:vMerge/>
            <w:vAlign w:val="center"/>
          </w:tcPr>
          <w:p w14:paraId="63AF5446" w14:textId="77777777" w:rsidR="00D54AA7" w:rsidRPr="00BF5F90" w:rsidRDefault="00D54AA7" w:rsidP="003D493C">
            <w:pPr>
              <w:spacing w:line="240" w:lineRule="auto"/>
              <w:ind w:firstLine="0"/>
              <w:rPr>
                <w:rFonts w:ascii="Arial" w:hAnsi="Arial" w:cs="Arial"/>
                <w:sz w:val="20"/>
                <w:szCs w:val="20"/>
              </w:rPr>
            </w:pPr>
          </w:p>
        </w:tc>
        <w:tc>
          <w:tcPr>
            <w:tcW w:w="1220" w:type="dxa"/>
            <w:vMerge/>
          </w:tcPr>
          <w:p w14:paraId="5840F75E" w14:textId="77777777" w:rsidR="00D54AA7" w:rsidRPr="00BF5F90" w:rsidRDefault="00D54AA7" w:rsidP="003D493C">
            <w:pPr>
              <w:spacing w:line="240" w:lineRule="auto"/>
              <w:ind w:firstLine="0"/>
              <w:jc w:val="center"/>
              <w:rPr>
                <w:rFonts w:ascii="Arial" w:hAnsi="Arial" w:cs="Arial"/>
                <w:sz w:val="20"/>
                <w:szCs w:val="20"/>
              </w:rPr>
            </w:pPr>
          </w:p>
        </w:tc>
        <w:tc>
          <w:tcPr>
            <w:tcW w:w="2682" w:type="dxa"/>
          </w:tcPr>
          <w:p w14:paraId="4F5EA73E" w14:textId="77777777" w:rsidR="00D54AA7"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Кадмий желтый средний</w:t>
            </w:r>
          </w:p>
        </w:tc>
        <w:tc>
          <w:tcPr>
            <w:tcW w:w="2428" w:type="dxa"/>
            <w:vAlign w:val="bottom"/>
          </w:tcPr>
          <w:p w14:paraId="7D42C40B" w14:textId="77777777" w:rsidR="00D54AA7" w:rsidRPr="00BF5F90" w:rsidRDefault="00D54AA7" w:rsidP="0089441B">
            <w:pPr>
              <w:spacing w:line="240" w:lineRule="auto"/>
              <w:ind w:firstLine="0"/>
              <w:jc w:val="center"/>
              <w:rPr>
                <w:rFonts w:ascii="Arial" w:hAnsi="Arial" w:cs="Arial"/>
                <w:sz w:val="20"/>
                <w:szCs w:val="20"/>
              </w:rPr>
            </w:pPr>
            <w:r w:rsidRPr="00BF5F90">
              <w:rPr>
                <w:rFonts w:ascii="Arial" w:hAnsi="Arial" w:cs="Arial"/>
                <w:sz w:val="20"/>
                <w:szCs w:val="20"/>
              </w:rPr>
              <w:t>0,08</w:t>
            </w:r>
          </w:p>
        </w:tc>
        <w:tc>
          <w:tcPr>
            <w:tcW w:w="1665" w:type="dxa"/>
          </w:tcPr>
          <w:p w14:paraId="0567E7FD" w14:textId="77777777" w:rsidR="00D54AA7"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w:t>
            </w:r>
          </w:p>
        </w:tc>
      </w:tr>
      <w:tr w:rsidR="00D54AA7" w:rsidRPr="00BF5F90" w14:paraId="17E58956" w14:textId="77777777" w:rsidTr="00BF5F90">
        <w:trPr>
          <w:tblHeader/>
        </w:trPr>
        <w:tc>
          <w:tcPr>
            <w:tcW w:w="1858" w:type="dxa"/>
            <w:vMerge/>
            <w:vAlign w:val="center"/>
          </w:tcPr>
          <w:p w14:paraId="4E2281AB" w14:textId="77777777" w:rsidR="00D54AA7" w:rsidRPr="00BF5F90" w:rsidRDefault="00D54AA7" w:rsidP="003D493C">
            <w:pPr>
              <w:spacing w:line="240" w:lineRule="auto"/>
              <w:ind w:firstLine="0"/>
              <w:rPr>
                <w:rFonts w:ascii="Arial" w:hAnsi="Arial" w:cs="Arial"/>
                <w:sz w:val="20"/>
                <w:szCs w:val="20"/>
              </w:rPr>
            </w:pPr>
          </w:p>
        </w:tc>
        <w:tc>
          <w:tcPr>
            <w:tcW w:w="1220" w:type="dxa"/>
            <w:vMerge/>
          </w:tcPr>
          <w:p w14:paraId="1CD565F3" w14:textId="77777777" w:rsidR="00D54AA7" w:rsidRPr="00BF5F90" w:rsidRDefault="00D54AA7" w:rsidP="003D493C">
            <w:pPr>
              <w:spacing w:line="240" w:lineRule="auto"/>
              <w:ind w:firstLine="0"/>
              <w:jc w:val="center"/>
              <w:rPr>
                <w:rFonts w:ascii="Arial" w:hAnsi="Arial" w:cs="Arial"/>
                <w:sz w:val="20"/>
                <w:szCs w:val="20"/>
              </w:rPr>
            </w:pPr>
          </w:p>
        </w:tc>
        <w:tc>
          <w:tcPr>
            <w:tcW w:w="2682" w:type="dxa"/>
          </w:tcPr>
          <w:p w14:paraId="41B4D32D" w14:textId="77777777" w:rsidR="00D54AA7" w:rsidRPr="00BF5F90" w:rsidRDefault="00BB2BEB" w:rsidP="003D493C">
            <w:pPr>
              <w:spacing w:line="240" w:lineRule="auto"/>
              <w:ind w:firstLine="0"/>
              <w:jc w:val="both"/>
              <w:rPr>
                <w:rFonts w:ascii="Arial" w:hAnsi="Arial" w:cs="Arial"/>
                <w:sz w:val="20"/>
                <w:szCs w:val="20"/>
              </w:rPr>
            </w:pPr>
            <w:r w:rsidRPr="00BF5F90">
              <w:rPr>
                <w:rFonts w:ascii="Arial" w:hAnsi="Arial" w:cs="Arial"/>
                <w:sz w:val="20"/>
                <w:szCs w:val="20"/>
              </w:rPr>
              <w:t xml:space="preserve">Двуокись титана </w:t>
            </w:r>
            <w:r w:rsidR="00D54AA7" w:rsidRPr="00BF5F90">
              <w:rPr>
                <w:rFonts w:ascii="Arial" w:hAnsi="Arial" w:cs="Arial"/>
                <w:sz w:val="20"/>
                <w:szCs w:val="20"/>
              </w:rPr>
              <w:t>пигментная марки Р-02</w:t>
            </w:r>
          </w:p>
        </w:tc>
        <w:tc>
          <w:tcPr>
            <w:tcW w:w="2428" w:type="dxa"/>
            <w:vAlign w:val="bottom"/>
          </w:tcPr>
          <w:p w14:paraId="51162C27" w14:textId="77777777" w:rsidR="00D54AA7" w:rsidRPr="00BF5F90" w:rsidRDefault="00D54AA7" w:rsidP="0089441B">
            <w:pPr>
              <w:spacing w:line="240" w:lineRule="auto"/>
              <w:ind w:firstLine="0"/>
              <w:jc w:val="center"/>
              <w:rPr>
                <w:rFonts w:ascii="Arial" w:hAnsi="Arial" w:cs="Arial"/>
                <w:sz w:val="20"/>
                <w:szCs w:val="20"/>
              </w:rPr>
            </w:pPr>
            <w:r w:rsidRPr="00BF5F90">
              <w:rPr>
                <w:rFonts w:ascii="Arial" w:hAnsi="Arial" w:cs="Arial"/>
                <w:sz w:val="20"/>
                <w:szCs w:val="20"/>
              </w:rPr>
              <w:t>0,12</w:t>
            </w:r>
          </w:p>
        </w:tc>
        <w:tc>
          <w:tcPr>
            <w:tcW w:w="1665" w:type="dxa"/>
          </w:tcPr>
          <w:p w14:paraId="5AA8C6F5" w14:textId="77777777" w:rsidR="00D54AA7"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ГОСТ 9808</w:t>
            </w:r>
          </w:p>
        </w:tc>
      </w:tr>
      <w:tr w:rsidR="00D54AA7" w:rsidRPr="00BF5F90" w14:paraId="2980064B" w14:textId="77777777" w:rsidTr="00BF5F90">
        <w:trPr>
          <w:tblHeader/>
        </w:trPr>
        <w:tc>
          <w:tcPr>
            <w:tcW w:w="1858" w:type="dxa"/>
            <w:vMerge/>
            <w:vAlign w:val="center"/>
          </w:tcPr>
          <w:p w14:paraId="5BD26409" w14:textId="77777777" w:rsidR="00D54AA7" w:rsidRPr="00BF5F90" w:rsidRDefault="00D54AA7" w:rsidP="003D493C">
            <w:pPr>
              <w:spacing w:line="240" w:lineRule="auto"/>
              <w:ind w:firstLine="0"/>
              <w:rPr>
                <w:rFonts w:ascii="Arial" w:hAnsi="Arial" w:cs="Arial"/>
                <w:sz w:val="20"/>
                <w:szCs w:val="20"/>
              </w:rPr>
            </w:pPr>
          </w:p>
        </w:tc>
        <w:tc>
          <w:tcPr>
            <w:tcW w:w="1220" w:type="dxa"/>
            <w:vMerge/>
          </w:tcPr>
          <w:p w14:paraId="31548529" w14:textId="77777777" w:rsidR="00D54AA7" w:rsidRPr="00BF5F90" w:rsidRDefault="00D54AA7" w:rsidP="003D493C">
            <w:pPr>
              <w:spacing w:line="240" w:lineRule="auto"/>
              <w:ind w:firstLine="0"/>
              <w:jc w:val="center"/>
              <w:rPr>
                <w:rFonts w:ascii="Arial" w:hAnsi="Arial" w:cs="Arial"/>
                <w:sz w:val="20"/>
                <w:szCs w:val="20"/>
              </w:rPr>
            </w:pPr>
          </w:p>
        </w:tc>
        <w:tc>
          <w:tcPr>
            <w:tcW w:w="2682" w:type="dxa"/>
          </w:tcPr>
          <w:p w14:paraId="12855236" w14:textId="77777777" w:rsidR="00BB2BEB" w:rsidRPr="00BF5F90" w:rsidRDefault="00BB2BEB" w:rsidP="003D493C">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Т</w:t>
            </w:r>
            <w:r w:rsidR="00D54AA7" w:rsidRPr="00BF5F90">
              <w:rPr>
                <w:rFonts w:ascii="Arial" w:hAnsi="Arial" w:cs="Arial"/>
                <w:sz w:val="20"/>
                <w:szCs w:val="20"/>
              </w:rPr>
              <w:t xml:space="preserve">ехнический </w:t>
            </w:r>
            <w:r w:rsidRPr="00BF5F90">
              <w:rPr>
                <w:rFonts w:ascii="Arial" w:hAnsi="Arial" w:cs="Arial"/>
                <w:sz w:val="20"/>
                <w:szCs w:val="20"/>
              </w:rPr>
              <w:t xml:space="preserve">углерод </w:t>
            </w:r>
          </w:p>
          <w:p w14:paraId="1FAF8CB4" w14:textId="77777777" w:rsidR="005F1E77" w:rsidRDefault="00D54AA7" w:rsidP="003D493C">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марки К354 или</w:t>
            </w:r>
            <w:r w:rsidR="003D493C" w:rsidRPr="00BF5F90">
              <w:rPr>
                <w:rFonts w:ascii="Arial" w:hAnsi="Arial" w:cs="Arial"/>
                <w:sz w:val="20"/>
                <w:szCs w:val="20"/>
              </w:rPr>
              <w:t xml:space="preserve"> </w:t>
            </w:r>
          </w:p>
          <w:p w14:paraId="2CB599E0" w14:textId="77777777" w:rsidR="00D54AA7" w:rsidRPr="00BF5F90" w:rsidRDefault="00D54AA7" w:rsidP="003D493C">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ПМ-100</w:t>
            </w:r>
          </w:p>
        </w:tc>
        <w:tc>
          <w:tcPr>
            <w:tcW w:w="2428" w:type="dxa"/>
            <w:vAlign w:val="bottom"/>
          </w:tcPr>
          <w:p w14:paraId="4DDD00F6" w14:textId="77777777" w:rsidR="00D54AA7" w:rsidRPr="00BF5F90" w:rsidRDefault="00D54AA7" w:rsidP="0089441B">
            <w:pPr>
              <w:spacing w:line="240" w:lineRule="auto"/>
              <w:ind w:firstLine="0"/>
              <w:jc w:val="center"/>
              <w:rPr>
                <w:rFonts w:ascii="Arial" w:hAnsi="Arial" w:cs="Arial"/>
                <w:sz w:val="20"/>
                <w:szCs w:val="20"/>
              </w:rPr>
            </w:pPr>
            <w:r w:rsidRPr="00BF5F90">
              <w:rPr>
                <w:rFonts w:ascii="Arial" w:hAnsi="Arial" w:cs="Arial"/>
                <w:sz w:val="20"/>
                <w:szCs w:val="20"/>
              </w:rPr>
              <w:t>0,005</w:t>
            </w:r>
          </w:p>
        </w:tc>
        <w:tc>
          <w:tcPr>
            <w:tcW w:w="1665" w:type="dxa"/>
          </w:tcPr>
          <w:p w14:paraId="327ACE5C" w14:textId="77777777" w:rsidR="00BF5F90" w:rsidRDefault="00BF5F90" w:rsidP="003D493C">
            <w:pPr>
              <w:spacing w:line="240" w:lineRule="auto"/>
              <w:ind w:firstLine="0"/>
              <w:jc w:val="both"/>
              <w:rPr>
                <w:rFonts w:ascii="Arial" w:hAnsi="Arial" w:cs="Arial"/>
                <w:sz w:val="20"/>
                <w:szCs w:val="20"/>
              </w:rPr>
            </w:pPr>
          </w:p>
          <w:p w14:paraId="2C4B75F7" w14:textId="77777777" w:rsidR="00BB2BEB"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ГОСТ 7885</w:t>
            </w:r>
          </w:p>
          <w:p w14:paraId="65F956B3" w14:textId="77777777" w:rsidR="00BB2BEB" w:rsidRPr="00BF5F90" w:rsidRDefault="00BB2BEB" w:rsidP="003D493C">
            <w:pPr>
              <w:spacing w:line="240" w:lineRule="auto"/>
              <w:ind w:firstLine="0"/>
              <w:jc w:val="both"/>
              <w:rPr>
                <w:rFonts w:ascii="Arial" w:hAnsi="Arial" w:cs="Arial"/>
                <w:sz w:val="20"/>
                <w:szCs w:val="20"/>
              </w:rPr>
            </w:pPr>
            <w:r w:rsidRPr="00BF5F90">
              <w:rPr>
                <w:rFonts w:ascii="Arial" w:hAnsi="Arial" w:cs="Arial"/>
                <w:sz w:val="20"/>
                <w:szCs w:val="20"/>
              </w:rPr>
              <w:t>–</w:t>
            </w:r>
          </w:p>
        </w:tc>
      </w:tr>
    </w:tbl>
    <w:p w14:paraId="2F7E28FD" w14:textId="77777777" w:rsidR="00BF5F90" w:rsidRPr="00BF5F90" w:rsidRDefault="00BF5F90" w:rsidP="00BF5F90">
      <w:pPr>
        <w:pageBreakBefore/>
        <w:ind w:firstLine="0"/>
        <w:rPr>
          <w:rFonts w:ascii="Arial" w:hAnsi="Arial" w:cs="Arial"/>
          <w:i/>
          <w:sz w:val="20"/>
          <w:szCs w:val="20"/>
        </w:rPr>
      </w:pPr>
      <w:r w:rsidRPr="00BF5F90">
        <w:rPr>
          <w:rFonts w:ascii="Arial" w:hAnsi="Arial" w:cs="Arial"/>
          <w:i/>
          <w:sz w:val="20"/>
          <w:szCs w:val="20"/>
        </w:rPr>
        <w:t>Продолжение таблицы В.1</w:t>
      </w:r>
    </w:p>
    <w:tbl>
      <w:tblPr>
        <w:tblStyle w:val="af"/>
        <w:tblW w:w="0" w:type="auto"/>
        <w:tblLook w:val="04A0" w:firstRow="1" w:lastRow="0" w:firstColumn="1" w:lastColumn="0" w:noHBand="0" w:noVBand="1"/>
      </w:tblPr>
      <w:tblGrid>
        <w:gridCol w:w="1823"/>
        <w:gridCol w:w="1198"/>
        <w:gridCol w:w="2612"/>
        <w:gridCol w:w="2364"/>
        <w:gridCol w:w="1630"/>
      </w:tblGrid>
      <w:tr w:rsidR="00BF5F90" w:rsidRPr="00BF5F90" w14:paraId="53A7540C" w14:textId="77777777" w:rsidTr="00BF5F90">
        <w:trPr>
          <w:tblHeader/>
        </w:trPr>
        <w:tc>
          <w:tcPr>
            <w:tcW w:w="1858" w:type="dxa"/>
            <w:tcBorders>
              <w:bottom w:val="double" w:sz="4" w:space="0" w:color="auto"/>
            </w:tcBorders>
            <w:vAlign w:val="center"/>
          </w:tcPr>
          <w:p w14:paraId="15F73F2A" w14:textId="77777777" w:rsidR="00BF5F90" w:rsidRPr="00BF5F90" w:rsidRDefault="00BF5F90" w:rsidP="001F1AB4">
            <w:pPr>
              <w:spacing w:line="240" w:lineRule="auto"/>
              <w:ind w:firstLine="0"/>
              <w:jc w:val="center"/>
              <w:rPr>
                <w:rFonts w:ascii="Arial" w:hAnsi="Arial" w:cs="Arial"/>
                <w:sz w:val="20"/>
                <w:szCs w:val="20"/>
              </w:rPr>
            </w:pPr>
            <w:r w:rsidRPr="00BF5F90">
              <w:rPr>
                <w:rFonts w:ascii="Arial" w:hAnsi="Arial" w:cs="Arial"/>
                <w:sz w:val="20"/>
                <w:szCs w:val="20"/>
              </w:rPr>
              <w:t>Наименование цвета</w:t>
            </w:r>
          </w:p>
        </w:tc>
        <w:tc>
          <w:tcPr>
            <w:tcW w:w="1220" w:type="dxa"/>
            <w:tcBorders>
              <w:bottom w:val="double" w:sz="4" w:space="0" w:color="auto"/>
            </w:tcBorders>
            <w:vAlign w:val="center"/>
          </w:tcPr>
          <w:p w14:paraId="493EEC26" w14:textId="77777777" w:rsidR="00BF5F90" w:rsidRPr="00BF5F90" w:rsidRDefault="00BF5F90" w:rsidP="001F1AB4">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 xml:space="preserve">Номер </w:t>
            </w:r>
            <w:r>
              <w:rPr>
                <w:rFonts w:ascii="Arial" w:hAnsi="Arial" w:cs="Arial"/>
                <w:sz w:val="20"/>
                <w:szCs w:val="20"/>
              </w:rPr>
              <w:br/>
            </w:r>
            <w:r w:rsidRPr="00BF5F90">
              <w:rPr>
                <w:rFonts w:ascii="Arial" w:hAnsi="Arial" w:cs="Arial"/>
                <w:sz w:val="20"/>
                <w:szCs w:val="20"/>
              </w:rPr>
              <w:t>рецептуры</w:t>
            </w:r>
          </w:p>
        </w:tc>
        <w:tc>
          <w:tcPr>
            <w:tcW w:w="2682" w:type="dxa"/>
            <w:tcBorders>
              <w:bottom w:val="double" w:sz="4" w:space="0" w:color="auto"/>
            </w:tcBorders>
            <w:vAlign w:val="center"/>
          </w:tcPr>
          <w:p w14:paraId="0DF648FF" w14:textId="77777777" w:rsidR="00BF5F90" w:rsidRPr="00BF5F90" w:rsidRDefault="00BF5F90" w:rsidP="001F1AB4">
            <w:pPr>
              <w:spacing w:line="240" w:lineRule="auto"/>
              <w:ind w:firstLine="0"/>
              <w:jc w:val="center"/>
              <w:rPr>
                <w:rFonts w:ascii="Arial" w:hAnsi="Arial" w:cs="Arial"/>
                <w:sz w:val="20"/>
                <w:szCs w:val="20"/>
              </w:rPr>
            </w:pPr>
            <w:r w:rsidRPr="00BF5F90">
              <w:rPr>
                <w:rFonts w:ascii="Arial" w:hAnsi="Arial" w:cs="Arial"/>
                <w:sz w:val="20"/>
                <w:szCs w:val="20"/>
              </w:rPr>
              <w:t xml:space="preserve">Наименование </w:t>
            </w:r>
          </w:p>
          <w:p w14:paraId="3C5B1449" w14:textId="77777777" w:rsidR="00BF5F90" w:rsidRPr="00BF5F90" w:rsidRDefault="00BF5F90" w:rsidP="001F1AB4">
            <w:pPr>
              <w:spacing w:line="240" w:lineRule="auto"/>
              <w:ind w:firstLine="0"/>
              <w:jc w:val="center"/>
              <w:rPr>
                <w:rFonts w:ascii="Arial" w:hAnsi="Arial" w:cs="Arial"/>
                <w:sz w:val="20"/>
                <w:szCs w:val="20"/>
              </w:rPr>
            </w:pPr>
            <w:r w:rsidRPr="00BF5F90">
              <w:rPr>
                <w:rFonts w:ascii="Arial" w:hAnsi="Arial" w:cs="Arial"/>
                <w:sz w:val="20"/>
                <w:szCs w:val="20"/>
              </w:rPr>
              <w:t>пигмента</w:t>
            </w:r>
          </w:p>
        </w:tc>
        <w:tc>
          <w:tcPr>
            <w:tcW w:w="2428" w:type="dxa"/>
            <w:tcBorders>
              <w:bottom w:val="double" w:sz="4" w:space="0" w:color="auto"/>
            </w:tcBorders>
            <w:vAlign w:val="center"/>
          </w:tcPr>
          <w:p w14:paraId="0D261076" w14:textId="77777777" w:rsidR="00BF5F90" w:rsidRPr="00BF5F90" w:rsidRDefault="00BF5F90" w:rsidP="001F1AB4">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 xml:space="preserve">Массовая доля </w:t>
            </w:r>
            <w:r>
              <w:rPr>
                <w:rFonts w:ascii="Arial" w:hAnsi="Arial" w:cs="Arial"/>
                <w:sz w:val="20"/>
                <w:szCs w:val="20"/>
              </w:rPr>
              <w:br/>
            </w:r>
            <w:r w:rsidRPr="00BF5F90">
              <w:rPr>
                <w:rFonts w:ascii="Arial" w:hAnsi="Arial" w:cs="Arial"/>
                <w:sz w:val="20"/>
                <w:szCs w:val="20"/>
              </w:rPr>
              <w:t>пигмента в окрашенном полиэтилене, %</w:t>
            </w:r>
          </w:p>
        </w:tc>
        <w:tc>
          <w:tcPr>
            <w:tcW w:w="1665" w:type="dxa"/>
            <w:tcBorders>
              <w:bottom w:val="double" w:sz="4" w:space="0" w:color="auto"/>
            </w:tcBorders>
            <w:vAlign w:val="center"/>
          </w:tcPr>
          <w:p w14:paraId="08522D7A" w14:textId="77777777" w:rsidR="00BF5F90" w:rsidRPr="00BF5F90" w:rsidRDefault="00BF5F90" w:rsidP="001F1AB4">
            <w:pPr>
              <w:spacing w:line="240" w:lineRule="auto"/>
              <w:ind w:firstLine="0"/>
              <w:jc w:val="center"/>
              <w:rPr>
                <w:rFonts w:ascii="Arial" w:hAnsi="Arial" w:cs="Arial"/>
                <w:sz w:val="20"/>
                <w:szCs w:val="20"/>
              </w:rPr>
            </w:pPr>
            <w:r w:rsidRPr="00BF5F90">
              <w:rPr>
                <w:rFonts w:ascii="Arial" w:hAnsi="Arial" w:cs="Arial"/>
                <w:sz w:val="20"/>
                <w:szCs w:val="20"/>
              </w:rPr>
              <w:t>Обозначение стандарта</w:t>
            </w:r>
          </w:p>
        </w:tc>
      </w:tr>
      <w:tr w:rsidR="00D54AA7" w:rsidRPr="00BF5F90" w14:paraId="77C96267" w14:textId="77777777" w:rsidTr="00BF5F90">
        <w:trPr>
          <w:tblHeader/>
        </w:trPr>
        <w:tc>
          <w:tcPr>
            <w:tcW w:w="1858" w:type="dxa"/>
            <w:vMerge w:val="restart"/>
            <w:tcBorders>
              <w:top w:val="double" w:sz="4" w:space="0" w:color="auto"/>
            </w:tcBorders>
            <w:vAlign w:val="center"/>
          </w:tcPr>
          <w:p w14:paraId="55502913" w14:textId="77777777" w:rsidR="00D54AA7" w:rsidRPr="00BF5F90" w:rsidRDefault="00D54AA7" w:rsidP="003D493C">
            <w:pPr>
              <w:spacing w:line="240" w:lineRule="auto"/>
              <w:ind w:firstLine="0"/>
              <w:rPr>
                <w:rFonts w:ascii="Arial" w:hAnsi="Arial" w:cs="Arial"/>
                <w:sz w:val="20"/>
                <w:szCs w:val="20"/>
              </w:rPr>
            </w:pPr>
            <w:r w:rsidRPr="00BF5F90">
              <w:rPr>
                <w:rFonts w:ascii="Arial" w:hAnsi="Arial" w:cs="Arial"/>
                <w:sz w:val="20"/>
                <w:szCs w:val="20"/>
              </w:rPr>
              <w:t>Светло-коричневый</w:t>
            </w:r>
          </w:p>
        </w:tc>
        <w:tc>
          <w:tcPr>
            <w:tcW w:w="1220" w:type="dxa"/>
            <w:vMerge w:val="restart"/>
            <w:tcBorders>
              <w:top w:val="double" w:sz="4" w:space="0" w:color="auto"/>
            </w:tcBorders>
          </w:tcPr>
          <w:p w14:paraId="7F449A23" w14:textId="77777777" w:rsidR="00D54AA7" w:rsidRPr="00BF5F90" w:rsidRDefault="00D54AA7" w:rsidP="003D493C">
            <w:pPr>
              <w:spacing w:line="240" w:lineRule="auto"/>
              <w:ind w:firstLine="0"/>
              <w:jc w:val="center"/>
              <w:rPr>
                <w:rFonts w:ascii="Arial" w:hAnsi="Arial" w:cs="Arial"/>
                <w:sz w:val="20"/>
                <w:szCs w:val="20"/>
              </w:rPr>
            </w:pPr>
            <w:r w:rsidRPr="00BF5F90">
              <w:rPr>
                <w:rFonts w:ascii="Arial" w:hAnsi="Arial" w:cs="Arial"/>
                <w:sz w:val="20"/>
                <w:szCs w:val="20"/>
              </w:rPr>
              <w:t>711</w:t>
            </w:r>
          </w:p>
        </w:tc>
        <w:tc>
          <w:tcPr>
            <w:tcW w:w="2682" w:type="dxa"/>
            <w:tcBorders>
              <w:top w:val="double" w:sz="4" w:space="0" w:color="auto"/>
            </w:tcBorders>
          </w:tcPr>
          <w:p w14:paraId="05DA2190" w14:textId="77777777" w:rsidR="00D54AA7"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Кадмий оранжевый</w:t>
            </w:r>
          </w:p>
        </w:tc>
        <w:tc>
          <w:tcPr>
            <w:tcW w:w="2428" w:type="dxa"/>
            <w:tcBorders>
              <w:top w:val="double" w:sz="4" w:space="0" w:color="auto"/>
            </w:tcBorders>
            <w:vAlign w:val="bottom"/>
          </w:tcPr>
          <w:p w14:paraId="1C4633B5" w14:textId="77777777" w:rsidR="00D54AA7" w:rsidRPr="00BF5F90" w:rsidRDefault="00D54AA7" w:rsidP="0089441B">
            <w:pPr>
              <w:spacing w:line="240" w:lineRule="auto"/>
              <w:ind w:firstLine="0"/>
              <w:jc w:val="center"/>
              <w:rPr>
                <w:rFonts w:ascii="Arial" w:hAnsi="Arial" w:cs="Arial"/>
                <w:sz w:val="20"/>
                <w:szCs w:val="20"/>
              </w:rPr>
            </w:pPr>
            <w:r w:rsidRPr="00BF5F90">
              <w:rPr>
                <w:rFonts w:ascii="Arial" w:hAnsi="Arial" w:cs="Arial"/>
                <w:sz w:val="20"/>
                <w:szCs w:val="20"/>
              </w:rPr>
              <w:t>0,6</w:t>
            </w:r>
          </w:p>
        </w:tc>
        <w:tc>
          <w:tcPr>
            <w:tcW w:w="1665" w:type="dxa"/>
            <w:tcBorders>
              <w:top w:val="double" w:sz="4" w:space="0" w:color="auto"/>
            </w:tcBorders>
          </w:tcPr>
          <w:p w14:paraId="4C3A688A" w14:textId="77777777" w:rsidR="00D54AA7"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w:t>
            </w:r>
          </w:p>
        </w:tc>
      </w:tr>
      <w:tr w:rsidR="00D54AA7" w:rsidRPr="00BF5F90" w14:paraId="313645DB" w14:textId="77777777" w:rsidTr="00BF5F90">
        <w:trPr>
          <w:tblHeader/>
        </w:trPr>
        <w:tc>
          <w:tcPr>
            <w:tcW w:w="1858" w:type="dxa"/>
            <w:vMerge/>
            <w:vAlign w:val="center"/>
          </w:tcPr>
          <w:p w14:paraId="03D0F552" w14:textId="77777777" w:rsidR="00D54AA7" w:rsidRPr="00BF5F90" w:rsidRDefault="00D54AA7" w:rsidP="003D493C">
            <w:pPr>
              <w:spacing w:line="240" w:lineRule="auto"/>
              <w:ind w:firstLine="0"/>
              <w:rPr>
                <w:rFonts w:ascii="Arial" w:hAnsi="Arial" w:cs="Arial"/>
                <w:sz w:val="20"/>
                <w:szCs w:val="20"/>
              </w:rPr>
            </w:pPr>
          </w:p>
        </w:tc>
        <w:tc>
          <w:tcPr>
            <w:tcW w:w="1220" w:type="dxa"/>
            <w:vMerge/>
          </w:tcPr>
          <w:p w14:paraId="025FED7C" w14:textId="77777777" w:rsidR="00D54AA7" w:rsidRPr="00BF5F90" w:rsidRDefault="00D54AA7" w:rsidP="003D493C">
            <w:pPr>
              <w:spacing w:line="240" w:lineRule="auto"/>
              <w:ind w:firstLine="0"/>
              <w:jc w:val="center"/>
              <w:rPr>
                <w:rFonts w:ascii="Arial" w:hAnsi="Arial" w:cs="Arial"/>
                <w:sz w:val="20"/>
                <w:szCs w:val="20"/>
              </w:rPr>
            </w:pPr>
          </w:p>
        </w:tc>
        <w:tc>
          <w:tcPr>
            <w:tcW w:w="2682" w:type="dxa"/>
          </w:tcPr>
          <w:p w14:paraId="35266558" w14:textId="77777777" w:rsidR="00D54AA7" w:rsidRPr="00BF5F90" w:rsidRDefault="00BB2BEB" w:rsidP="003D493C">
            <w:pPr>
              <w:spacing w:line="240" w:lineRule="auto"/>
              <w:ind w:firstLine="0"/>
              <w:jc w:val="both"/>
              <w:rPr>
                <w:rFonts w:ascii="Arial" w:hAnsi="Arial" w:cs="Arial"/>
                <w:sz w:val="20"/>
                <w:szCs w:val="20"/>
              </w:rPr>
            </w:pPr>
            <w:r w:rsidRPr="00BF5F90">
              <w:rPr>
                <w:rFonts w:ascii="Arial" w:hAnsi="Arial" w:cs="Arial"/>
                <w:sz w:val="20"/>
                <w:szCs w:val="20"/>
              </w:rPr>
              <w:t xml:space="preserve">Двуокись титана </w:t>
            </w:r>
            <w:r w:rsidR="00D54AA7" w:rsidRPr="00BF5F90">
              <w:rPr>
                <w:rFonts w:ascii="Arial" w:hAnsi="Arial" w:cs="Arial"/>
                <w:sz w:val="20"/>
                <w:szCs w:val="20"/>
              </w:rPr>
              <w:t>пигментная марки Р-02</w:t>
            </w:r>
          </w:p>
        </w:tc>
        <w:tc>
          <w:tcPr>
            <w:tcW w:w="2428" w:type="dxa"/>
            <w:vAlign w:val="bottom"/>
          </w:tcPr>
          <w:p w14:paraId="1D0ABCC3" w14:textId="77777777" w:rsidR="00D54AA7" w:rsidRPr="00BF5F90" w:rsidRDefault="00D54AA7" w:rsidP="0089441B">
            <w:pPr>
              <w:spacing w:line="240" w:lineRule="auto"/>
              <w:ind w:firstLine="0"/>
              <w:jc w:val="center"/>
              <w:rPr>
                <w:rFonts w:ascii="Arial" w:hAnsi="Arial" w:cs="Arial"/>
                <w:sz w:val="20"/>
                <w:szCs w:val="20"/>
              </w:rPr>
            </w:pPr>
            <w:r w:rsidRPr="00BF5F90">
              <w:rPr>
                <w:rFonts w:ascii="Arial" w:hAnsi="Arial" w:cs="Arial"/>
                <w:sz w:val="20"/>
                <w:szCs w:val="20"/>
              </w:rPr>
              <w:t>0,15</w:t>
            </w:r>
          </w:p>
        </w:tc>
        <w:tc>
          <w:tcPr>
            <w:tcW w:w="1665" w:type="dxa"/>
          </w:tcPr>
          <w:p w14:paraId="3FF83C83" w14:textId="77777777" w:rsidR="00D54AA7"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ГОСТ 9808</w:t>
            </w:r>
          </w:p>
        </w:tc>
      </w:tr>
      <w:tr w:rsidR="00D54AA7" w:rsidRPr="00BF5F90" w14:paraId="2948B6E3" w14:textId="77777777" w:rsidTr="005F1E77">
        <w:trPr>
          <w:tblHeader/>
        </w:trPr>
        <w:tc>
          <w:tcPr>
            <w:tcW w:w="1858" w:type="dxa"/>
            <w:vMerge/>
            <w:vAlign w:val="center"/>
          </w:tcPr>
          <w:p w14:paraId="0A22BB5A" w14:textId="77777777" w:rsidR="00D54AA7" w:rsidRPr="00BF5F90" w:rsidRDefault="00D54AA7" w:rsidP="003D493C">
            <w:pPr>
              <w:spacing w:line="240" w:lineRule="auto"/>
              <w:ind w:firstLine="0"/>
              <w:rPr>
                <w:rFonts w:ascii="Arial" w:hAnsi="Arial" w:cs="Arial"/>
                <w:sz w:val="20"/>
                <w:szCs w:val="20"/>
              </w:rPr>
            </w:pPr>
          </w:p>
        </w:tc>
        <w:tc>
          <w:tcPr>
            <w:tcW w:w="1220" w:type="dxa"/>
            <w:vMerge/>
          </w:tcPr>
          <w:p w14:paraId="717A2889" w14:textId="77777777" w:rsidR="00D54AA7" w:rsidRPr="00BF5F90" w:rsidRDefault="00D54AA7" w:rsidP="003D493C">
            <w:pPr>
              <w:spacing w:line="240" w:lineRule="auto"/>
              <w:ind w:firstLine="0"/>
              <w:jc w:val="center"/>
              <w:rPr>
                <w:rFonts w:ascii="Arial" w:hAnsi="Arial" w:cs="Arial"/>
                <w:sz w:val="20"/>
                <w:szCs w:val="20"/>
              </w:rPr>
            </w:pPr>
          </w:p>
        </w:tc>
        <w:tc>
          <w:tcPr>
            <w:tcW w:w="2682" w:type="dxa"/>
          </w:tcPr>
          <w:p w14:paraId="7671FC7D" w14:textId="77777777" w:rsidR="002265DD" w:rsidRPr="00BF5F90" w:rsidRDefault="002265DD" w:rsidP="002265DD">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 xml:space="preserve">Технический углерод </w:t>
            </w:r>
          </w:p>
          <w:p w14:paraId="0DF036D5" w14:textId="77777777" w:rsidR="005F1E77" w:rsidRDefault="002265DD" w:rsidP="002265DD">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марки К354 или</w:t>
            </w:r>
            <w:r w:rsidR="005F1E77">
              <w:rPr>
                <w:rFonts w:ascii="Arial" w:hAnsi="Arial" w:cs="Arial"/>
                <w:sz w:val="20"/>
                <w:szCs w:val="20"/>
              </w:rPr>
              <w:t xml:space="preserve"> </w:t>
            </w:r>
          </w:p>
          <w:p w14:paraId="537440C0" w14:textId="77777777" w:rsidR="00D54AA7" w:rsidRPr="00BF5F90" w:rsidRDefault="002265DD" w:rsidP="002265DD">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ПМ-100</w:t>
            </w:r>
          </w:p>
        </w:tc>
        <w:tc>
          <w:tcPr>
            <w:tcW w:w="2428" w:type="dxa"/>
          </w:tcPr>
          <w:p w14:paraId="2DE4E882" w14:textId="77777777" w:rsidR="00D54AA7" w:rsidRPr="00BF5F90" w:rsidRDefault="00D54AA7" w:rsidP="005F1E77">
            <w:pPr>
              <w:spacing w:line="240" w:lineRule="auto"/>
              <w:ind w:firstLine="0"/>
              <w:jc w:val="center"/>
              <w:rPr>
                <w:rFonts w:ascii="Arial" w:hAnsi="Arial" w:cs="Arial"/>
                <w:sz w:val="20"/>
                <w:szCs w:val="20"/>
              </w:rPr>
            </w:pPr>
            <w:r w:rsidRPr="00BF5F90">
              <w:rPr>
                <w:rFonts w:ascii="Arial" w:hAnsi="Arial" w:cs="Arial"/>
                <w:sz w:val="20"/>
                <w:szCs w:val="20"/>
              </w:rPr>
              <w:t>0,013</w:t>
            </w:r>
          </w:p>
        </w:tc>
        <w:tc>
          <w:tcPr>
            <w:tcW w:w="1665" w:type="dxa"/>
          </w:tcPr>
          <w:p w14:paraId="41B88623" w14:textId="77777777" w:rsidR="002265DD" w:rsidRPr="00BF5F90" w:rsidRDefault="002265DD" w:rsidP="003D493C">
            <w:pPr>
              <w:spacing w:line="240" w:lineRule="auto"/>
              <w:ind w:firstLine="0"/>
              <w:jc w:val="both"/>
              <w:rPr>
                <w:rFonts w:ascii="Arial" w:hAnsi="Arial" w:cs="Arial"/>
                <w:sz w:val="20"/>
                <w:szCs w:val="20"/>
              </w:rPr>
            </w:pPr>
          </w:p>
          <w:p w14:paraId="5EFECE6B" w14:textId="77777777" w:rsidR="00D54AA7"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ГОСТ 7885</w:t>
            </w:r>
          </w:p>
          <w:p w14:paraId="7041D9AD" w14:textId="77777777" w:rsidR="002265DD" w:rsidRPr="00BF5F90" w:rsidRDefault="002265DD" w:rsidP="003D493C">
            <w:pPr>
              <w:spacing w:line="240" w:lineRule="auto"/>
              <w:ind w:firstLine="0"/>
              <w:jc w:val="both"/>
              <w:rPr>
                <w:rFonts w:ascii="Arial" w:hAnsi="Arial" w:cs="Arial"/>
                <w:sz w:val="20"/>
                <w:szCs w:val="20"/>
              </w:rPr>
            </w:pPr>
            <w:r w:rsidRPr="00BF5F90">
              <w:rPr>
                <w:rFonts w:ascii="Arial" w:hAnsi="Arial" w:cs="Arial"/>
                <w:sz w:val="20"/>
                <w:szCs w:val="20"/>
              </w:rPr>
              <w:t>–</w:t>
            </w:r>
          </w:p>
        </w:tc>
      </w:tr>
      <w:tr w:rsidR="00D54AA7" w:rsidRPr="00BF5F90" w14:paraId="6C123A50" w14:textId="77777777" w:rsidTr="00435E74">
        <w:trPr>
          <w:tblHeader/>
        </w:trPr>
        <w:tc>
          <w:tcPr>
            <w:tcW w:w="1858" w:type="dxa"/>
            <w:vMerge w:val="restart"/>
            <w:vAlign w:val="center"/>
          </w:tcPr>
          <w:p w14:paraId="659CF1D0" w14:textId="77777777" w:rsidR="00D54AA7" w:rsidRPr="00BF5F90" w:rsidRDefault="00D54AA7" w:rsidP="003D493C">
            <w:pPr>
              <w:spacing w:line="240" w:lineRule="auto"/>
              <w:ind w:firstLine="0"/>
              <w:rPr>
                <w:rFonts w:ascii="Arial" w:hAnsi="Arial" w:cs="Arial"/>
                <w:sz w:val="20"/>
                <w:szCs w:val="20"/>
              </w:rPr>
            </w:pPr>
            <w:r w:rsidRPr="00BF5F90">
              <w:rPr>
                <w:rFonts w:ascii="Arial" w:hAnsi="Arial" w:cs="Arial"/>
                <w:sz w:val="20"/>
                <w:szCs w:val="20"/>
              </w:rPr>
              <w:t>Оранжевато-коричневый</w:t>
            </w:r>
          </w:p>
        </w:tc>
        <w:tc>
          <w:tcPr>
            <w:tcW w:w="1220" w:type="dxa"/>
            <w:vMerge w:val="restart"/>
          </w:tcPr>
          <w:p w14:paraId="50F5A01D" w14:textId="77777777" w:rsidR="00D54AA7" w:rsidRPr="00BF5F90" w:rsidRDefault="00D54AA7" w:rsidP="003D493C">
            <w:pPr>
              <w:spacing w:line="240" w:lineRule="auto"/>
              <w:ind w:firstLine="0"/>
              <w:jc w:val="center"/>
              <w:rPr>
                <w:rFonts w:ascii="Arial" w:hAnsi="Arial" w:cs="Arial"/>
                <w:sz w:val="20"/>
                <w:szCs w:val="20"/>
              </w:rPr>
            </w:pPr>
            <w:r w:rsidRPr="00BF5F90">
              <w:rPr>
                <w:rFonts w:ascii="Arial" w:hAnsi="Arial" w:cs="Arial"/>
                <w:sz w:val="20"/>
                <w:szCs w:val="20"/>
              </w:rPr>
              <w:t>706</w:t>
            </w:r>
          </w:p>
        </w:tc>
        <w:tc>
          <w:tcPr>
            <w:tcW w:w="2682" w:type="dxa"/>
          </w:tcPr>
          <w:p w14:paraId="7A0C536C" w14:textId="77777777" w:rsidR="00D54AA7"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Пигмент красный железоокисный марки К</w:t>
            </w:r>
          </w:p>
        </w:tc>
        <w:tc>
          <w:tcPr>
            <w:tcW w:w="2428" w:type="dxa"/>
            <w:vAlign w:val="bottom"/>
          </w:tcPr>
          <w:p w14:paraId="45E93CBC" w14:textId="77777777" w:rsidR="00D54AA7" w:rsidRPr="00BF5F90" w:rsidRDefault="00D54AA7" w:rsidP="0089441B">
            <w:pPr>
              <w:spacing w:line="240" w:lineRule="auto"/>
              <w:ind w:firstLine="0"/>
              <w:jc w:val="center"/>
              <w:rPr>
                <w:rFonts w:ascii="Arial" w:hAnsi="Arial" w:cs="Arial"/>
                <w:sz w:val="20"/>
                <w:szCs w:val="20"/>
              </w:rPr>
            </w:pPr>
            <w:r w:rsidRPr="00BF5F90">
              <w:rPr>
                <w:rFonts w:ascii="Arial" w:hAnsi="Arial" w:cs="Arial"/>
                <w:sz w:val="20"/>
                <w:szCs w:val="20"/>
              </w:rPr>
              <w:t>0,65</w:t>
            </w:r>
          </w:p>
        </w:tc>
        <w:tc>
          <w:tcPr>
            <w:tcW w:w="1665" w:type="dxa"/>
          </w:tcPr>
          <w:p w14:paraId="1FCBE4B8" w14:textId="77777777" w:rsidR="00D54AA7" w:rsidRPr="00BF5F90" w:rsidRDefault="00D54AA7" w:rsidP="00435E74">
            <w:pPr>
              <w:spacing w:line="240" w:lineRule="auto"/>
              <w:ind w:firstLine="0"/>
              <w:jc w:val="center"/>
              <w:rPr>
                <w:rFonts w:ascii="Arial" w:hAnsi="Arial" w:cs="Arial"/>
                <w:sz w:val="20"/>
                <w:szCs w:val="20"/>
              </w:rPr>
            </w:pPr>
            <w:r w:rsidRPr="00BF5F90">
              <w:rPr>
                <w:rFonts w:ascii="Arial" w:hAnsi="Arial" w:cs="Arial"/>
                <w:sz w:val="20"/>
                <w:szCs w:val="20"/>
              </w:rPr>
              <w:t>–</w:t>
            </w:r>
          </w:p>
        </w:tc>
      </w:tr>
      <w:tr w:rsidR="00D54AA7" w:rsidRPr="00BF5F90" w14:paraId="45D19393" w14:textId="77777777" w:rsidTr="00435E74">
        <w:trPr>
          <w:tblHeader/>
        </w:trPr>
        <w:tc>
          <w:tcPr>
            <w:tcW w:w="1858" w:type="dxa"/>
            <w:vMerge/>
            <w:vAlign w:val="center"/>
          </w:tcPr>
          <w:p w14:paraId="1253F63E" w14:textId="77777777" w:rsidR="00D54AA7" w:rsidRPr="00BF5F90" w:rsidRDefault="00D54AA7" w:rsidP="003D493C">
            <w:pPr>
              <w:spacing w:line="240" w:lineRule="auto"/>
              <w:ind w:firstLine="0"/>
              <w:rPr>
                <w:rFonts w:ascii="Arial" w:hAnsi="Arial" w:cs="Arial"/>
                <w:sz w:val="20"/>
                <w:szCs w:val="20"/>
              </w:rPr>
            </w:pPr>
          </w:p>
        </w:tc>
        <w:tc>
          <w:tcPr>
            <w:tcW w:w="1220" w:type="dxa"/>
            <w:vMerge/>
          </w:tcPr>
          <w:p w14:paraId="3A1A60A5" w14:textId="77777777" w:rsidR="00D54AA7" w:rsidRPr="00BF5F90" w:rsidRDefault="00D54AA7" w:rsidP="003D493C">
            <w:pPr>
              <w:spacing w:line="240" w:lineRule="auto"/>
              <w:ind w:firstLine="0"/>
              <w:jc w:val="center"/>
              <w:rPr>
                <w:rFonts w:ascii="Arial" w:hAnsi="Arial" w:cs="Arial"/>
                <w:sz w:val="20"/>
                <w:szCs w:val="20"/>
              </w:rPr>
            </w:pPr>
          </w:p>
        </w:tc>
        <w:tc>
          <w:tcPr>
            <w:tcW w:w="2682" w:type="dxa"/>
          </w:tcPr>
          <w:p w14:paraId="20FA75A8" w14:textId="77777777" w:rsidR="00D54AA7"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Кадмий желтый средний</w:t>
            </w:r>
          </w:p>
        </w:tc>
        <w:tc>
          <w:tcPr>
            <w:tcW w:w="2428" w:type="dxa"/>
            <w:vAlign w:val="bottom"/>
          </w:tcPr>
          <w:p w14:paraId="43806E18" w14:textId="77777777" w:rsidR="00D54AA7" w:rsidRPr="00BF5F90" w:rsidRDefault="00D54AA7" w:rsidP="0089441B">
            <w:pPr>
              <w:spacing w:line="240" w:lineRule="auto"/>
              <w:ind w:firstLine="0"/>
              <w:jc w:val="center"/>
              <w:rPr>
                <w:rFonts w:ascii="Arial" w:hAnsi="Arial" w:cs="Arial"/>
                <w:sz w:val="20"/>
                <w:szCs w:val="20"/>
              </w:rPr>
            </w:pPr>
            <w:r w:rsidRPr="00BF5F90">
              <w:rPr>
                <w:rFonts w:ascii="Arial" w:hAnsi="Arial" w:cs="Arial"/>
                <w:sz w:val="20"/>
                <w:szCs w:val="20"/>
              </w:rPr>
              <w:t>0,2</w:t>
            </w:r>
          </w:p>
        </w:tc>
        <w:tc>
          <w:tcPr>
            <w:tcW w:w="1665" w:type="dxa"/>
          </w:tcPr>
          <w:p w14:paraId="310C742C" w14:textId="77777777" w:rsidR="00D54AA7" w:rsidRPr="00BF5F90" w:rsidRDefault="00D54AA7" w:rsidP="00435E74">
            <w:pPr>
              <w:spacing w:line="240" w:lineRule="auto"/>
              <w:ind w:firstLine="0"/>
              <w:jc w:val="center"/>
              <w:rPr>
                <w:rFonts w:ascii="Arial" w:hAnsi="Arial" w:cs="Arial"/>
                <w:sz w:val="20"/>
                <w:szCs w:val="20"/>
              </w:rPr>
            </w:pPr>
            <w:r w:rsidRPr="00BF5F90">
              <w:rPr>
                <w:rFonts w:ascii="Arial" w:hAnsi="Arial" w:cs="Arial"/>
                <w:sz w:val="20"/>
                <w:szCs w:val="20"/>
              </w:rPr>
              <w:t>–</w:t>
            </w:r>
          </w:p>
        </w:tc>
      </w:tr>
      <w:tr w:rsidR="00D54AA7" w:rsidRPr="00BF5F90" w14:paraId="55397516" w14:textId="77777777" w:rsidTr="00435E74">
        <w:trPr>
          <w:tblHeader/>
        </w:trPr>
        <w:tc>
          <w:tcPr>
            <w:tcW w:w="1858" w:type="dxa"/>
            <w:vMerge/>
            <w:vAlign w:val="center"/>
          </w:tcPr>
          <w:p w14:paraId="14175535" w14:textId="77777777" w:rsidR="00D54AA7" w:rsidRPr="00BF5F90" w:rsidRDefault="00D54AA7" w:rsidP="003D493C">
            <w:pPr>
              <w:spacing w:line="240" w:lineRule="auto"/>
              <w:ind w:firstLine="0"/>
              <w:rPr>
                <w:rFonts w:ascii="Arial" w:hAnsi="Arial" w:cs="Arial"/>
                <w:sz w:val="20"/>
                <w:szCs w:val="20"/>
              </w:rPr>
            </w:pPr>
          </w:p>
        </w:tc>
        <w:tc>
          <w:tcPr>
            <w:tcW w:w="1220" w:type="dxa"/>
            <w:vMerge/>
          </w:tcPr>
          <w:p w14:paraId="5E2C8DD2" w14:textId="77777777" w:rsidR="00D54AA7" w:rsidRPr="00BF5F90" w:rsidRDefault="00D54AA7" w:rsidP="003D493C">
            <w:pPr>
              <w:spacing w:line="240" w:lineRule="auto"/>
              <w:ind w:firstLine="0"/>
              <w:jc w:val="center"/>
              <w:rPr>
                <w:rFonts w:ascii="Arial" w:hAnsi="Arial" w:cs="Arial"/>
                <w:sz w:val="20"/>
                <w:szCs w:val="20"/>
              </w:rPr>
            </w:pPr>
          </w:p>
        </w:tc>
        <w:tc>
          <w:tcPr>
            <w:tcW w:w="2682" w:type="dxa"/>
          </w:tcPr>
          <w:p w14:paraId="6E499AA3" w14:textId="77777777" w:rsidR="00D54AA7"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Пигмент зеленый фталоцианиновый</w:t>
            </w:r>
          </w:p>
        </w:tc>
        <w:tc>
          <w:tcPr>
            <w:tcW w:w="2428" w:type="dxa"/>
            <w:vAlign w:val="bottom"/>
          </w:tcPr>
          <w:p w14:paraId="18BE47E4" w14:textId="77777777" w:rsidR="00D54AA7" w:rsidRPr="00BF5F90" w:rsidRDefault="00D54AA7" w:rsidP="0089441B">
            <w:pPr>
              <w:spacing w:line="240" w:lineRule="auto"/>
              <w:ind w:firstLine="0"/>
              <w:jc w:val="center"/>
              <w:rPr>
                <w:rFonts w:ascii="Arial" w:hAnsi="Arial" w:cs="Arial"/>
                <w:sz w:val="20"/>
                <w:szCs w:val="20"/>
              </w:rPr>
            </w:pPr>
            <w:r w:rsidRPr="00BF5F90">
              <w:rPr>
                <w:rFonts w:ascii="Arial" w:hAnsi="Arial" w:cs="Arial"/>
                <w:sz w:val="20"/>
                <w:szCs w:val="20"/>
              </w:rPr>
              <w:t>0,05</w:t>
            </w:r>
          </w:p>
        </w:tc>
        <w:tc>
          <w:tcPr>
            <w:tcW w:w="1665" w:type="dxa"/>
          </w:tcPr>
          <w:p w14:paraId="56D8C63A" w14:textId="77777777" w:rsidR="00D54AA7" w:rsidRPr="00BF5F90" w:rsidRDefault="00D54AA7" w:rsidP="00435E74">
            <w:pPr>
              <w:spacing w:line="240" w:lineRule="auto"/>
              <w:ind w:firstLine="0"/>
              <w:jc w:val="center"/>
              <w:rPr>
                <w:rFonts w:ascii="Arial" w:hAnsi="Arial" w:cs="Arial"/>
                <w:sz w:val="20"/>
                <w:szCs w:val="20"/>
              </w:rPr>
            </w:pPr>
            <w:r w:rsidRPr="00BF5F90">
              <w:rPr>
                <w:rFonts w:ascii="Arial" w:hAnsi="Arial" w:cs="Arial"/>
                <w:sz w:val="20"/>
                <w:szCs w:val="20"/>
              </w:rPr>
              <w:t>–</w:t>
            </w:r>
          </w:p>
        </w:tc>
      </w:tr>
      <w:tr w:rsidR="00D54AA7" w:rsidRPr="00BF5F90" w14:paraId="16DE4904" w14:textId="77777777" w:rsidTr="00BF5F90">
        <w:trPr>
          <w:tblHeader/>
        </w:trPr>
        <w:tc>
          <w:tcPr>
            <w:tcW w:w="1858" w:type="dxa"/>
            <w:vMerge/>
            <w:vAlign w:val="center"/>
          </w:tcPr>
          <w:p w14:paraId="184DBAEA" w14:textId="77777777" w:rsidR="00D54AA7" w:rsidRPr="00BF5F90" w:rsidRDefault="00D54AA7" w:rsidP="003D493C">
            <w:pPr>
              <w:spacing w:line="240" w:lineRule="auto"/>
              <w:ind w:firstLine="0"/>
              <w:rPr>
                <w:rFonts w:ascii="Arial" w:hAnsi="Arial" w:cs="Arial"/>
                <w:sz w:val="20"/>
                <w:szCs w:val="20"/>
              </w:rPr>
            </w:pPr>
          </w:p>
        </w:tc>
        <w:tc>
          <w:tcPr>
            <w:tcW w:w="1220" w:type="dxa"/>
            <w:vMerge/>
          </w:tcPr>
          <w:p w14:paraId="79086863" w14:textId="77777777" w:rsidR="00D54AA7" w:rsidRPr="00BF5F90" w:rsidRDefault="00D54AA7" w:rsidP="003D493C">
            <w:pPr>
              <w:spacing w:line="240" w:lineRule="auto"/>
              <w:ind w:firstLine="0"/>
              <w:jc w:val="center"/>
              <w:rPr>
                <w:rFonts w:ascii="Arial" w:hAnsi="Arial" w:cs="Arial"/>
                <w:sz w:val="20"/>
                <w:szCs w:val="20"/>
              </w:rPr>
            </w:pPr>
          </w:p>
        </w:tc>
        <w:tc>
          <w:tcPr>
            <w:tcW w:w="2682" w:type="dxa"/>
          </w:tcPr>
          <w:p w14:paraId="5299A5CF" w14:textId="77777777" w:rsidR="00D54AA7" w:rsidRPr="00BF5F90" w:rsidRDefault="00BB2BEB" w:rsidP="003D493C">
            <w:pPr>
              <w:spacing w:line="240" w:lineRule="auto"/>
              <w:ind w:firstLine="0"/>
              <w:jc w:val="both"/>
              <w:rPr>
                <w:rFonts w:ascii="Arial" w:hAnsi="Arial" w:cs="Arial"/>
                <w:sz w:val="20"/>
                <w:szCs w:val="20"/>
              </w:rPr>
            </w:pPr>
            <w:r w:rsidRPr="00BF5F90">
              <w:rPr>
                <w:rFonts w:ascii="Arial" w:hAnsi="Arial" w:cs="Arial"/>
                <w:sz w:val="20"/>
                <w:szCs w:val="20"/>
              </w:rPr>
              <w:t xml:space="preserve">Двуокись титана </w:t>
            </w:r>
            <w:r w:rsidR="00D54AA7" w:rsidRPr="00BF5F90">
              <w:rPr>
                <w:rFonts w:ascii="Arial" w:hAnsi="Arial" w:cs="Arial"/>
                <w:sz w:val="20"/>
                <w:szCs w:val="20"/>
              </w:rPr>
              <w:t>пигментная марки Р-02</w:t>
            </w:r>
          </w:p>
        </w:tc>
        <w:tc>
          <w:tcPr>
            <w:tcW w:w="2428" w:type="dxa"/>
            <w:vAlign w:val="bottom"/>
          </w:tcPr>
          <w:p w14:paraId="6B7ADC2D" w14:textId="77777777" w:rsidR="00D54AA7" w:rsidRPr="00BF5F90" w:rsidRDefault="00D54AA7" w:rsidP="0089441B">
            <w:pPr>
              <w:spacing w:line="240" w:lineRule="auto"/>
              <w:ind w:firstLine="0"/>
              <w:jc w:val="center"/>
              <w:rPr>
                <w:rFonts w:ascii="Arial" w:hAnsi="Arial" w:cs="Arial"/>
                <w:sz w:val="20"/>
                <w:szCs w:val="20"/>
              </w:rPr>
            </w:pPr>
            <w:r w:rsidRPr="00BF5F90">
              <w:rPr>
                <w:rFonts w:ascii="Arial" w:hAnsi="Arial" w:cs="Arial"/>
                <w:sz w:val="20"/>
                <w:szCs w:val="20"/>
              </w:rPr>
              <w:t>0,2</w:t>
            </w:r>
          </w:p>
        </w:tc>
        <w:tc>
          <w:tcPr>
            <w:tcW w:w="1665" w:type="dxa"/>
          </w:tcPr>
          <w:p w14:paraId="635D8C5A" w14:textId="77777777" w:rsidR="00D54AA7"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ГОСТ 9808</w:t>
            </w:r>
          </w:p>
        </w:tc>
      </w:tr>
      <w:tr w:rsidR="00D54AA7" w:rsidRPr="00BF5F90" w14:paraId="1A1375F7" w14:textId="77777777" w:rsidTr="00BF5F90">
        <w:trPr>
          <w:tblHeader/>
        </w:trPr>
        <w:tc>
          <w:tcPr>
            <w:tcW w:w="1858" w:type="dxa"/>
            <w:vMerge w:val="restart"/>
            <w:vAlign w:val="center"/>
          </w:tcPr>
          <w:p w14:paraId="68A3DCA4" w14:textId="77777777" w:rsidR="00D54AA7" w:rsidRPr="00BF5F90" w:rsidRDefault="00D54AA7" w:rsidP="003D493C">
            <w:pPr>
              <w:spacing w:line="240" w:lineRule="auto"/>
              <w:ind w:firstLine="0"/>
              <w:rPr>
                <w:rFonts w:ascii="Arial" w:hAnsi="Arial" w:cs="Arial"/>
                <w:sz w:val="20"/>
                <w:szCs w:val="20"/>
              </w:rPr>
            </w:pPr>
            <w:r w:rsidRPr="00BF5F90">
              <w:rPr>
                <w:rFonts w:ascii="Arial" w:hAnsi="Arial" w:cs="Arial"/>
                <w:sz w:val="20"/>
                <w:szCs w:val="20"/>
              </w:rPr>
              <w:t>Оранжевато-коричневый</w:t>
            </w:r>
          </w:p>
        </w:tc>
        <w:tc>
          <w:tcPr>
            <w:tcW w:w="1220" w:type="dxa"/>
            <w:vMerge w:val="restart"/>
          </w:tcPr>
          <w:p w14:paraId="715476A3" w14:textId="77777777" w:rsidR="00D54AA7" w:rsidRPr="00BF5F90" w:rsidRDefault="00D54AA7" w:rsidP="003D493C">
            <w:pPr>
              <w:spacing w:line="240" w:lineRule="auto"/>
              <w:ind w:firstLine="0"/>
              <w:jc w:val="center"/>
              <w:rPr>
                <w:rFonts w:ascii="Arial" w:hAnsi="Arial" w:cs="Arial"/>
                <w:sz w:val="20"/>
                <w:szCs w:val="20"/>
              </w:rPr>
            </w:pPr>
            <w:r w:rsidRPr="00BF5F90">
              <w:rPr>
                <w:rFonts w:ascii="Arial" w:hAnsi="Arial" w:cs="Arial"/>
                <w:sz w:val="20"/>
                <w:szCs w:val="20"/>
              </w:rPr>
              <w:t>707</w:t>
            </w:r>
          </w:p>
        </w:tc>
        <w:tc>
          <w:tcPr>
            <w:tcW w:w="2682" w:type="dxa"/>
          </w:tcPr>
          <w:p w14:paraId="50583D1B" w14:textId="77777777" w:rsidR="00D54AA7"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Пигмент красный железоокисный марки К</w:t>
            </w:r>
          </w:p>
        </w:tc>
        <w:tc>
          <w:tcPr>
            <w:tcW w:w="2428" w:type="dxa"/>
            <w:vAlign w:val="bottom"/>
          </w:tcPr>
          <w:p w14:paraId="642D123E" w14:textId="77777777" w:rsidR="00D54AA7" w:rsidRPr="00BF5F90" w:rsidRDefault="00D54AA7" w:rsidP="0089441B">
            <w:pPr>
              <w:spacing w:line="240" w:lineRule="auto"/>
              <w:ind w:firstLine="0"/>
              <w:jc w:val="center"/>
              <w:rPr>
                <w:rFonts w:ascii="Arial" w:hAnsi="Arial" w:cs="Arial"/>
                <w:sz w:val="20"/>
                <w:szCs w:val="20"/>
              </w:rPr>
            </w:pPr>
            <w:r w:rsidRPr="00BF5F90">
              <w:rPr>
                <w:rFonts w:ascii="Arial" w:hAnsi="Arial" w:cs="Arial"/>
                <w:sz w:val="20"/>
                <w:szCs w:val="20"/>
              </w:rPr>
              <w:t>0,5</w:t>
            </w:r>
          </w:p>
        </w:tc>
        <w:tc>
          <w:tcPr>
            <w:tcW w:w="1665" w:type="dxa"/>
          </w:tcPr>
          <w:p w14:paraId="3021C1C5" w14:textId="77777777" w:rsidR="00D54AA7"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w:t>
            </w:r>
          </w:p>
        </w:tc>
      </w:tr>
      <w:tr w:rsidR="00D54AA7" w:rsidRPr="00BF5F90" w14:paraId="2770DB37" w14:textId="77777777" w:rsidTr="00BF5F90">
        <w:trPr>
          <w:tblHeader/>
        </w:trPr>
        <w:tc>
          <w:tcPr>
            <w:tcW w:w="1858" w:type="dxa"/>
            <w:vMerge/>
            <w:vAlign w:val="center"/>
          </w:tcPr>
          <w:p w14:paraId="77A13E92" w14:textId="77777777" w:rsidR="00D54AA7" w:rsidRPr="00BF5F90" w:rsidRDefault="00D54AA7" w:rsidP="003D493C">
            <w:pPr>
              <w:spacing w:line="240" w:lineRule="auto"/>
              <w:ind w:firstLine="0"/>
              <w:rPr>
                <w:rFonts w:ascii="Arial" w:hAnsi="Arial" w:cs="Arial"/>
                <w:sz w:val="20"/>
                <w:szCs w:val="20"/>
              </w:rPr>
            </w:pPr>
          </w:p>
        </w:tc>
        <w:tc>
          <w:tcPr>
            <w:tcW w:w="1220" w:type="dxa"/>
            <w:vMerge/>
          </w:tcPr>
          <w:p w14:paraId="7FEA6FEE" w14:textId="77777777" w:rsidR="00D54AA7" w:rsidRPr="00BF5F90" w:rsidRDefault="00D54AA7" w:rsidP="003D493C">
            <w:pPr>
              <w:spacing w:line="240" w:lineRule="auto"/>
              <w:ind w:firstLine="0"/>
              <w:jc w:val="center"/>
              <w:rPr>
                <w:rFonts w:ascii="Arial" w:hAnsi="Arial" w:cs="Arial"/>
                <w:sz w:val="20"/>
                <w:szCs w:val="20"/>
              </w:rPr>
            </w:pPr>
          </w:p>
        </w:tc>
        <w:tc>
          <w:tcPr>
            <w:tcW w:w="2682" w:type="dxa"/>
          </w:tcPr>
          <w:p w14:paraId="5FD4F844" w14:textId="77777777" w:rsidR="00D54AA7"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Кадмий лимонный</w:t>
            </w:r>
          </w:p>
        </w:tc>
        <w:tc>
          <w:tcPr>
            <w:tcW w:w="2428" w:type="dxa"/>
            <w:vAlign w:val="bottom"/>
          </w:tcPr>
          <w:p w14:paraId="08453DD2" w14:textId="77777777" w:rsidR="00D54AA7" w:rsidRPr="00BF5F90" w:rsidRDefault="00D54AA7" w:rsidP="0089441B">
            <w:pPr>
              <w:spacing w:line="240" w:lineRule="auto"/>
              <w:ind w:firstLine="0"/>
              <w:jc w:val="center"/>
              <w:rPr>
                <w:rFonts w:ascii="Arial" w:hAnsi="Arial" w:cs="Arial"/>
                <w:sz w:val="20"/>
                <w:szCs w:val="20"/>
              </w:rPr>
            </w:pPr>
            <w:r w:rsidRPr="00BF5F90">
              <w:rPr>
                <w:rFonts w:ascii="Arial" w:hAnsi="Arial" w:cs="Arial"/>
                <w:sz w:val="20"/>
                <w:szCs w:val="20"/>
              </w:rPr>
              <w:t>0,5</w:t>
            </w:r>
          </w:p>
        </w:tc>
        <w:tc>
          <w:tcPr>
            <w:tcW w:w="1665" w:type="dxa"/>
          </w:tcPr>
          <w:p w14:paraId="63615117" w14:textId="77777777" w:rsidR="00D54AA7"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w:t>
            </w:r>
          </w:p>
        </w:tc>
      </w:tr>
      <w:tr w:rsidR="00D54AA7" w:rsidRPr="00BF5F90" w14:paraId="26D0B07B" w14:textId="77777777" w:rsidTr="005F1E77">
        <w:trPr>
          <w:tblHeader/>
        </w:trPr>
        <w:tc>
          <w:tcPr>
            <w:tcW w:w="1858" w:type="dxa"/>
            <w:vMerge/>
            <w:vAlign w:val="center"/>
          </w:tcPr>
          <w:p w14:paraId="2F968A20" w14:textId="77777777" w:rsidR="00D54AA7" w:rsidRPr="00BF5F90" w:rsidRDefault="00D54AA7" w:rsidP="003D493C">
            <w:pPr>
              <w:spacing w:line="240" w:lineRule="auto"/>
              <w:ind w:firstLine="0"/>
              <w:rPr>
                <w:rFonts w:ascii="Arial" w:hAnsi="Arial" w:cs="Arial"/>
                <w:sz w:val="20"/>
                <w:szCs w:val="20"/>
              </w:rPr>
            </w:pPr>
          </w:p>
        </w:tc>
        <w:tc>
          <w:tcPr>
            <w:tcW w:w="1220" w:type="dxa"/>
            <w:vMerge/>
          </w:tcPr>
          <w:p w14:paraId="3D3DA97E" w14:textId="77777777" w:rsidR="00D54AA7" w:rsidRPr="00BF5F90" w:rsidRDefault="00D54AA7" w:rsidP="003D493C">
            <w:pPr>
              <w:spacing w:line="240" w:lineRule="auto"/>
              <w:ind w:firstLine="0"/>
              <w:jc w:val="center"/>
              <w:rPr>
                <w:rFonts w:ascii="Arial" w:hAnsi="Arial" w:cs="Arial"/>
                <w:sz w:val="20"/>
                <w:szCs w:val="20"/>
              </w:rPr>
            </w:pPr>
          </w:p>
        </w:tc>
        <w:tc>
          <w:tcPr>
            <w:tcW w:w="2682" w:type="dxa"/>
          </w:tcPr>
          <w:p w14:paraId="019C25A3" w14:textId="77777777" w:rsidR="002265DD" w:rsidRPr="00BF5F90" w:rsidRDefault="002265DD" w:rsidP="002265DD">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 xml:space="preserve">Технический углерод </w:t>
            </w:r>
          </w:p>
          <w:p w14:paraId="5E5C900A" w14:textId="77777777" w:rsidR="001E2A1E" w:rsidRDefault="002265DD" w:rsidP="002265DD">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 xml:space="preserve">марки К354 </w:t>
            </w:r>
          </w:p>
          <w:p w14:paraId="200EC7D2" w14:textId="77777777" w:rsidR="00D54AA7" w:rsidRPr="00BF5F90" w:rsidRDefault="002265DD" w:rsidP="002265DD">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или ПМ-100</w:t>
            </w:r>
          </w:p>
        </w:tc>
        <w:tc>
          <w:tcPr>
            <w:tcW w:w="2428" w:type="dxa"/>
          </w:tcPr>
          <w:p w14:paraId="72148FB7" w14:textId="77777777" w:rsidR="00D54AA7" w:rsidRPr="00BF5F90" w:rsidRDefault="00D54AA7" w:rsidP="005F1E77">
            <w:pPr>
              <w:spacing w:line="240" w:lineRule="auto"/>
              <w:ind w:firstLine="0"/>
              <w:jc w:val="center"/>
              <w:rPr>
                <w:rFonts w:ascii="Arial" w:hAnsi="Arial" w:cs="Arial"/>
                <w:sz w:val="20"/>
                <w:szCs w:val="20"/>
              </w:rPr>
            </w:pPr>
            <w:r w:rsidRPr="00BF5F90">
              <w:rPr>
                <w:rFonts w:ascii="Arial" w:hAnsi="Arial" w:cs="Arial"/>
                <w:sz w:val="20"/>
                <w:szCs w:val="20"/>
              </w:rPr>
              <w:t>0,015</w:t>
            </w:r>
          </w:p>
        </w:tc>
        <w:tc>
          <w:tcPr>
            <w:tcW w:w="1665" w:type="dxa"/>
          </w:tcPr>
          <w:p w14:paraId="19DA43D0" w14:textId="77777777" w:rsidR="002265DD" w:rsidRPr="00BF5F90" w:rsidRDefault="002265DD" w:rsidP="003D493C">
            <w:pPr>
              <w:spacing w:line="240" w:lineRule="auto"/>
              <w:ind w:firstLine="0"/>
              <w:jc w:val="both"/>
              <w:rPr>
                <w:rFonts w:ascii="Arial" w:hAnsi="Arial" w:cs="Arial"/>
                <w:sz w:val="20"/>
                <w:szCs w:val="20"/>
              </w:rPr>
            </w:pPr>
          </w:p>
          <w:p w14:paraId="65683E6E" w14:textId="77777777" w:rsidR="00D54AA7"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ГОСТ 7885</w:t>
            </w:r>
          </w:p>
          <w:p w14:paraId="6B2FE0D1" w14:textId="77777777" w:rsidR="002265DD" w:rsidRPr="00BF5F90" w:rsidRDefault="002265DD" w:rsidP="001E2A1E">
            <w:pPr>
              <w:spacing w:line="240" w:lineRule="auto"/>
              <w:ind w:firstLine="0"/>
              <w:jc w:val="center"/>
              <w:rPr>
                <w:rFonts w:ascii="Arial" w:hAnsi="Arial" w:cs="Arial"/>
                <w:sz w:val="20"/>
                <w:szCs w:val="20"/>
              </w:rPr>
            </w:pPr>
            <w:r w:rsidRPr="00BF5F90">
              <w:rPr>
                <w:rFonts w:ascii="Arial" w:hAnsi="Arial" w:cs="Arial"/>
                <w:sz w:val="20"/>
                <w:szCs w:val="20"/>
              </w:rPr>
              <w:t>–</w:t>
            </w:r>
          </w:p>
        </w:tc>
      </w:tr>
      <w:tr w:rsidR="00D54AA7" w:rsidRPr="00BF5F90" w14:paraId="00F866DF" w14:textId="77777777" w:rsidTr="00BF5F90">
        <w:trPr>
          <w:tblHeader/>
        </w:trPr>
        <w:tc>
          <w:tcPr>
            <w:tcW w:w="1858" w:type="dxa"/>
            <w:vMerge w:val="restart"/>
            <w:vAlign w:val="center"/>
          </w:tcPr>
          <w:p w14:paraId="2F0F3095" w14:textId="77777777" w:rsidR="00D54AA7" w:rsidRPr="00BF5F90" w:rsidRDefault="00D54AA7" w:rsidP="003D493C">
            <w:pPr>
              <w:spacing w:line="240" w:lineRule="auto"/>
              <w:ind w:firstLine="0"/>
              <w:rPr>
                <w:rFonts w:ascii="Arial" w:hAnsi="Arial" w:cs="Arial"/>
                <w:sz w:val="20"/>
                <w:szCs w:val="20"/>
              </w:rPr>
            </w:pPr>
            <w:r w:rsidRPr="00BF5F90">
              <w:rPr>
                <w:rFonts w:ascii="Arial" w:hAnsi="Arial" w:cs="Arial"/>
                <w:sz w:val="20"/>
                <w:szCs w:val="20"/>
              </w:rPr>
              <w:t>Коричневый</w:t>
            </w:r>
          </w:p>
        </w:tc>
        <w:tc>
          <w:tcPr>
            <w:tcW w:w="1220" w:type="dxa"/>
            <w:vMerge w:val="restart"/>
          </w:tcPr>
          <w:p w14:paraId="74C78C0F" w14:textId="77777777" w:rsidR="00D54AA7" w:rsidRPr="00BF5F90" w:rsidRDefault="00D54AA7" w:rsidP="003D493C">
            <w:pPr>
              <w:spacing w:line="240" w:lineRule="auto"/>
              <w:ind w:firstLine="0"/>
              <w:jc w:val="center"/>
              <w:rPr>
                <w:rFonts w:ascii="Arial" w:hAnsi="Arial" w:cs="Arial"/>
                <w:sz w:val="20"/>
                <w:szCs w:val="20"/>
              </w:rPr>
            </w:pPr>
            <w:r w:rsidRPr="00BF5F90">
              <w:rPr>
                <w:rFonts w:ascii="Arial" w:hAnsi="Arial" w:cs="Arial"/>
                <w:sz w:val="20"/>
                <w:szCs w:val="20"/>
              </w:rPr>
              <w:t>712</w:t>
            </w:r>
          </w:p>
        </w:tc>
        <w:tc>
          <w:tcPr>
            <w:tcW w:w="2682" w:type="dxa"/>
          </w:tcPr>
          <w:p w14:paraId="265503AD" w14:textId="77777777" w:rsidR="00D54AA7"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Пигмент красный железоокисный марки К</w:t>
            </w:r>
          </w:p>
        </w:tc>
        <w:tc>
          <w:tcPr>
            <w:tcW w:w="2428" w:type="dxa"/>
            <w:vAlign w:val="bottom"/>
          </w:tcPr>
          <w:p w14:paraId="267AD0CD" w14:textId="77777777" w:rsidR="00D54AA7" w:rsidRPr="00BF5F90" w:rsidRDefault="00D54AA7" w:rsidP="0089441B">
            <w:pPr>
              <w:spacing w:line="240" w:lineRule="auto"/>
              <w:ind w:firstLine="0"/>
              <w:jc w:val="center"/>
              <w:rPr>
                <w:rFonts w:ascii="Arial" w:hAnsi="Arial" w:cs="Arial"/>
                <w:sz w:val="20"/>
                <w:szCs w:val="20"/>
              </w:rPr>
            </w:pPr>
            <w:r w:rsidRPr="00BF5F90">
              <w:rPr>
                <w:rFonts w:ascii="Arial" w:hAnsi="Arial" w:cs="Arial"/>
                <w:sz w:val="20"/>
                <w:szCs w:val="20"/>
              </w:rPr>
              <w:t>0,4</w:t>
            </w:r>
          </w:p>
        </w:tc>
        <w:tc>
          <w:tcPr>
            <w:tcW w:w="1665" w:type="dxa"/>
          </w:tcPr>
          <w:p w14:paraId="50A910DA" w14:textId="77777777" w:rsidR="00D54AA7"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w:t>
            </w:r>
          </w:p>
        </w:tc>
      </w:tr>
      <w:tr w:rsidR="00D54AA7" w:rsidRPr="00BF5F90" w14:paraId="48C3F9B9" w14:textId="77777777" w:rsidTr="00BF5F90">
        <w:trPr>
          <w:tblHeader/>
        </w:trPr>
        <w:tc>
          <w:tcPr>
            <w:tcW w:w="1858" w:type="dxa"/>
            <w:vMerge/>
            <w:vAlign w:val="center"/>
          </w:tcPr>
          <w:p w14:paraId="548F2D29" w14:textId="77777777" w:rsidR="00D54AA7" w:rsidRPr="00BF5F90" w:rsidRDefault="00D54AA7" w:rsidP="003D493C">
            <w:pPr>
              <w:spacing w:line="240" w:lineRule="auto"/>
              <w:ind w:firstLine="0"/>
              <w:rPr>
                <w:rFonts w:ascii="Arial" w:hAnsi="Arial" w:cs="Arial"/>
                <w:sz w:val="20"/>
                <w:szCs w:val="20"/>
              </w:rPr>
            </w:pPr>
          </w:p>
        </w:tc>
        <w:tc>
          <w:tcPr>
            <w:tcW w:w="1220" w:type="dxa"/>
            <w:vMerge/>
          </w:tcPr>
          <w:p w14:paraId="13C467EC" w14:textId="77777777" w:rsidR="00D54AA7" w:rsidRPr="00BF5F90" w:rsidRDefault="00D54AA7" w:rsidP="003D493C">
            <w:pPr>
              <w:spacing w:line="240" w:lineRule="auto"/>
              <w:ind w:firstLine="0"/>
              <w:jc w:val="center"/>
              <w:rPr>
                <w:rFonts w:ascii="Arial" w:hAnsi="Arial" w:cs="Arial"/>
                <w:sz w:val="20"/>
                <w:szCs w:val="20"/>
              </w:rPr>
            </w:pPr>
          </w:p>
        </w:tc>
        <w:tc>
          <w:tcPr>
            <w:tcW w:w="2682" w:type="dxa"/>
          </w:tcPr>
          <w:p w14:paraId="70D3887F" w14:textId="77777777" w:rsidR="00D54AA7" w:rsidRPr="00BF5F90" w:rsidRDefault="00BB2BEB" w:rsidP="003D493C">
            <w:pPr>
              <w:spacing w:line="240" w:lineRule="auto"/>
              <w:ind w:firstLine="0"/>
              <w:jc w:val="both"/>
              <w:rPr>
                <w:rFonts w:ascii="Arial" w:hAnsi="Arial" w:cs="Arial"/>
                <w:sz w:val="20"/>
                <w:szCs w:val="20"/>
              </w:rPr>
            </w:pPr>
            <w:r w:rsidRPr="00BF5F90">
              <w:rPr>
                <w:rFonts w:ascii="Arial" w:hAnsi="Arial" w:cs="Arial"/>
                <w:sz w:val="20"/>
                <w:szCs w:val="20"/>
              </w:rPr>
              <w:t xml:space="preserve">Двуокись титана </w:t>
            </w:r>
            <w:r w:rsidR="00D54AA7" w:rsidRPr="00BF5F90">
              <w:rPr>
                <w:rFonts w:ascii="Arial" w:hAnsi="Arial" w:cs="Arial"/>
                <w:sz w:val="20"/>
                <w:szCs w:val="20"/>
              </w:rPr>
              <w:t>пигментная марки Р-02</w:t>
            </w:r>
          </w:p>
        </w:tc>
        <w:tc>
          <w:tcPr>
            <w:tcW w:w="2428" w:type="dxa"/>
            <w:vAlign w:val="bottom"/>
          </w:tcPr>
          <w:p w14:paraId="7E286013" w14:textId="77777777" w:rsidR="00D54AA7" w:rsidRPr="00BF5F90" w:rsidRDefault="00D54AA7" w:rsidP="0089441B">
            <w:pPr>
              <w:spacing w:line="240" w:lineRule="auto"/>
              <w:ind w:firstLine="0"/>
              <w:jc w:val="center"/>
              <w:rPr>
                <w:rFonts w:ascii="Arial" w:hAnsi="Arial" w:cs="Arial"/>
                <w:sz w:val="20"/>
                <w:szCs w:val="20"/>
              </w:rPr>
            </w:pPr>
            <w:r w:rsidRPr="00BF5F90">
              <w:rPr>
                <w:rFonts w:ascii="Arial" w:hAnsi="Arial" w:cs="Arial"/>
                <w:sz w:val="20"/>
                <w:szCs w:val="20"/>
              </w:rPr>
              <w:t>0,06</w:t>
            </w:r>
          </w:p>
        </w:tc>
        <w:tc>
          <w:tcPr>
            <w:tcW w:w="1665" w:type="dxa"/>
          </w:tcPr>
          <w:p w14:paraId="6DFAC77D" w14:textId="77777777" w:rsidR="00D54AA7"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ГОСТ 9808</w:t>
            </w:r>
          </w:p>
        </w:tc>
      </w:tr>
      <w:tr w:rsidR="00D54AA7" w:rsidRPr="00BF5F90" w14:paraId="437DA80E" w14:textId="77777777" w:rsidTr="005F1E77">
        <w:trPr>
          <w:tblHeader/>
        </w:trPr>
        <w:tc>
          <w:tcPr>
            <w:tcW w:w="1858" w:type="dxa"/>
            <w:vMerge/>
            <w:vAlign w:val="center"/>
          </w:tcPr>
          <w:p w14:paraId="21501D07" w14:textId="77777777" w:rsidR="00D54AA7" w:rsidRPr="00BF5F90" w:rsidRDefault="00D54AA7" w:rsidP="003D493C">
            <w:pPr>
              <w:spacing w:line="240" w:lineRule="auto"/>
              <w:ind w:firstLine="0"/>
              <w:rPr>
                <w:rFonts w:ascii="Arial" w:hAnsi="Arial" w:cs="Arial"/>
                <w:sz w:val="20"/>
                <w:szCs w:val="20"/>
              </w:rPr>
            </w:pPr>
          </w:p>
        </w:tc>
        <w:tc>
          <w:tcPr>
            <w:tcW w:w="1220" w:type="dxa"/>
            <w:vMerge/>
          </w:tcPr>
          <w:p w14:paraId="197661D3" w14:textId="77777777" w:rsidR="00D54AA7" w:rsidRPr="00BF5F90" w:rsidRDefault="00D54AA7" w:rsidP="003D493C">
            <w:pPr>
              <w:spacing w:line="240" w:lineRule="auto"/>
              <w:ind w:firstLine="0"/>
              <w:jc w:val="center"/>
              <w:rPr>
                <w:rFonts w:ascii="Arial" w:hAnsi="Arial" w:cs="Arial"/>
                <w:sz w:val="20"/>
                <w:szCs w:val="20"/>
              </w:rPr>
            </w:pPr>
          </w:p>
        </w:tc>
        <w:tc>
          <w:tcPr>
            <w:tcW w:w="2682" w:type="dxa"/>
          </w:tcPr>
          <w:p w14:paraId="6D938BAE" w14:textId="77777777" w:rsidR="002265DD" w:rsidRPr="00BF5F90" w:rsidRDefault="002265DD" w:rsidP="002265DD">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 xml:space="preserve">Технический углерод </w:t>
            </w:r>
          </w:p>
          <w:p w14:paraId="50627C9C" w14:textId="77777777" w:rsidR="005F1E77" w:rsidRDefault="002265DD" w:rsidP="002265DD">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марки К354 или</w:t>
            </w:r>
          </w:p>
          <w:p w14:paraId="6D5343D0" w14:textId="77777777" w:rsidR="00D54AA7" w:rsidRPr="00BF5F90" w:rsidRDefault="002265DD" w:rsidP="002265DD">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ПМ-100</w:t>
            </w:r>
          </w:p>
        </w:tc>
        <w:tc>
          <w:tcPr>
            <w:tcW w:w="2428" w:type="dxa"/>
          </w:tcPr>
          <w:p w14:paraId="2E5D65EB" w14:textId="77777777" w:rsidR="00D54AA7" w:rsidRPr="00BF5F90" w:rsidRDefault="00D54AA7" w:rsidP="005F1E77">
            <w:pPr>
              <w:spacing w:line="240" w:lineRule="auto"/>
              <w:ind w:firstLine="0"/>
              <w:jc w:val="center"/>
              <w:rPr>
                <w:rFonts w:ascii="Arial" w:hAnsi="Arial" w:cs="Arial"/>
                <w:sz w:val="20"/>
                <w:szCs w:val="20"/>
              </w:rPr>
            </w:pPr>
            <w:r w:rsidRPr="00BF5F90">
              <w:rPr>
                <w:rFonts w:ascii="Arial" w:hAnsi="Arial" w:cs="Arial"/>
                <w:sz w:val="20"/>
                <w:szCs w:val="20"/>
              </w:rPr>
              <w:t>0,018</w:t>
            </w:r>
          </w:p>
        </w:tc>
        <w:tc>
          <w:tcPr>
            <w:tcW w:w="1665" w:type="dxa"/>
          </w:tcPr>
          <w:p w14:paraId="501BBCD1" w14:textId="77777777" w:rsidR="002265DD" w:rsidRPr="00BF5F90" w:rsidRDefault="002265DD" w:rsidP="003D493C">
            <w:pPr>
              <w:spacing w:line="240" w:lineRule="auto"/>
              <w:ind w:firstLine="0"/>
              <w:jc w:val="both"/>
              <w:rPr>
                <w:rFonts w:ascii="Arial" w:hAnsi="Arial" w:cs="Arial"/>
                <w:sz w:val="20"/>
                <w:szCs w:val="20"/>
              </w:rPr>
            </w:pPr>
          </w:p>
          <w:p w14:paraId="53276C9A" w14:textId="77777777" w:rsidR="00D54AA7"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ГОСТ 7885</w:t>
            </w:r>
          </w:p>
          <w:p w14:paraId="2A7E1F25" w14:textId="77777777" w:rsidR="002265DD" w:rsidRPr="00BF5F90" w:rsidRDefault="002265DD" w:rsidP="001E2A1E">
            <w:pPr>
              <w:spacing w:line="240" w:lineRule="auto"/>
              <w:ind w:firstLine="0"/>
              <w:jc w:val="center"/>
              <w:rPr>
                <w:rFonts w:ascii="Arial" w:hAnsi="Arial" w:cs="Arial"/>
                <w:sz w:val="20"/>
                <w:szCs w:val="20"/>
              </w:rPr>
            </w:pPr>
            <w:r w:rsidRPr="00BF5F90">
              <w:rPr>
                <w:rFonts w:ascii="Arial" w:hAnsi="Arial" w:cs="Arial"/>
                <w:sz w:val="20"/>
                <w:szCs w:val="20"/>
              </w:rPr>
              <w:t>–</w:t>
            </w:r>
          </w:p>
        </w:tc>
      </w:tr>
      <w:tr w:rsidR="00D54AA7" w:rsidRPr="00BF5F90" w14:paraId="37FCB6D0" w14:textId="77777777" w:rsidTr="00435E74">
        <w:trPr>
          <w:tblHeader/>
        </w:trPr>
        <w:tc>
          <w:tcPr>
            <w:tcW w:w="1858" w:type="dxa"/>
            <w:vAlign w:val="center"/>
          </w:tcPr>
          <w:p w14:paraId="46A50437" w14:textId="77777777" w:rsidR="00D54AA7" w:rsidRPr="00BF5F90" w:rsidRDefault="00D54AA7" w:rsidP="003D493C">
            <w:pPr>
              <w:spacing w:line="240" w:lineRule="auto"/>
              <w:ind w:firstLine="0"/>
              <w:rPr>
                <w:rFonts w:ascii="Arial" w:hAnsi="Arial" w:cs="Arial"/>
                <w:sz w:val="20"/>
                <w:szCs w:val="20"/>
              </w:rPr>
            </w:pPr>
            <w:r w:rsidRPr="00BF5F90">
              <w:rPr>
                <w:rFonts w:ascii="Arial" w:hAnsi="Arial" w:cs="Arial"/>
                <w:sz w:val="20"/>
                <w:szCs w:val="20"/>
              </w:rPr>
              <w:t>Красно-коричневый</w:t>
            </w:r>
          </w:p>
        </w:tc>
        <w:tc>
          <w:tcPr>
            <w:tcW w:w="1220" w:type="dxa"/>
          </w:tcPr>
          <w:p w14:paraId="439F97BC" w14:textId="77777777" w:rsidR="00D54AA7" w:rsidRPr="00BF5F90" w:rsidRDefault="00D54AA7" w:rsidP="003D493C">
            <w:pPr>
              <w:spacing w:line="240" w:lineRule="auto"/>
              <w:ind w:firstLine="0"/>
              <w:jc w:val="center"/>
              <w:rPr>
                <w:rFonts w:ascii="Arial" w:hAnsi="Arial" w:cs="Arial"/>
                <w:sz w:val="20"/>
                <w:szCs w:val="20"/>
              </w:rPr>
            </w:pPr>
            <w:r w:rsidRPr="00BF5F90">
              <w:rPr>
                <w:rFonts w:ascii="Arial" w:hAnsi="Arial" w:cs="Arial"/>
                <w:sz w:val="20"/>
                <w:szCs w:val="20"/>
              </w:rPr>
              <w:t>701</w:t>
            </w:r>
          </w:p>
        </w:tc>
        <w:tc>
          <w:tcPr>
            <w:tcW w:w="2682" w:type="dxa"/>
          </w:tcPr>
          <w:p w14:paraId="5C8CD466" w14:textId="77777777" w:rsidR="00D54AA7"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Пигмент красный железоокисный марки К</w:t>
            </w:r>
          </w:p>
        </w:tc>
        <w:tc>
          <w:tcPr>
            <w:tcW w:w="2428" w:type="dxa"/>
            <w:vAlign w:val="bottom"/>
          </w:tcPr>
          <w:p w14:paraId="21BD2360" w14:textId="77777777" w:rsidR="00D54AA7" w:rsidRPr="00BF5F90" w:rsidRDefault="00D54AA7" w:rsidP="0089441B">
            <w:pPr>
              <w:spacing w:line="240" w:lineRule="auto"/>
              <w:ind w:firstLine="0"/>
              <w:jc w:val="center"/>
              <w:rPr>
                <w:rFonts w:ascii="Arial" w:hAnsi="Arial" w:cs="Arial"/>
                <w:sz w:val="20"/>
                <w:szCs w:val="20"/>
              </w:rPr>
            </w:pPr>
            <w:r w:rsidRPr="00BF5F90">
              <w:rPr>
                <w:rFonts w:ascii="Arial" w:hAnsi="Arial" w:cs="Arial"/>
                <w:sz w:val="20"/>
                <w:szCs w:val="20"/>
              </w:rPr>
              <w:t>0,6</w:t>
            </w:r>
          </w:p>
        </w:tc>
        <w:tc>
          <w:tcPr>
            <w:tcW w:w="1665" w:type="dxa"/>
          </w:tcPr>
          <w:p w14:paraId="7002D6F0" w14:textId="77777777" w:rsidR="00D54AA7" w:rsidRPr="00BF5F90" w:rsidRDefault="00D54AA7" w:rsidP="00435E74">
            <w:pPr>
              <w:spacing w:line="240" w:lineRule="auto"/>
              <w:ind w:firstLine="0"/>
              <w:jc w:val="center"/>
              <w:rPr>
                <w:rFonts w:ascii="Arial" w:hAnsi="Arial" w:cs="Arial"/>
                <w:sz w:val="20"/>
                <w:szCs w:val="20"/>
              </w:rPr>
            </w:pPr>
            <w:r w:rsidRPr="00BF5F90">
              <w:rPr>
                <w:rFonts w:ascii="Arial" w:hAnsi="Arial" w:cs="Arial"/>
                <w:sz w:val="20"/>
                <w:szCs w:val="20"/>
              </w:rPr>
              <w:t>–</w:t>
            </w:r>
          </w:p>
        </w:tc>
      </w:tr>
      <w:tr w:rsidR="00D54AA7" w:rsidRPr="00BF5F90" w14:paraId="1DC5682B" w14:textId="77777777" w:rsidTr="00435E74">
        <w:trPr>
          <w:tblHeader/>
        </w:trPr>
        <w:tc>
          <w:tcPr>
            <w:tcW w:w="1858" w:type="dxa"/>
            <w:vMerge w:val="restart"/>
            <w:vAlign w:val="center"/>
          </w:tcPr>
          <w:p w14:paraId="74FE2CB1" w14:textId="77777777" w:rsidR="00D54AA7" w:rsidRPr="00BF5F90" w:rsidRDefault="00D54AA7" w:rsidP="003D493C">
            <w:pPr>
              <w:spacing w:line="240" w:lineRule="auto"/>
              <w:ind w:firstLine="0"/>
              <w:rPr>
                <w:rFonts w:ascii="Arial" w:hAnsi="Arial" w:cs="Arial"/>
                <w:sz w:val="20"/>
                <w:szCs w:val="20"/>
              </w:rPr>
            </w:pPr>
            <w:r w:rsidRPr="00BF5F90">
              <w:rPr>
                <w:rFonts w:ascii="Arial" w:hAnsi="Arial" w:cs="Arial"/>
                <w:sz w:val="20"/>
                <w:szCs w:val="20"/>
              </w:rPr>
              <w:t>Яркий желтовато-зеленый</w:t>
            </w:r>
          </w:p>
        </w:tc>
        <w:tc>
          <w:tcPr>
            <w:tcW w:w="1220" w:type="dxa"/>
            <w:vMerge w:val="restart"/>
          </w:tcPr>
          <w:p w14:paraId="5605680D" w14:textId="77777777" w:rsidR="00D54AA7" w:rsidRPr="00BF5F90" w:rsidRDefault="00D54AA7" w:rsidP="003D493C">
            <w:pPr>
              <w:spacing w:line="240" w:lineRule="auto"/>
              <w:ind w:firstLine="0"/>
              <w:jc w:val="center"/>
              <w:rPr>
                <w:rFonts w:ascii="Arial" w:hAnsi="Arial" w:cs="Arial"/>
                <w:sz w:val="20"/>
                <w:szCs w:val="20"/>
              </w:rPr>
            </w:pPr>
            <w:r w:rsidRPr="00BF5F90">
              <w:rPr>
                <w:rFonts w:ascii="Arial" w:hAnsi="Arial" w:cs="Arial"/>
                <w:sz w:val="20"/>
                <w:szCs w:val="20"/>
              </w:rPr>
              <w:t>401</w:t>
            </w:r>
          </w:p>
        </w:tc>
        <w:tc>
          <w:tcPr>
            <w:tcW w:w="2682" w:type="dxa"/>
          </w:tcPr>
          <w:p w14:paraId="2875AE57" w14:textId="77777777" w:rsidR="00D54AA7"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Кадмий желтый средний</w:t>
            </w:r>
          </w:p>
        </w:tc>
        <w:tc>
          <w:tcPr>
            <w:tcW w:w="2428" w:type="dxa"/>
            <w:vAlign w:val="bottom"/>
          </w:tcPr>
          <w:p w14:paraId="45ADFD7F" w14:textId="77777777" w:rsidR="00D54AA7" w:rsidRPr="00BF5F90" w:rsidRDefault="00D54AA7" w:rsidP="0089441B">
            <w:pPr>
              <w:spacing w:line="240" w:lineRule="auto"/>
              <w:ind w:firstLine="0"/>
              <w:jc w:val="center"/>
              <w:rPr>
                <w:rFonts w:ascii="Arial" w:hAnsi="Arial" w:cs="Arial"/>
                <w:sz w:val="20"/>
                <w:szCs w:val="20"/>
              </w:rPr>
            </w:pPr>
            <w:r w:rsidRPr="00BF5F90">
              <w:rPr>
                <w:rFonts w:ascii="Arial" w:hAnsi="Arial" w:cs="Arial"/>
                <w:sz w:val="20"/>
                <w:szCs w:val="20"/>
              </w:rPr>
              <w:t>0,6</w:t>
            </w:r>
          </w:p>
        </w:tc>
        <w:tc>
          <w:tcPr>
            <w:tcW w:w="1665" w:type="dxa"/>
          </w:tcPr>
          <w:p w14:paraId="3EE2CC53" w14:textId="77777777" w:rsidR="00D54AA7" w:rsidRPr="00BF5F90" w:rsidRDefault="00D54AA7" w:rsidP="00435E74">
            <w:pPr>
              <w:spacing w:line="240" w:lineRule="auto"/>
              <w:ind w:firstLine="0"/>
              <w:jc w:val="center"/>
              <w:rPr>
                <w:rFonts w:ascii="Arial" w:hAnsi="Arial" w:cs="Arial"/>
                <w:sz w:val="20"/>
                <w:szCs w:val="20"/>
              </w:rPr>
            </w:pPr>
            <w:r w:rsidRPr="00BF5F90">
              <w:rPr>
                <w:rFonts w:ascii="Arial" w:hAnsi="Arial" w:cs="Arial"/>
                <w:sz w:val="20"/>
                <w:szCs w:val="20"/>
              </w:rPr>
              <w:t>–</w:t>
            </w:r>
          </w:p>
        </w:tc>
      </w:tr>
      <w:tr w:rsidR="00D54AA7" w:rsidRPr="00BF5F90" w14:paraId="3B916C4B" w14:textId="77777777" w:rsidTr="00435E74">
        <w:trPr>
          <w:tblHeader/>
        </w:trPr>
        <w:tc>
          <w:tcPr>
            <w:tcW w:w="1858" w:type="dxa"/>
            <w:vMerge/>
            <w:vAlign w:val="center"/>
          </w:tcPr>
          <w:p w14:paraId="3939EF32" w14:textId="77777777" w:rsidR="00D54AA7" w:rsidRPr="00BF5F90" w:rsidRDefault="00D54AA7" w:rsidP="003D493C">
            <w:pPr>
              <w:spacing w:line="240" w:lineRule="auto"/>
              <w:ind w:firstLine="0"/>
              <w:rPr>
                <w:rFonts w:ascii="Arial" w:hAnsi="Arial" w:cs="Arial"/>
                <w:sz w:val="20"/>
                <w:szCs w:val="20"/>
              </w:rPr>
            </w:pPr>
          </w:p>
        </w:tc>
        <w:tc>
          <w:tcPr>
            <w:tcW w:w="1220" w:type="dxa"/>
            <w:vMerge/>
          </w:tcPr>
          <w:p w14:paraId="7E9A2621" w14:textId="77777777" w:rsidR="00D54AA7" w:rsidRPr="00BF5F90" w:rsidRDefault="00D54AA7" w:rsidP="003D493C">
            <w:pPr>
              <w:spacing w:line="240" w:lineRule="auto"/>
              <w:ind w:firstLine="0"/>
              <w:jc w:val="center"/>
              <w:rPr>
                <w:rFonts w:ascii="Arial" w:hAnsi="Arial" w:cs="Arial"/>
                <w:sz w:val="20"/>
                <w:szCs w:val="20"/>
              </w:rPr>
            </w:pPr>
          </w:p>
        </w:tc>
        <w:tc>
          <w:tcPr>
            <w:tcW w:w="2682" w:type="dxa"/>
          </w:tcPr>
          <w:p w14:paraId="7AB5BF70" w14:textId="77777777" w:rsidR="00D54AA7"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Пигмент зеленый фталоцианиновый</w:t>
            </w:r>
          </w:p>
        </w:tc>
        <w:tc>
          <w:tcPr>
            <w:tcW w:w="2428" w:type="dxa"/>
            <w:vAlign w:val="bottom"/>
          </w:tcPr>
          <w:p w14:paraId="297E2AD8" w14:textId="77777777" w:rsidR="00D54AA7" w:rsidRPr="00BF5F90" w:rsidRDefault="00D54AA7" w:rsidP="0089441B">
            <w:pPr>
              <w:spacing w:line="240" w:lineRule="auto"/>
              <w:ind w:firstLine="0"/>
              <w:jc w:val="center"/>
              <w:rPr>
                <w:rFonts w:ascii="Arial" w:hAnsi="Arial" w:cs="Arial"/>
                <w:sz w:val="20"/>
                <w:szCs w:val="20"/>
              </w:rPr>
            </w:pPr>
            <w:r w:rsidRPr="00BF5F90">
              <w:rPr>
                <w:rFonts w:ascii="Arial" w:hAnsi="Arial" w:cs="Arial"/>
                <w:sz w:val="20"/>
                <w:szCs w:val="20"/>
              </w:rPr>
              <w:t>0,08</w:t>
            </w:r>
          </w:p>
        </w:tc>
        <w:tc>
          <w:tcPr>
            <w:tcW w:w="1665" w:type="dxa"/>
          </w:tcPr>
          <w:p w14:paraId="683E5D62" w14:textId="77777777" w:rsidR="00D54AA7" w:rsidRPr="00BF5F90" w:rsidRDefault="00D54AA7" w:rsidP="00435E74">
            <w:pPr>
              <w:spacing w:line="240" w:lineRule="auto"/>
              <w:ind w:firstLine="0"/>
              <w:jc w:val="center"/>
              <w:rPr>
                <w:rFonts w:ascii="Arial" w:hAnsi="Arial" w:cs="Arial"/>
                <w:sz w:val="20"/>
                <w:szCs w:val="20"/>
              </w:rPr>
            </w:pPr>
            <w:r w:rsidRPr="00BF5F90">
              <w:rPr>
                <w:rFonts w:ascii="Arial" w:hAnsi="Arial" w:cs="Arial"/>
                <w:sz w:val="20"/>
                <w:szCs w:val="20"/>
              </w:rPr>
              <w:t>–</w:t>
            </w:r>
          </w:p>
        </w:tc>
      </w:tr>
      <w:tr w:rsidR="00D54AA7" w:rsidRPr="00BF5F90" w14:paraId="4FABDA91" w14:textId="77777777" w:rsidTr="00BF5F90">
        <w:trPr>
          <w:tblHeader/>
        </w:trPr>
        <w:tc>
          <w:tcPr>
            <w:tcW w:w="1858" w:type="dxa"/>
            <w:vMerge/>
            <w:vAlign w:val="center"/>
          </w:tcPr>
          <w:p w14:paraId="54F43E1B" w14:textId="77777777" w:rsidR="00D54AA7" w:rsidRPr="00BF5F90" w:rsidRDefault="00D54AA7" w:rsidP="003D493C">
            <w:pPr>
              <w:spacing w:line="240" w:lineRule="auto"/>
              <w:ind w:firstLine="0"/>
              <w:rPr>
                <w:rFonts w:ascii="Arial" w:hAnsi="Arial" w:cs="Arial"/>
                <w:sz w:val="20"/>
                <w:szCs w:val="20"/>
              </w:rPr>
            </w:pPr>
          </w:p>
        </w:tc>
        <w:tc>
          <w:tcPr>
            <w:tcW w:w="1220" w:type="dxa"/>
            <w:vMerge/>
          </w:tcPr>
          <w:p w14:paraId="38FF68E0" w14:textId="77777777" w:rsidR="00D54AA7" w:rsidRPr="00BF5F90" w:rsidRDefault="00D54AA7" w:rsidP="003D493C">
            <w:pPr>
              <w:spacing w:line="240" w:lineRule="auto"/>
              <w:ind w:firstLine="0"/>
              <w:jc w:val="center"/>
              <w:rPr>
                <w:rFonts w:ascii="Arial" w:hAnsi="Arial" w:cs="Arial"/>
                <w:sz w:val="20"/>
                <w:szCs w:val="20"/>
              </w:rPr>
            </w:pPr>
          </w:p>
        </w:tc>
        <w:tc>
          <w:tcPr>
            <w:tcW w:w="2682" w:type="dxa"/>
          </w:tcPr>
          <w:p w14:paraId="396735C3" w14:textId="77777777" w:rsidR="00D54AA7" w:rsidRPr="00BF5F90" w:rsidRDefault="00BB2BEB" w:rsidP="003D493C">
            <w:pPr>
              <w:spacing w:line="240" w:lineRule="auto"/>
              <w:ind w:firstLine="0"/>
              <w:jc w:val="both"/>
              <w:rPr>
                <w:rFonts w:ascii="Arial" w:hAnsi="Arial" w:cs="Arial"/>
                <w:sz w:val="20"/>
                <w:szCs w:val="20"/>
              </w:rPr>
            </w:pPr>
            <w:r w:rsidRPr="00BF5F90">
              <w:rPr>
                <w:rFonts w:ascii="Arial" w:hAnsi="Arial" w:cs="Arial"/>
                <w:sz w:val="20"/>
                <w:szCs w:val="20"/>
              </w:rPr>
              <w:t xml:space="preserve">Двуокись титана </w:t>
            </w:r>
            <w:r w:rsidR="00D54AA7" w:rsidRPr="00BF5F90">
              <w:rPr>
                <w:rFonts w:ascii="Arial" w:hAnsi="Arial" w:cs="Arial"/>
                <w:sz w:val="20"/>
                <w:szCs w:val="20"/>
              </w:rPr>
              <w:t>пигментная марки Р-02</w:t>
            </w:r>
          </w:p>
        </w:tc>
        <w:tc>
          <w:tcPr>
            <w:tcW w:w="2428" w:type="dxa"/>
            <w:vAlign w:val="bottom"/>
          </w:tcPr>
          <w:p w14:paraId="47865241" w14:textId="77777777" w:rsidR="00D54AA7" w:rsidRPr="00BF5F90" w:rsidRDefault="00D54AA7" w:rsidP="0089441B">
            <w:pPr>
              <w:spacing w:line="240" w:lineRule="auto"/>
              <w:ind w:firstLine="0"/>
              <w:jc w:val="center"/>
              <w:rPr>
                <w:rFonts w:ascii="Arial" w:hAnsi="Arial" w:cs="Arial"/>
                <w:sz w:val="20"/>
                <w:szCs w:val="20"/>
              </w:rPr>
            </w:pPr>
            <w:r w:rsidRPr="00BF5F90">
              <w:rPr>
                <w:rFonts w:ascii="Arial" w:hAnsi="Arial" w:cs="Arial"/>
                <w:sz w:val="20"/>
                <w:szCs w:val="20"/>
              </w:rPr>
              <w:t>0,2</w:t>
            </w:r>
          </w:p>
        </w:tc>
        <w:tc>
          <w:tcPr>
            <w:tcW w:w="1665" w:type="dxa"/>
          </w:tcPr>
          <w:p w14:paraId="070E6E58" w14:textId="77777777" w:rsidR="00D54AA7"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 xml:space="preserve">ГОСТ </w:t>
            </w:r>
            <w:r w:rsidR="00750607" w:rsidRPr="00BF5F90">
              <w:rPr>
                <w:rFonts w:ascii="Arial" w:hAnsi="Arial" w:cs="Arial"/>
                <w:sz w:val="20"/>
                <w:szCs w:val="20"/>
              </w:rPr>
              <w:t>9808</w:t>
            </w:r>
          </w:p>
        </w:tc>
      </w:tr>
      <w:tr w:rsidR="00D54AA7" w:rsidRPr="00BF5F90" w14:paraId="1AB926B3" w14:textId="77777777" w:rsidTr="00BF5F90">
        <w:trPr>
          <w:tblHeader/>
        </w:trPr>
        <w:tc>
          <w:tcPr>
            <w:tcW w:w="1858" w:type="dxa"/>
            <w:vAlign w:val="center"/>
          </w:tcPr>
          <w:p w14:paraId="0EECDA26" w14:textId="77777777" w:rsidR="00D54AA7" w:rsidRPr="00BF5F90" w:rsidRDefault="00D54AA7" w:rsidP="003D493C">
            <w:pPr>
              <w:spacing w:line="240" w:lineRule="auto"/>
              <w:ind w:firstLine="0"/>
              <w:rPr>
                <w:rFonts w:ascii="Arial" w:hAnsi="Arial" w:cs="Arial"/>
                <w:sz w:val="20"/>
                <w:szCs w:val="20"/>
              </w:rPr>
            </w:pPr>
            <w:r w:rsidRPr="00BF5F90">
              <w:rPr>
                <w:rFonts w:ascii="Arial" w:hAnsi="Arial" w:cs="Arial"/>
                <w:sz w:val="20"/>
                <w:szCs w:val="20"/>
              </w:rPr>
              <w:t>Зеленый</w:t>
            </w:r>
          </w:p>
        </w:tc>
        <w:tc>
          <w:tcPr>
            <w:tcW w:w="1220" w:type="dxa"/>
          </w:tcPr>
          <w:p w14:paraId="2F79A5BE" w14:textId="77777777" w:rsidR="00D54AA7" w:rsidRPr="00BF5F90" w:rsidRDefault="00D54AA7" w:rsidP="003D493C">
            <w:pPr>
              <w:spacing w:line="240" w:lineRule="auto"/>
              <w:ind w:firstLine="0"/>
              <w:jc w:val="center"/>
              <w:rPr>
                <w:rFonts w:ascii="Arial" w:hAnsi="Arial" w:cs="Arial"/>
                <w:sz w:val="20"/>
                <w:szCs w:val="20"/>
              </w:rPr>
            </w:pPr>
            <w:r w:rsidRPr="00BF5F90">
              <w:rPr>
                <w:rFonts w:ascii="Arial" w:hAnsi="Arial" w:cs="Arial"/>
                <w:sz w:val="20"/>
                <w:szCs w:val="20"/>
              </w:rPr>
              <w:t>406</w:t>
            </w:r>
          </w:p>
        </w:tc>
        <w:tc>
          <w:tcPr>
            <w:tcW w:w="2682" w:type="dxa"/>
          </w:tcPr>
          <w:p w14:paraId="68D83DDE" w14:textId="77777777" w:rsidR="00D54AA7"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Окись хрома техническая марки ОХП-1</w:t>
            </w:r>
          </w:p>
        </w:tc>
        <w:tc>
          <w:tcPr>
            <w:tcW w:w="2428" w:type="dxa"/>
            <w:vAlign w:val="bottom"/>
          </w:tcPr>
          <w:p w14:paraId="4ACA514D" w14:textId="77777777" w:rsidR="00D54AA7" w:rsidRPr="00BF5F90" w:rsidRDefault="00D54AA7" w:rsidP="0089441B">
            <w:pPr>
              <w:spacing w:line="240" w:lineRule="auto"/>
              <w:ind w:firstLine="0"/>
              <w:jc w:val="center"/>
              <w:rPr>
                <w:rFonts w:ascii="Arial" w:hAnsi="Arial" w:cs="Arial"/>
                <w:sz w:val="20"/>
                <w:szCs w:val="20"/>
              </w:rPr>
            </w:pPr>
            <w:r w:rsidRPr="00BF5F90">
              <w:rPr>
                <w:rFonts w:ascii="Arial" w:hAnsi="Arial" w:cs="Arial"/>
                <w:sz w:val="20"/>
                <w:szCs w:val="20"/>
              </w:rPr>
              <w:t>0,8</w:t>
            </w:r>
          </w:p>
        </w:tc>
        <w:tc>
          <w:tcPr>
            <w:tcW w:w="1665" w:type="dxa"/>
          </w:tcPr>
          <w:p w14:paraId="4E9DE724" w14:textId="77777777" w:rsidR="00D54AA7"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ГОСТ 2912</w:t>
            </w:r>
          </w:p>
        </w:tc>
      </w:tr>
      <w:tr w:rsidR="00D54AA7" w:rsidRPr="00BF5F90" w14:paraId="1891C98E" w14:textId="77777777" w:rsidTr="00435E74">
        <w:trPr>
          <w:tblHeader/>
        </w:trPr>
        <w:tc>
          <w:tcPr>
            <w:tcW w:w="1858" w:type="dxa"/>
            <w:vMerge w:val="restart"/>
            <w:vAlign w:val="center"/>
          </w:tcPr>
          <w:p w14:paraId="4C0E539B" w14:textId="77777777" w:rsidR="00D54AA7" w:rsidRPr="00BF5F90" w:rsidRDefault="00D54AA7" w:rsidP="003D493C">
            <w:pPr>
              <w:spacing w:line="240" w:lineRule="auto"/>
              <w:ind w:firstLine="0"/>
              <w:rPr>
                <w:rFonts w:ascii="Arial" w:hAnsi="Arial" w:cs="Arial"/>
                <w:sz w:val="20"/>
                <w:szCs w:val="20"/>
              </w:rPr>
            </w:pPr>
            <w:r w:rsidRPr="00BF5F90">
              <w:rPr>
                <w:rFonts w:ascii="Arial" w:hAnsi="Arial" w:cs="Arial"/>
                <w:sz w:val="20"/>
                <w:szCs w:val="20"/>
              </w:rPr>
              <w:t>Темно-зеленый</w:t>
            </w:r>
          </w:p>
        </w:tc>
        <w:tc>
          <w:tcPr>
            <w:tcW w:w="1220" w:type="dxa"/>
            <w:vMerge w:val="restart"/>
          </w:tcPr>
          <w:p w14:paraId="5CAA2C16" w14:textId="77777777" w:rsidR="00D54AA7" w:rsidRPr="00BF5F90" w:rsidRDefault="00D54AA7" w:rsidP="003D493C">
            <w:pPr>
              <w:spacing w:line="240" w:lineRule="auto"/>
              <w:ind w:firstLine="0"/>
              <w:jc w:val="center"/>
              <w:rPr>
                <w:rFonts w:ascii="Arial" w:hAnsi="Arial" w:cs="Arial"/>
                <w:sz w:val="20"/>
                <w:szCs w:val="20"/>
              </w:rPr>
            </w:pPr>
            <w:r w:rsidRPr="00BF5F90">
              <w:rPr>
                <w:rFonts w:ascii="Arial" w:hAnsi="Arial" w:cs="Arial"/>
                <w:sz w:val="20"/>
                <w:szCs w:val="20"/>
              </w:rPr>
              <w:t>409</w:t>
            </w:r>
          </w:p>
        </w:tc>
        <w:tc>
          <w:tcPr>
            <w:tcW w:w="2682" w:type="dxa"/>
          </w:tcPr>
          <w:p w14:paraId="076A2C7A" w14:textId="77777777" w:rsidR="00D54AA7"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Кадмий желтый средний</w:t>
            </w:r>
          </w:p>
        </w:tc>
        <w:tc>
          <w:tcPr>
            <w:tcW w:w="2428" w:type="dxa"/>
            <w:vAlign w:val="bottom"/>
          </w:tcPr>
          <w:p w14:paraId="0F38E7B1" w14:textId="77777777" w:rsidR="00D54AA7" w:rsidRPr="00BF5F90" w:rsidRDefault="00D54AA7" w:rsidP="0089441B">
            <w:pPr>
              <w:spacing w:line="240" w:lineRule="auto"/>
              <w:ind w:firstLine="0"/>
              <w:jc w:val="center"/>
              <w:rPr>
                <w:rFonts w:ascii="Arial" w:hAnsi="Arial" w:cs="Arial"/>
                <w:sz w:val="20"/>
                <w:szCs w:val="20"/>
              </w:rPr>
            </w:pPr>
            <w:r w:rsidRPr="00BF5F90">
              <w:rPr>
                <w:rFonts w:ascii="Arial" w:hAnsi="Arial" w:cs="Arial"/>
                <w:sz w:val="20"/>
                <w:szCs w:val="20"/>
              </w:rPr>
              <w:t>0,5</w:t>
            </w:r>
          </w:p>
        </w:tc>
        <w:tc>
          <w:tcPr>
            <w:tcW w:w="1665" w:type="dxa"/>
          </w:tcPr>
          <w:p w14:paraId="151D1A97" w14:textId="77777777" w:rsidR="00D54AA7" w:rsidRPr="00BF5F90" w:rsidRDefault="00D54AA7" w:rsidP="00435E74">
            <w:pPr>
              <w:spacing w:line="240" w:lineRule="auto"/>
              <w:ind w:firstLine="0"/>
              <w:jc w:val="center"/>
              <w:rPr>
                <w:rFonts w:ascii="Arial" w:hAnsi="Arial" w:cs="Arial"/>
                <w:sz w:val="20"/>
                <w:szCs w:val="20"/>
              </w:rPr>
            </w:pPr>
            <w:r w:rsidRPr="00BF5F90">
              <w:rPr>
                <w:rFonts w:ascii="Arial" w:hAnsi="Arial" w:cs="Arial"/>
                <w:sz w:val="20"/>
                <w:szCs w:val="20"/>
              </w:rPr>
              <w:t>–</w:t>
            </w:r>
          </w:p>
        </w:tc>
      </w:tr>
      <w:tr w:rsidR="00D54AA7" w:rsidRPr="00BF5F90" w14:paraId="75D9BD2F" w14:textId="77777777" w:rsidTr="00435E74">
        <w:trPr>
          <w:tblHeader/>
        </w:trPr>
        <w:tc>
          <w:tcPr>
            <w:tcW w:w="1858" w:type="dxa"/>
            <w:vMerge/>
            <w:vAlign w:val="center"/>
          </w:tcPr>
          <w:p w14:paraId="2BEE16FE" w14:textId="77777777" w:rsidR="00D54AA7" w:rsidRPr="00BF5F90" w:rsidRDefault="00D54AA7" w:rsidP="003D493C">
            <w:pPr>
              <w:spacing w:line="240" w:lineRule="auto"/>
              <w:ind w:firstLine="0"/>
              <w:rPr>
                <w:rFonts w:ascii="Arial" w:hAnsi="Arial" w:cs="Arial"/>
                <w:sz w:val="20"/>
                <w:szCs w:val="20"/>
              </w:rPr>
            </w:pPr>
          </w:p>
        </w:tc>
        <w:tc>
          <w:tcPr>
            <w:tcW w:w="1220" w:type="dxa"/>
            <w:vMerge/>
          </w:tcPr>
          <w:p w14:paraId="67F4CFE9" w14:textId="77777777" w:rsidR="00D54AA7" w:rsidRPr="00BF5F90" w:rsidRDefault="00D54AA7" w:rsidP="003D493C">
            <w:pPr>
              <w:spacing w:line="240" w:lineRule="auto"/>
              <w:ind w:firstLine="0"/>
              <w:jc w:val="center"/>
              <w:rPr>
                <w:rFonts w:ascii="Arial" w:hAnsi="Arial" w:cs="Arial"/>
                <w:sz w:val="20"/>
                <w:szCs w:val="20"/>
              </w:rPr>
            </w:pPr>
          </w:p>
        </w:tc>
        <w:tc>
          <w:tcPr>
            <w:tcW w:w="2682" w:type="dxa"/>
          </w:tcPr>
          <w:p w14:paraId="35D8FBFB" w14:textId="77777777" w:rsidR="00D54AA7"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Пигмент зеленый фталоцианиновый</w:t>
            </w:r>
          </w:p>
        </w:tc>
        <w:tc>
          <w:tcPr>
            <w:tcW w:w="2428" w:type="dxa"/>
            <w:vAlign w:val="bottom"/>
          </w:tcPr>
          <w:p w14:paraId="604799F5" w14:textId="77777777" w:rsidR="00D54AA7" w:rsidRPr="00BF5F90" w:rsidRDefault="00D54AA7" w:rsidP="0089441B">
            <w:pPr>
              <w:spacing w:line="240" w:lineRule="auto"/>
              <w:ind w:firstLine="0"/>
              <w:jc w:val="center"/>
              <w:rPr>
                <w:rFonts w:ascii="Arial" w:hAnsi="Arial" w:cs="Arial"/>
                <w:sz w:val="20"/>
                <w:szCs w:val="20"/>
              </w:rPr>
            </w:pPr>
            <w:r w:rsidRPr="00BF5F90">
              <w:rPr>
                <w:rFonts w:ascii="Arial" w:hAnsi="Arial" w:cs="Arial"/>
                <w:sz w:val="20"/>
                <w:szCs w:val="20"/>
              </w:rPr>
              <w:t>0,02</w:t>
            </w:r>
          </w:p>
        </w:tc>
        <w:tc>
          <w:tcPr>
            <w:tcW w:w="1665" w:type="dxa"/>
          </w:tcPr>
          <w:p w14:paraId="35EA3AAD" w14:textId="77777777" w:rsidR="00D54AA7" w:rsidRPr="00BF5F90" w:rsidRDefault="00D54AA7" w:rsidP="00435E74">
            <w:pPr>
              <w:spacing w:line="240" w:lineRule="auto"/>
              <w:ind w:firstLine="0"/>
              <w:jc w:val="center"/>
              <w:rPr>
                <w:rFonts w:ascii="Arial" w:hAnsi="Arial" w:cs="Arial"/>
                <w:sz w:val="20"/>
                <w:szCs w:val="20"/>
              </w:rPr>
            </w:pPr>
            <w:r w:rsidRPr="00BF5F90">
              <w:rPr>
                <w:rFonts w:ascii="Arial" w:hAnsi="Arial" w:cs="Arial"/>
                <w:sz w:val="20"/>
                <w:szCs w:val="20"/>
              </w:rPr>
              <w:t>–</w:t>
            </w:r>
          </w:p>
        </w:tc>
      </w:tr>
      <w:tr w:rsidR="00D54AA7" w:rsidRPr="00BF5F90" w14:paraId="2252CA7A" w14:textId="77777777" w:rsidTr="005F1E77">
        <w:trPr>
          <w:tblHeader/>
        </w:trPr>
        <w:tc>
          <w:tcPr>
            <w:tcW w:w="1858" w:type="dxa"/>
            <w:vMerge/>
            <w:vAlign w:val="center"/>
          </w:tcPr>
          <w:p w14:paraId="3D3BB913" w14:textId="77777777" w:rsidR="00D54AA7" w:rsidRPr="00BF5F90" w:rsidRDefault="00D54AA7" w:rsidP="003D493C">
            <w:pPr>
              <w:spacing w:line="240" w:lineRule="auto"/>
              <w:ind w:firstLine="0"/>
              <w:rPr>
                <w:rFonts w:ascii="Arial" w:hAnsi="Arial" w:cs="Arial"/>
                <w:sz w:val="20"/>
                <w:szCs w:val="20"/>
              </w:rPr>
            </w:pPr>
          </w:p>
        </w:tc>
        <w:tc>
          <w:tcPr>
            <w:tcW w:w="1220" w:type="dxa"/>
            <w:vMerge/>
          </w:tcPr>
          <w:p w14:paraId="3737D144" w14:textId="77777777" w:rsidR="00D54AA7" w:rsidRPr="00BF5F90" w:rsidRDefault="00D54AA7" w:rsidP="003D493C">
            <w:pPr>
              <w:spacing w:line="240" w:lineRule="auto"/>
              <w:ind w:firstLine="0"/>
              <w:jc w:val="center"/>
              <w:rPr>
                <w:rFonts w:ascii="Arial" w:hAnsi="Arial" w:cs="Arial"/>
                <w:sz w:val="20"/>
                <w:szCs w:val="20"/>
              </w:rPr>
            </w:pPr>
          </w:p>
        </w:tc>
        <w:tc>
          <w:tcPr>
            <w:tcW w:w="2682" w:type="dxa"/>
          </w:tcPr>
          <w:p w14:paraId="7363DC7D" w14:textId="77777777" w:rsidR="002265DD" w:rsidRPr="00BF5F90" w:rsidRDefault="002265DD" w:rsidP="002265DD">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 xml:space="preserve">Технический углерод </w:t>
            </w:r>
          </w:p>
          <w:p w14:paraId="590EAFDA" w14:textId="77777777" w:rsidR="001E2A1E" w:rsidRDefault="002265DD" w:rsidP="002265DD">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 xml:space="preserve">марки К354 </w:t>
            </w:r>
          </w:p>
          <w:p w14:paraId="237D358F" w14:textId="77777777" w:rsidR="00D54AA7" w:rsidRPr="00BF5F90" w:rsidRDefault="002265DD" w:rsidP="002265DD">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или</w:t>
            </w:r>
            <w:r w:rsidR="001E2A1E">
              <w:rPr>
                <w:rFonts w:ascii="Arial" w:hAnsi="Arial" w:cs="Arial"/>
                <w:sz w:val="20"/>
                <w:szCs w:val="20"/>
              </w:rPr>
              <w:t xml:space="preserve"> </w:t>
            </w:r>
            <w:r w:rsidRPr="00BF5F90">
              <w:rPr>
                <w:rFonts w:ascii="Arial" w:hAnsi="Arial" w:cs="Arial"/>
                <w:sz w:val="20"/>
                <w:szCs w:val="20"/>
              </w:rPr>
              <w:t>ПМ-100</w:t>
            </w:r>
          </w:p>
        </w:tc>
        <w:tc>
          <w:tcPr>
            <w:tcW w:w="2428" w:type="dxa"/>
          </w:tcPr>
          <w:p w14:paraId="157C6FFD" w14:textId="77777777" w:rsidR="00D54AA7" w:rsidRPr="00BF5F90" w:rsidRDefault="00D54AA7" w:rsidP="005F1E77">
            <w:pPr>
              <w:spacing w:line="240" w:lineRule="auto"/>
              <w:ind w:firstLine="0"/>
              <w:jc w:val="center"/>
              <w:rPr>
                <w:rFonts w:ascii="Arial" w:hAnsi="Arial" w:cs="Arial"/>
                <w:sz w:val="20"/>
                <w:szCs w:val="20"/>
              </w:rPr>
            </w:pPr>
            <w:r w:rsidRPr="00BF5F90">
              <w:rPr>
                <w:rFonts w:ascii="Arial" w:hAnsi="Arial" w:cs="Arial"/>
                <w:sz w:val="20"/>
                <w:szCs w:val="20"/>
              </w:rPr>
              <w:t>0,022</w:t>
            </w:r>
          </w:p>
        </w:tc>
        <w:tc>
          <w:tcPr>
            <w:tcW w:w="1665" w:type="dxa"/>
          </w:tcPr>
          <w:p w14:paraId="61E109DC" w14:textId="77777777" w:rsidR="002265DD" w:rsidRPr="00BF5F90" w:rsidRDefault="002265DD" w:rsidP="003D493C">
            <w:pPr>
              <w:spacing w:line="240" w:lineRule="auto"/>
              <w:ind w:firstLine="0"/>
              <w:jc w:val="both"/>
              <w:rPr>
                <w:rFonts w:ascii="Arial" w:hAnsi="Arial" w:cs="Arial"/>
                <w:sz w:val="20"/>
                <w:szCs w:val="20"/>
              </w:rPr>
            </w:pPr>
          </w:p>
          <w:p w14:paraId="11442BAB" w14:textId="77777777" w:rsidR="00D54AA7"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ГОСТ 7885</w:t>
            </w:r>
          </w:p>
          <w:p w14:paraId="7F4C046D" w14:textId="77777777" w:rsidR="002265DD" w:rsidRPr="00BF5F90" w:rsidRDefault="002265DD" w:rsidP="001E2A1E">
            <w:pPr>
              <w:spacing w:line="240" w:lineRule="auto"/>
              <w:ind w:firstLine="0"/>
              <w:jc w:val="center"/>
              <w:rPr>
                <w:rFonts w:ascii="Arial" w:hAnsi="Arial" w:cs="Arial"/>
                <w:sz w:val="20"/>
                <w:szCs w:val="20"/>
              </w:rPr>
            </w:pPr>
            <w:r w:rsidRPr="00BF5F90">
              <w:rPr>
                <w:rFonts w:ascii="Arial" w:hAnsi="Arial" w:cs="Arial"/>
                <w:sz w:val="20"/>
                <w:szCs w:val="20"/>
              </w:rPr>
              <w:t>–</w:t>
            </w:r>
          </w:p>
        </w:tc>
      </w:tr>
      <w:tr w:rsidR="00D54AA7" w:rsidRPr="00BF5F90" w14:paraId="511B0EA8" w14:textId="77777777" w:rsidTr="00BF5F90">
        <w:trPr>
          <w:tblHeader/>
        </w:trPr>
        <w:tc>
          <w:tcPr>
            <w:tcW w:w="1858" w:type="dxa"/>
            <w:vMerge/>
            <w:vAlign w:val="center"/>
          </w:tcPr>
          <w:p w14:paraId="5D2E6DFB" w14:textId="77777777" w:rsidR="00D54AA7" w:rsidRPr="00BF5F90" w:rsidRDefault="00D54AA7" w:rsidP="003D493C">
            <w:pPr>
              <w:spacing w:line="240" w:lineRule="auto"/>
              <w:ind w:firstLine="0"/>
              <w:rPr>
                <w:rFonts w:ascii="Arial" w:hAnsi="Arial" w:cs="Arial"/>
                <w:sz w:val="20"/>
                <w:szCs w:val="20"/>
              </w:rPr>
            </w:pPr>
          </w:p>
        </w:tc>
        <w:tc>
          <w:tcPr>
            <w:tcW w:w="1220" w:type="dxa"/>
            <w:vMerge/>
          </w:tcPr>
          <w:p w14:paraId="593E10D8" w14:textId="77777777" w:rsidR="00D54AA7" w:rsidRPr="00BF5F90" w:rsidRDefault="00D54AA7" w:rsidP="003D493C">
            <w:pPr>
              <w:spacing w:line="240" w:lineRule="auto"/>
              <w:ind w:firstLine="0"/>
              <w:jc w:val="center"/>
              <w:rPr>
                <w:rFonts w:ascii="Arial" w:hAnsi="Arial" w:cs="Arial"/>
                <w:sz w:val="20"/>
                <w:szCs w:val="20"/>
              </w:rPr>
            </w:pPr>
          </w:p>
        </w:tc>
        <w:tc>
          <w:tcPr>
            <w:tcW w:w="2682" w:type="dxa"/>
          </w:tcPr>
          <w:p w14:paraId="3D19266E" w14:textId="77777777" w:rsidR="00D54AA7" w:rsidRPr="00BF5F90" w:rsidRDefault="00BB2BEB" w:rsidP="003D493C">
            <w:pPr>
              <w:spacing w:line="240" w:lineRule="auto"/>
              <w:ind w:firstLine="0"/>
              <w:jc w:val="both"/>
              <w:rPr>
                <w:rFonts w:ascii="Arial" w:hAnsi="Arial" w:cs="Arial"/>
                <w:sz w:val="20"/>
                <w:szCs w:val="20"/>
              </w:rPr>
            </w:pPr>
            <w:r w:rsidRPr="00BF5F90">
              <w:rPr>
                <w:rFonts w:ascii="Arial" w:hAnsi="Arial" w:cs="Arial"/>
                <w:sz w:val="20"/>
                <w:szCs w:val="20"/>
              </w:rPr>
              <w:t xml:space="preserve">Двуокись титана </w:t>
            </w:r>
            <w:r w:rsidR="00D54AA7" w:rsidRPr="00BF5F90">
              <w:rPr>
                <w:rFonts w:ascii="Arial" w:hAnsi="Arial" w:cs="Arial"/>
                <w:sz w:val="20"/>
                <w:szCs w:val="20"/>
              </w:rPr>
              <w:t>пигментная марки Р-02</w:t>
            </w:r>
          </w:p>
        </w:tc>
        <w:tc>
          <w:tcPr>
            <w:tcW w:w="2428" w:type="dxa"/>
            <w:vAlign w:val="bottom"/>
          </w:tcPr>
          <w:p w14:paraId="08E41C63" w14:textId="77777777" w:rsidR="00D54AA7" w:rsidRPr="00BF5F90" w:rsidRDefault="00D54AA7" w:rsidP="0089441B">
            <w:pPr>
              <w:spacing w:line="240" w:lineRule="auto"/>
              <w:ind w:firstLine="0"/>
              <w:jc w:val="center"/>
              <w:rPr>
                <w:rFonts w:ascii="Arial" w:hAnsi="Arial" w:cs="Arial"/>
                <w:sz w:val="20"/>
                <w:szCs w:val="20"/>
              </w:rPr>
            </w:pPr>
            <w:r w:rsidRPr="00BF5F90">
              <w:rPr>
                <w:rFonts w:ascii="Arial" w:hAnsi="Arial" w:cs="Arial"/>
                <w:sz w:val="20"/>
                <w:szCs w:val="20"/>
              </w:rPr>
              <w:t>0,1</w:t>
            </w:r>
          </w:p>
        </w:tc>
        <w:tc>
          <w:tcPr>
            <w:tcW w:w="1665" w:type="dxa"/>
          </w:tcPr>
          <w:p w14:paraId="3221ADF3" w14:textId="77777777" w:rsidR="00D54AA7"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ГОСТ 9808</w:t>
            </w:r>
          </w:p>
        </w:tc>
      </w:tr>
      <w:tr w:rsidR="00D54AA7" w:rsidRPr="00BF5F90" w14:paraId="5D12625D" w14:textId="77777777" w:rsidTr="00BF5F90">
        <w:trPr>
          <w:tblHeader/>
        </w:trPr>
        <w:tc>
          <w:tcPr>
            <w:tcW w:w="1858" w:type="dxa"/>
            <w:vMerge w:val="restart"/>
            <w:vAlign w:val="center"/>
          </w:tcPr>
          <w:p w14:paraId="160E1288" w14:textId="77777777" w:rsidR="00D54AA7" w:rsidRPr="00BF5F90" w:rsidRDefault="00D54AA7" w:rsidP="003D493C">
            <w:pPr>
              <w:spacing w:line="240" w:lineRule="auto"/>
              <w:ind w:firstLine="0"/>
              <w:rPr>
                <w:rFonts w:ascii="Arial" w:hAnsi="Arial" w:cs="Arial"/>
                <w:sz w:val="20"/>
                <w:szCs w:val="20"/>
              </w:rPr>
            </w:pPr>
            <w:r w:rsidRPr="00BF5F90">
              <w:rPr>
                <w:rFonts w:ascii="Arial" w:hAnsi="Arial" w:cs="Arial"/>
                <w:sz w:val="20"/>
                <w:szCs w:val="20"/>
              </w:rPr>
              <w:t>Горчичный</w:t>
            </w:r>
          </w:p>
        </w:tc>
        <w:tc>
          <w:tcPr>
            <w:tcW w:w="1220" w:type="dxa"/>
            <w:vMerge w:val="restart"/>
          </w:tcPr>
          <w:p w14:paraId="34E9BA88" w14:textId="77777777" w:rsidR="00D54AA7" w:rsidRPr="00BF5F90" w:rsidRDefault="00D54AA7" w:rsidP="003D493C">
            <w:pPr>
              <w:spacing w:line="240" w:lineRule="auto"/>
              <w:ind w:firstLine="0"/>
              <w:jc w:val="center"/>
              <w:rPr>
                <w:rFonts w:ascii="Arial" w:hAnsi="Arial" w:cs="Arial"/>
                <w:sz w:val="20"/>
                <w:szCs w:val="20"/>
              </w:rPr>
            </w:pPr>
            <w:r w:rsidRPr="00BF5F90">
              <w:rPr>
                <w:rFonts w:ascii="Arial" w:hAnsi="Arial" w:cs="Arial"/>
                <w:sz w:val="20"/>
                <w:szCs w:val="20"/>
              </w:rPr>
              <w:t>410</w:t>
            </w:r>
          </w:p>
        </w:tc>
        <w:tc>
          <w:tcPr>
            <w:tcW w:w="2682" w:type="dxa"/>
          </w:tcPr>
          <w:p w14:paraId="05A5C60E" w14:textId="77777777" w:rsidR="00D54AA7"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Кадмий желтый средний</w:t>
            </w:r>
          </w:p>
        </w:tc>
        <w:tc>
          <w:tcPr>
            <w:tcW w:w="2428" w:type="dxa"/>
            <w:vAlign w:val="bottom"/>
          </w:tcPr>
          <w:p w14:paraId="43ABC7F9" w14:textId="77777777" w:rsidR="00D54AA7" w:rsidRPr="00BF5F90" w:rsidRDefault="00D54AA7" w:rsidP="0089441B">
            <w:pPr>
              <w:spacing w:line="240" w:lineRule="auto"/>
              <w:ind w:firstLine="0"/>
              <w:jc w:val="center"/>
              <w:rPr>
                <w:rFonts w:ascii="Arial" w:hAnsi="Arial" w:cs="Arial"/>
                <w:sz w:val="20"/>
                <w:szCs w:val="20"/>
              </w:rPr>
            </w:pPr>
            <w:r w:rsidRPr="00BF5F90">
              <w:rPr>
                <w:rFonts w:ascii="Arial" w:hAnsi="Arial" w:cs="Arial"/>
                <w:sz w:val="20"/>
                <w:szCs w:val="20"/>
              </w:rPr>
              <w:t>0,4</w:t>
            </w:r>
          </w:p>
        </w:tc>
        <w:tc>
          <w:tcPr>
            <w:tcW w:w="1665" w:type="dxa"/>
          </w:tcPr>
          <w:p w14:paraId="302380D6" w14:textId="77777777" w:rsidR="00D54AA7"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w:t>
            </w:r>
          </w:p>
        </w:tc>
      </w:tr>
      <w:tr w:rsidR="00D54AA7" w:rsidRPr="00BF5F90" w14:paraId="377946CD" w14:textId="77777777" w:rsidTr="00BF5F90">
        <w:trPr>
          <w:tblHeader/>
        </w:trPr>
        <w:tc>
          <w:tcPr>
            <w:tcW w:w="1858" w:type="dxa"/>
            <w:vMerge/>
            <w:vAlign w:val="center"/>
          </w:tcPr>
          <w:p w14:paraId="255474B6" w14:textId="77777777" w:rsidR="00D54AA7" w:rsidRPr="00BF5F90" w:rsidRDefault="00D54AA7" w:rsidP="003D493C">
            <w:pPr>
              <w:spacing w:line="240" w:lineRule="auto"/>
              <w:ind w:firstLine="0"/>
              <w:rPr>
                <w:rFonts w:ascii="Arial" w:hAnsi="Arial" w:cs="Arial"/>
                <w:sz w:val="20"/>
                <w:szCs w:val="20"/>
              </w:rPr>
            </w:pPr>
          </w:p>
        </w:tc>
        <w:tc>
          <w:tcPr>
            <w:tcW w:w="1220" w:type="dxa"/>
            <w:vMerge/>
          </w:tcPr>
          <w:p w14:paraId="340E2550" w14:textId="77777777" w:rsidR="00D54AA7" w:rsidRPr="00BF5F90" w:rsidRDefault="00D54AA7" w:rsidP="003D493C">
            <w:pPr>
              <w:spacing w:line="240" w:lineRule="auto"/>
              <w:ind w:firstLine="0"/>
              <w:jc w:val="center"/>
              <w:rPr>
                <w:rFonts w:ascii="Arial" w:hAnsi="Arial" w:cs="Arial"/>
                <w:sz w:val="20"/>
                <w:szCs w:val="20"/>
              </w:rPr>
            </w:pPr>
          </w:p>
        </w:tc>
        <w:tc>
          <w:tcPr>
            <w:tcW w:w="2682" w:type="dxa"/>
          </w:tcPr>
          <w:p w14:paraId="1DBA3493" w14:textId="77777777" w:rsidR="00D54AA7" w:rsidRPr="00BF5F90" w:rsidRDefault="00BB2BEB" w:rsidP="003D493C">
            <w:pPr>
              <w:spacing w:line="240" w:lineRule="auto"/>
              <w:ind w:firstLine="0"/>
              <w:jc w:val="both"/>
              <w:rPr>
                <w:rFonts w:ascii="Arial" w:hAnsi="Arial" w:cs="Arial"/>
                <w:sz w:val="20"/>
                <w:szCs w:val="20"/>
              </w:rPr>
            </w:pPr>
            <w:r w:rsidRPr="00BF5F90">
              <w:rPr>
                <w:rFonts w:ascii="Arial" w:hAnsi="Arial" w:cs="Arial"/>
                <w:sz w:val="20"/>
                <w:szCs w:val="20"/>
              </w:rPr>
              <w:t xml:space="preserve">Двуокись титана </w:t>
            </w:r>
            <w:r w:rsidR="00D54AA7" w:rsidRPr="00BF5F90">
              <w:rPr>
                <w:rFonts w:ascii="Arial" w:hAnsi="Arial" w:cs="Arial"/>
                <w:sz w:val="20"/>
                <w:szCs w:val="20"/>
              </w:rPr>
              <w:t>пигментная марки Р-02</w:t>
            </w:r>
          </w:p>
        </w:tc>
        <w:tc>
          <w:tcPr>
            <w:tcW w:w="2428" w:type="dxa"/>
            <w:vAlign w:val="bottom"/>
          </w:tcPr>
          <w:p w14:paraId="0B7F9BF6" w14:textId="77777777" w:rsidR="00D54AA7" w:rsidRPr="00BF5F90" w:rsidRDefault="00D54AA7" w:rsidP="0089441B">
            <w:pPr>
              <w:spacing w:line="240" w:lineRule="auto"/>
              <w:ind w:firstLine="0"/>
              <w:jc w:val="center"/>
              <w:rPr>
                <w:rFonts w:ascii="Arial" w:hAnsi="Arial" w:cs="Arial"/>
                <w:sz w:val="20"/>
                <w:szCs w:val="20"/>
              </w:rPr>
            </w:pPr>
            <w:r w:rsidRPr="00BF5F90">
              <w:rPr>
                <w:rFonts w:ascii="Arial" w:hAnsi="Arial" w:cs="Arial"/>
                <w:sz w:val="20"/>
                <w:szCs w:val="20"/>
              </w:rPr>
              <w:t>0,2</w:t>
            </w:r>
          </w:p>
        </w:tc>
        <w:tc>
          <w:tcPr>
            <w:tcW w:w="1665" w:type="dxa"/>
          </w:tcPr>
          <w:p w14:paraId="398ED474" w14:textId="77777777" w:rsidR="00D54AA7"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ГОСТ 9808</w:t>
            </w:r>
          </w:p>
        </w:tc>
      </w:tr>
      <w:tr w:rsidR="00D54AA7" w:rsidRPr="00BF5F90" w14:paraId="1C6D85D1" w14:textId="77777777" w:rsidTr="00435E74">
        <w:trPr>
          <w:tblHeader/>
        </w:trPr>
        <w:tc>
          <w:tcPr>
            <w:tcW w:w="1858" w:type="dxa"/>
            <w:vMerge/>
            <w:vAlign w:val="center"/>
          </w:tcPr>
          <w:p w14:paraId="429DE616" w14:textId="77777777" w:rsidR="00D54AA7" w:rsidRPr="00BF5F90" w:rsidRDefault="00D54AA7" w:rsidP="003D493C">
            <w:pPr>
              <w:spacing w:line="240" w:lineRule="auto"/>
              <w:ind w:firstLine="0"/>
              <w:rPr>
                <w:rFonts w:ascii="Arial" w:hAnsi="Arial" w:cs="Arial"/>
                <w:sz w:val="20"/>
                <w:szCs w:val="20"/>
              </w:rPr>
            </w:pPr>
          </w:p>
        </w:tc>
        <w:tc>
          <w:tcPr>
            <w:tcW w:w="1220" w:type="dxa"/>
            <w:vMerge/>
          </w:tcPr>
          <w:p w14:paraId="3E90BC00" w14:textId="77777777" w:rsidR="00D54AA7" w:rsidRPr="00BF5F90" w:rsidRDefault="00D54AA7" w:rsidP="003D493C">
            <w:pPr>
              <w:spacing w:line="240" w:lineRule="auto"/>
              <w:ind w:firstLine="0"/>
              <w:jc w:val="center"/>
              <w:rPr>
                <w:rFonts w:ascii="Arial" w:hAnsi="Arial" w:cs="Arial"/>
                <w:sz w:val="20"/>
                <w:szCs w:val="20"/>
              </w:rPr>
            </w:pPr>
          </w:p>
        </w:tc>
        <w:tc>
          <w:tcPr>
            <w:tcW w:w="2682" w:type="dxa"/>
          </w:tcPr>
          <w:p w14:paraId="518915F4" w14:textId="77777777" w:rsidR="00D54AA7"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Пигмент красный железоокисный марки К</w:t>
            </w:r>
          </w:p>
        </w:tc>
        <w:tc>
          <w:tcPr>
            <w:tcW w:w="2428" w:type="dxa"/>
          </w:tcPr>
          <w:p w14:paraId="131C1633" w14:textId="77777777" w:rsidR="00D54AA7" w:rsidRPr="00BF5F90" w:rsidRDefault="00D54AA7" w:rsidP="00435E74">
            <w:pPr>
              <w:spacing w:line="240" w:lineRule="auto"/>
              <w:ind w:firstLine="0"/>
              <w:jc w:val="center"/>
              <w:rPr>
                <w:rFonts w:ascii="Arial" w:hAnsi="Arial" w:cs="Arial"/>
                <w:sz w:val="20"/>
                <w:szCs w:val="20"/>
              </w:rPr>
            </w:pPr>
            <w:r w:rsidRPr="00BF5F90">
              <w:rPr>
                <w:rFonts w:ascii="Arial" w:hAnsi="Arial" w:cs="Arial"/>
                <w:sz w:val="20"/>
                <w:szCs w:val="20"/>
              </w:rPr>
              <w:t>0,03</w:t>
            </w:r>
          </w:p>
        </w:tc>
        <w:tc>
          <w:tcPr>
            <w:tcW w:w="1665" w:type="dxa"/>
          </w:tcPr>
          <w:p w14:paraId="378C4CDD" w14:textId="77777777" w:rsidR="00D54AA7" w:rsidRPr="00BF5F90" w:rsidRDefault="00D54AA7" w:rsidP="00435E74">
            <w:pPr>
              <w:spacing w:line="240" w:lineRule="auto"/>
              <w:ind w:firstLine="0"/>
              <w:jc w:val="center"/>
              <w:rPr>
                <w:rFonts w:ascii="Arial" w:hAnsi="Arial" w:cs="Arial"/>
                <w:sz w:val="20"/>
                <w:szCs w:val="20"/>
              </w:rPr>
            </w:pPr>
            <w:r w:rsidRPr="00BF5F90">
              <w:rPr>
                <w:rFonts w:ascii="Arial" w:hAnsi="Arial" w:cs="Arial"/>
                <w:sz w:val="20"/>
                <w:szCs w:val="20"/>
              </w:rPr>
              <w:t>–</w:t>
            </w:r>
          </w:p>
        </w:tc>
      </w:tr>
      <w:tr w:rsidR="00D54AA7" w:rsidRPr="00BF5F90" w14:paraId="1B411439" w14:textId="77777777" w:rsidTr="005F1E77">
        <w:trPr>
          <w:tblHeader/>
        </w:trPr>
        <w:tc>
          <w:tcPr>
            <w:tcW w:w="1858" w:type="dxa"/>
            <w:vMerge/>
            <w:vAlign w:val="center"/>
          </w:tcPr>
          <w:p w14:paraId="30B35A00" w14:textId="77777777" w:rsidR="00D54AA7" w:rsidRPr="00BF5F90" w:rsidRDefault="00D54AA7" w:rsidP="003D493C">
            <w:pPr>
              <w:spacing w:line="240" w:lineRule="auto"/>
              <w:ind w:firstLine="0"/>
              <w:rPr>
                <w:rFonts w:ascii="Arial" w:hAnsi="Arial" w:cs="Arial"/>
                <w:sz w:val="20"/>
                <w:szCs w:val="20"/>
              </w:rPr>
            </w:pPr>
          </w:p>
        </w:tc>
        <w:tc>
          <w:tcPr>
            <w:tcW w:w="1220" w:type="dxa"/>
            <w:vMerge/>
          </w:tcPr>
          <w:p w14:paraId="6B9078E1" w14:textId="77777777" w:rsidR="00D54AA7" w:rsidRPr="00BF5F90" w:rsidRDefault="00D54AA7" w:rsidP="003D493C">
            <w:pPr>
              <w:spacing w:line="240" w:lineRule="auto"/>
              <w:ind w:firstLine="0"/>
              <w:jc w:val="center"/>
              <w:rPr>
                <w:rFonts w:ascii="Arial" w:hAnsi="Arial" w:cs="Arial"/>
                <w:sz w:val="20"/>
                <w:szCs w:val="20"/>
              </w:rPr>
            </w:pPr>
          </w:p>
        </w:tc>
        <w:tc>
          <w:tcPr>
            <w:tcW w:w="2682" w:type="dxa"/>
          </w:tcPr>
          <w:p w14:paraId="207A4980" w14:textId="77777777" w:rsidR="002265DD" w:rsidRPr="00BF5F90" w:rsidRDefault="002265DD" w:rsidP="002265DD">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 xml:space="preserve">Технический углерод </w:t>
            </w:r>
          </w:p>
          <w:p w14:paraId="0E626D6C" w14:textId="77777777" w:rsidR="001E2A1E" w:rsidRDefault="002265DD" w:rsidP="002265DD">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 xml:space="preserve">марки К354 </w:t>
            </w:r>
          </w:p>
          <w:p w14:paraId="710C8B5E" w14:textId="77777777" w:rsidR="00D54AA7" w:rsidRPr="00BF5F90" w:rsidRDefault="002265DD" w:rsidP="002265DD">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или ПМ-100</w:t>
            </w:r>
          </w:p>
        </w:tc>
        <w:tc>
          <w:tcPr>
            <w:tcW w:w="2428" w:type="dxa"/>
          </w:tcPr>
          <w:p w14:paraId="094B8BC3" w14:textId="77777777" w:rsidR="00D54AA7" w:rsidRPr="00BF5F90" w:rsidRDefault="00D54AA7" w:rsidP="005F1E77">
            <w:pPr>
              <w:spacing w:line="240" w:lineRule="auto"/>
              <w:ind w:firstLine="0"/>
              <w:jc w:val="center"/>
              <w:rPr>
                <w:rFonts w:ascii="Arial" w:hAnsi="Arial" w:cs="Arial"/>
                <w:sz w:val="20"/>
                <w:szCs w:val="20"/>
              </w:rPr>
            </w:pPr>
            <w:r w:rsidRPr="00BF5F90">
              <w:rPr>
                <w:rFonts w:ascii="Arial" w:hAnsi="Arial" w:cs="Arial"/>
                <w:sz w:val="20"/>
                <w:szCs w:val="20"/>
              </w:rPr>
              <w:t>0,011</w:t>
            </w:r>
          </w:p>
        </w:tc>
        <w:tc>
          <w:tcPr>
            <w:tcW w:w="1665" w:type="dxa"/>
          </w:tcPr>
          <w:p w14:paraId="323D7FFF" w14:textId="77777777" w:rsidR="002265DD" w:rsidRPr="00BF5F90" w:rsidRDefault="002265DD" w:rsidP="003D493C">
            <w:pPr>
              <w:spacing w:line="240" w:lineRule="auto"/>
              <w:ind w:firstLine="0"/>
              <w:jc w:val="both"/>
              <w:rPr>
                <w:rFonts w:ascii="Arial" w:hAnsi="Arial" w:cs="Arial"/>
                <w:sz w:val="20"/>
                <w:szCs w:val="20"/>
              </w:rPr>
            </w:pPr>
          </w:p>
          <w:p w14:paraId="7C643066" w14:textId="77777777" w:rsidR="00D54AA7"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ГОСТ 7885</w:t>
            </w:r>
          </w:p>
          <w:p w14:paraId="2AA1C64C" w14:textId="77777777" w:rsidR="002265DD" w:rsidRPr="00BF5F90" w:rsidRDefault="002265DD" w:rsidP="001E2A1E">
            <w:pPr>
              <w:spacing w:line="240" w:lineRule="auto"/>
              <w:ind w:firstLine="0"/>
              <w:jc w:val="center"/>
              <w:rPr>
                <w:rFonts w:ascii="Arial" w:hAnsi="Arial" w:cs="Arial"/>
                <w:sz w:val="20"/>
                <w:szCs w:val="20"/>
              </w:rPr>
            </w:pPr>
            <w:r w:rsidRPr="00BF5F90">
              <w:rPr>
                <w:rFonts w:ascii="Arial" w:hAnsi="Arial" w:cs="Arial"/>
                <w:sz w:val="20"/>
                <w:szCs w:val="20"/>
              </w:rPr>
              <w:t>–</w:t>
            </w:r>
          </w:p>
        </w:tc>
      </w:tr>
    </w:tbl>
    <w:p w14:paraId="2AB1948B" w14:textId="77777777" w:rsidR="005F1E77" w:rsidRDefault="005F1E77" w:rsidP="00BF5F90">
      <w:pPr>
        <w:ind w:firstLine="0"/>
        <w:rPr>
          <w:rFonts w:ascii="Arial" w:hAnsi="Arial" w:cs="Arial"/>
          <w:i/>
          <w:sz w:val="20"/>
          <w:szCs w:val="20"/>
        </w:rPr>
      </w:pPr>
    </w:p>
    <w:p w14:paraId="799C570F" w14:textId="77777777" w:rsidR="005F1E77" w:rsidRDefault="005F1E77" w:rsidP="00BF5F90">
      <w:pPr>
        <w:ind w:firstLine="0"/>
        <w:rPr>
          <w:rFonts w:ascii="Arial" w:hAnsi="Arial" w:cs="Arial"/>
          <w:i/>
          <w:sz w:val="20"/>
          <w:szCs w:val="20"/>
        </w:rPr>
      </w:pPr>
    </w:p>
    <w:p w14:paraId="7DC4CDFC" w14:textId="77777777" w:rsidR="005F1E77" w:rsidRDefault="005F1E77" w:rsidP="00BF5F90">
      <w:pPr>
        <w:ind w:firstLine="0"/>
        <w:rPr>
          <w:rFonts w:ascii="Arial" w:hAnsi="Arial" w:cs="Arial"/>
          <w:i/>
          <w:sz w:val="20"/>
          <w:szCs w:val="20"/>
        </w:rPr>
      </w:pPr>
    </w:p>
    <w:p w14:paraId="021F405A" w14:textId="77777777" w:rsidR="005F1E77" w:rsidRDefault="005F1E77" w:rsidP="00BF5F90">
      <w:pPr>
        <w:ind w:firstLine="0"/>
        <w:rPr>
          <w:rFonts w:ascii="Arial" w:hAnsi="Arial" w:cs="Arial"/>
          <w:i/>
          <w:sz w:val="20"/>
          <w:szCs w:val="20"/>
        </w:rPr>
      </w:pPr>
    </w:p>
    <w:p w14:paraId="03F45D4B" w14:textId="77777777" w:rsidR="00BF5F90" w:rsidRPr="00BF5F90" w:rsidRDefault="00BF5F90" w:rsidP="00BF5F90">
      <w:pPr>
        <w:ind w:firstLine="0"/>
        <w:rPr>
          <w:rFonts w:ascii="Arial" w:hAnsi="Arial" w:cs="Arial"/>
          <w:i/>
          <w:sz w:val="20"/>
          <w:szCs w:val="20"/>
        </w:rPr>
      </w:pPr>
      <w:r w:rsidRPr="00BF5F90">
        <w:rPr>
          <w:rFonts w:ascii="Arial" w:hAnsi="Arial" w:cs="Arial"/>
          <w:i/>
          <w:sz w:val="20"/>
          <w:szCs w:val="20"/>
        </w:rPr>
        <w:t>Окончание таблицы В.1</w:t>
      </w:r>
    </w:p>
    <w:tbl>
      <w:tblPr>
        <w:tblStyle w:val="af"/>
        <w:tblW w:w="0" w:type="auto"/>
        <w:tblLook w:val="04A0" w:firstRow="1" w:lastRow="0" w:firstColumn="1" w:lastColumn="0" w:noHBand="0" w:noVBand="1"/>
      </w:tblPr>
      <w:tblGrid>
        <w:gridCol w:w="1823"/>
        <w:gridCol w:w="1198"/>
        <w:gridCol w:w="2612"/>
        <w:gridCol w:w="2364"/>
        <w:gridCol w:w="1630"/>
      </w:tblGrid>
      <w:tr w:rsidR="00BF5F90" w:rsidRPr="00BF5F90" w14:paraId="6145DF8B" w14:textId="77777777" w:rsidTr="00BF5F90">
        <w:trPr>
          <w:tblHeader/>
        </w:trPr>
        <w:tc>
          <w:tcPr>
            <w:tcW w:w="1858" w:type="dxa"/>
            <w:tcBorders>
              <w:bottom w:val="double" w:sz="4" w:space="0" w:color="auto"/>
            </w:tcBorders>
            <w:vAlign w:val="center"/>
          </w:tcPr>
          <w:p w14:paraId="50ABBA3F" w14:textId="77777777" w:rsidR="00BF5F90" w:rsidRPr="00BF5F90" w:rsidRDefault="00BF5F90" w:rsidP="001F1AB4">
            <w:pPr>
              <w:spacing w:line="240" w:lineRule="auto"/>
              <w:ind w:firstLine="0"/>
              <w:jc w:val="center"/>
              <w:rPr>
                <w:rFonts w:ascii="Arial" w:hAnsi="Arial" w:cs="Arial"/>
                <w:sz w:val="20"/>
                <w:szCs w:val="20"/>
              </w:rPr>
            </w:pPr>
            <w:r w:rsidRPr="00BF5F90">
              <w:rPr>
                <w:rFonts w:ascii="Arial" w:hAnsi="Arial" w:cs="Arial"/>
                <w:sz w:val="20"/>
                <w:szCs w:val="20"/>
              </w:rPr>
              <w:t>Наименование цвета</w:t>
            </w:r>
          </w:p>
        </w:tc>
        <w:tc>
          <w:tcPr>
            <w:tcW w:w="1220" w:type="dxa"/>
            <w:tcBorders>
              <w:bottom w:val="double" w:sz="4" w:space="0" w:color="auto"/>
            </w:tcBorders>
            <w:vAlign w:val="center"/>
          </w:tcPr>
          <w:p w14:paraId="6714F5F7" w14:textId="77777777" w:rsidR="00BF5F90" w:rsidRPr="00BF5F90" w:rsidRDefault="00BF5F90" w:rsidP="001F1AB4">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 xml:space="preserve">Номер </w:t>
            </w:r>
            <w:r>
              <w:rPr>
                <w:rFonts w:ascii="Arial" w:hAnsi="Arial" w:cs="Arial"/>
                <w:sz w:val="20"/>
                <w:szCs w:val="20"/>
              </w:rPr>
              <w:br/>
            </w:r>
            <w:r w:rsidRPr="00BF5F90">
              <w:rPr>
                <w:rFonts w:ascii="Arial" w:hAnsi="Arial" w:cs="Arial"/>
                <w:sz w:val="20"/>
                <w:szCs w:val="20"/>
              </w:rPr>
              <w:t>рецептуры</w:t>
            </w:r>
          </w:p>
        </w:tc>
        <w:tc>
          <w:tcPr>
            <w:tcW w:w="2682" w:type="dxa"/>
            <w:tcBorders>
              <w:bottom w:val="double" w:sz="4" w:space="0" w:color="auto"/>
            </w:tcBorders>
            <w:vAlign w:val="center"/>
          </w:tcPr>
          <w:p w14:paraId="2A2CF5A6" w14:textId="77777777" w:rsidR="00BF5F90" w:rsidRPr="00BF5F90" w:rsidRDefault="00BF5F90" w:rsidP="001F1AB4">
            <w:pPr>
              <w:spacing w:line="240" w:lineRule="auto"/>
              <w:ind w:firstLine="0"/>
              <w:jc w:val="center"/>
              <w:rPr>
                <w:rFonts w:ascii="Arial" w:hAnsi="Arial" w:cs="Arial"/>
                <w:sz w:val="20"/>
                <w:szCs w:val="20"/>
              </w:rPr>
            </w:pPr>
            <w:r w:rsidRPr="00BF5F90">
              <w:rPr>
                <w:rFonts w:ascii="Arial" w:hAnsi="Arial" w:cs="Arial"/>
                <w:sz w:val="20"/>
                <w:szCs w:val="20"/>
              </w:rPr>
              <w:t xml:space="preserve">Наименование </w:t>
            </w:r>
          </w:p>
          <w:p w14:paraId="19D8B0E2" w14:textId="77777777" w:rsidR="00BF5F90" w:rsidRPr="00BF5F90" w:rsidRDefault="00BF5F90" w:rsidP="001F1AB4">
            <w:pPr>
              <w:spacing w:line="240" w:lineRule="auto"/>
              <w:ind w:firstLine="0"/>
              <w:jc w:val="center"/>
              <w:rPr>
                <w:rFonts w:ascii="Arial" w:hAnsi="Arial" w:cs="Arial"/>
                <w:sz w:val="20"/>
                <w:szCs w:val="20"/>
              </w:rPr>
            </w:pPr>
            <w:r w:rsidRPr="00BF5F90">
              <w:rPr>
                <w:rFonts w:ascii="Arial" w:hAnsi="Arial" w:cs="Arial"/>
                <w:sz w:val="20"/>
                <w:szCs w:val="20"/>
              </w:rPr>
              <w:t>пигмента</w:t>
            </w:r>
          </w:p>
        </w:tc>
        <w:tc>
          <w:tcPr>
            <w:tcW w:w="2428" w:type="dxa"/>
            <w:tcBorders>
              <w:bottom w:val="double" w:sz="4" w:space="0" w:color="auto"/>
            </w:tcBorders>
            <w:vAlign w:val="center"/>
          </w:tcPr>
          <w:p w14:paraId="29067DD5" w14:textId="77777777" w:rsidR="00BF5F90" w:rsidRPr="00BF5F90" w:rsidRDefault="00BF5F90" w:rsidP="001F1AB4">
            <w:pPr>
              <w:autoSpaceDE w:val="0"/>
              <w:autoSpaceDN w:val="0"/>
              <w:adjustRightInd w:val="0"/>
              <w:spacing w:line="240" w:lineRule="auto"/>
              <w:ind w:firstLine="0"/>
              <w:jc w:val="center"/>
              <w:rPr>
                <w:rFonts w:ascii="Arial" w:hAnsi="Arial" w:cs="Arial"/>
                <w:sz w:val="20"/>
                <w:szCs w:val="20"/>
              </w:rPr>
            </w:pPr>
            <w:r w:rsidRPr="00BF5F90">
              <w:rPr>
                <w:rFonts w:ascii="Arial" w:hAnsi="Arial" w:cs="Arial"/>
                <w:sz w:val="20"/>
                <w:szCs w:val="20"/>
              </w:rPr>
              <w:t xml:space="preserve">Массовая доля </w:t>
            </w:r>
            <w:r>
              <w:rPr>
                <w:rFonts w:ascii="Arial" w:hAnsi="Arial" w:cs="Arial"/>
                <w:sz w:val="20"/>
                <w:szCs w:val="20"/>
              </w:rPr>
              <w:br/>
            </w:r>
            <w:r w:rsidRPr="00BF5F90">
              <w:rPr>
                <w:rFonts w:ascii="Arial" w:hAnsi="Arial" w:cs="Arial"/>
                <w:sz w:val="20"/>
                <w:szCs w:val="20"/>
              </w:rPr>
              <w:t>пигмента в окрашенном полиэтилене, %</w:t>
            </w:r>
          </w:p>
        </w:tc>
        <w:tc>
          <w:tcPr>
            <w:tcW w:w="1665" w:type="dxa"/>
            <w:tcBorders>
              <w:bottom w:val="double" w:sz="4" w:space="0" w:color="auto"/>
            </w:tcBorders>
            <w:vAlign w:val="center"/>
          </w:tcPr>
          <w:p w14:paraId="791622E7" w14:textId="77777777" w:rsidR="00BF5F90" w:rsidRPr="00BF5F90" w:rsidRDefault="00BF5F90" w:rsidP="001F1AB4">
            <w:pPr>
              <w:spacing w:line="240" w:lineRule="auto"/>
              <w:ind w:firstLine="0"/>
              <w:jc w:val="center"/>
              <w:rPr>
                <w:rFonts w:ascii="Arial" w:hAnsi="Arial" w:cs="Arial"/>
                <w:sz w:val="20"/>
                <w:szCs w:val="20"/>
              </w:rPr>
            </w:pPr>
            <w:r w:rsidRPr="00BF5F90">
              <w:rPr>
                <w:rFonts w:ascii="Arial" w:hAnsi="Arial" w:cs="Arial"/>
                <w:sz w:val="20"/>
                <w:szCs w:val="20"/>
              </w:rPr>
              <w:t>Обозначение стандарта</w:t>
            </w:r>
          </w:p>
        </w:tc>
      </w:tr>
      <w:tr w:rsidR="00D54AA7" w:rsidRPr="00BF5F90" w14:paraId="372C8385" w14:textId="77777777" w:rsidTr="00435E74">
        <w:trPr>
          <w:tblHeader/>
        </w:trPr>
        <w:tc>
          <w:tcPr>
            <w:tcW w:w="1858" w:type="dxa"/>
            <w:vMerge w:val="restart"/>
            <w:tcBorders>
              <w:top w:val="double" w:sz="4" w:space="0" w:color="auto"/>
            </w:tcBorders>
            <w:vAlign w:val="center"/>
          </w:tcPr>
          <w:p w14:paraId="509DB96D" w14:textId="77777777" w:rsidR="00D54AA7" w:rsidRPr="00BF5F90" w:rsidRDefault="00D54AA7" w:rsidP="003D493C">
            <w:pPr>
              <w:spacing w:line="240" w:lineRule="auto"/>
              <w:ind w:firstLine="0"/>
              <w:rPr>
                <w:rFonts w:ascii="Arial" w:hAnsi="Arial" w:cs="Arial"/>
                <w:sz w:val="20"/>
                <w:szCs w:val="20"/>
              </w:rPr>
            </w:pPr>
            <w:r w:rsidRPr="00BF5F90">
              <w:rPr>
                <w:rFonts w:ascii="Arial" w:hAnsi="Arial" w:cs="Arial"/>
                <w:sz w:val="20"/>
                <w:szCs w:val="20"/>
              </w:rPr>
              <w:t>Оливковый</w:t>
            </w:r>
          </w:p>
        </w:tc>
        <w:tc>
          <w:tcPr>
            <w:tcW w:w="1220" w:type="dxa"/>
            <w:vMerge w:val="restart"/>
            <w:tcBorders>
              <w:top w:val="double" w:sz="4" w:space="0" w:color="auto"/>
            </w:tcBorders>
          </w:tcPr>
          <w:p w14:paraId="4DDF73F2" w14:textId="77777777" w:rsidR="00D54AA7" w:rsidRPr="00BF5F90" w:rsidRDefault="00D54AA7" w:rsidP="003D493C">
            <w:pPr>
              <w:spacing w:line="240" w:lineRule="auto"/>
              <w:ind w:firstLine="0"/>
              <w:jc w:val="center"/>
              <w:rPr>
                <w:rFonts w:ascii="Arial" w:hAnsi="Arial" w:cs="Arial"/>
                <w:sz w:val="20"/>
                <w:szCs w:val="20"/>
              </w:rPr>
            </w:pPr>
            <w:r w:rsidRPr="00BF5F90">
              <w:rPr>
                <w:rFonts w:ascii="Arial" w:hAnsi="Arial" w:cs="Arial"/>
                <w:sz w:val="20"/>
                <w:szCs w:val="20"/>
              </w:rPr>
              <w:t>407</w:t>
            </w:r>
          </w:p>
        </w:tc>
        <w:tc>
          <w:tcPr>
            <w:tcW w:w="2682" w:type="dxa"/>
            <w:tcBorders>
              <w:top w:val="double" w:sz="4" w:space="0" w:color="auto"/>
            </w:tcBorders>
          </w:tcPr>
          <w:p w14:paraId="106FF398" w14:textId="77777777" w:rsidR="00D54AA7"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Кадмий желтый средний</w:t>
            </w:r>
          </w:p>
        </w:tc>
        <w:tc>
          <w:tcPr>
            <w:tcW w:w="2428" w:type="dxa"/>
            <w:tcBorders>
              <w:top w:val="double" w:sz="4" w:space="0" w:color="auto"/>
            </w:tcBorders>
            <w:vAlign w:val="bottom"/>
          </w:tcPr>
          <w:p w14:paraId="31E0B82E" w14:textId="77777777" w:rsidR="00D54AA7" w:rsidRPr="00BF5F90" w:rsidRDefault="00D54AA7" w:rsidP="0089441B">
            <w:pPr>
              <w:spacing w:line="240" w:lineRule="auto"/>
              <w:ind w:firstLine="0"/>
              <w:jc w:val="center"/>
              <w:rPr>
                <w:rFonts w:ascii="Arial" w:hAnsi="Arial" w:cs="Arial"/>
                <w:sz w:val="20"/>
                <w:szCs w:val="20"/>
              </w:rPr>
            </w:pPr>
            <w:r w:rsidRPr="00BF5F90">
              <w:rPr>
                <w:rFonts w:ascii="Arial" w:hAnsi="Arial" w:cs="Arial"/>
                <w:sz w:val="20"/>
                <w:szCs w:val="20"/>
              </w:rPr>
              <w:t>0,65</w:t>
            </w:r>
          </w:p>
        </w:tc>
        <w:tc>
          <w:tcPr>
            <w:tcW w:w="1665" w:type="dxa"/>
            <w:tcBorders>
              <w:top w:val="double" w:sz="4" w:space="0" w:color="auto"/>
            </w:tcBorders>
          </w:tcPr>
          <w:p w14:paraId="15068BC3" w14:textId="77777777" w:rsidR="00D54AA7" w:rsidRPr="00BF5F90" w:rsidRDefault="00D54AA7" w:rsidP="00435E74">
            <w:pPr>
              <w:spacing w:line="240" w:lineRule="auto"/>
              <w:ind w:firstLine="0"/>
              <w:jc w:val="center"/>
              <w:rPr>
                <w:rFonts w:ascii="Arial" w:hAnsi="Arial" w:cs="Arial"/>
                <w:sz w:val="20"/>
                <w:szCs w:val="20"/>
              </w:rPr>
            </w:pPr>
            <w:r w:rsidRPr="00BF5F90">
              <w:rPr>
                <w:rFonts w:ascii="Arial" w:hAnsi="Arial" w:cs="Arial"/>
                <w:sz w:val="20"/>
                <w:szCs w:val="20"/>
              </w:rPr>
              <w:t>–</w:t>
            </w:r>
          </w:p>
        </w:tc>
      </w:tr>
      <w:tr w:rsidR="00D54AA7" w:rsidRPr="00BF5F90" w14:paraId="3E9EC50C" w14:textId="77777777" w:rsidTr="00435E74">
        <w:trPr>
          <w:tblHeader/>
        </w:trPr>
        <w:tc>
          <w:tcPr>
            <w:tcW w:w="1858" w:type="dxa"/>
            <w:vMerge/>
            <w:vAlign w:val="center"/>
          </w:tcPr>
          <w:p w14:paraId="41BE4A53" w14:textId="77777777" w:rsidR="00D54AA7" w:rsidRPr="00BF5F90" w:rsidRDefault="00D54AA7" w:rsidP="003D493C">
            <w:pPr>
              <w:spacing w:line="240" w:lineRule="auto"/>
              <w:ind w:firstLine="0"/>
              <w:rPr>
                <w:rFonts w:ascii="Arial" w:hAnsi="Arial" w:cs="Arial"/>
                <w:sz w:val="20"/>
                <w:szCs w:val="20"/>
              </w:rPr>
            </w:pPr>
          </w:p>
        </w:tc>
        <w:tc>
          <w:tcPr>
            <w:tcW w:w="1220" w:type="dxa"/>
            <w:vMerge/>
          </w:tcPr>
          <w:p w14:paraId="3C363728" w14:textId="77777777" w:rsidR="00D54AA7" w:rsidRPr="00BF5F90" w:rsidRDefault="00D54AA7" w:rsidP="003D493C">
            <w:pPr>
              <w:spacing w:line="240" w:lineRule="auto"/>
              <w:ind w:firstLine="0"/>
              <w:jc w:val="center"/>
              <w:rPr>
                <w:rFonts w:ascii="Arial" w:hAnsi="Arial" w:cs="Arial"/>
                <w:sz w:val="20"/>
                <w:szCs w:val="20"/>
              </w:rPr>
            </w:pPr>
          </w:p>
        </w:tc>
        <w:tc>
          <w:tcPr>
            <w:tcW w:w="2682" w:type="dxa"/>
          </w:tcPr>
          <w:p w14:paraId="06EECDAE" w14:textId="77777777" w:rsidR="00D54AA7"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Кадмий красный темный</w:t>
            </w:r>
          </w:p>
        </w:tc>
        <w:tc>
          <w:tcPr>
            <w:tcW w:w="2428" w:type="dxa"/>
            <w:vAlign w:val="bottom"/>
          </w:tcPr>
          <w:p w14:paraId="12553F04" w14:textId="77777777" w:rsidR="00D54AA7" w:rsidRPr="00BF5F90" w:rsidRDefault="00D54AA7" w:rsidP="0089441B">
            <w:pPr>
              <w:spacing w:line="240" w:lineRule="auto"/>
              <w:ind w:firstLine="0"/>
              <w:jc w:val="center"/>
              <w:rPr>
                <w:rFonts w:ascii="Arial" w:hAnsi="Arial" w:cs="Arial"/>
                <w:sz w:val="20"/>
                <w:szCs w:val="20"/>
              </w:rPr>
            </w:pPr>
            <w:r w:rsidRPr="00BF5F90">
              <w:rPr>
                <w:rFonts w:ascii="Arial" w:hAnsi="Arial" w:cs="Arial"/>
                <w:sz w:val="20"/>
                <w:szCs w:val="20"/>
              </w:rPr>
              <w:t>0,35</w:t>
            </w:r>
          </w:p>
        </w:tc>
        <w:tc>
          <w:tcPr>
            <w:tcW w:w="1665" w:type="dxa"/>
          </w:tcPr>
          <w:p w14:paraId="6B5F35C5" w14:textId="77777777" w:rsidR="00D54AA7" w:rsidRPr="00BF5F90" w:rsidRDefault="00D54AA7" w:rsidP="00435E74">
            <w:pPr>
              <w:spacing w:line="240" w:lineRule="auto"/>
              <w:ind w:firstLine="0"/>
              <w:jc w:val="center"/>
              <w:rPr>
                <w:rFonts w:ascii="Arial" w:hAnsi="Arial" w:cs="Arial"/>
                <w:sz w:val="20"/>
                <w:szCs w:val="20"/>
              </w:rPr>
            </w:pPr>
            <w:r w:rsidRPr="00BF5F90">
              <w:rPr>
                <w:rFonts w:ascii="Arial" w:hAnsi="Arial" w:cs="Arial"/>
                <w:sz w:val="20"/>
                <w:szCs w:val="20"/>
              </w:rPr>
              <w:t>–</w:t>
            </w:r>
          </w:p>
        </w:tc>
      </w:tr>
      <w:tr w:rsidR="00D54AA7" w:rsidRPr="00BF5F90" w14:paraId="712F483A" w14:textId="77777777" w:rsidTr="00435E74">
        <w:trPr>
          <w:tblHeader/>
        </w:trPr>
        <w:tc>
          <w:tcPr>
            <w:tcW w:w="1858" w:type="dxa"/>
            <w:vMerge/>
            <w:vAlign w:val="center"/>
          </w:tcPr>
          <w:p w14:paraId="6BFA2836" w14:textId="77777777" w:rsidR="00D54AA7" w:rsidRPr="00BF5F90" w:rsidRDefault="00D54AA7" w:rsidP="003D493C">
            <w:pPr>
              <w:spacing w:line="240" w:lineRule="auto"/>
              <w:ind w:firstLine="0"/>
              <w:rPr>
                <w:rFonts w:ascii="Arial" w:hAnsi="Arial" w:cs="Arial"/>
                <w:sz w:val="20"/>
                <w:szCs w:val="20"/>
              </w:rPr>
            </w:pPr>
          </w:p>
        </w:tc>
        <w:tc>
          <w:tcPr>
            <w:tcW w:w="1220" w:type="dxa"/>
            <w:vMerge/>
          </w:tcPr>
          <w:p w14:paraId="76E58B10" w14:textId="77777777" w:rsidR="00D54AA7" w:rsidRPr="00BF5F90" w:rsidRDefault="00D54AA7" w:rsidP="003D493C">
            <w:pPr>
              <w:spacing w:line="240" w:lineRule="auto"/>
              <w:ind w:firstLine="0"/>
              <w:jc w:val="center"/>
              <w:rPr>
                <w:rFonts w:ascii="Arial" w:hAnsi="Arial" w:cs="Arial"/>
                <w:sz w:val="20"/>
                <w:szCs w:val="20"/>
              </w:rPr>
            </w:pPr>
          </w:p>
        </w:tc>
        <w:tc>
          <w:tcPr>
            <w:tcW w:w="2682" w:type="dxa"/>
          </w:tcPr>
          <w:p w14:paraId="5F14D0EF" w14:textId="77777777" w:rsidR="00D54AA7" w:rsidRPr="00BF5F90" w:rsidRDefault="00D54AA7" w:rsidP="003D493C">
            <w:pPr>
              <w:spacing w:line="240" w:lineRule="auto"/>
              <w:ind w:firstLine="0"/>
              <w:jc w:val="both"/>
              <w:rPr>
                <w:rFonts w:ascii="Arial" w:hAnsi="Arial" w:cs="Arial"/>
                <w:sz w:val="20"/>
                <w:szCs w:val="20"/>
              </w:rPr>
            </w:pPr>
            <w:r w:rsidRPr="00BF5F90">
              <w:rPr>
                <w:rFonts w:ascii="Arial" w:hAnsi="Arial" w:cs="Arial"/>
                <w:sz w:val="20"/>
                <w:szCs w:val="20"/>
              </w:rPr>
              <w:t>Пигмент голубой фгалоцианиновый 2 «ЗУ»</w:t>
            </w:r>
          </w:p>
        </w:tc>
        <w:tc>
          <w:tcPr>
            <w:tcW w:w="2428" w:type="dxa"/>
            <w:vAlign w:val="bottom"/>
          </w:tcPr>
          <w:p w14:paraId="3CA03EDC" w14:textId="77777777" w:rsidR="00D54AA7" w:rsidRPr="00BF5F90" w:rsidRDefault="00D54AA7" w:rsidP="0089441B">
            <w:pPr>
              <w:spacing w:line="240" w:lineRule="auto"/>
              <w:ind w:firstLine="0"/>
              <w:jc w:val="center"/>
              <w:rPr>
                <w:rFonts w:ascii="Arial" w:hAnsi="Arial" w:cs="Arial"/>
                <w:sz w:val="20"/>
                <w:szCs w:val="20"/>
              </w:rPr>
            </w:pPr>
            <w:r w:rsidRPr="00BF5F90">
              <w:rPr>
                <w:rFonts w:ascii="Arial" w:hAnsi="Arial" w:cs="Arial"/>
                <w:sz w:val="20"/>
                <w:szCs w:val="20"/>
              </w:rPr>
              <w:t>0,02</w:t>
            </w:r>
          </w:p>
        </w:tc>
        <w:tc>
          <w:tcPr>
            <w:tcW w:w="1665" w:type="dxa"/>
          </w:tcPr>
          <w:p w14:paraId="6A98562F" w14:textId="77777777" w:rsidR="00D54AA7" w:rsidRPr="00BF5F90" w:rsidRDefault="00D54AA7" w:rsidP="00435E74">
            <w:pPr>
              <w:spacing w:line="240" w:lineRule="auto"/>
              <w:ind w:firstLine="0"/>
              <w:jc w:val="center"/>
              <w:rPr>
                <w:rFonts w:ascii="Arial" w:hAnsi="Arial" w:cs="Arial"/>
                <w:sz w:val="20"/>
                <w:szCs w:val="20"/>
              </w:rPr>
            </w:pPr>
            <w:r w:rsidRPr="00BF5F90">
              <w:rPr>
                <w:rFonts w:ascii="Arial" w:hAnsi="Arial" w:cs="Arial"/>
                <w:sz w:val="20"/>
                <w:szCs w:val="20"/>
              </w:rPr>
              <w:t>–</w:t>
            </w:r>
          </w:p>
        </w:tc>
      </w:tr>
      <w:tr w:rsidR="003D493C" w:rsidRPr="00BF5F90" w14:paraId="0FBB5E05" w14:textId="77777777" w:rsidTr="00435E74">
        <w:trPr>
          <w:tblHeader/>
        </w:trPr>
        <w:tc>
          <w:tcPr>
            <w:tcW w:w="1858" w:type="dxa"/>
            <w:vMerge w:val="restart"/>
            <w:vAlign w:val="center"/>
          </w:tcPr>
          <w:p w14:paraId="3DF2BC47" w14:textId="77777777" w:rsidR="003D493C" w:rsidRPr="00BF5F90" w:rsidRDefault="003D493C" w:rsidP="003D493C">
            <w:pPr>
              <w:spacing w:line="240" w:lineRule="auto"/>
              <w:ind w:firstLine="0"/>
              <w:rPr>
                <w:rFonts w:ascii="Arial" w:hAnsi="Arial" w:cs="Arial"/>
                <w:sz w:val="20"/>
                <w:szCs w:val="20"/>
              </w:rPr>
            </w:pPr>
            <w:r w:rsidRPr="00BF5F90">
              <w:rPr>
                <w:rFonts w:ascii="Arial" w:hAnsi="Arial" w:cs="Arial"/>
                <w:sz w:val="20"/>
                <w:szCs w:val="20"/>
              </w:rPr>
              <w:t>Темный зеленовато-серый с серебристым эффектом</w:t>
            </w:r>
          </w:p>
        </w:tc>
        <w:tc>
          <w:tcPr>
            <w:tcW w:w="1220" w:type="dxa"/>
            <w:vMerge w:val="restart"/>
          </w:tcPr>
          <w:p w14:paraId="242DB627" w14:textId="77777777" w:rsidR="003D493C" w:rsidRPr="00BF5F90" w:rsidRDefault="003D493C" w:rsidP="003D493C">
            <w:pPr>
              <w:spacing w:line="240" w:lineRule="auto"/>
              <w:ind w:firstLine="0"/>
              <w:jc w:val="center"/>
              <w:rPr>
                <w:rFonts w:ascii="Arial" w:hAnsi="Arial" w:cs="Arial"/>
                <w:sz w:val="20"/>
                <w:szCs w:val="20"/>
              </w:rPr>
            </w:pPr>
            <w:r w:rsidRPr="00BF5F90">
              <w:rPr>
                <w:rFonts w:ascii="Arial" w:hAnsi="Arial" w:cs="Arial"/>
                <w:sz w:val="20"/>
                <w:szCs w:val="20"/>
              </w:rPr>
              <w:t>408</w:t>
            </w:r>
          </w:p>
        </w:tc>
        <w:tc>
          <w:tcPr>
            <w:tcW w:w="2682" w:type="dxa"/>
          </w:tcPr>
          <w:p w14:paraId="08B1BF27" w14:textId="77777777" w:rsidR="003D493C" w:rsidRPr="00BF5F90" w:rsidRDefault="003D493C" w:rsidP="003D493C">
            <w:pPr>
              <w:spacing w:line="240" w:lineRule="auto"/>
              <w:ind w:firstLine="0"/>
              <w:jc w:val="both"/>
              <w:rPr>
                <w:rFonts w:ascii="Arial" w:hAnsi="Arial" w:cs="Arial"/>
                <w:sz w:val="20"/>
                <w:szCs w:val="20"/>
              </w:rPr>
            </w:pPr>
            <w:r w:rsidRPr="00BF5F90">
              <w:rPr>
                <w:rFonts w:ascii="Arial" w:hAnsi="Arial" w:cs="Arial"/>
                <w:sz w:val="20"/>
                <w:szCs w:val="20"/>
              </w:rPr>
              <w:t>Пигмент красный железоокисный марки К</w:t>
            </w:r>
          </w:p>
        </w:tc>
        <w:tc>
          <w:tcPr>
            <w:tcW w:w="2428" w:type="dxa"/>
            <w:vAlign w:val="bottom"/>
          </w:tcPr>
          <w:p w14:paraId="25FEEB80" w14:textId="77777777" w:rsidR="003D493C" w:rsidRPr="00BF5F90" w:rsidRDefault="003D493C" w:rsidP="0089441B">
            <w:pPr>
              <w:spacing w:line="240" w:lineRule="auto"/>
              <w:ind w:firstLine="0"/>
              <w:jc w:val="center"/>
              <w:rPr>
                <w:rFonts w:ascii="Arial" w:hAnsi="Arial" w:cs="Arial"/>
                <w:sz w:val="20"/>
                <w:szCs w:val="20"/>
              </w:rPr>
            </w:pPr>
            <w:r w:rsidRPr="00BF5F90">
              <w:rPr>
                <w:rFonts w:ascii="Arial" w:hAnsi="Arial" w:cs="Arial"/>
                <w:sz w:val="20"/>
                <w:szCs w:val="20"/>
              </w:rPr>
              <w:t>0,03</w:t>
            </w:r>
          </w:p>
        </w:tc>
        <w:tc>
          <w:tcPr>
            <w:tcW w:w="1665" w:type="dxa"/>
          </w:tcPr>
          <w:p w14:paraId="3F9D470C" w14:textId="77777777" w:rsidR="003D493C" w:rsidRPr="00BF5F90" w:rsidRDefault="003D493C" w:rsidP="00435E74">
            <w:pPr>
              <w:spacing w:line="240" w:lineRule="auto"/>
              <w:ind w:firstLine="0"/>
              <w:jc w:val="center"/>
              <w:rPr>
                <w:rFonts w:ascii="Arial" w:hAnsi="Arial" w:cs="Arial"/>
                <w:sz w:val="20"/>
                <w:szCs w:val="20"/>
              </w:rPr>
            </w:pPr>
            <w:r w:rsidRPr="00BF5F90">
              <w:rPr>
                <w:rFonts w:ascii="Arial" w:hAnsi="Arial" w:cs="Arial"/>
                <w:sz w:val="20"/>
                <w:szCs w:val="20"/>
              </w:rPr>
              <w:t>–</w:t>
            </w:r>
          </w:p>
        </w:tc>
      </w:tr>
      <w:tr w:rsidR="003D493C" w:rsidRPr="00BF5F90" w14:paraId="5FDC3E8E" w14:textId="77777777" w:rsidTr="00435E74">
        <w:trPr>
          <w:tblHeader/>
        </w:trPr>
        <w:tc>
          <w:tcPr>
            <w:tcW w:w="1858" w:type="dxa"/>
            <w:vMerge/>
            <w:vAlign w:val="center"/>
          </w:tcPr>
          <w:p w14:paraId="2212A44F" w14:textId="77777777" w:rsidR="003D493C" w:rsidRPr="00BF5F90" w:rsidRDefault="003D493C" w:rsidP="003D493C">
            <w:pPr>
              <w:spacing w:line="240" w:lineRule="auto"/>
              <w:ind w:firstLine="0"/>
              <w:rPr>
                <w:rFonts w:ascii="Arial" w:hAnsi="Arial" w:cs="Arial"/>
                <w:sz w:val="20"/>
                <w:szCs w:val="20"/>
              </w:rPr>
            </w:pPr>
          </w:p>
        </w:tc>
        <w:tc>
          <w:tcPr>
            <w:tcW w:w="1220" w:type="dxa"/>
            <w:vMerge/>
          </w:tcPr>
          <w:p w14:paraId="403630E8" w14:textId="77777777" w:rsidR="003D493C" w:rsidRPr="00BF5F90" w:rsidRDefault="003D493C" w:rsidP="003D493C">
            <w:pPr>
              <w:spacing w:line="240" w:lineRule="auto"/>
              <w:ind w:firstLine="0"/>
              <w:jc w:val="center"/>
              <w:rPr>
                <w:rFonts w:ascii="Arial" w:hAnsi="Arial" w:cs="Arial"/>
                <w:sz w:val="20"/>
                <w:szCs w:val="20"/>
              </w:rPr>
            </w:pPr>
          </w:p>
        </w:tc>
        <w:tc>
          <w:tcPr>
            <w:tcW w:w="2682" w:type="dxa"/>
          </w:tcPr>
          <w:p w14:paraId="79FF15AF" w14:textId="77777777" w:rsidR="003D493C" w:rsidRPr="00BF5F90" w:rsidRDefault="003D493C" w:rsidP="003D493C">
            <w:pPr>
              <w:spacing w:line="240" w:lineRule="auto"/>
              <w:ind w:firstLine="0"/>
              <w:jc w:val="both"/>
              <w:rPr>
                <w:rFonts w:ascii="Arial" w:hAnsi="Arial" w:cs="Arial"/>
                <w:sz w:val="20"/>
                <w:szCs w:val="20"/>
              </w:rPr>
            </w:pPr>
            <w:r w:rsidRPr="00BF5F90">
              <w:rPr>
                <w:rFonts w:ascii="Arial" w:hAnsi="Arial" w:cs="Arial"/>
                <w:sz w:val="20"/>
                <w:szCs w:val="20"/>
              </w:rPr>
              <w:t>Кадмий желтый средний</w:t>
            </w:r>
          </w:p>
        </w:tc>
        <w:tc>
          <w:tcPr>
            <w:tcW w:w="2428" w:type="dxa"/>
            <w:vAlign w:val="bottom"/>
          </w:tcPr>
          <w:p w14:paraId="49EFDFDF" w14:textId="77777777" w:rsidR="003D493C" w:rsidRPr="00BF5F90" w:rsidRDefault="003D493C" w:rsidP="0089441B">
            <w:pPr>
              <w:spacing w:line="240" w:lineRule="auto"/>
              <w:ind w:firstLine="0"/>
              <w:jc w:val="center"/>
              <w:rPr>
                <w:rFonts w:ascii="Arial" w:hAnsi="Arial" w:cs="Arial"/>
                <w:sz w:val="20"/>
                <w:szCs w:val="20"/>
              </w:rPr>
            </w:pPr>
            <w:r w:rsidRPr="00BF5F90">
              <w:rPr>
                <w:rFonts w:ascii="Arial" w:hAnsi="Arial" w:cs="Arial"/>
                <w:sz w:val="20"/>
                <w:szCs w:val="20"/>
              </w:rPr>
              <w:t>0,5</w:t>
            </w:r>
          </w:p>
        </w:tc>
        <w:tc>
          <w:tcPr>
            <w:tcW w:w="1665" w:type="dxa"/>
          </w:tcPr>
          <w:p w14:paraId="126C4D40" w14:textId="77777777" w:rsidR="003D493C" w:rsidRPr="00BF5F90" w:rsidRDefault="003D493C" w:rsidP="00435E74">
            <w:pPr>
              <w:spacing w:line="240" w:lineRule="auto"/>
              <w:ind w:firstLine="0"/>
              <w:jc w:val="center"/>
              <w:rPr>
                <w:rFonts w:ascii="Arial" w:hAnsi="Arial" w:cs="Arial"/>
                <w:sz w:val="20"/>
                <w:szCs w:val="20"/>
              </w:rPr>
            </w:pPr>
            <w:r w:rsidRPr="00BF5F90">
              <w:rPr>
                <w:rFonts w:ascii="Arial" w:hAnsi="Arial" w:cs="Arial"/>
                <w:sz w:val="20"/>
                <w:szCs w:val="20"/>
              </w:rPr>
              <w:t>–</w:t>
            </w:r>
          </w:p>
        </w:tc>
      </w:tr>
      <w:tr w:rsidR="003D493C" w:rsidRPr="00BF5F90" w14:paraId="3A6CBA92" w14:textId="77777777" w:rsidTr="00BF5F90">
        <w:trPr>
          <w:tblHeader/>
        </w:trPr>
        <w:tc>
          <w:tcPr>
            <w:tcW w:w="1858" w:type="dxa"/>
            <w:vMerge/>
            <w:vAlign w:val="center"/>
          </w:tcPr>
          <w:p w14:paraId="1F58B12B" w14:textId="77777777" w:rsidR="003D493C" w:rsidRPr="00BF5F90" w:rsidRDefault="003D493C" w:rsidP="003D493C">
            <w:pPr>
              <w:spacing w:line="240" w:lineRule="auto"/>
              <w:ind w:firstLine="0"/>
              <w:rPr>
                <w:rFonts w:ascii="Arial" w:hAnsi="Arial" w:cs="Arial"/>
                <w:sz w:val="20"/>
                <w:szCs w:val="20"/>
              </w:rPr>
            </w:pPr>
          </w:p>
        </w:tc>
        <w:tc>
          <w:tcPr>
            <w:tcW w:w="1220" w:type="dxa"/>
            <w:vMerge/>
          </w:tcPr>
          <w:p w14:paraId="28918175" w14:textId="77777777" w:rsidR="003D493C" w:rsidRPr="00BF5F90" w:rsidRDefault="003D493C" w:rsidP="003D493C">
            <w:pPr>
              <w:spacing w:line="240" w:lineRule="auto"/>
              <w:ind w:firstLine="0"/>
              <w:jc w:val="center"/>
              <w:rPr>
                <w:rFonts w:ascii="Arial" w:hAnsi="Arial" w:cs="Arial"/>
                <w:sz w:val="20"/>
                <w:szCs w:val="20"/>
              </w:rPr>
            </w:pPr>
          </w:p>
        </w:tc>
        <w:tc>
          <w:tcPr>
            <w:tcW w:w="2682" w:type="dxa"/>
          </w:tcPr>
          <w:p w14:paraId="7120403D" w14:textId="77777777" w:rsidR="003D493C" w:rsidRPr="00BF5F90" w:rsidRDefault="003D493C" w:rsidP="003D493C">
            <w:pPr>
              <w:spacing w:line="240" w:lineRule="auto"/>
              <w:ind w:firstLine="0"/>
              <w:jc w:val="both"/>
              <w:rPr>
                <w:rFonts w:ascii="Arial" w:hAnsi="Arial" w:cs="Arial"/>
                <w:sz w:val="20"/>
                <w:szCs w:val="20"/>
              </w:rPr>
            </w:pPr>
            <w:r w:rsidRPr="00BF5F90">
              <w:rPr>
                <w:rFonts w:ascii="Arial" w:hAnsi="Arial" w:cs="Arial"/>
                <w:sz w:val="20"/>
                <w:szCs w:val="20"/>
              </w:rPr>
              <w:t>Пудра алюминиевая пигментная марки ПАП-2</w:t>
            </w:r>
          </w:p>
        </w:tc>
        <w:tc>
          <w:tcPr>
            <w:tcW w:w="2428" w:type="dxa"/>
            <w:vAlign w:val="bottom"/>
          </w:tcPr>
          <w:p w14:paraId="7D4D6316" w14:textId="77777777" w:rsidR="003D493C" w:rsidRPr="00BF5F90" w:rsidRDefault="003D493C" w:rsidP="0089441B">
            <w:pPr>
              <w:spacing w:line="240" w:lineRule="auto"/>
              <w:ind w:firstLine="0"/>
              <w:jc w:val="center"/>
              <w:rPr>
                <w:rFonts w:ascii="Arial" w:hAnsi="Arial" w:cs="Arial"/>
                <w:sz w:val="20"/>
                <w:szCs w:val="20"/>
              </w:rPr>
            </w:pPr>
            <w:r w:rsidRPr="00BF5F90">
              <w:rPr>
                <w:rFonts w:ascii="Arial" w:hAnsi="Arial" w:cs="Arial"/>
                <w:sz w:val="20"/>
                <w:szCs w:val="20"/>
              </w:rPr>
              <w:t>0,07</w:t>
            </w:r>
          </w:p>
        </w:tc>
        <w:tc>
          <w:tcPr>
            <w:tcW w:w="1665" w:type="dxa"/>
          </w:tcPr>
          <w:p w14:paraId="1CDF37CF" w14:textId="77777777" w:rsidR="003D493C" w:rsidRPr="00BF5F90" w:rsidRDefault="003D493C" w:rsidP="003D493C">
            <w:pPr>
              <w:spacing w:line="240" w:lineRule="auto"/>
              <w:ind w:firstLine="0"/>
              <w:jc w:val="both"/>
              <w:rPr>
                <w:rFonts w:ascii="Arial" w:hAnsi="Arial" w:cs="Arial"/>
                <w:sz w:val="20"/>
                <w:szCs w:val="20"/>
              </w:rPr>
            </w:pPr>
            <w:r w:rsidRPr="00BF5F90">
              <w:rPr>
                <w:rFonts w:ascii="Arial" w:hAnsi="Arial" w:cs="Arial"/>
                <w:sz w:val="20"/>
                <w:szCs w:val="20"/>
              </w:rPr>
              <w:t>ГОСТ 5494</w:t>
            </w:r>
          </w:p>
        </w:tc>
      </w:tr>
      <w:tr w:rsidR="003D493C" w:rsidRPr="00BF5F90" w14:paraId="43A2B4A7" w14:textId="77777777" w:rsidTr="005F1E77">
        <w:trPr>
          <w:tblHeader/>
        </w:trPr>
        <w:tc>
          <w:tcPr>
            <w:tcW w:w="1858" w:type="dxa"/>
            <w:vMerge/>
            <w:vAlign w:val="center"/>
          </w:tcPr>
          <w:p w14:paraId="783E399E" w14:textId="77777777" w:rsidR="003D493C" w:rsidRPr="00BF5F90" w:rsidRDefault="003D493C" w:rsidP="003D493C">
            <w:pPr>
              <w:spacing w:line="240" w:lineRule="auto"/>
              <w:ind w:firstLine="0"/>
              <w:rPr>
                <w:rFonts w:ascii="Arial" w:hAnsi="Arial" w:cs="Arial"/>
                <w:sz w:val="20"/>
                <w:szCs w:val="20"/>
              </w:rPr>
            </w:pPr>
          </w:p>
        </w:tc>
        <w:tc>
          <w:tcPr>
            <w:tcW w:w="1220" w:type="dxa"/>
            <w:vMerge/>
          </w:tcPr>
          <w:p w14:paraId="063566A7" w14:textId="77777777" w:rsidR="003D493C" w:rsidRPr="00BF5F90" w:rsidRDefault="003D493C" w:rsidP="003D493C">
            <w:pPr>
              <w:spacing w:line="240" w:lineRule="auto"/>
              <w:ind w:firstLine="0"/>
              <w:jc w:val="center"/>
              <w:rPr>
                <w:rFonts w:ascii="Arial" w:hAnsi="Arial" w:cs="Arial"/>
                <w:sz w:val="20"/>
                <w:szCs w:val="20"/>
              </w:rPr>
            </w:pPr>
          </w:p>
        </w:tc>
        <w:tc>
          <w:tcPr>
            <w:tcW w:w="2682" w:type="dxa"/>
          </w:tcPr>
          <w:p w14:paraId="49AFB8B5" w14:textId="77777777" w:rsidR="002265DD" w:rsidRPr="00BF5F90" w:rsidRDefault="002265DD" w:rsidP="002265DD">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 xml:space="preserve">Технический углерод </w:t>
            </w:r>
          </w:p>
          <w:p w14:paraId="754DDFC0" w14:textId="77777777" w:rsidR="001E2A1E" w:rsidRDefault="002265DD" w:rsidP="002265DD">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 xml:space="preserve">марки К354 </w:t>
            </w:r>
          </w:p>
          <w:p w14:paraId="478DCD73" w14:textId="77777777" w:rsidR="003D493C" w:rsidRPr="00BF5F90" w:rsidRDefault="002265DD" w:rsidP="002265DD">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или ПМ-100</w:t>
            </w:r>
          </w:p>
        </w:tc>
        <w:tc>
          <w:tcPr>
            <w:tcW w:w="2428" w:type="dxa"/>
          </w:tcPr>
          <w:p w14:paraId="260F82A1" w14:textId="77777777" w:rsidR="003D493C" w:rsidRPr="00BF5F90" w:rsidRDefault="003D493C" w:rsidP="005F1E77">
            <w:pPr>
              <w:spacing w:line="240" w:lineRule="auto"/>
              <w:ind w:firstLine="0"/>
              <w:jc w:val="center"/>
              <w:rPr>
                <w:rFonts w:ascii="Arial" w:hAnsi="Arial" w:cs="Arial"/>
                <w:sz w:val="20"/>
                <w:szCs w:val="20"/>
              </w:rPr>
            </w:pPr>
            <w:r w:rsidRPr="00BF5F90">
              <w:rPr>
                <w:rFonts w:ascii="Arial" w:hAnsi="Arial" w:cs="Arial"/>
                <w:sz w:val="20"/>
                <w:szCs w:val="20"/>
              </w:rPr>
              <w:t>0,03</w:t>
            </w:r>
          </w:p>
        </w:tc>
        <w:tc>
          <w:tcPr>
            <w:tcW w:w="1665" w:type="dxa"/>
          </w:tcPr>
          <w:p w14:paraId="3C1329C3" w14:textId="77777777" w:rsidR="002265DD" w:rsidRPr="00BF5F90" w:rsidRDefault="002265DD" w:rsidP="003D493C">
            <w:pPr>
              <w:spacing w:line="240" w:lineRule="auto"/>
              <w:ind w:firstLine="0"/>
              <w:jc w:val="both"/>
              <w:rPr>
                <w:rFonts w:ascii="Arial" w:hAnsi="Arial" w:cs="Arial"/>
                <w:sz w:val="20"/>
                <w:szCs w:val="20"/>
              </w:rPr>
            </w:pPr>
          </w:p>
          <w:p w14:paraId="4635FE6C" w14:textId="77777777" w:rsidR="003D493C" w:rsidRPr="00BF5F90" w:rsidRDefault="003D493C" w:rsidP="003D493C">
            <w:pPr>
              <w:spacing w:line="240" w:lineRule="auto"/>
              <w:ind w:firstLine="0"/>
              <w:jc w:val="both"/>
              <w:rPr>
                <w:rFonts w:ascii="Arial" w:hAnsi="Arial" w:cs="Arial"/>
                <w:sz w:val="20"/>
                <w:szCs w:val="20"/>
              </w:rPr>
            </w:pPr>
            <w:r w:rsidRPr="00BF5F90">
              <w:rPr>
                <w:rFonts w:ascii="Arial" w:hAnsi="Arial" w:cs="Arial"/>
                <w:sz w:val="20"/>
                <w:szCs w:val="20"/>
              </w:rPr>
              <w:t>ГОСТ 7885</w:t>
            </w:r>
          </w:p>
          <w:p w14:paraId="206E543F" w14:textId="77777777" w:rsidR="002265DD" w:rsidRPr="00BF5F90" w:rsidRDefault="002265DD" w:rsidP="001E2A1E">
            <w:pPr>
              <w:spacing w:line="240" w:lineRule="auto"/>
              <w:ind w:firstLine="0"/>
              <w:jc w:val="center"/>
              <w:rPr>
                <w:rFonts w:ascii="Arial" w:hAnsi="Arial" w:cs="Arial"/>
                <w:sz w:val="20"/>
                <w:szCs w:val="20"/>
              </w:rPr>
            </w:pPr>
            <w:r w:rsidRPr="00BF5F90">
              <w:rPr>
                <w:rFonts w:ascii="Arial" w:hAnsi="Arial" w:cs="Arial"/>
                <w:sz w:val="20"/>
                <w:szCs w:val="20"/>
              </w:rPr>
              <w:t>–</w:t>
            </w:r>
          </w:p>
        </w:tc>
      </w:tr>
      <w:tr w:rsidR="003D493C" w:rsidRPr="00BF5F90" w14:paraId="5D20029A" w14:textId="77777777" w:rsidTr="00BF5F90">
        <w:trPr>
          <w:tblHeader/>
        </w:trPr>
        <w:tc>
          <w:tcPr>
            <w:tcW w:w="1858" w:type="dxa"/>
            <w:vMerge w:val="restart"/>
            <w:vAlign w:val="center"/>
          </w:tcPr>
          <w:p w14:paraId="53F9343F" w14:textId="77777777" w:rsidR="003D493C" w:rsidRPr="00BF5F90" w:rsidRDefault="003D493C" w:rsidP="003D493C">
            <w:pPr>
              <w:spacing w:line="240" w:lineRule="auto"/>
              <w:ind w:firstLine="0"/>
              <w:rPr>
                <w:rFonts w:ascii="Arial" w:hAnsi="Arial" w:cs="Arial"/>
                <w:sz w:val="20"/>
                <w:szCs w:val="20"/>
              </w:rPr>
            </w:pPr>
            <w:r w:rsidRPr="00BF5F90">
              <w:rPr>
                <w:rFonts w:ascii="Arial" w:hAnsi="Arial" w:cs="Arial"/>
                <w:sz w:val="20"/>
                <w:szCs w:val="20"/>
              </w:rPr>
              <w:t>Ярко-голубой</w:t>
            </w:r>
          </w:p>
        </w:tc>
        <w:tc>
          <w:tcPr>
            <w:tcW w:w="1220" w:type="dxa"/>
            <w:vMerge w:val="restart"/>
          </w:tcPr>
          <w:p w14:paraId="1A563CF7" w14:textId="77777777" w:rsidR="003D493C" w:rsidRPr="00BF5F90" w:rsidRDefault="003D493C" w:rsidP="003D493C">
            <w:pPr>
              <w:spacing w:line="240" w:lineRule="auto"/>
              <w:ind w:firstLine="0"/>
              <w:jc w:val="center"/>
              <w:rPr>
                <w:rFonts w:ascii="Arial" w:hAnsi="Arial" w:cs="Arial"/>
                <w:sz w:val="20"/>
                <w:szCs w:val="20"/>
              </w:rPr>
            </w:pPr>
            <w:r w:rsidRPr="00BF5F90">
              <w:rPr>
                <w:rFonts w:ascii="Arial" w:hAnsi="Arial" w:cs="Arial"/>
                <w:sz w:val="20"/>
                <w:szCs w:val="20"/>
              </w:rPr>
              <w:t>509</w:t>
            </w:r>
          </w:p>
        </w:tc>
        <w:tc>
          <w:tcPr>
            <w:tcW w:w="2682" w:type="dxa"/>
          </w:tcPr>
          <w:p w14:paraId="796D8EAB" w14:textId="77777777" w:rsidR="003D493C" w:rsidRPr="00BF5F90" w:rsidRDefault="003D493C" w:rsidP="003D493C">
            <w:pPr>
              <w:spacing w:line="240" w:lineRule="auto"/>
              <w:ind w:firstLine="0"/>
              <w:jc w:val="both"/>
              <w:rPr>
                <w:rFonts w:ascii="Arial" w:hAnsi="Arial" w:cs="Arial"/>
                <w:sz w:val="20"/>
                <w:szCs w:val="20"/>
              </w:rPr>
            </w:pPr>
            <w:r w:rsidRPr="00BF5F90">
              <w:rPr>
                <w:rFonts w:ascii="Arial" w:hAnsi="Arial" w:cs="Arial"/>
                <w:sz w:val="20"/>
                <w:szCs w:val="20"/>
              </w:rPr>
              <w:t>Пигмент голубой фгалоцианиновый</w:t>
            </w:r>
          </w:p>
        </w:tc>
        <w:tc>
          <w:tcPr>
            <w:tcW w:w="2428" w:type="dxa"/>
            <w:vAlign w:val="bottom"/>
          </w:tcPr>
          <w:p w14:paraId="7B072623" w14:textId="77777777" w:rsidR="003D493C" w:rsidRPr="00BF5F90" w:rsidRDefault="003D493C" w:rsidP="0089441B">
            <w:pPr>
              <w:spacing w:line="240" w:lineRule="auto"/>
              <w:ind w:firstLine="0"/>
              <w:jc w:val="center"/>
              <w:rPr>
                <w:rFonts w:ascii="Arial" w:hAnsi="Arial" w:cs="Arial"/>
                <w:sz w:val="20"/>
                <w:szCs w:val="20"/>
              </w:rPr>
            </w:pPr>
            <w:r w:rsidRPr="00BF5F90">
              <w:rPr>
                <w:rFonts w:ascii="Arial" w:hAnsi="Arial" w:cs="Arial"/>
                <w:sz w:val="20"/>
                <w:szCs w:val="20"/>
              </w:rPr>
              <w:t>0,015</w:t>
            </w:r>
          </w:p>
        </w:tc>
        <w:tc>
          <w:tcPr>
            <w:tcW w:w="1665" w:type="dxa"/>
          </w:tcPr>
          <w:p w14:paraId="5C4EFBD5" w14:textId="77777777" w:rsidR="003D493C" w:rsidRPr="00BF5F90" w:rsidRDefault="003D493C" w:rsidP="003D493C">
            <w:pPr>
              <w:spacing w:line="240" w:lineRule="auto"/>
              <w:ind w:firstLine="0"/>
              <w:jc w:val="both"/>
              <w:rPr>
                <w:rFonts w:ascii="Arial" w:hAnsi="Arial" w:cs="Arial"/>
                <w:sz w:val="20"/>
                <w:szCs w:val="20"/>
              </w:rPr>
            </w:pPr>
            <w:r w:rsidRPr="00BF5F90">
              <w:rPr>
                <w:rFonts w:ascii="Arial" w:hAnsi="Arial" w:cs="Arial"/>
                <w:sz w:val="20"/>
                <w:szCs w:val="20"/>
              </w:rPr>
              <w:t>ГОСТ 6220</w:t>
            </w:r>
          </w:p>
        </w:tc>
      </w:tr>
      <w:tr w:rsidR="003D493C" w:rsidRPr="00BF5F90" w14:paraId="0B079660" w14:textId="77777777" w:rsidTr="00BF5F90">
        <w:trPr>
          <w:tblHeader/>
        </w:trPr>
        <w:tc>
          <w:tcPr>
            <w:tcW w:w="1858" w:type="dxa"/>
            <w:vMerge/>
            <w:vAlign w:val="center"/>
          </w:tcPr>
          <w:p w14:paraId="3010C130" w14:textId="77777777" w:rsidR="003D493C" w:rsidRPr="00BF5F90" w:rsidRDefault="003D493C" w:rsidP="003D493C">
            <w:pPr>
              <w:spacing w:line="240" w:lineRule="auto"/>
              <w:ind w:firstLine="0"/>
              <w:rPr>
                <w:rFonts w:ascii="Arial" w:hAnsi="Arial" w:cs="Arial"/>
                <w:sz w:val="20"/>
                <w:szCs w:val="20"/>
              </w:rPr>
            </w:pPr>
          </w:p>
        </w:tc>
        <w:tc>
          <w:tcPr>
            <w:tcW w:w="1220" w:type="dxa"/>
            <w:vMerge/>
          </w:tcPr>
          <w:p w14:paraId="0DD00FDA" w14:textId="77777777" w:rsidR="003D493C" w:rsidRPr="00BF5F90" w:rsidRDefault="003D493C" w:rsidP="003D493C">
            <w:pPr>
              <w:spacing w:line="240" w:lineRule="auto"/>
              <w:ind w:firstLine="0"/>
              <w:jc w:val="center"/>
              <w:rPr>
                <w:rFonts w:ascii="Arial" w:hAnsi="Arial" w:cs="Arial"/>
                <w:sz w:val="20"/>
                <w:szCs w:val="20"/>
              </w:rPr>
            </w:pPr>
          </w:p>
        </w:tc>
        <w:tc>
          <w:tcPr>
            <w:tcW w:w="2682" w:type="dxa"/>
          </w:tcPr>
          <w:p w14:paraId="01FCE7A1" w14:textId="77777777" w:rsidR="003D493C" w:rsidRPr="00BF5F90" w:rsidRDefault="00BB2BEB" w:rsidP="003D493C">
            <w:pPr>
              <w:spacing w:line="240" w:lineRule="auto"/>
              <w:ind w:firstLine="0"/>
              <w:jc w:val="both"/>
              <w:rPr>
                <w:rFonts w:ascii="Arial" w:hAnsi="Arial" w:cs="Arial"/>
                <w:sz w:val="20"/>
                <w:szCs w:val="20"/>
              </w:rPr>
            </w:pPr>
            <w:r w:rsidRPr="00BF5F90">
              <w:rPr>
                <w:rFonts w:ascii="Arial" w:hAnsi="Arial" w:cs="Arial"/>
                <w:sz w:val="20"/>
                <w:szCs w:val="20"/>
              </w:rPr>
              <w:t xml:space="preserve">Двуокись титана </w:t>
            </w:r>
            <w:r w:rsidR="003D493C" w:rsidRPr="00BF5F90">
              <w:rPr>
                <w:rFonts w:ascii="Arial" w:hAnsi="Arial" w:cs="Arial"/>
                <w:sz w:val="20"/>
                <w:szCs w:val="20"/>
              </w:rPr>
              <w:t>пигментная марки Р-02</w:t>
            </w:r>
          </w:p>
        </w:tc>
        <w:tc>
          <w:tcPr>
            <w:tcW w:w="2428" w:type="dxa"/>
            <w:vAlign w:val="bottom"/>
          </w:tcPr>
          <w:p w14:paraId="5E4EBF43" w14:textId="77777777" w:rsidR="003D493C" w:rsidRPr="00BF5F90" w:rsidRDefault="003D493C" w:rsidP="0089441B">
            <w:pPr>
              <w:spacing w:line="240" w:lineRule="auto"/>
              <w:ind w:firstLine="0"/>
              <w:jc w:val="center"/>
              <w:rPr>
                <w:rFonts w:ascii="Arial" w:hAnsi="Arial" w:cs="Arial"/>
                <w:sz w:val="20"/>
                <w:szCs w:val="20"/>
              </w:rPr>
            </w:pPr>
            <w:r w:rsidRPr="00BF5F90">
              <w:rPr>
                <w:rFonts w:ascii="Arial" w:hAnsi="Arial" w:cs="Arial"/>
                <w:sz w:val="20"/>
                <w:szCs w:val="20"/>
              </w:rPr>
              <w:t>0,2</w:t>
            </w:r>
          </w:p>
        </w:tc>
        <w:tc>
          <w:tcPr>
            <w:tcW w:w="1665" w:type="dxa"/>
          </w:tcPr>
          <w:p w14:paraId="0E0C5AE4" w14:textId="77777777" w:rsidR="003D493C" w:rsidRPr="00BF5F90" w:rsidRDefault="003D493C" w:rsidP="003D493C">
            <w:pPr>
              <w:spacing w:line="240" w:lineRule="auto"/>
              <w:ind w:firstLine="0"/>
              <w:jc w:val="both"/>
              <w:rPr>
                <w:rFonts w:ascii="Arial" w:hAnsi="Arial" w:cs="Arial"/>
                <w:sz w:val="20"/>
                <w:szCs w:val="20"/>
              </w:rPr>
            </w:pPr>
            <w:r w:rsidRPr="00BF5F90">
              <w:rPr>
                <w:rFonts w:ascii="Arial" w:hAnsi="Arial" w:cs="Arial"/>
                <w:sz w:val="20"/>
                <w:szCs w:val="20"/>
              </w:rPr>
              <w:t>ГОСТ 9808</w:t>
            </w:r>
          </w:p>
        </w:tc>
      </w:tr>
      <w:tr w:rsidR="003D493C" w:rsidRPr="00BF5F90" w14:paraId="76E64C5F" w14:textId="77777777" w:rsidTr="00435E74">
        <w:trPr>
          <w:tblHeader/>
        </w:trPr>
        <w:tc>
          <w:tcPr>
            <w:tcW w:w="1858" w:type="dxa"/>
            <w:vMerge w:val="restart"/>
            <w:vAlign w:val="center"/>
          </w:tcPr>
          <w:p w14:paraId="3D20A788" w14:textId="77777777" w:rsidR="003D493C" w:rsidRPr="00BF5F90" w:rsidRDefault="003D493C" w:rsidP="003D493C">
            <w:pPr>
              <w:spacing w:line="240" w:lineRule="auto"/>
              <w:ind w:firstLine="0"/>
              <w:rPr>
                <w:rFonts w:ascii="Arial" w:hAnsi="Arial" w:cs="Arial"/>
                <w:sz w:val="20"/>
                <w:szCs w:val="20"/>
              </w:rPr>
            </w:pPr>
            <w:r w:rsidRPr="00BF5F90">
              <w:rPr>
                <w:rFonts w:ascii="Arial" w:hAnsi="Arial" w:cs="Arial"/>
                <w:sz w:val="20"/>
                <w:szCs w:val="20"/>
              </w:rPr>
              <w:t>Синий</w:t>
            </w:r>
          </w:p>
        </w:tc>
        <w:tc>
          <w:tcPr>
            <w:tcW w:w="1220" w:type="dxa"/>
            <w:vMerge w:val="restart"/>
          </w:tcPr>
          <w:p w14:paraId="28C7F143" w14:textId="77777777" w:rsidR="003D493C" w:rsidRPr="00BF5F90" w:rsidRDefault="003D493C" w:rsidP="003D493C">
            <w:pPr>
              <w:spacing w:line="240" w:lineRule="auto"/>
              <w:ind w:firstLine="0"/>
              <w:jc w:val="center"/>
              <w:rPr>
                <w:rFonts w:ascii="Arial" w:hAnsi="Arial" w:cs="Arial"/>
                <w:sz w:val="20"/>
                <w:szCs w:val="20"/>
              </w:rPr>
            </w:pPr>
            <w:r w:rsidRPr="00BF5F90">
              <w:rPr>
                <w:rFonts w:ascii="Arial" w:hAnsi="Arial" w:cs="Arial"/>
                <w:sz w:val="20"/>
                <w:szCs w:val="20"/>
              </w:rPr>
              <w:t>501</w:t>
            </w:r>
          </w:p>
        </w:tc>
        <w:tc>
          <w:tcPr>
            <w:tcW w:w="2682" w:type="dxa"/>
          </w:tcPr>
          <w:p w14:paraId="197F5D8D" w14:textId="77777777" w:rsidR="003D493C" w:rsidRPr="00BF5F90" w:rsidRDefault="003D493C" w:rsidP="003D493C">
            <w:pPr>
              <w:spacing w:line="240" w:lineRule="auto"/>
              <w:ind w:firstLine="0"/>
              <w:jc w:val="both"/>
              <w:rPr>
                <w:rFonts w:ascii="Arial" w:hAnsi="Arial" w:cs="Arial"/>
                <w:sz w:val="20"/>
                <w:szCs w:val="20"/>
              </w:rPr>
            </w:pPr>
            <w:r w:rsidRPr="00BF5F90">
              <w:rPr>
                <w:rFonts w:ascii="Arial" w:hAnsi="Arial" w:cs="Arial"/>
                <w:sz w:val="20"/>
                <w:szCs w:val="20"/>
              </w:rPr>
              <w:t>Пигмент голубой фгалоцианиновый 2 «ЗУ»</w:t>
            </w:r>
          </w:p>
        </w:tc>
        <w:tc>
          <w:tcPr>
            <w:tcW w:w="2428" w:type="dxa"/>
            <w:vAlign w:val="bottom"/>
          </w:tcPr>
          <w:p w14:paraId="4634A544" w14:textId="77777777" w:rsidR="003D493C" w:rsidRPr="00BF5F90" w:rsidRDefault="003D493C" w:rsidP="0089441B">
            <w:pPr>
              <w:spacing w:line="240" w:lineRule="auto"/>
              <w:ind w:firstLine="0"/>
              <w:jc w:val="center"/>
              <w:rPr>
                <w:rFonts w:ascii="Arial" w:hAnsi="Arial" w:cs="Arial"/>
                <w:sz w:val="20"/>
                <w:szCs w:val="20"/>
              </w:rPr>
            </w:pPr>
            <w:r w:rsidRPr="00BF5F90">
              <w:rPr>
                <w:rFonts w:ascii="Arial" w:hAnsi="Arial" w:cs="Arial"/>
                <w:sz w:val="20"/>
                <w:szCs w:val="20"/>
              </w:rPr>
              <w:t>0,2</w:t>
            </w:r>
          </w:p>
        </w:tc>
        <w:tc>
          <w:tcPr>
            <w:tcW w:w="1665" w:type="dxa"/>
          </w:tcPr>
          <w:p w14:paraId="6CB500A3" w14:textId="77777777" w:rsidR="003D493C" w:rsidRPr="00BF5F90" w:rsidRDefault="003D493C" w:rsidP="00435E74">
            <w:pPr>
              <w:spacing w:line="240" w:lineRule="auto"/>
              <w:ind w:firstLine="0"/>
              <w:jc w:val="center"/>
              <w:rPr>
                <w:rFonts w:ascii="Arial" w:hAnsi="Arial" w:cs="Arial"/>
                <w:sz w:val="20"/>
                <w:szCs w:val="20"/>
              </w:rPr>
            </w:pPr>
            <w:r w:rsidRPr="00BF5F90">
              <w:rPr>
                <w:rFonts w:ascii="Arial" w:hAnsi="Arial" w:cs="Arial"/>
                <w:sz w:val="20"/>
                <w:szCs w:val="20"/>
              </w:rPr>
              <w:t>–</w:t>
            </w:r>
          </w:p>
        </w:tc>
      </w:tr>
      <w:tr w:rsidR="003D493C" w:rsidRPr="00BF5F90" w14:paraId="31CC50F7" w14:textId="77777777" w:rsidTr="00BF5F90">
        <w:trPr>
          <w:tblHeader/>
        </w:trPr>
        <w:tc>
          <w:tcPr>
            <w:tcW w:w="1858" w:type="dxa"/>
            <w:vMerge/>
            <w:vAlign w:val="center"/>
          </w:tcPr>
          <w:p w14:paraId="7C0CCCB9" w14:textId="77777777" w:rsidR="003D493C" w:rsidRPr="00BF5F90" w:rsidRDefault="003D493C" w:rsidP="003D493C">
            <w:pPr>
              <w:spacing w:line="240" w:lineRule="auto"/>
              <w:ind w:firstLine="0"/>
              <w:rPr>
                <w:rFonts w:ascii="Arial" w:hAnsi="Arial" w:cs="Arial"/>
                <w:sz w:val="20"/>
                <w:szCs w:val="20"/>
              </w:rPr>
            </w:pPr>
          </w:p>
        </w:tc>
        <w:tc>
          <w:tcPr>
            <w:tcW w:w="1220" w:type="dxa"/>
            <w:vMerge/>
          </w:tcPr>
          <w:p w14:paraId="1216CAEC" w14:textId="77777777" w:rsidR="003D493C" w:rsidRPr="00BF5F90" w:rsidRDefault="003D493C" w:rsidP="003D493C">
            <w:pPr>
              <w:spacing w:line="240" w:lineRule="auto"/>
              <w:ind w:firstLine="0"/>
              <w:jc w:val="center"/>
              <w:rPr>
                <w:rFonts w:ascii="Arial" w:hAnsi="Arial" w:cs="Arial"/>
                <w:sz w:val="20"/>
                <w:szCs w:val="20"/>
              </w:rPr>
            </w:pPr>
          </w:p>
        </w:tc>
        <w:tc>
          <w:tcPr>
            <w:tcW w:w="2682" w:type="dxa"/>
          </w:tcPr>
          <w:p w14:paraId="0F738100" w14:textId="77777777" w:rsidR="003D493C" w:rsidRPr="00BF5F90" w:rsidRDefault="00BB2BEB" w:rsidP="003D493C">
            <w:pPr>
              <w:spacing w:line="240" w:lineRule="auto"/>
              <w:ind w:firstLine="0"/>
              <w:jc w:val="both"/>
              <w:rPr>
                <w:rFonts w:ascii="Arial" w:hAnsi="Arial" w:cs="Arial"/>
                <w:sz w:val="20"/>
                <w:szCs w:val="20"/>
              </w:rPr>
            </w:pPr>
            <w:r w:rsidRPr="00BF5F90">
              <w:rPr>
                <w:rFonts w:ascii="Arial" w:hAnsi="Arial" w:cs="Arial"/>
                <w:sz w:val="20"/>
                <w:szCs w:val="20"/>
              </w:rPr>
              <w:t xml:space="preserve">Двуокись титана </w:t>
            </w:r>
            <w:r w:rsidR="003D493C" w:rsidRPr="00BF5F90">
              <w:rPr>
                <w:rFonts w:ascii="Arial" w:hAnsi="Arial" w:cs="Arial"/>
                <w:sz w:val="20"/>
                <w:szCs w:val="20"/>
              </w:rPr>
              <w:t>пигментная марки Р-02</w:t>
            </w:r>
          </w:p>
        </w:tc>
        <w:tc>
          <w:tcPr>
            <w:tcW w:w="2428" w:type="dxa"/>
            <w:vAlign w:val="bottom"/>
          </w:tcPr>
          <w:p w14:paraId="5D28987E" w14:textId="77777777" w:rsidR="003D493C" w:rsidRPr="00BF5F90" w:rsidRDefault="003D493C" w:rsidP="0089441B">
            <w:pPr>
              <w:spacing w:line="240" w:lineRule="auto"/>
              <w:ind w:firstLine="0"/>
              <w:jc w:val="center"/>
              <w:rPr>
                <w:rFonts w:ascii="Arial" w:hAnsi="Arial" w:cs="Arial"/>
                <w:sz w:val="20"/>
                <w:szCs w:val="20"/>
              </w:rPr>
            </w:pPr>
            <w:r w:rsidRPr="00BF5F90">
              <w:rPr>
                <w:rFonts w:ascii="Arial" w:hAnsi="Arial" w:cs="Arial"/>
                <w:sz w:val="20"/>
                <w:szCs w:val="20"/>
              </w:rPr>
              <w:t>0,5</w:t>
            </w:r>
          </w:p>
        </w:tc>
        <w:tc>
          <w:tcPr>
            <w:tcW w:w="1665" w:type="dxa"/>
          </w:tcPr>
          <w:p w14:paraId="796EFC27" w14:textId="77777777" w:rsidR="003D493C" w:rsidRPr="00BF5F90" w:rsidRDefault="003D493C" w:rsidP="003D493C">
            <w:pPr>
              <w:spacing w:line="240" w:lineRule="auto"/>
              <w:ind w:firstLine="0"/>
              <w:jc w:val="both"/>
              <w:rPr>
                <w:rFonts w:ascii="Arial" w:hAnsi="Arial" w:cs="Arial"/>
                <w:sz w:val="20"/>
                <w:szCs w:val="20"/>
              </w:rPr>
            </w:pPr>
            <w:r w:rsidRPr="00BF5F90">
              <w:rPr>
                <w:rFonts w:ascii="Arial" w:hAnsi="Arial" w:cs="Arial"/>
                <w:sz w:val="20"/>
                <w:szCs w:val="20"/>
              </w:rPr>
              <w:t>ГОСТ 9808</w:t>
            </w:r>
          </w:p>
        </w:tc>
      </w:tr>
      <w:tr w:rsidR="003D493C" w:rsidRPr="00BF5F90" w14:paraId="712515F6" w14:textId="77777777" w:rsidTr="00BF5F90">
        <w:trPr>
          <w:tblHeader/>
        </w:trPr>
        <w:tc>
          <w:tcPr>
            <w:tcW w:w="1858" w:type="dxa"/>
            <w:vMerge w:val="restart"/>
            <w:vAlign w:val="center"/>
          </w:tcPr>
          <w:p w14:paraId="064AE3AF" w14:textId="77777777" w:rsidR="003D493C" w:rsidRPr="00BF5F90" w:rsidRDefault="003D493C" w:rsidP="003D493C">
            <w:pPr>
              <w:spacing w:line="240" w:lineRule="auto"/>
              <w:ind w:firstLine="0"/>
              <w:rPr>
                <w:rFonts w:ascii="Arial" w:hAnsi="Arial" w:cs="Arial"/>
                <w:sz w:val="20"/>
                <w:szCs w:val="20"/>
              </w:rPr>
            </w:pPr>
            <w:r w:rsidRPr="00BF5F90">
              <w:rPr>
                <w:rFonts w:ascii="Arial" w:hAnsi="Arial" w:cs="Arial"/>
                <w:sz w:val="20"/>
                <w:szCs w:val="20"/>
              </w:rPr>
              <w:t>Белый</w:t>
            </w:r>
          </w:p>
        </w:tc>
        <w:tc>
          <w:tcPr>
            <w:tcW w:w="1220" w:type="dxa"/>
          </w:tcPr>
          <w:p w14:paraId="020D5CC9" w14:textId="77777777" w:rsidR="003D493C" w:rsidRPr="00BF5F90" w:rsidRDefault="003D493C" w:rsidP="003D493C">
            <w:pPr>
              <w:spacing w:line="240" w:lineRule="auto"/>
              <w:ind w:firstLine="0"/>
              <w:jc w:val="center"/>
              <w:rPr>
                <w:rFonts w:ascii="Arial" w:hAnsi="Arial" w:cs="Arial"/>
                <w:sz w:val="20"/>
                <w:szCs w:val="20"/>
              </w:rPr>
            </w:pPr>
            <w:r w:rsidRPr="00BF5F90">
              <w:rPr>
                <w:rFonts w:ascii="Arial" w:hAnsi="Arial" w:cs="Arial"/>
                <w:sz w:val="20"/>
                <w:szCs w:val="20"/>
              </w:rPr>
              <w:t>002</w:t>
            </w:r>
          </w:p>
        </w:tc>
        <w:tc>
          <w:tcPr>
            <w:tcW w:w="2682" w:type="dxa"/>
          </w:tcPr>
          <w:p w14:paraId="55AD44F0" w14:textId="77777777" w:rsidR="003D493C" w:rsidRPr="00BF5F90" w:rsidRDefault="00BB2BEB" w:rsidP="003D493C">
            <w:pPr>
              <w:spacing w:line="240" w:lineRule="auto"/>
              <w:ind w:firstLine="0"/>
              <w:jc w:val="both"/>
              <w:rPr>
                <w:rFonts w:ascii="Arial" w:hAnsi="Arial" w:cs="Arial"/>
                <w:sz w:val="20"/>
                <w:szCs w:val="20"/>
              </w:rPr>
            </w:pPr>
            <w:r w:rsidRPr="00BF5F90">
              <w:rPr>
                <w:rFonts w:ascii="Arial" w:hAnsi="Arial" w:cs="Arial"/>
                <w:sz w:val="20"/>
                <w:szCs w:val="20"/>
              </w:rPr>
              <w:t xml:space="preserve">Двуокись титана </w:t>
            </w:r>
            <w:r w:rsidR="003D493C" w:rsidRPr="00BF5F90">
              <w:rPr>
                <w:rFonts w:ascii="Arial" w:hAnsi="Arial" w:cs="Arial"/>
                <w:sz w:val="20"/>
                <w:szCs w:val="20"/>
              </w:rPr>
              <w:t>пигментная марки Р-02</w:t>
            </w:r>
          </w:p>
        </w:tc>
        <w:tc>
          <w:tcPr>
            <w:tcW w:w="2428" w:type="dxa"/>
            <w:vAlign w:val="bottom"/>
          </w:tcPr>
          <w:p w14:paraId="733A94B0" w14:textId="77777777" w:rsidR="003D493C" w:rsidRPr="00BF5F90" w:rsidRDefault="003D493C" w:rsidP="0089441B">
            <w:pPr>
              <w:spacing w:line="240" w:lineRule="auto"/>
              <w:ind w:firstLine="0"/>
              <w:jc w:val="center"/>
              <w:rPr>
                <w:rFonts w:ascii="Arial" w:hAnsi="Arial" w:cs="Arial"/>
                <w:sz w:val="20"/>
                <w:szCs w:val="20"/>
              </w:rPr>
            </w:pPr>
            <w:r w:rsidRPr="00BF5F90">
              <w:rPr>
                <w:rFonts w:ascii="Arial" w:hAnsi="Arial" w:cs="Arial"/>
                <w:sz w:val="20"/>
                <w:szCs w:val="20"/>
              </w:rPr>
              <w:t>0,5</w:t>
            </w:r>
          </w:p>
        </w:tc>
        <w:tc>
          <w:tcPr>
            <w:tcW w:w="1665" w:type="dxa"/>
          </w:tcPr>
          <w:p w14:paraId="29670B31" w14:textId="77777777" w:rsidR="003D493C" w:rsidRPr="00BF5F90" w:rsidRDefault="003D493C" w:rsidP="003D493C">
            <w:pPr>
              <w:spacing w:line="240" w:lineRule="auto"/>
              <w:ind w:firstLine="0"/>
              <w:jc w:val="both"/>
              <w:rPr>
                <w:rFonts w:ascii="Arial" w:hAnsi="Arial" w:cs="Arial"/>
                <w:sz w:val="20"/>
                <w:szCs w:val="20"/>
              </w:rPr>
            </w:pPr>
            <w:r w:rsidRPr="00BF5F90">
              <w:rPr>
                <w:rFonts w:ascii="Arial" w:hAnsi="Arial" w:cs="Arial"/>
                <w:sz w:val="20"/>
                <w:szCs w:val="20"/>
              </w:rPr>
              <w:t>ГОСТ 9808</w:t>
            </w:r>
          </w:p>
        </w:tc>
      </w:tr>
      <w:tr w:rsidR="003D493C" w:rsidRPr="00BF5F90" w14:paraId="49948003" w14:textId="77777777" w:rsidTr="00BF5F90">
        <w:trPr>
          <w:tblHeader/>
        </w:trPr>
        <w:tc>
          <w:tcPr>
            <w:tcW w:w="1858" w:type="dxa"/>
            <w:vMerge/>
            <w:vAlign w:val="center"/>
          </w:tcPr>
          <w:p w14:paraId="36C8834A" w14:textId="77777777" w:rsidR="003D493C" w:rsidRPr="00BF5F90" w:rsidRDefault="003D493C" w:rsidP="003D493C">
            <w:pPr>
              <w:spacing w:line="240" w:lineRule="auto"/>
              <w:ind w:firstLine="0"/>
              <w:rPr>
                <w:rFonts w:ascii="Arial" w:hAnsi="Arial" w:cs="Arial"/>
                <w:sz w:val="20"/>
                <w:szCs w:val="20"/>
              </w:rPr>
            </w:pPr>
          </w:p>
        </w:tc>
        <w:tc>
          <w:tcPr>
            <w:tcW w:w="1220" w:type="dxa"/>
          </w:tcPr>
          <w:p w14:paraId="456190B7" w14:textId="77777777" w:rsidR="003D493C" w:rsidRPr="00BF5F90" w:rsidRDefault="003D493C" w:rsidP="003D493C">
            <w:pPr>
              <w:spacing w:line="240" w:lineRule="auto"/>
              <w:ind w:firstLine="0"/>
              <w:jc w:val="center"/>
              <w:rPr>
                <w:rFonts w:ascii="Arial" w:hAnsi="Arial" w:cs="Arial"/>
                <w:sz w:val="20"/>
                <w:szCs w:val="20"/>
              </w:rPr>
            </w:pPr>
            <w:r w:rsidRPr="00BF5F90">
              <w:rPr>
                <w:rFonts w:ascii="Arial" w:hAnsi="Arial" w:cs="Arial"/>
                <w:sz w:val="20"/>
                <w:szCs w:val="20"/>
              </w:rPr>
              <w:t>001</w:t>
            </w:r>
          </w:p>
        </w:tc>
        <w:tc>
          <w:tcPr>
            <w:tcW w:w="2682" w:type="dxa"/>
          </w:tcPr>
          <w:p w14:paraId="4AF9865C" w14:textId="77777777" w:rsidR="003D493C" w:rsidRPr="00BF5F90" w:rsidRDefault="00BB2BEB" w:rsidP="003D493C">
            <w:pPr>
              <w:spacing w:line="240" w:lineRule="auto"/>
              <w:ind w:firstLine="0"/>
              <w:jc w:val="both"/>
              <w:rPr>
                <w:rFonts w:ascii="Arial" w:hAnsi="Arial" w:cs="Arial"/>
                <w:sz w:val="20"/>
                <w:szCs w:val="20"/>
              </w:rPr>
            </w:pPr>
            <w:r w:rsidRPr="00BF5F90">
              <w:rPr>
                <w:rFonts w:ascii="Arial" w:hAnsi="Arial" w:cs="Arial"/>
                <w:sz w:val="20"/>
                <w:szCs w:val="20"/>
              </w:rPr>
              <w:t xml:space="preserve">Двуокись титана </w:t>
            </w:r>
            <w:r w:rsidR="003D493C" w:rsidRPr="00BF5F90">
              <w:rPr>
                <w:rFonts w:ascii="Arial" w:hAnsi="Arial" w:cs="Arial"/>
                <w:sz w:val="20"/>
                <w:szCs w:val="20"/>
              </w:rPr>
              <w:t>пигментная марки Р-02</w:t>
            </w:r>
          </w:p>
        </w:tc>
        <w:tc>
          <w:tcPr>
            <w:tcW w:w="2428" w:type="dxa"/>
            <w:vAlign w:val="bottom"/>
          </w:tcPr>
          <w:p w14:paraId="61A45501" w14:textId="77777777" w:rsidR="003D493C" w:rsidRPr="00BF5F90" w:rsidRDefault="003D493C" w:rsidP="0089441B">
            <w:pPr>
              <w:spacing w:line="240" w:lineRule="auto"/>
              <w:ind w:firstLine="0"/>
              <w:jc w:val="center"/>
              <w:rPr>
                <w:rFonts w:ascii="Arial" w:hAnsi="Arial" w:cs="Arial"/>
                <w:sz w:val="20"/>
                <w:szCs w:val="20"/>
              </w:rPr>
            </w:pPr>
            <w:r w:rsidRPr="00BF5F90">
              <w:rPr>
                <w:rFonts w:ascii="Arial" w:hAnsi="Arial" w:cs="Arial"/>
                <w:sz w:val="20"/>
                <w:szCs w:val="20"/>
              </w:rPr>
              <w:t>1,0</w:t>
            </w:r>
          </w:p>
        </w:tc>
        <w:tc>
          <w:tcPr>
            <w:tcW w:w="1665" w:type="dxa"/>
          </w:tcPr>
          <w:p w14:paraId="785E028B" w14:textId="77777777" w:rsidR="003D493C" w:rsidRPr="00BF5F90" w:rsidRDefault="003D493C" w:rsidP="003D493C">
            <w:pPr>
              <w:spacing w:line="240" w:lineRule="auto"/>
              <w:ind w:firstLine="0"/>
              <w:jc w:val="both"/>
              <w:rPr>
                <w:rFonts w:ascii="Arial" w:hAnsi="Arial" w:cs="Arial"/>
                <w:sz w:val="20"/>
                <w:szCs w:val="20"/>
              </w:rPr>
            </w:pPr>
            <w:r w:rsidRPr="00BF5F90">
              <w:rPr>
                <w:rFonts w:ascii="Arial" w:hAnsi="Arial" w:cs="Arial"/>
                <w:sz w:val="20"/>
                <w:szCs w:val="20"/>
              </w:rPr>
              <w:t>ГОСТ 9808</w:t>
            </w:r>
          </w:p>
        </w:tc>
      </w:tr>
      <w:tr w:rsidR="003D493C" w:rsidRPr="00BF5F90" w14:paraId="5DD96299" w14:textId="77777777" w:rsidTr="005F1E77">
        <w:trPr>
          <w:tblHeader/>
        </w:trPr>
        <w:tc>
          <w:tcPr>
            <w:tcW w:w="1858" w:type="dxa"/>
            <w:vMerge w:val="restart"/>
            <w:vAlign w:val="center"/>
          </w:tcPr>
          <w:p w14:paraId="60FFD41F" w14:textId="77777777" w:rsidR="003D493C" w:rsidRPr="00BF5F90" w:rsidRDefault="003D493C" w:rsidP="003D493C">
            <w:pPr>
              <w:spacing w:line="240" w:lineRule="auto"/>
              <w:ind w:firstLine="0"/>
              <w:rPr>
                <w:rFonts w:ascii="Arial" w:hAnsi="Arial" w:cs="Arial"/>
                <w:sz w:val="20"/>
                <w:szCs w:val="20"/>
              </w:rPr>
            </w:pPr>
            <w:r w:rsidRPr="00BF5F90">
              <w:rPr>
                <w:rFonts w:ascii="Arial" w:hAnsi="Arial" w:cs="Arial"/>
                <w:sz w:val="20"/>
                <w:szCs w:val="20"/>
              </w:rPr>
              <w:t>Светло-серый</w:t>
            </w:r>
          </w:p>
        </w:tc>
        <w:tc>
          <w:tcPr>
            <w:tcW w:w="1220" w:type="dxa"/>
            <w:vMerge w:val="restart"/>
          </w:tcPr>
          <w:p w14:paraId="51798BB7" w14:textId="77777777" w:rsidR="003D493C" w:rsidRPr="00BF5F90" w:rsidRDefault="003D493C" w:rsidP="003D493C">
            <w:pPr>
              <w:spacing w:line="240" w:lineRule="auto"/>
              <w:ind w:firstLine="0"/>
              <w:jc w:val="center"/>
              <w:rPr>
                <w:rFonts w:ascii="Arial" w:hAnsi="Arial" w:cs="Arial"/>
                <w:sz w:val="20"/>
                <w:szCs w:val="20"/>
              </w:rPr>
            </w:pPr>
            <w:r w:rsidRPr="00BF5F90">
              <w:rPr>
                <w:rFonts w:ascii="Arial" w:hAnsi="Arial" w:cs="Arial"/>
                <w:sz w:val="20"/>
                <w:szCs w:val="20"/>
              </w:rPr>
              <w:t>802</w:t>
            </w:r>
          </w:p>
        </w:tc>
        <w:tc>
          <w:tcPr>
            <w:tcW w:w="2682" w:type="dxa"/>
          </w:tcPr>
          <w:p w14:paraId="3EF1DF3F" w14:textId="77777777" w:rsidR="00AB37CF" w:rsidRPr="00BF5F90" w:rsidRDefault="00AB37CF" w:rsidP="00AB37CF">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 xml:space="preserve">Технический углерод </w:t>
            </w:r>
          </w:p>
          <w:p w14:paraId="600E3FB6" w14:textId="77777777" w:rsidR="001E2A1E" w:rsidRDefault="00AB37CF" w:rsidP="00AB37CF">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 xml:space="preserve">марки К354 </w:t>
            </w:r>
          </w:p>
          <w:p w14:paraId="1DAF226E" w14:textId="77777777" w:rsidR="003D493C" w:rsidRPr="00BF5F90" w:rsidRDefault="00AB37CF" w:rsidP="00AB37CF">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 xml:space="preserve">или </w:t>
            </w:r>
            <w:r w:rsidR="001E2A1E">
              <w:rPr>
                <w:rFonts w:ascii="Arial" w:hAnsi="Arial" w:cs="Arial"/>
                <w:sz w:val="20"/>
                <w:szCs w:val="20"/>
              </w:rPr>
              <w:t xml:space="preserve"> </w:t>
            </w:r>
            <w:r w:rsidRPr="00BF5F90">
              <w:rPr>
                <w:rFonts w:ascii="Arial" w:hAnsi="Arial" w:cs="Arial"/>
                <w:sz w:val="20"/>
                <w:szCs w:val="20"/>
              </w:rPr>
              <w:t>ПМ-100</w:t>
            </w:r>
          </w:p>
        </w:tc>
        <w:tc>
          <w:tcPr>
            <w:tcW w:w="2428" w:type="dxa"/>
          </w:tcPr>
          <w:p w14:paraId="62C88C5B" w14:textId="77777777" w:rsidR="003D493C" w:rsidRPr="00BF5F90" w:rsidRDefault="003D493C" w:rsidP="005F1E77">
            <w:pPr>
              <w:spacing w:line="240" w:lineRule="auto"/>
              <w:ind w:firstLine="0"/>
              <w:jc w:val="center"/>
              <w:rPr>
                <w:rFonts w:ascii="Arial" w:hAnsi="Arial" w:cs="Arial"/>
                <w:sz w:val="20"/>
                <w:szCs w:val="20"/>
              </w:rPr>
            </w:pPr>
            <w:r w:rsidRPr="00BF5F90">
              <w:rPr>
                <w:rFonts w:ascii="Arial" w:hAnsi="Arial" w:cs="Arial"/>
                <w:sz w:val="20"/>
                <w:szCs w:val="20"/>
              </w:rPr>
              <w:t>0,003</w:t>
            </w:r>
          </w:p>
        </w:tc>
        <w:tc>
          <w:tcPr>
            <w:tcW w:w="1665" w:type="dxa"/>
          </w:tcPr>
          <w:p w14:paraId="42BD7A51" w14:textId="77777777" w:rsidR="00AB37CF" w:rsidRPr="00BF5F90" w:rsidRDefault="00AB37CF" w:rsidP="003D493C">
            <w:pPr>
              <w:spacing w:line="240" w:lineRule="auto"/>
              <w:ind w:firstLine="0"/>
              <w:jc w:val="both"/>
              <w:rPr>
                <w:rFonts w:ascii="Arial" w:hAnsi="Arial" w:cs="Arial"/>
                <w:sz w:val="20"/>
                <w:szCs w:val="20"/>
              </w:rPr>
            </w:pPr>
          </w:p>
          <w:p w14:paraId="7A0A478B" w14:textId="77777777" w:rsidR="003D493C" w:rsidRPr="00BF5F90" w:rsidRDefault="003D493C" w:rsidP="003D493C">
            <w:pPr>
              <w:spacing w:line="240" w:lineRule="auto"/>
              <w:ind w:firstLine="0"/>
              <w:jc w:val="both"/>
              <w:rPr>
                <w:rFonts w:ascii="Arial" w:hAnsi="Arial" w:cs="Arial"/>
                <w:sz w:val="20"/>
                <w:szCs w:val="20"/>
              </w:rPr>
            </w:pPr>
            <w:r w:rsidRPr="00BF5F90">
              <w:rPr>
                <w:rFonts w:ascii="Arial" w:hAnsi="Arial" w:cs="Arial"/>
                <w:sz w:val="20"/>
                <w:szCs w:val="20"/>
              </w:rPr>
              <w:t>ГОСТ 7885</w:t>
            </w:r>
          </w:p>
          <w:p w14:paraId="7767A2B1" w14:textId="77777777" w:rsidR="00AB37CF" w:rsidRPr="00BF5F90" w:rsidRDefault="00AB37CF" w:rsidP="001E2A1E">
            <w:pPr>
              <w:spacing w:line="240" w:lineRule="auto"/>
              <w:ind w:firstLine="0"/>
              <w:jc w:val="center"/>
              <w:rPr>
                <w:rFonts w:ascii="Arial" w:hAnsi="Arial" w:cs="Arial"/>
                <w:sz w:val="20"/>
                <w:szCs w:val="20"/>
              </w:rPr>
            </w:pPr>
            <w:r w:rsidRPr="00BF5F90">
              <w:rPr>
                <w:rFonts w:ascii="Arial" w:hAnsi="Arial" w:cs="Arial"/>
                <w:sz w:val="20"/>
                <w:szCs w:val="20"/>
              </w:rPr>
              <w:t>–</w:t>
            </w:r>
          </w:p>
        </w:tc>
      </w:tr>
      <w:tr w:rsidR="003D493C" w:rsidRPr="00BF5F90" w14:paraId="28BF2C7B" w14:textId="77777777" w:rsidTr="00BF5F90">
        <w:trPr>
          <w:tblHeader/>
        </w:trPr>
        <w:tc>
          <w:tcPr>
            <w:tcW w:w="1858" w:type="dxa"/>
            <w:vMerge/>
            <w:vAlign w:val="center"/>
          </w:tcPr>
          <w:p w14:paraId="77A882FC" w14:textId="77777777" w:rsidR="003D493C" w:rsidRPr="00BF5F90" w:rsidRDefault="003D493C" w:rsidP="003D493C">
            <w:pPr>
              <w:spacing w:line="240" w:lineRule="auto"/>
              <w:ind w:firstLine="0"/>
              <w:rPr>
                <w:rFonts w:ascii="Arial" w:hAnsi="Arial" w:cs="Arial"/>
                <w:sz w:val="20"/>
                <w:szCs w:val="20"/>
              </w:rPr>
            </w:pPr>
          </w:p>
        </w:tc>
        <w:tc>
          <w:tcPr>
            <w:tcW w:w="1220" w:type="dxa"/>
            <w:vMerge/>
          </w:tcPr>
          <w:p w14:paraId="16B603F9" w14:textId="77777777" w:rsidR="003D493C" w:rsidRPr="00BF5F90" w:rsidRDefault="003D493C" w:rsidP="003D493C">
            <w:pPr>
              <w:spacing w:line="240" w:lineRule="auto"/>
              <w:ind w:firstLine="0"/>
              <w:jc w:val="center"/>
              <w:rPr>
                <w:rFonts w:ascii="Arial" w:hAnsi="Arial" w:cs="Arial"/>
                <w:sz w:val="20"/>
                <w:szCs w:val="20"/>
              </w:rPr>
            </w:pPr>
          </w:p>
        </w:tc>
        <w:tc>
          <w:tcPr>
            <w:tcW w:w="2682" w:type="dxa"/>
          </w:tcPr>
          <w:p w14:paraId="5FC315D6" w14:textId="77777777" w:rsidR="003D493C" w:rsidRPr="00BF5F90" w:rsidRDefault="00BB2BEB" w:rsidP="003D493C">
            <w:pPr>
              <w:spacing w:line="240" w:lineRule="auto"/>
              <w:ind w:firstLine="0"/>
              <w:jc w:val="both"/>
              <w:rPr>
                <w:rFonts w:ascii="Arial" w:hAnsi="Arial" w:cs="Arial"/>
                <w:sz w:val="20"/>
                <w:szCs w:val="20"/>
              </w:rPr>
            </w:pPr>
            <w:r w:rsidRPr="00BF5F90">
              <w:rPr>
                <w:rFonts w:ascii="Arial" w:hAnsi="Arial" w:cs="Arial"/>
                <w:sz w:val="20"/>
                <w:szCs w:val="20"/>
              </w:rPr>
              <w:t xml:space="preserve">Двуокись титана </w:t>
            </w:r>
            <w:r w:rsidR="003D493C" w:rsidRPr="00BF5F90">
              <w:rPr>
                <w:rFonts w:ascii="Arial" w:hAnsi="Arial" w:cs="Arial"/>
                <w:sz w:val="20"/>
                <w:szCs w:val="20"/>
              </w:rPr>
              <w:t>пигментная марки Р-02</w:t>
            </w:r>
          </w:p>
        </w:tc>
        <w:tc>
          <w:tcPr>
            <w:tcW w:w="2428" w:type="dxa"/>
            <w:vAlign w:val="bottom"/>
          </w:tcPr>
          <w:p w14:paraId="5A299D4A" w14:textId="77777777" w:rsidR="003D493C" w:rsidRPr="00BF5F90" w:rsidRDefault="003D493C" w:rsidP="0089441B">
            <w:pPr>
              <w:spacing w:line="240" w:lineRule="auto"/>
              <w:ind w:firstLine="0"/>
              <w:jc w:val="center"/>
              <w:rPr>
                <w:rFonts w:ascii="Arial" w:hAnsi="Arial" w:cs="Arial"/>
                <w:sz w:val="20"/>
                <w:szCs w:val="20"/>
              </w:rPr>
            </w:pPr>
            <w:r w:rsidRPr="00BF5F90">
              <w:rPr>
                <w:rFonts w:ascii="Arial" w:hAnsi="Arial" w:cs="Arial"/>
                <w:sz w:val="20"/>
                <w:szCs w:val="20"/>
              </w:rPr>
              <w:t>1,0</w:t>
            </w:r>
          </w:p>
        </w:tc>
        <w:tc>
          <w:tcPr>
            <w:tcW w:w="1665" w:type="dxa"/>
          </w:tcPr>
          <w:p w14:paraId="098404F7" w14:textId="77777777" w:rsidR="003D493C" w:rsidRPr="00BF5F90" w:rsidRDefault="003D493C" w:rsidP="003D493C">
            <w:pPr>
              <w:spacing w:line="240" w:lineRule="auto"/>
              <w:ind w:firstLine="0"/>
              <w:jc w:val="both"/>
              <w:rPr>
                <w:rFonts w:ascii="Arial" w:hAnsi="Arial" w:cs="Arial"/>
                <w:sz w:val="20"/>
                <w:szCs w:val="20"/>
              </w:rPr>
            </w:pPr>
            <w:r w:rsidRPr="00BF5F90">
              <w:rPr>
                <w:rFonts w:ascii="Arial" w:hAnsi="Arial" w:cs="Arial"/>
                <w:sz w:val="20"/>
                <w:szCs w:val="20"/>
              </w:rPr>
              <w:t>ГОСТ 9808</w:t>
            </w:r>
          </w:p>
        </w:tc>
      </w:tr>
      <w:tr w:rsidR="003D493C" w:rsidRPr="00BF5F90" w14:paraId="5483130C" w14:textId="77777777" w:rsidTr="00BF5F90">
        <w:trPr>
          <w:tblHeader/>
        </w:trPr>
        <w:tc>
          <w:tcPr>
            <w:tcW w:w="1858" w:type="dxa"/>
            <w:vMerge w:val="restart"/>
            <w:vAlign w:val="center"/>
          </w:tcPr>
          <w:p w14:paraId="491A3FBA" w14:textId="77777777" w:rsidR="003D493C" w:rsidRPr="00BF5F90" w:rsidRDefault="003D493C" w:rsidP="003D493C">
            <w:pPr>
              <w:spacing w:line="240" w:lineRule="auto"/>
              <w:ind w:firstLine="0"/>
              <w:rPr>
                <w:rFonts w:ascii="Arial" w:hAnsi="Arial" w:cs="Arial"/>
                <w:sz w:val="20"/>
                <w:szCs w:val="20"/>
              </w:rPr>
            </w:pPr>
            <w:r w:rsidRPr="00BF5F90">
              <w:rPr>
                <w:rFonts w:ascii="Arial" w:hAnsi="Arial" w:cs="Arial"/>
                <w:sz w:val="20"/>
                <w:szCs w:val="20"/>
              </w:rPr>
              <w:t>Синевато-серый</w:t>
            </w:r>
          </w:p>
        </w:tc>
        <w:tc>
          <w:tcPr>
            <w:tcW w:w="1220" w:type="dxa"/>
            <w:vMerge w:val="restart"/>
          </w:tcPr>
          <w:p w14:paraId="0F0BA2A2" w14:textId="77777777" w:rsidR="003D493C" w:rsidRPr="00BF5F90" w:rsidRDefault="003D493C" w:rsidP="003D493C">
            <w:pPr>
              <w:spacing w:line="240" w:lineRule="auto"/>
              <w:ind w:firstLine="0"/>
              <w:jc w:val="center"/>
              <w:rPr>
                <w:rFonts w:ascii="Arial" w:hAnsi="Arial" w:cs="Arial"/>
                <w:sz w:val="20"/>
                <w:szCs w:val="20"/>
              </w:rPr>
            </w:pPr>
            <w:r w:rsidRPr="00BF5F90">
              <w:rPr>
                <w:rFonts w:ascii="Arial" w:hAnsi="Arial" w:cs="Arial"/>
                <w:sz w:val="20"/>
                <w:szCs w:val="20"/>
              </w:rPr>
              <w:t>508</w:t>
            </w:r>
          </w:p>
        </w:tc>
        <w:tc>
          <w:tcPr>
            <w:tcW w:w="2682" w:type="dxa"/>
          </w:tcPr>
          <w:p w14:paraId="4C6ACF15" w14:textId="77777777" w:rsidR="003D493C" w:rsidRPr="00BF5F90" w:rsidRDefault="003D493C" w:rsidP="003D493C">
            <w:pPr>
              <w:spacing w:line="240" w:lineRule="auto"/>
              <w:ind w:firstLine="0"/>
              <w:jc w:val="both"/>
              <w:rPr>
                <w:rFonts w:ascii="Arial" w:hAnsi="Arial" w:cs="Arial"/>
                <w:sz w:val="20"/>
                <w:szCs w:val="20"/>
              </w:rPr>
            </w:pPr>
            <w:r w:rsidRPr="00BF5F90">
              <w:rPr>
                <w:rFonts w:ascii="Arial" w:hAnsi="Arial" w:cs="Arial"/>
                <w:sz w:val="20"/>
                <w:szCs w:val="20"/>
              </w:rPr>
              <w:t>Ультрамарин марки УХК</w:t>
            </w:r>
          </w:p>
        </w:tc>
        <w:tc>
          <w:tcPr>
            <w:tcW w:w="2428" w:type="dxa"/>
            <w:vAlign w:val="bottom"/>
          </w:tcPr>
          <w:p w14:paraId="3897353E" w14:textId="77777777" w:rsidR="003D493C" w:rsidRPr="00BF5F90" w:rsidRDefault="003D493C" w:rsidP="0089441B">
            <w:pPr>
              <w:spacing w:line="240" w:lineRule="auto"/>
              <w:ind w:firstLine="0"/>
              <w:jc w:val="center"/>
              <w:rPr>
                <w:rFonts w:ascii="Arial" w:hAnsi="Arial" w:cs="Arial"/>
                <w:sz w:val="20"/>
                <w:szCs w:val="20"/>
              </w:rPr>
            </w:pPr>
            <w:r w:rsidRPr="00BF5F90">
              <w:rPr>
                <w:rFonts w:ascii="Arial" w:hAnsi="Arial" w:cs="Arial"/>
                <w:sz w:val="20"/>
                <w:szCs w:val="20"/>
              </w:rPr>
              <w:t>1,0</w:t>
            </w:r>
          </w:p>
        </w:tc>
        <w:tc>
          <w:tcPr>
            <w:tcW w:w="1665" w:type="dxa"/>
          </w:tcPr>
          <w:p w14:paraId="1BE2527C" w14:textId="77777777" w:rsidR="003D493C" w:rsidRPr="00BF5F90" w:rsidRDefault="003D493C" w:rsidP="003D493C">
            <w:pPr>
              <w:spacing w:line="240" w:lineRule="auto"/>
              <w:ind w:firstLine="0"/>
              <w:jc w:val="both"/>
              <w:rPr>
                <w:rFonts w:ascii="Arial" w:hAnsi="Arial" w:cs="Arial"/>
                <w:sz w:val="20"/>
                <w:szCs w:val="20"/>
              </w:rPr>
            </w:pPr>
            <w:r w:rsidRPr="00BF5F90">
              <w:rPr>
                <w:rFonts w:ascii="Arial" w:hAnsi="Arial" w:cs="Arial"/>
                <w:sz w:val="20"/>
                <w:szCs w:val="20"/>
              </w:rPr>
              <w:t>–</w:t>
            </w:r>
          </w:p>
        </w:tc>
      </w:tr>
      <w:tr w:rsidR="003D493C" w:rsidRPr="00BF5F90" w14:paraId="30DBF86A" w14:textId="77777777" w:rsidTr="00BF5F90">
        <w:trPr>
          <w:tblHeader/>
        </w:trPr>
        <w:tc>
          <w:tcPr>
            <w:tcW w:w="1858" w:type="dxa"/>
            <w:vMerge/>
            <w:vAlign w:val="center"/>
          </w:tcPr>
          <w:p w14:paraId="437E8F72" w14:textId="77777777" w:rsidR="003D493C" w:rsidRPr="00BF5F90" w:rsidRDefault="003D493C" w:rsidP="003D493C">
            <w:pPr>
              <w:spacing w:line="240" w:lineRule="auto"/>
              <w:ind w:firstLine="0"/>
              <w:rPr>
                <w:rFonts w:ascii="Arial" w:hAnsi="Arial" w:cs="Arial"/>
                <w:sz w:val="20"/>
                <w:szCs w:val="20"/>
              </w:rPr>
            </w:pPr>
          </w:p>
        </w:tc>
        <w:tc>
          <w:tcPr>
            <w:tcW w:w="1220" w:type="dxa"/>
            <w:vMerge/>
          </w:tcPr>
          <w:p w14:paraId="6951EB51" w14:textId="77777777" w:rsidR="003D493C" w:rsidRPr="00BF5F90" w:rsidRDefault="003D493C" w:rsidP="003D493C">
            <w:pPr>
              <w:spacing w:line="240" w:lineRule="auto"/>
              <w:ind w:firstLine="0"/>
              <w:jc w:val="center"/>
              <w:rPr>
                <w:rFonts w:ascii="Arial" w:hAnsi="Arial" w:cs="Arial"/>
                <w:sz w:val="20"/>
                <w:szCs w:val="20"/>
              </w:rPr>
            </w:pPr>
          </w:p>
        </w:tc>
        <w:tc>
          <w:tcPr>
            <w:tcW w:w="2682" w:type="dxa"/>
          </w:tcPr>
          <w:p w14:paraId="06BD79A4" w14:textId="77777777" w:rsidR="003D493C" w:rsidRPr="00BF5F90" w:rsidRDefault="00BB2BEB" w:rsidP="003D493C">
            <w:pPr>
              <w:spacing w:line="240" w:lineRule="auto"/>
              <w:ind w:firstLine="0"/>
              <w:jc w:val="both"/>
              <w:rPr>
                <w:rFonts w:ascii="Arial" w:hAnsi="Arial" w:cs="Arial"/>
                <w:sz w:val="20"/>
                <w:szCs w:val="20"/>
              </w:rPr>
            </w:pPr>
            <w:r w:rsidRPr="00BF5F90">
              <w:rPr>
                <w:rFonts w:ascii="Arial" w:hAnsi="Arial" w:cs="Arial"/>
                <w:sz w:val="20"/>
                <w:szCs w:val="20"/>
              </w:rPr>
              <w:t xml:space="preserve">Двуокись титана </w:t>
            </w:r>
            <w:r w:rsidR="003D493C" w:rsidRPr="00BF5F90">
              <w:rPr>
                <w:rFonts w:ascii="Arial" w:hAnsi="Arial" w:cs="Arial"/>
                <w:sz w:val="20"/>
                <w:szCs w:val="20"/>
              </w:rPr>
              <w:t>пигментная марки Р-02</w:t>
            </w:r>
          </w:p>
        </w:tc>
        <w:tc>
          <w:tcPr>
            <w:tcW w:w="2428" w:type="dxa"/>
            <w:vAlign w:val="bottom"/>
          </w:tcPr>
          <w:p w14:paraId="2DF03BAE" w14:textId="77777777" w:rsidR="003D493C" w:rsidRPr="00BF5F90" w:rsidRDefault="003D493C" w:rsidP="0089441B">
            <w:pPr>
              <w:spacing w:line="240" w:lineRule="auto"/>
              <w:ind w:firstLine="0"/>
              <w:jc w:val="center"/>
              <w:rPr>
                <w:rFonts w:ascii="Arial" w:hAnsi="Arial" w:cs="Arial"/>
                <w:sz w:val="20"/>
                <w:szCs w:val="20"/>
              </w:rPr>
            </w:pPr>
            <w:r w:rsidRPr="00BF5F90">
              <w:rPr>
                <w:rFonts w:ascii="Arial" w:hAnsi="Arial" w:cs="Arial"/>
                <w:sz w:val="20"/>
                <w:szCs w:val="20"/>
              </w:rPr>
              <w:t>0,8</w:t>
            </w:r>
          </w:p>
        </w:tc>
        <w:tc>
          <w:tcPr>
            <w:tcW w:w="1665" w:type="dxa"/>
          </w:tcPr>
          <w:p w14:paraId="742E5767" w14:textId="77777777" w:rsidR="003D493C" w:rsidRPr="00BF5F90" w:rsidRDefault="003D493C" w:rsidP="003D493C">
            <w:pPr>
              <w:spacing w:line="240" w:lineRule="auto"/>
              <w:ind w:firstLine="0"/>
              <w:jc w:val="both"/>
              <w:rPr>
                <w:rFonts w:ascii="Arial" w:hAnsi="Arial" w:cs="Arial"/>
                <w:sz w:val="20"/>
                <w:szCs w:val="20"/>
              </w:rPr>
            </w:pPr>
            <w:r w:rsidRPr="00BF5F90">
              <w:rPr>
                <w:rFonts w:ascii="Arial" w:hAnsi="Arial" w:cs="Arial"/>
                <w:sz w:val="20"/>
                <w:szCs w:val="20"/>
              </w:rPr>
              <w:t>ГОСТ 9808</w:t>
            </w:r>
          </w:p>
        </w:tc>
      </w:tr>
      <w:tr w:rsidR="003D493C" w:rsidRPr="00BF5F90" w14:paraId="362310BD" w14:textId="77777777" w:rsidTr="005F1E77">
        <w:trPr>
          <w:tblHeader/>
        </w:trPr>
        <w:tc>
          <w:tcPr>
            <w:tcW w:w="1858" w:type="dxa"/>
            <w:vMerge/>
            <w:vAlign w:val="center"/>
          </w:tcPr>
          <w:p w14:paraId="01D5C6DD" w14:textId="77777777" w:rsidR="003D493C" w:rsidRPr="00BF5F90" w:rsidRDefault="003D493C" w:rsidP="003D493C">
            <w:pPr>
              <w:spacing w:line="240" w:lineRule="auto"/>
              <w:ind w:firstLine="0"/>
              <w:rPr>
                <w:rFonts w:ascii="Arial" w:hAnsi="Arial" w:cs="Arial"/>
                <w:sz w:val="20"/>
                <w:szCs w:val="20"/>
              </w:rPr>
            </w:pPr>
          </w:p>
        </w:tc>
        <w:tc>
          <w:tcPr>
            <w:tcW w:w="1220" w:type="dxa"/>
            <w:vMerge/>
          </w:tcPr>
          <w:p w14:paraId="013AC349" w14:textId="77777777" w:rsidR="003D493C" w:rsidRPr="00BF5F90" w:rsidRDefault="003D493C" w:rsidP="003D493C">
            <w:pPr>
              <w:spacing w:line="240" w:lineRule="auto"/>
              <w:ind w:firstLine="0"/>
              <w:jc w:val="center"/>
              <w:rPr>
                <w:rFonts w:ascii="Arial" w:hAnsi="Arial" w:cs="Arial"/>
                <w:sz w:val="20"/>
                <w:szCs w:val="20"/>
              </w:rPr>
            </w:pPr>
          </w:p>
        </w:tc>
        <w:tc>
          <w:tcPr>
            <w:tcW w:w="2682" w:type="dxa"/>
          </w:tcPr>
          <w:p w14:paraId="46628770" w14:textId="77777777" w:rsidR="00AB37CF" w:rsidRPr="00BF5F90" w:rsidRDefault="00AB37CF" w:rsidP="00AB37CF">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 xml:space="preserve">Технический углерод </w:t>
            </w:r>
          </w:p>
          <w:p w14:paraId="4CF29BD6" w14:textId="77777777" w:rsidR="001E2A1E" w:rsidRDefault="00AB37CF" w:rsidP="00AB37CF">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 xml:space="preserve">марки К354 </w:t>
            </w:r>
          </w:p>
          <w:p w14:paraId="12514AC5" w14:textId="77777777" w:rsidR="003D493C" w:rsidRPr="00BF5F90" w:rsidRDefault="00AB37CF" w:rsidP="00AB37CF">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или ПМ-100</w:t>
            </w:r>
          </w:p>
        </w:tc>
        <w:tc>
          <w:tcPr>
            <w:tcW w:w="2428" w:type="dxa"/>
          </w:tcPr>
          <w:p w14:paraId="53AE1BDE" w14:textId="77777777" w:rsidR="003D493C" w:rsidRPr="00BF5F90" w:rsidRDefault="003D493C" w:rsidP="005F1E77">
            <w:pPr>
              <w:spacing w:line="240" w:lineRule="auto"/>
              <w:ind w:firstLine="0"/>
              <w:jc w:val="center"/>
              <w:rPr>
                <w:rFonts w:ascii="Arial" w:hAnsi="Arial" w:cs="Arial"/>
                <w:sz w:val="20"/>
                <w:szCs w:val="20"/>
              </w:rPr>
            </w:pPr>
            <w:r w:rsidRPr="00BF5F90">
              <w:rPr>
                <w:rFonts w:ascii="Arial" w:hAnsi="Arial" w:cs="Arial"/>
                <w:sz w:val="20"/>
                <w:szCs w:val="20"/>
              </w:rPr>
              <w:t>0,025</w:t>
            </w:r>
          </w:p>
        </w:tc>
        <w:tc>
          <w:tcPr>
            <w:tcW w:w="1665" w:type="dxa"/>
          </w:tcPr>
          <w:p w14:paraId="596FE53E" w14:textId="77777777" w:rsidR="00AB37CF" w:rsidRPr="00BF5F90" w:rsidRDefault="00AB37CF" w:rsidP="003D493C">
            <w:pPr>
              <w:spacing w:line="240" w:lineRule="auto"/>
              <w:ind w:firstLine="0"/>
              <w:jc w:val="both"/>
              <w:rPr>
                <w:rFonts w:ascii="Arial" w:hAnsi="Arial" w:cs="Arial"/>
                <w:sz w:val="20"/>
                <w:szCs w:val="20"/>
              </w:rPr>
            </w:pPr>
          </w:p>
          <w:p w14:paraId="34BA744F" w14:textId="77777777" w:rsidR="003D493C" w:rsidRPr="00BF5F90" w:rsidRDefault="003D493C" w:rsidP="003D493C">
            <w:pPr>
              <w:spacing w:line="240" w:lineRule="auto"/>
              <w:ind w:firstLine="0"/>
              <w:jc w:val="both"/>
              <w:rPr>
                <w:rFonts w:ascii="Arial" w:hAnsi="Arial" w:cs="Arial"/>
                <w:sz w:val="20"/>
                <w:szCs w:val="20"/>
              </w:rPr>
            </w:pPr>
            <w:r w:rsidRPr="00BF5F90">
              <w:rPr>
                <w:rFonts w:ascii="Arial" w:hAnsi="Arial" w:cs="Arial"/>
                <w:sz w:val="20"/>
                <w:szCs w:val="20"/>
              </w:rPr>
              <w:t>ГОСТ 7885</w:t>
            </w:r>
          </w:p>
          <w:p w14:paraId="700CCD0B" w14:textId="77777777" w:rsidR="00AB37CF" w:rsidRPr="00BF5F90" w:rsidRDefault="00AB37CF" w:rsidP="001E2A1E">
            <w:pPr>
              <w:spacing w:line="240" w:lineRule="auto"/>
              <w:ind w:firstLine="0"/>
              <w:jc w:val="center"/>
              <w:rPr>
                <w:rFonts w:ascii="Arial" w:hAnsi="Arial" w:cs="Arial"/>
                <w:sz w:val="20"/>
                <w:szCs w:val="20"/>
              </w:rPr>
            </w:pPr>
            <w:r w:rsidRPr="00BF5F90">
              <w:rPr>
                <w:rFonts w:ascii="Arial" w:hAnsi="Arial" w:cs="Arial"/>
                <w:sz w:val="20"/>
                <w:szCs w:val="20"/>
              </w:rPr>
              <w:t>–</w:t>
            </w:r>
          </w:p>
        </w:tc>
      </w:tr>
      <w:tr w:rsidR="003D493C" w:rsidRPr="00BF5F90" w14:paraId="33115871" w14:textId="77777777" w:rsidTr="005F1E77">
        <w:trPr>
          <w:tblHeader/>
        </w:trPr>
        <w:tc>
          <w:tcPr>
            <w:tcW w:w="1858" w:type="dxa"/>
            <w:vMerge w:val="restart"/>
            <w:vAlign w:val="center"/>
          </w:tcPr>
          <w:p w14:paraId="7A45F24E" w14:textId="77777777" w:rsidR="003D493C" w:rsidRPr="00BF5F90" w:rsidRDefault="003D493C" w:rsidP="003D493C">
            <w:pPr>
              <w:spacing w:line="240" w:lineRule="auto"/>
              <w:ind w:firstLine="0"/>
              <w:rPr>
                <w:rFonts w:ascii="Arial" w:hAnsi="Arial" w:cs="Arial"/>
                <w:sz w:val="20"/>
                <w:szCs w:val="20"/>
              </w:rPr>
            </w:pPr>
            <w:r w:rsidRPr="00BF5F90">
              <w:rPr>
                <w:rFonts w:ascii="Arial" w:hAnsi="Arial" w:cs="Arial"/>
                <w:sz w:val="20"/>
                <w:szCs w:val="20"/>
              </w:rPr>
              <w:t>Серый</w:t>
            </w:r>
          </w:p>
        </w:tc>
        <w:tc>
          <w:tcPr>
            <w:tcW w:w="1220" w:type="dxa"/>
            <w:vMerge w:val="restart"/>
          </w:tcPr>
          <w:p w14:paraId="686D9DC2" w14:textId="77777777" w:rsidR="003D493C" w:rsidRPr="00BF5F90" w:rsidRDefault="003D493C" w:rsidP="003D493C">
            <w:pPr>
              <w:spacing w:line="240" w:lineRule="auto"/>
              <w:ind w:firstLine="0"/>
              <w:jc w:val="center"/>
              <w:rPr>
                <w:rFonts w:ascii="Arial" w:hAnsi="Arial" w:cs="Arial"/>
                <w:sz w:val="20"/>
                <w:szCs w:val="20"/>
              </w:rPr>
            </w:pPr>
            <w:r w:rsidRPr="00BF5F90">
              <w:rPr>
                <w:rFonts w:ascii="Arial" w:hAnsi="Arial" w:cs="Arial"/>
                <w:sz w:val="20"/>
                <w:szCs w:val="20"/>
              </w:rPr>
              <w:t>804</w:t>
            </w:r>
          </w:p>
        </w:tc>
        <w:tc>
          <w:tcPr>
            <w:tcW w:w="2682" w:type="dxa"/>
          </w:tcPr>
          <w:p w14:paraId="504A0C65" w14:textId="77777777" w:rsidR="00AB37CF" w:rsidRPr="00BF5F90" w:rsidRDefault="00AB37CF" w:rsidP="00AB37CF">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 xml:space="preserve">Технический углерод </w:t>
            </w:r>
          </w:p>
          <w:p w14:paraId="43CA4E44" w14:textId="77777777" w:rsidR="001E2A1E" w:rsidRDefault="00AB37CF" w:rsidP="00AB37CF">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 xml:space="preserve">марки К354 </w:t>
            </w:r>
          </w:p>
          <w:p w14:paraId="43295CCC" w14:textId="77777777" w:rsidR="003D493C" w:rsidRPr="00BF5F90" w:rsidRDefault="00AB37CF" w:rsidP="00AB37CF">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или ПМ-100</w:t>
            </w:r>
          </w:p>
        </w:tc>
        <w:tc>
          <w:tcPr>
            <w:tcW w:w="2428" w:type="dxa"/>
          </w:tcPr>
          <w:p w14:paraId="24D9CCA3" w14:textId="77777777" w:rsidR="003D493C" w:rsidRPr="00BF5F90" w:rsidRDefault="003D493C" w:rsidP="005F1E77">
            <w:pPr>
              <w:spacing w:line="240" w:lineRule="auto"/>
              <w:ind w:firstLine="0"/>
              <w:jc w:val="center"/>
              <w:rPr>
                <w:rFonts w:ascii="Arial" w:hAnsi="Arial" w:cs="Arial"/>
                <w:sz w:val="20"/>
                <w:szCs w:val="20"/>
              </w:rPr>
            </w:pPr>
            <w:r w:rsidRPr="00BF5F90">
              <w:rPr>
                <w:rFonts w:ascii="Arial" w:hAnsi="Arial" w:cs="Arial"/>
                <w:sz w:val="20"/>
                <w:szCs w:val="20"/>
              </w:rPr>
              <w:t>0,065</w:t>
            </w:r>
          </w:p>
        </w:tc>
        <w:tc>
          <w:tcPr>
            <w:tcW w:w="1665" w:type="dxa"/>
          </w:tcPr>
          <w:p w14:paraId="528C4A7A" w14:textId="77777777" w:rsidR="00AB37CF" w:rsidRPr="00BF5F90" w:rsidRDefault="00AB37CF" w:rsidP="003D493C">
            <w:pPr>
              <w:spacing w:line="240" w:lineRule="auto"/>
              <w:ind w:firstLine="0"/>
              <w:jc w:val="both"/>
              <w:rPr>
                <w:rFonts w:ascii="Arial" w:hAnsi="Arial" w:cs="Arial"/>
                <w:sz w:val="20"/>
                <w:szCs w:val="20"/>
              </w:rPr>
            </w:pPr>
          </w:p>
          <w:p w14:paraId="6B120C2D" w14:textId="77777777" w:rsidR="003D493C" w:rsidRPr="00BF5F90" w:rsidRDefault="003D493C" w:rsidP="003D493C">
            <w:pPr>
              <w:spacing w:line="240" w:lineRule="auto"/>
              <w:ind w:firstLine="0"/>
              <w:jc w:val="both"/>
              <w:rPr>
                <w:rFonts w:ascii="Arial" w:hAnsi="Arial" w:cs="Arial"/>
                <w:sz w:val="20"/>
                <w:szCs w:val="20"/>
              </w:rPr>
            </w:pPr>
            <w:r w:rsidRPr="00BF5F90">
              <w:rPr>
                <w:rFonts w:ascii="Arial" w:hAnsi="Arial" w:cs="Arial"/>
                <w:sz w:val="20"/>
                <w:szCs w:val="20"/>
              </w:rPr>
              <w:t>ГОСТ 7885</w:t>
            </w:r>
          </w:p>
          <w:p w14:paraId="2E69FCBB" w14:textId="77777777" w:rsidR="00AB37CF" w:rsidRPr="00BF5F90" w:rsidRDefault="00AB37CF" w:rsidP="001E2A1E">
            <w:pPr>
              <w:spacing w:line="240" w:lineRule="auto"/>
              <w:ind w:firstLine="0"/>
              <w:jc w:val="center"/>
              <w:rPr>
                <w:rFonts w:ascii="Arial" w:hAnsi="Arial" w:cs="Arial"/>
                <w:sz w:val="20"/>
                <w:szCs w:val="20"/>
              </w:rPr>
            </w:pPr>
            <w:r w:rsidRPr="00BF5F90">
              <w:rPr>
                <w:rFonts w:ascii="Arial" w:hAnsi="Arial" w:cs="Arial"/>
                <w:sz w:val="20"/>
                <w:szCs w:val="20"/>
              </w:rPr>
              <w:t>–</w:t>
            </w:r>
          </w:p>
        </w:tc>
      </w:tr>
      <w:tr w:rsidR="003D493C" w:rsidRPr="00BF5F90" w14:paraId="67989A83" w14:textId="77777777" w:rsidTr="00BF5F90">
        <w:trPr>
          <w:tblHeader/>
        </w:trPr>
        <w:tc>
          <w:tcPr>
            <w:tcW w:w="1858" w:type="dxa"/>
            <w:vMerge/>
            <w:vAlign w:val="center"/>
          </w:tcPr>
          <w:p w14:paraId="3B7ABDF8" w14:textId="77777777" w:rsidR="003D493C" w:rsidRPr="00BF5F90" w:rsidRDefault="003D493C" w:rsidP="003D493C">
            <w:pPr>
              <w:spacing w:line="240" w:lineRule="auto"/>
              <w:ind w:firstLine="0"/>
              <w:rPr>
                <w:rFonts w:ascii="Arial" w:hAnsi="Arial" w:cs="Arial"/>
                <w:sz w:val="20"/>
                <w:szCs w:val="20"/>
              </w:rPr>
            </w:pPr>
          </w:p>
        </w:tc>
        <w:tc>
          <w:tcPr>
            <w:tcW w:w="1220" w:type="dxa"/>
            <w:vMerge/>
          </w:tcPr>
          <w:p w14:paraId="6ED6A18B" w14:textId="77777777" w:rsidR="003D493C" w:rsidRPr="00BF5F90" w:rsidRDefault="003D493C" w:rsidP="003D493C">
            <w:pPr>
              <w:spacing w:line="240" w:lineRule="auto"/>
              <w:ind w:firstLine="0"/>
              <w:jc w:val="center"/>
              <w:rPr>
                <w:rFonts w:ascii="Arial" w:hAnsi="Arial" w:cs="Arial"/>
                <w:sz w:val="20"/>
                <w:szCs w:val="20"/>
              </w:rPr>
            </w:pPr>
          </w:p>
        </w:tc>
        <w:tc>
          <w:tcPr>
            <w:tcW w:w="2682" w:type="dxa"/>
          </w:tcPr>
          <w:p w14:paraId="3B003227" w14:textId="77777777" w:rsidR="003D493C" w:rsidRPr="00BF5F90" w:rsidRDefault="00BB2BEB" w:rsidP="003D493C">
            <w:pPr>
              <w:spacing w:line="240" w:lineRule="auto"/>
              <w:ind w:firstLine="0"/>
              <w:jc w:val="both"/>
              <w:rPr>
                <w:rFonts w:ascii="Arial" w:hAnsi="Arial" w:cs="Arial"/>
                <w:sz w:val="20"/>
                <w:szCs w:val="20"/>
              </w:rPr>
            </w:pPr>
            <w:r w:rsidRPr="00BF5F90">
              <w:rPr>
                <w:rFonts w:ascii="Arial" w:hAnsi="Arial" w:cs="Arial"/>
                <w:sz w:val="20"/>
                <w:szCs w:val="20"/>
              </w:rPr>
              <w:t xml:space="preserve">Двуокись титана </w:t>
            </w:r>
            <w:r w:rsidR="003D493C" w:rsidRPr="00BF5F90">
              <w:rPr>
                <w:rFonts w:ascii="Arial" w:hAnsi="Arial" w:cs="Arial"/>
                <w:sz w:val="20"/>
                <w:szCs w:val="20"/>
              </w:rPr>
              <w:t>пигментная марки Р-02</w:t>
            </w:r>
          </w:p>
        </w:tc>
        <w:tc>
          <w:tcPr>
            <w:tcW w:w="2428" w:type="dxa"/>
            <w:vAlign w:val="bottom"/>
          </w:tcPr>
          <w:p w14:paraId="1190E84C" w14:textId="77777777" w:rsidR="003D493C" w:rsidRPr="00BF5F90" w:rsidRDefault="003D493C" w:rsidP="0089441B">
            <w:pPr>
              <w:spacing w:line="240" w:lineRule="auto"/>
              <w:ind w:firstLine="0"/>
              <w:jc w:val="center"/>
              <w:rPr>
                <w:rFonts w:ascii="Arial" w:hAnsi="Arial" w:cs="Arial"/>
                <w:sz w:val="20"/>
                <w:szCs w:val="20"/>
              </w:rPr>
            </w:pPr>
            <w:r w:rsidRPr="00BF5F90">
              <w:rPr>
                <w:rFonts w:ascii="Arial" w:hAnsi="Arial" w:cs="Arial"/>
                <w:sz w:val="20"/>
                <w:szCs w:val="20"/>
              </w:rPr>
              <w:t>2,0</w:t>
            </w:r>
          </w:p>
        </w:tc>
        <w:tc>
          <w:tcPr>
            <w:tcW w:w="1665" w:type="dxa"/>
          </w:tcPr>
          <w:p w14:paraId="7F2C752F" w14:textId="77777777" w:rsidR="003D493C" w:rsidRPr="00BF5F90" w:rsidRDefault="003D493C" w:rsidP="003D493C">
            <w:pPr>
              <w:spacing w:line="240" w:lineRule="auto"/>
              <w:ind w:firstLine="0"/>
              <w:jc w:val="both"/>
              <w:rPr>
                <w:rFonts w:ascii="Arial" w:hAnsi="Arial" w:cs="Arial"/>
                <w:sz w:val="20"/>
                <w:szCs w:val="20"/>
              </w:rPr>
            </w:pPr>
            <w:r w:rsidRPr="00BF5F90">
              <w:rPr>
                <w:rFonts w:ascii="Arial" w:hAnsi="Arial" w:cs="Arial"/>
                <w:sz w:val="20"/>
                <w:szCs w:val="20"/>
              </w:rPr>
              <w:t>ГОСТ 9808</w:t>
            </w:r>
          </w:p>
        </w:tc>
      </w:tr>
      <w:tr w:rsidR="003D493C" w:rsidRPr="00BF5F90" w14:paraId="52624B6F" w14:textId="77777777" w:rsidTr="00BF5F90">
        <w:trPr>
          <w:tblHeader/>
        </w:trPr>
        <w:tc>
          <w:tcPr>
            <w:tcW w:w="1858" w:type="dxa"/>
            <w:vMerge/>
            <w:vAlign w:val="center"/>
          </w:tcPr>
          <w:p w14:paraId="646C78F7" w14:textId="77777777" w:rsidR="003D493C" w:rsidRPr="00BF5F90" w:rsidRDefault="003D493C" w:rsidP="003D493C">
            <w:pPr>
              <w:spacing w:line="240" w:lineRule="auto"/>
              <w:ind w:firstLine="0"/>
              <w:rPr>
                <w:rFonts w:ascii="Arial" w:hAnsi="Arial" w:cs="Arial"/>
                <w:sz w:val="20"/>
                <w:szCs w:val="20"/>
              </w:rPr>
            </w:pPr>
          </w:p>
        </w:tc>
        <w:tc>
          <w:tcPr>
            <w:tcW w:w="1220" w:type="dxa"/>
            <w:vMerge/>
          </w:tcPr>
          <w:p w14:paraId="306992B8" w14:textId="77777777" w:rsidR="003D493C" w:rsidRPr="00BF5F90" w:rsidRDefault="003D493C" w:rsidP="003D493C">
            <w:pPr>
              <w:spacing w:line="240" w:lineRule="auto"/>
              <w:ind w:firstLine="0"/>
              <w:jc w:val="center"/>
              <w:rPr>
                <w:rFonts w:ascii="Arial" w:hAnsi="Arial" w:cs="Arial"/>
                <w:sz w:val="20"/>
                <w:szCs w:val="20"/>
              </w:rPr>
            </w:pPr>
          </w:p>
        </w:tc>
        <w:tc>
          <w:tcPr>
            <w:tcW w:w="2682" w:type="dxa"/>
          </w:tcPr>
          <w:p w14:paraId="5D2E6167" w14:textId="77777777" w:rsidR="003D493C" w:rsidRPr="00BF5F90" w:rsidRDefault="003D493C" w:rsidP="003D493C">
            <w:pPr>
              <w:spacing w:line="240" w:lineRule="auto"/>
              <w:ind w:firstLine="0"/>
              <w:jc w:val="both"/>
              <w:rPr>
                <w:rFonts w:ascii="Arial" w:hAnsi="Arial" w:cs="Arial"/>
                <w:sz w:val="20"/>
                <w:szCs w:val="20"/>
              </w:rPr>
            </w:pPr>
            <w:r w:rsidRPr="00BF5F90">
              <w:rPr>
                <w:rFonts w:ascii="Arial" w:hAnsi="Arial" w:cs="Arial"/>
                <w:sz w:val="20"/>
                <w:szCs w:val="20"/>
              </w:rPr>
              <w:t>Кадмий желтый средний</w:t>
            </w:r>
          </w:p>
        </w:tc>
        <w:tc>
          <w:tcPr>
            <w:tcW w:w="2428" w:type="dxa"/>
            <w:vAlign w:val="bottom"/>
          </w:tcPr>
          <w:p w14:paraId="575B8DF9" w14:textId="77777777" w:rsidR="003D493C" w:rsidRPr="00BF5F90" w:rsidRDefault="003D493C" w:rsidP="0089441B">
            <w:pPr>
              <w:spacing w:line="240" w:lineRule="auto"/>
              <w:ind w:firstLine="0"/>
              <w:jc w:val="center"/>
              <w:rPr>
                <w:rFonts w:ascii="Arial" w:hAnsi="Arial" w:cs="Arial"/>
                <w:sz w:val="20"/>
                <w:szCs w:val="20"/>
              </w:rPr>
            </w:pPr>
            <w:r w:rsidRPr="00BF5F90">
              <w:rPr>
                <w:rFonts w:ascii="Arial" w:hAnsi="Arial" w:cs="Arial"/>
                <w:sz w:val="20"/>
                <w:szCs w:val="20"/>
              </w:rPr>
              <w:t>0,2</w:t>
            </w:r>
          </w:p>
        </w:tc>
        <w:tc>
          <w:tcPr>
            <w:tcW w:w="1665" w:type="dxa"/>
          </w:tcPr>
          <w:p w14:paraId="6E627653" w14:textId="77777777" w:rsidR="003D493C" w:rsidRPr="00BF5F90" w:rsidRDefault="003D493C" w:rsidP="00374001">
            <w:pPr>
              <w:spacing w:line="240" w:lineRule="auto"/>
              <w:ind w:firstLine="0"/>
              <w:jc w:val="center"/>
              <w:rPr>
                <w:rFonts w:ascii="Arial" w:hAnsi="Arial" w:cs="Arial"/>
                <w:sz w:val="20"/>
                <w:szCs w:val="20"/>
              </w:rPr>
            </w:pPr>
            <w:r w:rsidRPr="00BF5F90">
              <w:rPr>
                <w:rFonts w:ascii="Arial" w:hAnsi="Arial" w:cs="Arial"/>
                <w:sz w:val="20"/>
                <w:szCs w:val="20"/>
              </w:rPr>
              <w:t>–</w:t>
            </w:r>
          </w:p>
        </w:tc>
      </w:tr>
      <w:tr w:rsidR="00D54AA7" w:rsidRPr="00BF5F90" w14:paraId="182C174B" w14:textId="77777777" w:rsidTr="005F1E77">
        <w:trPr>
          <w:tblHeader/>
        </w:trPr>
        <w:tc>
          <w:tcPr>
            <w:tcW w:w="1858" w:type="dxa"/>
            <w:vAlign w:val="center"/>
          </w:tcPr>
          <w:p w14:paraId="1FF4AFC7" w14:textId="77777777" w:rsidR="00D54AA7" w:rsidRPr="00BF5F90" w:rsidRDefault="003D493C" w:rsidP="003D493C">
            <w:pPr>
              <w:spacing w:line="240" w:lineRule="auto"/>
              <w:ind w:firstLine="0"/>
              <w:rPr>
                <w:rFonts w:ascii="Arial" w:hAnsi="Arial" w:cs="Arial"/>
                <w:sz w:val="20"/>
                <w:szCs w:val="20"/>
              </w:rPr>
            </w:pPr>
            <w:r w:rsidRPr="00BF5F90">
              <w:rPr>
                <w:rFonts w:ascii="Arial" w:hAnsi="Arial" w:cs="Arial"/>
                <w:sz w:val="20"/>
                <w:szCs w:val="20"/>
              </w:rPr>
              <w:t>Черный</w:t>
            </w:r>
          </w:p>
        </w:tc>
        <w:tc>
          <w:tcPr>
            <w:tcW w:w="1220" w:type="dxa"/>
          </w:tcPr>
          <w:p w14:paraId="09081F97" w14:textId="77777777" w:rsidR="00D54AA7" w:rsidRPr="00BF5F90" w:rsidRDefault="003D493C" w:rsidP="003D493C">
            <w:pPr>
              <w:spacing w:line="240" w:lineRule="auto"/>
              <w:ind w:firstLine="0"/>
              <w:jc w:val="center"/>
              <w:rPr>
                <w:rFonts w:ascii="Arial" w:hAnsi="Arial" w:cs="Arial"/>
                <w:sz w:val="20"/>
                <w:szCs w:val="20"/>
              </w:rPr>
            </w:pPr>
            <w:r w:rsidRPr="00BF5F90">
              <w:rPr>
                <w:rFonts w:ascii="Arial" w:hAnsi="Arial" w:cs="Arial"/>
                <w:sz w:val="20"/>
                <w:szCs w:val="20"/>
              </w:rPr>
              <w:t>901</w:t>
            </w:r>
          </w:p>
        </w:tc>
        <w:tc>
          <w:tcPr>
            <w:tcW w:w="2682" w:type="dxa"/>
          </w:tcPr>
          <w:p w14:paraId="17B0A379" w14:textId="77777777" w:rsidR="00AB37CF" w:rsidRPr="00BF5F90" w:rsidRDefault="00AB37CF" w:rsidP="00AB37CF">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 xml:space="preserve">Технический углерод </w:t>
            </w:r>
          </w:p>
          <w:p w14:paraId="6E7C1499" w14:textId="77777777" w:rsidR="001E2A1E" w:rsidRDefault="00AB37CF" w:rsidP="00AB37CF">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 xml:space="preserve">марки К354 </w:t>
            </w:r>
          </w:p>
          <w:p w14:paraId="292F21E7" w14:textId="77777777" w:rsidR="00D54AA7" w:rsidRPr="00BF5F90" w:rsidRDefault="009E2188" w:rsidP="00AB37CF">
            <w:pPr>
              <w:autoSpaceDE w:val="0"/>
              <w:autoSpaceDN w:val="0"/>
              <w:adjustRightInd w:val="0"/>
              <w:spacing w:line="240" w:lineRule="auto"/>
              <w:ind w:firstLine="0"/>
              <w:rPr>
                <w:rFonts w:ascii="Arial" w:hAnsi="Arial" w:cs="Arial"/>
                <w:sz w:val="20"/>
                <w:szCs w:val="20"/>
              </w:rPr>
            </w:pPr>
            <w:r w:rsidRPr="00BF5F90">
              <w:rPr>
                <w:rFonts w:ascii="Arial" w:hAnsi="Arial" w:cs="Arial"/>
                <w:sz w:val="20"/>
                <w:szCs w:val="20"/>
              </w:rPr>
              <w:t xml:space="preserve">или </w:t>
            </w:r>
            <w:r w:rsidR="00AB37CF" w:rsidRPr="00BF5F90">
              <w:rPr>
                <w:rFonts w:ascii="Arial" w:hAnsi="Arial" w:cs="Arial"/>
                <w:sz w:val="20"/>
                <w:szCs w:val="20"/>
              </w:rPr>
              <w:t>ПМ-100</w:t>
            </w:r>
          </w:p>
        </w:tc>
        <w:tc>
          <w:tcPr>
            <w:tcW w:w="2428" w:type="dxa"/>
          </w:tcPr>
          <w:p w14:paraId="10345930" w14:textId="77777777" w:rsidR="00D54AA7" w:rsidRPr="00BF5F90" w:rsidRDefault="003D493C" w:rsidP="005F1E77">
            <w:pPr>
              <w:spacing w:line="240" w:lineRule="auto"/>
              <w:ind w:firstLine="0"/>
              <w:jc w:val="center"/>
              <w:rPr>
                <w:rFonts w:ascii="Arial" w:hAnsi="Arial" w:cs="Arial"/>
                <w:sz w:val="20"/>
                <w:szCs w:val="20"/>
              </w:rPr>
            </w:pPr>
            <w:r w:rsidRPr="00BF5F90">
              <w:rPr>
                <w:rFonts w:ascii="Arial" w:hAnsi="Arial" w:cs="Arial"/>
                <w:sz w:val="20"/>
                <w:szCs w:val="20"/>
              </w:rPr>
              <w:t>0,5</w:t>
            </w:r>
          </w:p>
        </w:tc>
        <w:tc>
          <w:tcPr>
            <w:tcW w:w="1665" w:type="dxa"/>
          </w:tcPr>
          <w:p w14:paraId="434E37BE" w14:textId="77777777" w:rsidR="00AB37CF" w:rsidRPr="00BF5F90" w:rsidRDefault="00AB37CF" w:rsidP="003D493C">
            <w:pPr>
              <w:spacing w:line="240" w:lineRule="auto"/>
              <w:ind w:firstLine="0"/>
              <w:rPr>
                <w:rFonts w:ascii="Arial" w:hAnsi="Arial" w:cs="Arial"/>
                <w:sz w:val="20"/>
                <w:szCs w:val="20"/>
              </w:rPr>
            </w:pPr>
          </w:p>
          <w:p w14:paraId="2ABD3B6F" w14:textId="77777777" w:rsidR="00D54AA7" w:rsidRPr="00BF5F90" w:rsidRDefault="003D493C" w:rsidP="003D493C">
            <w:pPr>
              <w:spacing w:line="240" w:lineRule="auto"/>
              <w:ind w:firstLine="0"/>
              <w:rPr>
                <w:rFonts w:ascii="Arial" w:hAnsi="Arial" w:cs="Arial"/>
                <w:sz w:val="20"/>
                <w:szCs w:val="20"/>
              </w:rPr>
            </w:pPr>
            <w:r w:rsidRPr="00BF5F90">
              <w:rPr>
                <w:rFonts w:ascii="Arial" w:hAnsi="Arial" w:cs="Arial"/>
                <w:sz w:val="20"/>
                <w:szCs w:val="20"/>
              </w:rPr>
              <w:t>ГОСТ 7885</w:t>
            </w:r>
          </w:p>
          <w:p w14:paraId="389DC8C6" w14:textId="77777777" w:rsidR="00AB37CF" w:rsidRPr="00BF5F90" w:rsidRDefault="00AB37CF" w:rsidP="001E2A1E">
            <w:pPr>
              <w:spacing w:line="240" w:lineRule="auto"/>
              <w:ind w:firstLine="0"/>
              <w:jc w:val="center"/>
              <w:rPr>
                <w:rFonts w:ascii="Arial" w:hAnsi="Arial" w:cs="Arial"/>
                <w:sz w:val="20"/>
                <w:szCs w:val="20"/>
              </w:rPr>
            </w:pPr>
            <w:r w:rsidRPr="00BF5F90">
              <w:rPr>
                <w:rFonts w:ascii="Arial" w:hAnsi="Arial" w:cs="Arial"/>
                <w:sz w:val="20"/>
                <w:szCs w:val="20"/>
              </w:rPr>
              <w:t>–</w:t>
            </w:r>
          </w:p>
        </w:tc>
      </w:tr>
    </w:tbl>
    <w:p w14:paraId="6E865709" w14:textId="77777777" w:rsidR="005966B8" w:rsidRPr="0059718C" w:rsidRDefault="005966B8" w:rsidP="005966B8">
      <w:pPr>
        <w:pageBreakBefore/>
        <w:spacing w:before="240" w:after="240"/>
        <w:ind w:firstLine="0"/>
        <w:jc w:val="center"/>
        <w:rPr>
          <w:rFonts w:ascii="Arial" w:hAnsi="Arial" w:cs="Arial"/>
          <w:b/>
          <w:szCs w:val="28"/>
        </w:rPr>
      </w:pPr>
      <w:r>
        <w:rPr>
          <w:rFonts w:ascii="Arial" w:hAnsi="Arial" w:cs="Arial"/>
          <w:b/>
          <w:bCs/>
          <w:color w:val="000000"/>
          <w:kern w:val="32"/>
          <w:sz w:val="24"/>
          <w:szCs w:val="24"/>
          <w:lang w:eastAsia="x-none"/>
        </w:rPr>
        <w:tab/>
      </w:r>
      <w:r w:rsidRPr="0059718C">
        <w:rPr>
          <w:rFonts w:ascii="Arial" w:hAnsi="Arial" w:cs="Arial"/>
          <w:b/>
          <w:szCs w:val="28"/>
        </w:rPr>
        <w:t>Библиография</w:t>
      </w:r>
    </w:p>
    <w:tbl>
      <w:tblPr>
        <w:tblStyle w:val="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
        <w:gridCol w:w="8831"/>
      </w:tblGrid>
      <w:tr w:rsidR="005966B8" w:rsidRPr="0059718C" w14:paraId="71766CB3" w14:textId="77777777" w:rsidTr="00567DFF">
        <w:tc>
          <w:tcPr>
            <w:tcW w:w="817" w:type="dxa"/>
          </w:tcPr>
          <w:p w14:paraId="32C5D65A" w14:textId="77777777" w:rsidR="005966B8" w:rsidRPr="0059718C" w:rsidRDefault="005966B8" w:rsidP="00567DFF">
            <w:pPr>
              <w:ind w:firstLine="0"/>
              <w:jc w:val="center"/>
              <w:rPr>
                <w:rFonts w:ascii="Arial" w:hAnsi="Arial" w:cs="Arial"/>
                <w:sz w:val="24"/>
                <w:szCs w:val="24"/>
                <w:lang w:val="en-US"/>
              </w:rPr>
            </w:pPr>
            <w:r w:rsidRPr="0059718C">
              <w:rPr>
                <w:rFonts w:ascii="Arial" w:hAnsi="Arial" w:cs="Arial"/>
                <w:sz w:val="24"/>
                <w:szCs w:val="24"/>
                <w:lang w:val="en-US"/>
              </w:rPr>
              <w:t>[</w:t>
            </w:r>
            <w:r w:rsidRPr="0059718C">
              <w:rPr>
                <w:rFonts w:ascii="Arial" w:hAnsi="Arial" w:cs="Arial"/>
                <w:sz w:val="24"/>
                <w:szCs w:val="24"/>
              </w:rPr>
              <w:t>1</w:t>
            </w:r>
            <w:r w:rsidRPr="0059718C">
              <w:rPr>
                <w:rFonts w:ascii="Arial" w:hAnsi="Arial" w:cs="Arial"/>
                <w:sz w:val="24"/>
                <w:szCs w:val="24"/>
                <w:lang w:val="en-US"/>
              </w:rPr>
              <w:t>]</w:t>
            </w:r>
          </w:p>
        </w:tc>
        <w:tc>
          <w:tcPr>
            <w:tcW w:w="9036" w:type="dxa"/>
          </w:tcPr>
          <w:p w14:paraId="6ABD0BB1" w14:textId="77777777" w:rsidR="005966B8" w:rsidRPr="0059718C" w:rsidRDefault="005966B8" w:rsidP="00262883">
            <w:pPr>
              <w:spacing w:after="120"/>
              <w:ind w:firstLine="0"/>
              <w:jc w:val="both"/>
              <w:rPr>
                <w:rFonts w:ascii="Arial" w:hAnsi="Arial" w:cs="Arial"/>
                <w:sz w:val="24"/>
                <w:szCs w:val="24"/>
              </w:rPr>
            </w:pPr>
            <w:r w:rsidRPr="006F1D9D">
              <w:rPr>
                <w:rFonts w:ascii="Arial" w:hAnsi="Arial" w:cs="Arial"/>
                <w:sz w:val="24"/>
                <w:szCs w:val="24"/>
              </w:rPr>
              <w:t>Рекомендации ООН по перевозке опасных грузов. Типовые правила (ST/SG/AC.10/1/Rev.2</w:t>
            </w:r>
            <w:r w:rsidR="00262883" w:rsidRPr="00EE520A">
              <w:rPr>
                <w:rFonts w:ascii="Arial" w:hAnsi="Arial" w:cs="Arial"/>
                <w:sz w:val="24"/>
                <w:szCs w:val="24"/>
              </w:rPr>
              <w:t>3</w:t>
            </w:r>
            <w:r w:rsidRPr="006F1D9D">
              <w:rPr>
                <w:rFonts w:ascii="Arial" w:hAnsi="Arial" w:cs="Arial"/>
                <w:sz w:val="24"/>
                <w:szCs w:val="24"/>
              </w:rPr>
              <w:t>)</w:t>
            </w:r>
          </w:p>
        </w:tc>
      </w:tr>
    </w:tbl>
    <w:tbl>
      <w:tblPr>
        <w:tblW w:w="5000" w:type="pct"/>
        <w:tblLook w:val="0000" w:firstRow="0" w:lastRow="0" w:firstColumn="0" w:lastColumn="0" w:noHBand="0" w:noVBand="0"/>
      </w:tblPr>
      <w:tblGrid>
        <w:gridCol w:w="9853"/>
      </w:tblGrid>
      <w:tr w:rsidR="00FF6ABA" w:rsidRPr="00E41C5D" w14:paraId="7774CBDF" w14:textId="77777777" w:rsidTr="00141C47">
        <w:trPr>
          <w:trHeight w:val="70"/>
        </w:trPr>
        <w:tc>
          <w:tcPr>
            <w:tcW w:w="5000" w:type="pct"/>
            <w:tcBorders>
              <w:top w:val="single" w:sz="4" w:space="0" w:color="auto"/>
              <w:left w:val="nil"/>
              <w:bottom w:val="single" w:sz="4" w:space="0" w:color="auto"/>
              <w:right w:val="nil"/>
            </w:tcBorders>
          </w:tcPr>
          <w:p w14:paraId="67350257" w14:textId="77777777" w:rsidR="00FF6ABA" w:rsidRPr="00D12DCC" w:rsidRDefault="00FF6ABA" w:rsidP="00F05CFF">
            <w:pPr>
              <w:pageBreakBefore/>
              <w:ind w:firstLine="0"/>
              <w:jc w:val="right"/>
              <w:rPr>
                <w:rFonts w:ascii="Arial" w:eastAsia="Calibri" w:hAnsi="Arial" w:cs="Arial"/>
                <w:sz w:val="24"/>
                <w:szCs w:val="24"/>
                <w:lang w:eastAsia="en-US"/>
              </w:rPr>
            </w:pPr>
            <w:r w:rsidRPr="00D12DCC">
              <w:rPr>
                <w:rFonts w:ascii="Arial" w:hAnsi="Arial" w:cs="Arial"/>
                <w:sz w:val="24"/>
                <w:szCs w:val="24"/>
              </w:rPr>
              <w:t xml:space="preserve">УДК </w:t>
            </w:r>
            <w:r w:rsidRPr="00FF368A">
              <w:rPr>
                <w:rFonts w:ascii="Arial" w:hAnsi="Arial" w:cs="Arial"/>
                <w:sz w:val="24"/>
                <w:szCs w:val="24"/>
              </w:rPr>
              <w:t>678.742.2:006.354</w:t>
            </w:r>
            <w:r w:rsidRPr="00D12DCC">
              <w:rPr>
                <w:rFonts w:ascii="Arial" w:hAnsi="Arial" w:cs="Arial"/>
                <w:sz w:val="24"/>
                <w:szCs w:val="24"/>
              </w:rPr>
              <w:t xml:space="preserve">     </w:t>
            </w:r>
            <w:r w:rsidR="00F05CFF">
              <w:rPr>
                <w:rFonts w:ascii="Arial" w:hAnsi="Arial" w:cs="Arial"/>
                <w:sz w:val="24"/>
                <w:szCs w:val="24"/>
              </w:rPr>
              <w:t xml:space="preserve">   </w:t>
            </w:r>
            <w:r>
              <w:rPr>
                <w:rFonts w:ascii="Arial" w:hAnsi="Arial" w:cs="Arial"/>
                <w:sz w:val="24"/>
                <w:szCs w:val="24"/>
              </w:rPr>
              <w:t xml:space="preserve">           </w:t>
            </w:r>
            <w:r w:rsidRPr="00D12DCC">
              <w:rPr>
                <w:rFonts w:ascii="Arial" w:hAnsi="Arial" w:cs="Arial"/>
                <w:sz w:val="24"/>
                <w:szCs w:val="24"/>
              </w:rPr>
              <w:t xml:space="preserve">                                                              МКС </w:t>
            </w:r>
            <w:r>
              <w:rPr>
                <w:rFonts w:ascii="Arial" w:hAnsi="Arial" w:cs="Arial"/>
                <w:sz w:val="24"/>
                <w:szCs w:val="24"/>
              </w:rPr>
              <w:t>83.080.20</w:t>
            </w:r>
          </w:p>
          <w:p w14:paraId="77A7B26C" w14:textId="77777777" w:rsidR="00FF6ABA" w:rsidRPr="0060450C" w:rsidRDefault="00FF6ABA" w:rsidP="00141C47">
            <w:pPr>
              <w:pageBreakBefore/>
              <w:ind w:firstLine="0"/>
              <w:jc w:val="both"/>
              <w:rPr>
                <w:rFonts w:ascii="Arial" w:hAnsi="Arial" w:cs="Arial"/>
                <w:sz w:val="24"/>
                <w:szCs w:val="24"/>
                <w:highlight w:val="yellow"/>
              </w:rPr>
            </w:pPr>
            <w:r w:rsidRPr="00D12DCC">
              <w:rPr>
                <w:rFonts w:ascii="Arial" w:hAnsi="Arial" w:cs="Arial"/>
                <w:sz w:val="24"/>
                <w:szCs w:val="24"/>
              </w:rPr>
              <w:t xml:space="preserve">Ключевые слова: </w:t>
            </w:r>
            <w:r w:rsidRPr="00FF368A">
              <w:rPr>
                <w:rFonts w:ascii="Arial" w:hAnsi="Arial" w:cs="Arial"/>
                <w:sz w:val="24"/>
                <w:szCs w:val="24"/>
              </w:rPr>
              <w:t>полиэтилен</w:t>
            </w:r>
            <w:r>
              <w:rPr>
                <w:rFonts w:ascii="Arial" w:hAnsi="Arial" w:cs="Arial"/>
                <w:sz w:val="24"/>
                <w:szCs w:val="24"/>
              </w:rPr>
              <w:t xml:space="preserve"> низкого давления</w:t>
            </w:r>
            <w:r w:rsidRPr="00D12DCC">
              <w:rPr>
                <w:rFonts w:ascii="Arial" w:hAnsi="Arial" w:cs="Arial"/>
                <w:sz w:val="24"/>
                <w:szCs w:val="24"/>
              </w:rPr>
              <w:t>, технические условия</w:t>
            </w:r>
          </w:p>
        </w:tc>
      </w:tr>
    </w:tbl>
    <w:p w14:paraId="56BE26EB" w14:textId="77777777" w:rsidR="00E53F96" w:rsidRDefault="00E53F96" w:rsidP="006826AF">
      <w:pPr>
        <w:shd w:val="clear" w:color="auto" w:fill="FFFFFF"/>
        <w:ind w:firstLine="0"/>
        <w:jc w:val="both"/>
        <w:rPr>
          <w:rFonts w:ascii="Arial" w:hAnsi="Arial" w:cs="Arial"/>
          <w:sz w:val="24"/>
          <w:szCs w:val="24"/>
        </w:rPr>
      </w:pPr>
    </w:p>
    <w:p w14:paraId="57E7D76B" w14:textId="77777777" w:rsidR="001771F8" w:rsidRDefault="001771F8" w:rsidP="006826AF">
      <w:pPr>
        <w:shd w:val="clear" w:color="auto" w:fill="FFFFFF"/>
        <w:ind w:firstLine="0"/>
        <w:jc w:val="both"/>
        <w:rPr>
          <w:rFonts w:ascii="Arial" w:hAnsi="Arial" w:cs="Arial"/>
          <w:sz w:val="24"/>
          <w:szCs w:val="24"/>
        </w:rPr>
      </w:pPr>
    </w:p>
    <w:p w14:paraId="743FF9BC" w14:textId="77777777" w:rsidR="001771F8" w:rsidRDefault="001771F8" w:rsidP="006826AF">
      <w:pPr>
        <w:shd w:val="clear" w:color="auto" w:fill="FFFFFF"/>
        <w:ind w:firstLine="0"/>
        <w:jc w:val="both"/>
        <w:rPr>
          <w:rFonts w:ascii="Arial" w:hAnsi="Arial" w:cs="Arial"/>
          <w:sz w:val="24"/>
          <w:szCs w:val="24"/>
        </w:rPr>
      </w:pPr>
    </w:p>
    <w:p w14:paraId="555CA7A4" w14:textId="77777777" w:rsidR="001771F8" w:rsidRDefault="001771F8" w:rsidP="006826AF">
      <w:pPr>
        <w:shd w:val="clear" w:color="auto" w:fill="FFFFFF"/>
        <w:ind w:firstLine="0"/>
        <w:jc w:val="both"/>
        <w:rPr>
          <w:rFonts w:ascii="Arial" w:hAnsi="Arial" w:cs="Arial"/>
          <w:sz w:val="24"/>
          <w:szCs w:val="24"/>
        </w:rPr>
      </w:pPr>
    </w:p>
    <w:p w14:paraId="5E9832A4" w14:textId="77777777" w:rsidR="001771F8" w:rsidRDefault="001771F8" w:rsidP="006826AF">
      <w:pPr>
        <w:shd w:val="clear" w:color="auto" w:fill="FFFFFF"/>
        <w:ind w:firstLine="0"/>
        <w:jc w:val="both"/>
        <w:rPr>
          <w:rFonts w:ascii="Arial" w:hAnsi="Arial" w:cs="Arial"/>
          <w:sz w:val="24"/>
          <w:szCs w:val="24"/>
        </w:rPr>
      </w:pPr>
    </w:p>
    <w:p w14:paraId="0FDBA548" w14:textId="77777777" w:rsidR="001771F8" w:rsidRDefault="001771F8" w:rsidP="001771F8">
      <w:pPr>
        <w:autoSpaceDE w:val="0"/>
        <w:autoSpaceDN w:val="0"/>
        <w:adjustRightInd w:val="0"/>
        <w:spacing w:line="240" w:lineRule="auto"/>
        <w:ind w:firstLine="0"/>
        <w:rPr>
          <w:rFonts w:ascii="Arial" w:hAnsi="Arial" w:cs="Arial"/>
          <w:b/>
          <w:sz w:val="24"/>
          <w:szCs w:val="24"/>
        </w:rPr>
      </w:pPr>
    </w:p>
    <w:p w14:paraId="78607D9D" w14:textId="77777777" w:rsidR="001771F8" w:rsidRDefault="001771F8" w:rsidP="001771F8">
      <w:pPr>
        <w:autoSpaceDE w:val="0"/>
        <w:autoSpaceDN w:val="0"/>
        <w:adjustRightInd w:val="0"/>
        <w:spacing w:line="240" w:lineRule="auto"/>
        <w:ind w:firstLine="0"/>
        <w:rPr>
          <w:rFonts w:ascii="Arial" w:hAnsi="Arial" w:cs="Arial"/>
          <w:sz w:val="24"/>
          <w:szCs w:val="24"/>
        </w:rPr>
      </w:pPr>
      <w:r>
        <w:rPr>
          <w:rFonts w:ascii="Arial" w:hAnsi="Arial" w:cs="Arial"/>
          <w:sz w:val="24"/>
          <w:szCs w:val="24"/>
        </w:rPr>
        <w:t>Руководитель разработки стандарта:</w:t>
      </w:r>
    </w:p>
    <w:p w14:paraId="28BFF4A9" w14:textId="77777777" w:rsidR="001771F8" w:rsidRDefault="001771F8" w:rsidP="001771F8">
      <w:pPr>
        <w:autoSpaceDE w:val="0"/>
        <w:autoSpaceDN w:val="0"/>
        <w:adjustRightInd w:val="0"/>
        <w:spacing w:line="240" w:lineRule="auto"/>
        <w:ind w:firstLine="0"/>
        <w:rPr>
          <w:rFonts w:ascii="Arial" w:hAnsi="Arial" w:cs="Arial"/>
          <w:sz w:val="24"/>
          <w:szCs w:val="24"/>
        </w:rPr>
      </w:pPr>
      <w:r>
        <w:rPr>
          <w:rFonts w:ascii="Arial" w:hAnsi="Arial" w:cs="Arial"/>
          <w:sz w:val="24"/>
          <w:szCs w:val="24"/>
        </w:rPr>
        <w:t xml:space="preserve">Руководитель Департамента стандартизации, </w:t>
      </w:r>
      <w:r>
        <w:rPr>
          <w:rFonts w:ascii="Arial" w:hAnsi="Arial" w:cs="Arial"/>
          <w:sz w:val="24"/>
          <w:szCs w:val="24"/>
        </w:rPr>
        <w:br/>
        <w:t xml:space="preserve">метрологиии технического регулирования </w:t>
      </w:r>
    </w:p>
    <w:p w14:paraId="6719BE59" w14:textId="77777777" w:rsidR="001771F8" w:rsidRDefault="001771F8" w:rsidP="001771F8">
      <w:pPr>
        <w:autoSpaceDE w:val="0"/>
        <w:autoSpaceDN w:val="0"/>
        <w:adjustRightInd w:val="0"/>
        <w:spacing w:line="240" w:lineRule="auto"/>
        <w:ind w:firstLine="0"/>
        <w:rPr>
          <w:rFonts w:ascii="Arial" w:hAnsi="Arial" w:cs="Arial"/>
          <w:sz w:val="24"/>
          <w:szCs w:val="24"/>
        </w:rPr>
      </w:pPr>
      <w:r>
        <w:rPr>
          <w:rFonts w:ascii="Arial" w:hAnsi="Arial" w:cs="Arial"/>
          <w:sz w:val="24"/>
          <w:szCs w:val="24"/>
        </w:rPr>
        <w:t>ФГБУ «РЭА» Минэнерго России</w:t>
      </w:r>
      <w:r>
        <w:rPr>
          <w:rFonts w:ascii="Arial" w:hAnsi="Arial" w:cs="Arial"/>
          <w:sz w:val="24"/>
          <w:szCs w:val="24"/>
        </w:rPr>
        <w:tab/>
        <w:t xml:space="preserve">                                                    В.П. Коваленко</w:t>
      </w:r>
    </w:p>
    <w:p w14:paraId="61A85D0F" w14:textId="77777777" w:rsidR="001771F8" w:rsidRDefault="001771F8" w:rsidP="001771F8">
      <w:pPr>
        <w:autoSpaceDE w:val="0"/>
        <w:autoSpaceDN w:val="0"/>
        <w:adjustRightInd w:val="0"/>
        <w:spacing w:line="240" w:lineRule="auto"/>
        <w:ind w:firstLine="0"/>
        <w:rPr>
          <w:rFonts w:ascii="Arial" w:hAnsi="Arial" w:cs="Arial"/>
          <w:sz w:val="24"/>
          <w:szCs w:val="24"/>
        </w:rPr>
      </w:pPr>
    </w:p>
    <w:p w14:paraId="1306E48A" w14:textId="77777777" w:rsidR="001771F8" w:rsidRDefault="001771F8" w:rsidP="001771F8">
      <w:pPr>
        <w:autoSpaceDE w:val="0"/>
        <w:autoSpaceDN w:val="0"/>
        <w:adjustRightInd w:val="0"/>
        <w:spacing w:line="240" w:lineRule="auto"/>
        <w:ind w:firstLine="0"/>
        <w:rPr>
          <w:rFonts w:ascii="Arial" w:hAnsi="Arial" w:cs="Arial"/>
          <w:sz w:val="24"/>
          <w:szCs w:val="24"/>
        </w:rPr>
      </w:pPr>
    </w:p>
    <w:p w14:paraId="0A7A3EAE" w14:textId="77777777" w:rsidR="001771F8" w:rsidRDefault="001771F8" w:rsidP="001771F8">
      <w:pPr>
        <w:autoSpaceDE w:val="0"/>
        <w:autoSpaceDN w:val="0"/>
        <w:adjustRightInd w:val="0"/>
        <w:spacing w:line="240" w:lineRule="auto"/>
        <w:ind w:firstLine="0"/>
        <w:rPr>
          <w:rFonts w:ascii="Arial" w:hAnsi="Arial" w:cs="Arial"/>
          <w:sz w:val="24"/>
          <w:szCs w:val="24"/>
        </w:rPr>
      </w:pPr>
    </w:p>
    <w:p w14:paraId="0EC343B3" w14:textId="77777777" w:rsidR="001771F8" w:rsidRDefault="001771F8" w:rsidP="001771F8">
      <w:pPr>
        <w:autoSpaceDE w:val="0"/>
        <w:autoSpaceDN w:val="0"/>
        <w:adjustRightInd w:val="0"/>
        <w:spacing w:line="240" w:lineRule="auto"/>
        <w:ind w:firstLine="0"/>
        <w:rPr>
          <w:rFonts w:ascii="Arial" w:hAnsi="Arial" w:cs="Arial"/>
          <w:sz w:val="24"/>
          <w:szCs w:val="24"/>
        </w:rPr>
      </w:pPr>
      <w:r>
        <w:rPr>
          <w:rFonts w:ascii="Arial" w:hAnsi="Arial" w:cs="Arial"/>
          <w:sz w:val="24"/>
          <w:szCs w:val="24"/>
        </w:rPr>
        <w:t xml:space="preserve">Начальник отдела технического </w:t>
      </w:r>
    </w:p>
    <w:p w14:paraId="7408DD20" w14:textId="77777777" w:rsidR="001771F8" w:rsidRDefault="001771F8" w:rsidP="001771F8">
      <w:pPr>
        <w:autoSpaceDE w:val="0"/>
        <w:autoSpaceDN w:val="0"/>
        <w:adjustRightInd w:val="0"/>
        <w:spacing w:line="240" w:lineRule="auto"/>
        <w:ind w:firstLine="0"/>
        <w:rPr>
          <w:rFonts w:ascii="Arial" w:hAnsi="Arial" w:cs="Arial"/>
          <w:sz w:val="24"/>
          <w:szCs w:val="24"/>
        </w:rPr>
      </w:pPr>
      <w:r>
        <w:rPr>
          <w:rFonts w:ascii="Arial" w:hAnsi="Arial" w:cs="Arial"/>
          <w:sz w:val="24"/>
          <w:szCs w:val="24"/>
        </w:rPr>
        <w:t xml:space="preserve">регулирования и методологии </w:t>
      </w:r>
    </w:p>
    <w:p w14:paraId="1318102F" w14:textId="77777777" w:rsidR="001771F8" w:rsidRDefault="001771F8" w:rsidP="001771F8">
      <w:pPr>
        <w:autoSpaceDE w:val="0"/>
        <w:autoSpaceDN w:val="0"/>
        <w:adjustRightInd w:val="0"/>
        <w:spacing w:line="240" w:lineRule="auto"/>
        <w:ind w:firstLine="0"/>
        <w:rPr>
          <w:rFonts w:ascii="Arial" w:hAnsi="Arial" w:cs="Arial"/>
          <w:sz w:val="24"/>
          <w:szCs w:val="24"/>
        </w:rPr>
      </w:pPr>
      <w:r>
        <w:rPr>
          <w:rFonts w:ascii="Arial" w:hAnsi="Arial" w:cs="Arial"/>
          <w:sz w:val="24"/>
          <w:szCs w:val="24"/>
        </w:rPr>
        <w:t xml:space="preserve">стандартизации </w:t>
      </w:r>
      <w:r>
        <w:rPr>
          <w:rFonts w:ascii="Arial" w:hAnsi="Arial" w:cs="Arial"/>
          <w:sz w:val="24"/>
          <w:szCs w:val="24"/>
        </w:rPr>
        <w:tab/>
        <w:t xml:space="preserve">                                                                                  Р.С. Хартюнова</w:t>
      </w:r>
    </w:p>
    <w:p w14:paraId="1D31A2C8" w14:textId="77777777" w:rsidR="001771F8" w:rsidRDefault="001771F8" w:rsidP="001771F8">
      <w:pPr>
        <w:autoSpaceDE w:val="0"/>
        <w:autoSpaceDN w:val="0"/>
        <w:adjustRightInd w:val="0"/>
        <w:spacing w:line="240" w:lineRule="auto"/>
        <w:ind w:firstLine="0"/>
        <w:rPr>
          <w:rFonts w:ascii="Arial" w:hAnsi="Arial" w:cs="Arial"/>
          <w:sz w:val="24"/>
          <w:szCs w:val="24"/>
        </w:rPr>
      </w:pPr>
    </w:p>
    <w:p w14:paraId="143EA5FB" w14:textId="77777777" w:rsidR="001771F8" w:rsidRDefault="001771F8" w:rsidP="001771F8">
      <w:pPr>
        <w:autoSpaceDE w:val="0"/>
        <w:autoSpaceDN w:val="0"/>
        <w:adjustRightInd w:val="0"/>
        <w:spacing w:line="240" w:lineRule="auto"/>
        <w:ind w:firstLine="0"/>
        <w:rPr>
          <w:rFonts w:ascii="Arial" w:hAnsi="Arial" w:cs="Arial"/>
          <w:sz w:val="24"/>
          <w:szCs w:val="24"/>
        </w:rPr>
      </w:pPr>
    </w:p>
    <w:p w14:paraId="4272410F" w14:textId="77777777" w:rsidR="001771F8" w:rsidRDefault="001771F8" w:rsidP="001771F8">
      <w:pPr>
        <w:autoSpaceDE w:val="0"/>
        <w:autoSpaceDN w:val="0"/>
        <w:adjustRightInd w:val="0"/>
        <w:spacing w:line="240" w:lineRule="auto"/>
        <w:ind w:firstLine="0"/>
        <w:rPr>
          <w:rFonts w:ascii="Arial" w:hAnsi="Arial" w:cs="Arial"/>
          <w:sz w:val="24"/>
          <w:szCs w:val="24"/>
        </w:rPr>
      </w:pPr>
    </w:p>
    <w:p w14:paraId="3436C31A" w14:textId="77777777" w:rsidR="001771F8" w:rsidRDefault="001771F8" w:rsidP="001771F8">
      <w:pPr>
        <w:autoSpaceDE w:val="0"/>
        <w:autoSpaceDN w:val="0"/>
        <w:adjustRightInd w:val="0"/>
        <w:spacing w:line="240" w:lineRule="auto"/>
        <w:ind w:firstLine="0"/>
        <w:rPr>
          <w:rFonts w:ascii="Arial" w:hAnsi="Arial" w:cs="Arial"/>
          <w:sz w:val="24"/>
          <w:szCs w:val="24"/>
        </w:rPr>
      </w:pPr>
      <w:r>
        <w:rPr>
          <w:rFonts w:ascii="Arial" w:hAnsi="Arial" w:cs="Arial"/>
          <w:sz w:val="24"/>
          <w:szCs w:val="24"/>
        </w:rPr>
        <w:t>Главный специалист</w:t>
      </w:r>
    </w:p>
    <w:p w14:paraId="33E79071" w14:textId="77777777" w:rsidR="001771F8" w:rsidRDefault="001771F8" w:rsidP="001771F8">
      <w:pPr>
        <w:autoSpaceDE w:val="0"/>
        <w:autoSpaceDN w:val="0"/>
        <w:adjustRightInd w:val="0"/>
        <w:spacing w:line="240" w:lineRule="auto"/>
        <w:ind w:firstLine="0"/>
        <w:rPr>
          <w:rFonts w:ascii="Arial" w:hAnsi="Arial" w:cs="Arial"/>
          <w:sz w:val="24"/>
          <w:szCs w:val="24"/>
        </w:rPr>
      </w:pPr>
      <w:r>
        <w:rPr>
          <w:rFonts w:ascii="Arial" w:hAnsi="Arial" w:cs="Arial"/>
          <w:sz w:val="24"/>
          <w:szCs w:val="24"/>
        </w:rPr>
        <w:t>отдела стандартизации</w:t>
      </w:r>
    </w:p>
    <w:p w14:paraId="559D0A47" w14:textId="77777777" w:rsidR="001771F8" w:rsidRDefault="001771F8" w:rsidP="001771F8">
      <w:pPr>
        <w:autoSpaceDE w:val="0"/>
        <w:autoSpaceDN w:val="0"/>
        <w:adjustRightInd w:val="0"/>
        <w:spacing w:line="240" w:lineRule="auto"/>
        <w:ind w:firstLine="0"/>
        <w:rPr>
          <w:rFonts w:ascii="Arial" w:hAnsi="Arial" w:cs="Arial"/>
          <w:sz w:val="24"/>
          <w:szCs w:val="24"/>
        </w:rPr>
      </w:pPr>
      <w:r>
        <w:rPr>
          <w:rFonts w:ascii="Arial" w:hAnsi="Arial" w:cs="Arial"/>
          <w:sz w:val="24"/>
          <w:szCs w:val="24"/>
        </w:rPr>
        <w:t>продукции нефтеперерабатывающей,</w:t>
      </w:r>
    </w:p>
    <w:p w14:paraId="04A02DB9" w14:textId="77777777" w:rsidR="001771F8" w:rsidRDefault="001771F8" w:rsidP="001771F8">
      <w:pPr>
        <w:autoSpaceDE w:val="0"/>
        <w:autoSpaceDN w:val="0"/>
        <w:adjustRightInd w:val="0"/>
        <w:spacing w:line="240" w:lineRule="auto"/>
        <w:ind w:firstLine="0"/>
        <w:rPr>
          <w:rFonts w:ascii="Arial" w:hAnsi="Arial" w:cs="Arial"/>
          <w:sz w:val="24"/>
          <w:szCs w:val="24"/>
        </w:rPr>
      </w:pPr>
      <w:r>
        <w:rPr>
          <w:rFonts w:ascii="Arial" w:hAnsi="Arial" w:cs="Arial"/>
          <w:sz w:val="24"/>
          <w:szCs w:val="24"/>
        </w:rPr>
        <w:t>нефтехимического промышленности ТЭК</w:t>
      </w:r>
      <w:r>
        <w:rPr>
          <w:rFonts w:ascii="Arial" w:hAnsi="Arial" w:cs="Arial"/>
          <w:sz w:val="24"/>
          <w:szCs w:val="24"/>
        </w:rPr>
        <w:tab/>
        <w:t xml:space="preserve">                                       В.С. Михайлова</w:t>
      </w:r>
    </w:p>
    <w:p w14:paraId="1006C337" w14:textId="77777777" w:rsidR="001771F8" w:rsidRDefault="001771F8" w:rsidP="006826AF">
      <w:pPr>
        <w:shd w:val="clear" w:color="auto" w:fill="FFFFFF"/>
        <w:ind w:firstLine="0"/>
        <w:jc w:val="both"/>
        <w:rPr>
          <w:rFonts w:ascii="Arial" w:hAnsi="Arial" w:cs="Arial"/>
          <w:sz w:val="24"/>
          <w:szCs w:val="24"/>
        </w:rPr>
      </w:pPr>
    </w:p>
    <w:sectPr w:rsidR="001771F8" w:rsidSect="00FF6ABA">
      <w:headerReference w:type="even" r:id="rId30"/>
      <w:headerReference w:type="default" r:id="rId31"/>
      <w:footerReference w:type="even" r:id="rId32"/>
      <w:footerReference w:type="default" r:id="rId33"/>
      <w:headerReference w:type="first" r:id="rId34"/>
      <w:footerReference w:type="first" r:id="rId35"/>
      <w:footnotePr>
        <w:numFmt w:val="chicago"/>
        <w:numRestart w:val="eachPage"/>
      </w:footnotePr>
      <w:pgSz w:w="11906" w:h="16838"/>
      <w:pgMar w:top="1276" w:right="851" w:bottom="1134" w:left="1418" w:header="454" w:footer="549" w:gutter="0"/>
      <w:pgNumType w:start="16"/>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7EB9A" w14:textId="77777777" w:rsidR="009A3B97" w:rsidRDefault="009A3B97">
      <w:r>
        <w:separator/>
      </w:r>
    </w:p>
  </w:endnote>
  <w:endnote w:type="continuationSeparator" w:id="0">
    <w:p w14:paraId="37AB7F21" w14:textId="77777777" w:rsidR="009A3B97" w:rsidRDefault="009A3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6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Math">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4"/>
        <w:szCs w:val="24"/>
      </w:rPr>
      <w:id w:val="1817919864"/>
      <w:docPartObj>
        <w:docPartGallery w:val="Page Numbers (Bottom of Page)"/>
        <w:docPartUnique/>
      </w:docPartObj>
    </w:sdtPr>
    <w:sdtContent>
      <w:p w14:paraId="748398A4" w14:textId="77777777" w:rsidR="00B05D49" w:rsidRPr="00126C33" w:rsidRDefault="00B05D49">
        <w:pPr>
          <w:pStyle w:val="a5"/>
          <w:rPr>
            <w:rFonts w:ascii="Arial" w:hAnsi="Arial" w:cs="Arial"/>
            <w:sz w:val="24"/>
            <w:szCs w:val="24"/>
          </w:rPr>
        </w:pPr>
        <w:r w:rsidRPr="00126C33">
          <w:rPr>
            <w:rFonts w:ascii="Arial" w:hAnsi="Arial" w:cs="Arial"/>
            <w:sz w:val="24"/>
            <w:szCs w:val="24"/>
          </w:rPr>
          <w:fldChar w:fldCharType="begin"/>
        </w:r>
        <w:r w:rsidRPr="00126C33">
          <w:rPr>
            <w:rFonts w:ascii="Arial" w:hAnsi="Arial" w:cs="Arial"/>
            <w:sz w:val="24"/>
            <w:szCs w:val="24"/>
          </w:rPr>
          <w:instrText>PAGE   \* MERGEFORMAT</w:instrText>
        </w:r>
        <w:r w:rsidRPr="00126C33">
          <w:rPr>
            <w:rFonts w:ascii="Arial" w:hAnsi="Arial" w:cs="Arial"/>
            <w:sz w:val="24"/>
            <w:szCs w:val="24"/>
          </w:rPr>
          <w:fldChar w:fldCharType="separate"/>
        </w:r>
        <w:r>
          <w:rPr>
            <w:rFonts w:ascii="Arial" w:hAnsi="Arial" w:cs="Arial"/>
            <w:noProof/>
            <w:sz w:val="24"/>
            <w:szCs w:val="24"/>
          </w:rPr>
          <w:t>II</w:t>
        </w:r>
        <w:r w:rsidRPr="00126C33">
          <w:rPr>
            <w:rFonts w:ascii="Arial" w:hAnsi="Arial" w:cs="Arial"/>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5995888"/>
      <w:docPartObj>
        <w:docPartGallery w:val="Page Numbers (Bottom of Page)"/>
        <w:docPartUnique/>
      </w:docPartObj>
    </w:sdtPr>
    <w:sdtEndPr>
      <w:rPr>
        <w:rFonts w:ascii="Arial" w:hAnsi="Arial" w:cs="Arial"/>
        <w:sz w:val="24"/>
        <w:szCs w:val="24"/>
      </w:rPr>
    </w:sdtEndPr>
    <w:sdtContent>
      <w:p w14:paraId="1527F51A" w14:textId="77777777" w:rsidR="00B05D49" w:rsidRPr="00126C33" w:rsidRDefault="00B05D49">
        <w:pPr>
          <w:pStyle w:val="a5"/>
          <w:jc w:val="right"/>
          <w:rPr>
            <w:rFonts w:ascii="Arial" w:hAnsi="Arial" w:cs="Arial"/>
            <w:sz w:val="24"/>
            <w:szCs w:val="24"/>
          </w:rPr>
        </w:pPr>
        <w:r w:rsidRPr="00126C33">
          <w:rPr>
            <w:rFonts w:ascii="Arial" w:hAnsi="Arial" w:cs="Arial"/>
            <w:sz w:val="24"/>
            <w:szCs w:val="24"/>
          </w:rPr>
          <w:fldChar w:fldCharType="begin"/>
        </w:r>
        <w:r w:rsidRPr="00126C33">
          <w:rPr>
            <w:rFonts w:ascii="Arial" w:hAnsi="Arial" w:cs="Arial"/>
            <w:sz w:val="24"/>
            <w:szCs w:val="24"/>
          </w:rPr>
          <w:instrText>PAGE   \* MERGEFORMAT</w:instrText>
        </w:r>
        <w:r w:rsidRPr="00126C33">
          <w:rPr>
            <w:rFonts w:ascii="Arial" w:hAnsi="Arial" w:cs="Arial"/>
            <w:sz w:val="24"/>
            <w:szCs w:val="24"/>
          </w:rPr>
          <w:fldChar w:fldCharType="separate"/>
        </w:r>
        <w:r>
          <w:rPr>
            <w:rFonts w:ascii="Arial" w:hAnsi="Arial" w:cs="Arial"/>
            <w:noProof/>
            <w:sz w:val="24"/>
            <w:szCs w:val="24"/>
          </w:rPr>
          <w:t>III</w:t>
        </w:r>
        <w:r w:rsidRPr="00126C33">
          <w:rPr>
            <w:rFonts w:ascii="Arial" w:hAnsi="Arial" w:cs="Arial"/>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904E0" w14:textId="77777777" w:rsidR="00B05D49" w:rsidRPr="00094F89" w:rsidRDefault="00094F89" w:rsidP="00F61E1E">
    <w:pPr>
      <w:pStyle w:val="a5"/>
      <w:spacing w:line="240" w:lineRule="auto"/>
      <w:ind w:firstLine="0"/>
      <w:rPr>
        <w:rFonts w:ascii="Arial" w:hAnsi="Arial" w:cs="Arial"/>
        <w:sz w:val="24"/>
        <w:lang w:val="en-US"/>
      </w:rPr>
    </w:pPr>
    <w:r w:rsidRPr="00094F89">
      <w:rPr>
        <w:rFonts w:ascii="Arial" w:hAnsi="Arial" w:cs="Arial"/>
        <w:sz w:val="24"/>
        <w:lang w:val="en-US"/>
      </w:rPr>
      <w:t>IV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4"/>
        <w:szCs w:val="24"/>
      </w:rPr>
      <w:id w:val="-1014998655"/>
      <w:docPartObj>
        <w:docPartGallery w:val="Page Numbers (Bottom of Page)"/>
        <w:docPartUnique/>
      </w:docPartObj>
    </w:sdtPr>
    <w:sdtContent>
      <w:p w14:paraId="597667B7" w14:textId="77777777" w:rsidR="00B05D49" w:rsidRPr="00EB517D" w:rsidRDefault="00B05D49" w:rsidP="00502BA9">
        <w:pPr>
          <w:pStyle w:val="a5"/>
          <w:ind w:firstLine="0"/>
          <w:rPr>
            <w:rFonts w:ascii="Arial" w:hAnsi="Arial" w:cs="Arial"/>
            <w:sz w:val="24"/>
            <w:szCs w:val="24"/>
          </w:rPr>
        </w:pPr>
        <w:r w:rsidRPr="00EB517D">
          <w:rPr>
            <w:rFonts w:ascii="Arial" w:hAnsi="Arial" w:cs="Arial"/>
            <w:sz w:val="24"/>
            <w:szCs w:val="24"/>
          </w:rPr>
          <w:fldChar w:fldCharType="begin"/>
        </w:r>
        <w:r w:rsidRPr="00EB517D">
          <w:rPr>
            <w:rFonts w:ascii="Arial" w:hAnsi="Arial" w:cs="Arial"/>
            <w:sz w:val="24"/>
            <w:szCs w:val="24"/>
          </w:rPr>
          <w:instrText>PAGE   \* MERGEFORMAT</w:instrText>
        </w:r>
        <w:r w:rsidRPr="00EB517D">
          <w:rPr>
            <w:rFonts w:ascii="Arial" w:hAnsi="Arial" w:cs="Arial"/>
            <w:sz w:val="24"/>
            <w:szCs w:val="24"/>
          </w:rPr>
          <w:fldChar w:fldCharType="separate"/>
        </w:r>
        <w:r>
          <w:rPr>
            <w:rFonts w:ascii="Arial" w:hAnsi="Arial" w:cs="Arial"/>
            <w:noProof/>
            <w:sz w:val="24"/>
            <w:szCs w:val="24"/>
          </w:rPr>
          <w:t>IV</w:t>
        </w:r>
        <w:r w:rsidRPr="00EB517D">
          <w:rPr>
            <w:rFonts w:ascii="Arial" w:hAnsi="Arial" w:cs="Arial"/>
            <w:sz w:val="24"/>
            <w:szCs w:val="24"/>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81882661"/>
      <w:docPartObj>
        <w:docPartGallery w:val="Page Numbers (Bottom of Page)"/>
        <w:docPartUnique/>
      </w:docPartObj>
    </w:sdtPr>
    <w:sdtEndPr>
      <w:rPr>
        <w:rFonts w:ascii="Arial" w:hAnsi="Arial" w:cs="Arial"/>
      </w:rPr>
    </w:sdtEndPr>
    <w:sdtContent>
      <w:p w14:paraId="760352BB" w14:textId="77777777" w:rsidR="00B05D49" w:rsidRPr="00481217" w:rsidRDefault="00B05D49" w:rsidP="00502BA9">
        <w:pPr>
          <w:pStyle w:val="a5"/>
          <w:jc w:val="right"/>
          <w:rPr>
            <w:rFonts w:ascii="Arial" w:hAnsi="Arial" w:cs="Arial"/>
            <w:sz w:val="24"/>
            <w:szCs w:val="24"/>
          </w:rPr>
        </w:pPr>
        <w:r w:rsidRPr="00481217">
          <w:rPr>
            <w:rFonts w:ascii="Arial" w:hAnsi="Arial" w:cs="Arial"/>
            <w:sz w:val="24"/>
            <w:szCs w:val="24"/>
          </w:rPr>
          <w:fldChar w:fldCharType="begin"/>
        </w:r>
        <w:r w:rsidRPr="00481217">
          <w:rPr>
            <w:rFonts w:ascii="Arial" w:hAnsi="Arial" w:cs="Arial"/>
            <w:sz w:val="24"/>
            <w:szCs w:val="24"/>
          </w:rPr>
          <w:instrText>PAGE   \* MERGEFORMAT</w:instrText>
        </w:r>
        <w:r w:rsidRPr="00481217">
          <w:rPr>
            <w:rFonts w:ascii="Arial" w:hAnsi="Arial" w:cs="Arial"/>
            <w:sz w:val="24"/>
            <w:szCs w:val="24"/>
          </w:rPr>
          <w:fldChar w:fldCharType="separate"/>
        </w:r>
        <w:r>
          <w:rPr>
            <w:rFonts w:ascii="Arial" w:hAnsi="Arial" w:cs="Arial"/>
            <w:noProof/>
            <w:sz w:val="24"/>
            <w:szCs w:val="24"/>
          </w:rPr>
          <w:t>III</w:t>
        </w:r>
        <w:r w:rsidRPr="00481217">
          <w:rPr>
            <w:rFonts w:ascii="Arial" w:hAnsi="Arial" w:cs="Arial"/>
            <w:sz w:val="24"/>
            <w:szCs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4"/>
        <w:szCs w:val="24"/>
      </w:rPr>
      <w:id w:val="-31036144"/>
      <w:docPartObj>
        <w:docPartGallery w:val="Page Numbers (Bottom of Page)"/>
        <w:docPartUnique/>
      </w:docPartObj>
    </w:sdtPr>
    <w:sdtContent>
      <w:p w14:paraId="689DCCA4" w14:textId="77777777" w:rsidR="00B05D49" w:rsidRPr="00EB517D" w:rsidRDefault="00B05D49" w:rsidP="00502BA9">
        <w:pPr>
          <w:pStyle w:val="a5"/>
          <w:ind w:firstLine="0"/>
          <w:rPr>
            <w:rFonts w:ascii="Arial" w:hAnsi="Arial" w:cs="Arial"/>
            <w:sz w:val="24"/>
            <w:szCs w:val="24"/>
          </w:rPr>
        </w:pPr>
        <w:r w:rsidRPr="00EB517D">
          <w:rPr>
            <w:rFonts w:ascii="Arial" w:hAnsi="Arial" w:cs="Arial"/>
            <w:sz w:val="24"/>
            <w:szCs w:val="24"/>
          </w:rPr>
          <w:fldChar w:fldCharType="begin"/>
        </w:r>
        <w:r w:rsidRPr="00EB517D">
          <w:rPr>
            <w:rFonts w:ascii="Arial" w:hAnsi="Arial" w:cs="Arial"/>
            <w:sz w:val="24"/>
            <w:szCs w:val="24"/>
          </w:rPr>
          <w:instrText>PAGE   \* MERGEFORMAT</w:instrText>
        </w:r>
        <w:r w:rsidRPr="00EB517D">
          <w:rPr>
            <w:rFonts w:ascii="Arial" w:hAnsi="Arial" w:cs="Arial"/>
            <w:sz w:val="24"/>
            <w:szCs w:val="24"/>
          </w:rPr>
          <w:fldChar w:fldCharType="separate"/>
        </w:r>
        <w:r>
          <w:rPr>
            <w:rFonts w:ascii="Arial" w:hAnsi="Arial" w:cs="Arial"/>
            <w:noProof/>
            <w:sz w:val="24"/>
            <w:szCs w:val="24"/>
          </w:rPr>
          <w:t>8</w:t>
        </w:r>
        <w:r w:rsidRPr="00EB517D">
          <w:rPr>
            <w:rFonts w:ascii="Arial" w:hAnsi="Arial" w:cs="Arial"/>
            <w:sz w:val="24"/>
            <w:szCs w:val="24"/>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48098687"/>
      <w:docPartObj>
        <w:docPartGallery w:val="Page Numbers (Bottom of Page)"/>
        <w:docPartUnique/>
      </w:docPartObj>
    </w:sdtPr>
    <w:sdtEndPr>
      <w:rPr>
        <w:rFonts w:ascii="Arial" w:hAnsi="Arial" w:cs="Arial"/>
      </w:rPr>
    </w:sdtEndPr>
    <w:sdtContent>
      <w:p w14:paraId="63695A39" w14:textId="77777777" w:rsidR="00B05D49" w:rsidRPr="00481217" w:rsidRDefault="00B05D49" w:rsidP="00502BA9">
        <w:pPr>
          <w:pStyle w:val="a5"/>
          <w:jc w:val="right"/>
          <w:rPr>
            <w:rFonts w:ascii="Arial" w:hAnsi="Arial" w:cs="Arial"/>
            <w:sz w:val="24"/>
            <w:szCs w:val="24"/>
          </w:rPr>
        </w:pPr>
        <w:r w:rsidRPr="00481217">
          <w:rPr>
            <w:rFonts w:ascii="Arial" w:hAnsi="Arial" w:cs="Arial"/>
            <w:sz w:val="24"/>
            <w:szCs w:val="24"/>
          </w:rPr>
          <w:fldChar w:fldCharType="begin"/>
        </w:r>
        <w:r w:rsidRPr="00481217">
          <w:rPr>
            <w:rFonts w:ascii="Arial" w:hAnsi="Arial" w:cs="Arial"/>
            <w:sz w:val="24"/>
            <w:szCs w:val="24"/>
          </w:rPr>
          <w:instrText>PAGE   \* MERGEFORMAT</w:instrText>
        </w:r>
        <w:r w:rsidRPr="00481217">
          <w:rPr>
            <w:rFonts w:ascii="Arial" w:hAnsi="Arial" w:cs="Arial"/>
            <w:sz w:val="24"/>
            <w:szCs w:val="24"/>
          </w:rPr>
          <w:fldChar w:fldCharType="separate"/>
        </w:r>
        <w:r>
          <w:rPr>
            <w:rFonts w:ascii="Arial" w:hAnsi="Arial" w:cs="Arial"/>
            <w:noProof/>
            <w:sz w:val="24"/>
            <w:szCs w:val="24"/>
          </w:rPr>
          <w:t>9</w:t>
        </w:r>
        <w:r w:rsidRPr="00481217">
          <w:rPr>
            <w:rFonts w:ascii="Arial" w:hAnsi="Arial" w:cs="Arial"/>
            <w:sz w:val="24"/>
            <w:szCs w:val="24"/>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4"/>
        <w:szCs w:val="24"/>
      </w:rPr>
      <w:id w:val="1941329651"/>
      <w:docPartObj>
        <w:docPartGallery w:val="Page Numbers (Bottom of Page)"/>
        <w:docPartUnique/>
      </w:docPartObj>
    </w:sdtPr>
    <w:sdtContent>
      <w:p w14:paraId="5250B67C" w14:textId="77777777" w:rsidR="00B05D49" w:rsidRPr="00C912C1" w:rsidRDefault="00B05D49" w:rsidP="0084346B">
        <w:pPr>
          <w:pStyle w:val="a5"/>
          <w:spacing w:line="240" w:lineRule="auto"/>
          <w:ind w:firstLine="0"/>
          <w:rPr>
            <w:rFonts w:ascii="Arial" w:hAnsi="Arial" w:cs="Arial"/>
            <w:sz w:val="24"/>
            <w:szCs w:val="24"/>
          </w:rPr>
        </w:pPr>
        <w:r w:rsidRPr="00C912C1">
          <w:rPr>
            <w:rFonts w:ascii="Arial" w:hAnsi="Arial" w:cs="Arial"/>
            <w:sz w:val="24"/>
            <w:szCs w:val="24"/>
          </w:rPr>
          <w:t>________________________________________________________________________</w:t>
        </w:r>
      </w:p>
      <w:p w14:paraId="7D7586F7" w14:textId="77777777" w:rsidR="00B05D49" w:rsidRPr="00C912C1" w:rsidRDefault="00B05D49" w:rsidP="0084346B">
        <w:pPr>
          <w:pStyle w:val="a5"/>
          <w:spacing w:line="240" w:lineRule="auto"/>
          <w:ind w:firstLine="0"/>
          <w:rPr>
            <w:rFonts w:ascii="Arial" w:hAnsi="Arial" w:cs="Arial"/>
            <w:sz w:val="24"/>
            <w:szCs w:val="24"/>
          </w:rPr>
        </w:pPr>
        <w:r w:rsidRPr="00C912C1">
          <w:rPr>
            <w:rFonts w:ascii="Arial" w:hAnsi="Arial" w:cs="Arial"/>
            <w:i/>
            <w:sz w:val="24"/>
            <w:szCs w:val="24"/>
          </w:rPr>
          <w:t xml:space="preserve">Проект RU, </w:t>
        </w:r>
        <w:r>
          <w:rPr>
            <w:rFonts w:ascii="Arial" w:hAnsi="Arial" w:cs="Arial"/>
            <w:i/>
            <w:sz w:val="24"/>
            <w:szCs w:val="24"/>
          </w:rPr>
          <w:t>первая</w:t>
        </w:r>
        <w:r w:rsidRPr="00C912C1">
          <w:rPr>
            <w:rFonts w:ascii="Arial" w:hAnsi="Arial" w:cs="Arial"/>
            <w:i/>
            <w:sz w:val="24"/>
            <w:szCs w:val="24"/>
          </w:rPr>
          <w:t xml:space="preserve"> редакция</w:t>
        </w:r>
      </w:p>
      <w:p w14:paraId="20C79C5B" w14:textId="77777777" w:rsidR="00B05D49" w:rsidRPr="00EB517D" w:rsidRDefault="00B05D49">
        <w:pPr>
          <w:pStyle w:val="a5"/>
          <w:jc w:val="right"/>
          <w:rPr>
            <w:rFonts w:ascii="Arial" w:hAnsi="Arial" w:cs="Arial"/>
            <w:sz w:val="24"/>
            <w:szCs w:val="24"/>
          </w:rPr>
        </w:pPr>
        <w:r w:rsidRPr="00EB517D">
          <w:rPr>
            <w:rFonts w:ascii="Arial" w:hAnsi="Arial" w:cs="Arial"/>
            <w:sz w:val="24"/>
            <w:szCs w:val="24"/>
          </w:rPr>
          <w:fldChar w:fldCharType="begin"/>
        </w:r>
        <w:r w:rsidRPr="00EB517D">
          <w:rPr>
            <w:rFonts w:ascii="Arial" w:hAnsi="Arial" w:cs="Arial"/>
            <w:sz w:val="24"/>
            <w:szCs w:val="24"/>
          </w:rPr>
          <w:instrText>PAGE   \* MERGEFORMAT</w:instrText>
        </w:r>
        <w:r w:rsidRPr="00EB517D">
          <w:rPr>
            <w:rFonts w:ascii="Arial" w:hAnsi="Arial" w:cs="Arial"/>
            <w:sz w:val="24"/>
            <w:szCs w:val="24"/>
          </w:rPr>
          <w:fldChar w:fldCharType="separate"/>
        </w:r>
        <w:r>
          <w:rPr>
            <w:rFonts w:ascii="Arial" w:hAnsi="Arial" w:cs="Arial"/>
            <w:noProof/>
            <w:sz w:val="24"/>
            <w:szCs w:val="24"/>
          </w:rPr>
          <w:t>1</w:t>
        </w:r>
        <w:r w:rsidRPr="00EB517D">
          <w:rPr>
            <w:rFonts w:ascii="Arial" w:hAnsi="Arial" w:cs="Arial"/>
            <w:sz w:val="24"/>
            <w:szCs w:val="24"/>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EAF02" w14:textId="77777777" w:rsidR="00B05D49" w:rsidRPr="00346B38" w:rsidRDefault="00B05D49" w:rsidP="00502BA9">
    <w:pPr>
      <w:pStyle w:val="a5"/>
      <w:ind w:firstLine="0"/>
      <w:rPr>
        <w:rFonts w:ascii="Arial" w:hAnsi="Arial" w:cs="Arial"/>
        <w:sz w:val="24"/>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77AE2" w14:textId="77777777" w:rsidR="00B05D49" w:rsidRPr="00502BA9" w:rsidRDefault="00B05D49">
    <w:pPr>
      <w:pStyle w:val="a5"/>
      <w:jc w:val="right"/>
      <w:rPr>
        <w:rFonts w:ascii="Arial" w:hAnsi="Arial" w:cs="Arial"/>
        <w:szCs w:val="26"/>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9746603"/>
      <w:docPartObj>
        <w:docPartGallery w:val="Page Numbers (Bottom of Page)"/>
        <w:docPartUnique/>
      </w:docPartObj>
    </w:sdtPr>
    <w:sdtContent>
      <w:p w14:paraId="7E914D90" w14:textId="77777777" w:rsidR="00B05D49" w:rsidRDefault="00000000">
        <w:pPr>
          <w:pStyle w:val="a5"/>
          <w:jc w:val="right"/>
        </w:pP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3445208"/>
      <w:docPartObj>
        <w:docPartGallery w:val="Page Numbers (Bottom of Page)"/>
        <w:docPartUnique/>
      </w:docPartObj>
    </w:sdtPr>
    <w:sdtEndPr>
      <w:rPr>
        <w:rFonts w:ascii="Arial" w:hAnsi="Arial" w:cs="Arial"/>
        <w:sz w:val="24"/>
      </w:rPr>
    </w:sdtEndPr>
    <w:sdtContent>
      <w:p w14:paraId="4C47944D" w14:textId="77777777" w:rsidR="00B05D49" w:rsidRPr="006473BB" w:rsidRDefault="00B05D49" w:rsidP="00BD5947">
        <w:pPr>
          <w:pStyle w:val="a5"/>
          <w:ind w:firstLine="0"/>
          <w:rPr>
            <w:rFonts w:ascii="Arial" w:hAnsi="Arial" w:cs="Arial"/>
            <w:sz w:val="24"/>
          </w:rPr>
        </w:pPr>
        <w:r w:rsidRPr="006473BB">
          <w:rPr>
            <w:rFonts w:ascii="Arial" w:hAnsi="Arial" w:cs="Arial"/>
            <w:sz w:val="24"/>
          </w:rPr>
          <w:fldChar w:fldCharType="begin"/>
        </w:r>
        <w:r w:rsidRPr="006473BB">
          <w:rPr>
            <w:rFonts w:ascii="Arial" w:hAnsi="Arial" w:cs="Arial"/>
            <w:sz w:val="24"/>
          </w:rPr>
          <w:instrText>PAGE   \* MERGEFORMAT</w:instrText>
        </w:r>
        <w:r w:rsidRPr="006473BB">
          <w:rPr>
            <w:rFonts w:ascii="Arial" w:hAnsi="Arial" w:cs="Arial"/>
            <w:sz w:val="24"/>
          </w:rPr>
          <w:fldChar w:fldCharType="separate"/>
        </w:r>
        <w:r>
          <w:rPr>
            <w:rFonts w:ascii="Arial" w:hAnsi="Arial" w:cs="Arial"/>
            <w:noProof/>
            <w:sz w:val="24"/>
          </w:rPr>
          <w:t>48</w:t>
        </w:r>
        <w:r w:rsidRPr="006473BB">
          <w:rPr>
            <w:rFonts w:ascii="Arial" w:hAnsi="Arial" w:cs="Arial"/>
            <w:sz w:val="24"/>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5687050"/>
      <w:docPartObj>
        <w:docPartGallery w:val="Page Numbers (Bottom of Page)"/>
        <w:docPartUnique/>
      </w:docPartObj>
    </w:sdtPr>
    <w:sdtEndPr>
      <w:rPr>
        <w:rFonts w:ascii="Arial" w:hAnsi="Arial" w:cs="Arial"/>
        <w:sz w:val="24"/>
      </w:rPr>
    </w:sdtEndPr>
    <w:sdtContent>
      <w:p w14:paraId="3C9E0C4D" w14:textId="77777777" w:rsidR="00B05D49" w:rsidRPr="006473BB" w:rsidRDefault="00B05D49">
        <w:pPr>
          <w:pStyle w:val="a5"/>
          <w:jc w:val="right"/>
          <w:rPr>
            <w:rFonts w:ascii="Arial" w:hAnsi="Arial" w:cs="Arial"/>
            <w:sz w:val="24"/>
          </w:rPr>
        </w:pPr>
        <w:r w:rsidRPr="006473BB">
          <w:rPr>
            <w:rFonts w:ascii="Arial" w:hAnsi="Arial" w:cs="Arial"/>
            <w:sz w:val="24"/>
          </w:rPr>
          <w:fldChar w:fldCharType="begin"/>
        </w:r>
        <w:r w:rsidRPr="006473BB">
          <w:rPr>
            <w:rFonts w:ascii="Arial" w:hAnsi="Arial" w:cs="Arial"/>
            <w:sz w:val="24"/>
          </w:rPr>
          <w:instrText>PAGE   \* MERGEFORMAT</w:instrText>
        </w:r>
        <w:r w:rsidRPr="006473BB">
          <w:rPr>
            <w:rFonts w:ascii="Arial" w:hAnsi="Arial" w:cs="Arial"/>
            <w:sz w:val="24"/>
          </w:rPr>
          <w:fldChar w:fldCharType="separate"/>
        </w:r>
        <w:r>
          <w:rPr>
            <w:rFonts w:ascii="Arial" w:hAnsi="Arial" w:cs="Arial"/>
            <w:noProof/>
            <w:sz w:val="24"/>
          </w:rPr>
          <w:t>49</w:t>
        </w:r>
        <w:r w:rsidRPr="006473BB">
          <w:rPr>
            <w:rFonts w:ascii="Arial" w:hAnsi="Arial" w:cs="Arial"/>
            <w:sz w:val="24"/>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161021"/>
      <w:docPartObj>
        <w:docPartGallery w:val="Page Numbers (Bottom of Page)"/>
        <w:docPartUnique/>
      </w:docPartObj>
    </w:sdtPr>
    <w:sdtEndPr>
      <w:rPr>
        <w:sz w:val="24"/>
      </w:rPr>
    </w:sdtEndPr>
    <w:sdtContent>
      <w:p w14:paraId="7CACBBA8" w14:textId="77777777" w:rsidR="00B05D49" w:rsidRPr="006473BB" w:rsidRDefault="00B05D49" w:rsidP="00E51EB5">
        <w:pPr>
          <w:pStyle w:val="a5"/>
          <w:ind w:firstLine="0"/>
          <w:jc w:val="right"/>
          <w:rPr>
            <w:sz w:val="24"/>
          </w:rPr>
        </w:pPr>
        <w:r w:rsidRPr="006473BB">
          <w:rPr>
            <w:rFonts w:ascii="Arial" w:hAnsi="Arial" w:cs="Arial"/>
            <w:sz w:val="24"/>
          </w:rPr>
          <w:fldChar w:fldCharType="begin"/>
        </w:r>
        <w:r w:rsidRPr="006473BB">
          <w:rPr>
            <w:rFonts w:ascii="Arial" w:hAnsi="Arial" w:cs="Arial"/>
            <w:sz w:val="24"/>
          </w:rPr>
          <w:instrText>PAGE   \* MERGEFORMAT</w:instrText>
        </w:r>
        <w:r w:rsidRPr="006473BB">
          <w:rPr>
            <w:rFonts w:ascii="Arial" w:hAnsi="Arial" w:cs="Arial"/>
            <w:sz w:val="24"/>
          </w:rPr>
          <w:fldChar w:fldCharType="separate"/>
        </w:r>
        <w:r>
          <w:rPr>
            <w:rFonts w:ascii="Arial" w:hAnsi="Arial" w:cs="Arial"/>
            <w:noProof/>
            <w:sz w:val="24"/>
          </w:rPr>
          <w:t>16</w:t>
        </w:r>
        <w:r w:rsidRPr="006473BB">
          <w:rPr>
            <w:rFonts w:ascii="Arial" w:hAnsi="Arial" w:cs="Arial"/>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34B34" w14:textId="77777777" w:rsidR="009A3B97" w:rsidRDefault="009A3B97" w:rsidP="00E27860">
      <w:pPr>
        <w:ind w:firstLine="0"/>
      </w:pPr>
      <w:r>
        <w:separator/>
      </w:r>
    </w:p>
  </w:footnote>
  <w:footnote w:type="continuationSeparator" w:id="0">
    <w:p w14:paraId="080C6261" w14:textId="77777777" w:rsidR="009A3B97" w:rsidRDefault="009A3B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309ED" w14:textId="77777777" w:rsidR="00B05D49" w:rsidRDefault="00B05D49" w:rsidP="00126C33">
    <w:pPr>
      <w:pStyle w:val="a3"/>
      <w:spacing w:line="240" w:lineRule="auto"/>
      <w:ind w:firstLine="0"/>
      <w:rPr>
        <w:rFonts w:ascii="Arial" w:hAnsi="Arial" w:cs="Arial"/>
        <w:b/>
        <w:sz w:val="24"/>
        <w:szCs w:val="24"/>
      </w:rPr>
    </w:pPr>
    <w:r w:rsidRPr="00AD525C">
      <w:rPr>
        <w:rFonts w:ascii="Arial" w:hAnsi="Arial" w:cs="Arial"/>
        <w:b/>
        <w:sz w:val="24"/>
        <w:szCs w:val="24"/>
      </w:rPr>
      <w:t>ГОСТ</w:t>
    </w:r>
    <w:r>
      <w:rPr>
        <w:rFonts w:ascii="Arial" w:hAnsi="Arial" w:cs="Arial"/>
        <w:b/>
        <w:sz w:val="24"/>
        <w:szCs w:val="24"/>
      </w:rPr>
      <w:t> 16338—</w:t>
    </w:r>
    <w:r w:rsidRPr="00AD525C">
      <w:rPr>
        <w:rFonts w:ascii="Arial" w:hAnsi="Arial" w:cs="Arial"/>
        <w:b/>
        <w:sz w:val="24"/>
        <w:szCs w:val="24"/>
      </w:rPr>
      <w:t>20</w:t>
    </w:r>
    <w:r>
      <w:rPr>
        <w:rFonts w:ascii="Arial" w:hAnsi="Arial" w:cs="Arial"/>
        <w:b/>
        <w:sz w:val="24"/>
        <w:szCs w:val="24"/>
      </w:rPr>
      <w:t>2</w:t>
    </w:r>
  </w:p>
  <w:p w14:paraId="2010AAE2" w14:textId="77777777" w:rsidR="00B05D49" w:rsidRPr="00334DCC" w:rsidRDefault="00B05D49" w:rsidP="00334DCC">
    <w:pPr>
      <w:pStyle w:val="a3"/>
      <w:spacing w:after="120"/>
      <w:ind w:firstLine="0"/>
      <w:rPr>
        <w:rFonts w:ascii="Arial" w:hAnsi="Arial" w:cs="Arial"/>
        <w:i/>
        <w:sz w:val="24"/>
        <w:szCs w:val="22"/>
      </w:rPr>
    </w:pPr>
    <w:r w:rsidRPr="002132E1">
      <w:rPr>
        <w:rFonts w:ascii="Arial" w:hAnsi="Arial" w:cs="Arial"/>
        <w:i/>
        <w:sz w:val="24"/>
        <w:szCs w:val="22"/>
      </w:rPr>
      <w:t xml:space="preserve">(Проект RU, </w:t>
    </w:r>
    <w:r>
      <w:rPr>
        <w:rFonts w:ascii="Arial" w:hAnsi="Arial" w:cs="Arial"/>
        <w:i/>
        <w:sz w:val="24"/>
        <w:szCs w:val="22"/>
      </w:rPr>
      <w:t>первая</w:t>
    </w:r>
    <w:r w:rsidRPr="002132E1">
      <w:rPr>
        <w:rFonts w:ascii="Arial" w:hAnsi="Arial" w:cs="Arial"/>
        <w:i/>
        <w:sz w:val="24"/>
        <w:szCs w:val="22"/>
      </w:rPr>
      <w:t xml:space="preserve"> 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A6398" w14:textId="77777777" w:rsidR="00B05D49" w:rsidRDefault="00B05D49" w:rsidP="00D65F1D">
    <w:pPr>
      <w:pStyle w:val="a3"/>
      <w:spacing w:line="240" w:lineRule="auto"/>
      <w:ind w:firstLine="0"/>
      <w:jc w:val="right"/>
      <w:rPr>
        <w:rFonts w:ascii="Arial" w:hAnsi="Arial" w:cs="Arial"/>
        <w:b/>
        <w:sz w:val="24"/>
        <w:szCs w:val="24"/>
      </w:rPr>
    </w:pPr>
    <w:r w:rsidRPr="00AD525C">
      <w:rPr>
        <w:rFonts w:ascii="Arial" w:hAnsi="Arial" w:cs="Arial"/>
        <w:b/>
        <w:sz w:val="24"/>
        <w:szCs w:val="24"/>
      </w:rPr>
      <w:t>ГОСТ</w:t>
    </w:r>
    <w:r>
      <w:rPr>
        <w:rFonts w:ascii="Arial" w:hAnsi="Arial" w:cs="Arial"/>
        <w:b/>
        <w:sz w:val="24"/>
        <w:szCs w:val="24"/>
      </w:rPr>
      <w:t> 16338—</w:t>
    </w:r>
    <w:r w:rsidRPr="00AD525C">
      <w:rPr>
        <w:rFonts w:ascii="Arial" w:hAnsi="Arial" w:cs="Arial"/>
        <w:b/>
        <w:sz w:val="24"/>
        <w:szCs w:val="24"/>
      </w:rPr>
      <w:t>20</w:t>
    </w:r>
    <w:r>
      <w:rPr>
        <w:rFonts w:ascii="Arial" w:hAnsi="Arial" w:cs="Arial"/>
        <w:b/>
        <w:sz w:val="24"/>
        <w:szCs w:val="24"/>
      </w:rPr>
      <w:t>2</w:t>
    </w:r>
  </w:p>
  <w:p w14:paraId="4D7B89AC" w14:textId="77777777" w:rsidR="00B05D49" w:rsidRPr="000E0538" w:rsidRDefault="00B05D49" w:rsidP="00D65F1D">
    <w:pPr>
      <w:pStyle w:val="a3"/>
      <w:spacing w:after="120"/>
      <w:jc w:val="right"/>
      <w:rPr>
        <w:rFonts w:ascii="Arial" w:hAnsi="Arial" w:cs="Arial"/>
        <w:i/>
        <w:sz w:val="24"/>
        <w:szCs w:val="22"/>
      </w:rPr>
    </w:pPr>
    <w:r w:rsidRPr="002132E1">
      <w:rPr>
        <w:rFonts w:ascii="Arial" w:hAnsi="Arial" w:cs="Arial"/>
        <w:i/>
        <w:sz w:val="24"/>
        <w:szCs w:val="22"/>
      </w:rPr>
      <w:t xml:space="preserve"> (Проект RU, </w:t>
    </w:r>
    <w:r>
      <w:rPr>
        <w:rFonts w:ascii="Arial" w:hAnsi="Arial" w:cs="Arial"/>
        <w:i/>
        <w:sz w:val="24"/>
        <w:szCs w:val="22"/>
      </w:rPr>
      <w:t>первая</w:t>
    </w:r>
    <w:r w:rsidRPr="002132E1">
      <w:rPr>
        <w:rFonts w:ascii="Arial" w:hAnsi="Arial" w:cs="Arial"/>
        <w:i/>
        <w:sz w:val="24"/>
        <w:szCs w:val="22"/>
      </w:rPr>
      <w:t xml:space="preserve"> редакция)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ED3ED" w14:textId="77777777" w:rsidR="00094F89" w:rsidRDefault="00094F89">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C6457" w14:textId="77777777" w:rsidR="00B05D49" w:rsidRDefault="00B05D49" w:rsidP="00126C33">
    <w:pPr>
      <w:pStyle w:val="a3"/>
      <w:spacing w:line="240" w:lineRule="auto"/>
      <w:ind w:firstLine="0"/>
      <w:rPr>
        <w:rFonts w:ascii="Arial" w:hAnsi="Arial" w:cs="Arial"/>
        <w:b/>
        <w:sz w:val="24"/>
        <w:szCs w:val="24"/>
      </w:rPr>
    </w:pPr>
    <w:r w:rsidRPr="00AD525C">
      <w:rPr>
        <w:rFonts w:ascii="Arial" w:hAnsi="Arial" w:cs="Arial"/>
        <w:b/>
        <w:sz w:val="24"/>
        <w:szCs w:val="24"/>
      </w:rPr>
      <w:t>ГОСТ</w:t>
    </w:r>
    <w:r>
      <w:rPr>
        <w:rFonts w:ascii="Arial" w:hAnsi="Arial" w:cs="Arial"/>
        <w:b/>
        <w:sz w:val="24"/>
        <w:szCs w:val="24"/>
      </w:rPr>
      <w:t> 16338—</w:t>
    </w:r>
    <w:r w:rsidRPr="00AD525C">
      <w:rPr>
        <w:rFonts w:ascii="Arial" w:hAnsi="Arial" w:cs="Arial"/>
        <w:b/>
        <w:sz w:val="24"/>
        <w:szCs w:val="24"/>
      </w:rPr>
      <w:t>20</w:t>
    </w:r>
    <w:r>
      <w:rPr>
        <w:rFonts w:ascii="Arial" w:hAnsi="Arial" w:cs="Arial"/>
        <w:b/>
        <w:sz w:val="24"/>
        <w:szCs w:val="24"/>
      </w:rPr>
      <w:t>2</w:t>
    </w:r>
  </w:p>
  <w:p w14:paraId="45924694" w14:textId="77777777" w:rsidR="00B05D49" w:rsidRPr="00334DCC" w:rsidRDefault="00B05D49" w:rsidP="00334DCC">
    <w:pPr>
      <w:pStyle w:val="a3"/>
      <w:spacing w:after="120"/>
      <w:ind w:firstLine="0"/>
      <w:rPr>
        <w:rFonts w:ascii="Arial" w:hAnsi="Arial" w:cs="Arial"/>
        <w:i/>
        <w:sz w:val="24"/>
        <w:szCs w:val="22"/>
      </w:rPr>
    </w:pPr>
    <w:r w:rsidRPr="002132E1">
      <w:rPr>
        <w:rFonts w:ascii="Arial" w:hAnsi="Arial" w:cs="Arial"/>
        <w:i/>
        <w:sz w:val="24"/>
        <w:szCs w:val="22"/>
      </w:rPr>
      <w:t xml:space="preserve">(Проект RU, </w:t>
    </w:r>
    <w:r>
      <w:rPr>
        <w:rFonts w:ascii="Arial" w:hAnsi="Arial" w:cs="Arial"/>
        <w:i/>
        <w:sz w:val="24"/>
        <w:szCs w:val="22"/>
      </w:rPr>
      <w:t>первая</w:t>
    </w:r>
    <w:r w:rsidRPr="002132E1">
      <w:rPr>
        <w:rFonts w:ascii="Arial" w:hAnsi="Arial" w:cs="Arial"/>
        <w:i/>
        <w:sz w:val="24"/>
        <w:szCs w:val="22"/>
      </w:rPr>
      <w:t xml:space="preserve"> редакция)</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ECD4D" w14:textId="77777777" w:rsidR="00B05D49" w:rsidRDefault="00B05D49" w:rsidP="003D70B3">
    <w:pPr>
      <w:pStyle w:val="a3"/>
      <w:spacing w:line="240" w:lineRule="auto"/>
      <w:ind w:firstLine="0"/>
      <w:jc w:val="right"/>
      <w:rPr>
        <w:rFonts w:ascii="Arial" w:hAnsi="Arial" w:cs="Arial"/>
        <w:b/>
        <w:sz w:val="24"/>
        <w:szCs w:val="24"/>
      </w:rPr>
    </w:pPr>
    <w:r w:rsidRPr="00AD525C">
      <w:rPr>
        <w:rFonts w:ascii="Arial" w:hAnsi="Arial" w:cs="Arial"/>
        <w:b/>
        <w:sz w:val="24"/>
        <w:szCs w:val="24"/>
      </w:rPr>
      <w:t>ГОСТ</w:t>
    </w:r>
    <w:r>
      <w:rPr>
        <w:rFonts w:ascii="Arial" w:hAnsi="Arial" w:cs="Arial"/>
        <w:b/>
        <w:sz w:val="24"/>
        <w:szCs w:val="24"/>
      </w:rPr>
      <w:t> 16338—</w:t>
    </w:r>
    <w:r w:rsidRPr="00AD525C">
      <w:rPr>
        <w:rFonts w:ascii="Arial" w:hAnsi="Arial" w:cs="Arial"/>
        <w:b/>
        <w:sz w:val="24"/>
        <w:szCs w:val="24"/>
      </w:rPr>
      <w:t>20</w:t>
    </w:r>
    <w:r>
      <w:rPr>
        <w:rFonts w:ascii="Arial" w:hAnsi="Arial" w:cs="Arial"/>
        <w:b/>
        <w:sz w:val="24"/>
        <w:szCs w:val="24"/>
      </w:rPr>
      <w:t>2</w:t>
    </w:r>
  </w:p>
  <w:p w14:paraId="1286A9CA" w14:textId="77777777" w:rsidR="00B05D49" w:rsidRPr="000E0538" w:rsidRDefault="00B05D49" w:rsidP="003D70B3">
    <w:pPr>
      <w:pStyle w:val="a3"/>
      <w:spacing w:after="120" w:line="240" w:lineRule="auto"/>
      <w:jc w:val="right"/>
      <w:rPr>
        <w:rFonts w:ascii="Arial" w:hAnsi="Arial" w:cs="Arial"/>
        <w:i/>
        <w:sz w:val="24"/>
        <w:szCs w:val="22"/>
      </w:rPr>
    </w:pPr>
    <w:r w:rsidRPr="002132E1">
      <w:rPr>
        <w:rFonts w:ascii="Arial" w:hAnsi="Arial" w:cs="Arial"/>
        <w:i/>
        <w:sz w:val="24"/>
        <w:szCs w:val="22"/>
      </w:rPr>
      <w:t xml:space="preserve"> (Проект RU, </w:t>
    </w:r>
    <w:r>
      <w:rPr>
        <w:rFonts w:ascii="Arial" w:hAnsi="Arial" w:cs="Arial"/>
        <w:i/>
        <w:sz w:val="24"/>
        <w:szCs w:val="22"/>
      </w:rPr>
      <w:t>первая</w:t>
    </w:r>
    <w:r w:rsidRPr="002132E1">
      <w:rPr>
        <w:rFonts w:ascii="Arial" w:hAnsi="Arial" w:cs="Arial"/>
        <w:i/>
        <w:sz w:val="24"/>
        <w:szCs w:val="22"/>
      </w:rPr>
      <w:t xml:space="preserve"> редакция)</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46F60" w14:textId="77777777" w:rsidR="00B05D49" w:rsidRPr="0084346B" w:rsidRDefault="00B05D49" w:rsidP="00502BA9">
    <w:pPr>
      <w:pStyle w:val="a3"/>
      <w:spacing w:line="240" w:lineRule="auto"/>
      <w:ind w:firstLine="0"/>
      <w:jc w:val="right"/>
      <w:rPr>
        <w:rFonts w:ascii="Arial" w:hAnsi="Arial" w:cs="Arial"/>
        <w:b/>
        <w:sz w:val="24"/>
        <w:szCs w:val="24"/>
      </w:rPr>
    </w:pPr>
    <w:r w:rsidRPr="0084346B">
      <w:rPr>
        <w:rFonts w:ascii="Arial" w:hAnsi="Arial" w:cs="Arial"/>
        <w:b/>
        <w:sz w:val="24"/>
        <w:szCs w:val="24"/>
      </w:rPr>
      <w:t>ГОСТ 16338</w:t>
    </w:r>
    <w:r>
      <w:rPr>
        <w:rFonts w:ascii="Arial" w:hAnsi="Arial" w:cs="Arial"/>
        <w:b/>
        <w:sz w:val="24"/>
        <w:szCs w:val="24"/>
      </w:rPr>
      <w:t>—</w:t>
    </w:r>
    <w:r w:rsidRPr="0084346B">
      <w:rPr>
        <w:rFonts w:ascii="Arial" w:hAnsi="Arial" w:cs="Arial"/>
        <w:b/>
        <w:sz w:val="24"/>
        <w:szCs w:val="24"/>
      </w:rPr>
      <w:t>202</w:t>
    </w:r>
  </w:p>
  <w:p w14:paraId="087179D7" w14:textId="77777777" w:rsidR="00B05D49" w:rsidRPr="009A394C" w:rsidRDefault="00B05D49" w:rsidP="00502BA9">
    <w:pPr>
      <w:pStyle w:val="a3"/>
      <w:spacing w:after="120"/>
      <w:ind w:firstLine="0"/>
      <w:jc w:val="right"/>
      <w:rPr>
        <w:sz w:val="24"/>
        <w:szCs w:val="24"/>
      </w:rPr>
    </w:pPr>
    <w:r w:rsidRPr="009A394C">
      <w:rPr>
        <w:rFonts w:ascii="Arial" w:hAnsi="Arial" w:cs="Arial"/>
        <w:sz w:val="24"/>
        <w:szCs w:val="24"/>
      </w:rPr>
      <w:t>(</w:t>
    </w:r>
    <w:r w:rsidRPr="009A394C">
      <w:rPr>
        <w:rFonts w:ascii="Arial" w:hAnsi="Arial" w:cs="Arial"/>
        <w:i/>
        <w:sz w:val="24"/>
        <w:szCs w:val="24"/>
      </w:rPr>
      <w:t>Проект RU, первая редакция</w:t>
    </w:r>
    <w:r w:rsidRPr="009A394C">
      <w:rPr>
        <w:rFonts w:ascii="Arial" w:hAnsi="Arial" w:cs="Arial"/>
        <w:sz w:val="24"/>
        <w:szCs w:val="24"/>
      </w:rPr>
      <w: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973E2" w14:textId="77777777" w:rsidR="00B05D49" w:rsidRPr="00D11718" w:rsidRDefault="00B05D49" w:rsidP="00D11718">
    <w:pPr>
      <w:pStyle w:val="a3"/>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DC1C0" w14:textId="77777777" w:rsidR="00B05D49" w:rsidRPr="000E0538" w:rsidRDefault="00B05D49" w:rsidP="00D65F1D">
    <w:pPr>
      <w:pStyle w:val="a3"/>
      <w:spacing w:after="120"/>
      <w:jc w:val="right"/>
      <w:rPr>
        <w:rFonts w:ascii="Arial" w:hAnsi="Arial" w:cs="Arial"/>
        <w:i/>
        <w:sz w:val="24"/>
        <w:szCs w:val="2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0CD92" w14:textId="77777777" w:rsidR="00B05D49" w:rsidRPr="00E275F9" w:rsidRDefault="00B05D49" w:rsidP="00E275F9">
    <w:pPr>
      <w:pStyle w:val="a3"/>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EEB88" w14:textId="77777777" w:rsidR="00B05D49" w:rsidRDefault="00B05D49" w:rsidP="00BD5947">
    <w:pPr>
      <w:pStyle w:val="a3"/>
      <w:spacing w:line="240" w:lineRule="auto"/>
      <w:ind w:firstLine="0"/>
      <w:rPr>
        <w:rFonts w:ascii="Arial" w:hAnsi="Arial" w:cs="Arial"/>
        <w:b/>
        <w:sz w:val="24"/>
        <w:szCs w:val="24"/>
      </w:rPr>
    </w:pPr>
    <w:r w:rsidRPr="00AD525C">
      <w:rPr>
        <w:rFonts w:ascii="Arial" w:hAnsi="Arial" w:cs="Arial"/>
        <w:b/>
        <w:sz w:val="24"/>
        <w:szCs w:val="24"/>
      </w:rPr>
      <w:t>ГОСТ</w:t>
    </w:r>
    <w:r>
      <w:rPr>
        <w:rFonts w:ascii="Arial" w:hAnsi="Arial" w:cs="Arial"/>
        <w:b/>
        <w:sz w:val="24"/>
        <w:szCs w:val="24"/>
      </w:rPr>
      <w:t> 16338–</w:t>
    </w:r>
    <w:r w:rsidRPr="00AD525C">
      <w:rPr>
        <w:rFonts w:ascii="Arial" w:hAnsi="Arial" w:cs="Arial"/>
        <w:b/>
        <w:sz w:val="24"/>
        <w:szCs w:val="24"/>
      </w:rPr>
      <w:t>20</w:t>
    </w:r>
    <w:r>
      <w:rPr>
        <w:rFonts w:ascii="Arial" w:hAnsi="Arial" w:cs="Arial"/>
        <w:b/>
        <w:sz w:val="24"/>
        <w:szCs w:val="24"/>
      </w:rPr>
      <w:t>2</w:t>
    </w:r>
  </w:p>
  <w:p w14:paraId="4D4E9261" w14:textId="77777777" w:rsidR="00B05D49" w:rsidRPr="00E275F9" w:rsidRDefault="00B05D49" w:rsidP="00BD5947">
    <w:pPr>
      <w:pStyle w:val="a3"/>
      <w:spacing w:after="120"/>
      <w:ind w:firstLine="0"/>
    </w:pPr>
    <w:r w:rsidRPr="002132E1">
      <w:rPr>
        <w:rFonts w:ascii="Arial" w:hAnsi="Arial" w:cs="Arial"/>
        <w:i/>
        <w:sz w:val="24"/>
        <w:szCs w:val="22"/>
      </w:rPr>
      <w:t xml:space="preserve">(Проект RU, </w:t>
    </w:r>
    <w:r>
      <w:rPr>
        <w:rFonts w:ascii="Arial" w:hAnsi="Arial" w:cs="Arial"/>
        <w:i/>
        <w:sz w:val="24"/>
        <w:szCs w:val="22"/>
      </w:rPr>
      <w:t>первая</w:t>
    </w:r>
    <w:r w:rsidRPr="002132E1">
      <w:rPr>
        <w:rFonts w:ascii="Arial" w:hAnsi="Arial" w:cs="Arial"/>
        <w:i/>
        <w:sz w:val="24"/>
        <w:szCs w:val="22"/>
      </w:rPr>
      <w:t xml:space="preserve"> редакция)</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BBCD2" w14:textId="77777777" w:rsidR="00B05D49" w:rsidRDefault="00B05D49" w:rsidP="00502BA9">
    <w:pPr>
      <w:pStyle w:val="a3"/>
      <w:spacing w:line="240" w:lineRule="auto"/>
      <w:ind w:firstLine="0"/>
      <w:jc w:val="right"/>
      <w:rPr>
        <w:rFonts w:ascii="Arial" w:hAnsi="Arial" w:cs="Arial"/>
        <w:b/>
        <w:sz w:val="24"/>
        <w:szCs w:val="24"/>
      </w:rPr>
    </w:pPr>
    <w:r w:rsidRPr="00AD525C">
      <w:rPr>
        <w:rFonts w:ascii="Arial" w:hAnsi="Arial" w:cs="Arial"/>
        <w:b/>
        <w:sz w:val="24"/>
        <w:szCs w:val="24"/>
      </w:rPr>
      <w:t>ГОСТ</w:t>
    </w:r>
    <w:r>
      <w:rPr>
        <w:rFonts w:ascii="Arial" w:hAnsi="Arial" w:cs="Arial"/>
        <w:b/>
        <w:sz w:val="24"/>
        <w:szCs w:val="24"/>
      </w:rPr>
      <w:t> 16338–</w:t>
    </w:r>
    <w:r w:rsidRPr="00AD525C">
      <w:rPr>
        <w:rFonts w:ascii="Arial" w:hAnsi="Arial" w:cs="Arial"/>
        <w:b/>
        <w:sz w:val="24"/>
        <w:szCs w:val="24"/>
      </w:rPr>
      <w:t>20</w:t>
    </w:r>
    <w:r>
      <w:rPr>
        <w:rFonts w:ascii="Arial" w:hAnsi="Arial" w:cs="Arial"/>
        <w:b/>
        <w:sz w:val="24"/>
        <w:szCs w:val="24"/>
      </w:rPr>
      <w:t>2</w:t>
    </w:r>
  </w:p>
  <w:p w14:paraId="7CD79189" w14:textId="77777777" w:rsidR="00B05D49" w:rsidRPr="00E275F9" w:rsidRDefault="00B05D49" w:rsidP="00502BA9">
    <w:pPr>
      <w:pStyle w:val="a3"/>
      <w:spacing w:after="120"/>
      <w:ind w:firstLine="0"/>
      <w:jc w:val="right"/>
    </w:pPr>
    <w:r w:rsidRPr="002132E1">
      <w:rPr>
        <w:rFonts w:ascii="Arial" w:hAnsi="Arial" w:cs="Arial"/>
        <w:i/>
        <w:sz w:val="24"/>
        <w:szCs w:val="22"/>
      </w:rPr>
      <w:t xml:space="preserve">(Проект RU, </w:t>
    </w:r>
    <w:r>
      <w:rPr>
        <w:rFonts w:ascii="Arial" w:hAnsi="Arial" w:cs="Arial"/>
        <w:i/>
        <w:sz w:val="24"/>
        <w:szCs w:val="22"/>
      </w:rPr>
      <w:t>первая</w:t>
    </w:r>
    <w:r w:rsidRPr="002132E1">
      <w:rPr>
        <w:rFonts w:ascii="Arial" w:hAnsi="Arial" w:cs="Arial"/>
        <w:i/>
        <w:sz w:val="24"/>
        <w:szCs w:val="22"/>
      </w:rPr>
      <w:t xml:space="preserve"> редакция)</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6EE33" w14:textId="77777777" w:rsidR="00B05D49" w:rsidRDefault="00B05D49" w:rsidP="00E51EB5">
    <w:pPr>
      <w:pStyle w:val="a3"/>
      <w:spacing w:line="240" w:lineRule="auto"/>
      <w:ind w:firstLine="0"/>
      <w:jc w:val="right"/>
      <w:rPr>
        <w:rFonts w:ascii="Arial" w:hAnsi="Arial" w:cs="Arial"/>
        <w:b/>
        <w:sz w:val="24"/>
        <w:szCs w:val="24"/>
      </w:rPr>
    </w:pPr>
    <w:r w:rsidRPr="00AD525C">
      <w:rPr>
        <w:rFonts w:ascii="Arial" w:hAnsi="Arial" w:cs="Arial"/>
        <w:b/>
        <w:sz w:val="24"/>
        <w:szCs w:val="24"/>
      </w:rPr>
      <w:t>ГОСТ</w:t>
    </w:r>
    <w:r>
      <w:rPr>
        <w:rFonts w:ascii="Arial" w:hAnsi="Arial" w:cs="Arial"/>
        <w:b/>
        <w:sz w:val="24"/>
        <w:szCs w:val="24"/>
      </w:rPr>
      <w:t> 16338–</w:t>
    </w:r>
    <w:r w:rsidRPr="00AD525C">
      <w:rPr>
        <w:rFonts w:ascii="Arial" w:hAnsi="Arial" w:cs="Arial"/>
        <w:b/>
        <w:sz w:val="24"/>
        <w:szCs w:val="24"/>
      </w:rPr>
      <w:t>20</w:t>
    </w:r>
    <w:r>
      <w:rPr>
        <w:rFonts w:ascii="Arial" w:hAnsi="Arial" w:cs="Arial"/>
        <w:b/>
        <w:sz w:val="24"/>
        <w:szCs w:val="24"/>
      </w:rPr>
      <w:t>2</w:t>
    </w:r>
  </w:p>
  <w:p w14:paraId="2C9D0AFF" w14:textId="77777777" w:rsidR="00B05D49" w:rsidRPr="00E275F9" w:rsidRDefault="00B05D49" w:rsidP="00E51EB5">
    <w:pPr>
      <w:pStyle w:val="a3"/>
      <w:spacing w:after="120"/>
      <w:ind w:firstLine="0"/>
      <w:jc w:val="right"/>
    </w:pPr>
    <w:r w:rsidRPr="002132E1">
      <w:rPr>
        <w:rFonts w:ascii="Arial" w:hAnsi="Arial" w:cs="Arial"/>
        <w:i/>
        <w:sz w:val="24"/>
        <w:szCs w:val="22"/>
      </w:rPr>
      <w:t xml:space="preserve">(Проект RU, </w:t>
    </w:r>
    <w:r>
      <w:rPr>
        <w:rFonts w:ascii="Arial" w:hAnsi="Arial" w:cs="Arial"/>
        <w:i/>
        <w:sz w:val="24"/>
        <w:szCs w:val="22"/>
      </w:rPr>
      <w:t>первая</w:t>
    </w:r>
    <w:r w:rsidRPr="002132E1">
      <w:rPr>
        <w:rFonts w:ascii="Arial" w:hAnsi="Arial" w:cs="Arial"/>
        <w:i/>
        <w:sz w:val="24"/>
        <w:szCs w:val="22"/>
      </w:rPr>
      <w:t xml:space="preserve"> 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43B05"/>
    <w:multiLevelType w:val="hybridMultilevel"/>
    <w:tmpl w:val="AD6476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CC0790"/>
    <w:multiLevelType w:val="hybridMultilevel"/>
    <w:tmpl w:val="AD6476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B320B0"/>
    <w:multiLevelType w:val="hybridMultilevel"/>
    <w:tmpl w:val="8DA228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2532C8"/>
    <w:multiLevelType w:val="multilevel"/>
    <w:tmpl w:val="B82292AE"/>
    <w:lvl w:ilvl="0">
      <w:start w:val="8"/>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0DE65125"/>
    <w:multiLevelType w:val="hybridMultilevel"/>
    <w:tmpl w:val="AD6476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ED373FE"/>
    <w:multiLevelType w:val="hybridMultilevel"/>
    <w:tmpl w:val="8DA228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675C2A"/>
    <w:multiLevelType w:val="hybridMultilevel"/>
    <w:tmpl w:val="0340E5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22D7F90"/>
    <w:multiLevelType w:val="hybridMultilevel"/>
    <w:tmpl w:val="90D22E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2D05840"/>
    <w:multiLevelType w:val="hybridMultilevel"/>
    <w:tmpl w:val="940E521A"/>
    <w:lvl w:ilvl="0" w:tplc="0DB089F2">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A94FBF"/>
    <w:multiLevelType w:val="hybridMultilevel"/>
    <w:tmpl w:val="426220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B5C5C38"/>
    <w:multiLevelType w:val="hybridMultilevel"/>
    <w:tmpl w:val="AD6476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DC6742A"/>
    <w:multiLevelType w:val="hybridMultilevel"/>
    <w:tmpl w:val="AD6476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24A3905"/>
    <w:multiLevelType w:val="multilevel"/>
    <w:tmpl w:val="65609EFE"/>
    <w:lvl w:ilvl="0">
      <w:start w:val="1"/>
      <w:numFmt w:val="decimal"/>
      <w:pStyle w:val="1"/>
      <w:lvlText w:val="%1"/>
      <w:lvlJc w:val="left"/>
      <w:pPr>
        <w:tabs>
          <w:tab w:val="num" w:pos="432"/>
        </w:tabs>
        <w:ind w:left="432" w:hanging="432"/>
      </w:pPr>
    </w:lvl>
    <w:lvl w:ilvl="1">
      <w:start w:val="1"/>
      <w:numFmt w:val="decimal"/>
      <w:pStyle w:val="2"/>
      <w:lvlText w:val="%1.%2"/>
      <w:lvlJc w:val="left"/>
      <w:pPr>
        <w:tabs>
          <w:tab w:val="num" w:pos="576"/>
        </w:tabs>
        <w:ind w:left="576" w:hanging="576"/>
      </w:p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13" w15:restartNumberingAfterBreak="0">
    <w:nsid w:val="238E33B8"/>
    <w:multiLevelType w:val="hybridMultilevel"/>
    <w:tmpl w:val="AD6476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3FE7A6E"/>
    <w:multiLevelType w:val="multilevel"/>
    <w:tmpl w:val="DC8098F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8"/>
        <w:szCs w:val="18"/>
        <w:u w:val="none"/>
        <w:lang w:val="en-US" w:eastAsia="en-US" w:bidi="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eastAsia="en-US" w:bidi="en-US"/>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eastAsia="en-US" w:bidi="en-US"/>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4102BA3"/>
    <w:multiLevelType w:val="hybridMultilevel"/>
    <w:tmpl w:val="AD6476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8185B63"/>
    <w:multiLevelType w:val="hybridMultilevel"/>
    <w:tmpl w:val="36CE0D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3185E3C"/>
    <w:multiLevelType w:val="hybridMultilevel"/>
    <w:tmpl w:val="5AA4C0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D401C"/>
    <w:multiLevelType w:val="hybridMultilevel"/>
    <w:tmpl w:val="B83EA3D2"/>
    <w:lvl w:ilvl="0" w:tplc="2584BCA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195EF4"/>
    <w:multiLevelType w:val="hybridMultilevel"/>
    <w:tmpl w:val="AD6476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60F1789"/>
    <w:multiLevelType w:val="hybridMultilevel"/>
    <w:tmpl w:val="C5FE1A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6717D0"/>
    <w:multiLevelType w:val="hybridMultilevel"/>
    <w:tmpl w:val="5776D6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7B7193D"/>
    <w:multiLevelType w:val="hybridMultilevel"/>
    <w:tmpl w:val="C5FE1A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A627013"/>
    <w:multiLevelType w:val="hybridMultilevel"/>
    <w:tmpl w:val="67189FDA"/>
    <w:lvl w:ilvl="0" w:tplc="CFB0141A">
      <w:start w:val="2"/>
      <w:numFmt w:val="decimal"/>
      <w:lvlText w:val="%1"/>
      <w:lvlJc w:val="left"/>
      <w:pPr>
        <w:ind w:left="1098" w:hanging="360"/>
      </w:pPr>
      <w:rPr>
        <w:rFonts w:hint="default"/>
        <w:sz w:val="22"/>
      </w:rPr>
    </w:lvl>
    <w:lvl w:ilvl="1" w:tplc="04190019" w:tentative="1">
      <w:start w:val="1"/>
      <w:numFmt w:val="lowerLetter"/>
      <w:lvlText w:val="%2."/>
      <w:lvlJc w:val="left"/>
      <w:pPr>
        <w:ind w:left="1818" w:hanging="360"/>
      </w:pPr>
    </w:lvl>
    <w:lvl w:ilvl="2" w:tplc="0419001B" w:tentative="1">
      <w:start w:val="1"/>
      <w:numFmt w:val="lowerRoman"/>
      <w:lvlText w:val="%3."/>
      <w:lvlJc w:val="right"/>
      <w:pPr>
        <w:ind w:left="2538" w:hanging="180"/>
      </w:pPr>
    </w:lvl>
    <w:lvl w:ilvl="3" w:tplc="0419000F" w:tentative="1">
      <w:start w:val="1"/>
      <w:numFmt w:val="decimal"/>
      <w:lvlText w:val="%4."/>
      <w:lvlJc w:val="left"/>
      <w:pPr>
        <w:ind w:left="3258" w:hanging="360"/>
      </w:pPr>
    </w:lvl>
    <w:lvl w:ilvl="4" w:tplc="04190019" w:tentative="1">
      <w:start w:val="1"/>
      <w:numFmt w:val="lowerLetter"/>
      <w:lvlText w:val="%5."/>
      <w:lvlJc w:val="left"/>
      <w:pPr>
        <w:ind w:left="3978" w:hanging="360"/>
      </w:pPr>
    </w:lvl>
    <w:lvl w:ilvl="5" w:tplc="0419001B" w:tentative="1">
      <w:start w:val="1"/>
      <w:numFmt w:val="lowerRoman"/>
      <w:lvlText w:val="%6."/>
      <w:lvlJc w:val="right"/>
      <w:pPr>
        <w:ind w:left="4698" w:hanging="180"/>
      </w:pPr>
    </w:lvl>
    <w:lvl w:ilvl="6" w:tplc="0419000F" w:tentative="1">
      <w:start w:val="1"/>
      <w:numFmt w:val="decimal"/>
      <w:lvlText w:val="%7."/>
      <w:lvlJc w:val="left"/>
      <w:pPr>
        <w:ind w:left="5418" w:hanging="360"/>
      </w:pPr>
    </w:lvl>
    <w:lvl w:ilvl="7" w:tplc="04190019" w:tentative="1">
      <w:start w:val="1"/>
      <w:numFmt w:val="lowerLetter"/>
      <w:lvlText w:val="%8."/>
      <w:lvlJc w:val="left"/>
      <w:pPr>
        <w:ind w:left="6138" w:hanging="360"/>
      </w:pPr>
    </w:lvl>
    <w:lvl w:ilvl="8" w:tplc="0419001B" w:tentative="1">
      <w:start w:val="1"/>
      <w:numFmt w:val="lowerRoman"/>
      <w:lvlText w:val="%9."/>
      <w:lvlJc w:val="right"/>
      <w:pPr>
        <w:ind w:left="6858" w:hanging="180"/>
      </w:pPr>
    </w:lvl>
  </w:abstractNum>
  <w:abstractNum w:abstractNumId="24" w15:restartNumberingAfterBreak="0">
    <w:nsid w:val="40A53BC6"/>
    <w:multiLevelType w:val="hybridMultilevel"/>
    <w:tmpl w:val="AD6476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AA6A76"/>
    <w:multiLevelType w:val="hybridMultilevel"/>
    <w:tmpl w:val="B83EA3D2"/>
    <w:lvl w:ilvl="0" w:tplc="2584BCA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2615620"/>
    <w:multiLevelType w:val="hybridMultilevel"/>
    <w:tmpl w:val="837A7D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2BE42BB"/>
    <w:multiLevelType w:val="hybridMultilevel"/>
    <w:tmpl w:val="AD6476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A8C3067"/>
    <w:multiLevelType w:val="hybridMultilevel"/>
    <w:tmpl w:val="AD6476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15562AE"/>
    <w:multiLevelType w:val="hybridMultilevel"/>
    <w:tmpl w:val="AD6476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2E01343"/>
    <w:multiLevelType w:val="hybridMultilevel"/>
    <w:tmpl w:val="094AB846"/>
    <w:lvl w:ilvl="0" w:tplc="FFF86B2A">
      <w:start w:val="1"/>
      <w:numFmt w:val="decimal"/>
      <w:lvlText w:val="%1"/>
      <w:lvlJc w:val="left"/>
      <w:pPr>
        <w:ind w:left="735" w:hanging="375"/>
      </w:pPr>
      <w:rPr>
        <w:rFonts w:ascii="Arial" w:eastAsia="Times New Roman" w:hAnsi="Arial" w:cs="Arial"/>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9124980"/>
    <w:multiLevelType w:val="hybridMultilevel"/>
    <w:tmpl w:val="AD6476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A901AF8"/>
    <w:multiLevelType w:val="hybridMultilevel"/>
    <w:tmpl w:val="8F1461B2"/>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3" w15:restartNumberingAfterBreak="0">
    <w:nsid w:val="5E692FD4"/>
    <w:multiLevelType w:val="hybridMultilevel"/>
    <w:tmpl w:val="F9F86A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0305609"/>
    <w:multiLevelType w:val="hybridMultilevel"/>
    <w:tmpl w:val="DAD82C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38E06A2"/>
    <w:multiLevelType w:val="hybridMultilevel"/>
    <w:tmpl w:val="AD6476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C4850B4"/>
    <w:multiLevelType w:val="hybridMultilevel"/>
    <w:tmpl w:val="AD6476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C90116E"/>
    <w:multiLevelType w:val="hybridMultilevel"/>
    <w:tmpl w:val="CC403ADA"/>
    <w:lvl w:ilvl="0" w:tplc="0668178C">
      <w:start w:val="2"/>
      <w:numFmt w:val="decimal"/>
      <w:lvlText w:val="%1"/>
      <w:lvlJc w:val="left"/>
      <w:pPr>
        <w:ind w:left="956" w:hanging="360"/>
      </w:pPr>
      <w:rPr>
        <w:rFonts w:hint="default"/>
        <w:sz w:val="22"/>
      </w:rPr>
    </w:lvl>
    <w:lvl w:ilvl="1" w:tplc="04190019" w:tentative="1">
      <w:start w:val="1"/>
      <w:numFmt w:val="lowerLetter"/>
      <w:lvlText w:val="%2."/>
      <w:lvlJc w:val="left"/>
      <w:pPr>
        <w:ind w:left="1676" w:hanging="360"/>
      </w:pPr>
    </w:lvl>
    <w:lvl w:ilvl="2" w:tplc="0419001B" w:tentative="1">
      <w:start w:val="1"/>
      <w:numFmt w:val="lowerRoman"/>
      <w:lvlText w:val="%3."/>
      <w:lvlJc w:val="right"/>
      <w:pPr>
        <w:ind w:left="2396" w:hanging="180"/>
      </w:pPr>
    </w:lvl>
    <w:lvl w:ilvl="3" w:tplc="0419000F" w:tentative="1">
      <w:start w:val="1"/>
      <w:numFmt w:val="decimal"/>
      <w:lvlText w:val="%4."/>
      <w:lvlJc w:val="left"/>
      <w:pPr>
        <w:ind w:left="3116" w:hanging="360"/>
      </w:pPr>
    </w:lvl>
    <w:lvl w:ilvl="4" w:tplc="04190019" w:tentative="1">
      <w:start w:val="1"/>
      <w:numFmt w:val="lowerLetter"/>
      <w:lvlText w:val="%5."/>
      <w:lvlJc w:val="left"/>
      <w:pPr>
        <w:ind w:left="3836" w:hanging="360"/>
      </w:pPr>
    </w:lvl>
    <w:lvl w:ilvl="5" w:tplc="0419001B" w:tentative="1">
      <w:start w:val="1"/>
      <w:numFmt w:val="lowerRoman"/>
      <w:lvlText w:val="%6."/>
      <w:lvlJc w:val="right"/>
      <w:pPr>
        <w:ind w:left="4556" w:hanging="180"/>
      </w:pPr>
    </w:lvl>
    <w:lvl w:ilvl="6" w:tplc="0419000F" w:tentative="1">
      <w:start w:val="1"/>
      <w:numFmt w:val="decimal"/>
      <w:lvlText w:val="%7."/>
      <w:lvlJc w:val="left"/>
      <w:pPr>
        <w:ind w:left="5276" w:hanging="360"/>
      </w:pPr>
    </w:lvl>
    <w:lvl w:ilvl="7" w:tplc="04190019" w:tentative="1">
      <w:start w:val="1"/>
      <w:numFmt w:val="lowerLetter"/>
      <w:lvlText w:val="%8."/>
      <w:lvlJc w:val="left"/>
      <w:pPr>
        <w:ind w:left="5996" w:hanging="360"/>
      </w:pPr>
    </w:lvl>
    <w:lvl w:ilvl="8" w:tplc="0419001B" w:tentative="1">
      <w:start w:val="1"/>
      <w:numFmt w:val="lowerRoman"/>
      <w:lvlText w:val="%9."/>
      <w:lvlJc w:val="right"/>
      <w:pPr>
        <w:ind w:left="6716" w:hanging="180"/>
      </w:pPr>
    </w:lvl>
  </w:abstractNum>
  <w:abstractNum w:abstractNumId="38" w15:restartNumberingAfterBreak="0">
    <w:nsid w:val="6E5A526E"/>
    <w:multiLevelType w:val="hybridMultilevel"/>
    <w:tmpl w:val="AD6476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038688A"/>
    <w:multiLevelType w:val="hybridMultilevel"/>
    <w:tmpl w:val="DCAAF072"/>
    <w:lvl w:ilvl="0" w:tplc="2584BCA0">
      <w:start w:val="1"/>
      <w:numFmt w:val="decimal"/>
      <w:lvlText w:val="%1."/>
      <w:lvlJc w:val="left"/>
      <w:pPr>
        <w:ind w:left="735" w:hanging="375"/>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0D67F5D"/>
    <w:multiLevelType w:val="hybridMultilevel"/>
    <w:tmpl w:val="AD6476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33D48E3"/>
    <w:multiLevelType w:val="hybridMultilevel"/>
    <w:tmpl w:val="DCAAF072"/>
    <w:lvl w:ilvl="0" w:tplc="2584BCA0">
      <w:start w:val="1"/>
      <w:numFmt w:val="decimal"/>
      <w:lvlText w:val="%1."/>
      <w:lvlJc w:val="left"/>
      <w:pPr>
        <w:ind w:left="735" w:hanging="375"/>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4663CE0"/>
    <w:multiLevelType w:val="hybridMultilevel"/>
    <w:tmpl w:val="8DA228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5D406BE"/>
    <w:multiLevelType w:val="multilevel"/>
    <w:tmpl w:val="D0A61CCA"/>
    <w:lvl w:ilvl="0">
      <w:start w:val="1"/>
      <w:numFmt w:val="decimal"/>
      <w:lvlText w:val="%1."/>
      <w:lvlJc w:val="left"/>
      <w:pPr>
        <w:ind w:left="735" w:hanging="375"/>
      </w:pPr>
      <w:rPr>
        <w:rFonts w:hint="default"/>
      </w:rPr>
    </w:lvl>
    <w:lvl w:ilvl="1">
      <w:start w:val="2"/>
      <w:numFmt w:val="decimal"/>
      <w:isLgl/>
      <w:lvlText w:val="%1.%2"/>
      <w:lvlJc w:val="left"/>
      <w:pPr>
        <w:ind w:left="1309" w:hanging="60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44" w15:restartNumberingAfterBreak="0">
    <w:nsid w:val="7C2567E2"/>
    <w:multiLevelType w:val="hybridMultilevel"/>
    <w:tmpl w:val="829060C6"/>
    <w:lvl w:ilvl="0" w:tplc="5C1C0B9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547007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69059344">
    <w:abstractNumId w:val="30"/>
  </w:num>
  <w:num w:numId="3" w16cid:durableId="236212926">
    <w:abstractNumId w:val="29"/>
  </w:num>
  <w:num w:numId="4" w16cid:durableId="932906764">
    <w:abstractNumId w:val="40"/>
  </w:num>
  <w:num w:numId="5" w16cid:durableId="327708614">
    <w:abstractNumId w:val="11"/>
  </w:num>
  <w:num w:numId="6" w16cid:durableId="1767649727">
    <w:abstractNumId w:val="35"/>
  </w:num>
  <w:num w:numId="7" w16cid:durableId="806705758">
    <w:abstractNumId w:val="19"/>
  </w:num>
  <w:num w:numId="8" w16cid:durableId="2071269747">
    <w:abstractNumId w:val="43"/>
  </w:num>
  <w:num w:numId="9" w16cid:durableId="291912658">
    <w:abstractNumId w:val="34"/>
  </w:num>
  <w:num w:numId="10" w16cid:durableId="936256429">
    <w:abstractNumId w:val="33"/>
  </w:num>
  <w:num w:numId="11" w16cid:durableId="1545563043">
    <w:abstractNumId w:val="6"/>
  </w:num>
  <w:num w:numId="12" w16cid:durableId="921378474">
    <w:abstractNumId w:val="17"/>
  </w:num>
  <w:num w:numId="13" w16cid:durableId="376123157">
    <w:abstractNumId w:val="26"/>
  </w:num>
  <w:num w:numId="14" w16cid:durableId="1236210071">
    <w:abstractNumId w:val="18"/>
  </w:num>
  <w:num w:numId="15" w16cid:durableId="1578786932">
    <w:abstractNumId w:val="0"/>
  </w:num>
  <w:num w:numId="16" w16cid:durableId="429474481">
    <w:abstractNumId w:val="38"/>
  </w:num>
  <w:num w:numId="17" w16cid:durableId="1894923796">
    <w:abstractNumId w:val="10"/>
  </w:num>
  <w:num w:numId="18" w16cid:durableId="2064058435">
    <w:abstractNumId w:val="20"/>
  </w:num>
  <w:num w:numId="19" w16cid:durableId="1081562378">
    <w:abstractNumId w:val="22"/>
  </w:num>
  <w:num w:numId="20" w16cid:durableId="740254730">
    <w:abstractNumId w:val="15"/>
  </w:num>
  <w:num w:numId="21" w16cid:durableId="824588630">
    <w:abstractNumId w:val="28"/>
  </w:num>
  <w:num w:numId="22" w16cid:durableId="918060171">
    <w:abstractNumId w:val="4"/>
  </w:num>
  <w:num w:numId="23" w16cid:durableId="957881581">
    <w:abstractNumId w:val="24"/>
  </w:num>
  <w:num w:numId="24" w16cid:durableId="1230574563">
    <w:abstractNumId w:val="36"/>
  </w:num>
  <w:num w:numId="25" w16cid:durableId="1770542361">
    <w:abstractNumId w:val="27"/>
  </w:num>
  <w:num w:numId="26" w16cid:durableId="337661506">
    <w:abstractNumId w:val="13"/>
  </w:num>
  <w:num w:numId="27" w16cid:durableId="1875776502">
    <w:abstractNumId w:val="31"/>
  </w:num>
  <w:num w:numId="28" w16cid:durableId="2096240409">
    <w:abstractNumId w:val="1"/>
  </w:num>
  <w:num w:numId="29" w16cid:durableId="2072993678">
    <w:abstractNumId w:val="5"/>
  </w:num>
  <w:num w:numId="30" w16cid:durableId="1359237764">
    <w:abstractNumId w:val="2"/>
  </w:num>
  <w:num w:numId="31" w16cid:durableId="118230848">
    <w:abstractNumId w:val="9"/>
  </w:num>
  <w:num w:numId="32" w16cid:durableId="1232156284">
    <w:abstractNumId w:val="32"/>
  </w:num>
  <w:num w:numId="33" w16cid:durableId="1175805646">
    <w:abstractNumId w:val="25"/>
  </w:num>
  <w:num w:numId="34" w16cid:durableId="1589538079">
    <w:abstractNumId w:val="41"/>
  </w:num>
  <w:num w:numId="35" w16cid:durableId="796071106">
    <w:abstractNumId w:val="3"/>
  </w:num>
  <w:num w:numId="36" w16cid:durableId="818696058">
    <w:abstractNumId w:val="39"/>
  </w:num>
  <w:num w:numId="37" w16cid:durableId="366567760">
    <w:abstractNumId w:val="42"/>
  </w:num>
  <w:num w:numId="38" w16cid:durableId="393819359">
    <w:abstractNumId w:val="7"/>
  </w:num>
  <w:num w:numId="39" w16cid:durableId="387922831">
    <w:abstractNumId w:val="16"/>
  </w:num>
  <w:num w:numId="40" w16cid:durableId="1207722311">
    <w:abstractNumId w:val="21"/>
  </w:num>
  <w:num w:numId="41" w16cid:durableId="650717289">
    <w:abstractNumId w:val="44"/>
  </w:num>
  <w:num w:numId="42" w16cid:durableId="1005983071">
    <w:abstractNumId w:val="8"/>
  </w:num>
  <w:num w:numId="43" w16cid:durableId="1019626276">
    <w:abstractNumId w:val="37"/>
  </w:num>
  <w:num w:numId="44" w16cid:durableId="441534043">
    <w:abstractNumId w:val="14"/>
  </w:num>
  <w:num w:numId="45" w16cid:durableId="281957100">
    <w:abstractNumId w:val="2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evenAndOddHeaders/>
  <w:drawingGridHorizontalSpacing w:val="14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F5B"/>
    <w:rsid w:val="0000047D"/>
    <w:rsid w:val="00000D35"/>
    <w:rsid w:val="00001E23"/>
    <w:rsid w:val="00002D6C"/>
    <w:rsid w:val="00002D97"/>
    <w:rsid w:val="0000352E"/>
    <w:rsid w:val="00003584"/>
    <w:rsid w:val="000045D3"/>
    <w:rsid w:val="00004B13"/>
    <w:rsid w:val="00004F05"/>
    <w:rsid w:val="00005B7D"/>
    <w:rsid w:val="0000745B"/>
    <w:rsid w:val="0001078B"/>
    <w:rsid w:val="00011E9E"/>
    <w:rsid w:val="00012BBA"/>
    <w:rsid w:val="00013330"/>
    <w:rsid w:val="000146EF"/>
    <w:rsid w:val="000152C4"/>
    <w:rsid w:val="0001554E"/>
    <w:rsid w:val="00015939"/>
    <w:rsid w:val="00015F3A"/>
    <w:rsid w:val="000163B5"/>
    <w:rsid w:val="000174C0"/>
    <w:rsid w:val="000228ED"/>
    <w:rsid w:val="00022F43"/>
    <w:rsid w:val="00023791"/>
    <w:rsid w:val="00024210"/>
    <w:rsid w:val="00024593"/>
    <w:rsid w:val="00025EFB"/>
    <w:rsid w:val="00027360"/>
    <w:rsid w:val="0002784B"/>
    <w:rsid w:val="00027F47"/>
    <w:rsid w:val="00030469"/>
    <w:rsid w:val="00030499"/>
    <w:rsid w:val="000311B5"/>
    <w:rsid w:val="00031764"/>
    <w:rsid w:val="00031AE6"/>
    <w:rsid w:val="000321DE"/>
    <w:rsid w:val="0003248F"/>
    <w:rsid w:val="000327B0"/>
    <w:rsid w:val="00033291"/>
    <w:rsid w:val="000345D8"/>
    <w:rsid w:val="00035420"/>
    <w:rsid w:val="00036E4F"/>
    <w:rsid w:val="0003751F"/>
    <w:rsid w:val="000376DC"/>
    <w:rsid w:val="00037B1D"/>
    <w:rsid w:val="00040045"/>
    <w:rsid w:val="0004043F"/>
    <w:rsid w:val="00040692"/>
    <w:rsid w:val="00041816"/>
    <w:rsid w:val="000420C0"/>
    <w:rsid w:val="000428B0"/>
    <w:rsid w:val="00042AC0"/>
    <w:rsid w:val="00043DC3"/>
    <w:rsid w:val="000455FC"/>
    <w:rsid w:val="000461A5"/>
    <w:rsid w:val="000479D3"/>
    <w:rsid w:val="00047A96"/>
    <w:rsid w:val="00050FCB"/>
    <w:rsid w:val="00051CC2"/>
    <w:rsid w:val="00051E82"/>
    <w:rsid w:val="000520D5"/>
    <w:rsid w:val="00052D09"/>
    <w:rsid w:val="000536A0"/>
    <w:rsid w:val="00053EB2"/>
    <w:rsid w:val="00054980"/>
    <w:rsid w:val="00054D78"/>
    <w:rsid w:val="00055179"/>
    <w:rsid w:val="00055A19"/>
    <w:rsid w:val="00055B3B"/>
    <w:rsid w:val="00056ACD"/>
    <w:rsid w:val="00056ACF"/>
    <w:rsid w:val="00057664"/>
    <w:rsid w:val="00057AAE"/>
    <w:rsid w:val="0006012A"/>
    <w:rsid w:val="0006077E"/>
    <w:rsid w:val="00060DBD"/>
    <w:rsid w:val="000618C0"/>
    <w:rsid w:val="00061CD5"/>
    <w:rsid w:val="000627F4"/>
    <w:rsid w:val="0006367A"/>
    <w:rsid w:val="000646A0"/>
    <w:rsid w:val="00065060"/>
    <w:rsid w:val="00066B26"/>
    <w:rsid w:val="00067076"/>
    <w:rsid w:val="00067E60"/>
    <w:rsid w:val="000700A4"/>
    <w:rsid w:val="000707F6"/>
    <w:rsid w:val="00070815"/>
    <w:rsid w:val="00070F91"/>
    <w:rsid w:val="0007112B"/>
    <w:rsid w:val="00072637"/>
    <w:rsid w:val="00072BFF"/>
    <w:rsid w:val="00074971"/>
    <w:rsid w:val="00074989"/>
    <w:rsid w:val="00074C62"/>
    <w:rsid w:val="00075675"/>
    <w:rsid w:val="00075AD3"/>
    <w:rsid w:val="00075EDC"/>
    <w:rsid w:val="00076E94"/>
    <w:rsid w:val="00077887"/>
    <w:rsid w:val="00077AC2"/>
    <w:rsid w:val="00080379"/>
    <w:rsid w:val="000804DE"/>
    <w:rsid w:val="00080C99"/>
    <w:rsid w:val="000811B6"/>
    <w:rsid w:val="000811E1"/>
    <w:rsid w:val="00083793"/>
    <w:rsid w:val="00084AB5"/>
    <w:rsid w:val="00084FC1"/>
    <w:rsid w:val="000856AC"/>
    <w:rsid w:val="00085A4E"/>
    <w:rsid w:val="000868EB"/>
    <w:rsid w:val="00086AD4"/>
    <w:rsid w:val="0008732F"/>
    <w:rsid w:val="000874D9"/>
    <w:rsid w:val="00090333"/>
    <w:rsid w:val="00091912"/>
    <w:rsid w:val="00091C67"/>
    <w:rsid w:val="000921B5"/>
    <w:rsid w:val="00092385"/>
    <w:rsid w:val="00092C6A"/>
    <w:rsid w:val="00092E53"/>
    <w:rsid w:val="00093502"/>
    <w:rsid w:val="0009458F"/>
    <w:rsid w:val="00094F89"/>
    <w:rsid w:val="0009507D"/>
    <w:rsid w:val="0009535B"/>
    <w:rsid w:val="00096F73"/>
    <w:rsid w:val="00097865"/>
    <w:rsid w:val="00097867"/>
    <w:rsid w:val="000978DF"/>
    <w:rsid w:val="00097A06"/>
    <w:rsid w:val="000A018C"/>
    <w:rsid w:val="000A11F6"/>
    <w:rsid w:val="000A2444"/>
    <w:rsid w:val="000A2FD5"/>
    <w:rsid w:val="000A4500"/>
    <w:rsid w:val="000A4639"/>
    <w:rsid w:val="000A5FD4"/>
    <w:rsid w:val="000A6092"/>
    <w:rsid w:val="000B1370"/>
    <w:rsid w:val="000B2615"/>
    <w:rsid w:val="000B2771"/>
    <w:rsid w:val="000B2DC5"/>
    <w:rsid w:val="000B3D92"/>
    <w:rsid w:val="000B3ECA"/>
    <w:rsid w:val="000B451B"/>
    <w:rsid w:val="000B48FE"/>
    <w:rsid w:val="000B67AA"/>
    <w:rsid w:val="000B77FE"/>
    <w:rsid w:val="000C0C73"/>
    <w:rsid w:val="000C160C"/>
    <w:rsid w:val="000C1BA9"/>
    <w:rsid w:val="000C1CE2"/>
    <w:rsid w:val="000C205B"/>
    <w:rsid w:val="000C3256"/>
    <w:rsid w:val="000C452C"/>
    <w:rsid w:val="000C4A0D"/>
    <w:rsid w:val="000C545B"/>
    <w:rsid w:val="000C6449"/>
    <w:rsid w:val="000C6A48"/>
    <w:rsid w:val="000C6F42"/>
    <w:rsid w:val="000C75BE"/>
    <w:rsid w:val="000D0094"/>
    <w:rsid w:val="000D1616"/>
    <w:rsid w:val="000D1C76"/>
    <w:rsid w:val="000D1D38"/>
    <w:rsid w:val="000D4F64"/>
    <w:rsid w:val="000D6290"/>
    <w:rsid w:val="000D6A1A"/>
    <w:rsid w:val="000D6AA9"/>
    <w:rsid w:val="000D6B7A"/>
    <w:rsid w:val="000E01F1"/>
    <w:rsid w:val="000E03E2"/>
    <w:rsid w:val="000E0538"/>
    <w:rsid w:val="000E0C11"/>
    <w:rsid w:val="000E23D0"/>
    <w:rsid w:val="000E2805"/>
    <w:rsid w:val="000E2A2B"/>
    <w:rsid w:val="000E2C1D"/>
    <w:rsid w:val="000E38B3"/>
    <w:rsid w:val="000E4572"/>
    <w:rsid w:val="000E577B"/>
    <w:rsid w:val="000E6033"/>
    <w:rsid w:val="000E6E67"/>
    <w:rsid w:val="000E719E"/>
    <w:rsid w:val="000F1D74"/>
    <w:rsid w:val="000F4122"/>
    <w:rsid w:val="000F473B"/>
    <w:rsid w:val="000F5324"/>
    <w:rsid w:val="000F5368"/>
    <w:rsid w:val="000F617E"/>
    <w:rsid w:val="000F62F5"/>
    <w:rsid w:val="000F67C9"/>
    <w:rsid w:val="000F680E"/>
    <w:rsid w:val="000F6CAB"/>
    <w:rsid w:val="00100031"/>
    <w:rsid w:val="001003A8"/>
    <w:rsid w:val="0010089E"/>
    <w:rsid w:val="00101E67"/>
    <w:rsid w:val="0010225D"/>
    <w:rsid w:val="001026ED"/>
    <w:rsid w:val="00103429"/>
    <w:rsid w:val="00103FEC"/>
    <w:rsid w:val="00105F69"/>
    <w:rsid w:val="001062AE"/>
    <w:rsid w:val="00106882"/>
    <w:rsid w:val="00106BF3"/>
    <w:rsid w:val="00106DD3"/>
    <w:rsid w:val="00110242"/>
    <w:rsid w:val="0011026B"/>
    <w:rsid w:val="0011106C"/>
    <w:rsid w:val="001114CD"/>
    <w:rsid w:val="00111A2B"/>
    <w:rsid w:val="00113D76"/>
    <w:rsid w:val="00114229"/>
    <w:rsid w:val="00114539"/>
    <w:rsid w:val="00115272"/>
    <w:rsid w:val="001156B9"/>
    <w:rsid w:val="001158D9"/>
    <w:rsid w:val="0011645E"/>
    <w:rsid w:val="00116573"/>
    <w:rsid w:val="0011679B"/>
    <w:rsid w:val="0011690C"/>
    <w:rsid w:val="00116DD9"/>
    <w:rsid w:val="00117676"/>
    <w:rsid w:val="001203B5"/>
    <w:rsid w:val="00121316"/>
    <w:rsid w:val="00121DBB"/>
    <w:rsid w:val="00121E2C"/>
    <w:rsid w:val="001224D9"/>
    <w:rsid w:val="001227C8"/>
    <w:rsid w:val="00122E25"/>
    <w:rsid w:val="00126016"/>
    <w:rsid w:val="0012670D"/>
    <w:rsid w:val="00126C33"/>
    <w:rsid w:val="00126F80"/>
    <w:rsid w:val="0013037F"/>
    <w:rsid w:val="001308FF"/>
    <w:rsid w:val="00130F8F"/>
    <w:rsid w:val="001315E8"/>
    <w:rsid w:val="00132478"/>
    <w:rsid w:val="00134B78"/>
    <w:rsid w:val="00134E4C"/>
    <w:rsid w:val="00135B26"/>
    <w:rsid w:val="00136922"/>
    <w:rsid w:val="00136C74"/>
    <w:rsid w:val="00137173"/>
    <w:rsid w:val="0014042E"/>
    <w:rsid w:val="00140590"/>
    <w:rsid w:val="00140C16"/>
    <w:rsid w:val="001415ED"/>
    <w:rsid w:val="00141C47"/>
    <w:rsid w:val="001422CE"/>
    <w:rsid w:val="001424CA"/>
    <w:rsid w:val="0014294E"/>
    <w:rsid w:val="001429B1"/>
    <w:rsid w:val="00142AB7"/>
    <w:rsid w:val="001430B8"/>
    <w:rsid w:val="0014487E"/>
    <w:rsid w:val="0014582C"/>
    <w:rsid w:val="00145F51"/>
    <w:rsid w:val="00146BB1"/>
    <w:rsid w:val="001500BF"/>
    <w:rsid w:val="00150753"/>
    <w:rsid w:val="001508B9"/>
    <w:rsid w:val="001510C5"/>
    <w:rsid w:val="0015196B"/>
    <w:rsid w:val="00151B60"/>
    <w:rsid w:val="00153C57"/>
    <w:rsid w:val="00154481"/>
    <w:rsid w:val="001577C7"/>
    <w:rsid w:val="00157B7D"/>
    <w:rsid w:val="00157B9A"/>
    <w:rsid w:val="00160961"/>
    <w:rsid w:val="00160E2D"/>
    <w:rsid w:val="00160F7D"/>
    <w:rsid w:val="001610CA"/>
    <w:rsid w:val="001614E5"/>
    <w:rsid w:val="00162C95"/>
    <w:rsid w:val="00162D90"/>
    <w:rsid w:val="001630FC"/>
    <w:rsid w:val="0016337D"/>
    <w:rsid w:val="00163381"/>
    <w:rsid w:val="00163983"/>
    <w:rsid w:val="00163B21"/>
    <w:rsid w:val="00164411"/>
    <w:rsid w:val="00164A46"/>
    <w:rsid w:val="00164ADA"/>
    <w:rsid w:val="00164C8C"/>
    <w:rsid w:val="0016592F"/>
    <w:rsid w:val="00167D22"/>
    <w:rsid w:val="00170137"/>
    <w:rsid w:val="00170E2D"/>
    <w:rsid w:val="00171219"/>
    <w:rsid w:val="001729FD"/>
    <w:rsid w:val="0017396E"/>
    <w:rsid w:val="001744B2"/>
    <w:rsid w:val="00174C71"/>
    <w:rsid w:val="00175343"/>
    <w:rsid w:val="00175A5A"/>
    <w:rsid w:val="00175AEA"/>
    <w:rsid w:val="00176384"/>
    <w:rsid w:val="0017639D"/>
    <w:rsid w:val="00176D2B"/>
    <w:rsid w:val="001771F8"/>
    <w:rsid w:val="001773B3"/>
    <w:rsid w:val="00177D17"/>
    <w:rsid w:val="001801A4"/>
    <w:rsid w:val="001807CB"/>
    <w:rsid w:val="0018166D"/>
    <w:rsid w:val="001818E9"/>
    <w:rsid w:val="001828C3"/>
    <w:rsid w:val="00182DE5"/>
    <w:rsid w:val="00183936"/>
    <w:rsid w:val="001843B2"/>
    <w:rsid w:val="001847B1"/>
    <w:rsid w:val="00184950"/>
    <w:rsid w:val="001849AE"/>
    <w:rsid w:val="00184EE1"/>
    <w:rsid w:val="001850A2"/>
    <w:rsid w:val="00185178"/>
    <w:rsid w:val="001858D5"/>
    <w:rsid w:val="00186A19"/>
    <w:rsid w:val="0019002C"/>
    <w:rsid w:val="00190B18"/>
    <w:rsid w:val="00190C16"/>
    <w:rsid w:val="00191332"/>
    <w:rsid w:val="00191653"/>
    <w:rsid w:val="001923CF"/>
    <w:rsid w:val="0019255D"/>
    <w:rsid w:val="00193B4A"/>
    <w:rsid w:val="00193BE3"/>
    <w:rsid w:val="00193E66"/>
    <w:rsid w:val="00194590"/>
    <w:rsid w:val="001949F5"/>
    <w:rsid w:val="00195071"/>
    <w:rsid w:val="00195639"/>
    <w:rsid w:val="00196330"/>
    <w:rsid w:val="00196880"/>
    <w:rsid w:val="0019694A"/>
    <w:rsid w:val="001971AA"/>
    <w:rsid w:val="00197A40"/>
    <w:rsid w:val="00197B37"/>
    <w:rsid w:val="001A1628"/>
    <w:rsid w:val="001A29B8"/>
    <w:rsid w:val="001A2DF4"/>
    <w:rsid w:val="001A7C23"/>
    <w:rsid w:val="001A7D0B"/>
    <w:rsid w:val="001B1B23"/>
    <w:rsid w:val="001B2FD1"/>
    <w:rsid w:val="001B33F4"/>
    <w:rsid w:val="001B342A"/>
    <w:rsid w:val="001B4F7F"/>
    <w:rsid w:val="001B5501"/>
    <w:rsid w:val="001B569C"/>
    <w:rsid w:val="001B76F4"/>
    <w:rsid w:val="001B7DF4"/>
    <w:rsid w:val="001B7E15"/>
    <w:rsid w:val="001C02AC"/>
    <w:rsid w:val="001C0587"/>
    <w:rsid w:val="001C2A35"/>
    <w:rsid w:val="001C380C"/>
    <w:rsid w:val="001C390A"/>
    <w:rsid w:val="001C5B6E"/>
    <w:rsid w:val="001C5C09"/>
    <w:rsid w:val="001C6716"/>
    <w:rsid w:val="001C7BE2"/>
    <w:rsid w:val="001D0B47"/>
    <w:rsid w:val="001D0B97"/>
    <w:rsid w:val="001D0C87"/>
    <w:rsid w:val="001D2111"/>
    <w:rsid w:val="001D265A"/>
    <w:rsid w:val="001D28FC"/>
    <w:rsid w:val="001D3D6E"/>
    <w:rsid w:val="001D3EBA"/>
    <w:rsid w:val="001D60E8"/>
    <w:rsid w:val="001D735E"/>
    <w:rsid w:val="001E07F2"/>
    <w:rsid w:val="001E1AD9"/>
    <w:rsid w:val="001E1DF3"/>
    <w:rsid w:val="001E1F2C"/>
    <w:rsid w:val="001E23B8"/>
    <w:rsid w:val="001E2740"/>
    <w:rsid w:val="001E27FB"/>
    <w:rsid w:val="001E2A1E"/>
    <w:rsid w:val="001E37A1"/>
    <w:rsid w:val="001E3963"/>
    <w:rsid w:val="001E4C44"/>
    <w:rsid w:val="001E4FBB"/>
    <w:rsid w:val="001E52FD"/>
    <w:rsid w:val="001E5595"/>
    <w:rsid w:val="001E59DB"/>
    <w:rsid w:val="001E6EDB"/>
    <w:rsid w:val="001E7C65"/>
    <w:rsid w:val="001E7EBE"/>
    <w:rsid w:val="001F07B6"/>
    <w:rsid w:val="001F07BF"/>
    <w:rsid w:val="001F1469"/>
    <w:rsid w:val="001F14C3"/>
    <w:rsid w:val="001F1AB4"/>
    <w:rsid w:val="001F2623"/>
    <w:rsid w:val="001F2D26"/>
    <w:rsid w:val="001F37D0"/>
    <w:rsid w:val="001F3DA6"/>
    <w:rsid w:val="001F41C8"/>
    <w:rsid w:val="001F4304"/>
    <w:rsid w:val="001F4C89"/>
    <w:rsid w:val="001F5B32"/>
    <w:rsid w:val="001F5CD6"/>
    <w:rsid w:val="001F6845"/>
    <w:rsid w:val="001F7610"/>
    <w:rsid w:val="00200BB4"/>
    <w:rsid w:val="00200C1C"/>
    <w:rsid w:val="00201417"/>
    <w:rsid w:val="00201ACB"/>
    <w:rsid w:val="002028C4"/>
    <w:rsid w:val="002031B4"/>
    <w:rsid w:val="00204C87"/>
    <w:rsid w:val="00205FD1"/>
    <w:rsid w:val="00206988"/>
    <w:rsid w:val="00206DE4"/>
    <w:rsid w:val="0020790A"/>
    <w:rsid w:val="00207D6A"/>
    <w:rsid w:val="00210AB6"/>
    <w:rsid w:val="002115CD"/>
    <w:rsid w:val="00211824"/>
    <w:rsid w:val="00211FBF"/>
    <w:rsid w:val="002120E7"/>
    <w:rsid w:val="0021216A"/>
    <w:rsid w:val="00212E1B"/>
    <w:rsid w:val="002137A3"/>
    <w:rsid w:val="00215BAB"/>
    <w:rsid w:val="00216382"/>
    <w:rsid w:val="00216A73"/>
    <w:rsid w:val="00221356"/>
    <w:rsid w:val="00222098"/>
    <w:rsid w:val="0022256A"/>
    <w:rsid w:val="00222EEF"/>
    <w:rsid w:val="00223BE8"/>
    <w:rsid w:val="00224F17"/>
    <w:rsid w:val="002257D4"/>
    <w:rsid w:val="002265DD"/>
    <w:rsid w:val="00226F6A"/>
    <w:rsid w:val="00227198"/>
    <w:rsid w:val="0022727D"/>
    <w:rsid w:val="00230CAA"/>
    <w:rsid w:val="00230CC0"/>
    <w:rsid w:val="002319CB"/>
    <w:rsid w:val="00231BC3"/>
    <w:rsid w:val="00231D7A"/>
    <w:rsid w:val="00232629"/>
    <w:rsid w:val="00232EFA"/>
    <w:rsid w:val="0023304E"/>
    <w:rsid w:val="002330A4"/>
    <w:rsid w:val="00233285"/>
    <w:rsid w:val="002332A2"/>
    <w:rsid w:val="00233E18"/>
    <w:rsid w:val="00234773"/>
    <w:rsid w:val="002352F5"/>
    <w:rsid w:val="0023663D"/>
    <w:rsid w:val="00236AE5"/>
    <w:rsid w:val="00237D4C"/>
    <w:rsid w:val="002406DB"/>
    <w:rsid w:val="002406E3"/>
    <w:rsid w:val="002409BB"/>
    <w:rsid w:val="00241005"/>
    <w:rsid w:val="002414A5"/>
    <w:rsid w:val="0024376A"/>
    <w:rsid w:val="00244093"/>
    <w:rsid w:val="002442ED"/>
    <w:rsid w:val="00244A0A"/>
    <w:rsid w:val="002456F4"/>
    <w:rsid w:val="00246630"/>
    <w:rsid w:val="00246A56"/>
    <w:rsid w:val="00246F37"/>
    <w:rsid w:val="00247237"/>
    <w:rsid w:val="0024756C"/>
    <w:rsid w:val="00247BC9"/>
    <w:rsid w:val="00247BE1"/>
    <w:rsid w:val="00247C9C"/>
    <w:rsid w:val="00250021"/>
    <w:rsid w:val="00250279"/>
    <w:rsid w:val="002504E3"/>
    <w:rsid w:val="00250C57"/>
    <w:rsid w:val="00250F85"/>
    <w:rsid w:val="0025134C"/>
    <w:rsid w:val="0025135A"/>
    <w:rsid w:val="00251C27"/>
    <w:rsid w:val="0025589F"/>
    <w:rsid w:val="00256FBF"/>
    <w:rsid w:val="00257162"/>
    <w:rsid w:val="002579B3"/>
    <w:rsid w:val="002601B4"/>
    <w:rsid w:val="00261712"/>
    <w:rsid w:val="00262883"/>
    <w:rsid w:val="00262FC8"/>
    <w:rsid w:val="002631A7"/>
    <w:rsid w:val="0026327E"/>
    <w:rsid w:val="00263385"/>
    <w:rsid w:val="0026374C"/>
    <w:rsid w:val="002648B4"/>
    <w:rsid w:val="00265E3E"/>
    <w:rsid w:val="00266821"/>
    <w:rsid w:val="00266893"/>
    <w:rsid w:val="00266B0B"/>
    <w:rsid w:val="00266E77"/>
    <w:rsid w:val="00267233"/>
    <w:rsid w:val="0026750E"/>
    <w:rsid w:val="00267572"/>
    <w:rsid w:val="002677E4"/>
    <w:rsid w:val="00270208"/>
    <w:rsid w:val="00270EDF"/>
    <w:rsid w:val="00271471"/>
    <w:rsid w:val="0027215B"/>
    <w:rsid w:val="00272CF9"/>
    <w:rsid w:val="0027358E"/>
    <w:rsid w:val="00273A32"/>
    <w:rsid w:val="00273FB7"/>
    <w:rsid w:val="00274E23"/>
    <w:rsid w:val="002759BE"/>
    <w:rsid w:val="00275A7F"/>
    <w:rsid w:val="00275F99"/>
    <w:rsid w:val="0027633A"/>
    <w:rsid w:val="00276357"/>
    <w:rsid w:val="00280C83"/>
    <w:rsid w:val="0028103F"/>
    <w:rsid w:val="0028497D"/>
    <w:rsid w:val="0028605C"/>
    <w:rsid w:val="002864A1"/>
    <w:rsid w:val="00290839"/>
    <w:rsid w:val="002921AA"/>
    <w:rsid w:val="00292554"/>
    <w:rsid w:val="00293309"/>
    <w:rsid w:val="00293649"/>
    <w:rsid w:val="00293935"/>
    <w:rsid w:val="00295040"/>
    <w:rsid w:val="00295178"/>
    <w:rsid w:val="0029653D"/>
    <w:rsid w:val="00296739"/>
    <w:rsid w:val="002974C1"/>
    <w:rsid w:val="00297B9A"/>
    <w:rsid w:val="002A0B7D"/>
    <w:rsid w:val="002A26D2"/>
    <w:rsid w:val="002A2FD5"/>
    <w:rsid w:val="002A458E"/>
    <w:rsid w:val="002A58F2"/>
    <w:rsid w:val="002A5B15"/>
    <w:rsid w:val="002A648A"/>
    <w:rsid w:val="002A660D"/>
    <w:rsid w:val="002A6C11"/>
    <w:rsid w:val="002A784E"/>
    <w:rsid w:val="002B009F"/>
    <w:rsid w:val="002B0266"/>
    <w:rsid w:val="002B0FD3"/>
    <w:rsid w:val="002B1AE7"/>
    <w:rsid w:val="002B2ADF"/>
    <w:rsid w:val="002B3953"/>
    <w:rsid w:val="002B3E35"/>
    <w:rsid w:val="002B3EF2"/>
    <w:rsid w:val="002B3FF7"/>
    <w:rsid w:val="002B4A62"/>
    <w:rsid w:val="002B4CD3"/>
    <w:rsid w:val="002B7CC6"/>
    <w:rsid w:val="002B7E01"/>
    <w:rsid w:val="002C0507"/>
    <w:rsid w:val="002C1BE4"/>
    <w:rsid w:val="002C2546"/>
    <w:rsid w:val="002C4088"/>
    <w:rsid w:val="002C477C"/>
    <w:rsid w:val="002C4AA6"/>
    <w:rsid w:val="002C5C75"/>
    <w:rsid w:val="002C5DC9"/>
    <w:rsid w:val="002C601F"/>
    <w:rsid w:val="002C726A"/>
    <w:rsid w:val="002C72A3"/>
    <w:rsid w:val="002C76C2"/>
    <w:rsid w:val="002C7F29"/>
    <w:rsid w:val="002D0BD6"/>
    <w:rsid w:val="002D1765"/>
    <w:rsid w:val="002D1F98"/>
    <w:rsid w:val="002D4578"/>
    <w:rsid w:val="002E01B3"/>
    <w:rsid w:val="002E0346"/>
    <w:rsid w:val="002E0A0B"/>
    <w:rsid w:val="002E0F49"/>
    <w:rsid w:val="002E10B0"/>
    <w:rsid w:val="002E2436"/>
    <w:rsid w:val="002E26B3"/>
    <w:rsid w:val="002E3675"/>
    <w:rsid w:val="002E49A4"/>
    <w:rsid w:val="002E4C7A"/>
    <w:rsid w:val="002E5A7C"/>
    <w:rsid w:val="002E61D1"/>
    <w:rsid w:val="002E6590"/>
    <w:rsid w:val="002E7537"/>
    <w:rsid w:val="002E7CDF"/>
    <w:rsid w:val="002F07FB"/>
    <w:rsid w:val="002F10C9"/>
    <w:rsid w:val="002F207B"/>
    <w:rsid w:val="002F2528"/>
    <w:rsid w:val="002F2DD2"/>
    <w:rsid w:val="002F3641"/>
    <w:rsid w:val="002F3901"/>
    <w:rsid w:val="002F432D"/>
    <w:rsid w:val="002F4401"/>
    <w:rsid w:val="002F4D28"/>
    <w:rsid w:val="002F550B"/>
    <w:rsid w:val="002F5A52"/>
    <w:rsid w:val="002F5CA0"/>
    <w:rsid w:val="002F5F5F"/>
    <w:rsid w:val="002F6893"/>
    <w:rsid w:val="002F7B21"/>
    <w:rsid w:val="002F7B3D"/>
    <w:rsid w:val="002F7EB8"/>
    <w:rsid w:val="002F7FA0"/>
    <w:rsid w:val="003002F7"/>
    <w:rsid w:val="00300501"/>
    <w:rsid w:val="00300DAB"/>
    <w:rsid w:val="00301534"/>
    <w:rsid w:val="00301AE2"/>
    <w:rsid w:val="00301B55"/>
    <w:rsid w:val="003020E3"/>
    <w:rsid w:val="0030234B"/>
    <w:rsid w:val="00302668"/>
    <w:rsid w:val="00302BF0"/>
    <w:rsid w:val="00303B2D"/>
    <w:rsid w:val="00303CBD"/>
    <w:rsid w:val="00303D44"/>
    <w:rsid w:val="003057DF"/>
    <w:rsid w:val="00305B17"/>
    <w:rsid w:val="00305B5F"/>
    <w:rsid w:val="00307DEC"/>
    <w:rsid w:val="00307DF7"/>
    <w:rsid w:val="003100B1"/>
    <w:rsid w:val="003100E3"/>
    <w:rsid w:val="003104FE"/>
    <w:rsid w:val="003137B2"/>
    <w:rsid w:val="0031393F"/>
    <w:rsid w:val="00314CE0"/>
    <w:rsid w:val="003152AD"/>
    <w:rsid w:val="003158FF"/>
    <w:rsid w:val="00315EDD"/>
    <w:rsid w:val="00316192"/>
    <w:rsid w:val="00316970"/>
    <w:rsid w:val="00316A29"/>
    <w:rsid w:val="003172DA"/>
    <w:rsid w:val="0031730E"/>
    <w:rsid w:val="0031743A"/>
    <w:rsid w:val="00317770"/>
    <w:rsid w:val="0032061A"/>
    <w:rsid w:val="0032088D"/>
    <w:rsid w:val="00321757"/>
    <w:rsid w:val="00322A17"/>
    <w:rsid w:val="00323713"/>
    <w:rsid w:val="0032374E"/>
    <w:rsid w:val="00325586"/>
    <w:rsid w:val="00325C36"/>
    <w:rsid w:val="00326903"/>
    <w:rsid w:val="00326D7D"/>
    <w:rsid w:val="00327944"/>
    <w:rsid w:val="00327D49"/>
    <w:rsid w:val="00330FED"/>
    <w:rsid w:val="00331116"/>
    <w:rsid w:val="00331135"/>
    <w:rsid w:val="0033199F"/>
    <w:rsid w:val="003320B4"/>
    <w:rsid w:val="00332562"/>
    <w:rsid w:val="00332A7D"/>
    <w:rsid w:val="0033422A"/>
    <w:rsid w:val="00334B0F"/>
    <w:rsid w:val="00334DCC"/>
    <w:rsid w:val="00335474"/>
    <w:rsid w:val="003355F4"/>
    <w:rsid w:val="0033709F"/>
    <w:rsid w:val="00337A73"/>
    <w:rsid w:val="003419BC"/>
    <w:rsid w:val="00342F3B"/>
    <w:rsid w:val="00344105"/>
    <w:rsid w:val="0034439F"/>
    <w:rsid w:val="003447DB"/>
    <w:rsid w:val="003459D9"/>
    <w:rsid w:val="00346134"/>
    <w:rsid w:val="003463DC"/>
    <w:rsid w:val="00346641"/>
    <w:rsid w:val="00346B2D"/>
    <w:rsid w:val="00346B38"/>
    <w:rsid w:val="003472CE"/>
    <w:rsid w:val="003475E1"/>
    <w:rsid w:val="00350139"/>
    <w:rsid w:val="00350B74"/>
    <w:rsid w:val="00350E4E"/>
    <w:rsid w:val="00352BC1"/>
    <w:rsid w:val="003531C7"/>
    <w:rsid w:val="00353604"/>
    <w:rsid w:val="00354CA8"/>
    <w:rsid w:val="00354D86"/>
    <w:rsid w:val="00355D4A"/>
    <w:rsid w:val="003564B5"/>
    <w:rsid w:val="00356A96"/>
    <w:rsid w:val="00357500"/>
    <w:rsid w:val="003609AD"/>
    <w:rsid w:val="00360D3C"/>
    <w:rsid w:val="00360E8A"/>
    <w:rsid w:val="00360F45"/>
    <w:rsid w:val="0036174D"/>
    <w:rsid w:val="003620E8"/>
    <w:rsid w:val="00362CD4"/>
    <w:rsid w:val="00363BF2"/>
    <w:rsid w:val="003645DA"/>
    <w:rsid w:val="00365824"/>
    <w:rsid w:val="00365C2E"/>
    <w:rsid w:val="00367232"/>
    <w:rsid w:val="00367E0A"/>
    <w:rsid w:val="003701AD"/>
    <w:rsid w:val="003703D5"/>
    <w:rsid w:val="00370EEE"/>
    <w:rsid w:val="00371125"/>
    <w:rsid w:val="0037154B"/>
    <w:rsid w:val="00371F9E"/>
    <w:rsid w:val="003728AB"/>
    <w:rsid w:val="00373A1B"/>
    <w:rsid w:val="00373EEA"/>
    <w:rsid w:val="00374001"/>
    <w:rsid w:val="00374083"/>
    <w:rsid w:val="0037485B"/>
    <w:rsid w:val="003760C1"/>
    <w:rsid w:val="0037694E"/>
    <w:rsid w:val="0037749D"/>
    <w:rsid w:val="00377A64"/>
    <w:rsid w:val="00380B6D"/>
    <w:rsid w:val="00380D62"/>
    <w:rsid w:val="00381054"/>
    <w:rsid w:val="00381185"/>
    <w:rsid w:val="00381CAD"/>
    <w:rsid w:val="00381F7D"/>
    <w:rsid w:val="003824BC"/>
    <w:rsid w:val="00382AB5"/>
    <w:rsid w:val="0038389A"/>
    <w:rsid w:val="003856E5"/>
    <w:rsid w:val="00385C46"/>
    <w:rsid w:val="00385CDD"/>
    <w:rsid w:val="003866DA"/>
    <w:rsid w:val="00390926"/>
    <w:rsid w:val="003926BE"/>
    <w:rsid w:val="003929F0"/>
    <w:rsid w:val="00392C40"/>
    <w:rsid w:val="00392FE2"/>
    <w:rsid w:val="00394262"/>
    <w:rsid w:val="003945F5"/>
    <w:rsid w:val="00394FB4"/>
    <w:rsid w:val="0039605C"/>
    <w:rsid w:val="00396BDC"/>
    <w:rsid w:val="00396C76"/>
    <w:rsid w:val="003970CA"/>
    <w:rsid w:val="00397AAB"/>
    <w:rsid w:val="00397BA0"/>
    <w:rsid w:val="00397F49"/>
    <w:rsid w:val="003A017F"/>
    <w:rsid w:val="003A1A38"/>
    <w:rsid w:val="003A1B53"/>
    <w:rsid w:val="003A23C5"/>
    <w:rsid w:val="003A3384"/>
    <w:rsid w:val="003A346F"/>
    <w:rsid w:val="003A364B"/>
    <w:rsid w:val="003A37A0"/>
    <w:rsid w:val="003A3C4B"/>
    <w:rsid w:val="003A3CA2"/>
    <w:rsid w:val="003A418B"/>
    <w:rsid w:val="003A474A"/>
    <w:rsid w:val="003A4990"/>
    <w:rsid w:val="003A4DBD"/>
    <w:rsid w:val="003A5714"/>
    <w:rsid w:val="003A571A"/>
    <w:rsid w:val="003A58D2"/>
    <w:rsid w:val="003A77D0"/>
    <w:rsid w:val="003A792A"/>
    <w:rsid w:val="003B00FF"/>
    <w:rsid w:val="003B1B70"/>
    <w:rsid w:val="003B1CAF"/>
    <w:rsid w:val="003B231A"/>
    <w:rsid w:val="003B3B48"/>
    <w:rsid w:val="003B3FE7"/>
    <w:rsid w:val="003B40FE"/>
    <w:rsid w:val="003B41D5"/>
    <w:rsid w:val="003B41DD"/>
    <w:rsid w:val="003B472E"/>
    <w:rsid w:val="003B48A7"/>
    <w:rsid w:val="003B52F0"/>
    <w:rsid w:val="003B63E2"/>
    <w:rsid w:val="003B675F"/>
    <w:rsid w:val="003B6F50"/>
    <w:rsid w:val="003B7014"/>
    <w:rsid w:val="003B7AE2"/>
    <w:rsid w:val="003B7BF8"/>
    <w:rsid w:val="003C0D31"/>
    <w:rsid w:val="003C1CE6"/>
    <w:rsid w:val="003C23AD"/>
    <w:rsid w:val="003C27A3"/>
    <w:rsid w:val="003C4541"/>
    <w:rsid w:val="003C47BF"/>
    <w:rsid w:val="003C4BCA"/>
    <w:rsid w:val="003C4F02"/>
    <w:rsid w:val="003C6455"/>
    <w:rsid w:val="003C70AD"/>
    <w:rsid w:val="003D01C0"/>
    <w:rsid w:val="003D0285"/>
    <w:rsid w:val="003D0F55"/>
    <w:rsid w:val="003D18F6"/>
    <w:rsid w:val="003D2ED0"/>
    <w:rsid w:val="003D3673"/>
    <w:rsid w:val="003D389B"/>
    <w:rsid w:val="003D3E62"/>
    <w:rsid w:val="003D4504"/>
    <w:rsid w:val="003D493C"/>
    <w:rsid w:val="003D6073"/>
    <w:rsid w:val="003D655B"/>
    <w:rsid w:val="003D70B3"/>
    <w:rsid w:val="003E0FC2"/>
    <w:rsid w:val="003E2C78"/>
    <w:rsid w:val="003E30F2"/>
    <w:rsid w:val="003E4EE5"/>
    <w:rsid w:val="003E535E"/>
    <w:rsid w:val="003E5C4E"/>
    <w:rsid w:val="003E6990"/>
    <w:rsid w:val="003E70DF"/>
    <w:rsid w:val="003E77D5"/>
    <w:rsid w:val="003E7BC0"/>
    <w:rsid w:val="003E7DC6"/>
    <w:rsid w:val="003E7EB5"/>
    <w:rsid w:val="003F01B8"/>
    <w:rsid w:val="003F06D9"/>
    <w:rsid w:val="003F0797"/>
    <w:rsid w:val="003F0A94"/>
    <w:rsid w:val="003F11E9"/>
    <w:rsid w:val="003F292C"/>
    <w:rsid w:val="003F29DB"/>
    <w:rsid w:val="003F31A0"/>
    <w:rsid w:val="003F3748"/>
    <w:rsid w:val="003F3911"/>
    <w:rsid w:val="003F4B20"/>
    <w:rsid w:val="003F606A"/>
    <w:rsid w:val="003F7358"/>
    <w:rsid w:val="003F79CE"/>
    <w:rsid w:val="00400383"/>
    <w:rsid w:val="00401095"/>
    <w:rsid w:val="004014E6"/>
    <w:rsid w:val="00402594"/>
    <w:rsid w:val="00402C6E"/>
    <w:rsid w:val="00403C07"/>
    <w:rsid w:val="00403C5E"/>
    <w:rsid w:val="00403DB7"/>
    <w:rsid w:val="00403E37"/>
    <w:rsid w:val="00404900"/>
    <w:rsid w:val="00404A09"/>
    <w:rsid w:val="00405045"/>
    <w:rsid w:val="00405176"/>
    <w:rsid w:val="004062E8"/>
    <w:rsid w:val="00407393"/>
    <w:rsid w:val="004079C3"/>
    <w:rsid w:val="00410233"/>
    <w:rsid w:val="004106C4"/>
    <w:rsid w:val="00410B33"/>
    <w:rsid w:val="0041112E"/>
    <w:rsid w:val="0041172B"/>
    <w:rsid w:val="00411DEF"/>
    <w:rsid w:val="00412176"/>
    <w:rsid w:val="00412FB9"/>
    <w:rsid w:val="004139EF"/>
    <w:rsid w:val="00413C15"/>
    <w:rsid w:val="00413E46"/>
    <w:rsid w:val="004143D7"/>
    <w:rsid w:val="004148A7"/>
    <w:rsid w:val="00414D18"/>
    <w:rsid w:val="00416CE3"/>
    <w:rsid w:val="00417AEC"/>
    <w:rsid w:val="00417B53"/>
    <w:rsid w:val="00417F17"/>
    <w:rsid w:val="00420126"/>
    <w:rsid w:val="00420ACB"/>
    <w:rsid w:val="00420FA6"/>
    <w:rsid w:val="004226F0"/>
    <w:rsid w:val="00422801"/>
    <w:rsid w:val="00424BB5"/>
    <w:rsid w:val="00424E81"/>
    <w:rsid w:val="0042607B"/>
    <w:rsid w:val="00426F17"/>
    <w:rsid w:val="00426FEE"/>
    <w:rsid w:val="00427882"/>
    <w:rsid w:val="00427905"/>
    <w:rsid w:val="00427FD0"/>
    <w:rsid w:val="0043019C"/>
    <w:rsid w:val="0043029D"/>
    <w:rsid w:val="00431814"/>
    <w:rsid w:val="00431DA1"/>
    <w:rsid w:val="00431F86"/>
    <w:rsid w:val="0043434B"/>
    <w:rsid w:val="00435A42"/>
    <w:rsid w:val="00435E74"/>
    <w:rsid w:val="0043603D"/>
    <w:rsid w:val="00436500"/>
    <w:rsid w:val="0043672B"/>
    <w:rsid w:val="00437274"/>
    <w:rsid w:val="004373B3"/>
    <w:rsid w:val="004378A9"/>
    <w:rsid w:val="00440071"/>
    <w:rsid w:val="00440EB0"/>
    <w:rsid w:val="004423E7"/>
    <w:rsid w:val="004425F2"/>
    <w:rsid w:val="00442EE4"/>
    <w:rsid w:val="00442F91"/>
    <w:rsid w:val="004460D6"/>
    <w:rsid w:val="00446E5F"/>
    <w:rsid w:val="00447B21"/>
    <w:rsid w:val="00450697"/>
    <w:rsid w:val="0045246D"/>
    <w:rsid w:val="00452533"/>
    <w:rsid w:val="004533D5"/>
    <w:rsid w:val="0045383D"/>
    <w:rsid w:val="00453E9F"/>
    <w:rsid w:val="00454A1A"/>
    <w:rsid w:val="00455245"/>
    <w:rsid w:val="00456032"/>
    <w:rsid w:val="004562FB"/>
    <w:rsid w:val="004567EB"/>
    <w:rsid w:val="00456847"/>
    <w:rsid w:val="004571FE"/>
    <w:rsid w:val="00457662"/>
    <w:rsid w:val="004579FC"/>
    <w:rsid w:val="00457EEB"/>
    <w:rsid w:val="00460827"/>
    <w:rsid w:val="00463414"/>
    <w:rsid w:val="004638DE"/>
    <w:rsid w:val="00464408"/>
    <w:rsid w:val="0046519E"/>
    <w:rsid w:val="0046661A"/>
    <w:rsid w:val="00466D76"/>
    <w:rsid w:val="004675AD"/>
    <w:rsid w:val="00467BCD"/>
    <w:rsid w:val="00470268"/>
    <w:rsid w:val="00470B70"/>
    <w:rsid w:val="0047118F"/>
    <w:rsid w:val="00471A56"/>
    <w:rsid w:val="00472258"/>
    <w:rsid w:val="00473D54"/>
    <w:rsid w:val="0047454B"/>
    <w:rsid w:val="00474A76"/>
    <w:rsid w:val="00475784"/>
    <w:rsid w:val="00475F74"/>
    <w:rsid w:val="00477866"/>
    <w:rsid w:val="004800F0"/>
    <w:rsid w:val="004803BE"/>
    <w:rsid w:val="00480BBC"/>
    <w:rsid w:val="00480F0D"/>
    <w:rsid w:val="00480F4D"/>
    <w:rsid w:val="00481217"/>
    <w:rsid w:val="004823DE"/>
    <w:rsid w:val="00482A7F"/>
    <w:rsid w:val="00483B83"/>
    <w:rsid w:val="00484C91"/>
    <w:rsid w:val="00485314"/>
    <w:rsid w:val="00487F9A"/>
    <w:rsid w:val="004904FF"/>
    <w:rsid w:val="004911E4"/>
    <w:rsid w:val="00491352"/>
    <w:rsid w:val="00492986"/>
    <w:rsid w:val="00494444"/>
    <w:rsid w:val="00494D80"/>
    <w:rsid w:val="00494F2C"/>
    <w:rsid w:val="0049534D"/>
    <w:rsid w:val="00497433"/>
    <w:rsid w:val="004A070B"/>
    <w:rsid w:val="004A1606"/>
    <w:rsid w:val="004A1C23"/>
    <w:rsid w:val="004A1EA4"/>
    <w:rsid w:val="004A2691"/>
    <w:rsid w:val="004A296C"/>
    <w:rsid w:val="004A2B60"/>
    <w:rsid w:val="004A2E97"/>
    <w:rsid w:val="004A4AD5"/>
    <w:rsid w:val="004A4F81"/>
    <w:rsid w:val="004A5229"/>
    <w:rsid w:val="004A599A"/>
    <w:rsid w:val="004A752F"/>
    <w:rsid w:val="004A7B4E"/>
    <w:rsid w:val="004A7D41"/>
    <w:rsid w:val="004B28D8"/>
    <w:rsid w:val="004B36BA"/>
    <w:rsid w:val="004B3A7B"/>
    <w:rsid w:val="004B438E"/>
    <w:rsid w:val="004B4F4B"/>
    <w:rsid w:val="004B57E7"/>
    <w:rsid w:val="004B637F"/>
    <w:rsid w:val="004B678F"/>
    <w:rsid w:val="004B6DAE"/>
    <w:rsid w:val="004B6E08"/>
    <w:rsid w:val="004C12EC"/>
    <w:rsid w:val="004C2812"/>
    <w:rsid w:val="004C3B4A"/>
    <w:rsid w:val="004C4A0C"/>
    <w:rsid w:val="004C6D57"/>
    <w:rsid w:val="004D0298"/>
    <w:rsid w:val="004D1153"/>
    <w:rsid w:val="004D1AD9"/>
    <w:rsid w:val="004D23D8"/>
    <w:rsid w:val="004D26E4"/>
    <w:rsid w:val="004D2AD0"/>
    <w:rsid w:val="004D2F45"/>
    <w:rsid w:val="004D3D8A"/>
    <w:rsid w:val="004D4ADE"/>
    <w:rsid w:val="004D4F60"/>
    <w:rsid w:val="004E17A9"/>
    <w:rsid w:val="004E27E0"/>
    <w:rsid w:val="004E28AB"/>
    <w:rsid w:val="004E3518"/>
    <w:rsid w:val="004E367A"/>
    <w:rsid w:val="004E36B5"/>
    <w:rsid w:val="004E39CD"/>
    <w:rsid w:val="004E47EF"/>
    <w:rsid w:val="004E5FBB"/>
    <w:rsid w:val="004E6507"/>
    <w:rsid w:val="004E72CA"/>
    <w:rsid w:val="004E773B"/>
    <w:rsid w:val="004E7BA6"/>
    <w:rsid w:val="004F0482"/>
    <w:rsid w:val="004F07AE"/>
    <w:rsid w:val="004F155F"/>
    <w:rsid w:val="004F1F32"/>
    <w:rsid w:val="004F22DF"/>
    <w:rsid w:val="004F26C4"/>
    <w:rsid w:val="004F4947"/>
    <w:rsid w:val="004F4C08"/>
    <w:rsid w:val="004F4CE9"/>
    <w:rsid w:val="004F57A3"/>
    <w:rsid w:val="004F6009"/>
    <w:rsid w:val="004F6045"/>
    <w:rsid w:val="004F71B9"/>
    <w:rsid w:val="004F770C"/>
    <w:rsid w:val="004F7AB2"/>
    <w:rsid w:val="00500B0C"/>
    <w:rsid w:val="00501296"/>
    <w:rsid w:val="00501575"/>
    <w:rsid w:val="00502BA9"/>
    <w:rsid w:val="00502EDA"/>
    <w:rsid w:val="00503799"/>
    <w:rsid w:val="00503F5A"/>
    <w:rsid w:val="00504252"/>
    <w:rsid w:val="005042E3"/>
    <w:rsid w:val="00504516"/>
    <w:rsid w:val="00504997"/>
    <w:rsid w:val="005049B7"/>
    <w:rsid w:val="00504ACE"/>
    <w:rsid w:val="00504C1E"/>
    <w:rsid w:val="00504D8C"/>
    <w:rsid w:val="00504FDD"/>
    <w:rsid w:val="00507545"/>
    <w:rsid w:val="0050757C"/>
    <w:rsid w:val="0051112A"/>
    <w:rsid w:val="005124E7"/>
    <w:rsid w:val="0051258F"/>
    <w:rsid w:val="00512933"/>
    <w:rsid w:val="00512AD6"/>
    <w:rsid w:val="00512B7C"/>
    <w:rsid w:val="00512BE9"/>
    <w:rsid w:val="00513D0D"/>
    <w:rsid w:val="00514349"/>
    <w:rsid w:val="00514C99"/>
    <w:rsid w:val="00515A25"/>
    <w:rsid w:val="00515A92"/>
    <w:rsid w:val="00515CD1"/>
    <w:rsid w:val="0051628C"/>
    <w:rsid w:val="00516313"/>
    <w:rsid w:val="005171C6"/>
    <w:rsid w:val="00517815"/>
    <w:rsid w:val="00517821"/>
    <w:rsid w:val="00517AF8"/>
    <w:rsid w:val="00517D29"/>
    <w:rsid w:val="00520C02"/>
    <w:rsid w:val="0052221D"/>
    <w:rsid w:val="005222AB"/>
    <w:rsid w:val="0052238F"/>
    <w:rsid w:val="00522406"/>
    <w:rsid w:val="005233AA"/>
    <w:rsid w:val="00523C6D"/>
    <w:rsid w:val="005250FD"/>
    <w:rsid w:val="00525480"/>
    <w:rsid w:val="00526335"/>
    <w:rsid w:val="0052638F"/>
    <w:rsid w:val="005271CE"/>
    <w:rsid w:val="00530433"/>
    <w:rsid w:val="00530FDD"/>
    <w:rsid w:val="005310DC"/>
    <w:rsid w:val="00531A01"/>
    <w:rsid w:val="00531BF8"/>
    <w:rsid w:val="005327A7"/>
    <w:rsid w:val="005327CB"/>
    <w:rsid w:val="00532E05"/>
    <w:rsid w:val="00533359"/>
    <w:rsid w:val="00537B43"/>
    <w:rsid w:val="00537E50"/>
    <w:rsid w:val="00540854"/>
    <w:rsid w:val="00540CFE"/>
    <w:rsid w:val="00540FCB"/>
    <w:rsid w:val="00541B61"/>
    <w:rsid w:val="00542692"/>
    <w:rsid w:val="00545400"/>
    <w:rsid w:val="00545A6C"/>
    <w:rsid w:val="00545C3F"/>
    <w:rsid w:val="00545E05"/>
    <w:rsid w:val="00546455"/>
    <w:rsid w:val="00546CD7"/>
    <w:rsid w:val="00547ADA"/>
    <w:rsid w:val="00547B76"/>
    <w:rsid w:val="00550CE6"/>
    <w:rsid w:val="005510BF"/>
    <w:rsid w:val="00551152"/>
    <w:rsid w:val="005512A7"/>
    <w:rsid w:val="00551440"/>
    <w:rsid w:val="00551929"/>
    <w:rsid w:val="00552EC4"/>
    <w:rsid w:val="00553B36"/>
    <w:rsid w:val="00554B65"/>
    <w:rsid w:val="005560EF"/>
    <w:rsid w:val="00556423"/>
    <w:rsid w:val="00556866"/>
    <w:rsid w:val="00557244"/>
    <w:rsid w:val="00557742"/>
    <w:rsid w:val="00557A80"/>
    <w:rsid w:val="00561192"/>
    <w:rsid w:val="00561BF2"/>
    <w:rsid w:val="005634AA"/>
    <w:rsid w:val="005646F9"/>
    <w:rsid w:val="0056537D"/>
    <w:rsid w:val="00566383"/>
    <w:rsid w:val="00567586"/>
    <w:rsid w:val="0056796A"/>
    <w:rsid w:val="00567D34"/>
    <w:rsid w:val="00567DFF"/>
    <w:rsid w:val="00570351"/>
    <w:rsid w:val="005706D8"/>
    <w:rsid w:val="005709D9"/>
    <w:rsid w:val="00572A9F"/>
    <w:rsid w:val="00573A08"/>
    <w:rsid w:val="00573C8F"/>
    <w:rsid w:val="005744CE"/>
    <w:rsid w:val="0057579B"/>
    <w:rsid w:val="00576402"/>
    <w:rsid w:val="00576E23"/>
    <w:rsid w:val="0057778F"/>
    <w:rsid w:val="005779E2"/>
    <w:rsid w:val="00580D9F"/>
    <w:rsid w:val="00580F61"/>
    <w:rsid w:val="00581859"/>
    <w:rsid w:val="00581A61"/>
    <w:rsid w:val="00582B00"/>
    <w:rsid w:val="00583545"/>
    <w:rsid w:val="00583BDF"/>
    <w:rsid w:val="00584A6E"/>
    <w:rsid w:val="00585628"/>
    <w:rsid w:val="00585641"/>
    <w:rsid w:val="00585FF9"/>
    <w:rsid w:val="0058740D"/>
    <w:rsid w:val="00587485"/>
    <w:rsid w:val="00587E0A"/>
    <w:rsid w:val="005906C9"/>
    <w:rsid w:val="0059152D"/>
    <w:rsid w:val="00594495"/>
    <w:rsid w:val="0059500B"/>
    <w:rsid w:val="00596177"/>
    <w:rsid w:val="0059629D"/>
    <w:rsid w:val="005966B8"/>
    <w:rsid w:val="0059681B"/>
    <w:rsid w:val="0059718C"/>
    <w:rsid w:val="00597365"/>
    <w:rsid w:val="0059767D"/>
    <w:rsid w:val="005A0E39"/>
    <w:rsid w:val="005A2A30"/>
    <w:rsid w:val="005A3028"/>
    <w:rsid w:val="005A32F1"/>
    <w:rsid w:val="005A4398"/>
    <w:rsid w:val="005A4EC7"/>
    <w:rsid w:val="005A5B46"/>
    <w:rsid w:val="005A6B49"/>
    <w:rsid w:val="005A6EF5"/>
    <w:rsid w:val="005A762C"/>
    <w:rsid w:val="005B0228"/>
    <w:rsid w:val="005B145B"/>
    <w:rsid w:val="005B1CE5"/>
    <w:rsid w:val="005B2055"/>
    <w:rsid w:val="005B2335"/>
    <w:rsid w:val="005B2915"/>
    <w:rsid w:val="005B2E33"/>
    <w:rsid w:val="005B3399"/>
    <w:rsid w:val="005B3BDB"/>
    <w:rsid w:val="005B5CCF"/>
    <w:rsid w:val="005B601D"/>
    <w:rsid w:val="005B62DD"/>
    <w:rsid w:val="005B66FA"/>
    <w:rsid w:val="005B6D8E"/>
    <w:rsid w:val="005B7C60"/>
    <w:rsid w:val="005B7DE4"/>
    <w:rsid w:val="005C05E3"/>
    <w:rsid w:val="005C1230"/>
    <w:rsid w:val="005C1665"/>
    <w:rsid w:val="005C16A2"/>
    <w:rsid w:val="005C1CEB"/>
    <w:rsid w:val="005C2BA0"/>
    <w:rsid w:val="005C435E"/>
    <w:rsid w:val="005C4546"/>
    <w:rsid w:val="005C480D"/>
    <w:rsid w:val="005C56C3"/>
    <w:rsid w:val="005C6CA2"/>
    <w:rsid w:val="005C6DC7"/>
    <w:rsid w:val="005C7E87"/>
    <w:rsid w:val="005D051C"/>
    <w:rsid w:val="005D20B0"/>
    <w:rsid w:val="005D2205"/>
    <w:rsid w:val="005D2210"/>
    <w:rsid w:val="005D2624"/>
    <w:rsid w:val="005D4974"/>
    <w:rsid w:val="005D519B"/>
    <w:rsid w:val="005D571A"/>
    <w:rsid w:val="005D7235"/>
    <w:rsid w:val="005E1DCC"/>
    <w:rsid w:val="005E1FD5"/>
    <w:rsid w:val="005E204D"/>
    <w:rsid w:val="005E230C"/>
    <w:rsid w:val="005E2964"/>
    <w:rsid w:val="005E2BE3"/>
    <w:rsid w:val="005E3384"/>
    <w:rsid w:val="005E39E6"/>
    <w:rsid w:val="005E440E"/>
    <w:rsid w:val="005E51D7"/>
    <w:rsid w:val="005E53C9"/>
    <w:rsid w:val="005E56A0"/>
    <w:rsid w:val="005E5843"/>
    <w:rsid w:val="005F0A56"/>
    <w:rsid w:val="005F1122"/>
    <w:rsid w:val="005F1604"/>
    <w:rsid w:val="005F18A6"/>
    <w:rsid w:val="005F1E77"/>
    <w:rsid w:val="005F4350"/>
    <w:rsid w:val="005F4E05"/>
    <w:rsid w:val="005F5112"/>
    <w:rsid w:val="005F543D"/>
    <w:rsid w:val="005F5445"/>
    <w:rsid w:val="005F5A17"/>
    <w:rsid w:val="005F5E82"/>
    <w:rsid w:val="005F5FA1"/>
    <w:rsid w:val="005F67CB"/>
    <w:rsid w:val="005F68B0"/>
    <w:rsid w:val="005F6BE3"/>
    <w:rsid w:val="005F73E2"/>
    <w:rsid w:val="005F7F99"/>
    <w:rsid w:val="00600355"/>
    <w:rsid w:val="00600565"/>
    <w:rsid w:val="00600C01"/>
    <w:rsid w:val="00601B52"/>
    <w:rsid w:val="00601D98"/>
    <w:rsid w:val="00601DE0"/>
    <w:rsid w:val="006024D7"/>
    <w:rsid w:val="00603288"/>
    <w:rsid w:val="00603BB0"/>
    <w:rsid w:val="00603CA8"/>
    <w:rsid w:val="0060450C"/>
    <w:rsid w:val="00604521"/>
    <w:rsid w:val="00604AB9"/>
    <w:rsid w:val="00604D92"/>
    <w:rsid w:val="0060526E"/>
    <w:rsid w:val="00605301"/>
    <w:rsid w:val="00606B6B"/>
    <w:rsid w:val="006104BF"/>
    <w:rsid w:val="00610B8D"/>
    <w:rsid w:val="00610C43"/>
    <w:rsid w:val="00612545"/>
    <w:rsid w:val="00612CB9"/>
    <w:rsid w:val="006137CF"/>
    <w:rsid w:val="00614BD2"/>
    <w:rsid w:val="00615271"/>
    <w:rsid w:val="006158F5"/>
    <w:rsid w:val="006164D8"/>
    <w:rsid w:val="00616600"/>
    <w:rsid w:val="00616A6F"/>
    <w:rsid w:val="00616AFA"/>
    <w:rsid w:val="00616D65"/>
    <w:rsid w:val="0061759D"/>
    <w:rsid w:val="006178DD"/>
    <w:rsid w:val="00617A6F"/>
    <w:rsid w:val="006205F9"/>
    <w:rsid w:val="00620C58"/>
    <w:rsid w:val="00620C75"/>
    <w:rsid w:val="00622A38"/>
    <w:rsid w:val="00623086"/>
    <w:rsid w:val="00624C6E"/>
    <w:rsid w:val="00625B8A"/>
    <w:rsid w:val="006268D4"/>
    <w:rsid w:val="006269AE"/>
    <w:rsid w:val="00626AA1"/>
    <w:rsid w:val="0062738C"/>
    <w:rsid w:val="00632265"/>
    <w:rsid w:val="00634EDE"/>
    <w:rsid w:val="0063684A"/>
    <w:rsid w:val="00636967"/>
    <w:rsid w:val="00641007"/>
    <w:rsid w:val="00641EB0"/>
    <w:rsid w:val="00642AF7"/>
    <w:rsid w:val="006431AB"/>
    <w:rsid w:val="00643307"/>
    <w:rsid w:val="00643313"/>
    <w:rsid w:val="006433EB"/>
    <w:rsid w:val="006434C8"/>
    <w:rsid w:val="0064387B"/>
    <w:rsid w:val="006441DB"/>
    <w:rsid w:val="006447F3"/>
    <w:rsid w:val="00644FA7"/>
    <w:rsid w:val="0064508D"/>
    <w:rsid w:val="00645135"/>
    <w:rsid w:val="0064641A"/>
    <w:rsid w:val="006467D0"/>
    <w:rsid w:val="00646A89"/>
    <w:rsid w:val="00646ECA"/>
    <w:rsid w:val="006473BB"/>
    <w:rsid w:val="00647CA3"/>
    <w:rsid w:val="0065121F"/>
    <w:rsid w:val="00651FDC"/>
    <w:rsid w:val="0065224A"/>
    <w:rsid w:val="0065290B"/>
    <w:rsid w:val="006535DD"/>
    <w:rsid w:val="006535FE"/>
    <w:rsid w:val="0065394B"/>
    <w:rsid w:val="006544D6"/>
    <w:rsid w:val="00654552"/>
    <w:rsid w:val="00654C54"/>
    <w:rsid w:val="00655827"/>
    <w:rsid w:val="00656880"/>
    <w:rsid w:val="00657380"/>
    <w:rsid w:val="006609F5"/>
    <w:rsid w:val="00660DAB"/>
    <w:rsid w:val="00661622"/>
    <w:rsid w:val="00661C6B"/>
    <w:rsid w:val="00661DB5"/>
    <w:rsid w:val="00662BCC"/>
    <w:rsid w:val="00663193"/>
    <w:rsid w:val="006634F4"/>
    <w:rsid w:val="00664E70"/>
    <w:rsid w:val="00665164"/>
    <w:rsid w:val="006661FD"/>
    <w:rsid w:val="0066626B"/>
    <w:rsid w:val="00666E26"/>
    <w:rsid w:val="00667601"/>
    <w:rsid w:val="0066789E"/>
    <w:rsid w:val="00667E54"/>
    <w:rsid w:val="006703B9"/>
    <w:rsid w:val="00671B47"/>
    <w:rsid w:val="00671F4B"/>
    <w:rsid w:val="00672060"/>
    <w:rsid w:val="00672B83"/>
    <w:rsid w:val="00672F2D"/>
    <w:rsid w:val="00672FB9"/>
    <w:rsid w:val="0067316A"/>
    <w:rsid w:val="006732BC"/>
    <w:rsid w:val="006733D6"/>
    <w:rsid w:val="006762C1"/>
    <w:rsid w:val="00676E12"/>
    <w:rsid w:val="0067797E"/>
    <w:rsid w:val="00677C52"/>
    <w:rsid w:val="00680339"/>
    <w:rsid w:val="00680463"/>
    <w:rsid w:val="00680E22"/>
    <w:rsid w:val="0068173C"/>
    <w:rsid w:val="006826AF"/>
    <w:rsid w:val="00682742"/>
    <w:rsid w:val="006843BD"/>
    <w:rsid w:val="00684A9C"/>
    <w:rsid w:val="00684EA3"/>
    <w:rsid w:val="00685887"/>
    <w:rsid w:val="00685D7C"/>
    <w:rsid w:val="0068667D"/>
    <w:rsid w:val="006867A2"/>
    <w:rsid w:val="00686807"/>
    <w:rsid w:val="00690798"/>
    <w:rsid w:val="00690E48"/>
    <w:rsid w:val="0069107D"/>
    <w:rsid w:val="00691A60"/>
    <w:rsid w:val="006921EA"/>
    <w:rsid w:val="006922FA"/>
    <w:rsid w:val="006931E0"/>
    <w:rsid w:val="00693BCF"/>
    <w:rsid w:val="00694CEF"/>
    <w:rsid w:val="00694D48"/>
    <w:rsid w:val="00694FF2"/>
    <w:rsid w:val="0069591E"/>
    <w:rsid w:val="00695A5C"/>
    <w:rsid w:val="00696293"/>
    <w:rsid w:val="006965D1"/>
    <w:rsid w:val="00696679"/>
    <w:rsid w:val="006967F7"/>
    <w:rsid w:val="0069736F"/>
    <w:rsid w:val="00697EA3"/>
    <w:rsid w:val="006A147F"/>
    <w:rsid w:val="006A3162"/>
    <w:rsid w:val="006A3D0F"/>
    <w:rsid w:val="006A5E20"/>
    <w:rsid w:val="006A6D26"/>
    <w:rsid w:val="006B0581"/>
    <w:rsid w:val="006B11BA"/>
    <w:rsid w:val="006B143D"/>
    <w:rsid w:val="006B186B"/>
    <w:rsid w:val="006B18E8"/>
    <w:rsid w:val="006B2286"/>
    <w:rsid w:val="006B3218"/>
    <w:rsid w:val="006B3240"/>
    <w:rsid w:val="006B3583"/>
    <w:rsid w:val="006B3E4C"/>
    <w:rsid w:val="006B4EE7"/>
    <w:rsid w:val="006B5B5A"/>
    <w:rsid w:val="006B5F48"/>
    <w:rsid w:val="006C064D"/>
    <w:rsid w:val="006C0EF2"/>
    <w:rsid w:val="006C3BF2"/>
    <w:rsid w:val="006C4806"/>
    <w:rsid w:val="006C4D0A"/>
    <w:rsid w:val="006C6789"/>
    <w:rsid w:val="006C6FE6"/>
    <w:rsid w:val="006C7948"/>
    <w:rsid w:val="006D0F85"/>
    <w:rsid w:val="006D1B55"/>
    <w:rsid w:val="006D1FFF"/>
    <w:rsid w:val="006D2057"/>
    <w:rsid w:val="006D258F"/>
    <w:rsid w:val="006D299C"/>
    <w:rsid w:val="006D2A9A"/>
    <w:rsid w:val="006D2C97"/>
    <w:rsid w:val="006D3770"/>
    <w:rsid w:val="006D3A3E"/>
    <w:rsid w:val="006D3D62"/>
    <w:rsid w:val="006D4CB2"/>
    <w:rsid w:val="006D65B9"/>
    <w:rsid w:val="006D6FEF"/>
    <w:rsid w:val="006D728A"/>
    <w:rsid w:val="006D729C"/>
    <w:rsid w:val="006D7AC8"/>
    <w:rsid w:val="006D7B91"/>
    <w:rsid w:val="006E00B4"/>
    <w:rsid w:val="006E0113"/>
    <w:rsid w:val="006E24FE"/>
    <w:rsid w:val="006E3063"/>
    <w:rsid w:val="006E6449"/>
    <w:rsid w:val="006E6A12"/>
    <w:rsid w:val="006E6CA0"/>
    <w:rsid w:val="006E6E04"/>
    <w:rsid w:val="006E71B7"/>
    <w:rsid w:val="006E792B"/>
    <w:rsid w:val="006E7D1A"/>
    <w:rsid w:val="006F033E"/>
    <w:rsid w:val="006F0B48"/>
    <w:rsid w:val="006F1260"/>
    <w:rsid w:val="006F13BB"/>
    <w:rsid w:val="006F1CBC"/>
    <w:rsid w:val="006F1D9D"/>
    <w:rsid w:val="006F23A1"/>
    <w:rsid w:val="006F29F5"/>
    <w:rsid w:val="006F3455"/>
    <w:rsid w:val="006F387A"/>
    <w:rsid w:val="006F3C48"/>
    <w:rsid w:val="006F496A"/>
    <w:rsid w:val="007003D3"/>
    <w:rsid w:val="00700469"/>
    <w:rsid w:val="0070056E"/>
    <w:rsid w:val="00701CB5"/>
    <w:rsid w:val="00701EFA"/>
    <w:rsid w:val="0070230A"/>
    <w:rsid w:val="00702A67"/>
    <w:rsid w:val="00702DB7"/>
    <w:rsid w:val="00704E67"/>
    <w:rsid w:val="00705352"/>
    <w:rsid w:val="0070565C"/>
    <w:rsid w:val="00706969"/>
    <w:rsid w:val="00706A32"/>
    <w:rsid w:val="00706D1F"/>
    <w:rsid w:val="00707315"/>
    <w:rsid w:val="00707AF2"/>
    <w:rsid w:val="007103F4"/>
    <w:rsid w:val="00710972"/>
    <w:rsid w:val="007133C2"/>
    <w:rsid w:val="00714BC5"/>
    <w:rsid w:val="00715352"/>
    <w:rsid w:val="007163BB"/>
    <w:rsid w:val="0071678B"/>
    <w:rsid w:val="007178FE"/>
    <w:rsid w:val="00720521"/>
    <w:rsid w:val="00720C3B"/>
    <w:rsid w:val="007219CB"/>
    <w:rsid w:val="007220DF"/>
    <w:rsid w:val="00722116"/>
    <w:rsid w:val="0072219A"/>
    <w:rsid w:val="00722B12"/>
    <w:rsid w:val="0072369B"/>
    <w:rsid w:val="00723D31"/>
    <w:rsid w:val="0072458B"/>
    <w:rsid w:val="007257A3"/>
    <w:rsid w:val="00725BE6"/>
    <w:rsid w:val="00726683"/>
    <w:rsid w:val="00726790"/>
    <w:rsid w:val="00726A26"/>
    <w:rsid w:val="00726BD4"/>
    <w:rsid w:val="00726EE0"/>
    <w:rsid w:val="0073020D"/>
    <w:rsid w:val="0073026A"/>
    <w:rsid w:val="007302B6"/>
    <w:rsid w:val="00730652"/>
    <w:rsid w:val="00730B15"/>
    <w:rsid w:val="0073259D"/>
    <w:rsid w:val="00732928"/>
    <w:rsid w:val="00732CAF"/>
    <w:rsid w:val="007334CD"/>
    <w:rsid w:val="00734054"/>
    <w:rsid w:val="007346AC"/>
    <w:rsid w:val="007349E0"/>
    <w:rsid w:val="00734A11"/>
    <w:rsid w:val="00734DD5"/>
    <w:rsid w:val="0073544E"/>
    <w:rsid w:val="007355A2"/>
    <w:rsid w:val="00736392"/>
    <w:rsid w:val="007403B3"/>
    <w:rsid w:val="00740A77"/>
    <w:rsid w:val="00741AB2"/>
    <w:rsid w:val="00741EF9"/>
    <w:rsid w:val="00742134"/>
    <w:rsid w:val="007427DE"/>
    <w:rsid w:val="00742C66"/>
    <w:rsid w:val="0074476E"/>
    <w:rsid w:val="00745C4E"/>
    <w:rsid w:val="00745DF8"/>
    <w:rsid w:val="0074722D"/>
    <w:rsid w:val="007475DF"/>
    <w:rsid w:val="00750607"/>
    <w:rsid w:val="007536B8"/>
    <w:rsid w:val="0075427F"/>
    <w:rsid w:val="007553C3"/>
    <w:rsid w:val="00756B3B"/>
    <w:rsid w:val="00756FA7"/>
    <w:rsid w:val="0075725A"/>
    <w:rsid w:val="007577F6"/>
    <w:rsid w:val="007602BA"/>
    <w:rsid w:val="007609F9"/>
    <w:rsid w:val="00760BF6"/>
    <w:rsid w:val="00760E1B"/>
    <w:rsid w:val="007621E5"/>
    <w:rsid w:val="00762364"/>
    <w:rsid w:val="00762ACC"/>
    <w:rsid w:val="00764D33"/>
    <w:rsid w:val="00764F25"/>
    <w:rsid w:val="00766449"/>
    <w:rsid w:val="00766789"/>
    <w:rsid w:val="007672CD"/>
    <w:rsid w:val="00770AF6"/>
    <w:rsid w:val="00770E2C"/>
    <w:rsid w:val="007716AF"/>
    <w:rsid w:val="007716F6"/>
    <w:rsid w:val="007717C2"/>
    <w:rsid w:val="007731CC"/>
    <w:rsid w:val="00773EDB"/>
    <w:rsid w:val="00774081"/>
    <w:rsid w:val="0077432F"/>
    <w:rsid w:val="007747CF"/>
    <w:rsid w:val="00774935"/>
    <w:rsid w:val="0077566F"/>
    <w:rsid w:val="0077594C"/>
    <w:rsid w:val="00776115"/>
    <w:rsid w:val="007765DA"/>
    <w:rsid w:val="007774B6"/>
    <w:rsid w:val="007803FA"/>
    <w:rsid w:val="007804A4"/>
    <w:rsid w:val="00780B6E"/>
    <w:rsid w:val="00780C1A"/>
    <w:rsid w:val="00780DA8"/>
    <w:rsid w:val="00783875"/>
    <w:rsid w:val="00785143"/>
    <w:rsid w:val="0078515B"/>
    <w:rsid w:val="007851B1"/>
    <w:rsid w:val="007857C5"/>
    <w:rsid w:val="00785D66"/>
    <w:rsid w:val="00786B98"/>
    <w:rsid w:val="007871E9"/>
    <w:rsid w:val="0078725C"/>
    <w:rsid w:val="00787604"/>
    <w:rsid w:val="00790451"/>
    <w:rsid w:val="007904EC"/>
    <w:rsid w:val="00790C14"/>
    <w:rsid w:val="00791125"/>
    <w:rsid w:val="007916AC"/>
    <w:rsid w:val="00791B03"/>
    <w:rsid w:val="00792961"/>
    <w:rsid w:val="007934D4"/>
    <w:rsid w:val="00793CC0"/>
    <w:rsid w:val="007944E0"/>
    <w:rsid w:val="0079456C"/>
    <w:rsid w:val="00794606"/>
    <w:rsid w:val="00796B87"/>
    <w:rsid w:val="00796D62"/>
    <w:rsid w:val="00797566"/>
    <w:rsid w:val="00797854"/>
    <w:rsid w:val="00797B92"/>
    <w:rsid w:val="007A005F"/>
    <w:rsid w:val="007A124D"/>
    <w:rsid w:val="007A136E"/>
    <w:rsid w:val="007A1E90"/>
    <w:rsid w:val="007A20D4"/>
    <w:rsid w:val="007A2E7A"/>
    <w:rsid w:val="007A4316"/>
    <w:rsid w:val="007A5728"/>
    <w:rsid w:val="007B0B99"/>
    <w:rsid w:val="007B135A"/>
    <w:rsid w:val="007B2D54"/>
    <w:rsid w:val="007B3926"/>
    <w:rsid w:val="007B3DE5"/>
    <w:rsid w:val="007B405D"/>
    <w:rsid w:val="007B42A9"/>
    <w:rsid w:val="007B42AA"/>
    <w:rsid w:val="007B4504"/>
    <w:rsid w:val="007B4ACC"/>
    <w:rsid w:val="007B4E40"/>
    <w:rsid w:val="007B537C"/>
    <w:rsid w:val="007B5F74"/>
    <w:rsid w:val="007B63CD"/>
    <w:rsid w:val="007B775C"/>
    <w:rsid w:val="007B7BE1"/>
    <w:rsid w:val="007C0606"/>
    <w:rsid w:val="007C0CD6"/>
    <w:rsid w:val="007C128B"/>
    <w:rsid w:val="007C12E7"/>
    <w:rsid w:val="007C1369"/>
    <w:rsid w:val="007C1590"/>
    <w:rsid w:val="007C21CD"/>
    <w:rsid w:val="007C348B"/>
    <w:rsid w:val="007C38CE"/>
    <w:rsid w:val="007C4EB9"/>
    <w:rsid w:val="007C5177"/>
    <w:rsid w:val="007C664B"/>
    <w:rsid w:val="007C7622"/>
    <w:rsid w:val="007C7AA1"/>
    <w:rsid w:val="007D08E2"/>
    <w:rsid w:val="007D1107"/>
    <w:rsid w:val="007D1413"/>
    <w:rsid w:val="007D205F"/>
    <w:rsid w:val="007D23CA"/>
    <w:rsid w:val="007D2425"/>
    <w:rsid w:val="007D4B7A"/>
    <w:rsid w:val="007D5C1F"/>
    <w:rsid w:val="007D6186"/>
    <w:rsid w:val="007D74CB"/>
    <w:rsid w:val="007E01A8"/>
    <w:rsid w:val="007E01E3"/>
    <w:rsid w:val="007E0F9C"/>
    <w:rsid w:val="007E3416"/>
    <w:rsid w:val="007E36FA"/>
    <w:rsid w:val="007E39D5"/>
    <w:rsid w:val="007E45F2"/>
    <w:rsid w:val="007E4756"/>
    <w:rsid w:val="007E5687"/>
    <w:rsid w:val="007E5B1C"/>
    <w:rsid w:val="007E6C09"/>
    <w:rsid w:val="007E7534"/>
    <w:rsid w:val="007E7EE4"/>
    <w:rsid w:val="007F1076"/>
    <w:rsid w:val="007F136E"/>
    <w:rsid w:val="007F13B5"/>
    <w:rsid w:val="007F16BE"/>
    <w:rsid w:val="007F2DEE"/>
    <w:rsid w:val="007F32F8"/>
    <w:rsid w:val="007F45BB"/>
    <w:rsid w:val="007F5EF6"/>
    <w:rsid w:val="00800616"/>
    <w:rsid w:val="00800FA6"/>
    <w:rsid w:val="00802600"/>
    <w:rsid w:val="00802952"/>
    <w:rsid w:val="00802AF6"/>
    <w:rsid w:val="00805353"/>
    <w:rsid w:val="00806153"/>
    <w:rsid w:val="0080653C"/>
    <w:rsid w:val="0080676A"/>
    <w:rsid w:val="00806898"/>
    <w:rsid w:val="008075CC"/>
    <w:rsid w:val="00807C27"/>
    <w:rsid w:val="00810871"/>
    <w:rsid w:val="00810CCC"/>
    <w:rsid w:val="00810D0F"/>
    <w:rsid w:val="00812015"/>
    <w:rsid w:val="0081231F"/>
    <w:rsid w:val="008124B3"/>
    <w:rsid w:val="00813AFA"/>
    <w:rsid w:val="00813B17"/>
    <w:rsid w:val="00814389"/>
    <w:rsid w:val="008147B9"/>
    <w:rsid w:val="008147BF"/>
    <w:rsid w:val="008156FD"/>
    <w:rsid w:val="00816168"/>
    <w:rsid w:val="008162E8"/>
    <w:rsid w:val="00821AA0"/>
    <w:rsid w:val="00821C1F"/>
    <w:rsid w:val="0082248F"/>
    <w:rsid w:val="00822BB5"/>
    <w:rsid w:val="00822D08"/>
    <w:rsid w:val="00823357"/>
    <w:rsid w:val="00824FAB"/>
    <w:rsid w:val="008257AA"/>
    <w:rsid w:val="00825BB6"/>
    <w:rsid w:val="00826331"/>
    <w:rsid w:val="00827656"/>
    <w:rsid w:val="00827B32"/>
    <w:rsid w:val="0083089F"/>
    <w:rsid w:val="008316B5"/>
    <w:rsid w:val="008344A6"/>
    <w:rsid w:val="00835B5D"/>
    <w:rsid w:val="00835FD2"/>
    <w:rsid w:val="008361D1"/>
    <w:rsid w:val="0083635F"/>
    <w:rsid w:val="00837191"/>
    <w:rsid w:val="00837374"/>
    <w:rsid w:val="00837B8F"/>
    <w:rsid w:val="00840991"/>
    <w:rsid w:val="008409A7"/>
    <w:rsid w:val="008412C1"/>
    <w:rsid w:val="0084346B"/>
    <w:rsid w:val="008440E4"/>
    <w:rsid w:val="00844315"/>
    <w:rsid w:val="00845B83"/>
    <w:rsid w:val="008462EE"/>
    <w:rsid w:val="00846B0F"/>
    <w:rsid w:val="00846C99"/>
    <w:rsid w:val="00846D71"/>
    <w:rsid w:val="008503C8"/>
    <w:rsid w:val="00850F2D"/>
    <w:rsid w:val="00851423"/>
    <w:rsid w:val="008517DB"/>
    <w:rsid w:val="00851D7F"/>
    <w:rsid w:val="0085253F"/>
    <w:rsid w:val="00853059"/>
    <w:rsid w:val="00854AA7"/>
    <w:rsid w:val="008551C4"/>
    <w:rsid w:val="00855886"/>
    <w:rsid w:val="00855B79"/>
    <w:rsid w:val="00855FDE"/>
    <w:rsid w:val="008565AD"/>
    <w:rsid w:val="008569F2"/>
    <w:rsid w:val="00856A66"/>
    <w:rsid w:val="00857832"/>
    <w:rsid w:val="008602F8"/>
    <w:rsid w:val="008606B9"/>
    <w:rsid w:val="00860C20"/>
    <w:rsid w:val="00861859"/>
    <w:rsid w:val="0086218C"/>
    <w:rsid w:val="008626EC"/>
    <w:rsid w:val="00862884"/>
    <w:rsid w:val="00862C02"/>
    <w:rsid w:val="0086373A"/>
    <w:rsid w:val="0086393C"/>
    <w:rsid w:val="00863A77"/>
    <w:rsid w:val="00863D8C"/>
    <w:rsid w:val="008645D1"/>
    <w:rsid w:val="00865A5D"/>
    <w:rsid w:val="00865B5D"/>
    <w:rsid w:val="00865E47"/>
    <w:rsid w:val="0086603C"/>
    <w:rsid w:val="00866406"/>
    <w:rsid w:val="0086662F"/>
    <w:rsid w:val="00866652"/>
    <w:rsid w:val="00866DCA"/>
    <w:rsid w:val="008671A1"/>
    <w:rsid w:val="00867248"/>
    <w:rsid w:val="008673B9"/>
    <w:rsid w:val="00867D58"/>
    <w:rsid w:val="00870969"/>
    <w:rsid w:val="008709A4"/>
    <w:rsid w:val="008729C9"/>
    <w:rsid w:val="00872E38"/>
    <w:rsid w:val="00873192"/>
    <w:rsid w:val="0087328C"/>
    <w:rsid w:val="008735A8"/>
    <w:rsid w:val="008740E6"/>
    <w:rsid w:val="00875746"/>
    <w:rsid w:val="00875BDD"/>
    <w:rsid w:val="00875FE5"/>
    <w:rsid w:val="0087605D"/>
    <w:rsid w:val="0088027D"/>
    <w:rsid w:val="00880553"/>
    <w:rsid w:val="008811BA"/>
    <w:rsid w:val="0088124A"/>
    <w:rsid w:val="0088220B"/>
    <w:rsid w:val="008827C7"/>
    <w:rsid w:val="00883C5F"/>
    <w:rsid w:val="00885098"/>
    <w:rsid w:val="00885ADB"/>
    <w:rsid w:val="0088607F"/>
    <w:rsid w:val="008860B9"/>
    <w:rsid w:val="00886FE0"/>
    <w:rsid w:val="00887562"/>
    <w:rsid w:val="0089014A"/>
    <w:rsid w:val="00890A2B"/>
    <w:rsid w:val="00891A99"/>
    <w:rsid w:val="00891BCB"/>
    <w:rsid w:val="008929F8"/>
    <w:rsid w:val="00892CE9"/>
    <w:rsid w:val="008940C4"/>
    <w:rsid w:val="0089428A"/>
    <w:rsid w:val="0089441B"/>
    <w:rsid w:val="00894761"/>
    <w:rsid w:val="0089559F"/>
    <w:rsid w:val="008956F5"/>
    <w:rsid w:val="00895BBA"/>
    <w:rsid w:val="00896268"/>
    <w:rsid w:val="0089642E"/>
    <w:rsid w:val="0089789A"/>
    <w:rsid w:val="0089796D"/>
    <w:rsid w:val="008A1960"/>
    <w:rsid w:val="008A1A3C"/>
    <w:rsid w:val="008A3B3C"/>
    <w:rsid w:val="008A41F4"/>
    <w:rsid w:val="008A57C1"/>
    <w:rsid w:val="008A5BE3"/>
    <w:rsid w:val="008A612E"/>
    <w:rsid w:val="008A7D07"/>
    <w:rsid w:val="008B03CD"/>
    <w:rsid w:val="008B0791"/>
    <w:rsid w:val="008B0BEF"/>
    <w:rsid w:val="008B0E3C"/>
    <w:rsid w:val="008B118F"/>
    <w:rsid w:val="008B218C"/>
    <w:rsid w:val="008B277A"/>
    <w:rsid w:val="008B3307"/>
    <w:rsid w:val="008B39D2"/>
    <w:rsid w:val="008B5D6B"/>
    <w:rsid w:val="008B6905"/>
    <w:rsid w:val="008C007A"/>
    <w:rsid w:val="008C0F15"/>
    <w:rsid w:val="008C30D2"/>
    <w:rsid w:val="008C3682"/>
    <w:rsid w:val="008C38E8"/>
    <w:rsid w:val="008C3CFD"/>
    <w:rsid w:val="008C4E5C"/>
    <w:rsid w:val="008C5012"/>
    <w:rsid w:val="008C570F"/>
    <w:rsid w:val="008C6E46"/>
    <w:rsid w:val="008D0E9B"/>
    <w:rsid w:val="008D1351"/>
    <w:rsid w:val="008D17CA"/>
    <w:rsid w:val="008D1E45"/>
    <w:rsid w:val="008D1F3E"/>
    <w:rsid w:val="008D2026"/>
    <w:rsid w:val="008D265A"/>
    <w:rsid w:val="008D3226"/>
    <w:rsid w:val="008D3237"/>
    <w:rsid w:val="008D5212"/>
    <w:rsid w:val="008D7BF0"/>
    <w:rsid w:val="008D7C3A"/>
    <w:rsid w:val="008E1CD8"/>
    <w:rsid w:val="008E2E99"/>
    <w:rsid w:val="008E371E"/>
    <w:rsid w:val="008E379B"/>
    <w:rsid w:val="008E42AD"/>
    <w:rsid w:val="008E438C"/>
    <w:rsid w:val="008E4932"/>
    <w:rsid w:val="008E4AE6"/>
    <w:rsid w:val="008E524B"/>
    <w:rsid w:val="008E5BD0"/>
    <w:rsid w:val="008E631B"/>
    <w:rsid w:val="008E7376"/>
    <w:rsid w:val="008F0092"/>
    <w:rsid w:val="008F082E"/>
    <w:rsid w:val="008F0C41"/>
    <w:rsid w:val="008F0E3C"/>
    <w:rsid w:val="008F20DD"/>
    <w:rsid w:val="008F2E41"/>
    <w:rsid w:val="008F2F3E"/>
    <w:rsid w:val="008F2F5C"/>
    <w:rsid w:val="008F39C6"/>
    <w:rsid w:val="008F4E3E"/>
    <w:rsid w:val="008F6587"/>
    <w:rsid w:val="008F73A2"/>
    <w:rsid w:val="008F7FD5"/>
    <w:rsid w:val="00900370"/>
    <w:rsid w:val="00900FBD"/>
    <w:rsid w:val="009018F6"/>
    <w:rsid w:val="00901952"/>
    <w:rsid w:val="00901F5F"/>
    <w:rsid w:val="0090271B"/>
    <w:rsid w:val="0090461C"/>
    <w:rsid w:val="00904627"/>
    <w:rsid w:val="00905D4D"/>
    <w:rsid w:val="009063A9"/>
    <w:rsid w:val="009067EA"/>
    <w:rsid w:val="00907161"/>
    <w:rsid w:val="00907548"/>
    <w:rsid w:val="00911046"/>
    <w:rsid w:val="00911121"/>
    <w:rsid w:val="009112F8"/>
    <w:rsid w:val="00912B09"/>
    <w:rsid w:val="00913564"/>
    <w:rsid w:val="00913954"/>
    <w:rsid w:val="00914657"/>
    <w:rsid w:val="009151BC"/>
    <w:rsid w:val="0091580F"/>
    <w:rsid w:val="00915D19"/>
    <w:rsid w:val="00915F87"/>
    <w:rsid w:val="009168F2"/>
    <w:rsid w:val="00916BC4"/>
    <w:rsid w:val="00916D67"/>
    <w:rsid w:val="0091701D"/>
    <w:rsid w:val="00917146"/>
    <w:rsid w:val="009174AD"/>
    <w:rsid w:val="00917737"/>
    <w:rsid w:val="00920DA2"/>
    <w:rsid w:val="009211A2"/>
    <w:rsid w:val="00921FC5"/>
    <w:rsid w:val="00923C93"/>
    <w:rsid w:val="00924398"/>
    <w:rsid w:val="009264F1"/>
    <w:rsid w:val="00926544"/>
    <w:rsid w:val="00926BC8"/>
    <w:rsid w:val="00926DC3"/>
    <w:rsid w:val="00927FA8"/>
    <w:rsid w:val="009309E1"/>
    <w:rsid w:val="00930E34"/>
    <w:rsid w:val="00931346"/>
    <w:rsid w:val="00931F47"/>
    <w:rsid w:val="00932AB1"/>
    <w:rsid w:val="00932EA9"/>
    <w:rsid w:val="009337E7"/>
    <w:rsid w:val="00935BFB"/>
    <w:rsid w:val="00935C90"/>
    <w:rsid w:val="00936A74"/>
    <w:rsid w:val="00936DDD"/>
    <w:rsid w:val="00937298"/>
    <w:rsid w:val="00937B9A"/>
    <w:rsid w:val="00940746"/>
    <w:rsid w:val="0094162A"/>
    <w:rsid w:val="00942969"/>
    <w:rsid w:val="00943E14"/>
    <w:rsid w:val="0094476D"/>
    <w:rsid w:val="00945294"/>
    <w:rsid w:val="00945944"/>
    <w:rsid w:val="009459B2"/>
    <w:rsid w:val="0094648D"/>
    <w:rsid w:val="0094666E"/>
    <w:rsid w:val="009468C1"/>
    <w:rsid w:val="00946CDD"/>
    <w:rsid w:val="00947B7C"/>
    <w:rsid w:val="00950969"/>
    <w:rsid w:val="00952BB1"/>
    <w:rsid w:val="00952E1C"/>
    <w:rsid w:val="00953675"/>
    <w:rsid w:val="0095419C"/>
    <w:rsid w:val="00954621"/>
    <w:rsid w:val="00955CB7"/>
    <w:rsid w:val="0095612B"/>
    <w:rsid w:val="0095646E"/>
    <w:rsid w:val="00957501"/>
    <w:rsid w:val="00957AD3"/>
    <w:rsid w:val="00957E69"/>
    <w:rsid w:val="009603C5"/>
    <w:rsid w:val="009614AB"/>
    <w:rsid w:val="009614D9"/>
    <w:rsid w:val="009620AF"/>
    <w:rsid w:val="00962950"/>
    <w:rsid w:val="0096480A"/>
    <w:rsid w:val="00964BC8"/>
    <w:rsid w:val="00965166"/>
    <w:rsid w:val="0096570C"/>
    <w:rsid w:val="009657A9"/>
    <w:rsid w:val="0096647F"/>
    <w:rsid w:val="00966634"/>
    <w:rsid w:val="00966AAA"/>
    <w:rsid w:val="009678CB"/>
    <w:rsid w:val="00967C38"/>
    <w:rsid w:val="00970532"/>
    <w:rsid w:val="00970FCD"/>
    <w:rsid w:val="009718C2"/>
    <w:rsid w:val="00972B77"/>
    <w:rsid w:val="00973A30"/>
    <w:rsid w:val="009743A1"/>
    <w:rsid w:val="0097531B"/>
    <w:rsid w:val="00975909"/>
    <w:rsid w:val="009759C6"/>
    <w:rsid w:val="00975AF8"/>
    <w:rsid w:val="00976343"/>
    <w:rsid w:val="0097773A"/>
    <w:rsid w:val="009820B2"/>
    <w:rsid w:val="00983078"/>
    <w:rsid w:val="0098458C"/>
    <w:rsid w:val="00984FF8"/>
    <w:rsid w:val="009852A3"/>
    <w:rsid w:val="00985884"/>
    <w:rsid w:val="00985FD0"/>
    <w:rsid w:val="00986CAE"/>
    <w:rsid w:val="00986CCB"/>
    <w:rsid w:val="00986EFD"/>
    <w:rsid w:val="009874D2"/>
    <w:rsid w:val="00987D5A"/>
    <w:rsid w:val="0099071C"/>
    <w:rsid w:val="00990E15"/>
    <w:rsid w:val="0099106D"/>
    <w:rsid w:val="009914C0"/>
    <w:rsid w:val="00991592"/>
    <w:rsid w:val="00991BA9"/>
    <w:rsid w:val="00991E3F"/>
    <w:rsid w:val="00993946"/>
    <w:rsid w:val="00993990"/>
    <w:rsid w:val="00993A54"/>
    <w:rsid w:val="009951BE"/>
    <w:rsid w:val="0099545E"/>
    <w:rsid w:val="0099712D"/>
    <w:rsid w:val="009975B5"/>
    <w:rsid w:val="00997CE2"/>
    <w:rsid w:val="00997FC9"/>
    <w:rsid w:val="009A1229"/>
    <w:rsid w:val="009A20B3"/>
    <w:rsid w:val="009A3901"/>
    <w:rsid w:val="009A394C"/>
    <w:rsid w:val="009A3B97"/>
    <w:rsid w:val="009A3E2F"/>
    <w:rsid w:val="009A4450"/>
    <w:rsid w:val="009A5771"/>
    <w:rsid w:val="009B1350"/>
    <w:rsid w:val="009B1477"/>
    <w:rsid w:val="009B159E"/>
    <w:rsid w:val="009B190D"/>
    <w:rsid w:val="009B199D"/>
    <w:rsid w:val="009B21CB"/>
    <w:rsid w:val="009B35FD"/>
    <w:rsid w:val="009B4A5E"/>
    <w:rsid w:val="009B4CF8"/>
    <w:rsid w:val="009B57A0"/>
    <w:rsid w:val="009B598E"/>
    <w:rsid w:val="009B5E9D"/>
    <w:rsid w:val="009B6D2E"/>
    <w:rsid w:val="009B7681"/>
    <w:rsid w:val="009C0FFD"/>
    <w:rsid w:val="009C130A"/>
    <w:rsid w:val="009C1736"/>
    <w:rsid w:val="009C1D23"/>
    <w:rsid w:val="009C1EE9"/>
    <w:rsid w:val="009C2A53"/>
    <w:rsid w:val="009C2A82"/>
    <w:rsid w:val="009C2BE7"/>
    <w:rsid w:val="009C36D0"/>
    <w:rsid w:val="009C373E"/>
    <w:rsid w:val="009C3909"/>
    <w:rsid w:val="009C3F7D"/>
    <w:rsid w:val="009C5323"/>
    <w:rsid w:val="009C5B50"/>
    <w:rsid w:val="009C6660"/>
    <w:rsid w:val="009C681E"/>
    <w:rsid w:val="009C68AD"/>
    <w:rsid w:val="009C694E"/>
    <w:rsid w:val="009C6A8E"/>
    <w:rsid w:val="009C6F71"/>
    <w:rsid w:val="009D2374"/>
    <w:rsid w:val="009D282D"/>
    <w:rsid w:val="009D2CF7"/>
    <w:rsid w:val="009D327A"/>
    <w:rsid w:val="009D33A3"/>
    <w:rsid w:val="009D4730"/>
    <w:rsid w:val="009D4C47"/>
    <w:rsid w:val="009D5598"/>
    <w:rsid w:val="009D55C7"/>
    <w:rsid w:val="009D5731"/>
    <w:rsid w:val="009D5B0D"/>
    <w:rsid w:val="009D6888"/>
    <w:rsid w:val="009D6B7D"/>
    <w:rsid w:val="009D6DCB"/>
    <w:rsid w:val="009E03D1"/>
    <w:rsid w:val="009E1AD5"/>
    <w:rsid w:val="009E2188"/>
    <w:rsid w:val="009E2437"/>
    <w:rsid w:val="009E30BA"/>
    <w:rsid w:val="009E3254"/>
    <w:rsid w:val="009E4739"/>
    <w:rsid w:val="009E52D6"/>
    <w:rsid w:val="009E58A6"/>
    <w:rsid w:val="009E5CC5"/>
    <w:rsid w:val="009E6B6B"/>
    <w:rsid w:val="009F0181"/>
    <w:rsid w:val="009F0EB9"/>
    <w:rsid w:val="009F22E3"/>
    <w:rsid w:val="009F3B6F"/>
    <w:rsid w:val="009F3CA1"/>
    <w:rsid w:val="009F43F1"/>
    <w:rsid w:val="009F56B3"/>
    <w:rsid w:val="009F5CA6"/>
    <w:rsid w:val="009F6CE0"/>
    <w:rsid w:val="009F76F4"/>
    <w:rsid w:val="009F77C1"/>
    <w:rsid w:val="00A00477"/>
    <w:rsid w:val="00A00CCD"/>
    <w:rsid w:val="00A01A71"/>
    <w:rsid w:val="00A020CC"/>
    <w:rsid w:val="00A031BB"/>
    <w:rsid w:val="00A034C7"/>
    <w:rsid w:val="00A03B3B"/>
    <w:rsid w:val="00A04916"/>
    <w:rsid w:val="00A04C1F"/>
    <w:rsid w:val="00A05BF9"/>
    <w:rsid w:val="00A07288"/>
    <w:rsid w:val="00A10114"/>
    <w:rsid w:val="00A11B98"/>
    <w:rsid w:val="00A12028"/>
    <w:rsid w:val="00A122D1"/>
    <w:rsid w:val="00A12D64"/>
    <w:rsid w:val="00A13B65"/>
    <w:rsid w:val="00A142B5"/>
    <w:rsid w:val="00A154B6"/>
    <w:rsid w:val="00A16608"/>
    <w:rsid w:val="00A16AA7"/>
    <w:rsid w:val="00A171E4"/>
    <w:rsid w:val="00A17522"/>
    <w:rsid w:val="00A1790E"/>
    <w:rsid w:val="00A204CA"/>
    <w:rsid w:val="00A214FC"/>
    <w:rsid w:val="00A21F48"/>
    <w:rsid w:val="00A22B63"/>
    <w:rsid w:val="00A22D47"/>
    <w:rsid w:val="00A24B0B"/>
    <w:rsid w:val="00A24BDB"/>
    <w:rsid w:val="00A24C39"/>
    <w:rsid w:val="00A254BD"/>
    <w:rsid w:val="00A25661"/>
    <w:rsid w:val="00A26211"/>
    <w:rsid w:val="00A26BC2"/>
    <w:rsid w:val="00A2706B"/>
    <w:rsid w:val="00A2719C"/>
    <w:rsid w:val="00A3175C"/>
    <w:rsid w:val="00A32D31"/>
    <w:rsid w:val="00A33256"/>
    <w:rsid w:val="00A3544C"/>
    <w:rsid w:val="00A3595E"/>
    <w:rsid w:val="00A35E5D"/>
    <w:rsid w:val="00A35FFE"/>
    <w:rsid w:val="00A36329"/>
    <w:rsid w:val="00A36FCF"/>
    <w:rsid w:val="00A37294"/>
    <w:rsid w:val="00A37577"/>
    <w:rsid w:val="00A4033B"/>
    <w:rsid w:val="00A40A91"/>
    <w:rsid w:val="00A40EEA"/>
    <w:rsid w:val="00A41C6F"/>
    <w:rsid w:val="00A41E47"/>
    <w:rsid w:val="00A41EBF"/>
    <w:rsid w:val="00A4213F"/>
    <w:rsid w:val="00A42776"/>
    <w:rsid w:val="00A430B2"/>
    <w:rsid w:val="00A432A9"/>
    <w:rsid w:val="00A4437C"/>
    <w:rsid w:val="00A447ED"/>
    <w:rsid w:val="00A44D6D"/>
    <w:rsid w:val="00A459B6"/>
    <w:rsid w:val="00A46055"/>
    <w:rsid w:val="00A463FF"/>
    <w:rsid w:val="00A46767"/>
    <w:rsid w:val="00A47A58"/>
    <w:rsid w:val="00A47BF5"/>
    <w:rsid w:val="00A47E54"/>
    <w:rsid w:val="00A47F59"/>
    <w:rsid w:val="00A526FD"/>
    <w:rsid w:val="00A53225"/>
    <w:rsid w:val="00A54303"/>
    <w:rsid w:val="00A54449"/>
    <w:rsid w:val="00A54D8F"/>
    <w:rsid w:val="00A551A5"/>
    <w:rsid w:val="00A55C1C"/>
    <w:rsid w:val="00A56673"/>
    <w:rsid w:val="00A56B99"/>
    <w:rsid w:val="00A57404"/>
    <w:rsid w:val="00A604E9"/>
    <w:rsid w:val="00A6126D"/>
    <w:rsid w:val="00A62989"/>
    <w:rsid w:val="00A62DD1"/>
    <w:rsid w:val="00A62FCB"/>
    <w:rsid w:val="00A63ABA"/>
    <w:rsid w:val="00A6427C"/>
    <w:rsid w:val="00A64497"/>
    <w:rsid w:val="00A671C1"/>
    <w:rsid w:val="00A67273"/>
    <w:rsid w:val="00A701B1"/>
    <w:rsid w:val="00A70BA6"/>
    <w:rsid w:val="00A71AB1"/>
    <w:rsid w:val="00A726B4"/>
    <w:rsid w:val="00A73671"/>
    <w:rsid w:val="00A73953"/>
    <w:rsid w:val="00A74890"/>
    <w:rsid w:val="00A75DF4"/>
    <w:rsid w:val="00A76360"/>
    <w:rsid w:val="00A7641E"/>
    <w:rsid w:val="00A76833"/>
    <w:rsid w:val="00A76D61"/>
    <w:rsid w:val="00A774E6"/>
    <w:rsid w:val="00A77D27"/>
    <w:rsid w:val="00A80774"/>
    <w:rsid w:val="00A80F94"/>
    <w:rsid w:val="00A81388"/>
    <w:rsid w:val="00A81DC1"/>
    <w:rsid w:val="00A8207C"/>
    <w:rsid w:val="00A820B9"/>
    <w:rsid w:val="00A82523"/>
    <w:rsid w:val="00A82C88"/>
    <w:rsid w:val="00A82F53"/>
    <w:rsid w:val="00A832A1"/>
    <w:rsid w:val="00A837BB"/>
    <w:rsid w:val="00A83A02"/>
    <w:rsid w:val="00A84D7F"/>
    <w:rsid w:val="00A85082"/>
    <w:rsid w:val="00A8557C"/>
    <w:rsid w:val="00A86E98"/>
    <w:rsid w:val="00A875EC"/>
    <w:rsid w:val="00A902BB"/>
    <w:rsid w:val="00A91BA8"/>
    <w:rsid w:val="00A92BF0"/>
    <w:rsid w:val="00A92ED1"/>
    <w:rsid w:val="00A93F2D"/>
    <w:rsid w:val="00A94A5D"/>
    <w:rsid w:val="00A94BA4"/>
    <w:rsid w:val="00A954AB"/>
    <w:rsid w:val="00A9565E"/>
    <w:rsid w:val="00A95B95"/>
    <w:rsid w:val="00A95D31"/>
    <w:rsid w:val="00A95D7C"/>
    <w:rsid w:val="00A962AB"/>
    <w:rsid w:val="00A96A79"/>
    <w:rsid w:val="00A96DC0"/>
    <w:rsid w:val="00A96E71"/>
    <w:rsid w:val="00A96FA4"/>
    <w:rsid w:val="00AA05A6"/>
    <w:rsid w:val="00AA1349"/>
    <w:rsid w:val="00AA1E3D"/>
    <w:rsid w:val="00AA27E9"/>
    <w:rsid w:val="00AA2A62"/>
    <w:rsid w:val="00AA2E43"/>
    <w:rsid w:val="00AA402A"/>
    <w:rsid w:val="00AA4D3C"/>
    <w:rsid w:val="00AA4D80"/>
    <w:rsid w:val="00AA504A"/>
    <w:rsid w:val="00AA52C2"/>
    <w:rsid w:val="00AA5CB8"/>
    <w:rsid w:val="00AA6374"/>
    <w:rsid w:val="00AA7806"/>
    <w:rsid w:val="00AB146F"/>
    <w:rsid w:val="00AB1B26"/>
    <w:rsid w:val="00AB1D36"/>
    <w:rsid w:val="00AB217F"/>
    <w:rsid w:val="00AB2583"/>
    <w:rsid w:val="00AB2923"/>
    <w:rsid w:val="00AB3398"/>
    <w:rsid w:val="00AB37CF"/>
    <w:rsid w:val="00AB40B4"/>
    <w:rsid w:val="00AB4ADF"/>
    <w:rsid w:val="00AB587A"/>
    <w:rsid w:val="00AB5C98"/>
    <w:rsid w:val="00AB653A"/>
    <w:rsid w:val="00AB6D0B"/>
    <w:rsid w:val="00AB6F0F"/>
    <w:rsid w:val="00AC0025"/>
    <w:rsid w:val="00AC0081"/>
    <w:rsid w:val="00AC018E"/>
    <w:rsid w:val="00AC04CE"/>
    <w:rsid w:val="00AC0D30"/>
    <w:rsid w:val="00AC0D50"/>
    <w:rsid w:val="00AC2BC8"/>
    <w:rsid w:val="00AC3967"/>
    <w:rsid w:val="00AC4D58"/>
    <w:rsid w:val="00AC5B61"/>
    <w:rsid w:val="00AC62D3"/>
    <w:rsid w:val="00AC64E9"/>
    <w:rsid w:val="00AC6899"/>
    <w:rsid w:val="00AC7245"/>
    <w:rsid w:val="00AC758E"/>
    <w:rsid w:val="00AC7675"/>
    <w:rsid w:val="00AD0666"/>
    <w:rsid w:val="00AD27F7"/>
    <w:rsid w:val="00AD2939"/>
    <w:rsid w:val="00AD2BBD"/>
    <w:rsid w:val="00AD32BC"/>
    <w:rsid w:val="00AD3EB6"/>
    <w:rsid w:val="00AD4FEC"/>
    <w:rsid w:val="00AD5172"/>
    <w:rsid w:val="00AD525C"/>
    <w:rsid w:val="00AD62FA"/>
    <w:rsid w:val="00AD685B"/>
    <w:rsid w:val="00AD6D18"/>
    <w:rsid w:val="00AE0618"/>
    <w:rsid w:val="00AE11DC"/>
    <w:rsid w:val="00AE1B94"/>
    <w:rsid w:val="00AE269E"/>
    <w:rsid w:val="00AE2704"/>
    <w:rsid w:val="00AE2B82"/>
    <w:rsid w:val="00AE34EF"/>
    <w:rsid w:val="00AE3B93"/>
    <w:rsid w:val="00AE3DD4"/>
    <w:rsid w:val="00AE4221"/>
    <w:rsid w:val="00AE47A3"/>
    <w:rsid w:val="00AE48D5"/>
    <w:rsid w:val="00AE4A7D"/>
    <w:rsid w:val="00AE50A5"/>
    <w:rsid w:val="00AE66F5"/>
    <w:rsid w:val="00AE727D"/>
    <w:rsid w:val="00AE733C"/>
    <w:rsid w:val="00AE77AE"/>
    <w:rsid w:val="00AF0A08"/>
    <w:rsid w:val="00AF0A8A"/>
    <w:rsid w:val="00AF12CE"/>
    <w:rsid w:val="00AF3794"/>
    <w:rsid w:val="00AF4354"/>
    <w:rsid w:val="00AF4DA8"/>
    <w:rsid w:val="00AF4E55"/>
    <w:rsid w:val="00AF4ECB"/>
    <w:rsid w:val="00AF5CC7"/>
    <w:rsid w:val="00AF7095"/>
    <w:rsid w:val="00B00377"/>
    <w:rsid w:val="00B00B14"/>
    <w:rsid w:val="00B01A7D"/>
    <w:rsid w:val="00B022F4"/>
    <w:rsid w:val="00B02F5C"/>
    <w:rsid w:val="00B03B46"/>
    <w:rsid w:val="00B03DB8"/>
    <w:rsid w:val="00B04AD3"/>
    <w:rsid w:val="00B05B9F"/>
    <w:rsid w:val="00B05C57"/>
    <w:rsid w:val="00B05D49"/>
    <w:rsid w:val="00B0627C"/>
    <w:rsid w:val="00B103DC"/>
    <w:rsid w:val="00B10FCC"/>
    <w:rsid w:val="00B11582"/>
    <w:rsid w:val="00B11D05"/>
    <w:rsid w:val="00B12148"/>
    <w:rsid w:val="00B12ABE"/>
    <w:rsid w:val="00B12BFB"/>
    <w:rsid w:val="00B14203"/>
    <w:rsid w:val="00B152BB"/>
    <w:rsid w:val="00B15AE1"/>
    <w:rsid w:val="00B16428"/>
    <w:rsid w:val="00B168A4"/>
    <w:rsid w:val="00B17323"/>
    <w:rsid w:val="00B213A9"/>
    <w:rsid w:val="00B21BF0"/>
    <w:rsid w:val="00B21C4E"/>
    <w:rsid w:val="00B23023"/>
    <w:rsid w:val="00B23683"/>
    <w:rsid w:val="00B23A3E"/>
    <w:rsid w:val="00B24ABE"/>
    <w:rsid w:val="00B25571"/>
    <w:rsid w:val="00B261F6"/>
    <w:rsid w:val="00B27404"/>
    <w:rsid w:val="00B27F33"/>
    <w:rsid w:val="00B30162"/>
    <w:rsid w:val="00B308C5"/>
    <w:rsid w:val="00B30C81"/>
    <w:rsid w:val="00B316DE"/>
    <w:rsid w:val="00B334AB"/>
    <w:rsid w:val="00B345F4"/>
    <w:rsid w:val="00B348A6"/>
    <w:rsid w:val="00B34B79"/>
    <w:rsid w:val="00B376B4"/>
    <w:rsid w:val="00B41ED6"/>
    <w:rsid w:val="00B41FF5"/>
    <w:rsid w:val="00B42A4A"/>
    <w:rsid w:val="00B42FC8"/>
    <w:rsid w:val="00B4348F"/>
    <w:rsid w:val="00B437E3"/>
    <w:rsid w:val="00B4430E"/>
    <w:rsid w:val="00B443D1"/>
    <w:rsid w:val="00B44498"/>
    <w:rsid w:val="00B44D77"/>
    <w:rsid w:val="00B44DEB"/>
    <w:rsid w:val="00B4518D"/>
    <w:rsid w:val="00B451EB"/>
    <w:rsid w:val="00B45500"/>
    <w:rsid w:val="00B455E6"/>
    <w:rsid w:val="00B45B0D"/>
    <w:rsid w:val="00B45D27"/>
    <w:rsid w:val="00B464E6"/>
    <w:rsid w:val="00B46A78"/>
    <w:rsid w:val="00B4701E"/>
    <w:rsid w:val="00B471E6"/>
    <w:rsid w:val="00B47B9A"/>
    <w:rsid w:val="00B47C3D"/>
    <w:rsid w:val="00B5042D"/>
    <w:rsid w:val="00B5170F"/>
    <w:rsid w:val="00B51B55"/>
    <w:rsid w:val="00B51FE8"/>
    <w:rsid w:val="00B52BB1"/>
    <w:rsid w:val="00B53195"/>
    <w:rsid w:val="00B531AC"/>
    <w:rsid w:val="00B535D4"/>
    <w:rsid w:val="00B541F9"/>
    <w:rsid w:val="00B5483B"/>
    <w:rsid w:val="00B54E75"/>
    <w:rsid w:val="00B54F62"/>
    <w:rsid w:val="00B54F92"/>
    <w:rsid w:val="00B55A61"/>
    <w:rsid w:val="00B55D94"/>
    <w:rsid w:val="00B565D3"/>
    <w:rsid w:val="00B5711B"/>
    <w:rsid w:val="00B57F6B"/>
    <w:rsid w:val="00B6060C"/>
    <w:rsid w:val="00B60868"/>
    <w:rsid w:val="00B62E29"/>
    <w:rsid w:val="00B63B24"/>
    <w:rsid w:val="00B65A5F"/>
    <w:rsid w:val="00B6758B"/>
    <w:rsid w:val="00B67981"/>
    <w:rsid w:val="00B67CB1"/>
    <w:rsid w:val="00B67EE2"/>
    <w:rsid w:val="00B7037E"/>
    <w:rsid w:val="00B7396A"/>
    <w:rsid w:val="00B74535"/>
    <w:rsid w:val="00B746D5"/>
    <w:rsid w:val="00B74A1E"/>
    <w:rsid w:val="00B75FD1"/>
    <w:rsid w:val="00B7643C"/>
    <w:rsid w:val="00B77778"/>
    <w:rsid w:val="00B800B7"/>
    <w:rsid w:val="00B80B1E"/>
    <w:rsid w:val="00B82230"/>
    <w:rsid w:val="00B82465"/>
    <w:rsid w:val="00B85DF5"/>
    <w:rsid w:val="00B85EC1"/>
    <w:rsid w:val="00B8690A"/>
    <w:rsid w:val="00B86C06"/>
    <w:rsid w:val="00B8756A"/>
    <w:rsid w:val="00B876AF"/>
    <w:rsid w:val="00B90997"/>
    <w:rsid w:val="00B90D14"/>
    <w:rsid w:val="00B92972"/>
    <w:rsid w:val="00B92C66"/>
    <w:rsid w:val="00B930FC"/>
    <w:rsid w:val="00B93B99"/>
    <w:rsid w:val="00B94422"/>
    <w:rsid w:val="00B9492C"/>
    <w:rsid w:val="00B94D08"/>
    <w:rsid w:val="00B95420"/>
    <w:rsid w:val="00B9609F"/>
    <w:rsid w:val="00B97A09"/>
    <w:rsid w:val="00BA047E"/>
    <w:rsid w:val="00BA04F3"/>
    <w:rsid w:val="00BA0E7D"/>
    <w:rsid w:val="00BA0F02"/>
    <w:rsid w:val="00BA1DCA"/>
    <w:rsid w:val="00BA2048"/>
    <w:rsid w:val="00BA29E7"/>
    <w:rsid w:val="00BA3163"/>
    <w:rsid w:val="00BA3E35"/>
    <w:rsid w:val="00BA48B8"/>
    <w:rsid w:val="00BA57A3"/>
    <w:rsid w:val="00BA5CC4"/>
    <w:rsid w:val="00BA6139"/>
    <w:rsid w:val="00BA6381"/>
    <w:rsid w:val="00BA7489"/>
    <w:rsid w:val="00BA77D3"/>
    <w:rsid w:val="00BA79CF"/>
    <w:rsid w:val="00BB01D6"/>
    <w:rsid w:val="00BB1557"/>
    <w:rsid w:val="00BB21CE"/>
    <w:rsid w:val="00BB2563"/>
    <w:rsid w:val="00BB2BEB"/>
    <w:rsid w:val="00BB2F48"/>
    <w:rsid w:val="00BB4CD8"/>
    <w:rsid w:val="00BB4FBE"/>
    <w:rsid w:val="00BB6D61"/>
    <w:rsid w:val="00BB7B88"/>
    <w:rsid w:val="00BC035F"/>
    <w:rsid w:val="00BC0865"/>
    <w:rsid w:val="00BC1CB9"/>
    <w:rsid w:val="00BC2254"/>
    <w:rsid w:val="00BC240F"/>
    <w:rsid w:val="00BC250C"/>
    <w:rsid w:val="00BC3EA2"/>
    <w:rsid w:val="00BC47AC"/>
    <w:rsid w:val="00BC567C"/>
    <w:rsid w:val="00BC5684"/>
    <w:rsid w:val="00BC58E6"/>
    <w:rsid w:val="00BC5B62"/>
    <w:rsid w:val="00BC61CF"/>
    <w:rsid w:val="00BC7456"/>
    <w:rsid w:val="00BD1246"/>
    <w:rsid w:val="00BD12C1"/>
    <w:rsid w:val="00BD1C1C"/>
    <w:rsid w:val="00BD2782"/>
    <w:rsid w:val="00BD30F2"/>
    <w:rsid w:val="00BD3666"/>
    <w:rsid w:val="00BD43E7"/>
    <w:rsid w:val="00BD454D"/>
    <w:rsid w:val="00BD5947"/>
    <w:rsid w:val="00BD5C88"/>
    <w:rsid w:val="00BD6150"/>
    <w:rsid w:val="00BD7036"/>
    <w:rsid w:val="00BD7154"/>
    <w:rsid w:val="00BD73C8"/>
    <w:rsid w:val="00BD7648"/>
    <w:rsid w:val="00BD7FDF"/>
    <w:rsid w:val="00BE0CBA"/>
    <w:rsid w:val="00BE1038"/>
    <w:rsid w:val="00BE1CA6"/>
    <w:rsid w:val="00BE25F2"/>
    <w:rsid w:val="00BE26A3"/>
    <w:rsid w:val="00BE26AE"/>
    <w:rsid w:val="00BE2BC5"/>
    <w:rsid w:val="00BE2DE1"/>
    <w:rsid w:val="00BE3AB2"/>
    <w:rsid w:val="00BE3F5F"/>
    <w:rsid w:val="00BE4A34"/>
    <w:rsid w:val="00BE4AAE"/>
    <w:rsid w:val="00BE55B1"/>
    <w:rsid w:val="00BE68BB"/>
    <w:rsid w:val="00BE6ADF"/>
    <w:rsid w:val="00BE6E87"/>
    <w:rsid w:val="00BE70EB"/>
    <w:rsid w:val="00BE7AF8"/>
    <w:rsid w:val="00BF08C5"/>
    <w:rsid w:val="00BF0A97"/>
    <w:rsid w:val="00BF1FC9"/>
    <w:rsid w:val="00BF2E9A"/>
    <w:rsid w:val="00BF3734"/>
    <w:rsid w:val="00BF3AC9"/>
    <w:rsid w:val="00BF41B8"/>
    <w:rsid w:val="00BF565D"/>
    <w:rsid w:val="00BF56BB"/>
    <w:rsid w:val="00BF5E4A"/>
    <w:rsid w:val="00BF5F90"/>
    <w:rsid w:val="00BF76A3"/>
    <w:rsid w:val="00C00857"/>
    <w:rsid w:val="00C012D2"/>
    <w:rsid w:val="00C01981"/>
    <w:rsid w:val="00C0353E"/>
    <w:rsid w:val="00C03CE9"/>
    <w:rsid w:val="00C043D4"/>
    <w:rsid w:val="00C04981"/>
    <w:rsid w:val="00C07848"/>
    <w:rsid w:val="00C0785F"/>
    <w:rsid w:val="00C07ED5"/>
    <w:rsid w:val="00C10385"/>
    <w:rsid w:val="00C105DB"/>
    <w:rsid w:val="00C10723"/>
    <w:rsid w:val="00C11179"/>
    <w:rsid w:val="00C1140F"/>
    <w:rsid w:val="00C114F4"/>
    <w:rsid w:val="00C11F15"/>
    <w:rsid w:val="00C11F56"/>
    <w:rsid w:val="00C12142"/>
    <w:rsid w:val="00C12CE6"/>
    <w:rsid w:val="00C1469E"/>
    <w:rsid w:val="00C149A3"/>
    <w:rsid w:val="00C154B2"/>
    <w:rsid w:val="00C158F0"/>
    <w:rsid w:val="00C15939"/>
    <w:rsid w:val="00C16424"/>
    <w:rsid w:val="00C171EA"/>
    <w:rsid w:val="00C1747D"/>
    <w:rsid w:val="00C208BF"/>
    <w:rsid w:val="00C21A49"/>
    <w:rsid w:val="00C2296D"/>
    <w:rsid w:val="00C23489"/>
    <w:rsid w:val="00C23860"/>
    <w:rsid w:val="00C23C9F"/>
    <w:rsid w:val="00C24658"/>
    <w:rsid w:val="00C246F9"/>
    <w:rsid w:val="00C2470E"/>
    <w:rsid w:val="00C24E2C"/>
    <w:rsid w:val="00C255BE"/>
    <w:rsid w:val="00C25C7F"/>
    <w:rsid w:val="00C25EBE"/>
    <w:rsid w:val="00C25F42"/>
    <w:rsid w:val="00C26A94"/>
    <w:rsid w:val="00C30418"/>
    <w:rsid w:val="00C30874"/>
    <w:rsid w:val="00C30A9A"/>
    <w:rsid w:val="00C31D70"/>
    <w:rsid w:val="00C32CC9"/>
    <w:rsid w:val="00C333F0"/>
    <w:rsid w:val="00C34409"/>
    <w:rsid w:val="00C34E40"/>
    <w:rsid w:val="00C35DA0"/>
    <w:rsid w:val="00C3672C"/>
    <w:rsid w:val="00C37AA4"/>
    <w:rsid w:val="00C40068"/>
    <w:rsid w:val="00C4053F"/>
    <w:rsid w:val="00C405E5"/>
    <w:rsid w:val="00C41BA6"/>
    <w:rsid w:val="00C42944"/>
    <w:rsid w:val="00C44581"/>
    <w:rsid w:val="00C44C9C"/>
    <w:rsid w:val="00C4501B"/>
    <w:rsid w:val="00C4520A"/>
    <w:rsid w:val="00C467B2"/>
    <w:rsid w:val="00C468FC"/>
    <w:rsid w:val="00C47720"/>
    <w:rsid w:val="00C4794C"/>
    <w:rsid w:val="00C51716"/>
    <w:rsid w:val="00C52034"/>
    <w:rsid w:val="00C52748"/>
    <w:rsid w:val="00C53BE6"/>
    <w:rsid w:val="00C5431D"/>
    <w:rsid w:val="00C54546"/>
    <w:rsid w:val="00C54607"/>
    <w:rsid w:val="00C547FF"/>
    <w:rsid w:val="00C55E60"/>
    <w:rsid w:val="00C5672E"/>
    <w:rsid w:val="00C56B8D"/>
    <w:rsid w:val="00C57042"/>
    <w:rsid w:val="00C57641"/>
    <w:rsid w:val="00C61029"/>
    <w:rsid w:val="00C636EF"/>
    <w:rsid w:val="00C63745"/>
    <w:rsid w:val="00C64C30"/>
    <w:rsid w:val="00C6521B"/>
    <w:rsid w:val="00C652A4"/>
    <w:rsid w:val="00C65682"/>
    <w:rsid w:val="00C66C98"/>
    <w:rsid w:val="00C66E14"/>
    <w:rsid w:val="00C70389"/>
    <w:rsid w:val="00C7038B"/>
    <w:rsid w:val="00C70B0E"/>
    <w:rsid w:val="00C70DE8"/>
    <w:rsid w:val="00C71006"/>
    <w:rsid w:val="00C71104"/>
    <w:rsid w:val="00C71784"/>
    <w:rsid w:val="00C71BA9"/>
    <w:rsid w:val="00C71D92"/>
    <w:rsid w:val="00C722E4"/>
    <w:rsid w:val="00C72670"/>
    <w:rsid w:val="00C7292B"/>
    <w:rsid w:val="00C72B77"/>
    <w:rsid w:val="00C7312C"/>
    <w:rsid w:val="00C73FBD"/>
    <w:rsid w:val="00C75586"/>
    <w:rsid w:val="00C75BAC"/>
    <w:rsid w:val="00C761AB"/>
    <w:rsid w:val="00C770B1"/>
    <w:rsid w:val="00C77D2A"/>
    <w:rsid w:val="00C802DA"/>
    <w:rsid w:val="00C8109F"/>
    <w:rsid w:val="00C8120C"/>
    <w:rsid w:val="00C81EB0"/>
    <w:rsid w:val="00C822FF"/>
    <w:rsid w:val="00C8256E"/>
    <w:rsid w:val="00C826A7"/>
    <w:rsid w:val="00C83799"/>
    <w:rsid w:val="00C837F4"/>
    <w:rsid w:val="00C83A3A"/>
    <w:rsid w:val="00C84123"/>
    <w:rsid w:val="00C84641"/>
    <w:rsid w:val="00C85524"/>
    <w:rsid w:val="00C85703"/>
    <w:rsid w:val="00C87846"/>
    <w:rsid w:val="00C908B5"/>
    <w:rsid w:val="00C90A7A"/>
    <w:rsid w:val="00C90E41"/>
    <w:rsid w:val="00C920DC"/>
    <w:rsid w:val="00C93502"/>
    <w:rsid w:val="00C938AD"/>
    <w:rsid w:val="00C94FFB"/>
    <w:rsid w:val="00C961BC"/>
    <w:rsid w:val="00C968E7"/>
    <w:rsid w:val="00C96EB2"/>
    <w:rsid w:val="00C972C3"/>
    <w:rsid w:val="00C97C7A"/>
    <w:rsid w:val="00C97D2D"/>
    <w:rsid w:val="00CA097F"/>
    <w:rsid w:val="00CA0B2D"/>
    <w:rsid w:val="00CA0F88"/>
    <w:rsid w:val="00CA132D"/>
    <w:rsid w:val="00CA13BA"/>
    <w:rsid w:val="00CA1AAE"/>
    <w:rsid w:val="00CA1DED"/>
    <w:rsid w:val="00CA343C"/>
    <w:rsid w:val="00CA6EA5"/>
    <w:rsid w:val="00CA7E70"/>
    <w:rsid w:val="00CB0174"/>
    <w:rsid w:val="00CB01D1"/>
    <w:rsid w:val="00CB0949"/>
    <w:rsid w:val="00CB1862"/>
    <w:rsid w:val="00CB1A92"/>
    <w:rsid w:val="00CB2BB0"/>
    <w:rsid w:val="00CB31E0"/>
    <w:rsid w:val="00CB38BA"/>
    <w:rsid w:val="00CB4C86"/>
    <w:rsid w:val="00CB67B0"/>
    <w:rsid w:val="00CB6B11"/>
    <w:rsid w:val="00CB6DCA"/>
    <w:rsid w:val="00CB767C"/>
    <w:rsid w:val="00CB79F6"/>
    <w:rsid w:val="00CC1346"/>
    <w:rsid w:val="00CC217C"/>
    <w:rsid w:val="00CC3485"/>
    <w:rsid w:val="00CC36D7"/>
    <w:rsid w:val="00CC510B"/>
    <w:rsid w:val="00CC57DB"/>
    <w:rsid w:val="00CC5909"/>
    <w:rsid w:val="00CC6B09"/>
    <w:rsid w:val="00CC6E3F"/>
    <w:rsid w:val="00CC7778"/>
    <w:rsid w:val="00CD0F29"/>
    <w:rsid w:val="00CD1946"/>
    <w:rsid w:val="00CD199F"/>
    <w:rsid w:val="00CD2480"/>
    <w:rsid w:val="00CD3C86"/>
    <w:rsid w:val="00CD3E9D"/>
    <w:rsid w:val="00CD560C"/>
    <w:rsid w:val="00CE000F"/>
    <w:rsid w:val="00CE0198"/>
    <w:rsid w:val="00CE0463"/>
    <w:rsid w:val="00CE0BBC"/>
    <w:rsid w:val="00CE1FCA"/>
    <w:rsid w:val="00CE24C2"/>
    <w:rsid w:val="00CE28D6"/>
    <w:rsid w:val="00CE2C0D"/>
    <w:rsid w:val="00CE2D00"/>
    <w:rsid w:val="00CE2EB2"/>
    <w:rsid w:val="00CE2EC4"/>
    <w:rsid w:val="00CE2FA6"/>
    <w:rsid w:val="00CE4131"/>
    <w:rsid w:val="00CE6B8F"/>
    <w:rsid w:val="00CE6CA9"/>
    <w:rsid w:val="00CE719D"/>
    <w:rsid w:val="00CF1FEA"/>
    <w:rsid w:val="00CF27C2"/>
    <w:rsid w:val="00CF3CFA"/>
    <w:rsid w:val="00CF3E8A"/>
    <w:rsid w:val="00CF46BD"/>
    <w:rsid w:val="00CF560B"/>
    <w:rsid w:val="00CF5BA4"/>
    <w:rsid w:val="00CF69BB"/>
    <w:rsid w:val="00CF69F4"/>
    <w:rsid w:val="00CF6DE6"/>
    <w:rsid w:val="00CF73F7"/>
    <w:rsid w:val="00D00AF7"/>
    <w:rsid w:val="00D01354"/>
    <w:rsid w:val="00D01C83"/>
    <w:rsid w:val="00D0206B"/>
    <w:rsid w:val="00D02AE4"/>
    <w:rsid w:val="00D035D0"/>
    <w:rsid w:val="00D053EA"/>
    <w:rsid w:val="00D05C1F"/>
    <w:rsid w:val="00D05E75"/>
    <w:rsid w:val="00D06AA4"/>
    <w:rsid w:val="00D06B94"/>
    <w:rsid w:val="00D07044"/>
    <w:rsid w:val="00D0767E"/>
    <w:rsid w:val="00D105F0"/>
    <w:rsid w:val="00D10FEF"/>
    <w:rsid w:val="00D11718"/>
    <w:rsid w:val="00D1247F"/>
    <w:rsid w:val="00D12607"/>
    <w:rsid w:val="00D12965"/>
    <w:rsid w:val="00D12DCC"/>
    <w:rsid w:val="00D12E32"/>
    <w:rsid w:val="00D12F4F"/>
    <w:rsid w:val="00D12F7F"/>
    <w:rsid w:val="00D13207"/>
    <w:rsid w:val="00D1352A"/>
    <w:rsid w:val="00D15361"/>
    <w:rsid w:val="00D1558C"/>
    <w:rsid w:val="00D15CD6"/>
    <w:rsid w:val="00D16668"/>
    <w:rsid w:val="00D173B7"/>
    <w:rsid w:val="00D17C0F"/>
    <w:rsid w:val="00D20839"/>
    <w:rsid w:val="00D20FC5"/>
    <w:rsid w:val="00D22B5B"/>
    <w:rsid w:val="00D22FC5"/>
    <w:rsid w:val="00D2313E"/>
    <w:rsid w:val="00D2489E"/>
    <w:rsid w:val="00D24947"/>
    <w:rsid w:val="00D24D8C"/>
    <w:rsid w:val="00D252AA"/>
    <w:rsid w:val="00D25358"/>
    <w:rsid w:val="00D25663"/>
    <w:rsid w:val="00D25A46"/>
    <w:rsid w:val="00D273B0"/>
    <w:rsid w:val="00D27E70"/>
    <w:rsid w:val="00D3090D"/>
    <w:rsid w:val="00D30A8C"/>
    <w:rsid w:val="00D31A2D"/>
    <w:rsid w:val="00D31A7D"/>
    <w:rsid w:val="00D31B61"/>
    <w:rsid w:val="00D3203B"/>
    <w:rsid w:val="00D3339D"/>
    <w:rsid w:val="00D34811"/>
    <w:rsid w:val="00D34BB0"/>
    <w:rsid w:val="00D35528"/>
    <w:rsid w:val="00D3670B"/>
    <w:rsid w:val="00D371C0"/>
    <w:rsid w:val="00D3723C"/>
    <w:rsid w:val="00D37E52"/>
    <w:rsid w:val="00D4025A"/>
    <w:rsid w:val="00D41312"/>
    <w:rsid w:val="00D418C0"/>
    <w:rsid w:val="00D41976"/>
    <w:rsid w:val="00D42162"/>
    <w:rsid w:val="00D423F1"/>
    <w:rsid w:val="00D43EBE"/>
    <w:rsid w:val="00D452FE"/>
    <w:rsid w:val="00D456AA"/>
    <w:rsid w:val="00D47A72"/>
    <w:rsid w:val="00D47CD0"/>
    <w:rsid w:val="00D50099"/>
    <w:rsid w:val="00D516B0"/>
    <w:rsid w:val="00D5176C"/>
    <w:rsid w:val="00D518A8"/>
    <w:rsid w:val="00D53AB2"/>
    <w:rsid w:val="00D53AC0"/>
    <w:rsid w:val="00D53D12"/>
    <w:rsid w:val="00D54AA7"/>
    <w:rsid w:val="00D563B1"/>
    <w:rsid w:val="00D60065"/>
    <w:rsid w:val="00D60672"/>
    <w:rsid w:val="00D610B5"/>
    <w:rsid w:val="00D61E80"/>
    <w:rsid w:val="00D62E6E"/>
    <w:rsid w:val="00D65F1D"/>
    <w:rsid w:val="00D66CA6"/>
    <w:rsid w:val="00D67C5B"/>
    <w:rsid w:val="00D707E1"/>
    <w:rsid w:val="00D70AFF"/>
    <w:rsid w:val="00D70D7B"/>
    <w:rsid w:val="00D737AF"/>
    <w:rsid w:val="00D73882"/>
    <w:rsid w:val="00D73A95"/>
    <w:rsid w:val="00D73B45"/>
    <w:rsid w:val="00D756E3"/>
    <w:rsid w:val="00D757C8"/>
    <w:rsid w:val="00D75863"/>
    <w:rsid w:val="00D76A1D"/>
    <w:rsid w:val="00D77A6E"/>
    <w:rsid w:val="00D80419"/>
    <w:rsid w:val="00D80E35"/>
    <w:rsid w:val="00D8150E"/>
    <w:rsid w:val="00D81CC8"/>
    <w:rsid w:val="00D82A5E"/>
    <w:rsid w:val="00D83143"/>
    <w:rsid w:val="00D842A1"/>
    <w:rsid w:val="00D85BBA"/>
    <w:rsid w:val="00D8643E"/>
    <w:rsid w:val="00D86AA5"/>
    <w:rsid w:val="00D86D3B"/>
    <w:rsid w:val="00D87218"/>
    <w:rsid w:val="00D87CF8"/>
    <w:rsid w:val="00D9040B"/>
    <w:rsid w:val="00D909A0"/>
    <w:rsid w:val="00D9339C"/>
    <w:rsid w:val="00D93C02"/>
    <w:rsid w:val="00D940F2"/>
    <w:rsid w:val="00D941D8"/>
    <w:rsid w:val="00D94280"/>
    <w:rsid w:val="00D94409"/>
    <w:rsid w:val="00D94BD6"/>
    <w:rsid w:val="00D94DA7"/>
    <w:rsid w:val="00D95081"/>
    <w:rsid w:val="00D95A34"/>
    <w:rsid w:val="00D95E35"/>
    <w:rsid w:val="00D97060"/>
    <w:rsid w:val="00D9792F"/>
    <w:rsid w:val="00DA029C"/>
    <w:rsid w:val="00DA06B3"/>
    <w:rsid w:val="00DA0C3E"/>
    <w:rsid w:val="00DA1387"/>
    <w:rsid w:val="00DA1990"/>
    <w:rsid w:val="00DA19FD"/>
    <w:rsid w:val="00DA1EE4"/>
    <w:rsid w:val="00DA1F2F"/>
    <w:rsid w:val="00DA2570"/>
    <w:rsid w:val="00DA264C"/>
    <w:rsid w:val="00DA2935"/>
    <w:rsid w:val="00DA4C3F"/>
    <w:rsid w:val="00DA4EAC"/>
    <w:rsid w:val="00DA5216"/>
    <w:rsid w:val="00DA52FF"/>
    <w:rsid w:val="00DA5686"/>
    <w:rsid w:val="00DA5AE3"/>
    <w:rsid w:val="00DA5FE8"/>
    <w:rsid w:val="00DA5FFB"/>
    <w:rsid w:val="00DA6049"/>
    <w:rsid w:val="00DA6349"/>
    <w:rsid w:val="00DA6533"/>
    <w:rsid w:val="00DB1F08"/>
    <w:rsid w:val="00DB23C3"/>
    <w:rsid w:val="00DB4C2A"/>
    <w:rsid w:val="00DB4E53"/>
    <w:rsid w:val="00DB50C9"/>
    <w:rsid w:val="00DB5635"/>
    <w:rsid w:val="00DB57FB"/>
    <w:rsid w:val="00DB5D92"/>
    <w:rsid w:val="00DB5E2B"/>
    <w:rsid w:val="00DB614A"/>
    <w:rsid w:val="00DB71DC"/>
    <w:rsid w:val="00DC058C"/>
    <w:rsid w:val="00DC0725"/>
    <w:rsid w:val="00DC080A"/>
    <w:rsid w:val="00DC0D1D"/>
    <w:rsid w:val="00DC0FAE"/>
    <w:rsid w:val="00DC252B"/>
    <w:rsid w:val="00DC2BDD"/>
    <w:rsid w:val="00DC366D"/>
    <w:rsid w:val="00DC3F78"/>
    <w:rsid w:val="00DC4BE4"/>
    <w:rsid w:val="00DC58CE"/>
    <w:rsid w:val="00DC59A1"/>
    <w:rsid w:val="00DC702D"/>
    <w:rsid w:val="00DC7101"/>
    <w:rsid w:val="00DC7952"/>
    <w:rsid w:val="00DD01FA"/>
    <w:rsid w:val="00DD158B"/>
    <w:rsid w:val="00DD1DEA"/>
    <w:rsid w:val="00DD2A20"/>
    <w:rsid w:val="00DD2BB7"/>
    <w:rsid w:val="00DD2DF2"/>
    <w:rsid w:val="00DD3DE4"/>
    <w:rsid w:val="00DD4939"/>
    <w:rsid w:val="00DD4E8C"/>
    <w:rsid w:val="00DD6768"/>
    <w:rsid w:val="00DD67D6"/>
    <w:rsid w:val="00DD6F95"/>
    <w:rsid w:val="00DD7EA2"/>
    <w:rsid w:val="00DE0B21"/>
    <w:rsid w:val="00DE2179"/>
    <w:rsid w:val="00DE284C"/>
    <w:rsid w:val="00DE2CC7"/>
    <w:rsid w:val="00DE3774"/>
    <w:rsid w:val="00DE4E67"/>
    <w:rsid w:val="00DE505D"/>
    <w:rsid w:val="00DE558D"/>
    <w:rsid w:val="00DE5EB8"/>
    <w:rsid w:val="00DE637C"/>
    <w:rsid w:val="00DE76FA"/>
    <w:rsid w:val="00DF0A75"/>
    <w:rsid w:val="00DF18A6"/>
    <w:rsid w:val="00DF2717"/>
    <w:rsid w:val="00DF2A85"/>
    <w:rsid w:val="00DF4800"/>
    <w:rsid w:val="00DF493A"/>
    <w:rsid w:val="00DF5089"/>
    <w:rsid w:val="00DF50AD"/>
    <w:rsid w:val="00DF5881"/>
    <w:rsid w:val="00DF611A"/>
    <w:rsid w:val="00DF669C"/>
    <w:rsid w:val="00DF6883"/>
    <w:rsid w:val="00DF796F"/>
    <w:rsid w:val="00DF7A36"/>
    <w:rsid w:val="00E009F6"/>
    <w:rsid w:val="00E00CFD"/>
    <w:rsid w:val="00E01D74"/>
    <w:rsid w:val="00E0256E"/>
    <w:rsid w:val="00E027A3"/>
    <w:rsid w:val="00E04A27"/>
    <w:rsid w:val="00E050B8"/>
    <w:rsid w:val="00E0597C"/>
    <w:rsid w:val="00E05C6B"/>
    <w:rsid w:val="00E05E55"/>
    <w:rsid w:val="00E0641D"/>
    <w:rsid w:val="00E07939"/>
    <w:rsid w:val="00E07D44"/>
    <w:rsid w:val="00E07E1E"/>
    <w:rsid w:val="00E100A2"/>
    <w:rsid w:val="00E1108F"/>
    <w:rsid w:val="00E120E2"/>
    <w:rsid w:val="00E13A04"/>
    <w:rsid w:val="00E14324"/>
    <w:rsid w:val="00E147D0"/>
    <w:rsid w:val="00E15815"/>
    <w:rsid w:val="00E17E84"/>
    <w:rsid w:val="00E17EC8"/>
    <w:rsid w:val="00E2027E"/>
    <w:rsid w:val="00E202D8"/>
    <w:rsid w:val="00E21455"/>
    <w:rsid w:val="00E2211F"/>
    <w:rsid w:val="00E22946"/>
    <w:rsid w:val="00E22ECA"/>
    <w:rsid w:val="00E230B4"/>
    <w:rsid w:val="00E232B7"/>
    <w:rsid w:val="00E2420A"/>
    <w:rsid w:val="00E2421F"/>
    <w:rsid w:val="00E26714"/>
    <w:rsid w:val="00E275F9"/>
    <w:rsid w:val="00E27860"/>
    <w:rsid w:val="00E31441"/>
    <w:rsid w:val="00E31D3E"/>
    <w:rsid w:val="00E359B7"/>
    <w:rsid w:val="00E359CD"/>
    <w:rsid w:val="00E35AE9"/>
    <w:rsid w:val="00E35E19"/>
    <w:rsid w:val="00E36763"/>
    <w:rsid w:val="00E3693C"/>
    <w:rsid w:val="00E36AA0"/>
    <w:rsid w:val="00E37230"/>
    <w:rsid w:val="00E37345"/>
    <w:rsid w:val="00E379A4"/>
    <w:rsid w:val="00E416EF"/>
    <w:rsid w:val="00E417CA"/>
    <w:rsid w:val="00E41C5D"/>
    <w:rsid w:val="00E41ED0"/>
    <w:rsid w:val="00E41F5C"/>
    <w:rsid w:val="00E42AE9"/>
    <w:rsid w:val="00E437AF"/>
    <w:rsid w:val="00E43BB2"/>
    <w:rsid w:val="00E43FDE"/>
    <w:rsid w:val="00E44361"/>
    <w:rsid w:val="00E44715"/>
    <w:rsid w:val="00E45967"/>
    <w:rsid w:val="00E459D5"/>
    <w:rsid w:val="00E463EE"/>
    <w:rsid w:val="00E465B5"/>
    <w:rsid w:val="00E47196"/>
    <w:rsid w:val="00E47A40"/>
    <w:rsid w:val="00E51816"/>
    <w:rsid w:val="00E51EB5"/>
    <w:rsid w:val="00E52327"/>
    <w:rsid w:val="00E532EC"/>
    <w:rsid w:val="00E53F96"/>
    <w:rsid w:val="00E54395"/>
    <w:rsid w:val="00E553D7"/>
    <w:rsid w:val="00E56F1D"/>
    <w:rsid w:val="00E611FE"/>
    <w:rsid w:val="00E617F1"/>
    <w:rsid w:val="00E620E2"/>
    <w:rsid w:val="00E6253B"/>
    <w:rsid w:val="00E62CF0"/>
    <w:rsid w:val="00E631D4"/>
    <w:rsid w:val="00E64853"/>
    <w:rsid w:val="00E64FF7"/>
    <w:rsid w:val="00E664EC"/>
    <w:rsid w:val="00E6790D"/>
    <w:rsid w:val="00E67E54"/>
    <w:rsid w:val="00E70F04"/>
    <w:rsid w:val="00E7373D"/>
    <w:rsid w:val="00E75A4E"/>
    <w:rsid w:val="00E760A3"/>
    <w:rsid w:val="00E7622E"/>
    <w:rsid w:val="00E77752"/>
    <w:rsid w:val="00E8085C"/>
    <w:rsid w:val="00E814F6"/>
    <w:rsid w:val="00E821D0"/>
    <w:rsid w:val="00E82ABE"/>
    <w:rsid w:val="00E83139"/>
    <w:rsid w:val="00E83859"/>
    <w:rsid w:val="00E8412B"/>
    <w:rsid w:val="00E84D49"/>
    <w:rsid w:val="00E84E15"/>
    <w:rsid w:val="00E859DB"/>
    <w:rsid w:val="00E86198"/>
    <w:rsid w:val="00E865A2"/>
    <w:rsid w:val="00E86E4E"/>
    <w:rsid w:val="00E86E8C"/>
    <w:rsid w:val="00E87337"/>
    <w:rsid w:val="00E87840"/>
    <w:rsid w:val="00E90307"/>
    <w:rsid w:val="00E903D2"/>
    <w:rsid w:val="00E90765"/>
    <w:rsid w:val="00E90F0E"/>
    <w:rsid w:val="00E91AC5"/>
    <w:rsid w:val="00E92DC5"/>
    <w:rsid w:val="00E92F75"/>
    <w:rsid w:val="00E95A1F"/>
    <w:rsid w:val="00E97B49"/>
    <w:rsid w:val="00EA10F1"/>
    <w:rsid w:val="00EA1298"/>
    <w:rsid w:val="00EA15C6"/>
    <w:rsid w:val="00EA20A0"/>
    <w:rsid w:val="00EA2778"/>
    <w:rsid w:val="00EA327B"/>
    <w:rsid w:val="00EA370C"/>
    <w:rsid w:val="00EA3EBC"/>
    <w:rsid w:val="00EA416C"/>
    <w:rsid w:val="00EA430F"/>
    <w:rsid w:val="00EA47D9"/>
    <w:rsid w:val="00EA70C7"/>
    <w:rsid w:val="00EA70CE"/>
    <w:rsid w:val="00EA7BE4"/>
    <w:rsid w:val="00EB018F"/>
    <w:rsid w:val="00EB0F6A"/>
    <w:rsid w:val="00EB1350"/>
    <w:rsid w:val="00EB215C"/>
    <w:rsid w:val="00EB2208"/>
    <w:rsid w:val="00EB2615"/>
    <w:rsid w:val="00EB3DCF"/>
    <w:rsid w:val="00EB4ECA"/>
    <w:rsid w:val="00EB517D"/>
    <w:rsid w:val="00EB535E"/>
    <w:rsid w:val="00EB6BF5"/>
    <w:rsid w:val="00EB71B5"/>
    <w:rsid w:val="00EC009A"/>
    <w:rsid w:val="00EC0146"/>
    <w:rsid w:val="00EC01CD"/>
    <w:rsid w:val="00EC0816"/>
    <w:rsid w:val="00EC0DBA"/>
    <w:rsid w:val="00EC1093"/>
    <w:rsid w:val="00EC1549"/>
    <w:rsid w:val="00EC2773"/>
    <w:rsid w:val="00EC2C9D"/>
    <w:rsid w:val="00EC39A7"/>
    <w:rsid w:val="00EC4576"/>
    <w:rsid w:val="00EC5DC5"/>
    <w:rsid w:val="00EC61A9"/>
    <w:rsid w:val="00EC6B41"/>
    <w:rsid w:val="00ED0084"/>
    <w:rsid w:val="00ED0A1A"/>
    <w:rsid w:val="00ED2AA7"/>
    <w:rsid w:val="00ED3236"/>
    <w:rsid w:val="00ED42DB"/>
    <w:rsid w:val="00ED48A9"/>
    <w:rsid w:val="00ED5E9C"/>
    <w:rsid w:val="00ED69BA"/>
    <w:rsid w:val="00ED6EAE"/>
    <w:rsid w:val="00ED7CDC"/>
    <w:rsid w:val="00ED7FDE"/>
    <w:rsid w:val="00EE144B"/>
    <w:rsid w:val="00EE1942"/>
    <w:rsid w:val="00EE224D"/>
    <w:rsid w:val="00EE2DD5"/>
    <w:rsid w:val="00EE2F2D"/>
    <w:rsid w:val="00EE3021"/>
    <w:rsid w:val="00EE3810"/>
    <w:rsid w:val="00EE40A8"/>
    <w:rsid w:val="00EE444A"/>
    <w:rsid w:val="00EE520A"/>
    <w:rsid w:val="00EE555E"/>
    <w:rsid w:val="00EE57FF"/>
    <w:rsid w:val="00EE5AA7"/>
    <w:rsid w:val="00EE5FAA"/>
    <w:rsid w:val="00EE757C"/>
    <w:rsid w:val="00EE7BFC"/>
    <w:rsid w:val="00EF0019"/>
    <w:rsid w:val="00EF0DD5"/>
    <w:rsid w:val="00EF0E88"/>
    <w:rsid w:val="00EF129A"/>
    <w:rsid w:val="00EF1383"/>
    <w:rsid w:val="00EF1FD3"/>
    <w:rsid w:val="00EF27CA"/>
    <w:rsid w:val="00EF5B9A"/>
    <w:rsid w:val="00EF5C5A"/>
    <w:rsid w:val="00EF631E"/>
    <w:rsid w:val="00EF6CC3"/>
    <w:rsid w:val="00F00388"/>
    <w:rsid w:val="00F0087D"/>
    <w:rsid w:val="00F00ABF"/>
    <w:rsid w:val="00F018B3"/>
    <w:rsid w:val="00F01907"/>
    <w:rsid w:val="00F01EF2"/>
    <w:rsid w:val="00F01EF6"/>
    <w:rsid w:val="00F04026"/>
    <w:rsid w:val="00F0467A"/>
    <w:rsid w:val="00F048EF"/>
    <w:rsid w:val="00F04A37"/>
    <w:rsid w:val="00F05787"/>
    <w:rsid w:val="00F05BC4"/>
    <w:rsid w:val="00F05C7A"/>
    <w:rsid w:val="00F05CFF"/>
    <w:rsid w:val="00F066D9"/>
    <w:rsid w:val="00F0744F"/>
    <w:rsid w:val="00F075AD"/>
    <w:rsid w:val="00F078FE"/>
    <w:rsid w:val="00F10A99"/>
    <w:rsid w:val="00F119AD"/>
    <w:rsid w:val="00F11A54"/>
    <w:rsid w:val="00F12888"/>
    <w:rsid w:val="00F13AD3"/>
    <w:rsid w:val="00F13C90"/>
    <w:rsid w:val="00F14011"/>
    <w:rsid w:val="00F14187"/>
    <w:rsid w:val="00F14A1B"/>
    <w:rsid w:val="00F1520D"/>
    <w:rsid w:val="00F154EE"/>
    <w:rsid w:val="00F15637"/>
    <w:rsid w:val="00F17913"/>
    <w:rsid w:val="00F17928"/>
    <w:rsid w:val="00F17B06"/>
    <w:rsid w:val="00F2031C"/>
    <w:rsid w:val="00F2039E"/>
    <w:rsid w:val="00F21658"/>
    <w:rsid w:val="00F231EA"/>
    <w:rsid w:val="00F24432"/>
    <w:rsid w:val="00F2487A"/>
    <w:rsid w:val="00F25517"/>
    <w:rsid w:val="00F266D0"/>
    <w:rsid w:val="00F27607"/>
    <w:rsid w:val="00F276DA"/>
    <w:rsid w:val="00F27A49"/>
    <w:rsid w:val="00F323EE"/>
    <w:rsid w:val="00F3280D"/>
    <w:rsid w:val="00F335D1"/>
    <w:rsid w:val="00F3387F"/>
    <w:rsid w:val="00F338CC"/>
    <w:rsid w:val="00F34FD5"/>
    <w:rsid w:val="00F35494"/>
    <w:rsid w:val="00F35AFD"/>
    <w:rsid w:val="00F35D65"/>
    <w:rsid w:val="00F3617F"/>
    <w:rsid w:val="00F36BEA"/>
    <w:rsid w:val="00F412D6"/>
    <w:rsid w:val="00F419EF"/>
    <w:rsid w:val="00F42603"/>
    <w:rsid w:val="00F42F50"/>
    <w:rsid w:val="00F4456D"/>
    <w:rsid w:val="00F4489D"/>
    <w:rsid w:val="00F44AFD"/>
    <w:rsid w:val="00F45944"/>
    <w:rsid w:val="00F47E46"/>
    <w:rsid w:val="00F50738"/>
    <w:rsid w:val="00F50C1D"/>
    <w:rsid w:val="00F50D75"/>
    <w:rsid w:val="00F51A0A"/>
    <w:rsid w:val="00F51AB0"/>
    <w:rsid w:val="00F52431"/>
    <w:rsid w:val="00F52C0B"/>
    <w:rsid w:val="00F52F90"/>
    <w:rsid w:val="00F532F0"/>
    <w:rsid w:val="00F54A22"/>
    <w:rsid w:val="00F556F8"/>
    <w:rsid w:val="00F55BC9"/>
    <w:rsid w:val="00F55EE8"/>
    <w:rsid w:val="00F55F7B"/>
    <w:rsid w:val="00F5660A"/>
    <w:rsid w:val="00F56A77"/>
    <w:rsid w:val="00F57570"/>
    <w:rsid w:val="00F575A7"/>
    <w:rsid w:val="00F576E0"/>
    <w:rsid w:val="00F61E1E"/>
    <w:rsid w:val="00F620C8"/>
    <w:rsid w:val="00F62280"/>
    <w:rsid w:val="00F62D5E"/>
    <w:rsid w:val="00F635DF"/>
    <w:rsid w:val="00F64342"/>
    <w:rsid w:val="00F64DB8"/>
    <w:rsid w:val="00F64FF4"/>
    <w:rsid w:val="00F650BE"/>
    <w:rsid w:val="00F65D97"/>
    <w:rsid w:val="00F663C1"/>
    <w:rsid w:val="00F66D32"/>
    <w:rsid w:val="00F66FC1"/>
    <w:rsid w:val="00F67E8E"/>
    <w:rsid w:val="00F72A9B"/>
    <w:rsid w:val="00F72CDF"/>
    <w:rsid w:val="00F73C6C"/>
    <w:rsid w:val="00F740D8"/>
    <w:rsid w:val="00F75148"/>
    <w:rsid w:val="00F754E2"/>
    <w:rsid w:val="00F75B82"/>
    <w:rsid w:val="00F75F7C"/>
    <w:rsid w:val="00F76326"/>
    <w:rsid w:val="00F768FC"/>
    <w:rsid w:val="00F7697F"/>
    <w:rsid w:val="00F769C2"/>
    <w:rsid w:val="00F7702B"/>
    <w:rsid w:val="00F77166"/>
    <w:rsid w:val="00F77353"/>
    <w:rsid w:val="00F80F7B"/>
    <w:rsid w:val="00F81B77"/>
    <w:rsid w:val="00F826F3"/>
    <w:rsid w:val="00F82B39"/>
    <w:rsid w:val="00F833CF"/>
    <w:rsid w:val="00F842E7"/>
    <w:rsid w:val="00F84469"/>
    <w:rsid w:val="00F848A4"/>
    <w:rsid w:val="00F85694"/>
    <w:rsid w:val="00F864EA"/>
    <w:rsid w:val="00F8654A"/>
    <w:rsid w:val="00F86884"/>
    <w:rsid w:val="00F8748E"/>
    <w:rsid w:val="00F87B1E"/>
    <w:rsid w:val="00F87FCA"/>
    <w:rsid w:val="00F919FA"/>
    <w:rsid w:val="00F91F98"/>
    <w:rsid w:val="00F922FE"/>
    <w:rsid w:val="00F93830"/>
    <w:rsid w:val="00F94AC2"/>
    <w:rsid w:val="00F95C0A"/>
    <w:rsid w:val="00F96C31"/>
    <w:rsid w:val="00F97394"/>
    <w:rsid w:val="00FA0F47"/>
    <w:rsid w:val="00FA0F5B"/>
    <w:rsid w:val="00FA23CB"/>
    <w:rsid w:val="00FA2AC1"/>
    <w:rsid w:val="00FA2BE2"/>
    <w:rsid w:val="00FA2E79"/>
    <w:rsid w:val="00FA315D"/>
    <w:rsid w:val="00FA3C81"/>
    <w:rsid w:val="00FA4318"/>
    <w:rsid w:val="00FA5A1E"/>
    <w:rsid w:val="00FA5F6E"/>
    <w:rsid w:val="00FA6CD7"/>
    <w:rsid w:val="00FA6E9A"/>
    <w:rsid w:val="00FA7678"/>
    <w:rsid w:val="00FA7C9A"/>
    <w:rsid w:val="00FA7DF2"/>
    <w:rsid w:val="00FB017D"/>
    <w:rsid w:val="00FB0FAE"/>
    <w:rsid w:val="00FB1919"/>
    <w:rsid w:val="00FB36C4"/>
    <w:rsid w:val="00FB37E1"/>
    <w:rsid w:val="00FB3ACE"/>
    <w:rsid w:val="00FB3C5A"/>
    <w:rsid w:val="00FB3E20"/>
    <w:rsid w:val="00FB4D87"/>
    <w:rsid w:val="00FB5DD9"/>
    <w:rsid w:val="00FB5EE8"/>
    <w:rsid w:val="00FB6654"/>
    <w:rsid w:val="00FC00ED"/>
    <w:rsid w:val="00FC0AA2"/>
    <w:rsid w:val="00FC1142"/>
    <w:rsid w:val="00FC182A"/>
    <w:rsid w:val="00FC1B23"/>
    <w:rsid w:val="00FC36F4"/>
    <w:rsid w:val="00FC4FAF"/>
    <w:rsid w:val="00FC5077"/>
    <w:rsid w:val="00FC627F"/>
    <w:rsid w:val="00FC73FE"/>
    <w:rsid w:val="00FC7762"/>
    <w:rsid w:val="00FD1234"/>
    <w:rsid w:val="00FD1793"/>
    <w:rsid w:val="00FD1812"/>
    <w:rsid w:val="00FD4424"/>
    <w:rsid w:val="00FD49D2"/>
    <w:rsid w:val="00FD5362"/>
    <w:rsid w:val="00FD55D2"/>
    <w:rsid w:val="00FD5840"/>
    <w:rsid w:val="00FD6126"/>
    <w:rsid w:val="00FD659A"/>
    <w:rsid w:val="00FD770E"/>
    <w:rsid w:val="00FE210F"/>
    <w:rsid w:val="00FE2261"/>
    <w:rsid w:val="00FE24BA"/>
    <w:rsid w:val="00FE29BA"/>
    <w:rsid w:val="00FE5789"/>
    <w:rsid w:val="00FE60BF"/>
    <w:rsid w:val="00FE68D5"/>
    <w:rsid w:val="00FE68FF"/>
    <w:rsid w:val="00FE769E"/>
    <w:rsid w:val="00FE7EC9"/>
    <w:rsid w:val="00FE7ECC"/>
    <w:rsid w:val="00FE7FBE"/>
    <w:rsid w:val="00FF03FC"/>
    <w:rsid w:val="00FF0442"/>
    <w:rsid w:val="00FF0AAC"/>
    <w:rsid w:val="00FF1143"/>
    <w:rsid w:val="00FF15E8"/>
    <w:rsid w:val="00FF1DD3"/>
    <w:rsid w:val="00FF1FC6"/>
    <w:rsid w:val="00FF289C"/>
    <w:rsid w:val="00FF2F0C"/>
    <w:rsid w:val="00FF2FF2"/>
    <w:rsid w:val="00FF3646"/>
    <w:rsid w:val="00FF368A"/>
    <w:rsid w:val="00FF38BE"/>
    <w:rsid w:val="00FF4869"/>
    <w:rsid w:val="00FF4FA4"/>
    <w:rsid w:val="00FF5A91"/>
    <w:rsid w:val="00FF6ABA"/>
    <w:rsid w:val="00FF6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7465E2"/>
  <w15:docId w15:val="{2FD58498-4CD7-445A-810C-11499F68B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F6ABA"/>
    <w:pPr>
      <w:spacing w:line="360" w:lineRule="auto"/>
      <w:ind w:firstLine="709"/>
    </w:pPr>
    <w:rPr>
      <w:sz w:val="28"/>
      <w:szCs w:val="21"/>
    </w:rPr>
  </w:style>
  <w:style w:type="paragraph" w:styleId="1">
    <w:name w:val="heading 1"/>
    <w:basedOn w:val="a"/>
    <w:next w:val="a"/>
    <w:qFormat/>
    <w:rsid w:val="008A41F4"/>
    <w:pPr>
      <w:keepNext/>
      <w:widowControl w:val="0"/>
      <w:numPr>
        <w:numId w:val="1"/>
      </w:numPr>
      <w:spacing w:before="240" w:after="120" w:line="240" w:lineRule="auto"/>
      <w:outlineLvl w:val="0"/>
    </w:pPr>
    <w:rPr>
      <w:rFonts w:ascii="Arial" w:hAnsi="Arial"/>
      <w:b/>
      <w:caps/>
      <w:szCs w:val="20"/>
    </w:rPr>
  </w:style>
  <w:style w:type="paragraph" w:styleId="2">
    <w:name w:val="heading 2"/>
    <w:basedOn w:val="a"/>
    <w:next w:val="a"/>
    <w:qFormat/>
    <w:rsid w:val="008A41F4"/>
    <w:pPr>
      <w:keepNext/>
      <w:widowControl w:val="0"/>
      <w:numPr>
        <w:ilvl w:val="1"/>
        <w:numId w:val="1"/>
      </w:numPr>
      <w:spacing w:before="240" w:after="120" w:line="240" w:lineRule="auto"/>
      <w:outlineLvl w:val="1"/>
    </w:pPr>
    <w:rPr>
      <w:rFonts w:ascii="Arial" w:hAnsi="Arial"/>
      <w:b/>
      <w:i/>
      <w:szCs w:val="20"/>
    </w:rPr>
  </w:style>
  <w:style w:type="paragraph" w:styleId="3">
    <w:name w:val="heading 3"/>
    <w:basedOn w:val="a"/>
    <w:next w:val="a"/>
    <w:qFormat/>
    <w:rsid w:val="008A41F4"/>
    <w:pPr>
      <w:keepNext/>
      <w:widowControl w:val="0"/>
      <w:numPr>
        <w:ilvl w:val="2"/>
        <w:numId w:val="1"/>
      </w:numPr>
      <w:spacing w:before="240" w:after="120" w:line="240" w:lineRule="auto"/>
      <w:outlineLvl w:val="2"/>
    </w:pPr>
    <w:rPr>
      <w:rFonts w:ascii="Arial" w:hAnsi="Arial" w:cs="Arial"/>
      <w:b/>
      <w:bCs/>
      <w:szCs w:val="26"/>
    </w:rPr>
  </w:style>
  <w:style w:type="paragraph" w:styleId="4">
    <w:name w:val="heading 4"/>
    <w:basedOn w:val="a"/>
    <w:next w:val="a"/>
    <w:qFormat/>
    <w:rsid w:val="008A41F4"/>
    <w:pPr>
      <w:keepNext/>
      <w:numPr>
        <w:ilvl w:val="3"/>
        <w:numId w:val="1"/>
      </w:numPr>
      <w:spacing w:line="240" w:lineRule="auto"/>
      <w:jc w:val="center"/>
      <w:outlineLvl w:val="3"/>
    </w:pPr>
    <w:rPr>
      <w:b/>
      <w:bCs/>
      <w:sz w:val="26"/>
    </w:rPr>
  </w:style>
  <w:style w:type="paragraph" w:styleId="5">
    <w:name w:val="heading 5"/>
    <w:basedOn w:val="a"/>
    <w:next w:val="a"/>
    <w:qFormat/>
    <w:rsid w:val="008A41F4"/>
    <w:pPr>
      <w:keepNext/>
      <w:numPr>
        <w:ilvl w:val="4"/>
        <w:numId w:val="1"/>
      </w:numPr>
      <w:spacing w:line="240" w:lineRule="auto"/>
      <w:outlineLvl w:val="4"/>
    </w:pPr>
    <w:rPr>
      <w:b/>
      <w:bCs/>
      <w:sz w:val="22"/>
    </w:rPr>
  </w:style>
  <w:style w:type="paragraph" w:styleId="6">
    <w:name w:val="heading 6"/>
    <w:basedOn w:val="a"/>
    <w:next w:val="a"/>
    <w:qFormat/>
    <w:rsid w:val="008A41F4"/>
    <w:pPr>
      <w:numPr>
        <w:ilvl w:val="5"/>
        <w:numId w:val="1"/>
      </w:numPr>
      <w:spacing w:before="240" w:after="60"/>
      <w:outlineLvl w:val="5"/>
    </w:pPr>
    <w:rPr>
      <w:b/>
      <w:bCs/>
      <w:sz w:val="22"/>
      <w:szCs w:val="22"/>
    </w:rPr>
  </w:style>
  <w:style w:type="paragraph" w:styleId="7">
    <w:name w:val="heading 7"/>
    <w:basedOn w:val="a"/>
    <w:next w:val="a"/>
    <w:qFormat/>
    <w:rsid w:val="008A41F4"/>
    <w:pPr>
      <w:numPr>
        <w:ilvl w:val="6"/>
        <w:numId w:val="1"/>
      </w:numPr>
      <w:spacing w:before="240" w:after="60"/>
      <w:outlineLvl w:val="6"/>
    </w:pPr>
  </w:style>
  <w:style w:type="paragraph" w:styleId="8">
    <w:name w:val="heading 8"/>
    <w:basedOn w:val="a"/>
    <w:next w:val="a"/>
    <w:qFormat/>
    <w:rsid w:val="008A41F4"/>
    <w:pPr>
      <w:numPr>
        <w:ilvl w:val="7"/>
        <w:numId w:val="1"/>
      </w:numPr>
      <w:spacing w:before="240" w:after="60"/>
      <w:outlineLvl w:val="7"/>
    </w:pPr>
    <w:rPr>
      <w:i/>
      <w:iCs/>
    </w:rPr>
  </w:style>
  <w:style w:type="paragraph" w:styleId="9">
    <w:name w:val="heading 9"/>
    <w:basedOn w:val="a"/>
    <w:next w:val="a"/>
    <w:qFormat/>
    <w:rsid w:val="008A41F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A41F4"/>
    <w:pPr>
      <w:tabs>
        <w:tab w:val="center" w:pos="4677"/>
        <w:tab w:val="right" w:pos="9355"/>
      </w:tabs>
    </w:pPr>
  </w:style>
  <w:style w:type="paragraph" w:styleId="a5">
    <w:name w:val="footer"/>
    <w:basedOn w:val="a"/>
    <w:link w:val="a6"/>
    <w:uiPriority w:val="99"/>
    <w:rsid w:val="008A41F4"/>
    <w:pPr>
      <w:tabs>
        <w:tab w:val="center" w:pos="4677"/>
        <w:tab w:val="right" w:pos="9355"/>
      </w:tabs>
    </w:pPr>
  </w:style>
  <w:style w:type="character" w:styleId="a7">
    <w:name w:val="page number"/>
    <w:basedOn w:val="a0"/>
    <w:rsid w:val="008A41F4"/>
  </w:style>
  <w:style w:type="paragraph" w:styleId="20">
    <w:name w:val="Body Text Indent 2"/>
    <w:basedOn w:val="a"/>
    <w:rsid w:val="008A41F4"/>
    <w:pPr>
      <w:spacing w:line="480" w:lineRule="auto"/>
      <w:ind w:firstLine="582"/>
    </w:pPr>
  </w:style>
  <w:style w:type="paragraph" w:styleId="a8">
    <w:name w:val="Body Text"/>
    <w:basedOn w:val="a"/>
    <w:link w:val="a9"/>
    <w:rsid w:val="008A41F4"/>
    <w:pPr>
      <w:spacing w:after="120"/>
    </w:pPr>
  </w:style>
  <w:style w:type="paragraph" w:styleId="21">
    <w:name w:val="Body Text 2"/>
    <w:basedOn w:val="a"/>
    <w:rsid w:val="008A41F4"/>
    <w:pPr>
      <w:spacing w:after="120" w:line="480" w:lineRule="auto"/>
    </w:pPr>
  </w:style>
  <w:style w:type="paragraph" w:styleId="30">
    <w:name w:val="Body Text 3"/>
    <w:basedOn w:val="a"/>
    <w:rsid w:val="008A41F4"/>
    <w:pPr>
      <w:spacing w:after="120"/>
    </w:pPr>
    <w:rPr>
      <w:sz w:val="16"/>
      <w:szCs w:val="16"/>
    </w:rPr>
  </w:style>
  <w:style w:type="paragraph" w:styleId="aa">
    <w:name w:val="Body Text Indent"/>
    <w:basedOn w:val="a"/>
    <w:link w:val="ab"/>
    <w:rsid w:val="008A41F4"/>
    <w:pPr>
      <w:spacing w:line="480" w:lineRule="auto"/>
    </w:pPr>
  </w:style>
  <w:style w:type="paragraph" w:styleId="ac">
    <w:name w:val="Block Text"/>
    <w:basedOn w:val="a"/>
    <w:rsid w:val="008A41F4"/>
    <w:pPr>
      <w:ind w:left="1134" w:right="452" w:firstLine="0"/>
    </w:pPr>
    <w:rPr>
      <w:sz w:val="24"/>
      <w:szCs w:val="20"/>
    </w:rPr>
  </w:style>
  <w:style w:type="paragraph" w:styleId="HTML">
    <w:name w:val="HTML Preformatted"/>
    <w:basedOn w:val="a"/>
    <w:rsid w:val="008A41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Pr>
      <w:rFonts w:ascii="Courier New" w:hAnsi="Courier New" w:cs="Courier New"/>
      <w:color w:val="000000"/>
      <w:sz w:val="20"/>
      <w:szCs w:val="20"/>
    </w:rPr>
  </w:style>
  <w:style w:type="paragraph" w:styleId="31">
    <w:name w:val="Body Text Indent 3"/>
    <w:basedOn w:val="a"/>
    <w:rsid w:val="008A41F4"/>
    <w:pPr>
      <w:spacing w:line="480" w:lineRule="auto"/>
      <w:ind w:right="-269"/>
    </w:pPr>
  </w:style>
  <w:style w:type="paragraph" w:styleId="ad">
    <w:name w:val="Balloon Text"/>
    <w:basedOn w:val="a"/>
    <w:link w:val="ae"/>
    <w:rsid w:val="008A41F4"/>
    <w:rPr>
      <w:rFonts w:ascii="Tahoma" w:hAnsi="Tahoma" w:cs="Tahoma"/>
      <w:sz w:val="16"/>
      <w:szCs w:val="16"/>
    </w:rPr>
  </w:style>
  <w:style w:type="table" w:styleId="af">
    <w:name w:val="Table Grid"/>
    <w:basedOn w:val="a1"/>
    <w:uiPriority w:val="59"/>
    <w:rsid w:val="00A62989"/>
    <w:pPr>
      <w:spacing w:line="360" w:lineRule="auto"/>
      <w:ind w:firstLine="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footnote text"/>
    <w:basedOn w:val="a"/>
    <w:link w:val="af1"/>
    <w:uiPriority w:val="99"/>
    <w:rsid w:val="00061CD5"/>
    <w:rPr>
      <w:sz w:val="20"/>
      <w:szCs w:val="20"/>
    </w:rPr>
  </w:style>
  <w:style w:type="character" w:styleId="af2">
    <w:name w:val="footnote reference"/>
    <w:aliases w:val="СТБ_Сноска_Знак,СНС_З"/>
    <w:rsid w:val="00061CD5"/>
    <w:rPr>
      <w:vertAlign w:val="superscript"/>
    </w:rPr>
  </w:style>
  <w:style w:type="paragraph" w:styleId="af3">
    <w:name w:val="Normal (Web)"/>
    <w:basedOn w:val="a"/>
    <w:uiPriority w:val="99"/>
    <w:rsid w:val="00C154B2"/>
    <w:pPr>
      <w:spacing w:before="100" w:beforeAutospacing="1" w:after="100" w:afterAutospacing="1" w:line="240" w:lineRule="auto"/>
      <w:ind w:firstLine="0"/>
    </w:pPr>
    <w:rPr>
      <w:sz w:val="24"/>
      <w:szCs w:val="24"/>
    </w:rPr>
  </w:style>
  <w:style w:type="character" w:customStyle="1" w:styleId="a6">
    <w:name w:val="Нижний колонтитул Знак"/>
    <w:link w:val="a5"/>
    <w:uiPriority w:val="99"/>
    <w:rsid w:val="008C007A"/>
    <w:rPr>
      <w:sz w:val="28"/>
      <w:szCs w:val="21"/>
    </w:rPr>
  </w:style>
  <w:style w:type="paragraph" w:customStyle="1" w:styleId="nospacing1">
    <w:name w:val="nospacing1"/>
    <w:basedOn w:val="a"/>
    <w:rsid w:val="008645D1"/>
    <w:pPr>
      <w:spacing w:before="100" w:beforeAutospacing="1" w:after="100" w:afterAutospacing="1" w:line="240" w:lineRule="auto"/>
      <w:ind w:firstLine="0"/>
    </w:pPr>
    <w:rPr>
      <w:rFonts w:ascii="Arial" w:hAnsi="Arial" w:cs="Arial"/>
      <w:sz w:val="24"/>
      <w:szCs w:val="24"/>
    </w:rPr>
  </w:style>
  <w:style w:type="character" w:styleId="af4">
    <w:name w:val="Emphasis"/>
    <w:qFormat/>
    <w:rsid w:val="00791B03"/>
    <w:rPr>
      <w:i/>
      <w:iCs/>
    </w:rPr>
  </w:style>
  <w:style w:type="character" w:styleId="af5">
    <w:name w:val="Strong"/>
    <w:uiPriority w:val="22"/>
    <w:qFormat/>
    <w:rsid w:val="00780DA8"/>
    <w:rPr>
      <w:b/>
      <w:bCs/>
    </w:rPr>
  </w:style>
  <w:style w:type="paragraph" w:styleId="af6">
    <w:name w:val="endnote text"/>
    <w:basedOn w:val="a"/>
    <w:link w:val="af7"/>
    <w:rsid w:val="000811E1"/>
    <w:rPr>
      <w:sz w:val="20"/>
      <w:szCs w:val="20"/>
    </w:rPr>
  </w:style>
  <w:style w:type="character" w:customStyle="1" w:styleId="af7">
    <w:name w:val="Текст концевой сноски Знак"/>
    <w:basedOn w:val="a0"/>
    <w:link w:val="af6"/>
    <w:rsid w:val="000811E1"/>
  </w:style>
  <w:style w:type="character" w:styleId="af8">
    <w:name w:val="endnote reference"/>
    <w:rsid w:val="000811E1"/>
    <w:rPr>
      <w:vertAlign w:val="superscript"/>
    </w:rPr>
  </w:style>
  <w:style w:type="paragraph" w:styleId="af9">
    <w:name w:val="caption"/>
    <w:basedOn w:val="a"/>
    <w:next w:val="a"/>
    <w:uiPriority w:val="35"/>
    <w:qFormat/>
    <w:rsid w:val="008E42AD"/>
    <w:pPr>
      <w:widowControl w:val="0"/>
      <w:autoSpaceDE w:val="0"/>
      <w:autoSpaceDN w:val="0"/>
      <w:adjustRightInd w:val="0"/>
      <w:spacing w:before="120" w:after="120" w:line="240" w:lineRule="auto"/>
      <w:ind w:firstLine="0"/>
      <w:jc w:val="center"/>
    </w:pPr>
    <w:rPr>
      <w:rFonts w:cs="Arial"/>
      <w:b/>
      <w:bCs/>
      <w:sz w:val="24"/>
      <w:szCs w:val="36"/>
    </w:rPr>
  </w:style>
  <w:style w:type="paragraph" w:customStyle="1" w:styleId="formattext">
    <w:name w:val="formattext"/>
    <w:basedOn w:val="a"/>
    <w:rsid w:val="003A346F"/>
    <w:pPr>
      <w:spacing w:before="100" w:beforeAutospacing="1" w:after="100" w:afterAutospacing="1" w:line="240" w:lineRule="auto"/>
      <w:ind w:firstLine="0"/>
    </w:pPr>
    <w:rPr>
      <w:sz w:val="24"/>
      <w:szCs w:val="24"/>
    </w:rPr>
  </w:style>
  <w:style w:type="character" w:styleId="afa">
    <w:name w:val="Hyperlink"/>
    <w:uiPriority w:val="99"/>
    <w:unhideWhenUsed/>
    <w:rsid w:val="00EE7BFC"/>
    <w:rPr>
      <w:strike w:val="0"/>
      <w:dstrike w:val="0"/>
      <w:color w:val="428BCA"/>
      <w:u w:val="single"/>
      <w:effect w:val="none"/>
      <w:shd w:val="clear" w:color="auto" w:fill="auto"/>
    </w:rPr>
  </w:style>
  <w:style w:type="character" w:customStyle="1" w:styleId="standardtitleoriginal1">
    <w:name w:val="standardtitleoriginal1"/>
    <w:rsid w:val="00F5660A"/>
    <w:rPr>
      <w:b/>
      <w:bCs/>
      <w:color w:val="1E3D74"/>
      <w:sz w:val="27"/>
      <w:szCs w:val="27"/>
    </w:rPr>
  </w:style>
  <w:style w:type="character" w:styleId="afb">
    <w:name w:val="annotation reference"/>
    <w:rsid w:val="000E6033"/>
    <w:rPr>
      <w:sz w:val="16"/>
      <w:szCs w:val="16"/>
    </w:rPr>
  </w:style>
  <w:style w:type="paragraph" w:styleId="afc">
    <w:name w:val="annotation text"/>
    <w:basedOn w:val="a"/>
    <w:link w:val="afd"/>
    <w:rsid w:val="000E6033"/>
    <w:rPr>
      <w:sz w:val="20"/>
      <w:szCs w:val="20"/>
    </w:rPr>
  </w:style>
  <w:style w:type="character" w:customStyle="1" w:styleId="afd">
    <w:name w:val="Текст примечания Знак"/>
    <w:basedOn w:val="a0"/>
    <w:link w:val="afc"/>
    <w:rsid w:val="000E6033"/>
  </w:style>
  <w:style w:type="paragraph" w:styleId="afe">
    <w:name w:val="annotation subject"/>
    <w:basedOn w:val="afc"/>
    <w:next w:val="afc"/>
    <w:link w:val="aff"/>
    <w:rsid w:val="000E6033"/>
    <w:rPr>
      <w:b/>
      <w:bCs/>
    </w:rPr>
  </w:style>
  <w:style w:type="character" w:customStyle="1" w:styleId="aff">
    <w:name w:val="Тема примечания Знак"/>
    <w:link w:val="afe"/>
    <w:rsid w:val="000E6033"/>
    <w:rPr>
      <w:b/>
      <w:bCs/>
    </w:rPr>
  </w:style>
  <w:style w:type="character" w:customStyle="1" w:styleId="a4">
    <w:name w:val="Верхний колонтитул Знак"/>
    <w:basedOn w:val="a0"/>
    <w:link w:val="a3"/>
    <w:rsid w:val="00CB01D1"/>
    <w:rPr>
      <w:sz w:val="28"/>
      <w:szCs w:val="21"/>
    </w:rPr>
  </w:style>
  <w:style w:type="character" w:customStyle="1" w:styleId="hps">
    <w:name w:val="hps"/>
    <w:basedOn w:val="a0"/>
    <w:rsid w:val="007E01A8"/>
  </w:style>
  <w:style w:type="character" w:customStyle="1" w:styleId="10">
    <w:name w:val="Заголовок №1_"/>
    <w:basedOn w:val="a0"/>
    <w:link w:val="11"/>
    <w:uiPriority w:val="99"/>
    <w:locked/>
    <w:rsid w:val="005A762C"/>
    <w:rPr>
      <w:b/>
      <w:bCs/>
      <w:spacing w:val="10"/>
      <w:sz w:val="32"/>
      <w:szCs w:val="32"/>
      <w:shd w:val="clear" w:color="auto" w:fill="FFFFFF"/>
    </w:rPr>
  </w:style>
  <w:style w:type="paragraph" w:customStyle="1" w:styleId="11">
    <w:name w:val="Заголовок №1"/>
    <w:basedOn w:val="a"/>
    <w:link w:val="10"/>
    <w:uiPriority w:val="99"/>
    <w:rsid w:val="005A762C"/>
    <w:pPr>
      <w:shd w:val="clear" w:color="auto" w:fill="FFFFFF"/>
      <w:spacing w:after="480" w:line="240" w:lineRule="atLeast"/>
      <w:ind w:firstLine="0"/>
      <w:outlineLvl w:val="0"/>
    </w:pPr>
    <w:rPr>
      <w:b/>
      <w:bCs/>
      <w:spacing w:val="10"/>
      <w:sz w:val="32"/>
      <w:szCs w:val="32"/>
    </w:rPr>
  </w:style>
  <w:style w:type="character" w:customStyle="1" w:styleId="aff0">
    <w:name w:val="Подпись к картинке_"/>
    <w:basedOn w:val="a0"/>
    <w:link w:val="aff1"/>
    <w:uiPriority w:val="99"/>
    <w:rsid w:val="009C1736"/>
    <w:rPr>
      <w:sz w:val="26"/>
      <w:szCs w:val="26"/>
      <w:shd w:val="clear" w:color="auto" w:fill="FFFFFF"/>
    </w:rPr>
  </w:style>
  <w:style w:type="character" w:customStyle="1" w:styleId="3pt">
    <w:name w:val="Основной текст + Интервал 3 pt"/>
    <w:basedOn w:val="a0"/>
    <w:uiPriority w:val="99"/>
    <w:rsid w:val="009C1736"/>
    <w:rPr>
      <w:rFonts w:ascii="Times New Roman" w:hAnsi="Times New Roman"/>
      <w:spacing w:val="70"/>
      <w:sz w:val="26"/>
      <w:szCs w:val="26"/>
      <w:shd w:val="clear" w:color="auto" w:fill="FFFFFF"/>
    </w:rPr>
  </w:style>
  <w:style w:type="paragraph" w:customStyle="1" w:styleId="aff1">
    <w:name w:val="Подпись к картинке"/>
    <w:basedOn w:val="a"/>
    <w:link w:val="aff0"/>
    <w:uiPriority w:val="99"/>
    <w:rsid w:val="009C1736"/>
    <w:pPr>
      <w:shd w:val="clear" w:color="auto" w:fill="FFFFFF"/>
      <w:spacing w:line="480" w:lineRule="exact"/>
      <w:ind w:firstLine="880"/>
      <w:jc w:val="both"/>
    </w:pPr>
    <w:rPr>
      <w:sz w:val="26"/>
      <w:szCs w:val="26"/>
    </w:rPr>
  </w:style>
  <w:style w:type="paragraph" w:customStyle="1" w:styleId="32">
    <w:name w:val="Основной текст (3)"/>
    <w:basedOn w:val="a"/>
    <w:link w:val="33"/>
    <w:uiPriority w:val="99"/>
    <w:rsid w:val="00D53AC0"/>
    <w:pPr>
      <w:shd w:val="clear" w:color="auto" w:fill="FFFFFF"/>
      <w:spacing w:after="360" w:line="240" w:lineRule="atLeast"/>
      <w:ind w:firstLine="0"/>
    </w:pPr>
    <w:rPr>
      <w:rFonts w:eastAsia="Arial Unicode MS"/>
      <w:b/>
      <w:bCs/>
      <w:sz w:val="16"/>
      <w:szCs w:val="16"/>
    </w:rPr>
  </w:style>
  <w:style w:type="character" w:customStyle="1" w:styleId="33">
    <w:name w:val="Основной текст (3)_"/>
    <w:basedOn w:val="a0"/>
    <w:link w:val="32"/>
    <w:uiPriority w:val="99"/>
    <w:locked/>
    <w:rsid w:val="00D53AC0"/>
    <w:rPr>
      <w:rFonts w:eastAsia="Arial Unicode MS"/>
      <w:b/>
      <w:bCs/>
      <w:sz w:val="16"/>
      <w:szCs w:val="16"/>
      <w:shd w:val="clear" w:color="auto" w:fill="FFFFFF"/>
    </w:rPr>
  </w:style>
  <w:style w:type="character" w:customStyle="1" w:styleId="34">
    <w:name w:val="Основной текст (3) + Не полужирный"/>
    <w:basedOn w:val="33"/>
    <w:uiPriority w:val="99"/>
    <w:rsid w:val="00D53AC0"/>
    <w:rPr>
      <w:rFonts w:eastAsia="Arial Unicode MS"/>
      <w:b/>
      <w:bCs/>
      <w:sz w:val="16"/>
      <w:szCs w:val="16"/>
      <w:shd w:val="clear" w:color="auto" w:fill="FFFFFF"/>
    </w:rPr>
  </w:style>
  <w:style w:type="character" w:customStyle="1" w:styleId="50">
    <w:name w:val="Основной текст (5)_"/>
    <w:basedOn w:val="a0"/>
    <w:link w:val="51"/>
    <w:uiPriority w:val="99"/>
    <w:locked/>
    <w:rsid w:val="00EE2DD5"/>
    <w:rPr>
      <w:rFonts w:ascii="Trebuchet MS" w:hAnsi="Trebuchet MS" w:cs="Trebuchet MS"/>
      <w:i/>
      <w:iCs/>
      <w:sz w:val="16"/>
      <w:szCs w:val="16"/>
      <w:shd w:val="clear" w:color="auto" w:fill="FFFFFF"/>
    </w:rPr>
  </w:style>
  <w:style w:type="character" w:customStyle="1" w:styleId="2pt">
    <w:name w:val="Основной текст + Интервал 2 pt"/>
    <w:uiPriority w:val="99"/>
    <w:rsid w:val="00EE2DD5"/>
    <w:rPr>
      <w:rFonts w:ascii="Times New Roman" w:hAnsi="Times New Roman" w:cs="Times New Roman"/>
      <w:spacing w:val="50"/>
      <w:sz w:val="16"/>
      <w:szCs w:val="16"/>
    </w:rPr>
  </w:style>
  <w:style w:type="character" w:customStyle="1" w:styleId="60">
    <w:name w:val="Основной текст (6)_"/>
    <w:basedOn w:val="a0"/>
    <w:link w:val="61"/>
    <w:uiPriority w:val="99"/>
    <w:locked/>
    <w:rsid w:val="00EE2DD5"/>
    <w:rPr>
      <w:sz w:val="14"/>
      <w:szCs w:val="14"/>
      <w:shd w:val="clear" w:color="auto" w:fill="FFFFFF"/>
    </w:rPr>
  </w:style>
  <w:style w:type="character" w:customStyle="1" w:styleId="22">
    <w:name w:val="Заголовок №2_"/>
    <w:basedOn w:val="a0"/>
    <w:link w:val="23"/>
    <w:uiPriority w:val="99"/>
    <w:locked/>
    <w:rsid w:val="00EE2DD5"/>
    <w:rPr>
      <w:b/>
      <w:bCs/>
      <w:sz w:val="16"/>
      <w:szCs w:val="16"/>
      <w:shd w:val="clear" w:color="auto" w:fill="FFFFFF"/>
      <w:lang w:val="en-US" w:eastAsia="en-US"/>
    </w:rPr>
  </w:style>
  <w:style w:type="character" w:customStyle="1" w:styleId="28">
    <w:name w:val="Заголовок №2 + 8"/>
    <w:aliases w:val="5 pt,Не полужирный2,Интервал 3 pt"/>
    <w:basedOn w:val="22"/>
    <w:uiPriority w:val="99"/>
    <w:rsid w:val="00EE2DD5"/>
    <w:rPr>
      <w:b/>
      <w:bCs/>
      <w:spacing w:val="70"/>
      <w:sz w:val="17"/>
      <w:szCs w:val="17"/>
      <w:shd w:val="clear" w:color="auto" w:fill="FFFFFF"/>
      <w:lang w:val="en-US" w:eastAsia="en-US"/>
    </w:rPr>
  </w:style>
  <w:style w:type="paragraph" w:customStyle="1" w:styleId="51">
    <w:name w:val="Основной текст (5)"/>
    <w:basedOn w:val="a"/>
    <w:link w:val="50"/>
    <w:uiPriority w:val="99"/>
    <w:rsid w:val="00EE2DD5"/>
    <w:pPr>
      <w:shd w:val="clear" w:color="auto" w:fill="FFFFFF"/>
      <w:spacing w:before="180" w:after="180" w:line="240" w:lineRule="atLeast"/>
      <w:ind w:firstLine="0"/>
      <w:jc w:val="center"/>
    </w:pPr>
    <w:rPr>
      <w:rFonts w:ascii="Trebuchet MS" w:hAnsi="Trebuchet MS" w:cs="Trebuchet MS"/>
      <w:i/>
      <w:iCs/>
      <w:sz w:val="16"/>
      <w:szCs w:val="16"/>
    </w:rPr>
  </w:style>
  <w:style w:type="paragraph" w:customStyle="1" w:styleId="61">
    <w:name w:val="Основной текст (6)"/>
    <w:basedOn w:val="a"/>
    <w:link w:val="60"/>
    <w:uiPriority w:val="99"/>
    <w:rsid w:val="00EE2DD5"/>
    <w:pPr>
      <w:shd w:val="clear" w:color="auto" w:fill="FFFFFF"/>
      <w:spacing w:line="182" w:lineRule="exact"/>
      <w:ind w:firstLine="400"/>
      <w:jc w:val="both"/>
    </w:pPr>
    <w:rPr>
      <w:sz w:val="14"/>
      <w:szCs w:val="14"/>
    </w:rPr>
  </w:style>
  <w:style w:type="paragraph" w:customStyle="1" w:styleId="23">
    <w:name w:val="Заголовок №2"/>
    <w:basedOn w:val="a"/>
    <w:link w:val="22"/>
    <w:uiPriority w:val="99"/>
    <w:rsid w:val="00EE2DD5"/>
    <w:pPr>
      <w:shd w:val="clear" w:color="auto" w:fill="FFFFFF"/>
      <w:spacing w:before="60" w:after="300" w:line="106" w:lineRule="exact"/>
      <w:ind w:firstLine="0"/>
      <w:jc w:val="center"/>
      <w:outlineLvl w:val="1"/>
    </w:pPr>
    <w:rPr>
      <w:b/>
      <w:bCs/>
      <w:sz w:val="16"/>
      <w:szCs w:val="16"/>
      <w:lang w:val="en-US" w:eastAsia="en-US"/>
    </w:rPr>
  </w:style>
  <w:style w:type="character" w:styleId="aff2">
    <w:name w:val="Placeholder Text"/>
    <w:basedOn w:val="a0"/>
    <w:uiPriority w:val="99"/>
    <w:semiHidden/>
    <w:rsid w:val="00B535D4"/>
    <w:rPr>
      <w:color w:val="808080"/>
    </w:rPr>
  </w:style>
  <w:style w:type="character" w:customStyle="1" w:styleId="a9">
    <w:name w:val="Основной текст Знак"/>
    <w:basedOn w:val="a0"/>
    <w:link w:val="a8"/>
    <w:rsid w:val="00AE2B82"/>
    <w:rPr>
      <w:sz w:val="28"/>
      <w:szCs w:val="21"/>
    </w:rPr>
  </w:style>
  <w:style w:type="paragraph" w:customStyle="1" w:styleId="headertext">
    <w:name w:val="headertext"/>
    <w:basedOn w:val="a"/>
    <w:rsid w:val="00EA10F1"/>
    <w:pPr>
      <w:spacing w:before="100" w:beforeAutospacing="1" w:after="100" w:afterAutospacing="1" w:line="240" w:lineRule="auto"/>
      <w:ind w:firstLine="0"/>
    </w:pPr>
    <w:rPr>
      <w:sz w:val="24"/>
      <w:szCs w:val="24"/>
    </w:rPr>
  </w:style>
  <w:style w:type="character" w:customStyle="1" w:styleId="ab">
    <w:name w:val="Основной текст с отступом Знак"/>
    <w:basedOn w:val="a0"/>
    <w:link w:val="aa"/>
    <w:rsid w:val="006921EA"/>
    <w:rPr>
      <w:sz w:val="28"/>
      <w:szCs w:val="21"/>
    </w:rPr>
  </w:style>
  <w:style w:type="character" w:customStyle="1" w:styleId="af1">
    <w:name w:val="Текст сноски Знак"/>
    <w:basedOn w:val="a0"/>
    <w:link w:val="af0"/>
    <w:uiPriority w:val="99"/>
    <w:rsid w:val="00935BFB"/>
  </w:style>
  <w:style w:type="paragraph" w:styleId="aff3">
    <w:name w:val="List Paragraph"/>
    <w:basedOn w:val="a"/>
    <w:uiPriority w:val="34"/>
    <w:qFormat/>
    <w:rsid w:val="00D1247F"/>
    <w:pPr>
      <w:spacing w:after="200" w:line="276" w:lineRule="auto"/>
      <w:ind w:left="720" w:firstLine="0"/>
      <w:contextualSpacing/>
    </w:pPr>
    <w:rPr>
      <w:rFonts w:ascii="Calibri" w:eastAsia="Calibri" w:hAnsi="Calibri"/>
      <w:sz w:val="22"/>
      <w:szCs w:val="22"/>
      <w:lang w:eastAsia="en-US"/>
    </w:rPr>
  </w:style>
  <w:style w:type="paragraph" w:customStyle="1" w:styleId="12">
    <w:name w:val="Обычный1"/>
    <w:rsid w:val="00D1247F"/>
    <w:pPr>
      <w:snapToGrid w:val="0"/>
      <w:spacing w:line="480" w:lineRule="auto"/>
      <w:ind w:firstLine="720"/>
    </w:pPr>
    <w:rPr>
      <w:rFonts w:ascii="Arial" w:hAnsi="Arial"/>
      <w:sz w:val="24"/>
    </w:rPr>
  </w:style>
  <w:style w:type="character" w:customStyle="1" w:styleId="aff4">
    <w:name w:val="Основной текст_"/>
    <w:basedOn w:val="a0"/>
    <w:link w:val="35"/>
    <w:rsid w:val="00952BB1"/>
    <w:rPr>
      <w:rFonts w:ascii="Lucida Sans Unicode" w:eastAsia="Lucida Sans Unicode" w:hAnsi="Lucida Sans Unicode" w:cs="Lucida Sans Unicode"/>
      <w:spacing w:val="-20"/>
      <w:sz w:val="33"/>
      <w:szCs w:val="33"/>
      <w:shd w:val="clear" w:color="auto" w:fill="FFFFFF"/>
    </w:rPr>
  </w:style>
  <w:style w:type="character" w:customStyle="1" w:styleId="14pt0pt">
    <w:name w:val="Основной текст + 14 pt;Интервал 0 pt"/>
    <w:basedOn w:val="aff4"/>
    <w:rsid w:val="00952BB1"/>
    <w:rPr>
      <w:rFonts w:ascii="Lucida Sans Unicode" w:eastAsia="Lucida Sans Unicode" w:hAnsi="Lucida Sans Unicode" w:cs="Lucida Sans Unicode"/>
      <w:color w:val="000000"/>
      <w:spacing w:val="-10"/>
      <w:w w:val="100"/>
      <w:position w:val="0"/>
      <w:sz w:val="28"/>
      <w:szCs w:val="28"/>
      <w:shd w:val="clear" w:color="auto" w:fill="FFFFFF"/>
      <w:lang w:val="ru-RU"/>
    </w:rPr>
  </w:style>
  <w:style w:type="paragraph" w:customStyle="1" w:styleId="35">
    <w:name w:val="Основной текст3"/>
    <w:basedOn w:val="a"/>
    <w:link w:val="aff4"/>
    <w:rsid w:val="00952BB1"/>
    <w:pPr>
      <w:widowControl w:val="0"/>
      <w:shd w:val="clear" w:color="auto" w:fill="FFFFFF"/>
      <w:spacing w:before="120" w:after="300" w:line="0" w:lineRule="atLeast"/>
      <w:ind w:firstLine="0"/>
    </w:pPr>
    <w:rPr>
      <w:rFonts w:ascii="Lucida Sans Unicode" w:eastAsia="Lucida Sans Unicode" w:hAnsi="Lucida Sans Unicode" w:cs="Lucida Sans Unicode"/>
      <w:spacing w:val="-20"/>
      <w:sz w:val="33"/>
      <w:szCs w:val="33"/>
    </w:rPr>
  </w:style>
  <w:style w:type="character" w:customStyle="1" w:styleId="135pt-2pt">
    <w:name w:val="Основной текст + 13;5 pt;Курсив;Интервал -2 pt"/>
    <w:basedOn w:val="aff4"/>
    <w:rsid w:val="000C205B"/>
    <w:rPr>
      <w:rFonts w:ascii="Lucida Sans Unicode" w:eastAsia="Lucida Sans Unicode" w:hAnsi="Lucida Sans Unicode" w:cs="Lucida Sans Unicode"/>
      <w:b w:val="0"/>
      <w:bCs w:val="0"/>
      <w:i/>
      <w:iCs/>
      <w:smallCaps w:val="0"/>
      <w:strike w:val="0"/>
      <w:color w:val="000000"/>
      <w:spacing w:val="-40"/>
      <w:w w:val="100"/>
      <w:position w:val="0"/>
      <w:sz w:val="27"/>
      <w:szCs w:val="27"/>
      <w:u w:val="none"/>
      <w:shd w:val="clear" w:color="auto" w:fill="FFFFFF"/>
      <w:lang w:val="ru-RU"/>
    </w:rPr>
  </w:style>
  <w:style w:type="character" w:customStyle="1" w:styleId="34pt-7pt">
    <w:name w:val="Основной текст + 34 pt;Курсив;Интервал -7 pt"/>
    <w:basedOn w:val="aff4"/>
    <w:rsid w:val="000C205B"/>
    <w:rPr>
      <w:rFonts w:ascii="Lucida Sans Unicode" w:eastAsia="Lucida Sans Unicode" w:hAnsi="Lucida Sans Unicode" w:cs="Lucida Sans Unicode"/>
      <w:b w:val="0"/>
      <w:bCs w:val="0"/>
      <w:i/>
      <w:iCs/>
      <w:smallCaps w:val="0"/>
      <w:strike w:val="0"/>
      <w:color w:val="000000"/>
      <w:spacing w:val="-140"/>
      <w:w w:val="100"/>
      <w:position w:val="0"/>
      <w:sz w:val="68"/>
      <w:szCs w:val="68"/>
      <w:u w:val="none"/>
      <w:shd w:val="clear" w:color="auto" w:fill="FFFFFF"/>
    </w:rPr>
  </w:style>
  <w:style w:type="paragraph" w:customStyle="1" w:styleId="Style23">
    <w:name w:val="Style23"/>
    <w:basedOn w:val="a"/>
    <w:rsid w:val="00A80774"/>
    <w:pPr>
      <w:widowControl w:val="0"/>
      <w:autoSpaceDE w:val="0"/>
      <w:autoSpaceDN w:val="0"/>
      <w:adjustRightInd w:val="0"/>
      <w:spacing w:line="470" w:lineRule="exact"/>
      <w:ind w:firstLine="0"/>
    </w:pPr>
    <w:rPr>
      <w:rFonts w:ascii="Arial" w:hAnsi="Arial"/>
      <w:sz w:val="24"/>
      <w:szCs w:val="24"/>
    </w:rPr>
  </w:style>
  <w:style w:type="character" w:customStyle="1" w:styleId="FontStyle40">
    <w:name w:val="Font Style40"/>
    <w:rsid w:val="00A80774"/>
    <w:rPr>
      <w:rFonts w:ascii="Arial" w:hAnsi="Arial" w:cs="Arial" w:hint="default"/>
      <w:i/>
      <w:iCs/>
      <w:sz w:val="18"/>
      <w:szCs w:val="18"/>
    </w:rPr>
  </w:style>
  <w:style w:type="paragraph" w:customStyle="1" w:styleId="13">
    <w:name w:val="Стиль1"/>
    <w:basedOn w:val="a"/>
    <w:autoRedefine/>
    <w:rsid w:val="004D26E4"/>
    <w:pPr>
      <w:tabs>
        <w:tab w:val="left" w:leader="dot" w:pos="9072"/>
      </w:tabs>
      <w:spacing w:line="240" w:lineRule="auto"/>
      <w:ind w:right="1701" w:firstLine="284"/>
      <w:jc w:val="both"/>
    </w:pPr>
    <w:rPr>
      <w:sz w:val="22"/>
      <w:szCs w:val="20"/>
    </w:rPr>
  </w:style>
  <w:style w:type="paragraph" w:styleId="aff5">
    <w:name w:val="Plain Text"/>
    <w:basedOn w:val="a"/>
    <w:link w:val="aff6"/>
    <w:rsid w:val="00957501"/>
    <w:pPr>
      <w:spacing w:line="240" w:lineRule="auto"/>
      <w:ind w:firstLine="0"/>
    </w:pPr>
    <w:rPr>
      <w:rFonts w:ascii="Courier New" w:hAnsi="Courier New"/>
      <w:sz w:val="20"/>
      <w:szCs w:val="20"/>
    </w:rPr>
  </w:style>
  <w:style w:type="character" w:customStyle="1" w:styleId="aff6">
    <w:name w:val="Текст Знак"/>
    <w:basedOn w:val="a0"/>
    <w:link w:val="aff5"/>
    <w:rsid w:val="00957501"/>
    <w:rPr>
      <w:rFonts w:ascii="Courier New" w:hAnsi="Courier New"/>
    </w:rPr>
  </w:style>
  <w:style w:type="character" w:customStyle="1" w:styleId="FontStyle45">
    <w:name w:val="Font Style45"/>
    <w:rsid w:val="005C6CA2"/>
    <w:rPr>
      <w:rFonts w:ascii="Arial" w:hAnsi="Arial" w:cs="Arial"/>
      <w:sz w:val="18"/>
      <w:szCs w:val="18"/>
    </w:rPr>
  </w:style>
  <w:style w:type="table" w:customStyle="1" w:styleId="14">
    <w:name w:val="Сетка таблицы1"/>
    <w:basedOn w:val="a1"/>
    <w:next w:val="af"/>
    <w:rsid w:val="004E47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Текст выноски Знак"/>
    <w:link w:val="ad"/>
    <w:rsid w:val="00F45944"/>
    <w:rPr>
      <w:rFonts w:ascii="Tahoma" w:hAnsi="Tahoma" w:cs="Tahoma"/>
      <w:sz w:val="16"/>
      <w:szCs w:val="16"/>
    </w:rPr>
  </w:style>
  <w:style w:type="paragraph" w:customStyle="1" w:styleId="Default">
    <w:name w:val="Default"/>
    <w:rsid w:val="00F45944"/>
    <w:pPr>
      <w:autoSpaceDE w:val="0"/>
      <w:autoSpaceDN w:val="0"/>
      <w:adjustRightInd w:val="0"/>
    </w:pPr>
    <w:rPr>
      <w:rFonts w:ascii="Arial" w:hAnsi="Arial" w:cs="Arial"/>
      <w:color w:val="000000"/>
      <w:sz w:val="24"/>
      <w:szCs w:val="24"/>
    </w:rPr>
  </w:style>
  <w:style w:type="paragraph" w:customStyle="1" w:styleId="p11">
    <w:name w:val="p11"/>
    <w:basedOn w:val="a"/>
    <w:rsid w:val="00B04AD3"/>
    <w:pPr>
      <w:spacing w:before="100" w:beforeAutospacing="1" w:after="100" w:afterAutospacing="1" w:line="240" w:lineRule="auto"/>
      <w:ind w:firstLine="0"/>
    </w:pPr>
    <w:rPr>
      <w:sz w:val="24"/>
      <w:szCs w:val="24"/>
    </w:rPr>
  </w:style>
  <w:style w:type="paragraph" w:customStyle="1" w:styleId="p9">
    <w:name w:val="p9"/>
    <w:basedOn w:val="a"/>
    <w:rsid w:val="00B04AD3"/>
    <w:pPr>
      <w:spacing w:before="100" w:beforeAutospacing="1" w:after="100" w:afterAutospacing="1" w:line="240" w:lineRule="auto"/>
      <w:ind w:firstLine="0"/>
    </w:pPr>
    <w:rPr>
      <w:sz w:val="24"/>
      <w:szCs w:val="24"/>
    </w:rPr>
  </w:style>
  <w:style w:type="paragraph" w:customStyle="1" w:styleId="p21">
    <w:name w:val="p21"/>
    <w:basedOn w:val="a"/>
    <w:rsid w:val="00B04AD3"/>
    <w:pPr>
      <w:spacing w:before="100" w:beforeAutospacing="1" w:after="100" w:afterAutospacing="1" w:line="240" w:lineRule="auto"/>
      <w:ind w:firstLine="0"/>
    </w:pPr>
    <w:rPr>
      <w:sz w:val="24"/>
      <w:szCs w:val="24"/>
    </w:rPr>
  </w:style>
  <w:style w:type="paragraph" w:customStyle="1" w:styleId="p13">
    <w:name w:val="p13"/>
    <w:basedOn w:val="a"/>
    <w:rsid w:val="00B04AD3"/>
    <w:pPr>
      <w:spacing w:before="100" w:beforeAutospacing="1" w:after="100" w:afterAutospacing="1" w:line="240" w:lineRule="auto"/>
      <w:ind w:firstLine="0"/>
    </w:pPr>
    <w:rPr>
      <w:sz w:val="24"/>
      <w:szCs w:val="24"/>
    </w:rPr>
  </w:style>
  <w:style w:type="character" w:customStyle="1" w:styleId="t7">
    <w:name w:val="t7"/>
    <w:basedOn w:val="a0"/>
    <w:rsid w:val="00B04AD3"/>
  </w:style>
  <w:style w:type="paragraph" w:customStyle="1" w:styleId="p15">
    <w:name w:val="p15"/>
    <w:basedOn w:val="a"/>
    <w:rsid w:val="00B04AD3"/>
    <w:pPr>
      <w:spacing w:before="100" w:beforeAutospacing="1" w:after="100" w:afterAutospacing="1" w:line="240" w:lineRule="auto"/>
      <w:ind w:firstLine="0"/>
    </w:pPr>
    <w:rPr>
      <w:sz w:val="24"/>
      <w:szCs w:val="24"/>
    </w:rPr>
  </w:style>
  <w:style w:type="paragraph" w:customStyle="1" w:styleId="p22">
    <w:name w:val="p22"/>
    <w:basedOn w:val="a"/>
    <w:rsid w:val="00B04AD3"/>
    <w:pPr>
      <w:spacing w:before="100" w:beforeAutospacing="1" w:after="100" w:afterAutospacing="1" w:line="240" w:lineRule="auto"/>
      <w:ind w:firstLine="0"/>
    </w:pPr>
    <w:rPr>
      <w:sz w:val="24"/>
      <w:szCs w:val="24"/>
    </w:rPr>
  </w:style>
  <w:style w:type="paragraph" w:customStyle="1" w:styleId="p10">
    <w:name w:val="p10"/>
    <w:basedOn w:val="a"/>
    <w:rsid w:val="00B04AD3"/>
    <w:pPr>
      <w:spacing w:before="100" w:beforeAutospacing="1" w:after="100" w:afterAutospacing="1" w:line="240" w:lineRule="auto"/>
      <w:ind w:firstLine="0"/>
    </w:pPr>
    <w:rPr>
      <w:sz w:val="24"/>
      <w:szCs w:val="24"/>
    </w:rPr>
  </w:style>
  <w:style w:type="paragraph" w:customStyle="1" w:styleId="ISO">
    <w:name w:val="СТБ_ISO_Основной"/>
    <w:link w:val="ISO0"/>
    <w:qFormat/>
    <w:rsid w:val="00AE66F5"/>
    <w:pPr>
      <w:ind w:firstLine="397"/>
      <w:contextualSpacing/>
      <w:jc w:val="both"/>
    </w:pPr>
    <w:rPr>
      <w:rFonts w:ascii="Arial" w:hAnsi="Arial"/>
    </w:rPr>
  </w:style>
  <w:style w:type="character" w:customStyle="1" w:styleId="ISO0">
    <w:name w:val="СТБ_ISO_Основной Знак"/>
    <w:link w:val="ISO"/>
    <w:locked/>
    <w:rsid w:val="00AE66F5"/>
    <w:rPr>
      <w:rFonts w:ascii="Arial" w:hAnsi="Arial"/>
    </w:rPr>
  </w:style>
  <w:style w:type="character" w:customStyle="1" w:styleId="t9">
    <w:name w:val="t9"/>
    <w:basedOn w:val="a0"/>
    <w:rsid w:val="004D1AD9"/>
  </w:style>
  <w:style w:type="paragraph" w:customStyle="1" w:styleId="p14">
    <w:name w:val="p14"/>
    <w:basedOn w:val="a"/>
    <w:rsid w:val="003A37A0"/>
    <w:pPr>
      <w:spacing w:before="100" w:beforeAutospacing="1" w:after="100" w:afterAutospacing="1" w:line="240" w:lineRule="auto"/>
      <w:ind w:firstLine="0"/>
    </w:pPr>
    <w:rPr>
      <w:sz w:val="24"/>
      <w:szCs w:val="24"/>
    </w:rPr>
  </w:style>
  <w:style w:type="paragraph" w:customStyle="1" w:styleId="p12">
    <w:name w:val="p12"/>
    <w:basedOn w:val="a"/>
    <w:rsid w:val="003A37A0"/>
    <w:pPr>
      <w:spacing w:before="100" w:beforeAutospacing="1" w:after="100" w:afterAutospacing="1" w:line="240" w:lineRule="auto"/>
      <w:ind w:firstLine="0"/>
    </w:pPr>
    <w:rPr>
      <w:sz w:val="24"/>
      <w:szCs w:val="24"/>
    </w:rPr>
  </w:style>
  <w:style w:type="character" w:customStyle="1" w:styleId="2115pt">
    <w:name w:val="Основной текст (2) + 11;5 pt;Не полужирный"/>
    <w:basedOn w:val="a0"/>
    <w:rsid w:val="00D94409"/>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eastAsia="ru-RU" w:bidi="ru-RU"/>
    </w:rPr>
  </w:style>
  <w:style w:type="paragraph" w:customStyle="1" w:styleId="Pa37">
    <w:name w:val="Pa37"/>
    <w:basedOn w:val="Default"/>
    <w:next w:val="Default"/>
    <w:uiPriority w:val="99"/>
    <w:rsid w:val="00B03DB8"/>
    <w:pPr>
      <w:spacing w:line="181" w:lineRule="atLeast"/>
    </w:pPr>
    <w:rPr>
      <w:color w:val="auto"/>
    </w:rPr>
  </w:style>
  <w:style w:type="table" w:customStyle="1" w:styleId="24">
    <w:name w:val="Сетка таблицы2"/>
    <w:basedOn w:val="a1"/>
    <w:next w:val="af"/>
    <w:uiPriority w:val="59"/>
    <w:rsid w:val="005971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2">
    <w:name w:val="Pa32"/>
    <w:basedOn w:val="Default"/>
    <w:next w:val="Default"/>
    <w:uiPriority w:val="99"/>
    <w:rsid w:val="00BA1DCA"/>
    <w:pPr>
      <w:spacing w:line="181" w:lineRule="atLeast"/>
    </w:pPr>
    <w:rPr>
      <w:rFonts w:eastAsiaTheme="minorEastAsia"/>
      <w:color w:val="auto"/>
    </w:rPr>
  </w:style>
  <w:style w:type="table" w:customStyle="1" w:styleId="-111">
    <w:name w:val="Таблица-сетка 1 светлая — акцент 11"/>
    <w:basedOn w:val="a1"/>
    <w:uiPriority w:val="46"/>
    <w:rsid w:val="00BA1DCA"/>
    <w:pPr>
      <w:widowControl w:val="0"/>
      <w:autoSpaceDE w:val="0"/>
      <w:autoSpaceDN w:val="0"/>
    </w:pPr>
    <w:rPr>
      <w:rFonts w:asciiTheme="minorHAnsi" w:eastAsiaTheme="minorHAnsi" w:hAnsiTheme="minorHAnsi" w:cstheme="minorBidi"/>
      <w:sz w:val="22"/>
      <w:szCs w:val="22"/>
      <w:lang w:val="en-US"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Pa26">
    <w:name w:val="Pa26"/>
    <w:basedOn w:val="Default"/>
    <w:next w:val="Default"/>
    <w:uiPriority w:val="99"/>
    <w:rsid w:val="00BA1DCA"/>
    <w:pPr>
      <w:spacing w:line="201" w:lineRule="atLeast"/>
    </w:pPr>
    <w:rPr>
      <w:rFonts w:eastAsiaTheme="minorEastAsia"/>
      <w:color w:val="auto"/>
    </w:rPr>
  </w:style>
  <w:style w:type="paragraph" w:customStyle="1" w:styleId="Pa8">
    <w:name w:val="Pa8"/>
    <w:basedOn w:val="Default"/>
    <w:next w:val="Default"/>
    <w:uiPriority w:val="99"/>
    <w:rsid w:val="00AD2BBD"/>
    <w:pPr>
      <w:spacing w:line="201" w:lineRule="atLeast"/>
    </w:pPr>
    <w:rPr>
      <w:rFonts w:eastAsiaTheme="minorEastAsia"/>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51799">
      <w:bodyDiv w:val="1"/>
      <w:marLeft w:val="0"/>
      <w:marRight w:val="0"/>
      <w:marTop w:val="0"/>
      <w:marBottom w:val="0"/>
      <w:divBdr>
        <w:top w:val="none" w:sz="0" w:space="0" w:color="auto"/>
        <w:left w:val="none" w:sz="0" w:space="0" w:color="auto"/>
        <w:bottom w:val="none" w:sz="0" w:space="0" w:color="auto"/>
        <w:right w:val="none" w:sz="0" w:space="0" w:color="auto"/>
      </w:divBdr>
      <w:divsChild>
        <w:div w:id="1384985887">
          <w:marLeft w:val="0"/>
          <w:marRight w:val="0"/>
          <w:marTop w:val="0"/>
          <w:marBottom w:val="0"/>
          <w:divBdr>
            <w:top w:val="none" w:sz="0" w:space="0" w:color="auto"/>
            <w:left w:val="none" w:sz="0" w:space="0" w:color="auto"/>
            <w:bottom w:val="none" w:sz="0" w:space="0" w:color="auto"/>
            <w:right w:val="none" w:sz="0" w:space="0" w:color="auto"/>
          </w:divBdr>
          <w:divsChild>
            <w:div w:id="1375424576">
              <w:marLeft w:val="-204"/>
              <w:marRight w:val="-204"/>
              <w:marTop w:val="0"/>
              <w:marBottom w:val="0"/>
              <w:divBdr>
                <w:top w:val="none" w:sz="0" w:space="0" w:color="auto"/>
                <w:left w:val="none" w:sz="0" w:space="0" w:color="auto"/>
                <w:bottom w:val="none" w:sz="0" w:space="0" w:color="auto"/>
                <w:right w:val="none" w:sz="0" w:space="0" w:color="auto"/>
              </w:divBdr>
              <w:divsChild>
                <w:div w:id="1669481525">
                  <w:marLeft w:val="0"/>
                  <w:marRight w:val="0"/>
                  <w:marTop w:val="0"/>
                  <w:marBottom w:val="0"/>
                  <w:divBdr>
                    <w:top w:val="none" w:sz="0" w:space="0" w:color="auto"/>
                    <w:left w:val="none" w:sz="0" w:space="0" w:color="auto"/>
                    <w:bottom w:val="none" w:sz="0" w:space="0" w:color="auto"/>
                    <w:right w:val="none" w:sz="0" w:space="0" w:color="auto"/>
                  </w:divBdr>
                  <w:divsChild>
                    <w:div w:id="1550455635">
                      <w:marLeft w:val="0"/>
                      <w:marRight w:val="0"/>
                      <w:marTop w:val="0"/>
                      <w:marBottom w:val="0"/>
                      <w:divBdr>
                        <w:top w:val="none" w:sz="0" w:space="0" w:color="auto"/>
                        <w:left w:val="none" w:sz="0" w:space="0" w:color="auto"/>
                        <w:bottom w:val="none" w:sz="0" w:space="0" w:color="auto"/>
                        <w:right w:val="none" w:sz="0" w:space="0" w:color="auto"/>
                      </w:divBdr>
                      <w:divsChild>
                        <w:div w:id="1241912260">
                          <w:marLeft w:val="0"/>
                          <w:marRight w:val="0"/>
                          <w:marTop w:val="0"/>
                          <w:marBottom w:val="0"/>
                          <w:divBdr>
                            <w:top w:val="none" w:sz="0" w:space="0" w:color="auto"/>
                            <w:left w:val="none" w:sz="0" w:space="0" w:color="auto"/>
                            <w:bottom w:val="none" w:sz="0" w:space="0" w:color="auto"/>
                            <w:right w:val="none" w:sz="0" w:space="0" w:color="auto"/>
                          </w:divBdr>
                          <w:divsChild>
                            <w:div w:id="271210370">
                              <w:marLeft w:val="-204"/>
                              <w:marRight w:val="-204"/>
                              <w:marTop w:val="0"/>
                              <w:marBottom w:val="0"/>
                              <w:divBdr>
                                <w:top w:val="none" w:sz="0" w:space="0" w:color="auto"/>
                                <w:left w:val="none" w:sz="0" w:space="0" w:color="auto"/>
                                <w:bottom w:val="none" w:sz="0" w:space="0" w:color="auto"/>
                                <w:right w:val="none" w:sz="0" w:space="0" w:color="auto"/>
                              </w:divBdr>
                              <w:divsChild>
                                <w:div w:id="1563982527">
                                  <w:marLeft w:val="0"/>
                                  <w:marRight w:val="0"/>
                                  <w:marTop w:val="0"/>
                                  <w:marBottom w:val="0"/>
                                  <w:divBdr>
                                    <w:top w:val="none" w:sz="0" w:space="0" w:color="auto"/>
                                    <w:left w:val="none" w:sz="0" w:space="0" w:color="auto"/>
                                    <w:bottom w:val="none" w:sz="0" w:space="0" w:color="auto"/>
                                    <w:right w:val="none" w:sz="0" w:space="0" w:color="auto"/>
                                  </w:divBdr>
                                  <w:divsChild>
                                    <w:div w:id="189067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722788">
      <w:bodyDiv w:val="1"/>
      <w:marLeft w:val="0"/>
      <w:marRight w:val="0"/>
      <w:marTop w:val="0"/>
      <w:marBottom w:val="0"/>
      <w:divBdr>
        <w:top w:val="none" w:sz="0" w:space="0" w:color="auto"/>
        <w:left w:val="none" w:sz="0" w:space="0" w:color="auto"/>
        <w:bottom w:val="none" w:sz="0" w:space="0" w:color="auto"/>
        <w:right w:val="none" w:sz="0" w:space="0" w:color="auto"/>
      </w:divBdr>
      <w:divsChild>
        <w:div w:id="927081838">
          <w:marLeft w:val="0"/>
          <w:marRight w:val="0"/>
          <w:marTop w:val="0"/>
          <w:marBottom w:val="0"/>
          <w:divBdr>
            <w:top w:val="none" w:sz="0" w:space="0" w:color="auto"/>
            <w:left w:val="none" w:sz="0" w:space="0" w:color="auto"/>
            <w:bottom w:val="none" w:sz="0" w:space="0" w:color="auto"/>
            <w:right w:val="none" w:sz="0" w:space="0" w:color="auto"/>
          </w:divBdr>
          <w:divsChild>
            <w:div w:id="2046826699">
              <w:marLeft w:val="0"/>
              <w:marRight w:val="0"/>
              <w:marTop w:val="0"/>
              <w:marBottom w:val="0"/>
              <w:divBdr>
                <w:top w:val="none" w:sz="0" w:space="0" w:color="auto"/>
                <w:left w:val="none" w:sz="0" w:space="0" w:color="auto"/>
                <w:bottom w:val="none" w:sz="0" w:space="0" w:color="auto"/>
                <w:right w:val="none" w:sz="0" w:space="0" w:color="auto"/>
              </w:divBdr>
              <w:divsChild>
                <w:div w:id="1622221693">
                  <w:marLeft w:val="0"/>
                  <w:marRight w:val="0"/>
                  <w:marTop w:val="0"/>
                  <w:marBottom w:val="0"/>
                  <w:divBdr>
                    <w:top w:val="none" w:sz="0" w:space="0" w:color="auto"/>
                    <w:left w:val="none" w:sz="0" w:space="0" w:color="auto"/>
                    <w:bottom w:val="none" w:sz="0" w:space="0" w:color="auto"/>
                    <w:right w:val="none" w:sz="0" w:space="0" w:color="auto"/>
                  </w:divBdr>
                  <w:divsChild>
                    <w:div w:id="401803617">
                      <w:marLeft w:val="0"/>
                      <w:marRight w:val="0"/>
                      <w:marTop w:val="0"/>
                      <w:marBottom w:val="0"/>
                      <w:divBdr>
                        <w:top w:val="none" w:sz="0" w:space="0" w:color="auto"/>
                        <w:left w:val="none" w:sz="0" w:space="0" w:color="auto"/>
                        <w:bottom w:val="none" w:sz="0" w:space="0" w:color="auto"/>
                        <w:right w:val="none" w:sz="0" w:space="0" w:color="auto"/>
                      </w:divBdr>
                      <w:divsChild>
                        <w:div w:id="2095776889">
                          <w:marLeft w:val="0"/>
                          <w:marRight w:val="0"/>
                          <w:marTop w:val="0"/>
                          <w:marBottom w:val="0"/>
                          <w:divBdr>
                            <w:top w:val="none" w:sz="0" w:space="0" w:color="auto"/>
                            <w:left w:val="none" w:sz="0" w:space="0" w:color="auto"/>
                            <w:bottom w:val="none" w:sz="0" w:space="0" w:color="auto"/>
                            <w:right w:val="none" w:sz="0" w:space="0" w:color="auto"/>
                          </w:divBdr>
                          <w:divsChild>
                            <w:div w:id="19362050">
                              <w:marLeft w:val="0"/>
                              <w:marRight w:val="0"/>
                              <w:marTop w:val="0"/>
                              <w:marBottom w:val="0"/>
                              <w:divBdr>
                                <w:top w:val="none" w:sz="0" w:space="0" w:color="auto"/>
                                <w:left w:val="none" w:sz="0" w:space="0" w:color="auto"/>
                                <w:bottom w:val="none" w:sz="0" w:space="0" w:color="auto"/>
                                <w:right w:val="none" w:sz="0" w:space="0" w:color="auto"/>
                              </w:divBdr>
                              <w:divsChild>
                                <w:div w:id="795683352">
                                  <w:marLeft w:val="0"/>
                                  <w:marRight w:val="0"/>
                                  <w:marTop w:val="0"/>
                                  <w:marBottom w:val="0"/>
                                  <w:divBdr>
                                    <w:top w:val="none" w:sz="0" w:space="0" w:color="auto"/>
                                    <w:left w:val="none" w:sz="0" w:space="0" w:color="auto"/>
                                    <w:bottom w:val="none" w:sz="0" w:space="0" w:color="auto"/>
                                    <w:right w:val="none" w:sz="0" w:space="0" w:color="auto"/>
                                  </w:divBdr>
                                  <w:divsChild>
                                    <w:div w:id="855652647">
                                      <w:marLeft w:val="0"/>
                                      <w:marRight w:val="0"/>
                                      <w:marTop w:val="0"/>
                                      <w:marBottom w:val="0"/>
                                      <w:divBdr>
                                        <w:top w:val="none" w:sz="0" w:space="0" w:color="auto"/>
                                        <w:left w:val="none" w:sz="0" w:space="0" w:color="auto"/>
                                        <w:bottom w:val="none" w:sz="0" w:space="0" w:color="auto"/>
                                        <w:right w:val="none" w:sz="0" w:space="0" w:color="auto"/>
                                      </w:divBdr>
                                      <w:divsChild>
                                        <w:div w:id="46551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597906">
      <w:bodyDiv w:val="1"/>
      <w:marLeft w:val="0"/>
      <w:marRight w:val="0"/>
      <w:marTop w:val="0"/>
      <w:marBottom w:val="0"/>
      <w:divBdr>
        <w:top w:val="none" w:sz="0" w:space="0" w:color="auto"/>
        <w:left w:val="none" w:sz="0" w:space="0" w:color="auto"/>
        <w:bottom w:val="none" w:sz="0" w:space="0" w:color="auto"/>
        <w:right w:val="none" w:sz="0" w:space="0" w:color="auto"/>
      </w:divBdr>
    </w:div>
    <w:div w:id="132841589">
      <w:bodyDiv w:val="1"/>
      <w:marLeft w:val="0"/>
      <w:marRight w:val="0"/>
      <w:marTop w:val="0"/>
      <w:marBottom w:val="0"/>
      <w:divBdr>
        <w:top w:val="none" w:sz="0" w:space="0" w:color="auto"/>
        <w:left w:val="none" w:sz="0" w:space="0" w:color="auto"/>
        <w:bottom w:val="none" w:sz="0" w:space="0" w:color="auto"/>
        <w:right w:val="none" w:sz="0" w:space="0" w:color="auto"/>
      </w:divBdr>
    </w:div>
    <w:div w:id="134838125">
      <w:bodyDiv w:val="1"/>
      <w:marLeft w:val="0"/>
      <w:marRight w:val="0"/>
      <w:marTop w:val="0"/>
      <w:marBottom w:val="0"/>
      <w:divBdr>
        <w:top w:val="none" w:sz="0" w:space="0" w:color="auto"/>
        <w:left w:val="none" w:sz="0" w:space="0" w:color="auto"/>
        <w:bottom w:val="none" w:sz="0" w:space="0" w:color="auto"/>
        <w:right w:val="none" w:sz="0" w:space="0" w:color="auto"/>
      </w:divBdr>
      <w:divsChild>
        <w:div w:id="2032148315">
          <w:marLeft w:val="0"/>
          <w:marRight w:val="0"/>
          <w:marTop w:val="0"/>
          <w:marBottom w:val="0"/>
          <w:divBdr>
            <w:top w:val="none" w:sz="0" w:space="0" w:color="auto"/>
            <w:left w:val="none" w:sz="0" w:space="0" w:color="auto"/>
            <w:bottom w:val="none" w:sz="0" w:space="0" w:color="auto"/>
            <w:right w:val="none" w:sz="0" w:space="0" w:color="auto"/>
          </w:divBdr>
          <w:divsChild>
            <w:div w:id="1527602276">
              <w:marLeft w:val="-272"/>
              <w:marRight w:val="0"/>
              <w:marTop w:val="0"/>
              <w:marBottom w:val="0"/>
              <w:divBdr>
                <w:top w:val="none" w:sz="0" w:space="0" w:color="auto"/>
                <w:left w:val="none" w:sz="0" w:space="0" w:color="auto"/>
                <w:bottom w:val="none" w:sz="0" w:space="0" w:color="auto"/>
                <w:right w:val="none" w:sz="0" w:space="0" w:color="auto"/>
              </w:divBdr>
              <w:divsChild>
                <w:div w:id="1164785677">
                  <w:marLeft w:val="0"/>
                  <w:marRight w:val="0"/>
                  <w:marTop w:val="0"/>
                  <w:marBottom w:val="0"/>
                  <w:divBdr>
                    <w:top w:val="none" w:sz="0" w:space="0" w:color="auto"/>
                    <w:left w:val="none" w:sz="0" w:space="0" w:color="auto"/>
                    <w:bottom w:val="none" w:sz="0" w:space="0" w:color="auto"/>
                    <w:right w:val="none" w:sz="0" w:space="0" w:color="auto"/>
                  </w:divBdr>
                  <w:divsChild>
                    <w:div w:id="1524518292">
                      <w:marLeft w:val="-272"/>
                      <w:marRight w:val="0"/>
                      <w:marTop w:val="0"/>
                      <w:marBottom w:val="0"/>
                      <w:divBdr>
                        <w:top w:val="none" w:sz="0" w:space="0" w:color="auto"/>
                        <w:left w:val="none" w:sz="0" w:space="0" w:color="auto"/>
                        <w:bottom w:val="none" w:sz="0" w:space="0" w:color="auto"/>
                        <w:right w:val="none" w:sz="0" w:space="0" w:color="auto"/>
                      </w:divBdr>
                      <w:divsChild>
                        <w:div w:id="142087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141913">
      <w:bodyDiv w:val="1"/>
      <w:marLeft w:val="0"/>
      <w:marRight w:val="0"/>
      <w:marTop w:val="0"/>
      <w:marBottom w:val="0"/>
      <w:divBdr>
        <w:top w:val="none" w:sz="0" w:space="0" w:color="auto"/>
        <w:left w:val="none" w:sz="0" w:space="0" w:color="auto"/>
        <w:bottom w:val="none" w:sz="0" w:space="0" w:color="auto"/>
        <w:right w:val="none" w:sz="0" w:space="0" w:color="auto"/>
      </w:divBdr>
    </w:div>
    <w:div w:id="168177084">
      <w:bodyDiv w:val="1"/>
      <w:marLeft w:val="0"/>
      <w:marRight w:val="0"/>
      <w:marTop w:val="0"/>
      <w:marBottom w:val="0"/>
      <w:divBdr>
        <w:top w:val="none" w:sz="0" w:space="0" w:color="auto"/>
        <w:left w:val="none" w:sz="0" w:space="0" w:color="auto"/>
        <w:bottom w:val="none" w:sz="0" w:space="0" w:color="auto"/>
        <w:right w:val="none" w:sz="0" w:space="0" w:color="auto"/>
      </w:divBdr>
      <w:divsChild>
        <w:div w:id="6642885">
          <w:marLeft w:val="0"/>
          <w:marRight w:val="0"/>
          <w:marTop w:val="0"/>
          <w:marBottom w:val="0"/>
          <w:divBdr>
            <w:top w:val="none" w:sz="0" w:space="0" w:color="auto"/>
            <w:left w:val="none" w:sz="0" w:space="0" w:color="auto"/>
            <w:bottom w:val="none" w:sz="0" w:space="0" w:color="auto"/>
            <w:right w:val="none" w:sz="0" w:space="0" w:color="auto"/>
          </w:divBdr>
          <w:divsChild>
            <w:div w:id="268591431">
              <w:marLeft w:val="0"/>
              <w:marRight w:val="0"/>
              <w:marTop w:val="0"/>
              <w:marBottom w:val="0"/>
              <w:divBdr>
                <w:top w:val="none" w:sz="0" w:space="0" w:color="auto"/>
                <w:left w:val="none" w:sz="0" w:space="0" w:color="auto"/>
                <w:bottom w:val="none" w:sz="0" w:space="0" w:color="auto"/>
                <w:right w:val="none" w:sz="0" w:space="0" w:color="auto"/>
              </w:divBdr>
              <w:divsChild>
                <w:div w:id="1408184570">
                  <w:marLeft w:val="0"/>
                  <w:marRight w:val="0"/>
                  <w:marTop w:val="0"/>
                  <w:marBottom w:val="0"/>
                  <w:divBdr>
                    <w:top w:val="none" w:sz="0" w:space="0" w:color="auto"/>
                    <w:left w:val="none" w:sz="0" w:space="0" w:color="auto"/>
                    <w:bottom w:val="none" w:sz="0" w:space="0" w:color="auto"/>
                    <w:right w:val="none" w:sz="0" w:space="0" w:color="auto"/>
                  </w:divBdr>
                  <w:divsChild>
                    <w:div w:id="2102794657">
                      <w:marLeft w:val="0"/>
                      <w:marRight w:val="0"/>
                      <w:marTop w:val="0"/>
                      <w:marBottom w:val="0"/>
                      <w:divBdr>
                        <w:top w:val="none" w:sz="0" w:space="0" w:color="auto"/>
                        <w:left w:val="none" w:sz="0" w:space="0" w:color="auto"/>
                        <w:bottom w:val="none" w:sz="0" w:space="0" w:color="auto"/>
                        <w:right w:val="none" w:sz="0" w:space="0" w:color="auto"/>
                      </w:divBdr>
                      <w:divsChild>
                        <w:div w:id="878474802">
                          <w:marLeft w:val="0"/>
                          <w:marRight w:val="0"/>
                          <w:marTop w:val="0"/>
                          <w:marBottom w:val="0"/>
                          <w:divBdr>
                            <w:top w:val="none" w:sz="0" w:space="0" w:color="auto"/>
                            <w:left w:val="none" w:sz="0" w:space="0" w:color="auto"/>
                            <w:bottom w:val="none" w:sz="0" w:space="0" w:color="auto"/>
                            <w:right w:val="none" w:sz="0" w:space="0" w:color="auto"/>
                          </w:divBdr>
                          <w:divsChild>
                            <w:div w:id="3943915">
                              <w:marLeft w:val="0"/>
                              <w:marRight w:val="0"/>
                              <w:marTop w:val="0"/>
                              <w:marBottom w:val="0"/>
                              <w:divBdr>
                                <w:top w:val="none" w:sz="0" w:space="0" w:color="auto"/>
                                <w:left w:val="none" w:sz="0" w:space="0" w:color="auto"/>
                                <w:bottom w:val="none" w:sz="0" w:space="0" w:color="auto"/>
                                <w:right w:val="none" w:sz="0" w:space="0" w:color="auto"/>
                              </w:divBdr>
                              <w:divsChild>
                                <w:div w:id="850219975">
                                  <w:marLeft w:val="0"/>
                                  <w:marRight w:val="0"/>
                                  <w:marTop w:val="0"/>
                                  <w:marBottom w:val="0"/>
                                  <w:divBdr>
                                    <w:top w:val="none" w:sz="0" w:space="0" w:color="auto"/>
                                    <w:left w:val="none" w:sz="0" w:space="0" w:color="auto"/>
                                    <w:bottom w:val="none" w:sz="0" w:space="0" w:color="auto"/>
                                    <w:right w:val="none" w:sz="0" w:space="0" w:color="auto"/>
                                  </w:divBdr>
                                  <w:divsChild>
                                    <w:div w:id="993531236">
                                      <w:marLeft w:val="0"/>
                                      <w:marRight w:val="0"/>
                                      <w:marTop w:val="0"/>
                                      <w:marBottom w:val="0"/>
                                      <w:divBdr>
                                        <w:top w:val="none" w:sz="0" w:space="0" w:color="auto"/>
                                        <w:left w:val="none" w:sz="0" w:space="0" w:color="auto"/>
                                        <w:bottom w:val="none" w:sz="0" w:space="0" w:color="auto"/>
                                        <w:right w:val="none" w:sz="0" w:space="0" w:color="auto"/>
                                      </w:divBdr>
                                    </w:div>
                                  </w:divsChild>
                                </w:div>
                                <w:div w:id="1815414262">
                                  <w:marLeft w:val="0"/>
                                  <w:marRight w:val="0"/>
                                  <w:marTop w:val="0"/>
                                  <w:marBottom w:val="0"/>
                                  <w:divBdr>
                                    <w:top w:val="none" w:sz="0" w:space="0" w:color="auto"/>
                                    <w:left w:val="none" w:sz="0" w:space="0" w:color="auto"/>
                                    <w:bottom w:val="none" w:sz="0" w:space="0" w:color="auto"/>
                                    <w:right w:val="none" w:sz="0" w:space="0" w:color="auto"/>
                                  </w:divBdr>
                                  <w:divsChild>
                                    <w:div w:id="539973621">
                                      <w:marLeft w:val="0"/>
                                      <w:marRight w:val="0"/>
                                      <w:marTop w:val="0"/>
                                      <w:marBottom w:val="0"/>
                                      <w:divBdr>
                                        <w:top w:val="none" w:sz="0" w:space="0" w:color="auto"/>
                                        <w:left w:val="none" w:sz="0" w:space="0" w:color="auto"/>
                                        <w:bottom w:val="none" w:sz="0" w:space="0" w:color="auto"/>
                                        <w:right w:val="none" w:sz="0" w:space="0" w:color="auto"/>
                                      </w:divBdr>
                                      <w:divsChild>
                                        <w:div w:id="2025403356">
                                          <w:marLeft w:val="0"/>
                                          <w:marRight w:val="0"/>
                                          <w:marTop w:val="0"/>
                                          <w:marBottom w:val="0"/>
                                          <w:divBdr>
                                            <w:top w:val="none" w:sz="0" w:space="0" w:color="auto"/>
                                            <w:left w:val="none" w:sz="0" w:space="0" w:color="auto"/>
                                            <w:bottom w:val="none" w:sz="0" w:space="0" w:color="auto"/>
                                            <w:right w:val="none" w:sz="0" w:space="0" w:color="auto"/>
                                          </w:divBdr>
                                          <w:divsChild>
                                            <w:div w:id="171804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098643">
                                  <w:marLeft w:val="0"/>
                                  <w:marRight w:val="0"/>
                                  <w:marTop w:val="0"/>
                                  <w:marBottom w:val="0"/>
                                  <w:divBdr>
                                    <w:top w:val="none" w:sz="0" w:space="0" w:color="auto"/>
                                    <w:left w:val="none" w:sz="0" w:space="0" w:color="auto"/>
                                    <w:bottom w:val="none" w:sz="0" w:space="0" w:color="auto"/>
                                    <w:right w:val="none" w:sz="0" w:space="0" w:color="auto"/>
                                  </w:divBdr>
                                  <w:divsChild>
                                    <w:div w:id="412161484">
                                      <w:marLeft w:val="0"/>
                                      <w:marRight w:val="0"/>
                                      <w:marTop w:val="0"/>
                                      <w:marBottom w:val="0"/>
                                      <w:divBdr>
                                        <w:top w:val="none" w:sz="0" w:space="0" w:color="auto"/>
                                        <w:left w:val="none" w:sz="0" w:space="0" w:color="auto"/>
                                        <w:bottom w:val="none" w:sz="0" w:space="0" w:color="auto"/>
                                        <w:right w:val="none" w:sz="0" w:space="0" w:color="auto"/>
                                      </w:divBdr>
                                      <w:divsChild>
                                        <w:div w:id="207304808">
                                          <w:marLeft w:val="0"/>
                                          <w:marRight w:val="0"/>
                                          <w:marTop w:val="0"/>
                                          <w:marBottom w:val="0"/>
                                          <w:divBdr>
                                            <w:top w:val="none" w:sz="0" w:space="0" w:color="auto"/>
                                            <w:left w:val="none" w:sz="0" w:space="0" w:color="auto"/>
                                            <w:bottom w:val="none" w:sz="0" w:space="0" w:color="auto"/>
                                            <w:right w:val="none" w:sz="0" w:space="0" w:color="auto"/>
                                          </w:divBdr>
                                        </w:div>
                                      </w:divsChild>
                                    </w:div>
                                    <w:div w:id="7904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581522">
      <w:bodyDiv w:val="1"/>
      <w:marLeft w:val="0"/>
      <w:marRight w:val="0"/>
      <w:marTop w:val="0"/>
      <w:marBottom w:val="0"/>
      <w:divBdr>
        <w:top w:val="none" w:sz="0" w:space="0" w:color="auto"/>
        <w:left w:val="none" w:sz="0" w:space="0" w:color="auto"/>
        <w:bottom w:val="none" w:sz="0" w:space="0" w:color="auto"/>
        <w:right w:val="none" w:sz="0" w:space="0" w:color="auto"/>
      </w:divBdr>
    </w:div>
    <w:div w:id="183566619">
      <w:bodyDiv w:val="1"/>
      <w:marLeft w:val="0"/>
      <w:marRight w:val="0"/>
      <w:marTop w:val="0"/>
      <w:marBottom w:val="0"/>
      <w:divBdr>
        <w:top w:val="none" w:sz="0" w:space="0" w:color="auto"/>
        <w:left w:val="none" w:sz="0" w:space="0" w:color="auto"/>
        <w:bottom w:val="none" w:sz="0" w:space="0" w:color="auto"/>
        <w:right w:val="none" w:sz="0" w:space="0" w:color="auto"/>
      </w:divBdr>
      <w:divsChild>
        <w:div w:id="439184335">
          <w:marLeft w:val="0"/>
          <w:marRight w:val="0"/>
          <w:marTop w:val="0"/>
          <w:marBottom w:val="0"/>
          <w:divBdr>
            <w:top w:val="none" w:sz="0" w:space="0" w:color="auto"/>
            <w:left w:val="none" w:sz="0" w:space="0" w:color="auto"/>
            <w:bottom w:val="none" w:sz="0" w:space="0" w:color="auto"/>
            <w:right w:val="none" w:sz="0" w:space="0" w:color="auto"/>
          </w:divBdr>
          <w:divsChild>
            <w:div w:id="139732185">
              <w:marLeft w:val="0"/>
              <w:marRight w:val="0"/>
              <w:marTop w:val="0"/>
              <w:marBottom w:val="0"/>
              <w:divBdr>
                <w:top w:val="none" w:sz="0" w:space="0" w:color="auto"/>
                <w:left w:val="none" w:sz="0" w:space="0" w:color="auto"/>
                <w:bottom w:val="none" w:sz="0" w:space="0" w:color="auto"/>
                <w:right w:val="none" w:sz="0" w:space="0" w:color="auto"/>
              </w:divBdr>
              <w:divsChild>
                <w:div w:id="1629049055">
                  <w:marLeft w:val="0"/>
                  <w:marRight w:val="0"/>
                  <w:marTop w:val="0"/>
                  <w:marBottom w:val="0"/>
                  <w:divBdr>
                    <w:top w:val="none" w:sz="0" w:space="0" w:color="auto"/>
                    <w:left w:val="none" w:sz="0" w:space="0" w:color="auto"/>
                    <w:bottom w:val="none" w:sz="0" w:space="0" w:color="auto"/>
                    <w:right w:val="none" w:sz="0" w:space="0" w:color="auto"/>
                  </w:divBdr>
                  <w:divsChild>
                    <w:div w:id="935555102">
                      <w:marLeft w:val="0"/>
                      <w:marRight w:val="0"/>
                      <w:marTop w:val="0"/>
                      <w:marBottom w:val="0"/>
                      <w:divBdr>
                        <w:top w:val="none" w:sz="0" w:space="0" w:color="auto"/>
                        <w:left w:val="none" w:sz="0" w:space="0" w:color="auto"/>
                        <w:bottom w:val="none" w:sz="0" w:space="0" w:color="auto"/>
                        <w:right w:val="none" w:sz="0" w:space="0" w:color="auto"/>
                      </w:divBdr>
                      <w:divsChild>
                        <w:div w:id="1048333429">
                          <w:marLeft w:val="0"/>
                          <w:marRight w:val="0"/>
                          <w:marTop w:val="0"/>
                          <w:marBottom w:val="0"/>
                          <w:divBdr>
                            <w:top w:val="none" w:sz="0" w:space="0" w:color="auto"/>
                            <w:left w:val="none" w:sz="0" w:space="0" w:color="auto"/>
                            <w:bottom w:val="none" w:sz="0" w:space="0" w:color="auto"/>
                            <w:right w:val="none" w:sz="0" w:space="0" w:color="auto"/>
                          </w:divBdr>
                          <w:divsChild>
                            <w:div w:id="399208117">
                              <w:marLeft w:val="0"/>
                              <w:marRight w:val="0"/>
                              <w:marTop w:val="0"/>
                              <w:marBottom w:val="0"/>
                              <w:divBdr>
                                <w:top w:val="none" w:sz="0" w:space="0" w:color="auto"/>
                                <w:left w:val="none" w:sz="0" w:space="0" w:color="auto"/>
                                <w:bottom w:val="none" w:sz="0" w:space="0" w:color="auto"/>
                                <w:right w:val="none" w:sz="0" w:space="0" w:color="auto"/>
                              </w:divBdr>
                              <w:divsChild>
                                <w:div w:id="1371958033">
                                  <w:marLeft w:val="0"/>
                                  <w:marRight w:val="0"/>
                                  <w:marTop w:val="0"/>
                                  <w:marBottom w:val="0"/>
                                  <w:divBdr>
                                    <w:top w:val="none" w:sz="0" w:space="0" w:color="auto"/>
                                    <w:left w:val="none" w:sz="0" w:space="0" w:color="auto"/>
                                    <w:bottom w:val="none" w:sz="0" w:space="0" w:color="auto"/>
                                    <w:right w:val="none" w:sz="0" w:space="0" w:color="auto"/>
                                  </w:divBdr>
                                  <w:divsChild>
                                    <w:div w:id="271674568">
                                      <w:marLeft w:val="0"/>
                                      <w:marRight w:val="0"/>
                                      <w:marTop w:val="0"/>
                                      <w:marBottom w:val="0"/>
                                      <w:divBdr>
                                        <w:top w:val="none" w:sz="0" w:space="0" w:color="auto"/>
                                        <w:left w:val="none" w:sz="0" w:space="0" w:color="auto"/>
                                        <w:bottom w:val="none" w:sz="0" w:space="0" w:color="auto"/>
                                        <w:right w:val="none" w:sz="0" w:space="0" w:color="auto"/>
                                      </w:divBdr>
                                      <w:divsChild>
                                        <w:div w:id="118115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3977759">
      <w:bodyDiv w:val="1"/>
      <w:marLeft w:val="0"/>
      <w:marRight w:val="0"/>
      <w:marTop w:val="0"/>
      <w:marBottom w:val="0"/>
      <w:divBdr>
        <w:top w:val="none" w:sz="0" w:space="0" w:color="auto"/>
        <w:left w:val="none" w:sz="0" w:space="0" w:color="auto"/>
        <w:bottom w:val="none" w:sz="0" w:space="0" w:color="auto"/>
        <w:right w:val="none" w:sz="0" w:space="0" w:color="auto"/>
      </w:divBdr>
      <w:divsChild>
        <w:div w:id="388498322">
          <w:marLeft w:val="0"/>
          <w:marRight w:val="0"/>
          <w:marTop w:val="0"/>
          <w:marBottom w:val="0"/>
          <w:divBdr>
            <w:top w:val="none" w:sz="0" w:space="0" w:color="auto"/>
            <w:left w:val="none" w:sz="0" w:space="0" w:color="auto"/>
            <w:bottom w:val="none" w:sz="0" w:space="0" w:color="auto"/>
            <w:right w:val="none" w:sz="0" w:space="0" w:color="auto"/>
          </w:divBdr>
          <w:divsChild>
            <w:div w:id="2060787721">
              <w:marLeft w:val="0"/>
              <w:marRight w:val="0"/>
              <w:marTop w:val="0"/>
              <w:marBottom w:val="0"/>
              <w:divBdr>
                <w:top w:val="none" w:sz="0" w:space="0" w:color="auto"/>
                <w:left w:val="none" w:sz="0" w:space="0" w:color="auto"/>
                <w:bottom w:val="none" w:sz="0" w:space="0" w:color="auto"/>
                <w:right w:val="none" w:sz="0" w:space="0" w:color="auto"/>
              </w:divBdr>
              <w:divsChild>
                <w:div w:id="291638836">
                  <w:marLeft w:val="-335"/>
                  <w:marRight w:val="0"/>
                  <w:marTop w:val="0"/>
                  <w:marBottom w:val="0"/>
                  <w:divBdr>
                    <w:top w:val="none" w:sz="0" w:space="0" w:color="auto"/>
                    <w:left w:val="none" w:sz="0" w:space="0" w:color="auto"/>
                    <w:bottom w:val="none" w:sz="0" w:space="0" w:color="auto"/>
                    <w:right w:val="none" w:sz="0" w:space="0" w:color="auto"/>
                  </w:divBdr>
                  <w:divsChild>
                    <w:div w:id="1795103106">
                      <w:marLeft w:val="0"/>
                      <w:marRight w:val="0"/>
                      <w:marTop w:val="0"/>
                      <w:marBottom w:val="0"/>
                      <w:divBdr>
                        <w:top w:val="none" w:sz="0" w:space="0" w:color="auto"/>
                        <w:left w:val="none" w:sz="0" w:space="0" w:color="auto"/>
                        <w:bottom w:val="none" w:sz="0" w:space="0" w:color="auto"/>
                        <w:right w:val="none" w:sz="0" w:space="0" w:color="auto"/>
                      </w:divBdr>
                      <w:divsChild>
                        <w:div w:id="1049308216">
                          <w:marLeft w:val="-335"/>
                          <w:marRight w:val="0"/>
                          <w:marTop w:val="0"/>
                          <w:marBottom w:val="0"/>
                          <w:divBdr>
                            <w:top w:val="none" w:sz="0" w:space="0" w:color="auto"/>
                            <w:left w:val="none" w:sz="0" w:space="0" w:color="auto"/>
                            <w:bottom w:val="none" w:sz="0" w:space="0" w:color="auto"/>
                            <w:right w:val="none" w:sz="0" w:space="0" w:color="auto"/>
                          </w:divBdr>
                          <w:divsChild>
                            <w:div w:id="150230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6790218">
      <w:bodyDiv w:val="1"/>
      <w:marLeft w:val="0"/>
      <w:marRight w:val="0"/>
      <w:marTop w:val="0"/>
      <w:marBottom w:val="0"/>
      <w:divBdr>
        <w:top w:val="none" w:sz="0" w:space="0" w:color="auto"/>
        <w:left w:val="none" w:sz="0" w:space="0" w:color="auto"/>
        <w:bottom w:val="none" w:sz="0" w:space="0" w:color="auto"/>
        <w:right w:val="none" w:sz="0" w:space="0" w:color="auto"/>
      </w:divBdr>
      <w:divsChild>
        <w:div w:id="425686218">
          <w:marLeft w:val="0"/>
          <w:marRight w:val="0"/>
          <w:marTop w:val="0"/>
          <w:marBottom w:val="0"/>
          <w:divBdr>
            <w:top w:val="none" w:sz="0" w:space="0" w:color="auto"/>
            <w:left w:val="none" w:sz="0" w:space="0" w:color="auto"/>
            <w:bottom w:val="none" w:sz="0" w:space="0" w:color="auto"/>
            <w:right w:val="none" w:sz="0" w:space="0" w:color="auto"/>
          </w:divBdr>
          <w:divsChild>
            <w:div w:id="1391268906">
              <w:marLeft w:val="-204"/>
              <w:marRight w:val="-204"/>
              <w:marTop w:val="0"/>
              <w:marBottom w:val="0"/>
              <w:divBdr>
                <w:top w:val="none" w:sz="0" w:space="0" w:color="auto"/>
                <w:left w:val="none" w:sz="0" w:space="0" w:color="auto"/>
                <w:bottom w:val="none" w:sz="0" w:space="0" w:color="auto"/>
                <w:right w:val="none" w:sz="0" w:space="0" w:color="auto"/>
              </w:divBdr>
              <w:divsChild>
                <w:div w:id="1348406662">
                  <w:marLeft w:val="0"/>
                  <w:marRight w:val="0"/>
                  <w:marTop w:val="0"/>
                  <w:marBottom w:val="0"/>
                  <w:divBdr>
                    <w:top w:val="none" w:sz="0" w:space="0" w:color="auto"/>
                    <w:left w:val="none" w:sz="0" w:space="0" w:color="auto"/>
                    <w:bottom w:val="none" w:sz="0" w:space="0" w:color="auto"/>
                    <w:right w:val="none" w:sz="0" w:space="0" w:color="auto"/>
                  </w:divBdr>
                  <w:divsChild>
                    <w:div w:id="1088619385">
                      <w:marLeft w:val="0"/>
                      <w:marRight w:val="0"/>
                      <w:marTop w:val="0"/>
                      <w:marBottom w:val="0"/>
                      <w:divBdr>
                        <w:top w:val="none" w:sz="0" w:space="0" w:color="auto"/>
                        <w:left w:val="none" w:sz="0" w:space="0" w:color="auto"/>
                        <w:bottom w:val="none" w:sz="0" w:space="0" w:color="auto"/>
                        <w:right w:val="none" w:sz="0" w:space="0" w:color="auto"/>
                      </w:divBdr>
                      <w:divsChild>
                        <w:div w:id="755634395">
                          <w:marLeft w:val="0"/>
                          <w:marRight w:val="0"/>
                          <w:marTop w:val="0"/>
                          <w:marBottom w:val="0"/>
                          <w:divBdr>
                            <w:top w:val="none" w:sz="0" w:space="0" w:color="auto"/>
                            <w:left w:val="none" w:sz="0" w:space="0" w:color="auto"/>
                            <w:bottom w:val="none" w:sz="0" w:space="0" w:color="auto"/>
                            <w:right w:val="none" w:sz="0" w:space="0" w:color="auto"/>
                          </w:divBdr>
                          <w:divsChild>
                            <w:div w:id="1558131707">
                              <w:marLeft w:val="-204"/>
                              <w:marRight w:val="-204"/>
                              <w:marTop w:val="0"/>
                              <w:marBottom w:val="0"/>
                              <w:divBdr>
                                <w:top w:val="none" w:sz="0" w:space="0" w:color="auto"/>
                                <w:left w:val="none" w:sz="0" w:space="0" w:color="auto"/>
                                <w:bottom w:val="none" w:sz="0" w:space="0" w:color="auto"/>
                                <w:right w:val="none" w:sz="0" w:space="0" w:color="auto"/>
                              </w:divBdr>
                              <w:divsChild>
                                <w:div w:id="510995241">
                                  <w:marLeft w:val="0"/>
                                  <w:marRight w:val="0"/>
                                  <w:marTop w:val="0"/>
                                  <w:marBottom w:val="0"/>
                                  <w:divBdr>
                                    <w:top w:val="none" w:sz="0" w:space="0" w:color="auto"/>
                                    <w:left w:val="none" w:sz="0" w:space="0" w:color="auto"/>
                                    <w:bottom w:val="none" w:sz="0" w:space="0" w:color="auto"/>
                                    <w:right w:val="none" w:sz="0" w:space="0" w:color="auto"/>
                                  </w:divBdr>
                                  <w:divsChild>
                                    <w:div w:id="8423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9290989">
      <w:bodyDiv w:val="1"/>
      <w:marLeft w:val="0"/>
      <w:marRight w:val="0"/>
      <w:marTop w:val="0"/>
      <w:marBottom w:val="0"/>
      <w:divBdr>
        <w:top w:val="none" w:sz="0" w:space="0" w:color="auto"/>
        <w:left w:val="none" w:sz="0" w:space="0" w:color="auto"/>
        <w:bottom w:val="none" w:sz="0" w:space="0" w:color="auto"/>
        <w:right w:val="none" w:sz="0" w:space="0" w:color="auto"/>
      </w:divBdr>
    </w:div>
    <w:div w:id="328023378">
      <w:bodyDiv w:val="1"/>
      <w:marLeft w:val="0"/>
      <w:marRight w:val="0"/>
      <w:marTop w:val="0"/>
      <w:marBottom w:val="0"/>
      <w:divBdr>
        <w:top w:val="none" w:sz="0" w:space="0" w:color="auto"/>
        <w:left w:val="none" w:sz="0" w:space="0" w:color="auto"/>
        <w:bottom w:val="none" w:sz="0" w:space="0" w:color="auto"/>
        <w:right w:val="none" w:sz="0" w:space="0" w:color="auto"/>
      </w:divBdr>
    </w:div>
    <w:div w:id="340400172">
      <w:bodyDiv w:val="1"/>
      <w:marLeft w:val="0"/>
      <w:marRight w:val="0"/>
      <w:marTop w:val="0"/>
      <w:marBottom w:val="0"/>
      <w:divBdr>
        <w:top w:val="none" w:sz="0" w:space="0" w:color="auto"/>
        <w:left w:val="none" w:sz="0" w:space="0" w:color="auto"/>
        <w:bottom w:val="none" w:sz="0" w:space="0" w:color="auto"/>
        <w:right w:val="none" w:sz="0" w:space="0" w:color="auto"/>
      </w:divBdr>
    </w:div>
    <w:div w:id="357507009">
      <w:bodyDiv w:val="1"/>
      <w:marLeft w:val="0"/>
      <w:marRight w:val="0"/>
      <w:marTop w:val="0"/>
      <w:marBottom w:val="0"/>
      <w:divBdr>
        <w:top w:val="none" w:sz="0" w:space="0" w:color="auto"/>
        <w:left w:val="none" w:sz="0" w:space="0" w:color="auto"/>
        <w:bottom w:val="none" w:sz="0" w:space="0" w:color="auto"/>
        <w:right w:val="none" w:sz="0" w:space="0" w:color="auto"/>
      </w:divBdr>
    </w:div>
    <w:div w:id="399644716">
      <w:bodyDiv w:val="1"/>
      <w:marLeft w:val="0"/>
      <w:marRight w:val="0"/>
      <w:marTop w:val="0"/>
      <w:marBottom w:val="0"/>
      <w:divBdr>
        <w:top w:val="none" w:sz="0" w:space="0" w:color="auto"/>
        <w:left w:val="none" w:sz="0" w:space="0" w:color="auto"/>
        <w:bottom w:val="none" w:sz="0" w:space="0" w:color="auto"/>
        <w:right w:val="none" w:sz="0" w:space="0" w:color="auto"/>
      </w:divBdr>
    </w:div>
    <w:div w:id="414133535">
      <w:bodyDiv w:val="1"/>
      <w:marLeft w:val="0"/>
      <w:marRight w:val="0"/>
      <w:marTop w:val="0"/>
      <w:marBottom w:val="0"/>
      <w:divBdr>
        <w:top w:val="none" w:sz="0" w:space="0" w:color="auto"/>
        <w:left w:val="none" w:sz="0" w:space="0" w:color="auto"/>
        <w:bottom w:val="none" w:sz="0" w:space="0" w:color="auto"/>
        <w:right w:val="none" w:sz="0" w:space="0" w:color="auto"/>
      </w:divBdr>
    </w:div>
    <w:div w:id="431629310">
      <w:bodyDiv w:val="1"/>
      <w:marLeft w:val="0"/>
      <w:marRight w:val="0"/>
      <w:marTop w:val="0"/>
      <w:marBottom w:val="0"/>
      <w:divBdr>
        <w:top w:val="none" w:sz="0" w:space="0" w:color="auto"/>
        <w:left w:val="none" w:sz="0" w:space="0" w:color="auto"/>
        <w:bottom w:val="none" w:sz="0" w:space="0" w:color="auto"/>
        <w:right w:val="none" w:sz="0" w:space="0" w:color="auto"/>
      </w:divBdr>
    </w:div>
    <w:div w:id="448741710">
      <w:bodyDiv w:val="1"/>
      <w:marLeft w:val="0"/>
      <w:marRight w:val="0"/>
      <w:marTop w:val="0"/>
      <w:marBottom w:val="0"/>
      <w:divBdr>
        <w:top w:val="none" w:sz="0" w:space="0" w:color="auto"/>
        <w:left w:val="none" w:sz="0" w:space="0" w:color="auto"/>
        <w:bottom w:val="none" w:sz="0" w:space="0" w:color="auto"/>
        <w:right w:val="none" w:sz="0" w:space="0" w:color="auto"/>
      </w:divBdr>
      <w:divsChild>
        <w:div w:id="1689218260">
          <w:marLeft w:val="0"/>
          <w:marRight w:val="0"/>
          <w:marTop w:val="0"/>
          <w:marBottom w:val="0"/>
          <w:divBdr>
            <w:top w:val="none" w:sz="0" w:space="0" w:color="auto"/>
            <w:left w:val="none" w:sz="0" w:space="0" w:color="auto"/>
            <w:bottom w:val="none" w:sz="0" w:space="0" w:color="auto"/>
            <w:right w:val="none" w:sz="0" w:space="0" w:color="auto"/>
          </w:divBdr>
          <w:divsChild>
            <w:div w:id="227543934">
              <w:marLeft w:val="0"/>
              <w:marRight w:val="0"/>
              <w:marTop w:val="0"/>
              <w:marBottom w:val="0"/>
              <w:divBdr>
                <w:top w:val="none" w:sz="0" w:space="0" w:color="auto"/>
                <w:left w:val="none" w:sz="0" w:space="0" w:color="auto"/>
                <w:bottom w:val="none" w:sz="0" w:space="0" w:color="auto"/>
                <w:right w:val="none" w:sz="0" w:space="0" w:color="auto"/>
              </w:divBdr>
              <w:divsChild>
                <w:div w:id="1008675783">
                  <w:marLeft w:val="0"/>
                  <w:marRight w:val="0"/>
                  <w:marTop w:val="0"/>
                  <w:marBottom w:val="0"/>
                  <w:divBdr>
                    <w:top w:val="none" w:sz="0" w:space="0" w:color="auto"/>
                    <w:left w:val="none" w:sz="0" w:space="0" w:color="auto"/>
                    <w:bottom w:val="none" w:sz="0" w:space="0" w:color="auto"/>
                    <w:right w:val="none" w:sz="0" w:space="0" w:color="auto"/>
                  </w:divBdr>
                  <w:divsChild>
                    <w:div w:id="914971906">
                      <w:marLeft w:val="0"/>
                      <w:marRight w:val="0"/>
                      <w:marTop w:val="0"/>
                      <w:marBottom w:val="0"/>
                      <w:divBdr>
                        <w:top w:val="none" w:sz="0" w:space="0" w:color="auto"/>
                        <w:left w:val="none" w:sz="0" w:space="0" w:color="auto"/>
                        <w:bottom w:val="none" w:sz="0" w:space="0" w:color="auto"/>
                        <w:right w:val="none" w:sz="0" w:space="0" w:color="auto"/>
                      </w:divBdr>
                      <w:divsChild>
                        <w:div w:id="1371950460">
                          <w:marLeft w:val="0"/>
                          <w:marRight w:val="0"/>
                          <w:marTop w:val="0"/>
                          <w:marBottom w:val="0"/>
                          <w:divBdr>
                            <w:top w:val="none" w:sz="0" w:space="0" w:color="auto"/>
                            <w:left w:val="none" w:sz="0" w:space="0" w:color="auto"/>
                            <w:bottom w:val="none" w:sz="0" w:space="0" w:color="auto"/>
                            <w:right w:val="none" w:sz="0" w:space="0" w:color="auto"/>
                          </w:divBdr>
                          <w:divsChild>
                            <w:div w:id="1067262924">
                              <w:marLeft w:val="0"/>
                              <w:marRight w:val="0"/>
                              <w:marTop w:val="0"/>
                              <w:marBottom w:val="0"/>
                              <w:divBdr>
                                <w:top w:val="none" w:sz="0" w:space="0" w:color="auto"/>
                                <w:left w:val="none" w:sz="0" w:space="0" w:color="auto"/>
                                <w:bottom w:val="none" w:sz="0" w:space="0" w:color="auto"/>
                                <w:right w:val="none" w:sz="0" w:space="0" w:color="auto"/>
                              </w:divBdr>
                              <w:divsChild>
                                <w:div w:id="1658798763">
                                  <w:marLeft w:val="0"/>
                                  <w:marRight w:val="0"/>
                                  <w:marTop w:val="0"/>
                                  <w:marBottom w:val="0"/>
                                  <w:divBdr>
                                    <w:top w:val="none" w:sz="0" w:space="0" w:color="auto"/>
                                    <w:left w:val="none" w:sz="0" w:space="0" w:color="auto"/>
                                    <w:bottom w:val="none" w:sz="0" w:space="0" w:color="auto"/>
                                    <w:right w:val="none" w:sz="0" w:space="0" w:color="auto"/>
                                  </w:divBdr>
                                  <w:divsChild>
                                    <w:div w:id="1205409983">
                                      <w:marLeft w:val="0"/>
                                      <w:marRight w:val="0"/>
                                      <w:marTop w:val="0"/>
                                      <w:marBottom w:val="0"/>
                                      <w:divBdr>
                                        <w:top w:val="none" w:sz="0" w:space="0" w:color="auto"/>
                                        <w:left w:val="none" w:sz="0" w:space="0" w:color="auto"/>
                                        <w:bottom w:val="none" w:sz="0" w:space="0" w:color="auto"/>
                                        <w:right w:val="none" w:sz="0" w:space="0" w:color="auto"/>
                                      </w:divBdr>
                                      <w:divsChild>
                                        <w:div w:id="208721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1747820">
      <w:bodyDiv w:val="1"/>
      <w:marLeft w:val="0"/>
      <w:marRight w:val="0"/>
      <w:marTop w:val="0"/>
      <w:marBottom w:val="0"/>
      <w:divBdr>
        <w:top w:val="none" w:sz="0" w:space="0" w:color="auto"/>
        <w:left w:val="none" w:sz="0" w:space="0" w:color="auto"/>
        <w:bottom w:val="none" w:sz="0" w:space="0" w:color="auto"/>
        <w:right w:val="none" w:sz="0" w:space="0" w:color="auto"/>
      </w:divBdr>
      <w:divsChild>
        <w:div w:id="340205130">
          <w:marLeft w:val="0"/>
          <w:marRight w:val="0"/>
          <w:marTop w:val="0"/>
          <w:marBottom w:val="0"/>
          <w:divBdr>
            <w:top w:val="none" w:sz="0" w:space="0" w:color="auto"/>
            <w:left w:val="none" w:sz="0" w:space="0" w:color="auto"/>
            <w:bottom w:val="none" w:sz="0" w:space="0" w:color="auto"/>
            <w:right w:val="none" w:sz="0" w:space="0" w:color="auto"/>
          </w:divBdr>
          <w:divsChild>
            <w:div w:id="503472599">
              <w:marLeft w:val="0"/>
              <w:marRight w:val="0"/>
              <w:marTop w:val="0"/>
              <w:marBottom w:val="0"/>
              <w:divBdr>
                <w:top w:val="none" w:sz="0" w:space="0" w:color="auto"/>
                <w:left w:val="none" w:sz="0" w:space="0" w:color="auto"/>
                <w:bottom w:val="none" w:sz="0" w:space="0" w:color="auto"/>
                <w:right w:val="none" w:sz="0" w:space="0" w:color="auto"/>
              </w:divBdr>
              <w:divsChild>
                <w:div w:id="100999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862859">
      <w:bodyDiv w:val="1"/>
      <w:marLeft w:val="0"/>
      <w:marRight w:val="0"/>
      <w:marTop w:val="0"/>
      <w:marBottom w:val="0"/>
      <w:divBdr>
        <w:top w:val="none" w:sz="0" w:space="0" w:color="auto"/>
        <w:left w:val="none" w:sz="0" w:space="0" w:color="auto"/>
        <w:bottom w:val="none" w:sz="0" w:space="0" w:color="auto"/>
        <w:right w:val="none" w:sz="0" w:space="0" w:color="auto"/>
      </w:divBdr>
      <w:divsChild>
        <w:div w:id="837886025">
          <w:marLeft w:val="0"/>
          <w:marRight w:val="0"/>
          <w:marTop w:val="0"/>
          <w:marBottom w:val="0"/>
          <w:divBdr>
            <w:top w:val="none" w:sz="0" w:space="0" w:color="auto"/>
            <w:left w:val="none" w:sz="0" w:space="0" w:color="auto"/>
            <w:bottom w:val="none" w:sz="0" w:space="0" w:color="auto"/>
            <w:right w:val="none" w:sz="0" w:space="0" w:color="auto"/>
          </w:divBdr>
        </w:div>
      </w:divsChild>
    </w:div>
    <w:div w:id="490146093">
      <w:bodyDiv w:val="1"/>
      <w:marLeft w:val="0"/>
      <w:marRight w:val="0"/>
      <w:marTop w:val="0"/>
      <w:marBottom w:val="0"/>
      <w:divBdr>
        <w:top w:val="none" w:sz="0" w:space="0" w:color="auto"/>
        <w:left w:val="none" w:sz="0" w:space="0" w:color="auto"/>
        <w:bottom w:val="none" w:sz="0" w:space="0" w:color="auto"/>
        <w:right w:val="none" w:sz="0" w:space="0" w:color="auto"/>
      </w:divBdr>
      <w:divsChild>
        <w:div w:id="657420623">
          <w:marLeft w:val="0"/>
          <w:marRight w:val="0"/>
          <w:marTop w:val="0"/>
          <w:marBottom w:val="0"/>
          <w:divBdr>
            <w:top w:val="none" w:sz="0" w:space="0" w:color="auto"/>
            <w:left w:val="none" w:sz="0" w:space="0" w:color="auto"/>
            <w:bottom w:val="none" w:sz="0" w:space="0" w:color="auto"/>
            <w:right w:val="none" w:sz="0" w:space="0" w:color="auto"/>
          </w:divBdr>
          <w:divsChild>
            <w:div w:id="32081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757704">
      <w:bodyDiv w:val="1"/>
      <w:marLeft w:val="0"/>
      <w:marRight w:val="0"/>
      <w:marTop w:val="0"/>
      <w:marBottom w:val="0"/>
      <w:divBdr>
        <w:top w:val="none" w:sz="0" w:space="0" w:color="auto"/>
        <w:left w:val="none" w:sz="0" w:space="0" w:color="auto"/>
        <w:bottom w:val="none" w:sz="0" w:space="0" w:color="auto"/>
        <w:right w:val="none" w:sz="0" w:space="0" w:color="auto"/>
      </w:divBdr>
    </w:div>
    <w:div w:id="514005184">
      <w:bodyDiv w:val="1"/>
      <w:marLeft w:val="0"/>
      <w:marRight w:val="0"/>
      <w:marTop w:val="0"/>
      <w:marBottom w:val="0"/>
      <w:divBdr>
        <w:top w:val="none" w:sz="0" w:space="0" w:color="auto"/>
        <w:left w:val="none" w:sz="0" w:space="0" w:color="auto"/>
        <w:bottom w:val="none" w:sz="0" w:space="0" w:color="auto"/>
        <w:right w:val="none" w:sz="0" w:space="0" w:color="auto"/>
      </w:divBdr>
      <w:divsChild>
        <w:div w:id="480969052">
          <w:marLeft w:val="0"/>
          <w:marRight w:val="0"/>
          <w:marTop w:val="0"/>
          <w:marBottom w:val="0"/>
          <w:divBdr>
            <w:top w:val="none" w:sz="0" w:space="0" w:color="auto"/>
            <w:left w:val="none" w:sz="0" w:space="0" w:color="auto"/>
            <w:bottom w:val="none" w:sz="0" w:space="0" w:color="auto"/>
            <w:right w:val="none" w:sz="0" w:space="0" w:color="auto"/>
          </w:divBdr>
          <w:divsChild>
            <w:div w:id="163477496">
              <w:marLeft w:val="0"/>
              <w:marRight w:val="0"/>
              <w:marTop w:val="0"/>
              <w:marBottom w:val="0"/>
              <w:divBdr>
                <w:top w:val="none" w:sz="0" w:space="0" w:color="auto"/>
                <w:left w:val="none" w:sz="0" w:space="0" w:color="auto"/>
                <w:bottom w:val="none" w:sz="0" w:space="0" w:color="auto"/>
                <w:right w:val="none" w:sz="0" w:space="0" w:color="auto"/>
              </w:divBdr>
              <w:divsChild>
                <w:div w:id="7904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223007">
      <w:bodyDiv w:val="1"/>
      <w:marLeft w:val="0"/>
      <w:marRight w:val="0"/>
      <w:marTop w:val="0"/>
      <w:marBottom w:val="0"/>
      <w:divBdr>
        <w:top w:val="none" w:sz="0" w:space="0" w:color="auto"/>
        <w:left w:val="none" w:sz="0" w:space="0" w:color="auto"/>
        <w:bottom w:val="none" w:sz="0" w:space="0" w:color="auto"/>
        <w:right w:val="none" w:sz="0" w:space="0" w:color="auto"/>
      </w:divBdr>
      <w:divsChild>
        <w:div w:id="1000156357">
          <w:marLeft w:val="0"/>
          <w:marRight w:val="0"/>
          <w:marTop w:val="0"/>
          <w:marBottom w:val="0"/>
          <w:divBdr>
            <w:top w:val="none" w:sz="0" w:space="0" w:color="auto"/>
            <w:left w:val="none" w:sz="0" w:space="0" w:color="auto"/>
            <w:bottom w:val="none" w:sz="0" w:space="0" w:color="auto"/>
            <w:right w:val="none" w:sz="0" w:space="0" w:color="auto"/>
          </w:divBdr>
          <w:divsChild>
            <w:div w:id="457919718">
              <w:marLeft w:val="0"/>
              <w:marRight w:val="0"/>
              <w:marTop w:val="0"/>
              <w:marBottom w:val="0"/>
              <w:divBdr>
                <w:top w:val="none" w:sz="0" w:space="0" w:color="auto"/>
                <w:left w:val="none" w:sz="0" w:space="0" w:color="auto"/>
                <w:bottom w:val="none" w:sz="0" w:space="0" w:color="auto"/>
                <w:right w:val="none" w:sz="0" w:space="0" w:color="auto"/>
              </w:divBdr>
              <w:divsChild>
                <w:div w:id="1834104116">
                  <w:marLeft w:val="0"/>
                  <w:marRight w:val="0"/>
                  <w:marTop w:val="0"/>
                  <w:marBottom w:val="0"/>
                  <w:divBdr>
                    <w:top w:val="none" w:sz="0" w:space="0" w:color="auto"/>
                    <w:left w:val="none" w:sz="0" w:space="0" w:color="auto"/>
                    <w:bottom w:val="none" w:sz="0" w:space="0" w:color="auto"/>
                    <w:right w:val="none" w:sz="0" w:space="0" w:color="auto"/>
                  </w:divBdr>
                  <w:divsChild>
                    <w:div w:id="116921555">
                      <w:marLeft w:val="0"/>
                      <w:marRight w:val="0"/>
                      <w:marTop w:val="0"/>
                      <w:marBottom w:val="0"/>
                      <w:divBdr>
                        <w:top w:val="none" w:sz="0" w:space="0" w:color="auto"/>
                        <w:left w:val="none" w:sz="0" w:space="0" w:color="auto"/>
                        <w:bottom w:val="none" w:sz="0" w:space="0" w:color="auto"/>
                        <w:right w:val="none" w:sz="0" w:space="0" w:color="auto"/>
                      </w:divBdr>
                      <w:divsChild>
                        <w:div w:id="1831210098">
                          <w:marLeft w:val="0"/>
                          <w:marRight w:val="0"/>
                          <w:marTop w:val="0"/>
                          <w:marBottom w:val="0"/>
                          <w:divBdr>
                            <w:top w:val="none" w:sz="0" w:space="0" w:color="auto"/>
                            <w:left w:val="none" w:sz="0" w:space="0" w:color="auto"/>
                            <w:bottom w:val="none" w:sz="0" w:space="0" w:color="auto"/>
                            <w:right w:val="none" w:sz="0" w:space="0" w:color="auto"/>
                          </w:divBdr>
                          <w:divsChild>
                            <w:div w:id="310255027">
                              <w:marLeft w:val="0"/>
                              <w:marRight w:val="0"/>
                              <w:marTop w:val="0"/>
                              <w:marBottom w:val="0"/>
                              <w:divBdr>
                                <w:top w:val="none" w:sz="0" w:space="0" w:color="auto"/>
                                <w:left w:val="none" w:sz="0" w:space="0" w:color="auto"/>
                                <w:bottom w:val="none" w:sz="0" w:space="0" w:color="auto"/>
                                <w:right w:val="none" w:sz="0" w:space="0" w:color="auto"/>
                              </w:divBdr>
                              <w:divsChild>
                                <w:div w:id="935938010">
                                  <w:marLeft w:val="0"/>
                                  <w:marRight w:val="0"/>
                                  <w:marTop w:val="0"/>
                                  <w:marBottom w:val="0"/>
                                  <w:divBdr>
                                    <w:top w:val="none" w:sz="0" w:space="0" w:color="auto"/>
                                    <w:left w:val="none" w:sz="0" w:space="0" w:color="auto"/>
                                    <w:bottom w:val="none" w:sz="0" w:space="0" w:color="auto"/>
                                    <w:right w:val="none" w:sz="0" w:space="0" w:color="auto"/>
                                  </w:divBdr>
                                  <w:divsChild>
                                    <w:div w:id="844245533">
                                      <w:marLeft w:val="0"/>
                                      <w:marRight w:val="0"/>
                                      <w:marTop w:val="0"/>
                                      <w:marBottom w:val="0"/>
                                      <w:divBdr>
                                        <w:top w:val="none" w:sz="0" w:space="0" w:color="auto"/>
                                        <w:left w:val="none" w:sz="0" w:space="0" w:color="auto"/>
                                        <w:bottom w:val="none" w:sz="0" w:space="0" w:color="auto"/>
                                        <w:right w:val="none" w:sz="0" w:space="0" w:color="auto"/>
                                      </w:divBdr>
                                      <w:divsChild>
                                        <w:div w:id="170578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8853899">
      <w:bodyDiv w:val="1"/>
      <w:marLeft w:val="0"/>
      <w:marRight w:val="0"/>
      <w:marTop w:val="0"/>
      <w:marBottom w:val="0"/>
      <w:divBdr>
        <w:top w:val="none" w:sz="0" w:space="0" w:color="auto"/>
        <w:left w:val="none" w:sz="0" w:space="0" w:color="auto"/>
        <w:bottom w:val="none" w:sz="0" w:space="0" w:color="auto"/>
        <w:right w:val="none" w:sz="0" w:space="0" w:color="auto"/>
      </w:divBdr>
    </w:div>
    <w:div w:id="525994392">
      <w:bodyDiv w:val="1"/>
      <w:marLeft w:val="0"/>
      <w:marRight w:val="0"/>
      <w:marTop w:val="0"/>
      <w:marBottom w:val="0"/>
      <w:divBdr>
        <w:top w:val="none" w:sz="0" w:space="0" w:color="auto"/>
        <w:left w:val="none" w:sz="0" w:space="0" w:color="auto"/>
        <w:bottom w:val="none" w:sz="0" w:space="0" w:color="auto"/>
        <w:right w:val="none" w:sz="0" w:space="0" w:color="auto"/>
      </w:divBdr>
    </w:div>
    <w:div w:id="528878271">
      <w:bodyDiv w:val="1"/>
      <w:marLeft w:val="0"/>
      <w:marRight w:val="0"/>
      <w:marTop w:val="0"/>
      <w:marBottom w:val="0"/>
      <w:divBdr>
        <w:top w:val="none" w:sz="0" w:space="0" w:color="auto"/>
        <w:left w:val="none" w:sz="0" w:space="0" w:color="auto"/>
        <w:bottom w:val="none" w:sz="0" w:space="0" w:color="auto"/>
        <w:right w:val="none" w:sz="0" w:space="0" w:color="auto"/>
      </w:divBdr>
    </w:div>
    <w:div w:id="541525504">
      <w:bodyDiv w:val="1"/>
      <w:marLeft w:val="0"/>
      <w:marRight w:val="0"/>
      <w:marTop w:val="0"/>
      <w:marBottom w:val="0"/>
      <w:divBdr>
        <w:top w:val="none" w:sz="0" w:space="0" w:color="auto"/>
        <w:left w:val="none" w:sz="0" w:space="0" w:color="auto"/>
        <w:bottom w:val="none" w:sz="0" w:space="0" w:color="auto"/>
        <w:right w:val="none" w:sz="0" w:space="0" w:color="auto"/>
      </w:divBdr>
      <w:divsChild>
        <w:div w:id="39674791">
          <w:marLeft w:val="0"/>
          <w:marRight w:val="0"/>
          <w:marTop w:val="0"/>
          <w:marBottom w:val="0"/>
          <w:divBdr>
            <w:top w:val="none" w:sz="0" w:space="0" w:color="auto"/>
            <w:left w:val="none" w:sz="0" w:space="0" w:color="auto"/>
            <w:bottom w:val="none" w:sz="0" w:space="0" w:color="auto"/>
            <w:right w:val="none" w:sz="0" w:space="0" w:color="auto"/>
          </w:divBdr>
          <w:divsChild>
            <w:div w:id="2071422276">
              <w:marLeft w:val="-204"/>
              <w:marRight w:val="-204"/>
              <w:marTop w:val="0"/>
              <w:marBottom w:val="0"/>
              <w:divBdr>
                <w:top w:val="none" w:sz="0" w:space="0" w:color="auto"/>
                <w:left w:val="none" w:sz="0" w:space="0" w:color="auto"/>
                <w:bottom w:val="none" w:sz="0" w:space="0" w:color="auto"/>
                <w:right w:val="none" w:sz="0" w:space="0" w:color="auto"/>
              </w:divBdr>
              <w:divsChild>
                <w:div w:id="1294796100">
                  <w:marLeft w:val="0"/>
                  <w:marRight w:val="0"/>
                  <w:marTop w:val="0"/>
                  <w:marBottom w:val="0"/>
                  <w:divBdr>
                    <w:top w:val="none" w:sz="0" w:space="0" w:color="auto"/>
                    <w:left w:val="none" w:sz="0" w:space="0" w:color="auto"/>
                    <w:bottom w:val="none" w:sz="0" w:space="0" w:color="auto"/>
                    <w:right w:val="none" w:sz="0" w:space="0" w:color="auto"/>
                  </w:divBdr>
                  <w:divsChild>
                    <w:div w:id="1836453337">
                      <w:marLeft w:val="0"/>
                      <w:marRight w:val="0"/>
                      <w:marTop w:val="0"/>
                      <w:marBottom w:val="0"/>
                      <w:divBdr>
                        <w:top w:val="none" w:sz="0" w:space="0" w:color="auto"/>
                        <w:left w:val="none" w:sz="0" w:space="0" w:color="auto"/>
                        <w:bottom w:val="none" w:sz="0" w:space="0" w:color="auto"/>
                        <w:right w:val="none" w:sz="0" w:space="0" w:color="auto"/>
                      </w:divBdr>
                      <w:divsChild>
                        <w:div w:id="643967105">
                          <w:marLeft w:val="0"/>
                          <w:marRight w:val="0"/>
                          <w:marTop w:val="0"/>
                          <w:marBottom w:val="0"/>
                          <w:divBdr>
                            <w:top w:val="none" w:sz="0" w:space="0" w:color="auto"/>
                            <w:left w:val="none" w:sz="0" w:space="0" w:color="auto"/>
                            <w:bottom w:val="none" w:sz="0" w:space="0" w:color="auto"/>
                            <w:right w:val="none" w:sz="0" w:space="0" w:color="auto"/>
                          </w:divBdr>
                          <w:divsChild>
                            <w:div w:id="1839733753">
                              <w:marLeft w:val="-204"/>
                              <w:marRight w:val="-204"/>
                              <w:marTop w:val="0"/>
                              <w:marBottom w:val="0"/>
                              <w:divBdr>
                                <w:top w:val="none" w:sz="0" w:space="0" w:color="auto"/>
                                <w:left w:val="none" w:sz="0" w:space="0" w:color="auto"/>
                                <w:bottom w:val="none" w:sz="0" w:space="0" w:color="auto"/>
                                <w:right w:val="none" w:sz="0" w:space="0" w:color="auto"/>
                              </w:divBdr>
                              <w:divsChild>
                                <w:div w:id="710226213">
                                  <w:marLeft w:val="0"/>
                                  <w:marRight w:val="0"/>
                                  <w:marTop w:val="0"/>
                                  <w:marBottom w:val="0"/>
                                  <w:divBdr>
                                    <w:top w:val="none" w:sz="0" w:space="0" w:color="auto"/>
                                    <w:left w:val="none" w:sz="0" w:space="0" w:color="auto"/>
                                    <w:bottom w:val="none" w:sz="0" w:space="0" w:color="auto"/>
                                    <w:right w:val="none" w:sz="0" w:space="0" w:color="auto"/>
                                  </w:divBdr>
                                  <w:divsChild>
                                    <w:div w:id="49973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0676037">
      <w:bodyDiv w:val="1"/>
      <w:marLeft w:val="0"/>
      <w:marRight w:val="0"/>
      <w:marTop w:val="0"/>
      <w:marBottom w:val="0"/>
      <w:divBdr>
        <w:top w:val="none" w:sz="0" w:space="0" w:color="auto"/>
        <w:left w:val="none" w:sz="0" w:space="0" w:color="auto"/>
        <w:bottom w:val="none" w:sz="0" w:space="0" w:color="auto"/>
        <w:right w:val="none" w:sz="0" w:space="0" w:color="auto"/>
      </w:divBdr>
      <w:divsChild>
        <w:div w:id="1691443127">
          <w:marLeft w:val="0"/>
          <w:marRight w:val="0"/>
          <w:marTop w:val="0"/>
          <w:marBottom w:val="0"/>
          <w:divBdr>
            <w:top w:val="none" w:sz="0" w:space="0" w:color="auto"/>
            <w:left w:val="none" w:sz="0" w:space="0" w:color="auto"/>
            <w:bottom w:val="none" w:sz="0" w:space="0" w:color="auto"/>
            <w:right w:val="none" w:sz="0" w:space="0" w:color="auto"/>
          </w:divBdr>
          <w:divsChild>
            <w:div w:id="307904999">
              <w:marLeft w:val="0"/>
              <w:marRight w:val="0"/>
              <w:marTop w:val="0"/>
              <w:marBottom w:val="0"/>
              <w:divBdr>
                <w:top w:val="none" w:sz="0" w:space="0" w:color="auto"/>
                <w:left w:val="none" w:sz="0" w:space="0" w:color="auto"/>
                <w:bottom w:val="none" w:sz="0" w:space="0" w:color="auto"/>
                <w:right w:val="none" w:sz="0" w:space="0" w:color="auto"/>
              </w:divBdr>
              <w:divsChild>
                <w:div w:id="1569421825">
                  <w:marLeft w:val="0"/>
                  <w:marRight w:val="0"/>
                  <w:marTop w:val="0"/>
                  <w:marBottom w:val="0"/>
                  <w:divBdr>
                    <w:top w:val="none" w:sz="0" w:space="0" w:color="auto"/>
                    <w:left w:val="none" w:sz="0" w:space="0" w:color="auto"/>
                    <w:bottom w:val="none" w:sz="0" w:space="0" w:color="auto"/>
                    <w:right w:val="none" w:sz="0" w:space="0" w:color="auto"/>
                  </w:divBdr>
                  <w:divsChild>
                    <w:div w:id="1305280561">
                      <w:marLeft w:val="0"/>
                      <w:marRight w:val="0"/>
                      <w:marTop w:val="0"/>
                      <w:marBottom w:val="0"/>
                      <w:divBdr>
                        <w:top w:val="none" w:sz="0" w:space="0" w:color="auto"/>
                        <w:left w:val="none" w:sz="0" w:space="0" w:color="auto"/>
                        <w:bottom w:val="none" w:sz="0" w:space="0" w:color="auto"/>
                        <w:right w:val="none" w:sz="0" w:space="0" w:color="auto"/>
                      </w:divBdr>
                      <w:divsChild>
                        <w:div w:id="200778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2764890">
      <w:bodyDiv w:val="1"/>
      <w:marLeft w:val="0"/>
      <w:marRight w:val="0"/>
      <w:marTop w:val="0"/>
      <w:marBottom w:val="0"/>
      <w:divBdr>
        <w:top w:val="none" w:sz="0" w:space="0" w:color="auto"/>
        <w:left w:val="none" w:sz="0" w:space="0" w:color="auto"/>
        <w:bottom w:val="none" w:sz="0" w:space="0" w:color="auto"/>
        <w:right w:val="none" w:sz="0" w:space="0" w:color="auto"/>
      </w:divBdr>
    </w:div>
    <w:div w:id="567227235">
      <w:bodyDiv w:val="1"/>
      <w:marLeft w:val="0"/>
      <w:marRight w:val="0"/>
      <w:marTop w:val="0"/>
      <w:marBottom w:val="0"/>
      <w:divBdr>
        <w:top w:val="none" w:sz="0" w:space="0" w:color="auto"/>
        <w:left w:val="none" w:sz="0" w:space="0" w:color="auto"/>
        <w:bottom w:val="none" w:sz="0" w:space="0" w:color="auto"/>
        <w:right w:val="none" w:sz="0" w:space="0" w:color="auto"/>
      </w:divBdr>
      <w:divsChild>
        <w:div w:id="1274285171">
          <w:marLeft w:val="0"/>
          <w:marRight w:val="0"/>
          <w:marTop w:val="0"/>
          <w:marBottom w:val="0"/>
          <w:divBdr>
            <w:top w:val="none" w:sz="0" w:space="0" w:color="auto"/>
            <w:left w:val="none" w:sz="0" w:space="0" w:color="auto"/>
            <w:bottom w:val="none" w:sz="0" w:space="0" w:color="auto"/>
            <w:right w:val="none" w:sz="0" w:space="0" w:color="auto"/>
          </w:divBdr>
          <w:divsChild>
            <w:div w:id="489637962">
              <w:marLeft w:val="0"/>
              <w:marRight w:val="0"/>
              <w:marTop w:val="0"/>
              <w:marBottom w:val="0"/>
              <w:divBdr>
                <w:top w:val="none" w:sz="0" w:space="0" w:color="auto"/>
                <w:left w:val="none" w:sz="0" w:space="0" w:color="auto"/>
                <w:bottom w:val="none" w:sz="0" w:space="0" w:color="auto"/>
                <w:right w:val="none" w:sz="0" w:space="0" w:color="auto"/>
              </w:divBdr>
              <w:divsChild>
                <w:div w:id="1930579">
                  <w:marLeft w:val="-335"/>
                  <w:marRight w:val="0"/>
                  <w:marTop w:val="0"/>
                  <w:marBottom w:val="0"/>
                  <w:divBdr>
                    <w:top w:val="none" w:sz="0" w:space="0" w:color="auto"/>
                    <w:left w:val="none" w:sz="0" w:space="0" w:color="auto"/>
                    <w:bottom w:val="none" w:sz="0" w:space="0" w:color="auto"/>
                    <w:right w:val="none" w:sz="0" w:space="0" w:color="auto"/>
                  </w:divBdr>
                  <w:divsChild>
                    <w:div w:id="1862475398">
                      <w:marLeft w:val="0"/>
                      <w:marRight w:val="0"/>
                      <w:marTop w:val="0"/>
                      <w:marBottom w:val="0"/>
                      <w:divBdr>
                        <w:top w:val="none" w:sz="0" w:space="0" w:color="auto"/>
                        <w:left w:val="none" w:sz="0" w:space="0" w:color="auto"/>
                        <w:bottom w:val="none" w:sz="0" w:space="0" w:color="auto"/>
                        <w:right w:val="none" w:sz="0" w:space="0" w:color="auto"/>
                      </w:divBdr>
                      <w:divsChild>
                        <w:div w:id="634721608">
                          <w:marLeft w:val="-335"/>
                          <w:marRight w:val="0"/>
                          <w:marTop w:val="0"/>
                          <w:marBottom w:val="0"/>
                          <w:divBdr>
                            <w:top w:val="none" w:sz="0" w:space="0" w:color="auto"/>
                            <w:left w:val="none" w:sz="0" w:space="0" w:color="auto"/>
                            <w:bottom w:val="none" w:sz="0" w:space="0" w:color="auto"/>
                            <w:right w:val="none" w:sz="0" w:space="0" w:color="auto"/>
                          </w:divBdr>
                          <w:divsChild>
                            <w:div w:id="161914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4630637">
      <w:bodyDiv w:val="1"/>
      <w:marLeft w:val="0"/>
      <w:marRight w:val="0"/>
      <w:marTop w:val="0"/>
      <w:marBottom w:val="0"/>
      <w:divBdr>
        <w:top w:val="none" w:sz="0" w:space="0" w:color="auto"/>
        <w:left w:val="none" w:sz="0" w:space="0" w:color="auto"/>
        <w:bottom w:val="none" w:sz="0" w:space="0" w:color="auto"/>
        <w:right w:val="none" w:sz="0" w:space="0" w:color="auto"/>
      </w:divBdr>
      <w:divsChild>
        <w:div w:id="414128094">
          <w:marLeft w:val="0"/>
          <w:marRight w:val="0"/>
          <w:marTop w:val="0"/>
          <w:marBottom w:val="0"/>
          <w:divBdr>
            <w:top w:val="none" w:sz="0" w:space="0" w:color="auto"/>
            <w:left w:val="none" w:sz="0" w:space="0" w:color="auto"/>
            <w:bottom w:val="none" w:sz="0" w:space="0" w:color="auto"/>
            <w:right w:val="none" w:sz="0" w:space="0" w:color="auto"/>
          </w:divBdr>
          <w:divsChild>
            <w:div w:id="894003662">
              <w:marLeft w:val="335"/>
              <w:marRight w:val="0"/>
              <w:marTop w:val="0"/>
              <w:marBottom w:val="0"/>
              <w:divBdr>
                <w:top w:val="none" w:sz="0" w:space="0" w:color="auto"/>
                <w:left w:val="none" w:sz="0" w:space="0" w:color="auto"/>
                <w:bottom w:val="none" w:sz="0" w:space="0" w:color="auto"/>
                <w:right w:val="none" w:sz="0" w:space="0" w:color="auto"/>
              </w:divBdr>
              <w:divsChild>
                <w:div w:id="1439566420">
                  <w:marLeft w:val="-251"/>
                  <w:marRight w:val="-251"/>
                  <w:marTop w:val="0"/>
                  <w:marBottom w:val="0"/>
                  <w:divBdr>
                    <w:top w:val="none" w:sz="0" w:space="0" w:color="auto"/>
                    <w:left w:val="none" w:sz="0" w:space="0" w:color="auto"/>
                    <w:bottom w:val="none" w:sz="0" w:space="0" w:color="auto"/>
                    <w:right w:val="none" w:sz="0" w:space="0" w:color="auto"/>
                  </w:divBdr>
                  <w:divsChild>
                    <w:div w:id="1917087584">
                      <w:marLeft w:val="0"/>
                      <w:marRight w:val="0"/>
                      <w:marTop w:val="0"/>
                      <w:marBottom w:val="0"/>
                      <w:divBdr>
                        <w:top w:val="none" w:sz="0" w:space="0" w:color="auto"/>
                        <w:left w:val="none" w:sz="0" w:space="0" w:color="auto"/>
                        <w:bottom w:val="none" w:sz="0" w:space="0" w:color="auto"/>
                        <w:right w:val="none" w:sz="0" w:space="0" w:color="auto"/>
                      </w:divBdr>
                      <w:divsChild>
                        <w:div w:id="150866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2253625">
      <w:bodyDiv w:val="1"/>
      <w:marLeft w:val="0"/>
      <w:marRight w:val="0"/>
      <w:marTop w:val="0"/>
      <w:marBottom w:val="0"/>
      <w:divBdr>
        <w:top w:val="none" w:sz="0" w:space="0" w:color="auto"/>
        <w:left w:val="none" w:sz="0" w:space="0" w:color="auto"/>
        <w:bottom w:val="none" w:sz="0" w:space="0" w:color="auto"/>
        <w:right w:val="none" w:sz="0" w:space="0" w:color="auto"/>
      </w:divBdr>
    </w:div>
    <w:div w:id="617689271">
      <w:bodyDiv w:val="1"/>
      <w:marLeft w:val="0"/>
      <w:marRight w:val="0"/>
      <w:marTop w:val="0"/>
      <w:marBottom w:val="0"/>
      <w:divBdr>
        <w:top w:val="none" w:sz="0" w:space="0" w:color="auto"/>
        <w:left w:val="none" w:sz="0" w:space="0" w:color="auto"/>
        <w:bottom w:val="none" w:sz="0" w:space="0" w:color="auto"/>
        <w:right w:val="none" w:sz="0" w:space="0" w:color="auto"/>
      </w:divBdr>
    </w:div>
    <w:div w:id="655960173">
      <w:bodyDiv w:val="1"/>
      <w:marLeft w:val="0"/>
      <w:marRight w:val="0"/>
      <w:marTop w:val="0"/>
      <w:marBottom w:val="0"/>
      <w:divBdr>
        <w:top w:val="none" w:sz="0" w:space="0" w:color="auto"/>
        <w:left w:val="none" w:sz="0" w:space="0" w:color="auto"/>
        <w:bottom w:val="none" w:sz="0" w:space="0" w:color="auto"/>
        <w:right w:val="none" w:sz="0" w:space="0" w:color="auto"/>
      </w:divBdr>
      <w:divsChild>
        <w:div w:id="271863905">
          <w:marLeft w:val="0"/>
          <w:marRight w:val="0"/>
          <w:marTop w:val="0"/>
          <w:marBottom w:val="0"/>
          <w:divBdr>
            <w:top w:val="none" w:sz="0" w:space="0" w:color="auto"/>
            <w:left w:val="none" w:sz="0" w:space="0" w:color="auto"/>
            <w:bottom w:val="none" w:sz="0" w:space="0" w:color="auto"/>
            <w:right w:val="none" w:sz="0" w:space="0" w:color="auto"/>
          </w:divBdr>
          <w:divsChild>
            <w:div w:id="1475298539">
              <w:marLeft w:val="0"/>
              <w:marRight w:val="0"/>
              <w:marTop w:val="0"/>
              <w:marBottom w:val="0"/>
              <w:divBdr>
                <w:top w:val="none" w:sz="0" w:space="0" w:color="auto"/>
                <w:left w:val="none" w:sz="0" w:space="0" w:color="auto"/>
                <w:bottom w:val="none" w:sz="0" w:space="0" w:color="auto"/>
                <w:right w:val="none" w:sz="0" w:space="0" w:color="auto"/>
              </w:divBdr>
              <w:divsChild>
                <w:div w:id="415369509">
                  <w:marLeft w:val="0"/>
                  <w:marRight w:val="0"/>
                  <w:marTop w:val="0"/>
                  <w:marBottom w:val="0"/>
                  <w:divBdr>
                    <w:top w:val="none" w:sz="0" w:space="0" w:color="auto"/>
                    <w:left w:val="none" w:sz="0" w:space="0" w:color="auto"/>
                    <w:bottom w:val="none" w:sz="0" w:space="0" w:color="auto"/>
                    <w:right w:val="none" w:sz="0" w:space="0" w:color="auto"/>
                  </w:divBdr>
                  <w:divsChild>
                    <w:div w:id="177428403">
                      <w:marLeft w:val="0"/>
                      <w:marRight w:val="0"/>
                      <w:marTop w:val="0"/>
                      <w:marBottom w:val="0"/>
                      <w:divBdr>
                        <w:top w:val="none" w:sz="0" w:space="0" w:color="auto"/>
                        <w:left w:val="none" w:sz="0" w:space="0" w:color="auto"/>
                        <w:bottom w:val="none" w:sz="0" w:space="0" w:color="auto"/>
                        <w:right w:val="none" w:sz="0" w:space="0" w:color="auto"/>
                      </w:divBdr>
                      <w:divsChild>
                        <w:div w:id="330107741">
                          <w:marLeft w:val="0"/>
                          <w:marRight w:val="0"/>
                          <w:marTop w:val="0"/>
                          <w:marBottom w:val="0"/>
                          <w:divBdr>
                            <w:top w:val="none" w:sz="0" w:space="0" w:color="auto"/>
                            <w:left w:val="none" w:sz="0" w:space="0" w:color="auto"/>
                            <w:bottom w:val="none" w:sz="0" w:space="0" w:color="auto"/>
                            <w:right w:val="none" w:sz="0" w:space="0" w:color="auto"/>
                          </w:divBdr>
                          <w:divsChild>
                            <w:div w:id="761293645">
                              <w:marLeft w:val="0"/>
                              <w:marRight w:val="0"/>
                              <w:marTop w:val="0"/>
                              <w:marBottom w:val="0"/>
                              <w:divBdr>
                                <w:top w:val="none" w:sz="0" w:space="0" w:color="auto"/>
                                <w:left w:val="none" w:sz="0" w:space="0" w:color="auto"/>
                                <w:bottom w:val="none" w:sz="0" w:space="0" w:color="auto"/>
                                <w:right w:val="none" w:sz="0" w:space="0" w:color="auto"/>
                              </w:divBdr>
                              <w:divsChild>
                                <w:div w:id="1807426317">
                                  <w:marLeft w:val="0"/>
                                  <w:marRight w:val="0"/>
                                  <w:marTop w:val="0"/>
                                  <w:marBottom w:val="0"/>
                                  <w:divBdr>
                                    <w:top w:val="none" w:sz="0" w:space="0" w:color="auto"/>
                                    <w:left w:val="none" w:sz="0" w:space="0" w:color="auto"/>
                                    <w:bottom w:val="none" w:sz="0" w:space="0" w:color="auto"/>
                                    <w:right w:val="none" w:sz="0" w:space="0" w:color="auto"/>
                                  </w:divBdr>
                                  <w:divsChild>
                                    <w:div w:id="1892574998">
                                      <w:marLeft w:val="0"/>
                                      <w:marRight w:val="0"/>
                                      <w:marTop w:val="0"/>
                                      <w:marBottom w:val="0"/>
                                      <w:divBdr>
                                        <w:top w:val="none" w:sz="0" w:space="0" w:color="auto"/>
                                        <w:left w:val="none" w:sz="0" w:space="0" w:color="auto"/>
                                        <w:bottom w:val="none" w:sz="0" w:space="0" w:color="auto"/>
                                        <w:right w:val="none" w:sz="0" w:space="0" w:color="auto"/>
                                      </w:divBdr>
                                      <w:divsChild>
                                        <w:div w:id="182663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0136703">
      <w:bodyDiv w:val="1"/>
      <w:marLeft w:val="0"/>
      <w:marRight w:val="0"/>
      <w:marTop w:val="0"/>
      <w:marBottom w:val="0"/>
      <w:divBdr>
        <w:top w:val="none" w:sz="0" w:space="0" w:color="auto"/>
        <w:left w:val="none" w:sz="0" w:space="0" w:color="auto"/>
        <w:bottom w:val="none" w:sz="0" w:space="0" w:color="auto"/>
        <w:right w:val="none" w:sz="0" w:space="0" w:color="auto"/>
      </w:divBdr>
    </w:div>
    <w:div w:id="677539805">
      <w:bodyDiv w:val="1"/>
      <w:marLeft w:val="0"/>
      <w:marRight w:val="0"/>
      <w:marTop w:val="0"/>
      <w:marBottom w:val="0"/>
      <w:divBdr>
        <w:top w:val="none" w:sz="0" w:space="0" w:color="auto"/>
        <w:left w:val="none" w:sz="0" w:space="0" w:color="auto"/>
        <w:bottom w:val="none" w:sz="0" w:space="0" w:color="auto"/>
        <w:right w:val="none" w:sz="0" w:space="0" w:color="auto"/>
      </w:divBdr>
    </w:div>
    <w:div w:id="729382058">
      <w:bodyDiv w:val="1"/>
      <w:marLeft w:val="0"/>
      <w:marRight w:val="0"/>
      <w:marTop w:val="0"/>
      <w:marBottom w:val="0"/>
      <w:divBdr>
        <w:top w:val="none" w:sz="0" w:space="0" w:color="auto"/>
        <w:left w:val="none" w:sz="0" w:space="0" w:color="auto"/>
        <w:bottom w:val="none" w:sz="0" w:space="0" w:color="auto"/>
        <w:right w:val="none" w:sz="0" w:space="0" w:color="auto"/>
      </w:divBdr>
    </w:div>
    <w:div w:id="749422290">
      <w:bodyDiv w:val="1"/>
      <w:marLeft w:val="0"/>
      <w:marRight w:val="0"/>
      <w:marTop w:val="0"/>
      <w:marBottom w:val="0"/>
      <w:divBdr>
        <w:top w:val="none" w:sz="0" w:space="0" w:color="auto"/>
        <w:left w:val="none" w:sz="0" w:space="0" w:color="auto"/>
        <w:bottom w:val="none" w:sz="0" w:space="0" w:color="auto"/>
        <w:right w:val="none" w:sz="0" w:space="0" w:color="auto"/>
      </w:divBdr>
      <w:divsChild>
        <w:div w:id="1120032835">
          <w:marLeft w:val="0"/>
          <w:marRight w:val="0"/>
          <w:marTop w:val="0"/>
          <w:marBottom w:val="0"/>
          <w:divBdr>
            <w:top w:val="none" w:sz="0" w:space="0" w:color="auto"/>
            <w:left w:val="none" w:sz="0" w:space="0" w:color="auto"/>
            <w:bottom w:val="none" w:sz="0" w:space="0" w:color="auto"/>
            <w:right w:val="none" w:sz="0" w:space="0" w:color="auto"/>
          </w:divBdr>
          <w:divsChild>
            <w:div w:id="1781795379">
              <w:marLeft w:val="0"/>
              <w:marRight w:val="0"/>
              <w:marTop w:val="0"/>
              <w:marBottom w:val="0"/>
              <w:divBdr>
                <w:top w:val="none" w:sz="0" w:space="0" w:color="auto"/>
                <w:left w:val="none" w:sz="0" w:space="0" w:color="auto"/>
                <w:bottom w:val="none" w:sz="0" w:space="0" w:color="auto"/>
                <w:right w:val="none" w:sz="0" w:space="0" w:color="auto"/>
              </w:divBdr>
              <w:divsChild>
                <w:div w:id="15646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991909">
      <w:bodyDiv w:val="1"/>
      <w:marLeft w:val="0"/>
      <w:marRight w:val="0"/>
      <w:marTop w:val="0"/>
      <w:marBottom w:val="0"/>
      <w:divBdr>
        <w:top w:val="none" w:sz="0" w:space="0" w:color="auto"/>
        <w:left w:val="none" w:sz="0" w:space="0" w:color="auto"/>
        <w:bottom w:val="none" w:sz="0" w:space="0" w:color="auto"/>
        <w:right w:val="none" w:sz="0" w:space="0" w:color="auto"/>
      </w:divBdr>
    </w:div>
    <w:div w:id="764498276">
      <w:bodyDiv w:val="1"/>
      <w:marLeft w:val="0"/>
      <w:marRight w:val="0"/>
      <w:marTop w:val="0"/>
      <w:marBottom w:val="0"/>
      <w:divBdr>
        <w:top w:val="none" w:sz="0" w:space="0" w:color="auto"/>
        <w:left w:val="none" w:sz="0" w:space="0" w:color="auto"/>
        <w:bottom w:val="none" w:sz="0" w:space="0" w:color="auto"/>
        <w:right w:val="none" w:sz="0" w:space="0" w:color="auto"/>
      </w:divBdr>
      <w:divsChild>
        <w:div w:id="578564597">
          <w:marLeft w:val="0"/>
          <w:marRight w:val="0"/>
          <w:marTop w:val="0"/>
          <w:marBottom w:val="0"/>
          <w:divBdr>
            <w:top w:val="none" w:sz="0" w:space="0" w:color="auto"/>
            <w:left w:val="none" w:sz="0" w:space="0" w:color="auto"/>
            <w:bottom w:val="none" w:sz="0" w:space="0" w:color="auto"/>
            <w:right w:val="none" w:sz="0" w:space="0" w:color="auto"/>
          </w:divBdr>
        </w:div>
      </w:divsChild>
    </w:div>
    <w:div w:id="781918443">
      <w:bodyDiv w:val="1"/>
      <w:marLeft w:val="0"/>
      <w:marRight w:val="0"/>
      <w:marTop w:val="0"/>
      <w:marBottom w:val="0"/>
      <w:divBdr>
        <w:top w:val="none" w:sz="0" w:space="0" w:color="auto"/>
        <w:left w:val="none" w:sz="0" w:space="0" w:color="auto"/>
        <w:bottom w:val="none" w:sz="0" w:space="0" w:color="auto"/>
        <w:right w:val="none" w:sz="0" w:space="0" w:color="auto"/>
      </w:divBdr>
      <w:divsChild>
        <w:div w:id="2021810995">
          <w:marLeft w:val="0"/>
          <w:marRight w:val="0"/>
          <w:marTop w:val="0"/>
          <w:marBottom w:val="0"/>
          <w:divBdr>
            <w:top w:val="none" w:sz="0" w:space="0" w:color="auto"/>
            <w:left w:val="none" w:sz="0" w:space="0" w:color="auto"/>
            <w:bottom w:val="none" w:sz="0" w:space="0" w:color="auto"/>
            <w:right w:val="none" w:sz="0" w:space="0" w:color="auto"/>
          </w:divBdr>
          <w:divsChild>
            <w:div w:id="284967754">
              <w:marLeft w:val="0"/>
              <w:marRight w:val="0"/>
              <w:marTop w:val="0"/>
              <w:marBottom w:val="0"/>
              <w:divBdr>
                <w:top w:val="none" w:sz="0" w:space="0" w:color="auto"/>
                <w:left w:val="none" w:sz="0" w:space="0" w:color="auto"/>
                <w:bottom w:val="none" w:sz="0" w:space="0" w:color="auto"/>
                <w:right w:val="none" w:sz="0" w:space="0" w:color="auto"/>
              </w:divBdr>
              <w:divsChild>
                <w:div w:id="59756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776673">
      <w:bodyDiv w:val="1"/>
      <w:marLeft w:val="0"/>
      <w:marRight w:val="0"/>
      <w:marTop w:val="0"/>
      <w:marBottom w:val="0"/>
      <w:divBdr>
        <w:top w:val="none" w:sz="0" w:space="0" w:color="auto"/>
        <w:left w:val="none" w:sz="0" w:space="0" w:color="auto"/>
        <w:bottom w:val="none" w:sz="0" w:space="0" w:color="auto"/>
        <w:right w:val="none" w:sz="0" w:space="0" w:color="auto"/>
      </w:divBdr>
      <w:divsChild>
        <w:div w:id="29961347">
          <w:marLeft w:val="0"/>
          <w:marRight w:val="0"/>
          <w:marTop w:val="0"/>
          <w:marBottom w:val="0"/>
          <w:divBdr>
            <w:top w:val="none" w:sz="0" w:space="0" w:color="auto"/>
            <w:left w:val="none" w:sz="0" w:space="0" w:color="auto"/>
            <w:bottom w:val="none" w:sz="0" w:space="0" w:color="auto"/>
            <w:right w:val="none" w:sz="0" w:space="0" w:color="auto"/>
          </w:divBdr>
          <w:divsChild>
            <w:div w:id="2072922938">
              <w:marLeft w:val="-272"/>
              <w:marRight w:val="0"/>
              <w:marTop w:val="0"/>
              <w:marBottom w:val="0"/>
              <w:divBdr>
                <w:top w:val="none" w:sz="0" w:space="0" w:color="auto"/>
                <w:left w:val="none" w:sz="0" w:space="0" w:color="auto"/>
                <w:bottom w:val="none" w:sz="0" w:space="0" w:color="auto"/>
                <w:right w:val="none" w:sz="0" w:space="0" w:color="auto"/>
              </w:divBdr>
              <w:divsChild>
                <w:div w:id="221065156">
                  <w:marLeft w:val="0"/>
                  <w:marRight w:val="0"/>
                  <w:marTop w:val="0"/>
                  <w:marBottom w:val="0"/>
                  <w:divBdr>
                    <w:top w:val="none" w:sz="0" w:space="0" w:color="auto"/>
                    <w:left w:val="none" w:sz="0" w:space="0" w:color="auto"/>
                    <w:bottom w:val="none" w:sz="0" w:space="0" w:color="auto"/>
                    <w:right w:val="none" w:sz="0" w:space="0" w:color="auto"/>
                  </w:divBdr>
                  <w:divsChild>
                    <w:div w:id="1883904609">
                      <w:marLeft w:val="-272"/>
                      <w:marRight w:val="0"/>
                      <w:marTop w:val="0"/>
                      <w:marBottom w:val="0"/>
                      <w:divBdr>
                        <w:top w:val="none" w:sz="0" w:space="0" w:color="auto"/>
                        <w:left w:val="none" w:sz="0" w:space="0" w:color="auto"/>
                        <w:bottom w:val="none" w:sz="0" w:space="0" w:color="auto"/>
                        <w:right w:val="none" w:sz="0" w:space="0" w:color="auto"/>
                      </w:divBdr>
                      <w:divsChild>
                        <w:div w:id="11344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5579772">
      <w:bodyDiv w:val="1"/>
      <w:marLeft w:val="0"/>
      <w:marRight w:val="0"/>
      <w:marTop w:val="0"/>
      <w:marBottom w:val="0"/>
      <w:divBdr>
        <w:top w:val="none" w:sz="0" w:space="0" w:color="auto"/>
        <w:left w:val="none" w:sz="0" w:space="0" w:color="auto"/>
        <w:bottom w:val="none" w:sz="0" w:space="0" w:color="auto"/>
        <w:right w:val="none" w:sz="0" w:space="0" w:color="auto"/>
      </w:divBdr>
    </w:div>
    <w:div w:id="887179572">
      <w:bodyDiv w:val="1"/>
      <w:marLeft w:val="0"/>
      <w:marRight w:val="0"/>
      <w:marTop w:val="0"/>
      <w:marBottom w:val="0"/>
      <w:divBdr>
        <w:top w:val="none" w:sz="0" w:space="0" w:color="auto"/>
        <w:left w:val="none" w:sz="0" w:space="0" w:color="auto"/>
        <w:bottom w:val="none" w:sz="0" w:space="0" w:color="auto"/>
        <w:right w:val="none" w:sz="0" w:space="0" w:color="auto"/>
      </w:divBdr>
      <w:divsChild>
        <w:div w:id="1359771130">
          <w:marLeft w:val="0"/>
          <w:marRight w:val="0"/>
          <w:marTop w:val="0"/>
          <w:marBottom w:val="0"/>
          <w:divBdr>
            <w:top w:val="none" w:sz="0" w:space="0" w:color="auto"/>
            <w:left w:val="none" w:sz="0" w:space="0" w:color="auto"/>
            <w:bottom w:val="none" w:sz="0" w:space="0" w:color="auto"/>
            <w:right w:val="none" w:sz="0" w:space="0" w:color="auto"/>
          </w:divBdr>
          <w:divsChild>
            <w:div w:id="1165583873">
              <w:marLeft w:val="0"/>
              <w:marRight w:val="0"/>
              <w:marTop w:val="0"/>
              <w:marBottom w:val="0"/>
              <w:divBdr>
                <w:top w:val="none" w:sz="0" w:space="0" w:color="auto"/>
                <w:left w:val="none" w:sz="0" w:space="0" w:color="auto"/>
                <w:bottom w:val="none" w:sz="0" w:space="0" w:color="auto"/>
                <w:right w:val="none" w:sz="0" w:space="0" w:color="auto"/>
              </w:divBdr>
              <w:divsChild>
                <w:div w:id="1974747179">
                  <w:marLeft w:val="0"/>
                  <w:marRight w:val="0"/>
                  <w:marTop w:val="0"/>
                  <w:marBottom w:val="0"/>
                  <w:divBdr>
                    <w:top w:val="none" w:sz="0" w:space="0" w:color="auto"/>
                    <w:left w:val="none" w:sz="0" w:space="0" w:color="auto"/>
                    <w:bottom w:val="none" w:sz="0" w:space="0" w:color="auto"/>
                    <w:right w:val="none" w:sz="0" w:space="0" w:color="auto"/>
                  </w:divBdr>
                  <w:divsChild>
                    <w:div w:id="512038540">
                      <w:marLeft w:val="151"/>
                      <w:marRight w:val="0"/>
                      <w:marTop w:val="0"/>
                      <w:marBottom w:val="0"/>
                      <w:divBdr>
                        <w:top w:val="none" w:sz="0" w:space="0" w:color="auto"/>
                        <w:left w:val="none" w:sz="0" w:space="0" w:color="auto"/>
                        <w:bottom w:val="none" w:sz="0" w:space="0" w:color="auto"/>
                        <w:right w:val="none" w:sz="0" w:space="0" w:color="auto"/>
                      </w:divBdr>
                      <w:divsChild>
                        <w:div w:id="1157455976">
                          <w:marLeft w:val="0"/>
                          <w:marRight w:val="0"/>
                          <w:marTop w:val="0"/>
                          <w:marBottom w:val="0"/>
                          <w:divBdr>
                            <w:top w:val="none" w:sz="0" w:space="0" w:color="auto"/>
                            <w:left w:val="none" w:sz="0" w:space="0" w:color="auto"/>
                            <w:bottom w:val="none" w:sz="0" w:space="0" w:color="auto"/>
                            <w:right w:val="none" w:sz="0" w:space="0" w:color="auto"/>
                          </w:divBdr>
                          <w:divsChild>
                            <w:div w:id="2029527741">
                              <w:marLeft w:val="0"/>
                              <w:marRight w:val="0"/>
                              <w:marTop w:val="0"/>
                              <w:marBottom w:val="0"/>
                              <w:divBdr>
                                <w:top w:val="none" w:sz="0" w:space="0" w:color="auto"/>
                                <w:left w:val="none" w:sz="0" w:space="0" w:color="auto"/>
                                <w:bottom w:val="none" w:sz="0" w:space="0" w:color="auto"/>
                                <w:right w:val="none" w:sz="0" w:space="0" w:color="auto"/>
                              </w:divBdr>
                              <w:divsChild>
                                <w:div w:id="986322972">
                                  <w:marLeft w:val="0"/>
                                  <w:marRight w:val="0"/>
                                  <w:marTop w:val="0"/>
                                  <w:marBottom w:val="0"/>
                                  <w:divBdr>
                                    <w:top w:val="none" w:sz="0" w:space="0" w:color="auto"/>
                                    <w:left w:val="none" w:sz="0" w:space="0" w:color="auto"/>
                                    <w:bottom w:val="none" w:sz="0" w:space="0" w:color="auto"/>
                                    <w:right w:val="none" w:sz="0" w:space="0" w:color="auto"/>
                                  </w:divBdr>
                                  <w:divsChild>
                                    <w:div w:id="96220539">
                                      <w:marLeft w:val="0"/>
                                      <w:marRight w:val="0"/>
                                      <w:marTop w:val="0"/>
                                      <w:marBottom w:val="0"/>
                                      <w:divBdr>
                                        <w:top w:val="none" w:sz="0" w:space="0" w:color="auto"/>
                                        <w:left w:val="none" w:sz="0" w:space="0" w:color="auto"/>
                                        <w:bottom w:val="none" w:sz="0" w:space="0" w:color="auto"/>
                                        <w:right w:val="none" w:sz="0" w:space="0" w:color="auto"/>
                                      </w:divBdr>
                                      <w:divsChild>
                                        <w:div w:id="144719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7014172">
      <w:bodyDiv w:val="1"/>
      <w:marLeft w:val="0"/>
      <w:marRight w:val="0"/>
      <w:marTop w:val="0"/>
      <w:marBottom w:val="0"/>
      <w:divBdr>
        <w:top w:val="none" w:sz="0" w:space="0" w:color="auto"/>
        <w:left w:val="none" w:sz="0" w:space="0" w:color="auto"/>
        <w:bottom w:val="none" w:sz="0" w:space="0" w:color="auto"/>
        <w:right w:val="none" w:sz="0" w:space="0" w:color="auto"/>
      </w:divBdr>
    </w:div>
    <w:div w:id="898857829">
      <w:bodyDiv w:val="1"/>
      <w:marLeft w:val="0"/>
      <w:marRight w:val="0"/>
      <w:marTop w:val="0"/>
      <w:marBottom w:val="0"/>
      <w:divBdr>
        <w:top w:val="none" w:sz="0" w:space="0" w:color="auto"/>
        <w:left w:val="none" w:sz="0" w:space="0" w:color="auto"/>
        <w:bottom w:val="none" w:sz="0" w:space="0" w:color="auto"/>
        <w:right w:val="none" w:sz="0" w:space="0" w:color="auto"/>
      </w:divBdr>
      <w:divsChild>
        <w:div w:id="759300167">
          <w:marLeft w:val="0"/>
          <w:marRight w:val="0"/>
          <w:marTop w:val="0"/>
          <w:marBottom w:val="0"/>
          <w:divBdr>
            <w:top w:val="none" w:sz="0" w:space="0" w:color="auto"/>
            <w:left w:val="none" w:sz="0" w:space="0" w:color="auto"/>
            <w:bottom w:val="none" w:sz="0" w:space="0" w:color="auto"/>
            <w:right w:val="none" w:sz="0" w:space="0" w:color="auto"/>
          </w:divBdr>
          <w:divsChild>
            <w:div w:id="340158566">
              <w:marLeft w:val="0"/>
              <w:marRight w:val="0"/>
              <w:marTop w:val="0"/>
              <w:marBottom w:val="0"/>
              <w:divBdr>
                <w:top w:val="none" w:sz="0" w:space="0" w:color="auto"/>
                <w:left w:val="none" w:sz="0" w:space="0" w:color="auto"/>
                <w:bottom w:val="none" w:sz="0" w:space="0" w:color="auto"/>
                <w:right w:val="none" w:sz="0" w:space="0" w:color="auto"/>
              </w:divBdr>
              <w:divsChild>
                <w:div w:id="134863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650915">
      <w:bodyDiv w:val="1"/>
      <w:marLeft w:val="0"/>
      <w:marRight w:val="0"/>
      <w:marTop w:val="0"/>
      <w:marBottom w:val="0"/>
      <w:divBdr>
        <w:top w:val="none" w:sz="0" w:space="0" w:color="auto"/>
        <w:left w:val="none" w:sz="0" w:space="0" w:color="auto"/>
        <w:bottom w:val="none" w:sz="0" w:space="0" w:color="auto"/>
        <w:right w:val="none" w:sz="0" w:space="0" w:color="auto"/>
      </w:divBdr>
      <w:divsChild>
        <w:div w:id="1411540687">
          <w:marLeft w:val="0"/>
          <w:marRight w:val="0"/>
          <w:marTop w:val="0"/>
          <w:marBottom w:val="0"/>
          <w:divBdr>
            <w:top w:val="none" w:sz="0" w:space="0" w:color="auto"/>
            <w:left w:val="none" w:sz="0" w:space="0" w:color="auto"/>
            <w:bottom w:val="none" w:sz="0" w:space="0" w:color="auto"/>
            <w:right w:val="none" w:sz="0" w:space="0" w:color="auto"/>
          </w:divBdr>
          <w:divsChild>
            <w:div w:id="1353993680">
              <w:marLeft w:val="0"/>
              <w:marRight w:val="0"/>
              <w:marTop w:val="0"/>
              <w:marBottom w:val="0"/>
              <w:divBdr>
                <w:top w:val="none" w:sz="0" w:space="0" w:color="auto"/>
                <w:left w:val="none" w:sz="0" w:space="0" w:color="auto"/>
                <w:bottom w:val="none" w:sz="0" w:space="0" w:color="auto"/>
                <w:right w:val="none" w:sz="0" w:space="0" w:color="auto"/>
              </w:divBdr>
              <w:divsChild>
                <w:div w:id="7022703">
                  <w:marLeft w:val="0"/>
                  <w:marRight w:val="0"/>
                  <w:marTop w:val="0"/>
                  <w:marBottom w:val="0"/>
                  <w:divBdr>
                    <w:top w:val="none" w:sz="0" w:space="0" w:color="auto"/>
                    <w:left w:val="none" w:sz="0" w:space="0" w:color="auto"/>
                    <w:bottom w:val="none" w:sz="0" w:space="0" w:color="auto"/>
                    <w:right w:val="none" w:sz="0" w:space="0" w:color="auto"/>
                  </w:divBdr>
                  <w:divsChild>
                    <w:div w:id="142935194">
                      <w:marLeft w:val="0"/>
                      <w:marRight w:val="0"/>
                      <w:marTop w:val="0"/>
                      <w:marBottom w:val="0"/>
                      <w:divBdr>
                        <w:top w:val="none" w:sz="0" w:space="0" w:color="auto"/>
                        <w:left w:val="none" w:sz="0" w:space="0" w:color="auto"/>
                        <w:bottom w:val="none" w:sz="0" w:space="0" w:color="auto"/>
                        <w:right w:val="none" w:sz="0" w:space="0" w:color="auto"/>
                      </w:divBdr>
                      <w:divsChild>
                        <w:div w:id="1148403550">
                          <w:marLeft w:val="0"/>
                          <w:marRight w:val="0"/>
                          <w:marTop w:val="0"/>
                          <w:marBottom w:val="0"/>
                          <w:divBdr>
                            <w:top w:val="none" w:sz="0" w:space="0" w:color="auto"/>
                            <w:left w:val="none" w:sz="0" w:space="0" w:color="auto"/>
                            <w:bottom w:val="none" w:sz="0" w:space="0" w:color="auto"/>
                            <w:right w:val="none" w:sz="0" w:space="0" w:color="auto"/>
                          </w:divBdr>
                          <w:divsChild>
                            <w:div w:id="1512798965">
                              <w:marLeft w:val="0"/>
                              <w:marRight w:val="0"/>
                              <w:marTop w:val="0"/>
                              <w:marBottom w:val="0"/>
                              <w:divBdr>
                                <w:top w:val="none" w:sz="0" w:space="0" w:color="auto"/>
                                <w:left w:val="none" w:sz="0" w:space="0" w:color="auto"/>
                                <w:bottom w:val="none" w:sz="0" w:space="0" w:color="auto"/>
                                <w:right w:val="none" w:sz="0" w:space="0" w:color="auto"/>
                              </w:divBdr>
                              <w:divsChild>
                                <w:div w:id="1449159803">
                                  <w:marLeft w:val="0"/>
                                  <w:marRight w:val="0"/>
                                  <w:marTop w:val="0"/>
                                  <w:marBottom w:val="0"/>
                                  <w:divBdr>
                                    <w:top w:val="none" w:sz="0" w:space="0" w:color="auto"/>
                                    <w:left w:val="none" w:sz="0" w:space="0" w:color="auto"/>
                                    <w:bottom w:val="none" w:sz="0" w:space="0" w:color="auto"/>
                                    <w:right w:val="none" w:sz="0" w:space="0" w:color="auto"/>
                                  </w:divBdr>
                                  <w:divsChild>
                                    <w:div w:id="1296108847">
                                      <w:marLeft w:val="0"/>
                                      <w:marRight w:val="0"/>
                                      <w:marTop w:val="0"/>
                                      <w:marBottom w:val="0"/>
                                      <w:divBdr>
                                        <w:top w:val="none" w:sz="0" w:space="0" w:color="auto"/>
                                        <w:left w:val="none" w:sz="0" w:space="0" w:color="auto"/>
                                        <w:bottom w:val="none" w:sz="0" w:space="0" w:color="auto"/>
                                        <w:right w:val="none" w:sz="0" w:space="0" w:color="auto"/>
                                      </w:divBdr>
                                      <w:divsChild>
                                        <w:div w:id="145085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7962311">
      <w:bodyDiv w:val="1"/>
      <w:marLeft w:val="0"/>
      <w:marRight w:val="0"/>
      <w:marTop w:val="0"/>
      <w:marBottom w:val="0"/>
      <w:divBdr>
        <w:top w:val="none" w:sz="0" w:space="0" w:color="auto"/>
        <w:left w:val="none" w:sz="0" w:space="0" w:color="auto"/>
        <w:bottom w:val="none" w:sz="0" w:space="0" w:color="auto"/>
        <w:right w:val="none" w:sz="0" w:space="0" w:color="auto"/>
      </w:divBdr>
    </w:div>
    <w:div w:id="925264365">
      <w:bodyDiv w:val="1"/>
      <w:marLeft w:val="0"/>
      <w:marRight w:val="0"/>
      <w:marTop w:val="0"/>
      <w:marBottom w:val="0"/>
      <w:divBdr>
        <w:top w:val="none" w:sz="0" w:space="0" w:color="auto"/>
        <w:left w:val="none" w:sz="0" w:space="0" w:color="auto"/>
        <w:bottom w:val="none" w:sz="0" w:space="0" w:color="auto"/>
        <w:right w:val="none" w:sz="0" w:space="0" w:color="auto"/>
      </w:divBdr>
      <w:divsChild>
        <w:div w:id="1666470789">
          <w:marLeft w:val="0"/>
          <w:marRight w:val="0"/>
          <w:marTop w:val="0"/>
          <w:marBottom w:val="0"/>
          <w:divBdr>
            <w:top w:val="none" w:sz="0" w:space="0" w:color="auto"/>
            <w:left w:val="none" w:sz="0" w:space="0" w:color="auto"/>
            <w:bottom w:val="none" w:sz="0" w:space="0" w:color="auto"/>
            <w:right w:val="none" w:sz="0" w:space="0" w:color="auto"/>
          </w:divBdr>
          <w:divsChild>
            <w:div w:id="1482886708">
              <w:marLeft w:val="0"/>
              <w:marRight w:val="0"/>
              <w:marTop w:val="0"/>
              <w:marBottom w:val="0"/>
              <w:divBdr>
                <w:top w:val="none" w:sz="0" w:space="0" w:color="auto"/>
                <w:left w:val="none" w:sz="0" w:space="0" w:color="auto"/>
                <w:bottom w:val="none" w:sz="0" w:space="0" w:color="auto"/>
                <w:right w:val="none" w:sz="0" w:space="0" w:color="auto"/>
              </w:divBdr>
              <w:divsChild>
                <w:div w:id="589392055">
                  <w:marLeft w:val="-335"/>
                  <w:marRight w:val="0"/>
                  <w:marTop w:val="0"/>
                  <w:marBottom w:val="0"/>
                  <w:divBdr>
                    <w:top w:val="none" w:sz="0" w:space="0" w:color="auto"/>
                    <w:left w:val="none" w:sz="0" w:space="0" w:color="auto"/>
                    <w:bottom w:val="none" w:sz="0" w:space="0" w:color="auto"/>
                    <w:right w:val="none" w:sz="0" w:space="0" w:color="auto"/>
                  </w:divBdr>
                  <w:divsChild>
                    <w:div w:id="309139855">
                      <w:marLeft w:val="0"/>
                      <w:marRight w:val="0"/>
                      <w:marTop w:val="0"/>
                      <w:marBottom w:val="0"/>
                      <w:divBdr>
                        <w:top w:val="none" w:sz="0" w:space="0" w:color="auto"/>
                        <w:left w:val="none" w:sz="0" w:space="0" w:color="auto"/>
                        <w:bottom w:val="none" w:sz="0" w:space="0" w:color="auto"/>
                        <w:right w:val="none" w:sz="0" w:space="0" w:color="auto"/>
                      </w:divBdr>
                      <w:divsChild>
                        <w:div w:id="506596643">
                          <w:marLeft w:val="-335"/>
                          <w:marRight w:val="0"/>
                          <w:marTop w:val="0"/>
                          <w:marBottom w:val="0"/>
                          <w:divBdr>
                            <w:top w:val="none" w:sz="0" w:space="0" w:color="auto"/>
                            <w:left w:val="none" w:sz="0" w:space="0" w:color="auto"/>
                            <w:bottom w:val="none" w:sz="0" w:space="0" w:color="auto"/>
                            <w:right w:val="none" w:sz="0" w:space="0" w:color="auto"/>
                          </w:divBdr>
                          <w:divsChild>
                            <w:div w:id="191053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112536">
      <w:bodyDiv w:val="1"/>
      <w:marLeft w:val="0"/>
      <w:marRight w:val="0"/>
      <w:marTop w:val="0"/>
      <w:marBottom w:val="0"/>
      <w:divBdr>
        <w:top w:val="none" w:sz="0" w:space="0" w:color="auto"/>
        <w:left w:val="none" w:sz="0" w:space="0" w:color="auto"/>
        <w:bottom w:val="none" w:sz="0" w:space="0" w:color="auto"/>
        <w:right w:val="none" w:sz="0" w:space="0" w:color="auto"/>
      </w:divBdr>
    </w:div>
    <w:div w:id="938949401">
      <w:bodyDiv w:val="1"/>
      <w:marLeft w:val="0"/>
      <w:marRight w:val="0"/>
      <w:marTop w:val="0"/>
      <w:marBottom w:val="0"/>
      <w:divBdr>
        <w:top w:val="none" w:sz="0" w:space="0" w:color="auto"/>
        <w:left w:val="none" w:sz="0" w:space="0" w:color="auto"/>
        <w:bottom w:val="none" w:sz="0" w:space="0" w:color="auto"/>
        <w:right w:val="none" w:sz="0" w:space="0" w:color="auto"/>
      </w:divBdr>
      <w:divsChild>
        <w:div w:id="904416606">
          <w:marLeft w:val="0"/>
          <w:marRight w:val="0"/>
          <w:marTop w:val="0"/>
          <w:marBottom w:val="0"/>
          <w:divBdr>
            <w:top w:val="none" w:sz="0" w:space="0" w:color="auto"/>
            <w:left w:val="none" w:sz="0" w:space="0" w:color="auto"/>
            <w:bottom w:val="none" w:sz="0" w:space="0" w:color="auto"/>
            <w:right w:val="none" w:sz="0" w:space="0" w:color="auto"/>
          </w:divBdr>
        </w:div>
      </w:divsChild>
    </w:div>
    <w:div w:id="954869912">
      <w:bodyDiv w:val="1"/>
      <w:marLeft w:val="0"/>
      <w:marRight w:val="0"/>
      <w:marTop w:val="0"/>
      <w:marBottom w:val="0"/>
      <w:divBdr>
        <w:top w:val="none" w:sz="0" w:space="0" w:color="auto"/>
        <w:left w:val="none" w:sz="0" w:space="0" w:color="auto"/>
        <w:bottom w:val="none" w:sz="0" w:space="0" w:color="auto"/>
        <w:right w:val="none" w:sz="0" w:space="0" w:color="auto"/>
      </w:divBdr>
      <w:divsChild>
        <w:div w:id="196285556">
          <w:marLeft w:val="0"/>
          <w:marRight w:val="0"/>
          <w:marTop w:val="0"/>
          <w:marBottom w:val="0"/>
          <w:divBdr>
            <w:top w:val="none" w:sz="0" w:space="0" w:color="auto"/>
            <w:left w:val="none" w:sz="0" w:space="0" w:color="auto"/>
            <w:bottom w:val="none" w:sz="0" w:space="0" w:color="auto"/>
            <w:right w:val="none" w:sz="0" w:space="0" w:color="auto"/>
          </w:divBdr>
          <w:divsChild>
            <w:div w:id="656298987">
              <w:marLeft w:val="0"/>
              <w:marRight w:val="0"/>
              <w:marTop w:val="0"/>
              <w:marBottom w:val="0"/>
              <w:divBdr>
                <w:top w:val="none" w:sz="0" w:space="0" w:color="auto"/>
                <w:left w:val="none" w:sz="0" w:space="0" w:color="auto"/>
                <w:bottom w:val="none" w:sz="0" w:space="0" w:color="auto"/>
                <w:right w:val="none" w:sz="0" w:space="0" w:color="auto"/>
              </w:divBdr>
              <w:divsChild>
                <w:div w:id="1416711288">
                  <w:marLeft w:val="0"/>
                  <w:marRight w:val="0"/>
                  <w:marTop w:val="0"/>
                  <w:marBottom w:val="0"/>
                  <w:divBdr>
                    <w:top w:val="none" w:sz="0" w:space="0" w:color="auto"/>
                    <w:left w:val="none" w:sz="0" w:space="0" w:color="auto"/>
                    <w:bottom w:val="none" w:sz="0" w:space="0" w:color="auto"/>
                    <w:right w:val="none" w:sz="0" w:space="0" w:color="auto"/>
                  </w:divBdr>
                  <w:divsChild>
                    <w:div w:id="21395633">
                      <w:marLeft w:val="0"/>
                      <w:marRight w:val="0"/>
                      <w:marTop w:val="0"/>
                      <w:marBottom w:val="0"/>
                      <w:divBdr>
                        <w:top w:val="none" w:sz="0" w:space="0" w:color="auto"/>
                        <w:left w:val="none" w:sz="0" w:space="0" w:color="auto"/>
                        <w:bottom w:val="none" w:sz="0" w:space="0" w:color="auto"/>
                        <w:right w:val="none" w:sz="0" w:space="0" w:color="auto"/>
                      </w:divBdr>
                      <w:divsChild>
                        <w:div w:id="1071276612">
                          <w:marLeft w:val="0"/>
                          <w:marRight w:val="0"/>
                          <w:marTop w:val="0"/>
                          <w:marBottom w:val="0"/>
                          <w:divBdr>
                            <w:top w:val="none" w:sz="0" w:space="0" w:color="auto"/>
                            <w:left w:val="none" w:sz="0" w:space="0" w:color="auto"/>
                            <w:bottom w:val="none" w:sz="0" w:space="0" w:color="auto"/>
                            <w:right w:val="none" w:sz="0" w:space="0" w:color="auto"/>
                          </w:divBdr>
                          <w:divsChild>
                            <w:div w:id="9576575">
                              <w:marLeft w:val="0"/>
                              <w:marRight w:val="0"/>
                              <w:marTop w:val="0"/>
                              <w:marBottom w:val="0"/>
                              <w:divBdr>
                                <w:top w:val="none" w:sz="0" w:space="0" w:color="auto"/>
                                <w:left w:val="none" w:sz="0" w:space="0" w:color="auto"/>
                                <w:bottom w:val="none" w:sz="0" w:space="0" w:color="auto"/>
                                <w:right w:val="none" w:sz="0" w:space="0" w:color="auto"/>
                              </w:divBdr>
                              <w:divsChild>
                                <w:div w:id="232619964">
                                  <w:marLeft w:val="0"/>
                                  <w:marRight w:val="0"/>
                                  <w:marTop w:val="0"/>
                                  <w:marBottom w:val="0"/>
                                  <w:divBdr>
                                    <w:top w:val="none" w:sz="0" w:space="0" w:color="auto"/>
                                    <w:left w:val="none" w:sz="0" w:space="0" w:color="auto"/>
                                    <w:bottom w:val="none" w:sz="0" w:space="0" w:color="auto"/>
                                    <w:right w:val="none" w:sz="0" w:space="0" w:color="auto"/>
                                  </w:divBdr>
                                  <w:divsChild>
                                    <w:div w:id="107350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5062014">
      <w:bodyDiv w:val="1"/>
      <w:marLeft w:val="0"/>
      <w:marRight w:val="0"/>
      <w:marTop w:val="0"/>
      <w:marBottom w:val="0"/>
      <w:divBdr>
        <w:top w:val="none" w:sz="0" w:space="0" w:color="auto"/>
        <w:left w:val="none" w:sz="0" w:space="0" w:color="auto"/>
        <w:bottom w:val="none" w:sz="0" w:space="0" w:color="auto"/>
        <w:right w:val="none" w:sz="0" w:space="0" w:color="auto"/>
      </w:divBdr>
      <w:divsChild>
        <w:div w:id="668827603">
          <w:marLeft w:val="0"/>
          <w:marRight w:val="0"/>
          <w:marTop w:val="0"/>
          <w:marBottom w:val="0"/>
          <w:divBdr>
            <w:top w:val="none" w:sz="0" w:space="0" w:color="auto"/>
            <w:left w:val="none" w:sz="0" w:space="0" w:color="auto"/>
            <w:bottom w:val="none" w:sz="0" w:space="0" w:color="auto"/>
            <w:right w:val="none" w:sz="0" w:space="0" w:color="auto"/>
          </w:divBdr>
          <w:divsChild>
            <w:div w:id="730616852">
              <w:marLeft w:val="0"/>
              <w:marRight w:val="0"/>
              <w:marTop w:val="0"/>
              <w:marBottom w:val="0"/>
              <w:divBdr>
                <w:top w:val="none" w:sz="0" w:space="0" w:color="auto"/>
                <w:left w:val="none" w:sz="0" w:space="0" w:color="auto"/>
                <w:bottom w:val="none" w:sz="0" w:space="0" w:color="auto"/>
                <w:right w:val="none" w:sz="0" w:space="0" w:color="auto"/>
              </w:divBdr>
            </w:div>
            <w:div w:id="1290939850">
              <w:marLeft w:val="0"/>
              <w:marRight w:val="0"/>
              <w:marTop w:val="0"/>
              <w:marBottom w:val="0"/>
              <w:divBdr>
                <w:top w:val="none" w:sz="0" w:space="0" w:color="auto"/>
                <w:left w:val="none" w:sz="0" w:space="0" w:color="auto"/>
                <w:bottom w:val="none" w:sz="0" w:space="0" w:color="auto"/>
                <w:right w:val="none" w:sz="0" w:space="0" w:color="auto"/>
              </w:divBdr>
            </w:div>
          </w:divsChild>
        </w:div>
        <w:div w:id="1402751756">
          <w:marLeft w:val="0"/>
          <w:marRight w:val="0"/>
          <w:marTop w:val="0"/>
          <w:marBottom w:val="0"/>
          <w:divBdr>
            <w:top w:val="none" w:sz="0" w:space="0" w:color="auto"/>
            <w:left w:val="none" w:sz="0" w:space="0" w:color="auto"/>
            <w:bottom w:val="none" w:sz="0" w:space="0" w:color="auto"/>
            <w:right w:val="none" w:sz="0" w:space="0" w:color="auto"/>
          </w:divBdr>
        </w:div>
        <w:div w:id="1530947894">
          <w:marLeft w:val="0"/>
          <w:marRight w:val="0"/>
          <w:marTop w:val="0"/>
          <w:marBottom w:val="0"/>
          <w:divBdr>
            <w:top w:val="none" w:sz="0" w:space="0" w:color="auto"/>
            <w:left w:val="none" w:sz="0" w:space="0" w:color="auto"/>
            <w:bottom w:val="none" w:sz="0" w:space="0" w:color="auto"/>
            <w:right w:val="none" w:sz="0" w:space="0" w:color="auto"/>
          </w:divBdr>
          <w:divsChild>
            <w:div w:id="106127422">
              <w:marLeft w:val="0"/>
              <w:marRight w:val="0"/>
              <w:marTop w:val="0"/>
              <w:marBottom w:val="0"/>
              <w:divBdr>
                <w:top w:val="none" w:sz="0" w:space="0" w:color="auto"/>
                <w:left w:val="none" w:sz="0" w:space="0" w:color="auto"/>
                <w:bottom w:val="none" w:sz="0" w:space="0" w:color="auto"/>
                <w:right w:val="none" w:sz="0" w:space="0" w:color="auto"/>
              </w:divBdr>
            </w:div>
            <w:div w:id="322662795">
              <w:marLeft w:val="0"/>
              <w:marRight w:val="0"/>
              <w:marTop w:val="0"/>
              <w:marBottom w:val="0"/>
              <w:divBdr>
                <w:top w:val="none" w:sz="0" w:space="0" w:color="auto"/>
                <w:left w:val="none" w:sz="0" w:space="0" w:color="auto"/>
                <w:bottom w:val="none" w:sz="0" w:space="0" w:color="auto"/>
                <w:right w:val="none" w:sz="0" w:space="0" w:color="auto"/>
              </w:divBdr>
            </w:div>
            <w:div w:id="1218736517">
              <w:marLeft w:val="0"/>
              <w:marRight w:val="0"/>
              <w:marTop w:val="0"/>
              <w:marBottom w:val="0"/>
              <w:divBdr>
                <w:top w:val="none" w:sz="0" w:space="0" w:color="auto"/>
                <w:left w:val="none" w:sz="0" w:space="0" w:color="auto"/>
                <w:bottom w:val="none" w:sz="0" w:space="0" w:color="auto"/>
                <w:right w:val="none" w:sz="0" w:space="0" w:color="auto"/>
              </w:divBdr>
            </w:div>
          </w:divsChild>
        </w:div>
        <w:div w:id="2146385115">
          <w:marLeft w:val="0"/>
          <w:marRight w:val="0"/>
          <w:marTop w:val="0"/>
          <w:marBottom w:val="0"/>
          <w:divBdr>
            <w:top w:val="none" w:sz="0" w:space="0" w:color="auto"/>
            <w:left w:val="none" w:sz="0" w:space="0" w:color="auto"/>
            <w:bottom w:val="none" w:sz="0" w:space="0" w:color="auto"/>
            <w:right w:val="none" w:sz="0" w:space="0" w:color="auto"/>
          </w:divBdr>
        </w:div>
      </w:divsChild>
    </w:div>
    <w:div w:id="978535143">
      <w:bodyDiv w:val="1"/>
      <w:marLeft w:val="0"/>
      <w:marRight w:val="0"/>
      <w:marTop w:val="0"/>
      <w:marBottom w:val="0"/>
      <w:divBdr>
        <w:top w:val="none" w:sz="0" w:space="0" w:color="auto"/>
        <w:left w:val="none" w:sz="0" w:space="0" w:color="auto"/>
        <w:bottom w:val="none" w:sz="0" w:space="0" w:color="auto"/>
        <w:right w:val="none" w:sz="0" w:space="0" w:color="auto"/>
      </w:divBdr>
      <w:divsChild>
        <w:div w:id="1620409464">
          <w:marLeft w:val="0"/>
          <w:marRight w:val="0"/>
          <w:marTop w:val="0"/>
          <w:marBottom w:val="0"/>
          <w:divBdr>
            <w:top w:val="none" w:sz="0" w:space="0" w:color="auto"/>
            <w:left w:val="none" w:sz="0" w:space="0" w:color="auto"/>
            <w:bottom w:val="none" w:sz="0" w:space="0" w:color="auto"/>
            <w:right w:val="none" w:sz="0" w:space="0" w:color="auto"/>
          </w:divBdr>
          <w:divsChild>
            <w:div w:id="2078479307">
              <w:marLeft w:val="0"/>
              <w:marRight w:val="0"/>
              <w:marTop w:val="0"/>
              <w:marBottom w:val="0"/>
              <w:divBdr>
                <w:top w:val="none" w:sz="0" w:space="0" w:color="auto"/>
                <w:left w:val="none" w:sz="0" w:space="0" w:color="auto"/>
                <w:bottom w:val="none" w:sz="0" w:space="0" w:color="auto"/>
                <w:right w:val="none" w:sz="0" w:space="0" w:color="auto"/>
              </w:divBdr>
              <w:divsChild>
                <w:div w:id="147791907">
                  <w:marLeft w:val="0"/>
                  <w:marRight w:val="0"/>
                  <w:marTop w:val="0"/>
                  <w:marBottom w:val="0"/>
                  <w:divBdr>
                    <w:top w:val="none" w:sz="0" w:space="0" w:color="auto"/>
                    <w:left w:val="none" w:sz="0" w:space="0" w:color="auto"/>
                    <w:bottom w:val="none" w:sz="0" w:space="0" w:color="auto"/>
                    <w:right w:val="none" w:sz="0" w:space="0" w:color="auto"/>
                  </w:divBdr>
                  <w:divsChild>
                    <w:div w:id="517476003">
                      <w:marLeft w:val="0"/>
                      <w:marRight w:val="0"/>
                      <w:marTop w:val="0"/>
                      <w:marBottom w:val="0"/>
                      <w:divBdr>
                        <w:top w:val="none" w:sz="0" w:space="0" w:color="auto"/>
                        <w:left w:val="none" w:sz="0" w:space="0" w:color="auto"/>
                        <w:bottom w:val="none" w:sz="0" w:space="0" w:color="auto"/>
                        <w:right w:val="none" w:sz="0" w:space="0" w:color="auto"/>
                      </w:divBdr>
                      <w:divsChild>
                        <w:div w:id="405416080">
                          <w:marLeft w:val="0"/>
                          <w:marRight w:val="0"/>
                          <w:marTop w:val="0"/>
                          <w:marBottom w:val="0"/>
                          <w:divBdr>
                            <w:top w:val="none" w:sz="0" w:space="0" w:color="auto"/>
                            <w:left w:val="none" w:sz="0" w:space="0" w:color="auto"/>
                            <w:bottom w:val="none" w:sz="0" w:space="0" w:color="auto"/>
                            <w:right w:val="none" w:sz="0" w:space="0" w:color="auto"/>
                          </w:divBdr>
                          <w:divsChild>
                            <w:div w:id="915432866">
                              <w:marLeft w:val="0"/>
                              <w:marRight w:val="0"/>
                              <w:marTop w:val="0"/>
                              <w:marBottom w:val="0"/>
                              <w:divBdr>
                                <w:top w:val="none" w:sz="0" w:space="0" w:color="auto"/>
                                <w:left w:val="none" w:sz="0" w:space="0" w:color="auto"/>
                                <w:bottom w:val="none" w:sz="0" w:space="0" w:color="auto"/>
                                <w:right w:val="none" w:sz="0" w:space="0" w:color="auto"/>
                              </w:divBdr>
                              <w:divsChild>
                                <w:div w:id="1714303137">
                                  <w:marLeft w:val="0"/>
                                  <w:marRight w:val="0"/>
                                  <w:marTop w:val="0"/>
                                  <w:marBottom w:val="0"/>
                                  <w:divBdr>
                                    <w:top w:val="none" w:sz="0" w:space="0" w:color="auto"/>
                                    <w:left w:val="none" w:sz="0" w:space="0" w:color="auto"/>
                                    <w:bottom w:val="none" w:sz="0" w:space="0" w:color="auto"/>
                                    <w:right w:val="none" w:sz="0" w:space="0" w:color="auto"/>
                                  </w:divBdr>
                                  <w:divsChild>
                                    <w:div w:id="152817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0910686">
      <w:bodyDiv w:val="1"/>
      <w:marLeft w:val="0"/>
      <w:marRight w:val="0"/>
      <w:marTop w:val="167"/>
      <w:marBottom w:val="0"/>
      <w:divBdr>
        <w:top w:val="none" w:sz="0" w:space="0" w:color="auto"/>
        <w:left w:val="none" w:sz="0" w:space="0" w:color="auto"/>
        <w:bottom w:val="none" w:sz="0" w:space="0" w:color="auto"/>
        <w:right w:val="none" w:sz="0" w:space="0" w:color="auto"/>
      </w:divBdr>
      <w:divsChild>
        <w:div w:id="2135101489">
          <w:marLeft w:val="0"/>
          <w:marRight w:val="0"/>
          <w:marTop w:val="0"/>
          <w:marBottom w:val="0"/>
          <w:divBdr>
            <w:top w:val="none" w:sz="0" w:space="0" w:color="auto"/>
            <w:left w:val="none" w:sz="0" w:space="0" w:color="auto"/>
            <w:bottom w:val="none" w:sz="0" w:space="0" w:color="auto"/>
            <w:right w:val="none" w:sz="0" w:space="0" w:color="auto"/>
          </w:divBdr>
          <w:divsChild>
            <w:div w:id="2064862724">
              <w:marLeft w:val="167"/>
              <w:marRight w:val="0"/>
              <w:marTop w:val="0"/>
              <w:marBottom w:val="0"/>
              <w:divBdr>
                <w:top w:val="none" w:sz="0" w:space="0" w:color="auto"/>
                <w:left w:val="none" w:sz="0" w:space="0" w:color="auto"/>
                <w:bottom w:val="none" w:sz="0" w:space="0" w:color="auto"/>
                <w:right w:val="none" w:sz="0" w:space="0" w:color="auto"/>
              </w:divBdr>
              <w:divsChild>
                <w:div w:id="662053143">
                  <w:marLeft w:val="0"/>
                  <w:marRight w:val="0"/>
                  <w:marTop w:val="0"/>
                  <w:marBottom w:val="0"/>
                  <w:divBdr>
                    <w:top w:val="single" w:sz="6" w:space="4" w:color="CCCCCC"/>
                    <w:left w:val="single" w:sz="6" w:space="4" w:color="CCCCCC"/>
                    <w:bottom w:val="single" w:sz="6" w:space="4" w:color="CCCCCC"/>
                    <w:right w:val="single" w:sz="6" w:space="4" w:color="CCCCCC"/>
                  </w:divBdr>
                  <w:divsChild>
                    <w:div w:id="499657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1643057">
      <w:bodyDiv w:val="1"/>
      <w:marLeft w:val="0"/>
      <w:marRight w:val="0"/>
      <w:marTop w:val="0"/>
      <w:marBottom w:val="0"/>
      <w:divBdr>
        <w:top w:val="none" w:sz="0" w:space="0" w:color="auto"/>
        <w:left w:val="none" w:sz="0" w:space="0" w:color="auto"/>
        <w:bottom w:val="none" w:sz="0" w:space="0" w:color="auto"/>
        <w:right w:val="none" w:sz="0" w:space="0" w:color="auto"/>
      </w:divBdr>
    </w:div>
    <w:div w:id="1015959564">
      <w:bodyDiv w:val="1"/>
      <w:marLeft w:val="0"/>
      <w:marRight w:val="0"/>
      <w:marTop w:val="0"/>
      <w:marBottom w:val="0"/>
      <w:divBdr>
        <w:top w:val="none" w:sz="0" w:space="0" w:color="auto"/>
        <w:left w:val="none" w:sz="0" w:space="0" w:color="auto"/>
        <w:bottom w:val="none" w:sz="0" w:space="0" w:color="auto"/>
        <w:right w:val="none" w:sz="0" w:space="0" w:color="auto"/>
      </w:divBdr>
    </w:div>
    <w:div w:id="1048843720">
      <w:bodyDiv w:val="1"/>
      <w:marLeft w:val="0"/>
      <w:marRight w:val="0"/>
      <w:marTop w:val="0"/>
      <w:marBottom w:val="0"/>
      <w:divBdr>
        <w:top w:val="none" w:sz="0" w:space="0" w:color="auto"/>
        <w:left w:val="none" w:sz="0" w:space="0" w:color="auto"/>
        <w:bottom w:val="none" w:sz="0" w:space="0" w:color="auto"/>
        <w:right w:val="none" w:sz="0" w:space="0" w:color="auto"/>
      </w:divBdr>
    </w:div>
    <w:div w:id="1073350799">
      <w:bodyDiv w:val="1"/>
      <w:marLeft w:val="0"/>
      <w:marRight w:val="0"/>
      <w:marTop w:val="0"/>
      <w:marBottom w:val="0"/>
      <w:divBdr>
        <w:top w:val="none" w:sz="0" w:space="0" w:color="auto"/>
        <w:left w:val="none" w:sz="0" w:space="0" w:color="auto"/>
        <w:bottom w:val="none" w:sz="0" w:space="0" w:color="auto"/>
        <w:right w:val="none" w:sz="0" w:space="0" w:color="auto"/>
      </w:divBdr>
    </w:div>
    <w:div w:id="1097364100">
      <w:bodyDiv w:val="1"/>
      <w:marLeft w:val="0"/>
      <w:marRight w:val="0"/>
      <w:marTop w:val="0"/>
      <w:marBottom w:val="0"/>
      <w:divBdr>
        <w:top w:val="none" w:sz="0" w:space="0" w:color="auto"/>
        <w:left w:val="none" w:sz="0" w:space="0" w:color="auto"/>
        <w:bottom w:val="none" w:sz="0" w:space="0" w:color="auto"/>
        <w:right w:val="none" w:sz="0" w:space="0" w:color="auto"/>
      </w:divBdr>
      <w:divsChild>
        <w:div w:id="1069424590">
          <w:marLeft w:val="0"/>
          <w:marRight w:val="0"/>
          <w:marTop w:val="0"/>
          <w:marBottom w:val="0"/>
          <w:divBdr>
            <w:top w:val="none" w:sz="0" w:space="0" w:color="auto"/>
            <w:left w:val="none" w:sz="0" w:space="0" w:color="auto"/>
            <w:bottom w:val="none" w:sz="0" w:space="0" w:color="auto"/>
            <w:right w:val="none" w:sz="0" w:space="0" w:color="auto"/>
          </w:divBdr>
          <w:divsChild>
            <w:div w:id="754858393">
              <w:marLeft w:val="-272"/>
              <w:marRight w:val="0"/>
              <w:marTop w:val="0"/>
              <w:marBottom w:val="0"/>
              <w:divBdr>
                <w:top w:val="none" w:sz="0" w:space="0" w:color="auto"/>
                <w:left w:val="none" w:sz="0" w:space="0" w:color="auto"/>
                <w:bottom w:val="none" w:sz="0" w:space="0" w:color="auto"/>
                <w:right w:val="none" w:sz="0" w:space="0" w:color="auto"/>
              </w:divBdr>
              <w:divsChild>
                <w:div w:id="1197158628">
                  <w:marLeft w:val="0"/>
                  <w:marRight w:val="0"/>
                  <w:marTop w:val="0"/>
                  <w:marBottom w:val="0"/>
                  <w:divBdr>
                    <w:top w:val="none" w:sz="0" w:space="0" w:color="auto"/>
                    <w:left w:val="none" w:sz="0" w:space="0" w:color="auto"/>
                    <w:bottom w:val="none" w:sz="0" w:space="0" w:color="auto"/>
                    <w:right w:val="none" w:sz="0" w:space="0" w:color="auto"/>
                  </w:divBdr>
                  <w:divsChild>
                    <w:div w:id="649865431">
                      <w:marLeft w:val="-272"/>
                      <w:marRight w:val="0"/>
                      <w:marTop w:val="0"/>
                      <w:marBottom w:val="0"/>
                      <w:divBdr>
                        <w:top w:val="none" w:sz="0" w:space="0" w:color="auto"/>
                        <w:left w:val="none" w:sz="0" w:space="0" w:color="auto"/>
                        <w:bottom w:val="none" w:sz="0" w:space="0" w:color="auto"/>
                        <w:right w:val="none" w:sz="0" w:space="0" w:color="auto"/>
                      </w:divBdr>
                      <w:divsChild>
                        <w:div w:id="17864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6943441">
      <w:bodyDiv w:val="1"/>
      <w:marLeft w:val="0"/>
      <w:marRight w:val="0"/>
      <w:marTop w:val="0"/>
      <w:marBottom w:val="0"/>
      <w:divBdr>
        <w:top w:val="none" w:sz="0" w:space="0" w:color="auto"/>
        <w:left w:val="none" w:sz="0" w:space="0" w:color="auto"/>
        <w:bottom w:val="none" w:sz="0" w:space="0" w:color="auto"/>
        <w:right w:val="none" w:sz="0" w:space="0" w:color="auto"/>
      </w:divBdr>
    </w:div>
    <w:div w:id="1138107168">
      <w:bodyDiv w:val="1"/>
      <w:marLeft w:val="0"/>
      <w:marRight w:val="0"/>
      <w:marTop w:val="0"/>
      <w:marBottom w:val="0"/>
      <w:divBdr>
        <w:top w:val="none" w:sz="0" w:space="0" w:color="auto"/>
        <w:left w:val="none" w:sz="0" w:space="0" w:color="auto"/>
        <w:bottom w:val="none" w:sz="0" w:space="0" w:color="auto"/>
        <w:right w:val="none" w:sz="0" w:space="0" w:color="auto"/>
      </w:divBdr>
      <w:divsChild>
        <w:div w:id="1208957754">
          <w:marLeft w:val="0"/>
          <w:marRight w:val="0"/>
          <w:marTop w:val="0"/>
          <w:marBottom w:val="0"/>
          <w:divBdr>
            <w:top w:val="none" w:sz="0" w:space="0" w:color="auto"/>
            <w:left w:val="none" w:sz="0" w:space="0" w:color="auto"/>
            <w:bottom w:val="none" w:sz="0" w:space="0" w:color="auto"/>
            <w:right w:val="none" w:sz="0" w:space="0" w:color="auto"/>
          </w:divBdr>
          <w:divsChild>
            <w:div w:id="507990974">
              <w:marLeft w:val="0"/>
              <w:marRight w:val="0"/>
              <w:marTop w:val="0"/>
              <w:marBottom w:val="0"/>
              <w:divBdr>
                <w:top w:val="none" w:sz="0" w:space="0" w:color="auto"/>
                <w:left w:val="none" w:sz="0" w:space="0" w:color="auto"/>
                <w:bottom w:val="none" w:sz="0" w:space="0" w:color="auto"/>
                <w:right w:val="none" w:sz="0" w:space="0" w:color="auto"/>
              </w:divBdr>
              <w:divsChild>
                <w:div w:id="483394391">
                  <w:marLeft w:val="0"/>
                  <w:marRight w:val="0"/>
                  <w:marTop w:val="0"/>
                  <w:marBottom w:val="0"/>
                  <w:divBdr>
                    <w:top w:val="none" w:sz="0" w:space="0" w:color="auto"/>
                    <w:left w:val="none" w:sz="0" w:space="0" w:color="auto"/>
                    <w:bottom w:val="none" w:sz="0" w:space="0" w:color="auto"/>
                    <w:right w:val="none" w:sz="0" w:space="0" w:color="auto"/>
                  </w:divBdr>
                  <w:divsChild>
                    <w:div w:id="1911844112">
                      <w:marLeft w:val="0"/>
                      <w:marRight w:val="0"/>
                      <w:marTop w:val="0"/>
                      <w:marBottom w:val="0"/>
                      <w:divBdr>
                        <w:top w:val="none" w:sz="0" w:space="0" w:color="auto"/>
                        <w:left w:val="none" w:sz="0" w:space="0" w:color="auto"/>
                        <w:bottom w:val="none" w:sz="0" w:space="0" w:color="auto"/>
                        <w:right w:val="none" w:sz="0" w:space="0" w:color="auto"/>
                      </w:divBdr>
                      <w:divsChild>
                        <w:div w:id="1075591658">
                          <w:marLeft w:val="0"/>
                          <w:marRight w:val="0"/>
                          <w:marTop w:val="0"/>
                          <w:marBottom w:val="0"/>
                          <w:divBdr>
                            <w:top w:val="none" w:sz="0" w:space="0" w:color="auto"/>
                            <w:left w:val="none" w:sz="0" w:space="0" w:color="auto"/>
                            <w:bottom w:val="none" w:sz="0" w:space="0" w:color="auto"/>
                            <w:right w:val="none" w:sz="0" w:space="0" w:color="auto"/>
                          </w:divBdr>
                          <w:divsChild>
                            <w:div w:id="1995451950">
                              <w:marLeft w:val="0"/>
                              <w:marRight w:val="0"/>
                              <w:marTop w:val="0"/>
                              <w:marBottom w:val="0"/>
                              <w:divBdr>
                                <w:top w:val="none" w:sz="0" w:space="0" w:color="auto"/>
                                <w:left w:val="none" w:sz="0" w:space="0" w:color="auto"/>
                                <w:bottom w:val="none" w:sz="0" w:space="0" w:color="auto"/>
                                <w:right w:val="none" w:sz="0" w:space="0" w:color="auto"/>
                              </w:divBdr>
                              <w:divsChild>
                                <w:div w:id="391199201">
                                  <w:marLeft w:val="0"/>
                                  <w:marRight w:val="0"/>
                                  <w:marTop w:val="0"/>
                                  <w:marBottom w:val="0"/>
                                  <w:divBdr>
                                    <w:top w:val="none" w:sz="0" w:space="0" w:color="auto"/>
                                    <w:left w:val="none" w:sz="0" w:space="0" w:color="auto"/>
                                    <w:bottom w:val="none" w:sz="0" w:space="0" w:color="auto"/>
                                    <w:right w:val="none" w:sz="0" w:space="0" w:color="auto"/>
                                  </w:divBdr>
                                  <w:divsChild>
                                    <w:div w:id="949895006">
                                      <w:marLeft w:val="54"/>
                                      <w:marRight w:val="0"/>
                                      <w:marTop w:val="0"/>
                                      <w:marBottom w:val="0"/>
                                      <w:divBdr>
                                        <w:top w:val="none" w:sz="0" w:space="0" w:color="auto"/>
                                        <w:left w:val="none" w:sz="0" w:space="0" w:color="auto"/>
                                        <w:bottom w:val="none" w:sz="0" w:space="0" w:color="auto"/>
                                        <w:right w:val="none" w:sz="0" w:space="0" w:color="auto"/>
                                      </w:divBdr>
                                      <w:divsChild>
                                        <w:div w:id="1123115820">
                                          <w:marLeft w:val="0"/>
                                          <w:marRight w:val="0"/>
                                          <w:marTop w:val="0"/>
                                          <w:marBottom w:val="0"/>
                                          <w:divBdr>
                                            <w:top w:val="none" w:sz="0" w:space="0" w:color="auto"/>
                                            <w:left w:val="none" w:sz="0" w:space="0" w:color="auto"/>
                                            <w:bottom w:val="none" w:sz="0" w:space="0" w:color="auto"/>
                                            <w:right w:val="none" w:sz="0" w:space="0" w:color="auto"/>
                                          </w:divBdr>
                                          <w:divsChild>
                                            <w:div w:id="429274504">
                                              <w:marLeft w:val="0"/>
                                              <w:marRight w:val="0"/>
                                              <w:marTop w:val="0"/>
                                              <w:marBottom w:val="109"/>
                                              <w:divBdr>
                                                <w:top w:val="single" w:sz="6" w:space="0" w:color="F5F5F5"/>
                                                <w:left w:val="single" w:sz="6" w:space="0" w:color="F5F5F5"/>
                                                <w:bottom w:val="single" w:sz="6" w:space="0" w:color="F5F5F5"/>
                                                <w:right w:val="single" w:sz="6" w:space="0" w:color="F5F5F5"/>
                                              </w:divBdr>
                                              <w:divsChild>
                                                <w:div w:id="1371301856">
                                                  <w:marLeft w:val="0"/>
                                                  <w:marRight w:val="0"/>
                                                  <w:marTop w:val="0"/>
                                                  <w:marBottom w:val="0"/>
                                                  <w:divBdr>
                                                    <w:top w:val="none" w:sz="0" w:space="0" w:color="auto"/>
                                                    <w:left w:val="none" w:sz="0" w:space="0" w:color="auto"/>
                                                    <w:bottom w:val="none" w:sz="0" w:space="0" w:color="auto"/>
                                                    <w:right w:val="none" w:sz="0" w:space="0" w:color="auto"/>
                                                  </w:divBdr>
                                                  <w:divsChild>
                                                    <w:div w:id="185965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6412011">
      <w:bodyDiv w:val="1"/>
      <w:marLeft w:val="0"/>
      <w:marRight w:val="0"/>
      <w:marTop w:val="0"/>
      <w:marBottom w:val="0"/>
      <w:divBdr>
        <w:top w:val="none" w:sz="0" w:space="0" w:color="auto"/>
        <w:left w:val="none" w:sz="0" w:space="0" w:color="auto"/>
        <w:bottom w:val="none" w:sz="0" w:space="0" w:color="auto"/>
        <w:right w:val="none" w:sz="0" w:space="0" w:color="auto"/>
      </w:divBdr>
      <w:divsChild>
        <w:div w:id="1225413933">
          <w:marLeft w:val="0"/>
          <w:marRight w:val="0"/>
          <w:marTop w:val="0"/>
          <w:marBottom w:val="0"/>
          <w:divBdr>
            <w:top w:val="none" w:sz="0" w:space="0" w:color="auto"/>
            <w:left w:val="none" w:sz="0" w:space="0" w:color="auto"/>
            <w:bottom w:val="none" w:sz="0" w:space="0" w:color="auto"/>
            <w:right w:val="none" w:sz="0" w:space="0" w:color="auto"/>
          </w:divBdr>
          <w:divsChild>
            <w:div w:id="1048794493">
              <w:marLeft w:val="0"/>
              <w:marRight w:val="0"/>
              <w:marTop w:val="0"/>
              <w:marBottom w:val="0"/>
              <w:divBdr>
                <w:top w:val="none" w:sz="0" w:space="0" w:color="auto"/>
                <w:left w:val="none" w:sz="0" w:space="0" w:color="auto"/>
                <w:bottom w:val="none" w:sz="0" w:space="0" w:color="auto"/>
                <w:right w:val="none" w:sz="0" w:space="0" w:color="auto"/>
              </w:divBdr>
              <w:divsChild>
                <w:div w:id="676885792">
                  <w:marLeft w:val="0"/>
                  <w:marRight w:val="0"/>
                  <w:marTop w:val="0"/>
                  <w:marBottom w:val="0"/>
                  <w:divBdr>
                    <w:top w:val="none" w:sz="0" w:space="0" w:color="auto"/>
                    <w:left w:val="none" w:sz="0" w:space="0" w:color="auto"/>
                    <w:bottom w:val="none" w:sz="0" w:space="0" w:color="auto"/>
                    <w:right w:val="none" w:sz="0" w:space="0" w:color="auto"/>
                  </w:divBdr>
                </w:div>
                <w:div w:id="1215198735">
                  <w:marLeft w:val="0"/>
                  <w:marRight w:val="0"/>
                  <w:marTop w:val="0"/>
                  <w:marBottom w:val="0"/>
                  <w:divBdr>
                    <w:top w:val="none" w:sz="0" w:space="0" w:color="auto"/>
                    <w:left w:val="none" w:sz="0" w:space="0" w:color="auto"/>
                    <w:bottom w:val="none" w:sz="0" w:space="0" w:color="auto"/>
                    <w:right w:val="none" w:sz="0" w:space="0" w:color="auto"/>
                  </w:divBdr>
                  <w:divsChild>
                    <w:div w:id="118500474">
                      <w:marLeft w:val="0"/>
                      <w:marRight w:val="0"/>
                      <w:marTop w:val="0"/>
                      <w:marBottom w:val="0"/>
                      <w:divBdr>
                        <w:top w:val="none" w:sz="0" w:space="0" w:color="auto"/>
                        <w:left w:val="none" w:sz="0" w:space="0" w:color="auto"/>
                        <w:bottom w:val="none" w:sz="0" w:space="0" w:color="auto"/>
                        <w:right w:val="none" w:sz="0" w:space="0" w:color="auto"/>
                      </w:divBdr>
                      <w:divsChild>
                        <w:div w:id="1030570963">
                          <w:marLeft w:val="0"/>
                          <w:marRight w:val="0"/>
                          <w:marTop w:val="0"/>
                          <w:marBottom w:val="0"/>
                          <w:divBdr>
                            <w:top w:val="none" w:sz="0" w:space="0" w:color="auto"/>
                            <w:left w:val="none" w:sz="0" w:space="0" w:color="auto"/>
                            <w:bottom w:val="none" w:sz="0" w:space="0" w:color="auto"/>
                            <w:right w:val="none" w:sz="0" w:space="0" w:color="auto"/>
                          </w:divBdr>
                          <w:divsChild>
                            <w:div w:id="165159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071524">
                      <w:marLeft w:val="636"/>
                      <w:marRight w:val="0"/>
                      <w:marTop w:val="0"/>
                      <w:marBottom w:val="0"/>
                      <w:divBdr>
                        <w:top w:val="none" w:sz="0" w:space="0" w:color="auto"/>
                        <w:left w:val="none" w:sz="0" w:space="0" w:color="auto"/>
                        <w:bottom w:val="none" w:sz="0" w:space="0" w:color="auto"/>
                        <w:right w:val="none" w:sz="0" w:space="0" w:color="auto"/>
                      </w:divBdr>
                      <w:divsChild>
                        <w:div w:id="220796900">
                          <w:marLeft w:val="0"/>
                          <w:marRight w:val="0"/>
                          <w:marTop w:val="0"/>
                          <w:marBottom w:val="0"/>
                          <w:divBdr>
                            <w:top w:val="none" w:sz="0" w:space="0" w:color="auto"/>
                            <w:left w:val="none" w:sz="0" w:space="0" w:color="auto"/>
                            <w:bottom w:val="none" w:sz="0" w:space="0" w:color="auto"/>
                            <w:right w:val="none" w:sz="0" w:space="0" w:color="auto"/>
                          </w:divBdr>
                        </w:div>
                        <w:div w:id="327877073">
                          <w:marLeft w:val="0"/>
                          <w:marRight w:val="167"/>
                          <w:marTop w:val="50"/>
                          <w:marBottom w:val="0"/>
                          <w:divBdr>
                            <w:top w:val="none" w:sz="0" w:space="0" w:color="auto"/>
                            <w:left w:val="none" w:sz="0" w:space="0" w:color="auto"/>
                            <w:bottom w:val="none" w:sz="0" w:space="0" w:color="auto"/>
                            <w:right w:val="none" w:sz="0" w:space="0" w:color="auto"/>
                          </w:divBdr>
                        </w:div>
                        <w:div w:id="385762792">
                          <w:marLeft w:val="0"/>
                          <w:marRight w:val="0"/>
                          <w:marTop w:val="0"/>
                          <w:marBottom w:val="0"/>
                          <w:divBdr>
                            <w:top w:val="none" w:sz="0" w:space="0" w:color="auto"/>
                            <w:left w:val="none" w:sz="0" w:space="0" w:color="auto"/>
                            <w:bottom w:val="none" w:sz="0" w:space="0" w:color="auto"/>
                            <w:right w:val="none" w:sz="0" w:space="0" w:color="auto"/>
                          </w:divBdr>
                        </w:div>
                        <w:div w:id="653295422">
                          <w:marLeft w:val="0"/>
                          <w:marRight w:val="167"/>
                          <w:marTop w:val="50"/>
                          <w:marBottom w:val="0"/>
                          <w:divBdr>
                            <w:top w:val="none" w:sz="0" w:space="0" w:color="auto"/>
                            <w:left w:val="none" w:sz="0" w:space="0" w:color="auto"/>
                            <w:bottom w:val="none" w:sz="0" w:space="0" w:color="auto"/>
                            <w:right w:val="none" w:sz="0" w:space="0" w:color="auto"/>
                          </w:divBdr>
                        </w:div>
                        <w:div w:id="654987909">
                          <w:marLeft w:val="0"/>
                          <w:marRight w:val="0"/>
                          <w:marTop w:val="0"/>
                          <w:marBottom w:val="0"/>
                          <w:divBdr>
                            <w:top w:val="none" w:sz="0" w:space="0" w:color="auto"/>
                            <w:left w:val="none" w:sz="0" w:space="0" w:color="auto"/>
                            <w:bottom w:val="none" w:sz="0" w:space="0" w:color="auto"/>
                            <w:right w:val="none" w:sz="0" w:space="0" w:color="auto"/>
                          </w:divBdr>
                        </w:div>
                        <w:div w:id="1374498446">
                          <w:marLeft w:val="0"/>
                          <w:marRight w:val="167"/>
                          <w:marTop w:val="50"/>
                          <w:marBottom w:val="0"/>
                          <w:divBdr>
                            <w:top w:val="none" w:sz="0" w:space="0" w:color="auto"/>
                            <w:left w:val="none" w:sz="0" w:space="0" w:color="auto"/>
                            <w:bottom w:val="none" w:sz="0" w:space="0" w:color="auto"/>
                            <w:right w:val="none" w:sz="0" w:space="0" w:color="auto"/>
                          </w:divBdr>
                        </w:div>
                        <w:div w:id="1502696783">
                          <w:marLeft w:val="0"/>
                          <w:marRight w:val="0"/>
                          <w:marTop w:val="0"/>
                          <w:marBottom w:val="0"/>
                          <w:divBdr>
                            <w:top w:val="none" w:sz="0" w:space="0" w:color="auto"/>
                            <w:left w:val="none" w:sz="0" w:space="0" w:color="auto"/>
                            <w:bottom w:val="none" w:sz="0" w:space="0" w:color="auto"/>
                            <w:right w:val="none" w:sz="0" w:space="0" w:color="auto"/>
                          </w:divBdr>
                          <w:divsChild>
                            <w:div w:id="1889294498">
                              <w:marLeft w:val="0"/>
                              <w:marRight w:val="0"/>
                              <w:marTop w:val="0"/>
                              <w:marBottom w:val="0"/>
                              <w:divBdr>
                                <w:top w:val="none" w:sz="0" w:space="0" w:color="auto"/>
                                <w:left w:val="none" w:sz="0" w:space="0" w:color="auto"/>
                                <w:bottom w:val="none" w:sz="0" w:space="0" w:color="auto"/>
                                <w:right w:val="none" w:sz="0" w:space="0" w:color="auto"/>
                              </w:divBdr>
                            </w:div>
                          </w:divsChild>
                        </w:div>
                        <w:div w:id="1959558512">
                          <w:marLeft w:val="0"/>
                          <w:marRight w:val="0"/>
                          <w:marTop w:val="251"/>
                          <w:marBottom w:val="0"/>
                          <w:divBdr>
                            <w:top w:val="single" w:sz="12" w:space="0" w:color="E0E0E0"/>
                            <w:left w:val="single" w:sz="12" w:space="8" w:color="E0E0E0"/>
                            <w:bottom w:val="single" w:sz="12" w:space="7" w:color="E0E0E0"/>
                            <w:right w:val="single" w:sz="12" w:space="8" w:color="E0E0E0"/>
                          </w:divBdr>
                          <w:divsChild>
                            <w:div w:id="477381776">
                              <w:marLeft w:val="0"/>
                              <w:marRight w:val="0"/>
                              <w:marTop w:val="0"/>
                              <w:marBottom w:val="0"/>
                              <w:divBdr>
                                <w:top w:val="none" w:sz="0" w:space="0" w:color="auto"/>
                                <w:left w:val="none" w:sz="0" w:space="0" w:color="auto"/>
                                <w:bottom w:val="none" w:sz="0" w:space="0" w:color="auto"/>
                                <w:right w:val="none" w:sz="0" w:space="0" w:color="auto"/>
                              </w:divBdr>
                            </w:div>
                            <w:div w:id="1950158439">
                              <w:marLeft w:val="0"/>
                              <w:marRight w:val="0"/>
                              <w:marTop w:val="0"/>
                              <w:marBottom w:val="0"/>
                              <w:divBdr>
                                <w:top w:val="none" w:sz="0" w:space="0" w:color="auto"/>
                                <w:left w:val="none" w:sz="0" w:space="0" w:color="auto"/>
                                <w:bottom w:val="none" w:sz="0" w:space="0" w:color="auto"/>
                                <w:right w:val="none" w:sz="0" w:space="0" w:color="auto"/>
                              </w:divBdr>
                            </w:div>
                          </w:divsChild>
                        </w:div>
                        <w:div w:id="2126390574">
                          <w:marLeft w:val="0"/>
                          <w:marRight w:val="0"/>
                          <w:marTop w:val="251"/>
                          <w:marBottom w:val="0"/>
                          <w:divBdr>
                            <w:top w:val="single" w:sz="12" w:space="0" w:color="E0E0E0"/>
                            <w:left w:val="single" w:sz="12" w:space="8" w:color="E0E0E0"/>
                            <w:bottom w:val="single" w:sz="12" w:space="7" w:color="E0E0E0"/>
                            <w:right w:val="single" w:sz="12" w:space="8" w:color="E0E0E0"/>
                          </w:divBdr>
                          <w:divsChild>
                            <w:div w:id="1143541447">
                              <w:marLeft w:val="0"/>
                              <w:marRight w:val="0"/>
                              <w:marTop w:val="0"/>
                              <w:marBottom w:val="0"/>
                              <w:divBdr>
                                <w:top w:val="none" w:sz="0" w:space="0" w:color="auto"/>
                                <w:left w:val="none" w:sz="0" w:space="0" w:color="auto"/>
                                <w:bottom w:val="none" w:sz="0" w:space="0" w:color="auto"/>
                                <w:right w:val="none" w:sz="0" w:space="0" w:color="auto"/>
                              </w:divBdr>
                              <w:divsChild>
                                <w:div w:id="1289120150">
                                  <w:marLeft w:val="0"/>
                                  <w:marRight w:val="0"/>
                                  <w:marTop w:val="0"/>
                                  <w:marBottom w:val="0"/>
                                  <w:divBdr>
                                    <w:top w:val="none" w:sz="0" w:space="0" w:color="auto"/>
                                    <w:left w:val="none" w:sz="0" w:space="0" w:color="auto"/>
                                    <w:bottom w:val="none" w:sz="0" w:space="0" w:color="auto"/>
                                    <w:right w:val="none" w:sz="0" w:space="0" w:color="auto"/>
                                  </w:divBdr>
                                </w:div>
                              </w:divsChild>
                            </w:div>
                            <w:div w:id="128974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72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148175">
      <w:bodyDiv w:val="1"/>
      <w:marLeft w:val="0"/>
      <w:marRight w:val="0"/>
      <w:marTop w:val="0"/>
      <w:marBottom w:val="0"/>
      <w:divBdr>
        <w:top w:val="none" w:sz="0" w:space="0" w:color="auto"/>
        <w:left w:val="none" w:sz="0" w:space="0" w:color="auto"/>
        <w:bottom w:val="none" w:sz="0" w:space="0" w:color="auto"/>
        <w:right w:val="none" w:sz="0" w:space="0" w:color="auto"/>
      </w:divBdr>
      <w:divsChild>
        <w:div w:id="2049841265">
          <w:marLeft w:val="0"/>
          <w:marRight w:val="0"/>
          <w:marTop w:val="0"/>
          <w:marBottom w:val="0"/>
          <w:divBdr>
            <w:top w:val="none" w:sz="0" w:space="0" w:color="auto"/>
            <w:left w:val="none" w:sz="0" w:space="0" w:color="auto"/>
            <w:bottom w:val="none" w:sz="0" w:space="0" w:color="auto"/>
            <w:right w:val="none" w:sz="0" w:space="0" w:color="auto"/>
          </w:divBdr>
          <w:divsChild>
            <w:div w:id="862284824">
              <w:marLeft w:val="0"/>
              <w:marRight w:val="0"/>
              <w:marTop w:val="0"/>
              <w:marBottom w:val="0"/>
              <w:divBdr>
                <w:top w:val="none" w:sz="0" w:space="0" w:color="auto"/>
                <w:left w:val="none" w:sz="0" w:space="0" w:color="auto"/>
                <w:bottom w:val="none" w:sz="0" w:space="0" w:color="auto"/>
                <w:right w:val="none" w:sz="0" w:space="0" w:color="auto"/>
              </w:divBdr>
              <w:divsChild>
                <w:div w:id="2056541308">
                  <w:marLeft w:val="0"/>
                  <w:marRight w:val="0"/>
                  <w:marTop w:val="0"/>
                  <w:marBottom w:val="0"/>
                  <w:divBdr>
                    <w:top w:val="none" w:sz="0" w:space="0" w:color="auto"/>
                    <w:left w:val="none" w:sz="0" w:space="0" w:color="auto"/>
                    <w:bottom w:val="none" w:sz="0" w:space="0" w:color="auto"/>
                    <w:right w:val="none" w:sz="0" w:space="0" w:color="auto"/>
                  </w:divBdr>
                  <w:divsChild>
                    <w:div w:id="913206102">
                      <w:marLeft w:val="0"/>
                      <w:marRight w:val="0"/>
                      <w:marTop w:val="0"/>
                      <w:marBottom w:val="0"/>
                      <w:divBdr>
                        <w:top w:val="none" w:sz="0" w:space="0" w:color="auto"/>
                        <w:left w:val="none" w:sz="0" w:space="0" w:color="auto"/>
                        <w:bottom w:val="none" w:sz="0" w:space="0" w:color="auto"/>
                        <w:right w:val="none" w:sz="0" w:space="0" w:color="auto"/>
                      </w:divBdr>
                      <w:divsChild>
                        <w:div w:id="185927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1670796">
      <w:bodyDiv w:val="1"/>
      <w:marLeft w:val="0"/>
      <w:marRight w:val="0"/>
      <w:marTop w:val="0"/>
      <w:marBottom w:val="0"/>
      <w:divBdr>
        <w:top w:val="none" w:sz="0" w:space="0" w:color="auto"/>
        <w:left w:val="none" w:sz="0" w:space="0" w:color="auto"/>
        <w:bottom w:val="none" w:sz="0" w:space="0" w:color="auto"/>
        <w:right w:val="none" w:sz="0" w:space="0" w:color="auto"/>
      </w:divBdr>
      <w:divsChild>
        <w:div w:id="1814831668">
          <w:marLeft w:val="0"/>
          <w:marRight w:val="0"/>
          <w:marTop w:val="0"/>
          <w:marBottom w:val="0"/>
          <w:divBdr>
            <w:top w:val="none" w:sz="0" w:space="0" w:color="auto"/>
            <w:left w:val="none" w:sz="0" w:space="0" w:color="auto"/>
            <w:bottom w:val="none" w:sz="0" w:space="0" w:color="auto"/>
            <w:right w:val="none" w:sz="0" w:space="0" w:color="auto"/>
          </w:divBdr>
          <w:divsChild>
            <w:div w:id="1686203265">
              <w:marLeft w:val="0"/>
              <w:marRight w:val="0"/>
              <w:marTop w:val="0"/>
              <w:marBottom w:val="0"/>
              <w:divBdr>
                <w:top w:val="none" w:sz="0" w:space="0" w:color="auto"/>
                <w:left w:val="none" w:sz="0" w:space="0" w:color="auto"/>
                <w:bottom w:val="none" w:sz="0" w:space="0" w:color="auto"/>
                <w:right w:val="none" w:sz="0" w:space="0" w:color="auto"/>
              </w:divBdr>
              <w:divsChild>
                <w:div w:id="1335448841">
                  <w:marLeft w:val="0"/>
                  <w:marRight w:val="0"/>
                  <w:marTop w:val="0"/>
                  <w:marBottom w:val="0"/>
                  <w:divBdr>
                    <w:top w:val="none" w:sz="0" w:space="0" w:color="auto"/>
                    <w:left w:val="none" w:sz="0" w:space="0" w:color="auto"/>
                    <w:bottom w:val="none" w:sz="0" w:space="0" w:color="auto"/>
                    <w:right w:val="none" w:sz="0" w:space="0" w:color="auto"/>
                  </w:divBdr>
                  <w:divsChild>
                    <w:div w:id="675498421">
                      <w:marLeft w:val="0"/>
                      <w:marRight w:val="0"/>
                      <w:marTop w:val="0"/>
                      <w:marBottom w:val="0"/>
                      <w:divBdr>
                        <w:top w:val="none" w:sz="0" w:space="0" w:color="auto"/>
                        <w:left w:val="none" w:sz="0" w:space="0" w:color="auto"/>
                        <w:bottom w:val="none" w:sz="0" w:space="0" w:color="auto"/>
                        <w:right w:val="none" w:sz="0" w:space="0" w:color="auto"/>
                      </w:divBdr>
                      <w:divsChild>
                        <w:div w:id="701630252">
                          <w:marLeft w:val="0"/>
                          <w:marRight w:val="0"/>
                          <w:marTop w:val="0"/>
                          <w:marBottom w:val="0"/>
                          <w:divBdr>
                            <w:top w:val="none" w:sz="0" w:space="0" w:color="auto"/>
                            <w:left w:val="none" w:sz="0" w:space="0" w:color="auto"/>
                            <w:bottom w:val="none" w:sz="0" w:space="0" w:color="auto"/>
                            <w:right w:val="none" w:sz="0" w:space="0" w:color="auto"/>
                          </w:divBdr>
                          <w:divsChild>
                            <w:div w:id="1511019283">
                              <w:marLeft w:val="0"/>
                              <w:marRight w:val="0"/>
                              <w:marTop w:val="0"/>
                              <w:marBottom w:val="0"/>
                              <w:divBdr>
                                <w:top w:val="none" w:sz="0" w:space="0" w:color="auto"/>
                                <w:left w:val="none" w:sz="0" w:space="0" w:color="auto"/>
                                <w:bottom w:val="none" w:sz="0" w:space="0" w:color="auto"/>
                                <w:right w:val="none" w:sz="0" w:space="0" w:color="auto"/>
                              </w:divBdr>
                              <w:divsChild>
                                <w:div w:id="469321502">
                                  <w:marLeft w:val="0"/>
                                  <w:marRight w:val="0"/>
                                  <w:marTop w:val="0"/>
                                  <w:marBottom w:val="0"/>
                                  <w:divBdr>
                                    <w:top w:val="none" w:sz="0" w:space="0" w:color="auto"/>
                                    <w:left w:val="none" w:sz="0" w:space="0" w:color="auto"/>
                                    <w:bottom w:val="none" w:sz="0" w:space="0" w:color="auto"/>
                                    <w:right w:val="none" w:sz="0" w:space="0" w:color="auto"/>
                                  </w:divBdr>
                                  <w:divsChild>
                                    <w:div w:id="1079987763">
                                      <w:marLeft w:val="0"/>
                                      <w:marRight w:val="0"/>
                                      <w:marTop w:val="0"/>
                                      <w:marBottom w:val="0"/>
                                      <w:divBdr>
                                        <w:top w:val="none" w:sz="0" w:space="0" w:color="auto"/>
                                        <w:left w:val="none" w:sz="0" w:space="0" w:color="auto"/>
                                        <w:bottom w:val="none" w:sz="0" w:space="0" w:color="auto"/>
                                        <w:right w:val="none" w:sz="0" w:space="0" w:color="auto"/>
                                      </w:divBdr>
                                      <w:divsChild>
                                        <w:div w:id="143297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0191126">
      <w:bodyDiv w:val="1"/>
      <w:marLeft w:val="0"/>
      <w:marRight w:val="0"/>
      <w:marTop w:val="0"/>
      <w:marBottom w:val="0"/>
      <w:divBdr>
        <w:top w:val="none" w:sz="0" w:space="0" w:color="auto"/>
        <w:left w:val="none" w:sz="0" w:space="0" w:color="auto"/>
        <w:bottom w:val="none" w:sz="0" w:space="0" w:color="auto"/>
        <w:right w:val="none" w:sz="0" w:space="0" w:color="auto"/>
      </w:divBdr>
      <w:divsChild>
        <w:div w:id="842352886">
          <w:marLeft w:val="0"/>
          <w:marRight w:val="0"/>
          <w:marTop w:val="0"/>
          <w:marBottom w:val="0"/>
          <w:divBdr>
            <w:top w:val="none" w:sz="0" w:space="0" w:color="auto"/>
            <w:left w:val="none" w:sz="0" w:space="0" w:color="auto"/>
            <w:bottom w:val="none" w:sz="0" w:space="0" w:color="auto"/>
            <w:right w:val="none" w:sz="0" w:space="0" w:color="auto"/>
          </w:divBdr>
        </w:div>
        <w:div w:id="1604455363">
          <w:marLeft w:val="0"/>
          <w:marRight w:val="0"/>
          <w:marTop w:val="0"/>
          <w:marBottom w:val="0"/>
          <w:divBdr>
            <w:top w:val="none" w:sz="0" w:space="0" w:color="auto"/>
            <w:left w:val="none" w:sz="0" w:space="0" w:color="auto"/>
            <w:bottom w:val="none" w:sz="0" w:space="0" w:color="auto"/>
            <w:right w:val="none" w:sz="0" w:space="0" w:color="auto"/>
          </w:divBdr>
          <w:divsChild>
            <w:div w:id="500268957">
              <w:marLeft w:val="0"/>
              <w:marRight w:val="0"/>
              <w:marTop w:val="0"/>
              <w:marBottom w:val="0"/>
              <w:divBdr>
                <w:top w:val="none" w:sz="0" w:space="0" w:color="auto"/>
                <w:left w:val="none" w:sz="0" w:space="0" w:color="auto"/>
                <w:bottom w:val="none" w:sz="0" w:space="0" w:color="auto"/>
                <w:right w:val="none" w:sz="0" w:space="0" w:color="auto"/>
              </w:divBdr>
            </w:div>
          </w:divsChild>
        </w:div>
        <w:div w:id="1920557387">
          <w:marLeft w:val="0"/>
          <w:marRight w:val="0"/>
          <w:marTop w:val="0"/>
          <w:marBottom w:val="0"/>
          <w:divBdr>
            <w:top w:val="none" w:sz="0" w:space="0" w:color="auto"/>
            <w:left w:val="none" w:sz="0" w:space="0" w:color="auto"/>
            <w:bottom w:val="none" w:sz="0" w:space="0" w:color="auto"/>
            <w:right w:val="none" w:sz="0" w:space="0" w:color="auto"/>
          </w:divBdr>
          <w:divsChild>
            <w:div w:id="1008827214">
              <w:marLeft w:val="0"/>
              <w:marRight w:val="0"/>
              <w:marTop w:val="0"/>
              <w:marBottom w:val="0"/>
              <w:divBdr>
                <w:top w:val="none" w:sz="0" w:space="0" w:color="auto"/>
                <w:left w:val="none" w:sz="0" w:space="0" w:color="auto"/>
                <w:bottom w:val="none" w:sz="0" w:space="0" w:color="auto"/>
                <w:right w:val="none" w:sz="0" w:space="0" w:color="auto"/>
              </w:divBdr>
            </w:div>
            <w:div w:id="1013848652">
              <w:marLeft w:val="0"/>
              <w:marRight w:val="0"/>
              <w:marTop w:val="0"/>
              <w:marBottom w:val="0"/>
              <w:divBdr>
                <w:top w:val="none" w:sz="0" w:space="0" w:color="auto"/>
                <w:left w:val="none" w:sz="0" w:space="0" w:color="auto"/>
                <w:bottom w:val="none" w:sz="0" w:space="0" w:color="auto"/>
                <w:right w:val="none" w:sz="0" w:space="0" w:color="auto"/>
              </w:divBdr>
              <w:divsChild>
                <w:div w:id="14609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386099">
      <w:bodyDiv w:val="1"/>
      <w:marLeft w:val="0"/>
      <w:marRight w:val="0"/>
      <w:marTop w:val="0"/>
      <w:marBottom w:val="0"/>
      <w:divBdr>
        <w:top w:val="none" w:sz="0" w:space="0" w:color="auto"/>
        <w:left w:val="none" w:sz="0" w:space="0" w:color="auto"/>
        <w:bottom w:val="none" w:sz="0" w:space="0" w:color="auto"/>
        <w:right w:val="none" w:sz="0" w:space="0" w:color="auto"/>
      </w:divBdr>
    </w:div>
    <w:div w:id="1237781109">
      <w:bodyDiv w:val="1"/>
      <w:marLeft w:val="0"/>
      <w:marRight w:val="0"/>
      <w:marTop w:val="0"/>
      <w:marBottom w:val="0"/>
      <w:divBdr>
        <w:top w:val="none" w:sz="0" w:space="0" w:color="auto"/>
        <w:left w:val="none" w:sz="0" w:space="0" w:color="auto"/>
        <w:bottom w:val="none" w:sz="0" w:space="0" w:color="auto"/>
        <w:right w:val="none" w:sz="0" w:space="0" w:color="auto"/>
      </w:divBdr>
      <w:divsChild>
        <w:div w:id="319890890">
          <w:marLeft w:val="0"/>
          <w:marRight w:val="0"/>
          <w:marTop w:val="0"/>
          <w:marBottom w:val="0"/>
          <w:divBdr>
            <w:top w:val="none" w:sz="0" w:space="0" w:color="auto"/>
            <w:left w:val="none" w:sz="0" w:space="0" w:color="auto"/>
            <w:bottom w:val="none" w:sz="0" w:space="0" w:color="auto"/>
            <w:right w:val="none" w:sz="0" w:space="0" w:color="auto"/>
          </w:divBdr>
          <w:divsChild>
            <w:div w:id="2099137735">
              <w:marLeft w:val="0"/>
              <w:marRight w:val="0"/>
              <w:marTop w:val="0"/>
              <w:marBottom w:val="0"/>
              <w:divBdr>
                <w:top w:val="none" w:sz="0" w:space="0" w:color="auto"/>
                <w:left w:val="none" w:sz="0" w:space="0" w:color="auto"/>
                <w:bottom w:val="none" w:sz="0" w:space="0" w:color="auto"/>
                <w:right w:val="none" w:sz="0" w:space="0" w:color="auto"/>
              </w:divBdr>
              <w:divsChild>
                <w:div w:id="1134174877">
                  <w:marLeft w:val="0"/>
                  <w:marRight w:val="0"/>
                  <w:marTop w:val="0"/>
                  <w:marBottom w:val="0"/>
                  <w:divBdr>
                    <w:top w:val="none" w:sz="0" w:space="0" w:color="auto"/>
                    <w:left w:val="none" w:sz="0" w:space="0" w:color="auto"/>
                    <w:bottom w:val="none" w:sz="0" w:space="0" w:color="auto"/>
                    <w:right w:val="none" w:sz="0" w:space="0" w:color="auto"/>
                  </w:divBdr>
                  <w:divsChild>
                    <w:div w:id="1275289064">
                      <w:marLeft w:val="0"/>
                      <w:marRight w:val="0"/>
                      <w:marTop w:val="0"/>
                      <w:marBottom w:val="0"/>
                      <w:divBdr>
                        <w:top w:val="none" w:sz="0" w:space="0" w:color="auto"/>
                        <w:left w:val="none" w:sz="0" w:space="0" w:color="auto"/>
                        <w:bottom w:val="none" w:sz="0" w:space="0" w:color="auto"/>
                        <w:right w:val="none" w:sz="0" w:space="0" w:color="auto"/>
                      </w:divBdr>
                      <w:divsChild>
                        <w:div w:id="345598415">
                          <w:marLeft w:val="0"/>
                          <w:marRight w:val="0"/>
                          <w:marTop w:val="0"/>
                          <w:marBottom w:val="0"/>
                          <w:divBdr>
                            <w:top w:val="none" w:sz="0" w:space="0" w:color="auto"/>
                            <w:left w:val="none" w:sz="0" w:space="0" w:color="auto"/>
                            <w:bottom w:val="none" w:sz="0" w:space="0" w:color="auto"/>
                            <w:right w:val="none" w:sz="0" w:space="0" w:color="auto"/>
                          </w:divBdr>
                          <w:divsChild>
                            <w:div w:id="976451803">
                              <w:marLeft w:val="0"/>
                              <w:marRight w:val="0"/>
                              <w:marTop w:val="0"/>
                              <w:marBottom w:val="0"/>
                              <w:divBdr>
                                <w:top w:val="none" w:sz="0" w:space="0" w:color="auto"/>
                                <w:left w:val="none" w:sz="0" w:space="0" w:color="auto"/>
                                <w:bottom w:val="none" w:sz="0" w:space="0" w:color="auto"/>
                                <w:right w:val="none" w:sz="0" w:space="0" w:color="auto"/>
                              </w:divBdr>
                              <w:divsChild>
                                <w:div w:id="436677299">
                                  <w:marLeft w:val="0"/>
                                  <w:marRight w:val="0"/>
                                  <w:marTop w:val="0"/>
                                  <w:marBottom w:val="0"/>
                                  <w:divBdr>
                                    <w:top w:val="none" w:sz="0" w:space="0" w:color="auto"/>
                                    <w:left w:val="none" w:sz="0" w:space="0" w:color="auto"/>
                                    <w:bottom w:val="none" w:sz="0" w:space="0" w:color="auto"/>
                                    <w:right w:val="none" w:sz="0" w:space="0" w:color="auto"/>
                                  </w:divBdr>
                                  <w:divsChild>
                                    <w:div w:id="859515134">
                                      <w:marLeft w:val="0"/>
                                      <w:marRight w:val="0"/>
                                      <w:marTop w:val="0"/>
                                      <w:marBottom w:val="0"/>
                                      <w:divBdr>
                                        <w:top w:val="none" w:sz="0" w:space="0" w:color="auto"/>
                                        <w:left w:val="none" w:sz="0" w:space="0" w:color="auto"/>
                                        <w:bottom w:val="none" w:sz="0" w:space="0" w:color="auto"/>
                                        <w:right w:val="none" w:sz="0" w:space="0" w:color="auto"/>
                                      </w:divBdr>
                                      <w:divsChild>
                                        <w:div w:id="16398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6693677">
      <w:bodyDiv w:val="1"/>
      <w:marLeft w:val="0"/>
      <w:marRight w:val="0"/>
      <w:marTop w:val="0"/>
      <w:marBottom w:val="0"/>
      <w:divBdr>
        <w:top w:val="none" w:sz="0" w:space="0" w:color="auto"/>
        <w:left w:val="none" w:sz="0" w:space="0" w:color="auto"/>
        <w:bottom w:val="none" w:sz="0" w:space="0" w:color="auto"/>
        <w:right w:val="none" w:sz="0" w:space="0" w:color="auto"/>
      </w:divBdr>
    </w:div>
    <w:div w:id="1302424291">
      <w:bodyDiv w:val="1"/>
      <w:marLeft w:val="0"/>
      <w:marRight w:val="0"/>
      <w:marTop w:val="0"/>
      <w:marBottom w:val="0"/>
      <w:divBdr>
        <w:top w:val="none" w:sz="0" w:space="0" w:color="auto"/>
        <w:left w:val="none" w:sz="0" w:space="0" w:color="auto"/>
        <w:bottom w:val="none" w:sz="0" w:space="0" w:color="auto"/>
        <w:right w:val="none" w:sz="0" w:space="0" w:color="auto"/>
      </w:divBdr>
    </w:div>
    <w:div w:id="1316379248">
      <w:bodyDiv w:val="1"/>
      <w:marLeft w:val="0"/>
      <w:marRight w:val="0"/>
      <w:marTop w:val="0"/>
      <w:marBottom w:val="0"/>
      <w:divBdr>
        <w:top w:val="none" w:sz="0" w:space="0" w:color="auto"/>
        <w:left w:val="none" w:sz="0" w:space="0" w:color="auto"/>
        <w:bottom w:val="none" w:sz="0" w:space="0" w:color="auto"/>
        <w:right w:val="none" w:sz="0" w:space="0" w:color="auto"/>
      </w:divBdr>
      <w:divsChild>
        <w:div w:id="1831212042">
          <w:marLeft w:val="0"/>
          <w:marRight w:val="0"/>
          <w:marTop w:val="0"/>
          <w:marBottom w:val="0"/>
          <w:divBdr>
            <w:top w:val="none" w:sz="0" w:space="0" w:color="auto"/>
            <w:left w:val="none" w:sz="0" w:space="0" w:color="auto"/>
            <w:bottom w:val="none" w:sz="0" w:space="0" w:color="auto"/>
            <w:right w:val="none" w:sz="0" w:space="0" w:color="auto"/>
          </w:divBdr>
          <w:divsChild>
            <w:div w:id="1474517058">
              <w:marLeft w:val="0"/>
              <w:marRight w:val="0"/>
              <w:marTop w:val="0"/>
              <w:marBottom w:val="0"/>
              <w:divBdr>
                <w:top w:val="none" w:sz="0" w:space="0" w:color="auto"/>
                <w:left w:val="none" w:sz="0" w:space="0" w:color="auto"/>
                <w:bottom w:val="none" w:sz="0" w:space="0" w:color="auto"/>
                <w:right w:val="none" w:sz="0" w:space="0" w:color="auto"/>
              </w:divBdr>
              <w:divsChild>
                <w:div w:id="73672882">
                  <w:marLeft w:val="-335"/>
                  <w:marRight w:val="0"/>
                  <w:marTop w:val="0"/>
                  <w:marBottom w:val="0"/>
                  <w:divBdr>
                    <w:top w:val="none" w:sz="0" w:space="0" w:color="auto"/>
                    <w:left w:val="none" w:sz="0" w:space="0" w:color="auto"/>
                    <w:bottom w:val="none" w:sz="0" w:space="0" w:color="auto"/>
                    <w:right w:val="none" w:sz="0" w:space="0" w:color="auto"/>
                  </w:divBdr>
                  <w:divsChild>
                    <w:div w:id="82000306">
                      <w:marLeft w:val="0"/>
                      <w:marRight w:val="0"/>
                      <w:marTop w:val="0"/>
                      <w:marBottom w:val="0"/>
                      <w:divBdr>
                        <w:top w:val="none" w:sz="0" w:space="0" w:color="auto"/>
                        <w:left w:val="none" w:sz="0" w:space="0" w:color="auto"/>
                        <w:bottom w:val="none" w:sz="0" w:space="0" w:color="auto"/>
                        <w:right w:val="none" w:sz="0" w:space="0" w:color="auto"/>
                      </w:divBdr>
                      <w:divsChild>
                        <w:div w:id="737747700">
                          <w:marLeft w:val="-335"/>
                          <w:marRight w:val="0"/>
                          <w:marTop w:val="0"/>
                          <w:marBottom w:val="0"/>
                          <w:divBdr>
                            <w:top w:val="none" w:sz="0" w:space="0" w:color="auto"/>
                            <w:left w:val="none" w:sz="0" w:space="0" w:color="auto"/>
                            <w:bottom w:val="none" w:sz="0" w:space="0" w:color="auto"/>
                            <w:right w:val="none" w:sz="0" w:space="0" w:color="auto"/>
                          </w:divBdr>
                          <w:divsChild>
                            <w:div w:id="32768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9308890">
      <w:bodyDiv w:val="1"/>
      <w:marLeft w:val="0"/>
      <w:marRight w:val="0"/>
      <w:marTop w:val="0"/>
      <w:marBottom w:val="0"/>
      <w:divBdr>
        <w:top w:val="none" w:sz="0" w:space="0" w:color="auto"/>
        <w:left w:val="none" w:sz="0" w:space="0" w:color="auto"/>
        <w:bottom w:val="none" w:sz="0" w:space="0" w:color="auto"/>
        <w:right w:val="none" w:sz="0" w:space="0" w:color="auto"/>
      </w:divBdr>
    </w:div>
    <w:div w:id="1339889890">
      <w:bodyDiv w:val="1"/>
      <w:marLeft w:val="0"/>
      <w:marRight w:val="0"/>
      <w:marTop w:val="0"/>
      <w:marBottom w:val="0"/>
      <w:divBdr>
        <w:top w:val="none" w:sz="0" w:space="0" w:color="auto"/>
        <w:left w:val="none" w:sz="0" w:space="0" w:color="auto"/>
        <w:bottom w:val="none" w:sz="0" w:space="0" w:color="auto"/>
        <w:right w:val="none" w:sz="0" w:space="0" w:color="auto"/>
      </w:divBdr>
    </w:div>
    <w:div w:id="1357152198">
      <w:bodyDiv w:val="1"/>
      <w:marLeft w:val="0"/>
      <w:marRight w:val="0"/>
      <w:marTop w:val="0"/>
      <w:marBottom w:val="0"/>
      <w:divBdr>
        <w:top w:val="none" w:sz="0" w:space="0" w:color="auto"/>
        <w:left w:val="none" w:sz="0" w:space="0" w:color="auto"/>
        <w:bottom w:val="none" w:sz="0" w:space="0" w:color="auto"/>
        <w:right w:val="none" w:sz="0" w:space="0" w:color="auto"/>
      </w:divBdr>
      <w:divsChild>
        <w:div w:id="542597856">
          <w:marLeft w:val="0"/>
          <w:marRight w:val="0"/>
          <w:marTop w:val="0"/>
          <w:marBottom w:val="0"/>
          <w:divBdr>
            <w:top w:val="none" w:sz="0" w:space="0" w:color="auto"/>
            <w:left w:val="none" w:sz="0" w:space="0" w:color="auto"/>
            <w:bottom w:val="none" w:sz="0" w:space="0" w:color="auto"/>
            <w:right w:val="none" w:sz="0" w:space="0" w:color="auto"/>
          </w:divBdr>
          <w:divsChild>
            <w:div w:id="1094742512">
              <w:marLeft w:val="0"/>
              <w:marRight w:val="0"/>
              <w:marTop w:val="0"/>
              <w:marBottom w:val="0"/>
              <w:divBdr>
                <w:top w:val="none" w:sz="0" w:space="0" w:color="auto"/>
                <w:left w:val="none" w:sz="0" w:space="0" w:color="auto"/>
                <w:bottom w:val="none" w:sz="0" w:space="0" w:color="auto"/>
                <w:right w:val="none" w:sz="0" w:space="0" w:color="auto"/>
              </w:divBdr>
              <w:divsChild>
                <w:div w:id="15665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391379">
      <w:bodyDiv w:val="1"/>
      <w:marLeft w:val="0"/>
      <w:marRight w:val="0"/>
      <w:marTop w:val="0"/>
      <w:marBottom w:val="0"/>
      <w:divBdr>
        <w:top w:val="none" w:sz="0" w:space="0" w:color="auto"/>
        <w:left w:val="none" w:sz="0" w:space="0" w:color="auto"/>
        <w:bottom w:val="none" w:sz="0" w:space="0" w:color="auto"/>
        <w:right w:val="none" w:sz="0" w:space="0" w:color="auto"/>
      </w:divBdr>
      <w:divsChild>
        <w:div w:id="1736078863">
          <w:marLeft w:val="0"/>
          <w:marRight w:val="0"/>
          <w:marTop w:val="0"/>
          <w:marBottom w:val="0"/>
          <w:divBdr>
            <w:top w:val="none" w:sz="0" w:space="0" w:color="auto"/>
            <w:left w:val="none" w:sz="0" w:space="0" w:color="auto"/>
            <w:bottom w:val="none" w:sz="0" w:space="0" w:color="auto"/>
            <w:right w:val="none" w:sz="0" w:space="0" w:color="auto"/>
          </w:divBdr>
          <w:divsChild>
            <w:div w:id="2035112368">
              <w:marLeft w:val="0"/>
              <w:marRight w:val="0"/>
              <w:marTop w:val="0"/>
              <w:marBottom w:val="0"/>
              <w:divBdr>
                <w:top w:val="none" w:sz="0" w:space="0" w:color="auto"/>
                <w:left w:val="none" w:sz="0" w:space="0" w:color="auto"/>
                <w:bottom w:val="none" w:sz="0" w:space="0" w:color="auto"/>
                <w:right w:val="none" w:sz="0" w:space="0" w:color="auto"/>
              </w:divBdr>
              <w:divsChild>
                <w:div w:id="1238712471">
                  <w:marLeft w:val="0"/>
                  <w:marRight w:val="0"/>
                  <w:marTop w:val="0"/>
                  <w:marBottom w:val="0"/>
                  <w:divBdr>
                    <w:top w:val="none" w:sz="0" w:space="0" w:color="auto"/>
                    <w:left w:val="none" w:sz="0" w:space="0" w:color="auto"/>
                    <w:bottom w:val="none" w:sz="0" w:space="0" w:color="auto"/>
                    <w:right w:val="none" w:sz="0" w:space="0" w:color="auto"/>
                  </w:divBdr>
                  <w:divsChild>
                    <w:div w:id="761755788">
                      <w:marLeft w:val="0"/>
                      <w:marRight w:val="0"/>
                      <w:marTop w:val="0"/>
                      <w:marBottom w:val="0"/>
                      <w:divBdr>
                        <w:top w:val="none" w:sz="0" w:space="0" w:color="auto"/>
                        <w:left w:val="none" w:sz="0" w:space="0" w:color="auto"/>
                        <w:bottom w:val="none" w:sz="0" w:space="0" w:color="auto"/>
                        <w:right w:val="none" w:sz="0" w:space="0" w:color="auto"/>
                      </w:divBdr>
                      <w:divsChild>
                        <w:div w:id="491146727">
                          <w:marLeft w:val="0"/>
                          <w:marRight w:val="0"/>
                          <w:marTop w:val="0"/>
                          <w:marBottom w:val="0"/>
                          <w:divBdr>
                            <w:top w:val="none" w:sz="0" w:space="0" w:color="auto"/>
                            <w:left w:val="none" w:sz="0" w:space="0" w:color="auto"/>
                            <w:bottom w:val="none" w:sz="0" w:space="0" w:color="auto"/>
                            <w:right w:val="none" w:sz="0" w:space="0" w:color="auto"/>
                          </w:divBdr>
                          <w:divsChild>
                            <w:div w:id="582375017">
                              <w:marLeft w:val="0"/>
                              <w:marRight w:val="0"/>
                              <w:marTop w:val="0"/>
                              <w:marBottom w:val="0"/>
                              <w:divBdr>
                                <w:top w:val="none" w:sz="0" w:space="0" w:color="auto"/>
                                <w:left w:val="none" w:sz="0" w:space="0" w:color="auto"/>
                                <w:bottom w:val="none" w:sz="0" w:space="0" w:color="auto"/>
                                <w:right w:val="none" w:sz="0" w:space="0" w:color="auto"/>
                              </w:divBdr>
                              <w:divsChild>
                                <w:div w:id="596061772">
                                  <w:marLeft w:val="0"/>
                                  <w:marRight w:val="0"/>
                                  <w:marTop w:val="0"/>
                                  <w:marBottom w:val="0"/>
                                  <w:divBdr>
                                    <w:top w:val="none" w:sz="0" w:space="0" w:color="auto"/>
                                    <w:left w:val="none" w:sz="0" w:space="0" w:color="auto"/>
                                    <w:bottom w:val="none" w:sz="0" w:space="0" w:color="auto"/>
                                    <w:right w:val="none" w:sz="0" w:space="0" w:color="auto"/>
                                  </w:divBdr>
                                  <w:divsChild>
                                    <w:div w:id="718867671">
                                      <w:marLeft w:val="0"/>
                                      <w:marRight w:val="0"/>
                                      <w:marTop w:val="0"/>
                                      <w:marBottom w:val="0"/>
                                      <w:divBdr>
                                        <w:top w:val="none" w:sz="0" w:space="0" w:color="auto"/>
                                        <w:left w:val="none" w:sz="0" w:space="0" w:color="auto"/>
                                        <w:bottom w:val="none" w:sz="0" w:space="0" w:color="auto"/>
                                        <w:right w:val="none" w:sz="0" w:space="0" w:color="auto"/>
                                      </w:divBdr>
                                      <w:divsChild>
                                        <w:div w:id="27722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1684566">
      <w:bodyDiv w:val="1"/>
      <w:marLeft w:val="0"/>
      <w:marRight w:val="0"/>
      <w:marTop w:val="0"/>
      <w:marBottom w:val="0"/>
      <w:divBdr>
        <w:top w:val="none" w:sz="0" w:space="0" w:color="auto"/>
        <w:left w:val="none" w:sz="0" w:space="0" w:color="auto"/>
        <w:bottom w:val="none" w:sz="0" w:space="0" w:color="auto"/>
        <w:right w:val="none" w:sz="0" w:space="0" w:color="auto"/>
      </w:divBdr>
      <w:divsChild>
        <w:div w:id="1385981284">
          <w:marLeft w:val="0"/>
          <w:marRight w:val="0"/>
          <w:marTop w:val="0"/>
          <w:marBottom w:val="0"/>
          <w:divBdr>
            <w:top w:val="none" w:sz="0" w:space="0" w:color="auto"/>
            <w:left w:val="none" w:sz="0" w:space="0" w:color="auto"/>
            <w:bottom w:val="none" w:sz="0" w:space="0" w:color="auto"/>
            <w:right w:val="none" w:sz="0" w:space="0" w:color="auto"/>
          </w:divBdr>
          <w:divsChild>
            <w:div w:id="950552346">
              <w:marLeft w:val="0"/>
              <w:marRight w:val="0"/>
              <w:marTop w:val="0"/>
              <w:marBottom w:val="0"/>
              <w:divBdr>
                <w:top w:val="none" w:sz="0" w:space="0" w:color="auto"/>
                <w:left w:val="none" w:sz="0" w:space="0" w:color="auto"/>
                <w:bottom w:val="none" w:sz="0" w:space="0" w:color="auto"/>
                <w:right w:val="none" w:sz="0" w:space="0" w:color="auto"/>
              </w:divBdr>
              <w:divsChild>
                <w:div w:id="769087142">
                  <w:marLeft w:val="-335"/>
                  <w:marRight w:val="0"/>
                  <w:marTop w:val="0"/>
                  <w:marBottom w:val="0"/>
                  <w:divBdr>
                    <w:top w:val="none" w:sz="0" w:space="0" w:color="auto"/>
                    <w:left w:val="none" w:sz="0" w:space="0" w:color="auto"/>
                    <w:bottom w:val="none" w:sz="0" w:space="0" w:color="auto"/>
                    <w:right w:val="none" w:sz="0" w:space="0" w:color="auto"/>
                  </w:divBdr>
                  <w:divsChild>
                    <w:div w:id="1307513311">
                      <w:marLeft w:val="0"/>
                      <w:marRight w:val="0"/>
                      <w:marTop w:val="0"/>
                      <w:marBottom w:val="0"/>
                      <w:divBdr>
                        <w:top w:val="none" w:sz="0" w:space="0" w:color="auto"/>
                        <w:left w:val="none" w:sz="0" w:space="0" w:color="auto"/>
                        <w:bottom w:val="none" w:sz="0" w:space="0" w:color="auto"/>
                        <w:right w:val="none" w:sz="0" w:space="0" w:color="auto"/>
                      </w:divBdr>
                      <w:divsChild>
                        <w:div w:id="1438867695">
                          <w:marLeft w:val="-335"/>
                          <w:marRight w:val="0"/>
                          <w:marTop w:val="0"/>
                          <w:marBottom w:val="0"/>
                          <w:divBdr>
                            <w:top w:val="none" w:sz="0" w:space="0" w:color="auto"/>
                            <w:left w:val="none" w:sz="0" w:space="0" w:color="auto"/>
                            <w:bottom w:val="none" w:sz="0" w:space="0" w:color="auto"/>
                            <w:right w:val="none" w:sz="0" w:space="0" w:color="auto"/>
                          </w:divBdr>
                          <w:divsChild>
                            <w:div w:id="69476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7897302">
      <w:bodyDiv w:val="1"/>
      <w:marLeft w:val="0"/>
      <w:marRight w:val="0"/>
      <w:marTop w:val="0"/>
      <w:marBottom w:val="0"/>
      <w:divBdr>
        <w:top w:val="none" w:sz="0" w:space="0" w:color="auto"/>
        <w:left w:val="none" w:sz="0" w:space="0" w:color="auto"/>
        <w:bottom w:val="none" w:sz="0" w:space="0" w:color="auto"/>
        <w:right w:val="none" w:sz="0" w:space="0" w:color="auto"/>
      </w:divBdr>
      <w:divsChild>
        <w:div w:id="249436467">
          <w:marLeft w:val="0"/>
          <w:marRight w:val="0"/>
          <w:marTop w:val="0"/>
          <w:marBottom w:val="0"/>
          <w:divBdr>
            <w:top w:val="none" w:sz="0" w:space="0" w:color="auto"/>
            <w:left w:val="none" w:sz="0" w:space="0" w:color="auto"/>
            <w:bottom w:val="none" w:sz="0" w:space="0" w:color="auto"/>
            <w:right w:val="none" w:sz="0" w:space="0" w:color="auto"/>
          </w:divBdr>
        </w:div>
        <w:div w:id="448471795">
          <w:marLeft w:val="0"/>
          <w:marRight w:val="0"/>
          <w:marTop w:val="0"/>
          <w:marBottom w:val="0"/>
          <w:divBdr>
            <w:top w:val="none" w:sz="0" w:space="0" w:color="auto"/>
            <w:left w:val="none" w:sz="0" w:space="0" w:color="auto"/>
            <w:bottom w:val="none" w:sz="0" w:space="0" w:color="auto"/>
            <w:right w:val="none" w:sz="0" w:space="0" w:color="auto"/>
          </w:divBdr>
        </w:div>
        <w:div w:id="758330240">
          <w:marLeft w:val="0"/>
          <w:marRight w:val="0"/>
          <w:marTop w:val="0"/>
          <w:marBottom w:val="0"/>
          <w:divBdr>
            <w:top w:val="none" w:sz="0" w:space="0" w:color="auto"/>
            <w:left w:val="none" w:sz="0" w:space="0" w:color="auto"/>
            <w:bottom w:val="none" w:sz="0" w:space="0" w:color="auto"/>
            <w:right w:val="none" w:sz="0" w:space="0" w:color="auto"/>
          </w:divBdr>
          <w:divsChild>
            <w:div w:id="988442487">
              <w:marLeft w:val="0"/>
              <w:marRight w:val="0"/>
              <w:marTop w:val="0"/>
              <w:marBottom w:val="0"/>
              <w:divBdr>
                <w:top w:val="none" w:sz="0" w:space="0" w:color="auto"/>
                <w:left w:val="none" w:sz="0" w:space="0" w:color="auto"/>
                <w:bottom w:val="none" w:sz="0" w:space="0" w:color="auto"/>
                <w:right w:val="none" w:sz="0" w:space="0" w:color="auto"/>
              </w:divBdr>
            </w:div>
            <w:div w:id="1356928780">
              <w:marLeft w:val="0"/>
              <w:marRight w:val="0"/>
              <w:marTop w:val="0"/>
              <w:marBottom w:val="0"/>
              <w:divBdr>
                <w:top w:val="none" w:sz="0" w:space="0" w:color="auto"/>
                <w:left w:val="none" w:sz="0" w:space="0" w:color="auto"/>
                <w:bottom w:val="none" w:sz="0" w:space="0" w:color="auto"/>
                <w:right w:val="none" w:sz="0" w:space="0" w:color="auto"/>
              </w:divBdr>
            </w:div>
          </w:divsChild>
        </w:div>
        <w:div w:id="842429055">
          <w:marLeft w:val="0"/>
          <w:marRight w:val="0"/>
          <w:marTop w:val="0"/>
          <w:marBottom w:val="0"/>
          <w:divBdr>
            <w:top w:val="none" w:sz="0" w:space="0" w:color="auto"/>
            <w:left w:val="none" w:sz="0" w:space="0" w:color="auto"/>
            <w:bottom w:val="none" w:sz="0" w:space="0" w:color="auto"/>
            <w:right w:val="none" w:sz="0" w:space="0" w:color="auto"/>
          </w:divBdr>
          <w:divsChild>
            <w:div w:id="1421877809">
              <w:marLeft w:val="0"/>
              <w:marRight w:val="0"/>
              <w:marTop w:val="0"/>
              <w:marBottom w:val="0"/>
              <w:divBdr>
                <w:top w:val="none" w:sz="0" w:space="0" w:color="auto"/>
                <w:left w:val="none" w:sz="0" w:space="0" w:color="auto"/>
                <w:bottom w:val="none" w:sz="0" w:space="0" w:color="auto"/>
                <w:right w:val="none" w:sz="0" w:space="0" w:color="auto"/>
              </w:divBdr>
            </w:div>
            <w:div w:id="1535658084">
              <w:marLeft w:val="0"/>
              <w:marRight w:val="0"/>
              <w:marTop w:val="0"/>
              <w:marBottom w:val="0"/>
              <w:divBdr>
                <w:top w:val="none" w:sz="0" w:space="0" w:color="auto"/>
                <w:left w:val="none" w:sz="0" w:space="0" w:color="auto"/>
                <w:bottom w:val="none" w:sz="0" w:space="0" w:color="auto"/>
                <w:right w:val="none" w:sz="0" w:space="0" w:color="auto"/>
              </w:divBdr>
            </w:div>
          </w:divsChild>
        </w:div>
        <w:div w:id="1146239379">
          <w:marLeft w:val="0"/>
          <w:marRight w:val="0"/>
          <w:marTop w:val="0"/>
          <w:marBottom w:val="0"/>
          <w:divBdr>
            <w:top w:val="none" w:sz="0" w:space="0" w:color="auto"/>
            <w:left w:val="none" w:sz="0" w:space="0" w:color="auto"/>
            <w:bottom w:val="none" w:sz="0" w:space="0" w:color="auto"/>
            <w:right w:val="none" w:sz="0" w:space="0" w:color="auto"/>
          </w:divBdr>
        </w:div>
        <w:div w:id="1606113316">
          <w:marLeft w:val="0"/>
          <w:marRight w:val="0"/>
          <w:marTop w:val="0"/>
          <w:marBottom w:val="0"/>
          <w:divBdr>
            <w:top w:val="none" w:sz="0" w:space="0" w:color="auto"/>
            <w:left w:val="none" w:sz="0" w:space="0" w:color="auto"/>
            <w:bottom w:val="none" w:sz="0" w:space="0" w:color="auto"/>
            <w:right w:val="none" w:sz="0" w:space="0" w:color="auto"/>
          </w:divBdr>
          <w:divsChild>
            <w:div w:id="185994166">
              <w:marLeft w:val="0"/>
              <w:marRight w:val="0"/>
              <w:marTop w:val="0"/>
              <w:marBottom w:val="0"/>
              <w:divBdr>
                <w:top w:val="none" w:sz="0" w:space="0" w:color="auto"/>
                <w:left w:val="none" w:sz="0" w:space="0" w:color="auto"/>
                <w:bottom w:val="none" w:sz="0" w:space="0" w:color="auto"/>
                <w:right w:val="none" w:sz="0" w:space="0" w:color="auto"/>
              </w:divBdr>
            </w:div>
            <w:div w:id="1234049049">
              <w:marLeft w:val="0"/>
              <w:marRight w:val="0"/>
              <w:marTop w:val="0"/>
              <w:marBottom w:val="0"/>
              <w:divBdr>
                <w:top w:val="none" w:sz="0" w:space="0" w:color="auto"/>
                <w:left w:val="none" w:sz="0" w:space="0" w:color="auto"/>
                <w:bottom w:val="none" w:sz="0" w:space="0" w:color="auto"/>
                <w:right w:val="none" w:sz="0" w:space="0" w:color="auto"/>
              </w:divBdr>
            </w:div>
          </w:divsChild>
        </w:div>
        <w:div w:id="1758136475">
          <w:marLeft w:val="0"/>
          <w:marRight w:val="0"/>
          <w:marTop w:val="0"/>
          <w:marBottom w:val="0"/>
          <w:divBdr>
            <w:top w:val="none" w:sz="0" w:space="0" w:color="auto"/>
            <w:left w:val="none" w:sz="0" w:space="0" w:color="auto"/>
            <w:bottom w:val="none" w:sz="0" w:space="0" w:color="auto"/>
            <w:right w:val="none" w:sz="0" w:space="0" w:color="auto"/>
          </w:divBdr>
          <w:divsChild>
            <w:div w:id="53044051">
              <w:marLeft w:val="0"/>
              <w:marRight w:val="0"/>
              <w:marTop w:val="0"/>
              <w:marBottom w:val="0"/>
              <w:divBdr>
                <w:top w:val="none" w:sz="0" w:space="0" w:color="auto"/>
                <w:left w:val="none" w:sz="0" w:space="0" w:color="auto"/>
                <w:bottom w:val="none" w:sz="0" w:space="0" w:color="auto"/>
                <w:right w:val="none" w:sz="0" w:space="0" w:color="auto"/>
              </w:divBdr>
            </w:div>
            <w:div w:id="448939039">
              <w:marLeft w:val="0"/>
              <w:marRight w:val="0"/>
              <w:marTop w:val="0"/>
              <w:marBottom w:val="0"/>
              <w:divBdr>
                <w:top w:val="none" w:sz="0" w:space="0" w:color="auto"/>
                <w:left w:val="none" w:sz="0" w:space="0" w:color="auto"/>
                <w:bottom w:val="none" w:sz="0" w:space="0" w:color="auto"/>
                <w:right w:val="none" w:sz="0" w:space="0" w:color="auto"/>
              </w:divBdr>
            </w:div>
            <w:div w:id="1813982874">
              <w:marLeft w:val="0"/>
              <w:marRight w:val="0"/>
              <w:marTop w:val="0"/>
              <w:marBottom w:val="0"/>
              <w:divBdr>
                <w:top w:val="none" w:sz="0" w:space="0" w:color="auto"/>
                <w:left w:val="none" w:sz="0" w:space="0" w:color="auto"/>
                <w:bottom w:val="none" w:sz="0" w:space="0" w:color="auto"/>
                <w:right w:val="none" w:sz="0" w:space="0" w:color="auto"/>
              </w:divBdr>
            </w:div>
            <w:div w:id="1837719035">
              <w:marLeft w:val="0"/>
              <w:marRight w:val="0"/>
              <w:marTop w:val="0"/>
              <w:marBottom w:val="0"/>
              <w:divBdr>
                <w:top w:val="none" w:sz="0" w:space="0" w:color="auto"/>
                <w:left w:val="none" w:sz="0" w:space="0" w:color="auto"/>
                <w:bottom w:val="none" w:sz="0" w:space="0" w:color="auto"/>
                <w:right w:val="none" w:sz="0" w:space="0" w:color="auto"/>
              </w:divBdr>
            </w:div>
          </w:divsChild>
        </w:div>
        <w:div w:id="1824151711">
          <w:marLeft w:val="0"/>
          <w:marRight w:val="0"/>
          <w:marTop w:val="0"/>
          <w:marBottom w:val="0"/>
          <w:divBdr>
            <w:top w:val="none" w:sz="0" w:space="0" w:color="auto"/>
            <w:left w:val="none" w:sz="0" w:space="0" w:color="auto"/>
            <w:bottom w:val="none" w:sz="0" w:space="0" w:color="auto"/>
            <w:right w:val="none" w:sz="0" w:space="0" w:color="auto"/>
          </w:divBdr>
        </w:div>
      </w:divsChild>
    </w:div>
    <w:div w:id="1420325930">
      <w:bodyDiv w:val="1"/>
      <w:marLeft w:val="0"/>
      <w:marRight w:val="0"/>
      <w:marTop w:val="0"/>
      <w:marBottom w:val="0"/>
      <w:divBdr>
        <w:top w:val="none" w:sz="0" w:space="0" w:color="auto"/>
        <w:left w:val="none" w:sz="0" w:space="0" w:color="auto"/>
        <w:bottom w:val="none" w:sz="0" w:space="0" w:color="auto"/>
        <w:right w:val="none" w:sz="0" w:space="0" w:color="auto"/>
      </w:divBdr>
    </w:div>
    <w:div w:id="1433435850">
      <w:bodyDiv w:val="1"/>
      <w:marLeft w:val="0"/>
      <w:marRight w:val="0"/>
      <w:marTop w:val="0"/>
      <w:marBottom w:val="0"/>
      <w:divBdr>
        <w:top w:val="none" w:sz="0" w:space="0" w:color="auto"/>
        <w:left w:val="none" w:sz="0" w:space="0" w:color="auto"/>
        <w:bottom w:val="none" w:sz="0" w:space="0" w:color="auto"/>
        <w:right w:val="none" w:sz="0" w:space="0" w:color="auto"/>
      </w:divBdr>
      <w:divsChild>
        <w:div w:id="1663310955">
          <w:marLeft w:val="0"/>
          <w:marRight w:val="0"/>
          <w:marTop w:val="0"/>
          <w:marBottom w:val="0"/>
          <w:divBdr>
            <w:top w:val="none" w:sz="0" w:space="0" w:color="auto"/>
            <w:left w:val="none" w:sz="0" w:space="0" w:color="auto"/>
            <w:bottom w:val="none" w:sz="0" w:space="0" w:color="auto"/>
            <w:right w:val="none" w:sz="0" w:space="0" w:color="auto"/>
          </w:divBdr>
          <w:divsChild>
            <w:div w:id="812987024">
              <w:marLeft w:val="-272"/>
              <w:marRight w:val="0"/>
              <w:marTop w:val="0"/>
              <w:marBottom w:val="0"/>
              <w:divBdr>
                <w:top w:val="none" w:sz="0" w:space="0" w:color="auto"/>
                <w:left w:val="none" w:sz="0" w:space="0" w:color="auto"/>
                <w:bottom w:val="none" w:sz="0" w:space="0" w:color="auto"/>
                <w:right w:val="none" w:sz="0" w:space="0" w:color="auto"/>
              </w:divBdr>
              <w:divsChild>
                <w:div w:id="149753698">
                  <w:marLeft w:val="0"/>
                  <w:marRight w:val="0"/>
                  <w:marTop w:val="0"/>
                  <w:marBottom w:val="0"/>
                  <w:divBdr>
                    <w:top w:val="none" w:sz="0" w:space="0" w:color="auto"/>
                    <w:left w:val="none" w:sz="0" w:space="0" w:color="auto"/>
                    <w:bottom w:val="none" w:sz="0" w:space="0" w:color="auto"/>
                    <w:right w:val="none" w:sz="0" w:space="0" w:color="auto"/>
                  </w:divBdr>
                  <w:divsChild>
                    <w:div w:id="1155605360">
                      <w:marLeft w:val="-272"/>
                      <w:marRight w:val="0"/>
                      <w:marTop w:val="0"/>
                      <w:marBottom w:val="0"/>
                      <w:divBdr>
                        <w:top w:val="none" w:sz="0" w:space="0" w:color="auto"/>
                        <w:left w:val="none" w:sz="0" w:space="0" w:color="auto"/>
                        <w:bottom w:val="none" w:sz="0" w:space="0" w:color="auto"/>
                        <w:right w:val="none" w:sz="0" w:space="0" w:color="auto"/>
                      </w:divBdr>
                      <w:divsChild>
                        <w:div w:id="165807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9278005">
      <w:bodyDiv w:val="1"/>
      <w:marLeft w:val="0"/>
      <w:marRight w:val="0"/>
      <w:marTop w:val="0"/>
      <w:marBottom w:val="0"/>
      <w:divBdr>
        <w:top w:val="none" w:sz="0" w:space="0" w:color="auto"/>
        <w:left w:val="none" w:sz="0" w:space="0" w:color="auto"/>
        <w:bottom w:val="none" w:sz="0" w:space="0" w:color="auto"/>
        <w:right w:val="none" w:sz="0" w:space="0" w:color="auto"/>
      </w:divBdr>
    </w:div>
    <w:div w:id="1472283312">
      <w:bodyDiv w:val="1"/>
      <w:marLeft w:val="0"/>
      <w:marRight w:val="0"/>
      <w:marTop w:val="0"/>
      <w:marBottom w:val="0"/>
      <w:divBdr>
        <w:top w:val="none" w:sz="0" w:space="0" w:color="auto"/>
        <w:left w:val="none" w:sz="0" w:space="0" w:color="auto"/>
        <w:bottom w:val="none" w:sz="0" w:space="0" w:color="auto"/>
        <w:right w:val="none" w:sz="0" w:space="0" w:color="auto"/>
      </w:divBdr>
      <w:divsChild>
        <w:div w:id="1053843545">
          <w:marLeft w:val="0"/>
          <w:marRight w:val="0"/>
          <w:marTop w:val="100"/>
          <w:marBottom w:val="100"/>
          <w:divBdr>
            <w:top w:val="none" w:sz="0" w:space="0" w:color="auto"/>
            <w:left w:val="none" w:sz="0" w:space="0" w:color="auto"/>
            <w:bottom w:val="none" w:sz="0" w:space="0" w:color="auto"/>
            <w:right w:val="none" w:sz="0" w:space="0" w:color="auto"/>
          </w:divBdr>
          <w:divsChild>
            <w:div w:id="233131452">
              <w:marLeft w:val="0"/>
              <w:marRight w:val="0"/>
              <w:marTop w:val="0"/>
              <w:marBottom w:val="0"/>
              <w:divBdr>
                <w:top w:val="none" w:sz="0" w:space="0" w:color="auto"/>
                <w:left w:val="none" w:sz="0" w:space="0" w:color="auto"/>
                <w:bottom w:val="none" w:sz="0" w:space="0" w:color="auto"/>
                <w:right w:val="none" w:sz="0" w:space="0" w:color="auto"/>
              </w:divBdr>
              <w:divsChild>
                <w:div w:id="1757171397">
                  <w:marLeft w:val="0"/>
                  <w:marRight w:val="0"/>
                  <w:marTop w:val="0"/>
                  <w:marBottom w:val="0"/>
                  <w:divBdr>
                    <w:top w:val="none" w:sz="0" w:space="0" w:color="auto"/>
                    <w:left w:val="none" w:sz="0" w:space="0" w:color="auto"/>
                    <w:bottom w:val="none" w:sz="0" w:space="0" w:color="auto"/>
                    <w:right w:val="none" w:sz="0" w:space="0" w:color="auto"/>
                  </w:divBdr>
                  <w:divsChild>
                    <w:div w:id="980159798">
                      <w:marLeft w:val="0"/>
                      <w:marRight w:val="0"/>
                      <w:marTop w:val="0"/>
                      <w:marBottom w:val="0"/>
                      <w:divBdr>
                        <w:top w:val="none" w:sz="0" w:space="0" w:color="auto"/>
                        <w:left w:val="none" w:sz="0" w:space="0" w:color="auto"/>
                        <w:bottom w:val="none" w:sz="0" w:space="0" w:color="auto"/>
                        <w:right w:val="none" w:sz="0" w:space="0" w:color="auto"/>
                      </w:divBdr>
                      <w:divsChild>
                        <w:div w:id="17283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527262">
      <w:bodyDiv w:val="1"/>
      <w:marLeft w:val="0"/>
      <w:marRight w:val="0"/>
      <w:marTop w:val="0"/>
      <w:marBottom w:val="0"/>
      <w:divBdr>
        <w:top w:val="none" w:sz="0" w:space="0" w:color="auto"/>
        <w:left w:val="none" w:sz="0" w:space="0" w:color="auto"/>
        <w:bottom w:val="none" w:sz="0" w:space="0" w:color="auto"/>
        <w:right w:val="none" w:sz="0" w:space="0" w:color="auto"/>
      </w:divBdr>
    </w:div>
    <w:div w:id="1570071982">
      <w:bodyDiv w:val="1"/>
      <w:marLeft w:val="0"/>
      <w:marRight w:val="0"/>
      <w:marTop w:val="0"/>
      <w:marBottom w:val="0"/>
      <w:divBdr>
        <w:top w:val="none" w:sz="0" w:space="0" w:color="auto"/>
        <w:left w:val="none" w:sz="0" w:space="0" w:color="auto"/>
        <w:bottom w:val="none" w:sz="0" w:space="0" w:color="auto"/>
        <w:right w:val="none" w:sz="0" w:space="0" w:color="auto"/>
      </w:divBdr>
      <w:divsChild>
        <w:div w:id="972560355">
          <w:marLeft w:val="0"/>
          <w:marRight w:val="0"/>
          <w:marTop w:val="0"/>
          <w:marBottom w:val="0"/>
          <w:divBdr>
            <w:top w:val="none" w:sz="0" w:space="0" w:color="auto"/>
            <w:left w:val="none" w:sz="0" w:space="0" w:color="auto"/>
            <w:bottom w:val="none" w:sz="0" w:space="0" w:color="auto"/>
            <w:right w:val="none" w:sz="0" w:space="0" w:color="auto"/>
          </w:divBdr>
          <w:divsChild>
            <w:div w:id="274992837">
              <w:marLeft w:val="0"/>
              <w:marRight w:val="0"/>
              <w:marTop w:val="0"/>
              <w:marBottom w:val="0"/>
              <w:divBdr>
                <w:top w:val="none" w:sz="0" w:space="0" w:color="auto"/>
                <w:left w:val="none" w:sz="0" w:space="0" w:color="auto"/>
                <w:bottom w:val="none" w:sz="0" w:space="0" w:color="auto"/>
                <w:right w:val="none" w:sz="0" w:space="0" w:color="auto"/>
              </w:divBdr>
              <w:divsChild>
                <w:div w:id="396979665">
                  <w:marLeft w:val="0"/>
                  <w:marRight w:val="0"/>
                  <w:marTop w:val="0"/>
                  <w:marBottom w:val="0"/>
                  <w:divBdr>
                    <w:top w:val="none" w:sz="0" w:space="0" w:color="auto"/>
                    <w:left w:val="none" w:sz="0" w:space="0" w:color="auto"/>
                    <w:bottom w:val="none" w:sz="0" w:space="0" w:color="auto"/>
                    <w:right w:val="none" w:sz="0" w:space="0" w:color="auto"/>
                  </w:divBdr>
                  <w:divsChild>
                    <w:div w:id="183055851">
                      <w:marLeft w:val="0"/>
                      <w:marRight w:val="0"/>
                      <w:marTop w:val="0"/>
                      <w:marBottom w:val="0"/>
                      <w:divBdr>
                        <w:top w:val="none" w:sz="0" w:space="0" w:color="auto"/>
                        <w:left w:val="none" w:sz="0" w:space="0" w:color="auto"/>
                        <w:bottom w:val="none" w:sz="0" w:space="0" w:color="auto"/>
                        <w:right w:val="none" w:sz="0" w:space="0" w:color="auto"/>
                      </w:divBdr>
                      <w:divsChild>
                        <w:div w:id="994183309">
                          <w:marLeft w:val="0"/>
                          <w:marRight w:val="0"/>
                          <w:marTop w:val="0"/>
                          <w:marBottom w:val="0"/>
                          <w:divBdr>
                            <w:top w:val="none" w:sz="0" w:space="0" w:color="auto"/>
                            <w:left w:val="none" w:sz="0" w:space="0" w:color="auto"/>
                            <w:bottom w:val="none" w:sz="0" w:space="0" w:color="auto"/>
                            <w:right w:val="none" w:sz="0" w:space="0" w:color="auto"/>
                          </w:divBdr>
                          <w:divsChild>
                            <w:div w:id="1940142899">
                              <w:marLeft w:val="0"/>
                              <w:marRight w:val="0"/>
                              <w:marTop w:val="0"/>
                              <w:marBottom w:val="0"/>
                              <w:divBdr>
                                <w:top w:val="none" w:sz="0" w:space="0" w:color="auto"/>
                                <w:left w:val="none" w:sz="0" w:space="0" w:color="auto"/>
                                <w:bottom w:val="none" w:sz="0" w:space="0" w:color="auto"/>
                                <w:right w:val="none" w:sz="0" w:space="0" w:color="auto"/>
                              </w:divBdr>
                              <w:divsChild>
                                <w:div w:id="2007241966">
                                  <w:marLeft w:val="0"/>
                                  <w:marRight w:val="0"/>
                                  <w:marTop w:val="0"/>
                                  <w:marBottom w:val="0"/>
                                  <w:divBdr>
                                    <w:top w:val="none" w:sz="0" w:space="0" w:color="auto"/>
                                    <w:left w:val="none" w:sz="0" w:space="0" w:color="auto"/>
                                    <w:bottom w:val="none" w:sz="0" w:space="0" w:color="auto"/>
                                    <w:right w:val="none" w:sz="0" w:space="0" w:color="auto"/>
                                  </w:divBdr>
                                  <w:divsChild>
                                    <w:div w:id="1255164045">
                                      <w:marLeft w:val="0"/>
                                      <w:marRight w:val="0"/>
                                      <w:marTop w:val="0"/>
                                      <w:marBottom w:val="0"/>
                                      <w:divBdr>
                                        <w:top w:val="none" w:sz="0" w:space="0" w:color="auto"/>
                                        <w:left w:val="none" w:sz="0" w:space="0" w:color="auto"/>
                                        <w:bottom w:val="none" w:sz="0" w:space="0" w:color="auto"/>
                                        <w:right w:val="none" w:sz="0" w:space="0" w:color="auto"/>
                                      </w:divBdr>
                                      <w:divsChild>
                                        <w:div w:id="157686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7493019">
      <w:bodyDiv w:val="1"/>
      <w:marLeft w:val="0"/>
      <w:marRight w:val="0"/>
      <w:marTop w:val="0"/>
      <w:marBottom w:val="0"/>
      <w:divBdr>
        <w:top w:val="none" w:sz="0" w:space="0" w:color="auto"/>
        <w:left w:val="none" w:sz="0" w:space="0" w:color="auto"/>
        <w:bottom w:val="none" w:sz="0" w:space="0" w:color="auto"/>
        <w:right w:val="none" w:sz="0" w:space="0" w:color="auto"/>
      </w:divBdr>
      <w:divsChild>
        <w:div w:id="507642076">
          <w:marLeft w:val="0"/>
          <w:marRight w:val="0"/>
          <w:marTop w:val="0"/>
          <w:marBottom w:val="0"/>
          <w:divBdr>
            <w:top w:val="none" w:sz="0" w:space="0" w:color="auto"/>
            <w:left w:val="none" w:sz="0" w:space="0" w:color="auto"/>
            <w:bottom w:val="none" w:sz="0" w:space="0" w:color="auto"/>
            <w:right w:val="none" w:sz="0" w:space="0" w:color="auto"/>
          </w:divBdr>
        </w:div>
        <w:div w:id="1571965364">
          <w:marLeft w:val="0"/>
          <w:marRight w:val="0"/>
          <w:marTop w:val="0"/>
          <w:marBottom w:val="0"/>
          <w:divBdr>
            <w:top w:val="none" w:sz="0" w:space="0" w:color="auto"/>
            <w:left w:val="none" w:sz="0" w:space="0" w:color="auto"/>
            <w:bottom w:val="none" w:sz="0" w:space="0" w:color="auto"/>
            <w:right w:val="none" w:sz="0" w:space="0" w:color="auto"/>
          </w:divBdr>
          <w:divsChild>
            <w:div w:id="120895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997574">
      <w:bodyDiv w:val="1"/>
      <w:marLeft w:val="0"/>
      <w:marRight w:val="0"/>
      <w:marTop w:val="0"/>
      <w:marBottom w:val="0"/>
      <w:divBdr>
        <w:top w:val="none" w:sz="0" w:space="0" w:color="auto"/>
        <w:left w:val="none" w:sz="0" w:space="0" w:color="auto"/>
        <w:bottom w:val="none" w:sz="0" w:space="0" w:color="auto"/>
        <w:right w:val="none" w:sz="0" w:space="0" w:color="auto"/>
      </w:divBdr>
      <w:divsChild>
        <w:div w:id="1951664485">
          <w:marLeft w:val="0"/>
          <w:marRight w:val="0"/>
          <w:marTop w:val="0"/>
          <w:marBottom w:val="0"/>
          <w:divBdr>
            <w:top w:val="none" w:sz="0" w:space="0" w:color="auto"/>
            <w:left w:val="none" w:sz="0" w:space="0" w:color="auto"/>
            <w:bottom w:val="none" w:sz="0" w:space="0" w:color="auto"/>
            <w:right w:val="none" w:sz="0" w:space="0" w:color="auto"/>
          </w:divBdr>
          <w:divsChild>
            <w:div w:id="1205753298">
              <w:marLeft w:val="-272"/>
              <w:marRight w:val="0"/>
              <w:marTop w:val="0"/>
              <w:marBottom w:val="0"/>
              <w:divBdr>
                <w:top w:val="none" w:sz="0" w:space="0" w:color="auto"/>
                <w:left w:val="none" w:sz="0" w:space="0" w:color="auto"/>
                <w:bottom w:val="none" w:sz="0" w:space="0" w:color="auto"/>
                <w:right w:val="none" w:sz="0" w:space="0" w:color="auto"/>
              </w:divBdr>
              <w:divsChild>
                <w:div w:id="1306278261">
                  <w:marLeft w:val="0"/>
                  <w:marRight w:val="0"/>
                  <w:marTop w:val="0"/>
                  <w:marBottom w:val="0"/>
                  <w:divBdr>
                    <w:top w:val="none" w:sz="0" w:space="0" w:color="auto"/>
                    <w:left w:val="none" w:sz="0" w:space="0" w:color="auto"/>
                    <w:bottom w:val="none" w:sz="0" w:space="0" w:color="auto"/>
                    <w:right w:val="none" w:sz="0" w:space="0" w:color="auto"/>
                  </w:divBdr>
                  <w:divsChild>
                    <w:div w:id="193078090">
                      <w:marLeft w:val="-272"/>
                      <w:marRight w:val="0"/>
                      <w:marTop w:val="0"/>
                      <w:marBottom w:val="0"/>
                      <w:divBdr>
                        <w:top w:val="none" w:sz="0" w:space="0" w:color="auto"/>
                        <w:left w:val="none" w:sz="0" w:space="0" w:color="auto"/>
                        <w:bottom w:val="none" w:sz="0" w:space="0" w:color="auto"/>
                        <w:right w:val="none" w:sz="0" w:space="0" w:color="auto"/>
                      </w:divBdr>
                      <w:divsChild>
                        <w:div w:id="41428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9070248">
      <w:bodyDiv w:val="1"/>
      <w:marLeft w:val="0"/>
      <w:marRight w:val="0"/>
      <w:marTop w:val="0"/>
      <w:marBottom w:val="0"/>
      <w:divBdr>
        <w:top w:val="none" w:sz="0" w:space="0" w:color="auto"/>
        <w:left w:val="none" w:sz="0" w:space="0" w:color="auto"/>
        <w:bottom w:val="none" w:sz="0" w:space="0" w:color="auto"/>
        <w:right w:val="none" w:sz="0" w:space="0" w:color="auto"/>
      </w:divBdr>
    </w:div>
    <w:div w:id="1628899394">
      <w:bodyDiv w:val="1"/>
      <w:marLeft w:val="0"/>
      <w:marRight w:val="0"/>
      <w:marTop w:val="0"/>
      <w:marBottom w:val="0"/>
      <w:divBdr>
        <w:top w:val="none" w:sz="0" w:space="0" w:color="auto"/>
        <w:left w:val="none" w:sz="0" w:space="0" w:color="auto"/>
        <w:bottom w:val="none" w:sz="0" w:space="0" w:color="auto"/>
        <w:right w:val="none" w:sz="0" w:space="0" w:color="auto"/>
      </w:divBdr>
      <w:divsChild>
        <w:div w:id="146671262">
          <w:marLeft w:val="0"/>
          <w:marRight w:val="0"/>
          <w:marTop w:val="0"/>
          <w:marBottom w:val="0"/>
          <w:divBdr>
            <w:top w:val="none" w:sz="0" w:space="0" w:color="auto"/>
            <w:left w:val="none" w:sz="0" w:space="0" w:color="auto"/>
            <w:bottom w:val="none" w:sz="0" w:space="0" w:color="auto"/>
            <w:right w:val="none" w:sz="0" w:space="0" w:color="auto"/>
          </w:divBdr>
          <w:divsChild>
            <w:div w:id="947355293">
              <w:marLeft w:val="0"/>
              <w:marRight w:val="0"/>
              <w:marTop w:val="0"/>
              <w:marBottom w:val="0"/>
              <w:divBdr>
                <w:top w:val="none" w:sz="0" w:space="0" w:color="auto"/>
                <w:left w:val="none" w:sz="0" w:space="0" w:color="auto"/>
                <w:bottom w:val="none" w:sz="0" w:space="0" w:color="auto"/>
                <w:right w:val="none" w:sz="0" w:space="0" w:color="auto"/>
              </w:divBdr>
              <w:divsChild>
                <w:div w:id="8835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608579">
      <w:bodyDiv w:val="1"/>
      <w:marLeft w:val="0"/>
      <w:marRight w:val="0"/>
      <w:marTop w:val="0"/>
      <w:marBottom w:val="0"/>
      <w:divBdr>
        <w:top w:val="none" w:sz="0" w:space="0" w:color="auto"/>
        <w:left w:val="none" w:sz="0" w:space="0" w:color="auto"/>
        <w:bottom w:val="none" w:sz="0" w:space="0" w:color="auto"/>
        <w:right w:val="none" w:sz="0" w:space="0" w:color="auto"/>
      </w:divBdr>
    </w:div>
    <w:div w:id="1678919794">
      <w:bodyDiv w:val="1"/>
      <w:marLeft w:val="0"/>
      <w:marRight w:val="0"/>
      <w:marTop w:val="0"/>
      <w:marBottom w:val="0"/>
      <w:divBdr>
        <w:top w:val="none" w:sz="0" w:space="0" w:color="auto"/>
        <w:left w:val="none" w:sz="0" w:space="0" w:color="auto"/>
        <w:bottom w:val="none" w:sz="0" w:space="0" w:color="auto"/>
        <w:right w:val="none" w:sz="0" w:space="0" w:color="auto"/>
      </w:divBdr>
      <w:divsChild>
        <w:div w:id="1342392311">
          <w:marLeft w:val="0"/>
          <w:marRight w:val="0"/>
          <w:marTop w:val="0"/>
          <w:marBottom w:val="0"/>
          <w:divBdr>
            <w:top w:val="none" w:sz="0" w:space="0" w:color="auto"/>
            <w:left w:val="none" w:sz="0" w:space="0" w:color="auto"/>
            <w:bottom w:val="none" w:sz="0" w:space="0" w:color="auto"/>
            <w:right w:val="none" w:sz="0" w:space="0" w:color="auto"/>
          </w:divBdr>
        </w:div>
      </w:divsChild>
    </w:div>
    <w:div w:id="1773892819">
      <w:bodyDiv w:val="1"/>
      <w:marLeft w:val="0"/>
      <w:marRight w:val="0"/>
      <w:marTop w:val="0"/>
      <w:marBottom w:val="0"/>
      <w:divBdr>
        <w:top w:val="none" w:sz="0" w:space="0" w:color="auto"/>
        <w:left w:val="none" w:sz="0" w:space="0" w:color="auto"/>
        <w:bottom w:val="none" w:sz="0" w:space="0" w:color="auto"/>
        <w:right w:val="none" w:sz="0" w:space="0" w:color="auto"/>
      </w:divBdr>
      <w:divsChild>
        <w:div w:id="84420911">
          <w:marLeft w:val="0"/>
          <w:marRight w:val="0"/>
          <w:marTop w:val="0"/>
          <w:marBottom w:val="0"/>
          <w:divBdr>
            <w:top w:val="none" w:sz="0" w:space="0" w:color="auto"/>
            <w:left w:val="none" w:sz="0" w:space="0" w:color="auto"/>
            <w:bottom w:val="none" w:sz="0" w:space="0" w:color="auto"/>
            <w:right w:val="none" w:sz="0" w:space="0" w:color="auto"/>
          </w:divBdr>
          <w:divsChild>
            <w:div w:id="1969168156">
              <w:marLeft w:val="0"/>
              <w:marRight w:val="0"/>
              <w:marTop w:val="0"/>
              <w:marBottom w:val="0"/>
              <w:divBdr>
                <w:top w:val="none" w:sz="0" w:space="0" w:color="auto"/>
                <w:left w:val="none" w:sz="0" w:space="0" w:color="auto"/>
                <w:bottom w:val="none" w:sz="0" w:space="0" w:color="auto"/>
                <w:right w:val="none" w:sz="0" w:space="0" w:color="auto"/>
              </w:divBdr>
            </w:div>
          </w:divsChild>
        </w:div>
        <w:div w:id="125511634">
          <w:marLeft w:val="0"/>
          <w:marRight w:val="0"/>
          <w:marTop w:val="0"/>
          <w:marBottom w:val="0"/>
          <w:divBdr>
            <w:top w:val="none" w:sz="0" w:space="0" w:color="auto"/>
            <w:left w:val="none" w:sz="0" w:space="0" w:color="auto"/>
            <w:bottom w:val="none" w:sz="0" w:space="0" w:color="auto"/>
            <w:right w:val="none" w:sz="0" w:space="0" w:color="auto"/>
          </w:divBdr>
          <w:divsChild>
            <w:div w:id="577597131">
              <w:marLeft w:val="0"/>
              <w:marRight w:val="0"/>
              <w:marTop w:val="0"/>
              <w:marBottom w:val="0"/>
              <w:divBdr>
                <w:top w:val="none" w:sz="0" w:space="0" w:color="auto"/>
                <w:left w:val="none" w:sz="0" w:space="0" w:color="auto"/>
                <w:bottom w:val="none" w:sz="0" w:space="0" w:color="auto"/>
                <w:right w:val="none" w:sz="0" w:space="0" w:color="auto"/>
              </w:divBdr>
              <w:divsChild>
                <w:div w:id="186354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22915">
          <w:marLeft w:val="0"/>
          <w:marRight w:val="0"/>
          <w:marTop w:val="0"/>
          <w:marBottom w:val="0"/>
          <w:divBdr>
            <w:top w:val="none" w:sz="0" w:space="0" w:color="auto"/>
            <w:left w:val="none" w:sz="0" w:space="0" w:color="auto"/>
            <w:bottom w:val="none" w:sz="0" w:space="0" w:color="auto"/>
            <w:right w:val="none" w:sz="0" w:space="0" w:color="auto"/>
          </w:divBdr>
        </w:div>
        <w:div w:id="543907356">
          <w:marLeft w:val="0"/>
          <w:marRight w:val="0"/>
          <w:marTop w:val="0"/>
          <w:marBottom w:val="0"/>
          <w:divBdr>
            <w:top w:val="none" w:sz="0" w:space="0" w:color="auto"/>
            <w:left w:val="none" w:sz="0" w:space="0" w:color="auto"/>
            <w:bottom w:val="none" w:sz="0" w:space="0" w:color="auto"/>
            <w:right w:val="none" w:sz="0" w:space="0" w:color="auto"/>
          </w:divBdr>
          <w:divsChild>
            <w:div w:id="2098938125">
              <w:marLeft w:val="0"/>
              <w:marRight w:val="0"/>
              <w:marTop w:val="0"/>
              <w:marBottom w:val="0"/>
              <w:divBdr>
                <w:top w:val="none" w:sz="0" w:space="0" w:color="auto"/>
                <w:left w:val="none" w:sz="0" w:space="0" w:color="auto"/>
                <w:bottom w:val="none" w:sz="0" w:space="0" w:color="auto"/>
                <w:right w:val="none" w:sz="0" w:space="0" w:color="auto"/>
              </w:divBdr>
              <w:divsChild>
                <w:div w:id="2602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921433">
          <w:marLeft w:val="0"/>
          <w:marRight w:val="0"/>
          <w:marTop w:val="0"/>
          <w:marBottom w:val="0"/>
          <w:divBdr>
            <w:top w:val="none" w:sz="0" w:space="0" w:color="auto"/>
            <w:left w:val="none" w:sz="0" w:space="0" w:color="auto"/>
            <w:bottom w:val="none" w:sz="0" w:space="0" w:color="auto"/>
            <w:right w:val="none" w:sz="0" w:space="0" w:color="auto"/>
          </w:divBdr>
        </w:div>
        <w:div w:id="945234773">
          <w:marLeft w:val="0"/>
          <w:marRight w:val="0"/>
          <w:marTop w:val="0"/>
          <w:marBottom w:val="0"/>
          <w:divBdr>
            <w:top w:val="none" w:sz="0" w:space="0" w:color="auto"/>
            <w:left w:val="none" w:sz="0" w:space="0" w:color="auto"/>
            <w:bottom w:val="none" w:sz="0" w:space="0" w:color="auto"/>
            <w:right w:val="none" w:sz="0" w:space="0" w:color="auto"/>
          </w:divBdr>
        </w:div>
        <w:div w:id="1302267152">
          <w:marLeft w:val="0"/>
          <w:marRight w:val="0"/>
          <w:marTop w:val="0"/>
          <w:marBottom w:val="0"/>
          <w:divBdr>
            <w:top w:val="none" w:sz="0" w:space="0" w:color="auto"/>
            <w:left w:val="none" w:sz="0" w:space="0" w:color="auto"/>
            <w:bottom w:val="none" w:sz="0" w:space="0" w:color="auto"/>
            <w:right w:val="none" w:sz="0" w:space="0" w:color="auto"/>
          </w:divBdr>
          <w:divsChild>
            <w:div w:id="872183238">
              <w:marLeft w:val="0"/>
              <w:marRight w:val="0"/>
              <w:marTop w:val="0"/>
              <w:marBottom w:val="0"/>
              <w:divBdr>
                <w:top w:val="none" w:sz="0" w:space="0" w:color="auto"/>
                <w:left w:val="none" w:sz="0" w:space="0" w:color="auto"/>
                <w:bottom w:val="none" w:sz="0" w:space="0" w:color="auto"/>
                <w:right w:val="none" w:sz="0" w:space="0" w:color="auto"/>
              </w:divBdr>
              <w:divsChild>
                <w:div w:id="820728178">
                  <w:marLeft w:val="0"/>
                  <w:marRight w:val="0"/>
                  <w:marTop w:val="0"/>
                  <w:marBottom w:val="0"/>
                  <w:divBdr>
                    <w:top w:val="none" w:sz="0" w:space="0" w:color="auto"/>
                    <w:left w:val="none" w:sz="0" w:space="0" w:color="auto"/>
                    <w:bottom w:val="none" w:sz="0" w:space="0" w:color="auto"/>
                    <w:right w:val="none" w:sz="0" w:space="0" w:color="auto"/>
                  </w:divBdr>
                </w:div>
              </w:divsChild>
            </w:div>
            <w:div w:id="1578972935">
              <w:marLeft w:val="0"/>
              <w:marRight w:val="0"/>
              <w:marTop w:val="0"/>
              <w:marBottom w:val="0"/>
              <w:divBdr>
                <w:top w:val="none" w:sz="0" w:space="0" w:color="auto"/>
                <w:left w:val="none" w:sz="0" w:space="0" w:color="auto"/>
                <w:bottom w:val="none" w:sz="0" w:space="0" w:color="auto"/>
                <w:right w:val="none" w:sz="0" w:space="0" w:color="auto"/>
              </w:divBdr>
            </w:div>
          </w:divsChild>
        </w:div>
        <w:div w:id="1501459721">
          <w:marLeft w:val="0"/>
          <w:marRight w:val="0"/>
          <w:marTop w:val="0"/>
          <w:marBottom w:val="0"/>
          <w:divBdr>
            <w:top w:val="none" w:sz="0" w:space="0" w:color="auto"/>
            <w:left w:val="none" w:sz="0" w:space="0" w:color="auto"/>
            <w:bottom w:val="none" w:sz="0" w:space="0" w:color="auto"/>
            <w:right w:val="none" w:sz="0" w:space="0" w:color="auto"/>
          </w:divBdr>
          <w:divsChild>
            <w:div w:id="1298536949">
              <w:marLeft w:val="0"/>
              <w:marRight w:val="0"/>
              <w:marTop w:val="0"/>
              <w:marBottom w:val="0"/>
              <w:divBdr>
                <w:top w:val="none" w:sz="0" w:space="0" w:color="auto"/>
                <w:left w:val="none" w:sz="0" w:space="0" w:color="auto"/>
                <w:bottom w:val="none" w:sz="0" w:space="0" w:color="auto"/>
                <w:right w:val="none" w:sz="0" w:space="0" w:color="auto"/>
              </w:divBdr>
            </w:div>
          </w:divsChild>
        </w:div>
        <w:div w:id="1803229492">
          <w:marLeft w:val="0"/>
          <w:marRight w:val="0"/>
          <w:marTop w:val="0"/>
          <w:marBottom w:val="0"/>
          <w:divBdr>
            <w:top w:val="none" w:sz="0" w:space="0" w:color="auto"/>
            <w:left w:val="none" w:sz="0" w:space="0" w:color="auto"/>
            <w:bottom w:val="none" w:sz="0" w:space="0" w:color="auto"/>
            <w:right w:val="none" w:sz="0" w:space="0" w:color="auto"/>
          </w:divBdr>
        </w:div>
        <w:div w:id="2095515398">
          <w:marLeft w:val="0"/>
          <w:marRight w:val="0"/>
          <w:marTop w:val="0"/>
          <w:marBottom w:val="0"/>
          <w:divBdr>
            <w:top w:val="none" w:sz="0" w:space="0" w:color="auto"/>
            <w:left w:val="none" w:sz="0" w:space="0" w:color="auto"/>
            <w:bottom w:val="none" w:sz="0" w:space="0" w:color="auto"/>
            <w:right w:val="none" w:sz="0" w:space="0" w:color="auto"/>
          </w:divBdr>
        </w:div>
      </w:divsChild>
    </w:div>
    <w:div w:id="1789738062">
      <w:bodyDiv w:val="1"/>
      <w:marLeft w:val="0"/>
      <w:marRight w:val="0"/>
      <w:marTop w:val="0"/>
      <w:marBottom w:val="0"/>
      <w:divBdr>
        <w:top w:val="none" w:sz="0" w:space="0" w:color="auto"/>
        <w:left w:val="none" w:sz="0" w:space="0" w:color="auto"/>
        <w:bottom w:val="none" w:sz="0" w:space="0" w:color="auto"/>
        <w:right w:val="none" w:sz="0" w:space="0" w:color="auto"/>
      </w:divBdr>
    </w:div>
    <w:div w:id="1824853601">
      <w:bodyDiv w:val="1"/>
      <w:marLeft w:val="0"/>
      <w:marRight w:val="0"/>
      <w:marTop w:val="0"/>
      <w:marBottom w:val="0"/>
      <w:divBdr>
        <w:top w:val="none" w:sz="0" w:space="0" w:color="auto"/>
        <w:left w:val="none" w:sz="0" w:space="0" w:color="auto"/>
        <w:bottom w:val="none" w:sz="0" w:space="0" w:color="auto"/>
        <w:right w:val="none" w:sz="0" w:space="0" w:color="auto"/>
      </w:divBdr>
      <w:divsChild>
        <w:div w:id="550775740">
          <w:marLeft w:val="0"/>
          <w:marRight w:val="0"/>
          <w:marTop w:val="0"/>
          <w:marBottom w:val="0"/>
          <w:divBdr>
            <w:top w:val="none" w:sz="0" w:space="0" w:color="auto"/>
            <w:left w:val="none" w:sz="0" w:space="0" w:color="auto"/>
            <w:bottom w:val="none" w:sz="0" w:space="0" w:color="auto"/>
            <w:right w:val="none" w:sz="0" w:space="0" w:color="auto"/>
          </w:divBdr>
        </w:div>
        <w:div w:id="843933907">
          <w:marLeft w:val="0"/>
          <w:marRight w:val="0"/>
          <w:marTop w:val="0"/>
          <w:marBottom w:val="0"/>
          <w:divBdr>
            <w:top w:val="none" w:sz="0" w:space="0" w:color="auto"/>
            <w:left w:val="none" w:sz="0" w:space="0" w:color="auto"/>
            <w:bottom w:val="none" w:sz="0" w:space="0" w:color="auto"/>
            <w:right w:val="none" w:sz="0" w:space="0" w:color="auto"/>
          </w:divBdr>
          <w:divsChild>
            <w:div w:id="546258466">
              <w:marLeft w:val="0"/>
              <w:marRight w:val="0"/>
              <w:marTop w:val="0"/>
              <w:marBottom w:val="0"/>
              <w:divBdr>
                <w:top w:val="none" w:sz="0" w:space="0" w:color="auto"/>
                <w:left w:val="none" w:sz="0" w:space="0" w:color="auto"/>
                <w:bottom w:val="none" w:sz="0" w:space="0" w:color="auto"/>
                <w:right w:val="none" w:sz="0" w:space="0" w:color="auto"/>
              </w:divBdr>
            </w:div>
            <w:div w:id="789398433">
              <w:marLeft w:val="0"/>
              <w:marRight w:val="0"/>
              <w:marTop w:val="0"/>
              <w:marBottom w:val="0"/>
              <w:divBdr>
                <w:top w:val="none" w:sz="0" w:space="0" w:color="auto"/>
                <w:left w:val="none" w:sz="0" w:space="0" w:color="auto"/>
                <w:bottom w:val="none" w:sz="0" w:space="0" w:color="auto"/>
                <w:right w:val="none" w:sz="0" w:space="0" w:color="auto"/>
              </w:divBdr>
            </w:div>
            <w:div w:id="928468269">
              <w:marLeft w:val="0"/>
              <w:marRight w:val="0"/>
              <w:marTop w:val="0"/>
              <w:marBottom w:val="0"/>
              <w:divBdr>
                <w:top w:val="none" w:sz="0" w:space="0" w:color="auto"/>
                <w:left w:val="none" w:sz="0" w:space="0" w:color="auto"/>
                <w:bottom w:val="none" w:sz="0" w:space="0" w:color="auto"/>
                <w:right w:val="none" w:sz="0" w:space="0" w:color="auto"/>
              </w:divBdr>
            </w:div>
            <w:div w:id="1314138623">
              <w:marLeft w:val="0"/>
              <w:marRight w:val="0"/>
              <w:marTop w:val="0"/>
              <w:marBottom w:val="0"/>
              <w:divBdr>
                <w:top w:val="none" w:sz="0" w:space="0" w:color="auto"/>
                <w:left w:val="none" w:sz="0" w:space="0" w:color="auto"/>
                <w:bottom w:val="none" w:sz="0" w:space="0" w:color="auto"/>
                <w:right w:val="none" w:sz="0" w:space="0" w:color="auto"/>
              </w:divBdr>
            </w:div>
          </w:divsChild>
        </w:div>
        <w:div w:id="1297370582">
          <w:marLeft w:val="0"/>
          <w:marRight w:val="0"/>
          <w:marTop w:val="0"/>
          <w:marBottom w:val="0"/>
          <w:divBdr>
            <w:top w:val="none" w:sz="0" w:space="0" w:color="auto"/>
            <w:left w:val="none" w:sz="0" w:space="0" w:color="auto"/>
            <w:bottom w:val="none" w:sz="0" w:space="0" w:color="auto"/>
            <w:right w:val="none" w:sz="0" w:space="0" w:color="auto"/>
          </w:divBdr>
        </w:div>
        <w:div w:id="2090886657">
          <w:marLeft w:val="0"/>
          <w:marRight w:val="0"/>
          <w:marTop w:val="0"/>
          <w:marBottom w:val="0"/>
          <w:divBdr>
            <w:top w:val="none" w:sz="0" w:space="0" w:color="auto"/>
            <w:left w:val="none" w:sz="0" w:space="0" w:color="auto"/>
            <w:bottom w:val="none" w:sz="0" w:space="0" w:color="auto"/>
            <w:right w:val="none" w:sz="0" w:space="0" w:color="auto"/>
          </w:divBdr>
          <w:divsChild>
            <w:div w:id="1025710114">
              <w:marLeft w:val="0"/>
              <w:marRight w:val="0"/>
              <w:marTop w:val="0"/>
              <w:marBottom w:val="0"/>
              <w:divBdr>
                <w:top w:val="none" w:sz="0" w:space="0" w:color="auto"/>
                <w:left w:val="none" w:sz="0" w:space="0" w:color="auto"/>
                <w:bottom w:val="none" w:sz="0" w:space="0" w:color="auto"/>
                <w:right w:val="none" w:sz="0" w:space="0" w:color="auto"/>
              </w:divBdr>
            </w:div>
            <w:div w:id="157276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782316">
      <w:bodyDiv w:val="1"/>
      <w:marLeft w:val="0"/>
      <w:marRight w:val="0"/>
      <w:marTop w:val="0"/>
      <w:marBottom w:val="0"/>
      <w:divBdr>
        <w:top w:val="none" w:sz="0" w:space="0" w:color="auto"/>
        <w:left w:val="none" w:sz="0" w:space="0" w:color="auto"/>
        <w:bottom w:val="none" w:sz="0" w:space="0" w:color="auto"/>
        <w:right w:val="none" w:sz="0" w:space="0" w:color="auto"/>
      </w:divBdr>
    </w:div>
    <w:div w:id="1858695738">
      <w:bodyDiv w:val="1"/>
      <w:marLeft w:val="0"/>
      <w:marRight w:val="0"/>
      <w:marTop w:val="0"/>
      <w:marBottom w:val="0"/>
      <w:divBdr>
        <w:top w:val="none" w:sz="0" w:space="0" w:color="auto"/>
        <w:left w:val="none" w:sz="0" w:space="0" w:color="auto"/>
        <w:bottom w:val="none" w:sz="0" w:space="0" w:color="auto"/>
        <w:right w:val="none" w:sz="0" w:space="0" w:color="auto"/>
      </w:divBdr>
    </w:div>
    <w:div w:id="1859663537">
      <w:bodyDiv w:val="1"/>
      <w:marLeft w:val="0"/>
      <w:marRight w:val="0"/>
      <w:marTop w:val="0"/>
      <w:marBottom w:val="0"/>
      <w:divBdr>
        <w:top w:val="none" w:sz="0" w:space="0" w:color="auto"/>
        <w:left w:val="none" w:sz="0" w:space="0" w:color="auto"/>
        <w:bottom w:val="none" w:sz="0" w:space="0" w:color="auto"/>
        <w:right w:val="none" w:sz="0" w:space="0" w:color="auto"/>
      </w:divBdr>
      <w:divsChild>
        <w:div w:id="928270147">
          <w:marLeft w:val="0"/>
          <w:marRight w:val="0"/>
          <w:marTop w:val="0"/>
          <w:marBottom w:val="0"/>
          <w:divBdr>
            <w:top w:val="none" w:sz="0" w:space="0" w:color="auto"/>
            <w:left w:val="none" w:sz="0" w:space="0" w:color="auto"/>
            <w:bottom w:val="none" w:sz="0" w:space="0" w:color="auto"/>
            <w:right w:val="none" w:sz="0" w:space="0" w:color="auto"/>
          </w:divBdr>
          <w:divsChild>
            <w:div w:id="1805197065">
              <w:marLeft w:val="-204"/>
              <w:marRight w:val="-204"/>
              <w:marTop w:val="0"/>
              <w:marBottom w:val="0"/>
              <w:divBdr>
                <w:top w:val="none" w:sz="0" w:space="0" w:color="auto"/>
                <w:left w:val="none" w:sz="0" w:space="0" w:color="auto"/>
                <w:bottom w:val="none" w:sz="0" w:space="0" w:color="auto"/>
                <w:right w:val="none" w:sz="0" w:space="0" w:color="auto"/>
              </w:divBdr>
              <w:divsChild>
                <w:div w:id="76631382">
                  <w:marLeft w:val="0"/>
                  <w:marRight w:val="0"/>
                  <w:marTop w:val="0"/>
                  <w:marBottom w:val="0"/>
                  <w:divBdr>
                    <w:top w:val="none" w:sz="0" w:space="0" w:color="auto"/>
                    <w:left w:val="none" w:sz="0" w:space="0" w:color="auto"/>
                    <w:bottom w:val="none" w:sz="0" w:space="0" w:color="auto"/>
                    <w:right w:val="none" w:sz="0" w:space="0" w:color="auto"/>
                  </w:divBdr>
                  <w:divsChild>
                    <w:div w:id="230122927">
                      <w:marLeft w:val="0"/>
                      <w:marRight w:val="0"/>
                      <w:marTop w:val="0"/>
                      <w:marBottom w:val="0"/>
                      <w:divBdr>
                        <w:top w:val="none" w:sz="0" w:space="0" w:color="auto"/>
                        <w:left w:val="none" w:sz="0" w:space="0" w:color="auto"/>
                        <w:bottom w:val="none" w:sz="0" w:space="0" w:color="auto"/>
                        <w:right w:val="none" w:sz="0" w:space="0" w:color="auto"/>
                      </w:divBdr>
                      <w:divsChild>
                        <w:div w:id="565795833">
                          <w:marLeft w:val="0"/>
                          <w:marRight w:val="0"/>
                          <w:marTop w:val="0"/>
                          <w:marBottom w:val="0"/>
                          <w:divBdr>
                            <w:top w:val="none" w:sz="0" w:space="0" w:color="auto"/>
                            <w:left w:val="none" w:sz="0" w:space="0" w:color="auto"/>
                            <w:bottom w:val="none" w:sz="0" w:space="0" w:color="auto"/>
                            <w:right w:val="none" w:sz="0" w:space="0" w:color="auto"/>
                          </w:divBdr>
                          <w:divsChild>
                            <w:div w:id="483477003">
                              <w:marLeft w:val="-204"/>
                              <w:marRight w:val="-204"/>
                              <w:marTop w:val="0"/>
                              <w:marBottom w:val="0"/>
                              <w:divBdr>
                                <w:top w:val="none" w:sz="0" w:space="0" w:color="auto"/>
                                <w:left w:val="none" w:sz="0" w:space="0" w:color="auto"/>
                                <w:bottom w:val="none" w:sz="0" w:space="0" w:color="auto"/>
                                <w:right w:val="none" w:sz="0" w:space="0" w:color="auto"/>
                              </w:divBdr>
                              <w:divsChild>
                                <w:div w:id="560019834">
                                  <w:marLeft w:val="0"/>
                                  <w:marRight w:val="0"/>
                                  <w:marTop w:val="0"/>
                                  <w:marBottom w:val="0"/>
                                  <w:divBdr>
                                    <w:top w:val="none" w:sz="0" w:space="0" w:color="auto"/>
                                    <w:left w:val="none" w:sz="0" w:space="0" w:color="auto"/>
                                    <w:bottom w:val="none" w:sz="0" w:space="0" w:color="auto"/>
                                    <w:right w:val="none" w:sz="0" w:space="0" w:color="auto"/>
                                  </w:divBdr>
                                  <w:divsChild>
                                    <w:div w:id="199780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5045860">
      <w:bodyDiv w:val="1"/>
      <w:marLeft w:val="0"/>
      <w:marRight w:val="0"/>
      <w:marTop w:val="0"/>
      <w:marBottom w:val="0"/>
      <w:divBdr>
        <w:top w:val="none" w:sz="0" w:space="0" w:color="auto"/>
        <w:left w:val="none" w:sz="0" w:space="0" w:color="auto"/>
        <w:bottom w:val="none" w:sz="0" w:space="0" w:color="auto"/>
        <w:right w:val="none" w:sz="0" w:space="0" w:color="auto"/>
      </w:divBdr>
    </w:div>
    <w:div w:id="1915700457">
      <w:bodyDiv w:val="1"/>
      <w:marLeft w:val="0"/>
      <w:marRight w:val="0"/>
      <w:marTop w:val="0"/>
      <w:marBottom w:val="0"/>
      <w:divBdr>
        <w:top w:val="none" w:sz="0" w:space="0" w:color="auto"/>
        <w:left w:val="none" w:sz="0" w:space="0" w:color="auto"/>
        <w:bottom w:val="none" w:sz="0" w:space="0" w:color="auto"/>
        <w:right w:val="none" w:sz="0" w:space="0" w:color="auto"/>
      </w:divBdr>
    </w:div>
    <w:div w:id="2034990026">
      <w:bodyDiv w:val="1"/>
      <w:marLeft w:val="0"/>
      <w:marRight w:val="0"/>
      <w:marTop w:val="0"/>
      <w:marBottom w:val="0"/>
      <w:divBdr>
        <w:top w:val="none" w:sz="0" w:space="0" w:color="auto"/>
        <w:left w:val="none" w:sz="0" w:space="0" w:color="auto"/>
        <w:bottom w:val="none" w:sz="0" w:space="0" w:color="auto"/>
        <w:right w:val="none" w:sz="0" w:space="0" w:color="auto"/>
      </w:divBdr>
      <w:divsChild>
        <w:div w:id="1974099694">
          <w:marLeft w:val="0"/>
          <w:marRight w:val="0"/>
          <w:marTop w:val="0"/>
          <w:marBottom w:val="0"/>
          <w:divBdr>
            <w:top w:val="none" w:sz="0" w:space="0" w:color="auto"/>
            <w:left w:val="none" w:sz="0" w:space="0" w:color="auto"/>
            <w:bottom w:val="none" w:sz="0" w:space="0" w:color="auto"/>
            <w:right w:val="none" w:sz="0" w:space="0" w:color="auto"/>
          </w:divBdr>
          <w:divsChild>
            <w:div w:id="1860387841">
              <w:marLeft w:val="0"/>
              <w:marRight w:val="0"/>
              <w:marTop w:val="0"/>
              <w:marBottom w:val="0"/>
              <w:divBdr>
                <w:top w:val="none" w:sz="0" w:space="0" w:color="auto"/>
                <w:left w:val="none" w:sz="0" w:space="0" w:color="auto"/>
                <w:bottom w:val="none" w:sz="0" w:space="0" w:color="auto"/>
                <w:right w:val="none" w:sz="0" w:space="0" w:color="auto"/>
              </w:divBdr>
              <w:divsChild>
                <w:div w:id="1653413389">
                  <w:marLeft w:val="-335"/>
                  <w:marRight w:val="0"/>
                  <w:marTop w:val="0"/>
                  <w:marBottom w:val="0"/>
                  <w:divBdr>
                    <w:top w:val="none" w:sz="0" w:space="0" w:color="auto"/>
                    <w:left w:val="none" w:sz="0" w:space="0" w:color="auto"/>
                    <w:bottom w:val="none" w:sz="0" w:space="0" w:color="auto"/>
                    <w:right w:val="none" w:sz="0" w:space="0" w:color="auto"/>
                  </w:divBdr>
                  <w:divsChild>
                    <w:div w:id="230046316">
                      <w:marLeft w:val="0"/>
                      <w:marRight w:val="0"/>
                      <w:marTop w:val="0"/>
                      <w:marBottom w:val="0"/>
                      <w:divBdr>
                        <w:top w:val="none" w:sz="0" w:space="0" w:color="auto"/>
                        <w:left w:val="none" w:sz="0" w:space="0" w:color="auto"/>
                        <w:bottom w:val="none" w:sz="0" w:space="0" w:color="auto"/>
                        <w:right w:val="none" w:sz="0" w:space="0" w:color="auto"/>
                      </w:divBdr>
                      <w:divsChild>
                        <w:div w:id="314189263">
                          <w:marLeft w:val="-335"/>
                          <w:marRight w:val="0"/>
                          <w:marTop w:val="0"/>
                          <w:marBottom w:val="0"/>
                          <w:divBdr>
                            <w:top w:val="none" w:sz="0" w:space="0" w:color="auto"/>
                            <w:left w:val="none" w:sz="0" w:space="0" w:color="auto"/>
                            <w:bottom w:val="none" w:sz="0" w:space="0" w:color="auto"/>
                            <w:right w:val="none" w:sz="0" w:space="0" w:color="auto"/>
                          </w:divBdr>
                          <w:divsChild>
                            <w:div w:id="10886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9011705">
      <w:bodyDiv w:val="1"/>
      <w:marLeft w:val="0"/>
      <w:marRight w:val="0"/>
      <w:marTop w:val="0"/>
      <w:marBottom w:val="0"/>
      <w:divBdr>
        <w:top w:val="none" w:sz="0" w:space="0" w:color="auto"/>
        <w:left w:val="none" w:sz="0" w:space="0" w:color="auto"/>
        <w:bottom w:val="none" w:sz="0" w:space="0" w:color="auto"/>
        <w:right w:val="none" w:sz="0" w:space="0" w:color="auto"/>
      </w:divBdr>
      <w:divsChild>
        <w:div w:id="1349142476">
          <w:marLeft w:val="0"/>
          <w:marRight w:val="0"/>
          <w:marTop w:val="0"/>
          <w:marBottom w:val="0"/>
          <w:divBdr>
            <w:top w:val="none" w:sz="0" w:space="0" w:color="auto"/>
            <w:left w:val="none" w:sz="0" w:space="0" w:color="auto"/>
            <w:bottom w:val="none" w:sz="0" w:space="0" w:color="auto"/>
            <w:right w:val="none" w:sz="0" w:space="0" w:color="auto"/>
          </w:divBdr>
          <w:divsChild>
            <w:div w:id="1601453726">
              <w:marLeft w:val="0"/>
              <w:marRight w:val="0"/>
              <w:marTop w:val="0"/>
              <w:marBottom w:val="0"/>
              <w:divBdr>
                <w:top w:val="none" w:sz="0" w:space="0" w:color="auto"/>
                <w:left w:val="none" w:sz="0" w:space="0" w:color="auto"/>
                <w:bottom w:val="none" w:sz="0" w:space="0" w:color="auto"/>
                <w:right w:val="none" w:sz="0" w:space="0" w:color="auto"/>
              </w:divBdr>
              <w:divsChild>
                <w:div w:id="2003393275">
                  <w:marLeft w:val="0"/>
                  <w:marRight w:val="0"/>
                  <w:marTop w:val="0"/>
                  <w:marBottom w:val="0"/>
                  <w:divBdr>
                    <w:top w:val="none" w:sz="0" w:space="0" w:color="auto"/>
                    <w:left w:val="none" w:sz="0" w:space="0" w:color="auto"/>
                    <w:bottom w:val="none" w:sz="0" w:space="0" w:color="auto"/>
                    <w:right w:val="none" w:sz="0" w:space="0" w:color="auto"/>
                  </w:divBdr>
                  <w:divsChild>
                    <w:div w:id="1151866084">
                      <w:marLeft w:val="0"/>
                      <w:marRight w:val="0"/>
                      <w:marTop w:val="0"/>
                      <w:marBottom w:val="0"/>
                      <w:divBdr>
                        <w:top w:val="none" w:sz="0" w:space="0" w:color="auto"/>
                        <w:left w:val="none" w:sz="0" w:space="0" w:color="auto"/>
                        <w:bottom w:val="none" w:sz="0" w:space="0" w:color="auto"/>
                        <w:right w:val="none" w:sz="0" w:space="0" w:color="auto"/>
                      </w:divBdr>
                      <w:divsChild>
                        <w:div w:id="164358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4914664">
      <w:bodyDiv w:val="1"/>
      <w:marLeft w:val="0"/>
      <w:marRight w:val="0"/>
      <w:marTop w:val="0"/>
      <w:marBottom w:val="0"/>
      <w:divBdr>
        <w:top w:val="none" w:sz="0" w:space="0" w:color="auto"/>
        <w:left w:val="none" w:sz="0" w:space="0" w:color="auto"/>
        <w:bottom w:val="none" w:sz="0" w:space="0" w:color="auto"/>
        <w:right w:val="none" w:sz="0" w:space="0" w:color="auto"/>
      </w:divBdr>
    </w:div>
    <w:div w:id="2107187133">
      <w:bodyDiv w:val="1"/>
      <w:marLeft w:val="0"/>
      <w:marRight w:val="0"/>
      <w:marTop w:val="0"/>
      <w:marBottom w:val="0"/>
      <w:divBdr>
        <w:top w:val="none" w:sz="0" w:space="0" w:color="auto"/>
        <w:left w:val="none" w:sz="0" w:space="0" w:color="auto"/>
        <w:bottom w:val="none" w:sz="0" w:space="0" w:color="auto"/>
        <w:right w:val="none" w:sz="0" w:space="0" w:color="auto"/>
      </w:divBdr>
    </w:div>
    <w:div w:id="2131432995">
      <w:bodyDiv w:val="1"/>
      <w:marLeft w:val="0"/>
      <w:marRight w:val="0"/>
      <w:marTop w:val="0"/>
      <w:marBottom w:val="0"/>
      <w:divBdr>
        <w:top w:val="none" w:sz="0" w:space="0" w:color="auto"/>
        <w:left w:val="none" w:sz="0" w:space="0" w:color="auto"/>
        <w:bottom w:val="none" w:sz="0" w:space="0" w:color="auto"/>
        <w:right w:val="none" w:sz="0" w:space="0" w:color="auto"/>
      </w:divBdr>
      <w:divsChild>
        <w:div w:id="1207983003">
          <w:marLeft w:val="0"/>
          <w:marRight w:val="0"/>
          <w:marTop w:val="0"/>
          <w:marBottom w:val="0"/>
          <w:divBdr>
            <w:top w:val="none" w:sz="0" w:space="0" w:color="auto"/>
            <w:left w:val="none" w:sz="0" w:space="0" w:color="auto"/>
            <w:bottom w:val="none" w:sz="0" w:space="0" w:color="auto"/>
            <w:right w:val="none" w:sz="0" w:space="0" w:color="auto"/>
          </w:divBdr>
          <w:divsChild>
            <w:div w:id="1757482811">
              <w:marLeft w:val="0"/>
              <w:marRight w:val="0"/>
              <w:marTop w:val="0"/>
              <w:marBottom w:val="0"/>
              <w:divBdr>
                <w:top w:val="none" w:sz="0" w:space="0" w:color="auto"/>
                <w:left w:val="none" w:sz="0" w:space="0" w:color="auto"/>
                <w:bottom w:val="none" w:sz="0" w:space="0" w:color="auto"/>
                <w:right w:val="none" w:sz="0" w:space="0" w:color="auto"/>
              </w:divBdr>
              <w:divsChild>
                <w:div w:id="247425017">
                  <w:marLeft w:val="0"/>
                  <w:marRight w:val="0"/>
                  <w:marTop w:val="0"/>
                  <w:marBottom w:val="0"/>
                  <w:divBdr>
                    <w:top w:val="none" w:sz="0" w:space="0" w:color="auto"/>
                    <w:left w:val="none" w:sz="0" w:space="0" w:color="auto"/>
                    <w:bottom w:val="none" w:sz="0" w:space="0" w:color="auto"/>
                    <w:right w:val="none" w:sz="0" w:space="0" w:color="auto"/>
                  </w:divBdr>
                  <w:divsChild>
                    <w:div w:id="1380397323">
                      <w:marLeft w:val="0"/>
                      <w:marRight w:val="0"/>
                      <w:marTop w:val="0"/>
                      <w:marBottom w:val="0"/>
                      <w:divBdr>
                        <w:top w:val="none" w:sz="0" w:space="0" w:color="auto"/>
                        <w:left w:val="none" w:sz="0" w:space="0" w:color="auto"/>
                        <w:bottom w:val="none" w:sz="0" w:space="0" w:color="auto"/>
                        <w:right w:val="none" w:sz="0" w:space="0" w:color="auto"/>
                      </w:divBdr>
                      <w:divsChild>
                        <w:div w:id="1351955425">
                          <w:marLeft w:val="0"/>
                          <w:marRight w:val="0"/>
                          <w:marTop w:val="0"/>
                          <w:marBottom w:val="0"/>
                          <w:divBdr>
                            <w:top w:val="none" w:sz="0" w:space="0" w:color="auto"/>
                            <w:left w:val="none" w:sz="0" w:space="0" w:color="auto"/>
                            <w:bottom w:val="none" w:sz="0" w:space="0" w:color="auto"/>
                            <w:right w:val="none" w:sz="0" w:space="0" w:color="auto"/>
                          </w:divBdr>
                          <w:divsChild>
                            <w:div w:id="1503397490">
                              <w:marLeft w:val="0"/>
                              <w:marRight w:val="0"/>
                              <w:marTop w:val="0"/>
                              <w:marBottom w:val="0"/>
                              <w:divBdr>
                                <w:top w:val="none" w:sz="0" w:space="0" w:color="auto"/>
                                <w:left w:val="none" w:sz="0" w:space="0" w:color="auto"/>
                                <w:bottom w:val="none" w:sz="0" w:space="0" w:color="auto"/>
                                <w:right w:val="none" w:sz="0" w:space="0" w:color="auto"/>
                              </w:divBdr>
                              <w:divsChild>
                                <w:div w:id="210458839">
                                  <w:marLeft w:val="0"/>
                                  <w:marRight w:val="0"/>
                                  <w:marTop w:val="0"/>
                                  <w:marBottom w:val="0"/>
                                  <w:divBdr>
                                    <w:top w:val="none" w:sz="0" w:space="0" w:color="auto"/>
                                    <w:left w:val="none" w:sz="0" w:space="0" w:color="auto"/>
                                    <w:bottom w:val="none" w:sz="0" w:space="0" w:color="auto"/>
                                    <w:right w:val="none" w:sz="0" w:space="0" w:color="auto"/>
                                  </w:divBdr>
                                  <w:divsChild>
                                    <w:div w:id="1381788893">
                                      <w:marLeft w:val="0"/>
                                      <w:marRight w:val="0"/>
                                      <w:marTop w:val="0"/>
                                      <w:marBottom w:val="0"/>
                                      <w:divBdr>
                                        <w:top w:val="none" w:sz="0" w:space="0" w:color="auto"/>
                                        <w:left w:val="none" w:sz="0" w:space="0" w:color="auto"/>
                                        <w:bottom w:val="none" w:sz="0" w:space="0" w:color="auto"/>
                                        <w:right w:val="none" w:sz="0" w:space="0" w:color="auto"/>
                                      </w:divBdr>
                                      <w:divsChild>
                                        <w:div w:id="6738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5245262">
      <w:bodyDiv w:val="1"/>
      <w:marLeft w:val="0"/>
      <w:marRight w:val="0"/>
      <w:marTop w:val="0"/>
      <w:marBottom w:val="0"/>
      <w:divBdr>
        <w:top w:val="none" w:sz="0" w:space="0" w:color="auto"/>
        <w:left w:val="none" w:sz="0" w:space="0" w:color="auto"/>
        <w:bottom w:val="none" w:sz="0" w:space="0" w:color="auto"/>
        <w:right w:val="none" w:sz="0" w:space="0" w:color="auto"/>
      </w:divBdr>
    </w:div>
    <w:div w:id="2135753237">
      <w:bodyDiv w:val="1"/>
      <w:marLeft w:val="0"/>
      <w:marRight w:val="0"/>
      <w:marTop w:val="0"/>
      <w:marBottom w:val="0"/>
      <w:divBdr>
        <w:top w:val="none" w:sz="0" w:space="0" w:color="auto"/>
        <w:left w:val="none" w:sz="0" w:space="0" w:color="auto"/>
        <w:bottom w:val="none" w:sz="0" w:space="0" w:color="auto"/>
        <w:right w:val="none" w:sz="0" w:space="0" w:color="auto"/>
      </w:divBdr>
    </w:div>
    <w:div w:id="2144884090">
      <w:bodyDiv w:val="1"/>
      <w:marLeft w:val="0"/>
      <w:marRight w:val="0"/>
      <w:marTop w:val="0"/>
      <w:marBottom w:val="0"/>
      <w:divBdr>
        <w:top w:val="none" w:sz="0" w:space="0" w:color="auto"/>
        <w:left w:val="none" w:sz="0" w:space="0" w:color="auto"/>
        <w:bottom w:val="none" w:sz="0" w:space="0" w:color="auto"/>
        <w:right w:val="none" w:sz="0" w:space="0" w:color="auto"/>
      </w:divBdr>
      <w:divsChild>
        <w:div w:id="1074861641">
          <w:marLeft w:val="0"/>
          <w:marRight w:val="0"/>
          <w:marTop w:val="0"/>
          <w:marBottom w:val="0"/>
          <w:divBdr>
            <w:top w:val="none" w:sz="0" w:space="0" w:color="auto"/>
            <w:left w:val="none" w:sz="0" w:space="0" w:color="auto"/>
            <w:bottom w:val="none" w:sz="0" w:space="0" w:color="auto"/>
            <w:right w:val="none" w:sz="0" w:space="0" w:color="auto"/>
          </w:divBdr>
          <w:divsChild>
            <w:div w:id="1143041467">
              <w:marLeft w:val="0"/>
              <w:marRight w:val="0"/>
              <w:marTop w:val="0"/>
              <w:marBottom w:val="0"/>
              <w:divBdr>
                <w:top w:val="none" w:sz="0" w:space="0" w:color="auto"/>
                <w:left w:val="none" w:sz="0" w:space="0" w:color="auto"/>
                <w:bottom w:val="none" w:sz="0" w:space="0" w:color="auto"/>
                <w:right w:val="none" w:sz="0" w:space="0" w:color="auto"/>
              </w:divBdr>
              <w:divsChild>
                <w:div w:id="1757441544">
                  <w:marLeft w:val="0"/>
                  <w:marRight w:val="0"/>
                  <w:marTop w:val="0"/>
                  <w:marBottom w:val="0"/>
                  <w:divBdr>
                    <w:top w:val="none" w:sz="0" w:space="0" w:color="auto"/>
                    <w:left w:val="none" w:sz="0" w:space="0" w:color="auto"/>
                    <w:bottom w:val="none" w:sz="0" w:space="0" w:color="auto"/>
                    <w:right w:val="none" w:sz="0" w:space="0" w:color="auto"/>
                  </w:divBdr>
                  <w:divsChild>
                    <w:div w:id="1496990197">
                      <w:marLeft w:val="151"/>
                      <w:marRight w:val="0"/>
                      <w:marTop w:val="0"/>
                      <w:marBottom w:val="0"/>
                      <w:divBdr>
                        <w:top w:val="none" w:sz="0" w:space="0" w:color="auto"/>
                        <w:left w:val="none" w:sz="0" w:space="0" w:color="auto"/>
                        <w:bottom w:val="none" w:sz="0" w:space="0" w:color="auto"/>
                        <w:right w:val="none" w:sz="0" w:space="0" w:color="auto"/>
                      </w:divBdr>
                      <w:divsChild>
                        <w:div w:id="2039433360">
                          <w:marLeft w:val="0"/>
                          <w:marRight w:val="0"/>
                          <w:marTop w:val="0"/>
                          <w:marBottom w:val="0"/>
                          <w:divBdr>
                            <w:top w:val="none" w:sz="0" w:space="0" w:color="auto"/>
                            <w:left w:val="none" w:sz="0" w:space="0" w:color="auto"/>
                            <w:bottom w:val="none" w:sz="0" w:space="0" w:color="auto"/>
                            <w:right w:val="none" w:sz="0" w:space="0" w:color="auto"/>
                          </w:divBdr>
                          <w:divsChild>
                            <w:div w:id="1624769843">
                              <w:marLeft w:val="0"/>
                              <w:marRight w:val="0"/>
                              <w:marTop w:val="0"/>
                              <w:marBottom w:val="0"/>
                              <w:divBdr>
                                <w:top w:val="none" w:sz="0" w:space="0" w:color="auto"/>
                                <w:left w:val="none" w:sz="0" w:space="0" w:color="auto"/>
                                <w:bottom w:val="none" w:sz="0" w:space="0" w:color="auto"/>
                                <w:right w:val="none" w:sz="0" w:space="0" w:color="auto"/>
                              </w:divBdr>
                              <w:divsChild>
                                <w:div w:id="1519150687">
                                  <w:marLeft w:val="0"/>
                                  <w:marRight w:val="0"/>
                                  <w:marTop w:val="0"/>
                                  <w:marBottom w:val="0"/>
                                  <w:divBdr>
                                    <w:top w:val="none" w:sz="0" w:space="0" w:color="auto"/>
                                    <w:left w:val="none" w:sz="0" w:space="0" w:color="auto"/>
                                    <w:bottom w:val="none" w:sz="0" w:space="0" w:color="auto"/>
                                    <w:right w:val="none" w:sz="0" w:space="0" w:color="auto"/>
                                  </w:divBdr>
                                  <w:divsChild>
                                    <w:div w:id="711615697">
                                      <w:marLeft w:val="0"/>
                                      <w:marRight w:val="0"/>
                                      <w:marTop w:val="0"/>
                                      <w:marBottom w:val="0"/>
                                      <w:divBdr>
                                        <w:top w:val="none" w:sz="0" w:space="0" w:color="auto"/>
                                        <w:left w:val="none" w:sz="0" w:space="0" w:color="auto"/>
                                        <w:bottom w:val="none" w:sz="0" w:space="0" w:color="auto"/>
                                        <w:right w:val="none" w:sz="0" w:space="0" w:color="auto"/>
                                      </w:divBdr>
                                      <w:divsChild>
                                        <w:div w:id="1857764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footer" Target="footer10.xml"/><Relationship Id="rId21" Type="http://schemas.openxmlformats.org/officeDocument/2006/relationships/header" Target="header6.xml"/><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footer" Target="footer9.xml"/><Relationship Id="rId33" Type="http://schemas.openxmlformats.org/officeDocument/2006/relationships/footer" Target="footer1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1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7.xml"/><Relationship Id="rId28" Type="http://schemas.openxmlformats.org/officeDocument/2006/relationships/footer" Target="foot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0.xml"/><Relationship Id="rId35" Type="http://schemas.openxmlformats.org/officeDocument/2006/relationships/footer" Target="footer14.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86645A-A66A-4118-9FA6-44FB270BE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11920</Words>
  <Characters>67949</Characters>
  <Application>Microsoft Office Word</Application>
  <DocSecurity>0</DocSecurity>
  <Lines>566</Lines>
  <Paragraphs>159</Paragraphs>
  <ScaleCrop>false</ScaleCrop>
  <HeadingPairs>
    <vt:vector size="2" baseType="variant">
      <vt:variant>
        <vt:lpstr>Название</vt:lpstr>
      </vt:variant>
      <vt:variant>
        <vt:i4>1</vt:i4>
      </vt:variant>
    </vt:vector>
  </HeadingPairs>
  <TitlesOfParts>
    <vt:vector size="1" baseType="lpstr">
      <vt:lpstr>ФЕДЕРАЛЬНОЕ АГЕНТСТВО ПО ТЕХНИЧЕСКОМУ</vt:lpstr>
    </vt:vector>
  </TitlesOfParts>
  <Company>Отдел14</Company>
  <LinksUpToDate>false</LinksUpToDate>
  <CharactersWithSpaces>79710</CharactersWithSpaces>
  <SharedDoc>false</SharedDoc>
  <HLinks>
    <vt:vector size="12" baseType="variant">
      <vt:variant>
        <vt:i4>7274613</vt:i4>
      </vt:variant>
      <vt:variant>
        <vt:i4>3</vt:i4>
      </vt:variant>
      <vt:variant>
        <vt:i4>0</vt:i4>
      </vt:variant>
      <vt:variant>
        <vt:i4>5</vt:i4>
      </vt:variant>
      <vt:variant>
        <vt:lpwstr>http://docs.cntd.ru/document/1200031617</vt:lpwstr>
      </vt:variant>
      <vt:variant>
        <vt:lpwstr/>
      </vt:variant>
      <vt:variant>
        <vt:i4>7012467</vt:i4>
      </vt:variant>
      <vt:variant>
        <vt:i4>0</vt:i4>
      </vt:variant>
      <vt:variant>
        <vt:i4>0</vt:i4>
      </vt:variant>
      <vt:variant>
        <vt:i4>5</vt:i4>
      </vt:variant>
      <vt:variant>
        <vt:lpwstr>http://docs.cntd.ru/document/1200011259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АГЕНТСТВО ПО ТЕХНИЧЕСКОМУ</dc:title>
  <dc:subject/>
  <dc:creator>Виктор Петрович Коваленко</dc:creator>
  <cp:keywords/>
  <dc:description/>
  <cp:lastModifiedBy>5 msoft5ksm</cp:lastModifiedBy>
  <cp:revision>3</cp:revision>
  <cp:lastPrinted>2025-07-31T10:01:00Z</cp:lastPrinted>
  <dcterms:created xsi:type="dcterms:W3CDTF">2026-07-28T06:48:00Z</dcterms:created>
  <dcterms:modified xsi:type="dcterms:W3CDTF">2026-07-28T06:48:00Z</dcterms:modified>
</cp:coreProperties>
</file>