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1984"/>
        <w:gridCol w:w="4678"/>
        <w:gridCol w:w="2975"/>
      </w:tblGrid>
      <w:tr w:rsidR="00011EE4" w:rsidRPr="00D51EA8" w14:paraId="71B264E4" w14:textId="77777777" w:rsidTr="002443B5">
        <w:trPr>
          <w:cantSplit/>
          <w:trHeight w:val="1215"/>
          <w:jc w:val="center"/>
        </w:trPr>
        <w:tc>
          <w:tcPr>
            <w:tcW w:w="9637" w:type="dxa"/>
            <w:gridSpan w:val="3"/>
            <w:tcBorders>
              <w:top w:val="single" w:sz="24" w:space="0" w:color="auto"/>
              <w:bottom w:val="single" w:sz="24" w:space="0" w:color="auto"/>
            </w:tcBorders>
            <w:vAlign w:val="center"/>
          </w:tcPr>
          <w:p w14:paraId="7CB0C8DD" w14:textId="77777777" w:rsidR="00011EE4" w:rsidRPr="00D51EA8" w:rsidRDefault="00011EE4" w:rsidP="00011EE4">
            <w:pPr>
              <w:spacing w:before="120"/>
              <w:jc w:val="center"/>
              <w:rPr>
                <w:rFonts w:ascii="Arial" w:hAnsi="Arial" w:cs="Arial"/>
                <w:b/>
              </w:rPr>
            </w:pPr>
            <w:r w:rsidRPr="00D51EA8">
              <w:rPr>
                <w:rFonts w:ascii="Arial" w:hAnsi="Arial" w:cs="Arial"/>
                <w:b/>
              </w:rPr>
              <w:t>ЕВРАЗИЙСКИЙ СОВЕТ ПО СТАНДАРТИЗАЦИИ, МЕТРОЛОГИИ И СЕРТИФИКАЦИИ</w:t>
            </w:r>
          </w:p>
          <w:p w14:paraId="2516B987" w14:textId="77777777" w:rsidR="00011EE4" w:rsidRPr="00D51EA8" w:rsidRDefault="00011EE4" w:rsidP="00011EE4">
            <w:pPr>
              <w:jc w:val="center"/>
              <w:rPr>
                <w:rFonts w:ascii="Arial" w:hAnsi="Arial" w:cs="Arial"/>
                <w:b/>
                <w:lang w:val="en-US"/>
              </w:rPr>
            </w:pPr>
            <w:r w:rsidRPr="00D51EA8">
              <w:rPr>
                <w:rFonts w:ascii="Arial" w:hAnsi="Arial" w:cs="Arial"/>
                <w:b/>
                <w:lang w:val="en-US"/>
              </w:rPr>
              <w:t>(</w:t>
            </w:r>
            <w:r w:rsidRPr="00D51EA8">
              <w:rPr>
                <w:rFonts w:ascii="Arial" w:hAnsi="Arial" w:cs="Arial"/>
                <w:b/>
              </w:rPr>
              <w:t>ЕАСС</w:t>
            </w:r>
            <w:r w:rsidRPr="00D51EA8">
              <w:rPr>
                <w:rFonts w:ascii="Arial" w:hAnsi="Arial" w:cs="Arial"/>
                <w:b/>
                <w:lang w:val="en-US"/>
              </w:rPr>
              <w:t>)</w:t>
            </w:r>
          </w:p>
          <w:p w14:paraId="73D8319A" w14:textId="77777777" w:rsidR="00011EE4" w:rsidRPr="00D51EA8" w:rsidRDefault="00011EE4" w:rsidP="00011EE4">
            <w:pPr>
              <w:jc w:val="center"/>
              <w:rPr>
                <w:rFonts w:ascii="Arial" w:hAnsi="Arial" w:cs="Arial"/>
                <w:b/>
                <w:lang w:val="en-US"/>
              </w:rPr>
            </w:pPr>
            <w:r w:rsidRPr="00D51EA8">
              <w:rPr>
                <w:rFonts w:ascii="Arial" w:hAnsi="Arial" w:cs="Arial"/>
                <w:b/>
                <w:lang w:val="en-US"/>
              </w:rPr>
              <w:t>EURO-ASIAN COUNCIL FOR STANDARDIZATION, METROLOGY AND CERTIFICATION</w:t>
            </w:r>
          </w:p>
          <w:p w14:paraId="47F3DEAD" w14:textId="77777777" w:rsidR="00011EE4" w:rsidRPr="00D51EA8" w:rsidRDefault="00011EE4" w:rsidP="00011EE4">
            <w:pPr>
              <w:suppressAutoHyphens/>
              <w:spacing w:line="276" w:lineRule="auto"/>
              <w:jc w:val="center"/>
              <w:rPr>
                <w:rFonts w:ascii="Arial" w:eastAsia="Calibri" w:hAnsi="Arial" w:cs="Arial"/>
                <w:b/>
                <w:lang w:val="en-US" w:eastAsia="en-US"/>
              </w:rPr>
            </w:pPr>
            <w:r w:rsidRPr="00D51EA8">
              <w:rPr>
                <w:rFonts w:ascii="Arial" w:eastAsia="Calibri" w:hAnsi="Arial" w:cs="Arial"/>
                <w:b/>
                <w:lang w:eastAsia="en-US"/>
              </w:rPr>
              <w:t>(EASC)</w:t>
            </w:r>
          </w:p>
        </w:tc>
      </w:tr>
      <w:tr w:rsidR="00011EE4" w:rsidRPr="00D51EA8" w14:paraId="45D2178B" w14:textId="77777777" w:rsidTr="002443B5">
        <w:trPr>
          <w:cantSplit/>
          <w:trHeight w:val="1984"/>
          <w:jc w:val="center"/>
        </w:trPr>
        <w:tc>
          <w:tcPr>
            <w:tcW w:w="1984" w:type="dxa"/>
            <w:tcBorders>
              <w:top w:val="single" w:sz="24" w:space="0" w:color="auto"/>
              <w:bottom w:val="single" w:sz="24" w:space="0" w:color="auto"/>
            </w:tcBorders>
            <w:tcMar>
              <w:top w:w="85" w:type="dxa"/>
              <w:bottom w:w="85" w:type="dxa"/>
            </w:tcMar>
            <w:vAlign w:val="center"/>
          </w:tcPr>
          <w:p w14:paraId="63D57B0F" w14:textId="77777777" w:rsidR="00011EE4" w:rsidRPr="00D51EA8" w:rsidRDefault="00011EE4" w:rsidP="00011EE4">
            <w:pPr>
              <w:ind w:left="397" w:hanging="397"/>
              <w:jc w:val="center"/>
              <w:rPr>
                <w:rFonts w:ascii="Arial" w:eastAsia="Calibri" w:hAnsi="Arial" w:cs="Arial"/>
                <w:noProof/>
                <w:lang w:val="en-US"/>
              </w:rPr>
            </w:pPr>
            <w:r w:rsidRPr="00D51EA8">
              <w:rPr>
                <w:rFonts w:ascii="Arial" w:eastAsia="Calibri" w:hAnsi="Arial" w:cs="Arial"/>
                <w:noProof/>
              </w:rPr>
              <w:drawing>
                <wp:inline distT="0" distB="0" distL="0" distR="0" wp14:anchorId="06D306E9" wp14:editId="68BCC66C">
                  <wp:extent cx="1280160" cy="12801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tc>
        <w:tc>
          <w:tcPr>
            <w:tcW w:w="4678" w:type="dxa"/>
            <w:tcBorders>
              <w:top w:val="single" w:sz="24" w:space="0" w:color="auto"/>
              <w:bottom w:val="single" w:sz="24" w:space="0" w:color="auto"/>
            </w:tcBorders>
            <w:tcMar>
              <w:top w:w="85" w:type="dxa"/>
              <w:bottom w:w="85" w:type="dxa"/>
            </w:tcMar>
            <w:vAlign w:val="center"/>
          </w:tcPr>
          <w:p w14:paraId="0FDECE96" w14:textId="77777777" w:rsidR="00011EE4" w:rsidRPr="00D51EA8" w:rsidRDefault="00011EE4" w:rsidP="00011EE4">
            <w:pPr>
              <w:spacing w:line="480" w:lineRule="auto"/>
              <w:jc w:val="center"/>
              <w:rPr>
                <w:rFonts w:ascii="Arial" w:hAnsi="Arial" w:cs="Arial"/>
                <w:b/>
                <w:snapToGrid w:val="0"/>
                <w:spacing w:val="50"/>
                <w:sz w:val="24"/>
              </w:rPr>
            </w:pPr>
            <w:r w:rsidRPr="00D51EA8">
              <w:rPr>
                <w:rFonts w:ascii="Arial" w:hAnsi="Arial" w:cs="Arial"/>
                <w:b/>
                <w:snapToGrid w:val="0"/>
                <w:spacing w:val="50"/>
                <w:sz w:val="24"/>
              </w:rPr>
              <w:t>МЕЖГОСУДАРСТВЕННЫЙ</w:t>
            </w:r>
          </w:p>
          <w:p w14:paraId="71A805B0" w14:textId="77777777" w:rsidR="00011EE4" w:rsidRPr="00D51EA8" w:rsidRDefault="00011EE4" w:rsidP="00011EE4">
            <w:pPr>
              <w:spacing w:line="480" w:lineRule="auto"/>
              <w:jc w:val="center"/>
              <w:rPr>
                <w:rFonts w:ascii="Arial" w:hAnsi="Arial" w:cs="Arial"/>
                <w:snapToGrid w:val="0"/>
                <w:sz w:val="24"/>
              </w:rPr>
            </w:pPr>
            <w:r w:rsidRPr="00D51EA8">
              <w:rPr>
                <w:rFonts w:ascii="Arial" w:hAnsi="Arial" w:cs="Arial"/>
                <w:b/>
                <w:snapToGrid w:val="0"/>
                <w:spacing w:val="50"/>
                <w:sz w:val="24"/>
              </w:rPr>
              <w:t>СТАНДАРТ</w:t>
            </w:r>
          </w:p>
        </w:tc>
        <w:tc>
          <w:tcPr>
            <w:tcW w:w="2975" w:type="dxa"/>
            <w:tcBorders>
              <w:top w:val="single" w:sz="24" w:space="0" w:color="auto"/>
              <w:bottom w:val="single" w:sz="24" w:space="0" w:color="auto"/>
            </w:tcBorders>
            <w:tcMar>
              <w:top w:w="85" w:type="dxa"/>
              <w:bottom w:w="85" w:type="dxa"/>
            </w:tcMar>
            <w:vAlign w:val="center"/>
          </w:tcPr>
          <w:p w14:paraId="55EF2FCA" w14:textId="77777777" w:rsidR="00011EE4" w:rsidRPr="00D51EA8" w:rsidRDefault="00011EE4" w:rsidP="00011EE4">
            <w:pPr>
              <w:widowControl w:val="0"/>
              <w:suppressAutoHyphens/>
              <w:spacing w:line="276" w:lineRule="auto"/>
              <w:rPr>
                <w:rFonts w:ascii="Arial" w:eastAsia="Calibri" w:hAnsi="Arial" w:cs="Arial"/>
                <w:b/>
                <w:sz w:val="40"/>
                <w:szCs w:val="40"/>
                <w:lang w:eastAsia="en-US"/>
              </w:rPr>
            </w:pPr>
            <w:r w:rsidRPr="00D51EA8">
              <w:rPr>
                <w:rFonts w:ascii="Arial" w:eastAsia="Calibri" w:hAnsi="Arial" w:cs="Arial"/>
                <w:b/>
                <w:sz w:val="40"/>
                <w:szCs w:val="40"/>
                <w:lang w:eastAsia="en-US"/>
              </w:rPr>
              <w:t>ГОСТ</w:t>
            </w:r>
          </w:p>
          <w:p w14:paraId="54094627" w14:textId="3C113CCA" w:rsidR="00011EE4" w:rsidRPr="00D51EA8" w:rsidRDefault="00794CE1" w:rsidP="00011EE4">
            <w:pPr>
              <w:widowControl w:val="0"/>
              <w:suppressAutoHyphens/>
              <w:spacing w:line="276" w:lineRule="auto"/>
              <w:rPr>
                <w:rFonts w:ascii="Arial" w:eastAsia="Calibri" w:hAnsi="Arial" w:cs="Arial"/>
                <w:b/>
                <w:sz w:val="40"/>
                <w:szCs w:val="40"/>
                <w:lang w:eastAsia="en-US"/>
              </w:rPr>
            </w:pPr>
            <w:r w:rsidRPr="00D51EA8">
              <w:rPr>
                <w:rFonts w:ascii="Arial" w:hAnsi="Arial" w:cs="Arial"/>
                <w:b/>
                <w:caps/>
                <w:spacing w:val="20"/>
                <w:sz w:val="40"/>
                <w:szCs w:val="40"/>
              </w:rPr>
              <w:t>(</w:t>
            </w:r>
            <w:r w:rsidRPr="00D51EA8">
              <w:rPr>
                <w:rFonts w:ascii="Arial" w:hAnsi="Arial" w:cs="Arial"/>
                <w:b/>
                <w:caps/>
                <w:spacing w:val="20"/>
                <w:sz w:val="40"/>
                <w:szCs w:val="40"/>
                <w:lang w:val="en-US"/>
              </w:rPr>
              <w:t>ISO</w:t>
            </w:r>
            <w:r w:rsidRPr="00D51EA8">
              <w:rPr>
                <w:rFonts w:ascii="Arial" w:hAnsi="Arial" w:cs="Arial"/>
                <w:b/>
                <w:caps/>
                <w:spacing w:val="20"/>
                <w:sz w:val="40"/>
                <w:szCs w:val="40"/>
              </w:rPr>
              <w:t xml:space="preserve"> 4437-1)</w:t>
            </w:r>
            <w:r w:rsidR="00011EE4" w:rsidRPr="00D51EA8">
              <w:rPr>
                <w:rFonts w:ascii="Arial" w:eastAsia="Calibri" w:hAnsi="Arial" w:cs="Arial"/>
                <w:b/>
                <w:sz w:val="40"/>
                <w:szCs w:val="40"/>
                <w:lang w:eastAsia="en-US"/>
              </w:rPr>
              <w:t>—</w:t>
            </w:r>
          </w:p>
          <w:p w14:paraId="5EEAE787" w14:textId="698D1F42" w:rsidR="00011EE4" w:rsidRPr="00D51EA8" w:rsidRDefault="00011EE4" w:rsidP="00011EE4">
            <w:pPr>
              <w:widowControl w:val="0"/>
              <w:suppressAutoHyphens/>
              <w:spacing w:line="276" w:lineRule="auto"/>
              <w:rPr>
                <w:rFonts w:ascii="Arial" w:eastAsia="Calibri" w:hAnsi="Arial" w:cs="Arial"/>
                <w:b/>
                <w:color w:val="FFFFFF"/>
                <w:sz w:val="40"/>
                <w:szCs w:val="40"/>
                <w:lang w:eastAsia="en-US"/>
              </w:rPr>
            </w:pPr>
            <w:r w:rsidRPr="00D51EA8">
              <w:rPr>
                <w:rFonts w:ascii="Arial" w:eastAsia="Calibri" w:hAnsi="Arial" w:cs="Arial"/>
                <w:b/>
                <w:sz w:val="40"/>
                <w:szCs w:val="40"/>
                <w:lang w:eastAsia="en-US"/>
              </w:rPr>
              <w:t>202</w:t>
            </w:r>
          </w:p>
          <w:p w14:paraId="74C11FE0" w14:textId="2CA22E10" w:rsidR="00C03A9F" w:rsidRPr="00D51EA8" w:rsidRDefault="00C03A9F" w:rsidP="00C03A9F">
            <w:pPr>
              <w:rPr>
                <w:rFonts w:ascii="Arial" w:hAnsi="Arial" w:cs="Arial"/>
                <w:i/>
                <w:sz w:val="24"/>
                <w:szCs w:val="24"/>
              </w:rPr>
            </w:pPr>
            <w:r w:rsidRPr="00D51EA8">
              <w:rPr>
                <w:rFonts w:ascii="Arial" w:hAnsi="Arial" w:cs="Arial"/>
                <w:i/>
                <w:sz w:val="24"/>
                <w:szCs w:val="24"/>
              </w:rPr>
              <w:t>(проект</w:t>
            </w:r>
            <w:r w:rsidR="00A45D4F" w:rsidRPr="00D51EA8">
              <w:rPr>
                <w:rFonts w:ascii="Arial" w:hAnsi="Arial" w:cs="Arial"/>
                <w:i/>
                <w:sz w:val="24"/>
                <w:szCs w:val="24"/>
              </w:rPr>
              <w:t xml:space="preserve"> </w:t>
            </w:r>
            <w:r w:rsidR="00A45D4F" w:rsidRPr="00D51EA8">
              <w:rPr>
                <w:rFonts w:ascii="Arial" w:hAnsi="Arial" w:cs="Arial"/>
                <w:i/>
                <w:sz w:val="24"/>
                <w:szCs w:val="24"/>
                <w:lang w:val="en-US"/>
              </w:rPr>
              <w:t>RU</w:t>
            </w:r>
            <w:r w:rsidRPr="00D51EA8">
              <w:rPr>
                <w:rFonts w:ascii="Arial" w:hAnsi="Arial" w:cs="Arial"/>
                <w:i/>
                <w:sz w:val="24"/>
                <w:szCs w:val="24"/>
              </w:rPr>
              <w:t xml:space="preserve">, </w:t>
            </w:r>
          </w:p>
          <w:p w14:paraId="02D523FB" w14:textId="79EDC4BA" w:rsidR="00C03A9F" w:rsidRPr="00D51EA8" w:rsidRDefault="00A45D4F" w:rsidP="00C03A9F">
            <w:pPr>
              <w:widowControl w:val="0"/>
              <w:suppressAutoHyphens/>
              <w:spacing w:line="276" w:lineRule="auto"/>
              <w:rPr>
                <w:rFonts w:ascii="Arial" w:eastAsia="Calibri" w:hAnsi="Arial" w:cs="Arial"/>
                <w:b/>
                <w:color w:val="000000"/>
                <w:sz w:val="40"/>
                <w:szCs w:val="40"/>
                <w:lang w:eastAsia="en-US"/>
              </w:rPr>
            </w:pPr>
            <w:bookmarkStart w:id="0" w:name="_Hlk132727882"/>
            <w:r w:rsidRPr="00D51EA8">
              <w:rPr>
                <w:rFonts w:ascii="Arial" w:hAnsi="Arial" w:cs="Arial"/>
                <w:i/>
                <w:sz w:val="24"/>
                <w:szCs w:val="24"/>
              </w:rPr>
              <w:t>перва</w:t>
            </w:r>
            <w:r w:rsidR="00C03A9F" w:rsidRPr="00D51EA8">
              <w:rPr>
                <w:rFonts w:ascii="Arial" w:hAnsi="Arial" w:cs="Arial"/>
                <w:i/>
                <w:sz w:val="24"/>
                <w:szCs w:val="24"/>
              </w:rPr>
              <w:t>я</w:t>
            </w:r>
            <w:bookmarkEnd w:id="0"/>
            <w:r w:rsidR="00C03A9F" w:rsidRPr="00D51EA8">
              <w:rPr>
                <w:rFonts w:ascii="Arial" w:hAnsi="Arial" w:cs="Arial"/>
                <w:i/>
                <w:sz w:val="24"/>
                <w:szCs w:val="24"/>
              </w:rPr>
              <w:t xml:space="preserve"> редакция)</w:t>
            </w:r>
          </w:p>
        </w:tc>
      </w:tr>
    </w:tbl>
    <w:p w14:paraId="27DE14A7" w14:textId="77777777" w:rsidR="00011EE4" w:rsidRPr="00D51EA8" w:rsidRDefault="00011EE4" w:rsidP="00011EE4">
      <w:pPr>
        <w:spacing w:line="480" w:lineRule="auto"/>
        <w:ind w:firstLine="720"/>
        <w:jc w:val="right"/>
        <w:rPr>
          <w:rFonts w:ascii="Arial" w:hAnsi="Arial" w:cs="Arial"/>
          <w:b/>
          <w:snapToGrid w:val="0"/>
          <w:sz w:val="24"/>
          <w:szCs w:val="24"/>
        </w:rPr>
      </w:pPr>
    </w:p>
    <w:p w14:paraId="0DCB1D64" w14:textId="77777777" w:rsidR="00011EE4" w:rsidRPr="00D51EA8" w:rsidRDefault="00011EE4" w:rsidP="00011EE4">
      <w:pPr>
        <w:shd w:val="clear" w:color="auto" w:fill="FFFFFF"/>
        <w:spacing w:line="360" w:lineRule="auto"/>
        <w:jc w:val="center"/>
        <w:rPr>
          <w:rFonts w:ascii="Arial" w:hAnsi="Arial" w:cs="Arial"/>
          <w:bCs/>
          <w:sz w:val="24"/>
          <w:szCs w:val="24"/>
        </w:rPr>
      </w:pPr>
    </w:p>
    <w:p w14:paraId="44334D2F" w14:textId="77777777" w:rsidR="00011EE4" w:rsidRPr="00D51EA8" w:rsidRDefault="00011EE4" w:rsidP="00011EE4">
      <w:pPr>
        <w:shd w:val="clear" w:color="auto" w:fill="FFFFFF"/>
        <w:spacing w:line="360" w:lineRule="auto"/>
        <w:jc w:val="center"/>
        <w:rPr>
          <w:rFonts w:ascii="Arial" w:hAnsi="Arial" w:cs="Arial"/>
          <w:bCs/>
          <w:sz w:val="24"/>
          <w:szCs w:val="24"/>
        </w:rPr>
      </w:pPr>
    </w:p>
    <w:p w14:paraId="7F24E554" w14:textId="07C58F94" w:rsidR="00011EE4" w:rsidRPr="00D51EA8" w:rsidRDefault="00011EE4" w:rsidP="00011EE4">
      <w:pPr>
        <w:spacing w:line="360" w:lineRule="auto"/>
        <w:jc w:val="center"/>
        <w:rPr>
          <w:rFonts w:ascii="Arial" w:hAnsi="Arial" w:cs="Arial"/>
          <w:b/>
          <w:bCs/>
          <w:sz w:val="36"/>
          <w:szCs w:val="36"/>
        </w:rPr>
      </w:pPr>
      <w:r w:rsidRPr="00D51EA8">
        <w:rPr>
          <w:rFonts w:ascii="Arial" w:hAnsi="Arial" w:cs="Arial"/>
          <w:b/>
          <w:bCs/>
          <w:sz w:val="36"/>
          <w:szCs w:val="36"/>
        </w:rPr>
        <w:t xml:space="preserve">Трубопроводы </w:t>
      </w:r>
      <w:r w:rsidR="00B3426B" w:rsidRPr="00D51EA8">
        <w:rPr>
          <w:rFonts w:ascii="Arial" w:hAnsi="Arial" w:cs="Arial"/>
          <w:b/>
          <w:bCs/>
          <w:sz w:val="36"/>
          <w:szCs w:val="36"/>
        </w:rPr>
        <w:t xml:space="preserve">из </w:t>
      </w:r>
      <w:r w:rsidRPr="00D51EA8">
        <w:rPr>
          <w:rFonts w:ascii="Arial" w:hAnsi="Arial" w:cs="Arial"/>
          <w:b/>
          <w:bCs/>
          <w:sz w:val="36"/>
          <w:szCs w:val="36"/>
        </w:rPr>
        <w:t>пластмасс для транспортирования газообразного топлива</w:t>
      </w:r>
    </w:p>
    <w:p w14:paraId="457EBEE0" w14:textId="0F7B5A90" w:rsidR="00011EE4" w:rsidRPr="00D51EA8" w:rsidRDefault="00011EE4" w:rsidP="00011EE4">
      <w:pPr>
        <w:spacing w:line="360" w:lineRule="auto"/>
        <w:jc w:val="center"/>
        <w:rPr>
          <w:rFonts w:ascii="Arial" w:hAnsi="Arial" w:cs="Arial"/>
          <w:b/>
          <w:bCs/>
          <w:sz w:val="32"/>
          <w:szCs w:val="32"/>
          <w:lang w:val="en-US"/>
        </w:rPr>
      </w:pPr>
      <w:r w:rsidRPr="00D51EA8">
        <w:rPr>
          <w:rFonts w:ascii="Arial" w:eastAsia="Calibri" w:hAnsi="Arial" w:cs="Arial"/>
          <w:b/>
          <w:sz w:val="32"/>
          <w:szCs w:val="32"/>
        </w:rPr>
        <w:t>ПОЛИЭТИЛЕН</w:t>
      </w:r>
      <w:r w:rsidRPr="00D51EA8">
        <w:rPr>
          <w:rFonts w:ascii="Arial" w:eastAsia="Calibri" w:hAnsi="Arial" w:cs="Arial"/>
          <w:b/>
          <w:sz w:val="32"/>
          <w:szCs w:val="32"/>
          <w:lang w:val="en-US"/>
        </w:rPr>
        <w:t xml:space="preserve"> (</w:t>
      </w:r>
      <w:r w:rsidRPr="00D51EA8">
        <w:rPr>
          <w:rFonts w:ascii="Arial" w:eastAsia="Calibri" w:hAnsi="Arial" w:cs="Arial"/>
          <w:b/>
          <w:sz w:val="32"/>
          <w:szCs w:val="32"/>
        </w:rPr>
        <w:t>ПЭ</w:t>
      </w:r>
      <w:r w:rsidRPr="00D51EA8">
        <w:rPr>
          <w:rFonts w:ascii="Arial" w:eastAsia="Calibri" w:hAnsi="Arial" w:cs="Arial"/>
          <w:b/>
          <w:sz w:val="32"/>
          <w:szCs w:val="32"/>
          <w:lang w:val="en-US"/>
        </w:rPr>
        <w:t>)</w:t>
      </w:r>
      <w:r w:rsidRPr="00D51EA8">
        <w:rPr>
          <w:rFonts w:ascii="Arial" w:hAnsi="Arial" w:cs="Arial"/>
          <w:b/>
          <w:bCs/>
          <w:sz w:val="32"/>
          <w:szCs w:val="32"/>
          <w:lang w:val="en-US"/>
        </w:rPr>
        <w:t xml:space="preserve"> </w:t>
      </w:r>
    </w:p>
    <w:p w14:paraId="2A6D7EDA" w14:textId="4422EEC8" w:rsidR="00011EE4" w:rsidRPr="00D51EA8" w:rsidRDefault="00011EE4" w:rsidP="00011EE4">
      <w:pPr>
        <w:spacing w:line="360" w:lineRule="auto"/>
        <w:jc w:val="center"/>
        <w:rPr>
          <w:rFonts w:ascii="Arial" w:hAnsi="Arial" w:cs="Arial"/>
          <w:b/>
          <w:caps/>
          <w:sz w:val="32"/>
          <w:szCs w:val="32"/>
          <w:lang w:val="en-US"/>
        </w:rPr>
      </w:pPr>
      <w:r w:rsidRPr="00D51EA8">
        <w:rPr>
          <w:rFonts w:ascii="Arial" w:hAnsi="Arial" w:cs="Arial"/>
          <w:b/>
          <w:bCs/>
          <w:sz w:val="32"/>
          <w:szCs w:val="32"/>
        </w:rPr>
        <w:t>Часть</w:t>
      </w:r>
      <w:r w:rsidRPr="00D51EA8">
        <w:rPr>
          <w:rFonts w:ascii="Arial" w:hAnsi="Arial" w:cs="Arial"/>
          <w:b/>
          <w:bCs/>
          <w:sz w:val="32"/>
          <w:szCs w:val="32"/>
          <w:lang w:val="en-US"/>
        </w:rPr>
        <w:t xml:space="preserve"> 1. </w:t>
      </w:r>
      <w:r w:rsidRPr="00D51EA8">
        <w:rPr>
          <w:rFonts w:ascii="Arial" w:hAnsi="Arial" w:cs="Arial"/>
          <w:b/>
          <w:bCs/>
          <w:sz w:val="32"/>
          <w:szCs w:val="32"/>
        </w:rPr>
        <w:t>Общие</w:t>
      </w:r>
      <w:r w:rsidRPr="00D51EA8">
        <w:rPr>
          <w:rFonts w:ascii="Arial" w:hAnsi="Arial" w:cs="Arial"/>
          <w:b/>
          <w:bCs/>
          <w:sz w:val="32"/>
          <w:szCs w:val="32"/>
          <w:lang w:val="en-US"/>
        </w:rPr>
        <w:t xml:space="preserve"> </w:t>
      </w:r>
      <w:r w:rsidR="00515AD5" w:rsidRPr="00D51EA8">
        <w:rPr>
          <w:rFonts w:ascii="Arial" w:hAnsi="Arial" w:cs="Arial"/>
          <w:b/>
          <w:bCs/>
          <w:sz w:val="32"/>
          <w:szCs w:val="32"/>
        </w:rPr>
        <w:t>требования</w:t>
      </w:r>
    </w:p>
    <w:p w14:paraId="45A8451D" w14:textId="77777777" w:rsidR="00011EE4" w:rsidRPr="00D51EA8" w:rsidRDefault="00011EE4" w:rsidP="00011EE4">
      <w:pPr>
        <w:jc w:val="center"/>
        <w:rPr>
          <w:rFonts w:ascii="Arial" w:hAnsi="Arial" w:cs="Arial"/>
          <w:b/>
          <w:bCs/>
          <w:kern w:val="36"/>
          <w:sz w:val="32"/>
          <w:szCs w:val="32"/>
          <w:lang w:val="en-US"/>
        </w:rPr>
      </w:pPr>
    </w:p>
    <w:p w14:paraId="63705428" w14:textId="77777777" w:rsidR="00011EE4" w:rsidRPr="00D51EA8" w:rsidRDefault="00011EE4" w:rsidP="00011EE4">
      <w:pPr>
        <w:jc w:val="center"/>
        <w:rPr>
          <w:rFonts w:ascii="Arial" w:hAnsi="Arial" w:cs="Arial"/>
          <w:b/>
          <w:bCs/>
          <w:kern w:val="36"/>
          <w:sz w:val="32"/>
          <w:szCs w:val="32"/>
          <w:lang w:val="en-US"/>
        </w:rPr>
      </w:pPr>
    </w:p>
    <w:p w14:paraId="67596E93" w14:textId="1E60258C" w:rsidR="00011EE4" w:rsidRPr="00D51EA8" w:rsidRDefault="00011EE4" w:rsidP="00011EE4">
      <w:pPr>
        <w:spacing w:line="360" w:lineRule="auto"/>
        <w:jc w:val="center"/>
        <w:rPr>
          <w:rFonts w:ascii="Arial" w:hAnsi="Arial" w:cs="Arial"/>
          <w:b/>
          <w:bCs/>
          <w:kern w:val="36"/>
          <w:sz w:val="24"/>
          <w:szCs w:val="32"/>
        </w:rPr>
      </w:pPr>
      <w:r w:rsidRPr="00D51EA8">
        <w:rPr>
          <w:rFonts w:ascii="Arial" w:hAnsi="Arial" w:cs="Arial"/>
          <w:b/>
          <w:bCs/>
          <w:kern w:val="36"/>
          <w:sz w:val="24"/>
          <w:szCs w:val="32"/>
          <w:lang w:val="en-US"/>
        </w:rPr>
        <w:t>[</w:t>
      </w:r>
      <w:r w:rsidR="00794CE1" w:rsidRPr="00D51EA8">
        <w:rPr>
          <w:rFonts w:ascii="Arial" w:hAnsi="Arial" w:cs="Arial"/>
          <w:b/>
          <w:bCs/>
          <w:kern w:val="36"/>
          <w:sz w:val="24"/>
          <w:szCs w:val="32"/>
          <w:lang w:val="en-US"/>
        </w:rPr>
        <w:t>ISO 4437-1</w:t>
      </w:r>
      <w:r w:rsidRPr="00D51EA8">
        <w:rPr>
          <w:rFonts w:ascii="Arial" w:hAnsi="Arial" w:cs="Arial"/>
          <w:b/>
          <w:bCs/>
          <w:kern w:val="36"/>
          <w:sz w:val="24"/>
          <w:szCs w:val="32"/>
          <w:lang w:val="en-US"/>
        </w:rPr>
        <w:t>:20</w:t>
      </w:r>
      <w:r w:rsidR="00B75F55" w:rsidRPr="00D51EA8">
        <w:rPr>
          <w:rFonts w:ascii="Arial" w:hAnsi="Arial" w:cs="Arial"/>
          <w:b/>
          <w:bCs/>
          <w:kern w:val="36"/>
          <w:sz w:val="24"/>
          <w:szCs w:val="32"/>
          <w:lang w:val="en-US"/>
        </w:rPr>
        <w:t>2</w:t>
      </w:r>
      <w:r w:rsidRPr="00D51EA8">
        <w:rPr>
          <w:rFonts w:ascii="Arial" w:hAnsi="Arial" w:cs="Arial"/>
          <w:b/>
          <w:bCs/>
          <w:kern w:val="36"/>
          <w:sz w:val="24"/>
          <w:szCs w:val="32"/>
          <w:lang w:val="en-US"/>
        </w:rPr>
        <w:t>4, Plastics piping systems for the supply of gaseous fuels. Polyethylene</w:t>
      </w:r>
      <w:r w:rsidRPr="00D51EA8">
        <w:rPr>
          <w:rFonts w:ascii="Arial" w:hAnsi="Arial" w:cs="Arial"/>
          <w:b/>
          <w:bCs/>
          <w:kern w:val="36"/>
          <w:sz w:val="24"/>
          <w:szCs w:val="32"/>
        </w:rPr>
        <w:t xml:space="preserve"> (</w:t>
      </w:r>
      <w:r w:rsidRPr="00D51EA8">
        <w:rPr>
          <w:rFonts w:ascii="Arial" w:hAnsi="Arial" w:cs="Arial"/>
          <w:b/>
          <w:bCs/>
          <w:kern w:val="36"/>
          <w:sz w:val="24"/>
          <w:szCs w:val="32"/>
          <w:lang w:val="en-US"/>
        </w:rPr>
        <w:t>PE</w:t>
      </w:r>
      <w:r w:rsidRPr="00D51EA8">
        <w:rPr>
          <w:rFonts w:ascii="Arial" w:hAnsi="Arial" w:cs="Arial"/>
          <w:b/>
          <w:bCs/>
          <w:kern w:val="36"/>
          <w:sz w:val="24"/>
          <w:szCs w:val="32"/>
        </w:rPr>
        <w:t xml:space="preserve">). </w:t>
      </w:r>
      <w:r w:rsidRPr="00D51EA8">
        <w:rPr>
          <w:rFonts w:ascii="Arial" w:hAnsi="Arial" w:cs="Arial"/>
          <w:b/>
          <w:bCs/>
          <w:kern w:val="36"/>
          <w:sz w:val="24"/>
          <w:szCs w:val="32"/>
          <w:lang w:val="en-US"/>
        </w:rPr>
        <w:t>Part</w:t>
      </w:r>
      <w:r w:rsidRPr="00D51EA8">
        <w:rPr>
          <w:rFonts w:ascii="Arial" w:hAnsi="Arial" w:cs="Arial"/>
          <w:b/>
          <w:bCs/>
          <w:kern w:val="36"/>
          <w:sz w:val="24"/>
          <w:szCs w:val="32"/>
        </w:rPr>
        <w:t xml:space="preserve"> 1: </w:t>
      </w:r>
      <w:r w:rsidRPr="00D51EA8">
        <w:rPr>
          <w:rFonts w:ascii="Arial" w:hAnsi="Arial" w:cs="Arial"/>
          <w:b/>
          <w:bCs/>
          <w:kern w:val="36"/>
          <w:sz w:val="24"/>
          <w:szCs w:val="32"/>
          <w:lang w:val="en-US"/>
        </w:rPr>
        <w:t>General</w:t>
      </w:r>
      <w:r w:rsidRPr="00D51EA8">
        <w:rPr>
          <w:rFonts w:ascii="Arial" w:hAnsi="Arial" w:cs="Arial"/>
          <w:b/>
          <w:bCs/>
          <w:kern w:val="36"/>
          <w:sz w:val="24"/>
          <w:szCs w:val="32"/>
        </w:rPr>
        <w:t xml:space="preserve">, </w:t>
      </w:r>
      <w:r w:rsidRPr="00D51EA8">
        <w:rPr>
          <w:rFonts w:ascii="Arial" w:hAnsi="Arial" w:cs="Arial"/>
          <w:b/>
          <w:bCs/>
          <w:kern w:val="36"/>
          <w:sz w:val="24"/>
          <w:szCs w:val="32"/>
          <w:lang w:val="en-US"/>
        </w:rPr>
        <w:t>MOD</w:t>
      </w:r>
      <w:r w:rsidRPr="00D51EA8">
        <w:rPr>
          <w:rFonts w:ascii="Arial" w:hAnsi="Arial" w:cs="Arial"/>
          <w:b/>
          <w:bCs/>
          <w:kern w:val="36"/>
          <w:sz w:val="24"/>
          <w:szCs w:val="32"/>
        </w:rPr>
        <w:t>]</w:t>
      </w:r>
    </w:p>
    <w:p w14:paraId="6CF3FAC1" w14:textId="77777777" w:rsidR="00011EE4" w:rsidRPr="00D51EA8" w:rsidRDefault="00011EE4" w:rsidP="00011EE4">
      <w:pPr>
        <w:jc w:val="center"/>
        <w:rPr>
          <w:rFonts w:ascii="Arial" w:hAnsi="Arial" w:cs="Arial"/>
          <w:b/>
          <w:bCs/>
          <w:kern w:val="36"/>
          <w:sz w:val="32"/>
          <w:szCs w:val="32"/>
        </w:rPr>
      </w:pPr>
    </w:p>
    <w:p w14:paraId="66E7B9E5" w14:textId="77777777" w:rsidR="00011EE4" w:rsidRPr="00D51EA8" w:rsidRDefault="00011EE4" w:rsidP="00011EE4">
      <w:pPr>
        <w:jc w:val="center"/>
        <w:rPr>
          <w:rFonts w:ascii="Arial" w:hAnsi="Arial" w:cs="Arial"/>
          <w:b/>
          <w:bCs/>
          <w:kern w:val="36"/>
          <w:sz w:val="32"/>
          <w:szCs w:val="32"/>
        </w:rPr>
      </w:pPr>
    </w:p>
    <w:p w14:paraId="62D362BA" w14:textId="77777777" w:rsidR="00011EE4" w:rsidRPr="00D51EA8" w:rsidRDefault="00011EE4" w:rsidP="00011EE4">
      <w:pPr>
        <w:jc w:val="center"/>
        <w:rPr>
          <w:rFonts w:ascii="Arial" w:hAnsi="Arial" w:cs="Arial"/>
          <w:b/>
          <w:bCs/>
          <w:kern w:val="36"/>
          <w:sz w:val="32"/>
          <w:szCs w:val="32"/>
        </w:rPr>
      </w:pPr>
    </w:p>
    <w:p w14:paraId="627F5FEC" w14:textId="77777777" w:rsidR="00011EE4" w:rsidRPr="00D51EA8" w:rsidRDefault="00011EE4" w:rsidP="00011EE4">
      <w:pPr>
        <w:jc w:val="center"/>
        <w:rPr>
          <w:rFonts w:ascii="Arial" w:hAnsi="Arial" w:cs="Arial"/>
          <w:b/>
          <w:bCs/>
          <w:kern w:val="36"/>
          <w:sz w:val="32"/>
          <w:szCs w:val="32"/>
        </w:rPr>
      </w:pPr>
    </w:p>
    <w:p w14:paraId="5E2E2A29" w14:textId="77777777" w:rsidR="00366118" w:rsidRPr="00D51EA8" w:rsidRDefault="00366118" w:rsidP="00366118">
      <w:pPr>
        <w:spacing w:line="360" w:lineRule="auto"/>
        <w:jc w:val="center"/>
        <w:rPr>
          <w:rFonts w:ascii="Arial" w:hAnsi="Arial" w:cs="Arial"/>
          <w:iCs/>
          <w:kern w:val="2"/>
          <w:sz w:val="24"/>
          <w:lang w:eastAsia="ar-SA"/>
        </w:rPr>
      </w:pPr>
      <w:r w:rsidRPr="00D51EA8">
        <w:rPr>
          <w:rFonts w:ascii="Arial" w:hAnsi="Arial" w:cs="Arial"/>
          <w:iCs/>
          <w:kern w:val="2"/>
          <w:sz w:val="24"/>
          <w:lang w:eastAsia="ar-SA"/>
        </w:rPr>
        <w:t>Настоящий проект стандарта не подлежит применению до его утверждения</w:t>
      </w:r>
    </w:p>
    <w:p w14:paraId="1163250C" w14:textId="77777777" w:rsidR="00011EE4" w:rsidRPr="00D51EA8" w:rsidRDefault="00011EE4" w:rsidP="00011EE4">
      <w:pPr>
        <w:spacing w:line="360" w:lineRule="auto"/>
        <w:jc w:val="center"/>
        <w:rPr>
          <w:rFonts w:ascii="Arial" w:eastAsia="Calibri" w:hAnsi="Arial" w:cs="Arial"/>
          <w:sz w:val="24"/>
          <w:szCs w:val="22"/>
        </w:rPr>
      </w:pPr>
    </w:p>
    <w:p w14:paraId="2390EE97" w14:textId="4AF9C091" w:rsidR="00011EE4" w:rsidRPr="00D51EA8" w:rsidRDefault="00011EE4" w:rsidP="00011EE4">
      <w:pPr>
        <w:spacing w:line="360" w:lineRule="auto"/>
        <w:jc w:val="center"/>
        <w:rPr>
          <w:rFonts w:ascii="Arial" w:eastAsia="Calibri" w:hAnsi="Arial" w:cs="Arial"/>
          <w:sz w:val="24"/>
          <w:szCs w:val="22"/>
        </w:rPr>
      </w:pPr>
    </w:p>
    <w:p w14:paraId="6A5D453A" w14:textId="1E8F3DA0" w:rsidR="00011EE4" w:rsidRPr="00D51EA8" w:rsidRDefault="00011EE4" w:rsidP="00011EE4">
      <w:pPr>
        <w:spacing w:line="360" w:lineRule="auto"/>
        <w:jc w:val="center"/>
        <w:rPr>
          <w:rFonts w:ascii="Arial" w:eastAsia="Calibri" w:hAnsi="Arial" w:cs="Arial"/>
          <w:sz w:val="24"/>
          <w:szCs w:val="22"/>
        </w:rPr>
      </w:pPr>
    </w:p>
    <w:p w14:paraId="221D8CD6" w14:textId="77777777" w:rsidR="00FD0832" w:rsidRPr="00D51EA8" w:rsidRDefault="00FD0832" w:rsidP="00011EE4">
      <w:pPr>
        <w:spacing w:line="360" w:lineRule="auto"/>
        <w:jc w:val="center"/>
        <w:rPr>
          <w:rFonts w:ascii="Arial" w:eastAsia="Calibri" w:hAnsi="Arial" w:cs="Arial"/>
          <w:sz w:val="24"/>
          <w:szCs w:val="22"/>
        </w:rPr>
      </w:pPr>
    </w:p>
    <w:p w14:paraId="0A1DD74C" w14:textId="77777777" w:rsidR="00011EE4" w:rsidRPr="00D51EA8" w:rsidRDefault="00011EE4" w:rsidP="00011EE4">
      <w:pPr>
        <w:spacing w:line="360" w:lineRule="auto"/>
        <w:jc w:val="center"/>
        <w:rPr>
          <w:rFonts w:ascii="Arial" w:eastAsia="Calibri" w:hAnsi="Arial" w:cs="Arial"/>
          <w:sz w:val="24"/>
          <w:szCs w:val="22"/>
        </w:rPr>
      </w:pPr>
    </w:p>
    <w:p w14:paraId="46E03BEE" w14:textId="77777777" w:rsidR="00011EE4" w:rsidRPr="00D51EA8" w:rsidRDefault="00011EE4" w:rsidP="00011EE4">
      <w:pPr>
        <w:spacing w:line="360" w:lineRule="auto"/>
        <w:jc w:val="center"/>
        <w:rPr>
          <w:rFonts w:ascii="Arial" w:eastAsia="Calibri" w:hAnsi="Arial" w:cs="Arial"/>
          <w:sz w:val="24"/>
          <w:szCs w:val="22"/>
        </w:rPr>
      </w:pPr>
    </w:p>
    <w:p w14:paraId="2367E883" w14:textId="77777777" w:rsidR="00011EE4" w:rsidRPr="00D51EA8" w:rsidRDefault="00011EE4" w:rsidP="00011EE4">
      <w:pPr>
        <w:jc w:val="center"/>
        <w:rPr>
          <w:rFonts w:ascii="Arial" w:eastAsia="Calibri" w:hAnsi="Arial" w:cs="Arial"/>
          <w:b/>
          <w:color w:val="000000"/>
          <w:sz w:val="24"/>
          <w:szCs w:val="24"/>
        </w:rPr>
      </w:pPr>
      <w:r w:rsidRPr="00D51EA8">
        <w:rPr>
          <w:rFonts w:ascii="Arial" w:eastAsia="Calibri" w:hAnsi="Arial" w:cs="Arial"/>
          <w:b/>
          <w:color w:val="000000"/>
          <w:sz w:val="24"/>
          <w:szCs w:val="24"/>
        </w:rPr>
        <w:t>Минск</w:t>
      </w:r>
    </w:p>
    <w:p w14:paraId="644FB544" w14:textId="77777777" w:rsidR="00011EE4" w:rsidRPr="00D51EA8" w:rsidRDefault="00011EE4" w:rsidP="00011EE4">
      <w:pPr>
        <w:jc w:val="center"/>
        <w:rPr>
          <w:rFonts w:ascii="Arial" w:eastAsia="Calibri" w:hAnsi="Arial" w:cs="Arial"/>
          <w:b/>
          <w:color w:val="000000"/>
          <w:sz w:val="24"/>
          <w:szCs w:val="24"/>
        </w:rPr>
      </w:pPr>
      <w:r w:rsidRPr="00D51EA8">
        <w:rPr>
          <w:rFonts w:ascii="Arial" w:eastAsia="Calibri" w:hAnsi="Arial" w:cs="Arial"/>
          <w:b/>
          <w:color w:val="000000"/>
          <w:sz w:val="24"/>
          <w:szCs w:val="24"/>
        </w:rPr>
        <w:t>Евразийский совет по стандартизации, метрологии и сертификации</w:t>
      </w:r>
    </w:p>
    <w:p w14:paraId="669A7375" w14:textId="6BD0F952" w:rsidR="00851094" w:rsidRPr="00D51EA8" w:rsidRDefault="00011EE4" w:rsidP="00E0139C">
      <w:pPr>
        <w:jc w:val="center"/>
        <w:rPr>
          <w:rFonts w:ascii="Arial" w:hAnsi="Arial" w:cs="Arial"/>
          <w:b/>
          <w:sz w:val="24"/>
          <w:szCs w:val="24"/>
        </w:rPr>
      </w:pPr>
      <w:r w:rsidRPr="00D51EA8">
        <w:rPr>
          <w:rFonts w:ascii="Arial" w:eastAsia="Calibri" w:hAnsi="Arial" w:cs="Arial"/>
          <w:b/>
          <w:sz w:val="24"/>
          <w:szCs w:val="24"/>
        </w:rPr>
        <w:t>202</w:t>
      </w:r>
      <w:r w:rsidRPr="00D51EA8">
        <w:rPr>
          <w:rFonts w:ascii="Arial" w:eastAsia="Calibri" w:hAnsi="Arial" w:cs="Arial"/>
          <w:b/>
          <w:color w:val="FFFFFF"/>
          <w:sz w:val="24"/>
          <w:szCs w:val="24"/>
        </w:rPr>
        <w:t>7</w:t>
      </w:r>
      <w:r w:rsidR="00851094" w:rsidRPr="00D51EA8">
        <w:rPr>
          <w:rFonts w:ascii="Arial" w:hAnsi="Arial" w:cs="Arial"/>
          <w:b/>
          <w:sz w:val="24"/>
          <w:szCs w:val="24"/>
        </w:rPr>
        <w:br w:type="page"/>
      </w:r>
    </w:p>
    <w:p w14:paraId="4BCC13E8" w14:textId="69CFDE92" w:rsidR="006E210B" w:rsidRPr="00B30230" w:rsidRDefault="006E210B" w:rsidP="00470ACA">
      <w:pPr>
        <w:spacing w:after="120"/>
        <w:jc w:val="center"/>
        <w:rPr>
          <w:rFonts w:ascii="Arial" w:hAnsi="Arial" w:cs="Arial"/>
          <w:b/>
          <w:sz w:val="24"/>
          <w:szCs w:val="24"/>
          <w:lang w:val="kk-KZ"/>
        </w:rPr>
      </w:pPr>
      <w:r w:rsidRPr="00B30230">
        <w:rPr>
          <w:rFonts w:ascii="Arial" w:hAnsi="Arial" w:cs="Arial"/>
          <w:b/>
          <w:sz w:val="24"/>
          <w:szCs w:val="24"/>
        </w:rPr>
        <w:lastRenderedPageBreak/>
        <w:t>Предисловие</w:t>
      </w:r>
    </w:p>
    <w:p w14:paraId="4BCC13EA" w14:textId="2E25CB5C" w:rsidR="006E210B" w:rsidRPr="00D51EA8" w:rsidRDefault="006E210B" w:rsidP="00470ACA">
      <w:pPr>
        <w:pStyle w:val="61"/>
        <w:spacing w:line="360" w:lineRule="auto"/>
        <w:ind w:firstLine="567"/>
        <w:jc w:val="both"/>
        <w:rPr>
          <w:rFonts w:ascii="Arial" w:hAnsi="Arial" w:cs="Arial"/>
          <w:szCs w:val="24"/>
          <w:lang w:val="ru-RU"/>
        </w:rPr>
      </w:pPr>
      <w:r w:rsidRPr="00D51EA8">
        <w:rPr>
          <w:rFonts w:ascii="Arial" w:hAnsi="Arial" w:cs="Arial"/>
          <w:szCs w:val="24"/>
          <w:lang w:val="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4BCC13EB" w14:textId="7AF74BDB" w:rsidR="006E210B" w:rsidRPr="00D51EA8" w:rsidRDefault="006E210B" w:rsidP="00470ACA">
      <w:pPr>
        <w:pStyle w:val="afff4"/>
        <w:pBdr>
          <w:bottom w:val="none" w:sz="0" w:space="0" w:color="auto"/>
        </w:pBdr>
        <w:spacing w:after="0"/>
        <w:ind w:firstLine="567"/>
        <w:jc w:val="both"/>
        <w:rPr>
          <w:rFonts w:ascii="Arial" w:hAnsi="Arial" w:cs="Arial"/>
          <w:b w:val="0"/>
          <w:bCs/>
          <w:sz w:val="24"/>
          <w:szCs w:val="24"/>
        </w:rPr>
      </w:pPr>
      <w:r w:rsidRPr="00D51EA8">
        <w:rPr>
          <w:rFonts w:ascii="Arial" w:hAnsi="Arial" w:cs="Arial"/>
          <w:b w:val="0"/>
          <w:sz w:val="24"/>
          <w:szCs w:val="24"/>
        </w:rPr>
        <w:t xml:space="preserve">Цели, основные принципы и </w:t>
      </w:r>
      <w:r w:rsidR="00EA5BD9" w:rsidRPr="00D51EA8">
        <w:rPr>
          <w:rFonts w:ascii="Arial" w:hAnsi="Arial" w:cs="Arial"/>
          <w:b w:val="0"/>
          <w:sz w:val="24"/>
          <w:szCs w:val="24"/>
        </w:rPr>
        <w:t>общие правила</w:t>
      </w:r>
      <w:r w:rsidRPr="00D51EA8">
        <w:rPr>
          <w:rFonts w:ascii="Arial" w:hAnsi="Arial" w:cs="Arial"/>
          <w:b w:val="0"/>
          <w:sz w:val="24"/>
          <w:szCs w:val="24"/>
        </w:rPr>
        <w:t xml:space="preserve"> проведения работ по межгосударственной стандартизации установлены ГОСТ 1.0 «Межгосударственная система стандартизации. Основные положения» и</w:t>
      </w:r>
      <w:r w:rsidR="004C3E30" w:rsidRPr="00D51EA8">
        <w:rPr>
          <w:rFonts w:ascii="Arial" w:hAnsi="Arial" w:cs="Arial"/>
          <w:b w:val="0"/>
          <w:sz w:val="24"/>
          <w:szCs w:val="24"/>
        </w:rPr>
        <w:t xml:space="preserve"> </w:t>
      </w:r>
      <w:r w:rsidRPr="00D51EA8">
        <w:rPr>
          <w:rFonts w:ascii="Arial" w:hAnsi="Arial" w:cs="Arial"/>
          <w:b w:val="0"/>
          <w:bCs/>
          <w:sz w:val="24"/>
          <w:szCs w:val="24"/>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BCC13ED" w14:textId="22878BD9" w:rsidR="006E210B" w:rsidRPr="00D51EA8" w:rsidRDefault="006E210B" w:rsidP="00470ACA">
      <w:pPr>
        <w:pStyle w:val="61"/>
        <w:spacing w:line="360" w:lineRule="auto"/>
        <w:ind w:firstLine="567"/>
        <w:jc w:val="both"/>
        <w:rPr>
          <w:rFonts w:ascii="Arial" w:hAnsi="Arial" w:cs="Arial"/>
          <w:b/>
          <w:szCs w:val="24"/>
          <w:lang w:val="ru-RU"/>
        </w:rPr>
      </w:pPr>
      <w:r w:rsidRPr="00D51EA8">
        <w:rPr>
          <w:rFonts w:ascii="Arial" w:hAnsi="Arial" w:cs="Arial"/>
          <w:b/>
          <w:szCs w:val="24"/>
          <w:lang w:val="ru-RU"/>
        </w:rPr>
        <w:t>Сведения о стандарте</w:t>
      </w:r>
    </w:p>
    <w:p w14:paraId="0E2F2F46" w14:textId="77777777" w:rsidR="00CF6B3F" w:rsidRPr="00D51EA8" w:rsidRDefault="00CF6B3F" w:rsidP="00CF6B3F">
      <w:pPr>
        <w:pStyle w:val="44"/>
        <w:spacing w:line="360" w:lineRule="auto"/>
        <w:ind w:firstLine="567"/>
        <w:rPr>
          <w:rFonts w:ascii="Arial" w:hAnsi="Arial" w:cs="Arial"/>
          <w:szCs w:val="24"/>
          <w:lang w:val="ru-RU"/>
        </w:rPr>
      </w:pPr>
      <w:r w:rsidRPr="00D51EA8">
        <w:rPr>
          <w:rFonts w:ascii="Arial" w:hAnsi="Arial" w:cs="Arial"/>
          <w:szCs w:val="24"/>
          <w:lang w:val="ru-RU"/>
        </w:rPr>
        <w:t>1 ПОДГОТОВЛЕН Обществом с ограниченной ответственностью «Группа ПОЛИПЛАСТИК» (ООО «Группа ПОЛИПЛАСТИК») на основе собственного перевода на русский язык англоязычной версии стандарта, указанной в пункте 4</w:t>
      </w:r>
    </w:p>
    <w:p w14:paraId="4BCC13F0" w14:textId="4463D2F2" w:rsidR="006E210B" w:rsidRPr="00D51EA8" w:rsidRDefault="00CF6B3F" w:rsidP="00CF6B3F">
      <w:pPr>
        <w:pStyle w:val="44"/>
        <w:spacing w:line="360" w:lineRule="auto"/>
        <w:ind w:firstLine="567"/>
        <w:rPr>
          <w:rFonts w:ascii="Arial" w:hAnsi="Arial" w:cs="Arial"/>
          <w:szCs w:val="24"/>
          <w:lang w:val="ru-RU"/>
        </w:rPr>
      </w:pPr>
      <w:r w:rsidRPr="00D51EA8">
        <w:rPr>
          <w:rFonts w:ascii="Arial" w:hAnsi="Arial" w:cs="Arial"/>
          <w:szCs w:val="24"/>
          <w:lang w:val="ru-RU"/>
        </w:rPr>
        <w:t xml:space="preserve">2 ВНЕСЕН </w:t>
      </w:r>
      <w:r w:rsidR="00B30230">
        <w:rPr>
          <w:rFonts w:ascii="Arial" w:hAnsi="Arial" w:cs="Arial"/>
          <w:szCs w:val="24"/>
          <w:lang w:val="ru-RU"/>
        </w:rPr>
        <w:t xml:space="preserve">Межгосударственным техническим комитетом </w:t>
      </w:r>
      <w:r w:rsidRPr="00D51EA8">
        <w:rPr>
          <w:rFonts w:ascii="Arial" w:hAnsi="Arial" w:cs="Arial"/>
          <w:szCs w:val="24"/>
          <w:lang w:val="ru-RU"/>
        </w:rPr>
        <w:t>МТК 562 «Трубы, фитинги и другие изделия из пластмасс, методы испытаний»</w:t>
      </w:r>
    </w:p>
    <w:p w14:paraId="4BCC13F1" w14:textId="77777777" w:rsidR="006E210B" w:rsidRPr="00D51EA8" w:rsidRDefault="006E210B" w:rsidP="00C54BDA">
      <w:pPr>
        <w:pStyle w:val="-4"/>
        <w:tabs>
          <w:tab w:val="left" w:pos="3402"/>
          <w:tab w:val="left" w:pos="4111"/>
          <w:tab w:val="left" w:pos="4820"/>
        </w:tabs>
        <w:spacing w:line="360" w:lineRule="auto"/>
        <w:ind w:firstLine="567"/>
        <w:rPr>
          <w:rFonts w:ascii="Arial" w:hAnsi="Arial" w:cs="Arial"/>
          <w:szCs w:val="24"/>
          <w:lang w:val="ru-RU"/>
        </w:rPr>
      </w:pPr>
      <w:r w:rsidRPr="00D51EA8">
        <w:rPr>
          <w:rFonts w:ascii="Arial" w:hAnsi="Arial" w:cs="Arial"/>
          <w:szCs w:val="24"/>
          <w:lang w:val="ru-RU"/>
        </w:rPr>
        <w:t>3 ПРИНЯТ Евразийским советом по стандартизации, метрологии и сертификации (протокол №</w:t>
      </w:r>
      <w:r w:rsidRPr="00D51EA8">
        <w:rPr>
          <w:rFonts w:ascii="Arial" w:hAnsi="Arial" w:cs="Arial"/>
          <w:szCs w:val="24"/>
          <w:lang w:val="ru-RU"/>
        </w:rPr>
        <w:tab/>
        <w:t xml:space="preserve">          от </w:t>
      </w:r>
      <w:r w:rsidRPr="00D51EA8">
        <w:rPr>
          <w:rFonts w:ascii="Arial" w:hAnsi="Arial" w:cs="Arial"/>
          <w:szCs w:val="24"/>
          <w:lang w:val="ru-RU"/>
        </w:rPr>
        <w:tab/>
        <w:t xml:space="preserve">      20</w:t>
      </w:r>
      <w:r w:rsidRPr="00D51EA8">
        <w:rPr>
          <w:rFonts w:ascii="Arial" w:hAnsi="Arial" w:cs="Arial"/>
          <w:szCs w:val="24"/>
          <w:lang w:val="ru-RU"/>
        </w:rPr>
        <w:tab/>
        <w:t>г.)</w:t>
      </w:r>
    </w:p>
    <w:p w14:paraId="4BCC13F3" w14:textId="77777777" w:rsidR="006E210B" w:rsidRPr="00D51EA8" w:rsidRDefault="006E210B" w:rsidP="00470ACA">
      <w:pPr>
        <w:pStyle w:val="-4"/>
        <w:spacing w:line="360" w:lineRule="auto"/>
        <w:ind w:firstLine="567"/>
        <w:rPr>
          <w:rFonts w:ascii="Arial" w:hAnsi="Arial" w:cs="Arial"/>
          <w:szCs w:val="24"/>
          <w:lang w:val="ru-RU"/>
        </w:rPr>
      </w:pPr>
      <w:r w:rsidRPr="00D51EA8">
        <w:rPr>
          <w:rFonts w:ascii="Arial" w:hAnsi="Arial" w:cs="Arial"/>
          <w:szCs w:val="24"/>
          <w:lang w:val="ru-RU"/>
        </w:rPr>
        <w:t xml:space="preserve">За принятие стандарта </w:t>
      </w:r>
      <w:r w:rsidR="00EA5BD9" w:rsidRPr="00D51EA8">
        <w:rPr>
          <w:rFonts w:ascii="Arial" w:hAnsi="Arial" w:cs="Arial"/>
          <w:szCs w:val="24"/>
          <w:lang w:val="ru-RU"/>
        </w:rPr>
        <w:t>про</w:t>
      </w:r>
      <w:r w:rsidRPr="00D51EA8">
        <w:rPr>
          <w:rFonts w:ascii="Arial" w:hAnsi="Arial" w:cs="Arial"/>
          <w:szCs w:val="24"/>
          <w:lang w:val="ru-RU"/>
        </w:rPr>
        <w:t>голосовали: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978"/>
        <w:gridCol w:w="2403"/>
        <w:gridCol w:w="4246"/>
      </w:tblGrid>
      <w:tr w:rsidR="00F40010" w:rsidRPr="00D51EA8" w14:paraId="38C31771" w14:textId="77777777" w:rsidTr="002443B5">
        <w:trPr>
          <w:cantSplit/>
        </w:trPr>
        <w:tc>
          <w:tcPr>
            <w:tcW w:w="1547" w:type="pct"/>
            <w:tcBorders>
              <w:top w:val="single" w:sz="4" w:space="0" w:color="000000"/>
              <w:left w:val="single" w:sz="4" w:space="0" w:color="000000"/>
              <w:bottom w:val="double" w:sz="4" w:space="0" w:color="auto"/>
              <w:right w:val="single" w:sz="4" w:space="0" w:color="000000"/>
            </w:tcBorders>
            <w:vAlign w:val="center"/>
            <w:hideMark/>
          </w:tcPr>
          <w:p w14:paraId="4F4FBB8B" w14:textId="77777777" w:rsidR="00F40010" w:rsidRPr="00D51EA8" w:rsidRDefault="00F40010" w:rsidP="002443B5">
            <w:pPr>
              <w:keepNext/>
              <w:ind w:firstLine="5"/>
              <w:jc w:val="center"/>
              <w:rPr>
                <w:rFonts w:ascii="Arial" w:eastAsia="Calibri" w:hAnsi="Arial" w:cs="Arial"/>
                <w:sz w:val="24"/>
                <w:szCs w:val="24"/>
              </w:rPr>
            </w:pPr>
            <w:r w:rsidRPr="00D51EA8">
              <w:rPr>
                <w:rFonts w:ascii="Arial" w:eastAsia="Calibri" w:hAnsi="Arial" w:cs="Arial"/>
                <w:sz w:val="24"/>
                <w:szCs w:val="24"/>
              </w:rPr>
              <w:t xml:space="preserve">Краткое наименование страны по МК </w:t>
            </w:r>
            <w:r w:rsidRPr="00D51EA8">
              <w:rPr>
                <w:rFonts w:ascii="Arial" w:eastAsia="Calibri" w:hAnsi="Arial" w:cs="Arial"/>
                <w:sz w:val="24"/>
                <w:szCs w:val="24"/>
              </w:rPr>
              <w:br/>
              <w:t>(ИСО 3166) 004–97</w:t>
            </w:r>
          </w:p>
        </w:tc>
        <w:tc>
          <w:tcPr>
            <w:tcW w:w="1248" w:type="pct"/>
            <w:tcBorders>
              <w:top w:val="single" w:sz="4" w:space="0" w:color="000000"/>
              <w:left w:val="single" w:sz="4" w:space="0" w:color="000000"/>
              <w:bottom w:val="double" w:sz="4" w:space="0" w:color="auto"/>
              <w:right w:val="single" w:sz="4" w:space="0" w:color="000000"/>
            </w:tcBorders>
            <w:vAlign w:val="center"/>
            <w:hideMark/>
          </w:tcPr>
          <w:p w14:paraId="40DAAC8C" w14:textId="77777777" w:rsidR="00F40010" w:rsidRPr="00D51EA8" w:rsidRDefault="00F40010" w:rsidP="002443B5">
            <w:pPr>
              <w:keepNext/>
              <w:ind w:firstLine="5"/>
              <w:jc w:val="center"/>
              <w:rPr>
                <w:rFonts w:ascii="Arial" w:eastAsia="Calibri" w:hAnsi="Arial" w:cs="Arial"/>
                <w:sz w:val="24"/>
                <w:szCs w:val="24"/>
              </w:rPr>
            </w:pPr>
            <w:r w:rsidRPr="00D51EA8">
              <w:rPr>
                <w:rFonts w:ascii="Arial" w:eastAsia="Calibri" w:hAnsi="Arial" w:cs="Arial"/>
                <w:sz w:val="24"/>
                <w:szCs w:val="24"/>
              </w:rPr>
              <w:t xml:space="preserve">Код страны по МК </w:t>
            </w:r>
            <w:r w:rsidRPr="00D51EA8">
              <w:rPr>
                <w:rFonts w:ascii="Arial" w:eastAsia="Calibri" w:hAnsi="Arial" w:cs="Arial"/>
                <w:sz w:val="24"/>
                <w:szCs w:val="24"/>
              </w:rPr>
              <w:br/>
              <w:t>(ИСО 3166) 004–97</w:t>
            </w:r>
          </w:p>
        </w:tc>
        <w:tc>
          <w:tcPr>
            <w:tcW w:w="2205" w:type="pct"/>
            <w:tcBorders>
              <w:top w:val="single" w:sz="4" w:space="0" w:color="000000"/>
              <w:left w:val="single" w:sz="4" w:space="0" w:color="000000"/>
              <w:bottom w:val="double" w:sz="4" w:space="0" w:color="auto"/>
              <w:right w:val="single" w:sz="4" w:space="0" w:color="000000"/>
            </w:tcBorders>
            <w:vAlign w:val="center"/>
            <w:hideMark/>
          </w:tcPr>
          <w:p w14:paraId="201A43AA" w14:textId="77777777" w:rsidR="00F40010" w:rsidRPr="00D51EA8" w:rsidRDefault="00F40010" w:rsidP="002443B5">
            <w:pPr>
              <w:keepNext/>
              <w:ind w:firstLine="5"/>
              <w:jc w:val="center"/>
              <w:rPr>
                <w:rFonts w:ascii="Arial" w:eastAsia="Calibri" w:hAnsi="Arial" w:cs="Arial"/>
                <w:sz w:val="24"/>
                <w:szCs w:val="24"/>
              </w:rPr>
            </w:pPr>
            <w:r w:rsidRPr="00D51EA8">
              <w:rPr>
                <w:rFonts w:ascii="Arial" w:eastAsia="Calibri" w:hAnsi="Arial" w:cs="Arial"/>
                <w:sz w:val="24"/>
                <w:szCs w:val="24"/>
              </w:rPr>
              <w:t>Сокращенное наименование национального органа</w:t>
            </w:r>
          </w:p>
          <w:p w14:paraId="2AA28B34" w14:textId="77777777" w:rsidR="00F40010" w:rsidRPr="00D51EA8" w:rsidRDefault="00F40010" w:rsidP="002443B5">
            <w:pPr>
              <w:keepNext/>
              <w:ind w:firstLine="5"/>
              <w:jc w:val="center"/>
              <w:rPr>
                <w:rFonts w:ascii="Arial" w:eastAsia="Calibri" w:hAnsi="Arial" w:cs="Arial"/>
                <w:sz w:val="24"/>
                <w:szCs w:val="24"/>
              </w:rPr>
            </w:pPr>
            <w:r w:rsidRPr="00D51EA8">
              <w:rPr>
                <w:rFonts w:ascii="Arial" w:eastAsia="Calibri" w:hAnsi="Arial" w:cs="Arial"/>
                <w:sz w:val="24"/>
                <w:szCs w:val="24"/>
              </w:rPr>
              <w:t>по стандартизации</w:t>
            </w:r>
          </w:p>
        </w:tc>
      </w:tr>
      <w:tr w:rsidR="00F40010" w:rsidRPr="00D51EA8" w14:paraId="18DABEDA" w14:textId="77777777" w:rsidTr="002443B5">
        <w:trPr>
          <w:cantSplit/>
        </w:trPr>
        <w:tc>
          <w:tcPr>
            <w:tcW w:w="1547" w:type="pct"/>
            <w:tcBorders>
              <w:top w:val="double" w:sz="4" w:space="0" w:color="auto"/>
              <w:left w:val="single" w:sz="4" w:space="0" w:color="000000"/>
              <w:bottom w:val="nil"/>
              <w:right w:val="single" w:sz="4" w:space="0" w:color="000000"/>
            </w:tcBorders>
          </w:tcPr>
          <w:p w14:paraId="2F6723D1" w14:textId="77777777" w:rsidR="00F40010" w:rsidRPr="00D51EA8" w:rsidRDefault="00F40010" w:rsidP="002443B5">
            <w:pPr>
              <w:ind w:left="57" w:right="57"/>
              <w:rPr>
                <w:rFonts w:ascii="Arial" w:eastAsia="Calibri" w:hAnsi="Arial" w:cs="Arial"/>
                <w:sz w:val="24"/>
                <w:szCs w:val="24"/>
              </w:rPr>
            </w:pPr>
          </w:p>
        </w:tc>
        <w:tc>
          <w:tcPr>
            <w:tcW w:w="1248" w:type="pct"/>
            <w:tcBorders>
              <w:top w:val="double" w:sz="4" w:space="0" w:color="auto"/>
              <w:left w:val="single" w:sz="4" w:space="0" w:color="000000"/>
              <w:bottom w:val="nil"/>
              <w:right w:val="single" w:sz="4" w:space="0" w:color="000000"/>
            </w:tcBorders>
          </w:tcPr>
          <w:p w14:paraId="22D5D3A2"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double" w:sz="4" w:space="0" w:color="auto"/>
              <w:left w:val="single" w:sz="4" w:space="0" w:color="000000"/>
              <w:bottom w:val="nil"/>
              <w:right w:val="single" w:sz="4" w:space="0" w:color="000000"/>
            </w:tcBorders>
          </w:tcPr>
          <w:p w14:paraId="0024A501" w14:textId="77777777" w:rsidR="00F40010" w:rsidRPr="00D51EA8" w:rsidRDefault="00F40010" w:rsidP="002443B5">
            <w:pPr>
              <w:ind w:left="57" w:right="57"/>
              <w:rPr>
                <w:rFonts w:ascii="Arial" w:eastAsia="Calibri" w:hAnsi="Arial" w:cs="Arial"/>
                <w:sz w:val="24"/>
                <w:szCs w:val="24"/>
              </w:rPr>
            </w:pPr>
          </w:p>
        </w:tc>
      </w:tr>
      <w:tr w:rsidR="00F40010" w:rsidRPr="00D51EA8" w14:paraId="55A856C3" w14:textId="77777777" w:rsidTr="002443B5">
        <w:trPr>
          <w:cantSplit/>
        </w:trPr>
        <w:tc>
          <w:tcPr>
            <w:tcW w:w="1547" w:type="pct"/>
            <w:tcBorders>
              <w:top w:val="nil"/>
              <w:left w:val="single" w:sz="4" w:space="0" w:color="000000"/>
              <w:bottom w:val="nil"/>
              <w:right w:val="single" w:sz="4" w:space="0" w:color="000000"/>
            </w:tcBorders>
          </w:tcPr>
          <w:p w14:paraId="1AD88079"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7EC56A8A"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76953893" w14:textId="77777777" w:rsidR="00F40010" w:rsidRPr="00D51EA8" w:rsidRDefault="00F40010" w:rsidP="002443B5">
            <w:pPr>
              <w:ind w:left="57" w:right="57"/>
              <w:rPr>
                <w:rFonts w:ascii="Arial" w:eastAsia="Calibri" w:hAnsi="Arial" w:cs="Arial"/>
                <w:sz w:val="24"/>
                <w:szCs w:val="24"/>
              </w:rPr>
            </w:pPr>
          </w:p>
        </w:tc>
      </w:tr>
      <w:tr w:rsidR="00F40010" w:rsidRPr="00D51EA8" w14:paraId="0B4AC3FB" w14:textId="77777777" w:rsidTr="002443B5">
        <w:trPr>
          <w:cantSplit/>
        </w:trPr>
        <w:tc>
          <w:tcPr>
            <w:tcW w:w="1547" w:type="pct"/>
            <w:tcBorders>
              <w:top w:val="nil"/>
              <w:left w:val="single" w:sz="4" w:space="0" w:color="000000"/>
              <w:bottom w:val="nil"/>
              <w:right w:val="single" w:sz="4" w:space="0" w:color="000000"/>
            </w:tcBorders>
          </w:tcPr>
          <w:p w14:paraId="36155E51"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6CD01D58"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0702A398" w14:textId="77777777" w:rsidR="00F40010" w:rsidRPr="00D51EA8" w:rsidRDefault="00F40010" w:rsidP="002443B5">
            <w:pPr>
              <w:ind w:left="57" w:right="57"/>
              <w:rPr>
                <w:rFonts w:ascii="Arial" w:eastAsia="Calibri" w:hAnsi="Arial" w:cs="Arial"/>
                <w:sz w:val="24"/>
                <w:szCs w:val="24"/>
              </w:rPr>
            </w:pPr>
          </w:p>
        </w:tc>
      </w:tr>
      <w:tr w:rsidR="00F40010" w:rsidRPr="00D51EA8" w14:paraId="765B450D" w14:textId="77777777" w:rsidTr="002443B5">
        <w:trPr>
          <w:cantSplit/>
        </w:trPr>
        <w:tc>
          <w:tcPr>
            <w:tcW w:w="1547" w:type="pct"/>
            <w:tcBorders>
              <w:top w:val="nil"/>
              <w:left w:val="single" w:sz="4" w:space="0" w:color="000000"/>
              <w:bottom w:val="nil"/>
              <w:right w:val="single" w:sz="4" w:space="0" w:color="000000"/>
            </w:tcBorders>
          </w:tcPr>
          <w:p w14:paraId="4E4D2BC8"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019568F5"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5BE8358D" w14:textId="77777777" w:rsidR="00F40010" w:rsidRPr="00D51EA8" w:rsidRDefault="00F40010" w:rsidP="002443B5">
            <w:pPr>
              <w:ind w:left="57" w:right="57"/>
              <w:rPr>
                <w:rFonts w:ascii="Arial" w:eastAsia="Calibri" w:hAnsi="Arial" w:cs="Arial"/>
                <w:sz w:val="24"/>
                <w:szCs w:val="24"/>
              </w:rPr>
            </w:pPr>
          </w:p>
        </w:tc>
      </w:tr>
      <w:tr w:rsidR="00F40010" w:rsidRPr="00D51EA8" w14:paraId="0242151C" w14:textId="77777777" w:rsidTr="002443B5">
        <w:trPr>
          <w:cantSplit/>
        </w:trPr>
        <w:tc>
          <w:tcPr>
            <w:tcW w:w="1547" w:type="pct"/>
            <w:tcBorders>
              <w:top w:val="nil"/>
              <w:left w:val="single" w:sz="4" w:space="0" w:color="000000"/>
              <w:bottom w:val="nil"/>
              <w:right w:val="single" w:sz="4" w:space="0" w:color="000000"/>
            </w:tcBorders>
          </w:tcPr>
          <w:p w14:paraId="2674FF6E"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7177F49A"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21EFA964" w14:textId="77777777" w:rsidR="00F40010" w:rsidRPr="00D51EA8" w:rsidRDefault="00F40010" w:rsidP="002443B5">
            <w:pPr>
              <w:ind w:left="57" w:right="57"/>
              <w:rPr>
                <w:rFonts w:ascii="Arial" w:eastAsia="Calibri" w:hAnsi="Arial" w:cs="Arial"/>
                <w:sz w:val="24"/>
                <w:szCs w:val="24"/>
              </w:rPr>
            </w:pPr>
          </w:p>
        </w:tc>
      </w:tr>
      <w:tr w:rsidR="00F40010" w:rsidRPr="00D51EA8" w14:paraId="7D5C02A6" w14:textId="77777777" w:rsidTr="002443B5">
        <w:trPr>
          <w:cantSplit/>
        </w:trPr>
        <w:tc>
          <w:tcPr>
            <w:tcW w:w="1547" w:type="pct"/>
            <w:tcBorders>
              <w:top w:val="nil"/>
              <w:left w:val="single" w:sz="4" w:space="0" w:color="000000"/>
              <w:bottom w:val="nil"/>
              <w:right w:val="single" w:sz="4" w:space="0" w:color="000000"/>
            </w:tcBorders>
          </w:tcPr>
          <w:p w14:paraId="3C3073FE"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29DEA02F"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5CB3EB70" w14:textId="77777777" w:rsidR="00F40010" w:rsidRPr="00D51EA8" w:rsidRDefault="00F40010" w:rsidP="002443B5">
            <w:pPr>
              <w:ind w:left="57" w:right="57"/>
              <w:rPr>
                <w:rFonts w:ascii="Arial" w:eastAsia="Calibri" w:hAnsi="Arial" w:cs="Arial"/>
                <w:sz w:val="24"/>
                <w:szCs w:val="24"/>
              </w:rPr>
            </w:pPr>
          </w:p>
        </w:tc>
      </w:tr>
      <w:tr w:rsidR="00F40010" w:rsidRPr="00D51EA8" w14:paraId="6B21E756" w14:textId="77777777" w:rsidTr="002443B5">
        <w:trPr>
          <w:cantSplit/>
        </w:trPr>
        <w:tc>
          <w:tcPr>
            <w:tcW w:w="1547" w:type="pct"/>
            <w:tcBorders>
              <w:top w:val="nil"/>
              <w:left w:val="single" w:sz="4" w:space="0" w:color="000000"/>
              <w:bottom w:val="nil"/>
              <w:right w:val="single" w:sz="4" w:space="0" w:color="000000"/>
            </w:tcBorders>
          </w:tcPr>
          <w:p w14:paraId="4DDE87C6"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6D0B9F4D"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71EB4E25" w14:textId="77777777" w:rsidR="00F40010" w:rsidRPr="00D51EA8" w:rsidRDefault="00F40010" w:rsidP="002443B5">
            <w:pPr>
              <w:ind w:left="57"/>
              <w:rPr>
                <w:rFonts w:ascii="Arial" w:hAnsi="Arial" w:cs="Arial"/>
                <w:sz w:val="24"/>
                <w:szCs w:val="24"/>
              </w:rPr>
            </w:pPr>
          </w:p>
        </w:tc>
      </w:tr>
      <w:tr w:rsidR="00F40010" w:rsidRPr="00D51EA8" w14:paraId="2139938B" w14:textId="77777777" w:rsidTr="002443B5">
        <w:trPr>
          <w:cantSplit/>
        </w:trPr>
        <w:tc>
          <w:tcPr>
            <w:tcW w:w="1547" w:type="pct"/>
            <w:tcBorders>
              <w:top w:val="nil"/>
              <w:left w:val="single" w:sz="4" w:space="0" w:color="000000"/>
              <w:bottom w:val="nil"/>
              <w:right w:val="single" w:sz="4" w:space="0" w:color="000000"/>
            </w:tcBorders>
          </w:tcPr>
          <w:p w14:paraId="0EB4BEDD"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70AD80F"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060FA500" w14:textId="77777777" w:rsidR="00F40010" w:rsidRPr="00D51EA8" w:rsidRDefault="00F40010" w:rsidP="002443B5">
            <w:pPr>
              <w:ind w:left="57" w:right="57"/>
              <w:rPr>
                <w:rFonts w:ascii="Arial" w:eastAsia="Calibri" w:hAnsi="Arial" w:cs="Arial"/>
                <w:sz w:val="24"/>
                <w:szCs w:val="24"/>
              </w:rPr>
            </w:pPr>
          </w:p>
        </w:tc>
      </w:tr>
      <w:tr w:rsidR="00F40010" w:rsidRPr="00D51EA8" w14:paraId="53D28AE8" w14:textId="77777777" w:rsidTr="002443B5">
        <w:trPr>
          <w:cantSplit/>
        </w:trPr>
        <w:tc>
          <w:tcPr>
            <w:tcW w:w="1547" w:type="pct"/>
            <w:tcBorders>
              <w:top w:val="nil"/>
              <w:left w:val="single" w:sz="4" w:space="0" w:color="000000"/>
              <w:bottom w:val="nil"/>
              <w:right w:val="single" w:sz="4" w:space="0" w:color="000000"/>
            </w:tcBorders>
          </w:tcPr>
          <w:p w14:paraId="38DE0B38"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39614760"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63FBF428" w14:textId="77777777" w:rsidR="00F40010" w:rsidRPr="00D51EA8" w:rsidRDefault="00F40010" w:rsidP="002443B5">
            <w:pPr>
              <w:ind w:left="57" w:right="57"/>
              <w:rPr>
                <w:rFonts w:ascii="Arial" w:eastAsia="Calibri" w:hAnsi="Arial" w:cs="Arial"/>
                <w:sz w:val="24"/>
                <w:szCs w:val="24"/>
              </w:rPr>
            </w:pPr>
          </w:p>
        </w:tc>
      </w:tr>
      <w:tr w:rsidR="00F40010" w:rsidRPr="00D51EA8" w14:paraId="687946D7" w14:textId="77777777" w:rsidTr="002443B5">
        <w:trPr>
          <w:cantSplit/>
        </w:trPr>
        <w:tc>
          <w:tcPr>
            <w:tcW w:w="1547" w:type="pct"/>
            <w:tcBorders>
              <w:top w:val="nil"/>
              <w:left w:val="single" w:sz="4" w:space="0" w:color="000000"/>
              <w:bottom w:val="nil"/>
              <w:right w:val="single" w:sz="4" w:space="0" w:color="000000"/>
            </w:tcBorders>
          </w:tcPr>
          <w:p w14:paraId="4F27C118"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43279541"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6095A8CA" w14:textId="77777777" w:rsidR="00F40010" w:rsidRPr="00D51EA8" w:rsidRDefault="00F40010" w:rsidP="002443B5">
            <w:pPr>
              <w:ind w:left="57" w:right="57"/>
              <w:rPr>
                <w:rFonts w:ascii="Arial" w:eastAsia="Calibri" w:hAnsi="Arial" w:cs="Arial"/>
                <w:sz w:val="24"/>
                <w:szCs w:val="24"/>
              </w:rPr>
            </w:pPr>
          </w:p>
        </w:tc>
      </w:tr>
      <w:tr w:rsidR="00F40010" w:rsidRPr="00D51EA8" w14:paraId="72C84919" w14:textId="77777777" w:rsidTr="002443B5">
        <w:trPr>
          <w:cantSplit/>
        </w:trPr>
        <w:tc>
          <w:tcPr>
            <w:tcW w:w="1547" w:type="pct"/>
            <w:tcBorders>
              <w:top w:val="nil"/>
              <w:left w:val="single" w:sz="4" w:space="0" w:color="000000"/>
              <w:bottom w:val="nil"/>
              <w:right w:val="single" w:sz="4" w:space="0" w:color="000000"/>
            </w:tcBorders>
          </w:tcPr>
          <w:p w14:paraId="0F9F90CE"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nil"/>
              <w:right w:val="single" w:sz="4" w:space="0" w:color="000000"/>
            </w:tcBorders>
          </w:tcPr>
          <w:p w14:paraId="7782FB7C"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nil"/>
              <w:right w:val="single" w:sz="4" w:space="0" w:color="000000"/>
            </w:tcBorders>
          </w:tcPr>
          <w:p w14:paraId="76F6BD47" w14:textId="77777777" w:rsidR="00F40010" w:rsidRPr="00D51EA8" w:rsidRDefault="00F40010" w:rsidP="002443B5">
            <w:pPr>
              <w:ind w:left="57" w:right="57"/>
              <w:rPr>
                <w:rFonts w:ascii="Arial" w:eastAsia="Calibri" w:hAnsi="Arial" w:cs="Arial"/>
                <w:sz w:val="24"/>
                <w:szCs w:val="24"/>
              </w:rPr>
            </w:pPr>
          </w:p>
        </w:tc>
      </w:tr>
      <w:tr w:rsidR="00F40010" w:rsidRPr="00D51EA8" w14:paraId="0D1CBECA" w14:textId="77777777" w:rsidTr="002443B5">
        <w:trPr>
          <w:cantSplit/>
        </w:trPr>
        <w:tc>
          <w:tcPr>
            <w:tcW w:w="1547" w:type="pct"/>
            <w:tcBorders>
              <w:top w:val="nil"/>
              <w:left w:val="single" w:sz="4" w:space="0" w:color="000000"/>
              <w:bottom w:val="single" w:sz="4" w:space="0" w:color="auto"/>
              <w:right w:val="single" w:sz="4" w:space="0" w:color="000000"/>
            </w:tcBorders>
          </w:tcPr>
          <w:p w14:paraId="08A92B1D" w14:textId="77777777" w:rsidR="00F40010" w:rsidRPr="00D51EA8" w:rsidRDefault="00F40010" w:rsidP="002443B5">
            <w:pPr>
              <w:ind w:left="57" w:right="57"/>
              <w:rPr>
                <w:rFonts w:ascii="Arial" w:eastAsia="Calibri" w:hAnsi="Arial" w:cs="Arial"/>
                <w:sz w:val="24"/>
                <w:szCs w:val="24"/>
              </w:rPr>
            </w:pPr>
          </w:p>
        </w:tc>
        <w:tc>
          <w:tcPr>
            <w:tcW w:w="1248" w:type="pct"/>
            <w:tcBorders>
              <w:top w:val="nil"/>
              <w:left w:val="single" w:sz="4" w:space="0" w:color="000000"/>
              <w:bottom w:val="single" w:sz="4" w:space="0" w:color="auto"/>
              <w:right w:val="single" w:sz="4" w:space="0" w:color="000000"/>
            </w:tcBorders>
          </w:tcPr>
          <w:p w14:paraId="5CE7A1B8" w14:textId="77777777" w:rsidR="00F40010" w:rsidRPr="00D51EA8" w:rsidRDefault="00F40010" w:rsidP="002443B5">
            <w:pPr>
              <w:ind w:left="57" w:right="57"/>
              <w:jc w:val="center"/>
              <w:rPr>
                <w:rFonts w:ascii="Arial" w:eastAsia="Calibri" w:hAnsi="Arial" w:cs="Arial"/>
                <w:sz w:val="24"/>
                <w:szCs w:val="24"/>
              </w:rPr>
            </w:pPr>
          </w:p>
        </w:tc>
        <w:tc>
          <w:tcPr>
            <w:tcW w:w="2205" w:type="pct"/>
            <w:tcBorders>
              <w:top w:val="nil"/>
              <w:left w:val="single" w:sz="4" w:space="0" w:color="000000"/>
              <w:bottom w:val="single" w:sz="4" w:space="0" w:color="auto"/>
              <w:right w:val="single" w:sz="4" w:space="0" w:color="000000"/>
            </w:tcBorders>
          </w:tcPr>
          <w:p w14:paraId="3D33F3CC" w14:textId="77777777" w:rsidR="00F40010" w:rsidRPr="00D51EA8" w:rsidRDefault="00F40010" w:rsidP="002443B5">
            <w:pPr>
              <w:ind w:left="57" w:right="57"/>
              <w:rPr>
                <w:rFonts w:ascii="Arial" w:eastAsia="Calibri" w:hAnsi="Arial" w:cs="Arial"/>
                <w:sz w:val="24"/>
                <w:szCs w:val="24"/>
              </w:rPr>
            </w:pPr>
          </w:p>
        </w:tc>
      </w:tr>
    </w:tbl>
    <w:p w14:paraId="25CD9100" w14:textId="6E8F671F" w:rsidR="00AB5113" w:rsidRPr="00F25A93" w:rsidRDefault="006E210B" w:rsidP="00783188">
      <w:pPr>
        <w:tabs>
          <w:tab w:val="left" w:pos="567"/>
        </w:tabs>
        <w:autoSpaceDE w:val="0"/>
        <w:autoSpaceDN w:val="0"/>
        <w:adjustRightInd w:val="0"/>
        <w:spacing w:before="240" w:line="360" w:lineRule="auto"/>
        <w:ind w:firstLine="567"/>
        <w:jc w:val="both"/>
        <w:rPr>
          <w:rFonts w:ascii="Arial" w:hAnsi="Arial" w:cs="Arial"/>
          <w:bCs/>
          <w:sz w:val="24"/>
          <w:szCs w:val="24"/>
        </w:rPr>
      </w:pPr>
      <w:r w:rsidRPr="00D51EA8">
        <w:rPr>
          <w:rFonts w:ascii="Arial" w:hAnsi="Arial" w:cs="Arial"/>
          <w:sz w:val="24"/>
          <w:szCs w:val="24"/>
        </w:rPr>
        <w:t xml:space="preserve">4 Настоящий стандарт </w:t>
      </w:r>
      <w:bookmarkStart w:id="1" w:name="_Hlk144113131"/>
      <w:r w:rsidR="006E65D1" w:rsidRPr="00D51EA8">
        <w:rPr>
          <w:rFonts w:ascii="Arial" w:hAnsi="Arial" w:cs="Arial"/>
          <w:sz w:val="24"/>
          <w:szCs w:val="24"/>
        </w:rPr>
        <w:t xml:space="preserve">модифицированным по отношению </w:t>
      </w:r>
      <w:bookmarkEnd w:id="1"/>
      <w:r w:rsidR="006E65D1" w:rsidRPr="00D51EA8">
        <w:rPr>
          <w:rFonts w:ascii="Arial" w:hAnsi="Arial" w:cs="Arial"/>
          <w:sz w:val="24"/>
          <w:szCs w:val="24"/>
        </w:rPr>
        <w:t xml:space="preserve">к международному стандарту </w:t>
      </w:r>
      <w:r w:rsidR="00794CE1" w:rsidRPr="00D51EA8">
        <w:rPr>
          <w:rFonts w:ascii="Arial" w:hAnsi="Arial" w:cs="Arial"/>
          <w:sz w:val="24"/>
          <w:szCs w:val="24"/>
        </w:rPr>
        <w:t>ISO 4437-1</w:t>
      </w:r>
      <w:r w:rsidR="00FB0C82" w:rsidRPr="00D51EA8">
        <w:rPr>
          <w:rFonts w:ascii="Arial" w:hAnsi="Arial" w:cs="Arial"/>
          <w:sz w:val="24"/>
          <w:szCs w:val="24"/>
        </w:rPr>
        <w:t>:20</w:t>
      </w:r>
      <w:r w:rsidR="00A22DD7" w:rsidRPr="00D51EA8">
        <w:rPr>
          <w:rFonts w:ascii="Arial" w:hAnsi="Arial" w:cs="Arial"/>
          <w:sz w:val="24"/>
          <w:szCs w:val="24"/>
        </w:rPr>
        <w:t>2</w:t>
      </w:r>
      <w:r w:rsidR="00FB0C82" w:rsidRPr="00D51EA8">
        <w:rPr>
          <w:rFonts w:ascii="Arial" w:hAnsi="Arial" w:cs="Arial"/>
          <w:sz w:val="24"/>
          <w:szCs w:val="24"/>
        </w:rPr>
        <w:t>4</w:t>
      </w:r>
      <w:r w:rsidR="008B177D" w:rsidRPr="00D51EA8">
        <w:rPr>
          <w:rFonts w:ascii="Arial" w:hAnsi="Arial" w:cs="Arial"/>
          <w:sz w:val="24"/>
          <w:szCs w:val="24"/>
        </w:rPr>
        <w:t xml:space="preserve"> «Пластмассовые трубопроводы для транспортирования газообразного топлива. Полиэтилен</w:t>
      </w:r>
      <w:r w:rsidR="008B177D" w:rsidRPr="00D51EA8">
        <w:rPr>
          <w:rFonts w:ascii="Arial" w:hAnsi="Arial" w:cs="Arial"/>
          <w:sz w:val="24"/>
          <w:szCs w:val="24"/>
          <w:lang w:val="en-US"/>
        </w:rPr>
        <w:t xml:space="preserve"> (</w:t>
      </w:r>
      <w:r w:rsidR="00821249" w:rsidRPr="00D51EA8">
        <w:rPr>
          <w:rFonts w:ascii="Arial" w:eastAsia="Arial Unicode MS" w:hAnsi="Arial" w:cs="Arial"/>
          <w:sz w:val="24"/>
          <w:szCs w:val="24"/>
          <w:lang w:val="en-US"/>
        </w:rPr>
        <w:t>PE</w:t>
      </w:r>
      <w:r w:rsidR="008B177D" w:rsidRPr="00D51EA8">
        <w:rPr>
          <w:rFonts w:ascii="Arial" w:hAnsi="Arial" w:cs="Arial"/>
          <w:sz w:val="24"/>
          <w:szCs w:val="24"/>
          <w:lang w:val="en-US"/>
        </w:rPr>
        <w:t xml:space="preserve">). </w:t>
      </w:r>
      <w:r w:rsidR="008B177D" w:rsidRPr="00D51EA8">
        <w:rPr>
          <w:rFonts w:ascii="Arial" w:hAnsi="Arial" w:cs="Arial"/>
          <w:sz w:val="24"/>
          <w:szCs w:val="24"/>
        </w:rPr>
        <w:t>Часть</w:t>
      </w:r>
      <w:r w:rsidR="008B177D" w:rsidRPr="00D51EA8">
        <w:rPr>
          <w:rFonts w:ascii="Arial" w:hAnsi="Arial" w:cs="Arial"/>
          <w:sz w:val="24"/>
          <w:szCs w:val="24"/>
          <w:lang w:val="en-US"/>
        </w:rPr>
        <w:t xml:space="preserve"> 1. </w:t>
      </w:r>
      <w:r w:rsidR="008B177D" w:rsidRPr="00D51EA8">
        <w:rPr>
          <w:rFonts w:ascii="Arial" w:hAnsi="Arial" w:cs="Arial"/>
          <w:sz w:val="24"/>
          <w:szCs w:val="24"/>
        </w:rPr>
        <w:t>Общие</w:t>
      </w:r>
      <w:r w:rsidR="008B177D" w:rsidRPr="00D51EA8">
        <w:rPr>
          <w:rFonts w:ascii="Arial" w:hAnsi="Arial" w:cs="Arial"/>
          <w:sz w:val="24"/>
          <w:szCs w:val="24"/>
          <w:lang w:val="en-US"/>
        </w:rPr>
        <w:t xml:space="preserve"> </w:t>
      </w:r>
      <w:r w:rsidR="008B177D" w:rsidRPr="00D51EA8">
        <w:rPr>
          <w:rFonts w:ascii="Arial" w:hAnsi="Arial" w:cs="Arial"/>
          <w:sz w:val="24"/>
          <w:szCs w:val="24"/>
        </w:rPr>
        <w:t>положения</w:t>
      </w:r>
      <w:r w:rsidR="008B177D" w:rsidRPr="00D51EA8">
        <w:rPr>
          <w:rFonts w:ascii="Arial" w:hAnsi="Arial" w:cs="Arial"/>
          <w:sz w:val="24"/>
          <w:szCs w:val="24"/>
          <w:lang w:val="en-US"/>
        </w:rPr>
        <w:t xml:space="preserve">» </w:t>
      </w:r>
      <w:r w:rsidR="0034382C">
        <w:rPr>
          <w:rFonts w:ascii="Arial" w:hAnsi="Arial" w:cs="Arial"/>
          <w:sz w:val="24"/>
          <w:szCs w:val="24"/>
          <w:lang w:val="en-US"/>
        </w:rPr>
        <w:t>[</w:t>
      </w:r>
      <w:r w:rsidR="00713F37" w:rsidRPr="00D51EA8">
        <w:rPr>
          <w:rFonts w:ascii="Arial" w:hAnsi="Arial" w:cs="Arial"/>
          <w:sz w:val="24"/>
          <w:szCs w:val="24"/>
          <w:lang w:val="en-US"/>
        </w:rPr>
        <w:t>«</w:t>
      </w:r>
      <w:r w:rsidR="008B177D" w:rsidRPr="00D51EA8">
        <w:rPr>
          <w:rFonts w:ascii="Arial" w:hAnsi="Arial" w:cs="Arial"/>
          <w:bCs/>
          <w:sz w:val="24"/>
          <w:szCs w:val="24"/>
          <w:lang w:val="en-US"/>
        </w:rPr>
        <w:t xml:space="preserve">Plastics piping </w:t>
      </w:r>
      <w:r w:rsidR="008B177D" w:rsidRPr="00D51EA8">
        <w:rPr>
          <w:rFonts w:ascii="Arial" w:hAnsi="Arial" w:cs="Arial"/>
          <w:bCs/>
          <w:sz w:val="24"/>
          <w:szCs w:val="24"/>
          <w:lang w:val="en-US"/>
        </w:rPr>
        <w:lastRenderedPageBreak/>
        <w:t>systems for the supply of gaseous fuels</w:t>
      </w:r>
      <w:r w:rsidR="00F40010" w:rsidRPr="00D51EA8">
        <w:rPr>
          <w:rFonts w:ascii="Arial" w:hAnsi="Arial" w:cs="Arial"/>
          <w:bCs/>
          <w:sz w:val="24"/>
          <w:szCs w:val="24"/>
          <w:lang w:val="en-US"/>
        </w:rPr>
        <w:t xml:space="preserve">. </w:t>
      </w:r>
      <w:r w:rsidR="008B177D" w:rsidRPr="00D51EA8">
        <w:rPr>
          <w:rFonts w:ascii="Arial" w:hAnsi="Arial" w:cs="Arial"/>
          <w:bCs/>
          <w:sz w:val="24"/>
          <w:szCs w:val="24"/>
          <w:lang w:val="en-US"/>
        </w:rPr>
        <w:t>Polyethylene</w:t>
      </w:r>
      <w:r w:rsidR="008B177D" w:rsidRPr="00D51EA8">
        <w:rPr>
          <w:rFonts w:ascii="Arial" w:hAnsi="Arial" w:cs="Arial"/>
          <w:bCs/>
          <w:sz w:val="24"/>
          <w:szCs w:val="24"/>
        </w:rPr>
        <w:t xml:space="preserve"> (</w:t>
      </w:r>
      <w:r w:rsidR="008B177D" w:rsidRPr="00D51EA8">
        <w:rPr>
          <w:rFonts w:ascii="Arial" w:hAnsi="Arial" w:cs="Arial"/>
          <w:bCs/>
          <w:sz w:val="24"/>
          <w:szCs w:val="24"/>
          <w:lang w:val="en-US"/>
        </w:rPr>
        <w:t>PE</w:t>
      </w:r>
      <w:r w:rsidR="008B177D" w:rsidRPr="00D51EA8">
        <w:rPr>
          <w:rFonts w:ascii="Arial" w:hAnsi="Arial" w:cs="Arial"/>
          <w:bCs/>
          <w:sz w:val="24"/>
          <w:szCs w:val="24"/>
        </w:rPr>
        <w:t>)</w:t>
      </w:r>
      <w:r w:rsidR="008B177D" w:rsidRPr="00D51EA8">
        <w:rPr>
          <w:rFonts w:ascii="Arial" w:hAnsi="Arial" w:cs="Arial"/>
          <w:sz w:val="24"/>
          <w:szCs w:val="24"/>
        </w:rPr>
        <w:t xml:space="preserve">. </w:t>
      </w:r>
      <w:r w:rsidR="008B177D" w:rsidRPr="00D51EA8">
        <w:rPr>
          <w:rFonts w:ascii="Arial" w:hAnsi="Arial" w:cs="Arial"/>
          <w:sz w:val="24"/>
          <w:szCs w:val="24"/>
          <w:lang w:val="en-US"/>
        </w:rPr>
        <w:t>Part</w:t>
      </w:r>
      <w:r w:rsidR="008B177D" w:rsidRPr="00D51EA8">
        <w:rPr>
          <w:rFonts w:ascii="Arial" w:hAnsi="Arial" w:cs="Arial"/>
          <w:sz w:val="24"/>
          <w:szCs w:val="24"/>
        </w:rPr>
        <w:t xml:space="preserve"> 1: </w:t>
      </w:r>
      <w:r w:rsidR="008B177D" w:rsidRPr="00D51EA8">
        <w:rPr>
          <w:rFonts w:ascii="Arial" w:hAnsi="Arial" w:cs="Arial"/>
          <w:bCs/>
          <w:sz w:val="24"/>
          <w:szCs w:val="24"/>
          <w:lang w:val="en-US"/>
        </w:rPr>
        <w:t>General</w:t>
      </w:r>
      <w:r w:rsidR="00713F37" w:rsidRPr="00D51EA8">
        <w:rPr>
          <w:rFonts w:ascii="Arial" w:hAnsi="Arial" w:cs="Arial"/>
          <w:bCs/>
          <w:sz w:val="24"/>
          <w:szCs w:val="24"/>
        </w:rPr>
        <w:t xml:space="preserve">», </w:t>
      </w:r>
      <w:r w:rsidR="00E96E8D" w:rsidRPr="00D51EA8">
        <w:rPr>
          <w:rFonts w:ascii="Arial" w:hAnsi="Arial" w:cs="Arial"/>
          <w:sz w:val="24"/>
          <w:szCs w:val="24"/>
          <w:lang w:val="en-US"/>
        </w:rPr>
        <w:t>MOD</w:t>
      </w:r>
      <w:r w:rsidR="0034382C" w:rsidRPr="00571F23">
        <w:rPr>
          <w:rFonts w:ascii="Arial" w:hAnsi="Arial" w:cs="Arial"/>
          <w:bCs/>
          <w:sz w:val="24"/>
          <w:szCs w:val="24"/>
        </w:rPr>
        <w:t>]</w:t>
      </w:r>
      <w:r w:rsidR="006E65D1" w:rsidRPr="00D51EA8">
        <w:rPr>
          <w:rFonts w:ascii="Arial" w:hAnsi="Arial" w:cs="Arial"/>
          <w:bCs/>
          <w:sz w:val="24"/>
          <w:szCs w:val="24"/>
        </w:rPr>
        <w:t xml:space="preserve"> </w:t>
      </w:r>
      <w:bookmarkStart w:id="2" w:name="_Hlk144113360"/>
      <w:r w:rsidR="00AB5113" w:rsidRPr="00D51EA8">
        <w:rPr>
          <w:rFonts w:ascii="Arial" w:hAnsi="Arial" w:cs="Arial"/>
          <w:bCs/>
          <w:sz w:val="24"/>
          <w:szCs w:val="24"/>
        </w:rPr>
        <w:t>путем включения дополнительных положений, фраз, слов, ссылок, показателей, их значений и/или внесения изменений по отношению к тексту применяемого международного стандарта, которые выделены полужирным курсивом, а также невключения отдельных структурных элементов, ссылок и/или дополнительных элементов. Объяснения причин внесения этих технических отклонений, а также оригинальный текст не включ</w:t>
      </w:r>
      <w:r w:rsidR="00AB5113" w:rsidRPr="00F25A93">
        <w:rPr>
          <w:rFonts w:ascii="Arial" w:hAnsi="Arial" w:cs="Arial"/>
          <w:bCs/>
          <w:sz w:val="24"/>
          <w:szCs w:val="24"/>
        </w:rPr>
        <w:t>енных структурных элементов международного стандарта приведены в дополнительном приложении Д</w:t>
      </w:r>
      <w:r w:rsidR="00987EA6">
        <w:rPr>
          <w:rFonts w:ascii="Arial" w:hAnsi="Arial" w:cs="Arial"/>
          <w:bCs/>
          <w:sz w:val="24"/>
          <w:szCs w:val="24"/>
        </w:rPr>
        <w:t>Б</w:t>
      </w:r>
      <w:r w:rsidR="00AB5113" w:rsidRPr="00F25A93">
        <w:rPr>
          <w:rFonts w:ascii="Arial" w:hAnsi="Arial" w:cs="Arial"/>
          <w:bCs/>
          <w:sz w:val="24"/>
          <w:szCs w:val="24"/>
        </w:rPr>
        <w:t>.</w:t>
      </w:r>
    </w:p>
    <w:p w14:paraId="5A4073E2" w14:textId="1737248C" w:rsidR="00AB5113" w:rsidRPr="00D51EA8" w:rsidRDefault="00AB5113" w:rsidP="00AB5113">
      <w:pPr>
        <w:tabs>
          <w:tab w:val="left" w:pos="567"/>
        </w:tabs>
        <w:autoSpaceDE w:val="0"/>
        <w:autoSpaceDN w:val="0"/>
        <w:adjustRightInd w:val="0"/>
        <w:spacing w:line="360" w:lineRule="auto"/>
        <w:ind w:firstLine="567"/>
        <w:jc w:val="both"/>
        <w:rPr>
          <w:rFonts w:ascii="Arial" w:hAnsi="Arial" w:cs="Arial"/>
          <w:bCs/>
          <w:sz w:val="24"/>
          <w:szCs w:val="24"/>
        </w:rPr>
      </w:pPr>
      <w:r w:rsidRPr="004C6736">
        <w:rPr>
          <w:rFonts w:ascii="Arial" w:hAnsi="Arial" w:cs="Arial"/>
          <w:bCs/>
          <w:sz w:val="24"/>
          <w:szCs w:val="24"/>
        </w:rPr>
        <w:t>Наименование настоящего стандарта изменено относительно наименования указанного междунар</w:t>
      </w:r>
      <w:r w:rsidRPr="00D51EA8">
        <w:rPr>
          <w:rFonts w:ascii="Arial" w:hAnsi="Arial" w:cs="Arial"/>
          <w:bCs/>
          <w:sz w:val="24"/>
          <w:szCs w:val="24"/>
        </w:rPr>
        <w:t>одного стандарта для приведения в соответствие с ГОСТ</w:t>
      </w:r>
      <w:r w:rsidR="00783188">
        <w:rPr>
          <w:rFonts w:ascii="Arial" w:hAnsi="Arial" w:cs="Arial"/>
          <w:bCs/>
          <w:sz w:val="24"/>
          <w:szCs w:val="24"/>
        </w:rPr>
        <w:t> </w:t>
      </w:r>
      <w:r w:rsidRPr="00D51EA8">
        <w:rPr>
          <w:rFonts w:ascii="Arial" w:hAnsi="Arial" w:cs="Arial"/>
          <w:bCs/>
          <w:sz w:val="24"/>
          <w:szCs w:val="24"/>
        </w:rPr>
        <w:t>1.5 (подраздел 3.6).</w:t>
      </w:r>
    </w:p>
    <w:p w14:paraId="75AA787E" w14:textId="77777777" w:rsidR="00AB5113" w:rsidRPr="00D51EA8" w:rsidRDefault="00AB5113" w:rsidP="00AB5113">
      <w:pPr>
        <w:tabs>
          <w:tab w:val="left" w:pos="567"/>
        </w:tabs>
        <w:autoSpaceDE w:val="0"/>
        <w:autoSpaceDN w:val="0"/>
        <w:adjustRightInd w:val="0"/>
        <w:spacing w:line="360" w:lineRule="auto"/>
        <w:ind w:firstLine="567"/>
        <w:jc w:val="both"/>
        <w:rPr>
          <w:rFonts w:ascii="Arial" w:hAnsi="Arial" w:cs="Arial"/>
          <w:bCs/>
          <w:sz w:val="24"/>
          <w:szCs w:val="24"/>
        </w:rPr>
      </w:pPr>
      <w:r w:rsidRPr="00D51EA8">
        <w:rPr>
          <w:rFonts w:ascii="Arial" w:hAnsi="Arial" w:cs="Arial"/>
          <w:bCs/>
          <w:sz w:val="24"/>
          <w:szCs w:val="24"/>
        </w:rPr>
        <w:t>Международный стандарт разработан подкомитетом SC 4 «Пластмассовые трубы и фитинги для подачи газообразного топлива» Технического комитета по стандартизации ISO/TC 138 «Пластмассовые трубы, фитинги и арматура для транспортирования жидких и газообразных сред» Международной организации по стандартизации (ISO).</w:t>
      </w:r>
    </w:p>
    <w:p w14:paraId="27DD8059" w14:textId="0F2A0B0B" w:rsidR="00AB5113" w:rsidRPr="00D51EA8" w:rsidRDefault="00AB5113" w:rsidP="00AB5113">
      <w:pPr>
        <w:tabs>
          <w:tab w:val="left" w:pos="567"/>
        </w:tabs>
        <w:autoSpaceDE w:val="0"/>
        <w:autoSpaceDN w:val="0"/>
        <w:adjustRightInd w:val="0"/>
        <w:spacing w:line="360" w:lineRule="auto"/>
        <w:ind w:firstLine="567"/>
        <w:jc w:val="both"/>
        <w:rPr>
          <w:rFonts w:ascii="Arial" w:hAnsi="Arial" w:cs="Arial"/>
          <w:bCs/>
          <w:sz w:val="24"/>
          <w:szCs w:val="24"/>
        </w:rPr>
      </w:pPr>
      <w:r w:rsidRPr="00D51EA8">
        <w:rPr>
          <w:rFonts w:ascii="Arial" w:hAnsi="Arial" w:cs="Arial"/>
          <w:bCs/>
          <w:sz w:val="24"/>
          <w:szCs w:val="24"/>
        </w:rPr>
        <w:t xml:space="preserve">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 приведены в дополнительном приложении </w:t>
      </w:r>
      <w:r w:rsidR="00F25A93" w:rsidRPr="00D51EA8">
        <w:rPr>
          <w:rFonts w:ascii="Arial" w:hAnsi="Arial" w:cs="Arial"/>
          <w:bCs/>
          <w:sz w:val="24"/>
          <w:szCs w:val="24"/>
        </w:rPr>
        <w:t>Д</w:t>
      </w:r>
      <w:r w:rsidR="00987EA6">
        <w:rPr>
          <w:rFonts w:ascii="Arial" w:hAnsi="Arial" w:cs="Arial"/>
          <w:bCs/>
          <w:sz w:val="24"/>
          <w:szCs w:val="24"/>
        </w:rPr>
        <w:t>В</w:t>
      </w:r>
      <w:r w:rsidRPr="00D51EA8">
        <w:rPr>
          <w:rFonts w:ascii="Arial" w:hAnsi="Arial" w:cs="Arial"/>
          <w:bCs/>
          <w:sz w:val="24"/>
          <w:szCs w:val="24"/>
        </w:rPr>
        <w:t>.</w:t>
      </w:r>
    </w:p>
    <w:p w14:paraId="7791927F" w14:textId="3905DC1C" w:rsidR="00AB5113" w:rsidRPr="00D51EA8" w:rsidRDefault="00AB5113" w:rsidP="00AB5113">
      <w:pPr>
        <w:tabs>
          <w:tab w:val="left" w:pos="567"/>
        </w:tabs>
        <w:autoSpaceDE w:val="0"/>
        <w:autoSpaceDN w:val="0"/>
        <w:adjustRightInd w:val="0"/>
        <w:spacing w:line="360" w:lineRule="auto"/>
        <w:ind w:firstLine="567"/>
        <w:jc w:val="both"/>
        <w:rPr>
          <w:rFonts w:ascii="Arial" w:hAnsi="Arial" w:cs="Arial"/>
          <w:bCs/>
          <w:sz w:val="24"/>
          <w:szCs w:val="24"/>
        </w:rPr>
      </w:pPr>
      <w:r w:rsidRPr="00D51EA8">
        <w:rPr>
          <w:rFonts w:ascii="Arial" w:hAnsi="Arial" w:cs="Arial"/>
          <w:bCs/>
          <w:sz w:val="24"/>
          <w:szCs w:val="24"/>
        </w:rPr>
        <w:t xml:space="preserve">Сравнение структуры настоящего стандарта со структурой указанного международного стандарта приведено в дополнительном приложении </w:t>
      </w:r>
      <w:r w:rsidR="00F25A93" w:rsidRPr="00D51EA8">
        <w:rPr>
          <w:rFonts w:ascii="Arial" w:hAnsi="Arial" w:cs="Arial"/>
          <w:bCs/>
          <w:sz w:val="24"/>
          <w:szCs w:val="24"/>
        </w:rPr>
        <w:t>Д</w:t>
      </w:r>
      <w:r w:rsidR="00987EA6">
        <w:rPr>
          <w:rFonts w:ascii="Arial" w:hAnsi="Arial" w:cs="Arial"/>
          <w:bCs/>
          <w:sz w:val="24"/>
          <w:szCs w:val="24"/>
        </w:rPr>
        <w:t>Г</w:t>
      </w:r>
      <w:r w:rsidRPr="00D51EA8">
        <w:rPr>
          <w:rFonts w:ascii="Arial" w:hAnsi="Arial" w:cs="Arial"/>
          <w:bCs/>
          <w:sz w:val="24"/>
          <w:szCs w:val="24"/>
        </w:rPr>
        <w:t>.</w:t>
      </w:r>
    </w:p>
    <w:bookmarkEnd w:id="2"/>
    <w:p w14:paraId="6294BD72" w14:textId="7A8BD5D2" w:rsidR="00CE594D" w:rsidRPr="00D51EA8" w:rsidRDefault="006E210B" w:rsidP="00011EE4">
      <w:pPr>
        <w:spacing w:line="360" w:lineRule="auto"/>
        <w:ind w:firstLine="567"/>
        <w:rPr>
          <w:rFonts w:ascii="Arial" w:hAnsi="Arial" w:cs="Arial"/>
          <w:b/>
          <w:sz w:val="24"/>
          <w:szCs w:val="24"/>
        </w:rPr>
      </w:pPr>
      <w:r w:rsidRPr="00D51EA8">
        <w:rPr>
          <w:rFonts w:ascii="Arial" w:hAnsi="Arial" w:cs="Arial"/>
          <w:sz w:val="24"/>
          <w:szCs w:val="24"/>
        </w:rPr>
        <w:t xml:space="preserve">5 </w:t>
      </w:r>
      <w:r w:rsidR="00785F41" w:rsidRPr="00D51EA8">
        <w:rPr>
          <w:rFonts w:ascii="Arial" w:hAnsi="Arial" w:cs="Arial"/>
          <w:sz w:val="24"/>
          <w:szCs w:val="24"/>
        </w:rPr>
        <w:t xml:space="preserve">ВЗАМЕН ГОСТ </w:t>
      </w:r>
      <w:r w:rsidR="00785F41" w:rsidRPr="00D51EA8">
        <w:rPr>
          <w:rFonts w:ascii="Arial" w:hAnsi="Arial" w:cs="Arial"/>
          <w:sz w:val="24"/>
          <w:szCs w:val="24"/>
          <w:lang w:val="en-US"/>
        </w:rPr>
        <w:t>ISO</w:t>
      </w:r>
      <w:r w:rsidR="00785F41" w:rsidRPr="00D51EA8">
        <w:rPr>
          <w:rFonts w:ascii="Arial" w:hAnsi="Arial" w:cs="Arial"/>
          <w:sz w:val="24"/>
          <w:szCs w:val="24"/>
        </w:rPr>
        <w:t xml:space="preserve"> 4437-1</w:t>
      </w:r>
      <w:r w:rsidR="00785F41" w:rsidRPr="00D51EA8">
        <w:rPr>
          <w:rFonts w:ascii="Arial" w:eastAsia="Calibri" w:hAnsi="Arial" w:cs="Arial"/>
          <w:sz w:val="24"/>
          <w:szCs w:val="24"/>
        </w:rPr>
        <w:t>–2024</w:t>
      </w:r>
    </w:p>
    <w:p w14:paraId="3B3C2D0B" w14:textId="77777777" w:rsidR="00CE594D" w:rsidRPr="00D51EA8" w:rsidRDefault="00CE594D" w:rsidP="00011EE4">
      <w:pPr>
        <w:spacing w:line="360" w:lineRule="auto"/>
        <w:rPr>
          <w:rFonts w:ascii="Arial" w:hAnsi="Arial" w:cs="Arial"/>
          <w:i/>
          <w:sz w:val="24"/>
          <w:szCs w:val="24"/>
        </w:rPr>
      </w:pPr>
    </w:p>
    <w:p w14:paraId="4BCC1404" w14:textId="55122BF5" w:rsidR="006E210B" w:rsidRPr="00D51EA8" w:rsidRDefault="006E210B" w:rsidP="00470ACA">
      <w:pPr>
        <w:spacing w:line="360" w:lineRule="auto"/>
        <w:ind w:firstLine="567"/>
        <w:jc w:val="both"/>
        <w:rPr>
          <w:rFonts w:ascii="Arial" w:hAnsi="Arial" w:cs="Arial"/>
          <w:i/>
          <w:sz w:val="24"/>
          <w:szCs w:val="24"/>
        </w:rPr>
      </w:pPr>
      <w:bookmarkStart w:id="3" w:name="_Hlk144113439"/>
      <w:r w:rsidRPr="00D51EA8">
        <w:rPr>
          <w:rFonts w:ascii="Arial" w:hAnsi="Arial" w:cs="Arial"/>
          <w:i/>
          <w:sz w:val="24"/>
          <w:szCs w:val="24"/>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4BCC1405" w14:textId="77777777" w:rsidR="006E210B" w:rsidRPr="00D51EA8" w:rsidRDefault="006E210B" w:rsidP="00470ACA">
      <w:pPr>
        <w:spacing w:line="360" w:lineRule="auto"/>
        <w:ind w:firstLine="540"/>
        <w:jc w:val="both"/>
        <w:rPr>
          <w:rFonts w:ascii="Arial" w:hAnsi="Arial" w:cs="Arial"/>
          <w:i/>
          <w:sz w:val="24"/>
          <w:szCs w:val="24"/>
        </w:rPr>
      </w:pPr>
      <w:r w:rsidRPr="00D51EA8">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A2B9E14" w14:textId="7A277B0D" w:rsidR="00011EE4" w:rsidRPr="00D51EA8" w:rsidRDefault="006E210B" w:rsidP="00470ACA">
      <w:pPr>
        <w:tabs>
          <w:tab w:val="left" w:pos="567"/>
        </w:tabs>
        <w:spacing w:line="360" w:lineRule="auto"/>
        <w:ind w:firstLine="567"/>
        <w:jc w:val="both"/>
        <w:rPr>
          <w:rFonts w:ascii="Arial" w:eastAsia="SimSun" w:hAnsi="Arial" w:cs="Arial"/>
          <w:b/>
          <w:sz w:val="24"/>
          <w:szCs w:val="24"/>
        </w:rPr>
      </w:pPr>
      <w:r w:rsidRPr="00D51EA8">
        <w:rPr>
          <w:rFonts w:ascii="Arial" w:hAnsi="Arial" w:cs="Arial"/>
          <w:i/>
          <w:iCs/>
          <w:sz w:val="24"/>
          <w:szCs w:val="24"/>
        </w:rPr>
        <w:t>Исключительное право официального опубликования настоящего стандарта на терри</w:t>
      </w:r>
      <w:r w:rsidR="00D03C8B" w:rsidRPr="00D51EA8">
        <w:rPr>
          <w:rFonts w:ascii="Arial" w:hAnsi="Arial" w:cs="Arial"/>
          <w:i/>
          <w:iCs/>
          <w:sz w:val="24"/>
          <w:szCs w:val="24"/>
        </w:rPr>
        <w:t xml:space="preserve">тории указанных выше государств </w:t>
      </w:r>
      <w:r w:rsidRPr="00D51EA8">
        <w:rPr>
          <w:rFonts w:ascii="Arial" w:hAnsi="Arial" w:cs="Arial"/>
          <w:i/>
          <w:iCs/>
          <w:sz w:val="24"/>
          <w:szCs w:val="24"/>
        </w:rPr>
        <w:t>принадлежит национальным (государственным) органам по стандартизации этих государств.</w:t>
      </w:r>
      <w:bookmarkEnd w:id="3"/>
    </w:p>
    <w:p w14:paraId="0BDCBDDB" w14:textId="77777777" w:rsidR="00A6329B" w:rsidRPr="00D51EA8" w:rsidRDefault="00A6329B" w:rsidP="00470ACA">
      <w:pPr>
        <w:tabs>
          <w:tab w:val="left" w:pos="567"/>
        </w:tabs>
        <w:spacing w:line="360" w:lineRule="auto"/>
        <w:ind w:firstLine="567"/>
        <w:jc w:val="both"/>
        <w:rPr>
          <w:rFonts w:ascii="Arial" w:eastAsia="SimSun" w:hAnsi="Arial" w:cs="Arial"/>
          <w:b/>
          <w:sz w:val="24"/>
          <w:szCs w:val="24"/>
        </w:rPr>
        <w:sectPr w:rsidR="00A6329B" w:rsidRPr="00D51EA8" w:rsidSect="001D08CF">
          <w:headerReference w:type="even" r:id="rId9"/>
          <w:headerReference w:type="default" r:id="rId10"/>
          <w:footerReference w:type="even" r:id="rId11"/>
          <w:footerReference w:type="default" r:id="rId12"/>
          <w:pgSz w:w="11906" w:h="16838" w:code="9"/>
          <w:pgMar w:top="1134" w:right="851" w:bottom="1134" w:left="1418" w:header="567" w:footer="567" w:gutter="0"/>
          <w:pgNumType w:fmt="upperRoman"/>
          <w:cols w:space="720"/>
          <w:titlePg/>
          <w:docGrid w:linePitch="272"/>
        </w:sectPr>
      </w:pPr>
    </w:p>
    <w:sdt>
      <w:sdtPr>
        <w:rPr>
          <w:rFonts w:ascii="Arial" w:eastAsia="Times New Roman" w:hAnsi="Arial" w:cs="Arial"/>
          <w:color w:val="auto"/>
          <w:sz w:val="20"/>
          <w:szCs w:val="20"/>
        </w:rPr>
        <w:id w:val="-1199693321"/>
        <w:docPartObj>
          <w:docPartGallery w:val="Table of Contents"/>
          <w:docPartUnique/>
        </w:docPartObj>
      </w:sdtPr>
      <w:sdtEndPr>
        <w:rPr>
          <w:bCs/>
          <w:sz w:val="24"/>
          <w:szCs w:val="24"/>
        </w:rPr>
      </w:sdtEndPr>
      <w:sdtContent>
        <w:p w14:paraId="5869849E" w14:textId="0EEE7343" w:rsidR="00A63B08" w:rsidRPr="00D51EA8" w:rsidRDefault="00A63B08" w:rsidP="00A63B08">
          <w:pPr>
            <w:pStyle w:val="afffffffff8"/>
            <w:jc w:val="center"/>
            <w:rPr>
              <w:rFonts w:ascii="Arial" w:hAnsi="Arial" w:cs="Arial"/>
              <w:b/>
              <w:color w:val="000000" w:themeColor="text1"/>
              <w:sz w:val="28"/>
            </w:rPr>
          </w:pPr>
          <w:r w:rsidRPr="00D51EA8">
            <w:rPr>
              <w:rFonts w:ascii="Arial" w:hAnsi="Arial" w:cs="Arial"/>
              <w:b/>
              <w:color w:val="000000" w:themeColor="text1"/>
              <w:sz w:val="28"/>
            </w:rPr>
            <w:t>Содержание</w:t>
          </w:r>
        </w:p>
        <w:p w14:paraId="21B42F03" w14:textId="66A9580B" w:rsidR="00523E0C" w:rsidRPr="00523E0C" w:rsidRDefault="00A63B08" w:rsidP="00523E0C">
          <w:pPr>
            <w:pStyle w:val="3f1"/>
            <w:tabs>
              <w:tab w:val="clear" w:pos="1134"/>
              <w:tab w:val="left" w:pos="8647"/>
            </w:tabs>
            <w:ind w:right="706" w:firstLine="0"/>
            <w:rPr>
              <w:rFonts w:asciiTheme="minorHAnsi" w:eastAsiaTheme="minorEastAsia" w:hAnsiTheme="minorHAnsi" w:cstheme="minorBidi"/>
              <w:noProof/>
              <w:color w:val="000000" w:themeColor="text1"/>
              <w:sz w:val="22"/>
              <w:szCs w:val="22"/>
              <w:lang w:val="ru-RU" w:eastAsia="ru-RU"/>
            </w:rPr>
          </w:pPr>
          <w:r w:rsidRPr="005A5D4C">
            <w:rPr>
              <w:rFonts w:cs="Arial"/>
              <w:b/>
              <w:sz w:val="24"/>
              <w:szCs w:val="24"/>
            </w:rPr>
            <w:fldChar w:fldCharType="begin"/>
          </w:r>
          <w:r w:rsidRPr="005A5D4C">
            <w:rPr>
              <w:rFonts w:cs="Arial"/>
              <w:b/>
              <w:sz w:val="24"/>
              <w:szCs w:val="24"/>
            </w:rPr>
            <w:instrText xml:space="preserve"> TOC \o "1-3" \h \z \u </w:instrText>
          </w:r>
          <w:r w:rsidRPr="005A5D4C">
            <w:rPr>
              <w:rFonts w:cs="Arial"/>
              <w:b/>
              <w:sz w:val="24"/>
              <w:szCs w:val="24"/>
            </w:rPr>
            <w:fldChar w:fldCharType="separate"/>
          </w:r>
          <w:hyperlink w:anchor="_Toc230963513" w:history="1">
            <w:r w:rsidR="00523E0C" w:rsidRPr="00523E0C">
              <w:rPr>
                <w:rStyle w:val="affff"/>
                <w:rFonts w:cs="Arial"/>
                <w:b/>
                <w:noProof/>
                <w:color w:val="000000" w:themeColor="text1"/>
                <w:u w:val="none"/>
              </w:rPr>
              <w:t>Введение</w:t>
            </w:r>
            <w:r w:rsidR="00523E0C" w:rsidRPr="00523E0C">
              <w:rPr>
                <w:rStyle w:val="affff"/>
                <w:rFonts w:cs="Arial"/>
                <w:b/>
                <w:noProof/>
                <w:webHidden/>
                <w:color w:val="000000" w:themeColor="text1"/>
                <w:u w:val="dotted"/>
              </w:rPr>
              <w:tab/>
            </w:r>
            <w:r w:rsidR="00523E0C" w:rsidRPr="00F412FE">
              <w:rPr>
                <w:b/>
                <w:noProof/>
                <w:webHidden/>
                <w:color w:val="000000" w:themeColor="text1"/>
              </w:rPr>
              <w:fldChar w:fldCharType="begin"/>
            </w:r>
            <w:r w:rsidR="00523E0C" w:rsidRPr="00F412FE">
              <w:rPr>
                <w:b/>
                <w:noProof/>
                <w:webHidden/>
                <w:color w:val="000000" w:themeColor="text1"/>
              </w:rPr>
              <w:instrText xml:space="preserve"> PAGEREF _Toc230963513 \h </w:instrText>
            </w:r>
            <w:r w:rsidR="00523E0C" w:rsidRPr="00F412FE">
              <w:rPr>
                <w:b/>
                <w:noProof/>
                <w:webHidden/>
                <w:color w:val="000000" w:themeColor="text1"/>
              </w:rPr>
            </w:r>
            <w:r w:rsidR="00523E0C" w:rsidRPr="00F412FE">
              <w:rPr>
                <w:b/>
                <w:noProof/>
                <w:webHidden/>
                <w:color w:val="000000" w:themeColor="text1"/>
              </w:rPr>
              <w:fldChar w:fldCharType="separate"/>
            </w:r>
            <w:r w:rsidR="000A7064">
              <w:rPr>
                <w:b/>
                <w:noProof/>
                <w:webHidden/>
                <w:color w:val="000000" w:themeColor="text1"/>
              </w:rPr>
              <w:t>V</w:t>
            </w:r>
            <w:r w:rsidR="00523E0C" w:rsidRPr="00F412FE">
              <w:rPr>
                <w:b/>
                <w:noProof/>
                <w:webHidden/>
                <w:color w:val="000000" w:themeColor="text1"/>
              </w:rPr>
              <w:fldChar w:fldCharType="end"/>
            </w:r>
          </w:hyperlink>
        </w:p>
        <w:p w14:paraId="187C4E06" w14:textId="7FFDAA09"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4" w:history="1">
            <w:r w:rsidRPr="00523E0C">
              <w:rPr>
                <w:rStyle w:val="affff"/>
                <w:rFonts w:cs="Arial"/>
                <w:noProof/>
                <w:color w:val="000000" w:themeColor="text1"/>
                <w:u w:val="none"/>
              </w:rPr>
              <w:t>1 Область применения</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_Toc230963514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1</w:t>
            </w:r>
            <w:r w:rsidRPr="00523E0C">
              <w:rPr>
                <w:noProof/>
                <w:webHidden/>
                <w:color w:val="000000" w:themeColor="text1"/>
              </w:rPr>
              <w:fldChar w:fldCharType="end"/>
            </w:r>
          </w:hyperlink>
        </w:p>
        <w:p w14:paraId="73C9FE0A" w14:textId="6DF45F66"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5" w:history="1">
            <w:r w:rsidRPr="00523E0C">
              <w:rPr>
                <w:rStyle w:val="affff"/>
                <w:rFonts w:cs="Arial"/>
                <w:noProof/>
                <w:color w:val="000000" w:themeColor="text1"/>
                <w:u w:val="none"/>
              </w:rPr>
              <w:t>2 Нормативные ссылки</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_Toc230963515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w:t>
            </w:r>
            <w:r w:rsidRPr="00523E0C">
              <w:rPr>
                <w:noProof/>
                <w:webHidden/>
                <w:color w:val="000000" w:themeColor="text1"/>
              </w:rPr>
              <w:fldChar w:fldCharType="end"/>
            </w:r>
          </w:hyperlink>
        </w:p>
        <w:p w14:paraId="2723B8E0" w14:textId="232AABD1"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6" w:history="1">
            <w:r w:rsidRPr="00523E0C">
              <w:rPr>
                <w:rStyle w:val="affff"/>
                <w:rFonts w:cs="Arial"/>
                <w:noProof/>
                <w:color w:val="000000" w:themeColor="text1"/>
                <w:u w:val="none"/>
              </w:rPr>
              <w:t>3 Термины и определения</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_Toc230963516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4</w:t>
            </w:r>
            <w:r w:rsidRPr="00523E0C">
              <w:rPr>
                <w:noProof/>
                <w:webHidden/>
                <w:color w:val="000000" w:themeColor="text1"/>
              </w:rPr>
              <w:fldChar w:fldCharType="end"/>
            </w:r>
          </w:hyperlink>
        </w:p>
        <w:p w14:paraId="20782AF1" w14:textId="61B5D1F7"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7" w:history="1">
            <w:r w:rsidRPr="00523E0C">
              <w:rPr>
                <w:rStyle w:val="affff"/>
                <w:rFonts w:cs="Arial"/>
                <w:noProof/>
                <w:color w:val="000000" w:themeColor="text1"/>
                <w:u w:val="none"/>
              </w:rPr>
              <w:t>4 Обозначения и сокращения</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_Toc230963517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9</w:t>
            </w:r>
            <w:r w:rsidRPr="00523E0C">
              <w:rPr>
                <w:noProof/>
                <w:webHidden/>
                <w:color w:val="000000" w:themeColor="text1"/>
              </w:rPr>
              <w:fldChar w:fldCharType="end"/>
            </w:r>
          </w:hyperlink>
        </w:p>
        <w:p w14:paraId="3D14108E" w14:textId="25F58090"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8" w:history="1">
            <w:r w:rsidRPr="00523E0C">
              <w:rPr>
                <w:rStyle w:val="affff"/>
                <w:rFonts w:cs="Arial"/>
                <w:noProof/>
                <w:color w:val="000000" w:themeColor="text1"/>
                <w:u w:val="none"/>
              </w:rPr>
              <w:t>5 Материал</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_Toc230963518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10</w:t>
            </w:r>
            <w:r w:rsidRPr="00523E0C">
              <w:rPr>
                <w:noProof/>
                <w:webHidden/>
                <w:color w:val="000000" w:themeColor="text1"/>
              </w:rPr>
              <w:fldChar w:fldCharType="end"/>
            </w:r>
          </w:hyperlink>
        </w:p>
        <w:p w14:paraId="45CBE97C" w14:textId="03F538AC"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19" w:history="1">
            <w:r w:rsidRPr="00523E0C">
              <w:rPr>
                <w:rStyle w:val="affff"/>
                <w:rFonts w:eastAsia="Arial" w:cs="Arial"/>
                <w:bCs/>
                <w:i/>
                <w:noProof/>
                <w:color w:val="000000" w:themeColor="text1"/>
                <w:u w:val="none"/>
              </w:rPr>
              <w:t>6 Правила приемки</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_Toc230963519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18</w:t>
            </w:r>
            <w:r w:rsidRPr="00523E0C">
              <w:rPr>
                <w:noProof/>
                <w:webHidden/>
                <w:color w:val="000000" w:themeColor="text1"/>
              </w:rPr>
              <w:fldChar w:fldCharType="end"/>
            </w:r>
          </w:hyperlink>
        </w:p>
        <w:p w14:paraId="3AC901FB" w14:textId="763A7CFB"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0" w:history="1">
            <w:r w:rsidRPr="00523E0C">
              <w:rPr>
                <w:rStyle w:val="affff"/>
                <w:rFonts w:eastAsia="Arial" w:cs="Arial"/>
                <w:bCs/>
                <w:i/>
                <w:noProof/>
                <w:color w:val="000000" w:themeColor="text1"/>
                <w:u w:val="none"/>
              </w:rPr>
              <w:t>7 Упаковка</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_Toc230963520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20</w:t>
            </w:r>
            <w:r w:rsidRPr="00523E0C">
              <w:rPr>
                <w:noProof/>
                <w:webHidden/>
                <w:color w:val="000000" w:themeColor="text1"/>
              </w:rPr>
              <w:fldChar w:fldCharType="end"/>
            </w:r>
          </w:hyperlink>
        </w:p>
        <w:p w14:paraId="4C5DBC0C" w14:textId="6DC8DC92"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1" w:history="1">
            <w:r w:rsidRPr="00523E0C">
              <w:rPr>
                <w:rStyle w:val="affff"/>
                <w:rFonts w:eastAsia="Arial" w:cs="Arial"/>
                <w:bCs/>
                <w:i/>
                <w:noProof/>
                <w:color w:val="000000" w:themeColor="text1"/>
                <w:u w:val="none"/>
              </w:rPr>
              <w:t>8 Маркировка</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_Toc230963521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21</w:t>
            </w:r>
            <w:r w:rsidRPr="00523E0C">
              <w:rPr>
                <w:noProof/>
                <w:webHidden/>
                <w:color w:val="000000" w:themeColor="text1"/>
              </w:rPr>
              <w:fldChar w:fldCharType="end"/>
            </w:r>
          </w:hyperlink>
        </w:p>
        <w:p w14:paraId="4303E53C" w14:textId="0E5A4701"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2" w:history="1">
            <w:r w:rsidRPr="00523E0C">
              <w:rPr>
                <w:rStyle w:val="affff"/>
                <w:rFonts w:eastAsia="Arial" w:cs="Arial"/>
                <w:bCs/>
                <w:i/>
                <w:noProof/>
                <w:color w:val="000000" w:themeColor="text1"/>
                <w:u w:val="none"/>
              </w:rPr>
              <w:t>9 Транспортирование и хранение</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_Toc230963522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22</w:t>
            </w:r>
            <w:r w:rsidRPr="00523E0C">
              <w:rPr>
                <w:noProof/>
                <w:webHidden/>
                <w:color w:val="000000" w:themeColor="text1"/>
              </w:rPr>
              <w:fldChar w:fldCharType="end"/>
            </w:r>
          </w:hyperlink>
        </w:p>
        <w:p w14:paraId="077E1694" w14:textId="28246338"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3" w:history="1">
            <w:r w:rsidRPr="00523E0C">
              <w:rPr>
                <w:rStyle w:val="affff"/>
                <w:rFonts w:eastAsia="Arial" w:cs="Arial"/>
                <w:bCs/>
                <w:i/>
                <w:noProof/>
                <w:color w:val="000000" w:themeColor="text1"/>
                <w:u w:val="none"/>
              </w:rPr>
              <w:t>10 Гарантии производителя</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_Toc230963523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22</w:t>
            </w:r>
            <w:r w:rsidRPr="00523E0C">
              <w:rPr>
                <w:noProof/>
                <w:webHidden/>
                <w:color w:val="000000" w:themeColor="text1"/>
              </w:rPr>
              <w:fldChar w:fldCharType="end"/>
            </w:r>
          </w:hyperlink>
        </w:p>
        <w:p w14:paraId="1A2E0480" w14:textId="6E75D232"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4" w:history="1">
            <w:r w:rsidRPr="00523E0C">
              <w:rPr>
                <w:rStyle w:val="affff"/>
                <w:rFonts w:cs="Arial"/>
                <w:noProof/>
                <w:color w:val="000000" w:themeColor="text1"/>
                <w:u w:val="none"/>
              </w:rPr>
              <w:t>Приложение А</w:t>
            </w:r>
          </w:hyperlink>
          <w:r w:rsidRPr="00523E0C">
            <w:rPr>
              <w:rStyle w:val="affff"/>
              <w:noProof/>
              <w:color w:val="000000" w:themeColor="text1"/>
              <w:u w:val="none"/>
              <w:lang w:val="ru-RU"/>
            </w:rPr>
            <w:t xml:space="preserve"> </w:t>
          </w:r>
          <w:hyperlink w:anchor="_Toc230963525" w:history="1">
            <w:r w:rsidRPr="00523E0C">
              <w:rPr>
                <w:rStyle w:val="affff"/>
                <w:rFonts w:cs="Arial"/>
                <w:noProof/>
                <w:color w:val="000000" w:themeColor="text1"/>
                <w:u w:val="none"/>
              </w:rPr>
              <w:t>(</w:t>
            </w:r>
            <w:r w:rsidRPr="00523E0C">
              <w:rPr>
                <w:rStyle w:val="affff"/>
                <w:rFonts w:eastAsia="ArialMT" w:cs="Arial"/>
                <w:noProof/>
                <w:color w:val="000000" w:themeColor="text1"/>
                <w:u w:val="none"/>
              </w:rPr>
              <w:t>справочное</w:t>
            </w:r>
            <w:r w:rsidRPr="00523E0C">
              <w:rPr>
                <w:rStyle w:val="affff"/>
                <w:rFonts w:cs="Arial"/>
                <w:noProof/>
                <w:color w:val="000000" w:themeColor="text1"/>
                <w:u w:val="none"/>
              </w:rPr>
              <w:t>)</w:t>
            </w:r>
          </w:hyperlink>
          <w:r w:rsidRPr="00523E0C">
            <w:rPr>
              <w:rStyle w:val="affff"/>
              <w:noProof/>
              <w:color w:val="000000" w:themeColor="text1"/>
              <w:u w:val="none"/>
            </w:rPr>
            <w:t xml:space="preserve"> </w:t>
          </w:r>
          <w:hyperlink w:anchor="_Toc230963526" w:history="1">
            <w:r w:rsidRPr="00523E0C">
              <w:rPr>
                <w:rStyle w:val="affff"/>
                <w:rFonts w:cs="Arial"/>
                <w:noProof/>
                <w:color w:val="000000" w:themeColor="text1"/>
                <w:u w:val="none"/>
              </w:rPr>
              <w:t>Дополнительная информация по монтажу систем из ПЭ 100-RC</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_Toc230963526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23</w:t>
            </w:r>
            <w:r w:rsidRPr="00523E0C">
              <w:rPr>
                <w:noProof/>
                <w:webHidden/>
                <w:color w:val="000000" w:themeColor="text1"/>
              </w:rPr>
              <w:fldChar w:fldCharType="end"/>
            </w:r>
          </w:hyperlink>
        </w:p>
        <w:p w14:paraId="1BE8ECE5" w14:textId="2DD87295"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27" w:history="1">
            <w:r w:rsidRPr="00523E0C">
              <w:rPr>
                <w:rStyle w:val="affff"/>
                <w:rFonts w:cs="Arial"/>
                <w:noProof/>
                <w:color w:val="000000" w:themeColor="text1"/>
                <w:u w:val="none"/>
              </w:rPr>
              <w:t xml:space="preserve">Приложение </w:t>
            </w:r>
            <w:r w:rsidRPr="00523E0C">
              <w:rPr>
                <w:rStyle w:val="affff"/>
                <w:rFonts w:cs="Arial"/>
                <w:noProof/>
                <w:color w:val="000000" w:themeColor="text1"/>
                <w:u w:val="none"/>
                <w:lang w:val="en-US"/>
              </w:rPr>
              <w:t>B</w:t>
            </w:r>
          </w:hyperlink>
          <w:r w:rsidRPr="00523E0C">
            <w:rPr>
              <w:rStyle w:val="affff"/>
              <w:noProof/>
              <w:color w:val="000000" w:themeColor="text1"/>
              <w:u w:val="none"/>
              <w:lang w:val="ru-RU"/>
            </w:rPr>
            <w:t xml:space="preserve"> </w:t>
          </w:r>
          <w:hyperlink w:anchor="_Toc230963528" w:history="1">
            <w:r w:rsidRPr="00523E0C">
              <w:rPr>
                <w:rStyle w:val="affff"/>
                <w:rFonts w:cs="Arial"/>
                <w:noProof/>
                <w:color w:val="000000" w:themeColor="text1"/>
                <w:u w:val="none"/>
              </w:rPr>
              <w:t>(</w:t>
            </w:r>
            <w:r w:rsidRPr="00523E0C">
              <w:rPr>
                <w:rStyle w:val="affff"/>
                <w:rFonts w:eastAsia="ArialMT" w:cs="Arial"/>
                <w:noProof/>
                <w:color w:val="000000" w:themeColor="text1"/>
                <w:u w:val="none"/>
              </w:rPr>
              <w:t>справочное</w:t>
            </w:r>
            <w:r w:rsidRPr="00523E0C">
              <w:rPr>
                <w:rStyle w:val="affff"/>
                <w:rFonts w:cs="Arial"/>
                <w:noProof/>
                <w:color w:val="000000" w:themeColor="text1"/>
                <w:u w:val="none"/>
              </w:rPr>
              <w:t>)</w:t>
            </w:r>
          </w:hyperlink>
          <w:r w:rsidRPr="00523E0C">
            <w:rPr>
              <w:rStyle w:val="affff"/>
              <w:noProof/>
              <w:color w:val="000000" w:themeColor="text1"/>
              <w:u w:val="none"/>
            </w:rPr>
            <w:t xml:space="preserve"> </w:t>
          </w:r>
          <w:hyperlink w:anchor="_Toc230963529" w:history="1">
            <w:r w:rsidRPr="00523E0C">
              <w:rPr>
                <w:rStyle w:val="affff"/>
                <w:rFonts w:cs="Arial"/>
                <w:noProof/>
                <w:color w:val="000000" w:themeColor="text1"/>
                <w:u w:val="none"/>
              </w:rPr>
              <w:t>Сжиженный углеводородный газ (СУГ)</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_Toc230963529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26</w:t>
            </w:r>
            <w:r w:rsidRPr="00523E0C">
              <w:rPr>
                <w:noProof/>
                <w:webHidden/>
                <w:color w:val="000000" w:themeColor="text1"/>
              </w:rPr>
              <w:fldChar w:fldCharType="end"/>
            </w:r>
          </w:hyperlink>
        </w:p>
        <w:p w14:paraId="5DBCE4B1" w14:textId="65B7BA64"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30" w:history="1">
            <w:r w:rsidRPr="00523E0C">
              <w:rPr>
                <w:rStyle w:val="affff"/>
                <w:rFonts w:cs="Arial"/>
                <w:noProof/>
                <w:color w:val="000000" w:themeColor="text1"/>
                <w:u w:val="none"/>
              </w:rPr>
              <w:t>Приложение С</w:t>
            </w:r>
          </w:hyperlink>
          <w:r w:rsidRPr="00523E0C">
            <w:rPr>
              <w:rStyle w:val="affff"/>
              <w:noProof/>
              <w:color w:val="000000" w:themeColor="text1"/>
              <w:u w:val="none"/>
              <w:lang w:val="ru-RU"/>
            </w:rPr>
            <w:t xml:space="preserve"> </w:t>
          </w:r>
          <w:hyperlink w:anchor="_Toc230963531" w:history="1">
            <w:r w:rsidRPr="00523E0C">
              <w:rPr>
                <w:rStyle w:val="affff"/>
                <w:rFonts w:cs="Arial"/>
                <w:noProof/>
                <w:color w:val="000000" w:themeColor="text1"/>
                <w:u w:val="none"/>
              </w:rPr>
              <w:t>(</w:t>
            </w:r>
            <w:r w:rsidRPr="00523E0C">
              <w:rPr>
                <w:rStyle w:val="affff"/>
                <w:rFonts w:eastAsia="ArialMT" w:cs="Arial"/>
                <w:noProof/>
                <w:color w:val="000000" w:themeColor="text1"/>
                <w:u w:val="none"/>
              </w:rPr>
              <w:t>справочное</w:t>
            </w:r>
            <w:r w:rsidRPr="00523E0C">
              <w:rPr>
                <w:rStyle w:val="affff"/>
                <w:rFonts w:cs="Arial"/>
                <w:noProof/>
                <w:color w:val="000000" w:themeColor="text1"/>
                <w:u w:val="none"/>
              </w:rPr>
              <w:t>)</w:t>
            </w:r>
          </w:hyperlink>
          <w:r w:rsidRPr="00523E0C">
            <w:rPr>
              <w:rStyle w:val="affff"/>
              <w:noProof/>
              <w:color w:val="000000" w:themeColor="text1"/>
              <w:u w:val="none"/>
            </w:rPr>
            <w:t xml:space="preserve"> </w:t>
          </w:r>
          <w:hyperlink w:anchor="_Toc230963532" w:history="1">
            <w:r w:rsidRPr="00523E0C">
              <w:rPr>
                <w:rStyle w:val="affff"/>
                <w:rFonts w:cs="Arial"/>
                <w:noProof/>
                <w:color w:val="000000" w:themeColor="text1"/>
                <w:u w:val="none"/>
              </w:rPr>
              <w:t>Стойкость к быстрому распространению трещин (БРТ)</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_Toc230963532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27</w:t>
            </w:r>
            <w:r w:rsidRPr="00523E0C">
              <w:rPr>
                <w:noProof/>
                <w:webHidden/>
                <w:color w:val="000000" w:themeColor="text1"/>
              </w:rPr>
              <w:fldChar w:fldCharType="end"/>
            </w:r>
          </w:hyperlink>
        </w:p>
        <w:p w14:paraId="384D80D5" w14:textId="764C0447"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33" w:history="1">
            <w:r w:rsidRPr="00523E0C">
              <w:rPr>
                <w:rStyle w:val="affff"/>
                <w:rFonts w:cs="Arial"/>
                <w:noProof/>
                <w:color w:val="000000" w:themeColor="text1"/>
                <w:kern w:val="1"/>
                <w:u w:val="none"/>
                <w:lang w:eastAsia="ar-SA"/>
              </w:rPr>
              <w:t>Приложение ДА</w:t>
            </w:r>
          </w:hyperlink>
          <w:r w:rsidRPr="00523E0C">
            <w:rPr>
              <w:rStyle w:val="affff"/>
              <w:noProof/>
              <w:color w:val="000000" w:themeColor="text1"/>
              <w:u w:val="none"/>
              <w:lang w:val="ru-RU"/>
            </w:rPr>
            <w:t xml:space="preserve"> </w:t>
          </w:r>
          <w:hyperlink w:anchor="_Toc230963534" w:history="1">
            <w:r w:rsidRPr="00523E0C">
              <w:rPr>
                <w:rStyle w:val="affff"/>
                <w:rFonts w:cs="Arial"/>
                <w:noProof/>
                <w:color w:val="000000" w:themeColor="text1"/>
                <w:kern w:val="1"/>
                <w:u w:val="none"/>
                <w:lang w:eastAsia="ar-SA"/>
              </w:rPr>
              <w:t>(справочное)</w:t>
            </w:r>
          </w:hyperlink>
          <w:r w:rsidRPr="00523E0C">
            <w:rPr>
              <w:rStyle w:val="affff"/>
              <w:noProof/>
              <w:color w:val="000000" w:themeColor="text1"/>
              <w:u w:val="none"/>
            </w:rPr>
            <w:t xml:space="preserve"> </w:t>
          </w:r>
          <w:hyperlink w:anchor="_Toc230963535" w:history="1">
            <w:r w:rsidRPr="00523E0C">
              <w:rPr>
                <w:rStyle w:val="affff"/>
                <w:rFonts w:cs="Arial"/>
                <w:noProof/>
                <w:color w:val="000000" w:themeColor="text1"/>
                <w:kern w:val="1"/>
                <w:u w:val="none"/>
                <w:lang w:eastAsia="ar-SA"/>
              </w:rPr>
              <w:t>Изменение состава материала</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_Toc230963535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29</w:t>
            </w:r>
            <w:r w:rsidRPr="00523E0C">
              <w:rPr>
                <w:noProof/>
                <w:webHidden/>
                <w:color w:val="000000" w:themeColor="text1"/>
              </w:rPr>
              <w:fldChar w:fldCharType="end"/>
            </w:r>
          </w:hyperlink>
        </w:p>
        <w:p w14:paraId="6936F11C" w14:textId="7CEF4BCB"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36" w:history="1">
            <w:r w:rsidRPr="00523E0C">
              <w:rPr>
                <w:rStyle w:val="affff"/>
                <w:rFonts w:cs="Arial"/>
                <w:noProof/>
                <w:color w:val="000000" w:themeColor="text1"/>
                <w:kern w:val="1"/>
                <w:u w:val="none"/>
                <w:lang w:eastAsia="ar-SA"/>
              </w:rPr>
              <w:t>Приложение ДБ</w:t>
            </w:r>
          </w:hyperlink>
          <w:r w:rsidRPr="00523E0C">
            <w:rPr>
              <w:rStyle w:val="affff"/>
              <w:noProof/>
              <w:color w:val="000000" w:themeColor="text1"/>
              <w:u w:val="none"/>
              <w:lang w:val="ru-RU"/>
            </w:rPr>
            <w:t xml:space="preserve"> </w:t>
          </w:r>
          <w:hyperlink w:anchor="_Toc230963537" w:history="1">
            <w:r w:rsidRPr="00523E0C">
              <w:rPr>
                <w:rStyle w:val="affff"/>
                <w:rFonts w:cs="Arial"/>
                <w:noProof/>
                <w:color w:val="000000" w:themeColor="text1"/>
                <w:kern w:val="1"/>
                <w:u w:val="none"/>
                <w:lang w:eastAsia="ar-SA"/>
              </w:rPr>
              <w:t>(справочное)</w:t>
            </w:r>
          </w:hyperlink>
          <w:r w:rsidRPr="00523E0C">
            <w:rPr>
              <w:rStyle w:val="affff"/>
              <w:noProof/>
              <w:color w:val="000000" w:themeColor="text1"/>
              <w:u w:val="none"/>
            </w:rPr>
            <w:t xml:space="preserve"> </w:t>
          </w:r>
          <w:hyperlink w:anchor="_Toc230963538" w:history="1">
            <w:r w:rsidRPr="00523E0C">
              <w:rPr>
                <w:rStyle w:val="affff"/>
                <w:rFonts w:cs="Arial"/>
                <w:noProof/>
                <w:color w:val="000000" w:themeColor="text1"/>
                <w:kern w:val="1"/>
                <w:u w:val="none"/>
                <w:lang w:eastAsia="ar-SA"/>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_Toc230963538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31</w:t>
            </w:r>
            <w:r w:rsidRPr="00523E0C">
              <w:rPr>
                <w:noProof/>
                <w:webHidden/>
                <w:color w:val="000000" w:themeColor="text1"/>
              </w:rPr>
              <w:fldChar w:fldCharType="end"/>
            </w:r>
          </w:hyperlink>
        </w:p>
        <w:p w14:paraId="40066AAE" w14:textId="3B74A39F"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39" w:history="1">
            <w:r w:rsidRPr="00523E0C">
              <w:rPr>
                <w:rStyle w:val="affff"/>
                <w:rFonts w:cs="Arial"/>
                <w:noProof/>
                <w:color w:val="000000" w:themeColor="text1"/>
                <w:u w:val="none"/>
              </w:rPr>
              <w:t>Приложение ДВ</w:t>
            </w:r>
          </w:hyperlink>
          <w:r w:rsidRPr="00523E0C">
            <w:rPr>
              <w:rStyle w:val="affff"/>
              <w:noProof/>
              <w:color w:val="000000" w:themeColor="text1"/>
              <w:u w:val="none"/>
              <w:lang w:val="ru-RU"/>
            </w:rPr>
            <w:t xml:space="preserve"> </w:t>
          </w:r>
          <w:hyperlink w:anchor="_Toc230963540" w:history="1">
            <w:r w:rsidRPr="00523E0C">
              <w:rPr>
                <w:rStyle w:val="affff"/>
                <w:rFonts w:cs="Arial"/>
                <w:noProof/>
                <w:color w:val="000000" w:themeColor="text1"/>
                <w:u w:val="none"/>
              </w:rPr>
              <w:t>(справочное)</w:t>
            </w:r>
          </w:hyperlink>
          <w:r w:rsidRPr="00523E0C">
            <w:rPr>
              <w:rStyle w:val="affff"/>
              <w:noProof/>
              <w:color w:val="000000" w:themeColor="text1"/>
              <w:u w:val="none"/>
            </w:rPr>
            <w:t xml:space="preserve"> </w:t>
          </w:r>
          <w:hyperlink w:anchor="_Toc230963541" w:history="1">
            <w:r w:rsidRPr="00523E0C">
              <w:rPr>
                <w:rStyle w:val="affff"/>
                <w:rFonts w:cs="Arial"/>
                <w:noProof/>
                <w:color w:val="000000" w:themeColor="text1"/>
                <w:u w:val="none"/>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_Toc230963541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35</w:t>
            </w:r>
            <w:r w:rsidRPr="00523E0C">
              <w:rPr>
                <w:noProof/>
                <w:webHidden/>
                <w:color w:val="000000" w:themeColor="text1"/>
              </w:rPr>
              <w:fldChar w:fldCharType="end"/>
            </w:r>
          </w:hyperlink>
        </w:p>
        <w:p w14:paraId="5FB38C8E" w14:textId="7C7AC4C8" w:rsidR="00523E0C" w:rsidRPr="00523E0C" w:rsidRDefault="00523E0C">
          <w:pPr>
            <w:pStyle w:val="1e"/>
            <w:rPr>
              <w:rFonts w:asciiTheme="minorHAnsi" w:eastAsiaTheme="minorEastAsia" w:hAnsiTheme="minorHAnsi" w:cstheme="minorBidi"/>
              <w:b w:val="0"/>
              <w:noProof/>
              <w:color w:val="000000" w:themeColor="text1"/>
              <w:sz w:val="22"/>
              <w:szCs w:val="22"/>
              <w:lang w:val="ru-RU" w:eastAsia="ru-RU"/>
            </w:rPr>
          </w:pPr>
          <w:hyperlink w:anchor="_Toc230963542" w:history="1">
            <w:r w:rsidRPr="00523E0C">
              <w:rPr>
                <w:rStyle w:val="affff"/>
                <w:rFonts w:cs="Arial"/>
                <w:noProof/>
                <w:color w:val="000000" w:themeColor="text1"/>
                <w:u w:val="none"/>
              </w:rPr>
              <w:t>Приложение ДГ</w:t>
            </w:r>
          </w:hyperlink>
          <w:r w:rsidRPr="00523E0C">
            <w:rPr>
              <w:rStyle w:val="affff"/>
              <w:noProof/>
              <w:color w:val="000000" w:themeColor="text1"/>
              <w:u w:val="none"/>
              <w:lang w:val="ru-RU"/>
            </w:rPr>
            <w:t xml:space="preserve"> </w:t>
          </w:r>
          <w:hyperlink w:anchor="_Toc230963543" w:history="1">
            <w:r w:rsidRPr="00523E0C">
              <w:rPr>
                <w:rStyle w:val="affff"/>
                <w:rFonts w:cs="Arial"/>
                <w:noProof/>
                <w:color w:val="000000" w:themeColor="text1"/>
                <w:u w:val="none"/>
              </w:rPr>
              <w:t>(справочное)</w:t>
            </w:r>
          </w:hyperlink>
          <w:r w:rsidRPr="00523E0C">
            <w:rPr>
              <w:rStyle w:val="affff"/>
              <w:noProof/>
              <w:color w:val="000000" w:themeColor="text1"/>
              <w:u w:val="none"/>
            </w:rPr>
            <w:t xml:space="preserve"> </w:t>
          </w:r>
          <w:hyperlink w:anchor="_Toc230963544" w:history="1">
            <w:r w:rsidRPr="00523E0C">
              <w:rPr>
                <w:rStyle w:val="affff"/>
                <w:rFonts w:eastAsia="Arial" w:cs="Arial"/>
                <w:noProof/>
                <w:color w:val="000000" w:themeColor="text1"/>
                <w:u w:val="none"/>
                <w:lang w:eastAsia="en-US"/>
              </w:rPr>
              <w:t>Сопоставление структуры настоящего стандарта со структурой примененного в нем международного стандарта</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_Toc230963544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37</w:t>
            </w:r>
            <w:r w:rsidRPr="00523E0C">
              <w:rPr>
                <w:noProof/>
                <w:webHidden/>
                <w:color w:val="000000" w:themeColor="text1"/>
              </w:rPr>
              <w:fldChar w:fldCharType="end"/>
            </w:r>
          </w:hyperlink>
        </w:p>
        <w:p w14:paraId="062418A1" w14:textId="7544F0E9" w:rsidR="00523E0C" w:rsidRDefault="00523E0C">
          <w:pPr>
            <w:pStyle w:val="1e"/>
            <w:rPr>
              <w:rFonts w:asciiTheme="minorHAnsi" w:eastAsiaTheme="minorEastAsia" w:hAnsiTheme="minorHAnsi" w:cstheme="minorBidi"/>
              <w:b w:val="0"/>
              <w:noProof/>
              <w:sz w:val="22"/>
              <w:szCs w:val="22"/>
              <w:lang w:val="ru-RU" w:eastAsia="ru-RU"/>
            </w:rPr>
          </w:pPr>
          <w:hyperlink w:anchor="_Toc230963545" w:history="1">
            <w:r w:rsidRPr="00523E0C">
              <w:rPr>
                <w:rStyle w:val="affff"/>
                <w:rFonts w:cs="Arial"/>
                <w:noProof/>
                <w:color w:val="000000" w:themeColor="text1"/>
              </w:rPr>
              <w:t>Библиография</w:t>
            </w:r>
            <w:r w:rsidRPr="00523E0C">
              <w:rPr>
                <w:noProof/>
                <w:webHidden/>
                <w:color w:val="000000" w:themeColor="text1"/>
              </w:rPr>
              <w:tab/>
            </w:r>
            <w:r w:rsidRPr="00523E0C">
              <w:rPr>
                <w:noProof/>
                <w:webHidden/>
                <w:color w:val="000000" w:themeColor="text1"/>
              </w:rPr>
              <w:fldChar w:fldCharType="begin"/>
            </w:r>
            <w:r w:rsidRPr="00523E0C">
              <w:rPr>
                <w:noProof/>
                <w:webHidden/>
                <w:color w:val="000000" w:themeColor="text1"/>
              </w:rPr>
              <w:instrText xml:space="preserve"> PAGEREF _Toc230963545 \h </w:instrText>
            </w:r>
            <w:r w:rsidRPr="00523E0C">
              <w:rPr>
                <w:noProof/>
                <w:webHidden/>
                <w:color w:val="000000" w:themeColor="text1"/>
              </w:rPr>
            </w:r>
            <w:r w:rsidRPr="00523E0C">
              <w:rPr>
                <w:noProof/>
                <w:webHidden/>
                <w:color w:val="000000" w:themeColor="text1"/>
              </w:rPr>
              <w:fldChar w:fldCharType="separate"/>
            </w:r>
            <w:r w:rsidR="000A7064">
              <w:rPr>
                <w:noProof/>
                <w:webHidden/>
                <w:color w:val="000000" w:themeColor="text1"/>
              </w:rPr>
              <w:t>38</w:t>
            </w:r>
            <w:r w:rsidRPr="00523E0C">
              <w:rPr>
                <w:noProof/>
                <w:webHidden/>
                <w:color w:val="000000" w:themeColor="text1"/>
              </w:rPr>
              <w:fldChar w:fldCharType="end"/>
            </w:r>
          </w:hyperlink>
        </w:p>
        <w:p w14:paraId="63118A39" w14:textId="170B25C2" w:rsidR="00A63B08" w:rsidRPr="005A5D4C" w:rsidRDefault="00A63B08" w:rsidP="006E5045">
          <w:pPr>
            <w:tabs>
              <w:tab w:val="right" w:leader="dot" w:pos="9498"/>
            </w:tabs>
            <w:ind w:right="-2"/>
            <w:rPr>
              <w:rFonts w:ascii="Arial" w:hAnsi="Arial" w:cs="Arial"/>
              <w:sz w:val="24"/>
              <w:szCs w:val="24"/>
            </w:rPr>
          </w:pPr>
          <w:r w:rsidRPr="005A5D4C">
            <w:rPr>
              <w:rFonts w:ascii="Arial" w:hAnsi="Arial" w:cs="Arial"/>
              <w:bCs/>
              <w:sz w:val="24"/>
              <w:szCs w:val="24"/>
            </w:rPr>
            <w:fldChar w:fldCharType="end"/>
          </w:r>
        </w:p>
      </w:sdtContent>
    </w:sdt>
    <w:p w14:paraId="4BCC145A" w14:textId="000A3969" w:rsidR="00317B2B" w:rsidRPr="00D51EA8" w:rsidRDefault="00317B2B" w:rsidP="00F40010">
      <w:pPr>
        <w:pStyle w:val="24"/>
        <w:tabs>
          <w:tab w:val="left" w:pos="5100"/>
        </w:tabs>
        <w:ind w:left="0" w:right="283"/>
        <w:jc w:val="left"/>
        <w:rPr>
          <w:rFonts w:ascii="Arial" w:hAnsi="Arial" w:cs="Arial"/>
          <w:szCs w:val="24"/>
        </w:rPr>
      </w:pPr>
    </w:p>
    <w:p w14:paraId="4BCC1479" w14:textId="0C34EAFA" w:rsidR="00623350" w:rsidRDefault="00623350" w:rsidP="00CA44B9">
      <w:pPr>
        <w:spacing w:line="280" w:lineRule="exact"/>
        <w:ind w:firstLine="567"/>
        <w:jc w:val="both"/>
        <w:rPr>
          <w:rFonts w:ascii="Arial" w:hAnsi="Arial" w:cs="Arial"/>
          <w:sz w:val="24"/>
          <w:szCs w:val="24"/>
        </w:rPr>
      </w:pPr>
      <w:r>
        <w:rPr>
          <w:rFonts w:ascii="Arial" w:hAnsi="Arial" w:cs="Arial"/>
          <w:sz w:val="24"/>
          <w:szCs w:val="24"/>
        </w:rPr>
        <w:br w:type="page"/>
      </w:r>
    </w:p>
    <w:p w14:paraId="3D458559" w14:textId="77777777" w:rsidR="009D5ECB" w:rsidRPr="00623350" w:rsidRDefault="009D5ECB" w:rsidP="00623350">
      <w:pPr>
        <w:pStyle w:val="32"/>
        <w:spacing w:before="0" w:after="0" w:line="360" w:lineRule="auto"/>
        <w:jc w:val="center"/>
        <w:rPr>
          <w:sz w:val="28"/>
        </w:rPr>
      </w:pPr>
      <w:bookmarkStart w:id="4" w:name="_Toc230963513"/>
      <w:r w:rsidRPr="00623350">
        <w:rPr>
          <w:sz w:val="28"/>
        </w:rPr>
        <w:lastRenderedPageBreak/>
        <w:t>Введение</w:t>
      </w:r>
      <w:bookmarkEnd w:id="4"/>
    </w:p>
    <w:p w14:paraId="2F197C74" w14:textId="0F3E8447" w:rsidR="009D5ECB" w:rsidRPr="00D51EA8" w:rsidRDefault="009D5ECB" w:rsidP="009D5ECB">
      <w:pPr>
        <w:shd w:val="clear" w:color="auto" w:fill="FFFFFF"/>
        <w:spacing w:line="360" w:lineRule="auto"/>
        <w:ind w:firstLine="709"/>
        <w:jc w:val="both"/>
        <w:rPr>
          <w:rFonts w:ascii="Arial" w:hAnsi="Arial" w:cs="Arial"/>
          <w:bCs/>
          <w:iCs/>
          <w:sz w:val="24"/>
          <w:szCs w:val="24"/>
        </w:rPr>
      </w:pPr>
      <w:r w:rsidRPr="00D51EA8">
        <w:rPr>
          <w:rFonts w:ascii="Arial" w:hAnsi="Arial" w:cs="Arial"/>
          <w:bCs/>
          <w:iCs/>
          <w:sz w:val="24"/>
          <w:szCs w:val="24"/>
        </w:rPr>
        <w:t xml:space="preserve">Стандарты серии ГОСТ </w:t>
      </w:r>
      <w:r w:rsidR="002C208B" w:rsidRPr="00D51EA8">
        <w:rPr>
          <w:rFonts w:ascii="Arial" w:hAnsi="Arial" w:cs="Arial"/>
          <w:bCs/>
          <w:iCs/>
          <w:sz w:val="24"/>
          <w:szCs w:val="24"/>
        </w:rPr>
        <w:t>(</w:t>
      </w:r>
      <w:r w:rsidRPr="00D51EA8">
        <w:rPr>
          <w:rFonts w:ascii="Arial" w:hAnsi="Arial" w:cs="Arial"/>
          <w:bCs/>
          <w:iCs/>
          <w:sz w:val="24"/>
          <w:szCs w:val="24"/>
          <w:lang w:val="en-US"/>
        </w:rPr>
        <w:t>ISO</w:t>
      </w:r>
      <w:r w:rsidRPr="00D51EA8">
        <w:rPr>
          <w:rFonts w:ascii="Arial" w:hAnsi="Arial" w:cs="Arial"/>
          <w:bCs/>
          <w:iCs/>
          <w:sz w:val="24"/>
          <w:szCs w:val="24"/>
        </w:rPr>
        <w:t xml:space="preserve"> 4437</w:t>
      </w:r>
      <w:r w:rsidR="002C208B" w:rsidRPr="00D51EA8">
        <w:rPr>
          <w:rFonts w:ascii="Arial" w:hAnsi="Arial" w:cs="Arial"/>
          <w:bCs/>
          <w:iCs/>
          <w:sz w:val="24"/>
          <w:szCs w:val="24"/>
        </w:rPr>
        <w:t>)</w:t>
      </w:r>
      <w:r w:rsidRPr="00D51EA8">
        <w:rPr>
          <w:rFonts w:ascii="Arial" w:hAnsi="Arial" w:cs="Arial"/>
          <w:bCs/>
          <w:iCs/>
          <w:sz w:val="24"/>
          <w:szCs w:val="24"/>
        </w:rPr>
        <w:t xml:space="preserve"> определяют требования к </w:t>
      </w:r>
      <w:r w:rsidR="003454EF" w:rsidRPr="00D51EA8">
        <w:rPr>
          <w:rFonts w:ascii="Arial" w:hAnsi="Arial" w:cs="Arial"/>
          <w:bCs/>
          <w:iCs/>
          <w:sz w:val="24"/>
          <w:szCs w:val="24"/>
        </w:rPr>
        <w:t>трубопровод</w:t>
      </w:r>
      <w:r w:rsidR="003454EF">
        <w:rPr>
          <w:rFonts w:ascii="Arial" w:hAnsi="Arial" w:cs="Arial"/>
          <w:bCs/>
          <w:iCs/>
          <w:sz w:val="24"/>
          <w:szCs w:val="24"/>
        </w:rPr>
        <w:t>ной</w:t>
      </w:r>
      <w:r w:rsidR="003454EF" w:rsidRPr="00D51EA8">
        <w:rPr>
          <w:rFonts w:ascii="Arial" w:hAnsi="Arial" w:cs="Arial"/>
          <w:bCs/>
          <w:iCs/>
          <w:sz w:val="24"/>
          <w:szCs w:val="24"/>
        </w:rPr>
        <w:t xml:space="preserve"> </w:t>
      </w:r>
      <w:r w:rsidRPr="00D51EA8">
        <w:rPr>
          <w:rFonts w:ascii="Arial" w:hAnsi="Arial" w:cs="Arial"/>
          <w:bCs/>
          <w:iCs/>
          <w:sz w:val="24"/>
          <w:szCs w:val="24"/>
        </w:rPr>
        <w:t>системе и ее элементам, изготовленным из полиэтилена (ПЭ)</w:t>
      </w:r>
      <w:r w:rsidR="00E64011" w:rsidRPr="00D51EA8">
        <w:rPr>
          <w:rFonts w:ascii="Arial" w:hAnsi="Arial" w:cs="Arial"/>
          <w:bCs/>
          <w:iCs/>
          <w:sz w:val="24"/>
          <w:szCs w:val="24"/>
        </w:rPr>
        <w:t>,</w:t>
      </w:r>
      <w:r w:rsidRPr="00D51EA8">
        <w:rPr>
          <w:rFonts w:ascii="Arial" w:hAnsi="Arial" w:cs="Arial"/>
          <w:bCs/>
          <w:iCs/>
          <w:sz w:val="24"/>
          <w:szCs w:val="24"/>
        </w:rPr>
        <w:t xml:space="preserve"> </w:t>
      </w:r>
      <w:r w:rsidR="00B41787" w:rsidRPr="00D51EA8">
        <w:rPr>
          <w:rFonts w:ascii="Arial" w:hAnsi="Arial" w:cs="Arial"/>
          <w:bCs/>
          <w:iCs/>
          <w:sz w:val="24"/>
          <w:szCs w:val="24"/>
        </w:rPr>
        <w:t>предназначенной</w:t>
      </w:r>
      <w:r w:rsidRPr="00D51EA8">
        <w:rPr>
          <w:rFonts w:ascii="Arial" w:hAnsi="Arial" w:cs="Arial"/>
          <w:bCs/>
          <w:iCs/>
          <w:sz w:val="24"/>
          <w:szCs w:val="24"/>
        </w:rPr>
        <w:t xml:space="preserve"> для использования при </w:t>
      </w:r>
      <w:r w:rsidR="00AC149D" w:rsidRPr="00D51EA8">
        <w:rPr>
          <w:rFonts w:ascii="Arial" w:hAnsi="Arial" w:cs="Arial"/>
          <w:bCs/>
          <w:iCs/>
          <w:sz w:val="24"/>
          <w:szCs w:val="24"/>
        </w:rPr>
        <w:t xml:space="preserve">транспортировании </w:t>
      </w:r>
      <w:r w:rsidRPr="00D51EA8">
        <w:rPr>
          <w:rFonts w:ascii="Arial" w:hAnsi="Arial" w:cs="Arial"/>
          <w:bCs/>
          <w:iCs/>
          <w:sz w:val="24"/>
          <w:szCs w:val="24"/>
        </w:rPr>
        <w:t>газообразного топлива.</w:t>
      </w:r>
    </w:p>
    <w:p w14:paraId="117AA59C" w14:textId="385E8B00" w:rsidR="00E64011" w:rsidRPr="00D51EA8" w:rsidRDefault="00E64011" w:rsidP="00E64011">
      <w:pPr>
        <w:shd w:val="clear" w:color="auto" w:fill="FFFFFF"/>
        <w:spacing w:line="360" w:lineRule="auto"/>
        <w:ind w:firstLine="709"/>
        <w:jc w:val="both"/>
        <w:rPr>
          <w:rFonts w:ascii="Arial" w:hAnsi="Arial" w:cs="Arial"/>
          <w:bCs/>
          <w:iCs/>
          <w:sz w:val="24"/>
          <w:szCs w:val="24"/>
        </w:rPr>
      </w:pPr>
      <w:r w:rsidRPr="00D51EA8">
        <w:rPr>
          <w:rFonts w:ascii="Arial" w:hAnsi="Arial" w:cs="Arial"/>
          <w:bCs/>
          <w:iCs/>
          <w:sz w:val="24"/>
          <w:szCs w:val="24"/>
        </w:rPr>
        <w:t>Настоящий стандарт распространяется на материалы и устанавливает общие требования к трубопроводной системе.</w:t>
      </w:r>
    </w:p>
    <w:p w14:paraId="7FC82ECD" w14:textId="41656CD4" w:rsidR="009D5ECB" w:rsidRPr="00D51EA8" w:rsidRDefault="009D5ECB" w:rsidP="009D5ECB">
      <w:pPr>
        <w:shd w:val="clear" w:color="auto" w:fill="FFFFFF"/>
        <w:spacing w:line="360" w:lineRule="auto"/>
        <w:ind w:firstLine="709"/>
        <w:jc w:val="both"/>
        <w:rPr>
          <w:rFonts w:ascii="Arial" w:hAnsi="Arial" w:cs="Arial"/>
          <w:bCs/>
          <w:iCs/>
          <w:sz w:val="24"/>
          <w:szCs w:val="24"/>
        </w:rPr>
      </w:pPr>
      <w:bookmarkStart w:id="5" w:name="_Hlk229471989"/>
      <w:r w:rsidRPr="00D51EA8">
        <w:rPr>
          <w:rFonts w:ascii="Arial" w:hAnsi="Arial" w:cs="Arial"/>
          <w:bCs/>
          <w:iCs/>
          <w:sz w:val="24"/>
          <w:szCs w:val="24"/>
        </w:rPr>
        <w:t>Требования и методы испытаний элементов системы</w:t>
      </w:r>
      <w:r w:rsidR="005D5914" w:rsidRPr="00D51EA8">
        <w:rPr>
          <w:rFonts w:ascii="Arial" w:hAnsi="Arial" w:cs="Arial"/>
        </w:rPr>
        <w:t xml:space="preserve"> </w:t>
      </w:r>
      <w:r w:rsidR="005D5914" w:rsidRPr="00D51EA8">
        <w:rPr>
          <w:rFonts w:ascii="Arial" w:hAnsi="Arial" w:cs="Arial"/>
          <w:bCs/>
          <w:iCs/>
          <w:sz w:val="24"/>
          <w:szCs w:val="24"/>
        </w:rPr>
        <w:t>трубопроводов</w:t>
      </w:r>
      <w:r w:rsidRPr="00D51EA8">
        <w:rPr>
          <w:rFonts w:ascii="Arial" w:hAnsi="Arial" w:cs="Arial"/>
          <w:bCs/>
          <w:iCs/>
          <w:sz w:val="24"/>
          <w:szCs w:val="24"/>
        </w:rPr>
        <w:t xml:space="preserve"> </w:t>
      </w:r>
      <w:r w:rsidR="00E64011" w:rsidRPr="00D51EA8">
        <w:rPr>
          <w:rFonts w:ascii="Arial" w:hAnsi="Arial" w:cs="Arial"/>
          <w:bCs/>
          <w:iCs/>
          <w:sz w:val="24"/>
          <w:szCs w:val="24"/>
        </w:rPr>
        <w:t xml:space="preserve">приведены </w:t>
      </w:r>
      <w:r w:rsidRPr="00D51EA8">
        <w:rPr>
          <w:rFonts w:ascii="Arial" w:hAnsi="Arial" w:cs="Arial"/>
          <w:bCs/>
          <w:iCs/>
          <w:sz w:val="24"/>
          <w:szCs w:val="24"/>
        </w:rPr>
        <w:t xml:space="preserve">в ГОСТ </w:t>
      </w:r>
      <w:r w:rsidR="00794CE1" w:rsidRPr="00D51EA8">
        <w:rPr>
          <w:rFonts w:ascii="Arial" w:hAnsi="Arial" w:cs="Arial"/>
          <w:bCs/>
          <w:iCs/>
          <w:sz w:val="24"/>
          <w:szCs w:val="24"/>
        </w:rPr>
        <w:t>(</w:t>
      </w:r>
      <w:r w:rsidR="00794CE1" w:rsidRPr="00D51EA8">
        <w:rPr>
          <w:rFonts w:ascii="Arial" w:hAnsi="Arial" w:cs="Arial"/>
          <w:bCs/>
          <w:iCs/>
          <w:sz w:val="24"/>
          <w:szCs w:val="24"/>
          <w:lang w:val="en-US"/>
        </w:rPr>
        <w:t>ISO</w:t>
      </w:r>
      <w:r w:rsidR="00794CE1" w:rsidRPr="00D51EA8">
        <w:rPr>
          <w:rFonts w:ascii="Arial" w:hAnsi="Arial" w:cs="Arial"/>
          <w:bCs/>
          <w:iCs/>
          <w:sz w:val="24"/>
          <w:szCs w:val="24"/>
        </w:rPr>
        <w:t xml:space="preserve"> 4437-2)</w:t>
      </w:r>
      <w:r w:rsidRPr="00D51EA8">
        <w:rPr>
          <w:rFonts w:ascii="Arial" w:hAnsi="Arial" w:cs="Arial"/>
          <w:bCs/>
          <w:iCs/>
          <w:sz w:val="24"/>
          <w:szCs w:val="24"/>
        </w:rPr>
        <w:t xml:space="preserve">, ГОСТ </w:t>
      </w:r>
      <w:r w:rsidR="00794CE1" w:rsidRPr="00D51EA8">
        <w:rPr>
          <w:rFonts w:ascii="Arial" w:hAnsi="Arial" w:cs="Arial"/>
          <w:bCs/>
          <w:iCs/>
          <w:sz w:val="24"/>
          <w:szCs w:val="24"/>
        </w:rPr>
        <w:t>(ISO 4437-3)</w:t>
      </w:r>
      <w:r w:rsidRPr="00D51EA8">
        <w:rPr>
          <w:rFonts w:ascii="Arial" w:hAnsi="Arial" w:cs="Arial"/>
          <w:bCs/>
          <w:iCs/>
          <w:sz w:val="24"/>
          <w:szCs w:val="24"/>
        </w:rPr>
        <w:t xml:space="preserve"> и ГОСТ </w:t>
      </w:r>
      <w:r w:rsidR="00794CE1" w:rsidRPr="00D51EA8">
        <w:rPr>
          <w:rFonts w:ascii="Arial" w:hAnsi="Arial" w:cs="Arial"/>
          <w:bCs/>
          <w:iCs/>
          <w:sz w:val="24"/>
          <w:szCs w:val="24"/>
        </w:rPr>
        <w:t>ISO 4437-4</w:t>
      </w:r>
      <w:r w:rsidRPr="00D51EA8">
        <w:rPr>
          <w:rFonts w:ascii="Arial" w:hAnsi="Arial" w:cs="Arial"/>
          <w:bCs/>
          <w:iCs/>
          <w:sz w:val="24"/>
          <w:szCs w:val="24"/>
        </w:rPr>
        <w:t>.</w:t>
      </w:r>
    </w:p>
    <w:p w14:paraId="3DB8654F" w14:textId="34F608E3" w:rsidR="009D5ECB" w:rsidRPr="00D51EA8" w:rsidRDefault="009D5ECB" w:rsidP="009D5ECB">
      <w:pPr>
        <w:shd w:val="clear" w:color="auto" w:fill="FFFFFF"/>
        <w:spacing w:line="360" w:lineRule="auto"/>
        <w:ind w:firstLine="709"/>
        <w:jc w:val="both"/>
        <w:rPr>
          <w:rFonts w:ascii="Arial" w:hAnsi="Arial" w:cs="Arial"/>
          <w:bCs/>
          <w:iCs/>
          <w:sz w:val="24"/>
          <w:szCs w:val="24"/>
        </w:rPr>
      </w:pPr>
      <w:r w:rsidRPr="00D51EA8">
        <w:rPr>
          <w:rFonts w:ascii="Arial" w:hAnsi="Arial" w:cs="Arial"/>
          <w:bCs/>
          <w:iCs/>
          <w:sz w:val="24"/>
          <w:szCs w:val="24"/>
        </w:rPr>
        <w:t>Характеристики соответствия назначению системы описаны в ГОСТ </w:t>
      </w:r>
      <w:r w:rsidR="00794CE1" w:rsidRPr="00D51EA8">
        <w:rPr>
          <w:rFonts w:ascii="Arial" w:hAnsi="Arial" w:cs="Arial"/>
          <w:bCs/>
          <w:iCs/>
          <w:sz w:val="24"/>
          <w:szCs w:val="24"/>
        </w:rPr>
        <w:t>(ISO</w:t>
      </w:r>
      <w:r w:rsidR="00B07DC5" w:rsidRPr="00D51EA8">
        <w:rPr>
          <w:rFonts w:ascii="Arial" w:hAnsi="Arial" w:cs="Arial"/>
          <w:bCs/>
          <w:iCs/>
          <w:sz w:val="24"/>
          <w:szCs w:val="24"/>
        </w:rPr>
        <w:t> </w:t>
      </w:r>
      <w:r w:rsidR="00794CE1" w:rsidRPr="00D51EA8">
        <w:rPr>
          <w:rFonts w:ascii="Arial" w:hAnsi="Arial" w:cs="Arial"/>
          <w:bCs/>
          <w:iCs/>
          <w:sz w:val="24"/>
          <w:szCs w:val="24"/>
        </w:rPr>
        <w:t>4437</w:t>
      </w:r>
      <w:r w:rsidR="00B07DC5" w:rsidRPr="00D51EA8">
        <w:rPr>
          <w:rFonts w:ascii="Arial" w:hAnsi="Arial" w:cs="Arial"/>
          <w:bCs/>
          <w:iCs/>
          <w:sz w:val="24"/>
          <w:szCs w:val="24"/>
        </w:rPr>
        <w:noBreakHyphen/>
      </w:r>
      <w:r w:rsidR="00794CE1" w:rsidRPr="00D51EA8">
        <w:rPr>
          <w:rFonts w:ascii="Arial" w:hAnsi="Arial" w:cs="Arial"/>
          <w:bCs/>
          <w:iCs/>
          <w:sz w:val="24"/>
          <w:szCs w:val="24"/>
        </w:rPr>
        <w:t>5)</w:t>
      </w:r>
      <w:r w:rsidRPr="00D51EA8">
        <w:rPr>
          <w:rFonts w:ascii="Arial" w:hAnsi="Arial" w:cs="Arial"/>
          <w:bCs/>
          <w:iCs/>
          <w:sz w:val="24"/>
          <w:szCs w:val="24"/>
        </w:rPr>
        <w:t>.</w:t>
      </w:r>
      <w:bookmarkEnd w:id="5"/>
    </w:p>
    <w:p w14:paraId="4028DB3F" w14:textId="570D42D3" w:rsidR="00542C1E" w:rsidRPr="00D51EA8" w:rsidRDefault="00542C1E" w:rsidP="009D5ECB">
      <w:pPr>
        <w:shd w:val="clear" w:color="auto" w:fill="FFFFFF"/>
        <w:spacing w:line="360" w:lineRule="auto"/>
        <w:ind w:firstLine="709"/>
        <w:jc w:val="both"/>
        <w:rPr>
          <w:rFonts w:ascii="Arial" w:hAnsi="Arial" w:cs="Arial"/>
          <w:bCs/>
          <w:iCs/>
          <w:sz w:val="24"/>
          <w:szCs w:val="24"/>
        </w:rPr>
      </w:pPr>
      <w:r w:rsidRPr="00D51EA8">
        <w:rPr>
          <w:rFonts w:ascii="Arial" w:hAnsi="Arial" w:cs="Arial"/>
          <w:bCs/>
          <w:iCs/>
          <w:sz w:val="24"/>
          <w:szCs w:val="24"/>
        </w:rPr>
        <w:t xml:space="preserve">Данная серия стандартов дополнена сроком службы изделий с учетом результатов исследований </w:t>
      </w:r>
      <w:r w:rsidR="00C6720A" w:rsidRPr="00D51EA8">
        <w:rPr>
          <w:rFonts w:ascii="Arial" w:eastAsia="Arial Unicode MS" w:hAnsi="Arial" w:cs="Arial"/>
          <w:sz w:val="24"/>
          <w:szCs w:val="24"/>
        </w:rPr>
        <w:fldChar w:fldCharType="begin"/>
      </w:r>
      <w:r w:rsidR="00C6720A" w:rsidRPr="00D51EA8">
        <w:rPr>
          <w:rFonts w:ascii="Arial" w:eastAsia="Arial Unicode MS" w:hAnsi="Arial" w:cs="Arial"/>
          <w:sz w:val="24"/>
          <w:szCs w:val="24"/>
        </w:rPr>
        <w:instrText xml:space="preserve"> REF _Ref162514553 \r \h  \* MERGEFORMAT </w:instrText>
      </w:r>
      <w:r w:rsidR="00C6720A" w:rsidRPr="00D51EA8">
        <w:rPr>
          <w:rFonts w:ascii="Arial" w:eastAsia="Arial Unicode MS" w:hAnsi="Arial" w:cs="Arial"/>
          <w:sz w:val="24"/>
          <w:szCs w:val="24"/>
        </w:rPr>
      </w:r>
      <w:r w:rsidR="00C6720A" w:rsidRPr="00D51EA8">
        <w:rPr>
          <w:rFonts w:ascii="Arial" w:eastAsia="Arial Unicode MS" w:hAnsi="Arial" w:cs="Arial"/>
          <w:sz w:val="24"/>
          <w:szCs w:val="24"/>
        </w:rPr>
        <w:fldChar w:fldCharType="separate"/>
      </w:r>
      <w:r w:rsidR="003442FC" w:rsidRPr="00D51EA8">
        <w:rPr>
          <w:rFonts w:ascii="Arial" w:eastAsia="Arial Unicode MS" w:hAnsi="Arial" w:cs="Arial"/>
          <w:sz w:val="24"/>
          <w:szCs w:val="24"/>
        </w:rPr>
        <w:t>[1]</w:t>
      </w:r>
      <w:r w:rsidR="00C6720A" w:rsidRPr="00D51EA8">
        <w:rPr>
          <w:rFonts w:ascii="Arial" w:eastAsia="Arial Unicode MS" w:hAnsi="Arial" w:cs="Arial"/>
          <w:sz w:val="24"/>
          <w:szCs w:val="24"/>
        </w:rPr>
        <w:fldChar w:fldCharType="end"/>
      </w:r>
      <w:r w:rsidR="00C6720A" w:rsidRPr="00D51EA8">
        <w:rPr>
          <w:rFonts w:ascii="Arial" w:eastAsia="Arial Unicode MS" w:hAnsi="Arial" w:cs="Arial"/>
          <w:sz w:val="24"/>
          <w:szCs w:val="24"/>
        </w:rPr>
        <w:t xml:space="preserve">, </w:t>
      </w:r>
      <w:r w:rsidR="00C6720A" w:rsidRPr="00D51EA8">
        <w:rPr>
          <w:rFonts w:ascii="Arial" w:eastAsia="Arial Unicode MS" w:hAnsi="Arial" w:cs="Arial"/>
          <w:sz w:val="24"/>
          <w:szCs w:val="24"/>
        </w:rPr>
        <w:fldChar w:fldCharType="begin"/>
      </w:r>
      <w:r w:rsidR="00C6720A" w:rsidRPr="00D51EA8">
        <w:rPr>
          <w:rFonts w:ascii="Arial" w:eastAsia="Arial Unicode MS" w:hAnsi="Arial" w:cs="Arial"/>
          <w:sz w:val="24"/>
          <w:szCs w:val="24"/>
        </w:rPr>
        <w:instrText xml:space="preserve"> REF _Ref162514559 \r \h  \* MERGEFORMAT </w:instrText>
      </w:r>
      <w:r w:rsidR="00C6720A" w:rsidRPr="00D51EA8">
        <w:rPr>
          <w:rFonts w:ascii="Arial" w:eastAsia="Arial Unicode MS" w:hAnsi="Arial" w:cs="Arial"/>
          <w:sz w:val="24"/>
          <w:szCs w:val="24"/>
        </w:rPr>
      </w:r>
      <w:r w:rsidR="00C6720A" w:rsidRPr="00D51EA8">
        <w:rPr>
          <w:rFonts w:ascii="Arial" w:eastAsia="Arial Unicode MS" w:hAnsi="Arial" w:cs="Arial"/>
          <w:sz w:val="24"/>
          <w:szCs w:val="24"/>
        </w:rPr>
        <w:fldChar w:fldCharType="separate"/>
      </w:r>
      <w:r w:rsidR="003442FC" w:rsidRPr="00D51EA8">
        <w:rPr>
          <w:rFonts w:ascii="Arial" w:eastAsia="Arial Unicode MS" w:hAnsi="Arial" w:cs="Arial"/>
          <w:sz w:val="24"/>
          <w:szCs w:val="24"/>
        </w:rPr>
        <w:t>[2]</w:t>
      </w:r>
      <w:r w:rsidR="00C6720A" w:rsidRPr="00D51EA8">
        <w:rPr>
          <w:rFonts w:ascii="Arial" w:eastAsia="Arial Unicode MS" w:hAnsi="Arial" w:cs="Arial"/>
          <w:sz w:val="24"/>
          <w:szCs w:val="24"/>
        </w:rPr>
        <w:fldChar w:fldCharType="end"/>
      </w:r>
      <w:r w:rsidR="00C6720A" w:rsidRPr="00D51EA8">
        <w:rPr>
          <w:rFonts w:ascii="Arial" w:eastAsia="Arial Unicode MS" w:hAnsi="Arial" w:cs="Arial"/>
          <w:sz w:val="24"/>
          <w:szCs w:val="24"/>
        </w:rPr>
        <w:t xml:space="preserve"> и </w:t>
      </w:r>
      <w:r w:rsidR="00C6720A" w:rsidRPr="00D51EA8">
        <w:rPr>
          <w:rFonts w:ascii="Arial" w:eastAsia="Arial Unicode MS" w:hAnsi="Arial" w:cs="Arial"/>
          <w:sz w:val="24"/>
          <w:szCs w:val="24"/>
        </w:rPr>
        <w:fldChar w:fldCharType="begin"/>
      </w:r>
      <w:r w:rsidR="00C6720A" w:rsidRPr="00D51EA8">
        <w:rPr>
          <w:rFonts w:ascii="Arial" w:eastAsia="Arial Unicode MS" w:hAnsi="Arial" w:cs="Arial"/>
          <w:sz w:val="24"/>
          <w:szCs w:val="24"/>
        </w:rPr>
        <w:instrText xml:space="preserve"> REF _Ref162514565 \r \h  \* MERGEFORMAT </w:instrText>
      </w:r>
      <w:r w:rsidR="00C6720A" w:rsidRPr="00D51EA8">
        <w:rPr>
          <w:rFonts w:ascii="Arial" w:eastAsia="Arial Unicode MS" w:hAnsi="Arial" w:cs="Arial"/>
          <w:sz w:val="24"/>
          <w:szCs w:val="24"/>
        </w:rPr>
      </w:r>
      <w:r w:rsidR="00C6720A" w:rsidRPr="00D51EA8">
        <w:rPr>
          <w:rFonts w:ascii="Arial" w:eastAsia="Arial Unicode MS" w:hAnsi="Arial" w:cs="Arial"/>
          <w:sz w:val="24"/>
          <w:szCs w:val="24"/>
        </w:rPr>
        <w:fldChar w:fldCharType="separate"/>
      </w:r>
      <w:r w:rsidR="003442FC" w:rsidRPr="00D51EA8">
        <w:rPr>
          <w:rFonts w:ascii="Arial" w:eastAsia="Arial Unicode MS" w:hAnsi="Arial" w:cs="Arial"/>
          <w:sz w:val="24"/>
          <w:szCs w:val="24"/>
        </w:rPr>
        <w:t>[3]</w:t>
      </w:r>
      <w:r w:rsidR="00C6720A" w:rsidRPr="00D51EA8">
        <w:rPr>
          <w:rFonts w:ascii="Arial" w:eastAsia="Arial Unicode MS" w:hAnsi="Arial" w:cs="Arial"/>
          <w:sz w:val="24"/>
          <w:szCs w:val="24"/>
        </w:rPr>
        <w:fldChar w:fldCharType="end"/>
      </w:r>
      <w:r w:rsidR="00C6720A" w:rsidRPr="00D51EA8">
        <w:rPr>
          <w:rFonts w:ascii="Arial" w:eastAsia="Arial Unicode MS" w:hAnsi="Arial" w:cs="Arial"/>
          <w:sz w:val="24"/>
          <w:szCs w:val="24"/>
        </w:rPr>
        <w:t xml:space="preserve"> </w:t>
      </w:r>
      <w:r w:rsidRPr="00D51EA8">
        <w:rPr>
          <w:rFonts w:ascii="Arial" w:hAnsi="Arial" w:cs="Arial"/>
          <w:bCs/>
          <w:iCs/>
          <w:sz w:val="24"/>
          <w:szCs w:val="24"/>
        </w:rPr>
        <w:t>и требованиями к классифицируемой длительной прочности.</w:t>
      </w:r>
    </w:p>
    <w:p w14:paraId="0E4C4A3F" w14:textId="1AE999B2" w:rsidR="00AA4154" w:rsidRDefault="00AA4154" w:rsidP="009D5ECB">
      <w:pPr>
        <w:shd w:val="clear" w:color="auto" w:fill="FFFFFF"/>
        <w:spacing w:line="360" w:lineRule="auto"/>
        <w:ind w:firstLine="709"/>
        <w:jc w:val="both"/>
        <w:rPr>
          <w:rFonts w:ascii="Arial" w:hAnsi="Arial" w:cs="Arial"/>
          <w:bCs/>
          <w:iCs/>
          <w:sz w:val="24"/>
          <w:szCs w:val="24"/>
        </w:rPr>
      </w:pPr>
      <w:r w:rsidRPr="00AA4154">
        <w:rPr>
          <w:rFonts w:ascii="Arial" w:hAnsi="Arial" w:cs="Arial"/>
          <w:bCs/>
          <w:iCs/>
          <w:sz w:val="24"/>
          <w:szCs w:val="24"/>
        </w:rPr>
        <w:t xml:space="preserve">Поскольку материал ПЭ 80 на территории </w:t>
      </w:r>
      <w:r w:rsidRPr="009301BC">
        <w:rPr>
          <w:rFonts w:ascii="Arial" w:hAnsi="Arial" w:cs="Arial"/>
          <w:bCs/>
          <w:iCs/>
          <w:sz w:val="24"/>
          <w:szCs w:val="24"/>
        </w:rPr>
        <w:t>стран</w:t>
      </w:r>
      <w:r w:rsidR="009301BC">
        <w:rPr>
          <w:rFonts w:ascii="Arial" w:hAnsi="Arial" w:cs="Arial"/>
          <w:bCs/>
          <w:iCs/>
          <w:sz w:val="24"/>
          <w:szCs w:val="24"/>
        </w:rPr>
        <w:t>-участниц</w:t>
      </w:r>
      <w:r w:rsidRPr="009301BC">
        <w:rPr>
          <w:rFonts w:ascii="Arial" w:hAnsi="Arial" w:cs="Arial"/>
          <w:bCs/>
          <w:iCs/>
          <w:sz w:val="24"/>
          <w:szCs w:val="24"/>
        </w:rPr>
        <w:t xml:space="preserve"> ЕАСС</w:t>
      </w:r>
      <w:r w:rsidRPr="00AA4154">
        <w:rPr>
          <w:rFonts w:ascii="Arial" w:hAnsi="Arial" w:cs="Arial"/>
          <w:bCs/>
          <w:iCs/>
          <w:sz w:val="24"/>
          <w:szCs w:val="24"/>
        </w:rPr>
        <w:t xml:space="preserve"> не производят, не классифицируют и не используют для напорных труб и фитингов, требования и показатели для данных композиций исключены из настоящего стандарта.</w:t>
      </w:r>
    </w:p>
    <w:p w14:paraId="361F376A" w14:textId="6EE1BE38" w:rsidR="009D5ECB" w:rsidRPr="00D51EA8" w:rsidRDefault="00AA4154" w:rsidP="009D5ECB">
      <w:pPr>
        <w:shd w:val="clear" w:color="auto" w:fill="FFFFFF"/>
        <w:spacing w:line="360" w:lineRule="auto"/>
        <w:ind w:firstLine="709"/>
        <w:jc w:val="both"/>
        <w:rPr>
          <w:rFonts w:ascii="Arial" w:hAnsi="Arial" w:cs="Arial"/>
          <w:bCs/>
          <w:iCs/>
          <w:sz w:val="24"/>
          <w:szCs w:val="24"/>
        </w:rPr>
      </w:pPr>
      <w:r w:rsidRPr="00AA4154">
        <w:rPr>
          <w:rFonts w:ascii="Arial" w:hAnsi="Arial" w:cs="Arial"/>
          <w:bCs/>
          <w:iCs/>
          <w:sz w:val="24"/>
          <w:szCs w:val="24"/>
        </w:rPr>
        <w:t xml:space="preserve"> </w:t>
      </w:r>
      <w:r w:rsidR="009D5ECB" w:rsidRPr="00D51EA8">
        <w:rPr>
          <w:rFonts w:ascii="Arial" w:hAnsi="Arial" w:cs="Arial"/>
          <w:bCs/>
          <w:iCs/>
          <w:sz w:val="24"/>
          <w:szCs w:val="24"/>
        </w:rPr>
        <w:t>Настоящий стандарт не устанавливает требований к испытаниям на быстрое распространение трещин по полномасштабному методу в связи с нецелесообразностью нерентабельных испытаний и с отсутствием необходимого испытательного оборудования</w:t>
      </w:r>
      <w:r w:rsidR="009301BC">
        <w:rPr>
          <w:rFonts w:ascii="Arial" w:hAnsi="Arial" w:cs="Arial"/>
          <w:bCs/>
          <w:iCs/>
          <w:sz w:val="24"/>
          <w:szCs w:val="24"/>
        </w:rPr>
        <w:t xml:space="preserve"> </w:t>
      </w:r>
      <w:r w:rsidR="009301BC" w:rsidRPr="009301BC">
        <w:rPr>
          <w:rFonts w:ascii="Arial" w:hAnsi="Arial" w:cs="Arial"/>
          <w:bCs/>
          <w:iCs/>
          <w:sz w:val="24"/>
          <w:szCs w:val="24"/>
        </w:rPr>
        <w:t>в странах-участницах ЕАСС</w:t>
      </w:r>
      <w:r w:rsidR="009D5ECB" w:rsidRPr="00D51EA8">
        <w:rPr>
          <w:rFonts w:ascii="Arial" w:hAnsi="Arial" w:cs="Arial"/>
          <w:bCs/>
          <w:iCs/>
          <w:sz w:val="24"/>
          <w:szCs w:val="24"/>
        </w:rPr>
        <w:t>.</w:t>
      </w:r>
    </w:p>
    <w:p w14:paraId="669DBC37" w14:textId="603DCA0A" w:rsidR="009D5ECB" w:rsidRPr="00D51EA8" w:rsidRDefault="009D5ECB" w:rsidP="009D5ECB">
      <w:pPr>
        <w:shd w:val="clear" w:color="auto" w:fill="FFFFFF"/>
        <w:spacing w:line="360" w:lineRule="auto"/>
        <w:ind w:firstLine="709"/>
        <w:jc w:val="both"/>
        <w:rPr>
          <w:rFonts w:ascii="Arial" w:hAnsi="Arial" w:cs="Arial"/>
          <w:bCs/>
          <w:iCs/>
          <w:sz w:val="24"/>
          <w:szCs w:val="24"/>
        </w:rPr>
      </w:pPr>
      <w:r w:rsidRPr="00D51EA8">
        <w:rPr>
          <w:rFonts w:ascii="Arial" w:hAnsi="Arial" w:cs="Arial"/>
          <w:bCs/>
          <w:iCs/>
          <w:sz w:val="24"/>
          <w:szCs w:val="24"/>
        </w:rPr>
        <w:t xml:space="preserve">Исключение стандартов </w:t>
      </w:r>
      <w:r w:rsidR="00A12471" w:rsidRPr="00D51EA8">
        <w:rPr>
          <w:rFonts w:ascii="Arial" w:hAnsi="Arial" w:cs="Arial"/>
          <w:bCs/>
          <w:iCs/>
          <w:sz w:val="24"/>
          <w:szCs w:val="24"/>
          <w:lang w:val="en-US"/>
        </w:rPr>
        <w:t>ISO</w:t>
      </w:r>
      <w:r w:rsidR="00A12471" w:rsidRPr="00D51EA8">
        <w:rPr>
          <w:rFonts w:ascii="Arial" w:hAnsi="Arial" w:cs="Arial"/>
          <w:bCs/>
          <w:iCs/>
          <w:sz w:val="24"/>
          <w:szCs w:val="24"/>
        </w:rPr>
        <w:t xml:space="preserve"> 3,</w:t>
      </w:r>
      <w:r w:rsidR="00D41263" w:rsidRPr="00D51EA8">
        <w:rPr>
          <w:rFonts w:ascii="Arial" w:hAnsi="Arial" w:cs="Arial"/>
          <w:bCs/>
          <w:iCs/>
          <w:sz w:val="24"/>
          <w:szCs w:val="24"/>
        </w:rPr>
        <w:t xml:space="preserve"> </w:t>
      </w:r>
      <w:r w:rsidR="00CD7561" w:rsidRPr="00D51EA8">
        <w:rPr>
          <w:rFonts w:ascii="Arial" w:hAnsi="Arial" w:cs="Arial"/>
          <w:bCs/>
          <w:iCs/>
          <w:sz w:val="24"/>
          <w:szCs w:val="24"/>
        </w:rPr>
        <w:t xml:space="preserve">ISO </w:t>
      </w:r>
      <w:r w:rsidR="00D41263" w:rsidRPr="00D51EA8">
        <w:rPr>
          <w:rFonts w:ascii="Arial" w:hAnsi="Arial" w:cs="Arial"/>
          <w:bCs/>
          <w:iCs/>
          <w:sz w:val="24"/>
          <w:szCs w:val="24"/>
        </w:rPr>
        <w:t>7</w:t>
      </w:r>
      <w:r w:rsidR="00191674" w:rsidRPr="00D51EA8">
        <w:rPr>
          <w:rFonts w:ascii="Arial" w:hAnsi="Arial" w:cs="Arial"/>
          <w:bCs/>
          <w:iCs/>
          <w:sz w:val="24"/>
          <w:szCs w:val="24"/>
        </w:rPr>
        <w:t>6</w:t>
      </w:r>
      <w:r w:rsidR="00D41263" w:rsidRPr="00D51EA8">
        <w:rPr>
          <w:rFonts w:ascii="Arial" w:hAnsi="Arial" w:cs="Arial"/>
          <w:bCs/>
          <w:iCs/>
          <w:sz w:val="24"/>
          <w:szCs w:val="24"/>
        </w:rPr>
        <w:t>0</w:t>
      </w:r>
      <w:r w:rsidR="00D3499B" w:rsidRPr="00D51EA8">
        <w:rPr>
          <w:rFonts w:ascii="Arial" w:hAnsi="Arial" w:cs="Arial"/>
          <w:bCs/>
          <w:iCs/>
          <w:sz w:val="24"/>
          <w:szCs w:val="24"/>
        </w:rPr>
        <w:t>,</w:t>
      </w:r>
      <w:r w:rsidR="00A12471" w:rsidRPr="00D51EA8">
        <w:rPr>
          <w:rFonts w:ascii="Arial" w:hAnsi="Arial" w:cs="Arial"/>
          <w:bCs/>
          <w:iCs/>
          <w:sz w:val="24"/>
          <w:szCs w:val="24"/>
        </w:rPr>
        <w:t xml:space="preserve"> </w:t>
      </w:r>
      <w:r w:rsidRPr="00D51EA8">
        <w:rPr>
          <w:rFonts w:ascii="Arial" w:hAnsi="Arial" w:cs="Arial"/>
          <w:bCs/>
          <w:iCs/>
          <w:sz w:val="24"/>
          <w:szCs w:val="24"/>
        </w:rPr>
        <w:t>ISO</w:t>
      </w:r>
      <w:r w:rsidR="00E64011" w:rsidRPr="00D51EA8">
        <w:rPr>
          <w:rFonts w:ascii="Arial" w:hAnsi="Arial" w:cs="Arial"/>
          <w:bCs/>
          <w:iCs/>
          <w:sz w:val="24"/>
          <w:szCs w:val="24"/>
        </w:rPr>
        <w:t> </w:t>
      </w:r>
      <w:r w:rsidRPr="00D51EA8">
        <w:rPr>
          <w:rFonts w:ascii="Arial" w:hAnsi="Arial" w:cs="Arial"/>
          <w:bCs/>
          <w:iCs/>
          <w:sz w:val="24"/>
          <w:szCs w:val="24"/>
        </w:rPr>
        <w:t>1183-1, ISO</w:t>
      </w:r>
      <w:r w:rsidR="00E64011" w:rsidRPr="00D51EA8">
        <w:rPr>
          <w:rFonts w:ascii="Arial" w:hAnsi="Arial" w:cs="Arial"/>
          <w:bCs/>
          <w:iCs/>
          <w:sz w:val="24"/>
          <w:szCs w:val="24"/>
        </w:rPr>
        <w:t> </w:t>
      </w:r>
      <w:r w:rsidRPr="00D51EA8">
        <w:rPr>
          <w:rFonts w:ascii="Arial" w:hAnsi="Arial" w:cs="Arial"/>
          <w:bCs/>
          <w:iCs/>
          <w:sz w:val="24"/>
          <w:szCs w:val="24"/>
        </w:rPr>
        <w:t>1183-2</w:t>
      </w:r>
      <w:r w:rsidR="001C52D8" w:rsidRPr="00D51EA8">
        <w:rPr>
          <w:rFonts w:ascii="Arial" w:hAnsi="Arial" w:cs="Arial"/>
          <w:bCs/>
          <w:iCs/>
          <w:sz w:val="24"/>
          <w:szCs w:val="24"/>
        </w:rPr>
        <w:t xml:space="preserve">, </w:t>
      </w:r>
      <w:r w:rsidRPr="00D51EA8">
        <w:rPr>
          <w:rFonts w:ascii="Arial" w:hAnsi="Arial" w:cs="Arial"/>
          <w:bCs/>
          <w:iCs/>
          <w:sz w:val="24"/>
          <w:szCs w:val="24"/>
        </w:rPr>
        <w:t>ISO</w:t>
      </w:r>
      <w:r w:rsidR="00E64011" w:rsidRPr="00D51EA8">
        <w:rPr>
          <w:rFonts w:ascii="Arial" w:hAnsi="Arial" w:cs="Arial"/>
          <w:bCs/>
          <w:iCs/>
          <w:sz w:val="24"/>
          <w:szCs w:val="24"/>
        </w:rPr>
        <w:t> </w:t>
      </w:r>
      <w:r w:rsidRPr="00D51EA8">
        <w:rPr>
          <w:rFonts w:ascii="Arial" w:hAnsi="Arial" w:cs="Arial"/>
          <w:bCs/>
          <w:iCs/>
          <w:sz w:val="24"/>
          <w:szCs w:val="24"/>
        </w:rPr>
        <w:t>13478, ISO 15512</w:t>
      </w:r>
      <w:r w:rsidR="00AC4027" w:rsidRPr="00D51EA8">
        <w:rPr>
          <w:rFonts w:ascii="Arial" w:hAnsi="Arial" w:cs="Arial"/>
          <w:bCs/>
          <w:iCs/>
          <w:sz w:val="24"/>
          <w:szCs w:val="24"/>
        </w:rPr>
        <w:t xml:space="preserve">, </w:t>
      </w:r>
      <w:r w:rsidR="00C76A89" w:rsidRPr="00D51EA8">
        <w:rPr>
          <w:rFonts w:ascii="Arial" w:hAnsi="Arial" w:cs="Arial"/>
          <w:bCs/>
          <w:iCs/>
          <w:sz w:val="24"/>
          <w:szCs w:val="24"/>
          <w:lang w:val="en-US"/>
        </w:rPr>
        <w:t>ISO</w:t>
      </w:r>
      <w:r w:rsidR="00C76A89" w:rsidRPr="00D51EA8">
        <w:rPr>
          <w:rFonts w:ascii="Arial" w:hAnsi="Arial" w:cs="Arial"/>
          <w:bCs/>
          <w:iCs/>
          <w:sz w:val="24"/>
          <w:szCs w:val="24"/>
        </w:rPr>
        <w:t xml:space="preserve"> 16770, </w:t>
      </w:r>
      <w:r w:rsidR="00AC4027" w:rsidRPr="00D51EA8">
        <w:rPr>
          <w:rFonts w:ascii="Arial" w:hAnsi="Arial" w:cs="Arial"/>
          <w:bCs/>
          <w:iCs/>
          <w:sz w:val="24"/>
          <w:szCs w:val="24"/>
          <w:lang w:val="en-US"/>
        </w:rPr>
        <w:t>ISO</w:t>
      </w:r>
      <w:r w:rsidR="00E64011" w:rsidRPr="00D51EA8">
        <w:rPr>
          <w:rFonts w:ascii="Arial" w:hAnsi="Arial" w:cs="Arial"/>
          <w:bCs/>
          <w:iCs/>
          <w:sz w:val="24"/>
          <w:szCs w:val="24"/>
        </w:rPr>
        <w:t> </w:t>
      </w:r>
      <w:r w:rsidR="00AC4027" w:rsidRPr="00D51EA8">
        <w:rPr>
          <w:rFonts w:ascii="Arial" w:hAnsi="Arial" w:cs="Arial"/>
          <w:bCs/>
          <w:iCs/>
          <w:sz w:val="24"/>
          <w:szCs w:val="24"/>
        </w:rPr>
        <w:t>18489</w:t>
      </w:r>
      <w:r w:rsidRPr="00D51EA8">
        <w:rPr>
          <w:rFonts w:ascii="Arial" w:hAnsi="Arial" w:cs="Arial"/>
          <w:bCs/>
          <w:iCs/>
          <w:sz w:val="24"/>
          <w:szCs w:val="24"/>
        </w:rPr>
        <w:t xml:space="preserve"> и EN</w:t>
      </w:r>
      <w:r w:rsidR="00E64011" w:rsidRPr="00D51EA8">
        <w:rPr>
          <w:rFonts w:ascii="Arial" w:hAnsi="Arial" w:cs="Arial"/>
          <w:bCs/>
          <w:iCs/>
          <w:sz w:val="24"/>
          <w:szCs w:val="24"/>
        </w:rPr>
        <w:t> </w:t>
      </w:r>
      <w:r w:rsidRPr="00D51EA8">
        <w:rPr>
          <w:rFonts w:ascii="Arial" w:hAnsi="Arial" w:cs="Arial"/>
          <w:bCs/>
          <w:iCs/>
          <w:sz w:val="24"/>
          <w:szCs w:val="24"/>
        </w:rPr>
        <w:t xml:space="preserve">12099 обусловлено тем, что </w:t>
      </w:r>
      <w:bookmarkStart w:id="6" w:name="_Hlk229472071"/>
      <w:r w:rsidRPr="00D51EA8">
        <w:rPr>
          <w:rFonts w:ascii="Arial" w:hAnsi="Arial" w:cs="Arial"/>
          <w:bCs/>
          <w:iCs/>
          <w:sz w:val="24"/>
          <w:szCs w:val="24"/>
        </w:rPr>
        <w:t>на межгосударственном уровне</w:t>
      </w:r>
      <w:bookmarkEnd w:id="6"/>
      <w:r w:rsidRPr="00D51EA8">
        <w:rPr>
          <w:rFonts w:ascii="Arial" w:hAnsi="Arial" w:cs="Arial"/>
          <w:bCs/>
          <w:iCs/>
          <w:sz w:val="24"/>
          <w:szCs w:val="24"/>
        </w:rPr>
        <w:t xml:space="preserve"> нет аналогичных стандартов, а также в связи с тем, что они носят справочный характер.</w:t>
      </w:r>
    </w:p>
    <w:p w14:paraId="685560B8" w14:textId="77777777" w:rsidR="00317B2B" w:rsidRDefault="00317B2B" w:rsidP="00CA44B9">
      <w:pPr>
        <w:rPr>
          <w:rFonts w:ascii="Arial" w:hAnsi="Arial" w:cs="Arial"/>
          <w:sz w:val="24"/>
          <w:szCs w:val="24"/>
        </w:rPr>
      </w:pPr>
    </w:p>
    <w:p w14:paraId="0DAF5144" w14:textId="77777777" w:rsidR="00DA73BD" w:rsidRDefault="00DA73BD" w:rsidP="00CA44B9">
      <w:pPr>
        <w:rPr>
          <w:rFonts w:ascii="Arial" w:hAnsi="Arial" w:cs="Arial"/>
          <w:sz w:val="24"/>
          <w:szCs w:val="24"/>
        </w:rPr>
      </w:pPr>
    </w:p>
    <w:p w14:paraId="4BCC147A" w14:textId="2E6C596C" w:rsidR="00DA73BD" w:rsidRPr="00D51EA8" w:rsidRDefault="00DA73BD" w:rsidP="00CA44B9">
      <w:pPr>
        <w:rPr>
          <w:rFonts w:ascii="Arial" w:hAnsi="Arial" w:cs="Arial"/>
          <w:sz w:val="24"/>
          <w:szCs w:val="24"/>
        </w:rPr>
        <w:sectPr w:rsidR="00DA73BD" w:rsidRPr="00D51EA8" w:rsidSect="000A7064">
          <w:headerReference w:type="first" r:id="rId13"/>
          <w:pgSz w:w="11906" w:h="16838" w:code="9"/>
          <w:pgMar w:top="1134" w:right="851" w:bottom="1134" w:left="1418" w:header="567" w:footer="567" w:gutter="0"/>
          <w:pgNumType w:fmt="upperRoman"/>
          <w:cols w:space="720"/>
          <w:docGrid w:linePitch="272"/>
        </w:sectPr>
      </w:pPr>
    </w:p>
    <w:p w14:paraId="79CBBFCC" w14:textId="77777777" w:rsidR="00F40010" w:rsidRPr="00D51EA8" w:rsidRDefault="00F40010" w:rsidP="00F40010">
      <w:pPr>
        <w:spacing w:after="120"/>
        <w:jc w:val="center"/>
        <w:rPr>
          <w:rFonts w:ascii="Arial" w:hAnsi="Arial" w:cs="Arial"/>
          <w:b/>
          <w:spacing w:val="56"/>
        </w:rPr>
      </w:pPr>
      <w:bookmarkStart w:id="7" w:name="_Hlk144115789"/>
      <w:r w:rsidRPr="00D51EA8">
        <w:rPr>
          <w:rFonts w:ascii="Arial" w:hAnsi="Arial" w:cs="Arial"/>
          <w:b/>
          <w:noProof/>
          <w:spacing w:val="200"/>
          <w:sz w:val="22"/>
          <w:szCs w:val="22"/>
        </w:rPr>
        <w:lastRenderedPageBreak/>
        <w:t>МЕЖГОСУДАРСТВЕННЫЙ СТАНДАРТ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7"/>
      </w:tblGrid>
      <w:tr w:rsidR="00F40010" w:rsidRPr="000A7064" w14:paraId="7EA14FDA" w14:textId="77777777" w:rsidTr="002443B5">
        <w:tc>
          <w:tcPr>
            <w:tcW w:w="5000" w:type="pct"/>
            <w:tcBorders>
              <w:top w:val="single" w:sz="24" w:space="0" w:color="auto"/>
              <w:left w:val="nil"/>
              <w:bottom w:val="single" w:sz="18" w:space="0" w:color="auto"/>
              <w:right w:val="nil"/>
            </w:tcBorders>
          </w:tcPr>
          <w:p w14:paraId="1889EAE6" w14:textId="59C6C37D" w:rsidR="00F40010" w:rsidRPr="00D51EA8" w:rsidRDefault="00F40010" w:rsidP="00F40010">
            <w:pPr>
              <w:spacing w:line="360" w:lineRule="auto"/>
              <w:jc w:val="center"/>
              <w:rPr>
                <w:rFonts w:ascii="Arial" w:hAnsi="Arial" w:cs="Arial"/>
                <w:b/>
                <w:bCs/>
                <w:sz w:val="32"/>
                <w:szCs w:val="32"/>
              </w:rPr>
            </w:pPr>
            <w:bookmarkStart w:id="8" w:name="_Toc348622816"/>
            <w:bookmarkStart w:id="9" w:name="_Toc377729629"/>
            <w:bookmarkStart w:id="10" w:name="_Toc377730024"/>
            <w:r w:rsidRPr="00D51EA8">
              <w:rPr>
                <w:rFonts w:ascii="Arial" w:hAnsi="Arial" w:cs="Arial"/>
                <w:b/>
                <w:sz w:val="28"/>
                <w:szCs w:val="28"/>
              </w:rPr>
              <w:t>Трубопроводы из пластмасс для транспортирования газообразного топлива</w:t>
            </w:r>
          </w:p>
          <w:p w14:paraId="7E0541B5" w14:textId="27412676" w:rsidR="00F40010" w:rsidRPr="00D51EA8" w:rsidRDefault="00F40010" w:rsidP="00F40010">
            <w:pPr>
              <w:spacing w:line="360" w:lineRule="auto"/>
              <w:jc w:val="center"/>
              <w:rPr>
                <w:rFonts w:ascii="Arial" w:hAnsi="Arial" w:cs="Arial"/>
                <w:b/>
                <w:bCs/>
                <w:sz w:val="32"/>
                <w:szCs w:val="32"/>
                <w:lang w:val="en-US"/>
              </w:rPr>
            </w:pPr>
            <w:r w:rsidRPr="00D51EA8">
              <w:rPr>
                <w:rFonts w:ascii="Arial" w:hAnsi="Arial" w:cs="Arial"/>
                <w:b/>
                <w:bCs/>
                <w:spacing w:val="2"/>
                <w:sz w:val="28"/>
                <w:szCs w:val="28"/>
              </w:rPr>
              <w:t>ПОЛИЭТИЛЕН</w:t>
            </w:r>
            <w:r w:rsidRPr="00D51EA8">
              <w:rPr>
                <w:rFonts w:ascii="Arial" w:hAnsi="Arial" w:cs="Arial"/>
                <w:b/>
                <w:bCs/>
                <w:spacing w:val="2"/>
                <w:sz w:val="28"/>
                <w:szCs w:val="28"/>
                <w:lang w:val="en-US"/>
              </w:rPr>
              <w:t xml:space="preserve"> (</w:t>
            </w:r>
            <w:r w:rsidRPr="00D51EA8">
              <w:rPr>
                <w:rFonts w:ascii="Arial" w:hAnsi="Arial" w:cs="Arial"/>
                <w:b/>
                <w:bCs/>
                <w:spacing w:val="2"/>
                <w:sz w:val="28"/>
                <w:szCs w:val="28"/>
              </w:rPr>
              <w:t>ПЭ</w:t>
            </w:r>
            <w:r w:rsidRPr="00D51EA8">
              <w:rPr>
                <w:rFonts w:ascii="Arial" w:hAnsi="Arial" w:cs="Arial"/>
                <w:b/>
                <w:bCs/>
                <w:spacing w:val="2"/>
                <w:sz w:val="28"/>
                <w:szCs w:val="28"/>
                <w:lang w:val="en-US"/>
              </w:rPr>
              <w:t>)</w:t>
            </w:r>
          </w:p>
          <w:p w14:paraId="2AB6B9E3" w14:textId="6370C768" w:rsidR="00F40010" w:rsidRPr="00D51EA8" w:rsidRDefault="00F40010" w:rsidP="00F40010">
            <w:pPr>
              <w:spacing w:line="360" w:lineRule="auto"/>
              <w:jc w:val="center"/>
              <w:rPr>
                <w:rFonts w:ascii="Arial" w:hAnsi="Arial" w:cs="Arial"/>
                <w:b/>
                <w:caps/>
                <w:sz w:val="28"/>
                <w:szCs w:val="28"/>
                <w:lang w:val="en-US"/>
              </w:rPr>
            </w:pPr>
            <w:r w:rsidRPr="00D51EA8">
              <w:rPr>
                <w:rFonts w:ascii="Arial" w:hAnsi="Arial" w:cs="Arial"/>
                <w:b/>
                <w:bCs/>
                <w:sz w:val="28"/>
                <w:szCs w:val="28"/>
              </w:rPr>
              <w:t>Часть</w:t>
            </w:r>
            <w:r w:rsidRPr="00D51EA8">
              <w:rPr>
                <w:rFonts w:ascii="Arial" w:hAnsi="Arial" w:cs="Arial"/>
                <w:b/>
                <w:bCs/>
                <w:sz w:val="28"/>
                <w:szCs w:val="28"/>
                <w:lang w:val="en-US"/>
              </w:rPr>
              <w:t xml:space="preserve"> 1</w:t>
            </w:r>
            <w:r w:rsidR="00B95857" w:rsidRPr="00D51EA8">
              <w:rPr>
                <w:rFonts w:ascii="Arial" w:hAnsi="Arial" w:cs="Arial"/>
                <w:b/>
                <w:bCs/>
                <w:sz w:val="28"/>
                <w:szCs w:val="28"/>
                <w:lang w:val="en-US"/>
              </w:rPr>
              <w:t>.</w:t>
            </w:r>
            <w:r w:rsidRPr="00D51EA8">
              <w:rPr>
                <w:rFonts w:ascii="Arial" w:hAnsi="Arial" w:cs="Arial"/>
                <w:b/>
                <w:bCs/>
                <w:sz w:val="28"/>
                <w:szCs w:val="28"/>
                <w:lang w:val="en-US"/>
              </w:rPr>
              <w:t xml:space="preserve"> </w:t>
            </w:r>
            <w:r w:rsidRPr="00D51EA8">
              <w:rPr>
                <w:rFonts w:ascii="Arial" w:hAnsi="Arial" w:cs="Arial"/>
                <w:b/>
                <w:bCs/>
                <w:sz w:val="28"/>
                <w:szCs w:val="28"/>
              </w:rPr>
              <w:t>Общие</w:t>
            </w:r>
            <w:r w:rsidRPr="00D51EA8">
              <w:rPr>
                <w:rFonts w:ascii="Arial" w:hAnsi="Arial" w:cs="Arial"/>
                <w:b/>
                <w:bCs/>
                <w:sz w:val="28"/>
                <w:szCs w:val="28"/>
                <w:lang w:val="en-US"/>
              </w:rPr>
              <w:t xml:space="preserve"> </w:t>
            </w:r>
            <w:r w:rsidR="00CE199D" w:rsidRPr="00D51EA8">
              <w:rPr>
                <w:rFonts w:ascii="Arial" w:hAnsi="Arial" w:cs="Arial"/>
                <w:b/>
                <w:bCs/>
                <w:sz w:val="28"/>
                <w:szCs w:val="28"/>
              </w:rPr>
              <w:t>требования</w:t>
            </w:r>
          </w:p>
          <w:p w14:paraId="63599476" w14:textId="01C9E531" w:rsidR="00F40010" w:rsidRPr="005A5D4C" w:rsidRDefault="00233D61" w:rsidP="00F40010">
            <w:pPr>
              <w:spacing w:line="360" w:lineRule="auto"/>
              <w:jc w:val="center"/>
              <w:rPr>
                <w:rFonts w:ascii="Arial" w:hAnsi="Arial" w:cs="Arial"/>
                <w:bCs/>
                <w:color w:val="231F20"/>
                <w:lang w:val="en-US"/>
              </w:rPr>
            </w:pPr>
            <w:r w:rsidRPr="00D51EA8">
              <w:rPr>
                <w:rFonts w:ascii="Arial" w:eastAsia="Arial" w:hAnsi="Arial" w:cs="Arial"/>
                <w:kern w:val="1"/>
                <w:sz w:val="24"/>
                <w:lang w:val="en-US"/>
              </w:rPr>
              <w:t>Plastic pipelines for transporting gaseous fuels</w:t>
            </w:r>
            <w:r w:rsidR="00585AEB" w:rsidRPr="00D51EA8">
              <w:rPr>
                <w:rFonts w:ascii="Arial" w:eastAsia="Arial" w:hAnsi="Arial" w:cs="Arial"/>
                <w:kern w:val="1"/>
                <w:sz w:val="24"/>
                <w:lang w:val="en-US"/>
              </w:rPr>
              <w:t xml:space="preserve">. Polyethylene (PE). Part 1: </w:t>
            </w:r>
            <w:r w:rsidR="006F259E" w:rsidRPr="00D51EA8">
              <w:rPr>
                <w:rFonts w:ascii="Arial" w:eastAsia="Arial" w:hAnsi="Arial" w:cs="Arial"/>
                <w:kern w:val="1"/>
                <w:sz w:val="24"/>
                <w:lang w:val="en-US"/>
              </w:rPr>
              <w:t>General requirements</w:t>
            </w:r>
          </w:p>
        </w:tc>
      </w:tr>
    </w:tbl>
    <w:bookmarkEnd w:id="8"/>
    <w:bookmarkEnd w:id="9"/>
    <w:bookmarkEnd w:id="10"/>
    <w:p w14:paraId="0D8147FF" w14:textId="77777777" w:rsidR="00F40010" w:rsidRPr="00D51EA8" w:rsidRDefault="00F40010" w:rsidP="00F40010">
      <w:pPr>
        <w:spacing w:before="240"/>
        <w:ind w:firstLine="709"/>
        <w:jc w:val="right"/>
        <w:rPr>
          <w:rFonts w:ascii="Arial" w:hAnsi="Arial" w:cs="Arial"/>
          <w:b/>
          <w:color w:val="000000" w:themeColor="text1"/>
          <w:sz w:val="24"/>
          <w:szCs w:val="24"/>
        </w:rPr>
      </w:pPr>
      <w:r w:rsidRPr="00D51EA8">
        <w:rPr>
          <w:rFonts w:ascii="Arial" w:hAnsi="Arial" w:cs="Arial"/>
          <w:b/>
          <w:sz w:val="24"/>
          <w:szCs w:val="24"/>
        </w:rPr>
        <w:t>Дата введения – 202    —</w:t>
      </w:r>
      <w:r w:rsidRPr="00D51EA8">
        <w:rPr>
          <w:rFonts w:ascii="Arial" w:hAnsi="Arial" w:cs="Arial"/>
          <w:b/>
          <w:color w:val="FFFFFF" w:themeColor="background1"/>
          <w:sz w:val="24"/>
          <w:szCs w:val="24"/>
        </w:rPr>
        <w:t>01</w:t>
      </w:r>
      <w:r w:rsidRPr="00D51EA8">
        <w:rPr>
          <w:rFonts w:ascii="Arial" w:hAnsi="Arial" w:cs="Arial"/>
          <w:b/>
          <w:sz w:val="24"/>
          <w:szCs w:val="24"/>
        </w:rPr>
        <w:t>—</w:t>
      </w:r>
      <w:r w:rsidRPr="00D51EA8">
        <w:rPr>
          <w:rFonts w:ascii="Arial" w:hAnsi="Arial" w:cs="Arial"/>
          <w:b/>
          <w:color w:val="FFFFFF" w:themeColor="background1"/>
          <w:sz w:val="24"/>
          <w:szCs w:val="24"/>
        </w:rPr>
        <w:t>01</w:t>
      </w:r>
    </w:p>
    <w:p w14:paraId="4BCC148F" w14:textId="77777777" w:rsidR="006E210B" w:rsidRPr="00D51EA8" w:rsidRDefault="006E210B" w:rsidP="004D27AF">
      <w:pPr>
        <w:pStyle w:val="10"/>
        <w:spacing w:after="0" w:line="360" w:lineRule="auto"/>
        <w:ind w:firstLine="709"/>
        <w:rPr>
          <w:rFonts w:ascii="Arial" w:hAnsi="Arial" w:cs="Arial"/>
          <w:bCs w:val="0"/>
          <w:sz w:val="28"/>
          <w:szCs w:val="28"/>
        </w:rPr>
      </w:pPr>
      <w:bookmarkStart w:id="11" w:name="_Toc230963514"/>
      <w:r w:rsidRPr="00D51EA8">
        <w:rPr>
          <w:rFonts w:ascii="Arial" w:hAnsi="Arial" w:cs="Arial"/>
          <w:bCs w:val="0"/>
          <w:sz w:val="28"/>
          <w:szCs w:val="28"/>
        </w:rPr>
        <w:t>1 Область применения</w:t>
      </w:r>
      <w:bookmarkEnd w:id="11"/>
    </w:p>
    <w:bookmarkEnd w:id="7"/>
    <w:p w14:paraId="4BCC1491" w14:textId="2FAC59F6" w:rsidR="00786449" w:rsidRPr="00DA73BD" w:rsidRDefault="00FF5015"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rPr>
        <w:t>Настоящий стандарт устанавливает</w:t>
      </w:r>
      <w:r w:rsidR="00E64011" w:rsidRPr="00DA73BD">
        <w:rPr>
          <w:rFonts w:ascii="Arial" w:eastAsia="Arial Unicode MS" w:hAnsi="Arial" w:cs="Arial"/>
          <w:sz w:val="24"/>
          <w:szCs w:val="24"/>
        </w:rPr>
        <w:t xml:space="preserve"> т</w:t>
      </w:r>
      <w:r w:rsidR="003442FC" w:rsidRPr="00DA73BD">
        <w:rPr>
          <w:rFonts w:ascii="Arial" w:eastAsia="Arial Unicode MS" w:hAnsi="Arial" w:cs="Arial"/>
          <w:sz w:val="24"/>
          <w:szCs w:val="24"/>
        </w:rPr>
        <w:t>ре</w:t>
      </w:r>
      <w:r w:rsidR="00E64011" w:rsidRPr="00DA73BD">
        <w:rPr>
          <w:rFonts w:ascii="Arial" w:eastAsia="Arial Unicode MS" w:hAnsi="Arial" w:cs="Arial"/>
          <w:sz w:val="24"/>
          <w:szCs w:val="24"/>
        </w:rPr>
        <w:t>бовани</w:t>
      </w:r>
      <w:r w:rsidR="001270DE" w:rsidRPr="00DA73BD">
        <w:rPr>
          <w:rFonts w:ascii="Arial" w:eastAsia="Arial Unicode MS" w:hAnsi="Arial" w:cs="Arial"/>
          <w:sz w:val="24"/>
          <w:szCs w:val="24"/>
        </w:rPr>
        <w:t>я к</w:t>
      </w:r>
      <w:r w:rsidRPr="00DA73BD">
        <w:rPr>
          <w:rFonts w:ascii="Arial" w:eastAsia="Arial Unicode MS" w:hAnsi="Arial" w:cs="Arial"/>
          <w:sz w:val="24"/>
          <w:szCs w:val="24"/>
        </w:rPr>
        <w:t xml:space="preserve"> композици</w:t>
      </w:r>
      <w:r w:rsidR="00554F46" w:rsidRPr="00DA73BD">
        <w:rPr>
          <w:rFonts w:ascii="Arial" w:eastAsia="Arial Unicode MS" w:hAnsi="Arial" w:cs="Arial"/>
          <w:sz w:val="24"/>
          <w:szCs w:val="24"/>
        </w:rPr>
        <w:t xml:space="preserve">и и общие </w:t>
      </w:r>
      <w:r w:rsidR="00E64011" w:rsidRPr="00DA73BD">
        <w:rPr>
          <w:rFonts w:ascii="Arial" w:eastAsia="Arial Unicode MS" w:hAnsi="Arial" w:cs="Arial"/>
          <w:sz w:val="24"/>
          <w:szCs w:val="24"/>
        </w:rPr>
        <w:t>тре</w:t>
      </w:r>
      <w:r w:rsidR="003442FC" w:rsidRPr="00DA73BD">
        <w:rPr>
          <w:rFonts w:ascii="Arial" w:eastAsia="Arial Unicode MS" w:hAnsi="Arial" w:cs="Arial"/>
          <w:sz w:val="24"/>
          <w:szCs w:val="24"/>
        </w:rPr>
        <w:t>б</w:t>
      </w:r>
      <w:r w:rsidR="00E64011" w:rsidRPr="00DA73BD">
        <w:rPr>
          <w:rFonts w:ascii="Arial" w:eastAsia="Arial Unicode MS" w:hAnsi="Arial" w:cs="Arial"/>
          <w:sz w:val="24"/>
          <w:szCs w:val="24"/>
        </w:rPr>
        <w:t>ования к</w:t>
      </w:r>
      <w:r w:rsidR="00705F0D" w:rsidRPr="00DA73BD">
        <w:rPr>
          <w:rFonts w:ascii="Arial" w:eastAsia="Arial Unicode MS" w:hAnsi="Arial" w:cs="Arial"/>
          <w:sz w:val="24"/>
          <w:szCs w:val="24"/>
        </w:rPr>
        <w:t xml:space="preserve"> </w:t>
      </w:r>
      <w:r w:rsidR="00554F46" w:rsidRPr="00DA73BD">
        <w:rPr>
          <w:rFonts w:ascii="Arial" w:eastAsia="Arial Unicode MS" w:hAnsi="Arial" w:cs="Arial"/>
          <w:sz w:val="24"/>
          <w:szCs w:val="24"/>
        </w:rPr>
        <w:t>трубопровод</w:t>
      </w:r>
      <w:r w:rsidR="00E64011" w:rsidRPr="00DA73BD">
        <w:rPr>
          <w:rFonts w:ascii="Arial" w:eastAsia="Arial Unicode MS" w:hAnsi="Arial" w:cs="Arial"/>
          <w:sz w:val="24"/>
          <w:szCs w:val="24"/>
        </w:rPr>
        <w:t>ам</w:t>
      </w:r>
      <w:r w:rsidR="00554F46" w:rsidRPr="00DA73BD">
        <w:rPr>
          <w:rFonts w:ascii="Arial" w:eastAsia="Arial Unicode MS" w:hAnsi="Arial" w:cs="Arial"/>
          <w:sz w:val="24"/>
          <w:szCs w:val="24"/>
        </w:rPr>
        <w:t xml:space="preserve"> из полиэтилена</w:t>
      </w:r>
      <w:r w:rsidRPr="00DA73BD">
        <w:rPr>
          <w:rFonts w:ascii="Arial" w:eastAsia="Arial Unicode MS" w:hAnsi="Arial" w:cs="Arial"/>
          <w:sz w:val="24"/>
          <w:szCs w:val="24"/>
        </w:rPr>
        <w:t xml:space="preserve"> (</w:t>
      </w:r>
      <w:r w:rsidR="002463C0" w:rsidRPr="00DA73BD">
        <w:rPr>
          <w:rFonts w:ascii="Arial" w:eastAsia="Arial Unicode MS" w:hAnsi="Arial" w:cs="Arial"/>
          <w:sz w:val="24"/>
          <w:szCs w:val="24"/>
        </w:rPr>
        <w:t>ПЭ</w:t>
      </w:r>
      <w:r w:rsidRPr="00DA73BD">
        <w:rPr>
          <w:rFonts w:ascii="Arial" w:eastAsia="Arial Unicode MS" w:hAnsi="Arial" w:cs="Arial"/>
          <w:sz w:val="24"/>
          <w:szCs w:val="24"/>
        </w:rPr>
        <w:t>), предназначенных для транспортирования газообразного топлива.</w:t>
      </w:r>
    </w:p>
    <w:p w14:paraId="4E29B508" w14:textId="2A286A11" w:rsidR="00554F46" w:rsidRPr="00DA73BD" w:rsidRDefault="00554F46"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rPr>
        <w:t>В настоящем стандарте установлены параметры методов испытаний, указанных в нормативных ссылках.</w:t>
      </w:r>
    </w:p>
    <w:p w14:paraId="03AEA3ED" w14:textId="55DBA161" w:rsidR="00FB0C82" w:rsidRPr="00DA73BD" w:rsidRDefault="00554F46"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rPr>
        <w:t>В</w:t>
      </w:r>
      <w:r w:rsidR="006F259E" w:rsidRPr="00DA73BD">
        <w:rPr>
          <w:rFonts w:ascii="Arial" w:eastAsia="Arial Unicode MS" w:hAnsi="Arial" w:cs="Arial"/>
          <w:sz w:val="24"/>
          <w:szCs w:val="24"/>
        </w:rPr>
        <w:t xml:space="preserve"> сочетании</w:t>
      </w:r>
      <w:r w:rsidR="00921DEC" w:rsidRPr="00DA73BD">
        <w:rPr>
          <w:rFonts w:ascii="Arial" w:eastAsia="Arial Unicode MS" w:hAnsi="Arial" w:cs="Arial"/>
          <w:sz w:val="24"/>
          <w:szCs w:val="24"/>
        </w:rPr>
        <w:t xml:space="preserve"> с </w:t>
      </w:r>
      <w:r w:rsidR="006F259E" w:rsidRPr="00DA73BD">
        <w:rPr>
          <w:rFonts w:ascii="Arial" w:eastAsia="Arial Unicode MS" w:hAnsi="Arial" w:cs="Arial"/>
          <w:sz w:val="24"/>
          <w:szCs w:val="24"/>
        </w:rPr>
        <w:t xml:space="preserve">другими стандартами серии </w:t>
      </w:r>
      <w:r w:rsidR="00E57E7E" w:rsidRPr="00DA73BD">
        <w:rPr>
          <w:rFonts w:ascii="Arial" w:eastAsia="Arial Unicode MS" w:hAnsi="Arial" w:cs="Arial"/>
          <w:sz w:val="24"/>
          <w:szCs w:val="24"/>
        </w:rPr>
        <w:t xml:space="preserve">ГОСТ </w:t>
      </w:r>
      <w:r w:rsidR="00896549" w:rsidRPr="00DA73BD">
        <w:rPr>
          <w:rFonts w:ascii="Arial" w:eastAsia="Arial Unicode MS" w:hAnsi="Arial" w:cs="Arial"/>
          <w:sz w:val="24"/>
          <w:szCs w:val="24"/>
        </w:rPr>
        <w:t>(</w:t>
      </w:r>
      <w:r w:rsidR="00E57E7E" w:rsidRPr="00DA73BD">
        <w:rPr>
          <w:rFonts w:ascii="Arial" w:eastAsia="Arial Unicode MS" w:hAnsi="Arial" w:cs="Arial"/>
          <w:sz w:val="24"/>
          <w:szCs w:val="24"/>
          <w:lang w:val="en-US"/>
        </w:rPr>
        <w:t>ISO</w:t>
      </w:r>
      <w:r w:rsidR="00786449" w:rsidRPr="00DA73BD">
        <w:rPr>
          <w:rFonts w:ascii="Arial" w:hAnsi="Arial" w:cs="Arial"/>
          <w:sz w:val="24"/>
          <w:szCs w:val="24"/>
        </w:rPr>
        <w:t xml:space="preserve"> 4437</w:t>
      </w:r>
      <w:r w:rsidR="00896549" w:rsidRPr="00DA73BD">
        <w:rPr>
          <w:rFonts w:ascii="Arial" w:hAnsi="Arial" w:cs="Arial"/>
          <w:sz w:val="24"/>
          <w:szCs w:val="24"/>
        </w:rPr>
        <w:t>)</w:t>
      </w:r>
      <w:r w:rsidR="00547899" w:rsidRPr="00DA73BD">
        <w:rPr>
          <w:rFonts w:ascii="Arial" w:eastAsia="Arial Unicode MS" w:hAnsi="Arial" w:cs="Arial"/>
          <w:sz w:val="24"/>
          <w:szCs w:val="24"/>
        </w:rPr>
        <w:t xml:space="preserve"> настоящий стандарт</w:t>
      </w:r>
      <w:r w:rsidR="00547899" w:rsidRPr="00DA73BD">
        <w:rPr>
          <w:rFonts w:ascii="Arial" w:hAnsi="Arial" w:cs="Arial"/>
          <w:sz w:val="24"/>
          <w:szCs w:val="24"/>
        </w:rPr>
        <w:t xml:space="preserve"> </w:t>
      </w:r>
      <w:r w:rsidR="00D46AC9" w:rsidRPr="00DA73BD">
        <w:rPr>
          <w:rFonts w:ascii="Arial" w:eastAsia="Arial Unicode MS" w:hAnsi="Arial" w:cs="Arial"/>
          <w:sz w:val="24"/>
          <w:szCs w:val="24"/>
        </w:rPr>
        <w:t>прим</w:t>
      </w:r>
      <w:r w:rsidR="00092057" w:rsidRPr="00DA73BD">
        <w:rPr>
          <w:rFonts w:ascii="Arial" w:eastAsia="Arial Unicode MS" w:hAnsi="Arial" w:cs="Arial"/>
          <w:sz w:val="24"/>
          <w:szCs w:val="24"/>
        </w:rPr>
        <w:t>ен</w:t>
      </w:r>
      <w:r w:rsidR="00547899" w:rsidRPr="00DA73BD">
        <w:rPr>
          <w:rFonts w:ascii="Arial" w:eastAsia="Arial Unicode MS" w:hAnsi="Arial" w:cs="Arial"/>
          <w:sz w:val="24"/>
          <w:szCs w:val="24"/>
        </w:rPr>
        <w:t>им</w:t>
      </w:r>
      <w:r w:rsidR="00D46AC9" w:rsidRPr="00DA73BD">
        <w:rPr>
          <w:rFonts w:ascii="Arial" w:eastAsia="Arial Unicode MS" w:hAnsi="Arial" w:cs="Arial"/>
          <w:sz w:val="24"/>
          <w:szCs w:val="24"/>
        </w:rPr>
        <w:t xml:space="preserve"> к трубам, фитингам</w:t>
      </w:r>
      <w:r w:rsidR="00786449" w:rsidRPr="00DA73BD">
        <w:rPr>
          <w:rFonts w:ascii="Arial" w:eastAsia="Arial Unicode MS" w:hAnsi="Arial" w:cs="Arial"/>
          <w:sz w:val="24"/>
          <w:szCs w:val="24"/>
        </w:rPr>
        <w:t xml:space="preserve"> </w:t>
      </w:r>
      <w:r w:rsidR="00A4776B" w:rsidRPr="00DA73BD">
        <w:rPr>
          <w:rFonts w:ascii="Arial" w:eastAsia="Arial Unicode MS" w:hAnsi="Arial" w:cs="Arial"/>
          <w:sz w:val="24"/>
          <w:szCs w:val="24"/>
        </w:rPr>
        <w:t xml:space="preserve">и арматуре </w:t>
      </w:r>
      <w:r w:rsidR="00D46AC9" w:rsidRPr="00DA73BD">
        <w:rPr>
          <w:rFonts w:ascii="Arial" w:eastAsia="Arial Unicode MS" w:hAnsi="Arial" w:cs="Arial"/>
          <w:sz w:val="24"/>
          <w:szCs w:val="24"/>
        </w:rPr>
        <w:t xml:space="preserve">из </w:t>
      </w:r>
      <w:r w:rsidR="00693022" w:rsidRPr="00DA73BD">
        <w:rPr>
          <w:rFonts w:ascii="Arial" w:eastAsia="Arial Unicode MS" w:hAnsi="Arial" w:cs="Arial"/>
          <w:sz w:val="24"/>
          <w:szCs w:val="24"/>
        </w:rPr>
        <w:t>ПЭ</w:t>
      </w:r>
      <w:r w:rsidR="00D46AC9" w:rsidRPr="00DA73BD">
        <w:rPr>
          <w:rFonts w:ascii="Arial" w:eastAsia="Arial Unicode MS" w:hAnsi="Arial" w:cs="Arial"/>
          <w:sz w:val="24"/>
          <w:szCs w:val="24"/>
        </w:rPr>
        <w:t xml:space="preserve">, их соединениям и соединениям с другими элементами из </w:t>
      </w:r>
      <w:r w:rsidR="00807A10" w:rsidRPr="00DA73BD">
        <w:rPr>
          <w:rFonts w:ascii="Arial" w:eastAsia="Arial Unicode MS" w:hAnsi="Arial" w:cs="Arial"/>
          <w:sz w:val="24"/>
          <w:szCs w:val="24"/>
        </w:rPr>
        <w:t>ПЭ</w:t>
      </w:r>
      <w:r w:rsidR="00D46AC9" w:rsidRPr="00DA73BD">
        <w:rPr>
          <w:rFonts w:ascii="Arial" w:eastAsia="Arial Unicode MS" w:hAnsi="Arial" w:cs="Arial"/>
          <w:sz w:val="24"/>
          <w:szCs w:val="24"/>
        </w:rPr>
        <w:t xml:space="preserve"> и других материалов, предназначенных для применения при следующих условиях:</w:t>
      </w:r>
    </w:p>
    <w:p w14:paraId="11DDF045" w14:textId="33B8F49D" w:rsidR="00FB0C82" w:rsidRPr="00DA73BD" w:rsidRDefault="00C928C0" w:rsidP="00C2297C">
      <w:pPr>
        <w:autoSpaceDE w:val="0"/>
        <w:autoSpaceDN w:val="0"/>
        <w:adjustRightInd w:val="0"/>
        <w:spacing w:line="360" w:lineRule="auto"/>
        <w:ind w:firstLine="709"/>
        <w:jc w:val="both"/>
        <w:rPr>
          <w:rFonts w:ascii="Arial" w:eastAsia="Arial Unicode MS" w:hAnsi="Arial" w:cs="Arial"/>
          <w:b/>
          <w:i/>
          <w:sz w:val="24"/>
          <w:szCs w:val="24"/>
        </w:rPr>
      </w:pPr>
      <w:r w:rsidRPr="00DA73BD">
        <w:rPr>
          <w:rFonts w:ascii="Arial" w:eastAsia="Arial Unicode MS" w:hAnsi="Arial" w:cs="Arial"/>
          <w:sz w:val="24"/>
          <w:szCs w:val="24"/>
          <w:lang w:val="en-US"/>
        </w:rPr>
        <w:t>a</w:t>
      </w:r>
      <w:r w:rsidRPr="00DA73BD">
        <w:rPr>
          <w:rFonts w:ascii="Arial" w:eastAsia="Arial Unicode MS" w:hAnsi="Arial" w:cs="Arial"/>
          <w:sz w:val="24"/>
          <w:szCs w:val="24"/>
        </w:rPr>
        <w:t>)</w:t>
      </w:r>
      <w:r w:rsidR="00D46AC9" w:rsidRPr="00DA73BD">
        <w:rPr>
          <w:rFonts w:ascii="Arial" w:eastAsia="Arial Unicode MS" w:hAnsi="Arial" w:cs="Arial"/>
          <w:sz w:val="24"/>
          <w:szCs w:val="24"/>
        </w:rPr>
        <w:t xml:space="preserve"> максимальное рабочее давление (МОР</w:t>
      </w:r>
      <w:r w:rsidR="00547899" w:rsidRPr="00DA73BD">
        <w:rPr>
          <w:rFonts w:ascii="Arial" w:eastAsia="Arial Unicode MS" w:hAnsi="Arial" w:cs="Arial"/>
          <w:sz w:val="24"/>
          <w:szCs w:val="24"/>
        </w:rPr>
        <w:t xml:space="preserve">) до </w:t>
      </w:r>
      <w:r w:rsidR="00D12982" w:rsidRPr="00DA73BD">
        <w:rPr>
          <w:rFonts w:ascii="Arial" w:eastAsia="Arial Unicode MS" w:hAnsi="Arial" w:cs="Arial"/>
          <w:b/>
          <w:i/>
          <w:sz w:val="24"/>
          <w:szCs w:val="24"/>
        </w:rPr>
        <w:t>12</w:t>
      </w:r>
      <w:r w:rsidR="00547899" w:rsidRPr="00DA73BD">
        <w:rPr>
          <w:rFonts w:ascii="Arial" w:eastAsia="Arial Unicode MS" w:hAnsi="Arial" w:cs="Arial"/>
          <w:sz w:val="24"/>
          <w:szCs w:val="24"/>
        </w:rPr>
        <w:t xml:space="preserve"> бар</w:t>
      </w:r>
      <w:r w:rsidR="0061523D" w:rsidRPr="00DA73BD">
        <w:rPr>
          <w:rStyle w:val="affff4"/>
          <w:rFonts w:ascii="Arial" w:eastAsia="Arial Unicode MS" w:hAnsi="Arial" w:cs="Arial"/>
          <w:sz w:val="24"/>
          <w:szCs w:val="24"/>
        </w:rPr>
        <w:footnoteReference w:id="1"/>
      </w:r>
      <w:r w:rsidR="002B2642" w:rsidRPr="00DA73BD">
        <w:rPr>
          <w:rFonts w:ascii="Arial" w:eastAsia="Arial Unicode MS" w:hAnsi="Arial" w:cs="Arial"/>
          <w:sz w:val="24"/>
          <w:szCs w:val="24"/>
          <w:vertAlign w:val="superscript"/>
        </w:rPr>
        <w:t>)</w:t>
      </w:r>
      <w:r w:rsidR="00547899" w:rsidRPr="00DA73BD">
        <w:rPr>
          <w:rFonts w:ascii="Arial" w:eastAsia="Arial Unicode MS" w:hAnsi="Arial" w:cs="Arial"/>
          <w:sz w:val="24"/>
          <w:szCs w:val="24"/>
        </w:rPr>
        <w:t xml:space="preserve">, при </w:t>
      </w:r>
      <w:r w:rsidR="004A410C" w:rsidRPr="00DA73BD">
        <w:rPr>
          <w:rFonts w:ascii="Arial" w:eastAsia="Arial Unicode MS" w:hAnsi="Arial" w:cs="Arial"/>
          <w:sz w:val="24"/>
          <w:szCs w:val="24"/>
        </w:rPr>
        <w:t xml:space="preserve">базовой </w:t>
      </w:r>
      <w:r w:rsidR="00547899" w:rsidRPr="00DA73BD">
        <w:rPr>
          <w:rFonts w:ascii="Arial" w:eastAsia="Arial Unicode MS" w:hAnsi="Arial" w:cs="Arial"/>
          <w:sz w:val="24"/>
          <w:szCs w:val="24"/>
        </w:rPr>
        <w:t xml:space="preserve">температуре </w:t>
      </w:r>
      <w:r w:rsidR="00E64011" w:rsidRPr="00DA73BD">
        <w:rPr>
          <w:rFonts w:ascii="Arial" w:eastAsia="Arial Unicode MS" w:hAnsi="Arial" w:cs="Arial"/>
          <w:sz w:val="24"/>
          <w:szCs w:val="24"/>
        </w:rPr>
        <w:t xml:space="preserve">плюс </w:t>
      </w:r>
      <w:r w:rsidR="00547899" w:rsidRPr="00DA73BD">
        <w:rPr>
          <w:rFonts w:ascii="Arial" w:eastAsia="Arial Unicode MS" w:hAnsi="Arial" w:cs="Arial"/>
          <w:sz w:val="24"/>
          <w:szCs w:val="24"/>
        </w:rPr>
        <w:t>20 °С</w:t>
      </w:r>
      <w:r w:rsidR="00970504" w:rsidRPr="00DA73BD">
        <w:rPr>
          <w:rFonts w:ascii="Arial" w:eastAsia="Arial Unicode MS" w:hAnsi="Arial" w:cs="Arial"/>
          <w:sz w:val="24"/>
          <w:szCs w:val="24"/>
        </w:rPr>
        <w:t>.</w:t>
      </w:r>
    </w:p>
    <w:p w14:paraId="0EDEDB22" w14:textId="77777777" w:rsidR="00D12982" w:rsidRPr="00DA73BD" w:rsidRDefault="00C928C0"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lang w:val="en-US"/>
        </w:rPr>
        <w:t>b</w:t>
      </w:r>
      <w:r w:rsidRPr="00DA73BD">
        <w:rPr>
          <w:rFonts w:ascii="Arial" w:eastAsia="Arial Unicode MS" w:hAnsi="Arial" w:cs="Arial"/>
          <w:sz w:val="24"/>
          <w:szCs w:val="24"/>
        </w:rPr>
        <w:t>)</w:t>
      </w:r>
      <w:r w:rsidR="00E04FB3" w:rsidRPr="00DA73BD">
        <w:rPr>
          <w:rFonts w:ascii="Arial" w:eastAsia="Arial Unicode MS" w:hAnsi="Arial" w:cs="Arial"/>
          <w:sz w:val="24"/>
          <w:szCs w:val="24"/>
        </w:rPr>
        <w:t xml:space="preserve"> рабочая температура от минус 20</w:t>
      </w:r>
      <w:r w:rsidR="000F7A58" w:rsidRPr="00DA73BD">
        <w:rPr>
          <w:rFonts w:ascii="Arial" w:eastAsia="Arial Unicode MS" w:hAnsi="Arial" w:cs="Arial"/>
          <w:sz w:val="24"/>
          <w:szCs w:val="24"/>
        </w:rPr>
        <w:t xml:space="preserve"> </w:t>
      </w:r>
      <w:r w:rsidR="00E04FB3" w:rsidRPr="00DA73BD">
        <w:rPr>
          <w:rFonts w:ascii="Arial" w:eastAsia="Arial Unicode MS" w:hAnsi="Arial" w:cs="Arial"/>
          <w:sz w:val="24"/>
          <w:szCs w:val="24"/>
        </w:rPr>
        <w:t xml:space="preserve">°С до </w:t>
      </w:r>
      <w:r w:rsidR="00E64011" w:rsidRPr="00DA73BD">
        <w:rPr>
          <w:rFonts w:ascii="Arial" w:eastAsia="Arial Unicode MS" w:hAnsi="Arial" w:cs="Arial"/>
          <w:sz w:val="24"/>
          <w:szCs w:val="24"/>
        </w:rPr>
        <w:t xml:space="preserve">плюс </w:t>
      </w:r>
      <w:r w:rsidR="00E04FB3" w:rsidRPr="00DA73BD">
        <w:rPr>
          <w:rFonts w:ascii="Arial" w:eastAsia="Arial Unicode MS" w:hAnsi="Arial" w:cs="Arial"/>
          <w:sz w:val="24"/>
          <w:szCs w:val="24"/>
        </w:rPr>
        <w:t>40°С.</w:t>
      </w:r>
    </w:p>
    <w:p w14:paraId="4BCC1494" w14:textId="5C282E6E" w:rsidR="00D46AC9" w:rsidRPr="00DA73BD" w:rsidRDefault="00D12982" w:rsidP="00C2297C">
      <w:pPr>
        <w:autoSpaceDE w:val="0"/>
        <w:autoSpaceDN w:val="0"/>
        <w:adjustRightInd w:val="0"/>
        <w:spacing w:line="360" w:lineRule="auto"/>
        <w:ind w:firstLine="709"/>
        <w:jc w:val="both"/>
        <w:rPr>
          <w:rFonts w:ascii="Arial" w:eastAsia="Arial Unicode MS" w:hAnsi="Arial" w:cs="Arial"/>
          <w:b/>
          <w:i/>
          <w:sz w:val="24"/>
          <w:szCs w:val="24"/>
        </w:rPr>
      </w:pPr>
      <w:bookmarkStart w:id="12" w:name="_Hlk224120617"/>
      <w:r w:rsidRPr="00DA73BD">
        <w:rPr>
          <w:rFonts w:ascii="Arial" w:eastAsia="Arial Unicode MS" w:hAnsi="Arial" w:cs="Arial"/>
          <w:b/>
          <w:i/>
          <w:sz w:val="24"/>
          <w:szCs w:val="24"/>
        </w:rPr>
        <w:t>Температура 20°С принимается в качестве базовой при проектировании.</w:t>
      </w:r>
    </w:p>
    <w:bookmarkEnd w:id="12"/>
    <w:p w14:paraId="230B1E5C" w14:textId="52C6221F" w:rsidR="00C928C0" w:rsidRPr="00DA73BD" w:rsidRDefault="00297AA5"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rPr>
        <w:t xml:space="preserve">Для рабочих температур от </w:t>
      </w:r>
      <w:r w:rsidR="00E64011" w:rsidRPr="00DA73BD">
        <w:rPr>
          <w:rFonts w:ascii="Arial" w:eastAsia="Arial Unicode MS" w:hAnsi="Arial" w:cs="Arial"/>
          <w:sz w:val="24"/>
          <w:szCs w:val="24"/>
        </w:rPr>
        <w:t xml:space="preserve">плюс </w:t>
      </w:r>
      <w:r w:rsidRPr="00DA73BD">
        <w:rPr>
          <w:rFonts w:ascii="Arial" w:eastAsia="Arial Unicode MS" w:hAnsi="Arial" w:cs="Arial"/>
          <w:sz w:val="24"/>
          <w:szCs w:val="24"/>
        </w:rPr>
        <w:t xml:space="preserve">20 °C до </w:t>
      </w:r>
      <w:r w:rsidR="00E64011" w:rsidRPr="00DA73BD">
        <w:rPr>
          <w:rFonts w:ascii="Arial" w:eastAsia="Arial Unicode MS" w:hAnsi="Arial" w:cs="Arial"/>
          <w:sz w:val="24"/>
          <w:szCs w:val="24"/>
        </w:rPr>
        <w:t xml:space="preserve">плюс </w:t>
      </w:r>
      <w:r w:rsidRPr="00DA73BD">
        <w:rPr>
          <w:rFonts w:ascii="Arial" w:eastAsia="Arial Unicode MS" w:hAnsi="Arial" w:cs="Arial"/>
          <w:sz w:val="24"/>
          <w:szCs w:val="24"/>
        </w:rPr>
        <w:t xml:space="preserve">40 °C </w:t>
      </w:r>
      <w:r w:rsidR="00561AAD" w:rsidRPr="00DA73BD">
        <w:rPr>
          <w:rFonts w:ascii="Arial" w:eastAsia="Arial Unicode MS" w:hAnsi="Arial" w:cs="Arial"/>
          <w:sz w:val="24"/>
          <w:szCs w:val="24"/>
        </w:rPr>
        <w:t xml:space="preserve">понижающие </w:t>
      </w:r>
      <w:r w:rsidRPr="00DA73BD">
        <w:rPr>
          <w:rFonts w:ascii="Arial" w:eastAsia="Arial Unicode MS" w:hAnsi="Arial" w:cs="Arial"/>
          <w:sz w:val="24"/>
          <w:szCs w:val="24"/>
        </w:rPr>
        <w:t>коэффициенты номинальных характеристик определены в стандарте</w:t>
      </w:r>
      <w:r w:rsidR="00561AAD" w:rsidRPr="00DA73BD">
        <w:rPr>
          <w:rFonts w:ascii="Arial" w:eastAsia="Arial Unicode MS" w:hAnsi="Arial" w:cs="Arial"/>
          <w:sz w:val="24"/>
          <w:szCs w:val="24"/>
        </w:rPr>
        <w:t xml:space="preserve"> ГОСТ</w:t>
      </w:r>
      <w:r w:rsidR="00AD14AF" w:rsidRPr="00DA73BD">
        <w:rPr>
          <w:rFonts w:ascii="Arial" w:eastAsia="Arial Unicode MS" w:hAnsi="Arial" w:cs="Arial"/>
          <w:sz w:val="24"/>
          <w:szCs w:val="24"/>
          <w:lang w:val="en-US"/>
        </w:rPr>
        <w:t> </w:t>
      </w:r>
      <w:r w:rsidR="00794CE1" w:rsidRPr="00DA73BD">
        <w:rPr>
          <w:rFonts w:ascii="Arial" w:eastAsia="Arial Unicode MS" w:hAnsi="Arial" w:cs="Arial"/>
          <w:sz w:val="24"/>
          <w:szCs w:val="24"/>
        </w:rPr>
        <w:t>(ISO</w:t>
      </w:r>
      <w:r w:rsidR="00AD14AF" w:rsidRPr="00DA73BD">
        <w:rPr>
          <w:rFonts w:ascii="Arial" w:eastAsia="Arial Unicode MS" w:hAnsi="Arial" w:cs="Arial"/>
          <w:sz w:val="24"/>
          <w:szCs w:val="24"/>
          <w:lang w:val="en-US"/>
        </w:rPr>
        <w:t> </w:t>
      </w:r>
      <w:r w:rsidR="00794CE1" w:rsidRPr="00DA73BD">
        <w:rPr>
          <w:rFonts w:ascii="Arial" w:eastAsia="Arial Unicode MS" w:hAnsi="Arial" w:cs="Arial"/>
          <w:sz w:val="24"/>
          <w:szCs w:val="24"/>
        </w:rPr>
        <w:t>4437</w:t>
      </w:r>
      <w:r w:rsidR="00AD14AF" w:rsidRPr="00DA73BD">
        <w:rPr>
          <w:rFonts w:ascii="Arial" w:eastAsia="Arial Unicode MS" w:hAnsi="Arial" w:cs="Arial"/>
          <w:sz w:val="24"/>
          <w:szCs w:val="24"/>
        </w:rPr>
        <w:noBreakHyphen/>
      </w:r>
      <w:r w:rsidR="00794CE1" w:rsidRPr="00DA73BD">
        <w:rPr>
          <w:rFonts w:ascii="Arial" w:eastAsia="Arial Unicode MS" w:hAnsi="Arial" w:cs="Arial"/>
          <w:sz w:val="24"/>
          <w:szCs w:val="24"/>
        </w:rPr>
        <w:t>5)</w:t>
      </w:r>
      <w:r w:rsidR="000D7DBE" w:rsidRPr="00DA73BD">
        <w:rPr>
          <w:rFonts w:ascii="Arial" w:eastAsia="Arial Unicode MS" w:hAnsi="Arial" w:cs="Arial"/>
          <w:sz w:val="24"/>
          <w:szCs w:val="24"/>
        </w:rPr>
        <w:t>.</w:t>
      </w:r>
    </w:p>
    <w:p w14:paraId="75036B1B" w14:textId="1F6606C3" w:rsidR="00E04FB3" w:rsidRPr="00DA73BD" w:rsidRDefault="0068688A" w:rsidP="00C2297C">
      <w:pPr>
        <w:autoSpaceDE w:val="0"/>
        <w:autoSpaceDN w:val="0"/>
        <w:adjustRightInd w:val="0"/>
        <w:spacing w:line="360" w:lineRule="auto"/>
        <w:ind w:firstLine="709"/>
        <w:jc w:val="both"/>
        <w:rPr>
          <w:rFonts w:ascii="Arial" w:eastAsia="Arial Unicode MS" w:hAnsi="Arial" w:cs="Arial"/>
          <w:b/>
          <w:i/>
          <w:sz w:val="24"/>
          <w:szCs w:val="24"/>
        </w:rPr>
      </w:pPr>
      <w:r w:rsidRPr="00DA73BD">
        <w:rPr>
          <w:rFonts w:ascii="Arial" w:eastAsia="Arial Unicode MS" w:hAnsi="Arial" w:cs="Arial"/>
          <w:sz w:val="24"/>
          <w:szCs w:val="24"/>
        </w:rPr>
        <w:t xml:space="preserve">Стандарты серии </w:t>
      </w:r>
      <w:r w:rsidR="00E04FB3" w:rsidRPr="00DA73BD">
        <w:rPr>
          <w:rFonts w:ascii="Arial" w:eastAsia="Arial Unicode MS" w:hAnsi="Arial" w:cs="Arial"/>
          <w:sz w:val="24"/>
          <w:szCs w:val="24"/>
        </w:rPr>
        <w:t xml:space="preserve">ГОСТ </w:t>
      </w:r>
      <w:r w:rsidR="00896549" w:rsidRPr="00DA73BD">
        <w:rPr>
          <w:rFonts w:ascii="Arial" w:eastAsia="Arial Unicode MS" w:hAnsi="Arial" w:cs="Arial"/>
          <w:sz w:val="24"/>
          <w:szCs w:val="24"/>
        </w:rPr>
        <w:t>(</w:t>
      </w:r>
      <w:r w:rsidR="00EB167F" w:rsidRPr="00DA73BD">
        <w:rPr>
          <w:rFonts w:ascii="Arial" w:eastAsia="Arial Unicode MS" w:hAnsi="Arial" w:cs="Arial"/>
          <w:sz w:val="24"/>
          <w:szCs w:val="24"/>
          <w:lang w:val="en-US"/>
        </w:rPr>
        <w:t>ISO</w:t>
      </w:r>
      <w:r w:rsidR="00E04FB3" w:rsidRPr="00DA73BD">
        <w:rPr>
          <w:rFonts w:ascii="Arial" w:eastAsia="Arial Unicode MS" w:hAnsi="Arial" w:cs="Arial"/>
          <w:sz w:val="24"/>
          <w:szCs w:val="24"/>
        </w:rPr>
        <w:t xml:space="preserve"> 4437</w:t>
      </w:r>
      <w:r w:rsidR="00896549" w:rsidRPr="00DA73BD">
        <w:rPr>
          <w:rFonts w:ascii="Arial" w:eastAsia="Arial Unicode MS" w:hAnsi="Arial" w:cs="Arial"/>
          <w:sz w:val="24"/>
          <w:szCs w:val="24"/>
        </w:rPr>
        <w:t>)</w:t>
      </w:r>
      <w:r w:rsidR="00E04FB3" w:rsidRPr="00DA73BD">
        <w:rPr>
          <w:rFonts w:ascii="Arial" w:eastAsia="Arial Unicode MS" w:hAnsi="Arial" w:cs="Arial"/>
          <w:sz w:val="24"/>
          <w:szCs w:val="24"/>
        </w:rPr>
        <w:t xml:space="preserve"> </w:t>
      </w:r>
      <w:r w:rsidRPr="00DA73BD">
        <w:rPr>
          <w:rFonts w:ascii="Arial" w:eastAsia="Arial Unicode MS" w:hAnsi="Arial" w:cs="Arial"/>
          <w:sz w:val="24"/>
          <w:szCs w:val="24"/>
        </w:rPr>
        <w:t>охватывают</w:t>
      </w:r>
      <w:r w:rsidR="00E04FB3" w:rsidRPr="00DA73BD">
        <w:rPr>
          <w:rFonts w:ascii="Arial" w:eastAsia="Arial Unicode MS" w:hAnsi="Arial" w:cs="Arial"/>
          <w:sz w:val="24"/>
          <w:szCs w:val="24"/>
        </w:rPr>
        <w:t xml:space="preserve"> диапазон МОР и</w:t>
      </w:r>
      <w:r w:rsidR="00E64011" w:rsidRPr="00DA73BD">
        <w:rPr>
          <w:rFonts w:ascii="Arial" w:eastAsia="Arial Unicode MS" w:hAnsi="Arial" w:cs="Arial"/>
          <w:sz w:val="24"/>
          <w:szCs w:val="24"/>
        </w:rPr>
        <w:t xml:space="preserve"> содерж</w:t>
      </w:r>
      <w:r w:rsidRPr="00DA73BD">
        <w:rPr>
          <w:rFonts w:ascii="Arial" w:eastAsia="Arial Unicode MS" w:hAnsi="Arial" w:cs="Arial"/>
          <w:sz w:val="24"/>
          <w:szCs w:val="24"/>
        </w:rPr>
        <w:t>ат</w:t>
      </w:r>
      <w:r w:rsidR="00E64011" w:rsidRPr="00DA73BD">
        <w:rPr>
          <w:rFonts w:ascii="Arial" w:eastAsia="Arial Unicode MS" w:hAnsi="Arial" w:cs="Arial"/>
          <w:sz w:val="24"/>
          <w:szCs w:val="24"/>
        </w:rPr>
        <w:t xml:space="preserve"> требования к цветовой гамме</w:t>
      </w:r>
      <w:r w:rsidR="00E04FB3" w:rsidRPr="00DA73BD">
        <w:rPr>
          <w:rFonts w:ascii="Arial" w:eastAsia="Arial Unicode MS" w:hAnsi="Arial" w:cs="Arial"/>
          <w:sz w:val="24"/>
          <w:szCs w:val="24"/>
        </w:rPr>
        <w:t>.</w:t>
      </w:r>
    </w:p>
    <w:p w14:paraId="4BCC1496" w14:textId="3A3A0E26" w:rsidR="00D46AC9" w:rsidRPr="00D51EA8" w:rsidRDefault="00C928C0" w:rsidP="00C2297C">
      <w:pPr>
        <w:autoSpaceDE w:val="0"/>
        <w:autoSpaceDN w:val="0"/>
        <w:adjustRightInd w:val="0"/>
        <w:spacing w:line="360" w:lineRule="auto"/>
        <w:ind w:firstLine="709"/>
        <w:jc w:val="both"/>
        <w:rPr>
          <w:rFonts w:ascii="Arial" w:eastAsia="Arial Unicode MS" w:hAnsi="Arial" w:cs="Arial"/>
          <w:sz w:val="24"/>
          <w:szCs w:val="24"/>
        </w:rPr>
      </w:pPr>
      <w:r w:rsidRPr="00DA73BD">
        <w:rPr>
          <w:rFonts w:ascii="Arial" w:eastAsia="Arial Unicode MS" w:hAnsi="Arial" w:cs="Arial"/>
          <w:sz w:val="24"/>
          <w:szCs w:val="24"/>
        </w:rPr>
        <w:t>О</w:t>
      </w:r>
      <w:r w:rsidR="00D46AC9" w:rsidRPr="00DA73BD">
        <w:rPr>
          <w:rFonts w:ascii="Arial" w:eastAsia="Arial Unicode MS" w:hAnsi="Arial" w:cs="Arial"/>
          <w:sz w:val="24"/>
          <w:szCs w:val="24"/>
        </w:rPr>
        <w:t>тветственность за правильный выбор условий</w:t>
      </w:r>
      <w:r w:rsidR="006339A8" w:rsidRPr="00DA73BD">
        <w:rPr>
          <w:rFonts w:ascii="Arial" w:eastAsia="Arial Unicode MS" w:hAnsi="Arial" w:cs="Arial"/>
          <w:sz w:val="24"/>
          <w:szCs w:val="24"/>
        </w:rPr>
        <w:t xml:space="preserve"> эксплуатации</w:t>
      </w:r>
      <w:r w:rsidR="00D46AC9" w:rsidRPr="00DA73BD">
        <w:rPr>
          <w:rFonts w:ascii="Arial" w:eastAsia="Arial Unicode MS" w:hAnsi="Arial" w:cs="Arial"/>
          <w:sz w:val="24"/>
          <w:szCs w:val="24"/>
        </w:rPr>
        <w:t>, с учетом требований нормативных актов,</w:t>
      </w:r>
      <w:r w:rsidR="006826AB" w:rsidRPr="00DA73BD">
        <w:rPr>
          <w:rFonts w:ascii="Arial" w:eastAsia="Arial Unicode MS" w:hAnsi="Arial" w:cs="Arial"/>
          <w:sz w:val="24"/>
          <w:szCs w:val="24"/>
        </w:rPr>
        <w:t xml:space="preserve"> </w:t>
      </w:r>
      <w:r w:rsidR="00D46AC9" w:rsidRPr="00DA73BD">
        <w:rPr>
          <w:rFonts w:ascii="Arial" w:eastAsia="Arial Unicode MS" w:hAnsi="Arial" w:cs="Arial"/>
          <w:sz w:val="24"/>
          <w:szCs w:val="24"/>
        </w:rPr>
        <w:t>сводов правил и инструкций по монтажу несет потребитель или проектировщик.</w:t>
      </w:r>
    </w:p>
    <w:p w14:paraId="4BCC1498" w14:textId="77777777" w:rsidR="006E210B" w:rsidRPr="00D51EA8" w:rsidRDefault="006E210B" w:rsidP="00FD4959">
      <w:pPr>
        <w:pStyle w:val="10"/>
        <w:spacing w:after="0" w:line="360" w:lineRule="auto"/>
        <w:ind w:firstLine="709"/>
        <w:rPr>
          <w:rFonts w:ascii="Arial" w:hAnsi="Arial" w:cs="Arial"/>
          <w:bCs w:val="0"/>
          <w:sz w:val="28"/>
          <w:szCs w:val="28"/>
        </w:rPr>
      </w:pPr>
      <w:bookmarkStart w:id="13" w:name="_Toc230963515"/>
      <w:r w:rsidRPr="00D51EA8">
        <w:rPr>
          <w:rFonts w:ascii="Arial" w:hAnsi="Arial" w:cs="Arial"/>
          <w:bCs w:val="0"/>
          <w:sz w:val="28"/>
          <w:szCs w:val="28"/>
        </w:rPr>
        <w:lastRenderedPageBreak/>
        <w:t>2 Нормативные ссылки</w:t>
      </w:r>
      <w:bookmarkEnd w:id="13"/>
    </w:p>
    <w:p w14:paraId="66FEA06D" w14:textId="114416C2" w:rsidR="003D5108" w:rsidRPr="00D51EA8" w:rsidRDefault="00F7447E" w:rsidP="00C2297C">
      <w:pPr>
        <w:spacing w:line="360" w:lineRule="auto"/>
        <w:ind w:firstLine="709"/>
        <w:jc w:val="both"/>
        <w:rPr>
          <w:rFonts w:ascii="Arial" w:hAnsi="Arial" w:cs="Arial"/>
          <w:sz w:val="24"/>
          <w:szCs w:val="24"/>
        </w:rPr>
      </w:pPr>
      <w:bookmarkStart w:id="14" w:name="_Hlk146115370"/>
      <w:bookmarkStart w:id="15" w:name="_Hlk144115954"/>
      <w:r w:rsidRPr="00D51EA8">
        <w:rPr>
          <w:rFonts w:ascii="Arial" w:hAnsi="Arial" w:cs="Arial"/>
          <w:sz w:val="24"/>
          <w:szCs w:val="24"/>
        </w:rPr>
        <w:t>В настоящем стандарте использованы нормативные ссылки на следующие международные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bookmarkEnd w:id="14"/>
      <w:r w:rsidR="00B93B15" w:rsidRPr="00D51EA8">
        <w:rPr>
          <w:rFonts w:ascii="Arial" w:hAnsi="Arial" w:cs="Arial"/>
          <w:sz w:val="24"/>
          <w:szCs w:val="24"/>
        </w:rPr>
        <w:t>:</w:t>
      </w:r>
    </w:p>
    <w:bookmarkEnd w:id="15"/>
    <w:p w14:paraId="142EE3D3" w14:textId="4ACCFF56" w:rsidR="00A261ED" w:rsidRPr="00D51EA8" w:rsidRDefault="00A261ED" w:rsidP="007F1693">
      <w:pPr>
        <w:spacing w:line="360" w:lineRule="auto"/>
        <w:ind w:firstLine="709"/>
        <w:jc w:val="both"/>
        <w:rPr>
          <w:rFonts w:ascii="Arial" w:hAnsi="Arial" w:cs="Arial"/>
          <w:b/>
          <w:i/>
          <w:sz w:val="24"/>
          <w:szCs w:val="24"/>
        </w:rPr>
      </w:pPr>
      <w:r w:rsidRPr="00D51EA8">
        <w:rPr>
          <w:rFonts w:ascii="Arial" w:hAnsi="Arial" w:cs="Arial"/>
          <w:b/>
          <w:i/>
          <w:sz w:val="24"/>
          <w:szCs w:val="24"/>
        </w:rPr>
        <w:t>ГОСТ 9.708-83 (СТ СЭВ 3758-82) Единая система защиты от коррозии и старения (ЕСЗКС). Пластмассы. Методы испытаний на старение при воздействии естественных и искусственных климатических факторов</w:t>
      </w:r>
    </w:p>
    <w:p w14:paraId="37A90C74" w14:textId="4757916B" w:rsidR="00E65705" w:rsidRPr="00D51EA8" w:rsidRDefault="00E65705" w:rsidP="00C2297C">
      <w:pPr>
        <w:autoSpaceDE w:val="0"/>
        <w:autoSpaceDN w:val="0"/>
        <w:adjustRightInd w:val="0"/>
        <w:spacing w:line="360" w:lineRule="auto"/>
        <w:ind w:firstLine="709"/>
        <w:jc w:val="both"/>
        <w:rPr>
          <w:rFonts w:ascii="Arial" w:hAnsi="Arial" w:cs="Arial"/>
          <w:b/>
          <w:i/>
          <w:sz w:val="24"/>
          <w:szCs w:val="24"/>
        </w:rPr>
      </w:pPr>
      <w:r w:rsidRPr="00D51EA8">
        <w:rPr>
          <w:rFonts w:ascii="Arial" w:hAnsi="Arial" w:cs="Arial"/>
          <w:b/>
          <w:i/>
          <w:sz w:val="24"/>
          <w:szCs w:val="24"/>
        </w:rPr>
        <w:t>ГОСТ 8032 Предпочтительные числа и ряды предпочтительных чисел</w:t>
      </w:r>
    </w:p>
    <w:p w14:paraId="4D0CC135" w14:textId="527C6738" w:rsidR="004D7450" w:rsidRPr="00D51EA8" w:rsidRDefault="00870827" w:rsidP="004D7450">
      <w:pPr>
        <w:autoSpaceDE w:val="0"/>
        <w:autoSpaceDN w:val="0"/>
        <w:adjustRightInd w:val="0"/>
        <w:spacing w:line="360" w:lineRule="auto"/>
        <w:ind w:firstLine="709"/>
        <w:jc w:val="both"/>
        <w:rPr>
          <w:rFonts w:ascii="Arial" w:hAnsi="Arial" w:cs="Arial"/>
          <w:b/>
          <w:i/>
          <w:sz w:val="24"/>
          <w:szCs w:val="24"/>
        </w:rPr>
      </w:pPr>
      <w:r w:rsidRPr="00D51EA8">
        <w:rPr>
          <w:rFonts w:ascii="Arial" w:hAnsi="Arial" w:cs="Arial"/>
          <w:sz w:val="24"/>
          <w:szCs w:val="24"/>
        </w:rPr>
        <w:t>ГОСТ 11645-2021 Пластмассы. Методы определения показателя текучести расплава термопластов</w:t>
      </w:r>
      <w:r w:rsidR="008F506C">
        <w:rPr>
          <w:rFonts w:ascii="Arial" w:hAnsi="Arial" w:cs="Arial"/>
          <w:sz w:val="24"/>
          <w:szCs w:val="24"/>
        </w:rPr>
        <w:t xml:space="preserve"> </w:t>
      </w:r>
    </w:p>
    <w:p w14:paraId="10201439" w14:textId="5C9FBA7F" w:rsidR="00FC218B" w:rsidRPr="00D51EA8" w:rsidRDefault="00FC218B" w:rsidP="00FC218B">
      <w:pPr>
        <w:autoSpaceDE w:val="0"/>
        <w:autoSpaceDN w:val="0"/>
        <w:adjustRightInd w:val="0"/>
        <w:spacing w:line="360" w:lineRule="auto"/>
        <w:ind w:firstLine="709"/>
        <w:jc w:val="both"/>
        <w:rPr>
          <w:rFonts w:ascii="Arial" w:hAnsi="Arial" w:cs="Arial"/>
          <w:b/>
          <w:i/>
          <w:sz w:val="24"/>
          <w:szCs w:val="24"/>
        </w:rPr>
      </w:pPr>
      <w:r w:rsidRPr="00D51EA8">
        <w:rPr>
          <w:rFonts w:ascii="Arial" w:hAnsi="Arial" w:cs="Arial"/>
          <w:b/>
          <w:i/>
          <w:sz w:val="24"/>
          <w:szCs w:val="24"/>
        </w:rPr>
        <w:t>ГОСТ 14192 Маркировка грузов</w:t>
      </w:r>
    </w:p>
    <w:p w14:paraId="041DB756" w14:textId="122898A3" w:rsidR="00264302" w:rsidRPr="00D51EA8" w:rsidRDefault="00FC218B" w:rsidP="00C2297C">
      <w:pPr>
        <w:autoSpaceDE w:val="0"/>
        <w:autoSpaceDN w:val="0"/>
        <w:adjustRightInd w:val="0"/>
        <w:spacing w:line="360" w:lineRule="auto"/>
        <w:ind w:firstLine="709"/>
        <w:jc w:val="both"/>
        <w:rPr>
          <w:rFonts w:ascii="Arial" w:hAnsi="Arial" w:cs="Arial"/>
          <w:b/>
          <w:i/>
          <w:sz w:val="24"/>
          <w:szCs w:val="24"/>
        </w:rPr>
      </w:pPr>
      <w:r w:rsidRPr="00D51EA8">
        <w:rPr>
          <w:rFonts w:ascii="Arial" w:hAnsi="Arial" w:cs="Arial"/>
          <w:b/>
          <w:i/>
          <w:sz w:val="24"/>
          <w:szCs w:val="24"/>
        </w:rPr>
        <w:t>ГОСТ 14870 Продукты химические. Методы определения воды</w:t>
      </w:r>
    </w:p>
    <w:p w14:paraId="4BCFD4FA" w14:textId="217FB5F7" w:rsidR="006E7246" w:rsidRPr="00D51EA8" w:rsidRDefault="006E7246" w:rsidP="006E7246">
      <w:pPr>
        <w:autoSpaceDE w:val="0"/>
        <w:autoSpaceDN w:val="0"/>
        <w:adjustRightInd w:val="0"/>
        <w:spacing w:line="360" w:lineRule="auto"/>
        <w:ind w:firstLine="709"/>
        <w:jc w:val="both"/>
        <w:rPr>
          <w:rFonts w:ascii="Arial" w:hAnsi="Arial" w:cs="Arial"/>
          <w:b/>
          <w:i/>
          <w:sz w:val="24"/>
          <w:szCs w:val="24"/>
        </w:rPr>
      </w:pPr>
      <w:r w:rsidRPr="00D51EA8">
        <w:rPr>
          <w:rFonts w:ascii="Arial" w:hAnsi="Arial" w:cs="Arial"/>
          <w:b/>
          <w:i/>
          <w:sz w:val="24"/>
          <w:szCs w:val="24"/>
        </w:rPr>
        <w:t>ГОСТ 15139-69 (СТ СЭВ 891-78) Пластмассы. Методы определения плотности (объемной массы)</w:t>
      </w:r>
    </w:p>
    <w:p w14:paraId="3534384E" w14:textId="79C05EE3" w:rsidR="00AD31DB" w:rsidRPr="00D51EA8" w:rsidRDefault="00AD31DB" w:rsidP="00AD31DB">
      <w:pPr>
        <w:autoSpaceDE w:val="0"/>
        <w:autoSpaceDN w:val="0"/>
        <w:adjustRightInd w:val="0"/>
        <w:spacing w:line="360" w:lineRule="auto"/>
        <w:ind w:firstLine="709"/>
        <w:jc w:val="both"/>
        <w:rPr>
          <w:rFonts w:ascii="Arial" w:hAnsi="Arial" w:cs="Arial"/>
          <w:b/>
          <w:bCs/>
          <w:i/>
          <w:sz w:val="24"/>
          <w:szCs w:val="24"/>
        </w:rPr>
      </w:pPr>
      <w:r w:rsidRPr="00D51EA8">
        <w:rPr>
          <w:rFonts w:ascii="Arial" w:hAnsi="Arial" w:cs="Arial"/>
          <w:b/>
          <w:bCs/>
          <w:i/>
          <w:sz w:val="24"/>
          <w:szCs w:val="24"/>
        </w:rPr>
        <w:t>ГОСТ 25336</w:t>
      </w:r>
      <w:r w:rsidR="00525F0E" w:rsidRPr="00D51EA8">
        <w:rPr>
          <w:rFonts w:ascii="Arial" w:hAnsi="Arial" w:cs="Arial"/>
          <w:b/>
          <w:bCs/>
          <w:i/>
          <w:sz w:val="24"/>
          <w:szCs w:val="24"/>
        </w:rPr>
        <w:t>—</w:t>
      </w:r>
      <w:r w:rsidRPr="00D51EA8">
        <w:rPr>
          <w:rFonts w:ascii="Arial" w:hAnsi="Arial" w:cs="Arial"/>
          <w:b/>
          <w:bCs/>
          <w:i/>
          <w:sz w:val="24"/>
          <w:szCs w:val="24"/>
        </w:rPr>
        <w:t>82 Посуда и оборудование лабораторные стеклянные. Типы, основные параметры и размеры</w:t>
      </w:r>
    </w:p>
    <w:p w14:paraId="2BF1E06B" w14:textId="76516AFD" w:rsidR="002E0EC0" w:rsidRPr="00D51EA8" w:rsidRDefault="002E0EC0" w:rsidP="002E0EC0">
      <w:pPr>
        <w:autoSpaceDE w:val="0"/>
        <w:autoSpaceDN w:val="0"/>
        <w:adjustRightInd w:val="0"/>
        <w:spacing w:line="360" w:lineRule="auto"/>
        <w:ind w:firstLine="709"/>
        <w:jc w:val="both"/>
        <w:rPr>
          <w:rFonts w:ascii="Arial" w:hAnsi="Arial" w:cs="Arial"/>
          <w:b/>
          <w:i/>
          <w:iCs/>
          <w:sz w:val="24"/>
          <w:szCs w:val="24"/>
        </w:rPr>
      </w:pPr>
      <w:r w:rsidRPr="00D51EA8">
        <w:rPr>
          <w:rFonts w:ascii="Arial" w:hAnsi="Arial" w:cs="Arial"/>
          <w:b/>
          <w:i/>
          <w:iCs/>
          <w:sz w:val="24"/>
          <w:szCs w:val="24"/>
        </w:rPr>
        <w:t>ГОСТ 26359</w:t>
      </w:r>
      <w:r w:rsidR="00B85D1B" w:rsidRPr="00D51EA8">
        <w:rPr>
          <w:rFonts w:ascii="Arial" w:hAnsi="Arial" w:cs="Arial"/>
          <w:b/>
          <w:i/>
          <w:iCs/>
          <w:sz w:val="24"/>
          <w:szCs w:val="24"/>
        </w:rPr>
        <w:t>—</w:t>
      </w:r>
      <w:r w:rsidRPr="00D51EA8">
        <w:rPr>
          <w:rFonts w:ascii="Arial" w:hAnsi="Arial" w:cs="Arial"/>
          <w:b/>
          <w:i/>
          <w:iCs/>
          <w:sz w:val="24"/>
          <w:szCs w:val="24"/>
        </w:rPr>
        <w:t>84 (СТ СЭВ 4064-83) Полиэтилен. Метод определения содержания летучих веществ</w:t>
      </w:r>
    </w:p>
    <w:p w14:paraId="071B3D7C" w14:textId="0CA529F3" w:rsidR="00826418" w:rsidRPr="00D51EA8" w:rsidRDefault="00826418"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ГОСТ 32794</w:t>
      </w:r>
      <w:r w:rsidR="00513537" w:rsidRPr="00D51EA8">
        <w:rPr>
          <w:rFonts w:ascii="Arial" w:hAnsi="Arial" w:cs="Arial"/>
          <w:sz w:val="24"/>
          <w:szCs w:val="24"/>
        </w:rPr>
        <w:t xml:space="preserve"> (</w:t>
      </w:r>
      <w:r w:rsidR="00513537" w:rsidRPr="00D51EA8">
        <w:rPr>
          <w:rFonts w:ascii="Arial" w:hAnsi="Arial" w:cs="Arial"/>
          <w:sz w:val="24"/>
          <w:szCs w:val="24"/>
          <w:lang w:val="en-US"/>
        </w:rPr>
        <w:t>ISO</w:t>
      </w:r>
      <w:r w:rsidR="00513537" w:rsidRPr="00D51EA8">
        <w:rPr>
          <w:rFonts w:ascii="Arial" w:hAnsi="Arial" w:cs="Arial"/>
          <w:sz w:val="24"/>
          <w:szCs w:val="24"/>
        </w:rPr>
        <w:t xml:space="preserve"> 472:1999)</w:t>
      </w:r>
      <w:r w:rsidRPr="00D51EA8">
        <w:rPr>
          <w:rFonts w:ascii="Arial" w:hAnsi="Arial" w:cs="Arial"/>
          <w:sz w:val="24"/>
          <w:szCs w:val="24"/>
        </w:rPr>
        <w:t xml:space="preserve"> Композиты полимерные. Термины и определения</w:t>
      </w:r>
    </w:p>
    <w:p w14:paraId="4BCC149C" w14:textId="6640EBD5" w:rsidR="00D1234B" w:rsidRPr="00D51EA8" w:rsidRDefault="00826418"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ГОСТ 33366.1</w:t>
      </w:r>
      <w:r w:rsidR="00C75179" w:rsidRPr="00D51EA8">
        <w:rPr>
          <w:rFonts w:ascii="Arial" w:hAnsi="Arial" w:cs="Arial"/>
          <w:sz w:val="24"/>
          <w:szCs w:val="24"/>
        </w:rPr>
        <w:t>—</w:t>
      </w:r>
      <w:r w:rsidRPr="00D51EA8">
        <w:rPr>
          <w:rFonts w:ascii="Arial" w:hAnsi="Arial" w:cs="Arial"/>
          <w:sz w:val="24"/>
          <w:szCs w:val="24"/>
        </w:rPr>
        <w:t>2015 (</w:t>
      </w:r>
      <w:r w:rsidRPr="00D51EA8">
        <w:rPr>
          <w:rFonts w:ascii="Arial" w:hAnsi="Arial" w:cs="Arial"/>
          <w:sz w:val="24"/>
          <w:szCs w:val="24"/>
          <w:lang w:val="en-US"/>
        </w:rPr>
        <w:t>ISO</w:t>
      </w:r>
      <w:r w:rsidRPr="00D51EA8">
        <w:rPr>
          <w:rFonts w:ascii="Arial" w:hAnsi="Arial" w:cs="Arial"/>
          <w:sz w:val="24"/>
          <w:szCs w:val="24"/>
        </w:rPr>
        <w:t xml:space="preserve"> 1043-1:2011) Пластмассы. Условные обозначения и сокращения. Часть 1. Основные полимеры и их специальные характеристики</w:t>
      </w:r>
    </w:p>
    <w:p w14:paraId="3826AB4A" w14:textId="388EC250" w:rsidR="0073279A" w:rsidRPr="007F1693" w:rsidRDefault="00B80AB3" w:rsidP="0073279A">
      <w:pPr>
        <w:autoSpaceDE w:val="0"/>
        <w:autoSpaceDN w:val="0"/>
        <w:adjustRightInd w:val="0"/>
        <w:spacing w:line="360" w:lineRule="auto"/>
        <w:ind w:firstLine="709"/>
        <w:jc w:val="both"/>
        <w:rPr>
          <w:rFonts w:ascii="Arial" w:hAnsi="Arial" w:cs="Arial"/>
          <w:color w:val="000000" w:themeColor="text1"/>
          <w:sz w:val="24"/>
          <w:szCs w:val="24"/>
        </w:rPr>
      </w:pPr>
      <w:r w:rsidRPr="007F1693">
        <w:rPr>
          <w:rFonts w:ascii="Arial" w:hAnsi="Arial" w:cs="Arial"/>
          <w:sz w:val="24"/>
          <w:szCs w:val="24"/>
        </w:rPr>
        <w:t>ГОСТ (ISO 11357-6) Пластмассы. Дифференциальная сканирующая калориметрия (ДСК). Часть 6. Определение времени окислительной индукции (изотермическое ВОИ) и температуры окислительной индукции (динамическая ТОИ)</w:t>
      </w:r>
    </w:p>
    <w:p w14:paraId="3E860B60" w14:textId="77777777" w:rsidR="0073279A" w:rsidRPr="00D51EA8" w:rsidRDefault="0073279A" w:rsidP="0073279A">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ГОСТ (ISO 4437-2) Трубопроводы из пластмасс для транспортирования газообразного топлива. Полиэтилен (ПЭ). Часть 2. Трубы</w:t>
      </w:r>
    </w:p>
    <w:p w14:paraId="376F4561" w14:textId="77777777" w:rsidR="0073279A" w:rsidRPr="00D51EA8" w:rsidRDefault="0073279A" w:rsidP="0073279A">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ГОСТ (ISO 4437-3) Трубопроводы из пластмасс для транспортирования газообразного топлива. Полиэтилен (ПЭ). Часть 3. Фитинги</w:t>
      </w:r>
    </w:p>
    <w:p w14:paraId="2D44E674" w14:textId="77777777" w:rsidR="0073279A" w:rsidRPr="00D51EA8" w:rsidRDefault="0073279A" w:rsidP="0073279A">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ГОСТ (</w:t>
      </w:r>
      <w:r w:rsidRPr="00D51EA8">
        <w:rPr>
          <w:rFonts w:ascii="Arial" w:hAnsi="Arial" w:cs="Arial"/>
          <w:sz w:val="24"/>
          <w:szCs w:val="24"/>
          <w:lang w:val="en-US"/>
        </w:rPr>
        <w:t>ISO</w:t>
      </w:r>
      <w:r w:rsidRPr="00D51EA8">
        <w:rPr>
          <w:rFonts w:ascii="Arial" w:hAnsi="Arial" w:cs="Arial"/>
          <w:sz w:val="24"/>
          <w:szCs w:val="24"/>
        </w:rPr>
        <w:t xml:space="preserve"> 4437-5) Трубопроводы из пластмасс для транспортирования газообразного топлива. Полиэтилен (ПЭ). Часть 5. Соответствие назначению системы</w:t>
      </w:r>
    </w:p>
    <w:p w14:paraId="4BCC14A4" w14:textId="687E2DC8" w:rsidR="00D375EA" w:rsidRPr="00D51EA8" w:rsidRDefault="00527240"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Pr="00D51EA8">
        <w:rPr>
          <w:rFonts w:ascii="Arial" w:hAnsi="Arial" w:cs="Arial"/>
          <w:sz w:val="24"/>
          <w:szCs w:val="24"/>
          <w:lang w:val="en-US"/>
        </w:rPr>
        <w:t>ISO</w:t>
      </w:r>
      <w:r w:rsidRPr="00D51EA8">
        <w:rPr>
          <w:rFonts w:ascii="Arial" w:hAnsi="Arial" w:cs="Arial"/>
          <w:sz w:val="24"/>
          <w:szCs w:val="24"/>
        </w:rPr>
        <w:t xml:space="preserve"> 1167-1-2013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p w14:paraId="4BCC14A5" w14:textId="286617CF" w:rsidR="004E0C97" w:rsidRPr="00D51EA8" w:rsidRDefault="00527240"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lastRenderedPageBreak/>
        <w:t xml:space="preserve">ГОСТ </w:t>
      </w:r>
      <w:r w:rsidRPr="00D51EA8">
        <w:rPr>
          <w:rFonts w:ascii="Arial" w:hAnsi="Arial" w:cs="Arial"/>
          <w:sz w:val="24"/>
          <w:szCs w:val="24"/>
          <w:lang w:val="en-US"/>
        </w:rPr>
        <w:t>ISO</w:t>
      </w:r>
      <w:r w:rsidRPr="00D51EA8">
        <w:rPr>
          <w:rFonts w:ascii="Arial" w:hAnsi="Arial" w:cs="Arial"/>
          <w:sz w:val="24"/>
          <w:szCs w:val="24"/>
        </w:rPr>
        <w:t xml:space="preserve"> 1167-2-2013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2. Подготовка образцов труб</w:t>
      </w:r>
    </w:p>
    <w:p w14:paraId="00C06E02" w14:textId="6BC4D8DC" w:rsidR="00E019E6" w:rsidRPr="0030626E" w:rsidRDefault="00E019E6" w:rsidP="00E019E6">
      <w:pPr>
        <w:autoSpaceDE w:val="0"/>
        <w:autoSpaceDN w:val="0"/>
        <w:adjustRightInd w:val="0"/>
        <w:spacing w:line="360" w:lineRule="auto"/>
        <w:ind w:firstLine="709"/>
        <w:jc w:val="both"/>
        <w:rPr>
          <w:rFonts w:ascii="Arial" w:hAnsi="Arial" w:cs="Arial"/>
          <w:b/>
          <w:i/>
          <w:sz w:val="24"/>
          <w:szCs w:val="24"/>
        </w:rPr>
      </w:pPr>
      <w:r w:rsidRPr="0030626E">
        <w:rPr>
          <w:rFonts w:ascii="Arial" w:hAnsi="Arial" w:cs="Arial"/>
          <w:b/>
          <w:i/>
          <w:sz w:val="24"/>
          <w:szCs w:val="24"/>
        </w:rPr>
        <w:t>ГОСТ ISO 4065</w:t>
      </w:r>
      <w:r w:rsidR="001B59C7" w:rsidRPr="0030626E">
        <w:rPr>
          <w:rFonts w:ascii="Arial" w:hAnsi="Arial" w:cs="Arial"/>
          <w:b/>
          <w:i/>
          <w:sz w:val="24"/>
          <w:szCs w:val="24"/>
        </w:rPr>
        <w:t xml:space="preserve"> </w:t>
      </w:r>
      <w:r w:rsidRPr="0030626E">
        <w:rPr>
          <w:rFonts w:ascii="Arial" w:hAnsi="Arial" w:cs="Arial"/>
          <w:b/>
          <w:i/>
          <w:sz w:val="24"/>
          <w:szCs w:val="24"/>
        </w:rPr>
        <w:t>Трубы из термопластов. Таблица универсальных толщин стенок</w:t>
      </w:r>
      <w:r w:rsidR="00286B62" w:rsidRPr="0030626E">
        <w:rPr>
          <w:rFonts w:ascii="Arial" w:hAnsi="Arial" w:cs="Arial"/>
          <w:b/>
          <w:i/>
          <w:sz w:val="24"/>
          <w:szCs w:val="24"/>
        </w:rPr>
        <w:t xml:space="preserve"> </w:t>
      </w:r>
    </w:p>
    <w:p w14:paraId="4BCC14AA" w14:textId="65072E51" w:rsidR="004E0C97" w:rsidRPr="00D51EA8" w:rsidRDefault="00AF0995"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794CE1" w:rsidRPr="00D51EA8">
        <w:rPr>
          <w:rFonts w:ascii="Arial" w:hAnsi="Arial" w:cs="Arial"/>
          <w:sz w:val="24"/>
          <w:szCs w:val="24"/>
        </w:rPr>
        <w:t>ISO 4437-4</w:t>
      </w:r>
      <w:r w:rsidR="004E0C97" w:rsidRPr="00D51EA8">
        <w:rPr>
          <w:rFonts w:ascii="Arial" w:hAnsi="Arial" w:cs="Arial"/>
          <w:sz w:val="24"/>
          <w:szCs w:val="24"/>
        </w:rPr>
        <w:t xml:space="preserve"> </w:t>
      </w:r>
      <w:r w:rsidR="006E2E01" w:rsidRPr="00D51EA8">
        <w:rPr>
          <w:rFonts w:ascii="Arial" w:hAnsi="Arial" w:cs="Arial"/>
          <w:sz w:val="24"/>
          <w:szCs w:val="24"/>
        </w:rPr>
        <w:t xml:space="preserve">Трубопроводы </w:t>
      </w:r>
      <w:r w:rsidR="00E55DC7" w:rsidRPr="00D51EA8">
        <w:rPr>
          <w:rFonts w:ascii="Arial" w:hAnsi="Arial" w:cs="Arial"/>
          <w:sz w:val="24"/>
          <w:szCs w:val="24"/>
        </w:rPr>
        <w:t xml:space="preserve">из пластмасс </w:t>
      </w:r>
      <w:r w:rsidR="004E0C97" w:rsidRPr="00D51EA8">
        <w:rPr>
          <w:rFonts w:ascii="Arial" w:hAnsi="Arial" w:cs="Arial"/>
          <w:sz w:val="24"/>
          <w:szCs w:val="24"/>
        </w:rPr>
        <w:t>для транспортирования газообразного</w:t>
      </w:r>
      <w:r w:rsidR="00BB147F" w:rsidRPr="00D51EA8">
        <w:rPr>
          <w:rFonts w:ascii="Arial" w:hAnsi="Arial" w:cs="Arial"/>
          <w:sz w:val="24"/>
          <w:szCs w:val="24"/>
        </w:rPr>
        <w:t xml:space="preserve"> </w:t>
      </w:r>
      <w:r w:rsidR="004E0C97" w:rsidRPr="00D51EA8">
        <w:rPr>
          <w:rFonts w:ascii="Arial" w:hAnsi="Arial" w:cs="Arial"/>
          <w:sz w:val="24"/>
          <w:szCs w:val="24"/>
        </w:rPr>
        <w:t>топлива. Полиэтилен (</w:t>
      </w:r>
      <w:r w:rsidR="00417129" w:rsidRPr="00D51EA8">
        <w:rPr>
          <w:rFonts w:ascii="Arial" w:hAnsi="Arial" w:cs="Arial"/>
          <w:sz w:val="24"/>
          <w:szCs w:val="24"/>
        </w:rPr>
        <w:t>ПЭ</w:t>
      </w:r>
      <w:r w:rsidR="004E0C97" w:rsidRPr="00D51EA8">
        <w:rPr>
          <w:rFonts w:ascii="Arial" w:hAnsi="Arial" w:cs="Arial"/>
          <w:sz w:val="24"/>
          <w:szCs w:val="24"/>
        </w:rPr>
        <w:t xml:space="preserve">). Часть 4. </w:t>
      </w:r>
      <w:r w:rsidR="00C31A8D" w:rsidRPr="00D51EA8">
        <w:rPr>
          <w:rFonts w:ascii="Arial" w:hAnsi="Arial" w:cs="Arial"/>
          <w:sz w:val="24"/>
          <w:szCs w:val="24"/>
        </w:rPr>
        <w:t>Арматура</w:t>
      </w:r>
    </w:p>
    <w:p w14:paraId="4BCC14AC" w14:textId="5DF7D037" w:rsidR="004E0C97" w:rsidRPr="00D51EA8" w:rsidRDefault="008B38D7"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rPr>
        <w:t xml:space="preserve">ISO 6259-1 </w:t>
      </w:r>
      <w:r w:rsidRPr="00D51EA8">
        <w:rPr>
          <w:rFonts w:ascii="Arial" w:hAnsi="Arial" w:cs="Arial"/>
          <w:sz w:val="24"/>
          <w:szCs w:val="24"/>
        </w:rPr>
        <w:t>Трубы из термопластов. Определение механических свойств при растяжении. Часть 1. Общие методы испытания</w:t>
      </w:r>
    </w:p>
    <w:p w14:paraId="4BCC14AD" w14:textId="006BFC16" w:rsidR="004E0C97" w:rsidRPr="00D51EA8" w:rsidRDefault="004F4464"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6259-3 </w:t>
      </w:r>
      <w:r w:rsidRPr="00D51EA8">
        <w:rPr>
          <w:rFonts w:ascii="Arial" w:hAnsi="Arial" w:cs="Arial"/>
          <w:sz w:val="24"/>
          <w:szCs w:val="24"/>
        </w:rPr>
        <w:t>Трубы из термопластов. Определение механических свойств при растяжении. Часть 3. Трубы из полиолефинов</w:t>
      </w:r>
    </w:p>
    <w:p w14:paraId="4BCC14AE" w14:textId="665EA6B0" w:rsidR="004E0C97" w:rsidRPr="00D51EA8" w:rsidRDefault="00387A56"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6964 Трубы и фитинги из полиолефинов. Определение содержания сажи путем </w:t>
      </w:r>
      <w:r w:rsidR="0068688A">
        <w:rPr>
          <w:rFonts w:ascii="Arial" w:hAnsi="Arial" w:cs="Arial"/>
          <w:sz w:val="24"/>
          <w:szCs w:val="24"/>
        </w:rPr>
        <w:t>кальцинации</w:t>
      </w:r>
      <w:r w:rsidR="004E0C97" w:rsidRPr="00D51EA8">
        <w:rPr>
          <w:rFonts w:ascii="Arial" w:hAnsi="Arial" w:cs="Arial"/>
          <w:sz w:val="24"/>
          <w:szCs w:val="24"/>
        </w:rPr>
        <w:t xml:space="preserve"> и</w:t>
      </w:r>
      <w:r w:rsidR="00BB147F" w:rsidRPr="00D51EA8">
        <w:rPr>
          <w:rFonts w:ascii="Arial" w:hAnsi="Arial" w:cs="Arial"/>
          <w:sz w:val="24"/>
          <w:szCs w:val="24"/>
        </w:rPr>
        <w:t xml:space="preserve"> </w:t>
      </w:r>
      <w:r w:rsidR="004E0C97" w:rsidRPr="00D51EA8">
        <w:rPr>
          <w:rFonts w:ascii="Arial" w:hAnsi="Arial" w:cs="Arial"/>
          <w:sz w:val="24"/>
          <w:szCs w:val="24"/>
        </w:rPr>
        <w:t>пиролиза. Метод</w:t>
      </w:r>
      <w:r w:rsidR="0068688A">
        <w:rPr>
          <w:rFonts w:ascii="Arial" w:hAnsi="Arial" w:cs="Arial"/>
          <w:sz w:val="24"/>
          <w:szCs w:val="24"/>
        </w:rPr>
        <w:t>ы</w:t>
      </w:r>
      <w:r w:rsidR="004E0C97" w:rsidRPr="00D51EA8">
        <w:rPr>
          <w:rFonts w:ascii="Arial" w:hAnsi="Arial" w:cs="Arial"/>
          <w:sz w:val="24"/>
          <w:szCs w:val="24"/>
        </w:rPr>
        <w:t xml:space="preserve"> испытания</w:t>
      </w:r>
    </w:p>
    <w:p w14:paraId="32A07C1C" w14:textId="293FFEA0" w:rsidR="00087974" w:rsidRPr="00D51EA8" w:rsidRDefault="009D0DCE" w:rsidP="00C2297C">
      <w:pPr>
        <w:pStyle w:val="afff6"/>
        <w:spacing w:after="0"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9080 </w:t>
      </w:r>
      <w:r w:rsidRPr="00D51EA8">
        <w:rPr>
          <w:rFonts w:ascii="Arial" w:hAnsi="Arial" w:cs="Arial"/>
          <w:sz w:val="24"/>
          <w:szCs w:val="24"/>
        </w:rPr>
        <w:t>Трубопроводы и воздуховоды из пластмасс. Определение длительной гидростатической прочности термопластов на образцах в форме труб методом экстраполяции</w:t>
      </w:r>
    </w:p>
    <w:p w14:paraId="171819AB" w14:textId="02E75DCC" w:rsidR="00DD2990" w:rsidRPr="00D51EA8" w:rsidRDefault="00DD2990" w:rsidP="00C2297C">
      <w:pPr>
        <w:pStyle w:val="afff6"/>
        <w:spacing w:after="0" w:line="360" w:lineRule="auto"/>
        <w:ind w:firstLine="709"/>
        <w:jc w:val="both"/>
        <w:rPr>
          <w:rFonts w:ascii="Arial" w:hAnsi="Arial" w:cs="Arial"/>
          <w:sz w:val="24"/>
          <w:szCs w:val="24"/>
        </w:rPr>
      </w:pPr>
      <w:r w:rsidRPr="00D51EA8">
        <w:rPr>
          <w:rFonts w:ascii="Arial" w:hAnsi="Arial" w:cs="Arial"/>
          <w:sz w:val="24"/>
          <w:szCs w:val="24"/>
        </w:rPr>
        <w:t>ГОСТ ISO 1141</w:t>
      </w:r>
      <w:r w:rsidR="007B6F2A" w:rsidRPr="00D51EA8">
        <w:rPr>
          <w:rFonts w:ascii="Arial" w:hAnsi="Arial" w:cs="Arial"/>
          <w:sz w:val="24"/>
          <w:szCs w:val="24"/>
        </w:rPr>
        <w:t>3</w:t>
      </w:r>
      <w:r w:rsidR="00DC1451" w:rsidRPr="00D51EA8">
        <w:rPr>
          <w:rFonts w:ascii="Arial" w:hAnsi="Arial" w:cs="Arial"/>
          <w:sz w:val="24"/>
          <w:szCs w:val="24"/>
        </w:rPr>
        <w:t xml:space="preserve"> </w:t>
      </w:r>
      <w:r w:rsidR="007B6F2A" w:rsidRPr="00D51EA8">
        <w:rPr>
          <w:rFonts w:ascii="Arial" w:hAnsi="Arial" w:cs="Arial"/>
          <w:sz w:val="24"/>
          <w:szCs w:val="24"/>
        </w:rPr>
        <w:t>Трубы и фитинги пластмассовые. Подготовка контрольного образца сварного соединения полиэтиленовой трубы и фитинга с закладными нагревателями</w:t>
      </w:r>
    </w:p>
    <w:p w14:paraId="7C340E97" w14:textId="612AF980" w:rsidR="00D844A2" w:rsidRPr="00D51EA8" w:rsidRDefault="00D844A2" w:rsidP="00C2297C">
      <w:pPr>
        <w:pStyle w:val="afff6"/>
        <w:spacing w:after="0" w:line="360" w:lineRule="auto"/>
        <w:ind w:firstLine="709"/>
        <w:jc w:val="both"/>
        <w:rPr>
          <w:rFonts w:ascii="Arial" w:hAnsi="Arial" w:cs="Arial"/>
          <w:sz w:val="24"/>
          <w:szCs w:val="24"/>
        </w:rPr>
      </w:pPr>
      <w:r w:rsidRPr="00D51EA8">
        <w:rPr>
          <w:rFonts w:ascii="Arial" w:hAnsi="Arial" w:cs="Arial"/>
          <w:sz w:val="24"/>
          <w:szCs w:val="24"/>
        </w:rPr>
        <w:t xml:space="preserve">ГОСТ </w:t>
      </w:r>
      <w:r w:rsidRPr="00D51EA8">
        <w:rPr>
          <w:rFonts w:ascii="Arial" w:hAnsi="Arial" w:cs="Arial"/>
          <w:sz w:val="24"/>
          <w:szCs w:val="24"/>
          <w:lang w:val="en-US"/>
        </w:rPr>
        <w:t>ISO</w:t>
      </w:r>
      <w:r w:rsidRPr="00D51EA8">
        <w:rPr>
          <w:rFonts w:ascii="Arial" w:hAnsi="Arial" w:cs="Arial"/>
          <w:sz w:val="24"/>
          <w:szCs w:val="24"/>
        </w:rPr>
        <w:t xml:space="preserve"> 11414</w:t>
      </w:r>
      <w:r w:rsidR="00DC1451" w:rsidRPr="00D51EA8">
        <w:rPr>
          <w:rFonts w:ascii="Arial" w:hAnsi="Arial" w:cs="Arial"/>
          <w:sz w:val="24"/>
          <w:szCs w:val="24"/>
        </w:rPr>
        <w:t xml:space="preserve"> </w:t>
      </w:r>
      <w:r w:rsidRPr="00D51EA8">
        <w:rPr>
          <w:rFonts w:ascii="Arial" w:hAnsi="Arial" w:cs="Arial"/>
          <w:sz w:val="24"/>
          <w:szCs w:val="24"/>
        </w:rPr>
        <w:t>Трубы и фитинги пластмассовые. Подготовка контрольного образца соединения труба/труба или труба/фитинг из полиэтилена (ПЭ), выполненного сваркой встык</w:t>
      </w:r>
    </w:p>
    <w:p w14:paraId="4BCC14B5" w14:textId="62E80306" w:rsidR="004E0C97" w:rsidRPr="00D51EA8" w:rsidRDefault="00D46EBF"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12162 Материалы термопластичные для напорных труб и </w:t>
      </w:r>
      <w:r w:rsidR="00F853E2" w:rsidRPr="00D51EA8">
        <w:rPr>
          <w:rFonts w:ascii="Arial" w:hAnsi="Arial" w:cs="Arial"/>
          <w:sz w:val="24"/>
          <w:szCs w:val="24"/>
        </w:rPr>
        <w:t>соединительных деталей</w:t>
      </w:r>
      <w:r w:rsidR="004E0C97" w:rsidRPr="00D51EA8">
        <w:rPr>
          <w:rFonts w:ascii="Arial" w:hAnsi="Arial" w:cs="Arial"/>
          <w:sz w:val="24"/>
          <w:szCs w:val="24"/>
        </w:rPr>
        <w:t>. Классификация,</w:t>
      </w:r>
      <w:r w:rsidR="00BB147F" w:rsidRPr="00D51EA8">
        <w:rPr>
          <w:rFonts w:ascii="Arial" w:hAnsi="Arial" w:cs="Arial"/>
          <w:sz w:val="24"/>
          <w:szCs w:val="24"/>
        </w:rPr>
        <w:t xml:space="preserve"> </w:t>
      </w:r>
      <w:r w:rsidR="004E0C97" w:rsidRPr="00D51EA8">
        <w:rPr>
          <w:rFonts w:ascii="Arial" w:hAnsi="Arial" w:cs="Arial"/>
          <w:sz w:val="24"/>
          <w:szCs w:val="24"/>
        </w:rPr>
        <w:t>обозначение и коэффициент запаса</w:t>
      </w:r>
      <w:r w:rsidR="00CC217C">
        <w:rPr>
          <w:rFonts w:ascii="Arial" w:hAnsi="Arial" w:cs="Arial"/>
          <w:sz w:val="24"/>
          <w:szCs w:val="24"/>
        </w:rPr>
        <w:t xml:space="preserve"> прочности</w:t>
      </w:r>
    </w:p>
    <w:p w14:paraId="4BCC14B6" w14:textId="186A3E1E" w:rsidR="004E0C97" w:rsidRPr="00D51EA8" w:rsidRDefault="007E20A0"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13477 Трубы из термопластов для транспортирования жидких и газообразных сред.</w:t>
      </w:r>
      <w:r w:rsidR="00BB147F" w:rsidRPr="00D51EA8">
        <w:rPr>
          <w:rFonts w:ascii="Arial" w:hAnsi="Arial" w:cs="Arial"/>
          <w:sz w:val="24"/>
          <w:szCs w:val="24"/>
        </w:rPr>
        <w:t xml:space="preserve"> </w:t>
      </w:r>
      <w:r w:rsidR="004E0C97" w:rsidRPr="00D51EA8">
        <w:rPr>
          <w:rFonts w:ascii="Arial" w:hAnsi="Arial" w:cs="Arial"/>
          <w:sz w:val="24"/>
          <w:szCs w:val="24"/>
        </w:rPr>
        <w:t>Определение стойкости к быстрому распространению трещин (RCP). Маломасштабный метод</w:t>
      </w:r>
      <w:r w:rsidR="00BB147F" w:rsidRPr="00D51EA8">
        <w:rPr>
          <w:rFonts w:ascii="Arial" w:hAnsi="Arial" w:cs="Arial"/>
          <w:sz w:val="24"/>
          <w:szCs w:val="24"/>
        </w:rPr>
        <w:t xml:space="preserve"> </w:t>
      </w:r>
      <w:r w:rsidR="004E0C97" w:rsidRPr="00D51EA8">
        <w:rPr>
          <w:rFonts w:ascii="Arial" w:hAnsi="Arial" w:cs="Arial"/>
          <w:sz w:val="24"/>
          <w:szCs w:val="24"/>
        </w:rPr>
        <w:t>(испытание S4)</w:t>
      </w:r>
    </w:p>
    <w:p w14:paraId="4BCC14B8" w14:textId="04BDF0F2" w:rsidR="004E0C97" w:rsidRPr="00D51EA8" w:rsidRDefault="0029323C"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166C9F" w:rsidRPr="00D51EA8">
        <w:rPr>
          <w:rFonts w:ascii="Arial" w:hAnsi="Arial" w:cs="Arial"/>
          <w:sz w:val="24"/>
          <w:szCs w:val="24"/>
          <w:lang w:val="en-US"/>
        </w:rPr>
        <w:t>ISO</w:t>
      </w:r>
      <w:r w:rsidR="00166C9F" w:rsidRPr="00D51EA8">
        <w:rPr>
          <w:rFonts w:ascii="Arial" w:hAnsi="Arial" w:cs="Arial"/>
          <w:sz w:val="24"/>
          <w:szCs w:val="24"/>
        </w:rPr>
        <w:t xml:space="preserve"> 13479</w:t>
      </w:r>
      <w:r w:rsidR="00DC1451" w:rsidRPr="00D51EA8">
        <w:rPr>
          <w:rFonts w:ascii="Arial" w:hAnsi="Arial" w:cs="Arial"/>
          <w:sz w:val="24"/>
          <w:szCs w:val="24"/>
        </w:rPr>
        <w:t xml:space="preserve"> </w:t>
      </w:r>
      <w:r w:rsidRPr="00D51EA8">
        <w:rPr>
          <w:rFonts w:ascii="Arial" w:hAnsi="Arial" w:cs="Arial"/>
          <w:sz w:val="24"/>
          <w:szCs w:val="24"/>
        </w:rPr>
        <w:t>Трубы из полиолефинов для транспортирования жидких и газообразных сред. Определение стойкости к распространению трещин. Метод испытания на стойкость к медленному распространение трещин на трубах с надрезом</w:t>
      </w:r>
    </w:p>
    <w:p w14:paraId="6CF850E7" w14:textId="2B0DC6C8" w:rsidR="00410394" w:rsidRPr="00D51EA8" w:rsidRDefault="00410394"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lang w:val="en-US"/>
        </w:rPr>
        <w:t>ISO</w:t>
      </w:r>
      <w:r w:rsidR="004E0C97" w:rsidRPr="00D51EA8">
        <w:rPr>
          <w:rFonts w:ascii="Arial" w:hAnsi="Arial" w:cs="Arial"/>
          <w:sz w:val="24"/>
          <w:szCs w:val="24"/>
        </w:rPr>
        <w:t xml:space="preserve"> 13953 </w:t>
      </w:r>
      <w:r w:rsidRPr="00D51EA8">
        <w:rPr>
          <w:rFonts w:ascii="Arial" w:hAnsi="Arial" w:cs="Arial"/>
          <w:sz w:val="24"/>
          <w:szCs w:val="24"/>
        </w:rPr>
        <w:t>Трубы и фитинги из полиэтилена (ПЭ). Определение стойкости к осевому растяжению и типа разрушения сварного стыкового соединения</w:t>
      </w:r>
    </w:p>
    <w:p w14:paraId="4BCC14BA" w14:textId="1B8F272C" w:rsidR="004E0C97" w:rsidRPr="00D51EA8" w:rsidRDefault="00410394"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lastRenderedPageBreak/>
        <w:t>ГОСТ</w:t>
      </w:r>
      <w:r w:rsidR="00F94092" w:rsidRPr="00D51EA8">
        <w:rPr>
          <w:rFonts w:ascii="Arial" w:hAnsi="Arial" w:cs="Arial"/>
          <w:sz w:val="24"/>
          <w:szCs w:val="24"/>
        </w:rPr>
        <w:t xml:space="preserve"> </w:t>
      </w:r>
      <w:r w:rsidR="004E0C97" w:rsidRPr="00D51EA8">
        <w:rPr>
          <w:rFonts w:ascii="Arial" w:hAnsi="Arial" w:cs="Arial"/>
          <w:sz w:val="24"/>
          <w:szCs w:val="24"/>
          <w:lang w:val="en-US"/>
        </w:rPr>
        <w:t>ISO</w:t>
      </w:r>
      <w:r w:rsidR="004E0C97" w:rsidRPr="00D51EA8">
        <w:rPr>
          <w:rFonts w:ascii="Arial" w:hAnsi="Arial" w:cs="Arial"/>
          <w:sz w:val="24"/>
          <w:szCs w:val="24"/>
        </w:rPr>
        <w:t xml:space="preserve"> 13954 </w:t>
      </w:r>
      <w:r w:rsidRPr="00D51EA8">
        <w:rPr>
          <w:rFonts w:ascii="Arial" w:hAnsi="Arial" w:cs="Arial"/>
          <w:sz w:val="24"/>
          <w:szCs w:val="24"/>
        </w:rPr>
        <w:t>Трубы и фитинги из пластмасс. Испытание на отслаивание при отрыве полиэтиленовых (ПЭ) узлов сварных соединений с закладными нагревателями номинального наружного диаметра 90 мм и более</w:t>
      </w:r>
    </w:p>
    <w:p w14:paraId="4BCC14BC" w14:textId="1F27CE6A" w:rsidR="004E0C97" w:rsidRPr="00D51EA8" w:rsidRDefault="00297B2D"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004E0C97" w:rsidRPr="00D51EA8">
        <w:rPr>
          <w:rFonts w:ascii="Arial" w:hAnsi="Arial" w:cs="Arial"/>
          <w:sz w:val="24"/>
          <w:szCs w:val="24"/>
        </w:rPr>
        <w:t xml:space="preserve">ISO 16871 </w:t>
      </w:r>
      <w:r w:rsidR="00A4620E" w:rsidRPr="00D51EA8">
        <w:rPr>
          <w:rFonts w:ascii="Arial" w:hAnsi="Arial" w:cs="Arial"/>
          <w:sz w:val="24"/>
          <w:szCs w:val="24"/>
        </w:rPr>
        <w:t>Трубопроводы и канализация из пластмасс. Трубы и фитинги из пластмасс. Метод определения погодостойкости при прямом (атмосферном) воздействии погодных условий</w:t>
      </w:r>
    </w:p>
    <w:p w14:paraId="55267FD7" w14:textId="013AECA7" w:rsidR="005E14F0" w:rsidRPr="00D51EA8" w:rsidRDefault="005E14F0" w:rsidP="00C2297C">
      <w:pPr>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ГОСТ </w:t>
      </w:r>
      <w:r w:rsidRPr="00D51EA8">
        <w:rPr>
          <w:rFonts w:ascii="Arial" w:hAnsi="Arial" w:cs="Arial"/>
          <w:sz w:val="24"/>
          <w:szCs w:val="24"/>
          <w:lang w:val="en-US"/>
        </w:rPr>
        <w:t>ISO</w:t>
      </w:r>
      <w:r w:rsidRPr="00D51EA8">
        <w:rPr>
          <w:rFonts w:ascii="Arial" w:hAnsi="Arial" w:cs="Arial"/>
          <w:sz w:val="24"/>
          <w:szCs w:val="24"/>
        </w:rPr>
        <w:t xml:space="preserve"> 18488 </w:t>
      </w:r>
      <w:r w:rsidR="00524ABB" w:rsidRPr="00D51EA8">
        <w:rPr>
          <w:rFonts w:ascii="Arial" w:hAnsi="Arial" w:cs="Arial"/>
          <w:sz w:val="24"/>
          <w:szCs w:val="24"/>
        </w:rPr>
        <w:t>Полиэтилен для трубопроводных систем. Определение модуля деформационного упрочнения. Метод испытания</w:t>
      </w:r>
    </w:p>
    <w:p w14:paraId="4BCC14BD" w14:textId="61D05A91" w:rsidR="004E0C97" w:rsidRDefault="008D2D08" w:rsidP="00C2297C">
      <w:pPr>
        <w:autoSpaceDE w:val="0"/>
        <w:autoSpaceDN w:val="0"/>
        <w:adjustRightInd w:val="0"/>
        <w:spacing w:line="360" w:lineRule="auto"/>
        <w:ind w:firstLine="709"/>
        <w:jc w:val="both"/>
        <w:rPr>
          <w:rFonts w:ascii="Arial" w:hAnsi="Arial" w:cs="Arial"/>
          <w:iCs/>
          <w:sz w:val="24"/>
          <w:szCs w:val="24"/>
        </w:rPr>
      </w:pPr>
      <w:r w:rsidRPr="00D51EA8">
        <w:rPr>
          <w:rFonts w:ascii="Arial" w:hAnsi="Arial" w:cs="Arial"/>
          <w:iCs/>
          <w:sz w:val="24"/>
          <w:szCs w:val="24"/>
        </w:rPr>
        <w:t xml:space="preserve">ГОСТ </w:t>
      </w:r>
      <w:r w:rsidR="004E0C97" w:rsidRPr="00D51EA8">
        <w:rPr>
          <w:rFonts w:ascii="Arial" w:hAnsi="Arial" w:cs="Arial"/>
          <w:iCs/>
          <w:sz w:val="24"/>
          <w:szCs w:val="24"/>
          <w:lang w:val="en-US"/>
        </w:rPr>
        <w:t>ISO</w:t>
      </w:r>
      <w:r w:rsidR="004E0C97" w:rsidRPr="00D51EA8">
        <w:rPr>
          <w:rFonts w:ascii="Arial" w:hAnsi="Arial" w:cs="Arial"/>
          <w:iCs/>
          <w:sz w:val="24"/>
          <w:szCs w:val="24"/>
        </w:rPr>
        <w:t xml:space="preserve"> 18553 </w:t>
      </w:r>
      <w:r w:rsidR="009C6BB7" w:rsidRPr="00D51EA8">
        <w:rPr>
          <w:rFonts w:ascii="Arial" w:hAnsi="Arial" w:cs="Arial"/>
          <w:iCs/>
          <w:sz w:val="24"/>
          <w:szCs w:val="24"/>
        </w:rPr>
        <w:t>Трубы, соединительные детали и композиции из полиолефинов. Метод оценки степени распределения пигмента или технического углерода</w:t>
      </w:r>
    </w:p>
    <w:p w14:paraId="112F5E92" w14:textId="57C13E78" w:rsidR="0068688A" w:rsidRPr="00D51EA8" w:rsidRDefault="0068688A" w:rsidP="007F1693">
      <w:pPr>
        <w:spacing w:after="240" w:line="360" w:lineRule="auto"/>
        <w:ind w:firstLine="709"/>
        <w:jc w:val="both"/>
        <w:rPr>
          <w:rFonts w:ascii="Arial" w:hAnsi="Arial" w:cs="Arial"/>
          <w:iCs/>
          <w:sz w:val="24"/>
          <w:szCs w:val="24"/>
        </w:rPr>
      </w:pPr>
      <w:r w:rsidRPr="007F1693">
        <w:rPr>
          <w:rFonts w:ascii="Arial" w:hAnsi="Arial" w:cs="Arial"/>
          <w:spacing w:val="20"/>
          <w:kern w:val="20"/>
          <w:sz w:val="22"/>
          <w:szCs w:val="18"/>
        </w:rPr>
        <w:t>Примечание </w:t>
      </w:r>
      <w:r w:rsidRPr="007F1693">
        <w:rPr>
          <w:rFonts w:ascii="Arial" w:hAnsi="Arial" w:cs="Arial"/>
          <w:sz w:val="22"/>
          <w:szCs w:val="18"/>
        </w:rPr>
        <w:t>—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4BCC14C2" w14:textId="77777777" w:rsidR="006E210B" w:rsidRPr="00D51EA8" w:rsidRDefault="006E210B" w:rsidP="00286B62">
      <w:pPr>
        <w:pStyle w:val="10"/>
        <w:spacing w:after="0" w:line="360" w:lineRule="auto"/>
        <w:ind w:firstLine="709"/>
        <w:jc w:val="both"/>
        <w:rPr>
          <w:rFonts w:ascii="Arial" w:hAnsi="Arial" w:cs="Arial"/>
          <w:bCs w:val="0"/>
          <w:sz w:val="28"/>
          <w:szCs w:val="28"/>
        </w:rPr>
      </w:pPr>
      <w:bookmarkStart w:id="16" w:name="_Toc230963516"/>
      <w:r w:rsidRPr="00D51EA8">
        <w:rPr>
          <w:rFonts w:ascii="Arial" w:hAnsi="Arial" w:cs="Arial"/>
          <w:bCs w:val="0"/>
          <w:sz w:val="28"/>
          <w:szCs w:val="28"/>
        </w:rPr>
        <w:t>3 Термины и определения</w:t>
      </w:r>
      <w:bookmarkEnd w:id="16"/>
    </w:p>
    <w:p w14:paraId="4BCC14C4" w14:textId="1C15FC4A" w:rsidR="006643D1" w:rsidRPr="00D51EA8" w:rsidRDefault="006643D1" w:rsidP="00C2297C">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17" w:name="_Hlk204852866"/>
      <w:r w:rsidRPr="00D51EA8">
        <w:rPr>
          <w:rFonts w:ascii="Arial" w:eastAsia="Arial Unicode MS" w:hAnsi="Arial" w:cs="Arial"/>
          <w:sz w:val="24"/>
          <w:szCs w:val="24"/>
        </w:rPr>
        <w:t>В настоящем стандарте примен</w:t>
      </w:r>
      <w:r w:rsidR="000448C7" w:rsidRPr="00D51EA8">
        <w:rPr>
          <w:rFonts w:ascii="Arial" w:eastAsia="Arial Unicode MS" w:hAnsi="Arial" w:cs="Arial"/>
          <w:sz w:val="24"/>
          <w:szCs w:val="24"/>
        </w:rPr>
        <w:t>яются</w:t>
      </w:r>
      <w:r w:rsidRPr="00D51EA8">
        <w:rPr>
          <w:rFonts w:ascii="Arial" w:eastAsia="Arial Unicode MS" w:hAnsi="Arial" w:cs="Arial"/>
          <w:sz w:val="24"/>
          <w:szCs w:val="24"/>
        </w:rPr>
        <w:t xml:space="preserve"> термины по</w:t>
      </w:r>
      <w:r w:rsidR="00421788">
        <w:rPr>
          <w:rFonts w:ascii="Arial" w:eastAsia="Arial Unicode MS" w:hAnsi="Arial" w:cs="Arial"/>
          <w:sz w:val="24"/>
          <w:szCs w:val="24"/>
        </w:rPr>
        <w:t xml:space="preserve"> ГОСТ 8032,</w:t>
      </w:r>
      <w:r w:rsidR="00E46D88" w:rsidRPr="00D51EA8">
        <w:rPr>
          <w:rFonts w:ascii="Arial" w:eastAsia="Arial Unicode MS" w:hAnsi="Arial" w:cs="Arial"/>
          <w:sz w:val="24"/>
          <w:szCs w:val="24"/>
        </w:rPr>
        <w:t xml:space="preserve"> </w:t>
      </w:r>
      <w:r w:rsidR="00713D6C" w:rsidRPr="00D51EA8">
        <w:rPr>
          <w:rFonts w:ascii="Arial" w:eastAsia="ArialMT" w:hAnsi="Arial" w:cs="Arial"/>
          <w:sz w:val="24"/>
          <w:szCs w:val="24"/>
        </w:rPr>
        <w:t>ГОСТ 32794 и ГОСТ 33366</w:t>
      </w:r>
      <w:r w:rsidR="003468F5" w:rsidRPr="00D51EA8">
        <w:rPr>
          <w:rFonts w:ascii="Arial" w:eastAsia="ArialMT" w:hAnsi="Arial" w:cs="Arial"/>
          <w:sz w:val="24"/>
          <w:szCs w:val="24"/>
        </w:rPr>
        <w:t>.1</w:t>
      </w:r>
      <w:r w:rsidR="00E46D88" w:rsidRPr="00D51EA8">
        <w:rPr>
          <w:rFonts w:ascii="Arial" w:eastAsia="ArialMT" w:hAnsi="Arial" w:cs="Arial"/>
          <w:sz w:val="24"/>
          <w:szCs w:val="24"/>
        </w:rPr>
        <w:t xml:space="preserve">, </w:t>
      </w:r>
      <w:r w:rsidRPr="00D51EA8">
        <w:rPr>
          <w:rFonts w:ascii="Arial" w:eastAsia="Arial Unicode MS" w:hAnsi="Arial" w:cs="Arial"/>
          <w:sz w:val="24"/>
          <w:szCs w:val="24"/>
        </w:rPr>
        <w:t>а также следующие</w:t>
      </w:r>
      <w:r w:rsidR="00B44CA5" w:rsidRPr="00D51EA8">
        <w:rPr>
          <w:rFonts w:ascii="Arial" w:eastAsia="Arial Unicode MS" w:hAnsi="Arial" w:cs="Arial"/>
          <w:sz w:val="24"/>
          <w:szCs w:val="24"/>
        </w:rPr>
        <w:t xml:space="preserve"> </w:t>
      </w:r>
      <w:r w:rsidRPr="00D51EA8">
        <w:rPr>
          <w:rFonts w:ascii="Arial" w:eastAsia="Arial Unicode MS" w:hAnsi="Arial" w:cs="Arial"/>
          <w:sz w:val="24"/>
          <w:szCs w:val="24"/>
        </w:rPr>
        <w:t>термины с</w:t>
      </w:r>
      <w:r w:rsidR="00B44CA5" w:rsidRPr="00D51EA8">
        <w:rPr>
          <w:rFonts w:ascii="Arial" w:eastAsia="Arial Unicode MS" w:hAnsi="Arial" w:cs="Arial"/>
          <w:sz w:val="24"/>
          <w:szCs w:val="24"/>
        </w:rPr>
        <w:t xml:space="preserve"> </w:t>
      </w:r>
      <w:r w:rsidRPr="00D51EA8">
        <w:rPr>
          <w:rFonts w:ascii="Arial" w:eastAsia="Arial Unicode MS" w:hAnsi="Arial" w:cs="Arial"/>
          <w:sz w:val="24"/>
          <w:szCs w:val="24"/>
        </w:rPr>
        <w:t>соответствующими определениями.</w:t>
      </w:r>
    </w:p>
    <w:p w14:paraId="4BCC14C6" w14:textId="0F3424B9" w:rsidR="006643D1" w:rsidRPr="00D51EA8" w:rsidRDefault="00B44CA5" w:rsidP="00C2297C">
      <w:pPr>
        <w:tabs>
          <w:tab w:val="left" w:pos="567"/>
        </w:tabs>
        <w:autoSpaceDE w:val="0"/>
        <w:autoSpaceDN w:val="0"/>
        <w:adjustRightInd w:val="0"/>
        <w:spacing w:line="360" w:lineRule="auto"/>
        <w:ind w:firstLine="709"/>
        <w:rPr>
          <w:rFonts w:ascii="Arial" w:hAnsi="Arial" w:cs="Arial"/>
          <w:b/>
          <w:bCs/>
          <w:sz w:val="24"/>
          <w:szCs w:val="24"/>
        </w:rPr>
      </w:pPr>
      <w:r w:rsidRPr="00D51EA8">
        <w:rPr>
          <w:rFonts w:ascii="Arial" w:eastAsia="ArialMT" w:hAnsi="Arial" w:cs="Arial"/>
        </w:rPr>
        <w:tab/>
      </w:r>
      <w:r w:rsidR="006643D1" w:rsidRPr="00D51EA8">
        <w:rPr>
          <w:rFonts w:ascii="Arial" w:hAnsi="Arial" w:cs="Arial"/>
          <w:sz w:val="24"/>
          <w:szCs w:val="24"/>
        </w:rPr>
        <w:t>3.1</w:t>
      </w:r>
      <w:r w:rsidR="006643D1" w:rsidRPr="00D51EA8">
        <w:rPr>
          <w:rFonts w:ascii="Arial" w:hAnsi="Arial" w:cs="Arial"/>
          <w:b/>
          <w:bCs/>
          <w:sz w:val="24"/>
          <w:szCs w:val="24"/>
        </w:rPr>
        <w:t xml:space="preserve"> </w:t>
      </w:r>
      <w:r w:rsidR="007B2143" w:rsidRPr="00D51EA8">
        <w:rPr>
          <w:rFonts w:ascii="Arial" w:hAnsi="Arial" w:cs="Arial"/>
          <w:b/>
          <w:bCs/>
          <w:sz w:val="24"/>
          <w:szCs w:val="24"/>
        </w:rPr>
        <w:t>Термины</w:t>
      </w:r>
      <w:r w:rsidR="006643D1" w:rsidRPr="00D51EA8">
        <w:rPr>
          <w:rFonts w:ascii="Arial" w:hAnsi="Arial" w:cs="Arial"/>
          <w:b/>
          <w:bCs/>
          <w:sz w:val="24"/>
          <w:szCs w:val="24"/>
        </w:rPr>
        <w:t>, относящиеся к геометрическим характеристикам</w:t>
      </w:r>
      <w:bookmarkEnd w:id="17"/>
    </w:p>
    <w:p w14:paraId="4BCC14C8" w14:textId="0C504BFC" w:rsidR="006643D1" w:rsidRPr="00D51EA8" w:rsidRDefault="006643D1" w:rsidP="00C2297C">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18" w:name="_Hlk204853258"/>
      <w:r w:rsidRPr="00D51EA8">
        <w:rPr>
          <w:rFonts w:ascii="Arial" w:hAnsi="Arial" w:cs="Arial"/>
          <w:sz w:val="24"/>
          <w:szCs w:val="24"/>
        </w:rPr>
        <w:t>3.1.1</w:t>
      </w:r>
      <w:r w:rsidRPr="00D51EA8">
        <w:rPr>
          <w:rFonts w:ascii="Arial" w:hAnsi="Arial" w:cs="Arial"/>
          <w:b/>
          <w:bCs/>
          <w:sz w:val="24"/>
          <w:szCs w:val="24"/>
        </w:rPr>
        <w:t xml:space="preserve"> номинальный </w:t>
      </w:r>
      <w:r w:rsidRPr="00D51EA8">
        <w:rPr>
          <w:rFonts w:ascii="Arial" w:eastAsia="Arial Unicode MS" w:hAnsi="Arial" w:cs="Arial"/>
          <w:b/>
          <w:sz w:val="24"/>
          <w:szCs w:val="24"/>
        </w:rPr>
        <w:t>размер</w:t>
      </w:r>
      <w:r w:rsidRPr="00D51EA8">
        <w:rPr>
          <w:rFonts w:ascii="Arial" w:eastAsia="Arial Unicode MS" w:hAnsi="Arial" w:cs="Arial"/>
          <w:sz w:val="24"/>
          <w:szCs w:val="24"/>
        </w:rPr>
        <w:t xml:space="preserve"> </w:t>
      </w:r>
      <w:r w:rsidRPr="00D51EA8">
        <w:rPr>
          <w:rFonts w:ascii="Arial" w:hAnsi="Arial" w:cs="Arial"/>
          <w:b/>
          <w:bCs/>
          <w:sz w:val="24"/>
          <w:szCs w:val="24"/>
        </w:rPr>
        <w:t xml:space="preserve">DN/OD, </w:t>
      </w:r>
      <w:r w:rsidRPr="00D51EA8">
        <w:rPr>
          <w:rFonts w:ascii="Arial" w:eastAsia="Arial Unicode MS" w:hAnsi="Arial" w:cs="Arial"/>
          <w:sz w:val="24"/>
          <w:szCs w:val="24"/>
        </w:rPr>
        <w:t xml:space="preserve">мм (nominal size): Числовое обозначение размера </w:t>
      </w:r>
      <w:r w:rsidR="0068688A">
        <w:rPr>
          <w:rFonts w:ascii="Arial" w:eastAsia="Arial Unicode MS" w:hAnsi="Arial" w:cs="Arial"/>
          <w:sz w:val="24"/>
          <w:szCs w:val="24"/>
        </w:rPr>
        <w:t>детали</w:t>
      </w:r>
      <w:r w:rsidR="00A84CBC">
        <w:rPr>
          <w:rFonts w:ascii="Arial" w:eastAsia="Arial Unicode MS" w:hAnsi="Arial" w:cs="Arial"/>
          <w:sz w:val="24"/>
          <w:szCs w:val="24"/>
        </w:rPr>
        <w:t>.</w:t>
      </w:r>
      <w:r w:rsidRPr="00D51EA8">
        <w:rPr>
          <w:rFonts w:ascii="Arial" w:eastAsia="Arial Unicode MS" w:hAnsi="Arial" w:cs="Arial"/>
          <w:sz w:val="24"/>
          <w:szCs w:val="24"/>
        </w:rPr>
        <w:t>, кроме резьбовых соединений, которое является округленным числом, приблизительно</w:t>
      </w:r>
      <w:r w:rsidR="00933A19" w:rsidRPr="00D51EA8">
        <w:rPr>
          <w:rFonts w:ascii="Arial" w:eastAsia="Arial Unicode MS" w:hAnsi="Arial" w:cs="Arial"/>
          <w:sz w:val="24"/>
          <w:szCs w:val="24"/>
        </w:rPr>
        <w:t xml:space="preserve"> </w:t>
      </w:r>
      <w:r w:rsidRPr="00D51EA8">
        <w:rPr>
          <w:rFonts w:ascii="Arial" w:eastAsia="Arial Unicode MS" w:hAnsi="Arial" w:cs="Arial"/>
          <w:sz w:val="24"/>
          <w:szCs w:val="24"/>
        </w:rPr>
        <w:t>равным наружному диаметру</w:t>
      </w:r>
      <w:r w:rsidR="009C0283" w:rsidRPr="00D51EA8">
        <w:rPr>
          <w:rFonts w:ascii="Arial" w:hAnsi="Arial" w:cs="Arial"/>
        </w:rPr>
        <w:t xml:space="preserve"> </w:t>
      </w:r>
      <w:r w:rsidR="009C0283" w:rsidRPr="00D51EA8">
        <w:rPr>
          <w:rFonts w:ascii="Arial" w:eastAsia="Arial Unicode MS" w:hAnsi="Arial" w:cs="Arial"/>
          <w:sz w:val="24"/>
          <w:szCs w:val="24"/>
        </w:rPr>
        <w:t>в миллиметрах</w:t>
      </w:r>
      <w:r w:rsidRPr="00D51EA8">
        <w:rPr>
          <w:rFonts w:ascii="Arial" w:eastAsia="Arial Unicode MS" w:hAnsi="Arial" w:cs="Arial"/>
          <w:sz w:val="24"/>
          <w:szCs w:val="24"/>
        </w:rPr>
        <w:t>, полученному при изготовлении.</w:t>
      </w:r>
      <w:bookmarkEnd w:id="18"/>
    </w:p>
    <w:p w14:paraId="4BCC14C9" w14:textId="6D80A667" w:rsidR="00B44CA5" w:rsidRPr="00D51EA8" w:rsidRDefault="00B44CA5" w:rsidP="00C2297C">
      <w:pPr>
        <w:tabs>
          <w:tab w:val="left" w:pos="567"/>
        </w:tabs>
        <w:autoSpaceDE w:val="0"/>
        <w:autoSpaceDN w:val="0"/>
        <w:adjustRightInd w:val="0"/>
        <w:spacing w:line="360" w:lineRule="auto"/>
        <w:ind w:firstLine="709"/>
        <w:jc w:val="both"/>
        <w:rPr>
          <w:rFonts w:ascii="Arial" w:hAnsi="Arial" w:cs="Arial"/>
          <w:b/>
          <w:bCs/>
          <w:sz w:val="24"/>
          <w:szCs w:val="24"/>
        </w:rPr>
      </w:pPr>
      <w:bookmarkStart w:id="19" w:name="_Hlk204853279"/>
      <w:r w:rsidRPr="00D51EA8">
        <w:rPr>
          <w:rFonts w:ascii="Arial" w:hAnsi="Arial" w:cs="Arial"/>
          <w:sz w:val="24"/>
          <w:szCs w:val="24"/>
        </w:rPr>
        <w:lastRenderedPageBreak/>
        <w:t>3.1.2</w:t>
      </w:r>
      <w:r w:rsidRPr="00D51EA8">
        <w:rPr>
          <w:rFonts w:ascii="Arial" w:hAnsi="Arial" w:cs="Arial"/>
          <w:b/>
          <w:bCs/>
          <w:sz w:val="24"/>
          <w:szCs w:val="24"/>
        </w:rPr>
        <w:t xml:space="preserve"> номинальный наружный диаметр </w:t>
      </w:r>
      <w:r w:rsidRPr="00D51EA8">
        <w:rPr>
          <w:rFonts w:ascii="Arial" w:hAnsi="Arial" w:cs="Arial"/>
          <w:b/>
          <w:bCs/>
          <w:i/>
          <w:sz w:val="24"/>
          <w:szCs w:val="24"/>
        </w:rPr>
        <w:t>d</w:t>
      </w:r>
      <w:r w:rsidRPr="00D51EA8">
        <w:rPr>
          <w:rFonts w:ascii="Arial" w:hAnsi="Arial" w:cs="Arial"/>
          <w:b/>
          <w:bCs/>
          <w:iCs/>
          <w:sz w:val="24"/>
          <w:szCs w:val="24"/>
          <w:vertAlign w:val="subscript"/>
        </w:rPr>
        <w:t>n</w:t>
      </w:r>
      <w:r w:rsidRPr="00D51EA8">
        <w:rPr>
          <w:rFonts w:ascii="Arial" w:hAnsi="Arial" w:cs="Arial"/>
          <w:b/>
          <w:bCs/>
          <w:i/>
          <w:iCs/>
          <w:sz w:val="24"/>
          <w:szCs w:val="24"/>
        </w:rPr>
        <w:t xml:space="preserve">, </w:t>
      </w:r>
      <w:r w:rsidRPr="00D51EA8">
        <w:rPr>
          <w:rFonts w:ascii="Arial" w:hAnsi="Arial" w:cs="Arial"/>
          <w:bCs/>
          <w:sz w:val="24"/>
          <w:szCs w:val="24"/>
        </w:rPr>
        <w:t xml:space="preserve">мм </w:t>
      </w:r>
      <w:r w:rsidRPr="00D51EA8">
        <w:rPr>
          <w:rFonts w:ascii="Arial" w:eastAsia="Arial Unicode MS" w:hAnsi="Arial" w:cs="Arial"/>
          <w:sz w:val="24"/>
          <w:szCs w:val="24"/>
        </w:rPr>
        <w:t>(nominal outside diameter): Установленное значение</w:t>
      </w:r>
      <w:r w:rsidR="000A4AD8" w:rsidRPr="00D51EA8">
        <w:rPr>
          <w:rFonts w:ascii="Arial" w:eastAsia="Arial Unicode MS" w:hAnsi="Arial" w:cs="Arial"/>
          <w:sz w:val="24"/>
          <w:szCs w:val="24"/>
        </w:rPr>
        <w:t xml:space="preserve"> </w:t>
      </w:r>
      <w:r w:rsidRPr="00D51EA8">
        <w:rPr>
          <w:rFonts w:ascii="Arial" w:eastAsia="Arial Unicode MS" w:hAnsi="Arial" w:cs="Arial"/>
          <w:sz w:val="24"/>
          <w:szCs w:val="24"/>
        </w:rPr>
        <w:t xml:space="preserve">наружного диаметра, относящееся к номинальному размеру </w:t>
      </w:r>
      <w:r w:rsidRPr="00D51EA8">
        <w:rPr>
          <w:rFonts w:ascii="Arial" w:hAnsi="Arial" w:cs="Arial"/>
          <w:sz w:val="24"/>
          <w:szCs w:val="24"/>
        </w:rPr>
        <w:t>DN/OD</w:t>
      </w:r>
      <w:r w:rsidRPr="00D51EA8">
        <w:rPr>
          <w:rFonts w:ascii="Arial" w:hAnsi="Arial" w:cs="Arial"/>
          <w:b/>
          <w:bCs/>
          <w:sz w:val="24"/>
          <w:szCs w:val="24"/>
        </w:rPr>
        <w:t>.</w:t>
      </w:r>
    </w:p>
    <w:p w14:paraId="3D383EE1" w14:textId="2F555A65" w:rsidR="003F6B3B" w:rsidRPr="00D51EA8" w:rsidRDefault="003F6B3B" w:rsidP="006E081D">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20" w:name="_Hlk204853402"/>
      <w:bookmarkEnd w:id="19"/>
      <w:r w:rsidRPr="00D51EA8">
        <w:rPr>
          <w:rFonts w:ascii="Arial" w:hAnsi="Arial" w:cs="Arial"/>
          <w:sz w:val="24"/>
          <w:szCs w:val="24"/>
        </w:rPr>
        <w:t>3.1.</w:t>
      </w:r>
      <w:r w:rsidR="00614192" w:rsidRPr="00D51EA8">
        <w:rPr>
          <w:rFonts w:ascii="Arial" w:hAnsi="Arial" w:cs="Arial"/>
          <w:sz w:val="24"/>
          <w:szCs w:val="24"/>
        </w:rPr>
        <w:t>3</w:t>
      </w:r>
      <w:r w:rsidRPr="00D51EA8">
        <w:rPr>
          <w:rFonts w:ascii="Arial" w:hAnsi="Arial" w:cs="Arial"/>
          <w:b/>
          <w:bCs/>
          <w:sz w:val="24"/>
          <w:szCs w:val="24"/>
        </w:rPr>
        <w:t xml:space="preserve"> номинальная толщина стенки </w:t>
      </w:r>
      <w:r w:rsidRPr="00D51EA8">
        <w:rPr>
          <w:rFonts w:ascii="Arial" w:hAnsi="Arial" w:cs="Arial"/>
          <w:b/>
          <w:i/>
          <w:iCs/>
          <w:sz w:val="24"/>
          <w:szCs w:val="24"/>
        </w:rPr>
        <w:t>e</w:t>
      </w:r>
      <w:r w:rsidRPr="00D51EA8">
        <w:rPr>
          <w:rFonts w:ascii="Arial" w:hAnsi="Arial" w:cs="Arial"/>
          <w:b/>
          <w:sz w:val="24"/>
          <w:szCs w:val="24"/>
          <w:vertAlign w:val="subscript"/>
        </w:rPr>
        <w:t>n</w:t>
      </w:r>
      <w:r w:rsidRPr="00D51EA8">
        <w:rPr>
          <w:rFonts w:ascii="Arial" w:hAnsi="Arial" w:cs="Arial"/>
          <w:b/>
          <w:bCs/>
          <w:sz w:val="24"/>
          <w:szCs w:val="24"/>
        </w:rPr>
        <w:t xml:space="preserve">, </w:t>
      </w:r>
      <w:r w:rsidRPr="00D51EA8">
        <w:rPr>
          <w:rFonts w:ascii="Arial" w:hAnsi="Arial" w:cs="Arial"/>
          <w:bCs/>
          <w:sz w:val="24"/>
          <w:szCs w:val="24"/>
        </w:rPr>
        <w:t>мм</w:t>
      </w:r>
      <w:r w:rsidRPr="00D51EA8">
        <w:rPr>
          <w:rFonts w:ascii="Arial" w:hAnsi="Arial" w:cs="Arial"/>
          <w:b/>
          <w:bCs/>
          <w:sz w:val="24"/>
          <w:szCs w:val="24"/>
        </w:rPr>
        <w:t xml:space="preserve"> </w:t>
      </w:r>
      <w:r w:rsidRPr="00D51EA8">
        <w:rPr>
          <w:rFonts w:ascii="Arial" w:eastAsia="Arial Unicode MS" w:hAnsi="Arial" w:cs="Arial"/>
          <w:sz w:val="24"/>
          <w:szCs w:val="24"/>
        </w:rPr>
        <w:t>(nominal wall thickness): Числовое обозначение толщины стенки элемента, являющееся удобным округленным числом, приблизительно равным полученному при изготовлении размеру.</w:t>
      </w:r>
    </w:p>
    <w:p w14:paraId="31D113FB" w14:textId="3C6C843B" w:rsidR="003F6B3B" w:rsidRPr="00D51EA8" w:rsidRDefault="003F6B3B" w:rsidP="007F1693">
      <w:pPr>
        <w:tabs>
          <w:tab w:val="left" w:pos="709"/>
        </w:tabs>
        <w:autoSpaceDE w:val="0"/>
        <w:autoSpaceDN w:val="0"/>
        <w:adjustRightInd w:val="0"/>
        <w:spacing w:line="360" w:lineRule="auto"/>
        <w:ind w:firstLine="709"/>
        <w:jc w:val="both"/>
        <w:rPr>
          <w:rFonts w:ascii="Arial" w:eastAsia="Arial Unicode MS" w:hAnsi="Arial" w:cs="Arial"/>
          <w:sz w:val="22"/>
          <w:szCs w:val="22"/>
        </w:rPr>
      </w:pPr>
      <w:r w:rsidRPr="00D51EA8">
        <w:rPr>
          <w:rFonts w:ascii="Arial" w:eastAsia="ArialMT" w:hAnsi="Arial" w:cs="Arial"/>
          <w:spacing w:val="40"/>
          <w:sz w:val="22"/>
          <w:szCs w:val="22"/>
        </w:rPr>
        <w:t>Примечание</w:t>
      </w:r>
      <w:r w:rsidRPr="00D51EA8">
        <w:rPr>
          <w:rFonts w:ascii="Arial" w:eastAsia="ArialMT" w:hAnsi="Arial" w:cs="Arial"/>
          <w:spacing w:val="20"/>
          <w:sz w:val="22"/>
          <w:szCs w:val="22"/>
        </w:rPr>
        <w:t xml:space="preserve"> </w:t>
      </w:r>
      <w:r w:rsidRPr="00D51EA8">
        <w:rPr>
          <w:rFonts w:ascii="Arial" w:eastAsia="Arial Unicode MS" w:hAnsi="Arial" w:cs="Arial"/>
          <w:sz w:val="22"/>
          <w:szCs w:val="22"/>
        </w:rPr>
        <w:t xml:space="preserve">— В случае элементов из термопластов, соответствующих серии ГОСТ </w:t>
      </w:r>
      <w:r w:rsidR="0056118B" w:rsidRPr="00D51EA8">
        <w:rPr>
          <w:rFonts w:ascii="Arial" w:eastAsia="Arial Unicode MS" w:hAnsi="Arial" w:cs="Arial"/>
          <w:sz w:val="22"/>
          <w:szCs w:val="22"/>
        </w:rPr>
        <w:t>(</w:t>
      </w:r>
      <w:r w:rsidRPr="00D51EA8">
        <w:rPr>
          <w:rFonts w:ascii="Arial" w:eastAsia="ArialMT" w:hAnsi="Arial" w:cs="Arial"/>
          <w:sz w:val="22"/>
          <w:szCs w:val="22"/>
        </w:rPr>
        <w:t>ISO 4437</w:t>
      </w:r>
      <w:r w:rsidR="0056118B" w:rsidRPr="00D51EA8">
        <w:rPr>
          <w:rFonts w:ascii="Arial" w:eastAsia="ArialMT" w:hAnsi="Arial" w:cs="Arial"/>
          <w:sz w:val="22"/>
          <w:szCs w:val="22"/>
        </w:rPr>
        <w:t>)</w:t>
      </w:r>
      <w:r w:rsidRPr="00D51EA8">
        <w:rPr>
          <w:rFonts w:ascii="Arial" w:eastAsia="ArialMT" w:hAnsi="Arial" w:cs="Arial"/>
          <w:sz w:val="22"/>
          <w:szCs w:val="22"/>
        </w:rPr>
        <w:t xml:space="preserve">, </w:t>
      </w:r>
      <w:r w:rsidRPr="00D51EA8">
        <w:rPr>
          <w:rFonts w:ascii="Arial" w:eastAsia="Arial Unicode MS" w:hAnsi="Arial" w:cs="Arial"/>
          <w:sz w:val="22"/>
          <w:szCs w:val="22"/>
        </w:rPr>
        <w:t xml:space="preserve">значение номинальной толщины стенки </w:t>
      </w:r>
      <w:r w:rsidRPr="00D51EA8">
        <w:rPr>
          <w:rFonts w:ascii="Arial" w:eastAsia="Arial Unicode MS" w:hAnsi="Arial" w:cs="Arial"/>
          <w:i/>
          <w:iCs/>
          <w:sz w:val="22"/>
          <w:szCs w:val="22"/>
        </w:rPr>
        <w:t>е</w:t>
      </w:r>
      <w:r w:rsidRPr="00D51EA8">
        <w:rPr>
          <w:rFonts w:ascii="Arial" w:eastAsia="Arial Unicode MS" w:hAnsi="Arial" w:cs="Arial"/>
          <w:sz w:val="22"/>
          <w:szCs w:val="22"/>
          <w:vertAlign w:val="subscript"/>
          <w:lang w:val="en-US"/>
        </w:rPr>
        <w:t>n</w:t>
      </w:r>
      <w:r w:rsidRPr="00D51EA8">
        <w:rPr>
          <w:rFonts w:ascii="Arial" w:eastAsia="Arial Unicode MS" w:hAnsi="Arial" w:cs="Arial"/>
          <w:sz w:val="22"/>
          <w:szCs w:val="22"/>
        </w:rPr>
        <w:t xml:space="preserve"> соответствует установленной минимальной толщине стенки в любой точке </w:t>
      </w:r>
      <w:r w:rsidRPr="00D51EA8">
        <w:rPr>
          <w:rFonts w:ascii="Arial" w:eastAsia="Arial Unicode MS" w:hAnsi="Arial" w:cs="Arial"/>
          <w:i/>
          <w:iCs/>
          <w:sz w:val="22"/>
          <w:szCs w:val="22"/>
          <w:lang w:val="en-US"/>
        </w:rPr>
        <w:t>e</w:t>
      </w:r>
      <w:r w:rsidRPr="00D51EA8">
        <w:rPr>
          <w:rFonts w:ascii="Arial" w:eastAsia="Arial Unicode MS" w:hAnsi="Arial" w:cs="Arial"/>
          <w:sz w:val="22"/>
          <w:szCs w:val="22"/>
          <w:vertAlign w:val="subscript"/>
        </w:rPr>
        <w:t>min</w:t>
      </w:r>
      <w:r w:rsidRPr="00D51EA8">
        <w:rPr>
          <w:rFonts w:ascii="Arial" w:eastAsia="Arial Unicode MS" w:hAnsi="Arial" w:cs="Arial"/>
          <w:sz w:val="22"/>
          <w:szCs w:val="22"/>
        </w:rPr>
        <w:t>.</w:t>
      </w:r>
      <w:bookmarkEnd w:id="20"/>
    </w:p>
    <w:p w14:paraId="526FB986" w14:textId="56314C90" w:rsidR="003F6B3B" w:rsidRPr="00D51EA8" w:rsidRDefault="003F6B3B" w:rsidP="006E081D">
      <w:pPr>
        <w:autoSpaceDE w:val="0"/>
        <w:autoSpaceDN w:val="0"/>
        <w:adjustRightInd w:val="0"/>
        <w:spacing w:line="360" w:lineRule="auto"/>
        <w:ind w:firstLine="709"/>
        <w:jc w:val="both"/>
        <w:rPr>
          <w:rFonts w:ascii="Arial" w:eastAsia="Arial Unicode MS" w:hAnsi="Arial" w:cs="Arial"/>
          <w:sz w:val="24"/>
          <w:szCs w:val="24"/>
        </w:rPr>
      </w:pPr>
      <w:bookmarkStart w:id="21" w:name="_Hlk204853458"/>
      <w:r w:rsidRPr="00D51EA8">
        <w:rPr>
          <w:rFonts w:ascii="Arial" w:hAnsi="Arial" w:cs="Arial"/>
          <w:sz w:val="24"/>
          <w:szCs w:val="24"/>
        </w:rPr>
        <w:t>3.1.</w:t>
      </w:r>
      <w:r w:rsidR="00614192" w:rsidRPr="00D51EA8">
        <w:rPr>
          <w:rFonts w:ascii="Arial" w:hAnsi="Arial" w:cs="Arial"/>
          <w:sz w:val="24"/>
          <w:szCs w:val="24"/>
        </w:rPr>
        <w:t>4</w:t>
      </w:r>
      <w:r w:rsidRPr="00D51EA8">
        <w:rPr>
          <w:rFonts w:ascii="Arial" w:hAnsi="Arial" w:cs="Arial"/>
          <w:b/>
          <w:bCs/>
          <w:sz w:val="24"/>
          <w:szCs w:val="24"/>
        </w:rPr>
        <w:t xml:space="preserve"> толщина стенки в любой точке </w:t>
      </w:r>
      <w:r w:rsidRPr="00D51EA8">
        <w:rPr>
          <w:rFonts w:ascii="Arial" w:hAnsi="Arial" w:cs="Arial"/>
          <w:b/>
          <w:bCs/>
          <w:i/>
          <w:iCs/>
          <w:sz w:val="24"/>
          <w:szCs w:val="24"/>
        </w:rPr>
        <w:t>е</w:t>
      </w:r>
      <w:r w:rsidRPr="00D51EA8">
        <w:rPr>
          <w:rFonts w:ascii="Arial" w:hAnsi="Arial" w:cs="Arial"/>
          <w:b/>
          <w:bCs/>
          <w:sz w:val="24"/>
          <w:szCs w:val="24"/>
        </w:rPr>
        <w:t xml:space="preserve">, </w:t>
      </w:r>
      <w:r w:rsidRPr="00D51EA8">
        <w:rPr>
          <w:rFonts w:ascii="Arial" w:hAnsi="Arial" w:cs="Arial"/>
          <w:bCs/>
          <w:sz w:val="24"/>
          <w:szCs w:val="24"/>
        </w:rPr>
        <w:t>мм</w:t>
      </w:r>
      <w:r w:rsidRPr="00D51EA8">
        <w:rPr>
          <w:rFonts w:ascii="Arial" w:hAnsi="Arial" w:cs="Arial"/>
          <w:b/>
          <w:bCs/>
          <w:sz w:val="24"/>
          <w:szCs w:val="24"/>
        </w:rPr>
        <w:t xml:space="preserve"> </w:t>
      </w:r>
      <w:r w:rsidRPr="00D51EA8">
        <w:rPr>
          <w:rFonts w:ascii="Arial" w:eastAsia="Arial Unicode MS" w:hAnsi="Arial" w:cs="Arial"/>
          <w:sz w:val="24"/>
          <w:szCs w:val="24"/>
        </w:rPr>
        <w:t>(wall thickness at any point): Толщина стенки в любой точке по периметру элемента, округленная в большую сторону до 0,1</w:t>
      </w:r>
      <w:r w:rsidR="00B0716C" w:rsidRPr="00D51EA8">
        <w:rPr>
          <w:rFonts w:ascii="Arial" w:eastAsia="Arial Unicode MS" w:hAnsi="Arial" w:cs="Arial"/>
          <w:sz w:val="24"/>
          <w:szCs w:val="24"/>
        </w:rPr>
        <w:t> </w:t>
      </w:r>
      <w:r w:rsidRPr="00D51EA8">
        <w:rPr>
          <w:rFonts w:ascii="Arial" w:eastAsia="Arial Unicode MS" w:hAnsi="Arial" w:cs="Arial"/>
          <w:sz w:val="24"/>
          <w:szCs w:val="24"/>
        </w:rPr>
        <w:t>мм.</w:t>
      </w:r>
    </w:p>
    <w:p w14:paraId="232D38CD" w14:textId="67FB6C5C" w:rsidR="003F6B3B" w:rsidRPr="00D51EA8" w:rsidRDefault="003F6B3B" w:rsidP="007F1693">
      <w:pPr>
        <w:autoSpaceDE w:val="0"/>
        <w:autoSpaceDN w:val="0"/>
        <w:adjustRightInd w:val="0"/>
        <w:spacing w:line="360" w:lineRule="auto"/>
        <w:ind w:firstLine="709"/>
        <w:jc w:val="both"/>
        <w:rPr>
          <w:rFonts w:ascii="Arial" w:eastAsia="ArialMT" w:hAnsi="Arial" w:cs="Arial"/>
          <w:sz w:val="22"/>
          <w:szCs w:val="22"/>
        </w:rPr>
      </w:pPr>
      <w:r w:rsidRPr="00D51EA8">
        <w:rPr>
          <w:rFonts w:ascii="Arial" w:eastAsia="ArialMT" w:hAnsi="Arial" w:cs="Arial"/>
          <w:spacing w:val="40"/>
          <w:sz w:val="22"/>
          <w:szCs w:val="22"/>
        </w:rPr>
        <w:t xml:space="preserve">Примечание </w:t>
      </w:r>
      <w:r w:rsidRPr="00D51EA8">
        <w:rPr>
          <w:rFonts w:ascii="Arial" w:eastAsia="ArialMT" w:hAnsi="Arial" w:cs="Arial"/>
          <w:spacing w:val="40"/>
          <w:sz w:val="24"/>
          <w:szCs w:val="24"/>
        </w:rPr>
        <w:t>—</w:t>
      </w:r>
      <w:r w:rsidRPr="00D51EA8">
        <w:rPr>
          <w:rFonts w:ascii="Arial" w:eastAsia="ArialMT" w:hAnsi="Arial" w:cs="Arial"/>
          <w:sz w:val="22"/>
          <w:szCs w:val="22"/>
        </w:rPr>
        <w:t xml:space="preserve"> </w:t>
      </w:r>
      <w:r w:rsidR="0056118B" w:rsidRPr="00D51EA8">
        <w:rPr>
          <w:rFonts w:ascii="Arial" w:eastAsia="ArialMT" w:hAnsi="Arial" w:cs="Arial"/>
          <w:sz w:val="22"/>
          <w:szCs w:val="22"/>
        </w:rPr>
        <w:t>Т</w:t>
      </w:r>
      <w:r w:rsidRPr="00D51EA8">
        <w:rPr>
          <w:rFonts w:ascii="Arial" w:eastAsia="ArialMT" w:hAnsi="Arial" w:cs="Arial"/>
          <w:sz w:val="22"/>
          <w:szCs w:val="22"/>
        </w:rPr>
        <w:t>олщин</w:t>
      </w:r>
      <w:r w:rsidR="0056118B" w:rsidRPr="00D51EA8">
        <w:rPr>
          <w:rFonts w:ascii="Arial" w:eastAsia="ArialMT" w:hAnsi="Arial" w:cs="Arial"/>
          <w:sz w:val="22"/>
          <w:szCs w:val="22"/>
        </w:rPr>
        <w:t>а</w:t>
      </w:r>
      <w:r w:rsidRPr="00D51EA8">
        <w:rPr>
          <w:rFonts w:ascii="Arial" w:eastAsia="ArialMT" w:hAnsi="Arial" w:cs="Arial"/>
          <w:sz w:val="22"/>
          <w:szCs w:val="22"/>
        </w:rPr>
        <w:t xml:space="preserve"> стенки фитингов или корпусов </w:t>
      </w:r>
      <w:r w:rsidR="0049770E">
        <w:rPr>
          <w:rFonts w:ascii="Arial" w:eastAsia="ArialMT" w:hAnsi="Arial" w:cs="Arial"/>
          <w:sz w:val="22"/>
          <w:szCs w:val="22"/>
        </w:rPr>
        <w:t>арматуры</w:t>
      </w:r>
      <w:r w:rsidRPr="00D51EA8">
        <w:rPr>
          <w:rFonts w:ascii="Arial" w:eastAsia="ArialMT" w:hAnsi="Arial" w:cs="Arial"/>
          <w:sz w:val="22"/>
          <w:szCs w:val="22"/>
        </w:rPr>
        <w:t xml:space="preserve"> в любой точке </w:t>
      </w:r>
      <w:r w:rsidR="0056118B" w:rsidRPr="00D51EA8">
        <w:rPr>
          <w:rFonts w:ascii="Arial" w:eastAsia="ArialMT" w:hAnsi="Arial" w:cs="Arial"/>
          <w:sz w:val="22"/>
          <w:szCs w:val="22"/>
        </w:rPr>
        <w:t xml:space="preserve">обозначается </w:t>
      </w:r>
      <w:r w:rsidRPr="00D51EA8">
        <w:rPr>
          <w:rFonts w:ascii="Arial" w:eastAsia="ArialMT" w:hAnsi="Arial" w:cs="Arial"/>
          <w:i/>
          <w:iCs/>
          <w:sz w:val="22"/>
          <w:szCs w:val="22"/>
        </w:rPr>
        <w:t>E</w:t>
      </w:r>
      <w:r w:rsidRPr="00D51EA8">
        <w:rPr>
          <w:rFonts w:ascii="Arial" w:eastAsia="ArialMT" w:hAnsi="Arial" w:cs="Arial"/>
          <w:sz w:val="22"/>
          <w:szCs w:val="22"/>
        </w:rPr>
        <w:t>.</w:t>
      </w:r>
    </w:p>
    <w:p w14:paraId="0D0FA5C0" w14:textId="799BBC58" w:rsidR="003F6B3B" w:rsidRPr="00D51EA8" w:rsidRDefault="003F6B3B" w:rsidP="003F6B3B">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3.1.</w:t>
      </w:r>
      <w:r w:rsidR="00614192" w:rsidRPr="00D51EA8">
        <w:rPr>
          <w:rFonts w:ascii="Arial" w:eastAsia="Arial Unicode MS" w:hAnsi="Arial" w:cs="Arial"/>
          <w:sz w:val="24"/>
          <w:szCs w:val="24"/>
        </w:rPr>
        <w:t>5</w:t>
      </w:r>
      <w:r w:rsidRPr="00D51EA8">
        <w:rPr>
          <w:rFonts w:ascii="Arial" w:eastAsia="Arial Unicode MS" w:hAnsi="Arial" w:cs="Arial"/>
          <w:sz w:val="24"/>
          <w:szCs w:val="24"/>
        </w:rPr>
        <w:t xml:space="preserve"> </w:t>
      </w:r>
      <w:r w:rsidRPr="00D51EA8">
        <w:rPr>
          <w:rFonts w:ascii="Arial" w:eastAsia="Arial Unicode MS" w:hAnsi="Arial" w:cs="Arial"/>
          <w:b/>
          <w:bCs/>
          <w:sz w:val="24"/>
          <w:szCs w:val="24"/>
        </w:rPr>
        <w:t xml:space="preserve">минимальная толщина стенки в любой точке </w:t>
      </w:r>
      <w:r w:rsidRPr="00D51EA8">
        <w:rPr>
          <w:rFonts w:ascii="Arial" w:hAnsi="Arial" w:cs="Arial"/>
          <w:b/>
          <w:i/>
          <w:iCs/>
          <w:sz w:val="24"/>
          <w:szCs w:val="24"/>
        </w:rPr>
        <w:t>e</w:t>
      </w:r>
      <w:r w:rsidRPr="00D51EA8">
        <w:rPr>
          <w:rFonts w:ascii="Arial" w:hAnsi="Arial" w:cs="Arial"/>
          <w:b/>
          <w:sz w:val="24"/>
          <w:szCs w:val="24"/>
          <w:vertAlign w:val="subscript"/>
        </w:rPr>
        <w:t>min</w:t>
      </w:r>
      <w:r w:rsidRPr="00D51EA8">
        <w:rPr>
          <w:rFonts w:ascii="Arial" w:eastAsia="Arial Unicode MS" w:hAnsi="Arial" w:cs="Arial"/>
          <w:b/>
          <w:bCs/>
          <w:sz w:val="24"/>
          <w:szCs w:val="24"/>
        </w:rPr>
        <w:t>,</w:t>
      </w:r>
      <w:r w:rsidRPr="00D51EA8">
        <w:rPr>
          <w:rFonts w:ascii="Arial" w:eastAsia="Arial Unicode MS" w:hAnsi="Arial" w:cs="Arial"/>
          <w:bCs/>
          <w:sz w:val="24"/>
          <w:szCs w:val="24"/>
        </w:rPr>
        <w:t xml:space="preserve"> мм</w:t>
      </w:r>
      <w:r w:rsidRPr="00D51EA8">
        <w:rPr>
          <w:rFonts w:ascii="Arial" w:eastAsia="Arial Unicode MS" w:hAnsi="Arial" w:cs="Arial"/>
          <w:b/>
          <w:bCs/>
          <w:sz w:val="24"/>
          <w:szCs w:val="24"/>
        </w:rPr>
        <w:t xml:space="preserve"> </w:t>
      </w:r>
      <w:r w:rsidRPr="00D51EA8">
        <w:rPr>
          <w:rFonts w:ascii="Arial" w:eastAsia="Arial Unicode MS" w:hAnsi="Arial" w:cs="Arial"/>
          <w:sz w:val="24"/>
          <w:szCs w:val="24"/>
        </w:rPr>
        <w:t>(minimum wall thickness at any point): Установленное минимальное значение толщины стенки в любой точке по периметру элемента.</w:t>
      </w:r>
      <w:bookmarkEnd w:id="21"/>
    </w:p>
    <w:p w14:paraId="0AEA884F" w14:textId="2CDBC686" w:rsidR="003F6B3B" w:rsidRPr="00D51EA8" w:rsidRDefault="003F6B3B" w:rsidP="003F6B3B">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22" w:name="_Hlk204853529"/>
      <w:r w:rsidRPr="00D51EA8">
        <w:rPr>
          <w:rFonts w:ascii="Arial" w:hAnsi="Arial" w:cs="Arial"/>
          <w:sz w:val="24"/>
          <w:szCs w:val="24"/>
        </w:rPr>
        <w:t>3.1.</w:t>
      </w:r>
      <w:r w:rsidR="00614192" w:rsidRPr="00D51EA8">
        <w:rPr>
          <w:rFonts w:ascii="Arial" w:hAnsi="Arial" w:cs="Arial"/>
          <w:sz w:val="24"/>
          <w:szCs w:val="24"/>
        </w:rPr>
        <w:t>6</w:t>
      </w:r>
      <w:r w:rsidRPr="00D51EA8">
        <w:rPr>
          <w:rFonts w:ascii="Arial" w:hAnsi="Arial" w:cs="Arial"/>
          <w:b/>
          <w:bCs/>
          <w:sz w:val="24"/>
          <w:szCs w:val="24"/>
        </w:rPr>
        <w:t xml:space="preserve"> стандартное размерное отношение SDR </w:t>
      </w:r>
      <w:r w:rsidRPr="00D51EA8">
        <w:rPr>
          <w:rFonts w:ascii="Arial" w:eastAsia="Arial Unicode MS" w:hAnsi="Arial" w:cs="Arial"/>
          <w:sz w:val="24"/>
          <w:szCs w:val="24"/>
        </w:rPr>
        <w:t xml:space="preserve">(standard dimension ratio): Числовое обозначение типа трубы, представляющее собой удобное округленное число, приблизительно равное отношению номинального наружного диаметра </w:t>
      </w:r>
      <w:r w:rsidRPr="00D51EA8">
        <w:rPr>
          <w:rFonts w:ascii="Arial" w:eastAsia="Arial Unicode MS" w:hAnsi="Arial" w:cs="Arial"/>
          <w:i/>
          <w:iCs/>
          <w:sz w:val="24"/>
          <w:szCs w:val="24"/>
        </w:rPr>
        <w:t>d</w:t>
      </w:r>
      <w:r w:rsidRPr="00D51EA8">
        <w:rPr>
          <w:rFonts w:ascii="Arial" w:eastAsia="Arial Unicode MS" w:hAnsi="Arial" w:cs="Arial"/>
          <w:sz w:val="24"/>
          <w:szCs w:val="24"/>
          <w:vertAlign w:val="subscript"/>
        </w:rPr>
        <w:t>n</w:t>
      </w:r>
      <w:r w:rsidRPr="00D51EA8">
        <w:rPr>
          <w:rFonts w:ascii="Arial" w:eastAsia="Arial Unicode MS" w:hAnsi="Arial" w:cs="Arial"/>
          <w:sz w:val="24"/>
          <w:szCs w:val="24"/>
        </w:rPr>
        <w:t xml:space="preserve"> к номинальной толщине стенки, </w:t>
      </w:r>
      <w:r w:rsidRPr="00D51EA8">
        <w:rPr>
          <w:rFonts w:ascii="Arial" w:hAnsi="Arial" w:cs="Arial"/>
          <w:i/>
          <w:iCs/>
          <w:sz w:val="24"/>
          <w:szCs w:val="24"/>
        </w:rPr>
        <w:t>e</w:t>
      </w:r>
      <w:r w:rsidRPr="00D51EA8">
        <w:rPr>
          <w:rFonts w:ascii="Arial" w:hAnsi="Arial" w:cs="Arial"/>
          <w:sz w:val="24"/>
          <w:szCs w:val="24"/>
          <w:vertAlign w:val="subscript"/>
        </w:rPr>
        <w:t>n</w:t>
      </w:r>
      <w:r w:rsidRPr="00D51EA8">
        <w:rPr>
          <w:rFonts w:ascii="Arial" w:hAnsi="Arial" w:cs="Arial"/>
          <w:i/>
          <w:iCs/>
          <w:sz w:val="24"/>
          <w:szCs w:val="24"/>
        </w:rPr>
        <w:t>.</w:t>
      </w:r>
    </w:p>
    <w:p w14:paraId="17A89939" w14:textId="3E468B52" w:rsidR="003F6B3B" w:rsidRPr="00D51EA8" w:rsidRDefault="003F6B3B" w:rsidP="006E081D">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hAnsi="Arial" w:cs="Arial"/>
          <w:sz w:val="24"/>
          <w:szCs w:val="24"/>
        </w:rPr>
        <w:t>3.1.</w:t>
      </w:r>
      <w:r w:rsidR="00614192" w:rsidRPr="00D51EA8">
        <w:rPr>
          <w:rFonts w:ascii="Arial" w:hAnsi="Arial" w:cs="Arial"/>
          <w:sz w:val="24"/>
          <w:szCs w:val="24"/>
        </w:rPr>
        <w:t>7</w:t>
      </w:r>
      <w:r w:rsidRPr="00D51EA8">
        <w:rPr>
          <w:rFonts w:ascii="Arial" w:hAnsi="Arial" w:cs="Arial"/>
          <w:b/>
          <w:bCs/>
          <w:sz w:val="24"/>
          <w:szCs w:val="24"/>
        </w:rPr>
        <w:t xml:space="preserve"> серия трубы, </w:t>
      </w:r>
      <w:r w:rsidRPr="00D51EA8">
        <w:rPr>
          <w:rFonts w:ascii="Arial" w:hAnsi="Arial" w:cs="Arial"/>
          <w:b/>
          <w:bCs/>
          <w:i/>
          <w:iCs/>
          <w:sz w:val="24"/>
          <w:szCs w:val="24"/>
        </w:rPr>
        <w:t>S</w:t>
      </w:r>
      <w:r w:rsidRPr="00D51EA8">
        <w:rPr>
          <w:rFonts w:ascii="Arial" w:hAnsi="Arial" w:cs="Arial"/>
          <w:b/>
          <w:bCs/>
          <w:sz w:val="24"/>
          <w:szCs w:val="24"/>
        </w:rPr>
        <w:t xml:space="preserve"> </w:t>
      </w:r>
      <w:r w:rsidRPr="00D51EA8">
        <w:rPr>
          <w:rFonts w:ascii="Arial" w:eastAsia="Arial Unicode MS" w:hAnsi="Arial" w:cs="Arial"/>
          <w:sz w:val="24"/>
          <w:szCs w:val="24"/>
        </w:rPr>
        <w:t>(pi</w:t>
      </w:r>
      <w:r w:rsidRPr="00D51EA8">
        <w:rPr>
          <w:rFonts w:ascii="Arial" w:eastAsia="Arial Unicode MS" w:hAnsi="Arial" w:cs="Arial"/>
          <w:sz w:val="24"/>
          <w:szCs w:val="24"/>
          <w:lang w:val="en-US"/>
        </w:rPr>
        <w:t>pe</w:t>
      </w:r>
      <w:r w:rsidRPr="00D51EA8">
        <w:rPr>
          <w:rFonts w:ascii="Arial" w:eastAsia="Arial Unicode MS" w:hAnsi="Arial" w:cs="Arial"/>
          <w:sz w:val="24"/>
          <w:szCs w:val="24"/>
        </w:rPr>
        <w:t xml:space="preserve"> series): Безразмерное число для обозначения трубы</w:t>
      </w:r>
      <w:r w:rsidRPr="00D51EA8">
        <w:rPr>
          <w:rFonts w:ascii="Arial" w:hAnsi="Arial" w:cs="Arial"/>
          <w:b/>
          <w:i/>
          <w:sz w:val="24"/>
          <w:szCs w:val="24"/>
        </w:rPr>
        <w:t>.</w:t>
      </w:r>
    </w:p>
    <w:p w14:paraId="3A0AE158" w14:textId="1F9DFB24" w:rsidR="003F6B3B" w:rsidRPr="00286B62" w:rsidRDefault="003F6B3B" w:rsidP="007F1693">
      <w:pPr>
        <w:tabs>
          <w:tab w:val="left" w:pos="709"/>
        </w:tabs>
        <w:autoSpaceDE w:val="0"/>
        <w:autoSpaceDN w:val="0"/>
        <w:adjustRightInd w:val="0"/>
        <w:spacing w:line="360" w:lineRule="auto"/>
        <w:ind w:firstLine="709"/>
        <w:jc w:val="both"/>
        <w:rPr>
          <w:rFonts w:ascii="Arial" w:eastAsia="Arial Unicode MS" w:hAnsi="Arial" w:cs="Arial"/>
        </w:rPr>
      </w:pPr>
      <w:r w:rsidRPr="00D51EA8">
        <w:rPr>
          <w:rFonts w:ascii="Arial" w:eastAsia="Arial Unicode MS" w:hAnsi="Arial" w:cs="Arial"/>
        </w:rPr>
        <w:tab/>
      </w:r>
      <w:r w:rsidRPr="00286B62">
        <w:rPr>
          <w:rFonts w:ascii="Arial" w:eastAsia="ArialMT" w:hAnsi="Arial" w:cs="Arial"/>
          <w:spacing w:val="40"/>
          <w:sz w:val="22"/>
          <w:szCs w:val="22"/>
        </w:rPr>
        <w:t>Примечание</w:t>
      </w:r>
      <w:r w:rsidRPr="00286B62">
        <w:rPr>
          <w:rFonts w:ascii="Arial" w:eastAsia="ArialMT" w:hAnsi="Arial" w:cs="Arial"/>
          <w:spacing w:val="20"/>
          <w:sz w:val="22"/>
          <w:szCs w:val="22"/>
        </w:rPr>
        <w:t xml:space="preserve"> </w:t>
      </w:r>
      <w:r w:rsidRPr="00286B62">
        <w:rPr>
          <w:rFonts w:ascii="Arial" w:eastAsia="Arial Unicode MS" w:hAnsi="Arial" w:cs="Arial"/>
          <w:sz w:val="22"/>
          <w:szCs w:val="22"/>
        </w:rPr>
        <w:t xml:space="preserve">— Соотношение между серией трубы </w:t>
      </w:r>
      <w:r w:rsidRPr="00286B62">
        <w:rPr>
          <w:rFonts w:ascii="Arial" w:eastAsia="Arial Unicode MS" w:hAnsi="Arial" w:cs="Arial"/>
          <w:i/>
          <w:iCs/>
          <w:sz w:val="22"/>
          <w:szCs w:val="22"/>
        </w:rPr>
        <w:t>S</w:t>
      </w:r>
      <w:r w:rsidRPr="00286B62">
        <w:rPr>
          <w:rFonts w:ascii="Arial" w:eastAsia="Arial Unicode MS" w:hAnsi="Arial" w:cs="Arial"/>
          <w:sz w:val="22"/>
          <w:szCs w:val="22"/>
        </w:rPr>
        <w:t xml:space="preserve"> и стандартным размерным отношением SDR определяется следующей формулой согласно </w:t>
      </w:r>
      <w:r w:rsidRPr="0030626E">
        <w:rPr>
          <w:rFonts w:ascii="Arial" w:eastAsia="Arial Unicode MS" w:hAnsi="Arial" w:cs="Arial"/>
          <w:b/>
          <w:i/>
          <w:sz w:val="22"/>
          <w:szCs w:val="22"/>
        </w:rPr>
        <w:t xml:space="preserve">ГОСТ </w:t>
      </w:r>
      <w:r w:rsidRPr="0030626E">
        <w:rPr>
          <w:rFonts w:ascii="Arial" w:eastAsia="ArialMT" w:hAnsi="Arial" w:cs="Arial"/>
          <w:b/>
          <w:i/>
          <w:sz w:val="22"/>
          <w:szCs w:val="22"/>
        </w:rPr>
        <w:t>ISO 4065</w:t>
      </w:r>
      <w:r w:rsidR="00446A5F" w:rsidRPr="00286B62">
        <w:rPr>
          <w:rFonts w:ascii="Arial" w:eastAsia="ArialMT" w:hAnsi="Arial" w:cs="Arial"/>
          <w:sz w:val="22"/>
          <w:szCs w:val="22"/>
        </w:rPr>
        <w:t>.</w:t>
      </w:r>
    </w:p>
    <w:p w14:paraId="4E73CB4E" w14:textId="77777777" w:rsidR="003F6B3B" w:rsidRPr="00286B62" w:rsidRDefault="003F6B3B" w:rsidP="003F6B3B">
      <w:pPr>
        <w:tabs>
          <w:tab w:val="left" w:pos="709"/>
        </w:tabs>
        <w:autoSpaceDE w:val="0"/>
        <w:autoSpaceDN w:val="0"/>
        <w:adjustRightInd w:val="0"/>
        <w:spacing w:line="360" w:lineRule="auto"/>
        <w:jc w:val="center"/>
        <w:rPr>
          <w:rFonts w:ascii="Arial" w:eastAsia="ArialMT" w:hAnsi="Arial" w:cs="Arial"/>
          <w:b/>
          <w:bCs/>
          <w:sz w:val="22"/>
          <w:szCs w:val="22"/>
        </w:rPr>
      </w:pPr>
      <m:oMath>
        <m:r>
          <w:rPr>
            <w:rFonts w:ascii="Cambria Math" w:eastAsia="ArialMT" w:hAnsi="Cambria Math" w:cs="Arial"/>
            <w:sz w:val="22"/>
            <w:szCs w:val="22"/>
            <w:lang w:val="en-US"/>
          </w:rPr>
          <m:t>S</m:t>
        </m:r>
        <m:r>
          <m:rPr>
            <m:sty m:val="bi"/>
          </m:rPr>
          <w:rPr>
            <w:rFonts w:ascii="Cambria Math" w:eastAsia="ArialMT" w:hAnsi="Cambria Math" w:cs="Arial"/>
            <w:sz w:val="22"/>
            <w:szCs w:val="22"/>
          </w:rPr>
          <m:t xml:space="preserve">= </m:t>
        </m:r>
        <m:f>
          <m:fPr>
            <m:ctrlPr>
              <w:rPr>
                <w:rFonts w:ascii="Cambria Math" w:eastAsia="ArialMT" w:hAnsi="Cambria Math" w:cs="Arial"/>
                <w:bCs/>
                <w:sz w:val="22"/>
                <w:szCs w:val="22"/>
                <w:lang w:val="en-US"/>
              </w:rPr>
            </m:ctrlPr>
          </m:fPr>
          <m:num>
            <m:r>
              <m:rPr>
                <m:sty m:val="p"/>
              </m:rPr>
              <w:rPr>
                <w:rFonts w:ascii="Cambria Math" w:eastAsia="ArialMT" w:hAnsi="Cambria Math" w:cs="Arial"/>
                <w:sz w:val="22"/>
                <w:szCs w:val="22"/>
                <w:lang w:val="en-US"/>
              </w:rPr>
              <m:t>SDR</m:t>
            </m:r>
            <m:r>
              <m:rPr>
                <m:sty m:val="p"/>
              </m:rPr>
              <w:rPr>
                <w:rFonts w:ascii="Cambria Math" w:eastAsia="ArialMT" w:hAnsi="Cambria Math" w:cs="Arial"/>
                <w:sz w:val="22"/>
                <w:szCs w:val="22"/>
              </w:rPr>
              <m:t>-1</m:t>
            </m:r>
          </m:num>
          <m:den>
            <m:r>
              <w:rPr>
                <w:rFonts w:ascii="Cambria Math" w:eastAsia="ArialMT" w:hAnsi="Cambria Math" w:cs="Arial"/>
                <w:sz w:val="22"/>
                <w:szCs w:val="22"/>
              </w:rPr>
              <m:t>2</m:t>
            </m:r>
          </m:den>
        </m:f>
      </m:oMath>
      <w:r w:rsidRPr="00286B62">
        <w:rPr>
          <w:rFonts w:ascii="Arial" w:eastAsia="ArialMT" w:hAnsi="Arial" w:cs="Arial"/>
          <w:bCs/>
          <w:sz w:val="22"/>
          <w:szCs w:val="22"/>
        </w:rPr>
        <w:t>.</w:t>
      </w:r>
    </w:p>
    <w:p w14:paraId="6376CA13" w14:textId="5EAB8A56" w:rsidR="003F6B3B" w:rsidRPr="00D51EA8" w:rsidRDefault="003F6B3B" w:rsidP="003F6B3B">
      <w:pPr>
        <w:keepNext/>
        <w:autoSpaceDE w:val="0"/>
        <w:autoSpaceDN w:val="0"/>
        <w:adjustRightInd w:val="0"/>
        <w:spacing w:line="360" w:lineRule="auto"/>
        <w:ind w:firstLine="709"/>
        <w:jc w:val="both"/>
        <w:rPr>
          <w:rFonts w:ascii="Arial" w:eastAsia="Arial Unicode MS" w:hAnsi="Arial" w:cs="Arial"/>
          <w:b/>
          <w:sz w:val="24"/>
          <w:szCs w:val="24"/>
        </w:rPr>
      </w:pPr>
      <w:bookmarkStart w:id="23" w:name="_Hlk204853557"/>
      <w:bookmarkEnd w:id="22"/>
      <w:r w:rsidRPr="00D51EA8">
        <w:rPr>
          <w:rFonts w:ascii="Arial" w:eastAsia="Arial Unicode MS" w:hAnsi="Arial" w:cs="Arial"/>
          <w:bCs/>
          <w:sz w:val="24"/>
          <w:szCs w:val="24"/>
        </w:rPr>
        <w:t>3.2</w:t>
      </w:r>
      <w:r w:rsidRPr="00D51EA8">
        <w:rPr>
          <w:rFonts w:ascii="Arial" w:eastAsia="Arial Unicode MS" w:hAnsi="Arial" w:cs="Arial"/>
          <w:b/>
          <w:sz w:val="24"/>
          <w:szCs w:val="24"/>
        </w:rPr>
        <w:t xml:space="preserve"> </w:t>
      </w:r>
      <w:r w:rsidR="007B2143" w:rsidRPr="00D51EA8">
        <w:rPr>
          <w:rFonts w:ascii="Arial" w:eastAsia="Arial Unicode MS" w:hAnsi="Arial" w:cs="Arial"/>
          <w:b/>
          <w:sz w:val="24"/>
          <w:szCs w:val="24"/>
        </w:rPr>
        <w:t>Термины</w:t>
      </w:r>
      <w:r w:rsidRPr="00D51EA8">
        <w:rPr>
          <w:rFonts w:ascii="Arial" w:eastAsia="Arial Unicode MS" w:hAnsi="Arial" w:cs="Arial"/>
          <w:b/>
          <w:sz w:val="24"/>
          <w:szCs w:val="24"/>
        </w:rPr>
        <w:t>, относящиеся к материалу</w:t>
      </w:r>
    </w:p>
    <w:p w14:paraId="346CA484" w14:textId="5EC0392E" w:rsidR="003F6B3B" w:rsidRPr="00D51EA8" w:rsidRDefault="003F6B3B" w:rsidP="003F6B3B">
      <w:pPr>
        <w:autoSpaceDE w:val="0"/>
        <w:autoSpaceDN w:val="0"/>
        <w:adjustRightInd w:val="0"/>
        <w:spacing w:line="360" w:lineRule="auto"/>
        <w:ind w:firstLine="709"/>
        <w:jc w:val="both"/>
        <w:rPr>
          <w:rFonts w:ascii="Arial" w:eastAsia="Arial Unicode MS" w:hAnsi="Arial" w:cs="Arial"/>
          <w:sz w:val="24"/>
          <w:szCs w:val="24"/>
        </w:rPr>
      </w:pPr>
      <w:bookmarkStart w:id="24" w:name="_Hlk204782201"/>
      <w:r w:rsidRPr="00D51EA8">
        <w:rPr>
          <w:rFonts w:ascii="Arial" w:eastAsia="Arial Unicode MS" w:hAnsi="Arial" w:cs="Arial"/>
          <w:bCs/>
          <w:sz w:val="24"/>
          <w:szCs w:val="24"/>
        </w:rPr>
        <w:t>3.2.</w:t>
      </w:r>
      <w:r w:rsidR="00614192" w:rsidRPr="00D51EA8">
        <w:rPr>
          <w:rFonts w:ascii="Arial" w:eastAsia="Arial Unicode MS" w:hAnsi="Arial" w:cs="Arial"/>
          <w:bCs/>
          <w:sz w:val="24"/>
          <w:szCs w:val="24"/>
        </w:rPr>
        <w:t>1</w:t>
      </w:r>
      <w:r w:rsidRPr="00D51EA8">
        <w:rPr>
          <w:rFonts w:ascii="Arial" w:eastAsia="Arial Unicode MS" w:hAnsi="Arial" w:cs="Arial"/>
          <w:sz w:val="24"/>
          <w:szCs w:val="24"/>
        </w:rPr>
        <w:t xml:space="preserve"> </w:t>
      </w:r>
      <w:r w:rsidRPr="00D51EA8">
        <w:rPr>
          <w:rFonts w:ascii="Arial" w:eastAsia="Arial Unicode MS" w:hAnsi="Arial" w:cs="Arial"/>
          <w:b/>
          <w:sz w:val="24"/>
          <w:szCs w:val="24"/>
        </w:rPr>
        <w:t>композиция</w:t>
      </w:r>
      <w:r w:rsidRPr="00D51EA8">
        <w:rPr>
          <w:rFonts w:ascii="Arial" w:eastAsia="Arial Unicode MS" w:hAnsi="Arial" w:cs="Arial"/>
          <w:sz w:val="24"/>
          <w:szCs w:val="24"/>
        </w:rPr>
        <w:t xml:space="preserve"> (compound): </w:t>
      </w:r>
      <w:r w:rsidR="000F76CF">
        <w:rPr>
          <w:rFonts w:ascii="Arial" w:eastAsia="Arial Unicode MS" w:hAnsi="Arial" w:cs="Arial"/>
          <w:sz w:val="24"/>
          <w:szCs w:val="24"/>
        </w:rPr>
        <w:t>Э</w:t>
      </w:r>
      <w:r w:rsidR="000F76CF" w:rsidRPr="00D51EA8">
        <w:rPr>
          <w:rFonts w:ascii="Arial" w:eastAsia="Arial Unicode MS" w:hAnsi="Arial" w:cs="Arial"/>
          <w:sz w:val="24"/>
          <w:szCs w:val="24"/>
        </w:rPr>
        <w:t xml:space="preserve">кструдированная </w:t>
      </w:r>
      <w:r w:rsidR="000F76CF">
        <w:rPr>
          <w:rFonts w:ascii="Arial" w:eastAsia="Arial Unicode MS" w:hAnsi="Arial" w:cs="Arial"/>
          <w:sz w:val="24"/>
          <w:szCs w:val="24"/>
        </w:rPr>
        <w:t>г</w:t>
      </w:r>
      <w:r w:rsidRPr="00D51EA8">
        <w:rPr>
          <w:rFonts w:ascii="Arial" w:eastAsia="Arial Unicode MS" w:hAnsi="Arial" w:cs="Arial"/>
          <w:sz w:val="24"/>
          <w:szCs w:val="24"/>
        </w:rPr>
        <w:t>омогенная смесь базового полимера (ПЭ) и добавок</w:t>
      </w:r>
      <w:r w:rsidR="0056118B" w:rsidRPr="00D51EA8">
        <w:rPr>
          <w:rFonts w:ascii="Arial" w:eastAsia="Arial Unicode MS" w:hAnsi="Arial" w:cs="Arial"/>
          <w:sz w:val="24"/>
          <w:szCs w:val="24"/>
        </w:rPr>
        <w:t xml:space="preserve"> [</w:t>
      </w:r>
      <w:r w:rsidRPr="00D51EA8">
        <w:rPr>
          <w:rFonts w:ascii="Arial" w:eastAsia="Arial Unicode MS" w:hAnsi="Arial" w:cs="Arial"/>
          <w:sz w:val="24"/>
          <w:szCs w:val="24"/>
        </w:rPr>
        <w:t>например, антиоксидантов, пигментов, технического углерода (сажи), УФ-стабилизаторов и других веществ</w:t>
      </w:r>
      <w:r w:rsidR="00A12471" w:rsidRPr="00D51EA8">
        <w:rPr>
          <w:rFonts w:ascii="Arial" w:eastAsia="Arial Unicode MS" w:hAnsi="Arial" w:cs="Arial"/>
          <w:sz w:val="24"/>
          <w:szCs w:val="24"/>
        </w:rPr>
        <w:t>]</w:t>
      </w:r>
      <w:r w:rsidRPr="00D51EA8">
        <w:rPr>
          <w:rFonts w:ascii="Arial" w:eastAsia="Arial Unicode MS" w:hAnsi="Arial" w:cs="Arial"/>
          <w:sz w:val="24"/>
          <w:szCs w:val="24"/>
        </w:rPr>
        <w:t xml:space="preserve"> в количестве, необходимом для обеспечения изготовления и использования элементов трубопровода</w:t>
      </w:r>
      <w:r w:rsidR="003530B4" w:rsidRPr="00D51EA8">
        <w:rPr>
          <w:rFonts w:ascii="Arial" w:eastAsia="Arial Unicode MS" w:hAnsi="Arial" w:cs="Arial"/>
          <w:sz w:val="24"/>
          <w:szCs w:val="24"/>
        </w:rPr>
        <w:t>.</w:t>
      </w:r>
    </w:p>
    <w:p w14:paraId="1B245034" w14:textId="482314F9" w:rsidR="00366FCA" w:rsidRPr="00366FCA" w:rsidRDefault="003F6B3B" w:rsidP="00366FCA">
      <w:pPr>
        <w:autoSpaceDE w:val="0"/>
        <w:autoSpaceDN w:val="0"/>
        <w:adjustRightInd w:val="0"/>
        <w:spacing w:line="360" w:lineRule="auto"/>
        <w:ind w:firstLine="709"/>
        <w:jc w:val="both"/>
        <w:rPr>
          <w:rFonts w:ascii="Arial" w:eastAsia="Arial Unicode MS" w:hAnsi="Arial" w:cs="Arial"/>
          <w:sz w:val="24"/>
          <w:szCs w:val="24"/>
        </w:rPr>
      </w:pPr>
      <w:bookmarkStart w:id="25" w:name="_Hlk204782496"/>
      <w:bookmarkEnd w:id="23"/>
      <w:bookmarkEnd w:id="24"/>
      <w:r w:rsidRPr="001471BA">
        <w:rPr>
          <w:rFonts w:ascii="Arial" w:eastAsia="Arial Unicode MS" w:hAnsi="Arial" w:cs="Arial"/>
          <w:bCs/>
          <w:sz w:val="24"/>
          <w:szCs w:val="24"/>
        </w:rPr>
        <w:t>3.2.2</w:t>
      </w:r>
      <w:r w:rsidRPr="00D51EA8">
        <w:rPr>
          <w:rFonts w:ascii="Arial" w:eastAsia="Arial Unicode MS" w:hAnsi="Arial" w:cs="Arial"/>
          <w:b/>
          <w:i/>
          <w:sz w:val="24"/>
          <w:szCs w:val="24"/>
        </w:rPr>
        <w:t xml:space="preserve"> </w:t>
      </w:r>
      <w:r w:rsidRPr="00D51EA8">
        <w:rPr>
          <w:rFonts w:ascii="Arial" w:eastAsia="Arial Unicode MS" w:hAnsi="Arial" w:cs="Arial"/>
          <w:b/>
          <w:sz w:val="24"/>
          <w:szCs w:val="24"/>
        </w:rPr>
        <w:t xml:space="preserve">базовый полимер </w:t>
      </w:r>
      <w:r w:rsidRPr="00D51EA8">
        <w:rPr>
          <w:rFonts w:ascii="Arial" w:eastAsia="Arial Unicode MS" w:hAnsi="Arial" w:cs="Arial"/>
          <w:sz w:val="24"/>
          <w:szCs w:val="24"/>
        </w:rPr>
        <w:t>(base polymer):</w:t>
      </w:r>
      <w:r w:rsidRPr="00D51EA8">
        <w:rPr>
          <w:rFonts w:ascii="Arial" w:eastAsia="Arial Unicode MS" w:hAnsi="Arial" w:cs="Arial"/>
          <w:b/>
          <w:sz w:val="24"/>
          <w:szCs w:val="24"/>
        </w:rPr>
        <w:t xml:space="preserve"> </w:t>
      </w:r>
      <w:r w:rsidRPr="00D51EA8">
        <w:rPr>
          <w:rFonts w:ascii="Arial" w:eastAsia="Arial Unicode MS" w:hAnsi="Arial" w:cs="Arial"/>
          <w:sz w:val="24"/>
          <w:szCs w:val="24"/>
        </w:rPr>
        <w:t xml:space="preserve">полимер, </w:t>
      </w:r>
      <w:r w:rsidR="00E92A0B">
        <w:rPr>
          <w:rFonts w:ascii="Arial" w:eastAsia="Arial Unicode MS" w:hAnsi="Arial" w:cs="Arial"/>
          <w:sz w:val="24"/>
          <w:szCs w:val="24"/>
        </w:rPr>
        <w:t>изготавливаемый</w:t>
      </w:r>
      <w:r w:rsidRPr="00D51EA8">
        <w:rPr>
          <w:rFonts w:ascii="Arial" w:eastAsia="Arial Unicode MS" w:hAnsi="Arial" w:cs="Arial"/>
          <w:sz w:val="24"/>
          <w:szCs w:val="24"/>
        </w:rPr>
        <w:t xml:space="preserve"> </w:t>
      </w:r>
      <w:r w:rsidR="004D47DA">
        <w:rPr>
          <w:rFonts w:ascii="Arial" w:eastAsia="Arial Unicode MS" w:hAnsi="Arial" w:cs="Arial"/>
          <w:sz w:val="24"/>
          <w:szCs w:val="24"/>
        </w:rPr>
        <w:t>производителем</w:t>
      </w:r>
      <w:r w:rsidR="004D47DA" w:rsidRPr="00D51EA8">
        <w:rPr>
          <w:rFonts w:ascii="Arial" w:eastAsia="Arial Unicode MS" w:hAnsi="Arial" w:cs="Arial"/>
          <w:sz w:val="24"/>
          <w:szCs w:val="24"/>
        </w:rPr>
        <w:t xml:space="preserve"> </w:t>
      </w:r>
      <w:r w:rsidRPr="00D51EA8">
        <w:rPr>
          <w:rFonts w:ascii="Arial" w:eastAsia="Arial Unicode MS" w:hAnsi="Arial" w:cs="Arial"/>
          <w:sz w:val="24"/>
          <w:szCs w:val="24"/>
        </w:rPr>
        <w:t>материала для производства композиции</w:t>
      </w:r>
      <w:r w:rsidR="006339A8">
        <w:rPr>
          <w:rFonts w:ascii="Arial" w:eastAsia="Arial Unicode MS" w:hAnsi="Arial" w:cs="Arial"/>
          <w:sz w:val="24"/>
          <w:szCs w:val="24"/>
        </w:rPr>
        <w:t>, советующей настоящему стандарту</w:t>
      </w:r>
      <w:r w:rsidRPr="00D51EA8">
        <w:rPr>
          <w:rFonts w:ascii="Arial" w:eastAsia="Arial Unicode MS" w:hAnsi="Arial" w:cs="Arial"/>
          <w:sz w:val="24"/>
          <w:szCs w:val="24"/>
        </w:rPr>
        <w:t>.</w:t>
      </w:r>
      <w:bookmarkEnd w:id="25"/>
    </w:p>
    <w:p w14:paraId="33D6A83A" w14:textId="4EF82E19" w:rsidR="00785F41" w:rsidRPr="00D51EA8" w:rsidRDefault="00785F41" w:rsidP="00DC1451">
      <w:pPr>
        <w:keepNext/>
        <w:autoSpaceDE w:val="0"/>
        <w:autoSpaceDN w:val="0"/>
        <w:adjustRightInd w:val="0"/>
        <w:spacing w:line="360" w:lineRule="auto"/>
        <w:ind w:firstLine="709"/>
        <w:rPr>
          <w:rFonts w:ascii="Arial" w:eastAsia="ArialMT" w:hAnsi="Arial" w:cs="Arial"/>
          <w:b/>
          <w:bCs/>
          <w:sz w:val="24"/>
          <w:szCs w:val="24"/>
        </w:rPr>
      </w:pPr>
      <w:r w:rsidRPr="00D51EA8">
        <w:rPr>
          <w:rFonts w:ascii="Arial" w:eastAsia="ArialMT" w:hAnsi="Arial" w:cs="Arial"/>
          <w:bCs/>
          <w:sz w:val="24"/>
          <w:szCs w:val="24"/>
        </w:rPr>
        <w:lastRenderedPageBreak/>
        <w:t>3.3</w:t>
      </w:r>
      <w:r w:rsidRPr="00D51EA8">
        <w:rPr>
          <w:rFonts w:ascii="Arial" w:eastAsia="ArialMT" w:hAnsi="Arial" w:cs="Arial"/>
          <w:b/>
          <w:bCs/>
          <w:sz w:val="24"/>
          <w:szCs w:val="24"/>
        </w:rPr>
        <w:t xml:space="preserve"> Термины, </w:t>
      </w:r>
      <w:bookmarkStart w:id="26" w:name="_Hlk204782529"/>
      <w:r w:rsidRPr="00D51EA8">
        <w:rPr>
          <w:rFonts w:ascii="Arial" w:eastAsia="ArialMT" w:hAnsi="Arial" w:cs="Arial"/>
          <w:b/>
          <w:bCs/>
          <w:sz w:val="24"/>
          <w:szCs w:val="24"/>
        </w:rPr>
        <w:t>относящиеся к характеристикам материала</w:t>
      </w:r>
      <w:bookmarkEnd w:id="26"/>
    </w:p>
    <w:p w14:paraId="790948A7" w14:textId="1B972F1E" w:rsidR="00785F41" w:rsidRPr="00D51EA8" w:rsidRDefault="00785F41" w:rsidP="00DC1451">
      <w:pPr>
        <w:keepNext/>
        <w:autoSpaceDE w:val="0"/>
        <w:autoSpaceDN w:val="0"/>
        <w:adjustRightInd w:val="0"/>
        <w:spacing w:line="360" w:lineRule="auto"/>
        <w:ind w:firstLine="709"/>
        <w:rPr>
          <w:rFonts w:ascii="Arial" w:eastAsia="ArialMT" w:hAnsi="Arial" w:cs="Arial"/>
          <w:b/>
          <w:bCs/>
          <w:sz w:val="24"/>
          <w:szCs w:val="24"/>
        </w:rPr>
      </w:pPr>
      <w:bookmarkStart w:id="27" w:name="_Hlk204782563"/>
      <w:r w:rsidRPr="00D51EA8">
        <w:rPr>
          <w:rFonts w:ascii="Arial" w:eastAsia="Arial Unicode MS" w:hAnsi="Arial" w:cs="Arial"/>
          <w:bCs/>
          <w:sz w:val="24"/>
          <w:szCs w:val="24"/>
        </w:rPr>
        <w:t>3.3.1</w:t>
      </w:r>
    </w:p>
    <w:p w14:paraId="17C0B692" w14:textId="51E52BCB" w:rsidR="00166426" w:rsidRPr="00D51EA8" w:rsidRDefault="003F6B3B" w:rsidP="00E66C29">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iCs/>
          <w:sz w:val="24"/>
          <w:szCs w:val="24"/>
        </w:rPr>
      </w:pPr>
      <w:r w:rsidRPr="00D51EA8">
        <w:rPr>
          <w:rFonts w:ascii="Arial" w:eastAsia="Arial Unicode MS" w:hAnsi="Arial" w:cs="Arial"/>
          <w:b/>
          <w:sz w:val="24"/>
          <w:szCs w:val="24"/>
        </w:rPr>
        <w:t xml:space="preserve">нижний доверительный предел прогнозируемой гидростатической прочности </w:t>
      </w:r>
      <w:r w:rsidRPr="00D51EA8">
        <w:rPr>
          <w:rFonts w:ascii="Arial" w:eastAsia="ArialMT" w:hAnsi="Arial" w:cs="Arial"/>
          <w:b/>
          <w:bCs/>
          <w:i/>
          <w:iCs/>
          <w:sz w:val="24"/>
          <w:szCs w:val="24"/>
        </w:rPr>
        <w:t>σ</w:t>
      </w:r>
      <w:r w:rsidRPr="00D51EA8">
        <w:rPr>
          <w:rFonts w:ascii="Arial" w:eastAsia="ArialMT" w:hAnsi="Arial" w:cs="Arial"/>
          <w:b/>
          <w:bCs/>
          <w:sz w:val="24"/>
          <w:szCs w:val="24"/>
          <w:vertAlign w:val="subscript"/>
        </w:rPr>
        <w:t>LPL</w:t>
      </w:r>
      <w:r w:rsidRPr="00D51EA8">
        <w:rPr>
          <w:rFonts w:ascii="Arial" w:eastAsia="Arial Unicode MS" w:hAnsi="Arial" w:cs="Arial"/>
          <w:b/>
          <w:bCs/>
          <w:sz w:val="24"/>
          <w:szCs w:val="24"/>
        </w:rPr>
        <w:t>,</w:t>
      </w:r>
      <w:r w:rsidRPr="00D51EA8">
        <w:rPr>
          <w:rFonts w:ascii="Arial" w:eastAsia="Arial Unicode MS" w:hAnsi="Arial" w:cs="Arial"/>
          <w:sz w:val="24"/>
          <w:szCs w:val="24"/>
        </w:rPr>
        <w:t xml:space="preserve"> МПа (</w:t>
      </w:r>
      <w:r w:rsidRPr="00D51EA8">
        <w:rPr>
          <w:rFonts w:ascii="Arial" w:eastAsia="Arial Unicode MS" w:hAnsi="Arial" w:cs="Arial"/>
          <w:sz w:val="24"/>
          <w:szCs w:val="24"/>
          <w:lang w:val="en-US"/>
        </w:rPr>
        <w:t>lower</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confidence</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limit</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of</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the</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predicted</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hydrostatic</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strength</w:t>
      </w:r>
      <w:r w:rsidRPr="00D51EA8">
        <w:rPr>
          <w:rFonts w:ascii="Arial" w:eastAsia="Arial Unicode MS" w:hAnsi="Arial" w:cs="Arial"/>
          <w:sz w:val="24"/>
          <w:szCs w:val="24"/>
        </w:rPr>
        <w:t xml:space="preserve">): Величина, размерностью напряжения, представляющая собой 97,5 %-ный нижний доверительный предел прогнозируемой гидростатической прочности при температуре </w:t>
      </w:r>
      <w:r w:rsidRPr="00D51EA8">
        <w:rPr>
          <w:rFonts w:ascii="Arial" w:eastAsia="ArialMT" w:hAnsi="Arial" w:cs="Arial"/>
          <w:i/>
          <w:iCs/>
          <w:sz w:val="24"/>
          <w:szCs w:val="24"/>
        </w:rPr>
        <w:t>θ</w:t>
      </w:r>
      <w:r w:rsidRPr="00D51EA8">
        <w:rPr>
          <w:rFonts w:ascii="Arial" w:eastAsia="Arial Unicode MS" w:hAnsi="Arial" w:cs="Arial"/>
          <w:sz w:val="24"/>
          <w:szCs w:val="24"/>
        </w:rPr>
        <w:t xml:space="preserve"> и времени </w:t>
      </w:r>
      <w:r w:rsidRPr="00D51EA8">
        <w:rPr>
          <w:rFonts w:ascii="Arial" w:eastAsia="Arial Unicode MS" w:hAnsi="Arial" w:cs="Arial"/>
          <w:i/>
          <w:iCs/>
          <w:sz w:val="24"/>
          <w:szCs w:val="24"/>
        </w:rPr>
        <w:t>t.</w:t>
      </w:r>
    </w:p>
    <w:p w14:paraId="674B36B6" w14:textId="30F7668D" w:rsidR="003F6B3B" w:rsidRPr="00D51EA8" w:rsidRDefault="00166426" w:rsidP="00E66C29">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iCs/>
          <w:sz w:val="24"/>
          <w:szCs w:val="24"/>
        </w:rPr>
      </w:pPr>
      <w:r w:rsidRPr="00D51EA8">
        <w:rPr>
          <w:rFonts w:ascii="Arial" w:eastAsia="Arial Unicode MS" w:hAnsi="Arial" w:cs="Arial"/>
          <w:iCs/>
          <w:sz w:val="24"/>
          <w:szCs w:val="24"/>
        </w:rPr>
        <w:t>[ГОСТ ISO 12162, подраздел 3.</w:t>
      </w:r>
      <w:r w:rsidR="00E74CB6" w:rsidRPr="00D51EA8">
        <w:rPr>
          <w:rFonts w:ascii="Arial" w:eastAsia="Arial Unicode MS" w:hAnsi="Arial" w:cs="Arial"/>
          <w:iCs/>
          <w:sz w:val="24"/>
          <w:szCs w:val="24"/>
        </w:rPr>
        <w:t>2</w:t>
      </w:r>
      <w:r w:rsidRPr="00D51EA8">
        <w:rPr>
          <w:rFonts w:ascii="Arial" w:eastAsia="Arial Unicode MS" w:hAnsi="Arial" w:cs="Arial"/>
          <w:iCs/>
          <w:sz w:val="24"/>
          <w:szCs w:val="24"/>
        </w:rPr>
        <w:t>]</w:t>
      </w:r>
    </w:p>
    <w:p w14:paraId="7057EFFA" w14:textId="654A2F9E" w:rsidR="00E66C29" w:rsidRPr="00D51EA8" w:rsidRDefault="00785F41" w:rsidP="001471BA">
      <w:pPr>
        <w:autoSpaceDE w:val="0"/>
        <w:autoSpaceDN w:val="0"/>
        <w:adjustRightInd w:val="0"/>
        <w:spacing w:before="120" w:line="360" w:lineRule="auto"/>
        <w:ind w:firstLine="709"/>
        <w:jc w:val="both"/>
        <w:rPr>
          <w:rFonts w:ascii="Arial" w:eastAsia="Arial Unicode MS" w:hAnsi="Arial" w:cs="Arial"/>
          <w:iCs/>
          <w:sz w:val="24"/>
          <w:szCs w:val="24"/>
        </w:rPr>
      </w:pPr>
      <w:bookmarkStart w:id="28" w:name="_Hlk204782582"/>
      <w:bookmarkEnd w:id="27"/>
      <w:r w:rsidRPr="00D51EA8">
        <w:rPr>
          <w:rFonts w:ascii="Arial" w:eastAsia="Arial Unicode MS" w:hAnsi="Arial" w:cs="Arial"/>
          <w:bCs/>
          <w:sz w:val="24"/>
          <w:szCs w:val="24"/>
        </w:rPr>
        <w:t>3.3.2</w:t>
      </w:r>
    </w:p>
    <w:p w14:paraId="4B7ECAB2" w14:textId="681AC025" w:rsidR="003F6B3B" w:rsidRPr="00D51EA8" w:rsidRDefault="003F6B3B" w:rsidP="00C04EB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b/>
          <w:sz w:val="24"/>
          <w:szCs w:val="24"/>
        </w:rPr>
        <w:t>минимальная длительная прочность MRS</w:t>
      </w:r>
      <w:r w:rsidRPr="00D51EA8">
        <w:rPr>
          <w:rFonts w:ascii="Arial" w:eastAsia="Arial Unicode MS" w:hAnsi="Arial" w:cs="Arial"/>
          <w:sz w:val="24"/>
          <w:szCs w:val="24"/>
        </w:rPr>
        <w:t xml:space="preserve">, МПа (minimum required strength): Значение </w:t>
      </w:r>
      <w:r w:rsidRPr="00D51EA8">
        <w:rPr>
          <w:rFonts w:ascii="Arial" w:eastAsia="ArialMT" w:hAnsi="Arial" w:cs="Arial"/>
          <w:i/>
          <w:iCs/>
          <w:sz w:val="24"/>
          <w:szCs w:val="24"/>
        </w:rPr>
        <w:t>σ</w:t>
      </w:r>
      <w:r w:rsidRPr="00D51EA8">
        <w:rPr>
          <w:rFonts w:ascii="Arial" w:eastAsia="ArialMT" w:hAnsi="Arial" w:cs="Arial"/>
          <w:sz w:val="24"/>
          <w:szCs w:val="24"/>
          <w:vertAlign w:val="subscript"/>
        </w:rPr>
        <w:t>LPL</w:t>
      </w:r>
      <w:r w:rsidRPr="00D51EA8">
        <w:rPr>
          <w:rFonts w:ascii="Arial" w:eastAsia="Arial Unicode MS" w:hAnsi="Arial" w:cs="Arial"/>
          <w:sz w:val="24"/>
          <w:szCs w:val="24"/>
        </w:rPr>
        <w:t xml:space="preserve"> при 20 °С для 50 лет, округленное до ближайшего нижнего значения ряда R10 или R20.</w:t>
      </w:r>
    </w:p>
    <w:p w14:paraId="1A8F405E" w14:textId="42B2F669" w:rsidR="004323B1" w:rsidRPr="00D51EA8" w:rsidRDefault="004323B1" w:rsidP="00C04EB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[ГОСТ ISO 12162, подраздел 3.</w:t>
      </w:r>
      <w:r w:rsidR="00506E94" w:rsidRPr="00D51EA8">
        <w:rPr>
          <w:rFonts w:ascii="Arial" w:eastAsia="Arial Unicode MS" w:hAnsi="Arial" w:cs="Arial"/>
          <w:sz w:val="24"/>
          <w:szCs w:val="24"/>
        </w:rPr>
        <w:t>3</w:t>
      </w:r>
      <w:r w:rsidRPr="00D51EA8">
        <w:rPr>
          <w:rFonts w:ascii="Arial" w:eastAsia="Arial Unicode MS" w:hAnsi="Arial" w:cs="Arial"/>
          <w:sz w:val="24"/>
          <w:szCs w:val="24"/>
        </w:rPr>
        <w:t>]</w:t>
      </w:r>
    </w:p>
    <w:p w14:paraId="09941AA7" w14:textId="7079F4C2" w:rsidR="003F6B3B" w:rsidRPr="00D51EA8" w:rsidRDefault="003F6B3B" w:rsidP="007F1693">
      <w:pPr>
        <w:autoSpaceDE w:val="0"/>
        <w:autoSpaceDN w:val="0"/>
        <w:adjustRightInd w:val="0"/>
        <w:spacing w:before="120" w:line="360" w:lineRule="auto"/>
        <w:ind w:firstLine="709"/>
        <w:jc w:val="both"/>
        <w:rPr>
          <w:rFonts w:ascii="Arial" w:eastAsia="Arial Unicode MS" w:hAnsi="Arial" w:cs="Arial"/>
          <w:sz w:val="22"/>
          <w:szCs w:val="22"/>
        </w:rPr>
      </w:pPr>
      <w:r w:rsidRPr="00D51EA8">
        <w:rPr>
          <w:rFonts w:ascii="Arial" w:eastAsia="ArialMT" w:hAnsi="Arial" w:cs="Arial"/>
          <w:spacing w:val="40"/>
          <w:sz w:val="22"/>
          <w:szCs w:val="22"/>
        </w:rPr>
        <w:t>Примечани</w:t>
      </w:r>
      <w:r w:rsidR="00C04EB6" w:rsidRPr="00D51EA8">
        <w:rPr>
          <w:rFonts w:ascii="Arial" w:eastAsia="ArialMT" w:hAnsi="Arial" w:cs="Arial"/>
          <w:spacing w:val="40"/>
          <w:sz w:val="22"/>
          <w:szCs w:val="22"/>
        </w:rPr>
        <w:t>я</w:t>
      </w:r>
    </w:p>
    <w:p w14:paraId="5A32DBB0" w14:textId="018C5893" w:rsidR="003F6B3B" w:rsidRPr="00D51EA8" w:rsidRDefault="003F6B3B" w:rsidP="007F1693">
      <w:pPr>
        <w:autoSpaceDE w:val="0"/>
        <w:autoSpaceDN w:val="0"/>
        <w:adjustRightInd w:val="0"/>
        <w:spacing w:line="360" w:lineRule="auto"/>
        <w:ind w:firstLine="709"/>
        <w:jc w:val="both"/>
        <w:rPr>
          <w:rFonts w:ascii="Arial" w:eastAsia="ArialMT" w:hAnsi="Arial" w:cs="Arial"/>
          <w:sz w:val="22"/>
          <w:szCs w:val="22"/>
        </w:rPr>
      </w:pPr>
      <w:r w:rsidRPr="00D51EA8">
        <w:rPr>
          <w:rFonts w:ascii="Arial" w:eastAsia="Arial Unicode MS" w:hAnsi="Arial" w:cs="Arial"/>
          <w:sz w:val="22"/>
          <w:szCs w:val="22"/>
        </w:rPr>
        <w:t xml:space="preserve">1 Ряд R10 и R20 соответствует </w:t>
      </w:r>
      <w:r w:rsidRPr="00D51EA8">
        <w:rPr>
          <w:rFonts w:ascii="Arial" w:eastAsia="ArialMT" w:hAnsi="Arial" w:cs="Arial"/>
          <w:sz w:val="22"/>
          <w:szCs w:val="22"/>
        </w:rPr>
        <w:t>ГОСТ 8032.</w:t>
      </w:r>
    </w:p>
    <w:p w14:paraId="002EBF78" w14:textId="408A734B" w:rsidR="003F6B3B" w:rsidRPr="00D51EA8" w:rsidRDefault="003F6B3B" w:rsidP="007F1693">
      <w:pPr>
        <w:autoSpaceDE w:val="0"/>
        <w:autoSpaceDN w:val="0"/>
        <w:adjustRightInd w:val="0"/>
        <w:spacing w:line="360" w:lineRule="auto"/>
        <w:ind w:firstLine="709"/>
        <w:jc w:val="both"/>
        <w:rPr>
          <w:rFonts w:ascii="Arial" w:eastAsia="ArialMT" w:hAnsi="Arial" w:cs="Arial"/>
          <w:sz w:val="22"/>
          <w:szCs w:val="22"/>
        </w:rPr>
      </w:pPr>
      <w:r w:rsidRPr="00D51EA8">
        <w:rPr>
          <w:rFonts w:ascii="Arial" w:eastAsia="ArialMT" w:hAnsi="Arial" w:cs="Arial"/>
          <w:sz w:val="22"/>
          <w:szCs w:val="22"/>
        </w:rPr>
        <w:t>2</w:t>
      </w:r>
      <w:r w:rsidR="000F2728" w:rsidRPr="00D51EA8">
        <w:rPr>
          <w:rFonts w:ascii="Arial" w:eastAsia="ArialMT" w:hAnsi="Arial" w:cs="Arial"/>
          <w:sz w:val="22"/>
          <w:szCs w:val="22"/>
        </w:rPr>
        <w:t xml:space="preserve"> </w:t>
      </w:r>
      <w:r w:rsidRPr="00D51EA8">
        <w:rPr>
          <w:rFonts w:ascii="Arial" w:eastAsia="ArialMT" w:hAnsi="Arial" w:cs="Arial"/>
          <w:sz w:val="22"/>
          <w:szCs w:val="22"/>
        </w:rPr>
        <w:t xml:space="preserve">Данный стандарт распространяется только на композиции с </w:t>
      </w:r>
      <w:r w:rsidRPr="00D51EA8">
        <w:rPr>
          <w:rFonts w:ascii="Arial" w:eastAsia="ArialMT" w:hAnsi="Arial" w:cs="Arial"/>
          <w:sz w:val="22"/>
          <w:szCs w:val="22"/>
          <w:lang w:val="en-US"/>
        </w:rPr>
        <w:t>MRS</w:t>
      </w:r>
      <w:r w:rsidRPr="00D51EA8">
        <w:rPr>
          <w:rFonts w:ascii="Arial" w:eastAsia="ArialMT" w:hAnsi="Arial" w:cs="Arial"/>
          <w:sz w:val="22"/>
          <w:szCs w:val="22"/>
        </w:rPr>
        <w:t xml:space="preserve"> равным 10 МПа. </w:t>
      </w:r>
    </w:p>
    <w:p w14:paraId="3C7169C0" w14:textId="65F2C197" w:rsidR="00785F41" w:rsidRPr="00D51EA8" w:rsidRDefault="00785F41" w:rsidP="00785F41">
      <w:pPr>
        <w:autoSpaceDE w:val="0"/>
        <w:autoSpaceDN w:val="0"/>
        <w:adjustRightInd w:val="0"/>
        <w:spacing w:line="360" w:lineRule="auto"/>
        <w:ind w:firstLine="709"/>
        <w:jc w:val="both"/>
        <w:rPr>
          <w:rFonts w:ascii="Arial" w:eastAsia="ArialMT" w:hAnsi="Arial" w:cs="Arial"/>
          <w:sz w:val="22"/>
          <w:szCs w:val="22"/>
        </w:rPr>
      </w:pPr>
      <w:bookmarkStart w:id="29" w:name="_Hlk204782601"/>
      <w:bookmarkEnd w:id="28"/>
      <w:r w:rsidRPr="00D51EA8">
        <w:rPr>
          <w:rFonts w:ascii="Arial" w:eastAsia="Arial Unicode MS" w:hAnsi="Arial" w:cs="Arial"/>
          <w:bCs/>
          <w:sz w:val="24"/>
          <w:szCs w:val="24"/>
        </w:rPr>
        <w:t>3.3.3</w:t>
      </w:r>
    </w:p>
    <w:p w14:paraId="6C141137" w14:textId="1F3B71FE" w:rsidR="007A1FA1" w:rsidRPr="00D51EA8" w:rsidRDefault="003F6B3B" w:rsidP="007A1FA1">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b/>
          <w:sz w:val="24"/>
          <w:szCs w:val="24"/>
        </w:rPr>
        <w:t>коэффициент запаса прочности</w:t>
      </w:r>
      <w:r w:rsidRPr="00D51EA8">
        <w:rPr>
          <w:rFonts w:ascii="Arial" w:eastAsia="Arial Unicode MS" w:hAnsi="Arial" w:cs="Arial"/>
          <w:sz w:val="24"/>
          <w:szCs w:val="24"/>
        </w:rPr>
        <w:t xml:space="preserve"> </w:t>
      </w:r>
      <w:r w:rsidRPr="00D51EA8">
        <w:rPr>
          <w:rFonts w:ascii="Arial" w:eastAsia="Arial Unicode MS" w:hAnsi="Arial" w:cs="Arial"/>
          <w:b/>
          <w:bCs/>
          <w:i/>
          <w:iCs/>
          <w:sz w:val="24"/>
          <w:szCs w:val="24"/>
        </w:rPr>
        <w:t>С</w:t>
      </w:r>
      <w:r w:rsidRPr="00D51EA8">
        <w:rPr>
          <w:rFonts w:ascii="Arial" w:eastAsia="Arial Unicode MS" w:hAnsi="Arial" w:cs="Arial"/>
          <w:sz w:val="24"/>
          <w:szCs w:val="24"/>
        </w:rPr>
        <w:t xml:space="preserve"> (design coefficient): Коэффициент со значением больше 1, учитывающий условия эксплуатации, в том числе свойства элементов трубопровода, не учтенные при определении нижнего доверительного предела</w:t>
      </w:r>
      <w:r w:rsidR="00A12471" w:rsidRPr="00D51EA8">
        <w:rPr>
          <w:rFonts w:ascii="Arial" w:eastAsia="Arial Unicode MS" w:hAnsi="Arial" w:cs="Arial"/>
          <w:sz w:val="24"/>
          <w:szCs w:val="24"/>
        </w:rPr>
        <w:t xml:space="preserve"> прогнозируемой гидростатической прочности</w:t>
      </w:r>
      <w:r w:rsidRPr="00D51EA8">
        <w:rPr>
          <w:rFonts w:ascii="Arial" w:eastAsia="Arial Unicode MS" w:hAnsi="Arial" w:cs="Arial"/>
          <w:sz w:val="24"/>
          <w:szCs w:val="24"/>
        </w:rPr>
        <w:t>.</w:t>
      </w:r>
    </w:p>
    <w:p w14:paraId="6C22E4A6" w14:textId="7E4D2BCB" w:rsidR="003F6B3B" w:rsidRPr="00D51EA8" w:rsidRDefault="007A1FA1" w:rsidP="007A1FA1">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[ГОСТ ISO 12162, подраздел 3.5]</w:t>
      </w:r>
    </w:p>
    <w:bookmarkEnd w:id="29"/>
    <w:p w14:paraId="4001ABB0" w14:textId="77777777" w:rsidR="00A05135" w:rsidRPr="00D51EA8" w:rsidRDefault="003F6B3B" w:rsidP="007F1693">
      <w:pPr>
        <w:autoSpaceDE w:val="0"/>
        <w:autoSpaceDN w:val="0"/>
        <w:adjustRightInd w:val="0"/>
        <w:spacing w:before="120" w:line="360" w:lineRule="auto"/>
        <w:ind w:firstLine="709"/>
        <w:jc w:val="both"/>
        <w:rPr>
          <w:rFonts w:ascii="Arial" w:eastAsia="Arial Unicode MS" w:hAnsi="Arial" w:cs="Arial"/>
          <w:i/>
          <w:iCs/>
          <w:sz w:val="24"/>
          <w:szCs w:val="24"/>
        </w:rPr>
      </w:pPr>
      <w:r w:rsidRPr="00D51EA8">
        <w:rPr>
          <w:rFonts w:ascii="Arial" w:eastAsia="Arial Unicode MS" w:hAnsi="Arial" w:cs="Arial"/>
          <w:bCs/>
          <w:sz w:val="24"/>
          <w:szCs w:val="24"/>
        </w:rPr>
        <w:t>3.3.4</w:t>
      </w:r>
      <w:r w:rsidRPr="00D51EA8">
        <w:rPr>
          <w:rFonts w:ascii="Arial" w:eastAsia="Arial Unicode MS" w:hAnsi="Arial" w:cs="Arial"/>
          <w:b/>
          <w:sz w:val="24"/>
          <w:szCs w:val="24"/>
        </w:rPr>
        <w:t xml:space="preserve"> расчетное напряжение</w:t>
      </w:r>
      <w:r w:rsidRPr="00D51EA8">
        <w:rPr>
          <w:rFonts w:ascii="Arial" w:eastAsia="Arial Unicode MS" w:hAnsi="Arial" w:cs="Arial"/>
          <w:sz w:val="24"/>
          <w:szCs w:val="24"/>
        </w:rPr>
        <w:t xml:space="preserve"> </w:t>
      </w:r>
      <w:r w:rsidRPr="00D51EA8">
        <w:rPr>
          <w:rFonts w:ascii="Arial" w:hAnsi="Arial" w:cs="Arial"/>
          <w:b/>
          <w:bCs/>
          <w:i/>
          <w:iCs/>
          <w:sz w:val="24"/>
          <w:szCs w:val="24"/>
        </w:rPr>
        <w:t>σ</w:t>
      </w:r>
      <w:r w:rsidRPr="00D51EA8">
        <w:rPr>
          <w:rFonts w:ascii="Arial" w:hAnsi="Arial" w:cs="Arial"/>
          <w:b/>
          <w:bCs/>
          <w:sz w:val="24"/>
          <w:szCs w:val="24"/>
          <w:vertAlign w:val="subscript"/>
        </w:rPr>
        <w:t>s</w:t>
      </w:r>
      <w:r w:rsidRPr="00D51EA8">
        <w:rPr>
          <w:rFonts w:ascii="Arial" w:eastAsia="Arial Unicode MS" w:hAnsi="Arial" w:cs="Arial"/>
          <w:b/>
          <w:bCs/>
          <w:sz w:val="24"/>
          <w:szCs w:val="24"/>
        </w:rPr>
        <w:t>,</w:t>
      </w:r>
      <w:r w:rsidRPr="00D51EA8">
        <w:rPr>
          <w:rFonts w:ascii="Arial" w:eastAsia="Arial Unicode MS" w:hAnsi="Arial" w:cs="Arial"/>
          <w:sz w:val="24"/>
          <w:szCs w:val="24"/>
        </w:rPr>
        <w:t xml:space="preserve"> МПа (design stress): Допускаемое напряжение для данного применения при 20 °С, полученное делением MRS на коэффициент </w:t>
      </w:r>
      <w:r w:rsidRPr="00D51EA8">
        <w:rPr>
          <w:rFonts w:ascii="Arial" w:eastAsia="Arial Unicode MS" w:hAnsi="Arial" w:cs="Arial"/>
          <w:i/>
          <w:iCs/>
          <w:sz w:val="24"/>
          <w:szCs w:val="24"/>
        </w:rPr>
        <w:t>С</w:t>
      </w:r>
    </w:p>
    <w:p w14:paraId="676B7ACD" w14:textId="69D8E97F" w:rsidR="003F6B3B" w:rsidRPr="001471BA" w:rsidRDefault="00FB1A8D" w:rsidP="007F1693">
      <w:pPr>
        <w:autoSpaceDE w:val="0"/>
        <w:autoSpaceDN w:val="0"/>
        <w:adjustRightInd w:val="0"/>
        <w:spacing w:line="360" w:lineRule="auto"/>
        <w:ind w:firstLine="709"/>
        <w:jc w:val="both"/>
        <w:rPr>
          <w:rFonts w:ascii="Arial" w:eastAsia="Arial Unicode MS" w:hAnsi="Arial" w:cs="Arial"/>
          <w:sz w:val="22"/>
          <w:szCs w:val="24"/>
        </w:rPr>
      </w:pPr>
      <w:r w:rsidRPr="001471BA">
        <w:rPr>
          <w:rFonts w:ascii="Arial" w:eastAsia="Arial Unicode MS" w:hAnsi="Arial" w:cs="Arial"/>
          <w:spacing w:val="40"/>
          <w:sz w:val="22"/>
          <w:szCs w:val="24"/>
        </w:rPr>
        <w:t>Примечание</w:t>
      </w:r>
      <w:r w:rsidRPr="001471BA">
        <w:rPr>
          <w:rFonts w:ascii="Arial" w:eastAsia="Arial Unicode MS" w:hAnsi="Arial" w:cs="Arial"/>
          <w:sz w:val="22"/>
          <w:szCs w:val="24"/>
        </w:rPr>
        <w:t xml:space="preserve"> </w:t>
      </w:r>
      <w:r w:rsidR="00B90831" w:rsidRPr="001471BA">
        <w:rPr>
          <w:rFonts w:ascii="Arial" w:eastAsia="Arial Unicode MS" w:hAnsi="Arial" w:cs="Arial"/>
          <w:sz w:val="22"/>
          <w:szCs w:val="24"/>
        </w:rPr>
        <w:t>—</w:t>
      </w:r>
      <w:r w:rsidR="006E081D" w:rsidRPr="001471BA">
        <w:rPr>
          <w:rFonts w:ascii="Arial" w:eastAsia="Arial Unicode MS" w:hAnsi="Arial" w:cs="Arial"/>
          <w:sz w:val="22"/>
          <w:szCs w:val="24"/>
        </w:rPr>
        <w:t xml:space="preserve"> </w:t>
      </w:r>
      <w:r w:rsidR="004A410C" w:rsidRPr="001471BA">
        <w:rPr>
          <w:rFonts w:ascii="Arial" w:eastAsia="Arial Unicode MS" w:hAnsi="Arial" w:cs="Arial"/>
          <w:sz w:val="22"/>
          <w:szCs w:val="24"/>
        </w:rPr>
        <w:t xml:space="preserve">Расчетное напряжение </w:t>
      </w:r>
      <w:r w:rsidR="005D12F6" w:rsidRPr="001471BA">
        <w:rPr>
          <w:rFonts w:ascii="Arial" w:eastAsia="Arial Unicode MS" w:hAnsi="Arial" w:cs="Arial"/>
          <w:sz w:val="22"/>
          <w:szCs w:val="24"/>
        </w:rPr>
        <w:t>вычисляется по</w:t>
      </w:r>
      <w:r w:rsidR="00A256A4" w:rsidRPr="001471BA">
        <w:rPr>
          <w:rFonts w:ascii="Arial" w:eastAsia="Arial Unicode MS" w:hAnsi="Arial" w:cs="Arial"/>
          <w:sz w:val="22"/>
          <w:szCs w:val="24"/>
        </w:rPr>
        <w:t>следующей формуле:</w:t>
      </w:r>
    </w:p>
    <w:p w14:paraId="2152E85C" w14:textId="77777777" w:rsidR="003F6B3B" w:rsidRPr="001471BA" w:rsidRDefault="00000000" w:rsidP="007F1693">
      <w:pPr>
        <w:autoSpaceDE w:val="0"/>
        <w:autoSpaceDN w:val="0"/>
        <w:adjustRightInd w:val="0"/>
        <w:spacing w:line="360" w:lineRule="auto"/>
        <w:jc w:val="center"/>
        <w:rPr>
          <w:rFonts w:ascii="Arial" w:eastAsia="Arial Unicode MS" w:hAnsi="Arial" w:cs="Arial"/>
          <w:sz w:val="22"/>
          <w:szCs w:val="22"/>
        </w:rPr>
      </w:pPr>
      <m:oMathPara>
        <m:oMath>
          <m:sSub>
            <m:sSubPr>
              <m:ctrlPr>
                <w:rPr>
                  <w:rFonts w:ascii="Cambria Math" w:eastAsia="Arial Unicode MS" w:hAnsi="Cambria Math" w:cs="Arial"/>
                  <w:sz w:val="22"/>
                  <w:szCs w:val="22"/>
                </w:rPr>
              </m:ctrlPr>
            </m:sSubPr>
            <m:e>
              <m:r>
                <w:rPr>
                  <w:rFonts w:ascii="Cambria Math" w:hAnsi="Cambria Math" w:cs="Arial"/>
                  <w:sz w:val="22"/>
                  <w:szCs w:val="22"/>
                </w:rPr>
                <m:t>σ</m:t>
              </m:r>
            </m:e>
            <m:sub>
              <m:r>
                <m:rPr>
                  <m:sty m:val="p"/>
                </m:rPr>
                <w:rPr>
                  <w:rFonts w:ascii="Cambria Math" w:eastAsia="Arial Unicode MS" w:hAnsi="Cambria Math" w:cs="Arial"/>
                  <w:sz w:val="22"/>
                  <w:szCs w:val="22"/>
                  <w:lang w:val="en-US"/>
                </w:rPr>
                <m:t>s</m:t>
              </m:r>
            </m:sub>
          </m:sSub>
          <m:r>
            <m:rPr>
              <m:sty m:val="p"/>
            </m:rPr>
            <w:rPr>
              <w:rFonts w:ascii="Cambria Math" w:eastAsia="Arial Unicode MS" w:hAnsi="Cambria Math" w:cs="Arial"/>
              <w:sz w:val="22"/>
              <w:szCs w:val="22"/>
            </w:rPr>
            <m:t>=</m:t>
          </m:r>
          <m:f>
            <m:fPr>
              <m:ctrlPr>
                <w:rPr>
                  <w:rFonts w:ascii="Cambria Math" w:eastAsia="Arial Unicode MS" w:hAnsi="Cambria Math" w:cs="Arial"/>
                  <w:sz w:val="22"/>
                  <w:szCs w:val="22"/>
                </w:rPr>
              </m:ctrlPr>
            </m:fPr>
            <m:num>
              <m:r>
                <m:rPr>
                  <m:sty m:val="p"/>
                </m:rPr>
                <w:rPr>
                  <w:rFonts w:ascii="Cambria Math" w:eastAsia="Arial Unicode MS" w:hAnsi="Cambria Math" w:cs="Arial"/>
                  <w:sz w:val="22"/>
                  <w:szCs w:val="22"/>
                </w:rPr>
                <m:t>MRS</m:t>
              </m:r>
            </m:num>
            <m:den>
              <m:r>
                <w:rPr>
                  <w:rFonts w:ascii="Cambria Math" w:eastAsia="Arial Unicode MS" w:hAnsi="Cambria Math" w:cs="Arial"/>
                  <w:sz w:val="22"/>
                  <w:szCs w:val="22"/>
                </w:rPr>
                <m:t>C</m:t>
              </m:r>
            </m:den>
          </m:f>
          <m:r>
            <w:rPr>
              <w:rFonts w:ascii="Cambria Math" w:eastAsia="Arial Unicode MS" w:hAnsi="Cambria Math" w:cs="Arial"/>
              <w:sz w:val="22"/>
              <w:szCs w:val="22"/>
            </w:rPr>
            <m:t xml:space="preserve"> .</m:t>
          </m:r>
        </m:oMath>
      </m:oMathPara>
    </w:p>
    <w:p w14:paraId="04A8DBC1" w14:textId="12A288D5" w:rsidR="003F6B3B" w:rsidRPr="00D51EA8" w:rsidRDefault="003F6B3B" w:rsidP="006E081D">
      <w:pPr>
        <w:autoSpaceDE w:val="0"/>
        <w:autoSpaceDN w:val="0"/>
        <w:adjustRightInd w:val="0"/>
        <w:spacing w:line="360" w:lineRule="auto"/>
        <w:ind w:firstLine="709"/>
        <w:jc w:val="both"/>
        <w:rPr>
          <w:rFonts w:ascii="Arial" w:eastAsia="ArialMT" w:hAnsi="Arial" w:cs="Arial"/>
          <w:b/>
          <w:bCs/>
          <w:sz w:val="24"/>
          <w:szCs w:val="24"/>
        </w:rPr>
      </w:pPr>
      <w:bookmarkStart w:id="30" w:name="_Hlk204782618"/>
      <w:r w:rsidRPr="00D51EA8">
        <w:rPr>
          <w:rFonts w:ascii="Arial" w:eastAsia="Arial Unicode MS" w:hAnsi="Arial" w:cs="Arial"/>
          <w:bCs/>
          <w:sz w:val="24"/>
          <w:szCs w:val="24"/>
        </w:rPr>
        <w:t>3.3.5</w:t>
      </w:r>
      <w:r w:rsidRPr="00D51EA8">
        <w:rPr>
          <w:rFonts w:ascii="Arial" w:eastAsia="Arial Unicode MS" w:hAnsi="Arial" w:cs="Arial"/>
          <w:sz w:val="24"/>
          <w:szCs w:val="24"/>
        </w:rPr>
        <w:t xml:space="preserve"> </w:t>
      </w:r>
      <w:r w:rsidRPr="00D51EA8">
        <w:rPr>
          <w:rFonts w:ascii="Arial" w:eastAsia="Arial Unicode MS" w:hAnsi="Arial" w:cs="Arial"/>
          <w:b/>
          <w:bCs/>
          <w:sz w:val="24"/>
          <w:szCs w:val="24"/>
        </w:rPr>
        <w:t xml:space="preserve">показатель текучести расплава </w:t>
      </w:r>
      <w:r w:rsidRPr="00D51EA8">
        <w:rPr>
          <w:rFonts w:ascii="Arial" w:eastAsia="ArialMT" w:hAnsi="Arial" w:cs="Arial"/>
          <w:b/>
          <w:bCs/>
          <w:sz w:val="24"/>
          <w:szCs w:val="24"/>
        </w:rPr>
        <w:t>по массе ПТР</w:t>
      </w:r>
      <w:r w:rsidRPr="00D51EA8">
        <w:rPr>
          <w:rFonts w:ascii="Arial" w:eastAsia="Arial Unicode MS" w:hAnsi="Arial" w:cs="Arial"/>
          <w:b/>
          <w:bCs/>
          <w:sz w:val="24"/>
          <w:szCs w:val="24"/>
        </w:rPr>
        <w:t xml:space="preserve">, </w:t>
      </w:r>
      <w:r w:rsidRPr="00D51EA8">
        <w:rPr>
          <w:rFonts w:ascii="Arial" w:eastAsia="Arial Unicode MS" w:hAnsi="Arial" w:cs="Arial"/>
          <w:bCs/>
          <w:sz w:val="24"/>
          <w:szCs w:val="24"/>
        </w:rPr>
        <w:t>г/10 мин</w:t>
      </w:r>
      <w:r w:rsidRPr="00D51EA8">
        <w:rPr>
          <w:rFonts w:ascii="Arial" w:eastAsia="Arial Unicode MS" w:hAnsi="Arial" w:cs="Arial"/>
          <w:b/>
          <w:bCs/>
          <w:sz w:val="24"/>
          <w:szCs w:val="24"/>
        </w:rPr>
        <w:t xml:space="preserve"> </w:t>
      </w:r>
      <w:r w:rsidRPr="00D51EA8">
        <w:rPr>
          <w:rFonts w:ascii="Arial" w:eastAsia="Arial Unicode MS" w:hAnsi="Arial" w:cs="Arial"/>
          <w:sz w:val="24"/>
          <w:szCs w:val="24"/>
        </w:rPr>
        <w:t>(melt mass-flow rate; MFR): Величина, характеризующая</w:t>
      </w:r>
      <w:r w:rsidRPr="00D51EA8">
        <w:rPr>
          <w:rFonts w:ascii="Arial" w:eastAsia="ArialMT" w:hAnsi="Arial" w:cs="Arial"/>
          <w:b/>
          <w:bCs/>
          <w:sz w:val="24"/>
          <w:szCs w:val="24"/>
        </w:rPr>
        <w:t xml:space="preserve"> </w:t>
      </w:r>
      <w:r w:rsidRPr="00D51EA8">
        <w:rPr>
          <w:rFonts w:ascii="Arial" w:eastAsia="Arial Unicode MS" w:hAnsi="Arial" w:cs="Arial"/>
          <w:sz w:val="24"/>
          <w:szCs w:val="24"/>
        </w:rPr>
        <w:t xml:space="preserve">вязкость расплавленного материала при </w:t>
      </w:r>
      <w:r w:rsidR="00D8597C">
        <w:rPr>
          <w:rFonts w:ascii="Arial" w:eastAsia="Arial Unicode MS" w:hAnsi="Arial" w:cs="Arial"/>
          <w:sz w:val="24"/>
          <w:szCs w:val="24"/>
        </w:rPr>
        <w:t>заданных</w:t>
      </w:r>
      <w:r w:rsidRPr="00D51EA8">
        <w:rPr>
          <w:rFonts w:ascii="Arial" w:eastAsia="Arial Unicode MS" w:hAnsi="Arial" w:cs="Arial"/>
          <w:sz w:val="24"/>
          <w:szCs w:val="24"/>
        </w:rPr>
        <w:t xml:space="preserve"> температуре и нагрузке.</w:t>
      </w:r>
    </w:p>
    <w:p w14:paraId="6794127C" w14:textId="6EA9EF7A" w:rsidR="003F6B3B" w:rsidRPr="00D51EA8" w:rsidRDefault="003F6B3B" w:rsidP="00C81924">
      <w:pPr>
        <w:keepNext/>
        <w:autoSpaceDE w:val="0"/>
        <w:autoSpaceDN w:val="0"/>
        <w:adjustRightInd w:val="0"/>
        <w:spacing w:line="360" w:lineRule="auto"/>
        <w:ind w:firstLine="709"/>
        <w:jc w:val="both"/>
        <w:rPr>
          <w:rFonts w:ascii="Arial" w:eastAsia="ArialMT" w:hAnsi="Arial" w:cs="Arial"/>
          <w:b/>
          <w:bCs/>
          <w:sz w:val="24"/>
          <w:szCs w:val="24"/>
        </w:rPr>
      </w:pPr>
      <w:bookmarkStart w:id="31" w:name="_Hlk204782629"/>
      <w:bookmarkEnd w:id="30"/>
      <w:r w:rsidRPr="00D51EA8">
        <w:rPr>
          <w:rFonts w:ascii="Arial" w:eastAsia="ArialMT" w:hAnsi="Arial" w:cs="Arial"/>
          <w:bCs/>
          <w:sz w:val="24"/>
          <w:szCs w:val="24"/>
        </w:rPr>
        <w:t>3.4</w:t>
      </w:r>
      <w:r w:rsidRPr="00D51EA8">
        <w:rPr>
          <w:rFonts w:ascii="Arial" w:eastAsia="ArialMT" w:hAnsi="Arial" w:cs="Arial"/>
          <w:b/>
          <w:bCs/>
          <w:sz w:val="24"/>
          <w:szCs w:val="24"/>
        </w:rPr>
        <w:t xml:space="preserve"> </w:t>
      </w:r>
      <w:r w:rsidR="007B2143" w:rsidRPr="00D51EA8">
        <w:rPr>
          <w:rFonts w:ascii="Arial" w:eastAsia="ArialMT" w:hAnsi="Arial" w:cs="Arial"/>
          <w:b/>
          <w:bCs/>
          <w:sz w:val="24"/>
          <w:szCs w:val="24"/>
        </w:rPr>
        <w:t>Термины</w:t>
      </w:r>
      <w:r w:rsidRPr="00D51EA8">
        <w:rPr>
          <w:rFonts w:ascii="Arial" w:eastAsia="ArialMT" w:hAnsi="Arial" w:cs="Arial"/>
          <w:b/>
          <w:bCs/>
          <w:sz w:val="24"/>
          <w:szCs w:val="24"/>
        </w:rPr>
        <w:t>, относящиеся к условиям эксплуатации</w:t>
      </w:r>
    </w:p>
    <w:p w14:paraId="6904235A" w14:textId="2620E149" w:rsidR="005619A6" w:rsidRPr="00D51EA8" w:rsidRDefault="009F0301" w:rsidP="009F0301">
      <w:pPr>
        <w:autoSpaceDE w:val="0"/>
        <w:autoSpaceDN w:val="0"/>
        <w:adjustRightInd w:val="0"/>
        <w:spacing w:line="360" w:lineRule="auto"/>
        <w:ind w:firstLine="709"/>
        <w:jc w:val="both"/>
        <w:rPr>
          <w:rFonts w:ascii="Arial" w:eastAsia="Arial Unicode MS" w:hAnsi="Arial" w:cs="Arial"/>
          <w:sz w:val="24"/>
          <w:szCs w:val="24"/>
        </w:rPr>
      </w:pPr>
      <w:bookmarkStart w:id="32" w:name="_Hlk204782644"/>
      <w:bookmarkEnd w:id="31"/>
      <w:r w:rsidRPr="00D51EA8">
        <w:rPr>
          <w:rFonts w:ascii="Arial" w:hAnsi="Arial" w:cs="Arial"/>
          <w:bCs/>
          <w:sz w:val="24"/>
          <w:szCs w:val="24"/>
        </w:rPr>
        <w:t>3.4.1</w:t>
      </w:r>
      <w:r w:rsidRPr="00D51EA8">
        <w:rPr>
          <w:rFonts w:ascii="Arial" w:hAnsi="Arial" w:cs="Arial"/>
          <w:b/>
          <w:bCs/>
          <w:sz w:val="24"/>
          <w:szCs w:val="24"/>
        </w:rPr>
        <w:t xml:space="preserve"> газообразное </w:t>
      </w:r>
      <w:r w:rsidR="00FF797F" w:rsidRPr="00D51EA8">
        <w:rPr>
          <w:rFonts w:ascii="Arial" w:hAnsi="Arial" w:cs="Arial"/>
          <w:b/>
          <w:bCs/>
          <w:sz w:val="24"/>
          <w:szCs w:val="24"/>
        </w:rPr>
        <w:t>топливо (</w:t>
      </w:r>
      <w:r w:rsidRPr="00D51EA8">
        <w:rPr>
          <w:rFonts w:ascii="Arial" w:eastAsia="Arial Unicode MS" w:hAnsi="Arial" w:cs="Arial"/>
          <w:sz w:val="24"/>
          <w:szCs w:val="24"/>
        </w:rPr>
        <w:t xml:space="preserve">gaseous fuel): Топливо, находящееся в газообразном состоянии при температуре </w:t>
      </w:r>
      <w:r w:rsidRPr="00D51EA8">
        <w:rPr>
          <w:rFonts w:ascii="Arial" w:hAnsi="Arial" w:cs="Arial"/>
          <w:bCs/>
          <w:sz w:val="24"/>
          <w:szCs w:val="24"/>
        </w:rPr>
        <w:t xml:space="preserve">15 С </w:t>
      </w:r>
      <w:r w:rsidRPr="00D51EA8">
        <w:rPr>
          <w:rFonts w:ascii="Arial" w:eastAsia="Arial Unicode MS" w:hAnsi="Arial" w:cs="Arial"/>
          <w:sz w:val="24"/>
          <w:szCs w:val="24"/>
        </w:rPr>
        <w:t xml:space="preserve">и </w:t>
      </w:r>
      <w:r w:rsidR="004A410C" w:rsidRPr="00D51EA8">
        <w:rPr>
          <w:rFonts w:ascii="Arial" w:eastAsia="Arial Unicode MS" w:hAnsi="Arial" w:cs="Arial"/>
          <w:sz w:val="24"/>
          <w:szCs w:val="24"/>
        </w:rPr>
        <w:t xml:space="preserve">атмосферном </w:t>
      </w:r>
      <w:r w:rsidRPr="00D51EA8">
        <w:rPr>
          <w:rFonts w:ascii="Arial" w:eastAsia="Arial Unicode MS" w:hAnsi="Arial" w:cs="Arial"/>
          <w:sz w:val="24"/>
          <w:szCs w:val="24"/>
        </w:rPr>
        <w:t>давлении</w:t>
      </w:r>
      <w:r w:rsidR="00FD2A92">
        <w:rPr>
          <w:rFonts w:ascii="Arial" w:eastAsia="Arial Unicode MS" w:hAnsi="Arial" w:cs="Arial"/>
          <w:sz w:val="24"/>
          <w:szCs w:val="24"/>
        </w:rPr>
        <w:t xml:space="preserve"> 0,1 МПа</w:t>
      </w:r>
      <w:r w:rsidRPr="00D51EA8">
        <w:rPr>
          <w:rFonts w:ascii="Arial" w:eastAsia="Arial Unicode MS" w:hAnsi="Arial" w:cs="Arial"/>
          <w:sz w:val="24"/>
          <w:szCs w:val="24"/>
        </w:rPr>
        <w:t>.</w:t>
      </w:r>
    </w:p>
    <w:p w14:paraId="0177BF69" w14:textId="7FB26A17" w:rsidR="009F0301" w:rsidRPr="00D51EA8" w:rsidRDefault="005619A6" w:rsidP="007F1693">
      <w:pPr>
        <w:autoSpaceDE w:val="0"/>
        <w:autoSpaceDN w:val="0"/>
        <w:adjustRightInd w:val="0"/>
        <w:spacing w:line="360" w:lineRule="auto"/>
        <w:ind w:firstLine="709"/>
        <w:jc w:val="both"/>
        <w:rPr>
          <w:rFonts w:ascii="Arial" w:eastAsia="Arial Unicode MS" w:hAnsi="Arial" w:cs="Arial"/>
          <w:sz w:val="22"/>
          <w:szCs w:val="24"/>
        </w:rPr>
      </w:pPr>
      <w:r w:rsidRPr="00D12982">
        <w:rPr>
          <w:rFonts w:ascii="Arial" w:eastAsia="Arial Unicode MS" w:hAnsi="Arial" w:cs="Arial"/>
          <w:spacing w:val="40"/>
          <w:sz w:val="22"/>
          <w:szCs w:val="24"/>
        </w:rPr>
        <w:t>Примечание</w:t>
      </w:r>
      <w:r w:rsidRPr="00D12982">
        <w:rPr>
          <w:rFonts w:ascii="Arial" w:eastAsia="Arial Unicode MS" w:hAnsi="Arial" w:cs="Arial"/>
          <w:sz w:val="22"/>
          <w:szCs w:val="24"/>
        </w:rPr>
        <w:t xml:space="preserve"> — </w:t>
      </w:r>
      <w:r w:rsidR="00FD2A92" w:rsidRPr="00FD2A92">
        <w:rPr>
          <w:rFonts w:ascii="Arial" w:eastAsia="Arial Unicode MS" w:hAnsi="Arial" w:cs="Arial"/>
          <w:sz w:val="22"/>
          <w:szCs w:val="24"/>
        </w:rPr>
        <w:t>Проводятся работы по изучению возможности транспортирования газов из возобновляемых источников, например водорода (Н2).</w:t>
      </w:r>
      <w:bookmarkEnd w:id="32"/>
    </w:p>
    <w:p w14:paraId="69F6DFE1" w14:textId="15D7B068" w:rsidR="009F0301" w:rsidRPr="00D51EA8" w:rsidRDefault="009F0301" w:rsidP="009F0301">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33" w:name="_Hlk204782677"/>
      <w:r w:rsidRPr="00D51EA8">
        <w:rPr>
          <w:rFonts w:ascii="Arial" w:hAnsi="Arial" w:cs="Arial"/>
          <w:bCs/>
          <w:sz w:val="24"/>
          <w:szCs w:val="24"/>
        </w:rPr>
        <w:lastRenderedPageBreak/>
        <w:t>3.4.2</w:t>
      </w:r>
      <w:r w:rsidRPr="00D51EA8">
        <w:rPr>
          <w:rFonts w:ascii="Arial" w:hAnsi="Arial" w:cs="Arial"/>
          <w:b/>
          <w:bCs/>
          <w:sz w:val="24"/>
          <w:szCs w:val="24"/>
        </w:rPr>
        <w:t xml:space="preserve"> максимальное рабочее давление МОР,</w:t>
      </w:r>
      <w:r w:rsidR="008D75F7" w:rsidRPr="00D51EA8">
        <w:rPr>
          <w:rFonts w:ascii="Arial" w:hAnsi="Arial" w:cs="Arial"/>
          <w:b/>
          <w:bCs/>
          <w:i/>
          <w:color w:val="000000"/>
          <w:kern w:val="1"/>
          <w:sz w:val="24"/>
          <w:szCs w:val="24"/>
        </w:rPr>
        <w:t xml:space="preserve"> основанное на классификации по </w:t>
      </w:r>
      <w:r w:rsidR="008D75F7" w:rsidRPr="00D51EA8">
        <w:rPr>
          <w:rFonts w:ascii="Arial" w:hAnsi="Arial" w:cs="Arial"/>
          <w:b/>
          <w:bCs/>
          <w:i/>
          <w:color w:val="000000"/>
          <w:kern w:val="1"/>
          <w:sz w:val="24"/>
          <w:szCs w:val="24"/>
          <w:lang w:val="en-US"/>
        </w:rPr>
        <w:t>MRS</w:t>
      </w:r>
      <w:r w:rsidR="008D75F7" w:rsidRPr="00D51EA8">
        <w:rPr>
          <w:rFonts w:ascii="Arial" w:hAnsi="Arial" w:cs="Arial"/>
          <w:b/>
          <w:bCs/>
          <w:i/>
          <w:color w:val="000000"/>
          <w:kern w:val="1"/>
          <w:sz w:val="24"/>
          <w:szCs w:val="24"/>
        </w:rPr>
        <w:t xml:space="preserve"> или </w:t>
      </w:r>
      <w:r w:rsidR="008D75F7" w:rsidRPr="00D51EA8">
        <w:rPr>
          <w:rFonts w:ascii="Arial" w:hAnsi="Arial" w:cs="Arial"/>
          <w:b/>
          <w:bCs/>
          <w:i/>
          <w:color w:val="000000"/>
          <w:kern w:val="1"/>
          <w:sz w:val="24"/>
          <w:szCs w:val="24"/>
          <w:lang w:val="en-US"/>
        </w:rPr>
        <w:t>CRS</w:t>
      </w:r>
      <w:r w:rsidR="008D75F7" w:rsidRPr="00D51EA8">
        <w:rPr>
          <w:rFonts w:ascii="Arial" w:hAnsi="Arial" w:cs="Arial"/>
          <w:b/>
          <w:bCs/>
          <w:i/>
          <w:color w:val="000000"/>
          <w:kern w:val="1"/>
          <w:sz w:val="24"/>
          <w:szCs w:val="24"/>
          <w:vertAlign w:val="subscript"/>
        </w:rPr>
        <w:t>20,100</w:t>
      </w:r>
      <w:r w:rsidR="008D75F7" w:rsidRPr="00D51EA8">
        <w:rPr>
          <w:rFonts w:ascii="Arial" w:hAnsi="Arial" w:cs="Arial"/>
          <w:bCs/>
          <w:color w:val="000000"/>
          <w:kern w:val="1"/>
          <w:sz w:val="24"/>
          <w:szCs w:val="24"/>
        </w:rPr>
        <w:t>,</w:t>
      </w:r>
      <w:r w:rsidRPr="00D51EA8">
        <w:rPr>
          <w:rFonts w:ascii="Arial" w:hAnsi="Arial" w:cs="Arial"/>
          <w:b/>
          <w:bCs/>
          <w:sz w:val="24"/>
          <w:szCs w:val="24"/>
        </w:rPr>
        <w:t xml:space="preserve"> </w:t>
      </w:r>
      <w:r w:rsidR="00D6230F" w:rsidRPr="00D51EA8">
        <w:rPr>
          <w:rFonts w:ascii="Arial" w:hAnsi="Arial" w:cs="Arial"/>
          <w:bCs/>
          <w:sz w:val="24"/>
          <w:szCs w:val="24"/>
        </w:rPr>
        <w:t>бар</w:t>
      </w:r>
      <w:r w:rsidRPr="00D51EA8">
        <w:rPr>
          <w:rFonts w:ascii="Arial" w:hAnsi="Arial" w:cs="Arial"/>
          <w:b/>
          <w:bCs/>
          <w:sz w:val="24"/>
          <w:szCs w:val="24"/>
        </w:rPr>
        <w:t xml:space="preserve"> </w:t>
      </w:r>
      <w:r w:rsidRPr="00D51EA8">
        <w:rPr>
          <w:rFonts w:ascii="Arial" w:eastAsia="Arial Unicode MS" w:hAnsi="Arial" w:cs="Arial"/>
          <w:sz w:val="24"/>
          <w:szCs w:val="24"/>
        </w:rPr>
        <w:t>(maximum operating pressure): Максимальное эффективное давление газа в трубопроводе, допускаемое для постоянной эксплуатации.</w:t>
      </w:r>
    </w:p>
    <w:p w14:paraId="3EF7B88B" w14:textId="1D3D3E72" w:rsidR="009F0301" w:rsidRPr="001471BA" w:rsidRDefault="009F0301" w:rsidP="007F1693">
      <w:pPr>
        <w:tabs>
          <w:tab w:val="left" w:pos="567"/>
        </w:tabs>
        <w:autoSpaceDE w:val="0"/>
        <w:autoSpaceDN w:val="0"/>
        <w:adjustRightInd w:val="0"/>
        <w:spacing w:line="360" w:lineRule="auto"/>
        <w:ind w:firstLine="709"/>
        <w:jc w:val="both"/>
        <w:rPr>
          <w:rFonts w:ascii="Arial" w:eastAsia="Arial Unicode MS" w:hAnsi="Arial" w:cs="Arial"/>
          <w:sz w:val="22"/>
          <w:szCs w:val="22"/>
        </w:rPr>
      </w:pPr>
      <w:r w:rsidRPr="001471BA">
        <w:rPr>
          <w:rFonts w:ascii="Arial" w:eastAsia="ArialMT" w:hAnsi="Arial" w:cs="Arial"/>
          <w:spacing w:val="40"/>
          <w:sz w:val="22"/>
          <w:szCs w:val="22"/>
        </w:rPr>
        <w:t>Примечание</w:t>
      </w:r>
      <w:r w:rsidRPr="001471BA">
        <w:rPr>
          <w:rFonts w:ascii="Arial" w:eastAsia="ArialMT" w:hAnsi="Arial" w:cs="Arial"/>
          <w:spacing w:val="20"/>
          <w:sz w:val="22"/>
          <w:szCs w:val="22"/>
        </w:rPr>
        <w:t xml:space="preserve"> </w:t>
      </w:r>
      <w:r w:rsidRPr="001471BA">
        <w:rPr>
          <w:rFonts w:ascii="Arial" w:eastAsia="Arial Unicode MS" w:hAnsi="Arial" w:cs="Arial"/>
          <w:sz w:val="22"/>
          <w:szCs w:val="22"/>
        </w:rPr>
        <w:t xml:space="preserve">— МОР, </w:t>
      </w:r>
      <w:r w:rsidR="00F77741" w:rsidRPr="001471BA">
        <w:rPr>
          <w:rFonts w:ascii="Arial" w:eastAsia="Arial Unicode MS" w:hAnsi="Arial" w:cs="Arial"/>
          <w:sz w:val="22"/>
          <w:szCs w:val="22"/>
        </w:rPr>
        <w:t>бар</w:t>
      </w:r>
      <w:r w:rsidRPr="001471BA">
        <w:rPr>
          <w:rFonts w:ascii="Arial" w:eastAsia="Arial Unicode MS" w:hAnsi="Arial" w:cs="Arial"/>
          <w:sz w:val="22"/>
          <w:szCs w:val="22"/>
        </w:rPr>
        <w:t>, учитывает физические и механические характеристики элементов трубопровода, а также влияние газа на эти характеристики и рассчитывается по следующ</w:t>
      </w:r>
      <w:r w:rsidR="00286248" w:rsidRPr="001471BA">
        <w:rPr>
          <w:rFonts w:ascii="Arial" w:eastAsia="Arial Unicode MS" w:hAnsi="Arial" w:cs="Arial"/>
          <w:sz w:val="22"/>
          <w:szCs w:val="22"/>
        </w:rPr>
        <w:t>им</w:t>
      </w:r>
      <w:r w:rsidRPr="001471BA">
        <w:rPr>
          <w:rFonts w:ascii="Arial" w:eastAsia="Arial Unicode MS" w:hAnsi="Arial" w:cs="Arial"/>
          <w:sz w:val="22"/>
          <w:szCs w:val="22"/>
        </w:rPr>
        <w:t xml:space="preserve"> формул</w:t>
      </w:r>
      <w:r w:rsidR="00286248" w:rsidRPr="001471BA">
        <w:rPr>
          <w:rFonts w:ascii="Arial" w:eastAsia="Arial Unicode MS" w:hAnsi="Arial" w:cs="Arial"/>
          <w:sz w:val="22"/>
          <w:szCs w:val="22"/>
        </w:rPr>
        <w:t>ам</w:t>
      </w:r>
      <w:r w:rsidRPr="001471BA">
        <w:rPr>
          <w:rFonts w:ascii="Arial" w:eastAsia="Arial Unicode MS" w:hAnsi="Arial" w:cs="Arial"/>
          <w:sz w:val="22"/>
          <w:szCs w:val="22"/>
        </w:rPr>
        <w:t>:</w:t>
      </w:r>
    </w:p>
    <w:p w14:paraId="406F90D3" w14:textId="0CF6611A" w:rsidR="009F0301" w:rsidRPr="001471BA" w:rsidRDefault="009F0301" w:rsidP="009655EB">
      <w:pPr>
        <w:autoSpaceDE w:val="0"/>
        <w:autoSpaceDN w:val="0"/>
        <w:adjustRightInd w:val="0"/>
        <w:spacing w:after="120" w:line="360" w:lineRule="auto"/>
        <w:jc w:val="center"/>
        <w:rPr>
          <w:rFonts w:ascii="Arial" w:eastAsia="Arial Unicode MS" w:hAnsi="Arial" w:cs="Arial"/>
          <w:sz w:val="22"/>
          <w:szCs w:val="22"/>
        </w:rPr>
      </w:pPr>
      <m:oMath>
        <m:r>
          <m:rPr>
            <m:sty m:val="p"/>
          </m:rPr>
          <w:rPr>
            <w:rFonts w:ascii="Cambria Math" w:eastAsia="Arial Unicode MS" w:hAnsi="Cambria Math" w:cs="Arial"/>
            <w:sz w:val="22"/>
            <w:szCs w:val="22"/>
            <w:lang w:val="en-US"/>
          </w:rPr>
          <m:t>MOP</m:t>
        </m:r>
        <m:r>
          <m:rPr>
            <m:sty m:val="p"/>
          </m:rPr>
          <w:rPr>
            <w:rFonts w:ascii="Cambria Math" w:eastAsia="Arial Unicode MS" w:hAnsi="Cambria Math" w:cs="Arial"/>
            <w:sz w:val="22"/>
            <w:szCs w:val="22"/>
          </w:rPr>
          <m:t xml:space="preserve">= </m:t>
        </m:r>
        <m:f>
          <m:fPr>
            <m:ctrlPr>
              <w:rPr>
                <w:rFonts w:ascii="Cambria Math" w:eastAsia="Arial Unicode MS" w:hAnsi="Cambria Math" w:cs="Arial"/>
                <w:sz w:val="22"/>
                <w:szCs w:val="22"/>
                <w:lang w:val="en-US"/>
              </w:rPr>
            </m:ctrlPr>
          </m:fPr>
          <m:num>
            <m:r>
              <m:rPr>
                <m:sty m:val="p"/>
              </m:rPr>
              <w:rPr>
                <w:rFonts w:ascii="Cambria Math" w:eastAsia="Arial Unicode MS" w:hAnsi="Cambria Math" w:cs="Arial"/>
                <w:sz w:val="22"/>
                <w:szCs w:val="22"/>
              </w:rPr>
              <m:t xml:space="preserve">20 × </m:t>
            </m:r>
            <m:r>
              <m:rPr>
                <m:sty m:val="p"/>
              </m:rPr>
              <w:rPr>
                <w:rFonts w:ascii="Cambria Math" w:eastAsia="Arial Unicode MS" w:hAnsi="Cambria Math" w:cs="Arial"/>
                <w:sz w:val="22"/>
                <w:szCs w:val="22"/>
                <w:lang w:val="en-US"/>
              </w:rPr>
              <m:t>MRS</m:t>
            </m:r>
          </m:num>
          <m:den>
            <m:r>
              <w:rPr>
                <w:rFonts w:ascii="Cambria Math" w:eastAsia="Arial Unicode MS" w:hAnsi="Cambria Math" w:cs="Arial"/>
                <w:sz w:val="22"/>
                <w:szCs w:val="22"/>
                <w:lang w:val="en-US"/>
              </w:rPr>
              <m:t>C</m:t>
            </m:r>
            <m:r>
              <m:rPr>
                <m:sty m:val="p"/>
              </m:rPr>
              <w:rPr>
                <w:rFonts w:ascii="Cambria Math" w:eastAsia="Arial Unicode MS" w:hAnsi="Cambria Math" w:cs="Arial"/>
                <w:sz w:val="22"/>
                <w:szCs w:val="22"/>
              </w:rPr>
              <m:t xml:space="preserve"> × </m:t>
            </m:r>
            <m:d>
              <m:dPr>
                <m:ctrlPr>
                  <w:rPr>
                    <w:rFonts w:ascii="Cambria Math" w:eastAsia="Arial Unicode MS" w:hAnsi="Cambria Math" w:cs="Arial"/>
                    <w:sz w:val="22"/>
                    <w:szCs w:val="22"/>
                    <w:lang w:val="en-US"/>
                  </w:rPr>
                </m:ctrlPr>
              </m:dPr>
              <m:e>
                <m:r>
                  <m:rPr>
                    <m:sty m:val="p"/>
                  </m:rPr>
                  <w:rPr>
                    <w:rFonts w:ascii="Cambria Math" w:eastAsia="Arial Unicode MS" w:hAnsi="Cambria Math" w:cs="Arial"/>
                    <w:sz w:val="22"/>
                    <w:szCs w:val="22"/>
                    <w:lang w:val="en-US"/>
                  </w:rPr>
                  <m:t>SDR</m:t>
                </m:r>
                <m:r>
                  <m:rPr>
                    <m:sty m:val="p"/>
                  </m:rPr>
                  <w:rPr>
                    <w:rFonts w:ascii="Cambria Math" w:eastAsia="Arial Unicode MS" w:hAnsi="Cambria Math" w:cs="Arial"/>
                    <w:sz w:val="22"/>
                    <w:szCs w:val="22"/>
                  </w:rPr>
                  <m:t>-1</m:t>
                </m:r>
              </m:e>
            </m:d>
          </m:den>
        </m:f>
      </m:oMath>
      <w:r w:rsidR="00883A64" w:rsidRPr="001471BA">
        <w:rPr>
          <w:rFonts w:ascii="Arial" w:eastAsia="Arial Unicode MS" w:hAnsi="Arial" w:cs="Arial"/>
          <w:sz w:val="22"/>
          <w:szCs w:val="22"/>
        </w:rPr>
        <w:t xml:space="preserve"> или </w:t>
      </w:r>
      <m:oMath>
        <m:r>
          <m:rPr>
            <m:sty m:val="p"/>
          </m:rPr>
          <w:rPr>
            <w:rFonts w:ascii="Cambria Math" w:eastAsia="Arial Unicode MS" w:hAnsi="Cambria Math" w:cs="Arial"/>
            <w:sz w:val="22"/>
            <w:szCs w:val="22"/>
            <w:lang w:val="en-US"/>
          </w:rPr>
          <m:t>MOP</m:t>
        </m:r>
        <m:r>
          <m:rPr>
            <m:sty m:val="p"/>
          </m:rPr>
          <w:rPr>
            <w:rFonts w:ascii="Cambria Math" w:eastAsia="Arial Unicode MS" w:hAnsi="Cambria Math" w:cs="Arial"/>
            <w:sz w:val="22"/>
            <w:szCs w:val="22"/>
          </w:rPr>
          <m:t xml:space="preserve">= </m:t>
        </m:r>
        <m:f>
          <m:fPr>
            <m:ctrlPr>
              <w:rPr>
                <w:rFonts w:ascii="Cambria Math" w:eastAsia="Arial Unicode MS" w:hAnsi="Cambria Math" w:cs="Arial"/>
                <w:sz w:val="22"/>
                <w:szCs w:val="22"/>
                <w:lang w:val="en-US"/>
              </w:rPr>
            </m:ctrlPr>
          </m:fPr>
          <m:num>
            <m:r>
              <m:rPr>
                <m:sty m:val="p"/>
              </m:rPr>
              <w:rPr>
                <w:rFonts w:ascii="Cambria Math" w:eastAsia="Arial Unicode MS" w:hAnsi="Cambria Math" w:cs="Arial"/>
                <w:sz w:val="22"/>
                <w:szCs w:val="22"/>
              </w:rPr>
              <m:t xml:space="preserve">20 × </m:t>
            </m:r>
            <m:sSub>
              <m:sSubPr>
                <m:ctrlPr>
                  <w:rPr>
                    <w:rFonts w:ascii="Cambria Math" w:hAnsi="Cambria Math" w:cs="Arial"/>
                    <w:i/>
                    <w:kern w:val="1"/>
                    <w:sz w:val="22"/>
                    <w:szCs w:val="22"/>
                    <w:lang w:eastAsia="ar-SA"/>
                  </w:rPr>
                </m:ctrlPr>
              </m:sSubPr>
              <m:e>
                <m:r>
                  <w:rPr>
                    <w:rFonts w:ascii="Cambria Math" w:hAnsi="Cambria Math" w:cs="Arial"/>
                    <w:kern w:val="1"/>
                    <w:sz w:val="22"/>
                    <w:szCs w:val="22"/>
                    <w:lang w:eastAsia="ar-SA"/>
                  </w:rPr>
                  <m:t>CRS</m:t>
                </m:r>
              </m:e>
              <m:sub>
                <m:r>
                  <w:rPr>
                    <w:rFonts w:ascii="Cambria Math" w:hAnsi="Cambria Math" w:cs="Arial"/>
                    <w:kern w:val="1"/>
                    <w:sz w:val="22"/>
                    <w:szCs w:val="22"/>
                    <w:lang w:eastAsia="ar-SA"/>
                  </w:rPr>
                  <m:t>20,100</m:t>
                </m:r>
              </m:sub>
            </m:sSub>
          </m:num>
          <m:den>
            <m:r>
              <w:rPr>
                <w:rFonts w:ascii="Cambria Math" w:eastAsia="Arial Unicode MS" w:hAnsi="Cambria Math" w:cs="Arial"/>
                <w:sz w:val="22"/>
                <w:szCs w:val="22"/>
                <w:lang w:val="en-US"/>
              </w:rPr>
              <m:t>C</m:t>
            </m:r>
            <m:r>
              <m:rPr>
                <m:sty m:val="p"/>
              </m:rPr>
              <w:rPr>
                <w:rFonts w:ascii="Cambria Math" w:eastAsia="Arial Unicode MS" w:hAnsi="Cambria Math" w:cs="Arial"/>
                <w:sz w:val="22"/>
                <w:szCs w:val="22"/>
              </w:rPr>
              <m:t xml:space="preserve"> × </m:t>
            </m:r>
            <m:d>
              <m:dPr>
                <m:ctrlPr>
                  <w:rPr>
                    <w:rFonts w:ascii="Cambria Math" w:eastAsia="Arial Unicode MS" w:hAnsi="Cambria Math" w:cs="Arial"/>
                    <w:sz w:val="22"/>
                    <w:szCs w:val="22"/>
                    <w:lang w:val="en-US"/>
                  </w:rPr>
                </m:ctrlPr>
              </m:dPr>
              <m:e>
                <m:r>
                  <m:rPr>
                    <m:sty m:val="p"/>
                  </m:rPr>
                  <w:rPr>
                    <w:rFonts w:ascii="Cambria Math" w:eastAsia="Arial Unicode MS" w:hAnsi="Cambria Math" w:cs="Arial"/>
                    <w:sz w:val="22"/>
                    <w:szCs w:val="22"/>
                    <w:lang w:val="en-US"/>
                  </w:rPr>
                  <m:t>SDR</m:t>
                </m:r>
                <m:r>
                  <m:rPr>
                    <m:sty m:val="p"/>
                  </m:rPr>
                  <w:rPr>
                    <w:rFonts w:ascii="Cambria Math" w:eastAsia="Arial Unicode MS" w:hAnsi="Cambria Math" w:cs="Arial"/>
                    <w:sz w:val="22"/>
                    <w:szCs w:val="22"/>
                  </w:rPr>
                  <m:t>-1</m:t>
                </m:r>
              </m:e>
            </m:d>
          </m:den>
        </m:f>
      </m:oMath>
      <w:r w:rsidRPr="001471BA">
        <w:rPr>
          <w:rFonts w:ascii="Arial" w:eastAsia="Arial Unicode MS" w:hAnsi="Arial" w:cs="Arial"/>
          <w:sz w:val="22"/>
          <w:szCs w:val="22"/>
        </w:rPr>
        <w:t>,</w:t>
      </w:r>
    </w:p>
    <w:p w14:paraId="7A3E6D16" w14:textId="0893894B" w:rsidR="009F0301" w:rsidRPr="001471BA" w:rsidRDefault="009F0301" w:rsidP="007F1693">
      <w:pPr>
        <w:tabs>
          <w:tab w:val="left" w:pos="567"/>
        </w:tabs>
        <w:autoSpaceDE w:val="0"/>
        <w:autoSpaceDN w:val="0"/>
        <w:adjustRightInd w:val="0"/>
        <w:spacing w:line="360" w:lineRule="auto"/>
        <w:ind w:firstLine="709"/>
        <w:jc w:val="both"/>
        <w:rPr>
          <w:rFonts w:ascii="Arial" w:eastAsia="Arial Unicode MS" w:hAnsi="Arial" w:cs="Arial"/>
          <w:sz w:val="22"/>
          <w:szCs w:val="22"/>
        </w:rPr>
      </w:pPr>
      <w:r w:rsidRPr="001471BA">
        <w:rPr>
          <w:rFonts w:ascii="Arial" w:eastAsia="Arial Unicode MS" w:hAnsi="Arial" w:cs="Arial"/>
          <w:sz w:val="22"/>
          <w:szCs w:val="22"/>
        </w:rPr>
        <w:t xml:space="preserve">где </w:t>
      </w:r>
      <w:r w:rsidRPr="001471BA">
        <w:rPr>
          <w:rFonts w:ascii="Arial" w:eastAsia="Arial Unicode MS" w:hAnsi="Arial" w:cs="Arial"/>
          <w:i/>
          <w:iCs/>
          <w:sz w:val="22"/>
          <w:szCs w:val="22"/>
        </w:rPr>
        <w:t>С</w:t>
      </w:r>
      <w:r w:rsidRPr="001471BA">
        <w:rPr>
          <w:rFonts w:ascii="Arial" w:eastAsia="Arial Unicode MS" w:hAnsi="Arial" w:cs="Arial"/>
          <w:sz w:val="22"/>
          <w:szCs w:val="22"/>
        </w:rPr>
        <w:t xml:space="preserve"> может иметь значение, равное или больше 2, которое выбирают при проектировании и эксплуатации газораспределительных трубопроводов.</w:t>
      </w:r>
      <w:r w:rsidR="00A0591D" w:rsidRPr="001471BA">
        <w:rPr>
          <w:rFonts w:ascii="Arial" w:eastAsia="Arial Unicode MS" w:hAnsi="Arial" w:cs="Arial"/>
          <w:sz w:val="22"/>
          <w:szCs w:val="22"/>
        </w:rPr>
        <w:t xml:space="preserve"> Исследования по долгосрочному прогнозированию </w:t>
      </w:r>
      <w:r w:rsidR="00FF797F" w:rsidRPr="001471BA">
        <w:rPr>
          <w:rFonts w:ascii="Arial" w:eastAsia="Arial Unicode MS" w:hAnsi="Arial" w:cs="Arial"/>
          <w:sz w:val="22"/>
          <w:szCs w:val="22"/>
        </w:rPr>
        <w:t>работоспособности</w:t>
      </w:r>
      <w:r w:rsidR="00A0591D" w:rsidRPr="001471BA">
        <w:rPr>
          <w:rFonts w:ascii="Arial" w:eastAsia="Arial Unicode MS" w:hAnsi="Arial" w:cs="Arial"/>
          <w:sz w:val="22"/>
          <w:szCs w:val="22"/>
        </w:rPr>
        <w:t xml:space="preserve"> полиэтиленовых газораспределительных систем показывают возможный срок службы не менее 100 лет; см. </w:t>
      </w:r>
      <w:r w:rsidR="00ED2715" w:rsidRPr="001471BA">
        <w:rPr>
          <w:rFonts w:ascii="Arial" w:eastAsia="Arial Unicode MS" w:hAnsi="Arial" w:cs="Arial"/>
          <w:sz w:val="22"/>
          <w:szCs w:val="22"/>
        </w:rPr>
        <w:fldChar w:fldCharType="begin"/>
      </w:r>
      <w:r w:rsidR="00ED2715" w:rsidRPr="001471BA">
        <w:rPr>
          <w:rFonts w:ascii="Arial" w:eastAsia="Arial Unicode MS" w:hAnsi="Arial" w:cs="Arial"/>
          <w:sz w:val="22"/>
          <w:szCs w:val="22"/>
        </w:rPr>
        <w:instrText xml:space="preserve"> REF _Ref162514553 \r \h </w:instrText>
      </w:r>
      <w:r w:rsidR="00B46395" w:rsidRPr="001471BA">
        <w:rPr>
          <w:rFonts w:ascii="Arial" w:eastAsia="Arial Unicode MS" w:hAnsi="Arial" w:cs="Arial"/>
          <w:sz w:val="22"/>
          <w:szCs w:val="22"/>
        </w:rPr>
        <w:instrText xml:space="preserve"> \* MERGEFORMAT </w:instrText>
      </w:r>
      <w:r w:rsidR="00ED2715" w:rsidRPr="001471BA">
        <w:rPr>
          <w:rFonts w:ascii="Arial" w:eastAsia="Arial Unicode MS" w:hAnsi="Arial" w:cs="Arial"/>
          <w:sz w:val="22"/>
          <w:szCs w:val="22"/>
        </w:rPr>
      </w:r>
      <w:r w:rsidR="00ED2715" w:rsidRPr="001471BA">
        <w:rPr>
          <w:rFonts w:ascii="Arial" w:eastAsia="Arial Unicode MS" w:hAnsi="Arial" w:cs="Arial"/>
          <w:sz w:val="22"/>
          <w:szCs w:val="22"/>
        </w:rPr>
        <w:fldChar w:fldCharType="separate"/>
      </w:r>
      <w:r w:rsidR="003442FC" w:rsidRPr="001471BA">
        <w:rPr>
          <w:rFonts w:ascii="Arial" w:eastAsia="Arial Unicode MS" w:hAnsi="Arial" w:cs="Arial"/>
          <w:sz w:val="22"/>
          <w:szCs w:val="22"/>
        </w:rPr>
        <w:t>[1]</w:t>
      </w:r>
      <w:r w:rsidR="00ED2715" w:rsidRPr="001471BA">
        <w:rPr>
          <w:rFonts w:ascii="Arial" w:eastAsia="Arial Unicode MS" w:hAnsi="Arial" w:cs="Arial"/>
          <w:sz w:val="22"/>
          <w:szCs w:val="22"/>
        </w:rPr>
        <w:fldChar w:fldCharType="end"/>
      </w:r>
      <w:r w:rsidR="00A0591D" w:rsidRPr="001471BA">
        <w:rPr>
          <w:rFonts w:ascii="Arial" w:eastAsia="Arial Unicode MS" w:hAnsi="Arial" w:cs="Arial"/>
          <w:sz w:val="22"/>
          <w:szCs w:val="22"/>
        </w:rPr>
        <w:t xml:space="preserve">, </w:t>
      </w:r>
      <w:r w:rsidR="00ED2715" w:rsidRPr="001471BA">
        <w:rPr>
          <w:rFonts w:ascii="Arial" w:eastAsia="Arial Unicode MS" w:hAnsi="Arial" w:cs="Arial"/>
          <w:sz w:val="22"/>
          <w:szCs w:val="22"/>
        </w:rPr>
        <w:fldChar w:fldCharType="begin"/>
      </w:r>
      <w:r w:rsidR="00ED2715" w:rsidRPr="001471BA">
        <w:rPr>
          <w:rFonts w:ascii="Arial" w:eastAsia="Arial Unicode MS" w:hAnsi="Arial" w:cs="Arial"/>
          <w:sz w:val="22"/>
          <w:szCs w:val="22"/>
        </w:rPr>
        <w:instrText xml:space="preserve"> REF _Ref162514559 \r \h </w:instrText>
      </w:r>
      <w:r w:rsidR="00B46395" w:rsidRPr="001471BA">
        <w:rPr>
          <w:rFonts w:ascii="Arial" w:eastAsia="Arial Unicode MS" w:hAnsi="Arial" w:cs="Arial"/>
          <w:sz w:val="22"/>
          <w:szCs w:val="22"/>
        </w:rPr>
        <w:instrText xml:space="preserve"> \* MERGEFORMAT </w:instrText>
      </w:r>
      <w:r w:rsidR="00ED2715" w:rsidRPr="001471BA">
        <w:rPr>
          <w:rFonts w:ascii="Arial" w:eastAsia="Arial Unicode MS" w:hAnsi="Arial" w:cs="Arial"/>
          <w:sz w:val="22"/>
          <w:szCs w:val="22"/>
        </w:rPr>
      </w:r>
      <w:r w:rsidR="00ED2715" w:rsidRPr="001471BA">
        <w:rPr>
          <w:rFonts w:ascii="Arial" w:eastAsia="Arial Unicode MS" w:hAnsi="Arial" w:cs="Arial"/>
          <w:sz w:val="22"/>
          <w:szCs w:val="22"/>
        </w:rPr>
        <w:fldChar w:fldCharType="separate"/>
      </w:r>
      <w:r w:rsidR="003442FC" w:rsidRPr="001471BA">
        <w:rPr>
          <w:rFonts w:ascii="Arial" w:eastAsia="Arial Unicode MS" w:hAnsi="Arial" w:cs="Arial"/>
          <w:sz w:val="22"/>
          <w:szCs w:val="22"/>
        </w:rPr>
        <w:t>[2]</w:t>
      </w:r>
      <w:r w:rsidR="00ED2715" w:rsidRPr="001471BA">
        <w:rPr>
          <w:rFonts w:ascii="Arial" w:eastAsia="Arial Unicode MS" w:hAnsi="Arial" w:cs="Arial"/>
          <w:sz w:val="22"/>
          <w:szCs w:val="22"/>
        </w:rPr>
        <w:fldChar w:fldCharType="end"/>
      </w:r>
      <w:r w:rsidR="00A0591D" w:rsidRPr="001471BA">
        <w:rPr>
          <w:rFonts w:ascii="Arial" w:eastAsia="Arial Unicode MS" w:hAnsi="Arial" w:cs="Arial"/>
          <w:sz w:val="22"/>
          <w:szCs w:val="22"/>
        </w:rPr>
        <w:t xml:space="preserve"> и </w:t>
      </w:r>
      <w:r w:rsidR="00ED2715" w:rsidRPr="001471BA">
        <w:rPr>
          <w:rFonts w:ascii="Arial" w:eastAsia="Arial Unicode MS" w:hAnsi="Arial" w:cs="Arial"/>
          <w:sz w:val="22"/>
          <w:szCs w:val="22"/>
        </w:rPr>
        <w:fldChar w:fldCharType="begin"/>
      </w:r>
      <w:r w:rsidR="00ED2715" w:rsidRPr="001471BA">
        <w:rPr>
          <w:rFonts w:ascii="Arial" w:eastAsia="Arial Unicode MS" w:hAnsi="Arial" w:cs="Arial"/>
          <w:sz w:val="22"/>
          <w:szCs w:val="22"/>
        </w:rPr>
        <w:instrText xml:space="preserve"> REF _Ref162514565 \r \h </w:instrText>
      </w:r>
      <w:r w:rsidR="00B46395" w:rsidRPr="001471BA">
        <w:rPr>
          <w:rFonts w:ascii="Arial" w:eastAsia="Arial Unicode MS" w:hAnsi="Arial" w:cs="Arial"/>
          <w:sz w:val="22"/>
          <w:szCs w:val="22"/>
        </w:rPr>
        <w:instrText xml:space="preserve"> \* MERGEFORMAT </w:instrText>
      </w:r>
      <w:r w:rsidR="00ED2715" w:rsidRPr="001471BA">
        <w:rPr>
          <w:rFonts w:ascii="Arial" w:eastAsia="Arial Unicode MS" w:hAnsi="Arial" w:cs="Arial"/>
          <w:sz w:val="22"/>
          <w:szCs w:val="22"/>
        </w:rPr>
      </w:r>
      <w:r w:rsidR="00ED2715" w:rsidRPr="001471BA">
        <w:rPr>
          <w:rFonts w:ascii="Arial" w:eastAsia="Arial Unicode MS" w:hAnsi="Arial" w:cs="Arial"/>
          <w:sz w:val="22"/>
          <w:szCs w:val="22"/>
        </w:rPr>
        <w:fldChar w:fldCharType="separate"/>
      </w:r>
      <w:r w:rsidR="003442FC" w:rsidRPr="001471BA">
        <w:rPr>
          <w:rFonts w:ascii="Arial" w:eastAsia="Arial Unicode MS" w:hAnsi="Arial" w:cs="Arial"/>
          <w:sz w:val="22"/>
          <w:szCs w:val="22"/>
        </w:rPr>
        <w:t>[3]</w:t>
      </w:r>
      <w:r w:rsidR="00ED2715" w:rsidRPr="001471BA">
        <w:rPr>
          <w:rFonts w:ascii="Arial" w:eastAsia="Arial Unicode MS" w:hAnsi="Arial" w:cs="Arial"/>
          <w:sz w:val="22"/>
          <w:szCs w:val="22"/>
        </w:rPr>
        <w:fldChar w:fldCharType="end"/>
      </w:r>
      <w:r w:rsidR="00A0591D" w:rsidRPr="001471BA">
        <w:rPr>
          <w:rFonts w:ascii="Arial" w:eastAsia="Arial Unicode MS" w:hAnsi="Arial" w:cs="Arial"/>
          <w:sz w:val="22"/>
          <w:szCs w:val="22"/>
        </w:rPr>
        <w:t>.</w:t>
      </w:r>
    </w:p>
    <w:p w14:paraId="47EBE7AB" w14:textId="77777777" w:rsidR="009F0301" w:rsidRPr="00D51EA8" w:rsidRDefault="009F0301" w:rsidP="000E73F7">
      <w:pPr>
        <w:autoSpaceDE w:val="0"/>
        <w:autoSpaceDN w:val="0"/>
        <w:adjustRightInd w:val="0"/>
        <w:spacing w:line="360" w:lineRule="auto"/>
        <w:ind w:firstLine="709"/>
        <w:jc w:val="both"/>
        <w:rPr>
          <w:rFonts w:ascii="Arial" w:eastAsia="Arial Unicode MS" w:hAnsi="Arial" w:cs="Arial"/>
          <w:sz w:val="24"/>
          <w:szCs w:val="24"/>
        </w:rPr>
      </w:pPr>
      <w:bookmarkStart w:id="34" w:name="_Hlk204782699"/>
      <w:bookmarkEnd w:id="33"/>
      <w:r w:rsidRPr="00D51EA8">
        <w:rPr>
          <w:rFonts w:ascii="Arial" w:hAnsi="Arial" w:cs="Arial"/>
          <w:bCs/>
          <w:sz w:val="24"/>
          <w:szCs w:val="24"/>
        </w:rPr>
        <w:t>3.4.3</w:t>
      </w:r>
      <w:r w:rsidRPr="00D51EA8">
        <w:rPr>
          <w:rFonts w:ascii="Arial" w:hAnsi="Arial" w:cs="Arial"/>
          <w:b/>
          <w:bCs/>
          <w:sz w:val="24"/>
          <w:szCs w:val="24"/>
        </w:rPr>
        <w:t xml:space="preserve"> базовая температура </w:t>
      </w:r>
      <w:r w:rsidRPr="00D51EA8">
        <w:rPr>
          <w:rFonts w:ascii="Arial" w:eastAsia="Arial Unicode MS" w:hAnsi="Arial" w:cs="Arial"/>
          <w:sz w:val="24"/>
          <w:szCs w:val="24"/>
        </w:rPr>
        <w:t>(reference temperature): Температура рабочей среды, на которую спроектирован газопровод.</w:t>
      </w:r>
    </w:p>
    <w:p w14:paraId="40235C92" w14:textId="77777777" w:rsidR="009F0301" w:rsidRPr="00D51EA8" w:rsidRDefault="009F0301" w:rsidP="007F1693">
      <w:pPr>
        <w:autoSpaceDE w:val="0"/>
        <w:autoSpaceDN w:val="0"/>
        <w:adjustRightInd w:val="0"/>
        <w:spacing w:line="360" w:lineRule="auto"/>
        <w:ind w:firstLine="709"/>
        <w:jc w:val="both"/>
        <w:rPr>
          <w:rFonts w:ascii="Arial" w:eastAsia="ArialMT" w:hAnsi="Arial" w:cs="Arial"/>
        </w:rPr>
      </w:pPr>
      <w:r w:rsidRPr="00D51EA8">
        <w:rPr>
          <w:rFonts w:ascii="Arial" w:eastAsia="ArialMT" w:hAnsi="Arial" w:cs="Arial"/>
          <w:spacing w:val="40"/>
          <w:sz w:val="22"/>
          <w:szCs w:val="22"/>
        </w:rPr>
        <w:t>Примечание</w:t>
      </w:r>
      <w:r w:rsidRPr="00D51EA8">
        <w:rPr>
          <w:rFonts w:ascii="Arial" w:eastAsia="ArialMT" w:hAnsi="Arial" w:cs="Arial"/>
          <w:spacing w:val="20"/>
          <w:sz w:val="22"/>
          <w:szCs w:val="22"/>
        </w:rPr>
        <w:t xml:space="preserve"> </w:t>
      </w:r>
      <w:r w:rsidRPr="00D51EA8">
        <w:rPr>
          <w:rFonts w:ascii="Arial" w:eastAsia="Arial Unicode MS" w:hAnsi="Arial" w:cs="Arial"/>
          <w:sz w:val="22"/>
          <w:szCs w:val="22"/>
        </w:rPr>
        <w:t>— Эта температура используется также в качестве исходной для дальнейших расчетов при проектировании газопровода или его частей, если рабочая температура</w:t>
      </w:r>
      <w:r w:rsidRPr="00D51EA8">
        <w:rPr>
          <w:rStyle w:val="affd"/>
          <w:rFonts w:ascii="Arial" w:hAnsi="Arial" w:cs="Arial"/>
          <w:sz w:val="18"/>
          <w:szCs w:val="22"/>
        </w:rPr>
        <w:t xml:space="preserve"> </w:t>
      </w:r>
      <w:r w:rsidRPr="00D51EA8">
        <w:rPr>
          <w:rFonts w:ascii="Arial" w:eastAsia="Arial Unicode MS" w:hAnsi="Arial" w:cs="Arial"/>
          <w:sz w:val="22"/>
          <w:szCs w:val="22"/>
        </w:rPr>
        <w:t>отличается от базовой температуры</w:t>
      </w:r>
      <w:r w:rsidRPr="00D51EA8">
        <w:rPr>
          <w:rFonts w:ascii="Arial" w:eastAsia="ArialMT" w:hAnsi="Arial" w:cs="Arial"/>
          <w:sz w:val="22"/>
          <w:szCs w:val="22"/>
        </w:rPr>
        <w:t>.</w:t>
      </w:r>
    </w:p>
    <w:bookmarkEnd w:id="34"/>
    <w:p w14:paraId="27A31186" w14:textId="716B51EB" w:rsidR="009F0301" w:rsidRPr="00D51EA8" w:rsidRDefault="009F0301" w:rsidP="000E73F7">
      <w:pP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 xml:space="preserve">3.4.4 </w:t>
      </w:r>
      <w:r w:rsidRPr="00D51EA8">
        <w:rPr>
          <w:rFonts w:ascii="Arial" w:eastAsia="Arial Unicode MS" w:hAnsi="Arial" w:cs="Arial"/>
          <w:b/>
          <w:bCs/>
          <w:sz w:val="24"/>
          <w:szCs w:val="24"/>
        </w:rPr>
        <w:t>промышленный газ</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manufactured</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gas</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synthetic</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gas</w:t>
      </w:r>
      <w:r w:rsidRPr="00D51EA8">
        <w:rPr>
          <w:rFonts w:ascii="Arial" w:eastAsia="Arial Unicode MS" w:hAnsi="Arial" w:cs="Arial"/>
          <w:sz w:val="24"/>
          <w:szCs w:val="24"/>
        </w:rPr>
        <w:t xml:space="preserve">): </w:t>
      </w:r>
      <w:r w:rsidR="00935993" w:rsidRPr="00D51EA8">
        <w:rPr>
          <w:rFonts w:ascii="Arial" w:eastAsia="Arial Unicode MS" w:hAnsi="Arial" w:cs="Arial"/>
          <w:sz w:val="24"/>
          <w:szCs w:val="24"/>
        </w:rPr>
        <w:t>Газ</w:t>
      </w:r>
      <w:r w:rsidRPr="00D51EA8">
        <w:rPr>
          <w:rFonts w:ascii="Arial" w:eastAsia="Arial Unicode MS" w:hAnsi="Arial" w:cs="Arial"/>
          <w:sz w:val="24"/>
          <w:szCs w:val="24"/>
        </w:rPr>
        <w:t>, который был обработан и может содержать компоненты, не характерные для природного газа</w:t>
      </w:r>
    </w:p>
    <w:p w14:paraId="35E41C45" w14:textId="77777777" w:rsidR="009F0301" w:rsidRPr="00D51EA8" w:rsidRDefault="009F0301" w:rsidP="007F1693">
      <w:pPr>
        <w:autoSpaceDE w:val="0"/>
        <w:autoSpaceDN w:val="0"/>
        <w:adjustRightInd w:val="0"/>
        <w:spacing w:line="360" w:lineRule="auto"/>
        <w:ind w:firstLine="709"/>
        <w:jc w:val="both"/>
        <w:rPr>
          <w:rFonts w:ascii="Arial" w:eastAsia="Arial Unicode MS" w:hAnsi="Arial" w:cs="Arial"/>
          <w:spacing w:val="40"/>
          <w:sz w:val="22"/>
          <w:szCs w:val="22"/>
        </w:rPr>
      </w:pPr>
      <w:r w:rsidRPr="00D51EA8">
        <w:rPr>
          <w:rFonts w:ascii="Arial" w:eastAsia="Arial Unicode MS" w:hAnsi="Arial" w:cs="Arial"/>
          <w:spacing w:val="40"/>
          <w:sz w:val="22"/>
          <w:szCs w:val="22"/>
        </w:rPr>
        <w:t>Примечания</w:t>
      </w:r>
    </w:p>
    <w:p w14:paraId="0B1D4DB3" w14:textId="77777777" w:rsidR="009F0301" w:rsidRPr="00D51EA8" w:rsidRDefault="009F0301" w:rsidP="007F1693">
      <w:pPr>
        <w:autoSpaceDE w:val="0"/>
        <w:autoSpaceDN w:val="0"/>
        <w:adjustRightInd w:val="0"/>
        <w:spacing w:line="360" w:lineRule="auto"/>
        <w:ind w:firstLine="709"/>
        <w:jc w:val="both"/>
        <w:rPr>
          <w:rFonts w:ascii="Arial" w:eastAsia="Arial Unicode MS" w:hAnsi="Arial" w:cs="Arial"/>
          <w:sz w:val="22"/>
          <w:szCs w:val="22"/>
        </w:rPr>
      </w:pPr>
      <w:r w:rsidRPr="00D51EA8">
        <w:rPr>
          <w:rFonts w:ascii="Arial" w:eastAsia="Arial Unicode MS" w:hAnsi="Arial" w:cs="Arial"/>
          <w:spacing w:val="40"/>
          <w:sz w:val="22"/>
          <w:szCs w:val="22"/>
        </w:rPr>
        <w:t>1</w:t>
      </w:r>
      <w:r w:rsidRPr="00D51EA8">
        <w:rPr>
          <w:rFonts w:ascii="Arial" w:eastAsia="Arial Unicode MS" w:hAnsi="Arial" w:cs="Arial"/>
          <w:sz w:val="22"/>
          <w:szCs w:val="22"/>
        </w:rPr>
        <w:t>Промышленные (синтетические) газы могут содержать значительные количества химических веществ, которые не являются типичными для природных газов, или обычные соединения, встречающиеся в нетипичных пропорциях, как в случае влажных и кислых газов.</w:t>
      </w:r>
    </w:p>
    <w:p w14:paraId="7E3A7C34" w14:textId="77777777" w:rsidR="009F0301" w:rsidRPr="00D51EA8" w:rsidRDefault="009F0301" w:rsidP="009F0301">
      <w:pPr>
        <w:autoSpaceDE w:val="0"/>
        <w:autoSpaceDN w:val="0"/>
        <w:adjustRightInd w:val="0"/>
        <w:spacing w:line="360" w:lineRule="auto"/>
        <w:ind w:firstLine="709"/>
        <w:jc w:val="both"/>
        <w:rPr>
          <w:rFonts w:ascii="Arial" w:eastAsia="Arial Unicode MS" w:hAnsi="Arial" w:cs="Arial"/>
          <w:sz w:val="22"/>
          <w:szCs w:val="22"/>
        </w:rPr>
      </w:pPr>
      <w:r w:rsidRPr="00D51EA8">
        <w:rPr>
          <w:rFonts w:ascii="Arial" w:eastAsia="Arial Unicode MS" w:hAnsi="Arial" w:cs="Arial"/>
          <w:spacing w:val="40"/>
          <w:sz w:val="22"/>
          <w:szCs w:val="22"/>
        </w:rPr>
        <w:t>2</w:t>
      </w:r>
      <w:r w:rsidRPr="00D51EA8">
        <w:rPr>
          <w:rFonts w:ascii="Arial" w:eastAsia="Arial Unicode MS" w:hAnsi="Arial" w:cs="Arial"/>
          <w:sz w:val="22"/>
          <w:szCs w:val="22"/>
        </w:rPr>
        <w:t xml:space="preserve"> Промышленные газы подразделяются на две отдельные категории, а именно:</w:t>
      </w:r>
    </w:p>
    <w:p w14:paraId="24BBCF3A" w14:textId="7AE71663" w:rsidR="009F0301" w:rsidRPr="00D51EA8" w:rsidRDefault="009F0301" w:rsidP="009F0301">
      <w:pPr>
        <w:autoSpaceDE w:val="0"/>
        <w:autoSpaceDN w:val="0"/>
        <w:adjustRightInd w:val="0"/>
        <w:spacing w:line="360" w:lineRule="auto"/>
        <w:ind w:firstLine="709"/>
        <w:jc w:val="both"/>
        <w:rPr>
          <w:rFonts w:ascii="Arial" w:eastAsia="Arial Unicode MS" w:hAnsi="Arial" w:cs="Arial"/>
          <w:sz w:val="22"/>
          <w:szCs w:val="22"/>
        </w:rPr>
      </w:pPr>
      <w:r w:rsidRPr="00D51EA8">
        <w:rPr>
          <w:rFonts w:ascii="Arial" w:eastAsia="Arial Unicode MS" w:hAnsi="Arial" w:cs="Arial"/>
          <w:sz w:val="22"/>
          <w:szCs w:val="22"/>
        </w:rPr>
        <w:t>а) предназначен</w:t>
      </w:r>
      <w:r w:rsidR="003A5CDE">
        <w:rPr>
          <w:rFonts w:ascii="Arial" w:eastAsia="Arial Unicode MS" w:hAnsi="Arial" w:cs="Arial"/>
          <w:sz w:val="22"/>
          <w:szCs w:val="22"/>
        </w:rPr>
        <w:t>ные</w:t>
      </w:r>
      <w:r w:rsidRPr="00D51EA8">
        <w:rPr>
          <w:rFonts w:ascii="Arial" w:eastAsia="Arial Unicode MS" w:hAnsi="Arial" w:cs="Arial"/>
          <w:sz w:val="22"/>
          <w:szCs w:val="22"/>
        </w:rPr>
        <w:t xml:space="preserve"> для использования в качестве синтетических или замещающих природных газов и которые по составу и свойствам близки к настоящим природным газам;</w:t>
      </w:r>
    </w:p>
    <w:p w14:paraId="5409B31E" w14:textId="24E2605A" w:rsidR="009F0301" w:rsidRPr="00D51EA8" w:rsidRDefault="006C0E03" w:rsidP="009F0301">
      <w:pPr>
        <w:tabs>
          <w:tab w:val="left" w:pos="709"/>
        </w:tabs>
        <w:autoSpaceDE w:val="0"/>
        <w:autoSpaceDN w:val="0"/>
        <w:adjustRightInd w:val="0"/>
        <w:spacing w:line="360" w:lineRule="auto"/>
        <w:ind w:firstLine="709"/>
        <w:jc w:val="both"/>
        <w:rPr>
          <w:rFonts w:ascii="Arial" w:eastAsia="Arial Unicode MS" w:hAnsi="Arial" w:cs="Arial"/>
          <w:sz w:val="22"/>
          <w:szCs w:val="22"/>
        </w:rPr>
      </w:pPr>
      <w:r w:rsidRPr="00D51EA8">
        <w:rPr>
          <w:rFonts w:ascii="Arial" w:eastAsia="Arial Unicode MS" w:hAnsi="Arial" w:cs="Arial"/>
          <w:sz w:val="22"/>
          <w:szCs w:val="22"/>
          <w:lang w:val="en-US"/>
        </w:rPr>
        <w:t>b</w:t>
      </w:r>
      <w:r w:rsidR="009F0301" w:rsidRPr="00D51EA8">
        <w:rPr>
          <w:rFonts w:ascii="Arial" w:eastAsia="Arial Unicode MS" w:hAnsi="Arial" w:cs="Arial"/>
          <w:sz w:val="22"/>
          <w:szCs w:val="22"/>
        </w:rPr>
        <w:t>) предназначен</w:t>
      </w:r>
      <w:r w:rsidR="003A5CDE">
        <w:rPr>
          <w:rFonts w:ascii="Arial" w:eastAsia="Arial Unicode MS" w:hAnsi="Arial" w:cs="Arial"/>
          <w:sz w:val="22"/>
          <w:szCs w:val="22"/>
        </w:rPr>
        <w:t>н</w:t>
      </w:r>
      <w:r w:rsidR="009F0301" w:rsidRPr="00D51EA8">
        <w:rPr>
          <w:rFonts w:ascii="Arial" w:eastAsia="Arial Unicode MS" w:hAnsi="Arial" w:cs="Arial"/>
          <w:sz w:val="22"/>
          <w:szCs w:val="22"/>
        </w:rPr>
        <w:t>ы</w:t>
      </w:r>
      <w:r w:rsidR="003A5CDE">
        <w:rPr>
          <w:rFonts w:ascii="Arial" w:eastAsia="Arial Unicode MS" w:hAnsi="Arial" w:cs="Arial"/>
          <w:sz w:val="22"/>
          <w:szCs w:val="22"/>
        </w:rPr>
        <w:t>е</w:t>
      </w:r>
      <w:r w:rsidR="009F0301" w:rsidRPr="00D51EA8">
        <w:rPr>
          <w:rFonts w:ascii="Arial" w:eastAsia="Arial Unicode MS" w:hAnsi="Arial" w:cs="Arial"/>
          <w:sz w:val="22"/>
          <w:szCs w:val="22"/>
        </w:rPr>
        <w:t xml:space="preserve"> для замены или </w:t>
      </w:r>
      <w:r w:rsidR="00366FCA">
        <w:rPr>
          <w:rFonts w:ascii="Arial" w:eastAsia="Arial Unicode MS" w:hAnsi="Arial" w:cs="Arial"/>
          <w:sz w:val="22"/>
          <w:szCs w:val="22"/>
        </w:rPr>
        <w:t>обогащения</w:t>
      </w:r>
      <w:r w:rsidR="009F0301" w:rsidRPr="00D51EA8">
        <w:rPr>
          <w:rFonts w:ascii="Arial" w:eastAsia="Arial Unicode MS" w:hAnsi="Arial" w:cs="Arial"/>
          <w:sz w:val="22"/>
          <w:szCs w:val="22"/>
        </w:rPr>
        <w:t xml:space="preserve"> природного газа, не соответствую</w:t>
      </w:r>
      <w:r w:rsidR="00366FCA">
        <w:rPr>
          <w:rFonts w:ascii="Arial" w:eastAsia="Arial Unicode MS" w:hAnsi="Arial" w:cs="Arial"/>
          <w:sz w:val="22"/>
          <w:szCs w:val="22"/>
        </w:rPr>
        <w:t>щие</w:t>
      </w:r>
      <w:r w:rsidR="009F0301" w:rsidRPr="00D51EA8">
        <w:rPr>
          <w:rFonts w:ascii="Arial" w:eastAsia="Arial Unicode MS" w:hAnsi="Arial" w:cs="Arial"/>
          <w:sz w:val="22"/>
          <w:szCs w:val="22"/>
        </w:rPr>
        <w:t xml:space="preserve"> природным газам по составу.</w:t>
      </w:r>
    </w:p>
    <w:p w14:paraId="132977F1" w14:textId="633CEC6F" w:rsidR="009F0301" w:rsidRPr="00D51EA8" w:rsidRDefault="009F0301" w:rsidP="007F1693">
      <w:pPr>
        <w:tabs>
          <w:tab w:val="left" w:pos="567"/>
        </w:tabs>
        <w:autoSpaceDE w:val="0"/>
        <w:autoSpaceDN w:val="0"/>
        <w:adjustRightInd w:val="0"/>
        <w:spacing w:line="360" w:lineRule="auto"/>
        <w:jc w:val="both"/>
        <w:rPr>
          <w:rFonts w:ascii="Arial" w:eastAsia="Arial Unicode MS" w:hAnsi="Arial" w:cs="Arial"/>
          <w:sz w:val="22"/>
          <w:szCs w:val="22"/>
        </w:rPr>
      </w:pPr>
      <w:r w:rsidRPr="00D51EA8">
        <w:rPr>
          <w:rFonts w:ascii="Arial" w:eastAsia="Arial Unicode MS" w:hAnsi="Arial" w:cs="Arial"/>
          <w:sz w:val="22"/>
          <w:szCs w:val="22"/>
        </w:rPr>
        <w:t xml:space="preserve">Вариант b) включает такие газы, как </w:t>
      </w:r>
      <w:r w:rsidR="00BF3BB4">
        <w:rPr>
          <w:rFonts w:ascii="Arial" w:eastAsia="Arial Unicode MS" w:hAnsi="Arial" w:cs="Arial"/>
          <w:sz w:val="22"/>
          <w:szCs w:val="22"/>
        </w:rPr>
        <w:t>коммунально-</w:t>
      </w:r>
      <w:r w:rsidR="006B00B9" w:rsidRPr="00D51EA8">
        <w:rPr>
          <w:rFonts w:ascii="Arial" w:eastAsia="Arial Unicode MS" w:hAnsi="Arial" w:cs="Arial"/>
          <w:sz w:val="22"/>
          <w:szCs w:val="22"/>
        </w:rPr>
        <w:t xml:space="preserve">бытовой </w:t>
      </w:r>
      <w:r w:rsidRPr="00D51EA8">
        <w:rPr>
          <w:rFonts w:ascii="Arial" w:eastAsia="Arial Unicode MS" w:hAnsi="Arial" w:cs="Arial"/>
          <w:sz w:val="22"/>
          <w:szCs w:val="22"/>
        </w:rPr>
        <w:t xml:space="preserve">газ, коксовый газ (очищенный) и смеси </w:t>
      </w:r>
      <w:r w:rsidR="00A34F65">
        <w:rPr>
          <w:rFonts w:ascii="Arial" w:eastAsia="Arial Unicode MS" w:hAnsi="Arial" w:cs="Arial"/>
          <w:sz w:val="22"/>
          <w:szCs w:val="22"/>
        </w:rPr>
        <w:t>СНГ</w:t>
      </w:r>
      <w:r w:rsidR="00BF3BB4">
        <w:rPr>
          <w:rFonts w:ascii="Arial" w:eastAsia="Arial Unicode MS" w:hAnsi="Arial" w:cs="Arial"/>
          <w:sz w:val="22"/>
          <w:szCs w:val="22"/>
        </w:rPr>
        <w:t xml:space="preserve"> с </w:t>
      </w:r>
      <w:r w:rsidRPr="00D51EA8">
        <w:rPr>
          <w:rFonts w:ascii="Arial" w:eastAsia="Arial Unicode MS" w:hAnsi="Arial" w:cs="Arial"/>
          <w:sz w:val="22"/>
          <w:szCs w:val="22"/>
        </w:rPr>
        <w:t>воздух</w:t>
      </w:r>
      <w:r w:rsidR="00BF3BB4">
        <w:rPr>
          <w:rFonts w:ascii="Arial" w:eastAsia="Arial Unicode MS" w:hAnsi="Arial" w:cs="Arial"/>
          <w:sz w:val="22"/>
          <w:szCs w:val="22"/>
        </w:rPr>
        <w:t>ом</w:t>
      </w:r>
      <w:r w:rsidRPr="00D51EA8">
        <w:rPr>
          <w:rFonts w:ascii="Arial" w:eastAsia="Arial Unicode MS" w:hAnsi="Arial" w:cs="Arial"/>
          <w:sz w:val="22"/>
          <w:szCs w:val="22"/>
        </w:rPr>
        <w:t>. Ни один из данных газов по составу не подобен настоящему природному газу (хотя в последнем случае он может быть взаимозаменяем с природным газом).</w:t>
      </w:r>
    </w:p>
    <w:p w14:paraId="6B428B9F" w14:textId="775E2660" w:rsidR="006D7332" w:rsidRPr="00D51EA8" w:rsidRDefault="006D7332" w:rsidP="007F1693">
      <w:pPr>
        <w:keepNext/>
        <w:autoSpaceDE w:val="0"/>
        <w:autoSpaceDN w:val="0"/>
        <w:adjustRightInd w:val="0"/>
        <w:spacing w:line="360" w:lineRule="auto"/>
        <w:ind w:firstLine="680"/>
        <w:jc w:val="both"/>
        <w:rPr>
          <w:rFonts w:ascii="Arial" w:hAnsi="Arial" w:cs="Arial"/>
          <w:b/>
          <w:i/>
          <w:color w:val="000000"/>
          <w:kern w:val="1"/>
          <w:sz w:val="24"/>
          <w:szCs w:val="24"/>
        </w:rPr>
      </w:pPr>
      <w:r w:rsidRPr="00D51EA8">
        <w:rPr>
          <w:rFonts w:ascii="Arial" w:hAnsi="Arial" w:cs="Arial"/>
          <w:b/>
          <w:i/>
          <w:color w:val="000000"/>
          <w:kern w:val="1"/>
          <w:sz w:val="24"/>
          <w:szCs w:val="24"/>
        </w:rPr>
        <w:t>3.</w:t>
      </w:r>
      <w:r w:rsidR="00556D9E" w:rsidRPr="00D51EA8">
        <w:rPr>
          <w:rFonts w:ascii="Arial" w:hAnsi="Arial" w:cs="Arial"/>
          <w:b/>
          <w:i/>
          <w:color w:val="000000"/>
          <w:kern w:val="1"/>
          <w:sz w:val="24"/>
          <w:szCs w:val="24"/>
          <w:lang w:val="en-US"/>
        </w:rPr>
        <w:t>4</w:t>
      </w:r>
      <w:r w:rsidRPr="00D51EA8">
        <w:rPr>
          <w:rFonts w:ascii="Arial" w:hAnsi="Arial" w:cs="Arial"/>
          <w:b/>
          <w:i/>
          <w:color w:val="000000"/>
          <w:kern w:val="1"/>
          <w:sz w:val="24"/>
          <w:szCs w:val="24"/>
        </w:rPr>
        <w:t>.</w:t>
      </w:r>
      <w:r w:rsidR="00556D9E" w:rsidRPr="00D51EA8">
        <w:rPr>
          <w:rFonts w:ascii="Arial" w:hAnsi="Arial" w:cs="Arial"/>
          <w:b/>
          <w:i/>
          <w:color w:val="000000"/>
          <w:kern w:val="1"/>
          <w:sz w:val="24"/>
          <w:szCs w:val="24"/>
          <w:lang w:val="en-US"/>
        </w:rPr>
        <w:t>5</w:t>
      </w:r>
      <w:r w:rsidRPr="00D51EA8">
        <w:rPr>
          <w:rFonts w:ascii="Arial" w:hAnsi="Arial" w:cs="Arial"/>
          <w:b/>
          <w:i/>
          <w:color w:val="000000"/>
          <w:kern w:val="1"/>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6D7332" w:rsidRPr="00D51EA8" w14:paraId="6158A5B9" w14:textId="77777777" w:rsidTr="008D75F7">
        <w:tc>
          <w:tcPr>
            <w:tcW w:w="10196" w:type="dxa"/>
          </w:tcPr>
          <w:p w14:paraId="72F3464C" w14:textId="77777777" w:rsidR="006D7332" w:rsidRPr="00935CBD" w:rsidRDefault="006D7332" w:rsidP="006D7332">
            <w:pPr>
              <w:autoSpaceDE w:val="0"/>
              <w:autoSpaceDN w:val="0"/>
              <w:adjustRightInd w:val="0"/>
              <w:spacing w:line="360" w:lineRule="auto"/>
              <w:ind w:firstLine="591"/>
              <w:jc w:val="both"/>
              <w:rPr>
                <w:rFonts w:ascii="Arial" w:hAnsi="Arial" w:cs="Arial"/>
                <w:color w:val="000000"/>
                <w:kern w:val="1"/>
                <w:sz w:val="24"/>
                <w:szCs w:val="24"/>
              </w:rPr>
            </w:pPr>
            <w:r w:rsidRPr="00935CBD">
              <w:rPr>
                <w:rFonts w:ascii="Arial" w:hAnsi="Arial" w:cs="Arial"/>
                <w:b/>
                <w:color w:val="000000"/>
                <w:kern w:val="1"/>
                <w:sz w:val="24"/>
                <w:szCs w:val="24"/>
              </w:rPr>
              <w:t xml:space="preserve">классифицируемая длительная прочность при температуре </w:t>
            </w:r>
            <w:r w:rsidRPr="00935CBD">
              <w:rPr>
                <w:rFonts w:ascii="Arial" w:hAnsi="Arial" w:cs="Arial"/>
                <w:b/>
                <w:color w:val="202124"/>
                <w:kern w:val="1"/>
                <w:sz w:val="24"/>
                <w:szCs w:val="24"/>
                <w:shd w:val="clear" w:color="auto" w:fill="FFFFFF"/>
                <w:lang w:eastAsia="ar-SA"/>
              </w:rPr>
              <w:t>θ</w:t>
            </w:r>
            <w:r w:rsidRPr="00935CBD">
              <w:rPr>
                <w:rFonts w:ascii="Arial" w:hAnsi="Arial" w:cs="Arial"/>
                <w:b/>
                <w:color w:val="000000"/>
                <w:kern w:val="1"/>
                <w:sz w:val="24"/>
                <w:szCs w:val="24"/>
              </w:rPr>
              <w:t xml:space="preserve"> и времени </w:t>
            </w:r>
            <w:r w:rsidRPr="00935CBD">
              <w:rPr>
                <w:rFonts w:ascii="Arial" w:hAnsi="Arial" w:cs="Arial"/>
                <w:b/>
                <w:i/>
                <w:color w:val="000000"/>
                <w:kern w:val="1"/>
                <w:sz w:val="24"/>
                <w:szCs w:val="24"/>
                <w:lang w:val="en-US"/>
              </w:rPr>
              <w:t>t</w:t>
            </w:r>
            <w:r w:rsidRPr="00935CBD">
              <w:rPr>
                <w:rFonts w:ascii="Arial" w:hAnsi="Arial" w:cs="Arial"/>
                <w:b/>
                <w:i/>
                <w:color w:val="000000"/>
                <w:kern w:val="1"/>
                <w:sz w:val="24"/>
                <w:szCs w:val="24"/>
              </w:rPr>
              <w:t xml:space="preserve"> CRS</w:t>
            </w:r>
            <w:r w:rsidRPr="00935CBD">
              <w:rPr>
                <w:rFonts w:ascii="Arial" w:hAnsi="Arial" w:cs="Arial"/>
                <w:b/>
                <w:color w:val="000000"/>
                <w:kern w:val="1"/>
                <w:sz w:val="24"/>
                <w:szCs w:val="24"/>
                <w:vertAlign w:val="subscript"/>
              </w:rPr>
              <w:t>θ,</w:t>
            </w:r>
            <w:r w:rsidRPr="00935CBD">
              <w:rPr>
                <w:rFonts w:ascii="Arial" w:hAnsi="Arial" w:cs="Arial"/>
                <w:b/>
                <w:i/>
                <w:color w:val="000000"/>
                <w:kern w:val="1"/>
                <w:sz w:val="24"/>
                <w:szCs w:val="24"/>
                <w:vertAlign w:val="subscript"/>
              </w:rPr>
              <w:t>t</w:t>
            </w:r>
            <w:r w:rsidRPr="00935CBD">
              <w:rPr>
                <w:rFonts w:ascii="Arial" w:hAnsi="Arial" w:cs="Arial"/>
                <w:b/>
                <w:color w:val="000000"/>
                <w:kern w:val="1"/>
                <w:sz w:val="24"/>
                <w:szCs w:val="24"/>
              </w:rPr>
              <w:t xml:space="preserve">, </w:t>
            </w:r>
            <w:r w:rsidRPr="00935CBD">
              <w:rPr>
                <w:rFonts w:ascii="Arial" w:hAnsi="Arial" w:cs="Arial"/>
                <w:color w:val="000000"/>
                <w:kern w:val="1"/>
                <w:sz w:val="24"/>
                <w:szCs w:val="24"/>
              </w:rPr>
              <w:t xml:space="preserve">МПа (categorized required strength at temperature </w:t>
            </w:r>
            <w:r w:rsidRPr="00935CBD">
              <w:rPr>
                <w:rFonts w:ascii="Arial" w:hAnsi="Arial" w:cs="Arial"/>
                <w:color w:val="202124"/>
                <w:kern w:val="1"/>
                <w:sz w:val="24"/>
                <w:szCs w:val="24"/>
                <w:shd w:val="clear" w:color="auto" w:fill="FFFFFF"/>
                <w:lang w:eastAsia="ar-SA"/>
              </w:rPr>
              <w:t>θ</w:t>
            </w:r>
            <w:r w:rsidRPr="00935CBD">
              <w:rPr>
                <w:rFonts w:ascii="Arial" w:hAnsi="Arial" w:cs="Arial"/>
                <w:color w:val="000000"/>
                <w:kern w:val="1"/>
                <w:sz w:val="24"/>
                <w:szCs w:val="24"/>
              </w:rPr>
              <w:t xml:space="preserve"> and time </w:t>
            </w:r>
            <w:r w:rsidRPr="00935CBD">
              <w:rPr>
                <w:rFonts w:ascii="Arial" w:hAnsi="Arial" w:cs="Arial"/>
                <w:i/>
                <w:color w:val="000000"/>
                <w:kern w:val="1"/>
                <w:sz w:val="24"/>
                <w:szCs w:val="24"/>
                <w:lang w:val="en-US"/>
              </w:rPr>
              <w:t>t</w:t>
            </w:r>
            <w:r w:rsidRPr="00935CBD">
              <w:rPr>
                <w:rFonts w:ascii="Arial" w:hAnsi="Arial" w:cs="Arial"/>
                <w:color w:val="000000"/>
                <w:kern w:val="1"/>
                <w:sz w:val="24"/>
                <w:szCs w:val="24"/>
              </w:rPr>
              <w:t xml:space="preserve">): Значение </w:t>
            </w:r>
            <w:r w:rsidRPr="00935CBD">
              <w:rPr>
                <w:rFonts w:ascii="Arial" w:hAnsi="Arial" w:cs="Arial"/>
                <w:color w:val="000000"/>
                <w:kern w:val="1"/>
                <w:sz w:val="24"/>
                <w:szCs w:val="24"/>
              </w:rPr>
              <w:lastRenderedPageBreak/>
              <w:t xml:space="preserve">нижнего доверительного предела </w:t>
            </w:r>
            <m:oMath>
              <m:sSub>
                <m:sSubPr>
                  <m:ctrlPr>
                    <w:rPr>
                      <w:rFonts w:ascii="Cambria Math" w:hAnsi="Cambria Math" w:cs="Arial"/>
                      <w:kern w:val="1"/>
                      <w:sz w:val="24"/>
                      <w:szCs w:val="24"/>
                    </w:rPr>
                  </m:ctrlPr>
                </m:sSubPr>
                <m:e>
                  <m:r>
                    <m:rPr>
                      <m:sty m:val="p"/>
                    </m:rPr>
                    <w:rPr>
                      <w:rFonts w:ascii="Cambria Math" w:hAnsi="Cambria Math" w:cs="Arial"/>
                      <w:color w:val="000000"/>
                      <w:kern w:val="1"/>
                      <w:sz w:val="24"/>
                      <w:szCs w:val="24"/>
                      <w:lang w:val="en-US"/>
                    </w:rPr>
                    <m:t>σ</m:t>
                  </m:r>
                </m:e>
                <m:sub>
                  <m:r>
                    <m:rPr>
                      <m:sty m:val="p"/>
                    </m:rPr>
                    <w:rPr>
                      <w:rFonts w:ascii="Cambria Math" w:hAnsi="Cambria Math" w:cs="Arial"/>
                      <w:kern w:val="1"/>
                      <w:sz w:val="24"/>
                      <w:szCs w:val="24"/>
                      <w:lang w:val="en-US"/>
                    </w:rPr>
                    <m:t>LPL</m:t>
                  </m:r>
                </m:sub>
              </m:sSub>
            </m:oMath>
            <w:r w:rsidRPr="00836B77">
              <w:rPr>
                <w:rFonts w:ascii="Arial" w:hAnsi="Arial" w:cs="Arial"/>
                <w:color w:val="000000"/>
                <w:kern w:val="1"/>
                <w:sz w:val="24"/>
                <w:szCs w:val="24"/>
              </w:rPr>
              <w:t xml:space="preserve"> </w:t>
            </w:r>
            <w:r w:rsidRPr="00935CBD">
              <w:rPr>
                <w:rFonts w:ascii="Arial" w:hAnsi="Arial" w:cs="Arial"/>
                <w:color w:val="000000"/>
                <w:kern w:val="1"/>
                <w:sz w:val="24"/>
                <w:szCs w:val="24"/>
              </w:rPr>
              <w:t xml:space="preserve">при температуре </w:t>
            </w:r>
            <w:r w:rsidRPr="00935CBD">
              <w:rPr>
                <w:rFonts w:ascii="Arial" w:hAnsi="Arial" w:cs="Arial"/>
                <w:color w:val="202124"/>
                <w:kern w:val="1"/>
                <w:sz w:val="24"/>
                <w:szCs w:val="24"/>
                <w:shd w:val="clear" w:color="auto" w:fill="FFFFFF"/>
                <w:lang w:eastAsia="ar-SA"/>
              </w:rPr>
              <w:t>θ</w:t>
            </w:r>
            <w:r w:rsidRPr="00935CBD">
              <w:rPr>
                <w:rFonts w:ascii="Arial" w:hAnsi="Arial" w:cs="Arial"/>
                <w:color w:val="000000"/>
                <w:kern w:val="1"/>
                <w:sz w:val="24"/>
                <w:szCs w:val="24"/>
              </w:rPr>
              <w:t xml:space="preserve"> и времени </w:t>
            </w:r>
            <w:r w:rsidRPr="00935CBD">
              <w:rPr>
                <w:rFonts w:ascii="Arial" w:hAnsi="Arial" w:cs="Arial"/>
                <w:i/>
                <w:color w:val="000000"/>
                <w:kern w:val="1"/>
                <w:sz w:val="24"/>
                <w:szCs w:val="24"/>
                <w:lang w:val="en-US"/>
              </w:rPr>
              <w:t>t</w:t>
            </w:r>
            <w:r w:rsidRPr="00935CBD">
              <w:rPr>
                <w:rFonts w:ascii="Arial" w:hAnsi="Arial" w:cs="Arial"/>
                <w:color w:val="000000"/>
                <w:kern w:val="1"/>
                <w:sz w:val="24"/>
                <w:szCs w:val="24"/>
              </w:rPr>
              <w:t>, округленное до ближайшего нижнего значения ряда R10 или R20.</w:t>
            </w:r>
          </w:p>
          <w:p w14:paraId="79DCD568" w14:textId="77777777" w:rsidR="006D7332" w:rsidRPr="00C16B46" w:rsidRDefault="006D7332" w:rsidP="006D7332">
            <w:pPr>
              <w:autoSpaceDE w:val="0"/>
              <w:autoSpaceDN w:val="0"/>
              <w:adjustRightInd w:val="0"/>
              <w:spacing w:line="360" w:lineRule="auto"/>
              <w:ind w:left="591" w:hanging="591"/>
              <w:jc w:val="both"/>
              <w:rPr>
                <w:rFonts w:ascii="Arial" w:hAnsi="Arial" w:cs="Arial"/>
                <w:color w:val="000000"/>
                <w:spacing w:val="40"/>
                <w:kern w:val="22"/>
                <w:sz w:val="22"/>
                <w:szCs w:val="22"/>
              </w:rPr>
            </w:pPr>
            <w:r w:rsidRPr="00D51EA8">
              <w:rPr>
                <w:rFonts w:ascii="Arial" w:hAnsi="Arial" w:cs="Arial"/>
                <w:color w:val="000000"/>
                <w:kern w:val="1"/>
                <w:sz w:val="24"/>
                <w:szCs w:val="24"/>
              </w:rPr>
              <w:tab/>
            </w:r>
            <w:r w:rsidRPr="00C16B46">
              <w:rPr>
                <w:rFonts w:ascii="Arial" w:hAnsi="Arial" w:cs="Arial"/>
                <w:color w:val="000000"/>
                <w:spacing w:val="40"/>
                <w:kern w:val="22"/>
                <w:sz w:val="22"/>
                <w:szCs w:val="22"/>
              </w:rPr>
              <w:t>Примечания</w:t>
            </w:r>
          </w:p>
          <w:p w14:paraId="27F3E41A" w14:textId="77777777" w:rsidR="006D7332" w:rsidRPr="00C16B46" w:rsidRDefault="006D7332" w:rsidP="006D7332">
            <w:pPr>
              <w:autoSpaceDE w:val="0"/>
              <w:autoSpaceDN w:val="0"/>
              <w:adjustRightInd w:val="0"/>
              <w:spacing w:line="360" w:lineRule="auto"/>
              <w:ind w:firstLine="591"/>
              <w:jc w:val="both"/>
              <w:rPr>
                <w:rFonts w:ascii="Arial" w:hAnsi="Arial" w:cs="Arial"/>
                <w:color w:val="000000"/>
                <w:kern w:val="1"/>
                <w:sz w:val="22"/>
                <w:szCs w:val="22"/>
              </w:rPr>
            </w:pPr>
            <w:r w:rsidRPr="00C16B46">
              <w:rPr>
                <w:rFonts w:ascii="Arial" w:hAnsi="Arial" w:cs="Arial"/>
                <w:color w:val="000000"/>
                <w:kern w:val="1"/>
                <w:sz w:val="22"/>
                <w:szCs w:val="22"/>
              </w:rPr>
              <w:t xml:space="preserve">1 </w:t>
            </w:r>
            <w:r w:rsidRPr="007F1693">
              <w:rPr>
                <w:rFonts w:ascii="Arial" w:hAnsi="Arial" w:cs="Arial"/>
                <w:i/>
                <w:color w:val="000000"/>
                <w:kern w:val="1"/>
                <w:sz w:val="22"/>
                <w:szCs w:val="22"/>
              </w:rPr>
              <w:t>CRS</w:t>
            </w:r>
            <w:r w:rsidRPr="007F1693">
              <w:rPr>
                <w:rFonts w:ascii="Arial" w:hAnsi="Arial" w:cs="Arial"/>
                <w:color w:val="000000"/>
                <w:kern w:val="1"/>
                <w:sz w:val="22"/>
                <w:szCs w:val="22"/>
                <w:vertAlign w:val="subscript"/>
              </w:rPr>
              <w:t>θ</w:t>
            </w:r>
            <w:r w:rsidRPr="007F1693">
              <w:rPr>
                <w:rFonts w:ascii="Arial" w:hAnsi="Arial" w:cs="Arial"/>
                <w:i/>
                <w:color w:val="000000"/>
                <w:kern w:val="1"/>
                <w:sz w:val="22"/>
                <w:szCs w:val="22"/>
                <w:vertAlign w:val="subscript"/>
              </w:rPr>
              <w:t>,t</w:t>
            </w:r>
            <w:r w:rsidRPr="00C16B46">
              <w:rPr>
                <w:rFonts w:ascii="Arial" w:hAnsi="Arial" w:cs="Arial"/>
                <w:color w:val="000000"/>
                <w:kern w:val="1"/>
                <w:sz w:val="22"/>
                <w:szCs w:val="22"/>
              </w:rPr>
              <w:t xml:space="preserve"> при 20</w:t>
            </w:r>
            <w:r w:rsidRPr="00C16B46">
              <w:rPr>
                <w:rFonts w:ascii="Arial" w:hAnsi="Arial" w:cs="Arial"/>
                <w:color w:val="000000"/>
                <w:kern w:val="1"/>
                <w:sz w:val="22"/>
                <w:szCs w:val="22"/>
                <w:lang w:val="en-US"/>
              </w:rPr>
              <w:t> </w:t>
            </w:r>
            <w:r w:rsidRPr="00C16B46">
              <w:rPr>
                <w:rFonts w:ascii="Arial" w:hAnsi="Arial" w:cs="Arial"/>
                <w:color w:val="000000"/>
                <w:kern w:val="1"/>
                <w:sz w:val="22"/>
                <w:szCs w:val="22"/>
              </w:rPr>
              <w:t>°С для 50 лет равно MRS.</w:t>
            </w:r>
          </w:p>
          <w:p w14:paraId="528293E2" w14:textId="77777777" w:rsidR="006D7332" w:rsidRPr="001F4E31" w:rsidRDefault="006D7332" w:rsidP="006D7332">
            <w:pPr>
              <w:autoSpaceDE w:val="0"/>
              <w:autoSpaceDN w:val="0"/>
              <w:adjustRightInd w:val="0"/>
              <w:spacing w:line="360" w:lineRule="auto"/>
              <w:ind w:firstLine="591"/>
              <w:jc w:val="both"/>
              <w:rPr>
                <w:rFonts w:ascii="Arial" w:hAnsi="Arial" w:cs="Arial"/>
                <w:color w:val="000000"/>
                <w:kern w:val="1"/>
                <w:sz w:val="22"/>
                <w:szCs w:val="22"/>
              </w:rPr>
            </w:pPr>
            <w:r w:rsidRPr="001F4E31">
              <w:rPr>
                <w:rFonts w:ascii="Arial" w:hAnsi="Arial" w:cs="Arial"/>
                <w:color w:val="000000"/>
                <w:kern w:val="1"/>
                <w:sz w:val="22"/>
                <w:szCs w:val="22"/>
              </w:rPr>
              <w:t xml:space="preserve">2 Температуру </w:t>
            </w:r>
            <w:r w:rsidRPr="001F4E31">
              <w:rPr>
                <w:rFonts w:ascii="Arial" w:hAnsi="Arial" w:cs="Arial"/>
                <w:color w:val="202124"/>
                <w:kern w:val="1"/>
                <w:sz w:val="22"/>
                <w:szCs w:val="22"/>
                <w:shd w:val="clear" w:color="auto" w:fill="FFFFFF"/>
                <w:lang w:eastAsia="ar-SA"/>
              </w:rPr>
              <w:t>θ</w:t>
            </w:r>
            <w:r w:rsidRPr="001F4E31">
              <w:rPr>
                <w:rFonts w:ascii="Arial" w:hAnsi="Arial" w:cs="Arial"/>
                <w:color w:val="000000"/>
                <w:kern w:val="1"/>
                <w:sz w:val="22"/>
                <w:szCs w:val="22"/>
              </w:rPr>
              <w:t xml:space="preserve"> выражают в градусах Цельсия, время </w:t>
            </w:r>
            <w:r w:rsidRPr="001F4E31">
              <w:rPr>
                <w:rFonts w:ascii="Arial" w:hAnsi="Arial" w:cs="Arial"/>
                <w:i/>
                <w:color w:val="000000"/>
                <w:kern w:val="1"/>
                <w:sz w:val="22"/>
                <w:szCs w:val="22"/>
                <w:lang w:val="en-US"/>
              </w:rPr>
              <w:t>t</w:t>
            </w:r>
            <w:r w:rsidRPr="001F4E31">
              <w:rPr>
                <w:rFonts w:ascii="Arial" w:hAnsi="Arial" w:cs="Arial"/>
                <w:color w:val="000000"/>
                <w:kern w:val="1"/>
                <w:sz w:val="22"/>
                <w:szCs w:val="22"/>
              </w:rPr>
              <w:t xml:space="preserve"> — в годах.</w:t>
            </w:r>
          </w:p>
          <w:p w14:paraId="47C16551" w14:textId="6DF619FB" w:rsidR="006D7332" w:rsidRPr="00D51EA8" w:rsidRDefault="006D7332" w:rsidP="006D7332">
            <w:pPr>
              <w:autoSpaceDE w:val="0"/>
              <w:autoSpaceDN w:val="0"/>
              <w:adjustRightInd w:val="0"/>
              <w:spacing w:line="360" w:lineRule="auto"/>
              <w:ind w:firstLine="591"/>
              <w:jc w:val="both"/>
              <w:rPr>
                <w:rFonts w:ascii="Arial" w:hAnsi="Arial" w:cs="Arial"/>
                <w:color w:val="000000"/>
                <w:kern w:val="1"/>
                <w:sz w:val="24"/>
                <w:szCs w:val="24"/>
              </w:rPr>
            </w:pPr>
            <w:r w:rsidRPr="001F4E31">
              <w:rPr>
                <w:rFonts w:ascii="Arial" w:hAnsi="Arial" w:cs="Arial"/>
                <w:color w:val="000000"/>
                <w:kern w:val="1"/>
                <w:sz w:val="22"/>
                <w:szCs w:val="22"/>
              </w:rPr>
              <w:t>[ГОСТ</w:t>
            </w:r>
            <w:r w:rsidRPr="001F4E31">
              <w:rPr>
                <w:rFonts w:ascii="Arial" w:hAnsi="Arial" w:cs="Arial"/>
                <w:color w:val="000000"/>
                <w:kern w:val="1"/>
                <w:sz w:val="22"/>
                <w:szCs w:val="22"/>
                <w:lang w:val="en-US"/>
              </w:rPr>
              <w:t> ISO </w:t>
            </w:r>
            <w:r w:rsidRPr="001F4E31">
              <w:rPr>
                <w:rFonts w:ascii="Arial" w:hAnsi="Arial" w:cs="Arial"/>
                <w:color w:val="000000"/>
                <w:kern w:val="1"/>
                <w:sz w:val="22"/>
                <w:szCs w:val="22"/>
              </w:rPr>
              <w:t>12162, подраздел 3.4]</w:t>
            </w:r>
          </w:p>
        </w:tc>
      </w:tr>
    </w:tbl>
    <w:p w14:paraId="0D1C0266" w14:textId="254C0FFE" w:rsidR="00DA5596" w:rsidRPr="00D51EA8" w:rsidRDefault="00DA5596" w:rsidP="000E73F7">
      <w:pPr>
        <w:spacing w:before="120" w:line="360" w:lineRule="auto"/>
        <w:ind w:firstLine="680"/>
        <w:rPr>
          <w:rFonts w:ascii="Arial" w:hAnsi="Arial" w:cs="Arial"/>
          <w:b/>
          <w:bCs/>
          <w:i/>
          <w:color w:val="000000"/>
          <w:kern w:val="1"/>
          <w:sz w:val="22"/>
          <w:szCs w:val="24"/>
        </w:rPr>
      </w:pPr>
      <w:r w:rsidRPr="00D51EA8">
        <w:rPr>
          <w:rFonts w:ascii="Arial" w:hAnsi="Arial" w:cs="Arial"/>
          <w:b/>
          <w:bCs/>
          <w:i/>
          <w:color w:val="000000"/>
          <w:spacing w:val="40"/>
          <w:kern w:val="24"/>
          <w:sz w:val="22"/>
          <w:szCs w:val="24"/>
        </w:rPr>
        <w:lastRenderedPageBreak/>
        <w:t>Примечание</w:t>
      </w:r>
      <w:r w:rsidRPr="00D51EA8">
        <w:rPr>
          <w:rFonts w:ascii="Arial" w:hAnsi="Arial" w:cs="Arial"/>
          <w:b/>
          <w:bCs/>
          <w:i/>
          <w:color w:val="000000"/>
          <w:kern w:val="1"/>
          <w:sz w:val="22"/>
          <w:szCs w:val="24"/>
        </w:rPr>
        <w:t xml:space="preserve"> — </w:t>
      </w:r>
      <w:r w:rsidR="006000BE" w:rsidRPr="00D51EA8">
        <w:rPr>
          <w:rFonts w:ascii="Arial" w:hAnsi="Arial" w:cs="Arial"/>
          <w:b/>
          <w:bCs/>
          <w:i/>
          <w:color w:val="000000"/>
          <w:kern w:val="1"/>
          <w:sz w:val="22"/>
          <w:szCs w:val="24"/>
        </w:rPr>
        <w:t>Ряд R10 и R20 соответствует ГОСТ 8032.</w:t>
      </w:r>
    </w:p>
    <w:p w14:paraId="20DA871F" w14:textId="55E95FF1" w:rsidR="006D7332" w:rsidRPr="00D51EA8" w:rsidRDefault="006D7332" w:rsidP="007F1693">
      <w:pPr>
        <w:keepNext/>
        <w:spacing w:line="360" w:lineRule="auto"/>
        <w:ind w:firstLine="680"/>
        <w:rPr>
          <w:rFonts w:ascii="Arial" w:hAnsi="Arial" w:cs="Arial"/>
          <w:b/>
          <w:bCs/>
          <w:i/>
          <w:color w:val="000000"/>
          <w:kern w:val="1"/>
          <w:sz w:val="24"/>
          <w:szCs w:val="24"/>
        </w:rPr>
      </w:pPr>
      <w:r w:rsidRPr="00D51EA8">
        <w:rPr>
          <w:rFonts w:ascii="Arial" w:hAnsi="Arial" w:cs="Arial"/>
          <w:b/>
          <w:bCs/>
          <w:i/>
          <w:color w:val="000000"/>
          <w:kern w:val="1"/>
          <w:sz w:val="24"/>
          <w:szCs w:val="24"/>
          <w:lang w:val="en-US"/>
        </w:rPr>
        <w:t>3.</w:t>
      </w:r>
      <w:r w:rsidR="00681B37" w:rsidRPr="00D51EA8">
        <w:rPr>
          <w:rFonts w:ascii="Arial" w:hAnsi="Arial" w:cs="Arial"/>
          <w:b/>
          <w:bCs/>
          <w:i/>
          <w:color w:val="000000"/>
          <w:kern w:val="1"/>
          <w:sz w:val="24"/>
          <w:szCs w:val="24"/>
          <w:lang w:val="en-US"/>
        </w:rPr>
        <w:t>4</w:t>
      </w:r>
      <w:r w:rsidRPr="00D51EA8">
        <w:rPr>
          <w:rFonts w:ascii="Arial" w:hAnsi="Arial" w:cs="Arial"/>
          <w:b/>
          <w:bCs/>
          <w:i/>
          <w:color w:val="000000"/>
          <w:kern w:val="1"/>
          <w:sz w:val="24"/>
          <w:szCs w:val="24"/>
          <w:lang w:val="en-US"/>
        </w:rPr>
        <w:t>.</w:t>
      </w:r>
      <w:r w:rsidR="00785F41" w:rsidRPr="00D51EA8">
        <w:rPr>
          <w:rFonts w:ascii="Arial" w:hAnsi="Arial" w:cs="Arial"/>
          <w:b/>
          <w:bCs/>
          <w:i/>
          <w:color w:val="000000"/>
          <w:kern w:val="1"/>
          <w:sz w:val="24"/>
          <w:szCs w:val="24"/>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6D7332" w:rsidRPr="00D51EA8" w14:paraId="539B1428" w14:textId="77777777" w:rsidTr="008D75F7">
        <w:tc>
          <w:tcPr>
            <w:tcW w:w="10196" w:type="dxa"/>
          </w:tcPr>
          <w:p w14:paraId="7A7E6CBA" w14:textId="519C7E4A" w:rsidR="006D7332" w:rsidRPr="00836B77" w:rsidRDefault="006D7332" w:rsidP="006D7332">
            <w:pPr>
              <w:autoSpaceDE w:val="0"/>
              <w:autoSpaceDN w:val="0"/>
              <w:adjustRightInd w:val="0"/>
              <w:spacing w:line="360" w:lineRule="auto"/>
              <w:ind w:firstLine="591"/>
              <w:jc w:val="both"/>
              <w:rPr>
                <w:rFonts w:ascii="Arial" w:hAnsi="Arial" w:cs="Arial"/>
                <w:color w:val="000000"/>
                <w:kern w:val="1"/>
                <w:sz w:val="24"/>
                <w:szCs w:val="24"/>
              </w:rPr>
            </w:pPr>
            <w:r w:rsidRPr="00836B77">
              <w:rPr>
                <w:rFonts w:ascii="Arial" w:hAnsi="Arial" w:cs="Arial"/>
                <w:b/>
                <w:color w:val="000000"/>
                <w:kern w:val="1"/>
                <w:sz w:val="24"/>
                <w:szCs w:val="24"/>
              </w:rPr>
              <w:t xml:space="preserve">расчетное напряжение, основанное на значении </w:t>
            </w:r>
            <w:r w:rsidRPr="00836B77">
              <w:rPr>
                <w:rFonts w:ascii="Arial" w:hAnsi="Arial" w:cs="Arial"/>
                <w:b/>
                <w:i/>
                <w:color w:val="000000"/>
                <w:kern w:val="1"/>
                <w:sz w:val="24"/>
                <w:szCs w:val="24"/>
              </w:rPr>
              <w:t>CRS</w:t>
            </w:r>
            <w:r w:rsidRPr="00836B77">
              <w:rPr>
                <w:rFonts w:ascii="Arial" w:hAnsi="Arial" w:cs="Arial"/>
                <w:b/>
                <w:color w:val="000000"/>
                <w:kern w:val="1"/>
                <w:sz w:val="24"/>
                <w:szCs w:val="24"/>
                <w:vertAlign w:val="subscript"/>
              </w:rPr>
              <w:t>θ,</w:t>
            </w:r>
            <w:r w:rsidRPr="00836B77">
              <w:rPr>
                <w:rFonts w:ascii="Arial" w:hAnsi="Arial" w:cs="Arial"/>
                <w:b/>
                <w:i/>
                <w:color w:val="000000"/>
                <w:kern w:val="1"/>
                <w:sz w:val="24"/>
                <w:szCs w:val="24"/>
                <w:vertAlign w:val="subscript"/>
              </w:rPr>
              <w:t>t</w:t>
            </w:r>
            <w:r w:rsidRPr="00836B77">
              <w:rPr>
                <w:rFonts w:ascii="Arial" w:hAnsi="Arial" w:cs="Arial"/>
                <w:b/>
                <w:color w:val="000000"/>
                <w:kern w:val="1"/>
                <w:sz w:val="24"/>
                <w:szCs w:val="24"/>
              </w:rPr>
              <w:t xml:space="preserve"> </w:t>
            </w:r>
            <w:r w:rsidRPr="00836B77">
              <w:rPr>
                <w:rFonts w:ascii="Arial" w:hAnsi="Arial" w:cs="Arial"/>
                <w:b/>
                <w:i/>
                <w:color w:val="000000"/>
                <w:kern w:val="1"/>
                <w:sz w:val="24"/>
                <w:szCs w:val="24"/>
              </w:rPr>
              <w:t>σ</w:t>
            </w:r>
            <w:r w:rsidRPr="00836B77">
              <w:rPr>
                <w:rFonts w:ascii="Arial" w:hAnsi="Arial" w:cs="Arial"/>
                <w:b/>
                <w:color w:val="000000"/>
                <w:kern w:val="1"/>
                <w:sz w:val="24"/>
                <w:szCs w:val="24"/>
                <w:vertAlign w:val="subscript"/>
                <w:lang w:val="en-US"/>
              </w:rPr>
              <w:t>s</w:t>
            </w:r>
            <w:r w:rsidRPr="00836B77">
              <w:rPr>
                <w:rFonts w:ascii="Arial" w:hAnsi="Arial" w:cs="Arial"/>
                <w:b/>
                <w:color w:val="000000"/>
                <w:kern w:val="1"/>
                <w:sz w:val="24"/>
                <w:szCs w:val="24"/>
                <w:vertAlign w:val="subscript"/>
              </w:rPr>
              <w:t>,</w:t>
            </w:r>
            <w:r w:rsidRPr="00836B77">
              <w:rPr>
                <w:rFonts w:ascii="Arial" w:hAnsi="Arial" w:cs="Arial"/>
                <w:b/>
                <w:color w:val="000000"/>
                <w:kern w:val="1"/>
                <w:sz w:val="24"/>
                <w:szCs w:val="24"/>
                <w:vertAlign w:val="subscript"/>
                <w:lang w:val="en-US"/>
              </w:rPr>
              <w:t>θ</w:t>
            </w:r>
            <w:r w:rsidRPr="00836B77">
              <w:rPr>
                <w:rFonts w:ascii="Arial" w:hAnsi="Arial" w:cs="Arial"/>
                <w:b/>
                <w:color w:val="000000"/>
                <w:kern w:val="1"/>
                <w:sz w:val="24"/>
                <w:szCs w:val="24"/>
                <w:vertAlign w:val="subscript"/>
              </w:rPr>
              <w:t>,</w:t>
            </w:r>
            <w:r w:rsidRPr="00836B77">
              <w:rPr>
                <w:rFonts w:ascii="Arial" w:hAnsi="Arial" w:cs="Arial"/>
                <w:b/>
                <w:color w:val="000000"/>
                <w:kern w:val="1"/>
                <w:sz w:val="24"/>
                <w:szCs w:val="24"/>
                <w:vertAlign w:val="subscript"/>
                <w:lang w:val="en-US"/>
              </w:rPr>
              <w:t>t</w:t>
            </w:r>
            <w:r w:rsidR="005F346D" w:rsidRPr="00836B77">
              <w:rPr>
                <w:rFonts w:ascii="Arial" w:hAnsi="Arial" w:cs="Arial"/>
                <w:color w:val="000000"/>
                <w:kern w:val="1"/>
                <w:sz w:val="24"/>
                <w:szCs w:val="24"/>
              </w:rPr>
              <w:t xml:space="preserve"> </w:t>
            </w:r>
            <w:r w:rsidRPr="00836B77">
              <w:rPr>
                <w:rFonts w:ascii="Arial" w:hAnsi="Arial" w:cs="Arial"/>
                <w:color w:val="000000"/>
                <w:kern w:val="1"/>
                <w:sz w:val="24"/>
                <w:szCs w:val="24"/>
              </w:rPr>
              <w:t xml:space="preserve">(design stress based on </w:t>
            </w:r>
            <w:r w:rsidRPr="00836B77">
              <w:rPr>
                <w:rFonts w:ascii="Arial" w:hAnsi="Arial" w:cs="Arial"/>
                <w:i/>
                <w:color w:val="000000"/>
                <w:kern w:val="1"/>
                <w:sz w:val="24"/>
                <w:szCs w:val="24"/>
              </w:rPr>
              <w:t>CRS</w:t>
            </w:r>
            <w:r w:rsidRPr="00836B77">
              <w:rPr>
                <w:rFonts w:ascii="Arial" w:hAnsi="Arial" w:cs="Arial"/>
                <w:color w:val="000000"/>
                <w:kern w:val="1"/>
                <w:sz w:val="24"/>
                <w:szCs w:val="24"/>
                <w:vertAlign w:val="subscript"/>
              </w:rPr>
              <w:t>θ</w:t>
            </w:r>
            <w:r w:rsidRPr="00836B77">
              <w:rPr>
                <w:rFonts w:ascii="Arial" w:hAnsi="Arial" w:cs="Arial"/>
                <w:i/>
                <w:color w:val="000000"/>
                <w:kern w:val="1"/>
                <w:sz w:val="24"/>
                <w:szCs w:val="24"/>
                <w:vertAlign w:val="subscript"/>
              </w:rPr>
              <w:t>,t</w:t>
            </w:r>
            <w:r w:rsidRPr="00836B77">
              <w:rPr>
                <w:rFonts w:ascii="Arial" w:hAnsi="Arial" w:cs="Arial"/>
                <w:color w:val="000000"/>
                <w:kern w:val="1"/>
                <w:sz w:val="24"/>
                <w:szCs w:val="24"/>
              </w:rPr>
              <w:t xml:space="preserve"> value): Напряжение, полученное путем деления классифицируемой длительной прочности при температуре </w:t>
            </w:r>
            <w:r w:rsidRPr="00836B77">
              <w:rPr>
                <w:rFonts w:ascii="Arial" w:hAnsi="Arial" w:cs="Arial"/>
                <w:color w:val="202124"/>
                <w:kern w:val="1"/>
                <w:sz w:val="24"/>
                <w:szCs w:val="24"/>
                <w:shd w:val="clear" w:color="auto" w:fill="FFFFFF"/>
                <w:lang w:eastAsia="ar-SA"/>
              </w:rPr>
              <w:t>θ</w:t>
            </w:r>
            <w:r w:rsidRPr="00836B77">
              <w:rPr>
                <w:rFonts w:ascii="Arial" w:hAnsi="Arial" w:cs="Arial"/>
                <w:color w:val="000000"/>
                <w:kern w:val="1"/>
                <w:sz w:val="24"/>
                <w:szCs w:val="24"/>
              </w:rPr>
              <w:t xml:space="preserve"> и времени </w:t>
            </w:r>
            <w:r w:rsidRPr="00836B77">
              <w:rPr>
                <w:rFonts w:ascii="Arial" w:hAnsi="Arial" w:cs="Arial"/>
                <w:i/>
                <w:color w:val="000000"/>
                <w:kern w:val="1"/>
                <w:sz w:val="24"/>
                <w:szCs w:val="24"/>
                <w:lang w:val="en-US"/>
              </w:rPr>
              <w:t>t</w:t>
            </w:r>
            <w:r w:rsidRPr="00836B77">
              <w:rPr>
                <w:rFonts w:ascii="Arial" w:hAnsi="Arial" w:cs="Arial"/>
                <w:i/>
                <w:color w:val="000000"/>
                <w:kern w:val="1"/>
                <w:sz w:val="24"/>
                <w:szCs w:val="24"/>
              </w:rPr>
              <w:t xml:space="preserve"> </w:t>
            </w:r>
            <m:oMath>
              <m:sSub>
                <m:sSubPr>
                  <m:ctrlPr>
                    <w:rPr>
                      <w:rFonts w:ascii="Cambria Math" w:hAnsi="Cambria Math" w:cs="Arial"/>
                      <w:i/>
                      <w:color w:val="000000"/>
                      <w:kern w:val="1"/>
                      <w:sz w:val="24"/>
                      <w:szCs w:val="24"/>
                    </w:rPr>
                  </m:ctrlPr>
                </m:sSubPr>
                <m:e>
                  <m:r>
                    <w:rPr>
                      <w:rFonts w:ascii="Cambria Math" w:hAnsi="Cambria Math" w:cs="Arial"/>
                      <w:color w:val="000000"/>
                      <w:kern w:val="1"/>
                      <w:sz w:val="24"/>
                      <w:szCs w:val="24"/>
                    </w:rPr>
                    <m:t>CRS</m:t>
                  </m:r>
                </m:e>
                <m:sub>
                  <m:r>
                    <m:rPr>
                      <m:sty m:val="p"/>
                    </m:rPr>
                    <w:rPr>
                      <w:rFonts w:ascii="Cambria Math" w:hAnsi="Cambria Math" w:cs="Arial"/>
                      <w:color w:val="000000"/>
                      <w:kern w:val="1"/>
                      <w:sz w:val="24"/>
                      <w:szCs w:val="24"/>
                      <w:vertAlign w:val="subscript"/>
                    </w:rPr>
                    <m:t>θ</m:t>
                  </m:r>
                  <m:r>
                    <w:rPr>
                      <w:rFonts w:ascii="Cambria Math" w:hAnsi="Cambria Math" w:cs="Arial"/>
                      <w:color w:val="000000"/>
                      <w:kern w:val="1"/>
                      <w:sz w:val="24"/>
                      <w:szCs w:val="24"/>
                      <w:vertAlign w:val="subscript"/>
                    </w:rPr>
                    <m:t>,t</m:t>
                  </m:r>
                </m:sub>
              </m:sSub>
            </m:oMath>
            <w:r w:rsidRPr="00836B77">
              <w:rPr>
                <w:rFonts w:ascii="Arial" w:hAnsi="Arial" w:cs="Arial"/>
                <w:color w:val="000000"/>
                <w:kern w:val="1"/>
                <w:sz w:val="24"/>
                <w:szCs w:val="24"/>
              </w:rPr>
              <w:t xml:space="preserve"> на коэффициент запаса прочности </w:t>
            </w:r>
            <w:r w:rsidRPr="00836B77">
              <w:rPr>
                <w:rFonts w:ascii="Arial" w:hAnsi="Arial" w:cs="Arial"/>
                <w:i/>
                <w:color w:val="000000"/>
                <w:kern w:val="1"/>
                <w:sz w:val="24"/>
                <w:szCs w:val="24"/>
                <w:lang w:val="en-US"/>
              </w:rPr>
              <w:t>C</w:t>
            </w:r>
            <w:r w:rsidRPr="00836B77">
              <w:rPr>
                <w:rFonts w:ascii="Arial" w:hAnsi="Arial" w:cs="Arial"/>
                <w:i/>
                <w:color w:val="000000"/>
                <w:kern w:val="1"/>
                <w:sz w:val="24"/>
                <w:szCs w:val="24"/>
              </w:rPr>
              <w:t>,</w:t>
            </w:r>
            <w:r w:rsidRPr="00836B77">
              <w:rPr>
                <w:rFonts w:ascii="Arial" w:hAnsi="Arial" w:cs="Arial"/>
                <w:color w:val="000000"/>
                <w:kern w:val="1"/>
                <w:sz w:val="24"/>
                <w:szCs w:val="24"/>
              </w:rPr>
              <w:t xml:space="preserve"> т. е. </w:t>
            </w:r>
            <w:r w:rsidRPr="00836B77">
              <w:rPr>
                <w:rFonts w:ascii="Arial" w:hAnsi="Arial" w:cs="Arial"/>
                <w:i/>
                <w:color w:val="000000"/>
                <w:kern w:val="1"/>
                <w:sz w:val="24"/>
                <w:szCs w:val="24"/>
              </w:rPr>
              <w:t>σ</w:t>
            </w:r>
            <w:r w:rsidRPr="00836B77">
              <w:rPr>
                <w:rFonts w:ascii="Arial" w:hAnsi="Arial" w:cs="Arial"/>
                <w:color w:val="000000"/>
                <w:kern w:val="1"/>
                <w:sz w:val="24"/>
                <w:szCs w:val="24"/>
                <w:vertAlign w:val="subscript"/>
                <w:lang w:val="en-US"/>
              </w:rPr>
              <w:t>s</w:t>
            </w:r>
            <w:r w:rsidRPr="00836B77">
              <w:rPr>
                <w:rFonts w:ascii="Arial" w:hAnsi="Arial" w:cs="Arial"/>
                <w:color w:val="000000"/>
                <w:kern w:val="1"/>
                <w:sz w:val="24"/>
                <w:szCs w:val="24"/>
                <w:vertAlign w:val="subscript"/>
              </w:rPr>
              <w:t>,</w:t>
            </w:r>
            <w:r w:rsidRPr="00836B77">
              <w:rPr>
                <w:rFonts w:ascii="Arial" w:hAnsi="Arial" w:cs="Arial"/>
                <w:color w:val="000000"/>
                <w:kern w:val="1"/>
                <w:sz w:val="24"/>
                <w:szCs w:val="24"/>
                <w:vertAlign w:val="subscript"/>
                <w:lang w:val="en-US"/>
              </w:rPr>
              <w:t>θ</w:t>
            </w:r>
            <w:r w:rsidRPr="00836B77">
              <w:rPr>
                <w:rFonts w:ascii="Arial" w:hAnsi="Arial" w:cs="Arial"/>
                <w:color w:val="000000"/>
                <w:kern w:val="1"/>
                <w:sz w:val="24"/>
                <w:szCs w:val="24"/>
                <w:vertAlign w:val="subscript"/>
              </w:rPr>
              <w:t>,</w:t>
            </w:r>
            <w:r w:rsidRPr="00836B77">
              <w:rPr>
                <w:rFonts w:ascii="Arial" w:hAnsi="Arial" w:cs="Arial"/>
                <w:color w:val="000000"/>
                <w:kern w:val="1"/>
                <w:sz w:val="24"/>
                <w:szCs w:val="24"/>
                <w:vertAlign w:val="subscript"/>
                <w:lang w:val="en-US"/>
              </w:rPr>
              <w:t>t</w:t>
            </w:r>
            <w:r w:rsidRPr="00836B77">
              <w:rPr>
                <w:rFonts w:ascii="Arial" w:hAnsi="Arial" w:cs="Arial"/>
                <w:color w:val="000000"/>
                <w:kern w:val="1"/>
                <w:sz w:val="24"/>
                <w:szCs w:val="24"/>
              </w:rPr>
              <w:t xml:space="preserve"> = </w:t>
            </w:r>
            <w:r w:rsidRPr="00836B77">
              <w:rPr>
                <w:rFonts w:ascii="Arial" w:hAnsi="Arial" w:cs="Arial"/>
                <w:i/>
                <w:color w:val="000000"/>
                <w:kern w:val="1"/>
                <w:sz w:val="24"/>
                <w:szCs w:val="24"/>
              </w:rPr>
              <w:t>CRS</w:t>
            </w:r>
            <w:r w:rsidRPr="00836B77">
              <w:rPr>
                <w:rFonts w:ascii="Arial" w:hAnsi="Arial" w:cs="Arial"/>
                <w:color w:val="000000"/>
                <w:kern w:val="1"/>
                <w:sz w:val="24"/>
                <w:szCs w:val="24"/>
                <w:vertAlign w:val="subscript"/>
              </w:rPr>
              <w:t>θ,t</w:t>
            </w:r>
            <w:r w:rsidRPr="00836B77">
              <w:rPr>
                <w:rFonts w:ascii="Arial" w:hAnsi="Arial" w:cs="Arial"/>
                <w:color w:val="000000"/>
                <w:kern w:val="1"/>
                <w:sz w:val="24"/>
                <w:szCs w:val="24"/>
              </w:rPr>
              <w:t>/</w:t>
            </w:r>
            <w:r w:rsidRPr="00836B77">
              <w:rPr>
                <w:rFonts w:ascii="Arial" w:hAnsi="Arial" w:cs="Arial"/>
                <w:i/>
                <w:color w:val="000000"/>
                <w:kern w:val="1"/>
                <w:sz w:val="24"/>
                <w:szCs w:val="24"/>
                <w:lang w:val="en-US"/>
              </w:rPr>
              <w:t>C</w:t>
            </w:r>
            <w:r w:rsidRPr="00836B77">
              <w:rPr>
                <w:rFonts w:ascii="Arial" w:hAnsi="Arial" w:cs="Arial"/>
                <w:color w:val="000000"/>
                <w:kern w:val="1"/>
                <w:sz w:val="24"/>
                <w:szCs w:val="24"/>
              </w:rPr>
              <w:fldChar w:fldCharType="begin"/>
            </w:r>
            <w:r w:rsidRPr="00836B77">
              <w:rPr>
                <w:rFonts w:ascii="Arial" w:hAnsi="Arial" w:cs="Arial"/>
                <w:color w:val="000000"/>
                <w:kern w:val="1"/>
                <w:sz w:val="24"/>
                <w:szCs w:val="24"/>
              </w:rPr>
              <w:instrText xml:space="preserve"> QUOTE </w:instrText>
            </w:r>
            <m:oMath>
              <m:r>
                <m:rPr>
                  <m:sty m:val="p"/>
                </m:rPr>
                <w:rPr>
                  <w:rFonts w:ascii="Cambria Math" w:hAnsi="Cambria Math" w:cs="Arial"/>
                  <w:color w:val="000000"/>
                  <w:kern w:val="1"/>
                  <w:sz w:val="24"/>
                  <w:szCs w:val="24"/>
                </w:rPr>
                <m:t xml:space="preserve"> </m:t>
              </m:r>
              <m:sSub>
                <m:sSubPr>
                  <m:ctrlPr>
                    <w:rPr>
                      <w:rFonts w:ascii="Cambria Math" w:hAnsi="Cambria Math" w:cs="Arial"/>
                      <w:i/>
                      <w:color w:val="000000"/>
                      <w:kern w:val="1"/>
                      <w:sz w:val="24"/>
                      <w:szCs w:val="24"/>
                    </w:rPr>
                  </m:ctrlPr>
                </m:sSubPr>
                <m:e>
                  <m:r>
                    <m:rPr>
                      <m:sty m:val="p"/>
                    </m:rPr>
                    <w:rPr>
                      <w:rFonts w:ascii="Cambria Math" w:hAnsi="Cambria Math" w:cs="Arial"/>
                      <w:color w:val="000000"/>
                      <w:kern w:val="1"/>
                      <w:sz w:val="24"/>
                      <w:szCs w:val="24"/>
                    </w:rPr>
                    <m:t>σ</m:t>
                  </m:r>
                </m:e>
                <m:sub>
                  <m:r>
                    <m:rPr>
                      <m:sty m:val="p"/>
                    </m:rPr>
                    <w:rPr>
                      <w:rFonts w:ascii="Cambria Math" w:hAnsi="Cambria Math" w:cs="Arial"/>
                      <w:color w:val="000000"/>
                      <w:kern w:val="1"/>
                      <w:sz w:val="24"/>
                      <w:szCs w:val="24"/>
                      <w:lang w:val="en-US"/>
                    </w:rPr>
                    <m:t>s</m:t>
                  </m:r>
                  <m:r>
                    <m:rPr>
                      <m:sty m:val="p"/>
                    </m:rPr>
                    <w:rPr>
                      <w:rFonts w:ascii="Cambria Math" w:hAnsi="Cambria Math" w:cs="Arial"/>
                      <w:color w:val="000000"/>
                      <w:kern w:val="1"/>
                      <w:sz w:val="24"/>
                      <w:szCs w:val="24"/>
                    </w:rPr>
                    <m:t>,θ,t</m:t>
                  </m:r>
                </m:sub>
              </m:sSub>
              <m:r>
                <m:rPr>
                  <m:sty m:val="p"/>
                </m:rPr>
                <w:rPr>
                  <w:rFonts w:ascii="Cambria Math" w:hAnsi="Cambria Math" w:cs="Arial"/>
                  <w:color w:val="000000"/>
                  <w:kern w:val="1"/>
                  <w:sz w:val="24"/>
                  <w:szCs w:val="24"/>
                </w:rPr>
                <m:t xml:space="preserve">= </m:t>
              </m:r>
              <m:sSub>
                <m:sSubPr>
                  <m:ctrlPr>
                    <w:rPr>
                      <w:rFonts w:ascii="Cambria Math" w:hAnsi="Cambria Math" w:cs="Arial"/>
                      <w:i/>
                      <w:color w:val="000000"/>
                      <w:kern w:val="1"/>
                      <w:sz w:val="24"/>
                      <w:szCs w:val="24"/>
                    </w:rPr>
                  </m:ctrlPr>
                </m:sSubPr>
                <m:e>
                  <m:r>
                    <m:rPr>
                      <m:sty m:val="p"/>
                    </m:rPr>
                    <w:rPr>
                      <w:rFonts w:ascii="Cambria Math" w:hAnsi="Cambria Math" w:cs="Arial"/>
                      <w:color w:val="000000"/>
                      <w:kern w:val="1"/>
                      <w:sz w:val="24"/>
                      <w:szCs w:val="24"/>
                    </w:rPr>
                    <m:t>CRS</m:t>
                  </m:r>
                </m:e>
                <m:sub>
                  <m:r>
                    <m:rPr>
                      <m:sty m:val="p"/>
                    </m:rPr>
                    <w:rPr>
                      <w:rFonts w:ascii="Cambria Math" w:hAnsi="Cambria Math" w:cs="Arial"/>
                      <w:color w:val="202124"/>
                      <w:kern w:val="1"/>
                      <w:sz w:val="24"/>
                      <w:szCs w:val="24"/>
                      <w:shd w:val="clear" w:color="auto" w:fill="FFFFFF"/>
                      <w:lang w:eastAsia="ar-SA"/>
                    </w:rPr>
                    <m:t>θ,t</m:t>
                  </m:r>
                </m:sub>
              </m:sSub>
              <m:r>
                <m:rPr>
                  <m:sty m:val="p"/>
                </m:rPr>
                <w:rPr>
                  <w:rFonts w:ascii="Cambria Math" w:hAnsi="Cambria Math" w:cs="Arial"/>
                  <w:color w:val="000000"/>
                  <w:kern w:val="1"/>
                  <w:sz w:val="24"/>
                  <w:szCs w:val="24"/>
                </w:rPr>
                <m:t>/C</m:t>
              </m:r>
            </m:oMath>
            <w:r w:rsidRPr="00836B77">
              <w:rPr>
                <w:rFonts w:ascii="Arial" w:hAnsi="Arial" w:cs="Arial"/>
                <w:color w:val="000000"/>
                <w:kern w:val="1"/>
                <w:sz w:val="24"/>
                <w:szCs w:val="24"/>
              </w:rPr>
              <w:instrText xml:space="preserve"> </w:instrText>
            </w:r>
            <w:r w:rsidRPr="00836B77">
              <w:rPr>
                <w:rFonts w:ascii="Arial" w:hAnsi="Arial" w:cs="Arial"/>
                <w:color w:val="000000"/>
                <w:kern w:val="1"/>
                <w:sz w:val="24"/>
                <w:szCs w:val="24"/>
              </w:rPr>
              <w:fldChar w:fldCharType="separate"/>
            </w:r>
            <m:oMath>
              <m:sSub>
                <m:sSubPr>
                  <m:ctrlPr>
                    <w:rPr>
                      <w:rFonts w:ascii="Cambria Math" w:hAnsi="Cambria Math" w:cs="Arial"/>
                      <w:i/>
                      <w:color w:val="000000"/>
                      <w:kern w:val="1"/>
                      <w:sz w:val="24"/>
                      <w:szCs w:val="24"/>
                    </w:rPr>
                  </m:ctrlPr>
                </m:sSubPr>
                <m:e>
                  <m:r>
                    <m:rPr>
                      <m:sty m:val="p"/>
                    </m:rPr>
                    <w:rPr>
                      <w:rFonts w:ascii="Cambria Math" w:hAnsi="Cambria Math" w:cs="Arial"/>
                      <w:color w:val="000000"/>
                      <w:kern w:val="1"/>
                      <w:sz w:val="24"/>
                      <w:szCs w:val="24"/>
                    </w:rPr>
                    <m:t>σ</m:t>
                  </m:r>
                </m:e>
                <m:sub>
                  <m:r>
                    <m:rPr>
                      <m:sty m:val="p"/>
                    </m:rPr>
                    <w:rPr>
                      <w:rFonts w:ascii="Cambria Math" w:hAnsi="Cambria Math" w:cs="Arial"/>
                      <w:color w:val="000000"/>
                      <w:kern w:val="1"/>
                      <w:sz w:val="24"/>
                      <w:szCs w:val="24"/>
                      <w:lang w:val="en-US"/>
                    </w:rPr>
                    <m:t>s</m:t>
                  </m:r>
                  <m:r>
                    <m:rPr>
                      <m:sty m:val="p"/>
                    </m:rPr>
                    <w:rPr>
                      <w:rFonts w:ascii="Cambria Math" w:hAnsi="Cambria Math" w:cs="Arial"/>
                      <w:color w:val="000000"/>
                      <w:kern w:val="1"/>
                      <w:sz w:val="24"/>
                      <w:szCs w:val="24"/>
                    </w:rPr>
                    <m:t>,θ,t</m:t>
                  </m:r>
                </m:sub>
              </m:sSub>
              <m:r>
                <m:rPr>
                  <m:sty m:val="p"/>
                </m:rPr>
                <w:rPr>
                  <w:rFonts w:ascii="Cambria Math" w:hAnsi="Cambria Math" w:cs="Arial"/>
                  <w:color w:val="000000"/>
                  <w:kern w:val="1"/>
                  <w:sz w:val="24"/>
                  <w:szCs w:val="24"/>
                </w:rPr>
                <m:t>=</m:t>
              </m:r>
              <m:sSub>
                <m:sSubPr>
                  <m:ctrlPr>
                    <w:rPr>
                      <w:rFonts w:ascii="Cambria Math" w:hAnsi="Cambria Math" w:cs="Arial"/>
                      <w:i/>
                      <w:color w:val="000000"/>
                      <w:kern w:val="1"/>
                      <w:sz w:val="24"/>
                      <w:szCs w:val="24"/>
                    </w:rPr>
                  </m:ctrlPr>
                </m:sSubPr>
                <m:e>
                  <m:r>
                    <m:rPr>
                      <m:sty m:val="p"/>
                    </m:rPr>
                    <w:rPr>
                      <w:rFonts w:ascii="Cambria Math" w:hAnsi="Cambria Math" w:cs="Arial"/>
                      <w:color w:val="000000"/>
                      <w:kern w:val="1"/>
                      <w:sz w:val="24"/>
                      <w:szCs w:val="24"/>
                    </w:rPr>
                    <m:t>CRS</m:t>
                  </m:r>
                </m:e>
                <m:sub>
                  <m:r>
                    <m:rPr>
                      <m:sty m:val="p"/>
                    </m:rPr>
                    <w:rPr>
                      <w:rFonts w:ascii="Cambria Math" w:hAnsi="Cambria Math" w:cs="Arial"/>
                      <w:color w:val="202124"/>
                      <w:kern w:val="1"/>
                      <w:sz w:val="24"/>
                      <w:szCs w:val="24"/>
                      <w:shd w:val="clear" w:color="auto" w:fill="FFFFFF"/>
                      <w:lang w:eastAsia="ar-SA"/>
                    </w:rPr>
                    <m:t>θ,t</m:t>
                  </m:r>
                </m:sub>
              </m:sSub>
              <m:r>
                <m:rPr>
                  <m:sty m:val="p"/>
                </m:rPr>
                <w:rPr>
                  <w:rFonts w:ascii="Cambria Math" w:hAnsi="Cambria Math" w:cs="Arial"/>
                  <w:color w:val="000000"/>
                  <w:kern w:val="1"/>
                  <w:sz w:val="24"/>
                  <w:szCs w:val="24"/>
                </w:rPr>
                <m:t>/C</m:t>
              </m:r>
            </m:oMath>
            <w:r w:rsidRPr="00836B77">
              <w:rPr>
                <w:rFonts w:ascii="Arial" w:hAnsi="Arial" w:cs="Arial"/>
                <w:color w:val="000000"/>
                <w:kern w:val="1"/>
                <w:sz w:val="24"/>
                <w:szCs w:val="24"/>
              </w:rPr>
              <w:fldChar w:fldCharType="end"/>
            </w:r>
            <w:r w:rsidRPr="00836B77">
              <w:rPr>
                <w:rFonts w:ascii="Arial" w:hAnsi="Arial" w:cs="Arial"/>
                <w:color w:val="000000"/>
                <w:kern w:val="1"/>
                <w:sz w:val="24"/>
                <w:szCs w:val="24"/>
              </w:rPr>
              <w:t>.</w:t>
            </w:r>
          </w:p>
          <w:p w14:paraId="5F1E0BD0" w14:textId="77777777" w:rsidR="006D7332" w:rsidRPr="007F1693" w:rsidRDefault="006D7332" w:rsidP="006D7332">
            <w:pPr>
              <w:autoSpaceDE w:val="0"/>
              <w:autoSpaceDN w:val="0"/>
              <w:adjustRightInd w:val="0"/>
              <w:spacing w:line="360" w:lineRule="auto"/>
              <w:ind w:left="591" w:hanging="591"/>
              <w:jc w:val="both"/>
              <w:rPr>
                <w:rFonts w:ascii="Arial" w:hAnsi="Arial" w:cs="Arial"/>
                <w:color w:val="000000"/>
                <w:kern w:val="1"/>
                <w:sz w:val="22"/>
                <w:szCs w:val="22"/>
              </w:rPr>
            </w:pPr>
            <w:r w:rsidRPr="00D51EA8">
              <w:rPr>
                <w:rFonts w:ascii="Arial" w:hAnsi="Arial" w:cs="Arial"/>
                <w:color w:val="000000"/>
                <w:spacing w:val="40"/>
                <w:kern w:val="22"/>
                <w:sz w:val="22"/>
                <w:szCs w:val="24"/>
              </w:rPr>
              <w:tab/>
            </w:r>
            <w:r w:rsidRPr="00C16B46">
              <w:rPr>
                <w:rFonts w:ascii="Arial" w:hAnsi="Arial" w:cs="Arial"/>
                <w:color w:val="000000"/>
                <w:spacing w:val="40"/>
                <w:kern w:val="22"/>
                <w:sz w:val="22"/>
                <w:szCs w:val="22"/>
              </w:rPr>
              <w:t>Примечания</w:t>
            </w:r>
          </w:p>
          <w:p w14:paraId="1EB8084D" w14:textId="77777777" w:rsidR="006D7332" w:rsidRPr="00C16B46" w:rsidRDefault="006D7332" w:rsidP="006D7332">
            <w:pPr>
              <w:autoSpaceDE w:val="0"/>
              <w:autoSpaceDN w:val="0"/>
              <w:adjustRightInd w:val="0"/>
              <w:spacing w:line="360" w:lineRule="auto"/>
              <w:ind w:firstLine="591"/>
              <w:jc w:val="both"/>
              <w:rPr>
                <w:rFonts w:ascii="Arial" w:hAnsi="Arial" w:cs="Arial"/>
                <w:color w:val="000000"/>
                <w:kern w:val="1"/>
                <w:sz w:val="22"/>
                <w:szCs w:val="22"/>
              </w:rPr>
            </w:pPr>
            <w:r w:rsidRPr="00C16B46">
              <w:rPr>
                <w:rFonts w:ascii="Arial" w:hAnsi="Arial" w:cs="Arial"/>
                <w:color w:val="000000"/>
                <w:kern w:val="1"/>
                <w:sz w:val="22"/>
                <w:szCs w:val="22"/>
              </w:rPr>
              <w:t xml:space="preserve">1 Максимальное допускаемое напряжение для конкретного материала определяют путем деления </w:t>
            </w:r>
            <w:r w:rsidRPr="007F1693">
              <w:rPr>
                <w:rFonts w:ascii="Arial" w:hAnsi="Arial" w:cs="Arial"/>
                <w:i/>
                <w:color w:val="000000"/>
                <w:kern w:val="1"/>
                <w:sz w:val="22"/>
                <w:szCs w:val="22"/>
              </w:rPr>
              <w:t>CRS</w:t>
            </w:r>
            <w:r w:rsidRPr="007F1693">
              <w:rPr>
                <w:rFonts w:ascii="Arial" w:hAnsi="Arial" w:cs="Arial"/>
                <w:color w:val="000000"/>
                <w:kern w:val="1"/>
                <w:sz w:val="22"/>
                <w:szCs w:val="22"/>
                <w:vertAlign w:val="subscript"/>
              </w:rPr>
              <w:t>θ</w:t>
            </w:r>
            <w:r w:rsidRPr="007F1693">
              <w:rPr>
                <w:rFonts w:ascii="Arial" w:hAnsi="Arial" w:cs="Arial"/>
                <w:i/>
                <w:color w:val="000000"/>
                <w:kern w:val="1"/>
                <w:sz w:val="22"/>
                <w:szCs w:val="22"/>
                <w:vertAlign w:val="subscript"/>
              </w:rPr>
              <w:t>,t</w:t>
            </w:r>
            <w:r w:rsidRPr="00C16B46">
              <w:rPr>
                <w:rFonts w:ascii="Arial" w:hAnsi="Arial" w:cs="Arial"/>
                <w:color w:val="000000"/>
                <w:kern w:val="1"/>
                <w:sz w:val="22"/>
                <w:szCs w:val="22"/>
              </w:rPr>
              <w:t xml:space="preserve"> на минимальный коэффициент запаса прочности </w:t>
            </w:r>
            <w:r w:rsidRPr="00C16B46">
              <w:rPr>
                <w:rFonts w:ascii="Arial" w:hAnsi="Arial" w:cs="Arial"/>
                <w:i/>
                <w:color w:val="000000"/>
                <w:kern w:val="1"/>
                <w:sz w:val="22"/>
                <w:szCs w:val="22"/>
                <w:lang w:val="en-US"/>
              </w:rPr>
              <w:t>C</w:t>
            </w:r>
            <w:r w:rsidRPr="00C16B46">
              <w:rPr>
                <w:rFonts w:ascii="Arial" w:hAnsi="Arial" w:cs="Arial"/>
                <w:color w:val="000000"/>
                <w:kern w:val="1"/>
                <w:sz w:val="22"/>
                <w:szCs w:val="22"/>
                <w:vertAlign w:val="subscript"/>
                <w:lang w:val="en-US"/>
              </w:rPr>
              <w:t>min</w:t>
            </w:r>
            <w:r w:rsidRPr="00C16B46">
              <w:rPr>
                <w:rFonts w:ascii="Arial" w:hAnsi="Arial" w:cs="Arial"/>
                <w:color w:val="000000"/>
                <w:kern w:val="1"/>
                <w:sz w:val="22"/>
                <w:szCs w:val="22"/>
                <w:vertAlign w:val="subscript"/>
              </w:rPr>
              <w:t>,</w:t>
            </w:r>
            <w:r w:rsidRPr="00C16B46">
              <w:rPr>
                <w:rFonts w:ascii="Arial" w:hAnsi="Arial" w:cs="Arial"/>
                <w:color w:val="000000"/>
                <w:kern w:val="1"/>
                <w:sz w:val="22"/>
                <w:szCs w:val="22"/>
              </w:rPr>
              <w:t xml:space="preserve"> т. е. </w:t>
            </w:r>
            <w:r w:rsidRPr="007F1693">
              <w:rPr>
                <w:rFonts w:ascii="Arial" w:hAnsi="Arial" w:cs="Arial"/>
                <w:i/>
                <w:color w:val="000000"/>
                <w:kern w:val="1"/>
                <w:sz w:val="22"/>
                <w:szCs w:val="22"/>
              </w:rPr>
              <w:t>σ</w:t>
            </w:r>
            <w:r w:rsidRPr="007F1693">
              <w:rPr>
                <w:rFonts w:ascii="Arial" w:hAnsi="Arial" w:cs="Arial"/>
                <w:color w:val="000000"/>
                <w:kern w:val="1"/>
                <w:sz w:val="22"/>
                <w:szCs w:val="22"/>
                <w:vertAlign w:val="subscript"/>
                <w:lang w:val="en-US"/>
              </w:rPr>
              <w:t>s</w:t>
            </w:r>
            <w:r w:rsidRPr="007F1693">
              <w:rPr>
                <w:rFonts w:ascii="Arial" w:hAnsi="Arial" w:cs="Arial"/>
                <w:color w:val="000000"/>
                <w:kern w:val="1"/>
                <w:sz w:val="22"/>
                <w:szCs w:val="22"/>
                <w:vertAlign w:val="subscript"/>
              </w:rPr>
              <w:t>,</w:t>
            </w:r>
            <w:r w:rsidRPr="007F1693">
              <w:rPr>
                <w:rFonts w:ascii="Arial" w:hAnsi="Arial" w:cs="Arial"/>
                <w:color w:val="000000"/>
                <w:kern w:val="1"/>
                <w:sz w:val="22"/>
                <w:szCs w:val="22"/>
                <w:vertAlign w:val="subscript"/>
                <w:lang w:val="en-US"/>
              </w:rPr>
              <w:t>θ</w:t>
            </w:r>
            <w:r w:rsidRPr="007F1693">
              <w:rPr>
                <w:rFonts w:ascii="Arial" w:hAnsi="Arial" w:cs="Arial"/>
                <w:color w:val="000000"/>
                <w:kern w:val="1"/>
                <w:sz w:val="22"/>
                <w:szCs w:val="22"/>
                <w:vertAlign w:val="subscript"/>
              </w:rPr>
              <w:t>,</w:t>
            </w:r>
            <w:r w:rsidRPr="007F1693">
              <w:rPr>
                <w:rFonts w:ascii="Arial" w:hAnsi="Arial" w:cs="Arial"/>
                <w:color w:val="000000"/>
                <w:kern w:val="1"/>
                <w:sz w:val="22"/>
                <w:szCs w:val="22"/>
                <w:vertAlign w:val="subscript"/>
                <w:lang w:val="en-US"/>
              </w:rPr>
              <w:t>t</w:t>
            </w:r>
            <w:r w:rsidRPr="007F1693">
              <w:rPr>
                <w:rFonts w:ascii="Arial" w:hAnsi="Arial" w:cs="Arial"/>
                <w:color w:val="000000"/>
                <w:kern w:val="1"/>
                <w:sz w:val="22"/>
                <w:szCs w:val="22"/>
              </w:rPr>
              <w:t xml:space="preserve"> = </w:t>
            </w:r>
            <w:r w:rsidRPr="007F1693">
              <w:rPr>
                <w:rFonts w:ascii="Arial" w:hAnsi="Arial" w:cs="Arial"/>
                <w:i/>
                <w:color w:val="000000"/>
                <w:kern w:val="1"/>
                <w:sz w:val="22"/>
                <w:szCs w:val="22"/>
              </w:rPr>
              <w:t>CRS</w:t>
            </w:r>
            <w:r w:rsidRPr="007F1693">
              <w:rPr>
                <w:rFonts w:ascii="Arial" w:hAnsi="Arial" w:cs="Arial"/>
                <w:color w:val="000000"/>
                <w:kern w:val="1"/>
                <w:sz w:val="22"/>
                <w:szCs w:val="22"/>
                <w:vertAlign w:val="subscript"/>
              </w:rPr>
              <w:t>θ,t</w:t>
            </w:r>
            <w:r w:rsidRPr="007F1693">
              <w:rPr>
                <w:rFonts w:ascii="Arial" w:hAnsi="Arial" w:cs="Arial"/>
                <w:color w:val="000000"/>
                <w:kern w:val="1"/>
                <w:sz w:val="22"/>
                <w:szCs w:val="22"/>
              </w:rPr>
              <w:t>/</w:t>
            </w:r>
            <w:r w:rsidRPr="007F1693">
              <w:rPr>
                <w:rFonts w:ascii="Arial" w:hAnsi="Arial" w:cs="Arial"/>
                <w:i/>
                <w:color w:val="000000"/>
                <w:kern w:val="1"/>
                <w:sz w:val="22"/>
                <w:szCs w:val="22"/>
                <w:lang w:val="en-US"/>
              </w:rPr>
              <w:t>C</w:t>
            </w:r>
            <w:r w:rsidRPr="007F1693">
              <w:rPr>
                <w:rFonts w:ascii="Arial" w:hAnsi="Arial" w:cs="Arial"/>
                <w:color w:val="000000"/>
                <w:kern w:val="1"/>
                <w:sz w:val="22"/>
                <w:szCs w:val="22"/>
                <w:vertAlign w:val="subscript"/>
                <w:lang w:val="en-US"/>
              </w:rPr>
              <w:t>min</w:t>
            </w:r>
            <w:r w:rsidRPr="00C16B46">
              <w:rPr>
                <w:rFonts w:ascii="Arial" w:hAnsi="Arial" w:cs="Arial"/>
                <w:color w:val="000000"/>
                <w:kern w:val="1"/>
                <w:sz w:val="22"/>
                <w:szCs w:val="22"/>
              </w:rPr>
              <w:t>.</w:t>
            </w:r>
          </w:p>
          <w:p w14:paraId="15232E5E" w14:textId="77777777" w:rsidR="006D7332" w:rsidRPr="001F4E31" w:rsidRDefault="006D7332" w:rsidP="006D7332">
            <w:pPr>
              <w:autoSpaceDE w:val="0"/>
              <w:autoSpaceDN w:val="0"/>
              <w:adjustRightInd w:val="0"/>
              <w:spacing w:line="360" w:lineRule="auto"/>
              <w:ind w:firstLine="591"/>
              <w:jc w:val="both"/>
              <w:rPr>
                <w:rFonts w:ascii="Arial" w:hAnsi="Arial" w:cs="Arial"/>
                <w:color w:val="000000"/>
                <w:kern w:val="1"/>
                <w:sz w:val="22"/>
                <w:szCs w:val="22"/>
              </w:rPr>
            </w:pPr>
            <w:r w:rsidRPr="001F4E31">
              <w:rPr>
                <w:rFonts w:ascii="Arial" w:hAnsi="Arial" w:cs="Arial"/>
                <w:color w:val="000000"/>
                <w:kern w:val="1"/>
                <w:sz w:val="22"/>
                <w:szCs w:val="22"/>
              </w:rPr>
              <w:t>2 Расчетное напряжение для специального применения устанавливают в соответствующем стандарте (системе стандартов) на изделие.</w:t>
            </w:r>
          </w:p>
          <w:p w14:paraId="01B68F10" w14:textId="77777777" w:rsidR="006D7332" w:rsidRPr="00D51EA8" w:rsidRDefault="006D7332" w:rsidP="006D7332">
            <w:pPr>
              <w:autoSpaceDE w:val="0"/>
              <w:autoSpaceDN w:val="0"/>
              <w:adjustRightInd w:val="0"/>
              <w:spacing w:line="360" w:lineRule="auto"/>
              <w:ind w:firstLine="591"/>
              <w:jc w:val="both"/>
              <w:rPr>
                <w:rFonts w:ascii="Arial" w:hAnsi="Arial" w:cs="Arial"/>
                <w:color w:val="000000"/>
                <w:kern w:val="1"/>
                <w:sz w:val="24"/>
                <w:szCs w:val="24"/>
                <w:lang w:val="en-US"/>
              </w:rPr>
            </w:pPr>
            <w:r w:rsidRPr="007F1693">
              <w:rPr>
                <w:rFonts w:ascii="Arial" w:hAnsi="Arial" w:cs="Arial"/>
                <w:color w:val="000000"/>
                <w:kern w:val="1"/>
                <w:sz w:val="22"/>
                <w:szCs w:val="22"/>
                <w:lang w:val="en-US"/>
              </w:rPr>
              <w:t>[</w:t>
            </w:r>
            <w:r w:rsidRPr="00C16B46">
              <w:rPr>
                <w:rFonts w:ascii="Arial" w:hAnsi="Arial" w:cs="Arial"/>
                <w:color w:val="000000"/>
                <w:kern w:val="1"/>
                <w:sz w:val="22"/>
                <w:szCs w:val="22"/>
              </w:rPr>
              <w:t>ГОСТ</w:t>
            </w:r>
            <w:r w:rsidRPr="00C16B46">
              <w:rPr>
                <w:rFonts w:ascii="Arial" w:hAnsi="Arial" w:cs="Arial"/>
                <w:color w:val="000000"/>
                <w:kern w:val="1"/>
                <w:sz w:val="22"/>
                <w:szCs w:val="22"/>
                <w:lang w:val="en-US"/>
              </w:rPr>
              <w:t> ISO </w:t>
            </w:r>
            <w:r w:rsidRPr="00C16B46">
              <w:rPr>
                <w:rFonts w:ascii="Arial" w:hAnsi="Arial" w:cs="Arial"/>
                <w:color w:val="000000"/>
                <w:kern w:val="1"/>
                <w:sz w:val="22"/>
                <w:szCs w:val="22"/>
              </w:rPr>
              <w:t>12162, пункт 3.6.2</w:t>
            </w:r>
            <w:r w:rsidRPr="007F1693">
              <w:rPr>
                <w:rFonts w:ascii="Arial" w:hAnsi="Arial" w:cs="Arial"/>
                <w:color w:val="000000"/>
                <w:kern w:val="1"/>
                <w:sz w:val="22"/>
                <w:szCs w:val="22"/>
                <w:lang w:val="en-US"/>
              </w:rPr>
              <w:t>]</w:t>
            </w:r>
          </w:p>
        </w:tc>
      </w:tr>
    </w:tbl>
    <w:p w14:paraId="4BCC150C" w14:textId="5683EEDE" w:rsidR="006808AD" w:rsidRPr="00D51EA8" w:rsidRDefault="006643D1" w:rsidP="007F1693">
      <w:pPr>
        <w:tabs>
          <w:tab w:val="left" w:pos="709"/>
        </w:tabs>
        <w:autoSpaceDE w:val="0"/>
        <w:autoSpaceDN w:val="0"/>
        <w:adjustRightInd w:val="0"/>
        <w:spacing w:before="120" w:line="360" w:lineRule="auto"/>
        <w:ind w:firstLine="709"/>
        <w:rPr>
          <w:rFonts w:ascii="Arial" w:eastAsia="ArialMT" w:hAnsi="Arial" w:cs="Arial"/>
          <w:b/>
          <w:bCs/>
          <w:sz w:val="24"/>
          <w:szCs w:val="24"/>
        </w:rPr>
      </w:pPr>
      <w:bookmarkStart w:id="35" w:name="_Hlk204782716"/>
      <w:r w:rsidRPr="00D51EA8">
        <w:rPr>
          <w:rFonts w:ascii="Arial" w:eastAsia="ArialMT" w:hAnsi="Arial" w:cs="Arial"/>
          <w:bCs/>
          <w:sz w:val="24"/>
          <w:szCs w:val="24"/>
        </w:rPr>
        <w:t>3.5</w:t>
      </w:r>
      <w:r w:rsidRPr="00D51EA8">
        <w:rPr>
          <w:rFonts w:ascii="Arial" w:eastAsia="ArialMT" w:hAnsi="Arial" w:cs="Arial"/>
          <w:b/>
          <w:bCs/>
          <w:sz w:val="24"/>
          <w:szCs w:val="24"/>
        </w:rPr>
        <w:t xml:space="preserve"> </w:t>
      </w:r>
      <w:r w:rsidR="007B2143" w:rsidRPr="00D51EA8">
        <w:rPr>
          <w:rFonts w:ascii="Arial" w:eastAsia="ArialMT" w:hAnsi="Arial" w:cs="Arial"/>
          <w:b/>
          <w:bCs/>
          <w:sz w:val="24"/>
          <w:szCs w:val="24"/>
        </w:rPr>
        <w:t>Термины</w:t>
      </w:r>
      <w:r w:rsidRPr="00D51EA8">
        <w:rPr>
          <w:rFonts w:ascii="Arial" w:eastAsia="ArialMT" w:hAnsi="Arial" w:cs="Arial"/>
          <w:b/>
          <w:bCs/>
          <w:sz w:val="24"/>
          <w:szCs w:val="24"/>
        </w:rPr>
        <w:t>, относящиеся к соединениям</w:t>
      </w:r>
    </w:p>
    <w:bookmarkEnd w:id="35"/>
    <w:p w14:paraId="4BCC150E" w14:textId="3FB162BC" w:rsidR="006808AD" w:rsidRPr="00D51EA8" w:rsidRDefault="006808AD" w:rsidP="00C2297C">
      <w:pPr>
        <w:autoSpaceDE w:val="0"/>
        <w:autoSpaceDN w:val="0"/>
        <w:adjustRightInd w:val="0"/>
        <w:spacing w:line="360" w:lineRule="auto"/>
        <w:ind w:firstLine="709"/>
        <w:jc w:val="both"/>
        <w:rPr>
          <w:rFonts w:ascii="Arial" w:hAnsi="Arial" w:cs="Arial"/>
          <w:b/>
          <w:bCs/>
          <w:sz w:val="24"/>
          <w:szCs w:val="24"/>
        </w:rPr>
      </w:pPr>
      <w:r w:rsidRPr="00D51EA8">
        <w:rPr>
          <w:rFonts w:ascii="Arial" w:hAnsi="Arial" w:cs="Arial"/>
          <w:bCs/>
          <w:sz w:val="24"/>
          <w:szCs w:val="24"/>
        </w:rPr>
        <w:t>3.5.1</w:t>
      </w:r>
      <w:r w:rsidRPr="00D51EA8">
        <w:rPr>
          <w:rFonts w:ascii="Arial" w:hAnsi="Arial" w:cs="Arial"/>
          <w:b/>
          <w:bCs/>
          <w:sz w:val="24"/>
          <w:szCs w:val="24"/>
        </w:rPr>
        <w:t xml:space="preserve"> </w:t>
      </w:r>
      <w:r w:rsidR="006B00B9" w:rsidRPr="00D51EA8">
        <w:rPr>
          <w:rFonts w:ascii="Arial" w:hAnsi="Arial" w:cs="Arial"/>
          <w:b/>
          <w:bCs/>
          <w:sz w:val="24"/>
          <w:szCs w:val="24"/>
        </w:rPr>
        <w:t xml:space="preserve">сварное </w:t>
      </w:r>
      <w:r w:rsidRPr="00D51EA8">
        <w:rPr>
          <w:rFonts w:ascii="Arial" w:hAnsi="Arial" w:cs="Arial"/>
          <w:b/>
          <w:bCs/>
          <w:sz w:val="24"/>
          <w:szCs w:val="24"/>
        </w:rPr>
        <w:t xml:space="preserve">соединение </w:t>
      </w:r>
      <w:r w:rsidR="006B00B9" w:rsidRPr="00D51EA8">
        <w:rPr>
          <w:rFonts w:ascii="Arial" w:hAnsi="Arial" w:cs="Arial"/>
          <w:b/>
          <w:bCs/>
          <w:sz w:val="24"/>
          <w:szCs w:val="24"/>
        </w:rPr>
        <w:t>встык</w:t>
      </w:r>
      <w:r w:rsidR="006B00B9" w:rsidRPr="00D51EA8">
        <w:rPr>
          <w:rFonts w:ascii="Arial" w:eastAsia="Arial Unicode MS" w:hAnsi="Arial" w:cs="Arial"/>
          <w:sz w:val="24"/>
          <w:szCs w:val="24"/>
        </w:rPr>
        <w:t xml:space="preserve"> </w:t>
      </w:r>
      <w:r w:rsidRPr="00D51EA8">
        <w:rPr>
          <w:rFonts w:ascii="Arial" w:eastAsia="Arial Unicode MS" w:hAnsi="Arial" w:cs="Arial"/>
          <w:sz w:val="24"/>
          <w:szCs w:val="24"/>
        </w:rPr>
        <w:t xml:space="preserve">(butt fusion joint): Соединение, </w:t>
      </w:r>
      <w:r w:rsidR="006B00B9" w:rsidRPr="00D51EA8">
        <w:rPr>
          <w:rFonts w:ascii="Arial" w:eastAsia="Arial Unicode MS" w:hAnsi="Arial" w:cs="Arial"/>
          <w:sz w:val="24"/>
          <w:szCs w:val="24"/>
        </w:rPr>
        <w:t xml:space="preserve">полученное </w:t>
      </w:r>
      <w:r w:rsidRPr="00D51EA8">
        <w:rPr>
          <w:rFonts w:ascii="Arial" w:eastAsia="Arial Unicode MS" w:hAnsi="Arial" w:cs="Arial"/>
          <w:sz w:val="24"/>
          <w:szCs w:val="24"/>
        </w:rPr>
        <w:t xml:space="preserve">путем нагревания </w:t>
      </w:r>
      <w:r w:rsidR="006B00B9" w:rsidRPr="00D51EA8">
        <w:rPr>
          <w:rFonts w:ascii="Arial" w:eastAsia="Arial Unicode MS" w:hAnsi="Arial" w:cs="Arial"/>
          <w:sz w:val="24"/>
          <w:szCs w:val="24"/>
        </w:rPr>
        <w:t xml:space="preserve">плоских торцов </w:t>
      </w:r>
      <w:r w:rsidRPr="00D51EA8">
        <w:rPr>
          <w:rFonts w:ascii="Arial" w:eastAsia="Arial Unicode MS" w:hAnsi="Arial" w:cs="Arial"/>
          <w:sz w:val="24"/>
          <w:szCs w:val="24"/>
        </w:rPr>
        <w:t>труб или трубных концов фитингов,</w:t>
      </w:r>
      <w:r w:rsidR="00E622F8" w:rsidRPr="00D51EA8">
        <w:rPr>
          <w:rFonts w:ascii="Arial" w:eastAsia="Arial Unicode MS" w:hAnsi="Arial" w:cs="Arial"/>
          <w:sz w:val="24"/>
          <w:szCs w:val="24"/>
        </w:rPr>
        <w:t xml:space="preserve"> </w:t>
      </w:r>
      <w:r w:rsidRPr="00D51EA8">
        <w:rPr>
          <w:rFonts w:ascii="Arial" w:eastAsia="Arial Unicode MS" w:hAnsi="Arial" w:cs="Arial"/>
          <w:sz w:val="24"/>
          <w:szCs w:val="24"/>
        </w:rPr>
        <w:t>поверхности которых прижимают вплотную к плоскому нагревательному</w:t>
      </w:r>
      <w:r w:rsidRPr="00D51EA8">
        <w:rPr>
          <w:rFonts w:ascii="Arial" w:hAnsi="Arial" w:cs="Arial"/>
          <w:b/>
          <w:bCs/>
          <w:sz w:val="24"/>
          <w:szCs w:val="24"/>
        </w:rPr>
        <w:t xml:space="preserve"> </w:t>
      </w:r>
      <w:r w:rsidRPr="00D51EA8">
        <w:rPr>
          <w:rFonts w:ascii="Arial" w:eastAsia="Arial Unicode MS" w:hAnsi="Arial" w:cs="Arial"/>
          <w:sz w:val="24"/>
          <w:szCs w:val="24"/>
        </w:rPr>
        <w:t>инструменту до достижения</w:t>
      </w:r>
      <w:r w:rsidR="00807A10" w:rsidRPr="00D51EA8">
        <w:rPr>
          <w:rFonts w:ascii="Arial" w:eastAsia="Arial Unicode MS" w:hAnsi="Arial" w:cs="Arial"/>
          <w:sz w:val="24"/>
          <w:szCs w:val="24"/>
        </w:rPr>
        <w:t xml:space="preserve"> </w:t>
      </w:r>
      <w:r w:rsidR="006B00B9" w:rsidRPr="00D51EA8">
        <w:rPr>
          <w:rFonts w:ascii="Arial" w:eastAsia="Arial Unicode MS" w:hAnsi="Arial" w:cs="Arial"/>
          <w:sz w:val="24"/>
          <w:szCs w:val="24"/>
        </w:rPr>
        <w:t>полиэтиленовым</w:t>
      </w:r>
      <w:r w:rsidR="00807A10" w:rsidRPr="00D51EA8">
        <w:rPr>
          <w:rFonts w:ascii="Arial" w:eastAsia="Arial Unicode MS" w:hAnsi="Arial" w:cs="Arial"/>
          <w:sz w:val="24"/>
          <w:szCs w:val="24"/>
        </w:rPr>
        <w:t xml:space="preserve"> </w:t>
      </w:r>
      <w:r w:rsidRPr="00D51EA8">
        <w:rPr>
          <w:rFonts w:ascii="Arial" w:eastAsia="Arial Unicode MS" w:hAnsi="Arial" w:cs="Arial"/>
          <w:sz w:val="24"/>
          <w:szCs w:val="24"/>
        </w:rPr>
        <w:t xml:space="preserve">материалом температуры сварки, после чего </w:t>
      </w:r>
      <w:r w:rsidR="006B00B9" w:rsidRPr="00D51EA8">
        <w:rPr>
          <w:rFonts w:ascii="Arial" w:eastAsia="Arial Unicode MS" w:hAnsi="Arial" w:cs="Arial"/>
          <w:sz w:val="24"/>
          <w:szCs w:val="24"/>
        </w:rPr>
        <w:t>нагретый</w:t>
      </w:r>
      <w:r w:rsidR="006B00B9" w:rsidRPr="00D51EA8">
        <w:rPr>
          <w:rFonts w:ascii="Arial" w:hAnsi="Arial" w:cs="Arial"/>
          <w:b/>
          <w:bCs/>
          <w:sz w:val="24"/>
          <w:szCs w:val="24"/>
        </w:rPr>
        <w:t xml:space="preserve"> </w:t>
      </w:r>
      <w:r w:rsidRPr="00D51EA8">
        <w:rPr>
          <w:rFonts w:ascii="Arial" w:eastAsia="Arial Unicode MS" w:hAnsi="Arial" w:cs="Arial"/>
          <w:sz w:val="24"/>
          <w:szCs w:val="24"/>
        </w:rPr>
        <w:t>инструмент быстро удаляют, а размягченные концы соединяют друг с другом.</w:t>
      </w:r>
    </w:p>
    <w:p w14:paraId="4BCC150F" w14:textId="263FA698" w:rsidR="006808AD" w:rsidRPr="00D51EA8" w:rsidRDefault="006808AD" w:rsidP="00C2297C">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36" w:name="_Hlk204782729"/>
      <w:r w:rsidRPr="00D51EA8">
        <w:rPr>
          <w:rFonts w:ascii="Arial" w:eastAsia="Arial Unicode MS" w:hAnsi="Arial" w:cs="Arial"/>
          <w:bCs/>
          <w:sz w:val="24"/>
          <w:szCs w:val="24"/>
        </w:rPr>
        <w:t>3.5.2</w:t>
      </w:r>
      <w:r w:rsidRPr="00D51EA8">
        <w:rPr>
          <w:rFonts w:ascii="Arial" w:eastAsia="Arial Unicode MS" w:hAnsi="Arial" w:cs="Arial"/>
          <w:sz w:val="24"/>
          <w:szCs w:val="24"/>
        </w:rPr>
        <w:t xml:space="preserve"> </w:t>
      </w:r>
      <w:r w:rsidRPr="00D51EA8">
        <w:rPr>
          <w:rFonts w:ascii="Arial" w:eastAsia="Arial Unicode MS" w:hAnsi="Arial" w:cs="Arial"/>
          <w:b/>
          <w:sz w:val="24"/>
          <w:szCs w:val="24"/>
        </w:rPr>
        <w:t>свариваемость</w:t>
      </w:r>
      <w:r w:rsidRPr="00D51EA8">
        <w:rPr>
          <w:rFonts w:ascii="Arial" w:eastAsia="Arial Unicode MS" w:hAnsi="Arial" w:cs="Arial"/>
          <w:sz w:val="24"/>
          <w:szCs w:val="24"/>
        </w:rPr>
        <w:t xml:space="preserve"> (fusion compatibility): Способность двух одинаковых или различных полиэтиленовых </w:t>
      </w:r>
      <w:r w:rsidR="009F0301" w:rsidRPr="00D51EA8">
        <w:rPr>
          <w:rFonts w:ascii="Arial" w:eastAsia="Arial Unicode MS" w:hAnsi="Arial" w:cs="Arial"/>
          <w:sz w:val="24"/>
          <w:szCs w:val="24"/>
        </w:rPr>
        <w:t xml:space="preserve">композиций </w:t>
      </w:r>
      <w:r w:rsidRPr="00D51EA8">
        <w:rPr>
          <w:rFonts w:ascii="Arial" w:eastAsia="Arial Unicode MS" w:hAnsi="Arial" w:cs="Arial"/>
          <w:sz w:val="24"/>
          <w:szCs w:val="24"/>
        </w:rPr>
        <w:t>свариваться</w:t>
      </w:r>
      <w:r w:rsidR="006B00B9" w:rsidRPr="00D51EA8">
        <w:rPr>
          <w:rFonts w:ascii="Arial" w:eastAsia="Arial Unicode MS" w:hAnsi="Arial" w:cs="Arial"/>
          <w:sz w:val="24"/>
          <w:szCs w:val="24"/>
        </w:rPr>
        <w:t xml:space="preserve"> друг с другом</w:t>
      </w:r>
      <w:r w:rsidRPr="00D51EA8">
        <w:rPr>
          <w:rFonts w:ascii="Arial" w:eastAsia="Arial Unicode MS" w:hAnsi="Arial" w:cs="Arial"/>
          <w:sz w:val="24"/>
          <w:szCs w:val="24"/>
        </w:rPr>
        <w:t xml:space="preserve"> и образовывать соединени</w:t>
      </w:r>
      <w:r w:rsidR="006B00B9" w:rsidRPr="00D51EA8">
        <w:rPr>
          <w:rFonts w:ascii="Arial" w:eastAsia="Arial Unicode MS" w:hAnsi="Arial" w:cs="Arial"/>
          <w:sz w:val="24"/>
          <w:szCs w:val="24"/>
        </w:rPr>
        <w:t>е</w:t>
      </w:r>
      <w:r w:rsidR="000F5412" w:rsidRPr="00D51EA8">
        <w:rPr>
          <w:rFonts w:ascii="Arial" w:eastAsia="Arial Unicode MS" w:hAnsi="Arial" w:cs="Arial"/>
          <w:sz w:val="24"/>
          <w:szCs w:val="24"/>
        </w:rPr>
        <w:t>.</w:t>
      </w:r>
    </w:p>
    <w:bookmarkEnd w:id="36"/>
    <w:p w14:paraId="4BCC1512" w14:textId="3CF42767" w:rsidR="006808AD" w:rsidRDefault="006808AD" w:rsidP="00AF4513">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bCs/>
          <w:sz w:val="24"/>
          <w:szCs w:val="24"/>
        </w:rPr>
        <w:t>3.5.3</w:t>
      </w:r>
      <w:r w:rsidRPr="00D51EA8">
        <w:rPr>
          <w:rFonts w:ascii="Arial" w:eastAsia="Arial Unicode MS" w:hAnsi="Arial" w:cs="Arial"/>
          <w:b/>
          <w:sz w:val="24"/>
          <w:szCs w:val="24"/>
        </w:rPr>
        <w:t xml:space="preserve"> </w:t>
      </w:r>
      <w:r w:rsidR="00685932" w:rsidRPr="00D51EA8">
        <w:rPr>
          <w:rFonts w:ascii="Arial" w:eastAsia="Arial Unicode MS" w:hAnsi="Arial" w:cs="Arial"/>
          <w:b/>
          <w:sz w:val="24"/>
          <w:szCs w:val="24"/>
        </w:rPr>
        <w:t xml:space="preserve">соединение сваркой закладными нагревателями </w:t>
      </w:r>
      <w:r w:rsidR="00685932" w:rsidRPr="00D51EA8">
        <w:rPr>
          <w:rFonts w:ascii="Arial" w:eastAsia="Arial Unicode MS" w:hAnsi="Arial" w:cs="Arial"/>
          <w:sz w:val="24"/>
          <w:szCs w:val="24"/>
        </w:rPr>
        <w:t xml:space="preserve">(electrofusion joint): Соединение между </w:t>
      </w:r>
      <w:r w:rsidR="006B00B9" w:rsidRPr="00D51EA8">
        <w:rPr>
          <w:rFonts w:ascii="Arial" w:eastAsia="Arial Unicode MS" w:hAnsi="Arial" w:cs="Arial"/>
          <w:sz w:val="24"/>
          <w:szCs w:val="24"/>
        </w:rPr>
        <w:t>полиэтиленовым</w:t>
      </w:r>
      <w:r w:rsidR="00685932" w:rsidRPr="00D51EA8">
        <w:rPr>
          <w:rFonts w:ascii="Arial" w:eastAsia="Arial Unicode MS" w:hAnsi="Arial" w:cs="Arial"/>
          <w:sz w:val="24"/>
          <w:szCs w:val="24"/>
        </w:rPr>
        <w:t xml:space="preserve"> </w:t>
      </w:r>
      <w:r w:rsidR="0092784F" w:rsidRPr="00D51EA8">
        <w:rPr>
          <w:rFonts w:ascii="Arial" w:eastAsia="Arial Unicode MS" w:hAnsi="Arial" w:cs="Arial"/>
          <w:sz w:val="24"/>
          <w:szCs w:val="24"/>
        </w:rPr>
        <w:t>раструб</w:t>
      </w:r>
      <w:r w:rsidR="006B00B9" w:rsidRPr="00D51EA8">
        <w:rPr>
          <w:rFonts w:ascii="Arial" w:eastAsia="Arial Unicode MS" w:hAnsi="Arial" w:cs="Arial"/>
          <w:sz w:val="24"/>
          <w:szCs w:val="24"/>
        </w:rPr>
        <w:t>ным</w:t>
      </w:r>
      <w:r w:rsidR="0092784F" w:rsidRPr="00D51EA8">
        <w:rPr>
          <w:rFonts w:ascii="Arial" w:eastAsia="Arial Unicode MS" w:hAnsi="Arial" w:cs="Arial"/>
          <w:sz w:val="24"/>
          <w:szCs w:val="24"/>
        </w:rPr>
        <w:t xml:space="preserve"> </w:t>
      </w:r>
      <w:r w:rsidR="00685932" w:rsidRPr="00D51EA8">
        <w:rPr>
          <w:rFonts w:ascii="Arial" w:eastAsia="Arial Unicode MS" w:hAnsi="Arial" w:cs="Arial"/>
          <w:sz w:val="24"/>
          <w:szCs w:val="24"/>
        </w:rPr>
        <w:t xml:space="preserve">или седловым фитингом и трубой или с </w:t>
      </w:r>
      <w:r w:rsidR="00CA7054" w:rsidRPr="00D51EA8">
        <w:rPr>
          <w:rFonts w:ascii="Arial" w:eastAsia="Arial Unicode MS" w:hAnsi="Arial" w:cs="Arial"/>
          <w:sz w:val="24"/>
          <w:szCs w:val="24"/>
        </w:rPr>
        <w:t>трубным концом</w:t>
      </w:r>
      <w:r w:rsidR="00B85D42" w:rsidRPr="00D51EA8">
        <w:rPr>
          <w:rFonts w:ascii="Arial" w:eastAsia="Arial Unicode MS" w:hAnsi="Arial" w:cs="Arial"/>
          <w:sz w:val="24"/>
          <w:szCs w:val="24"/>
        </w:rPr>
        <w:t xml:space="preserve"> фитинга</w:t>
      </w:r>
      <w:r w:rsidR="006A0F67" w:rsidRPr="00D51EA8">
        <w:rPr>
          <w:rFonts w:ascii="Arial" w:eastAsia="Arial Unicode MS" w:hAnsi="Arial" w:cs="Arial"/>
          <w:sz w:val="24"/>
          <w:szCs w:val="24"/>
        </w:rPr>
        <w:t xml:space="preserve">, </w:t>
      </w:r>
      <w:r w:rsidR="009B133E" w:rsidRPr="00D51EA8">
        <w:rPr>
          <w:rFonts w:ascii="Arial" w:eastAsia="Arial Unicode MS" w:hAnsi="Arial" w:cs="Arial"/>
          <w:sz w:val="24"/>
          <w:szCs w:val="24"/>
        </w:rPr>
        <w:t>полученное</w:t>
      </w:r>
      <w:r w:rsidR="006A0F67" w:rsidRPr="00D51EA8">
        <w:rPr>
          <w:rFonts w:ascii="Arial" w:eastAsia="Arial Unicode MS" w:hAnsi="Arial" w:cs="Arial"/>
          <w:sz w:val="24"/>
          <w:szCs w:val="24"/>
        </w:rPr>
        <w:t xml:space="preserve"> путем нагрева закладного </w:t>
      </w:r>
      <w:r w:rsidR="00366FCA" w:rsidRPr="00D51EA8">
        <w:rPr>
          <w:rFonts w:ascii="Arial" w:eastAsia="Arial Unicode MS" w:hAnsi="Arial" w:cs="Arial"/>
          <w:sz w:val="24"/>
          <w:szCs w:val="24"/>
        </w:rPr>
        <w:t>нагревателя, встроенного</w:t>
      </w:r>
      <w:r w:rsidRPr="00D51EA8">
        <w:rPr>
          <w:rFonts w:ascii="Arial" w:eastAsia="Arial Unicode MS" w:hAnsi="Arial" w:cs="Arial"/>
          <w:sz w:val="24"/>
          <w:szCs w:val="24"/>
        </w:rPr>
        <w:t xml:space="preserve"> в </w:t>
      </w:r>
      <w:r w:rsidR="006B00B9" w:rsidRPr="00D51EA8">
        <w:rPr>
          <w:rFonts w:ascii="Arial" w:eastAsia="Arial Unicode MS" w:hAnsi="Arial" w:cs="Arial"/>
          <w:sz w:val="24"/>
          <w:szCs w:val="24"/>
        </w:rPr>
        <w:t>раструбный или седловой фитинг</w:t>
      </w:r>
      <w:r w:rsidRPr="00D51EA8">
        <w:rPr>
          <w:rFonts w:ascii="Arial" w:eastAsia="Arial Unicode MS" w:hAnsi="Arial" w:cs="Arial"/>
          <w:sz w:val="24"/>
          <w:szCs w:val="24"/>
        </w:rPr>
        <w:t xml:space="preserve">, </w:t>
      </w:r>
      <w:r w:rsidR="009B133E" w:rsidRPr="00D51EA8">
        <w:rPr>
          <w:rFonts w:ascii="Arial" w:eastAsia="Arial Unicode MS" w:hAnsi="Arial" w:cs="Arial"/>
          <w:sz w:val="24"/>
          <w:szCs w:val="24"/>
        </w:rPr>
        <w:t>что</w:t>
      </w:r>
      <w:r w:rsidR="006A0F67" w:rsidRPr="00D51EA8">
        <w:rPr>
          <w:rFonts w:ascii="Arial" w:eastAsia="Arial Unicode MS" w:hAnsi="Arial" w:cs="Arial"/>
          <w:sz w:val="24"/>
          <w:szCs w:val="24"/>
        </w:rPr>
        <w:t xml:space="preserve"> </w:t>
      </w:r>
      <w:r w:rsidRPr="00D51EA8">
        <w:rPr>
          <w:rFonts w:ascii="Arial" w:eastAsia="Arial Unicode MS" w:hAnsi="Arial" w:cs="Arial"/>
          <w:sz w:val="24"/>
          <w:szCs w:val="24"/>
        </w:rPr>
        <w:t>приводит к расплавлению материал</w:t>
      </w:r>
      <w:r w:rsidR="009B133E" w:rsidRPr="00D51EA8">
        <w:rPr>
          <w:rFonts w:ascii="Arial" w:eastAsia="Arial Unicode MS" w:hAnsi="Arial" w:cs="Arial"/>
          <w:sz w:val="24"/>
          <w:szCs w:val="24"/>
        </w:rPr>
        <w:t>а</w:t>
      </w:r>
      <w:r w:rsidRPr="00D51EA8">
        <w:rPr>
          <w:rFonts w:ascii="Arial" w:eastAsia="Arial Unicode MS" w:hAnsi="Arial" w:cs="Arial"/>
          <w:sz w:val="24"/>
          <w:szCs w:val="24"/>
        </w:rPr>
        <w:t xml:space="preserve"> соприкасающихся поверхностей и</w:t>
      </w:r>
      <w:r w:rsidR="009B133E" w:rsidRPr="00D51EA8">
        <w:rPr>
          <w:rFonts w:ascii="Arial" w:eastAsia="Arial Unicode MS" w:hAnsi="Arial" w:cs="Arial"/>
          <w:sz w:val="24"/>
          <w:szCs w:val="24"/>
        </w:rPr>
        <w:t xml:space="preserve"> последующей</w:t>
      </w:r>
      <w:r w:rsidR="006A0F67" w:rsidRPr="00D51EA8">
        <w:rPr>
          <w:rFonts w:ascii="Arial" w:eastAsia="Arial Unicode MS" w:hAnsi="Arial" w:cs="Arial"/>
          <w:sz w:val="24"/>
          <w:szCs w:val="24"/>
        </w:rPr>
        <w:t xml:space="preserve"> сварке </w:t>
      </w:r>
      <w:r w:rsidRPr="00D51EA8">
        <w:rPr>
          <w:rFonts w:ascii="Arial" w:eastAsia="Arial Unicode MS" w:hAnsi="Arial" w:cs="Arial"/>
          <w:sz w:val="24"/>
          <w:szCs w:val="24"/>
        </w:rPr>
        <w:t>поверхности трубы и фитинга.</w:t>
      </w:r>
    </w:p>
    <w:p w14:paraId="013147D4" w14:textId="54454770" w:rsidR="00366FCA" w:rsidRPr="00896289" w:rsidRDefault="00366FCA" w:rsidP="00AF4513">
      <w:pPr>
        <w:tabs>
          <w:tab w:val="left" w:pos="567"/>
        </w:tabs>
        <w:autoSpaceDE w:val="0"/>
        <w:autoSpaceDN w:val="0"/>
        <w:adjustRightInd w:val="0"/>
        <w:spacing w:line="360" w:lineRule="auto"/>
        <w:ind w:firstLine="709"/>
        <w:jc w:val="both"/>
        <w:rPr>
          <w:rFonts w:ascii="Arial" w:hAnsi="Arial" w:cs="Arial"/>
          <w:color w:val="000000"/>
          <w:sz w:val="24"/>
        </w:rPr>
      </w:pPr>
      <w:r>
        <w:rPr>
          <w:rFonts w:ascii="Arial" w:eastAsia="Arial Unicode MS" w:hAnsi="Arial" w:cs="Arial"/>
          <w:sz w:val="24"/>
          <w:szCs w:val="24"/>
        </w:rPr>
        <w:lastRenderedPageBreak/>
        <w:t xml:space="preserve">3.5.4 </w:t>
      </w:r>
      <w:r w:rsidRPr="00A7065D">
        <w:rPr>
          <w:rFonts w:ascii="Arial" w:hAnsi="Arial" w:cs="Arial"/>
          <w:b/>
          <w:bCs/>
          <w:color w:val="000000"/>
          <w:sz w:val="24"/>
        </w:rPr>
        <w:t xml:space="preserve">фитинг с раструбом с </w:t>
      </w:r>
      <w:r w:rsidR="00C04C7D">
        <w:rPr>
          <w:rFonts w:ascii="Arial" w:hAnsi="Arial" w:cs="Arial"/>
          <w:b/>
          <w:bCs/>
          <w:color w:val="000000"/>
          <w:sz w:val="24"/>
        </w:rPr>
        <w:t>ЗН</w:t>
      </w:r>
      <w:r w:rsidRPr="00A7065D">
        <w:rPr>
          <w:rFonts w:ascii="Arial" w:hAnsi="Arial" w:cs="Arial"/>
          <w:bCs/>
          <w:color w:val="000000"/>
          <w:sz w:val="24"/>
        </w:rPr>
        <w:t xml:space="preserve"> (</w:t>
      </w:r>
      <w:r w:rsidRPr="00A7065D">
        <w:rPr>
          <w:rFonts w:ascii="Arial" w:hAnsi="Arial" w:cs="Arial"/>
          <w:bCs/>
          <w:color w:val="000000"/>
          <w:sz w:val="24"/>
          <w:lang w:val="en-US"/>
        </w:rPr>
        <w:t>electrofusion</w:t>
      </w:r>
      <w:r w:rsidRPr="00A7065D">
        <w:rPr>
          <w:rFonts w:ascii="Arial" w:hAnsi="Arial" w:cs="Arial"/>
          <w:bCs/>
          <w:color w:val="000000"/>
          <w:sz w:val="24"/>
        </w:rPr>
        <w:t xml:space="preserve"> </w:t>
      </w:r>
      <w:r w:rsidRPr="00A7065D">
        <w:rPr>
          <w:rFonts w:ascii="Arial" w:hAnsi="Arial" w:cs="Arial"/>
          <w:bCs/>
          <w:color w:val="000000"/>
          <w:sz w:val="24"/>
          <w:lang w:val="en-US"/>
        </w:rPr>
        <w:t>socket</w:t>
      </w:r>
      <w:r w:rsidRPr="00A7065D">
        <w:rPr>
          <w:rFonts w:ascii="Arial" w:hAnsi="Arial" w:cs="Arial"/>
          <w:bCs/>
          <w:color w:val="000000"/>
          <w:sz w:val="24"/>
        </w:rPr>
        <w:t xml:space="preserve"> </w:t>
      </w:r>
      <w:r w:rsidRPr="00A7065D">
        <w:rPr>
          <w:rFonts w:ascii="Arial" w:hAnsi="Arial" w:cs="Arial"/>
          <w:bCs/>
          <w:color w:val="000000"/>
          <w:sz w:val="24"/>
          <w:lang w:val="en-US"/>
        </w:rPr>
        <w:t>fitting</w:t>
      </w:r>
      <w:r w:rsidRPr="00A7065D">
        <w:rPr>
          <w:rFonts w:ascii="Arial" w:hAnsi="Arial" w:cs="Arial"/>
          <w:bCs/>
          <w:color w:val="000000"/>
          <w:sz w:val="24"/>
        </w:rPr>
        <w:t xml:space="preserve">): </w:t>
      </w:r>
      <w:r w:rsidR="00E50AFE" w:rsidRPr="00E50AFE">
        <w:rPr>
          <w:rFonts w:ascii="Arial" w:hAnsi="Arial" w:cs="Arial"/>
          <w:color w:val="000000"/>
          <w:sz w:val="24"/>
        </w:rPr>
        <w:t>Фитинг из ПЭ, который содержит один или несколько встроенных нагревательных элементов, способных преобразовывать электрическую энергию в тепло для обеспечения сварного соединения с трубой по наружной поверхности.</w:t>
      </w:r>
    </w:p>
    <w:p w14:paraId="71F0C64B" w14:textId="36CAC3D5" w:rsidR="00366FCA" w:rsidRPr="00D51EA8" w:rsidRDefault="007676D3" w:rsidP="00C2297C">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3.5.</w:t>
      </w:r>
      <w:r w:rsidR="00896289">
        <w:rPr>
          <w:rFonts w:ascii="Arial" w:eastAsia="Arial Unicode MS" w:hAnsi="Arial" w:cs="Arial"/>
          <w:sz w:val="24"/>
          <w:szCs w:val="24"/>
        </w:rPr>
        <w:t>5</w:t>
      </w:r>
      <w:r w:rsidRPr="00D51EA8">
        <w:rPr>
          <w:rFonts w:ascii="Arial" w:eastAsia="Arial Unicode MS" w:hAnsi="Arial" w:cs="Arial"/>
          <w:sz w:val="24"/>
          <w:szCs w:val="24"/>
        </w:rPr>
        <w:t xml:space="preserve"> </w:t>
      </w:r>
      <w:r w:rsidR="00AB79BA" w:rsidRPr="00D51EA8">
        <w:rPr>
          <w:rFonts w:ascii="Arial" w:eastAsia="Arial Unicode MS" w:hAnsi="Arial" w:cs="Arial"/>
          <w:b/>
          <w:bCs/>
          <w:sz w:val="24"/>
          <w:szCs w:val="24"/>
        </w:rPr>
        <w:t>фитинг с трубным концом</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spigot</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end</w:t>
      </w:r>
      <w:r w:rsidRPr="00D51EA8">
        <w:rPr>
          <w:rFonts w:ascii="Arial" w:eastAsia="Arial Unicode MS" w:hAnsi="Arial" w:cs="Arial"/>
          <w:sz w:val="24"/>
          <w:szCs w:val="24"/>
        </w:rPr>
        <w:t xml:space="preserve"> </w:t>
      </w:r>
      <w:r w:rsidRPr="00D51EA8">
        <w:rPr>
          <w:rFonts w:ascii="Arial" w:eastAsia="Arial Unicode MS" w:hAnsi="Arial" w:cs="Arial"/>
          <w:sz w:val="24"/>
          <w:szCs w:val="24"/>
          <w:lang w:val="en-US"/>
        </w:rPr>
        <w:t>fitting</w:t>
      </w:r>
      <w:r w:rsidRPr="00D51EA8">
        <w:rPr>
          <w:rFonts w:ascii="Arial" w:eastAsia="Arial Unicode MS" w:hAnsi="Arial" w:cs="Arial"/>
          <w:sz w:val="24"/>
          <w:szCs w:val="24"/>
        </w:rPr>
        <w:t>)</w:t>
      </w:r>
      <w:r w:rsidR="009F6A9A" w:rsidRPr="00D51EA8">
        <w:rPr>
          <w:rFonts w:ascii="Arial" w:eastAsia="Arial Unicode MS" w:hAnsi="Arial" w:cs="Arial"/>
          <w:sz w:val="24"/>
          <w:szCs w:val="24"/>
        </w:rPr>
        <w:t>:</w:t>
      </w:r>
      <w:r w:rsidRPr="00D51EA8">
        <w:rPr>
          <w:rFonts w:ascii="Arial" w:eastAsia="Arial Unicode MS" w:hAnsi="Arial" w:cs="Arial"/>
          <w:sz w:val="24"/>
          <w:szCs w:val="24"/>
        </w:rPr>
        <w:t xml:space="preserve"> </w:t>
      </w:r>
      <w:r w:rsidR="0006288E" w:rsidRPr="00D51EA8">
        <w:rPr>
          <w:rFonts w:ascii="Arial" w:eastAsia="Arial Unicode MS" w:hAnsi="Arial" w:cs="Arial"/>
          <w:sz w:val="24"/>
          <w:szCs w:val="24"/>
        </w:rPr>
        <w:t>Ф</w:t>
      </w:r>
      <w:r w:rsidRPr="00D51EA8">
        <w:rPr>
          <w:rFonts w:ascii="Arial" w:eastAsia="Arial Unicode MS" w:hAnsi="Arial" w:cs="Arial"/>
          <w:sz w:val="24"/>
          <w:szCs w:val="24"/>
        </w:rPr>
        <w:t xml:space="preserve">итинг из ПЭ, у которого наружный диаметр раструбного конца равен номинальному наружному диаметру </w:t>
      </w:r>
      <w:r w:rsidRPr="00D51EA8">
        <w:rPr>
          <w:rFonts w:ascii="Arial" w:eastAsia="Arial Unicode MS" w:hAnsi="Arial" w:cs="Arial"/>
          <w:i/>
          <w:sz w:val="24"/>
          <w:szCs w:val="24"/>
          <w:lang w:val="en-US"/>
        </w:rPr>
        <w:t>d</w:t>
      </w:r>
      <w:r w:rsidRPr="00D51EA8">
        <w:rPr>
          <w:rFonts w:ascii="Arial" w:eastAsia="Arial Unicode MS" w:hAnsi="Arial" w:cs="Arial"/>
          <w:sz w:val="24"/>
          <w:szCs w:val="24"/>
          <w:vertAlign w:val="subscript"/>
          <w:lang w:val="en-US"/>
        </w:rPr>
        <w:t>n</w:t>
      </w:r>
      <w:r w:rsidRPr="00D51EA8">
        <w:rPr>
          <w:rFonts w:ascii="Arial" w:eastAsia="Arial Unicode MS" w:hAnsi="Arial" w:cs="Arial"/>
          <w:sz w:val="24"/>
          <w:szCs w:val="24"/>
        </w:rPr>
        <w:t xml:space="preserve"> соответствующей трубы</w:t>
      </w:r>
      <w:r w:rsidR="002F1960" w:rsidRPr="00D51EA8">
        <w:rPr>
          <w:rFonts w:ascii="Arial" w:eastAsia="Arial Unicode MS" w:hAnsi="Arial" w:cs="Arial"/>
          <w:sz w:val="24"/>
          <w:szCs w:val="24"/>
        </w:rPr>
        <w:t>.</w:t>
      </w:r>
    </w:p>
    <w:p w14:paraId="4BCC1518" w14:textId="092A7136" w:rsidR="00C916F1" w:rsidRPr="00D51EA8" w:rsidRDefault="00C916F1" w:rsidP="004D27AF">
      <w:pPr>
        <w:pStyle w:val="10"/>
        <w:spacing w:after="0" w:line="360" w:lineRule="auto"/>
        <w:ind w:firstLine="709"/>
        <w:rPr>
          <w:rFonts w:ascii="Arial" w:hAnsi="Arial" w:cs="Arial"/>
          <w:bCs w:val="0"/>
          <w:sz w:val="28"/>
          <w:szCs w:val="28"/>
        </w:rPr>
      </w:pPr>
      <w:bookmarkStart w:id="37" w:name="_Toc230963517"/>
      <w:r w:rsidRPr="00D51EA8">
        <w:rPr>
          <w:rFonts w:ascii="Arial" w:hAnsi="Arial" w:cs="Arial"/>
          <w:bCs w:val="0"/>
          <w:sz w:val="28"/>
          <w:szCs w:val="28"/>
        </w:rPr>
        <w:t>4 Обозначения</w:t>
      </w:r>
      <w:r w:rsidR="00D13826" w:rsidRPr="00D51EA8">
        <w:rPr>
          <w:rFonts w:ascii="Arial" w:hAnsi="Arial" w:cs="Arial"/>
          <w:bCs w:val="0"/>
          <w:sz w:val="28"/>
          <w:szCs w:val="28"/>
        </w:rPr>
        <w:t xml:space="preserve"> и сокращения</w:t>
      </w:r>
      <w:bookmarkEnd w:id="37"/>
    </w:p>
    <w:p w14:paraId="3C45E283" w14:textId="0632C8EA" w:rsidR="00D13826" w:rsidRPr="00D51EA8" w:rsidRDefault="00D13826" w:rsidP="00D13826">
      <w:pPr>
        <w:keepNext/>
        <w:tabs>
          <w:tab w:val="left" w:pos="567"/>
        </w:tabs>
        <w:autoSpaceDE w:val="0"/>
        <w:autoSpaceDN w:val="0"/>
        <w:adjustRightInd w:val="0"/>
        <w:spacing w:line="360" w:lineRule="auto"/>
        <w:ind w:firstLine="709"/>
        <w:rPr>
          <w:rFonts w:ascii="Arial" w:hAnsi="Arial" w:cs="Arial"/>
          <w:b/>
          <w:bCs/>
          <w:sz w:val="24"/>
          <w:szCs w:val="24"/>
        </w:rPr>
      </w:pPr>
      <w:bookmarkStart w:id="38" w:name="_Hlk204782892"/>
      <w:r w:rsidRPr="00D51EA8">
        <w:rPr>
          <w:rFonts w:ascii="Arial" w:hAnsi="Arial" w:cs="Arial"/>
          <w:b/>
          <w:bCs/>
          <w:sz w:val="24"/>
          <w:szCs w:val="24"/>
        </w:rPr>
        <w:t xml:space="preserve">4.1 </w:t>
      </w:r>
      <w:r w:rsidR="00D339C7" w:rsidRPr="00D51EA8">
        <w:rPr>
          <w:rFonts w:ascii="Arial" w:hAnsi="Arial" w:cs="Arial"/>
          <w:b/>
          <w:bCs/>
          <w:sz w:val="24"/>
          <w:szCs w:val="24"/>
        </w:rPr>
        <w:t>Обозначения</w:t>
      </w:r>
    </w:p>
    <w:p w14:paraId="4BCC151A" w14:textId="26FE9550" w:rsidR="00C916F1" w:rsidRPr="00D51EA8" w:rsidRDefault="005456D5" w:rsidP="00C2297C">
      <w:pPr>
        <w:tabs>
          <w:tab w:val="left" w:pos="567"/>
        </w:tabs>
        <w:autoSpaceDE w:val="0"/>
        <w:autoSpaceDN w:val="0"/>
        <w:adjustRightInd w:val="0"/>
        <w:spacing w:line="360" w:lineRule="auto"/>
        <w:ind w:firstLine="709"/>
        <w:rPr>
          <w:rFonts w:ascii="Arial" w:hAnsi="Arial" w:cs="Arial"/>
          <w:sz w:val="24"/>
          <w:szCs w:val="24"/>
        </w:rPr>
      </w:pPr>
      <w:bookmarkStart w:id="39" w:name="_Hlk204782909"/>
      <w:bookmarkEnd w:id="38"/>
      <w:r w:rsidRPr="00D51EA8">
        <w:rPr>
          <w:rFonts w:ascii="Arial" w:eastAsia="Arial Unicode MS" w:hAnsi="Arial" w:cs="Arial"/>
          <w:sz w:val="24"/>
          <w:szCs w:val="24"/>
        </w:rPr>
        <w:t>В настоящем стандарте применены</w:t>
      </w:r>
      <w:r w:rsidRPr="00D51EA8">
        <w:rPr>
          <w:rFonts w:ascii="Arial" w:eastAsia="ArialMT" w:hAnsi="Arial" w:cs="Arial"/>
          <w:sz w:val="24"/>
          <w:szCs w:val="24"/>
        </w:rPr>
        <w:t xml:space="preserve"> </w:t>
      </w:r>
      <w:r w:rsidR="00C916F1" w:rsidRPr="00D51EA8">
        <w:rPr>
          <w:rFonts w:ascii="Arial" w:eastAsia="ArialMT" w:hAnsi="Arial" w:cs="Arial"/>
          <w:sz w:val="24"/>
          <w:szCs w:val="24"/>
        </w:rPr>
        <w:t>следующие обозначения</w:t>
      </w:r>
      <w:r w:rsidR="009452CF" w:rsidRPr="00D51EA8">
        <w:rPr>
          <w:rFonts w:ascii="Arial" w:hAnsi="Arial" w:cs="Arial"/>
          <w:sz w:val="24"/>
          <w:szCs w:val="24"/>
        </w:rPr>
        <w:t>:</w:t>
      </w:r>
      <w:bookmarkEnd w:id="39"/>
    </w:p>
    <w:p w14:paraId="4BCC151B" w14:textId="0731A324" w:rsidR="00C916F1" w:rsidRPr="00D51EA8" w:rsidRDefault="00C916F1" w:rsidP="00C2297C">
      <w:pPr>
        <w:tabs>
          <w:tab w:val="left" w:pos="567"/>
        </w:tabs>
        <w:autoSpaceDE w:val="0"/>
        <w:autoSpaceDN w:val="0"/>
        <w:adjustRightInd w:val="0"/>
        <w:spacing w:line="360" w:lineRule="auto"/>
        <w:ind w:firstLine="709"/>
        <w:rPr>
          <w:rFonts w:ascii="Arial" w:eastAsia="ArialMT" w:hAnsi="Arial" w:cs="Arial"/>
          <w:sz w:val="24"/>
          <w:szCs w:val="24"/>
        </w:rPr>
      </w:pPr>
      <w:bookmarkStart w:id="40" w:name="_Hlk204782772"/>
      <w:r w:rsidRPr="00D51EA8">
        <w:rPr>
          <w:rFonts w:ascii="Arial" w:hAnsi="Arial" w:cs="Arial"/>
          <w:i/>
          <w:iCs/>
          <w:sz w:val="24"/>
          <w:szCs w:val="24"/>
        </w:rPr>
        <w:t>C</w:t>
      </w:r>
      <w:r w:rsidR="009452CF" w:rsidRPr="00D51EA8">
        <w:rPr>
          <w:rFonts w:ascii="Arial" w:hAnsi="Arial" w:cs="Arial"/>
          <w:i/>
          <w:iCs/>
          <w:sz w:val="24"/>
          <w:szCs w:val="24"/>
        </w:rPr>
        <w:t xml:space="preserve"> </w:t>
      </w:r>
      <w:r w:rsidR="00C2297C" w:rsidRPr="00D51EA8">
        <w:rPr>
          <w:rFonts w:ascii="Arial" w:hAnsi="Arial" w:cs="Arial"/>
          <w:i/>
          <w:iCs/>
          <w:sz w:val="24"/>
          <w:szCs w:val="24"/>
        </w:rPr>
        <w:t xml:space="preserve">— </w:t>
      </w:r>
      <w:r w:rsidRPr="00D51EA8">
        <w:rPr>
          <w:rFonts w:ascii="Arial" w:eastAsia="ArialMT" w:hAnsi="Arial" w:cs="Arial"/>
          <w:sz w:val="24"/>
          <w:szCs w:val="24"/>
        </w:rPr>
        <w:t>коэффициент запаса</w:t>
      </w:r>
      <w:r w:rsidR="008A24C8" w:rsidRPr="00D51EA8">
        <w:rPr>
          <w:rFonts w:ascii="Arial" w:eastAsia="ArialMT" w:hAnsi="Arial" w:cs="Arial"/>
          <w:sz w:val="24"/>
          <w:szCs w:val="24"/>
        </w:rPr>
        <w:t xml:space="preserve"> прочности</w:t>
      </w:r>
      <w:r w:rsidR="00820531" w:rsidRPr="00D51EA8">
        <w:rPr>
          <w:rFonts w:ascii="Arial" w:eastAsia="ArialMT" w:hAnsi="Arial" w:cs="Arial"/>
          <w:sz w:val="24"/>
          <w:szCs w:val="24"/>
        </w:rPr>
        <w:t>;</w:t>
      </w:r>
    </w:p>
    <w:bookmarkEnd w:id="40"/>
    <w:p w14:paraId="4BCC1520" w14:textId="451D76D5" w:rsidR="00C916F1" w:rsidRPr="00D51EA8" w:rsidRDefault="00C916F1" w:rsidP="00C2297C">
      <w:pPr>
        <w:autoSpaceDE w:val="0"/>
        <w:autoSpaceDN w:val="0"/>
        <w:adjustRightInd w:val="0"/>
        <w:spacing w:line="360" w:lineRule="auto"/>
        <w:ind w:firstLine="709"/>
        <w:rPr>
          <w:rFonts w:ascii="Arial" w:eastAsia="ArialMT" w:hAnsi="Arial" w:cs="Arial"/>
          <w:sz w:val="24"/>
          <w:szCs w:val="24"/>
        </w:rPr>
      </w:pPr>
      <w:r w:rsidRPr="00D51EA8">
        <w:rPr>
          <w:rFonts w:ascii="Arial" w:hAnsi="Arial" w:cs="Arial"/>
          <w:i/>
          <w:iCs/>
          <w:sz w:val="24"/>
          <w:szCs w:val="24"/>
        </w:rPr>
        <w:t>d</w:t>
      </w:r>
      <w:r w:rsidRPr="00D51EA8">
        <w:rPr>
          <w:rFonts w:ascii="Arial" w:hAnsi="Arial" w:cs="Arial"/>
          <w:sz w:val="24"/>
          <w:szCs w:val="24"/>
          <w:vertAlign w:val="subscript"/>
        </w:rPr>
        <w:t>n</w:t>
      </w:r>
      <w:r w:rsidRPr="00D51EA8">
        <w:rPr>
          <w:rFonts w:ascii="Arial" w:hAnsi="Arial" w:cs="Arial"/>
          <w:sz w:val="24"/>
          <w:szCs w:val="24"/>
        </w:rPr>
        <w:t xml:space="preserve"> </w:t>
      </w:r>
      <w:r w:rsidR="00C2297C" w:rsidRPr="00D51EA8">
        <w:rPr>
          <w:rFonts w:ascii="Arial" w:hAnsi="Arial" w:cs="Arial"/>
          <w:sz w:val="24"/>
          <w:szCs w:val="24"/>
        </w:rPr>
        <w:t>—</w:t>
      </w:r>
      <w:r w:rsidR="009452CF" w:rsidRPr="00D51EA8">
        <w:rPr>
          <w:rFonts w:ascii="Arial" w:hAnsi="Arial" w:cs="Arial"/>
          <w:sz w:val="24"/>
          <w:szCs w:val="24"/>
        </w:rPr>
        <w:t xml:space="preserve"> </w:t>
      </w:r>
      <w:r w:rsidRPr="00D51EA8">
        <w:rPr>
          <w:rFonts w:ascii="Arial" w:eastAsia="ArialMT" w:hAnsi="Arial" w:cs="Arial"/>
          <w:sz w:val="24"/>
          <w:szCs w:val="24"/>
        </w:rPr>
        <w:t>номинальный наружный диаметр</w:t>
      </w:r>
      <w:r w:rsidR="00820531" w:rsidRPr="00D51EA8">
        <w:rPr>
          <w:rFonts w:ascii="Arial" w:eastAsia="ArialMT" w:hAnsi="Arial" w:cs="Arial"/>
          <w:sz w:val="24"/>
          <w:szCs w:val="24"/>
        </w:rPr>
        <w:t>;</w:t>
      </w:r>
    </w:p>
    <w:p w14:paraId="4BCC1521" w14:textId="682CA4C1" w:rsidR="00C916F1" w:rsidRPr="00D51EA8" w:rsidRDefault="00C916F1" w:rsidP="00C2297C">
      <w:pPr>
        <w:autoSpaceDE w:val="0"/>
        <w:autoSpaceDN w:val="0"/>
        <w:adjustRightInd w:val="0"/>
        <w:spacing w:line="360" w:lineRule="auto"/>
        <w:ind w:firstLine="709"/>
        <w:rPr>
          <w:rFonts w:ascii="Arial" w:eastAsia="ArialMT" w:hAnsi="Arial" w:cs="Arial"/>
          <w:sz w:val="24"/>
          <w:szCs w:val="24"/>
        </w:rPr>
      </w:pPr>
      <w:r w:rsidRPr="00D51EA8">
        <w:rPr>
          <w:rFonts w:ascii="Arial" w:hAnsi="Arial" w:cs="Arial"/>
          <w:i/>
          <w:iCs/>
          <w:sz w:val="24"/>
          <w:szCs w:val="24"/>
        </w:rPr>
        <w:t xml:space="preserve">E </w:t>
      </w:r>
      <w:r w:rsidR="00C2297C" w:rsidRPr="00D51EA8">
        <w:rPr>
          <w:rFonts w:ascii="Arial" w:hAnsi="Arial" w:cs="Arial"/>
          <w:i/>
          <w:iCs/>
          <w:sz w:val="24"/>
          <w:szCs w:val="24"/>
        </w:rPr>
        <w:t>—</w:t>
      </w:r>
      <w:r w:rsidR="009452CF" w:rsidRPr="00D51EA8">
        <w:rPr>
          <w:rFonts w:ascii="Arial" w:hAnsi="Arial" w:cs="Arial"/>
          <w:i/>
          <w:iCs/>
          <w:sz w:val="24"/>
          <w:szCs w:val="24"/>
        </w:rPr>
        <w:t xml:space="preserve"> </w:t>
      </w:r>
      <w:r w:rsidRPr="00D51EA8">
        <w:rPr>
          <w:rFonts w:ascii="Arial" w:eastAsia="ArialMT" w:hAnsi="Arial" w:cs="Arial"/>
          <w:sz w:val="24"/>
          <w:szCs w:val="24"/>
        </w:rPr>
        <w:t xml:space="preserve">толщина стенки </w:t>
      </w:r>
      <w:r w:rsidRPr="00D51EA8">
        <w:rPr>
          <w:rFonts w:ascii="Arial" w:hAnsi="Arial" w:cs="Arial"/>
          <w:sz w:val="24"/>
          <w:szCs w:val="24"/>
        </w:rPr>
        <w:t>(</w:t>
      </w:r>
      <w:r w:rsidRPr="00D51EA8">
        <w:rPr>
          <w:rFonts w:ascii="Arial" w:eastAsia="ArialMT" w:hAnsi="Arial" w:cs="Arial"/>
          <w:sz w:val="24"/>
          <w:szCs w:val="24"/>
        </w:rPr>
        <w:t>в любой точке</w:t>
      </w:r>
      <w:r w:rsidRPr="00D51EA8">
        <w:rPr>
          <w:rFonts w:ascii="Arial" w:hAnsi="Arial" w:cs="Arial"/>
          <w:sz w:val="24"/>
          <w:szCs w:val="24"/>
        </w:rPr>
        <w:t xml:space="preserve">) </w:t>
      </w:r>
      <w:r w:rsidRPr="00D51EA8">
        <w:rPr>
          <w:rFonts w:ascii="Arial" w:eastAsia="ArialMT" w:hAnsi="Arial" w:cs="Arial"/>
          <w:sz w:val="24"/>
          <w:szCs w:val="24"/>
        </w:rPr>
        <w:t>фитинга и</w:t>
      </w:r>
      <w:r w:rsidR="0049770E">
        <w:rPr>
          <w:rFonts w:ascii="Arial" w:eastAsia="ArialMT" w:hAnsi="Arial" w:cs="Arial"/>
          <w:sz w:val="24"/>
          <w:szCs w:val="24"/>
        </w:rPr>
        <w:t xml:space="preserve"> корпуса арматуры</w:t>
      </w:r>
      <w:r w:rsidR="00820531" w:rsidRPr="00D51EA8">
        <w:rPr>
          <w:rFonts w:ascii="Arial" w:eastAsia="ArialMT" w:hAnsi="Arial" w:cs="Arial"/>
          <w:sz w:val="24"/>
          <w:szCs w:val="24"/>
        </w:rPr>
        <w:t>;</w:t>
      </w:r>
    </w:p>
    <w:p w14:paraId="4BCC1522" w14:textId="31B7D5D5" w:rsidR="00C916F1" w:rsidRPr="00D51EA8" w:rsidRDefault="00C916F1" w:rsidP="00C2297C">
      <w:pPr>
        <w:autoSpaceDE w:val="0"/>
        <w:autoSpaceDN w:val="0"/>
        <w:adjustRightInd w:val="0"/>
        <w:spacing w:line="360" w:lineRule="auto"/>
        <w:ind w:firstLine="709"/>
        <w:rPr>
          <w:rFonts w:ascii="Arial" w:eastAsia="ArialMT" w:hAnsi="Arial" w:cs="Arial"/>
          <w:sz w:val="24"/>
          <w:szCs w:val="24"/>
        </w:rPr>
      </w:pPr>
      <w:bookmarkStart w:id="41" w:name="_Hlk204782785"/>
      <w:r w:rsidRPr="00D51EA8">
        <w:rPr>
          <w:rFonts w:ascii="Arial" w:hAnsi="Arial" w:cs="Arial"/>
          <w:i/>
          <w:iCs/>
          <w:sz w:val="24"/>
          <w:szCs w:val="24"/>
        </w:rPr>
        <w:t xml:space="preserve">e </w:t>
      </w:r>
      <w:r w:rsidR="00C2297C" w:rsidRPr="00D51EA8">
        <w:rPr>
          <w:rFonts w:ascii="Arial" w:hAnsi="Arial" w:cs="Arial"/>
          <w:sz w:val="24"/>
          <w:szCs w:val="24"/>
        </w:rPr>
        <w:t>—</w:t>
      </w:r>
      <w:r w:rsidR="009452CF" w:rsidRPr="00D51EA8">
        <w:rPr>
          <w:rFonts w:ascii="Arial" w:hAnsi="Arial" w:cs="Arial"/>
          <w:i/>
          <w:iCs/>
          <w:sz w:val="24"/>
          <w:szCs w:val="24"/>
        </w:rPr>
        <w:t xml:space="preserve"> </w:t>
      </w:r>
      <w:r w:rsidRPr="00D51EA8">
        <w:rPr>
          <w:rFonts w:ascii="Arial" w:eastAsia="ArialMT" w:hAnsi="Arial" w:cs="Arial"/>
          <w:sz w:val="24"/>
          <w:szCs w:val="24"/>
        </w:rPr>
        <w:t xml:space="preserve">толщина стенки </w:t>
      </w:r>
      <w:r w:rsidRPr="00D51EA8">
        <w:rPr>
          <w:rFonts w:ascii="Arial" w:hAnsi="Arial" w:cs="Arial"/>
          <w:sz w:val="24"/>
          <w:szCs w:val="24"/>
        </w:rPr>
        <w:t>(</w:t>
      </w:r>
      <w:r w:rsidRPr="00D51EA8">
        <w:rPr>
          <w:rFonts w:ascii="Arial" w:eastAsia="ArialMT" w:hAnsi="Arial" w:cs="Arial"/>
          <w:sz w:val="24"/>
          <w:szCs w:val="24"/>
        </w:rPr>
        <w:t>в любой точке</w:t>
      </w:r>
      <w:r w:rsidRPr="00D51EA8">
        <w:rPr>
          <w:rFonts w:ascii="Arial" w:hAnsi="Arial" w:cs="Arial"/>
          <w:sz w:val="24"/>
          <w:szCs w:val="24"/>
        </w:rPr>
        <w:t xml:space="preserve">) </w:t>
      </w:r>
      <w:r w:rsidRPr="00D51EA8">
        <w:rPr>
          <w:rFonts w:ascii="Arial" w:eastAsia="ArialMT" w:hAnsi="Arial" w:cs="Arial"/>
          <w:sz w:val="24"/>
          <w:szCs w:val="24"/>
        </w:rPr>
        <w:t>по периметру элемента</w:t>
      </w:r>
      <w:r w:rsidR="00820531" w:rsidRPr="00D51EA8">
        <w:rPr>
          <w:rFonts w:ascii="Arial" w:eastAsia="ArialMT" w:hAnsi="Arial" w:cs="Arial"/>
          <w:sz w:val="24"/>
          <w:szCs w:val="24"/>
        </w:rPr>
        <w:t>;</w:t>
      </w:r>
    </w:p>
    <w:bookmarkEnd w:id="41"/>
    <w:p w14:paraId="4BCC1524" w14:textId="7B9F9F27" w:rsidR="00C916F1" w:rsidRPr="00D51EA8" w:rsidRDefault="00C916F1" w:rsidP="00C2297C">
      <w:pPr>
        <w:autoSpaceDE w:val="0"/>
        <w:autoSpaceDN w:val="0"/>
        <w:adjustRightInd w:val="0"/>
        <w:spacing w:line="360" w:lineRule="auto"/>
        <w:ind w:firstLine="709"/>
        <w:rPr>
          <w:rFonts w:ascii="Arial" w:hAnsi="Arial" w:cs="Arial"/>
          <w:sz w:val="24"/>
          <w:szCs w:val="24"/>
        </w:rPr>
      </w:pPr>
      <w:r w:rsidRPr="00EE113D">
        <w:rPr>
          <w:rFonts w:ascii="Arial" w:hAnsi="Arial" w:cs="Arial"/>
          <w:b/>
          <w:i/>
          <w:iCs/>
          <w:sz w:val="24"/>
          <w:szCs w:val="24"/>
        </w:rPr>
        <w:t>e</w:t>
      </w:r>
      <w:r w:rsidRPr="00EE113D">
        <w:rPr>
          <w:rFonts w:ascii="Arial" w:hAnsi="Arial" w:cs="Arial"/>
          <w:b/>
          <w:i/>
          <w:sz w:val="24"/>
          <w:szCs w:val="24"/>
          <w:vertAlign w:val="subscript"/>
        </w:rPr>
        <w:t>max</w:t>
      </w:r>
      <w:r w:rsidRPr="00EE113D">
        <w:rPr>
          <w:rFonts w:ascii="Arial" w:hAnsi="Arial" w:cs="Arial"/>
          <w:b/>
          <w:i/>
          <w:sz w:val="24"/>
          <w:szCs w:val="24"/>
        </w:rPr>
        <w:t xml:space="preserve"> </w:t>
      </w:r>
      <w:r w:rsidR="00C2297C" w:rsidRPr="00EE113D">
        <w:rPr>
          <w:rFonts w:ascii="Arial" w:hAnsi="Arial" w:cs="Arial"/>
          <w:b/>
          <w:i/>
          <w:sz w:val="24"/>
          <w:szCs w:val="24"/>
        </w:rPr>
        <w:t>—</w:t>
      </w:r>
      <w:r w:rsidR="009452CF" w:rsidRPr="00EE113D">
        <w:rPr>
          <w:rFonts w:ascii="Arial" w:hAnsi="Arial" w:cs="Arial"/>
          <w:b/>
          <w:i/>
          <w:sz w:val="24"/>
          <w:szCs w:val="24"/>
        </w:rPr>
        <w:t xml:space="preserve"> </w:t>
      </w:r>
      <w:r w:rsidRPr="00EE113D">
        <w:rPr>
          <w:rFonts w:ascii="Arial" w:eastAsia="ArialMT" w:hAnsi="Arial" w:cs="Arial"/>
          <w:b/>
          <w:i/>
          <w:sz w:val="24"/>
          <w:szCs w:val="24"/>
        </w:rPr>
        <w:t xml:space="preserve">максимальная толщина стенки </w:t>
      </w:r>
      <w:r w:rsidRPr="00EE113D">
        <w:rPr>
          <w:rFonts w:ascii="Arial" w:hAnsi="Arial" w:cs="Arial"/>
          <w:b/>
          <w:i/>
          <w:sz w:val="24"/>
          <w:szCs w:val="24"/>
        </w:rPr>
        <w:t>(</w:t>
      </w:r>
      <w:r w:rsidRPr="00EE113D">
        <w:rPr>
          <w:rFonts w:ascii="Arial" w:eastAsia="ArialMT" w:hAnsi="Arial" w:cs="Arial"/>
          <w:b/>
          <w:i/>
          <w:sz w:val="24"/>
          <w:szCs w:val="24"/>
        </w:rPr>
        <w:t>в любой точке</w:t>
      </w:r>
      <w:r w:rsidRPr="00EE113D">
        <w:rPr>
          <w:rFonts w:ascii="Arial" w:hAnsi="Arial" w:cs="Arial"/>
          <w:b/>
          <w:i/>
          <w:sz w:val="24"/>
          <w:szCs w:val="24"/>
        </w:rPr>
        <w:t>)</w:t>
      </w:r>
      <w:r w:rsidR="00820531" w:rsidRPr="00D51EA8">
        <w:rPr>
          <w:rFonts w:ascii="Arial" w:hAnsi="Arial" w:cs="Arial"/>
          <w:sz w:val="24"/>
          <w:szCs w:val="24"/>
        </w:rPr>
        <w:t>;</w:t>
      </w:r>
    </w:p>
    <w:p w14:paraId="4BCC1525" w14:textId="448136DD" w:rsidR="00C916F1" w:rsidRPr="00D51EA8" w:rsidRDefault="00C916F1" w:rsidP="00C2297C">
      <w:pPr>
        <w:autoSpaceDE w:val="0"/>
        <w:autoSpaceDN w:val="0"/>
        <w:adjustRightInd w:val="0"/>
        <w:spacing w:line="360" w:lineRule="auto"/>
        <w:ind w:firstLine="709"/>
        <w:rPr>
          <w:rFonts w:ascii="Arial" w:hAnsi="Arial" w:cs="Arial"/>
          <w:sz w:val="24"/>
          <w:szCs w:val="24"/>
        </w:rPr>
      </w:pPr>
      <w:bookmarkStart w:id="42" w:name="_Hlk204782793"/>
      <w:r w:rsidRPr="00D51EA8">
        <w:rPr>
          <w:rFonts w:ascii="Arial" w:hAnsi="Arial" w:cs="Arial"/>
          <w:i/>
          <w:iCs/>
          <w:sz w:val="24"/>
          <w:szCs w:val="24"/>
        </w:rPr>
        <w:t>e</w:t>
      </w:r>
      <w:r w:rsidRPr="00D51EA8">
        <w:rPr>
          <w:rFonts w:ascii="Arial" w:hAnsi="Arial" w:cs="Arial"/>
          <w:sz w:val="24"/>
          <w:szCs w:val="24"/>
          <w:vertAlign w:val="subscript"/>
        </w:rPr>
        <w:t>min</w:t>
      </w:r>
      <w:r w:rsidRPr="00D51EA8">
        <w:rPr>
          <w:rFonts w:ascii="Arial" w:hAnsi="Arial" w:cs="Arial"/>
          <w:sz w:val="24"/>
          <w:szCs w:val="24"/>
        </w:rPr>
        <w:t xml:space="preserve"> </w:t>
      </w:r>
      <w:r w:rsidR="00C2297C" w:rsidRPr="00D51EA8">
        <w:rPr>
          <w:rFonts w:ascii="Arial" w:hAnsi="Arial" w:cs="Arial"/>
          <w:sz w:val="24"/>
          <w:szCs w:val="24"/>
        </w:rPr>
        <w:t>—</w:t>
      </w:r>
      <w:r w:rsidR="009452CF" w:rsidRPr="00D51EA8">
        <w:rPr>
          <w:rFonts w:ascii="Arial" w:hAnsi="Arial" w:cs="Arial"/>
          <w:sz w:val="24"/>
          <w:szCs w:val="24"/>
        </w:rPr>
        <w:t xml:space="preserve"> </w:t>
      </w:r>
      <w:r w:rsidRPr="00D51EA8">
        <w:rPr>
          <w:rFonts w:ascii="Arial" w:eastAsia="ArialMT" w:hAnsi="Arial" w:cs="Arial"/>
          <w:sz w:val="24"/>
          <w:szCs w:val="24"/>
        </w:rPr>
        <w:t xml:space="preserve">минимальная толщина стенки </w:t>
      </w:r>
      <w:r w:rsidRPr="00D51EA8">
        <w:rPr>
          <w:rFonts w:ascii="Arial" w:hAnsi="Arial" w:cs="Arial"/>
          <w:sz w:val="24"/>
          <w:szCs w:val="24"/>
        </w:rPr>
        <w:t>(</w:t>
      </w:r>
      <w:r w:rsidRPr="00D51EA8">
        <w:rPr>
          <w:rFonts w:ascii="Arial" w:eastAsia="ArialMT" w:hAnsi="Arial" w:cs="Arial"/>
          <w:sz w:val="24"/>
          <w:szCs w:val="24"/>
        </w:rPr>
        <w:t>в любой точке</w:t>
      </w:r>
      <w:r w:rsidRPr="00D51EA8">
        <w:rPr>
          <w:rFonts w:ascii="Arial" w:hAnsi="Arial" w:cs="Arial"/>
          <w:sz w:val="24"/>
          <w:szCs w:val="24"/>
        </w:rPr>
        <w:t>)</w:t>
      </w:r>
      <w:r w:rsidR="00820531" w:rsidRPr="00D51EA8">
        <w:rPr>
          <w:rFonts w:ascii="Arial" w:hAnsi="Arial" w:cs="Arial"/>
          <w:sz w:val="24"/>
          <w:szCs w:val="24"/>
        </w:rPr>
        <w:t>;</w:t>
      </w:r>
    </w:p>
    <w:p w14:paraId="4BCC1526" w14:textId="3026BBAC" w:rsidR="00C916F1" w:rsidRPr="00D51EA8" w:rsidRDefault="00C916F1" w:rsidP="00C2297C">
      <w:pPr>
        <w:autoSpaceDE w:val="0"/>
        <w:autoSpaceDN w:val="0"/>
        <w:adjustRightInd w:val="0"/>
        <w:spacing w:line="360" w:lineRule="auto"/>
        <w:ind w:firstLine="709"/>
        <w:rPr>
          <w:rFonts w:ascii="Arial" w:eastAsia="ArialMT" w:hAnsi="Arial" w:cs="Arial"/>
          <w:sz w:val="24"/>
          <w:szCs w:val="24"/>
        </w:rPr>
      </w:pPr>
      <w:bookmarkStart w:id="43" w:name="_Hlk204782808"/>
      <w:bookmarkEnd w:id="42"/>
      <w:r w:rsidRPr="00D51EA8">
        <w:rPr>
          <w:rFonts w:ascii="Arial" w:hAnsi="Arial" w:cs="Arial"/>
          <w:i/>
          <w:iCs/>
          <w:sz w:val="24"/>
          <w:szCs w:val="24"/>
        </w:rPr>
        <w:t>e</w:t>
      </w:r>
      <w:r w:rsidRPr="00D51EA8">
        <w:rPr>
          <w:rFonts w:ascii="Arial" w:hAnsi="Arial" w:cs="Arial"/>
          <w:sz w:val="24"/>
          <w:szCs w:val="24"/>
          <w:vertAlign w:val="subscript"/>
        </w:rPr>
        <w:t>n</w:t>
      </w:r>
      <w:r w:rsidRPr="00D51EA8">
        <w:rPr>
          <w:rFonts w:ascii="Arial" w:hAnsi="Arial" w:cs="Arial"/>
          <w:sz w:val="24"/>
          <w:szCs w:val="24"/>
        </w:rPr>
        <w:t xml:space="preserve"> </w:t>
      </w:r>
      <w:r w:rsidR="00C2297C" w:rsidRPr="00D51EA8">
        <w:rPr>
          <w:rFonts w:ascii="Arial" w:hAnsi="Arial" w:cs="Arial"/>
          <w:sz w:val="24"/>
          <w:szCs w:val="24"/>
        </w:rPr>
        <w:t>—</w:t>
      </w:r>
      <w:r w:rsidR="009452CF" w:rsidRPr="00D51EA8">
        <w:rPr>
          <w:rFonts w:ascii="Arial" w:hAnsi="Arial" w:cs="Arial"/>
          <w:sz w:val="24"/>
          <w:szCs w:val="24"/>
        </w:rPr>
        <w:t xml:space="preserve"> </w:t>
      </w:r>
      <w:r w:rsidRPr="00D51EA8">
        <w:rPr>
          <w:rFonts w:ascii="Arial" w:eastAsia="ArialMT" w:hAnsi="Arial" w:cs="Arial"/>
          <w:sz w:val="24"/>
          <w:szCs w:val="24"/>
        </w:rPr>
        <w:t>номинальная толщина стенки</w:t>
      </w:r>
      <w:r w:rsidR="00820531" w:rsidRPr="00D51EA8">
        <w:rPr>
          <w:rFonts w:ascii="Arial" w:eastAsia="ArialMT" w:hAnsi="Arial" w:cs="Arial"/>
          <w:sz w:val="24"/>
          <w:szCs w:val="24"/>
        </w:rPr>
        <w:t>;</w:t>
      </w:r>
    </w:p>
    <w:p w14:paraId="44536E44" w14:textId="68C99DDF" w:rsidR="00D339C7" w:rsidRPr="00D51EA8" w:rsidRDefault="006B3F0C" w:rsidP="00B143D3">
      <w:pPr>
        <w:autoSpaceDE w:val="0"/>
        <w:autoSpaceDN w:val="0"/>
        <w:adjustRightInd w:val="0"/>
        <w:spacing w:line="360" w:lineRule="auto"/>
        <w:ind w:firstLine="709"/>
        <w:rPr>
          <w:rFonts w:ascii="Arial" w:eastAsia="ArialMT" w:hAnsi="Arial" w:cs="Arial"/>
          <w:sz w:val="24"/>
          <w:szCs w:val="24"/>
        </w:rPr>
      </w:pPr>
      <w:bookmarkStart w:id="44" w:name="_Hlk204855299"/>
      <w:bookmarkStart w:id="45" w:name="_Hlk204782819"/>
      <w:bookmarkEnd w:id="43"/>
      <w:r w:rsidRPr="00D51EA8">
        <w:rPr>
          <w:rFonts w:ascii="Arial" w:eastAsia="ArialMT" w:hAnsi="Arial" w:cs="Arial"/>
          <w:i/>
          <w:sz w:val="24"/>
          <w:szCs w:val="24"/>
          <w:lang w:val="en-US"/>
        </w:rPr>
        <w:t>G</w:t>
      </w:r>
      <w:r w:rsidRPr="00D51EA8">
        <w:rPr>
          <w:rFonts w:ascii="Arial" w:eastAsia="ArialMT" w:hAnsi="Arial" w:cs="Arial"/>
          <w:sz w:val="24"/>
          <w:szCs w:val="24"/>
          <w:vertAlign w:val="subscript"/>
          <w:lang w:val="en-US"/>
        </w:rPr>
        <w:t>p</w:t>
      </w:r>
      <w:r w:rsidRPr="00D51EA8">
        <w:rPr>
          <w:rFonts w:ascii="Arial" w:eastAsia="ArialMT" w:hAnsi="Arial" w:cs="Arial"/>
          <w:sz w:val="24"/>
          <w:szCs w:val="24"/>
        </w:rPr>
        <w:t xml:space="preserve"> — модуль деформационного упрочнения;</w:t>
      </w:r>
    </w:p>
    <w:bookmarkEnd w:id="44"/>
    <w:p w14:paraId="2BBF8DB2" w14:textId="6B02D80F" w:rsidR="006B3F0C" w:rsidRDefault="006B3F0C" w:rsidP="00C2297C">
      <w:pPr>
        <w:autoSpaceDE w:val="0"/>
        <w:autoSpaceDN w:val="0"/>
        <w:adjustRightInd w:val="0"/>
        <w:spacing w:line="360" w:lineRule="auto"/>
        <w:ind w:firstLine="709"/>
        <w:rPr>
          <w:rFonts w:ascii="Arial" w:eastAsia="ArialMT" w:hAnsi="Arial" w:cs="Arial"/>
          <w:sz w:val="24"/>
          <w:szCs w:val="24"/>
        </w:rPr>
      </w:pPr>
      <w:r w:rsidRPr="00D51EA8">
        <w:rPr>
          <w:rFonts w:ascii="Arial" w:eastAsia="ArialMT" w:hAnsi="Arial" w:cs="Arial"/>
          <w:i/>
          <w:sz w:val="24"/>
          <w:szCs w:val="24"/>
          <w:lang w:val="en-US"/>
        </w:rPr>
        <w:t>p</w:t>
      </w:r>
      <w:r w:rsidRPr="00D51EA8">
        <w:rPr>
          <w:rFonts w:ascii="Arial" w:eastAsia="ArialMT" w:hAnsi="Arial" w:cs="Arial"/>
          <w:sz w:val="24"/>
          <w:szCs w:val="24"/>
          <w:vertAlign w:val="subscript"/>
          <w:lang w:val="en-US"/>
        </w:rPr>
        <w:t>c</w:t>
      </w:r>
      <w:r w:rsidRPr="00D51EA8">
        <w:rPr>
          <w:rFonts w:ascii="Arial" w:eastAsia="ArialMT" w:hAnsi="Arial" w:cs="Arial"/>
          <w:sz w:val="24"/>
          <w:szCs w:val="24"/>
          <w:vertAlign w:val="subscript"/>
        </w:rPr>
        <w:t>,</w:t>
      </w:r>
      <w:r w:rsidRPr="00D51EA8">
        <w:rPr>
          <w:rFonts w:ascii="Arial" w:eastAsia="ArialMT" w:hAnsi="Arial" w:cs="Arial"/>
          <w:sz w:val="24"/>
          <w:szCs w:val="24"/>
          <w:vertAlign w:val="subscript"/>
          <w:lang w:val="en-US"/>
        </w:rPr>
        <w:t>s</w:t>
      </w:r>
      <w:r w:rsidRPr="00D51EA8">
        <w:rPr>
          <w:rFonts w:ascii="Arial" w:eastAsia="ArialMT" w:hAnsi="Arial" w:cs="Arial"/>
          <w:sz w:val="24"/>
          <w:szCs w:val="24"/>
          <w:vertAlign w:val="subscript"/>
        </w:rPr>
        <w:t>4</w:t>
      </w:r>
      <w:r w:rsidR="00A60B49" w:rsidRPr="00D51EA8">
        <w:rPr>
          <w:rFonts w:ascii="Arial" w:eastAsia="ArialMT" w:hAnsi="Arial" w:cs="Arial"/>
          <w:sz w:val="24"/>
          <w:szCs w:val="24"/>
        </w:rPr>
        <w:t xml:space="preserve"> — критическое давление, полученное путем испытания </w:t>
      </w:r>
      <w:r w:rsidR="00A60B49" w:rsidRPr="00D51EA8">
        <w:rPr>
          <w:rFonts w:ascii="Arial" w:eastAsia="ArialMT" w:hAnsi="Arial" w:cs="Arial"/>
          <w:sz w:val="24"/>
          <w:szCs w:val="24"/>
          <w:lang w:val="en-US"/>
        </w:rPr>
        <w:t>S</w:t>
      </w:r>
      <w:r w:rsidR="00A60B49" w:rsidRPr="00D51EA8">
        <w:rPr>
          <w:rFonts w:ascii="Arial" w:eastAsia="ArialMT" w:hAnsi="Arial" w:cs="Arial"/>
          <w:sz w:val="24"/>
          <w:szCs w:val="24"/>
        </w:rPr>
        <w:t>4;</w:t>
      </w:r>
    </w:p>
    <w:p w14:paraId="6727B33B" w14:textId="4E100F47" w:rsidR="00D12982" w:rsidRPr="00D51EA8" w:rsidRDefault="00D12982" w:rsidP="00C2297C">
      <w:pPr>
        <w:autoSpaceDE w:val="0"/>
        <w:autoSpaceDN w:val="0"/>
        <w:adjustRightInd w:val="0"/>
        <w:spacing w:line="360" w:lineRule="auto"/>
        <w:ind w:firstLine="709"/>
        <w:rPr>
          <w:rFonts w:ascii="Arial" w:eastAsia="ArialMT" w:hAnsi="Arial" w:cs="Arial"/>
          <w:sz w:val="24"/>
          <w:szCs w:val="24"/>
        </w:rPr>
      </w:pPr>
      <w:r w:rsidRPr="00D51EA8">
        <w:rPr>
          <w:rFonts w:ascii="Arial" w:eastAsia="ArialMT" w:hAnsi="Arial" w:cs="Arial"/>
          <w:i/>
          <w:sz w:val="24"/>
          <w:szCs w:val="24"/>
          <w:lang w:val="en-US"/>
        </w:rPr>
        <w:t>p</w:t>
      </w:r>
      <w:r w:rsidRPr="00D51EA8">
        <w:rPr>
          <w:rFonts w:ascii="Arial" w:eastAsia="ArialMT" w:hAnsi="Arial" w:cs="Arial"/>
          <w:sz w:val="24"/>
          <w:szCs w:val="24"/>
          <w:vertAlign w:val="subscript"/>
          <w:lang w:val="en-US"/>
        </w:rPr>
        <w:t>c</w:t>
      </w:r>
      <w:r w:rsidRPr="00D51EA8">
        <w:rPr>
          <w:rFonts w:ascii="Arial" w:eastAsia="ArialMT" w:hAnsi="Arial" w:cs="Arial"/>
          <w:sz w:val="24"/>
          <w:szCs w:val="24"/>
        </w:rPr>
        <w:t xml:space="preserve"> — критическое давление</w:t>
      </w:r>
      <w:r>
        <w:rPr>
          <w:rFonts w:ascii="Arial" w:eastAsia="ArialMT" w:hAnsi="Arial" w:cs="Arial"/>
          <w:sz w:val="24"/>
          <w:szCs w:val="24"/>
        </w:rPr>
        <w:t>;</w:t>
      </w:r>
    </w:p>
    <w:p w14:paraId="74C674F4" w14:textId="3BA832F9" w:rsidR="00F15215" w:rsidRPr="00D51EA8" w:rsidRDefault="00F15215" w:rsidP="00C2297C">
      <w:pPr>
        <w:autoSpaceDE w:val="0"/>
        <w:autoSpaceDN w:val="0"/>
        <w:adjustRightInd w:val="0"/>
        <w:spacing w:line="360" w:lineRule="auto"/>
        <w:ind w:firstLine="709"/>
        <w:rPr>
          <w:rFonts w:ascii="Arial" w:eastAsia="ArialMT" w:hAnsi="Arial" w:cs="Arial"/>
          <w:sz w:val="24"/>
          <w:szCs w:val="24"/>
        </w:rPr>
      </w:pPr>
      <w:bookmarkStart w:id="46" w:name="_Hlk204782856"/>
      <w:bookmarkStart w:id="47" w:name="_Hlk204855329"/>
      <w:bookmarkEnd w:id="45"/>
      <w:r w:rsidRPr="00D51EA8">
        <w:rPr>
          <w:rFonts w:ascii="Arial" w:eastAsia="ArialMT" w:hAnsi="Arial" w:cs="Arial"/>
          <w:i/>
          <w:sz w:val="24"/>
          <w:szCs w:val="24"/>
          <w:lang w:val="en-US"/>
        </w:rPr>
        <w:t>S</w:t>
      </w:r>
      <w:r w:rsidRPr="00D51EA8">
        <w:rPr>
          <w:rFonts w:ascii="Arial" w:eastAsia="ArialMT" w:hAnsi="Arial" w:cs="Arial"/>
          <w:sz w:val="24"/>
          <w:szCs w:val="24"/>
        </w:rPr>
        <w:t xml:space="preserve"> — серия труб;</w:t>
      </w:r>
    </w:p>
    <w:p w14:paraId="3EB85EA3" w14:textId="0C7FB5DB" w:rsidR="004B5D3F" w:rsidRPr="00D51EA8" w:rsidRDefault="004B5D3F" w:rsidP="00C2297C">
      <w:pPr>
        <w:autoSpaceDE w:val="0"/>
        <w:autoSpaceDN w:val="0"/>
        <w:adjustRightInd w:val="0"/>
        <w:spacing w:line="360" w:lineRule="auto"/>
        <w:ind w:firstLine="709"/>
        <w:rPr>
          <w:rFonts w:ascii="Arial" w:eastAsia="ArialMT" w:hAnsi="Arial" w:cs="Arial"/>
          <w:sz w:val="24"/>
          <w:szCs w:val="24"/>
        </w:rPr>
      </w:pPr>
      <w:bookmarkStart w:id="48" w:name="_Hlk204782867"/>
      <w:bookmarkEnd w:id="46"/>
      <w:r w:rsidRPr="00D51EA8">
        <w:rPr>
          <w:rFonts w:ascii="Arial" w:eastAsia="ArialMT" w:hAnsi="Arial" w:cs="Arial"/>
          <w:i/>
          <w:sz w:val="24"/>
          <w:szCs w:val="24"/>
          <w:lang w:val="en-US"/>
        </w:rPr>
        <w:t>t</w:t>
      </w:r>
      <w:r w:rsidRPr="00D51EA8">
        <w:rPr>
          <w:rFonts w:ascii="Arial" w:eastAsia="ArialMT" w:hAnsi="Arial" w:cs="Arial"/>
          <w:sz w:val="24"/>
          <w:szCs w:val="24"/>
        </w:rPr>
        <w:t xml:space="preserve"> — время;</w:t>
      </w:r>
    </w:p>
    <w:p w14:paraId="1A704F54" w14:textId="7BF9DC28" w:rsidR="004B5D3F" w:rsidRPr="00D51EA8" w:rsidRDefault="004B5D3F" w:rsidP="00C2297C">
      <w:pPr>
        <w:autoSpaceDE w:val="0"/>
        <w:autoSpaceDN w:val="0"/>
        <w:adjustRightInd w:val="0"/>
        <w:spacing w:line="360" w:lineRule="auto"/>
        <w:ind w:firstLine="709"/>
        <w:rPr>
          <w:rFonts w:ascii="Arial" w:eastAsia="ArialMT" w:hAnsi="Arial" w:cs="Arial"/>
          <w:sz w:val="24"/>
          <w:szCs w:val="24"/>
        </w:rPr>
      </w:pPr>
      <w:bookmarkStart w:id="49" w:name="_Hlk204855338"/>
      <w:bookmarkEnd w:id="47"/>
      <w:r w:rsidRPr="00D51EA8">
        <w:rPr>
          <w:rFonts w:ascii="Arial" w:eastAsia="ArialMT" w:hAnsi="Arial" w:cs="Arial"/>
          <w:i/>
          <w:sz w:val="24"/>
          <w:szCs w:val="24"/>
        </w:rPr>
        <w:t>θ</w:t>
      </w:r>
      <w:r w:rsidRPr="00D51EA8">
        <w:rPr>
          <w:rFonts w:ascii="Arial" w:eastAsia="ArialMT" w:hAnsi="Arial" w:cs="Arial"/>
          <w:sz w:val="24"/>
          <w:szCs w:val="24"/>
        </w:rPr>
        <w:t xml:space="preserve"> — температура;</w:t>
      </w:r>
    </w:p>
    <w:bookmarkEnd w:id="48"/>
    <w:bookmarkEnd w:id="49"/>
    <w:p w14:paraId="4BCC1528" w14:textId="6B413E94" w:rsidR="00C916F1" w:rsidRPr="00D51EA8" w:rsidRDefault="00C916F1" w:rsidP="00C2297C">
      <w:pPr>
        <w:autoSpaceDE w:val="0"/>
        <w:autoSpaceDN w:val="0"/>
        <w:adjustRightInd w:val="0"/>
        <w:spacing w:line="360" w:lineRule="auto"/>
        <w:ind w:firstLine="709"/>
        <w:rPr>
          <w:rFonts w:ascii="Arial" w:eastAsia="ArialMT" w:hAnsi="Arial" w:cs="Arial"/>
          <w:sz w:val="24"/>
          <w:szCs w:val="24"/>
        </w:rPr>
      </w:pPr>
      <w:r w:rsidRPr="00D51EA8">
        <w:rPr>
          <w:rFonts w:ascii="Arial" w:hAnsi="Arial" w:cs="Arial"/>
          <w:i/>
          <w:iCs/>
          <w:sz w:val="24"/>
          <w:szCs w:val="24"/>
        </w:rPr>
        <w:t>σ</w:t>
      </w:r>
      <w:r w:rsidRPr="00D51EA8">
        <w:rPr>
          <w:rFonts w:ascii="Arial" w:hAnsi="Arial" w:cs="Arial"/>
          <w:sz w:val="24"/>
          <w:szCs w:val="24"/>
          <w:vertAlign w:val="subscript"/>
        </w:rPr>
        <w:t>s</w:t>
      </w:r>
      <w:r w:rsidRPr="00D51EA8">
        <w:rPr>
          <w:rFonts w:ascii="Arial" w:hAnsi="Arial" w:cs="Arial"/>
          <w:sz w:val="24"/>
          <w:szCs w:val="24"/>
        </w:rPr>
        <w:t xml:space="preserve"> </w:t>
      </w:r>
      <w:r w:rsidR="00C2297C" w:rsidRPr="00D51EA8">
        <w:rPr>
          <w:rFonts w:ascii="Arial" w:hAnsi="Arial" w:cs="Arial"/>
          <w:sz w:val="24"/>
          <w:szCs w:val="24"/>
        </w:rPr>
        <w:t>—</w:t>
      </w:r>
      <w:r w:rsidR="009452CF" w:rsidRPr="00D51EA8">
        <w:rPr>
          <w:rFonts w:ascii="Arial" w:hAnsi="Arial" w:cs="Arial"/>
          <w:sz w:val="24"/>
          <w:szCs w:val="24"/>
        </w:rPr>
        <w:t xml:space="preserve"> </w:t>
      </w:r>
      <w:r w:rsidRPr="00D51EA8">
        <w:rPr>
          <w:rFonts w:ascii="Arial" w:eastAsia="ArialMT" w:hAnsi="Arial" w:cs="Arial"/>
          <w:sz w:val="24"/>
          <w:szCs w:val="24"/>
        </w:rPr>
        <w:t>расч</w:t>
      </w:r>
      <w:r w:rsidR="00E01405" w:rsidRPr="00D51EA8">
        <w:rPr>
          <w:rFonts w:ascii="Arial" w:eastAsia="ArialMT" w:hAnsi="Arial" w:cs="Arial"/>
          <w:sz w:val="24"/>
          <w:szCs w:val="24"/>
        </w:rPr>
        <w:t>е</w:t>
      </w:r>
      <w:r w:rsidRPr="00D51EA8">
        <w:rPr>
          <w:rFonts w:ascii="Arial" w:eastAsia="ArialMT" w:hAnsi="Arial" w:cs="Arial"/>
          <w:sz w:val="24"/>
          <w:szCs w:val="24"/>
        </w:rPr>
        <w:t>тное напряжение</w:t>
      </w:r>
      <w:r w:rsidR="00820531" w:rsidRPr="00D51EA8">
        <w:rPr>
          <w:rFonts w:ascii="Arial" w:eastAsia="ArialMT" w:hAnsi="Arial" w:cs="Arial"/>
          <w:sz w:val="24"/>
          <w:szCs w:val="24"/>
        </w:rPr>
        <w:t>;</w:t>
      </w:r>
    </w:p>
    <w:p w14:paraId="4BCC1529" w14:textId="24B157B0" w:rsidR="00C916F1" w:rsidRPr="00D51EA8" w:rsidRDefault="00C916F1" w:rsidP="00C2297C">
      <w:pPr>
        <w:autoSpaceDE w:val="0"/>
        <w:autoSpaceDN w:val="0"/>
        <w:adjustRightInd w:val="0"/>
        <w:spacing w:line="360" w:lineRule="auto"/>
        <w:ind w:firstLine="709"/>
        <w:jc w:val="both"/>
        <w:rPr>
          <w:rFonts w:ascii="Arial" w:eastAsia="ArialMT" w:hAnsi="Arial" w:cs="Arial"/>
          <w:sz w:val="24"/>
          <w:szCs w:val="24"/>
        </w:rPr>
      </w:pPr>
      <w:bookmarkStart w:id="50" w:name="_Hlk204782873"/>
      <w:r w:rsidRPr="00D51EA8">
        <w:rPr>
          <w:rFonts w:ascii="Arial" w:hAnsi="Arial" w:cs="Arial"/>
          <w:i/>
          <w:iCs/>
          <w:sz w:val="24"/>
          <w:szCs w:val="24"/>
        </w:rPr>
        <w:t>σ</w:t>
      </w:r>
      <w:r w:rsidRPr="00D51EA8">
        <w:rPr>
          <w:rFonts w:ascii="Arial" w:hAnsi="Arial" w:cs="Arial"/>
          <w:sz w:val="24"/>
          <w:szCs w:val="24"/>
          <w:vertAlign w:val="subscript"/>
        </w:rPr>
        <w:t>LPL</w:t>
      </w:r>
      <w:r w:rsidRPr="00D51EA8">
        <w:rPr>
          <w:rFonts w:ascii="Arial" w:hAnsi="Arial" w:cs="Arial"/>
          <w:sz w:val="24"/>
          <w:szCs w:val="24"/>
        </w:rPr>
        <w:t xml:space="preserve"> </w:t>
      </w:r>
      <w:r w:rsidR="00C2297C" w:rsidRPr="00D51EA8">
        <w:rPr>
          <w:rFonts w:ascii="Arial" w:hAnsi="Arial" w:cs="Arial"/>
          <w:sz w:val="24"/>
          <w:szCs w:val="24"/>
        </w:rPr>
        <w:t>—</w:t>
      </w:r>
      <w:r w:rsidR="009452CF" w:rsidRPr="00D51EA8">
        <w:rPr>
          <w:rFonts w:ascii="Arial" w:hAnsi="Arial" w:cs="Arial"/>
          <w:sz w:val="24"/>
          <w:szCs w:val="24"/>
        </w:rPr>
        <w:t xml:space="preserve"> </w:t>
      </w:r>
      <w:r w:rsidRPr="00D51EA8">
        <w:rPr>
          <w:rFonts w:ascii="Arial" w:eastAsia="ArialMT" w:hAnsi="Arial" w:cs="Arial"/>
          <w:sz w:val="24"/>
          <w:szCs w:val="24"/>
        </w:rPr>
        <w:t>нижний доверительный предел прогнозируемой гидростатической</w:t>
      </w:r>
      <w:r w:rsidR="009452CF" w:rsidRPr="00D51EA8">
        <w:rPr>
          <w:rFonts w:ascii="Arial" w:eastAsia="ArialMT" w:hAnsi="Arial" w:cs="Arial"/>
          <w:sz w:val="24"/>
          <w:szCs w:val="24"/>
        </w:rPr>
        <w:t xml:space="preserve"> </w:t>
      </w:r>
      <w:r w:rsidRPr="00D51EA8">
        <w:rPr>
          <w:rFonts w:ascii="Arial" w:eastAsia="ArialMT" w:hAnsi="Arial" w:cs="Arial"/>
          <w:sz w:val="24"/>
          <w:szCs w:val="24"/>
        </w:rPr>
        <w:t>прочности</w:t>
      </w:r>
      <w:r w:rsidR="000E7C22" w:rsidRPr="00D51EA8">
        <w:rPr>
          <w:rFonts w:ascii="Arial" w:eastAsia="ArialMT" w:hAnsi="Arial" w:cs="Arial"/>
          <w:sz w:val="24"/>
          <w:szCs w:val="24"/>
        </w:rPr>
        <w:t>;</w:t>
      </w:r>
    </w:p>
    <w:bookmarkEnd w:id="50"/>
    <w:p w14:paraId="427DB5FB" w14:textId="2363E488" w:rsidR="000E7C22" w:rsidRPr="00D51EA8" w:rsidRDefault="000E7C22" w:rsidP="00C2297C">
      <w:pPr>
        <w:autoSpaceDE w:val="0"/>
        <w:autoSpaceDN w:val="0"/>
        <w:adjustRightInd w:val="0"/>
        <w:spacing w:line="360" w:lineRule="auto"/>
        <w:ind w:firstLine="709"/>
        <w:jc w:val="both"/>
        <w:rPr>
          <w:rFonts w:ascii="Arial" w:eastAsia="ArialMT" w:hAnsi="Arial" w:cs="Arial"/>
          <w:sz w:val="24"/>
          <w:szCs w:val="24"/>
        </w:rPr>
      </w:pPr>
      <w:r w:rsidRPr="00D51EA8">
        <w:rPr>
          <w:rFonts w:ascii="Arial" w:hAnsi="Arial" w:cs="Arial"/>
          <w:b/>
          <w:i/>
          <w:color w:val="000000"/>
          <w:kern w:val="1"/>
          <w:sz w:val="24"/>
          <w:szCs w:val="24"/>
          <w:lang w:val="en-US"/>
        </w:rPr>
        <w:t>CRS</w:t>
      </w:r>
      <w:r w:rsidRPr="00D51EA8">
        <w:rPr>
          <w:rFonts w:ascii="Arial" w:hAnsi="Arial" w:cs="Arial"/>
          <w:b/>
          <w:i/>
          <w:color w:val="202124"/>
          <w:kern w:val="1"/>
          <w:sz w:val="24"/>
          <w:szCs w:val="24"/>
          <w:shd w:val="clear" w:color="auto" w:fill="FFFFFF"/>
          <w:vertAlign w:val="subscript"/>
          <w:lang w:eastAsia="ar-SA"/>
        </w:rPr>
        <w:t>20,100</w:t>
      </w:r>
      <w:r w:rsidRPr="00D51EA8">
        <w:rPr>
          <w:rFonts w:ascii="Arial" w:hAnsi="Arial" w:cs="Arial"/>
          <w:b/>
          <w:i/>
          <w:color w:val="202124"/>
          <w:kern w:val="1"/>
          <w:sz w:val="24"/>
          <w:szCs w:val="24"/>
          <w:shd w:val="clear" w:color="auto" w:fill="FFFFFF"/>
          <w:lang w:eastAsia="ar-SA"/>
        </w:rPr>
        <w:t xml:space="preserve"> </w:t>
      </w:r>
      <w:r w:rsidRPr="00D51EA8">
        <w:rPr>
          <w:rFonts w:ascii="Arial" w:hAnsi="Arial" w:cs="Arial"/>
          <w:b/>
          <w:color w:val="000000"/>
          <w:kern w:val="1"/>
          <w:sz w:val="24"/>
          <w:lang w:eastAsia="ar-SA"/>
        </w:rPr>
        <w:t>—</w:t>
      </w:r>
      <w:r w:rsidRPr="00D51EA8">
        <w:rPr>
          <w:rFonts w:ascii="Arial" w:hAnsi="Arial" w:cs="Arial"/>
          <w:b/>
          <w:bCs/>
          <w:i/>
          <w:color w:val="000000"/>
          <w:kern w:val="1"/>
          <w:sz w:val="24"/>
        </w:rPr>
        <w:t xml:space="preserve"> </w:t>
      </w:r>
      <w:r w:rsidRPr="00D51EA8">
        <w:rPr>
          <w:rFonts w:ascii="Arial" w:hAnsi="Arial" w:cs="Arial"/>
          <w:b/>
          <w:i/>
          <w:color w:val="000000"/>
          <w:kern w:val="1"/>
          <w:sz w:val="24"/>
          <w:szCs w:val="24"/>
          <w:lang w:eastAsia="ar-SA"/>
        </w:rPr>
        <w:t>классифицируемая длительная прочность при температуре 20 </w:t>
      </w:r>
      <w:r w:rsidRPr="00D51EA8">
        <w:rPr>
          <w:rFonts w:ascii="Arial" w:hAnsi="Arial" w:cs="Arial"/>
          <w:b/>
          <w:bCs/>
          <w:i/>
          <w:color w:val="000000"/>
          <w:kern w:val="1"/>
          <w:sz w:val="24"/>
          <w:szCs w:val="24"/>
        </w:rPr>
        <w:t>°C и времени 100 лет.</w:t>
      </w:r>
    </w:p>
    <w:p w14:paraId="4BCC152B" w14:textId="074BC513" w:rsidR="006345F2" w:rsidRPr="00D51EA8" w:rsidRDefault="000A32CA" w:rsidP="000A32CA">
      <w:pPr>
        <w:keepNext/>
        <w:tabs>
          <w:tab w:val="left" w:pos="567"/>
        </w:tabs>
        <w:autoSpaceDE w:val="0"/>
        <w:autoSpaceDN w:val="0"/>
        <w:adjustRightInd w:val="0"/>
        <w:spacing w:line="360" w:lineRule="auto"/>
        <w:ind w:firstLine="709"/>
        <w:rPr>
          <w:rFonts w:ascii="Arial" w:hAnsi="Arial" w:cs="Arial"/>
          <w:b/>
          <w:bCs/>
          <w:sz w:val="24"/>
          <w:szCs w:val="24"/>
        </w:rPr>
      </w:pPr>
      <w:bookmarkStart w:id="51" w:name="_Hlk204782928"/>
      <w:r w:rsidRPr="00D51EA8">
        <w:rPr>
          <w:rFonts w:ascii="Arial" w:hAnsi="Arial" w:cs="Arial"/>
          <w:b/>
          <w:bCs/>
          <w:sz w:val="24"/>
          <w:szCs w:val="24"/>
        </w:rPr>
        <w:t>4.2</w:t>
      </w:r>
      <w:r w:rsidR="006345F2" w:rsidRPr="00D51EA8">
        <w:rPr>
          <w:rFonts w:ascii="Arial" w:hAnsi="Arial" w:cs="Arial"/>
          <w:b/>
          <w:bCs/>
          <w:sz w:val="24"/>
          <w:szCs w:val="24"/>
        </w:rPr>
        <w:t xml:space="preserve"> Сокращения</w:t>
      </w:r>
    </w:p>
    <w:p w14:paraId="4BCC152D" w14:textId="77777777" w:rsidR="006345F2" w:rsidRPr="00D51EA8" w:rsidRDefault="006345F2" w:rsidP="00C2297C">
      <w:pPr>
        <w:autoSpaceDE w:val="0"/>
        <w:autoSpaceDN w:val="0"/>
        <w:adjustRightInd w:val="0"/>
        <w:spacing w:line="360" w:lineRule="auto"/>
        <w:ind w:firstLine="709"/>
        <w:rPr>
          <w:rFonts w:ascii="Arial" w:eastAsia="Arial Unicode MS" w:hAnsi="Arial" w:cs="Arial"/>
          <w:sz w:val="24"/>
          <w:szCs w:val="24"/>
        </w:rPr>
      </w:pPr>
      <w:bookmarkStart w:id="52" w:name="_Hlk204782938"/>
      <w:bookmarkEnd w:id="51"/>
      <w:r w:rsidRPr="00D51EA8">
        <w:rPr>
          <w:rFonts w:ascii="Arial" w:eastAsia="Arial Unicode MS" w:hAnsi="Arial" w:cs="Arial"/>
          <w:sz w:val="24"/>
          <w:szCs w:val="24"/>
        </w:rPr>
        <w:t>В настоящем стандарте применены следующие сокращения:</w:t>
      </w:r>
    </w:p>
    <w:p w14:paraId="72A2F104" w14:textId="7AFDD627" w:rsidR="00602E90" w:rsidRDefault="00602E90" w:rsidP="009B292B">
      <w:pPr>
        <w:autoSpaceDE w:val="0"/>
        <w:autoSpaceDN w:val="0"/>
        <w:adjustRightInd w:val="0"/>
        <w:spacing w:line="360" w:lineRule="auto"/>
        <w:ind w:firstLine="709"/>
        <w:rPr>
          <w:rFonts w:ascii="Arial" w:hAnsi="Arial" w:cs="Arial"/>
          <w:sz w:val="24"/>
          <w:szCs w:val="24"/>
        </w:rPr>
      </w:pPr>
      <w:bookmarkStart w:id="53" w:name="_Hlk204782947"/>
      <w:bookmarkEnd w:id="52"/>
      <w:r w:rsidRPr="00D51EA8">
        <w:rPr>
          <w:rFonts w:ascii="Arial" w:eastAsia="ArialMT" w:hAnsi="Arial" w:cs="Arial"/>
          <w:b/>
          <w:bCs/>
          <w:i/>
          <w:sz w:val="24"/>
          <w:szCs w:val="24"/>
        </w:rPr>
        <w:t>CRS — классифицируемая длительная прочность.</w:t>
      </w:r>
      <w:r w:rsidRPr="00602E90">
        <w:rPr>
          <w:rFonts w:ascii="Arial" w:hAnsi="Arial" w:cs="Arial"/>
          <w:sz w:val="24"/>
          <w:szCs w:val="24"/>
        </w:rPr>
        <w:t xml:space="preserve"> </w:t>
      </w:r>
    </w:p>
    <w:p w14:paraId="0B0569DB" w14:textId="59BE3FD0" w:rsidR="009B292B" w:rsidRPr="00D51EA8" w:rsidRDefault="009B292B" w:rsidP="009B292B">
      <w:pPr>
        <w:autoSpaceDE w:val="0"/>
        <w:autoSpaceDN w:val="0"/>
        <w:adjustRightInd w:val="0"/>
        <w:spacing w:line="360" w:lineRule="auto"/>
        <w:ind w:firstLine="709"/>
        <w:rPr>
          <w:rFonts w:ascii="Arial" w:eastAsia="Arial Unicode MS" w:hAnsi="Arial" w:cs="Arial"/>
          <w:sz w:val="24"/>
          <w:szCs w:val="24"/>
        </w:rPr>
      </w:pPr>
      <w:r w:rsidRPr="00D51EA8">
        <w:rPr>
          <w:rFonts w:ascii="Arial" w:eastAsia="Arial Unicode MS" w:hAnsi="Arial" w:cs="Arial"/>
          <w:sz w:val="24"/>
          <w:szCs w:val="24"/>
        </w:rPr>
        <w:t>DN/OD — номинальный разме</w:t>
      </w:r>
      <w:r w:rsidR="0091656D" w:rsidRPr="00D51EA8">
        <w:rPr>
          <w:rFonts w:ascii="Arial" w:eastAsia="Arial Unicode MS" w:hAnsi="Arial" w:cs="Arial"/>
          <w:sz w:val="24"/>
          <w:szCs w:val="24"/>
        </w:rPr>
        <w:t>р</w:t>
      </w:r>
      <w:r w:rsidRPr="00D51EA8">
        <w:rPr>
          <w:rFonts w:ascii="Arial" w:eastAsia="Arial Unicode MS" w:hAnsi="Arial" w:cs="Arial"/>
          <w:sz w:val="24"/>
          <w:szCs w:val="24"/>
        </w:rPr>
        <w:t>;</w:t>
      </w:r>
    </w:p>
    <w:p w14:paraId="5AFE3D74" w14:textId="2AE38EF5" w:rsidR="00550B09" w:rsidRPr="00D51EA8" w:rsidRDefault="00550B09" w:rsidP="00C2297C">
      <w:pPr>
        <w:autoSpaceDE w:val="0"/>
        <w:autoSpaceDN w:val="0"/>
        <w:adjustRightInd w:val="0"/>
        <w:spacing w:line="360" w:lineRule="auto"/>
        <w:ind w:firstLine="709"/>
        <w:rPr>
          <w:rFonts w:ascii="Arial" w:hAnsi="Arial" w:cs="Arial"/>
          <w:sz w:val="24"/>
          <w:szCs w:val="24"/>
        </w:rPr>
      </w:pPr>
      <w:bookmarkStart w:id="54" w:name="_Hlk204782956"/>
      <w:bookmarkEnd w:id="53"/>
      <w:r w:rsidRPr="00D51EA8">
        <w:rPr>
          <w:rFonts w:ascii="Arial" w:hAnsi="Arial" w:cs="Arial"/>
          <w:sz w:val="24"/>
          <w:szCs w:val="24"/>
          <w:lang w:val="en-US"/>
        </w:rPr>
        <w:t>LPL</w:t>
      </w:r>
      <w:r w:rsidRPr="00D51EA8">
        <w:rPr>
          <w:rFonts w:ascii="Arial" w:hAnsi="Arial" w:cs="Arial"/>
          <w:sz w:val="24"/>
          <w:szCs w:val="24"/>
        </w:rPr>
        <w:t xml:space="preserve"> — нижний прогнозируемый предел;</w:t>
      </w:r>
    </w:p>
    <w:p w14:paraId="0FDCB497" w14:textId="77777777" w:rsidR="00D2442F" w:rsidRPr="00D51EA8" w:rsidRDefault="00D2442F" w:rsidP="00D2442F">
      <w:pPr>
        <w:autoSpaceDE w:val="0"/>
        <w:autoSpaceDN w:val="0"/>
        <w:adjustRightInd w:val="0"/>
        <w:spacing w:line="360" w:lineRule="auto"/>
        <w:ind w:firstLine="709"/>
        <w:rPr>
          <w:rFonts w:ascii="Arial" w:eastAsia="Arial Unicode MS" w:hAnsi="Arial" w:cs="Arial"/>
          <w:sz w:val="24"/>
          <w:szCs w:val="24"/>
        </w:rPr>
      </w:pPr>
      <w:bookmarkStart w:id="55" w:name="_Hlk204782968"/>
      <w:bookmarkEnd w:id="54"/>
      <w:r w:rsidRPr="00D51EA8">
        <w:rPr>
          <w:rFonts w:ascii="Arial" w:eastAsia="Arial Unicode MS" w:hAnsi="Arial" w:cs="Arial"/>
          <w:sz w:val="24"/>
          <w:szCs w:val="24"/>
        </w:rPr>
        <w:t>МОР — максимальное рабочее давление;</w:t>
      </w:r>
    </w:p>
    <w:p w14:paraId="123486F3" w14:textId="77777777" w:rsidR="00D2442F" w:rsidRPr="00D51EA8" w:rsidRDefault="00D2442F" w:rsidP="00D2442F">
      <w:pPr>
        <w:autoSpaceDE w:val="0"/>
        <w:autoSpaceDN w:val="0"/>
        <w:adjustRightInd w:val="0"/>
        <w:spacing w:line="360" w:lineRule="auto"/>
        <w:ind w:firstLine="709"/>
        <w:rPr>
          <w:rFonts w:ascii="Arial" w:eastAsia="Arial Unicode MS" w:hAnsi="Arial" w:cs="Arial"/>
          <w:sz w:val="24"/>
          <w:szCs w:val="24"/>
        </w:rPr>
      </w:pPr>
      <w:bookmarkStart w:id="56" w:name="_Hlk204782985"/>
      <w:bookmarkEnd w:id="55"/>
      <w:r w:rsidRPr="00D51EA8">
        <w:rPr>
          <w:rFonts w:ascii="Arial" w:eastAsia="Arial Unicode MS" w:hAnsi="Arial" w:cs="Arial"/>
          <w:sz w:val="24"/>
          <w:szCs w:val="24"/>
        </w:rPr>
        <w:lastRenderedPageBreak/>
        <w:t>MRS — минимальная длительная прочность;</w:t>
      </w:r>
    </w:p>
    <w:p w14:paraId="7023A33C" w14:textId="77777777" w:rsidR="00602E90" w:rsidRDefault="00602E90" w:rsidP="00C2297C">
      <w:pPr>
        <w:autoSpaceDE w:val="0"/>
        <w:autoSpaceDN w:val="0"/>
        <w:adjustRightInd w:val="0"/>
        <w:spacing w:line="360" w:lineRule="auto"/>
        <w:ind w:firstLine="709"/>
        <w:rPr>
          <w:rFonts w:ascii="Arial" w:eastAsia="Arial Unicode MS" w:hAnsi="Arial" w:cs="Arial"/>
          <w:sz w:val="24"/>
          <w:szCs w:val="24"/>
        </w:rPr>
      </w:pPr>
      <w:bookmarkStart w:id="57" w:name="_Hlk204783042"/>
      <w:bookmarkEnd w:id="56"/>
      <w:r w:rsidRPr="00D51EA8">
        <w:rPr>
          <w:rFonts w:ascii="Arial" w:eastAsia="Arial Unicode MS" w:hAnsi="Arial" w:cs="Arial"/>
          <w:sz w:val="24"/>
          <w:szCs w:val="24"/>
          <w:lang w:val="en-US"/>
        </w:rPr>
        <w:t>RC</w:t>
      </w:r>
      <w:r w:rsidRPr="00D51EA8">
        <w:rPr>
          <w:rFonts w:ascii="Arial" w:eastAsia="Arial Unicode MS" w:hAnsi="Arial" w:cs="Arial"/>
          <w:sz w:val="24"/>
          <w:szCs w:val="24"/>
        </w:rPr>
        <w:t xml:space="preserve"> — повышенная стойкость к растрескиванию;</w:t>
      </w:r>
    </w:p>
    <w:p w14:paraId="76F0124F" w14:textId="1CE7E99E" w:rsidR="00D2442F" w:rsidRDefault="00602E90" w:rsidP="00C2297C">
      <w:pPr>
        <w:autoSpaceDE w:val="0"/>
        <w:autoSpaceDN w:val="0"/>
        <w:adjustRightInd w:val="0"/>
        <w:spacing w:line="360" w:lineRule="auto"/>
        <w:ind w:firstLine="709"/>
        <w:rPr>
          <w:rFonts w:ascii="Arial" w:eastAsia="Arial Unicode MS" w:hAnsi="Arial" w:cs="Arial"/>
          <w:sz w:val="24"/>
          <w:szCs w:val="24"/>
        </w:rPr>
      </w:pPr>
      <w:r w:rsidRPr="00D51EA8">
        <w:rPr>
          <w:rFonts w:ascii="Arial" w:eastAsia="Arial Unicode MS" w:hAnsi="Arial" w:cs="Arial"/>
          <w:sz w:val="24"/>
          <w:szCs w:val="24"/>
        </w:rPr>
        <w:t>SDR — стандартное размерное отношение;</w:t>
      </w:r>
    </w:p>
    <w:p w14:paraId="2FE6337D" w14:textId="77777777" w:rsidR="00602E90" w:rsidRPr="00D51EA8" w:rsidRDefault="00602E90" w:rsidP="00602E90">
      <w:pPr>
        <w:autoSpaceDE w:val="0"/>
        <w:autoSpaceDN w:val="0"/>
        <w:adjustRightInd w:val="0"/>
        <w:spacing w:line="360" w:lineRule="auto"/>
        <w:ind w:firstLine="709"/>
        <w:rPr>
          <w:rFonts w:ascii="Arial" w:eastAsia="Arial Unicode MS" w:hAnsi="Arial" w:cs="Arial"/>
          <w:sz w:val="24"/>
          <w:szCs w:val="24"/>
        </w:rPr>
      </w:pPr>
      <w:r w:rsidRPr="00D51EA8">
        <w:rPr>
          <w:rFonts w:ascii="Arial" w:hAnsi="Arial" w:cs="Arial"/>
          <w:sz w:val="24"/>
          <w:szCs w:val="24"/>
        </w:rPr>
        <w:t>БРТ — быстрое распространение трещин;</w:t>
      </w:r>
    </w:p>
    <w:p w14:paraId="2A7560AD" w14:textId="13587C14" w:rsidR="00602E90" w:rsidRDefault="00602E90" w:rsidP="00C2297C">
      <w:pPr>
        <w:autoSpaceDE w:val="0"/>
        <w:autoSpaceDN w:val="0"/>
        <w:adjustRightInd w:val="0"/>
        <w:spacing w:line="360" w:lineRule="auto"/>
        <w:ind w:firstLine="709"/>
        <w:rPr>
          <w:rFonts w:ascii="Arial" w:eastAsia="Arial Unicode MS" w:hAnsi="Arial" w:cs="Arial"/>
          <w:sz w:val="24"/>
          <w:szCs w:val="24"/>
        </w:rPr>
      </w:pPr>
      <w:r w:rsidRPr="00D51EA8">
        <w:rPr>
          <w:rFonts w:ascii="Arial" w:eastAsia="Arial Unicode MS" w:hAnsi="Arial" w:cs="Arial"/>
          <w:sz w:val="24"/>
          <w:szCs w:val="24"/>
        </w:rPr>
        <w:t>ВОИ — время окислительной индукции;</w:t>
      </w:r>
    </w:p>
    <w:p w14:paraId="449CB66D" w14:textId="7AA3985E" w:rsidR="007D1F21" w:rsidRPr="00D51EA8" w:rsidRDefault="007D1F21" w:rsidP="00C2297C">
      <w:pPr>
        <w:autoSpaceDE w:val="0"/>
        <w:autoSpaceDN w:val="0"/>
        <w:adjustRightInd w:val="0"/>
        <w:spacing w:line="360" w:lineRule="auto"/>
        <w:ind w:firstLine="709"/>
        <w:rPr>
          <w:rFonts w:ascii="Arial" w:hAnsi="Arial" w:cs="Arial"/>
          <w:sz w:val="24"/>
          <w:szCs w:val="24"/>
        </w:rPr>
      </w:pPr>
      <w:r>
        <w:rPr>
          <w:rFonts w:ascii="Arial" w:hAnsi="Arial" w:cs="Arial"/>
          <w:sz w:val="24"/>
          <w:szCs w:val="24"/>
        </w:rPr>
        <w:t>ЗН — закладной нагреватель;</w:t>
      </w:r>
    </w:p>
    <w:p w14:paraId="4F333825" w14:textId="1717B509" w:rsidR="00661BB1" w:rsidRDefault="00661BB1" w:rsidP="00C2297C">
      <w:pPr>
        <w:autoSpaceDE w:val="0"/>
        <w:autoSpaceDN w:val="0"/>
        <w:adjustRightInd w:val="0"/>
        <w:spacing w:line="360" w:lineRule="auto"/>
        <w:ind w:firstLine="709"/>
        <w:rPr>
          <w:rFonts w:ascii="Arial" w:hAnsi="Arial" w:cs="Arial"/>
          <w:sz w:val="24"/>
          <w:szCs w:val="24"/>
        </w:rPr>
      </w:pPr>
      <w:bookmarkStart w:id="58" w:name="_Hlk204783050"/>
      <w:bookmarkEnd w:id="57"/>
      <w:r w:rsidRPr="00D8597C">
        <w:rPr>
          <w:rFonts w:ascii="Arial" w:hAnsi="Arial" w:cs="Arial"/>
          <w:sz w:val="24"/>
          <w:szCs w:val="24"/>
        </w:rPr>
        <w:t xml:space="preserve">МДУ — </w:t>
      </w:r>
      <w:r w:rsidR="005722CA" w:rsidRPr="005722CA">
        <w:rPr>
          <w:rFonts w:ascii="Arial" w:hAnsi="Arial" w:cs="Arial"/>
          <w:sz w:val="24"/>
          <w:szCs w:val="24"/>
        </w:rPr>
        <w:t>модуль деформационного упрочнения</w:t>
      </w:r>
      <w:r w:rsidRPr="00D51EA8">
        <w:rPr>
          <w:rFonts w:ascii="Arial" w:hAnsi="Arial" w:cs="Arial"/>
          <w:sz w:val="24"/>
          <w:szCs w:val="24"/>
        </w:rPr>
        <w:t>;</w:t>
      </w:r>
    </w:p>
    <w:p w14:paraId="61AB424F" w14:textId="0388EABF" w:rsidR="007D63E9" w:rsidRPr="00D51EA8" w:rsidRDefault="00D2442F" w:rsidP="00C2297C">
      <w:pPr>
        <w:autoSpaceDE w:val="0"/>
        <w:autoSpaceDN w:val="0"/>
        <w:adjustRightInd w:val="0"/>
        <w:spacing w:line="360" w:lineRule="auto"/>
        <w:ind w:firstLine="709"/>
        <w:rPr>
          <w:rFonts w:ascii="Arial" w:hAnsi="Arial" w:cs="Arial"/>
          <w:sz w:val="24"/>
          <w:szCs w:val="24"/>
        </w:rPr>
      </w:pPr>
      <w:r w:rsidRPr="00D51EA8">
        <w:rPr>
          <w:rFonts w:ascii="Arial" w:hAnsi="Arial" w:cs="Arial"/>
          <w:sz w:val="24"/>
          <w:szCs w:val="24"/>
        </w:rPr>
        <w:t>МРТ —</w:t>
      </w:r>
      <w:r w:rsidR="00FE558B" w:rsidRPr="00D51EA8">
        <w:rPr>
          <w:rFonts w:ascii="Arial" w:hAnsi="Arial" w:cs="Arial"/>
          <w:sz w:val="24"/>
          <w:szCs w:val="24"/>
        </w:rPr>
        <w:t xml:space="preserve"> </w:t>
      </w:r>
      <w:r w:rsidRPr="00D51EA8">
        <w:rPr>
          <w:rFonts w:ascii="Arial" w:hAnsi="Arial" w:cs="Arial"/>
          <w:sz w:val="24"/>
          <w:szCs w:val="24"/>
        </w:rPr>
        <w:t>медленно</w:t>
      </w:r>
      <w:r w:rsidR="003A3DC5" w:rsidRPr="00D51EA8">
        <w:rPr>
          <w:rFonts w:ascii="Arial" w:hAnsi="Arial" w:cs="Arial"/>
          <w:sz w:val="24"/>
          <w:szCs w:val="24"/>
        </w:rPr>
        <w:t>е</w:t>
      </w:r>
      <w:r w:rsidRPr="00D51EA8">
        <w:rPr>
          <w:rFonts w:ascii="Arial" w:hAnsi="Arial" w:cs="Arial"/>
          <w:sz w:val="24"/>
          <w:szCs w:val="24"/>
        </w:rPr>
        <w:t xml:space="preserve"> </w:t>
      </w:r>
      <w:r w:rsidR="003A3DC5" w:rsidRPr="00D51EA8">
        <w:rPr>
          <w:rFonts w:ascii="Arial" w:hAnsi="Arial" w:cs="Arial"/>
          <w:sz w:val="24"/>
          <w:szCs w:val="24"/>
        </w:rPr>
        <w:t xml:space="preserve">распространение </w:t>
      </w:r>
      <w:r w:rsidRPr="00D51EA8">
        <w:rPr>
          <w:rFonts w:ascii="Arial" w:hAnsi="Arial" w:cs="Arial"/>
          <w:sz w:val="24"/>
          <w:szCs w:val="24"/>
        </w:rPr>
        <w:t>трещин</w:t>
      </w:r>
      <w:r w:rsidR="005C0511" w:rsidRPr="00D51EA8">
        <w:rPr>
          <w:rFonts w:ascii="Arial" w:hAnsi="Arial" w:cs="Arial"/>
          <w:sz w:val="24"/>
          <w:szCs w:val="24"/>
        </w:rPr>
        <w:t>;</w:t>
      </w:r>
      <w:bookmarkEnd w:id="58"/>
    </w:p>
    <w:p w14:paraId="4BCC1530" w14:textId="65A6E974" w:rsidR="006345F2" w:rsidRPr="00D51EA8" w:rsidRDefault="002206F9" w:rsidP="00C2297C">
      <w:pPr>
        <w:autoSpaceDE w:val="0"/>
        <w:autoSpaceDN w:val="0"/>
        <w:adjustRightInd w:val="0"/>
        <w:spacing w:line="360" w:lineRule="auto"/>
        <w:ind w:firstLine="709"/>
        <w:rPr>
          <w:rFonts w:ascii="Arial" w:eastAsia="Arial Unicode MS" w:hAnsi="Arial" w:cs="Arial"/>
          <w:sz w:val="24"/>
          <w:szCs w:val="24"/>
        </w:rPr>
      </w:pPr>
      <w:r w:rsidRPr="00D51EA8">
        <w:rPr>
          <w:rFonts w:ascii="Arial" w:hAnsi="Arial" w:cs="Arial"/>
          <w:sz w:val="24"/>
          <w:szCs w:val="24"/>
        </w:rPr>
        <w:t>ПТР</w:t>
      </w:r>
      <w:r w:rsidRPr="00D51EA8">
        <w:rPr>
          <w:rFonts w:ascii="Arial" w:eastAsia="Arial Unicode MS" w:hAnsi="Arial" w:cs="Arial"/>
          <w:sz w:val="24"/>
          <w:szCs w:val="24"/>
        </w:rPr>
        <w:t xml:space="preserve"> </w:t>
      </w:r>
      <w:r w:rsidR="00602213">
        <w:rPr>
          <w:rFonts w:ascii="Arial" w:eastAsia="Arial Unicode MS" w:hAnsi="Arial" w:cs="Arial"/>
          <w:sz w:val="24"/>
          <w:szCs w:val="24"/>
        </w:rPr>
        <w:t>—</w:t>
      </w:r>
      <w:r w:rsidR="006345F2" w:rsidRPr="00D51EA8">
        <w:rPr>
          <w:rFonts w:ascii="Arial" w:eastAsia="Arial Unicode MS" w:hAnsi="Arial" w:cs="Arial"/>
          <w:sz w:val="24"/>
          <w:szCs w:val="24"/>
        </w:rPr>
        <w:t xml:space="preserve"> показатель текучести расплава</w:t>
      </w:r>
      <w:r w:rsidR="00F1506A" w:rsidRPr="00D51EA8">
        <w:rPr>
          <w:rFonts w:ascii="Arial" w:eastAsia="Arial Unicode MS" w:hAnsi="Arial" w:cs="Arial"/>
          <w:sz w:val="24"/>
          <w:szCs w:val="24"/>
        </w:rPr>
        <w:t xml:space="preserve"> по массе</w:t>
      </w:r>
      <w:r w:rsidR="006345F2" w:rsidRPr="00D51EA8">
        <w:rPr>
          <w:rFonts w:ascii="Arial" w:eastAsia="Arial Unicode MS" w:hAnsi="Arial" w:cs="Arial"/>
          <w:sz w:val="24"/>
          <w:szCs w:val="24"/>
        </w:rPr>
        <w:t>;</w:t>
      </w:r>
    </w:p>
    <w:p w14:paraId="27533023" w14:textId="07FA0F18" w:rsidR="00732BCF" w:rsidRPr="00D51EA8" w:rsidRDefault="00661BB1" w:rsidP="00C2297C">
      <w:pPr>
        <w:autoSpaceDE w:val="0"/>
        <w:autoSpaceDN w:val="0"/>
        <w:adjustRightInd w:val="0"/>
        <w:spacing w:line="360" w:lineRule="auto"/>
        <w:ind w:firstLine="709"/>
        <w:rPr>
          <w:rFonts w:ascii="Arial" w:eastAsia="Arial Unicode MS" w:hAnsi="Arial" w:cs="Arial"/>
          <w:sz w:val="24"/>
          <w:szCs w:val="24"/>
        </w:rPr>
      </w:pPr>
      <w:r w:rsidRPr="00D51EA8">
        <w:rPr>
          <w:rFonts w:ascii="Arial" w:hAnsi="Arial" w:cs="Arial"/>
          <w:sz w:val="24"/>
          <w:szCs w:val="24"/>
        </w:rPr>
        <w:t xml:space="preserve">ПЭ </w:t>
      </w:r>
      <w:r w:rsidRPr="00D51EA8">
        <w:rPr>
          <w:rFonts w:ascii="Arial" w:eastAsia="Arial Unicode MS" w:hAnsi="Arial" w:cs="Arial"/>
          <w:sz w:val="24"/>
          <w:szCs w:val="24"/>
        </w:rPr>
        <w:t>— полиэтилен;</w:t>
      </w:r>
    </w:p>
    <w:p w14:paraId="13691D4E" w14:textId="3B33BA67" w:rsidR="00D701CD" w:rsidRPr="00D51EA8" w:rsidRDefault="00661BB1" w:rsidP="00C2297C">
      <w:pPr>
        <w:autoSpaceDE w:val="0"/>
        <w:autoSpaceDN w:val="0"/>
        <w:adjustRightInd w:val="0"/>
        <w:spacing w:line="360" w:lineRule="auto"/>
        <w:ind w:firstLine="709"/>
        <w:rPr>
          <w:rFonts w:ascii="Arial" w:eastAsia="ArialMT" w:hAnsi="Arial" w:cs="Arial"/>
          <w:b/>
          <w:bCs/>
          <w:i/>
          <w:sz w:val="24"/>
          <w:szCs w:val="24"/>
        </w:rPr>
      </w:pPr>
      <w:bookmarkStart w:id="59" w:name="_Hlk204783013"/>
      <w:r>
        <w:rPr>
          <w:rFonts w:ascii="Arial" w:eastAsia="Arial Unicode MS" w:hAnsi="Arial" w:cs="Arial"/>
          <w:sz w:val="24"/>
          <w:szCs w:val="24"/>
        </w:rPr>
        <w:t xml:space="preserve">СНГ </w:t>
      </w:r>
      <w:r w:rsidR="006C699B">
        <w:rPr>
          <w:rFonts w:ascii="Arial" w:eastAsia="Arial Unicode MS" w:hAnsi="Arial" w:cs="Arial"/>
          <w:sz w:val="24"/>
          <w:szCs w:val="24"/>
        </w:rPr>
        <w:t>—</w:t>
      </w:r>
      <w:r>
        <w:rPr>
          <w:rFonts w:ascii="Arial" w:eastAsia="Arial Unicode MS" w:hAnsi="Arial" w:cs="Arial"/>
          <w:sz w:val="24"/>
          <w:szCs w:val="24"/>
        </w:rPr>
        <w:t xml:space="preserve"> сжиженный нефтяной газ</w:t>
      </w:r>
      <w:r w:rsidR="007D1F21">
        <w:rPr>
          <w:rFonts w:ascii="Arial" w:eastAsia="Arial Unicode MS" w:hAnsi="Arial" w:cs="Arial"/>
          <w:sz w:val="24"/>
          <w:szCs w:val="24"/>
        </w:rPr>
        <w:t>.</w:t>
      </w:r>
      <w:r w:rsidRPr="00D51EA8" w:rsidDel="00661BB1">
        <w:rPr>
          <w:rFonts w:ascii="Arial" w:hAnsi="Arial" w:cs="Arial"/>
          <w:sz w:val="24"/>
          <w:szCs w:val="24"/>
        </w:rPr>
        <w:t xml:space="preserve"> </w:t>
      </w:r>
      <w:bookmarkStart w:id="60" w:name="_Hlk204783364"/>
      <w:bookmarkEnd w:id="59"/>
    </w:p>
    <w:p w14:paraId="4BCC1537" w14:textId="40E33F4B" w:rsidR="005A580C" w:rsidRPr="00D51EA8" w:rsidRDefault="00A83566" w:rsidP="004D27AF">
      <w:pPr>
        <w:pStyle w:val="10"/>
        <w:spacing w:after="0" w:line="360" w:lineRule="auto"/>
        <w:ind w:firstLine="709"/>
        <w:rPr>
          <w:rFonts w:ascii="Arial" w:hAnsi="Arial" w:cs="Arial"/>
          <w:bCs w:val="0"/>
          <w:sz w:val="28"/>
          <w:szCs w:val="28"/>
        </w:rPr>
      </w:pPr>
      <w:bookmarkStart w:id="61" w:name="_Toc230963518"/>
      <w:bookmarkEnd w:id="60"/>
      <w:r w:rsidRPr="00D51EA8">
        <w:rPr>
          <w:rFonts w:ascii="Arial" w:hAnsi="Arial" w:cs="Arial"/>
          <w:bCs w:val="0"/>
          <w:sz w:val="28"/>
          <w:szCs w:val="28"/>
        </w:rPr>
        <w:t>5</w:t>
      </w:r>
      <w:r w:rsidR="005A580C" w:rsidRPr="00D51EA8">
        <w:rPr>
          <w:rFonts w:ascii="Arial" w:hAnsi="Arial" w:cs="Arial"/>
          <w:bCs w:val="0"/>
          <w:sz w:val="28"/>
          <w:szCs w:val="28"/>
        </w:rPr>
        <w:t xml:space="preserve"> Материал</w:t>
      </w:r>
      <w:bookmarkEnd w:id="61"/>
    </w:p>
    <w:p w14:paraId="4BCC1539" w14:textId="0C3D1800" w:rsidR="005A580C" w:rsidRPr="00D51EA8" w:rsidRDefault="006C21DD" w:rsidP="00C2297C">
      <w:pPr>
        <w:keepNext/>
        <w:tabs>
          <w:tab w:val="left" w:pos="567"/>
        </w:tabs>
        <w:autoSpaceDE w:val="0"/>
        <w:autoSpaceDN w:val="0"/>
        <w:adjustRightInd w:val="0"/>
        <w:spacing w:line="360" w:lineRule="auto"/>
        <w:ind w:firstLine="709"/>
        <w:rPr>
          <w:rFonts w:ascii="Arial" w:hAnsi="Arial" w:cs="Arial"/>
          <w:b/>
          <w:bCs/>
          <w:sz w:val="24"/>
          <w:szCs w:val="24"/>
        </w:rPr>
      </w:pPr>
      <w:r w:rsidRPr="00D51EA8">
        <w:rPr>
          <w:rFonts w:ascii="Arial" w:hAnsi="Arial" w:cs="Arial"/>
          <w:b/>
          <w:bCs/>
          <w:sz w:val="24"/>
          <w:szCs w:val="24"/>
        </w:rPr>
        <w:t>5</w:t>
      </w:r>
      <w:r w:rsidR="005A580C" w:rsidRPr="00D51EA8">
        <w:rPr>
          <w:rFonts w:ascii="Arial" w:hAnsi="Arial" w:cs="Arial"/>
          <w:b/>
          <w:bCs/>
          <w:sz w:val="24"/>
          <w:szCs w:val="24"/>
        </w:rPr>
        <w:t>.1 Материал элементов трубопровода</w:t>
      </w:r>
    </w:p>
    <w:p w14:paraId="4BCC153B" w14:textId="7CCB38C0" w:rsidR="005A580C" w:rsidRPr="00D51EA8" w:rsidRDefault="005A580C" w:rsidP="00C2297C">
      <w:pPr>
        <w:tabs>
          <w:tab w:val="left" w:pos="567"/>
        </w:tabs>
        <w:autoSpaceDE w:val="0"/>
        <w:autoSpaceDN w:val="0"/>
        <w:adjustRightInd w:val="0"/>
        <w:spacing w:line="360" w:lineRule="auto"/>
        <w:ind w:firstLine="709"/>
        <w:jc w:val="both"/>
        <w:rPr>
          <w:rFonts w:ascii="Arial" w:eastAsia="Arial Unicode MS" w:hAnsi="Arial" w:cs="Arial"/>
          <w:sz w:val="24"/>
          <w:szCs w:val="24"/>
        </w:rPr>
      </w:pPr>
      <w:bookmarkStart w:id="62" w:name="_Hlk229473098"/>
      <w:r w:rsidRPr="00D51EA8">
        <w:rPr>
          <w:rFonts w:ascii="Arial" w:eastAsia="Arial Unicode MS" w:hAnsi="Arial" w:cs="Arial"/>
          <w:sz w:val="24"/>
          <w:szCs w:val="24"/>
        </w:rPr>
        <w:t xml:space="preserve">Трубы, фитинги и </w:t>
      </w:r>
      <w:r w:rsidR="0049770E">
        <w:rPr>
          <w:rFonts w:ascii="Arial" w:eastAsia="Arial Unicode MS" w:hAnsi="Arial" w:cs="Arial"/>
          <w:sz w:val="24"/>
          <w:szCs w:val="24"/>
        </w:rPr>
        <w:t>арматуру</w:t>
      </w:r>
      <w:r w:rsidR="00D2442F" w:rsidRPr="00D51EA8">
        <w:rPr>
          <w:rFonts w:ascii="Arial" w:eastAsia="Arial Unicode MS" w:hAnsi="Arial" w:cs="Arial"/>
          <w:sz w:val="24"/>
          <w:szCs w:val="24"/>
        </w:rPr>
        <w:t xml:space="preserve"> </w:t>
      </w:r>
      <w:r w:rsidR="007C6773" w:rsidRPr="00D51EA8">
        <w:rPr>
          <w:rFonts w:ascii="Arial" w:eastAsia="Arial Unicode MS" w:hAnsi="Arial" w:cs="Arial"/>
          <w:sz w:val="24"/>
          <w:szCs w:val="24"/>
        </w:rPr>
        <w:t>изготавливают</w:t>
      </w:r>
      <w:r w:rsidRPr="00D51EA8">
        <w:rPr>
          <w:rFonts w:ascii="Arial" w:eastAsia="Arial Unicode MS" w:hAnsi="Arial" w:cs="Arial"/>
          <w:sz w:val="24"/>
          <w:szCs w:val="24"/>
        </w:rPr>
        <w:t xml:space="preserve"> из композици</w:t>
      </w:r>
      <w:r w:rsidR="00D2442F" w:rsidRPr="00D51EA8">
        <w:rPr>
          <w:rFonts w:ascii="Arial" w:eastAsia="Arial Unicode MS" w:hAnsi="Arial" w:cs="Arial"/>
          <w:sz w:val="24"/>
          <w:szCs w:val="24"/>
        </w:rPr>
        <w:t>й</w:t>
      </w:r>
      <w:r w:rsidRPr="00D51EA8">
        <w:rPr>
          <w:rFonts w:ascii="Arial" w:eastAsia="Arial Unicode MS" w:hAnsi="Arial" w:cs="Arial"/>
          <w:sz w:val="24"/>
          <w:szCs w:val="24"/>
        </w:rPr>
        <w:t xml:space="preserve"> полиэтилена, </w:t>
      </w:r>
      <w:r w:rsidR="00D91353" w:rsidRPr="00D51EA8">
        <w:rPr>
          <w:rFonts w:ascii="Arial" w:eastAsia="Arial Unicode MS" w:hAnsi="Arial" w:cs="Arial"/>
          <w:sz w:val="24"/>
          <w:szCs w:val="24"/>
        </w:rPr>
        <w:t>соответствующ</w:t>
      </w:r>
      <w:r w:rsidR="00D91353">
        <w:rPr>
          <w:rFonts w:ascii="Arial" w:eastAsia="Arial Unicode MS" w:hAnsi="Arial" w:cs="Arial"/>
          <w:sz w:val="24"/>
          <w:szCs w:val="24"/>
        </w:rPr>
        <w:t>ей</w:t>
      </w:r>
      <w:r w:rsidR="00D91353" w:rsidRPr="00D51EA8">
        <w:rPr>
          <w:rFonts w:ascii="Arial" w:eastAsia="Arial Unicode MS" w:hAnsi="Arial" w:cs="Arial"/>
          <w:sz w:val="24"/>
          <w:szCs w:val="24"/>
        </w:rPr>
        <w:t xml:space="preserve"> </w:t>
      </w:r>
      <w:r w:rsidRPr="00D51EA8">
        <w:rPr>
          <w:rFonts w:ascii="Arial" w:eastAsia="Arial Unicode MS" w:hAnsi="Arial" w:cs="Arial"/>
          <w:sz w:val="24"/>
          <w:szCs w:val="24"/>
        </w:rPr>
        <w:t>настоящему стандарту.</w:t>
      </w:r>
    </w:p>
    <w:p w14:paraId="408BA9E9" w14:textId="0A6948B8" w:rsidR="00E9729A" w:rsidRPr="00D51EA8" w:rsidRDefault="00E9729A" w:rsidP="00E9729A">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 xml:space="preserve">Настоящий стандарт </w:t>
      </w:r>
      <w:r w:rsidR="00C63675" w:rsidRPr="00D51EA8">
        <w:rPr>
          <w:rFonts w:ascii="Arial" w:eastAsia="Arial Unicode MS" w:hAnsi="Arial" w:cs="Arial"/>
          <w:sz w:val="24"/>
          <w:szCs w:val="24"/>
        </w:rPr>
        <w:t>устанавливает требования к композициям</w:t>
      </w:r>
      <w:r w:rsidRPr="00D51EA8">
        <w:rPr>
          <w:rFonts w:ascii="Arial" w:eastAsia="Arial Unicode MS" w:hAnsi="Arial" w:cs="Arial"/>
          <w:sz w:val="24"/>
          <w:szCs w:val="24"/>
        </w:rPr>
        <w:t xml:space="preserve"> </w:t>
      </w:r>
      <w:r w:rsidR="00C63675" w:rsidRPr="00D51EA8">
        <w:rPr>
          <w:rFonts w:ascii="Arial" w:eastAsia="Arial Unicode MS" w:hAnsi="Arial" w:cs="Arial"/>
          <w:sz w:val="24"/>
          <w:szCs w:val="24"/>
        </w:rPr>
        <w:t>типа</w:t>
      </w:r>
      <w:r w:rsidR="00F20F5A" w:rsidRPr="00D51EA8">
        <w:rPr>
          <w:rFonts w:ascii="Arial" w:eastAsia="Arial Unicode MS" w:hAnsi="Arial" w:cs="Arial"/>
          <w:sz w:val="24"/>
          <w:szCs w:val="24"/>
        </w:rPr>
        <w:t xml:space="preserve"> </w:t>
      </w:r>
      <w:r w:rsidRPr="00D51EA8">
        <w:rPr>
          <w:rFonts w:ascii="Arial" w:eastAsia="Arial Unicode MS" w:hAnsi="Arial" w:cs="Arial"/>
          <w:sz w:val="24"/>
          <w:szCs w:val="24"/>
        </w:rPr>
        <w:t>ПЭ 100.</w:t>
      </w:r>
    </w:p>
    <w:p w14:paraId="490238C5" w14:textId="1B4D0DB2" w:rsidR="00E9729A" w:rsidRPr="00D51EA8" w:rsidRDefault="005C0511" w:rsidP="00CC1525">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В н</w:t>
      </w:r>
      <w:r w:rsidR="00E9729A" w:rsidRPr="00D51EA8">
        <w:rPr>
          <w:rFonts w:ascii="Arial" w:eastAsia="Arial Unicode MS" w:hAnsi="Arial" w:cs="Arial"/>
          <w:sz w:val="24"/>
          <w:szCs w:val="24"/>
        </w:rPr>
        <w:t>асто</w:t>
      </w:r>
      <w:r w:rsidR="00C63675" w:rsidRPr="00D51EA8">
        <w:rPr>
          <w:rFonts w:ascii="Arial" w:eastAsia="Arial Unicode MS" w:hAnsi="Arial" w:cs="Arial"/>
          <w:sz w:val="24"/>
          <w:szCs w:val="24"/>
        </w:rPr>
        <w:t>я</w:t>
      </w:r>
      <w:r w:rsidR="00E9729A" w:rsidRPr="00D51EA8">
        <w:rPr>
          <w:rFonts w:ascii="Arial" w:eastAsia="Arial Unicode MS" w:hAnsi="Arial" w:cs="Arial"/>
          <w:sz w:val="24"/>
          <w:szCs w:val="24"/>
        </w:rPr>
        <w:t xml:space="preserve">щий стандарт </w:t>
      </w:r>
      <w:r w:rsidR="00D2442F" w:rsidRPr="00D51EA8">
        <w:rPr>
          <w:rFonts w:ascii="Arial" w:eastAsia="Arial Unicode MS" w:hAnsi="Arial" w:cs="Arial"/>
          <w:sz w:val="24"/>
          <w:szCs w:val="24"/>
        </w:rPr>
        <w:t>вкл</w:t>
      </w:r>
      <w:r w:rsidRPr="00D51EA8">
        <w:rPr>
          <w:rFonts w:ascii="Arial" w:eastAsia="Arial Unicode MS" w:hAnsi="Arial" w:cs="Arial"/>
          <w:sz w:val="24"/>
          <w:szCs w:val="24"/>
        </w:rPr>
        <w:t>ю</w:t>
      </w:r>
      <w:r w:rsidR="00D2442F" w:rsidRPr="00D51EA8">
        <w:rPr>
          <w:rFonts w:ascii="Arial" w:eastAsia="Arial Unicode MS" w:hAnsi="Arial" w:cs="Arial"/>
          <w:sz w:val="24"/>
          <w:szCs w:val="24"/>
        </w:rPr>
        <w:t xml:space="preserve">чены </w:t>
      </w:r>
      <w:r w:rsidR="00C63675" w:rsidRPr="00D51EA8">
        <w:rPr>
          <w:rFonts w:ascii="Arial" w:eastAsia="Arial Unicode MS" w:hAnsi="Arial" w:cs="Arial"/>
          <w:sz w:val="24"/>
          <w:szCs w:val="24"/>
        </w:rPr>
        <w:t xml:space="preserve">требования </w:t>
      </w:r>
      <w:r w:rsidR="00D2442F" w:rsidRPr="00D51EA8">
        <w:rPr>
          <w:rFonts w:ascii="Arial" w:eastAsia="Arial Unicode MS" w:hAnsi="Arial" w:cs="Arial"/>
          <w:sz w:val="24"/>
          <w:szCs w:val="24"/>
        </w:rPr>
        <w:t xml:space="preserve">к </w:t>
      </w:r>
      <w:r w:rsidR="00211B74" w:rsidRPr="00D51EA8">
        <w:rPr>
          <w:rFonts w:ascii="Arial" w:eastAsia="Arial Unicode MS" w:hAnsi="Arial" w:cs="Arial"/>
          <w:sz w:val="24"/>
          <w:szCs w:val="24"/>
        </w:rPr>
        <w:t>ПЭ</w:t>
      </w:r>
      <w:r w:rsidR="00E9729A" w:rsidRPr="00D51EA8">
        <w:rPr>
          <w:rFonts w:ascii="Arial" w:eastAsia="Arial Unicode MS" w:hAnsi="Arial" w:cs="Arial"/>
          <w:sz w:val="24"/>
          <w:szCs w:val="24"/>
        </w:rPr>
        <w:t xml:space="preserve"> 100</w:t>
      </w:r>
      <w:r w:rsidR="00C63675" w:rsidRPr="00D51EA8">
        <w:rPr>
          <w:rFonts w:ascii="Arial" w:eastAsia="Arial Unicode MS" w:hAnsi="Arial" w:cs="Arial"/>
          <w:sz w:val="24"/>
          <w:szCs w:val="24"/>
        </w:rPr>
        <w:t xml:space="preserve"> </w:t>
      </w:r>
      <w:r w:rsidR="00E9729A" w:rsidRPr="00D51EA8">
        <w:rPr>
          <w:rFonts w:ascii="Arial" w:eastAsia="Arial Unicode MS" w:hAnsi="Arial" w:cs="Arial"/>
          <w:sz w:val="24"/>
          <w:szCs w:val="24"/>
        </w:rPr>
        <w:t xml:space="preserve">с повышенной </w:t>
      </w:r>
      <w:r w:rsidR="00C63675" w:rsidRPr="00D51EA8">
        <w:rPr>
          <w:rFonts w:ascii="Arial" w:eastAsia="Arial Unicode MS" w:hAnsi="Arial" w:cs="Arial"/>
          <w:sz w:val="24"/>
          <w:szCs w:val="24"/>
        </w:rPr>
        <w:t xml:space="preserve">стойкостью </w:t>
      </w:r>
      <w:r w:rsidR="00E9729A" w:rsidRPr="00D51EA8">
        <w:rPr>
          <w:rFonts w:ascii="Arial" w:eastAsia="Arial Unicode MS" w:hAnsi="Arial" w:cs="Arial"/>
          <w:sz w:val="24"/>
          <w:szCs w:val="24"/>
        </w:rPr>
        <w:t>к</w:t>
      </w:r>
      <w:r w:rsidR="00CC1525" w:rsidRPr="00D51EA8">
        <w:rPr>
          <w:rFonts w:ascii="Arial" w:eastAsia="Arial Unicode MS" w:hAnsi="Arial" w:cs="Arial"/>
          <w:sz w:val="24"/>
          <w:szCs w:val="24"/>
        </w:rPr>
        <w:t xml:space="preserve"> медленному распространению трещин</w:t>
      </w:r>
      <w:r w:rsidR="00E9729A" w:rsidRPr="00D51EA8">
        <w:rPr>
          <w:rFonts w:ascii="Arial" w:eastAsia="Arial Unicode MS" w:hAnsi="Arial" w:cs="Arial"/>
          <w:sz w:val="24"/>
          <w:szCs w:val="24"/>
        </w:rPr>
        <w:t xml:space="preserve"> </w:t>
      </w:r>
      <w:r w:rsidR="00CC1525" w:rsidRPr="00D51EA8">
        <w:rPr>
          <w:rFonts w:ascii="Arial" w:eastAsia="Arial Unicode MS" w:hAnsi="Arial" w:cs="Arial"/>
          <w:sz w:val="24"/>
          <w:szCs w:val="24"/>
        </w:rPr>
        <w:t>(</w:t>
      </w:r>
      <w:r w:rsidR="00211B74" w:rsidRPr="00D51EA8">
        <w:rPr>
          <w:rFonts w:ascii="Arial" w:eastAsia="Arial Unicode MS" w:hAnsi="Arial" w:cs="Arial"/>
          <w:sz w:val="24"/>
          <w:szCs w:val="24"/>
        </w:rPr>
        <w:t>МР</w:t>
      </w:r>
      <w:r w:rsidR="00C63675" w:rsidRPr="00D51EA8">
        <w:rPr>
          <w:rFonts w:ascii="Arial" w:eastAsia="Arial Unicode MS" w:hAnsi="Arial" w:cs="Arial"/>
          <w:sz w:val="24"/>
          <w:szCs w:val="24"/>
        </w:rPr>
        <w:t>Т</w:t>
      </w:r>
      <w:r w:rsidR="00CC1525" w:rsidRPr="00D51EA8">
        <w:rPr>
          <w:rFonts w:ascii="Arial" w:eastAsia="Arial Unicode MS" w:hAnsi="Arial" w:cs="Arial"/>
          <w:sz w:val="24"/>
          <w:szCs w:val="24"/>
        </w:rPr>
        <w:t>)</w:t>
      </w:r>
      <w:r w:rsidR="00C63675" w:rsidRPr="00D51EA8">
        <w:rPr>
          <w:rFonts w:ascii="Arial" w:eastAsia="Arial Unicode MS" w:hAnsi="Arial" w:cs="Arial"/>
          <w:sz w:val="24"/>
          <w:szCs w:val="24"/>
        </w:rPr>
        <w:t>, обозначаемому ПЭ</w:t>
      </w:r>
      <w:r w:rsidR="002E0035" w:rsidRPr="00D51EA8">
        <w:rPr>
          <w:rFonts w:ascii="Arial" w:eastAsia="Arial Unicode MS" w:hAnsi="Arial" w:cs="Arial"/>
          <w:sz w:val="24"/>
          <w:szCs w:val="24"/>
        </w:rPr>
        <w:t> </w:t>
      </w:r>
      <w:r w:rsidR="00C63675" w:rsidRPr="00D51EA8">
        <w:rPr>
          <w:rFonts w:ascii="Arial" w:eastAsia="Arial Unicode MS" w:hAnsi="Arial" w:cs="Arial"/>
          <w:sz w:val="24"/>
          <w:szCs w:val="24"/>
        </w:rPr>
        <w:t>100</w:t>
      </w:r>
      <w:r w:rsidR="002E0035" w:rsidRPr="00D51EA8">
        <w:rPr>
          <w:rFonts w:ascii="Arial" w:eastAsia="Arial Unicode MS" w:hAnsi="Arial" w:cs="Arial"/>
          <w:sz w:val="24"/>
          <w:szCs w:val="24"/>
        </w:rPr>
        <w:noBreakHyphen/>
      </w:r>
      <w:r w:rsidR="00C63675" w:rsidRPr="00D51EA8">
        <w:rPr>
          <w:rFonts w:ascii="Arial" w:eastAsia="Arial Unicode MS" w:hAnsi="Arial" w:cs="Arial"/>
          <w:sz w:val="24"/>
          <w:szCs w:val="24"/>
        </w:rPr>
        <w:t>RC. Д</w:t>
      </w:r>
      <w:r w:rsidR="00E9729A" w:rsidRPr="00D51EA8">
        <w:rPr>
          <w:rFonts w:ascii="Arial" w:eastAsia="Arial Unicode MS" w:hAnsi="Arial" w:cs="Arial"/>
          <w:sz w:val="24"/>
          <w:szCs w:val="24"/>
        </w:rPr>
        <w:t>ополнительн</w:t>
      </w:r>
      <w:r w:rsidR="00D71A6E" w:rsidRPr="00D51EA8">
        <w:rPr>
          <w:rFonts w:ascii="Arial" w:eastAsia="Arial Unicode MS" w:hAnsi="Arial" w:cs="Arial"/>
          <w:sz w:val="24"/>
          <w:szCs w:val="24"/>
        </w:rPr>
        <w:t>ая</w:t>
      </w:r>
      <w:r w:rsidR="00E9729A" w:rsidRPr="00D51EA8">
        <w:rPr>
          <w:rFonts w:ascii="Arial" w:eastAsia="Arial Unicode MS" w:hAnsi="Arial" w:cs="Arial"/>
          <w:sz w:val="24"/>
          <w:szCs w:val="24"/>
        </w:rPr>
        <w:t xml:space="preserve"> информаци</w:t>
      </w:r>
      <w:r w:rsidR="00D71A6E" w:rsidRPr="00D51EA8">
        <w:rPr>
          <w:rFonts w:ascii="Arial" w:eastAsia="Arial Unicode MS" w:hAnsi="Arial" w:cs="Arial"/>
          <w:sz w:val="24"/>
          <w:szCs w:val="24"/>
        </w:rPr>
        <w:t>я</w:t>
      </w:r>
      <w:r w:rsidR="00C63675" w:rsidRPr="00D51EA8">
        <w:rPr>
          <w:rFonts w:ascii="Arial" w:eastAsia="Arial Unicode MS" w:hAnsi="Arial" w:cs="Arial"/>
          <w:sz w:val="24"/>
          <w:szCs w:val="24"/>
        </w:rPr>
        <w:t xml:space="preserve"> </w:t>
      </w:r>
      <w:r w:rsidR="00D2442F" w:rsidRPr="00D51EA8">
        <w:rPr>
          <w:rFonts w:ascii="Arial" w:eastAsia="Arial Unicode MS" w:hAnsi="Arial" w:cs="Arial"/>
          <w:sz w:val="24"/>
          <w:szCs w:val="24"/>
        </w:rPr>
        <w:t>к</w:t>
      </w:r>
      <w:r w:rsidR="00C63675" w:rsidRPr="00D51EA8">
        <w:rPr>
          <w:rFonts w:ascii="Arial" w:eastAsia="Arial Unicode MS" w:hAnsi="Arial" w:cs="Arial"/>
          <w:sz w:val="24"/>
          <w:szCs w:val="24"/>
        </w:rPr>
        <w:t xml:space="preserve"> ПЭ 100</w:t>
      </w:r>
      <w:r w:rsidR="00D91353">
        <w:rPr>
          <w:rFonts w:ascii="Arial" w:eastAsia="Arial Unicode MS" w:hAnsi="Arial" w:cs="Arial"/>
          <w:sz w:val="24"/>
          <w:szCs w:val="24"/>
        </w:rPr>
        <w:t>-</w:t>
      </w:r>
      <w:r w:rsidR="00C63675" w:rsidRPr="00D51EA8">
        <w:rPr>
          <w:rFonts w:ascii="Arial" w:eastAsia="Arial Unicode MS" w:hAnsi="Arial" w:cs="Arial"/>
          <w:sz w:val="24"/>
          <w:szCs w:val="24"/>
          <w:lang w:val="en-US"/>
        </w:rPr>
        <w:t>RC</w:t>
      </w:r>
      <w:r w:rsidR="00D71A6E" w:rsidRPr="00D51EA8">
        <w:rPr>
          <w:rFonts w:ascii="Arial" w:eastAsia="Arial Unicode MS" w:hAnsi="Arial" w:cs="Arial"/>
          <w:sz w:val="24"/>
          <w:szCs w:val="24"/>
        </w:rPr>
        <w:t xml:space="preserve"> приведена в</w:t>
      </w:r>
      <w:r w:rsidR="00E9729A" w:rsidRPr="00D51EA8">
        <w:rPr>
          <w:rFonts w:ascii="Arial" w:eastAsia="Arial Unicode MS" w:hAnsi="Arial" w:cs="Arial"/>
          <w:sz w:val="24"/>
          <w:szCs w:val="24"/>
        </w:rPr>
        <w:t xml:space="preserve"> </w:t>
      </w:r>
      <w:r w:rsidR="00955A4F" w:rsidRPr="00D51EA8">
        <w:rPr>
          <w:rFonts w:ascii="Arial" w:eastAsia="Arial Unicode MS" w:hAnsi="Arial" w:cs="Arial"/>
          <w:sz w:val="24"/>
          <w:szCs w:val="24"/>
        </w:rPr>
        <w:t xml:space="preserve">приложении </w:t>
      </w:r>
      <w:r w:rsidR="00E9729A" w:rsidRPr="00D51EA8">
        <w:rPr>
          <w:rFonts w:ascii="Arial" w:eastAsia="Arial Unicode MS" w:hAnsi="Arial" w:cs="Arial"/>
          <w:sz w:val="24"/>
          <w:szCs w:val="24"/>
        </w:rPr>
        <w:t>А.</w:t>
      </w:r>
    </w:p>
    <w:bookmarkEnd w:id="62"/>
    <w:p w14:paraId="68DB0EDC" w14:textId="749736B3" w:rsidR="00E9729A" w:rsidRPr="007F1693" w:rsidRDefault="00E9729A" w:rsidP="00E9729A">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 xml:space="preserve">Материал, </w:t>
      </w:r>
      <w:r w:rsidR="00C63675" w:rsidRPr="00D51EA8">
        <w:rPr>
          <w:rFonts w:ascii="Arial" w:eastAsia="Arial Unicode MS" w:hAnsi="Arial" w:cs="Arial"/>
          <w:sz w:val="24"/>
          <w:szCs w:val="24"/>
        </w:rPr>
        <w:t>описанный в настоящем стандарте</w:t>
      </w:r>
      <w:r w:rsidRPr="00D51EA8">
        <w:rPr>
          <w:rFonts w:ascii="Arial" w:eastAsia="Arial Unicode MS" w:hAnsi="Arial" w:cs="Arial"/>
          <w:sz w:val="24"/>
          <w:szCs w:val="24"/>
        </w:rPr>
        <w:t xml:space="preserve">, представляет собой </w:t>
      </w:r>
      <w:r w:rsidR="00C63675" w:rsidRPr="00D51EA8">
        <w:rPr>
          <w:rFonts w:ascii="Arial" w:eastAsia="Arial Unicode MS" w:hAnsi="Arial" w:cs="Arial"/>
          <w:sz w:val="24"/>
          <w:szCs w:val="24"/>
        </w:rPr>
        <w:t>композицию</w:t>
      </w:r>
      <w:r w:rsidRPr="00D51EA8">
        <w:rPr>
          <w:rFonts w:ascii="Arial" w:eastAsia="Arial Unicode MS" w:hAnsi="Arial" w:cs="Arial"/>
          <w:sz w:val="24"/>
          <w:szCs w:val="24"/>
        </w:rPr>
        <w:t xml:space="preserve">, </w:t>
      </w:r>
      <w:r w:rsidR="00D2442F" w:rsidRPr="00D51EA8">
        <w:rPr>
          <w:rFonts w:ascii="Arial" w:eastAsia="Arial Unicode MS" w:hAnsi="Arial" w:cs="Arial"/>
          <w:sz w:val="24"/>
          <w:szCs w:val="24"/>
        </w:rPr>
        <w:t xml:space="preserve">изготовленную </w:t>
      </w:r>
      <w:r w:rsidRPr="00D51EA8">
        <w:rPr>
          <w:rFonts w:ascii="Arial" w:eastAsia="Arial Unicode MS" w:hAnsi="Arial" w:cs="Arial"/>
          <w:sz w:val="24"/>
          <w:szCs w:val="24"/>
        </w:rPr>
        <w:t xml:space="preserve">в виде гранул, </w:t>
      </w:r>
      <w:r w:rsidR="00C63675" w:rsidRPr="00D51EA8">
        <w:rPr>
          <w:rFonts w:ascii="Arial" w:eastAsia="Arial Unicode MS" w:hAnsi="Arial" w:cs="Arial"/>
          <w:sz w:val="24"/>
          <w:szCs w:val="24"/>
        </w:rPr>
        <w:t xml:space="preserve">пригодную </w:t>
      </w:r>
      <w:r w:rsidRPr="00D51EA8">
        <w:rPr>
          <w:rFonts w:ascii="Arial" w:eastAsia="Arial Unicode MS" w:hAnsi="Arial" w:cs="Arial"/>
          <w:sz w:val="24"/>
          <w:szCs w:val="24"/>
        </w:rPr>
        <w:t>для производства труб</w:t>
      </w:r>
      <w:r w:rsidR="00C63675" w:rsidRPr="00D51EA8">
        <w:rPr>
          <w:rFonts w:ascii="Arial" w:eastAsia="Arial Unicode MS" w:hAnsi="Arial" w:cs="Arial"/>
          <w:sz w:val="24"/>
          <w:szCs w:val="24"/>
        </w:rPr>
        <w:t xml:space="preserve"> </w:t>
      </w:r>
      <w:r w:rsidR="007D0A86" w:rsidRPr="00D51EA8">
        <w:rPr>
          <w:rFonts w:ascii="Arial" w:eastAsia="Arial Unicode MS" w:hAnsi="Arial" w:cs="Arial"/>
          <w:sz w:val="24"/>
          <w:szCs w:val="24"/>
        </w:rPr>
        <w:t>в</w:t>
      </w:r>
      <w:r w:rsidR="00C63675" w:rsidRPr="00D51EA8">
        <w:rPr>
          <w:rFonts w:ascii="Arial" w:eastAsia="Arial Unicode MS" w:hAnsi="Arial" w:cs="Arial"/>
          <w:sz w:val="24"/>
          <w:szCs w:val="24"/>
        </w:rPr>
        <w:t xml:space="preserve"> соответствии с ГОСТ </w:t>
      </w:r>
      <w:r w:rsidR="00794CE1" w:rsidRPr="00D51EA8">
        <w:rPr>
          <w:rFonts w:ascii="Arial" w:eastAsia="Arial Unicode MS" w:hAnsi="Arial" w:cs="Arial"/>
          <w:sz w:val="24"/>
          <w:szCs w:val="24"/>
        </w:rPr>
        <w:t>(</w:t>
      </w:r>
      <w:r w:rsidR="00794CE1" w:rsidRPr="00D51EA8">
        <w:rPr>
          <w:rFonts w:ascii="Arial" w:eastAsia="Arial Unicode MS" w:hAnsi="Arial" w:cs="Arial"/>
          <w:sz w:val="24"/>
          <w:szCs w:val="24"/>
          <w:lang w:val="en-US"/>
        </w:rPr>
        <w:t>ISO</w:t>
      </w:r>
      <w:r w:rsidR="00794CE1" w:rsidRPr="00D51EA8">
        <w:rPr>
          <w:rFonts w:ascii="Arial" w:eastAsia="Arial Unicode MS" w:hAnsi="Arial" w:cs="Arial"/>
          <w:sz w:val="24"/>
          <w:szCs w:val="24"/>
        </w:rPr>
        <w:t xml:space="preserve"> 4437-2)</w:t>
      </w:r>
      <w:r w:rsidR="00D2442F" w:rsidRPr="00D51EA8">
        <w:rPr>
          <w:rFonts w:ascii="Arial" w:eastAsia="Arial Unicode MS" w:hAnsi="Arial" w:cs="Arial"/>
          <w:sz w:val="24"/>
          <w:szCs w:val="24"/>
        </w:rPr>
        <w:t xml:space="preserve">, </w:t>
      </w:r>
      <w:r w:rsidR="00C63675" w:rsidRPr="00D51EA8">
        <w:rPr>
          <w:rFonts w:ascii="Arial" w:eastAsia="Arial Unicode MS" w:hAnsi="Arial" w:cs="Arial"/>
          <w:sz w:val="24"/>
          <w:szCs w:val="24"/>
        </w:rPr>
        <w:t xml:space="preserve">фитингов в соответствии с ГОСТ </w:t>
      </w:r>
      <w:r w:rsidR="00794CE1" w:rsidRPr="00D51EA8">
        <w:rPr>
          <w:rFonts w:ascii="Arial" w:eastAsia="Arial Unicode MS" w:hAnsi="Arial" w:cs="Arial"/>
          <w:sz w:val="24"/>
          <w:szCs w:val="24"/>
        </w:rPr>
        <w:t>(</w:t>
      </w:r>
      <w:r w:rsidR="00794CE1" w:rsidRPr="00D51EA8">
        <w:rPr>
          <w:rFonts w:ascii="Arial" w:eastAsia="Arial Unicode MS" w:hAnsi="Arial" w:cs="Arial"/>
          <w:sz w:val="24"/>
          <w:szCs w:val="24"/>
          <w:lang w:val="en-US"/>
        </w:rPr>
        <w:t>ISO</w:t>
      </w:r>
      <w:r w:rsidR="00794CE1" w:rsidRPr="00D51EA8">
        <w:rPr>
          <w:rFonts w:ascii="Arial" w:eastAsia="Arial Unicode MS" w:hAnsi="Arial" w:cs="Arial"/>
          <w:sz w:val="24"/>
          <w:szCs w:val="24"/>
        </w:rPr>
        <w:t xml:space="preserve"> 4437-3)</w:t>
      </w:r>
      <w:r w:rsidR="00D2442F" w:rsidRPr="00D51EA8">
        <w:rPr>
          <w:rFonts w:ascii="Arial" w:eastAsia="Arial Unicode MS" w:hAnsi="Arial" w:cs="Arial"/>
          <w:sz w:val="24"/>
          <w:szCs w:val="24"/>
        </w:rPr>
        <w:t xml:space="preserve"> и арматуры </w:t>
      </w:r>
      <w:r w:rsidR="00744FD4" w:rsidRPr="00D51EA8">
        <w:rPr>
          <w:rFonts w:ascii="Arial" w:eastAsia="Arial Unicode MS" w:hAnsi="Arial" w:cs="Arial"/>
          <w:sz w:val="24"/>
          <w:szCs w:val="24"/>
        </w:rPr>
        <w:t xml:space="preserve">в соответствии с ГОСТ </w:t>
      </w:r>
      <w:r w:rsidR="00744FD4" w:rsidRPr="00D51EA8">
        <w:rPr>
          <w:rFonts w:ascii="Arial" w:eastAsia="Arial Unicode MS" w:hAnsi="Arial" w:cs="Arial"/>
          <w:sz w:val="24"/>
          <w:szCs w:val="24"/>
          <w:lang w:val="en-US"/>
        </w:rPr>
        <w:t>ISO</w:t>
      </w:r>
      <w:r w:rsidR="00744FD4" w:rsidRPr="00D51EA8">
        <w:rPr>
          <w:rFonts w:ascii="Arial" w:eastAsia="Arial Unicode MS" w:hAnsi="Arial" w:cs="Arial"/>
          <w:sz w:val="24"/>
          <w:szCs w:val="24"/>
        </w:rPr>
        <w:t xml:space="preserve"> 4437-4.</w:t>
      </w:r>
    </w:p>
    <w:p w14:paraId="4BCC153D" w14:textId="6F687FB7" w:rsidR="005A580C" w:rsidRPr="00D51EA8" w:rsidRDefault="006C21DD" w:rsidP="00C2297C">
      <w:pPr>
        <w:tabs>
          <w:tab w:val="left" w:pos="567"/>
        </w:tabs>
        <w:autoSpaceDE w:val="0"/>
        <w:autoSpaceDN w:val="0"/>
        <w:adjustRightInd w:val="0"/>
        <w:spacing w:line="360" w:lineRule="auto"/>
        <w:ind w:left="567" w:firstLine="142"/>
        <w:rPr>
          <w:rFonts w:ascii="Arial" w:hAnsi="Arial" w:cs="Arial"/>
          <w:b/>
          <w:bCs/>
          <w:sz w:val="24"/>
          <w:szCs w:val="24"/>
        </w:rPr>
      </w:pPr>
      <w:r w:rsidRPr="00D51EA8">
        <w:rPr>
          <w:rFonts w:ascii="Arial" w:hAnsi="Arial" w:cs="Arial"/>
          <w:b/>
          <w:bCs/>
          <w:sz w:val="24"/>
          <w:szCs w:val="24"/>
        </w:rPr>
        <w:t>5</w:t>
      </w:r>
      <w:r w:rsidR="005A580C" w:rsidRPr="00D51EA8">
        <w:rPr>
          <w:rFonts w:ascii="Arial" w:hAnsi="Arial" w:cs="Arial"/>
          <w:b/>
          <w:bCs/>
          <w:sz w:val="24"/>
          <w:szCs w:val="24"/>
        </w:rPr>
        <w:t>.2 Композиция</w:t>
      </w:r>
    </w:p>
    <w:p w14:paraId="4BCC153F" w14:textId="563A5A83" w:rsidR="005A580C" w:rsidRPr="00D51EA8" w:rsidRDefault="006C21DD" w:rsidP="00C2297C">
      <w:pPr>
        <w:tabs>
          <w:tab w:val="left" w:pos="567"/>
        </w:tabs>
        <w:autoSpaceDE w:val="0"/>
        <w:autoSpaceDN w:val="0"/>
        <w:adjustRightInd w:val="0"/>
        <w:spacing w:line="360" w:lineRule="auto"/>
        <w:ind w:left="567" w:firstLine="142"/>
        <w:rPr>
          <w:rFonts w:ascii="Arial" w:hAnsi="Arial" w:cs="Arial"/>
          <w:b/>
          <w:bCs/>
          <w:sz w:val="24"/>
          <w:szCs w:val="24"/>
        </w:rPr>
      </w:pPr>
      <w:r w:rsidRPr="00D51EA8">
        <w:rPr>
          <w:rFonts w:ascii="Arial" w:hAnsi="Arial" w:cs="Arial"/>
          <w:b/>
          <w:bCs/>
          <w:sz w:val="24"/>
          <w:szCs w:val="24"/>
        </w:rPr>
        <w:t>5</w:t>
      </w:r>
      <w:r w:rsidR="005A580C" w:rsidRPr="00D51EA8">
        <w:rPr>
          <w:rFonts w:ascii="Arial" w:hAnsi="Arial" w:cs="Arial"/>
          <w:b/>
          <w:bCs/>
          <w:sz w:val="24"/>
          <w:szCs w:val="24"/>
        </w:rPr>
        <w:t>.2.1 Добавки</w:t>
      </w:r>
      <w:r w:rsidR="00C63675" w:rsidRPr="00D51EA8">
        <w:rPr>
          <w:rFonts w:ascii="Arial" w:hAnsi="Arial" w:cs="Arial"/>
          <w:b/>
          <w:bCs/>
          <w:sz w:val="24"/>
          <w:szCs w:val="24"/>
        </w:rPr>
        <w:t xml:space="preserve"> и пигменты</w:t>
      </w:r>
    </w:p>
    <w:p w14:paraId="4BCC1540" w14:textId="3EA45680" w:rsidR="005A580C" w:rsidRPr="00D51EA8" w:rsidRDefault="005A580C" w:rsidP="00C2297C">
      <w:pP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 xml:space="preserve">Композиция должна быть изготовлена </w:t>
      </w:r>
      <w:r w:rsidR="00AC6EB9">
        <w:rPr>
          <w:rFonts w:ascii="Arial" w:eastAsia="Arial Unicode MS" w:hAnsi="Arial" w:cs="Arial"/>
          <w:sz w:val="24"/>
          <w:szCs w:val="24"/>
        </w:rPr>
        <w:t xml:space="preserve">производителем базового полимера ПЭ </w:t>
      </w:r>
      <w:r w:rsidRPr="00D51EA8">
        <w:rPr>
          <w:rFonts w:ascii="Arial" w:eastAsia="Arial Unicode MS" w:hAnsi="Arial" w:cs="Arial"/>
          <w:sz w:val="24"/>
          <w:szCs w:val="24"/>
        </w:rPr>
        <w:t xml:space="preserve">путем введения </w:t>
      </w:r>
      <w:r w:rsidR="00AC6EB9">
        <w:rPr>
          <w:rFonts w:ascii="Arial" w:eastAsia="Arial Unicode MS" w:hAnsi="Arial" w:cs="Arial"/>
          <w:sz w:val="24"/>
          <w:szCs w:val="24"/>
        </w:rPr>
        <w:t xml:space="preserve">в него на стадии компаундирования </w:t>
      </w:r>
      <w:r w:rsidRPr="00D51EA8">
        <w:rPr>
          <w:rFonts w:ascii="Arial" w:eastAsia="Arial Unicode MS" w:hAnsi="Arial" w:cs="Arial"/>
          <w:sz w:val="24"/>
          <w:szCs w:val="24"/>
        </w:rPr>
        <w:t>только добавок</w:t>
      </w:r>
      <w:r w:rsidR="00744FD4" w:rsidRPr="00D51EA8">
        <w:rPr>
          <w:rFonts w:ascii="Arial" w:eastAsia="Arial Unicode MS" w:hAnsi="Arial" w:cs="Arial"/>
          <w:sz w:val="24"/>
          <w:szCs w:val="24"/>
        </w:rPr>
        <w:t xml:space="preserve"> и</w:t>
      </w:r>
      <w:r w:rsidRPr="00D51EA8">
        <w:rPr>
          <w:rFonts w:ascii="Arial" w:eastAsia="Arial Unicode MS" w:hAnsi="Arial" w:cs="Arial"/>
          <w:sz w:val="24"/>
          <w:szCs w:val="24"/>
        </w:rPr>
        <w:t xml:space="preserve"> пигментов</w:t>
      </w:r>
      <w:r w:rsidR="00744FD4" w:rsidRPr="00D51EA8">
        <w:rPr>
          <w:rFonts w:ascii="Arial" w:eastAsia="Arial Unicode MS" w:hAnsi="Arial" w:cs="Arial"/>
          <w:sz w:val="24"/>
          <w:szCs w:val="24"/>
        </w:rPr>
        <w:t xml:space="preserve"> [например, технического углерода (сажи)]</w:t>
      </w:r>
      <w:r w:rsidRPr="00D51EA8">
        <w:rPr>
          <w:rFonts w:ascii="Arial" w:eastAsia="Arial Unicode MS" w:hAnsi="Arial" w:cs="Arial"/>
          <w:sz w:val="24"/>
          <w:szCs w:val="24"/>
        </w:rPr>
        <w:t xml:space="preserve">, которые необходимы для обеспечения изготовления труб, фитингов и </w:t>
      </w:r>
      <w:r w:rsidR="00533871" w:rsidRPr="00D51EA8">
        <w:rPr>
          <w:rFonts w:ascii="Arial" w:eastAsia="Arial Unicode MS" w:hAnsi="Arial" w:cs="Arial"/>
          <w:sz w:val="24"/>
          <w:szCs w:val="24"/>
        </w:rPr>
        <w:t>арматуры</w:t>
      </w:r>
      <w:r w:rsidRPr="00D51EA8">
        <w:rPr>
          <w:rFonts w:ascii="Arial" w:eastAsia="Arial Unicode MS" w:hAnsi="Arial" w:cs="Arial"/>
          <w:sz w:val="24"/>
          <w:szCs w:val="24"/>
        </w:rPr>
        <w:t xml:space="preserve">, соответствующих требованиям </w:t>
      </w:r>
      <w:r w:rsidR="00C16B46" w:rsidRPr="00D51EA8">
        <w:rPr>
          <w:rFonts w:ascii="Arial" w:eastAsia="Arial Unicode MS" w:hAnsi="Arial" w:cs="Arial"/>
          <w:sz w:val="24"/>
          <w:szCs w:val="24"/>
        </w:rPr>
        <w:t>ГОСТ</w:t>
      </w:r>
      <w:r w:rsidR="00C16B46">
        <w:rPr>
          <w:rFonts w:ascii="Arial" w:eastAsia="Arial Unicode MS" w:hAnsi="Arial" w:cs="Arial"/>
          <w:sz w:val="24"/>
          <w:szCs w:val="24"/>
        </w:rPr>
        <w:t> </w:t>
      </w:r>
      <w:r w:rsidR="00794CE1" w:rsidRPr="00D51EA8">
        <w:rPr>
          <w:rFonts w:ascii="Arial" w:hAnsi="Arial" w:cs="Arial"/>
          <w:sz w:val="24"/>
          <w:szCs w:val="24"/>
        </w:rPr>
        <w:t>(</w:t>
      </w:r>
      <w:r w:rsidR="00C16B46" w:rsidRPr="00D51EA8">
        <w:rPr>
          <w:rFonts w:ascii="Arial" w:hAnsi="Arial" w:cs="Arial"/>
          <w:sz w:val="24"/>
          <w:szCs w:val="24"/>
        </w:rPr>
        <w:t>ISO</w:t>
      </w:r>
      <w:r w:rsidR="00C16B46">
        <w:rPr>
          <w:rFonts w:ascii="Arial" w:hAnsi="Arial" w:cs="Arial"/>
          <w:sz w:val="24"/>
          <w:szCs w:val="24"/>
        </w:rPr>
        <w:t> </w:t>
      </w:r>
      <w:r w:rsidR="00794CE1" w:rsidRPr="00D51EA8">
        <w:rPr>
          <w:rFonts w:ascii="Arial" w:hAnsi="Arial" w:cs="Arial"/>
          <w:sz w:val="24"/>
          <w:szCs w:val="24"/>
        </w:rPr>
        <w:t>4437-2)</w:t>
      </w:r>
      <w:r w:rsidRPr="00D51EA8">
        <w:rPr>
          <w:rFonts w:ascii="Arial" w:hAnsi="Arial" w:cs="Arial"/>
          <w:sz w:val="24"/>
          <w:szCs w:val="24"/>
        </w:rPr>
        <w:t xml:space="preserve">, </w:t>
      </w:r>
      <w:r w:rsidR="00011EAA" w:rsidRPr="00D51EA8">
        <w:rPr>
          <w:rFonts w:ascii="Arial" w:hAnsi="Arial" w:cs="Arial"/>
          <w:sz w:val="24"/>
          <w:szCs w:val="24"/>
        </w:rPr>
        <w:t xml:space="preserve">ГОСТ </w:t>
      </w:r>
      <w:r w:rsidR="00794CE1" w:rsidRPr="00D51EA8">
        <w:rPr>
          <w:rFonts w:ascii="Arial" w:hAnsi="Arial" w:cs="Arial"/>
          <w:sz w:val="24"/>
          <w:szCs w:val="24"/>
        </w:rPr>
        <w:t>(ISO 4437-3)</w:t>
      </w:r>
      <w:r w:rsidRPr="00D51EA8">
        <w:rPr>
          <w:rFonts w:ascii="Arial" w:hAnsi="Arial" w:cs="Arial"/>
          <w:sz w:val="24"/>
          <w:szCs w:val="24"/>
        </w:rPr>
        <w:t xml:space="preserve">, </w:t>
      </w:r>
      <w:r w:rsidRPr="00D51EA8">
        <w:rPr>
          <w:rFonts w:ascii="Arial" w:eastAsia="ArialMT" w:hAnsi="Arial" w:cs="Arial"/>
          <w:sz w:val="24"/>
          <w:szCs w:val="24"/>
        </w:rPr>
        <w:t xml:space="preserve">и </w:t>
      </w:r>
      <w:r w:rsidR="00971AE4" w:rsidRPr="00D51EA8">
        <w:rPr>
          <w:rFonts w:ascii="Arial" w:eastAsia="ArialMT" w:hAnsi="Arial" w:cs="Arial"/>
          <w:sz w:val="24"/>
          <w:szCs w:val="24"/>
        </w:rPr>
        <w:t>ГОС</w:t>
      </w:r>
      <w:r w:rsidR="00C92C93" w:rsidRPr="00D51EA8">
        <w:rPr>
          <w:rFonts w:ascii="Arial" w:eastAsia="ArialMT" w:hAnsi="Arial" w:cs="Arial"/>
          <w:sz w:val="24"/>
          <w:szCs w:val="24"/>
          <w:lang w:val="en-US"/>
        </w:rPr>
        <w:t>T</w:t>
      </w:r>
      <w:r w:rsidR="0073279A" w:rsidRPr="00D51EA8">
        <w:rPr>
          <w:rFonts w:ascii="Arial" w:eastAsia="ArialMT" w:hAnsi="Arial" w:cs="Arial"/>
          <w:sz w:val="24"/>
          <w:szCs w:val="24"/>
          <w:lang w:val="en-US"/>
        </w:rPr>
        <w:t> </w:t>
      </w:r>
      <w:r w:rsidR="00794CE1" w:rsidRPr="00D51EA8">
        <w:rPr>
          <w:rFonts w:ascii="Arial" w:hAnsi="Arial" w:cs="Arial"/>
          <w:sz w:val="24"/>
          <w:szCs w:val="24"/>
        </w:rPr>
        <w:t>ISO</w:t>
      </w:r>
      <w:r w:rsidR="0073279A" w:rsidRPr="00D51EA8">
        <w:rPr>
          <w:rFonts w:ascii="Arial" w:hAnsi="Arial" w:cs="Arial"/>
          <w:sz w:val="24"/>
          <w:szCs w:val="24"/>
          <w:lang w:val="en-US"/>
        </w:rPr>
        <w:t> </w:t>
      </w:r>
      <w:r w:rsidR="00794CE1" w:rsidRPr="00D51EA8">
        <w:rPr>
          <w:rFonts w:ascii="Arial" w:hAnsi="Arial" w:cs="Arial"/>
          <w:sz w:val="24"/>
          <w:szCs w:val="24"/>
        </w:rPr>
        <w:t>4437-4</w:t>
      </w:r>
      <w:r w:rsidR="00ED38BD" w:rsidRPr="00D51EA8">
        <w:rPr>
          <w:rFonts w:ascii="Arial" w:hAnsi="Arial" w:cs="Arial"/>
        </w:rPr>
        <w:t>,</w:t>
      </w:r>
      <w:r w:rsidRPr="00D51EA8">
        <w:rPr>
          <w:rFonts w:ascii="Arial" w:eastAsia="Arial Unicode MS" w:hAnsi="Arial" w:cs="Arial"/>
          <w:sz w:val="24"/>
          <w:szCs w:val="24"/>
        </w:rPr>
        <w:t xml:space="preserve"> а также для</w:t>
      </w:r>
      <w:r w:rsidR="00744FD4" w:rsidRPr="00D51EA8">
        <w:rPr>
          <w:rFonts w:ascii="Arial" w:eastAsia="Arial Unicode MS" w:hAnsi="Arial" w:cs="Arial"/>
          <w:sz w:val="24"/>
          <w:szCs w:val="24"/>
        </w:rPr>
        <w:t xml:space="preserve"> </w:t>
      </w:r>
      <w:r w:rsidRPr="00D51EA8">
        <w:rPr>
          <w:rFonts w:ascii="Arial" w:eastAsia="Arial Unicode MS" w:hAnsi="Arial" w:cs="Arial"/>
          <w:sz w:val="24"/>
          <w:szCs w:val="24"/>
        </w:rPr>
        <w:t>их свариваемости, хранения и применения.</w:t>
      </w:r>
    </w:p>
    <w:p w14:paraId="13BDFC37" w14:textId="3F9D5A88" w:rsidR="001043E3" w:rsidRPr="0049770E" w:rsidRDefault="001043E3" w:rsidP="00C2297C">
      <w:pPr>
        <w:autoSpaceDE w:val="0"/>
        <w:autoSpaceDN w:val="0"/>
        <w:adjustRightInd w:val="0"/>
        <w:spacing w:line="360" w:lineRule="auto"/>
        <w:ind w:firstLine="709"/>
        <w:jc w:val="both"/>
        <w:rPr>
          <w:rFonts w:ascii="Arial" w:eastAsia="Arial Unicode MS" w:hAnsi="Arial" w:cs="Arial"/>
          <w:sz w:val="24"/>
          <w:szCs w:val="24"/>
        </w:rPr>
      </w:pPr>
      <w:r w:rsidRPr="0049770E">
        <w:rPr>
          <w:rFonts w:ascii="Arial" w:eastAsia="Arial Unicode MS" w:hAnsi="Arial" w:cs="Arial"/>
          <w:sz w:val="24"/>
          <w:szCs w:val="24"/>
        </w:rPr>
        <w:t>Технический углерод, используемый при производстве композиции, должен иметь средний размер частиц от 10 нм до 25 нм.</w:t>
      </w:r>
    </w:p>
    <w:p w14:paraId="12A6D6D8" w14:textId="31B4A117" w:rsidR="001043E3" w:rsidRPr="00D51EA8" w:rsidRDefault="001043E3" w:rsidP="00C2297C">
      <w:pPr>
        <w:autoSpaceDE w:val="0"/>
        <w:autoSpaceDN w:val="0"/>
        <w:adjustRightInd w:val="0"/>
        <w:spacing w:line="360" w:lineRule="auto"/>
        <w:ind w:firstLine="709"/>
        <w:jc w:val="both"/>
        <w:rPr>
          <w:rFonts w:ascii="Arial" w:eastAsia="Arial Unicode MS" w:hAnsi="Arial" w:cs="Arial"/>
          <w:sz w:val="24"/>
          <w:szCs w:val="24"/>
        </w:rPr>
      </w:pPr>
      <w:r w:rsidRPr="00D12982">
        <w:rPr>
          <w:rFonts w:ascii="Arial" w:eastAsia="Arial Unicode MS" w:hAnsi="Arial" w:cs="Arial"/>
          <w:sz w:val="24"/>
          <w:szCs w:val="24"/>
        </w:rPr>
        <w:t>Все добавки и пигменты должны быть равномерно распределены.</w:t>
      </w:r>
    </w:p>
    <w:p w14:paraId="4BCC1545" w14:textId="76C5EF54" w:rsidR="005A580C" w:rsidRPr="00D51EA8" w:rsidRDefault="006C21DD" w:rsidP="00056CD1">
      <w:pPr>
        <w:keepNext/>
        <w:tabs>
          <w:tab w:val="left" w:pos="567"/>
        </w:tabs>
        <w:autoSpaceDE w:val="0"/>
        <w:autoSpaceDN w:val="0"/>
        <w:adjustRightInd w:val="0"/>
        <w:spacing w:line="360" w:lineRule="auto"/>
        <w:ind w:firstLine="709"/>
        <w:rPr>
          <w:rFonts w:ascii="Arial" w:hAnsi="Arial" w:cs="Arial"/>
          <w:b/>
          <w:bCs/>
          <w:sz w:val="24"/>
          <w:szCs w:val="24"/>
        </w:rPr>
      </w:pPr>
      <w:r w:rsidRPr="00D51EA8">
        <w:rPr>
          <w:rFonts w:ascii="Arial" w:hAnsi="Arial" w:cs="Arial"/>
          <w:b/>
          <w:bCs/>
          <w:sz w:val="24"/>
          <w:szCs w:val="24"/>
        </w:rPr>
        <w:lastRenderedPageBreak/>
        <w:t>5</w:t>
      </w:r>
      <w:r w:rsidR="005A580C" w:rsidRPr="00D51EA8">
        <w:rPr>
          <w:rFonts w:ascii="Arial" w:hAnsi="Arial" w:cs="Arial"/>
          <w:b/>
          <w:bCs/>
          <w:sz w:val="24"/>
          <w:szCs w:val="24"/>
        </w:rPr>
        <w:t>.2.2 Цвет</w:t>
      </w:r>
    </w:p>
    <w:p w14:paraId="4BCC1546" w14:textId="419743A4" w:rsidR="00990BB6" w:rsidRPr="00D51EA8" w:rsidRDefault="009D38ED" w:rsidP="00C2297C">
      <w:pPr>
        <w:tabs>
          <w:tab w:val="left" w:pos="567"/>
        </w:tabs>
        <w:autoSpaceDE w:val="0"/>
        <w:autoSpaceDN w:val="0"/>
        <w:adjustRightInd w:val="0"/>
        <w:spacing w:line="360" w:lineRule="auto"/>
        <w:ind w:firstLine="709"/>
        <w:jc w:val="both"/>
        <w:rPr>
          <w:rFonts w:ascii="Arial" w:eastAsia="Arial Unicode MS" w:hAnsi="Arial" w:cs="Arial"/>
          <w:b/>
          <w:i/>
          <w:sz w:val="24"/>
          <w:szCs w:val="24"/>
        </w:rPr>
      </w:pPr>
      <w:r w:rsidRPr="00D51EA8">
        <w:rPr>
          <w:rFonts w:ascii="Arial" w:eastAsia="Arial Unicode MS" w:hAnsi="Arial" w:cs="Arial"/>
          <w:sz w:val="24"/>
          <w:szCs w:val="24"/>
        </w:rPr>
        <w:tab/>
      </w:r>
      <w:r w:rsidR="005A580C" w:rsidRPr="00D51EA8">
        <w:rPr>
          <w:rFonts w:ascii="Arial" w:eastAsia="Arial Unicode MS" w:hAnsi="Arial" w:cs="Arial"/>
          <w:sz w:val="24"/>
          <w:szCs w:val="24"/>
        </w:rPr>
        <w:t>Цвет композиции должен быть оранжевым (</w:t>
      </w:r>
      <w:r w:rsidR="001043E3" w:rsidRPr="00D51EA8">
        <w:rPr>
          <w:rFonts w:ascii="Arial" w:eastAsia="Arial Unicode MS" w:hAnsi="Arial" w:cs="Arial"/>
          <w:sz w:val="24"/>
          <w:szCs w:val="24"/>
        </w:rPr>
        <w:t>ПЭ 100-</w:t>
      </w:r>
      <w:r w:rsidR="001043E3" w:rsidRPr="00D51EA8">
        <w:rPr>
          <w:rFonts w:ascii="Arial" w:eastAsia="Arial Unicode MS" w:hAnsi="Arial" w:cs="Arial"/>
          <w:sz w:val="24"/>
          <w:szCs w:val="24"/>
          <w:lang w:val="en-US"/>
        </w:rPr>
        <w:t>RC</w:t>
      </w:r>
      <w:r w:rsidR="005A580C" w:rsidRPr="00D51EA8">
        <w:rPr>
          <w:rFonts w:ascii="Arial" w:eastAsia="Arial Unicode MS" w:hAnsi="Arial" w:cs="Arial"/>
          <w:sz w:val="24"/>
          <w:szCs w:val="24"/>
        </w:rPr>
        <w:t>) или черным (</w:t>
      </w:r>
      <w:r w:rsidR="00807A10" w:rsidRPr="00D51EA8">
        <w:rPr>
          <w:rFonts w:ascii="Arial" w:eastAsia="Arial Unicode MS" w:hAnsi="Arial" w:cs="Arial"/>
          <w:sz w:val="24"/>
          <w:szCs w:val="24"/>
        </w:rPr>
        <w:t xml:space="preserve">ПЭ </w:t>
      </w:r>
      <w:r w:rsidR="005A580C" w:rsidRPr="00D51EA8">
        <w:rPr>
          <w:rFonts w:ascii="Arial" w:eastAsia="Arial Unicode MS" w:hAnsi="Arial" w:cs="Arial"/>
          <w:sz w:val="24"/>
          <w:szCs w:val="24"/>
        </w:rPr>
        <w:t>100</w:t>
      </w:r>
      <w:r w:rsidR="00D501F9" w:rsidRPr="00D51EA8">
        <w:rPr>
          <w:rFonts w:ascii="Arial" w:eastAsia="Arial Unicode MS" w:hAnsi="Arial" w:cs="Arial"/>
          <w:sz w:val="24"/>
          <w:szCs w:val="24"/>
        </w:rPr>
        <w:t>,</w:t>
      </w:r>
      <w:r w:rsidR="001043E3" w:rsidRPr="00D51EA8">
        <w:rPr>
          <w:rFonts w:ascii="Arial" w:eastAsia="Arial Unicode MS" w:hAnsi="Arial" w:cs="Arial"/>
          <w:sz w:val="24"/>
          <w:szCs w:val="24"/>
        </w:rPr>
        <w:t xml:space="preserve"> ПЭ 100-</w:t>
      </w:r>
      <w:r w:rsidR="001043E3" w:rsidRPr="00D51EA8">
        <w:rPr>
          <w:rFonts w:ascii="Arial" w:eastAsia="Arial Unicode MS" w:hAnsi="Arial" w:cs="Arial"/>
          <w:sz w:val="24"/>
          <w:szCs w:val="24"/>
          <w:lang w:val="en-US"/>
        </w:rPr>
        <w:t>RC</w:t>
      </w:r>
      <w:r w:rsidR="005A580C" w:rsidRPr="00D51EA8">
        <w:rPr>
          <w:rFonts w:ascii="Arial" w:eastAsia="Arial Unicode MS" w:hAnsi="Arial" w:cs="Arial"/>
          <w:sz w:val="24"/>
          <w:szCs w:val="24"/>
        </w:rPr>
        <w:t>).</w:t>
      </w:r>
      <w:r w:rsidRPr="00D51EA8">
        <w:rPr>
          <w:rFonts w:ascii="Arial" w:eastAsia="Arial Unicode MS" w:hAnsi="Arial" w:cs="Arial"/>
          <w:sz w:val="24"/>
          <w:szCs w:val="24"/>
        </w:rPr>
        <w:t xml:space="preserve"> </w:t>
      </w:r>
      <w:r w:rsidR="00B67263" w:rsidRPr="00D51EA8">
        <w:rPr>
          <w:rFonts w:ascii="Arial" w:eastAsia="Arial Unicode MS" w:hAnsi="Arial" w:cs="Arial"/>
          <w:b/>
          <w:i/>
          <w:sz w:val="24"/>
          <w:szCs w:val="24"/>
        </w:rPr>
        <w:t>Оттенки не регламентированы.</w:t>
      </w:r>
    </w:p>
    <w:p w14:paraId="3A42889D" w14:textId="426E93BC" w:rsidR="00414A63" w:rsidRPr="00D51EA8" w:rsidRDefault="00990BB6" w:rsidP="00414A63">
      <w:pPr>
        <w:tabs>
          <w:tab w:val="left" w:pos="567"/>
        </w:tabs>
        <w:autoSpaceDE w:val="0"/>
        <w:autoSpaceDN w:val="0"/>
        <w:adjustRightInd w:val="0"/>
        <w:spacing w:line="360" w:lineRule="auto"/>
        <w:ind w:firstLine="709"/>
        <w:jc w:val="both"/>
        <w:rPr>
          <w:rFonts w:ascii="Arial" w:eastAsia="ArialMT" w:hAnsi="Arial" w:cs="Arial"/>
          <w:b/>
          <w:i/>
          <w:sz w:val="24"/>
          <w:szCs w:val="24"/>
        </w:rPr>
      </w:pPr>
      <w:r w:rsidRPr="00D51EA8">
        <w:rPr>
          <w:rFonts w:ascii="Arial" w:eastAsia="ArialMT" w:hAnsi="Arial" w:cs="Arial"/>
          <w:b/>
          <w:i/>
          <w:sz w:val="24"/>
          <w:szCs w:val="24"/>
        </w:rPr>
        <w:tab/>
      </w:r>
      <w:r w:rsidR="00414A63" w:rsidRPr="00D51EA8">
        <w:rPr>
          <w:rFonts w:ascii="Arial" w:eastAsia="ArialMT" w:hAnsi="Arial" w:cs="Arial"/>
          <w:b/>
          <w:i/>
          <w:sz w:val="24"/>
          <w:szCs w:val="24"/>
        </w:rPr>
        <w:t xml:space="preserve">Допускается для маркировочных полос применять композиции </w:t>
      </w:r>
      <w:r w:rsidR="00744FD4" w:rsidRPr="00D51EA8">
        <w:rPr>
          <w:rFonts w:ascii="Arial" w:eastAsia="ArialMT" w:hAnsi="Arial" w:cs="Arial"/>
          <w:b/>
          <w:i/>
          <w:sz w:val="24"/>
          <w:szCs w:val="24"/>
        </w:rPr>
        <w:t xml:space="preserve">классифицированного </w:t>
      </w:r>
      <w:r w:rsidR="00414A63" w:rsidRPr="00D51EA8">
        <w:rPr>
          <w:rFonts w:ascii="Arial" w:eastAsia="ArialMT" w:hAnsi="Arial" w:cs="Arial"/>
          <w:b/>
          <w:i/>
          <w:sz w:val="24"/>
          <w:szCs w:val="24"/>
        </w:rPr>
        <w:t>ПЭ 100 натурального цвета с введением светостабилизированного (УФ-стабилизированного) концентрата красителя.</w:t>
      </w:r>
    </w:p>
    <w:p w14:paraId="5C7917B9" w14:textId="5189158B" w:rsidR="00BB3E3F" w:rsidRPr="00D51EA8" w:rsidRDefault="00414A63" w:rsidP="00414A63">
      <w:pPr>
        <w:tabs>
          <w:tab w:val="left" w:pos="567"/>
        </w:tabs>
        <w:autoSpaceDE w:val="0"/>
        <w:autoSpaceDN w:val="0"/>
        <w:adjustRightInd w:val="0"/>
        <w:spacing w:line="360" w:lineRule="auto"/>
        <w:ind w:firstLine="709"/>
        <w:jc w:val="both"/>
        <w:rPr>
          <w:rFonts w:ascii="Arial" w:hAnsi="Arial" w:cs="Arial"/>
          <w:b/>
          <w:i/>
          <w:sz w:val="24"/>
          <w:szCs w:val="24"/>
        </w:rPr>
      </w:pPr>
      <w:r w:rsidRPr="00D51EA8">
        <w:rPr>
          <w:rFonts w:ascii="Arial" w:eastAsia="ArialMT" w:hAnsi="Arial" w:cs="Arial"/>
          <w:b/>
          <w:i/>
          <w:sz w:val="24"/>
          <w:szCs w:val="24"/>
        </w:rPr>
        <w:t xml:space="preserve">Композиции натурального цвета с введенным светостабилизированным (УФ-стабилизированным) концентратом красителя для маркировочных полос должны соответствовать требованиям таблицы 2 в части показателя «Погодостойкость» при испытаниях на образцах в виде трубы с маркировочными полосами и изготовленной по ГОСТ </w:t>
      </w:r>
      <w:r w:rsidR="007466BC" w:rsidRPr="00D51EA8">
        <w:rPr>
          <w:rFonts w:ascii="Arial" w:eastAsia="ArialMT" w:hAnsi="Arial" w:cs="Arial"/>
          <w:b/>
          <w:i/>
          <w:sz w:val="24"/>
          <w:szCs w:val="24"/>
        </w:rPr>
        <w:t>(</w:t>
      </w:r>
      <w:r w:rsidR="007466BC" w:rsidRPr="00D51EA8">
        <w:rPr>
          <w:rFonts w:ascii="Arial" w:eastAsia="ArialMT" w:hAnsi="Arial" w:cs="Arial"/>
          <w:b/>
          <w:i/>
          <w:sz w:val="24"/>
          <w:szCs w:val="24"/>
          <w:lang w:val="en-US"/>
        </w:rPr>
        <w:t>ISO</w:t>
      </w:r>
      <w:r w:rsidR="007466BC" w:rsidRPr="00D51EA8">
        <w:rPr>
          <w:rFonts w:ascii="Arial" w:eastAsia="ArialMT" w:hAnsi="Arial" w:cs="Arial"/>
          <w:b/>
          <w:i/>
          <w:sz w:val="24"/>
          <w:szCs w:val="24"/>
        </w:rPr>
        <w:t xml:space="preserve"> 4437-2)</w:t>
      </w:r>
      <w:r w:rsidRPr="00D51EA8">
        <w:rPr>
          <w:rFonts w:ascii="Arial" w:eastAsia="ArialMT" w:hAnsi="Arial" w:cs="Arial"/>
          <w:b/>
          <w:i/>
          <w:sz w:val="24"/>
          <w:szCs w:val="24"/>
        </w:rPr>
        <w:t xml:space="preserve">. Допускается подвергать образцы воздействию климатических факторов по ГОСТ 9.708, метод 2, при температуре черной панели 65 °С и относительной влажности 50 % таким образом, чтобы это воздействие на маркировочную полосу было максимальным. При этом для показателей b) и c) таблицы 2 испытания проводят на образцах труб диаметром 32 мм c SDR 11, а образцы для испытаний на относительное удлинение при разрыве должны включать в себя маркировочную полосу с максимальным воздействием. В случае разногласий испытания проводят по ГОСТ </w:t>
      </w:r>
      <w:r w:rsidR="009A6C5F" w:rsidRPr="00D51EA8">
        <w:rPr>
          <w:rFonts w:ascii="Arial" w:eastAsia="ArialMT" w:hAnsi="Arial" w:cs="Arial"/>
          <w:b/>
          <w:i/>
          <w:sz w:val="24"/>
          <w:szCs w:val="24"/>
          <w:lang w:val="en-US"/>
        </w:rPr>
        <w:t>ISO</w:t>
      </w:r>
      <w:r w:rsidRPr="00D51EA8">
        <w:rPr>
          <w:rFonts w:ascii="Arial" w:eastAsia="ArialMT" w:hAnsi="Arial" w:cs="Arial"/>
          <w:b/>
          <w:i/>
          <w:sz w:val="24"/>
          <w:szCs w:val="24"/>
        </w:rPr>
        <w:t xml:space="preserve"> 16871. Композиция, используемая для изготовления маркировочных полос и соэкструзионных слоев, должна соответствовать требованиям по свариваемости</w:t>
      </w:r>
      <w:r w:rsidR="009D38ED" w:rsidRPr="00D51EA8">
        <w:rPr>
          <w:rFonts w:ascii="Arial" w:hAnsi="Arial" w:cs="Arial"/>
          <w:b/>
          <w:i/>
          <w:sz w:val="24"/>
          <w:szCs w:val="24"/>
        </w:rPr>
        <w:t>.</w:t>
      </w:r>
      <w:r w:rsidR="008C27FF" w:rsidRPr="00D51EA8">
        <w:rPr>
          <w:rFonts w:ascii="Arial" w:hAnsi="Arial" w:cs="Arial"/>
          <w:b/>
          <w:i/>
          <w:sz w:val="24"/>
          <w:szCs w:val="24"/>
        </w:rPr>
        <w:t xml:space="preserve"> </w:t>
      </w:r>
    </w:p>
    <w:p w14:paraId="130C690A" w14:textId="308B1E1F" w:rsidR="00744FD4" w:rsidRPr="00D51EA8" w:rsidRDefault="00744FD4" w:rsidP="00414A63">
      <w:pPr>
        <w:tabs>
          <w:tab w:val="left" w:pos="567"/>
        </w:tabs>
        <w:autoSpaceDE w:val="0"/>
        <w:autoSpaceDN w:val="0"/>
        <w:adjustRightInd w:val="0"/>
        <w:spacing w:line="360" w:lineRule="auto"/>
        <w:ind w:firstLine="709"/>
        <w:jc w:val="both"/>
        <w:rPr>
          <w:rFonts w:ascii="Arial" w:hAnsi="Arial" w:cs="Arial"/>
          <w:b/>
          <w:i/>
          <w:sz w:val="22"/>
          <w:szCs w:val="22"/>
        </w:rPr>
      </w:pPr>
      <w:r w:rsidRPr="00D51EA8">
        <w:rPr>
          <w:rFonts w:ascii="Arial" w:hAnsi="Arial" w:cs="Arial"/>
          <w:b/>
          <w:i/>
          <w:iCs/>
          <w:spacing w:val="40"/>
          <w:sz w:val="22"/>
          <w:szCs w:val="22"/>
        </w:rPr>
        <w:t>Примечание</w:t>
      </w:r>
      <w:r w:rsidRPr="00D51EA8">
        <w:rPr>
          <w:rFonts w:ascii="Arial" w:hAnsi="Arial" w:cs="Arial"/>
          <w:b/>
          <w:i/>
          <w:iCs/>
          <w:sz w:val="22"/>
          <w:szCs w:val="22"/>
        </w:rPr>
        <w:t xml:space="preserve"> – </w:t>
      </w:r>
      <w:r w:rsidR="003D5DB6">
        <w:rPr>
          <w:rFonts w:ascii="Arial" w:hAnsi="Arial" w:cs="Arial"/>
          <w:b/>
          <w:i/>
          <w:iCs/>
          <w:sz w:val="22"/>
          <w:szCs w:val="22"/>
        </w:rPr>
        <w:t>Р</w:t>
      </w:r>
      <w:r w:rsidRPr="00D51EA8">
        <w:rPr>
          <w:rFonts w:ascii="Arial" w:hAnsi="Arial" w:cs="Arial"/>
          <w:b/>
          <w:i/>
          <w:iCs/>
          <w:sz w:val="22"/>
          <w:szCs w:val="22"/>
        </w:rPr>
        <w:t>екомендуется для изготовления маркировочных полос использовать окрашенные (</w:t>
      </w:r>
      <w:r w:rsidR="00662580">
        <w:rPr>
          <w:rFonts w:ascii="Arial" w:hAnsi="Arial" w:cs="Arial"/>
          <w:b/>
          <w:i/>
          <w:iCs/>
          <w:sz w:val="22"/>
          <w:szCs w:val="22"/>
        </w:rPr>
        <w:t>оранжевые</w:t>
      </w:r>
      <w:r w:rsidRPr="00D51EA8">
        <w:rPr>
          <w:rFonts w:ascii="Arial" w:hAnsi="Arial" w:cs="Arial"/>
          <w:b/>
          <w:i/>
          <w:iCs/>
          <w:sz w:val="22"/>
          <w:szCs w:val="22"/>
        </w:rPr>
        <w:t xml:space="preserve">) марки классифицированного </w:t>
      </w:r>
      <w:r w:rsidR="0049770E">
        <w:rPr>
          <w:rFonts w:ascii="Arial" w:hAnsi="Arial" w:cs="Arial"/>
          <w:b/>
          <w:i/>
          <w:iCs/>
          <w:sz w:val="22"/>
          <w:szCs w:val="22"/>
        </w:rPr>
        <w:t>ПЭ</w:t>
      </w:r>
      <w:r w:rsidRPr="00D51EA8">
        <w:rPr>
          <w:rFonts w:ascii="Arial" w:hAnsi="Arial" w:cs="Arial"/>
          <w:b/>
          <w:i/>
          <w:iCs/>
          <w:sz w:val="22"/>
          <w:szCs w:val="22"/>
        </w:rPr>
        <w:t>, соответствующие требованиям настоящего стандарта.</w:t>
      </w:r>
    </w:p>
    <w:p w14:paraId="7202CD7F" w14:textId="48C8341D" w:rsidR="00674799" w:rsidRPr="00D51EA8" w:rsidRDefault="006C21DD" w:rsidP="00E22D11">
      <w:pPr>
        <w:keepNext/>
        <w:tabs>
          <w:tab w:val="left" w:pos="567"/>
        </w:tabs>
        <w:autoSpaceDE w:val="0"/>
        <w:autoSpaceDN w:val="0"/>
        <w:adjustRightInd w:val="0"/>
        <w:spacing w:line="360" w:lineRule="auto"/>
        <w:ind w:left="567" w:firstLine="142"/>
        <w:rPr>
          <w:rFonts w:ascii="Arial" w:hAnsi="Arial" w:cs="Arial"/>
          <w:b/>
          <w:bCs/>
          <w:sz w:val="24"/>
          <w:szCs w:val="24"/>
        </w:rPr>
      </w:pPr>
      <w:r w:rsidRPr="00D51EA8">
        <w:rPr>
          <w:rFonts w:ascii="Arial" w:hAnsi="Arial" w:cs="Arial"/>
          <w:b/>
          <w:bCs/>
          <w:sz w:val="24"/>
          <w:szCs w:val="24"/>
        </w:rPr>
        <w:t>5</w:t>
      </w:r>
      <w:r w:rsidR="00674799" w:rsidRPr="00D51EA8">
        <w:rPr>
          <w:rFonts w:ascii="Arial" w:hAnsi="Arial" w:cs="Arial"/>
          <w:b/>
          <w:bCs/>
          <w:sz w:val="24"/>
          <w:szCs w:val="24"/>
        </w:rPr>
        <w:t>.2.3 Характеристики</w:t>
      </w:r>
      <w:r w:rsidR="00AC6EB9">
        <w:rPr>
          <w:rFonts w:ascii="Arial" w:hAnsi="Arial" w:cs="Arial"/>
          <w:b/>
          <w:bCs/>
          <w:sz w:val="24"/>
          <w:szCs w:val="24"/>
        </w:rPr>
        <w:t xml:space="preserve"> композиции</w:t>
      </w:r>
    </w:p>
    <w:p w14:paraId="7CB1C3AE" w14:textId="38AA305F" w:rsidR="00674799" w:rsidRPr="00D51EA8" w:rsidRDefault="006C21DD" w:rsidP="00E22D11">
      <w:pPr>
        <w:keepNext/>
        <w:tabs>
          <w:tab w:val="left" w:pos="567"/>
        </w:tabs>
        <w:autoSpaceDE w:val="0"/>
        <w:autoSpaceDN w:val="0"/>
        <w:adjustRightInd w:val="0"/>
        <w:spacing w:line="360" w:lineRule="auto"/>
        <w:ind w:firstLine="709"/>
        <w:rPr>
          <w:rFonts w:ascii="Arial" w:eastAsia="Arial Unicode MS" w:hAnsi="Arial" w:cs="Arial"/>
          <w:b/>
          <w:sz w:val="24"/>
          <w:szCs w:val="24"/>
        </w:rPr>
      </w:pPr>
      <w:r w:rsidRPr="00D51EA8">
        <w:rPr>
          <w:rFonts w:ascii="Arial" w:eastAsia="Arial Unicode MS" w:hAnsi="Arial" w:cs="Arial"/>
          <w:b/>
          <w:sz w:val="24"/>
          <w:szCs w:val="24"/>
        </w:rPr>
        <w:t>5</w:t>
      </w:r>
      <w:r w:rsidR="00674799" w:rsidRPr="00D51EA8">
        <w:rPr>
          <w:rFonts w:ascii="Arial" w:eastAsia="Arial Unicode MS" w:hAnsi="Arial" w:cs="Arial"/>
          <w:b/>
          <w:sz w:val="24"/>
          <w:szCs w:val="24"/>
        </w:rPr>
        <w:t>.2.3.1 Характеристики композиции в форме гранул</w:t>
      </w:r>
    </w:p>
    <w:p w14:paraId="3D22DE3E" w14:textId="5B2CBD52" w:rsidR="00BB3E3F" w:rsidRPr="00D51EA8" w:rsidRDefault="00674799" w:rsidP="00C92C93">
      <w:pPr>
        <w:tabs>
          <w:tab w:val="left" w:pos="567"/>
        </w:tabs>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ab/>
        <w:t>Композиция в форме гранул, используемая для изготовления труб, фитингов</w:t>
      </w:r>
      <w:r w:rsidR="00744FD4" w:rsidRPr="00D51EA8">
        <w:rPr>
          <w:rFonts w:ascii="Arial" w:eastAsia="Arial Unicode MS" w:hAnsi="Arial" w:cs="Arial"/>
          <w:sz w:val="24"/>
          <w:szCs w:val="24"/>
        </w:rPr>
        <w:t xml:space="preserve"> и арматуры</w:t>
      </w:r>
      <w:r w:rsidRPr="00D51EA8">
        <w:rPr>
          <w:rFonts w:ascii="Arial" w:eastAsia="Arial Unicode MS" w:hAnsi="Arial" w:cs="Arial"/>
          <w:sz w:val="24"/>
          <w:szCs w:val="24"/>
        </w:rPr>
        <w:t xml:space="preserve"> должна соответствовать характеристикам, указанным в таблице 1.</w:t>
      </w:r>
    </w:p>
    <w:p w14:paraId="4BCC154D" w14:textId="39E37371" w:rsidR="00481998" w:rsidRPr="00D51EA8" w:rsidRDefault="00C16B46" w:rsidP="00C92C93">
      <w:pPr>
        <w:tabs>
          <w:tab w:val="left" w:pos="567"/>
        </w:tabs>
        <w:autoSpaceDE w:val="0"/>
        <w:autoSpaceDN w:val="0"/>
        <w:adjustRightInd w:val="0"/>
        <w:spacing w:line="360" w:lineRule="auto"/>
        <w:rPr>
          <w:rFonts w:ascii="Arial" w:hAnsi="Arial" w:cs="Arial"/>
          <w:bCs/>
          <w:sz w:val="22"/>
          <w:szCs w:val="22"/>
        </w:rPr>
      </w:pPr>
      <w:r w:rsidRPr="007F1693">
        <w:rPr>
          <w:rFonts w:ascii="Arial" w:hAnsi="Arial" w:cs="Arial"/>
          <w:iCs/>
          <w:spacing w:val="40"/>
          <w:sz w:val="22"/>
          <w:szCs w:val="22"/>
        </w:rPr>
        <w:t>Таблица 1</w:t>
      </w:r>
      <w:r w:rsidR="00481998" w:rsidRPr="00C16B46">
        <w:rPr>
          <w:rFonts w:ascii="Arial" w:hAnsi="Arial" w:cs="Arial"/>
          <w:bCs/>
          <w:sz w:val="22"/>
          <w:szCs w:val="22"/>
        </w:rPr>
        <w:t xml:space="preserve"> </w:t>
      </w:r>
      <w:r w:rsidR="00C92C93" w:rsidRPr="00D51EA8">
        <w:rPr>
          <w:rFonts w:ascii="Arial" w:hAnsi="Arial" w:cs="Arial"/>
          <w:bCs/>
          <w:sz w:val="22"/>
          <w:szCs w:val="22"/>
        </w:rPr>
        <w:t>—</w:t>
      </w:r>
      <w:r w:rsidR="00481998" w:rsidRPr="00D51EA8">
        <w:rPr>
          <w:rFonts w:ascii="Arial" w:hAnsi="Arial" w:cs="Arial"/>
          <w:bCs/>
          <w:sz w:val="22"/>
          <w:szCs w:val="22"/>
        </w:rPr>
        <w:t xml:space="preserve"> Характеристики композиции</w:t>
      </w:r>
      <w:r w:rsidR="000D5EB6" w:rsidRPr="00D51EA8">
        <w:rPr>
          <w:rFonts w:ascii="Arial" w:hAnsi="Arial" w:cs="Arial"/>
          <w:bCs/>
          <w:sz w:val="22"/>
          <w:szCs w:val="22"/>
        </w:rPr>
        <w:t xml:space="preserve"> в форме гранул</w:t>
      </w:r>
    </w:p>
    <w:tbl>
      <w:tblPr>
        <w:tblStyle w:val="TableNormal2"/>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0"/>
        <w:gridCol w:w="1726"/>
        <w:gridCol w:w="1847"/>
        <w:gridCol w:w="1943"/>
        <w:gridCol w:w="1865"/>
      </w:tblGrid>
      <w:tr w:rsidR="007C3A83" w:rsidRPr="00D51EA8" w14:paraId="4F57E0AC" w14:textId="77777777" w:rsidTr="00DD63A6">
        <w:trPr>
          <w:trHeight w:val="273"/>
        </w:trPr>
        <w:tc>
          <w:tcPr>
            <w:tcW w:w="1164" w:type="pct"/>
            <w:vMerge w:val="restart"/>
            <w:vAlign w:val="center"/>
          </w:tcPr>
          <w:p w14:paraId="6A49045C" w14:textId="77777777"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Показатель</w:t>
            </w:r>
          </w:p>
        </w:tc>
        <w:tc>
          <w:tcPr>
            <w:tcW w:w="897" w:type="pct"/>
            <w:vMerge w:val="restart"/>
            <w:vAlign w:val="center"/>
          </w:tcPr>
          <w:p w14:paraId="0E39268D" w14:textId="3403366E"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Требование</w:t>
            </w:r>
            <w:r w:rsidR="0049770E" w:rsidRPr="0049770E">
              <w:rPr>
                <w:rFonts w:ascii="Arial" w:eastAsia="Microsoft Sans Serif" w:hAnsi="Arial" w:cs="Arial"/>
                <w:b/>
                <w:i/>
                <w:vertAlign w:val="superscript"/>
                <w:lang w:val="ru-RU"/>
              </w:rPr>
              <w:t>1)</w:t>
            </w:r>
          </w:p>
        </w:tc>
        <w:tc>
          <w:tcPr>
            <w:tcW w:w="1970" w:type="pct"/>
            <w:gridSpan w:val="2"/>
            <w:vAlign w:val="center"/>
          </w:tcPr>
          <w:p w14:paraId="41889CA1" w14:textId="77777777"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Параметры испытания</w:t>
            </w:r>
          </w:p>
        </w:tc>
        <w:tc>
          <w:tcPr>
            <w:tcW w:w="969" w:type="pct"/>
            <w:vMerge w:val="restart"/>
            <w:vAlign w:val="center"/>
          </w:tcPr>
          <w:p w14:paraId="287FF146" w14:textId="6601307E"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Метод</w:t>
            </w:r>
            <w:r w:rsidR="00C92C93" w:rsidRPr="00D51EA8">
              <w:rPr>
                <w:rFonts w:ascii="Arial" w:eastAsia="Microsoft Sans Serif" w:hAnsi="Arial" w:cs="Arial"/>
              </w:rPr>
              <w:t xml:space="preserve"> </w:t>
            </w:r>
            <w:r w:rsidRPr="00D51EA8">
              <w:rPr>
                <w:rFonts w:ascii="Arial" w:eastAsia="Microsoft Sans Serif" w:hAnsi="Arial" w:cs="Arial"/>
                <w:lang w:val="ru-RU"/>
              </w:rPr>
              <w:t>испытания</w:t>
            </w:r>
          </w:p>
        </w:tc>
      </w:tr>
      <w:tr w:rsidR="008B4648" w:rsidRPr="00D51EA8" w14:paraId="59D977FC" w14:textId="77777777" w:rsidTr="00DD63A6">
        <w:trPr>
          <w:trHeight w:val="274"/>
        </w:trPr>
        <w:tc>
          <w:tcPr>
            <w:tcW w:w="1164" w:type="pct"/>
            <w:vMerge/>
            <w:tcBorders>
              <w:top w:val="nil"/>
              <w:bottom w:val="double" w:sz="4" w:space="0" w:color="auto"/>
            </w:tcBorders>
            <w:vAlign w:val="center"/>
          </w:tcPr>
          <w:p w14:paraId="795302F1" w14:textId="77777777" w:rsidR="00D74381" w:rsidRPr="00D51EA8" w:rsidRDefault="00D74381" w:rsidP="0042460C">
            <w:pPr>
              <w:ind w:leftChars="5" w:left="10" w:rightChars="5" w:right="10"/>
              <w:jc w:val="center"/>
              <w:rPr>
                <w:rFonts w:ascii="Arial" w:eastAsia="Microsoft Sans Serif" w:hAnsi="Arial" w:cs="Arial"/>
                <w:lang w:val="ru-RU"/>
              </w:rPr>
            </w:pPr>
          </w:p>
        </w:tc>
        <w:tc>
          <w:tcPr>
            <w:tcW w:w="897" w:type="pct"/>
            <w:vMerge/>
            <w:tcBorders>
              <w:top w:val="nil"/>
              <w:bottom w:val="double" w:sz="4" w:space="0" w:color="auto"/>
            </w:tcBorders>
            <w:vAlign w:val="center"/>
          </w:tcPr>
          <w:p w14:paraId="00A4DD4D" w14:textId="77777777" w:rsidR="00D74381" w:rsidRPr="00D51EA8" w:rsidRDefault="00D74381" w:rsidP="0042460C">
            <w:pPr>
              <w:ind w:leftChars="5" w:left="10" w:rightChars="5" w:right="10"/>
              <w:jc w:val="center"/>
              <w:rPr>
                <w:rFonts w:ascii="Arial" w:eastAsia="Microsoft Sans Serif" w:hAnsi="Arial" w:cs="Arial"/>
                <w:lang w:val="ru-RU"/>
              </w:rPr>
            </w:pPr>
          </w:p>
        </w:tc>
        <w:tc>
          <w:tcPr>
            <w:tcW w:w="960" w:type="pct"/>
            <w:tcBorders>
              <w:bottom w:val="double" w:sz="4" w:space="0" w:color="auto"/>
            </w:tcBorders>
            <w:vAlign w:val="center"/>
          </w:tcPr>
          <w:p w14:paraId="4FCA8F4A" w14:textId="77777777"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Параметр</w:t>
            </w:r>
          </w:p>
        </w:tc>
        <w:tc>
          <w:tcPr>
            <w:tcW w:w="1010" w:type="pct"/>
            <w:tcBorders>
              <w:bottom w:val="double" w:sz="4" w:space="0" w:color="auto"/>
            </w:tcBorders>
            <w:vAlign w:val="center"/>
          </w:tcPr>
          <w:p w14:paraId="28E7EC31" w14:textId="77777777" w:rsidR="00D74381" w:rsidRPr="00D51EA8" w:rsidRDefault="00D74381" w:rsidP="0042460C">
            <w:pPr>
              <w:ind w:leftChars="5" w:left="10" w:rightChars="5" w:right="10"/>
              <w:jc w:val="center"/>
              <w:rPr>
                <w:rFonts w:ascii="Arial" w:eastAsia="Microsoft Sans Serif" w:hAnsi="Arial" w:cs="Arial"/>
                <w:lang w:val="ru-RU"/>
              </w:rPr>
            </w:pPr>
            <w:r w:rsidRPr="00D51EA8">
              <w:rPr>
                <w:rFonts w:ascii="Arial" w:eastAsia="Microsoft Sans Serif" w:hAnsi="Arial" w:cs="Arial"/>
                <w:lang w:val="ru-RU"/>
              </w:rPr>
              <w:t>Значение</w:t>
            </w:r>
          </w:p>
        </w:tc>
        <w:tc>
          <w:tcPr>
            <w:tcW w:w="969" w:type="pct"/>
            <w:vMerge/>
            <w:tcBorders>
              <w:top w:val="nil"/>
              <w:bottom w:val="double" w:sz="4" w:space="0" w:color="auto"/>
            </w:tcBorders>
            <w:vAlign w:val="center"/>
          </w:tcPr>
          <w:p w14:paraId="645CDEBA" w14:textId="77777777" w:rsidR="00D74381" w:rsidRPr="00D51EA8" w:rsidRDefault="00D74381" w:rsidP="0042460C">
            <w:pPr>
              <w:ind w:leftChars="5" w:left="10" w:rightChars="5" w:right="10"/>
              <w:jc w:val="center"/>
              <w:rPr>
                <w:rFonts w:ascii="Arial" w:eastAsia="Microsoft Sans Serif" w:hAnsi="Arial" w:cs="Arial"/>
                <w:lang w:val="ru-RU"/>
              </w:rPr>
            </w:pPr>
          </w:p>
        </w:tc>
      </w:tr>
      <w:tr w:rsidR="008B4648" w:rsidRPr="00D51EA8" w14:paraId="7FB5DC28" w14:textId="77777777" w:rsidTr="00DD63A6">
        <w:trPr>
          <w:trHeight w:val="525"/>
        </w:trPr>
        <w:tc>
          <w:tcPr>
            <w:tcW w:w="1164" w:type="pct"/>
            <w:vMerge w:val="restart"/>
            <w:tcBorders>
              <w:top w:val="double" w:sz="4" w:space="0" w:color="auto"/>
            </w:tcBorders>
          </w:tcPr>
          <w:p w14:paraId="06DCE667" w14:textId="3FA0F354" w:rsidR="00D74381" w:rsidRPr="000D7953" w:rsidRDefault="00B146F3" w:rsidP="0042460C">
            <w:pPr>
              <w:ind w:leftChars="5" w:left="10" w:rightChars="5" w:right="10"/>
              <w:rPr>
                <w:rFonts w:ascii="Arial" w:eastAsia="Microsoft Sans Serif" w:hAnsi="Arial" w:cs="Arial"/>
                <w:sz w:val="24"/>
                <w:szCs w:val="24"/>
                <w:lang w:val="ru-RU"/>
              </w:rPr>
            </w:pPr>
            <w:r w:rsidRPr="000D7953">
              <w:rPr>
                <w:rFonts w:ascii="Arial" w:eastAsia="Microsoft Sans Serif" w:hAnsi="Arial" w:cs="Arial"/>
                <w:b/>
                <w:i/>
                <w:sz w:val="24"/>
                <w:szCs w:val="24"/>
              </w:rPr>
              <w:t>1</w:t>
            </w:r>
            <w:r w:rsidRPr="000D7953">
              <w:rPr>
                <w:rFonts w:ascii="Arial" w:eastAsia="Microsoft Sans Serif" w:hAnsi="Arial" w:cs="Arial"/>
                <w:sz w:val="24"/>
                <w:szCs w:val="24"/>
                <w:lang w:val="ru-RU"/>
              </w:rPr>
              <w:t xml:space="preserve"> </w:t>
            </w:r>
            <w:r w:rsidR="00D74381" w:rsidRPr="000D7953">
              <w:rPr>
                <w:rFonts w:ascii="Arial" w:eastAsia="Microsoft Sans Serif" w:hAnsi="Arial" w:cs="Arial"/>
                <w:sz w:val="24"/>
                <w:szCs w:val="24"/>
                <w:lang w:val="ru-RU"/>
              </w:rPr>
              <w:t>Плотность композиции</w:t>
            </w:r>
          </w:p>
        </w:tc>
        <w:tc>
          <w:tcPr>
            <w:tcW w:w="897" w:type="pct"/>
            <w:vMerge w:val="restart"/>
            <w:tcBorders>
              <w:top w:val="double" w:sz="4" w:space="0" w:color="auto"/>
            </w:tcBorders>
          </w:tcPr>
          <w:p w14:paraId="637FA773" w14:textId="5CF7D270" w:rsidR="00D74381" w:rsidRPr="000D7953" w:rsidRDefault="00F4399D" w:rsidP="00B47535">
            <w:pPr>
              <w:ind w:leftChars="5" w:left="10" w:rightChars="5" w:right="10"/>
              <w:jc w:val="center"/>
              <w:rPr>
                <w:rFonts w:ascii="Arial" w:eastAsia="Microsoft Sans Serif" w:hAnsi="Arial" w:cs="Arial"/>
                <w:sz w:val="24"/>
                <w:szCs w:val="24"/>
                <w:vertAlign w:val="superscript"/>
                <w:lang w:val="ru-RU"/>
              </w:rPr>
            </w:pPr>
            <w:r w:rsidRPr="000D7953">
              <w:rPr>
                <w:rFonts w:ascii="Arial" w:eastAsia="Microsoft Sans Serif" w:hAnsi="Arial" w:cs="Arial"/>
                <w:sz w:val="24"/>
                <w:szCs w:val="24"/>
                <w:lang w:val="ru-RU"/>
              </w:rPr>
              <w:t>≥</w:t>
            </w:r>
            <w:r w:rsidR="000C7274" w:rsidRPr="000D7953">
              <w:rPr>
                <w:rFonts w:ascii="Arial" w:eastAsia="Microsoft Sans Serif" w:hAnsi="Arial" w:cs="Arial"/>
                <w:sz w:val="24"/>
                <w:szCs w:val="24"/>
                <w:lang w:val="ru-RU"/>
              </w:rPr>
              <w:t xml:space="preserve"> </w:t>
            </w:r>
            <w:r w:rsidR="00D74381" w:rsidRPr="000D7953">
              <w:rPr>
                <w:rFonts w:ascii="Arial" w:eastAsia="Microsoft Sans Serif" w:hAnsi="Arial" w:cs="Arial"/>
                <w:sz w:val="24"/>
                <w:szCs w:val="24"/>
                <w:lang w:val="ru-RU"/>
              </w:rPr>
              <w:t>930 кг/м</w:t>
            </w:r>
            <w:r w:rsidR="00CE4C8F" w:rsidRPr="000D7953">
              <w:rPr>
                <w:rFonts w:ascii="Arial" w:eastAsia="Microsoft Sans Serif" w:hAnsi="Arial" w:cs="Arial"/>
                <w:sz w:val="24"/>
                <w:szCs w:val="24"/>
                <w:vertAlign w:val="superscript"/>
                <w:lang w:val="ru-RU"/>
              </w:rPr>
              <w:t>3</w:t>
            </w:r>
          </w:p>
        </w:tc>
        <w:tc>
          <w:tcPr>
            <w:tcW w:w="960" w:type="pct"/>
            <w:tcBorders>
              <w:top w:val="double" w:sz="4" w:space="0" w:color="auto"/>
            </w:tcBorders>
          </w:tcPr>
          <w:p w14:paraId="3347E329" w14:textId="77777777" w:rsidR="00D74381" w:rsidRPr="000D7953" w:rsidRDefault="00D74381" w:rsidP="0042460C">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Температура испытания</w:t>
            </w:r>
          </w:p>
        </w:tc>
        <w:tc>
          <w:tcPr>
            <w:tcW w:w="1010" w:type="pct"/>
            <w:tcBorders>
              <w:top w:val="double" w:sz="4" w:space="0" w:color="auto"/>
            </w:tcBorders>
          </w:tcPr>
          <w:p w14:paraId="67E26373" w14:textId="77777777" w:rsidR="00D74381" w:rsidRPr="000D7953" w:rsidRDefault="00D74381"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23°С</w:t>
            </w:r>
          </w:p>
        </w:tc>
        <w:tc>
          <w:tcPr>
            <w:tcW w:w="969" w:type="pct"/>
            <w:vMerge w:val="restart"/>
            <w:tcBorders>
              <w:top w:val="double" w:sz="4" w:space="0" w:color="auto"/>
            </w:tcBorders>
          </w:tcPr>
          <w:p w14:paraId="730E1E85" w14:textId="654B5FA8" w:rsidR="00D74381" w:rsidRPr="000D7953" w:rsidRDefault="00CE4C8F" w:rsidP="0042460C">
            <w:pPr>
              <w:ind w:leftChars="5" w:left="10" w:rightChars="5" w:right="10"/>
              <w:rPr>
                <w:rFonts w:ascii="Arial" w:eastAsia="Microsoft Sans Serif" w:hAnsi="Arial" w:cs="Arial"/>
                <w:b/>
                <w:i/>
                <w:sz w:val="24"/>
                <w:szCs w:val="24"/>
                <w:lang w:val="ru-RU"/>
              </w:rPr>
            </w:pPr>
            <w:r w:rsidRPr="000D7953">
              <w:rPr>
                <w:rFonts w:ascii="Arial" w:eastAsia="Microsoft Sans Serif" w:hAnsi="Arial" w:cs="Arial"/>
                <w:sz w:val="24"/>
                <w:szCs w:val="24"/>
              </w:rPr>
              <w:t xml:space="preserve">По </w:t>
            </w:r>
            <w:r w:rsidR="00D74381" w:rsidRPr="000D7953">
              <w:rPr>
                <w:rFonts w:ascii="Arial" w:eastAsia="Microsoft Sans Serif" w:hAnsi="Arial" w:cs="Arial"/>
                <w:b/>
                <w:i/>
                <w:sz w:val="24"/>
                <w:szCs w:val="24"/>
                <w:lang w:val="ru-RU"/>
              </w:rPr>
              <w:t>ГОСТ</w:t>
            </w:r>
            <w:r w:rsidR="001E0C67" w:rsidRPr="000D7953">
              <w:rPr>
                <w:rFonts w:ascii="Arial" w:eastAsia="Microsoft Sans Serif" w:hAnsi="Arial" w:cs="Arial"/>
                <w:b/>
                <w:i/>
                <w:sz w:val="24"/>
                <w:szCs w:val="24"/>
                <w:lang w:val="ru-RU"/>
              </w:rPr>
              <w:t xml:space="preserve"> </w:t>
            </w:r>
            <w:r w:rsidR="00D74381" w:rsidRPr="000D7953">
              <w:rPr>
                <w:rFonts w:ascii="Arial" w:eastAsia="Microsoft Sans Serif" w:hAnsi="Arial" w:cs="Arial"/>
                <w:b/>
                <w:i/>
                <w:sz w:val="24"/>
                <w:szCs w:val="24"/>
                <w:lang w:val="ru-RU"/>
              </w:rPr>
              <w:t>15139</w:t>
            </w:r>
          </w:p>
        </w:tc>
      </w:tr>
      <w:tr w:rsidR="008B4648" w:rsidRPr="00D51EA8" w14:paraId="11383D5C" w14:textId="77777777" w:rsidTr="00DD63A6">
        <w:trPr>
          <w:trHeight w:val="525"/>
        </w:trPr>
        <w:tc>
          <w:tcPr>
            <w:tcW w:w="1164" w:type="pct"/>
            <w:vMerge/>
            <w:tcBorders>
              <w:top w:val="nil"/>
            </w:tcBorders>
          </w:tcPr>
          <w:p w14:paraId="7ECBF6DE" w14:textId="77777777" w:rsidR="00D74381" w:rsidRPr="000D7953" w:rsidRDefault="00D74381" w:rsidP="0042460C">
            <w:pPr>
              <w:ind w:leftChars="5" w:left="10" w:rightChars="5" w:right="10"/>
              <w:rPr>
                <w:rFonts w:ascii="Arial" w:eastAsia="Microsoft Sans Serif" w:hAnsi="Arial" w:cs="Arial"/>
                <w:sz w:val="24"/>
                <w:szCs w:val="24"/>
                <w:lang w:val="ru-RU"/>
              </w:rPr>
            </w:pPr>
          </w:p>
        </w:tc>
        <w:tc>
          <w:tcPr>
            <w:tcW w:w="897" w:type="pct"/>
            <w:vMerge/>
            <w:tcBorders>
              <w:top w:val="nil"/>
            </w:tcBorders>
          </w:tcPr>
          <w:p w14:paraId="71CAAB17" w14:textId="77777777" w:rsidR="00D74381" w:rsidRPr="000D7953" w:rsidRDefault="00D74381" w:rsidP="00B47535">
            <w:pPr>
              <w:ind w:leftChars="5" w:left="10" w:rightChars="5" w:right="10"/>
              <w:jc w:val="center"/>
              <w:rPr>
                <w:rFonts w:ascii="Arial" w:eastAsia="Microsoft Sans Serif" w:hAnsi="Arial" w:cs="Arial"/>
                <w:sz w:val="24"/>
                <w:szCs w:val="24"/>
                <w:lang w:val="ru-RU"/>
              </w:rPr>
            </w:pPr>
          </w:p>
        </w:tc>
        <w:tc>
          <w:tcPr>
            <w:tcW w:w="960" w:type="pct"/>
          </w:tcPr>
          <w:p w14:paraId="071288B8" w14:textId="35AE0934" w:rsidR="00D74381" w:rsidRPr="000D7953" w:rsidRDefault="00F36A5E" w:rsidP="0042460C">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w:t>
            </w:r>
            <w:r w:rsidR="00D74381" w:rsidRPr="000D7953">
              <w:rPr>
                <w:rFonts w:ascii="Arial" w:eastAsia="Microsoft Sans Serif" w:hAnsi="Arial" w:cs="Arial"/>
                <w:sz w:val="24"/>
                <w:szCs w:val="24"/>
                <w:lang w:val="ru-RU"/>
              </w:rPr>
              <w:t xml:space="preserve"> для </w:t>
            </w:r>
            <w:r w:rsidR="00D74381" w:rsidRPr="000D7953">
              <w:rPr>
                <w:rFonts w:ascii="Arial" w:eastAsia="Microsoft Sans Serif" w:hAnsi="Arial" w:cs="Arial"/>
                <w:sz w:val="24"/>
                <w:szCs w:val="24"/>
                <w:lang w:val="ru-RU"/>
              </w:rPr>
              <w:lastRenderedPageBreak/>
              <w:t>испытания</w:t>
            </w:r>
            <w:r w:rsidR="0049770E" w:rsidRPr="000D7953">
              <w:rPr>
                <w:rFonts w:ascii="Arial" w:eastAsia="Microsoft Sans Serif" w:hAnsi="Arial" w:cs="Arial"/>
                <w:sz w:val="24"/>
                <w:szCs w:val="24"/>
                <w:vertAlign w:val="superscript"/>
                <w:lang w:val="ru-RU"/>
              </w:rPr>
              <w:t>2</w:t>
            </w:r>
            <w:r w:rsidR="0023567A" w:rsidRPr="000D7953">
              <w:rPr>
                <w:rFonts w:ascii="Arial" w:eastAsia="Microsoft Sans Serif" w:hAnsi="Arial" w:cs="Arial"/>
                <w:sz w:val="24"/>
                <w:szCs w:val="24"/>
                <w:vertAlign w:val="superscript"/>
              </w:rPr>
              <w:t>)</w:t>
            </w:r>
          </w:p>
        </w:tc>
        <w:tc>
          <w:tcPr>
            <w:tcW w:w="1010" w:type="pct"/>
          </w:tcPr>
          <w:p w14:paraId="6D13BBF4" w14:textId="77777777" w:rsidR="00D74381" w:rsidRPr="000D7953" w:rsidRDefault="00D74381"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lastRenderedPageBreak/>
              <w:t xml:space="preserve">В соответствии с </w:t>
            </w:r>
            <w:r w:rsidRPr="000D7953">
              <w:rPr>
                <w:rFonts w:ascii="Arial" w:eastAsia="Microsoft Sans Serif" w:hAnsi="Arial" w:cs="Arial"/>
                <w:b/>
                <w:i/>
                <w:sz w:val="24"/>
                <w:szCs w:val="24"/>
                <w:lang w:val="ru-RU"/>
              </w:rPr>
              <w:t>ГОСТ 15139</w:t>
            </w:r>
          </w:p>
        </w:tc>
        <w:tc>
          <w:tcPr>
            <w:tcW w:w="969" w:type="pct"/>
            <w:vMerge/>
            <w:tcBorders>
              <w:top w:val="nil"/>
            </w:tcBorders>
          </w:tcPr>
          <w:p w14:paraId="291E79ED" w14:textId="77777777" w:rsidR="00D74381" w:rsidRPr="000D7953" w:rsidRDefault="00D74381" w:rsidP="0042460C">
            <w:pPr>
              <w:ind w:leftChars="5" w:left="10" w:rightChars="5" w:right="10"/>
              <w:rPr>
                <w:rFonts w:ascii="Arial" w:eastAsia="Microsoft Sans Serif" w:hAnsi="Arial" w:cs="Arial"/>
                <w:sz w:val="24"/>
                <w:szCs w:val="24"/>
                <w:lang w:val="ru-RU"/>
              </w:rPr>
            </w:pPr>
          </w:p>
        </w:tc>
      </w:tr>
      <w:tr w:rsidR="008B4648" w:rsidRPr="00D51EA8" w14:paraId="7D0DF532" w14:textId="77777777" w:rsidTr="00DD63A6">
        <w:trPr>
          <w:trHeight w:val="525"/>
        </w:trPr>
        <w:tc>
          <w:tcPr>
            <w:tcW w:w="1164" w:type="pct"/>
            <w:vMerge w:val="restart"/>
          </w:tcPr>
          <w:p w14:paraId="3596B81B" w14:textId="517E747D" w:rsidR="00D74381" w:rsidRPr="000D7953" w:rsidRDefault="00B146F3" w:rsidP="0042460C">
            <w:pPr>
              <w:ind w:leftChars="5" w:left="10" w:rightChars="5" w:right="10"/>
              <w:rPr>
                <w:rFonts w:ascii="Arial" w:eastAsia="Microsoft Sans Serif" w:hAnsi="Arial" w:cs="Arial"/>
                <w:sz w:val="24"/>
                <w:szCs w:val="24"/>
                <w:lang w:val="ru-RU"/>
              </w:rPr>
            </w:pPr>
            <w:r w:rsidRPr="000D7953">
              <w:rPr>
                <w:rFonts w:ascii="Arial" w:eastAsia="Microsoft Sans Serif" w:hAnsi="Arial" w:cs="Arial"/>
                <w:b/>
                <w:i/>
                <w:sz w:val="24"/>
                <w:szCs w:val="24"/>
              </w:rPr>
              <w:t>2</w:t>
            </w:r>
            <w:r w:rsidRPr="000D7953">
              <w:rPr>
                <w:rFonts w:ascii="Arial" w:eastAsia="Microsoft Sans Serif" w:hAnsi="Arial" w:cs="Arial"/>
                <w:b/>
                <w:i/>
                <w:sz w:val="24"/>
                <w:szCs w:val="24"/>
                <w:lang w:val="ru-RU"/>
              </w:rPr>
              <w:t xml:space="preserve"> </w:t>
            </w:r>
            <w:r w:rsidR="00E622F8" w:rsidRPr="000D7953">
              <w:rPr>
                <w:rFonts w:ascii="Arial" w:eastAsia="Microsoft Sans Serif" w:hAnsi="Arial" w:cs="Arial"/>
                <w:sz w:val="24"/>
                <w:szCs w:val="24"/>
                <w:lang w:val="ru-RU"/>
              </w:rPr>
              <w:t>ВОИ</w:t>
            </w:r>
          </w:p>
        </w:tc>
        <w:tc>
          <w:tcPr>
            <w:tcW w:w="897" w:type="pct"/>
            <w:vMerge w:val="restart"/>
          </w:tcPr>
          <w:p w14:paraId="7221BACC" w14:textId="122983FB" w:rsidR="00D74381" w:rsidRPr="000D7953" w:rsidRDefault="000C7274"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 </w:t>
            </w:r>
            <w:r w:rsidR="00D74381" w:rsidRPr="000D7953">
              <w:rPr>
                <w:rFonts w:ascii="Arial" w:eastAsia="Microsoft Sans Serif" w:hAnsi="Arial" w:cs="Arial"/>
                <w:sz w:val="24"/>
                <w:szCs w:val="24"/>
                <w:lang w:val="ru-RU"/>
              </w:rPr>
              <w:t>20 мин</w:t>
            </w:r>
          </w:p>
        </w:tc>
        <w:tc>
          <w:tcPr>
            <w:tcW w:w="960" w:type="pct"/>
          </w:tcPr>
          <w:p w14:paraId="13081FE5" w14:textId="77777777" w:rsidR="00D74381" w:rsidRPr="000D7953" w:rsidRDefault="00D74381" w:rsidP="0042460C">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Температура испытания</w:t>
            </w:r>
          </w:p>
        </w:tc>
        <w:tc>
          <w:tcPr>
            <w:tcW w:w="1010" w:type="pct"/>
          </w:tcPr>
          <w:p w14:paraId="39BC4A5E" w14:textId="5BB7B7B1" w:rsidR="00D74381" w:rsidRPr="000D7953" w:rsidRDefault="00D74381"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2</w:t>
            </w:r>
            <w:r w:rsidR="0023567A" w:rsidRPr="000D7953">
              <w:rPr>
                <w:rFonts w:ascii="Arial" w:eastAsia="Microsoft Sans Serif" w:hAnsi="Arial" w:cs="Arial"/>
                <w:sz w:val="24"/>
                <w:szCs w:val="24"/>
                <w:lang w:val="ru-RU"/>
              </w:rPr>
              <w:t>10</w:t>
            </w:r>
            <w:r w:rsidRPr="000D7953">
              <w:rPr>
                <w:rFonts w:ascii="Arial" w:eastAsia="Microsoft Sans Serif" w:hAnsi="Arial" w:cs="Arial"/>
                <w:sz w:val="24"/>
                <w:szCs w:val="24"/>
                <w:lang w:val="ru-RU"/>
              </w:rPr>
              <w:t>°С</w:t>
            </w:r>
            <w:r w:rsidR="0049770E" w:rsidRPr="000D7953">
              <w:rPr>
                <w:rFonts w:ascii="Arial" w:eastAsia="Microsoft Sans Serif" w:hAnsi="Arial" w:cs="Arial"/>
                <w:sz w:val="24"/>
                <w:szCs w:val="24"/>
                <w:vertAlign w:val="superscript"/>
                <w:lang w:val="ru-RU"/>
              </w:rPr>
              <w:t>3</w:t>
            </w:r>
            <w:r w:rsidR="006761E6" w:rsidRPr="000D7953">
              <w:rPr>
                <w:rFonts w:ascii="Arial" w:eastAsia="Microsoft Sans Serif" w:hAnsi="Arial" w:cs="Arial"/>
                <w:sz w:val="24"/>
                <w:szCs w:val="24"/>
                <w:vertAlign w:val="superscript"/>
                <w:lang w:val="ru-RU"/>
              </w:rPr>
              <w:t>)</w:t>
            </w:r>
          </w:p>
        </w:tc>
        <w:tc>
          <w:tcPr>
            <w:tcW w:w="969" w:type="pct"/>
            <w:vMerge w:val="restart"/>
          </w:tcPr>
          <w:p w14:paraId="077DB824" w14:textId="48EA4058" w:rsidR="00D74381" w:rsidRPr="000D7953" w:rsidRDefault="00384A5E" w:rsidP="0042460C">
            <w:pPr>
              <w:ind w:leftChars="5" w:left="10" w:rightChars="5" w:right="10"/>
              <w:rPr>
                <w:rFonts w:ascii="Arial" w:eastAsia="Microsoft Sans Serif" w:hAnsi="Arial" w:cs="Arial"/>
                <w:b/>
                <w:i/>
                <w:sz w:val="24"/>
                <w:szCs w:val="24"/>
                <w:lang w:val="ru-RU"/>
              </w:rPr>
            </w:pPr>
            <w:r w:rsidRPr="000D7953">
              <w:rPr>
                <w:rFonts w:ascii="Arial" w:eastAsia="Times New Roman" w:hAnsi="Arial" w:cs="Arial"/>
                <w:b/>
                <w:i/>
                <w:color w:val="000000"/>
                <w:kern w:val="1"/>
                <w:sz w:val="24"/>
                <w:szCs w:val="24"/>
                <w:lang w:val="ru-RU" w:eastAsia="ar-SA"/>
              </w:rPr>
              <w:t>По ГОСТ (</w:t>
            </w:r>
            <w:r w:rsidRPr="000D7953">
              <w:rPr>
                <w:rFonts w:ascii="Arial" w:eastAsia="Times New Roman" w:hAnsi="Arial" w:cs="Arial"/>
                <w:b/>
                <w:i/>
                <w:color w:val="000000"/>
                <w:kern w:val="1"/>
                <w:sz w:val="24"/>
                <w:szCs w:val="24"/>
                <w:lang w:eastAsia="ar-SA"/>
              </w:rPr>
              <w:t>ISO 11357-6)</w:t>
            </w:r>
          </w:p>
        </w:tc>
      </w:tr>
      <w:tr w:rsidR="00CE4C8F" w:rsidRPr="00D51EA8" w14:paraId="266F6FB1" w14:textId="77777777" w:rsidTr="00DD63A6">
        <w:trPr>
          <w:trHeight w:val="525"/>
        </w:trPr>
        <w:tc>
          <w:tcPr>
            <w:tcW w:w="1164" w:type="pct"/>
            <w:vMerge/>
            <w:tcBorders>
              <w:top w:val="nil"/>
            </w:tcBorders>
          </w:tcPr>
          <w:p w14:paraId="1B84813E"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455EE796"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64E74AF1" w14:textId="4F8FC0E5"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Атмосфера испытания</w:t>
            </w:r>
          </w:p>
        </w:tc>
        <w:tc>
          <w:tcPr>
            <w:tcW w:w="1010" w:type="pct"/>
          </w:tcPr>
          <w:p w14:paraId="1832FD82" w14:textId="58E7DF57" w:rsidR="00CE4C8F" w:rsidRPr="000D7953" w:rsidRDefault="00CE4C8F" w:rsidP="00B47535">
            <w:pPr>
              <w:ind w:leftChars="5" w:left="10" w:rightChars="5" w:right="10"/>
              <w:jc w:val="center"/>
              <w:rPr>
                <w:rFonts w:ascii="Arial" w:eastAsia="Microsoft Sans Serif" w:hAnsi="Arial" w:cs="Arial"/>
                <w:sz w:val="24"/>
                <w:szCs w:val="24"/>
              </w:rPr>
            </w:pPr>
            <w:r w:rsidRPr="000D7953">
              <w:rPr>
                <w:rFonts w:ascii="Arial" w:eastAsia="Microsoft Sans Serif" w:hAnsi="Arial" w:cs="Arial"/>
                <w:sz w:val="24"/>
                <w:szCs w:val="24"/>
                <w:lang w:val="ru-RU"/>
              </w:rPr>
              <w:t>Кислород</w:t>
            </w:r>
          </w:p>
        </w:tc>
        <w:tc>
          <w:tcPr>
            <w:tcW w:w="969" w:type="pct"/>
            <w:vMerge/>
            <w:tcBorders>
              <w:top w:val="nil"/>
            </w:tcBorders>
          </w:tcPr>
          <w:p w14:paraId="773424A9"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6484D53D" w14:textId="77777777" w:rsidTr="00DD63A6">
        <w:trPr>
          <w:trHeight w:val="525"/>
        </w:trPr>
        <w:tc>
          <w:tcPr>
            <w:tcW w:w="1164" w:type="pct"/>
            <w:vMerge/>
            <w:tcBorders>
              <w:top w:val="nil"/>
            </w:tcBorders>
          </w:tcPr>
          <w:p w14:paraId="1C1C9C5D"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10A76511"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00DD0962" w14:textId="526FF7C1"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Масса образца</w:t>
            </w:r>
          </w:p>
        </w:tc>
        <w:tc>
          <w:tcPr>
            <w:tcW w:w="1010" w:type="pct"/>
          </w:tcPr>
          <w:p w14:paraId="3ABD9DAA" w14:textId="2C807737" w:rsidR="00CE4C8F" w:rsidRPr="000D7953" w:rsidRDefault="00CE4C8F"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(15 ± 2) мг</w:t>
            </w:r>
          </w:p>
        </w:tc>
        <w:tc>
          <w:tcPr>
            <w:tcW w:w="969" w:type="pct"/>
            <w:vMerge/>
            <w:tcBorders>
              <w:top w:val="nil"/>
            </w:tcBorders>
          </w:tcPr>
          <w:p w14:paraId="17564AEB"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150C7634" w14:textId="77777777" w:rsidTr="00DD63A6">
        <w:trPr>
          <w:trHeight w:val="273"/>
        </w:trPr>
        <w:tc>
          <w:tcPr>
            <w:tcW w:w="1164" w:type="pct"/>
            <w:vMerge/>
            <w:tcBorders>
              <w:top w:val="nil"/>
            </w:tcBorders>
          </w:tcPr>
          <w:p w14:paraId="56F56405"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1F0AEC02"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010CDA8D" w14:textId="7E6FCBF4"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0049770E" w:rsidRPr="000D7953">
              <w:rPr>
                <w:rFonts w:ascii="Arial" w:eastAsia="Microsoft Sans Serif" w:hAnsi="Arial" w:cs="Arial"/>
                <w:sz w:val="24"/>
                <w:szCs w:val="24"/>
                <w:vertAlign w:val="superscript"/>
                <w:lang w:val="ru-RU"/>
              </w:rPr>
              <w:t>2</w:t>
            </w:r>
            <w:r w:rsidRPr="000D7953">
              <w:rPr>
                <w:rFonts w:ascii="Arial" w:eastAsia="Microsoft Sans Serif" w:hAnsi="Arial" w:cs="Arial"/>
                <w:sz w:val="24"/>
                <w:szCs w:val="24"/>
                <w:vertAlign w:val="superscript"/>
              </w:rPr>
              <w:t>)</w:t>
            </w:r>
          </w:p>
        </w:tc>
        <w:tc>
          <w:tcPr>
            <w:tcW w:w="1010" w:type="pct"/>
          </w:tcPr>
          <w:p w14:paraId="6529142F" w14:textId="5D856DB9" w:rsidR="00CE4C8F" w:rsidRPr="000D7953" w:rsidRDefault="00156423"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3</w:t>
            </w:r>
          </w:p>
        </w:tc>
        <w:tc>
          <w:tcPr>
            <w:tcW w:w="969" w:type="pct"/>
            <w:vMerge/>
            <w:tcBorders>
              <w:top w:val="nil"/>
            </w:tcBorders>
          </w:tcPr>
          <w:p w14:paraId="73F83B6B"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23258159" w14:textId="77777777" w:rsidTr="00DD63A6">
        <w:trPr>
          <w:trHeight w:val="285"/>
        </w:trPr>
        <w:tc>
          <w:tcPr>
            <w:tcW w:w="1164" w:type="pct"/>
            <w:vMerge w:val="restart"/>
          </w:tcPr>
          <w:p w14:paraId="1A1F65F6" w14:textId="44F08D0F"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b/>
                <w:i/>
                <w:sz w:val="24"/>
                <w:szCs w:val="24"/>
              </w:rPr>
              <w:t>3</w:t>
            </w:r>
            <w:r w:rsidRPr="000D7953">
              <w:rPr>
                <w:rFonts w:ascii="Arial" w:eastAsia="Microsoft Sans Serif" w:hAnsi="Arial" w:cs="Arial"/>
                <w:sz w:val="24"/>
                <w:szCs w:val="24"/>
                <w:lang w:val="ru-RU"/>
              </w:rPr>
              <w:t xml:space="preserve"> ПТР</w:t>
            </w:r>
          </w:p>
        </w:tc>
        <w:tc>
          <w:tcPr>
            <w:tcW w:w="897" w:type="pct"/>
            <w:vMerge w:val="restart"/>
          </w:tcPr>
          <w:p w14:paraId="67138D17" w14:textId="4CC04C8C" w:rsidR="00CE4C8F" w:rsidRPr="000D7953" w:rsidRDefault="00CE4C8F" w:rsidP="00CE4C8F">
            <w:pPr>
              <w:ind w:leftChars="5" w:left="10" w:rightChars="5" w:right="10"/>
              <w:rPr>
                <w:rFonts w:ascii="Arial" w:eastAsia="Microsoft Sans Serif" w:hAnsi="Arial" w:cs="Arial"/>
                <w:sz w:val="24"/>
                <w:szCs w:val="24"/>
                <w:vertAlign w:val="superscript"/>
                <w:lang w:val="ru-RU"/>
              </w:rPr>
            </w:pPr>
            <w:r w:rsidRPr="000D7953">
              <w:rPr>
                <w:rFonts w:ascii="Arial" w:eastAsia="Microsoft Sans Serif" w:hAnsi="Arial" w:cs="Arial"/>
                <w:sz w:val="24"/>
                <w:szCs w:val="24"/>
                <w:lang w:val="ru-RU"/>
              </w:rPr>
              <w:t>(0,</w:t>
            </w:r>
            <w:r w:rsidR="00156423" w:rsidRPr="000D7953">
              <w:rPr>
                <w:rFonts w:ascii="Arial" w:eastAsia="Microsoft Sans Serif" w:hAnsi="Arial" w:cs="Arial"/>
                <w:sz w:val="24"/>
                <w:szCs w:val="24"/>
                <w:lang w:val="ru-RU"/>
              </w:rPr>
              <w:t>20</w:t>
            </w:r>
            <w:r w:rsidRPr="000D7953">
              <w:rPr>
                <w:rFonts w:ascii="Arial" w:eastAsia="Microsoft Sans Serif" w:hAnsi="Arial" w:cs="Arial"/>
                <w:sz w:val="24"/>
                <w:szCs w:val="24"/>
                <w:lang w:val="ru-RU"/>
              </w:rPr>
              <w:t xml:space="preserve"> </w:t>
            </w:r>
            <w:r w:rsidRPr="000D7953">
              <w:rPr>
                <w:rFonts w:ascii="Arial" w:eastAsia="Microsoft Sans Serif" w:hAnsi="Arial" w:cs="Arial"/>
                <w:noProof/>
                <w:sz w:val="24"/>
                <w:szCs w:val="24"/>
                <w:lang w:val="ru-RU"/>
              </w:rPr>
              <w:t xml:space="preserve">≤ </w:t>
            </w:r>
            <w:r w:rsidRPr="000D7953">
              <w:rPr>
                <w:rFonts w:ascii="Arial" w:eastAsia="Microsoft Sans Serif" w:hAnsi="Arial" w:cs="Arial"/>
                <w:sz w:val="24"/>
                <w:szCs w:val="24"/>
                <w:lang w:val="ru-RU"/>
              </w:rPr>
              <w:t xml:space="preserve">ПТР </w:t>
            </w:r>
            <w:r w:rsidRPr="000D7953">
              <w:rPr>
                <w:rFonts w:ascii="Arial" w:eastAsia="Microsoft Sans Serif" w:hAnsi="Arial" w:cs="Arial"/>
                <w:noProof/>
                <w:sz w:val="24"/>
                <w:szCs w:val="24"/>
                <w:lang w:val="ru-RU"/>
              </w:rPr>
              <w:t xml:space="preserve">≤ </w:t>
            </w:r>
            <w:r w:rsidRPr="000D7953">
              <w:rPr>
                <w:rFonts w:ascii="Arial" w:eastAsia="Microsoft Sans Serif" w:hAnsi="Arial" w:cs="Arial"/>
                <w:sz w:val="24"/>
                <w:szCs w:val="24"/>
                <w:lang w:val="ru-RU"/>
              </w:rPr>
              <w:t>1,40) г/10 мин</w:t>
            </w:r>
          </w:p>
          <w:p w14:paraId="0716E37C" w14:textId="77777777" w:rsidR="00CE4C8F" w:rsidRPr="000D7953" w:rsidRDefault="00CE4C8F" w:rsidP="00CE4C8F">
            <w:pPr>
              <w:ind w:leftChars="5" w:left="10" w:rightChars="5" w:right="10"/>
              <w:rPr>
                <w:rFonts w:ascii="Arial" w:eastAsia="Microsoft Sans Serif" w:hAnsi="Arial" w:cs="Arial"/>
                <w:sz w:val="24"/>
                <w:szCs w:val="24"/>
                <w:vertAlign w:val="superscript"/>
                <w:lang w:val="ru-RU"/>
              </w:rPr>
            </w:pPr>
          </w:p>
          <w:p w14:paraId="62FC6AAE" w14:textId="0F9D23B8"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Максимальное отклонение ±20 % от номинального значения</w:t>
            </w:r>
            <w:r w:rsidR="0049770E" w:rsidRPr="000D7953">
              <w:rPr>
                <w:rFonts w:ascii="Arial" w:eastAsia="Microsoft Sans Serif" w:hAnsi="Arial" w:cs="Arial"/>
                <w:sz w:val="24"/>
                <w:szCs w:val="24"/>
                <w:vertAlign w:val="superscript"/>
                <w:lang w:val="ru-RU"/>
              </w:rPr>
              <w:t>4</w:t>
            </w:r>
            <w:r w:rsidRPr="000D7953">
              <w:rPr>
                <w:rFonts w:ascii="Arial" w:eastAsia="Microsoft Sans Serif" w:hAnsi="Arial" w:cs="Arial"/>
                <w:sz w:val="24"/>
                <w:szCs w:val="24"/>
                <w:vertAlign w:val="superscript"/>
                <w:lang w:val="ru-RU"/>
              </w:rPr>
              <w:t>),</w:t>
            </w:r>
            <w:r w:rsidR="0049770E" w:rsidRPr="000D7953">
              <w:rPr>
                <w:rFonts w:ascii="Arial" w:eastAsia="Microsoft Sans Serif" w:hAnsi="Arial" w:cs="Arial"/>
                <w:sz w:val="24"/>
                <w:szCs w:val="24"/>
                <w:vertAlign w:val="superscript"/>
                <w:lang w:val="ru-RU"/>
              </w:rPr>
              <w:t>5</w:t>
            </w:r>
            <w:r w:rsidRPr="000D7953">
              <w:rPr>
                <w:rFonts w:ascii="Arial" w:eastAsia="Microsoft Sans Serif" w:hAnsi="Arial" w:cs="Arial"/>
                <w:sz w:val="24"/>
                <w:szCs w:val="24"/>
                <w:vertAlign w:val="superscript"/>
                <w:lang w:val="ru-RU"/>
              </w:rPr>
              <w:t>)</w:t>
            </w:r>
          </w:p>
        </w:tc>
        <w:tc>
          <w:tcPr>
            <w:tcW w:w="960" w:type="pct"/>
          </w:tcPr>
          <w:p w14:paraId="08959365" w14:textId="59C21002"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Значение</w:t>
            </w:r>
          </w:p>
        </w:tc>
        <w:tc>
          <w:tcPr>
            <w:tcW w:w="1010" w:type="pct"/>
          </w:tcPr>
          <w:p w14:paraId="6D4438AB" w14:textId="2AC5EFB7" w:rsidR="00CE4C8F" w:rsidRPr="000D7953" w:rsidRDefault="00CE4C8F"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5 кг</w:t>
            </w:r>
          </w:p>
        </w:tc>
        <w:tc>
          <w:tcPr>
            <w:tcW w:w="969" w:type="pct"/>
            <w:vMerge w:val="restart"/>
          </w:tcPr>
          <w:p w14:paraId="6D3EF40D" w14:textId="7AEA2414"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По ГОСТ </w:t>
            </w:r>
            <w:r w:rsidRPr="000D7953">
              <w:rPr>
                <w:rFonts w:ascii="Arial" w:eastAsia="Microsoft Sans Serif" w:hAnsi="Arial" w:cs="Arial"/>
                <w:b/>
                <w:i/>
                <w:sz w:val="24"/>
                <w:szCs w:val="24"/>
                <w:lang w:val="ru-RU"/>
              </w:rPr>
              <w:t>11645</w:t>
            </w:r>
          </w:p>
        </w:tc>
      </w:tr>
      <w:tr w:rsidR="00CE4C8F" w:rsidRPr="00D51EA8" w14:paraId="41E70C38" w14:textId="77777777" w:rsidTr="00DD63A6">
        <w:trPr>
          <w:trHeight w:val="525"/>
        </w:trPr>
        <w:tc>
          <w:tcPr>
            <w:tcW w:w="1164" w:type="pct"/>
            <w:vMerge/>
            <w:tcBorders>
              <w:top w:val="nil"/>
            </w:tcBorders>
          </w:tcPr>
          <w:p w14:paraId="70DFF916"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5B63C550"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1D9585E0" w14:textId="77777777"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Температура испытания</w:t>
            </w:r>
          </w:p>
        </w:tc>
        <w:tc>
          <w:tcPr>
            <w:tcW w:w="1010" w:type="pct"/>
          </w:tcPr>
          <w:p w14:paraId="0C3DA6DD" w14:textId="77777777" w:rsidR="00CE4C8F" w:rsidRPr="000D7953" w:rsidRDefault="00CE4C8F"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190°С</w:t>
            </w:r>
          </w:p>
        </w:tc>
        <w:tc>
          <w:tcPr>
            <w:tcW w:w="969" w:type="pct"/>
            <w:vMerge/>
            <w:tcBorders>
              <w:top w:val="nil"/>
            </w:tcBorders>
          </w:tcPr>
          <w:p w14:paraId="34372083"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305FB6A2" w14:textId="77777777" w:rsidTr="00DD63A6">
        <w:trPr>
          <w:trHeight w:val="273"/>
        </w:trPr>
        <w:tc>
          <w:tcPr>
            <w:tcW w:w="1164" w:type="pct"/>
            <w:vMerge/>
            <w:tcBorders>
              <w:top w:val="nil"/>
            </w:tcBorders>
          </w:tcPr>
          <w:p w14:paraId="57CC96E3"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5EC5546F"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53451B96" w14:textId="77777777"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Время</w:t>
            </w:r>
          </w:p>
        </w:tc>
        <w:tc>
          <w:tcPr>
            <w:tcW w:w="1010" w:type="pct"/>
          </w:tcPr>
          <w:p w14:paraId="6A784BF0" w14:textId="77777777" w:rsidR="00AC6EB9" w:rsidRPr="000D7953" w:rsidRDefault="00AC6EB9" w:rsidP="00AC6EB9">
            <w:pPr>
              <w:ind w:leftChars="5" w:left="10" w:rightChars="5" w:right="10"/>
              <w:jc w:val="center"/>
              <w:rPr>
                <w:rFonts w:ascii="Arial" w:eastAsia="Microsoft Sans Serif" w:hAnsi="Arial" w:cs="Arial"/>
                <w:b/>
                <w:i/>
                <w:sz w:val="24"/>
                <w:szCs w:val="24"/>
                <w:lang w:val="ru-RU"/>
              </w:rPr>
            </w:pPr>
            <w:r w:rsidRPr="000D7953">
              <w:rPr>
                <w:rFonts w:ascii="Arial" w:eastAsia="Microsoft Sans Serif" w:hAnsi="Arial" w:cs="Arial"/>
                <w:sz w:val="24"/>
                <w:szCs w:val="24"/>
                <w:lang w:val="ru-RU"/>
              </w:rPr>
              <w:t xml:space="preserve">В соответствии с </w:t>
            </w:r>
            <w:r w:rsidRPr="000D7953">
              <w:rPr>
                <w:rFonts w:ascii="Arial" w:eastAsia="Microsoft Sans Serif" w:hAnsi="Arial" w:cs="Arial"/>
                <w:b/>
                <w:i/>
                <w:sz w:val="24"/>
                <w:szCs w:val="24"/>
                <w:lang w:val="ru-RU"/>
              </w:rPr>
              <w:t>ГОСТ 11645</w:t>
            </w:r>
          </w:p>
          <w:p w14:paraId="1D402D99" w14:textId="04090E5A" w:rsidR="00CE4C8F" w:rsidRPr="000D7953" w:rsidRDefault="00CE4C8F" w:rsidP="00B47535">
            <w:pPr>
              <w:ind w:leftChars="5" w:left="10" w:rightChars="5" w:right="10"/>
              <w:jc w:val="center"/>
              <w:rPr>
                <w:rFonts w:ascii="Arial" w:eastAsia="Microsoft Sans Serif" w:hAnsi="Arial" w:cs="Arial"/>
                <w:sz w:val="24"/>
                <w:szCs w:val="24"/>
                <w:lang w:val="ru-RU"/>
              </w:rPr>
            </w:pPr>
          </w:p>
        </w:tc>
        <w:tc>
          <w:tcPr>
            <w:tcW w:w="969" w:type="pct"/>
            <w:vMerge/>
            <w:tcBorders>
              <w:top w:val="nil"/>
            </w:tcBorders>
          </w:tcPr>
          <w:p w14:paraId="422213D5"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0E74AF30" w14:textId="77777777" w:rsidTr="00B47535">
        <w:trPr>
          <w:trHeight w:val="1075"/>
        </w:trPr>
        <w:tc>
          <w:tcPr>
            <w:tcW w:w="1164" w:type="pct"/>
            <w:vMerge/>
            <w:tcBorders>
              <w:top w:val="nil"/>
            </w:tcBorders>
          </w:tcPr>
          <w:p w14:paraId="62EE400A"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897" w:type="pct"/>
            <w:vMerge/>
            <w:tcBorders>
              <w:top w:val="nil"/>
            </w:tcBorders>
          </w:tcPr>
          <w:p w14:paraId="691B9BA4" w14:textId="77777777" w:rsidR="00CE4C8F" w:rsidRPr="000D7953" w:rsidRDefault="00CE4C8F" w:rsidP="00CE4C8F">
            <w:pPr>
              <w:ind w:leftChars="5" w:left="10" w:rightChars="5" w:right="10"/>
              <w:rPr>
                <w:rFonts w:ascii="Arial" w:eastAsia="Microsoft Sans Serif" w:hAnsi="Arial" w:cs="Arial"/>
                <w:sz w:val="24"/>
                <w:szCs w:val="24"/>
                <w:lang w:val="ru-RU"/>
              </w:rPr>
            </w:pPr>
          </w:p>
        </w:tc>
        <w:tc>
          <w:tcPr>
            <w:tcW w:w="960" w:type="pct"/>
          </w:tcPr>
          <w:p w14:paraId="632EE4E0" w14:textId="5478AE6B"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0049770E" w:rsidRPr="000D7953">
              <w:rPr>
                <w:rFonts w:ascii="Arial" w:eastAsia="Microsoft Sans Serif" w:hAnsi="Arial" w:cs="Arial"/>
                <w:sz w:val="24"/>
                <w:szCs w:val="24"/>
                <w:vertAlign w:val="superscript"/>
                <w:lang w:val="ru-RU"/>
              </w:rPr>
              <w:t>2</w:t>
            </w:r>
            <w:r w:rsidRPr="000D7953">
              <w:rPr>
                <w:rFonts w:ascii="Arial" w:eastAsia="Microsoft Sans Serif" w:hAnsi="Arial" w:cs="Arial"/>
                <w:sz w:val="24"/>
                <w:szCs w:val="24"/>
                <w:vertAlign w:val="superscript"/>
              </w:rPr>
              <w:t>)</w:t>
            </w:r>
          </w:p>
        </w:tc>
        <w:tc>
          <w:tcPr>
            <w:tcW w:w="1010" w:type="pct"/>
          </w:tcPr>
          <w:p w14:paraId="4E386D9B" w14:textId="77777777" w:rsidR="00CE4C8F" w:rsidRPr="000D7953" w:rsidRDefault="00CE4C8F" w:rsidP="00B47535">
            <w:pPr>
              <w:ind w:leftChars="5" w:left="10" w:rightChars="5" w:right="10"/>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В соответствии с </w:t>
            </w:r>
            <w:r w:rsidRPr="000D7953">
              <w:rPr>
                <w:rFonts w:ascii="Arial" w:eastAsia="Microsoft Sans Serif" w:hAnsi="Arial" w:cs="Arial"/>
                <w:b/>
                <w:i/>
                <w:sz w:val="24"/>
                <w:szCs w:val="24"/>
                <w:lang w:val="ru-RU"/>
              </w:rPr>
              <w:t>ГОСТ 11645</w:t>
            </w:r>
          </w:p>
          <w:p w14:paraId="190F60B6" w14:textId="3921D697" w:rsidR="00CE4C8F" w:rsidRPr="000D7953" w:rsidRDefault="00CE4C8F" w:rsidP="00B47535">
            <w:pPr>
              <w:ind w:leftChars="5" w:left="10" w:rightChars="5" w:right="10"/>
              <w:jc w:val="center"/>
              <w:rPr>
                <w:rFonts w:ascii="Arial" w:eastAsia="Microsoft Sans Serif" w:hAnsi="Arial" w:cs="Arial"/>
                <w:sz w:val="24"/>
                <w:szCs w:val="24"/>
                <w:lang w:val="ru-RU"/>
              </w:rPr>
            </w:pPr>
          </w:p>
        </w:tc>
        <w:tc>
          <w:tcPr>
            <w:tcW w:w="969" w:type="pct"/>
            <w:vMerge/>
            <w:tcBorders>
              <w:top w:val="nil"/>
            </w:tcBorders>
          </w:tcPr>
          <w:p w14:paraId="7DFDD8D7" w14:textId="77777777" w:rsidR="00CE4C8F" w:rsidRPr="000D7953" w:rsidRDefault="00CE4C8F" w:rsidP="00CE4C8F">
            <w:pPr>
              <w:ind w:leftChars="5" w:left="10" w:rightChars="5" w:right="10"/>
              <w:rPr>
                <w:rFonts w:ascii="Arial" w:eastAsia="Microsoft Sans Serif" w:hAnsi="Arial" w:cs="Arial"/>
                <w:sz w:val="24"/>
                <w:szCs w:val="24"/>
                <w:lang w:val="ru-RU"/>
              </w:rPr>
            </w:pPr>
          </w:p>
        </w:tc>
      </w:tr>
      <w:tr w:rsidR="00CE4C8F" w:rsidRPr="00D51EA8" w14:paraId="7CE62472" w14:textId="77777777" w:rsidTr="00DD63A6">
        <w:trPr>
          <w:trHeight w:val="777"/>
        </w:trPr>
        <w:tc>
          <w:tcPr>
            <w:tcW w:w="1164" w:type="pct"/>
            <w:tcBorders>
              <w:bottom w:val="single" w:sz="4" w:space="0" w:color="auto"/>
            </w:tcBorders>
          </w:tcPr>
          <w:p w14:paraId="007EF6D8" w14:textId="7CE71E96" w:rsidR="00CE4C8F" w:rsidRPr="000D7953" w:rsidRDefault="00CE4C8F" w:rsidP="00CE4C8F">
            <w:pPr>
              <w:ind w:leftChars="5" w:left="10" w:rightChars="5" w:right="10"/>
              <w:rPr>
                <w:rFonts w:ascii="Arial" w:eastAsia="Microsoft Sans Serif" w:hAnsi="Arial" w:cs="Arial"/>
                <w:sz w:val="24"/>
                <w:szCs w:val="24"/>
              </w:rPr>
            </w:pPr>
            <w:r w:rsidRPr="000D7953">
              <w:rPr>
                <w:rFonts w:ascii="Arial" w:eastAsia="Microsoft Sans Serif" w:hAnsi="Arial" w:cs="Arial"/>
                <w:b/>
                <w:i/>
                <w:sz w:val="24"/>
                <w:szCs w:val="24"/>
              </w:rPr>
              <w:t>4</w:t>
            </w:r>
            <w:r w:rsidRPr="000D7953">
              <w:rPr>
                <w:rFonts w:ascii="Arial" w:eastAsia="Microsoft Sans Serif" w:hAnsi="Arial" w:cs="Arial"/>
                <w:sz w:val="24"/>
                <w:szCs w:val="24"/>
                <w:lang w:val="ru-RU"/>
              </w:rPr>
              <w:t xml:space="preserve"> Массовая доля летучих веществ</w:t>
            </w:r>
            <w:r w:rsidR="0049770E" w:rsidRPr="000D7953">
              <w:rPr>
                <w:rFonts w:ascii="Arial" w:eastAsia="Microsoft Sans Serif" w:hAnsi="Arial" w:cs="Arial"/>
                <w:sz w:val="24"/>
                <w:szCs w:val="24"/>
                <w:vertAlign w:val="superscript"/>
                <w:lang w:val="ru-RU"/>
              </w:rPr>
              <w:t>6</w:t>
            </w:r>
            <w:r w:rsidRPr="000D7953">
              <w:rPr>
                <w:rFonts w:ascii="Arial" w:eastAsia="Microsoft Sans Serif" w:hAnsi="Arial" w:cs="Arial"/>
                <w:b/>
                <w:sz w:val="24"/>
                <w:szCs w:val="24"/>
                <w:vertAlign w:val="superscript"/>
                <w:lang w:val="ru-RU"/>
              </w:rPr>
              <w:t>)</w:t>
            </w:r>
          </w:p>
        </w:tc>
        <w:tc>
          <w:tcPr>
            <w:tcW w:w="897" w:type="pct"/>
            <w:tcBorders>
              <w:bottom w:val="single" w:sz="4" w:space="0" w:color="auto"/>
            </w:tcBorders>
          </w:tcPr>
          <w:p w14:paraId="2EE11C27" w14:textId="77777777"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 350 мг/кг</w:t>
            </w:r>
          </w:p>
          <w:p w14:paraId="21D05A24" w14:textId="13869C9D" w:rsidR="00CE4C8F" w:rsidRPr="000D7953" w:rsidRDefault="00CE4C8F" w:rsidP="00CE4C8F">
            <w:pPr>
              <w:ind w:leftChars="5" w:left="10" w:rightChars="5" w:right="10"/>
              <w:rPr>
                <w:rFonts w:ascii="Arial" w:eastAsia="Microsoft Sans Serif" w:hAnsi="Arial" w:cs="Arial"/>
                <w:sz w:val="24"/>
                <w:szCs w:val="24"/>
              </w:rPr>
            </w:pPr>
          </w:p>
        </w:tc>
        <w:tc>
          <w:tcPr>
            <w:tcW w:w="960" w:type="pct"/>
            <w:tcBorders>
              <w:bottom w:val="single" w:sz="4" w:space="0" w:color="auto"/>
            </w:tcBorders>
          </w:tcPr>
          <w:p w14:paraId="511EEE38" w14:textId="4E0B9246" w:rsidR="00CE4C8F" w:rsidRPr="000D7953" w:rsidRDefault="00CE4C8F" w:rsidP="00CE4C8F">
            <w:pPr>
              <w:ind w:leftChars="5" w:left="10" w:rightChars="5" w:right="10"/>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0049770E" w:rsidRPr="000D7953">
              <w:rPr>
                <w:rFonts w:ascii="Arial" w:eastAsia="Microsoft Sans Serif" w:hAnsi="Arial" w:cs="Arial"/>
                <w:sz w:val="24"/>
                <w:szCs w:val="24"/>
                <w:vertAlign w:val="superscript"/>
                <w:lang w:val="ru-RU"/>
              </w:rPr>
              <w:t>2</w:t>
            </w:r>
            <w:r w:rsidRPr="000D7953">
              <w:rPr>
                <w:rFonts w:ascii="Arial" w:eastAsia="Microsoft Sans Serif" w:hAnsi="Arial" w:cs="Arial"/>
                <w:sz w:val="24"/>
                <w:szCs w:val="24"/>
                <w:vertAlign w:val="superscript"/>
              </w:rPr>
              <w:t>)</w:t>
            </w:r>
          </w:p>
        </w:tc>
        <w:tc>
          <w:tcPr>
            <w:tcW w:w="1010" w:type="pct"/>
            <w:tcBorders>
              <w:bottom w:val="single" w:sz="4" w:space="0" w:color="auto"/>
            </w:tcBorders>
          </w:tcPr>
          <w:p w14:paraId="35248C6F" w14:textId="2673FAE2" w:rsidR="00CE4C8F" w:rsidRPr="000D7953" w:rsidRDefault="00CE4C8F" w:rsidP="00B47535">
            <w:pPr>
              <w:spacing w:before="7"/>
              <w:ind w:leftChars="5" w:left="10" w:rightChars="5" w:right="10"/>
              <w:jc w:val="center"/>
              <w:rPr>
                <w:rFonts w:ascii="Arial" w:eastAsia="Microsoft Sans Serif" w:hAnsi="Arial" w:cs="Arial"/>
                <w:sz w:val="24"/>
                <w:szCs w:val="24"/>
              </w:rPr>
            </w:pPr>
            <w:r w:rsidRPr="000D7953">
              <w:rPr>
                <w:rFonts w:ascii="Arial" w:eastAsia="Microsoft Sans Serif" w:hAnsi="Arial" w:cs="Arial"/>
                <w:sz w:val="24"/>
                <w:szCs w:val="24"/>
              </w:rPr>
              <w:t>1</w:t>
            </w:r>
          </w:p>
        </w:tc>
        <w:tc>
          <w:tcPr>
            <w:tcW w:w="969" w:type="pct"/>
            <w:tcBorders>
              <w:bottom w:val="single" w:sz="4" w:space="0" w:color="auto"/>
            </w:tcBorders>
          </w:tcPr>
          <w:p w14:paraId="562C4F2C" w14:textId="6E660C7D" w:rsidR="00CE4C8F" w:rsidRPr="000D7953" w:rsidRDefault="00CE4C8F" w:rsidP="00CE4C8F">
            <w:pPr>
              <w:ind w:leftChars="5" w:left="10" w:rightChars="5" w:right="10"/>
              <w:rPr>
                <w:rFonts w:ascii="Arial" w:eastAsia="Microsoft Sans Serif" w:hAnsi="Arial" w:cs="Arial"/>
                <w:b/>
                <w:i/>
                <w:sz w:val="24"/>
                <w:szCs w:val="24"/>
                <w:lang w:val="ru-RU"/>
              </w:rPr>
            </w:pPr>
            <w:r w:rsidRPr="000D7953">
              <w:rPr>
                <w:rFonts w:ascii="Arial" w:eastAsia="Microsoft Sans Serif" w:hAnsi="Arial" w:cs="Arial"/>
                <w:b/>
                <w:i/>
                <w:sz w:val="24"/>
                <w:szCs w:val="24"/>
                <w:lang w:val="ru-RU"/>
              </w:rPr>
              <w:t>По ГОСТ 26359</w:t>
            </w:r>
          </w:p>
        </w:tc>
      </w:tr>
      <w:tr w:rsidR="00CE4C8F" w:rsidRPr="00D51EA8" w14:paraId="677724C9" w14:textId="77777777" w:rsidTr="00DD63A6">
        <w:trPr>
          <w:trHeight w:val="777"/>
        </w:trPr>
        <w:tc>
          <w:tcPr>
            <w:tcW w:w="1164" w:type="pct"/>
            <w:tcBorders>
              <w:top w:val="single" w:sz="4" w:space="0" w:color="auto"/>
              <w:bottom w:val="single" w:sz="4" w:space="0" w:color="auto"/>
            </w:tcBorders>
          </w:tcPr>
          <w:p w14:paraId="58C722B1" w14:textId="282213D6"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b/>
                <w:i/>
                <w:sz w:val="24"/>
                <w:szCs w:val="24"/>
              </w:rPr>
              <w:t>5</w:t>
            </w:r>
            <w:r w:rsidRPr="000D7953">
              <w:rPr>
                <w:rFonts w:ascii="Arial" w:eastAsia="Microsoft Sans Serif" w:hAnsi="Arial" w:cs="Arial"/>
                <w:sz w:val="24"/>
                <w:szCs w:val="24"/>
                <w:lang w:val="ru-RU"/>
              </w:rPr>
              <w:t xml:space="preserve"> Массовая доля воды</w:t>
            </w:r>
            <w:r w:rsidR="0049770E" w:rsidRPr="000D7953">
              <w:rPr>
                <w:rFonts w:ascii="Arial" w:eastAsia="Microsoft Sans Serif" w:hAnsi="Arial" w:cs="Arial"/>
                <w:sz w:val="24"/>
                <w:szCs w:val="24"/>
                <w:vertAlign w:val="superscript"/>
                <w:lang w:val="ru-RU"/>
              </w:rPr>
              <w:t>7</w:t>
            </w:r>
            <w:r w:rsidRPr="000D7953">
              <w:rPr>
                <w:rFonts w:ascii="Arial" w:eastAsia="Microsoft Sans Serif" w:hAnsi="Arial" w:cs="Arial"/>
                <w:sz w:val="24"/>
                <w:szCs w:val="24"/>
                <w:vertAlign w:val="superscript"/>
                <w:lang w:val="ru-RU"/>
              </w:rPr>
              <w:t>)</w:t>
            </w:r>
          </w:p>
        </w:tc>
        <w:tc>
          <w:tcPr>
            <w:tcW w:w="897" w:type="pct"/>
            <w:tcBorders>
              <w:top w:val="single" w:sz="4" w:space="0" w:color="auto"/>
              <w:bottom w:val="single" w:sz="4" w:space="0" w:color="auto"/>
            </w:tcBorders>
          </w:tcPr>
          <w:p w14:paraId="3C326F5F" w14:textId="77777777"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 300 мг/кг</w:t>
            </w:r>
          </w:p>
          <w:p w14:paraId="6A8AD09E" w14:textId="371EC912" w:rsidR="00CE4C8F" w:rsidRPr="000D7953" w:rsidRDefault="00CE4C8F" w:rsidP="00CE4C8F">
            <w:pPr>
              <w:ind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(Эквивалент-но &lt; 0,03 % по массе)</w:t>
            </w:r>
          </w:p>
        </w:tc>
        <w:tc>
          <w:tcPr>
            <w:tcW w:w="960" w:type="pct"/>
            <w:tcBorders>
              <w:top w:val="single" w:sz="4" w:space="0" w:color="auto"/>
              <w:bottom w:val="single" w:sz="4" w:space="0" w:color="auto"/>
            </w:tcBorders>
          </w:tcPr>
          <w:p w14:paraId="6A7221F3" w14:textId="7B60E3D8"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0049770E" w:rsidRPr="000D7953">
              <w:rPr>
                <w:rFonts w:ascii="Arial" w:eastAsia="Microsoft Sans Serif" w:hAnsi="Arial" w:cs="Arial"/>
                <w:sz w:val="24"/>
                <w:szCs w:val="24"/>
                <w:vertAlign w:val="superscript"/>
                <w:lang w:val="ru-RU"/>
              </w:rPr>
              <w:t>2</w:t>
            </w:r>
            <w:r w:rsidRPr="000D7953">
              <w:rPr>
                <w:rFonts w:ascii="Arial" w:eastAsia="Microsoft Sans Serif" w:hAnsi="Arial" w:cs="Arial"/>
                <w:sz w:val="24"/>
                <w:szCs w:val="24"/>
                <w:vertAlign w:val="superscript"/>
              </w:rPr>
              <w:t>)</w:t>
            </w:r>
          </w:p>
        </w:tc>
        <w:tc>
          <w:tcPr>
            <w:tcW w:w="1010" w:type="pct"/>
            <w:tcBorders>
              <w:top w:val="single" w:sz="4" w:space="0" w:color="auto"/>
              <w:bottom w:val="single" w:sz="4" w:space="0" w:color="auto"/>
            </w:tcBorders>
          </w:tcPr>
          <w:p w14:paraId="378D5E57" w14:textId="77777777" w:rsidR="00CE4C8F" w:rsidRPr="000D7953" w:rsidRDefault="00CE4C8F" w:rsidP="00B47535">
            <w:pPr>
              <w:spacing w:before="7"/>
              <w:ind w:left="28" w:rightChars="28" w:right="56"/>
              <w:jc w:val="center"/>
              <w:rPr>
                <w:rFonts w:ascii="Arial" w:eastAsia="Microsoft Sans Serif" w:hAnsi="Arial" w:cs="Arial"/>
                <w:sz w:val="24"/>
                <w:szCs w:val="24"/>
              </w:rPr>
            </w:pPr>
            <w:r w:rsidRPr="000D7953">
              <w:rPr>
                <w:rFonts w:ascii="Arial" w:eastAsia="Microsoft Sans Serif" w:hAnsi="Arial" w:cs="Arial"/>
                <w:sz w:val="24"/>
                <w:szCs w:val="24"/>
              </w:rPr>
              <w:t>1</w:t>
            </w:r>
          </w:p>
        </w:tc>
        <w:tc>
          <w:tcPr>
            <w:tcW w:w="969" w:type="pct"/>
            <w:tcBorders>
              <w:top w:val="single" w:sz="4" w:space="0" w:color="auto"/>
              <w:bottom w:val="single" w:sz="4" w:space="0" w:color="auto"/>
            </w:tcBorders>
          </w:tcPr>
          <w:p w14:paraId="4568FB22" w14:textId="6D9290E3" w:rsidR="00CE4C8F" w:rsidRPr="000D7953" w:rsidRDefault="00CE4C8F" w:rsidP="00CE4C8F">
            <w:pPr>
              <w:ind w:left="28" w:rightChars="28" w:right="56"/>
              <w:rPr>
                <w:rFonts w:ascii="Arial" w:eastAsia="Microsoft Sans Serif" w:hAnsi="Arial" w:cs="Arial"/>
                <w:b/>
                <w:i/>
                <w:sz w:val="24"/>
                <w:szCs w:val="24"/>
                <w:lang w:val="ru-RU"/>
              </w:rPr>
            </w:pPr>
            <w:r w:rsidRPr="000D7953">
              <w:rPr>
                <w:rFonts w:ascii="Arial" w:eastAsia="Microsoft Sans Serif" w:hAnsi="Arial" w:cs="Arial"/>
                <w:b/>
                <w:i/>
                <w:sz w:val="24"/>
                <w:szCs w:val="24"/>
                <w:lang w:val="ru-RU"/>
              </w:rPr>
              <w:t>По ГОСТ 14870</w:t>
            </w:r>
          </w:p>
        </w:tc>
      </w:tr>
      <w:tr w:rsidR="00CE4C8F" w:rsidRPr="00D51EA8" w14:paraId="368036E1" w14:textId="77777777" w:rsidTr="00AF4513">
        <w:trPr>
          <w:trHeight w:val="585"/>
        </w:trPr>
        <w:tc>
          <w:tcPr>
            <w:tcW w:w="1164" w:type="pct"/>
            <w:tcBorders>
              <w:top w:val="single" w:sz="4" w:space="0" w:color="auto"/>
            </w:tcBorders>
          </w:tcPr>
          <w:p w14:paraId="60CB2043" w14:textId="782B313A"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b/>
                <w:i/>
                <w:sz w:val="24"/>
                <w:szCs w:val="24"/>
                <w:lang w:val="ru-RU"/>
              </w:rPr>
              <w:t>6</w:t>
            </w:r>
            <w:r w:rsidRPr="000D7953">
              <w:rPr>
                <w:rFonts w:ascii="Arial" w:eastAsia="Microsoft Sans Serif" w:hAnsi="Arial" w:cs="Arial"/>
                <w:sz w:val="24"/>
                <w:szCs w:val="24"/>
                <w:lang w:val="ru-RU"/>
              </w:rPr>
              <w:t xml:space="preserve"> Массовая доля технического углерода (сажи)</w:t>
            </w:r>
            <w:r w:rsidR="0049770E" w:rsidRPr="000D7953">
              <w:rPr>
                <w:rFonts w:ascii="Arial" w:eastAsia="Microsoft Sans Serif" w:hAnsi="Arial" w:cs="Arial"/>
                <w:sz w:val="24"/>
                <w:szCs w:val="24"/>
                <w:vertAlign w:val="superscript"/>
                <w:lang w:val="ru-RU"/>
              </w:rPr>
              <w:t>8</w:t>
            </w:r>
            <w:r w:rsidRPr="000D7953">
              <w:rPr>
                <w:rFonts w:ascii="Arial" w:eastAsia="Microsoft Sans Serif" w:hAnsi="Arial" w:cs="Arial"/>
                <w:sz w:val="24"/>
                <w:szCs w:val="24"/>
                <w:vertAlign w:val="superscript"/>
                <w:lang w:val="ru-RU"/>
              </w:rPr>
              <w:t>)</w:t>
            </w:r>
          </w:p>
        </w:tc>
        <w:tc>
          <w:tcPr>
            <w:tcW w:w="897" w:type="pct"/>
            <w:tcBorders>
              <w:top w:val="single" w:sz="4" w:space="0" w:color="auto"/>
            </w:tcBorders>
          </w:tcPr>
          <w:p w14:paraId="6BA1A419" w14:textId="059ADC06"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2,0 % – 2,5 % по массе</w:t>
            </w:r>
          </w:p>
        </w:tc>
        <w:tc>
          <w:tcPr>
            <w:tcW w:w="960" w:type="pct"/>
            <w:tcBorders>
              <w:top w:val="single" w:sz="4" w:space="0" w:color="auto"/>
            </w:tcBorders>
          </w:tcPr>
          <w:p w14:paraId="3818A970" w14:textId="779FA660" w:rsidR="00CE4C8F" w:rsidRPr="000D7953" w:rsidRDefault="00CE4C8F" w:rsidP="00CE4C8F">
            <w:pPr>
              <w:ind w:left="28" w:rightChars="28" w:right="56"/>
              <w:rPr>
                <w:rFonts w:ascii="Arial" w:eastAsia="Microsoft Sans Serif" w:hAnsi="Arial" w:cs="Arial"/>
                <w:sz w:val="24"/>
                <w:szCs w:val="24"/>
              </w:rPr>
            </w:pPr>
            <w:r w:rsidRPr="000D7953">
              <w:rPr>
                <w:rFonts w:ascii="Arial" w:eastAsia="Microsoft Sans Serif" w:hAnsi="Arial" w:cs="Arial"/>
                <w:sz w:val="24"/>
                <w:szCs w:val="24"/>
                <w:lang w:val="ru-RU"/>
              </w:rPr>
              <w:t>Количество образцов для испытания</w:t>
            </w:r>
            <w:r w:rsidR="0049770E" w:rsidRPr="000D7953">
              <w:rPr>
                <w:rFonts w:ascii="Arial" w:eastAsia="Microsoft Sans Serif" w:hAnsi="Arial" w:cs="Arial"/>
                <w:sz w:val="24"/>
                <w:szCs w:val="24"/>
                <w:vertAlign w:val="superscript"/>
                <w:lang w:val="ru-RU"/>
              </w:rPr>
              <w:t>2</w:t>
            </w:r>
            <w:r w:rsidRPr="000D7953">
              <w:rPr>
                <w:rFonts w:ascii="Arial" w:eastAsia="Microsoft Sans Serif" w:hAnsi="Arial" w:cs="Arial"/>
                <w:sz w:val="24"/>
                <w:szCs w:val="24"/>
                <w:vertAlign w:val="superscript"/>
              </w:rPr>
              <w:t>)</w:t>
            </w:r>
          </w:p>
        </w:tc>
        <w:tc>
          <w:tcPr>
            <w:tcW w:w="1010" w:type="pct"/>
            <w:tcBorders>
              <w:top w:val="single" w:sz="4" w:space="0" w:color="auto"/>
            </w:tcBorders>
          </w:tcPr>
          <w:p w14:paraId="3321334B" w14:textId="0483A578" w:rsidR="00CE4C8F" w:rsidRPr="000D7953" w:rsidRDefault="00CE4C8F" w:rsidP="00B47535">
            <w:pPr>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В соответствии с ГОСТ ISO 6964</w:t>
            </w:r>
          </w:p>
        </w:tc>
        <w:tc>
          <w:tcPr>
            <w:tcW w:w="969" w:type="pct"/>
            <w:tcBorders>
              <w:top w:val="single" w:sz="4" w:space="0" w:color="auto"/>
            </w:tcBorders>
          </w:tcPr>
          <w:p w14:paraId="1BB9806B" w14:textId="607943CC" w:rsidR="00CE4C8F" w:rsidRPr="000D7953" w:rsidRDefault="00C41780"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По </w:t>
            </w:r>
            <w:r w:rsidR="00CE4C8F" w:rsidRPr="000D7953">
              <w:rPr>
                <w:rFonts w:ascii="Arial" w:eastAsia="Microsoft Sans Serif" w:hAnsi="Arial" w:cs="Arial"/>
                <w:sz w:val="24"/>
                <w:szCs w:val="24"/>
                <w:lang w:val="ru-RU"/>
              </w:rPr>
              <w:t xml:space="preserve">ГОСТ </w:t>
            </w:r>
            <w:r w:rsidR="00CE4C8F" w:rsidRPr="000D7953">
              <w:rPr>
                <w:rFonts w:ascii="Arial" w:eastAsia="Microsoft Sans Serif" w:hAnsi="Arial" w:cs="Arial"/>
                <w:sz w:val="24"/>
                <w:szCs w:val="24"/>
              </w:rPr>
              <w:t>ISO 6964</w:t>
            </w:r>
          </w:p>
        </w:tc>
      </w:tr>
      <w:tr w:rsidR="00CE4C8F" w:rsidRPr="00D51EA8" w14:paraId="33885243" w14:textId="77777777" w:rsidTr="00DD63A6">
        <w:trPr>
          <w:trHeight w:val="837"/>
        </w:trPr>
        <w:tc>
          <w:tcPr>
            <w:tcW w:w="1164" w:type="pct"/>
            <w:vMerge w:val="restart"/>
          </w:tcPr>
          <w:p w14:paraId="77F7598E" w14:textId="28993E38"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b/>
                <w:i/>
                <w:sz w:val="24"/>
                <w:szCs w:val="24"/>
              </w:rPr>
              <w:t>7</w:t>
            </w:r>
            <w:r w:rsidRPr="000D7953">
              <w:rPr>
                <w:rFonts w:ascii="Arial" w:eastAsia="Microsoft Sans Serif" w:hAnsi="Arial" w:cs="Arial"/>
                <w:sz w:val="24"/>
                <w:szCs w:val="24"/>
                <w:lang w:val="ru-RU"/>
              </w:rPr>
              <w:t xml:space="preserve"> Распределение технического углерода (сажи</w:t>
            </w:r>
            <w:r w:rsidR="00384A5E" w:rsidRPr="000D7953">
              <w:rPr>
                <w:rFonts w:ascii="Arial" w:eastAsia="Microsoft Sans Serif" w:hAnsi="Arial" w:cs="Arial"/>
                <w:sz w:val="24"/>
                <w:szCs w:val="24"/>
                <w:lang w:val="ru-RU"/>
              </w:rPr>
              <w:t>)</w:t>
            </w:r>
            <w:r w:rsidR="0049770E" w:rsidRPr="000D7953">
              <w:rPr>
                <w:rFonts w:ascii="Arial" w:eastAsia="Microsoft Sans Serif" w:hAnsi="Arial" w:cs="Arial"/>
                <w:sz w:val="24"/>
                <w:szCs w:val="24"/>
                <w:vertAlign w:val="superscript"/>
                <w:lang w:val="ru-RU"/>
              </w:rPr>
              <w:t>8</w:t>
            </w:r>
            <w:r w:rsidRPr="000D7953">
              <w:rPr>
                <w:rFonts w:ascii="Arial" w:eastAsia="Microsoft Sans Serif" w:hAnsi="Arial" w:cs="Arial"/>
                <w:sz w:val="24"/>
                <w:szCs w:val="24"/>
                <w:vertAlign w:val="superscript"/>
                <w:lang w:val="ru-RU"/>
              </w:rPr>
              <w:t>)</w:t>
            </w:r>
          </w:p>
        </w:tc>
        <w:tc>
          <w:tcPr>
            <w:tcW w:w="897" w:type="pct"/>
            <w:vMerge w:val="restart"/>
          </w:tcPr>
          <w:p w14:paraId="67338482" w14:textId="4B01CE90" w:rsidR="00CE4C8F" w:rsidRPr="000D7953" w:rsidRDefault="00CE4C8F" w:rsidP="00CE4C8F">
            <w:pPr>
              <w:tabs>
                <w:tab w:val="left" w:pos="952"/>
              </w:tabs>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Класс ≤ 3.</w:t>
            </w:r>
            <w:r w:rsidRPr="000D7953">
              <w:rPr>
                <w:rFonts w:ascii="Arial" w:eastAsia="Microsoft Sans Serif" w:hAnsi="Arial" w:cs="Arial"/>
                <w:sz w:val="24"/>
                <w:szCs w:val="24"/>
                <w:lang w:val="ru-RU"/>
              </w:rPr>
              <w:br/>
              <w:t>Тип А1, А2, А3 или В</w:t>
            </w:r>
          </w:p>
        </w:tc>
        <w:tc>
          <w:tcPr>
            <w:tcW w:w="960" w:type="pct"/>
          </w:tcPr>
          <w:p w14:paraId="3E6F6D08" w14:textId="77777777"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Подготовка образцов для испытания</w:t>
            </w:r>
          </w:p>
        </w:tc>
        <w:tc>
          <w:tcPr>
            <w:tcW w:w="1010" w:type="pct"/>
          </w:tcPr>
          <w:p w14:paraId="53B6A4C5" w14:textId="5AFAD491" w:rsidR="00CE4C8F" w:rsidRPr="000D7953" w:rsidRDefault="00CE4C8F" w:rsidP="00B47535">
            <w:pPr>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Произвольная</w:t>
            </w:r>
            <w:r w:rsidR="0049770E" w:rsidRPr="000D7953">
              <w:rPr>
                <w:rFonts w:ascii="Arial" w:eastAsia="Microsoft Sans Serif" w:hAnsi="Arial" w:cs="Arial"/>
                <w:sz w:val="24"/>
                <w:szCs w:val="24"/>
                <w:vertAlign w:val="superscript"/>
                <w:lang w:val="ru-RU"/>
              </w:rPr>
              <w:t>9</w:t>
            </w:r>
            <w:r w:rsidRPr="000D7953">
              <w:rPr>
                <w:rFonts w:ascii="Arial" w:eastAsia="Microsoft Sans Serif" w:hAnsi="Arial" w:cs="Arial"/>
                <w:sz w:val="24"/>
                <w:szCs w:val="24"/>
                <w:vertAlign w:val="superscript"/>
                <w:lang w:val="ru-RU"/>
              </w:rPr>
              <w:t>)</w:t>
            </w:r>
          </w:p>
        </w:tc>
        <w:tc>
          <w:tcPr>
            <w:tcW w:w="969" w:type="pct"/>
            <w:vMerge w:val="restart"/>
          </w:tcPr>
          <w:p w14:paraId="20DC03BE" w14:textId="21797C6B" w:rsidR="00CE4C8F" w:rsidRPr="000D7953" w:rsidRDefault="00DE0906"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По </w:t>
            </w:r>
            <w:r w:rsidR="00CE4C8F" w:rsidRPr="000D7953">
              <w:rPr>
                <w:rFonts w:ascii="Arial" w:eastAsia="Microsoft Sans Serif" w:hAnsi="Arial" w:cs="Arial"/>
                <w:sz w:val="24"/>
                <w:szCs w:val="24"/>
                <w:lang w:val="ru-RU"/>
              </w:rPr>
              <w:t>ГОСТ </w:t>
            </w:r>
            <w:r w:rsidR="00CE4C8F" w:rsidRPr="000D7953">
              <w:rPr>
                <w:rFonts w:ascii="Arial" w:eastAsia="Microsoft Sans Serif" w:hAnsi="Arial" w:cs="Arial"/>
                <w:sz w:val="24"/>
                <w:szCs w:val="24"/>
              </w:rPr>
              <w:t>ISO</w:t>
            </w:r>
            <w:r w:rsidR="00CE4C8F" w:rsidRPr="000D7953">
              <w:rPr>
                <w:rFonts w:ascii="Arial" w:eastAsia="Microsoft Sans Serif" w:hAnsi="Arial" w:cs="Arial"/>
                <w:sz w:val="24"/>
                <w:szCs w:val="24"/>
                <w:lang w:val="ru-RU"/>
              </w:rPr>
              <w:t xml:space="preserve"> 18553</w:t>
            </w:r>
          </w:p>
        </w:tc>
      </w:tr>
      <w:tr w:rsidR="00CE4C8F" w:rsidRPr="00D51EA8" w14:paraId="33717E2D" w14:textId="77777777" w:rsidTr="00DD63A6">
        <w:trPr>
          <w:trHeight w:val="525"/>
        </w:trPr>
        <w:tc>
          <w:tcPr>
            <w:tcW w:w="1164" w:type="pct"/>
            <w:vMerge/>
            <w:tcBorders>
              <w:top w:val="nil"/>
              <w:bottom w:val="single" w:sz="6" w:space="0" w:color="000000"/>
            </w:tcBorders>
          </w:tcPr>
          <w:p w14:paraId="0FC89DB3" w14:textId="77777777" w:rsidR="00CE4C8F" w:rsidRPr="000D7953" w:rsidRDefault="00CE4C8F" w:rsidP="00CE4C8F">
            <w:pPr>
              <w:ind w:left="28" w:rightChars="28" w:right="56"/>
              <w:rPr>
                <w:rFonts w:ascii="Arial" w:eastAsia="Microsoft Sans Serif" w:hAnsi="Arial" w:cs="Arial"/>
                <w:sz w:val="24"/>
                <w:szCs w:val="24"/>
                <w:lang w:val="ru-RU"/>
              </w:rPr>
            </w:pPr>
          </w:p>
        </w:tc>
        <w:tc>
          <w:tcPr>
            <w:tcW w:w="897" w:type="pct"/>
            <w:vMerge/>
            <w:tcBorders>
              <w:top w:val="nil"/>
              <w:bottom w:val="single" w:sz="6" w:space="0" w:color="000000"/>
            </w:tcBorders>
          </w:tcPr>
          <w:p w14:paraId="1E5688D6" w14:textId="77777777" w:rsidR="00CE4C8F" w:rsidRPr="000D7953" w:rsidRDefault="00CE4C8F" w:rsidP="00CE4C8F">
            <w:pPr>
              <w:ind w:left="28" w:rightChars="28" w:right="56"/>
              <w:rPr>
                <w:rFonts w:ascii="Arial" w:eastAsia="Microsoft Sans Serif" w:hAnsi="Arial" w:cs="Arial"/>
                <w:sz w:val="24"/>
                <w:szCs w:val="24"/>
                <w:lang w:val="ru-RU"/>
              </w:rPr>
            </w:pPr>
          </w:p>
        </w:tc>
        <w:tc>
          <w:tcPr>
            <w:tcW w:w="960" w:type="pct"/>
            <w:tcBorders>
              <w:bottom w:val="single" w:sz="6" w:space="0" w:color="000000"/>
            </w:tcBorders>
          </w:tcPr>
          <w:p w14:paraId="78CC450B" w14:textId="4E52001E"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Pr="000D7953">
              <w:rPr>
                <w:rFonts w:ascii="Arial" w:eastAsia="Microsoft Sans Serif" w:hAnsi="Arial" w:cs="Arial"/>
                <w:sz w:val="24"/>
                <w:szCs w:val="24"/>
                <w:vertAlign w:val="superscript"/>
              </w:rPr>
              <w:t>1)</w:t>
            </w:r>
          </w:p>
        </w:tc>
        <w:tc>
          <w:tcPr>
            <w:tcW w:w="1010" w:type="pct"/>
            <w:tcBorders>
              <w:bottom w:val="single" w:sz="6" w:space="0" w:color="000000"/>
            </w:tcBorders>
          </w:tcPr>
          <w:p w14:paraId="4F81A5E4" w14:textId="6A861C59" w:rsidR="00CE4C8F" w:rsidRPr="000D7953" w:rsidRDefault="00CE4C8F" w:rsidP="00B47535">
            <w:pPr>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В соответствии с ГОСТ </w:t>
            </w:r>
            <w:r w:rsidRPr="000D7953">
              <w:rPr>
                <w:rFonts w:ascii="Arial" w:eastAsia="Microsoft Sans Serif" w:hAnsi="Arial" w:cs="Arial"/>
                <w:sz w:val="24"/>
                <w:szCs w:val="24"/>
              </w:rPr>
              <w:t>ISO</w:t>
            </w:r>
            <w:r w:rsidRPr="000D7953">
              <w:rPr>
                <w:rFonts w:ascii="Arial" w:eastAsia="Microsoft Sans Serif" w:hAnsi="Arial" w:cs="Arial"/>
                <w:sz w:val="24"/>
                <w:szCs w:val="24"/>
                <w:lang w:val="ru-RU"/>
              </w:rPr>
              <w:t xml:space="preserve"> 18553</w:t>
            </w:r>
          </w:p>
        </w:tc>
        <w:tc>
          <w:tcPr>
            <w:tcW w:w="969" w:type="pct"/>
            <w:vMerge/>
            <w:tcBorders>
              <w:top w:val="nil"/>
              <w:bottom w:val="single" w:sz="6" w:space="0" w:color="000000"/>
            </w:tcBorders>
          </w:tcPr>
          <w:p w14:paraId="3BC5EF13" w14:textId="77777777" w:rsidR="00CE4C8F" w:rsidRPr="000D7953" w:rsidRDefault="00CE4C8F" w:rsidP="00CE4C8F">
            <w:pPr>
              <w:ind w:left="28" w:rightChars="28" w:right="56"/>
              <w:rPr>
                <w:rFonts w:ascii="Arial" w:eastAsia="Microsoft Sans Serif" w:hAnsi="Arial" w:cs="Arial"/>
                <w:sz w:val="24"/>
                <w:szCs w:val="24"/>
                <w:lang w:val="ru-RU"/>
              </w:rPr>
            </w:pPr>
          </w:p>
        </w:tc>
      </w:tr>
      <w:tr w:rsidR="00CE4C8F" w:rsidRPr="00D51EA8" w14:paraId="4319A833" w14:textId="77777777" w:rsidTr="00DD63A6">
        <w:trPr>
          <w:trHeight w:val="585"/>
        </w:trPr>
        <w:tc>
          <w:tcPr>
            <w:tcW w:w="1164" w:type="pct"/>
            <w:vMerge w:val="restart"/>
            <w:tcBorders>
              <w:bottom w:val="single" w:sz="6" w:space="0" w:color="000000"/>
            </w:tcBorders>
          </w:tcPr>
          <w:p w14:paraId="240248C2" w14:textId="256E58DC"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b/>
                <w:i/>
                <w:sz w:val="24"/>
                <w:szCs w:val="24"/>
              </w:rPr>
              <w:t>8</w:t>
            </w:r>
            <w:r w:rsidRPr="000D7953">
              <w:rPr>
                <w:rFonts w:ascii="Arial" w:eastAsia="Microsoft Sans Serif" w:hAnsi="Arial" w:cs="Arial"/>
                <w:sz w:val="24"/>
                <w:szCs w:val="24"/>
              </w:rPr>
              <w:t xml:space="preserve"> </w:t>
            </w:r>
            <w:r w:rsidRPr="000D7953">
              <w:rPr>
                <w:rFonts w:ascii="Arial" w:eastAsia="Microsoft Sans Serif" w:hAnsi="Arial" w:cs="Arial"/>
                <w:sz w:val="24"/>
                <w:szCs w:val="24"/>
                <w:lang w:val="ru-RU"/>
              </w:rPr>
              <w:t>Распределение пигмента</w:t>
            </w:r>
            <w:r w:rsidR="0049770E" w:rsidRPr="000D7953">
              <w:rPr>
                <w:rFonts w:ascii="Arial" w:eastAsia="Microsoft Sans Serif" w:hAnsi="Arial" w:cs="Arial"/>
                <w:sz w:val="24"/>
                <w:szCs w:val="24"/>
                <w:vertAlign w:val="superscript"/>
                <w:lang w:val="ru-RU"/>
              </w:rPr>
              <w:t>10</w:t>
            </w:r>
            <w:r w:rsidRPr="000D7953">
              <w:rPr>
                <w:rFonts w:ascii="Arial" w:eastAsia="Microsoft Sans Serif" w:hAnsi="Arial" w:cs="Arial"/>
                <w:sz w:val="24"/>
                <w:szCs w:val="24"/>
                <w:vertAlign w:val="superscript"/>
                <w:lang w:val="ru-RU"/>
              </w:rPr>
              <w:t>)</w:t>
            </w:r>
          </w:p>
        </w:tc>
        <w:tc>
          <w:tcPr>
            <w:tcW w:w="897" w:type="pct"/>
            <w:vMerge w:val="restart"/>
            <w:tcBorders>
              <w:bottom w:val="single" w:sz="6" w:space="0" w:color="000000"/>
            </w:tcBorders>
          </w:tcPr>
          <w:p w14:paraId="06AE0E1A" w14:textId="7900B275" w:rsidR="00CE4C8F" w:rsidRPr="000D7953" w:rsidRDefault="00CE4C8F" w:rsidP="00CE4C8F">
            <w:pPr>
              <w:tabs>
                <w:tab w:val="left" w:pos="952"/>
              </w:tabs>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Класс ≤ 3.</w:t>
            </w:r>
            <w:r w:rsidRPr="000D7953">
              <w:rPr>
                <w:rFonts w:ascii="Arial" w:eastAsia="Microsoft Sans Serif" w:hAnsi="Arial" w:cs="Arial"/>
                <w:sz w:val="24"/>
                <w:szCs w:val="24"/>
                <w:lang w:val="ru-RU"/>
              </w:rPr>
              <w:br/>
              <w:t>Тип А1, А2, А3 или В</w:t>
            </w:r>
          </w:p>
        </w:tc>
        <w:tc>
          <w:tcPr>
            <w:tcW w:w="960" w:type="pct"/>
            <w:tcBorders>
              <w:bottom w:val="single" w:sz="6" w:space="0" w:color="000000"/>
            </w:tcBorders>
          </w:tcPr>
          <w:p w14:paraId="5E5FA3D5" w14:textId="77777777"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Подготовка образцов для испытания</w:t>
            </w:r>
          </w:p>
        </w:tc>
        <w:tc>
          <w:tcPr>
            <w:tcW w:w="1010" w:type="pct"/>
            <w:tcBorders>
              <w:bottom w:val="single" w:sz="6" w:space="0" w:color="000000"/>
            </w:tcBorders>
          </w:tcPr>
          <w:p w14:paraId="161CF88D" w14:textId="4717760D" w:rsidR="00CE4C8F" w:rsidRPr="000D7953" w:rsidRDefault="00CE4C8F" w:rsidP="00B47535">
            <w:pPr>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Произвольная</w:t>
            </w:r>
            <w:r w:rsidR="0049770E" w:rsidRPr="000D7953">
              <w:rPr>
                <w:rFonts w:ascii="Arial" w:eastAsia="Microsoft Sans Serif" w:hAnsi="Arial" w:cs="Arial"/>
                <w:sz w:val="24"/>
                <w:szCs w:val="24"/>
                <w:vertAlign w:val="superscript"/>
                <w:lang w:val="ru-RU"/>
              </w:rPr>
              <w:t>9</w:t>
            </w:r>
            <w:r w:rsidRPr="000D7953">
              <w:rPr>
                <w:rFonts w:ascii="Arial" w:eastAsia="Microsoft Sans Serif" w:hAnsi="Arial" w:cs="Arial"/>
                <w:sz w:val="24"/>
                <w:szCs w:val="24"/>
                <w:vertAlign w:val="superscript"/>
                <w:lang w:val="ru-RU"/>
              </w:rPr>
              <w:t>)</w:t>
            </w:r>
          </w:p>
        </w:tc>
        <w:tc>
          <w:tcPr>
            <w:tcW w:w="969" w:type="pct"/>
            <w:vMerge w:val="restart"/>
            <w:tcBorders>
              <w:bottom w:val="single" w:sz="4" w:space="0" w:color="auto"/>
            </w:tcBorders>
          </w:tcPr>
          <w:p w14:paraId="7077E85A" w14:textId="0700F5F7" w:rsidR="00CE4C8F" w:rsidRPr="000D7953" w:rsidRDefault="00DE0906"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По </w:t>
            </w:r>
            <w:r w:rsidR="00CE4C8F" w:rsidRPr="000D7953">
              <w:rPr>
                <w:rFonts w:ascii="Arial" w:eastAsia="Microsoft Sans Serif" w:hAnsi="Arial" w:cs="Arial"/>
                <w:sz w:val="24"/>
                <w:szCs w:val="24"/>
                <w:lang w:val="ru-RU"/>
              </w:rPr>
              <w:t xml:space="preserve">ГОСТ </w:t>
            </w:r>
            <w:r w:rsidR="00CE4C8F" w:rsidRPr="000D7953">
              <w:rPr>
                <w:rFonts w:ascii="Arial" w:eastAsia="Microsoft Sans Serif" w:hAnsi="Arial" w:cs="Arial"/>
                <w:sz w:val="24"/>
                <w:szCs w:val="24"/>
              </w:rPr>
              <w:t>ISO</w:t>
            </w:r>
            <w:r w:rsidR="00CE4C8F" w:rsidRPr="000D7953">
              <w:rPr>
                <w:rFonts w:ascii="Arial" w:eastAsia="Microsoft Sans Serif" w:hAnsi="Arial" w:cs="Arial"/>
                <w:sz w:val="24"/>
                <w:szCs w:val="24"/>
                <w:lang w:val="ru-RU"/>
              </w:rPr>
              <w:t xml:space="preserve"> 18553</w:t>
            </w:r>
          </w:p>
        </w:tc>
      </w:tr>
      <w:tr w:rsidR="00CE4C8F" w:rsidRPr="00D51EA8" w14:paraId="070B1172" w14:textId="77777777" w:rsidTr="00DD63A6">
        <w:trPr>
          <w:trHeight w:val="525"/>
        </w:trPr>
        <w:tc>
          <w:tcPr>
            <w:tcW w:w="1164" w:type="pct"/>
            <w:vMerge/>
            <w:tcBorders>
              <w:top w:val="single" w:sz="6" w:space="0" w:color="000000"/>
              <w:bottom w:val="single" w:sz="6" w:space="0" w:color="000000"/>
            </w:tcBorders>
          </w:tcPr>
          <w:p w14:paraId="4A568EC2" w14:textId="77777777" w:rsidR="00CE4C8F" w:rsidRPr="000D7953" w:rsidRDefault="00CE4C8F" w:rsidP="00CE4C8F">
            <w:pPr>
              <w:ind w:left="28" w:rightChars="28" w:right="56"/>
              <w:rPr>
                <w:rFonts w:ascii="Arial" w:eastAsia="Microsoft Sans Serif" w:hAnsi="Arial" w:cs="Arial"/>
                <w:sz w:val="24"/>
                <w:szCs w:val="24"/>
                <w:lang w:val="ru-RU"/>
              </w:rPr>
            </w:pPr>
          </w:p>
        </w:tc>
        <w:tc>
          <w:tcPr>
            <w:tcW w:w="897" w:type="pct"/>
            <w:vMerge/>
            <w:tcBorders>
              <w:top w:val="single" w:sz="6" w:space="0" w:color="000000"/>
              <w:bottom w:val="single" w:sz="6" w:space="0" w:color="000000"/>
            </w:tcBorders>
          </w:tcPr>
          <w:p w14:paraId="75AF8755" w14:textId="77777777" w:rsidR="00CE4C8F" w:rsidRPr="000D7953" w:rsidRDefault="00CE4C8F" w:rsidP="00CE4C8F">
            <w:pPr>
              <w:ind w:left="28" w:rightChars="28" w:right="56"/>
              <w:rPr>
                <w:rFonts w:ascii="Arial" w:eastAsia="Microsoft Sans Serif" w:hAnsi="Arial" w:cs="Arial"/>
                <w:sz w:val="24"/>
                <w:szCs w:val="24"/>
                <w:lang w:val="ru-RU"/>
              </w:rPr>
            </w:pPr>
          </w:p>
        </w:tc>
        <w:tc>
          <w:tcPr>
            <w:tcW w:w="960" w:type="pct"/>
            <w:tcBorders>
              <w:bottom w:val="single" w:sz="4" w:space="0" w:color="auto"/>
            </w:tcBorders>
          </w:tcPr>
          <w:p w14:paraId="69E7C66E" w14:textId="0E29EDCE" w:rsidR="00CE4C8F" w:rsidRPr="000D7953" w:rsidRDefault="00CE4C8F" w:rsidP="00CE4C8F">
            <w:pPr>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Количество образцов для испытания</w:t>
            </w:r>
            <w:r w:rsidRPr="000D7953">
              <w:rPr>
                <w:rFonts w:ascii="Arial" w:eastAsia="Microsoft Sans Serif" w:hAnsi="Arial" w:cs="Arial"/>
                <w:sz w:val="24"/>
                <w:szCs w:val="24"/>
                <w:vertAlign w:val="superscript"/>
              </w:rPr>
              <w:t>1)</w:t>
            </w:r>
          </w:p>
        </w:tc>
        <w:tc>
          <w:tcPr>
            <w:tcW w:w="1010" w:type="pct"/>
            <w:tcBorders>
              <w:bottom w:val="single" w:sz="4" w:space="0" w:color="auto"/>
            </w:tcBorders>
          </w:tcPr>
          <w:p w14:paraId="7BB46238" w14:textId="35EAC600" w:rsidR="00CE4C8F" w:rsidRPr="000D7953" w:rsidRDefault="00CE4C8F" w:rsidP="00B47535">
            <w:pPr>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В соответствии с ГОСТ </w:t>
            </w:r>
            <w:r w:rsidRPr="000D7953">
              <w:rPr>
                <w:rFonts w:ascii="Arial" w:eastAsia="Microsoft Sans Serif" w:hAnsi="Arial" w:cs="Arial"/>
                <w:sz w:val="24"/>
                <w:szCs w:val="24"/>
              </w:rPr>
              <w:t>ISO</w:t>
            </w:r>
            <w:r w:rsidRPr="000D7953">
              <w:rPr>
                <w:rFonts w:ascii="Arial" w:eastAsia="Microsoft Sans Serif" w:hAnsi="Arial" w:cs="Arial"/>
                <w:sz w:val="24"/>
                <w:szCs w:val="24"/>
                <w:lang w:val="ru-RU"/>
              </w:rPr>
              <w:t xml:space="preserve"> 18553</w:t>
            </w:r>
          </w:p>
        </w:tc>
        <w:tc>
          <w:tcPr>
            <w:tcW w:w="969" w:type="pct"/>
            <w:vMerge/>
            <w:tcBorders>
              <w:top w:val="single" w:sz="6" w:space="0" w:color="000000"/>
              <w:bottom w:val="single" w:sz="6" w:space="0" w:color="000000"/>
            </w:tcBorders>
          </w:tcPr>
          <w:p w14:paraId="5228ECA3" w14:textId="77777777" w:rsidR="00CE4C8F" w:rsidRPr="000D7953" w:rsidRDefault="00CE4C8F" w:rsidP="00CE4C8F">
            <w:pPr>
              <w:ind w:left="28" w:rightChars="28" w:right="56"/>
              <w:rPr>
                <w:rFonts w:ascii="Arial" w:eastAsia="Microsoft Sans Serif" w:hAnsi="Arial" w:cs="Arial"/>
                <w:sz w:val="24"/>
                <w:szCs w:val="24"/>
                <w:lang w:val="ru-RU"/>
              </w:rPr>
            </w:pPr>
          </w:p>
        </w:tc>
      </w:tr>
      <w:tr w:rsidR="00CE4C8F" w:rsidRPr="00D51EA8" w14:paraId="1CBE6972" w14:textId="77777777" w:rsidTr="000B6C59">
        <w:trPr>
          <w:trHeight w:val="525"/>
        </w:trPr>
        <w:tc>
          <w:tcPr>
            <w:tcW w:w="1164" w:type="pct"/>
            <w:vMerge w:val="restart"/>
            <w:tcBorders>
              <w:top w:val="single" w:sz="6" w:space="0" w:color="000000"/>
            </w:tcBorders>
          </w:tcPr>
          <w:p w14:paraId="44E9A2C7" w14:textId="327957F2" w:rsidR="00CE4C8F" w:rsidRPr="000D7953" w:rsidRDefault="00CE4C8F" w:rsidP="00CE4C8F">
            <w:pPr>
              <w:tabs>
                <w:tab w:val="left" w:pos="952"/>
              </w:tabs>
              <w:ind w:rightChars="28" w:right="56"/>
              <w:rPr>
                <w:rFonts w:ascii="Arial" w:eastAsia="Microsoft Sans Serif" w:hAnsi="Arial" w:cs="Arial"/>
                <w:sz w:val="24"/>
                <w:szCs w:val="24"/>
                <w:lang w:val="ru-RU"/>
              </w:rPr>
            </w:pPr>
            <w:r w:rsidRPr="000D7953">
              <w:rPr>
                <w:rFonts w:ascii="Arial" w:eastAsia="Microsoft Sans Serif" w:hAnsi="Arial" w:cs="Arial"/>
                <w:b/>
                <w:i/>
                <w:sz w:val="24"/>
                <w:szCs w:val="24"/>
                <w:lang w:val="ru-RU"/>
              </w:rPr>
              <w:t>9</w:t>
            </w:r>
            <w:r w:rsidRPr="000D7953">
              <w:rPr>
                <w:rFonts w:ascii="Arial" w:eastAsia="Microsoft Sans Serif" w:hAnsi="Arial" w:cs="Arial"/>
                <w:sz w:val="24"/>
                <w:szCs w:val="24"/>
                <w:lang w:val="ru-RU"/>
              </w:rPr>
              <w:t xml:space="preserve"> </w:t>
            </w:r>
            <w:r w:rsidR="00C41780" w:rsidRPr="000D7953">
              <w:rPr>
                <w:rFonts w:ascii="Arial" w:eastAsia="Microsoft Sans Serif" w:hAnsi="Arial" w:cs="Arial"/>
                <w:sz w:val="24"/>
                <w:szCs w:val="24"/>
                <w:lang w:val="ru-RU"/>
              </w:rPr>
              <w:t>МДУ</w:t>
            </w:r>
            <w:r w:rsidRPr="000D7953">
              <w:rPr>
                <w:rFonts w:ascii="Arial" w:eastAsia="Microsoft Sans Serif" w:hAnsi="Arial" w:cs="Arial"/>
                <w:sz w:val="24"/>
                <w:szCs w:val="24"/>
                <w:lang w:val="ru-RU"/>
              </w:rPr>
              <w:t xml:space="preserve"> для ПЭ 100-</w:t>
            </w:r>
            <w:r w:rsidRPr="000D7953">
              <w:rPr>
                <w:rFonts w:ascii="Arial" w:eastAsia="Microsoft Sans Serif" w:hAnsi="Arial" w:cs="Arial"/>
                <w:sz w:val="24"/>
                <w:szCs w:val="24"/>
              </w:rPr>
              <w:t>RC</w:t>
            </w:r>
            <w:r w:rsidRPr="000D7953">
              <w:rPr>
                <w:rFonts w:ascii="Arial" w:eastAsia="Microsoft Sans Serif" w:hAnsi="Arial" w:cs="Arial"/>
                <w:sz w:val="24"/>
                <w:szCs w:val="24"/>
                <w:lang w:val="ru-RU"/>
              </w:rPr>
              <w:t>.</w:t>
            </w:r>
          </w:p>
          <w:p w14:paraId="4A437FFC" w14:textId="61956BD6" w:rsidR="00CE4C8F" w:rsidRPr="000D7953" w:rsidRDefault="00CE4C8F" w:rsidP="00CE4C8F">
            <w:pPr>
              <w:tabs>
                <w:tab w:val="left" w:pos="952"/>
              </w:tabs>
              <w:ind w:rightChars="28" w:right="56"/>
              <w:rPr>
                <w:rFonts w:ascii="Arial" w:eastAsia="Microsoft Sans Serif" w:hAnsi="Arial" w:cs="Arial"/>
                <w:sz w:val="24"/>
                <w:szCs w:val="24"/>
                <w:lang w:val="ru-RU"/>
              </w:rPr>
            </w:pPr>
          </w:p>
        </w:tc>
        <w:tc>
          <w:tcPr>
            <w:tcW w:w="897" w:type="pct"/>
            <w:vMerge w:val="restart"/>
            <w:tcBorders>
              <w:top w:val="single" w:sz="6" w:space="0" w:color="000000"/>
            </w:tcBorders>
          </w:tcPr>
          <w:p w14:paraId="1A91C0C3" w14:textId="2CA9A9C8" w:rsidR="00CE4C8F" w:rsidRPr="000D7953" w:rsidRDefault="000908BE" w:rsidP="00B47535">
            <w:pPr>
              <w:ind w:left="28" w:rightChars="28" w:right="56"/>
              <w:jc w:val="center"/>
              <w:rPr>
                <w:rFonts w:ascii="Arial" w:eastAsia="Microsoft Sans Serif" w:hAnsi="Arial" w:cs="Arial"/>
                <w:sz w:val="24"/>
                <w:szCs w:val="24"/>
                <w:lang w:val="ru-RU"/>
              </w:rPr>
            </w:pPr>
            <w:r w:rsidRPr="000D7953">
              <w:rPr>
                <w:sz w:val="24"/>
                <w:szCs w:val="24"/>
              </w:rPr>
              <w:t>&lt;Gp&gt; </w:t>
            </w:r>
            <w:r w:rsidR="00CE4C8F" w:rsidRPr="000D7953">
              <w:rPr>
                <w:rFonts w:ascii="Arial" w:eastAsia="Microsoft Sans Serif" w:hAnsi="Arial" w:cs="Arial"/>
                <w:sz w:val="24"/>
                <w:szCs w:val="24"/>
                <w:lang w:val="ru-RU"/>
              </w:rPr>
              <w:t>≥ 53,0 МПа</w:t>
            </w:r>
          </w:p>
        </w:tc>
        <w:tc>
          <w:tcPr>
            <w:tcW w:w="960" w:type="pct"/>
            <w:tcBorders>
              <w:bottom w:val="single" w:sz="6" w:space="0" w:color="000000"/>
            </w:tcBorders>
          </w:tcPr>
          <w:p w14:paraId="649CC6FD" w14:textId="213B46F5" w:rsidR="00CE4C8F" w:rsidRPr="000D7953" w:rsidRDefault="00CE4C8F" w:rsidP="00CE4C8F">
            <w:pPr>
              <w:tabs>
                <w:tab w:val="left" w:pos="952"/>
              </w:tabs>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Температура испытания</w:t>
            </w:r>
          </w:p>
        </w:tc>
        <w:tc>
          <w:tcPr>
            <w:tcW w:w="1010" w:type="pct"/>
            <w:tcBorders>
              <w:bottom w:val="single" w:sz="6" w:space="0" w:color="000000"/>
            </w:tcBorders>
          </w:tcPr>
          <w:p w14:paraId="6D8AC30E" w14:textId="2A5AF48B" w:rsidR="00CE4C8F" w:rsidRPr="000D7953" w:rsidRDefault="00CE4C8F" w:rsidP="00B47535">
            <w:pPr>
              <w:tabs>
                <w:tab w:val="left" w:pos="952"/>
              </w:tabs>
              <w:ind w:left="28" w:rightChars="28" w:right="56"/>
              <w:jc w:val="center"/>
              <w:rPr>
                <w:rFonts w:ascii="Arial" w:eastAsia="Microsoft Sans Serif" w:hAnsi="Arial" w:cs="Arial"/>
                <w:sz w:val="24"/>
                <w:szCs w:val="24"/>
                <w:lang w:val="ru-RU"/>
              </w:rPr>
            </w:pPr>
            <w:r w:rsidRPr="000D7953">
              <w:rPr>
                <w:rFonts w:ascii="Arial" w:eastAsia="Microsoft Sans Serif" w:hAnsi="Arial" w:cs="Arial"/>
                <w:sz w:val="24"/>
                <w:szCs w:val="24"/>
                <w:lang w:val="ru-RU"/>
              </w:rPr>
              <w:t>80 С</w:t>
            </w:r>
          </w:p>
        </w:tc>
        <w:tc>
          <w:tcPr>
            <w:tcW w:w="969" w:type="pct"/>
            <w:vMerge w:val="restart"/>
            <w:tcBorders>
              <w:top w:val="single" w:sz="6" w:space="0" w:color="000000"/>
            </w:tcBorders>
          </w:tcPr>
          <w:p w14:paraId="7F69E68B" w14:textId="485A5CDF" w:rsidR="00CE4C8F" w:rsidRPr="000D7953" w:rsidRDefault="00DE0906" w:rsidP="00CE4C8F">
            <w:pPr>
              <w:tabs>
                <w:tab w:val="left" w:pos="952"/>
              </w:tabs>
              <w:ind w:left="28" w:rightChars="28" w:right="56"/>
              <w:rPr>
                <w:rFonts w:ascii="Arial" w:eastAsia="Microsoft Sans Serif" w:hAnsi="Arial" w:cs="Arial"/>
                <w:sz w:val="24"/>
                <w:szCs w:val="24"/>
                <w:lang w:val="ru-RU"/>
              </w:rPr>
            </w:pPr>
            <w:r w:rsidRPr="000D7953">
              <w:rPr>
                <w:rFonts w:ascii="Arial" w:eastAsia="Microsoft Sans Serif" w:hAnsi="Arial" w:cs="Arial"/>
                <w:sz w:val="24"/>
                <w:szCs w:val="24"/>
                <w:lang w:val="ru-RU"/>
              </w:rPr>
              <w:t xml:space="preserve">По </w:t>
            </w:r>
            <w:r w:rsidR="00CE4C8F" w:rsidRPr="000D7953">
              <w:rPr>
                <w:rFonts w:ascii="Arial" w:eastAsia="Microsoft Sans Serif" w:hAnsi="Arial" w:cs="Arial"/>
                <w:sz w:val="24"/>
                <w:szCs w:val="24"/>
                <w:lang w:val="ru-RU"/>
              </w:rPr>
              <w:t xml:space="preserve">ГОСТ </w:t>
            </w:r>
            <w:r w:rsidR="00CE4C8F" w:rsidRPr="000D7953">
              <w:rPr>
                <w:rFonts w:ascii="Arial" w:eastAsia="Microsoft Sans Serif" w:hAnsi="Arial" w:cs="Arial"/>
                <w:sz w:val="24"/>
                <w:szCs w:val="24"/>
              </w:rPr>
              <w:t>ISO</w:t>
            </w:r>
            <w:r w:rsidR="00CE4C8F" w:rsidRPr="000D7953">
              <w:rPr>
                <w:rFonts w:ascii="Arial" w:eastAsia="Microsoft Sans Serif" w:hAnsi="Arial" w:cs="Arial"/>
                <w:sz w:val="24"/>
                <w:szCs w:val="24"/>
                <w:lang w:val="ru-RU"/>
              </w:rPr>
              <w:t xml:space="preserve"> 18488</w:t>
            </w:r>
          </w:p>
        </w:tc>
      </w:tr>
      <w:tr w:rsidR="00CE4C8F" w:rsidRPr="00D51EA8" w14:paraId="1F210DD1" w14:textId="77777777" w:rsidTr="000B6C59">
        <w:trPr>
          <w:trHeight w:val="525"/>
        </w:trPr>
        <w:tc>
          <w:tcPr>
            <w:tcW w:w="1164" w:type="pct"/>
            <w:vMerge/>
          </w:tcPr>
          <w:p w14:paraId="4B602350" w14:textId="77777777" w:rsidR="00CE4C8F" w:rsidRPr="00D51EA8" w:rsidRDefault="00CE4C8F" w:rsidP="00CE4C8F">
            <w:pPr>
              <w:ind w:left="28" w:rightChars="28" w:right="56"/>
              <w:rPr>
                <w:rFonts w:ascii="Arial" w:eastAsia="MS Mincho" w:hAnsi="Arial" w:cs="Arial"/>
                <w:b/>
                <w:i/>
                <w:sz w:val="24"/>
                <w:szCs w:val="24"/>
              </w:rPr>
            </w:pPr>
          </w:p>
        </w:tc>
        <w:tc>
          <w:tcPr>
            <w:tcW w:w="897" w:type="pct"/>
            <w:vMerge/>
          </w:tcPr>
          <w:p w14:paraId="42379B9D" w14:textId="77777777" w:rsidR="00CE4C8F" w:rsidRPr="00D51EA8" w:rsidRDefault="00CE4C8F" w:rsidP="00CE4C8F">
            <w:pPr>
              <w:ind w:left="28" w:rightChars="28" w:right="56"/>
              <w:rPr>
                <w:rFonts w:ascii="Arial" w:hAnsi="Arial" w:cs="Arial"/>
                <w:b/>
                <w:i/>
                <w:sz w:val="24"/>
                <w:szCs w:val="24"/>
              </w:rPr>
            </w:pPr>
          </w:p>
        </w:tc>
        <w:tc>
          <w:tcPr>
            <w:tcW w:w="960" w:type="pct"/>
            <w:tcBorders>
              <w:bottom w:val="nil"/>
            </w:tcBorders>
          </w:tcPr>
          <w:p w14:paraId="6A59B0EC" w14:textId="1BF5AC5B" w:rsidR="00CE4C8F" w:rsidRPr="00D51EA8" w:rsidRDefault="00CE4C8F" w:rsidP="00CE4C8F">
            <w:pPr>
              <w:tabs>
                <w:tab w:val="left" w:pos="952"/>
              </w:tabs>
              <w:ind w:left="28" w:rightChars="28" w:right="56"/>
              <w:rPr>
                <w:rFonts w:ascii="Arial" w:eastAsia="Microsoft Sans Serif" w:hAnsi="Arial" w:cs="Arial"/>
                <w:sz w:val="24"/>
                <w:szCs w:val="24"/>
                <w:lang w:val="ru-RU"/>
              </w:rPr>
            </w:pPr>
            <w:r w:rsidRPr="00D51EA8">
              <w:rPr>
                <w:rFonts w:ascii="Arial" w:eastAsia="Microsoft Sans Serif" w:hAnsi="Arial" w:cs="Arial"/>
                <w:sz w:val="24"/>
                <w:szCs w:val="24"/>
                <w:lang w:val="ru-RU"/>
              </w:rPr>
              <w:t>Толщина</w:t>
            </w:r>
          </w:p>
        </w:tc>
        <w:tc>
          <w:tcPr>
            <w:tcW w:w="1010" w:type="pct"/>
            <w:tcBorders>
              <w:bottom w:val="nil"/>
            </w:tcBorders>
          </w:tcPr>
          <w:p w14:paraId="0DE5343D" w14:textId="6075D126" w:rsidR="00CE4C8F" w:rsidRPr="00D51EA8" w:rsidRDefault="00CE4C8F" w:rsidP="00B47535">
            <w:pPr>
              <w:ind w:left="28" w:rightChars="-22" w:right="-44"/>
              <w:jc w:val="center"/>
              <w:rPr>
                <w:rFonts w:ascii="Arial" w:eastAsia="Microsoft Sans Serif" w:hAnsi="Arial" w:cs="Arial"/>
                <w:sz w:val="24"/>
                <w:szCs w:val="24"/>
                <w:lang w:val="ru-RU"/>
              </w:rPr>
            </w:pPr>
            <w:r w:rsidRPr="00D51EA8">
              <w:rPr>
                <w:rFonts w:ascii="Arial" w:eastAsia="Microsoft Sans Serif" w:hAnsi="Arial" w:cs="Arial"/>
                <w:sz w:val="24"/>
                <w:szCs w:val="24"/>
                <w:lang w:val="ru-RU"/>
              </w:rPr>
              <w:t>300 мкм</w:t>
            </w:r>
          </w:p>
        </w:tc>
        <w:tc>
          <w:tcPr>
            <w:tcW w:w="969" w:type="pct"/>
            <w:vMerge/>
          </w:tcPr>
          <w:p w14:paraId="2D11CE38" w14:textId="77777777" w:rsidR="00CE4C8F" w:rsidRPr="00D51EA8" w:rsidRDefault="00CE4C8F" w:rsidP="00CE4C8F">
            <w:pPr>
              <w:ind w:left="28" w:rightChars="28" w:right="56"/>
              <w:rPr>
                <w:rFonts w:ascii="Arial" w:eastAsia="MS Mincho" w:hAnsi="Arial" w:cs="Arial"/>
                <w:b/>
                <w:i/>
                <w:sz w:val="24"/>
                <w:szCs w:val="24"/>
                <w:lang w:val="ru-RU"/>
              </w:rPr>
            </w:pPr>
          </w:p>
        </w:tc>
      </w:tr>
      <w:tr w:rsidR="00CE4C8F" w:rsidRPr="00D51EA8" w14:paraId="057F04FF" w14:textId="77777777" w:rsidTr="000B6C59">
        <w:trPr>
          <w:trHeight w:val="525"/>
        </w:trPr>
        <w:tc>
          <w:tcPr>
            <w:tcW w:w="1164" w:type="pct"/>
            <w:vMerge/>
          </w:tcPr>
          <w:p w14:paraId="65FEEF9C" w14:textId="77777777" w:rsidR="00CE4C8F" w:rsidRPr="00D51EA8" w:rsidRDefault="00CE4C8F" w:rsidP="00CE4C8F">
            <w:pPr>
              <w:ind w:left="28" w:rightChars="28" w:right="56"/>
              <w:rPr>
                <w:rFonts w:ascii="Arial" w:eastAsia="MS Mincho" w:hAnsi="Arial" w:cs="Arial"/>
                <w:b/>
                <w:i/>
                <w:sz w:val="24"/>
                <w:szCs w:val="24"/>
              </w:rPr>
            </w:pPr>
          </w:p>
        </w:tc>
        <w:tc>
          <w:tcPr>
            <w:tcW w:w="897" w:type="pct"/>
            <w:vMerge/>
          </w:tcPr>
          <w:p w14:paraId="003B324E" w14:textId="77777777" w:rsidR="00CE4C8F" w:rsidRPr="00D51EA8" w:rsidRDefault="00CE4C8F" w:rsidP="00CE4C8F">
            <w:pPr>
              <w:ind w:left="28" w:rightChars="28" w:right="56"/>
              <w:rPr>
                <w:rFonts w:ascii="Arial" w:hAnsi="Arial" w:cs="Arial"/>
                <w:b/>
                <w:i/>
                <w:sz w:val="24"/>
                <w:szCs w:val="24"/>
              </w:rPr>
            </w:pPr>
          </w:p>
        </w:tc>
        <w:tc>
          <w:tcPr>
            <w:tcW w:w="960" w:type="pct"/>
            <w:tcBorders>
              <w:bottom w:val="nil"/>
            </w:tcBorders>
          </w:tcPr>
          <w:p w14:paraId="7A058CC2" w14:textId="4C8C5D86" w:rsidR="00CE4C8F" w:rsidRPr="00D51EA8" w:rsidRDefault="00CE4C8F" w:rsidP="00CE4C8F">
            <w:pPr>
              <w:tabs>
                <w:tab w:val="left" w:pos="952"/>
              </w:tabs>
              <w:ind w:left="28" w:rightChars="28" w:right="56"/>
              <w:rPr>
                <w:rFonts w:ascii="Arial" w:eastAsia="Microsoft Sans Serif" w:hAnsi="Arial" w:cs="Arial"/>
                <w:sz w:val="24"/>
                <w:szCs w:val="24"/>
                <w:lang w:val="ru-RU"/>
              </w:rPr>
            </w:pPr>
            <w:r w:rsidRPr="00D51EA8">
              <w:rPr>
                <w:rFonts w:ascii="Arial" w:eastAsia="Microsoft Sans Serif" w:hAnsi="Arial" w:cs="Arial"/>
                <w:sz w:val="24"/>
                <w:szCs w:val="24"/>
                <w:lang w:val="ru-RU"/>
              </w:rPr>
              <w:t>Скорость испытания</w:t>
            </w:r>
          </w:p>
        </w:tc>
        <w:tc>
          <w:tcPr>
            <w:tcW w:w="1010" w:type="pct"/>
            <w:tcBorders>
              <w:bottom w:val="nil"/>
            </w:tcBorders>
          </w:tcPr>
          <w:p w14:paraId="41F5F80C" w14:textId="2BDF75F3" w:rsidR="00CE4C8F" w:rsidRPr="00D51EA8" w:rsidRDefault="00CE4C8F" w:rsidP="00B47535">
            <w:pPr>
              <w:ind w:left="28" w:rightChars="-22" w:right="-44"/>
              <w:jc w:val="center"/>
              <w:rPr>
                <w:rFonts w:ascii="Arial" w:eastAsia="Microsoft Sans Serif" w:hAnsi="Arial" w:cs="Arial"/>
                <w:sz w:val="24"/>
                <w:szCs w:val="24"/>
                <w:lang w:val="ru-RU"/>
              </w:rPr>
            </w:pPr>
            <w:r w:rsidRPr="00D51EA8">
              <w:rPr>
                <w:rFonts w:ascii="Arial" w:eastAsia="Microsoft Sans Serif" w:hAnsi="Arial" w:cs="Arial"/>
                <w:sz w:val="24"/>
                <w:szCs w:val="24"/>
                <w:lang w:val="ru-RU"/>
              </w:rPr>
              <w:t xml:space="preserve">В соответствии с ГОСТ </w:t>
            </w:r>
            <w:r w:rsidRPr="00D51EA8">
              <w:rPr>
                <w:rFonts w:ascii="Arial" w:eastAsia="Microsoft Sans Serif" w:hAnsi="Arial" w:cs="Arial"/>
                <w:sz w:val="24"/>
                <w:szCs w:val="24"/>
              </w:rPr>
              <w:t>ISO</w:t>
            </w:r>
            <w:r w:rsidRPr="00D51EA8">
              <w:rPr>
                <w:rFonts w:ascii="Arial" w:eastAsia="Microsoft Sans Serif" w:hAnsi="Arial" w:cs="Arial"/>
                <w:sz w:val="24"/>
                <w:szCs w:val="24"/>
                <w:lang w:val="ru-RU"/>
              </w:rPr>
              <w:t xml:space="preserve"> 18488</w:t>
            </w:r>
          </w:p>
        </w:tc>
        <w:tc>
          <w:tcPr>
            <w:tcW w:w="969" w:type="pct"/>
            <w:vMerge/>
          </w:tcPr>
          <w:p w14:paraId="1439B91B" w14:textId="77777777" w:rsidR="00CE4C8F" w:rsidRPr="00D51EA8" w:rsidRDefault="00CE4C8F" w:rsidP="00CE4C8F">
            <w:pPr>
              <w:ind w:left="28" w:rightChars="28" w:right="56"/>
              <w:rPr>
                <w:rFonts w:ascii="Arial" w:eastAsia="MS Mincho" w:hAnsi="Arial" w:cs="Arial"/>
                <w:b/>
                <w:i/>
                <w:sz w:val="24"/>
                <w:szCs w:val="24"/>
                <w:lang w:val="ru-RU"/>
              </w:rPr>
            </w:pPr>
          </w:p>
        </w:tc>
      </w:tr>
      <w:tr w:rsidR="00CE4C8F" w:rsidRPr="00D51EA8" w14:paraId="65E0955F" w14:textId="77777777" w:rsidTr="000B6C59">
        <w:trPr>
          <w:trHeight w:val="525"/>
        </w:trPr>
        <w:tc>
          <w:tcPr>
            <w:tcW w:w="1164" w:type="pct"/>
            <w:vMerge/>
          </w:tcPr>
          <w:p w14:paraId="28B495E5" w14:textId="77777777" w:rsidR="00CE4C8F" w:rsidRPr="00D51EA8" w:rsidRDefault="00CE4C8F" w:rsidP="00CE4C8F">
            <w:pPr>
              <w:ind w:left="28" w:rightChars="28" w:right="56"/>
              <w:rPr>
                <w:rFonts w:ascii="Arial" w:eastAsia="MS Mincho" w:hAnsi="Arial" w:cs="Arial"/>
                <w:b/>
                <w:i/>
                <w:sz w:val="24"/>
                <w:szCs w:val="24"/>
                <w:lang w:val="ru-RU"/>
              </w:rPr>
            </w:pPr>
          </w:p>
        </w:tc>
        <w:tc>
          <w:tcPr>
            <w:tcW w:w="897" w:type="pct"/>
            <w:vMerge/>
          </w:tcPr>
          <w:p w14:paraId="32E7401E" w14:textId="77777777" w:rsidR="00CE4C8F" w:rsidRPr="00D51EA8" w:rsidRDefault="00CE4C8F" w:rsidP="00CE4C8F">
            <w:pPr>
              <w:ind w:left="28" w:rightChars="28" w:right="56"/>
              <w:rPr>
                <w:rFonts w:ascii="Arial" w:hAnsi="Arial" w:cs="Arial"/>
                <w:b/>
                <w:i/>
                <w:sz w:val="24"/>
                <w:szCs w:val="24"/>
                <w:lang w:val="ru-RU"/>
              </w:rPr>
            </w:pPr>
          </w:p>
        </w:tc>
        <w:tc>
          <w:tcPr>
            <w:tcW w:w="960" w:type="pct"/>
            <w:tcBorders>
              <w:bottom w:val="nil"/>
            </w:tcBorders>
          </w:tcPr>
          <w:p w14:paraId="6C939523" w14:textId="31539C52" w:rsidR="00CE4C8F" w:rsidRPr="00D51EA8" w:rsidRDefault="00CE4C8F" w:rsidP="00CE4C8F">
            <w:pPr>
              <w:tabs>
                <w:tab w:val="left" w:pos="952"/>
              </w:tabs>
              <w:ind w:left="28" w:rightChars="28" w:right="56"/>
              <w:rPr>
                <w:rFonts w:ascii="Arial" w:eastAsia="Microsoft Sans Serif" w:hAnsi="Arial" w:cs="Arial"/>
                <w:sz w:val="24"/>
                <w:szCs w:val="24"/>
              </w:rPr>
            </w:pPr>
            <w:r w:rsidRPr="00D51EA8">
              <w:rPr>
                <w:rFonts w:ascii="Arial" w:eastAsia="Microsoft Sans Serif" w:hAnsi="Arial" w:cs="Arial"/>
                <w:sz w:val="24"/>
                <w:szCs w:val="24"/>
                <w:lang w:val="ru-RU"/>
              </w:rPr>
              <w:t xml:space="preserve">Количество образцов для испытания </w:t>
            </w:r>
            <w:r w:rsidR="0049770E" w:rsidRPr="0049770E">
              <w:rPr>
                <w:rFonts w:ascii="Arial" w:eastAsia="Microsoft Sans Serif" w:hAnsi="Arial" w:cs="Arial"/>
                <w:sz w:val="24"/>
                <w:szCs w:val="24"/>
                <w:vertAlign w:val="superscript"/>
                <w:lang w:val="ru-RU"/>
              </w:rPr>
              <w:t>2</w:t>
            </w:r>
            <w:r w:rsidRPr="00D51EA8">
              <w:rPr>
                <w:rFonts w:ascii="Arial" w:eastAsia="Microsoft Sans Serif" w:hAnsi="Arial" w:cs="Arial"/>
                <w:sz w:val="24"/>
                <w:szCs w:val="24"/>
                <w:vertAlign w:val="superscript"/>
              </w:rPr>
              <w:t>)</w:t>
            </w:r>
          </w:p>
        </w:tc>
        <w:tc>
          <w:tcPr>
            <w:tcW w:w="1010" w:type="pct"/>
            <w:tcBorders>
              <w:bottom w:val="nil"/>
            </w:tcBorders>
          </w:tcPr>
          <w:p w14:paraId="74CD6289" w14:textId="7E64516F" w:rsidR="00CE4C8F" w:rsidRPr="00D51EA8" w:rsidRDefault="00C41780" w:rsidP="00B47535">
            <w:pPr>
              <w:ind w:left="28" w:rightChars="-22" w:right="-44"/>
              <w:jc w:val="center"/>
              <w:rPr>
                <w:rFonts w:ascii="Arial" w:eastAsia="Microsoft Sans Serif" w:hAnsi="Arial" w:cs="Arial"/>
                <w:b/>
                <w:i/>
                <w:sz w:val="24"/>
                <w:szCs w:val="24"/>
                <w:lang w:val="ru-RU"/>
              </w:rPr>
            </w:pPr>
            <w:r w:rsidRPr="00D51EA8">
              <w:rPr>
                <w:rFonts w:ascii="Arial" w:eastAsia="Microsoft Sans Serif" w:hAnsi="Arial" w:cs="Arial"/>
                <w:sz w:val="24"/>
                <w:szCs w:val="24"/>
                <w:lang w:val="ru-RU"/>
              </w:rPr>
              <w:t xml:space="preserve">В соответствии с ГОСТ </w:t>
            </w:r>
            <w:r w:rsidRPr="00D51EA8">
              <w:rPr>
                <w:rFonts w:ascii="Arial" w:eastAsia="Microsoft Sans Serif" w:hAnsi="Arial" w:cs="Arial"/>
                <w:sz w:val="24"/>
                <w:szCs w:val="24"/>
              </w:rPr>
              <w:t>ISO</w:t>
            </w:r>
            <w:r w:rsidRPr="00D51EA8">
              <w:rPr>
                <w:rFonts w:ascii="Arial" w:eastAsia="Microsoft Sans Serif" w:hAnsi="Arial" w:cs="Arial"/>
                <w:sz w:val="24"/>
                <w:szCs w:val="24"/>
                <w:lang w:val="ru-RU"/>
              </w:rPr>
              <w:t xml:space="preserve"> 18488</w:t>
            </w:r>
          </w:p>
        </w:tc>
        <w:tc>
          <w:tcPr>
            <w:tcW w:w="969" w:type="pct"/>
            <w:vMerge/>
          </w:tcPr>
          <w:p w14:paraId="064A27AC" w14:textId="77777777" w:rsidR="00CE4C8F" w:rsidRPr="00D51EA8" w:rsidRDefault="00CE4C8F" w:rsidP="00CE4C8F">
            <w:pPr>
              <w:ind w:left="28" w:rightChars="28" w:right="56"/>
              <w:rPr>
                <w:rFonts w:ascii="Arial" w:eastAsia="MS Mincho" w:hAnsi="Arial" w:cs="Arial"/>
                <w:b/>
                <w:i/>
                <w:sz w:val="24"/>
                <w:szCs w:val="24"/>
                <w:lang w:val="ru-RU"/>
              </w:rPr>
            </w:pPr>
          </w:p>
        </w:tc>
      </w:tr>
      <w:tr w:rsidR="00CE4C8F" w:rsidRPr="00D51EA8" w14:paraId="735F4237" w14:textId="77777777" w:rsidTr="009E5649">
        <w:trPr>
          <w:trHeight w:val="525"/>
        </w:trPr>
        <w:tc>
          <w:tcPr>
            <w:tcW w:w="5000" w:type="pct"/>
            <w:gridSpan w:val="5"/>
            <w:tcBorders>
              <w:top w:val="single" w:sz="4" w:space="0" w:color="auto"/>
              <w:bottom w:val="nil"/>
            </w:tcBorders>
          </w:tcPr>
          <w:p w14:paraId="4EC0B20D" w14:textId="65D08EEA" w:rsidR="0049770E" w:rsidRDefault="0049770E" w:rsidP="00CE4C8F">
            <w:pPr>
              <w:pStyle w:val="affff1"/>
              <w:numPr>
                <w:ilvl w:val="0"/>
                <w:numId w:val="1"/>
              </w:numPr>
              <w:ind w:left="57" w:right="57" w:firstLine="0"/>
              <w:jc w:val="both"/>
              <w:rPr>
                <w:rFonts w:ascii="Arial" w:eastAsia="Microsoft Sans Serif" w:hAnsi="Arial" w:cs="Arial"/>
                <w:lang w:val="ru-RU"/>
              </w:rPr>
            </w:pPr>
            <w:bookmarkStart w:id="63" w:name="_Hlk144281600"/>
            <w:r w:rsidRPr="0049770E">
              <w:rPr>
                <w:rFonts w:ascii="Arial" w:eastAsia="Microsoft Sans Serif" w:hAnsi="Arial" w:cs="Arial"/>
                <w:lang w:val="ru-RU"/>
              </w:rPr>
              <w:lastRenderedPageBreak/>
              <w:t xml:space="preserve">Соответствие указанным требованиям должно быть подтверждено </w:t>
            </w:r>
            <w:r w:rsidR="004D47DA">
              <w:rPr>
                <w:rFonts w:ascii="Arial" w:eastAsia="Microsoft Sans Serif" w:hAnsi="Arial" w:cs="Arial"/>
                <w:lang w:val="ru-RU"/>
              </w:rPr>
              <w:t xml:space="preserve">производителем </w:t>
            </w:r>
            <w:r w:rsidRPr="0049770E">
              <w:rPr>
                <w:rFonts w:ascii="Arial" w:eastAsia="Microsoft Sans Serif" w:hAnsi="Arial" w:cs="Arial"/>
                <w:lang w:val="ru-RU"/>
              </w:rPr>
              <w:t>композиции.</w:t>
            </w:r>
          </w:p>
          <w:p w14:paraId="26C5B4D6" w14:textId="0D07912F"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 xml:space="preserve"> Указанное количество образцов для испытания достаточно для подтверждения соответствия требованиям, приведенным в таблице. Количество образцов, необходимое для контроля процесса производства и качества продукции, должно быть указано в нормативных документах или технической документации </w:t>
            </w:r>
            <w:r w:rsidR="004D47DA">
              <w:rPr>
                <w:rFonts w:ascii="Arial" w:eastAsia="Microsoft Sans Serif" w:hAnsi="Arial" w:cs="Arial"/>
                <w:lang w:val="ru-RU"/>
              </w:rPr>
              <w:t>производителя</w:t>
            </w:r>
            <w:r w:rsidRPr="00D51EA8">
              <w:rPr>
                <w:rFonts w:ascii="Arial" w:eastAsia="Microsoft Sans Serif" w:hAnsi="Arial" w:cs="Arial"/>
                <w:lang w:val="ru-RU"/>
              </w:rPr>
              <w:t xml:space="preserve">. </w:t>
            </w:r>
          </w:p>
          <w:p w14:paraId="72C27ED3" w14:textId="5D2A24F3"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 xml:space="preserve">Допускается проводить испытание при 200°С или 220°С при условии четкой корреляции результатов испытания. В случае разногласий испытание проводят при температуре 210°С. </w:t>
            </w:r>
          </w:p>
          <w:p w14:paraId="13D20688" w14:textId="76597A4F"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 xml:space="preserve">Номинальное значение, указанное </w:t>
            </w:r>
            <w:r w:rsidR="004D47DA">
              <w:rPr>
                <w:rFonts w:ascii="Arial" w:eastAsia="Microsoft Sans Serif" w:hAnsi="Arial" w:cs="Arial"/>
                <w:lang w:val="ru-RU"/>
              </w:rPr>
              <w:t>производителем</w:t>
            </w:r>
            <w:r w:rsidR="004D47DA" w:rsidRPr="00D51EA8">
              <w:rPr>
                <w:rFonts w:ascii="Arial" w:eastAsia="Microsoft Sans Serif" w:hAnsi="Arial" w:cs="Arial"/>
                <w:lang w:val="ru-RU"/>
              </w:rPr>
              <w:t xml:space="preserve"> </w:t>
            </w:r>
            <w:r w:rsidRPr="00D51EA8">
              <w:rPr>
                <w:rFonts w:ascii="Arial" w:eastAsia="Microsoft Sans Serif" w:hAnsi="Arial" w:cs="Arial"/>
                <w:lang w:val="ru-RU"/>
              </w:rPr>
              <w:t>композиции в нормативной или технической документации.</w:t>
            </w:r>
          </w:p>
          <w:p w14:paraId="549E5A28" w14:textId="61B6186A"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 xml:space="preserve">Допускается использовать композиции со значением </w:t>
            </w:r>
            <w:r w:rsidR="00A65C26" w:rsidRPr="00D51EA8">
              <w:rPr>
                <w:rFonts w:ascii="Arial" w:eastAsia="Microsoft Sans Serif" w:hAnsi="Arial" w:cs="Arial"/>
                <w:lang w:val="ru-RU"/>
              </w:rPr>
              <w:t>(</w:t>
            </w:r>
            <w:r w:rsidRPr="00D51EA8">
              <w:rPr>
                <w:rFonts w:ascii="Arial" w:eastAsia="Microsoft Sans Serif" w:hAnsi="Arial" w:cs="Arial"/>
                <w:b/>
                <w:i/>
                <w:lang w:val="ru-RU"/>
              </w:rPr>
              <w:t xml:space="preserve">0,12 </w:t>
            </w:r>
            <w:r w:rsidRPr="00D51EA8">
              <w:rPr>
                <w:rFonts w:ascii="Arial" w:eastAsia="Microsoft Sans Serif" w:hAnsi="Arial" w:cs="Arial"/>
                <w:lang w:val="ru-RU"/>
              </w:rPr>
              <w:t>≤ ПТР &lt; 0,20</w:t>
            </w:r>
            <w:r w:rsidR="00A65C26" w:rsidRPr="00D51EA8">
              <w:rPr>
                <w:rFonts w:ascii="Arial" w:eastAsia="Microsoft Sans Serif" w:hAnsi="Arial" w:cs="Arial"/>
                <w:lang w:val="ru-RU"/>
              </w:rPr>
              <w:t>) г/10мин</w:t>
            </w:r>
            <w:r w:rsidRPr="00D51EA8">
              <w:rPr>
                <w:rFonts w:ascii="Arial" w:eastAsia="Microsoft Sans Serif" w:hAnsi="Arial" w:cs="Arial"/>
                <w:lang w:val="ru-RU"/>
              </w:rPr>
              <w:t xml:space="preserve">, если </w:t>
            </w:r>
            <w:r w:rsidR="004D47DA">
              <w:rPr>
                <w:rFonts w:ascii="Arial" w:eastAsia="Microsoft Sans Serif" w:hAnsi="Arial" w:cs="Arial"/>
                <w:lang w:val="ru-RU"/>
              </w:rPr>
              <w:t>производитель</w:t>
            </w:r>
            <w:r w:rsidR="004D47DA" w:rsidRPr="00D51EA8">
              <w:rPr>
                <w:rFonts w:ascii="Arial" w:eastAsia="Microsoft Sans Serif" w:hAnsi="Arial" w:cs="Arial"/>
                <w:lang w:val="ru-RU"/>
              </w:rPr>
              <w:t xml:space="preserve"> </w:t>
            </w:r>
            <w:r w:rsidRPr="00D51EA8">
              <w:rPr>
                <w:rFonts w:ascii="Arial" w:eastAsia="Microsoft Sans Serif" w:hAnsi="Arial" w:cs="Arial"/>
                <w:lang w:val="ru-RU"/>
              </w:rPr>
              <w:t xml:space="preserve">композиции подтвердил свариваемость композиции в соответствии с 6.3. При этом наиболее низкое фактическое значение ПТР, не должно быть менее </w:t>
            </w:r>
            <w:r w:rsidRPr="00D51EA8">
              <w:rPr>
                <w:rFonts w:ascii="Arial" w:eastAsia="Microsoft Sans Serif" w:hAnsi="Arial" w:cs="Arial"/>
                <w:b/>
                <w:i/>
                <w:lang w:val="ru-RU"/>
              </w:rPr>
              <w:t>0,12</w:t>
            </w:r>
            <w:r w:rsidR="00A65C26" w:rsidRPr="00D51EA8">
              <w:rPr>
                <w:rFonts w:ascii="Arial" w:eastAsia="Microsoft Sans Serif" w:hAnsi="Arial" w:cs="Arial"/>
                <w:b/>
                <w:i/>
                <w:lang w:val="ru-RU"/>
              </w:rPr>
              <w:t xml:space="preserve"> </w:t>
            </w:r>
            <w:r w:rsidR="00A65C26" w:rsidRPr="00D51EA8">
              <w:rPr>
                <w:rFonts w:ascii="Arial" w:eastAsia="Microsoft Sans Serif" w:hAnsi="Arial" w:cs="Arial"/>
                <w:lang w:val="ru-RU"/>
              </w:rPr>
              <w:t>г/10 мин</w:t>
            </w:r>
            <w:r w:rsidRPr="00D51EA8">
              <w:rPr>
                <w:rFonts w:ascii="Arial" w:eastAsia="Microsoft Sans Serif" w:hAnsi="Arial" w:cs="Arial"/>
                <w:lang w:val="ru-RU"/>
              </w:rPr>
              <w:t>.</w:t>
            </w:r>
          </w:p>
          <w:p w14:paraId="55AEABEE" w14:textId="21D3941E" w:rsidR="00A65C26"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b/>
                <w:i/>
                <w:lang w:val="ru-RU"/>
              </w:rPr>
              <w:t xml:space="preserve">Для определения показателя массовая доля летучих веществ используют стаканчик СВ 34/12 по ГОСТ 25336. Время сушки материала (65 ± 5) мин. </w:t>
            </w:r>
            <w:r w:rsidRPr="0007469D">
              <w:rPr>
                <w:rFonts w:ascii="Arial" w:eastAsia="Microsoft Sans Serif" w:hAnsi="Arial" w:cs="Arial"/>
                <w:lang w:val="ru-RU"/>
              </w:rPr>
              <w:t>Если измеренная массовая доля содержания летучих веществ превышает установленную норму, определяют массовую долю воды по</w:t>
            </w:r>
            <w:r w:rsidRPr="00D51EA8">
              <w:rPr>
                <w:rFonts w:ascii="Arial" w:eastAsia="Microsoft Sans Serif" w:hAnsi="Arial" w:cs="Arial"/>
                <w:b/>
                <w:i/>
                <w:lang w:val="ru-RU"/>
              </w:rPr>
              <w:t xml:space="preserve"> ГОСТ 14870. При этом разница между полученным значением массовой доли летучих веществ и массовой доли воды не должна превышать 350 мг/кг. </w:t>
            </w:r>
          </w:p>
          <w:p w14:paraId="37714A1D" w14:textId="4CE6152B"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 xml:space="preserve">Требование по содержанию воды в композиции распространяется на </w:t>
            </w:r>
            <w:r w:rsidR="004D47DA">
              <w:rPr>
                <w:rFonts w:ascii="Arial" w:eastAsia="Microsoft Sans Serif" w:hAnsi="Arial" w:cs="Arial"/>
                <w:lang w:val="ru-RU"/>
              </w:rPr>
              <w:t>производителя</w:t>
            </w:r>
            <w:r w:rsidR="004D47DA" w:rsidRPr="00D51EA8">
              <w:rPr>
                <w:rFonts w:ascii="Arial" w:eastAsia="Microsoft Sans Serif" w:hAnsi="Arial" w:cs="Arial"/>
                <w:lang w:val="ru-RU"/>
              </w:rPr>
              <w:t xml:space="preserve"> </w:t>
            </w:r>
            <w:r w:rsidRPr="00D51EA8">
              <w:rPr>
                <w:rFonts w:ascii="Arial" w:eastAsia="Microsoft Sans Serif" w:hAnsi="Arial" w:cs="Arial"/>
                <w:lang w:val="ru-RU"/>
              </w:rPr>
              <w:t>на стадии производства, на потребителя — на стадии переработки (если содержание воды превышает предельное значение, материал необходимо подвергнуть процессу сушки перед использованием).</w:t>
            </w:r>
            <w:r w:rsidR="00C41780" w:rsidRPr="00D51EA8">
              <w:rPr>
                <w:rFonts w:ascii="Arial" w:eastAsia="Microsoft Sans Serif" w:hAnsi="Arial" w:cs="Arial"/>
                <w:lang w:val="ru-RU"/>
              </w:rPr>
              <w:t xml:space="preserve"> </w:t>
            </w:r>
          </w:p>
          <w:p w14:paraId="7DEB933C" w14:textId="2199FE0F"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bookmarkStart w:id="64" w:name="_Hlk228375138"/>
            <w:r w:rsidRPr="00D51EA8">
              <w:rPr>
                <w:rFonts w:ascii="Arial" w:eastAsia="Microsoft Sans Serif" w:hAnsi="Arial" w:cs="Arial"/>
                <w:lang w:val="ru-RU"/>
              </w:rPr>
              <w:t>Только для композиций светостабилизированных техническим углеродом (сажей).</w:t>
            </w:r>
            <w:bookmarkEnd w:id="64"/>
            <w:r w:rsidRPr="00D51EA8">
              <w:rPr>
                <w:rFonts w:ascii="Arial" w:hAnsi="Arial" w:cs="Arial"/>
                <w:lang w:val="ru-RU"/>
              </w:rPr>
              <w:t xml:space="preserve"> </w:t>
            </w:r>
          </w:p>
          <w:p w14:paraId="0160A324" w14:textId="1BC2D85B"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В случае разногласий образцы для испытания изгот</w:t>
            </w:r>
            <w:r w:rsidR="00156423">
              <w:rPr>
                <w:rFonts w:ascii="Arial" w:eastAsia="Microsoft Sans Serif" w:hAnsi="Arial" w:cs="Arial"/>
                <w:lang w:val="ru-RU"/>
              </w:rPr>
              <w:t>а</w:t>
            </w:r>
            <w:r w:rsidRPr="00D51EA8">
              <w:rPr>
                <w:rFonts w:ascii="Arial" w:eastAsia="Microsoft Sans Serif" w:hAnsi="Arial" w:cs="Arial"/>
                <w:lang w:val="ru-RU"/>
              </w:rPr>
              <w:t>вл</w:t>
            </w:r>
            <w:r w:rsidR="00156423">
              <w:rPr>
                <w:rFonts w:ascii="Arial" w:eastAsia="Microsoft Sans Serif" w:hAnsi="Arial" w:cs="Arial"/>
                <w:lang w:val="ru-RU"/>
              </w:rPr>
              <w:t>ива</w:t>
            </w:r>
            <w:r w:rsidRPr="00D51EA8">
              <w:rPr>
                <w:rFonts w:ascii="Arial" w:eastAsia="Microsoft Sans Serif" w:hAnsi="Arial" w:cs="Arial"/>
                <w:lang w:val="ru-RU"/>
              </w:rPr>
              <w:t>ют с помощью микротома.</w:t>
            </w:r>
          </w:p>
        </w:tc>
      </w:tr>
      <w:bookmarkEnd w:id="63"/>
      <w:tr w:rsidR="00CE4C8F" w:rsidRPr="00D51EA8" w14:paraId="6370C6E0" w14:textId="77777777" w:rsidTr="00CF6AFF">
        <w:trPr>
          <w:trHeight w:val="525"/>
        </w:trPr>
        <w:tc>
          <w:tcPr>
            <w:tcW w:w="5000" w:type="pct"/>
            <w:gridSpan w:val="5"/>
            <w:tcBorders>
              <w:top w:val="nil"/>
              <w:bottom w:val="single" w:sz="4" w:space="0" w:color="auto"/>
            </w:tcBorders>
          </w:tcPr>
          <w:p w14:paraId="153E61C0" w14:textId="63995AA3" w:rsidR="00CE4C8F" w:rsidRPr="00D51EA8" w:rsidRDefault="00CE4C8F" w:rsidP="00CE4C8F">
            <w:pPr>
              <w:pStyle w:val="affff1"/>
              <w:numPr>
                <w:ilvl w:val="0"/>
                <w:numId w:val="1"/>
              </w:numPr>
              <w:ind w:left="57" w:right="57" w:firstLine="0"/>
              <w:jc w:val="both"/>
              <w:rPr>
                <w:rFonts w:ascii="Arial" w:eastAsia="Microsoft Sans Serif" w:hAnsi="Arial" w:cs="Arial"/>
                <w:lang w:val="ru-RU"/>
              </w:rPr>
            </w:pPr>
            <w:r w:rsidRPr="00D51EA8">
              <w:rPr>
                <w:rFonts w:ascii="Arial" w:eastAsia="Microsoft Sans Serif" w:hAnsi="Arial" w:cs="Arial"/>
                <w:lang w:val="ru-RU"/>
              </w:rPr>
              <w:t>Для не содержащих технический углерод (не сажевых) марок (композиций)</w:t>
            </w:r>
            <w:r w:rsidR="00156423">
              <w:rPr>
                <w:rFonts w:ascii="Arial" w:eastAsia="Microsoft Sans Serif" w:hAnsi="Arial" w:cs="Arial"/>
                <w:lang w:val="ru-RU"/>
              </w:rPr>
              <w:t xml:space="preserve"> ПЭ</w:t>
            </w:r>
            <w:r w:rsidRPr="00D51EA8">
              <w:rPr>
                <w:rFonts w:ascii="Arial" w:eastAsia="Microsoft Sans Serif" w:hAnsi="Arial" w:cs="Arial"/>
                <w:lang w:val="ru-RU"/>
              </w:rPr>
              <w:t>.</w:t>
            </w:r>
          </w:p>
          <w:p w14:paraId="684613C1" w14:textId="5926E637" w:rsidR="00CE4C8F" w:rsidRPr="00156423" w:rsidRDefault="00CE4C8F" w:rsidP="00D12982">
            <w:pPr>
              <w:pStyle w:val="affff1"/>
              <w:numPr>
                <w:ilvl w:val="0"/>
                <w:numId w:val="1"/>
              </w:numPr>
              <w:ind w:left="57" w:right="57" w:firstLine="0"/>
              <w:jc w:val="both"/>
              <w:rPr>
                <w:rFonts w:ascii="Arial" w:eastAsia="Microsoft Sans Serif" w:hAnsi="Arial" w:cs="Arial"/>
                <w:b/>
                <w:i/>
                <w:lang w:val="ru-RU"/>
              </w:rPr>
            </w:pPr>
            <w:r w:rsidRPr="00D51EA8">
              <w:rPr>
                <w:rFonts w:ascii="Arial" w:eastAsia="Microsoft Sans Serif" w:hAnsi="Arial" w:cs="Arial"/>
                <w:lang w:val="ru-RU"/>
              </w:rPr>
              <w:t xml:space="preserve">Только для </w:t>
            </w:r>
            <w:r w:rsidR="000A76E5" w:rsidRPr="00D51EA8">
              <w:rPr>
                <w:rFonts w:ascii="Arial" w:eastAsia="Microsoft Sans Serif" w:hAnsi="Arial" w:cs="Arial"/>
                <w:lang w:val="ru-RU"/>
              </w:rPr>
              <w:t xml:space="preserve">композиций </w:t>
            </w:r>
            <w:r w:rsidRPr="00D51EA8">
              <w:rPr>
                <w:rFonts w:ascii="Arial" w:eastAsia="Microsoft Sans Serif" w:hAnsi="Arial" w:cs="Arial"/>
                <w:lang w:val="ru-RU"/>
              </w:rPr>
              <w:t>ПЭ 100-RC.</w:t>
            </w:r>
          </w:p>
        </w:tc>
      </w:tr>
    </w:tbl>
    <w:p w14:paraId="4BCC15D9" w14:textId="70F0F3A6" w:rsidR="00481998" w:rsidRDefault="006C21DD" w:rsidP="0042460C">
      <w:pPr>
        <w:tabs>
          <w:tab w:val="left" w:pos="567"/>
        </w:tabs>
        <w:autoSpaceDE w:val="0"/>
        <w:autoSpaceDN w:val="0"/>
        <w:adjustRightInd w:val="0"/>
        <w:spacing w:before="120" w:line="360" w:lineRule="auto"/>
        <w:ind w:firstLine="709"/>
        <w:jc w:val="both"/>
        <w:rPr>
          <w:rFonts w:ascii="Arial" w:eastAsia="Arial Unicode MS" w:hAnsi="Arial" w:cs="Arial"/>
          <w:b/>
          <w:sz w:val="24"/>
          <w:szCs w:val="24"/>
        </w:rPr>
      </w:pPr>
      <w:r w:rsidRPr="00D51EA8">
        <w:rPr>
          <w:rFonts w:ascii="Arial" w:eastAsia="Arial Unicode MS" w:hAnsi="Arial" w:cs="Arial"/>
          <w:b/>
          <w:sz w:val="24"/>
          <w:szCs w:val="24"/>
        </w:rPr>
        <w:t>5</w:t>
      </w:r>
      <w:r w:rsidR="00481998" w:rsidRPr="00D51EA8">
        <w:rPr>
          <w:rFonts w:ascii="Arial" w:eastAsia="Arial Unicode MS" w:hAnsi="Arial" w:cs="Arial"/>
          <w:b/>
          <w:sz w:val="24"/>
          <w:szCs w:val="24"/>
        </w:rPr>
        <w:t>.2.3.2 Характеристики композиции, определяемые на образцах в форме труб</w:t>
      </w:r>
    </w:p>
    <w:p w14:paraId="66C01440" w14:textId="164AD8E8" w:rsidR="0007469D" w:rsidRPr="0007469D" w:rsidRDefault="0007469D" w:rsidP="007F1693">
      <w:pPr>
        <w:tabs>
          <w:tab w:val="left" w:pos="567"/>
        </w:tabs>
        <w:autoSpaceDE w:val="0"/>
        <w:autoSpaceDN w:val="0"/>
        <w:adjustRightInd w:val="0"/>
        <w:spacing w:line="360" w:lineRule="auto"/>
        <w:ind w:firstLine="709"/>
        <w:jc w:val="both"/>
        <w:rPr>
          <w:rFonts w:ascii="Arial" w:eastAsia="Arial Unicode MS" w:hAnsi="Arial" w:cs="Arial"/>
          <w:b/>
          <w:i/>
          <w:sz w:val="24"/>
          <w:szCs w:val="24"/>
        </w:rPr>
      </w:pPr>
      <w:r w:rsidRPr="0007469D">
        <w:rPr>
          <w:rFonts w:ascii="Arial" w:eastAsia="Arial Unicode MS" w:hAnsi="Arial" w:cs="Arial"/>
          <w:b/>
          <w:i/>
          <w:sz w:val="24"/>
          <w:szCs w:val="24"/>
        </w:rPr>
        <w:t>Характеристики композиции, применяемой для изготовления труб и фитингов, определяемые на образцах в форме труб, должны соответствовать требованиям таблицы 2.</w:t>
      </w:r>
    </w:p>
    <w:p w14:paraId="07B1938E" w14:textId="445ABA80" w:rsidR="00E241F3" w:rsidRPr="00D51EA8" w:rsidRDefault="00E241F3" w:rsidP="00AF4513">
      <w:pPr>
        <w:autoSpaceDE w:val="0"/>
        <w:autoSpaceDN w:val="0"/>
        <w:adjustRightInd w:val="0"/>
        <w:spacing w:line="360" w:lineRule="auto"/>
        <w:ind w:firstLine="709"/>
        <w:jc w:val="both"/>
        <w:rPr>
          <w:rFonts w:ascii="Arial" w:eastAsia="Arial Unicode MS" w:hAnsi="Arial" w:cs="Arial"/>
          <w:sz w:val="24"/>
          <w:szCs w:val="24"/>
        </w:rPr>
      </w:pPr>
      <w:r w:rsidRPr="00D51EA8">
        <w:rPr>
          <w:rFonts w:ascii="Arial" w:eastAsia="Arial Unicode MS" w:hAnsi="Arial" w:cs="Arial"/>
          <w:sz w:val="24"/>
          <w:szCs w:val="24"/>
        </w:rPr>
        <w:t>Перед проведением испытаний по таблице 2 образцы кондиционируют при температуре (23</w:t>
      </w:r>
      <w:r w:rsidR="0019785A" w:rsidRPr="00D51EA8">
        <w:rPr>
          <w:rFonts w:ascii="Arial" w:eastAsia="Arial Unicode MS" w:hAnsi="Arial" w:cs="Arial"/>
          <w:sz w:val="24"/>
          <w:szCs w:val="24"/>
        </w:rPr>
        <w:t> </w:t>
      </w:r>
      <w:r w:rsidRPr="00D51EA8">
        <w:rPr>
          <w:rFonts w:ascii="Arial" w:eastAsia="Arial Unicode MS" w:hAnsi="Arial" w:cs="Arial"/>
          <w:sz w:val="24"/>
          <w:szCs w:val="24"/>
        </w:rPr>
        <w:t>±</w:t>
      </w:r>
      <w:r w:rsidR="0019785A" w:rsidRPr="00D51EA8">
        <w:rPr>
          <w:rFonts w:ascii="Arial" w:eastAsia="Arial Unicode MS" w:hAnsi="Arial" w:cs="Arial"/>
          <w:sz w:val="24"/>
          <w:szCs w:val="24"/>
        </w:rPr>
        <w:t> </w:t>
      </w:r>
      <w:r w:rsidRPr="00D51EA8">
        <w:rPr>
          <w:rFonts w:ascii="Arial" w:eastAsia="Arial Unicode MS" w:hAnsi="Arial" w:cs="Arial"/>
          <w:sz w:val="24"/>
          <w:szCs w:val="24"/>
        </w:rPr>
        <w:t>2)</w:t>
      </w:r>
      <w:r w:rsidR="001B0DA2" w:rsidRPr="00D51EA8">
        <w:rPr>
          <w:rFonts w:ascii="Arial" w:eastAsia="Arial Unicode MS" w:hAnsi="Arial" w:cs="Arial"/>
          <w:sz w:val="24"/>
          <w:szCs w:val="24"/>
        </w:rPr>
        <w:t xml:space="preserve"> </w:t>
      </w:r>
      <w:r w:rsidRPr="00D51EA8">
        <w:rPr>
          <w:rFonts w:ascii="Arial" w:eastAsia="Arial Unicode MS" w:hAnsi="Arial" w:cs="Arial"/>
          <w:sz w:val="24"/>
          <w:szCs w:val="24"/>
        </w:rPr>
        <w:t xml:space="preserve">°C </w:t>
      </w:r>
      <w:r w:rsidRPr="00D51EA8">
        <w:rPr>
          <w:rFonts w:ascii="Arial" w:eastAsia="Arial Unicode MS" w:hAnsi="Arial" w:cs="Arial"/>
          <w:b/>
          <w:i/>
          <w:sz w:val="24"/>
          <w:szCs w:val="24"/>
        </w:rPr>
        <w:t>в течение 3</w:t>
      </w:r>
      <w:r w:rsidR="00010664" w:rsidRPr="00D51EA8">
        <w:rPr>
          <w:rFonts w:ascii="Arial" w:eastAsia="Arial Unicode MS" w:hAnsi="Arial" w:cs="Arial"/>
          <w:b/>
          <w:i/>
          <w:sz w:val="24"/>
          <w:szCs w:val="24"/>
        </w:rPr>
        <w:t xml:space="preserve"> </w:t>
      </w:r>
      <w:r w:rsidRPr="00D51EA8">
        <w:rPr>
          <w:rFonts w:ascii="Arial" w:eastAsia="Arial Unicode MS" w:hAnsi="Arial" w:cs="Arial"/>
          <w:b/>
          <w:i/>
          <w:sz w:val="24"/>
          <w:szCs w:val="24"/>
        </w:rPr>
        <w:t>ч</w:t>
      </w:r>
      <w:r w:rsidRPr="00D51EA8">
        <w:rPr>
          <w:rFonts w:ascii="Arial" w:eastAsia="Arial Unicode MS" w:hAnsi="Arial" w:cs="Arial"/>
          <w:i/>
          <w:sz w:val="24"/>
          <w:szCs w:val="24"/>
        </w:rPr>
        <w:t>,</w:t>
      </w:r>
      <w:r w:rsidRPr="00D51EA8">
        <w:rPr>
          <w:rFonts w:ascii="Arial" w:eastAsia="Arial Unicode MS" w:hAnsi="Arial" w:cs="Arial"/>
          <w:sz w:val="24"/>
          <w:szCs w:val="24"/>
        </w:rPr>
        <w:t xml:space="preserve"> если методом испытания не установлено иное.</w:t>
      </w:r>
    </w:p>
    <w:p w14:paraId="4BCC15DD" w14:textId="246EDBE9" w:rsidR="008F7E26" w:rsidRPr="00D51EA8" w:rsidRDefault="00D67937" w:rsidP="007F1693">
      <w:pPr>
        <w:keepNext/>
        <w:autoSpaceDE w:val="0"/>
        <w:autoSpaceDN w:val="0"/>
        <w:adjustRightInd w:val="0"/>
        <w:spacing w:line="360" w:lineRule="auto"/>
        <w:jc w:val="both"/>
        <w:rPr>
          <w:rFonts w:ascii="Arial" w:eastAsia="Arial Unicode MS" w:hAnsi="Arial" w:cs="Arial"/>
          <w:sz w:val="22"/>
          <w:szCs w:val="22"/>
        </w:rPr>
      </w:pPr>
      <w:r w:rsidRPr="00D62293">
        <w:rPr>
          <w:rFonts w:ascii="Arial" w:hAnsi="Arial" w:cs="Arial"/>
          <w:iCs/>
          <w:spacing w:val="40"/>
          <w:sz w:val="22"/>
          <w:szCs w:val="22"/>
        </w:rPr>
        <w:t>Таблица</w:t>
      </w:r>
      <w:r w:rsidR="0031174A" w:rsidRPr="00D51EA8">
        <w:rPr>
          <w:rFonts w:ascii="Arial" w:hAnsi="Arial" w:cs="Arial"/>
          <w:bCs/>
          <w:sz w:val="22"/>
          <w:szCs w:val="22"/>
        </w:rPr>
        <w:t xml:space="preserve"> </w:t>
      </w:r>
      <w:r w:rsidR="008F7E26" w:rsidRPr="00D51EA8">
        <w:rPr>
          <w:rFonts w:ascii="Arial" w:eastAsia="Arial Unicode MS" w:hAnsi="Arial" w:cs="Arial"/>
          <w:sz w:val="22"/>
          <w:szCs w:val="22"/>
        </w:rPr>
        <w:t xml:space="preserve">2 </w:t>
      </w:r>
      <w:r w:rsidR="00C92C93" w:rsidRPr="00D51EA8">
        <w:rPr>
          <w:rFonts w:ascii="Arial" w:eastAsia="Arial Unicode MS" w:hAnsi="Arial" w:cs="Arial"/>
          <w:sz w:val="22"/>
          <w:szCs w:val="22"/>
        </w:rPr>
        <w:t>—</w:t>
      </w:r>
      <w:r w:rsidR="008F7E26" w:rsidRPr="00D51EA8">
        <w:rPr>
          <w:rFonts w:ascii="Arial" w:eastAsia="Arial Unicode MS" w:hAnsi="Arial" w:cs="Arial"/>
          <w:sz w:val="22"/>
          <w:szCs w:val="22"/>
        </w:rPr>
        <w:t xml:space="preserve"> Характеристики композиции, определяемые на образцах в форме труб</w:t>
      </w:r>
    </w:p>
    <w:tbl>
      <w:tblPr>
        <w:tblStyle w:val="TableNormal3"/>
        <w:tblW w:w="5004" w:type="pct"/>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61"/>
        <w:gridCol w:w="1562"/>
        <w:gridCol w:w="2407"/>
        <w:gridCol w:w="1843"/>
        <w:gridCol w:w="1556"/>
      </w:tblGrid>
      <w:tr w:rsidR="00E64559" w:rsidRPr="00D51EA8" w14:paraId="535E1EBF" w14:textId="77777777" w:rsidTr="00B47535">
        <w:trPr>
          <w:trHeight w:val="157"/>
        </w:trPr>
        <w:tc>
          <w:tcPr>
            <w:tcW w:w="1174" w:type="pct"/>
            <w:vMerge w:val="restart"/>
            <w:vAlign w:val="center"/>
          </w:tcPr>
          <w:p w14:paraId="5C8F8176" w14:textId="5A1612C7" w:rsidR="00E64559" w:rsidRPr="00D51EA8" w:rsidRDefault="00757ABF" w:rsidP="00B578D8">
            <w:pPr>
              <w:pStyle w:val="TableParagraph"/>
              <w:keepNext/>
              <w:ind w:left="57" w:right="57"/>
              <w:rPr>
                <w:rFonts w:ascii="Arial" w:eastAsia="Arial Unicode MS" w:hAnsi="Arial" w:cs="Arial"/>
                <w:lang w:val="ru-RU"/>
              </w:rPr>
            </w:pPr>
            <w:r w:rsidRPr="00D51EA8">
              <w:rPr>
                <w:rFonts w:ascii="Arial" w:eastAsia="Arial Unicode MS" w:hAnsi="Arial" w:cs="Arial"/>
                <w:lang w:val="ru-RU"/>
              </w:rPr>
              <w:t>Показатель</w:t>
            </w:r>
          </w:p>
        </w:tc>
        <w:tc>
          <w:tcPr>
            <w:tcW w:w="811" w:type="pct"/>
            <w:vMerge w:val="restart"/>
            <w:vAlign w:val="center"/>
          </w:tcPr>
          <w:p w14:paraId="08666EB4" w14:textId="2C554115" w:rsidR="00E64559" w:rsidRPr="00D51EA8" w:rsidRDefault="00E64559" w:rsidP="00B578D8">
            <w:pPr>
              <w:pStyle w:val="TableParagraph"/>
              <w:keepNext/>
              <w:ind w:left="57" w:right="57"/>
              <w:rPr>
                <w:rFonts w:ascii="Arial" w:eastAsia="Arial Unicode MS" w:hAnsi="Arial" w:cs="Arial"/>
                <w:lang w:val="ru-RU"/>
              </w:rPr>
            </w:pPr>
            <w:r w:rsidRPr="00D51EA8">
              <w:rPr>
                <w:rFonts w:ascii="Arial" w:eastAsia="Arial Unicode MS" w:hAnsi="Arial" w:cs="Arial"/>
              </w:rPr>
              <w:t>Требования</w:t>
            </w:r>
            <w:r w:rsidR="000239B4">
              <w:rPr>
                <w:rFonts w:ascii="Arial" w:eastAsia="Arial Unicode MS" w:hAnsi="Arial" w:cs="Arial"/>
                <w:lang w:val="ru-RU"/>
              </w:rPr>
              <w:t xml:space="preserve"> </w:t>
            </w:r>
            <w:r w:rsidR="000239B4" w:rsidRPr="000239B4">
              <w:rPr>
                <w:rFonts w:ascii="Arial" w:eastAsia="Arial Unicode MS" w:hAnsi="Arial" w:cs="Arial"/>
                <w:vertAlign w:val="superscript"/>
                <w:lang w:val="ru-RU"/>
              </w:rPr>
              <w:t>1)</w:t>
            </w:r>
            <w:r w:rsidR="00E241F3" w:rsidRPr="00D51EA8">
              <w:rPr>
                <w:rFonts w:ascii="Arial" w:eastAsia="Arial Unicode MS" w:hAnsi="Arial" w:cs="Arial"/>
                <w:lang w:val="ru-RU"/>
              </w:rPr>
              <w:t xml:space="preserve"> </w:t>
            </w:r>
          </w:p>
        </w:tc>
        <w:tc>
          <w:tcPr>
            <w:tcW w:w="2207" w:type="pct"/>
            <w:gridSpan w:val="2"/>
            <w:vAlign w:val="center"/>
          </w:tcPr>
          <w:p w14:paraId="235DABDE" w14:textId="49A6821B" w:rsidR="00E64559" w:rsidRPr="00D51EA8" w:rsidRDefault="00E64559" w:rsidP="00B578D8">
            <w:pPr>
              <w:pStyle w:val="TableParagraph"/>
              <w:keepNext/>
              <w:ind w:left="57" w:right="57"/>
              <w:rPr>
                <w:rFonts w:ascii="Arial" w:eastAsia="Arial Unicode MS" w:hAnsi="Arial" w:cs="Arial"/>
              </w:rPr>
            </w:pPr>
            <w:r w:rsidRPr="00D51EA8">
              <w:rPr>
                <w:rFonts w:ascii="Arial" w:eastAsia="Arial Unicode MS" w:hAnsi="Arial" w:cs="Arial"/>
              </w:rPr>
              <w:t>Параметры испытания</w:t>
            </w:r>
          </w:p>
        </w:tc>
        <w:tc>
          <w:tcPr>
            <w:tcW w:w="808" w:type="pct"/>
            <w:vMerge w:val="restart"/>
            <w:vAlign w:val="center"/>
          </w:tcPr>
          <w:p w14:paraId="5B973877" w14:textId="6CB34324" w:rsidR="00E64559" w:rsidRPr="00D51EA8" w:rsidRDefault="00E64559" w:rsidP="00B578D8">
            <w:pPr>
              <w:pStyle w:val="TableParagraph"/>
              <w:keepNext/>
              <w:ind w:left="57" w:right="57"/>
              <w:rPr>
                <w:rFonts w:ascii="Arial" w:hAnsi="Arial" w:cs="Arial"/>
              </w:rPr>
            </w:pPr>
            <w:r w:rsidRPr="00D51EA8">
              <w:rPr>
                <w:rFonts w:ascii="Arial" w:eastAsia="Arial Unicode MS" w:hAnsi="Arial" w:cs="Arial"/>
              </w:rPr>
              <w:t>Метод испытания</w:t>
            </w:r>
          </w:p>
        </w:tc>
      </w:tr>
      <w:tr w:rsidR="00E64559" w:rsidRPr="00D51EA8" w14:paraId="6FFA1A96" w14:textId="77777777" w:rsidTr="00B47535">
        <w:trPr>
          <w:trHeight w:val="157"/>
        </w:trPr>
        <w:tc>
          <w:tcPr>
            <w:tcW w:w="1174" w:type="pct"/>
            <w:vMerge/>
            <w:tcBorders>
              <w:bottom w:val="double" w:sz="4" w:space="0" w:color="auto"/>
            </w:tcBorders>
            <w:vAlign w:val="center"/>
          </w:tcPr>
          <w:p w14:paraId="6D5323E7" w14:textId="77777777" w:rsidR="00E64559" w:rsidRPr="00D51EA8" w:rsidRDefault="00E64559" w:rsidP="00B578D8">
            <w:pPr>
              <w:pStyle w:val="TableParagraph"/>
              <w:keepNext/>
              <w:ind w:left="57" w:right="57"/>
              <w:rPr>
                <w:rFonts w:ascii="Arial" w:eastAsia="Arial Unicode MS" w:hAnsi="Arial" w:cs="Arial"/>
              </w:rPr>
            </w:pPr>
          </w:p>
        </w:tc>
        <w:tc>
          <w:tcPr>
            <w:tcW w:w="811" w:type="pct"/>
            <w:vMerge/>
            <w:tcBorders>
              <w:bottom w:val="double" w:sz="4" w:space="0" w:color="auto"/>
            </w:tcBorders>
            <w:vAlign w:val="center"/>
          </w:tcPr>
          <w:p w14:paraId="2995344E" w14:textId="77777777" w:rsidR="00E64559" w:rsidRPr="00D51EA8" w:rsidRDefault="00E64559" w:rsidP="00B578D8">
            <w:pPr>
              <w:pStyle w:val="TableParagraph"/>
              <w:keepNext/>
              <w:ind w:left="57" w:right="57"/>
              <w:rPr>
                <w:rFonts w:ascii="Arial" w:eastAsia="Arial Unicode MS" w:hAnsi="Arial" w:cs="Arial"/>
              </w:rPr>
            </w:pPr>
          </w:p>
        </w:tc>
        <w:tc>
          <w:tcPr>
            <w:tcW w:w="1250" w:type="pct"/>
            <w:tcBorders>
              <w:bottom w:val="double" w:sz="4" w:space="0" w:color="auto"/>
            </w:tcBorders>
            <w:vAlign w:val="center"/>
          </w:tcPr>
          <w:p w14:paraId="5C0450A7" w14:textId="0F50D53B" w:rsidR="00E64559" w:rsidRPr="00D51EA8" w:rsidRDefault="00E64559" w:rsidP="00B578D8">
            <w:pPr>
              <w:pStyle w:val="TableParagraph"/>
              <w:keepNext/>
              <w:ind w:left="57" w:right="57"/>
              <w:rPr>
                <w:rFonts w:ascii="Arial" w:eastAsia="Arial Unicode MS" w:hAnsi="Arial" w:cs="Arial"/>
              </w:rPr>
            </w:pPr>
            <w:r w:rsidRPr="00D51EA8">
              <w:rPr>
                <w:rFonts w:ascii="Arial" w:eastAsia="Arial Unicode MS" w:hAnsi="Arial" w:cs="Arial"/>
              </w:rPr>
              <w:t>Параметр</w:t>
            </w:r>
          </w:p>
        </w:tc>
        <w:tc>
          <w:tcPr>
            <w:tcW w:w="957" w:type="pct"/>
            <w:tcBorders>
              <w:bottom w:val="double" w:sz="4" w:space="0" w:color="auto"/>
            </w:tcBorders>
            <w:vAlign w:val="center"/>
          </w:tcPr>
          <w:p w14:paraId="2C96F8FA" w14:textId="2B10F2F4" w:rsidR="00E64559" w:rsidRPr="00D51EA8" w:rsidRDefault="00E64559" w:rsidP="00B578D8">
            <w:pPr>
              <w:pStyle w:val="TableParagraph"/>
              <w:keepNext/>
              <w:ind w:left="57" w:right="57"/>
              <w:rPr>
                <w:rFonts w:ascii="Arial" w:eastAsia="Arial Unicode MS" w:hAnsi="Arial" w:cs="Arial"/>
              </w:rPr>
            </w:pPr>
            <w:r w:rsidRPr="00D51EA8">
              <w:rPr>
                <w:rFonts w:ascii="Arial" w:eastAsia="Arial Unicode MS" w:hAnsi="Arial" w:cs="Arial"/>
              </w:rPr>
              <w:t>Значения</w:t>
            </w:r>
          </w:p>
        </w:tc>
        <w:tc>
          <w:tcPr>
            <w:tcW w:w="808" w:type="pct"/>
            <w:vMerge/>
            <w:tcBorders>
              <w:bottom w:val="double" w:sz="4" w:space="0" w:color="auto"/>
            </w:tcBorders>
            <w:vAlign w:val="center"/>
          </w:tcPr>
          <w:p w14:paraId="36DA4E49" w14:textId="77777777" w:rsidR="00E64559" w:rsidRPr="00D51EA8" w:rsidRDefault="00E64559" w:rsidP="00B578D8">
            <w:pPr>
              <w:pStyle w:val="TableParagraph"/>
              <w:keepNext/>
              <w:ind w:left="57" w:right="57"/>
              <w:rPr>
                <w:rFonts w:ascii="Arial" w:hAnsi="Arial" w:cs="Arial"/>
              </w:rPr>
            </w:pPr>
          </w:p>
        </w:tc>
      </w:tr>
      <w:tr w:rsidR="00E241F3" w:rsidRPr="00D51EA8" w14:paraId="7FC88C2E" w14:textId="77777777" w:rsidTr="00B47535">
        <w:trPr>
          <w:trHeight w:val="157"/>
        </w:trPr>
        <w:tc>
          <w:tcPr>
            <w:tcW w:w="1174" w:type="pct"/>
            <w:vMerge w:val="restart"/>
            <w:tcBorders>
              <w:top w:val="double" w:sz="4" w:space="0" w:color="auto"/>
            </w:tcBorders>
          </w:tcPr>
          <w:p w14:paraId="58F6A3F3" w14:textId="725A7EF4" w:rsidR="00E241F3" w:rsidRPr="000D7953" w:rsidRDefault="00E241F3" w:rsidP="00B578D8">
            <w:pPr>
              <w:pStyle w:val="TableParagraph"/>
              <w:keepNext/>
              <w:ind w:left="57" w:right="57"/>
              <w:jc w:val="left"/>
              <w:rPr>
                <w:rFonts w:ascii="Arial" w:hAnsi="Arial" w:cs="Arial"/>
                <w:sz w:val="24"/>
                <w:szCs w:val="24"/>
                <w:lang w:val="ru-RU"/>
              </w:rPr>
            </w:pPr>
            <w:r w:rsidRPr="000D7953">
              <w:rPr>
                <w:rFonts w:ascii="Arial" w:eastAsia="Arial Unicode MS" w:hAnsi="Arial" w:cs="Arial"/>
                <w:i/>
                <w:sz w:val="24"/>
                <w:szCs w:val="24"/>
                <w:lang w:val="ru-RU"/>
              </w:rPr>
              <w:t>1</w:t>
            </w:r>
            <w:r w:rsidRPr="000D7953">
              <w:rPr>
                <w:rFonts w:ascii="Arial" w:eastAsia="Arial Unicode MS" w:hAnsi="Arial" w:cs="Arial"/>
                <w:sz w:val="24"/>
                <w:szCs w:val="24"/>
                <w:lang w:val="ru-RU"/>
              </w:rPr>
              <w:t xml:space="preserve"> </w:t>
            </w:r>
            <w:r w:rsidRPr="000D7953">
              <w:rPr>
                <w:rFonts w:ascii="Arial" w:eastAsia="Arial Unicode MS" w:hAnsi="Arial" w:cs="Arial"/>
                <w:sz w:val="24"/>
                <w:szCs w:val="24"/>
              </w:rPr>
              <w:t>Стойкость к газовому конденсату</w:t>
            </w:r>
          </w:p>
        </w:tc>
        <w:tc>
          <w:tcPr>
            <w:tcW w:w="811" w:type="pct"/>
            <w:vMerge w:val="restart"/>
            <w:tcBorders>
              <w:top w:val="double" w:sz="4" w:space="0" w:color="auto"/>
            </w:tcBorders>
          </w:tcPr>
          <w:p w14:paraId="08FC95B8" w14:textId="47E4DB3A" w:rsidR="00E241F3" w:rsidRPr="000D7953" w:rsidRDefault="00A07FCF" w:rsidP="00B578D8">
            <w:pPr>
              <w:pStyle w:val="TableParagraph"/>
              <w:keepNext/>
              <w:ind w:left="57" w:right="57"/>
              <w:jc w:val="left"/>
              <w:rPr>
                <w:rFonts w:ascii="Arial" w:hAnsi="Arial" w:cs="Arial"/>
                <w:sz w:val="24"/>
                <w:szCs w:val="24"/>
                <w:lang w:val="ru-RU"/>
              </w:rPr>
            </w:pPr>
            <w:r w:rsidRPr="000D7953">
              <w:rPr>
                <w:rFonts w:ascii="Arial" w:eastAsia="Arial Unicode MS" w:hAnsi="Arial" w:cs="Arial"/>
                <w:sz w:val="24"/>
                <w:szCs w:val="24"/>
                <w:lang w:val="ru-RU"/>
              </w:rPr>
              <w:t xml:space="preserve">Отсутствие разрушения </w:t>
            </w:r>
          </w:p>
        </w:tc>
        <w:tc>
          <w:tcPr>
            <w:tcW w:w="1250" w:type="pct"/>
            <w:tcBorders>
              <w:top w:val="double" w:sz="4" w:space="0" w:color="auto"/>
            </w:tcBorders>
          </w:tcPr>
          <w:p w14:paraId="4ECEB511" w14:textId="3BF42560" w:rsidR="00E241F3" w:rsidRPr="000D7953" w:rsidRDefault="00E241F3" w:rsidP="00B578D8">
            <w:pPr>
              <w:pStyle w:val="TableParagraph"/>
              <w:keepNext/>
              <w:ind w:left="57" w:right="57"/>
              <w:jc w:val="left"/>
              <w:rPr>
                <w:rFonts w:ascii="Arial" w:hAnsi="Arial" w:cs="Arial"/>
                <w:sz w:val="24"/>
                <w:szCs w:val="24"/>
              </w:rPr>
            </w:pPr>
            <w:r w:rsidRPr="000D7953">
              <w:rPr>
                <w:rFonts w:ascii="Arial" w:eastAsia="Arial Unicode MS" w:hAnsi="Arial" w:cs="Arial"/>
                <w:sz w:val="24"/>
                <w:szCs w:val="24"/>
              </w:rPr>
              <w:t>Заглушки</w:t>
            </w:r>
          </w:p>
        </w:tc>
        <w:tc>
          <w:tcPr>
            <w:tcW w:w="957" w:type="pct"/>
            <w:tcBorders>
              <w:top w:val="double" w:sz="4" w:space="0" w:color="auto"/>
            </w:tcBorders>
          </w:tcPr>
          <w:p w14:paraId="27FD349E" w14:textId="6668CC3F" w:rsidR="00E241F3" w:rsidRPr="000D7953" w:rsidRDefault="00E241F3" w:rsidP="00B578D8">
            <w:pPr>
              <w:pStyle w:val="TableParagraph"/>
              <w:keepNext/>
              <w:ind w:left="57" w:right="57"/>
              <w:rPr>
                <w:rFonts w:ascii="Arial" w:hAnsi="Arial" w:cs="Arial"/>
                <w:sz w:val="24"/>
                <w:szCs w:val="24"/>
              </w:rPr>
            </w:pPr>
            <w:r w:rsidRPr="000D7953">
              <w:rPr>
                <w:rFonts w:ascii="Arial" w:eastAsia="Arial Unicode MS" w:hAnsi="Arial" w:cs="Arial"/>
                <w:sz w:val="24"/>
                <w:szCs w:val="24"/>
              </w:rPr>
              <w:t>Тип А</w:t>
            </w:r>
          </w:p>
        </w:tc>
        <w:tc>
          <w:tcPr>
            <w:tcW w:w="808" w:type="pct"/>
            <w:vMerge w:val="restart"/>
            <w:tcBorders>
              <w:top w:val="double" w:sz="4" w:space="0" w:color="auto"/>
            </w:tcBorders>
          </w:tcPr>
          <w:p w14:paraId="37D84B2B" w14:textId="5846B30D" w:rsidR="00E241F3" w:rsidRPr="000D7953" w:rsidRDefault="00B944BE" w:rsidP="00B578D8">
            <w:pPr>
              <w:pStyle w:val="TableParagraph"/>
              <w:keepNext/>
              <w:ind w:left="57" w:right="57"/>
              <w:jc w:val="left"/>
              <w:rPr>
                <w:rFonts w:ascii="Arial" w:hAnsi="Arial" w:cs="Arial"/>
                <w:sz w:val="24"/>
                <w:szCs w:val="24"/>
              </w:rPr>
            </w:pPr>
            <w:r w:rsidRPr="000D7953">
              <w:rPr>
                <w:rFonts w:ascii="Arial" w:hAnsi="Arial" w:cs="Arial"/>
                <w:sz w:val="24"/>
                <w:szCs w:val="24"/>
                <w:lang w:val="ru-RU"/>
              </w:rPr>
              <w:t xml:space="preserve">По </w:t>
            </w:r>
            <w:r w:rsidR="00E241F3" w:rsidRPr="000D7953">
              <w:rPr>
                <w:rFonts w:ascii="Arial" w:hAnsi="Arial" w:cs="Arial"/>
                <w:sz w:val="24"/>
                <w:szCs w:val="24"/>
              </w:rPr>
              <w:t>ГОСТ</w:t>
            </w:r>
            <w:r w:rsidR="00E241F3" w:rsidRPr="000D7953">
              <w:rPr>
                <w:rFonts w:ascii="Arial" w:hAnsi="Arial" w:cs="Arial"/>
                <w:sz w:val="24"/>
                <w:szCs w:val="24"/>
                <w:lang w:val="ru-RU"/>
              </w:rPr>
              <w:t> </w:t>
            </w:r>
            <w:r w:rsidR="00E241F3" w:rsidRPr="000D7953">
              <w:rPr>
                <w:rFonts w:ascii="Arial" w:hAnsi="Arial" w:cs="Arial"/>
                <w:sz w:val="24"/>
                <w:szCs w:val="24"/>
              </w:rPr>
              <w:t>ISO</w:t>
            </w:r>
            <w:r w:rsidR="00E241F3" w:rsidRPr="000D7953">
              <w:rPr>
                <w:rFonts w:ascii="Arial" w:hAnsi="Arial" w:cs="Arial"/>
                <w:sz w:val="24"/>
                <w:szCs w:val="24"/>
                <w:lang w:val="ru-RU"/>
              </w:rPr>
              <w:t> </w:t>
            </w:r>
            <w:r w:rsidR="008F2E53" w:rsidRPr="000D7953">
              <w:rPr>
                <w:rFonts w:ascii="Arial" w:hAnsi="Arial" w:cs="Arial"/>
                <w:sz w:val="24"/>
                <w:szCs w:val="24"/>
                <w:lang w:val="ru-RU"/>
              </w:rPr>
              <w:br/>
            </w:r>
            <w:r w:rsidR="00E241F3" w:rsidRPr="000D7953">
              <w:rPr>
                <w:rFonts w:ascii="Arial" w:hAnsi="Arial" w:cs="Arial"/>
                <w:sz w:val="24"/>
                <w:szCs w:val="24"/>
              </w:rPr>
              <w:t>1167-1,</w:t>
            </w:r>
            <w:r w:rsidR="00E241F3" w:rsidRPr="000D7953">
              <w:rPr>
                <w:rFonts w:ascii="Arial" w:hAnsi="Arial" w:cs="Arial"/>
                <w:sz w:val="24"/>
                <w:szCs w:val="24"/>
                <w:lang w:val="ru-RU"/>
              </w:rPr>
              <w:t xml:space="preserve"> </w:t>
            </w:r>
            <w:r w:rsidR="00E241F3" w:rsidRPr="000D7953">
              <w:rPr>
                <w:rFonts w:ascii="Arial" w:hAnsi="Arial" w:cs="Arial"/>
                <w:sz w:val="24"/>
                <w:szCs w:val="24"/>
              </w:rPr>
              <w:t>ГОСТ</w:t>
            </w:r>
            <w:r w:rsidR="00E241F3" w:rsidRPr="000D7953">
              <w:rPr>
                <w:rFonts w:ascii="Arial" w:hAnsi="Arial" w:cs="Arial"/>
                <w:sz w:val="24"/>
                <w:szCs w:val="24"/>
                <w:lang w:val="ru-RU"/>
              </w:rPr>
              <w:t> </w:t>
            </w:r>
            <w:r w:rsidR="00E241F3" w:rsidRPr="000D7953">
              <w:rPr>
                <w:rFonts w:ascii="Arial" w:hAnsi="Arial" w:cs="Arial"/>
                <w:sz w:val="24"/>
                <w:szCs w:val="24"/>
              </w:rPr>
              <w:t>ISO</w:t>
            </w:r>
            <w:r w:rsidR="00E241F3" w:rsidRPr="000D7953">
              <w:rPr>
                <w:rFonts w:ascii="Arial" w:hAnsi="Arial" w:cs="Arial"/>
                <w:sz w:val="24"/>
                <w:szCs w:val="24"/>
                <w:lang w:val="ru-RU"/>
              </w:rPr>
              <w:t> </w:t>
            </w:r>
            <w:r w:rsidR="008F2E53" w:rsidRPr="000D7953">
              <w:rPr>
                <w:rFonts w:ascii="Arial" w:hAnsi="Arial" w:cs="Arial"/>
                <w:sz w:val="24"/>
                <w:szCs w:val="24"/>
                <w:lang w:val="ru-RU"/>
              </w:rPr>
              <w:br/>
            </w:r>
            <w:r w:rsidR="00E241F3" w:rsidRPr="000D7953">
              <w:rPr>
                <w:rFonts w:ascii="Arial" w:hAnsi="Arial" w:cs="Arial"/>
                <w:sz w:val="24"/>
                <w:szCs w:val="24"/>
              </w:rPr>
              <w:t>1167-2</w:t>
            </w:r>
          </w:p>
        </w:tc>
      </w:tr>
      <w:tr w:rsidR="00E241F3" w:rsidRPr="00D51EA8" w14:paraId="4420F393" w14:textId="77777777" w:rsidTr="00B47535">
        <w:trPr>
          <w:trHeight w:val="153"/>
        </w:trPr>
        <w:tc>
          <w:tcPr>
            <w:tcW w:w="1174" w:type="pct"/>
            <w:vMerge/>
          </w:tcPr>
          <w:p w14:paraId="7938E0DF"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1617D64E"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28607B7C" w14:textId="6AAF65E5"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Температура испытания</w:t>
            </w:r>
          </w:p>
        </w:tc>
        <w:tc>
          <w:tcPr>
            <w:tcW w:w="957" w:type="pct"/>
          </w:tcPr>
          <w:p w14:paraId="2B853B97" w14:textId="65E4E505" w:rsidR="00E241F3" w:rsidRPr="000D7953" w:rsidRDefault="00E241F3" w:rsidP="00B47535">
            <w:pPr>
              <w:pStyle w:val="TableParagraph"/>
              <w:ind w:left="57" w:right="57"/>
              <w:rPr>
                <w:rFonts w:ascii="Arial" w:hAnsi="Arial" w:cs="Arial"/>
                <w:sz w:val="24"/>
                <w:szCs w:val="24"/>
              </w:rPr>
            </w:pPr>
            <w:r w:rsidRPr="000D7953">
              <w:rPr>
                <w:rFonts w:ascii="Arial" w:eastAsia="Arial Unicode MS" w:hAnsi="Arial" w:cs="Arial"/>
                <w:sz w:val="24"/>
                <w:szCs w:val="24"/>
              </w:rPr>
              <w:t>80 ºС</w:t>
            </w:r>
          </w:p>
        </w:tc>
        <w:tc>
          <w:tcPr>
            <w:tcW w:w="808" w:type="pct"/>
            <w:vMerge/>
          </w:tcPr>
          <w:p w14:paraId="314BCDBF"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165B8105" w14:textId="77777777" w:rsidTr="00B47535">
        <w:trPr>
          <w:trHeight w:val="301"/>
        </w:trPr>
        <w:tc>
          <w:tcPr>
            <w:tcW w:w="1174" w:type="pct"/>
            <w:vMerge/>
          </w:tcPr>
          <w:p w14:paraId="3F2D2A6A"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42C10072"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6AE6DFCA" w14:textId="1932E110"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Расположение</w:t>
            </w:r>
          </w:p>
        </w:tc>
        <w:tc>
          <w:tcPr>
            <w:tcW w:w="957" w:type="pct"/>
          </w:tcPr>
          <w:p w14:paraId="013AEA63" w14:textId="3E0BAFA6" w:rsidR="00E241F3" w:rsidRPr="000D7953" w:rsidRDefault="00537963" w:rsidP="00B47535">
            <w:pPr>
              <w:pStyle w:val="TableParagraph"/>
              <w:ind w:left="57" w:right="57"/>
              <w:rPr>
                <w:rFonts w:ascii="Arial" w:hAnsi="Arial" w:cs="Arial"/>
                <w:sz w:val="24"/>
                <w:szCs w:val="24"/>
                <w:lang w:val="ru-RU"/>
              </w:rPr>
            </w:pPr>
            <w:r w:rsidRPr="000D7953">
              <w:rPr>
                <w:rFonts w:ascii="Arial" w:eastAsia="Arial Unicode MS" w:hAnsi="Arial" w:cs="Arial"/>
                <w:sz w:val="24"/>
                <w:szCs w:val="24"/>
                <w:lang w:val="ru-RU"/>
              </w:rPr>
              <w:t>Свободное</w:t>
            </w:r>
          </w:p>
        </w:tc>
        <w:tc>
          <w:tcPr>
            <w:tcW w:w="808" w:type="pct"/>
            <w:vMerge/>
          </w:tcPr>
          <w:p w14:paraId="4C3E8AB1"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04316E56" w14:textId="77777777" w:rsidTr="00B47535">
        <w:trPr>
          <w:trHeight w:val="153"/>
        </w:trPr>
        <w:tc>
          <w:tcPr>
            <w:tcW w:w="1174" w:type="pct"/>
            <w:vMerge/>
          </w:tcPr>
          <w:p w14:paraId="13EFA629"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6BC62492"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1B99C1C9" w14:textId="0A712A6A" w:rsidR="00E241F3" w:rsidRPr="000D7953" w:rsidRDefault="00E241F3" w:rsidP="00C92C93">
            <w:pPr>
              <w:pStyle w:val="TableParagraph"/>
              <w:ind w:left="57" w:right="57"/>
              <w:jc w:val="left"/>
              <w:rPr>
                <w:rFonts w:ascii="Arial" w:hAnsi="Arial" w:cs="Arial"/>
                <w:sz w:val="24"/>
                <w:szCs w:val="24"/>
                <w:lang w:val="ru-RU"/>
              </w:rPr>
            </w:pPr>
            <w:r w:rsidRPr="000D7953">
              <w:rPr>
                <w:rFonts w:ascii="Arial" w:eastAsia="Arial Unicode MS" w:hAnsi="Arial" w:cs="Arial"/>
                <w:sz w:val="24"/>
                <w:szCs w:val="24"/>
              </w:rPr>
              <w:t>Количество образцов</w:t>
            </w:r>
            <w:r w:rsidRPr="000D7953">
              <w:rPr>
                <w:rFonts w:ascii="Arial" w:hAnsi="Arial" w:cs="Arial"/>
                <w:sz w:val="24"/>
                <w:szCs w:val="24"/>
                <w:lang w:val="ru-RU"/>
              </w:rPr>
              <w:t xml:space="preserve"> для испытания</w:t>
            </w:r>
            <w:r w:rsidR="000239B4" w:rsidRPr="000D7953">
              <w:rPr>
                <w:rFonts w:ascii="Arial" w:hAnsi="Arial" w:cs="Arial"/>
                <w:sz w:val="24"/>
                <w:szCs w:val="24"/>
                <w:vertAlign w:val="superscript"/>
                <w:lang w:val="ru-RU"/>
              </w:rPr>
              <w:t>2</w:t>
            </w:r>
            <w:r w:rsidRPr="000D7953">
              <w:rPr>
                <w:rFonts w:ascii="Arial" w:hAnsi="Arial" w:cs="Arial"/>
                <w:sz w:val="24"/>
                <w:szCs w:val="24"/>
                <w:vertAlign w:val="superscript"/>
                <w:lang w:val="ru-RU"/>
              </w:rPr>
              <w:t>)</w:t>
            </w:r>
          </w:p>
        </w:tc>
        <w:tc>
          <w:tcPr>
            <w:tcW w:w="957" w:type="pct"/>
          </w:tcPr>
          <w:p w14:paraId="2B75DF4A" w14:textId="31BB2680" w:rsidR="00E241F3" w:rsidRPr="000D7953" w:rsidRDefault="00B944BE" w:rsidP="00B47535">
            <w:pPr>
              <w:pStyle w:val="TableParagraph"/>
              <w:ind w:left="57" w:right="57"/>
              <w:rPr>
                <w:rFonts w:ascii="Arial" w:hAnsi="Arial" w:cs="Arial"/>
                <w:b/>
                <w:i/>
                <w:sz w:val="24"/>
                <w:szCs w:val="24"/>
              </w:rPr>
            </w:pPr>
            <w:r w:rsidRPr="000D7953">
              <w:rPr>
                <w:rFonts w:ascii="Arial" w:eastAsia="Arial Unicode MS" w:hAnsi="Arial" w:cs="Arial"/>
                <w:b/>
                <w:i/>
                <w:sz w:val="24"/>
                <w:szCs w:val="24"/>
                <w:lang w:val="ru-RU"/>
              </w:rPr>
              <w:t>1</w:t>
            </w:r>
          </w:p>
        </w:tc>
        <w:tc>
          <w:tcPr>
            <w:tcW w:w="808" w:type="pct"/>
            <w:vMerge/>
          </w:tcPr>
          <w:p w14:paraId="6403E33C"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6B840354" w14:textId="77777777" w:rsidTr="00B47535">
        <w:trPr>
          <w:trHeight w:val="153"/>
        </w:trPr>
        <w:tc>
          <w:tcPr>
            <w:tcW w:w="1174" w:type="pct"/>
            <w:vMerge/>
          </w:tcPr>
          <w:p w14:paraId="77627E2E"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188F999C"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Borders>
              <w:bottom w:val="single" w:sz="6" w:space="0" w:color="000000"/>
            </w:tcBorders>
          </w:tcPr>
          <w:p w14:paraId="67FCF9E2" w14:textId="6FAF67FC"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Кольцевое напряжение</w:t>
            </w:r>
          </w:p>
        </w:tc>
        <w:tc>
          <w:tcPr>
            <w:tcW w:w="957" w:type="pct"/>
            <w:tcBorders>
              <w:bottom w:val="single" w:sz="6" w:space="0" w:color="000000"/>
            </w:tcBorders>
          </w:tcPr>
          <w:p w14:paraId="5804A28E" w14:textId="6857A346" w:rsidR="00E241F3" w:rsidRPr="000D7953" w:rsidRDefault="00E241F3" w:rsidP="00B47535">
            <w:pPr>
              <w:pStyle w:val="TableParagraph"/>
              <w:ind w:left="57" w:right="57"/>
              <w:rPr>
                <w:rFonts w:ascii="Arial" w:hAnsi="Arial" w:cs="Arial"/>
                <w:sz w:val="24"/>
                <w:szCs w:val="24"/>
              </w:rPr>
            </w:pPr>
            <w:r w:rsidRPr="000D7953">
              <w:rPr>
                <w:rFonts w:ascii="Arial" w:eastAsia="Arial Unicode MS" w:hAnsi="Arial" w:cs="Arial"/>
                <w:sz w:val="24"/>
                <w:szCs w:val="24"/>
                <w:lang w:val="en-US"/>
              </w:rPr>
              <w:t>2</w:t>
            </w:r>
            <w:r w:rsidRPr="000D7953">
              <w:rPr>
                <w:rFonts w:ascii="Arial" w:eastAsia="Arial Unicode MS" w:hAnsi="Arial" w:cs="Arial"/>
                <w:sz w:val="24"/>
                <w:szCs w:val="24"/>
              </w:rPr>
              <w:t>,0 МПа</w:t>
            </w:r>
          </w:p>
        </w:tc>
        <w:tc>
          <w:tcPr>
            <w:tcW w:w="808" w:type="pct"/>
            <w:vMerge/>
          </w:tcPr>
          <w:p w14:paraId="44DCF3DB"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5E21564A" w14:textId="77777777" w:rsidTr="00B47535">
        <w:trPr>
          <w:trHeight w:val="153"/>
        </w:trPr>
        <w:tc>
          <w:tcPr>
            <w:tcW w:w="1174" w:type="pct"/>
            <w:vMerge/>
          </w:tcPr>
          <w:p w14:paraId="4280A780"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5CA6A840"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Borders>
              <w:bottom w:val="nil"/>
              <w:right w:val="single" w:sz="4" w:space="0" w:color="auto"/>
            </w:tcBorders>
          </w:tcPr>
          <w:p w14:paraId="32775B40" w14:textId="4F24BC97"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Размер трубы:</w:t>
            </w:r>
          </w:p>
        </w:tc>
        <w:tc>
          <w:tcPr>
            <w:tcW w:w="957" w:type="pct"/>
            <w:tcBorders>
              <w:left w:val="single" w:sz="4" w:space="0" w:color="auto"/>
              <w:bottom w:val="nil"/>
            </w:tcBorders>
          </w:tcPr>
          <w:p w14:paraId="0091756C" w14:textId="651A067A" w:rsidR="00E241F3" w:rsidRPr="000D7953" w:rsidRDefault="00E241F3" w:rsidP="00B47535">
            <w:pPr>
              <w:pStyle w:val="TableParagraph"/>
              <w:ind w:left="57" w:right="57"/>
              <w:rPr>
                <w:rFonts w:ascii="Arial" w:hAnsi="Arial" w:cs="Arial"/>
                <w:sz w:val="24"/>
                <w:szCs w:val="24"/>
              </w:rPr>
            </w:pPr>
          </w:p>
        </w:tc>
        <w:tc>
          <w:tcPr>
            <w:tcW w:w="808" w:type="pct"/>
            <w:vMerge/>
          </w:tcPr>
          <w:p w14:paraId="67525F5D"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1CDDD385" w14:textId="77777777" w:rsidTr="00B47535">
        <w:trPr>
          <w:trHeight w:val="153"/>
        </w:trPr>
        <w:tc>
          <w:tcPr>
            <w:tcW w:w="1174" w:type="pct"/>
            <w:vMerge/>
          </w:tcPr>
          <w:p w14:paraId="3FF84294"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321EFE9C"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Borders>
              <w:top w:val="nil"/>
              <w:bottom w:val="nil"/>
              <w:right w:val="single" w:sz="4" w:space="0" w:color="auto"/>
            </w:tcBorders>
          </w:tcPr>
          <w:p w14:paraId="1F824EE9" w14:textId="2B226AE1"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i/>
                <w:iCs/>
                <w:sz w:val="24"/>
                <w:szCs w:val="24"/>
                <w:lang w:val="en-US"/>
              </w:rPr>
              <w:t>d</w:t>
            </w:r>
            <w:r w:rsidRPr="000D7953">
              <w:rPr>
                <w:rFonts w:ascii="Arial" w:eastAsia="Arial Unicode MS" w:hAnsi="Arial" w:cs="Arial"/>
                <w:sz w:val="24"/>
                <w:szCs w:val="24"/>
                <w:vertAlign w:val="subscript"/>
                <w:lang w:val="en-US"/>
              </w:rPr>
              <w:t>n</w:t>
            </w:r>
          </w:p>
        </w:tc>
        <w:tc>
          <w:tcPr>
            <w:tcW w:w="957" w:type="pct"/>
            <w:tcBorders>
              <w:top w:val="nil"/>
              <w:left w:val="single" w:sz="4" w:space="0" w:color="auto"/>
              <w:bottom w:val="nil"/>
            </w:tcBorders>
          </w:tcPr>
          <w:p w14:paraId="6A1A6E27" w14:textId="626B1034" w:rsidR="00E241F3" w:rsidRPr="000D7953" w:rsidRDefault="00E241F3" w:rsidP="00B47535">
            <w:pPr>
              <w:pStyle w:val="TableParagraph"/>
              <w:ind w:left="57" w:right="57"/>
              <w:rPr>
                <w:rFonts w:ascii="Arial" w:hAnsi="Arial" w:cs="Arial"/>
                <w:sz w:val="24"/>
                <w:szCs w:val="24"/>
              </w:rPr>
            </w:pPr>
            <w:r w:rsidRPr="000D7953">
              <w:rPr>
                <w:rFonts w:ascii="Arial" w:eastAsia="Arial Unicode MS" w:hAnsi="Arial" w:cs="Arial"/>
                <w:sz w:val="24"/>
                <w:szCs w:val="24"/>
                <w:lang w:val="en-US"/>
              </w:rPr>
              <w:t xml:space="preserve">32 </w:t>
            </w:r>
            <w:r w:rsidRPr="000D7953">
              <w:rPr>
                <w:rFonts w:ascii="Arial" w:eastAsia="Arial Unicode MS" w:hAnsi="Arial" w:cs="Arial"/>
                <w:sz w:val="24"/>
                <w:szCs w:val="24"/>
              </w:rPr>
              <w:t>мм</w:t>
            </w:r>
          </w:p>
        </w:tc>
        <w:tc>
          <w:tcPr>
            <w:tcW w:w="808" w:type="pct"/>
            <w:vMerge/>
          </w:tcPr>
          <w:p w14:paraId="1300B2F3"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2244A6FE" w14:textId="77777777" w:rsidTr="00B47535">
        <w:trPr>
          <w:trHeight w:val="138"/>
        </w:trPr>
        <w:tc>
          <w:tcPr>
            <w:tcW w:w="1174" w:type="pct"/>
            <w:vMerge/>
          </w:tcPr>
          <w:p w14:paraId="0508547C"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2B9DD13F"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Borders>
              <w:top w:val="nil"/>
              <w:right w:val="single" w:sz="4" w:space="0" w:color="auto"/>
            </w:tcBorders>
          </w:tcPr>
          <w:p w14:paraId="0A5D1E87" w14:textId="40598C42"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i/>
                <w:iCs/>
                <w:sz w:val="24"/>
                <w:szCs w:val="24"/>
                <w:lang w:val="en-US"/>
              </w:rPr>
              <w:t>e</w:t>
            </w:r>
            <w:r w:rsidRPr="000D7953">
              <w:rPr>
                <w:rFonts w:ascii="Arial" w:eastAsia="Arial Unicode MS" w:hAnsi="Arial" w:cs="Arial"/>
                <w:sz w:val="24"/>
                <w:szCs w:val="24"/>
                <w:vertAlign w:val="subscript"/>
                <w:lang w:val="en-US"/>
              </w:rPr>
              <w:t>n</w:t>
            </w:r>
          </w:p>
        </w:tc>
        <w:tc>
          <w:tcPr>
            <w:tcW w:w="957" w:type="pct"/>
            <w:tcBorders>
              <w:top w:val="nil"/>
              <w:left w:val="single" w:sz="4" w:space="0" w:color="auto"/>
            </w:tcBorders>
          </w:tcPr>
          <w:p w14:paraId="60711A34" w14:textId="466692FF" w:rsidR="00E241F3" w:rsidRPr="000D7953" w:rsidRDefault="00E241F3" w:rsidP="00B47535">
            <w:pPr>
              <w:pStyle w:val="TableParagraph"/>
              <w:ind w:left="57" w:right="57"/>
              <w:rPr>
                <w:rFonts w:ascii="Arial" w:hAnsi="Arial" w:cs="Arial"/>
                <w:sz w:val="24"/>
                <w:szCs w:val="24"/>
              </w:rPr>
            </w:pPr>
            <w:r w:rsidRPr="000D7953">
              <w:rPr>
                <w:rFonts w:ascii="Arial" w:eastAsia="Arial Unicode MS" w:hAnsi="Arial" w:cs="Arial"/>
                <w:sz w:val="24"/>
                <w:szCs w:val="24"/>
              </w:rPr>
              <w:t>3 мм</w:t>
            </w:r>
          </w:p>
        </w:tc>
        <w:tc>
          <w:tcPr>
            <w:tcW w:w="808" w:type="pct"/>
            <w:vMerge/>
          </w:tcPr>
          <w:p w14:paraId="6E071F32"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07468744" w14:textId="77777777" w:rsidTr="00B47535">
        <w:trPr>
          <w:trHeight w:val="137"/>
        </w:trPr>
        <w:tc>
          <w:tcPr>
            <w:tcW w:w="1174" w:type="pct"/>
            <w:vMerge/>
          </w:tcPr>
          <w:p w14:paraId="15BC0D59"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6A58D636"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6D1ECF60" w14:textId="7948FD26" w:rsidR="00E241F3" w:rsidRPr="000D7953" w:rsidRDefault="00E241F3" w:rsidP="00C92C93">
            <w:pPr>
              <w:pStyle w:val="TableParagraph"/>
              <w:ind w:left="57" w:right="57"/>
              <w:jc w:val="left"/>
              <w:rPr>
                <w:rFonts w:ascii="Arial" w:eastAsia="Arial Unicode MS" w:hAnsi="Arial" w:cs="Arial"/>
                <w:i/>
                <w:iCs/>
                <w:sz w:val="24"/>
                <w:szCs w:val="24"/>
                <w:lang w:val="ru-RU"/>
              </w:rPr>
            </w:pPr>
            <w:r w:rsidRPr="000D7953">
              <w:rPr>
                <w:rFonts w:ascii="Arial" w:eastAsia="Arial Unicode MS" w:hAnsi="Arial" w:cs="Arial"/>
                <w:sz w:val="24"/>
                <w:szCs w:val="24"/>
              </w:rPr>
              <w:t>Среда испытания</w:t>
            </w:r>
          </w:p>
        </w:tc>
        <w:tc>
          <w:tcPr>
            <w:tcW w:w="957" w:type="pct"/>
          </w:tcPr>
          <w:p w14:paraId="52067615" w14:textId="4674FCE5" w:rsidR="00E241F3" w:rsidRPr="000D7953" w:rsidRDefault="00E241F3" w:rsidP="00C92C93">
            <w:pPr>
              <w:pStyle w:val="TableParagraph"/>
              <w:ind w:left="57" w:right="57"/>
              <w:jc w:val="left"/>
              <w:rPr>
                <w:rFonts w:ascii="Arial" w:eastAsia="Arial Unicode MS" w:hAnsi="Arial" w:cs="Arial"/>
                <w:sz w:val="24"/>
                <w:szCs w:val="24"/>
                <w:lang w:val="ru-RU"/>
              </w:rPr>
            </w:pPr>
            <w:r w:rsidRPr="000D7953">
              <w:rPr>
                <w:rFonts w:ascii="Arial" w:eastAsia="Arial Unicode MS" w:hAnsi="Arial" w:cs="Arial"/>
                <w:sz w:val="24"/>
                <w:szCs w:val="24"/>
                <w:lang w:val="ru-RU"/>
              </w:rPr>
              <w:t>Синтетический конденсат</w:t>
            </w:r>
            <w:r w:rsidR="000239B4" w:rsidRPr="000D7953">
              <w:rPr>
                <w:rFonts w:ascii="Arial" w:eastAsia="Arial Unicode MS" w:hAnsi="Arial" w:cs="Arial"/>
                <w:sz w:val="24"/>
                <w:szCs w:val="24"/>
                <w:vertAlign w:val="superscript"/>
                <w:lang w:val="ru-RU"/>
              </w:rPr>
              <w:t>3</w:t>
            </w:r>
            <w:r w:rsidRPr="000D7953">
              <w:rPr>
                <w:rFonts w:ascii="Arial" w:eastAsia="Arial Unicode MS" w:hAnsi="Arial" w:cs="Arial"/>
                <w:sz w:val="24"/>
                <w:szCs w:val="24"/>
                <w:vertAlign w:val="superscript"/>
                <w:lang w:val="ru-RU"/>
              </w:rPr>
              <w:t xml:space="preserve">) </w:t>
            </w:r>
            <w:r w:rsidRPr="000D7953">
              <w:rPr>
                <w:rFonts w:ascii="Arial" w:eastAsia="Arial Unicode MS" w:hAnsi="Arial" w:cs="Arial"/>
                <w:sz w:val="24"/>
                <w:szCs w:val="24"/>
                <w:lang w:val="ru-RU"/>
              </w:rPr>
              <w:t>внутри и вода снаружи образца для испытания (</w:t>
            </w:r>
            <w:r w:rsidR="00F726FE" w:rsidRPr="000D7953">
              <w:rPr>
                <w:rFonts w:ascii="Arial" w:eastAsia="Arial Unicode MS" w:hAnsi="Arial" w:cs="Arial"/>
                <w:sz w:val="24"/>
                <w:szCs w:val="24"/>
                <w:lang w:val="ru-RU"/>
              </w:rPr>
              <w:t>«</w:t>
            </w:r>
            <w:r w:rsidRPr="000D7953">
              <w:rPr>
                <w:rFonts w:ascii="Arial" w:eastAsia="Arial Unicode MS" w:hAnsi="Arial" w:cs="Arial"/>
                <w:sz w:val="24"/>
                <w:szCs w:val="24"/>
                <w:lang w:val="ru-RU"/>
              </w:rPr>
              <w:t>вода</w:t>
            </w:r>
            <w:r w:rsidR="00163880" w:rsidRPr="000D7953">
              <w:rPr>
                <w:rFonts w:ascii="Arial" w:eastAsia="Arial Unicode MS" w:hAnsi="Arial" w:cs="Arial"/>
                <w:sz w:val="24"/>
                <w:szCs w:val="24"/>
                <w:lang w:val="ru-RU"/>
              </w:rPr>
              <w:t>-</w:t>
            </w:r>
            <w:r w:rsidRPr="000D7953">
              <w:rPr>
                <w:rFonts w:ascii="Arial" w:eastAsia="Arial Unicode MS" w:hAnsi="Arial" w:cs="Arial"/>
                <w:sz w:val="24"/>
                <w:szCs w:val="24"/>
                <w:lang w:val="ru-RU"/>
              </w:rPr>
              <w:t>в</w:t>
            </w:r>
            <w:r w:rsidR="00163880" w:rsidRPr="000D7953">
              <w:rPr>
                <w:rFonts w:ascii="Arial" w:eastAsia="Arial Unicode MS" w:hAnsi="Arial" w:cs="Arial"/>
                <w:sz w:val="24"/>
                <w:szCs w:val="24"/>
                <w:lang w:val="ru-RU"/>
              </w:rPr>
              <w:t>-</w:t>
            </w:r>
            <w:r w:rsidRPr="000D7953">
              <w:rPr>
                <w:rFonts w:ascii="Arial" w:eastAsia="Arial Unicode MS" w:hAnsi="Arial" w:cs="Arial"/>
                <w:sz w:val="24"/>
                <w:szCs w:val="24"/>
                <w:lang w:val="ru-RU"/>
              </w:rPr>
              <w:t>воде</w:t>
            </w:r>
            <w:r w:rsidR="00F726FE" w:rsidRPr="000D7953">
              <w:rPr>
                <w:rFonts w:ascii="Arial" w:eastAsia="Arial Unicode MS" w:hAnsi="Arial" w:cs="Arial"/>
                <w:sz w:val="24"/>
                <w:szCs w:val="24"/>
                <w:lang w:val="ru-RU"/>
              </w:rPr>
              <w:t>»</w:t>
            </w:r>
            <w:r w:rsidRPr="000D7953">
              <w:rPr>
                <w:rFonts w:ascii="Arial" w:eastAsia="Arial Unicode MS" w:hAnsi="Arial" w:cs="Arial"/>
                <w:sz w:val="24"/>
                <w:szCs w:val="24"/>
                <w:lang w:val="ru-RU"/>
              </w:rPr>
              <w:t>)</w:t>
            </w:r>
          </w:p>
        </w:tc>
        <w:tc>
          <w:tcPr>
            <w:tcW w:w="808" w:type="pct"/>
            <w:vMerge/>
          </w:tcPr>
          <w:p w14:paraId="5CECE628"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5AEFB933" w14:textId="77777777" w:rsidTr="00B47535">
        <w:trPr>
          <w:trHeight w:val="153"/>
        </w:trPr>
        <w:tc>
          <w:tcPr>
            <w:tcW w:w="1174" w:type="pct"/>
            <w:vMerge/>
          </w:tcPr>
          <w:p w14:paraId="3EC7326B"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7AE60C08"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5B579855" w14:textId="6822245D"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Время испытания</w:t>
            </w:r>
          </w:p>
        </w:tc>
        <w:tc>
          <w:tcPr>
            <w:tcW w:w="957" w:type="pct"/>
          </w:tcPr>
          <w:p w14:paraId="666894F3" w14:textId="488CC84A" w:rsidR="00E241F3" w:rsidRPr="000D7953" w:rsidRDefault="00F955B8"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w:t>
            </w:r>
            <w:r w:rsidRPr="000D7953">
              <w:rPr>
                <w:rFonts w:ascii="Arial" w:eastAsia="Arial Unicode MS" w:hAnsi="Arial" w:cs="Arial"/>
                <w:sz w:val="24"/>
                <w:szCs w:val="24"/>
                <w:lang w:val="ru-RU"/>
              </w:rPr>
              <w:t xml:space="preserve"> </w:t>
            </w:r>
            <w:r w:rsidR="00E241F3" w:rsidRPr="000D7953">
              <w:rPr>
                <w:rFonts w:ascii="Arial" w:eastAsia="Arial Unicode MS" w:hAnsi="Arial" w:cs="Arial"/>
                <w:sz w:val="24"/>
                <w:szCs w:val="24"/>
              </w:rPr>
              <w:t>20 ч</w:t>
            </w:r>
          </w:p>
        </w:tc>
        <w:tc>
          <w:tcPr>
            <w:tcW w:w="808" w:type="pct"/>
            <w:vMerge/>
          </w:tcPr>
          <w:p w14:paraId="55272CD5" w14:textId="77777777" w:rsidR="00E241F3" w:rsidRPr="000D7953" w:rsidRDefault="00E241F3" w:rsidP="00C92C93">
            <w:pPr>
              <w:pStyle w:val="TableParagraph"/>
              <w:ind w:left="57" w:right="57"/>
              <w:jc w:val="left"/>
              <w:rPr>
                <w:rFonts w:ascii="Arial" w:hAnsi="Arial" w:cs="Arial"/>
                <w:sz w:val="24"/>
                <w:szCs w:val="24"/>
              </w:rPr>
            </w:pPr>
          </w:p>
        </w:tc>
      </w:tr>
      <w:tr w:rsidR="00E241F3" w:rsidRPr="00D51EA8" w14:paraId="6888FEDB" w14:textId="77777777" w:rsidTr="00B47535">
        <w:trPr>
          <w:trHeight w:val="153"/>
        </w:trPr>
        <w:tc>
          <w:tcPr>
            <w:tcW w:w="1174" w:type="pct"/>
            <w:vMerge/>
          </w:tcPr>
          <w:p w14:paraId="39A0C0DB"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811" w:type="pct"/>
            <w:vMerge/>
          </w:tcPr>
          <w:p w14:paraId="6713578A" w14:textId="77777777" w:rsidR="00E241F3" w:rsidRPr="000D7953" w:rsidRDefault="00E241F3" w:rsidP="00C92C93">
            <w:pPr>
              <w:pStyle w:val="TableParagraph"/>
              <w:ind w:left="57" w:right="57"/>
              <w:jc w:val="left"/>
              <w:rPr>
                <w:rFonts w:ascii="Arial" w:eastAsia="Arial Unicode MS" w:hAnsi="Arial" w:cs="Arial"/>
                <w:sz w:val="24"/>
                <w:szCs w:val="24"/>
              </w:rPr>
            </w:pPr>
          </w:p>
        </w:tc>
        <w:tc>
          <w:tcPr>
            <w:tcW w:w="1250" w:type="pct"/>
          </w:tcPr>
          <w:p w14:paraId="569ACB92" w14:textId="3BC76F3E" w:rsidR="00E241F3" w:rsidRPr="000D7953" w:rsidRDefault="0015642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lang w:val="ru-RU"/>
              </w:rPr>
              <w:t>Время к</w:t>
            </w:r>
            <w:r w:rsidR="00E241F3" w:rsidRPr="000D7953">
              <w:rPr>
                <w:rFonts w:ascii="Arial" w:eastAsia="Arial Unicode MS" w:hAnsi="Arial" w:cs="Arial"/>
                <w:sz w:val="24"/>
                <w:szCs w:val="24"/>
              </w:rPr>
              <w:t>ондици онирование (трубы,</w:t>
            </w:r>
            <w:r w:rsidR="00E241F3" w:rsidRPr="000D7953">
              <w:rPr>
                <w:rFonts w:ascii="Arial" w:eastAsia="Arial Unicode MS" w:hAnsi="Arial" w:cs="Arial"/>
                <w:sz w:val="24"/>
                <w:szCs w:val="24"/>
                <w:lang w:val="ru-RU"/>
              </w:rPr>
              <w:t xml:space="preserve"> </w:t>
            </w:r>
            <w:r w:rsidR="00E241F3" w:rsidRPr="000D7953">
              <w:rPr>
                <w:rFonts w:ascii="Arial" w:eastAsia="Arial Unicode MS" w:hAnsi="Arial" w:cs="Arial"/>
                <w:sz w:val="24"/>
                <w:szCs w:val="24"/>
              </w:rPr>
              <w:t>заполненной</w:t>
            </w:r>
            <w:r w:rsidR="00E241F3" w:rsidRPr="000D7953">
              <w:rPr>
                <w:rFonts w:ascii="Arial" w:eastAsia="Arial Unicode MS" w:hAnsi="Arial" w:cs="Arial"/>
                <w:sz w:val="24"/>
                <w:szCs w:val="24"/>
                <w:lang w:val="ru-RU"/>
              </w:rPr>
              <w:t xml:space="preserve"> </w:t>
            </w:r>
            <w:r w:rsidR="00E241F3" w:rsidRPr="000D7953">
              <w:rPr>
                <w:rFonts w:ascii="Arial" w:eastAsia="Arial Unicode MS" w:hAnsi="Arial" w:cs="Arial"/>
                <w:sz w:val="24"/>
                <w:szCs w:val="24"/>
              </w:rPr>
              <w:t>конденсатом)</w:t>
            </w:r>
          </w:p>
        </w:tc>
        <w:tc>
          <w:tcPr>
            <w:tcW w:w="957" w:type="pct"/>
          </w:tcPr>
          <w:p w14:paraId="6C123BFF" w14:textId="73C0BB96" w:rsidR="00E241F3" w:rsidRPr="000D7953" w:rsidRDefault="00E241F3" w:rsidP="00C92C93">
            <w:pPr>
              <w:pStyle w:val="TableParagraph"/>
              <w:ind w:left="57" w:right="57"/>
              <w:jc w:val="left"/>
              <w:rPr>
                <w:rFonts w:ascii="Arial" w:hAnsi="Arial" w:cs="Arial"/>
                <w:sz w:val="24"/>
                <w:szCs w:val="24"/>
              </w:rPr>
            </w:pPr>
            <w:r w:rsidRPr="000D7953">
              <w:rPr>
                <w:rFonts w:ascii="Arial" w:eastAsia="Arial Unicode MS" w:hAnsi="Arial" w:cs="Arial"/>
                <w:sz w:val="24"/>
                <w:szCs w:val="24"/>
              </w:rPr>
              <w:t>1500 ч в воздухе при 23</w:t>
            </w:r>
            <w:r w:rsidR="00596928" w:rsidRPr="000D7953">
              <w:rPr>
                <w:rFonts w:ascii="Arial" w:eastAsia="Arial Unicode MS" w:hAnsi="Arial" w:cs="Arial"/>
                <w:sz w:val="24"/>
                <w:szCs w:val="24"/>
                <w:lang w:val="ru-RU"/>
              </w:rPr>
              <w:t> </w:t>
            </w:r>
            <w:r w:rsidRPr="000D7953">
              <w:rPr>
                <w:rFonts w:ascii="Arial" w:eastAsia="Arial Unicode MS" w:hAnsi="Arial" w:cs="Arial"/>
                <w:sz w:val="24"/>
                <w:szCs w:val="24"/>
              </w:rPr>
              <w:t>С</w:t>
            </w:r>
          </w:p>
        </w:tc>
        <w:tc>
          <w:tcPr>
            <w:tcW w:w="808" w:type="pct"/>
            <w:vMerge/>
          </w:tcPr>
          <w:p w14:paraId="129490F0" w14:textId="77777777" w:rsidR="00E241F3" w:rsidRPr="000D7953" w:rsidRDefault="00E241F3" w:rsidP="00C92C93">
            <w:pPr>
              <w:pStyle w:val="TableParagraph"/>
              <w:ind w:left="57" w:right="57"/>
              <w:jc w:val="left"/>
              <w:rPr>
                <w:rFonts w:ascii="Arial" w:hAnsi="Arial" w:cs="Arial"/>
                <w:sz w:val="24"/>
                <w:szCs w:val="24"/>
              </w:rPr>
            </w:pPr>
          </w:p>
        </w:tc>
      </w:tr>
      <w:tr w:rsidR="000C14D0" w:rsidRPr="00D51EA8" w14:paraId="5BEC3CD1" w14:textId="77777777" w:rsidTr="00B47535">
        <w:trPr>
          <w:trHeight w:val="1785"/>
        </w:trPr>
        <w:tc>
          <w:tcPr>
            <w:tcW w:w="1174" w:type="pct"/>
            <w:vMerge w:val="restart"/>
          </w:tcPr>
          <w:p w14:paraId="353844FB" w14:textId="0EEBA292" w:rsidR="000C14D0" w:rsidRPr="000D7953" w:rsidRDefault="000C14D0" w:rsidP="00C92C93">
            <w:pPr>
              <w:pStyle w:val="TableParagraph"/>
              <w:ind w:left="57" w:right="57"/>
              <w:jc w:val="left"/>
              <w:rPr>
                <w:rFonts w:ascii="Arial" w:hAnsi="Arial" w:cs="Arial"/>
                <w:sz w:val="24"/>
                <w:szCs w:val="24"/>
                <w:lang w:val="ru-RU"/>
              </w:rPr>
            </w:pPr>
            <w:r w:rsidRPr="000D7953">
              <w:rPr>
                <w:rFonts w:ascii="Arial" w:hAnsi="Arial" w:cs="Arial"/>
                <w:i/>
                <w:sz w:val="24"/>
                <w:szCs w:val="24"/>
                <w:lang w:val="ru-RU"/>
              </w:rPr>
              <w:t>2</w:t>
            </w:r>
            <w:r w:rsidR="00062362" w:rsidRPr="000D7953">
              <w:rPr>
                <w:rFonts w:ascii="Arial" w:hAnsi="Arial" w:cs="Arial"/>
                <w:sz w:val="24"/>
                <w:szCs w:val="24"/>
                <w:lang w:val="ru-RU"/>
              </w:rPr>
              <w:t> </w:t>
            </w:r>
            <w:r w:rsidRPr="000D7953">
              <w:rPr>
                <w:rFonts w:ascii="Arial" w:hAnsi="Arial" w:cs="Arial"/>
                <w:sz w:val="24"/>
                <w:szCs w:val="24"/>
              </w:rPr>
              <w:t>Погодостойкость</w:t>
            </w:r>
            <w:r w:rsidR="000239B4" w:rsidRPr="000D7953">
              <w:rPr>
                <w:rFonts w:ascii="Arial" w:hAnsi="Arial" w:cs="Arial"/>
                <w:sz w:val="24"/>
                <w:szCs w:val="24"/>
                <w:vertAlign w:val="superscript"/>
                <w:lang w:val="ru-RU"/>
              </w:rPr>
              <w:t>4</w:t>
            </w:r>
            <w:r w:rsidRPr="000D7953">
              <w:rPr>
                <w:rFonts w:ascii="Arial" w:hAnsi="Arial" w:cs="Arial"/>
                <w:sz w:val="24"/>
                <w:szCs w:val="24"/>
                <w:vertAlign w:val="superscript"/>
                <w:lang w:val="ru-RU"/>
              </w:rPr>
              <w:t>)</w:t>
            </w:r>
          </w:p>
        </w:tc>
        <w:tc>
          <w:tcPr>
            <w:tcW w:w="811" w:type="pct"/>
            <w:vMerge w:val="restart"/>
          </w:tcPr>
          <w:p w14:paraId="4ABB10DF" w14:textId="604F1AF9" w:rsidR="000C14D0" w:rsidRPr="000D7953" w:rsidRDefault="000C14D0" w:rsidP="00B578D8">
            <w:pPr>
              <w:pStyle w:val="TableParagraph"/>
              <w:ind w:left="57" w:right="57"/>
              <w:jc w:val="left"/>
              <w:rPr>
                <w:rFonts w:ascii="Arial" w:hAnsi="Arial" w:cs="Arial"/>
                <w:sz w:val="24"/>
                <w:szCs w:val="24"/>
              </w:rPr>
            </w:pPr>
            <w:r w:rsidRPr="000D7953">
              <w:rPr>
                <w:rFonts w:ascii="Arial" w:hAnsi="Arial" w:cs="Arial"/>
                <w:sz w:val="24"/>
                <w:szCs w:val="24"/>
                <w:lang w:val="ru-RU"/>
              </w:rPr>
              <w:t>После воздействия атмосферных условий образцы должны соответствовать требовани</w:t>
            </w:r>
            <w:r w:rsidR="00674D71" w:rsidRPr="000D7953">
              <w:rPr>
                <w:rFonts w:ascii="Arial" w:hAnsi="Arial" w:cs="Arial"/>
                <w:sz w:val="24"/>
                <w:szCs w:val="24"/>
                <w:lang w:val="ru-RU"/>
              </w:rPr>
              <w:t>-</w:t>
            </w:r>
            <w:r w:rsidRPr="000D7953">
              <w:rPr>
                <w:rFonts w:ascii="Arial" w:hAnsi="Arial" w:cs="Arial"/>
                <w:sz w:val="24"/>
                <w:szCs w:val="24"/>
                <w:lang w:val="ru-RU"/>
              </w:rPr>
              <w:t>ям характерис</w:t>
            </w:r>
            <w:r w:rsidR="00674D71" w:rsidRPr="000D7953">
              <w:rPr>
                <w:rFonts w:ascii="Arial" w:hAnsi="Arial" w:cs="Arial"/>
                <w:sz w:val="24"/>
                <w:szCs w:val="24"/>
                <w:lang w:val="ru-RU"/>
              </w:rPr>
              <w:t>-</w:t>
            </w:r>
            <w:r w:rsidRPr="000D7953">
              <w:rPr>
                <w:rFonts w:ascii="Arial" w:hAnsi="Arial" w:cs="Arial"/>
                <w:sz w:val="24"/>
                <w:szCs w:val="24"/>
                <w:lang w:val="ru-RU"/>
              </w:rPr>
              <w:t>тик, приведен</w:t>
            </w:r>
            <w:r w:rsidR="00D92095" w:rsidRPr="000D7953">
              <w:rPr>
                <w:rFonts w:ascii="Arial" w:hAnsi="Arial" w:cs="Arial"/>
                <w:sz w:val="24"/>
                <w:szCs w:val="24"/>
                <w:lang w:val="ru-RU"/>
              </w:rPr>
              <w:t>-</w:t>
            </w:r>
            <w:r w:rsidRPr="000D7953">
              <w:rPr>
                <w:rFonts w:ascii="Arial" w:hAnsi="Arial" w:cs="Arial"/>
                <w:sz w:val="24"/>
                <w:szCs w:val="24"/>
                <w:lang w:val="ru-RU"/>
              </w:rPr>
              <w:t>ных в пунктах a), b) и c)</w:t>
            </w:r>
          </w:p>
        </w:tc>
        <w:tc>
          <w:tcPr>
            <w:tcW w:w="1250" w:type="pct"/>
          </w:tcPr>
          <w:p w14:paraId="058323FD" w14:textId="3EC41616" w:rsidR="000C14D0" w:rsidRPr="000D7953" w:rsidRDefault="000C14D0" w:rsidP="00E241F3">
            <w:pPr>
              <w:pStyle w:val="TableParagraph"/>
              <w:ind w:left="57" w:right="57"/>
              <w:jc w:val="left"/>
              <w:rPr>
                <w:rFonts w:ascii="Arial" w:hAnsi="Arial" w:cs="Arial"/>
                <w:sz w:val="24"/>
                <w:szCs w:val="24"/>
              </w:rPr>
            </w:pPr>
            <w:r w:rsidRPr="000D7953">
              <w:rPr>
                <w:rFonts w:ascii="Arial" w:hAnsi="Arial" w:cs="Arial"/>
                <w:sz w:val="24"/>
                <w:szCs w:val="24"/>
                <w:lang w:val="ru-RU"/>
              </w:rPr>
              <w:t>Условия подготовки образцов:</w:t>
            </w:r>
            <w:r w:rsidRPr="000D7953">
              <w:rPr>
                <w:rFonts w:ascii="Arial" w:hAnsi="Arial" w:cs="Arial"/>
                <w:sz w:val="24"/>
                <w:szCs w:val="24"/>
              </w:rPr>
              <w:t xml:space="preserve"> суммарное воздействие </w:t>
            </w:r>
            <w:r w:rsidRPr="000D7953">
              <w:rPr>
                <w:rFonts w:ascii="Arial" w:hAnsi="Arial" w:cs="Arial"/>
                <w:sz w:val="24"/>
                <w:szCs w:val="24"/>
                <w:lang w:val="ru-RU"/>
              </w:rPr>
              <w:t xml:space="preserve">солнечного </w:t>
            </w:r>
            <w:r w:rsidRPr="000D7953">
              <w:rPr>
                <w:rFonts w:ascii="Arial" w:hAnsi="Arial" w:cs="Arial"/>
                <w:sz w:val="24"/>
                <w:szCs w:val="24"/>
              </w:rPr>
              <w:t>излучения</w:t>
            </w:r>
          </w:p>
        </w:tc>
        <w:tc>
          <w:tcPr>
            <w:tcW w:w="957" w:type="pct"/>
          </w:tcPr>
          <w:p w14:paraId="130866BF" w14:textId="184DDC5F" w:rsidR="000C14D0" w:rsidRPr="000D7953" w:rsidRDefault="000C14D0" w:rsidP="00C92C93">
            <w:pPr>
              <w:pStyle w:val="TableParagraph"/>
              <w:ind w:left="57" w:right="57"/>
              <w:jc w:val="left"/>
              <w:rPr>
                <w:rFonts w:ascii="Arial" w:hAnsi="Arial" w:cs="Arial"/>
                <w:sz w:val="24"/>
                <w:szCs w:val="24"/>
                <w:lang w:val="ru-RU"/>
              </w:rPr>
            </w:pPr>
            <w:r w:rsidRPr="000D7953">
              <w:rPr>
                <w:rFonts w:ascii="Arial" w:hAnsi="Arial" w:cs="Arial"/>
                <w:sz w:val="24"/>
                <w:szCs w:val="24"/>
              </w:rPr>
              <w:t>≥</w:t>
            </w:r>
            <w:r w:rsidR="00F771BC" w:rsidRPr="000D7953">
              <w:rPr>
                <w:rFonts w:ascii="Arial" w:hAnsi="Arial" w:cs="Arial"/>
                <w:sz w:val="24"/>
                <w:szCs w:val="24"/>
                <w:lang w:val="ru-RU"/>
              </w:rPr>
              <w:t xml:space="preserve"> </w:t>
            </w:r>
            <w:r w:rsidRPr="000D7953">
              <w:rPr>
                <w:rFonts w:ascii="Arial" w:hAnsi="Arial" w:cs="Arial"/>
                <w:sz w:val="24"/>
                <w:szCs w:val="24"/>
              </w:rPr>
              <w:t>3,5 ГДж/м</w:t>
            </w:r>
            <w:r w:rsidRPr="000D7953">
              <w:rPr>
                <w:rFonts w:ascii="Arial" w:hAnsi="Arial" w:cs="Arial"/>
                <w:sz w:val="24"/>
                <w:szCs w:val="24"/>
                <w:vertAlign w:val="superscript"/>
                <w:lang w:val="ru-RU"/>
              </w:rPr>
              <w:t>2</w:t>
            </w:r>
          </w:p>
        </w:tc>
        <w:tc>
          <w:tcPr>
            <w:tcW w:w="808" w:type="pct"/>
            <w:vMerge w:val="restart"/>
          </w:tcPr>
          <w:p w14:paraId="445A6BF4" w14:textId="090527C7" w:rsidR="000C14D0" w:rsidRPr="000D7953" w:rsidRDefault="00B944BE" w:rsidP="00C92C93">
            <w:pPr>
              <w:pStyle w:val="TableParagraph"/>
              <w:ind w:left="57" w:right="57"/>
              <w:jc w:val="left"/>
              <w:rPr>
                <w:rFonts w:ascii="Arial" w:hAnsi="Arial" w:cs="Arial"/>
                <w:sz w:val="24"/>
                <w:szCs w:val="24"/>
                <w:lang w:val="ru-RU"/>
              </w:rPr>
            </w:pPr>
            <w:r w:rsidRPr="000D7953">
              <w:rPr>
                <w:rFonts w:ascii="Arial" w:hAnsi="Arial" w:cs="Arial"/>
                <w:sz w:val="24"/>
                <w:szCs w:val="24"/>
                <w:lang w:val="ru-RU"/>
              </w:rPr>
              <w:t xml:space="preserve">По </w:t>
            </w:r>
            <w:r w:rsidR="000C14D0" w:rsidRPr="000D7953">
              <w:rPr>
                <w:rFonts w:ascii="Arial" w:hAnsi="Arial" w:cs="Arial"/>
                <w:sz w:val="24"/>
                <w:szCs w:val="24"/>
                <w:lang w:val="ru-RU"/>
              </w:rPr>
              <w:t xml:space="preserve">ГОСТ </w:t>
            </w:r>
            <w:r w:rsidR="000C14D0" w:rsidRPr="000D7953">
              <w:rPr>
                <w:rFonts w:ascii="Arial" w:hAnsi="Arial" w:cs="Arial"/>
                <w:sz w:val="24"/>
                <w:szCs w:val="24"/>
                <w:lang w:val="en-US"/>
              </w:rPr>
              <w:t xml:space="preserve">ISO </w:t>
            </w:r>
            <w:r w:rsidR="000C14D0" w:rsidRPr="000D7953">
              <w:rPr>
                <w:rFonts w:ascii="Arial" w:hAnsi="Arial" w:cs="Arial"/>
                <w:sz w:val="24"/>
                <w:szCs w:val="24"/>
                <w:lang w:val="ru-RU"/>
              </w:rPr>
              <w:t>16871</w:t>
            </w:r>
          </w:p>
        </w:tc>
      </w:tr>
      <w:tr w:rsidR="000C14D0" w:rsidRPr="00D51EA8" w14:paraId="11CE4B28" w14:textId="77777777" w:rsidTr="00B47535">
        <w:trPr>
          <w:trHeight w:val="585"/>
        </w:trPr>
        <w:tc>
          <w:tcPr>
            <w:tcW w:w="1174" w:type="pct"/>
            <w:vMerge/>
          </w:tcPr>
          <w:p w14:paraId="10E5FB37" w14:textId="77777777" w:rsidR="000C14D0" w:rsidRPr="000D7953" w:rsidRDefault="000C14D0" w:rsidP="00C92C93">
            <w:pPr>
              <w:ind w:left="57" w:right="57"/>
              <w:rPr>
                <w:rFonts w:ascii="Arial" w:hAnsi="Arial" w:cs="Arial"/>
                <w:sz w:val="24"/>
                <w:szCs w:val="24"/>
              </w:rPr>
            </w:pPr>
          </w:p>
        </w:tc>
        <w:tc>
          <w:tcPr>
            <w:tcW w:w="811" w:type="pct"/>
            <w:vMerge/>
          </w:tcPr>
          <w:p w14:paraId="61E325ED" w14:textId="77777777" w:rsidR="000C14D0" w:rsidRPr="000D7953" w:rsidRDefault="000C14D0" w:rsidP="00C92C93">
            <w:pPr>
              <w:ind w:left="57" w:right="57"/>
              <w:rPr>
                <w:rFonts w:ascii="Arial" w:hAnsi="Arial" w:cs="Arial"/>
                <w:sz w:val="24"/>
                <w:szCs w:val="24"/>
              </w:rPr>
            </w:pPr>
          </w:p>
        </w:tc>
        <w:tc>
          <w:tcPr>
            <w:tcW w:w="1250" w:type="pct"/>
            <w:tcBorders>
              <w:bottom w:val="single" w:sz="6" w:space="0" w:color="000000"/>
            </w:tcBorders>
          </w:tcPr>
          <w:p w14:paraId="6232D0BC" w14:textId="2A2C76B1" w:rsidR="000C14D0" w:rsidRPr="000D7953" w:rsidRDefault="00F36A5E" w:rsidP="00C92C93">
            <w:pPr>
              <w:pStyle w:val="TableParagraph"/>
              <w:ind w:left="57" w:right="57"/>
              <w:jc w:val="left"/>
              <w:rPr>
                <w:rFonts w:ascii="Arial" w:hAnsi="Arial" w:cs="Arial"/>
                <w:sz w:val="24"/>
                <w:szCs w:val="24"/>
                <w:lang w:val="ru-RU"/>
              </w:rPr>
            </w:pPr>
            <w:r w:rsidRPr="000D7953">
              <w:rPr>
                <w:rFonts w:ascii="Arial" w:hAnsi="Arial" w:cs="Arial"/>
                <w:sz w:val="24"/>
                <w:szCs w:val="24"/>
              </w:rPr>
              <w:t>Количество образцов</w:t>
            </w:r>
            <w:r w:rsidR="000C14D0" w:rsidRPr="000D7953">
              <w:rPr>
                <w:rFonts w:ascii="Arial" w:hAnsi="Arial" w:cs="Arial"/>
                <w:sz w:val="24"/>
                <w:szCs w:val="24"/>
              </w:rPr>
              <w:t xml:space="preserve"> для испытания</w:t>
            </w:r>
            <w:r w:rsidR="000239B4" w:rsidRPr="000D7953">
              <w:rPr>
                <w:rFonts w:ascii="Arial" w:hAnsi="Arial" w:cs="Arial"/>
                <w:sz w:val="24"/>
                <w:szCs w:val="24"/>
                <w:vertAlign w:val="superscript"/>
                <w:lang w:val="ru-RU"/>
              </w:rPr>
              <w:t>2</w:t>
            </w:r>
            <w:r w:rsidR="000C14D0" w:rsidRPr="000D7953">
              <w:rPr>
                <w:rFonts w:ascii="Arial" w:hAnsi="Arial" w:cs="Arial"/>
                <w:sz w:val="24"/>
                <w:szCs w:val="24"/>
                <w:vertAlign w:val="superscript"/>
                <w:lang w:val="ru-RU"/>
              </w:rPr>
              <w:t>)</w:t>
            </w:r>
          </w:p>
        </w:tc>
        <w:tc>
          <w:tcPr>
            <w:tcW w:w="957" w:type="pct"/>
            <w:tcBorders>
              <w:bottom w:val="single" w:sz="6" w:space="0" w:color="000000"/>
            </w:tcBorders>
          </w:tcPr>
          <w:p w14:paraId="527E9BC1" w14:textId="4D4B0213" w:rsidR="000C14D0" w:rsidRPr="000D7953" w:rsidRDefault="000C14D0" w:rsidP="00C92C93">
            <w:pPr>
              <w:pStyle w:val="TableParagraph"/>
              <w:ind w:left="57" w:right="57"/>
              <w:jc w:val="left"/>
              <w:rPr>
                <w:rFonts w:ascii="Arial" w:hAnsi="Arial" w:cs="Arial"/>
                <w:sz w:val="24"/>
                <w:szCs w:val="24"/>
                <w:lang w:val="ru-RU"/>
              </w:rPr>
            </w:pPr>
            <w:r w:rsidRPr="000D7953">
              <w:rPr>
                <w:rFonts w:ascii="Arial" w:hAnsi="Arial" w:cs="Arial"/>
                <w:sz w:val="24"/>
                <w:szCs w:val="24"/>
              </w:rPr>
              <w:t>См.ниже</w:t>
            </w:r>
          </w:p>
        </w:tc>
        <w:tc>
          <w:tcPr>
            <w:tcW w:w="808" w:type="pct"/>
            <w:vMerge/>
          </w:tcPr>
          <w:p w14:paraId="5E2A24B0" w14:textId="77777777" w:rsidR="000C14D0" w:rsidRPr="000D7953" w:rsidRDefault="000C14D0" w:rsidP="00C92C93">
            <w:pPr>
              <w:ind w:left="57" w:right="57"/>
              <w:rPr>
                <w:rFonts w:ascii="Arial" w:hAnsi="Arial" w:cs="Arial"/>
                <w:sz w:val="24"/>
                <w:szCs w:val="24"/>
                <w:lang w:val="ru-RU"/>
              </w:rPr>
            </w:pPr>
          </w:p>
        </w:tc>
      </w:tr>
      <w:tr w:rsidR="00383E76" w:rsidRPr="00D51EA8" w14:paraId="4B436857" w14:textId="77777777" w:rsidTr="00B47535">
        <w:trPr>
          <w:trHeight w:val="1185"/>
        </w:trPr>
        <w:tc>
          <w:tcPr>
            <w:tcW w:w="1174" w:type="pct"/>
            <w:vMerge/>
          </w:tcPr>
          <w:p w14:paraId="6EB3E6C1" w14:textId="77777777" w:rsidR="00383E76" w:rsidRPr="000D7953" w:rsidRDefault="00383E76" w:rsidP="000C14D0">
            <w:pPr>
              <w:ind w:left="57" w:right="57"/>
              <w:rPr>
                <w:rFonts w:ascii="Arial" w:hAnsi="Arial" w:cs="Arial"/>
                <w:sz w:val="24"/>
                <w:szCs w:val="24"/>
              </w:rPr>
            </w:pPr>
          </w:p>
        </w:tc>
        <w:tc>
          <w:tcPr>
            <w:tcW w:w="811" w:type="pct"/>
            <w:vMerge/>
          </w:tcPr>
          <w:p w14:paraId="06A87899" w14:textId="77777777" w:rsidR="00383E76" w:rsidRPr="000D7953" w:rsidRDefault="00383E76" w:rsidP="000C14D0">
            <w:pPr>
              <w:ind w:left="57" w:right="57"/>
              <w:rPr>
                <w:rFonts w:ascii="Arial" w:hAnsi="Arial" w:cs="Arial"/>
                <w:sz w:val="24"/>
                <w:szCs w:val="24"/>
              </w:rPr>
            </w:pPr>
          </w:p>
        </w:tc>
        <w:tc>
          <w:tcPr>
            <w:tcW w:w="1250" w:type="pct"/>
          </w:tcPr>
          <w:p w14:paraId="08272A13" w14:textId="63C38EEE" w:rsidR="00383E76" w:rsidRPr="000D7953" w:rsidRDefault="00A07FCF" w:rsidP="00B578D8">
            <w:pPr>
              <w:pStyle w:val="TableParagraph"/>
              <w:ind w:left="57" w:right="57"/>
              <w:jc w:val="left"/>
              <w:rPr>
                <w:rFonts w:ascii="Arial" w:hAnsi="Arial" w:cs="Arial"/>
                <w:sz w:val="24"/>
                <w:szCs w:val="24"/>
                <w:lang w:val="ru-RU"/>
              </w:rPr>
            </w:pPr>
            <w:r w:rsidRPr="000D7953">
              <w:rPr>
                <w:rFonts w:ascii="Arial" w:hAnsi="Arial" w:cs="Arial"/>
                <w:sz w:val="24"/>
                <w:szCs w:val="24"/>
                <w:lang w:val="ru-RU"/>
              </w:rPr>
              <w:t>Размер образца для испытания</w:t>
            </w:r>
          </w:p>
        </w:tc>
        <w:tc>
          <w:tcPr>
            <w:tcW w:w="957" w:type="pct"/>
          </w:tcPr>
          <w:p w14:paraId="6185DFFC" w14:textId="3AB76199" w:rsidR="00383E76" w:rsidRPr="000D7953" w:rsidDel="00E241F3" w:rsidRDefault="00383E76" w:rsidP="00B578D8">
            <w:pPr>
              <w:pStyle w:val="TableParagraph"/>
              <w:ind w:left="57" w:right="57"/>
              <w:jc w:val="left"/>
              <w:rPr>
                <w:rFonts w:ascii="Arial" w:hAnsi="Arial" w:cs="Arial"/>
                <w:sz w:val="24"/>
                <w:szCs w:val="24"/>
                <w:lang w:val="ru-RU"/>
              </w:rPr>
            </w:pPr>
            <w:r w:rsidRPr="000D7953">
              <w:rPr>
                <w:rFonts w:ascii="Arial" w:hAnsi="Arial" w:cs="Arial"/>
                <w:i/>
                <w:sz w:val="24"/>
                <w:szCs w:val="24"/>
                <w:lang w:val="en-US"/>
              </w:rPr>
              <w:t>d</w:t>
            </w:r>
            <w:r w:rsidRPr="000D7953">
              <w:rPr>
                <w:rFonts w:ascii="Arial" w:hAnsi="Arial" w:cs="Arial"/>
                <w:sz w:val="24"/>
                <w:szCs w:val="24"/>
                <w:vertAlign w:val="subscript"/>
                <w:lang w:val="en-US"/>
              </w:rPr>
              <w:t>n</w:t>
            </w:r>
            <w:r w:rsidRPr="000D7953">
              <w:rPr>
                <w:rFonts w:ascii="Arial" w:hAnsi="Arial" w:cs="Arial"/>
                <w:sz w:val="24"/>
                <w:szCs w:val="24"/>
                <w:lang w:val="ru-RU"/>
              </w:rPr>
              <w:t>:</w:t>
            </w:r>
            <w:r w:rsidRPr="000D7953">
              <w:rPr>
                <w:rFonts w:ascii="Arial" w:hAnsi="Arial" w:cs="Arial"/>
                <w:sz w:val="24"/>
                <w:szCs w:val="24"/>
                <w:vertAlign w:val="subscript"/>
                <w:lang w:val="ru-RU"/>
              </w:rPr>
              <w:t xml:space="preserve"> </w:t>
            </w:r>
            <w:r w:rsidRPr="000D7953">
              <w:rPr>
                <w:rFonts w:ascii="Arial" w:hAnsi="Arial" w:cs="Arial"/>
                <w:sz w:val="24"/>
                <w:szCs w:val="24"/>
                <w:lang w:val="ru-RU"/>
              </w:rPr>
              <w:t>110</w:t>
            </w:r>
            <w:r w:rsidR="00B32C7A" w:rsidRPr="000D7953">
              <w:rPr>
                <w:rFonts w:ascii="Arial" w:hAnsi="Arial" w:cs="Arial"/>
                <w:sz w:val="24"/>
                <w:szCs w:val="24"/>
                <w:lang w:val="ru-RU"/>
              </w:rPr>
              <w:t xml:space="preserve"> для а) и </w:t>
            </w:r>
            <w:r w:rsidR="00B32C7A" w:rsidRPr="000D7953">
              <w:rPr>
                <w:rFonts w:ascii="Arial" w:hAnsi="Arial" w:cs="Arial"/>
                <w:b/>
                <w:i/>
                <w:sz w:val="24"/>
                <w:szCs w:val="24"/>
                <w:lang w:val="ru-RU"/>
              </w:rPr>
              <w:t>32</w:t>
            </w:r>
            <w:r w:rsidRPr="000D7953">
              <w:rPr>
                <w:rFonts w:ascii="Arial" w:hAnsi="Arial" w:cs="Arial"/>
                <w:sz w:val="24"/>
                <w:szCs w:val="24"/>
              </w:rPr>
              <w:t xml:space="preserve"> мм</w:t>
            </w:r>
            <w:r w:rsidRPr="000D7953">
              <w:rPr>
                <w:rFonts w:ascii="Arial" w:hAnsi="Arial" w:cs="Arial"/>
                <w:sz w:val="24"/>
                <w:szCs w:val="24"/>
                <w:lang w:val="ru-RU"/>
              </w:rPr>
              <w:t xml:space="preserve"> </w:t>
            </w:r>
            <w:r w:rsidRPr="000D7953">
              <w:rPr>
                <w:rFonts w:ascii="Arial" w:hAnsi="Arial" w:cs="Arial"/>
                <w:sz w:val="24"/>
                <w:szCs w:val="24"/>
                <w:lang w:val="en-US"/>
              </w:rPr>
              <w:t>SDR</w:t>
            </w:r>
            <w:r w:rsidRPr="000D7953">
              <w:rPr>
                <w:rFonts w:ascii="Arial" w:hAnsi="Arial" w:cs="Arial"/>
                <w:sz w:val="24"/>
                <w:szCs w:val="24"/>
                <w:lang w:val="ru-RU"/>
              </w:rPr>
              <w:t xml:space="preserve"> 11</w:t>
            </w:r>
            <w:r w:rsidR="00B32C7A" w:rsidRPr="000D7953">
              <w:rPr>
                <w:rFonts w:ascii="Arial" w:hAnsi="Arial" w:cs="Arial"/>
                <w:sz w:val="24"/>
                <w:szCs w:val="24"/>
                <w:lang w:val="ru-RU"/>
              </w:rPr>
              <w:t xml:space="preserve"> для </w:t>
            </w:r>
            <w:r w:rsidR="00B32C7A" w:rsidRPr="000D7953">
              <w:rPr>
                <w:rFonts w:ascii="Arial" w:hAnsi="Arial" w:cs="Arial"/>
                <w:sz w:val="24"/>
                <w:szCs w:val="24"/>
                <w:lang w:val="en-US"/>
              </w:rPr>
              <w:t>b</w:t>
            </w:r>
            <w:r w:rsidR="00B32C7A" w:rsidRPr="000D7953">
              <w:rPr>
                <w:rFonts w:ascii="Arial" w:hAnsi="Arial" w:cs="Arial"/>
                <w:sz w:val="24"/>
                <w:szCs w:val="24"/>
                <w:lang w:val="ru-RU"/>
              </w:rPr>
              <w:t xml:space="preserve">) и </w:t>
            </w:r>
            <w:r w:rsidR="00B32C7A" w:rsidRPr="000D7953">
              <w:rPr>
                <w:rFonts w:ascii="Arial" w:hAnsi="Arial" w:cs="Arial"/>
                <w:sz w:val="24"/>
                <w:szCs w:val="24"/>
                <w:lang w:val="en-US"/>
              </w:rPr>
              <w:t>c</w:t>
            </w:r>
            <w:r w:rsidR="00B32C7A" w:rsidRPr="000D7953">
              <w:rPr>
                <w:rFonts w:ascii="Arial" w:hAnsi="Arial" w:cs="Arial"/>
                <w:sz w:val="24"/>
                <w:szCs w:val="24"/>
                <w:lang w:val="ru-RU"/>
              </w:rPr>
              <w:t>)</w:t>
            </w:r>
          </w:p>
        </w:tc>
        <w:tc>
          <w:tcPr>
            <w:tcW w:w="808" w:type="pct"/>
            <w:vMerge/>
          </w:tcPr>
          <w:p w14:paraId="67EEB284" w14:textId="77777777" w:rsidR="00383E76" w:rsidRPr="000D7953" w:rsidRDefault="00383E76" w:rsidP="000C14D0">
            <w:pPr>
              <w:ind w:left="57" w:right="57"/>
              <w:rPr>
                <w:rFonts w:ascii="Arial" w:hAnsi="Arial" w:cs="Arial"/>
                <w:sz w:val="24"/>
                <w:szCs w:val="24"/>
                <w:lang w:val="ru-RU"/>
              </w:rPr>
            </w:pPr>
          </w:p>
        </w:tc>
      </w:tr>
      <w:tr w:rsidR="00E64559" w:rsidRPr="00D51EA8" w14:paraId="1EFD752B" w14:textId="77777777" w:rsidTr="00B47535">
        <w:trPr>
          <w:trHeight w:val="776"/>
        </w:trPr>
        <w:tc>
          <w:tcPr>
            <w:tcW w:w="1174" w:type="pct"/>
          </w:tcPr>
          <w:p w14:paraId="77140EF2" w14:textId="727164C1" w:rsidR="00E64559" w:rsidRPr="000D7953" w:rsidRDefault="00E64559" w:rsidP="002B474E">
            <w:pPr>
              <w:pStyle w:val="TableParagraph"/>
              <w:tabs>
                <w:tab w:val="left" w:pos="1516"/>
              </w:tabs>
              <w:ind w:left="57" w:right="57"/>
              <w:jc w:val="left"/>
              <w:rPr>
                <w:rFonts w:ascii="Arial" w:hAnsi="Arial" w:cs="Arial"/>
                <w:sz w:val="24"/>
                <w:szCs w:val="24"/>
                <w:lang w:val="ru-RU"/>
              </w:rPr>
            </w:pPr>
            <w:r w:rsidRPr="000D7953">
              <w:rPr>
                <w:rFonts w:ascii="Arial" w:hAnsi="Arial" w:cs="Arial"/>
                <w:sz w:val="24"/>
                <w:szCs w:val="24"/>
              </w:rPr>
              <w:t xml:space="preserve">а) </w:t>
            </w:r>
            <w:r w:rsidR="00F87A89" w:rsidRPr="000D7953">
              <w:rPr>
                <w:rFonts w:ascii="Arial" w:hAnsi="Arial" w:cs="Arial"/>
                <w:sz w:val="24"/>
                <w:szCs w:val="24"/>
              </w:rPr>
              <w:t>Стойкость к отслаиванию</w:t>
            </w:r>
          </w:p>
        </w:tc>
        <w:tc>
          <w:tcPr>
            <w:tcW w:w="3018" w:type="pct"/>
            <w:gridSpan w:val="3"/>
            <w:tcBorders>
              <w:bottom w:val="single" w:sz="4" w:space="0" w:color="auto"/>
            </w:tcBorders>
          </w:tcPr>
          <w:p w14:paraId="076F6D54" w14:textId="06F3B958" w:rsidR="00F77106" w:rsidRPr="000D7953" w:rsidRDefault="00E64559" w:rsidP="000C0A7B">
            <w:pPr>
              <w:pStyle w:val="TableParagraph"/>
              <w:ind w:left="57" w:right="57"/>
              <w:jc w:val="left"/>
              <w:rPr>
                <w:rFonts w:ascii="Arial" w:hAnsi="Arial" w:cs="Arial"/>
                <w:b/>
                <w:i/>
                <w:sz w:val="24"/>
                <w:szCs w:val="24"/>
                <w:lang w:val="ru-RU"/>
              </w:rPr>
            </w:pPr>
            <w:r w:rsidRPr="000D7953">
              <w:rPr>
                <w:rFonts w:ascii="Arial" w:hAnsi="Arial" w:cs="Arial"/>
                <w:sz w:val="24"/>
                <w:szCs w:val="24"/>
              </w:rPr>
              <w:t>а)</w:t>
            </w:r>
            <w:r w:rsidR="00EF00A2" w:rsidRPr="000D7953">
              <w:rPr>
                <w:rFonts w:ascii="Arial" w:hAnsi="Arial" w:cs="Arial"/>
                <w:sz w:val="24"/>
                <w:szCs w:val="24"/>
              </w:rPr>
              <w:t xml:space="preserve"> Образец, приготовленный в соответствии с</w:t>
            </w:r>
            <w:r w:rsidR="00C014CC" w:rsidRPr="000D7953">
              <w:rPr>
                <w:rFonts w:ascii="Arial" w:hAnsi="Arial" w:cs="Arial"/>
                <w:sz w:val="24"/>
                <w:szCs w:val="24"/>
                <w:lang w:val="ru-RU"/>
              </w:rPr>
              <w:t xml:space="preserve"> ГОСТ</w:t>
            </w:r>
            <w:r w:rsidR="00EF00A2" w:rsidRPr="000D7953">
              <w:rPr>
                <w:rFonts w:ascii="Arial" w:hAnsi="Arial" w:cs="Arial"/>
                <w:sz w:val="24"/>
                <w:szCs w:val="24"/>
              </w:rPr>
              <w:t xml:space="preserve"> ISO 11413, Услови</w:t>
            </w:r>
            <w:r w:rsidR="00A95DF0" w:rsidRPr="000D7953">
              <w:rPr>
                <w:rFonts w:ascii="Arial" w:hAnsi="Arial" w:cs="Arial"/>
                <w:sz w:val="24"/>
                <w:szCs w:val="24"/>
                <w:lang w:val="ru-RU"/>
              </w:rPr>
              <w:t>е</w:t>
            </w:r>
            <w:r w:rsidR="00EF00A2" w:rsidRPr="000D7953">
              <w:rPr>
                <w:rFonts w:ascii="Arial" w:hAnsi="Arial" w:cs="Arial"/>
                <w:sz w:val="24"/>
                <w:szCs w:val="24"/>
              </w:rPr>
              <w:t xml:space="preserve"> 1: 23°C; </w:t>
            </w:r>
            <w:r w:rsidR="00B32C7A" w:rsidRPr="000D7953">
              <w:rPr>
                <w:rFonts w:ascii="Arial" w:hAnsi="Arial" w:cs="Arial"/>
                <w:sz w:val="24"/>
                <w:szCs w:val="24"/>
              </w:rPr>
              <w:t xml:space="preserve">хрупкое разрушение </w:t>
            </w:r>
            <w:r w:rsidR="00EF00A2" w:rsidRPr="000D7953">
              <w:rPr>
                <w:rFonts w:ascii="Arial" w:hAnsi="Arial" w:cs="Arial"/>
                <w:sz w:val="24"/>
                <w:szCs w:val="24"/>
              </w:rPr>
              <w:t>≤</w:t>
            </w:r>
            <w:r w:rsidR="00BB6F15" w:rsidRPr="000D7953">
              <w:rPr>
                <w:rFonts w:ascii="Arial" w:hAnsi="Arial" w:cs="Arial"/>
                <w:sz w:val="24"/>
                <w:szCs w:val="24"/>
                <w:lang w:val="ru-RU"/>
              </w:rPr>
              <w:t> </w:t>
            </w:r>
            <w:r w:rsidR="00EF00A2" w:rsidRPr="000D7953">
              <w:rPr>
                <w:rFonts w:ascii="Arial" w:hAnsi="Arial" w:cs="Arial"/>
                <w:sz w:val="24"/>
                <w:szCs w:val="24"/>
              </w:rPr>
              <w:t>33</w:t>
            </w:r>
            <w:r w:rsidR="00383E76" w:rsidRPr="000D7953">
              <w:rPr>
                <w:rFonts w:ascii="Arial" w:hAnsi="Arial" w:cs="Arial"/>
                <w:sz w:val="24"/>
                <w:szCs w:val="24"/>
                <w:lang w:val="ru-RU"/>
              </w:rPr>
              <w:t> </w:t>
            </w:r>
            <w:r w:rsidR="00EF00A2" w:rsidRPr="000D7953">
              <w:rPr>
                <w:rFonts w:ascii="Arial" w:hAnsi="Arial" w:cs="Arial"/>
                <w:sz w:val="24"/>
                <w:szCs w:val="24"/>
              </w:rPr>
              <w:t xml:space="preserve">% </w:t>
            </w:r>
          </w:p>
        </w:tc>
        <w:tc>
          <w:tcPr>
            <w:tcW w:w="808" w:type="pct"/>
            <w:tcBorders>
              <w:bottom w:val="single" w:sz="4" w:space="0" w:color="auto"/>
            </w:tcBorders>
          </w:tcPr>
          <w:p w14:paraId="58C1D461" w14:textId="28F67B8B" w:rsidR="00E64559" w:rsidRPr="000D7953" w:rsidRDefault="00007E27" w:rsidP="00C92C93">
            <w:pPr>
              <w:pStyle w:val="TableParagraph"/>
              <w:ind w:left="57" w:right="57"/>
              <w:jc w:val="left"/>
              <w:rPr>
                <w:rFonts w:ascii="Arial" w:hAnsi="Arial" w:cs="Arial"/>
                <w:sz w:val="24"/>
                <w:szCs w:val="24"/>
                <w:lang w:val="en-US"/>
              </w:rPr>
            </w:pPr>
            <w:r w:rsidRPr="000D7953">
              <w:rPr>
                <w:rFonts w:ascii="Arial" w:hAnsi="Arial" w:cs="Arial"/>
                <w:sz w:val="24"/>
                <w:szCs w:val="24"/>
                <w:lang w:val="ru-RU"/>
              </w:rPr>
              <w:t xml:space="preserve">а) </w:t>
            </w:r>
            <w:r w:rsidR="00383E76" w:rsidRPr="000D7953">
              <w:rPr>
                <w:rFonts w:ascii="Arial" w:hAnsi="Arial" w:cs="Arial"/>
                <w:sz w:val="24"/>
                <w:szCs w:val="24"/>
                <w:lang w:val="ru-RU"/>
              </w:rPr>
              <w:t xml:space="preserve">По </w:t>
            </w:r>
            <w:r w:rsidR="00414BEA" w:rsidRPr="000D7953">
              <w:rPr>
                <w:rFonts w:ascii="Arial" w:hAnsi="Arial" w:cs="Arial"/>
                <w:sz w:val="24"/>
                <w:szCs w:val="24"/>
                <w:lang w:val="ru-RU"/>
              </w:rPr>
              <w:t>ГОСТ ISO 13954</w:t>
            </w:r>
          </w:p>
        </w:tc>
      </w:tr>
      <w:tr w:rsidR="00DE7B97" w:rsidRPr="00D51EA8" w14:paraId="2EDF0B16" w14:textId="77777777" w:rsidTr="00B47535">
        <w:trPr>
          <w:trHeight w:val="1281"/>
        </w:trPr>
        <w:tc>
          <w:tcPr>
            <w:tcW w:w="1174" w:type="pct"/>
            <w:tcBorders>
              <w:top w:val="single" w:sz="4" w:space="0" w:color="auto"/>
            </w:tcBorders>
          </w:tcPr>
          <w:p w14:paraId="663F468A" w14:textId="346D6947" w:rsidR="00DE7B97" w:rsidRPr="000D7953" w:rsidRDefault="001A36D8" w:rsidP="00F40404">
            <w:pPr>
              <w:pStyle w:val="TableParagraph"/>
              <w:ind w:left="57" w:right="57"/>
              <w:jc w:val="left"/>
              <w:rPr>
                <w:rFonts w:ascii="Arial" w:hAnsi="Arial" w:cs="Arial"/>
                <w:sz w:val="24"/>
                <w:szCs w:val="24"/>
              </w:rPr>
            </w:pPr>
            <w:r w:rsidRPr="000D7953">
              <w:rPr>
                <w:rFonts w:ascii="Arial" w:hAnsi="Arial" w:cs="Arial"/>
                <w:sz w:val="24"/>
                <w:szCs w:val="24"/>
                <w:lang w:val="en-US"/>
              </w:rPr>
              <w:t>b</w:t>
            </w:r>
            <w:r w:rsidR="00DE7B97" w:rsidRPr="000D7953">
              <w:rPr>
                <w:rFonts w:ascii="Arial" w:hAnsi="Arial" w:cs="Arial"/>
                <w:sz w:val="24"/>
                <w:szCs w:val="24"/>
              </w:rPr>
              <w:t>) Стойкость к внутреннему гидростатическому давлению (1000 ч при температуре 80</w:t>
            </w:r>
            <w:r w:rsidR="00DE7B97" w:rsidRPr="000D7953">
              <w:rPr>
                <w:rFonts w:ascii="Arial" w:hAnsi="Arial" w:cs="Arial"/>
                <w:sz w:val="24"/>
                <w:szCs w:val="24"/>
                <w:lang w:val="ru-RU"/>
              </w:rPr>
              <w:t> </w:t>
            </w:r>
            <w:r w:rsidR="009A0F22" w:rsidRPr="000D7953">
              <w:rPr>
                <w:rFonts w:ascii="Arial" w:hAnsi="Arial" w:cs="Arial"/>
                <w:sz w:val="24"/>
                <w:szCs w:val="24"/>
                <w:lang w:val="ru-RU"/>
              </w:rPr>
              <w:t>°</w:t>
            </w:r>
            <w:r w:rsidR="00DE7B97" w:rsidRPr="000D7953">
              <w:rPr>
                <w:rFonts w:ascii="Arial" w:hAnsi="Arial" w:cs="Arial"/>
                <w:sz w:val="24"/>
                <w:szCs w:val="24"/>
              </w:rPr>
              <w:t>С)</w:t>
            </w:r>
          </w:p>
        </w:tc>
        <w:tc>
          <w:tcPr>
            <w:tcW w:w="3018" w:type="pct"/>
            <w:gridSpan w:val="3"/>
            <w:tcBorders>
              <w:top w:val="single" w:sz="4" w:space="0" w:color="auto"/>
            </w:tcBorders>
          </w:tcPr>
          <w:p w14:paraId="24821718" w14:textId="52FAE2F2" w:rsidR="00DE7B97" w:rsidRPr="000D7953" w:rsidRDefault="00DE7B97" w:rsidP="00FD7106">
            <w:pPr>
              <w:pStyle w:val="TableParagraph"/>
              <w:ind w:left="57" w:right="57"/>
              <w:jc w:val="left"/>
              <w:rPr>
                <w:rFonts w:ascii="Arial" w:hAnsi="Arial" w:cs="Arial"/>
                <w:sz w:val="24"/>
                <w:szCs w:val="24"/>
                <w:lang w:val="ru-RU"/>
              </w:rPr>
            </w:pPr>
            <w:r w:rsidRPr="000D7953">
              <w:rPr>
                <w:rFonts w:ascii="Arial" w:hAnsi="Arial" w:cs="Arial"/>
                <w:sz w:val="24"/>
                <w:szCs w:val="24"/>
              </w:rPr>
              <w:t xml:space="preserve">b) </w:t>
            </w:r>
            <w:r w:rsidR="00FD7106" w:rsidRPr="000D7953">
              <w:rPr>
                <w:rFonts w:ascii="Arial" w:hAnsi="Arial" w:cs="Arial"/>
                <w:sz w:val="24"/>
                <w:szCs w:val="24"/>
                <w:lang w:val="ru-RU"/>
              </w:rPr>
              <w:t>В соответствии с</w:t>
            </w:r>
            <w:r w:rsidRPr="000D7953">
              <w:rPr>
                <w:rFonts w:ascii="Arial" w:hAnsi="Arial" w:cs="Arial"/>
                <w:sz w:val="24"/>
                <w:szCs w:val="24"/>
              </w:rPr>
              <w:t xml:space="preserve"> </w:t>
            </w:r>
            <w:r w:rsidRPr="000D7953">
              <w:rPr>
                <w:rFonts w:ascii="Arial" w:hAnsi="Arial" w:cs="Arial"/>
                <w:sz w:val="24"/>
                <w:szCs w:val="24"/>
                <w:lang w:val="ru-RU"/>
              </w:rPr>
              <w:t xml:space="preserve">ГОСТ </w:t>
            </w:r>
            <w:r w:rsidR="00794CE1" w:rsidRPr="000D7953">
              <w:rPr>
                <w:rFonts w:ascii="Arial" w:hAnsi="Arial" w:cs="Arial"/>
                <w:sz w:val="24"/>
                <w:szCs w:val="24"/>
                <w:lang w:val="ru-RU"/>
              </w:rPr>
              <w:t>(</w:t>
            </w:r>
            <w:r w:rsidR="00794CE1" w:rsidRPr="000D7953">
              <w:rPr>
                <w:rFonts w:ascii="Arial" w:hAnsi="Arial" w:cs="Arial"/>
                <w:sz w:val="24"/>
                <w:szCs w:val="24"/>
                <w:lang w:val="en-US"/>
              </w:rPr>
              <w:t>ISO</w:t>
            </w:r>
            <w:r w:rsidR="00794CE1" w:rsidRPr="000D7953">
              <w:rPr>
                <w:rFonts w:ascii="Arial" w:hAnsi="Arial" w:cs="Arial"/>
                <w:sz w:val="24"/>
                <w:szCs w:val="24"/>
                <w:lang w:val="ru-RU"/>
              </w:rPr>
              <w:t xml:space="preserve"> 4437-2)</w:t>
            </w:r>
            <w:r w:rsidRPr="000D7953">
              <w:rPr>
                <w:rFonts w:ascii="Arial" w:hAnsi="Arial" w:cs="Arial"/>
                <w:sz w:val="24"/>
                <w:szCs w:val="24"/>
              </w:rPr>
              <w:t xml:space="preserve">, таблица </w:t>
            </w:r>
            <w:r w:rsidR="00036D21" w:rsidRPr="000D7953">
              <w:rPr>
                <w:rFonts w:ascii="Arial" w:hAnsi="Arial" w:cs="Arial"/>
                <w:sz w:val="24"/>
                <w:szCs w:val="24"/>
                <w:lang w:val="ru-RU"/>
              </w:rPr>
              <w:t>4</w:t>
            </w:r>
          </w:p>
        </w:tc>
        <w:tc>
          <w:tcPr>
            <w:tcW w:w="808" w:type="pct"/>
            <w:tcBorders>
              <w:top w:val="single" w:sz="4" w:space="0" w:color="auto"/>
            </w:tcBorders>
          </w:tcPr>
          <w:p w14:paraId="39D1560D" w14:textId="2EA586A4" w:rsidR="00DE7B97" w:rsidRPr="000D7953" w:rsidRDefault="006942EF" w:rsidP="00F7169C">
            <w:pPr>
              <w:pStyle w:val="TableParagraph"/>
              <w:ind w:left="57" w:right="57"/>
              <w:jc w:val="left"/>
              <w:rPr>
                <w:rFonts w:ascii="Arial" w:hAnsi="Arial" w:cs="Arial"/>
                <w:sz w:val="24"/>
                <w:szCs w:val="24"/>
              </w:rPr>
            </w:pPr>
            <w:r w:rsidRPr="000D7953">
              <w:rPr>
                <w:rFonts w:ascii="Arial" w:hAnsi="Arial" w:cs="Arial"/>
                <w:sz w:val="24"/>
                <w:szCs w:val="24"/>
                <w:lang w:val="en-US"/>
              </w:rPr>
              <w:t>b</w:t>
            </w:r>
            <w:r w:rsidRPr="000D7953">
              <w:rPr>
                <w:rFonts w:ascii="Arial" w:hAnsi="Arial" w:cs="Arial"/>
                <w:sz w:val="24"/>
                <w:szCs w:val="24"/>
                <w:lang w:val="ru-RU"/>
              </w:rPr>
              <w:t xml:space="preserve">) </w:t>
            </w:r>
            <w:r w:rsidR="00383E76" w:rsidRPr="000D7953">
              <w:rPr>
                <w:rFonts w:ascii="Arial" w:hAnsi="Arial" w:cs="Arial"/>
                <w:sz w:val="24"/>
                <w:szCs w:val="24"/>
                <w:lang w:val="ru-RU"/>
              </w:rPr>
              <w:t xml:space="preserve">По </w:t>
            </w:r>
            <w:r w:rsidR="00DE7B97" w:rsidRPr="000D7953">
              <w:rPr>
                <w:rFonts w:ascii="Arial" w:hAnsi="Arial" w:cs="Arial"/>
                <w:sz w:val="24"/>
                <w:szCs w:val="24"/>
              </w:rPr>
              <w:t>ГОСТ ISO 1167-1</w:t>
            </w:r>
            <w:r w:rsidR="00B85E98" w:rsidRPr="000D7953">
              <w:rPr>
                <w:rFonts w:ascii="Arial" w:hAnsi="Arial" w:cs="Arial"/>
                <w:sz w:val="24"/>
                <w:szCs w:val="24"/>
                <w:lang w:val="ru-RU"/>
              </w:rPr>
              <w:t>,</w:t>
            </w:r>
            <w:r w:rsidR="00F7169C" w:rsidRPr="000D7953">
              <w:rPr>
                <w:rFonts w:ascii="Arial" w:hAnsi="Arial" w:cs="Arial"/>
                <w:sz w:val="24"/>
                <w:szCs w:val="24"/>
                <w:lang w:val="ru-RU"/>
              </w:rPr>
              <w:t xml:space="preserve"> </w:t>
            </w:r>
            <w:r w:rsidR="00DE7B97" w:rsidRPr="000D7953">
              <w:rPr>
                <w:rFonts w:ascii="Arial" w:hAnsi="Arial" w:cs="Arial"/>
                <w:sz w:val="24"/>
                <w:szCs w:val="24"/>
              </w:rPr>
              <w:t>ГОСТ ISO 1167-2</w:t>
            </w:r>
          </w:p>
        </w:tc>
      </w:tr>
      <w:tr w:rsidR="004B16E1" w:rsidRPr="00D51EA8" w14:paraId="01AF66B5" w14:textId="77777777" w:rsidTr="00B47535">
        <w:trPr>
          <w:trHeight w:val="525"/>
        </w:trPr>
        <w:tc>
          <w:tcPr>
            <w:tcW w:w="1174" w:type="pct"/>
          </w:tcPr>
          <w:p w14:paraId="1D167BD9" w14:textId="0E9D2A0F" w:rsidR="004B16E1" w:rsidRPr="000D7953" w:rsidRDefault="001A36D8" w:rsidP="00F40404">
            <w:pPr>
              <w:pStyle w:val="TableParagraph"/>
              <w:ind w:left="57" w:right="57"/>
              <w:jc w:val="left"/>
              <w:rPr>
                <w:rFonts w:ascii="Arial" w:hAnsi="Arial" w:cs="Arial"/>
                <w:sz w:val="24"/>
                <w:szCs w:val="24"/>
              </w:rPr>
            </w:pPr>
            <w:r w:rsidRPr="000D7953">
              <w:rPr>
                <w:rFonts w:ascii="Arial" w:hAnsi="Arial" w:cs="Arial"/>
                <w:sz w:val="24"/>
                <w:szCs w:val="24"/>
                <w:lang w:val="en-US"/>
              </w:rPr>
              <w:t>c</w:t>
            </w:r>
            <w:r w:rsidR="004B16E1" w:rsidRPr="000D7953">
              <w:rPr>
                <w:rFonts w:ascii="Arial" w:hAnsi="Arial" w:cs="Arial"/>
                <w:sz w:val="24"/>
                <w:szCs w:val="24"/>
              </w:rPr>
              <w:t>) Относительное удлинение при разрыве</w:t>
            </w:r>
          </w:p>
        </w:tc>
        <w:tc>
          <w:tcPr>
            <w:tcW w:w="3018" w:type="pct"/>
            <w:gridSpan w:val="3"/>
          </w:tcPr>
          <w:p w14:paraId="0299FBD8" w14:textId="47E5E067" w:rsidR="004B16E1" w:rsidRPr="000D7953" w:rsidRDefault="004B16E1" w:rsidP="00FD7106">
            <w:pPr>
              <w:pStyle w:val="TableParagraph"/>
              <w:ind w:left="57" w:right="57"/>
              <w:jc w:val="left"/>
              <w:rPr>
                <w:rFonts w:ascii="Arial" w:hAnsi="Arial" w:cs="Arial"/>
                <w:sz w:val="24"/>
                <w:szCs w:val="24"/>
                <w:lang w:val="ru-RU"/>
              </w:rPr>
            </w:pPr>
            <w:r w:rsidRPr="000D7953">
              <w:rPr>
                <w:rFonts w:ascii="Arial" w:hAnsi="Arial" w:cs="Arial"/>
                <w:sz w:val="24"/>
                <w:szCs w:val="24"/>
              </w:rPr>
              <w:t xml:space="preserve">с) </w:t>
            </w:r>
            <w:r w:rsidR="00FD7106" w:rsidRPr="000D7953">
              <w:rPr>
                <w:rFonts w:ascii="Arial" w:hAnsi="Arial" w:cs="Arial"/>
                <w:sz w:val="24"/>
                <w:szCs w:val="24"/>
                <w:lang w:val="ru-RU"/>
              </w:rPr>
              <w:t xml:space="preserve">В соответствии с </w:t>
            </w:r>
            <w:r w:rsidRPr="000D7953">
              <w:rPr>
                <w:rFonts w:ascii="Arial" w:hAnsi="Arial" w:cs="Arial"/>
                <w:sz w:val="24"/>
                <w:szCs w:val="24"/>
                <w:lang w:val="ru-RU"/>
              </w:rPr>
              <w:t xml:space="preserve">ГОСТ </w:t>
            </w:r>
            <w:r w:rsidR="00794CE1" w:rsidRPr="000D7953">
              <w:rPr>
                <w:rFonts w:ascii="Arial" w:hAnsi="Arial" w:cs="Arial"/>
                <w:sz w:val="24"/>
                <w:szCs w:val="24"/>
                <w:lang w:val="ru-RU"/>
              </w:rPr>
              <w:t>(</w:t>
            </w:r>
            <w:r w:rsidR="00794CE1" w:rsidRPr="000D7953">
              <w:rPr>
                <w:rFonts w:ascii="Arial" w:hAnsi="Arial" w:cs="Arial"/>
                <w:sz w:val="24"/>
                <w:szCs w:val="24"/>
                <w:lang w:val="en-US"/>
              </w:rPr>
              <w:t>ISO</w:t>
            </w:r>
            <w:r w:rsidR="00794CE1" w:rsidRPr="000D7953">
              <w:rPr>
                <w:rFonts w:ascii="Arial" w:hAnsi="Arial" w:cs="Arial"/>
                <w:sz w:val="24"/>
                <w:szCs w:val="24"/>
                <w:lang w:val="ru-RU"/>
              </w:rPr>
              <w:t xml:space="preserve"> 4437-2)</w:t>
            </w:r>
            <w:r w:rsidRPr="000D7953">
              <w:rPr>
                <w:rFonts w:ascii="Arial" w:hAnsi="Arial" w:cs="Arial"/>
                <w:sz w:val="24"/>
                <w:szCs w:val="24"/>
              </w:rPr>
              <w:t xml:space="preserve">, таблица </w:t>
            </w:r>
            <w:r w:rsidR="00036D21" w:rsidRPr="000D7953">
              <w:rPr>
                <w:rFonts w:ascii="Arial" w:hAnsi="Arial" w:cs="Arial"/>
                <w:sz w:val="24"/>
                <w:szCs w:val="24"/>
                <w:lang w:val="ru-RU"/>
              </w:rPr>
              <w:t>4</w:t>
            </w:r>
          </w:p>
        </w:tc>
        <w:tc>
          <w:tcPr>
            <w:tcW w:w="808" w:type="pct"/>
          </w:tcPr>
          <w:p w14:paraId="26BED2F2" w14:textId="70B98616" w:rsidR="004B16E1" w:rsidRPr="000D7953" w:rsidRDefault="003F2A6F" w:rsidP="00431D66">
            <w:pPr>
              <w:pStyle w:val="TableParagraph"/>
              <w:ind w:left="57" w:right="57"/>
              <w:jc w:val="left"/>
              <w:rPr>
                <w:rFonts w:ascii="Arial" w:hAnsi="Arial" w:cs="Arial"/>
                <w:sz w:val="24"/>
                <w:szCs w:val="24"/>
                <w:lang w:val="ru-RU"/>
              </w:rPr>
            </w:pPr>
            <w:r w:rsidRPr="000D7953">
              <w:rPr>
                <w:rFonts w:ascii="Arial" w:hAnsi="Arial" w:cs="Arial"/>
                <w:sz w:val="24"/>
                <w:szCs w:val="24"/>
                <w:lang w:val="ru-RU"/>
              </w:rPr>
              <w:t xml:space="preserve">с) </w:t>
            </w:r>
            <w:r w:rsidR="00383E76" w:rsidRPr="000D7953">
              <w:rPr>
                <w:rFonts w:ascii="Arial" w:hAnsi="Arial" w:cs="Arial"/>
                <w:sz w:val="24"/>
                <w:szCs w:val="24"/>
                <w:lang w:val="ru-RU"/>
              </w:rPr>
              <w:t xml:space="preserve">По </w:t>
            </w:r>
            <w:r w:rsidR="004B16E1" w:rsidRPr="000D7953">
              <w:rPr>
                <w:rFonts w:ascii="Arial" w:hAnsi="Arial" w:cs="Arial"/>
                <w:sz w:val="24"/>
                <w:szCs w:val="24"/>
              </w:rPr>
              <w:t xml:space="preserve">ГОСТ </w:t>
            </w:r>
            <w:r w:rsidR="004B16E1" w:rsidRPr="000D7953">
              <w:rPr>
                <w:rFonts w:ascii="Arial" w:hAnsi="Arial" w:cs="Arial"/>
                <w:sz w:val="24"/>
                <w:szCs w:val="24"/>
                <w:lang w:val="en-US"/>
              </w:rPr>
              <w:t>ISO</w:t>
            </w:r>
            <w:r w:rsidR="004B16E1" w:rsidRPr="000D7953">
              <w:rPr>
                <w:rFonts w:ascii="Arial" w:hAnsi="Arial" w:cs="Arial"/>
                <w:sz w:val="24"/>
                <w:szCs w:val="24"/>
                <w:lang w:val="ru-RU"/>
              </w:rPr>
              <w:t xml:space="preserve"> 6259-1</w:t>
            </w:r>
            <w:r w:rsidR="00B85E98" w:rsidRPr="000D7953">
              <w:rPr>
                <w:rFonts w:ascii="Arial" w:hAnsi="Arial" w:cs="Arial"/>
                <w:sz w:val="24"/>
                <w:szCs w:val="24"/>
                <w:lang w:val="ru-RU"/>
              </w:rPr>
              <w:t>,</w:t>
            </w:r>
            <w:r w:rsidR="00431D66" w:rsidRPr="000D7953">
              <w:rPr>
                <w:rFonts w:ascii="Arial" w:hAnsi="Arial" w:cs="Arial"/>
                <w:sz w:val="24"/>
                <w:szCs w:val="24"/>
                <w:lang w:val="ru-RU"/>
              </w:rPr>
              <w:t xml:space="preserve"> </w:t>
            </w:r>
            <w:r w:rsidR="004B16E1" w:rsidRPr="000D7953">
              <w:rPr>
                <w:rFonts w:ascii="Arial" w:hAnsi="Arial" w:cs="Arial"/>
                <w:sz w:val="24"/>
                <w:szCs w:val="24"/>
              </w:rPr>
              <w:t xml:space="preserve">ГОСТ </w:t>
            </w:r>
            <w:r w:rsidR="004B16E1" w:rsidRPr="000D7953">
              <w:rPr>
                <w:rFonts w:ascii="Arial" w:hAnsi="Arial" w:cs="Arial"/>
                <w:sz w:val="24"/>
                <w:szCs w:val="24"/>
                <w:lang w:val="en-US"/>
              </w:rPr>
              <w:t>ISO</w:t>
            </w:r>
            <w:r w:rsidR="004B16E1" w:rsidRPr="000D7953">
              <w:rPr>
                <w:rFonts w:ascii="Arial" w:hAnsi="Arial" w:cs="Arial"/>
                <w:sz w:val="24"/>
                <w:szCs w:val="24"/>
                <w:lang w:val="ru-RU"/>
              </w:rPr>
              <w:t xml:space="preserve"> 6259-3</w:t>
            </w:r>
          </w:p>
        </w:tc>
      </w:tr>
      <w:tr w:rsidR="00A07FCF" w:rsidRPr="00D51EA8" w14:paraId="7210F6BE" w14:textId="77777777" w:rsidTr="00BB6F15">
        <w:trPr>
          <w:trHeight w:val="578"/>
        </w:trPr>
        <w:tc>
          <w:tcPr>
            <w:tcW w:w="1174" w:type="pct"/>
            <w:vMerge w:val="restart"/>
          </w:tcPr>
          <w:p w14:paraId="52DE4CC7" w14:textId="78F0C54E" w:rsidR="00A07FCF" w:rsidRPr="000D7953" w:rsidRDefault="00A07FCF" w:rsidP="00D90A3A">
            <w:pPr>
              <w:pStyle w:val="TableParagraph"/>
              <w:ind w:left="57" w:right="57"/>
              <w:jc w:val="left"/>
              <w:rPr>
                <w:rFonts w:ascii="Arial" w:hAnsi="Arial" w:cs="Arial"/>
                <w:sz w:val="24"/>
                <w:szCs w:val="24"/>
                <w:lang w:val="ru-RU"/>
              </w:rPr>
            </w:pPr>
            <w:r w:rsidRPr="000D7953">
              <w:rPr>
                <w:rFonts w:ascii="Arial" w:hAnsi="Arial" w:cs="Arial"/>
                <w:i/>
                <w:sz w:val="24"/>
                <w:szCs w:val="24"/>
                <w:lang w:val="ru-RU"/>
              </w:rPr>
              <w:t>3</w:t>
            </w:r>
            <w:r w:rsidR="00E65525" w:rsidRPr="000D7953">
              <w:rPr>
                <w:rFonts w:ascii="Arial" w:hAnsi="Arial" w:cs="Arial"/>
                <w:i/>
                <w:sz w:val="24"/>
                <w:szCs w:val="24"/>
                <w:lang w:val="ru-RU"/>
              </w:rPr>
              <w:t xml:space="preserve"> </w:t>
            </w:r>
            <w:r w:rsidR="006E45EE" w:rsidRPr="000D7953">
              <w:rPr>
                <w:rFonts w:ascii="Arial" w:hAnsi="Arial" w:cs="Arial"/>
                <w:sz w:val="24"/>
                <w:szCs w:val="24"/>
                <w:lang w:val="ru-RU"/>
              </w:rPr>
              <w:t>Стой</w:t>
            </w:r>
            <w:r w:rsidR="00E65525" w:rsidRPr="000D7953">
              <w:rPr>
                <w:rFonts w:ascii="Arial" w:hAnsi="Arial" w:cs="Arial"/>
                <w:sz w:val="24"/>
                <w:szCs w:val="24"/>
                <w:lang w:val="ru-RU"/>
              </w:rPr>
              <w:t xml:space="preserve">кость к </w:t>
            </w:r>
            <w:r w:rsidRPr="000D7953">
              <w:rPr>
                <w:rFonts w:ascii="Arial" w:hAnsi="Arial" w:cs="Arial"/>
                <w:sz w:val="24"/>
                <w:szCs w:val="24"/>
              </w:rPr>
              <w:t>БРТ</w:t>
            </w:r>
            <w:r w:rsidR="00274E6C" w:rsidRPr="000D7953">
              <w:rPr>
                <w:rFonts w:ascii="Arial" w:hAnsi="Arial" w:cs="Arial"/>
                <w:sz w:val="24"/>
                <w:szCs w:val="24"/>
                <w:vertAlign w:val="superscript"/>
                <w:lang w:val="ru-RU"/>
              </w:rPr>
              <w:t>5)</w:t>
            </w:r>
            <w:r w:rsidR="00274E6C" w:rsidRPr="000D7953">
              <w:rPr>
                <w:rFonts w:ascii="Arial" w:hAnsi="Arial" w:cs="Arial"/>
                <w:sz w:val="24"/>
                <w:szCs w:val="24"/>
                <w:lang w:val="ru-RU"/>
              </w:rPr>
              <w:t xml:space="preserve"> </w:t>
            </w:r>
          </w:p>
          <w:p w14:paraId="343595B4" w14:textId="45213D0A" w:rsidR="00A07FCF" w:rsidRPr="000D7953" w:rsidRDefault="00A07FCF" w:rsidP="00D90A3A">
            <w:pPr>
              <w:pStyle w:val="TableParagraph"/>
              <w:spacing w:before="121"/>
              <w:ind w:left="57" w:right="57"/>
              <w:jc w:val="left"/>
              <w:rPr>
                <w:rFonts w:ascii="Arial" w:hAnsi="Arial" w:cs="Arial"/>
                <w:b/>
                <w:i/>
                <w:sz w:val="24"/>
                <w:szCs w:val="24"/>
                <w:lang w:val="ru-RU"/>
              </w:rPr>
            </w:pPr>
            <w:r w:rsidRPr="000D7953">
              <w:rPr>
                <w:rFonts w:ascii="Arial" w:hAnsi="Arial" w:cs="Arial"/>
                <w:sz w:val="24"/>
                <w:szCs w:val="24"/>
              </w:rPr>
              <w:t>(критическое давление</w:t>
            </w:r>
            <w:r w:rsidRPr="000D7953">
              <w:rPr>
                <w:rFonts w:ascii="Arial" w:hAnsi="Arial" w:cs="Arial"/>
                <w:b/>
                <w:i/>
                <w:sz w:val="24"/>
                <w:szCs w:val="24"/>
                <w:lang w:val="ru-RU"/>
              </w:rPr>
              <w:t xml:space="preserve"> </w:t>
            </w:r>
            <w:r w:rsidRPr="000D7953">
              <w:rPr>
                <w:rFonts w:ascii="Arial" w:hAnsi="Arial" w:cs="Arial"/>
                <w:b/>
                <w:i/>
                <w:sz w:val="24"/>
                <w:szCs w:val="24"/>
                <w:lang w:val="en-US"/>
              </w:rPr>
              <w:t>p</w:t>
            </w:r>
            <w:r w:rsidRPr="000D7953">
              <w:rPr>
                <w:rFonts w:ascii="Arial" w:hAnsi="Arial" w:cs="Arial"/>
                <w:b/>
                <w:i/>
                <w:sz w:val="24"/>
                <w:szCs w:val="24"/>
                <w:vertAlign w:val="subscript"/>
                <w:lang w:val="en-US"/>
              </w:rPr>
              <w:t>cs</w:t>
            </w:r>
            <w:r w:rsidRPr="000D7953">
              <w:rPr>
                <w:rFonts w:ascii="Arial" w:hAnsi="Arial" w:cs="Arial"/>
                <w:b/>
                <w:i/>
                <w:sz w:val="24"/>
                <w:szCs w:val="24"/>
                <w:vertAlign w:val="subscript"/>
                <w:lang w:val="ru-RU"/>
              </w:rPr>
              <w:t>4</w:t>
            </w:r>
            <w:r w:rsidRPr="000D7953">
              <w:rPr>
                <w:rFonts w:ascii="Arial" w:hAnsi="Arial" w:cs="Arial"/>
                <w:b/>
                <w:i/>
                <w:sz w:val="24"/>
                <w:szCs w:val="24"/>
              </w:rPr>
              <w:t xml:space="preserve">, МПа) для </w:t>
            </w:r>
            <w:r w:rsidRPr="000D7953">
              <w:rPr>
                <w:rFonts w:ascii="Arial" w:hAnsi="Arial" w:cs="Arial"/>
                <w:b/>
                <w:i/>
                <w:iCs/>
                <w:sz w:val="24"/>
                <w:szCs w:val="24"/>
              </w:rPr>
              <w:t>С</w:t>
            </w:r>
            <w:r w:rsidRPr="000D7953">
              <w:rPr>
                <w:rFonts w:ascii="Arial" w:hAnsi="Arial" w:cs="Arial"/>
                <w:b/>
                <w:i/>
                <w:iCs/>
                <w:sz w:val="24"/>
                <w:szCs w:val="24"/>
                <w:lang w:val="ru-RU"/>
              </w:rPr>
              <w:t> </w:t>
            </w:r>
            <w:r w:rsidRPr="000D7953">
              <w:rPr>
                <w:rFonts w:ascii="Arial" w:hAnsi="Arial" w:cs="Arial"/>
                <w:b/>
                <w:i/>
                <w:sz w:val="24"/>
                <w:szCs w:val="24"/>
              </w:rPr>
              <w:t>=</w:t>
            </w:r>
            <w:r w:rsidRPr="000D7953">
              <w:rPr>
                <w:rFonts w:ascii="Arial" w:hAnsi="Arial" w:cs="Arial"/>
                <w:b/>
                <w:i/>
                <w:sz w:val="24"/>
                <w:szCs w:val="24"/>
                <w:lang w:val="ru-RU"/>
              </w:rPr>
              <w:t> </w:t>
            </w:r>
            <w:r w:rsidRPr="000D7953">
              <w:rPr>
                <w:rFonts w:ascii="Arial" w:hAnsi="Arial" w:cs="Arial"/>
                <w:b/>
                <w:i/>
                <w:sz w:val="24"/>
                <w:szCs w:val="24"/>
              </w:rPr>
              <w:t>2</w:t>
            </w:r>
            <w:r w:rsidRPr="000D7953">
              <w:rPr>
                <w:rFonts w:ascii="Arial" w:hAnsi="Arial" w:cs="Arial"/>
                <w:b/>
                <w:i/>
                <w:sz w:val="24"/>
                <w:szCs w:val="24"/>
                <w:lang w:val="ru-RU"/>
              </w:rPr>
              <w:t xml:space="preserve"> </w:t>
            </w:r>
          </w:p>
          <w:p w14:paraId="06BCDFA1" w14:textId="77777777" w:rsidR="00A07FCF" w:rsidRPr="000D7953" w:rsidRDefault="00A07FCF" w:rsidP="00D90A3A">
            <w:pPr>
              <w:pStyle w:val="TableParagraph"/>
              <w:ind w:left="57" w:right="57"/>
              <w:jc w:val="left"/>
              <w:rPr>
                <w:rFonts w:ascii="Arial" w:hAnsi="Arial" w:cs="Arial"/>
                <w:b/>
                <w:i/>
                <w:sz w:val="24"/>
                <w:szCs w:val="24"/>
              </w:rPr>
            </w:pPr>
            <w:r w:rsidRPr="000D7953">
              <w:rPr>
                <w:rFonts w:ascii="Arial" w:hAnsi="Arial" w:cs="Arial"/>
                <w:b/>
                <w:i/>
                <w:sz w:val="24"/>
                <w:szCs w:val="24"/>
              </w:rPr>
              <w:t>(коэффициент запаса</w:t>
            </w:r>
          </w:p>
          <w:p w14:paraId="16DBD0AC" w14:textId="77777777" w:rsidR="00A07FCF" w:rsidRPr="000D7953" w:rsidRDefault="00A07FCF" w:rsidP="00D90A3A">
            <w:pPr>
              <w:pStyle w:val="TableParagraph"/>
              <w:ind w:left="57" w:right="57"/>
              <w:jc w:val="left"/>
              <w:rPr>
                <w:rFonts w:ascii="Arial" w:hAnsi="Arial" w:cs="Arial"/>
                <w:sz w:val="24"/>
                <w:szCs w:val="24"/>
              </w:rPr>
            </w:pPr>
            <w:r w:rsidRPr="000D7953">
              <w:rPr>
                <w:rFonts w:ascii="Arial" w:hAnsi="Arial" w:cs="Arial"/>
                <w:b/>
                <w:i/>
                <w:sz w:val="24"/>
                <w:szCs w:val="24"/>
              </w:rPr>
              <w:t>прочности)</w:t>
            </w:r>
          </w:p>
        </w:tc>
        <w:tc>
          <w:tcPr>
            <w:tcW w:w="811" w:type="pct"/>
            <w:vMerge w:val="restart"/>
          </w:tcPr>
          <w:p w14:paraId="1C52F0FF" w14:textId="065D702D" w:rsidR="00A07FCF" w:rsidRPr="000D7953" w:rsidRDefault="00000000" w:rsidP="00D90A3A">
            <w:pPr>
              <w:pStyle w:val="TableParagraph"/>
              <w:ind w:left="57" w:right="57"/>
              <w:jc w:val="left"/>
              <w:rPr>
                <w:rFonts w:ascii="Arial" w:eastAsiaTheme="minorEastAsia" w:hAnsi="Arial" w:cs="Arial"/>
                <w:b/>
                <w:sz w:val="24"/>
                <w:szCs w:val="24"/>
              </w:rPr>
            </w:pPr>
            <m:oMathPara>
              <m:oMath>
                <m:sSub>
                  <m:sSubPr>
                    <m:ctrlPr>
                      <w:rPr>
                        <w:rFonts w:ascii="Cambria Math" w:hAnsi="Cambria Math" w:cs="Arial"/>
                        <w:b/>
                        <w:sz w:val="24"/>
                        <w:szCs w:val="24"/>
                      </w:rPr>
                    </m:ctrlPr>
                  </m:sSubPr>
                  <m:e>
                    <m:r>
                      <m:rPr>
                        <m:sty m:val="b"/>
                      </m:rPr>
                      <w:rPr>
                        <w:rFonts w:ascii="Cambria Math" w:hAnsi="Cambria Math" w:cs="Arial"/>
                        <w:sz w:val="24"/>
                        <w:szCs w:val="24"/>
                        <w:lang w:val="en-US"/>
                      </w:rPr>
                      <m:t>p</m:t>
                    </m:r>
                  </m:e>
                  <m:sub>
                    <m:r>
                      <m:rPr>
                        <m:sty m:val="b"/>
                      </m:rPr>
                      <w:rPr>
                        <w:rFonts w:ascii="Cambria Math" w:hAnsi="Cambria Math" w:cs="Arial"/>
                        <w:sz w:val="24"/>
                        <w:szCs w:val="24"/>
                      </w:rPr>
                      <m:t>c</m:t>
                    </m:r>
                    <m:r>
                      <m:rPr>
                        <m:sty m:val="b"/>
                      </m:rPr>
                      <w:rPr>
                        <w:rFonts w:ascii="Cambria Math" w:hAnsi="Cambria Math" w:cs="Arial"/>
                        <w:sz w:val="24"/>
                        <w:szCs w:val="24"/>
                        <w:lang w:val="en-US"/>
                      </w:rPr>
                      <m:t>,s4</m:t>
                    </m:r>
                  </m:sub>
                </m:sSub>
                <m:r>
                  <m:rPr>
                    <m:sty m:val="b"/>
                  </m:rPr>
                  <w:rPr>
                    <w:rFonts w:ascii="Cambria Math" w:hAnsi="Cambria Math" w:cs="Arial"/>
                    <w:sz w:val="24"/>
                    <w:szCs w:val="24"/>
                  </w:rPr>
                  <m:t>≥=</m:t>
                </m:r>
                <m:f>
                  <m:fPr>
                    <m:ctrlPr>
                      <w:rPr>
                        <w:rFonts w:ascii="Cambria Math" w:hAnsi="Cambria Math" w:cs="Arial"/>
                        <w:b/>
                        <w:sz w:val="24"/>
                        <w:szCs w:val="24"/>
                      </w:rPr>
                    </m:ctrlPr>
                  </m:fPr>
                  <m:num>
                    <m:r>
                      <m:rPr>
                        <m:sty m:val="b"/>
                      </m:rPr>
                      <w:rPr>
                        <w:rFonts w:ascii="Cambria Math" w:hAnsi="Cambria Math" w:cs="Arial"/>
                        <w:sz w:val="24"/>
                        <w:szCs w:val="24"/>
                        <w:lang w:val="en-US"/>
                      </w:rPr>
                      <m:t>MOP</m:t>
                    </m:r>
                  </m:num>
                  <m:den>
                    <m:r>
                      <m:rPr>
                        <m:sty m:val="b"/>
                      </m:rPr>
                      <w:rPr>
                        <w:rFonts w:ascii="Cambria Math" w:hAnsi="Cambria Math" w:cs="Arial"/>
                        <w:sz w:val="24"/>
                        <w:szCs w:val="24"/>
                      </w:rPr>
                      <m:t>2,4</m:t>
                    </m:r>
                  </m:den>
                </m:f>
                <m:r>
                  <m:rPr>
                    <m:sty m:val="b"/>
                  </m:rPr>
                  <w:rPr>
                    <w:rFonts w:ascii="Cambria Math" w:hAnsi="Cambria Math" w:cs="Arial"/>
                    <w:sz w:val="24"/>
                    <w:szCs w:val="24"/>
                  </w:rPr>
                  <m:t>-0,072</m:t>
                </m:r>
              </m:oMath>
            </m:oMathPara>
          </w:p>
        </w:tc>
        <w:tc>
          <w:tcPr>
            <w:tcW w:w="1250" w:type="pct"/>
          </w:tcPr>
          <w:p w14:paraId="23954DE4" w14:textId="655AE841" w:rsidR="00A07FCF" w:rsidRPr="000D7953" w:rsidRDefault="00A07FCF" w:rsidP="00B47535">
            <w:pPr>
              <w:pStyle w:val="TableParagraph"/>
              <w:ind w:left="0" w:right="57"/>
              <w:jc w:val="left"/>
              <w:rPr>
                <w:rFonts w:ascii="Arial" w:hAnsi="Arial" w:cs="Arial"/>
                <w:sz w:val="24"/>
                <w:szCs w:val="24"/>
              </w:rPr>
            </w:pPr>
            <w:r w:rsidRPr="000D7953">
              <w:rPr>
                <w:rFonts w:ascii="Arial" w:hAnsi="Arial" w:cs="Arial"/>
                <w:sz w:val="24"/>
                <w:szCs w:val="24"/>
                <w:lang w:val="ru-RU"/>
              </w:rPr>
              <w:t>Размеры образца для испытания</w:t>
            </w:r>
          </w:p>
        </w:tc>
        <w:tc>
          <w:tcPr>
            <w:tcW w:w="957" w:type="pct"/>
          </w:tcPr>
          <w:p w14:paraId="2577A965" w14:textId="000A29A6" w:rsidR="00A07FCF" w:rsidRPr="000D7953" w:rsidRDefault="00A07FCF" w:rsidP="00A07FCF">
            <w:pPr>
              <w:pStyle w:val="TableParagraph"/>
              <w:ind w:left="57" w:right="57"/>
              <w:jc w:val="left"/>
              <w:rPr>
                <w:rFonts w:ascii="Arial" w:hAnsi="Arial" w:cs="Arial"/>
                <w:sz w:val="24"/>
                <w:szCs w:val="24"/>
                <w:lang w:val="ru-RU"/>
              </w:rPr>
            </w:pPr>
            <w:r w:rsidRPr="000D7953">
              <w:rPr>
                <w:rFonts w:ascii="Arial" w:hAnsi="Arial" w:cs="Arial"/>
                <w:i/>
                <w:sz w:val="24"/>
                <w:szCs w:val="24"/>
                <w:lang w:val="en-US"/>
              </w:rPr>
              <w:t>d</w:t>
            </w:r>
            <w:r w:rsidRPr="000D7953">
              <w:rPr>
                <w:rFonts w:ascii="Arial" w:hAnsi="Arial" w:cs="Arial"/>
                <w:sz w:val="24"/>
                <w:szCs w:val="24"/>
                <w:vertAlign w:val="subscript"/>
                <w:lang w:val="en-US"/>
              </w:rPr>
              <w:t>n</w:t>
            </w:r>
            <w:r w:rsidRPr="000D7953">
              <w:rPr>
                <w:rFonts w:ascii="Arial" w:hAnsi="Arial" w:cs="Arial"/>
                <w:sz w:val="24"/>
                <w:szCs w:val="24"/>
                <w:lang w:val="ru-RU"/>
              </w:rPr>
              <w:t xml:space="preserve">: </w:t>
            </w:r>
            <w:r w:rsidR="00B1131D" w:rsidRPr="000D7953">
              <w:rPr>
                <w:rFonts w:ascii="Arial" w:hAnsi="Arial" w:cs="Arial"/>
                <w:sz w:val="24"/>
                <w:szCs w:val="24"/>
                <w:lang w:val="ru-RU"/>
              </w:rPr>
              <w:t>250</w:t>
            </w:r>
            <w:r w:rsidRPr="000D7953">
              <w:rPr>
                <w:rFonts w:ascii="Arial" w:hAnsi="Arial" w:cs="Arial"/>
                <w:sz w:val="24"/>
                <w:szCs w:val="24"/>
              </w:rPr>
              <w:t xml:space="preserve"> мм</w:t>
            </w:r>
            <w:r w:rsidRPr="000D7953">
              <w:rPr>
                <w:rFonts w:ascii="Arial" w:hAnsi="Arial" w:cs="Arial"/>
                <w:sz w:val="24"/>
                <w:szCs w:val="24"/>
                <w:lang w:val="ru-RU"/>
              </w:rPr>
              <w:t xml:space="preserve"> </w:t>
            </w:r>
            <w:r w:rsidRPr="000D7953">
              <w:rPr>
                <w:rFonts w:ascii="Arial" w:hAnsi="Arial" w:cs="Arial"/>
                <w:sz w:val="24"/>
                <w:szCs w:val="24"/>
              </w:rPr>
              <w:t>SDR 11</w:t>
            </w:r>
          </w:p>
        </w:tc>
        <w:tc>
          <w:tcPr>
            <w:tcW w:w="808" w:type="pct"/>
            <w:vMerge w:val="restart"/>
          </w:tcPr>
          <w:p w14:paraId="7AAA4B20" w14:textId="719C6F51" w:rsidR="00A07FCF" w:rsidRPr="000D7953" w:rsidRDefault="00A07FCF" w:rsidP="00D90A3A">
            <w:pPr>
              <w:pStyle w:val="TableParagraph"/>
              <w:ind w:left="57" w:right="57"/>
              <w:jc w:val="left"/>
              <w:rPr>
                <w:rFonts w:ascii="Arial" w:hAnsi="Arial" w:cs="Arial"/>
                <w:sz w:val="24"/>
                <w:szCs w:val="24"/>
              </w:rPr>
            </w:pPr>
            <w:r w:rsidRPr="000D7953">
              <w:rPr>
                <w:rFonts w:ascii="Arial" w:hAnsi="Arial" w:cs="Arial"/>
                <w:sz w:val="24"/>
                <w:szCs w:val="24"/>
                <w:lang w:val="ru-RU"/>
              </w:rPr>
              <w:t xml:space="preserve">По ГОСТ </w:t>
            </w:r>
            <w:r w:rsidRPr="000D7953">
              <w:rPr>
                <w:rFonts w:ascii="Arial" w:hAnsi="Arial" w:cs="Arial"/>
                <w:sz w:val="24"/>
                <w:szCs w:val="24"/>
                <w:lang w:val="en-US"/>
              </w:rPr>
              <w:t>ISO</w:t>
            </w:r>
            <w:r w:rsidRPr="000D7953">
              <w:rPr>
                <w:rFonts w:ascii="Arial" w:hAnsi="Arial" w:cs="Arial"/>
                <w:sz w:val="24"/>
                <w:szCs w:val="24"/>
                <w:lang w:val="ru-RU"/>
              </w:rPr>
              <w:t xml:space="preserve"> 13477</w:t>
            </w:r>
          </w:p>
        </w:tc>
      </w:tr>
      <w:tr w:rsidR="00D90A3A" w:rsidRPr="00D51EA8" w14:paraId="69B4B22E" w14:textId="77777777" w:rsidTr="00B47535">
        <w:trPr>
          <w:trHeight w:val="639"/>
        </w:trPr>
        <w:tc>
          <w:tcPr>
            <w:tcW w:w="1174" w:type="pct"/>
            <w:vMerge/>
          </w:tcPr>
          <w:p w14:paraId="27CCAE0D" w14:textId="77777777" w:rsidR="00D90A3A" w:rsidRPr="000D7953" w:rsidRDefault="00D90A3A" w:rsidP="00D90A3A">
            <w:pPr>
              <w:pStyle w:val="TableParagraph"/>
              <w:ind w:left="57" w:right="57"/>
              <w:jc w:val="left"/>
              <w:rPr>
                <w:rFonts w:ascii="Arial" w:hAnsi="Arial" w:cs="Arial"/>
                <w:sz w:val="24"/>
                <w:szCs w:val="24"/>
                <w:lang w:val="ru-RU"/>
              </w:rPr>
            </w:pPr>
          </w:p>
        </w:tc>
        <w:tc>
          <w:tcPr>
            <w:tcW w:w="811" w:type="pct"/>
            <w:vMerge/>
          </w:tcPr>
          <w:p w14:paraId="723DE2CA" w14:textId="77777777" w:rsidR="00D90A3A" w:rsidRPr="000D7953" w:rsidRDefault="00D90A3A" w:rsidP="00D90A3A">
            <w:pPr>
              <w:pStyle w:val="TableParagraph"/>
              <w:ind w:left="57" w:right="57"/>
              <w:jc w:val="left"/>
              <w:rPr>
                <w:rFonts w:ascii="Arial" w:eastAsia="Calibri" w:hAnsi="Arial" w:cs="Arial"/>
                <w:sz w:val="24"/>
                <w:szCs w:val="24"/>
              </w:rPr>
            </w:pPr>
          </w:p>
        </w:tc>
        <w:tc>
          <w:tcPr>
            <w:tcW w:w="1250" w:type="pct"/>
            <w:tcBorders>
              <w:top w:val="single" w:sz="4" w:space="0" w:color="auto"/>
              <w:bottom w:val="single" w:sz="4" w:space="0" w:color="auto"/>
            </w:tcBorders>
          </w:tcPr>
          <w:p w14:paraId="0DB1B84E" w14:textId="1B709FCC" w:rsidR="00D90A3A" w:rsidRPr="000D7953" w:rsidRDefault="00D90A3A" w:rsidP="00D90A3A">
            <w:pPr>
              <w:pStyle w:val="TableParagraph"/>
              <w:ind w:left="57" w:right="57"/>
              <w:jc w:val="left"/>
              <w:rPr>
                <w:rFonts w:ascii="Arial" w:hAnsi="Arial" w:cs="Arial"/>
                <w:sz w:val="24"/>
                <w:szCs w:val="24"/>
              </w:rPr>
            </w:pPr>
            <w:r w:rsidRPr="000D7953">
              <w:rPr>
                <w:rFonts w:ascii="Arial" w:hAnsi="Arial" w:cs="Arial"/>
                <w:sz w:val="24"/>
                <w:szCs w:val="24"/>
              </w:rPr>
              <w:t>Температура испытания</w:t>
            </w:r>
          </w:p>
        </w:tc>
        <w:tc>
          <w:tcPr>
            <w:tcW w:w="957" w:type="pct"/>
            <w:tcBorders>
              <w:top w:val="single" w:sz="4" w:space="0" w:color="auto"/>
              <w:bottom w:val="single" w:sz="4" w:space="0" w:color="auto"/>
            </w:tcBorders>
          </w:tcPr>
          <w:p w14:paraId="4B3256D1" w14:textId="4AAF1FD0" w:rsidR="00D90A3A" w:rsidRPr="000D7953" w:rsidRDefault="00D90A3A" w:rsidP="00D90A3A">
            <w:pPr>
              <w:pStyle w:val="TableParagraph"/>
              <w:ind w:left="57" w:right="57"/>
              <w:jc w:val="left"/>
              <w:rPr>
                <w:rFonts w:ascii="Arial" w:hAnsi="Arial" w:cs="Arial"/>
                <w:sz w:val="24"/>
                <w:szCs w:val="24"/>
              </w:rPr>
            </w:pPr>
            <w:r w:rsidRPr="000D7953">
              <w:rPr>
                <w:rFonts w:ascii="Arial" w:hAnsi="Arial" w:cs="Arial"/>
                <w:sz w:val="24"/>
                <w:szCs w:val="24"/>
              </w:rPr>
              <w:t>0 ºС</w:t>
            </w:r>
          </w:p>
        </w:tc>
        <w:tc>
          <w:tcPr>
            <w:tcW w:w="808" w:type="pct"/>
            <w:vMerge/>
          </w:tcPr>
          <w:p w14:paraId="65397E71" w14:textId="77777777" w:rsidR="00D90A3A" w:rsidRPr="000D7953" w:rsidRDefault="00D90A3A" w:rsidP="00D90A3A">
            <w:pPr>
              <w:pStyle w:val="TableParagraph"/>
              <w:ind w:left="57" w:right="57"/>
              <w:jc w:val="left"/>
              <w:rPr>
                <w:rFonts w:ascii="Arial" w:hAnsi="Arial" w:cs="Arial"/>
                <w:sz w:val="24"/>
                <w:szCs w:val="24"/>
                <w:lang w:val="ru-RU"/>
              </w:rPr>
            </w:pPr>
          </w:p>
        </w:tc>
      </w:tr>
      <w:tr w:rsidR="00D90A3A" w:rsidRPr="00D51EA8" w14:paraId="0990C72B" w14:textId="77777777" w:rsidTr="00BB6F15">
        <w:trPr>
          <w:trHeight w:val="326"/>
        </w:trPr>
        <w:tc>
          <w:tcPr>
            <w:tcW w:w="1174" w:type="pct"/>
            <w:vMerge/>
          </w:tcPr>
          <w:p w14:paraId="54247596" w14:textId="77777777" w:rsidR="00D90A3A" w:rsidRPr="000D7953" w:rsidRDefault="00D90A3A" w:rsidP="00D90A3A">
            <w:pPr>
              <w:pStyle w:val="TableParagraph"/>
              <w:ind w:left="57" w:right="57"/>
              <w:jc w:val="left"/>
              <w:rPr>
                <w:rFonts w:ascii="Arial" w:hAnsi="Arial" w:cs="Arial"/>
                <w:sz w:val="24"/>
                <w:szCs w:val="24"/>
                <w:lang w:val="ru-RU"/>
              </w:rPr>
            </w:pPr>
          </w:p>
        </w:tc>
        <w:tc>
          <w:tcPr>
            <w:tcW w:w="811" w:type="pct"/>
            <w:vMerge/>
          </w:tcPr>
          <w:p w14:paraId="15BFE465" w14:textId="77777777" w:rsidR="00D90A3A" w:rsidRPr="000D7953" w:rsidRDefault="00D90A3A" w:rsidP="00D90A3A">
            <w:pPr>
              <w:pStyle w:val="TableParagraph"/>
              <w:ind w:left="57" w:right="57"/>
              <w:jc w:val="left"/>
              <w:rPr>
                <w:rFonts w:ascii="Arial" w:eastAsia="Calibri" w:hAnsi="Arial" w:cs="Arial"/>
                <w:sz w:val="24"/>
                <w:szCs w:val="24"/>
              </w:rPr>
            </w:pPr>
          </w:p>
        </w:tc>
        <w:tc>
          <w:tcPr>
            <w:tcW w:w="1250" w:type="pct"/>
            <w:tcBorders>
              <w:top w:val="single" w:sz="4" w:space="0" w:color="auto"/>
              <w:bottom w:val="single" w:sz="4" w:space="0" w:color="auto"/>
            </w:tcBorders>
          </w:tcPr>
          <w:p w14:paraId="36148432" w14:textId="3B644C13" w:rsidR="00D90A3A" w:rsidRPr="000D7953" w:rsidRDefault="00D90A3A" w:rsidP="00D90A3A">
            <w:pPr>
              <w:pStyle w:val="TableParagraph"/>
              <w:ind w:left="57" w:right="57"/>
              <w:jc w:val="left"/>
              <w:rPr>
                <w:rFonts w:ascii="Arial" w:hAnsi="Arial" w:cs="Arial"/>
                <w:sz w:val="24"/>
                <w:szCs w:val="24"/>
              </w:rPr>
            </w:pPr>
            <w:r w:rsidRPr="000D7953">
              <w:rPr>
                <w:rFonts w:ascii="Arial" w:hAnsi="Arial" w:cs="Arial"/>
                <w:sz w:val="24"/>
                <w:szCs w:val="24"/>
              </w:rPr>
              <w:t>Среда испытаний</w:t>
            </w:r>
          </w:p>
        </w:tc>
        <w:tc>
          <w:tcPr>
            <w:tcW w:w="957" w:type="pct"/>
            <w:tcBorders>
              <w:top w:val="single" w:sz="4" w:space="0" w:color="auto"/>
              <w:bottom w:val="single" w:sz="4" w:space="0" w:color="auto"/>
            </w:tcBorders>
          </w:tcPr>
          <w:p w14:paraId="7DA9B58E" w14:textId="11C742C2" w:rsidR="00D90A3A" w:rsidRPr="000D7953" w:rsidRDefault="00D90A3A" w:rsidP="00D90A3A">
            <w:pPr>
              <w:pStyle w:val="TableParagraph"/>
              <w:ind w:left="57" w:right="57"/>
              <w:jc w:val="left"/>
              <w:rPr>
                <w:rFonts w:ascii="Arial" w:hAnsi="Arial" w:cs="Arial"/>
                <w:sz w:val="24"/>
                <w:szCs w:val="24"/>
              </w:rPr>
            </w:pPr>
            <w:r w:rsidRPr="000D7953">
              <w:rPr>
                <w:rFonts w:ascii="Arial" w:hAnsi="Arial" w:cs="Arial"/>
                <w:sz w:val="24"/>
                <w:szCs w:val="24"/>
              </w:rPr>
              <w:t>Воздух</w:t>
            </w:r>
          </w:p>
        </w:tc>
        <w:tc>
          <w:tcPr>
            <w:tcW w:w="808" w:type="pct"/>
            <w:vMerge/>
          </w:tcPr>
          <w:p w14:paraId="72A6F1A2" w14:textId="77777777" w:rsidR="00D90A3A" w:rsidRPr="000D7953" w:rsidRDefault="00D90A3A" w:rsidP="00D90A3A">
            <w:pPr>
              <w:pStyle w:val="TableParagraph"/>
              <w:ind w:left="57" w:right="57"/>
              <w:jc w:val="left"/>
              <w:rPr>
                <w:rFonts w:ascii="Arial" w:hAnsi="Arial" w:cs="Arial"/>
                <w:sz w:val="24"/>
                <w:szCs w:val="24"/>
                <w:lang w:val="ru-RU"/>
              </w:rPr>
            </w:pPr>
          </w:p>
        </w:tc>
      </w:tr>
      <w:tr w:rsidR="00271D0C" w:rsidRPr="00D51EA8" w14:paraId="79FF8E12" w14:textId="77777777" w:rsidTr="00B47535">
        <w:trPr>
          <w:trHeight w:val="639"/>
        </w:trPr>
        <w:tc>
          <w:tcPr>
            <w:tcW w:w="1174" w:type="pct"/>
            <w:vMerge/>
          </w:tcPr>
          <w:p w14:paraId="30FE45F4" w14:textId="77777777" w:rsidR="00271D0C" w:rsidRPr="000D7953" w:rsidRDefault="00271D0C" w:rsidP="00271D0C">
            <w:pPr>
              <w:pStyle w:val="TableParagraph"/>
              <w:ind w:left="57" w:right="57"/>
              <w:jc w:val="left"/>
              <w:rPr>
                <w:rFonts w:ascii="Arial" w:hAnsi="Arial" w:cs="Arial"/>
                <w:sz w:val="24"/>
                <w:szCs w:val="24"/>
                <w:lang w:val="ru-RU"/>
              </w:rPr>
            </w:pPr>
          </w:p>
        </w:tc>
        <w:tc>
          <w:tcPr>
            <w:tcW w:w="811" w:type="pct"/>
            <w:vMerge/>
          </w:tcPr>
          <w:p w14:paraId="25CE75F0" w14:textId="77777777" w:rsidR="00271D0C" w:rsidRPr="000D7953" w:rsidRDefault="00271D0C" w:rsidP="00271D0C">
            <w:pPr>
              <w:pStyle w:val="TableParagraph"/>
              <w:ind w:left="57" w:right="57"/>
              <w:jc w:val="left"/>
              <w:rPr>
                <w:rFonts w:ascii="Arial" w:eastAsia="Calibri" w:hAnsi="Arial" w:cs="Arial"/>
                <w:sz w:val="24"/>
                <w:szCs w:val="24"/>
              </w:rPr>
            </w:pPr>
          </w:p>
        </w:tc>
        <w:tc>
          <w:tcPr>
            <w:tcW w:w="1250" w:type="pct"/>
            <w:tcBorders>
              <w:top w:val="single" w:sz="4" w:space="0" w:color="auto"/>
            </w:tcBorders>
          </w:tcPr>
          <w:p w14:paraId="0681686A" w14:textId="3B398541" w:rsidR="00271D0C" w:rsidRPr="000D7953" w:rsidRDefault="00F36A5E" w:rsidP="00271D0C">
            <w:pPr>
              <w:pStyle w:val="TableParagraph"/>
              <w:ind w:left="57" w:right="57"/>
              <w:jc w:val="left"/>
              <w:rPr>
                <w:rFonts w:ascii="Arial" w:hAnsi="Arial" w:cs="Arial"/>
                <w:sz w:val="24"/>
                <w:szCs w:val="24"/>
              </w:rPr>
            </w:pPr>
            <w:r w:rsidRPr="000D7953">
              <w:rPr>
                <w:rFonts w:ascii="Arial" w:hAnsi="Arial" w:cs="Arial"/>
                <w:sz w:val="24"/>
                <w:szCs w:val="24"/>
              </w:rPr>
              <w:t>Количество образцов</w:t>
            </w:r>
            <w:r w:rsidR="00271D0C" w:rsidRPr="000D7953">
              <w:rPr>
                <w:rFonts w:ascii="Arial" w:hAnsi="Arial" w:cs="Arial"/>
                <w:sz w:val="24"/>
                <w:szCs w:val="24"/>
              </w:rPr>
              <w:t xml:space="preserve"> для испытания</w:t>
            </w:r>
            <w:r w:rsidR="000239B4" w:rsidRPr="000D7953">
              <w:rPr>
                <w:rFonts w:ascii="Arial" w:hAnsi="Arial" w:cs="Arial"/>
                <w:sz w:val="24"/>
                <w:szCs w:val="24"/>
                <w:vertAlign w:val="superscript"/>
                <w:lang w:val="ru-RU"/>
              </w:rPr>
              <w:t>2</w:t>
            </w:r>
            <w:r w:rsidR="00271D0C" w:rsidRPr="000D7953">
              <w:rPr>
                <w:rFonts w:ascii="Arial" w:hAnsi="Arial" w:cs="Arial"/>
                <w:sz w:val="24"/>
                <w:szCs w:val="24"/>
                <w:vertAlign w:val="superscript"/>
                <w:lang w:val="ru-RU"/>
              </w:rPr>
              <w:t>)</w:t>
            </w:r>
          </w:p>
        </w:tc>
        <w:tc>
          <w:tcPr>
            <w:tcW w:w="957" w:type="pct"/>
            <w:tcBorders>
              <w:top w:val="single" w:sz="4" w:space="0" w:color="auto"/>
            </w:tcBorders>
          </w:tcPr>
          <w:p w14:paraId="7C8F38EC" w14:textId="48AAE866" w:rsidR="00271D0C" w:rsidRPr="000D7953" w:rsidRDefault="00271D0C" w:rsidP="00401A42">
            <w:pPr>
              <w:pStyle w:val="Default"/>
              <w:rPr>
                <w:rFonts w:ascii="Arial" w:hAnsi="Arial" w:cs="Arial"/>
                <w:lang w:val="ru-RU"/>
              </w:rPr>
            </w:pPr>
            <w:r w:rsidRPr="000D7953">
              <w:rPr>
                <w:rFonts w:ascii="Arial" w:hAnsi="Arial" w:cs="Arial"/>
                <w:color w:val="auto"/>
                <w:lang w:val="kk-KZ" w:eastAsia="kk-KZ"/>
              </w:rPr>
              <w:t xml:space="preserve">В соответствии с ГОСТ </w:t>
            </w:r>
            <w:r w:rsidR="00401A42" w:rsidRPr="000D7953">
              <w:rPr>
                <w:rFonts w:ascii="Arial" w:hAnsi="Arial" w:cs="Arial"/>
                <w:color w:val="auto"/>
                <w:lang w:eastAsia="kk-KZ"/>
              </w:rPr>
              <w:t>ISO</w:t>
            </w:r>
            <w:r w:rsidR="00401A42" w:rsidRPr="000D7953">
              <w:rPr>
                <w:rFonts w:ascii="Arial" w:hAnsi="Arial" w:cs="Arial"/>
                <w:color w:val="auto"/>
                <w:lang w:val="ru-RU" w:eastAsia="kk-KZ"/>
              </w:rPr>
              <w:t xml:space="preserve"> 13477</w:t>
            </w:r>
          </w:p>
        </w:tc>
        <w:tc>
          <w:tcPr>
            <w:tcW w:w="808" w:type="pct"/>
            <w:vMerge/>
          </w:tcPr>
          <w:p w14:paraId="1D87B38B" w14:textId="77777777" w:rsidR="00271D0C" w:rsidRPr="000D7953" w:rsidRDefault="00271D0C" w:rsidP="00271D0C">
            <w:pPr>
              <w:pStyle w:val="TableParagraph"/>
              <w:ind w:left="57" w:right="57"/>
              <w:jc w:val="left"/>
              <w:rPr>
                <w:rFonts w:ascii="Arial" w:hAnsi="Arial" w:cs="Arial"/>
                <w:sz w:val="24"/>
                <w:szCs w:val="24"/>
                <w:lang w:val="ru-RU"/>
              </w:rPr>
            </w:pPr>
          </w:p>
        </w:tc>
      </w:tr>
      <w:tr w:rsidR="00A12D3B" w:rsidRPr="00D51EA8" w14:paraId="533BCA36" w14:textId="77777777" w:rsidTr="00B47535">
        <w:trPr>
          <w:trHeight w:val="20"/>
        </w:trPr>
        <w:tc>
          <w:tcPr>
            <w:tcW w:w="1174" w:type="pct"/>
            <w:vMerge w:val="restart"/>
          </w:tcPr>
          <w:p w14:paraId="7F3F7C6A" w14:textId="45127549" w:rsidR="00A12D3B" w:rsidRPr="000D7953" w:rsidRDefault="00A12D3B" w:rsidP="000659EB">
            <w:pPr>
              <w:pStyle w:val="TableParagraph"/>
              <w:ind w:left="57" w:right="57"/>
              <w:jc w:val="left"/>
              <w:rPr>
                <w:rFonts w:ascii="Arial" w:hAnsi="Arial" w:cs="Arial"/>
                <w:sz w:val="24"/>
                <w:szCs w:val="24"/>
                <w:lang w:val="ru-RU"/>
              </w:rPr>
            </w:pPr>
            <w:r w:rsidRPr="000D7953">
              <w:rPr>
                <w:rFonts w:ascii="Arial" w:hAnsi="Arial" w:cs="Arial"/>
                <w:i/>
                <w:sz w:val="24"/>
                <w:szCs w:val="24"/>
                <w:lang w:val="ru-RU"/>
              </w:rPr>
              <w:lastRenderedPageBreak/>
              <w:t>4</w:t>
            </w:r>
            <w:r w:rsidRPr="000D7953">
              <w:rPr>
                <w:rFonts w:ascii="Arial" w:hAnsi="Arial" w:cs="Arial"/>
                <w:sz w:val="24"/>
                <w:szCs w:val="24"/>
                <w:lang w:val="ru-RU"/>
              </w:rPr>
              <w:t xml:space="preserve"> </w:t>
            </w:r>
            <w:r w:rsidR="00E65525" w:rsidRPr="000D7953">
              <w:rPr>
                <w:rFonts w:ascii="Arial" w:hAnsi="Arial" w:cs="Arial"/>
                <w:sz w:val="24"/>
                <w:szCs w:val="24"/>
                <w:lang w:val="ru-RU"/>
              </w:rPr>
              <w:t>Стойкость к</w:t>
            </w:r>
            <w:r w:rsidR="00A07FCF" w:rsidRPr="000D7953">
              <w:rPr>
                <w:rFonts w:ascii="Arial" w:hAnsi="Arial" w:cs="Arial"/>
                <w:sz w:val="24"/>
                <w:szCs w:val="24"/>
                <w:lang w:val="ru-RU"/>
              </w:rPr>
              <w:t xml:space="preserve"> </w:t>
            </w:r>
            <w:r w:rsidR="007527A4" w:rsidRPr="000D7953">
              <w:rPr>
                <w:rFonts w:ascii="Arial" w:hAnsi="Arial" w:cs="Arial"/>
                <w:sz w:val="24"/>
                <w:szCs w:val="24"/>
              </w:rPr>
              <w:t>МРТ</w:t>
            </w:r>
            <w:r w:rsidR="007527A4" w:rsidRPr="000D7953">
              <w:rPr>
                <w:rFonts w:ascii="Arial" w:hAnsi="Arial" w:cs="Arial"/>
                <w:sz w:val="24"/>
                <w:szCs w:val="24"/>
                <w:vertAlign w:val="superscript"/>
                <w:lang w:val="ru-RU"/>
              </w:rPr>
              <w:t xml:space="preserve"> </w:t>
            </w:r>
            <w:r w:rsidR="007527A4" w:rsidRPr="000D7953">
              <w:rPr>
                <w:rFonts w:ascii="Arial" w:hAnsi="Arial" w:cs="Arial"/>
                <w:sz w:val="24"/>
                <w:szCs w:val="24"/>
                <w:lang w:val="ru-RU"/>
              </w:rPr>
              <w:t>для</w:t>
            </w:r>
            <w:r w:rsidR="00274E6C" w:rsidRPr="000D7953">
              <w:rPr>
                <w:rFonts w:ascii="Arial" w:hAnsi="Arial" w:cs="Arial"/>
                <w:sz w:val="24"/>
                <w:szCs w:val="24"/>
                <w:lang w:val="ru-RU"/>
              </w:rPr>
              <w:t xml:space="preserve"> ПЭ 100</w:t>
            </w:r>
          </w:p>
        </w:tc>
        <w:tc>
          <w:tcPr>
            <w:tcW w:w="811" w:type="pct"/>
            <w:vMerge w:val="restart"/>
          </w:tcPr>
          <w:p w14:paraId="4194E472" w14:textId="2E4FC6B5" w:rsidR="00A12D3B" w:rsidRPr="000D7953" w:rsidRDefault="00A07FCF" w:rsidP="00271D0C">
            <w:pPr>
              <w:pStyle w:val="TableParagraph"/>
              <w:ind w:left="57" w:right="57"/>
              <w:jc w:val="left"/>
              <w:rPr>
                <w:rFonts w:ascii="Arial" w:hAnsi="Arial" w:cs="Arial"/>
                <w:sz w:val="24"/>
                <w:szCs w:val="24"/>
                <w:lang w:val="ru-RU"/>
              </w:rPr>
            </w:pPr>
            <w:r w:rsidRPr="000D7953">
              <w:rPr>
                <w:rFonts w:ascii="Arial" w:hAnsi="Arial" w:cs="Arial"/>
                <w:sz w:val="24"/>
                <w:szCs w:val="24"/>
                <w:lang w:val="ru-RU"/>
              </w:rPr>
              <w:t>Отсутствие разрушения</w:t>
            </w:r>
          </w:p>
        </w:tc>
        <w:tc>
          <w:tcPr>
            <w:tcW w:w="1250" w:type="pct"/>
          </w:tcPr>
          <w:p w14:paraId="7F781894" w14:textId="4586D443" w:rsidR="00A12D3B" w:rsidRPr="000D7953" w:rsidRDefault="00A07FCF" w:rsidP="000D6A05">
            <w:pPr>
              <w:pStyle w:val="TableParagraph"/>
              <w:ind w:left="57" w:right="57"/>
              <w:jc w:val="left"/>
              <w:rPr>
                <w:rFonts w:ascii="Arial" w:hAnsi="Arial" w:cs="Arial"/>
                <w:sz w:val="24"/>
                <w:szCs w:val="24"/>
                <w:lang w:val="ru-RU"/>
              </w:rPr>
            </w:pPr>
            <w:r w:rsidRPr="000D7953">
              <w:rPr>
                <w:rFonts w:ascii="Arial" w:hAnsi="Arial" w:cs="Arial"/>
                <w:sz w:val="24"/>
                <w:szCs w:val="24"/>
                <w:lang w:val="ru-RU"/>
              </w:rPr>
              <w:t>Размер образца для испытания</w:t>
            </w:r>
          </w:p>
        </w:tc>
        <w:tc>
          <w:tcPr>
            <w:tcW w:w="957" w:type="pct"/>
          </w:tcPr>
          <w:p w14:paraId="6C216C7E" w14:textId="3BAACEB7" w:rsidR="00A12D3B" w:rsidRPr="000D7953" w:rsidRDefault="00A07FCF" w:rsidP="000D6A05">
            <w:pPr>
              <w:pStyle w:val="TableParagraph"/>
              <w:ind w:left="57" w:right="57"/>
              <w:jc w:val="left"/>
              <w:rPr>
                <w:rFonts w:ascii="Arial" w:hAnsi="Arial" w:cs="Arial"/>
                <w:sz w:val="24"/>
                <w:szCs w:val="24"/>
              </w:rPr>
            </w:pPr>
            <w:r w:rsidRPr="000D7953">
              <w:rPr>
                <w:rFonts w:ascii="Arial" w:hAnsi="Arial" w:cs="Arial"/>
                <w:i/>
                <w:sz w:val="24"/>
                <w:szCs w:val="24"/>
                <w:lang w:val="en-US"/>
              </w:rPr>
              <w:t>d</w:t>
            </w:r>
            <w:r w:rsidRPr="000D7953">
              <w:rPr>
                <w:rFonts w:ascii="Arial" w:hAnsi="Arial" w:cs="Arial"/>
                <w:sz w:val="24"/>
                <w:szCs w:val="24"/>
                <w:vertAlign w:val="subscript"/>
                <w:lang w:val="en-US"/>
              </w:rPr>
              <w:t>n</w:t>
            </w:r>
            <w:r w:rsidRPr="000D7953">
              <w:rPr>
                <w:rFonts w:ascii="Arial" w:hAnsi="Arial" w:cs="Arial"/>
                <w:sz w:val="24"/>
                <w:szCs w:val="24"/>
                <w:lang w:val="ru-RU"/>
              </w:rPr>
              <w:t>:</w:t>
            </w:r>
            <w:r w:rsidR="00B520E6" w:rsidRPr="000D7953">
              <w:rPr>
                <w:rFonts w:ascii="Arial" w:hAnsi="Arial" w:cs="Arial"/>
                <w:sz w:val="24"/>
                <w:szCs w:val="24"/>
                <w:lang w:val="ru-RU"/>
              </w:rPr>
              <w:t>110 мм</w:t>
            </w:r>
            <w:r w:rsidRPr="000D7953">
              <w:rPr>
                <w:rFonts w:ascii="Arial" w:hAnsi="Arial" w:cs="Arial"/>
                <w:sz w:val="24"/>
                <w:szCs w:val="24"/>
                <w:lang w:val="en-US"/>
              </w:rPr>
              <w:t xml:space="preserve"> SDR 11</w:t>
            </w:r>
          </w:p>
        </w:tc>
        <w:tc>
          <w:tcPr>
            <w:tcW w:w="808" w:type="pct"/>
            <w:vMerge w:val="restart"/>
          </w:tcPr>
          <w:p w14:paraId="594BFD28" w14:textId="6E8AC0B1" w:rsidR="00A12D3B" w:rsidRPr="000D7953" w:rsidRDefault="00A07FCF" w:rsidP="00271D0C">
            <w:pPr>
              <w:pStyle w:val="TableParagraph"/>
              <w:ind w:left="57" w:right="57"/>
              <w:jc w:val="left"/>
              <w:rPr>
                <w:rFonts w:ascii="Arial" w:hAnsi="Arial" w:cs="Arial"/>
                <w:sz w:val="24"/>
                <w:szCs w:val="24"/>
                <w:lang w:val="ru-RU"/>
              </w:rPr>
            </w:pPr>
            <w:r w:rsidRPr="000D7953">
              <w:rPr>
                <w:rFonts w:ascii="Arial" w:hAnsi="Arial" w:cs="Arial"/>
                <w:sz w:val="24"/>
                <w:szCs w:val="24"/>
                <w:lang w:val="ru-RU"/>
              </w:rPr>
              <w:t xml:space="preserve">По </w:t>
            </w:r>
            <w:r w:rsidR="00A12D3B" w:rsidRPr="000D7953">
              <w:rPr>
                <w:rFonts w:ascii="Arial" w:hAnsi="Arial" w:cs="Arial"/>
                <w:sz w:val="24"/>
                <w:szCs w:val="24"/>
                <w:lang w:val="ru-RU"/>
              </w:rPr>
              <w:t xml:space="preserve">ГОСТ </w:t>
            </w:r>
            <w:r w:rsidR="00A12D3B" w:rsidRPr="000D7953">
              <w:rPr>
                <w:rFonts w:ascii="Arial" w:hAnsi="Arial" w:cs="Arial"/>
                <w:sz w:val="24"/>
                <w:szCs w:val="24"/>
                <w:lang w:val="en-US"/>
              </w:rPr>
              <w:t>ISO 13479</w:t>
            </w:r>
          </w:p>
        </w:tc>
      </w:tr>
      <w:tr w:rsidR="00A12D3B" w:rsidRPr="00D51EA8" w14:paraId="32B45750" w14:textId="77777777" w:rsidTr="00B47535">
        <w:trPr>
          <w:trHeight w:val="20"/>
        </w:trPr>
        <w:tc>
          <w:tcPr>
            <w:tcW w:w="1174" w:type="pct"/>
            <w:vMerge/>
          </w:tcPr>
          <w:p w14:paraId="39EE45C8" w14:textId="77777777" w:rsidR="00A12D3B" w:rsidRPr="000D7953" w:rsidRDefault="00A12D3B" w:rsidP="000659EB">
            <w:pPr>
              <w:pStyle w:val="TableParagraph"/>
              <w:ind w:left="57" w:right="57"/>
              <w:jc w:val="left"/>
              <w:rPr>
                <w:rFonts w:ascii="Arial" w:hAnsi="Arial" w:cs="Arial"/>
                <w:sz w:val="24"/>
                <w:szCs w:val="24"/>
                <w:lang w:val="ru-RU"/>
              </w:rPr>
            </w:pPr>
          </w:p>
        </w:tc>
        <w:tc>
          <w:tcPr>
            <w:tcW w:w="811" w:type="pct"/>
            <w:vMerge/>
          </w:tcPr>
          <w:p w14:paraId="04F7E453" w14:textId="77777777" w:rsidR="00A12D3B" w:rsidRPr="000D7953" w:rsidRDefault="00A12D3B" w:rsidP="00271D0C">
            <w:pPr>
              <w:pStyle w:val="TableParagraph"/>
              <w:ind w:left="57" w:right="57"/>
              <w:jc w:val="left"/>
              <w:rPr>
                <w:rFonts w:ascii="Arial" w:hAnsi="Arial" w:cs="Arial"/>
                <w:sz w:val="24"/>
                <w:szCs w:val="24"/>
              </w:rPr>
            </w:pPr>
          </w:p>
        </w:tc>
        <w:tc>
          <w:tcPr>
            <w:tcW w:w="1250" w:type="pct"/>
          </w:tcPr>
          <w:p w14:paraId="6C559C27" w14:textId="3737E6B4" w:rsidR="00A12D3B" w:rsidRPr="000D7953" w:rsidRDefault="00A12D3B" w:rsidP="000D6A05">
            <w:pPr>
              <w:pStyle w:val="TableParagraph"/>
              <w:ind w:left="57" w:right="57"/>
              <w:jc w:val="left"/>
              <w:rPr>
                <w:rFonts w:ascii="Arial" w:hAnsi="Arial" w:cs="Arial"/>
                <w:sz w:val="24"/>
                <w:szCs w:val="24"/>
              </w:rPr>
            </w:pPr>
            <w:r w:rsidRPr="000D7953">
              <w:rPr>
                <w:rFonts w:ascii="Arial" w:hAnsi="Arial" w:cs="Arial"/>
                <w:sz w:val="24"/>
                <w:szCs w:val="24"/>
              </w:rPr>
              <w:t>Температура испытания</w:t>
            </w:r>
          </w:p>
        </w:tc>
        <w:tc>
          <w:tcPr>
            <w:tcW w:w="957" w:type="pct"/>
          </w:tcPr>
          <w:p w14:paraId="7CC913A0" w14:textId="15E03E60" w:rsidR="00B520E6" w:rsidRPr="000D7953" w:rsidRDefault="00B520E6" w:rsidP="00B520E6">
            <w:pPr>
              <w:pStyle w:val="TableParagraph"/>
              <w:ind w:left="57" w:right="57"/>
              <w:jc w:val="left"/>
              <w:rPr>
                <w:rFonts w:ascii="Arial" w:hAnsi="Arial" w:cs="Arial"/>
                <w:sz w:val="24"/>
                <w:szCs w:val="24"/>
              </w:rPr>
            </w:pPr>
            <w:r w:rsidRPr="000D7953">
              <w:rPr>
                <w:rFonts w:ascii="Arial" w:hAnsi="Arial" w:cs="Arial"/>
                <w:sz w:val="24"/>
                <w:szCs w:val="24"/>
              </w:rPr>
              <w:t>80</w:t>
            </w:r>
            <w:r w:rsidR="002D632E" w:rsidRPr="000D7953">
              <w:rPr>
                <w:rFonts w:ascii="Arial" w:hAnsi="Arial" w:cs="Arial"/>
                <w:sz w:val="24"/>
                <w:szCs w:val="24"/>
                <w:lang w:val="ru-RU"/>
              </w:rPr>
              <w:t xml:space="preserve"> </w:t>
            </w:r>
            <w:r w:rsidRPr="000D7953">
              <w:rPr>
                <w:rFonts w:ascii="Arial" w:hAnsi="Arial" w:cs="Arial"/>
                <w:sz w:val="24"/>
                <w:szCs w:val="24"/>
              </w:rPr>
              <w:t>°C</w:t>
            </w:r>
          </w:p>
          <w:p w14:paraId="34FEEF63" w14:textId="7DCE3F0C" w:rsidR="00A12D3B" w:rsidRPr="000D7953" w:rsidRDefault="00A12D3B" w:rsidP="00271D0C">
            <w:pPr>
              <w:pStyle w:val="TableParagraph"/>
              <w:ind w:left="57" w:right="57"/>
              <w:jc w:val="left"/>
              <w:rPr>
                <w:rFonts w:ascii="Arial" w:hAnsi="Arial" w:cs="Arial"/>
                <w:sz w:val="24"/>
                <w:szCs w:val="24"/>
              </w:rPr>
            </w:pPr>
          </w:p>
        </w:tc>
        <w:tc>
          <w:tcPr>
            <w:tcW w:w="808" w:type="pct"/>
            <w:vMerge/>
          </w:tcPr>
          <w:p w14:paraId="33327B63" w14:textId="77777777" w:rsidR="00A12D3B" w:rsidRPr="000D7953" w:rsidRDefault="00A12D3B" w:rsidP="00271D0C">
            <w:pPr>
              <w:pStyle w:val="TableParagraph"/>
              <w:ind w:left="57" w:right="57"/>
              <w:jc w:val="left"/>
              <w:rPr>
                <w:rFonts w:ascii="Arial" w:hAnsi="Arial" w:cs="Arial"/>
                <w:sz w:val="24"/>
                <w:szCs w:val="24"/>
                <w:lang w:val="ru-RU"/>
              </w:rPr>
            </w:pPr>
          </w:p>
        </w:tc>
      </w:tr>
      <w:tr w:rsidR="00A12D3B" w:rsidRPr="00D51EA8" w14:paraId="3A08DF12" w14:textId="77777777" w:rsidTr="00B47535">
        <w:trPr>
          <w:trHeight w:val="20"/>
        </w:trPr>
        <w:tc>
          <w:tcPr>
            <w:tcW w:w="1174" w:type="pct"/>
            <w:vMerge/>
          </w:tcPr>
          <w:p w14:paraId="4B866371" w14:textId="77777777" w:rsidR="00A12D3B" w:rsidRPr="000D7953" w:rsidRDefault="00A12D3B" w:rsidP="000659EB">
            <w:pPr>
              <w:pStyle w:val="TableParagraph"/>
              <w:ind w:left="57" w:right="57"/>
              <w:jc w:val="left"/>
              <w:rPr>
                <w:rFonts w:ascii="Arial" w:hAnsi="Arial" w:cs="Arial"/>
                <w:sz w:val="24"/>
                <w:szCs w:val="24"/>
                <w:lang w:val="ru-RU"/>
              </w:rPr>
            </w:pPr>
          </w:p>
        </w:tc>
        <w:tc>
          <w:tcPr>
            <w:tcW w:w="811" w:type="pct"/>
            <w:vMerge/>
          </w:tcPr>
          <w:p w14:paraId="7DA1B58C" w14:textId="77777777" w:rsidR="00A12D3B" w:rsidRPr="000D7953" w:rsidRDefault="00A12D3B" w:rsidP="00271D0C">
            <w:pPr>
              <w:pStyle w:val="TableParagraph"/>
              <w:ind w:left="57" w:right="57"/>
              <w:jc w:val="left"/>
              <w:rPr>
                <w:rFonts w:ascii="Arial" w:hAnsi="Arial" w:cs="Arial"/>
                <w:sz w:val="24"/>
                <w:szCs w:val="24"/>
              </w:rPr>
            </w:pPr>
          </w:p>
        </w:tc>
        <w:tc>
          <w:tcPr>
            <w:tcW w:w="1250" w:type="pct"/>
          </w:tcPr>
          <w:p w14:paraId="6CC914F3" w14:textId="77DB3F1E" w:rsidR="00A12D3B" w:rsidRPr="000D7953" w:rsidRDefault="00A12D3B" w:rsidP="0071561B">
            <w:pPr>
              <w:pStyle w:val="TableParagraph"/>
              <w:ind w:left="57" w:right="57"/>
              <w:jc w:val="left"/>
              <w:rPr>
                <w:rFonts w:ascii="Arial" w:hAnsi="Arial" w:cs="Arial"/>
                <w:sz w:val="24"/>
                <w:szCs w:val="24"/>
              </w:rPr>
            </w:pPr>
            <w:r w:rsidRPr="000D7953">
              <w:rPr>
                <w:rFonts w:ascii="Arial" w:hAnsi="Arial" w:cs="Arial"/>
                <w:sz w:val="24"/>
                <w:szCs w:val="24"/>
              </w:rPr>
              <w:t xml:space="preserve">Внутреннее </w:t>
            </w:r>
            <w:r w:rsidR="00A07FCF" w:rsidRPr="000D7953">
              <w:rPr>
                <w:rFonts w:ascii="Arial" w:hAnsi="Arial" w:cs="Arial"/>
                <w:sz w:val="24"/>
                <w:szCs w:val="24"/>
                <w:lang w:val="ru-RU"/>
              </w:rPr>
              <w:t xml:space="preserve">испытательное </w:t>
            </w:r>
            <w:r w:rsidRPr="000D7953">
              <w:rPr>
                <w:rFonts w:ascii="Arial" w:hAnsi="Arial" w:cs="Arial"/>
                <w:sz w:val="24"/>
                <w:szCs w:val="24"/>
              </w:rPr>
              <w:t>давление:</w:t>
            </w:r>
          </w:p>
          <w:p w14:paraId="53584EA7" w14:textId="22F4A011" w:rsidR="00A12D3B" w:rsidRPr="000D7953" w:rsidRDefault="00B520E6" w:rsidP="00337D5F">
            <w:pPr>
              <w:pStyle w:val="TableParagraph"/>
              <w:spacing w:before="16"/>
              <w:ind w:left="57" w:right="57"/>
              <w:jc w:val="left"/>
              <w:rPr>
                <w:rFonts w:ascii="Arial" w:hAnsi="Arial" w:cs="Arial"/>
                <w:sz w:val="24"/>
                <w:szCs w:val="24"/>
              </w:rPr>
            </w:pPr>
            <w:r w:rsidRPr="000D7953">
              <w:rPr>
                <w:rFonts w:ascii="Arial" w:hAnsi="Arial" w:cs="Arial"/>
                <w:sz w:val="24"/>
                <w:szCs w:val="24"/>
              </w:rPr>
              <w:t>ПЭ 100</w:t>
            </w:r>
          </w:p>
        </w:tc>
        <w:tc>
          <w:tcPr>
            <w:tcW w:w="957" w:type="pct"/>
          </w:tcPr>
          <w:p w14:paraId="34DB4A2A" w14:textId="769A4906" w:rsidR="00B520E6" w:rsidRPr="000D7953" w:rsidRDefault="00B520E6" w:rsidP="00B520E6">
            <w:pPr>
              <w:pStyle w:val="TableParagraph"/>
              <w:ind w:left="57" w:right="57"/>
              <w:jc w:val="left"/>
              <w:rPr>
                <w:rFonts w:ascii="Arial" w:hAnsi="Arial" w:cs="Arial"/>
                <w:sz w:val="24"/>
                <w:szCs w:val="24"/>
              </w:rPr>
            </w:pPr>
          </w:p>
          <w:p w14:paraId="17F06FE1" w14:textId="77777777" w:rsidR="000D6A05" w:rsidRPr="000D7953" w:rsidRDefault="000D6A05" w:rsidP="00B520E6">
            <w:pPr>
              <w:pStyle w:val="TableParagraph"/>
              <w:ind w:left="57" w:right="57"/>
              <w:jc w:val="left"/>
              <w:rPr>
                <w:rFonts w:ascii="Arial" w:hAnsi="Arial" w:cs="Arial"/>
                <w:sz w:val="24"/>
                <w:szCs w:val="24"/>
              </w:rPr>
            </w:pPr>
          </w:p>
          <w:p w14:paraId="77140176" w14:textId="317D94D3" w:rsidR="00B520E6" w:rsidRPr="000D7953" w:rsidRDefault="00B520E6" w:rsidP="000239B4">
            <w:pPr>
              <w:pStyle w:val="TableParagraph"/>
              <w:ind w:left="0" w:right="57"/>
              <w:jc w:val="left"/>
              <w:rPr>
                <w:rFonts w:ascii="Arial" w:hAnsi="Arial" w:cs="Arial"/>
                <w:sz w:val="24"/>
                <w:szCs w:val="24"/>
              </w:rPr>
            </w:pPr>
          </w:p>
          <w:p w14:paraId="3FBEB159" w14:textId="55891177" w:rsidR="00A12D3B" w:rsidRPr="000D7953" w:rsidRDefault="00B520E6" w:rsidP="00B520E6">
            <w:pPr>
              <w:pStyle w:val="TableParagraph"/>
              <w:ind w:left="57" w:right="57"/>
              <w:jc w:val="left"/>
              <w:rPr>
                <w:rFonts w:ascii="Arial" w:hAnsi="Arial" w:cs="Arial"/>
                <w:sz w:val="24"/>
                <w:szCs w:val="24"/>
              </w:rPr>
            </w:pPr>
            <w:r w:rsidRPr="000D7953">
              <w:rPr>
                <w:rFonts w:ascii="Arial" w:hAnsi="Arial" w:cs="Arial"/>
                <w:sz w:val="24"/>
                <w:szCs w:val="24"/>
              </w:rPr>
              <w:t>9,2 бар</w:t>
            </w:r>
          </w:p>
        </w:tc>
        <w:tc>
          <w:tcPr>
            <w:tcW w:w="808" w:type="pct"/>
            <w:vMerge/>
          </w:tcPr>
          <w:p w14:paraId="11A675FB" w14:textId="77777777" w:rsidR="00A12D3B" w:rsidRPr="000D7953" w:rsidRDefault="00A12D3B" w:rsidP="00271D0C">
            <w:pPr>
              <w:pStyle w:val="TableParagraph"/>
              <w:ind w:left="57" w:right="57"/>
              <w:jc w:val="left"/>
              <w:rPr>
                <w:rFonts w:ascii="Arial" w:hAnsi="Arial" w:cs="Arial"/>
                <w:sz w:val="24"/>
                <w:szCs w:val="24"/>
                <w:lang w:val="ru-RU"/>
              </w:rPr>
            </w:pPr>
          </w:p>
        </w:tc>
      </w:tr>
      <w:tr w:rsidR="00A12D3B" w:rsidRPr="00D51EA8" w14:paraId="1C94BEEE" w14:textId="77777777" w:rsidTr="00B47535">
        <w:trPr>
          <w:trHeight w:val="20"/>
        </w:trPr>
        <w:tc>
          <w:tcPr>
            <w:tcW w:w="1174" w:type="pct"/>
            <w:vMerge/>
          </w:tcPr>
          <w:p w14:paraId="01629AEC" w14:textId="77777777" w:rsidR="00A12D3B" w:rsidRPr="000D7953" w:rsidRDefault="00A12D3B" w:rsidP="000659EB">
            <w:pPr>
              <w:pStyle w:val="TableParagraph"/>
              <w:ind w:left="57" w:right="57"/>
              <w:jc w:val="left"/>
              <w:rPr>
                <w:rFonts w:ascii="Arial" w:hAnsi="Arial" w:cs="Arial"/>
                <w:sz w:val="24"/>
                <w:szCs w:val="24"/>
                <w:lang w:val="ru-RU"/>
              </w:rPr>
            </w:pPr>
          </w:p>
        </w:tc>
        <w:tc>
          <w:tcPr>
            <w:tcW w:w="811" w:type="pct"/>
            <w:vMerge/>
          </w:tcPr>
          <w:p w14:paraId="3EDDF9FF" w14:textId="77777777" w:rsidR="00A12D3B" w:rsidRPr="000D7953" w:rsidRDefault="00A12D3B" w:rsidP="00271D0C">
            <w:pPr>
              <w:pStyle w:val="TableParagraph"/>
              <w:ind w:left="57" w:right="57"/>
              <w:jc w:val="left"/>
              <w:rPr>
                <w:rFonts w:ascii="Arial" w:hAnsi="Arial" w:cs="Arial"/>
                <w:sz w:val="24"/>
                <w:szCs w:val="24"/>
              </w:rPr>
            </w:pPr>
          </w:p>
        </w:tc>
        <w:tc>
          <w:tcPr>
            <w:tcW w:w="1250" w:type="pct"/>
          </w:tcPr>
          <w:p w14:paraId="49BBB04C" w14:textId="22F393E8" w:rsidR="00A12D3B" w:rsidRPr="000D7953" w:rsidRDefault="00A12D3B" w:rsidP="00271D0C">
            <w:pPr>
              <w:pStyle w:val="TableParagraph"/>
              <w:ind w:left="57" w:right="57"/>
              <w:jc w:val="left"/>
              <w:rPr>
                <w:rFonts w:ascii="Arial" w:hAnsi="Arial" w:cs="Arial"/>
                <w:sz w:val="24"/>
                <w:szCs w:val="24"/>
              </w:rPr>
            </w:pPr>
            <w:r w:rsidRPr="000D7953">
              <w:rPr>
                <w:rFonts w:ascii="Arial" w:hAnsi="Arial" w:cs="Arial"/>
                <w:sz w:val="24"/>
                <w:szCs w:val="24"/>
              </w:rPr>
              <w:t>Время испытания</w:t>
            </w:r>
          </w:p>
        </w:tc>
        <w:tc>
          <w:tcPr>
            <w:tcW w:w="957" w:type="pct"/>
          </w:tcPr>
          <w:p w14:paraId="64CC7032" w14:textId="0E993208" w:rsidR="00A12D3B" w:rsidRPr="000D7953" w:rsidRDefault="00317027" w:rsidP="000D6A05">
            <w:pPr>
              <w:pStyle w:val="TableParagraph"/>
              <w:spacing w:before="16"/>
              <w:ind w:left="57" w:right="57"/>
              <w:jc w:val="left"/>
              <w:rPr>
                <w:rFonts w:ascii="Arial" w:hAnsi="Arial" w:cs="Arial"/>
                <w:sz w:val="24"/>
                <w:szCs w:val="24"/>
              </w:rPr>
            </w:pPr>
            <w:r w:rsidRPr="000D7953">
              <w:rPr>
                <w:rFonts w:ascii="Arial" w:hAnsi="Arial" w:cs="Arial"/>
                <w:sz w:val="24"/>
                <w:szCs w:val="24"/>
              </w:rPr>
              <w:t>≥</w:t>
            </w:r>
            <w:r w:rsidRPr="000D7953">
              <w:rPr>
                <w:rFonts w:ascii="Arial" w:hAnsi="Arial" w:cs="Arial"/>
                <w:sz w:val="24"/>
                <w:szCs w:val="24"/>
                <w:lang w:val="ru-RU"/>
              </w:rPr>
              <w:t xml:space="preserve"> </w:t>
            </w:r>
            <w:r w:rsidR="00B520E6" w:rsidRPr="000D7953">
              <w:rPr>
                <w:rFonts w:ascii="Arial" w:hAnsi="Arial" w:cs="Arial"/>
                <w:sz w:val="24"/>
                <w:szCs w:val="24"/>
              </w:rPr>
              <w:t>500 ч</w:t>
            </w:r>
          </w:p>
        </w:tc>
        <w:tc>
          <w:tcPr>
            <w:tcW w:w="808" w:type="pct"/>
            <w:vMerge/>
          </w:tcPr>
          <w:p w14:paraId="11F91B30" w14:textId="77777777" w:rsidR="00A12D3B" w:rsidRPr="000D7953" w:rsidRDefault="00A12D3B" w:rsidP="00271D0C">
            <w:pPr>
              <w:pStyle w:val="TableParagraph"/>
              <w:ind w:left="57" w:right="57"/>
              <w:jc w:val="left"/>
              <w:rPr>
                <w:rFonts w:ascii="Arial" w:hAnsi="Arial" w:cs="Arial"/>
                <w:sz w:val="24"/>
                <w:szCs w:val="24"/>
                <w:lang w:val="ru-RU"/>
              </w:rPr>
            </w:pPr>
          </w:p>
        </w:tc>
      </w:tr>
      <w:tr w:rsidR="00A12D3B" w:rsidRPr="00D51EA8" w14:paraId="4CEAC7E2" w14:textId="77777777" w:rsidTr="00B47535">
        <w:trPr>
          <w:trHeight w:val="20"/>
        </w:trPr>
        <w:tc>
          <w:tcPr>
            <w:tcW w:w="1174" w:type="pct"/>
            <w:vMerge/>
          </w:tcPr>
          <w:p w14:paraId="116D76AC" w14:textId="77777777" w:rsidR="00A12D3B" w:rsidRPr="000D7953" w:rsidRDefault="00A12D3B" w:rsidP="000659EB">
            <w:pPr>
              <w:pStyle w:val="TableParagraph"/>
              <w:ind w:left="57" w:right="57"/>
              <w:jc w:val="left"/>
              <w:rPr>
                <w:rFonts w:ascii="Arial" w:hAnsi="Arial" w:cs="Arial"/>
                <w:sz w:val="24"/>
                <w:szCs w:val="24"/>
                <w:lang w:val="ru-RU"/>
              </w:rPr>
            </w:pPr>
          </w:p>
        </w:tc>
        <w:tc>
          <w:tcPr>
            <w:tcW w:w="811" w:type="pct"/>
            <w:vMerge/>
          </w:tcPr>
          <w:p w14:paraId="2F6E5F87" w14:textId="77777777" w:rsidR="00A12D3B" w:rsidRPr="000D7953" w:rsidRDefault="00A12D3B" w:rsidP="00271D0C">
            <w:pPr>
              <w:pStyle w:val="TableParagraph"/>
              <w:ind w:left="57" w:right="57"/>
              <w:jc w:val="left"/>
              <w:rPr>
                <w:rFonts w:ascii="Arial" w:hAnsi="Arial" w:cs="Arial"/>
                <w:sz w:val="24"/>
                <w:szCs w:val="24"/>
              </w:rPr>
            </w:pPr>
          </w:p>
        </w:tc>
        <w:tc>
          <w:tcPr>
            <w:tcW w:w="1250" w:type="pct"/>
          </w:tcPr>
          <w:p w14:paraId="35B3A19E" w14:textId="762B933B" w:rsidR="00A12D3B" w:rsidRPr="000D7953" w:rsidRDefault="00A12D3B" w:rsidP="00271D0C">
            <w:pPr>
              <w:pStyle w:val="TableParagraph"/>
              <w:ind w:left="57" w:right="57"/>
              <w:jc w:val="left"/>
              <w:rPr>
                <w:rFonts w:ascii="Arial" w:hAnsi="Arial" w:cs="Arial"/>
                <w:sz w:val="24"/>
                <w:szCs w:val="24"/>
              </w:rPr>
            </w:pPr>
            <w:r w:rsidRPr="000D7953">
              <w:rPr>
                <w:rFonts w:ascii="Arial" w:hAnsi="Arial" w:cs="Arial"/>
                <w:sz w:val="24"/>
                <w:szCs w:val="24"/>
              </w:rPr>
              <w:t>Среда испытания</w:t>
            </w:r>
          </w:p>
        </w:tc>
        <w:tc>
          <w:tcPr>
            <w:tcW w:w="957" w:type="pct"/>
          </w:tcPr>
          <w:p w14:paraId="38539CFA" w14:textId="5337A7C1" w:rsidR="00A12D3B" w:rsidRPr="000D7953" w:rsidRDefault="003A1B51" w:rsidP="000D6A05">
            <w:pPr>
              <w:pStyle w:val="TableParagraph"/>
              <w:spacing w:before="16"/>
              <w:ind w:left="57" w:right="57"/>
              <w:jc w:val="left"/>
              <w:rPr>
                <w:rFonts w:ascii="Arial" w:hAnsi="Arial" w:cs="Arial"/>
                <w:sz w:val="24"/>
                <w:szCs w:val="24"/>
              </w:rPr>
            </w:pPr>
            <w:r w:rsidRPr="000D7953">
              <w:rPr>
                <w:rFonts w:ascii="Arial" w:hAnsi="Arial" w:cs="Arial"/>
                <w:sz w:val="24"/>
                <w:szCs w:val="24"/>
              </w:rPr>
              <w:t xml:space="preserve">Вода внутри и вода снаружи образца </w:t>
            </w:r>
            <w:r w:rsidR="0098331C" w:rsidRPr="000D7953">
              <w:rPr>
                <w:rFonts w:ascii="Arial" w:hAnsi="Arial" w:cs="Arial"/>
                <w:sz w:val="24"/>
                <w:szCs w:val="24"/>
                <w:lang w:val="ru-RU"/>
              </w:rPr>
              <w:t>(</w:t>
            </w:r>
            <w:r w:rsidR="00F726FE" w:rsidRPr="000D7953">
              <w:rPr>
                <w:rFonts w:ascii="Arial" w:hAnsi="Arial" w:cs="Arial"/>
                <w:sz w:val="24"/>
                <w:szCs w:val="24"/>
                <w:lang w:val="ru-RU"/>
              </w:rPr>
              <w:t>«</w:t>
            </w:r>
            <w:r w:rsidRPr="000D7953">
              <w:rPr>
                <w:rFonts w:ascii="Arial" w:hAnsi="Arial" w:cs="Arial"/>
                <w:sz w:val="24"/>
                <w:szCs w:val="24"/>
              </w:rPr>
              <w:t>вода</w:t>
            </w:r>
            <w:r w:rsidR="003B4CD4" w:rsidRPr="000D7953">
              <w:rPr>
                <w:rFonts w:ascii="Arial" w:hAnsi="Arial" w:cs="Arial"/>
                <w:sz w:val="24"/>
                <w:szCs w:val="24"/>
                <w:lang w:val="ru-RU"/>
              </w:rPr>
              <w:t>-</w:t>
            </w:r>
            <w:r w:rsidRPr="000D7953">
              <w:rPr>
                <w:rFonts w:ascii="Arial" w:hAnsi="Arial" w:cs="Arial"/>
                <w:sz w:val="24"/>
                <w:szCs w:val="24"/>
              </w:rPr>
              <w:t>в</w:t>
            </w:r>
            <w:r w:rsidR="003B4CD4" w:rsidRPr="000D7953">
              <w:rPr>
                <w:rFonts w:ascii="Arial" w:hAnsi="Arial" w:cs="Arial"/>
                <w:sz w:val="24"/>
                <w:szCs w:val="24"/>
                <w:lang w:val="ru-RU"/>
              </w:rPr>
              <w:t>-</w:t>
            </w:r>
            <w:r w:rsidRPr="000D7953">
              <w:rPr>
                <w:rFonts w:ascii="Arial" w:hAnsi="Arial" w:cs="Arial"/>
                <w:sz w:val="24"/>
                <w:szCs w:val="24"/>
              </w:rPr>
              <w:t>воде</w:t>
            </w:r>
            <w:r w:rsidR="00F726FE" w:rsidRPr="000D7953">
              <w:rPr>
                <w:rFonts w:ascii="Arial" w:hAnsi="Arial" w:cs="Arial"/>
                <w:sz w:val="24"/>
                <w:szCs w:val="24"/>
                <w:lang w:val="ru-RU"/>
              </w:rPr>
              <w:t>»</w:t>
            </w:r>
            <w:r w:rsidRPr="000D7953">
              <w:rPr>
                <w:rFonts w:ascii="Arial" w:hAnsi="Arial" w:cs="Arial"/>
                <w:sz w:val="24"/>
                <w:szCs w:val="24"/>
              </w:rPr>
              <w:t>)</w:t>
            </w:r>
          </w:p>
        </w:tc>
        <w:tc>
          <w:tcPr>
            <w:tcW w:w="808" w:type="pct"/>
            <w:vMerge/>
          </w:tcPr>
          <w:p w14:paraId="7ABA01FA" w14:textId="77777777" w:rsidR="00A12D3B" w:rsidRPr="000D7953" w:rsidRDefault="00A12D3B" w:rsidP="00271D0C">
            <w:pPr>
              <w:pStyle w:val="TableParagraph"/>
              <w:ind w:left="57" w:right="57"/>
              <w:jc w:val="left"/>
              <w:rPr>
                <w:rFonts w:ascii="Arial" w:hAnsi="Arial" w:cs="Arial"/>
                <w:sz w:val="24"/>
                <w:szCs w:val="24"/>
                <w:lang w:val="ru-RU"/>
              </w:rPr>
            </w:pPr>
          </w:p>
        </w:tc>
      </w:tr>
      <w:tr w:rsidR="00A12D3B" w:rsidRPr="00D51EA8" w14:paraId="6E73B870" w14:textId="77777777" w:rsidTr="00B47535">
        <w:trPr>
          <w:trHeight w:val="20"/>
        </w:trPr>
        <w:tc>
          <w:tcPr>
            <w:tcW w:w="1174" w:type="pct"/>
            <w:vMerge/>
          </w:tcPr>
          <w:p w14:paraId="1B6CBF72" w14:textId="77777777" w:rsidR="00A12D3B" w:rsidRPr="000D7953" w:rsidRDefault="00A12D3B" w:rsidP="000659EB">
            <w:pPr>
              <w:pStyle w:val="TableParagraph"/>
              <w:ind w:left="57" w:right="57"/>
              <w:jc w:val="left"/>
              <w:rPr>
                <w:rFonts w:ascii="Arial" w:hAnsi="Arial" w:cs="Arial"/>
                <w:sz w:val="24"/>
                <w:szCs w:val="24"/>
                <w:lang w:val="ru-RU"/>
              </w:rPr>
            </w:pPr>
          </w:p>
        </w:tc>
        <w:tc>
          <w:tcPr>
            <w:tcW w:w="811" w:type="pct"/>
            <w:vMerge/>
          </w:tcPr>
          <w:p w14:paraId="35F94391" w14:textId="77777777" w:rsidR="00A12D3B" w:rsidRPr="000D7953" w:rsidRDefault="00A12D3B" w:rsidP="00271D0C">
            <w:pPr>
              <w:pStyle w:val="TableParagraph"/>
              <w:ind w:left="57" w:right="57"/>
              <w:jc w:val="left"/>
              <w:rPr>
                <w:rFonts w:ascii="Arial" w:hAnsi="Arial" w:cs="Arial"/>
                <w:sz w:val="24"/>
                <w:szCs w:val="24"/>
              </w:rPr>
            </w:pPr>
          </w:p>
        </w:tc>
        <w:tc>
          <w:tcPr>
            <w:tcW w:w="1250" w:type="pct"/>
          </w:tcPr>
          <w:p w14:paraId="36A1F2A2" w14:textId="10C1F1EC" w:rsidR="00A12D3B" w:rsidRPr="000D7953" w:rsidRDefault="00F36A5E" w:rsidP="00271D0C">
            <w:pPr>
              <w:pStyle w:val="TableParagraph"/>
              <w:ind w:left="57" w:right="57"/>
              <w:jc w:val="left"/>
              <w:rPr>
                <w:rFonts w:ascii="Arial" w:hAnsi="Arial" w:cs="Arial"/>
                <w:sz w:val="24"/>
                <w:szCs w:val="24"/>
              </w:rPr>
            </w:pPr>
            <w:r w:rsidRPr="000D7953">
              <w:rPr>
                <w:rFonts w:ascii="Arial" w:hAnsi="Arial" w:cs="Arial"/>
                <w:sz w:val="24"/>
                <w:szCs w:val="24"/>
              </w:rPr>
              <w:t>Количество образцов</w:t>
            </w:r>
            <w:r w:rsidR="00A12D3B" w:rsidRPr="000D7953">
              <w:rPr>
                <w:rFonts w:ascii="Arial" w:hAnsi="Arial" w:cs="Arial"/>
                <w:sz w:val="24"/>
                <w:szCs w:val="24"/>
              </w:rPr>
              <w:t xml:space="preserve"> для испытания</w:t>
            </w:r>
            <w:r w:rsidR="00A445EA" w:rsidRPr="000D7953">
              <w:rPr>
                <w:rFonts w:ascii="Arial" w:hAnsi="Arial" w:cs="Arial"/>
                <w:sz w:val="24"/>
                <w:szCs w:val="24"/>
                <w:vertAlign w:val="superscript"/>
                <w:lang w:val="ru-RU"/>
              </w:rPr>
              <w:t>1</w:t>
            </w:r>
            <w:r w:rsidR="00A12D3B" w:rsidRPr="000D7953">
              <w:rPr>
                <w:rFonts w:ascii="Arial" w:hAnsi="Arial" w:cs="Arial"/>
                <w:sz w:val="24"/>
                <w:szCs w:val="24"/>
                <w:vertAlign w:val="superscript"/>
                <w:lang w:val="ru-RU"/>
              </w:rPr>
              <w:t>)</w:t>
            </w:r>
          </w:p>
        </w:tc>
        <w:tc>
          <w:tcPr>
            <w:tcW w:w="957" w:type="pct"/>
          </w:tcPr>
          <w:p w14:paraId="7DE60C56" w14:textId="52AA3061" w:rsidR="00A12D3B" w:rsidRPr="000D7953" w:rsidRDefault="00E40CD6" w:rsidP="00271D0C">
            <w:pPr>
              <w:pStyle w:val="TableParagraph"/>
              <w:ind w:left="57" w:right="57"/>
              <w:jc w:val="left"/>
              <w:rPr>
                <w:rFonts w:ascii="Arial" w:hAnsi="Arial" w:cs="Arial"/>
                <w:sz w:val="24"/>
                <w:szCs w:val="24"/>
              </w:rPr>
            </w:pPr>
            <w:r w:rsidRPr="000D7953">
              <w:rPr>
                <w:rFonts w:ascii="Arial" w:hAnsi="Arial" w:cs="Arial"/>
                <w:sz w:val="24"/>
                <w:szCs w:val="24"/>
                <w:lang w:val="ru-RU"/>
              </w:rPr>
              <w:t>3</w:t>
            </w:r>
          </w:p>
        </w:tc>
        <w:tc>
          <w:tcPr>
            <w:tcW w:w="808" w:type="pct"/>
            <w:vMerge/>
          </w:tcPr>
          <w:p w14:paraId="7D743720" w14:textId="77777777" w:rsidR="00A12D3B" w:rsidRPr="000D7953" w:rsidRDefault="00A12D3B" w:rsidP="00271D0C">
            <w:pPr>
              <w:pStyle w:val="TableParagraph"/>
              <w:ind w:left="57" w:right="57"/>
              <w:jc w:val="left"/>
              <w:rPr>
                <w:rFonts w:ascii="Arial" w:hAnsi="Arial" w:cs="Arial"/>
                <w:sz w:val="24"/>
                <w:szCs w:val="24"/>
              </w:rPr>
            </w:pPr>
          </w:p>
        </w:tc>
      </w:tr>
      <w:tr w:rsidR="008205E0" w:rsidRPr="00D51EA8" w14:paraId="5FE36761" w14:textId="77777777" w:rsidTr="00B47535">
        <w:trPr>
          <w:trHeight w:val="316"/>
        </w:trPr>
        <w:tc>
          <w:tcPr>
            <w:tcW w:w="1174" w:type="pct"/>
            <w:vMerge w:val="restart"/>
            <w:tcBorders>
              <w:top w:val="single" w:sz="4" w:space="0" w:color="auto"/>
            </w:tcBorders>
          </w:tcPr>
          <w:p w14:paraId="31112B50" w14:textId="27274E64" w:rsidR="008205E0" w:rsidRPr="000D7953" w:rsidRDefault="008205E0" w:rsidP="00271D0C">
            <w:pPr>
              <w:ind w:left="57" w:right="57"/>
              <w:rPr>
                <w:rFonts w:ascii="Arial" w:hAnsi="Arial" w:cs="Arial"/>
                <w:sz w:val="24"/>
                <w:szCs w:val="24"/>
                <w:lang w:val="kk-KZ" w:eastAsia="kk-KZ"/>
              </w:rPr>
            </w:pPr>
            <w:bookmarkStart w:id="65" w:name="_Hlk143247619"/>
            <w:r w:rsidRPr="000D7953">
              <w:rPr>
                <w:rFonts w:ascii="Arial" w:hAnsi="Arial" w:cs="Arial"/>
                <w:i/>
                <w:sz w:val="24"/>
                <w:szCs w:val="24"/>
                <w:lang w:val="kk-KZ" w:eastAsia="kk-KZ"/>
              </w:rPr>
              <w:t>5</w:t>
            </w:r>
            <w:r w:rsidR="00584875" w:rsidRPr="000D7953">
              <w:rPr>
                <w:rFonts w:ascii="Arial" w:hAnsi="Arial" w:cs="Arial"/>
                <w:i/>
                <w:sz w:val="24"/>
                <w:szCs w:val="24"/>
                <w:lang w:val="kk-KZ" w:eastAsia="kk-KZ"/>
              </w:rPr>
              <w:t xml:space="preserve"> </w:t>
            </w:r>
            <w:r w:rsidR="00584875" w:rsidRPr="000D7953">
              <w:rPr>
                <w:rFonts w:ascii="Arial" w:hAnsi="Arial" w:cs="Arial"/>
                <w:sz w:val="24"/>
                <w:szCs w:val="24"/>
                <w:lang w:val="kk-KZ" w:eastAsia="kk-KZ"/>
              </w:rPr>
              <w:t>Стойкость к</w:t>
            </w:r>
            <w:r w:rsidRPr="000D7953">
              <w:rPr>
                <w:rFonts w:ascii="Arial" w:hAnsi="Arial" w:cs="Arial"/>
                <w:sz w:val="24"/>
                <w:szCs w:val="24"/>
                <w:lang w:val="kk-KZ" w:eastAsia="kk-KZ"/>
              </w:rPr>
              <w:t xml:space="preserve"> </w:t>
            </w:r>
            <w:r w:rsidR="00A07FCF" w:rsidRPr="000D7953">
              <w:rPr>
                <w:rFonts w:ascii="Arial" w:hAnsi="Arial" w:cs="Arial"/>
                <w:sz w:val="24"/>
                <w:szCs w:val="24"/>
                <w:lang w:val="kk-KZ" w:eastAsia="kk-KZ"/>
              </w:rPr>
              <w:t xml:space="preserve">МРТ </w:t>
            </w:r>
            <w:r w:rsidRPr="000D7953">
              <w:rPr>
                <w:rFonts w:ascii="Arial" w:hAnsi="Arial" w:cs="Arial"/>
                <w:sz w:val="24"/>
                <w:szCs w:val="24"/>
                <w:lang w:val="kk-KZ" w:eastAsia="kk-KZ"/>
              </w:rPr>
              <w:t>для ПЭ 100-RC</w:t>
            </w:r>
            <w:r w:rsidR="00B32C7A" w:rsidRPr="000D7953">
              <w:rPr>
                <w:rFonts w:ascii="Arial" w:hAnsi="Arial" w:cs="Arial"/>
                <w:sz w:val="24"/>
                <w:szCs w:val="24"/>
                <w:vertAlign w:val="superscript"/>
                <w:lang w:val="kk-KZ" w:eastAsia="kk-KZ"/>
              </w:rPr>
              <w:t>6</w:t>
            </w:r>
            <w:r w:rsidRPr="000D7953">
              <w:rPr>
                <w:rFonts w:ascii="Arial" w:hAnsi="Arial" w:cs="Arial"/>
                <w:sz w:val="24"/>
                <w:szCs w:val="24"/>
                <w:vertAlign w:val="superscript"/>
                <w:lang w:val="kk-KZ" w:eastAsia="kk-KZ"/>
              </w:rPr>
              <w:t>)</w:t>
            </w:r>
          </w:p>
        </w:tc>
        <w:tc>
          <w:tcPr>
            <w:tcW w:w="811" w:type="pct"/>
            <w:vMerge w:val="restart"/>
            <w:tcBorders>
              <w:top w:val="single" w:sz="4" w:space="0" w:color="auto"/>
            </w:tcBorders>
          </w:tcPr>
          <w:p w14:paraId="7AB758AD" w14:textId="6E7D4FFE" w:rsidR="008205E0" w:rsidRPr="000D7953" w:rsidRDefault="00C46773" w:rsidP="00271D0C">
            <w:pPr>
              <w:ind w:left="57" w:right="57"/>
              <w:rPr>
                <w:rFonts w:ascii="Arial" w:hAnsi="Arial" w:cs="Arial"/>
                <w:sz w:val="24"/>
                <w:szCs w:val="24"/>
                <w:lang w:val="kk-KZ" w:eastAsia="kk-KZ"/>
              </w:rPr>
            </w:pPr>
            <w:r w:rsidRPr="000D7953">
              <w:rPr>
                <w:rFonts w:ascii="Arial" w:hAnsi="Arial" w:cs="Arial"/>
                <w:sz w:val="24"/>
                <w:szCs w:val="24"/>
                <w:lang w:val="kk-KZ" w:eastAsia="kk-KZ"/>
              </w:rPr>
              <w:t>Без разрушения в процессе испытания</w:t>
            </w:r>
          </w:p>
        </w:tc>
        <w:tc>
          <w:tcPr>
            <w:tcW w:w="1250" w:type="pct"/>
            <w:tcBorders>
              <w:bottom w:val="single" w:sz="4" w:space="0" w:color="auto"/>
            </w:tcBorders>
          </w:tcPr>
          <w:p w14:paraId="6B1EF445" w14:textId="252CE36E" w:rsidR="008205E0" w:rsidRPr="000D7953" w:rsidRDefault="00A07FCF" w:rsidP="00271D0C">
            <w:pPr>
              <w:pStyle w:val="TableParagraph"/>
              <w:ind w:left="57" w:right="57"/>
              <w:jc w:val="left"/>
              <w:rPr>
                <w:rFonts w:ascii="Arial" w:hAnsi="Arial" w:cs="Arial"/>
                <w:sz w:val="24"/>
                <w:szCs w:val="24"/>
                <w:lang w:val="ru-RU"/>
              </w:rPr>
            </w:pPr>
            <w:r w:rsidRPr="000D7953">
              <w:rPr>
                <w:rFonts w:ascii="Arial" w:hAnsi="Arial" w:cs="Arial"/>
                <w:sz w:val="24"/>
                <w:szCs w:val="24"/>
                <w:lang w:val="ru-RU"/>
              </w:rPr>
              <w:t>Размер образца для испытания</w:t>
            </w:r>
          </w:p>
        </w:tc>
        <w:tc>
          <w:tcPr>
            <w:tcW w:w="957" w:type="pct"/>
            <w:tcBorders>
              <w:bottom w:val="single" w:sz="4" w:space="0" w:color="auto"/>
            </w:tcBorders>
          </w:tcPr>
          <w:p w14:paraId="1CFF58E4" w14:textId="26E2425A" w:rsidR="008205E0" w:rsidRPr="000D7953" w:rsidRDefault="00A07FCF" w:rsidP="00271D0C">
            <w:pPr>
              <w:pStyle w:val="TableParagraph"/>
              <w:ind w:left="57" w:right="57"/>
              <w:jc w:val="left"/>
              <w:rPr>
                <w:rFonts w:ascii="Arial" w:hAnsi="Arial" w:cs="Arial"/>
                <w:sz w:val="24"/>
                <w:szCs w:val="24"/>
              </w:rPr>
            </w:pPr>
            <w:r w:rsidRPr="000D7953">
              <w:rPr>
                <w:rFonts w:ascii="Arial" w:hAnsi="Arial" w:cs="Arial"/>
                <w:i/>
                <w:sz w:val="24"/>
                <w:szCs w:val="24"/>
                <w:lang w:val="en-US"/>
              </w:rPr>
              <w:t>d</w:t>
            </w:r>
            <w:r w:rsidRPr="000D7953">
              <w:rPr>
                <w:rFonts w:ascii="Arial" w:hAnsi="Arial" w:cs="Arial"/>
                <w:sz w:val="24"/>
                <w:szCs w:val="24"/>
                <w:vertAlign w:val="subscript"/>
                <w:lang w:val="en-US"/>
              </w:rPr>
              <w:t>n</w:t>
            </w:r>
            <w:r w:rsidRPr="000D7953">
              <w:rPr>
                <w:rFonts w:ascii="Arial" w:hAnsi="Arial" w:cs="Arial"/>
                <w:sz w:val="24"/>
                <w:szCs w:val="24"/>
                <w:lang w:val="ru-RU"/>
              </w:rPr>
              <w:t>:</w:t>
            </w:r>
            <w:r w:rsidR="008205E0" w:rsidRPr="000D7953">
              <w:rPr>
                <w:rFonts w:ascii="Arial" w:hAnsi="Arial" w:cs="Arial"/>
                <w:sz w:val="24"/>
                <w:szCs w:val="24"/>
              </w:rPr>
              <w:t>110 мм</w:t>
            </w:r>
            <w:r w:rsidRPr="000D7953">
              <w:rPr>
                <w:rFonts w:ascii="Arial" w:hAnsi="Arial" w:cs="Arial"/>
                <w:sz w:val="24"/>
                <w:szCs w:val="24"/>
              </w:rPr>
              <w:t xml:space="preserve"> SDR 11</w:t>
            </w:r>
          </w:p>
        </w:tc>
        <w:tc>
          <w:tcPr>
            <w:tcW w:w="808" w:type="pct"/>
            <w:vMerge w:val="restart"/>
            <w:tcBorders>
              <w:top w:val="single" w:sz="4" w:space="0" w:color="auto"/>
            </w:tcBorders>
          </w:tcPr>
          <w:p w14:paraId="0B01D209" w14:textId="52DF8776" w:rsidR="008205E0" w:rsidRPr="000D7953" w:rsidRDefault="00A07FCF" w:rsidP="00271D0C">
            <w:pPr>
              <w:ind w:left="57" w:right="57"/>
              <w:rPr>
                <w:rFonts w:ascii="Arial" w:hAnsi="Arial" w:cs="Arial"/>
                <w:sz w:val="24"/>
                <w:szCs w:val="24"/>
                <w:lang w:val="kk-KZ" w:eastAsia="kk-KZ"/>
              </w:rPr>
            </w:pPr>
            <w:r w:rsidRPr="000D7953">
              <w:rPr>
                <w:rFonts w:ascii="Arial" w:hAnsi="Arial" w:cs="Arial"/>
                <w:sz w:val="24"/>
                <w:szCs w:val="24"/>
                <w:lang w:val="kk-KZ" w:eastAsia="kk-KZ"/>
              </w:rPr>
              <w:t>По п</w:t>
            </w:r>
            <w:r w:rsidR="00843150" w:rsidRPr="000D7953">
              <w:rPr>
                <w:rFonts w:ascii="Arial" w:hAnsi="Arial" w:cs="Arial"/>
                <w:sz w:val="24"/>
                <w:szCs w:val="24"/>
                <w:lang w:val="kk-KZ" w:eastAsia="kk-KZ"/>
              </w:rPr>
              <w:t>риложен</w:t>
            </w:r>
            <w:r w:rsidR="002447DF" w:rsidRPr="000D7953">
              <w:rPr>
                <w:rFonts w:ascii="Arial" w:hAnsi="Arial" w:cs="Arial"/>
                <w:sz w:val="24"/>
                <w:szCs w:val="24"/>
                <w:lang w:val="kk-KZ" w:eastAsia="kk-KZ"/>
              </w:rPr>
              <w:t>и</w:t>
            </w:r>
            <w:r w:rsidRPr="000D7953">
              <w:rPr>
                <w:rFonts w:ascii="Arial" w:hAnsi="Arial" w:cs="Arial"/>
                <w:sz w:val="24"/>
                <w:szCs w:val="24"/>
                <w:lang w:val="kk-KZ" w:eastAsia="kk-KZ"/>
              </w:rPr>
              <w:t>ю</w:t>
            </w:r>
            <w:r w:rsidR="00843150" w:rsidRPr="000D7953">
              <w:rPr>
                <w:rFonts w:ascii="Arial" w:hAnsi="Arial" w:cs="Arial"/>
                <w:sz w:val="24"/>
                <w:szCs w:val="24"/>
                <w:lang w:val="kk-KZ" w:eastAsia="kk-KZ"/>
              </w:rPr>
              <w:t xml:space="preserve"> </w:t>
            </w:r>
            <w:r w:rsidR="00843150" w:rsidRPr="000D7953">
              <w:rPr>
                <w:rFonts w:ascii="Arial" w:hAnsi="Arial" w:cs="Arial"/>
                <w:sz w:val="24"/>
                <w:szCs w:val="24"/>
                <w:lang w:eastAsia="kk-KZ"/>
              </w:rPr>
              <w:t>D</w:t>
            </w:r>
            <w:r w:rsidR="00843150" w:rsidRPr="000D7953">
              <w:rPr>
                <w:rFonts w:ascii="Arial" w:hAnsi="Arial" w:cs="Arial"/>
                <w:sz w:val="24"/>
                <w:szCs w:val="24"/>
                <w:lang w:val="ru-RU" w:eastAsia="kk-KZ"/>
              </w:rPr>
              <w:t xml:space="preserve"> </w:t>
            </w:r>
            <w:r w:rsidR="008205E0" w:rsidRPr="000D7953">
              <w:rPr>
                <w:rFonts w:ascii="Arial" w:hAnsi="Arial" w:cs="Arial"/>
                <w:sz w:val="24"/>
                <w:szCs w:val="24"/>
                <w:lang w:val="kk-KZ" w:eastAsia="kk-KZ"/>
              </w:rPr>
              <w:t xml:space="preserve">ГОСТ </w:t>
            </w:r>
            <w:r w:rsidR="008205E0" w:rsidRPr="000D7953">
              <w:rPr>
                <w:rFonts w:ascii="Arial" w:hAnsi="Arial" w:cs="Arial"/>
                <w:sz w:val="24"/>
                <w:szCs w:val="24"/>
                <w:lang w:eastAsia="kk-KZ"/>
              </w:rPr>
              <w:t>ISO</w:t>
            </w:r>
            <w:r w:rsidR="008205E0" w:rsidRPr="000D7953">
              <w:rPr>
                <w:rFonts w:ascii="Arial" w:hAnsi="Arial" w:cs="Arial"/>
                <w:sz w:val="24"/>
                <w:szCs w:val="24"/>
                <w:lang w:val="ru-RU" w:eastAsia="kk-KZ"/>
              </w:rPr>
              <w:t xml:space="preserve"> 13479</w:t>
            </w:r>
          </w:p>
        </w:tc>
      </w:tr>
      <w:bookmarkEnd w:id="65"/>
      <w:tr w:rsidR="008205E0" w:rsidRPr="00D51EA8" w14:paraId="00DDCA47" w14:textId="77777777" w:rsidTr="00B47535">
        <w:trPr>
          <w:trHeight w:val="316"/>
        </w:trPr>
        <w:tc>
          <w:tcPr>
            <w:tcW w:w="1174" w:type="pct"/>
            <w:vMerge/>
          </w:tcPr>
          <w:p w14:paraId="6F8EBB35"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51B0E0AE" w14:textId="77777777" w:rsidR="008205E0" w:rsidRPr="000D7953" w:rsidRDefault="008205E0" w:rsidP="00271D0C">
            <w:pPr>
              <w:ind w:left="57" w:right="57"/>
              <w:rPr>
                <w:rFonts w:ascii="Arial" w:hAnsi="Arial" w:cs="Arial"/>
                <w:sz w:val="24"/>
                <w:szCs w:val="24"/>
                <w:lang w:val="kk-KZ" w:eastAsia="kk-KZ"/>
              </w:rPr>
            </w:pPr>
          </w:p>
        </w:tc>
        <w:tc>
          <w:tcPr>
            <w:tcW w:w="1250" w:type="pct"/>
            <w:tcBorders>
              <w:bottom w:val="single" w:sz="4" w:space="0" w:color="auto"/>
            </w:tcBorders>
          </w:tcPr>
          <w:p w14:paraId="56351341" w14:textId="3562FA6E"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Температура испытания</w:t>
            </w:r>
          </w:p>
        </w:tc>
        <w:tc>
          <w:tcPr>
            <w:tcW w:w="957" w:type="pct"/>
            <w:tcBorders>
              <w:bottom w:val="single" w:sz="4" w:space="0" w:color="auto"/>
            </w:tcBorders>
          </w:tcPr>
          <w:p w14:paraId="09A859F1" w14:textId="4088F818"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80 ºС</w:t>
            </w:r>
          </w:p>
        </w:tc>
        <w:tc>
          <w:tcPr>
            <w:tcW w:w="808" w:type="pct"/>
            <w:vMerge/>
          </w:tcPr>
          <w:p w14:paraId="1A8F2727" w14:textId="77777777" w:rsidR="008205E0" w:rsidRPr="000D7953" w:rsidRDefault="008205E0" w:rsidP="00271D0C">
            <w:pPr>
              <w:ind w:left="57" w:right="57"/>
              <w:rPr>
                <w:rFonts w:ascii="Arial" w:hAnsi="Arial" w:cs="Arial"/>
                <w:sz w:val="24"/>
                <w:szCs w:val="24"/>
                <w:lang w:val="kk-KZ" w:eastAsia="kk-KZ"/>
              </w:rPr>
            </w:pPr>
          </w:p>
        </w:tc>
      </w:tr>
      <w:tr w:rsidR="008205E0" w:rsidRPr="00D51EA8" w14:paraId="06A2FA85" w14:textId="77777777" w:rsidTr="00B47535">
        <w:trPr>
          <w:trHeight w:val="316"/>
        </w:trPr>
        <w:tc>
          <w:tcPr>
            <w:tcW w:w="1174" w:type="pct"/>
            <w:vMerge/>
          </w:tcPr>
          <w:p w14:paraId="57A5C7BB"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0DEC24C8" w14:textId="77777777" w:rsidR="008205E0" w:rsidRPr="000D7953" w:rsidRDefault="008205E0" w:rsidP="00271D0C">
            <w:pPr>
              <w:ind w:left="57" w:right="57"/>
              <w:rPr>
                <w:rFonts w:ascii="Arial" w:hAnsi="Arial" w:cs="Arial"/>
                <w:sz w:val="24"/>
                <w:szCs w:val="24"/>
                <w:lang w:val="kk-KZ" w:eastAsia="kk-KZ"/>
              </w:rPr>
            </w:pPr>
          </w:p>
        </w:tc>
        <w:tc>
          <w:tcPr>
            <w:tcW w:w="1250" w:type="pct"/>
            <w:tcBorders>
              <w:bottom w:val="single" w:sz="4" w:space="0" w:color="auto"/>
            </w:tcBorders>
          </w:tcPr>
          <w:p w14:paraId="312E2986" w14:textId="77777777" w:rsidR="008205E0" w:rsidRPr="000D7953" w:rsidRDefault="008205E0" w:rsidP="00271D0C">
            <w:pPr>
              <w:tabs>
                <w:tab w:val="left" w:pos="567"/>
              </w:tabs>
              <w:adjustRightInd w:val="0"/>
              <w:spacing w:before="40" w:after="40"/>
              <w:rPr>
                <w:rFonts w:ascii="Arial" w:hAnsi="Arial" w:cs="Arial"/>
                <w:sz w:val="24"/>
                <w:szCs w:val="24"/>
                <w:lang w:val="kk-KZ" w:eastAsia="kk-KZ"/>
              </w:rPr>
            </w:pPr>
            <w:r w:rsidRPr="000D7953">
              <w:rPr>
                <w:rFonts w:ascii="Arial" w:hAnsi="Arial" w:cs="Arial"/>
                <w:sz w:val="24"/>
                <w:szCs w:val="24"/>
                <w:lang w:val="kk-KZ" w:eastAsia="kk-KZ"/>
              </w:rPr>
              <w:t xml:space="preserve">Внутреннее испытательное давление для </w:t>
            </w:r>
          </w:p>
          <w:p w14:paraId="2B68B15C" w14:textId="2183F5E7" w:rsidR="008205E0" w:rsidRPr="000D7953" w:rsidRDefault="008205E0" w:rsidP="00271D0C">
            <w:pPr>
              <w:pStyle w:val="TableParagraph"/>
              <w:ind w:left="57" w:right="57"/>
              <w:jc w:val="left"/>
              <w:rPr>
                <w:rFonts w:ascii="Arial" w:hAnsi="Arial" w:cs="Arial"/>
                <w:sz w:val="24"/>
                <w:szCs w:val="24"/>
                <w:lang w:val="ru-RU"/>
              </w:rPr>
            </w:pPr>
            <w:r w:rsidRPr="000D7953">
              <w:rPr>
                <w:rFonts w:ascii="Arial" w:hAnsi="Arial" w:cs="Arial"/>
                <w:sz w:val="24"/>
                <w:szCs w:val="24"/>
              </w:rPr>
              <w:t>ПЭ 100-RC</w:t>
            </w:r>
            <w:r w:rsidR="00124CDD" w:rsidRPr="000D7953">
              <w:rPr>
                <w:rFonts w:ascii="Arial" w:hAnsi="Arial" w:cs="Arial"/>
                <w:sz w:val="24"/>
                <w:szCs w:val="24"/>
                <w:lang w:val="ru-RU"/>
              </w:rPr>
              <w:t xml:space="preserve">, </w:t>
            </w:r>
            <w:r w:rsidR="00124CDD" w:rsidRPr="000D7953">
              <w:rPr>
                <w:rFonts w:ascii="Arial" w:hAnsi="Arial" w:cs="Arial"/>
                <w:sz w:val="24"/>
                <w:szCs w:val="24"/>
                <w:lang w:val="en-US"/>
              </w:rPr>
              <w:t>SDR</w:t>
            </w:r>
            <w:r w:rsidR="00124CDD" w:rsidRPr="000D7953">
              <w:rPr>
                <w:rFonts w:ascii="Arial" w:hAnsi="Arial" w:cs="Arial"/>
                <w:sz w:val="24"/>
                <w:szCs w:val="24"/>
                <w:lang w:val="ru-RU"/>
              </w:rPr>
              <w:t xml:space="preserve"> 11</w:t>
            </w:r>
          </w:p>
        </w:tc>
        <w:tc>
          <w:tcPr>
            <w:tcW w:w="957" w:type="pct"/>
            <w:tcBorders>
              <w:bottom w:val="single" w:sz="4" w:space="0" w:color="auto"/>
            </w:tcBorders>
          </w:tcPr>
          <w:p w14:paraId="2A6B4AFF" w14:textId="7128E43D" w:rsidR="00A07FCF" w:rsidRPr="000D7953" w:rsidRDefault="00A07FCF" w:rsidP="00271D0C">
            <w:pPr>
              <w:adjustRightInd w:val="0"/>
              <w:rPr>
                <w:rFonts w:ascii="Arial" w:hAnsi="Arial" w:cs="Arial"/>
                <w:sz w:val="24"/>
                <w:szCs w:val="24"/>
                <w:lang w:val="kk-KZ" w:eastAsia="kk-KZ"/>
              </w:rPr>
            </w:pPr>
          </w:p>
          <w:p w14:paraId="48C8DC90" w14:textId="5CC2696F" w:rsidR="00A07FCF" w:rsidRPr="000D7953" w:rsidRDefault="00A07FCF" w:rsidP="00271D0C">
            <w:pPr>
              <w:adjustRightInd w:val="0"/>
              <w:rPr>
                <w:rFonts w:ascii="Arial" w:hAnsi="Arial" w:cs="Arial"/>
                <w:sz w:val="24"/>
                <w:szCs w:val="24"/>
                <w:lang w:val="kk-KZ" w:eastAsia="kk-KZ"/>
              </w:rPr>
            </w:pPr>
          </w:p>
          <w:p w14:paraId="2953C176" w14:textId="77777777" w:rsidR="00A07FCF" w:rsidRPr="000D7953" w:rsidRDefault="00A07FCF" w:rsidP="00271D0C">
            <w:pPr>
              <w:adjustRightInd w:val="0"/>
              <w:rPr>
                <w:rFonts w:ascii="Arial" w:hAnsi="Arial" w:cs="Arial"/>
                <w:sz w:val="24"/>
                <w:szCs w:val="24"/>
                <w:lang w:val="kk-KZ" w:eastAsia="kk-KZ"/>
              </w:rPr>
            </w:pPr>
          </w:p>
          <w:p w14:paraId="374BD56A" w14:textId="12994F4A"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9,2 бар</w:t>
            </w:r>
          </w:p>
        </w:tc>
        <w:tc>
          <w:tcPr>
            <w:tcW w:w="808" w:type="pct"/>
            <w:vMerge/>
          </w:tcPr>
          <w:p w14:paraId="7347054B" w14:textId="77777777" w:rsidR="008205E0" w:rsidRPr="000D7953" w:rsidRDefault="008205E0" w:rsidP="00271D0C">
            <w:pPr>
              <w:ind w:left="57" w:right="57"/>
              <w:rPr>
                <w:rFonts w:ascii="Arial" w:hAnsi="Arial" w:cs="Arial"/>
                <w:sz w:val="24"/>
                <w:szCs w:val="24"/>
                <w:lang w:val="kk-KZ" w:eastAsia="kk-KZ"/>
              </w:rPr>
            </w:pPr>
          </w:p>
        </w:tc>
      </w:tr>
      <w:tr w:rsidR="008205E0" w:rsidRPr="00D51EA8" w14:paraId="12761BBA" w14:textId="77777777" w:rsidTr="00B47535">
        <w:trPr>
          <w:trHeight w:val="316"/>
        </w:trPr>
        <w:tc>
          <w:tcPr>
            <w:tcW w:w="1174" w:type="pct"/>
            <w:vMerge/>
          </w:tcPr>
          <w:p w14:paraId="357185ED"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5F2BA51F" w14:textId="77777777" w:rsidR="008205E0" w:rsidRPr="000D7953" w:rsidRDefault="008205E0" w:rsidP="00271D0C">
            <w:pPr>
              <w:ind w:left="57" w:right="57"/>
              <w:rPr>
                <w:rFonts w:ascii="Arial" w:hAnsi="Arial" w:cs="Arial"/>
                <w:sz w:val="24"/>
                <w:szCs w:val="24"/>
                <w:lang w:val="kk-KZ" w:eastAsia="kk-KZ"/>
              </w:rPr>
            </w:pPr>
          </w:p>
        </w:tc>
        <w:tc>
          <w:tcPr>
            <w:tcW w:w="1250" w:type="pct"/>
            <w:tcBorders>
              <w:bottom w:val="single" w:sz="4" w:space="0" w:color="auto"/>
            </w:tcBorders>
          </w:tcPr>
          <w:p w14:paraId="0BBF4356" w14:textId="21BAA951"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Время испытания</w:t>
            </w:r>
          </w:p>
        </w:tc>
        <w:tc>
          <w:tcPr>
            <w:tcW w:w="957" w:type="pct"/>
            <w:tcBorders>
              <w:bottom w:val="single" w:sz="4" w:space="0" w:color="auto"/>
            </w:tcBorders>
          </w:tcPr>
          <w:p w14:paraId="286A6FCE" w14:textId="424B37B3" w:rsidR="008205E0" w:rsidRPr="000D7953" w:rsidRDefault="00435328" w:rsidP="00271D0C">
            <w:pPr>
              <w:pStyle w:val="TableParagraph"/>
              <w:ind w:left="57" w:right="57"/>
              <w:jc w:val="left"/>
              <w:rPr>
                <w:rFonts w:ascii="Arial" w:hAnsi="Arial" w:cs="Arial"/>
                <w:sz w:val="24"/>
                <w:szCs w:val="24"/>
              </w:rPr>
            </w:pPr>
            <w:r w:rsidRPr="000D7953">
              <w:rPr>
                <w:rFonts w:ascii="Arial" w:hAnsi="Arial" w:cs="Arial"/>
                <w:sz w:val="24"/>
                <w:szCs w:val="24"/>
              </w:rPr>
              <w:t>≥</w:t>
            </w:r>
            <w:r w:rsidRPr="000D7953">
              <w:rPr>
                <w:rFonts w:ascii="Arial" w:hAnsi="Arial" w:cs="Arial"/>
                <w:sz w:val="24"/>
                <w:szCs w:val="24"/>
                <w:lang w:val="ru-RU"/>
              </w:rPr>
              <w:t xml:space="preserve"> </w:t>
            </w:r>
            <w:r w:rsidR="008205E0" w:rsidRPr="000D7953">
              <w:rPr>
                <w:rFonts w:ascii="Arial" w:hAnsi="Arial" w:cs="Arial"/>
                <w:sz w:val="24"/>
                <w:szCs w:val="24"/>
              </w:rPr>
              <w:t>300 ч</w:t>
            </w:r>
          </w:p>
        </w:tc>
        <w:tc>
          <w:tcPr>
            <w:tcW w:w="808" w:type="pct"/>
            <w:vMerge/>
          </w:tcPr>
          <w:p w14:paraId="164FE7A3" w14:textId="77777777" w:rsidR="008205E0" w:rsidRPr="000D7953" w:rsidRDefault="008205E0" w:rsidP="00271D0C">
            <w:pPr>
              <w:ind w:left="57" w:right="57"/>
              <w:rPr>
                <w:rFonts w:ascii="Arial" w:hAnsi="Arial" w:cs="Arial"/>
                <w:sz w:val="24"/>
                <w:szCs w:val="24"/>
                <w:lang w:val="kk-KZ" w:eastAsia="kk-KZ"/>
              </w:rPr>
            </w:pPr>
          </w:p>
        </w:tc>
      </w:tr>
      <w:tr w:rsidR="008205E0" w:rsidRPr="00D51EA8" w14:paraId="08AED696" w14:textId="77777777" w:rsidTr="00B47535">
        <w:trPr>
          <w:trHeight w:val="316"/>
        </w:trPr>
        <w:tc>
          <w:tcPr>
            <w:tcW w:w="1174" w:type="pct"/>
            <w:vMerge/>
          </w:tcPr>
          <w:p w14:paraId="53C151CD"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3A6BFE6A" w14:textId="77777777" w:rsidR="008205E0" w:rsidRPr="000D7953" w:rsidRDefault="008205E0" w:rsidP="00271D0C">
            <w:pPr>
              <w:ind w:left="57" w:right="57"/>
              <w:rPr>
                <w:rFonts w:ascii="Arial" w:hAnsi="Arial" w:cs="Arial"/>
                <w:sz w:val="24"/>
                <w:szCs w:val="24"/>
                <w:lang w:val="kk-KZ" w:eastAsia="kk-KZ"/>
              </w:rPr>
            </w:pPr>
          </w:p>
        </w:tc>
        <w:tc>
          <w:tcPr>
            <w:tcW w:w="1250" w:type="pct"/>
            <w:tcBorders>
              <w:bottom w:val="single" w:sz="4" w:space="0" w:color="auto"/>
            </w:tcBorders>
          </w:tcPr>
          <w:p w14:paraId="5C0BF349" w14:textId="0DD5DC12"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Среда испытаний</w:t>
            </w:r>
          </w:p>
        </w:tc>
        <w:tc>
          <w:tcPr>
            <w:tcW w:w="957" w:type="pct"/>
            <w:tcBorders>
              <w:bottom w:val="single" w:sz="4" w:space="0" w:color="auto"/>
            </w:tcBorders>
          </w:tcPr>
          <w:p w14:paraId="51811BFF" w14:textId="06D713CB" w:rsidR="008205E0" w:rsidRPr="000D7953" w:rsidRDefault="008205E0" w:rsidP="00271D0C">
            <w:pPr>
              <w:pStyle w:val="TableParagraph"/>
              <w:ind w:left="57" w:right="57"/>
              <w:jc w:val="left"/>
              <w:rPr>
                <w:rFonts w:ascii="Arial" w:hAnsi="Arial" w:cs="Arial"/>
                <w:sz w:val="24"/>
                <w:szCs w:val="24"/>
                <w:lang w:val="ru-RU"/>
              </w:rPr>
            </w:pPr>
            <w:r w:rsidRPr="000D7953">
              <w:rPr>
                <w:rFonts w:ascii="Arial" w:hAnsi="Arial" w:cs="Arial"/>
                <w:sz w:val="24"/>
                <w:szCs w:val="24"/>
              </w:rPr>
              <w:t>Вода в нонилфенол-этоксилате</w:t>
            </w:r>
            <w:r w:rsidR="00B32C7A" w:rsidRPr="000D7953">
              <w:rPr>
                <w:rFonts w:ascii="Arial" w:hAnsi="Arial" w:cs="Arial"/>
                <w:sz w:val="24"/>
                <w:szCs w:val="24"/>
                <w:vertAlign w:val="superscript"/>
                <w:lang w:val="ru-RU"/>
              </w:rPr>
              <w:t>7</w:t>
            </w:r>
            <w:r w:rsidRPr="000D7953">
              <w:rPr>
                <w:rFonts w:ascii="Arial" w:hAnsi="Arial" w:cs="Arial"/>
                <w:sz w:val="24"/>
                <w:szCs w:val="24"/>
                <w:vertAlign w:val="superscript"/>
              </w:rPr>
              <w:t>)</w:t>
            </w:r>
          </w:p>
        </w:tc>
        <w:tc>
          <w:tcPr>
            <w:tcW w:w="808" w:type="pct"/>
            <w:vMerge/>
          </w:tcPr>
          <w:p w14:paraId="611BF5BA" w14:textId="77777777" w:rsidR="008205E0" w:rsidRPr="000D7953" w:rsidRDefault="008205E0" w:rsidP="00271D0C">
            <w:pPr>
              <w:ind w:left="57" w:right="57"/>
              <w:rPr>
                <w:rFonts w:ascii="Arial" w:hAnsi="Arial" w:cs="Arial"/>
                <w:sz w:val="24"/>
                <w:szCs w:val="24"/>
                <w:lang w:val="kk-KZ" w:eastAsia="kk-KZ"/>
              </w:rPr>
            </w:pPr>
          </w:p>
        </w:tc>
      </w:tr>
      <w:tr w:rsidR="008205E0" w:rsidRPr="00D51EA8" w14:paraId="4CEB7ECD" w14:textId="77777777" w:rsidTr="00B47535">
        <w:trPr>
          <w:trHeight w:val="316"/>
        </w:trPr>
        <w:tc>
          <w:tcPr>
            <w:tcW w:w="1174" w:type="pct"/>
            <w:vMerge/>
          </w:tcPr>
          <w:p w14:paraId="79A3B833"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18DE680D" w14:textId="77777777" w:rsidR="008205E0" w:rsidRPr="000D7953" w:rsidRDefault="008205E0" w:rsidP="00271D0C">
            <w:pPr>
              <w:ind w:left="57" w:right="57"/>
              <w:rPr>
                <w:rFonts w:ascii="Arial" w:hAnsi="Arial" w:cs="Arial"/>
                <w:sz w:val="24"/>
                <w:szCs w:val="24"/>
                <w:lang w:val="kk-KZ" w:eastAsia="kk-KZ"/>
              </w:rPr>
            </w:pPr>
          </w:p>
        </w:tc>
        <w:tc>
          <w:tcPr>
            <w:tcW w:w="1250" w:type="pct"/>
          </w:tcPr>
          <w:p w14:paraId="274A8760" w14:textId="17B0442B" w:rsidR="008205E0" w:rsidRPr="000D7953" w:rsidRDefault="008205E0" w:rsidP="00271D0C">
            <w:pPr>
              <w:pStyle w:val="TableParagraph"/>
              <w:ind w:left="57" w:right="57"/>
              <w:jc w:val="left"/>
              <w:rPr>
                <w:rFonts w:ascii="Arial" w:hAnsi="Arial" w:cs="Arial"/>
                <w:sz w:val="24"/>
                <w:szCs w:val="24"/>
                <w:lang w:val="ru-RU"/>
              </w:rPr>
            </w:pPr>
            <w:bookmarkStart w:id="66" w:name="_Hlk227163868"/>
            <w:r w:rsidRPr="000D7953">
              <w:rPr>
                <w:rFonts w:ascii="Arial" w:hAnsi="Arial" w:cs="Arial"/>
                <w:sz w:val="24"/>
                <w:szCs w:val="24"/>
              </w:rPr>
              <w:t>Концентрация</w:t>
            </w:r>
            <w:r w:rsidR="00A07FCF" w:rsidRPr="000D7953">
              <w:rPr>
                <w:rFonts w:ascii="Arial" w:hAnsi="Arial" w:cs="Arial"/>
                <w:sz w:val="24"/>
                <w:szCs w:val="24"/>
                <w:lang w:val="ru-RU"/>
              </w:rPr>
              <w:t xml:space="preserve"> детергента</w:t>
            </w:r>
            <w:bookmarkEnd w:id="66"/>
          </w:p>
        </w:tc>
        <w:tc>
          <w:tcPr>
            <w:tcW w:w="957" w:type="pct"/>
          </w:tcPr>
          <w:p w14:paraId="713840BE" w14:textId="31E2ADB6" w:rsidR="008205E0" w:rsidRPr="000D7953" w:rsidRDefault="008205E0" w:rsidP="00271D0C">
            <w:pPr>
              <w:pStyle w:val="TableParagraph"/>
              <w:ind w:left="57" w:right="57"/>
              <w:jc w:val="left"/>
              <w:rPr>
                <w:rFonts w:ascii="Arial" w:hAnsi="Arial" w:cs="Arial"/>
                <w:sz w:val="24"/>
                <w:szCs w:val="24"/>
              </w:rPr>
            </w:pPr>
            <w:r w:rsidRPr="000D7953">
              <w:rPr>
                <w:rFonts w:ascii="Arial" w:hAnsi="Arial" w:cs="Arial"/>
                <w:sz w:val="24"/>
                <w:szCs w:val="24"/>
              </w:rPr>
              <w:t>2</w:t>
            </w:r>
            <w:r w:rsidR="002E4C52" w:rsidRPr="000D7953">
              <w:rPr>
                <w:rFonts w:ascii="Arial" w:hAnsi="Arial" w:cs="Arial"/>
                <w:sz w:val="24"/>
                <w:szCs w:val="24"/>
                <w:lang w:val="ru-RU"/>
              </w:rPr>
              <w:t xml:space="preserve"> </w:t>
            </w:r>
            <w:r w:rsidRPr="000D7953">
              <w:rPr>
                <w:rFonts w:ascii="Arial" w:hAnsi="Arial" w:cs="Arial"/>
                <w:sz w:val="24"/>
                <w:szCs w:val="24"/>
              </w:rPr>
              <w:t>%</w:t>
            </w:r>
          </w:p>
        </w:tc>
        <w:tc>
          <w:tcPr>
            <w:tcW w:w="808" w:type="pct"/>
            <w:vMerge/>
          </w:tcPr>
          <w:p w14:paraId="1618B52F" w14:textId="77777777" w:rsidR="008205E0" w:rsidRPr="000D7953" w:rsidRDefault="008205E0" w:rsidP="00271D0C">
            <w:pPr>
              <w:ind w:left="57" w:right="57"/>
              <w:rPr>
                <w:rFonts w:ascii="Arial" w:hAnsi="Arial" w:cs="Arial"/>
                <w:sz w:val="24"/>
                <w:szCs w:val="24"/>
                <w:lang w:val="kk-KZ" w:eastAsia="kk-KZ"/>
              </w:rPr>
            </w:pPr>
          </w:p>
        </w:tc>
      </w:tr>
      <w:tr w:rsidR="008205E0" w:rsidRPr="00D51EA8" w14:paraId="1AE0EABC" w14:textId="77777777" w:rsidTr="00B47535">
        <w:trPr>
          <w:trHeight w:val="316"/>
        </w:trPr>
        <w:tc>
          <w:tcPr>
            <w:tcW w:w="1174" w:type="pct"/>
            <w:vMerge/>
          </w:tcPr>
          <w:p w14:paraId="60B30560" w14:textId="77777777" w:rsidR="008205E0" w:rsidRPr="000D7953" w:rsidRDefault="008205E0" w:rsidP="00271D0C">
            <w:pPr>
              <w:ind w:left="57" w:right="57"/>
              <w:rPr>
                <w:rFonts w:ascii="Arial" w:hAnsi="Arial" w:cs="Arial"/>
                <w:sz w:val="24"/>
                <w:szCs w:val="24"/>
                <w:lang w:val="kk-KZ" w:eastAsia="kk-KZ"/>
              </w:rPr>
            </w:pPr>
          </w:p>
        </w:tc>
        <w:tc>
          <w:tcPr>
            <w:tcW w:w="811" w:type="pct"/>
            <w:vMerge/>
          </w:tcPr>
          <w:p w14:paraId="4EE20E20" w14:textId="77777777" w:rsidR="008205E0" w:rsidRPr="000D7953" w:rsidRDefault="008205E0" w:rsidP="00271D0C">
            <w:pPr>
              <w:ind w:left="57" w:right="57"/>
              <w:rPr>
                <w:rFonts w:ascii="Arial" w:hAnsi="Arial" w:cs="Arial"/>
                <w:sz w:val="24"/>
                <w:szCs w:val="24"/>
                <w:lang w:val="kk-KZ" w:eastAsia="kk-KZ"/>
              </w:rPr>
            </w:pPr>
          </w:p>
        </w:tc>
        <w:tc>
          <w:tcPr>
            <w:tcW w:w="1250" w:type="pct"/>
          </w:tcPr>
          <w:p w14:paraId="5144C67A" w14:textId="1B65EC8E" w:rsidR="008205E0" w:rsidRPr="000D7953" w:rsidRDefault="00F36A5E" w:rsidP="00271D0C">
            <w:pPr>
              <w:pStyle w:val="TableParagraph"/>
              <w:ind w:left="57" w:right="57"/>
              <w:jc w:val="left"/>
              <w:rPr>
                <w:rFonts w:ascii="Arial" w:hAnsi="Arial" w:cs="Arial"/>
                <w:sz w:val="24"/>
                <w:szCs w:val="24"/>
              </w:rPr>
            </w:pPr>
            <w:r w:rsidRPr="000D7953">
              <w:rPr>
                <w:rFonts w:ascii="Arial" w:hAnsi="Arial" w:cs="Arial"/>
                <w:sz w:val="24"/>
                <w:szCs w:val="24"/>
              </w:rPr>
              <w:t>Количество образцов</w:t>
            </w:r>
            <w:r w:rsidR="006E764B" w:rsidRPr="000D7953">
              <w:rPr>
                <w:rFonts w:ascii="Arial" w:hAnsi="Arial" w:cs="Arial"/>
                <w:sz w:val="24"/>
                <w:szCs w:val="24"/>
              </w:rPr>
              <w:t xml:space="preserve"> для испытани</w:t>
            </w:r>
            <w:r w:rsidR="00A07FCF" w:rsidRPr="000D7953">
              <w:rPr>
                <w:rFonts w:ascii="Arial" w:hAnsi="Arial" w:cs="Arial"/>
                <w:sz w:val="24"/>
                <w:szCs w:val="24"/>
                <w:lang w:val="ru-RU"/>
              </w:rPr>
              <w:t>й</w:t>
            </w:r>
            <w:r w:rsidR="006E764B" w:rsidRPr="000D7953">
              <w:rPr>
                <w:rFonts w:ascii="Arial" w:hAnsi="Arial" w:cs="Arial"/>
                <w:sz w:val="24"/>
                <w:szCs w:val="24"/>
                <w:vertAlign w:val="superscript"/>
                <w:lang w:val="ru-RU"/>
              </w:rPr>
              <w:t>1)</w:t>
            </w:r>
          </w:p>
        </w:tc>
        <w:tc>
          <w:tcPr>
            <w:tcW w:w="957" w:type="pct"/>
          </w:tcPr>
          <w:p w14:paraId="567F22E4" w14:textId="3D777026" w:rsidR="008205E0" w:rsidRPr="000D7953" w:rsidRDefault="00CE3F01" w:rsidP="00271D0C">
            <w:pPr>
              <w:pStyle w:val="TableParagraph"/>
              <w:ind w:left="57" w:right="57"/>
              <w:jc w:val="left"/>
              <w:rPr>
                <w:rFonts w:ascii="Arial" w:hAnsi="Arial" w:cs="Arial"/>
                <w:sz w:val="24"/>
                <w:szCs w:val="24"/>
                <w:lang w:val="ru-RU"/>
              </w:rPr>
            </w:pPr>
            <w:r w:rsidRPr="000D7953">
              <w:rPr>
                <w:rFonts w:ascii="Arial" w:hAnsi="Arial" w:cs="Arial"/>
                <w:sz w:val="24"/>
                <w:szCs w:val="24"/>
                <w:lang w:val="ru-RU"/>
              </w:rPr>
              <w:t>3</w:t>
            </w:r>
          </w:p>
        </w:tc>
        <w:tc>
          <w:tcPr>
            <w:tcW w:w="808" w:type="pct"/>
            <w:vMerge/>
          </w:tcPr>
          <w:p w14:paraId="666A663C" w14:textId="77777777" w:rsidR="008205E0" w:rsidRPr="000D7953" w:rsidRDefault="008205E0" w:rsidP="00271D0C">
            <w:pPr>
              <w:ind w:left="57" w:right="57"/>
              <w:rPr>
                <w:rFonts w:ascii="Arial" w:hAnsi="Arial" w:cs="Arial"/>
                <w:sz w:val="24"/>
                <w:szCs w:val="24"/>
                <w:lang w:val="kk-KZ" w:eastAsia="kk-KZ"/>
              </w:rPr>
            </w:pPr>
          </w:p>
        </w:tc>
      </w:tr>
      <w:tr w:rsidR="00D41263" w:rsidRPr="00D51EA8" w14:paraId="1CE4E91E" w14:textId="77777777" w:rsidTr="00B47535">
        <w:trPr>
          <w:trHeight w:val="316"/>
        </w:trPr>
        <w:tc>
          <w:tcPr>
            <w:tcW w:w="1174" w:type="pct"/>
            <w:vMerge w:val="restart"/>
          </w:tcPr>
          <w:p w14:paraId="1921F415" w14:textId="1F5D59D3" w:rsidR="00D41263" w:rsidRPr="000D7953" w:rsidRDefault="00D41263" w:rsidP="00D41263">
            <w:pPr>
              <w:ind w:left="57" w:right="57"/>
              <w:rPr>
                <w:rFonts w:ascii="Arial" w:eastAsia="ArialMT" w:hAnsi="Arial" w:cs="Arial"/>
                <w:sz w:val="24"/>
                <w:szCs w:val="24"/>
                <w:lang w:val="ru-RU"/>
              </w:rPr>
            </w:pPr>
            <w:r w:rsidRPr="000D7953">
              <w:rPr>
                <w:rFonts w:ascii="Arial" w:eastAsia="ArialMT" w:hAnsi="Arial" w:cs="Arial"/>
                <w:i/>
                <w:sz w:val="24"/>
                <w:szCs w:val="24"/>
                <w:lang w:val="ru-RU"/>
              </w:rPr>
              <w:t>6</w:t>
            </w:r>
            <w:r w:rsidRPr="000D7953">
              <w:rPr>
                <w:rFonts w:ascii="Arial" w:eastAsia="ArialMT" w:hAnsi="Arial" w:cs="Arial"/>
                <w:sz w:val="24"/>
                <w:szCs w:val="24"/>
                <w:lang w:val="ru-RU"/>
              </w:rPr>
              <w:t xml:space="preserve"> </w:t>
            </w:r>
            <w:r w:rsidR="000239B4" w:rsidRPr="000D7953">
              <w:rPr>
                <w:rFonts w:ascii="Arial" w:eastAsia="MS Mincho" w:hAnsi="Arial" w:cs="Arial"/>
                <w:sz w:val="24"/>
                <w:szCs w:val="24"/>
                <w:lang w:val="ru-RU"/>
              </w:rPr>
              <w:t xml:space="preserve">Предел прочности при растяжении сварного стыкового соединения </w:t>
            </w:r>
            <w:r w:rsidR="00B578D8" w:rsidRPr="000D7953">
              <w:rPr>
                <w:rFonts w:ascii="Arial" w:eastAsia="ArialMT" w:hAnsi="Arial" w:cs="Arial"/>
                <w:sz w:val="24"/>
                <w:szCs w:val="24"/>
                <w:lang w:val="ru-RU"/>
              </w:rPr>
              <w:t>(тип разрушения)</w:t>
            </w:r>
          </w:p>
        </w:tc>
        <w:tc>
          <w:tcPr>
            <w:tcW w:w="811" w:type="pct"/>
            <w:vMerge w:val="restart"/>
          </w:tcPr>
          <w:p w14:paraId="2C495064" w14:textId="77777777" w:rsidR="00D41263" w:rsidRPr="000D7953" w:rsidRDefault="00D41263" w:rsidP="00D41263">
            <w:pPr>
              <w:ind w:left="57" w:right="57"/>
              <w:rPr>
                <w:rFonts w:ascii="Arial" w:eastAsia="ArialMT" w:hAnsi="Arial" w:cs="Arial"/>
                <w:sz w:val="24"/>
                <w:szCs w:val="24"/>
                <w:lang w:val="ru-RU"/>
              </w:rPr>
            </w:pPr>
            <w:r w:rsidRPr="000D7953">
              <w:rPr>
                <w:rFonts w:ascii="Arial" w:eastAsia="ArialMT" w:hAnsi="Arial" w:cs="Arial"/>
                <w:sz w:val="24"/>
                <w:szCs w:val="24"/>
                <w:lang w:val="ru-RU"/>
              </w:rPr>
              <w:t>Пластическое разрушение — положительный результат.</w:t>
            </w:r>
          </w:p>
          <w:p w14:paraId="469D7AEF" w14:textId="3030C4B3" w:rsidR="00D41263" w:rsidRPr="000D7953" w:rsidRDefault="00D41263" w:rsidP="00D41263">
            <w:pPr>
              <w:ind w:left="57" w:right="57"/>
              <w:rPr>
                <w:rFonts w:ascii="Arial" w:eastAsia="ArialMT" w:hAnsi="Arial" w:cs="Arial"/>
                <w:sz w:val="24"/>
                <w:szCs w:val="24"/>
                <w:lang w:val="ru-RU"/>
              </w:rPr>
            </w:pPr>
            <w:r w:rsidRPr="000D7953">
              <w:rPr>
                <w:rFonts w:ascii="Arial" w:eastAsia="ArialMT" w:hAnsi="Arial" w:cs="Arial"/>
                <w:sz w:val="24"/>
                <w:szCs w:val="24"/>
                <w:lang w:val="ru-RU"/>
              </w:rPr>
              <w:t xml:space="preserve">Хрупкое разрушение — отрицательный результат </w:t>
            </w:r>
          </w:p>
        </w:tc>
        <w:tc>
          <w:tcPr>
            <w:tcW w:w="1250" w:type="pct"/>
            <w:tcBorders>
              <w:bottom w:val="single" w:sz="4" w:space="0" w:color="auto"/>
            </w:tcBorders>
          </w:tcPr>
          <w:p w14:paraId="2281EA3C" w14:textId="59F6DAF2" w:rsidR="00D41263" w:rsidRPr="000D7953" w:rsidRDefault="00D41263" w:rsidP="00D41263">
            <w:pPr>
              <w:adjustRightInd w:val="0"/>
              <w:rPr>
                <w:rFonts w:ascii="Arial" w:eastAsia="ArialMT" w:hAnsi="Arial" w:cs="Arial"/>
                <w:sz w:val="24"/>
                <w:szCs w:val="24"/>
                <w:lang w:val="ru-RU"/>
              </w:rPr>
            </w:pPr>
            <w:r w:rsidRPr="000D7953">
              <w:rPr>
                <w:rFonts w:ascii="Arial" w:hAnsi="Arial" w:cs="Arial"/>
                <w:sz w:val="24"/>
                <w:szCs w:val="24"/>
                <w:lang w:val="ru-RU"/>
              </w:rPr>
              <w:t>Размер образца для испытания</w:t>
            </w:r>
          </w:p>
        </w:tc>
        <w:tc>
          <w:tcPr>
            <w:tcW w:w="957" w:type="pct"/>
            <w:tcBorders>
              <w:bottom w:val="single" w:sz="4" w:space="0" w:color="auto"/>
            </w:tcBorders>
          </w:tcPr>
          <w:p w14:paraId="6D03B73E" w14:textId="6E3A6089" w:rsidR="00D41263" w:rsidRPr="000D7953" w:rsidRDefault="00D41263" w:rsidP="00D41263">
            <w:pPr>
              <w:pStyle w:val="TableParagraph"/>
              <w:ind w:left="57" w:right="57"/>
              <w:jc w:val="left"/>
              <w:rPr>
                <w:rFonts w:ascii="Arial" w:eastAsia="ArialMT" w:hAnsi="Arial" w:cs="Arial"/>
                <w:sz w:val="24"/>
                <w:szCs w:val="24"/>
                <w:lang w:val="ru-RU"/>
              </w:rPr>
            </w:pPr>
            <w:r w:rsidRPr="000D7953">
              <w:rPr>
                <w:rFonts w:ascii="Arial" w:hAnsi="Arial" w:cs="Arial"/>
                <w:i/>
                <w:sz w:val="24"/>
                <w:szCs w:val="24"/>
                <w:lang w:val="en-US"/>
              </w:rPr>
              <w:t>d</w:t>
            </w:r>
            <w:r w:rsidRPr="000D7953">
              <w:rPr>
                <w:rFonts w:ascii="Arial" w:hAnsi="Arial" w:cs="Arial"/>
                <w:sz w:val="24"/>
                <w:szCs w:val="24"/>
                <w:vertAlign w:val="subscript"/>
                <w:lang w:val="en-US"/>
              </w:rPr>
              <w:t>n</w:t>
            </w:r>
            <w:r w:rsidRPr="000D7953">
              <w:rPr>
                <w:rFonts w:ascii="Arial" w:hAnsi="Arial" w:cs="Arial"/>
                <w:sz w:val="24"/>
                <w:szCs w:val="24"/>
                <w:lang w:val="ru-RU"/>
              </w:rPr>
              <w:t>:</w:t>
            </w:r>
            <w:r w:rsidRPr="000D7953">
              <w:rPr>
                <w:rFonts w:ascii="Arial" w:hAnsi="Arial" w:cs="Arial"/>
                <w:sz w:val="24"/>
                <w:szCs w:val="24"/>
              </w:rPr>
              <w:t>110 мм SDR 11</w:t>
            </w:r>
          </w:p>
        </w:tc>
        <w:tc>
          <w:tcPr>
            <w:tcW w:w="808" w:type="pct"/>
            <w:vMerge w:val="restart"/>
          </w:tcPr>
          <w:p w14:paraId="4299AF3F" w14:textId="259A6658" w:rsidR="00D41263" w:rsidRPr="000D7953" w:rsidRDefault="00D41263" w:rsidP="00D41263">
            <w:pPr>
              <w:ind w:left="57" w:right="57"/>
              <w:rPr>
                <w:rFonts w:ascii="Arial" w:eastAsia="Arial Unicode MS" w:hAnsi="Arial" w:cs="Arial"/>
                <w:sz w:val="24"/>
                <w:szCs w:val="24"/>
              </w:rPr>
            </w:pPr>
            <w:r w:rsidRPr="000D7953">
              <w:rPr>
                <w:rFonts w:ascii="Arial" w:eastAsia="Arial Unicode MS" w:hAnsi="Arial" w:cs="Arial"/>
                <w:sz w:val="24"/>
                <w:szCs w:val="24"/>
                <w:lang w:val="ru-RU"/>
              </w:rPr>
              <w:t xml:space="preserve">По </w:t>
            </w:r>
            <w:r w:rsidRPr="000D7953">
              <w:rPr>
                <w:rFonts w:ascii="Arial" w:eastAsia="Arial Unicode MS" w:hAnsi="Arial" w:cs="Arial"/>
                <w:sz w:val="24"/>
                <w:szCs w:val="24"/>
              </w:rPr>
              <w:t>ГОСТ ISO 13953</w:t>
            </w:r>
          </w:p>
        </w:tc>
      </w:tr>
      <w:tr w:rsidR="004042F7" w:rsidRPr="00D51EA8" w14:paraId="1A81D34C" w14:textId="77777777" w:rsidTr="00B47535">
        <w:trPr>
          <w:trHeight w:val="316"/>
        </w:trPr>
        <w:tc>
          <w:tcPr>
            <w:tcW w:w="1174" w:type="pct"/>
            <w:vMerge/>
          </w:tcPr>
          <w:p w14:paraId="1054BC8A" w14:textId="3F1ACA21" w:rsidR="004042F7" w:rsidRPr="00D51EA8" w:rsidRDefault="004042F7" w:rsidP="00EF2A80">
            <w:pPr>
              <w:ind w:left="57" w:right="57"/>
              <w:rPr>
                <w:rFonts w:ascii="Arial" w:hAnsi="Arial" w:cs="Arial"/>
                <w:b/>
                <w:i/>
                <w:sz w:val="24"/>
                <w:szCs w:val="24"/>
                <w:lang w:val="ru-RU" w:eastAsia="kk-KZ"/>
              </w:rPr>
            </w:pPr>
          </w:p>
        </w:tc>
        <w:tc>
          <w:tcPr>
            <w:tcW w:w="811" w:type="pct"/>
            <w:vMerge/>
          </w:tcPr>
          <w:p w14:paraId="1DD1B0E8" w14:textId="77A794DA" w:rsidR="004042F7" w:rsidRPr="00D51EA8" w:rsidRDefault="004042F7" w:rsidP="00EF2A80">
            <w:pPr>
              <w:ind w:left="57" w:right="57"/>
              <w:rPr>
                <w:rFonts w:ascii="Arial" w:hAnsi="Arial" w:cs="Arial"/>
                <w:b/>
                <w:i/>
                <w:sz w:val="24"/>
                <w:szCs w:val="24"/>
                <w:lang w:val="ru-RU" w:eastAsia="kk-KZ"/>
              </w:rPr>
            </w:pPr>
          </w:p>
        </w:tc>
        <w:tc>
          <w:tcPr>
            <w:tcW w:w="1250" w:type="pct"/>
            <w:tcBorders>
              <w:bottom w:val="single" w:sz="4" w:space="0" w:color="auto"/>
            </w:tcBorders>
          </w:tcPr>
          <w:p w14:paraId="107C85A8" w14:textId="23D1327E" w:rsidR="004042F7" w:rsidRPr="00D51EA8" w:rsidRDefault="004042F7" w:rsidP="0019506A">
            <w:pPr>
              <w:adjustRightInd w:val="0"/>
              <w:rPr>
                <w:rFonts w:ascii="Arial" w:eastAsia="ArialMT" w:hAnsi="Arial" w:cs="Arial"/>
                <w:sz w:val="24"/>
                <w:szCs w:val="24"/>
                <w:lang w:val="ru-RU"/>
              </w:rPr>
            </w:pPr>
            <w:r w:rsidRPr="00D51EA8">
              <w:rPr>
                <w:rFonts w:ascii="Arial" w:eastAsia="ArialMT" w:hAnsi="Arial" w:cs="Arial"/>
                <w:sz w:val="24"/>
                <w:szCs w:val="24"/>
                <w:lang w:val="ru-RU"/>
              </w:rPr>
              <w:t>Температура</w:t>
            </w:r>
            <w:r w:rsidR="0019506A" w:rsidRPr="00D51EA8">
              <w:rPr>
                <w:rFonts w:ascii="Arial" w:eastAsia="ArialMT" w:hAnsi="Arial" w:cs="Arial"/>
                <w:sz w:val="24"/>
                <w:szCs w:val="24"/>
                <w:lang w:val="ru-RU"/>
              </w:rPr>
              <w:t xml:space="preserve"> </w:t>
            </w:r>
            <w:r w:rsidRPr="00D51EA8">
              <w:rPr>
                <w:rFonts w:ascii="Arial" w:eastAsia="ArialMT" w:hAnsi="Arial" w:cs="Arial"/>
                <w:sz w:val="24"/>
                <w:szCs w:val="24"/>
                <w:lang w:val="ru-RU"/>
              </w:rPr>
              <w:t>испытания</w:t>
            </w:r>
          </w:p>
        </w:tc>
        <w:tc>
          <w:tcPr>
            <w:tcW w:w="957" w:type="pct"/>
            <w:tcBorders>
              <w:bottom w:val="single" w:sz="4" w:space="0" w:color="auto"/>
            </w:tcBorders>
          </w:tcPr>
          <w:p w14:paraId="14203B8D" w14:textId="4BA76AE4" w:rsidR="004042F7" w:rsidRPr="00D51EA8" w:rsidRDefault="004042F7" w:rsidP="00EF2A80">
            <w:pPr>
              <w:pStyle w:val="TableParagraph"/>
              <w:ind w:left="57" w:right="57"/>
              <w:jc w:val="left"/>
              <w:rPr>
                <w:rFonts w:ascii="Arial" w:hAnsi="Arial" w:cs="Arial"/>
                <w:b/>
                <w:i/>
                <w:sz w:val="24"/>
                <w:szCs w:val="24"/>
                <w:lang w:val="ru-RU"/>
              </w:rPr>
            </w:pPr>
            <w:r w:rsidRPr="00D51EA8">
              <w:rPr>
                <w:rFonts w:ascii="Arial" w:eastAsia="ArialMT" w:hAnsi="Arial" w:cs="Arial"/>
                <w:sz w:val="24"/>
                <w:szCs w:val="24"/>
                <w:lang w:val="ru-RU"/>
              </w:rPr>
              <w:t xml:space="preserve">(23 </w:t>
            </w:r>
            <w:r w:rsidRPr="00D51EA8">
              <w:rPr>
                <w:rFonts w:ascii="Arial" w:eastAsia="ArialMT" w:hAnsi="Arial" w:cs="Arial"/>
                <w:b/>
                <w:i/>
                <w:sz w:val="24"/>
                <w:szCs w:val="24"/>
                <w:lang w:val="ru-RU"/>
              </w:rPr>
              <w:t>± 2)</w:t>
            </w:r>
            <w:r w:rsidRPr="00D51EA8">
              <w:rPr>
                <w:rFonts w:ascii="Arial" w:eastAsia="ArialMT" w:hAnsi="Arial" w:cs="Arial"/>
                <w:sz w:val="24"/>
                <w:szCs w:val="24"/>
                <w:lang w:val="ru-RU"/>
              </w:rPr>
              <w:t xml:space="preserve"> </w:t>
            </w:r>
            <w:r w:rsidRPr="00D51EA8">
              <w:rPr>
                <w:rFonts w:ascii="Arial" w:eastAsia="Arial Unicode MS" w:hAnsi="Arial" w:cs="Arial"/>
                <w:sz w:val="24"/>
                <w:szCs w:val="24"/>
                <w:lang w:val="ru-RU"/>
              </w:rPr>
              <w:t>ºC</w:t>
            </w:r>
          </w:p>
        </w:tc>
        <w:tc>
          <w:tcPr>
            <w:tcW w:w="808" w:type="pct"/>
            <w:vMerge/>
          </w:tcPr>
          <w:p w14:paraId="33994892" w14:textId="10678A93" w:rsidR="004042F7" w:rsidRPr="00D51EA8" w:rsidRDefault="004042F7" w:rsidP="00EF2A80">
            <w:pPr>
              <w:ind w:left="57" w:right="57"/>
              <w:rPr>
                <w:rFonts w:ascii="Arial" w:hAnsi="Arial" w:cs="Arial"/>
                <w:b/>
                <w:sz w:val="24"/>
                <w:szCs w:val="24"/>
                <w:lang w:val="kk-KZ" w:eastAsia="kk-KZ"/>
              </w:rPr>
            </w:pPr>
          </w:p>
        </w:tc>
      </w:tr>
      <w:tr w:rsidR="004042F7" w:rsidRPr="00D51EA8" w14:paraId="4C8E8E9D" w14:textId="77777777" w:rsidTr="00B47535">
        <w:trPr>
          <w:trHeight w:val="316"/>
        </w:trPr>
        <w:tc>
          <w:tcPr>
            <w:tcW w:w="1174" w:type="pct"/>
            <w:vMerge/>
            <w:tcBorders>
              <w:bottom w:val="single" w:sz="4" w:space="0" w:color="auto"/>
            </w:tcBorders>
          </w:tcPr>
          <w:p w14:paraId="1833B679" w14:textId="77777777" w:rsidR="004042F7" w:rsidRPr="00D51EA8" w:rsidRDefault="004042F7" w:rsidP="00EF2A80">
            <w:pPr>
              <w:ind w:left="57" w:right="57"/>
              <w:rPr>
                <w:rFonts w:ascii="Arial" w:eastAsia="ArialMT" w:hAnsi="Arial" w:cs="Arial"/>
                <w:sz w:val="24"/>
                <w:szCs w:val="24"/>
                <w:lang w:val="ru-RU"/>
              </w:rPr>
            </w:pPr>
          </w:p>
        </w:tc>
        <w:tc>
          <w:tcPr>
            <w:tcW w:w="811" w:type="pct"/>
            <w:vMerge/>
            <w:tcBorders>
              <w:bottom w:val="single" w:sz="4" w:space="0" w:color="auto"/>
            </w:tcBorders>
          </w:tcPr>
          <w:p w14:paraId="12EBEE57" w14:textId="77777777" w:rsidR="004042F7" w:rsidRPr="00D51EA8" w:rsidRDefault="004042F7" w:rsidP="00EF2A80">
            <w:pPr>
              <w:ind w:left="57" w:right="57"/>
              <w:rPr>
                <w:rFonts w:ascii="Arial" w:eastAsia="ArialMT" w:hAnsi="Arial" w:cs="Arial"/>
                <w:sz w:val="24"/>
                <w:szCs w:val="24"/>
                <w:lang w:val="ru-RU"/>
              </w:rPr>
            </w:pPr>
          </w:p>
        </w:tc>
        <w:tc>
          <w:tcPr>
            <w:tcW w:w="1250" w:type="pct"/>
            <w:tcBorders>
              <w:bottom w:val="single" w:sz="4" w:space="0" w:color="auto"/>
            </w:tcBorders>
          </w:tcPr>
          <w:p w14:paraId="002343CB" w14:textId="0D8938B0" w:rsidR="004042F7" w:rsidRPr="00D51EA8" w:rsidRDefault="00F36A5E" w:rsidP="00EF2A80">
            <w:pPr>
              <w:adjustRightInd w:val="0"/>
              <w:rPr>
                <w:rFonts w:ascii="Arial" w:eastAsia="ArialMT" w:hAnsi="Arial" w:cs="Arial"/>
                <w:sz w:val="24"/>
                <w:szCs w:val="24"/>
                <w:lang w:val="ru-RU"/>
              </w:rPr>
            </w:pPr>
            <w:r w:rsidRPr="00D51EA8">
              <w:rPr>
                <w:rFonts w:ascii="Arial" w:eastAsia="ArialMT" w:hAnsi="Arial" w:cs="Arial"/>
                <w:sz w:val="24"/>
                <w:szCs w:val="24"/>
                <w:lang w:val="ru-RU"/>
              </w:rPr>
              <w:t>Количество образцов</w:t>
            </w:r>
            <w:r w:rsidR="004042F7" w:rsidRPr="00D51EA8">
              <w:rPr>
                <w:rFonts w:ascii="Arial" w:eastAsia="ArialMT" w:hAnsi="Arial" w:cs="Arial"/>
                <w:sz w:val="24"/>
                <w:szCs w:val="24"/>
                <w:lang w:val="ru-RU"/>
              </w:rPr>
              <w:t xml:space="preserve"> для испытани</w:t>
            </w:r>
            <w:r w:rsidR="00A438E9" w:rsidRPr="00D51EA8">
              <w:rPr>
                <w:rFonts w:ascii="Arial" w:eastAsia="ArialMT" w:hAnsi="Arial" w:cs="Arial"/>
                <w:sz w:val="24"/>
                <w:szCs w:val="24"/>
                <w:lang w:val="ru-RU"/>
              </w:rPr>
              <w:t>я</w:t>
            </w:r>
            <w:r w:rsidR="004042F7" w:rsidRPr="00D51EA8">
              <w:rPr>
                <w:rFonts w:ascii="Arial" w:eastAsia="ArialMT" w:hAnsi="Arial" w:cs="Arial"/>
                <w:sz w:val="24"/>
                <w:szCs w:val="24"/>
                <w:vertAlign w:val="superscript"/>
                <w:lang w:val="ru-RU"/>
              </w:rPr>
              <w:t>1)</w:t>
            </w:r>
          </w:p>
        </w:tc>
        <w:tc>
          <w:tcPr>
            <w:tcW w:w="957" w:type="pct"/>
            <w:tcBorders>
              <w:bottom w:val="single" w:sz="4" w:space="0" w:color="auto"/>
            </w:tcBorders>
          </w:tcPr>
          <w:p w14:paraId="63EC8176" w14:textId="745C14B5" w:rsidR="004042F7" w:rsidRPr="00D51EA8" w:rsidRDefault="004042F7" w:rsidP="00EF2A80">
            <w:pPr>
              <w:pStyle w:val="TableParagraph"/>
              <w:ind w:left="57" w:right="57"/>
              <w:jc w:val="left"/>
              <w:rPr>
                <w:rFonts w:ascii="Arial" w:eastAsia="ArialMT" w:hAnsi="Arial" w:cs="Arial"/>
                <w:sz w:val="24"/>
                <w:szCs w:val="24"/>
                <w:lang w:val="ru-RU"/>
              </w:rPr>
            </w:pPr>
            <w:r w:rsidRPr="00D51EA8">
              <w:rPr>
                <w:rFonts w:ascii="Arial" w:eastAsia="ArialMT" w:hAnsi="Arial" w:cs="Arial"/>
                <w:sz w:val="24"/>
                <w:szCs w:val="24"/>
                <w:lang w:val="ru-RU"/>
              </w:rPr>
              <w:t>В соответствии с ГОСТ ISO </w:t>
            </w:r>
            <w:r w:rsidRPr="00E41DFD">
              <w:rPr>
                <w:rFonts w:ascii="Arial" w:eastAsia="ArialMT" w:hAnsi="Arial" w:cs="Arial"/>
                <w:sz w:val="24"/>
                <w:szCs w:val="24"/>
                <w:lang w:val="ru-RU"/>
              </w:rPr>
              <w:t>13953</w:t>
            </w:r>
          </w:p>
        </w:tc>
        <w:tc>
          <w:tcPr>
            <w:tcW w:w="808" w:type="pct"/>
            <w:vMerge/>
            <w:tcBorders>
              <w:bottom w:val="single" w:sz="4" w:space="0" w:color="auto"/>
            </w:tcBorders>
          </w:tcPr>
          <w:p w14:paraId="032F66FC" w14:textId="77777777" w:rsidR="004042F7" w:rsidRPr="00D51EA8" w:rsidRDefault="004042F7" w:rsidP="00EF2A80">
            <w:pPr>
              <w:ind w:left="57" w:right="57"/>
              <w:rPr>
                <w:rFonts w:ascii="Arial" w:eastAsia="Arial Unicode MS" w:hAnsi="Arial" w:cs="Arial"/>
                <w:sz w:val="24"/>
                <w:szCs w:val="24"/>
                <w:lang w:val="ru-RU"/>
              </w:rPr>
            </w:pPr>
          </w:p>
        </w:tc>
      </w:tr>
      <w:tr w:rsidR="0042460C" w:rsidRPr="00D51EA8" w14:paraId="18F69B30" w14:textId="77777777" w:rsidTr="00545F91">
        <w:trPr>
          <w:trHeight w:val="157"/>
        </w:trPr>
        <w:tc>
          <w:tcPr>
            <w:tcW w:w="5000" w:type="pct"/>
            <w:gridSpan w:val="5"/>
            <w:tcBorders>
              <w:top w:val="nil"/>
              <w:bottom w:val="single" w:sz="4" w:space="0" w:color="auto"/>
            </w:tcBorders>
          </w:tcPr>
          <w:p w14:paraId="3CA8C42B" w14:textId="4BF73583" w:rsidR="00156423" w:rsidRDefault="000239B4" w:rsidP="00A64941">
            <w:pPr>
              <w:pStyle w:val="affff1"/>
              <w:numPr>
                <w:ilvl w:val="0"/>
                <w:numId w:val="2"/>
              </w:numPr>
              <w:ind w:left="12" w:right="57" w:firstLine="0"/>
              <w:jc w:val="both"/>
              <w:rPr>
                <w:rFonts w:ascii="Arial" w:eastAsia="Microsoft Sans Serif" w:hAnsi="Arial" w:cs="Arial"/>
                <w:lang w:val="ru-RU"/>
              </w:rPr>
            </w:pPr>
            <w:r w:rsidRPr="000239B4">
              <w:rPr>
                <w:rFonts w:ascii="Arial" w:eastAsia="Microsoft Sans Serif" w:hAnsi="Arial" w:cs="Arial"/>
                <w:lang w:val="ru-RU"/>
              </w:rPr>
              <w:t xml:space="preserve">Соответствие указанным требованиям должно быть подтверждено </w:t>
            </w:r>
            <w:r w:rsidR="004D47DA">
              <w:rPr>
                <w:rFonts w:ascii="Arial" w:eastAsia="Microsoft Sans Serif" w:hAnsi="Arial" w:cs="Arial"/>
                <w:lang w:val="ru-RU"/>
              </w:rPr>
              <w:t xml:space="preserve">производителем </w:t>
            </w:r>
            <w:r w:rsidRPr="000239B4">
              <w:rPr>
                <w:rFonts w:ascii="Arial" w:eastAsia="Microsoft Sans Serif" w:hAnsi="Arial" w:cs="Arial"/>
                <w:lang w:val="ru-RU"/>
              </w:rPr>
              <w:t>композиции</w:t>
            </w:r>
          </w:p>
          <w:p w14:paraId="2296221A" w14:textId="65CCC172" w:rsidR="00E241F3" w:rsidRPr="00D51EA8" w:rsidRDefault="00E241F3" w:rsidP="00A64941">
            <w:pPr>
              <w:pStyle w:val="affff1"/>
              <w:numPr>
                <w:ilvl w:val="0"/>
                <w:numId w:val="2"/>
              </w:numPr>
              <w:ind w:left="12" w:right="57" w:firstLine="0"/>
              <w:jc w:val="both"/>
              <w:rPr>
                <w:rFonts w:ascii="Arial" w:eastAsia="Microsoft Sans Serif" w:hAnsi="Arial" w:cs="Arial"/>
                <w:lang w:val="ru-RU"/>
              </w:rPr>
            </w:pPr>
            <w:r w:rsidRPr="00D51EA8">
              <w:rPr>
                <w:rFonts w:ascii="Arial" w:eastAsia="Microsoft Sans Serif" w:hAnsi="Arial" w:cs="Arial"/>
                <w:lang w:val="ru-RU"/>
              </w:rPr>
              <w:t xml:space="preserve">Указанное </w:t>
            </w:r>
            <w:r w:rsidR="00E6768B" w:rsidRPr="00D51EA8">
              <w:rPr>
                <w:rFonts w:ascii="Arial" w:eastAsia="Microsoft Sans Serif" w:hAnsi="Arial" w:cs="Arial"/>
                <w:lang w:val="ru-RU"/>
              </w:rPr>
              <w:t xml:space="preserve">количество </w:t>
            </w:r>
            <w:r w:rsidR="00F36A5E" w:rsidRPr="00D51EA8">
              <w:rPr>
                <w:rFonts w:ascii="Arial" w:eastAsia="Microsoft Sans Serif" w:hAnsi="Arial" w:cs="Arial"/>
                <w:lang w:val="ru-RU"/>
              </w:rPr>
              <w:t>образцов</w:t>
            </w:r>
            <w:r w:rsidRPr="00D51EA8">
              <w:rPr>
                <w:rFonts w:ascii="Arial" w:eastAsia="Microsoft Sans Serif" w:hAnsi="Arial" w:cs="Arial"/>
                <w:lang w:val="ru-RU"/>
              </w:rPr>
              <w:t xml:space="preserve"> для испытания достаточно для подтверждения соответствия требованиям, приведенным в таблице. </w:t>
            </w:r>
            <w:r w:rsidR="00F36A5E" w:rsidRPr="00D51EA8">
              <w:rPr>
                <w:rFonts w:ascii="Arial" w:eastAsia="Microsoft Sans Serif" w:hAnsi="Arial" w:cs="Arial"/>
                <w:lang w:val="ru-RU"/>
              </w:rPr>
              <w:t>Количество образцов</w:t>
            </w:r>
            <w:r w:rsidR="00974E83" w:rsidRPr="00D51EA8">
              <w:rPr>
                <w:rFonts w:ascii="Arial" w:eastAsia="Microsoft Sans Serif" w:hAnsi="Arial" w:cs="Arial"/>
                <w:lang w:val="ru-RU"/>
              </w:rPr>
              <w:t xml:space="preserve"> для испытания</w:t>
            </w:r>
            <w:r w:rsidRPr="00D51EA8">
              <w:rPr>
                <w:rFonts w:ascii="Arial" w:eastAsia="Microsoft Sans Serif" w:hAnsi="Arial" w:cs="Arial"/>
                <w:lang w:val="ru-RU"/>
              </w:rPr>
              <w:t xml:space="preserve">, </w:t>
            </w:r>
            <w:r w:rsidRPr="00D51EA8">
              <w:rPr>
                <w:rFonts w:ascii="Arial" w:eastAsia="Microsoft Sans Serif" w:hAnsi="Arial" w:cs="Arial"/>
                <w:lang w:val="ru-RU"/>
              </w:rPr>
              <w:lastRenderedPageBreak/>
              <w:t xml:space="preserve">необходимое для контроля процесса производства и качества продукции, должно быть указано в нормативных документах или технической документации </w:t>
            </w:r>
            <w:r w:rsidR="004D47DA">
              <w:rPr>
                <w:rFonts w:ascii="Arial" w:eastAsia="Microsoft Sans Serif" w:hAnsi="Arial" w:cs="Arial"/>
                <w:lang w:val="ru-RU"/>
              </w:rPr>
              <w:t>производителя</w:t>
            </w:r>
            <w:r w:rsidRPr="00D51EA8">
              <w:rPr>
                <w:rFonts w:ascii="Arial" w:eastAsia="Microsoft Sans Serif" w:hAnsi="Arial" w:cs="Arial"/>
                <w:lang w:val="ru-RU"/>
              </w:rPr>
              <w:t>.</w:t>
            </w:r>
          </w:p>
          <w:p w14:paraId="19A75E77" w14:textId="56C5A03F" w:rsidR="00A64941" w:rsidRPr="00D51EA8" w:rsidRDefault="00A64941" w:rsidP="00A64941">
            <w:pPr>
              <w:pStyle w:val="affff1"/>
              <w:numPr>
                <w:ilvl w:val="0"/>
                <w:numId w:val="2"/>
              </w:numPr>
              <w:ind w:left="12" w:right="57" w:firstLine="0"/>
              <w:jc w:val="both"/>
              <w:rPr>
                <w:rFonts w:ascii="Arial" w:eastAsia="Microsoft Sans Serif" w:hAnsi="Arial" w:cs="Arial"/>
                <w:lang w:val="ru-RU"/>
              </w:rPr>
            </w:pPr>
            <w:r w:rsidRPr="00D51EA8">
              <w:rPr>
                <w:rFonts w:ascii="Arial" w:hAnsi="Arial" w:cs="Arial"/>
                <w:lang w:val="ru-RU"/>
              </w:rPr>
              <w:t>50</w:t>
            </w:r>
            <w:r w:rsidRPr="00D51EA8">
              <w:rPr>
                <w:rFonts w:ascii="Arial" w:eastAsia="Microsoft Sans Serif" w:hAnsi="Arial" w:cs="Arial"/>
                <w:lang w:val="ru-RU"/>
              </w:rPr>
              <w:t>% н-декана и 50% 1,3,5-триметилбензола по массе.</w:t>
            </w:r>
          </w:p>
          <w:p w14:paraId="53A74EBE" w14:textId="7B2630F7" w:rsidR="00383E76" w:rsidRPr="00D51EA8" w:rsidRDefault="002D632E" w:rsidP="003530B4">
            <w:pPr>
              <w:pStyle w:val="affff1"/>
              <w:numPr>
                <w:ilvl w:val="0"/>
                <w:numId w:val="2"/>
              </w:numPr>
              <w:ind w:left="12" w:right="57" w:firstLine="0"/>
              <w:jc w:val="both"/>
              <w:rPr>
                <w:rFonts w:ascii="Arial" w:eastAsia="Microsoft Sans Serif" w:hAnsi="Arial" w:cs="Arial"/>
                <w:b/>
                <w:i/>
                <w:lang w:val="ru-RU"/>
              </w:rPr>
            </w:pPr>
            <w:r w:rsidRPr="00D51EA8">
              <w:rPr>
                <w:rFonts w:ascii="Arial" w:eastAsia="Microsoft Sans Serif" w:hAnsi="Arial" w:cs="Arial"/>
                <w:lang w:val="ru-RU"/>
              </w:rPr>
              <w:t>Для того чтобы хранение на открытом воздухе в течение 1 года было допустимо во всех регионах мира, требуется суммарное излучение 7 ГДж/м</w:t>
            </w:r>
            <w:r w:rsidRPr="00D51EA8">
              <w:rPr>
                <w:rFonts w:ascii="Arial" w:eastAsia="Microsoft Sans Serif" w:hAnsi="Arial" w:cs="Arial"/>
                <w:vertAlign w:val="superscript"/>
                <w:lang w:val="ru-RU"/>
              </w:rPr>
              <w:t>2</w:t>
            </w:r>
            <w:r w:rsidRPr="00D51EA8">
              <w:rPr>
                <w:rFonts w:ascii="Arial" w:eastAsia="Microsoft Sans Serif" w:hAnsi="Arial" w:cs="Arial"/>
                <w:lang w:val="ru-RU"/>
              </w:rPr>
              <w:t xml:space="preserve">. </w:t>
            </w:r>
            <w:r w:rsidR="007A539E" w:rsidRPr="00D51EA8">
              <w:rPr>
                <w:rFonts w:ascii="Arial" w:eastAsia="Microsoft Sans Serif" w:hAnsi="Arial" w:cs="Arial"/>
                <w:b/>
                <w:i/>
                <w:lang w:val="ru-RU"/>
              </w:rPr>
              <w:t>Только д</w:t>
            </w:r>
            <w:r w:rsidR="00A64941" w:rsidRPr="00D51EA8">
              <w:rPr>
                <w:rFonts w:ascii="Arial" w:eastAsia="Microsoft Sans Serif" w:hAnsi="Arial" w:cs="Arial"/>
                <w:b/>
                <w:i/>
                <w:lang w:val="ru-RU"/>
              </w:rPr>
              <w:t xml:space="preserve">ля </w:t>
            </w:r>
            <w:r w:rsidR="00A26367" w:rsidRPr="00D51EA8">
              <w:rPr>
                <w:rFonts w:ascii="Arial" w:eastAsia="Microsoft Sans Serif" w:hAnsi="Arial" w:cs="Arial"/>
                <w:b/>
                <w:i/>
                <w:lang w:val="ru-RU"/>
              </w:rPr>
              <w:t>цветных композиций,</w:t>
            </w:r>
            <w:r w:rsidR="004E7652" w:rsidRPr="00D51EA8">
              <w:rPr>
                <w:rFonts w:ascii="Arial" w:eastAsia="Microsoft Sans Serif" w:hAnsi="Arial" w:cs="Arial"/>
                <w:b/>
                <w:i/>
                <w:lang w:val="ru-RU"/>
              </w:rPr>
              <w:t xml:space="preserve"> </w:t>
            </w:r>
            <w:r w:rsidR="00A64941" w:rsidRPr="00D51EA8">
              <w:rPr>
                <w:rFonts w:ascii="Arial" w:eastAsia="Microsoft Sans Serif" w:hAnsi="Arial" w:cs="Arial"/>
                <w:b/>
                <w:i/>
                <w:lang w:val="ru-RU"/>
              </w:rPr>
              <w:t>не содержащих технический углерод (не сажевых) композиций.</w:t>
            </w:r>
            <w:r w:rsidR="00F916BF" w:rsidRPr="00D51EA8">
              <w:rPr>
                <w:rFonts w:ascii="Arial" w:eastAsia="Microsoft Sans Serif" w:hAnsi="Arial" w:cs="Arial"/>
                <w:b/>
                <w:i/>
                <w:lang w:val="ru-RU"/>
              </w:rPr>
              <w:t xml:space="preserve"> Три образца для относительного удлинения при разрыве, три образца для определения стойкости к внутреннему гидростатическому давлению (1000 ч при температуре 80°С), один образец для определения стойкости к </w:t>
            </w:r>
            <w:r w:rsidR="00360E0C">
              <w:rPr>
                <w:rFonts w:ascii="Arial" w:eastAsia="Microsoft Sans Serif" w:hAnsi="Arial" w:cs="Arial"/>
                <w:b/>
                <w:i/>
                <w:lang w:val="ru-RU"/>
              </w:rPr>
              <w:t>отслаиванию</w:t>
            </w:r>
            <w:r w:rsidR="00F916BF" w:rsidRPr="00D51EA8">
              <w:rPr>
                <w:rFonts w:ascii="Arial" w:eastAsia="Microsoft Sans Serif" w:hAnsi="Arial" w:cs="Arial"/>
                <w:b/>
                <w:i/>
                <w:lang w:val="ru-RU"/>
              </w:rPr>
              <w:t>.</w:t>
            </w:r>
            <w:r w:rsidR="00A64941" w:rsidRPr="00D51EA8">
              <w:rPr>
                <w:rFonts w:ascii="Arial" w:eastAsia="Microsoft Sans Serif" w:hAnsi="Arial" w:cs="Arial"/>
                <w:b/>
                <w:i/>
                <w:lang w:val="ru-RU"/>
              </w:rPr>
              <w:t xml:space="preserve"> Допускается проводить воздействие </w:t>
            </w:r>
            <w:r w:rsidR="009205B6" w:rsidRPr="00D51EA8">
              <w:rPr>
                <w:rFonts w:ascii="Arial" w:eastAsia="Microsoft Sans Serif" w:hAnsi="Arial" w:cs="Arial"/>
                <w:b/>
                <w:i/>
                <w:lang w:val="ru-RU"/>
              </w:rPr>
              <w:t>климатических факторов</w:t>
            </w:r>
            <w:r w:rsidR="00A64941" w:rsidRPr="00D51EA8">
              <w:rPr>
                <w:rFonts w:ascii="Arial" w:eastAsia="Microsoft Sans Serif" w:hAnsi="Arial" w:cs="Arial"/>
                <w:b/>
                <w:i/>
                <w:lang w:val="ru-RU"/>
              </w:rPr>
              <w:t xml:space="preserve"> по ГОСТ 9.708, метод 2, при температуре черной панели 65 °С и относительной влажности 50 %. </w:t>
            </w:r>
          </w:p>
          <w:p w14:paraId="0FE99D8C" w14:textId="35073DFE" w:rsidR="00FD7106" w:rsidRPr="00D51EA8" w:rsidRDefault="00274E6C" w:rsidP="00904043">
            <w:pPr>
              <w:pStyle w:val="affff1"/>
              <w:numPr>
                <w:ilvl w:val="0"/>
                <w:numId w:val="2"/>
              </w:numPr>
              <w:ind w:left="12" w:right="57" w:firstLine="0"/>
              <w:jc w:val="both"/>
              <w:rPr>
                <w:rFonts w:ascii="Arial" w:eastAsia="Microsoft Sans Serif" w:hAnsi="Arial" w:cs="Arial"/>
                <w:lang w:val="ru-RU"/>
              </w:rPr>
            </w:pPr>
            <w:r>
              <w:rPr>
                <w:rFonts w:ascii="Arial" w:eastAsia="Microsoft Sans Serif" w:hAnsi="Arial" w:cs="Arial"/>
                <w:lang w:val="ru-RU"/>
              </w:rPr>
              <w:t xml:space="preserve">При необходимости </w:t>
            </w:r>
            <w:r w:rsidRPr="00274E6C">
              <w:rPr>
                <w:rFonts w:ascii="Arial" w:hAnsi="Arial" w:cs="Arial"/>
                <w:lang w:val="ru-RU"/>
              </w:rPr>
              <w:t xml:space="preserve">критическое давление </w:t>
            </w:r>
            <w:r>
              <w:rPr>
                <w:rFonts w:ascii="Arial" w:hAnsi="Arial" w:cs="Arial"/>
              </w:rPr>
              <w:t>p</w:t>
            </w:r>
            <w:r w:rsidRPr="00030887">
              <w:rPr>
                <w:rFonts w:ascii="Arial" w:hAnsi="Arial" w:cs="Arial"/>
                <w:vertAlign w:val="subscript"/>
              </w:rPr>
              <w:t>c</w:t>
            </w:r>
            <w:r w:rsidRPr="00274E6C">
              <w:rPr>
                <w:rFonts w:ascii="Arial" w:hAnsi="Arial" w:cs="Arial"/>
                <w:vertAlign w:val="subscript"/>
                <w:lang w:val="ru-RU"/>
              </w:rPr>
              <w:t xml:space="preserve"> </w:t>
            </w:r>
            <w:r w:rsidR="007527A4" w:rsidRPr="00274E6C">
              <w:rPr>
                <w:rFonts w:ascii="Arial" w:hAnsi="Arial" w:cs="Arial"/>
                <w:lang w:val="ru-RU"/>
              </w:rPr>
              <w:t>рассчитывают</w:t>
            </w:r>
            <w:r w:rsidR="007527A4">
              <w:rPr>
                <w:rFonts w:ascii="Arial" w:hAnsi="Arial" w:cs="Arial"/>
                <w:lang w:val="ru-RU"/>
              </w:rPr>
              <w:t xml:space="preserve"> </w:t>
            </w:r>
            <w:r w:rsidRPr="00274E6C">
              <w:rPr>
                <w:rFonts w:ascii="Arial" w:hAnsi="Arial" w:cs="Arial"/>
                <w:lang w:val="ru-RU"/>
              </w:rPr>
              <w:t xml:space="preserve">как </w:t>
            </w:r>
            <w:r w:rsidRPr="00030887">
              <w:rPr>
                <w:rFonts w:ascii="Arial" w:hAnsi="Arial" w:cs="Arial"/>
              </w:rPr>
              <w:t>p</w:t>
            </w:r>
            <w:r w:rsidRPr="00030887">
              <w:rPr>
                <w:rFonts w:ascii="Arial" w:hAnsi="Arial" w:cs="Arial"/>
                <w:vertAlign w:val="subscript"/>
              </w:rPr>
              <w:t>c</w:t>
            </w:r>
            <w:r w:rsidRPr="00274E6C">
              <w:rPr>
                <w:rFonts w:ascii="Arial" w:hAnsi="Arial" w:cs="Arial"/>
                <w:lang w:val="ru-RU"/>
              </w:rPr>
              <w:t xml:space="preserve"> = 3,6 </w:t>
            </w:r>
            <w:r w:rsidRPr="00030887">
              <w:rPr>
                <w:rFonts w:ascii="Arial" w:hAnsi="Arial" w:cs="Arial"/>
                <w:vertAlign w:val="subscript"/>
              </w:rPr>
              <w:t>pc</w:t>
            </w:r>
            <w:r w:rsidRPr="00274E6C">
              <w:rPr>
                <w:rFonts w:ascii="Arial" w:hAnsi="Arial" w:cs="Arial"/>
                <w:vertAlign w:val="subscript"/>
                <w:lang w:val="ru-RU"/>
              </w:rPr>
              <w:t>,</w:t>
            </w:r>
            <w:r w:rsidRPr="00030887">
              <w:rPr>
                <w:rFonts w:ascii="Arial" w:hAnsi="Arial" w:cs="Arial"/>
                <w:vertAlign w:val="subscript"/>
              </w:rPr>
              <w:t>s</w:t>
            </w:r>
            <w:r w:rsidRPr="00274E6C">
              <w:rPr>
                <w:rFonts w:ascii="Arial" w:hAnsi="Arial" w:cs="Arial"/>
                <w:vertAlign w:val="subscript"/>
                <w:lang w:val="ru-RU"/>
              </w:rPr>
              <w:t>4</w:t>
            </w:r>
            <w:r w:rsidRPr="00274E6C">
              <w:rPr>
                <w:rFonts w:ascii="Arial" w:hAnsi="Arial" w:cs="Arial"/>
                <w:lang w:val="ru-RU"/>
              </w:rPr>
              <w:t xml:space="preserve"> + 2,6</w:t>
            </w:r>
            <w:r>
              <w:rPr>
                <w:rFonts w:ascii="Arial" w:hAnsi="Arial" w:cs="Arial"/>
                <w:lang w:val="ru-RU"/>
              </w:rPr>
              <w:t xml:space="preserve">. </w:t>
            </w:r>
            <w:r w:rsidR="00C70041">
              <w:rPr>
                <w:rFonts w:ascii="Arial" w:hAnsi="Arial" w:cs="Arial"/>
                <w:lang w:val="ru-RU"/>
              </w:rPr>
              <w:t xml:space="preserve">В случае МОР=1,2 МПа значение </w:t>
            </w:r>
            <w:r w:rsidR="00C70041" w:rsidRPr="00C70041">
              <w:rPr>
                <w:rFonts w:ascii="Arial" w:hAnsi="Arial" w:cs="Arial"/>
              </w:rPr>
              <w:t>p</w:t>
            </w:r>
            <w:r w:rsidR="00C70041" w:rsidRPr="00030887">
              <w:rPr>
                <w:rFonts w:ascii="Arial" w:hAnsi="Arial" w:cs="Arial"/>
                <w:vertAlign w:val="subscript"/>
              </w:rPr>
              <w:t>c</w:t>
            </w:r>
            <w:r w:rsidR="00C70041" w:rsidRPr="00274E6C">
              <w:rPr>
                <w:rFonts w:ascii="Arial" w:hAnsi="Arial" w:cs="Arial"/>
                <w:vertAlign w:val="subscript"/>
                <w:lang w:val="ru-RU"/>
              </w:rPr>
              <w:t>,</w:t>
            </w:r>
            <w:r w:rsidR="00C70041" w:rsidRPr="00030887">
              <w:rPr>
                <w:rFonts w:ascii="Arial" w:hAnsi="Arial" w:cs="Arial"/>
                <w:vertAlign w:val="subscript"/>
              </w:rPr>
              <w:t>s</w:t>
            </w:r>
            <w:r w:rsidR="00C70041" w:rsidRPr="00274E6C">
              <w:rPr>
                <w:rFonts w:ascii="Arial" w:hAnsi="Arial" w:cs="Arial"/>
                <w:vertAlign w:val="subscript"/>
                <w:lang w:val="ru-RU"/>
              </w:rPr>
              <w:t>4</w:t>
            </w:r>
            <w:r w:rsidR="00C70041">
              <w:rPr>
                <w:rFonts w:ascii="Arial" w:hAnsi="Arial" w:cs="Arial"/>
                <w:vertAlign w:val="subscript"/>
                <w:lang w:val="ru-RU"/>
              </w:rPr>
              <w:t xml:space="preserve"> </w:t>
            </w:r>
            <w:r w:rsidR="00C70041">
              <w:rPr>
                <w:rFonts w:ascii="Arial" w:hAnsi="Arial" w:cs="Arial"/>
                <w:lang w:val="ru-RU"/>
              </w:rPr>
              <w:t>составляет не менее 0,428 МПа.</w:t>
            </w:r>
          </w:p>
          <w:p w14:paraId="2E06B793" w14:textId="0A7EAEC9" w:rsidR="00FD7106" w:rsidRPr="00D51EA8" w:rsidRDefault="00B32C7A" w:rsidP="00904043">
            <w:pPr>
              <w:pStyle w:val="affff1"/>
              <w:numPr>
                <w:ilvl w:val="0"/>
                <w:numId w:val="2"/>
              </w:numPr>
              <w:ind w:left="12" w:right="57" w:firstLine="0"/>
              <w:jc w:val="both"/>
              <w:rPr>
                <w:rFonts w:ascii="Arial" w:eastAsia="Microsoft Sans Serif" w:hAnsi="Arial" w:cs="Arial"/>
                <w:lang w:val="ru-RU"/>
              </w:rPr>
            </w:pPr>
            <w:r>
              <w:rPr>
                <w:rFonts w:ascii="Arial" w:eastAsia="Microsoft Sans Serif" w:hAnsi="Arial" w:cs="Arial"/>
                <w:lang w:val="ru-RU"/>
              </w:rPr>
              <w:t xml:space="preserve">Данный метод испытания применяют только </w:t>
            </w:r>
            <w:r w:rsidR="00FD7106" w:rsidRPr="00D51EA8">
              <w:rPr>
                <w:rFonts w:ascii="Arial" w:eastAsia="Microsoft Sans Serif" w:hAnsi="Arial" w:cs="Arial"/>
                <w:lang w:val="ru-RU"/>
              </w:rPr>
              <w:t xml:space="preserve">для </w:t>
            </w:r>
            <w:r w:rsidR="00D41263" w:rsidRPr="00D51EA8">
              <w:rPr>
                <w:rFonts w:ascii="Arial" w:eastAsia="Microsoft Sans Serif" w:hAnsi="Arial" w:cs="Arial"/>
                <w:lang w:val="ru-RU"/>
              </w:rPr>
              <w:t xml:space="preserve">композиций </w:t>
            </w:r>
            <w:r w:rsidR="00FD7106" w:rsidRPr="00D51EA8">
              <w:rPr>
                <w:rFonts w:ascii="Arial" w:eastAsia="Microsoft Sans Serif" w:hAnsi="Arial" w:cs="Arial"/>
                <w:lang w:val="ru-RU"/>
              </w:rPr>
              <w:t>ПЭ 100-RC</w:t>
            </w:r>
            <w:r w:rsidR="00FC12C7" w:rsidRPr="00D51EA8">
              <w:rPr>
                <w:rFonts w:ascii="Arial" w:eastAsia="Microsoft Sans Serif" w:hAnsi="Arial" w:cs="Arial"/>
                <w:lang w:val="ru-RU"/>
              </w:rPr>
              <w:t>.</w:t>
            </w:r>
          </w:p>
          <w:p w14:paraId="526C1F38" w14:textId="1A05D756" w:rsidR="0042460C" w:rsidRPr="007F1693" w:rsidRDefault="0042460C" w:rsidP="007F1693">
            <w:pPr>
              <w:pStyle w:val="affff1"/>
              <w:numPr>
                <w:ilvl w:val="0"/>
                <w:numId w:val="2"/>
              </w:numPr>
              <w:ind w:left="12" w:right="57" w:firstLine="0"/>
              <w:jc w:val="both"/>
              <w:rPr>
                <w:b/>
                <w:i/>
                <w:lang w:val="ru-RU"/>
              </w:rPr>
            </w:pPr>
            <w:r w:rsidRPr="00D51EA8">
              <w:rPr>
                <w:rFonts w:ascii="Arial" w:eastAsia="Microsoft Sans Serif" w:hAnsi="Arial" w:cs="Arial"/>
                <w:lang w:val="ru-RU"/>
              </w:rPr>
              <w:t>В качестве среды испытания используют нонилфенолэтоксилат (номер CAS 9016</w:t>
            </w:r>
            <w:r w:rsidR="00974E83" w:rsidRPr="00D51EA8">
              <w:rPr>
                <w:rFonts w:ascii="Arial" w:eastAsia="Microsoft Sans Serif" w:hAnsi="Arial" w:cs="Arial"/>
                <w:lang w:val="ru-RU"/>
              </w:rPr>
              <w:t>-</w:t>
            </w:r>
            <w:r w:rsidRPr="00D51EA8">
              <w:rPr>
                <w:rFonts w:ascii="Arial" w:eastAsia="Microsoft Sans Serif" w:hAnsi="Arial" w:cs="Arial"/>
                <w:lang w:val="ru-RU"/>
              </w:rPr>
              <w:t>45</w:t>
            </w:r>
            <w:r w:rsidR="00974E83" w:rsidRPr="00D51EA8">
              <w:rPr>
                <w:rFonts w:ascii="Arial" w:eastAsia="Microsoft Sans Serif" w:hAnsi="Arial" w:cs="Arial"/>
                <w:lang w:val="ru-RU"/>
              </w:rPr>
              <w:t>-</w:t>
            </w:r>
            <w:r w:rsidRPr="00D51EA8">
              <w:rPr>
                <w:rFonts w:ascii="Arial" w:eastAsia="Microsoft Sans Serif" w:hAnsi="Arial" w:cs="Arial"/>
                <w:lang w:val="ru-RU"/>
              </w:rPr>
              <w:t xml:space="preserve">9) </w:t>
            </w:r>
            <w:r w:rsidR="00B32C7A">
              <w:rPr>
                <w:rFonts w:ascii="Arial" w:eastAsia="Microsoft Sans Serif" w:hAnsi="Arial" w:cs="Arial"/>
                <w:lang w:val="ru-RU"/>
              </w:rPr>
              <w:t xml:space="preserve">с </w:t>
            </w:r>
            <w:r w:rsidRPr="00D51EA8">
              <w:rPr>
                <w:rFonts w:ascii="Arial" w:eastAsia="Microsoft Sans Serif" w:hAnsi="Arial" w:cs="Arial"/>
                <w:lang w:val="ru-RU"/>
              </w:rPr>
              <w:t>концентраци</w:t>
            </w:r>
            <w:r w:rsidR="00CE526F" w:rsidRPr="00D51EA8">
              <w:rPr>
                <w:rFonts w:ascii="Arial" w:eastAsia="Microsoft Sans Serif" w:hAnsi="Arial" w:cs="Arial"/>
                <w:lang w:val="ru-RU"/>
              </w:rPr>
              <w:t>ей</w:t>
            </w:r>
            <w:r w:rsidRPr="00D51EA8">
              <w:rPr>
                <w:rFonts w:ascii="Arial" w:eastAsia="Microsoft Sans Serif" w:hAnsi="Arial" w:cs="Arial"/>
                <w:lang w:val="ru-RU"/>
              </w:rPr>
              <w:t xml:space="preserve"> 2%</w:t>
            </w:r>
            <w:r w:rsidR="001B2B41" w:rsidRPr="00D51EA8">
              <w:rPr>
                <w:rFonts w:ascii="Arial" w:eastAsia="Microsoft Sans Serif" w:hAnsi="Arial" w:cs="Arial"/>
                <w:lang w:val="ru-RU"/>
              </w:rPr>
              <w:t>.</w:t>
            </w:r>
          </w:p>
        </w:tc>
      </w:tr>
    </w:tbl>
    <w:p w14:paraId="4BCC16A3" w14:textId="09639DD5" w:rsidR="00717B5A" w:rsidRPr="00D51EA8" w:rsidRDefault="006C21DD" w:rsidP="00D83DB9">
      <w:pPr>
        <w:keepNext/>
        <w:tabs>
          <w:tab w:val="left" w:pos="567"/>
        </w:tabs>
        <w:autoSpaceDE w:val="0"/>
        <w:autoSpaceDN w:val="0"/>
        <w:adjustRightInd w:val="0"/>
        <w:spacing w:before="120" w:line="360" w:lineRule="auto"/>
        <w:ind w:firstLine="709"/>
        <w:rPr>
          <w:rFonts w:ascii="Arial" w:hAnsi="Arial" w:cs="Arial"/>
          <w:b/>
          <w:bCs/>
          <w:sz w:val="24"/>
          <w:szCs w:val="24"/>
        </w:rPr>
      </w:pPr>
      <w:r w:rsidRPr="00D51EA8">
        <w:rPr>
          <w:rFonts w:ascii="Arial" w:hAnsi="Arial" w:cs="Arial"/>
          <w:b/>
          <w:bCs/>
          <w:sz w:val="24"/>
          <w:szCs w:val="24"/>
        </w:rPr>
        <w:lastRenderedPageBreak/>
        <w:t>5</w:t>
      </w:r>
      <w:r w:rsidR="00717B5A" w:rsidRPr="00D51EA8">
        <w:rPr>
          <w:rFonts w:ascii="Arial" w:hAnsi="Arial" w:cs="Arial"/>
          <w:b/>
          <w:bCs/>
          <w:sz w:val="24"/>
          <w:szCs w:val="24"/>
        </w:rPr>
        <w:t xml:space="preserve">.3 </w:t>
      </w:r>
      <w:r w:rsidR="00752615" w:rsidRPr="00D51EA8">
        <w:rPr>
          <w:rFonts w:ascii="Arial" w:hAnsi="Arial" w:cs="Arial"/>
          <w:b/>
          <w:bCs/>
          <w:sz w:val="24"/>
          <w:szCs w:val="24"/>
        </w:rPr>
        <w:t>Свариваемость</w:t>
      </w:r>
    </w:p>
    <w:p w14:paraId="5B2891BF" w14:textId="214D2ABE" w:rsidR="00D07758" w:rsidRPr="00D51EA8" w:rsidRDefault="002A7A0B" w:rsidP="00D07758">
      <w:pPr>
        <w:tabs>
          <w:tab w:val="left" w:pos="567"/>
        </w:tabs>
        <w:autoSpaceDE w:val="0"/>
        <w:autoSpaceDN w:val="0"/>
        <w:adjustRightInd w:val="0"/>
        <w:spacing w:line="360" w:lineRule="auto"/>
        <w:ind w:firstLine="709"/>
        <w:jc w:val="both"/>
        <w:rPr>
          <w:rFonts w:ascii="Arial" w:hAnsi="Arial" w:cs="Arial"/>
          <w:sz w:val="24"/>
          <w:szCs w:val="24"/>
        </w:rPr>
      </w:pPr>
      <w:r w:rsidRPr="00D51EA8">
        <w:rPr>
          <w:rFonts w:ascii="Arial" w:hAnsi="Arial" w:cs="Arial"/>
          <w:b/>
          <w:bCs/>
          <w:sz w:val="24"/>
          <w:szCs w:val="24"/>
        </w:rPr>
        <w:tab/>
      </w:r>
      <w:r w:rsidR="0009361B" w:rsidRPr="00D51EA8">
        <w:rPr>
          <w:rFonts w:ascii="Arial" w:hAnsi="Arial" w:cs="Arial"/>
          <w:bCs/>
          <w:sz w:val="24"/>
          <w:szCs w:val="24"/>
        </w:rPr>
        <w:t>5</w:t>
      </w:r>
      <w:r w:rsidR="00717B5A" w:rsidRPr="00D51EA8">
        <w:rPr>
          <w:rFonts w:ascii="Arial" w:hAnsi="Arial" w:cs="Arial"/>
          <w:bCs/>
          <w:sz w:val="24"/>
          <w:szCs w:val="24"/>
        </w:rPr>
        <w:t>.3.1</w:t>
      </w:r>
      <w:r w:rsidR="00717B5A" w:rsidRPr="00D51EA8">
        <w:rPr>
          <w:rFonts w:ascii="Arial" w:hAnsi="Arial" w:cs="Arial"/>
          <w:b/>
          <w:bCs/>
          <w:sz w:val="24"/>
          <w:szCs w:val="24"/>
        </w:rPr>
        <w:t xml:space="preserve"> </w:t>
      </w:r>
      <w:r w:rsidR="00D07758" w:rsidRPr="00D51EA8">
        <w:rPr>
          <w:rFonts w:ascii="Arial" w:hAnsi="Arial" w:cs="Arial"/>
          <w:sz w:val="24"/>
          <w:szCs w:val="24"/>
        </w:rPr>
        <w:t xml:space="preserve">Свариваемость композиций, соответствующих требованиям таблицы 1, должна быть подтверждена результатами испытаний производителем композиции, для каждой композиции собственного производственного диапазона путем проверки соответствия характера разрушения при испытании на растяжение образцов, полученных сваркой встык двух труб, изготовленных из указанных композиций в соответствии </w:t>
      </w:r>
      <w:r w:rsidR="00CE7E19" w:rsidRPr="00D51EA8">
        <w:rPr>
          <w:rFonts w:ascii="Arial" w:hAnsi="Arial" w:cs="Arial"/>
          <w:sz w:val="24"/>
          <w:szCs w:val="24"/>
        </w:rPr>
        <w:t xml:space="preserve">с </w:t>
      </w:r>
      <w:r w:rsidR="0019015D" w:rsidRPr="00D51EA8">
        <w:rPr>
          <w:rFonts w:ascii="Arial" w:hAnsi="Arial" w:cs="Arial"/>
          <w:sz w:val="24"/>
          <w:szCs w:val="24"/>
        </w:rPr>
        <w:t xml:space="preserve">ГОСТ </w:t>
      </w:r>
      <w:r w:rsidR="0019015D" w:rsidRPr="00D51EA8">
        <w:rPr>
          <w:rFonts w:ascii="Arial" w:hAnsi="Arial" w:cs="Arial"/>
          <w:sz w:val="24"/>
          <w:szCs w:val="24"/>
          <w:lang w:val="en-US"/>
        </w:rPr>
        <w:t>ISO</w:t>
      </w:r>
      <w:r w:rsidR="0019015D" w:rsidRPr="00D51EA8">
        <w:rPr>
          <w:rFonts w:ascii="Arial" w:hAnsi="Arial" w:cs="Arial"/>
          <w:sz w:val="24"/>
          <w:szCs w:val="24"/>
        </w:rPr>
        <w:t xml:space="preserve"> 11414</w:t>
      </w:r>
      <w:r w:rsidR="00CF5D47" w:rsidRPr="00D51EA8">
        <w:rPr>
          <w:rFonts w:ascii="Arial" w:hAnsi="Arial" w:cs="Arial"/>
          <w:sz w:val="24"/>
          <w:szCs w:val="24"/>
        </w:rPr>
        <w:t xml:space="preserve"> (</w:t>
      </w:r>
      <w:r w:rsidR="00EB645D" w:rsidRPr="00D51EA8">
        <w:rPr>
          <w:rFonts w:ascii="Arial" w:hAnsi="Arial" w:cs="Arial"/>
          <w:sz w:val="24"/>
          <w:szCs w:val="24"/>
        </w:rPr>
        <w:t>приложение А</w:t>
      </w:r>
      <w:r w:rsidR="00CF5D47" w:rsidRPr="00D51EA8">
        <w:rPr>
          <w:rFonts w:ascii="Arial" w:hAnsi="Arial" w:cs="Arial"/>
          <w:sz w:val="24"/>
          <w:szCs w:val="24"/>
        </w:rPr>
        <w:t>)</w:t>
      </w:r>
      <w:r w:rsidR="00174FE3" w:rsidRPr="00D51EA8">
        <w:rPr>
          <w:rFonts w:ascii="Arial" w:hAnsi="Arial" w:cs="Arial"/>
          <w:sz w:val="24"/>
          <w:szCs w:val="24"/>
        </w:rPr>
        <w:t xml:space="preserve">, </w:t>
      </w:r>
      <w:r w:rsidR="00D07758" w:rsidRPr="00D51EA8">
        <w:rPr>
          <w:rFonts w:ascii="Arial" w:hAnsi="Arial" w:cs="Arial"/>
          <w:sz w:val="24"/>
          <w:szCs w:val="24"/>
        </w:rPr>
        <w:t>при окружающей температуре (23</w:t>
      </w:r>
      <w:r w:rsidR="00A003C9" w:rsidRPr="00D51EA8">
        <w:rPr>
          <w:rFonts w:ascii="Arial" w:hAnsi="Arial" w:cs="Arial"/>
          <w:sz w:val="24"/>
          <w:szCs w:val="24"/>
        </w:rPr>
        <w:t> </w:t>
      </w:r>
      <w:r w:rsidR="00D07758" w:rsidRPr="00D51EA8">
        <w:rPr>
          <w:rFonts w:ascii="Arial" w:hAnsi="Arial" w:cs="Arial"/>
          <w:sz w:val="24"/>
          <w:szCs w:val="24"/>
        </w:rPr>
        <w:t>±</w:t>
      </w:r>
      <w:r w:rsidR="00A003C9" w:rsidRPr="00D51EA8">
        <w:rPr>
          <w:rFonts w:ascii="Arial" w:hAnsi="Arial" w:cs="Arial"/>
          <w:sz w:val="24"/>
          <w:szCs w:val="24"/>
        </w:rPr>
        <w:t> </w:t>
      </w:r>
      <w:r w:rsidR="00D07758" w:rsidRPr="00D51EA8">
        <w:rPr>
          <w:rFonts w:ascii="Arial" w:hAnsi="Arial" w:cs="Arial"/>
          <w:sz w:val="24"/>
          <w:szCs w:val="24"/>
        </w:rPr>
        <w:t>2)</w:t>
      </w:r>
      <w:r w:rsidR="00A003C9" w:rsidRPr="00D51EA8">
        <w:rPr>
          <w:rFonts w:ascii="Arial" w:hAnsi="Arial" w:cs="Arial"/>
          <w:sz w:val="24"/>
          <w:szCs w:val="24"/>
        </w:rPr>
        <w:t> </w:t>
      </w:r>
      <w:r w:rsidR="00D07758" w:rsidRPr="00D51EA8">
        <w:rPr>
          <w:rFonts w:ascii="Arial" w:hAnsi="Arial" w:cs="Arial"/>
          <w:sz w:val="24"/>
          <w:szCs w:val="24"/>
        </w:rPr>
        <w:t>°С. Требование к типу разрушения при испытании на стойкость к</w:t>
      </w:r>
      <w:r w:rsidR="00EF7027" w:rsidRPr="00D51EA8">
        <w:rPr>
          <w:rFonts w:ascii="Arial" w:hAnsi="Arial" w:cs="Arial"/>
          <w:sz w:val="24"/>
          <w:szCs w:val="24"/>
        </w:rPr>
        <w:t xml:space="preserve"> осевому</w:t>
      </w:r>
      <w:r w:rsidR="00D07758" w:rsidRPr="00D51EA8">
        <w:rPr>
          <w:rFonts w:ascii="Arial" w:hAnsi="Arial" w:cs="Arial"/>
          <w:sz w:val="24"/>
          <w:szCs w:val="24"/>
        </w:rPr>
        <w:t xml:space="preserve"> растяжению </w:t>
      </w:r>
      <w:r w:rsidR="00EF7027" w:rsidRPr="00D51EA8">
        <w:rPr>
          <w:rFonts w:ascii="Arial" w:hAnsi="Arial" w:cs="Arial"/>
          <w:sz w:val="24"/>
          <w:szCs w:val="24"/>
        </w:rPr>
        <w:t>сварного шва</w:t>
      </w:r>
      <w:r w:rsidR="00D07758" w:rsidRPr="00D51EA8">
        <w:rPr>
          <w:rFonts w:ascii="Arial" w:hAnsi="Arial" w:cs="Arial"/>
          <w:sz w:val="24"/>
          <w:szCs w:val="24"/>
        </w:rPr>
        <w:t xml:space="preserve"> должно соответствовать указанному в таблице 2.</w:t>
      </w:r>
    </w:p>
    <w:p w14:paraId="5E7FD606" w14:textId="4E06C06E" w:rsidR="001D38A6" w:rsidRPr="00D51EA8" w:rsidRDefault="001D38A6" w:rsidP="00D07758">
      <w:pPr>
        <w:tabs>
          <w:tab w:val="left" w:pos="567"/>
        </w:tabs>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Свариваемость должна быть предоста</w:t>
      </w:r>
      <w:r w:rsidR="00A24461" w:rsidRPr="00D51EA8">
        <w:rPr>
          <w:rFonts w:ascii="Arial" w:hAnsi="Arial" w:cs="Arial"/>
          <w:sz w:val="24"/>
          <w:szCs w:val="24"/>
        </w:rPr>
        <w:t>влена</w:t>
      </w:r>
      <w:r w:rsidRPr="00D51EA8">
        <w:rPr>
          <w:rFonts w:ascii="Arial" w:hAnsi="Arial" w:cs="Arial"/>
          <w:sz w:val="24"/>
          <w:szCs w:val="24"/>
        </w:rPr>
        <w:t xml:space="preserve"> производителем </w:t>
      </w:r>
      <w:r w:rsidR="00A24461" w:rsidRPr="00D51EA8">
        <w:rPr>
          <w:rFonts w:ascii="Arial" w:hAnsi="Arial" w:cs="Arial"/>
          <w:sz w:val="24"/>
          <w:szCs w:val="24"/>
        </w:rPr>
        <w:t>композиции</w:t>
      </w:r>
      <w:r w:rsidRPr="00D51EA8">
        <w:rPr>
          <w:rFonts w:ascii="Arial" w:hAnsi="Arial" w:cs="Arial"/>
          <w:sz w:val="24"/>
          <w:szCs w:val="24"/>
        </w:rPr>
        <w:t xml:space="preserve"> для каждо</w:t>
      </w:r>
      <w:r w:rsidR="00622CB1" w:rsidRPr="00D51EA8">
        <w:rPr>
          <w:rFonts w:ascii="Arial" w:hAnsi="Arial" w:cs="Arial"/>
          <w:sz w:val="24"/>
          <w:szCs w:val="24"/>
        </w:rPr>
        <w:t>й</w:t>
      </w:r>
      <w:r w:rsidRPr="00D51EA8">
        <w:rPr>
          <w:rFonts w:ascii="Arial" w:hAnsi="Arial" w:cs="Arial"/>
          <w:sz w:val="24"/>
          <w:szCs w:val="24"/>
        </w:rPr>
        <w:t xml:space="preserve"> </w:t>
      </w:r>
      <w:r w:rsidR="00622CB1" w:rsidRPr="00D51EA8">
        <w:rPr>
          <w:rFonts w:ascii="Arial" w:hAnsi="Arial" w:cs="Arial"/>
          <w:sz w:val="24"/>
          <w:szCs w:val="24"/>
        </w:rPr>
        <w:t xml:space="preserve">композиции </w:t>
      </w:r>
      <w:r w:rsidRPr="00D51EA8">
        <w:rPr>
          <w:rFonts w:ascii="Arial" w:hAnsi="Arial" w:cs="Arial"/>
          <w:sz w:val="24"/>
          <w:szCs w:val="24"/>
        </w:rPr>
        <w:t xml:space="preserve">из </w:t>
      </w:r>
      <w:r w:rsidR="00A24461" w:rsidRPr="00D51EA8">
        <w:rPr>
          <w:rFonts w:ascii="Arial" w:hAnsi="Arial" w:cs="Arial"/>
          <w:sz w:val="24"/>
          <w:szCs w:val="24"/>
        </w:rPr>
        <w:t>ряда</w:t>
      </w:r>
      <w:r w:rsidRPr="00D51EA8">
        <w:rPr>
          <w:rFonts w:ascii="Arial" w:hAnsi="Arial" w:cs="Arial"/>
          <w:sz w:val="24"/>
          <w:szCs w:val="24"/>
        </w:rPr>
        <w:t xml:space="preserve"> продукции.</w:t>
      </w:r>
    </w:p>
    <w:p w14:paraId="3E6C3AAE" w14:textId="64AA71DA" w:rsidR="00D07758" w:rsidRPr="00D51EA8" w:rsidRDefault="00D07758" w:rsidP="00D07758">
      <w:pPr>
        <w:tabs>
          <w:tab w:val="left" w:pos="567"/>
        </w:tabs>
        <w:autoSpaceDE w:val="0"/>
        <w:autoSpaceDN w:val="0"/>
        <w:adjustRightInd w:val="0"/>
        <w:spacing w:line="360" w:lineRule="auto"/>
        <w:ind w:firstLine="709"/>
        <w:jc w:val="both"/>
        <w:rPr>
          <w:rFonts w:ascii="Arial" w:hAnsi="Arial" w:cs="Arial"/>
          <w:sz w:val="24"/>
          <w:szCs w:val="24"/>
        </w:rPr>
      </w:pPr>
      <w:r w:rsidRPr="00D51EA8">
        <w:rPr>
          <w:rFonts w:ascii="Arial" w:hAnsi="Arial" w:cs="Arial"/>
          <w:sz w:val="24"/>
          <w:szCs w:val="24"/>
        </w:rPr>
        <w:t xml:space="preserve">Для композиций со значениями ПТР </w:t>
      </w:r>
      <w:r w:rsidRPr="00D51EA8">
        <w:rPr>
          <w:rFonts w:ascii="Arial" w:hAnsi="Arial" w:cs="Arial"/>
          <w:b/>
          <w:i/>
          <w:sz w:val="24"/>
          <w:szCs w:val="24"/>
        </w:rPr>
        <w:t>0,12</w:t>
      </w:r>
      <w:r w:rsidR="00C76C59" w:rsidRPr="00D51EA8">
        <w:rPr>
          <w:rFonts w:ascii="Arial" w:hAnsi="Arial" w:cs="Arial"/>
          <w:sz w:val="24"/>
          <w:szCs w:val="24"/>
        </w:rPr>
        <w:t xml:space="preserve"> </w:t>
      </w:r>
      <w:r w:rsidRPr="00D51EA8">
        <w:rPr>
          <w:rFonts w:ascii="Arial" w:hAnsi="Arial" w:cs="Arial"/>
          <w:sz w:val="24"/>
          <w:szCs w:val="24"/>
        </w:rPr>
        <w:t>≤</w:t>
      </w:r>
      <w:r w:rsidR="00C76C59" w:rsidRPr="00D51EA8">
        <w:rPr>
          <w:rFonts w:ascii="Arial" w:hAnsi="Arial" w:cs="Arial"/>
          <w:sz w:val="24"/>
          <w:szCs w:val="24"/>
        </w:rPr>
        <w:t xml:space="preserve"> </w:t>
      </w:r>
      <w:r w:rsidRPr="00D51EA8">
        <w:rPr>
          <w:rFonts w:ascii="Arial" w:hAnsi="Arial" w:cs="Arial"/>
          <w:sz w:val="24"/>
          <w:szCs w:val="24"/>
        </w:rPr>
        <w:t>ПТР</w:t>
      </w:r>
      <w:r w:rsidR="00C76C59" w:rsidRPr="00D51EA8">
        <w:rPr>
          <w:rFonts w:ascii="Arial" w:hAnsi="Arial" w:cs="Arial"/>
          <w:sz w:val="24"/>
          <w:szCs w:val="24"/>
        </w:rPr>
        <w:t xml:space="preserve"> </w:t>
      </w:r>
      <w:r w:rsidRPr="00D51EA8">
        <w:rPr>
          <w:rFonts w:ascii="Arial" w:hAnsi="Arial" w:cs="Arial"/>
          <w:sz w:val="24"/>
          <w:szCs w:val="24"/>
        </w:rPr>
        <w:t>&lt;</w:t>
      </w:r>
      <w:r w:rsidR="00133F2A" w:rsidRPr="00D51EA8">
        <w:rPr>
          <w:rFonts w:ascii="Arial" w:hAnsi="Arial" w:cs="Arial"/>
          <w:sz w:val="24"/>
          <w:szCs w:val="24"/>
        </w:rPr>
        <w:t xml:space="preserve"> </w:t>
      </w:r>
      <w:r w:rsidRPr="00D51EA8">
        <w:rPr>
          <w:rFonts w:ascii="Arial" w:hAnsi="Arial" w:cs="Arial"/>
          <w:sz w:val="24"/>
          <w:szCs w:val="24"/>
        </w:rPr>
        <w:t>0,20, свариваемость должна быть подтверждена на трубах диаметром &gt;</w:t>
      </w:r>
      <w:r w:rsidR="009846D1" w:rsidRPr="00D51EA8">
        <w:rPr>
          <w:rFonts w:ascii="Arial" w:hAnsi="Arial" w:cs="Arial"/>
          <w:sz w:val="24"/>
          <w:szCs w:val="24"/>
        </w:rPr>
        <w:t xml:space="preserve"> </w:t>
      </w:r>
      <w:r w:rsidRPr="00D51EA8">
        <w:rPr>
          <w:rFonts w:ascii="Arial" w:hAnsi="Arial" w:cs="Arial"/>
          <w:sz w:val="24"/>
          <w:szCs w:val="24"/>
        </w:rPr>
        <w:t>200</w:t>
      </w:r>
      <w:r w:rsidR="00B97DDC" w:rsidRPr="00D51EA8">
        <w:rPr>
          <w:rFonts w:ascii="Arial" w:hAnsi="Arial" w:cs="Arial"/>
          <w:sz w:val="24"/>
          <w:szCs w:val="24"/>
        </w:rPr>
        <w:t xml:space="preserve"> </w:t>
      </w:r>
      <w:r w:rsidRPr="00D51EA8">
        <w:rPr>
          <w:rFonts w:ascii="Arial" w:hAnsi="Arial" w:cs="Arial"/>
          <w:sz w:val="24"/>
          <w:szCs w:val="24"/>
        </w:rPr>
        <w:t>мм и толщиной стенки &gt;</w:t>
      </w:r>
      <w:r w:rsidR="00840909" w:rsidRPr="00D51EA8">
        <w:rPr>
          <w:rFonts w:ascii="Arial" w:hAnsi="Arial" w:cs="Arial"/>
          <w:sz w:val="24"/>
          <w:szCs w:val="24"/>
        </w:rPr>
        <w:t xml:space="preserve"> </w:t>
      </w:r>
      <w:r w:rsidRPr="00D51EA8">
        <w:rPr>
          <w:rFonts w:ascii="Arial" w:hAnsi="Arial" w:cs="Arial"/>
          <w:sz w:val="24"/>
          <w:szCs w:val="24"/>
        </w:rPr>
        <w:t>20</w:t>
      </w:r>
      <w:r w:rsidR="00840909" w:rsidRPr="00D51EA8">
        <w:rPr>
          <w:rFonts w:ascii="Arial" w:hAnsi="Arial" w:cs="Arial"/>
          <w:sz w:val="24"/>
          <w:szCs w:val="24"/>
        </w:rPr>
        <w:t xml:space="preserve"> </w:t>
      </w:r>
      <w:r w:rsidRPr="00D51EA8">
        <w:rPr>
          <w:rFonts w:ascii="Arial" w:hAnsi="Arial" w:cs="Arial"/>
          <w:sz w:val="24"/>
          <w:szCs w:val="24"/>
        </w:rPr>
        <w:t>мм. Для соединений с закладными нагревателями должны быть проведены соответствующие испытания для проверки возможности сварки таких труб.</w:t>
      </w:r>
    </w:p>
    <w:p w14:paraId="44C16199" w14:textId="3CF191A2" w:rsidR="007A1D2F" w:rsidRPr="00D51EA8" w:rsidRDefault="00D07758" w:rsidP="00D07758">
      <w:pPr>
        <w:tabs>
          <w:tab w:val="left" w:pos="567"/>
        </w:tabs>
        <w:autoSpaceDE w:val="0"/>
        <w:autoSpaceDN w:val="0"/>
        <w:adjustRightInd w:val="0"/>
        <w:spacing w:line="360" w:lineRule="auto"/>
        <w:ind w:firstLine="709"/>
        <w:jc w:val="both"/>
        <w:rPr>
          <w:rFonts w:ascii="Arial" w:hAnsi="Arial" w:cs="Arial"/>
          <w:i/>
          <w:sz w:val="24"/>
          <w:szCs w:val="24"/>
        </w:rPr>
      </w:pPr>
      <w:r w:rsidRPr="00D51EA8">
        <w:rPr>
          <w:rFonts w:ascii="Arial" w:hAnsi="Arial" w:cs="Arial"/>
          <w:sz w:val="24"/>
          <w:szCs w:val="24"/>
        </w:rPr>
        <w:t>5.</w:t>
      </w:r>
      <w:r w:rsidR="0009361B" w:rsidRPr="00D51EA8">
        <w:rPr>
          <w:rFonts w:ascii="Arial" w:hAnsi="Arial" w:cs="Arial"/>
          <w:sz w:val="24"/>
          <w:szCs w:val="24"/>
        </w:rPr>
        <w:t>3</w:t>
      </w:r>
      <w:r w:rsidRPr="00D51EA8">
        <w:rPr>
          <w:rFonts w:ascii="Arial" w:hAnsi="Arial" w:cs="Arial"/>
          <w:sz w:val="24"/>
          <w:szCs w:val="24"/>
        </w:rPr>
        <w:t>.2</w:t>
      </w:r>
      <w:r w:rsidR="006E22FB" w:rsidRPr="00D51EA8">
        <w:rPr>
          <w:rFonts w:ascii="Arial" w:hAnsi="Arial" w:cs="Arial"/>
          <w:sz w:val="24"/>
          <w:szCs w:val="24"/>
        </w:rPr>
        <w:t xml:space="preserve"> </w:t>
      </w:r>
      <w:r w:rsidRPr="00D51EA8">
        <w:rPr>
          <w:rFonts w:ascii="Arial" w:hAnsi="Arial" w:cs="Arial"/>
          <w:sz w:val="24"/>
          <w:szCs w:val="24"/>
        </w:rPr>
        <w:t xml:space="preserve">Композиции, соответствующие данным таблицы 1, считают свариваемыми друг с другом. </w:t>
      </w:r>
      <w:r w:rsidR="00D41263" w:rsidRPr="00D51EA8">
        <w:rPr>
          <w:rFonts w:ascii="Arial" w:hAnsi="Arial" w:cs="Arial"/>
          <w:sz w:val="24"/>
          <w:szCs w:val="24"/>
        </w:rPr>
        <w:t xml:space="preserve">В случае разногласий </w:t>
      </w:r>
      <w:r w:rsidR="004D47DA">
        <w:rPr>
          <w:rFonts w:ascii="Arial" w:hAnsi="Arial" w:cs="Arial"/>
          <w:sz w:val="24"/>
          <w:szCs w:val="24"/>
        </w:rPr>
        <w:t>производитель</w:t>
      </w:r>
      <w:r w:rsidR="004D47DA" w:rsidRPr="00D51EA8">
        <w:rPr>
          <w:rFonts w:ascii="Arial" w:hAnsi="Arial" w:cs="Arial"/>
          <w:sz w:val="24"/>
          <w:szCs w:val="24"/>
        </w:rPr>
        <w:t xml:space="preserve"> </w:t>
      </w:r>
      <w:r w:rsidRPr="00D51EA8">
        <w:rPr>
          <w:rFonts w:ascii="Arial" w:hAnsi="Arial" w:cs="Arial"/>
          <w:sz w:val="24"/>
          <w:szCs w:val="24"/>
        </w:rPr>
        <w:t xml:space="preserve">композиции должен подтвердить свариваемость путем проведения испытания на растяжении образцов, полученных сваркой встык, на соответствие требованию по типу разрушения, указанному в таблице 2. Соединение должно быть выполнено сваркой встык двух труб из композиций собственного производимого </w:t>
      </w:r>
      <w:r w:rsidR="004D47DA">
        <w:rPr>
          <w:rFonts w:ascii="Arial" w:hAnsi="Arial" w:cs="Arial"/>
          <w:sz w:val="24"/>
          <w:szCs w:val="24"/>
        </w:rPr>
        <w:t>производителем</w:t>
      </w:r>
      <w:r w:rsidR="004D47DA" w:rsidRPr="00D51EA8">
        <w:rPr>
          <w:rFonts w:ascii="Arial" w:hAnsi="Arial" w:cs="Arial"/>
          <w:sz w:val="24"/>
          <w:szCs w:val="24"/>
        </w:rPr>
        <w:t xml:space="preserve"> </w:t>
      </w:r>
      <w:r w:rsidRPr="00D51EA8">
        <w:rPr>
          <w:rFonts w:ascii="Arial" w:hAnsi="Arial" w:cs="Arial"/>
          <w:sz w:val="24"/>
          <w:szCs w:val="24"/>
        </w:rPr>
        <w:t xml:space="preserve">ряда, рассматриваемых в запросе, с использованием параметров, указанных в </w:t>
      </w:r>
      <w:r w:rsidR="00964088" w:rsidRPr="00D51EA8">
        <w:rPr>
          <w:rFonts w:ascii="Arial" w:hAnsi="Arial" w:cs="Arial"/>
          <w:iCs/>
          <w:sz w:val="24"/>
          <w:szCs w:val="24"/>
        </w:rPr>
        <w:t xml:space="preserve">ГОСТ </w:t>
      </w:r>
      <w:r w:rsidR="00964088" w:rsidRPr="00D51EA8">
        <w:rPr>
          <w:rFonts w:ascii="Arial" w:hAnsi="Arial" w:cs="Arial"/>
          <w:iCs/>
          <w:sz w:val="24"/>
          <w:szCs w:val="24"/>
          <w:lang w:val="en-US"/>
        </w:rPr>
        <w:t>ISO</w:t>
      </w:r>
      <w:r w:rsidR="00964088" w:rsidRPr="00D51EA8">
        <w:rPr>
          <w:rFonts w:ascii="Arial" w:hAnsi="Arial" w:cs="Arial"/>
          <w:iCs/>
          <w:sz w:val="24"/>
          <w:szCs w:val="24"/>
        </w:rPr>
        <w:t xml:space="preserve"> 11414</w:t>
      </w:r>
      <w:r w:rsidR="00CF5D47" w:rsidRPr="00D51EA8">
        <w:rPr>
          <w:rFonts w:ascii="Arial" w:hAnsi="Arial" w:cs="Arial"/>
          <w:iCs/>
          <w:sz w:val="24"/>
          <w:szCs w:val="24"/>
        </w:rPr>
        <w:t xml:space="preserve"> (</w:t>
      </w:r>
      <w:r w:rsidR="00964088" w:rsidRPr="00D51EA8">
        <w:rPr>
          <w:rFonts w:ascii="Arial" w:hAnsi="Arial" w:cs="Arial"/>
          <w:iCs/>
          <w:sz w:val="24"/>
          <w:szCs w:val="24"/>
        </w:rPr>
        <w:t>приложение А</w:t>
      </w:r>
      <w:r w:rsidR="00CF5D47" w:rsidRPr="00D51EA8">
        <w:rPr>
          <w:rFonts w:ascii="Arial" w:hAnsi="Arial" w:cs="Arial"/>
          <w:iCs/>
          <w:sz w:val="24"/>
          <w:szCs w:val="24"/>
        </w:rPr>
        <w:t>)</w:t>
      </w:r>
      <w:r w:rsidR="0038788E" w:rsidRPr="00D51EA8">
        <w:rPr>
          <w:rFonts w:ascii="Arial" w:hAnsi="Arial" w:cs="Arial"/>
          <w:iCs/>
          <w:sz w:val="24"/>
          <w:szCs w:val="24"/>
        </w:rPr>
        <w:t>,</w:t>
      </w:r>
      <w:r w:rsidR="00213CC7" w:rsidRPr="00D51EA8">
        <w:rPr>
          <w:rFonts w:ascii="Arial" w:hAnsi="Arial" w:cs="Arial"/>
          <w:iCs/>
          <w:sz w:val="24"/>
          <w:szCs w:val="24"/>
        </w:rPr>
        <w:t xml:space="preserve"> </w:t>
      </w:r>
      <w:r w:rsidRPr="00D51EA8">
        <w:rPr>
          <w:rFonts w:ascii="Arial" w:hAnsi="Arial" w:cs="Arial"/>
          <w:sz w:val="24"/>
          <w:szCs w:val="24"/>
        </w:rPr>
        <w:t>при окружающей температуре (23</w:t>
      </w:r>
      <w:r w:rsidR="0019785A" w:rsidRPr="00D51EA8">
        <w:rPr>
          <w:rFonts w:ascii="Arial" w:hAnsi="Arial" w:cs="Arial"/>
          <w:sz w:val="24"/>
          <w:szCs w:val="24"/>
        </w:rPr>
        <w:t> </w:t>
      </w:r>
      <w:r w:rsidRPr="00D51EA8">
        <w:rPr>
          <w:rFonts w:ascii="Arial" w:hAnsi="Arial" w:cs="Arial"/>
          <w:sz w:val="24"/>
          <w:szCs w:val="24"/>
        </w:rPr>
        <w:t>±</w:t>
      </w:r>
      <w:r w:rsidR="0019785A" w:rsidRPr="00D51EA8">
        <w:rPr>
          <w:rFonts w:ascii="Arial" w:hAnsi="Arial" w:cs="Arial"/>
          <w:sz w:val="24"/>
          <w:szCs w:val="24"/>
        </w:rPr>
        <w:t> </w:t>
      </w:r>
      <w:r w:rsidRPr="00D51EA8">
        <w:rPr>
          <w:rFonts w:ascii="Arial" w:hAnsi="Arial" w:cs="Arial"/>
          <w:sz w:val="24"/>
          <w:szCs w:val="24"/>
        </w:rPr>
        <w:t>2)</w:t>
      </w:r>
      <w:r w:rsidR="00B124B1" w:rsidRPr="00D51EA8">
        <w:rPr>
          <w:rFonts w:ascii="Arial" w:hAnsi="Arial" w:cs="Arial"/>
          <w:sz w:val="24"/>
          <w:szCs w:val="24"/>
        </w:rPr>
        <w:t> </w:t>
      </w:r>
      <w:r w:rsidRPr="00D51EA8">
        <w:rPr>
          <w:rFonts w:ascii="Arial" w:hAnsi="Arial" w:cs="Arial"/>
          <w:sz w:val="24"/>
          <w:szCs w:val="24"/>
        </w:rPr>
        <w:t>°C</w:t>
      </w:r>
      <w:r w:rsidR="007A1D2F" w:rsidRPr="00D51EA8">
        <w:rPr>
          <w:rFonts w:ascii="Arial" w:hAnsi="Arial" w:cs="Arial"/>
          <w:sz w:val="24"/>
          <w:szCs w:val="24"/>
        </w:rPr>
        <w:t>.</w:t>
      </w:r>
    </w:p>
    <w:p w14:paraId="4BCC16D8" w14:textId="68D89633" w:rsidR="00652964" w:rsidRPr="00D51EA8" w:rsidRDefault="0067497B" w:rsidP="00754E99">
      <w:pPr>
        <w:keepNext/>
        <w:tabs>
          <w:tab w:val="left" w:pos="567"/>
        </w:tabs>
        <w:autoSpaceDE w:val="0"/>
        <w:autoSpaceDN w:val="0"/>
        <w:adjustRightInd w:val="0"/>
        <w:spacing w:line="360" w:lineRule="auto"/>
        <w:ind w:firstLine="709"/>
        <w:rPr>
          <w:rFonts w:ascii="Arial" w:eastAsia="Arial Unicode MS" w:hAnsi="Arial" w:cs="Arial"/>
          <w:sz w:val="24"/>
          <w:szCs w:val="24"/>
        </w:rPr>
      </w:pPr>
      <w:r w:rsidRPr="00D51EA8">
        <w:rPr>
          <w:rFonts w:ascii="Arial" w:hAnsi="Arial" w:cs="Arial"/>
          <w:b/>
          <w:bCs/>
          <w:sz w:val="24"/>
          <w:szCs w:val="24"/>
        </w:rPr>
        <w:lastRenderedPageBreak/>
        <w:t>5</w:t>
      </w:r>
      <w:r w:rsidR="00652964" w:rsidRPr="00D51EA8">
        <w:rPr>
          <w:rFonts w:ascii="Arial" w:hAnsi="Arial" w:cs="Arial"/>
          <w:b/>
          <w:bCs/>
          <w:sz w:val="24"/>
          <w:szCs w:val="24"/>
        </w:rPr>
        <w:t>.4 Классификация и обозначение</w:t>
      </w:r>
    </w:p>
    <w:p w14:paraId="4BCC16DA" w14:textId="304B1D02" w:rsidR="00652964" w:rsidRPr="00D51EA8" w:rsidRDefault="00652964" w:rsidP="0076361A">
      <w:pPr>
        <w:tabs>
          <w:tab w:val="left" w:pos="567"/>
        </w:tabs>
        <w:autoSpaceDE w:val="0"/>
        <w:autoSpaceDN w:val="0"/>
        <w:adjustRightInd w:val="0"/>
        <w:spacing w:line="360" w:lineRule="auto"/>
        <w:ind w:firstLine="709"/>
        <w:jc w:val="both"/>
        <w:rPr>
          <w:rFonts w:ascii="Arial" w:hAnsi="Arial" w:cs="Arial"/>
          <w:sz w:val="24"/>
          <w:szCs w:val="24"/>
        </w:rPr>
      </w:pPr>
      <w:r w:rsidRPr="00D51EA8">
        <w:rPr>
          <w:rFonts w:ascii="Arial" w:eastAsia="ArialMT" w:hAnsi="Arial" w:cs="Arial"/>
          <w:sz w:val="24"/>
          <w:szCs w:val="24"/>
        </w:rPr>
        <w:t xml:space="preserve">Композиции </w:t>
      </w:r>
      <w:r w:rsidR="00CE709B" w:rsidRPr="00D51EA8">
        <w:rPr>
          <w:rFonts w:ascii="Arial" w:eastAsia="ArialMT" w:hAnsi="Arial" w:cs="Arial"/>
          <w:sz w:val="24"/>
          <w:szCs w:val="24"/>
        </w:rPr>
        <w:t>классифицируются</w:t>
      </w:r>
      <w:r w:rsidRPr="00D51EA8">
        <w:rPr>
          <w:rFonts w:ascii="Arial" w:eastAsia="ArialMT" w:hAnsi="Arial" w:cs="Arial"/>
          <w:sz w:val="24"/>
          <w:szCs w:val="24"/>
        </w:rPr>
        <w:t xml:space="preserve"> по типу материала </w:t>
      </w:r>
      <w:r w:rsidR="000B7DBB" w:rsidRPr="00D51EA8">
        <w:rPr>
          <w:rFonts w:ascii="Arial" w:hAnsi="Arial" w:cs="Arial"/>
          <w:sz w:val="24"/>
          <w:szCs w:val="24"/>
        </w:rPr>
        <w:t>ПЭ</w:t>
      </w:r>
      <w:r w:rsidRPr="00D51EA8">
        <w:rPr>
          <w:rFonts w:ascii="Arial" w:hAnsi="Arial" w:cs="Arial"/>
          <w:sz w:val="24"/>
          <w:szCs w:val="24"/>
        </w:rPr>
        <w:t xml:space="preserve">. </w:t>
      </w:r>
      <w:r w:rsidRPr="00D51EA8">
        <w:rPr>
          <w:rFonts w:ascii="Arial" w:eastAsia="ArialMT" w:hAnsi="Arial" w:cs="Arial"/>
          <w:sz w:val="24"/>
          <w:szCs w:val="24"/>
        </w:rPr>
        <w:t xml:space="preserve">Минимальная </w:t>
      </w:r>
      <w:r w:rsidR="000B7DBB" w:rsidRPr="00D51EA8">
        <w:rPr>
          <w:rFonts w:ascii="Arial" w:eastAsia="ArialMT" w:hAnsi="Arial" w:cs="Arial"/>
          <w:sz w:val="24"/>
          <w:szCs w:val="24"/>
        </w:rPr>
        <w:t>длительная</w:t>
      </w:r>
      <w:r w:rsidRPr="00D51EA8">
        <w:rPr>
          <w:rFonts w:ascii="Arial" w:eastAsia="ArialMT" w:hAnsi="Arial" w:cs="Arial"/>
          <w:sz w:val="24"/>
          <w:szCs w:val="24"/>
        </w:rPr>
        <w:t xml:space="preserve"> прочность </w:t>
      </w:r>
      <w:r w:rsidRPr="00D51EA8">
        <w:rPr>
          <w:rFonts w:ascii="Arial" w:hAnsi="Arial" w:cs="Arial"/>
          <w:sz w:val="24"/>
          <w:szCs w:val="24"/>
        </w:rPr>
        <w:t>(MRS</w:t>
      </w:r>
      <w:r w:rsidRPr="00AD13B0">
        <w:rPr>
          <w:rFonts w:ascii="Arial" w:hAnsi="Arial" w:cs="Arial"/>
          <w:sz w:val="24"/>
          <w:szCs w:val="24"/>
        </w:rPr>
        <w:t>)</w:t>
      </w:r>
      <w:r w:rsidR="00AE0DEC" w:rsidRPr="00AD13B0">
        <w:rPr>
          <w:rFonts w:ascii="Arial" w:hAnsi="Arial" w:cs="Arial"/>
          <w:b/>
          <w:i/>
          <w:kern w:val="1"/>
          <w:sz w:val="24"/>
        </w:rPr>
        <w:t xml:space="preserve"> и </w:t>
      </w:r>
      <w:r w:rsidR="00AE0DEC" w:rsidRPr="00D51EA8">
        <w:rPr>
          <w:rFonts w:ascii="Arial" w:hAnsi="Arial" w:cs="Arial"/>
          <w:b/>
          <w:i/>
          <w:kern w:val="1"/>
          <w:sz w:val="24"/>
        </w:rPr>
        <w:t xml:space="preserve">классифицируемой длительной прочности при температуре 20 °С и времени 100 лет </w:t>
      </w:r>
      <w:r w:rsidR="00AE0DEC" w:rsidRPr="00D51EA8">
        <w:rPr>
          <w:rFonts w:ascii="Arial" w:hAnsi="Arial" w:cs="Arial"/>
          <w:b/>
          <w:i/>
          <w:kern w:val="1"/>
          <w:sz w:val="24"/>
          <w:lang w:val="en-US"/>
        </w:rPr>
        <w:t>CRS</w:t>
      </w:r>
      <w:r w:rsidR="00AE0DEC" w:rsidRPr="00D51EA8">
        <w:rPr>
          <w:rFonts w:ascii="Arial" w:hAnsi="Arial" w:cs="Arial"/>
          <w:b/>
          <w:i/>
          <w:kern w:val="1"/>
          <w:sz w:val="24"/>
          <w:vertAlign w:val="subscript"/>
        </w:rPr>
        <w:t>20,100</w:t>
      </w:r>
      <w:r w:rsidR="00026373" w:rsidRPr="00D51EA8">
        <w:rPr>
          <w:rFonts w:ascii="Arial" w:hAnsi="Arial" w:cs="Arial"/>
          <w:sz w:val="24"/>
          <w:szCs w:val="24"/>
        </w:rPr>
        <w:t xml:space="preserve"> </w:t>
      </w:r>
      <w:r w:rsidRPr="00D51EA8">
        <w:rPr>
          <w:rFonts w:ascii="Arial" w:eastAsia="ArialMT" w:hAnsi="Arial" w:cs="Arial"/>
          <w:sz w:val="24"/>
          <w:szCs w:val="24"/>
        </w:rPr>
        <w:t>должн</w:t>
      </w:r>
      <w:r w:rsidR="00361689" w:rsidRPr="00D51EA8">
        <w:rPr>
          <w:rFonts w:ascii="Arial" w:eastAsia="ArialMT" w:hAnsi="Arial" w:cs="Arial"/>
          <w:sz w:val="24"/>
          <w:szCs w:val="24"/>
        </w:rPr>
        <w:t>ы</w:t>
      </w:r>
      <w:r w:rsidRPr="00D51EA8">
        <w:rPr>
          <w:rFonts w:ascii="Arial" w:eastAsia="ArialMT" w:hAnsi="Arial" w:cs="Arial"/>
          <w:sz w:val="24"/>
          <w:szCs w:val="24"/>
        </w:rPr>
        <w:t xml:space="preserve"> соответствовать </w:t>
      </w:r>
      <w:r w:rsidR="00EF117E" w:rsidRPr="00D51EA8">
        <w:rPr>
          <w:rFonts w:ascii="Arial" w:eastAsia="ArialMT" w:hAnsi="Arial" w:cs="Arial"/>
          <w:sz w:val="24"/>
          <w:szCs w:val="24"/>
        </w:rPr>
        <w:t>т</w:t>
      </w:r>
      <w:r w:rsidRPr="00D51EA8">
        <w:rPr>
          <w:rFonts w:ascii="Arial" w:eastAsia="ArialMT" w:hAnsi="Arial" w:cs="Arial"/>
          <w:sz w:val="24"/>
          <w:szCs w:val="24"/>
        </w:rPr>
        <w:t xml:space="preserve">аблице </w:t>
      </w:r>
      <w:r w:rsidR="00823644" w:rsidRPr="00D51EA8">
        <w:rPr>
          <w:rFonts w:ascii="Arial" w:hAnsi="Arial" w:cs="Arial"/>
          <w:sz w:val="24"/>
          <w:szCs w:val="24"/>
        </w:rPr>
        <w:t>3</w:t>
      </w:r>
      <w:r w:rsidRPr="00D51EA8">
        <w:rPr>
          <w:rFonts w:ascii="Arial" w:hAnsi="Arial" w:cs="Arial"/>
          <w:sz w:val="24"/>
          <w:szCs w:val="24"/>
        </w:rPr>
        <w:t xml:space="preserve">, </w:t>
      </w:r>
      <w:r w:rsidRPr="00D51EA8">
        <w:rPr>
          <w:rFonts w:ascii="Arial" w:eastAsia="ArialMT" w:hAnsi="Arial" w:cs="Arial"/>
          <w:sz w:val="24"/>
          <w:szCs w:val="24"/>
        </w:rPr>
        <w:t xml:space="preserve">при испытаниях на </w:t>
      </w:r>
      <w:r w:rsidR="004A3529" w:rsidRPr="00D51EA8">
        <w:rPr>
          <w:rFonts w:ascii="Arial" w:eastAsia="ArialMT" w:hAnsi="Arial" w:cs="Arial"/>
          <w:sz w:val="24"/>
          <w:szCs w:val="24"/>
        </w:rPr>
        <w:t>образцах в форме труб</w:t>
      </w:r>
      <w:r w:rsidRPr="00D51EA8">
        <w:rPr>
          <w:rFonts w:ascii="Arial" w:hAnsi="Arial" w:cs="Arial"/>
          <w:sz w:val="24"/>
          <w:szCs w:val="24"/>
        </w:rPr>
        <w:t>.</w:t>
      </w:r>
    </w:p>
    <w:p w14:paraId="4BCC16DC" w14:textId="7F2C4CC0" w:rsidR="00F13969" w:rsidRPr="00D51EA8" w:rsidRDefault="0031174A" w:rsidP="007F1693">
      <w:pPr>
        <w:keepNext/>
        <w:autoSpaceDE w:val="0"/>
        <w:autoSpaceDN w:val="0"/>
        <w:adjustRightInd w:val="0"/>
        <w:spacing w:line="360" w:lineRule="auto"/>
        <w:jc w:val="both"/>
        <w:rPr>
          <w:rFonts w:ascii="Arial" w:eastAsia="Arial Unicode MS" w:hAnsi="Arial" w:cs="Arial"/>
          <w:sz w:val="22"/>
          <w:szCs w:val="22"/>
        </w:rPr>
      </w:pPr>
      <w:r w:rsidRPr="00D51EA8">
        <w:rPr>
          <w:rFonts w:ascii="Arial" w:hAnsi="Arial" w:cs="Arial"/>
          <w:spacing w:val="40"/>
          <w:sz w:val="22"/>
          <w:szCs w:val="22"/>
        </w:rPr>
        <w:t xml:space="preserve">Таблица </w:t>
      </w:r>
      <w:r w:rsidR="00823644" w:rsidRPr="00D51EA8">
        <w:rPr>
          <w:rFonts w:ascii="Arial" w:hAnsi="Arial" w:cs="Arial"/>
          <w:spacing w:val="40"/>
          <w:sz w:val="22"/>
          <w:szCs w:val="22"/>
        </w:rPr>
        <w:t>3</w:t>
      </w:r>
      <w:r w:rsidR="00652964" w:rsidRPr="00D51EA8">
        <w:rPr>
          <w:rFonts w:ascii="Arial" w:hAnsi="Arial" w:cs="Arial"/>
          <w:spacing w:val="40"/>
          <w:sz w:val="22"/>
          <w:szCs w:val="22"/>
        </w:rPr>
        <w:t xml:space="preserve"> </w:t>
      </w:r>
      <w:r w:rsidR="00F568DE" w:rsidRPr="00D51EA8">
        <w:rPr>
          <w:rFonts w:ascii="Arial" w:hAnsi="Arial" w:cs="Arial"/>
          <w:spacing w:val="40"/>
          <w:sz w:val="22"/>
          <w:szCs w:val="22"/>
        </w:rPr>
        <w:t>—</w:t>
      </w:r>
      <w:r w:rsidR="00652964" w:rsidRPr="00D51EA8">
        <w:rPr>
          <w:rFonts w:ascii="Arial" w:hAnsi="Arial" w:cs="Arial"/>
          <w:bCs/>
          <w:sz w:val="22"/>
          <w:szCs w:val="22"/>
        </w:rPr>
        <w:t xml:space="preserve"> Классификация и обозначение композиций</w:t>
      </w:r>
    </w:p>
    <w:tbl>
      <w:tblPr>
        <w:tblStyle w:val="affb"/>
        <w:tblW w:w="0" w:type="auto"/>
        <w:jc w:val="center"/>
        <w:tblLook w:val="04A0" w:firstRow="1" w:lastRow="0" w:firstColumn="1" w:lastColumn="0" w:noHBand="0" w:noVBand="1"/>
      </w:tblPr>
      <w:tblGrid>
        <w:gridCol w:w="3460"/>
        <w:gridCol w:w="2807"/>
        <w:gridCol w:w="3360"/>
      </w:tblGrid>
      <w:tr w:rsidR="00AD13B0" w:rsidRPr="00D51EA8" w14:paraId="369868BA" w14:textId="77777777" w:rsidTr="00AD13B0">
        <w:trPr>
          <w:trHeight w:val="257"/>
          <w:jc w:val="center"/>
        </w:trPr>
        <w:tc>
          <w:tcPr>
            <w:tcW w:w="3460" w:type="dxa"/>
            <w:tcBorders>
              <w:bottom w:val="double" w:sz="4" w:space="0" w:color="auto"/>
            </w:tcBorders>
          </w:tcPr>
          <w:p w14:paraId="6980C8E9" w14:textId="77777777" w:rsidR="00AD13B0" w:rsidRPr="007527A4" w:rsidRDefault="00AD13B0" w:rsidP="00785F41">
            <w:pPr>
              <w:autoSpaceDE w:val="0"/>
              <w:autoSpaceDN w:val="0"/>
              <w:adjustRightInd w:val="0"/>
              <w:ind w:left="-567" w:firstLine="567"/>
              <w:jc w:val="center"/>
              <w:rPr>
                <w:rFonts w:ascii="Arial" w:hAnsi="Arial" w:cs="Arial"/>
                <w:sz w:val="22"/>
                <w:szCs w:val="22"/>
              </w:rPr>
            </w:pPr>
            <w:r w:rsidRPr="007527A4">
              <w:rPr>
                <w:rFonts w:ascii="Arial" w:hAnsi="Arial" w:cs="Arial"/>
                <w:sz w:val="22"/>
                <w:szCs w:val="22"/>
              </w:rPr>
              <w:t xml:space="preserve">Классификация по MRS, МПа </w:t>
            </w:r>
          </w:p>
        </w:tc>
        <w:tc>
          <w:tcPr>
            <w:tcW w:w="2807" w:type="dxa"/>
            <w:tcBorders>
              <w:bottom w:val="double" w:sz="4" w:space="0" w:color="auto"/>
            </w:tcBorders>
          </w:tcPr>
          <w:p w14:paraId="30F47855" w14:textId="77777777" w:rsidR="00AD13B0" w:rsidRPr="007527A4" w:rsidRDefault="00AD13B0" w:rsidP="00AD13B0">
            <w:pPr>
              <w:autoSpaceDE w:val="0"/>
              <w:autoSpaceDN w:val="0"/>
              <w:adjustRightInd w:val="0"/>
              <w:spacing w:line="276" w:lineRule="auto"/>
              <w:jc w:val="center"/>
              <w:rPr>
                <w:rFonts w:ascii="Arial" w:hAnsi="Arial" w:cs="Arial"/>
                <w:b/>
                <w:bCs/>
                <w:i/>
                <w:sz w:val="22"/>
                <w:szCs w:val="22"/>
              </w:rPr>
            </w:pPr>
            <w:r w:rsidRPr="007527A4">
              <w:rPr>
                <w:rFonts w:ascii="Arial" w:hAnsi="Arial" w:cs="Arial"/>
                <w:b/>
                <w:bCs/>
                <w:i/>
                <w:sz w:val="22"/>
                <w:szCs w:val="22"/>
              </w:rPr>
              <w:t xml:space="preserve">Классифицируемая длительная </w:t>
            </w:r>
          </w:p>
          <w:p w14:paraId="2DB93444" w14:textId="77777777" w:rsidR="00AD13B0" w:rsidRPr="007527A4" w:rsidRDefault="00AD13B0" w:rsidP="00AD13B0">
            <w:pPr>
              <w:autoSpaceDE w:val="0"/>
              <w:autoSpaceDN w:val="0"/>
              <w:adjustRightInd w:val="0"/>
              <w:spacing w:line="276" w:lineRule="auto"/>
              <w:jc w:val="center"/>
              <w:rPr>
                <w:rFonts w:ascii="Arial" w:hAnsi="Arial" w:cs="Arial"/>
                <w:b/>
                <w:i/>
                <w:color w:val="000000"/>
                <w:sz w:val="22"/>
                <w:szCs w:val="22"/>
              </w:rPr>
            </w:pPr>
            <w:r w:rsidRPr="007527A4">
              <w:rPr>
                <w:rFonts w:ascii="Arial" w:hAnsi="Arial" w:cs="Arial"/>
                <w:b/>
                <w:bCs/>
                <w:i/>
                <w:sz w:val="22"/>
                <w:szCs w:val="22"/>
              </w:rPr>
              <w:t>прочность при температуре 20 </w:t>
            </w:r>
            <w:r w:rsidRPr="007527A4">
              <w:rPr>
                <w:rFonts w:ascii="Arial" w:hAnsi="Arial" w:cs="Arial"/>
                <w:b/>
                <w:i/>
                <w:color w:val="000000"/>
                <w:sz w:val="22"/>
                <w:szCs w:val="22"/>
              </w:rPr>
              <w:t xml:space="preserve">°C и </w:t>
            </w:r>
          </w:p>
          <w:p w14:paraId="6B974076" w14:textId="3516D0F2" w:rsidR="00AD13B0" w:rsidRPr="007527A4" w:rsidRDefault="00AD13B0" w:rsidP="00AD13B0">
            <w:pPr>
              <w:autoSpaceDE w:val="0"/>
              <w:autoSpaceDN w:val="0"/>
              <w:adjustRightInd w:val="0"/>
              <w:ind w:left="-567" w:firstLine="567"/>
              <w:jc w:val="center"/>
              <w:rPr>
                <w:rFonts w:ascii="Arial" w:hAnsi="Arial" w:cs="Arial"/>
                <w:sz w:val="22"/>
                <w:szCs w:val="22"/>
              </w:rPr>
            </w:pPr>
            <w:r w:rsidRPr="007527A4">
              <w:rPr>
                <w:rFonts w:ascii="Arial" w:hAnsi="Arial" w:cs="Arial"/>
                <w:b/>
                <w:i/>
                <w:color w:val="000000"/>
                <w:sz w:val="22"/>
                <w:szCs w:val="22"/>
              </w:rPr>
              <w:t xml:space="preserve">времени 100 лет </w:t>
            </w:r>
            <w:r w:rsidRPr="007527A4">
              <w:rPr>
                <w:rFonts w:ascii="Arial" w:hAnsi="Arial" w:cs="Arial"/>
                <w:b/>
                <w:i/>
                <w:color w:val="000000"/>
                <w:sz w:val="22"/>
                <w:szCs w:val="22"/>
                <w:lang w:val="en-US"/>
              </w:rPr>
              <w:t>CRS</w:t>
            </w:r>
            <w:r w:rsidRPr="007527A4">
              <w:rPr>
                <w:rFonts w:ascii="Arial" w:hAnsi="Arial" w:cs="Arial"/>
                <w:b/>
                <w:i/>
                <w:color w:val="000000"/>
                <w:sz w:val="22"/>
                <w:szCs w:val="22"/>
                <w:vertAlign w:val="subscript"/>
              </w:rPr>
              <w:t>20,100</w:t>
            </w:r>
            <w:r w:rsidRPr="007527A4">
              <w:rPr>
                <w:rFonts w:ascii="Arial" w:hAnsi="Arial" w:cs="Arial"/>
                <w:b/>
                <w:i/>
                <w:color w:val="000000"/>
                <w:sz w:val="22"/>
                <w:szCs w:val="22"/>
              </w:rPr>
              <w:t>, МПа</w:t>
            </w:r>
          </w:p>
        </w:tc>
        <w:tc>
          <w:tcPr>
            <w:tcW w:w="3360" w:type="dxa"/>
            <w:tcBorders>
              <w:bottom w:val="double" w:sz="4" w:space="0" w:color="auto"/>
            </w:tcBorders>
          </w:tcPr>
          <w:p w14:paraId="0CA87B8C" w14:textId="588B1AFD" w:rsidR="00AD13B0" w:rsidRPr="007527A4" w:rsidRDefault="00AD13B0" w:rsidP="00785F41">
            <w:pPr>
              <w:autoSpaceDE w:val="0"/>
              <w:autoSpaceDN w:val="0"/>
              <w:adjustRightInd w:val="0"/>
              <w:ind w:left="-567" w:firstLine="567"/>
              <w:jc w:val="center"/>
              <w:rPr>
                <w:rFonts w:ascii="Arial" w:hAnsi="Arial" w:cs="Arial"/>
                <w:sz w:val="22"/>
                <w:szCs w:val="22"/>
              </w:rPr>
            </w:pPr>
            <w:r w:rsidRPr="007527A4">
              <w:rPr>
                <w:rFonts w:ascii="Arial" w:hAnsi="Arial" w:cs="Arial"/>
                <w:sz w:val="22"/>
                <w:szCs w:val="22"/>
              </w:rPr>
              <w:t>Обозначение</w:t>
            </w:r>
          </w:p>
        </w:tc>
      </w:tr>
      <w:tr w:rsidR="00AD13B0" w:rsidRPr="00D51EA8" w14:paraId="668A1D1F" w14:textId="77777777" w:rsidTr="00AD13B0">
        <w:trPr>
          <w:trHeight w:val="245"/>
          <w:jc w:val="center"/>
        </w:trPr>
        <w:tc>
          <w:tcPr>
            <w:tcW w:w="3460" w:type="dxa"/>
            <w:vMerge w:val="restart"/>
            <w:vAlign w:val="center"/>
          </w:tcPr>
          <w:p w14:paraId="5585FBFF" w14:textId="77777777" w:rsidR="00AD13B0" w:rsidRPr="00D51EA8" w:rsidRDefault="00AD13B0" w:rsidP="0044015B">
            <w:pPr>
              <w:ind w:left="-567" w:firstLine="567"/>
              <w:jc w:val="center"/>
              <w:rPr>
                <w:rFonts w:ascii="Arial" w:hAnsi="Arial" w:cs="Arial"/>
                <w:sz w:val="24"/>
                <w:szCs w:val="24"/>
              </w:rPr>
            </w:pPr>
            <w:r w:rsidRPr="00D51EA8">
              <w:rPr>
                <w:rFonts w:ascii="Arial" w:hAnsi="Arial" w:cs="Arial"/>
                <w:sz w:val="24"/>
                <w:szCs w:val="24"/>
              </w:rPr>
              <w:t>10,0</w:t>
            </w:r>
          </w:p>
        </w:tc>
        <w:tc>
          <w:tcPr>
            <w:tcW w:w="2807" w:type="dxa"/>
            <w:vMerge w:val="restart"/>
            <w:vAlign w:val="center"/>
          </w:tcPr>
          <w:p w14:paraId="65D1A710" w14:textId="476E19AB" w:rsidR="00AD13B0" w:rsidRPr="00AD13B0" w:rsidRDefault="00AD13B0" w:rsidP="00AD13B0">
            <w:pPr>
              <w:ind w:left="-567" w:firstLine="567"/>
              <w:jc w:val="center"/>
              <w:rPr>
                <w:rFonts w:ascii="Arial" w:hAnsi="Arial" w:cs="Arial"/>
                <w:b/>
                <w:i/>
                <w:sz w:val="24"/>
                <w:szCs w:val="24"/>
              </w:rPr>
            </w:pPr>
            <w:r w:rsidRPr="00AD13B0">
              <w:rPr>
                <w:rFonts w:ascii="Arial" w:hAnsi="Arial" w:cs="Arial"/>
                <w:b/>
                <w:i/>
                <w:sz w:val="24"/>
                <w:szCs w:val="24"/>
              </w:rPr>
              <w:t>10,0</w:t>
            </w:r>
          </w:p>
        </w:tc>
        <w:tc>
          <w:tcPr>
            <w:tcW w:w="3360" w:type="dxa"/>
          </w:tcPr>
          <w:p w14:paraId="10213F67" w14:textId="2490E5EE" w:rsidR="00AD13B0" w:rsidRPr="00D51EA8" w:rsidRDefault="00AD13B0" w:rsidP="00785F41">
            <w:pPr>
              <w:ind w:left="-567" w:firstLine="567"/>
              <w:jc w:val="center"/>
              <w:rPr>
                <w:rFonts w:ascii="Arial" w:hAnsi="Arial" w:cs="Arial"/>
                <w:sz w:val="24"/>
                <w:szCs w:val="24"/>
                <w:lang w:val="en-US"/>
              </w:rPr>
            </w:pPr>
            <w:r w:rsidRPr="00D51EA8">
              <w:rPr>
                <w:rFonts w:ascii="Arial" w:hAnsi="Arial" w:cs="Arial"/>
                <w:sz w:val="24"/>
                <w:szCs w:val="24"/>
              </w:rPr>
              <w:t xml:space="preserve">ПЭ 100 </w:t>
            </w:r>
          </w:p>
        </w:tc>
      </w:tr>
      <w:tr w:rsidR="00AD13B0" w:rsidRPr="00D51EA8" w14:paraId="7C81CADA" w14:textId="77777777" w:rsidTr="00AD13B0">
        <w:trPr>
          <w:trHeight w:val="245"/>
          <w:jc w:val="center"/>
        </w:trPr>
        <w:tc>
          <w:tcPr>
            <w:tcW w:w="3460" w:type="dxa"/>
            <w:vMerge/>
          </w:tcPr>
          <w:p w14:paraId="2E5922A0" w14:textId="77777777" w:rsidR="00AD13B0" w:rsidRPr="00D51EA8" w:rsidRDefault="00AD13B0" w:rsidP="00785F41">
            <w:pPr>
              <w:ind w:left="-567" w:firstLine="567"/>
              <w:jc w:val="center"/>
              <w:rPr>
                <w:rFonts w:ascii="Arial" w:hAnsi="Arial" w:cs="Arial"/>
                <w:sz w:val="24"/>
                <w:szCs w:val="24"/>
              </w:rPr>
            </w:pPr>
          </w:p>
        </w:tc>
        <w:tc>
          <w:tcPr>
            <w:tcW w:w="2807" w:type="dxa"/>
            <w:vMerge/>
          </w:tcPr>
          <w:p w14:paraId="0786281C" w14:textId="77777777" w:rsidR="00AD13B0" w:rsidRPr="00D51EA8" w:rsidRDefault="00AD13B0" w:rsidP="00785F41">
            <w:pPr>
              <w:ind w:left="-567" w:firstLine="567"/>
              <w:jc w:val="center"/>
              <w:rPr>
                <w:rFonts w:ascii="Arial" w:hAnsi="Arial" w:cs="Arial"/>
                <w:sz w:val="24"/>
                <w:szCs w:val="24"/>
              </w:rPr>
            </w:pPr>
          </w:p>
        </w:tc>
        <w:tc>
          <w:tcPr>
            <w:tcW w:w="3360" w:type="dxa"/>
          </w:tcPr>
          <w:p w14:paraId="2C921D7B" w14:textId="3702F538" w:rsidR="00AD13B0" w:rsidRPr="00D51EA8" w:rsidRDefault="00AD13B0" w:rsidP="00785F41">
            <w:pPr>
              <w:ind w:left="-567" w:firstLine="567"/>
              <w:jc w:val="center"/>
              <w:rPr>
                <w:rFonts w:ascii="Arial" w:hAnsi="Arial" w:cs="Arial"/>
                <w:sz w:val="24"/>
                <w:szCs w:val="24"/>
              </w:rPr>
            </w:pPr>
            <w:r w:rsidRPr="00D51EA8">
              <w:rPr>
                <w:rFonts w:ascii="Arial" w:hAnsi="Arial" w:cs="Arial"/>
                <w:sz w:val="24"/>
                <w:szCs w:val="24"/>
              </w:rPr>
              <w:t>ПЭ 100</w:t>
            </w:r>
            <w:r w:rsidRPr="00D51EA8">
              <w:rPr>
                <w:rFonts w:ascii="Arial" w:hAnsi="Arial" w:cs="Arial"/>
                <w:sz w:val="24"/>
                <w:szCs w:val="24"/>
                <w:lang w:val="en-US"/>
              </w:rPr>
              <w:t>-RC</w:t>
            </w:r>
          </w:p>
        </w:tc>
      </w:tr>
    </w:tbl>
    <w:p w14:paraId="4BCC16E8" w14:textId="5BDC684E" w:rsidR="00242129" w:rsidRPr="00D51EA8" w:rsidRDefault="00242129" w:rsidP="00F568DE">
      <w:pPr>
        <w:tabs>
          <w:tab w:val="left" w:pos="567"/>
        </w:tabs>
        <w:autoSpaceDE w:val="0"/>
        <w:autoSpaceDN w:val="0"/>
        <w:adjustRightInd w:val="0"/>
        <w:spacing w:before="120" w:line="360" w:lineRule="auto"/>
        <w:ind w:firstLine="709"/>
        <w:jc w:val="both"/>
        <w:rPr>
          <w:rFonts w:ascii="Arial" w:eastAsia="ArialMT" w:hAnsi="Arial" w:cs="Arial"/>
          <w:sz w:val="24"/>
          <w:szCs w:val="24"/>
        </w:rPr>
      </w:pPr>
      <w:r w:rsidRPr="00D51EA8">
        <w:rPr>
          <w:rFonts w:ascii="Arial" w:eastAsia="ArialMT" w:hAnsi="Arial" w:cs="Arial"/>
          <w:sz w:val="24"/>
          <w:szCs w:val="24"/>
        </w:rPr>
        <w:t xml:space="preserve">Оценку композиции для определения </w:t>
      </w:r>
      <w:r w:rsidRPr="00D51EA8">
        <w:rPr>
          <w:rFonts w:ascii="Arial" w:eastAsia="ArialMT" w:hAnsi="Arial" w:cs="Arial"/>
          <w:i/>
          <w:iCs/>
          <w:sz w:val="24"/>
          <w:szCs w:val="24"/>
        </w:rPr>
        <w:t>σ</w:t>
      </w:r>
      <w:r w:rsidRPr="00D51EA8">
        <w:rPr>
          <w:rFonts w:ascii="Arial" w:eastAsia="ArialMT" w:hAnsi="Arial" w:cs="Arial"/>
          <w:sz w:val="24"/>
          <w:szCs w:val="24"/>
          <w:vertAlign w:val="subscript"/>
        </w:rPr>
        <w:t>LPL</w:t>
      </w:r>
      <w:r w:rsidRPr="00D51EA8">
        <w:rPr>
          <w:rFonts w:ascii="Arial" w:eastAsia="ArialMT" w:hAnsi="Arial" w:cs="Arial"/>
          <w:sz w:val="24"/>
          <w:szCs w:val="24"/>
        </w:rPr>
        <w:t xml:space="preserve"> проводят в соответствии с </w:t>
      </w:r>
      <w:bookmarkStart w:id="67" w:name="_Hlk151394340"/>
      <w:r w:rsidR="00921CBF" w:rsidRPr="00D51EA8">
        <w:rPr>
          <w:rFonts w:ascii="Arial" w:eastAsia="ArialMT" w:hAnsi="Arial" w:cs="Arial"/>
          <w:sz w:val="24"/>
          <w:szCs w:val="24"/>
        </w:rPr>
        <w:t>ГОСТ</w:t>
      </w:r>
      <w:r w:rsidR="00DC5731" w:rsidRPr="00D51EA8">
        <w:rPr>
          <w:rFonts w:ascii="Arial" w:eastAsia="ArialMT" w:hAnsi="Arial" w:cs="Arial"/>
          <w:sz w:val="24"/>
          <w:szCs w:val="24"/>
        </w:rPr>
        <w:t> </w:t>
      </w:r>
      <w:r w:rsidRPr="00D51EA8">
        <w:rPr>
          <w:rFonts w:ascii="Arial" w:eastAsia="ArialMT" w:hAnsi="Arial" w:cs="Arial"/>
          <w:sz w:val="24"/>
          <w:szCs w:val="24"/>
        </w:rPr>
        <w:t>ISO</w:t>
      </w:r>
      <w:r w:rsidR="00DC5731" w:rsidRPr="00D51EA8">
        <w:rPr>
          <w:rFonts w:ascii="Arial" w:eastAsia="ArialMT" w:hAnsi="Arial" w:cs="Arial"/>
          <w:sz w:val="24"/>
          <w:szCs w:val="24"/>
        </w:rPr>
        <w:t> </w:t>
      </w:r>
      <w:r w:rsidRPr="00D51EA8">
        <w:rPr>
          <w:rFonts w:ascii="Arial" w:eastAsia="ArialMT" w:hAnsi="Arial" w:cs="Arial"/>
          <w:sz w:val="24"/>
          <w:szCs w:val="24"/>
        </w:rPr>
        <w:t xml:space="preserve">9080 </w:t>
      </w:r>
      <w:bookmarkEnd w:id="67"/>
      <w:r w:rsidRPr="00D51EA8">
        <w:rPr>
          <w:rFonts w:ascii="Arial" w:eastAsia="ArialMT" w:hAnsi="Arial" w:cs="Arial"/>
          <w:sz w:val="24"/>
          <w:szCs w:val="24"/>
        </w:rPr>
        <w:t>при не менее чем тр</w:t>
      </w:r>
      <w:r w:rsidR="00E01405" w:rsidRPr="00D51EA8">
        <w:rPr>
          <w:rFonts w:ascii="Arial" w:eastAsia="ArialMT" w:hAnsi="Arial" w:cs="Arial"/>
          <w:sz w:val="24"/>
          <w:szCs w:val="24"/>
        </w:rPr>
        <w:t>е</w:t>
      </w:r>
      <w:r w:rsidRPr="00D51EA8">
        <w:rPr>
          <w:rFonts w:ascii="Arial" w:eastAsia="ArialMT" w:hAnsi="Arial" w:cs="Arial"/>
          <w:sz w:val="24"/>
          <w:szCs w:val="24"/>
        </w:rPr>
        <w:t>х</w:t>
      </w:r>
      <w:r w:rsidR="0034352F" w:rsidRPr="00D51EA8">
        <w:rPr>
          <w:rFonts w:ascii="Arial" w:eastAsia="ArialMT" w:hAnsi="Arial" w:cs="Arial"/>
          <w:sz w:val="24"/>
          <w:szCs w:val="24"/>
        </w:rPr>
        <w:t xml:space="preserve"> </w:t>
      </w:r>
      <w:r w:rsidRPr="00D51EA8">
        <w:rPr>
          <w:rFonts w:ascii="Arial" w:eastAsia="ArialMT" w:hAnsi="Arial" w:cs="Arial"/>
          <w:sz w:val="24"/>
          <w:szCs w:val="24"/>
        </w:rPr>
        <w:t xml:space="preserve">температурах, </w:t>
      </w:r>
      <w:r w:rsidR="00691644" w:rsidRPr="00D51EA8">
        <w:rPr>
          <w:rFonts w:ascii="Arial" w:eastAsia="ArialMT" w:hAnsi="Arial" w:cs="Arial"/>
          <w:sz w:val="24"/>
          <w:szCs w:val="24"/>
        </w:rPr>
        <w:t xml:space="preserve">первая из которых выбирается либо 20 °С или 23 °С, а вторая </w:t>
      </w:r>
      <w:r w:rsidR="00735740" w:rsidRPr="00D51EA8">
        <w:rPr>
          <w:rFonts w:ascii="Arial" w:eastAsia="ArialMT" w:hAnsi="Arial" w:cs="Arial"/>
          <w:sz w:val="24"/>
          <w:szCs w:val="24"/>
        </w:rPr>
        <w:t>—</w:t>
      </w:r>
      <w:r w:rsidR="00691644" w:rsidRPr="00D51EA8">
        <w:rPr>
          <w:rFonts w:ascii="Arial" w:eastAsia="ArialMT" w:hAnsi="Arial" w:cs="Arial"/>
          <w:sz w:val="24"/>
          <w:szCs w:val="24"/>
        </w:rPr>
        <w:t xml:space="preserve"> 80 °C, </w:t>
      </w:r>
      <w:r w:rsidRPr="00D51EA8">
        <w:rPr>
          <w:rFonts w:ascii="Arial" w:eastAsia="ArialMT" w:hAnsi="Arial" w:cs="Arial"/>
          <w:sz w:val="24"/>
          <w:szCs w:val="24"/>
        </w:rPr>
        <w:t>а третья выбирается произвольно в</w:t>
      </w:r>
      <w:r w:rsidR="0034352F" w:rsidRPr="00D51EA8">
        <w:rPr>
          <w:rFonts w:ascii="Arial" w:eastAsia="ArialMT" w:hAnsi="Arial" w:cs="Arial"/>
          <w:sz w:val="24"/>
          <w:szCs w:val="24"/>
        </w:rPr>
        <w:t xml:space="preserve"> </w:t>
      </w:r>
      <w:r w:rsidRPr="00D51EA8">
        <w:rPr>
          <w:rFonts w:ascii="Arial" w:eastAsia="ArialMT" w:hAnsi="Arial" w:cs="Arial"/>
          <w:sz w:val="24"/>
          <w:szCs w:val="24"/>
        </w:rPr>
        <w:t xml:space="preserve">диапазоне от 30 °C до 70 °C. Классификация композиции должна быть установлена </w:t>
      </w:r>
      <w:r w:rsidR="004D47DA">
        <w:rPr>
          <w:rFonts w:ascii="Arial" w:eastAsia="ArialMT" w:hAnsi="Arial" w:cs="Arial"/>
          <w:sz w:val="24"/>
          <w:szCs w:val="24"/>
        </w:rPr>
        <w:t>производителем</w:t>
      </w:r>
      <w:r w:rsidR="004D47DA" w:rsidRPr="00D51EA8">
        <w:rPr>
          <w:rFonts w:ascii="Arial" w:eastAsia="ArialMT" w:hAnsi="Arial" w:cs="Arial"/>
          <w:sz w:val="24"/>
          <w:szCs w:val="24"/>
        </w:rPr>
        <w:t xml:space="preserve"> </w:t>
      </w:r>
      <w:r w:rsidRPr="00D51EA8">
        <w:rPr>
          <w:rFonts w:ascii="Arial" w:eastAsia="ArialMT" w:hAnsi="Arial" w:cs="Arial"/>
          <w:sz w:val="24"/>
          <w:szCs w:val="24"/>
        </w:rPr>
        <w:t>композиции в соответствии с</w:t>
      </w:r>
      <w:r w:rsidR="00901830" w:rsidRPr="00D51EA8">
        <w:rPr>
          <w:rFonts w:ascii="Arial" w:eastAsia="ArialMT" w:hAnsi="Arial" w:cs="Arial"/>
          <w:sz w:val="24"/>
          <w:szCs w:val="24"/>
        </w:rPr>
        <w:t xml:space="preserve"> ГОСТ</w:t>
      </w:r>
      <w:r w:rsidRPr="00D51EA8">
        <w:rPr>
          <w:rFonts w:ascii="Arial" w:eastAsia="ArialMT" w:hAnsi="Arial" w:cs="Arial"/>
          <w:sz w:val="24"/>
          <w:szCs w:val="24"/>
        </w:rPr>
        <w:t xml:space="preserve"> ISO 12162 по значению MRS</w:t>
      </w:r>
      <w:r w:rsidR="00024179" w:rsidRPr="00D51EA8">
        <w:rPr>
          <w:rFonts w:ascii="Arial" w:hAnsi="Arial" w:cs="Arial"/>
          <w:b/>
          <w:i/>
          <w:color w:val="000000"/>
          <w:kern w:val="1"/>
          <w:sz w:val="24"/>
          <w:szCs w:val="24"/>
        </w:rPr>
        <w:t xml:space="preserve"> и </w:t>
      </w:r>
      <w:r w:rsidR="00024179" w:rsidRPr="00D51EA8">
        <w:rPr>
          <w:rFonts w:ascii="Arial" w:hAnsi="Arial" w:cs="Arial"/>
          <w:b/>
          <w:bCs/>
          <w:i/>
          <w:kern w:val="1"/>
          <w:sz w:val="24"/>
          <w:szCs w:val="24"/>
          <w:lang w:val="en-US"/>
        </w:rPr>
        <w:t>CRS</w:t>
      </w:r>
      <w:r w:rsidR="00024179" w:rsidRPr="00D51EA8">
        <w:rPr>
          <w:rFonts w:ascii="Arial" w:hAnsi="Arial" w:cs="Arial"/>
          <w:b/>
          <w:bCs/>
          <w:i/>
          <w:kern w:val="1"/>
          <w:sz w:val="24"/>
          <w:szCs w:val="24"/>
          <w:vertAlign w:val="subscript"/>
        </w:rPr>
        <w:t>20,100</w:t>
      </w:r>
      <w:r w:rsidRPr="00D51EA8">
        <w:rPr>
          <w:rFonts w:ascii="Arial" w:eastAsia="ArialMT" w:hAnsi="Arial" w:cs="Arial"/>
          <w:sz w:val="24"/>
          <w:szCs w:val="24"/>
        </w:rPr>
        <w:t xml:space="preserve">, полученному исходя из </w:t>
      </w:r>
      <w:r w:rsidRPr="00D51EA8">
        <w:rPr>
          <w:rFonts w:ascii="Arial" w:eastAsia="ArialMT" w:hAnsi="Arial" w:cs="Arial"/>
          <w:i/>
          <w:iCs/>
          <w:sz w:val="24"/>
          <w:szCs w:val="24"/>
        </w:rPr>
        <w:t>σ</w:t>
      </w:r>
      <w:r w:rsidRPr="00D51EA8">
        <w:rPr>
          <w:rFonts w:ascii="Arial" w:eastAsia="ArialMT" w:hAnsi="Arial" w:cs="Arial"/>
          <w:sz w:val="24"/>
          <w:szCs w:val="24"/>
          <w:vertAlign w:val="subscript"/>
        </w:rPr>
        <w:t>LPL</w:t>
      </w:r>
      <w:r w:rsidRPr="00D51EA8">
        <w:rPr>
          <w:rFonts w:ascii="Arial" w:eastAsia="ArialMT" w:hAnsi="Arial" w:cs="Arial"/>
          <w:sz w:val="24"/>
          <w:szCs w:val="24"/>
        </w:rPr>
        <w:t>.</w:t>
      </w:r>
    </w:p>
    <w:p w14:paraId="4BCC16E9" w14:textId="5A011A1C" w:rsidR="00242129" w:rsidRPr="00D51EA8" w:rsidRDefault="00242129" w:rsidP="00F568DE">
      <w:pPr>
        <w:tabs>
          <w:tab w:val="left" w:pos="567"/>
        </w:tabs>
        <w:autoSpaceDE w:val="0"/>
        <w:autoSpaceDN w:val="0"/>
        <w:adjustRightInd w:val="0"/>
        <w:spacing w:line="360" w:lineRule="auto"/>
        <w:ind w:firstLine="709"/>
        <w:jc w:val="both"/>
        <w:rPr>
          <w:rFonts w:ascii="Arial" w:eastAsia="ArialMT" w:hAnsi="Arial" w:cs="Arial"/>
          <w:sz w:val="24"/>
          <w:szCs w:val="24"/>
        </w:rPr>
      </w:pPr>
      <w:r w:rsidRPr="00D51EA8">
        <w:rPr>
          <w:rFonts w:ascii="Arial" w:eastAsia="ArialMT" w:hAnsi="Arial" w:cs="Arial"/>
          <w:sz w:val="24"/>
          <w:szCs w:val="24"/>
        </w:rPr>
        <w:t xml:space="preserve">При 80 °C не должно быть перегиба, определяемого на </w:t>
      </w:r>
      <w:r w:rsidR="00AD40B4" w:rsidRPr="00D51EA8">
        <w:rPr>
          <w:rFonts w:ascii="Arial" w:eastAsia="ArialMT" w:hAnsi="Arial" w:cs="Arial"/>
          <w:sz w:val="24"/>
          <w:szCs w:val="24"/>
        </w:rPr>
        <w:t xml:space="preserve">линии </w:t>
      </w:r>
      <w:r w:rsidRPr="00D51EA8">
        <w:rPr>
          <w:rFonts w:ascii="Arial" w:eastAsia="ArialMT" w:hAnsi="Arial" w:cs="Arial"/>
          <w:sz w:val="24"/>
          <w:szCs w:val="24"/>
        </w:rPr>
        <w:t xml:space="preserve">регрессии при </w:t>
      </w:r>
      <w:r w:rsidRPr="00D51EA8">
        <w:rPr>
          <w:rFonts w:ascii="Arial" w:eastAsia="ArialMT" w:hAnsi="Arial" w:cs="Arial"/>
          <w:i/>
          <w:iCs/>
          <w:sz w:val="24"/>
          <w:szCs w:val="24"/>
        </w:rPr>
        <w:t>t</w:t>
      </w:r>
      <w:r w:rsidR="00F568DE" w:rsidRPr="00D51EA8">
        <w:rPr>
          <w:rFonts w:ascii="Arial" w:eastAsia="ArialMT" w:hAnsi="Arial" w:cs="Arial"/>
          <w:i/>
          <w:iCs/>
          <w:sz w:val="24"/>
          <w:szCs w:val="24"/>
        </w:rPr>
        <w:t> </w:t>
      </w:r>
      <w:r w:rsidR="00F86999" w:rsidRPr="00D51EA8">
        <w:rPr>
          <w:rFonts w:ascii="Arial" w:eastAsia="ArialMT" w:hAnsi="Arial" w:cs="Arial"/>
          <w:sz w:val="24"/>
          <w:szCs w:val="24"/>
        </w:rPr>
        <w:t>&lt;</w:t>
      </w:r>
      <w:r w:rsidR="00F568DE" w:rsidRPr="00D51EA8">
        <w:rPr>
          <w:rFonts w:ascii="Arial" w:eastAsia="ArialMT" w:hAnsi="Arial" w:cs="Arial"/>
          <w:sz w:val="24"/>
          <w:szCs w:val="24"/>
        </w:rPr>
        <w:t> </w:t>
      </w:r>
      <w:r w:rsidR="00F86999" w:rsidRPr="00D51EA8">
        <w:rPr>
          <w:rFonts w:ascii="Arial" w:eastAsia="ArialMT" w:hAnsi="Arial" w:cs="Arial"/>
          <w:sz w:val="24"/>
          <w:szCs w:val="24"/>
        </w:rPr>
        <w:t>5000</w:t>
      </w:r>
      <w:r w:rsidRPr="00D51EA8">
        <w:rPr>
          <w:rFonts w:ascii="Arial" w:eastAsia="ArialMT" w:hAnsi="Arial" w:cs="Arial"/>
          <w:sz w:val="24"/>
          <w:szCs w:val="24"/>
        </w:rPr>
        <w:t xml:space="preserve"> ч.</w:t>
      </w:r>
    </w:p>
    <w:p w14:paraId="4BCC16ED" w14:textId="319A7086" w:rsidR="00242129" w:rsidRPr="00D51EA8" w:rsidRDefault="004D47DA" w:rsidP="00F568DE">
      <w:pPr>
        <w:tabs>
          <w:tab w:val="left" w:pos="567"/>
        </w:tabs>
        <w:autoSpaceDE w:val="0"/>
        <w:autoSpaceDN w:val="0"/>
        <w:adjustRightInd w:val="0"/>
        <w:spacing w:line="360" w:lineRule="auto"/>
        <w:ind w:firstLine="709"/>
        <w:jc w:val="both"/>
        <w:rPr>
          <w:rFonts w:ascii="Arial" w:eastAsia="ArialMT" w:hAnsi="Arial" w:cs="Arial"/>
          <w:sz w:val="24"/>
          <w:szCs w:val="24"/>
        </w:rPr>
      </w:pPr>
      <w:r>
        <w:rPr>
          <w:rFonts w:ascii="Arial" w:eastAsia="ArialMT" w:hAnsi="Arial" w:cs="Arial"/>
          <w:sz w:val="24"/>
          <w:szCs w:val="24"/>
        </w:rPr>
        <w:t>Производитель</w:t>
      </w:r>
      <w:r w:rsidRPr="00D51EA8">
        <w:rPr>
          <w:rFonts w:ascii="Arial" w:eastAsia="ArialMT" w:hAnsi="Arial" w:cs="Arial"/>
          <w:sz w:val="24"/>
          <w:szCs w:val="24"/>
        </w:rPr>
        <w:t xml:space="preserve"> </w:t>
      </w:r>
      <w:r w:rsidR="00242129" w:rsidRPr="00D51EA8">
        <w:rPr>
          <w:rFonts w:ascii="Arial" w:eastAsia="ArialMT" w:hAnsi="Arial" w:cs="Arial"/>
          <w:sz w:val="24"/>
          <w:szCs w:val="24"/>
        </w:rPr>
        <w:t xml:space="preserve">композиции должен </w:t>
      </w:r>
      <w:r w:rsidR="00AD13B0">
        <w:rPr>
          <w:rFonts w:ascii="Arial" w:eastAsia="ArialMT" w:hAnsi="Arial" w:cs="Arial"/>
          <w:sz w:val="24"/>
          <w:szCs w:val="24"/>
        </w:rPr>
        <w:t>подтвердить</w:t>
      </w:r>
      <w:r w:rsidR="0034352F" w:rsidRPr="00D51EA8">
        <w:rPr>
          <w:rFonts w:ascii="Arial" w:eastAsia="ArialMT" w:hAnsi="Arial" w:cs="Arial"/>
          <w:sz w:val="24"/>
          <w:szCs w:val="24"/>
        </w:rPr>
        <w:t xml:space="preserve"> </w:t>
      </w:r>
      <w:r w:rsidR="00242129" w:rsidRPr="00D51EA8">
        <w:rPr>
          <w:rFonts w:ascii="Arial" w:eastAsia="ArialMT" w:hAnsi="Arial" w:cs="Arial"/>
          <w:sz w:val="24"/>
          <w:szCs w:val="24"/>
        </w:rPr>
        <w:t>соответствие обозначения композиции</w:t>
      </w:r>
      <w:r w:rsidR="0034352F" w:rsidRPr="00D51EA8">
        <w:rPr>
          <w:rFonts w:ascii="Arial" w:eastAsia="ArialMT" w:hAnsi="Arial" w:cs="Arial"/>
          <w:sz w:val="24"/>
          <w:szCs w:val="24"/>
        </w:rPr>
        <w:t xml:space="preserve"> </w:t>
      </w:r>
      <w:r w:rsidR="00242129" w:rsidRPr="00D51EA8">
        <w:rPr>
          <w:rFonts w:ascii="Arial" w:eastAsia="ArialMT" w:hAnsi="Arial" w:cs="Arial"/>
          <w:sz w:val="24"/>
          <w:szCs w:val="24"/>
        </w:rPr>
        <w:t>классификации,</w:t>
      </w:r>
      <w:r w:rsidR="0034352F" w:rsidRPr="00D51EA8">
        <w:rPr>
          <w:rFonts w:ascii="Arial" w:eastAsia="ArialMT" w:hAnsi="Arial" w:cs="Arial"/>
          <w:sz w:val="24"/>
          <w:szCs w:val="24"/>
        </w:rPr>
        <w:t xml:space="preserve"> </w:t>
      </w:r>
      <w:r w:rsidR="00242129" w:rsidRPr="00D51EA8">
        <w:rPr>
          <w:rFonts w:ascii="Arial" w:eastAsia="ArialMT" w:hAnsi="Arial" w:cs="Arial"/>
          <w:sz w:val="24"/>
          <w:szCs w:val="24"/>
        </w:rPr>
        <w:t>привед</w:t>
      </w:r>
      <w:r w:rsidR="00E01405" w:rsidRPr="00D51EA8">
        <w:rPr>
          <w:rFonts w:ascii="Arial" w:eastAsia="ArialMT" w:hAnsi="Arial" w:cs="Arial"/>
          <w:sz w:val="24"/>
          <w:szCs w:val="24"/>
        </w:rPr>
        <w:t>е</w:t>
      </w:r>
      <w:r w:rsidR="00242129" w:rsidRPr="00D51EA8">
        <w:rPr>
          <w:rFonts w:ascii="Arial" w:eastAsia="ArialMT" w:hAnsi="Arial" w:cs="Arial"/>
          <w:sz w:val="24"/>
          <w:szCs w:val="24"/>
        </w:rPr>
        <w:t xml:space="preserve">нной в </w:t>
      </w:r>
      <w:r w:rsidR="0034352F" w:rsidRPr="00D51EA8">
        <w:rPr>
          <w:rFonts w:ascii="Arial" w:eastAsia="ArialMT" w:hAnsi="Arial" w:cs="Arial"/>
          <w:sz w:val="24"/>
          <w:szCs w:val="24"/>
        </w:rPr>
        <w:t>т</w:t>
      </w:r>
      <w:r w:rsidR="00242129" w:rsidRPr="00D51EA8">
        <w:rPr>
          <w:rFonts w:ascii="Arial" w:eastAsia="ArialMT" w:hAnsi="Arial" w:cs="Arial"/>
          <w:sz w:val="24"/>
          <w:szCs w:val="24"/>
        </w:rPr>
        <w:t xml:space="preserve">аблице </w:t>
      </w:r>
      <w:r w:rsidR="00AD5F47" w:rsidRPr="00D51EA8">
        <w:rPr>
          <w:rFonts w:ascii="Arial" w:eastAsia="ArialMT" w:hAnsi="Arial" w:cs="Arial"/>
          <w:sz w:val="24"/>
          <w:szCs w:val="24"/>
        </w:rPr>
        <w:t>3</w:t>
      </w:r>
      <w:r w:rsidR="00242129" w:rsidRPr="00D51EA8">
        <w:rPr>
          <w:rFonts w:ascii="Arial" w:eastAsia="ArialMT" w:hAnsi="Arial" w:cs="Arial"/>
          <w:sz w:val="24"/>
          <w:szCs w:val="24"/>
        </w:rPr>
        <w:t>.</w:t>
      </w:r>
    </w:p>
    <w:p w14:paraId="778F7789" w14:textId="45E95104" w:rsidR="00691644" w:rsidRPr="00D51EA8" w:rsidRDefault="00691644" w:rsidP="00F568DE">
      <w:pPr>
        <w:tabs>
          <w:tab w:val="left" w:pos="567"/>
        </w:tabs>
        <w:autoSpaceDE w:val="0"/>
        <w:autoSpaceDN w:val="0"/>
        <w:adjustRightInd w:val="0"/>
        <w:spacing w:line="360" w:lineRule="auto"/>
        <w:ind w:firstLine="709"/>
        <w:jc w:val="both"/>
        <w:rPr>
          <w:rFonts w:ascii="Arial" w:eastAsia="ArialMT" w:hAnsi="Arial" w:cs="Arial"/>
          <w:sz w:val="24"/>
          <w:szCs w:val="24"/>
        </w:rPr>
      </w:pPr>
      <w:bookmarkStart w:id="68" w:name="_Hlk229475804"/>
      <w:r w:rsidRPr="00D51EA8">
        <w:rPr>
          <w:rFonts w:ascii="Arial" w:eastAsia="ArialMT" w:hAnsi="Arial" w:cs="Arial"/>
          <w:sz w:val="24"/>
          <w:szCs w:val="24"/>
        </w:rPr>
        <w:t>Если композици</w:t>
      </w:r>
      <w:r w:rsidR="00AA4154">
        <w:rPr>
          <w:rFonts w:ascii="Arial" w:eastAsia="ArialMT" w:hAnsi="Arial" w:cs="Arial"/>
          <w:sz w:val="24"/>
          <w:szCs w:val="24"/>
        </w:rPr>
        <w:t>я предназначена для изготовления фитингов</w:t>
      </w:r>
      <w:r w:rsidRPr="00D51EA8">
        <w:rPr>
          <w:rFonts w:ascii="Arial" w:eastAsia="ArialMT" w:hAnsi="Arial" w:cs="Arial"/>
          <w:sz w:val="24"/>
          <w:szCs w:val="24"/>
        </w:rPr>
        <w:t xml:space="preserve">, </w:t>
      </w:r>
      <w:r w:rsidR="00AA4154">
        <w:rPr>
          <w:rFonts w:ascii="Arial" w:eastAsia="ArialMT" w:hAnsi="Arial" w:cs="Arial"/>
          <w:sz w:val="24"/>
          <w:szCs w:val="24"/>
        </w:rPr>
        <w:t xml:space="preserve">то </w:t>
      </w:r>
      <w:r w:rsidRPr="00D51EA8">
        <w:rPr>
          <w:rFonts w:ascii="Arial" w:eastAsia="ArialMT" w:hAnsi="Arial" w:cs="Arial"/>
          <w:sz w:val="24"/>
          <w:szCs w:val="24"/>
        </w:rPr>
        <w:t>классификация</w:t>
      </w:r>
      <w:r w:rsidR="00AA4154">
        <w:rPr>
          <w:rFonts w:ascii="Arial" w:eastAsia="ArialMT" w:hAnsi="Arial" w:cs="Arial"/>
          <w:sz w:val="24"/>
          <w:szCs w:val="24"/>
        </w:rPr>
        <w:t xml:space="preserve"> такого</w:t>
      </w:r>
      <w:r w:rsidRPr="00D51EA8">
        <w:rPr>
          <w:rFonts w:ascii="Arial" w:eastAsia="ArialMT" w:hAnsi="Arial" w:cs="Arial"/>
          <w:sz w:val="24"/>
          <w:szCs w:val="24"/>
        </w:rPr>
        <w:t xml:space="preserve"> материала должна быть идентичной</w:t>
      </w:r>
      <w:r w:rsidR="00AA4154">
        <w:rPr>
          <w:rFonts w:ascii="Arial" w:eastAsia="ArialMT" w:hAnsi="Arial" w:cs="Arial"/>
          <w:sz w:val="24"/>
          <w:szCs w:val="24"/>
        </w:rPr>
        <w:t xml:space="preserve"> классификации материала труб</w:t>
      </w:r>
      <w:r w:rsidRPr="00D51EA8">
        <w:rPr>
          <w:rFonts w:ascii="Arial" w:eastAsia="ArialMT" w:hAnsi="Arial" w:cs="Arial"/>
          <w:sz w:val="24"/>
          <w:szCs w:val="24"/>
        </w:rPr>
        <w:t>.</w:t>
      </w:r>
      <w:bookmarkEnd w:id="68"/>
    </w:p>
    <w:p w14:paraId="4BCC16EF" w14:textId="3A39C0B2" w:rsidR="006643D1" w:rsidRPr="00D51EA8" w:rsidRDefault="00242129" w:rsidP="00F568DE">
      <w:pPr>
        <w:tabs>
          <w:tab w:val="left" w:pos="567"/>
        </w:tabs>
        <w:autoSpaceDE w:val="0"/>
        <w:autoSpaceDN w:val="0"/>
        <w:adjustRightInd w:val="0"/>
        <w:spacing w:line="360" w:lineRule="auto"/>
        <w:ind w:firstLine="709"/>
        <w:jc w:val="both"/>
        <w:rPr>
          <w:rFonts w:ascii="Arial" w:eastAsia="ArialMT" w:hAnsi="Arial" w:cs="Arial"/>
          <w:sz w:val="24"/>
          <w:szCs w:val="24"/>
        </w:rPr>
      </w:pPr>
      <w:r w:rsidRPr="00D51EA8">
        <w:rPr>
          <w:rFonts w:ascii="Arial" w:eastAsia="ArialMT" w:hAnsi="Arial" w:cs="Arial"/>
          <w:sz w:val="24"/>
          <w:szCs w:val="24"/>
        </w:rPr>
        <w:t>При классификации композиции, предназначенной только для изготовления фитингов, должны быть</w:t>
      </w:r>
      <w:r w:rsidR="00BC5553" w:rsidRPr="00D51EA8">
        <w:rPr>
          <w:rFonts w:ascii="Arial" w:eastAsia="ArialMT" w:hAnsi="Arial" w:cs="Arial"/>
          <w:sz w:val="24"/>
          <w:szCs w:val="24"/>
        </w:rPr>
        <w:t xml:space="preserve"> </w:t>
      </w:r>
      <w:r w:rsidRPr="00D51EA8">
        <w:rPr>
          <w:rFonts w:ascii="Arial" w:eastAsia="ArialMT" w:hAnsi="Arial" w:cs="Arial"/>
          <w:sz w:val="24"/>
          <w:szCs w:val="24"/>
        </w:rPr>
        <w:t xml:space="preserve">использованы образцы </w:t>
      </w:r>
      <w:r w:rsidR="002A17FA" w:rsidRPr="00D51EA8">
        <w:rPr>
          <w:rFonts w:ascii="Arial" w:eastAsia="ArialMT" w:hAnsi="Arial" w:cs="Arial"/>
          <w:sz w:val="24"/>
          <w:szCs w:val="24"/>
        </w:rPr>
        <w:t>для испытани</w:t>
      </w:r>
      <w:r w:rsidR="00CD7561" w:rsidRPr="00D51EA8">
        <w:rPr>
          <w:rFonts w:ascii="Arial" w:eastAsia="ArialMT" w:hAnsi="Arial" w:cs="Arial"/>
          <w:sz w:val="24"/>
          <w:szCs w:val="24"/>
        </w:rPr>
        <w:t>й</w:t>
      </w:r>
      <w:r w:rsidR="002A17FA" w:rsidRPr="00D51EA8">
        <w:rPr>
          <w:rFonts w:ascii="Arial" w:eastAsia="ArialMT" w:hAnsi="Arial" w:cs="Arial"/>
          <w:sz w:val="24"/>
          <w:szCs w:val="24"/>
        </w:rPr>
        <w:t xml:space="preserve"> </w:t>
      </w:r>
      <w:r w:rsidRPr="00D51EA8">
        <w:rPr>
          <w:rFonts w:ascii="Arial" w:eastAsia="ArialMT" w:hAnsi="Arial" w:cs="Arial"/>
          <w:sz w:val="24"/>
          <w:szCs w:val="24"/>
        </w:rPr>
        <w:t xml:space="preserve">в виде труб, </w:t>
      </w:r>
      <w:r w:rsidR="00581FAD" w:rsidRPr="00D51EA8">
        <w:rPr>
          <w:rFonts w:ascii="Arial" w:eastAsia="ArialMT" w:hAnsi="Arial" w:cs="Arial"/>
          <w:sz w:val="24"/>
          <w:szCs w:val="24"/>
        </w:rPr>
        <w:t xml:space="preserve">выполненные </w:t>
      </w:r>
      <w:r w:rsidRPr="00D51EA8">
        <w:rPr>
          <w:rFonts w:ascii="Arial" w:eastAsia="ArialMT" w:hAnsi="Arial" w:cs="Arial"/>
          <w:sz w:val="24"/>
          <w:szCs w:val="24"/>
        </w:rPr>
        <w:t>экструзией из этой композиции.</w:t>
      </w:r>
    </w:p>
    <w:p w14:paraId="4BCC16F1" w14:textId="2336E3D8" w:rsidR="000B28B2" w:rsidRPr="00D51EA8" w:rsidRDefault="0067497B" w:rsidP="00F568DE">
      <w:pPr>
        <w:keepNext/>
        <w:tabs>
          <w:tab w:val="left" w:pos="567"/>
        </w:tabs>
        <w:autoSpaceDE w:val="0"/>
        <w:autoSpaceDN w:val="0"/>
        <w:adjustRightInd w:val="0"/>
        <w:spacing w:line="360" w:lineRule="auto"/>
        <w:ind w:firstLine="709"/>
        <w:rPr>
          <w:rFonts w:ascii="Arial" w:hAnsi="Arial" w:cs="Arial"/>
          <w:b/>
          <w:bCs/>
          <w:sz w:val="24"/>
          <w:szCs w:val="24"/>
        </w:rPr>
      </w:pPr>
      <w:r w:rsidRPr="00D51EA8">
        <w:rPr>
          <w:rFonts w:ascii="Arial" w:hAnsi="Arial" w:cs="Arial"/>
          <w:b/>
          <w:bCs/>
          <w:sz w:val="24"/>
          <w:szCs w:val="24"/>
        </w:rPr>
        <w:t>5</w:t>
      </w:r>
      <w:r w:rsidR="000B28B2" w:rsidRPr="00D51EA8">
        <w:rPr>
          <w:rFonts w:ascii="Arial" w:hAnsi="Arial" w:cs="Arial"/>
          <w:b/>
          <w:bCs/>
          <w:sz w:val="24"/>
          <w:szCs w:val="24"/>
        </w:rPr>
        <w:t>.5 Коэффициент запаса</w:t>
      </w:r>
      <w:r w:rsidR="006918A5" w:rsidRPr="00D51EA8">
        <w:rPr>
          <w:rFonts w:ascii="Arial" w:hAnsi="Arial" w:cs="Arial"/>
          <w:b/>
          <w:bCs/>
          <w:sz w:val="24"/>
          <w:szCs w:val="24"/>
        </w:rPr>
        <w:t xml:space="preserve"> прочности</w:t>
      </w:r>
      <w:r w:rsidR="000B28B2" w:rsidRPr="00D51EA8">
        <w:rPr>
          <w:rFonts w:ascii="Arial" w:hAnsi="Arial" w:cs="Arial"/>
          <w:b/>
          <w:bCs/>
          <w:sz w:val="24"/>
          <w:szCs w:val="24"/>
        </w:rPr>
        <w:t xml:space="preserve"> и расч</w:t>
      </w:r>
      <w:r w:rsidR="00E01405" w:rsidRPr="00D51EA8">
        <w:rPr>
          <w:rFonts w:ascii="Arial" w:hAnsi="Arial" w:cs="Arial"/>
          <w:b/>
          <w:bCs/>
          <w:sz w:val="24"/>
          <w:szCs w:val="24"/>
        </w:rPr>
        <w:t>е</w:t>
      </w:r>
      <w:r w:rsidR="000B28B2" w:rsidRPr="00D51EA8">
        <w:rPr>
          <w:rFonts w:ascii="Arial" w:hAnsi="Arial" w:cs="Arial"/>
          <w:b/>
          <w:bCs/>
          <w:sz w:val="24"/>
          <w:szCs w:val="24"/>
        </w:rPr>
        <w:t>тное напряжение</w:t>
      </w:r>
    </w:p>
    <w:p w14:paraId="4BCC16F4" w14:textId="562B1FC2" w:rsidR="000B28B2" w:rsidRPr="00D51EA8" w:rsidRDefault="000B28B2" w:rsidP="00F568DE">
      <w:pPr>
        <w:tabs>
          <w:tab w:val="left" w:pos="567"/>
        </w:tabs>
        <w:autoSpaceDE w:val="0"/>
        <w:autoSpaceDN w:val="0"/>
        <w:adjustRightInd w:val="0"/>
        <w:spacing w:line="360" w:lineRule="auto"/>
        <w:ind w:firstLine="709"/>
        <w:jc w:val="both"/>
        <w:rPr>
          <w:rFonts w:ascii="Arial" w:eastAsia="ArialMT" w:hAnsi="Arial" w:cs="Arial"/>
          <w:sz w:val="24"/>
          <w:szCs w:val="24"/>
        </w:rPr>
      </w:pPr>
      <w:r w:rsidRPr="00D51EA8">
        <w:rPr>
          <w:rFonts w:ascii="Arial" w:eastAsia="ArialMT" w:hAnsi="Arial" w:cs="Arial"/>
          <w:sz w:val="24"/>
          <w:szCs w:val="24"/>
        </w:rPr>
        <w:t>Коэффициент запаса</w:t>
      </w:r>
      <w:r w:rsidRPr="00D51EA8">
        <w:rPr>
          <w:rFonts w:ascii="Arial" w:hAnsi="Arial" w:cs="Arial"/>
          <w:sz w:val="24"/>
          <w:szCs w:val="24"/>
        </w:rPr>
        <w:t xml:space="preserve"> </w:t>
      </w:r>
      <w:r w:rsidRPr="00D51EA8">
        <w:rPr>
          <w:rFonts w:ascii="Arial" w:hAnsi="Arial" w:cs="Arial"/>
          <w:i/>
          <w:iCs/>
          <w:sz w:val="24"/>
          <w:szCs w:val="24"/>
        </w:rPr>
        <w:t>C</w:t>
      </w:r>
      <w:r w:rsidRPr="00D51EA8">
        <w:rPr>
          <w:rFonts w:ascii="Arial" w:hAnsi="Arial" w:cs="Arial"/>
          <w:sz w:val="24"/>
          <w:szCs w:val="24"/>
        </w:rPr>
        <w:t xml:space="preserve"> </w:t>
      </w:r>
      <w:r w:rsidRPr="00D51EA8">
        <w:rPr>
          <w:rFonts w:ascii="Arial" w:eastAsia="ArialMT" w:hAnsi="Arial" w:cs="Arial"/>
          <w:sz w:val="24"/>
          <w:szCs w:val="24"/>
        </w:rPr>
        <w:t>для труб</w:t>
      </w:r>
      <w:r w:rsidRPr="00D51EA8">
        <w:rPr>
          <w:rFonts w:ascii="Arial" w:hAnsi="Arial" w:cs="Arial"/>
          <w:sz w:val="24"/>
          <w:szCs w:val="24"/>
        </w:rPr>
        <w:t xml:space="preserve">, </w:t>
      </w:r>
      <w:r w:rsidRPr="00D51EA8">
        <w:rPr>
          <w:rFonts w:ascii="Arial" w:eastAsia="ArialMT" w:hAnsi="Arial" w:cs="Arial"/>
          <w:sz w:val="24"/>
          <w:szCs w:val="24"/>
        </w:rPr>
        <w:t xml:space="preserve">фитингов и </w:t>
      </w:r>
      <w:r w:rsidR="00533871" w:rsidRPr="00D51EA8">
        <w:rPr>
          <w:rFonts w:ascii="Arial" w:eastAsia="ArialMT" w:hAnsi="Arial" w:cs="Arial"/>
          <w:sz w:val="24"/>
          <w:szCs w:val="24"/>
        </w:rPr>
        <w:t>арматуры</w:t>
      </w:r>
      <w:r w:rsidRPr="00D51EA8">
        <w:rPr>
          <w:rFonts w:ascii="Arial" w:hAnsi="Arial" w:cs="Arial"/>
          <w:sz w:val="24"/>
          <w:szCs w:val="24"/>
        </w:rPr>
        <w:t xml:space="preserve">, </w:t>
      </w:r>
      <w:r w:rsidRPr="00D51EA8">
        <w:rPr>
          <w:rFonts w:ascii="Arial" w:eastAsia="ArialMT" w:hAnsi="Arial" w:cs="Arial"/>
          <w:sz w:val="24"/>
          <w:szCs w:val="24"/>
        </w:rPr>
        <w:t>предназначенных для транспортирования</w:t>
      </w:r>
      <w:r w:rsidR="00BD76C8" w:rsidRPr="00D51EA8">
        <w:rPr>
          <w:rFonts w:ascii="Arial" w:eastAsia="ArialMT" w:hAnsi="Arial" w:cs="Arial"/>
          <w:sz w:val="24"/>
          <w:szCs w:val="24"/>
        </w:rPr>
        <w:t xml:space="preserve"> </w:t>
      </w:r>
      <w:r w:rsidRPr="00D51EA8">
        <w:rPr>
          <w:rFonts w:ascii="Arial" w:eastAsia="ArialMT" w:hAnsi="Arial" w:cs="Arial"/>
          <w:sz w:val="24"/>
          <w:szCs w:val="24"/>
        </w:rPr>
        <w:t>газообразного топлива</w:t>
      </w:r>
      <w:r w:rsidRPr="00D51EA8">
        <w:rPr>
          <w:rFonts w:ascii="Arial" w:hAnsi="Arial" w:cs="Arial"/>
          <w:sz w:val="24"/>
          <w:szCs w:val="24"/>
        </w:rPr>
        <w:t xml:space="preserve">, </w:t>
      </w:r>
      <w:r w:rsidRPr="00D51EA8">
        <w:rPr>
          <w:rFonts w:ascii="Arial" w:eastAsia="ArialMT" w:hAnsi="Arial" w:cs="Arial"/>
          <w:sz w:val="24"/>
          <w:szCs w:val="24"/>
        </w:rPr>
        <w:t xml:space="preserve">должен быть больше или равным </w:t>
      </w:r>
      <w:r w:rsidRPr="00D51EA8">
        <w:rPr>
          <w:rFonts w:ascii="Arial" w:hAnsi="Arial" w:cs="Arial"/>
          <w:sz w:val="24"/>
          <w:szCs w:val="24"/>
        </w:rPr>
        <w:t>2.</w:t>
      </w:r>
      <w:r w:rsidR="00F127F9" w:rsidRPr="00D51EA8">
        <w:rPr>
          <w:rFonts w:ascii="Arial" w:hAnsi="Arial" w:cs="Arial"/>
          <w:sz w:val="24"/>
          <w:szCs w:val="24"/>
        </w:rPr>
        <w:t xml:space="preserve"> </w:t>
      </w:r>
      <w:r w:rsidRPr="00D51EA8">
        <w:rPr>
          <w:rFonts w:ascii="Arial" w:eastAsia="ArialMT" w:hAnsi="Arial" w:cs="Arial"/>
          <w:sz w:val="24"/>
          <w:szCs w:val="24"/>
        </w:rPr>
        <w:t>Максимальное значение расч</w:t>
      </w:r>
      <w:r w:rsidR="00E01405" w:rsidRPr="00D51EA8">
        <w:rPr>
          <w:rFonts w:ascii="Arial" w:eastAsia="ArialMT" w:hAnsi="Arial" w:cs="Arial"/>
          <w:sz w:val="24"/>
          <w:szCs w:val="24"/>
        </w:rPr>
        <w:t>е</w:t>
      </w:r>
      <w:r w:rsidRPr="00D51EA8">
        <w:rPr>
          <w:rFonts w:ascii="Arial" w:eastAsia="ArialMT" w:hAnsi="Arial" w:cs="Arial"/>
          <w:sz w:val="24"/>
          <w:szCs w:val="24"/>
        </w:rPr>
        <w:t>тного напряжения</w:t>
      </w:r>
      <w:r w:rsidRPr="00D51EA8">
        <w:rPr>
          <w:rFonts w:ascii="Arial" w:hAnsi="Arial" w:cs="Arial"/>
          <w:sz w:val="24"/>
          <w:szCs w:val="24"/>
        </w:rPr>
        <w:t xml:space="preserve">, </w:t>
      </w:r>
      <w:r w:rsidRPr="00D51EA8">
        <w:rPr>
          <w:rFonts w:ascii="Arial" w:hAnsi="Arial" w:cs="Arial"/>
          <w:i/>
          <w:iCs/>
          <w:sz w:val="24"/>
          <w:szCs w:val="24"/>
        </w:rPr>
        <w:t>σ</w:t>
      </w:r>
      <w:r w:rsidRPr="00D51EA8">
        <w:rPr>
          <w:rFonts w:ascii="Arial" w:hAnsi="Arial" w:cs="Arial"/>
          <w:sz w:val="24"/>
          <w:szCs w:val="24"/>
          <w:vertAlign w:val="subscript"/>
        </w:rPr>
        <w:t>s</w:t>
      </w:r>
      <w:r w:rsidRPr="00D51EA8">
        <w:rPr>
          <w:rFonts w:ascii="Arial" w:hAnsi="Arial" w:cs="Arial"/>
          <w:sz w:val="24"/>
          <w:szCs w:val="24"/>
        </w:rPr>
        <w:t xml:space="preserve">, </w:t>
      </w:r>
      <w:r w:rsidRPr="00D51EA8">
        <w:rPr>
          <w:rFonts w:ascii="Arial" w:eastAsia="ArialMT" w:hAnsi="Arial" w:cs="Arial"/>
          <w:sz w:val="24"/>
          <w:szCs w:val="24"/>
        </w:rPr>
        <w:t xml:space="preserve">должно быть </w:t>
      </w:r>
      <w:r w:rsidRPr="00D51EA8">
        <w:rPr>
          <w:rFonts w:ascii="Arial" w:hAnsi="Arial" w:cs="Arial"/>
          <w:sz w:val="24"/>
          <w:szCs w:val="24"/>
        </w:rPr>
        <w:t xml:space="preserve">5,0 </w:t>
      </w:r>
      <w:r w:rsidRPr="00D51EA8">
        <w:rPr>
          <w:rFonts w:ascii="Arial" w:eastAsia="ArialMT" w:hAnsi="Arial" w:cs="Arial"/>
          <w:sz w:val="24"/>
          <w:szCs w:val="24"/>
        </w:rPr>
        <w:t>М</w:t>
      </w:r>
      <w:r w:rsidR="00ED37C8" w:rsidRPr="00D51EA8">
        <w:rPr>
          <w:rFonts w:ascii="Arial" w:eastAsia="ArialMT" w:hAnsi="Arial" w:cs="Arial"/>
          <w:sz w:val="24"/>
          <w:szCs w:val="24"/>
        </w:rPr>
        <w:t>П</w:t>
      </w:r>
      <w:r w:rsidRPr="00D51EA8">
        <w:rPr>
          <w:rFonts w:ascii="Arial" w:eastAsia="ArialMT" w:hAnsi="Arial" w:cs="Arial"/>
          <w:sz w:val="24"/>
          <w:szCs w:val="24"/>
        </w:rPr>
        <w:t>а</w:t>
      </w:r>
      <w:r w:rsidR="001664CD" w:rsidRPr="00D51EA8">
        <w:rPr>
          <w:rFonts w:ascii="Arial" w:eastAsia="ArialMT" w:hAnsi="Arial" w:cs="Arial"/>
          <w:sz w:val="24"/>
          <w:szCs w:val="24"/>
        </w:rPr>
        <w:t xml:space="preserve"> </w:t>
      </w:r>
      <w:r w:rsidRPr="00D51EA8">
        <w:rPr>
          <w:rFonts w:ascii="Arial" w:eastAsia="ArialMT" w:hAnsi="Arial" w:cs="Arial"/>
          <w:sz w:val="24"/>
          <w:szCs w:val="24"/>
        </w:rPr>
        <w:t>для</w:t>
      </w:r>
      <w:r w:rsidR="00807A10" w:rsidRPr="00D51EA8">
        <w:rPr>
          <w:rFonts w:ascii="Arial" w:eastAsia="ArialMT" w:hAnsi="Arial" w:cs="Arial"/>
          <w:sz w:val="24"/>
          <w:szCs w:val="24"/>
        </w:rPr>
        <w:t xml:space="preserve"> ПЭ </w:t>
      </w:r>
      <w:r w:rsidRPr="00D51EA8">
        <w:rPr>
          <w:rFonts w:ascii="Arial" w:hAnsi="Arial" w:cs="Arial"/>
          <w:sz w:val="24"/>
          <w:szCs w:val="24"/>
        </w:rPr>
        <w:t>100</w:t>
      </w:r>
      <w:r w:rsidR="001000C3" w:rsidRPr="00D51EA8">
        <w:rPr>
          <w:rFonts w:ascii="Arial" w:hAnsi="Arial" w:cs="Arial"/>
          <w:sz w:val="24"/>
          <w:szCs w:val="24"/>
        </w:rPr>
        <w:t xml:space="preserve"> и ПЭ 100-</w:t>
      </w:r>
      <w:r w:rsidR="001000C3" w:rsidRPr="00D51EA8">
        <w:rPr>
          <w:rFonts w:ascii="Arial" w:hAnsi="Arial" w:cs="Arial"/>
          <w:sz w:val="24"/>
          <w:szCs w:val="24"/>
          <w:lang w:val="en-US"/>
        </w:rPr>
        <w:t>RC</w:t>
      </w:r>
      <w:r w:rsidR="00691644" w:rsidRPr="00D51EA8">
        <w:rPr>
          <w:rFonts w:ascii="Arial" w:hAnsi="Arial" w:cs="Arial"/>
          <w:sz w:val="24"/>
          <w:szCs w:val="24"/>
        </w:rPr>
        <w:t>.</w:t>
      </w:r>
    </w:p>
    <w:p w14:paraId="20DB134D" w14:textId="7BCECFBC" w:rsidR="008901CB" w:rsidRPr="00D51EA8" w:rsidRDefault="00691644" w:rsidP="00F568DE">
      <w:pPr>
        <w:tabs>
          <w:tab w:val="left" w:pos="567"/>
        </w:tabs>
        <w:autoSpaceDE w:val="0"/>
        <w:autoSpaceDN w:val="0"/>
        <w:adjustRightInd w:val="0"/>
        <w:spacing w:line="360" w:lineRule="auto"/>
        <w:ind w:firstLine="709"/>
        <w:jc w:val="both"/>
        <w:rPr>
          <w:rFonts w:ascii="Arial" w:eastAsia="ArialMT" w:hAnsi="Arial" w:cs="Arial"/>
          <w:sz w:val="24"/>
          <w:szCs w:val="24"/>
        </w:rPr>
      </w:pPr>
      <w:r w:rsidRPr="00D51EA8">
        <w:rPr>
          <w:rFonts w:ascii="Arial" w:eastAsia="ArialMT" w:hAnsi="Arial" w:cs="Arial"/>
          <w:sz w:val="24"/>
          <w:szCs w:val="24"/>
        </w:rPr>
        <w:t>П</w:t>
      </w:r>
      <w:r w:rsidR="000B28B2" w:rsidRPr="00D51EA8">
        <w:rPr>
          <w:rFonts w:ascii="Arial" w:eastAsia="ArialMT" w:hAnsi="Arial" w:cs="Arial"/>
          <w:sz w:val="24"/>
          <w:szCs w:val="24"/>
        </w:rPr>
        <w:t>ри использовании сжиженного</w:t>
      </w:r>
      <w:r w:rsidR="001664CD" w:rsidRPr="00D51EA8">
        <w:rPr>
          <w:rFonts w:ascii="Arial" w:eastAsia="ArialMT" w:hAnsi="Arial" w:cs="Arial"/>
          <w:sz w:val="24"/>
          <w:szCs w:val="24"/>
        </w:rPr>
        <w:t xml:space="preserve"> </w:t>
      </w:r>
      <w:r w:rsidR="00F76650" w:rsidRPr="00D51EA8">
        <w:rPr>
          <w:rFonts w:ascii="Arial" w:eastAsia="ArialMT" w:hAnsi="Arial" w:cs="Arial"/>
          <w:sz w:val="24"/>
          <w:szCs w:val="24"/>
        </w:rPr>
        <w:t>углеводоро</w:t>
      </w:r>
      <w:r w:rsidR="00DD4287" w:rsidRPr="00D51EA8">
        <w:rPr>
          <w:rFonts w:ascii="Arial" w:eastAsia="ArialMT" w:hAnsi="Arial" w:cs="Arial"/>
          <w:sz w:val="24"/>
          <w:szCs w:val="24"/>
        </w:rPr>
        <w:t>дного</w:t>
      </w:r>
      <w:r w:rsidR="000B28B2" w:rsidRPr="00D51EA8">
        <w:rPr>
          <w:rFonts w:ascii="Arial" w:eastAsia="ArialMT" w:hAnsi="Arial" w:cs="Arial"/>
          <w:sz w:val="24"/>
          <w:szCs w:val="24"/>
        </w:rPr>
        <w:t xml:space="preserve"> газа </w:t>
      </w:r>
      <w:r w:rsidR="000B28B2" w:rsidRPr="00D51EA8">
        <w:rPr>
          <w:rFonts w:ascii="Arial" w:hAnsi="Arial" w:cs="Arial"/>
          <w:sz w:val="24"/>
          <w:szCs w:val="24"/>
        </w:rPr>
        <w:t>(</w:t>
      </w:r>
      <w:r w:rsidR="00F76650" w:rsidRPr="00D51EA8">
        <w:rPr>
          <w:rFonts w:ascii="Arial" w:hAnsi="Arial" w:cs="Arial"/>
          <w:sz w:val="24"/>
          <w:szCs w:val="24"/>
        </w:rPr>
        <w:t>СУГ</w:t>
      </w:r>
      <w:r w:rsidR="000B28B2" w:rsidRPr="00D51EA8">
        <w:rPr>
          <w:rFonts w:ascii="Arial" w:hAnsi="Arial" w:cs="Arial"/>
          <w:sz w:val="24"/>
          <w:szCs w:val="24"/>
        </w:rPr>
        <w:t>)</w:t>
      </w:r>
      <w:r w:rsidR="006C6CEF" w:rsidRPr="00D51EA8">
        <w:rPr>
          <w:rFonts w:ascii="Arial" w:hAnsi="Arial" w:cs="Arial"/>
          <w:sz w:val="24"/>
          <w:szCs w:val="24"/>
        </w:rPr>
        <w:t xml:space="preserve"> </w:t>
      </w:r>
      <w:r w:rsidRPr="00D51EA8">
        <w:rPr>
          <w:rFonts w:ascii="Arial" w:eastAsia="ArialMT" w:hAnsi="Arial" w:cs="Arial"/>
          <w:sz w:val="24"/>
          <w:szCs w:val="24"/>
        </w:rPr>
        <w:t xml:space="preserve">необходимо учитывать более высокий коэффициент </w:t>
      </w:r>
      <w:r w:rsidR="001F18B5" w:rsidRPr="00D51EA8">
        <w:rPr>
          <w:rFonts w:ascii="Arial" w:eastAsia="ArialMT" w:hAnsi="Arial" w:cs="Arial"/>
          <w:sz w:val="24"/>
          <w:szCs w:val="24"/>
        </w:rPr>
        <w:t xml:space="preserve">запаса прочности </w:t>
      </w:r>
      <w:r w:rsidRPr="00D51EA8">
        <w:rPr>
          <w:rFonts w:ascii="Arial" w:hAnsi="Arial" w:cs="Arial"/>
          <w:sz w:val="24"/>
          <w:szCs w:val="24"/>
        </w:rPr>
        <w:t>(</w:t>
      </w:r>
      <w:r w:rsidRPr="00D51EA8">
        <w:rPr>
          <w:rFonts w:ascii="Arial" w:eastAsia="ArialMT" w:hAnsi="Arial" w:cs="Arial"/>
          <w:sz w:val="24"/>
          <w:szCs w:val="24"/>
        </w:rPr>
        <w:t>приложение В)</w:t>
      </w:r>
      <w:r w:rsidR="00A90E42" w:rsidRPr="00D51EA8">
        <w:rPr>
          <w:rFonts w:ascii="Arial" w:eastAsia="ArialMT" w:hAnsi="Arial" w:cs="Arial"/>
          <w:sz w:val="24"/>
          <w:szCs w:val="24"/>
        </w:rPr>
        <w:t>.</w:t>
      </w:r>
    </w:p>
    <w:p w14:paraId="427EBBE3" w14:textId="348BD4AA" w:rsidR="008901CB" w:rsidRPr="00D51EA8" w:rsidRDefault="0067497B" w:rsidP="0042460C">
      <w:pPr>
        <w:keepNext/>
        <w:tabs>
          <w:tab w:val="left" w:pos="567"/>
        </w:tabs>
        <w:autoSpaceDE w:val="0"/>
        <w:autoSpaceDN w:val="0"/>
        <w:adjustRightInd w:val="0"/>
        <w:spacing w:line="360" w:lineRule="auto"/>
        <w:ind w:firstLine="709"/>
        <w:jc w:val="both"/>
        <w:rPr>
          <w:rFonts w:ascii="Arial" w:hAnsi="Arial" w:cs="Arial"/>
          <w:b/>
          <w:bCs/>
          <w:sz w:val="24"/>
          <w:szCs w:val="24"/>
        </w:rPr>
      </w:pPr>
      <w:bookmarkStart w:id="69" w:name="_Hlk229476019"/>
      <w:r w:rsidRPr="00D51EA8">
        <w:rPr>
          <w:rFonts w:ascii="Arial" w:hAnsi="Arial" w:cs="Arial"/>
          <w:b/>
          <w:bCs/>
          <w:sz w:val="24"/>
          <w:szCs w:val="24"/>
        </w:rPr>
        <w:lastRenderedPageBreak/>
        <w:t>5</w:t>
      </w:r>
      <w:r w:rsidR="000B28B2" w:rsidRPr="00D51EA8">
        <w:rPr>
          <w:rFonts w:ascii="Arial" w:hAnsi="Arial" w:cs="Arial"/>
          <w:b/>
          <w:bCs/>
          <w:sz w:val="24"/>
          <w:szCs w:val="24"/>
        </w:rPr>
        <w:t>.6 Изменение состава композиции</w:t>
      </w:r>
    </w:p>
    <w:p w14:paraId="3CC24291" w14:textId="13E0AD60" w:rsidR="008901CB" w:rsidRPr="00D51EA8" w:rsidRDefault="000B28B2" w:rsidP="00E90D6E">
      <w:pPr>
        <w:tabs>
          <w:tab w:val="left" w:pos="567"/>
        </w:tabs>
        <w:autoSpaceDE w:val="0"/>
        <w:autoSpaceDN w:val="0"/>
        <w:adjustRightInd w:val="0"/>
        <w:spacing w:line="360" w:lineRule="auto"/>
        <w:ind w:firstLine="709"/>
        <w:jc w:val="both"/>
        <w:rPr>
          <w:rFonts w:ascii="Arial" w:eastAsia="ArialMT" w:hAnsi="Arial" w:cs="Arial"/>
          <w:sz w:val="24"/>
          <w:szCs w:val="24"/>
        </w:rPr>
      </w:pPr>
      <w:r w:rsidRPr="00D51EA8">
        <w:rPr>
          <w:rFonts w:ascii="Arial" w:eastAsia="ArialMT" w:hAnsi="Arial" w:cs="Arial"/>
          <w:sz w:val="24"/>
          <w:szCs w:val="24"/>
        </w:rPr>
        <w:t>Любые изменения уровней дозировки состава</w:t>
      </w:r>
      <w:r w:rsidR="000D10A2" w:rsidRPr="00D51EA8">
        <w:rPr>
          <w:rFonts w:ascii="Arial" w:hAnsi="Arial" w:cs="Arial"/>
        </w:rPr>
        <w:t xml:space="preserve"> </w:t>
      </w:r>
      <w:r w:rsidR="000D10A2" w:rsidRPr="00D51EA8">
        <w:rPr>
          <w:rFonts w:ascii="Arial" w:eastAsia="ArialMT" w:hAnsi="Arial" w:cs="Arial"/>
          <w:sz w:val="24"/>
          <w:szCs w:val="24"/>
        </w:rPr>
        <w:t>композиции</w:t>
      </w:r>
      <w:r w:rsidRPr="00D51EA8">
        <w:rPr>
          <w:rFonts w:ascii="Arial" w:eastAsia="ArialMT" w:hAnsi="Arial" w:cs="Arial"/>
          <w:sz w:val="24"/>
          <w:szCs w:val="24"/>
        </w:rPr>
        <w:t xml:space="preserve"> или технологического процесса производства</w:t>
      </w:r>
      <w:r w:rsidRPr="00D51EA8">
        <w:rPr>
          <w:rFonts w:ascii="Arial" w:hAnsi="Arial" w:cs="Arial"/>
          <w:sz w:val="24"/>
          <w:szCs w:val="24"/>
        </w:rPr>
        <w:t xml:space="preserve">, </w:t>
      </w:r>
      <w:r w:rsidRPr="00D51EA8">
        <w:rPr>
          <w:rFonts w:ascii="Arial" w:eastAsia="ArialMT" w:hAnsi="Arial" w:cs="Arial"/>
          <w:sz w:val="24"/>
          <w:szCs w:val="24"/>
        </w:rPr>
        <w:t>влияющие на е</w:t>
      </w:r>
      <w:r w:rsidR="00E01405" w:rsidRPr="00D51EA8">
        <w:rPr>
          <w:rFonts w:ascii="Arial" w:eastAsia="ArialMT" w:hAnsi="Arial" w:cs="Arial"/>
          <w:sz w:val="24"/>
          <w:szCs w:val="24"/>
        </w:rPr>
        <w:t>е</w:t>
      </w:r>
      <w:r w:rsidRPr="00D51EA8">
        <w:rPr>
          <w:rFonts w:ascii="Arial" w:eastAsia="ArialMT" w:hAnsi="Arial" w:cs="Arial"/>
          <w:sz w:val="24"/>
          <w:szCs w:val="24"/>
        </w:rPr>
        <w:t xml:space="preserve"> эксплуатационные характеристики</w:t>
      </w:r>
      <w:r w:rsidRPr="00D51EA8">
        <w:rPr>
          <w:rFonts w:ascii="Arial" w:hAnsi="Arial" w:cs="Arial"/>
          <w:sz w:val="24"/>
          <w:szCs w:val="24"/>
        </w:rPr>
        <w:t xml:space="preserve">, </w:t>
      </w:r>
      <w:r w:rsidRPr="00D51EA8">
        <w:rPr>
          <w:rFonts w:ascii="Arial" w:eastAsia="ArialMT" w:hAnsi="Arial" w:cs="Arial"/>
          <w:sz w:val="24"/>
          <w:szCs w:val="24"/>
        </w:rPr>
        <w:t xml:space="preserve">могут потребовать </w:t>
      </w:r>
      <w:r w:rsidR="00436479">
        <w:rPr>
          <w:rFonts w:ascii="Arial" w:eastAsia="ArialMT" w:hAnsi="Arial" w:cs="Arial"/>
          <w:sz w:val="24"/>
          <w:szCs w:val="24"/>
        </w:rPr>
        <w:t>проведения повторной</w:t>
      </w:r>
      <w:r w:rsidR="00801AF3" w:rsidRPr="00D51EA8">
        <w:rPr>
          <w:rFonts w:ascii="Arial" w:eastAsia="ArialMT" w:hAnsi="Arial" w:cs="Arial"/>
          <w:sz w:val="24"/>
          <w:szCs w:val="24"/>
        </w:rPr>
        <w:t xml:space="preserve"> </w:t>
      </w:r>
      <w:r w:rsidRPr="00D51EA8">
        <w:rPr>
          <w:rFonts w:ascii="Arial" w:eastAsia="ArialMT" w:hAnsi="Arial" w:cs="Arial"/>
          <w:sz w:val="24"/>
          <w:szCs w:val="24"/>
        </w:rPr>
        <w:t>классификации композиции</w:t>
      </w:r>
      <w:r w:rsidR="00D06375">
        <w:rPr>
          <w:rFonts w:ascii="Arial" w:eastAsia="ArialMT" w:hAnsi="Arial" w:cs="Arial"/>
          <w:sz w:val="24"/>
          <w:szCs w:val="24"/>
        </w:rPr>
        <w:t xml:space="preserve"> в соответствии с приложением ДА</w:t>
      </w:r>
      <w:r w:rsidRPr="00D51EA8">
        <w:rPr>
          <w:rFonts w:ascii="Arial" w:hAnsi="Arial" w:cs="Arial"/>
          <w:sz w:val="24"/>
          <w:szCs w:val="24"/>
        </w:rPr>
        <w:t>.</w:t>
      </w:r>
    </w:p>
    <w:p w14:paraId="4BCC16FB" w14:textId="78365713" w:rsidR="000B28B2" w:rsidRPr="00D51EA8" w:rsidRDefault="00A52A52" w:rsidP="007F1693">
      <w:pPr>
        <w:spacing w:line="360" w:lineRule="auto"/>
        <w:ind w:firstLine="709"/>
        <w:jc w:val="both"/>
        <w:rPr>
          <w:rFonts w:ascii="Arial" w:hAnsi="Arial" w:cs="Arial"/>
          <w:b/>
          <w:i/>
          <w:sz w:val="22"/>
          <w:szCs w:val="22"/>
        </w:rPr>
      </w:pPr>
      <w:r w:rsidRPr="00D51EA8">
        <w:rPr>
          <w:rFonts w:ascii="Arial" w:eastAsia="ArialMT" w:hAnsi="Arial" w:cs="Arial"/>
          <w:b/>
          <w:i/>
          <w:spacing w:val="40"/>
          <w:sz w:val="22"/>
          <w:szCs w:val="22"/>
        </w:rPr>
        <w:t>Примечание</w:t>
      </w:r>
      <w:r w:rsidRPr="00D51EA8">
        <w:rPr>
          <w:rFonts w:ascii="Arial" w:eastAsia="ArialMT" w:hAnsi="Arial" w:cs="Arial"/>
          <w:b/>
          <w:i/>
          <w:sz w:val="22"/>
          <w:szCs w:val="22"/>
        </w:rPr>
        <w:t xml:space="preserve"> </w:t>
      </w:r>
      <w:r w:rsidR="00F568DE" w:rsidRPr="00D51EA8">
        <w:rPr>
          <w:rFonts w:ascii="Arial" w:eastAsia="ArialMT" w:hAnsi="Arial" w:cs="Arial"/>
          <w:b/>
          <w:i/>
          <w:sz w:val="22"/>
          <w:szCs w:val="22"/>
        </w:rPr>
        <w:t>—</w:t>
      </w:r>
      <w:r w:rsidR="00DC387F" w:rsidRPr="00D51EA8">
        <w:rPr>
          <w:rFonts w:ascii="Arial" w:eastAsia="ArialMT" w:hAnsi="Arial" w:cs="Arial"/>
          <w:b/>
          <w:i/>
          <w:sz w:val="22"/>
          <w:szCs w:val="22"/>
        </w:rPr>
        <w:t xml:space="preserve"> </w:t>
      </w:r>
      <w:r w:rsidR="00EB4FBB" w:rsidRPr="00D51EA8">
        <w:rPr>
          <w:rFonts w:ascii="Arial" w:eastAsia="ArialMT" w:hAnsi="Arial" w:cs="Arial"/>
          <w:b/>
          <w:i/>
          <w:sz w:val="22"/>
          <w:szCs w:val="22"/>
        </w:rPr>
        <w:t xml:space="preserve">Для оценки соответствия характеристик композиции следует руководствоваться разделом </w:t>
      </w:r>
      <w:r w:rsidR="00AE0DF7" w:rsidRPr="00D51EA8">
        <w:rPr>
          <w:rFonts w:ascii="Arial" w:eastAsia="ArialMT" w:hAnsi="Arial" w:cs="Arial"/>
          <w:b/>
          <w:i/>
          <w:sz w:val="22"/>
          <w:szCs w:val="22"/>
        </w:rPr>
        <w:t>6</w:t>
      </w:r>
      <w:r w:rsidR="00EB4FBB" w:rsidRPr="00D51EA8">
        <w:rPr>
          <w:rFonts w:ascii="Arial" w:eastAsia="ArialMT" w:hAnsi="Arial" w:cs="Arial"/>
          <w:b/>
          <w:i/>
          <w:sz w:val="22"/>
          <w:szCs w:val="22"/>
        </w:rPr>
        <w:t>.</w:t>
      </w:r>
    </w:p>
    <w:p w14:paraId="53271EB8" w14:textId="1A204C25" w:rsidR="008901CB" w:rsidRPr="00D51EA8" w:rsidRDefault="0067497B" w:rsidP="0042460C">
      <w:pPr>
        <w:spacing w:before="240" w:line="360" w:lineRule="auto"/>
        <w:ind w:firstLine="709"/>
        <w:jc w:val="both"/>
        <w:outlineLvl w:val="0"/>
        <w:rPr>
          <w:rFonts w:ascii="Arial" w:eastAsia="Arial" w:hAnsi="Arial" w:cs="Arial"/>
          <w:b/>
          <w:bCs/>
          <w:i/>
          <w:sz w:val="28"/>
          <w:szCs w:val="28"/>
        </w:rPr>
      </w:pPr>
      <w:bookmarkStart w:id="70" w:name="_Toc230963519"/>
      <w:bookmarkEnd w:id="69"/>
      <w:r w:rsidRPr="00D51EA8">
        <w:rPr>
          <w:rFonts w:ascii="Arial" w:eastAsia="Arial" w:hAnsi="Arial" w:cs="Arial"/>
          <w:b/>
          <w:bCs/>
          <w:i/>
          <w:sz w:val="28"/>
          <w:szCs w:val="28"/>
        </w:rPr>
        <w:t>6</w:t>
      </w:r>
      <w:r w:rsidR="00CE2AED" w:rsidRPr="00D51EA8">
        <w:rPr>
          <w:rFonts w:ascii="Arial" w:eastAsia="Arial" w:hAnsi="Arial" w:cs="Arial"/>
          <w:b/>
          <w:bCs/>
          <w:i/>
          <w:sz w:val="28"/>
          <w:szCs w:val="28"/>
        </w:rPr>
        <w:t xml:space="preserve"> </w:t>
      </w:r>
      <w:r w:rsidR="00982277" w:rsidRPr="00D51EA8">
        <w:rPr>
          <w:rFonts w:ascii="Arial" w:eastAsia="Arial" w:hAnsi="Arial" w:cs="Arial"/>
          <w:b/>
          <w:bCs/>
          <w:i/>
          <w:sz w:val="28"/>
          <w:szCs w:val="28"/>
        </w:rPr>
        <w:t>Правила приемки</w:t>
      </w:r>
      <w:bookmarkEnd w:id="70"/>
    </w:p>
    <w:p w14:paraId="186A5731" w14:textId="0AF978D8" w:rsidR="00F568DE" w:rsidRPr="00D51EA8" w:rsidRDefault="0067497B" w:rsidP="00F568DE">
      <w:pPr>
        <w:spacing w:before="1" w:line="360" w:lineRule="auto"/>
        <w:ind w:firstLine="709"/>
        <w:jc w:val="both"/>
        <w:rPr>
          <w:rFonts w:ascii="Arial" w:eastAsia="Microsoft Sans Serif" w:hAnsi="Arial" w:cs="Arial"/>
          <w:b/>
          <w:i/>
          <w:sz w:val="24"/>
          <w:szCs w:val="24"/>
        </w:rPr>
      </w:pPr>
      <w:r w:rsidRPr="00D51EA8">
        <w:rPr>
          <w:rFonts w:ascii="Arial" w:eastAsia="Microsoft Sans Serif" w:hAnsi="Arial" w:cs="Arial"/>
          <w:b/>
          <w:i/>
          <w:sz w:val="24"/>
          <w:szCs w:val="24"/>
        </w:rPr>
        <w:t>6</w:t>
      </w:r>
      <w:r w:rsidR="00F568DE" w:rsidRPr="00D51EA8">
        <w:rPr>
          <w:rFonts w:ascii="Arial" w:eastAsia="Microsoft Sans Serif" w:hAnsi="Arial" w:cs="Arial"/>
          <w:b/>
          <w:i/>
          <w:sz w:val="24"/>
          <w:szCs w:val="24"/>
        </w:rPr>
        <w:t xml:space="preserve">.1 </w:t>
      </w:r>
      <w:r w:rsidR="00982277" w:rsidRPr="00D51EA8">
        <w:rPr>
          <w:rFonts w:ascii="Arial" w:eastAsia="Microsoft Sans Serif" w:hAnsi="Arial" w:cs="Arial"/>
          <w:b/>
          <w:i/>
          <w:sz w:val="24"/>
          <w:szCs w:val="24"/>
        </w:rPr>
        <w:t xml:space="preserve">Настоящий раздел устанавливает правила подтверждения соответствия композиции </w:t>
      </w:r>
      <w:r w:rsidR="00436479">
        <w:rPr>
          <w:rFonts w:ascii="Arial" w:eastAsia="Microsoft Sans Serif" w:hAnsi="Arial" w:cs="Arial"/>
          <w:b/>
          <w:i/>
          <w:sz w:val="24"/>
          <w:szCs w:val="24"/>
        </w:rPr>
        <w:t>ПЭ</w:t>
      </w:r>
      <w:r w:rsidR="00982277" w:rsidRPr="00D51EA8">
        <w:rPr>
          <w:rFonts w:ascii="Arial" w:eastAsia="Microsoft Sans Serif" w:hAnsi="Arial" w:cs="Arial"/>
          <w:b/>
          <w:i/>
          <w:sz w:val="24"/>
          <w:szCs w:val="24"/>
        </w:rPr>
        <w:t>, используемой для изготовления труб</w:t>
      </w:r>
      <w:r w:rsidR="00436479">
        <w:rPr>
          <w:rFonts w:ascii="Arial" w:eastAsia="Microsoft Sans Serif" w:hAnsi="Arial" w:cs="Arial"/>
          <w:b/>
          <w:i/>
          <w:sz w:val="24"/>
          <w:szCs w:val="24"/>
        </w:rPr>
        <w:t>,</w:t>
      </w:r>
      <w:r w:rsidR="00982277" w:rsidRPr="00D51EA8">
        <w:rPr>
          <w:rFonts w:ascii="Arial" w:eastAsia="Microsoft Sans Serif" w:hAnsi="Arial" w:cs="Arial"/>
          <w:b/>
          <w:i/>
          <w:sz w:val="24"/>
          <w:szCs w:val="24"/>
        </w:rPr>
        <w:t xml:space="preserve"> фитингов</w:t>
      </w:r>
      <w:r w:rsidR="00436479">
        <w:rPr>
          <w:rFonts w:ascii="Arial" w:eastAsia="Microsoft Sans Serif" w:hAnsi="Arial" w:cs="Arial"/>
          <w:b/>
          <w:i/>
          <w:sz w:val="24"/>
          <w:szCs w:val="24"/>
        </w:rPr>
        <w:t xml:space="preserve"> и арматуры</w:t>
      </w:r>
      <w:r w:rsidR="00982277" w:rsidRPr="00D51EA8">
        <w:rPr>
          <w:rFonts w:ascii="Arial" w:eastAsia="Microsoft Sans Serif" w:hAnsi="Arial" w:cs="Arial"/>
          <w:b/>
          <w:i/>
          <w:sz w:val="24"/>
          <w:szCs w:val="24"/>
        </w:rPr>
        <w:t>, предназначенных для транспортирования газообразного топлива</w:t>
      </w:r>
      <w:r w:rsidR="003928FE" w:rsidRPr="00D51EA8">
        <w:rPr>
          <w:rFonts w:ascii="Arial" w:eastAsia="Microsoft Sans Serif" w:hAnsi="Arial" w:cs="Arial"/>
          <w:b/>
          <w:i/>
          <w:sz w:val="24"/>
          <w:szCs w:val="24"/>
        </w:rPr>
        <w:t>, требованиям настоящего стандарта</w:t>
      </w:r>
      <w:r w:rsidR="00982277" w:rsidRPr="00D51EA8">
        <w:rPr>
          <w:rFonts w:ascii="Arial" w:eastAsia="Microsoft Sans Serif" w:hAnsi="Arial" w:cs="Arial"/>
          <w:b/>
          <w:i/>
          <w:sz w:val="24"/>
          <w:szCs w:val="24"/>
        </w:rPr>
        <w:t>.</w:t>
      </w:r>
    </w:p>
    <w:p w14:paraId="407B3A67" w14:textId="738DF2CB" w:rsidR="008901CB" w:rsidRPr="00D51EA8" w:rsidRDefault="0067497B" w:rsidP="00F568DE">
      <w:pPr>
        <w:spacing w:before="1"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rPr>
        <w:t>6</w:t>
      </w:r>
      <w:r w:rsidR="00F568DE" w:rsidRPr="00D51EA8">
        <w:rPr>
          <w:rFonts w:ascii="Arial" w:eastAsia="Microsoft Sans Serif" w:hAnsi="Arial" w:cs="Arial"/>
          <w:b/>
          <w:i/>
          <w:sz w:val="24"/>
          <w:szCs w:val="24"/>
        </w:rPr>
        <w:t xml:space="preserve">.2 </w:t>
      </w:r>
      <w:r w:rsidR="00982277" w:rsidRPr="00D51EA8">
        <w:rPr>
          <w:rFonts w:ascii="Arial" w:eastAsia="Microsoft Sans Serif" w:hAnsi="Arial" w:cs="Arial"/>
          <w:b/>
          <w:i/>
          <w:sz w:val="24"/>
          <w:szCs w:val="24"/>
        </w:rPr>
        <w:t xml:space="preserve">Объем партии и размер проб должны быть установлены в технической документации </w:t>
      </w:r>
      <w:r w:rsidR="004D47DA">
        <w:rPr>
          <w:rFonts w:ascii="Arial" w:eastAsia="Microsoft Sans Serif" w:hAnsi="Arial" w:cs="Arial"/>
          <w:b/>
          <w:i/>
          <w:sz w:val="24"/>
          <w:szCs w:val="24"/>
        </w:rPr>
        <w:t>производителя</w:t>
      </w:r>
      <w:r w:rsidR="00982277" w:rsidRPr="00D51EA8">
        <w:rPr>
          <w:rFonts w:ascii="Arial" w:eastAsia="Microsoft Sans Serif" w:hAnsi="Arial" w:cs="Arial"/>
          <w:b/>
          <w:i/>
          <w:sz w:val="24"/>
          <w:szCs w:val="24"/>
        </w:rPr>
        <w:t>.</w:t>
      </w:r>
    </w:p>
    <w:p w14:paraId="3D9DBB39" w14:textId="4B4F8070" w:rsidR="00691644" w:rsidRPr="00D51EA8" w:rsidRDefault="0067497B" w:rsidP="00AF4513">
      <w:pPr>
        <w:spacing w:before="1" w:line="360" w:lineRule="auto"/>
        <w:ind w:firstLine="709"/>
        <w:jc w:val="both"/>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6</w:t>
      </w:r>
      <w:r w:rsidR="00F568DE" w:rsidRPr="00D51EA8">
        <w:rPr>
          <w:rFonts w:ascii="Arial" w:eastAsia="Microsoft Sans Serif" w:hAnsi="Arial" w:cs="Arial"/>
          <w:b/>
          <w:i/>
          <w:sz w:val="24"/>
          <w:szCs w:val="24"/>
        </w:rPr>
        <w:t xml:space="preserve">.3 </w:t>
      </w:r>
      <w:r w:rsidR="00982277" w:rsidRPr="00D51EA8">
        <w:rPr>
          <w:rFonts w:ascii="Arial" w:eastAsia="Microsoft Sans Serif" w:hAnsi="Arial" w:cs="Arial"/>
          <w:b/>
          <w:i/>
          <w:sz w:val="24"/>
          <w:szCs w:val="24"/>
        </w:rPr>
        <w:t xml:space="preserve">Типовые испытания в соответствии с таблицей </w:t>
      </w:r>
      <w:r w:rsidR="00E852C2" w:rsidRPr="00D51EA8">
        <w:rPr>
          <w:rFonts w:ascii="Arial" w:eastAsia="Microsoft Sans Serif" w:hAnsi="Arial" w:cs="Arial"/>
          <w:b/>
          <w:i/>
          <w:sz w:val="24"/>
          <w:szCs w:val="24"/>
        </w:rPr>
        <w:t>4</w:t>
      </w:r>
      <w:r w:rsidR="00982277" w:rsidRPr="00D51EA8">
        <w:rPr>
          <w:rFonts w:ascii="Arial" w:eastAsia="Microsoft Sans Serif" w:hAnsi="Arial" w:cs="Arial"/>
          <w:b/>
          <w:i/>
          <w:sz w:val="24"/>
          <w:szCs w:val="24"/>
        </w:rPr>
        <w:t xml:space="preserve"> </w:t>
      </w:r>
      <w:r w:rsidR="00E852C2" w:rsidRPr="00D51EA8">
        <w:rPr>
          <w:rFonts w:ascii="Arial" w:eastAsia="Microsoft Sans Serif" w:hAnsi="Arial" w:cs="Arial"/>
          <w:b/>
          <w:i/>
          <w:sz w:val="24"/>
          <w:szCs w:val="24"/>
        </w:rPr>
        <w:t>проводит</w:t>
      </w:r>
      <w:r w:rsidR="00982277" w:rsidRPr="00D51EA8">
        <w:rPr>
          <w:rFonts w:ascii="Arial" w:eastAsia="Microsoft Sans Serif" w:hAnsi="Arial" w:cs="Arial"/>
          <w:b/>
          <w:i/>
          <w:sz w:val="24"/>
          <w:szCs w:val="24"/>
        </w:rPr>
        <w:t xml:space="preserve"> </w:t>
      </w:r>
      <w:r w:rsidR="004D47DA">
        <w:rPr>
          <w:rFonts w:ascii="Arial" w:eastAsia="Microsoft Sans Serif" w:hAnsi="Arial" w:cs="Arial"/>
          <w:b/>
          <w:i/>
          <w:sz w:val="24"/>
          <w:szCs w:val="24"/>
        </w:rPr>
        <w:t>производитель</w:t>
      </w:r>
      <w:r w:rsidR="004D47DA" w:rsidRPr="00D51EA8">
        <w:rPr>
          <w:rFonts w:ascii="Arial" w:eastAsia="Microsoft Sans Serif" w:hAnsi="Arial" w:cs="Arial"/>
          <w:b/>
          <w:i/>
          <w:sz w:val="24"/>
          <w:szCs w:val="24"/>
        </w:rPr>
        <w:t xml:space="preserve"> </w:t>
      </w:r>
      <w:r w:rsidR="00982277" w:rsidRPr="00D51EA8">
        <w:rPr>
          <w:rFonts w:ascii="Arial" w:eastAsia="Microsoft Sans Serif" w:hAnsi="Arial" w:cs="Arial"/>
          <w:b/>
          <w:i/>
          <w:sz w:val="24"/>
          <w:szCs w:val="24"/>
        </w:rPr>
        <w:t>композиции при постановке продукции на производство, а также для подтверждения соответствия требованиям</w:t>
      </w:r>
      <w:r w:rsidR="00EA358C" w:rsidRPr="00D51EA8">
        <w:rPr>
          <w:rFonts w:ascii="Arial" w:eastAsia="Microsoft Sans Serif" w:hAnsi="Arial" w:cs="Arial"/>
          <w:b/>
          <w:i/>
          <w:sz w:val="24"/>
          <w:szCs w:val="24"/>
        </w:rPr>
        <w:t xml:space="preserve"> настоящего</w:t>
      </w:r>
      <w:r w:rsidR="00982277" w:rsidRPr="00D51EA8">
        <w:rPr>
          <w:rFonts w:ascii="Arial" w:eastAsia="Microsoft Sans Serif" w:hAnsi="Arial" w:cs="Arial"/>
          <w:b/>
          <w:i/>
          <w:sz w:val="24"/>
          <w:szCs w:val="24"/>
        </w:rPr>
        <w:t xml:space="preserve"> стандарта при изменении состава композиции</w:t>
      </w:r>
      <w:r w:rsidR="00EA358C" w:rsidRPr="00D51EA8">
        <w:rPr>
          <w:rFonts w:ascii="Arial" w:eastAsia="Microsoft Sans Serif" w:hAnsi="Arial" w:cs="Arial"/>
          <w:b/>
          <w:i/>
          <w:sz w:val="24"/>
          <w:szCs w:val="24"/>
        </w:rPr>
        <w:t>, процесса</w:t>
      </w:r>
      <w:r w:rsidR="00982277" w:rsidRPr="00D51EA8">
        <w:rPr>
          <w:rFonts w:ascii="Arial" w:eastAsia="Microsoft Sans Serif" w:hAnsi="Arial" w:cs="Arial"/>
          <w:b/>
          <w:i/>
          <w:sz w:val="24"/>
          <w:szCs w:val="24"/>
        </w:rPr>
        <w:t xml:space="preserve"> или </w:t>
      </w:r>
      <w:r w:rsidR="00EA358C" w:rsidRPr="00D51EA8">
        <w:rPr>
          <w:rFonts w:ascii="Arial" w:eastAsia="Microsoft Sans Serif" w:hAnsi="Arial" w:cs="Arial"/>
          <w:b/>
          <w:i/>
          <w:sz w:val="24"/>
          <w:szCs w:val="24"/>
        </w:rPr>
        <w:t>места</w:t>
      </w:r>
      <w:r w:rsidR="00982277" w:rsidRPr="00D51EA8">
        <w:rPr>
          <w:rFonts w:ascii="Arial" w:eastAsia="Microsoft Sans Serif" w:hAnsi="Arial" w:cs="Arial"/>
          <w:b/>
          <w:i/>
          <w:sz w:val="24"/>
          <w:szCs w:val="24"/>
        </w:rPr>
        <w:t xml:space="preserve"> ее производства, отличающегося от обычного процесса</w:t>
      </w:r>
      <w:r w:rsidR="007A2CE5" w:rsidRPr="00D51EA8">
        <w:rPr>
          <w:rFonts w:ascii="Arial" w:eastAsia="Microsoft Sans Serif" w:hAnsi="Arial" w:cs="Arial"/>
          <w:b/>
          <w:i/>
          <w:sz w:val="24"/>
          <w:szCs w:val="24"/>
        </w:rPr>
        <w:t xml:space="preserve"> регулирования и контролируемого периодическими и приемо-сдаточными испытаниями.</w:t>
      </w:r>
    </w:p>
    <w:p w14:paraId="5990B5F1" w14:textId="5E3E361C" w:rsidR="007A2CE5" w:rsidRPr="00D51EA8" w:rsidRDefault="007A2CE5" w:rsidP="007F1693">
      <w:pPr>
        <w:keepNext/>
        <w:spacing w:before="1" w:line="360" w:lineRule="auto"/>
        <w:jc w:val="both"/>
        <w:rPr>
          <w:rFonts w:ascii="Arial" w:eastAsia="Microsoft Sans Serif" w:hAnsi="Arial" w:cs="Arial"/>
          <w:b/>
          <w:i/>
          <w:sz w:val="22"/>
          <w:szCs w:val="22"/>
          <w:lang w:eastAsia="en-US"/>
        </w:rPr>
      </w:pPr>
      <w:r w:rsidRPr="00D51EA8">
        <w:rPr>
          <w:rFonts w:ascii="Arial" w:eastAsia="Microsoft Sans Serif" w:hAnsi="Arial" w:cs="Arial"/>
          <w:b/>
          <w:i/>
          <w:spacing w:val="40"/>
          <w:sz w:val="22"/>
          <w:szCs w:val="22"/>
          <w:lang w:eastAsia="en-US"/>
        </w:rPr>
        <w:t xml:space="preserve">Таблица </w:t>
      </w:r>
      <w:r w:rsidR="00E852C2" w:rsidRPr="00D51EA8">
        <w:rPr>
          <w:rFonts w:ascii="Arial" w:eastAsia="Microsoft Sans Serif" w:hAnsi="Arial" w:cs="Arial"/>
          <w:b/>
          <w:i/>
          <w:spacing w:val="40"/>
          <w:sz w:val="22"/>
          <w:szCs w:val="22"/>
          <w:lang w:eastAsia="en-US"/>
        </w:rPr>
        <w:t>4</w:t>
      </w:r>
      <w:r w:rsidRPr="00D51EA8">
        <w:rPr>
          <w:rFonts w:ascii="Arial" w:eastAsia="Microsoft Sans Serif" w:hAnsi="Arial" w:cs="Arial"/>
          <w:b/>
          <w:i/>
          <w:spacing w:val="6"/>
          <w:sz w:val="22"/>
          <w:szCs w:val="22"/>
          <w:lang w:eastAsia="en-US"/>
        </w:rPr>
        <w:t xml:space="preserve"> </w:t>
      </w:r>
      <w:r w:rsidR="00F568DE" w:rsidRPr="00D51EA8">
        <w:rPr>
          <w:rFonts w:ascii="Arial" w:eastAsia="Microsoft Sans Serif" w:hAnsi="Arial" w:cs="Arial"/>
          <w:b/>
          <w:i/>
          <w:sz w:val="22"/>
          <w:szCs w:val="22"/>
          <w:lang w:eastAsia="en-US"/>
        </w:rPr>
        <w:t>—</w:t>
      </w:r>
      <w:r w:rsidRPr="00D51EA8">
        <w:rPr>
          <w:rFonts w:ascii="Arial" w:eastAsia="Microsoft Sans Serif" w:hAnsi="Arial" w:cs="Arial"/>
          <w:b/>
          <w:i/>
          <w:spacing w:val="17"/>
          <w:sz w:val="22"/>
          <w:szCs w:val="22"/>
          <w:lang w:eastAsia="en-US"/>
        </w:rPr>
        <w:t xml:space="preserve"> </w:t>
      </w:r>
      <w:r w:rsidRPr="00D51EA8">
        <w:rPr>
          <w:rFonts w:ascii="Arial" w:eastAsia="Microsoft Sans Serif" w:hAnsi="Arial" w:cs="Arial"/>
          <w:b/>
          <w:i/>
          <w:sz w:val="22"/>
          <w:szCs w:val="22"/>
          <w:lang w:eastAsia="en-US"/>
        </w:rPr>
        <w:t>Типовые</w:t>
      </w:r>
      <w:r w:rsidRPr="00D51EA8">
        <w:rPr>
          <w:rFonts w:ascii="Arial" w:eastAsia="Microsoft Sans Serif" w:hAnsi="Arial" w:cs="Arial"/>
          <w:b/>
          <w:i/>
          <w:spacing w:val="7"/>
          <w:sz w:val="22"/>
          <w:szCs w:val="22"/>
          <w:lang w:eastAsia="en-US"/>
        </w:rPr>
        <w:t xml:space="preserve"> </w:t>
      </w:r>
      <w:r w:rsidRPr="00D51EA8">
        <w:rPr>
          <w:rFonts w:ascii="Arial" w:eastAsia="Microsoft Sans Serif" w:hAnsi="Arial" w:cs="Arial"/>
          <w:b/>
          <w:i/>
          <w:sz w:val="22"/>
          <w:szCs w:val="22"/>
          <w:lang w:eastAsia="en-US"/>
        </w:rPr>
        <w:t>испытания</w:t>
      </w:r>
    </w:p>
    <w:tbl>
      <w:tblPr>
        <w:tblStyle w:val="TableNormal6"/>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813"/>
        <w:gridCol w:w="2401"/>
        <w:gridCol w:w="2407"/>
      </w:tblGrid>
      <w:tr w:rsidR="007A2CE5" w:rsidRPr="00D51EA8" w14:paraId="56321D16" w14:textId="77777777" w:rsidTr="00B578D8">
        <w:trPr>
          <w:trHeight w:val="273"/>
        </w:trPr>
        <w:tc>
          <w:tcPr>
            <w:tcW w:w="2501" w:type="pct"/>
            <w:tcBorders>
              <w:bottom w:val="double" w:sz="4" w:space="0" w:color="auto"/>
            </w:tcBorders>
            <w:vAlign w:val="center"/>
          </w:tcPr>
          <w:p w14:paraId="7480DDFB" w14:textId="77777777" w:rsidR="007A2CE5" w:rsidRPr="00D51EA8" w:rsidRDefault="007A2CE5" w:rsidP="00307728">
            <w:pPr>
              <w:ind w:left="11" w:right="45"/>
              <w:jc w:val="center"/>
              <w:rPr>
                <w:rFonts w:ascii="Arial" w:eastAsia="Microsoft Sans Serif" w:hAnsi="Arial" w:cs="Arial"/>
                <w:b/>
                <w:i/>
                <w:szCs w:val="20"/>
                <w:lang w:val="ru-RU"/>
              </w:rPr>
            </w:pPr>
            <w:r w:rsidRPr="00D51EA8">
              <w:rPr>
                <w:rFonts w:ascii="Arial" w:eastAsia="Microsoft Sans Serif" w:hAnsi="Arial" w:cs="Arial"/>
                <w:b/>
                <w:i/>
                <w:szCs w:val="20"/>
                <w:lang w:val="ru-RU"/>
              </w:rPr>
              <w:t>Показатель</w:t>
            </w:r>
          </w:p>
        </w:tc>
        <w:tc>
          <w:tcPr>
            <w:tcW w:w="1248" w:type="pct"/>
            <w:tcBorders>
              <w:bottom w:val="double" w:sz="4" w:space="0" w:color="auto"/>
            </w:tcBorders>
            <w:vAlign w:val="center"/>
          </w:tcPr>
          <w:p w14:paraId="0ED0CC9D" w14:textId="06A51B07" w:rsidR="007A2CE5" w:rsidRPr="00D51EA8" w:rsidRDefault="007A2CE5" w:rsidP="00307728">
            <w:pPr>
              <w:ind w:right="58"/>
              <w:jc w:val="center"/>
              <w:rPr>
                <w:rFonts w:ascii="Arial" w:eastAsia="Microsoft Sans Serif" w:hAnsi="Arial" w:cs="Arial"/>
                <w:b/>
                <w:i/>
                <w:szCs w:val="20"/>
                <w:lang w:val="ru-RU"/>
              </w:rPr>
            </w:pPr>
            <w:r w:rsidRPr="00D51EA8">
              <w:rPr>
                <w:rFonts w:ascii="Arial" w:eastAsia="Microsoft Sans Serif" w:hAnsi="Arial" w:cs="Arial"/>
                <w:b/>
                <w:i/>
                <w:szCs w:val="20"/>
                <w:lang w:val="ru-RU"/>
              </w:rPr>
              <w:t>Метод</w:t>
            </w:r>
            <w:r w:rsidR="00F568DE" w:rsidRPr="00D51EA8">
              <w:rPr>
                <w:rFonts w:ascii="Arial" w:eastAsia="Microsoft Sans Serif" w:hAnsi="Arial" w:cs="Arial"/>
                <w:b/>
                <w:i/>
                <w:szCs w:val="20"/>
                <w:lang w:val="ru-RU"/>
              </w:rPr>
              <w:t xml:space="preserve"> </w:t>
            </w:r>
            <w:r w:rsidRPr="00D51EA8">
              <w:rPr>
                <w:rFonts w:ascii="Arial" w:eastAsia="Microsoft Sans Serif" w:hAnsi="Arial" w:cs="Arial"/>
                <w:b/>
                <w:i/>
                <w:szCs w:val="20"/>
                <w:lang w:val="ru-RU"/>
              </w:rPr>
              <w:t>испытания</w:t>
            </w:r>
          </w:p>
        </w:tc>
        <w:tc>
          <w:tcPr>
            <w:tcW w:w="1251" w:type="pct"/>
            <w:tcBorders>
              <w:bottom w:val="double" w:sz="4" w:space="0" w:color="auto"/>
            </w:tcBorders>
            <w:vAlign w:val="center"/>
          </w:tcPr>
          <w:p w14:paraId="7B466232" w14:textId="0370668F" w:rsidR="007A2CE5" w:rsidRPr="00D51EA8" w:rsidRDefault="00F36A5E" w:rsidP="00307728">
            <w:pPr>
              <w:ind w:left="61" w:right="41"/>
              <w:jc w:val="center"/>
              <w:rPr>
                <w:rFonts w:ascii="Arial" w:eastAsia="Microsoft Sans Serif" w:hAnsi="Arial" w:cs="Arial"/>
                <w:b/>
                <w:i/>
                <w:szCs w:val="20"/>
                <w:lang w:val="ru-RU"/>
              </w:rPr>
            </w:pPr>
            <w:r w:rsidRPr="00D51EA8">
              <w:rPr>
                <w:rFonts w:ascii="Arial" w:eastAsia="Microsoft Sans Serif" w:hAnsi="Arial" w:cs="Arial"/>
                <w:b/>
                <w:i/>
                <w:szCs w:val="20"/>
                <w:lang w:val="ru-RU"/>
              </w:rPr>
              <w:t>Количество образцов</w:t>
            </w:r>
          </w:p>
        </w:tc>
      </w:tr>
      <w:tr w:rsidR="007A2CE5" w:rsidRPr="00D51EA8" w14:paraId="59F5A617" w14:textId="77777777" w:rsidTr="00B578D8">
        <w:trPr>
          <w:trHeight w:val="273"/>
        </w:trPr>
        <w:tc>
          <w:tcPr>
            <w:tcW w:w="2501" w:type="pct"/>
            <w:tcBorders>
              <w:top w:val="double" w:sz="4" w:space="0" w:color="auto"/>
            </w:tcBorders>
            <w:vAlign w:val="center"/>
          </w:tcPr>
          <w:p w14:paraId="5B92B7D2" w14:textId="625183A7" w:rsidR="007A2CE5" w:rsidRPr="007527A4" w:rsidRDefault="00B578D8" w:rsidP="00865EA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1 </w:t>
            </w:r>
            <w:r w:rsidR="007A2CE5" w:rsidRPr="007527A4">
              <w:rPr>
                <w:rFonts w:ascii="Arial" w:eastAsia="Microsoft Sans Serif" w:hAnsi="Arial" w:cs="Arial"/>
                <w:b/>
                <w:i/>
                <w:sz w:val="24"/>
                <w:szCs w:val="24"/>
                <w:lang w:val="ru-RU"/>
              </w:rPr>
              <w:t xml:space="preserve">Плотность </w:t>
            </w:r>
          </w:p>
        </w:tc>
        <w:tc>
          <w:tcPr>
            <w:tcW w:w="1248" w:type="pct"/>
            <w:tcBorders>
              <w:top w:val="double" w:sz="4" w:space="0" w:color="auto"/>
            </w:tcBorders>
            <w:vAlign w:val="center"/>
          </w:tcPr>
          <w:p w14:paraId="26A2E389" w14:textId="6E6FFCE3" w:rsidR="007A2CE5" w:rsidRPr="007527A4" w:rsidRDefault="00CD7561" w:rsidP="00865EA5">
            <w:pPr>
              <w:ind w:left="86"/>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A2CE5" w:rsidRPr="007527A4">
              <w:rPr>
                <w:rFonts w:ascii="Arial" w:eastAsia="Microsoft Sans Serif" w:hAnsi="Arial" w:cs="Arial"/>
                <w:b/>
                <w:i/>
                <w:sz w:val="24"/>
                <w:szCs w:val="24"/>
                <w:lang w:val="ru-RU"/>
              </w:rPr>
              <w:t>ГОСТ 15139</w:t>
            </w:r>
          </w:p>
        </w:tc>
        <w:tc>
          <w:tcPr>
            <w:tcW w:w="1251" w:type="pct"/>
            <w:tcBorders>
              <w:top w:val="double" w:sz="4" w:space="0" w:color="auto"/>
            </w:tcBorders>
            <w:vAlign w:val="center"/>
          </w:tcPr>
          <w:p w14:paraId="51FFB5FE" w14:textId="5904C21B" w:rsidR="007A2CE5" w:rsidRPr="007527A4" w:rsidRDefault="00EC0B05"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В соответствии с ГОСТ 15139</w:t>
            </w:r>
          </w:p>
        </w:tc>
      </w:tr>
      <w:tr w:rsidR="007A2CE5" w:rsidRPr="00D51EA8" w14:paraId="57C54EA6" w14:textId="77777777" w:rsidTr="00B578D8">
        <w:trPr>
          <w:trHeight w:val="273"/>
        </w:trPr>
        <w:tc>
          <w:tcPr>
            <w:tcW w:w="2501" w:type="pct"/>
            <w:vAlign w:val="center"/>
          </w:tcPr>
          <w:p w14:paraId="3FF1B1DF" w14:textId="1EFADCAD" w:rsidR="007A2CE5" w:rsidRPr="007527A4" w:rsidRDefault="00B578D8" w:rsidP="00865EA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2 </w:t>
            </w:r>
            <w:r w:rsidR="00974E83" w:rsidRPr="007527A4">
              <w:rPr>
                <w:rFonts w:ascii="Arial" w:eastAsia="Microsoft Sans Serif" w:hAnsi="Arial" w:cs="Arial"/>
                <w:b/>
                <w:i/>
                <w:sz w:val="24"/>
                <w:szCs w:val="24"/>
                <w:lang w:val="ru-RU"/>
              </w:rPr>
              <w:t>ВОИ</w:t>
            </w:r>
          </w:p>
        </w:tc>
        <w:tc>
          <w:tcPr>
            <w:tcW w:w="1248" w:type="pct"/>
            <w:vAlign w:val="center"/>
          </w:tcPr>
          <w:p w14:paraId="364198F8" w14:textId="575274AB" w:rsidR="007A2CE5" w:rsidRPr="007527A4" w:rsidRDefault="00CD7561" w:rsidP="00865EA5">
            <w:pPr>
              <w:ind w:left="86"/>
              <w:jc w:val="center"/>
              <w:rPr>
                <w:rFonts w:ascii="Arial" w:eastAsia="Microsoft Sans Serif" w:hAnsi="Arial" w:cs="Arial"/>
                <w:b/>
                <w:i/>
                <w:sz w:val="24"/>
                <w:szCs w:val="24"/>
              </w:rPr>
            </w:pPr>
            <w:r w:rsidRPr="007527A4">
              <w:rPr>
                <w:rFonts w:ascii="Arial" w:eastAsia="Microsoft Sans Serif" w:hAnsi="Arial" w:cs="Arial"/>
                <w:b/>
                <w:i/>
                <w:sz w:val="24"/>
                <w:szCs w:val="24"/>
                <w:lang w:val="ru-RU"/>
              </w:rPr>
              <w:t xml:space="preserve">По </w:t>
            </w:r>
            <w:r w:rsidR="00A27E06" w:rsidRPr="007527A4">
              <w:rPr>
                <w:rFonts w:ascii="Arial" w:eastAsia="Microsoft Sans Serif" w:hAnsi="Arial" w:cs="Arial"/>
                <w:b/>
                <w:i/>
                <w:sz w:val="24"/>
                <w:szCs w:val="24"/>
                <w:lang w:val="ru-RU"/>
              </w:rPr>
              <w:t>ГОСТ</w:t>
            </w:r>
            <w:r w:rsidR="00AD13B0" w:rsidRPr="007527A4">
              <w:rPr>
                <w:rFonts w:ascii="Arial" w:eastAsia="Microsoft Sans Serif" w:hAnsi="Arial" w:cs="Arial"/>
                <w:b/>
                <w:i/>
                <w:sz w:val="24"/>
                <w:szCs w:val="24"/>
                <w:lang w:val="ru-RU"/>
              </w:rPr>
              <w:t xml:space="preserve"> </w:t>
            </w:r>
            <w:r w:rsidR="00A27E06" w:rsidRPr="007527A4">
              <w:rPr>
                <w:rFonts w:ascii="Arial" w:eastAsia="Microsoft Sans Serif" w:hAnsi="Arial" w:cs="Arial"/>
                <w:b/>
                <w:i/>
                <w:sz w:val="24"/>
                <w:szCs w:val="24"/>
                <w:lang w:val="ru-RU"/>
              </w:rPr>
              <w:t>(</w:t>
            </w:r>
            <w:r w:rsidR="00A27E06" w:rsidRPr="007527A4">
              <w:rPr>
                <w:rFonts w:ascii="Arial" w:eastAsia="Microsoft Sans Serif" w:hAnsi="Arial" w:cs="Arial"/>
                <w:b/>
                <w:i/>
                <w:sz w:val="24"/>
                <w:szCs w:val="24"/>
              </w:rPr>
              <w:t>ISO11357-6)</w:t>
            </w:r>
          </w:p>
        </w:tc>
        <w:tc>
          <w:tcPr>
            <w:tcW w:w="1251" w:type="pct"/>
            <w:vAlign w:val="center"/>
          </w:tcPr>
          <w:p w14:paraId="0D963D96" w14:textId="77777777" w:rsidR="007A2CE5" w:rsidRPr="007527A4" w:rsidRDefault="007A2CE5"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3</w:t>
            </w:r>
          </w:p>
        </w:tc>
      </w:tr>
      <w:tr w:rsidR="007A2CE5" w:rsidRPr="00D51EA8" w14:paraId="69B0B535" w14:textId="77777777" w:rsidTr="00B578D8">
        <w:trPr>
          <w:trHeight w:val="273"/>
        </w:trPr>
        <w:tc>
          <w:tcPr>
            <w:tcW w:w="2501" w:type="pct"/>
            <w:vAlign w:val="center"/>
          </w:tcPr>
          <w:p w14:paraId="4767281F" w14:textId="4414C4CA" w:rsidR="007A2CE5" w:rsidRPr="007527A4" w:rsidRDefault="00B578D8" w:rsidP="00865EA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3 </w:t>
            </w:r>
            <w:r w:rsidR="00E87A17" w:rsidRPr="007527A4">
              <w:rPr>
                <w:rFonts w:ascii="Arial" w:eastAsia="Microsoft Sans Serif" w:hAnsi="Arial" w:cs="Arial"/>
                <w:b/>
                <w:i/>
                <w:sz w:val="24"/>
                <w:szCs w:val="24"/>
                <w:lang w:val="ru-RU"/>
              </w:rPr>
              <w:t>ПТР</w:t>
            </w:r>
          </w:p>
        </w:tc>
        <w:tc>
          <w:tcPr>
            <w:tcW w:w="1248" w:type="pct"/>
            <w:vAlign w:val="center"/>
          </w:tcPr>
          <w:p w14:paraId="5B7B03BA" w14:textId="493DCB8C" w:rsidR="007A2CE5" w:rsidRPr="007527A4" w:rsidRDefault="00CD7561" w:rsidP="00865EA5">
            <w:pPr>
              <w:jc w:val="center"/>
              <w:rPr>
                <w:rFonts w:ascii="Arial" w:eastAsia="Microsoft Sans Serif" w:hAnsi="Arial" w:cs="Arial"/>
                <w:b/>
                <w:i/>
                <w:sz w:val="24"/>
                <w:szCs w:val="24"/>
              </w:rPr>
            </w:pPr>
            <w:r w:rsidRPr="007527A4">
              <w:rPr>
                <w:rFonts w:ascii="Arial" w:eastAsia="Microsoft Sans Serif" w:hAnsi="Arial" w:cs="Arial"/>
                <w:b/>
                <w:i/>
                <w:sz w:val="24"/>
                <w:szCs w:val="24"/>
                <w:lang w:val="ru-RU"/>
              </w:rPr>
              <w:t xml:space="preserve">По </w:t>
            </w:r>
            <w:r w:rsidR="007A2CE5" w:rsidRPr="007527A4">
              <w:rPr>
                <w:rFonts w:ascii="Arial" w:eastAsia="Microsoft Sans Serif" w:hAnsi="Arial" w:cs="Arial"/>
                <w:b/>
                <w:i/>
                <w:sz w:val="24"/>
                <w:szCs w:val="24"/>
                <w:lang w:val="ru-RU"/>
              </w:rPr>
              <w:t>ГОСТ 11645</w:t>
            </w:r>
          </w:p>
        </w:tc>
        <w:tc>
          <w:tcPr>
            <w:tcW w:w="1251" w:type="pct"/>
            <w:vAlign w:val="center"/>
          </w:tcPr>
          <w:p w14:paraId="194AE7F1" w14:textId="48DCF120" w:rsidR="007A2CE5" w:rsidRPr="007527A4" w:rsidRDefault="00EC0B05"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В соответствии с ГОСТ 11645</w:t>
            </w:r>
          </w:p>
        </w:tc>
      </w:tr>
      <w:tr w:rsidR="008424BD" w:rsidRPr="00D51EA8" w14:paraId="7247B9AF" w14:textId="77777777" w:rsidTr="00B578D8">
        <w:trPr>
          <w:trHeight w:val="273"/>
        </w:trPr>
        <w:tc>
          <w:tcPr>
            <w:tcW w:w="2501" w:type="pct"/>
            <w:vAlign w:val="center"/>
          </w:tcPr>
          <w:p w14:paraId="25DC9A4E" w14:textId="65448469" w:rsidR="008424BD" w:rsidRPr="007527A4" w:rsidRDefault="00B578D8" w:rsidP="00375086">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4 </w:t>
            </w:r>
            <w:r w:rsidR="00375086" w:rsidRPr="007527A4">
              <w:rPr>
                <w:rFonts w:ascii="Arial" w:eastAsia="Microsoft Sans Serif" w:hAnsi="Arial" w:cs="Arial"/>
                <w:b/>
                <w:i/>
                <w:sz w:val="24"/>
                <w:szCs w:val="24"/>
                <w:lang w:val="ru-RU"/>
              </w:rPr>
              <w:t>Массовая доля воды</w:t>
            </w:r>
          </w:p>
        </w:tc>
        <w:tc>
          <w:tcPr>
            <w:tcW w:w="1248" w:type="pct"/>
            <w:vAlign w:val="center"/>
          </w:tcPr>
          <w:p w14:paraId="1B185836" w14:textId="2A034179" w:rsidR="008424BD" w:rsidRPr="007527A4" w:rsidRDefault="00CD7561" w:rsidP="00865EA5">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447C17" w:rsidRPr="007527A4">
              <w:rPr>
                <w:rFonts w:ascii="Arial" w:eastAsia="Microsoft Sans Serif" w:hAnsi="Arial" w:cs="Arial"/>
                <w:b/>
                <w:i/>
                <w:sz w:val="24"/>
                <w:szCs w:val="24"/>
                <w:lang w:val="ru-RU"/>
              </w:rPr>
              <w:t>ГОСТ 14870</w:t>
            </w:r>
          </w:p>
        </w:tc>
        <w:tc>
          <w:tcPr>
            <w:tcW w:w="1251" w:type="pct"/>
            <w:vAlign w:val="center"/>
          </w:tcPr>
          <w:p w14:paraId="0FFCDA19" w14:textId="1431895B" w:rsidR="008424BD" w:rsidRPr="007527A4" w:rsidRDefault="00447C17"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1</w:t>
            </w:r>
          </w:p>
        </w:tc>
      </w:tr>
      <w:tr w:rsidR="007A2CE5" w:rsidRPr="00D51EA8" w14:paraId="13403D3A" w14:textId="77777777" w:rsidTr="00B578D8">
        <w:trPr>
          <w:trHeight w:val="273"/>
        </w:trPr>
        <w:tc>
          <w:tcPr>
            <w:tcW w:w="2501" w:type="pct"/>
            <w:vAlign w:val="center"/>
          </w:tcPr>
          <w:p w14:paraId="577762FF" w14:textId="4BD7A1D5" w:rsidR="007A2CE5" w:rsidRPr="007527A4" w:rsidRDefault="00B578D8" w:rsidP="00865EA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5 </w:t>
            </w:r>
            <w:r w:rsidR="007A2CE5" w:rsidRPr="007527A4">
              <w:rPr>
                <w:rFonts w:ascii="Arial" w:eastAsia="Microsoft Sans Serif" w:hAnsi="Arial" w:cs="Arial"/>
                <w:b/>
                <w:i/>
                <w:sz w:val="24"/>
                <w:szCs w:val="24"/>
                <w:lang w:val="ru-RU"/>
              </w:rPr>
              <w:t>Массовая доля летучих веществ</w:t>
            </w:r>
          </w:p>
        </w:tc>
        <w:tc>
          <w:tcPr>
            <w:tcW w:w="1248" w:type="pct"/>
            <w:vAlign w:val="center"/>
          </w:tcPr>
          <w:p w14:paraId="1A1DC6E0" w14:textId="1AFF623C" w:rsidR="007A2CE5" w:rsidRPr="007527A4" w:rsidRDefault="00CD7561" w:rsidP="00865EA5">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A2CE5" w:rsidRPr="007527A4">
              <w:rPr>
                <w:rFonts w:ascii="Arial" w:eastAsia="Microsoft Sans Serif" w:hAnsi="Arial" w:cs="Arial"/>
                <w:b/>
                <w:i/>
                <w:sz w:val="24"/>
                <w:szCs w:val="24"/>
                <w:lang w:val="ru-RU"/>
              </w:rPr>
              <w:t>ГОСТ 26359</w:t>
            </w:r>
          </w:p>
        </w:tc>
        <w:tc>
          <w:tcPr>
            <w:tcW w:w="1251" w:type="pct"/>
            <w:vAlign w:val="center"/>
          </w:tcPr>
          <w:p w14:paraId="03634AFB" w14:textId="77777777" w:rsidR="007A2CE5" w:rsidRPr="007527A4" w:rsidRDefault="007A2CE5"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1</w:t>
            </w:r>
          </w:p>
        </w:tc>
      </w:tr>
      <w:tr w:rsidR="007A2CE5" w:rsidRPr="00D51EA8" w14:paraId="545648B3" w14:textId="77777777" w:rsidTr="00B578D8">
        <w:trPr>
          <w:trHeight w:val="273"/>
        </w:trPr>
        <w:tc>
          <w:tcPr>
            <w:tcW w:w="2501" w:type="pct"/>
            <w:vAlign w:val="center"/>
          </w:tcPr>
          <w:p w14:paraId="22799CD5" w14:textId="7DA165ED" w:rsidR="007A2CE5" w:rsidRPr="007527A4" w:rsidRDefault="00B578D8" w:rsidP="00865EA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6 </w:t>
            </w:r>
            <w:r w:rsidR="005D714C" w:rsidRPr="007527A4">
              <w:rPr>
                <w:rFonts w:ascii="Arial" w:eastAsia="Microsoft Sans Serif" w:hAnsi="Arial" w:cs="Arial"/>
                <w:b/>
                <w:i/>
                <w:sz w:val="24"/>
                <w:szCs w:val="24"/>
                <w:lang w:val="ru-RU"/>
              </w:rPr>
              <w:t>Массовая доля технического углерода (сажи)</w:t>
            </w:r>
          </w:p>
        </w:tc>
        <w:tc>
          <w:tcPr>
            <w:tcW w:w="1248" w:type="pct"/>
            <w:vAlign w:val="center"/>
          </w:tcPr>
          <w:p w14:paraId="2E826B26" w14:textId="526846A0" w:rsidR="007A2CE5" w:rsidRPr="007527A4" w:rsidRDefault="00CD7561" w:rsidP="00865EA5">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512E89" w:rsidRPr="007527A4">
              <w:rPr>
                <w:rFonts w:ascii="Arial" w:eastAsia="Microsoft Sans Serif" w:hAnsi="Arial" w:cs="Arial"/>
                <w:b/>
                <w:i/>
                <w:sz w:val="24"/>
                <w:szCs w:val="24"/>
                <w:lang w:val="ru-RU"/>
              </w:rPr>
              <w:t>ГОСТ ISO 6964</w:t>
            </w:r>
          </w:p>
        </w:tc>
        <w:tc>
          <w:tcPr>
            <w:tcW w:w="1251" w:type="pct"/>
            <w:vAlign w:val="center"/>
          </w:tcPr>
          <w:p w14:paraId="5C556D7D" w14:textId="71925488" w:rsidR="007A2CE5" w:rsidRPr="007527A4" w:rsidRDefault="00795A57" w:rsidP="00865EA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В соответствии с </w:t>
            </w:r>
            <w:r w:rsidR="00512E89" w:rsidRPr="007527A4">
              <w:rPr>
                <w:rFonts w:ascii="Arial" w:eastAsia="Microsoft Sans Serif" w:hAnsi="Arial" w:cs="Arial"/>
                <w:b/>
                <w:i/>
                <w:sz w:val="24"/>
                <w:szCs w:val="24"/>
                <w:lang w:val="ru-RU"/>
              </w:rPr>
              <w:t>ГОСТ ISO 6964</w:t>
            </w:r>
          </w:p>
        </w:tc>
      </w:tr>
      <w:tr w:rsidR="00795A57" w:rsidRPr="00D51EA8" w14:paraId="61D83DE7" w14:textId="77777777" w:rsidTr="00B578D8">
        <w:trPr>
          <w:trHeight w:val="273"/>
        </w:trPr>
        <w:tc>
          <w:tcPr>
            <w:tcW w:w="2501" w:type="pct"/>
            <w:vAlign w:val="center"/>
          </w:tcPr>
          <w:p w14:paraId="075A73C4" w14:textId="535AB695" w:rsidR="00795A57" w:rsidRPr="007527A4" w:rsidRDefault="00B578D8" w:rsidP="00795A57">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7 </w:t>
            </w:r>
            <w:r w:rsidR="00795A57" w:rsidRPr="007527A4">
              <w:rPr>
                <w:rFonts w:ascii="Arial" w:eastAsia="Microsoft Sans Serif" w:hAnsi="Arial" w:cs="Arial"/>
                <w:b/>
                <w:i/>
                <w:sz w:val="24"/>
                <w:szCs w:val="24"/>
                <w:lang w:val="ru-RU"/>
              </w:rPr>
              <w:t>Распределение технического углерода (сажи)</w:t>
            </w:r>
          </w:p>
        </w:tc>
        <w:tc>
          <w:tcPr>
            <w:tcW w:w="1248" w:type="pct"/>
            <w:vAlign w:val="center"/>
          </w:tcPr>
          <w:p w14:paraId="3417E66B" w14:textId="056A5620" w:rsidR="00795A57" w:rsidRPr="007527A4" w:rsidRDefault="00CD7561" w:rsidP="00795A57">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95A57" w:rsidRPr="007527A4">
              <w:rPr>
                <w:rFonts w:ascii="Arial" w:eastAsia="Microsoft Sans Serif" w:hAnsi="Arial" w:cs="Arial"/>
                <w:b/>
                <w:i/>
                <w:sz w:val="24"/>
                <w:szCs w:val="24"/>
                <w:lang w:val="ru-RU"/>
              </w:rPr>
              <w:t>ГОСТ ISO 18553</w:t>
            </w:r>
          </w:p>
        </w:tc>
        <w:tc>
          <w:tcPr>
            <w:tcW w:w="1251" w:type="pct"/>
          </w:tcPr>
          <w:p w14:paraId="13EF63E7" w14:textId="2017689E" w:rsidR="00795A57" w:rsidRPr="007527A4" w:rsidRDefault="00795A57" w:rsidP="00795A57">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В соответствии с ГОСТ </w:t>
            </w:r>
            <w:r w:rsidRPr="007527A4">
              <w:rPr>
                <w:rFonts w:ascii="Arial" w:eastAsia="Microsoft Sans Serif" w:hAnsi="Arial" w:cs="Arial"/>
                <w:b/>
                <w:i/>
                <w:sz w:val="24"/>
                <w:szCs w:val="24"/>
              </w:rPr>
              <w:t>ISO</w:t>
            </w:r>
            <w:r w:rsidRPr="007527A4">
              <w:rPr>
                <w:rFonts w:ascii="Arial" w:eastAsia="Microsoft Sans Serif" w:hAnsi="Arial" w:cs="Arial"/>
                <w:b/>
                <w:i/>
                <w:sz w:val="24"/>
                <w:szCs w:val="24"/>
                <w:lang w:val="ru-RU"/>
              </w:rPr>
              <w:t xml:space="preserve"> 18553</w:t>
            </w:r>
          </w:p>
        </w:tc>
      </w:tr>
      <w:tr w:rsidR="00795A57" w:rsidRPr="00D51EA8" w14:paraId="1E32447F" w14:textId="77777777" w:rsidTr="00B578D8">
        <w:trPr>
          <w:trHeight w:val="273"/>
        </w:trPr>
        <w:tc>
          <w:tcPr>
            <w:tcW w:w="2501" w:type="pct"/>
            <w:vAlign w:val="center"/>
          </w:tcPr>
          <w:p w14:paraId="3FCBAE78" w14:textId="68012F70" w:rsidR="00795A57" w:rsidRPr="007527A4" w:rsidRDefault="00B578D8" w:rsidP="00795A57">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8 </w:t>
            </w:r>
            <w:r w:rsidR="00795A57" w:rsidRPr="007527A4">
              <w:rPr>
                <w:rFonts w:ascii="Arial" w:eastAsia="Microsoft Sans Serif" w:hAnsi="Arial" w:cs="Arial"/>
                <w:b/>
                <w:i/>
                <w:sz w:val="24"/>
                <w:szCs w:val="24"/>
                <w:lang w:val="ru-RU"/>
              </w:rPr>
              <w:t>Распределение пигмента</w:t>
            </w:r>
          </w:p>
        </w:tc>
        <w:tc>
          <w:tcPr>
            <w:tcW w:w="1248" w:type="pct"/>
            <w:vAlign w:val="center"/>
          </w:tcPr>
          <w:p w14:paraId="03F10C7C" w14:textId="5B76AF9D" w:rsidR="00795A57" w:rsidRPr="007527A4" w:rsidRDefault="00CD7561" w:rsidP="00795A57">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95A57" w:rsidRPr="007527A4">
              <w:rPr>
                <w:rFonts w:ascii="Arial" w:eastAsia="Microsoft Sans Serif" w:hAnsi="Arial" w:cs="Arial"/>
                <w:b/>
                <w:i/>
                <w:sz w:val="24"/>
                <w:szCs w:val="24"/>
                <w:lang w:val="ru-RU"/>
              </w:rPr>
              <w:t>ГОСТ ISO 18553</w:t>
            </w:r>
          </w:p>
        </w:tc>
        <w:tc>
          <w:tcPr>
            <w:tcW w:w="1251" w:type="pct"/>
          </w:tcPr>
          <w:p w14:paraId="5178B12F" w14:textId="4ED52F4C" w:rsidR="00795A57" w:rsidRPr="007527A4" w:rsidRDefault="00795A57" w:rsidP="00795A57">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В соответствии с ГОСТ </w:t>
            </w:r>
            <w:r w:rsidRPr="007527A4">
              <w:rPr>
                <w:rFonts w:ascii="Arial" w:eastAsia="Microsoft Sans Serif" w:hAnsi="Arial" w:cs="Arial"/>
                <w:b/>
                <w:i/>
                <w:sz w:val="24"/>
                <w:szCs w:val="24"/>
              </w:rPr>
              <w:t>ISO</w:t>
            </w:r>
            <w:r w:rsidRPr="007527A4">
              <w:rPr>
                <w:rFonts w:ascii="Arial" w:eastAsia="Microsoft Sans Serif" w:hAnsi="Arial" w:cs="Arial"/>
                <w:b/>
                <w:i/>
                <w:sz w:val="24"/>
                <w:szCs w:val="24"/>
                <w:lang w:val="ru-RU"/>
              </w:rPr>
              <w:t xml:space="preserve"> 18553</w:t>
            </w:r>
          </w:p>
        </w:tc>
      </w:tr>
      <w:tr w:rsidR="005C5B09" w:rsidRPr="00D51EA8" w14:paraId="3A88D95E" w14:textId="77777777" w:rsidTr="00B578D8">
        <w:trPr>
          <w:trHeight w:val="273"/>
        </w:trPr>
        <w:tc>
          <w:tcPr>
            <w:tcW w:w="2501" w:type="pct"/>
            <w:vAlign w:val="center"/>
          </w:tcPr>
          <w:p w14:paraId="7B63BAF9" w14:textId="7A546B5E" w:rsidR="005C5B09" w:rsidRPr="007527A4" w:rsidRDefault="00B578D8" w:rsidP="00613FD5">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9 </w:t>
            </w:r>
            <w:r w:rsidR="005C5B09" w:rsidRPr="007527A4">
              <w:rPr>
                <w:rFonts w:ascii="Arial" w:eastAsia="Microsoft Sans Serif" w:hAnsi="Arial" w:cs="Arial"/>
                <w:b/>
                <w:i/>
                <w:sz w:val="24"/>
                <w:szCs w:val="24"/>
                <w:lang w:val="ru-RU"/>
              </w:rPr>
              <w:t>Погодостойкость</w:t>
            </w:r>
          </w:p>
        </w:tc>
        <w:tc>
          <w:tcPr>
            <w:tcW w:w="1248" w:type="pct"/>
            <w:vAlign w:val="center"/>
          </w:tcPr>
          <w:p w14:paraId="3C08D194" w14:textId="733BF765" w:rsidR="005C5B09" w:rsidRPr="007527A4" w:rsidRDefault="00CD7561" w:rsidP="00613FD5">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5C5B09" w:rsidRPr="007527A4">
              <w:rPr>
                <w:rFonts w:ascii="Arial" w:eastAsia="Microsoft Sans Serif" w:hAnsi="Arial" w:cs="Arial"/>
                <w:b/>
                <w:i/>
                <w:sz w:val="24"/>
                <w:szCs w:val="24"/>
                <w:lang w:val="ru-RU"/>
              </w:rPr>
              <w:t>ГОСТ ISO 16871</w:t>
            </w:r>
          </w:p>
        </w:tc>
        <w:tc>
          <w:tcPr>
            <w:tcW w:w="1251" w:type="pct"/>
            <w:vAlign w:val="center"/>
          </w:tcPr>
          <w:p w14:paraId="395CDCA1" w14:textId="77777777" w:rsidR="005C5B09" w:rsidRPr="007527A4" w:rsidRDefault="005C5B09" w:rsidP="00613FD5">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w:t>
            </w:r>
          </w:p>
        </w:tc>
      </w:tr>
      <w:tr w:rsidR="007305EA" w:rsidRPr="00D51EA8" w14:paraId="75753AC2" w14:textId="77777777" w:rsidTr="00B578D8">
        <w:trPr>
          <w:trHeight w:val="273"/>
        </w:trPr>
        <w:tc>
          <w:tcPr>
            <w:tcW w:w="2501" w:type="pct"/>
          </w:tcPr>
          <w:p w14:paraId="162F5A2A" w14:textId="11A9D277" w:rsidR="007305EA" w:rsidRPr="007527A4" w:rsidRDefault="007305EA"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а) Стойкость к отслаиванию</w:t>
            </w:r>
          </w:p>
        </w:tc>
        <w:tc>
          <w:tcPr>
            <w:tcW w:w="1248" w:type="pct"/>
          </w:tcPr>
          <w:p w14:paraId="31A2A9B1" w14:textId="5E8EC3F8"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ГОСТ ISO 13954</w:t>
            </w:r>
          </w:p>
        </w:tc>
        <w:tc>
          <w:tcPr>
            <w:tcW w:w="1251" w:type="pct"/>
            <w:vAlign w:val="center"/>
          </w:tcPr>
          <w:p w14:paraId="4854BA20" w14:textId="075B21A1" w:rsidR="007305EA" w:rsidRPr="007527A4" w:rsidRDefault="00F570CC"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1</w:t>
            </w:r>
          </w:p>
        </w:tc>
      </w:tr>
      <w:tr w:rsidR="007305EA" w:rsidRPr="00D51EA8" w14:paraId="694911EA" w14:textId="77777777" w:rsidTr="00B578D8">
        <w:trPr>
          <w:trHeight w:val="273"/>
        </w:trPr>
        <w:tc>
          <w:tcPr>
            <w:tcW w:w="2501" w:type="pct"/>
          </w:tcPr>
          <w:p w14:paraId="255B6FA5" w14:textId="52E3470E" w:rsidR="007305EA" w:rsidRPr="007527A4" w:rsidRDefault="007305EA"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b) Стойкость к внутреннему </w:t>
            </w:r>
            <w:r w:rsidRPr="007527A4">
              <w:rPr>
                <w:rFonts w:ascii="Arial" w:eastAsia="Microsoft Sans Serif" w:hAnsi="Arial" w:cs="Arial"/>
                <w:b/>
                <w:i/>
                <w:sz w:val="24"/>
                <w:szCs w:val="24"/>
                <w:lang w:val="ru-RU"/>
              </w:rPr>
              <w:lastRenderedPageBreak/>
              <w:t>гидростатическому давлению (1000 ч при температуре 80 С)</w:t>
            </w:r>
          </w:p>
        </w:tc>
        <w:tc>
          <w:tcPr>
            <w:tcW w:w="1248" w:type="pct"/>
          </w:tcPr>
          <w:p w14:paraId="3FD6C1C4" w14:textId="58D6C793"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lastRenderedPageBreak/>
              <w:t xml:space="preserve">По </w:t>
            </w:r>
            <w:r w:rsidR="007305EA" w:rsidRPr="007527A4">
              <w:rPr>
                <w:rFonts w:ascii="Arial" w:eastAsia="Microsoft Sans Serif" w:hAnsi="Arial" w:cs="Arial"/>
                <w:b/>
                <w:i/>
                <w:sz w:val="24"/>
                <w:szCs w:val="24"/>
                <w:lang w:val="ru-RU"/>
              </w:rPr>
              <w:t>ГОСТ ISO 1167-</w:t>
            </w:r>
            <w:r w:rsidR="00B578D8" w:rsidRPr="007527A4">
              <w:rPr>
                <w:rFonts w:ascii="Arial" w:eastAsia="Microsoft Sans Serif" w:hAnsi="Arial" w:cs="Arial"/>
                <w:b/>
                <w:i/>
                <w:sz w:val="24"/>
                <w:szCs w:val="24"/>
                <w:lang w:val="ru-RU"/>
              </w:rPr>
              <w:t xml:space="preserve">1 </w:t>
            </w:r>
            <w:r w:rsidR="00B578D8" w:rsidRPr="007527A4">
              <w:rPr>
                <w:rFonts w:ascii="Arial" w:eastAsia="Microsoft Sans Serif" w:hAnsi="Arial" w:cs="Arial"/>
                <w:b/>
                <w:i/>
                <w:sz w:val="24"/>
                <w:szCs w:val="24"/>
                <w:lang w:val="ru-RU"/>
              </w:rPr>
              <w:lastRenderedPageBreak/>
              <w:t>и</w:t>
            </w:r>
            <w:r w:rsidR="007305EA" w:rsidRPr="007527A4">
              <w:rPr>
                <w:rFonts w:ascii="Arial" w:eastAsia="Microsoft Sans Serif" w:hAnsi="Arial" w:cs="Arial"/>
                <w:b/>
                <w:i/>
                <w:sz w:val="24"/>
                <w:szCs w:val="24"/>
                <w:lang w:val="ru-RU"/>
              </w:rPr>
              <w:t xml:space="preserve"> ГОСТ ISO 1167-2</w:t>
            </w:r>
          </w:p>
        </w:tc>
        <w:tc>
          <w:tcPr>
            <w:tcW w:w="1251" w:type="pct"/>
            <w:vAlign w:val="center"/>
          </w:tcPr>
          <w:p w14:paraId="2CD45837" w14:textId="4E25DADB" w:rsidR="007305EA" w:rsidRPr="007527A4" w:rsidRDefault="00F570CC"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lastRenderedPageBreak/>
              <w:t>3</w:t>
            </w:r>
          </w:p>
        </w:tc>
      </w:tr>
      <w:tr w:rsidR="007305EA" w:rsidRPr="00D51EA8" w14:paraId="15835FD2" w14:textId="77777777" w:rsidTr="00B578D8">
        <w:trPr>
          <w:trHeight w:val="273"/>
        </w:trPr>
        <w:tc>
          <w:tcPr>
            <w:tcW w:w="2501" w:type="pct"/>
          </w:tcPr>
          <w:p w14:paraId="7FC45639" w14:textId="0CC849CB" w:rsidR="007305EA" w:rsidRPr="007527A4" w:rsidRDefault="007305EA"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c) Относительное удлинение при разрыве</w:t>
            </w:r>
          </w:p>
        </w:tc>
        <w:tc>
          <w:tcPr>
            <w:tcW w:w="1248" w:type="pct"/>
          </w:tcPr>
          <w:p w14:paraId="2A2CC58A" w14:textId="6D39951F"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ГОСТ ISO 6259-1 и ГОСТ ISO 6259-3</w:t>
            </w:r>
          </w:p>
        </w:tc>
        <w:tc>
          <w:tcPr>
            <w:tcW w:w="1251" w:type="pct"/>
            <w:vAlign w:val="center"/>
          </w:tcPr>
          <w:p w14:paraId="12A315AE" w14:textId="1D49D455" w:rsidR="007305EA" w:rsidRPr="007527A4" w:rsidRDefault="00F570CC"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3</w:t>
            </w:r>
          </w:p>
        </w:tc>
      </w:tr>
      <w:tr w:rsidR="00FD56F4" w:rsidRPr="00D51EA8" w14:paraId="61EC0FE2" w14:textId="77777777" w:rsidTr="00B578D8">
        <w:trPr>
          <w:trHeight w:val="273"/>
        </w:trPr>
        <w:tc>
          <w:tcPr>
            <w:tcW w:w="2501" w:type="pct"/>
            <w:vAlign w:val="center"/>
          </w:tcPr>
          <w:p w14:paraId="4283286A" w14:textId="1DA4B07D" w:rsidR="00FD56F4" w:rsidRPr="007527A4" w:rsidRDefault="00B578D8" w:rsidP="00FD56F4">
            <w:pPr>
              <w:ind w:left="52"/>
              <w:rPr>
                <w:rFonts w:ascii="Arial" w:eastAsia="Microsoft Sans Serif" w:hAnsi="Arial" w:cs="Arial"/>
                <w:b/>
                <w:i/>
                <w:sz w:val="24"/>
                <w:szCs w:val="24"/>
                <w:vertAlign w:val="superscript"/>
              </w:rPr>
            </w:pPr>
            <w:r w:rsidRPr="007527A4">
              <w:rPr>
                <w:rFonts w:ascii="Arial" w:eastAsia="Microsoft Sans Serif" w:hAnsi="Arial" w:cs="Arial"/>
                <w:b/>
                <w:i/>
                <w:sz w:val="24"/>
                <w:szCs w:val="24"/>
                <w:lang w:val="ru-RU"/>
              </w:rPr>
              <w:t xml:space="preserve">10 </w:t>
            </w:r>
            <w:r w:rsidR="00CD7561" w:rsidRPr="007527A4">
              <w:rPr>
                <w:rFonts w:ascii="Arial" w:eastAsia="Microsoft Sans Serif" w:hAnsi="Arial" w:cs="Arial"/>
                <w:b/>
                <w:i/>
                <w:sz w:val="24"/>
                <w:szCs w:val="24"/>
                <w:lang w:val="ru-RU"/>
              </w:rPr>
              <w:t xml:space="preserve">МДУ </w:t>
            </w:r>
            <w:r w:rsidR="003F7281" w:rsidRPr="007527A4">
              <w:rPr>
                <w:rFonts w:ascii="Arial" w:eastAsia="Microsoft Sans Serif" w:hAnsi="Arial" w:cs="Arial"/>
                <w:b/>
                <w:i/>
                <w:sz w:val="24"/>
                <w:szCs w:val="24"/>
                <w:vertAlign w:val="superscript"/>
              </w:rPr>
              <w:t>1</w:t>
            </w:r>
            <w:r w:rsidR="00FD56F4" w:rsidRPr="007527A4">
              <w:rPr>
                <w:rFonts w:ascii="Arial" w:eastAsia="Microsoft Sans Serif" w:hAnsi="Arial" w:cs="Arial"/>
                <w:b/>
                <w:i/>
                <w:sz w:val="24"/>
                <w:szCs w:val="24"/>
                <w:vertAlign w:val="superscript"/>
                <w:lang w:val="ru-RU"/>
              </w:rPr>
              <w:t>)</w:t>
            </w:r>
            <w:r w:rsidR="0053435F" w:rsidRPr="007527A4">
              <w:rPr>
                <w:rFonts w:ascii="Arial" w:eastAsia="Microsoft Sans Serif" w:hAnsi="Arial" w:cs="Arial"/>
                <w:b/>
                <w:i/>
                <w:sz w:val="24"/>
                <w:szCs w:val="24"/>
                <w:vertAlign w:val="superscript"/>
              </w:rPr>
              <w:t xml:space="preserve"> </w:t>
            </w:r>
            <w:r w:rsidR="0053435F" w:rsidRPr="007527A4">
              <w:rPr>
                <w:rFonts w:ascii="Arial" w:eastAsia="Microsoft Sans Serif" w:hAnsi="Arial" w:cs="Arial"/>
                <w:b/>
                <w:i/>
                <w:sz w:val="24"/>
                <w:szCs w:val="24"/>
                <w:lang w:val="ru-RU"/>
              </w:rPr>
              <w:t>для ПЭ 100-</w:t>
            </w:r>
            <w:r w:rsidR="0053435F" w:rsidRPr="007527A4">
              <w:rPr>
                <w:rFonts w:ascii="Arial" w:eastAsia="Microsoft Sans Serif" w:hAnsi="Arial" w:cs="Arial"/>
                <w:b/>
                <w:i/>
                <w:sz w:val="24"/>
                <w:szCs w:val="24"/>
              </w:rPr>
              <w:t>RC</w:t>
            </w:r>
          </w:p>
        </w:tc>
        <w:tc>
          <w:tcPr>
            <w:tcW w:w="1248" w:type="pct"/>
            <w:vAlign w:val="center"/>
          </w:tcPr>
          <w:p w14:paraId="3CB23271" w14:textId="75A3F7BF" w:rsidR="00FD56F4" w:rsidRPr="007527A4" w:rsidRDefault="00CD7561" w:rsidP="00FD56F4">
            <w:pPr>
              <w:jc w:val="center"/>
              <w:rPr>
                <w:rFonts w:ascii="Arial" w:eastAsia="Microsoft Sans Serif" w:hAnsi="Arial" w:cs="Arial"/>
                <w:b/>
                <w:i/>
                <w:sz w:val="24"/>
                <w:szCs w:val="24"/>
              </w:rPr>
            </w:pPr>
            <w:r w:rsidRPr="007527A4">
              <w:rPr>
                <w:rFonts w:ascii="Arial" w:eastAsia="Microsoft Sans Serif" w:hAnsi="Arial" w:cs="Arial"/>
                <w:b/>
                <w:i/>
                <w:sz w:val="24"/>
                <w:szCs w:val="24"/>
                <w:lang w:val="ru-RU"/>
              </w:rPr>
              <w:t xml:space="preserve">По </w:t>
            </w:r>
            <w:r w:rsidR="00FD56F4" w:rsidRPr="007527A4">
              <w:rPr>
                <w:rFonts w:ascii="Arial" w:eastAsia="Microsoft Sans Serif" w:hAnsi="Arial" w:cs="Arial"/>
                <w:b/>
                <w:i/>
                <w:sz w:val="24"/>
                <w:szCs w:val="24"/>
                <w:lang w:val="ru-RU"/>
              </w:rPr>
              <w:t>ГОСТ ISO 18488</w:t>
            </w:r>
          </w:p>
        </w:tc>
        <w:tc>
          <w:tcPr>
            <w:tcW w:w="1251" w:type="pct"/>
            <w:vAlign w:val="center"/>
          </w:tcPr>
          <w:p w14:paraId="1B45DAEA" w14:textId="0FAD5A2A" w:rsidR="00FD56F4" w:rsidRPr="007527A4" w:rsidRDefault="00FD56F4" w:rsidP="00FD56F4">
            <w:pPr>
              <w:ind w:left="17"/>
              <w:jc w:val="center"/>
              <w:rPr>
                <w:rFonts w:ascii="Arial" w:eastAsia="Microsoft Sans Serif" w:hAnsi="Arial" w:cs="Arial"/>
                <w:b/>
                <w:i/>
                <w:sz w:val="24"/>
                <w:szCs w:val="24"/>
              </w:rPr>
            </w:pPr>
            <w:r w:rsidRPr="007527A4">
              <w:rPr>
                <w:rFonts w:ascii="Arial" w:eastAsia="Microsoft Sans Serif" w:hAnsi="Arial" w:cs="Arial"/>
                <w:b/>
                <w:i/>
                <w:sz w:val="24"/>
                <w:szCs w:val="24"/>
                <w:lang w:val="ru-RU"/>
              </w:rPr>
              <w:t>5</w:t>
            </w:r>
          </w:p>
        </w:tc>
      </w:tr>
      <w:tr w:rsidR="00FD56F4" w:rsidRPr="00D51EA8" w14:paraId="78905798" w14:textId="77777777" w:rsidTr="00B578D8">
        <w:trPr>
          <w:trHeight w:val="273"/>
        </w:trPr>
        <w:tc>
          <w:tcPr>
            <w:tcW w:w="2501" w:type="pct"/>
            <w:vAlign w:val="center"/>
          </w:tcPr>
          <w:p w14:paraId="5AB8798A" w14:textId="5217EEC5" w:rsidR="00FD56F4" w:rsidRPr="007527A4" w:rsidRDefault="00B578D8" w:rsidP="00FD56F4">
            <w:pPr>
              <w:ind w:left="52"/>
              <w:rPr>
                <w:rFonts w:ascii="Arial" w:eastAsia="Microsoft Sans Serif" w:hAnsi="Arial" w:cs="Arial"/>
                <w:b/>
                <w:i/>
                <w:sz w:val="24"/>
                <w:szCs w:val="24"/>
              </w:rPr>
            </w:pPr>
            <w:r w:rsidRPr="007527A4">
              <w:rPr>
                <w:rFonts w:ascii="Arial" w:eastAsia="Microsoft Sans Serif" w:hAnsi="Arial" w:cs="Arial"/>
                <w:b/>
                <w:i/>
                <w:sz w:val="24"/>
                <w:szCs w:val="24"/>
                <w:lang w:val="ru-RU"/>
              </w:rPr>
              <w:t xml:space="preserve">11 </w:t>
            </w:r>
            <w:r w:rsidR="00FD56F4" w:rsidRPr="007527A4">
              <w:rPr>
                <w:rFonts w:ascii="Arial" w:eastAsia="Microsoft Sans Serif" w:hAnsi="Arial" w:cs="Arial"/>
                <w:b/>
                <w:i/>
                <w:sz w:val="24"/>
                <w:szCs w:val="24"/>
                <w:lang w:val="ru-RU"/>
              </w:rPr>
              <w:t>Стойкость к газовому конденсату</w:t>
            </w:r>
          </w:p>
        </w:tc>
        <w:tc>
          <w:tcPr>
            <w:tcW w:w="1248" w:type="pct"/>
            <w:vAlign w:val="center"/>
          </w:tcPr>
          <w:p w14:paraId="721B8942" w14:textId="551AAB90" w:rsidR="00FD56F4" w:rsidRPr="007527A4" w:rsidRDefault="00CD7561" w:rsidP="00FD56F4">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FD56F4" w:rsidRPr="007527A4">
              <w:rPr>
                <w:rFonts w:ascii="Arial" w:eastAsia="Microsoft Sans Serif" w:hAnsi="Arial" w:cs="Arial"/>
                <w:b/>
                <w:i/>
                <w:sz w:val="24"/>
                <w:szCs w:val="24"/>
                <w:lang w:val="ru-RU"/>
              </w:rPr>
              <w:t>ГОСТ ISO 1167-1, ГОСТ ISO 1167-2</w:t>
            </w:r>
          </w:p>
        </w:tc>
        <w:tc>
          <w:tcPr>
            <w:tcW w:w="1251" w:type="pct"/>
            <w:vAlign w:val="center"/>
          </w:tcPr>
          <w:p w14:paraId="256D98EC" w14:textId="4B8F8B4A" w:rsidR="00FD56F4" w:rsidRPr="007527A4" w:rsidRDefault="00795448" w:rsidP="00FD56F4">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3</w:t>
            </w:r>
          </w:p>
        </w:tc>
      </w:tr>
      <w:tr w:rsidR="007305EA" w:rsidRPr="00D51EA8" w14:paraId="4FE5D6B0" w14:textId="77777777" w:rsidTr="00B578D8">
        <w:trPr>
          <w:trHeight w:val="525"/>
        </w:trPr>
        <w:tc>
          <w:tcPr>
            <w:tcW w:w="2501" w:type="pct"/>
            <w:vAlign w:val="center"/>
          </w:tcPr>
          <w:p w14:paraId="0B2D63B1" w14:textId="75B5D0D9" w:rsidR="007305EA" w:rsidRPr="007527A4" w:rsidRDefault="00B578D8"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12 </w:t>
            </w:r>
            <w:r w:rsidR="009071BA" w:rsidRPr="007527A4">
              <w:rPr>
                <w:rFonts w:ascii="Arial" w:eastAsia="Microsoft Sans Serif" w:hAnsi="Arial" w:cs="Arial"/>
                <w:b/>
                <w:i/>
                <w:sz w:val="24"/>
                <w:szCs w:val="24"/>
                <w:lang w:val="ru-RU"/>
              </w:rPr>
              <w:t xml:space="preserve">Стойкость к </w:t>
            </w:r>
            <w:r w:rsidR="007305EA" w:rsidRPr="007527A4">
              <w:rPr>
                <w:rFonts w:ascii="Arial" w:eastAsia="Microsoft Sans Serif" w:hAnsi="Arial" w:cs="Arial"/>
                <w:b/>
                <w:i/>
                <w:sz w:val="24"/>
                <w:szCs w:val="24"/>
                <w:lang w:val="ru-RU"/>
              </w:rPr>
              <w:t>БРТ</w:t>
            </w:r>
            <w:r w:rsidR="00CD7561" w:rsidRPr="007527A4">
              <w:rPr>
                <w:rFonts w:ascii="Arial" w:eastAsia="Microsoft Sans Serif" w:hAnsi="Arial" w:cs="Arial"/>
                <w:b/>
                <w:i/>
                <w:sz w:val="24"/>
                <w:szCs w:val="24"/>
                <w:lang w:val="ru-RU"/>
              </w:rPr>
              <w:t xml:space="preserve"> </w:t>
            </w:r>
          </w:p>
        </w:tc>
        <w:tc>
          <w:tcPr>
            <w:tcW w:w="1248" w:type="pct"/>
            <w:vAlign w:val="center"/>
          </w:tcPr>
          <w:p w14:paraId="67563F76" w14:textId="7B34A354"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ГОСТ ISO 13477</w:t>
            </w:r>
          </w:p>
        </w:tc>
        <w:tc>
          <w:tcPr>
            <w:tcW w:w="1251" w:type="pct"/>
            <w:vAlign w:val="center"/>
          </w:tcPr>
          <w:p w14:paraId="72CD7A9D" w14:textId="3E046200" w:rsidR="007305EA" w:rsidRPr="007527A4" w:rsidRDefault="007305EA"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В соответствии с</w:t>
            </w:r>
            <w:r w:rsidRPr="007527A4">
              <w:rPr>
                <w:rFonts w:ascii="Arial" w:hAnsi="Arial" w:cs="Arial"/>
                <w:sz w:val="24"/>
                <w:szCs w:val="24"/>
                <w:lang w:val="ru-RU"/>
              </w:rPr>
              <w:t xml:space="preserve"> </w:t>
            </w:r>
            <w:r w:rsidRPr="007527A4">
              <w:rPr>
                <w:rFonts w:ascii="Arial" w:eastAsia="Microsoft Sans Serif" w:hAnsi="Arial" w:cs="Arial"/>
                <w:b/>
                <w:i/>
                <w:sz w:val="24"/>
                <w:szCs w:val="24"/>
                <w:lang w:val="ru-RU"/>
              </w:rPr>
              <w:t xml:space="preserve">ГОСТ ISO 13477 </w:t>
            </w:r>
          </w:p>
        </w:tc>
      </w:tr>
      <w:tr w:rsidR="007305EA" w:rsidRPr="00D51EA8" w14:paraId="7571EA27" w14:textId="77777777" w:rsidTr="00B578D8">
        <w:trPr>
          <w:trHeight w:val="525"/>
        </w:trPr>
        <w:tc>
          <w:tcPr>
            <w:tcW w:w="2501" w:type="pct"/>
            <w:vAlign w:val="center"/>
          </w:tcPr>
          <w:p w14:paraId="3F6A0F4E" w14:textId="2E15B639" w:rsidR="007305EA" w:rsidRPr="007527A4" w:rsidRDefault="00B578D8"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13 </w:t>
            </w:r>
            <w:r w:rsidR="009071BA" w:rsidRPr="007527A4">
              <w:rPr>
                <w:rFonts w:ascii="Arial" w:eastAsia="Microsoft Sans Serif" w:hAnsi="Arial" w:cs="Arial"/>
                <w:b/>
                <w:i/>
                <w:sz w:val="24"/>
                <w:szCs w:val="24"/>
                <w:lang w:val="ru-RU"/>
              </w:rPr>
              <w:t xml:space="preserve">Стойкость к </w:t>
            </w:r>
            <w:r w:rsidR="007305EA" w:rsidRPr="007527A4">
              <w:rPr>
                <w:rFonts w:ascii="Arial" w:eastAsia="Microsoft Sans Serif" w:hAnsi="Arial" w:cs="Arial"/>
                <w:b/>
                <w:i/>
                <w:sz w:val="24"/>
                <w:szCs w:val="24"/>
                <w:lang w:val="ru-RU"/>
              </w:rPr>
              <w:t>МРТ</w:t>
            </w:r>
            <w:r w:rsidR="00CD7561" w:rsidRPr="007527A4">
              <w:rPr>
                <w:rFonts w:ascii="Arial" w:eastAsia="Microsoft Sans Serif" w:hAnsi="Arial" w:cs="Arial"/>
                <w:b/>
                <w:i/>
                <w:sz w:val="24"/>
                <w:szCs w:val="24"/>
                <w:lang w:val="ru-RU"/>
              </w:rPr>
              <w:t xml:space="preserve"> </w:t>
            </w:r>
          </w:p>
        </w:tc>
        <w:tc>
          <w:tcPr>
            <w:tcW w:w="1248" w:type="pct"/>
            <w:vAlign w:val="center"/>
          </w:tcPr>
          <w:p w14:paraId="62D9F65B" w14:textId="2D6ABC90"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ГОСТ ISO 13479</w:t>
            </w:r>
          </w:p>
        </w:tc>
        <w:tc>
          <w:tcPr>
            <w:tcW w:w="1251" w:type="pct"/>
            <w:vAlign w:val="center"/>
          </w:tcPr>
          <w:p w14:paraId="5ECCE4C9" w14:textId="77777777" w:rsidR="007305EA" w:rsidRPr="007527A4" w:rsidRDefault="007305EA"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3</w:t>
            </w:r>
          </w:p>
        </w:tc>
      </w:tr>
      <w:tr w:rsidR="007305EA" w:rsidRPr="00D51EA8" w14:paraId="03186D7B" w14:textId="77777777" w:rsidTr="00B578D8">
        <w:trPr>
          <w:trHeight w:val="273"/>
        </w:trPr>
        <w:tc>
          <w:tcPr>
            <w:tcW w:w="2501" w:type="pct"/>
            <w:vAlign w:val="center"/>
          </w:tcPr>
          <w:p w14:paraId="2E30D307" w14:textId="2FEE6729" w:rsidR="007305EA" w:rsidRPr="007527A4" w:rsidRDefault="00B578D8" w:rsidP="007305EA">
            <w:pPr>
              <w:ind w:left="52"/>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14 </w:t>
            </w:r>
            <w:r w:rsidR="00436479" w:rsidRPr="007527A4">
              <w:rPr>
                <w:rFonts w:ascii="Arial" w:hAnsi="Arial" w:cs="Arial"/>
                <w:b/>
                <w:i/>
                <w:sz w:val="24"/>
                <w:szCs w:val="24"/>
                <w:lang w:val="ru-RU"/>
              </w:rPr>
              <w:t xml:space="preserve">Предел прочности при растяжении сварного стыкового соединения </w:t>
            </w:r>
            <w:r w:rsidRPr="007527A4">
              <w:rPr>
                <w:rFonts w:ascii="Arial" w:hAnsi="Arial" w:cs="Arial"/>
                <w:b/>
                <w:i/>
                <w:sz w:val="24"/>
                <w:szCs w:val="24"/>
                <w:lang w:val="ru-RU"/>
              </w:rPr>
              <w:t>(тип разрушения)</w:t>
            </w:r>
          </w:p>
        </w:tc>
        <w:tc>
          <w:tcPr>
            <w:tcW w:w="1248" w:type="pct"/>
            <w:vAlign w:val="center"/>
          </w:tcPr>
          <w:p w14:paraId="221C8CEF" w14:textId="72D09B47" w:rsidR="007305EA" w:rsidRPr="007527A4" w:rsidRDefault="00CD7561" w:rsidP="007305EA">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ГОСТ ISO 13953</w:t>
            </w:r>
          </w:p>
        </w:tc>
        <w:tc>
          <w:tcPr>
            <w:tcW w:w="1251" w:type="pct"/>
            <w:vAlign w:val="center"/>
          </w:tcPr>
          <w:p w14:paraId="3C577B0D" w14:textId="77777777" w:rsidR="007305EA" w:rsidRPr="007527A4" w:rsidRDefault="007305EA" w:rsidP="007305EA">
            <w:pPr>
              <w:ind w:left="17"/>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3</w:t>
            </w:r>
          </w:p>
        </w:tc>
      </w:tr>
      <w:tr w:rsidR="007305EA" w:rsidRPr="00D51EA8" w14:paraId="605C6E2F" w14:textId="77777777" w:rsidTr="00B578D8">
        <w:trPr>
          <w:trHeight w:val="273"/>
        </w:trPr>
        <w:tc>
          <w:tcPr>
            <w:tcW w:w="2501" w:type="pct"/>
            <w:vAlign w:val="center"/>
          </w:tcPr>
          <w:p w14:paraId="5B2CAD4C" w14:textId="3A23FBB5" w:rsidR="007305EA" w:rsidRPr="007527A4" w:rsidRDefault="00B578D8" w:rsidP="007305EA">
            <w:pP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15 </w:t>
            </w:r>
            <w:r w:rsidR="007305EA" w:rsidRPr="007527A4">
              <w:rPr>
                <w:rFonts w:ascii="Arial" w:eastAsia="Microsoft Sans Serif" w:hAnsi="Arial" w:cs="Arial"/>
                <w:b/>
                <w:i/>
                <w:sz w:val="24"/>
                <w:szCs w:val="24"/>
              </w:rPr>
              <w:t>MRS</w:t>
            </w:r>
          </w:p>
        </w:tc>
        <w:tc>
          <w:tcPr>
            <w:tcW w:w="1248" w:type="pct"/>
            <w:vAlign w:val="center"/>
          </w:tcPr>
          <w:p w14:paraId="5C011D7E" w14:textId="47E1F11F" w:rsidR="007305EA" w:rsidRPr="007527A4" w:rsidRDefault="00CD7561" w:rsidP="007305EA">
            <w:pPr>
              <w:jc w:val="center"/>
              <w:rPr>
                <w:rFonts w:ascii="Arial" w:eastAsia="Microsoft Sans Serif" w:hAnsi="Arial" w:cs="Arial"/>
                <w:b/>
                <w:i/>
                <w:sz w:val="24"/>
                <w:szCs w:val="24"/>
              </w:rPr>
            </w:pPr>
            <w:r w:rsidRPr="007527A4">
              <w:rPr>
                <w:rFonts w:ascii="Arial" w:eastAsia="Microsoft Sans Serif" w:hAnsi="Arial" w:cs="Arial"/>
                <w:b/>
                <w:i/>
                <w:sz w:val="24"/>
                <w:szCs w:val="24"/>
                <w:lang w:val="ru-RU"/>
              </w:rPr>
              <w:t xml:space="preserve">По </w:t>
            </w:r>
            <w:r w:rsidR="007305EA" w:rsidRPr="007527A4">
              <w:rPr>
                <w:rFonts w:ascii="Arial" w:eastAsia="Microsoft Sans Serif" w:hAnsi="Arial" w:cs="Arial"/>
                <w:b/>
                <w:i/>
                <w:sz w:val="24"/>
                <w:szCs w:val="24"/>
                <w:lang w:val="ru-RU"/>
              </w:rPr>
              <w:t xml:space="preserve">ГОСТ ISO </w:t>
            </w:r>
            <w:r w:rsidR="007305EA" w:rsidRPr="007527A4">
              <w:rPr>
                <w:rFonts w:ascii="Arial" w:eastAsia="Microsoft Sans Serif" w:hAnsi="Arial" w:cs="Arial"/>
                <w:b/>
                <w:i/>
                <w:sz w:val="24"/>
                <w:szCs w:val="24"/>
              </w:rPr>
              <w:t>9080</w:t>
            </w:r>
          </w:p>
        </w:tc>
        <w:tc>
          <w:tcPr>
            <w:tcW w:w="1251" w:type="pct"/>
            <w:vAlign w:val="center"/>
          </w:tcPr>
          <w:p w14:paraId="31D5564C" w14:textId="227625EF" w:rsidR="007305EA" w:rsidRPr="007527A4" w:rsidRDefault="007305EA" w:rsidP="007305EA">
            <w:pPr>
              <w:ind w:left="51" w:right="44"/>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В соответствии с</w:t>
            </w:r>
            <w:r w:rsidRPr="007527A4">
              <w:rPr>
                <w:rFonts w:ascii="Arial" w:hAnsi="Arial" w:cs="Arial"/>
                <w:sz w:val="24"/>
                <w:szCs w:val="24"/>
                <w:lang w:val="ru-RU"/>
              </w:rPr>
              <w:t xml:space="preserve"> </w:t>
            </w:r>
            <w:r w:rsidRPr="007527A4">
              <w:rPr>
                <w:rFonts w:ascii="Arial" w:eastAsia="Microsoft Sans Serif" w:hAnsi="Arial" w:cs="Arial"/>
                <w:b/>
                <w:i/>
                <w:sz w:val="24"/>
                <w:szCs w:val="24"/>
                <w:lang w:val="ru-RU"/>
              </w:rPr>
              <w:t>ГОСТ ISO 9080</w:t>
            </w:r>
          </w:p>
        </w:tc>
      </w:tr>
      <w:tr w:rsidR="003514AE" w:rsidRPr="00D51EA8" w14:paraId="34A1BBE4" w14:textId="77777777" w:rsidTr="007F1693">
        <w:trPr>
          <w:trHeight w:val="273"/>
        </w:trPr>
        <w:tc>
          <w:tcPr>
            <w:tcW w:w="2501" w:type="pct"/>
          </w:tcPr>
          <w:p w14:paraId="0532DBEF" w14:textId="78F9FB60" w:rsidR="003514AE" w:rsidRPr="007527A4" w:rsidRDefault="003514AE" w:rsidP="003514AE">
            <w:pPr>
              <w:ind w:left="52"/>
              <w:rPr>
                <w:rFonts w:ascii="Arial" w:eastAsia="Microsoft Sans Serif" w:hAnsi="Arial" w:cs="Arial"/>
                <w:b/>
                <w:i/>
                <w:sz w:val="24"/>
                <w:szCs w:val="24"/>
                <w:lang w:val="ru-RU"/>
              </w:rPr>
            </w:pPr>
            <w:r w:rsidRPr="007527A4">
              <w:rPr>
                <w:rFonts w:ascii="Arial" w:hAnsi="Arial" w:cs="Arial"/>
                <w:b/>
                <w:i/>
                <w:sz w:val="24"/>
                <w:szCs w:val="24"/>
                <w:lang w:val="ru-RU"/>
              </w:rPr>
              <w:t>16 CRS</w:t>
            </w:r>
            <w:r w:rsidRPr="007527A4">
              <w:rPr>
                <w:rFonts w:ascii="Arial" w:hAnsi="Arial" w:cs="Arial"/>
                <w:b/>
                <w:i/>
                <w:sz w:val="24"/>
                <w:szCs w:val="24"/>
                <w:vertAlign w:val="subscript"/>
                <w:lang w:val="ru-RU"/>
              </w:rPr>
              <w:t>20,100</w:t>
            </w:r>
          </w:p>
        </w:tc>
        <w:tc>
          <w:tcPr>
            <w:tcW w:w="1248" w:type="pct"/>
          </w:tcPr>
          <w:p w14:paraId="0B2C0ECF" w14:textId="53A04291" w:rsidR="003514AE" w:rsidRPr="007527A4" w:rsidRDefault="003514AE" w:rsidP="003514AE">
            <w:pPr>
              <w:jc w:val="center"/>
              <w:rPr>
                <w:rFonts w:ascii="Arial" w:eastAsia="Microsoft Sans Serif" w:hAnsi="Arial" w:cs="Arial"/>
                <w:b/>
                <w:i/>
                <w:sz w:val="24"/>
                <w:szCs w:val="24"/>
                <w:lang w:val="ru-RU"/>
              </w:rPr>
            </w:pPr>
            <w:r w:rsidRPr="007527A4">
              <w:rPr>
                <w:rFonts w:ascii="Arial" w:eastAsia="Microsoft Sans Serif" w:hAnsi="Arial" w:cs="Arial"/>
                <w:b/>
                <w:i/>
                <w:sz w:val="24"/>
                <w:szCs w:val="24"/>
                <w:lang w:val="ru-RU"/>
              </w:rPr>
              <w:t xml:space="preserve">По </w:t>
            </w:r>
            <w:r w:rsidRPr="007527A4">
              <w:rPr>
                <w:rFonts w:ascii="Arial" w:hAnsi="Arial" w:cs="Arial"/>
                <w:b/>
                <w:i/>
                <w:sz w:val="24"/>
                <w:szCs w:val="24"/>
                <w:lang w:val="ru-RU"/>
              </w:rPr>
              <w:t>ГОСТ ISO 9080</w:t>
            </w:r>
          </w:p>
        </w:tc>
        <w:tc>
          <w:tcPr>
            <w:tcW w:w="1251" w:type="pct"/>
          </w:tcPr>
          <w:p w14:paraId="3440CA68" w14:textId="46269B07" w:rsidR="003514AE" w:rsidRPr="007527A4" w:rsidRDefault="003514AE" w:rsidP="003514AE">
            <w:pPr>
              <w:ind w:left="51" w:right="44"/>
              <w:jc w:val="center"/>
              <w:rPr>
                <w:rFonts w:ascii="Arial" w:eastAsia="Microsoft Sans Serif" w:hAnsi="Arial" w:cs="Arial"/>
                <w:b/>
                <w:i/>
                <w:sz w:val="24"/>
                <w:szCs w:val="24"/>
                <w:lang w:val="ru-RU"/>
              </w:rPr>
            </w:pPr>
            <w:r w:rsidRPr="007527A4">
              <w:rPr>
                <w:rFonts w:ascii="Arial" w:hAnsi="Arial" w:cs="Arial"/>
                <w:b/>
                <w:i/>
                <w:sz w:val="24"/>
                <w:szCs w:val="24"/>
                <w:lang w:val="ru-RU"/>
              </w:rPr>
              <w:t>В соответствии с ГОСТ ISO 9080</w:t>
            </w:r>
          </w:p>
        </w:tc>
      </w:tr>
      <w:tr w:rsidR="003514AE" w:rsidRPr="00D51EA8" w14:paraId="0E3613A2" w14:textId="77777777" w:rsidTr="007F1693">
        <w:trPr>
          <w:trHeight w:val="273"/>
        </w:trPr>
        <w:tc>
          <w:tcPr>
            <w:tcW w:w="2501" w:type="pct"/>
            <w:vAlign w:val="center"/>
          </w:tcPr>
          <w:p w14:paraId="3E0D3EE5" w14:textId="2E924316" w:rsidR="003514AE" w:rsidRPr="007527A4" w:rsidRDefault="003514AE" w:rsidP="003514AE">
            <w:pPr>
              <w:ind w:left="52"/>
              <w:rPr>
                <w:rFonts w:ascii="Arial" w:hAnsi="Arial" w:cs="Arial"/>
                <w:b/>
                <w:i/>
                <w:sz w:val="24"/>
                <w:szCs w:val="24"/>
                <w:lang w:val="ru-RU"/>
              </w:rPr>
            </w:pPr>
            <w:r w:rsidRPr="007527A4">
              <w:rPr>
                <w:rFonts w:ascii="Arial" w:hAnsi="Arial" w:cs="Arial"/>
                <w:b/>
                <w:i/>
                <w:sz w:val="24"/>
                <w:szCs w:val="24"/>
                <w:lang w:val="ru-RU"/>
              </w:rPr>
              <w:t>17 Стойкость к МРТ для ПЭ 100-RC</w:t>
            </w:r>
            <w:r w:rsidRPr="007527A4">
              <w:rPr>
                <w:rFonts w:ascii="Arial" w:hAnsi="Arial" w:cs="Arial"/>
                <w:b/>
                <w:i/>
                <w:sz w:val="24"/>
                <w:szCs w:val="24"/>
                <w:vertAlign w:val="superscript"/>
                <w:lang w:val="ru-RU"/>
              </w:rPr>
              <w:t>1)</w:t>
            </w:r>
          </w:p>
        </w:tc>
        <w:tc>
          <w:tcPr>
            <w:tcW w:w="1248" w:type="pct"/>
            <w:vAlign w:val="center"/>
          </w:tcPr>
          <w:p w14:paraId="1D329F93" w14:textId="5E4E6864" w:rsidR="003514AE" w:rsidRPr="007527A4" w:rsidRDefault="003514AE" w:rsidP="003514AE">
            <w:pPr>
              <w:jc w:val="center"/>
              <w:rPr>
                <w:rFonts w:ascii="Arial" w:hAnsi="Arial" w:cs="Arial"/>
                <w:b/>
                <w:i/>
                <w:sz w:val="24"/>
                <w:szCs w:val="24"/>
                <w:lang w:val="ru-RU"/>
              </w:rPr>
            </w:pPr>
            <w:r w:rsidRPr="007527A4">
              <w:rPr>
                <w:rFonts w:ascii="Arial" w:eastAsia="Microsoft Sans Serif" w:hAnsi="Arial" w:cs="Arial"/>
                <w:b/>
                <w:i/>
                <w:sz w:val="24"/>
                <w:szCs w:val="24"/>
                <w:lang w:val="ru-RU"/>
              </w:rPr>
              <w:t xml:space="preserve">По </w:t>
            </w:r>
            <w:r w:rsidRPr="007527A4">
              <w:rPr>
                <w:rFonts w:ascii="Arial" w:eastAsia="MS Mincho" w:hAnsi="Arial" w:cs="Arial"/>
                <w:b/>
                <w:i/>
                <w:sz w:val="24"/>
                <w:szCs w:val="24"/>
                <w:lang w:val="ru-RU"/>
              </w:rPr>
              <w:t>ГОСТ ISO 13479</w:t>
            </w:r>
          </w:p>
        </w:tc>
        <w:tc>
          <w:tcPr>
            <w:tcW w:w="1251" w:type="pct"/>
            <w:vAlign w:val="center"/>
          </w:tcPr>
          <w:p w14:paraId="3A208FB6" w14:textId="0107ADAE" w:rsidR="003514AE" w:rsidRPr="007527A4" w:rsidRDefault="003514AE" w:rsidP="003514AE">
            <w:pPr>
              <w:ind w:left="51" w:right="44"/>
              <w:jc w:val="center"/>
              <w:rPr>
                <w:rFonts w:ascii="Arial" w:hAnsi="Arial" w:cs="Arial"/>
                <w:b/>
                <w:i/>
                <w:sz w:val="24"/>
                <w:szCs w:val="24"/>
                <w:lang w:val="ru-RU"/>
              </w:rPr>
            </w:pPr>
            <w:r w:rsidRPr="007527A4">
              <w:rPr>
                <w:rFonts w:ascii="Arial" w:hAnsi="Arial" w:cs="Arial"/>
                <w:b/>
                <w:i/>
                <w:sz w:val="24"/>
                <w:szCs w:val="24"/>
                <w:lang w:val="ru-RU"/>
              </w:rPr>
              <w:t>3</w:t>
            </w:r>
          </w:p>
        </w:tc>
      </w:tr>
      <w:tr w:rsidR="003514AE" w:rsidRPr="00D51EA8" w14:paraId="4B994DFC" w14:textId="77777777" w:rsidTr="00A27E06">
        <w:trPr>
          <w:trHeight w:val="398"/>
        </w:trPr>
        <w:tc>
          <w:tcPr>
            <w:tcW w:w="5000" w:type="pct"/>
            <w:gridSpan w:val="3"/>
          </w:tcPr>
          <w:p w14:paraId="37F1A024" w14:textId="1E9EAE86" w:rsidR="003514AE" w:rsidRPr="00D51EA8" w:rsidRDefault="003514AE" w:rsidP="003514AE">
            <w:pPr>
              <w:pStyle w:val="affff1"/>
              <w:numPr>
                <w:ilvl w:val="0"/>
                <w:numId w:val="29"/>
              </w:numPr>
              <w:ind w:right="57"/>
              <w:jc w:val="both"/>
              <w:rPr>
                <w:rFonts w:ascii="Arial" w:eastAsia="Calibri" w:hAnsi="Arial" w:cs="Arial"/>
                <w:b/>
                <w:i/>
                <w:lang w:val="ru-RU"/>
              </w:rPr>
            </w:pPr>
            <w:r w:rsidRPr="00D51EA8">
              <w:rPr>
                <w:rFonts w:ascii="Arial" w:eastAsia="Calibri" w:hAnsi="Arial" w:cs="Arial"/>
                <w:b/>
                <w:i/>
                <w:lang w:val="ru-RU"/>
              </w:rPr>
              <w:t>Только для композиций ПЭ-100</w:t>
            </w:r>
            <w:r w:rsidR="0052139F">
              <w:rPr>
                <w:rFonts w:ascii="Arial" w:eastAsia="Calibri" w:hAnsi="Arial" w:cs="Arial"/>
                <w:b/>
                <w:i/>
                <w:lang w:val="ru-RU"/>
              </w:rPr>
              <w:t>-</w:t>
            </w:r>
            <w:r w:rsidRPr="00D51EA8">
              <w:rPr>
                <w:rFonts w:ascii="Arial" w:eastAsia="Calibri" w:hAnsi="Arial" w:cs="Arial"/>
                <w:b/>
                <w:i/>
              </w:rPr>
              <w:t>RC</w:t>
            </w:r>
          </w:p>
        </w:tc>
      </w:tr>
    </w:tbl>
    <w:p w14:paraId="668EAB23" w14:textId="3B7394D6" w:rsidR="007A2CE5" w:rsidRPr="00D51EA8" w:rsidRDefault="00FB2335" w:rsidP="00865EA5">
      <w:pPr>
        <w:spacing w:before="120" w:line="360" w:lineRule="auto"/>
        <w:ind w:right="-2" w:firstLine="709"/>
        <w:jc w:val="both"/>
        <w:rPr>
          <w:rFonts w:ascii="Arial" w:eastAsia="Microsoft Sans Serif" w:hAnsi="Arial" w:cs="Arial"/>
          <w:b/>
          <w:i/>
          <w:sz w:val="24"/>
          <w:szCs w:val="22"/>
        </w:rPr>
      </w:pPr>
      <w:r w:rsidRPr="00D51EA8">
        <w:rPr>
          <w:rFonts w:ascii="Arial" w:eastAsia="Microsoft Sans Serif" w:hAnsi="Arial" w:cs="Arial"/>
          <w:b/>
          <w:i/>
          <w:sz w:val="24"/>
          <w:szCs w:val="22"/>
        </w:rPr>
        <w:t>6</w:t>
      </w:r>
      <w:r w:rsidR="00865EA5" w:rsidRPr="00D51EA8">
        <w:rPr>
          <w:rFonts w:ascii="Arial" w:eastAsia="Microsoft Sans Serif" w:hAnsi="Arial" w:cs="Arial"/>
          <w:b/>
          <w:i/>
          <w:sz w:val="24"/>
          <w:szCs w:val="22"/>
        </w:rPr>
        <w:t xml:space="preserve">.4 </w:t>
      </w:r>
      <w:r w:rsidR="007A2CE5" w:rsidRPr="00D51EA8">
        <w:rPr>
          <w:rFonts w:ascii="Arial" w:eastAsia="Microsoft Sans Serif" w:hAnsi="Arial" w:cs="Arial"/>
          <w:b/>
          <w:i/>
          <w:sz w:val="24"/>
          <w:szCs w:val="22"/>
        </w:rPr>
        <w:t xml:space="preserve">Приемо-сдаточные испытания в соответствии с таблицей </w:t>
      </w:r>
      <w:r w:rsidR="00FA4AB8" w:rsidRPr="00D51EA8">
        <w:rPr>
          <w:rFonts w:ascii="Arial" w:eastAsia="Microsoft Sans Serif" w:hAnsi="Arial" w:cs="Arial"/>
          <w:b/>
          <w:i/>
          <w:sz w:val="24"/>
          <w:szCs w:val="22"/>
        </w:rPr>
        <w:t>5</w:t>
      </w:r>
      <w:r w:rsidR="007A2CE5" w:rsidRPr="00D51EA8">
        <w:rPr>
          <w:rFonts w:ascii="Arial" w:eastAsia="Microsoft Sans Serif" w:hAnsi="Arial" w:cs="Arial"/>
          <w:b/>
          <w:i/>
          <w:sz w:val="24"/>
          <w:szCs w:val="22"/>
        </w:rPr>
        <w:t xml:space="preserve"> проводят с целью контроля соответствия</w:t>
      </w:r>
      <w:r w:rsidR="007A2CE5" w:rsidRPr="00D51EA8">
        <w:rPr>
          <w:rFonts w:ascii="Arial" w:eastAsia="Microsoft Sans Serif" w:hAnsi="Arial" w:cs="Arial"/>
          <w:b/>
          <w:i/>
          <w:spacing w:val="1"/>
          <w:sz w:val="24"/>
          <w:szCs w:val="22"/>
        </w:rPr>
        <w:t xml:space="preserve"> </w:t>
      </w:r>
      <w:r w:rsidR="007A2CE5" w:rsidRPr="00D51EA8">
        <w:rPr>
          <w:rFonts w:ascii="Arial" w:eastAsia="Microsoft Sans Serif" w:hAnsi="Arial" w:cs="Arial"/>
          <w:b/>
          <w:i/>
          <w:sz w:val="24"/>
          <w:szCs w:val="22"/>
        </w:rPr>
        <w:t>композиции</w:t>
      </w:r>
      <w:r w:rsidR="007A2CE5" w:rsidRPr="00D51EA8">
        <w:rPr>
          <w:rFonts w:ascii="Arial" w:eastAsia="Microsoft Sans Serif" w:hAnsi="Arial" w:cs="Arial"/>
          <w:b/>
          <w:i/>
          <w:spacing w:val="3"/>
          <w:sz w:val="24"/>
          <w:szCs w:val="22"/>
        </w:rPr>
        <w:t xml:space="preserve"> </w:t>
      </w:r>
      <w:r w:rsidR="007A2CE5" w:rsidRPr="00D51EA8">
        <w:rPr>
          <w:rFonts w:ascii="Arial" w:eastAsia="Microsoft Sans Serif" w:hAnsi="Arial" w:cs="Arial"/>
          <w:b/>
          <w:i/>
          <w:sz w:val="24"/>
          <w:szCs w:val="22"/>
        </w:rPr>
        <w:t>требованиям</w:t>
      </w:r>
      <w:r w:rsidR="007A2CE5" w:rsidRPr="00D51EA8">
        <w:rPr>
          <w:rFonts w:ascii="Arial" w:eastAsia="Microsoft Sans Serif" w:hAnsi="Arial" w:cs="Arial"/>
          <w:b/>
          <w:i/>
          <w:spacing w:val="1"/>
          <w:sz w:val="24"/>
          <w:szCs w:val="22"/>
        </w:rPr>
        <w:t xml:space="preserve"> </w:t>
      </w:r>
      <w:r w:rsidR="007A2CE5" w:rsidRPr="00D51EA8">
        <w:rPr>
          <w:rFonts w:ascii="Arial" w:eastAsia="Microsoft Sans Serif" w:hAnsi="Arial" w:cs="Arial"/>
          <w:b/>
          <w:i/>
          <w:sz w:val="24"/>
          <w:szCs w:val="22"/>
        </w:rPr>
        <w:t>настоящего</w:t>
      </w:r>
      <w:r w:rsidR="007A2CE5" w:rsidRPr="00D51EA8">
        <w:rPr>
          <w:rFonts w:ascii="Arial" w:eastAsia="Microsoft Sans Serif" w:hAnsi="Arial" w:cs="Arial"/>
          <w:b/>
          <w:i/>
          <w:spacing w:val="4"/>
          <w:sz w:val="24"/>
          <w:szCs w:val="22"/>
        </w:rPr>
        <w:t xml:space="preserve"> </w:t>
      </w:r>
      <w:r w:rsidR="007A2CE5" w:rsidRPr="00D51EA8">
        <w:rPr>
          <w:rFonts w:ascii="Arial" w:eastAsia="Microsoft Sans Serif" w:hAnsi="Arial" w:cs="Arial"/>
          <w:b/>
          <w:i/>
          <w:sz w:val="24"/>
          <w:szCs w:val="22"/>
        </w:rPr>
        <w:t>стандарта</w:t>
      </w:r>
      <w:r w:rsidR="007A2CE5" w:rsidRPr="00D51EA8">
        <w:rPr>
          <w:rFonts w:ascii="Arial" w:eastAsia="Microsoft Sans Serif" w:hAnsi="Arial" w:cs="Arial"/>
          <w:b/>
          <w:i/>
          <w:spacing w:val="4"/>
          <w:sz w:val="24"/>
          <w:szCs w:val="22"/>
        </w:rPr>
        <w:t xml:space="preserve"> </w:t>
      </w:r>
      <w:r w:rsidR="007A2CE5" w:rsidRPr="00D51EA8">
        <w:rPr>
          <w:rFonts w:ascii="Arial" w:eastAsia="Microsoft Sans Serif" w:hAnsi="Arial" w:cs="Arial"/>
          <w:b/>
          <w:i/>
          <w:sz w:val="24"/>
          <w:szCs w:val="22"/>
        </w:rPr>
        <w:t>для</w:t>
      </w:r>
      <w:r w:rsidR="007A2CE5" w:rsidRPr="00D51EA8">
        <w:rPr>
          <w:rFonts w:ascii="Arial" w:eastAsia="Microsoft Sans Serif" w:hAnsi="Arial" w:cs="Arial"/>
          <w:b/>
          <w:i/>
          <w:spacing w:val="7"/>
          <w:sz w:val="24"/>
          <w:szCs w:val="22"/>
        </w:rPr>
        <w:t xml:space="preserve"> </w:t>
      </w:r>
      <w:r w:rsidR="007A2CE5" w:rsidRPr="00D51EA8">
        <w:rPr>
          <w:rFonts w:ascii="Arial" w:eastAsia="Microsoft Sans Serif" w:hAnsi="Arial" w:cs="Arial"/>
          <w:b/>
          <w:i/>
          <w:sz w:val="24"/>
          <w:szCs w:val="22"/>
        </w:rPr>
        <w:t>определения</w:t>
      </w:r>
      <w:r w:rsidR="007A2CE5" w:rsidRPr="00D51EA8">
        <w:rPr>
          <w:rFonts w:ascii="Arial" w:eastAsia="Microsoft Sans Serif" w:hAnsi="Arial" w:cs="Arial"/>
          <w:b/>
          <w:i/>
          <w:spacing w:val="7"/>
          <w:sz w:val="24"/>
          <w:szCs w:val="22"/>
        </w:rPr>
        <w:t xml:space="preserve"> </w:t>
      </w:r>
      <w:r w:rsidR="007A2CE5" w:rsidRPr="00D51EA8">
        <w:rPr>
          <w:rFonts w:ascii="Arial" w:eastAsia="Microsoft Sans Serif" w:hAnsi="Arial" w:cs="Arial"/>
          <w:b/>
          <w:i/>
          <w:sz w:val="24"/>
          <w:szCs w:val="22"/>
        </w:rPr>
        <w:t>возможности</w:t>
      </w:r>
      <w:r w:rsidR="007A2CE5" w:rsidRPr="00D51EA8">
        <w:rPr>
          <w:rFonts w:ascii="Arial" w:eastAsia="Microsoft Sans Serif" w:hAnsi="Arial" w:cs="Arial"/>
          <w:b/>
          <w:i/>
          <w:spacing w:val="3"/>
          <w:sz w:val="24"/>
          <w:szCs w:val="22"/>
        </w:rPr>
        <w:t xml:space="preserve"> </w:t>
      </w:r>
      <w:r w:rsidR="007A2CE5" w:rsidRPr="00D51EA8">
        <w:rPr>
          <w:rFonts w:ascii="Arial" w:eastAsia="Microsoft Sans Serif" w:hAnsi="Arial" w:cs="Arial"/>
          <w:b/>
          <w:i/>
          <w:sz w:val="24"/>
          <w:szCs w:val="22"/>
        </w:rPr>
        <w:t>приемки</w:t>
      </w:r>
      <w:r w:rsidR="007A2CE5" w:rsidRPr="00D51EA8">
        <w:rPr>
          <w:rFonts w:ascii="Arial" w:eastAsia="Microsoft Sans Serif" w:hAnsi="Arial" w:cs="Arial"/>
          <w:b/>
          <w:i/>
          <w:spacing w:val="3"/>
          <w:sz w:val="24"/>
          <w:szCs w:val="22"/>
        </w:rPr>
        <w:t xml:space="preserve"> </w:t>
      </w:r>
      <w:r w:rsidR="007A2CE5" w:rsidRPr="00D51EA8">
        <w:rPr>
          <w:rFonts w:ascii="Arial" w:eastAsia="Microsoft Sans Serif" w:hAnsi="Arial" w:cs="Arial"/>
          <w:b/>
          <w:i/>
          <w:sz w:val="24"/>
          <w:szCs w:val="22"/>
        </w:rPr>
        <w:t>партии</w:t>
      </w:r>
      <w:r w:rsidR="007A2CE5" w:rsidRPr="00D51EA8">
        <w:rPr>
          <w:rFonts w:ascii="Arial" w:eastAsia="Microsoft Sans Serif" w:hAnsi="Arial" w:cs="Arial"/>
          <w:b/>
          <w:i/>
          <w:spacing w:val="3"/>
          <w:sz w:val="24"/>
          <w:szCs w:val="22"/>
        </w:rPr>
        <w:t xml:space="preserve"> </w:t>
      </w:r>
      <w:r w:rsidR="007A2CE5" w:rsidRPr="00D51EA8">
        <w:rPr>
          <w:rFonts w:ascii="Arial" w:eastAsia="Microsoft Sans Serif" w:hAnsi="Arial" w:cs="Arial"/>
          <w:b/>
          <w:i/>
          <w:sz w:val="24"/>
          <w:szCs w:val="22"/>
        </w:rPr>
        <w:t>продукции.</w:t>
      </w:r>
      <w:r w:rsidR="0055555D" w:rsidRPr="00D51EA8">
        <w:rPr>
          <w:rFonts w:ascii="Arial" w:hAnsi="Arial" w:cs="Arial"/>
          <w:b/>
          <w:i/>
          <w:sz w:val="22"/>
          <w:szCs w:val="22"/>
        </w:rPr>
        <w:t xml:space="preserve"> </w:t>
      </w:r>
      <w:r w:rsidR="003A6202" w:rsidRPr="00D51EA8">
        <w:rPr>
          <w:rFonts w:ascii="Arial" w:eastAsia="Microsoft Sans Serif" w:hAnsi="Arial" w:cs="Arial"/>
          <w:b/>
          <w:i/>
          <w:sz w:val="24"/>
          <w:szCs w:val="22"/>
        </w:rPr>
        <w:t xml:space="preserve">При этом объем проб должен быть достаточным и соответствовать требованиям к проведению приемо-сдаточных и периодических испытаний по всем приведенным в таблицах </w:t>
      </w:r>
      <w:r w:rsidR="00F53208" w:rsidRPr="00D51EA8">
        <w:rPr>
          <w:rFonts w:ascii="Arial" w:eastAsia="Microsoft Sans Serif" w:hAnsi="Arial" w:cs="Arial"/>
          <w:b/>
          <w:i/>
          <w:sz w:val="24"/>
          <w:szCs w:val="22"/>
        </w:rPr>
        <w:t>5</w:t>
      </w:r>
      <w:r w:rsidR="003A6202" w:rsidRPr="00D51EA8">
        <w:rPr>
          <w:rFonts w:ascii="Arial" w:eastAsia="Microsoft Sans Serif" w:hAnsi="Arial" w:cs="Arial"/>
          <w:b/>
          <w:i/>
          <w:sz w:val="24"/>
          <w:szCs w:val="22"/>
        </w:rPr>
        <w:t xml:space="preserve"> и </w:t>
      </w:r>
      <w:r w:rsidR="00F53208" w:rsidRPr="00D51EA8">
        <w:rPr>
          <w:rFonts w:ascii="Arial" w:eastAsia="Microsoft Sans Serif" w:hAnsi="Arial" w:cs="Arial"/>
          <w:b/>
          <w:i/>
          <w:sz w:val="24"/>
          <w:szCs w:val="22"/>
        </w:rPr>
        <w:t>6</w:t>
      </w:r>
      <w:r w:rsidR="003A6202" w:rsidRPr="00D51EA8">
        <w:rPr>
          <w:rFonts w:ascii="Arial" w:eastAsia="Microsoft Sans Serif" w:hAnsi="Arial" w:cs="Arial"/>
          <w:b/>
          <w:i/>
          <w:sz w:val="24"/>
          <w:szCs w:val="22"/>
        </w:rPr>
        <w:t xml:space="preserve"> настоящего стандарта нормативным показателям</w:t>
      </w:r>
      <w:r w:rsidR="0055555D" w:rsidRPr="00D51EA8">
        <w:rPr>
          <w:rFonts w:ascii="Arial" w:eastAsia="Microsoft Sans Serif" w:hAnsi="Arial" w:cs="Arial"/>
          <w:b/>
          <w:i/>
          <w:sz w:val="24"/>
          <w:szCs w:val="22"/>
        </w:rPr>
        <w:t>.</w:t>
      </w:r>
    </w:p>
    <w:p w14:paraId="12878BEC" w14:textId="0DBFE312" w:rsidR="007A2CE5" w:rsidRPr="00D51EA8" w:rsidRDefault="007A2CE5" w:rsidP="00865EA5">
      <w:pPr>
        <w:widowControl w:val="0"/>
        <w:autoSpaceDE w:val="0"/>
        <w:autoSpaceDN w:val="0"/>
        <w:spacing w:line="360" w:lineRule="auto"/>
        <w:rPr>
          <w:rFonts w:ascii="Arial" w:eastAsia="Microsoft Sans Serif" w:hAnsi="Arial" w:cs="Arial"/>
          <w:b/>
          <w:i/>
          <w:sz w:val="22"/>
          <w:szCs w:val="22"/>
          <w:lang w:eastAsia="en-US"/>
        </w:rPr>
      </w:pPr>
      <w:r w:rsidRPr="00D51EA8">
        <w:rPr>
          <w:rFonts w:ascii="Arial" w:eastAsia="Microsoft Sans Serif" w:hAnsi="Arial" w:cs="Arial"/>
          <w:b/>
          <w:i/>
          <w:spacing w:val="40"/>
          <w:sz w:val="22"/>
          <w:szCs w:val="22"/>
          <w:lang w:eastAsia="en-US"/>
        </w:rPr>
        <w:t xml:space="preserve">Таблица </w:t>
      </w:r>
      <w:r w:rsidR="00FA4AB8" w:rsidRPr="00D51EA8">
        <w:rPr>
          <w:rFonts w:ascii="Arial" w:eastAsia="Microsoft Sans Serif" w:hAnsi="Arial" w:cs="Arial"/>
          <w:b/>
          <w:i/>
          <w:spacing w:val="40"/>
          <w:sz w:val="22"/>
          <w:szCs w:val="22"/>
          <w:lang w:eastAsia="en-US"/>
        </w:rPr>
        <w:t>5</w:t>
      </w:r>
      <w:r w:rsidRPr="00D51EA8">
        <w:rPr>
          <w:rFonts w:ascii="Arial" w:eastAsia="Microsoft Sans Serif" w:hAnsi="Arial" w:cs="Arial"/>
          <w:b/>
          <w:i/>
          <w:sz w:val="22"/>
          <w:szCs w:val="22"/>
          <w:lang w:eastAsia="en-US"/>
        </w:rPr>
        <w:t xml:space="preserve"> </w:t>
      </w:r>
      <w:r w:rsidR="00865EA5" w:rsidRPr="00D51EA8">
        <w:rPr>
          <w:rFonts w:ascii="Arial" w:eastAsia="Microsoft Sans Serif" w:hAnsi="Arial" w:cs="Arial"/>
          <w:b/>
          <w:i/>
          <w:sz w:val="22"/>
          <w:szCs w:val="22"/>
          <w:lang w:eastAsia="en-US"/>
        </w:rPr>
        <w:t>—</w:t>
      </w:r>
      <w:r w:rsidRPr="00D51EA8">
        <w:rPr>
          <w:rFonts w:ascii="Arial" w:eastAsia="Microsoft Sans Serif" w:hAnsi="Arial" w:cs="Arial"/>
          <w:b/>
          <w:i/>
          <w:sz w:val="22"/>
          <w:szCs w:val="22"/>
          <w:lang w:eastAsia="en-US"/>
        </w:rPr>
        <w:t xml:space="preserve"> Приемо-сдаточные испытания</w:t>
      </w:r>
    </w:p>
    <w:tbl>
      <w:tblPr>
        <w:tblStyle w:val="affb"/>
        <w:tblW w:w="9444" w:type="dxa"/>
        <w:tblLayout w:type="fixed"/>
        <w:tblCellMar>
          <w:left w:w="28" w:type="dxa"/>
          <w:right w:w="28" w:type="dxa"/>
        </w:tblCellMar>
        <w:tblLook w:val="04A0" w:firstRow="1" w:lastRow="0" w:firstColumn="1" w:lastColumn="0" w:noHBand="0" w:noVBand="1"/>
      </w:tblPr>
      <w:tblGrid>
        <w:gridCol w:w="5216"/>
        <w:gridCol w:w="2324"/>
        <w:gridCol w:w="1904"/>
      </w:tblGrid>
      <w:tr w:rsidR="00865EA5" w:rsidRPr="00D51EA8" w14:paraId="3DC4A65E" w14:textId="77777777" w:rsidTr="00D83DB9">
        <w:tc>
          <w:tcPr>
            <w:tcW w:w="5216" w:type="dxa"/>
            <w:tcBorders>
              <w:bottom w:val="double" w:sz="4" w:space="0" w:color="auto"/>
            </w:tcBorders>
          </w:tcPr>
          <w:p w14:paraId="5B949ED6" w14:textId="100C72B3" w:rsidR="00865EA5" w:rsidRPr="00D51EA8" w:rsidRDefault="00865EA5" w:rsidP="00A5024F">
            <w:pPr>
              <w:widowControl w:val="0"/>
              <w:autoSpaceDE w:val="0"/>
              <w:autoSpaceDN w:val="0"/>
              <w:spacing w:line="360" w:lineRule="auto"/>
              <w:jc w:val="center"/>
              <w:rPr>
                <w:rFonts w:ascii="Arial" w:eastAsia="Microsoft Sans Serif" w:hAnsi="Arial" w:cs="Arial"/>
                <w:b/>
                <w:i/>
                <w:spacing w:val="40"/>
                <w:sz w:val="22"/>
                <w:szCs w:val="22"/>
                <w:lang w:eastAsia="en-US"/>
              </w:rPr>
            </w:pPr>
            <w:r w:rsidRPr="00D51EA8">
              <w:rPr>
                <w:rFonts w:ascii="Arial" w:eastAsia="Microsoft Sans Serif" w:hAnsi="Arial" w:cs="Arial"/>
                <w:b/>
                <w:i/>
                <w:sz w:val="22"/>
              </w:rPr>
              <w:t>Показатель</w:t>
            </w:r>
          </w:p>
        </w:tc>
        <w:tc>
          <w:tcPr>
            <w:tcW w:w="2324" w:type="dxa"/>
            <w:tcBorders>
              <w:bottom w:val="double" w:sz="4" w:space="0" w:color="auto"/>
            </w:tcBorders>
          </w:tcPr>
          <w:p w14:paraId="6F9E5EFE" w14:textId="4898F11A" w:rsidR="00865EA5" w:rsidRPr="00D51EA8" w:rsidRDefault="00865EA5" w:rsidP="00A5024F">
            <w:pPr>
              <w:widowControl w:val="0"/>
              <w:autoSpaceDE w:val="0"/>
              <w:autoSpaceDN w:val="0"/>
              <w:spacing w:line="360" w:lineRule="auto"/>
              <w:jc w:val="center"/>
              <w:rPr>
                <w:rFonts w:ascii="Arial" w:eastAsia="Microsoft Sans Serif" w:hAnsi="Arial" w:cs="Arial"/>
                <w:b/>
                <w:i/>
                <w:spacing w:val="40"/>
                <w:sz w:val="22"/>
                <w:szCs w:val="22"/>
                <w:lang w:eastAsia="en-US"/>
              </w:rPr>
            </w:pPr>
            <w:r w:rsidRPr="00D51EA8">
              <w:rPr>
                <w:rFonts w:ascii="Arial" w:eastAsia="Microsoft Sans Serif" w:hAnsi="Arial" w:cs="Arial"/>
                <w:b/>
                <w:i/>
                <w:sz w:val="22"/>
              </w:rPr>
              <w:t>Метод испытания</w:t>
            </w:r>
          </w:p>
        </w:tc>
        <w:tc>
          <w:tcPr>
            <w:tcW w:w="1904" w:type="dxa"/>
            <w:tcBorders>
              <w:bottom w:val="double" w:sz="4" w:space="0" w:color="auto"/>
            </w:tcBorders>
          </w:tcPr>
          <w:p w14:paraId="29AF1BA7" w14:textId="0911C247" w:rsidR="00865EA5" w:rsidRPr="00D51EA8" w:rsidRDefault="00865EA5" w:rsidP="00A5024F">
            <w:pPr>
              <w:widowControl w:val="0"/>
              <w:autoSpaceDE w:val="0"/>
              <w:autoSpaceDN w:val="0"/>
              <w:spacing w:line="360" w:lineRule="auto"/>
              <w:jc w:val="center"/>
              <w:rPr>
                <w:rFonts w:ascii="Arial" w:eastAsia="Microsoft Sans Serif" w:hAnsi="Arial" w:cs="Arial"/>
                <w:b/>
                <w:i/>
                <w:spacing w:val="40"/>
                <w:sz w:val="22"/>
                <w:szCs w:val="22"/>
                <w:lang w:eastAsia="en-US"/>
              </w:rPr>
            </w:pPr>
            <w:r w:rsidRPr="00D51EA8">
              <w:rPr>
                <w:rFonts w:ascii="Arial" w:eastAsia="Microsoft Sans Serif" w:hAnsi="Arial" w:cs="Arial"/>
                <w:b/>
                <w:i/>
                <w:sz w:val="22"/>
              </w:rPr>
              <w:t xml:space="preserve">Количество </w:t>
            </w:r>
            <w:r w:rsidR="00974E83" w:rsidRPr="00D51EA8">
              <w:rPr>
                <w:rFonts w:ascii="Arial" w:eastAsia="Microsoft Sans Serif" w:hAnsi="Arial" w:cs="Arial"/>
                <w:b/>
                <w:i/>
                <w:sz w:val="22"/>
              </w:rPr>
              <w:t>образцов</w:t>
            </w:r>
          </w:p>
        </w:tc>
      </w:tr>
      <w:tr w:rsidR="00A67190" w:rsidRPr="00D51EA8" w14:paraId="691E42F6" w14:textId="77777777" w:rsidTr="00D83DB9">
        <w:tc>
          <w:tcPr>
            <w:tcW w:w="5216" w:type="dxa"/>
            <w:tcBorders>
              <w:top w:val="double" w:sz="4" w:space="0" w:color="auto"/>
            </w:tcBorders>
          </w:tcPr>
          <w:p w14:paraId="3C2F2FAD" w14:textId="13C1EFFE"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1 </w:t>
            </w:r>
            <w:r w:rsidR="00A67190" w:rsidRPr="00D51EA8">
              <w:rPr>
                <w:rFonts w:ascii="Arial" w:eastAsia="Microsoft Sans Serif" w:hAnsi="Arial" w:cs="Arial"/>
                <w:b/>
                <w:i/>
                <w:sz w:val="24"/>
                <w:szCs w:val="24"/>
              </w:rPr>
              <w:t xml:space="preserve">Плотность </w:t>
            </w:r>
            <w:r w:rsidR="000B6071" w:rsidRPr="00D51EA8">
              <w:rPr>
                <w:rFonts w:ascii="Arial" w:eastAsia="Microsoft Sans Serif" w:hAnsi="Arial" w:cs="Arial"/>
                <w:b/>
                <w:i/>
                <w:sz w:val="24"/>
                <w:szCs w:val="24"/>
              </w:rPr>
              <w:t>композиции</w:t>
            </w:r>
          </w:p>
        </w:tc>
        <w:tc>
          <w:tcPr>
            <w:tcW w:w="2324" w:type="dxa"/>
            <w:tcBorders>
              <w:top w:val="double" w:sz="4" w:space="0" w:color="auto"/>
            </w:tcBorders>
          </w:tcPr>
          <w:p w14:paraId="7944DD48" w14:textId="35D4B6F2"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15139</w:t>
            </w:r>
          </w:p>
        </w:tc>
        <w:tc>
          <w:tcPr>
            <w:tcW w:w="1904" w:type="dxa"/>
            <w:vMerge w:val="restart"/>
            <w:tcBorders>
              <w:top w:val="double" w:sz="4" w:space="0" w:color="auto"/>
            </w:tcBorders>
            <w:vAlign w:val="center"/>
          </w:tcPr>
          <w:p w14:paraId="61EA0066" w14:textId="426510CC" w:rsidR="00A67190" w:rsidRPr="00D51EA8" w:rsidRDefault="00A67190" w:rsidP="00405B11">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Одна от партии</w:t>
            </w:r>
          </w:p>
        </w:tc>
      </w:tr>
      <w:tr w:rsidR="00A67190" w:rsidRPr="00D51EA8" w14:paraId="6E010095" w14:textId="77777777" w:rsidTr="00D83DB9">
        <w:tc>
          <w:tcPr>
            <w:tcW w:w="5216" w:type="dxa"/>
          </w:tcPr>
          <w:p w14:paraId="48FBC583" w14:textId="0A60519A"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2 </w:t>
            </w:r>
            <w:r w:rsidR="00A67190" w:rsidRPr="00D51EA8">
              <w:rPr>
                <w:rFonts w:ascii="Arial" w:eastAsia="Microsoft Sans Serif" w:hAnsi="Arial" w:cs="Arial"/>
                <w:b/>
                <w:i/>
                <w:sz w:val="24"/>
                <w:szCs w:val="24"/>
              </w:rPr>
              <w:t>ПТР</w:t>
            </w:r>
          </w:p>
        </w:tc>
        <w:tc>
          <w:tcPr>
            <w:tcW w:w="2324" w:type="dxa"/>
          </w:tcPr>
          <w:p w14:paraId="7DD50CE0" w14:textId="63326308"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11645</w:t>
            </w:r>
          </w:p>
        </w:tc>
        <w:tc>
          <w:tcPr>
            <w:tcW w:w="1904" w:type="dxa"/>
            <w:vMerge/>
          </w:tcPr>
          <w:p w14:paraId="715BE8DB"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r w:rsidR="00A67190" w:rsidRPr="00D51EA8" w14:paraId="6A338D2D" w14:textId="77777777" w:rsidTr="00D83DB9">
        <w:tc>
          <w:tcPr>
            <w:tcW w:w="5216" w:type="dxa"/>
          </w:tcPr>
          <w:p w14:paraId="0C8B598B" w14:textId="2162E9D7"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3 </w:t>
            </w:r>
            <w:r w:rsidR="00A67190" w:rsidRPr="00D51EA8">
              <w:rPr>
                <w:rFonts w:ascii="Arial" w:eastAsia="Microsoft Sans Serif" w:hAnsi="Arial" w:cs="Arial"/>
                <w:b/>
                <w:i/>
                <w:sz w:val="24"/>
                <w:szCs w:val="24"/>
              </w:rPr>
              <w:t>Массовая доля летучих веществ</w:t>
            </w:r>
          </w:p>
        </w:tc>
        <w:tc>
          <w:tcPr>
            <w:tcW w:w="2324" w:type="dxa"/>
          </w:tcPr>
          <w:p w14:paraId="58F6E2AB" w14:textId="7AB20586"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26359</w:t>
            </w:r>
          </w:p>
        </w:tc>
        <w:tc>
          <w:tcPr>
            <w:tcW w:w="1904" w:type="dxa"/>
            <w:vMerge/>
          </w:tcPr>
          <w:p w14:paraId="12628FCE"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r w:rsidR="00A67190" w:rsidRPr="00D51EA8" w14:paraId="18FFAAC3" w14:textId="77777777" w:rsidTr="00D83DB9">
        <w:tc>
          <w:tcPr>
            <w:tcW w:w="5216" w:type="dxa"/>
          </w:tcPr>
          <w:p w14:paraId="56BBF227" w14:textId="3D1AC6BA"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4 </w:t>
            </w:r>
            <w:r w:rsidR="00A67190" w:rsidRPr="00D51EA8">
              <w:rPr>
                <w:rFonts w:ascii="Arial" w:eastAsia="Microsoft Sans Serif" w:hAnsi="Arial" w:cs="Arial"/>
                <w:b/>
                <w:i/>
                <w:sz w:val="24"/>
                <w:szCs w:val="24"/>
              </w:rPr>
              <w:t>Массовая доля технического углерода (сажи)</w:t>
            </w:r>
          </w:p>
        </w:tc>
        <w:tc>
          <w:tcPr>
            <w:tcW w:w="2324" w:type="dxa"/>
          </w:tcPr>
          <w:p w14:paraId="0345B736" w14:textId="5F652C78"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512E89" w:rsidRPr="00D51EA8">
              <w:rPr>
                <w:rFonts w:ascii="Arial" w:eastAsia="Microsoft Sans Serif" w:hAnsi="Arial" w:cs="Arial"/>
                <w:b/>
                <w:i/>
                <w:sz w:val="24"/>
                <w:szCs w:val="24"/>
              </w:rPr>
              <w:t>ГОСТ ISO 6964</w:t>
            </w:r>
          </w:p>
        </w:tc>
        <w:tc>
          <w:tcPr>
            <w:tcW w:w="1904" w:type="dxa"/>
            <w:vMerge/>
          </w:tcPr>
          <w:p w14:paraId="24923B75"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r w:rsidR="00A67190" w:rsidRPr="00D51EA8" w14:paraId="2C5B8AC2" w14:textId="77777777" w:rsidTr="00D83DB9">
        <w:tc>
          <w:tcPr>
            <w:tcW w:w="5216" w:type="dxa"/>
          </w:tcPr>
          <w:p w14:paraId="2346A840" w14:textId="7BEA8050"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5 </w:t>
            </w:r>
            <w:r w:rsidR="00A67190" w:rsidRPr="00D51EA8">
              <w:rPr>
                <w:rFonts w:ascii="Arial" w:eastAsia="Microsoft Sans Serif" w:hAnsi="Arial" w:cs="Arial"/>
                <w:b/>
                <w:i/>
                <w:sz w:val="24"/>
                <w:szCs w:val="24"/>
              </w:rPr>
              <w:t>Распределение технического углерода (сажи)</w:t>
            </w:r>
          </w:p>
        </w:tc>
        <w:tc>
          <w:tcPr>
            <w:tcW w:w="2324" w:type="dxa"/>
          </w:tcPr>
          <w:p w14:paraId="68B15592" w14:textId="758F78D8"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ISO 18553</w:t>
            </w:r>
          </w:p>
        </w:tc>
        <w:tc>
          <w:tcPr>
            <w:tcW w:w="1904" w:type="dxa"/>
            <w:vMerge/>
          </w:tcPr>
          <w:p w14:paraId="762CB653"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r w:rsidR="00A67190" w:rsidRPr="00D51EA8" w14:paraId="735E127B" w14:textId="77777777" w:rsidTr="00D83DB9">
        <w:tc>
          <w:tcPr>
            <w:tcW w:w="5216" w:type="dxa"/>
          </w:tcPr>
          <w:p w14:paraId="4EE71103" w14:textId="15995CF8" w:rsidR="00A67190" w:rsidRPr="00D51EA8" w:rsidRDefault="00B578D8" w:rsidP="00865EA5">
            <w:pPr>
              <w:widowControl w:val="0"/>
              <w:autoSpaceDE w:val="0"/>
              <w:autoSpaceDN w:val="0"/>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6 </w:t>
            </w:r>
            <w:r w:rsidR="00A67190" w:rsidRPr="00D51EA8">
              <w:rPr>
                <w:rFonts w:ascii="Arial" w:eastAsia="Microsoft Sans Serif" w:hAnsi="Arial" w:cs="Arial"/>
                <w:b/>
                <w:i/>
                <w:sz w:val="24"/>
                <w:szCs w:val="24"/>
              </w:rPr>
              <w:t>Распределение пигмента</w:t>
            </w:r>
          </w:p>
        </w:tc>
        <w:tc>
          <w:tcPr>
            <w:tcW w:w="2324" w:type="dxa"/>
          </w:tcPr>
          <w:p w14:paraId="11848672" w14:textId="7917C78A" w:rsidR="00A67190" w:rsidRPr="00D51EA8" w:rsidRDefault="004D1696" w:rsidP="00865EA5">
            <w:pPr>
              <w:widowControl w:val="0"/>
              <w:autoSpaceDE w:val="0"/>
              <w:autoSpaceDN w:val="0"/>
              <w:jc w:val="center"/>
              <w:rPr>
                <w:rFonts w:ascii="Arial" w:eastAsia="Microsoft Sans Serif" w:hAnsi="Arial" w:cs="Arial"/>
                <w:b/>
                <w:i/>
                <w:spacing w:val="40"/>
                <w:sz w:val="22"/>
                <w:szCs w:val="22"/>
                <w:lang w:eastAsia="en-US"/>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ISO 18553</w:t>
            </w:r>
          </w:p>
        </w:tc>
        <w:tc>
          <w:tcPr>
            <w:tcW w:w="1904" w:type="dxa"/>
            <w:vMerge/>
          </w:tcPr>
          <w:p w14:paraId="24267B8A"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r w:rsidR="00A67190" w:rsidRPr="00D51EA8" w14:paraId="15603839" w14:textId="77777777" w:rsidTr="00D83DB9">
        <w:tc>
          <w:tcPr>
            <w:tcW w:w="5216" w:type="dxa"/>
          </w:tcPr>
          <w:p w14:paraId="36B69AB5" w14:textId="36322E66" w:rsidR="00A67190" w:rsidRPr="00D51EA8" w:rsidRDefault="00B578D8" w:rsidP="00A851E0">
            <w:pPr>
              <w:widowControl w:val="0"/>
              <w:autoSpaceDE w:val="0"/>
              <w:autoSpaceDN w:val="0"/>
              <w:rPr>
                <w:rFonts w:ascii="Arial" w:eastAsia="Microsoft Sans Serif" w:hAnsi="Arial" w:cs="Arial"/>
                <w:b/>
                <w:i/>
                <w:sz w:val="24"/>
                <w:szCs w:val="24"/>
              </w:rPr>
            </w:pPr>
            <w:r w:rsidRPr="00D51EA8">
              <w:rPr>
                <w:rFonts w:ascii="Arial" w:eastAsia="Microsoft Sans Serif" w:hAnsi="Arial" w:cs="Arial"/>
                <w:b/>
                <w:i/>
                <w:sz w:val="24"/>
                <w:szCs w:val="24"/>
              </w:rPr>
              <w:t xml:space="preserve">7 </w:t>
            </w:r>
            <w:r w:rsidR="00A67190" w:rsidRPr="00D51EA8">
              <w:rPr>
                <w:rFonts w:ascii="Arial" w:eastAsia="Microsoft Sans Serif" w:hAnsi="Arial" w:cs="Arial"/>
                <w:b/>
                <w:i/>
                <w:sz w:val="24"/>
                <w:szCs w:val="24"/>
              </w:rPr>
              <w:t>Массовая доля воды</w:t>
            </w:r>
          </w:p>
        </w:tc>
        <w:tc>
          <w:tcPr>
            <w:tcW w:w="2324" w:type="dxa"/>
          </w:tcPr>
          <w:p w14:paraId="1659F064" w14:textId="0FE2D406" w:rsidR="00A67190" w:rsidRPr="00D51EA8" w:rsidRDefault="004D1696" w:rsidP="00865EA5">
            <w:pPr>
              <w:widowControl w:val="0"/>
              <w:autoSpaceDE w:val="0"/>
              <w:autoSpaceDN w:val="0"/>
              <w:jc w:val="center"/>
              <w:rPr>
                <w:rFonts w:ascii="Arial" w:eastAsia="Microsoft Sans Serif" w:hAnsi="Arial" w:cs="Arial"/>
                <w:b/>
                <w:i/>
                <w:sz w:val="24"/>
                <w:szCs w:val="24"/>
              </w:rPr>
            </w:pPr>
            <w:r w:rsidRPr="00D51EA8">
              <w:rPr>
                <w:rFonts w:ascii="Arial" w:eastAsia="Microsoft Sans Serif" w:hAnsi="Arial" w:cs="Arial"/>
                <w:b/>
                <w:i/>
                <w:sz w:val="24"/>
                <w:szCs w:val="24"/>
              </w:rPr>
              <w:t xml:space="preserve">По </w:t>
            </w:r>
            <w:r w:rsidR="00A67190" w:rsidRPr="00D51EA8">
              <w:rPr>
                <w:rFonts w:ascii="Arial" w:eastAsia="Microsoft Sans Serif" w:hAnsi="Arial" w:cs="Arial"/>
                <w:b/>
                <w:i/>
                <w:sz w:val="24"/>
                <w:szCs w:val="24"/>
              </w:rPr>
              <w:t>ГОСТ 14870</w:t>
            </w:r>
          </w:p>
        </w:tc>
        <w:tc>
          <w:tcPr>
            <w:tcW w:w="1904" w:type="dxa"/>
            <w:vMerge/>
          </w:tcPr>
          <w:p w14:paraId="1367EF9E" w14:textId="77777777" w:rsidR="00A67190" w:rsidRPr="00D51EA8" w:rsidRDefault="00A67190" w:rsidP="00865EA5">
            <w:pPr>
              <w:widowControl w:val="0"/>
              <w:autoSpaceDE w:val="0"/>
              <w:autoSpaceDN w:val="0"/>
              <w:rPr>
                <w:rFonts w:ascii="Arial" w:eastAsia="Microsoft Sans Serif" w:hAnsi="Arial" w:cs="Arial"/>
                <w:b/>
                <w:i/>
                <w:spacing w:val="40"/>
                <w:sz w:val="22"/>
                <w:szCs w:val="22"/>
                <w:lang w:eastAsia="en-US"/>
              </w:rPr>
            </w:pPr>
          </w:p>
        </w:tc>
      </w:tr>
    </w:tbl>
    <w:p w14:paraId="70235710" w14:textId="489A1B01" w:rsidR="007A2CE5" w:rsidRPr="00D51EA8" w:rsidRDefault="00FB2335" w:rsidP="00B13DA0">
      <w:pPr>
        <w:widowControl w:val="0"/>
        <w:tabs>
          <w:tab w:val="left" w:pos="709"/>
        </w:tabs>
        <w:autoSpaceDE w:val="0"/>
        <w:autoSpaceDN w:val="0"/>
        <w:spacing w:before="178" w:line="360" w:lineRule="auto"/>
        <w:ind w:right="-2"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6</w:t>
      </w:r>
      <w:r w:rsidR="00865EA5" w:rsidRPr="00D51EA8">
        <w:rPr>
          <w:rFonts w:ascii="Arial" w:eastAsia="Microsoft Sans Serif" w:hAnsi="Arial" w:cs="Arial"/>
          <w:b/>
          <w:i/>
          <w:sz w:val="24"/>
          <w:szCs w:val="24"/>
          <w:lang w:eastAsia="en-US"/>
        </w:rPr>
        <w:t xml:space="preserve">.5 </w:t>
      </w:r>
      <w:r w:rsidR="007A2CE5" w:rsidRPr="00D51EA8">
        <w:rPr>
          <w:rFonts w:ascii="Arial" w:eastAsia="Microsoft Sans Serif" w:hAnsi="Arial" w:cs="Arial"/>
          <w:b/>
          <w:i/>
          <w:sz w:val="24"/>
          <w:szCs w:val="24"/>
          <w:lang w:eastAsia="en-US"/>
        </w:rPr>
        <w:t>Периодические испытания в соответствии с</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 xml:space="preserve">таблицей </w:t>
      </w:r>
      <w:r w:rsidR="000B5722" w:rsidRPr="00D51EA8">
        <w:rPr>
          <w:rFonts w:ascii="Arial" w:eastAsia="Microsoft Sans Serif" w:hAnsi="Arial" w:cs="Arial"/>
          <w:b/>
          <w:i/>
          <w:sz w:val="24"/>
          <w:szCs w:val="24"/>
          <w:lang w:eastAsia="en-US"/>
        </w:rPr>
        <w:t>6</w:t>
      </w:r>
      <w:r w:rsidR="007A2CE5" w:rsidRPr="00D51EA8">
        <w:rPr>
          <w:rFonts w:ascii="Arial" w:eastAsia="Microsoft Sans Serif" w:hAnsi="Arial" w:cs="Arial"/>
          <w:b/>
          <w:i/>
          <w:sz w:val="24"/>
          <w:szCs w:val="24"/>
          <w:lang w:eastAsia="en-US"/>
        </w:rPr>
        <w:t xml:space="preserve"> проводятся </w:t>
      </w:r>
      <w:r w:rsidR="004D47DA">
        <w:rPr>
          <w:rFonts w:ascii="Arial" w:eastAsia="Microsoft Sans Serif" w:hAnsi="Arial" w:cs="Arial"/>
          <w:b/>
          <w:i/>
          <w:sz w:val="24"/>
          <w:szCs w:val="24"/>
          <w:lang w:eastAsia="en-US"/>
        </w:rPr>
        <w:t>производителем</w:t>
      </w:r>
      <w:r w:rsidR="004D47DA" w:rsidRPr="00D51EA8">
        <w:rPr>
          <w:rFonts w:ascii="Arial" w:eastAsia="Microsoft Sans Serif" w:hAnsi="Arial" w:cs="Arial"/>
          <w:b/>
          <w:i/>
          <w:sz w:val="24"/>
          <w:szCs w:val="24"/>
          <w:lang w:eastAsia="en-US"/>
        </w:rPr>
        <w:t xml:space="preserve"> </w:t>
      </w:r>
      <w:r w:rsidR="007A2CE5" w:rsidRPr="00D51EA8">
        <w:rPr>
          <w:rFonts w:ascii="Arial" w:eastAsia="Microsoft Sans Serif" w:hAnsi="Arial" w:cs="Arial"/>
          <w:b/>
          <w:i/>
          <w:sz w:val="24"/>
          <w:szCs w:val="24"/>
          <w:lang w:eastAsia="en-US"/>
        </w:rPr>
        <w:t>композиции в</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установленных</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интервалах</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времени</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для</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того,</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чтобы</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подтвердить</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стабильность</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процесса</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производства</w:t>
      </w:r>
      <w:r w:rsidR="007A2CE5" w:rsidRPr="00D51EA8">
        <w:rPr>
          <w:rFonts w:ascii="Arial" w:eastAsia="Microsoft Sans Serif" w:hAnsi="Arial" w:cs="Arial"/>
          <w:b/>
          <w:i/>
          <w:spacing w:val="1"/>
          <w:sz w:val="24"/>
          <w:szCs w:val="24"/>
          <w:lang w:eastAsia="en-US"/>
        </w:rPr>
        <w:t xml:space="preserve"> </w:t>
      </w:r>
      <w:r w:rsidR="007A2CE5" w:rsidRPr="00D51EA8">
        <w:rPr>
          <w:rFonts w:ascii="Arial" w:eastAsia="Microsoft Sans Serif" w:hAnsi="Arial" w:cs="Arial"/>
          <w:b/>
          <w:i/>
          <w:sz w:val="24"/>
          <w:szCs w:val="24"/>
          <w:lang w:eastAsia="en-US"/>
        </w:rPr>
        <w:t>композиции</w:t>
      </w:r>
      <w:r w:rsidR="007A2CE5" w:rsidRPr="00D51EA8">
        <w:rPr>
          <w:rFonts w:ascii="Arial" w:eastAsia="Microsoft Sans Serif" w:hAnsi="Arial" w:cs="Arial"/>
          <w:b/>
          <w:i/>
          <w:spacing w:val="2"/>
          <w:sz w:val="24"/>
          <w:szCs w:val="24"/>
          <w:lang w:eastAsia="en-US"/>
        </w:rPr>
        <w:t xml:space="preserve"> </w:t>
      </w:r>
      <w:r w:rsidR="007A2CE5" w:rsidRPr="00D51EA8">
        <w:rPr>
          <w:rFonts w:ascii="Arial" w:eastAsia="Microsoft Sans Serif" w:hAnsi="Arial" w:cs="Arial"/>
          <w:b/>
          <w:i/>
          <w:sz w:val="24"/>
          <w:szCs w:val="24"/>
          <w:lang w:eastAsia="en-US"/>
        </w:rPr>
        <w:t>и</w:t>
      </w:r>
      <w:r w:rsidR="007A2CE5" w:rsidRPr="00D51EA8">
        <w:rPr>
          <w:rFonts w:ascii="Arial" w:eastAsia="Microsoft Sans Serif" w:hAnsi="Arial" w:cs="Arial"/>
          <w:b/>
          <w:i/>
          <w:spacing w:val="2"/>
          <w:sz w:val="24"/>
          <w:szCs w:val="24"/>
          <w:lang w:eastAsia="en-US"/>
        </w:rPr>
        <w:t xml:space="preserve"> </w:t>
      </w:r>
      <w:r w:rsidR="007A2CE5" w:rsidRPr="00D51EA8">
        <w:rPr>
          <w:rFonts w:ascii="Arial" w:eastAsia="Microsoft Sans Serif" w:hAnsi="Arial" w:cs="Arial"/>
          <w:b/>
          <w:i/>
          <w:sz w:val="24"/>
          <w:szCs w:val="24"/>
          <w:lang w:eastAsia="en-US"/>
        </w:rPr>
        <w:t>соответствие</w:t>
      </w:r>
      <w:r w:rsidR="007A2CE5" w:rsidRPr="00D51EA8">
        <w:rPr>
          <w:rFonts w:ascii="Arial" w:eastAsia="Microsoft Sans Serif" w:hAnsi="Arial" w:cs="Arial"/>
          <w:b/>
          <w:i/>
          <w:spacing w:val="3"/>
          <w:sz w:val="24"/>
          <w:szCs w:val="24"/>
          <w:lang w:eastAsia="en-US"/>
        </w:rPr>
        <w:t xml:space="preserve"> </w:t>
      </w:r>
      <w:r w:rsidR="007A2CE5" w:rsidRPr="00D51EA8">
        <w:rPr>
          <w:rFonts w:ascii="Arial" w:eastAsia="Microsoft Sans Serif" w:hAnsi="Arial" w:cs="Arial"/>
          <w:b/>
          <w:i/>
          <w:sz w:val="24"/>
          <w:szCs w:val="24"/>
          <w:lang w:eastAsia="en-US"/>
        </w:rPr>
        <w:t>продукции</w:t>
      </w:r>
      <w:r w:rsidR="007A2CE5" w:rsidRPr="00D51EA8">
        <w:rPr>
          <w:rFonts w:ascii="Arial" w:eastAsia="Microsoft Sans Serif" w:hAnsi="Arial" w:cs="Arial"/>
          <w:b/>
          <w:i/>
          <w:spacing w:val="3"/>
          <w:sz w:val="24"/>
          <w:szCs w:val="24"/>
          <w:lang w:eastAsia="en-US"/>
        </w:rPr>
        <w:t xml:space="preserve"> </w:t>
      </w:r>
      <w:r w:rsidR="007A2CE5" w:rsidRPr="00D51EA8">
        <w:rPr>
          <w:rFonts w:ascii="Arial" w:eastAsia="Microsoft Sans Serif" w:hAnsi="Arial" w:cs="Arial"/>
          <w:b/>
          <w:i/>
          <w:sz w:val="24"/>
          <w:szCs w:val="24"/>
          <w:lang w:eastAsia="en-US"/>
        </w:rPr>
        <w:t xml:space="preserve">требованиям </w:t>
      </w:r>
      <w:r w:rsidR="007A2CE5" w:rsidRPr="00D51EA8">
        <w:rPr>
          <w:rFonts w:ascii="Arial" w:eastAsia="Microsoft Sans Serif" w:hAnsi="Arial" w:cs="Arial"/>
          <w:b/>
          <w:i/>
          <w:sz w:val="24"/>
          <w:szCs w:val="24"/>
          <w:lang w:eastAsia="en-US"/>
        </w:rPr>
        <w:lastRenderedPageBreak/>
        <w:t>настоящего</w:t>
      </w:r>
      <w:r w:rsidR="007A2CE5" w:rsidRPr="00D51EA8">
        <w:rPr>
          <w:rFonts w:ascii="Arial" w:eastAsia="Microsoft Sans Serif" w:hAnsi="Arial" w:cs="Arial"/>
          <w:b/>
          <w:i/>
          <w:spacing w:val="3"/>
          <w:sz w:val="24"/>
          <w:szCs w:val="24"/>
          <w:lang w:eastAsia="en-US"/>
        </w:rPr>
        <w:t xml:space="preserve"> </w:t>
      </w:r>
      <w:r w:rsidR="007A2CE5" w:rsidRPr="00D51EA8">
        <w:rPr>
          <w:rFonts w:ascii="Arial" w:eastAsia="Microsoft Sans Serif" w:hAnsi="Arial" w:cs="Arial"/>
          <w:b/>
          <w:i/>
          <w:sz w:val="24"/>
          <w:szCs w:val="24"/>
          <w:lang w:eastAsia="en-US"/>
        </w:rPr>
        <w:t>стандарта.</w:t>
      </w:r>
    </w:p>
    <w:p w14:paraId="4EB8937D" w14:textId="3CC731A7" w:rsidR="007A2CE5" w:rsidRPr="00D51EA8" w:rsidRDefault="007A2CE5" w:rsidP="001F2240">
      <w:pPr>
        <w:keepNext/>
        <w:keepLines/>
        <w:autoSpaceDE w:val="0"/>
        <w:autoSpaceDN w:val="0"/>
        <w:spacing w:line="360" w:lineRule="auto"/>
        <w:rPr>
          <w:rFonts w:ascii="Arial" w:eastAsia="Microsoft Sans Serif" w:hAnsi="Arial" w:cs="Arial"/>
          <w:b/>
          <w:i/>
          <w:sz w:val="22"/>
          <w:szCs w:val="22"/>
          <w:lang w:eastAsia="en-US"/>
        </w:rPr>
      </w:pPr>
      <w:r w:rsidRPr="00D51EA8">
        <w:rPr>
          <w:rFonts w:ascii="Arial" w:eastAsia="Microsoft Sans Serif" w:hAnsi="Arial" w:cs="Arial"/>
          <w:b/>
          <w:i/>
          <w:spacing w:val="40"/>
          <w:sz w:val="22"/>
          <w:szCs w:val="22"/>
          <w:lang w:eastAsia="en-US"/>
        </w:rPr>
        <w:t>Таблица</w:t>
      </w:r>
      <w:r w:rsidRPr="00D51EA8">
        <w:rPr>
          <w:rFonts w:ascii="Arial" w:eastAsia="Microsoft Sans Serif" w:hAnsi="Arial" w:cs="Arial"/>
          <w:b/>
          <w:i/>
          <w:spacing w:val="5"/>
          <w:sz w:val="22"/>
          <w:szCs w:val="22"/>
          <w:lang w:eastAsia="en-US"/>
        </w:rPr>
        <w:t xml:space="preserve"> </w:t>
      </w:r>
      <w:r w:rsidR="000B5722" w:rsidRPr="00D51EA8">
        <w:rPr>
          <w:rFonts w:ascii="Arial" w:eastAsia="Microsoft Sans Serif" w:hAnsi="Arial" w:cs="Arial"/>
          <w:b/>
          <w:i/>
          <w:sz w:val="22"/>
          <w:szCs w:val="22"/>
          <w:lang w:eastAsia="en-US"/>
        </w:rPr>
        <w:t>6</w:t>
      </w:r>
      <w:r w:rsidRPr="00D51EA8">
        <w:rPr>
          <w:rFonts w:ascii="Arial" w:eastAsia="Microsoft Sans Serif" w:hAnsi="Arial" w:cs="Arial"/>
          <w:b/>
          <w:i/>
          <w:spacing w:val="5"/>
          <w:sz w:val="22"/>
          <w:szCs w:val="22"/>
          <w:lang w:eastAsia="en-US"/>
        </w:rPr>
        <w:t xml:space="preserve"> </w:t>
      </w:r>
      <w:r w:rsidR="00865EA5" w:rsidRPr="00D51EA8">
        <w:rPr>
          <w:rFonts w:ascii="Arial" w:eastAsia="Microsoft Sans Serif" w:hAnsi="Arial" w:cs="Arial"/>
          <w:b/>
          <w:i/>
          <w:sz w:val="22"/>
          <w:szCs w:val="22"/>
          <w:lang w:eastAsia="en-US"/>
        </w:rPr>
        <w:t>—</w:t>
      </w:r>
      <w:r w:rsidRPr="00D51EA8">
        <w:rPr>
          <w:rFonts w:ascii="Arial" w:eastAsia="Microsoft Sans Serif" w:hAnsi="Arial" w:cs="Arial"/>
          <w:b/>
          <w:i/>
          <w:spacing w:val="15"/>
          <w:sz w:val="22"/>
          <w:szCs w:val="22"/>
          <w:lang w:eastAsia="en-US"/>
        </w:rPr>
        <w:t xml:space="preserve"> </w:t>
      </w:r>
      <w:r w:rsidRPr="00D51EA8">
        <w:rPr>
          <w:rFonts w:ascii="Arial" w:eastAsia="Microsoft Sans Serif" w:hAnsi="Arial" w:cs="Arial"/>
          <w:b/>
          <w:i/>
          <w:sz w:val="22"/>
          <w:szCs w:val="22"/>
          <w:lang w:eastAsia="en-US"/>
        </w:rPr>
        <w:t>Периодические</w:t>
      </w:r>
      <w:r w:rsidRPr="00D51EA8">
        <w:rPr>
          <w:rFonts w:ascii="Arial" w:eastAsia="Microsoft Sans Serif" w:hAnsi="Arial" w:cs="Arial"/>
          <w:b/>
          <w:i/>
          <w:spacing w:val="5"/>
          <w:sz w:val="22"/>
          <w:szCs w:val="22"/>
          <w:lang w:eastAsia="en-US"/>
        </w:rPr>
        <w:t xml:space="preserve"> </w:t>
      </w:r>
      <w:r w:rsidRPr="00D51EA8">
        <w:rPr>
          <w:rFonts w:ascii="Arial" w:eastAsia="Microsoft Sans Serif" w:hAnsi="Arial" w:cs="Arial"/>
          <w:b/>
          <w:i/>
          <w:sz w:val="22"/>
          <w:szCs w:val="22"/>
          <w:lang w:eastAsia="en-US"/>
        </w:rPr>
        <w:t>испытания</w:t>
      </w:r>
    </w:p>
    <w:tbl>
      <w:tblPr>
        <w:tblStyle w:val="TableNormal7"/>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7" w:type="dxa"/>
          <w:right w:w="57" w:type="dxa"/>
        </w:tblCellMar>
        <w:tblLook w:val="01E0" w:firstRow="1" w:lastRow="1" w:firstColumn="1" w:lastColumn="1" w:noHBand="0" w:noVBand="0"/>
      </w:tblPr>
      <w:tblGrid>
        <w:gridCol w:w="4838"/>
        <w:gridCol w:w="1899"/>
        <w:gridCol w:w="2884"/>
      </w:tblGrid>
      <w:tr w:rsidR="00B578D8" w:rsidRPr="00D51EA8" w14:paraId="7B8A565D" w14:textId="77777777" w:rsidTr="00B578D8">
        <w:trPr>
          <w:trHeight w:val="333"/>
          <w:jc w:val="center"/>
        </w:trPr>
        <w:tc>
          <w:tcPr>
            <w:tcW w:w="2514" w:type="pct"/>
            <w:tcBorders>
              <w:bottom w:val="double" w:sz="4" w:space="0" w:color="auto"/>
            </w:tcBorders>
            <w:vAlign w:val="center"/>
          </w:tcPr>
          <w:p w14:paraId="06E91E66" w14:textId="77777777" w:rsidR="00C80C88" w:rsidRPr="00D51EA8" w:rsidRDefault="00C80C88" w:rsidP="00EA0C52">
            <w:pPr>
              <w:keepNext/>
              <w:keepLines/>
              <w:widowControl/>
              <w:ind w:left="1693" w:right="1683"/>
              <w:rPr>
                <w:rFonts w:ascii="Arial" w:eastAsia="Microsoft Sans Serif" w:hAnsi="Arial" w:cs="Arial"/>
                <w:b/>
                <w:i/>
                <w:lang w:val="ru-RU"/>
              </w:rPr>
            </w:pPr>
            <w:r w:rsidRPr="00D51EA8">
              <w:rPr>
                <w:rFonts w:ascii="Arial" w:eastAsia="Microsoft Sans Serif" w:hAnsi="Arial" w:cs="Arial"/>
                <w:b/>
                <w:i/>
                <w:lang w:val="ru-RU"/>
              </w:rPr>
              <w:t>Показатель</w:t>
            </w:r>
          </w:p>
        </w:tc>
        <w:tc>
          <w:tcPr>
            <w:tcW w:w="987" w:type="pct"/>
            <w:tcBorders>
              <w:bottom w:val="double" w:sz="4" w:space="0" w:color="auto"/>
            </w:tcBorders>
            <w:vAlign w:val="center"/>
          </w:tcPr>
          <w:p w14:paraId="383FD199" w14:textId="77777777" w:rsidR="00C80C88" w:rsidRPr="00D51EA8" w:rsidRDefault="00C80C88" w:rsidP="0042460C">
            <w:pPr>
              <w:keepNext/>
              <w:keepLines/>
              <w:widowControl/>
              <w:ind w:left="253" w:right="238"/>
              <w:jc w:val="center"/>
              <w:rPr>
                <w:rFonts w:ascii="Arial" w:eastAsia="Microsoft Sans Serif" w:hAnsi="Arial" w:cs="Arial"/>
                <w:b/>
                <w:i/>
                <w:lang w:val="ru-RU"/>
              </w:rPr>
            </w:pPr>
            <w:r w:rsidRPr="00D51EA8">
              <w:rPr>
                <w:rFonts w:ascii="Arial" w:eastAsia="Microsoft Sans Serif" w:hAnsi="Arial" w:cs="Arial"/>
                <w:b/>
                <w:i/>
                <w:lang w:val="ru-RU"/>
              </w:rPr>
              <w:t>Метод испытания</w:t>
            </w:r>
          </w:p>
        </w:tc>
        <w:tc>
          <w:tcPr>
            <w:tcW w:w="1499" w:type="pct"/>
            <w:tcBorders>
              <w:bottom w:val="double" w:sz="4" w:space="0" w:color="auto"/>
            </w:tcBorders>
            <w:vAlign w:val="center"/>
          </w:tcPr>
          <w:p w14:paraId="0358AA4F" w14:textId="6351683B" w:rsidR="00C80C88" w:rsidRPr="00D51EA8" w:rsidRDefault="00EA3098" w:rsidP="00EA3098">
            <w:pPr>
              <w:keepNext/>
              <w:keepLines/>
              <w:widowControl/>
              <w:ind w:right="78"/>
              <w:jc w:val="center"/>
              <w:rPr>
                <w:rFonts w:ascii="Arial" w:eastAsia="Microsoft Sans Serif" w:hAnsi="Arial" w:cs="Arial"/>
                <w:b/>
                <w:i/>
                <w:lang w:val="ru-RU"/>
              </w:rPr>
            </w:pPr>
            <w:r w:rsidRPr="00D51EA8">
              <w:rPr>
                <w:rFonts w:ascii="Arial" w:eastAsia="Microsoft Sans Serif" w:hAnsi="Arial" w:cs="Arial"/>
                <w:b/>
                <w:i/>
                <w:lang w:val="ru-RU"/>
              </w:rPr>
              <w:t>Количество проб/ ч</w:t>
            </w:r>
            <w:r w:rsidR="00C80C88" w:rsidRPr="00D51EA8">
              <w:rPr>
                <w:rFonts w:ascii="Arial" w:eastAsia="Microsoft Sans Serif" w:hAnsi="Arial" w:cs="Arial"/>
                <w:b/>
                <w:i/>
                <w:lang w:val="ru-RU"/>
              </w:rPr>
              <w:t>астота контроля</w:t>
            </w:r>
          </w:p>
        </w:tc>
      </w:tr>
      <w:tr w:rsidR="00B578D8" w:rsidRPr="00D51EA8" w14:paraId="4C3987D3" w14:textId="77777777" w:rsidTr="00B578D8">
        <w:trPr>
          <w:trHeight w:val="525"/>
          <w:jc w:val="center"/>
        </w:trPr>
        <w:tc>
          <w:tcPr>
            <w:tcW w:w="2514" w:type="pct"/>
            <w:tcBorders>
              <w:top w:val="single" w:sz="4" w:space="0" w:color="auto"/>
            </w:tcBorders>
          </w:tcPr>
          <w:p w14:paraId="31E9175F" w14:textId="7804EC22" w:rsidR="00386E85" w:rsidRPr="00D51EA8" w:rsidRDefault="00B578D8" w:rsidP="00386E85">
            <w:pPr>
              <w:keepNext/>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1 </w:t>
            </w:r>
            <w:r w:rsidR="00386E85" w:rsidRPr="00D51EA8">
              <w:rPr>
                <w:rFonts w:ascii="Arial" w:eastAsia="Microsoft Sans Serif" w:hAnsi="Arial" w:cs="Arial"/>
                <w:b/>
                <w:i/>
                <w:sz w:val="24"/>
                <w:szCs w:val="24"/>
                <w:lang w:val="ru-RU"/>
              </w:rPr>
              <w:t>Стойкость к внутреннему гидростатическому давлению</w:t>
            </w:r>
            <w:r w:rsidR="008C7C36" w:rsidRPr="00D51EA8">
              <w:rPr>
                <w:rFonts w:ascii="Arial" w:eastAsia="Microsoft Sans Serif" w:hAnsi="Arial" w:cs="Arial"/>
                <w:b/>
                <w:i/>
                <w:sz w:val="24"/>
                <w:szCs w:val="24"/>
                <w:vertAlign w:val="superscript"/>
                <w:lang w:val="ru-RU"/>
              </w:rPr>
              <w:t>1</w:t>
            </w:r>
            <w:r w:rsidR="00731927" w:rsidRPr="00D51EA8">
              <w:rPr>
                <w:rFonts w:ascii="Arial" w:eastAsia="Microsoft Sans Serif" w:hAnsi="Arial" w:cs="Arial"/>
                <w:b/>
                <w:i/>
                <w:sz w:val="24"/>
                <w:szCs w:val="24"/>
                <w:vertAlign w:val="superscript"/>
                <w:lang w:val="ru-RU"/>
              </w:rPr>
              <w:t>)</w:t>
            </w:r>
          </w:p>
        </w:tc>
        <w:tc>
          <w:tcPr>
            <w:tcW w:w="987" w:type="pct"/>
            <w:tcBorders>
              <w:top w:val="single" w:sz="4" w:space="0" w:color="auto"/>
            </w:tcBorders>
          </w:tcPr>
          <w:p w14:paraId="4D019B29" w14:textId="6E4BDC15" w:rsidR="00386E85" w:rsidRPr="00D51EA8" w:rsidRDefault="00386E85" w:rsidP="00386E85">
            <w:pPr>
              <w:keepNext/>
              <w:jc w:val="cente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По ГОСТ ISO 1167</w:t>
            </w:r>
            <w:r w:rsidR="00D85B63" w:rsidRPr="00D51EA8">
              <w:rPr>
                <w:rFonts w:ascii="Arial" w:eastAsia="Microsoft Sans Serif" w:hAnsi="Arial" w:cs="Arial"/>
                <w:b/>
                <w:i/>
                <w:sz w:val="24"/>
                <w:szCs w:val="24"/>
                <w:lang w:val="ru-RU"/>
              </w:rPr>
              <w:noBreakHyphen/>
            </w:r>
            <w:r w:rsidRPr="00D51EA8">
              <w:rPr>
                <w:rFonts w:ascii="Arial" w:eastAsia="Microsoft Sans Serif" w:hAnsi="Arial" w:cs="Arial"/>
                <w:b/>
                <w:i/>
                <w:sz w:val="24"/>
                <w:szCs w:val="24"/>
                <w:lang w:val="ru-RU"/>
              </w:rPr>
              <w:t>1 и</w:t>
            </w:r>
          </w:p>
          <w:p w14:paraId="563278B1" w14:textId="3B6049E1" w:rsidR="00386E85" w:rsidRPr="00D51EA8" w:rsidRDefault="00386E85" w:rsidP="00386E85">
            <w:pPr>
              <w:keepNext/>
              <w:jc w:val="cente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ГОСТ ISO 1167</w:t>
            </w:r>
            <w:r w:rsidR="00D85B63" w:rsidRPr="00D51EA8">
              <w:rPr>
                <w:rFonts w:ascii="Arial" w:eastAsia="Microsoft Sans Serif" w:hAnsi="Arial" w:cs="Arial"/>
                <w:b/>
                <w:i/>
                <w:sz w:val="24"/>
                <w:szCs w:val="24"/>
                <w:lang w:val="ru-RU"/>
              </w:rPr>
              <w:t>-</w:t>
            </w:r>
            <w:r w:rsidRPr="00D51EA8">
              <w:rPr>
                <w:rFonts w:ascii="Arial" w:eastAsia="Microsoft Sans Serif" w:hAnsi="Arial" w:cs="Arial"/>
                <w:b/>
                <w:i/>
                <w:sz w:val="24"/>
                <w:szCs w:val="24"/>
                <w:lang w:val="ru-RU"/>
              </w:rPr>
              <w:t>2</w:t>
            </w:r>
          </w:p>
        </w:tc>
        <w:tc>
          <w:tcPr>
            <w:tcW w:w="1499" w:type="pct"/>
            <w:tcBorders>
              <w:top w:val="single" w:sz="4" w:space="0" w:color="auto"/>
            </w:tcBorders>
          </w:tcPr>
          <w:p w14:paraId="71E826CB" w14:textId="1827A3B3" w:rsidR="00386E85" w:rsidRPr="00D51EA8" w:rsidRDefault="00386E85" w:rsidP="00386E85">
            <w:pPr>
              <w:keepNext/>
              <w:widowControl/>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Один раз в два года и</w:t>
            </w:r>
          </w:p>
          <w:p w14:paraId="694D0EB1" w14:textId="3122E984" w:rsidR="00386E85" w:rsidRPr="00D51EA8" w:rsidRDefault="00386E85" w:rsidP="00386E85">
            <w:pPr>
              <w:keepNext/>
              <w:widowControl/>
              <w:rPr>
                <w:rFonts w:ascii="Arial" w:eastAsia="Microsoft Sans Serif" w:hAnsi="Arial" w:cs="Arial"/>
                <w:b/>
                <w:i/>
                <w:sz w:val="24"/>
                <w:szCs w:val="24"/>
                <w:lang w:val="ru-RU"/>
              </w:rPr>
            </w:pPr>
            <w:r w:rsidRPr="0053435F">
              <w:rPr>
                <w:rFonts w:ascii="Arial" w:eastAsia="Microsoft Sans Serif" w:hAnsi="Arial" w:cs="Arial"/>
                <w:b/>
                <w:i/>
                <w:sz w:val="24"/>
                <w:szCs w:val="24"/>
                <w:lang w:val="ru-RU"/>
              </w:rPr>
              <w:t>при изменении рецептуры композиции</w:t>
            </w:r>
          </w:p>
        </w:tc>
      </w:tr>
      <w:tr w:rsidR="00B578D8" w:rsidRPr="00D51EA8" w14:paraId="29BF89D1" w14:textId="77777777" w:rsidTr="00B578D8">
        <w:trPr>
          <w:trHeight w:val="273"/>
          <w:jc w:val="center"/>
        </w:trPr>
        <w:tc>
          <w:tcPr>
            <w:tcW w:w="2514" w:type="pct"/>
          </w:tcPr>
          <w:p w14:paraId="7CD7B26B" w14:textId="1B3FA51D" w:rsidR="00C80C88" w:rsidRPr="00D51EA8" w:rsidRDefault="00B578D8" w:rsidP="00405B11">
            <w:pP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2 </w:t>
            </w:r>
            <w:r w:rsidR="00C04D87" w:rsidRPr="00D51EA8">
              <w:rPr>
                <w:rFonts w:ascii="Arial" w:eastAsia="Microsoft Sans Serif" w:hAnsi="Arial" w:cs="Arial"/>
                <w:b/>
                <w:i/>
                <w:sz w:val="24"/>
                <w:szCs w:val="24"/>
                <w:lang w:val="ru-RU"/>
              </w:rPr>
              <w:t>ВОИ</w:t>
            </w:r>
            <w:r w:rsidR="004D1696" w:rsidRPr="00D51EA8">
              <w:rPr>
                <w:rFonts w:ascii="Arial" w:eastAsia="Microsoft Sans Serif" w:hAnsi="Arial" w:cs="Arial"/>
                <w:b/>
                <w:i/>
                <w:sz w:val="24"/>
                <w:szCs w:val="24"/>
                <w:lang w:val="ru-RU"/>
              </w:rPr>
              <w:t xml:space="preserve"> </w:t>
            </w:r>
          </w:p>
        </w:tc>
        <w:tc>
          <w:tcPr>
            <w:tcW w:w="987" w:type="pct"/>
          </w:tcPr>
          <w:p w14:paraId="79E4AC40" w14:textId="46EE0BF4" w:rsidR="00C80C88" w:rsidRPr="00D51EA8" w:rsidRDefault="003259C4" w:rsidP="004F4406">
            <w:pPr>
              <w:jc w:val="cente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По </w:t>
            </w:r>
            <w:r w:rsidR="00A27E06" w:rsidRPr="00D51EA8">
              <w:rPr>
                <w:rFonts w:ascii="Arial" w:eastAsia="Microsoft Sans Serif" w:hAnsi="Arial" w:cs="Arial"/>
                <w:b/>
                <w:i/>
                <w:sz w:val="24"/>
                <w:szCs w:val="24"/>
                <w:lang w:val="ru-RU"/>
              </w:rPr>
              <w:t>ГОСТ</w:t>
            </w:r>
            <w:r w:rsidR="00B578D8" w:rsidRPr="00D51EA8">
              <w:rPr>
                <w:rFonts w:ascii="Arial" w:eastAsia="Microsoft Sans Serif" w:hAnsi="Arial" w:cs="Arial"/>
                <w:b/>
                <w:i/>
                <w:sz w:val="24"/>
                <w:szCs w:val="24"/>
                <w:lang w:val="ru-RU"/>
              </w:rPr>
              <w:t xml:space="preserve"> </w:t>
            </w:r>
            <w:r w:rsidR="00A27E06" w:rsidRPr="00D51EA8">
              <w:rPr>
                <w:rFonts w:ascii="Arial" w:eastAsia="Microsoft Sans Serif" w:hAnsi="Arial" w:cs="Arial"/>
                <w:b/>
                <w:i/>
                <w:sz w:val="24"/>
                <w:szCs w:val="24"/>
                <w:lang w:val="ru-RU"/>
              </w:rPr>
              <w:t>(</w:t>
            </w:r>
            <w:r w:rsidR="00A27E06" w:rsidRPr="00D51EA8">
              <w:rPr>
                <w:rFonts w:ascii="Arial" w:eastAsia="Microsoft Sans Serif" w:hAnsi="Arial" w:cs="Arial"/>
                <w:b/>
                <w:i/>
                <w:sz w:val="24"/>
                <w:szCs w:val="24"/>
              </w:rPr>
              <w:t xml:space="preserve">ISO </w:t>
            </w:r>
            <w:r w:rsidR="00A27E06" w:rsidRPr="00D51EA8">
              <w:rPr>
                <w:rFonts w:ascii="Arial" w:eastAsia="Microsoft Sans Serif" w:hAnsi="Arial" w:cs="Arial"/>
                <w:b/>
                <w:i/>
                <w:sz w:val="24"/>
                <w:szCs w:val="24"/>
                <w:lang w:val="ru-RU"/>
              </w:rPr>
              <w:t>11357-6)</w:t>
            </w:r>
          </w:p>
        </w:tc>
        <w:tc>
          <w:tcPr>
            <w:tcW w:w="1499" w:type="pct"/>
          </w:tcPr>
          <w:p w14:paraId="17D0FA8B" w14:textId="5C7610C0" w:rsidR="00943E9E" w:rsidRPr="00D51EA8" w:rsidRDefault="00943E9E" w:rsidP="00943E9E">
            <w:pP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Одна от партии /один</w:t>
            </w:r>
          </w:p>
          <w:p w14:paraId="54B11D58" w14:textId="2741FEA1" w:rsidR="00C80C88" w:rsidRPr="00D51EA8" w:rsidRDefault="00943E9E" w:rsidP="00943E9E">
            <w:pP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раз в месяц</w:t>
            </w:r>
            <w:r w:rsidR="00EB6AFE">
              <w:rPr>
                <w:rFonts w:ascii="Arial" w:eastAsia="Microsoft Sans Serif" w:hAnsi="Arial" w:cs="Arial"/>
                <w:b/>
                <w:i/>
                <w:sz w:val="24"/>
                <w:szCs w:val="24"/>
                <w:lang w:val="ru-RU"/>
              </w:rPr>
              <w:t xml:space="preserve"> для каждой композиции</w:t>
            </w:r>
          </w:p>
        </w:tc>
      </w:tr>
      <w:tr w:rsidR="00B578D8" w:rsidRPr="00D51EA8" w14:paraId="57C77E6A" w14:textId="77777777" w:rsidTr="00B578D8">
        <w:trPr>
          <w:trHeight w:val="525"/>
          <w:jc w:val="center"/>
        </w:trPr>
        <w:tc>
          <w:tcPr>
            <w:tcW w:w="2514" w:type="pct"/>
          </w:tcPr>
          <w:p w14:paraId="3416F064" w14:textId="754BACD9" w:rsidR="00C80C88" w:rsidRPr="00D51EA8" w:rsidRDefault="00B578D8" w:rsidP="004F4406">
            <w:pPr>
              <w:ind w:right="59"/>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3 </w:t>
            </w:r>
            <w:r w:rsidR="000D6CB9" w:rsidRPr="00D51EA8">
              <w:rPr>
                <w:rFonts w:ascii="Arial" w:eastAsia="Microsoft Sans Serif" w:hAnsi="Arial" w:cs="Arial"/>
                <w:b/>
                <w:i/>
                <w:sz w:val="24"/>
                <w:szCs w:val="24"/>
                <w:lang w:val="ru-RU"/>
              </w:rPr>
              <w:t xml:space="preserve">Стойкость к </w:t>
            </w:r>
            <w:r w:rsidR="00C80C88" w:rsidRPr="00D51EA8">
              <w:rPr>
                <w:rFonts w:ascii="Arial" w:eastAsia="Microsoft Sans Serif" w:hAnsi="Arial" w:cs="Arial"/>
                <w:b/>
                <w:i/>
                <w:sz w:val="24"/>
                <w:szCs w:val="24"/>
                <w:lang w:val="ru-RU"/>
              </w:rPr>
              <w:t>БРТ</w:t>
            </w:r>
          </w:p>
        </w:tc>
        <w:tc>
          <w:tcPr>
            <w:tcW w:w="987" w:type="pct"/>
          </w:tcPr>
          <w:p w14:paraId="6F110185" w14:textId="63524FD4" w:rsidR="00C80C88" w:rsidRPr="00D51EA8" w:rsidRDefault="003259C4" w:rsidP="004F4406">
            <w:pPr>
              <w:jc w:val="center"/>
              <w:rPr>
                <w:rFonts w:ascii="Arial" w:eastAsia="Microsoft Sans Serif" w:hAnsi="Arial" w:cs="Arial"/>
                <w:b/>
                <w:i/>
                <w:sz w:val="24"/>
                <w:szCs w:val="24"/>
              </w:rPr>
            </w:pPr>
            <w:r w:rsidRPr="00D51EA8">
              <w:rPr>
                <w:rFonts w:ascii="Arial" w:eastAsia="Microsoft Sans Serif" w:hAnsi="Arial" w:cs="Arial"/>
                <w:b/>
                <w:i/>
                <w:sz w:val="24"/>
                <w:szCs w:val="24"/>
                <w:lang w:val="ru-RU"/>
              </w:rPr>
              <w:t xml:space="preserve">По </w:t>
            </w:r>
            <w:r w:rsidR="00F624CA" w:rsidRPr="00D51EA8">
              <w:rPr>
                <w:rFonts w:ascii="Arial" w:eastAsia="Microsoft Sans Serif" w:hAnsi="Arial" w:cs="Arial"/>
                <w:b/>
                <w:i/>
                <w:sz w:val="24"/>
                <w:szCs w:val="24"/>
                <w:lang w:val="ru-RU"/>
              </w:rPr>
              <w:t xml:space="preserve">ГОСТ </w:t>
            </w:r>
            <w:r w:rsidR="00F624CA" w:rsidRPr="00D51EA8">
              <w:rPr>
                <w:rFonts w:ascii="Arial" w:eastAsia="Microsoft Sans Serif" w:hAnsi="Arial" w:cs="Arial"/>
                <w:b/>
                <w:i/>
                <w:sz w:val="24"/>
                <w:szCs w:val="24"/>
              </w:rPr>
              <w:t xml:space="preserve">ISO </w:t>
            </w:r>
            <w:r w:rsidR="00980C23" w:rsidRPr="00D51EA8">
              <w:rPr>
                <w:rFonts w:ascii="Arial" w:eastAsia="Microsoft Sans Serif" w:hAnsi="Arial" w:cs="Arial"/>
                <w:b/>
                <w:i/>
                <w:sz w:val="24"/>
                <w:szCs w:val="24"/>
              </w:rPr>
              <w:t>13477</w:t>
            </w:r>
          </w:p>
        </w:tc>
        <w:tc>
          <w:tcPr>
            <w:tcW w:w="1499" w:type="pct"/>
          </w:tcPr>
          <w:p w14:paraId="7A74394F" w14:textId="65F85367" w:rsidR="00C80C88" w:rsidRPr="00D51EA8" w:rsidRDefault="00917EF0" w:rsidP="00917EF0">
            <w:pPr>
              <w:ind w:right="102"/>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Одна от партии/о</w:t>
            </w:r>
            <w:r w:rsidR="00C80C88" w:rsidRPr="00D51EA8">
              <w:rPr>
                <w:rFonts w:ascii="Arial" w:eastAsia="Microsoft Sans Serif" w:hAnsi="Arial" w:cs="Arial"/>
                <w:b/>
                <w:i/>
                <w:sz w:val="24"/>
                <w:szCs w:val="24"/>
                <w:lang w:val="ru-RU"/>
              </w:rPr>
              <w:t xml:space="preserve">дин раз в два года </w:t>
            </w:r>
            <w:r w:rsidR="00EB6AFE">
              <w:rPr>
                <w:rFonts w:ascii="Arial" w:eastAsia="Microsoft Sans Serif" w:hAnsi="Arial" w:cs="Arial"/>
                <w:b/>
                <w:i/>
                <w:sz w:val="24"/>
                <w:szCs w:val="24"/>
                <w:lang w:val="ru-RU"/>
              </w:rPr>
              <w:t>для каждой композиции</w:t>
            </w:r>
          </w:p>
        </w:tc>
      </w:tr>
      <w:tr w:rsidR="00B578D8" w:rsidRPr="00D51EA8" w14:paraId="061C5926" w14:textId="77777777" w:rsidTr="00B578D8">
        <w:trPr>
          <w:trHeight w:val="525"/>
          <w:jc w:val="center"/>
        </w:trPr>
        <w:tc>
          <w:tcPr>
            <w:tcW w:w="2514" w:type="pct"/>
          </w:tcPr>
          <w:p w14:paraId="1B4985F2" w14:textId="3D93D1B4" w:rsidR="00C80C88" w:rsidRPr="00D51EA8" w:rsidRDefault="00B578D8" w:rsidP="004F4406">
            <w:pPr>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4 </w:t>
            </w:r>
            <w:r w:rsidR="000D6CB9" w:rsidRPr="00D51EA8">
              <w:rPr>
                <w:rFonts w:ascii="Arial" w:eastAsia="Microsoft Sans Serif" w:hAnsi="Arial" w:cs="Arial"/>
                <w:b/>
                <w:i/>
                <w:sz w:val="24"/>
                <w:szCs w:val="24"/>
                <w:lang w:val="ru-RU"/>
              </w:rPr>
              <w:t xml:space="preserve">Стойкость к </w:t>
            </w:r>
            <w:r w:rsidR="00C80C88" w:rsidRPr="00D51EA8">
              <w:rPr>
                <w:rFonts w:ascii="Arial" w:eastAsia="Microsoft Sans Serif" w:hAnsi="Arial" w:cs="Arial"/>
                <w:b/>
                <w:i/>
                <w:sz w:val="24"/>
                <w:szCs w:val="24"/>
                <w:lang w:val="ru-RU"/>
              </w:rPr>
              <w:t>МРТ</w:t>
            </w:r>
          </w:p>
        </w:tc>
        <w:tc>
          <w:tcPr>
            <w:tcW w:w="987" w:type="pct"/>
          </w:tcPr>
          <w:p w14:paraId="6EA45BCB" w14:textId="346F3D3E" w:rsidR="00C80C88" w:rsidRPr="00D51EA8" w:rsidRDefault="003259C4" w:rsidP="004F4406">
            <w:pPr>
              <w:jc w:val="center"/>
              <w:rPr>
                <w:rFonts w:ascii="Arial" w:eastAsia="Microsoft Sans Serif" w:hAnsi="Arial" w:cs="Arial"/>
                <w:b/>
                <w:i/>
                <w:sz w:val="24"/>
                <w:szCs w:val="24"/>
              </w:rPr>
            </w:pPr>
            <w:r w:rsidRPr="00D51EA8">
              <w:rPr>
                <w:rFonts w:ascii="Arial" w:eastAsia="Microsoft Sans Serif" w:hAnsi="Arial" w:cs="Arial"/>
                <w:b/>
                <w:i/>
                <w:sz w:val="24"/>
                <w:szCs w:val="24"/>
                <w:lang w:val="ru-RU"/>
              </w:rPr>
              <w:t xml:space="preserve">По </w:t>
            </w:r>
            <w:r w:rsidR="00980C23" w:rsidRPr="00D51EA8">
              <w:rPr>
                <w:rFonts w:ascii="Arial" w:eastAsia="Microsoft Sans Serif" w:hAnsi="Arial" w:cs="Arial"/>
                <w:b/>
                <w:i/>
                <w:sz w:val="24"/>
                <w:szCs w:val="24"/>
                <w:lang w:val="ru-RU"/>
              </w:rPr>
              <w:t>ГОСТ ISO 1347</w:t>
            </w:r>
            <w:r w:rsidR="00980C23" w:rsidRPr="00D51EA8">
              <w:rPr>
                <w:rFonts w:ascii="Arial" w:eastAsia="Microsoft Sans Serif" w:hAnsi="Arial" w:cs="Arial"/>
                <w:b/>
                <w:i/>
                <w:sz w:val="24"/>
                <w:szCs w:val="24"/>
              </w:rPr>
              <w:t>9</w:t>
            </w:r>
          </w:p>
        </w:tc>
        <w:tc>
          <w:tcPr>
            <w:tcW w:w="1499" w:type="pct"/>
          </w:tcPr>
          <w:p w14:paraId="32627481" w14:textId="3CED991B" w:rsidR="00C80C88" w:rsidRPr="00D51EA8" w:rsidRDefault="00A7308E" w:rsidP="003259C4">
            <w:pPr>
              <w:ind w:right="-3"/>
              <w:rPr>
                <w:rFonts w:ascii="Arial" w:eastAsia="Microsoft Sans Serif" w:hAnsi="Arial" w:cs="Arial"/>
                <w:b/>
                <w:i/>
                <w:sz w:val="24"/>
                <w:szCs w:val="24"/>
                <w:lang w:val="ru-RU"/>
              </w:rPr>
            </w:pPr>
            <w:r w:rsidRPr="00D51EA8">
              <w:rPr>
                <w:rFonts w:ascii="Arial" w:eastAsia="Microsoft Sans Serif" w:hAnsi="Arial" w:cs="Arial"/>
                <w:b/>
                <w:i/>
                <w:sz w:val="24"/>
                <w:szCs w:val="24"/>
                <w:lang w:val="ru-RU"/>
              </w:rPr>
              <w:t xml:space="preserve">Одна от партии/один раз в год </w:t>
            </w:r>
          </w:p>
        </w:tc>
      </w:tr>
      <w:tr w:rsidR="00B578D8" w:rsidRPr="00D51EA8" w14:paraId="14787F90" w14:textId="77777777" w:rsidTr="00B578D8">
        <w:trPr>
          <w:trHeight w:val="525"/>
          <w:jc w:val="center"/>
        </w:trPr>
        <w:tc>
          <w:tcPr>
            <w:tcW w:w="2514" w:type="pct"/>
          </w:tcPr>
          <w:p w14:paraId="4C1FFB66" w14:textId="28BA6B35" w:rsidR="008852E9" w:rsidRPr="0053435F" w:rsidRDefault="00B578D8" w:rsidP="008852E9">
            <w:pPr>
              <w:rPr>
                <w:rFonts w:ascii="Arial" w:eastAsia="Microsoft Sans Serif" w:hAnsi="Arial" w:cs="Arial"/>
                <w:b/>
                <w:i/>
                <w:sz w:val="24"/>
                <w:szCs w:val="24"/>
              </w:rPr>
            </w:pPr>
            <w:r w:rsidRPr="00D51EA8">
              <w:rPr>
                <w:rFonts w:ascii="Arial" w:hAnsi="Arial" w:cs="Arial"/>
                <w:b/>
                <w:i/>
                <w:sz w:val="24"/>
                <w:szCs w:val="24"/>
                <w:lang w:val="ru-RU"/>
              </w:rPr>
              <w:t xml:space="preserve">5 </w:t>
            </w:r>
            <w:r w:rsidR="003259C4" w:rsidRPr="00D51EA8">
              <w:rPr>
                <w:rFonts w:ascii="Arial" w:hAnsi="Arial" w:cs="Arial"/>
                <w:b/>
                <w:i/>
                <w:sz w:val="24"/>
                <w:szCs w:val="24"/>
                <w:lang w:val="ru-RU"/>
              </w:rPr>
              <w:t>МДУ</w:t>
            </w:r>
            <w:r w:rsidR="00405B11" w:rsidRPr="00D51EA8">
              <w:rPr>
                <w:rFonts w:ascii="Arial" w:hAnsi="Arial" w:cs="Arial"/>
                <w:b/>
                <w:i/>
                <w:sz w:val="24"/>
                <w:szCs w:val="24"/>
                <w:lang w:val="ru-RU"/>
              </w:rPr>
              <w:t xml:space="preserve"> </w:t>
            </w:r>
            <w:r w:rsidR="0053435F">
              <w:rPr>
                <w:rFonts w:ascii="Arial" w:hAnsi="Arial" w:cs="Arial"/>
                <w:b/>
                <w:i/>
                <w:sz w:val="24"/>
                <w:szCs w:val="24"/>
                <w:lang w:val="ru-RU"/>
              </w:rPr>
              <w:t>для ПЭ 100-</w:t>
            </w:r>
            <w:r w:rsidR="0053435F">
              <w:rPr>
                <w:rFonts w:ascii="Arial" w:hAnsi="Arial" w:cs="Arial"/>
                <w:b/>
                <w:i/>
                <w:sz w:val="24"/>
                <w:szCs w:val="24"/>
              </w:rPr>
              <w:t>RC</w:t>
            </w:r>
          </w:p>
        </w:tc>
        <w:tc>
          <w:tcPr>
            <w:tcW w:w="987" w:type="pct"/>
          </w:tcPr>
          <w:p w14:paraId="01FC647B" w14:textId="5D022CE1" w:rsidR="008852E9" w:rsidRPr="00D51EA8" w:rsidRDefault="003259C4" w:rsidP="008852E9">
            <w:pPr>
              <w:jc w:val="center"/>
              <w:rPr>
                <w:rFonts w:ascii="Arial" w:eastAsia="Microsoft Sans Serif" w:hAnsi="Arial" w:cs="Arial"/>
                <w:b/>
                <w:i/>
                <w:sz w:val="24"/>
                <w:szCs w:val="24"/>
                <w:lang w:val="ru-RU"/>
              </w:rPr>
            </w:pPr>
            <w:r w:rsidRPr="00D51EA8">
              <w:rPr>
                <w:rFonts w:ascii="Arial" w:eastAsia="MS Mincho" w:hAnsi="Arial" w:cs="Arial"/>
                <w:b/>
                <w:i/>
                <w:sz w:val="24"/>
                <w:szCs w:val="24"/>
                <w:lang w:val="ru-RU"/>
              </w:rPr>
              <w:t xml:space="preserve">По </w:t>
            </w:r>
            <w:r w:rsidR="009B24B7" w:rsidRPr="00D51EA8">
              <w:rPr>
                <w:rFonts w:ascii="Arial" w:eastAsia="MS Mincho" w:hAnsi="Arial" w:cs="Arial"/>
                <w:b/>
                <w:i/>
                <w:sz w:val="24"/>
                <w:szCs w:val="24"/>
              </w:rPr>
              <w:t xml:space="preserve">ГОСТ ISO </w:t>
            </w:r>
            <w:r w:rsidR="009B24B7" w:rsidRPr="00D51EA8">
              <w:rPr>
                <w:rFonts w:ascii="Arial" w:eastAsia="MS Mincho" w:hAnsi="Arial" w:cs="Arial"/>
                <w:b/>
                <w:i/>
                <w:sz w:val="24"/>
                <w:szCs w:val="24"/>
                <w:lang w:val="ru-RU"/>
              </w:rPr>
              <w:t>18488</w:t>
            </w:r>
          </w:p>
        </w:tc>
        <w:tc>
          <w:tcPr>
            <w:tcW w:w="1499" w:type="pct"/>
          </w:tcPr>
          <w:p w14:paraId="4AA76FCA" w14:textId="07EEC486" w:rsidR="008852E9" w:rsidRPr="00D51EA8" w:rsidRDefault="008852E9" w:rsidP="008852E9">
            <w:pPr>
              <w:ind w:right="-3"/>
              <w:rPr>
                <w:rFonts w:ascii="Arial" w:eastAsia="Microsoft Sans Serif" w:hAnsi="Arial" w:cs="Arial"/>
                <w:b/>
                <w:i/>
                <w:sz w:val="24"/>
                <w:szCs w:val="24"/>
                <w:lang w:val="ru-RU"/>
              </w:rPr>
            </w:pPr>
            <w:r w:rsidRPr="00D51EA8">
              <w:rPr>
                <w:rFonts w:ascii="Arial" w:hAnsi="Arial" w:cs="Arial"/>
                <w:b/>
                <w:i/>
                <w:color w:val="000000"/>
                <w:sz w:val="24"/>
                <w:szCs w:val="24"/>
                <w:lang w:val="ru-RU"/>
              </w:rPr>
              <w:t xml:space="preserve">Одна от партии/один раз в год </w:t>
            </w:r>
            <w:r w:rsidR="00EB6AFE">
              <w:rPr>
                <w:rFonts w:ascii="Arial" w:eastAsia="Microsoft Sans Serif" w:hAnsi="Arial" w:cs="Arial"/>
                <w:b/>
                <w:i/>
                <w:sz w:val="24"/>
                <w:szCs w:val="24"/>
                <w:lang w:val="ru-RU"/>
              </w:rPr>
              <w:t xml:space="preserve">для каждой композиции </w:t>
            </w:r>
          </w:p>
        </w:tc>
      </w:tr>
      <w:tr w:rsidR="00B578D8" w:rsidRPr="00D51EA8" w14:paraId="5F456F4C" w14:textId="77777777" w:rsidTr="00B578D8">
        <w:trPr>
          <w:trHeight w:val="525"/>
          <w:jc w:val="center"/>
        </w:trPr>
        <w:tc>
          <w:tcPr>
            <w:tcW w:w="2514" w:type="pct"/>
          </w:tcPr>
          <w:p w14:paraId="07A1718C" w14:textId="20F19E56" w:rsidR="00F34431" w:rsidRPr="00D51EA8" w:rsidRDefault="00B578D8" w:rsidP="00F34431">
            <w:pPr>
              <w:rPr>
                <w:rFonts w:ascii="Arial" w:hAnsi="Arial" w:cs="Arial"/>
                <w:b/>
                <w:i/>
                <w:sz w:val="24"/>
                <w:szCs w:val="24"/>
                <w:lang w:val="ru-RU"/>
              </w:rPr>
            </w:pPr>
            <w:r w:rsidRPr="00D51EA8">
              <w:rPr>
                <w:rFonts w:ascii="Arial" w:hAnsi="Arial" w:cs="Arial"/>
                <w:b/>
                <w:i/>
                <w:sz w:val="24"/>
                <w:szCs w:val="24"/>
                <w:lang w:val="ru-RU"/>
              </w:rPr>
              <w:t xml:space="preserve">6 </w:t>
            </w:r>
            <w:r w:rsidR="000D6CB9" w:rsidRPr="00D51EA8">
              <w:rPr>
                <w:rFonts w:ascii="Arial" w:hAnsi="Arial" w:cs="Arial"/>
                <w:b/>
                <w:i/>
                <w:sz w:val="24"/>
                <w:szCs w:val="24"/>
                <w:lang w:val="ru-RU"/>
              </w:rPr>
              <w:t xml:space="preserve">Стойкость к </w:t>
            </w:r>
            <w:r w:rsidR="003259C4" w:rsidRPr="00D51EA8">
              <w:rPr>
                <w:rFonts w:ascii="Arial" w:hAnsi="Arial" w:cs="Arial"/>
                <w:b/>
                <w:i/>
                <w:sz w:val="24"/>
                <w:szCs w:val="24"/>
                <w:lang w:val="ru-RU"/>
              </w:rPr>
              <w:t>МРТ</w:t>
            </w:r>
            <w:r w:rsidR="00F34431" w:rsidRPr="00D51EA8">
              <w:rPr>
                <w:rFonts w:ascii="Arial" w:hAnsi="Arial" w:cs="Arial"/>
                <w:b/>
                <w:i/>
                <w:sz w:val="24"/>
                <w:szCs w:val="24"/>
                <w:lang w:val="ru-RU"/>
              </w:rPr>
              <w:t xml:space="preserve"> для ПЭ 100-</w:t>
            </w:r>
            <w:r w:rsidR="00F34431" w:rsidRPr="00D51EA8">
              <w:rPr>
                <w:rFonts w:ascii="Arial" w:hAnsi="Arial" w:cs="Arial"/>
                <w:b/>
                <w:i/>
                <w:sz w:val="24"/>
                <w:szCs w:val="24"/>
              </w:rPr>
              <w:t>RC</w:t>
            </w:r>
            <w:r w:rsidR="00DB008B" w:rsidRPr="00D51EA8">
              <w:rPr>
                <w:rFonts w:ascii="Arial" w:hAnsi="Arial" w:cs="Arial"/>
                <w:b/>
                <w:i/>
                <w:sz w:val="24"/>
                <w:szCs w:val="24"/>
                <w:vertAlign w:val="superscript"/>
                <w:lang w:val="ru-RU"/>
              </w:rPr>
              <w:t>2</w:t>
            </w:r>
            <w:r w:rsidR="00F34431" w:rsidRPr="00D51EA8">
              <w:rPr>
                <w:rFonts w:ascii="Arial" w:hAnsi="Arial" w:cs="Arial"/>
                <w:b/>
                <w:i/>
                <w:color w:val="000000"/>
                <w:sz w:val="24"/>
                <w:szCs w:val="24"/>
                <w:vertAlign w:val="superscript"/>
                <w:lang w:val="ru-RU"/>
              </w:rPr>
              <w:t>)</w:t>
            </w:r>
          </w:p>
        </w:tc>
        <w:tc>
          <w:tcPr>
            <w:tcW w:w="987" w:type="pct"/>
          </w:tcPr>
          <w:p w14:paraId="578DCE97" w14:textId="60BBF9F8" w:rsidR="00F34431" w:rsidRPr="00D51EA8" w:rsidRDefault="003259C4" w:rsidP="00F34431">
            <w:pPr>
              <w:jc w:val="center"/>
              <w:rPr>
                <w:rFonts w:ascii="Arial" w:eastAsia="MS Mincho" w:hAnsi="Arial" w:cs="Arial"/>
                <w:b/>
                <w:i/>
                <w:sz w:val="24"/>
                <w:szCs w:val="24"/>
                <w:lang w:val="ru-RU"/>
              </w:rPr>
            </w:pPr>
            <w:r w:rsidRPr="00D51EA8">
              <w:rPr>
                <w:rFonts w:ascii="Arial" w:eastAsia="MS Mincho" w:hAnsi="Arial" w:cs="Arial"/>
                <w:b/>
                <w:i/>
                <w:sz w:val="24"/>
                <w:szCs w:val="24"/>
                <w:lang w:val="ru-RU"/>
              </w:rPr>
              <w:t xml:space="preserve">По </w:t>
            </w:r>
            <w:r w:rsidR="006418EF" w:rsidRPr="00D51EA8">
              <w:rPr>
                <w:rFonts w:ascii="Arial" w:eastAsia="MS Mincho" w:hAnsi="Arial" w:cs="Arial"/>
                <w:b/>
                <w:i/>
                <w:sz w:val="24"/>
                <w:szCs w:val="24"/>
              </w:rPr>
              <w:t>ГОСТ ISO 13479</w:t>
            </w:r>
          </w:p>
        </w:tc>
        <w:tc>
          <w:tcPr>
            <w:tcW w:w="1499" w:type="pct"/>
          </w:tcPr>
          <w:p w14:paraId="763B62AD" w14:textId="6AFC9382" w:rsidR="00F34431" w:rsidRPr="00D51EA8" w:rsidRDefault="00F34431" w:rsidP="00F34431">
            <w:pPr>
              <w:ind w:right="-3"/>
              <w:rPr>
                <w:rFonts w:ascii="Arial" w:hAnsi="Arial" w:cs="Arial"/>
                <w:b/>
                <w:i/>
                <w:color w:val="000000"/>
                <w:sz w:val="24"/>
                <w:szCs w:val="24"/>
                <w:lang w:val="ru-RU"/>
              </w:rPr>
            </w:pPr>
            <w:r w:rsidRPr="00D51EA8">
              <w:rPr>
                <w:rFonts w:ascii="Arial" w:hAnsi="Arial" w:cs="Arial"/>
                <w:b/>
                <w:i/>
                <w:color w:val="000000"/>
                <w:sz w:val="24"/>
                <w:szCs w:val="24"/>
                <w:lang w:val="ru-RU"/>
              </w:rPr>
              <w:t xml:space="preserve">Одна от партии/один раз в год </w:t>
            </w:r>
            <w:r w:rsidR="00EB6AFE">
              <w:rPr>
                <w:rFonts w:ascii="Arial" w:eastAsia="Microsoft Sans Serif" w:hAnsi="Arial" w:cs="Arial"/>
                <w:b/>
                <w:i/>
                <w:sz w:val="24"/>
                <w:szCs w:val="24"/>
                <w:lang w:val="ru-RU"/>
              </w:rPr>
              <w:t>для каждой композиции</w:t>
            </w:r>
          </w:p>
        </w:tc>
      </w:tr>
      <w:tr w:rsidR="00B578D8" w:rsidRPr="00D51EA8" w14:paraId="5E3B6C99" w14:textId="77777777" w:rsidTr="00B578D8">
        <w:trPr>
          <w:trHeight w:val="525"/>
          <w:jc w:val="center"/>
        </w:trPr>
        <w:tc>
          <w:tcPr>
            <w:tcW w:w="2514" w:type="pct"/>
          </w:tcPr>
          <w:p w14:paraId="62917D93" w14:textId="0E9D92DA" w:rsidR="006374DA" w:rsidRPr="00D51EA8" w:rsidRDefault="00B578D8" w:rsidP="00F34431">
            <w:pPr>
              <w:rPr>
                <w:rFonts w:ascii="Arial" w:hAnsi="Arial" w:cs="Arial"/>
                <w:b/>
                <w:i/>
                <w:sz w:val="24"/>
                <w:szCs w:val="24"/>
                <w:lang w:val="ru-RU"/>
              </w:rPr>
            </w:pPr>
            <w:r w:rsidRPr="00D51EA8">
              <w:rPr>
                <w:rFonts w:ascii="Arial" w:hAnsi="Arial" w:cs="Arial"/>
                <w:b/>
                <w:i/>
                <w:sz w:val="24"/>
                <w:szCs w:val="24"/>
                <w:lang w:val="ru-RU"/>
              </w:rPr>
              <w:t>7 Предел прочности при растяжении</w:t>
            </w:r>
            <w:r w:rsidR="0053435F">
              <w:rPr>
                <w:rFonts w:ascii="Arial" w:hAnsi="Arial" w:cs="Arial"/>
                <w:b/>
                <w:i/>
                <w:sz w:val="24"/>
                <w:szCs w:val="24"/>
                <w:lang w:val="ru-RU"/>
              </w:rPr>
              <w:t xml:space="preserve"> сварного стыкового соединения</w:t>
            </w:r>
            <w:r w:rsidRPr="00D51EA8">
              <w:rPr>
                <w:rFonts w:ascii="Arial" w:hAnsi="Arial" w:cs="Arial"/>
                <w:b/>
                <w:i/>
                <w:sz w:val="24"/>
                <w:szCs w:val="24"/>
                <w:lang w:val="ru-RU"/>
              </w:rPr>
              <w:t xml:space="preserve"> (тип разрушения)</w:t>
            </w:r>
          </w:p>
        </w:tc>
        <w:tc>
          <w:tcPr>
            <w:tcW w:w="987" w:type="pct"/>
          </w:tcPr>
          <w:p w14:paraId="028B6392" w14:textId="65B2B5DA" w:rsidR="006374DA" w:rsidRPr="00D51EA8" w:rsidRDefault="003259C4" w:rsidP="00F34431">
            <w:pPr>
              <w:jc w:val="center"/>
              <w:rPr>
                <w:rFonts w:ascii="Arial" w:eastAsia="MS Mincho" w:hAnsi="Arial" w:cs="Arial"/>
                <w:b/>
                <w:i/>
                <w:sz w:val="24"/>
                <w:szCs w:val="24"/>
                <w:lang w:val="ru-RU"/>
              </w:rPr>
            </w:pPr>
            <w:r w:rsidRPr="00D51EA8">
              <w:rPr>
                <w:rFonts w:ascii="Arial" w:eastAsia="MS Mincho" w:hAnsi="Arial" w:cs="Arial"/>
                <w:b/>
                <w:i/>
                <w:sz w:val="24"/>
                <w:szCs w:val="24"/>
                <w:lang w:val="ru-RU"/>
              </w:rPr>
              <w:t xml:space="preserve">По </w:t>
            </w:r>
            <w:r w:rsidR="007140B5" w:rsidRPr="00D51EA8">
              <w:rPr>
                <w:rFonts w:ascii="Arial" w:eastAsia="MS Mincho" w:hAnsi="Arial" w:cs="Arial"/>
                <w:b/>
                <w:i/>
                <w:sz w:val="24"/>
                <w:szCs w:val="24"/>
                <w:lang w:val="ru-RU"/>
              </w:rPr>
              <w:t xml:space="preserve">ГОСТ </w:t>
            </w:r>
            <w:r w:rsidR="007140B5" w:rsidRPr="00D51EA8">
              <w:rPr>
                <w:rFonts w:ascii="Arial" w:eastAsia="MS Mincho" w:hAnsi="Arial" w:cs="Arial"/>
                <w:b/>
                <w:i/>
                <w:sz w:val="24"/>
                <w:szCs w:val="24"/>
              </w:rPr>
              <w:t>ISO 13953</w:t>
            </w:r>
          </w:p>
        </w:tc>
        <w:tc>
          <w:tcPr>
            <w:tcW w:w="1499" w:type="pct"/>
          </w:tcPr>
          <w:p w14:paraId="3877927C" w14:textId="76B3C0A2" w:rsidR="006374DA" w:rsidRPr="00D51EA8" w:rsidRDefault="00B42128" w:rsidP="00F34431">
            <w:pPr>
              <w:ind w:right="-3"/>
              <w:rPr>
                <w:rFonts w:ascii="Arial" w:hAnsi="Arial" w:cs="Arial"/>
                <w:b/>
                <w:i/>
                <w:color w:val="000000"/>
                <w:sz w:val="24"/>
                <w:szCs w:val="24"/>
                <w:lang w:val="ru-RU"/>
              </w:rPr>
            </w:pPr>
            <w:r w:rsidRPr="00D51EA8">
              <w:rPr>
                <w:rFonts w:ascii="Arial" w:hAnsi="Arial" w:cs="Arial"/>
                <w:b/>
                <w:i/>
                <w:color w:val="000000"/>
                <w:sz w:val="24"/>
                <w:szCs w:val="24"/>
                <w:lang w:val="ru-RU"/>
              </w:rPr>
              <w:t xml:space="preserve">Одна от партии/один раз в год </w:t>
            </w:r>
            <w:r w:rsidR="00EB6AFE">
              <w:rPr>
                <w:rFonts w:ascii="Arial" w:eastAsia="Microsoft Sans Serif" w:hAnsi="Arial" w:cs="Arial"/>
                <w:b/>
                <w:i/>
                <w:sz w:val="24"/>
                <w:szCs w:val="24"/>
                <w:lang w:val="ru-RU"/>
              </w:rPr>
              <w:t>для каждой композиции</w:t>
            </w:r>
          </w:p>
        </w:tc>
      </w:tr>
      <w:tr w:rsidR="00B578D8" w:rsidRPr="00D51EA8" w14:paraId="594012DD" w14:textId="77777777" w:rsidTr="00B578D8">
        <w:trPr>
          <w:trHeight w:val="525"/>
          <w:jc w:val="center"/>
        </w:trPr>
        <w:tc>
          <w:tcPr>
            <w:tcW w:w="5000" w:type="pct"/>
            <w:gridSpan w:val="3"/>
          </w:tcPr>
          <w:p w14:paraId="751644BA" w14:textId="77777777" w:rsidR="00B578D8" w:rsidRPr="00D51EA8" w:rsidRDefault="00B578D8" w:rsidP="00B578D8">
            <w:pPr>
              <w:ind w:left="12"/>
              <w:jc w:val="both"/>
              <w:rPr>
                <w:rFonts w:ascii="Arial" w:eastAsia="Microsoft Sans Serif" w:hAnsi="Arial" w:cs="Arial"/>
                <w:b/>
                <w:i/>
                <w:lang w:val="ru-RU"/>
              </w:rPr>
            </w:pPr>
            <w:r w:rsidRPr="00D51EA8">
              <w:rPr>
                <w:rFonts w:ascii="Arial" w:eastAsia="Microsoft Sans Serif" w:hAnsi="Arial" w:cs="Arial"/>
                <w:b/>
                <w:i/>
                <w:vertAlign w:val="superscript"/>
                <w:lang w:val="ru-RU"/>
              </w:rPr>
              <w:t>1)</w:t>
            </w:r>
            <w:r w:rsidRPr="00D51EA8">
              <w:rPr>
                <w:rFonts w:ascii="Arial" w:eastAsia="Microsoft Sans Serif" w:hAnsi="Arial" w:cs="Arial"/>
                <w:b/>
                <w:i/>
                <w:lang w:val="ru-RU"/>
              </w:rPr>
              <w:t xml:space="preserve"> Испытания проводят для подтверждения </w:t>
            </w:r>
            <w:r w:rsidRPr="00D51EA8">
              <w:rPr>
                <w:rFonts w:ascii="Arial" w:eastAsia="Microsoft Sans Serif" w:hAnsi="Arial" w:cs="Arial"/>
                <w:b/>
                <w:i/>
              </w:rPr>
              <w:t>MRS</w:t>
            </w:r>
            <w:r w:rsidRPr="00D51EA8">
              <w:rPr>
                <w:rFonts w:ascii="Arial" w:eastAsia="Microsoft Sans Serif" w:hAnsi="Arial" w:cs="Arial"/>
                <w:b/>
                <w:i/>
                <w:lang w:val="ru-RU"/>
              </w:rPr>
              <w:t xml:space="preserve"> </w:t>
            </w:r>
            <w:r w:rsidRPr="00D51EA8">
              <w:rPr>
                <w:rFonts w:ascii="Arial" w:eastAsia="Times New Roman" w:hAnsi="Arial" w:cs="Arial"/>
                <w:b/>
                <w:i/>
                <w:kern w:val="1"/>
                <w:lang w:val="ru-RU" w:eastAsia="ar-SA"/>
              </w:rPr>
              <w:t xml:space="preserve">и </w:t>
            </w:r>
            <w:r w:rsidRPr="00D51EA8">
              <w:rPr>
                <w:rFonts w:ascii="Arial" w:eastAsia="Times New Roman" w:hAnsi="Arial" w:cs="Arial"/>
                <w:b/>
                <w:i/>
                <w:kern w:val="1"/>
                <w:lang w:eastAsia="ar-SA"/>
              </w:rPr>
              <w:t>CRS</w:t>
            </w:r>
            <w:r w:rsidRPr="00D51EA8">
              <w:rPr>
                <w:rFonts w:ascii="Arial" w:eastAsia="Times New Roman" w:hAnsi="Arial" w:cs="Arial"/>
                <w:b/>
                <w:i/>
                <w:kern w:val="1"/>
                <w:vertAlign w:val="subscript"/>
                <w:lang w:val="ru-RU" w:eastAsia="ar-SA"/>
              </w:rPr>
              <w:t xml:space="preserve">20,100 </w:t>
            </w:r>
            <w:r w:rsidRPr="00D51EA8">
              <w:rPr>
                <w:rFonts w:ascii="Arial" w:eastAsia="Microsoft Sans Serif" w:hAnsi="Arial" w:cs="Arial"/>
                <w:b/>
                <w:i/>
                <w:lang w:val="ru-RU"/>
              </w:rPr>
              <w:t>при температуре 20°С и следующих контрольных параметрах:</w:t>
            </w:r>
          </w:p>
          <w:p w14:paraId="22997E07" w14:textId="7439E49F" w:rsidR="00B578D8" w:rsidRPr="00D51EA8" w:rsidRDefault="00B578D8" w:rsidP="00B578D8">
            <w:pPr>
              <w:tabs>
                <w:tab w:val="left" w:pos="185"/>
              </w:tabs>
              <w:jc w:val="both"/>
              <w:rPr>
                <w:rFonts w:ascii="Arial" w:eastAsia="Microsoft Sans Serif" w:hAnsi="Arial" w:cs="Arial"/>
                <w:b/>
                <w:i/>
                <w:lang w:val="ru-RU"/>
              </w:rPr>
            </w:pPr>
            <w:r w:rsidRPr="00D51EA8">
              <w:rPr>
                <w:rFonts w:ascii="Arial" w:eastAsia="Microsoft Sans Serif" w:hAnsi="Arial" w:cs="Arial"/>
                <w:b/>
                <w:i/>
                <w:lang w:val="ru-RU"/>
              </w:rPr>
              <w:t>- для ПЭ 100 и ПЭ 100-</w:t>
            </w:r>
            <w:r w:rsidRPr="00D51EA8">
              <w:rPr>
                <w:rFonts w:ascii="Arial" w:eastAsia="Microsoft Sans Serif" w:hAnsi="Arial" w:cs="Arial"/>
                <w:b/>
                <w:i/>
              </w:rPr>
              <w:t>RC</w:t>
            </w:r>
            <w:r w:rsidRPr="00D51EA8">
              <w:rPr>
                <w:rFonts w:ascii="Arial" w:eastAsia="Microsoft Sans Serif" w:hAnsi="Arial" w:cs="Arial"/>
                <w:b/>
                <w:i/>
                <w:lang w:val="ru-RU"/>
              </w:rPr>
              <w:t xml:space="preserve"> при 12 МПа и 100 ч, 11,1 МПа и </w:t>
            </w:r>
            <w:r w:rsidR="00EB6AFE">
              <w:rPr>
                <w:rFonts w:ascii="Arial" w:eastAsia="Microsoft Sans Serif" w:hAnsi="Arial" w:cs="Arial"/>
                <w:b/>
                <w:i/>
                <w:lang w:val="ru-RU"/>
              </w:rPr>
              <w:t xml:space="preserve">контрольном времени </w:t>
            </w:r>
            <w:r w:rsidRPr="00D51EA8">
              <w:rPr>
                <w:rFonts w:ascii="Arial" w:eastAsia="Microsoft Sans Serif" w:hAnsi="Arial" w:cs="Arial"/>
                <w:b/>
                <w:i/>
                <w:lang w:val="ru-RU"/>
              </w:rPr>
              <w:t>2500 ч.</w:t>
            </w:r>
          </w:p>
          <w:p w14:paraId="75848EB5" w14:textId="77777777" w:rsidR="00B578D8" w:rsidRPr="00D51EA8" w:rsidRDefault="00B578D8" w:rsidP="00B578D8">
            <w:pPr>
              <w:jc w:val="both"/>
              <w:rPr>
                <w:rFonts w:ascii="Arial" w:eastAsia="Microsoft Sans Serif" w:hAnsi="Arial" w:cs="Arial"/>
                <w:b/>
                <w:i/>
                <w:lang w:val="ru-RU"/>
              </w:rPr>
            </w:pPr>
            <w:r w:rsidRPr="00D51EA8">
              <w:rPr>
                <w:rFonts w:ascii="Arial" w:eastAsia="Microsoft Sans Serif" w:hAnsi="Arial" w:cs="Arial"/>
                <w:b/>
                <w:i/>
                <w:lang w:val="ru-RU"/>
              </w:rPr>
              <w:t xml:space="preserve">Дополнительно каждые 8 лет при температуре 80 °C проводят испытания при следующих контрольных параметрах: </w:t>
            </w:r>
          </w:p>
          <w:p w14:paraId="00767345" w14:textId="5B0ACFEA" w:rsidR="00B578D8" w:rsidRPr="00D51EA8" w:rsidRDefault="00B578D8" w:rsidP="00B578D8">
            <w:pPr>
              <w:jc w:val="both"/>
              <w:rPr>
                <w:rFonts w:ascii="Arial" w:eastAsia="Microsoft Sans Serif" w:hAnsi="Arial" w:cs="Arial"/>
                <w:b/>
                <w:i/>
                <w:lang w:val="ru-RU"/>
              </w:rPr>
            </w:pPr>
            <w:r w:rsidRPr="00D51EA8">
              <w:rPr>
                <w:rFonts w:ascii="Arial" w:eastAsia="Microsoft Sans Serif" w:hAnsi="Arial" w:cs="Arial"/>
                <w:b/>
                <w:i/>
                <w:lang w:val="ru-RU"/>
              </w:rPr>
              <w:t>- для ПЭ 100 и ПЭ 100</w:t>
            </w:r>
            <w:r w:rsidR="00B26E8F">
              <w:rPr>
                <w:rFonts w:ascii="Arial" w:eastAsia="Microsoft Sans Serif" w:hAnsi="Arial" w:cs="Arial"/>
                <w:b/>
                <w:i/>
                <w:lang w:val="ru-RU"/>
              </w:rPr>
              <w:t>-</w:t>
            </w:r>
            <w:r w:rsidRPr="00D51EA8">
              <w:rPr>
                <w:rFonts w:ascii="Arial" w:eastAsia="Microsoft Sans Serif" w:hAnsi="Arial" w:cs="Arial"/>
                <w:b/>
                <w:i/>
              </w:rPr>
              <w:t>RC</w:t>
            </w:r>
            <w:r w:rsidRPr="00D51EA8">
              <w:rPr>
                <w:rFonts w:ascii="Arial" w:eastAsia="Microsoft Sans Serif" w:hAnsi="Arial" w:cs="Arial"/>
                <w:b/>
                <w:i/>
                <w:lang w:val="ru-RU"/>
              </w:rPr>
              <w:t xml:space="preserve"> при 4,8 МПа и 5000 ч. </w:t>
            </w:r>
          </w:p>
          <w:p w14:paraId="210F0BB0" w14:textId="17F559C9" w:rsidR="00B578D8" w:rsidRPr="001F2240" w:rsidRDefault="00B578D8" w:rsidP="001F2240">
            <w:pPr>
              <w:jc w:val="both"/>
              <w:rPr>
                <w:rFonts w:ascii="Arial" w:eastAsia="Microsoft Sans Serif" w:hAnsi="Arial" w:cs="Arial"/>
                <w:b/>
                <w:i/>
                <w:lang w:val="ru-RU"/>
              </w:rPr>
            </w:pPr>
            <w:r w:rsidRPr="00D51EA8">
              <w:rPr>
                <w:rFonts w:ascii="Arial" w:eastAsia="Microsoft Sans Serif" w:hAnsi="Arial" w:cs="Arial"/>
                <w:b/>
                <w:i/>
                <w:lang w:val="ru-RU"/>
              </w:rPr>
              <w:t>Испытывают три образца одного диаметра группы 1.</w:t>
            </w:r>
          </w:p>
        </w:tc>
      </w:tr>
    </w:tbl>
    <w:p w14:paraId="5D1DD916" w14:textId="7C013789" w:rsidR="00DF5F92" w:rsidRPr="00D51EA8" w:rsidRDefault="00FB2335" w:rsidP="001F2240">
      <w:pPr>
        <w:widowControl w:val="0"/>
        <w:autoSpaceDE w:val="0"/>
        <w:autoSpaceDN w:val="0"/>
        <w:spacing w:before="120"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6</w:t>
      </w:r>
      <w:r w:rsidR="00DF5F92" w:rsidRPr="00D51EA8">
        <w:rPr>
          <w:rFonts w:ascii="Arial" w:eastAsia="Microsoft Sans Serif" w:hAnsi="Arial" w:cs="Arial"/>
          <w:b/>
          <w:i/>
          <w:sz w:val="24"/>
          <w:szCs w:val="24"/>
          <w:lang w:eastAsia="en-US"/>
        </w:rPr>
        <w:t>.6 При получении неудовлетворительных результатов приемо-сдаточных испытаний как минимум по одному показателю по нему проводят повторные испытания на удвоенной выборке. При получении неудовлетворительных результатов повторных приемо-сдаточных испытаний партию бракуют.</w:t>
      </w:r>
    </w:p>
    <w:p w14:paraId="2830361B" w14:textId="7FB4FE98" w:rsidR="00DF5F92" w:rsidRPr="00D51EA8" w:rsidRDefault="00FB2335"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6</w:t>
      </w:r>
      <w:r w:rsidR="00DF5F92" w:rsidRPr="00D51EA8">
        <w:rPr>
          <w:rFonts w:ascii="Arial" w:eastAsia="Microsoft Sans Serif" w:hAnsi="Arial" w:cs="Arial"/>
          <w:b/>
          <w:i/>
          <w:sz w:val="24"/>
          <w:szCs w:val="24"/>
          <w:lang w:eastAsia="en-US"/>
        </w:rPr>
        <w:t xml:space="preserve">.7 При получении неудовлетворительных результатов периодических испытаний как минимум по одному показателю по нему проводят повторные испытания на удвоенной выборке. При получении неудовлетворительных результатов повторных периодических испытаний </w:t>
      </w:r>
      <w:r w:rsidR="003514AE">
        <w:rPr>
          <w:rFonts w:ascii="Arial" w:eastAsia="Microsoft Sans Serif" w:hAnsi="Arial" w:cs="Arial"/>
          <w:b/>
          <w:i/>
          <w:sz w:val="24"/>
          <w:szCs w:val="24"/>
          <w:lang w:eastAsia="en-US"/>
        </w:rPr>
        <w:t>партию бракуют.</w:t>
      </w:r>
    </w:p>
    <w:p w14:paraId="28AECB17" w14:textId="55D2CD91" w:rsidR="009F7581" w:rsidRPr="00D51EA8" w:rsidRDefault="00616F82" w:rsidP="00FE28CB">
      <w:pPr>
        <w:keepNext/>
        <w:spacing w:before="240" w:line="360" w:lineRule="auto"/>
        <w:ind w:firstLine="709"/>
        <w:outlineLvl w:val="0"/>
        <w:rPr>
          <w:rFonts w:ascii="Arial" w:eastAsia="Arial" w:hAnsi="Arial" w:cs="Arial"/>
          <w:b/>
          <w:bCs/>
          <w:i/>
          <w:sz w:val="28"/>
          <w:szCs w:val="28"/>
        </w:rPr>
      </w:pPr>
      <w:bookmarkStart w:id="71" w:name="_Toc230963520"/>
      <w:r w:rsidRPr="00D51EA8">
        <w:rPr>
          <w:rFonts w:ascii="Arial" w:eastAsia="Arial" w:hAnsi="Arial" w:cs="Arial"/>
          <w:b/>
          <w:bCs/>
          <w:i/>
          <w:sz w:val="28"/>
          <w:szCs w:val="28"/>
        </w:rPr>
        <w:t>7</w:t>
      </w:r>
      <w:r w:rsidR="004F4406" w:rsidRPr="00D51EA8">
        <w:rPr>
          <w:rFonts w:ascii="Arial" w:eastAsia="Arial" w:hAnsi="Arial" w:cs="Arial"/>
          <w:b/>
          <w:bCs/>
          <w:i/>
          <w:sz w:val="28"/>
          <w:szCs w:val="28"/>
        </w:rPr>
        <w:t xml:space="preserve"> </w:t>
      </w:r>
      <w:r w:rsidR="009F7581" w:rsidRPr="00D51EA8">
        <w:rPr>
          <w:rFonts w:ascii="Arial" w:eastAsia="Arial" w:hAnsi="Arial" w:cs="Arial"/>
          <w:b/>
          <w:bCs/>
          <w:i/>
          <w:sz w:val="28"/>
          <w:szCs w:val="28"/>
        </w:rPr>
        <w:t>Упаковка</w:t>
      </w:r>
      <w:bookmarkEnd w:id="71"/>
    </w:p>
    <w:p w14:paraId="023145C4" w14:textId="5D98167C" w:rsidR="00950ED5" w:rsidRPr="00D51EA8" w:rsidRDefault="00616F82"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7</w:t>
      </w:r>
      <w:r w:rsidR="00950ED5" w:rsidRPr="00D51EA8">
        <w:rPr>
          <w:rFonts w:ascii="Arial" w:eastAsia="Microsoft Sans Serif" w:hAnsi="Arial" w:cs="Arial"/>
          <w:b/>
          <w:i/>
          <w:sz w:val="24"/>
          <w:szCs w:val="24"/>
          <w:lang w:eastAsia="en-US"/>
        </w:rPr>
        <w:t xml:space="preserve">.1 Композицию упаковывают в полиэтиленовые или полипропиленовые мешки, обеспечивающие сохранность и качество продукции, по нормативным документам или технической документации </w:t>
      </w:r>
      <w:r w:rsidR="004D47DA">
        <w:rPr>
          <w:rFonts w:ascii="Arial" w:eastAsia="Microsoft Sans Serif" w:hAnsi="Arial" w:cs="Arial"/>
          <w:b/>
          <w:i/>
          <w:sz w:val="24"/>
          <w:szCs w:val="24"/>
          <w:lang w:eastAsia="en-US"/>
        </w:rPr>
        <w:t>производителя</w:t>
      </w:r>
      <w:r w:rsidR="00950ED5" w:rsidRPr="00D51EA8">
        <w:rPr>
          <w:rFonts w:ascii="Arial" w:eastAsia="Microsoft Sans Serif" w:hAnsi="Arial" w:cs="Arial"/>
          <w:b/>
          <w:i/>
          <w:sz w:val="24"/>
          <w:szCs w:val="24"/>
          <w:lang w:eastAsia="en-US"/>
        </w:rPr>
        <w:t>, утвержденных в установленном порядке.</w:t>
      </w:r>
    </w:p>
    <w:p w14:paraId="374E16A4" w14:textId="20C7DE9E" w:rsidR="00950ED5" w:rsidRPr="00D51EA8" w:rsidRDefault="00F67255"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7</w:t>
      </w:r>
      <w:r w:rsidR="00950ED5" w:rsidRPr="00D51EA8">
        <w:rPr>
          <w:rFonts w:ascii="Arial" w:eastAsia="Microsoft Sans Serif" w:hAnsi="Arial" w:cs="Arial"/>
          <w:b/>
          <w:i/>
          <w:sz w:val="24"/>
          <w:szCs w:val="24"/>
          <w:lang w:eastAsia="en-US"/>
        </w:rPr>
        <w:t>.2 По согласованию с потребителем допускается упаковывать композицию в мягкие контейнеры для сыпучих продуктов, а также в металлические контейнеры с полимерным гибким вкладышем по технической документации, утвержденной в установленном порядке.</w:t>
      </w:r>
    </w:p>
    <w:p w14:paraId="49C77263" w14:textId="4B3C33C3" w:rsidR="00950ED5" w:rsidRPr="00D51EA8" w:rsidRDefault="00F67255"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7</w:t>
      </w:r>
      <w:r w:rsidR="00950ED5" w:rsidRPr="00D51EA8">
        <w:rPr>
          <w:rFonts w:ascii="Arial" w:eastAsia="Microsoft Sans Serif" w:hAnsi="Arial" w:cs="Arial"/>
          <w:b/>
          <w:i/>
          <w:sz w:val="24"/>
          <w:szCs w:val="24"/>
          <w:lang w:eastAsia="en-US"/>
        </w:rPr>
        <w:t>.3 Горловину полиэтиленовых и полипропиленовых открытых мешков заваривают или прошивают машинным способом. Клапаны клапанных мешков должны быть заправлены внутрь.</w:t>
      </w:r>
    </w:p>
    <w:p w14:paraId="037C2486" w14:textId="77777777" w:rsidR="00950ED5" w:rsidRPr="00D51EA8" w:rsidRDefault="00950ED5"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Масса композиции в мешке должна быть (20,0 ± 0,3) или (25,0 ± 0,3) кг; для 10 % единиц продукции от партии допускается масса композиции в мешке (20,0 ± 0,5) или (25,0 ± 0,5) кг.</w:t>
      </w:r>
    </w:p>
    <w:p w14:paraId="4C91D304" w14:textId="69380991" w:rsidR="00950ED5" w:rsidRPr="00D51EA8" w:rsidRDefault="00950ED5" w:rsidP="006E6F9A">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Масса композиции в контейнере должна быть (200 ± 3), (350 ± 5), (500 ± 7,5), (750 ± 11), (1000 ± 15) или 15000</w:t>
      </w:r>
      <w:r w:rsidR="00343671" w:rsidRPr="00D51EA8">
        <w:rPr>
          <w:rFonts w:ascii="Arial" w:eastAsia="Microsoft Sans Serif" w:hAnsi="Arial" w:cs="Arial"/>
          <w:b/>
          <w:i/>
          <w:sz w:val="24"/>
          <w:szCs w:val="24"/>
          <w:lang w:eastAsia="en-US"/>
        </w:rPr>
        <w:t>—</w:t>
      </w:r>
      <w:r w:rsidRPr="00D51EA8">
        <w:rPr>
          <w:rFonts w:ascii="Arial" w:eastAsia="Microsoft Sans Serif" w:hAnsi="Arial" w:cs="Arial"/>
          <w:b/>
          <w:i/>
          <w:sz w:val="24"/>
          <w:szCs w:val="24"/>
          <w:lang w:eastAsia="en-US"/>
        </w:rPr>
        <w:t>18000 кг ± 1,5 %.</w:t>
      </w:r>
    </w:p>
    <w:p w14:paraId="4E84BF7D" w14:textId="4A6DC9B7" w:rsidR="009F7581" w:rsidRPr="00D51EA8" w:rsidRDefault="00F67255" w:rsidP="004D27AF">
      <w:pPr>
        <w:keepNext/>
        <w:widowControl w:val="0"/>
        <w:tabs>
          <w:tab w:val="left" w:pos="9637"/>
        </w:tabs>
        <w:spacing w:before="240" w:line="360" w:lineRule="auto"/>
        <w:ind w:firstLine="709"/>
        <w:outlineLvl w:val="0"/>
        <w:rPr>
          <w:rFonts w:ascii="Arial" w:eastAsia="Arial" w:hAnsi="Arial" w:cs="Arial"/>
          <w:b/>
          <w:bCs/>
          <w:i/>
          <w:sz w:val="28"/>
          <w:szCs w:val="28"/>
        </w:rPr>
      </w:pPr>
      <w:bookmarkStart w:id="72" w:name="_Toc230963521"/>
      <w:r w:rsidRPr="00D51EA8">
        <w:rPr>
          <w:rFonts w:ascii="Arial" w:eastAsia="Arial" w:hAnsi="Arial" w:cs="Arial"/>
          <w:b/>
          <w:bCs/>
          <w:i/>
          <w:sz w:val="28"/>
          <w:szCs w:val="28"/>
        </w:rPr>
        <w:t>8</w:t>
      </w:r>
      <w:r w:rsidR="00A5024F" w:rsidRPr="00D51EA8">
        <w:rPr>
          <w:rFonts w:ascii="Arial" w:eastAsia="Arial" w:hAnsi="Arial" w:cs="Arial"/>
          <w:b/>
          <w:bCs/>
          <w:i/>
          <w:sz w:val="28"/>
          <w:szCs w:val="28"/>
        </w:rPr>
        <w:t xml:space="preserve"> </w:t>
      </w:r>
      <w:r w:rsidR="009F7581" w:rsidRPr="00D51EA8">
        <w:rPr>
          <w:rFonts w:ascii="Arial" w:eastAsia="Arial" w:hAnsi="Arial" w:cs="Arial"/>
          <w:b/>
          <w:bCs/>
          <w:i/>
          <w:sz w:val="28"/>
          <w:szCs w:val="28"/>
        </w:rPr>
        <w:t>Маркировка</w:t>
      </w:r>
      <w:bookmarkEnd w:id="72"/>
    </w:p>
    <w:p w14:paraId="4CBF8E5F" w14:textId="6AEF5558" w:rsidR="009F7581" w:rsidRPr="00D51EA8" w:rsidRDefault="00F67255" w:rsidP="00A5024F">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8</w:t>
      </w:r>
      <w:r w:rsidR="009F7581" w:rsidRPr="00D51EA8">
        <w:rPr>
          <w:rFonts w:ascii="Arial" w:eastAsia="Microsoft Sans Serif" w:hAnsi="Arial" w:cs="Arial"/>
          <w:b/>
          <w:i/>
          <w:sz w:val="24"/>
          <w:szCs w:val="24"/>
          <w:lang w:eastAsia="en-US"/>
        </w:rPr>
        <w:t>.1 На каждый мешок наносят маркировку с указанием данных, характеризующих продукцию:</w:t>
      </w:r>
    </w:p>
    <w:p w14:paraId="1A5D7FC4" w14:textId="2EA38A42" w:rsidR="009F7581" w:rsidRPr="00D51EA8" w:rsidRDefault="009F7581"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наименование предприятия-</w:t>
      </w:r>
      <w:r w:rsidR="004D47DA">
        <w:rPr>
          <w:rFonts w:ascii="Arial" w:eastAsia="Microsoft Sans Serif" w:hAnsi="Arial" w:cs="Arial"/>
          <w:b/>
          <w:i/>
          <w:sz w:val="24"/>
          <w:szCs w:val="24"/>
          <w:lang w:eastAsia="en-US"/>
        </w:rPr>
        <w:t>производителя</w:t>
      </w:r>
      <w:r w:rsidR="004D47DA" w:rsidRPr="00D51EA8">
        <w:rPr>
          <w:rFonts w:ascii="Arial" w:eastAsia="Microsoft Sans Serif" w:hAnsi="Arial" w:cs="Arial"/>
          <w:b/>
          <w:i/>
          <w:sz w:val="24"/>
          <w:szCs w:val="24"/>
          <w:lang w:eastAsia="en-US"/>
        </w:rPr>
        <w:t xml:space="preserve"> </w:t>
      </w:r>
      <w:r w:rsidRPr="00D51EA8">
        <w:rPr>
          <w:rFonts w:ascii="Arial" w:eastAsia="Microsoft Sans Serif" w:hAnsi="Arial" w:cs="Arial"/>
          <w:b/>
          <w:i/>
          <w:sz w:val="24"/>
          <w:szCs w:val="24"/>
          <w:lang w:eastAsia="en-US"/>
        </w:rPr>
        <w:t>и (или) его товарный знак;</w:t>
      </w:r>
    </w:p>
    <w:p w14:paraId="344F99FC" w14:textId="52FBDF71" w:rsidR="009F7581" w:rsidRPr="00D51EA8" w:rsidRDefault="009F7581" w:rsidP="00181172">
      <w:pPr>
        <w:widowControl w:val="0"/>
        <w:numPr>
          <w:ilvl w:val="0"/>
          <w:numId w:val="27"/>
        </w:numPr>
        <w:tabs>
          <w:tab w:val="left" w:pos="851"/>
        </w:tabs>
        <w:autoSpaceDE w:val="0"/>
        <w:autoSpaceDN w:val="0"/>
        <w:spacing w:before="1"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юридический адрес предприятия-</w:t>
      </w:r>
      <w:r w:rsidR="004D47DA">
        <w:rPr>
          <w:rFonts w:ascii="Arial" w:eastAsia="Microsoft Sans Serif" w:hAnsi="Arial" w:cs="Arial"/>
          <w:b/>
          <w:i/>
          <w:sz w:val="24"/>
          <w:szCs w:val="24"/>
          <w:lang w:eastAsia="en-US"/>
        </w:rPr>
        <w:t>производителя</w:t>
      </w:r>
      <w:r w:rsidRPr="00D51EA8">
        <w:rPr>
          <w:rFonts w:ascii="Arial" w:eastAsia="Microsoft Sans Serif" w:hAnsi="Arial" w:cs="Arial"/>
          <w:b/>
          <w:i/>
          <w:sz w:val="24"/>
          <w:szCs w:val="24"/>
          <w:lang w:eastAsia="en-US"/>
        </w:rPr>
        <w:t>;</w:t>
      </w:r>
    </w:p>
    <w:p w14:paraId="7DDC0AA6" w14:textId="77777777" w:rsidR="009F7581" w:rsidRPr="00D51EA8" w:rsidRDefault="009F7581"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марка композиции полиэтилена;</w:t>
      </w:r>
    </w:p>
    <w:p w14:paraId="535C7A8F" w14:textId="59B8247E" w:rsidR="009F7581" w:rsidRPr="00D51EA8" w:rsidRDefault="009F7581"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номер партии;</w:t>
      </w:r>
    </w:p>
    <w:p w14:paraId="085CDC6E" w14:textId="10EF27EC" w:rsidR="00291107" w:rsidRPr="00D51EA8" w:rsidRDefault="00291107"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тип ПЭ;</w:t>
      </w:r>
    </w:p>
    <w:p w14:paraId="41DB5204" w14:textId="51FAF888" w:rsidR="004D1696" w:rsidRPr="00D51EA8" w:rsidRDefault="004D1696"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bookmarkStart w:id="73" w:name="_Hlk227166639"/>
      <w:r w:rsidRPr="00D51EA8">
        <w:rPr>
          <w:rFonts w:ascii="Arial" w:eastAsia="Microsoft Sans Serif" w:hAnsi="Arial" w:cs="Arial"/>
          <w:b/>
          <w:i/>
          <w:sz w:val="24"/>
          <w:szCs w:val="24"/>
          <w:lang w:eastAsia="en-US"/>
        </w:rPr>
        <w:t xml:space="preserve">обозначение </w:t>
      </w:r>
      <w:r w:rsidR="003259C4" w:rsidRPr="00D51EA8">
        <w:rPr>
          <w:rFonts w:ascii="Arial" w:eastAsia="Microsoft Sans Serif" w:hAnsi="Arial" w:cs="Arial"/>
          <w:b/>
          <w:i/>
          <w:sz w:val="24"/>
          <w:szCs w:val="24"/>
          <w:lang w:eastAsia="en-US"/>
        </w:rPr>
        <w:t xml:space="preserve">настоящего </w:t>
      </w:r>
      <w:r w:rsidRPr="00D51EA8">
        <w:rPr>
          <w:rFonts w:ascii="Arial" w:eastAsia="Microsoft Sans Serif" w:hAnsi="Arial" w:cs="Arial"/>
          <w:b/>
          <w:i/>
          <w:sz w:val="24"/>
          <w:szCs w:val="24"/>
          <w:lang w:eastAsia="en-US"/>
        </w:rPr>
        <w:t>стандарта;</w:t>
      </w:r>
    </w:p>
    <w:bookmarkEnd w:id="73"/>
    <w:p w14:paraId="4C07B55E" w14:textId="77777777" w:rsidR="009F7581" w:rsidRPr="00D51EA8" w:rsidRDefault="009F7581"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масса нетто;</w:t>
      </w:r>
    </w:p>
    <w:p w14:paraId="5F8B7DF2" w14:textId="77777777" w:rsidR="009F7581" w:rsidRPr="00D51EA8" w:rsidRDefault="009F7581" w:rsidP="00181172">
      <w:pPr>
        <w:widowControl w:val="0"/>
        <w:numPr>
          <w:ilvl w:val="0"/>
          <w:numId w:val="27"/>
        </w:numPr>
        <w:tabs>
          <w:tab w:val="left" w:pos="851"/>
        </w:tabs>
        <w:autoSpaceDE w:val="0"/>
        <w:autoSpaceDN w:val="0"/>
        <w:spacing w:line="360" w:lineRule="auto"/>
        <w:ind w:left="0"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дата изготовления.</w:t>
      </w:r>
    </w:p>
    <w:p w14:paraId="0A81DBC1" w14:textId="77777777" w:rsidR="009F7581" w:rsidRPr="00D51EA8" w:rsidRDefault="009F7581" w:rsidP="00A5024F">
      <w:pPr>
        <w:widowControl w:val="0"/>
        <w:autoSpaceDE w:val="0"/>
        <w:autoSpaceDN w:val="0"/>
        <w:spacing w:line="360" w:lineRule="auto"/>
        <w:ind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Допускается на мешок наносить дополнительную информацию.</w:t>
      </w:r>
    </w:p>
    <w:p w14:paraId="4A58E4AE" w14:textId="177AF08B" w:rsidR="002E52FC" w:rsidRPr="00D51EA8" w:rsidRDefault="009A3448" w:rsidP="00A5024F">
      <w:pPr>
        <w:pStyle w:val="afff6"/>
        <w:spacing w:after="0" w:line="360" w:lineRule="auto"/>
        <w:ind w:firstLine="709"/>
        <w:jc w:val="both"/>
        <w:rPr>
          <w:rFonts w:ascii="Arial" w:eastAsia="Microsoft Sans Serif" w:hAnsi="Arial" w:cs="Arial"/>
          <w:b/>
          <w:i/>
          <w:sz w:val="24"/>
          <w:szCs w:val="24"/>
        </w:rPr>
      </w:pPr>
      <w:r w:rsidRPr="00D51EA8">
        <w:rPr>
          <w:rFonts w:ascii="Arial" w:eastAsia="Microsoft Sans Serif" w:hAnsi="Arial" w:cs="Arial"/>
          <w:b/>
          <w:i/>
          <w:sz w:val="24"/>
          <w:szCs w:val="24"/>
          <w:lang w:eastAsia="en-US"/>
        </w:rPr>
        <w:t>8</w:t>
      </w:r>
      <w:r w:rsidR="009F7581" w:rsidRPr="00D51EA8">
        <w:rPr>
          <w:rFonts w:ascii="Arial" w:eastAsia="Microsoft Sans Serif" w:hAnsi="Arial" w:cs="Arial"/>
          <w:b/>
          <w:i/>
          <w:sz w:val="24"/>
          <w:szCs w:val="24"/>
          <w:lang w:eastAsia="en-US"/>
        </w:rPr>
        <w:t xml:space="preserve">.2 Транспортную маркировку производят по ГОСТ 14192 с указанием манипуляционных знаков: </w:t>
      </w:r>
      <w:r w:rsidR="00B27111" w:rsidRPr="00D51EA8">
        <w:rPr>
          <w:rFonts w:ascii="Arial" w:eastAsia="Microsoft Sans Serif" w:hAnsi="Arial" w:cs="Arial"/>
          <w:b/>
          <w:i/>
          <w:sz w:val="24"/>
          <w:szCs w:val="24"/>
          <w:lang w:eastAsia="en-US"/>
        </w:rPr>
        <w:t>«</w:t>
      </w:r>
      <w:r w:rsidR="009F7581" w:rsidRPr="00D51EA8">
        <w:rPr>
          <w:rFonts w:ascii="Arial" w:eastAsia="Microsoft Sans Serif" w:hAnsi="Arial" w:cs="Arial"/>
          <w:b/>
          <w:i/>
          <w:sz w:val="24"/>
          <w:szCs w:val="24"/>
          <w:lang w:eastAsia="en-US"/>
        </w:rPr>
        <w:t>Беречь от</w:t>
      </w:r>
      <w:r w:rsidR="00A5024F" w:rsidRPr="00D51EA8">
        <w:rPr>
          <w:rFonts w:ascii="Arial" w:eastAsia="Microsoft Sans Serif" w:hAnsi="Arial" w:cs="Arial"/>
          <w:b/>
          <w:i/>
          <w:sz w:val="24"/>
          <w:szCs w:val="24"/>
          <w:lang w:eastAsia="en-US"/>
        </w:rPr>
        <w:t xml:space="preserve"> </w:t>
      </w:r>
      <w:r w:rsidR="002E52FC" w:rsidRPr="00D51EA8">
        <w:rPr>
          <w:rFonts w:ascii="Arial" w:eastAsia="Microsoft Sans Serif" w:hAnsi="Arial" w:cs="Arial"/>
          <w:b/>
          <w:i/>
          <w:sz w:val="24"/>
          <w:szCs w:val="24"/>
        </w:rPr>
        <w:t>влаги</w:t>
      </w:r>
      <w:r w:rsidR="00B27111" w:rsidRPr="00D51EA8">
        <w:rPr>
          <w:rFonts w:ascii="Arial" w:eastAsia="Microsoft Sans Serif" w:hAnsi="Arial" w:cs="Arial"/>
          <w:b/>
          <w:i/>
          <w:sz w:val="24"/>
          <w:szCs w:val="24"/>
        </w:rPr>
        <w:t>»</w:t>
      </w:r>
      <w:r w:rsidR="002E52FC" w:rsidRPr="00D51EA8">
        <w:rPr>
          <w:rFonts w:ascii="Arial" w:eastAsia="Microsoft Sans Serif" w:hAnsi="Arial" w:cs="Arial"/>
          <w:b/>
          <w:i/>
          <w:sz w:val="24"/>
          <w:szCs w:val="24"/>
        </w:rPr>
        <w:t xml:space="preserve">, </w:t>
      </w:r>
      <w:r w:rsidR="00B27111" w:rsidRPr="00D51EA8">
        <w:rPr>
          <w:rFonts w:ascii="Arial" w:eastAsia="Microsoft Sans Serif" w:hAnsi="Arial" w:cs="Arial"/>
          <w:b/>
          <w:i/>
          <w:sz w:val="24"/>
          <w:szCs w:val="24"/>
        </w:rPr>
        <w:t>«</w:t>
      </w:r>
      <w:r w:rsidR="002E52FC" w:rsidRPr="00D51EA8">
        <w:rPr>
          <w:rFonts w:ascii="Arial" w:eastAsia="Microsoft Sans Serif" w:hAnsi="Arial" w:cs="Arial"/>
          <w:b/>
          <w:i/>
          <w:sz w:val="24"/>
          <w:szCs w:val="24"/>
        </w:rPr>
        <w:t>Беречь от солнечных лучей</w:t>
      </w:r>
      <w:r w:rsidR="00B27111" w:rsidRPr="00D51EA8">
        <w:rPr>
          <w:rFonts w:ascii="Arial" w:eastAsia="Microsoft Sans Serif" w:hAnsi="Arial" w:cs="Arial"/>
          <w:b/>
          <w:i/>
          <w:sz w:val="24"/>
          <w:szCs w:val="24"/>
        </w:rPr>
        <w:t>»</w:t>
      </w:r>
      <w:r w:rsidR="002E52FC" w:rsidRPr="00D51EA8">
        <w:rPr>
          <w:rFonts w:ascii="Arial" w:eastAsia="Microsoft Sans Serif" w:hAnsi="Arial" w:cs="Arial"/>
          <w:b/>
          <w:i/>
          <w:sz w:val="24"/>
          <w:szCs w:val="24"/>
        </w:rPr>
        <w:t>.</w:t>
      </w:r>
    </w:p>
    <w:p w14:paraId="5CEFD0D7" w14:textId="2D20831D" w:rsidR="002E52FC" w:rsidRPr="00D51EA8" w:rsidRDefault="002E52FC" w:rsidP="008C3D5B">
      <w:pPr>
        <w:widowControl w:val="0"/>
        <w:autoSpaceDE w:val="0"/>
        <w:autoSpaceDN w:val="0"/>
        <w:spacing w:before="1" w:line="360" w:lineRule="auto"/>
        <w:ind w:right="-2"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 xml:space="preserve">Если композиция полиэтилена упакована в мягкие контейнеры, наносят маркировку на боковую поверхность каждого контейнера или вкладывают сопроводительные документы в специальный карман, расположенный на внутренней поверхности контейнера, при этом на боковой поверхности контейнера должна быть нанесена надпись </w:t>
      </w:r>
      <w:r w:rsidR="006E0B03" w:rsidRPr="00D51EA8">
        <w:rPr>
          <w:rFonts w:ascii="Arial" w:eastAsia="Microsoft Sans Serif" w:hAnsi="Arial" w:cs="Arial"/>
          <w:b/>
          <w:i/>
          <w:sz w:val="24"/>
          <w:szCs w:val="24"/>
          <w:lang w:eastAsia="en-US"/>
        </w:rPr>
        <w:t>«</w:t>
      </w:r>
      <w:r w:rsidRPr="00D51EA8">
        <w:rPr>
          <w:rFonts w:ascii="Arial" w:eastAsia="Microsoft Sans Serif" w:hAnsi="Arial" w:cs="Arial"/>
          <w:b/>
          <w:i/>
          <w:sz w:val="24"/>
          <w:szCs w:val="24"/>
          <w:lang w:eastAsia="en-US"/>
        </w:rPr>
        <w:t>Полимеры</w:t>
      </w:r>
      <w:r w:rsidR="006E0B03" w:rsidRPr="00D51EA8">
        <w:rPr>
          <w:rFonts w:ascii="Arial" w:eastAsia="Microsoft Sans Serif" w:hAnsi="Arial" w:cs="Arial"/>
          <w:b/>
          <w:i/>
          <w:sz w:val="24"/>
          <w:szCs w:val="24"/>
          <w:lang w:eastAsia="en-US"/>
        </w:rPr>
        <w:t>»</w:t>
      </w:r>
      <w:r w:rsidRPr="00D51EA8">
        <w:rPr>
          <w:rFonts w:ascii="Arial" w:eastAsia="Microsoft Sans Serif" w:hAnsi="Arial" w:cs="Arial"/>
          <w:b/>
          <w:i/>
          <w:sz w:val="24"/>
          <w:szCs w:val="24"/>
          <w:lang w:eastAsia="en-US"/>
        </w:rPr>
        <w:t>.</w:t>
      </w:r>
    </w:p>
    <w:p w14:paraId="614F42CE" w14:textId="3DCA0E1C" w:rsidR="002E52FC" w:rsidRPr="00D51EA8" w:rsidRDefault="002E52FC" w:rsidP="008C3D5B">
      <w:pPr>
        <w:widowControl w:val="0"/>
        <w:autoSpaceDE w:val="0"/>
        <w:autoSpaceDN w:val="0"/>
        <w:spacing w:line="360" w:lineRule="auto"/>
        <w:ind w:right="-2"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 xml:space="preserve">На боковой поверхности контейнера-цистерны, железнодорожной или автодорожной пневмоцистерны краской должна быть нанесена надпись </w:t>
      </w:r>
      <w:r w:rsidR="0008000F" w:rsidRPr="00D51EA8">
        <w:rPr>
          <w:rFonts w:ascii="Arial" w:eastAsia="Microsoft Sans Serif" w:hAnsi="Arial" w:cs="Arial"/>
          <w:b/>
          <w:i/>
          <w:sz w:val="24"/>
          <w:szCs w:val="24"/>
          <w:lang w:eastAsia="en-US"/>
        </w:rPr>
        <w:t>«</w:t>
      </w:r>
      <w:r w:rsidRPr="00D51EA8">
        <w:rPr>
          <w:rFonts w:ascii="Arial" w:eastAsia="Microsoft Sans Serif" w:hAnsi="Arial" w:cs="Arial"/>
          <w:b/>
          <w:i/>
          <w:sz w:val="24"/>
          <w:szCs w:val="24"/>
          <w:lang w:eastAsia="en-US"/>
        </w:rPr>
        <w:t>Полимеры</w:t>
      </w:r>
      <w:r w:rsidR="0008000F" w:rsidRPr="00D51EA8">
        <w:rPr>
          <w:rFonts w:ascii="Arial" w:eastAsia="Microsoft Sans Serif" w:hAnsi="Arial" w:cs="Arial"/>
          <w:b/>
          <w:i/>
          <w:sz w:val="24"/>
          <w:szCs w:val="24"/>
          <w:lang w:eastAsia="en-US"/>
        </w:rPr>
        <w:t>»</w:t>
      </w:r>
      <w:r w:rsidRPr="00D51EA8">
        <w:rPr>
          <w:rFonts w:ascii="Arial" w:eastAsia="Microsoft Sans Serif" w:hAnsi="Arial" w:cs="Arial"/>
          <w:b/>
          <w:i/>
          <w:sz w:val="24"/>
          <w:szCs w:val="24"/>
          <w:lang w:eastAsia="en-US"/>
        </w:rPr>
        <w:t xml:space="preserve"> и трафареты приписки.</w:t>
      </w:r>
    </w:p>
    <w:p w14:paraId="40E67CA1" w14:textId="37E3211C" w:rsidR="002E52FC" w:rsidRPr="00D51EA8" w:rsidRDefault="009A3448" w:rsidP="008C3D5B">
      <w:pPr>
        <w:pStyle w:val="affff1"/>
        <w:spacing w:before="240" w:line="360" w:lineRule="auto"/>
        <w:ind w:left="0" w:firstLine="709"/>
        <w:jc w:val="both"/>
        <w:outlineLvl w:val="0"/>
        <w:rPr>
          <w:rFonts w:ascii="Arial" w:eastAsia="Arial" w:hAnsi="Arial" w:cs="Arial"/>
          <w:b/>
          <w:bCs/>
          <w:i/>
          <w:sz w:val="28"/>
          <w:szCs w:val="28"/>
        </w:rPr>
      </w:pPr>
      <w:bookmarkStart w:id="74" w:name="_Toc230963522"/>
      <w:r w:rsidRPr="00D51EA8">
        <w:rPr>
          <w:rFonts w:ascii="Arial" w:eastAsia="Arial" w:hAnsi="Arial" w:cs="Arial"/>
          <w:b/>
          <w:bCs/>
          <w:i/>
          <w:sz w:val="28"/>
          <w:szCs w:val="28"/>
        </w:rPr>
        <w:t>9</w:t>
      </w:r>
      <w:r w:rsidR="00A5024F" w:rsidRPr="00D51EA8">
        <w:rPr>
          <w:rFonts w:ascii="Arial" w:eastAsia="Arial" w:hAnsi="Arial" w:cs="Arial"/>
          <w:b/>
          <w:bCs/>
          <w:i/>
          <w:sz w:val="28"/>
          <w:szCs w:val="28"/>
        </w:rPr>
        <w:t xml:space="preserve"> </w:t>
      </w:r>
      <w:r w:rsidR="0069427F" w:rsidRPr="00D51EA8">
        <w:rPr>
          <w:rFonts w:ascii="Arial" w:eastAsia="Arial" w:hAnsi="Arial" w:cs="Arial"/>
          <w:b/>
          <w:bCs/>
          <w:i/>
          <w:sz w:val="28"/>
          <w:szCs w:val="28"/>
        </w:rPr>
        <w:t>Транспортирование и х</w:t>
      </w:r>
      <w:r w:rsidR="002E52FC" w:rsidRPr="00D51EA8">
        <w:rPr>
          <w:rFonts w:ascii="Arial" w:eastAsia="Arial" w:hAnsi="Arial" w:cs="Arial"/>
          <w:b/>
          <w:bCs/>
          <w:i/>
          <w:sz w:val="28"/>
          <w:szCs w:val="28"/>
        </w:rPr>
        <w:t>ранение</w:t>
      </w:r>
      <w:bookmarkEnd w:id="74"/>
    </w:p>
    <w:p w14:paraId="17F68CE1" w14:textId="7FBFE1C3" w:rsidR="002E52FC" w:rsidRPr="00D51EA8" w:rsidRDefault="009A3448" w:rsidP="008C3D5B">
      <w:pPr>
        <w:widowControl w:val="0"/>
        <w:autoSpaceDE w:val="0"/>
        <w:autoSpaceDN w:val="0"/>
        <w:spacing w:line="360" w:lineRule="auto"/>
        <w:ind w:right="-2" w:firstLine="720"/>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9</w:t>
      </w:r>
      <w:r w:rsidR="00A5024F" w:rsidRPr="00D51EA8">
        <w:rPr>
          <w:rFonts w:ascii="Arial" w:eastAsia="Microsoft Sans Serif" w:hAnsi="Arial" w:cs="Arial"/>
          <w:b/>
          <w:i/>
          <w:sz w:val="24"/>
          <w:szCs w:val="24"/>
          <w:lang w:eastAsia="en-US"/>
        </w:rPr>
        <w:t xml:space="preserve">.1 </w:t>
      </w:r>
      <w:r w:rsidR="002E52FC" w:rsidRPr="00D51EA8">
        <w:rPr>
          <w:rFonts w:ascii="Arial" w:eastAsia="Microsoft Sans Serif" w:hAnsi="Arial" w:cs="Arial"/>
          <w:b/>
          <w:i/>
          <w:sz w:val="24"/>
          <w:szCs w:val="24"/>
          <w:lang w:eastAsia="en-US"/>
        </w:rPr>
        <w:t>Композицию хранят в закрытом помещении, исключающем попадание прямых солнечных лучей, на расстоянии не менее 1 м от нагревательных приборов.</w:t>
      </w:r>
    </w:p>
    <w:p w14:paraId="1B57D700" w14:textId="661A13D5" w:rsidR="0069427F" w:rsidRPr="00D51EA8" w:rsidRDefault="0069427F" w:rsidP="008C3D5B">
      <w:pPr>
        <w:widowControl w:val="0"/>
        <w:autoSpaceDE w:val="0"/>
        <w:autoSpaceDN w:val="0"/>
        <w:spacing w:line="360" w:lineRule="auto"/>
        <w:ind w:right="-2" w:firstLine="720"/>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Транспортирование композиции, как правило, осуществляют в мешках крытым автотранспортом и/или вагонами. По согласованию с потребителем допускается транспортирование композиции другим способом.</w:t>
      </w:r>
    </w:p>
    <w:p w14:paraId="2A3989D7" w14:textId="67281A86" w:rsidR="002E52FC" w:rsidRPr="00D51EA8" w:rsidRDefault="00BE6ABF" w:rsidP="008C3D5B">
      <w:pPr>
        <w:widowControl w:val="0"/>
        <w:autoSpaceDE w:val="0"/>
        <w:autoSpaceDN w:val="0"/>
        <w:spacing w:line="360" w:lineRule="auto"/>
        <w:ind w:right="-2"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9</w:t>
      </w:r>
      <w:r w:rsidR="00A5024F" w:rsidRPr="00D51EA8">
        <w:rPr>
          <w:rFonts w:ascii="Arial" w:eastAsia="Microsoft Sans Serif" w:hAnsi="Arial" w:cs="Arial"/>
          <w:b/>
          <w:i/>
          <w:sz w:val="24"/>
          <w:szCs w:val="24"/>
          <w:lang w:eastAsia="en-US"/>
        </w:rPr>
        <w:t xml:space="preserve">.2 </w:t>
      </w:r>
      <w:r w:rsidR="002E52FC" w:rsidRPr="00D51EA8">
        <w:rPr>
          <w:rFonts w:ascii="Arial" w:eastAsia="Microsoft Sans Serif" w:hAnsi="Arial" w:cs="Arial"/>
          <w:b/>
          <w:i/>
          <w:sz w:val="24"/>
          <w:szCs w:val="24"/>
          <w:lang w:eastAsia="en-US"/>
        </w:rPr>
        <w:t>Перед вскрытием мешки с композицией должны быть выдержаны не менее 12 ч в производственном помещении.</w:t>
      </w:r>
    </w:p>
    <w:p w14:paraId="1D3B0081" w14:textId="23B7C73F" w:rsidR="002E52FC" w:rsidRPr="00D51EA8" w:rsidRDefault="00A5024F" w:rsidP="008C3D5B">
      <w:pPr>
        <w:pStyle w:val="affff1"/>
        <w:spacing w:before="240" w:line="360" w:lineRule="auto"/>
        <w:ind w:left="0" w:firstLine="709"/>
        <w:jc w:val="both"/>
        <w:outlineLvl w:val="0"/>
        <w:rPr>
          <w:rFonts w:ascii="Arial" w:eastAsia="Arial" w:hAnsi="Arial" w:cs="Arial"/>
          <w:b/>
          <w:bCs/>
          <w:i/>
          <w:sz w:val="28"/>
          <w:szCs w:val="28"/>
        </w:rPr>
      </w:pPr>
      <w:bookmarkStart w:id="75" w:name="_Toc230963523"/>
      <w:r w:rsidRPr="00D51EA8">
        <w:rPr>
          <w:rFonts w:ascii="Arial" w:eastAsia="Arial" w:hAnsi="Arial" w:cs="Arial"/>
          <w:b/>
          <w:bCs/>
          <w:i/>
          <w:sz w:val="28"/>
          <w:szCs w:val="28"/>
        </w:rPr>
        <w:t>1</w:t>
      </w:r>
      <w:r w:rsidR="00BE6ABF" w:rsidRPr="00D51EA8">
        <w:rPr>
          <w:rFonts w:ascii="Arial" w:eastAsia="Arial" w:hAnsi="Arial" w:cs="Arial"/>
          <w:b/>
          <w:bCs/>
          <w:i/>
          <w:sz w:val="28"/>
          <w:szCs w:val="28"/>
        </w:rPr>
        <w:t>0</w:t>
      </w:r>
      <w:r w:rsidRPr="00D51EA8">
        <w:rPr>
          <w:rFonts w:ascii="Arial" w:eastAsia="Arial" w:hAnsi="Arial" w:cs="Arial"/>
          <w:b/>
          <w:bCs/>
          <w:i/>
          <w:sz w:val="28"/>
          <w:szCs w:val="28"/>
        </w:rPr>
        <w:t xml:space="preserve"> </w:t>
      </w:r>
      <w:r w:rsidR="002E52FC" w:rsidRPr="00D51EA8">
        <w:rPr>
          <w:rFonts w:ascii="Arial" w:eastAsia="Arial" w:hAnsi="Arial" w:cs="Arial"/>
          <w:b/>
          <w:bCs/>
          <w:i/>
          <w:sz w:val="28"/>
          <w:szCs w:val="28"/>
        </w:rPr>
        <w:t xml:space="preserve">Гарантии </w:t>
      </w:r>
      <w:r w:rsidR="004D47DA">
        <w:rPr>
          <w:rFonts w:ascii="Arial" w:eastAsia="Arial" w:hAnsi="Arial" w:cs="Arial"/>
          <w:b/>
          <w:bCs/>
          <w:i/>
          <w:sz w:val="28"/>
          <w:szCs w:val="28"/>
        </w:rPr>
        <w:t>производителя</w:t>
      </w:r>
      <w:bookmarkEnd w:id="75"/>
    </w:p>
    <w:p w14:paraId="3B172E12" w14:textId="4B52054A" w:rsidR="002E52FC" w:rsidRPr="00D51EA8" w:rsidRDefault="00A5024F" w:rsidP="008C3D5B">
      <w:pPr>
        <w:widowControl w:val="0"/>
        <w:autoSpaceDE w:val="0"/>
        <w:autoSpaceDN w:val="0"/>
        <w:spacing w:before="1" w:line="360" w:lineRule="auto"/>
        <w:ind w:right="-2" w:firstLine="709"/>
        <w:jc w:val="both"/>
        <w:rPr>
          <w:rFonts w:ascii="Arial" w:eastAsia="Microsoft Sans Serif" w:hAnsi="Arial" w:cs="Arial"/>
          <w:b/>
          <w:i/>
          <w:sz w:val="24"/>
          <w:szCs w:val="24"/>
          <w:lang w:eastAsia="en-US"/>
        </w:rPr>
      </w:pPr>
      <w:r w:rsidRPr="00D51EA8">
        <w:rPr>
          <w:rFonts w:ascii="Arial" w:eastAsia="Microsoft Sans Serif" w:hAnsi="Arial" w:cs="Arial"/>
          <w:b/>
          <w:i/>
          <w:sz w:val="24"/>
          <w:szCs w:val="24"/>
          <w:lang w:eastAsia="en-US"/>
        </w:rPr>
        <w:t>1</w:t>
      </w:r>
      <w:r w:rsidR="00BE6ABF" w:rsidRPr="00D51EA8">
        <w:rPr>
          <w:rFonts w:ascii="Arial" w:eastAsia="Microsoft Sans Serif" w:hAnsi="Arial" w:cs="Arial"/>
          <w:b/>
          <w:i/>
          <w:sz w:val="24"/>
          <w:szCs w:val="24"/>
          <w:lang w:eastAsia="en-US"/>
        </w:rPr>
        <w:t>0</w:t>
      </w:r>
      <w:r w:rsidRPr="00D51EA8">
        <w:rPr>
          <w:rFonts w:ascii="Arial" w:eastAsia="Microsoft Sans Serif" w:hAnsi="Arial" w:cs="Arial"/>
          <w:b/>
          <w:i/>
          <w:sz w:val="24"/>
          <w:szCs w:val="24"/>
          <w:lang w:eastAsia="en-US"/>
        </w:rPr>
        <w:t xml:space="preserve">.1 </w:t>
      </w:r>
      <w:r w:rsidR="004D47DA">
        <w:rPr>
          <w:rFonts w:ascii="Arial" w:eastAsia="Microsoft Sans Serif" w:hAnsi="Arial" w:cs="Arial"/>
          <w:b/>
          <w:i/>
          <w:sz w:val="24"/>
          <w:szCs w:val="24"/>
          <w:lang w:eastAsia="en-US"/>
        </w:rPr>
        <w:t>Производитель</w:t>
      </w:r>
      <w:r w:rsidR="004D47DA" w:rsidRPr="00D51EA8">
        <w:rPr>
          <w:rFonts w:ascii="Arial" w:eastAsia="Microsoft Sans Serif" w:hAnsi="Arial" w:cs="Arial"/>
          <w:b/>
          <w:i/>
          <w:sz w:val="24"/>
          <w:szCs w:val="24"/>
          <w:lang w:eastAsia="en-US"/>
        </w:rPr>
        <w:t xml:space="preserve"> </w:t>
      </w:r>
      <w:r w:rsidR="002E52FC" w:rsidRPr="00D51EA8">
        <w:rPr>
          <w:rFonts w:ascii="Arial" w:eastAsia="Microsoft Sans Serif" w:hAnsi="Arial" w:cs="Arial"/>
          <w:b/>
          <w:i/>
          <w:sz w:val="24"/>
          <w:szCs w:val="24"/>
          <w:lang w:eastAsia="en-US"/>
        </w:rPr>
        <w:t>гарантирует соответствие композиции требованиям настоящ</w:t>
      </w:r>
      <w:r w:rsidR="007C4AE9" w:rsidRPr="00D51EA8">
        <w:rPr>
          <w:rFonts w:ascii="Arial" w:eastAsia="Microsoft Sans Serif" w:hAnsi="Arial" w:cs="Arial"/>
          <w:b/>
          <w:i/>
          <w:sz w:val="24"/>
          <w:szCs w:val="24"/>
          <w:lang w:eastAsia="en-US"/>
        </w:rPr>
        <w:t>его</w:t>
      </w:r>
      <w:r w:rsidR="002E52FC" w:rsidRPr="00D51EA8">
        <w:rPr>
          <w:rFonts w:ascii="Arial" w:eastAsia="Microsoft Sans Serif" w:hAnsi="Arial" w:cs="Arial"/>
          <w:b/>
          <w:i/>
          <w:sz w:val="24"/>
          <w:szCs w:val="24"/>
          <w:lang w:eastAsia="en-US"/>
        </w:rPr>
        <w:t xml:space="preserve"> стандарт</w:t>
      </w:r>
      <w:r w:rsidR="007C4AE9" w:rsidRPr="00D51EA8">
        <w:rPr>
          <w:rFonts w:ascii="Arial" w:eastAsia="Microsoft Sans Serif" w:hAnsi="Arial" w:cs="Arial"/>
          <w:b/>
          <w:i/>
          <w:sz w:val="24"/>
          <w:szCs w:val="24"/>
          <w:lang w:eastAsia="en-US"/>
        </w:rPr>
        <w:t>а</w:t>
      </w:r>
      <w:r w:rsidR="002E52FC" w:rsidRPr="00D51EA8">
        <w:rPr>
          <w:rFonts w:ascii="Arial" w:eastAsia="Microsoft Sans Serif" w:hAnsi="Arial" w:cs="Arial"/>
          <w:b/>
          <w:i/>
          <w:sz w:val="24"/>
          <w:szCs w:val="24"/>
          <w:lang w:eastAsia="en-US"/>
        </w:rPr>
        <w:t xml:space="preserve"> при соблюдении условий транспортирования и хранения, установленных настоящим стандартом.</w:t>
      </w:r>
    </w:p>
    <w:p w14:paraId="0F1A7E4C" w14:textId="429D44BE" w:rsidR="002E52FC" w:rsidRPr="00D51EA8" w:rsidRDefault="00A5024F" w:rsidP="008C3D5B">
      <w:pPr>
        <w:pStyle w:val="affff1"/>
        <w:spacing w:before="1" w:line="360" w:lineRule="auto"/>
        <w:ind w:left="0" w:right="-2" w:firstLine="720"/>
        <w:jc w:val="both"/>
        <w:rPr>
          <w:rFonts w:ascii="Arial" w:eastAsia="Microsoft Sans Serif" w:hAnsi="Arial" w:cs="Arial"/>
          <w:b/>
          <w:i/>
          <w:sz w:val="24"/>
          <w:szCs w:val="24"/>
        </w:rPr>
      </w:pPr>
      <w:r w:rsidRPr="00D51EA8">
        <w:rPr>
          <w:rFonts w:ascii="Arial" w:eastAsia="Microsoft Sans Serif" w:hAnsi="Arial" w:cs="Arial"/>
          <w:b/>
          <w:i/>
          <w:sz w:val="24"/>
          <w:szCs w:val="24"/>
        </w:rPr>
        <w:t>1</w:t>
      </w:r>
      <w:r w:rsidR="00A837F9" w:rsidRPr="00D51EA8">
        <w:rPr>
          <w:rFonts w:ascii="Arial" w:eastAsia="Microsoft Sans Serif" w:hAnsi="Arial" w:cs="Arial"/>
          <w:b/>
          <w:i/>
          <w:sz w:val="24"/>
          <w:szCs w:val="24"/>
        </w:rPr>
        <w:t>0</w:t>
      </w:r>
      <w:r w:rsidRPr="00D51EA8">
        <w:rPr>
          <w:rFonts w:ascii="Arial" w:eastAsia="Microsoft Sans Serif" w:hAnsi="Arial" w:cs="Arial"/>
          <w:b/>
          <w:i/>
          <w:sz w:val="24"/>
          <w:szCs w:val="24"/>
        </w:rPr>
        <w:t xml:space="preserve">.2 </w:t>
      </w:r>
      <w:r w:rsidR="002E52FC" w:rsidRPr="00D51EA8">
        <w:rPr>
          <w:rFonts w:ascii="Arial" w:eastAsia="Microsoft Sans Serif" w:hAnsi="Arial" w:cs="Arial"/>
          <w:b/>
          <w:i/>
          <w:sz w:val="24"/>
          <w:szCs w:val="24"/>
        </w:rPr>
        <w:t>Гарантийный срок</w:t>
      </w:r>
      <w:r w:rsidR="00EB6AFE">
        <w:rPr>
          <w:rFonts w:ascii="Arial" w:eastAsia="Microsoft Sans Serif" w:hAnsi="Arial" w:cs="Arial"/>
          <w:b/>
          <w:i/>
          <w:sz w:val="24"/>
          <w:szCs w:val="24"/>
        </w:rPr>
        <w:t xml:space="preserve"> </w:t>
      </w:r>
      <w:r w:rsidR="00C70041">
        <w:rPr>
          <w:rFonts w:ascii="Arial" w:eastAsia="Microsoft Sans Serif" w:hAnsi="Arial" w:cs="Arial"/>
          <w:b/>
          <w:i/>
          <w:sz w:val="24"/>
          <w:szCs w:val="24"/>
        </w:rPr>
        <w:t>хранения композиций светостабилизированных сажей- 5 лет при соблюдении условий хранения. Для оранжевых композиций гарантийный срок хранения при соблюдении условий хранения -2 года</w:t>
      </w:r>
      <w:r w:rsidR="002E52FC" w:rsidRPr="00D51EA8">
        <w:rPr>
          <w:rFonts w:ascii="Arial" w:eastAsia="Microsoft Sans Serif" w:hAnsi="Arial" w:cs="Arial"/>
          <w:b/>
          <w:i/>
          <w:sz w:val="24"/>
          <w:szCs w:val="24"/>
        </w:rPr>
        <w:t>.</w:t>
      </w:r>
    </w:p>
    <w:p w14:paraId="4BCC16FC" w14:textId="527C4DFE" w:rsidR="00DC387F" w:rsidRPr="00D51EA8" w:rsidRDefault="00DC387F" w:rsidP="00F40010">
      <w:pPr>
        <w:spacing w:line="360" w:lineRule="auto"/>
        <w:jc w:val="both"/>
        <w:rPr>
          <w:rFonts w:ascii="Arial" w:hAnsi="Arial" w:cs="Arial"/>
          <w:b/>
          <w:bCs/>
          <w:sz w:val="28"/>
          <w:szCs w:val="28"/>
        </w:rPr>
      </w:pPr>
      <w:r w:rsidRPr="00D51EA8">
        <w:rPr>
          <w:rFonts w:ascii="Arial" w:hAnsi="Arial" w:cs="Arial"/>
          <w:b/>
          <w:bCs/>
          <w:sz w:val="28"/>
          <w:szCs w:val="28"/>
        </w:rPr>
        <w:br w:type="page"/>
      </w:r>
    </w:p>
    <w:p w14:paraId="6E51ECE8" w14:textId="77777777" w:rsidR="001F2240" w:rsidRDefault="00B074FB" w:rsidP="001F2240">
      <w:pPr>
        <w:pStyle w:val="10"/>
        <w:spacing w:before="0" w:after="0" w:line="360" w:lineRule="auto"/>
        <w:jc w:val="center"/>
        <w:rPr>
          <w:rFonts w:ascii="Arial" w:hAnsi="Arial" w:cs="Arial"/>
          <w:sz w:val="24"/>
          <w:szCs w:val="24"/>
        </w:rPr>
      </w:pPr>
      <w:bookmarkStart w:id="76" w:name="_Toc230963524"/>
      <w:r w:rsidRPr="00D51EA8">
        <w:rPr>
          <w:rFonts w:ascii="Arial" w:hAnsi="Arial" w:cs="Arial"/>
          <w:sz w:val="24"/>
          <w:szCs w:val="24"/>
        </w:rPr>
        <w:t>Приложение А</w:t>
      </w:r>
      <w:bookmarkEnd w:id="76"/>
    </w:p>
    <w:p w14:paraId="523ED322" w14:textId="77777777" w:rsidR="001F2240" w:rsidRDefault="00B074FB" w:rsidP="001F2240">
      <w:pPr>
        <w:pStyle w:val="10"/>
        <w:spacing w:before="0" w:after="0" w:line="360" w:lineRule="auto"/>
        <w:jc w:val="center"/>
        <w:rPr>
          <w:rFonts w:ascii="Arial" w:hAnsi="Arial" w:cs="Arial"/>
          <w:sz w:val="24"/>
          <w:szCs w:val="24"/>
        </w:rPr>
      </w:pPr>
      <w:bookmarkStart w:id="77" w:name="_Toc230963525"/>
      <w:r w:rsidRPr="00D51EA8">
        <w:rPr>
          <w:rFonts w:ascii="Arial" w:hAnsi="Arial" w:cs="Arial"/>
          <w:sz w:val="24"/>
          <w:szCs w:val="24"/>
        </w:rPr>
        <w:t>(</w:t>
      </w:r>
      <w:r w:rsidR="002B57D8" w:rsidRPr="00D51EA8">
        <w:rPr>
          <w:rFonts w:ascii="Arial" w:eastAsia="ArialMT" w:hAnsi="Arial" w:cs="Arial"/>
          <w:sz w:val="24"/>
          <w:szCs w:val="24"/>
        </w:rPr>
        <w:t>справочное</w:t>
      </w:r>
      <w:r w:rsidRPr="00D51EA8">
        <w:rPr>
          <w:rFonts w:ascii="Arial" w:hAnsi="Arial" w:cs="Arial"/>
          <w:sz w:val="24"/>
          <w:szCs w:val="24"/>
        </w:rPr>
        <w:t>)</w:t>
      </w:r>
      <w:bookmarkEnd w:id="77"/>
    </w:p>
    <w:p w14:paraId="34660108" w14:textId="3F9BACBE" w:rsidR="00B074FB" w:rsidRPr="00D51EA8" w:rsidRDefault="003A7229" w:rsidP="001F2240">
      <w:pPr>
        <w:pStyle w:val="10"/>
        <w:spacing w:before="0" w:after="0" w:line="360" w:lineRule="auto"/>
        <w:jc w:val="center"/>
        <w:rPr>
          <w:rFonts w:ascii="Arial" w:hAnsi="Arial" w:cs="Arial"/>
          <w:b w:val="0"/>
          <w:bCs w:val="0"/>
          <w:sz w:val="24"/>
          <w:szCs w:val="24"/>
        </w:rPr>
      </w:pPr>
      <w:bookmarkStart w:id="78" w:name="_Toc230963526"/>
      <w:r w:rsidRPr="00D51EA8">
        <w:rPr>
          <w:rFonts w:ascii="Arial" w:hAnsi="Arial" w:cs="Arial"/>
          <w:sz w:val="24"/>
          <w:szCs w:val="24"/>
        </w:rPr>
        <w:t xml:space="preserve">Дополнительная информация по </w:t>
      </w:r>
      <w:r w:rsidR="009F09D8" w:rsidRPr="00D51EA8">
        <w:rPr>
          <w:rFonts w:ascii="Arial" w:hAnsi="Arial" w:cs="Arial"/>
          <w:sz w:val="24"/>
          <w:szCs w:val="24"/>
        </w:rPr>
        <w:t>монтажу</w:t>
      </w:r>
      <w:r w:rsidRPr="00D51EA8">
        <w:rPr>
          <w:rFonts w:ascii="Arial" w:hAnsi="Arial" w:cs="Arial"/>
          <w:sz w:val="24"/>
          <w:szCs w:val="24"/>
        </w:rPr>
        <w:t xml:space="preserve"> систем</w:t>
      </w:r>
      <w:r w:rsidR="00A94F4E" w:rsidRPr="00D51EA8">
        <w:rPr>
          <w:rFonts w:ascii="Arial" w:hAnsi="Arial" w:cs="Arial"/>
          <w:sz w:val="24"/>
          <w:szCs w:val="24"/>
        </w:rPr>
        <w:t xml:space="preserve"> из</w:t>
      </w:r>
      <w:r w:rsidRPr="00D51EA8">
        <w:rPr>
          <w:rFonts w:ascii="Arial" w:hAnsi="Arial" w:cs="Arial"/>
          <w:sz w:val="24"/>
          <w:szCs w:val="24"/>
        </w:rPr>
        <w:t xml:space="preserve"> </w:t>
      </w:r>
      <w:r w:rsidR="009F09D8" w:rsidRPr="00D51EA8">
        <w:rPr>
          <w:rFonts w:ascii="Arial" w:hAnsi="Arial" w:cs="Arial"/>
          <w:sz w:val="24"/>
          <w:szCs w:val="24"/>
        </w:rPr>
        <w:t xml:space="preserve">ПЭ </w:t>
      </w:r>
      <w:r w:rsidRPr="00D51EA8">
        <w:rPr>
          <w:rFonts w:ascii="Arial" w:hAnsi="Arial" w:cs="Arial"/>
          <w:sz w:val="24"/>
          <w:szCs w:val="24"/>
        </w:rPr>
        <w:t>100-RC</w:t>
      </w:r>
      <w:bookmarkEnd w:id="78"/>
    </w:p>
    <w:p w14:paraId="48425BA9" w14:textId="7731EA4A" w:rsidR="00B074FB" w:rsidRPr="00D51EA8" w:rsidRDefault="00B074FB" w:rsidP="00A63B08">
      <w:pPr>
        <w:autoSpaceDE w:val="0"/>
        <w:autoSpaceDN w:val="0"/>
        <w:adjustRightInd w:val="0"/>
        <w:spacing w:before="240" w:line="360" w:lineRule="auto"/>
        <w:ind w:firstLine="709"/>
        <w:rPr>
          <w:rFonts w:ascii="Arial" w:hAnsi="Arial" w:cs="Arial"/>
          <w:b/>
          <w:bCs/>
          <w:sz w:val="22"/>
          <w:szCs w:val="22"/>
        </w:rPr>
      </w:pPr>
      <w:r w:rsidRPr="00D51EA8">
        <w:rPr>
          <w:rFonts w:ascii="Arial" w:hAnsi="Arial" w:cs="Arial"/>
          <w:b/>
          <w:bCs/>
          <w:sz w:val="22"/>
          <w:szCs w:val="22"/>
        </w:rPr>
        <w:t xml:space="preserve">А.1 </w:t>
      </w:r>
      <w:r w:rsidR="006B17E9" w:rsidRPr="00D51EA8">
        <w:rPr>
          <w:rFonts w:ascii="Arial" w:hAnsi="Arial" w:cs="Arial"/>
          <w:b/>
          <w:bCs/>
          <w:sz w:val="22"/>
          <w:szCs w:val="22"/>
        </w:rPr>
        <w:t>Материал трубы</w:t>
      </w:r>
    </w:p>
    <w:p w14:paraId="74373ED1" w14:textId="5DDECC63" w:rsidR="00AB780F" w:rsidRPr="00D51EA8" w:rsidRDefault="00AB780F" w:rsidP="00AB780F">
      <w:pPr>
        <w:tabs>
          <w:tab w:val="left" w:pos="4536"/>
        </w:tabs>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 xml:space="preserve">Полиэтилен используют для производства напорных труб водо- и газоснабжения с 1960 г. для решения проблем коррозии труб. В то же время материалы, используемые для этих целей, за прошедший период применения были улучшены по эксплуатационным характеристикам, номинальному давлению и, прежде всего, надежности и стойкости к разрушению. </w:t>
      </w:r>
    </w:p>
    <w:p w14:paraId="0671D24A" w14:textId="18C4C831" w:rsidR="00AB780F" w:rsidRPr="00D51EA8" w:rsidRDefault="00AB780F" w:rsidP="00AB780F">
      <w:pPr>
        <w:tabs>
          <w:tab w:val="left" w:pos="4536"/>
        </w:tabs>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В то время как первоначальные усовершенствования повысили стойкость материала к давлению (</w:t>
      </w:r>
      <w:r w:rsidR="0001242B" w:rsidRPr="00D51EA8">
        <w:rPr>
          <w:rFonts w:ascii="Arial" w:hAnsi="Arial" w:cs="Arial"/>
          <w:color w:val="000000"/>
          <w:kern w:val="1"/>
          <w:sz w:val="22"/>
          <w:szCs w:val="22"/>
          <w:lang w:eastAsia="ar-SA"/>
        </w:rPr>
        <w:t xml:space="preserve">ПЭ 63, </w:t>
      </w:r>
      <w:r w:rsidRPr="00D51EA8">
        <w:rPr>
          <w:rFonts w:ascii="Arial" w:hAnsi="Arial" w:cs="Arial"/>
          <w:color w:val="000000"/>
          <w:kern w:val="1"/>
          <w:sz w:val="22"/>
          <w:szCs w:val="22"/>
          <w:lang w:eastAsia="ar-SA"/>
        </w:rPr>
        <w:t>ПЭ 80 и ПЭ 100), за последние годы достигнут значительный прогресс в повышении стойкости к медленному распространению трещин.</w:t>
      </w:r>
    </w:p>
    <w:p w14:paraId="24D292F6" w14:textId="6D917C5E" w:rsidR="00DB7DD6" w:rsidRPr="00D51EA8" w:rsidRDefault="00AB780F" w:rsidP="00AB780F">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Основным техническим преимуществом ПЭ 100</w:t>
      </w:r>
      <w:r w:rsidRPr="00D51EA8">
        <w:rPr>
          <w:rFonts w:ascii="Arial" w:hAnsi="Arial" w:cs="Arial"/>
          <w:color w:val="000000"/>
          <w:kern w:val="1"/>
          <w:sz w:val="22"/>
          <w:szCs w:val="22"/>
          <w:lang w:eastAsia="ar-SA"/>
        </w:rPr>
        <w:noBreakHyphen/>
        <w:t>RC</w:t>
      </w:r>
      <w:r w:rsidRPr="00D51EA8" w:rsidDel="0057090C">
        <w:rPr>
          <w:rFonts w:ascii="Arial" w:hAnsi="Arial" w:cs="Arial"/>
          <w:color w:val="000000"/>
          <w:kern w:val="1"/>
          <w:sz w:val="22"/>
          <w:szCs w:val="22"/>
          <w:lang w:eastAsia="ar-SA"/>
        </w:rPr>
        <w:t xml:space="preserve"> </w:t>
      </w:r>
      <w:r w:rsidRPr="00D51EA8">
        <w:rPr>
          <w:rFonts w:ascii="Arial" w:hAnsi="Arial" w:cs="Arial"/>
          <w:color w:val="000000"/>
          <w:kern w:val="1"/>
          <w:sz w:val="22"/>
          <w:szCs w:val="22"/>
          <w:lang w:eastAsia="ar-SA"/>
        </w:rPr>
        <w:t xml:space="preserve">является его повышенная стойкость к медленному распространению трещин благодаря </w:t>
      </w:r>
      <w:r w:rsidRPr="00D51EA8">
        <w:rPr>
          <w:rFonts w:ascii="Arial" w:hAnsi="Arial" w:cs="Arial"/>
          <w:color w:val="000000"/>
          <w:kern w:val="1"/>
          <w:sz w:val="22"/>
          <w:szCs w:val="22"/>
          <w:lang w:val="en-US" w:eastAsia="ar-SA"/>
        </w:rPr>
        <w:t>RC</w:t>
      </w:r>
      <w:r w:rsidRPr="00D51EA8">
        <w:rPr>
          <w:rFonts w:ascii="Arial" w:hAnsi="Arial" w:cs="Arial"/>
          <w:color w:val="000000"/>
          <w:kern w:val="1"/>
          <w:sz w:val="22"/>
          <w:szCs w:val="22"/>
          <w:lang w:eastAsia="ar-SA"/>
        </w:rPr>
        <w:t xml:space="preserve">, что наиболее важно для </w:t>
      </w:r>
      <w:r w:rsidR="006C6684">
        <w:rPr>
          <w:rFonts w:ascii="Arial" w:hAnsi="Arial" w:cs="Arial"/>
          <w:color w:val="000000"/>
          <w:kern w:val="1"/>
          <w:sz w:val="22"/>
          <w:szCs w:val="22"/>
          <w:lang w:eastAsia="ar-SA"/>
        </w:rPr>
        <w:t>альтернативных</w:t>
      </w:r>
      <w:r w:rsidR="00A34F65" w:rsidRPr="00D51EA8">
        <w:rPr>
          <w:rFonts w:ascii="Arial" w:hAnsi="Arial" w:cs="Arial"/>
          <w:color w:val="000000"/>
          <w:kern w:val="1"/>
          <w:sz w:val="22"/>
          <w:szCs w:val="22"/>
          <w:lang w:eastAsia="ar-SA"/>
        </w:rPr>
        <w:t xml:space="preserve"> </w:t>
      </w:r>
      <w:r w:rsidRPr="00D51EA8">
        <w:rPr>
          <w:rFonts w:ascii="Arial" w:hAnsi="Arial" w:cs="Arial"/>
          <w:color w:val="000000"/>
          <w:kern w:val="1"/>
          <w:sz w:val="22"/>
          <w:szCs w:val="22"/>
          <w:lang w:eastAsia="ar-SA"/>
        </w:rPr>
        <w:t>и бестраншейных способов прокладки трубопровода с целью повышения их надежности.</w:t>
      </w:r>
    </w:p>
    <w:p w14:paraId="3DF5382F" w14:textId="2B5A7252" w:rsidR="00AB780F" w:rsidRPr="00D51EA8" w:rsidRDefault="00AB780F" w:rsidP="00A402EF">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При этом требования к композиции и изделиям из ПЭ 100</w:t>
      </w:r>
      <w:r w:rsidRPr="00D51EA8">
        <w:rPr>
          <w:rFonts w:ascii="Arial" w:hAnsi="Arial" w:cs="Arial"/>
          <w:color w:val="000000"/>
          <w:kern w:val="1"/>
          <w:sz w:val="22"/>
          <w:szCs w:val="22"/>
          <w:lang w:eastAsia="ar-SA"/>
        </w:rPr>
        <w:noBreakHyphen/>
        <w:t>RC</w:t>
      </w:r>
      <w:r w:rsidRPr="00D51EA8" w:rsidDel="00AC3DBD">
        <w:rPr>
          <w:rFonts w:ascii="Arial" w:hAnsi="Arial" w:cs="Arial"/>
          <w:color w:val="000000"/>
          <w:kern w:val="1"/>
          <w:sz w:val="22"/>
          <w:szCs w:val="22"/>
          <w:lang w:eastAsia="ar-SA"/>
        </w:rPr>
        <w:t xml:space="preserve"> </w:t>
      </w:r>
      <w:r w:rsidRPr="00D51EA8">
        <w:rPr>
          <w:rFonts w:ascii="Arial" w:hAnsi="Arial" w:cs="Arial"/>
          <w:color w:val="000000"/>
          <w:kern w:val="1"/>
          <w:sz w:val="22"/>
          <w:szCs w:val="22"/>
          <w:lang w:eastAsia="ar-SA"/>
        </w:rPr>
        <w:t>по сравнению с известными и признанными ПЭ 100 одинаковые</w:t>
      </w:r>
      <w:r w:rsidR="00DB7DD6" w:rsidRPr="00D51EA8">
        <w:rPr>
          <w:rFonts w:ascii="Arial" w:hAnsi="Arial" w:cs="Arial"/>
          <w:color w:val="000000"/>
          <w:kern w:val="1"/>
          <w:sz w:val="22"/>
          <w:szCs w:val="22"/>
          <w:lang w:eastAsia="ar-SA"/>
        </w:rPr>
        <w:t xml:space="preserve"> в каждой части </w:t>
      </w:r>
      <w:r w:rsidR="00157780" w:rsidRPr="00D51EA8">
        <w:rPr>
          <w:rFonts w:ascii="Arial" w:hAnsi="Arial" w:cs="Arial"/>
          <w:color w:val="000000"/>
          <w:kern w:val="1"/>
          <w:sz w:val="22"/>
          <w:szCs w:val="22"/>
          <w:lang w:eastAsia="ar-SA"/>
        </w:rPr>
        <w:t>комплекса</w:t>
      </w:r>
      <w:r w:rsidR="00DB7DD6" w:rsidRPr="00D51EA8">
        <w:rPr>
          <w:rFonts w:ascii="Arial" w:hAnsi="Arial" w:cs="Arial"/>
          <w:color w:val="000000"/>
          <w:kern w:val="1"/>
          <w:sz w:val="22"/>
          <w:szCs w:val="22"/>
          <w:lang w:eastAsia="ar-SA"/>
        </w:rPr>
        <w:t xml:space="preserve"> ГОСТ (</w:t>
      </w:r>
      <w:r w:rsidR="00DB7DD6" w:rsidRPr="00D51EA8">
        <w:rPr>
          <w:rFonts w:ascii="Arial" w:hAnsi="Arial" w:cs="Arial"/>
          <w:color w:val="000000"/>
          <w:kern w:val="1"/>
          <w:sz w:val="22"/>
          <w:szCs w:val="22"/>
          <w:lang w:val="en-US" w:eastAsia="ar-SA"/>
        </w:rPr>
        <w:t>ISO</w:t>
      </w:r>
      <w:r w:rsidR="00DB7DD6" w:rsidRPr="00D51EA8">
        <w:rPr>
          <w:rFonts w:ascii="Arial" w:hAnsi="Arial" w:cs="Arial"/>
          <w:color w:val="000000"/>
          <w:kern w:val="1"/>
          <w:sz w:val="22"/>
          <w:szCs w:val="22"/>
          <w:lang w:eastAsia="ar-SA"/>
        </w:rPr>
        <w:t xml:space="preserve"> 4437)</w:t>
      </w:r>
      <w:r w:rsidRPr="00D51EA8">
        <w:rPr>
          <w:rFonts w:ascii="Arial" w:hAnsi="Arial" w:cs="Arial"/>
          <w:color w:val="000000"/>
          <w:kern w:val="1"/>
          <w:sz w:val="22"/>
          <w:szCs w:val="22"/>
          <w:lang w:eastAsia="ar-SA"/>
        </w:rPr>
        <w:t>, за исключением стойкости к медленному распространению трещин.</w:t>
      </w:r>
      <w:r w:rsidR="00DB7DD6" w:rsidRPr="00D51EA8">
        <w:rPr>
          <w:rFonts w:ascii="Arial" w:hAnsi="Arial" w:cs="Arial"/>
          <w:color w:val="000000"/>
          <w:kern w:val="1"/>
          <w:sz w:val="22"/>
          <w:szCs w:val="22"/>
          <w:lang w:eastAsia="ar-SA"/>
        </w:rPr>
        <w:t xml:space="preserve"> </w:t>
      </w:r>
      <w:r w:rsidRPr="00D51EA8">
        <w:rPr>
          <w:rFonts w:ascii="Arial" w:hAnsi="Arial" w:cs="Arial"/>
          <w:color w:val="000000"/>
          <w:kern w:val="1"/>
          <w:sz w:val="22"/>
          <w:szCs w:val="22"/>
          <w:lang w:eastAsia="ar-SA"/>
        </w:rPr>
        <w:t xml:space="preserve">Показатели, характеризующие </w:t>
      </w:r>
      <w:r w:rsidR="00DB7DD6" w:rsidRPr="00D51EA8">
        <w:rPr>
          <w:rFonts w:ascii="Arial" w:hAnsi="Arial" w:cs="Arial"/>
          <w:color w:val="000000"/>
          <w:kern w:val="1"/>
          <w:sz w:val="22"/>
          <w:szCs w:val="22"/>
          <w:lang w:eastAsia="ar-SA"/>
        </w:rPr>
        <w:t>композиции и изделия из ПЭ 100</w:t>
      </w:r>
      <w:r w:rsidR="00DB7DD6" w:rsidRPr="00D51EA8">
        <w:rPr>
          <w:rFonts w:ascii="Arial" w:hAnsi="Arial" w:cs="Arial"/>
          <w:color w:val="000000"/>
          <w:kern w:val="1"/>
          <w:sz w:val="22"/>
          <w:szCs w:val="22"/>
          <w:lang w:eastAsia="ar-SA"/>
        </w:rPr>
        <w:noBreakHyphen/>
        <w:t>RC</w:t>
      </w:r>
      <w:r w:rsidRPr="00D51EA8">
        <w:rPr>
          <w:rFonts w:ascii="Arial" w:hAnsi="Arial" w:cs="Arial"/>
          <w:color w:val="000000"/>
          <w:kern w:val="1"/>
          <w:sz w:val="22"/>
          <w:szCs w:val="22"/>
          <w:lang w:eastAsia="ar-SA"/>
        </w:rPr>
        <w:t xml:space="preserve">, приведены в таблице </w:t>
      </w:r>
      <w:r w:rsidR="00B91AE4" w:rsidRPr="00D51EA8">
        <w:rPr>
          <w:rFonts w:ascii="Arial" w:hAnsi="Arial" w:cs="Arial"/>
          <w:color w:val="000000"/>
          <w:kern w:val="1"/>
          <w:sz w:val="22"/>
          <w:szCs w:val="22"/>
          <w:lang w:eastAsia="ar-SA"/>
        </w:rPr>
        <w:t>А</w:t>
      </w:r>
      <w:r w:rsidRPr="00D51EA8">
        <w:rPr>
          <w:rFonts w:ascii="Arial" w:hAnsi="Arial" w:cs="Arial"/>
          <w:color w:val="000000"/>
          <w:kern w:val="1"/>
          <w:sz w:val="22"/>
          <w:szCs w:val="22"/>
          <w:lang w:eastAsia="ar-SA"/>
        </w:rPr>
        <w:t xml:space="preserve">.1. В </w:t>
      </w:r>
      <w:r w:rsidR="005179BB" w:rsidRPr="00D51EA8">
        <w:rPr>
          <w:rFonts w:ascii="Arial" w:hAnsi="Arial" w:cs="Arial"/>
          <w:color w:val="000000"/>
          <w:kern w:val="1"/>
          <w:sz w:val="22"/>
          <w:szCs w:val="22"/>
          <w:lang w:eastAsia="ar-SA"/>
        </w:rPr>
        <w:t>странах ЕАСС</w:t>
      </w:r>
      <w:r w:rsidRPr="00D51EA8">
        <w:rPr>
          <w:rFonts w:ascii="Arial" w:hAnsi="Arial" w:cs="Arial"/>
          <w:color w:val="000000"/>
          <w:kern w:val="1"/>
          <w:sz w:val="22"/>
          <w:szCs w:val="22"/>
          <w:lang w:eastAsia="ar-SA"/>
        </w:rPr>
        <w:t xml:space="preserve"> на данный момент существуют и апробированы методики по определению модуля деформационного упрочнения и ускоренный метод испытания </w:t>
      </w:r>
      <w:r w:rsidR="006C1C71" w:rsidRPr="00D51EA8">
        <w:rPr>
          <w:rFonts w:ascii="Arial" w:hAnsi="Arial" w:cs="Arial"/>
          <w:color w:val="000000"/>
          <w:kern w:val="1"/>
          <w:sz w:val="22"/>
          <w:szCs w:val="22"/>
          <w:lang w:eastAsia="ar-SA"/>
        </w:rPr>
        <w:t>на</w:t>
      </w:r>
      <w:r w:rsidRPr="00D51EA8">
        <w:rPr>
          <w:rFonts w:ascii="Arial" w:hAnsi="Arial" w:cs="Arial"/>
          <w:color w:val="000000"/>
          <w:kern w:val="1"/>
          <w:sz w:val="22"/>
          <w:szCs w:val="22"/>
          <w:lang w:eastAsia="ar-SA"/>
        </w:rPr>
        <w:t xml:space="preserve"> стойкост</w:t>
      </w:r>
      <w:r w:rsidR="006C1C71" w:rsidRPr="00D51EA8">
        <w:rPr>
          <w:rFonts w:ascii="Arial" w:hAnsi="Arial" w:cs="Arial"/>
          <w:color w:val="000000"/>
          <w:kern w:val="1"/>
          <w:sz w:val="22"/>
          <w:szCs w:val="22"/>
          <w:lang w:eastAsia="ar-SA"/>
        </w:rPr>
        <w:t>ь</w:t>
      </w:r>
      <w:r w:rsidRPr="00D51EA8">
        <w:rPr>
          <w:rFonts w:ascii="Arial" w:hAnsi="Arial" w:cs="Arial"/>
          <w:color w:val="000000"/>
          <w:kern w:val="1"/>
          <w:sz w:val="22"/>
          <w:szCs w:val="22"/>
          <w:lang w:eastAsia="ar-SA"/>
        </w:rPr>
        <w:t xml:space="preserve"> к медленному </w:t>
      </w:r>
      <w:r w:rsidR="005310CF" w:rsidRPr="00D51EA8">
        <w:rPr>
          <w:rFonts w:ascii="Arial" w:hAnsi="Arial" w:cs="Arial"/>
          <w:color w:val="000000"/>
          <w:kern w:val="1"/>
          <w:sz w:val="22"/>
          <w:szCs w:val="22"/>
          <w:lang w:eastAsia="ar-SA"/>
        </w:rPr>
        <w:t xml:space="preserve">распространению </w:t>
      </w:r>
      <w:r w:rsidRPr="00D51EA8">
        <w:rPr>
          <w:rFonts w:ascii="Arial" w:hAnsi="Arial" w:cs="Arial"/>
          <w:color w:val="000000"/>
          <w:kern w:val="1"/>
          <w:sz w:val="22"/>
          <w:szCs w:val="22"/>
          <w:lang w:eastAsia="ar-SA"/>
        </w:rPr>
        <w:t xml:space="preserve">трещин. Материал может </w:t>
      </w:r>
      <w:r w:rsidR="007356A2" w:rsidRPr="00D51EA8">
        <w:rPr>
          <w:rFonts w:ascii="Arial" w:hAnsi="Arial" w:cs="Arial"/>
          <w:color w:val="000000"/>
          <w:kern w:val="1"/>
          <w:sz w:val="22"/>
          <w:szCs w:val="22"/>
          <w:lang w:eastAsia="ar-SA"/>
        </w:rPr>
        <w:t xml:space="preserve">считаться обладающим повышенной стойкостью к распространению </w:t>
      </w:r>
      <w:r w:rsidR="00EB6AFE" w:rsidRPr="00D51EA8">
        <w:rPr>
          <w:rFonts w:ascii="Arial" w:hAnsi="Arial" w:cs="Arial"/>
          <w:color w:val="000000"/>
          <w:kern w:val="1"/>
          <w:sz w:val="22"/>
          <w:szCs w:val="22"/>
          <w:lang w:eastAsia="ar-SA"/>
        </w:rPr>
        <w:t>трещин (</w:t>
      </w:r>
      <w:r w:rsidRPr="00D51EA8">
        <w:rPr>
          <w:rFonts w:ascii="Arial" w:hAnsi="Arial" w:cs="Arial"/>
          <w:color w:val="000000"/>
          <w:kern w:val="1"/>
          <w:sz w:val="22"/>
          <w:szCs w:val="22"/>
          <w:lang w:eastAsia="ar-SA"/>
        </w:rPr>
        <w:t>RC</w:t>
      </w:r>
      <w:r w:rsidR="007356A2" w:rsidRPr="00D51EA8">
        <w:rPr>
          <w:rFonts w:ascii="Arial" w:hAnsi="Arial" w:cs="Arial"/>
          <w:color w:val="000000"/>
          <w:kern w:val="1"/>
          <w:sz w:val="22"/>
          <w:szCs w:val="22"/>
          <w:lang w:eastAsia="ar-SA"/>
        </w:rPr>
        <w:t>)</w:t>
      </w:r>
      <w:r w:rsidRPr="00D51EA8">
        <w:rPr>
          <w:rFonts w:ascii="Arial" w:hAnsi="Arial" w:cs="Arial"/>
          <w:color w:val="000000"/>
          <w:kern w:val="1"/>
          <w:sz w:val="22"/>
          <w:szCs w:val="22"/>
          <w:lang w:eastAsia="ar-SA"/>
        </w:rPr>
        <w:t xml:space="preserve"> при соответствии требованиям таблиц 1</w:t>
      </w:r>
      <w:r w:rsidR="000C3E1A">
        <w:rPr>
          <w:rFonts w:ascii="Arial" w:hAnsi="Arial" w:cs="Arial"/>
          <w:color w:val="000000"/>
          <w:kern w:val="1"/>
          <w:sz w:val="22"/>
          <w:szCs w:val="22"/>
          <w:lang w:eastAsia="ar-SA"/>
        </w:rPr>
        <w:t>–</w:t>
      </w:r>
      <w:r w:rsidRPr="00D51EA8">
        <w:rPr>
          <w:rFonts w:ascii="Arial" w:hAnsi="Arial" w:cs="Arial"/>
          <w:color w:val="000000"/>
          <w:kern w:val="1"/>
          <w:sz w:val="22"/>
          <w:szCs w:val="22"/>
          <w:lang w:eastAsia="ar-SA"/>
        </w:rPr>
        <w:t>3.</w:t>
      </w:r>
    </w:p>
    <w:p w14:paraId="03793653" w14:textId="7B6952A1" w:rsidR="00AB780F" w:rsidRPr="00D51EA8" w:rsidRDefault="00AB780F" w:rsidP="00A402EF">
      <w:pPr>
        <w:spacing w:line="360" w:lineRule="auto"/>
        <w:rPr>
          <w:rFonts w:ascii="Arial" w:hAnsi="Arial" w:cs="Arial"/>
          <w:kern w:val="1"/>
          <w:lang w:eastAsia="ar-SA"/>
        </w:rPr>
      </w:pPr>
      <w:r w:rsidRPr="00D51EA8">
        <w:rPr>
          <w:rFonts w:ascii="Arial" w:hAnsi="Arial" w:cs="Arial"/>
          <w:spacing w:val="40"/>
          <w:kern w:val="20"/>
          <w:lang w:eastAsia="ar-SA"/>
        </w:rPr>
        <w:t>Таблица</w:t>
      </w:r>
      <w:r w:rsidRPr="00D51EA8">
        <w:rPr>
          <w:rFonts w:ascii="Arial" w:hAnsi="Arial" w:cs="Arial"/>
          <w:kern w:val="20"/>
          <w:lang w:eastAsia="ar-SA"/>
        </w:rPr>
        <w:t xml:space="preserve"> А.1 —</w:t>
      </w:r>
      <w:r w:rsidRPr="00D51EA8">
        <w:rPr>
          <w:rFonts w:ascii="Arial" w:hAnsi="Arial" w:cs="Arial"/>
          <w:kern w:val="1"/>
          <w:lang w:eastAsia="ar-SA"/>
        </w:rPr>
        <w:t xml:space="preserve"> Стойкость к медленному </w:t>
      </w:r>
      <w:r w:rsidR="00B43E53" w:rsidRPr="00D51EA8">
        <w:rPr>
          <w:rFonts w:ascii="Arial" w:hAnsi="Arial" w:cs="Arial"/>
          <w:kern w:val="1"/>
          <w:lang w:eastAsia="ar-SA"/>
        </w:rPr>
        <w:t>распространению</w:t>
      </w:r>
      <w:r w:rsidRPr="00D51EA8">
        <w:rPr>
          <w:rFonts w:ascii="Arial" w:hAnsi="Arial" w:cs="Arial"/>
          <w:kern w:val="1"/>
          <w:lang w:eastAsia="ar-SA"/>
        </w:rPr>
        <w:t xml:space="preserve"> трещин для ПЭ 100 и ПЭ 100-RC</w:t>
      </w:r>
      <w:r w:rsidRPr="00D51EA8" w:rsidDel="00AC3DBD">
        <w:rPr>
          <w:rFonts w:ascii="Arial" w:hAnsi="Arial" w:cs="Arial"/>
          <w:kern w:val="1"/>
          <w:lang w:eastAsia="ar-SA"/>
        </w:rPr>
        <w:t xml:space="preserve"> </w:t>
      </w:r>
    </w:p>
    <w:tbl>
      <w:tblPr>
        <w:tblStyle w:val="affb"/>
        <w:tblW w:w="5000" w:type="pct"/>
        <w:tblCellMar>
          <w:left w:w="28" w:type="dxa"/>
          <w:right w:w="28" w:type="dxa"/>
        </w:tblCellMar>
        <w:tblLook w:val="04A0" w:firstRow="1" w:lastRow="0" w:firstColumn="1" w:lastColumn="0" w:noHBand="0" w:noVBand="1"/>
      </w:tblPr>
      <w:tblGrid>
        <w:gridCol w:w="2970"/>
        <w:gridCol w:w="2696"/>
        <w:gridCol w:w="3961"/>
      </w:tblGrid>
      <w:tr w:rsidR="00B578D8" w:rsidRPr="00D51EA8" w14:paraId="270DF124" w14:textId="77777777" w:rsidTr="00B578D8">
        <w:tc>
          <w:tcPr>
            <w:tcW w:w="1543" w:type="pct"/>
            <w:tcBorders>
              <w:bottom w:val="double" w:sz="4" w:space="0" w:color="auto"/>
            </w:tcBorders>
            <w:vAlign w:val="center"/>
          </w:tcPr>
          <w:p w14:paraId="78C72743" w14:textId="7C42F414" w:rsidR="00A00355" w:rsidRPr="00D51EA8" w:rsidRDefault="00A00355" w:rsidP="00B578D8">
            <w:pPr>
              <w:jc w:val="center"/>
              <w:rPr>
                <w:rFonts w:ascii="Arial" w:hAnsi="Arial" w:cs="Arial"/>
                <w:kern w:val="1"/>
                <w:lang w:eastAsia="ar-SA"/>
              </w:rPr>
            </w:pPr>
            <w:r w:rsidRPr="00D51EA8">
              <w:rPr>
                <w:rFonts w:ascii="Arial" w:hAnsi="Arial" w:cs="Arial"/>
                <w:kern w:val="1"/>
                <w:lang w:eastAsia="ar-SA"/>
              </w:rPr>
              <w:t>Типовые характеристики для ПЭ 100</w:t>
            </w:r>
          </w:p>
        </w:tc>
        <w:tc>
          <w:tcPr>
            <w:tcW w:w="1400" w:type="pct"/>
            <w:tcBorders>
              <w:bottom w:val="double" w:sz="4" w:space="0" w:color="auto"/>
            </w:tcBorders>
            <w:vAlign w:val="center"/>
          </w:tcPr>
          <w:p w14:paraId="2E50B11C" w14:textId="5993BED8" w:rsidR="00A00355" w:rsidRPr="00D51EA8" w:rsidRDefault="00A00355" w:rsidP="00B578D8">
            <w:pPr>
              <w:jc w:val="center"/>
              <w:rPr>
                <w:rFonts w:ascii="Arial" w:hAnsi="Arial" w:cs="Arial"/>
                <w:kern w:val="1"/>
                <w:lang w:eastAsia="ar-SA"/>
              </w:rPr>
            </w:pPr>
            <w:r w:rsidRPr="00D51EA8">
              <w:rPr>
                <w:rFonts w:ascii="Arial" w:hAnsi="Arial" w:cs="Arial"/>
                <w:kern w:val="1"/>
                <w:lang w:eastAsia="ar-SA"/>
              </w:rPr>
              <w:t>Ожидаемые характеристики для ПЭ 100-RC</w:t>
            </w:r>
          </w:p>
        </w:tc>
        <w:tc>
          <w:tcPr>
            <w:tcW w:w="2058" w:type="pct"/>
            <w:tcBorders>
              <w:bottom w:val="double" w:sz="4" w:space="0" w:color="auto"/>
            </w:tcBorders>
            <w:vAlign w:val="center"/>
          </w:tcPr>
          <w:p w14:paraId="62BA7B02" w14:textId="5A27D95D" w:rsidR="00A00355" w:rsidRPr="00D51EA8" w:rsidRDefault="00A00355" w:rsidP="00B578D8">
            <w:pPr>
              <w:jc w:val="center"/>
              <w:rPr>
                <w:rFonts w:ascii="Arial" w:hAnsi="Arial" w:cs="Arial"/>
                <w:kern w:val="1"/>
                <w:lang w:eastAsia="ar-SA"/>
              </w:rPr>
            </w:pPr>
            <w:r w:rsidRPr="00D51EA8">
              <w:rPr>
                <w:rFonts w:ascii="Arial" w:hAnsi="Arial" w:cs="Arial"/>
                <w:kern w:val="1"/>
                <w:lang w:eastAsia="ar-SA"/>
              </w:rPr>
              <w:t>Ускоренный метод испытания для ПЭ 100-RC</w:t>
            </w:r>
          </w:p>
        </w:tc>
      </w:tr>
      <w:tr w:rsidR="00B578D8" w:rsidRPr="00D51EA8" w14:paraId="27DECC1E" w14:textId="77777777" w:rsidTr="00B578D8">
        <w:trPr>
          <w:trHeight w:val="530"/>
        </w:trPr>
        <w:tc>
          <w:tcPr>
            <w:tcW w:w="1543" w:type="pct"/>
            <w:tcBorders>
              <w:top w:val="double" w:sz="4" w:space="0" w:color="auto"/>
              <w:bottom w:val="single" w:sz="4" w:space="0" w:color="auto"/>
            </w:tcBorders>
            <w:vAlign w:val="center"/>
          </w:tcPr>
          <w:p w14:paraId="67C4807C" w14:textId="015D0C67" w:rsidR="00A00355" w:rsidRPr="00D51EA8" w:rsidRDefault="00017EFE" w:rsidP="00B578D8">
            <w:pPr>
              <w:rPr>
                <w:rFonts w:ascii="Arial" w:hAnsi="Arial" w:cs="Arial"/>
                <w:kern w:val="1"/>
                <w:sz w:val="22"/>
                <w:lang w:eastAsia="ar-SA"/>
              </w:rPr>
            </w:pPr>
            <w:r w:rsidRPr="00017EFE">
              <w:rPr>
                <w:rFonts w:ascii="Arial" w:hAnsi="Arial" w:cs="Arial"/>
                <w:kern w:val="1"/>
                <w:sz w:val="22"/>
                <w:lang w:eastAsia="ar-SA"/>
              </w:rPr>
              <w:t xml:space="preserve">Стойкость к </w:t>
            </w:r>
            <w:r w:rsidR="00900DFE" w:rsidRPr="00017EFE">
              <w:rPr>
                <w:rFonts w:ascii="Arial" w:hAnsi="Arial" w:cs="Arial"/>
                <w:kern w:val="1"/>
                <w:sz w:val="22"/>
                <w:lang w:eastAsia="ar-SA"/>
              </w:rPr>
              <w:t>М</w:t>
            </w:r>
            <w:r w:rsidR="00A34F65">
              <w:rPr>
                <w:rFonts w:ascii="Arial" w:hAnsi="Arial" w:cs="Arial"/>
                <w:kern w:val="1"/>
                <w:sz w:val="22"/>
                <w:lang w:eastAsia="ar-SA"/>
              </w:rPr>
              <w:t>РТ</w:t>
            </w:r>
            <w:r w:rsidR="00A00355" w:rsidRPr="00D51EA8">
              <w:rPr>
                <w:rFonts w:ascii="Arial" w:hAnsi="Arial" w:cs="Arial"/>
                <w:kern w:val="1"/>
                <w:sz w:val="22"/>
                <w:lang w:eastAsia="ar-SA"/>
              </w:rPr>
              <w:t xml:space="preserve"> &gt; 500 ч</w:t>
            </w:r>
          </w:p>
        </w:tc>
        <w:tc>
          <w:tcPr>
            <w:tcW w:w="1400" w:type="pct"/>
            <w:tcBorders>
              <w:top w:val="double" w:sz="4" w:space="0" w:color="auto"/>
              <w:bottom w:val="single" w:sz="4" w:space="0" w:color="auto"/>
            </w:tcBorders>
            <w:vAlign w:val="center"/>
          </w:tcPr>
          <w:p w14:paraId="7881FA0C" w14:textId="69B16E68" w:rsidR="00A00355" w:rsidRPr="00D51EA8" w:rsidRDefault="003514AE" w:rsidP="00B578D8">
            <w:pPr>
              <w:rPr>
                <w:rFonts w:ascii="Arial" w:hAnsi="Arial" w:cs="Arial"/>
                <w:kern w:val="1"/>
                <w:sz w:val="22"/>
                <w:lang w:eastAsia="ar-SA"/>
              </w:rPr>
            </w:pPr>
            <w:r>
              <w:rPr>
                <w:rFonts w:ascii="Arial" w:hAnsi="Arial" w:cs="Arial"/>
                <w:kern w:val="1"/>
                <w:sz w:val="22"/>
                <w:lang w:eastAsia="ar-SA"/>
              </w:rPr>
              <w:t>МРТ</w:t>
            </w:r>
            <w:r w:rsidR="00A00355" w:rsidRPr="00D51EA8">
              <w:rPr>
                <w:rFonts w:ascii="Arial" w:hAnsi="Arial" w:cs="Arial"/>
                <w:kern w:val="1"/>
                <w:sz w:val="22"/>
                <w:lang w:eastAsia="ar-SA"/>
              </w:rPr>
              <w:t xml:space="preserve"> &gt; 8760 ч</w:t>
            </w:r>
          </w:p>
        </w:tc>
        <w:tc>
          <w:tcPr>
            <w:tcW w:w="2058" w:type="pct"/>
            <w:tcBorders>
              <w:top w:val="double" w:sz="4" w:space="0" w:color="auto"/>
              <w:bottom w:val="single" w:sz="4" w:space="0" w:color="auto"/>
            </w:tcBorders>
            <w:vAlign w:val="center"/>
          </w:tcPr>
          <w:p w14:paraId="3A8F55E4" w14:textId="404E955A" w:rsidR="00A00355" w:rsidRPr="00D51EA8" w:rsidRDefault="00900DFE" w:rsidP="00B578D8">
            <w:pPr>
              <w:rPr>
                <w:rFonts w:ascii="Arial" w:hAnsi="Arial" w:cs="Arial"/>
                <w:kern w:val="1"/>
                <w:sz w:val="22"/>
                <w:lang w:eastAsia="ar-SA"/>
              </w:rPr>
            </w:pPr>
            <w:r>
              <w:rPr>
                <w:rFonts w:ascii="Arial" w:hAnsi="Arial" w:cs="Arial"/>
                <w:kern w:val="1"/>
                <w:sz w:val="22"/>
                <w:lang w:eastAsia="ar-SA"/>
              </w:rPr>
              <w:t>МРТ</w:t>
            </w:r>
            <w:r w:rsidR="00732DAD" w:rsidRPr="00D51EA8">
              <w:rPr>
                <w:rFonts w:ascii="Arial" w:hAnsi="Arial" w:cs="Arial"/>
                <w:kern w:val="1"/>
                <w:sz w:val="22"/>
                <w:lang w:eastAsia="ar-SA"/>
              </w:rPr>
              <w:t xml:space="preserve"> 80 °С, ≥ 300 ч</w:t>
            </w:r>
            <w:r w:rsidR="009B61DB" w:rsidRPr="00D51EA8">
              <w:rPr>
                <w:rFonts w:ascii="Arial" w:hAnsi="Arial" w:cs="Arial"/>
                <w:kern w:val="1"/>
                <w:sz w:val="22"/>
                <w:lang w:eastAsia="ar-SA"/>
              </w:rPr>
              <w:br/>
              <w:t>И</w:t>
            </w:r>
            <w:r w:rsidR="00A00355" w:rsidRPr="00D51EA8">
              <w:rPr>
                <w:rFonts w:ascii="Arial" w:hAnsi="Arial" w:cs="Arial"/>
                <w:kern w:val="1"/>
                <w:sz w:val="22"/>
                <w:lang w:eastAsia="ar-SA"/>
              </w:rPr>
              <w:t>спытани</w:t>
            </w:r>
            <w:r w:rsidR="009B61DB" w:rsidRPr="00D51EA8">
              <w:rPr>
                <w:rFonts w:ascii="Arial" w:hAnsi="Arial" w:cs="Arial"/>
                <w:kern w:val="1"/>
                <w:sz w:val="22"/>
                <w:lang w:eastAsia="ar-SA"/>
              </w:rPr>
              <w:t>е</w:t>
            </w:r>
            <w:r w:rsidR="00A00355" w:rsidRPr="00D51EA8">
              <w:rPr>
                <w:rFonts w:ascii="Arial" w:hAnsi="Arial" w:cs="Arial"/>
                <w:kern w:val="1"/>
                <w:sz w:val="22"/>
                <w:lang w:eastAsia="ar-SA"/>
              </w:rPr>
              <w:t xml:space="preserve"> в 2 %-ном </w:t>
            </w:r>
            <w:r w:rsidR="009B61DB" w:rsidRPr="00D51EA8">
              <w:rPr>
                <w:rFonts w:ascii="Arial" w:hAnsi="Arial" w:cs="Arial"/>
                <w:kern w:val="1"/>
                <w:sz w:val="22"/>
                <w:lang w:eastAsia="ar-SA"/>
              </w:rPr>
              <w:t xml:space="preserve">(массовая концентрация) </w:t>
            </w:r>
            <w:r w:rsidR="00A00355" w:rsidRPr="00D51EA8">
              <w:rPr>
                <w:rFonts w:ascii="Arial" w:hAnsi="Arial" w:cs="Arial"/>
                <w:kern w:val="1"/>
                <w:sz w:val="22"/>
                <w:lang w:eastAsia="ar-SA"/>
              </w:rPr>
              <w:t xml:space="preserve">растворе </w:t>
            </w:r>
            <w:r w:rsidR="00A00355" w:rsidRPr="00D51EA8">
              <w:rPr>
                <w:rFonts w:ascii="Arial" w:hAnsi="Arial" w:cs="Arial"/>
                <w:b/>
                <w:i/>
                <w:kern w:val="1"/>
                <w:sz w:val="22"/>
                <w:lang w:eastAsia="ar-SA"/>
              </w:rPr>
              <w:t>нонилфенолэтоксилата</w:t>
            </w:r>
            <w:r w:rsidR="00A00355" w:rsidRPr="00D51EA8">
              <w:rPr>
                <w:rFonts w:ascii="Arial" w:hAnsi="Arial" w:cs="Arial"/>
                <w:kern w:val="1"/>
                <w:sz w:val="22"/>
                <w:lang w:eastAsia="ar-SA"/>
              </w:rPr>
              <w:t xml:space="preserve"> </w:t>
            </w:r>
          </w:p>
        </w:tc>
      </w:tr>
      <w:tr w:rsidR="00B578D8" w:rsidRPr="00D51EA8" w14:paraId="4B44A7A7" w14:textId="77777777" w:rsidTr="00B578D8">
        <w:trPr>
          <w:trHeight w:val="530"/>
        </w:trPr>
        <w:tc>
          <w:tcPr>
            <w:tcW w:w="1543" w:type="pct"/>
            <w:tcBorders>
              <w:top w:val="single" w:sz="4" w:space="0" w:color="auto"/>
              <w:bottom w:val="single" w:sz="4" w:space="0" w:color="auto"/>
            </w:tcBorders>
          </w:tcPr>
          <w:p w14:paraId="2DAA0084" w14:textId="56E58551" w:rsidR="00B578D8" w:rsidRPr="00D51EA8" w:rsidRDefault="00B578D8" w:rsidP="00B578D8">
            <w:pPr>
              <w:rPr>
                <w:rFonts w:ascii="Arial" w:hAnsi="Arial" w:cs="Arial"/>
                <w:kern w:val="1"/>
                <w:sz w:val="22"/>
                <w:lang w:eastAsia="ar-SA"/>
              </w:rPr>
            </w:pPr>
            <w:r w:rsidRPr="00D51EA8">
              <w:rPr>
                <w:rFonts w:ascii="Arial" w:hAnsi="Arial" w:cs="Arial"/>
                <w:kern w:val="1"/>
                <w:sz w:val="22"/>
                <w:szCs w:val="24"/>
                <w:lang w:eastAsia="ar-SA"/>
              </w:rPr>
              <w:br w:type="page"/>
            </w:r>
            <w:r w:rsidRPr="00D51EA8">
              <w:rPr>
                <w:rFonts w:ascii="Arial" w:hAnsi="Arial" w:cs="Arial"/>
                <w:kern w:val="1"/>
                <w:sz w:val="22"/>
                <w:lang w:eastAsia="ar-SA"/>
              </w:rPr>
              <w:t>FNCT ≥ 300 ч при 4 МПа, 80 °С, 2 %-ный (массовая концентрация) раствор</w:t>
            </w:r>
            <w:r w:rsidRPr="00D51EA8">
              <w:rPr>
                <w:rFonts w:ascii="Arial" w:hAnsi="Arial" w:cs="Arial"/>
                <w:b/>
                <w:i/>
                <w:kern w:val="1"/>
                <w:sz w:val="22"/>
                <w:lang w:eastAsia="ar-SA"/>
              </w:rPr>
              <w:t xml:space="preserve"> лаурамин оксида</w:t>
            </w:r>
          </w:p>
        </w:tc>
        <w:tc>
          <w:tcPr>
            <w:tcW w:w="1400" w:type="pct"/>
            <w:tcBorders>
              <w:top w:val="single" w:sz="4" w:space="0" w:color="auto"/>
              <w:bottom w:val="single" w:sz="4" w:space="0" w:color="auto"/>
            </w:tcBorders>
            <w:vAlign w:val="center"/>
          </w:tcPr>
          <w:p w14:paraId="6DE2949A" w14:textId="293EB108"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FNCT ≥ 8760 ч при 4 МПа, 80 °С, 2 %-ный (массовая концентрация) раствор</w:t>
            </w:r>
            <w:r w:rsidRPr="00D51EA8">
              <w:rPr>
                <w:rFonts w:ascii="Arial" w:hAnsi="Arial" w:cs="Arial"/>
                <w:b/>
                <w:i/>
                <w:kern w:val="1"/>
                <w:sz w:val="22"/>
                <w:lang w:eastAsia="ar-SA"/>
              </w:rPr>
              <w:t xml:space="preserve"> лаурамин оксида</w:t>
            </w:r>
          </w:p>
        </w:tc>
        <w:tc>
          <w:tcPr>
            <w:tcW w:w="2058" w:type="pct"/>
            <w:tcBorders>
              <w:top w:val="single" w:sz="4" w:space="0" w:color="auto"/>
              <w:bottom w:val="single" w:sz="4" w:space="0" w:color="auto"/>
            </w:tcBorders>
            <w:vAlign w:val="center"/>
          </w:tcPr>
          <w:p w14:paraId="1BCDEC97" w14:textId="77777777"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Ускоренный метод оценки стойкости к растрескиванию под напряжением (</w:t>
            </w:r>
            <w:r w:rsidRPr="00D51EA8">
              <w:rPr>
                <w:rFonts w:ascii="Arial" w:hAnsi="Arial" w:cs="Arial"/>
                <w:kern w:val="1"/>
                <w:sz w:val="22"/>
                <w:lang w:val="en-US" w:eastAsia="ar-SA"/>
              </w:rPr>
              <w:t>A</w:t>
            </w:r>
            <w:r w:rsidRPr="00D51EA8">
              <w:rPr>
                <w:rFonts w:ascii="Arial" w:hAnsi="Arial" w:cs="Arial"/>
                <w:kern w:val="1"/>
                <w:sz w:val="22"/>
                <w:lang w:eastAsia="ar-SA"/>
              </w:rPr>
              <w:t>FNCT)</w:t>
            </w:r>
          </w:p>
          <w:p w14:paraId="45FA26A9" w14:textId="77777777"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 550 ч при напряжении 4 МПа</w:t>
            </w:r>
            <w:r w:rsidRPr="00D51EA8">
              <w:rPr>
                <w:rFonts w:ascii="Arial" w:hAnsi="Arial" w:cs="Arial"/>
                <w:kern w:val="1"/>
                <w:sz w:val="22"/>
                <w:vertAlign w:val="superscript"/>
                <w:lang w:eastAsia="ar-SA"/>
              </w:rPr>
              <w:t>1)</w:t>
            </w:r>
          </w:p>
          <w:p w14:paraId="28A9F803" w14:textId="77777777"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 300 ч при напряжении 5 МПа</w:t>
            </w:r>
            <w:r w:rsidRPr="00D51EA8">
              <w:rPr>
                <w:rFonts w:ascii="Arial" w:hAnsi="Arial" w:cs="Arial"/>
                <w:kern w:val="1"/>
                <w:sz w:val="22"/>
                <w:vertAlign w:val="superscript"/>
                <w:lang w:eastAsia="ar-SA"/>
              </w:rPr>
              <w:t>1)</w:t>
            </w:r>
          </w:p>
          <w:p w14:paraId="286BD12E" w14:textId="1B9C6408"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 xml:space="preserve">(требуется наличие хрупкого разрушения) 90 ºС, ускорение за счет испытания в 2 %-ном растворе </w:t>
            </w:r>
            <w:r w:rsidRPr="00D51EA8">
              <w:rPr>
                <w:rFonts w:ascii="Arial" w:hAnsi="Arial" w:cs="Arial"/>
                <w:b/>
                <w:i/>
                <w:kern w:val="1"/>
                <w:sz w:val="22"/>
                <w:lang w:eastAsia="ar-SA"/>
              </w:rPr>
              <w:t>лаурамин оксида</w:t>
            </w:r>
          </w:p>
        </w:tc>
      </w:tr>
      <w:tr w:rsidR="00B578D8" w:rsidRPr="00D51EA8" w14:paraId="64D2B764" w14:textId="77777777" w:rsidTr="00AC7F26">
        <w:trPr>
          <w:trHeight w:val="193"/>
        </w:trPr>
        <w:tc>
          <w:tcPr>
            <w:tcW w:w="1543" w:type="pct"/>
            <w:tcBorders>
              <w:top w:val="single" w:sz="4" w:space="0" w:color="auto"/>
              <w:bottom w:val="single" w:sz="4" w:space="0" w:color="auto"/>
            </w:tcBorders>
            <w:vAlign w:val="center"/>
          </w:tcPr>
          <w:p w14:paraId="24B3494D" w14:textId="7FA48741" w:rsidR="00B578D8" w:rsidRPr="00D51EA8" w:rsidRDefault="00B578D8" w:rsidP="00B578D8">
            <w:pPr>
              <w:rPr>
                <w:rFonts w:ascii="Arial" w:hAnsi="Arial" w:cs="Arial"/>
                <w:kern w:val="1"/>
                <w:sz w:val="22"/>
                <w:szCs w:val="24"/>
                <w:lang w:eastAsia="ar-SA"/>
              </w:rPr>
            </w:pPr>
            <w:r w:rsidRPr="00D51EA8">
              <w:rPr>
                <w:rFonts w:ascii="Arial" w:hAnsi="Arial" w:cs="Arial"/>
                <w:kern w:val="1"/>
                <w:sz w:val="22"/>
                <w:lang w:eastAsia="ar-SA"/>
              </w:rPr>
              <w:t>МДУ</w:t>
            </w:r>
            <w:r w:rsidR="00F95DC8" w:rsidRPr="003D3175">
              <w:rPr>
                <w:rFonts w:ascii="Arial" w:hAnsi="Arial" w:cs="Arial"/>
                <w:kern w:val="1"/>
                <w:sz w:val="22"/>
                <w:lang w:eastAsia="ar-SA"/>
              </w:rPr>
              <w:t xml:space="preserve"> </w:t>
            </w:r>
            <w:r w:rsidRPr="00D51EA8">
              <w:rPr>
                <w:rFonts w:ascii="Arial" w:hAnsi="Arial" w:cs="Arial"/>
                <w:kern w:val="1"/>
                <w:sz w:val="22"/>
                <w:lang w:eastAsia="ar-SA"/>
              </w:rPr>
              <w:t>≥ 40 МПа</w:t>
            </w:r>
            <w:r w:rsidRPr="00D51EA8">
              <w:rPr>
                <w:rFonts w:ascii="Arial" w:hAnsi="Arial" w:cs="Arial"/>
                <w:kern w:val="1"/>
                <w:sz w:val="22"/>
                <w:vertAlign w:val="superscript"/>
                <w:lang w:eastAsia="ar-SA"/>
              </w:rPr>
              <w:t>1)</w:t>
            </w:r>
          </w:p>
        </w:tc>
        <w:tc>
          <w:tcPr>
            <w:tcW w:w="1400" w:type="pct"/>
            <w:tcBorders>
              <w:top w:val="single" w:sz="4" w:space="0" w:color="auto"/>
              <w:bottom w:val="single" w:sz="4" w:space="0" w:color="auto"/>
            </w:tcBorders>
            <w:vAlign w:val="center"/>
          </w:tcPr>
          <w:p w14:paraId="0D0FD0B0" w14:textId="450FFA8E"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МДУ ≥ 53 МПа</w:t>
            </w:r>
            <w:r w:rsidRPr="00D51EA8">
              <w:rPr>
                <w:rFonts w:ascii="Arial" w:hAnsi="Arial" w:cs="Arial"/>
                <w:kern w:val="1"/>
                <w:sz w:val="22"/>
                <w:vertAlign w:val="superscript"/>
                <w:lang w:eastAsia="ar-SA"/>
              </w:rPr>
              <w:t>1)</w:t>
            </w:r>
          </w:p>
        </w:tc>
        <w:tc>
          <w:tcPr>
            <w:tcW w:w="2058" w:type="pct"/>
            <w:tcBorders>
              <w:top w:val="single" w:sz="4" w:space="0" w:color="auto"/>
              <w:bottom w:val="single" w:sz="4" w:space="0" w:color="auto"/>
            </w:tcBorders>
            <w:vAlign w:val="center"/>
          </w:tcPr>
          <w:p w14:paraId="32C5AEE1" w14:textId="1C8878AE"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 xml:space="preserve">Отсутствует </w:t>
            </w:r>
          </w:p>
        </w:tc>
      </w:tr>
      <w:tr w:rsidR="00B578D8" w:rsidRPr="00D51EA8" w14:paraId="481B7F68" w14:textId="77777777" w:rsidTr="00AC7F26">
        <w:trPr>
          <w:trHeight w:val="496"/>
        </w:trPr>
        <w:tc>
          <w:tcPr>
            <w:tcW w:w="1543" w:type="pct"/>
            <w:tcBorders>
              <w:top w:val="single" w:sz="4" w:space="0" w:color="auto"/>
              <w:bottom w:val="single" w:sz="4" w:space="0" w:color="auto"/>
            </w:tcBorders>
            <w:vAlign w:val="center"/>
          </w:tcPr>
          <w:p w14:paraId="438029D3" w14:textId="3A8A789D" w:rsidR="00B578D8" w:rsidRPr="00D51EA8" w:rsidRDefault="00B578D8" w:rsidP="00B578D8">
            <w:pPr>
              <w:rPr>
                <w:rFonts w:ascii="Arial" w:hAnsi="Arial" w:cs="Arial"/>
                <w:kern w:val="1"/>
                <w:sz w:val="22"/>
                <w:szCs w:val="24"/>
                <w:lang w:eastAsia="ar-SA"/>
              </w:rPr>
            </w:pPr>
            <w:r w:rsidRPr="00D51EA8">
              <w:rPr>
                <w:rFonts w:ascii="Arial" w:hAnsi="Arial" w:cs="Arial"/>
                <w:kern w:val="1"/>
                <w:sz w:val="22"/>
                <w:lang w:val="en-US" w:eastAsia="ar-SA"/>
              </w:rPr>
              <w:t>CRB</w:t>
            </w:r>
            <w:r w:rsidRPr="00D51EA8">
              <w:rPr>
                <w:rFonts w:ascii="Arial" w:hAnsi="Arial" w:cs="Arial"/>
                <w:kern w:val="1"/>
                <w:sz w:val="22"/>
                <w:vertAlign w:val="superscript"/>
                <w:lang w:eastAsia="ar-SA"/>
              </w:rPr>
              <w:t>1)</w:t>
            </w:r>
            <w:r w:rsidRPr="00D51EA8">
              <w:rPr>
                <w:rFonts w:ascii="Arial" w:hAnsi="Arial" w:cs="Arial"/>
                <w:kern w:val="1"/>
                <w:sz w:val="22"/>
                <w:lang w:eastAsia="ar-SA"/>
              </w:rPr>
              <w:t xml:space="preserve"> ≥ 0,9 бар х 10</w:t>
            </w:r>
            <w:r w:rsidRPr="00D51EA8">
              <w:rPr>
                <w:rFonts w:ascii="Arial" w:hAnsi="Arial" w:cs="Arial"/>
                <w:kern w:val="1"/>
                <w:sz w:val="22"/>
                <w:vertAlign w:val="superscript"/>
                <w:lang w:eastAsia="ar-SA"/>
              </w:rPr>
              <w:t>6</w:t>
            </w:r>
            <w:r w:rsidRPr="00D51EA8">
              <w:rPr>
                <w:rFonts w:ascii="Arial" w:hAnsi="Arial" w:cs="Arial"/>
                <w:kern w:val="1"/>
                <w:sz w:val="22"/>
                <w:lang w:eastAsia="ar-SA"/>
              </w:rPr>
              <w:t xml:space="preserve"> циклов</w:t>
            </w:r>
          </w:p>
        </w:tc>
        <w:tc>
          <w:tcPr>
            <w:tcW w:w="1400" w:type="pct"/>
            <w:tcBorders>
              <w:top w:val="single" w:sz="4" w:space="0" w:color="auto"/>
              <w:bottom w:val="single" w:sz="4" w:space="0" w:color="auto"/>
            </w:tcBorders>
            <w:vAlign w:val="center"/>
          </w:tcPr>
          <w:p w14:paraId="26D16D87" w14:textId="6D41EADC" w:rsidR="00B578D8" w:rsidRPr="00D51EA8" w:rsidRDefault="00B578D8" w:rsidP="00B578D8">
            <w:pPr>
              <w:rPr>
                <w:rFonts w:ascii="Arial" w:hAnsi="Arial" w:cs="Arial"/>
                <w:kern w:val="1"/>
                <w:sz w:val="22"/>
                <w:lang w:eastAsia="ar-SA"/>
              </w:rPr>
            </w:pPr>
            <w:r w:rsidRPr="00D51EA8">
              <w:rPr>
                <w:rFonts w:ascii="Arial" w:hAnsi="Arial" w:cs="Arial"/>
                <w:kern w:val="1"/>
                <w:sz w:val="22"/>
                <w:lang w:val="en-US" w:eastAsia="ar-SA"/>
              </w:rPr>
              <w:t>CRB</w:t>
            </w:r>
            <w:r w:rsidRPr="00D51EA8">
              <w:rPr>
                <w:rFonts w:ascii="Arial" w:hAnsi="Arial" w:cs="Arial"/>
                <w:kern w:val="1"/>
                <w:sz w:val="22"/>
                <w:vertAlign w:val="superscript"/>
                <w:lang w:eastAsia="ar-SA"/>
              </w:rPr>
              <w:t>1)</w:t>
            </w:r>
            <w:r w:rsidRPr="00D51EA8">
              <w:rPr>
                <w:rFonts w:ascii="Arial" w:hAnsi="Arial" w:cs="Arial"/>
                <w:kern w:val="1"/>
                <w:sz w:val="22"/>
                <w:lang w:eastAsia="ar-SA"/>
              </w:rPr>
              <w:t xml:space="preserve"> ≥ 1,5 бар х10</w:t>
            </w:r>
            <w:r w:rsidRPr="00D51EA8">
              <w:rPr>
                <w:rFonts w:ascii="Arial" w:hAnsi="Arial" w:cs="Arial"/>
                <w:kern w:val="1"/>
                <w:sz w:val="22"/>
                <w:vertAlign w:val="superscript"/>
                <w:lang w:eastAsia="ar-SA"/>
              </w:rPr>
              <w:t>6</w:t>
            </w:r>
            <w:r w:rsidRPr="00D51EA8">
              <w:rPr>
                <w:rFonts w:ascii="Arial" w:hAnsi="Arial" w:cs="Arial"/>
                <w:kern w:val="1"/>
                <w:sz w:val="22"/>
                <w:lang w:eastAsia="ar-SA"/>
              </w:rPr>
              <w:t xml:space="preserve"> циклов</w:t>
            </w:r>
          </w:p>
        </w:tc>
        <w:tc>
          <w:tcPr>
            <w:tcW w:w="2058" w:type="pct"/>
            <w:tcBorders>
              <w:top w:val="single" w:sz="4" w:space="0" w:color="auto"/>
              <w:bottom w:val="single" w:sz="4" w:space="0" w:color="auto"/>
            </w:tcBorders>
            <w:vAlign w:val="center"/>
          </w:tcPr>
          <w:p w14:paraId="4B63A0C5" w14:textId="14DBF33C" w:rsidR="00B578D8" w:rsidRPr="00D51EA8" w:rsidRDefault="00B578D8" w:rsidP="00B578D8">
            <w:pPr>
              <w:rPr>
                <w:rFonts w:ascii="Arial" w:hAnsi="Arial" w:cs="Arial"/>
                <w:kern w:val="1"/>
                <w:sz w:val="22"/>
                <w:lang w:eastAsia="ar-SA"/>
              </w:rPr>
            </w:pPr>
            <w:r w:rsidRPr="00D51EA8">
              <w:rPr>
                <w:rFonts w:ascii="Arial" w:hAnsi="Arial" w:cs="Arial"/>
                <w:kern w:val="1"/>
                <w:sz w:val="22"/>
                <w:lang w:eastAsia="ar-SA"/>
              </w:rPr>
              <w:t>Отсутствует</w:t>
            </w:r>
          </w:p>
        </w:tc>
      </w:tr>
      <w:tr w:rsidR="00B578D8" w:rsidRPr="00D51EA8" w14:paraId="6F082C3F" w14:textId="77777777" w:rsidTr="00B578D8">
        <w:trPr>
          <w:trHeight w:val="273"/>
        </w:trPr>
        <w:tc>
          <w:tcPr>
            <w:tcW w:w="5000" w:type="pct"/>
            <w:gridSpan w:val="3"/>
            <w:tcBorders>
              <w:top w:val="single" w:sz="4" w:space="0" w:color="auto"/>
              <w:bottom w:val="single" w:sz="4" w:space="0" w:color="auto"/>
            </w:tcBorders>
            <w:vAlign w:val="center"/>
          </w:tcPr>
          <w:p w14:paraId="617C0CE9" w14:textId="50CC83EB" w:rsidR="00B578D8" w:rsidRPr="00D51EA8" w:rsidRDefault="00B578D8" w:rsidP="00B578D8">
            <w:pPr>
              <w:rPr>
                <w:rFonts w:ascii="Arial" w:hAnsi="Arial" w:cs="Arial"/>
                <w:kern w:val="1"/>
                <w:sz w:val="22"/>
                <w:lang w:eastAsia="ar-SA"/>
              </w:rPr>
            </w:pPr>
            <w:r w:rsidRPr="00D51EA8">
              <w:rPr>
                <w:rFonts w:ascii="Arial" w:hAnsi="Arial" w:cs="Arial"/>
                <w:kern w:val="1"/>
                <w:vertAlign w:val="superscript"/>
                <w:lang w:eastAsia="ar-SA"/>
              </w:rPr>
              <w:t>1)</w:t>
            </w:r>
            <w:r w:rsidRPr="00D51EA8">
              <w:rPr>
                <w:rFonts w:ascii="Arial" w:hAnsi="Arial" w:cs="Arial"/>
                <w:kern w:val="1"/>
                <w:lang w:eastAsia="ar-SA"/>
              </w:rPr>
              <w:t xml:space="preserve"> Результаты получены из исследований DVGW </w:t>
            </w:r>
            <w:r w:rsidRPr="00D51EA8">
              <w:rPr>
                <w:rFonts w:ascii="Arial" w:hAnsi="Arial" w:cs="Arial"/>
                <w:kern w:val="1"/>
                <w:lang w:eastAsia="ar-SA"/>
              </w:rPr>
              <w:fldChar w:fldCharType="begin"/>
            </w:r>
            <w:r w:rsidRPr="00D51EA8">
              <w:rPr>
                <w:rFonts w:ascii="Arial" w:hAnsi="Arial" w:cs="Arial"/>
                <w:kern w:val="1"/>
                <w:lang w:eastAsia="ar-SA"/>
              </w:rPr>
              <w:instrText xml:space="preserve"> REF _Ref144123585 \r \h  \* MERGEFORMAT </w:instrText>
            </w:r>
            <w:r w:rsidRPr="00D51EA8">
              <w:rPr>
                <w:rFonts w:ascii="Arial" w:hAnsi="Arial" w:cs="Arial"/>
                <w:kern w:val="1"/>
                <w:lang w:eastAsia="ar-SA"/>
              </w:rPr>
            </w:r>
            <w:r w:rsidRPr="00D51EA8">
              <w:rPr>
                <w:rFonts w:ascii="Arial" w:hAnsi="Arial" w:cs="Arial"/>
                <w:kern w:val="1"/>
                <w:lang w:eastAsia="ar-SA"/>
              </w:rPr>
              <w:fldChar w:fldCharType="separate"/>
            </w:r>
            <w:r w:rsidRPr="00D51EA8">
              <w:rPr>
                <w:rFonts w:ascii="Arial" w:hAnsi="Arial" w:cs="Arial"/>
                <w:kern w:val="1"/>
                <w:lang w:eastAsia="ar-SA"/>
              </w:rPr>
              <w:t>[4]</w:t>
            </w:r>
            <w:r w:rsidRPr="00D51EA8">
              <w:rPr>
                <w:rFonts w:ascii="Arial" w:hAnsi="Arial" w:cs="Arial"/>
                <w:kern w:val="1"/>
                <w:lang w:eastAsia="ar-SA"/>
              </w:rPr>
              <w:fldChar w:fldCharType="end"/>
            </w:r>
            <w:r w:rsidRPr="00D51EA8">
              <w:rPr>
                <w:rFonts w:ascii="Arial" w:hAnsi="Arial" w:cs="Arial"/>
                <w:kern w:val="1"/>
                <w:lang w:eastAsia="ar-SA"/>
              </w:rPr>
              <w:t>.</w:t>
            </w:r>
          </w:p>
        </w:tc>
      </w:tr>
    </w:tbl>
    <w:p w14:paraId="0A4D784B" w14:textId="3E384B31" w:rsidR="00246367" w:rsidRPr="00D51EA8" w:rsidRDefault="007356A2" w:rsidP="007F1693">
      <w:pPr>
        <w:spacing w:before="120" w:line="360" w:lineRule="auto"/>
        <w:ind w:firstLine="709"/>
        <w:jc w:val="both"/>
        <w:rPr>
          <w:rFonts w:ascii="Arial" w:hAnsi="Arial" w:cs="Arial"/>
          <w:kern w:val="1"/>
          <w:sz w:val="22"/>
          <w:szCs w:val="22"/>
          <w:lang w:eastAsia="ar-SA"/>
        </w:rPr>
      </w:pPr>
      <w:r w:rsidRPr="00D51EA8">
        <w:rPr>
          <w:rFonts w:ascii="Arial" w:hAnsi="Arial" w:cs="Arial"/>
          <w:kern w:val="1"/>
          <w:sz w:val="22"/>
          <w:szCs w:val="22"/>
          <w:lang w:eastAsia="ar-SA"/>
        </w:rPr>
        <w:t xml:space="preserve">Метод определения </w:t>
      </w:r>
      <w:r w:rsidR="001250D5">
        <w:rPr>
          <w:rFonts w:ascii="Arial" w:hAnsi="Arial" w:cs="Arial"/>
          <w:kern w:val="1"/>
          <w:sz w:val="22"/>
          <w:szCs w:val="22"/>
          <w:lang w:eastAsia="ar-SA"/>
        </w:rPr>
        <w:t>стойкости к М</w:t>
      </w:r>
      <w:r w:rsidR="006C6684">
        <w:rPr>
          <w:rFonts w:ascii="Arial" w:hAnsi="Arial" w:cs="Arial"/>
          <w:kern w:val="1"/>
          <w:sz w:val="22"/>
          <w:szCs w:val="22"/>
          <w:lang w:eastAsia="ar-SA"/>
        </w:rPr>
        <w:t>РТ</w:t>
      </w:r>
      <w:r w:rsidR="00246367" w:rsidRPr="00D51EA8">
        <w:rPr>
          <w:rFonts w:ascii="Arial" w:hAnsi="Arial" w:cs="Arial"/>
          <w:kern w:val="1"/>
          <w:sz w:val="22"/>
          <w:szCs w:val="22"/>
          <w:lang w:eastAsia="ar-SA"/>
        </w:rPr>
        <w:t xml:space="preserve"> в соответствии с </w:t>
      </w:r>
      <w:r w:rsidR="000C1997" w:rsidRPr="00D51EA8">
        <w:rPr>
          <w:rFonts w:ascii="Arial" w:hAnsi="Arial" w:cs="Arial"/>
          <w:kern w:val="1"/>
          <w:sz w:val="22"/>
          <w:szCs w:val="22"/>
          <w:lang w:eastAsia="ar-SA"/>
        </w:rPr>
        <w:t>ГОСТ</w:t>
      </w:r>
      <w:r w:rsidR="00246367" w:rsidRPr="00D51EA8">
        <w:rPr>
          <w:rFonts w:ascii="Arial" w:hAnsi="Arial" w:cs="Arial"/>
          <w:kern w:val="1"/>
          <w:sz w:val="22"/>
          <w:szCs w:val="22"/>
          <w:lang w:eastAsia="ar-SA"/>
        </w:rPr>
        <w:t xml:space="preserve"> ISO 13479 имитирует царапины на внешней стороне трубы, которые под давлением и напряжением медленно приводят к образованию трещины в стенке трубы. В этом </w:t>
      </w:r>
      <w:r w:rsidR="000C1997" w:rsidRPr="00D51EA8">
        <w:rPr>
          <w:rFonts w:ascii="Arial" w:hAnsi="Arial" w:cs="Arial"/>
          <w:kern w:val="1"/>
          <w:sz w:val="22"/>
          <w:szCs w:val="22"/>
          <w:lang w:eastAsia="ar-SA"/>
        </w:rPr>
        <w:t>испытании</w:t>
      </w:r>
      <w:r w:rsidR="00246367" w:rsidRPr="00D51EA8">
        <w:rPr>
          <w:rFonts w:ascii="Arial" w:hAnsi="Arial" w:cs="Arial"/>
          <w:kern w:val="1"/>
          <w:sz w:val="22"/>
          <w:szCs w:val="22"/>
          <w:lang w:eastAsia="ar-SA"/>
        </w:rPr>
        <w:t xml:space="preserve"> </w:t>
      </w:r>
      <w:r w:rsidR="000C1997" w:rsidRPr="00D51EA8">
        <w:rPr>
          <w:rFonts w:ascii="Arial" w:hAnsi="Arial" w:cs="Arial"/>
          <w:kern w:val="1"/>
          <w:sz w:val="22"/>
          <w:szCs w:val="22"/>
          <w:lang w:eastAsia="ar-SA"/>
        </w:rPr>
        <w:t xml:space="preserve">ПЭ </w:t>
      </w:r>
      <w:r w:rsidR="00246367" w:rsidRPr="00D51EA8">
        <w:rPr>
          <w:rFonts w:ascii="Arial" w:hAnsi="Arial" w:cs="Arial"/>
          <w:kern w:val="1"/>
          <w:sz w:val="22"/>
          <w:szCs w:val="22"/>
          <w:lang w:eastAsia="ar-SA"/>
        </w:rPr>
        <w:t xml:space="preserve">100-RC демонстрирует значительно более высокую стойкость к медленному распространению трещин, так что время разрушения </w:t>
      </w:r>
      <w:r w:rsidR="005F555B" w:rsidRPr="00D51EA8">
        <w:rPr>
          <w:rFonts w:ascii="Arial" w:hAnsi="Arial" w:cs="Arial"/>
          <w:kern w:val="1"/>
          <w:sz w:val="22"/>
          <w:szCs w:val="22"/>
          <w:lang w:eastAsia="ar-SA"/>
        </w:rPr>
        <w:t>более</w:t>
      </w:r>
      <w:r w:rsidR="00246367" w:rsidRPr="00D51EA8">
        <w:rPr>
          <w:rFonts w:ascii="Arial" w:hAnsi="Arial" w:cs="Arial"/>
          <w:kern w:val="1"/>
          <w:sz w:val="22"/>
          <w:szCs w:val="22"/>
          <w:lang w:eastAsia="ar-SA"/>
        </w:rPr>
        <w:t xml:space="preserve"> 500 часов для </w:t>
      </w:r>
      <w:r w:rsidR="006860F9" w:rsidRPr="00D51EA8">
        <w:rPr>
          <w:rFonts w:ascii="Arial" w:hAnsi="Arial" w:cs="Arial"/>
          <w:kern w:val="1"/>
          <w:sz w:val="22"/>
          <w:szCs w:val="22"/>
          <w:lang w:eastAsia="ar-SA"/>
        </w:rPr>
        <w:t>ПЭ</w:t>
      </w:r>
      <w:r w:rsidR="005F555B" w:rsidRPr="00D51EA8">
        <w:rPr>
          <w:rFonts w:ascii="Arial" w:hAnsi="Arial" w:cs="Arial"/>
          <w:kern w:val="1"/>
          <w:sz w:val="22"/>
          <w:szCs w:val="22"/>
          <w:lang w:eastAsia="ar-SA"/>
        </w:rPr>
        <w:t> </w:t>
      </w:r>
      <w:r w:rsidR="00246367" w:rsidRPr="00D51EA8">
        <w:rPr>
          <w:rFonts w:ascii="Arial" w:hAnsi="Arial" w:cs="Arial"/>
          <w:kern w:val="1"/>
          <w:sz w:val="22"/>
          <w:szCs w:val="22"/>
          <w:lang w:eastAsia="ar-SA"/>
        </w:rPr>
        <w:t xml:space="preserve">100 увеличивается до </w:t>
      </w:r>
      <w:r w:rsidR="005F555B" w:rsidRPr="00D51EA8">
        <w:rPr>
          <w:rFonts w:ascii="Arial" w:hAnsi="Arial" w:cs="Arial"/>
          <w:kern w:val="1"/>
          <w:sz w:val="22"/>
          <w:szCs w:val="22"/>
          <w:lang w:eastAsia="ar-SA"/>
        </w:rPr>
        <w:t>более</w:t>
      </w:r>
      <w:r w:rsidR="00246367" w:rsidRPr="00D51EA8">
        <w:rPr>
          <w:rFonts w:ascii="Arial" w:hAnsi="Arial" w:cs="Arial"/>
          <w:kern w:val="1"/>
          <w:sz w:val="22"/>
          <w:szCs w:val="22"/>
          <w:lang w:eastAsia="ar-SA"/>
        </w:rPr>
        <w:t xml:space="preserve"> 8760 часов для </w:t>
      </w:r>
      <w:r w:rsidR="006860F9" w:rsidRPr="00D51EA8">
        <w:rPr>
          <w:rFonts w:ascii="Arial" w:hAnsi="Arial" w:cs="Arial"/>
          <w:kern w:val="1"/>
          <w:sz w:val="22"/>
          <w:szCs w:val="22"/>
          <w:lang w:eastAsia="ar-SA"/>
        </w:rPr>
        <w:t>ПЭ</w:t>
      </w:r>
      <w:r w:rsidR="00246367" w:rsidRPr="00D51EA8">
        <w:rPr>
          <w:rFonts w:ascii="Arial" w:hAnsi="Arial" w:cs="Arial"/>
          <w:kern w:val="1"/>
          <w:sz w:val="22"/>
          <w:szCs w:val="22"/>
          <w:lang w:eastAsia="ar-SA"/>
        </w:rPr>
        <w:t xml:space="preserve"> 100-RC. Такое длительное время испытаний непрактично. Коррелированный ускоренный метод, </w:t>
      </w:r>
      <w:r w:rsidR="00397F41" w:rsidRPr="00D51EA8">
        <w:rPr>
          <w:rFonts w:ascii="Arial" w:hAnsi="Arial" w:cs="Arial"/>
          <w:kern w:val="1"/>
          <w:sz w:val="22"/>
          <w:szCs w:val="22"/>
          <w:lang w:eastAsia="ar-SA"/>
        </w:rPr>
        <w:t>ускоренный метод определения</w:t>
      </w:r>
      <w:r w:rsidR="00E409B9" w:rsidRPr="00D51EA8">
        <w:rPr>
          <w:rFonts w:ascii="Arial" w:hAnsi="Arial" w:cs="Arial"/>
          <w:kern w:val="1"/>
          <w:sz w:val="22"/>
          <w:szCs w:val="22"/>
          <w:lang w:eastAsia="ar-SA"/>
        </w:rPr>
        <w:t xml:space="preserve"> стойкости к</w:t>
      </w:r>
      <w:r w:rsidR="00397F41" w:rsidRPr="00D51EA8">
        <w:rPr>
          <w:rFonts w:ascii="Arial" w:hAnsi="Arial" w:cs="Arial"/>
          <w:kern w:val="1"/>
          <w:sz w:val="22"/>
          <w:szCs w:val="22"/>
          <w:lang w:eastAsia="ar-SA"/>
        </w:rPr>
        <w:t xml:space="preserve"> </w:t>
      </w:r>
      <w:r w:rsidRPr="00D51EA8">
        <w:rPr>
          <w:rFonts w:ascii="Arial" w:hAnsi="Arial" w:cs="Arial"/>
          <w:kern w:val="1"/>
          <w:sz w:val="22"/>
          <w:szCs w:val="22"/>
          <w:lang w:eastAsia="ar-SA"/>
        </w:rPr>
        <w:t>МРТ</w:t>
      </w:r>
      <w:r w:rsidR="001250D5">
        <w:rPr>
          <w:rFonts w:ascii="Arial" w:hAnsi="Arial" w:cs="Arial"/>
          <w:kern w:val="1"/>
          <w:sz w:val="22"/>
          <w:szCs w:val="22"/>
          <w:lang w:eastAsia="ar-SA"/>
        </w:rPr>
        <w:t xml:space="preserve"> (УМРТ)</w:t>
      </w:r>
      <w:r w:rsidR="00246367" w:rsidRPr="00D51EA8">
        <w:rPr>
          <w:rFonts w:ascii="Arial" w:hAnsi="Arial" w:cs="Arial"/>
          <w:kern w:val="1"/>
          <w:sz w:val="22"/>
          <w:szCs w:val="22"/>
          <w:lang w:eastAsia="ar-SA"/>
        </w:rPr>
        <w:t xml:space="preserve">, был разработан с использованием среды, вызывающей растрескивание под напряжением на внешней стороне трубы, сокращающей время разрушения до </w:t>
      </w:r>
      <w:r w:rsidR="00A80F74" w:rsidRPr="00D51EA8">
        <w:rPr>
          <w:rFonts w:ascii="Arial" w:hAnsi="Arial" w:cs="Arial"/>
          <w:kern w:val="1"/>
          <w:sz w:val="22"/>
          <w:szCs w:val="22"/>
          <w:lang w:eastAsia="ar-SA"/>
        </w:rPr>
        <w:t>более</w:t>
      </w:r>
      <w:r w:rsidR="00246367" w:rsidRPr="00D51EA8">
        <w:rPr>
          <w:rFonts w:ascii="Arial" w:hAnsi="Arial" w:cs="Arial"/>
          <w:kern w:val="1"/>
          <w:sz w:val="22"/>
          <w:szCs w:val="22"/>
          <w:lang w:eastAsia="ar-SA"/>
        </w:rPr>
        <w:t xml:space="preserve"> 300 часов, </w:t>
      </w:r>
      <w:r w:rsidR="001C51BC" w:rsidRPr="00D51EA8">
        <w:rPr>
          <w:rFonts w:ascii="Arial" w:hAnsi="Arial" w:cs="Arial"/>
          <w:kern w:val="1"/>
          <w:sz w:val="22"/>
          <w:szCs w:val="22"/>
          <w:lang w:eastAsia="ar-SA"/>
        </w:rPr>
        <w:t xml:space="preserve">ГОСТ </w:t>
      </w:r>
      <w:r w:rsidR="00246367" w:rsidRPr="00D51EA8">
        <w:rPr>
          <w:rFonts w:ascii="Arial" w:hAnsi="Arial" w:cs="Arial"/>
          <w:kern w:val="1"/>
          <w:sz w:val="22"/>
          <w:szCs w:val="22"/>
          <w:lang w:eastAsia="ar-SA"/>
        </w:rPr>
        <w:t>ISO 13479, Приложение</w:t>
      </w:r>
      <w:r w:rsidR="002D4474" w:rsidRPr="00D51EA8">
        <w:rPr>
          <w:rFonts w:ascii="Arial" w:hAnsi="Arial" w:cs="Arial"/>
          <w:kern w:val="1"/>
          <w:sz w:val="22"/>
          <w:szCs w:val="22"/>
          <w:lang w:eastAsia="ar-SA"/>
        </w:rPr>
        <w:t> </w:t>
      </w:r>
      <w:r w:rsidR="00246367" w:rsidRPr="00D51EA8">
        <w:rPr>
          <w:rFonts w:ascii="Arial" w:hAnsi="Arial" w:cs="Arial"/>
          <w:kern w:val="1"/>
          <w:sz w:val="22"/>
          <w:szCs w:val="22"/>
          <w:lang w:eastAsia="ar-SA"/>
        </w:rPr>
        <w:t>D.</w:t>
      </w:r>
    </w:p>
    <w:p w14:paraId="64611B95" w14:textId="31FCA2C3" w:rsidR="00330389" w:rsidRPr="00D51EA8" w:rsidRDefault="00330389" w:rsidP="0087766A">
      <w:pPr>
        <w:spacing w:line="360" w:lineRule="auto"/>
        <w:ind w:firstLine="709"/>
        <w:jc w:val="both"/>
        <w:rPr>
          <w:rFonts w:ascii="Arial" w:hAnsi="Arial" w:cs="Arial"/>
          <w:kern w:val="1"/>
          <w:sz w:val="22"/>
          <w:szCs w:val="22"/>
          <w:lang w:eastAsia="ar-SA"/>
        </w:rPr>
      </w:pPr>
      <w:r w:rsidRPr="00D51EA8">
        <w:rPr>
          <w:rFonts w:ascii="Arial" w:hAnsi="Arial" w:cs="Arial"/>
          <w:kern w:val="1"/>
          <w:sz w:val="22"/>
          <w:szCs w:val="22"/>
          <w:lang w:eastAsia="ar-SA"/>
        </w:rPr>
        <w:t xml:space="preserve">Ранее в Европе на </w:t>
      </w:r>
      <w:r w:rsidR="009B1CE5" w:rsidRPr="00D51EA8">
        <w:rPr>
          <w:rFonts w:ascii="Arial" w:hAnsi="Arial" w:cs="Arial"/>
          <w:kern w:val="1"/>
          <w:sz w:val="22"/>
          <w:szCs w:val="22"/>
          <w:lang w:eastAsia="ar-SA"/>
        </w:rPr>
        <w:t>изделиях</w:t>
      </w:r>
      <w:r w:rsidRPr="00D51EA8">
        <w:rPr>
          <w:rFonts w:ascii="Arial" w:hAnsi="Arial" w:cs="Arial"/>
          <w:kern w:val="1"/>
          <w:sz w:val="22"/>
          <w:szCs w:val="22"/>
          <w:lang w:eastAsia="ar-SA"/>
        </w:rPr>
        <w:t xml:space="preserve"> SDR 11 </w:t>
      </w:r>
      <w:r w:rsidR="00254B7E" w:rsidRPr="00D51EA8">
        <w:rPr>
          <w:rFonts w:ascii="Arial" w:hAnsi="Arial" w:cs="Arial"/>
          <w:kern w:val="1"/>
          <w:sz w:val="22"/>
          <w:szCs w:val="22"/>
          <w:lang w:eastAsia="ar-SA"/>
        </w:rPr>
        <w:t>ПЭ</w:t>
      </w:r>
      <w:r w:rsidRPr="00D51EA8">
        <w:rPr>
          <w:rFonts w:ascii="Arial" w:hAnsi="Arial" w:cs="Arial"/>
          <w:kern w:val="1"/>
          <w:sz w:val="22"/>
          <w:szCs w:val="22"/>
          <w:lang w:eastAsia="ar-SA"/>
        </w:rPr>
        <w:t xml:space="preserve"> 100-RC </w:t>
      </w:r>
      <w:r w:rsidR="00C6586E" w:rsidRPr="00D51EA8">
        <w:rPr>
          <w:rFonts w:ascii="Arial" w:hAnsi="Arial" w:cs="Arial"/>
          <w:kern w:val="1"/>
          <w:sz w:val="22"/>
          <w:szCs w:val="22"/>
          <w:lang w:eastAsia="ar-SA"/>
        </w:rPr>
        <w:t>диаметром</w:t>
      </w:r>
      <w:r w:rsidRPr="00D51EA8">
        <w:rPr>
          <w:rFonts w:ascii="Arial" w:hAnsi="Arial" w:cs="Arial"/>
          <w:kern w:val="1"/>
          <w:sz w:val="22"/>
          <w:szCs w:val="22"/>
          <w:lang w:eastAsia="ar-SA"/>
        </w:rPr>
        <w:t xml:space="preserve"> 110 мм проводилось испытание точечной нагрузкой (PLT) для имитации эффекта вдавливания камня</w:t>
      </w:r>
      <w:r w:rsidR="009B1CE5" w:rsidRPr="00D51EA8">
        <w:rPr>
          <w:rFonts w:ascii="Arial" w:hAnsi="Arial" w:cs="Arial"/>
          <w:kern w:val="1"/>
          <w:sz w:val="22"/>
          <w:szCs w:val="22"/>
          <w:lang w:eastAsia="ar-SA"/>
        </w:rPr>
        <w:t xml:space="preserve"> в соответствии со </w:t>
      </w:r>
      <w:r w:rsidRPr="00D51EA8">
        <w:rPr>
          <w:rFonts w:ascii="Arial" w:hAnsi="Arial" w:cs="Arial"/>
          <w:kern w:val="1"/>
          <w:sz w:val="22"/>
          <w:szCs w:val="22"/>
          <w:lang w:eastAsia="ar-SA"/>
        </w:rPr>
        <w:t>стандартом DIN PAS 1075</w:t>
      </w:r>
      <w:r w:rsidR="00B34617" w:rsidRPr="00D51EA8">
        <w:rPr>
          <w:rFonts w:ascii="Arial" w:hAnsi="Arial" w:cs="Arial"/>
          <w:kern w:val="1"/>
          <w:sz w:val="22"/>
          <w:szCs w:val="22"/>
          <w:lang w:eastAsia="ar-SA"/>
        </w:rPr>
        <w:t xml:space="preserve"> </w:t>
      </w:r>
      <w:r w:rsidR="00B34617" w:rsidRPr="00D51EA8">
        <w:rPr>
          <w:rFonts w:ascii="Arial" w:hAnsi="Arial" w:cs="Arial"/>
          <w:kern w:val="1"/>
          <w:sz w:val="22"/>
          <w:szCs w:val="22"/>
          <w:lang w:eastAsia="ar-SA"/>
        </w:rPr>
        <w:fldChar w:fldCharType="begin"/>
      </w:r>
      <w:r w:rsidR="00B34617" w:rsidRPr="00D51EA8">
        <w:rPr>
          <w:rFonts w:ascii="Arial" w:hAnsi="Arial" w:cs="Arial"/>
          <w:kern w:val="1"/>
          <w:sz w:val="22"/>
          <w:szCs w:val="22"/>
          <w:lang w:eastAsia="ar-SA"/>
        </w:rPr>
        <w:instrText xml:space="preserve"> REF _Ref162515613 \r \h </w:instrText>
      </w:r>
      <w:r w:rsidR="00B46395" w:rsidRPr="00D51EA8">
        <w:rPr>
          <w:rFonts w:ascii="Arial" w:hAnsi="Arial" w:cs="Arial"/>
          <w:kern w:val="1"/>
          <w:sz w:val="22"/>
          <w:szCs w:val="22"/>
          <w:lang w:eastAsia="ar-SA"/>
        </w:rPr>
        <w:instrText xml:space="preserve"> \* MERGEFORMAT </w:instrText>
      </w:r>
      <w:r w:rsidR="00B34617" w:rsidRPr="00D51EA8">
        <w:rPr>
          <w:rFonts w:ascii="Arial" w:hAnsi="Arial" w:cs="Arial"/>
          <w:kern w:val="1"/>
          <w:sz w:val="22"/>
          <w:szCs w:val="22"/>
          <w:lang w:eastAsia="ar-SA"/>
        </w:rPr>
      </w:r>
      <w:r w:rsidR="00B34617" w:rsidRPr="00D51EA8">
        <w:rPr>
          <w:rFonts w:ascii="Arial" w:hAnsi="Arial" w:cs="Arial"/>
          <w:kern w:val="1"/>
          <w:sz w:val="22"/>
          <w:szCs w:val="22"/>
          <w:lang w:eastAsia="ar-SA"/>
        </w:rPr>
        <w:fldChar w:fldCharType="separate"/>
      </w:r>
      <w:r w:rsidR="003442FC" w:rsidRPr="00D51EA8">
        <w:rPr>
          <w:rFonts w:ascii="Arial" w:hAnsi="Arial" w:cs="Arial"/>
          <w:kern w:val="1"/>
          <w:sz w:val="22"/>
          <w:szCs w:val="22"/>
          <w:lang w:eastAsia="ar-SA"/>
        </w:rPr>
        <w:t>[5]</w:t>
      </w:r>
      <w:r w:rsidR="00B34617" w:rsidRPr="00D51EA8">
        <w:rPr>
          <w:rFonts w:ascii="Arial" w:hAnsi="Arial" w:cs="Arial"/>
          <w:kern w:val="1"/>
          <w:sz w:val="22"/>
          <w:szCs w:val="22"/>
          <w:lang w:eastAsia="ar-SA"/>
        </w:rPr>
        <w:fldChar w:fldCharType="end"/>
      </w:r>
      <w:r w:rsidR="00621D51" w:rsidRPr="00D51EA8">
        <w:rPr>
          <w:rStyle w:val="affff4"/>
          <w:rFonts w:ascii="Arial" w:hAnsi="Arial" w:cs="Arial"/>
          <w:kern w:val="1"/>
          <w:sz w:val="22"/>
          <w:szCs w:val="22"/>
          <w:lang w:eastAsia="ar-SA"/>
        </w:rPr>
        <w:footnoteReference w:id="2"/>
      </w:r>
      <w:r w:rsidRPr="00D51EA8">
        <w:rPr>
          <w:rFonts w:ascii="Arial" w:hAnsi="Arial" w:cs="Arial"/>
          <w:kern w:val="1"/>
          <w:sz w:val="22"/>
          <w:szCs w:val="22"/>
          <w:vertAlign w:val="superscript"/>
          <w:lang w:eastAsia="ar-SA"/>
        </w:rPr>
        <w:t>)</w:t>
      </w:r>
      <w:r w:rsidRPr="00D51EA8">
        <w:rPr>
          <w:rFonts w:ascii="Arial" w:hAnsi="Arial" w:cs="Arial"/>
          <w:kern w:val="1"/>
          <w:sz w:val="22"/>
          <w:szCs w:val="22"/>
          <w:lang w:eastAsia="ar-SA"/>
        </w:rPr>
        <w:t>. Была продемонстрирована корреляция между PLT и FNCT</w:t>
      </w:r>
      <w:r w:rsidR="0037252A">
        <w:rPr>
          <w:rFonts w:ascii="Arial" w:hAnsi="Arial" w:cs="Arial"/>
          <w:kern w:val="1"/>
          <w:sz w:val="22"/>
          <w:szCs w:val="22"/>
          <w:lang w:eastAsia="ar-SA"/>
        </w:rPr>
        <w:t xml:space="preserve"> </w:t>
      </w:r>
      <w:r w:rsidR="0037252A" w:rsidRPr="00D51EA8">
        <w:rPr>
          <w:rFonts w:ascii="Arial" w:hAnsi="Arial" w:cs="Arial"/>
          <w:kern w:val="1"/>
          <w:sz w:val="22"/>
          <w:szCs w:val="22"/>
          <w:lang w:eastAsia="ar-SA"/>
        </w:rPr>
        <w:fldChar w:fldCharType="begin"/>
      </w:r>
      <w:r w:rsidR="0037252A" w:rsidRPr="00D51EA8">
        <w:rPr>
          <w:rFonts w:ascii="Arial" w:hAnsi="Arial" w:cs="Arial"/>
          <w:kern w:val="1"/>
          <w:sz w:val="22"/>
          <w:szCs w:val="22"/>
          <w:lang w:eastAsia="ar-SA"/>
        </w:rPr>
        <w:instrText xml:space="preserve"> REF _Ref162515613 \r \h  \* MERGEFORMAT </w:instrText>
      </w:r>
      <w:r w:rsidR="0037252A" w:rsidRPr="00D51EA8">
        <w:rPr>
          <w:rFonts w:ascii="Arial" w:hAnsi="Arial" w:cs="Arial"/>
          <w:kern w:val="1"/>
          <w:sz w:val="22"/>
          <w:szCs w:val="22"/>
          <w:lang w:eastAsia="ar-SA"/>
        </w:rPr>
      </w:r>
      <w:r w:rsidR="0037252A" w:rsidRPr="00D51EA8">
        <w:rPr>
          <w:rFonts w:ascii="Arial" w:hAnsi="Arial" w:cs="Arial"/>
          <w:kern w:val="1"/>
          <w:sz w:val="22"/>
          <w:szCs w:val="22"/>
          <w:lang w:eastAsia="ar-SA"/>
        </w:rPr>
        <w:fldChar w:fldCharType="separate"/>
      </w:r>
      <w:r w:rsidR="0037252A" w:rsidRPr="00D51EA8">
        <w:rPr>
          <w:rFonts w:ascii="Arial" w:hAnsi="Arial" w:cs="Arial"/>
          <w:kern w:val="1"/>
          <w:sz w:val="22"/>
          <w:szCs w:val="22"/>
          <w:lang w:eastAsia="ar-SA"/>
        </w:rPr>
        <w:t>[</w:t>
      </w:r>
      <w:r w:rsidR="0037252A">
        <w:rPr>
          <w:rFonts w:ascii="Arial" w:hAnsi="Arial" w:cs="Arial"/>
          <w:kern w:val="1"/>
          <w:sz w:val="22"/>
          <w:szCs w:val="22"/>
          <w:lang w:eastAsia="ar-SA"/>
        </w:rPr>
        <w:t>6</w:t>
      </w:r>
      <w:r w:rsidR="0037252A" w:rsidRPr="00D51EA8">
        <w:rPr>
          <w:rFonts w:ascii="Arial" w:hAnsi="Arial" w:cs="Arial"/>
          <w:kern w:val="1"/>
          <w:sz w:val="22"/>
          <w:szCs w:val="22"/>
          <w:lang w:eastAsia="ar-SA"/>
        </w:rPr>
        <w:t>]</w:t>
      </w:r>
      <w:r w:rsidR="0037252A" w:rsidRPr="00D51EA8">
        <w:rPr>
          <w:rFonts w:ascii="Arial" w:hAnsi="Arial" w:cs="Arial"/>
          <w:kern w:val="1"/>
          <w:sz w:val="22"/>
          <w:szCs w:val="22"/>
          <w:lang w:eastAsia="ar-SA"/>
        </w:rPr>
        <w:fldChar w:fldCharType="end"/>
      </w:r>
      <w:r w:rsidRPr="00D51EA8">
        <w:rPr>
          <w:rFonts w:ascii="Arial" w:hAnsi="Arial" w:cs="Arial"/>
          <w:kern w:val="1"/>
          <w:sz w:val="22"/>
          <w:szCs w:val="22"/>
          <w:lang w:eastAsia="ar-SA"/>
        </w:rPr>
        <w:t>.</w:t>
      </w:r>
      <w:r w:rsidR="00C81D8D" w:rsidRPr="00D51EA8">
        <w:rPr>
          <w:rFonts w:ascii="Arial" w:hAnsi="Arial" w:cs="Arial"/>
          <w:kern w:val="1"/>
          <w:sz w:val="22"/>
          <w:szCs w:val="22"/>
          <w:lang w:eastAsia="ar-SA"/>
        </w:rPr>
        <w:t xml:space="preserve"> </w:t>
      </w:r>
    </w:p>
    <w:p w14:paraId="48478ADE" w14:textId="3579520C" w:rsidR="005C4258" w:rsidRPr="00D51EA8" w:rsidRDefault="005C4258" w:rsidP="00CD5AF4">
      <w:pPr>
        <w:keepNext/>
        <w:spacing w:line="360" w:lineRule="auto"/>
        <w:ind w:firstLine="709"/>
        <w:rPr>
          <w:rFonts w:ascii="Arial" w:hAnsi="Arial" w:cs="Arial"/>
          <w:b/>
          <w:kern w:val="1"/>
          <w:sz w:val="22"/>
          <w:szCs w:val="22"/>
          <w:lang w:eastAsia="ar-SA"/>
        </w:rPr>
      </w:pPr>
      <w:r w:rsidRPr="00D51EA8">
        <w:rPr>
          <w:rFonts w:ascii="Arial" w:hAnsi="Arial" w:cs="Arial"/>
          <w:b/>
          <w:kern w:val="1"/>
          <w:sz w:val="22"/>
          <w:szCs w:val="22"/>
          <w:lang w:eastAsia="ar-SA"/>
        </w:rPr>
        <w:t>А.2 Условия прокладки трубопроводов</w:t>
      </w:r>
    </w:p>
    <w:p w14:paraId="0EB99D3C" w14:textId="1729FB2A" w:rsidR="005C4258" w:rsidRPr="00D51EA8" w:rsidRDefault="005C4258" w:rsidP="005867AA">
      <w:pPr>
        <w:spacing w:line="360" w:lineRule="auto"/>
        <w:ind w:firstLine="709"/>
        <w:jc w:val="both"/>
        <w:rPr>
          <w:rFonts w:ascii="Arial" w:hAnsi="Arial" w:cs="Arial"/>
          <w:kern w:val="1"/>
          <w:sz w:val="22"/>
          <w:szCs w:val="22"/>
          <w:lang w:eastAsia="ar-SA"/>
        </w:rPr>
      </w:pPr>
      <w:r w:rsidRPr="00D51EA8">
        <w:rPr>
          <w:rFonts w:ascii="Arial" w:hAnsi="Arial" w:cs="Arial"/>
          <w:kern w:val="1"/>
          <w:sz w:val="22"/>
          <w:szCs w:val="22"/>
          <w:lang w:eastAsia="ar-SA"/>
        </w:rPr>
        <w:t>Применени</w:t>
      </w:r>
      <w:r w:rsidR="00E10DA0" w:rsidRPr="00D51EA8">
        <w:rPr>
          <w:rFonts w:ascii="Arial" w:hAnsi="Arial" w:cs="Arial"/>
          <w:kern w:val="1"/>
          <w:sz w:val="22"/>
          <w:szCs w:val="22"/>
          <w:lang w:eastAsia="ar-SA"/>
        </w:rPr>
        <w:t>е</w:t>
      </w:r>
      <w:r w:rsidRPr="00D51EA8">
        <w:rPr>
          <w:rFonts w:ascii="Arial" w:hAnsi="Arial" w:cs="Arial"/>
          <w:kern w:val="1"/>
          <w:sz w:val="22"/>
          <w:szCs w:val="22"/>
          <w:lang w:eastAsia="ar-SA"/>
        </w:rPr>
        <w:t xml:space="preserve"> материала ПЭ 100-RC с более низкой чувствительностью к надрезу и сниженными темпами распространения трещин для производства напорных труб повышает безопасность, надежность и срок службы трубопроводов</w:t>
      </w:r>
      <w:r w:rsidR="00E10DA0" w:rsidRPr="00D51EA8">
        <w:rPr>
          <w:rFonts w:ascii="Arial" w:hAnsi="Arial" w:cs="Arial"/>
          <w:kern w:val="1"/>
          <w:sz w:val="22"/>
          <w:szCs w:val="22"/>
          <w:lang w:eastAsia="ar-SA"/>
        </w:rPr>
        <w:t xml:space="preserve"> при</w:t>
      </w:r>
      <w:r w:rsidRPr="00D51EA8">
        <w:rPr>
          <w:rFonts w:ascii="Arial" w:hAnsi="Arial" w:cs="Arial"/>
          <w:kern w:val="1"/>
          <w:sz w:val="22"/>
          <w:szCs w:val="22"/>
          <w:lang w:eastAsia="ar-SA"/>
        </w:rPr>
        <w:t>:</w:t>
      </w:r>
    </w:p>
    <w:p w14:paraId="01D1CEA8" w14:textId="7E8F6102" w:rsidR="005C4258" w:rsidRPr="00D51EA8" w:rsidRDefault="00F5615C" w:rsidP="005867AA">
      <w:pPr>
        <w:spacing w:line="360" w:lineRule="auto"/>
        <w:ind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C4258" w:rsidRPr="00D51EA8">
        <w:rPr>
          <w:rFonts w:ascii="Arial" w:hAnsi="Arial" w:cs="Arial"/>
          <w:kern w:val="1"/>
          <w:sz w:val="22"/>
          <w:szCs w:val="22"/>
          <w:lang w:eastAsia="ar-SA"/>
        </w:rPr>
        <w:t xml:space="preserve"> прокладке без засыпки песком или с использованием обратного грунта в открытых траншеях;</w:t>
      </w:r>
    </w:p>
    <w:p w14:paraId="68F1BDEC" w14:textId="6CCEE646" w:rsidR="005C4258" w:rsidRPr="00D51EA8" w:rsidRDefault="00F5615C" w:rsidP="005867AA">
      <w:pPr>
        <w:spacing w:line="360" w:lineRule="auto"/>
        <w:ind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C4258" w:rsidRPr="00D51EA8">
        <w:rPr>
          <w:rFonts w:ascii="Arial" w:hAnsi="Arial" w:cs="Arial"/>
          <w:kern w:val="1"/>
          <w:sz w:val="22"/>
          <w:szCs w:val="22"/>
          <w:lang w:eastAsia="ar-SA"/>
        </w:rPr>
        <w:t xml:space="preserve"> прокладке с использованием бестраншейных методов</w:t>
      </w:r>
      <w:r w:rsidR="009275EB" w:rsidRPr="00D51EA8">
        <w:rPr>
          <w:rFonts w:ascii="Arial" w:hAnsi="Arial" w:cs="Arial"/>
          <w:kern w:val="1"/>
          <w:sz w:val="22"/>
          <w:szCs w:val="22"/>
          <w:lang w:eastAsia="ar-SA"/>
        </w:rPr>
        <w:t xml:space="preserve"> — замена </w:t>
      </w:r>
      <w:r w:rsidR="00A77D7D" w:rsidRPr="00D51EA8">
        <w:rPr>
          <w:rFonts w:ascii="Arial" w:hAnsi="Arial" w:cs="Arial"/>
          <w:kern w:val="1"/>
          <w:sz w:val="22"/>
          <w:szCs w:val="22"/>
          <w:lang w:eastAsia="ar-SA"/>
        </w:rPr>
        <w:t xml:space="preserve">трубопроводных </w:t>
      </w:r>
      <w:r w:rsidR="009275EB" w:rsidRPr="00D51EA8">
        <w:rPr>
          <w:rFonts w:ascii="Arial" w:hAnsi="Arial" w:cs="Arial"/>
          <w:kern w:val="1"/>
          <w:sz w:val="22"/>
          <w:szCs w:val="22"/>
          <w:lang w:eastAsia="ar-SA"/>
        </w:rPr>
        <w:t xml:space="preserve">систем </w:t>
      </w:r>
      <w:r w:rsidR="003F37EB" w:rsidRPr="00D51EA8">
        <w:rPr>
          <w:rFonts w:ascii="Arial" w:hAnsi="Arial" w:cs="Arial"/>
          <w:kern w:val="1"/>
          <w:sz w:val="22"/>
          <w:szCs w:val="22"/>
          <w:lang w:eastAsia="ar-SA"/>
        </w:rPr>
        <w:t>вне линии</w:t>
      </w:r>
      <w:r w:rsidR="00633AC1" w:rsidRPr="00D51EA8">
        <w:rPr>
          <w:rFonts w:ascii="Arial" w:hAnsi="Arial" w:cs="Arial"/>
          <w:kern w:val="1"/>
          <w:sz w:val="22"/>
          <w:szCs w:val="22"/>
          <w:lang w:eastAsia="ar-SA"/>
        </w:rPr>
        <w:t>:</w:t>
      </w:r>
    </w:p>
    <w:p w14:paraId="309D0596" w14:textId="67EB99C9" w:rsidR="00565364" w:rsidRPr="00D51EA8" w:rsidRDefault="00F5615C" w:rsidP="005867AA">
      <w:pPr>
        <w:spacing w:line="360" w:lineRule="auto"/>
        <w:ind w:left="567"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65364" w:rsidRPr="00D51EA8">
        <w:rPr>
          <w:rFonts w:ascii="Arial" w:hAnsi="Arial" w:cs="Arial"/>
        </w:rPr>
        <w:t xml:space="preserve"> </w:t>
      </w:r>
      <w:r w:rsidR="00565364" w:rsidRPr="00D51EA8">
        <w:rPr>
          <w:rFonts w:ascii="Arial" w:hAnsi="Arial" w:cs="Arial"/>
          <w:kern w:val="1"/>
          <w:sz w:val="22"/>
          <w:szCs w:val="22"/>
          <w:lang w:eastAsia="ar-SA"/>
        </w:rPr>
        <w:t>горизонтально-направленное бурение (ГНБ)</w:t>
      </w:r>
      <w:r w:rsidR="00633AC1" w:rsidRPr="00D51EA8">
        <w:rPr>
          <w:rFonts w:ascii="Arial" w:hAnsi="Arial" w:cs="Arial"/>
          <w:kern w:val="1"/>
          <w:sz w:val="22"/>
          <w:szCs w:val="22"/>
          <w:lang w:eastAsia="ar-SA"/>
        </w:rPr>
        <w:t>,</w:t>
      </w:r>
    </w:p>
    <w:p w14:paraId="12EC2A6E" w14:textId="29A968A0" w:rsidR="00565364" w:rsidRPr="00D51EA8" w:rsidRDefault="00F5615C" w:rsidP="005867AA">
      <w:pPr>
        <w:spacing w:line="360" w:lineRule="auto"/>
        <w:ind w:left="567"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65364" w:rsidRPr="00D51EA8">
        <w:rPr>
          <w:rFonts w:ascii="Arial" w:hAnsi="Arial" w:cs="Arial"/>
          <w:kern w:val="1"/>
          <w:sz w:val="22"/>
          <w:szCs w:val="22"/>
          <w:lang w:eastAsia="ar-SA"/>
        </w:rPr>
        <w:t xml:space="preserve"> </w:t>
      </w:r>
      <w:r w:rsidR="00A77D7D" w:rsidRPr="00D51EA8">
        <w:rPr>
          <w:rFonts w:ascii="Arial" w:hAnsi="Arial" w:cs="Arial"/>
          <w:kern w:val="1"/>
          <w:sz w:val="22"/>
          <w:szCs w:val="22"/>
          <w:lang w:eastAsia="ar-SA"/>
        </w:rPr>
        <w:t>прокол с пневмопробойником</w:t>
      </w:r>
      <w:r w:rsidR="00633AC1" w:rsidRPr="00D51EA8">
        <w:rPr>
          <w:rFonts w:ascii="Arial" w:hAnsi="Arial" w:cs="Arial"/>
          <w:kern w:val="1"/>
          <w:sz w:val="22"/>
          <w:szCs w:val="22"/>
          <w:lang w:eastAsia="ar-SA"/>
        </w:rPr>
        <w:t>,</w:t>
      </w:r>
    </w:p>
    <w:p w14:paraId="092476C3" w14:textId="62B65C1A" w:rsidR="00565364" w:rsidRPr="00D51EA8" w:rsidRDefault="00F5615C" w:rsidP="005867AA">
      <w:pPr>
        <w:spacing w:line="360" w:lineRule="auto"/>
        <w:ind w:left="567"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65364" w:rsidRPr="00D51EA8">
        <w:rPr>
          <w:rFonts w:ascii="Arial" w:hAnsi="Arial" w:cs="Arial"/>
          <w:kern w:val="1"/>
          <w:sz w:val="22"/>
          <w:szCs w:val="22"/>
          <w:lang w:eastAsia="ar-SA"/>
        </w:rPr>
        <w:t xml:space="preserve"> </w:t>
      </w:r>
      <w:r w:rsidR="0003642C" w:rsidRPr="00D51EA8">
        <w:rPr>
          <w:rFonts w:ascii="Arial" w:hAnsi="Arial" w:cs="Arial"/>
          <w:kern w:val="1"/>
          <w:sz w:val="22"/>
          <w:szCs w:val="22"/>
          <w:lang w:eastAsia="ar-SA"/>
        </w:rPr>
        <w:t>проталкивание</w:t>
      </w:r>
      <w:r w:rsidR="00633AC1" w:rsidRPr="00D51EA8">
        <w:rPr>
          <w:rFonts w:ascii="Arial" w:hAnsi="Arial" w:cs="Arial"/>
          <w:kern w:val="1"/>
          <w:sz w:val="22"/>
          <w:szCs w:val="22"/>
          <w:lang w:eastAsia="ar-SA"/>
        </w:rPr>
        <w:t>:</w:t>
      </w:r>
    </w:p>
    <w:p w14:paraId="56ECBE2D" w14:textId="38642A5C" w:rsidR="00565364" w:rsidRPr="00D51EA8" w:rsidRDefault="00F5615C" w:rsidP="005867AA">
      <w:pPr>
        <w:spacing w:line="360" w:lineRule="auto"/>
        <w:ind w:left="993"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65364" w:rsidRPr="00D51EA8">
        <w:rPr>
          <w:rFonts w:ascii="Arial" w:hAnsi="Arial" w:cs="Arial"/>
          <w:kern w:val="1"/>
          <w:sz w:val="22"/>
          <w:szCs w:val="22"/>
          <w:lang w:eastAsia="ar-SA"/>
        </w:rPr>
        <w:t xml:space="preserve"> </w:t>
      </w:r>
      <w:r w:rsidR="003E4C6B" w:rsidRPr="00D51EA8">
        <w:rPr>
          <w:rFonts w:ascii="Arial" w:hAnsi="Arial" w:cs="Arial"/>
          <w:kern w:val="1"/>
          <w:sz w:val="22"/>
          <w:szCs w:val="22"/>
          <w:lang w:eastAsia="ar-SA"/>
        </w:rPr>
        <w:t>продавливание</w:t>
      </w:r>
      <w:r w:rsidR="00633AC1" w:rsidRPr="00D51EA8">
        <w:rPr>
          <w:rFonts w:ascii="Arial" w:hAnsi="Arial" w:cs="Arial"/>
          <w:kern w:val="1"/>
          <w:sz w:val="22"/>
          <w:szCs w:val="22"/>
          <w:lang w:eastAsia="ar-SA"/>
        </w:rPr>
        <w:t>,</w:t>
      </w:r>
    </w:p>
    <w:p w14:paraId="643C619B" w14:textId="7466F1FF" w:rsidR="00565364" w:rsidRPr="00D51EA8" w:rsidRDefault="00F5615C" w:rsidP="005867AA">
      <w:pPr>
        <w:spacing w:line="360" w:lineRule="auto"/>
        <w:ind w:left="993"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565364" w:rsidRPr="00D51EA8">
        <w:rPr>
          <w:rFonts w:ascii="Arial" w:hAnsi="Arial" w:cs="Arial"/>
          <w:kern w:val="1"/>
          <w:sz w:val="22"/>
          <w:szCs w:val="22"/>
          <w:lang w:eastAsia="ar-SA"/>
        </w:rPr>
        <w:t xml:space="preserve"> микротоннелирование;</w:t>
      </w:r>
    </w:p>
    <w:p w14:paraId="1D0FFE1A" w14:textId="24EB7B95" w:rsidR="005C4258" w:rsidRPr="00D51EA8" w:rsidRDefault="00F5615C" w:rsidP="005867A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w:t>
      </w:r>
      <w:r w:rsidR="005C4258" w:rsidRPr="00D51EA8">
        <w:rPr>
          <w:rFonts w:ascii="Arial" w:hAnsi="Arial" w:cs="Arial"/>
          <w:color w:val="000000"/>
          <w:kern w:val="1"/>
          <w:sz w:val="22"/>
          <w:szCs w:val="22"/>
          <w:lang w:eastAsia="ar-SA"/>
        </w:rPr>
        <w:t xml:space="preserve"> </w:t>
      </w:r>
      <w:r w:rsidR="004C5C60" w:rsidRPr="00D51EA8">
        <w:rPr>
          <w:rFonts w:ascii="Arial" w:hAnsi="Arial" w:cs="Arial"/>
          <w:kern w:val="1"/>
          <w:sz w:val="22"/>
          <w:szCs w:val="22"/>
          <w:lang w:eastAsia="ar-SA"/>
        </w:rPr>
        <w:t>прокладке</w:t>
      </w:r>
      <w:r w:rsidR="004C5C60" w:rsidRPr="00D51EA8">
        <w:rPr>
          <w:rFonts w:ascii="Arial" w:hAnsi="Arial" w:cs="Arial"/>
          <w:color w:val="000000"/>
          <w:kern w:val="1"/>
          <w:sz w:val="22"/>
          <w:szCs w:val="22"/>
          <w:lang w:eastAsia="ar-SA"/>
        </w:rPr>
        <w:t xml:space="preserve"> с использованием бестраншейных методов </w:t>
      </w:r>
      <w:r w:rsidRPr="00D51EA8">
        <w:rPr>
          <w:rFonts w:ascii="Arial" w:hAnsi="Arial" w:cs="Arial"/>
          <w:color w:val="000000"/>
          <w:kern w:val="1"/>
          <w:sz w:val="22"/>
          <w:szCs w:val="22"/>
          <w:lang w:eastAsia="ar-SA"/>
        </w:rPr>
        <w:t>-</w:t>
      </w:r>
      <w:r w:rsidR="004C5C60" w:rsidRPr="00D51EA8">
        <w:rPr>
          <w:rFonts w:ascii="Arial" w:hAnsi="Arial" w:cs="Arial"/>
          <w:color w:val="000000"/>
          <w:kern w:val="1"/>
          <w:sz w:val="22"/>
          <w:szCs w:val="22"/>
          <w:lang w:eastAsia="ar-SA"/>
        </w:rPr>
        <w:t xml:space="preserve"> </w:t>
      </w:r>
      <w:r w:rsidR="00F64181" w:rsidRPr="00D51EA8">
        <w:rPr>
          <w:rFonts w:ascii="Arial" w:hAnsi="Arial" w:cs="Arial"/>
          <w:color w:val="000000"/>
          <w:kern w:val="1"/>
          <w:sz w:val="22"/>
          <w:szCs w:val="22"/>
          <w:lang w:eastAsia="ar-SA"/>
        </w:rPr>
        <w:t>реконструкции</w:t>
      </w:r>
      <w:r w:rsidR="0042749F" w:rsidRPr="00D51EA8">
        <w:rPr>
          <w:rFonts w:ascii="Arial" w:hAnsi="Arial" w:cs="Arial"/>
          <w:color w:val="000000"/>
          <w:kern w:val="1"/>
          <w:sz w:val="22"/>
          <w:szCs w:val="22"/>
          <w:lang w:eastAsia="ar-SA"/>
        </w:rPr>
        <w:t xml:space="preserve"> </w:t>
      </w:r>
      <w:r w:rsidR="003F37EB" w:rsidRPr="00D51EA8">
        <w:rPr>
          <w:rFonts w:ascii="Arial" w:hAnsi="Arial" w:cs="Arial"/>
          <w:color w:val="000000"/>
          <w:kern w:val="1"/>
          <w:sz w:val="22"/>
          <w:szCs w:val="22"/>
          <w:lang w:eastAsia="ar-SA"/>
        </w:rPr>
        <w:t xml:space="preserve">трубопроводных </w:t>
      </w:r>
      <w:r w:rsidR="0042749F" w:rsidRPr="00D51EA8">
        <w:rPr>
          <w:rFonts w:ascii="Arial" w:hAnsi="Arial" w:cs="Arial"/>
          <w:color w:val="000000"/>
          <w:kern w:val="1"/>
          <w:sz w:val="22"/>
          <w:szCs w:val="22"/>
          <w:lang w:eastAsia="ar-SA"/>
        </w:rPr>
        <w:t xml:space="preserve">систем </w:t>
      </w:r>
      <w:r w:rsidR="003F37EB" w:rsidRPr="00D51EA8">
        <w:rPr>
          <w:rFonts w:ascii="Arial" w:hAnsi="Arial" w:cs="Arial"/>
          <w:color w:val="000000"/>
          <w:kern w:val="1"/>
          <w:sz w:val="22"/>
          <w:szCs w:val="22"/>
          <w:lang w:eastAsia="ar-SA"/>
        </w:rPr>
        <w:t>на линии</w:t>
      </w:r>
      <w:r w:rsidR="00083FF6" w:rsidRPr="00D51EA8">
        <w:rPr>
          <w:rFonts w:ascii="Arial" w:hAnsi="Arial" w:cs="Arial"/>
          <w:color w:val="000000"/>
          <w:kern w:val="1"/>
          <w:sz w:val="22"/>
          <w:szCs w:val="22"/>
          <w:lang w:eastAsia="ar-SA"/>
        </w:rPr>
        <w:t>:</w:t>
      </w:r>
    </w:p>
    <w:p w14:paraId="6E6F4A0F" w14:textId="388B7DDD" w:rsidR="00FF1D88" w:rsidRPr="00D51EA8" w:rsidRDefault="00F5615C" w:rsidP="00FF1D88">
      <w:pPr>
        <w:spacing w:line="360" w:lineRule="auto"/>
        <w:ind w:left="567" w:firstLine="709"/>
        <w:jc w:val="both"/>
        <w:rPr>
          <w:rFonts w:ascii="Arial" w:hAnsi="Arial" w:cs="Arial"/>
          <w:kern w:val="1"/>
          <w:sz w:val="22"/>
          <w:szCs w:val="22"/>
          <w:lang w:eastAsia="ar-SA"/>
        </w:rPr>
      </w:pPr>
      <w:r w:rsidRPr="00D51EA8">
        <w:rPr>
          <w:rFonts w:ascii="Arial" w:hAnsi="Arial" w:cs="Arial"/>
          <w:color w:val="000000"/>
          <w:kern w:val="1"/>
          <w:sz w:val="22"/>
          <w:szCs w:val="22"/>
          <w:lang w:eastAsia="ar-SA"/>
        </w:rPr>
        <w:t>-</w:t>
      </w:r>
      <w:r w:rsidR="00FF1D88" w:rsidRPr="00D51EA8">
        <w:rPr>
          <w:rFonts w:ascii="Arial" w:hAnsi="Arial" w:cs="Arial"/>
          <w:color w:val="000000"/>
          <w:kern w:val="1"/>
          <w:sz w:val="22"/>
          <w:szCs w:val="22"/>
          <w:lang w:eastAsia="ar-SA"/>
        </w:rPr>
        <w:t xml:space="preserve"> </w:t>
      </w:r>
      <w:r w:rsidR="00A77D7D" w:rsidRPr="00D51EA8">
        <w:rPr>
          <w:rFonts w:ascii="Arial" w:hAnsi="Arial" w:cs="Arial"/>
          <w:kern w:val="1"/>
          <w:sz w:val="22"/>
          <w:szCs w:val="22"/>
          <w:lang w:eastAsia="ar-SA"/>
        </w:rPr>
        <w:t>бестраншейная замена труб</w:t>
      </w:r>
      <w:r w:rsidR="00083FF6" w:rsidRPr="00D51EA8">
        <w:rPr>
          <w:rFonts w:ascii="Arial" w:hAnsi="Arial" w:cs="Arial"/>
          <w:kern w:val="1"/>
          <w:sz w:val="22"/>
          <w:szCs w:val="22"/>
          <w:lang w:eastAsia="ar-SA"/>
        </w:rPr>
        <w:t>,</w:t>
      </w:r>
    </w:p>
    <w:p w14:paraId="3E7907E0" w14:textId="49ACC017" w:rsidR="00FF1D88" w:rsidRPr="00D51EA8" w:rsidRDefault="00F5615C" w:rsidP="00FF1D88">
      <w:pPr>
        <w:spacing w:line="360" w:lineRule="auto"/>
        <w:ind w:left="567"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FF1D88" w:rsidRPr="00D51EA8">
        <w:rPr>
          <w:rFonts w:ascii="Arial" w:hAnsi="Arial" w:cs="Arial"/>
          <w:kern w:val="1"/>
          <w:sz w:val="22"/>
          <w:szCs w:val="22"/>
          <w:lang w:eastAsia="ar-SA"/>
        </w:rPr>
        <w:t xml:space="preserve"> </w:t>
      </w:r>
      <w:r w:rsidR="00A77D7D" w:rsidRPr="00D51EA8">
        <w:rPr>
          <w:rFonts w:ascii="Arial" w:hAnsi="Arial" w:cs="Arial"/>
          <w:kern w:val="1"/>
          <w:sz w:val="22"/>
          <w:szCs w:val="22"/>
          <w:lang w:eastAsia="ar-SA"/>
        </w:rPr>
        <w:t>демонтаж трубы</w:t>
      </w:r>
      <w:r w:rsidR="00083FF6" w:rsidRPr="00D51EA8">
        <w:rPr>
          <w:rFonts w:ascii="Arial" w:hAnsi="Arial" w:cs="Arial"/>
          <w:kern w:val="1"/>
          <w:sz w:val="22"/>
          <w:szCs w:val="22"/>
          <w:lang w:eastAsia="ar-SA"/>
        </w:rPr>
        <w:t>:</w:t>
      </w:r>
    </w:p>
    <w:p w14:paraId="443001E7" w14:textId="12B4F33F" w:rsidR="00FF1D88" w:rsidRPr="00D51EA8" w:rsidRDefault="00F5615C" w:rsidP="00CE35EC">
      <w:pPr>
        <w:spacing w:line="360" w:lineRule="auto"/>
        <w:ind w:left="993" w:firstLine="709"/>
        <w:jc w:val="both"/>
        <w:rPr>
          <w:rFonts w:ascii="Arial" w:hAnsi="Arial" w:cs="Arial"/>
          <w:kern w:val="1"/>
          <w:sz w:val="22"/>
          <w:szCs w:val="22"/>
          <w:lang w:eastAsia="ar-SA"/>
        </w:rPr>
      </w:pPr>
      <w:r w:rsidRPr="00D51EA8">
        <w:rPr>
          <w:rFonts w:ascii="Arial" w:hAnsi="Arial" w:cs="Arial"/>
          <w:kern w:val="1"/>
          <w:sz w:val="22"/>
          <w:szCs w:val="22"/>
          <w:lang w:eastAsia="ar-SA"/>
        </w:rPr>
        <w:t>-</w:t>
      </w:r>
      <w:r w:rsidR="00FF1D88" w:rsidRPr="00D51EA8">
        <w:rPr>
          <w:rFonts w:ascii="Arial" w:hAnsi="Arial" w:cs="Arial"/>
          <w:kern w:val="1"/>
          <w:sz w:val="22"/>
          <w:szCs w:val="22"/>
          <w:lang w:eastAsia="ar-SA"/>
        </w:rPr>
        <w:t xml:space="preserve"> </w:t>
      </w:r>
      <w:r w:rsidR="00A77D7D" w:rsidRPr="00D51EA8">
        <w:rPr>
          <w:rFonts w:ascii="Arial" w:hAnsi="Arial" w:cs="Arial"/>
          <w:kern w:val="1"/>
          <w:sz w:val="22"/>
          <w:szCs w:val="22"/>
          <w:lang w:eastAsia="ar-SA"/>
        </w:rPr>
        <w:t>разрушение трубы</w:t>
      </w:r>
      <w:r w:rsidR="00083FF6" w:rsidRPr="00D51EA8">
        <w:rPr>
          <w:rFonts w:ascii="Arial" w:hAnsi="Arial" w:cs="Arial"/>
          <w:kern w:val="1"/>
          <w:sz w:val="22"/>
          <w:szCs w:val="22"/>
          <w:lang w:eastAsia="ar-SA"/>
        </w:rPr>
        <w:t>,</w:t>
      </w:r>
    </w:p>
    <w:p w14:paraId="50D1826B" w14:textId="71E242AA" w:rsidR="00FF1D88" w:rsidRPr="00D51EA8" w:rsidRDefault="00F5615C" w:rsidP="00CE35EC">
      <w:pPr>
        <w:spacing w:line="360" w:lineRule="auto"/>
        <w:ind w:left="993" w:firstLine="709"/>
        <w:jc w:val="both"/>
        <w:rPr>
          <w:rFonts w:ascii="Arial" w:hAnsi="Arial" w:cs="Arial"/>
          <w:color w:val="000000"/>
          <w:kern w:val="1"/>
          <w:sz w:val="22"/>
          <w:szCs w:val="22"/>
          <w:lang w:eastAsia="ar-SA"/>
        </w:rPr>
      </w:pPr>
      <w:r w:rsidRPr="00D51EA8">
        <w:rPr>
          <w:rFonts w:ascii="Arial" w:hAnsi="Arial" w:cs="Arial"/>
          <w:kern w:val="1"/>
          <w:sz w:val="22"/>
          <w:szCs w:val="22"/>
          <w:lang w:eastAsia="ar-SA"/>
        </w:rPr>
        <w:t>-</w:t>
      </w:r>
      <w:r w:rsidR="00FF1D88" w:rsidRPr="00D51EA8">
        <w:rPr>
          <w:rFonts w:ascii="Arial" w:hAnsi="Arial" w:cs="Arial"/>
          <w:kern w:val="1"/>
          <w:sz w:val="22"/>
          <w:szCs w:val="22"/>
          <w:lang w:eastAsia="ar-SA"/>
        </w:rPr>
        <w:t xml:space="preserve"> </w:t>
      </w:r>
      <w:r w:rsidR="00A77D7D" w:rsidRPr="00D51EA8">
        <w:rPr>
          <w:rFonts w:ascii="Arial" w:hAnsi="Arial" w:cs="Arial"/>
          <w:kern w:val="1"/>
          <w:sz w:val="22"/>
          <w:szCs w:val="22"/>
          <w:lang w:eastAsia="ar-SA"/>
        </w:rPr>
        <w:t>извлечение трубы</w:t>
      </w:r>
      <w:r w:rsidR="00FF1D88" w:rsidRPr="00D51EA8">
        <w:rPr>
          <w:rFonts w:ascii="Arial" w:hAnsi="Arial" w:cs="Arial"/>
          <w:color w:val="000000"/>
          <w:kern w:val="1"/>
          <w:sz w:val="22"/>
          <w:szCs w:val="22"/>
          <w:lang w:eastAsia="ar-SA"/>
        </w:rPr>
        <w:t>;</w:t>
      </w:r>
    </w:p>
    <w:p w14:paraId="0B88E503" w14:textId="67C23703" w:rsidR="006A5D46" w:rsidRPr="00D51EA8" w:rsidRDefault="00F5615C" w:rsidP="006A5D46">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w:t>
      </w:r>
      <w:r w:rsidR="006A5D46" w:rsidRPr="00D51EA8">
        <w:rPr>
          <w:rFonts w:ascii="Arial" w:hAnsi="Arial" w:cs="Arial"/>
          <w:color w:val="000000"/>
          <w:kern w:val="1"/>
          <w:sz w:val="22"/>
          <w:szCs w:val="22"/>
          <w:lang w:eastAsia="ar-SA"/>
        </w:rPr>
        <w:t xml:space="preserve"> </w:t>
      </w:r>
      <w:r w:rsidR="006A5D46" w:rsidRPr="00D51EA8">
        <w:rPr>
          <w:rFonts w:ascii="Arial" w:hAnsi="Arial" w:cs="Arial"/>
          <w:kern w:val="1"/>
          <w:sz w:val="22"/>
          <w:szCs w:val="22"/>
          <w:lang w:eastAsia="ar-SA"/>
        </w:rPr>
        <w:t>восстановление</w:t>
      </w:r>
      <w:r w:rsidR="006A5D46" w:rsidRPr="00D51EA8">
        <w:rPr>
          <w:rFonts w:ascii="Arial" w:hAnsi="Arial" w:cs="Arial"/>
          <w:color w:val="000000"/>
          <w:kern w:val="1"/>
          <w:sz w:val="22"/>
          <w:szCs w:val="22"/>
          <w:lang w:eastAsia="ar-SA"/>
        </w:rPr>
        <w:t xml:space="preserve"> трубопроводных систем методами </w:t>
      </w:r>
      <w:r w:rsidR="003F37EB" w:rsidRPr="00D51EA8">
        <w:rPr>
          <w:rFonts w:ascii="Arial" w:hAnsi="Arial" w:cs="Arial"/>
          <w:color w:val="000000"/>
          <w:kern w:val="1"/>
          <w:sz w:val="22"/>
          <w:szCs w:val="22"/>
          <w:lang w:eastAsia="ar-SA"/>
        </w:rPr>
        <w:t>реконструкции</w:t>
      </w:r>
      <w:r w:rsidR="006A5D46" w:rsidRPr="00D51EA8">
        <w:rPr>
          <w:rFonts w:ascii="Arial" w:hAnsi="Arial" w:cs="Arial"/>
          <w:color w:val="000000"/>
          <w:kern w:val="1"/>
          <w:sz w:val="22"/>
          <w:szCs w:val="22"/>
          <w:lang w:eastAsia="ar-SA"/>
        </w:rPr>
        <w:t>:</w:t>
      </w:r>
    </w:p>
    <w:p w14:paraId="1DC65804" w14:textId="4E12C17E" w:rsidR="006A5D46" w:rsidRPr="00D51EA8" w:rsidRDefault="00F5615C" w:rsidP="006A5D46">
      <w:pPr>
        <w:spacing w:line="360" w:lineRule="auto"/>
        <w:ind w:left="993"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w:t>
      </w:r>
      <w:r w:rsidR="006A5D46" w:rsidRPr="00D51EA8">
        <w:rPr>
          <w:rFonts w:ascii="Arial" w:hAnsi="Arial" w:cs="Arial"/>
          <w:color w:val="000000"/>
          <w:kern w:val="1"/>
          <w:sz w:val="22"/>
          <w:szCs w:val="22"/>
          <w:lang w:eastAsia="ar-SA"/>
        </w:rPr>
        <w:t xml:space="preserve"> </w:t>
      </w:r>
      <w:r w:rsidR="00A77D7D" w:rsidRPr="00D51EA8">
        <w:rPr>
          <w:rFonts w:ascii="Arial" w:hAnsi="Arial" w:cs="Arial"/>
          <w:color w:val="000000"/>
          <w:kern w:val="1"/>
          <w:sz w:val="22"/>
          <w:szCs w:val="22"/>
          <w:lang w:eastAsia="ar-SA"/>
        </w:rPr>
        <w:t>футеровка непрерывными трубами</w:t>
      </w:r>
      <w:r w:rsidR="006A5D46" w:rsidRPr="00D51EA8">
        <w:rPr>
          <w:rFonts w:ascii="Arial" w:hAnsi="Arial" w:cs="Arial"/>
          <w:color w:val="000000"/>
          <w:kern w:val="1"/>
          <w:sz w:val="22"/>
          <w:szCs w:val="22"/>
          <w:lang w:eastAsia="ar-SA"/>
        </w:rPr>
        <w:t>;</w:t>
      </w:r>
    </w:p>
    <w:p w14:paraId="5D2B6692" w14:textId="10A97DAE" w:rsidR="006A5D46" w:rsidRPr="00D51EA8" w:rsidRDefault="00F5615C" w:rsidP="006A5D46">
      <w:pPr>
        <w:spacing w:line="360" w:lineRule="auto"/>
        <w:ind w:left="993"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w:t>
      </w:r>
      <w:r w:rsidR="006A5D46" w:rsidRPr="00D51EA8">
        <w:rPr>
          <w:rFonts w:ascii="Arial" w:hAnsi="Arial" w:cs="Arial"/>
          <w:color w:val="000000"/>
          <w:kern w:val="1"/>
          <w:sz w:val="22"/>
          <w:szCs w:val="22"/>
          <w:lang w:eastAsia="ar-SA"/>
        </w:rPr>
        <w:t xml:space="preserve"> </w:t>
      </w:r>
      <w:r w:rsidR="00A77D7D" w:rsidRPr="00D51EA8">
        <w:rPr>
          <w:rFonts w:ascii="Arial" w:hAnsi="Arial" w:cs="Arial"/>
          <w:color w:val="000000"/>
          <w:kern w:val="1"/>
          <w:sz w:val="22"/>
          <w:szCs w:val="22"/>
          <w:lang w:eastAsia="ar-SA"/>
        </w:rPr>
        <w:t>футеровка плотно прилегающими трубами</w:t>
      </w:r>
      <w:r w:rsidR="00591ADA">
        <w:rPr>
          <w:rFonts w:ascii="Arial" w:hAnsi="Arial" w:cs="Arial"/>
          <w:color w:val="000000"/>
          <w:kern w:val="1"/>
          <w:sz w:val="22"/>
          <w:szCs w:val="22"/>
          <w:lang w:eastAsia="ar-SA"/>
        </w:rPr>
        <w:t>.</w:t>
      </w:r>
    </w:p>
    <w:p w14:paraId="0896D884" w14:textId="0EC4E825" w:rsidR="005C4258" w:rsidRPr="00D51EA8" w:rsidRDefault="005C4258" w:rsidP="00E37C7E">
      <w:pPr>
        <w:spacing w:line="360" w:lineRule="auto"/>
        <w:ind w:firstLine="709"/>
        <w:jc w:val="both"/>
        <w:rPr>
          <w:rFonts w:ascii="Arial" w:hAnsi="Arial" w:cs="Arial"/>
          <w:kern w:val="1"/>
          <w:sz w:val="22"/>
          <w:szCs w:val="18"/>
          <w:lang w:eastAsia="ar-SA"/>
        </w:rPr>
      </w:pPr>
      <w:r w:rsidRPr="00D51EA8">
        <w:rPr>
          <w:rFonts w:ascii="Arial" w:hAnsi="Arial" w:cs="Arial"/>
          <w:kern w:val="1"/>
          <w:sz w:val="22"/>
          <w:szCs w:val="18"/>
          <w:lang w:eastAsia="ar-SA"/>
        </w:rPr>
        <w:t xml:space="preserve">Ответственность за правильный выбор </w:t>
      </w:r>
      <w:r w:rsidR="00362054" w:rsidRPr="00D51EA8">
        <w:rPr>
          <w:rFonts w:ascii="Arial" w:hAnsi="Arial" w:cs="Arial"/>
          <w:kern w:val="1"/>
          <w:sz w:val="22"/>
          <w:szCs w:val="18"/>
          <w:lang w:eastAsia="ar-SA"/>
        </w:rPr>
        <w:t>ПЭ 100 или ПЭ 100-</w:t>
      </w:r>
      <w:r w:rsidR="00362054" w:rsidRPr="00D51EA8">
        <w:rPr>
          <w:rFonts w:ascii="Arial" w:hAnsi="Arial" w:cs="Arial"/>
          <w:kern w:val="1"/>
          <w:sz w:val="22"/>
          <w:szCs w:val="18"/>
          <w:lang w:val="en-US" w:eastAsia="ar-SA"/>
        </w:rPr>
        <w:t>RC</w:t>
      </w:r>
      <w:r w:rsidR="00C964B7" w:rsidRPr="00D51EA8">
        <w:rPr>
          <w:rFonts w:ascii="Arial" w:hAnsi="Arial" w:cs="Arial"/>
          <w:kern w:val="1"/>
          <w:sz w:val="22"/>
          <w:szCs w:val="18"/>
          <w:lang w:eastAsia="ar-SA"/>
        </w:rPr>
        <w:t xml:space="preserve"> в зависимости </w:t>
      </w:r>
      <w:r w:rsidRPr="00D51EA8">
        <w:rPr>
          <w:rFonts w:ascii="Arial" w:hAnsi="Arial" w:cs="Arial"/>
          <w:kern w:val="1"/>
          <w:sz w:val="22"/>
          <w:szCs w:val="18"/>
          <w:lang w:eastAsia="ar-SA"/>
        </w:rPr>
        <w:t>условий монтажа</w:t>
      </w:r>
      <w:r w:rsidR="00C964B7" w:rsidRPr="00D51EA8">
        <w:rPr>
          <w:rFonts w:ascii="Arial" w:hAnsi="Arial" w:cs="Arial"/>
          <w:kern w:val="1"/>
          <w:sz w:val="22"/>
          <w:szCs w:val="18"/>
          <w:lang w:eastAsia="ar-SA"/>
        </w:rPr>
        <w:t xml:space="preserve">, </w:t>
      </w:r>
      <w:r w:rsidR="00671D7B" w:rsidRPr="00D51EA8">
        <w:rPr>
          <w:rFonts w:ascii="Arial" w:hAnsi="Arial" w:cs="Arial"/>
          <w:kern w:val="1"/>
          <w:sz w:val="22"/>
          <w:szCs w:val="18"/>
          <w:lang w:eastAsia="ar-SA"/>
        </w:rPr>
        <w:t xml:space="preserve">состояния </w:t>
      </w:r>
      <w:r w:rsidR="00671D7B" w:rsidRPr="00D51EA8">
        <w:rPr>
          <w:rFonts w:ascii="Arial" w:hAnsi="Arial" w:cs="Arial"/>
          <w:kern w:val="1"/>
          <w:sz w:val="24"/>
          <w:szCs w:val="22"/>
          <w:lang w:eastAsia="ar-SA"/>
        </w:rPr>
        <w:t>грунта</w:t>
      </w:r>
      <w:r w:rsidR="00671D7B" w:rsidRPr="00D51EA8">
        <w:rPr>
          <w:rFonts w:ascii="Arial" w:hAnsi="Arial" w:cs="Arial"/>
          <w:kern w:val="1"/>
          <w:sz w:val="22"/>
          <w:szCs w:val="18"/>
          <w:lang w:eastAsia="ar-SA"/>
        </w:rPr>
        <w:t>, характеристик грунта засыпки, степени уплотнения грунта и коэффициентов</w:t>
      </w:r>
      <w:r w:rsidRPr="00D51EA8">
        <w:rPr>
          <w:rFonts w:ascii="Arial" w:hAnsi="Arial" w:cs="Arial"/>
          <w:kern w:val="1"/>
          <w:sz w:val="22"/>
          <w:szCs w:val="18"/>
          <w:lang w:eastAsia="ar-SA"/>
        </w:rPr>
        <w:t xml:space="preserve"> </w:t>
      </w:r>
      <w:r w:rsidR="001F18B5" w:rsidRPr="00D51EA8">
        <w:rPr>
          <w:rFonts w:ascii="Arial" w:hAnsi="Arial" w:cs="Arial"/>
          <w:kern w:val="1"/>
          <w:sz w:val="22"/>
          <w:szCs w:val="18"/>
          <w:lang w:eastAsia="ar-SA"/>
        </w:rPr>
        <w:t xml:space="preserve">запаса прочности </w:t>
      </w:r>
      <w:r w:rsidRPr="00D51EA8">
        <w:rPr>
          <w:rFonts w:ascii="Arial" w:hAnsi="Arial" w:cs="Arial"/>
          <w:kern w:val="1"/>
          <w:sz w:val="22"/>
          <w:szCs w:val="18"/>
          <w:lang w:eastAsia="ar-SA"/>
        </w:rPr>
        <w:t xml:space="preserve">с учетом требований нормативных </w:t>
      </w:r>
      <w:r w:rsidR="009A2C05" w:rsidRPr="00D51EA8">
        <w:rPr>
          <w:rFonts w:ascii="Arial" w:hAnsi="Arial" w:cs="Arial"/>
          <w:kern w:val="1"/>
          <w:sz w:val="22"/>
          <w:szCs w:val="18"/>
          <w:lang w:eastAsia="ar-SA"/>
        </w:rPr>
        <w:t>документов</w:t>
      </w:r>
      <w:r w:rsidRPr="00D51EA8">
        <w:rPr>
          <w:rFonts w:ascii="Arial" w:hAnsi="Arial" w:cs="Arial"/>
          <w:kern w:val="1"/>
          <w:sz w:val="22"/>
          <w:szCs w:val="18"/>
          <w:lang w:eastAsia="ar-SA"/>
        </w:rPr>
        <w:t xml:space="preserve"> и инструкций по монтажу несет потребитель или проектировщик.</w:t>
      </w:r>
    </w:p>
    <w:p w14:paraId="6A1AA14C" w14:textId="40F8A0AB" w:rsidR="00CF1A59" w:rsidRPr="00D51EA8" w:rsidRDefault="00CF1A59" w:rsidP="00B802EA">
      <w:pPr>
        <w:autoSpaceDE w:val="0"/>
        <w:autoSpaceDN w:val="0"/>
        <w:adjustRightInd w:val="0"/>
        <w:spacing w:line="360" w:lineRule="auto"/>
        <w:ind w:firstLine="709"/>
        <w:jc w:val="both"/>
        <w:rPr>
          <w:rFonts w:ascii="Arial" w:hAnsi="Arial" w:cs="Arial"/>
          <w:bCs/>
          <w:sz w:val="22"/>
          <w:szCs w:val="22"/>
        </w:rPr>
      </w:pPr>
      <w:r w:rsidRPr="00D51EA8">
        <w:rPr>
          <w:rFonts w:ascii="Arial" w:hAnsi="Arial" w:cs="Arial"/>
          <w:bCs/>
          <w:sz w:val="22"/>
          <w:szCs w:val="22"/>
        </w:rPr>
        <w:br w:type="page"/>
      </w:r>
    </w:p>
    <w:p w14:paraId="39302CB5" w14:textId="77777777" w:rsidR="000C3E1A" w:rsidRPr="000C3E1A" w:rsidRDefault="008B00C6" w:rsidP="000C3E1A">
      <w:pPr>
        <w:pStyle w:val="10"/>
        <w:spacing w:before="0" w:after="0" w:line="360" w:lineRule="auto"/>
        <w:jc w:val="center"/>
        <w:rPr>
          <w:rFonts w:ascii="Arial" w:hAnsi="Arial" w:cs="Arial"/>
          <w:sz w:val="24"/>
          <w:szCs w:val="24"/>
        </w:rPr>
      </w:pPr>
      <w:bookmarkStart w:id="79" w:name="_Toc230963527"/>
      <w:r w:rsidRPr="00D51EA8">
        <w:rPr>
          <w:rFonts w:ascii="Arial" w:hAnsi="Arial" w:cs="Arial"/>
          <w:sz w:val="24"/>
          <w:szCs w:val="24"/>
        </w:rPr>
        <w:t xml:space="preserve">Приложение </w:t>
      </w:r>
      <w:r w:rsidR="00281889" w:rsidRPr="00D51EA8">
        <w:rPr>
          <w:rFonts w:ascii="Arial" w:hAnsi="Arial" w:cs="Arial"/>
          <w:sz w:val="24"/>
          <w:szCs w:val="24"/>
          <w:lang w:val="en-US"/>
        </w:rPr>
        <w:t>B</w:t>
      </w:r>
      <w:bookmarkEnd w:id="79"/>
    </w:p>
    <w:p w14:paraId="303E98CD" w14:textId="77777777" w:rsidR="000C3E1A" w:rsidRDefault="008B00C6" w:rsidP="000C3E1A">
      <w:pPr>
        <w:pStyle w:val="10"/>
        <w:spacing w:before="0" w:after="0" w:line="360" w:lineRule="auto"/>
        <w:jc w:val="center"/>
        <w:rPr>
          <w:rFonts w:ascii="Arial" w:hAnsi="Arial" w:cs="Arial"/>
          <w:sz w:val="24"/>
          <w:szCs w:val="24"/>
        </w:rPr>
      </w:pPr>
      <w:bookmarkStart w:id="80" w:name="_Toc230963528"/>
      <w:r w:rsidRPr="00D51EA8">
        <w:rPr>
          <w:rFonts w:ascii="Arial" w:hAnsi="Arial" w:cs="Arial"/>
          <w:sz w:val="24"/>
          <w:szCs w:val="24"/>
        </w:rPr>
        <w:t>(</w:t>
      </w:r>
      <w:r w:rsidR="001B3538" w:rsidRPr="00D51EA8">
        <w:rPr>
          <w:rFonts w:ascii="Arial" w:eastAsia="ArialMT" w:hAnsi="Arial" w:cs="Arial"/>
          <w:sz w:val="24"/>
          <w:szCs w:val="24"/>
        </w:rPr>
        <w:t>справочное</w:t>
      </w:r>
      <w:r w:rsidRPr="00D51EA8">
        <w:rPr>
          <w:rFonts w:ascii="Arial" w:hAnsi="Arial" w:cs="Arial"/>
          <w:sz w:val="24"/>
          <w:szCs w:val="24"/>
        </w:rPr>
        <w:t>)</w:t>
      </w:r>
      <w:bookmarkEnd w:id="80"/>
    </w:p>
    <w:p w14:paraId="4BCC171E" w14:textId="082FE3B0" w:rsidR="008B00C6" w:rsidRPr="00D51EA8" w:rsidRDefault="008B00C6" w:rsidP="000C3E1A">
      <w:pPr>
        <w:pStyle w:val="10"/>
        <w:spacing w:before="0" w:after="0" w:line="360" w:lineRule="auto"/>
        <w:jc w:val="center"/>
        <w:rPr>
          <w:rFonts w:ascii="Arial" w:hAnsi="Arial" w:cs="Arial"/>
          <w:b w:val="0"/>
          <w:bCs w:val="0"/>
          <w:sz w:val="24"/>
          <w:szCs w:val="24"/>
        </w:rPr>
      </w:pPr>
      <w:bookmarkStart w:id="81" w:name="_Toc230963529"/>
      <w:r w:rsidRPr="00D51EA8">
        <w:rPr>
          <w:rFonts w:ascii="Arial" w:hAnsi="Arial" w:cs="Arial"/>
          <w:sz w:val="24"/>
          <w:szCs w:val="24"/>
        </w:rPr>
        <w:t xml:space="preserve">Сжиженный </w:t>
      </w:r>
      <w:r w:rsidR="006F5B88" w:rsidRPr="00D51EA8">
        <w:rPr>
          <w:rFonts w:ascii="Arial" w:hAnsi="Arial" w:cs="Arial"/>
          <w:sz w:val="24"/>
          <w:szCs w:val="24"/>
        </w:rPr>
        <w:t>углеводородный</w:t>
      </w:r>
      <w:r w:rsidRPr="00D51EA8">
        <w:rPr>
          <w:rFonts w:ascii="Arial" w:hAnsi="Arial" w:cs="Arial"/>
          <w:sz w:val="24"/>
          <w:szCs w:val="24"/>
        </w:rPr>
        <w:t xml:space="preserve"> газ (</w:t>
      </w:r>
      <w:r w:rsidR="006F5B88" w:rsidRPr="00D51EA8">
        <w:rPr>
          <w:rFonts w:ascii="Arial" w:hAnsi="Arial" w:cs="Arial"/>
          <w:sz w:val="24"/>
          <w:szCs w:val="24"/>
        </w:rPr>
        <w:t>СУГ</w:t>
      </w:r>
      <w:r w:rsidRPr="00D51EA8">
        <w:rPr>
          <w:rFonts w:ascii="Arial" w:hAnsi="Arial" w:cs="Arial"/>
          <w:sz w:val="24"/>
          <w:szCs w:val="24"/>
        </w:rPr>
        <w:t>)</w:t>
      </w:r>
      <w:bookmarkEnd w:id="81"/>
    </w:p>
    <w:p w14:paraId="7B6C91A7" w14:textId="1C408F7B" w:rsidR="00BC77AE" w:rsidRDefault="00591ADA" w:rsidP="00AC7F26">
      <w:pPr>
        <w:tabs>
          <w:tab w:val="left" w:pos="567"/>
        </w:tabs>
        <w:autoSpaceDE w:val="0"/>
        <w:autoSpaceDN w:val="0"/>
        <w:adjustRightInd w:val="0"/>
        <w:spacing w:before="240" w:line="360" w:lineRule="auto"/>
        <w:ind w:firstLine="709"/>
        <w:jc w:val="both"/>
        <w:rPr>
          <w:rFonts w:ascii="Arial" w:eastAsia="ArialMT" w:hAnsi="Arial" w:cs="Arial"/>
          <w:sz w:val="22"/>
          <w:szCs w:val="22"/>
        </w:rPr>
      </w:pPr>
      <w:r w:rsidRPr="00591ADA">
        <w:rPr>
          <w:rFonts w:ascii="Arial" w:eastAsia="ArialMT" w:hAnsi="Arial" w:cs="Arial"/>
          <w:sz w:val="22"/>
          <w:szCs w:val="22"/>
        </w:rPr>
        <w:t>Транспортируемые жидко образные среды</w:t>
      </w:r>
      <w:r w:rsidR="009C46F2" w:rsidRPr="00D51EA8">
        <w:rPr>
          <w:rFonts w:ascii="Arial" w:eastAsia="ArialMT" w:hAnsi="Arial" w:cs="Arial"/>
          <w:sz w:val="22"/>
          <w:szCs w:val="22"/>
        </w:rPr>
        <w:t xml:space="preserve"> при абсорбции могут привести к снижению прочности материала, который </w:t>
      </w:r>
      <w:r w:rsidR="0018731F" w:rsidRPr="00D51EA8">
        <w:rPr>
          <w:rFonts w:ascii="Arial" w:eastAsia="ArialMT" w:hAnsi="Arial" w:cs="Arial"/>
          <w:sz w:val="22"/>
          <w:szCs w:val="22"/>
        </w:rPr>
        <w:t>рассчитан на</w:t>
      </w:r>
      <w:r w:rsidR="009C46F2" w:rsidRPr="00D51EA8">
        <w:rPr>
          <w:rFonts w:ascii="Arial" w:eastAsia="ArialMT" w:hAnsi="Arial" w:cs="Arial"/>
          <w:sz w:val="22"/>
          <w:szCs w:val="22"/>
        </w:rPr>
        <w:t xml:space="preserve"> расчетное напряжение, причем влияние газа гораздо менее серьезное, чем влияние конденсата. Для сжиженного нефтяного газа расчетный коэффициент </w:t>
      </w:r>
      <w:r w:rsidR="009C46F2" w:rsidRPr="00D51EA8">
        <w:rPr>
          <w:rFonts w:ascii="Arial" w:eastAsia="ArialMT" w:hAnsi="Arial" w:cs="Arial"/>
          <w:i/>
          <w:sz w:val="22"/>
          <w:szCs w:val="22"/>
        </w:rPr>
        <w:t>C</w:t>
      </w:r>
      <w:r w:rsidR="009C46F2" w:rsidRPr="00D51EA8">
        <w:rPr>
          <w:rFonts w:ascii="Arial" w:eastAsia="ArialMT" w:hAnsi="Arial" w:cs="Arial"/>
          <w:sz w:val="22"/>
          <w:szCs w:val="22"/>
        </w:rPr>
        <w:t xml:space="preserve"> должен быть на 10 % больше, чем для природного газа, то есть минимум 2,2. </w:t>
      </w:r>
      <w:r w:rsidR="0018731F" w:rsidRPr="00D51EA8">
        <w:rPr>
          <w:rFonts w:ascii="Arial" w:eastAsia="ArialMT" w:hAnsi="Arial" w:cs="Arial"/>
          <w:sz w:val="22"/>
          <w:szCs w:val="22"/>
        </w:rPr>
        <w:t>Данная</w:t>
      </w:r>
      <w:r w:rsidR="009C46F2" w:rsidRPr="00D51EA8">
        <w:rPr>
          <w:rFonts w:ascii="Arial" w:eastAsia="ArialMT" w:hAnsi="Arial" w:cs="Arial"/>
          <w:sz w:val="22"/>
          <w:szCs w:val="22"/>
        </w:rPr>
        <w:t xml:space="preserve"> разница соответствует значениям, уже используемым в газовой промышленности в стандарте ISO/TS 10839</w:t>
      </w:r>
      <w:r w:rsidR="00A77D7D" w:rsidRPr="00D51EA8">
        <w:rPr>
          <w:rFonts w:ascii="Arial" w:eastAsia="ArialMT" w:hAnsi="Arial" w:cs="Arial"/>
          <w:sz w:val="22"/>
          <w:szCs w:val="22"/>
        </w:rPr>
        <w:t xml:space="preserve"> [</w:t>
      </w:r>
      <w:r w:rsidR="0037252A">
        <w:rPr>
          <w:rFonts w:ascii="Arial" w:eastAsia="ArialMT" w:hAnsi="Arial" w:cs="Arial"/>
          <w:sz w:val="22"/>
          <w:szCs w:val="22"/>
        </w:rPr>
        <w:t>7</w:t>
      </w:r>
      <w:r w:rsidR="00A77D7D" w:rsidRPr="00D51EA8">
        <w:rPr>
          <w:rFonts w:ascii="Arial" w:eastAsia="ArialMT" w:hAnsi="Arial" w:cs="Arial"/>
          <w:sz w:val="22"/>
          <w:szCs w:val="22"/>
        </w:rPr>
        <w:t>]</w:t>
      </w:r>
      <w:r w:rsidR="009C46F2" w:rsidRPr="00D51EA8">
        <w:rPr>
          <w:rFonts w:ascii="Arial" w:eastAsia="ArialMT" w:hAnsi="Arial" w:cs="Arial"/>
          <w:sz w:val="22"/>
          <w:szCs w:val="22"/>
        </w:rPr>
        <w:t xml:space="preserve">. Расчетный коэффициент </w:t>
      </w:r>
      <w:r w:rsidR="009C46F2" w:rsidRPr="00D51EA8">
        <w:rPr>
          <w:rFonts w:ascii="Arial" w:eastAsia="ArialMT" w:hAnsi="Arial" w:cs="Arial"/>
          <w:i/>
          <w:sz w:val="22"/>
          <w:szCs w:val="22"/>
        </w:rPr>
        <w:t>C</w:t>
      </w:r>
      <w:r w:rsidR="009C46F2" w:rsidRPr="00D51EA8">
        <w:rPr>
          <w:rFonts w:ascii="Arial" w:eastAsia="ArialMT" w:hAnsi="Arial" w:cs="Arial"/>
          <w:sz w:val="22"/>
          <w:szCs w:val="22"/>
        </w:rPr>
        <w:t xml:space="preserve"> для промышленного газа должен учитывать анализ газа с особым </w:t>
      </w:r>
      <w:r w:rsidR="00513A00" w:rsidRPr="00D51EA8">
        <w:rPr>
          <w:rFonts w:ascii="Arial" w:eastAsia="ArialMT" w:hAnsi="Arial" w:cs="Arial"/>
          <w:sz w:val="22"/>
          <w:szCs w:val="22"/>
        </w:rPr>
        <w:t>вниманием</w:t>
      </w:r>
      <w:r w:rsidR="009C46F2" w:rsidRPr="00D51EA8">
        <w:rPr>
          <w:rFonts w:ascii="Arial" w:eastAsia="ArialMT" w:hAnsi="Arial" w:cs="Arial"/>
          <w:sz w:val="22"/>
          <w:szCs w:val="22"/>
        </w:rPr>
        <w:t xml:space="preserve"> </w:t>
      </w:r>
      <w:r w:rsidR="00513A00" w:rsidRPr="00D51EA8">
        <w:rPr>
          <w:rFonts w:ascii="Arial" w:eastAsia="ArialMT" w:hAnsi="Arial" w:cs="Arial"/>
          <w:sz w:val="22"/>
          <w:szCs w:val="22"/>
        </w:rPr>
        <w:t>к</w:t>
      </w:r>
      <w:r w:rsidR="009C46F2" w:rsidRPr="00D51EA8">
        <w:rPr>
          <w:rFonts w:ascii="Arial" w:eastAsia="ArialMT" w:hAnsi="Arial" w:cs="Arial"/>
          <w:sz w:val="22"/>
          <w:szCs w:val="22"/>
        </w:rPr>
        <w:t xml:space="preserve"> жидк</w:t>
      </w:r>
      <w:r w:rsidR="00513A00" w:rsidRPr="00D51EA8">
        <w:rPr>
          <w:rFonts w:ascii="Arial" w:eastAsia="ArialMT" w:hAnsi="Arial" w:cs="Arial"/>
          <w:sz w:val="22"/>
          <w:szCs w:val="22"/>
        </w:rPr>
        <w:t>им</w:t>
      </w:r>
      <w:r w:rsidR="009C46F2" w:rsidRPr="00D51EA8">
        <w:rPr>
          <w:rFonts w:ascii="Arial" w:eastAsia="ArialMT" w:hAnsi="Arial" w:cs="Arial"/>
          <w:sz w:val="22"/>
          <w:szCs w:val="22"/>
        </w:rPr>
        <w:t xml:space="preserve"> углеводород</w:t>
      </w:r>
      <w:r w:rsidR="00F32FBC" w:rsidRPr="00D51EA8">
        <w:rPr>
          <w:rFonts w:ascii="Arial" w:eastAsia="ArialMT" w:hAnsi="Arial" w:cs="Arial"/>
          <w:sz w:val="22"/>
          <w:szCs w:val="22"/>
        </w:rPr>
        <w:t>ам</w:t>
      </w:r>
      <w:r w:rsidR="009C46F2" w:rsidRPr="00D51EA8">
        <w:rPr>
          <w:rFonts w:ascii="Arial" w:eastAsia="ArialMT" w:hAnsi="Arial" w:cs="Arial"/>
          <w:sz w:val="22"/>
          <w:szCs w:val="22"/>
        </w:rPr>
        <w:t xml:space="preserve"> и быть не менее 2,4. </w:t>
      </w:r>
      <w:r w:rsidR="00513006">
        <w:rPr>
          <w:rFonts w:ascii="Arial" w:eastAsia="ArialMT" w:hAnsi="Arial" w:cs="Arial"/>
          <w:sz w:val="22"/>
          <w:szCs w:val="22"/>
        </w:rPr>
        <w:t xml:space="preserve">Исследования по данному вопросу </w:t>
      </w:r>
      <w:r w:rsidR="00513006" w:rsidRPr="00D51EA8">
        <w:rPr>
          <w:rFonts w:ascii="Arial" w:eastAsia="ArialMT" w:hAnsi="Arial" w:cs="Arial"/>
          <w:sz w:val="22"/>
          <w:szCs w:val="22"/>
        </w:rPr>
        <w:t>являются</w:t>
      </w:r>
      <w:r w:rsidR="00513006">
        <w:rPr>
          <w:rFonts w:ascii="Arial" w:eastAsia="ArialMT" w:hAnsi="Arial" w:cs="Arial"/>
          <w:sz w:val="22"/>
          <w:szCs w:val="22"/>
        </w:rPr>
        <w:t xml:space="preserve"> </w:t>
      </w:r>
      <w:r w:rsidR="009C46F2" w:rsidRPr="00D51EA8">
        <w:rPr>
          <w:rFonts w:ascii="Arial" w:eastAsia="ArialMT" w:hAnsi="Arial" w:cs="Arial"/>
          <w:sz w:val="22"/>
          <w:szCs w:val="22"/>
        </w:rPr>
        <w:t>предметом</w:t>
      </w:r>
      <w:r w:rsidR="00513006">
        <w:rPr>
          <w:rFonts w:ascii="Arial" w:eastAsia="ArialMT" w:hAnsi="Arial" w:cs="Arial"/>
          <w:sz w:val="22"/>
          <w:szCs w:val="22"/>
        </w:rPr>
        <w:t xml:space="preserve"> обсуждений (см.</w:t>
      </w:r>
      <w:r w:rsidR="00ED5CA2" w:rsidRPr="00D51EA8">
        <w:rPr>
          <w:rFonts w:ascii="Arial" w:eastAsia="ArialMT" w:hAnsi="Arial" w:cs="Arial"/>
          <w:sz w:val="22"/>
          <w:szCs w:val="22"/>
        </w:rPr>
        <w:t xml:space="preserve"> PPI MS-2</w:t>
      </w:r>
      <w:r w:rsidR="00A77D7D" w:rsidRPr="00D51EA8">
        <w:rPr>
          <w:rFonts w:ascii="Arial" w:eastAsia="ArialMT" w:hAnsi="Arial" w:cs="Arial"/>
          <w:sz w:val="22"/>
          <w:szCs w:val="22"/>
        </w:rPr>
        <w:t xml:space="preserve"> [</w:t>
      </w:r>
      <w:r w:rsidR="0037252A">
        <w:rPr>
          <w:rFonts w:ascii="Arial" w:eastAsia="ArialMT" w:hAnsi="Arial" w:cs="Arial"/>
          <w:sz w:val="22"/>
          <w:szCs w:val="22"/>
        </w:rPr>
        <w:t>8</w:t>
      </w:r>
      <w:r w:rsidR="00A77D7D" w:rsidRPr="00D51EA8">
        <w:rPr>
          <w:rFonts w:ascii="Arial" w:eastAsia="ArialMT" w:hAnsi="Arial" w:cs="Arial"/>
          <w:sz w:val="22"/>
          <w:szCs w:val="22"/>
        </w:rPr>
        <w:t>]</w:t>
      </w:r>
      <w:r w:rsidR="00ED5CA2" w:rsidRPr="00D51EA8">
        <w:rPr>
          <w:rFonts w:ascii="Arial" w:eastAsia="ArialMT" w:hAnsi="Arial" w:cs="Arial"/>
          <w:sz w:val="22"/>
          <w:szCs w:val="22"/>
        </w:rPr>
        <w:t xml:space="preserve"> и PPI TR-22/2013</w:t>
      </w:r>
      <w:r w:rsidR="00A77D7D" w:rsidRPr="00D51EA8">
        <w:rPr>
          <w:rFonts w:ascii="Arial" w:eastAsia="ArialMT" w:hAnsi="Arial" w:cs="Arial"/>
          <w:sz w:val="22"/>
          <w:szCs w:val="22"/>
        </w:rPr>
        <w:t xml:space="preserve"> [</w:t>
      </w:r>
      <w:r w:rsidR="0037252A">
        <w:rPr>
          <w:rFonts w:ascii="Arial" w:eastAsia="ArialMT" w:hAnsi="Arial" w:cs="Arial"/>
          <w:sz w:val="22"/>
          <w:szCs w:val="22"/>
        </w:rPr>
        <w:t>9</w:t>
      </w:r>
      <w:r w:rsidR="00A77D7D" w:rsidRPr="00D51EA8">
        <w:rPr>
          <w:rFonts w:ascii="Arial" w:eastAsia="ArialMT" w:hAnsi="Arial" w:cs="Arial"/>
          <w:sz w:val="22"/>
          <w:szCs w:val="22"/>
        </w:rPr>
        <w:t>]</w:t>
      </w:r>
      <w:r w:rsidR="00513006">
        <w:rPr>
          <w:rFonts w:ascii="Arial" w:eastAsia="ArialMT" w:hAnsi="Arial" w:cs="Arial"/>
          <w:sz w:val="22"/>
          <w:szCs w:val="22"/>
        </w:rPr>
        <w:t>)</w:t>
      </w:r>
      <w:r w:rsidR="00ED5CA2" w:rsidRPr="00D51EA8">
        <w:rPr>
          <w:rFonts w:ascii="Arial" w:eastAsia="ArialMT" w:hAnsi="Arial" w:cs="Arial"/>
          <w:sz w:val="22"/>
          <w:szCs w:val="22"/>
        </w:rPr>
        <w:t>.</w:t>
      </w:r>
    </w:p>
    <w:p w14:paraId="5847A520" w14:textId="77777777" w:rsidR="00BC77AE" w:rsidRDefault="00BC77AE" w:rsidP="00AC7F26">
      <w:pPr>
        <w:tabs>
          <w:tab w:val="left" w:pos="567"/>
        </w:tabs>
        <w:autoSpaceDE w:val="0"/>
        <w:autoSpaceDN w:val="0"/>
        <w:adjustRightInd w:val="0"/>
        <w:spacing w:before="240" w:line="360" w:lineRule="auto"/>
        <w:ind w:firstLine="709"/>
        <w:jc w:val="both"/>
        <w:rPr>
          <w:rFonts w:ascii="Arial" w:eastAsia="ArialMT" w:hAnsi="Arial" w:cs="Arial"/>
          <w:sz w:val="22"/>
          <w:szCs w:val="22"/>
        </w:rPr>
      </w:pPr>
    </w:p>
    <w:p w14:paraId="4744AA7E" w14:textId="0F1CA08B" w:rsidR="00CF1A59" w:rsidRPr="00D51EA8" w:rsidRDefault="00CF1A59" w:rsidP="00AC7F26">
      <w:pPr>
        <w:tabs>
          <w:tab w:val="left" w:pos="567"/>
        </w:tabs>
        <w:autoSpaceDE w:val="0"/>
        <w:autoSpaceDN w:val="0"/>
        <w:adjustRightInd w:val="0"/>
        <w:spacing w:before="240" w:line="360" w:lineRule="auto"/>
        <w:ind w:firstLine="709"/>
        <w:jc w:val="both"/>
        <w:rPr>
          <w:rFonts w:ascii="Arial" w:eastAsia="ArialMT" w:hAnsi="Arial" w:cs="Arial"/>
          <w:sz w:val="22"/>
          <w:szCs w:val="22"/>
        </w:rPr>
      </w:pPr>
      <w:r w:rsidRPr="00D51EA8">
        <w:rPr>
          <w:rFonts w:ascii="Arial" w:eastAsia="ArialMT" w:hAnsi="Arial" w:cs="Arial"/>
          <w:sz w:val="22"/>
          <w:szCs w:val="22"/>
        </w:rPr>
        <w:br w:type="page"/>
      </w:r>
    </w:p>
    <w:p w14:paraId="0F88F881" w14:textId="77777777" w:rsidR="000C3E1A" w:rsidRDefault="00251C90" w:rsidP="000C3E1A">
      <w:pPr>
        <w:pStyle w:val="10"/>
        <w:spacing w:before="0" w:after="0" w:line="360" w:lineRule="auto"/>
        <w:jc w:val="center"/>
        <w:rPr>
          <w:rFonts w:ascii="Arial" w:hAnsi="Arial" w:cs="Arial"/>
          <w:bCs w:val="0"/>
          <w:sz w:val="24"/>
          <w:szCs w:val="24"/>
        </w:rPr>
      </w:pPr>
      <w:bookmarkStart w:id="82" w:name="_Toc230963530"/>
      <w:r w:rsidRPr="00D51EA8">
        <w:rPr>
          <w:rFonts w:ascii="Arial" w:hAnsi="Arial" w:cs="Arial"/>
          <w:bCs w:val="0"/>
          <w:sz w:val="24"/>
          <w:szCs w:val="24"/>
        </w:rPr>
        <w:t xml:space="preserve">Приложение </w:t>
      </w:r>
      <w:r w:rsidR="009017B2" w:rsidRPr="00D51EA8">
        <w:rPr>
          <w:rFonts w:ascii="Arial" w:hAnsi="Arial" w:cs="Arial"/>
          <w:bCs w:val="0"/>
          <w:sz w:val="24"/>
          <w:szCs w:val="24"/>
        </w:rPr>
        <w:t>С</w:t>
      </w:r>
      <w:bookmarkEnd w:id="82"/>
    </w:p>
    <w:p w14:paraId="75B0BE02" w14:textId="18765AE0" w:rsidR="000C3E1A" w:rsidRDefault="00251C90" w:rsidP="000C3E1A">
      <w:pPr>
        <w:pStyle w:val="10"/>
        <w:spacing w:before="0" w:after="0" w:line="360" w:lineRule="auto"/>
        <w:jc w:val="center"/>
        <w:rPr>
          <w:rFonts w:ascii="Arial" w:hAnsi="Arial" w:cs="Arial"/>
          <w:bCs w:val="0"/>
          <w:sz w:val="24"/>
          <w:szCs w:val="24"/>
        </w:rPr>
      </w:pPr>
      <w:bookmarkStart w:id="83" w:name="_Toc230963531"/>
      <w:r w:rsidRPr="00D51EA8">
        <w:rPr>
          <w:rFonts w:ascii="Arial" w:hAnsi="Arial" w:cs="Arial"/>
          <w:bCs w:val="0"/>
          <w:sz w:val="24"/>
          <w:szCs w:val="24"/>
        </w:rPr>
        <w:t>(</w:t>
      </w:r>
      <w:r w:rsidR="002B57D8" w:rsidRPr="00D51EA8">
        <w:rPr>
          <w:rFonts w:ascii="Arial" w:eastAsia="ArialMT" w:hAnsi="Arial" w:cs="Arial"/>
          <w:bCs w:val="0"/>
          <w:sz w:val="24"/>
          <w:szCs w:val="24"/>
        </w:rPr>
        <w:t>справочное</w:t>
      </w:r>
      <w:r w:rsidRPr="00D51EA8">
        <w:rPr>
          <w:rFonts w:ascii="Arial" w:hAnsi="Arial" w:cs="Arial"/>
          <w:bCs w:val="0"/>
          <w:sz w:val="24"/>
          <w:szCs w:val="24"/>
        </w:rPr>
        <w:t>)</w:t>
      </w:r>
      <w:bookmarkEnd w:id="83"/>
    </w:p>
    <w:p w14:paraId="13E9BEE3" w14:textId="6E8EC1E1" w:rsidR="0007777D" w:rsidRPr="00D51EA8" w:rsidRDefault="0007777D" w:rsidP="000C3E1A">
      <w:pPr>
        <w:pStyle w:val="10"/>
        <w:spacing w:before="0" w:after="0" w:line="360" w:lineRule="auto"/>
        <w:jc w:val="center"/>
        <w:rPr>
          <w:rFonts w:ascii="Arial" w:hAnsi="Arial" w:cs="Arial"/>
          <w:bCs w:val="0"/>
          <w:sz w:val="24"/>
          <w:szCs w:val="24"/>
        </w:rPr>
      </w:pPr>
      <w:bookmarkStart w:id="84" w:name="_Toc230963532"/>
      <w:r w:rsidRPr="00D51EA8">
        <w:rPr>
          <w:rFonts w:ascii="Arial" w:hAnsi="Arial" w:cs="Arial"/>
          <w:bCs w:val="0"/>
          <w:sz w:val="24"/>
          <w:szCs w:val="24"/>
        </w:rPr>
        <w:t>Стойкость к быстрому распространению трещин</w:t>
      </w:r>
      <w:r w:rsidR="00705B06" w:rsidRPr="00D51EA8">
        <w:rPr>
          <w:rFonts w:ascii="Arial" w:hAnsi="Arial" w:cs="Arial"/>
          <w:bCs w:val="0"/>
          <w:sz w:val="24"/>
          <w:szCs w:val="24"/>
        </w:rPr>
        <w:t xml:space="preserve"> (БРТ)</w:t>
      </w:r>
      <w:bookmarkEnd w:id="84"/>
    </w:p>
    <w:p w14:paraId="3B3E2D42" w14:textId="660B6080" w:rsidR="005741FA" w:rsidRPr="00D51EA8" w:rsidRDefault="005741FA" w:rsidP="0044015B">
      <w:pPr>
        <w:spacing w:before="240" w:line="360" w:lineRule="auto"/>
        <w:ind w:firstLine="709"/>
        <w:jc w:val="both"/>
        <w:rPr>
          <w:rFonts w:ascii="Arial" w:hAnsi="Arial" w:cs="Arial"/>
          <w:b/>
          <w:bCs/>
          <w:sz w:val="24"/>
          <w:szCs w:val="24"/>
        </w:rPr>
      </w:pPr>
      <w:r w:rsidRPr="00D51EA8">
        <w:rPr>
          <w:rFonts w:ascii="Arial" w:hAnsi="Arial" w:cs="Arial"/>
          <w:b/>
          <w:color w:val="000000"/>
          <w:kern w:val="1"/>
          <w:sz w:val="22"/>
          <w:szCs w:val="24"/>
          <w:lang w:eastAsia="ar-SA"/>
        </w:rPr>
        <w:t xml:space="preserve">С.1 Общие </w:t>
      </w:r>
      <w:r w:rsidR="004F305D" w:rsidRPr="00D51EA8">
        <w:rPr>
          <w:rFonts w:ascii="Arial" w:hAnsi="Arial" w:cs="Arial"/>
          <w:b/>
          <w:color w:val="000000"/>
          <w:kern w:val="1"/>
          <w:sz w:val="22"/>
          <w:szCs w:val="24"/>
          <w:lang w:eastAsia="ar-SA"/>
        </w:rPr>
        <w:t>требования</w:t>
      </w:r>
    </w:p>
    <w:p w14:paraId="5B5B0308" w14:textId="2147C235"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БРТ — это образование низкопластичной трещины с высокой скоростью (около 300 м/с) вдоль трубопровода, находящегося под давлением. Распространение или остановка трещины зависит от энергии деформации на вершине трещины, на которую влияет внутреннее давления транспортируемой среды, зависящее, в свою очередь, от скорости декомпрессии.</w:t>
      </w:r>
    </w:p>
    <w:p w14:paraId="7C584026" w14:textId="03B998F2" w:rsidR="005741FA" w:rsidRDefault="0056783B"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 xml:space="preserve">Если в газопроводе происходит разрыв, газ подвергается сжатию и выделению большого количества энергии при </w:t>
      </w:r>
      <w:r w:rsidR="003E1275" w:rsidRPr="00D51EA8">
        <w:rPr>
          <w:rFonts w:ascii="Arial" w:hAnsi="Arial" w:cs="Arial"/>
          <w:color w:val="000000"/>
          <w:kern w:val="1"/>
          <w:sz w:val="22"/>
          <w:szCs w:val="22"/>
          <w:lang w:eastAsia="ar-SA"/>
        </w:rPr>
        <w:t>расширении</w:t>
      </w:r>
      <w:r w:rsidRPr="00D51EA8">
        <w:rPr>
          <w:rFonts w:ascii="Arial" w:hAnsi="Arial" w:cs="Arial"/>
          <w:color w:val="000000"/>
          <w:kern w:val="1"/>
          <w:sz w:val="22"/>
          <w:szCs w:val="22"/>
          <w:lang w:eastAsia="ar-SA"/>
        </w:rPr>
        <w:t xml:space="preserve"> трубопровода, что может вызвать распространение трещины или привести к остановке трещины, в зависимости от ряда факторов, см. раздел С.3. И наоборот, в трубопроводе, заполненном водой, распространение разрушения не происходит, поскольку выделение энергии недостаточно при остановке трещины, а не при распространении трещины</w:t>
      </w:r>
      <w:r w:rsidR="005741FA" w:rsidRPr="00D51EA8">
        <w:rPr>
          <w:rFonts w:ascii="Arial" w:hAnsi="Arial" w:cs="Arial"/>
          <w:color w:val="000000"/>
          <w:kern w:val="1"/>
          <w:sz w:val="22"/>
          <w:szCs w:val="22"/>
          <w:lang w:eastAsia="ar-SA"/>
        </w:rPr>
        <w:t>.</w:t>
      </w:r>
    </w:p>
    <w:p w14:paraId="022D2ECB" w14:textId="0967D187" w:rsidR="001250D5" w:rsidRPr="00D51EA8" w:rsidRDefault="001250D5" w:rsidP="005741FA">
      <w:pPr>
        <w:spacing w:line="360" w:lineRule="auto"/>
        <w:ind w:firstLine="709"/>
        <w:jc w:val="both"/>
        <w:rPr>
          <w:rFonts w:ascii="Arial" w:hAnsi="Arial" w:cs="Arial"/>
          <w:color w:val="000000"/>
          <w:kern w:val="1"/>
          <w:sz w:val="22"/>
          <w:szCs w:val="22"/>
          <w:lang w:eastAsia="ar-SA"/>
        </w:rPr>
      </w:pPr>
      <w:r>
        <w:rPr>
          <w:rFonts w:ascii="Arial" w:hAnsi="Arial" w:cs="Arial"/>
          <w:color w:val="000000"/>
          <w:sz w:val="21"/>
          <w:szCs w:val="21"/>
        </w:rPr>
        <w:t>Понимание величины БРТ материалов, используемых для газопроводов, таких как пластик или сталь, важно для обеспечения того, чтобы условия эксплуатации и используемая толщина стенки трубы приводили к остановке образования трещин, а не к их распространению.</w:t>
      </w:r>
    </w:p>
    <w:p w14:paraId="60A1ECE9" w14:textId="48E4593F" w:rsidR="005741FA" w:rsidRPr="00D51EA8" w:rsidRDefault="002C20AF" w:rsidP="005741FA">
      <w:pPr>
        <w:spacing w:line="360" w:lineRule="auto"/>
        <w:ind w:firstLine="709"/>
        <w:jc w:val="both"/>
        <w:rPr>
          <w:rFonts w:ascii="Arial" w:hAnsi="Arial" w:cs="Arial"/>
          <w:b/>
          <w:color w:val="000000"/>
          <w:kern w:val="1"/>
          <w:sz w:val="22"/>
          <w:szCs w:val="24"/>
          <w:lang w:eastAsia="ar-SA"/>
        </w:rPr>
      </w:pPr>
      <w:r w:rsidRPr="00D51EA8">
        <w:rPr>
          <w:rFonts w:ascii="Arial" w:hAnsi="Arial" w:cs="Arial"/>
          <w:b/>
          <w:color w:val="000000"/>
          <w:kern w:val="1"/>
          <w:sz w:val="22"/>
          <w:szCs w:val="24"/>
          <w:lang w:eastAsia="ar-SA"/>
        </w:rPr>
        <w:t>С</w:t>
      </w:r>
      <w:r w:rsidR="005741FA" w:rsidRPr="00D51EA8">
        <w:rPr>
          <w:rFonts w:ascii="Arial" w:hAnsi="Arial" w:cs="Arial"/>
          <w:b/>
          <w:color w:val="000000"/>
          <w:kern w:val="1"/>
          <w:sz w:val="22"/>
          <w:szCs w:val="24"/>
          <w:lang w:eastAsia="ar-SA"/>
        </w:rPr>
        <w:t>.2 Инициирование трещины</w:t>
      </w:r>
    </w:p>
    <w:p w14:paraId="3F0A9145" w14:textId="77777777"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Инициированием БРТ могут стать повреждения при ударе, рост трещины через стенку или трещины, образовавшиеся в результате некачественного сварного шва при сварке в определенных условиях эксплуатации и окружающей среды.</w:t>
      </w:r>
    </w:p>
    <w:p w14:paraId="1373C9C1" w14:textId="77777777"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Явление БРТ отмечено в трубопроводах, изготовленных из различных материалов, включая сталь, и в некоторых случаях в системах трубопроводов из пластмасс, состоящих из материалов старшего поколения.</w:t>
      </w:r>
    </w:p>
    <w:p w14:paraId="5C0FA1BE" w14:textId="78BDF9EE" w:rsidR="005741FA" w:rsidRPr="00D51EA8" w:rsidRDefault="002C20AF" w:rsidP="00843B33">
      <w:pPr>
        <w:keepNext/>
        <w:spacing w:line="360" w:lineRule="auto"/>
        <w:ind w:firstLine="709"/>
        <w:jc w:val="both"/>
        <w:rPr>
          <w:rFonts w:ascii="Arial" w:hAnsi="Arial" w:cs="Arial"/>
          <w:color w:val="000000"/>
          <w:kern w:val="1"/>
          <w:sz w:val="22"/>
          <w:szCs w:val="24"/>
          <w:lang w:eastAsia="ar-SA"/>
        </w:rPr>
      </w:pPr>
      <w:r w:rsidRPr="00D51EA8">
        <w:rPr>
          <w:rFonts w:ascii="Arial" w:hAnsi="Arial" w:cs="Arial"/>
          <w:b/>
          <w:color w:val="000000"/>
          <w:kern w:val="1"/>
          <w:sz w:val="22"/>
          <w:szCs w:val="24"/>
          <w:lang w:eastAsia="ar-SA"/>
        </w:rPr>
        <w:t>С</w:t>
      </w:r>
      <w:r w:rsidR="005741FA" w:rsidRPr="00D51EA8">
        <w:rPr>
          <w:rFonts w:ascii="Arial" w:hAnsi="Arial" w:cs="Arial"/>
          <w:b/>
          <w:color w:val="000000"/>
          <w:kern w:val="1"/>
          <w:sz w:val="22"/>
          <w:szCs w:val="24"/>
          <w:lang w:eastAsia="ar-SA"/>
        </w:rPr>
        <w:t>.3 Параметры, регулирующие распространение/остановку</w:t>
      </w:r>
    </w:p>
    <w:p w14:paraId="5EBCCB71" w14:textId="77777777"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Параметры, которые определяют БРТ, если трещина инициируется, следующие:</w:t>
      </w:r>
    </w:p>
    <w:p w14:paraId="0BD58A97" w14:textId="77777777"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a) внутреннее давление;</w:t>
      </w:r>
    </w:p>
    <w:p w14:paraId="1A3282D9" w14:textId="59046FA5" w:rsidR="005741FA" w:rsidRPr="00D51EA8" w:rsidRDefault="00A63474"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val="en-US" w:eastAsia="ar-SA"/>
        </w:rPr>
        <w:t>b</w:t>
      </w:r>
      <w:r w:rsidR="005741FA" w:rsidRPr="00D51EA8">
        <w:rPr>
          <w:rFonts w:ascii="Arial" w:hAnsi="Arial" w:cs="Arial"/>
          <w:color w:val="000000"/>
          <w:kern w:val="1"/>
          <w:sz w:val="22"/>
          <w:szCs w:val="22"/>
          <w:lang w:eastAsia="ar-SA"/>
        </w:rPr>
        <w:t xml:space="preserve">) </w:t>
      </w:r>
      <w:r w:rsidR="001250D5">
        <w:rPr>
          <w:rFonts w:ascii="Arial" w:hAnsi="Arial" w:cs="Arial"/>
          <w:color w:val="000000"/>
          <w:kern w:val="1"/>
          <w:sz w:val="22"/>
          <w:szCs w:val="22"/>
          <w:lang w:eastAsia="ar-SA"/>
        </w:rPr>
        <w:t xml:space="preserve">рабочая </w:t>
      </w:r>
      <w:r w:rsidR="005741FA" w:rsidRPr="00D51EA8">
        <w:rPr>
          <w:rFonts w:ascii="Arial" w:hAnsi="Arial" w:cs="Arial"/>
          <w:color w:val="000000"/>
          <w:kern w:val="1"/>
          <w:sz w:val="22"/>
          <w:szCs w:val="22"/>
          <w:lang w:eastAsia="ar-SA"/>
        </w:rPr>
        <w:t>температура трубопровода;</w:t>
      </w:r>
    </w:p>
    <w:p w14:paraId="681A7A77" w14:textId="2AB8B326" w:rsidR="00EC2A27" w:rsidRPr="00D51EA8" w:rsidRDefault="00A63474"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val="en-US" w:eastAsia="ar-SA"/>
        </w:rPr>
        <w:t>c</w:t>
      </w:r>
      <w:r w:rsidR="00EC2A27" w:rsidRPr="00D51EA8">
        <w:rPr>
          <w:rFonts w:ascii="Arial" w:hAnsi="Arial" w:cs="Arial"/>
          <w:color w:val="000000"/>
          <w:kern w:val="1"/>
          <w:sz w:val="22"/>
          <w:szCs w:val="22"/>
          <w:lang w:eastAsia="ar-SA"/>
        </w:rPr>
        <w:t>) толщина стенки трубы;</w:t>
      </w:r>
    </w:p>
    <w:p w14:paraId="70794722" w14:textId="22935970" w:rsidR="00EC2A27" w:rsidRPr="00D51EA8" w:rsidRDefault="00A63474"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val="en-US" w:eastAsia="ar-SA"/>
        </w:rPr>
        <w:t>d</w:t>
      </w:r>
      <w:r w:rsidR="00EC2A27" w:rsidRPr="00D51EA8">
        <w:rPr>
          <w:rFonts w:ascii="Arial" w:hAnsi="Arial" w:cs="Arial"/>
          <w:color w:val="000000"/>
          <w:kern w:val="1"/>
          <w:sz w:val="22"/>
          <w:szCs w:val="22"/>
          <w:lang w:eastAsia="ar-SA"/>
        </w:rPr>
        <w:t>) объем газа;</w:t>
      </w:r>
    </w:p>
    <w:p w14:paraId="1ED276F5" w14:textId="2EDE38A8" w:rsidR="005741FA" w:rsidRPr="00D51EA8" w:rsidRDefault="00A63474"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val="en-US" w:eastAsia="ar-SA"/>
        </w:rPr>
        <w:t>e</w:t>
      </w:r>
      <w:r w:rsidR="005741FA" w:rsidRPr="00D51EA8">
        <w:rPr>
          <w:rFonts w:ascii="Arial" w:hAnsi="Arial" w:cs="Arial"/>
          <w:color w:val="000000"/>
          <w:kern w:val="1"/>
          <w:sz w:val="22"/>
          <w:szCs w:val="22"/>
          <w:lang w:eastAsia="ar-SA"/>
        </w:rPr>
        <w:t xml:space="preserve">) скорость декомпрессии транспортируемой среды (см. </w:t>
      </w:r>
      <w:r w:rsidR="003372E4" w:rsidRPr="00D51EA8">
        <w:rPr>
          <w:rFonts w:ascii="Arial" w:hAnsi="Arial" w:cs="Arial"/>
          <w:color w:val="000000"/>
          <w:kern w:val="1"/>
          <w:sz w:val="22"/>
          <w:szCs w:val="22"/>
          <w:lang w:eastAsia="ar-SA"/>
        </w:rPr>
        <w:t>С</w:t>
      </w:r>
      <w:r w:rsidR="005741FA" w:rsidRPr="00D51EA8">
        <w:rPr>
          <w:rFonts w:ascii="Arial" w:hAnsi="Arial" w:cs="Arial"/>
          <w:color w:val="000000"/>
          <w:kern w:val="1"/>
          <w:sz w:val="22"/>
          <w:szCs w:val="22"/>
          <w:lang w:eastAsia="ar-SA"/>
        </w:rPr>
        <w:t>.1);</w:t>
      </w:r>
    </w:p>
    <w:p w14:paraId="0B2A4A5B" w14:textId="410D7EAD" w:rsidR="005741FA" w:rsidRPr="00D51EA8" w:rsidRDefault="00A63474"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val="en-US" w:eastAsia="ar-SA"/>
        </w:rPr>
        <w:t>f</w:t>
      </w:r>
      <w:r w:rsidR="005741FA" w:rsidRPr="00D51EA8">
        <w:rPr>
          <w:rFonts w:ascii="Arial" w:hAnsi="Arial" w:cs="Arial"/>
          <w:color w:val="000000"/>
          <w:kern w:val="1"/>
          <w:sz w:val="22"/>
          <w:szCs w:val="22"/>
          <w:lang w:eastAsia="ar-SA"/>
        </w:rPr>
        <w:t>) стойкость к растрескиванию материала трубы.</w:t>
      </w:r>
    </w:p>
    <w:p w14:paraId="1374D4B1" w14:textId="77777777" w:rsidR="006166F0" w:rsidRPr="00D51EA8" w:rsidRDefault="006166F0" w:rsidP="006166F0">
      <w:pPr>
        <w:spacing w:line="360" w:lineRule="auto"/>
        <w:ind w:firstLine="709"/>
        <w:jc w:val="both"/>
        <w:rPr>
          <w:rFonts w:ascii="Arial" w:hAnsi="Arial" w:cs="Arial"/>
          <w:b/>
          <w:color w:val="000000"/>
          <w:kern w:val="1"/>
          <w:sz w:val="22"/>
          <w:szCs w:val="24"/>
          <w:lang w:eastAsia="ar-SA"/>
        </w:rPr>
      </w:pPr>
      <w:r w:rsidRPr="00D51EA8">
        <w:rPr>
          <w:rFonts w:ascii="Arial" w:hAnsi="Arial" w:cs="Arial"/>
          <w:b/>
          <w:color w:val="000000"/>
          <w:kern w:val="1"/>
          <w:sz w:val="22"/>
          <w:szCs w:val="24"/>
          <w:lang w:eastAsia="ar-SA"/>
        </w:rPr>
        <w:t>C.4 Обсуждение</w:t>
      </w:r>
    </w:p>
    <w:p w14:paraId="154CE736" w14:textId="670D7684" w:rsidR="006166F0" w:rsidRPr="00D51EA8" w:rsidRDefault="006166F0" w:rsidP="006166F0">
      <w:pPr>
        <w:spacing w:line="360" w:lineRule="auto"/>
        <w:ind w:firstLine="709"/>
        <w:jc w:val="both"/>
        <w:rPr>
          <w:rFonts w:ascii="Arial" w:hAnsi="Arial" w:cs="Arial"/>
          <w:color w:val="000000"/>
          <w:kern w:val="1"/>
          <w:sz w:val="22"/>
          <w:szCs w:val="24"/>
          <w:lang w:eastAsia="ar-SA"/>
        </w:rPr>
      </w:pPr>
      <w:r w:rsidRPr="00D51EA8">
        <w:rPr>
          <w:rFonts w:ascii="Arial" w:hAnsi="Arial" w:cs="Arial"/>
          <w:color w:val="000000"/>
          <w:kern w:val="1"/>
          <w:sz w:val="22"/>
          <w:szCs w:val="24"/>
          <w:lang w:eastAsia="ar-SA"/>
        </w:rPr>
        <w:t>Материал, соответствующий настоящему документу,</w:t>
      </w:r>
      <w:r w:rsidR="001250D5">
        <w:rPr>
          <w:rFonts w:ascii="Arial" w:hAnsi="Arial" w:cs="Arial"/>
          <w:color w:val="000000"/>
          <w:kern w:val="1"/>
          <w:sz w:val="22"/>
          <w:szCs w:val="24"/>
          <w:lang w:eastAsia="ar-SA"/>
        </w:rPr>
        <w:t xml:space="preserve"> обладает</w:t>
      </w:r>
      <w:r w:rsidRPr="00D51EA8">
        <w:rPr>
          <w:rFonts w:ascii="Arial" w:hAnsi="Arial" w:cs="Arial"/>
          <w:color w:val="000000"/>
          <w:kern w:val="1"/>
          <w:sz w:val="22"/>
          <w:szCs w:val="24"/>
          <w:lang w:eastAsia="ar-SA"/>
        </w:rPr>
        <w:t xml:space="preserve"> </w:t>
      </w:r>
      <w:r w:rsidR="0094037D" w:rsidRPr="00D51EA8">
        <w:rPr>
          <w:rFonts w:ascii="Arial" w:hAnsi="Arial" w:cs="Arial"/>
          <w:color w:val="000000"/>
          <w:kern w:val="1"/>
          <w:sz w:val="22"/>
          <w:szCs w:val="24"/>
          <w:lang w:eastAsia="ar-SA"/>
        </w:rPr>
        <w:t>стойкость</w:t>
      </w:r>
      <w:r w:rsidR="001250D5">
        <w:rPr>
          <w:rFonts w:ascii="Arial" w:hAnsi="Arial" w:cs="Arial"/>
          <w:color w:val="000000"/>
          <w:kern w:val="1"/>
          <w:sz w:val="22"/>
          <w:szCs w:val="24"/>
          <w:lang w:eastAsia="ar-SA"/>
        </w:rPr>
        <w:t>ю</w:t>
      </w:r>
      <w:r w:rsidRPr="00D51EA8">
        <w:rPr>
          <w:rFonts w:ascii="Arial" w:hAnsi="Arial" w:cs="Arial"/>
          <w:color w:val="000000"/>
          <w:kern w:val="1"/>
          <w:sz w:val="22"/>
          <w:szCs w:val="24"/>
          <w:lang w:eastAsia="ar-SA"/>
        </w:rPr>
        <w:t xml:space="preserve"> к </w:t>
      </w:r>
      <w:r w:rsidR="00CD475A" w:rsidRPr="00D51EA8">
        <w:rPr>
          <w:rFonts w:ascii="Arial" w:hAnsi="Arial" w:cs="Arial"/>
          <w:color w:val="000000"/>
          <w:kern w:val="1"/>
          <w:sz w:val="22"/>
          <w:szCs w:val="24"/>
          <w:lang w:eastAsia="ar-SA"/>
        </w:rPr>
        <w:t>БРТ</w:t>
      </w:r>
      <w:r w:rsidRPr="00D51EA8">
        <w:rPr>
          <w:rFonts w:ascii="Arial" w:hAnsi="Arial" w:cs="Arial"/>
          <w:color w:val="000000"/>
          <w:kern w:val="1"/>
          <w:sz w:val="22"/>
          <w:szCs w:val="24"/>
          <w:lang w:eastAsia="ar-SA"/>
        </w:rPr>
        <w:t>, зависящ</w:t>
      </w:r>
      <w:r w:rsidR="001250D5">
        <w:rPr>
          <w:rFonts w:ascii="Arial" w:hAnsi="Arial" w:cs="Arial"/>
          <w:color w:val="000000"/>
          <w:kern w:val="1"/>
          <w:sz w:val="22"/>
          <w:szCs w:val="24"/>
          <w:lang w:eastAsia="ar-SA"/>
        </w:rPr>
        <w:t>ей</w:t>
      </w:r>
      <w:r w:rsidRPr="00D51EA8">
        <w:rPr>
          <w:rFonts w:ascii="Arial" w:hAnsi="Arial" w:cs="Arial"/>
          <w:color w:val="000000"/>
          <w:kern w:val="1"/>
          <w:sz w:val="22"/>
          <w:szCs w:val="24"/>
          <w:lang w:eastAsia="ar-SA"/>
        </w:rPr>
        <w:t xml:space="preserve"> от его вязкости разрушения, температуры и толщины стенки трубы. При более низких температурах и увеличенной толщине стенки пластичность снижается, и плоско</w:t>
      </w:r>
      <w:r w:rsidR="00E6502A">
        <w:rPr>
          <w:rFonts w:ascii="Arial" w:hAnsi="Arial" w:cs="Arial"/>
          <w:color w:val="000000"/>
          <w:kern w:val="1"/>
          <w:sz w:val="22"/>
          <w:szCs w:val="24"/>
          <w:lang w:eastAsia="ar-SA"/>
        </w:rPr>
        <w:t>е</w:t>
      </w:r>
      <w:r w:rsidRPr="00D51EA8">
        <w:rPr>
          <w:rFonts w:ascii="Arial" w:hAnsi="Arial" w:cs="Arial"/>
          <w:color w:val="000000"/>
          <w:kern w:val="1"/>
          <w:sz w:val="22"/>
          <w:szCs w:val="24"/>
          <w:lang w:eastAsia="ar-SA"/>
        </w:rPr>
        <w:t xml:space="preserve"> напряжени</w:t>
      </w:r>
      <w:r w:rsidR="00E6502A">
        <w:rPr>
          <w:rFonts w:ascii="Arial" w:hAnsi="Arial" w:cs="Arial"/>
          <w:color w:val="000000"/>
          <w:kern w:val="1"/>
          <w:sz w:val="22"/>
          <w:szCs w:val="24"/>
          <w:lang w:eastAsia="ar-SA"/>
        </w:rPr>
        <w:t>е</w:t>
      </w:r>
      <w:r w:rsidRPr="00D51EA8">
        <w:rPr>
          <w:rFonts w:ascii="Arial" w:hAnsi="Arial" w:cs="Arial"/>
          <w:color w:val="000000"/>
          <w:kern w:val="1"/>
          <w:sz w:val="22"/>
          <w:szCs w:val="24"/>
          <w:lang w:eastAsia="ar-SA"/>
        </w:rPr>
        <w:t xml:space="preserve"> меняется на простую деформацию. В результате снижение устойчивости к ударам или росту трещин может стать критическим. В этой ситуации трещиностойкость материала определяет, произойдет ли распространение трещины или ее остановка. Испытания проводятся при температуре 0 °C или ниже для особых </w:t>
      </w:r>
      <w:r w:rsidR="00E6502A">
        <w:rPr>
          <w:rFonts w:ascii="Arial" w:hAnsi="Arial" w:cs="Arial"/>
          <w:color w:val="000000"/>
          <w:kern w:val="1"/>
          <w:sz w:val="22"/>
          <w:szCs w:val="24"/>
          <w:lang w:eastAsia="ar-SA"/>
        </w:rPr>
        <w:t>условий</w:t>
      </w:r>
      <w:r w:rsidRPr="00D51EA8">
        <w:rPr>
          <w:rFonts w:ascii="Arial" w:hAnsi="Arial" w:cs="Arial"/>
          <w:color w:val="000000"/>
          <w:kern w:val="1"/>
          <w:sz w:val="22"/>
          <w:szCs w:val="24"/>
          <w:lang w:eastAsia="ar-SA"/>
        </w:rPr>
        <w:t xml:space="preserve"> в соответствии со стандартом </w:t>
      </w:r>
      <w:r w:rsidR="000338F2" w:rsidRPr="00D51EA8">
        <w:rPr>
          <w:rFonts w:ascii="Arial" w:hAnsi="Arial" w:cs="Arial"/>
          <w:color w:val="000000"/>
          <w:kern w:val="1"/>
          <w:sz w:val="22"/>
          <w:szCs w:val="24"/>
          <w:lang w:eastAsia="ar-SA"/>
        </w:rPr>
        <w:t xml:space="preserve">ГОСТ </w:t>
      </w:r>
      <w:r w:rsidR="00794CE1" w:rsidRPr="00D51EA8">
        <w:rPr>
          <w:rFonts w:ascii="Arial" w:hAnsi="Arial" w:cs="Arial"/>
          <w:color w:val="000000"/>
          <w:kern w:val="1"/>
          <w:sz w:val="22"/>
          <w:szCs w:val="24"/>
          <w:lang w:eastAsia="ar-SA"/>
        </w:rPr>
        <w:t>(ISO 4437-5)</w:t>
      </w:r>
      <w:r w:rsidRPr="00D51EA8">
        <w:rPr>
          <w:rFonts w:ascii="Arial" w:hAnsi="Arial" w:cs="Arial"/>
          <w:color w:val="000000"/>
          <w:kern w:val="1"/>
          <w:sz w:val="22"/>
          <w:szCs w:val="24"/>
          <w:lang w:eastAsia="ar-SA"/>
        </w:rPr>
        <w:t xml:space="preserve">: </w:t>
      </w:r>
      <w:r w:rsidR="00D267C9" w:rsidRPr="00D51EA8">
        <w:rPr>
          <w:rFonts w:ascii="Arial" w:hAnsi="Arial" w:cs="Arial"/>
          <w:color w:val="000000"/>
          <w:kern w:val="1"/>
          <w:sz w:val="22"/>
          <w:szCs w:val="24"/>
          <w:lang w:eastAsia="ar-SA"/>
        </w:rPr>
        <w:t xml:space="preserve">приложение </w:t>
      </w:r>
      <w:r w:rsidRPr="00D51EA8">
        <w:rPr>
          <w:rFonts w:ascii="Arial" w:hAnsi="Arial" w:cs="Arial"/>
          <w:color w:val="000000"/>
          <w:kern w:val="1"/>
          <w:sz w:val="22"/>
          <w:szCs w:val="24"/>
          <w:lang w:eastAsia="ar-SA"/>
        </w:rPr>
        <w:t>B.</w:t>
      </w:r>
    </w:p>
    <w:p w14:paraId="3CA03474" w14:textId="0A888D5C" w:rsidR="006166F0" w:rsidRPr="00D51EA8" w:rsidRDefault="006166F0" w:rsidP="006166F0">
      <w:pPr>
        <w:spacing w:line="360" w:lineRule="auto"/>
        <w:ind w:firstLine="709"/>
        <w:jc w:val="both"/>
        <w:rPr>
          <w:rFonts w:ascii="Arial" w:hAnsi="Arial" w:cs="Arial"/>
          <w:color w:val="000000"/>
          <w:kern w:val="1"/>
          <w:sz w:val="22"/>
          <w:szCs w:val="24"/>
          <w:lang w:eastAsia="ar-SA"/>
        </w:rPr>
      </w:pPr>
      <w:r w:rsidRPr="00D51EA8">
        <w:rPr>
          <w:rFonts w:ascii="Arial" w:hAnsi="Arial" w:cs="Arial"/>
          <w:color w:val="000000"/>
          <w:kern w:val="1"/>
          <w:sz w:val="22"/>
          <w:szCs w:val="24"/>
          <w:lang w:eastAsia="ar-SA"/>
        </w:rPr>
        <w:t xml:space="preserve">Испытания в соответствии с С.5 проводят на трубе SDR 11 диаметром 250 мм, т.е. с минимальной толщиной стенки 22,7 мм. Выполнение этого требования подтверждает стойкость трубы до такой толщины стенки. Когда требуются трубопроводы большего диаметра и толщины стенок, необходимы дальнейшие испытания для подтверждения </w:t>
      </w:r>
      <w:r w:rsidR="001D7E16" w:rsidRPr="00D51EA8">
        <w:rPr>
          <w:rFonts w:ascii="Arial" w:hAnsi="Arial" w:cs="Arial"/>
          <w:color w:val="000000"/>
          <w:kern w:val="1"/>
          <w:sz w:val="22"/>
          <w:szCs w:val="24"/>
          <w:lang w:eastAsia="ar-SA"/>
        </w:rPr>
        <w:t>стойкости</w:t>
      </w:r>
      <w:r w:rsidRPr="00D51EA8">
        <w:rPr>
          <w:rFonts w:ascii="Arial" w:hAnsi="Arial" w:cs="Arial"/>
          <w:color w:val="000000"/>
          <w:kern w:val="1"/>
          <w:sz w:val="22"/>
          <w:szCs w:val="24"/>
          <w:lang w:eastAsia="ar-SA"/>
        </w:rPr>
        <w:t xml:space="preserve"> к </w:t>
      </w:r>
      <w:r w:rsidR="001D7E16" w:rsidRPr="00D51EA8">
        <w:rPr>
          <w:rFonts w:ascii="Arial" w:hAnsi="Arial" w:cs="Arial"/>
          <w:color w:val="000000"/>
          <w:kern w:val="1"/>
          <w:sz w:val="22"/>
          <w:szCs w:val="24"/>
          <w:lang w:eastAsia="ar-SA"/>
        </w:rPr>
        <w:t>БРТ</w:t>
      </w:r>
      <w:r w:rsidRPr="00D51EA8">
        <w:rPr>
          <w:rFonts w:ascii="Arial" w:hAnsi="Arial" w:cs="Arial"/>
          <w:color w:val="000000"/>
          <w:kern w:val="1"/>
          <w:sz w:val="22"/>
          <w:szCs w:val="24"/>
          <w:lang w:eastAsia="ar-SA"/>
        </w:rPr>
        <w:t xml:space="preserve"> такой толщины, как указано в </w:t>
      </w:r>
      <w:r w:rsidR="00745B90" w:rsidRPr="00D51EA8">
        <w:rPr>
          <w:rFonts w:ascii="Arial" w:hAnsi="Arial" w:cs="Arial"/>
          <w:color w:val="000000"/>
          <w:kern w:val="1"/>
          <w:sz w:val="22"/>
          <w:szCs w:val="24"/>
          <w:lang w:eastAsia="ar-SA"/>
        </w:rPr>
        <w:t xml:space="preserve">ГОСТ </w:t>
      </w:r>
      <w:r w:rsidR="00794CE1" w:rsidRPr="00D51EA8">
        <w:rPr>
          <w:rFonts w:ascii="Arial" w:hAnsi="Arial" w:cs="Arial"/>
          <w:color w:val="000000"/>
          <w:kern w:val="1"/>
          <w:sz w:val="22"/>
          <w:szCs w:val="24"/>
          <w:lang w:eastAsia="ar-SA"/>
        </w:rPr>
        <w:t>(ISO 4437-2)</w:t>
      </w:r>
      <w:r w:rsidRPr="00D51EA8">
        <w:rPr>
          <w:rFonts w:ascii="Arial" w:hAnsi="Arial" w:cs="Arial"/>
          <w:color w:val="000000"/>
          <w:kern w:val="1"/>
          <w:sz w:val="22"/>
          <w:szCs w:val="24"/>
          <w:lang w:eastAsia="ar-SA"/>
        </w:rPr>
        <w:t xml:space="preserve">, </w:t>
      </w:r>
      <w:r w:rsidR="00D734C3" w:rsidRPr="00D51EA8">
        <w:rPr>
          <w:rFonts w:ascii="Arial" w:hAnsi="Arial" w:cs="Arial"/>
          <w:color w:val="000000"/>
          <w:kern w:val="1"/>
          <w:sz w:val="22"/>
          <w:szCs w:val="24"/>
          <w:lang w:eastAsia="ar-SA"/>
        </w:rPr>
        <w:t>таблица</w:t>
      </w:r>
      <w:r w:rsidR="008E3545" w:rsidRPr="00D51EA8">
        <w:rPr>
          <w:rFonts w:ascii="Arial" w:hAnsi="Arial" w:cs="Arial"/>
          <w:color w:val="000000"/>
          <w:kern w:val="1"/>
          <w:sz w:val="22"/>
          <w:szCs w:val="24"/>
          <w:lang w:eastAsia="ar-SA"/>
        </w:rPr>
        <w:t> </w:t>
      </w:r>
      <w:r w:rsidRPr="00D51EA8">
        <w:rPr>
          <w:rFonts w:ascii="Arial" w:hAnsi="Arial" w:cs="Arial"/>
          <w:color w:val="000000"/>
          <w:kern w:val="1"/>
          <w:sz w:val="22"/>
          <w:szCs w:val="24"/>
          <w:lang w:eastAsia="ar-SA"/>
        </w:rPr>
        <w:t>4.</w:t>
      </w:r>
    </w:p>
    <w:p w14:paraId="7073451F" w14:textId="41C84F8A" w:rsidR="005741FA" w:rsidRPr="00D51EA8" w:rsidRDefault="00843B33" w:rsidP="005741FA">
      <w:pPr>
        <w:spacing w:line="360" w:lineRule="auto"/>
        <w:ind w:firstLine="709"/>
        <w:jc w:val="both"/>
        <w:rPr>
          <w:rFonts w:ascii="Arial" w:hAnsi="Arial" w:cs="Arial"/>
          <w:b/>
          <w:color w:val="000000"/>
          <w:kern w:val="1"/>
          <w:sz w:val="22"/>
          <w:szCs w:val="24"/>
          <w:lang w:eastAsia="ar-SA"/>
        </w:rPr>
      </w:pPr>
      <w:r w:rsidRPr="00D51EA8">
        <w:rPr>
          <w:rFonts w:ascii="Arial" w:hAnsi="Arial" w:cs="Arial"/>
          <w:b/>
          <w:color w:val="000000"/>
          <w:kern w:val="1"/>
          <w:sz w:val="22"/>
          <w:szCs w:val="24"/>
          <w:lang w:eastAsia="ar-SA"/>
        </w:rPr>
        <w:t>С</w:t>
      </w:r>
      <w:r w:rsidR="005741FA" w:rsidRPr="00D51EA8">
        <w:rPr>
          <w:rFonts w:ascii="Arial" w:hAnsi="Arial" w:cs="Arial"/>
          <w:b/>
          <w:color w:val="000000"/>
          <w:kern w:val="1"/>
          <w:sz w:val="22"/>
          <w:szCs w:val="24"/>
          <w:lang w:eastAsia="ar-SA"/>
        </w:rPr>
        <w:t>.</w:t>
      </w:r>
      <w:r w:rsidR="00CE5640" w:rsidRPr="00D51EA8">
        <w:rPr>
          <w:rFonts w:ascii="Arial" w:hAnsi="Arial" w:cs="Arial"/>
          <w:b/>
          <w:color w:val="000000"/>
          <w:kern w:val="1"/>
          <w:sz w:val="22"/>
          <w:szCs w:val="24"/>
          <w:lang w:eastAsia="ar-SA"/>
        </w:rPr>
        <w:t>5</w:t>
      </w:r>
      <w:r w:rsidR="005741FA" w:rsidRPr="00D51EA8">
        <w:rPr>
          <w:rFonts w:ascii="Arial" w:hAnsi="Arial" w:cs="Arial"/>
          <w:b/>
          <w:color w:val="000000"/>
          <w:kern w:val="1"/>
          <w:sz w:val="22"/>
          <w:szCs w:val="24"/>
          <w:lang w:eastAsia="ar-SA"/>
        </w:rPr>
        <w:t xml:space="preserve"> Методы испытаний </w:t>
      </w:r>
    </w:p>
    <w:p w14:paraId="112F9BB8" w14:textId="76993BDA" w:rsidR="005741FA" w:rsidRPr="00D51EA8"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 xml:space="preserve">Склонность труб из определенного материала к БРТ возрастает с увеличением диаметра трубы и толщины стенки. Она оценивается экспериментально с целью проектирования системы таким образом, чтобы исключить риск разрушения трубопровода. Метод испытания труб из ПЭ на стойкость к БРТ установлен в </w:t>
      </w:r>
      <w:r w:rsidR="00CC3494" w:rsidRPr="00D51EA8">
        <w:rPr>
          <w:rFonts w:ascii="Arial" w:hAnsi="Arial" w:cs="Arial"/>
          <w:color w:val="000000"/>
          <w:kern w:val="1"/>
          <w:sz w:val="22"/>
          <w:szCs w:val="22"/>
          <w:lang w:eastAsia="ar-SA"/>
        </w:rPr>
        <w:t xml:space="preserve">ГОСТ </w:t>
      </w:r>
      <w:r w:rsidR="00CC3494" w:rsidRPr="00D51EA8">
        <w:rPr>
          <w:rFonts w:ascii="Arial" w:hAnsi="Arial" w:cs="Arial"/>
          <w:color w:val="000000"/>
          <w:kern w:val="1"/>
          <w:sz w:val="22"/>
          <w:szCs w:val="22"/>
          <w:lang w:val="en-US" w:eastAsia="ar-SA"/>
        </w:rPr>
        <w:t>ISO</w:t>
      </w:r>
      <w:r w:rsidR="00CC3494" w:rsidRPr="00D51EA8">
        <w:rPr>
          <w:rFonts w:ascii="Arial" w:hAnsi="Arial" w:cs="Arial"/>
          <w:color w:val="000000"/>
          <w:kern w:val="1"/>
          <w:sz w:val="22"/>
          <w:szCs w:val="22"/>
          <w:lang w:eastAsia="ar-SA"/>
        </w:rPr>
        <w:t xml:space="preserve"> </w:t>
      </w:r>
      <w:r w:rsidR="00BB1DA5" w:rsidRPr="00D51EA8">
        <w:rPr>
          <w:rFonts w:ascii="Arial" w:hAnsi="Arial" w:cs="Arial"/>
          <w:color w:val="000000"/>
          <w:kern w:val="1"/>
          <w:sz w:val="22"/>
          <w:szCs w:val="22"/>
          <w:lang w:eastAsia="ar-SA"/>
        </w:rPr>
        <w:t>13477</w:t>
      </w:r>
      <w:r w:rsidRPr="00D51EA8">
        <w:rPr>
          <w:rFonts w:ascii="Arial" w:hAnsi="Arial" w:cs="Arial"/>
          <w:color w:val="000000"/>
          <w:kern w:val="1"/>
          <w:sz w:val="22"/>
          <w:szCs w:val="22"/>
          <w:lang w:eastAsia="ar-SA"/>
        </w:rPr>
        <w:t>.</w:t>
      </w:r>
    </w:p>
    <w:p w14:paraId="14DBCD28" w14:textId="77777777" w:rsidR="0042009D" w:rsidRDefault="005741FA"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t>Проведение этих испытаний требует создание условий для возникновения быстрого образования трещин, таких как острые надрезы в испытуемой трубе и удар острым лезвием.</w:t>
      </w:r>
    </w:p>
    <w:p w14:paraId="6A759338" w14:textId="4F5A25FC" w:rsidR="00A63B08" w:rsidRDefault="00A63B08" w:rsidP="005741FA">
      <w:pPr>
        <w:spacing w:line="360" w:lineRule="auto"/>
        <w:ind w:firstLine="709"/>
        <w:jc w:val="both"/>
        <w:rPr>
          <w:rFonts w:ascii="Arial" w:hAnsi="Arial" w:cs="Arial"/>
          <w:color w:val="000000"/>
          <w:kern w:val="1"/>
          <w:sz w:val="22"/>
          <w:szCs w:val="22"/>
          <w:lang w:eastAsia="ar-SA"/>
        </w:rPr>
      </w:pPr>
      <w:r w:rsidRPr="00D51EA8">
        <w:rPr>
          <w:rFonts w:ascii="Arial" w:hAnsi="Arial" w:cs="Arial"/>
          <w:color w:val="000000"/>
          <w:kern w:val="1"/>
          <w:sz w:val="22"/>
          <w:szCs w:val="22"/>
          <w:lang w:eastAsia="ar-SA"/>
        </w:rPr>
        <w:br w:type="page"/>
      </w:r>
    </w:p>
    <w:p w14:paraId="03CEC6F0" w14:textId="77777777" w:rsidR="000C3E1A" w:rsidRDefault="006F3599" w:rsidP="000C3E1A">
      <w:pPr>
        <w:pStyle w:val="10"/>
        <w:spacing w:before="0" w:after="0" w:line="360" w:lineRule="auto"/>
        <w:jc w:val="center"/>
        <w:rPr>
          <w:rFonts w:ascii="Arial" w:hAnsi="Arial" w:cs="Arial"/>
          <w:kern w:val="1"/>
          <w:sz w:val="24"/>
          <w:szCs w:val="24"/>
          <w:lang w:eastAsia="ar-SA"/>
        </w:rPr>
      </w:pPr>
      <w:bookmarkStart w:id="85" w:name="_Toc230963533"/>
      <w:r w:rsidRPr="00D51EA8">
        <w:rPr>
          <w:rFonts w:ascii="Arial" w:hAnsi="Arial" w:cs="Arial"/>
          <w:kern w:val="1"/>
          <w:sz w:val="24"/>
          <w:szCs w:val="24"/>
          <w:lang w:eastAsia="ar-SA"/>
        </w:rPr>
        <w:t>Приложение Д</w:t>
      </w:r>
      <w:r>
        <w:rPr>
          <w:rFonts w:ascii="Arial" w:hAnsi="Arial" w:cs="Arial"/>
          <w:kern w:val="1"/>
          <w:sz w:val="24"/>
          <w:szCs w:val="24"/>
          <w:lang w:eastAsia="ar-SA"/>
        </w:rPr>
        <w:t>А</w:t>
      </w:r>
      <w:bookmarkEnd w:id="85"/>
    </w:p>
    <w:p w14:paraId="348A0ECB" w14:textId="2F6654C5" w:rsidR="000C3E1A" w:rsidRDefault="006F3599" w:rsidP="000C3E1A">
      <w:pPr>
        <w:pStyle w:val="10"/>
        <w:spacing w:before="0" w:after="0" w:line="360" w:lineRule="auto"/>
        <w:jc w:val="center"/>
        <w:rPr>
          <w:rFonts w:ascii="Arial" w:hAnsi="Arial" w:cs="Arial"/>
          <w:kern w:val="1"/>
          <w:sz w:val="24"/>
          <w:szCs w:val="24"/>
          <w:lang w:eastAsia="ar-SA"/>
        </w:rPr>
      </w:pPr>
      <w:bookmarkStart w:id="86" w:name="_Toc230963534"/>
      <w:r w:rsidRPr="00D51EA8">
        <w:rPr>
          <w:rFonts w:ascii="Arial" w:hAnsi="Arial" w:cs="Arial"/>
          <w:kern w:val="1"/>
          <w:sz w:val="24"/>
          <w:szCs w:val="24"/>
          <w:lang w:eastAsia="ar-SA"/>
        </w:rPr>
        <w:t>(справочное)</w:t>
      </w:r>
      <w:bookmarkEnd w:id="86"/>
    </w:p>
    <w:p w14:paraId="5C749F58" w14:textId="1AF14252" w:rsidR="006F3599" w:rsidRPr="00D51EA8" w:rsidRDefault="006B1FD9" w:rsidP="000C3E1A">
      <w:pPr>
        <w:pStyle w:val="10"/>
        <w:spacing w:before="0" w:after="240" w:line="360" w:lineRule="auto"/>
        <w:jc w:val="center"/>
        <w:rPr>
          <w:rFonts w:ascii="Arial" w:hAnsi="Arial" w:cs="Arial"/>
          <w:b w:val="0"/>
          <w:bCs w:val="0"/>
          <w:kern w:val="1"/>
          <w:sz w:val="24"/>
          <w:szCs w:val="24"/>
          <w:lang w:eastAsia="ar-SA"/>
        </w:rPr>
      </w:pPr>
      <w:bookmarkStart w:id="87" w:name="_Toc230963535"/>
      <w:r w:rsidRPr="006B1FD9">
        <w:rPr>
          <w:rFonts w:ascii="Arial" w:hAnsi="Arial" w:cs="Arial"/>
          <w:kern w:val="1"/>
          <w:sz w:val="24"/>
          <w:szCs w:val="24"/>
          <w:lang w:eastAsia="ar-SA"/>
        </w:rPr>
        <w:t>Изменение состава материала</w:t>
      </w:r>
      <w:bookmarkEnd w:id="87"/>
    </w:p>
    <w:p w14:paraId="49FC3E96" w14:textId="6A9C623E" w:rsidR="006B1FD9" w:rsidRPr="0040437C" w:rsidRDefault="00972941"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6B1FD9">
        <w:rPr>
          <w:rFonts w:ascii="Arial" w:eastAsia="Microsoft Sans Serif" w:hAnsi="Arial" w:cs="Arial"/>
          <w:b/>
          <w:bCs/>
          <w:sz w:val="22"/>
          <w:szCs w:val="22"/>
          <w:lang w:eastAsia="en-US"/>
        </w:rPr>
        <w:t xml:space="preserve">A.1 Общие </w:t>
      </w:r>
      <w:r w:rsidR="0040437C">
        <w:rPr>
          <w:rFonts w:ascii="Arial" w:eastAsia="Microsoft Sans Serif" w:hAnsi="Arial" w:cs="Arial"/>
          <w:b/>
          <w:bCs/>
          <w:sz w:val="22"/>
          <w:szCs w:val="22"/>
          <w:lang w:eastAsia="en-US"/>
        </w:rPr>
        <w:t>сведения</w:t>
      </w:r>
    </w:p>
    <w:p w14:paraId="6CF9E09F" w14:textId="66B5E430" w:rsidR="006B1FD9" w:rsidRPr="0074347B" w:rsidRDefault="0074347B" w:rsidP="0074347B">
      <w:pPr>
        <w:tabs>
          <w:tab w:val="left" w:pos="567"/>
        </w:tabs>
        <w:autoSpaceDE w:val="0"/>
        <w:autoSpaceDN w:val="0"/>
        <w:adjustRightInd w:val="0"/>
        <w:spacing w:line="360" w:lineRule="auto"/>
        <w:ind w:firstLine="709"/>
        <w:jc w:val="both"/>
        <w:rPr>
          <w:rFonts w:ascii="Arial" w:eastAsia="ArialMT" w:hAnsi="Arial" w:cs="Arial"/>
          <w:sz w:val="24"/>
          <w:szCs w:val="24"/>
        </w:rPr>
      </w:pPr>
      <w:r>
        <w:rPr>
          <w:rFonts w:ascii="Arial" w:eastAsia="ArialMT" w:hAnsi="Arial" w:cs="Arial"/>
          <w:sz w:val="22"/>
          <w:szCs w:val="24"/>
        </w:rPr>
        <w:t>И</w:t>
      </w:r>
      <w:r w:rsidRPr="0074347B">
        <w:rPr>
          <w:rFonts w:ascii="Arial" w:eastAsia="ArialMT" w:hAnsi="Arial" w:cs="Arial"/>
          <w:sz w:val="22"/>
          <w:szCs w:val="24"/>
        </w:rPr>
        <w:t>зменения уровней дозировки состава</w:t>
      </w:r>
      <w:r w:rsidRPr="0074347B">
        <w:rPr>
          <w:rFonts w:ascii="Arial" w:hAnsi="Arial" w:cs="Arial"/>
          <w:sz w:val="18"/>
        </w:rPr>
        <w:t xml:space="preserve"> </w:t>
      </w:r>
      <w:r w:rsidRPr="0074347B">
        <w:rPr>
          <w:rFonts w:ascii="Arial" w:eastAsia="ArialMT" w:hAnsi="Arial" w:cs="Arial"/>
          <w:sz w:val="22"/>
          <w:szCs w:val="24"/>
        </w:rPr>
        <w:t>композиции или технологического процесса производства</w:t>
      </w:r>
      <w:r w:rsidRPr="0074347B">
        <w:rPr>
          <w:rFonts w:ascii="Arial" w:hAnsi="Arial" w:cs="Arial"/>
          <w:sz w:val="22"/>
          <w:szCs w:val="24"/>
        </w:rPr>
        <w:t xml:space="preserve">, </w:t>
      </w:r>
      <w:r w:rsidRPr="0074347B">
        <w:rPr>
          <w:rFonts w:ascii="Arial" w:eastAsia="ArialMT" w:hAnsi="Arial" w:cs="Arial"/>
          <w:sz w:val="22"/>
          <w:szCs w:val="24"/>
        </w:rPr>
        <w:t>влияющие на ее эксплуатационные характеристики</w:t>
      </w:r>
      <w:r w:rsidRPr="0074347B">
        <w:rPr>
          <w:rFonts w:ascii="Arial" w:hAnsi="Arial" w:cs="Arial"/>
          <w:sz w:val="22"/>
          <w:szCs w:val="24"/>
        </w:rPr>
        <w:t xml:space="preserve">, </w:t>
      </w:r>
      <w:r w:rsidRPr="0074347B">
        <w:rPr>
          <w:rFonts w:ascii="Arial" w:eastAsia="ArialMT" w:hAnsi="Arial" w:cs="Arial"/>
          <w:sz w:val="22"/>
          <w:szCs w:val="24"/>
        </w:rPr>
        <w:t xml:space="preserve">могут потребовать проведения повторной классификации композиции </w:t>
      </w:r>
      <w:r>
        <w:rPr>
          <w:rFonts w:ascii="Arial" w:eastAsia="ArialMT" w:hAnsi="Arial" w:cs="Arial"/>
          <w:sz w:val="22"/>
          <w:szCs w:val="24"/>
        </w:rPr>
        <w:t>или проведения дополнительных испытаний для подтверждения классификации</w:t>
      </w:r>
      <w:r w:rsidRPr="0074347B">
        <w:rPr>
          <w:rFonts w:ascii="Arial" w:hAnsi="Arial" w:cs="Arial"/>
          <w:sz w:val="22"/>
          <w:szCs w:val="24"/>
        </w:rPr>
        <w:t>.</w:t>
      </w:r>
    </w:p>
    <w:p w14:paraId="492B35B0" w14:textId="5AF12671" w:rsidR="006B1FD9" w:rsidRPr="006B1FD9"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6B1FD9">
        <w:rPr>
          <w:rFonts w:ascii="Arial" w:eastAsia="Microsoft Sans Serif" w:hAnsi="Arial" w:cs="Arial"/>
          <w:b/>
          <w:bCs/>
          <w:sz w:val="22"/>
          <w:szCs w:val="22"/>
          <w:lang w:eastAsia="en-US"/>
        </w:rPr>
        <w:t xml:space="preserve">A.2 </w:t>
      </w:r>
      <w:r w:rsidR="0078014B">
        <w:rPr>
          <w:rFonts w:ascii="Arial" w:eastAsia="Microsoft Sans Serif" w:hAnsi="Arial" w:cs="Arial"/>
          <w:b/>
          <w:bCs/>
          <w:sz w:val="22"/>
          <w:szCs w:val="22"/>
          <w:lang w:eastAsia="en-US"/>
        </w:rPr>
        <w:t>Классификация изменений</w:t>
      </w:r>
    </w:p>
    <w:p w14:paraId="19B77995" w14:textId="705C9623" w:rsidR="006B1FD9" w:rsidRPr="006B1FD9"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6B1FD9">
        <w:rPr>
          <w:rFonts w:ascii="Arial" w:eastAsia="Microsoft Sans Serif" w:hAnsi="Arial" w:cs="Arial"/>
          <w:b/>
          <w:bCs/>
          <w:sz w:val="22"/>
          <w:szCs w:val="22"/>
          <w:lang w:eastAsia="en-US"/>
        </w:rPr>
        <w:t>A.2.1 Изменение базового полимера</w:t>
      </w:r>
    </w:p>
    <w:p w14:paraId="2EBFF809" w14:textId="17E8A6BB" w:rsidR="006B1FD9" w:rsidRPr="006B1FD9" w:rsidRDefault="006B1FD9" w:rsidP="00F6601A">
      <w:pPr>
        <w:spacing w:line="360" w:lineRule="auto"/>
        <w:ind w:firstLine="709"/>
        <w:jc w:val="both"/>
        <w:rPr>
          <w:rFonts w:ascii="Arial" w:eastAsia="Microsoft Sans Serif" w:hAnsi="Arial" w:cs="Arial"/>
          <w:sz w:val="22"/>
          <w:szCs w:val="22"/>
          <w:lang w:eastAsia="en-US"/>
        </w:rPr>
      </w:pPr>
      <w:r w:rsidRPr="006B1FD9">
        <w:rPr>
          <w:rFonts w:ascii="Arial" w:eastAsia="Microsoft Sans Serif" w:hAnsi="Arial" w:cs="Arial"/>
          <w:sz w:val="22"/>
          <w:szCs w:val="22"/>
          <w:lang w:eastAsia="en-US"/>
        </w:rPr>
        <w:t>Изменение производителя полимера, процесса полимеризации или химической природы сомономера</w:t>
      </w:r>
      <w:r w:rsidR="00F04221">
        <w:rPr>
          <w:rFonts w:ascii="Arial" w:eastAsia="Microsoft Sans Serif" w:hAnsi="Arial" w:cs="Arial"/>
          <w:sz w:val="22"/>
          <w:szCs w:val="22"/>
          <w:lang w:eastAsia="en-US"/>
        </w:rPr>
        <w:t xml:space="preserve"> считают изменением </w:t>
      </w:r>
    </w:p>
    <w:p w14:paraId="159B3FDF" w14:textId="2AF8BBCB"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A.2.2 Изменение марки</w:t>
      </w:r>
    </w:p>
    <w:p w14:paraId="6B7EF2EA" w14:textId="234936FC" w:rsidR="006B38B5" w:rsidRPr="003D36A7" w:rsidRDefault="00321630" w:rsidP="006B38B5">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A.2.2.1</w:t>
      </w:r>
      <w:r w:rsidR="006B1FD9" w:rsidRPr="003D36A7">
        <w:rPr>
          <w:rFonts w:ascii="Arial" w:eastAsia="Microsoft Sans Serif" w:hAnsi="Arial" w:cs="Arial"/>
          <w:sz w:val="22"/>
          <w:szCs w:val="22"/>
          <w:lang w:eastAsia="en-US"/>
        </w:rPr>
        <w:t> </w:t>
      </w:r>
      <w:r w:rsidR="008D0635" w:rsidRPr="003D36A7">
        <w:rPr>
          <w:rFonts w:ascii="Arial" w:eastAsia="Microsoft Sans Serif" w:hAnsi="Arial" w:cs="Arial"/>
          <w:sz w:val="22"/>
          <w:szCs w:val="22"/>
          <w:lang w:eastAsia="en-US"/>
        </w:rPr>
        <w:t>И</w:t>
      </w:r>
      <w:r w:rsidR="006B1FD9" w:rsidRPr="003D36A7">
        <w:rPr>
          <w:rFonts w:ascii="Arial" w:eastAsia="Microsoft Sans Serif" w:hAnsi="Arial" w:cs="Arial"/>
          <w:sz w:val="22"/>
          <w:szCs w:val="22"/>
          <w:lang w:eastAsia="en-US"/>
        </w:rPr>
        <w:t>зменение номинальной плотности и/или ПТ</w:t>
      </w:r>
      <w:r w:rsidR="008D0635" w:rsidRPr="003D36A7">
        <w:rPr>
          <w:rFonts w:ascii="Arial" w:eastAsia="Microsoft Sans Serif" w:hAnsi="Arial" w:cs="Arial"/>
          <w:sz w:val="22"/>
          <w:szCs w:val="22"/>
          <w:lang w:eastAsia="en-US"/>
        </w:rPr>
        <w:t>Р</w:t>
      </w:r>
      <w:r w:rsidR="0078014B" w:rsidRPr="003D36A7">
        <w:rPr>
          <w:rFonts w:ascii="Arial" w:eastAsia="Microsoft Sans Serif" w:hAnsi="Arial" w:cs="Arial"/>
          <w:sz w:val="22"/>
          <w:szCs w:val="22"/>
          <w:lang w:eastAsia="en-US"/>
        </w:rPr>
        <w:t>:</w:t>
      </w:r>
    </w:p>
    <w:p w14:paraId="12BC6DED" w14:textId="0286D6C1" w:rsidR="006B38B5" w:rsidRPr="003D36A7" w:rsidRDefault="006B38B5" w:rsidP="006B38B5">
      <w:pPr>
        <w:spacing w:line="360" w:lineRule="auto"/>
        <w:ind w:firstLine="709"/>
        <w:jc w:val="both"/>
        <w:rPr>
          <w:rFonts w:ascii="Arial" w:eastAsia="Microsoft Sans Serif" w:hAnsi="Arial" w:cs="Arial"/>
          <w:sz w:val="22"/>
          <w:szCs w:val="22"/>
          <w:lang w:eastAsia="en-US"/>
        </w:rPr>
      </w:pPr>
      <w:r w:rsidRPr="003D36A7">
        <w:rPr>
          <w:rFonts w:ascii="Arial" w:eastAsia="Microsoft Sans Serif" w:hAnsi="Arial" w:cs="Arial"/>
          <w:sz w:val="22"/>
          <w:szCs w:val="22"/>
          <w:lang w:eastAsia="en-US"/>
        </w:rPr>
        <w:t xml:space="preserve">- </w:t>
      </w:r>
      <w:r w:rsidR="006B1FD9" w:rsidRPr="003D36A7">
        <w:rPr>
          <w:rFonts w:ascii="Arial" w:eastAsia="Microsoft Sans Serif" w:hAnsi="Arial" w:cs="Arial"/>
          <w:sz w:val="22"/>
          <w:szCs w:val="22"/>
          <w:lang w:eastAsia="en-US"/>
        </w:rPr>
        <w:t xml:space="preserve">увеличение ПТР (190°C, 5 кг) </w:t>
      </w:r>
      <w:r w:rsidR="0075788D" w:rsidRPr="003D36A7">
        <w:rPr>
          <w:rFonts w:ascii="Arial" w:eastAsia="Microsoft Sans Serif" w:hAnsi="Arial" w:cs="Arial"/>
          <w:sz w:val="22"/>
          <w:szCs w:val="22"/>
          <w:lang w:eastAsia="en-US"/>
        </w:rPr>
        <w:t>более чем на</w:t>
      </w:r>
      <w:r w:rsidR="006B1FD9" w:rsidRPr="003D36A7">
        <w:rPr>
          <w:rFonts w:ascii="Arial" w:eastAsia="Microsoft Sans Serif" w:hAnsi="Arial" w:cs="Arial"/>
          <w:sz w:val="22"/>
          <w:szCs w:val="22"/>
          <w:lang w:eastAsia="en-US"/>
        </w:rPr>
        <w:t xml:space="preserve"> 20 % или 0,1 г/10 мин;</w:t>
      </w:r>
    </w:p>
    <w:p w14:paraId="5E4094CE" w14:textId="7225C9E5" w:rsidR="006B1FD9" w:rsidRPr="003D36A7" w:rsidRDefault="006B38B5" w:rsidP="006B38B5">
      <w:pPr>
        <w:spacing w:line="360" w:lineRule="auto"/>
        <w:ind w:firstLine="709"/>
        <w:jc w:val="both"/>
        <w:rPr>
          <w:rFonts w:ascii="Arial" w:eastAsia="Microsoft Sans Serif" w:hAnsi="Arial" w:cs="Arial"/>
          <w:sz w:val="22"/>
          <w:szCs w:val="22"/>
          <w:lang w:eastAsia="en-US"/>
        </w:rPr>
      </w:pPr>
      <w:r w:rsidRPr="003D36A7">
        <w:rPr>
          <w:rFonts w:ascii="Arial" w:eastAsia="Microsoft Sans Serif" w:hAnsi="Arial" w:cs="Arial"/>
          <w:sz w:val="22"/>
          <w:szCs w:val="22"/>
          <w:lang w:eastAsia="en-US"/>
        </w:rPr>
        <w:t xml:space="preserve">- </w:t>
      </w:r>
      <w:r w:rsidR="006B1FD9" w:rsidRPr="003D36A7">
        <w:rPr>
          <w:rFonts w:ascii="Arial" w:eastAsia="Microsoft Sans Serif" w:hAnsi="Arial" w:cs="Arial"/>
          <w:sz w:val="22"/>
          <w:szCs w:val="22"/>
          <w:lang w:eastAsia="en-US"/>
        </w:rPr>
        <w:t xml:space="preserve">изменение плотности </w:t>
      </w:r>
      <w:r w:rsidR="0075788D" w:rsidRPr="003D36A7">
        <w:rPr>
          <w:rFonts w:ascii="Arial" w:eastAsia="Microsoft Sans Serif" w:hAnsi="Arial" w:cs="Arial"/>
          <w:sz w:val="22"/>
          <w:szCs w:val="22"/>
          <w:lang w:eastAsia="en-US"/>
        </w:rPr>
        <w:t>более чем на</w:t>
      </w:r>
      <w:r w:rsidR="006B1FD9" w:rsidRPr="003D36A7">
        <w:rPr>
          <w:rFonts w:ascii="Arial" w:eastAsia="Microsoft Sans Serif" w:hAnsi="Arial" w:cs="Arial"/>
          <w:sz w:val="22"/>
          <w:szCs w:val="22"/>
          <w:lang w:eastAsia="en-US"/>
        </w:rPr>
        <w:t xml:space="preserve"> 3 кг/м³.</w:t>
      </w:r>
    </w:p>
    <w:p w14:paraId="6E999327" w14:textId="30310533" w:rsidR="006B1FD9" w:rsidRPr="003D36A7" w:rsidRDefault="0078014B" w:rsidP="00F6601A">
      <w:pPr>
        <w:spacing w:line="360" w:lineRule="auto"/>
        <w:ind w:firstLine="709"/>
        <w:jc w:val="both"/>
        <w:rPr>
          <w:rFonts w:ascii="Arial" w:eastAsia="Microsoft Sans Serif" w:hAnsi="Arial" w:cs="Arial"/>
          <w:sz w:val="22"/>
          <w:szCs w:val="22"/>
          <w:lang w:eastAsia="en-US"/>
        </w:rPr>
      </w:pPr>
      <w:r w:rsidRPr="003D36A7">
        <w:rPr>
          <w:rFonts w:ascii="Arial" w:eastAsia="Microsoft Sans Serif" w:hAnsi="Arial" w:cs="Arial"/>
          <w:sz w:val="22"/>
          <w:szCs w:val="22"/>
          <w:lang w:eastAsia="en-US"/>
        </w:rPr>
        <w:t>У</w:t>
      </w:r>
      <w:r w:rsidR="006B1FD9" w:rsidRPr="003D36A7">
        <w:rPr>
          <w:rFonts w:ascii="Arial" w:eastAsia="Microsoft Sans Serif" w:hAnsi="Arial" w:cs="Arial"/>
          <w:sz w:val="22"/>
          <w:szCs w:val="22"/>
          <w:lang w:eastAsia="en-US"/>
        </w:rPr>
        <w:t>меньшение</w:t>
      </w:r>
      <w:r w:rsidRPr="003D36A7">
        <w:rPr>
          <w:rFonts w:ascii="Arial" w:eastAsia="Microsoft Sans Serif" w:hAnsi="Arial" w:cs="Arial"/>
          <w:sz w:val="22"/>
          <w:szCs w:val="22"/>
          <w:lang w:eastAsia="en-US"/>
        </w:rPr>
        <w:t xml:space="preserve"> номинального значения</w:t>
      </w:r>
      <w:r w:rsidR="006B1FD9" w:rsidRPr="003D36A7">
        <w:rPr>
          <w:rFonts w:ascii="Arial" w:eastAsia="Microsoft Sans Serif" w:hAnsi="Arial" w:cs="Arial"/>
          <w:sz w:val="22"/>
          <w:szCs w:val="22"/>
          <w:lang w:eastAsia="en-US"/>
        </w:rPr>
        <w:t xml:space="preserve"> ПТР </w:t>
      </w:r>
      <w:r w:rsidR="000E67CB" w:rsidRPr="003D36A7">
        <w:rPr>
          <w:rFonts w:ascii="Arial" w:eastAsia="Microsoft Sans Serif" w:hAnsi="Arial" w:cs="Arial"/>
          <w:sz w:val="22"/>
          <w:szCs w:val="22"/>
          <w:lang w:eastAsia="en-US"/>
        </w:rPr>
        <w:t xml:space="preserve">на </w:t>
      </w:r>
      <w:r w:rsidR="006B1FD9" w:rsidRPr="003D36A7">
        <w:rPr>
          <w:rFonts w:ascii="Arial" w:eastAsia="Microsoft Sans Serif" w:hAnsi="Arial" w:cs="Arial"/>
          <w:sz w:val="22"/>
          <w:szCs w:val="22"/>
          <w:lang w:eastAsia="en-US"/>
        </w:rPr>
        <w:t>более</w:t>
      </w:r>
      <w:r w:rsidR="000E67CB" w:rsidRPr="003D36A7">
        <w:rPr>
          <w:rFonts w:ascii="Arial" w:eastAsia="Microsoft Sans Serif" w:hAnsi="Arial" w:cs="Arial"/>
          <w:sz w:val="22"/>
          <w:szCs w:val="22"/>
          <w:lang w:eastAsia="en-US"/>
        </w:rPr>
        <w:t xml:space="preserve"> чем</w:t>
      </w:r>
      <w:r w:rsidR="006B1FD9" w:rsidRPr="003D36A7">
        <w:rPr>
          <w:rFonts w:ascii="Arial" w:eastAsia="Microsoft Sans Serif" w:hAnsi="Arial" w:cs="Arial"/>
          <w:sz w:val="22"/>
          <w:szCs w:val="22"/>
          <w:lang w:eastAsia="en-US"/>
        </w:rPr>
        <w:t xml:space="preserve"> 20 %</w:t>
      </w:r>
      <w:r w:rsidR="000E67CB" w:rsidRPr="003D36A7">
        <w:rPr>
          <w:rFonts w:ascii="Arial" w:eastAsia="Microsoft Sans Serif" w:hAnsi="Arial" w:cs="Arial"/>
          <w:sz w:val="22"/>
          <w:szCs w:val="22"/>
          <w:lang w:eastAsia="en-US"/>
        </w:rPr>
        <w:t xml:space="preserve"> может повлиять на</w:t>
      </w:r>
      <w:r w:rsidR="006B1FD9" w:rsidRPr="003D36A7">
        <w:rPr>
          <w:rFonts w:ascii="Arial" w:eastAsia="Microsoft Sans Serif" w:hAnsi="Arial" w:cs="Arial"/>
          <w:sz w:val="22"/>
          <w:szCs w:val="22"/>
          <w:lang w:eastAsia="en-US"/>
        </w:rPr>
        <w:t xml:space="preserve"> условия переработки (например, литьё под давлением) </w:t>
      </w:r>
      <w:r w:rsidRPr="003D36A7">
        <w:rPr>
          <w:rFonts w:ascii="Arial" w:eastAsia="Microsoft Sans Serif" w:hAnsi="Arial" w:cs="Arial"/>
          <w:sz w:val="22"/>
          <w:szCs w:val="22"/>
          <w:lang w:eastAsia="en-US"/>
        </w:rPr>
        <w:t>композиции</w:t>
      </w:r>
      <w:r w:rsidR="000E67CB" w:rsidRPr="003D36A7">
        <w:rPr>
          <w:rFonts w:ascii="Arial" w:eastAsia="Microsoft Sans Serif" w:hAnsi="Arial" w:cs="Arial"/>
          <w:sz w:val="22"/>
          <w:szCs w:val="22"/>
          <w:lang w:eastAsia="en-US"/>
        </w:rPr>
        <w:t>.</w:t>
      </w:r>
      <w:r w:rsidR="006B1FD9" w:rsidRPr="003D36A7">
        <w:rPr>
          <w:rFonts w:ascii="Arial" w:eastAsia="Microsoft Sans Serif" w:hAnsi="Arial" w:cs="Arial"/>
          <w:sz w:val="22"/>
          <w:szCs w:val="22"/>
          <w:lang w:eastAsia="en-US"/>
        </w:rPr>
        <w:t xml:space="preserve"> </w:t>
      </w:r>
    </w:p>
    <w:p w14:paraId="14AF23BA" w14:textId="1809D87C" w:rsidR="006B1FD9" w:rsidRPr="003D36A7" w:rsidRDefault="006B1FD9" w:rsidP="00F6601A">
      <w:pPr>
        <w:spacing w:line="360" w:lineRule="auto"/>
        <w:ind w:firstLine="709"/>
        <w:jc w:val="both"/>
        <w:rPr>
          <w:rFonts w:ascii="Arial" w:eastAsia="Microsoft Sans Serif" w:hAnsi="Arial" w:cs="Arial"/>
          <w:sz w:val="22"/>
          <w:szCs w:val="22"/>
          <w:lang w:eastAsia="en-US"/>
        </w:rPr>
      </w:pPr>
      <w:r w:rsidRPr="003D36A7">
        <w:rPr>
          <w:rFonts w:ascii="Arial" w:eastAsia="Microsoft Sans Serif" w:hAnsi="Arial" w:cs="Arial"/>
          <w:sz w:val="22"/>
          <w:szCs w:val="22"/>
          <w:lang w:eastAsia="en-US"/>
        </w:rPr>
        <w:t xml:space="preserve">Если </w:t>
      </w:r>
      <w:r w:rsidR="008962A1" w:rsidRPr="003D36A7">
        <w:rPr>
          <w:rFonts w:ascii="Arial" w:eastAsia="Microsoft Sans Serif" w:hAnsi="Arial" w:cs="Arial"/>
          <w:sz w:val="22"/>
          <w:szCs w:val="22"/>
          <w:lang w:eastAsia="en-US"/>
        </w:rPr>
        <w:t>отклонения значений ПТР и плотности</w:t>
      </w:r>
      <w:r w:rsidRPr="003D36A7">
        <w:rPr>
          <w:rFonts w:ascii="Arial" w:eastAsia="Microsoft Sans Serif" w:hAnsi="Arial" w:cs="Arial"/>
          <w:sz w:val="22"/>
          <w:szCs w:val="22"/>
          <w:lang w:eastAsia="en-US"/>
        </w:rPr>
        <w:t xml:space="preserve"> находятся в пределах вышеуказанных </w:t>
      </w:r>
      <w:r w:rsidR="000E67CB" w:rsidRPr="003D36A7">
        <w:rPr>
          <w:rFonts w:ascii="Arial" w:eastAsia="Microsoft Sans Serif" w:hAnsi="Arial" w:cs="Arial"/>
          <w:sz w:val="22"/>
          <w:szCs w:val="22"/>
          <w:lang w:eastAsia="en-US"/>
        </w:rPr>
        <w:t>изменений</w:t>
      </w:r>
      <w:r w:rsidRPr="003D36A7">
        <w:rPr>
          <w:rFonts w:ascii="Arial" w:eastAsia="Microsoft Sans Serif" w:hAnsi="Arial" w:cs="Arial"/>
          <w:sz w:val="22"/>
          <w:szCs w:val="22"/>
          <w:lang w:eastAsia="en-US"/>
        </w:rPr>
        <w:t xml:space="preserve">, </w:t>
      </w:r>
      <w:r w:rsidR="008962A1" w:rsidRPr="003D36A7">
        <w:rPr>
          <w:rFonts w:ascii="Arial" w:eastAsia="Microsoft Sans Serif" w:hAnsi="Arial" w:cs="Arial"/>
          <w:sz w:val="22"/>
          <w:szCs w:val="22"/>
          <w:lang w:eastAsia="en-US"/>
        </w:rPr>
        <w:t xml:space="preserve">проводят </w:t>
      </w:r>
      <w:r w:rsidR="004A67FD" w:rsidRPr="003D36A7">
        <w:rPr>
          <w:rFonts w:ascii="Arial" w:eastAsia="Microsoft Sans Serif" w:hAnsi="Arial" w:cs="Arial"/>
          <w:sz w:val="22"/>
          <w:szCs w:val="22"/>
          <w:lang w:eastAsia="en-US"/>
        </w:rPr>
        <w:t>периодически</w:t>
      </w:r>
      <w:r w:rsidR="008962A1" w:rsidRPr="003D36A7">
        <w:rPr>
          <w:rFonts w:ascii="Arial" w:eastAsia="Microsoft Sans Serif" w:hAnsi="Arial" w:cs="Arial"/>
          <w:sz w:val="22"/>
          <w:szCs w:val="22"/>
          <w:lang w:eastAsia="en-US"/>
        </w:rPr>
        <w:t>е</w:t>
      </w:r>
      <w:r w:rsidR="004A67FD" w:rsidRPr="003D36A7">
        <w:rPr>
          <w:rFonts w:ascii="Arial" w:eastAsia="Microsoft Sans Serif" w:hAnsi="Arial" w:cs="Arial"/>
          <w:sz w:val="22"/>
          <w:szCs w:val="22"/>
          <w:lang w:eastAsia="en-US"/>
        </w:rPr>
        <w:t xml:space="preserve"> испытани</w:t>
      </w:r>
      <w:r w:rsidR="008962A1" w:rsidRPr="003D36A7">
        <w:rPr>
          <w:rFonts w:ascii="Arial" w:eastAsia="Microsoft Sans Serif" w:hAnsi="Arial" w:cs="Arial"/>
          <w:sz w:val="22"/>
          <w:szCs w:val="22"/>
          <w:lang w:eastAsia="en-US"/>
        </w:rPr>
        <w:t>я</w:t>
      </w:r>
      <w:r w:rsidR="004A67FD" w:rsidRPr="003D36A7">
        <w:rPr>
          <w:rFonts w:ascii="Arial" w:eastAsia="Microsoft Sans Serif" w:hAnsi="Arial" w:cs="Arial"/>
          <w:sz w:val="22"/>
          <w:szCs w:val="22"/>
          <w:lang w:eastAsia="en-US"/>
        </w:rPr>
        <w:t xml:space="preserve"> в соответствии с таблицей 6</w:t>
      </w:r>
      <w:r w:rsidRPr="003D36A7">
        <w:rPr>
          <w:rFonts w:ascii="Arial" w:eastAsia="Microsoft Sans Serif" w:hAnsi="Arial" w:cs="Arial"/>
          <w:sz w:val="22"/>
          <w:szCs w:val="22"/>
          <w:lang w:eastAsia="en-US"/>
        </w:rPr>
        <w:t>.</w:t>
      </w:r>
    </w:p>
    <w:p w14:paraId="1DFA410F" w14:textId="4ACF2C06"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A.2.2.2</w:t>
      </w:r>
      <w:r w:rsidR="006B1FD9" w:rsidRPr="003D36A7">
        <w:rPr>
          <w:rFonts w:ascii="Arial" w:eastAsia="Microsoft Sans Serif" w:hAnsi="Arial" w:cs="Arial"/>
          <w:sz w:val="22"/>
          <w:szCs w:val="22"/>
          <w:lang w:eastAsia="en-US"/>
        </w:rPr>
        <w:t> Производство базового полимера на другой площадке.</w:t>
      </w:r>
    </w:p>
    <w:p w14:paraId="249E8F8D" w14:textId="08D8D127"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A.2.2.3</w:t>
      </w:r>
      <w:r w:rsidR="006B1FD9" w:rsidRPr="003D36A7">
        <w:rPr>
          <w:rFonts w:ascii="Arial" w:eastAsia="Microsoft Sans Serif" w:hAnsi="Arial" w:cs="Arial"/>
          <w:sz w:val="22"/>
          <w:szCs w:val="22"/>
          <w:lang w:eastAsia="en-US"/>
        </w:rPr>
        <w:t> Производство базового полимера на новой производственной линии на той же площадке.</w:t>
      </w:r>
    </w:p>
    <w:p w14:paraId="71F5E96A" w14:textId="00DC7906"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A.2.3 Изменение пигмента</w:t>
      </w:r>
    </w:p>
    <w:p w14:paraId="02087582" w14:textId="251B82F8"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A.2.3.1</w:t>
      </w:r>
      <w:r w:rsidR="006B1FD9" w:rsidRPr="003D36A7">
        <w:rPr>
          <w:rFonts w:ascii="Arial" w:eastAsia="Microsoft Sans Serif" w:hAnsi="Arial" w:cs="Arial"/>
          <w:sz w:val="22"/>
          <w:szCs w:val="22"/>
          <w:lang w:eastAsia="en-US"/>
        </w:rPr>
        <w:t> Изменение химической природы или цвета пигмента.</w:t>
      </w:r>
    </w:p>
    <w:p w14:paraId="1990A238" w14:textId="2B7C28E1"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A.2.3.2</w:t>
      </w:r>
      <w:r w:rsidR="006B1FD9" w:rsidRPr="003D36A7">
        <w:rPr>
          <w:rFonts w:ascii="Arial" w:eastAsia="Microsoft Sans Serif" w:hAnsi="Arial" w:cs="Arial"/>
          <w:sz w:val="22"/>
          <w:szCs w:val="22"/>
          <w:lang w:eastAsia="en-US"/>
        </w:rPr>
        <w:t xml:space="preserve"> Увеличение </w:t>
      </w:r>
      <w:r w:rsidR="008962A1" w:rsidRPr="003D36A7">
        <w:rPr>
          <w:rFonts w:ascii="Arial" w:eastAsia="Microsoft Sans Serif" w:hAnsi="Arial" w:cs="Arial"/>
          <w:sz w:val="22"/>
          <w:szCs w:val="22"/>
          <w:lang w:eastAsia="en-US"/>
        </w:rPr>
        <w:t>содержания</w:t>
      </w:r>
      <w:r w:rsidR="006B1FD9" w:rsidRPr="003D36A7">
        <w:rPr>
          <w:rFonts w:ascii="Arial" w:eastAsia="Microsoft Sans Serif" w:hAnsi="Arial" w:cs="Arial"/>
          <w:sz w:val="22"/>
          <w:szCs w:val="22"/>
          <w:lang w:eastAsia="en-US"/>
        </w:rPr>
        <w:t xml:space="preserve"> пигмента </w:t>
      </w:r>
      <w:r w:rsidR="0075788D" w:rsidRPr="003D36A7">
        <w:rPr>
          <w:rFonts w:ascii="Arial" w:eastAsia="Microsoft Sans Serif" w:hAnsi="Arial" w:cs="Arial"/>
          <w:sz w:val="22"/>
          <w:szCs w:val="22"/>
          <w:lang w:eastAsia="en-US"/>
        </w:rPr>
        <w:t>более чем на</w:t>
      </w:r>
      <w:r w:rsidR="006B1FD9" w:rsidRPr="003D36A7">
        <w:rPr>
          <w:rFonts w:ascii="Arial" w:eastAsia="Microsoft Sans Serif" w:hAnsi="Arial" w:cs="Arial"/>
          <w:sz w:val="22"/>
          <w:szCs w:val="22"/>
          <w:lang w:eastAsia="en-US"/>
        </w:rPr>
        <w:t xml:space="preserve"> 30 %.</w:t>
      </w:r>
    </w:p>
    <w:p w14:paraId="5CABF558" w14:textId="55391B56"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A.2.4 Изменение добавок, отличных от пигментов</w:t>
      </w:r>
    </w:p>
    <w:p w14:paraId="4BF007E3" w14:textId="0ADAA167"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A.2.4.1</w:t>
      </w:r>
      <w:r w:rsidR="006B1FD9" w:rsidRPr="003D36A7">
        <w:rPr>
          <w:rFonts w:ascii="Arial" w:eastAsia="Microsoft Sans Serif" w:hAnsi="Arial" w:cs="Arial"/>
          <w:sz w:val="22"/>
          <w:szCs w:val="22"/>
          <w:lang w:eastAsia="en-US"/>
        </w:rPr>
        <w:t> Изменение химической природы, добавление или удаление любой добавки.</w:t>
      </w:r>
    </w:p>
    <w:p w14:paraId="526B5DEA" w14:textId="006E9E79" w:rsidR="006B1FD9" w:rsidRPr="003D36A7"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A.2.4.2</w:t>
      </w:r>
      <w:r w:rsidR="006B1FD9" w:rsidRPr="003D36A7">
        <w:rPr>
          <w:rFonts w:ascii="Arial" w:eastAsia="Microsoft Sans Serif" w:hAnsi="Arial" w:cs="Arial"/>
          <w:sz w:val="22"/>
          <w:szCs w:val="22"/>
          <w:lang w:eastAsia="en-US"/>
        </w:rPr>
        <w:t> Изменение уровня любой добавки (кроме УФ-стабилизаторов)</w:t>
      </w:r>
      <w:r w:rsidR="0075788D" w:rsidRPr="003D36A7">
        <w:rPr>
          <w:rFonts w:ascii="Arial" w:eastAsia="Microsoft Sans Serif" w:hAnsi="Arial" w:cs="Arial"/>
          <w:sz w:val="22"/>
          <w:szCs w:val="22"/>
          <w:lang w:eastAsia="en-US"/>
        </w:rPr>
        <w:t xml:space="preserve"> более чем на</w:t>
      </w:r>
      <w:r w:rsidR="006B1FD9" w:rsidRPr="003D36A7">
        <w:rPr>
          <w:rFonts w:ascii="Arial" w:eastAsia="Microsoft Sans Serif" w:hAnsi="Arial" w:cs="Arial"/>
          <w:sz w:val="22"/>
          <w:szCs w:val="22"/>
          <w:lang w:eastAsia="en-US"/>
        </w:rPr>
        <w:t xml:space="preserve"> 30 %.</w:t>
      </w:r>
    </w:p>
    <w:p w14:paraId="7BFEBAA9" w14:textId="2EC24852" w:rsidR="006B1FD9" w:rsidRPr="006B1FD9"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3D36A7">
        <w:rPr>
          <w:rFonts w:ascii="Arial" w:eastAsia="Microsoft Sans Serif" w:hAnsi="Arial" w:cs="Arial"/>
          <w:b/>
          <w:bCs/>
          <w:sz w:val="22"/>
          <w:szCs w:val="22"/>
          <w:lang w:eastAsia="en-US"/>
        </w:rPr>
        <w:t>A.2.4.3</w:t>
      </w:r>
      <w:r w:rsidR="006B1FD9" w:rsidRPr="003D36A7">
        <w:rPr>
          <w:rFonts w:ascii="Arial" w:eastAsia="Microsoft Sans Serif" w:hAnsi="Arial" w:cs="Arial"/>
          <w:sz w:val="22"/>
          <w:szCs w:val="22"/>
          <w:lang w:eastAsia="en-US"/>
        </w:rPr>
        <w:t> Умень</w:t>
      </w:r>
      <w:r w:rsidR="006B1FD9" w:rsidRPr="006B1FD9">
        <w:rPr>
          <w:rFonts w:ascii="Arial" w:eastAsia="Microsoft Sans Serif" w:hAnsi="Arial" w:cs="Arial"/>
          <w:sz w:val="22"/>
          <w:szCs w:val="22"/>
          <w:lang w:eastAsia="en-US"/>
        </w:rPr>
        <w:t xml:space="preserve">шение количества УФ-стабилизаторов </w:t>
      </w:r>
      <w:r w:rsidR="0075788D">
        <w:rPr>
          <w:rFonts w:ascii="Arial" w:eastAsia="Microsoft Sans Serif" w:hAnsi="Arial" w:cs="Arial"/>
          <w:sz w:val="22"/>
          <w:szCs w:val="22"/>
          <w:lang w:eastAsia="en-US"/>
        </w:rPr>
        <w:t>более чем на</w:t>
      </w:r>
      <w:r w:rsidR="006B1FD9" w:rsidRPr="006B1FD9">
        <w:rPr>
          <w:rFonts w:ascii="Arial" w:eastAsia="Microsoft Sans Serif" w:hAnsi="Arial" w:cs="Arial"/>
          <w:sz w:val="22"/>
          <w:szCs w:val="22"/>
          <w:lang w:eastAsia="en-US"/>
        </w:rPr>
        <w:t xml:space="preserve"> 30 % или увеличение </w:t>
      </w:r>
      <w:r w:rsidR="0075788D">
        <w:rPr>
          <w:rFonts w:ascii="Arial" w:eastAsia="Microsoft Sans Serif" w:hAnsi="Arial" w:cs="Arial"/>
          <w:sz w:val="22"/>
          <w:szCs w:val="22"/>
          <w:lang w:eastAsia="en-US"/>
        </w:rPr>
        <w:t>более чем на</w:t>
      </w:r>
      <w:r w:rsidR="006B1FD9" w:rsidRPr="006B1FD9">
        <w:rPr>
          <w:rFonts w:ascii="Arial" w:eastAsia="Microsoft Sans Serif" w:hAnsi="Arial" w:cs="Arial"/>
          <w:sz w:val="22"/>
          <w:szCs w:val="22"/>
          <w:lang w:eastAsia="en-US"/>
        </w:rPr>
        <w:t xml:space="preserve"> 50 %.</w:t>
      </w:r>
      <w:r w:rsidR="0075788D">
        <w:rPr>
          <w:rFonts w:ascii="Arial" w:eastAsia="Microsoft Sans Serif" w:hAnsi="Arial" w:cs="Arial"/>
          <w:sz w:val="22"/>
          <w:szCs w:val="22"/>
          <w:lang w:eastAsia="en-US"/>
        </w:rPr>
        <w:t xml:space="preserve"> </w:t>
      </w:r>
    </w:p>
    <w:p w14:paraId="764BF1BB" w14:textId="6E5D4CC0" w:rsidR="006B1FD9" w:rsidRPr="006B1FD9"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6B1FD9">
        <w:rPr>
          <w:rFonts w:ascii="Arial" w:eastAsia="Microsoft Sans Serif" w:hAnsi="Arial" w:cs="Arial"/>
          <w:b/>
          <w:bCs/>
          <w:sz w:val="22"/>
          <w:szCs w:val="22"/>
          <w:lang w:eastAsia="en-US"/>
        </w:rPr>
        <w:t xml:space="preserve">A.3 </w:t>
      </w:r>
      <w:r w:rsidR="0075788D">
        <w:rPr>
          <w:rFonts w:ascii="Arial" w:eastAsia="Microsoft Sans Serif" w:hAnsi="Arial" w:cs="Arial"/>
          <w:b/>
          <w:bCs/>
          <w:sz w:val="22"/>
          <w:szCs w:val="22"/>
          <w:lang w:eastAsia="en-US"/>
        </w:rPr>
        <w:t>И</w:t>
      </w:r>
      <w:r w:rsidR="006B1FD9" w:rsidRPr="006B1FD9">
        <w:rPr>
          <w:rFonts w:ascii="Arial" w:eastAsia="Microsoft Sans Serif" w:hAnsi="Arial" w:cs="Arial"/>
          <w:b/>
          <w:bCs/>
          <w:sz w:val="22"/>
          <w:szCs w:val="22"/>
          <w:lang w:eastAsia="en-US"/>
        </w:rPr>
        <w:t xml:space="preserve">спытания для </w:t>
      </w:r>
      <w:r w:rsidR="0075788D" w:rsidRPr="0075788D">
        <w:rPr>
          <w:rFonts w:ascii="Arial" w:eastAsia="Microsoft Sans Serif" w:hAnsi="Arial" w:cs="Arial"/>
          <w:b/>
          <w:bCs/>
          <w:sz w:val="22"/>
          <w:szCs w:val="22"/>
          <w:lang w:eastAsia="en-US"/>
        </w:rPr>
        <w:t>подтверждения соответствия композиции</w:t>
      </w:r>
    </w:p>
    <w:p w14:paraId="5A859B60" w14:textId="0C565ABA" w:rsidR="006B1FD9" w:rsidRPr="006B1FD9" w:rsidRDefault="00321630"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b/>
          <w:bCs/>
          <w:sz w:val="22"/>
          <w:szCs w:val="22"/>
          <w:lang w:eastAsia="en-US"/>
        </w:rPr>
        <w:t>Д</w:t>
      </w:r>
      <w:r w:rsidR="006B1FD9" w:rsidRPr="006B1FD9">
        <w:rPr>
          <w:rFonts w:ascii="Arial" w:eastAsia="Microsoft Sans Serif" w:hAnsi="Arial" w:cs="Arial"/>
          <w:b/>
          <w:bCs/>
          <w:sz w:val="22"/>
          <w:szCs w:val="22"/>
          <w:lang w:eastAsia="en-US"/>
        </w:rPr>
        <w:t>A.3.1 Изменения по A.2.1 и A.2.3.1</w:t>
      </w:r>
    </w:p>
    <w:p w14:paraId="52A6A93C" w14:textId="17412571" w:rsidR="006B1FD9" w:rsidRPr="006B1FD9" w:rsidRDefault="008670EB" w:rsidP="00F6601A">
      <w:pPr>
        <w:spacing w:line="360" w:lineRule="auto"/>
        <w:ind w:firstLine="709"/>
        <w:jc w:val="both"/>
        <w:rPr>
          <w:rFonts w:ascii="Arial" w:eastAsia="Microsoft Sans Serif" w:hAnsi="Arial" w:cs="Arial"/>
          <w:sz w:val="22"/>
          <w:szCs w:val="22"/>
          <w:lang w:eastAsia="en-US"/>
        </w:rPr>
      </w:pPr>
      <w:r>
        <w:rPr>
          <w:rFonts w:ascii="Arial" w:eastAsia="Microsoft Sans Serif" w:hAnsi="Arial" w:cs="Arial"/>
          <w:sz w:val="22"/>
          <w:szCs w:val="22"/>
          <w:lang w:eastAsia="en-US"/>
        </w:rPr>
        <w:t xml:space="preserve">В случае изменений </w:t>
      </w:r>
      <w:r w:rsidR="00321630">
        <w:rPr>
          <w:rFonts w:ascii="Arial" w:eastAsia="Microsoft Sans Serif" w:hAnsi="Arial" w:cs="Arial"/>
          <w:sz w:val="22"/>
          <w:szCs w:val="22"/>
          <w:lang w:eastAsia="en-US"/>
        </w:rPr>
        <w:t>Д</w:t>
      </w:r>
      <w:r w:rsidRPr="006B1FD9">
        <w:rPr>
          <w:rFonts w:ascii="Arial" w:eastAsia="Microsoft Sans Serif" w:hAnsi="Arial" w:cs="Arial"/>
          <w:sz w:val="22"/>
          <w:szCs w:val="22"/>
          <w:lang w:eastAsia="en-US"/>
        </w:rPr>
        <w:t xml:space="preserve">A.2.1 и/или </w:t>
      </w:r>
      <w:r w:rsidR="00321630">
        <w:rPr>
          <w:rFonts w:ascii="Arial" w:eastAsia="Microsoft Sans Serif" w:hAnsi="Arial" w:cs="Arial"/>
          <w:sz w:val="22"/>
          <w:szCs w:val="22"/>
          <w:lang w:eastAsia="en-US"/>
        </w:rPr>
        <w:t>Д</w:t>
      </w:r>
      <w:r w:rsidRPr="006B1FD9">
        <w:rPr>
          <w:rFonts w:ascii="Arial" w:eastAsia="Microsoft Sans Serif" w:hAnsi="Arial" w:cs="Arial"/>
          <w:sz w:val="22"/>
          <w:szCs w:val="22"/>
          <w:lang w:eastAsia="en-US"/>
        </w:rPr>
        <w:t>A.2.3.1</w:t>
      </w:r>
      <w:r>
        <w:rPr>
          <w:rFonts w:ascii="Arial" w:eastAsia="Microsoft Sans Serif" w:hAnsi="Arial" w:cs="Arial"/>
          <w:sz w:val="22"/>
          <w:szCs w:val="22"/>
          <w:lang w:eastAsia="en-US"/>
        </w:rPr>
        <w:t xml:space="preserve"> </w:t>
      </w:r>
      <w:r w:rsidRPr="006B1FD9">
        <w:rPr>
          <w:rFonts w:ascii="Arial" w:eastAsia="Microsoft Sans Serif" w:hAnsi="Arial" w:cs="Arial"/>
          <w:sz w:val="22"/>
          <w:szCs w:val="22"/>
          <w:lang w:eastAsia="en-US"/>
        </w:rPr>
        <w:t>состав материала рассматривался как но</w:t>
      </w:r>
      <w:r>
        <w:rPr>
          <w:rFonts w:ascii="Arial" w:eastAsia="Microsoft Sans Serif" w:hAnsi="Arial" w:cs="Arial"/>
          <w:sz w:val="22"/>
          <w:szCs w:val="22"/>
          <w:lang w:eastAsia="en-US"/>
        </w:rPr>
        <w:t>вая композиция</w:t>
      </w:r>
      <w:r w:rsidR="006B1FD9" w:rsidRPr="006B1FD9">
        <w:rPr>
          <w:rFonts w:ascii="Arial" w:eastAsia="Microsoft Sans Serif" w:hAnsi="Arial" w:cs="Arial"/>
          <w:sz w:val="22"/>
          <w:szCs w:val="22"/>
          <w:lang w:eastAsia="en-US"/>
        </w:rPr>
        <w:t>, для которо</w:t>
      </w:r>
      <w:r>
        <w:rPr>
          <w:rFonts w:ascii="Arial" w:eastAsia="Microsoft Sans Serif" w:hAnsi="Arial" w:cs="Arial"/>
          <w:sz w:val="22"/>
          <w:szCs w:val="22"/>
          <w:lang w:eastAsia="en-US"/>
        </w:rPr>
        <w:t>й</w:t>
      </w:r>
      <w:r w:rsidR="006B1FD9" w:rsidRPr="006B1FD9">
        <w:rPr>
          <w:rFonts w:ascii="Arial" w:eastAsia="Microsoft Sans Serif" w:hAnsi="Arial" w:cs="Arial"/>
          <w:sz w:val="22"/>
          <w:szCs w:val="22"/>
          <w:lang w:eastAsia="en-US"/>
        </w:rPr>
        <w:t xml:space="preserve"> должны быть проведены все типовые испытания в соответствии с </w:t>
      </w:r>
      <w:r w:rsidR="00AE5BD6">
        <w:rPr>
          <w:rFonts w:ascii="Arial" w:eastAsia="Microsoft Sans Serif" w:hAnsi="Arial" w:cs="Arial"/>
          <w:sz w:val="22"/>
          <w:szCs w:val="22"/>
          <w:lang w:eastAsia="en-US"/>
        </w:rPr>
        <w:t>т</w:t>
      </w:r>
      <w:r w:rsidR="006B1FD9" w:rsidRPr="006B1FD9">
        <w:rPr>
          <w:rFonts w:ascii="Arial" w:eastAsia="Microsoft Sans Serif" w:hAnsi="Arial" w:cs="Arial"/>
          <w:sz w:val="22"/>
          <w:szCs w:val="22"/>
          <w:lang w:eastAsia="en-US"/>
        </w:rPr>
        <w:t xml:space="preserve">аблицей </w:t>
      </w:r>
      <w:r w:rsidR="00715944">
        <w:rPr>
          <w:rFonts w:ascii="Arial" w:eastAsia="Microsoft Sans Serif" w:hAnsi="Arial" w:cs="Arial"/>
          <w:sz w:val="22"/>
          <w:szCs w:val="22"/>
          <w:lang w:eastAsia="en-US"/>
        </w:rPr>
        <w:t>4</w:t>
      </w:r>
      <w:r w:rsidR="006B1FD9" w:rsidRPr="006B1FD9">
        <w:rPr>
          <w:rFonts w:ascii="Arial" w:eastAsia="Microsoft Sans Serif" w:hAnsi="Arial" w:cs="Arial"/>
          <w:sz w:val="22"/>
          <w:szCs w:val="22"/>
          <w:lang w:eastAsia="en-US"/>
        </w:rPr>
        <w:t>.</w:t>
      </w:r>
    </w:p>
    <w:p w14:paraId="5AA9EE5C" w14:textId="4076F393" w:rsidR="006B38B5" w:rsidRDefault="006B1FD9" w:rsidP="00F6601A">
      <w:pPr>
        <w:spacing w:line="360" w:lineRule="auto"/>
        <w:ind w:firstLine="709"/>
        <w:jc w:val="both"/>
        <w:rPr>
          <w:rFonts w:ascii="Arial" w:eastAsia="Microsoft Sans Serif" w:hAnsi="Arial" w:cs="Arial"/>
          <w:sz w:val="22"/>
          <w:szCs w:val="22"/>
          <w:lang w:eastAsia="en-US"/>
        </w:rPr>
      </w:pPr>
      <w:r w:rsidRPr="00C3500E">
        <w:rPr>
          <w:rFonts w:ascii="Arial" w:eastAsia="Microsoft Sans Serif" w:hAnsi="Arial" w:cs="Arial"/>
          <w:bCs/>
          <w:sz w:val="22"/>
          <w:szCs w:val="22"/>
          <w:lang w:eastAsia="en-US"/>
        </w:rPr>
        <w:t xml:space="preserve">Изменения по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A.2.2.1,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A.2.2.2,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A.2.2.3,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A.2.3.2,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A.2.4.1,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 xml:space="preserve">A.2.4.2 и </w:t>
      </w:r>
      <w:r w:rsidR="00321630">
        <w:rPr>
          <w:rFonts w:ascii="Arial" w:eastAsia="Microsoft Sans Serif" w:hAnsi="Arial" w:cs="Arial"/>
          <w:bCs/>
          <w:sz w:val="22"/>
          <w:szCs w:val="22"/>
          <w:lang w:eastAsia="en-US"/>
        </w:rPr>
        <w:t>Д</w:t>
      </w:r>
      <w:r w:rsidRPr="00C3500E">
        <w:rPr>
          <w:rFonts w:ascii="Arial" w:eastAsia="Microsoft Sans Serif" w:hAnsi="Arial" w:cs="Arial"/>
          <w:bCs/>
          <w:sz w:val="22"/>
          <w:szCs w:val="22"/>
          <w:lang w:eastAsia="en-US"/>
        </w:rPr>
        <w:t>A.2.4.3</w:t>
      </w:r>
      <w:r w:rsidR="00C3500E">
        <w:rPr>
          <w:rFonts w:ascii="Arial" w:eastAsia="Microsoft Sans Serif" w:hAnsi="Arial" w:cs="Arial"/>
          <w:bCs/>
          <w:sz w:val="22"/>
          <w:szCs w:val="22"/>
          <w:lang w:eastAsia="en-US"/>
        </w:rPr>
        <w:t xml:space="preserve"> рассматриваются как незначительные.</w:t>
      </w:r>
    </w:p>
    <w:p w14:paraId="1DF57291" w14:textId="2E6B2E63" w:rsidR="006B38B5" w:rsidRDefault="006B1FD9" w:rsidP="00F6601A">
      <w:pPr>
        <w:spacing w:line="360" w:lineRule="auto"/>
        <w:ind w:firstLine="709"/>
        <w:jc w:val="both"/>
        <w:rPr>
          <w:rFonts w:ascii="Arial" w:eastAsia="Microsoft Sans Serif" w:hAnsi="Arial" w:cs="Arial"/>
          <w:sz w:val="22"/>
          <w:szCs w:val="22"/>
          <w:lang w:eastAsia="en-US"/>
        </w:rPr>
      </w:pPr>
      <w:r w:rsidRPr="006B1FD9">
        <w:rPr>
          <w:rFonts w:ascii="Arial" w:eastAsia="Microsoft Sans Serif" w:hAnsi="Arial" w:cs="Arial"/>
          <w:sz w:val="22"/>
          <w:szCs w:val="22"/>
          <w:lang w:eastAsia="en-US"/>
        </w:rPr>
        <w:t xml:space="preserve">Типовые испытания должны проводиться в соответствии с </w:t>
      </w:r>
      <w:r w:rsidR="00AE5BD6">
        <w:rPr>
          <w:rFonts w:ascii="Arial" w:eastAsia="Microsoft Sans Serif" w:hAnsi="Arial" w:cs="Arial"/>
          <w:sz w:val="22"/>
          <w:szCs w:val="22"/>
          <w:lang w:eastAsia="en-US"/>
        </w:rPr>
        <w:t>т</w:t>
      </w:r>
      <w:r w:rsidRPr="006B1FD9">
        <w:rPr>
          <w:rFonts w:ascii="Arial" w:eastAsia="Microsoft Sans Serif" w:hAnsi="Arial" w:cs="Arial"/>
          <w:sz w:val="22"/>
          <w:szCs w:val="22"/>
          <w:lang w:eastAsia="en-US"/>
        </w:rPr>
        <w:t xml:space="preserve">аблицей </w:t>
      </w:r>
      <w:r w:rsidR="00321630">
        <w:rPr>
          <w:rFonts w:ascii="Arial" w:eastAsia="Microsoft Sans Serif" w:hAnsi="Arial" w:cs="Arial"/>
          <w:sz w:val="22"/>
          <w:szCs w:val="22"/>
          <w:lang w:eastAsia="en-US"/>
        </w:rPr>
        <w:t>Д</w:t>
      </w:r>
      <w:r w:rsidRPr="006B1FD9">
        <w:rPr>
          <w:rFonts w:ascii="Arial" w:eastAsia="Microsoft Sans Serif" w:hAnsi="Arial" w:cs="Arial"/>
          <w:sz w:val="22"/>
          <w:szCs w:val="22"/>
          <w:lang w:eastAsia="en-US"/>
        </w:rPr>
        <w:t xml:space="preserve">A.1, </w:t>
      </w:r>
      <w:r w:rsidR="004A67FD">
        <w:rPr>
          <w:rFonts w:ascii="Arial" w:eastAsia="Microsoft Sans Serif" w:hAnsi="Arial" w:cs="Arial"/>
          <w:sz w:val="22"/>
          <w:szCs w:val="22"/>
          <w:lang w:eastAsia="en-US"/>
        </w:rPr>
        <w:t>с учетом требований таблицы 4 настоящего стандарта.</w:t>
      </w:r>
      <w:r w:rsidRPr="006B1FD9">
        <w:rPr>
          <w:rFonts w:ascii="Arial" w:eastAsia="Microsoft Sans Serif" w:hAnsi="Arial" w:cs="Arial"/>
          <w:sz w:val="22"/>
          <w:szCs w:val="22"/>
          <w:lang w:eastAsia="en-US"/>
        </w:rPr>
        <w:t xml:space="preserve"> </w:t>
      </w:r>
    </w:p>
    <w:p w14:paraId="38A6537B" w14:textId="442A185D" w:rsidR="006B1FD9" w:rsidRPr="006B1FD9" w:rsidRDefault="006B1FD9" w:rsidP="00F6601A">
      <w:pPr>
        <w:spacing w:line="360" w:lineRule="auto"/>
        <w:ind w:firstLine="709"/>
        <w:jc w:val="both"/>
        <w:rPr>
          <w:rFonts w:ascii="Arial" w:eastAsia="Microsoft Sans Serif" w:hAnsi="Arial" w:cs="Arial"/>
          <w:sz w:val="22"/>
          <w:szCs w:val="22"/>
          <w:lang w:eastAsia="en-US"/>
        </w:rPr>
      </w:pPr>
      <w:r w:rsidRPr="006B1FD9">
        <w:rPr>
          <w:rFonts w:ascii="Arial" w:eastAsia="Microsoft Sans Serif" w:hAnsi="Arial" w:cs="Arial"/>
          <w:sz w:val="22"/>
          <w:szCs w:val="22"/>
          <w:lang w:eastAsia="en-US"/>
        </w:rPr>
        <w:t>Невыполнение установленных требований не допускается.</w:t>
      </w:r>
    </w:p>
    <w:p w14:paraId="5D614F79" w14:textId="60DF5997" w:rsidR="006B38B5" w:rsidRPr="00C3500E" w:rsidRDefault="006B38B5" w:rsidP="00696BBA">
      <w:pPr>
        <w:widowControl w:val="0"/>
        <w:autoSpaceDE w:val="0"/>
        <w:autoSpaceDN w:val="0"/>
        <w:spacing w:line="360" w:lineRule="auto"/>
        <w:rPr>
          <w:rFonts w:ascii="Arial" w:eastAsia="Microsoft Sans Serif" w:hAnsi="Arial" w:cs="Arial"/>
          <w:lang w:eastAsia="en-US"/>
        </w:rPr>
      </w:pPr>
      <w:r w:rsidRPr="00D51EA8">
        <w:rPr>
          <w:rFonts w:ascii="Arial" w:eastAsia="Microsoft Sans Serif" w:hAnsi="Arial" w:cs="Arial"/>
          <w:spacing w:val="40"/>
          <w:lang w:eastAsia="en-US"/>
        </w:rPr>
        <w:t>Таблица</w:t>
      </w:r>
      <w:r w:rsidRPr="00D51EA8">
        <w:rPr>
          <w:rFonts w:ascii="Arial" w:eastAsia="Microsoft Sans Serif" w:hAnsi="Arial" w:cs="Arial"/>
          <w:lang w:eastAsia="en-US"/>
        </w:rPr>
        <w:t xml:space="preserve"> </w:t>
      </w:r>
      <w:r w:rsidR="00321630">
        <w:rPr>
          <w:rFonts w:ascii="Arial" w:eastAsia="Microsoft Sans Serif" w:hAnsi="Arial" w:cs="Arial"/>
          <w:lang w:eastAsia="en-US"/>
        </w:rPr>
        <w:t>Д</w:t>
      </w:r>
      <w:r>
        <w:rPr>
          <w:rFonts w:ascii="Arial" w:eastAsia="Microsoft Sans Serif" w:hAnsi="Arial" w:cs="Arial"/>
          <w:lang w:eastAsia="en-US"/>
        </w:rPr>
        <w:t>А</w:t>
      </w:r>
      <w:r w:rsidRPr="00D51EA8">
        <w:rPr>
          <w:rFonts w:ascii="Arial" w:eastAsia="Microsoft Sans Serif" w:hAnsi="Arial" w:cs="Arial"/>
          <w:lang w:eastAsia="en-US"/>
        </w:rPr>
        <w:t>.1</w:t>
      </w:r>
      <w:r w:rsidR="00A348B7">
        <w:rPr>
          <w:rFonts w:ascii="Arial" w:eastAsia="Microsoft Sans Serif" w:hAnsi="Arial" w:cs="Arial"/>
          <w:lang w:eastAsia="en-US"/>
        </w:rPr>
        <w:t xml:space="preserve"> — </w:t>
      </w:r>
      <w:r w:rsidR="00C3500E">
        <w:rPr>
          <w:rFonts w:ascii="Arial" w:eastAsia="Microsoft Sans Serif" w:hAnsi="Arial" w:cs="Arial"/>
          <w:lang w:eastAsia="en-US"/>
        </w:rPr>
        <w:t>И</w:t>
      </w:r>
      <w:r w:rsidR="00A348B7" w:rsidRPr="00A348B7">
        <w:rPr>
          <w:rFonts w:ascii="Arial" w:eastAsia="Microsoft Sans Serif" w:hAnsi="Arial" w:cs="Arial"/>
          <w:lang w:eastAsia="en-US"/>
        </w:rPr>
        <w:t>спытания,</w:t>
      </w:r>
      <w:r w:rsidR="00C3500E">
        <w:rPr>
          <w:rFonts w:ascii="Arial" w:eastAsia="Microsoft Sans Serif" w:hAnsi="Arial" w:cs="Arial"/>
          <w:lang w:eastAsia="en-US"/>
        </w:rPr>
        <w:t xml:space="preserve"> проводимые для подтверждения </w:t>
      </w:r>
      <w:r w:rsidR="005B5E14">
        <w:rPr>
          <w:rFonts w:ascii="Arial" w:eastAsia="Microsoft Sans Serif" w:hAnsi="Arial" w:cs="Arial"/>
          <w:lang w:eastAsia="en-US"/>
        </w:rPr>
        <w:t xml:space="preserve">соответствия композиции </w:t>
      </w:r>
    </w:p>
    <w:tbl>
      <w:tblPr>
        <w:tblStyle w:val="affb"/>
        <w:tblW w:w="9637" w:type="dxa"/>
        <w:jc w:val="center"/>
        <w:tblLook w:val="04A0" w:firstRow="1" w:lastRow="0" w:firstColumn="1" w:lastColumn="0" w:noHBand="0" w:noVBand="1"/>
      </w:tblPr>
      <w:tblGrid>
        <w:gridCol w:w="2288"/>
        <w:gridCol w:w="1049"/>
        <w:gridCol w:w="1050"/>
        <w:gridCol w:w="1050"/>
        <w:gridCol w:w="1050"/>
        <w:gridCol w:w="1050"/>
        <w:gridCol w:w="1050"/>
        <w:gridCol w:w="1050"/>
      </w:tblGrid>
      <w:tr w:rsidR="00EB067C" w:rsidRPr="004D5652" w14:paraId="08D48D97" w14:textId="77777777" w:rsidTr="004D5652">
        <w:trPr>
          <w:trHeight w:val="114"/>
          <w:jc w:val="center"/>
        </w:trPr>
        <w:tc>
          <w:tcPr>
            <w:tcW w:w="2288" w:type="dxa"/>
            <w:vMerge w:val="restart"/>
            <w:vAlign w:val="center"/>
          </w:tcPr>
          <w:p w14:paraId="569CBF17" w14:textId="4DAE6E9F" w:rsidR="00EB067C" w:rsidRPr="004D5652" w:rsidRDefault="00EB067C" w:rsidP="007A2DCD">
            <w:pPr>
              <w:jc w:val="center"/>
              <w:rPr>
                <w:rFonts w:ascii="Arial" w:eastAsia="Microsoft Sans Serif" w:hAnsi="Arial" w:cs="Arial"/>
                <w:szCs w:val="22"/>
                <w:lang w:eastAsia="en-US"/>
              </w:rPr>
            </w:pPr>
            <w:r w:rsidRPr="004D5652">
              <w:rPr>
                <w:rFonts w:ascii="Arial" w:eastAsia="Microsoft Sans Serif" w:hAnsi="Arial" w:cs="Arial"/>
                <w:szCs w:val="22"/>
                <w:lang w:eastAsia="en-US"/>
              </w:rPr>
              <w:t>Характеристика</w:t>
            </w:r>
          </w:p>
        </w:tc>
        <w:tc>
          <w:tcPr>
            <w:tcW w:w="7349" w:type="dxa"/>
            <w:gridSpan w:val="7"/>
            <w:vAlign w:val="center"/>
          </w:tcPr>
          <w:p w14:paraId="35BE4AD4" w14:textId="194BE2D5" w:rsidR="00EB067C" w:rsidRPr="00D24E90" w:rsidRDefault="00EB067C" w:rsidP="007A2DCD">
            <w:pPr>
              <w:tabs>
                <w:tab w:val="left" w:pos="2767"/>
              </w:tabs>
              <w:jc w:val="center"/>
              <w:rPr>
                <w:rFonts w:ascii="Arial" w:eastAsia="Microsoft Sans Serif" w:hAnsi="Arial" w:cs="Arial"/>
                <w:szCs w:val="22"/>
                <w:lang w:eastAsia="en-US"/>
              </w:rPr>
            </w:pPr>
            <w:r w:rsidRPr="004D5652">
              <w:rPr>
                <w:rFonts w:ascii="Arial" w:eastAsia="Microsoft Sans Serif" w:hAnsi="Arial" w:cs="Arial"/>
                <w:szCs w:val="22"/>
                <w:lang w:eastAsia="en-US"/>
              </w:rPr>
              <w:t>Изменение</w:t>
            </w:r>
            <w:r w:rsidR="00D24E90">
              <w:rPr>
                <w:rFonts w:ascii="Arial" w:eastAsia="Microsoft Sans Serif" w:hAnsi="Arial" w:cs="Arial"/>
                <w:szCs w:val="22"/>
                <w:vertAlign w:val="superscript"/>
                <w:lang w:eastAsia="en-US"/>
              </w:rPr>
              <w:t>1</w:t>
            </w:r>
          </w:p>
        </w:tc>
      </w:tr>
      <w:tr w:rsidR="007A2DCD" w:rsidRPr="004D5652" w14:paraId="73716DFB" w14:textId="77777777" w:rsidTr="004D5652">
        <w:trPr>
          <w:trHeight w:val="146"/>
          <w:jc w:val="center"/>
        </w:trPr>
        <w:tc>
          <w:tcPr>
            <w:tcW w:w="2288" w:type="dxa"/>
            <w:vMerge/>
          </w:tcPr>
          <w:p w14:paraId="5D48981F" w14:textId="77777777" w:rsidR="009C5764" w:rsidRPr="004D5652" w:rsidRDefault="009C5764" w:rsidP="007A2DCD">
            <w:pPr>
              <w:jc w:val="both"/>
              <w:rPr>
                <w:rFonts w:ascii="Arial" w:eastAsia="Microsoft Sans Serif" w:hAnsi="Arial" w:cs="Arial"/>
                <w:szCs w:val="22"/>
                <w:lang w:eastAsia="en-US"/>
              </w:rPr>
            </w:pPr>
          </w:p>
        </w:tc>
        <w:tc>
          <w:tcPr>
            <w:tcW w:w="1049" w:type="dxa"/>
          </w:tcPr>
          <w:p w14:paraId="4500B4EE" w14:textId="2761989B"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A.2.2.1</w:t>
            </w:r>
          </w:p>
        </w:tc>
        <w:tc>
          <w:tcPr>
            <w:tcW w:w="1050" w:type="dxa"/>
          </w:tcPr>
          <w:p w14:paraId="4729D5DE" w14:textId="66282722"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A.2.2.2</w:t>
            </w:r>
          </w:p>
        </w:tc>
        <w:tc>
          <w:tcPr>
            <w:tcW w:w="1050" w:type="dxa"/>
          </w:tcPr>
          <w:p w14:paraId="2AFE8376" w14:textId="2D721F5D"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A.2.2.3</w:t>
            </w:r>
          </w:p>
        </w:tc>
        <w:tc>
          <w:tcPr>
            <w:tcW w:w="1050" w:type="dxa"/>
          </w:tcPr>
          <w:p w14:paraId="0106093B" w14:textId="0E2A0EBA"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A.2.3.2</w:t>
            </w:r>
          </w:p>
        </w:tc>
        <w:tc>
          <w:tcPr>
            <w:tcW w:w="1050" w:type="dxa"/>
          </w:tcPr>
          <w:p w14:paraId="5F9CDB39" w14:textId="7E83A42C"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A.2.4.1</w:t>
            </w:r>
          </w:p>
        </w:tc>
        <w:tc>
          <w:tcPr>
            <w:tcW w:w="1050" w:type="dxa"/>
          </w:tcPr>
          <w:p w14:paraId="1F92FBCB" w14:textId="1B3E2B71"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A.2.4.2</w:t>
            </w:r>
          </w:p>
        </w:tc>
        <w:tc>
          <w:tcPr>
            <w:tcW w:w="1050" w:type="dxa"/>
          </w:tcPr>
          <w:p w14:paraId="47FEDFAC" w14:textId="3B15407A" w:rsidR="009C5764" w:rsidRPr="004D5652" w:rsidRDefault="009C5764" w:rsidP="007A2DCD">
            <w:pPr>
              <w:jc w:val="center"/>
              <w:rPr>
                <w:rFonts w:ascii="Arial" w:eastAsia="Microsoft Sans Serif" w:hAnsi="Arial" w:cs="Arial"/>
                <w:szCs w:val="22"/>
                <w:lang w:eastAsia="en-US"/>
              </w:rPr>
            </w:pPr>
            <w:r w:rsidRPr="004D5652">
              <w:rPr>
                <w:rFonts w:ascii="Arial" w:hAnsi="Arial" w:cs="Arial"/>
              </w:rPr>
              <w:t>A.2.4.3</w:t>
            </w:r>
          </w:p>
        </w:tc>
      </w:tr>
      <w:tr w:rsidR="007A2DCD" w:rsidRPr="004D5652" w14:paraId="07DEFA5A" w14:textId="77777777" w:rsidTr="004D5652">
        <w:trPr>
          <w:trHeight w:val="387"/>
          <w:jc w:val="center"/>
        </w:trPr>
        <w:tc>
          <w:tcPr>
            <w:tcW w:w="2288" w:type="dxa"/>
          </w:tcPr>
          <w:p w14:paraId="61951CE9" w14:textId="2F6F7E8A" w:rsidR="009C5764" w:rsidRPr="00696BBA" w:rsidRDefault="009C5764"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Физические свойства</w:t>
            </w:r>
            <w:r w:rsidR="00D24E90" w:rsidRPr="00696BBA">
              <w:rPr>
                <w:rFonts w:ascii="Arial" w:eastAsia="Microsoft Sans Serif" w:hAnsi="Arial" w:cs="Arial"/>
                <w:sz w:val="22"/>
                <w:szCs w:val="22"/>
                <w:vertAlign w:val="superscript"/>
                <w:lang w:eastAsia="en-US"/>
              </w:rPr>
              <w:t>1</w:t>
            </w:r>
            <w:r w:rsidR="00A96A1C" w:rsidRPr="00696BBA">
              <w:rPr>
                <w:rFonts w:ascii="Arial" w:eastAsia="Microsoft Sans Serif" w:hAnsi="Arial" w:cs="Arial"/>
                <w:sz w:val="22"/>
                <w:szCs w:val="22"/>
                <w:vertAlign w:val="superscript"/>
                <w:lang w:val="en-US" w:eastAsia="en-US"/>
              </w:rPr>
              <w:t>,</w:t>
            </w:r>
            <w:r w:rsidR="00D24E90" w:rsidRPr="00696BBA">
              <w:rPr>
                <w:rFonts w:ascii="Arial" w:eastAsia="Microsoft Sans Serif" w:hAnsi="Arial" w:cs="Arial"/>
                <w:sz w:val="22"/>
                <w:szCs w:val="22"/>
                <w:vertAlign w:val="superscript"/>
                <w:lang w:eastAsia="en-US"/>
              </w:rPr>
              <w:t>2</w:t>
            </w:r>
            <w:r w:rsidR="00696BBA">
              <w:rPr>
                <w:rFonts w:ascii="Arial" w:eastAsia="Microsoft Sans Serif" w:hAnsi="Arial" w:cs="Arial"/>
                <w:sz w:val="22"/>
                <w:szCs w:val="22"/>
                <w:vertAlign w:val="superscript"/>
                <w:lang w:eastAsia="en-US"/>
              </w:rPr>
              <w:t>)</w:t>
            </w:r>
          </w:p>
        </w:tc>
        <w:tc>
          <w:tcPr>
            <w:tcW w:w="1049" w:type="dxa"/>
            <w:vAlign w:val="center"/>
          </w:tcPr>
          <w:p w14:paraId="3082F1AF" w14:textId="4631D681"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A7E94A7" w14:textId="0D773FA9"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519887C" w14:textId="32D1ECDE"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4F95D144" w14:textId="3A78DC83"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4189FDD6" w14:textId="49B05B9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5DBD64D" w14:textId="0DB68D12"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4902DD68" w14:textId="2F4E9D85"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42D31447" w14:textId="77777777" w:rsidTr="004D5652">
        <w:trPr>
          <w:trHeight w:val="972"/>
          <w:jc w:val="center"/>
        </w:trPr>
        <w:tc>
          <w:tcPr>
            <w:tcW w:w="2288" w:type="dxa"/>
          </w:tcPr>
          <w:p w14:paraId="1036FF2D" w14:textId="304D7CEE" w:rsidR="009C5764" w:rsidRPr="00696BBA" w:rsidRDefault="009C5764"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 xml:space="preserve">Стойкость к </w:t>
            </w:r>
            <w:r w:rsidR="002B2F6C" w:rsidRPr="00696BBA">
              <w:rPr>
                <w:rFonts w:ascii="Arial" w:eastAsia="Microsoft Sans Serif" w:hAnsi="Arial" w:cs="Arial"/>
                <w:sz w:val="22"/>
                <w:szCs w:val="22"/>
                <w:lang w:eastAsia="en-US"/>
              </w:rPr>
              <w:t>МРТ</w:t>
            </w:r>
            <w:r w:rsidRPr="00696BBA">
              <w:rPr>
                <w:rFonts w:ascii="Arial" w:eastAsia="Microsoft Sans Serif" w:hAnsi="Arial" w:cs="Arial"/>
                <w:sz w:val="22"/>
                <w:szCs w:val="22"/>
                <w:lang w:eastAsia="en-US"/>
              </w:rPr>
              <w:t xml:space="preserve"> для </w:t>
            </w:r>
            <w:r w:rsidR="00C07DC2" w:rsidRPr="00696BBA">
              <w:rPr>
                <w:rFonts w:ascii="Arial" w:eastAsia="Microsoft Sans Serif" w:hAnsi="Arial" w:cs="Arial"/>
                <w:sz w:val="22"/>
                <w:szCs w:val="22"/>
                <w:lang w:eastAsia="en-US"/>
              </w:rPr>
              <w:t>ПЭ</w:t>
            </w:r>
            <w:r w:rsidRPr="00696BBA">
              <w:rPr>
                <w:rFonts w:ascii="Arial" w:eastAsia="Microsoft Sans Serif" w:hAnsi="Arial" w:cs="Arial"/>
                <w:sz w:val="22"/>
                <w:szCs w:val="22"/>
                <w:lang w:eastAsia="en-US"/>
              </w:rPr>
              <w:t xml:space="preserve"> 100</w:t>
            </w:r>
          </w:p>
        </w:tc>
        <w:tc>
          <w:tcPr>
            <w:tcW w:w="1049" w:type="dxa"/>
            <w:vAlign w:val="center"/>
          </w:tcPr>
          <w:p w14:paraId="28E828D5" w14:textId="00FEFA6B"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D7331CB" w14:textId="6640084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74A1E59" w14:textId="418A6662"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17B21DB" w14:textId="7586883A"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BCED38F" w14:textId="2001204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896D84F" w14:textId="5E751CC0"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0197AF36" w14:textId="2D4732B3"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2B424F2A" w14:textId="77777777" w:rsidTr="004D5652">
        <w:trPr>
          <w:trHeight w:val="1176"/>
          <w:jc w:val="center"/>
        </w:trPr>
        <w:tc>
          <w:tcPr>
            <w:tcW w:w="2288" w:type="dxa"/>
          </w:tcPr>
          <w:p w14:paraId="36BDB8CB" w14:textId="4B6AD901" w:rsidR="009C5764" w:rsidRPr="00696BBA" w:rsidRDefault="009C5764"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 xml:space="preserve">Стойкость к </w:t>
            </w:r>
            <w:r w:rsidR="002B2F6C" w:rsidRPr="00696BBA">
              <w:rPr>
                <w:rFonts w:ascii="Arial" w:eastAsia="Microsoft Sans Serif" w:hAnsi="Arial" w:cs="Arial"/>
                <w:sz w:val="22"/>
                <w:szCs w:val="22"/>
                <w:lang w:eastAsia="en-US"/>
              </w:rPr>
              <w:t>МРТ</w:t>
            </w:r>
            <w:r w:rsidRPr="00696BBA">
              <w:rPr>
                <w:rFonts w:ascii="Arial" w:eastAsia="Microsoft Sans Serif" w:hAnsi="Arial" w:cs="Arial"/>
                <w:sz w:val="22"/>
                <w:szCs w:val="22"/>
                <w:lang w:eastAsia="en-US"/>
              </w:rPr>
              <w:t xml:space="preserve"> для </w:t>
            </w:r>
            <w:r w:rsidR="00C07DC2" w:rsidRPr="00696BBA">
              <w:rPr>
                <w:rFonts w:ascii="Arial" w:eastAsia="Microsoft Sans Serif" w:hAnsi="Arial" w:cs="Arial"/>
                <w:sz w:val="22"/>
                <w:szCs w:val="22"/>
                <w:lang w:eastAsia="en-US"/>
              </w:rPr>
              <w:t>ПЭ</w:t>
            </w:r>
            <w:r w:rsidRPr="00696BBA">
              <w:rPr>
                <w:rFonts w:ascii="Arial" w:eastAsia="Microsoft Sans Serif" w:hAnsi="Arial" w:cs="Arial"/>
                <w:sz w:val="22"/>
                <w:szCs w:val="22"/>
                <w:lang w:eastAsia="en-US"/>
              </w:rPr>
              <w:t xml:space="preserve"> 100-RC</w:t>
            </w:r>
            <w:r w:rsidR="00715944" w:rsidRPr="00696BBA">
              <w:rPr>
                <w:rFonts w:ascii="Arial" w:eastAsia="Microsoft Sans Serif" w:hAnsi="Arial" w:cs="Arial"/>
                <w:sz w:val="22"/>
                <w:szCs w:val="22"/>
                <w:lang w:eastAsia="en-US"/>
              </w:rPr>
              <w:t>, МДУ</w:t>
            </w:r>
          </w:p>
        </w:tc>
        <w:tc>
          <w:tcPr>
            <w:tcW w:w="1049" w:type="dxa"/>
            <w:vAlign w:val="center"/>
          </w:tcPr>
          <w:p w14:paraId="276704C9" w14:textId="50D98F65"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362F5FF9" w14:textId="452515FA"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2819BD6" w14:textId="3AC8E9DE"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1444C6A" w14:textId="48C0BF84"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44345905" w14:textId="25800AF0"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747FED7" w14:textId="3C3066D0"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6088503" w14:textId="27E51A4C"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34F3146A" w14:textId="77777777" w:rsidTr="004D5652">
        <w:trPr>
          <w:trHeight w:val="777"/>
          <w:jc w:val="center"/>
        </w:trPr>
        <w:tc>
          <w:tcPr>
            <w:tcW w:w="2288" w:type="dxa"/>
          </w:tcPr>
          <w:p w14:paraId="29E3D0AE" w14:textId="23806FC1" w:rsidR="009C5764" w:rsidRPr="00696BBA" w:rsidRDefault="009C5764"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 xml:space="preserve">Стойкость к </w:t>
            </w:r>
            <w:r w:rsidR="004A67FD" w:rsidRPr="00696BBA">
              <w:rPr>
                <w:rFonts w:ascii="Arial" w:eastAsia="Microsoft Sans Serif" w:hAnsi="Arial" w:cs="Arial"/>
                <w:sz w:val="22"/>
                <w:szCs w:val="22"/>
                <w:lang w:eastAsia="en-US"/>
              </w:rPr>
              <w:t>БРТ</w:t>
            </w:r>
          </w:p>
        </w:tc>
        <w:tc>
          <w:tcPr>
            <w:tcW w:w="1049" w:type="dxa"/>
            <w:vAlign w:val="center"/>
          </w:tcPr>
          <w:p w14:paraId="23C9758F" w14:textId="455EFC32"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02AFBA55" w14:textId="1B2E9C32"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A8BF804" w14:textId="662AE1AF"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6B68094" w14:textId="1620E745"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326F976A" w14:textId="0754FCBD"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E109BB0" w14:textId="62709AC0"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93BA018" w14:textId="14EDAB84"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20D06AC6" w14:textId="77777777" w:rsidTr="004D5652">
        <w:trPr>
          <w:trHeight w:val="583"/>
          <w:jc w:val="center"/>
        </w:trPr>
        <w:tc>
          <w:tcPr>
            <w:tcW w:w="2288" w:type="dxa"/>
          </w:tcPr>
          <w:p w14:paraId="6C62E419" w14:textId="01CDCE6B" w:rsidR="009C5764" w:rsidRPr="00696BBA" w:rsidRDefault="001F7499"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Предел прочности при растяжении сварного стыкового соединения (тип разрушения)</w:t>
            </w:r>
          </w:p>
        </w:tc>
        <w:tc>
          <w:tcPr>
            <w:tcW w:w="1049" w:type="dxa"/>
            <w:vAlign w:val="center"/>
          </w:tcPr>
          <w:p w14:paraId="28D578C3" w14:textId="7F64CB32"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086970D" w14:textId="7CD9B2C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65D88C4" w14:textId="46AC759A"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D54A624" w14:textId="612871C8"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3766BE0" w14:textId="67A1E184"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1153E14" w14:textId="121BF5A4"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C9DFD22" w14:textId="55AB468E"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4E61E5EA" w14:textId="77777777" w:rsidTr="004D5652">
        <w:trPr>
          <w:trHeight w:val="583"/>
          <w:jc w:val="center"/>
        </w:trPr>
        <w:tc>
          <w:tcPr>
            <w:tcW w:w="2288" w:type="dxa"/>
          </w:tcPr>
          <w:p w14:paraId="769CE5E6" w14:textId="227C9319" w:rsidR="009C5764" w:rsidRPr="00696BBA" w:rsidRDefault="001F7499"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Погодостойкость</w:t>
            </w:r>
          </w:p>
        </w:tc>
        <w:tc>
          <w:tcPr>
            <w:tcW w:w="1049" w:type="dxa"/>
            <w:vAlign w:val="center"/>
          </w:tcPr>
          <w:p w14:paraId="7C2C9CB1" w14:textId="0A844C0D"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684211E" w14:textId="106634DD"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5F76E9E" w14:textId="3C06C738"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05B5A66" w14:textId="6B158D60"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BA7BAF7" w14:textId="07A58DD4"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CBC939D" w14:textId="2B151FF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CAC9244" w14:textId="7D3C26B3"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1AA1A11A" w14:textId="77777777" w:rsidTr="004D5652">
        <w:trPr>
          <w:trHeight w:val="387"/>
          <w:jc w:val="center"/>
        </w:trPr>
        <w:tc>
          <w:tcPr>
            <w:tcW w:w="2288" w:type="dxa"/>
          </w:tcPr>
          <w:p w14:paraId="0526A238" w14:textId="635642A8" w:rsidR="009C5764" w:rsidRPr="00696BBA" w:rsidRDefault="001F7499"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Стойкость к внутреннему гидростатическому давлению</w:t>
            </w:r>
            <w:r w:rsidR="00D24E90" w:rsidRPr="00696BBA">
              <w:rPr>
                <w:rFonts w:ascii="Arial" w:eastAsia="Microsoft Sans Serif" w:hAnsi="Arial" w:cs="Arial"/>
                <w:sz w:val="22"/>
                <w:szCs w:val="22"/>
                <w:vertAlign w:val="superscript"/>
                <w:lang w:eastAsia="en-US"/>
              </w:rPr>
              <w:t>3</w:t>
            </w:r>
            <w:r w:rsidR="00696BBA">
              <w:rPr>
                <w:rFonts w:ascii="Arial" w:eastAsia="Microsoft Sans Serif" w:hAnsi="Arial" w:cs="Arial"/>
                <w:sz w:val="22"/>
                <w:szCs w:val="22"/>
                <w:vertAlign w:val="superscript"/>
                <w:lang w:eastAsia="en-US"/>
              </w:rPr>
              <w:t>)</w:t>
            </w:r>
            <w:r w:rsidR="009C5764" w:rsidRPr="00696BBA">
              <w:rPr>
                <w:rFonts w:ascii="Arial" w:eastAsia="Microsoft Sans Serif" w:hAnsi="Arial" w:cs="Arial"/>
                <w:sz w:val="22"/>
                <w:szCs w:val="22"/>
                <w:lang w:eastAsia="en-US"/>
              </w:rPr>
              <w:t xml:space="preserve"> (20 °C)</w:t>
            </w:r>
          </w:p>
        </w:tc>
        <w:tc>
          <w:tcPr>
            <w:tcW w:w="1049" w:type="dxa"/>
            <w:vAlign w:val="center"/>
          </w:tcPr>
          <w:p w14:paraId="3629F8A4" w14:textId="663A788E"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03348231" w14:textId="26BE9559"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0733518" w14:textId="7874300D"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EC8A267" w14:textId="2976DA01"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620B1B3D" w14:textId="4F962E75"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5F20DA7C" w14:textId="4F810D07"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0A6AB366" w14:textId="24DDAD2C"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7A2DCD" w:rsidRPr="004D5652" w14:paraId="6967B6DC" w14:textId="77777777" w:rsidTr="004D5652">
        <w:trPr>
          <w:trHeight w:val="387"/>
          <w:jc w:val="center"/>
        </w:trPr>
        <w:tc>
          <w:tcPr>
            <w:tcW w:w="2288" w:type="dxa"/>
          </w:tcPr>
          <w:p w14:paraId="244D434F" w14:textId="7F480EA7" w:rsidR="009C5764" w:rsidRPr="00696BBA" w:rsidRDefault="001F7499" w:rsidP="007A2DCD">
            <w:pPr>
              <w:jc w:val="both"/>
              <w:rPr>
                <w:rFonts w:ascii="Arial" w:eastAsia="Microsoft Sans Serif" w:hAnsi="Arial" w:cs="Arial"/>
                <w:sz w:val="22"/>
                <w:szCs w:val="22"/>
                <w:lang w:eastAsia="en-US"/>
              </w:rPr>
            </w:pPr>
            <w:r w:rsidRPr="00696BBA">
              <w:rPr>
                <w:rFonts w:ascii="Arial" w:eastAsia="Microsoft Sans Serif" w:hAnsi="Arial" w:cs="Arial"/>
                <w:sz w:val="22"/>
                <w:szCs w:val="22"/>
                <w:lang w:eastAsia="en-US"/>
              </w:rPr>
              <w:t>Стойкость к внутреннему гидростатическому давлению</w:t>
            </w:r>
            <w:r w:rsidR="00D24E90" w:rsidRPr="00696BBA">
              <w:rPr>
                <w:rFonts w:ascii="Arial" w:eastAsia="Microsoft Sans Serif" w:hAnsi="Arial" w:cs="Arial"/>
                <w:sz w:val="22"/>
                <w:szCs w:val="22"/>
                <w:vertAlign w:val="superscript"/>
                <w:lang w:eastAsia="en-US"/>
              </w:rPr>
              <w:t>4</w:t>
            </w:r>
            <w:r w:rsidR="00696BBA">
              <w:rPr>
                <w:rFonts w:ascii="Arial" w:eastAsia="Microsoft Sans Serif" w:hAnsi="Arial" w:cs="Arial"/>
                <w:sz w:val="22"/>
                <w:szCs w:val="22"/>
                <w:vertAlign w:val="superscript"/>
                <w:lang w:eastAsia="en-US"/>
              </w:rPr>
              <w:t>)</w:t>
            </w:r>
            <w:r w:rsidR="009C5764" w:rsidRPr="00696BBA">
              <w:rPr>
                <w:rFonts w:ascii="Arial" w:eastAsia="Microsoft Sans Serif" w:hAnsi="Arial" w:cs="Arial"/>
                <w:sz w:val="22"/>
                <w:szCs w:val="22"/>
                <w:lang w:eastAsia="en-US"/>
              </w:rPr>
              <w:t xml:space="preserve"> (80 °C)</w:t>
            </w:r>
          </w:p>
        </w:tc>
        <w:tc>
          <w:tcPr>
            <w:tcW w:w="1049" w:type="dxa"/>
            <w:vAlign w:val="center"/>
          </w:tcPr>
          <w:p w14:paraId="431BE991" w14:textId="58D4362C" w:rsidR="009C5764" w:rsidRPr="00696BBA" w:rsidRDefault="00950993"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20DC3E8A" w14:textId="4F56F0BF"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3C57E5F6" w14:textId="1C644FD2"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31DE031" w14:textId="555EB7D6"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7C2E78C3" w14:textId="2DBF6E86"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DDBBD30" w14:textId="23FFE618"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c>
          <w:tcPr>
            <w:tcW w:w="1050" w:type="dxa"/>
            <w:vAlign w:val="center"/>
          </w:tcPr>
          <w:p w14:paraId="11F5A718" w14:textId="2B2AF146" w:rsidR="009C5764" w:rsidRPr="00696BBA" w:rsidRDefault="002D2A3D" w:rsidP="007A2DCD">
            <w:pPr>
              <w:jc w:val="center"/>
              <w:rPr>
                <w:rFonts w:ascii="Arial" w:eastAsia="Microsoft Sans Serif" w:hAnsi="Arial" w:cs="Arial"/>
                <w:sz w:val="22"/>
                <w:szCs w:val="22"/>
                <w:lang w:val="en-US" w:eastAsia="en-US"/>
              </w:rPr>
            </w:pPr>
            <w:r w:rsidRPr="00696BBA">
              <w:rPr>
                <w:rFonts w:ascii="Arial" w:eastAsia="Microsoft Sans Serif" w:hAnsi="Arial" w:cs="Arial"/>
                <w:sz w:val="22"/>
                <w:szCs w:val="22"/>
                <w:lang w:val="en-US" w:eastAsia="en-US"/>
              </w:rPr>
              <w:t>+</w:t>
            </w:r>
          </w:p>
        </w:tc>
      </w:tr>
      <w:tr w:rsidR="009C5764" w:rsidRPr="004D5652" w14:paraId="5B7FA0BA" w14:textId="77777777" w:rsidTr="004D5652">
        <w:trPr>
          <w:trHeight w:val="2307"/>
          <w:jc w:val="center"/>
        </w:trPr>
        <w:tc>
          <w:tcPr>
            <w:tcW w:w="9637" w:type="dxa"/>
            <w:gridSpan w:val="8"/>
          </w:tcPr>
          <w:p w14:paraId="0B00115A" w14:textId="0A6724E4" w:rsidR="009C5764" w:rsidRPr="004D5652" w:rsidRDefault="001F7499" w:rsidP="007A2DCD">
            <w:pPr>
              <w:jc w:val="both"/>
              <w:rPr>
                <w:rFonts w:ascii="Arial" w:eastAsia="Microsoft Sans Serif" w:hAnsi="Arial" w:cs="Arial"/>
                <w:szCs w:val="22"/>
                <w:lang w:eastAsia="en-US"/>
              </w:rPr>
            </w:pPr>
            <w:r>
              <w:rPr>
                <w:rFonts w:ascii="Arial" w:eastAsia="Microsoft Sans Serif" w:hAnsi="Arial" w:cs="Arial"/>
                <w:szCs w:val="22"/>
                <w:vertAlign w:val="superscript"/>
                <w:lang w:eastAsia="en-US"/>
              </w:rPr>
              <w:t>1</w:t>
            </w:r>
            <w:r w:rsidR="00696BBA">
              <w:rPr>
                <w:rFonts w:ascii="Arial" w:eastAsia="Microsoft Sans Serif" w:hAnsi="Arial" w:cs="Arial"/>
                <w:szCs w:val="22"/>
                <w:vertAlign w:val="superscript"/>
                <w:lang w:eastAsia="en-US"/>
              </w:rPr>
              <w:t>)</w:t>
            </w:r>
            <w:r w:rsidR="00EB067C" w:rsidRPr="004D5652">
              <w:rPr>
                <w:rFonts w:ascii="Arial" w:eastAsia="Microsoft Sans Serif" w:hAnsi="Arial" w:cs="Arial"/>
                <w:szCs w:val="22"/>
                <w:lang w:eastAsia="en-US"/>
              </w:rPr>
              <w:t xml:space="preserve"> </w:t>
            </w:r>
            <w:r w:rsidR="009C5764" w:rsidRPr="004D5652">
              <w:rPr>
                <w:rFonts w:ascii="Arial" w:eastAsia="Microsoft Sans Serif" w:hAnsi="Arial" w:cs="Arial"/>
                <w:szCs w:val="22"/>
                <w:lang w:eastAsia="en-US"/>
              </w:rPr>
              <w:t>«+» обозначает, что испытание должно быть проведено; «–» обозначает, что испытание не проводится.</w:t>
            </w:r>
            <w:r w:rsidR="00A96A1C" w:rsidRPr="004D5652">
              <w:rPr>
                <w:rFonts w:ascii="Arial" w:eastAsia="Microsoft Sans Serif" w:hAnsi="Arial" w:cs="Arial"/>
                <w:szCs w:val="22"/>
                <w:lang w:eastAsia="en-US"/>
              </w:rPr>
              <w:t xml:space="preserve"> </w:t>
            </w:r>
          </w:p>
          <w:p w14:paraId="389E4CA3" w14:textId="31FEFAFF" w:rsidR="009C5764" w:rsidRPr="004D5652" w:rsidRDefault="001F7499" w:rsidP="002D7532">
            <w:pPr>
              <w:jc w:val="both"/>
              <w:rPr>
                <w:rFonts w:ascii="Arial" w:eastAsia="Microsoft Sans Serif" w:hAnsi="Arial" w:cs="Arial"/>
                <w:szCs w:val="22"/>
                <w:lang w:eastAsia="en-US"/>
              </w:rPr>
            </w:pPr>
            <w:r>
              <w:rPr>
                <w:rFonts w:ascii="Arial" w:eastAsia="Microsoft Sans Serif" w:hAnsi="Arial" w:cs="Arial"/>
                <w:szCs w:val="22"/>
                <w:vertAlign w:val="superscript"/>
                <w:lang w:eastAsia="en-US"/>
              </w:rPr>
              <w:t>2</w:t>
            </w:r>
            <w:r w:rsidR="00696BBA">
              <w:rPr>
                <w:rFonts w:ascii="Arial" w:eastAsia="Microsoft Sans Serif" w:hAnsi="Arial" w:cs="Arial"/>
                <w:szCs w:val="22"/>
                <w:vertAlign w:val="superscript"/>
                <w:lang w:eastAsia="en-US"/>
              </w:rPr>
              <w:t>)</w:t>
            </w:r>
            <w:r w:rsidR="009C5764" w:rsidRPr="004D5652">
              <w:rPr>
                <w:rFonts w:ascii="Arial" w:eastAsia="Microsoft Sans Serif" w:hAnsi="Arial" w:cs="Arial"/>
                <w:szCs w:val="22"/>
                <w:lang w:eastAsia="en-US"/>
              </w:rPr>
              <w:t xml:space="preserve"> </w:t>
            </w:r>
            <w:r w:rsidR="002D7532">
              <w:rPr>
                <w:rFonts w:ascii="Arial" w:eastAsia="Microsoft Sans Serif" w:hAnsi="Arial" w:cs="Arial"/>
                <w:szCs w:val="22"/>
                <w:lang w:eastAsia="en-US"/>
              </w:rPr>
              <w:t>В соответствии с</w:t>
            </w:r>
            <w:r w:rsidR="002D7532" w:rsidRPr="004D5652">
              <w:rPr>
                <w:rFonts w:ascii="Arial" w:eastAsia="Microsoft Sans Serif" w:hAnsi="Arial" w:cs="Arial"/>
                <w:szCs w:val="22"/>
                <w:lang w:eastAsia="en-US"/>
              </w:rPr>
              <w:t xml:space="preserve"> </w:t>
            </w:r>
            <w:r w:rsidR="002D7532">
              <w:rPr>
                <w:rFonts w:ascii="Arial" w:eastAsia="Microsoft Sans Serif" w:hAnsi="Arial" w:cs="Arial"/>
                <w:szCs w:val="22"/>
                <w:lang w:eastAsia="en-US"/>
              </w:rPr>
              <w:t>т</w:t>
            </w:r>
            <w:r w:rsidR="002D7532" w:rsidRPr="004D5652">
              <w:rPr>
                <w:rFonts w:ascii="Arial" w:eastAsia="Microsoft Sans Serif" w:hAnsi="Arial" w:cs="Arial"/>
                <w:szCs w:val="22"/>
                <w:lang w:eastAsia="en-US"/>
              </w:rPr>
              <w:t>аблицей</w:t>
            </w:r>
            <w:r w:rsidR="009C5764" w:rsidRPr="004D5652">
              <w:rPr>
                <w:rFonts w:ascii="Arial" w:eastAsia="Microsoft Sans Serif" w:hAnsi="Arial" w:cs="Arial"/>
                <w:szCs w:val="22"/>
                <w:lang w:eastAsia="en-US"/>
              </w:rPr>
              <w:t xml:space="preserve"> </w:t>
            </w:r>
            <w:r>
              <w:rPr>
                <w:rFonts w:ascii="Arial" w:eastAsia="Microsoft Sans Serif" w:hAnsi="Arial" w:cs="Arial"/>
                <w:szCs w:val="22"/>
                <w:lang w:eastAsia="en-US"/>
              </w:rPr>
              <w:t>4</w:t>
            </w:r>
            <w:r w:rsidR="009C5764" w:rsidRPr="004D5652">
              <w:rPr>
                <w:rFonts w:ascii="Arial" w:eastAsia="Microsoft Sans Serif" w:hAnsi="Arial" w:cs="Arial"/>
                <w:szCs w:val="22"/>
                <w:lang w:eastAsia="en-US"/>
              </w:rPr>
              <w:t xml:space="preserve"> настоящ</w:t>
            </w:r>
            <w:r>
              <w:rPr>
                <w:rFonts w:ascii="Arial" w:eastAsia="Microsoft Sans Serif" w:hAnsi="Arial" w:cs="Arial"/>
                <w:szCs w:val="22"/>
                <w:lang w:eastAsia="en-US"/>
              </w:rPr>
              <w:t xml:space="preserve">его </w:t>
            </w:r>
            <w:r w:rsidR="002D7532">
              <w:rPr>
                <w:rFonts w:ascii="Arial" w:eastAsia="Microsoft Sans Serif" w:hAnsi="Arial" w:cs="Arial"/>
                <w:szCs w:val="22"/>
                <w:lang w:eastAsia="en-US"/>
              </w:rPr>
              <w:t>стандарта</w:t>
            </w:r>
            <w:r w:rsidR="009C5764" w:rsidRPr="004D5652">
              <w:rPr>
                <w:rFonts w:ascii="Arial" w:eastAsia="Microsoft Sans Serif" w:hAnsi="Arial" w:cs="Arial"/>
                <w:szCs w:val="22"/>
                <w:lang w:eastAsia="en-US"/>
              </w:rPr>
              <w:t xml:space="preserve"> (плотность, </w:t>
            </w:r>
            <w:r w:rsidR="002D7532">
              <w:rPr>
                <w:rFonts w:ascii="Arial" w:eastAsia="Microsoft Sans Serif" w:hAnsi="Arial" w:cs="Arial"/>
                <w:szCs w:val="22"/>
                <w:lang w:eastAsia="en-US"/>
              </w:rPr>
              <w:t>ВОИ</w:t>
            </w:r>
            <w:r w:rsidR="009C5764" w:rsidRPr="004D5652">
              <w:rPr>
                <w:rFonts w:ascii="Arial" w:eastAsia="Microsoft Sans Serif" w:hAnsi="Arial" w:cs="Arial"/>
                <w:szCs w:val="22"/>
                <w:lang w:eastAsia="en-US"/>
              </w:rPr>
              <w:t xml:space="preserve">, </w:t>
            </w:r>
            <w:r w:rsidR="002D7532">
              <w:rPr>
                <w:rFonts w:ascii="Arial" w:eastAsia="Microsoft Sans Serif" w:hAnsi="Arial" w:cs="Arial"/>
                <w:szCs w:val="22"/>
                <w:lang w:eastAsia="en-US"/>
              </w:rPr>
              <w:t>м</w:t>
            </w:r>
            <w:r w:rsidR="002D7532" w:rsidRPr="002D7532">
              <w:rPr>
                <w:rFonts w:ascii="Arial" w:eastAsia="Microsoft Sans Serif" w:hAnsi="Arial" w:cs="Arial"/>
                <w:szCs w:val="22"/>
                <w:lang w:eastAsia="en-US"/>
              </w:rPr>
              <w:t>ассовая доля воды</w:t>
            </w:r>
            <w:r w:rsidR="002D7532">
              <w:rPr>
                <w:rFonts w:ascii="Arial" w:eastAsia="Microsoft Sans Serif" w:hAnsi="Arial" w:cs="Arial"/>
                <w:szCs w:val="22"/>
                <w:lang w:eastAsia="en-US"/>
              </w:rPr>
              <w:t>,</w:t>
            </w:r>
            <w:r w:rsidR="002D7532" w:rsidRPr="002D7532">
              <w:rPr>
                <w:rFonts w:ascii="Arial" w:eastAsia="Microsoft Sans Serif" w:hAnsi="Arial" w:cs="Arial"/>
                <w:szCs w:val="22"/>
                <w:lang w:eastAsia="en-US"/>
              </w:rPr>
              <w:t xml:space="preserve"> </w:t>
            </w:r>
            <w:r w:rsidR="002D7532">
              <w:rPr>
                <w:rFonts w:ascii="Arial" w:eastAsia="Microsoft Sans Serif" w:hAnsi="Arial" w:cs="Arial"/>
                <w:szCs w:val="22"/>
                <w:lang w:eastAsia="en-US"/>
              </w:rPr>
              <w:t>м</w:t>
            </w:r>
            <w:r w:rsidR="002D7532" w:rsidRPr="002D7532">
              <w:rPr>
                <w:rFonts w:ascii="Arial" w:eastAsia="Microsoft Sans Serif" w:hAnsi="Arial" w:cs="Arial"/>
                <w:szCs w:val="22"/>
                <w:lang w:eastAsia="en-US"/>
              </w:rPr>
              <w:t>ассовая доля технического углерода (сажи</w:t>
            </w:r>
            <w:r w:rsidR="002D7532">
              <w:rPr>
                <w:rFonts w:ascii="Arial" w:eastAsia="Microsoft Sans Serif" w:hAnsi="Arial" w:cs="Arial"/>
                <w:szCs w:val="22"/>
                <w:lang w:eastAsia="en-US"/>
              </w:rPr>
              <w:t>), р</w:t>
            </w:r>
            <w:r w:rsidR="002D7532" w:rsidRPr="002D7532">
              <w:rPr>
                <w:rFonts w:ascii="Arial" w:eastAsia="Microsoft Sans Serif" w:hAnsi="Arial" w:cs="Arial"/>
                <w:szCs w:val="22"/>
                <w:lang w:eastAsia="en-US"/>
              </w:rPr>
              <w:t>аспределение технического углерода (сажи)</w:t>
            </w:r>
            <w:r w:rsidR="002D7532">
              <w:rPr>
                <w:rFonts w:ascii="Arial" w:eastAsia="Microsoft Sans Serif" w:hAnsi="Arial" w:cs="Arial"/>
                <w:szCs w:val="22"/>
                <w:lang w:eastAsia="en-US"/>
              </w:rPr>
              <w:t>, р</w:t>
            </w:r>
            <w:r w:rsidR="002D7532" w:rsidRPr="002D7532">
              <w:rPr>
                <w:rFonts w:ascii="Arial" w:eastAsia="Microsoft Sans Serif" w:hAnsi="Arial" w:cs="Arial"/>
                <w:szCs w:val="22"/>
                <w:lang w:eastAsia="en-US"/>
              </w:rPr>
              <w:t>аспределение пигмента</w:t>
            </w:r>
            <w:r w:rsidR="002D7532">
              <w:rPr>
                <w:rFonts w:ascii="Arial" w:eastAsia="Microsoft Sans Serif" w:hAnsi="Arial" w:cs="Arial"/>
                <w:szCs w:val="22"/>
                <w:lang w:eastAsia="en-US"/>
              </w:rPr>
              <w:t>, ПТР.</w:t>
            </w:r>
          </w:p>
          <w:p w14:paraId="031F8914" w14:textId="1DEFDD02" w:rsidR="009C5764" w:rsidRPr="004D5652" w:rsidRDefault="001F7499" w:rsidP="007A2DCD">
            <w:pPr>
              <w:jc w:val="both"/>
              <w:rPr>
                <w:rFonts w:ascii="Arial" w:eastAsia="Microsoft Sans Serif" w:hAnsi="Arial" w:cs="Arial"/>
                <w:szCs w:val="22"/>
                <w:lang w:eastAsia="en-US"/>
              </w:rPr>
            </w:pPr>
            <w:r>
              <w:rPr>
                <w:rFonts w:ascii="Arial" w:eastAsia="Microsoft Sans Serif" w:hAnsi="Arial" w:cs="Arial"/>
                <w:szCs w:val="22"/>
                <w:vertAlign w:val="superscript"/>
                <w:lang w:eastAsia="en-US"/>
              </w:rPr>
              <w:t>3</w:t>
            </w:r>
            <w:r w:rsidR="00696BBA">
              <w:rPr>
                <w:rFonts w:ascii="Arial" w:eastAsia="Microsoft Sans Serif" w:hAnsi="Arial" w:cs="Arial"/>
                <w:szCs w:val="22"/>
                <w:vertAlign w:val="superscript"/>
                <w:lang w:eastAsia="en-US"/>
              </w:rPr>
              <w:t>)</w:t>
            </w:r>
            <w:r w:rsidR="009C5764" w:rsidRPr="004D5652">
              <w:rPr>
                <w:rFonts w:ascii="Arial" w:eastAsia="Microsoft Sans Serif" w:hAnsi="Arial" w:cs="Arial"/>
                <w:szCs w:val="22"/>
                <w:lang w:eastAsia="en-US"/>
              </w:rPr>
              <w:t xml:space="preserve"> </w:t>
            </w:r>
            <w:r w:rsidR="00D24E90">
              <w:rPr>
                <w:rFonts w:ascii="Arial" w:eastAsia="Microsoft Sans Serif" w:hAnsi="Arial" w:cs="Arial"/>
                <w:szCs w:val="22"/>
                <w:lang w:eastAsia="en-US"/>
              </w:rPr>
              <w:t xml:space="preserve">Испытания проводят при </w:t>
            </w:r>
            <w:r w:rsidR="008A364F">
              <w:rPr>
                <w:rFonts w:ascii="Arial" w:eastAsia="Microsoft Sans Serif" w:hAnsi="Arial" w:cs="Arial"/>
                <w:szCs w:val="22"/>
                <w:lang w:eastAsia="en-US"/>
              </w:rPr>
              <w:t>температуре</w:t>
            </w:r>
            <w:r w:rsidR="009C5764" w:rsidRPr="004D5652">
              <w:rPr>
                <w:rFonts w:ascii="Arial" w:eastAsia="Microsoft Sans Serif" w:hAnsi="Arial" w:cs="Arial"/>
                <w:szCs w:val="22"/>
                <w:lang w:eastAsia="en-US"/>
              </w:rPr>
              <w:t xml:space="preserve"> 20 °C </w:t>
            </w:r>
            <w:r w:rsidR="008A364F">
              <w:rPr>
                <w:rFonts w:ascii="Arial" w:eastAsia="Microsoft Sans Serif" w:hAnsi="Arial" w:cs="Arial"/>
                <w:szCs w:val="22"/>
                <w:lang w:eastAsia="en-US"/>
              </w:rPr>
              <w:t xml:space="preserve">и </w:t>
            </w:r>
            <w:r w:rsidR="009C5764" w:rsidRPr="004D5652">
              <w:rPr>
                <w:rFonts w:ascii="Arial" w:eastAsia="Microsoft Sans Serif" w:hAnsi="Arial" w:cs="Arial"/>
                <w:szCs w:val="22"/>
                <w:lang w:eastAsia="en-US"/>
              </w:rPr>
              <w:t>следующи</w:t>
            </w:r>
            <w:r w:rsidR="008A364F">
              <w:rPr>
                <w:rFonts w:ascii="Arial" w:eastAsia="Microsoft Sans Serif" w:hAnsi="Arial" w:cs="Arial"/>
                <w:szCs w:val="22"/>
                <w:lang w:eastAsia="en-US"/>
              </w:rPr>
              <w:t>х условиях</w:t>
            </w:r>
            <w:r w:rsidR="009C5764" w:rsidRPr="004D5652">
              <w:rPr>
                <w:rFonts w:ascii="Arial" w:eastAsia="Microsoft Sans Serif" w:hAnsi="Arial" w:cs="Arial"/>
                <w:szCs w:val="22"/>
                <w:lang w:eastAsia="en-US"/>
              </w:rPr>
              <w:t xml:space="preserve">: </w:t>
            </w:r>
            <w:r w:rsidR="00C07DC2" w:rsidRPr="004D5652">
              <w:rPr>
                <w:rFonts w:ascii="Arial" w:eastAsia="Microsoft Sans Serif" w:hAnsi="Arial" w:cs="Arial"/>
                <w:szCs w:val="22"/>
                <w:lang w:eastAsia="en-US"/>
              </w:rPr>
              <w:t>ПЭ</w:t>
            </w:r>
            <w:r w:rsidR="009C5764" w:rsidRPr="004D5652">
              <w:rPr>
                <w:rFonts w:ascii="Arial" w:eastAsia="Microsoft Sans Serif" w:hAnsi="Arial" w:cs="Arial"/>
                <w:szCs w:val="22"/>
                <w:lang w:eastAsia="en-US"/>
              </w:rPr>
              <w:t xml:space="preserve"> 100 и </w:t>
            </w:r>
            <w:r w:rsidR="00C07DC2" w:rsidRPr="004D5652">
              <w:rPr>
                <w:rFonts w:ascii="Arial" w:eastAsia="Microsoft Sans Serif" w:hAnsi="Arial" w:cs="Arial"/>
                <w:szCs w:val="22"/>
                <w:lang w:eastAsia="en-US"/>
              </w:rPr>
              <w:t>ПЭ</w:t>
            </w:r>
            <w:r w:rsidR="009C5764" w:rsidRPr="004D5652">
              <w:rPr>
                <w:rFonts w:ascii="Arial" w:eastAsia="Microsoft Sans Serif" w:hAnsi="Arial" w:cs="Arial"/>
                <w:szCs w:val="22"/>
                <w:lang w:eastAsia="en-US"/>
              </w:rPr>
              <w:t xml:space="preserve"> 100-RC при 12,0 МПа / 100 ч, 11,1 МПа / 2500 ч. Испытывают три образца для испытания на каждом уровне напряжения на трубе </w:t>
            </w:r>
            <w:r w:rsidR="008A364F">
              <w:rPr>
                <w:rFonts w:ascii="Arial" w:eastAsia="Microsoft Sans Serif" w:hAnsi="Arial" w:cs="Arial"/>
                <w:szCs w:val="22"/>
                <w:lang w:eastAsia="en-US"/>
              </w:rPr>
              <w:t>(</w:t>
            </w:r>
            <w:r w:rsidR="00D24E90">
              <w:rPr>
                <w:rFonts w:ascii="Arial" w:eastAsia="Microsoft Sans Serif" w:hAnsi="Arial" w:cs="Arial"/>
                <w:szCs w:val="22"/>
                <w:lang w:eastAsia="en-US"/>
              </w:rPr>
              <w:t>групп</w:t>
            </w:r>
            <w:r w:rsidR="008A364F">
              <w:rPr>
                <w:rFonts w:ascii="Arial" w:eastAsia="Microsoft Sans Serif" w:hAnsi="Arial" w:cs="Arial"/>
                <w:szCs w:val="22"/>
                <w:lang w:eastAsia="en-US"/>
              </w:rPr>
              <w:t>а</w:t>
            </w:r>
            <w:r w:rsidR="00D24E90">
              <w:rPr>
                <w:rFonts w:ascii="Arial" w:eastAsia="Microsoft Sans Serif" w:hAnsi="Arial" w:cs="Arial"/>
                <w:szCs w:val="22"/>
                <w:lang w:eastAsia="en-US"/>
              </w:rPr>
              <w:t xml:space="preserve"> размеров</w:t>
            </w:r>
            <w:r w:rsidR="009C5764" w:rsidRPr="004D5652">
              <w:rPr>
                <w:rFonts w:ascii="Arial" w:eastAsia="Microsoft Sans Serif" w:hAnsi="Arial" w:cs="Arial"/>
                <w:szCs w:val="22"/>
                <w:lang w:eastAsia="en-US"/>
              </w:rPr>
              <w:t xml:space="preserve"> 1</w:t>
            </w:r>
            <w:r w:rsidR="008A364F">
              <w:rPr>
                <w:rFonts w:ascii="Arial" w:eastAsia="Microsoft Sans Serif" w:hAnsi="Arial" w:cs="Arial"/>
                <w:szCs w:val="22"/>
                <w:lang w:eastAsia="en-US"/>
              </w:rPr>
              <w:t>)</w:t>
            </w:r>
            <w:r w:rsidR="009C5764" w:rsidRPr="004D5652">
              <w:rPr>
                <w:rFonts w:ascii="Arial" w:eastAsia="Microsoft Sans Serif" w:hAnsi="Arial" w:cs="Arial"/>
                <w:szCs w:val="22"/>
                <w:lang w:eastAsia="en-US"/>
              </w:rPr>
              <w:t xml:space="preserve">. </w:t>
            </w:r>
            <w:r w:rsidR="008A364F">
              <w:rPr>
                <w:rFonts w:ascii="Arial" w:eastAsia="Microsoft Sans Serif" w:hAnsi="Arial" w:cs="Arial"/>
                <w:szCs w:val="22"/>
                <w:lang w:eastAsia="en-US"/>
              </w:rPr>
              <w:t>Требования – без разрушения в процессе испытания</w:t>
            </w:r>
            <w:r w:rsidR="009C5764" w:rsidRPr="004D5652">
              <w:rPr>
                <w:rFonts w:ascii="Arial" w:eastAsia="Microsoft Sans Serif" w:hAnsi="Arial" w:cs="Arial"/>
                <w:szCs w:val="22"/>
                <w:lang w:eastAsia="en-US"/>
              </w:rPr>
              <w:t>.</w:t>
            </w:r>
          </w:p>
          <w:p w14:paraId="5C4EF0FA" w14:textId="15FE5D70" w:rsidR="009C5764" w:rsidRPr="004D5652" w:rsidRDefault="001F7499" w:rsidP="007A2DCD">
            <w:pPr>
              <w:jc w:val="both"/>
              <w:rPr>
                <w:rFonts w:ascii="Arial" w:eastAsia="Microsoft Sans Serif" w:hAnsi="Arial" w:cs="Arial"/>
                <w:sz w:val="22"/>
                <w:szCs w:val="22"/>
                <w:lang w:eastAsia="en-US"/>
              </w:rPr>
            </w:pPr>
            <w:r>
              <w:rPr>
                <w:rFonts w:ascii="Arial" w:eastAsia="Microsoft Sans Serif" w:hAnsi="Arial" w:cs="Arial"/>
                <w:szCs w:val="22"/>
                <w:vertAlign w:val="superscript"/>
                <w:lang w:eastAsia="en-US"/>
              </w:rPr>
              <w:t>4</w:t>
            </w:r>
            <w:r w:rsidR="00696BBA">
              <w:rPr>
                <w:rFonts w:ascii="Arial" w:eastAsia="Microsoft Sans Serif" w:hAnsi="Arial" w:cs="Arial"/>
                <w:szCs w:val="22"/>
                <w:vertAlign w:val="superscript"/>
                <w:lang w:eastAsia="en-US"/>
              </w:rPr>
              <w:t>)</w:t>
            </w:r>
            <w:r w:rsidR="009C5764" w:rsidRPr="004D5652">
              <w:rPr>
                <w:rFonts w:ascii="Arial" w:eastAsia="Microsoft Sans Serif" w:hAnsi="Arial" w:cs="Arial"/>
                <w:szCs w:val="22"/>
                <w:lang w:eastAsia="en-US"/>
              </w:rPr>
              <w:t xml:space="preserve"> </w:t>
            </w:r>
            <w:r w:rsidR="00AA0C9D">
              <w:rPr>
                <w:rFonts w:ascii="Arial" w:eastAsia="Microsoft Sans Serif" w:hAnsi="Arial" w:cs="Arial"/>
                <w:szCs w:val="22"/>
                <w:lang w:eastAsia="en-US"/>
              </w:rPr>
              <w:t>Испытания проводят при температуре</w:t>
            </w:r>
            <w:r w:rsidR="009C5764" w:rsidRPr="004D5652">
              <w:rPr>
                <w:rFonts w:ascii="Arial" w:eastAsia="Microsoft Sans Serif" w:hAnsi="Arial" w:cs="Arial"/>
                <w:szCs w:val="22"/>
                <w:lang w:eastAsia="en-US"/>
              </w:rPr>
              <w:t xml:space="preserve"> 80 °C </w:t>
            </w:r>
            <w:r w:rsidR="00AA0C9D">
              <w:rPr>
                <w:rFonts w:ascii="Arial" w:eastAsia="Microsoft Sans Serif" w:hAnsi="Arial" w:cs="Arial"/>
                <w:szCs w:val="22"/>
                <w:lang w:eastAsia="en-US"/>
              </w:rPr>
              <w:t xml:space="preserve">и </w:t>
            </w:r>
            <w:r w:rsidR="00AA0C9D" w:rsidRPr="004D5652">
              <w:rPr>
                <w:rFonts w:ascii="Arial" w:eastAsia="Microsoft Sans Serif" w:hAnsi="Arial" w:cs="Arial"/>
                <w:szCs w:val="22"/>
                <w:lang w:eastAsia="en-US"/>
              </w:rPr>
              <w:t>следующи</w:t>
            </w:r>
            <w:r w:rsidR="00AA0C9D">
              <w:rPr>
                <w:rFonts w:ascii="Arial" w:eastAsia="Microsoft Sans Serif" w:hAnsi="Arial" w:cs="Arial"/>
                <w:szCs w:val="22"/>
                <w:lang w:eastAsia="en-US"/>
              </w:rPr>
              <w:t>х условиях</w:t>
            </w:r>
            <w:r w:rsidR="009C5764" w:rsidRPr="004D5652">
              <w:rPr>
                <w:rFonts w:ascii="Arial" w:eastAsia="Microsoft Sans Serif" w:hAnsi="Arial" w:cs="Arial"/>
                <w:szCs w:val="22"/>
                <w:lang w:eastAsia="en-US"/>
              </w:rPr>
              <w:t xml:space="preserve">: </w:t>
            </w:r>
            <w:r w:rsidR="00C07DC2" w:rsidRPr="004D5652">
              <w:rPr>
                <w:rFonts w:ascii="Arial" w:eastAsia="Microsoft Sans Serif" w:hAnsi="Arial" w:cs="Arial"/>
                <w:szCs w:val="22"/>
                <w:lang w:eastAsia="en-US"/>
              </w:rPr>
              <w:t>ПЭ</w:t>
            </w:r>
            <w:r w:rsidR="009C5764" w:rsidRPr="004D5652">
              <w:rPr>
                <w:rFonts w:ascii="Arial" w:eastAsia="Microsoft Sans Serif" w:hAnsi="Arial" w:cs="Arial"/>
                <w:szCs w:val="22"/>
                <w:lang w:eastAsia="en-US"/>
              </w:rPr>
              <w:t xml:space="preserve"> 100 и </w:t>
            </w:r>
            <w:r w:rsidR="00C07DC2" w:rsidRPr="004D5652">
              <w:rPr>
                <w:rFonts w:ascii="Arial" w:eastAsia="Microsoft Sans Serif" w:hAnsi="Arial" w:cs="Arial"/>
                <w:szCs w:val="22"/>
                <w:lang w:eastAsia="en-US"/>
              </w:rPr>
              <w:t>ПЭ</w:t>
            </w:r>
            <w:r w:rsidR="009C5764" w:rsidRPr="004D5652">
              <w:rPr>
                <w:rFonts w:ascii="Arial" w:eastAsia="Microsoft Sans Serif" w:hAnsi="Arial" w:cs="Arial"/>
                <w:szCs w:val="22"/>
                <w:lang w:eastAsia="en-US"/>
              </w:rPr>
              <w:t xml:space="preserve"> 100-RC при 5,4 МПа / 165 ч, 4,9 МПа / 2500 ч. </w:t>
            </w:r>
            <w:r w:rsidR="00AA0C9D" w:rsidRPr="004D5652">
              <w:rPr>
                <w:rFonts w:ascii="Arial" w:eastAsia="Microsoft Sans Serif" w:hAnsi="Arial" w:cs="Arial"/>
                <w:szCs w:val="22"/>
                <w:lang w:eastAsia="en-US"/>
              </w:rPr>
              <w:t xml:space="preserve">Испытывают три образца для испытания на каждом уровне напряжения на трубе </w:t>
            </w:r>
            <w:r w:rsidR="00AA0C9D">
              <w:rPr>
                <w:rFonts w:ascii="Arial" w:eastAsia="Microsoft Sans Serif" w:hAnsi="Arial" w:cs="Arial"/>
                <w:szCs w:val="22"/>
                <w:lang w:eastAsia="en-US"/>
              </w:rPr>
              <w:t>(группа размеров</w:t>
            </w:r>
            <w:r w:rsidR="00AA0C9D" w:rsidRPr="004D5652">
              <w:rPr>
                <w:rFonts w:ascii="Arial" w:eastAsia="Microsoft Sans Serif" w:hAnsi="Arial" w:cs="Arial"/>
                <w:szCs w:val="22"/>
                <w:lang w:eastAsia="en-US"/>
              </w:rPr>
              <w:t xml:space="preserve"> 1</w:t>
            </w:r>
            <w:r w:rsidR="00AA0C9D">
              <w:rPr>
                <w:rFonts w:ascii="Arial" w:eastAsia="Microsoft Sans Serif" w:hAnsi="Arial" w:cs="Arial"/>
                <w:szCs w:val="22"/>
                <w:lang w:eastAsia="en-US"/>
              </w:rPr>
              <w:t>)</w:t>
            </w:r>
            <w:r w:rsidR="00AA0C9D" w:rsidRPr="004D5652">
              <w:rPr>
                <w:rFonts w:ascii="Arial" w:eastAsia="Microsoft Sans Serif" w:hAnsi="Arial" w:cs="Arial"/>
                <w:szCs w:val="22"/>
                <w:lang w:eastAsia="en-US"/>
              </w:rPr>
              <w:t xml:space="preserve">. </w:t>
            </w:r>
            <w:r w:rsidR="00AA0C9D">
              <w:rPr>
                <w:rFonts w:ascii="Arial" w:eastAsia="Microsoft Sans Serif" w:hAnsi="Arial" w:cs="Arial"/>
                <w:szCs w:val="22"/>
                <w:lang w:eastAsia="en-US"/>
              </w:rPr>
              <w:t>Требования – без разрушения в процессе испытания</w:t>
            </w:r>
            <w:r w:rsidR="009C5764" w:rsidRPr="004D5652">
              <w:rPr>
                <w:rFonts w:ascii="Arial" w:eastAsia="Microsoft Sans Serif" w:hAnsi="Arial" w:cs="Arial"/>
                <w:szCs w:val="22"/>
                <w:lang w:eastAsia="en-US"/>
              </w:rPr>
              <w:t>.</w:t>
            </w:r>
          </w:p>
        </w:tc>
      </w:tr>
    </w:tbl>
    <w:p w14:paraId="0111C804" w14:textId="69FC2839" w:rsidR="006F3599" w:rsidRPr="009B2DD3" w:rsidRDefault="006F3599" w:rsidP="00F6601A">
      <w:pPr>
        <w:spacing w:line="360" w:lineRule="auto"/>
        <w:ind w:firstLine="709"/>
        <w:jc w:val="both"/>
        <w:rPr>
          <w:rFonts w:ascii="Arial" w:eastAsia="Microsoft Sans Serif" w:hAnsi="Arial" w:cs="Arial"/>
          <w:sz w:val="22"/>
          <w:szCs w:val="22"/>
          <w:lang w:eastAsia="en-US"/>
        </w:rPr>
      </w:pPr>
    </w:p>
    <w:p w14:paraId="75B26978" w14:textId="77777777" w:rsidR="006F3599" w:rsidRPr="009B2DD3" w:rsidRDefault="006F3599" w:rsidP="00F6601A">
      <w:pPr>
        <w:spacing w:line="360" w:lineRule="auto"/>
        <w:ind w:firstLine="709"/>
        <w:jc w:val="both"/>
        <w:rPr>
          <w:rFonts w:ascii="Arial" w:hAnsi="Arial" w:cs="Arial"/>
          <w:kern w:val="1"/>
          <w:sz w:val="22"/>
          <w:szCs w:val="22"/>
          <w:lang w:eastAsia="ar-SA"/>
        </w:rPr>
      </w:pPr>
    </w:p>
    <w:p w14:paraId="02B02D3F" w14:textId="796C6897" w:rsidR="006F3599" w:rsidRDefault="006F3599" w:rsidP="009B2DD3">
      <w:pPr>
        <w:rPr>
          <w:lang w:eastAsia="ar-SA"/>
        </w:rPr>
      </w:pPr>
      <w:r w:rsidRPr="009B2DD3">
        <w:rPr>
          <w:lang w:eastAsia="ar-SA"/>
        </w:rPr>
        <w:br w:type="page"/>
      </w:r>
    </w:p>
    <w:p w14:paraId="1F7163DC" w14:textId="77777777" w:rsidR="00783188" w:rsidRDefault="001D40C9" w:rsidP="00783188">
      <w:pPr>
        <w:pStyle w:val="10"/>
        <w:spacing w:before="0" w:after="0" w:line="360" w:lineRule="auto"/>
        <w:jc w:val="center"/>
        <w:rPr>
          <w:rFonts w:ascii="Arial" w:hAnsi="Arial" w:cs="Arial"/>
          <w:kern w:val="1"/>
          <w:sz w:val="24"/>
          <w:szCs w:val="24"/>
          <w:lang w:eastAsia="ar-SA"/>
        </w:rPr>
      </w:pPr>
      <w:bookmarkStart w:id="88" w:name="_Toc230963536"/>
      <w:r w:rsidRPr="00D51EA8">
        <w:rPr>
          <w:rFonts w:ascii="Arial" w:hAnsi="Arial" w:cs="Arial"/>
          <w:kern w:val="1"/>
          <w:sz w:val="24"/>
          <w:szCs w:val="24"/>
          <w:lang w:eastAsia="ar-SA"/>
        </w:rPr>
        <w:t>Приложение Д</w:t>
      </w:r>
      <w:r w:rsidR="00987EA6">
        <w:rPr>
          <w:rFonts w:ascii="Arial" w:hAnsi="Arial" w:cs="Arial"/>
          <w:kern w:val="1"/>
          <w:sz w:val="24"/>
          <w:szCs w:val="24"/>
          <w:lang w:eastAsia="ar-SA"/>
        </w:rPr>
        <w:t>Б</w:t>
      </w:r>
      <w:bookmarkEnd w:id="88"/>
    </w:p>
    <w:p w14:paraId="2D8FD832" w14:textId="77777777" w:rsidR="00783188" w:rsidRDefault="001D40C9" w:rsidP="00783188">
      <w:pPr>
        <w:pStyle w:val="10"/>
        <w:spacing w:before="0" w:after="0" w:line="360" w:lineRule="auto"/>
        <w:jc w:val="center"/>
        <w:rPr>
          <w:rFonts w:ascii="Arial" w:hAnsi="Arial" w:cs="Arial"/>
          <w:kern w:val="1"/>
          <w:sz w:val="24"/>
          <w:szCs w:val="24"/>
          <w:lang w:eastAsia="ar-SA"/>
        </w:rPr>
      </w:pPr>
      <w:bookmarkStart w:id="89" w:name="_Toc230963537"/>
      <w:r w:rsidRPr="00D51EA8">
        <w:rPr>
          <w:rFonts w:ascii="Arial" w:hAnsi="Arial" w:cs="Arial"/>
          <w:kern w:val="1"/>
          <w:sz w:val="24"/>
          <w:szCs w:val="24"/>
          <w:lang w:eastAsia="ar-SA"/>
        </w:rPr>
        <w:t>(</w:t>
      </w:r>
      <w:r w:rsidR="0017154C" w:rsidRPr="00D51EA8">
        <w:rPr>
          <w:rFonts w:ascii="Arial" w:hAnsi="Arial" w:cs="Arial"/>
          <w:kern w:val="1"/>
          <w:sz w:val="24"/>
          <w:szCs w:val="24"/>
          <w:lang w:eastAsia="ar-SA"/>
        </w:rPr>
        <w:t>справочное</w:t>
      </w:r>
      <w:r w:rsidRPr="00D51EA8">
        <w:rPr>
          <w:rFonts w:ascii="Arial" w:hAnsi="Arial" w:cs="Arial"/>
          <w:kern w:val="1"/>
          <w:sz w:val="24"/>
          <w:szCs w:val="24"/>
          <w:lang w:eastAsia="ar-SA"/>
        </w:rPr>
        <w:t>)</w:t>
      </w:r>
      <w:bookmarkEnd w:id="89"/>
    </w:p>
    <w:p w14:paraId="23AB056F" w14:textId="0A34FB0D" w:rsidR="00411F2E" w:rsidRPr="00D51EA8" w:rsidRDefault="002E681B" w:rsidP="00783188">
      <w:pPr>
        <w:pStyle w:val="10"/>
        <w:spacing w:before="0" w:after="0" w:line="360" w:lineRule="auto"/>
        <w:jc w:val="center"/>
        <w:rPr>
          <w:rFonts w:ascii="Arial" w:hAnsi="Arial" w:cs="Arial"/>
          <w:b w:val="0"/>
          <w:bCs w:val="0"/>
          <w:kern w:val="1"/>
          <w:sz w:val="24"/>
          <w:szCs w:val="24"/>
          <w:lang w:eastAsia="ar-SA"/>
        </w:rPr>
      </w:pPr>
      <w:bookmarkStart w:id="90" w:name="_Toc230963538"/>
      <w:r w:rsidRPr="00D51EA8">
        <w:rPr>
          <w:rFonts w:ascii="Arial" w:hAnsi="Arial" w:cs="Arial"/>
          <w:kern w:val="1"/>
          <w:sz w:val="24"/>
          <w:szCs w:val="24"/>
          <w:lang w:eastAsia="ar-SA"/>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bookmarkEnd w:id="90"/>
    </w:p>
    <w:p w14:paraId="6B830494" w14:textId="119C4100" w:rsidR="00B705FD" w:rsidRPr="00D51EA8" w:rsidRDefault="00B705FD" w:rsidP="00AD0285">
      <w:pPr>
        <w:widowControl w:val="0"/>
        <w:autoSpaceDE w:val="0"/>
        <w:autoSpaceDN w:val="0"/>
        <w:spacing w:before="240" w:line="360" w:lineRule="auto"/>
        <w:rPr>
          <w:rFonts w:ascii="Arial" w:eastAsia="Microsoft Sans Serif" w:hAnsi="Arial" w:cs="Arial"/>
          <w:lang w:eastAsia="en-US"/>
        </w:rPr>
      </w:pPr>
      <w:r w:rsidRPr="00D51EA8">
        <w:rPr>
          <w:rFonts w:ascii="Arial" w:eastAsia="Microsoft Sans Serif" w:hAnsi="Arial" w:cs="Arial"/>
          <w:spacing w:val="40"/>
          <w:lang w:eastAsia="en-US"/>
        </w:rPr>
        <w:t>Таблица</w:t>
      </w:r>
      <w:r w:rsidRPr="00D51EA8">
        <w:rPr>
          <w:rFonts w:ascii="Arial" w:eastAsia="Microsoft Sans Serif" w:hAnsi="Arial" w:cs="Arial"/>
          <w:lang w:eastAsia="en-US"/>
        </w:rPr>
        <w:t xml:space="preserve"> Д</w:t>
      </w:r>
      <w:r w:rsidR="00987EA6">
        <w:rPr>
          <w:rFonts w:ascii="Arial" w:eastAsia="Microsoft Sans Serif" w:hAnsi="Arial" w:cs="Arial"/>
          <w:lang w:eastAsia="en-US"/>
        </w:rPr>
        <w:t>Б</w:t>
      </w:r>
      <w:r w:rsidRPr="00D51EA8">
        <w:rPr>
          <w:rFonts w:ascii="Arial" w:eastAsia="Microsoft Sans Serif" w:hAnsi="Arial" w:cs="Arial"/>
          <w:lang w:eastAsia="en-US"/>
        </w:rPr>
        <w:t>.1</w:t>
      </w:r>
    </w:p>
    <w:tbl>
      <w:tblPr>
        <w:tblStyle w:val="TableNormal9"/>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975"/>
        <w:gridCol w:w="3450"/>
        <w:gridCol w:w="3196"/>
      </w:tblGrid>
      <w:tr w:rsidR="00B705FD" w:rsidRPr="00D51EA8" w14:paraId="59D31897" w14:textId="77777777" w:rsidTr="00197709">
        <w:trPr>
          <w:trHeight w:val="20"/>
          <w:tblHeader/>
        </w:trPr>
        <w:tc>
          <w:tcPr>
            <w:tcW w:w="1546" w:type="pct"/>
            <w:tcBorders>
              <w:bottom w:val="double" w:sz="4" w:space="0" w:color="auto"/>
            </w:tcBorders>
            <w:vAlign w:val="center"/>
          </w:tcPr>
          <w:p w14:paraId="4D826F66" w14:textId="77777777" w:rsidR="00B705FD" w:rsidRPr="00D51EA8" w:rsidRDefault="00B705FD" w:rsidP="004F1E39">
            <w:pPr>
              <w:ind w:left="12" w:right="57"/>
              <w:jc w:val="center"/>
              <w:rPr>
                <w:rFonts w:ascii="Arial" w:eastAsia="Microsoft Sans Serif" w:hAnsi="Arial" w:cs="Arial"/>
                <w:sz w:val="20"/>
                <w:lang w:val="ru-RU"/>
              </w:rPr>
            </w:pPr>
            <w:r w:rsidRPr="00D51EA8">
              <w:rPr>
                <w:rFonts w:ascii="Arial" w:eastAsia="Microsoft Sans Serif" w:hAnsi="Arial" w:cs="Arial"/>
                <w:sz w:val="20"/>
                <w:lang w:val="ru-RU"/>
              </w:rPr>
              <w:t>Структурный элемент настоящего стандарта</w:t>
            </w:r>
          </w:p>
        </w:tc>
        <w:tc>
          <w:tcPr>
            <w:tcW w:w="1793" w:type="pct"/>
            <w:tcBorders>
              <w:bottom w:val="double" w:sz="4" w:space="0" w:color="auto"/>
            </w:tcBorders>
            <w:vAlign w:val="center"/>
          </w:tcPr>
          <w:p w14:paraId="1FF86DBB" w14:textId="77777777" w:rsidR="00B705FD" w:rsidRPr="00D51EA8" w:rsidRDefault="00B705FD" w:rsidP="004F1E39">
            <w:pPr>
              <w:ind w:left="94" w:right="57"/>
              <w:jc w:val="center"/>
              <w:rPr>
                <w:rFonts w:ascii="Arial" w:eastAsia="Microsoft Sans Serif" w:hAnsi="Arial" w:cs="Arial"/>
                <w:sz w:val="20"/>
                <w:lang w:val="ru-RU"/>
              </w:rPr>
            </w:pPr>
            <w:r w:rsidRPr="00D51EA8">
              <w:rPr>
                <w:rFonts w:ascii="Arial" w:eastAsia="Microsoft Sans Serif" w:hAnsi="Arial" w:cs="Arial"/>
                <w:sz w:val="20"/>
                <w:lang w:val="ru-RU"/>
              </w:rPr>
              <w:t>Структурный элемент примененного международного стандарта</w:t>
            </w:r>
          </w:p>
        </w:tc>
        <w:tc>
          <w:tcPr>
            <w:tcW w:w="1661" w:type="pct"/>
            <w:tcBorders>
              <w:bottom w:val="double" w:sz="4" w:space="0" w:color="auto"/>
            </w:tcBorders>
            <w:vAlign w:val="center"/>
          </w:tcPr>
          <w:p w14:paraId="189651F6" w14:textId="77777777" w:rsidR="00B705FD" w:rsidRPr="00D51EA8" w:rsidRDefault="00B705FD" w:rsidP="0095406E">
            <w:pPr>
              <w:ind w:left="77" w:right="57"/>
              <w:jc w:val="center"/>
              <w:rPr>
                <w:rFonts w:ascii="Arial" w:eastAsia="Microsoft Sans Serif" w:hAnsi="Arial" w:cs="Arial"/>
                <w:sz w:val="20"/>
                <w:lang w:val="ru-RU"/>
              </w:rPr>
            </w:pPr>
            <w:r w:rsidRPr="00D51EA8">
              <w:rPr>
                <w:rFonts w:ascii="Arial" w:eastAsia="Microsoft Sans Serif" w:hAnsi="Arial" w:cs="Arial"/>
                <w:sz w:val="20"/>
                <w:lang w:val="ru-RU"/>
              </w:rPr>
              <w:t>Характеристика технических отклонений и причин их внесения</w:t>
            </w:r>
          </w:p>
        </w:tc>
      </w:tr>
      <w:tr w:rsidR="000A3277" w:rsidRPr="00D51EA8" w14:paraId="27C1FD3F" w14:textId="77777777" w:rsidTr="00B27212">
        <w:trPr>
          <w:trHeight w:val="20"/>
        </w:trPr>
        <w:tc>
          <w:tcPr>
            <w:tcW w:w="1546" w:type="pct"/>
            <w:tcBorders>
              <w:top w:val="single" w:sz="4" w:space="0" w:color="auto"/>
              <w:bottom w:val="single" w:sz="4" w:space="0" w:color="auto"/>
            </w:tcBorders>
          </w:tcPr>
          <w:p w14:paraId="18F4B6C9" w14:textId="724DB792" w:rsidR="000A3277" w:rsidRPr="00D51EA8" w:rsidRDefault="000A3277" w:rsidP="000A3277">
            <w:pPr>
              <w:ind w:left="12" w:right="57"/>
              <w:jc w:val="center"/>
              <w:rPr>
                <w:rFonts w:ascii="Arial" w:eastAsia="Microsoft Sans Serif" w:hAnsi="Arial" w:cs="Arial"/>
              </w:rPr>
            </w:pPr>
            <w:r w:rsidRPr="00D51EA8">
              <w:rPr>
                <w:rFonts w:ascii="Arial" w:hAnsi="Arial" w:cs="Arial"/>
                <w:lang w:val="ru-RU"/>
              </w:rPr>
              <w:t>Раздел</w:t>
            </w:r>
            <w:r w:rsidRPr="00D51EA8">
              <w:rPr>
                <w:rFonts w:ascii="Arial" w:hAnsi="Arial" w:cs="Arial"/>
              </w:rPr>
              <w:t xml:space="preserve"> 1</w:t>
            </w:r>
          </w:p>
        </w:tc>
        <w:tc>
          <w:tcPr>
            <w:tcW w:w="1793" w:type="pct"/>
            <w:tcBorders>
              <w:top w:val="single" w:sz="4" w:space="0" w:color="auto"/>
              <w:bottom w:val="single" w:sz="4" w:space="0" w:color="auto"/>
            </w:tcBorders>
          </w:tcPr>
          <w:p w14:paraId="7F14F643" w14:textId="529868D5" w:rsidR="000A3277" w:rsidRPr="00D51EA8" w:rsidRDefault="00921457" w:rsidP="00C57D49">
            <w:pPr>
              <w:ind w:left="94" w:right="57"/>
              <w:jc w:val="center"/>
              <w:rPr>
                <w:rFonts w:ascii="Arial" w:eastAsia="Microsoft Sans Serif" w:hAnsi="Arial" w:cs="Arial"/>
                <w:lang w:val="ru-RU"/>
              </w:rPr>
            </w:pPr>
            <w:r w:rsidRPr="00D51EA8">
              <w:rPr>
                <w:rFonts w:ascii="Arial" w:hAnsi="Arial" w:cs="Arial"/>
                <w:color w:val="000000"/>
                <w:lang w:val="ru-RU"/>
              </w:rPr>
              <w:t>—</w:t>
            </w:r>
          </w:p>
        </w:tc>
        <w:tc>
          <w:tcPr>
            <w:tcW w:w="1661" w:type="pct"/>
            <w:tcBorders>
              <w:top w:val="single" w:sz="4" w:space="0" w:color="auto"/>
              <w:bottom w:val="single" w:sz="4" w:space="0" w:color="auto"/>
            </w:tcBorders>
          </w:tcPr>
          <w:p w14:paraId="62385FD9" w14:textId="1C50F67D" w:rsidR="000A3277" w:rsidRPr="00D51EA8" w:rsidRDefault="00921457" w:rsidP="007F1693">
            <w:pPr>
              <w:ind w:left="77" w:right="57"/>
              <w:jc w:val="both"/>
              <w:rPr>
                <w:rFonts w:ascii="Arial" w:eastAsia="Microsoft Sans Serif" w:hAnsi="Arial" w:cs="Arial"/>
                <w:lang w:val="ru-RU"/>
              </w:rPr>
            </w:pPr>
            <w:r w:rsidRPr="00D51EA8">
              <w:rPr>
                <w:rFonts w:ascii="Arial" w:hAnsi="Arial" w:cs="Arial"/>
                <w:color w:val="000000"/>
                <w:lang w:val="ru-RU"/>
              </w:rPr>
              <w:t>Добавлено примечание с уточняющей информацией по газообразному топливу</w:t>
            </w:r>
          </w:p>
        </w:tc>
      </w:tr>
      <w:tr w:rsidR="00D338BA" w:rsidRPr="00D51EA8" w14:paraId="4E1A0151" w14:textId="77777777" w:rsidTr="00B27212">
        <w:trPr>
          <w:trHeight w:val="20"/>
        </w:trPr>
        <w:tc>
          <w:tcPr>
            <w:tcW w:w="1546" w:type="pct"/>
            <w:tcBorders>
              <w:top w:val="single" w:sz="4" w:space="0" w:color="auto"/>
              <w:bottom w:val="single" w:sz="4" w:space="0" w:color="auto"/>
            </w:tcBorders>
          </w:tcPr>
          <w:p w14:paraId="645020DA" w14:textId="19AE4922" w:rsidR="00D338BA" w:rsidRPr="00D2137E" w:rsidRDefault="00D338BA" w:rsidP="00534DB3">
            <w:pPr>
              <w:ind w:left="12" w:right="57"/>
              <w:jc w:val="center"/>
              <w:rPr>
                <w:rFonts w:ascii="Arial" w:hAnsi="Arial" w:cs="Arial"/>
                <w:lang w:val="ru-RU"/>
              </w:rPr>
            </w:pPr>
            <w:r>
              <w:rPr>
                <w:rFonts w:ascii="Arial" w:hAnsi="Arial" w:cs="Arial"/>
                <w:lang w:val="ru-RU"/>
              </w:rPr>
              <w:t>Раздел 1</w:t>
            </w:r>
          </w:p>
        </w:tc>
        <w:tc>
          <w:tcPr>
            <w:tcW w:w="1793" w:type="pct"/>
            <w:tcBorders>
              <w:top w:val="single" w:sz="4" w:space="0" w:color="auto"/>
              <w:bottom w:val="single" w:sz="4" w:space="0" w:color="auto"/>
            </w:tcBorders>
          </w:tcPr>
          <w:p w14:paraId="710931D8" w14:textId="0D4B904B" w:rsidR="00D338BA" w:rsidRPr="00D2137E" w:rsidRDefault="00D338BA" w:rsidP="00534DB3">
            <w:pPr>
              <w:ind w:left="94" w:right="57"/>
              <w:jc w:val="center"/>
              <w:rPr>
                <w:rFonts w:ascii="Arial" w:eastAsia="Microsoft Sans Serif" w:hAnsi="Arial" w:cs="Arial"/>
                <w:lang w:val="ru-RU"/>
              </w:rPr>
            </w:pPr>
            <w:r>
              <w:rPr>
                <w:rFonts w:ascii="Arial" w:eastAsia="Microsoft Sans Serif" w:hAnsi="Arial" w:cs="Arial"/>
                <w:lang w:val="ru-RU"/>
              </w:rPr>
              <w:t>10 бар</w:t>
            </w:r>
          </w:p>
        </w:tc>
        <w:tc>
          <w:tcPr>
            <w:tcW w:w="1661" w:type="pct"/>
            <w:tcBorders>
              <w:top w:val="single" w:sz="4" w:space="0" w:color="auto"/>
              <w:bottom w:val="single" w:sz="4" w:space="0" w:color="auto"/>
            </w:tcBorders>
          </w:tcPr>
          <w:p w14:paraId="08CA25D5" w14:textId="3BE3EF54" w:rsidR="00D338BA" w:rsidRPr="00D2137E" w:rsidRDefault="00D338BA" w:rsidP="007F1693">
            <w:pPr>
              <w:ind w:left="77" w:right="57"/>
              <w:jc w:val="both"/>
              <w:rPr>
                <w:rFonts w:ascii="Arial" w:hAnsi="Arial" w:cs="Arial"/>
                <w:color w:val="000000"/>
                <w:lang w:val="ru-RU"/>
              </w:rPr>
            </w:pPr>
            <w:r>
              <w:rPr>
                <w:rFonts w:ascii="Arial" w:hAnsi="Arial" w:cs="Arial"/>
                <w:color w:val="000000"/>
                <w:lang w:val="ru-RU"/>
              </w:rPr>
              <w:t>М</w:t>
            </w:r>
            <w:r w:rsidRPr="00D338BA">
              <w:rPr>
                <w:rFonts w:ascii="Arial" w:hAnsi="Arial" w:cs="Arial"/>
                <w:color w:val="000000"/>
                <w:lang w:val="ru-RU"/>
              </w:rPr>
              <w:t>аксимальное рабочее давление приведено в соответствии с практикой эксплуатации в станах ЕАЭС</w:t>
            </w:r>
          </w:p>
        </w:tc>
      </w:tr>
      <w:tr w:rsidR="00D338BA" w:rsidRPr="00D51EA8" w14:paraId="73D7457D" w14:textId="77777777" w:rsidTr="00B27212">
        <w:trPr>
          <w:trHeight w:val="20"/>
        </w:trPr>
        <w:tc>
          <w:tcPr>
            <w:tcW w:w="1546" w:type="pct"/>
            <w:tcBorders>
              <w:top w:val="single" w:sz="4" w:space="0" w:color="auto"/>
              <w:bottom w:val="single" w:sz="4" w:space="0" w:color="auto"/>
            </w:tcBorders>
          </w:tcPr>
          <w:p w14:paraId="08E22BAA" w14:textId="6004E339" w:rsidR="00D338BA" w:rsidRPr="00D2137E" w:rsidRDefault="00D338BA" w:rsidP="00534DB3">
            <w:pPr>
              <w:ind w:left="12" w:right="57"/>
              <w:jc w:val="center"/>
              <w:rPr>
                <w:rFonts w:ascii="Arial" w:hAnsi="Arial" w:cs="Arial"/>
                <w:lang w:val="ru-RU"/>
              </w:rPr>
            </w:pPr>
            <w:r>
              <w:rPr>
                <w:rFonts w:ascii="Arial" w:hAnsi="Arial" w:cs="Arial"/>
                <w:lang w:val="ru-RU"/>
              </w:rPr>
              <w:t>Раздел 1</w:t>
            </w:r>
          </w:p>
        </w:tc>
        <w:tc>
          <w:tcPr>
            <w:tcW w:w="1793" w:type="pct"/>
            <w:tcBorders>
              <w:top w:val="single" w:sz="4" w:space="0" w:color="auto"/>
              <w:bottom w:val="single" w:sz="4" w:space="0" w:color="auto"/>
            </w:tcBorders>
          </w:tcPr>
          <w:p w14:paraId="67B1BC1F" w14:textId="368DF77F" w:rsidR="00D338BA" w:rsidRPr="00D2137E" w:rsidRDefault="00D338BA" w:rsidP="00534DB3">
            <w:pPr>
              <w:ind w:left="94" w:right="57"/>
              <w:jc w:val="center"/>
              <w:rPr>
                <w:rFonts w:ascii="Arial" w:eastAsia="Microsoft Sans Serif" w:hAnsi="Arial" w:cs="Arial"/>
                <w:lang w:val="ru-RU"/>
              </w:rPr>
            </w:pPr>
            <w:r>
              <w:rPr>
                <w:rFonts w:ascii="Arial" w:eastAsia="Microsoft Sans Serif" w:hAnsi="Arial" w:cs="Arial"/>
                <w:lang w:val="ru-RU"/>
              </w:rPr>
              <w:t>—</w:t>
            </w:r>
          </w:p>
        </w:tc>
        <w:tc>
          <w:tcPr>
            <w:tcW w:w="1661" w:type="pct"/>
            <w:tcBorders>
              <w:top w:val="single" w:sz="4" w:space="0" w:color="auto"/>
              <w:bottom w:val="single" w:sz="4" w:space="0" w:color="auto"/>
            </w:tcBorders>
          </w:tcPr>
          <w:p w14:paraId="288AE747" w14:textId="66EA8BD3" w:rsidR="00D338BA" w:rsidRPr="00D2137E" w:rsidRDefault="00D338BA" w:rsidP="007F1693">
            <w:pPr>
              <w:ind w:left="77" w:right="57"/>
              <w:jc w:val="both"/>
              <w:rPr>
                <w:rFonts w:ascii="Arial" w:hAnsi="Arial" w:cs="Arial"/>
                <w:color w:val="000000"/>
                <w:lang w:val="ru-RU"/>
              </w:rPr>
            </w:pPr>
            <w:r>
              <w:rPr>
                <w:rFonts w:ascii="Arial" w:hAnsi="Arial" w:cs="Arial"/>
                <w:color w:val="000000"/>
                <w:lang w:val="ru-RU"/>
              </w:rPr>
              <w:t>П</w:t>
            </w:r>
            <w:r w:rsidRPr="00D2137E">
              <w:rPr>
                <w:rFonts w:ascii="Arial" w:hAnsi="Arial" w:cs="Arial"/>
                <w:color w:val="000000"/>
                <w:lang w:val="ru-RU"/>
              </w:rPr>
              <w:t>риведено уточнение по базовой температуре, для применения при проектировании.</w:t>
            </w:r>
          </w:p>
        </w:tc>
      </w:tr>
      <w:tr w:rsidR="00534DB3" w:rsidRPr="00D51EA8" w14:paraId="1C411BC2" w14:textId="77777777" w:rsidTr="00B27212">
        <w:trPr>
          <w:trHeight w:val="20"/>
        </w:trPr>
        <w:tc>
          <w:tcPr>
            <w:tcW w:w="1546" w:type="pct"/>
            <w:tcBorders>
              <w:top w:val="single" w:sz="4" w:space="0" w:color="auto"/>
              <w:bottom w:val="single" w:sz="4" w:space="0" w:color="auto"/>
            </w:tcBorders>
          </w:tcPr>
          <w:p w14:paraId="1769A392" w14:textId="7E4826FB" w:rsidR="00534DB3" w:rsidRPr="00D51EA8" w:rsidRDefault="00534DB3" w:rsidP="00534DB3">
            <w:pPr>
              <w:ind w:left="12" w:right="57"/>
              <w:jc w:val="center"/>
              <w:rPr>
                <w:rFonts w:ascii="Arial" w:hAnsi="Arial" w:cs="Arial"/>
              </w:rPr>
            </w:pPr>
            <w:r w:rsidRPr="00D51EA8">
              <w:rPr>
                <w:rFonts w:ascii="Arial" w:hAnsi="Arial" w:cs="Arial"/>
                <w:lang w:val="ru-RU"/>
              </w:rPr>
              <w:t>Раздел 3</w:t>
            </w:r>
          </w:p>
        </w:tc>
        <w:tc>
          <w:tcPr>
            <w:tcW w:w="1793" w:type="pct"/>
            <w:tcBorders>
              <w:top w:val="single" w:sz="4" w:space="0" w:color="auto"/>
              <w:bottom w:val="single" w:sz="4" w:space="0" w:color="auto"/>
            </w:tcBorders>
          </w:tcPr>
          <w:p w14:paraId="4AB4DA6D" w14:textId="175CF73D" w:rsidR="00534DB3" w:rsidRPr="00D51EA8" w:rsidRDefault="00534DB3" w:rsidP="00534DB3">
            <w:pPr>
              <w:ind w:left="94" w:right="57"/>
              <w:jc w:val="center"/>
              <w:rPr>
                <w:rFonts w:ascii="Arial" w:hAnsi="Arial" w:cs="Arial"/>
                <w:color w:val="000000"/>
              </w:rPr>
            </w:pPr>
            <w:r w:rsidRPr="00D51EA8">
              <w:rPr>
                <w:rFonts w:ascii="Arial" w:eastAsia="Microsoft Sans Serif" w:hAnsi="Arial" w:cs="Arial"/>
                <w:lang w:val="ru-RU"/>
              </w:rPr>
              <w:t>—</w:t>
            </w:r>
          </w:p>
        </w:tc>
        <w:tc>
          <w:tcPr>
            <w:tcW w:w="1661" w:type="pct"/>
            <w:tcBorders>
              <w:top w:val="single" w:sz="4" w:space="0" w:color="auto"/>
              <w:bottom w:val="single" w:sz="4" w:space="0" w:color="auto"/>
            </w:tcBorders>
          </w:tcPr>
          <w:p w14:paraId="172C5EE4" w14:textId="33D554F0" w:rsidR="00534DB3" w:rsidRPr="00D51EA8" w:rsidRDefault="00534DB3" w:rsidP="007F1693">
            <w:pPr>
              <w:ind w:left="77" w:right="57"/>
              <w:jc w:val="both"/>
              <w:rPr>
                <w:rFonts w:ascii="Arial" w:hAnsi="Arial" w:cs="Arial"/>
                <w:color w:val="000000"/>
                <w:lang w:val="ru-RU"/>
              </w:rPr>
            </w:pPr>
            <w:r w:rsidRPr="00D51EA8">
              <w:rPr>
                <w:rFonts w:ascii="Arial" w:hAnsi="Arial" w:cs="Arial"/>
                <w:color w:val="000000"/>
                <w:lang w:val="ru-RU"/>
              </w:rPr>
              <w:t xml:space="preserve">Добавлен термин 3.2.2 базовый полимер для однозначного применения изделий, т.к. применение вторичного и переработанного материала не допускается в странах </w:t>
            </w:r>
            <w:r w:rsidR="00247914" w:rsidRPr="00D51EA8">
              <w:rPr>
                <w:rFonts w:ascii="Arial" w:hAnsi="Arial" w:cs="Arial"/>
                <w:color w:val="000000"/>
                <w:lang w:val="ru-RU"/>
              </w:rPr>
              <w:t>ЕАСС</w:t>
            </w:r>
          </w:p>
        </w:tc>
      </w:tr>
      <w:tr w:rsidR="00534DB3" w:rsidRPr="00D51EA8" w14:paraId="0B389279" w14:textId="77777777" w:rsidTr="00B27212">
        <w:trPr>
          <w:trHeight w:val="20"/>
        </w:trPr>
        <w:tc>
          <w:tcPr>
            <w:tcW w:w="1546" w:type="pct"/>
            <w:tcBorders>
              <w:top w:val="single" w:sz="4" w:space="0" w:color="auto"/>
              <w:bottom w:val="single" w:sz="4" w:space="0" w:color="auto"/>
            </w:tcBorders>
          </w:tcPr>
          <w:p w14:paraId="55FCCABB" w14:textId="37F4523B" w:rsidR="00534DB3" w:rsidRPr="00D51EA8" w:rsidRDefault="00534DB3" w:rsidP="00534DB3">
            <w:pPr>
              <w:ind w:left="12" w:right="57"/>
              <w:jc w:val="center"/>
              <w:rPr>
                <w:rFonts w:ascii="Arial" w:hAnsi="Arial" w:cs="Arial"/>
              </w:rPr>
            </w:pPr>
            <w:r w:rsidRPr="00D51EA8">
              <w:rPr>
                <w:rFonts w:ascii="Arial" w:hAnsi="Arial" w:cs="Arial"/>
                <w:lang w:val="ru-RU"/>
              </w:rPr>
              <w:t>Раздел 3</w:t>
            </w:r>
          </w:p>
        </w:tc>
        <w:tc>
          <w:tcPr>
            <w:tcW w:w="1793" w:type="pct"/>
            <w:tcBorders>
              <w:top w:val="single" w:sz="4" w:space="0" w:color="auto"/>
              <w:bottom w:val="single" w:sz="4" w:space="0" w:color="auto"/>
            </w:tcBorders>
          </w:tcPr>
          <w:p w14:paraId="5DFA558D" w14:textId="7268B39E" w:rsidR="00534DB3" w:rsidRPr="00D51EA8" w:rsidRDefault="00534DB3" w:rsidP="00534DB3">
            <w:pPr>
              <w:ind w:left="94" w:right="57"/>
              <w:jc w:val="center"/>
              <w:rPr>
                <w:rFonts w:ascii="Arial" w:hAnsi="Arial" w:cs="Arial"/>
                <w:color w:val="000000"/>
              </w:rPr>
            </w:pPr>
            <w:r w:rsidRPr="00D51EA8">
              <w:rPr>
                <w:rFonts w:ascii="Arial" w:eastAsia="Microsoft Sans Serif" w:hAnsi="Arial" w:cs="Arial"/>
                <w:lang w:val="ru-RU"/>
              </w:rPr>
              <w:t>—</w:t>
            </w:r>
          </w:p>
        </w:tc>
        <w:tc>
          <w:tcPr>
            <w:tcW w:w="1661" w:type="pct"/>
            <w:tcBorders>
              <w:top w:val="single" w:sz="4" w:space="0" w:color="auto"/>
              <w:bottom w:val="single" w:sz="4" w:space="0" w:color="auto"/>
            </w:tcBorders>
          </w:tcPr>
          <w:p w14:paraId="67B0F875" w14:textId="10CF6B0F" w:rsidR="00534DB3" w:rsidRPr="00D51EA8" w:rsidRDefault="00525F0C" w:rsidP="007F1693">
            <w:pPr>
              <w:ind w:left="77" w:right="57"/>
              <w:jc w:val="both"/>
              <w:rPr>
                <w:rFonts w:ascii="Arial" w:hAnsi="Arial" w:cs="Arial"/>
                <w:color w:val="000000"/>
                <w:lang w:val="ru-RU"/>
              </w:rPr>
            </w:pPr>
            <w:r w:rsidRPr="00D51EA8">
              <w:rPr>
                <w:rFonts w:ascii="Arial" w:hAnsi="Arial" w:cs="Arial"/>
                <w:color w:val="000000"/>
                <w:lang w:val="ru-RU"/>
              </w:rPr>
              <w:t>Исключен</w:t>
            </w:r>
            <w:r w:rsidR="00534DB3" w:rsidRPr="00D51EA8">
              <w:rPr>
                <w:rFonts w:ascii="Arial" w:hAnsi="Arial" w:cs="Arial"/>
                <w:color w:val="000000"/>
                <w:lang w:val="ru-RU"/>
              </w:rPr>
              <w:t xml:space="preserve"> термин 3.5.4 фитинг </w:t>
            </w:r>
            <w:r w:rsidR="006D572D" w:rsidRPr="00D51EA8">
              <w:rPr>
                <w:rFonts w:ascii="Arial" w:hAnsi="Arial" w:cs="Arial"/>
                <w:color w:val="000000"/>
                <w:lang w:val="ru-RU"/>
              </w:rPr>
              <w:t xml:space="preserve">с раструбом </w:t>
            </w:r>
            <w:r w:rsidR="00534DB3" w:rsidRPr="00D51EA8">
              <w:rPr>
                <w:rFonts w:ascii="Arial" w:hAnsi="Arial" w:cs="Arial"/>
                <w:color w:val="000000"/>
                <w:lang w:val="ru-RU"/>
              </w:rPr>
              <w:t>с закладным нагревателем</w:t>
            </w:r>
            <w:r w:rsidR="00491431" w:rsidRPr="00D51EA8">
              <w:rPr>
                <w:rFonts w:ascii="Arial" w:hAnsi="Arial" w:cs="Arial"/>
                <w:color w:val="000000"/>
                <w:lang w:val="ru-RU"/>
              </w:rPr>
              <w:t>, т.к. он не применяется далее по тексту стандарта</w:t>
            </w:r>
          </w:p>
        </w:tc>
      </w:tr>
      <w:tr w:rsidR="00534DB3" w:rsidRPr="00D51EA8" w14:paraId="5DF9AE3B" w14:textId="77777777" w:rsidTr="00B27212">
        <w:trPr>
          <w:trHeight w:val="20"/>
        </w:trPr>
        <w:tc>
          <w:tcPr>
            <w:tcW w:w="1546" w:type="pct"/>
            <w:tcBorders>
              <w:top w:val="single" w:sz="4" w:space="0" w:color="auto"/>
              <w:bottom w:val="single" w:sz="4" w:space="0" w:color="auto"/>
            </w:tcBorders>
          </w:tcPr>
          <w:p w14:paraId="2B28E829" w14:textId="26B70873" w:rsidR="00534DB3" w:rsidRPr="00D51EA8" w:rsidRDefault="00534DB3" w:rsidP="00534DB3">
            <w:pPr>
              <w:ind w:left="12" w:right="57"/>
              <w:jc w:val="center"/>
              <w:rPr>
                <w:rFonts w:ascii="Arial" w:hAnsi="Arial" w:cs="Arial"/>
              </w:rPr>
            </w:pPr>
            <w:r w:rsidRPr="00D51EA8">
              <w:rPr>
                <w:rFonts w:ascii="Arial" w:hAnsi="Arial" w:cs="Arial"/>
                <w:lang w:val="ru-RU"/>
              </w:rPr>
              <w:t>Раздел 3</w:t>
            </w:r>
          </w:p>
        </w:tc>
        <w:tc>
          <w:tcPr>
            <w:tcW w:w="1793" w:type="pct"/>
            <w:tcBorders>
              <w:top w:val="single" w:sz="4" w:space="0" w:color="auto"/>
              <w:bottom w:val="single" w:sz="4" w:space="0" w:color="auto"/>
            </w:tcBorders>
          </w:tcPr>
          <w:p w14:paraId="5B5F24A4" w14:textId="35BFB0EE" w:rsidR="00534DB3" w:rsidRPr="00D51EA8" w:rsidRDefault="00534DB3" w:rsidP="00534DB3">
            <w:pPr>
              <w:ind w:left="94" w:right="57"/>
              <w:jc w:val="center"/>
              <w:rPr>
                <w:rFonts w:ascii="Arial" w:hAnsi="Arial" w:cs="Arial"/>
                <w:color w:val="000000"/>
              </w:rPr>
            </w:pPr>
            <w:r w:rsidRPr="00D51EA8">
              <w:rPr>
                <w:rFonts w:ascii="Arial" w:eastAsia="Microsoft Sans Serif" w:hAnsi="Arial" w:cs="Arial"/>
                <w:lang w:val="ru-RU"/>
              </w:rPr>
              <w:t>—</w:t>
            </w:r>
          </w:p>
        </w:tc>
        <w:tc>
          <w:tcPr>
            <w:tcW w:w="1661" w:type="pct"/>
            <w:tcBorders>
              <w:top w:val="single" w:sz="4" w:space="0" w:color="auto"/>
              <w:bottom w:val="single" w:sz="4" w:space="0" w:color="auto"/>
            </w:tcBorders>
          </w:tcPr>
          <w:p w14:paraId="6C0D86CF" w14:textId="5619090B" w:rsidR="00534DB3" w:rsidRPr="00D51EA8" w:rsidRDefault="00491431" w:rsidP="007F1693">
            <w:pPr>
              <w:ind w:left="77" w:right="57"/>
              <w:jc w:val="both"/>
              <w:rPr>
                <w:rFonts w:ascii="Arial" w:hAnsi="Arial" w:cs="Arial"/>
                <w:color w:val="000000"/>
                <w:lang w:val="ru-RU"/>
              </w:rPr>
            </w:pPr>
            <w:r w:rsidRPr="00D51EA8">
              <w:rPr>
                <w:rFonts w:ascii="Arial" w:hAnsi="Arial" w:cs="Arial"/>
                <w:color w:val="000000"/>
                <w:lang w:val="ru-RU"/>
              </w:rPr>
              <w:t xml:space="preserve">Исключен </w:t>
            </w:r>
            <w:r w:rsidR="00534DB3" w:rsidRPr="00D51EA8">
              <w:rPr>
                <w:rFonts w:ascii="Arial" w:hAnsi="Arial" w:cs="Arial"/>
                <w:color w:val="000000"/>
                <w:lang w:val="ru-RU"/>
              </w:rPr>
              <w:t>термин 3.5.5 седловой фитинг с закладным нагревателем</w:t>
            </w:r>
            <w:r w:rsidR="002A0A81" w:rsidRPr="00D51EA8">
              <w:rPr>
                <w:rFonts w:ascii="Arial" w:hAnsi="Arial" w:cs="Arial"/>
                <w:color w:val="000000"/>
                <w:lang w:val="ru-RU"/>
              </w:rPr>
              <w:t>, т.к. он не применяется далее по тексту стандарта</w:t>
            </w:r>
          </w:p>
        </w:tc>
      </w:tr>
      <w:tr w:rsidR="00AA0E44" w:rsidRPr="00D51EA8" w14:paraId="0FD71AF3" w14:textId="77777777" w:rsidTr="00B27212">
        <w:trPr>
          <w:trHeight w:val="20"/>
        </w:trPr>
        <w:tc>
          <w:tcPr>
            <w:tcW w:w="1546" w:type="pct"/>
            <w:tcBorders>
              <w:top w:val="single" w:sz="4" w:space="0" w:color="auto"/>
              <w:bottom w:val="single" w:sz="4" w:space="0" w:color="auto"/>
            </w:tcBorders>
          </w:tcPr>
          <w:p w14:paraId="1D2261D4" w14:textId="736B95DC" w:rsidR="00AA0E44" w:rsidRPr="00D51EA8" w:rsidRDefault="00AA0E44" w:rsidP="00AA0E44">
            <w:pPr>
              <w:ind w:left="12" w:right="57"/>
              <w:jc w:val="center"/>
              <w:rPr>
                <w:rFonts w:ascii="Arial" w:hAnsi="Arial" w:cs="Arial"/>
              </w:rPr>
            </w:pPr>
            <w:r w:rsidRPr="00D51EA8">
              <w:rPr>
                <w:rFonts w:ascii="Arial" w:hAnsi="Arial" w:cs="Arial"/>
                <w:szCs w:val="20"/>
              </w:rPr>
              <w:t>Пункт 4.1</w:t>
            </w:r>
          </w:p>
        </w:tc>
        <w:tc>
          <w:tcPr>
            <w:tcW w:w="1793" w:type="pct"/>
            <w:tcBorders>
              <w:top w:val="single" w:sz="4" w:space="0" w:color="auto"/>
              <w:bottom w:val="single" w:sz="4" w:space="0" w:color="auto"/>
            </w:tcBorders>
          </w:tcPr>
          <w:p w14:paraId="4B0FB6C4" w14:textId="01611DA0" w:rsidR="00AA0E44" w:rsidRPr="00D51EA8" w:rsidRDefault="00AA0E44" w:rsidP="00AA0E44">
            <w:pPr>
              <w:ind w:left="94" w:right="57"/>
              <w:jc w:val="center"/>
              <w:rPr>
                <w:rFonts w:ascii="Arial" w:eastAsia="Microsoft Sans Serif" w:hAnsi="Arial" w:cs="Arial"/>
              </w:rPr>
            </w:pPr>
            <w:r w:rsidRPr="00D51EA8">
              <w:rPr>
                <w:rFonts w:ascii="Arial" w:hAnsi="Arial" w:cs="Arial"/>
                <w:color w:val="000000"/>
                <w:szCs w:val="20"/>
              </w:rPr>
              <w:t>—</w:t>
            </w:r>
          </w:p>
        </w:tc>
        <w:tc>
          <w:tcPr>
            <w:tcW w:w="1661" w:type="pct"/>
            <w:tcBorders>
              <w:top w:val="single" w:sz="4" w:space="0" w:color="auto"/>
              <w:bottom w:val="single" w:sz="4" w:space="0" w:color="auto"/>
            </w:tcBorders>
          </w:tcPr>
          <w:p w14:paraId="34E3523F" w14:textId="05BA2A9E" w:rsidR="00AA0E44" w:rsidRPr="00D51EA8" w:rsidRDefault="00AA0E44" w:rsidP="007F1693">
            <w:pPr>
              <w:ind w:left="77" w:right="57"/>
              <w:jc w:val="both"/>
              <w:rPr>
                <w:rFonts w:ascii="Arial" w:hAnsi="Arial" w:cs="Arial"/>
                <w:color w:val="000000"/>
                <w:lang w:val="ru-RU"/>
              </w:rPr>
            </w:pPr>
            <w:r w:rsidRPr="00D51EA8">
              <w:rPr>
                <w:rFonts w:ascii="Arial" w:hAnsi="Arial" w:cs="Arial"/>
                <w:color w:val="000000"/>
                <w:lang w:eastAsia="ru-RU"/>
              </w:rPr>
              <w:t>CRS</w:t>
            </w:r>
            <w:r w:rsidRPr="00D51EA8">
              <w:rPr>
                <w:rFonts w:ascii="Arial" w:hAnsi="Arial" w:cs="Arial"/>
                <w:color w:val="202124"/>
                <w:shd w:val="clear" w:color="auto" w:fill="FFFFFF"/>
                <w:vertAlign w:val="subscript"/>
                <w:lang w:val="ru-RU"/>
              </w:rPr>
              <w:t>20,100</w:t>
            </w:r>
            <w:r w:rsidRPr="00D51EA8">
              <w:rPr>
                <w:rFonts w:ascii="Arial" w:hAnsi="Arial" w:cs="Arial"/>
                <w:i/>
                <w:color w:val="202124"/>
                <w:shd w:val="clear" w:color="auto" w:fill="FFFFFF"/>
                <w:lang w:val="ru-RU"/>
              </w:rPr>
              <w:t xml:space="preserve"> </w:t>
            </w:r>
            <w:r w:rsidRPr="00D51EA8">
              <w:rPr>
                <w:rFonts w:ascii="Arial" w:hAnsi="Arial" w:cs="Arial"/>
                <w:color w:val="202124"/>
                <w:shd w:val="clear" w:color="auto" w:fill="FFFFFF"/>
                <w:lang w:val="ru-RU"/>
              </w:rPr>
              <w:t>д</w:t>
            </w:r>
            <w:r w:rsidRPr="00D51EA8">
              <w:rPr>
                <w:rFonts w:ascii="Arial" w:hAnsi="Arial" w:cs="Arial"/>
                <w:color w:val="000000"/>
                <w:szCs w:val="20"/>
                <w:lang w:val="ru-RU"/>
              </w:rPr>
              <w:t>обавлена для применения в стандарте обозначения классифицируемой длительной прочности при температуре 20 °</w:t>
            </w:r>
            <w:r w:rsidRPr="00D51EA8">
              <w:rPr>
                <w:rFonts w:ascii="Arial" w:hAnsi="Arial" w:cs="Arial"/>
                <w:color w:val="000000"/>
                <w:szCs w:val="20"/>
              </w:rPr>
              <w:t>C</w:t>
            </w:r>
            <w:r w:rsidRPr="00D51EA8">
              <w:rPr>
                <w:rFonts w:ascii="Arial" w:hAnsi="Arial" w:cs="Arial"/>
                <w:color w:val="000000"/>
                <w:szCs w:val="20"/>
                <w:lang w:val="ru-RU"/>
              </w:rPr>
              <w:t xml:space="preserve"> и времени 100 лет</w:t>
            </w:r>
          </w:p>
        </w:tc>
      </w:tr>
      <w:tr w:rsidR="00A2266D" w:rsidRPr="00D51EA8" w14:paraId="4DA92418" w14:textId="77777777" w:rsidTr="00B27212">
        <w:trPr>
          <w:trHeight w:val="20"/>
        </w:trPr>
        <w:tc>
          <w:tcPr>
            <w:tcW w:w="1546" w:type="pct"/>
            <w:tcBorders>
              <w:top w:val="single" w:sz="4" w:space="0" w:color="auto"/>
              <w:bottom w:val="single" w:sz="4" w:space="0" w:color="auto"/>
            </w:tcBorders>
          </w:tcPr>
          <w:p w14:paraId="0FA2659F" w14:textId="02A9A2E6" w:rsidR="00A2266D" w:rsidRPr="00D51EA8" w:rsidRDefault="00A2266D" w:rsidP="00A2266D">
            <w:pPr>
              <w:ind w:left="12" w:right="57"/>
              <w:jc w:val="center"/>
              <w:rPr>
                <w:rFonts w:ascii="Arial" w:hAnsi="Arial" w:cs="Arial"/>
              </w:rPr>
            </w:pPr>
            <w:r w:rsidRPr="00D51EA8">
              <w:rPr>
                <w:rFonts w:ascii="Arial" w:hAnsi="Arial" w:cs="Arial"/>
                <w:lang w:val="ru-RU"/>
              </w:rPr>
              <w:t>Пункт 4.</w:t>
            </w:r>
            <w:r w:rsidR="00D701CD" w:rsidRPr="00D51EA8">
              <w:rPr>
                <w:rFonts w:ascii="Arial" w:hAnsi="Arial" w:cs="Arial"/>
              </w:rPr>
              <w:t>2</w:t>
            </w:r>
          </w:p>
        </w:tc>
        <w:tc>
          <w:tcPr>
            <w:tcW w:w="1793" w:type="pct"/>
            <w:tcBorders>
              <w:top w:val="single" w:sz="4" w:space="0" w:color="auto"/>
              <w:bottom w:val="single" w:sz="4" w:space="0" w:color="auto"/>
            </w:tcBorders>
          </w:tcPr>
          <w:p w14:paraId="64214F50" w14:textId="70DFA4CB" w:rsidR="00A2266D" w:rsidRPr="00D51EA8" w:rsidRDefault="00A2266D" w:rsidP="00A2266D">
            <w:pPr>
              <w:ind w:left="94" w:right="57"/>
              <w:jc w:val="center"/>
              <w:rPr>
                <w:rFonts w:ascii="Arial" w:hAnsi="Arial" w:cs="Arial"/>
                <w:lang w:val="ru-RU"/>
              </w:rPr>
            </w:pPr>
            <w:r w:rsidRPr="00D51EA8">
              <w:rPr>
                <w:rFonts w:ascii="Arial" w:hAnsi="Arial" w:cs="Arial"/>
                <w:lang w:val="ru-RU"/>
              </w:rPr>
              <w:t>—</w:t>
            </w:r>
          </w:p>
        </w:tc>
        <w:tc>
          <w:tcPr>
            <w:tcW w:w="1661" w:type="pct"/>
            <w:tcBorders>
              <w:top w:val="single" w:sz="4" w:space="0" w:color="auto"/>
              <w:bottom w:val="single" w:sz="4" w:space="0" w:color="auto"/>
            </w:tcBorders>
          </w:tcPr>
          <w:p w14:paraId="6CECA5FF" w14:textId="4EC204F8" w:rsidR="00A2266D" w:rsidRPr="00D51EA8" w:rsidRDefault="00A2266D" w:rsidP="007F1693">
            <w:pPr>
              <w:ind w:left="77" w:right="57"/>
              <w:jc w:val="both"/>
              <w:rPr>
                <w:rFonts w:ascii="Arial" w:hAnsi="Arial" w:cs="Arial"/>
                <w:lang w:val="ru-RU"/>
              </w:rPr>
            </w:pPr>
            <w:r w:rsidRPr="00D51EA8">
              <w:rPr>
                <w:rFonts w:ascii="Arial" w:hAnsi="Arial" w:cs="Arial"/>
                <w:lang w:val="ru-RU"/>
              </w:rPr>
              <w:t>CRS</w:t>
            </w:r>
            <w:r w:rsidRPr="00D51EA8">
              <w:rPr>
                <w:rFonts w:ascii="Arial" w:hAnsi="Arial" w:cs="Arial"/>
                <w:vertAlign w:val="subscript"/>
                <w:lang w:val="ru-RU"/>
              </w:rPr>
              <w:t>20,100</w:t>
            </w:r>
            <w:r w:rsidRPr="00D51EA8">
              <w:rPr>
                <w:rFonts w:ascii="Arial" w:hAnsi="Arial" w:cs="Arial"/>
                <w:lang w:val="ru-RU"/>
              </w:rPr>
              <w:t xml:space="preserve"> добавлена для применения в стандарте обозначения классифицируемой длительной прочности при температуре 20 °C и времени 100 лет</w:t>
            </w:r>
          </w:p>
        </w:tc>
      </w:tr>
      <w:tr w:rsidR="00A2266D" w:rsidRPr="00D51EA8" w14:paraId="224DA28C" w14:textId="77777777" w:rsidTr="00B27212">
        <w:trPr>
          <w:trHeight w:val="20"/>
        </w:trPr>
        <w:tc>
          <w:tcPr>
            <w:tcW w:w="1546" w:type="pct"/>
            <w:tcBorders>
              <w:top w:val="single" w:sz="4" w:space="0" w:color="auto"/>
              <w:bottom w:val="single" w:sz="4" w:space="0" w:color="auto"/>
            </w:tcBorders>
          </w:tcPr>
          <w:p w14:paraId="6343B268" w14:textId="0855A8DB" w:rsidR="00A2266D" w:rsidRPr="00D51EA8" w:rsidRDefault="00A2266D" w:rsidP="00A2266D">
            <w:pPr>
              <w:ind w:left="12" w:right="57"/>
              <w:jc w:val="center"/>
              <w:rPr>
                <w:rFonts w:ascii="Arial" w:hAnsi="Arial" w:cs="Arial"/>
                <w:lang w:val="ru-RU"/>
              </w:rPr>
            </w:pPr>
            <w:r w:rsidRPr="00D51EA8">
              <w:rPr>
                <w:rFonts w:ascii="Arial" w:hAnsi="Arial" w:cs="Arial"/>
                <w:lang w:val="ru-RU"/>
              </w:rPr>
              <w:t>Пункт 5.2.2</w:t>
            </w:r>
          </w:p>
        </w:tc>
        <w:tc>
          <w:tcPr>
            <w:tcW w:w="1793" w:type="pct"/>
            <w:tcBorders>
              <w:top w:val="single" w:sz="4" w:space="0" w:color="auto"/>
              <w:bottom w:val="single" w:sz="4" w:space="0" w:color="auto"/>
            </w:tcBorders>
          </w:tcPr>
          <w:p w14:paraId="37203CB0" w14:textId="3B07656D" w:rsidR="00A2266D" w:rsidRPr="00D51EA8" w:rsidRDefault="00A2266D" w:rsidP="00A2266D">
            <w:pPr>
              <w:ind w:left="94" w:right="57"/>
              <w:jc w:val="center"/>
              <w:rPr>
                <w:rFonts w:ascii="Arial" w:hAnsi="Arial" w:cs="Arial"/>
                <w:lang w:val="ru-RU"/>
              </w:rPr>
            </w:pPr>
            <w:r w:rsidRPr="00D51EA8">
              <w:rPr>
                <w:rFonts w:ascii="Arial" w:hAnsi="Arial" w:cs="Arial"/>
                <w:lang w:val="ru-RU"/>
              </w:rPr>
              <w:t>—</w:t>
            </w:r>
          </w:p>
        </w:tc>
        <w:tc>
          <w:tcPr>
            <w:tcW w:w="1661" w:type="pct"/>
            <w:tcBorders>
              <w:top w:val="single" w:sz="4" w:space="0" w:color="auto"/>
              <w:bottom w:val="single" w:sz="4" w:space="0" w:color="auto"/>
            </w:tcBorders>
          </w:tcPr>
          <w:p w14:paraId="6AC4FDE8" w14:textId="21177537" w:rsidR="00A2266D" w:rsidRPr="00D51EA8" w:rsidRDefault="00A2266D" w:rsidP="0070761B">
            <w:pPr>
              <w:ind w:left="77" w:right="57"/>
              <w:jc w:val="both"/>
              <w:rPr>
                <w:rFonts w:ascii="Arial" w:hAnsi="Arial" w:cs="Arial"/>
                <w:lang w:val="ru-RU"/>
              </w:rPr>
            </w:pPr>
            <w:r w:rsidRPr="00D51EA8">
              <w:rPr>
                <w:rFonts w:ascii="Arial" w:hAnsi="Arial" w:cs="Arial"/>
                <w:lang w:val="ru-RU"/>
              </w:rPr>
              <w:t>Приведены требования к использованию композиции</w:t>
            </w:r>
            <w:r w:rsidR="0070761B">
              <w:rPr>
                <w:rFonts w:ascii="Arial" w:hAnsi="Arial" w:cs="Arial"/>
                <w:lang w:val="ru-RU"/>
              </w:rPr>
              <w:t xml:space="preserve"> </w:t>
            </w:r>
            <w:r w:rsidRPr="00D51EA8">
              <w:rPr>
                <w:rFonts w:ascii="Arial" w:hAnsi="Arial" w:cs="Arial"/>
                <w:lang w:val="ru-RU"/>
              </w:rPr>
              <w:t xml:space="preserve">ПЭ 100 натурального цвета для изготовления маркировочных полос путем введения в нее концентрата красителя в связи с необходимостью учета потребностей экономик </w:t>
            </w:r>
            <w:r w:rsidR="009301BC">
              <w:rPr>
                <w:rFonts w:ascii="Arial" w:hAnsi="Arial" w:cs="Arial"/>
                <w:lang w:val="ru-RU"/>
              </w:rPr>
              <w:t>стран участниц ЕАСС</w:t>
            </w:r>
            <w:r w:rsidRPr="00D51EA8">
              <w:rPr>
                <w:rFonts w:ascii="Arial" w:hAnsi="Arial" w:cs="Arial"/>
                <w:lang w:val="ru-RU"/>
              </w:rPr>
              <w:t>, связанных с отсутствием отечественных цветных классифицированных композиций ПЭ</w:t>
            </w:r>
          </w:p>
        </w:tc>
      </w:tr>
      <w:tr w:rsidR="00A2266D" w:rsidRPr="00D51EA8" w14:paraId="424D4C79" w14:textId="77777777" w:rsidTr="00B27212">
        <w:trPr>
          <w:trHeight w:val="20"/>
        </w:trPr>
        <w:tc>
          <w:tcPr>
            <w:tcW w:w="1546" w:type="pct"/>
            <w:tcBorders>
              <w:top w:val="single" w:sz="4" w:space="0" w:color="auto"/>
              <w:bottom w:val="single" w:sz="4" w:space="0" w:color="auto"/>
            </w:tcBorders>
          </w:tcPr>
          <w:p w14:paraId="42BBA766" w14:textId="64F3A254" w:rsidR="00A2266D" w:rsidRPr="00D51EA8" w:rsidRDefault="00A2266D" w:rsidP="00AC7F26">
            <w:pPr>
              <w:ind w:left="12" w:right="57"/>
              <w:rPr>
                <w:rFonts w:ascii="Arial" w:hAnsi="Arial" w:cs="Arial"/>
              </w:rPr>
            </w:pPr>
            <w:r w:rsidRPr="00D51EA8">
              <w:rPr>
                <w:rFonts w:ascii="Arial" w:eastAsia="Microsoft Sans Serif" w:hAnsi="Arial" w:cs="Arial"/>
                <w:lang w:val="ru-RU"/>
              </w:rPr>
              <w:t>Таблица 1</w:t>
            </w:r>
          </w:p>
        </w:tc>
        <w:tc>
          <w:tcPr>
            <w:tcW w:w="1793" w:type="pct"/>
            <w:tcBorders>
              <w:top w:val="single" w:sz="4" w:space="0" w:color="auto"/>
              <w:bottom w:val="single" w:sz="4" w:space="0" w:color="auto"/>
            </w:tcBorders>
          </w:tcPr>
          <w:p w14:paraId="3411D384" w14:textId="6325E2B1" w:rsidR="00A2266D" w:rsidRPr="00D51EA8" w:rsidRDefault="00A2266D" w:rsidP="0069595B">
            <w:pPr>
              <w:ind w:left="94" w:right="57"/>
              <w:jc w:val="center"/>
              <w:rPr>
                <w:rFonts w:ascii="Arial" w:hAnsi="Arial" w:cs="Arial"/>
              </w:rPr>
            </w:pPr>
            <w:r w:rsidRPr="00D51EA8">
              <w:rPr>
                <w:rFonts w:ascii="Arial" w:hAnsi="Arial" w:cs="Arial"/>
              </w:rPr>
              <w:t xml:space="preserve">ISO 1183-1 </w:t>
            </w:r>
            <w:r w:rsidR="0069595B" w:rsidRPr="00D51EA8">
              <w:rPr>
                <w:rFonts w:ascii="Arial" w:hAnsi="Arial" w:cs="Arial"/>
                <w:lang w:val="ru-RU"/>
              </w:rPr>
              <w:t xml:space="preserve">или </w:t>
            </w:r>
            <w:r w:rsidRPr="00D51EA8">
              <w:rPr>
                <w:rFonts w:ascii="Arial" w:hAnsi="Arial" w:cs="Arial"/>
              </w:rPr>
              <w:t>ISO 1183-2</w:t>
            </w:r>
          </w:p>
        </w:tc>
        <w:tc>
          <w:tcPr>
            <w:tcW w:w="1661" w:type="pct"/>
            <w:tcBorders>
              <w:top w:val="single" w:sz="4" w:space="0" w:color="auto"/>
              <w:bottom w:val="single" w:sz="4" w:space="0" w:color="auto"/>
            </w:tcBorders>
          </w:tcPr>
          <w:p w14:paraId="2AEC322A" w14:textId="60092EAF" w:rsidR="00A2266D" w:rsidRPr="00D51EA8" w:rsidRDefault="00A2266D" w:rsidP="007F1693">
            <w:pPr>
              <w:ind w:left="77" w:right="57"/>
              <w:jc w:val="both"/>
              <w:rPr>
                <w:rFonts w:ascii="Arial" w:hAnsi="Arial" w:cs="Arial"/>
                <w:lang w:val="ru-RU"/>
              </w:rPr>
            </w:pPr>
            <w:r w:rsidRPr="00D51EA8">
              <w:rPr>
                <w:rFonts w:ascii="Arial" w:hAnsi="Arial" w:cs="Arial"/>
                <w:color w:val="000000"/>
                <w:lang w:val="ru-RU"/>
              </w:rPr>
              <w:t>Применен ГОСТ 15139, действующий в странах ЕАСС</w:t>
            </w:r>
          </w:p>
        </w:tc>
      </w:tr>
      <w:tr w:rsidR="00A2266D" w:rsidRPr="00D51EA8" w14:paraId="06DD9016" w14:textId="77777777" w:rsidTr="00B27212">
        <w:trPr>
          <w:trHeight w:val="20"/>
        </w:trPr>
        <w:tc>
          <w:tcPr>
            <w:tcW w:w="1546" w:type="pct"/>
          </w:tcPr>
          <w:p w14:paraId="10206D37" w14:textId="1E8B2A4E" w:rsidR="00A2266D" w:rsidRPr="00D51EA8" w:rsidRDefault="00A2266D" w:rsidP="00A2266D">
            <w:pPr>
              <w:ind w:left="57" w:right="57"/>
              <w:rPr>
                <w:rFonts w:ascii="Arial" w:eastAsia="Microsoft Sans Serif" w:hAnsi="Arial" w:cs="Arial"/>
                <w:lang w:val="ru-RU"/>
              </w:rPr>
            </w:pPr>
            <w:r w:rsidRPr="00D51EA8">
              <w:rPr>
                <w:rFonts w:ascii="Arial" w:eastAsia="Microsoft Sans Serif" w:hAnsi="Arial" w:cs="Arial"/>
                <w:lang w:val="ru-RU"/>
              </w:rPr>
              <w:t>Таблица 1</w:t>
            </w:r>
          </w:p>
        </w:tc>
        <w:tc>
          <w:tcPr>
            <w:tcW w:w="1793" w:type="pct"/>
          </w:tcPr>
          <w:p w14:paraId="470AA156" w14:textId="37EAFDF7" w:rsidR="00A2266D" w:rsidRPr="00D51EA8" w:rsidRDefault="00A2266D" w:rsidP="00987EA6">
            <w:pPr>
              <w:ind w:left="57" w:right="57"/>
              <w:jc w:val="both"/>
              <w:rPr>
                <w:rFonts w:ascii="Arial" w:eastAsia="Microsoft Sans Serif" w:hAnsi="Arial" w:cs="Arial"/>
                <w:lang w:val="ru-RU"/>
              </w:rPr>
            </w:pPr>
            <w:r w:rsidRPr="00D51EA8">
              <w:rPr>
                <w:rFonts w:ascii="Arial" w:eastAsia="Microsoft Sans Serif" w:hAnsi="Arial" w:cs="Arial"/>
                <w:lang w:val="ru-RU"/>
              </w:rPr>
              <w:t>Индекс текучести расплава по массе (ПТР) (0,12 ≤ ПТР ≤ 1,40)</w:t>
            </w:r>
          </w:p>
        </w:tc>
        <w:tc>
          <w:tcPr>
            <w:tcW w:w="1661" w:type="pct"/>
          </w:tcPr>
          <w:p w14:paraId="7DDC48B0" w14:textId="77777777" w:rsidR="00A2266D" w:rsidRPr="00D51EA8" w:rsidRDefault="00A2266D" w:rsidP="007F1693">
            <w:pPr>
              <w:ind w:left="57" w:right="57"/>
              <w:jc w:val="both"/>
              <w:rPr>
                <w:rFonts w:ascii="Arial" w:eastAsia="Microsoft Sans Serif" w:hAnsi="Arial" w:cs="Arial"/>
                <w:lang w:val="ru-RU"/>
              </w:rPr>
            </w:pPr>
            <w:r w:rsidRPr="00D51EA8">
              <w:rPr>
                <w:rFonts w:ascii="Arial" w:eastAsia="Microsoft Sans Serif" w:hAnsi="Arial" w:cs="Arial"/>
                <w:lang w:val="ru-RU"/>
              </w:rPr>
              <w:t>Изменено значение 0,20 на 0,12. Накопленный опыт показывает допустимость ПТР в данном диапазоне и отсутствие отклонений со свариваемостью</w:t>
            </w:r>
          </w:p>
        </w:tc>
      </w:tr>
      <w:tr w:rsidR="00A2266D" w:rsidRPr="00D51EA8" w14:paraId="09C71E83" w14:textId="77777777" w:rsidTr="00B27212">
        <w:trPr>
          <w:trHeight w:val="20"/>
        </w:trPr>
        <w:tc>
          <w:tcPr>
            <w:tcW w:w="1546" w:type="pct"/>
          </w:tcPr>
          <w:p w14:paraId="4F273AC4" w14:textId="1C4A6E54" w:rsidR="00A2266D" w:rsidRPr="00D51EA8" w:rsidRDefault="00A2266D" w:rsidP="00A2266D">
            <w:pPr>
              <w:ind w:left="57" w:right="57"/>
              <w:rPr>
                <w:rFonts w:ascii="Arial" w:eastAsia="Microsoft Sans Serif" w:hAnsi="Arial" w:cs="Arial"/>
              </w:rPr>
            </w:pPr>
            <w:r w:rsidRPr="00D51EA8">
              <w:rPr>
                <w:rFonts w:ascii="Arial" w:hAnsi="Arial" w:cs="Arial"/>
              </w:rPr>
              <w:t>Таблица 1</w:t>
            </w:r>
          </w:p>
        </w:tc>
        <w:tc>
          <w:tcPr>
            <w:tcW w:w="1793" w:type="pct"/>
          </w:tcPr>
          <w:p w14:paraId="2F064640" w14:textId="6E774994" w:rsidR="00A2266D" w:rsidRPr="00D51EA8" w:rsidRDefault="00A2266D" w:rsidP="0069595B">
            <w:pPr>
              <w:ind w:left="57" w:right="57"/>
              <w:jc w:val="center"/>
              <w:rPr>
                <w:rFonts w:ascii="Arial" w:eastAsia="Microsoft Sans Serif" w:hAnsi="Arial" w:cs="Arial"/>
              </w:rPr>
            </w:pPr>
            <w:r w:rsidRPr="00D51EA8">
              <w:rPr>
                <w:rFonts w:ascii="Arial" w:hAnsi="Arial" w:cs="Arial"/>
              </w:rPr>
              <w:t>EN 12099</w:t>
            </w:r>
          </w:p>
        </w:tc>
        <w:tc>
          <w:tcPr>
            <w:tcW w:w="1661" w:type="pct"/>
          </w:tcPr>
          <w:p w14:paraId="1EC1BEF2" w14:textId="3589B688" w:rsidR="00A2266D" w:rsidRPr="00D51EA8" w:rsidRDefault="00A2266D" w:rsidP="007F1693">
            <w:pPr>
              <w:ind w:left="57" w:right="57"/>
              <w:jc w:val="both"/>
              <w:rPr>
                <w:rFonts w:ascii="Arial" w:eastAsia="Microsoft Sans Serif" w:hAnsi="Arial" w:cs="Arial"/>
                <w:lang w:val="ru-RU"/>
              </w:rPr>
            </w:pPr>
            <w:r w:rsidRPr="00D51EA8">
              <w:rPr>
                <w:rFonts w:ascii="Arial" w:hAnsi="Arial" w:cs="Arial"/>
                <w:lang w:val="ru-RU"/>
              </w:rPr>
              <w:t xml:space="preserve">Изменен метод испытания на метод по ГОСТ 26359, применяемый на территории </w:t>
            </w:r>
            <w:r w:rsidR="009301BC">
              <w:rPr>
                <w:rFonts w:ascii="Arial" w:hAnsi="Arial" w:cs="Arial"/>
                <w:lang w:val="ru-RU"/>
              </w:rPr>
              <w:t>стран участниц ЕАСС</w:t>
            </w:r>
          </w:p>
        </w:tc>
      </w:tr>
      <w:tr w:rsidR="00A2266D" w:rsidRPr="00D51EA8" w14:paraId="7D462412" w14:textId="77777777" w:rsidTr="00B27212">
        <w:trPr>
          <w:trHeight w:val="20"/>
        </w:trPr>
        <w:tc>
          <w:tcPr>
            <w:tcW w:w="1546" w:type="pct"/>
          </w:tcPr>
          <w:p w14:paraId="5968196B" w14:textId="6E99AD01" w:rsidR="00A2266D" w:rsidRPr="00D51EA8" w:rsidRDefault="00A2266D" w:rsidP="00A2266D">
            <w:pPr>
              <w:ind w:left="57" w:right="57"/>
              <w:rPr>
                <w:rFonts w:ascii="Arial" w:hAnsi="Arial" w:cs="Arial"/>
              </w:rPr>
            </w:pPr>
            <w:r w:rsidRPr="00D51EA8">
              <w:rPr>
                <w:rFonts w:ascii="Arial" w:hAnsi="Arial" w:cs="Arial"/>
              </w:rPr>
              <w:t>Таблица 1</w:t>
            </w:r>
          </w:p>
        </w:tc>
        <w:tc>
          <w:tcPr>
            <w:tcW w:w="1793" w:type="pct"/>
          </w:tcPr>
          <w:p w14:paraId="09A40487" w14:textId="50469B38" w:rsidR="00A2266D" w:rsidRPr="00D51EA8" w:rsidRDefault="00A2266D" w:rsidP="0069595B">
            <w:pPr>
              <w:ind w:left="57" w:right="57"/>
              <w:jc w:val="center"/>
              <w:rPr>
                <w:rFonts w:ascii="Arial" w:hAnsi="Arial" w:cs="Arial"/>
              </w:rPr>
            </w:pPr>
            <w:r w:rsidRPr="00D51EA8">
              <w:rPr>
                <w:rFonts w:ascii="Arial" w:hAnsi="Arial" w:cs="Arial"/>
              </w:rPr>
              <w:t>ISO 15512</w:t>
            </w:r>
          </w:p>
        </w:tc>
        <w:tc>
          <w:tcPr>
            <w:tcW w:w="1661" w:type="pct"/>
          </w:tcPr>
          <w:p w14:paraId="744E5CAC" w14:textId="632C3A46" w:rsidR="00A2266D" w:rsidRPr="00D51EA8" w:rsidRDefault="00A2266D" w:rsidP="007F1693">
            <w:pPr>
              <w:ind w:left="57" w:right="57"/>
              <w:jc w:val="both"/>
              <w:rPr>
                <w:rFonts w:ascii="Arial" w:hAnsi="Arial" w:cs="Arial"/>
                <w:lang w:val="ru-RU"/>
              </w:rPr>
            </w:pPr>
            <w:r w:rsidRPr="00D51EA8">
              <w:rPr>
                <w:rFonts w:ascii="Arial" w:hAnsi="Arial" w:cs="Arial"/>
                <w:lang w:val="ru-RU"/>
              </w:rPr>
              <w:t xml:space="preserve">Изменен метод испытания на метод по ГОСТ </w:t>
            </w:r>
            <w:r w:rsidRPr="00D51EA8">
              <w:rPr>
                <w:rFonts w:ascii="Arial" w:eastAsia="Microsoft Sans Serif" w:hAnsi="Arial" w:cs="Arial"/>
                <w:sz w:val="24"/>
                <w:szCs w:val="24"/>
                <w:lang w:val="ru-RU"/>
              </w:rPr>
              <w:t>14870</w:t>
            </w:r>
            <w:r w:rsidRPr="00D51EA8">
              <w:rPr>
                <w:rFonts w:ascii="Arial" w:hAnsi="Arial" w:cs="Arial"/>
                <w:lang w:val="ru-RU"/>
              </w:rPr>
              <w:t xml:space="preserve">, применяемый на территории </w:t>
            </w:r>
            <w:r w:rsidR="009301BC">
              <w:rPr>
                <w:rFonts w:ascii="Arial" w:hAnsi="Arial" w:cs="Arial"/>
                <w:lang w:val="ru-RU"/>
              </w:rPr>
              <w:t>стран участниц ЕАСС</w:t>
            </w:r>
          </w:p>
        </w:tc>
      </w:tr>
      <w:tr w:rsidR="00A2266D" w:rsidRPr="00D51EA8" w14:paraId="702C5948" w14:textId="77777777" w:rsidTr="00B27212">
        <w:trPr>
          <w:trHeight w:val="20"/>
        </w:trPr>
        <w:tc>
          <w:tcPr>
            <w:tcW w:w="1546" w:type="pct"/>
            <w:tcBorders>
              <w:bottom w:val="single" w:sz="4" w:space="0" w:color="auto"/>
            </w:tcBorders>
          </w:tcPr>
          <w:p w14:paraId="572B50BB" w14:textId="0BF5DA91" w:rsidR="00A2266D" w:rsidRPr="00D51EA8" w:rsidRDefault="00A2266D" w:rsidP="00A2266D">
            <w:pPr>
              <w:ind w:left="57" w:right="57"/>
              <w:rPr>
                <w:rFonts w:ascii="Arial" w:eastAsia="Microsoft Sans Serif" w:hAnsi="Arial" w:cs="Arial"/>
              </w:rPr>
            </w:pPr>
            <w:r w:rsidRPr="00D51EA8">
              <w:rPr>
                <w:rFonts w:ascii="Arial" w:hAnsi="Arial" w:cs="Arial"/>
              </w:rPr>
              <w:t>Таблица 1</w:t>
            </w:r>
          </w:p>
        </w:tc>
        <w:tc>
          <w:tcPr>
            <w:tcW w:w="1793" w:type="pct"/>
            <w:tcBorders>
              <w:bottom w:val="single" w:sz="4" w:space="0" w:color="auto"/>
            </w:tcBorders>
          </w:tcPr>
          <w:p w14:paraId="33C4E8F5" w14:textId="74EB7E5F" w:rsidR="00A2266D" w:rsidRPr="00D51EA8" w:rsidRDefault="00A2266D" w:rsidP="00AD0285">
            <w:pPr>
              <w:ind w:left="57" w:right="57"/>
              <w:jc w:val="both"/>
              <w:rPr>
                <w:rFonts w:ascii="Arial" w:eastAsia="Microsoft Sans Serif" w:hAnsi="Arial" w:cs="Arial"/>
                <w:lang w:val="ru-RU"/>
              </w:rPr>
            </w:pPr>
            <w:r w:rsidRPr="00D51EA8">
              <w:rPr>
                <w:rFonts w:ascii="Arial" w:eastAsia="Microsoft Sans Serif" w:hAnsi="Arial" w:cs="Arial"/>
                <w:lang w:val="ru-RU"/>
              </w:rPr>
              <w:t>В соответствии с ГОСТ</w:t>
            </w:r>
            <w:r w:rsidR="00AD0285">
              <w:rPr>
                <w:rFonts w:ascii="Arial" w:eastAsia="Microsoft Sans Serif" w:hAnsi="Arial" w:cs="Arial"/>
                <w:lang w:val="ru-RU"/>
              </w:rPr>
              <w:t> </w:t>
            </w:r>
            <w:r w:rsidRPr="00D51EA8">
              <w:rPr>
                <w:rFonts w:ascii="Arial" w:eastAsia="Microsoft Sans Serif" w:hAnsi="Arial" w:cs="Arial"/>
                <w:lang w:val="ru-RU"/>
              </w:rPr>
              <w:t>ISO</w:t>
            </w:r>
            <w:r w:rsidR="00AD0285">
              <w:rPr>
                <w:rFonts w:ascii="Arial" w:eastAsia="Microsoft Sans Serif" w:hAnsi="Arial" w:cs="Arial"/>
                <w:lang w:val="ru-RU"/>
              </w:rPr>
              <w:t> </w:t>
            </w:r>
            <w:r w:rsidRPr="00D51EA8">
              <w:rPr>
                <w:rFonts w:ascii="Arial" w:eastAsia="Microsoft Sans Serif" w:hAnsi="Arial" w:cs="Arial"/>
                <w:lang w:val="ru-RU"/>
              </w:rPr>
              <w:t>18488</w:t>
            </w:r>
          </w:p>
        </w:tc>
        <w:tc>
          <w:tcPr>
            <w:tcW w:w="1661" w:type="pct"/>
            <w:tcBorders>
              <w:bottom w:val="single" w:sz="4" w:space="0" w:color="auto"/>
            </w:tcBorders>
          </w:tcPr>
          <w:p w14:paraId="2429BC5F" w14:textId="0A5FB758" w:rsidR="00A2266D" w:rsidRPr="00D51EA8" w:rsidRDefault="00A2266D" w:rsidP="007F1693">
            <w:pPr>
              <w:ind w:left="57" w:right="57"/>
              <w:jc w:val="both"/>
              <w:rPr>
                <w:rFonts w:ascii="Arial" w:eastAsia="Microsoft Sans Serif" w:hAnsi="Arial" w:cs="Arial"/>
                <w:lang w:val="ru-RU"/>
              </w:rPr>
            </w:pPr>
            <w:r w:rsidRPr="00D51EA8">
              <w:rPr>
                <w:rFonts w:ascii="Arial" w:eastAsia="Microsoft Sans Serif" w:hAnsi="Arial" w:cs="Arial"/>
                <w:lang w:val="ru-RU"/>
              </w:rPr>
              <w:t>Уточнено количество образцов для испытания на определение модуля деформационного упрочнения</w:t>
            </w:r>
          </w:p>
        </w:tc>
      </w:tr>
      <w:tr w:rsidR="00A2266D" w:rsidRPr="00D51EA8" w14:paraId="28B8C698" w14:textId="77777777" w:rsidTr="00B27212">
        <w:trPr>
          <w:trHeight w:val="20"/>
        </w:trPr>
        <w:tc>
          <w:tcPr>
            <w:tcW w:w="1546" w:type="pct"/>
            <w:tcBorders>
              <w:bottom w:val="single" w:sz="4" w:space="0" w:color="auto"/>
            </w:tcBorders>
          </w:tcPr>
          <w:p w14:paraId="1EA4DD83" w14:textId="6FE981C4" w:rsidR="00A2266D" w:rsidRPr="00D51EA8" w:rsidRDefault="00A2266D" w:rsidP="00A2266D">
            <w:pPr>
              <w:ind w:left="57" w:right="57"/>
              <w:rPr>
                <w:rFonts w:ascii="Arial" w:hAnsi="Arial" w:cs="Arial"/>
                <w:lang w:val="ru-RU"/>
              </w:rPr>
            </w:pPr>
            <w:r w:rsidRPr="00D51EA8">
              <w:rPr>
                <w:rFonts w:ascii="Arial" w:hAnsi="Arial" w:cs="Arial"/>
              </w:rPr>
              <w:t xml:space="preserve">Таблица 1, сноска </w:t>
            </w:r>
            <w:r w:rsidRPr="00D51EA8">
              <w:rPr>
                <w:rFonts w:ascii="Arial" w:hAnsi="Arial" w:cs="Arial"/>
                <w:lang w:val="ru-RU"/>
              </w:rPr>
              <w:t>4</w:t>
            </w:r>
          </w:p>
        </w:tc>
        <w:tc>
          <w:tcPr>
            <w:tcW w:w="1793" w:type="pct"/>
            <w:tcBorders>
              <w:bottom w:val="single" w:sz="4" w:space="0" w:color="auto"/>
            </w:tcBorders>
          </w:tcPr>
          <w:p w14:paraId="35D2B72B" w14:textId="212CAF7A" w:rsidR="00A2266D" w:rsidRPr="00D51EA8" w:rsidRDefault="00A2266D" w:rsidP="00987EA6">
            <w:pPr>
              <w:ind w:left="57" w:right="57"/>
              <w:jc w:val="both"/>
              <w:rPr>
                <w:rFonts w:ascii="Arial" w:hAnsi="Arial" w:cs="Arial"/>
                <w:lang w:val="ru-RU"/>
              </w:rPr>
            </w:pPr>
            <w:r w:rsidRPr="00D51EA8">
              <w:rPr>
                <w:rFonts w:ascii="Arial" w:hAnsi="Arial" w:cs="Arial"/>
                <w:lang w:val="ru-RU"/>
              </w:rPr>
              <w:t xml:space="preserve">Допускается использовать композиции со значение 0,15 ≤ ПТР &lt; 0,20, если </w:t>
            </w:r>
            <w:r w:rsidR="00F305D1">
              <w:rPr>
                <w:rFonts w:ascii="Arial" w:hAnsi="Arial" w:cs="Arial"/>
                <w:lang w:val="ru-RU"/>
              </w:rPr>
              <w:t>производитель</w:t>
            </w:r>
            <w:r w:rsidR="00F305D1" w:rsidRPr="00D51EA8">
              <w:rPr>
                <w:rFonts w:ascii="Arial" w:hAnsi="Arial" w:cs="Arial"/>
                <w:lang w:val="ru-RU"/>
              </w:rPr>
              <w:t xml:space="preserve"> </w:t>
            </w:r>
            <w:r w:rsidRPr="00D51EA8">
              <w:rPr>
                <w:rFonts w:ascii="Arial" w:hAnsi="Arial" w:cs="Arial"/>
                <w:lang w:val="ru-RU"/>
              </w:rPr>
              <w:t>композиции подтвердил свариваемость композиции в соответствии с 5.4 При этом наиболее низкое фактическое значение ПТР, возникающее в результате максимально низкого отклонения от номинального значения, не должно быть менее 0,15</w:t>
            </w:r>
          </w:p>
        </w:tc>
        <w:tc>
          <w:tcPr>
            <w:tcW w:w="1661" w:type="pct"/>
            <w:tcBorders>
              <w:bottom w:val="single" w:sz="4" w:space="0" w:color="auto"/>
            </w:tcBorders>
          </w:tcPr>
          <w:p w14:paraId="6FC9B885" w14:textId="44C3D863" w:rsidR="00A2266D" w:rsidRPr="00D51EA8" w:rsidRDefault="00A2266D" w:rsidP="007F1693">
            <w:pPr>
              <w:ind w:left="57" w:right="57"/>
              <w:jc w:val="both"/>
              <w:rPr>
                <w:rFonts w:ascii="Arial" w:hAnsi="Arial" w:cs="Arial"/>
                <w:lang w:val="ru-RU"/>
              </w:rPr>
            </w:pPr>
            <w:r w:rsidRPr="00D51EA8">
              <w:rPr>
                <w:rFonts w:ascii="Arial" w:hAnsi="Arial" w:cs="Arial"/>
                <w:lang w:val="ru-RU"/>
              </w:rPr>
              <w:t>Значение ПТР снижено до 0,12 для возможности изготовления труб с большой толщиной стенки из композиций, производимых в странах ЕАСС</w:t>
            </w:r>
          </w:p>
        </w:tc>
      </w:tr>
      <w:tr w:rsidR="00A2266D" w:rsidRPr="00D51EA8" w14:paraId="60C95434" w14:textId="77777777" w:rsidTr="00B27212">
        <w:trPr>
          <w:trHeight w:val="20"/>
        </w:trPr>
        <w:tc>
          <w:tcPr>
            <w:tcW w:w="1546" w:type="pct"/>
            <w:tcBorders>
              <w:bottom w:val="single" w:sz="4" w:space="0" w:color="auto"/>
            </w:tcBorders>
          </w:tcPr>
          <w:p w14:paraId="04FE9E9C" w14:textId="43DB3CBC" w:rsidR="00A2266D" w:rsidRPr="00D51EA8" w:rsidRDefault="00A2266D" w:rsidP="00A2266D">
            <w:pPr>
              <w:ind w:left="57" w:right="57"/>
              <w:rPr>
                <w:rFonts w:ascii="Arial" w:hAnsi="Arial" w:cs="Arial"/>
                <w:lang w:val="ru-RU"/>
              </w:rPr>
            </w:pPr>
            <w:r w:rsidRPr="00D51EA8">
              <w:rPr>
                <w:rFonts w:ascii="Arial" w:hAnsi="Arial" w:cs="Arial"/>
              </w:rPr>
              <w:t xml:space="preserve">Таблица 1, сноска </w:t>
            </w:r>
            <w:r w:rsidRPr="00D51EA8">
              <w:rPr>
                <w:rFonts w:ascii="Arial" w:hAnsi="Arial" w:cs="Arial"/>
                <w:lang w:val="ru-RU"/>
              </w:rPr>
              <w:t>5</w:t>
            </w:r>
          </w:p>
        </w:tc>
        <w:tc>
          <w:tcPr>
            <w:tcW w:w="1793" w:type="pct"/>
            <w:tcBorders>
              <w:bottom w:val="single" w:sz="4" w:space="0" w:color="auto"/>
            </w:tcBorders>
          </w:tcPr>
          <w:p w14:paraId="37176E29" w14:textId="6DDDBD2A" w:rsidR="00A2266D" w:rsidRPr="00D51EA8" w:rsidRDefault="00A2266D" w:rsidP="00A2266D">
            <w:pPr>
              <w:ind w:left="57" w:right="57"/>
              <w:jc w:val="center"/>
              <w:rPr>
                <w:rFonts w:ascii="Arial" w:hAnsi="Arial" w:cs="Arial"/>
              </w:rPr>
            </w:pPr>
            <w:r w:rsidRPr="00D51EA8">
              <w:rPr>
                <w:rFonts w:ascii="Arial" w:hAnsi="Arial" w:cs="Arial"/>
              </w:rPr>
              <w:t>—</w:t>
            </w:r>
          </w:p>
        </w:tc>
        <w:tc>
          <w:tcPr>
            <w:tcW w:w="1661" w:type="pct"/>
            <w:tcBorders>
              <w:bottom w:val="single" w:sz="4" w:space="0" w:color="auto"/>
            </w:tcBorders>
          </w:tcPr>
          <w:p w14:paraId="18E9EA2C" w14:textId="17814680" w:rsidR="00A2266D" w:rsidRPr="00D51EA8" w:rsidRDefault="00A2266D" w:rsidP="007F1693">
            <w:pPr>
              <w:ind w:left="57" w:right="57"/>
              <w:jc w:val="both"/>
              <w:rPr>
                <w:rFonts w:ascii="Arial" w:hAnsi="Arial" w:cs="Arial"/>
                <w:lang w:val="ru-RU"/>
              </w:rPr>
            </w:pPr>
            <w:r w:rsidRPr="00D51EA8">
              <w:rPr>
                <w:rFonts w:ascii="Arial" w:hAnsi="Arial" w:cs="Arial"/>
                <w:lang w:val="ru-RU"/>
              </w:rPr>
              <w:t>Внесены дополнения в связи с изменением метода испытания</w:t>
            </w:r>
          </w:p>
        </w:tc>
      </w:tr>
      <w:tr w:rsidR="00A2266D" w:rsidRPr="00D51EA8" w14:paraId="06B54A58" w14:textId="77777777" w:rsidTr="00B27212">
        <w:trPr>
          <w:trHeight w:val="20"/>
        </w:trPr>
        <w:tc>
          <w:tcPr>
            <w:tcW w:w="1546" w:type="pct"/>
            <w:tcBorders>
              <w:bottom w:val="single" w:sz="4" w:space="0" w:color="auto"/>
            </w:tcBorders>
          </w:tcPr>
          <w:p w14:paraId="40B69B28" w14:textId="03C30CEB" w:rsidR="00A2266D" w:rsidRPr="00D51EA8" w:rsidRDefault="00A2266D" w:rsidP="00A2266D">
            <w:pPr>
              <w:ind w:left="57" w:right="57"/>
              <w:rPr>
                <w:rFonts w:ascii="Arial" w:hAnsi="Arial" w:cs="Arial"/>
                <w:lang w:val="ru-RU"/>
              </w:rPr>
            </w:pPr>
            <w:r w:rsidRPr="00D51EA8">
              <w:rPr>
                <w:rFonts w:ascii="Arial" w:hAnsi="Arial" w:cs="Arial"/>
              </w:rPr>
              <w:t xml:space="preserve">Таблица 1, сноска </w:t>
            </w:r>
            <w:r w:rsidRPr="00D51EA8">
              <w:rPr>
                <w:rFonts w:ascii="Arial" w:hAnsi="Arial" w:cs="Arial"/>
                <w:lang w:val="ru-RU"/>
              </w:rPr>
              <w:t>6</w:t>
            </w:r>
          </w:p>
        </w:tc>
        <w:tc>
          <w:tcPr>
            <w:tcW w:w="1793" w:type="pct"/>
            <w:tcBorders>
              <w:bottom w:val="single" w:sz="4" w:space="0" w:color="auto"/>
            </w:tcBorders>
          </w:tcPr>
          <w:p w14:paraId="386B26C6" w14:textId="3A57AA3D" w:rsidR="00A2266D" w:rsidRPr="00D51EA8" w:rsidRDefault="00A2266D" w:rsidP="00A2266D">
            <w:pPr>
              <w:ind w:left="57" w:right="57"/>
              <w:jc w:val="center"/>
              <w:rPr>
                <w:rFonts w:ascii="Arial" w:hAnsi="Arial" w:cs="Arial"/>
              </w:rPr>
            </w:pPr>
            <w:r w:rsidRPr="00D51EA8">
              <w:rPr>
                <w:rFonts w:ascii="Arial" w:hAnsi="Arial" w:cs="Arial"/>
              </w:rPr>
              <w:t>—</w:t>
            </w:r>
          </w:p>
        </w:tc>
        <w:tc>
          <w:tcPr>
            <w:tcW w:w="1661" w:type="pct"/>
            <w:tcBorders>
              <w:bottom w:val="single" w:sz="4" w:space="0" w:color="auto"/>
            </w:tcBorders>
          </w:tcPr>
          <w:p w14:paraId="01BB3A39" w14:textId="502AB3A3" w:rsidR="00A2266D" w:rsidRPr="00D51EA8" w:rsidRDefault="00A2266D" w:rsidP="007F1693">
            <w:pPr>
              <w:ind w:left="57" w:right="57"/>
              <w:jc w:val="both"/>
              <w:rPr>
                <w:rFonts w:ascii="Arial" w:hAnsi="Arial" w:cs="Arial"/>
                <w:lang w:val="ru-RU"/>
              </w:rPr>
            </w:pPr>
            <w:r w:rsidRPr="00D51EA8">
              <w:rPr>
                <w:rFonts w:ascii="Arial" w:hAnsi="Arial" w:cs="Arial"/>
                <w:lang w:val="ru-RU"/>
              </w:rPr>
              <w:t>Внесены дополнения в связи с изменением метода испытания</w:t>
            </w:r>
          </w:p>
        </w:tc>
      </w:tr>
      <w:tr w:rsidR="00A2266D" w:rsidRPr="00D51EA8" w14:paraId="588E36E8" w14:textId="77777777" w:rsidTr="00B27212">
        <w:trPr>
          <w:trHeight w:val="20"/>
        </w:trPr>
        <w:tc>
          <w:tcPr>
            <w:tcW w:w="1546" w:type="pct"/>
            <w:tcBorders>
              <w:bottom w:val="single" w:sz="4" w:space="0" w:color="auto"/>
            </w:tcBorders>
          </w:tcPr>
          <w:p w14:paraId="53D5594E" w14:textId="5CFA5FCD" w:rsidR="00A2266D" w:rsidRPr="00D51EA8" w:rsidRDefault="00A2266D" w:rsidP="00A2266D">
            <w:pPr>
              <w:ind w:left="57" w:right="57"/>
              <w:rPr>
                <w:rFonts w:ascii="Arial" w:hAnsi="Arial" w:cs="Arial"/>
              </w:rPr>
            </w:pPr>
            <w:r w:rsidRPr="00D51EA8">
              <w:rPr>
                <w:rFonts w:ascii="Arial" w:hAnsi="Arial" w:cs="Arial"/>
              </w:rPr>
              <w:t xml:space="preserve">Пункт </w:t>
            </w:r>
            <w:r w:rsidRPr="00D51EA8">
              <w:rPr>
                <w:rFonts w:ascii="Arial" w:hAnsi="Arial" w:cs="Arial"/>
                <w:lang w:val="ru-RU"/>
              </w:rPr>
              <w:t>5</w:t>
            </w:r>
            <w:r w:rsidRPr="00D51EA8">
              <w:rPr>
                <w:rFonts w:ascii="Arial" w:hAnsi="Arial" w:cs="Arial"/>
              </w:rPr>
              <w:t>.2.3.2</w:t>
            </w:r>
          </w:p>
        </w:tc>
        <w:tc>
          <w:tcPr>
            <w:tcW w:w="1793" w:type="pct"/>
            <w:tcBorders>
              <w:bottom w:val="single" w:sz="4" w:space="0" w:color="auto"/>
            </w:tcBorders>
          </w:tcPr>
          <w:p w14:paraId="3ACFDBF4" w14:textId="63DA9D26" w:rsidR="00A2266D" w:rsidRPr="00D51EA8" w:rsidRDefault="00A2266D" w:rsidP="00987EA6">
            <w:pPr>
              <w:ind w:left="57" w:right="57"/>
              <w:jc w:val="both"/>
              <w:rPr>
                <w:rFonts w:ascii="Arial" w:hAnsi="Arial" w:cs="Arial"/>
                <w:lang w:val="ru-RU"/>
              </w:rPr>
            </w:pPr>
            <w:r w:rsidRPr="00D51EA8">
              <w:rPr>
                <w:rFonts w:ascii="Arial" w:hAnsi="Arial" w:cs="Arial"/>
                <w:lang w:val="ru-RU"/>
              </w:rPr>
              <w:t>Перед проведением испытания образцы кондиционируют при температуре (23 ± 2) °</w:t>
            </w:r>
            <w:r w:rsidRPr="00D51EA8">
              <w:rPr>
                <w:rFonts w:ascii="Arial" w:hAnsi="Arial" w:cs="Arial"/>
              </w:rPr>
              <w:t>C</w:t>
            </w:r>
            <w:r w:rsidRPr="00D51EA8">
              <w:rPr>
                <w:rFonts w:ascii="Arial" w:hAnsi="Arial" w:cs="Arial"/>
                <w:lang w:val="ru-RU"/>
              </w:rPr>
              <w:t xml:space="preserve"> в соответствии с таблицей 2, если применяемым методом испытания не предусмотрено иное</w:t>
            </w:r>
          </w:p>
        </w:tc>
        <w:tc>
          <w:tcPr>
            <w:tcW w:w="1661" w:type="pct"/>
            <w:tcBorders>
              <w:bottom w:val="single" w:sz="4" w:space="0" w:color="auto"/>
            </w:tcBorders>
          </w:tcPr>
          <w:p w14:paraId="5335F894" w14:textId="54CB9445" w:rsidR="00A2266D" w:rsidRPr="00D51EA8" w:rsidRDefault="00A2266D" w:rsidP="007F1693">
            <w:pPr>
              <w:ind w:left="57" w:right="57"/>
              <w:jc w:val="both"/>
              <w:rPr>
                <w:rFonts w:ascii="Arial" w:hAnsi="Arial" w:cs="Arial"/>
                <w:lang w:val="ru-RU"/>
              </w:rPr>
            </w:pPr>
            <w:r w:rsidRPr="00D51EA8">
              <w:rPr>
                <w:rFonts w:ascii="Arial" w:hAnsi="Arial" w:cs="Arial"/>
                <w:lang w:val="ru-RU"/>
              </w:rPr>
              <w:t>Дополнено временем и методом кондиционирования для уточнения и исключения разногласий между заинтересованными сторонами, например, органом по сертификации и испытательной лабораторией при проведении процедуры оценки соответствия.</w:t>
            </w:r>
          </w:p>
        </w:tc>
      </w:tr>
      <w:tr w:rsidR="00A2266D" w:rsidRPr="00D51EA8" w14:paraId="2E1E1F6D" w14:textId="77777777" w:rsidTr="00B27212">
        <w:trPr>
          <w:trHeight w:val="20"/>
        </w:trPr>
        <w:tc>
          <w:tcPr>
            <w:tcW w:w="1546" w:type="pct"/>
            <w:tcBorders>
              <w:bottom w:val="single" w:sz="4" w:space="0" w:color="auto"/>
            </w:tcBorders>
          </w:tcPr>
          <w:p w14:paraId="377E2321" w14:textId="6ECD6BD3" w:rsidR="00A2266D" w:rsidRPr="00D51EA8" w:rsidRDefault="00A2266D" w:rsidP="00A2266D">
            <w:pPr>
              <w:ind w:left="57" w:right="57"/>
              <w:rPr>
                <w:rFonts w:ascii="Arial" w:hAnsi="Arial" w:cs="Arial"/>
                <w:lang w:val="ru-RU"/>
              </w:rPr>
            </w:pPr>
            <w:r w:rsidRPr="00D51EA8">
              <w:rPr>
                <w:rFonts w:ascii="Arial" w:hAnsi="Arial" w:cs="Arial"/>
                <w:lang w:val="ru-RU"/>
              </w:rPr>
              <w:t>Таблица 2, показатель 3</w:t>
            </w:r>
          </w:p>
        </w:tc>
        <w:tc>
          <w:tcPr>
            <w:tcW w:w="1793" w:type="pct"/>
            <w:tcBorders>
              <w:bottom w:val="single" w:sz="4" w:space="0" w:color="auto"/>
            </w:tcBorders>
          </w:tcPr>
          <w:p w14:paraId="7D1686DF" w14:textId="1346F7CC" w:rsidR="00A2266D" w:rsidRPr="00D51EA8" w:rsidRDefault="00A2266D" w:rsidP="00A2266D">
            <w:pPr>
              <w:ind w:left="57" w:right="57"/>
              <w:jc w:val="center"/>
              <w:rPr>
                <w:rFonts w:ascii="Arial" w:hAnsi="Arial" w:cs="Arial"/>
                <w:color w:val="000000"/>
                <w:lang w:val="ru-RU"/>
              </w:rPr>
            </w:pPr>
            <w:r w:rsidRPr="00D51EA8">
              <w:rPr>
                <w:rFonts w:ascii="Arial" w:hAnsi="Arial" w:cs="Arial"/>
                <w:lang w:val="ru-RU"/>
              </w:rPr>
              <w:t>Диаметр трубы 250 мм</w:t>
            </w:r>
          </w:p>
        </w:tc>
        <w:tc>
          <w:tcPr>
            <w:tcW w:w="1661" w:type="pct"/>
            <w:tcBorders>
              <w:bottom w:val="single" w:sz="4" w:space="0" w:color="auto"/>
            </w:tcBorders>
          </w:tcPr>
          <w:p w14:paraId="644109B4" w14:textId="35717D72" w:rsidR="00A2266D" w:rsidRPr="00D51EA8" w:rsidRDefault="00A2266D" w:rsidP="007F1693">
            <w:pPr>
              <w:ind w:left="57" w:right="57"/>
              <w:jc w:val="both"/>
              <w:rPr>
                <w:rFonts w:ascii="Arial" w:hAnsi="Arial" w:cs="Arial"/>
                <w:lang w:val="ru-RU"/>
              </w:rPr>
            </w:pPr>
            <w:r w:rsidRPr="00D51EA8">
              <w:rPr>
                <w:rFonts w:ascii="Arial" w:hAnsi="Arial" w:cs="Arial"/>
                <w:lang w:val="ru-RU"/>
              </w:rPr>
              <w:t xml:space="preserve">Изменен диаметр трубы на 225 мм вследствие отсутствия в лабораториях </w:t>
            </w:r>
            <w:r w:rsidR="009301BC">
              <w:rPr>
                <w:rFonts w:ascii="Arial" w:hAnsi="Arial" w:cs="Arial"/>
                <w:lang w:val="ru-RU"/>
              </w:rPr>
              <w:t>стран участниц ЕАСС</w:t>
            </w:r>
            <w:r w:rsidRPr="00D51EA8">
              <w:rPr>
                <w:rFonts w:ascii="Arial" w:hAnsi="Arial" w:cs="Arial"/>
                <w:lang w:val="ru-RU"/>
              </w:rPr>
              <w:t xml:space="preserve"> оборудования для испытания труб 250 мм</w:t>
            </w:r>
          </w:p>
        </w:tc>
      </w:tr>
      <w:tr w:rsidR="00A2266D" w:rsidRPr="00D51EA8" w14:paraId="224337DE" w14:textId="77777777" w:rsidTr="00B27212">
        <w:trPr>
          <w:trHeight w:val="20"/>
        </w:trPr>
        <w:tc>
          <w:tcPr>
            <w:tcW w:w="1546" w:type="pct"/>
            <w:tcBorders>
              <w:bottom w:val="single" w:sz="4" w:space="0" w:color="auto"/>
            </w:tcBorders>
          </w:tcPr>
          <w:p w14:paraId="0BD6974B" w14:textId="3D42DC25" w:rsidR="00A2266D" w:rsidRPr="00D51EA8" w:rsidRDefault="00A2266D" w:rsidP="00A2266D">
            <w:pPr>
              <w:ind w:left="57" w:right="57"/>
              <w:rPr>
                <w:rFonts w:ascii="Arial" w:hAnsi="Arial" w:cs="Arial"/>
                <w:lang w:val="ru-RU"/>
              </w:rPr>
            </w:pPr>
            <w:r w:rsidRPr="00D51EA8">
              <w:rPr>
                <w:rFonts w:ascii="Arial" w:hAnsi="Arial" w:cs="Arial"/>
                <w:lang w:val="ru-RU"/>
              </w:rPr>
              <w:t>Таблица 2, показатель 3</w:t>
            </w:r>
          </w:p>
        </w:tc>
        <w:tc>
          <w:tcPr>
            <w:tcW w:w="1793" w:type="pct"/>
            <w:tcBorders>
              <w:bottom w:val="single" w:sz="4" w:space="0" w:color="auto"/>
            </w:tcBorders>
          </w:tcPr>
          <w:p w14:paraId="4276CEA5" w14:textId="4A255CCC" w:rsidR="00A2266D" w:rsidRPr="00D51EA8" w:rsidRDefault="00A2266D" w:rsidP="00A2266D">
            <w:pPr>
              <w:ind w:left="57" w:right="57"/>
              <w:jc w:val="center"/>
              <w:rPr>
                <w:rFonts w:ascii="Arial" w:hAnsi="Arial" w:cs="Arial"/>
                <w:color w:val="000000"/>
                <w:lang w:val="ru-RU"/>
              </w:rPr>
            </w:pPr>
            <w:r w:rsidRPr="00D51EA8">
              <w:rPr>
                <w:rFonts w:ascii="Arial" w:hAnsi="Arial" w:cs="Arial"/>
                <w:lang w:val="ru-RU"/>
              </w:rPr>
              <w:t>См. таблицу 2</w:t>
            </w:r>
          </w:p>
        </w:tc>
        <w:tc>
          <w:tcPr>
            <w:tcW w:w="1661" w:type="pct"/>
            <w:tcBorders>
              <w:bottom w:val="single" w:sz="4" w:space="0" w:color="auto"/>
            </w:tcBorders>
          </w:tcPr>
          <w:p w14:paraId="62E264D5" w14:textId="1665CFB6" w:rsidR="00A2266D" w:rsidRPr="00D51EA8" w:rsidRDefault="00A2266D" w:rsidP="007F1693">
            <w:pPr>
              <w:ind w:left="57" w:right="57"/>
              <w:jc w:val="both"/>
              <w:rPr>
                <w:rFonts w:ascii="Arial" w:hAnsi="Arial" w:cs="Arial"/>
                <w:lang w:val="ru-RU"/>
              </w:rPr>
            </w:pPr>
            <w:r w:rsidRPr="00D51EA8">
              <w:rPr>
                <w:rFonts w:ascii="Arial" w:hAnsi="Arial" w:cs="Arial"/>
                <w:lang w:val="ru-RU"/>
              </w:rPr>
              <w:t>Исключено проведение испытаний по полномасштабному методу в связи с отсутствием испытательного оборудования в России</w:t>
            </w:r>
          </w:p>
        </w:tc>
      </w:tr>
      <w:tr w:rsidR="00A2266D" w:rsidRPr="00D51EA8" w14:paraId="0ECD4E0A" w14:textId="77777777" w:rsidTr="00B27212">
        <w:trPr>
          <w:trHeight w:val="20"/>
        </w:trPr>
        <w:tc>
          <w:tcPr>
            <w:tcW w:w="1546" w:type="pct"/>
            <w:tcBorders>
              <w:bottom w:val="single" w:sz="4" w:space="0" w:color="auto"/>
            </w:tcBorders>
          </w:tcPr>
          <w:p w14:paraId="67EBC5F5" w14:textId="233DFFF2" w:rsidR="00A2266D" w:rsidRPr="00D51EA8" w:rsidRDefault="00A2266D" w:rsidP="00A2266D">
            <w:pPr>
              <w:ind w:left="57" w:right="57"/>
              <w:rPr>
                <w:rFonts w:ascii="Arial" w:hAnsi="Arial" w:cs="Arial"/>
              </w:rPr>
            </w:pPr>
            <w:r w:rsidRPr="00D51EA8">
              <w:rPr>
                <w:rFonts w:ascii="Arial" w:hAnsi="Arial" w:cs="Arial"/>
                <w:lang w:val="ru-RU"/>
              </w:rPr>
              <w:t>Таблица 2, показатель 4</w:t>
            </w:r>
          </w:p>
        </w:tc>
        <w:tc>
          <w:tcPr>
            <w:tcW w:w="1793" w:type="pct"/>
            <w:tcBorders>
              <w:bottom w:val="single" w:sz="4" w:space="0" w:color="auto"/>
            </w:tcBorders>
          </w:tcPr>
          <w:p w14:paraId="5B1647D5" w14:textId="56353F6A" w:rsidR="00A2266D" w:rsidRPr="00D51EA8" w:rsidRDefault="00A2266D" w:rsidP="00920B87">
            <w:pPr>
              <w:ind w:left="57" w:right="57"/>
              <w:jc w:val="both"/>
              <w:rPr>
                <w:rFonts w:ascii="Arial" w:hAnsi="Arial" w:cs="Arial"/>
                <w:lang w:val="ru-RU"/>
              </w:rPr>
            </w:pPr>
            <w:r w:rsidRPr="00D51EA8">
              <w:rPr>
                <w:rFonts w:ascii="Arial" w:hAnsi="Arial" w:cs="Arial"/>
                <w:lang w:val="ru-RU"/>
              </w:rPr>
              <w:t>В соответствии с ГОСТ</w:t>
            </w:r>
            <w:r w:rsidR="00920B87">
              <w:rPr>
                <w:rFonts w:ascii="Arial" w:hAnsi="Arial" w:cs="Arial"/>
                <w:lang w:val="ru-RU"/>
              </w:rPr>
              <w:t> </w:t>
            </w:r>
            <w:r w:rsidRPr="00D51EA8">
              <w:rPr>
                <w:rFonts w:ascii="Arial" w:hAnsi="Arial" w:cs="Arial"/>
                <w:lang w:val="ru-RU"/>
              </w:rPr>
              <w:t>ISO</w:t>
            </w:r>
            <w:r w:rsidR="00920B87">
              <w:rPr>
                <w:rFonts w:ascii="Arial" w:hAnsi="Arial" w:cs="Arial"/>
                <w:lang w:val="ru-RU"/>
              </w:rPr>
              <w:t> </w:t>
            </w:r>
            <w:r w:rsidRPr="00D51EA8">
              <w:rPr>
                <w:rFonts w:ascii="Arial" w:hAnsi="Arial" w:cs="Arial"/>
                <w:lang w:val="ru-RU"/>
              </w:rPr>
              <w:t>13479</w:t>
            </w:r>
          </w:p>
        </w:tc>
        <w:tc>
          <w:tcPr>
            <w:tcW w:w="1661" w:type="pct"/>
            <w:tcBorders>
              <w:bottom w:val="single" w:sz="4" w:space="0" w:color="auto"/>
            </w:tcBorders>
          </w:tcPr>
          <w:p w14:paraId="00CE8B94" w14:textId="262828C7" w:rsidR="00A2266D" w:rsidRPr="00D51EA8" w:rsidRDefault="00A2266D" w:rsidP="007F1693">
            <w:pPr>
              <w:ind w:left="57" w:right="57"/>
              <w:jc w:val="both"/>
              <w:rPr>
                <w:rFonts w:ascii="Arial" w:hAnsi="Arial" w:cs="Arial"/>
                <w:lang w:val="ru-RU"/>
              </w:rPr>
            </w:pPr>
            <w:r w:rsidRPr="00D51EA8">
              <w:rPr>
                <w:rFonts w:ascii="Arial" w:hAnsi="Arial" w:cs="Arial"/>
                <w:lang w:val="ru-RU"/>
              </w:rPr>
              <w:t>Уточнено количество образцов для испытания на Стойкость к медленному распространению трещин (МРТ) для ПЭ 100</w:t>
            </w:r>
          </w:p>
        </w:tc>
      </w:tr>
      <w:tr w:rsidR="00A2266D" w:rsidRPr="00D51EA8" w14:paraId="5DFF53A0" w14:textId="77777777" w:rsidTr="00B27212">
        <w:trPr>
          <w:trHeight w:val="20"/>
        </w:trPr>
        <w:tc>
          <w:tcPr>
            <w:tcW w:w="1546" w:type="pct"/>
            <w:tcBorders>
              <w:bottom w:val="single" w:sz="4" w:space="0" w:color="auto"/>
            </w:tcBorders>
          </w:tcPr>
          <w:p w14:paraId="53EC05D3" w14:textId="045D60AE" w:rsidR="00A2266D" w:rsidRPr="00D51EA8" w:rsidRDefault="00A2266D" w:rsidP="00A2266D">
            <w:pPr>
              <w:ind w:left="57" w:right="57"/>
              <w:rPr>
                <w:rFonts w:ascii="Arial" w:hAnsi="Arial" w:cs="Arial"/>
                <w:lang w:val="ru-RU"/>
              </w:rPr>
            </w:pPr>
            <w:r w:rsidRPr="00D51EA8">
              <w:rPr>
                <w:rFonts w:ascii="Arial" w:hAnsi="Arial" w:cs="Arial"/>
                <w:lang w:val="ru-RU"/>
              </w:rPr>
              <w:t>Таблица 2, сноска 3</w:t>
            </w:r>
          </w:p>
        </w:tc>
        <w:tc>
          <w:tcPr>
            <w:tcW w:w="1793" w:type="pct"/>
            <w:tcBorders>
              <w:bottom w:val="single" w:sz="4" w:space="0" w:color="auto"/>
            </w:tcBorders>
          </w:tcPr>
          <w:p w14:paraId="20A84213" w14:textId="4D54018A" w:rsidR="00A2266D" w:rsidRPr="00D51EA8" w:rsidRDefault="00A2266D" w:rsidP="00A2266D">
            <w:pPr>
              <w:ind w:left="57" w:right="57"/>
              <w:jc w:val="center"/>
              <w:rPr>
                <w:rFonts w:ascii="Arial" w:hAnsi="Arial" w:cs="Arial"/>
                <w:lang w:val="ru-RU"/>
              </w:rPr>
            </w:pPr>
            <w:r w:rsidRPr="00D51EA8">
              <w:rPr>
                <w:rFonts w:ascii="Arial" w:hAnsi="Arial" w:cs="Arial"/>
                <w:color w:val="000000"/>
                <w:lang w:val="ru-RU"/>
              </w:rPr>
              <w:t>ISO 16871</w:t>
            </w:r>
          </w:p>
        </w:tc>
        <w:tc>
          <w:tcPr>
            <w:tcW w:w="1661" w:type="pct"/>
            <w:tcBorders>
              <w:bottom w:val="single" w:sz="4" w:space="0" w:color="auto"/>
            </w:tcBorders>
          </w:tcPr>
          <w:p w14:paraId="71FBA53F" w14:textId="1BC0B067" w:rsidR="00A2266D" w:rsidRPr="00D51EA8" w:rsidRDefault="00A2266D" w:rsidP="007F1693">
            <w:pPr>
              <w:ind w:left="57" w:right="57"/>
              <w:jc w:val="both"/>
              <w:rPr>
                <w:rFonts w:ascii="Arial" w:hAnsi="Arial" w:cs="Arial"/>
                <w:lang w:val="ru-RU"/>
              </w:rPr>
            </w:pPr>
            <w:r w:rsidRPr="00D51EA8">
              <w:rPr>
                <w:rFonts w:ascii="Arial" w:hAnsi="Arial" w:cs="Arial"/>
                <w:lang w:val="ru-RU"/>
              </w:rPr>
              <w:t>Добавлен метод испытаний — метод 2 ГОСТ 9.708 для проведения испытаний в ускоренном режиме</w:t>
            </w:r>
          </w:p>
        </w:tc>
      </w:tr>
      <w:tr w:rsidR="00A2266D" w:rsidRPr="00D51EA8" w14:paraId="5E8C5B76"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489ACE2D" w14:textId="15D6D68C" w:rsidR="00A2266D" w:rsidRPr="00D51EA8" w:rsidRDefault="00A2266D" w:rsidP="00A2266D">
            <w:pPr>
              <w:ind w:left="57" w:right="57"/>
              <w:rPr>
                <w:rFonts w:ascii="Arial" w:hAnsi="Arial" w:cs="Arial"/>
                <w:lang w:val="ru-RU"/>
              </w:rPr>
            </w:pPr>
            <w:r w:rsidRPr="00D51EA8">
              <w:rPr>
                <w:rFonts w:ascii="Arial" w:hAnsi="Arial" w:cs="Arial"/>
                <w:lang w:val="ru-RU"/>
              </w:rPr>
              <w:t>Исключена сноска</w:t>
            </w:r>
          </w:p>
        </w:tc>
        <w:tc>
          <w:tcPr>
            <w:tcW w:w="1793" w:type="pct"/>
            <w:tcBorders>
              <w:top w:val="single" w:sz="4" w:space="0" w:color="auto"/>
              <w:left w:val="single" w:sz="4" w:space="0" w:color="auto"/>
              <w:bottom w:val="single" w:sz="4" w:space="0" w:color="auto"/>
              <w:right w:val="single" w:sz="4" w:space="0" w:color="auto"/>
            </w:tcBorders>
          </w:tcPr>
          <w:p w14:paraId="30664664" w14:textId="79988237" w:rsidR="00A2266D" w:rsidRPr="00D51EA8" w:rsidRDefault="00A2266D" w:rsidP="00987EA6">
            <w:pPr>
              <w:pStyle w:val="TableParagraph"/>
              <w:ind w:left="57" w:right="57"/>
              <w:jc w:val="both"/>
              <w:rPr>
                <w:rFonts w:ascii="Arial" w:hAnsi="Arial" w:cs="Arial"/>
                <w:lang w:val="ru-RU"/>
              </w:rPr>
            </w:pPr>
            <w:r w:rsidRPr="00D51EA8">
              <w:rPr>
                <w:rFonts w:ascii="Arial" w:hAnsi="Arial" w:cs="Arial"/>
                <w:lang w:val="ru-RU"/>
              </w:rPr>
              <w:t xml:space="preserve">Коэффициент корреляции полномасштабное испытание/испытание S4 равен 3,6 и определяется как отношение критического абсолютного давления к полномасштабному испытанию/испытанию </w:t>
            </w:r>
            <w:r w:rsidRPr="00D51EA8">
              <w:rPr>
                <w:rFonts w:ascii="Arial" w:hAnsi="Arial" w:cs="Arial"/>
                <w:i/>
                <w:iCs/>
                <w:lang w:val="ru-RU"/>
              </w:rPr>
              <w:t>s</w:t>
            </w:r>
            <w:r w:rsidRPr="00D51EA8">
              <w:rPr>
                <w:rFonts w:ascii="Arial" w:hAnsi="Arial" w:cs="Arial"/>
                <w:lang w:val="ru-RU"/>
              </w:rPr>
              <w:t>4:</w:t>
            </w:r>
          </w:p>
          <w:p w14:paraId="0A105500" w14:textId="73813B9D" w:rsidR="00A2266D" w:rsidRPr="00D51EA8" w:rsidRDefault="00000000" w:rsidP="00A2266D">
            <w:pPr>
              <w:pStyle w:val="TableParagraph"/>
              <w:ind w:left="57" w:right="57"/>
              <w:jc w:val="left"/>
              <w:rPr>
                <w:rFonts w:ascii="Arial" w:hAnsi="Arial" w:cs="Arial"/>
                <w:i/>
                <w:lang w:val="ru-RU"/>
              </w:rPr>
            </w:pPr>
            <m:oMathPara>
              <m:oMathParaPr>
                <m:jc m:val="left"/>
              </m:oMathParaPr>
              <m:oMath>
                <m:d>
                  <m:dPr>
                    <m:ctrlPr>
                      <w:rPr>
                        <w:rFonts w:ascii="Cambria Math" w:hAnsi="Cambria Math" w:cs="Arial"/>
                        <w:i/>
                        <w:lang w:val="ru-RU"/>
                      </w:rPr>
                    </m:ctrlPr>
                  </m:dPr>
                  <m:e>
                    <m:sSup>
                      <m:sSupPr>
                        <m:ctrlPr>
                          <w:rPr>
                            <w:rFonts w:ascii="Cambria Math" w:hAnsi="Cambria Math" w:cs="Arial"/>
                            <w:i/>
                            <w:lang w:val="ru-RU"/>
                          </w:rPr>
                        </m:ctrlPr>
                      </m:sSupPr>
                      <m:e>
                        <m:sSub>
                          <m:sSubPr>
                            <m:ctrlPr>
                              <w:rPr>
                                <w:rFonts w:ascii="Cambria Math" w:hAnsi="Cambria Math" w:cs="Arial"/>
                                <w:i/>
                                <w:lang w:val="ru-RU"/>
                              </w:rPr>
                            </m:ctrlPr>
                          </m:sSubPr>
                          <m:e>
                            <m:r>
                              <w:rPr>
                                <w:rFonts w:ascii="Cambria Math" w:hAnsi="Cambria Math" w:cs="Arial"/>
                                <w:lang w:val="ru-RU"/>
                              </w:rPr>
                              <m:t>p</m:t>
                            </m:r>
                          </m:e>
                          <m:sub>
                            <m:r>
                              <w:rPr>
                                <w:rFonts w:ascii="Cambria Math" w:hAnsi="Cambria Math" w:cs="Arial"/>
                                <w:lang w:val="ru-RU"/>
                              </w:rPr>
                              <m:t>c,полномасштабное</m:t>
                            </m:r>
                          </m:sub>
                        </m:sSub>
                      </m:e>
                      <m:sup>
                        <m:r>
                          <w:rPr>
                            <w:rFonts w:ascii="Cambria Math" w:hAnsi="Cambria Math" w:cs="Arial"/>
                            <w:lang w:val="ru-RU"/>
                          </w:rPr>
                          <m:t>+1</m:t>
                        </m:r>
                      </m:sup>
                    </m:sSup>
                  </m:e>
                </m:d>
                <m:r>
                  <w:rPr>
                    <w:rFonts w:ascii="Cambria Math" w:hAnsi="Cambria Math" w:cs="Arial"/>
                    <w:lang w:val="ru-RU"/>
                  </w:rPr>
                  <m:t>=3,6(</m:t>
                </m:r>
                <m:sSub>
                  <m:sSubPr>
                    <m:ctrlPr>
                      <w:rPr>
                        <w:rFonts w:ascii="Cambria Math" w:hAnsi="Cambria Math" w:cs="Arial"/>
                        <w:i/>
                        <w:lang w:val="ru-RU"/>
                      </w:rPr>
                    </m:ctrlPr>
                  </m:sSubPr>
                  <m:e>
                    <m:r>
                      <w:rPr>
                        <w:rFonts w:ascii="Cambria Math" w:hAnsi="Cambria Math" w:cs="Arial"/>
                        <w:lang w:val="ru-RU"/>
                      </w:rPr>
                      <m:t>p</m:t>
                    </m:r>
                  </m:e>
                  <m:sub>
                    <m:r>
                      <w:rPr>
                        <w:rFonts w:ascii="Cambria Math" w:hAnsi="Cambria Math" w:cs="Arial"/>
                        <w:lang w:val="ru-RU"/>
                      </w:rPr>
                      <m:t>c,s4</m:t>
                    </m:r>
                  </m:sub>
                </m:sSub>
                <m:r>
                  <w:rPr>
                    <w:rFonts w:ascii="Cambria Math" w:hAnsi="Cambria Math" w:cs="Arial"/>
                    <w:lang w:val="ru-RU"/>
                  </w:rPr>
                  <m:t>+1)</m:t>
                </m:r>
              </m:oMath>
            </m:oMathPara>
          </w:p>
          <w:p w14:paraId="75E471C8" w14:textId="5B24EE77" w:rsidR="00A2266D" w:rsidRPr="00D51EA8" w:rsidRDefault="00A2266D" w:rsidP="00987EA6">
            <w:pPr>
              <w:ind w:left="57" w:right="57"/>
              <w:jc w:val="both"/>
              <w:rPr>
                <w:rFonts w:ascii="Arial" w:hAnsi="Arial" w:cs="Arial"/>
                <w:lang w:val="ru-RU"/>
              </w:rPr>
            </w:pPr>
            <w:r w:rsidRPr="00D51EA8">
              <w:rPr>
                <w:rFonts w:ascii="Arial" w:hAnsi="Arial" w:cs="Arial"/>
                <w:lang w:val="ru-RU"/>
              </w:rPr>
              <w:t xml:space="preserve">Если это требование не выполняется или оборудование для испытания S4 отсутствует, то (повторное) полномасштабное испытание должно быть проведено в соответствии с </w:t>
            </w:r>
            <w:r w:rsidRPr="00D51EA8">
              <w:rPr>
                <w:rFonts w:ascii="Arial" w:hAnsi="Arial" w:cs="Arial"/>
              </w:rPr>
              <w:t>ISO</w:t>
            </w:r>
            <w:r w:rsidRPr="00D51EA8">
              <w:rPr>
                <w:rFonts w:ascii="Arial" w:hAnsi="Arial" w:cs="Arial"/>
                <w:lang w:val="ru-RU"/>
              </w:rPr>
              <w:t xml:space="preserve"> 13478.</w:t>
            </w:r>
          </w:p>
        </w:tc>
        <w:tc>
          <w:tcPr>
            <w:tcW w:w="1661" w:type="pct"/>
            <w:tcBorders>
              <w:top w:val="single" w:sz="4" w:space="0" w:color="auto"/>
              <w:left w:val="single" w:sz="4" w:space="0" w:color="auto"/>
              <w:bottom w:val="single" w:sz="4" w:space="0" w:color="auto"/>
              <w:right w:val="single" w:sz="4" w:space="0" w:color="auto"/>
            </w:tcBorders>
          </w:tcPr>
          <w:p w14:paraId="4F3E98CD" w14:textId="77777777" w:rsidR="00A2266D" w:rsidRPr="00D51EA8" w:rsidRDefault="00A2266D" w:rsidP="007F1693">
            <w:pPr>
              <w:pStyle w:val="TableParagraph"/>
              <w:ind w:left="57" w:right="57"/>
              <w:jc w:val="both"/>
              <w:rPr>
                <w:rFonts w:ascii="Arial" w:hAnsi="Arial" w:cs="Arial"/>
                <w:lang w:val="ru-RU"/>
              </w:rPr>
            </w:pPr>
            <w:r w:rsidRPr="00D51EA8">
              <w:rPr>
                <w:rFonts w:ascii="Arial" w:hAnsi="Arial" w:cs="Arial"/>
                <w:lang w:val="ru-RU"/>
              </w:rPr>
              <w:t>Накопленный опыт проведения испытаний по второму методу (полномасштабному) показывает, что это испытание является более жестким и при нем никогда не было получено положительного результата, т.е. более высокого значения критического давления.</w:t>
            </w:r>
          </w:p>
          <w:p w14:paraId="57EDF2E7" w14:textId="2F78CDFC" w:rsidR="00A2266D" w:rsidRPr="00D51EA8" w:rsidRDefault="00A2266D" w:rsidP="007F1693">
            <w:pPr>
              <w:ind w:left="57" w:right="57"/>
              <w:jc w:val="both"/>
              <w:rPr>
                <w:rFonts w:ascii="Arial" w:hAnsi="Arial" w:cs="Arial"/>
                <w:lang w:val="ru-RU"/>
              </w:rPr>
            </w:pPr>
            <w:r w:rsidRPr="00D51EA8">
              <w:rPr>
                <w:rFonts w:ascii="Arial" w:hAnsi="Arial" w:cs="Arial"/>
                <w:lang w:val="ru-RU"/>
              </w:rPr>
              <w:t>Таким образом, это испытание становится бессмысленным и не оправдывающим необходимые затраты на его проведение</w:t>
            </w:r>
          </w:p>
        </w:tc>
      </w:tr>
      <w:tr w:rsidR="00A2266D" w:rsidRPr="00D51EA8" w14:paraId="6177D75B"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02F99EDD" w14:textId="66F67F57" w:rsidR="00A2266D" w:rsidRPr="00D51EA8" w:rsidRDefault="00A2266D" w:rsidP="00A2266D">
            <w:pPr>
              <w:ind w:left="57" w:right="57"/>
              <w:rPr>
                <w:rFonts w:ascii="Arial" w:hAnsi="Arial" w:cs="Arial"/>
              </w:rPr>
            </w:pPr>
            <w:r w:rsidRPr="00D51EA8">
              <w:rPr>
                <w:rFonts w:ascii="Arial" w:hAnsi="Arial" w:cs="Arial"/>
              </w:rPr>
              <w:t xml:space="preserve">Пункт </w:t>
            </w:r>
            <w:r w:rsidRPr="00D51EA8">
              <w:rPr>
                <w:rFonts w:ascii="Arial" w:hAnsi="Arial" w:cs="Arial"/>
                <w:lang w:val="ru-RU"/>
              </w:rPr>
              <w:t>5</w:t>
            </w:r>
            <w:r w:rsidRPr="00D51EA8">
              <w:rPr>
                <w:rFonts w:ascii="Arial" w:hAnsi="Arial" w:cs="Arial"/>
              </w:rPr>
              <w:t>.</w:t>
            </w:r>
            <w:r w:rsidRPr="00D51EA8">
              <w:rPr>
                <w:rFonts w:ascii="Arial" w:hAnsi="Arial" w:cs="Arial"/>
                <w:lang w:val="ru-RU"/>
              </w:rPr>
              <w:t>3</w:t>
            </w:r>
            <w:r w:rsidRPr="00D51EA8">
              <w:rPr>
                <w:rFonts w:ascii="Arial" w:hAnsi="Arial" w:cs="Arial"/>
              </w:rPr>
              <w:t>.1</w:t>
            </w:r>
          </w:p>
        </w:tc>
        <w:tc>
          <w:tcPr>
            <w:tcW w:w="1793" w:type="pct"/>
            <w:tcBorders>
              <w:top w:val="single" w:sz="4" w:space="0" w:color="auto"/>
              <w:left w:val="single" w:sz="4" w:space="0" w:color="auto"/>
              <w:bottom w:val="single" w:sz="4" w:space="0" w:color="auto"/>
              <w:right w:val="single" w:sz="4" w:space="0" w:color="auto"/>
            </w:tcBorders>
          </w:tcPr>
          <w:p w14:paraId="3D5034C4" w14:textId="1F2BF29D" w:rsidR="00A2266D" w:rsidRPr="00D51EA8" w:rsidRDefault="00A2266D" w:rsidP="00987EA6">
            <w:pPr>
              <w:pStyle w:val="TableParagraph"/>
              <w:ind w:left="57" w:right="57"/>
              <w:jc w:val="both"/>
              <w:rPr>
                <w:rFonts w:ascii="Arial" w:hAnsi="Arial" w:cs="Arial"/>
                <w:lang w:val="ru-RU"/>
              </w:rPr>
            </w:pPr>
            <w:r w:rsidRPr="00D51EA8">
              <w:rPr>
                <w:rFonts w:ascii="Arial" w:hAnsi="Arial" w:cs="Arial"/>
                <w:color w:val="000000"/>
                <w:lang w:eastAsia="ru-RU"/>
              </w:rPr>
              <w:t>Для композиций со значениями ПТР 0,15 ≤ ПТР &lt; 0,20 свариваемость должна быть подтверждена на трубах диаметром &gt;200 мм и толщиной стенки &gt;20 мм. Для соединений с закладными нагревателями должны быть проведены соответствующие испытания для проверки возможности сварки таких труб</w:t>
            </w:r>
          </w:p>
        </w:tc>
        <w:tc>
          <w:tcPr>
            <w:tcW w:w="1661" w:type="pct"/>
            <w:tcBorders>
              <w:top w:val="single" w:sz="4" w:space="0" w:color="auto"/>
              <w:left w:val="single" w:sz="4" w:space="0" w:color="auto"/>
              <w:bottom w:val="single" w:sz="4" w:space="0" w:color="auto"/>
              <w:right w:val="single" w:sz="4" w:space="0" w:color="auto"/>
            </w:tcBorders>
          </w:tcPr>
          <w:p w14:paraId="49050AB0" w14:textId="7407313F" w:rsidR="00A2266D" w:rsidRPr="00D51EA8" w:rsidRDefault="00A2266D" w:rsidP="007F1693">
            <w:pPr>
              <w:pStyle w:val="TableParagraph"/>
              <w:ind w:left="57" w:right="57"/>
              <w:jc w:val="both"/>
              <w:rPr>
                <w:rFonts w:ascii="Arial" w:hAnsi="Arial" w:cs="Arial"/>
                <w:lang w:val="ru-RU"/>
              </w:rPr>
            </w:pPr>
            <w:r w:rsidRPr="00D51EA8">
              <w:rPr>
                <w:rFonts w:ascii="Arial" w:hAnsi="Arial" w:cs="Arial"/>
              </w:rPr>
              <w:t>Значение ПТР снижено до 0,12 для возможности изготовления труб с большой толщиной стенки из композиций, производимых в России</w:t>
            </w:r>
          </w:p>
        </w:tc>
      </w:tr>
      <w:tr w:rsidR="003861E5" w:rsidRPr="00D51EA8" w14:paraId="66B2B1FA"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7854DC2D" w14:textId="5FDEA8A9" w:rsidR="003861E5" w:rsidRPr="00D51EA8" w:rsidRDefault="00D40ECB" w:rsidP="00A2266D">
            <w:pPr>
              <w:ind w:left="57" w:right="57"/>
              <w:rPr>
                <w:rFonts w:ascii="Arial" w:hAnsi="Arial" w:cs="Arial"/>
                <w:lang w:val="ru-RU"/>
              </w:rPr>
            </w:pPr>
            <w:r w:rsidRPr="00D51EA8">
              <w:rPr>
                <w:rFonts w:ascii="Arial" w:hAnsi="Arial" w:cs="Arial"/>
                <w:lang w:val="ru-RU"/>
              </w:rPr>
              <w:t>Подраздел 5.4</w:t>
            </w:r>
          </w:p>
        </w:tc>
        <w:tc>
          <w:tcPr>
            <w:tcW w:w="1793" w:type="pct"/>
            <w:tcBorders>
              <w:top w:val="single" w:sz="4" w:space="0" w:color="auto"/>
              <w:left w:val="single" w:sz="4" w:space="0" w:color="auto"/>
              <w:bottom w:val="single" w:sz="4" w:space="0" w:color="auto"/>
              <w:right w:val="single" w:sz="4" w:space="0" w:color="auto"/>
            </w:tcBorders>
          </w:tcPr>
          <w:p w14:paraId="6A8F9FE8" w14:textId="702A6CA7" w:rsidR="003861E5" w:rsidRPr="00D51EA8" w:rsidRDefault="00333EB5" w:rsidP="00A2266D">
            <w:pPr>
              <w:pStyle w:val="TableParagraph"/>
              <w:ind w:left="57" w:right="57"/>
              <w:rPr>
                <w:rFonts w:ascii="Arial" w:hAnsi="Arial" w:cs="Arial"/>
                <w:color w:val="000000"/>
                <w:lang w:val="ru-RU" w:eastAsia="ru-RU"/>
              </w:rPr>
            </w:pPr>
            <w:r w:rsidRPr="00D51EA8">
              <w:rPr>
                <w:rFonts w:ascii="Arial" w:hAnsi="Arial" w:cs="Arial"/>
                <w:color w:val="000000"/>
                <w:lang w:val="ru-RU" w:eastAsia="ru-RU"/>
              </w:rPr>
              <w:t>—</w:t>
            </w:r>
          </w:p>
        </w:tc>
        <w:tc>
          <w:tcPr>
            <w:tcW w:w="1661" w:type="pct"/>
            <w:tcBorders>
              <w:top w:val="single" w:sz="4" w:space="0" w:color="auto"/>
              <w:left w:val="single" w:sz="4" w:space="0" w:color="auto"/>
              <w:bottom w:val="single" w:sz="4" w:space="0" w:color="auto"/>
              <w:right w:val="single" w:sz="4" w:space="0" w:color="auto"/>
            </w:tcBorders>
          </w:tcPr>
          <w:p w14:paraId="22F68756" w14:textId="38A14C48" w:rsidR="003861E5" w:rsidRPr="00D51EA8" w:rsidRDefault="0032044F" w:rsidP="007F1693">
            <w:pPr>
              <w:pStyle w:val="TableParagraph"/>
              <w:ind w:left="57" w:right="57"/>
              <w:jc w:val="both"/>
              <w:rPr>
                <w:rFonts w:ascii="Arial" w:hAnsi="Arial" w:cs="Arial"/>
              </w:rPr>
            </w:pPr>
            <w:r w:rsidRPr="00D51EA8">
              <w:rPr>
                <w:rFonts w:ascii="Arial" w:hAnsi="Arial" w:cs="Arial"/>
                <w:lang w:val="ru-RU"/>
              </w:rPr>
              <w:t>Добавлена дополнительная классификация по CRS</w:t>
            </w:r>
            <w:r w:rsidRPr="00D51EA8">
              <w:rPr>
                <w:rFonts w:ascii="Arial" w:hAnsi="Arial" w:cs="Arial"/>
                <w:vertAlign w:val="subscript"/>
                <w:lang w:val="ru-RU"/>
              </w:rPr>
              <w:t>20,100</w:t>
            </w:r>
            <w:r w:rsidRPr="00D51EA8">
              <w:rPr>
                <w:rFonts w:ascii="Arial" w:hAnsi="Arial" w:cs="Arial"/>
                <w:lang w:val="ru-RU"/>
              </w:rPr>
              <w:t xml:space="preserve"> для подтверждения срока службы</w:t>
            </w:r>
          </w:p>
        </w:tc>
      </w:tr>
      <w:tr w:rsidR="00D67937" w:rsidRPr="00D51EA8" w14:paraId="3C3375D9"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1D225F67" w14:textId="5058B92A" w:rsidR="00D67937" w:rsidRPr="007F1693" w:rsidRDefault="00DF6A5E" w:rsidP="00A2266D">
            <w:pPr>
              <w:ind w:left="57" w:right="57"/>
              <w:rPr>
                <w:rFonts w:ascii="Arial" w:hAnsi="Arial" w:cs="Arial"/>
                <w:lang w:val="ru-RU"/>
              </w:rPr>
            </w:pPr>
            <w:r>
              <w:rPr>
                <w:rFonts w:ascii="Arial" w:hAnsi="Arial" w:cs="Arial"/>
                <w:lang w:val="ru-RU"/>
              </w:rPr>
              <w:t>Таблица 3</w:t>
            </w:r>
          </w:p>
        </w:tc>
        <w:tc>
          <w:tcPr>
            <w:tcW w:w="1793" w:type="pct"/>
            <w:tcBorders>
              <w:top w:val="single" w:sz="4" w:space="0" w:color="auto"/>
              <w:left w:val="single" w:sz="4" w:space="0" w:color="auto"/>
              <w:bottom w:val="single" w:sz="4" w:space="0" w:color="auto"/>
              <w:right w:val="single" w:sz="4" w:space="0" w:color="auto"/>
            </w:tcBorders>
          </w:tcPr>
          <w:p w14:paraId="4AB2C49D" w14:textId="76C466AF" w:rsidR="00D67937" w:rsidRPr="00D51EA8" w:rsidRDefault="00DF6A5E" w:rsidP="00A2266D">
            <w:pPr>
              <w:pStyle w:val="TableParagraph"/>
              <w:ind w:left="57" w:right="57"/>
              <w:rPr>
                <w:rFonts w:ascii="Arial" w:hAnsi="Arial" w:cs="Arial"/>
                <w:color w:val="000000"/>
                <w:lang w:val="ru-RU" w:eastAsia="ru-RU"/>
              </w:rPr>
            </w:pPr>
            <w:r>
              <w:rPr>
                <w:rFonts w:ascii="Arial" w:hAnsi="Arial" w:cs="Arial"/>
                <w:color w:val="000000"/>
                <w:lang w:val="ru-RU" w:eastAsia="ru-RU"/>
              </w:rPr>
              <w:t>—</w:t>
            </w:r>
          </w:p>
        </w:tc>
        <w:tc>
          <w:tcPr>
            <w:tcW w:w="1661" w:type="pct"/>
            <w:tcBorders>
              <w:top w:val="single" w:sz="4" w:space="0" w:color="auto"/>
              <w:left w:val="single" w:sz="4" w:space="0" w:color="auto"/>
              <w:bottom w:val="single" w:sz="4" w:space="0" w:color="auto"/>
              <w:right w:val="single" w:sz="4" w:space="0" w:color="auto"/>
            </w:tcBorders>
          </w:tcPr>
          <w:p w14:paraId="38C79CD6" w14:textId="38B5D880" w:rsidR="00DF6A5E" w:rsidRPr="001F4E31" w:rsidRDefault="00DF6A5E" w:rsidP="007F1693">
            <w:pPr>
              <w:pStyle w:val="TableParagraph"/>
              <w:ind w:left="57" w:right="57"/>
              <w:jc w:val="both"/>
              <w:rPr>
                <w:rFonts w:ascii="Arial" w:hAnsi="Arial" w:cs="Arial"/>
                <w:lang w:val="ru-RU"/>
              </w:rPr>
            </w:pPr>
            <w:r w:rsidRPr="00E90D6E">
              <w:rPr>
                <w:rFonts w:ascii="Arial" w:hAnsi="Arial" w:cs="Arial"/>
                <w:lang w:val="ru-RU"/>
              </w:rPr>
              <w:t>Добавлена графа «</w:t>
            </w:r>
            <w:r w:rsidRPr="001F4E31">
              <w:rPr>
                <w:rFonts w:ascii="Arial" w:hAnsi="Arial" w:cs="Arial"/>
                <w:lang w:val="ru-RU"/>
              </w:rPr>
              <w:t>Классифицируемая длительная прочность при температуре 20 °C и времени 100 лет CRS20,100, МПа</w:t>
            </w:r>
            <w:r w:rsidR="00E90D6E" w:rsidRPr="001F4E31">
              <w:rPr>
                <w:rFonts w:ascii="Arial" w:hAnsi="Arial" w:cs="Arial"/>
                <w:lang w:val="ru-RU"/>
              </w:rPr>
              <w:t>» со значением «</w:t>
            </w:r>
            <w:r w:rsidRPr="001F4E31">
              <w:rPr>
                <w:rFonts w:ascii="Arial" w:hAnsi="Arial" w:cs="Arial"/>
                <w:lang w:val="ru-RU"/>
              </w:rPr>
              <w:t>10,0</w:t>
            </w:r>
            <w:r w:rsidR="00E90D6E" w:rsidRPr="001F4E31">
              <w:rPr>
                <w:rFonts w:ascii="Arial" w:hAnsi="Arial" w:cs="Arial"/>
                <w:lang w:val="ru-RU"/>
              </w:rPr>
              <w:t>».</w:t>
            </w:r>
          </w:p>
          <w:p w14:paraId="472D9ED7" w14:textId="3C657F43" w:rsidR="00D67937" w:rsidRPr="00E90D6E" w:rsidRDefault="00E90D6E" w:rsidP="007F1693">
            <w:pPr>
              <w:pStyle w:val="affe"/>
              <w:jc w:val="both"/>
              <w:rPr>
                <w:rFonts w:ascii="Arial" w:hAnsi="Arial" w:cs="Arial"/>
                <w:lang w:val="ru-RU"/>
              </w:rPr>
            </w:pPr>
            <w:r w:rsidRPr="007F1693">
              <w:rPr>
                <w:rFonts w:ascii="Arial" w:hAnsi="Arial" w:cs="Arial"/>
                <w:sz w:val="20"/>
                <w:szCs w:val="20"/>
                <w:lang w:val="ru-RU" w:eastAsia="ru-RU"/>
              </w:rPr>
              <w:t xml:space="preserve">Уточнение по классификации </w:t>
            </w:r>
            <w:r w:rsidRPr="007F1693">
              <w:rPr>
                <w:rFonts w:ascii="Arial" w:hAnsi="Arial" w:cs="Arial"/>
                <w:b/>
                <w:i/>
                <w:color w:val="000000"/>
                <w:sz w:val="20"/>
                <w:szCs w:val="20"/>
                <w:lang w:val="ru-RU" w:eastAsia="ru-RU"/>
              </w:rPr>
              <w:t>CRS</w:t>
            </w:r>
            <w:r w:rsidRPr="007F1693">
              <w:rPr>
                <w:rFonts w:ascii="Arial" w:hAnsi="Arial" w:cs="Arial"/>
                <w:b/>
                <w:i/>
                <w:color w:val="000000"/>
                <w:sz w:val="20"/>
                <w:szCs w:val="20"/>
                <w:vertAlign w:val="subscript"/>
                <w:lang w:val="ru-RU" w:eastAsia="ru-RU"/>
              </w:rPr>
              <w:t>20,100</w:t>
            </w:r>
          </w:p>
        </w:tc>
      </w:tr>
      <w:tr w:rsidR="00A2266D" w:rsidRPr="00D51EA8" w14:paraId="033499B3"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33FABE99" w14:textId="06FB4DB2" w:rsidR="00A2266D" w:rsidRPr="00D51EA8" w:rsidRDefault="003C6309" w:rsidP="00A2266D">
            <w:pPr>
              <w:ind w:left="57" w:right="57"/>
              <w:rPr>
                <w:rFonts w:ascii="Arial" w:hAnsi="Arial" w:cs="Arial"/>
                <w:lang w:val="ru-RU"/>
              </w:rPr>
            </w:pPr>
            <w:r w:rsidRPr="00D51EA8">
              <w:rPr>
                <w:rFonts w:ascii="Arial" w:hAnsi="Arial" w:cs="Arial"/>
              </w:rPr>
              <w:t xml:space="preserve">Подраздел </w:t>
            </w:r>
            <w:r w:rsidR="00A2266D" w:rsidRPr="00D51EA8">
              <w:rPr>
                <w:rFonts w:ascii="Arial" w:hAnsi="Arial" w:cs="Arial"/>
                <w:lang w:val="ru-RU"/>
              </w:rPr>
              <w:t>5.7</w:t>
            </w:r>
          </w:p>
        </w:tc>
        <w:tc>
          <w:tcPr>
            <w:tcW w:w="1793" w:type="pct"/>
            <w:tcBorders>
              <w:top w:val="single" w:sz="4" w:space="0" w:color="auto"/>
              <w:left w:val="single" w:sz="4" w:space="0" w:color="auto"/>
              <w:bottom w:val="single" w:sz="4" w:space="0" w:color="auto"/>
              <w:right w:val="single" w:sz="4" w:space="0" w:color="auto"/>
            </w:tcBorders>
          </w:tcPr>
          <w:p w14:paraId="356EC062" w14:textId="4B0F46B8" w:rsidR="00A2266D" w:rsidRPr="00D51EA8" w:rsidRDefault="00A2266D" w:rsidP="00A2266D">
            <w:pPr>
              <w:pStyle w:val="TableParagraph"/>
              <w:ind w:left="57" w:right="57"/>
              <w:rPr>
                <w:rFonts w:ascii="Arial" w:hAnsi="Arial" w:cs="Arial"/>
                <w:lang w:val="ru-RU"/>
              </w:rPr>
            </w:pPr>
            <w:r w:rsidRPr="00D51EA8">
              <w:rPr>
                <w:rFonts w:ascii="Arial" w:hAnsi="Arial" w:cs="Arial"/>
              </w:rPr>
              <w:t>—</w:t>
            </w:r>
          </w:p>
        </w:tc>
        <w:tc>
          <w:tcPr>
            <w:tcW w:w="1661" w:type="pct"/>
            <w:tcBorders>
              <w:top w:val="single" w:sz="4" w:space="0" w:color="auto"/>
              <w:left w:val="single" w:sz="4" w:space="0" w:color="auto"/>
              <w:bottom w:val="single" w:sz="4" w:space="0" w:color="auto"/>
              <w:right w:val="single" w:sz="4" w:space="0" w:color="auto"/>
            </w:tcBorders>
          </w:tcPr>
          <w:p w14:paraId="74D75068" w14:textId="2418E45A" w:rsidR="00A2266D" w:rsidRPr="00D51EA8" w:rsidRDefault="00A2266D" w:rsidP="007F1693">
            <w:pPr>
              <w:pStyle w:val="TableParagraph"/>
              <w:ind w:left="57" w:right="57"/>
              <w:jc w:val="both"/>
              <w:rPr>
                <w:rFonts w:ascii="Arial" w:hAnsi="Arial" w:cs="Arial"/>
                <w:lang w:val="ru-RU"/>
              </w:rPr>
            </w:pPr>
            <w:r w:rsidRPr="00D51EA8">
              <w:rPr>
                <w:rFonts w:ascii="Arial" w:hAnsi="Arial" w:cs="Arial"/>
              </w:rPr>
              <w:t>Введено условное обозначение для облегчения идентификации материала (композиции)</w:t>
            </w:r>
          </w:p>
        </w:tc>
      </w:tr>
      <w:tr w:rsidR="00A2266D" w:rsidRPr="00D51EA8" w14:paraId="556F58A1" w14:textId="77777777" w:rsidTr="00B27212">
        <w:trPr>
          <w:trHeight w:val="20"/>
        </w:trPr>
        <w:tc>
          <w:tcPr>
            <w:tcW w:w="1546" w:type="pct"/>
            <w:tcBorders>
              <w:top w:val="single" w:sz="4" w:space="0" w:color="auto"/>
              <w:left w:val="single" w:sz="4" w:space="0" w:color="auto"/>
              <w:bottom w:val="single" w:sz="4" w:space="0" w:color="auto"/>
              <w:right w:val="single" w:sz="4" w:space="0" w:color="auto"/>
            </w:tcBorders>
          </w:tcPr>
          <w:p w14:paraId="717D5DFD" w14:textId="1594BE34" w:rsidR="00A2266D" w:rsidRPr="00D51EA8" w:rsidRDefault="00A2266D" w:rsidP="00A2266D">
            <w:pPr>
              <w:ind w:left="57" w:right="57"/>
              <w:rPr>
                <w:rFonts w:ascii="Arial" w:hAnsi="Arial" w:cs="Arial"/>
                <w:lang w:val="ru-RU"/>
              </w:rPr>
            </w:pPr>
            <w:r w:rsidRPr="00D51EA8">
              <w:rPr>
                <w:rFonts w:ascii="Arial" w:hAnsi="Arial" w:cs="Arial"/>
                <w:lang w:val="ru-RU"/>
              </w:rPr>
              <w:t>Приложение В</w:t>
            </w:r>
          </w:p>
        </w:tc>
        <w:tc>
          <w:tcPr>
            <w:tcW w:w="1793" w:type="pct"/>
            <w:tcBorders>
              <w:top w:val="single" w:sz="4" w:space="0" w:color="auto"/>
              <w:left w:val="single" w:sz="4" w:space="0" w:color="auto"/>
              <w:bottom w:val="single" w:sz="4" w:space="0" w:color="auto"/>
              <w:right w:val="single" w:sz="4" w:space="0" w:color="auto"/>
            </w:tcBorders>
          </w:tcPr>
          <w:p w14:paraId="54186C59" w14:textId="098C5862" w:rsidR="00A2266D" w:rsidRPr="00D51EA8" w:rsidRDefault="00A2266D" w:rsidP="00987EA6">
            <w:pPr>
              <w:pStyle w:val="TableParagraph"/>
              <w:ind w:left="57" w:right="57"/>
              <w:jc w:val="both"/>
              <w:rPr>
                <w:rFonts w:ascii="Arial" w:hAnsi="Arial" w:cs="Arial"/>
              </w:rPr>
            </w:pPr>
            <w:r w:rsidRPr="00D51EA8">
              <w:rPr>
                <w:rFonts w:ascii="Arial" w:hAnsi="Arial" w:cs="Arial"/>
                <w:lang w:val="ru-RU"/>
              </w:rPr>
              <w:t xml:space="preserve">Внутренняя среда, такая как газы и конденсаты, в случае абсорбирования, могут приводить к уменьшению прочности материала, на которой базируется расчетное напряжение, причем влияние газа значительно меньше, чем конденсата. Для газа LPG коэффициент С должен быть на 10% больше, чем для природных газов, т.е. минимум 2,2, разность между ними расположена на линии, со значениями, уже используемыми в газовой промышленности в </w:t>
            </w:r>
            <w:r w:rsidRPr="00D51EA8">
              <w:rPr>
                <w:rFonts w:ascii="Arial" w:hAnsi="Arial" w:cs="Arial"/>
              </w:rPr>
              <w:t>соответствии со сводами правил ISO.</w:t>
            </w:r>
          </w:p>
          <w:p w14:paraId="718BB0F0" w14:textId="48017B28" w:rsidR="00A2266D" w:rsidRPr="00D51EA8" w:rsidRDefault="00A2266D" w:rsidP="00987EA6">
            <w:pPr>
              <w:pStyle w:val="TableParagraph"/>
              <w:ind w:left="57" w:right="57"/>
              <w:jc w:val="both"/>
              <w:rPr>
                <w:rFonts w:ascii="Arial" w:hAnsi="Arial" w:cs="Arial"/>
                <w:lang w:val="ru-RU"/>
              </w:rPr>
            </w:pPr>
            <w:r w:rsidRPr="00D51EA8">
              <w:rPr>
                <w:rFonts w:ascii="Arial" w:hAnsi="Arial" w:cs="Arial"/>
              </w:rPr>
              <w:t>Коэффициент для искусственного газа должен учитывать состав газа, отдельно учитывая жидкие углеводороды, и должен быть не менее 2,4. Однако эта составляющая должна стать предметом дальнейшего обсуждения</w:t>
            </w:r>
          </w:p>
        </w:tc>
        <w:tc>
          <w:tcPr>
            <w:tcW w:w="1661" w:type="pct"/>
            <w:tcBorders>
              <w:top w:val="single" w:sz="4" w:space="0" w:color="auto"/>
              <w:left w:val="single" w:sz="4" w:space="0" w:color="auto"/>
              <w:bottom w:val="single" w:sz="4" w:space="0" w:color="auto"/>
              <w:right w:val="single" w:sz="4" w:space="0" w:color="auto"/>
            </w:tcBorders>
          </w:tcPr>
          <w:p w14:paraId="170FD51C" w14:textId="74E278AA" w:rsidR="00A2266D" w:rsidRPr="00D51EA8" w:rsidRDefault="00A2266D" w:rsidP="007F1693">
            <w:pPr>
              <w:pStyle w:val="TableParagraph"/>
              <w:ind w:left="57" w:right="57"/>
              <w:jc w:val="both"/>
              <w:rPr>
                <w:rFonts w:ascii="Arial" w:hAnsi="Arial" w:cs="Arial"/>
                <w:lang w:val="ru-RU"/>
              </w:rPr>
            </w:pPr>
            <w:r w:rsidRPr="00D51EA8">
              <w:rPr>
                <w:rFonts w:ascii="Arial" w:hAnsi="Arial" w:cs="Arial"/>
                <w:lang w:val="ru-RU"/>
              </w:rPr>
              <w:t>Приложение В является справочным. В соответствии с действующим в РФ стандартом (ГОСТ ISO 161-1) ближайшим значением «С» является значение 2,5. Использование предписанных в ISO 4437-1 значений 2,2 или 2,4 недопустимо, так как расчетные значения толщин стенок, не соответствуют требованиям ГОСТ</w:t>
            </w:r>
            <w:r w:rsidRPr="00D51EA8">
              <w:rPr>
                <w:rFonts w:ascii="Arial" w:hAnsi="Arial" w:cs="Arial"/>
                <w:lang w:val="en-US"/>
              </w:rPr>
              <w:t> </w:t>
            </w:r>
            <w:r w:rsidRPr="00D51EA8">
              <w:rPr>
                <w:rFonts w:ascii="Arial" w:hAnsi="Arial" w:cs="Arial"/>
                <w:lang w:val="ru-RU"/>
              </w:rPr>
              <w:t>ISO</w:t>
            </w:r>
            <w:r w:rsidRPr="00D51EA8">
              <w:rPr>
                <w:rFonts w:ascii="Arial" w:hAnsi="Arial" w:cs="Arial"/>
                <w:lang w:val="en-US"/>
              </w:rPr>
              <w:t> </w:t>
            </w:r>
            <w:r w:rsidRPr="00D51EA8">
              <w:rPr>
                <w:rFonts w:ascii="Arial" w:hAnsi="Arial" w:cs="Arial"/>
                <w:lang w:val="ru-RU"/>
              </w:rPr>
              <w:t>161</w:t>
            </w:r>
            <w:r w:rsidRPr="00D51EA8">
              <w:rPr>
                <w:rFonts w:ascii="Arial" w:hAnsi="Arial" w:cs="Arial"/>
                <w:lang w:val="ru-RU"/>
              </w:rPr>
              <w:noBreakHyphen/>
              <w:t>1</w:t>
            </w:r>
          </w:p>
        </w:tc>
      </w:tr>
    </w:tbl>
    <w:p w14:paraId="05FF7D40" w14:textId="77777777" w:rsidR="00A63B08" w:rsidRPr="00D51EA8" w:rsidRDefault="00A63B08" w:rsidP="00A63B08">
      <w:pPr>
        <w:pStyle w:val="10"/>
        <w:keepNext w:val="0"/>
        <w:rPr>
          <w:rFonts w:ascii="Arial" w:hAnsi="Arial" w:cs="Arial"/>
          <w:sz w:val="24"/>
          <w:szCs w:val="24"/>
        </w:rPr>
      </w:pPr>
      <w:bookmarkStart w:id="91" w:name="_Hlk143004445"/>
      <w:r w:rsidRPr="00D51EA8">
        <w:rPr>
          <w:rFonts w:ascii="Arial" w:hAnsi="Arial" w:cs="Arial"/>
          <w:sz w:val="24"/>
          <w:szCs w:val="24"/>
        </w:rPr>
        <w:br w:type="page"/>
      </w:r>
    </w:p>
    <w:p w14:paraId="2F4DF85C" w14:textId="77777777" w:rsidR="008C6098" w:rsidRDefault="00CE594D" w:rsidP="008C6098">
      <w:pPr>
        <w:pStyle w:val="10"/>
        <w:spacing w:before="0" w:after="0" w:line="360" w:lineRule="auto"/>
        <w:jc w:val="center"/>
        <w:rPr>
          <w:rFonts w:ascii="Arial" w:hAnsi="Arial" w:cs="Arial"/>
          <w:sz w:val="24"/>
          <w:szCs w:val="24"/>
        </w:rPr>
      </w:pPr>
      <w:bookmarkStart w:id="92" w:name="_Toc230963539"/>
      <w:r w:rsidRPr="00D51EA8">
        <w:rPr>
          <w:rFonts w:ascii="Arial" w:hAnsi="Arial" w:cs="Arial"/>
          <w:sz w:val="24"/>
          <w:szCs w:val="24"/>
        </w:rPr>
        <w:t>Приложение Д</w:t>
      </w:r>
      <w:r w:rsidR="00987EA6">
        <w:rPr>
          <w:rFonts w:ascii="Arial" w:hAnsi="Arial" w:cs="Arial"/>
          <w:sz w:val="24"/>
          <w:szCs w:val="24"/>
        </w:rPr>
        <w:t>В</w:t>
      </w:r>
      <w:bookmarkEnd w:id="92"/>
    </w:p>
    <w:p w14:paraId="1C11795F" w14:textId="656A04FB" w:rsidR="008C6098" w:rsidRDefault="00CE594D" w:rsidP="008C6098">
      <w:pPr>
        <w:pStyle w:val="10"/>
        <w:spacing w:before="0" w:after="0" w:line="360" w:lineRule="auto"/>
        <w:jc w:val="center"/>
        <w:rPr>
          <w:rFonts w:ascii="Arial" w:hAnsi="Arial" w:cs="Arial"/>
          <w:sz w:val="24"/>
          <w:szCs w:val="24"/>
        </w:rPr>
      </w:pPr>
      <w:bookmarkStart w:id="93" w:name="_Toc230963540"/>
      <w:r w:rsidRPr="00D51EA8">
        <w:rPr>
          <w:rFonts w:ascii="Arial" w:hAnsi="Arial" w:cs="Arial"/>
          <w:sz w:val="24"/>
          <w:szCs w:val="24"/>
        </w:rPr>
        <w:t>(справочное)</w:t>
      </w:r>
      <w:bookmarkEnd w:id="93"/>
    </w:p>
    <w:p w14:paraId="23562B4F" w14:textId="119BAB90" w:rsidR="00CE594D" w:rsidRPr="00D51EA8" w:rsidRDefault="002E681B" w:rsidP="008C6098">
      <w:pPr>
        <w:pStyle w:val="10"/>
        <w:spacing w:before="0" w:after="240" w:line="360" w:lineRule="auto"/>
        <w:jc w:val="center"/>
        <w:rPr>
          <w:rFonts w:ascii="Arial" w:hAnsi="Arial" w:cs="Arial"/>
          <w:b w:val="0"/>
          <w:sz w:val="24"/>
          <w:szCs w:val="24"/>
        </w:rPr>
      </w:pPr>
      <w:bookmarkStart w:id="94" w:name="_Toc230963541"/>
      <w:r w:rsidRPr="00D51EA8">
        <w:rPr>
          <w:rFonts w:ascii="Arial" w:hAnsi="Arial" w:cs="Arial"/>
          <w:sz w:val="24"/>
          <w:szCs w:val="24"/>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bookmarkEnd w:id="94"/>
    </w:p>
    <w:bookmarkEnd w:id="91"/>
    <w:p w14:paraId="0AAC6055" w14:textId="45E5D519" w:rsidR="00CE594D" w:rsidRPr="00D51EA8" w:rsidRDefault="00AB1AD8" w:rsidP="00F40010">
      <w:pPr>
        <w:autoSpaceDE w:val="0"/>
        <w:autoSpaceDN w:val="0"/>
        <w:adjustRightInd w:val="0"/>
        <w:spacing w:line="360" w:lineRule="auto"/>
        <w:ind w:right="-567"/>
        <w:rPr>
          <w:rFonts w:ascii="Arial" w:hAnsi="Arial" w:cs="Arial"/>
          <w:bCs/>
        </w:rPr>
      </w:pPr>
      <w:r w:rsidRPr="00D51EA8">
        <w:rPr>
          <w:rFonts w:ascii="Arial" w:hAnsi="Arial" w:cs="Arial"/>
          <w:bCs/>
          <w:spacing w:val="40"/>
        </w:rPr>
        <w:t>Таблица</w:t>
      </w:r>
      <w:r w:rsidR="00CE594D" w:rsidRPr="00D51EA8">
        <w:rPr>
          <w:rFonts w:ascii="Arial" w:hAnsi="Arial" w:cs="Arial"/>
          <w:bCs/>
        </w:rPr>
        <w:t xml:space="preserve"> Д</w:t>
      </w:r>
      <w:r w:rsidR="00987EA6">
        <w:rPr>
          <w:rFonts w:ascii="Arial" w:hAnsi="Arial" w:cs="Arial"/>
          <w:bCs/>
        </w:rPr>
        <w:t>В</w:t>
      </w:r>
      <w:r w:rsidR="00CE594D" w:rsidRPr="00D51EA8">
        <w:rPr>
          <w:rFonts w:ascii="Arial" w:hAnsi="Arial" w:cs="Arial"/>
          <w:bCs/>
        </w:rPr>
        <w:t>.1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455"/>
        <w:gridCol w:w="1298"/>
        <w:gridCol w:w="2881"/>
      </w:tblGrid>
      <w:tr w:rsidR="00064F38" w:rsidRPr="00D51EA8" w14:paraId="512F9639" w14:textId="77777777" w:rsidTr="008471CD">
        <w:tc>
          <w:tcPr>
            <w:tcW w:w="5455" w:type="dxa"/>
            <w:tcBorders>
              <w:bottom w:val="double" w:sz="4" w:space="0" w:color="auto"/>
            </w:tcBorders>
            <w:vAlign w:val="center"/>
          </w:tcPr>
          <w:p w14:paraId="121C4891" w14:textId="23E9BFCB" w:rsidR="00064F38" w:rsidRPr="00D51EA8" w:rsidRDefault="00064F38" w:rsidP="00C846AD">
            <w:pPr>
              <w:autoSpaceDE w:val="0"/>
              <w:autoSpaceDN w:val="0"/>
              <w:adjustRightInd w:val="0"/>
              <w:jc w:val="center"/>
              <w:rPr>
                <w:rFonts w:ascii="Arial" w:hAnsi="Arial" w:cs="Arial"/>
              </w:rPr>
            </w:pPr>
            <w:r w:rsidRPr="00D51EA8">
              <w:rPr>
                <w:rFonts w:ascii="Arial" w:hAnsi="Arial" w:cs="Arial"/>
              </w:rPr>
              <w:t>Обозначение и наименование ссылочного межгосударственного стандарта</w:t>
            </w:r>
          </w:p>
        </w:tc>
        <w:tc>
          <w:tcPr>
            <w:tcW w:w="1298" w:type="dxa"/>
            <w:tcBorders>
              <w:bottom w:val="double" w:sz="4" w:space="0" w:color="auto"/>
            </w:tcBorders>
            <w:vAlign w:val="center"/>
          </w:tcPr>
          <w:p w14:paraId="0FF5A27B" w14:textId="07458C19" w:rsidR="00064F38" w:rsidRPr="00D51EA8" w:rsidRDefault="00064F38" w:rsidP="00C846AD">
            <w:pPr>
              <w:autoSpaceDE w:val="0"/>
              <w:autoSpaceDN w:val="0"/>
              <w:adjustRightInd w:val="0"/>
              <w:jc w:val="center"/>
              <w:rPr>
                <w:rFonts w:ascii="Arial" w:hAnsi="Arial" w:cs="Arial"/>
              </w:rPr>
            </w:pPr>
            <w:r w:rsidRPr="00D51EA8">
              <w:rPr>
                <w:rFonts w:ascii="Arial" w:hAnsi="Arial" w:cs="Arial"/>
              </w:rPr>
              <w:t>Степень</w:t>
            </w:r>
            <w:r w:rsidRPr="00D51EA8">
              <w:rPr>
                <w:rFonts w:ascii="Arial" w:hAnsi="Arial" w:cs="Arial"/>
                <w:lang w:val="en-US"/>
              </w:rPr>
              <w:t xml:space="preserve"> </w:t>
            </w:r>
            <w:r w:rsidRPr="00D51EA8">
              <w:rPr>
                <w:rFonts w:ascii="Arial" w:hAnsi="Arial" w:cs="Arial"/>
              </w:rPr>
              <w:t>соответствия</w:t>
            </w:r>
          </w:p>
        </w:tc>
        <w:tc>
          <w:tcPr>
            <w:tcW w:w="2881" w:type="dxa"/>
            <w:tcBorders>
              <w:bottom w:val="double" w:sz="4" w:space="0" w:color="auto"/>
            </w:tcBorders>
            <w:vAlign w:val="center"/>
          </w:tcPr>
          <w:p w14:paraId="5D66F0C5" w14:textId="51EC4AB4" w:rsidR="00064F38" w:rsidRPr="00D51EA8" w:rsidRDefault="00064F38" w:rsidP="00C846AD">
            <w:pPr>
              <w:autoSpaceDE w:val="0"/>
              <w:autoSpaceDN w:val="0"/>
              <w:adjustRightInd w:val="0"/>
              <w:jc w:val="center"/>
              <w:rPr>
                <w:rFonts w:ascii="Arial" w:hAnsi="Arial" w:cs="Arial"/>
              </w:rPr>
            </w:pPr>
            <w:r w:rsidRPr="00D51EA8">
              <w:rPr>
                <w:rFonts w:ascii="Arial" w:hAnsi="Arial" w:cs="Arial"/>
              </w:rPr>
              <w:t>Обозначение ссылочного</w:t>
            </w:r>
            <w:r w:rsidRPr="00D51EA8">
              <w:rPr>
                <w:rFonts w:ascii="Arial" w:hAnsi="Arial" w:cs="Arial"/>
                <w:lang w:val="en-US"/>
              </w:rPr>
              <w:t xml:space="preserve"> </w:t>
            </w:r>
            <w:r w:rsidRPr="00D51EA8">
              <w:rPr>
                <w:rFonts w:ascii="Arial" w:hAnsi="Arial" w:cs="Arial"/>
              </w:rPr>
              <w:t>международного стандарта</w:t>
            </w:r>
          </w:p>
        </w:tc>
      </w:tr>
      <w:tr w:rsidR="008471CD" w:rsidRPr="00D51EA8" w14:paraId="7F8CFB72" w14:textId="77777777" w:rsidTr="008471CD">
        <w:tc>
          <w:tcPr>
            <w:tcW w:w="5455" w:type="dxa"/>
          </w:tcPr>
          <w:p w14:paraId="25CF677F" w14:textId="712828A5" w:rsidR="008471CD" w:rsidRPr="00D51EA8" w:rsidRDefault="008471CD" w:rsidP="008471CD">
            <w:pPr>
              <w:autoSpaceDE w:val="0"/>
              <w:autoSpaceDN w:val="0"/>
              <w:adjustRightInd w:val="0"/>
              <w:jc w:val="center"/>
              <w:rPr>
                <w:rFonts w:ascii="Arial" w:hAnsi="Arial" w:cs="Arial"/>
                <w:sz w:val="22"/>
                <w:szCs w:val="22"/>
              </w:rPr>
            </w:pPr>
            <w:r w:rsidRPr="00D51EA8">
              <w:rPr>
                <w:rFonts w:ascii="Arial" w:hAnsi="Arial" w:cs="Arial"/>
                <w:sz w:val="22"/>
                <w:szCs w:val="22"/>
              </w:rPr>
              <w:t>ГОСТ 11645-2021 Пластмассы. Методы определения показателя текучести расплава термопластов</w:t>
            </w:r>
          </w:p>
        </w:tc>
        <w:tc>
          <w:tcPr>
            <w:tcW w:w="1298" w:type="dxa"/>
          </w:tcPr>
          <w:p w14:paraId="20C23839" w14:textId="6BC5B9EB" w:rsidR="008471CD" w:rsidRPr="00DD02D7" w:rsidRDefault="008471CD" w:rsidP="008471CD">
            <w:pPr>
              <w:autoSpaceDE w:val="0"/>
              <w:autoSpaceDN w:val="0"/>
              <w:adjustRightInd w:val="0"/>
              <w:jc w:val="center"/>
              <w:rPr>
                <w:rFonts w:ascii="Arial" w:hAnsi="Arial" w:cs="Arial"/>
                <w:sz w:val="22"/>
                <w:szCs w:val="22"/>
              </w:rPr>
            </w:pPr>
            <w:r w:rsidRPr="00D51EA8">
              <w:rPr>
                <w:rFonts w:ascii="Arial" w:hAnsi="Arial" w:cs="Arial"/>
                <w:sz w:val="22"/>
                <w:szCs w:val="22"/>
                <w:lang w:val="en-US"/>
              </w:rPr>
              <w:t>NEQ</w:t>
            </w:r>
          </w:p>
        </w:tc>
        <w:tc>
          <w:tcPr>
            <w:tcW w:w="2881" w:type="dxa"/>
          </w:tcPr>
          <w:p w14:paraId="55F3A850" w14:textId="1B7A6CE0" w:rsidR="008471CD" w:rsidRPr="00DD02D7" w:rsidRDefault="008471CD" w:rsidP="008471CD">
            <w:pPr>
              <w:autoSpaceDE w:val="0"/>
              <w:autoSpaceDN w:val="0"/>
              <w:adjustRightInd w:val="0"/>
              <w:jc w:val="center"/>
              <w:rPr>
                <w:rFonts w:ascii="Arial" w:hAnsi="Arial" w:cs="Arial"/>
                <w:sz w:val="22"/>
                <w:szCs w:val="22"/>
              </w:rPr>
            </w:pPr>
            <w:r w:rsidRPr="00D51EA8">
              <w:rPr>
                <w:rFonts w:ascii="Arial" w:hAnsi="Arial" w:cs="Arial"/>
                <w:sz w:val="22"/>
                <w:szCs w:val="22"/>
                <w:lang w:val="en-US"/>
              </w:rPr>
              <w:t>ISO 1133-1</w:t>
            </w:r>
          </w:p>
        </w:tc>
      </w:tr>
      <w:tr w:rsidR="007E72E2" w:rsidRPr="00D51EA8" w14:paraId="77ADFFB1" w14:textId="77777777" w:rsidTr="008471CD">
        <w:tc>
          <w:tcPr>
            <w:tcW w:w="5455" w:type="dxa"/>
          </w:tcPr>
          <w:p w14:paraId="7DC89597" w14:textId="12460E36" w:rsidR="007E72E2" w:rsidRPr="00D51EA8" w:rsidRDefault="007E72E2" w:rsidP="007E72E2">
            <w:pPr>
              <w:autoSpaceDE w:val="0"/>
              <w:autoSpaceDN w:val="0"/>
              <w:adjustRightInd w:val="0"/>
              <w:jc w:val="center"/>
              <w:rPr>
                <w:rFonts w:ascii="Arial" w:hAnsi="Arial" w:cs="Arial"/>
                <w:sz w:val="22"/>
                <w:szCs w:val="22"/>
              </w:rPr>
            </w:pPr>
            <w:r w:rsidRPr="00D51EA8">
              <w:rPr>
                <w:rFonts w:ascii="Arial" w:hAnsi="Arial" w:cs="Arial"/>
                <w:sz w:val="22"/>
                <w:szCs w:val="22"/>
              </w:rPr>
              <w:t>ГОСТ 32794</w:t>
            </w:r>
            <w:r w:rsidR="00B247BE">
              <w:rPr>
                <w:rFonts w:ascii="Arial" w:hAnsi="Arial" w:cs="Arial"/>
                <w:sz w:val="22"/>
                <w:szCs w:val="22"/>
              </w:rPr>
              <w:t>-</w:t>
            </w:r>
            <w:r w:rsidRPr="00D51EA8">
              <w:rPr>
                <w:rFonts w:ascii="Arial" w:hAnsi="Arial" w:cs="Arial"/>
                <w:sz w:val="22"/>
                <w:szCs w:val="22"/>
              </w:rPr>
              <w:t>2014 Композиты полимерные. Термины и определения</w:t>
            </w:r>
          </w:p>
        </w:tc>
        <w:tc>
          <w:tcPr>
            <w:tcW w:w="1298" w:type="dxa"/>
          </w:tcPr>
          <w:p w14:paraId="131FCA14" w14:textId="257FF32B" w:rsidR="007E72E2" w:rsidRPr="00D51EA8" w:rsidRDefault="007E72E2" w:rsidP="007E72E2">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NEQ</w:t>
            </w:r>
          </w:p>
        </w:tc>
        <w:tc>
          <w:tcPr>
            <w:tcW w:w="2881" w:type="dxa"/>
          </w:tcPr>
          <w:p w14:paraId="45981D6F" w14:textId="22C8A3A1" w:rsidR="007E72E2" w:rsidRPr="00B247BE" w:rsidRDefault="007E72E2" w:rsidP="007E72E2">
            <w:pPr>
              <w:autoSpaceDE w:val="0"/>
              <w:autoSpaceDN w:val="0"/>
              <w:adjustRightInd w:val="0"/>
              <w:jc w:val="center"/>
              <w:rPr>
                <w:rFonts w:ascii="Arial" w:hAnsi="Arial" w:cs="Arial"/>
                <w:sz w:val="22"/>
                <w:szCs w:val="22"/>
              </w:rPr>
            </w:pPr>
            <w:r w:rsidRPr="00D51EA8">
              <w:rPr>
                <w:rFonts w:ascii="Arial" w:hAnsi="Arial" w:cs="Arial"/>
                <w:sz w:val="22"/>
                <w:szCs w:val="22"/>
                <w:lang w:val="en-US"/>
              </w:rPr>
              <w:t>ISO 472</w:t>
            </w:r>
          </w:p>
        </w:tc>
      </w:tr>
      <w:tr w:rsidR="0097787D" w:rsidRPr="00D51EA8" w14:paraId="29F2EB23" w14:textId="77777777" w:rsidTr="008471CD">
        <w:tc>
          <w:tcPr>
            <w:tcW w:w="5455" w:type="dxa"/>
          </w:tcPr>
          <w:p w14:paraId="53EC01CF" w14:textId="516CE1A0" w:rsidR="0097787D" w:rsidRPr="00D51EA8"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rPr>
              <w:t>ГОСТ 33366.1</w:t>
            </w:r>
            <w:r w:rsidR="00B247BE">
              <w:rPr>
                <w:rFonts w:ascii="Arial" w:hAnsi="Arial" w:cs="Arial"/>
                <w:sz w:val="22"/>
                <w:szCs w:val="22"/>
              </w:rPr>
              <w:t>-</w:t>
            </w:r>
            <w:r w:rsidRPr="00D51EA8">
              <w:rPr>
                <w:rFonts w:ascii="Arial" w:hAnsi="Arial" w:cs="Arial"/>
                <w:sz w:val="22"/>
                <w:szCs w:val="22"/>
              </w:rPr>
              <w:t>2015 (ISO 1043-1:2011) Пластмассы. Условные обозначения и сокращения. Часть 1. Основные полимеры и их специальные характеристики</w:t>
            </w:r>
          </w:p>
        </w:tc>
        <w:tc>
          <w:tcPr>
            <w:tcW w:w="1298" w:type="dxa"/>
          </w:tcPr>
          <w:p w14:paraId="200E43FC" w14:textId="4D01CAE5"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5E52CF98" w14:textId="63B5A222" w:rsidR="0097787D" w:rsidRPr="007A2DDD"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lang w:val="en-US"/>
              </w:rPr>
              <w:t>ISO 1043-1</w:t>
            </w:r>
            <w:r w:rsidR="007A2DDD">
              <w:rPr>
                <w:rFonts w:ascii="Arial" w:hAnsi="Arial" w:cs="Arial"/>
                <w:sz w:val="22"/>
                <w:szCs w:val="22"/>
              </w:rPr>
              <w:t>:2011</w:t>
            </w:r>
          </w:p>
        </w:tc>
      </w:tr>
      <w:tr w:rsidR="0097787D" w:rsidRPr="00D51EA8" w14:paraId="3A556C15" w14:textId="77777777" w:rsidTr="008471CD">
        <w:tc>
          <w:tcPr>
            <w:tcW w:w="5455" w:type="dxa"/>
          </w:tcPr>
          <w:p w14:paraId="5D7BEBC2" w14:textId="2D222823" w:rsidR="0097787D" w:rsidRPr="00D51EA8"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lang w:val="en-US"/>
              </w:rPr>
              <w:t>*</w:t>
            </w:r>
          </w:p>
        </w:tc>
        <w:tc>
          <w:tcPr>
            <w:tcW w:w="1298" w:type="dxa"/>
          </w:tcPr>
          <w:p w14:paraId="761069BC" w14:textId="126A8A4E"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6EB53F97" w14:textId="1C487FAC"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rPr>
              <w:t>ISO 11357-6</w:t>
            </w:r>
            <w:r w:rsidRPr="00D51EA8">
              <w:rPr>
                <w:rFonts w:ascii="Arial" w:hAnsi="Arial" w:cs="Arial"/>
                <w:sz w:val="22"/>
                <w:szCs w:val="22"/>
                <w:lang w:val="en-US"/>
              </w:rPr>
              <w:t>:2002</w:t>
            </w:r>
          </w:p>
        </w:tc>
      </w:tr>
      <w:tr w:rsidR="0097787D" w:rsidRPr="00D51EA8" w14:paraId="201F2317" w14:textId="77777777" w:rsidTr="008471CD">
        <w:tc>
          <w:tcPr>
            <w:tcW w:w="5455" w:type="dxa"/>
          </w:tcPr>
          <w:p w14:paraId="3B013461" w14:textId="0FEF8FEF" w:rsidR="0097787D" w:rsidRPr="00D51EA8"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rPr>
              <w:t>ГОСТ (ISO 4437-2) Трубопроводы из пластмасс для транспортирования газообразного топлива. Полиэтилен (ПЭ). Часть 2. Трубы</w:t>
            </w:r>
          </w:p>
        </w:tc>
        <w:tc>
          <w:tcPr>
            <w:tcW w:w="1298" w:type="dxa"/>
          </w:tcPr>
          <w:p w14:paraId="3843408F" w14:textId="7471841C"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07108731" w14:textId="41E62088"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rPr>
              <w:t xml:space="preserve">ISO 4437-2:2024 </w:t>
            </w:r>
          </w:p>
        </w:tc>
      </w:tr>
      <w:tr w:rsidR="0097787D" w:rsidRPr="00D51EA8" w14:paraId="19E429AA" w14:textId="77777777" w:rsidTr="008471CD">
        <w:tc>
          <w:tcPr>
            <w:tcW w:w="5455" w:type="dxa"/>
          </w:tcPr>
          <w:p w14:paraId="6A3E0564" w14:textId="347ACCB6" w:rsidR="0097787D" w:rsidRPr="00D51EA8"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rPr>
              <w:t>ГОСТ (ISO 4437-3) Трубопроводы из пластмасс для транспортирования газообразного топлива. Полиэтилен (ПЭ). Часть 3. Фитинги</w:t>
            </w:r>
          </w:p>
        </w:tc>
        <w:tc>
          <w:tcPr>
            <w:tcW w:w="1298" w:type="dxa"/>
          </w:tcPr>
          <w:p w14:paraId="6861BB05" w14:textId="660C2AA5"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0850AC06" w14:textId="7BCCF58C"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rPr>
              <w:t>ISO 4437-3:2024</w:t>
            </w:r>
          </w:p>
        </w:tc>
      </w:tr>
      <w:tr w:rsidR="0097787D" w:rsidRPr="00D51EA8" w14:paraId="2780E33D" w14:textId="77777777" w:rsidTr="008471CD">
        <w:tc>
          <w:tcPr>
            <w:tcW w:w="5455" w:type="dxa"/>
          </w:tcPr>
          <w:p w14:paraId="66D58D76" w14:textId="00F4F480" w:rsidR="0097787D" w:rsidRPr="00D51EA8" w:rsidRDefault="0097787D" w:rsidP="0097787D">
            <w:pPr>
              <w:autoSpaceDE w:val="0"/>
              <w:autoSpaceDN w:val="0"/>
              <w:adjustRightInd w:val="0"/>
              <w:jc w:val="center"/>
              <w:rPr>
                <w:rFonts w:ascii="Arial" w:hAnsi="Arial" w:cs="Arial"/>
                <w:sz w:val="22"/>
                <w:szCs w:val="22"/>
              </w:rPr>
            </w:pPr>
            <w:r w:rsidRPr="00D51EA8">
              <w:rPr>
                <w:rFonts w:ascii="Arial" w:hAnsi="Arial" w:cs="Arial"/>
                <w:sz w:val="22"/>
                <w:szCs w:val="22"/>
              </w:rPr>
              <w:t>ГОСТ (ISO 4437-5) Трубопроводы из пластмасс для транспортирования газообразного топлива. Полиэтилен (ПЭ). Часть 5. Соответствие назначению системы</w:t>
            </w:r>
          </w:p>
        </w:tc>
        <w:tc>
          <w:tcPr>
            <w:tcW w:w="1298" w:type="dxa"/>
          </w:tcPr>
          <w:p w14:paraId="29A0C2E8" w14:textId="505470B2"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17620C5C" w14:textId="52743E39" w:rsidR="0097787D" w:rsidRPr="00D51EA8" w:rsidRDefault="0097787D" w:rsidP="0097787D">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ISO 4437-5</w:t>
            </w:r>
            <w:r w:rsidRPr="00D51EA8">
              <w:rPr>
                <w:rFonts w:ascii="Arial" w:hAnsi="Arial" w:cs="Arial"/>
                <w:sz w:val="22"/>
                <w:szCs w:val="22"/>
              </w:rPr>
              <w:t xml:space="preserve">:2024 </w:t>
            </w:r>
          </w:p>
        </w:tc>
      </w:tr>
      <w:tr w:rsidR="00405A67" w:rsidRPr="00D51EA8" w14:paraId="13C783B3" w14:textId="77777777" w:rsidTr="008471CD">
        <w:tc>
          <w:tcPr>
            <w:tcW w:w="5455" w:type="dxa"/>
          </w:tcPr>
          <w:p w14:paraId="36246CBA" w14:textId="25BA40CD" w:rsidR="00405A67" w:rsidRPr="00D51EA8" w:rsidRDefault="00405A67" w:rsidP="00405A67">
            <w:pPr>
              <w:autoSpaceDE w:val="0"/>
              <w:autoSpaceDN w:val="0"/>
              <w:adjustRightInd w:val="0"/>
              <w:jc w:val="center"/>
              <w:rPr>
                <w:rFonts w:ascii="Arial" w:hAnsi="Arial" w:cs="Arial"/>
                <w:sz w:val="22"/>
                <w:szCs w:val="22"/>
              </w:rPr>
            </w:pPr>
            <w:r w:rsidRPr="00D51EA8">
              <w:rPr>
                <w:rFonts w:ascii="Arial" w:hAnsi="Arial" w:cs="Arial"/>
                <w:sz w:val="22"/>
                <w:szCs w:val="22"/>
              </w:rPr>
              <w:t>ГОСТ ISO 1167-1-2013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1. Общий метод</w:t>
            </w:r>
          </w:p>
        </w:tc>
        <w:tc>
          <w:tcPr>
            <w:tcW w:w="1298" w:type="dxa"/>
          </w:tcPr>
          <w:p w14:paraId="2E6BE4B4" w14:textId="7554C1AD" w:rsidR="00405A67" w:rsidRPr="00D51EA8" w:rsidRDefault="00405A67" w:rsidP="00405A67">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7C318BA7" w14:textId="4F96F572" w:rsidR="00405A67" w:rsidRPr="00D51EA8" w:rsidRDefault="00405A67" w:rsidP="00405A67">
            <w:pPr>
              <w:autoSpaceDE w:val="0"/>
              <w:autoSpaceDN w:val="0"/>
              <w:adjustRightInd w:val="0"/>
              <w:jc w:val="center"/>
              <w:rPr>
                <w:rFonts w:ascii="Arial" w:hAnsi="Arial" w:cs="Arial"/>
                <w:sz w:val="22"/>
                <w:szCs w:val="22"/>
                <w:lang w:val="en-US"/>
              </w:rPr>
            </w:pPr>
            <w:r w:rsidRPr="00D51EA8">
              <w:rPr>
                <w:rFonts w:ascii="Arial" w:hAnsi="Arial" w:cs="Arial"/>
                <w:sz w:val="22"/>
                <w:szCs w:val="22"/>
              </w:rPr>
              <w:t>ISO 1167-1:2006</w:t>
            </w:r>
          </w:p>
        </w:tc>
      </w:tr>
      <w:tr w:rsidR="00CD7E78" w:rsidRPr="00D51EA8" w14:paraId="4C57B750" w14:textId="77777777" w:rsidTr="008471CD">
        <w:tc>
          <w:tcPr>
            <w:tcW w:w="5455" w:type="dxa"/>
          </w:tcPr>
          <w:p w14:paraId="5372731A" w14:textId="2349C0F1" w:rsidR="00CD7E78" w:rsidRPr="00D51EA8" w:rsidRDefault="00CD7E78" w:rsidP="00CD7E78">
            <w:pPr>
              <w:autoSpaceDE w:val="0"/>
              <w:autoSpaceDN w:val="0"/>
              <w:adjustRightInd w:val="0"/>
              <w:jc w:val="center"/>
              <w:rPr>
                <w:rFonts w:ascii="Arial" w:hAnsi="Arial" w:cs="Arial"/>
                <w:sz w:val="22"/>
                <w:szCs w:val="22"/>
              </w:rPr>
            </w:pPr>
            <w:r w:rsidRPr="00D51EA8">
              <w:rPr>
                <w:rFonts w:ascii="Arial" w:hAnsi="Arial" w:cs="Arial"/>
                <w:sz w:val="22"/>
                <w:szCs w:val="22"/>
              </w:rPr>
              <w:t>ГОСТ ISO 1167-2-2013 Трубы, соединительные детали и узлы соединений из термопластов для транспортирования жидких и газообразных сред. Определение стойкости к внутреннему давлению. Часть 2. Подготовка образцов труб</w:t>
            </w:r>
          </w:p>
        </w:tc>
        <w:tc>
          <w:tcPr>
            <w:tcW w:w="1298" w:type="dxa"/>
          </w:tcPr>
          <w:p w14:paraId="68B68216" w14:textId="5F7BA1E2" w:rsidR="00CD7E78" w:rsidRPr="00D51EA8" w:rsidRDefault="00CD7E78" w:rsidP="00CD7E78">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3CA9776F" w14:textId="24FE4E1E" w:rsidR="00CD7E78" w:rsidRPr="00D51EA8" w:rsidRDefault="00CD7E78" w:rsidP="00CD7E78">
            <w:pPr>
              <w:autoSpaceDE w:val="0"/>
              <w:autoSpaceDN w:val="0"/>
              <w:adjustRightInd w:val="0"/>
              <w:jc w:val="center"/>
              <w:rPr>
                <w:rFonts w:ascii="Arial" w:hAnsi="Arial" w:cs="Arial"/>
                <w:sz w:val="22"/>
                <w:szCs w:val="22"/>
                <w:lang w:val="en-US"/>
              </w:rPr>
            </w:pPr>
            <w:r w:rsidRPr="00D51EA8">
              <w:rPr>
                <w:rFonts w:ascii="Arial" w:hAnsi="Arial" w:cs="Arial"/>
                <w:sz w:val="22"/>
                <w:szCs w:val="22"/>
              </w:rPr>
              <w:t>ISO 1167-2:2006</w:t>
            </w:r>
          </w:p>
        </w:tc>
      </w:tr>
      <w:tr w:rsidR="0030626E" w:rsidRPr="00D51EA8" w14:paraId="533FE4AB" w14:textId="77777777" w:rsidTr="008471CD">
        <w:tc>
          <w:tcPr>
            <w:tcW w:w="5455" w:type="dxa"/>
          </w:tcPr>
          <w:p w14:paraId="59070A87" w14:textId="76B36997" w:rsidR="0030626E" w:rsidRPr="00D51EA8" w:rsidRDefault="0030626E" w:rsidP="0030626E">
            <w:pPr>
              <w:autoSpaceDE w:val="0"/>
              <w:autoSpaceDN w:val="0"/>
              <w:adjustRightInd w:val="0"/>
              <w:jc w:val="center"/>
              <w:rPr>
                <w:rFonts w:ascii="Arial" w:hAnsi="Arial" w:cs="Arial"/>
                <w:sz w:val="22"/>
                <w:szCs w:val="22"/>
              </w:rPr>
            </w:pPr>
            <w:bookmarkStart w:id="95" w:name="_Hlk205301193"/>
            <w:r w:rsidRPr="00D51EA8">
              <w:rPr>
                <w:rFonts w:ascii="Arial" w:hAnsi="Arial" w:cs="Arial"/>
                <w:sz w:val="22"/>
                <w:szCs w:val="22"/>
              </w:rPr>
              <w:t>ГОСТ ISO 4065 Трубы из термопластов. Таблица универсальных толщин стенок</w:t>
            </w:r>
            <w:bookmarkEnd w:id="95"/>
          </w:p>
        </w:tc>
        <w:tc>
          <w:tcPr>
            <w:tcW w:w="1298" w:type="dxa"/>
          </w:tcPr>
          <w:p w14:paraId="7E2BC5B7" w14:textId="1ECDF06F" w:rsidR="0030626E" w:rsidRPr="00D51EA8" w:rsidRDefault="0030626E" w:rsidP="0030626E">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704CF42A" w14:textId="0C9566FB" w:rsidR="0030626E" w:rsidRPr="00D51EA8" w:rsidRDefault="0030626E" w:rsidP="0030626E">
            <w:pPr>
              <w:autoSpaceDE w:val="0"/>
              <w:autoSpaceDN w:val="0"/>
              <w:adjustRightInd w:val="0"/>
              <w:jc w:val="center"/>
              <w:rPr>
                <w:rFonts w:ascii="Arial" w:hAnsi="Arial" w:cs="Arial"/>
                <w:sz w:val="22"/>
                <w:szCs w:val="22"/>
                <w:lang w:val="en-US"/>
              </w:rPr>
            </w:pPr>
            <w:r w:rsidRPr="00D51EA8">
              <w:rPr>
                <w:rFonts w:ascii="Arial" w:hAnsi="Arial" w:cs="Arial"/>
                <w:sz w:val="22"/>
                <w:szCs w:val="22"/>
              </w:rPr>
              <w:t>ISO 4065</w:t>
            </w:r>
          </w:p>
        </w:tc>
      </w:tr>
      <w:tr w:rsidR="002F787C" w:rsidRPr="00D51EA8" w14:paraId="436202D0" w14:textId="77777777" w:rsidTr="008471CD">
        <w:tc>
          <w:tcPr>
            <w:tcW w:w="5455" w:type="dxa"/>
          </w:tcPr>
          <w:p w14:paraId="6E4D3909" w14:textId="0313D8A9" w:rsidR="002F787C" w:rsidRPr="00D51EA8" w:rsidRDefault="002F787C" w:rsidP="002F787C">
            <w:pPr>
              <w:autoSpaceDE w:val="0"/>
              <w:autoSpaceDN w:val="0"/>
              <w:adjustRightInd w:val="0"/>
              <w:jc w:val="center"/>
              <w:rPr>
                <w:rFonts w:ascii="Arial" w:hAnsi="Arial" w:cs="Arial"/>
                <w:sz w:val="22"/>
                <w:szCs w:val="22"/>
              </w:rPr>
            </w:pPr>
            <w:r w:rsidRPr="00D51EA8">
              <w:rPr>
                <w:rFonts w:ascii="Arial" w:hAnsi="Arial" w:cs="Arial"/>
                <w:sz w:val="22"/>
                <w:szCs w:val="22"/>
              </w:rPr>
              <w:t>ГОСТ ISO 4437-4 Трубопроводы из пластмасс для транспортирования газообразного топлива. Полиэтилен (ПЭ). Часть 4. Клапаны</w:t>
            </w:r>
          </w:p>
        </w:tc>
        <w:tc>
          <w:tcPr>
            <w:tcW w:w="1298" w:type="dxa"/>
          </w:tcPr>
          <w:p w14:paraId="2392112C" w14:textId="2B6B7654" w:rsidR="002F787C" w:rsidRPr="00D51EA8" w:rsidRDefault="002F787C" w:rsidP="002F787C">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MOD</w:t>
            </w:r>
          </w:p>
        </w:tc>
        <w:tc>
          <w:tcPr>
            <w:tcW w:w="2881" w:type="dxa"/>
          </w:tcPr>
          <w:p w14:paraId="35A9850D" w14:textId="54A7516E" w:rsidR="002F787C" w:rsidRPr="00D51EA8" w:rsidRDefault="002F787C" w:rsidP="002F787C">
            <w:pPr>
              <w:autoSpaceDE w:val="0"/>
              <w:autoSpaceDN w:val="0"/>
              <w:adjustRightInd w:val="0"/>
              <w:jc w:val="center"/>
              <w:rPr>
                <w:rFonts w:ascii="Arial" w:hAnsi="Arial" w:cs="Arial"/>
                <w:sz w:val="22"/>
                <w:szCs w:val="22"/>
                <w:lang w:val="en-US"/>
              </w:rPr>
            </w:pPr>
            <w:r w:rsidRPr="00D51EA8">
              <w:rPr>
                <w:rFonts w:ascii="Arial" w:hAnsi="Arial" w:cs="Arial"/>
                <w:sz w:val="22"/>
                <w:szCs w:val="22"/>
              </w:rPr>
              <w:t xml:space="preserve">ISO 4437-4:2024 </w:t>
            </w:r>
          </w:p>
        </w:tc>
      </w:tr>
      <w:tr w:rsidR="00480A1E" w:rsidRPr="00D51EA8" w14:paraId="575BC2BC" w14:textId="77777777" w:rsidTr="008471CD">
        <w:tc>
          <w:tcPr>
            <w:tcW w:w="5455" w:type="dxa"/>
          </w:tcPr>
          <w:p w14:paraId="3F099F94" w14:textId="448A0F7B" w:rsidR="00480A1E" w:rsidRPr="00D51EA8" w:rsidRDefault="00480A1E" w:rsidP="00480A1E">
            <w:pPr>
              <w:autoSpaceDE w:val="0"/>
              <w:autoSpaceDN w:val="0"/>
              <w:adjustRightInd w:val="0"/>
              <w:jc w:val="center"/>
              <w:rPr>
                <w:rFonts w:ascii="Arial" w:hAnsi="Arial" w:cs="Arial"/>
                <w:sz w:val="22"/>
                <w:szCs w:val="22"/>
              </w:rPr>
            </w:pPr>
            <w:r w:rsidRPr="00D51EA8">
              <w:rPr>
                <w:rFonts w:ascii="Arial" w:hAnsi="Arial" w:cs="Arial"/>
                <w:sz w:val="22"/>
                <w:szCs w:val="22"/>
              </w:rPr>
              <w:t>ГОСТ ISO 6259-1 Трубы из термопластов. Определение механических свойств при растяжении. Часть 1. Общие методы испытания</w:t>
            </w:r>
          </w:p>
        </w:tc>
        <w:tc>
          <w:tcPr>
            <w:tcW w:w="1298" w:type="dxa"/>
          </w:tcPr>
          <w:p w14:paraId="6F3BD624" w14:textId="7F80B6E0" w:rsidR="00480A1E" w:rsidRPr="00D51EA8" w:rsidRDefault="00480A1E" w:rsidP="00480A1E">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65931A10" w14:textId="07F49D60" w:rsidR="00480A1E" w:rsidRPr="00D51EA8" w:rsidRDefault="00480A1E" w:rsidP="00480A1E">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ISO</w:t>
            </w:r>
            <w:r w:rsidRPr="00D51EA8">
              <w:rPr>
                <w:rFonts w:ascii="Arial" w:hAnsi="Arial" w:cs="Arial"/>
                <w:sz w:val="22"/>
                <w:szCs w:val="22"/>
              </w:rPr>
              <w:t xml:space="preserve"> 6259-1 </w:t>
            </w:r>
          </w:p>
        </w:tc>
      </w:tr>
      <w:tr w:rsidR="00EC6B2A" w:rsidRPr="00D51EA8" w14:paraId="411A5E53" w14:textId="77777777" w:rsidTr="008471CD">
        <w:tc>
          <w:tcPr>
            <w:tcW w:w="5455" w:type="dxa"/>
          </w:tcPr>
          <w:p w14:paraId="11764DFA" w14:textId="31C54A7E" w:rsidR="00EC6B2A" w:rsidRPr="00D51EA8" w:rsidRDefault="00EC6B2A" w:rsidP="00EC6B2A">
            <w:pPr>
              <w:autoSpaceDE w:val="0"/>
              <w:autoSpaceDN w:val="0"/>
              <w:adjustRightInd w:val="0"/>
              <w:jc w:val="center"/>
              <w:rPr>
                <w:rFonts w:ascii="Arial" w:hAnsi="Arial" w:cs="Arial"/>
                <w:sz w:val="22"/>
                <w:szCs w:val="22"/>
              </w:rPr>
            </w:pPr>
            <w:r w:rsidRPr="00D51EA8">
              <w:rPr>
                <w:rFonts w:ascii="Arial" w:hAnsi="Arial" w:cs="Arial"/>
                <w:sz w:val="22"/>
                <w:szCs w:val="22"/>
              </w:rPr>
              <w:t>ГОСТ ISO 6259-3 Трубы из термопластов. Определение механических свойств при растяжении. Часть 3. Трубы из полиолефинов</w:t>
            </w:r>
          </w:p>
        </w:tc>
        <w:tc>
          <w:tcPr>
            <w:tcW w:w="1298" w:type="dxa"/>
          </w:tcPr>
          <w:p w14:paraId="029A35F5" w14:textId="78C7A33B" w:rsidR="00EC6B2A" w:rsidRPr="00D51EA8" w:rsidRDefault="00EC6B2A" w:rsidP="00EC6B2A">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7114AC14" w14:textId="1DCDF803" w:rsidR="00EC6B2A" w:rsidRPr="00D51EA8" w:rsidRDefault="00EC6B2A" w:rsidP="00EC6B2A">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ISO</w:t>
            </w:r>
            <w:r w:rsidRPr="00D51EA8">
              <w:rPr>
                <w:rFonts w:ascii="Arial" w:hAnsi="Arial" w:cs="Arial"/>
                <w:sz w:val="22"/>
                <w:szCs w:val="22"/>
              </w:rPr>
              <w:t xml:space="preserve"> 6259-3 </w:t>
            </w:r>
          </w:p>
        </w:tc>
      </w:tr>
      <w:tr w:rsidR="00EC6B2A" w:rsidRPr="00D51EA8" w14:paraId="7BCAE148" w14:textId="77777777" w:rsidTr="008471CD">
        <w:tc>
          <w:tcPr>
            <w:tcW w:w="5455" w:type="dxa"/>
          </w:tcPr>
          <w:p w14:paraId="561D6B0C" w14:textId="01B03C06" w:rsidR="00EC6B2A" w:rsidRPr="00D51EA8" w:rsidRDefault="00EC6B2A" w:rsidP="00EC6B2A">
            <w:pPr>
              <w:autoSpaceDE w:val="0"/>
              <w:autoSpaceDN w:val="0"/>
              <w:adjustRightInd w:val="0"/>
              <w:jc w:val="center"/>
              <w:rPr>
                <w:rFonts w:ascii="Arial" w:hAnsi="Arial" w:cs="Arial"/>
                <w:sz w:val="22"/>
                <w:szCs w:val="22"/>
              </w:rPr>
            </w:pPr>
            <w:r w:rsidRPr="00D51EA8">
              <w:rPr>
                <w:rFonts w:ascii="Arial" w:hAnsi="Arial" w:cs="Arial"/>
                <w:sz w:val="22"/>
                <w:szCs w:val="22"/>
              </w:rPr>
              <w:t>ГОСТ ISO 6964 Трубы и фитинги из полиолефинов. Определение содержания технического углерода кальцинацией и пиролизом. Методы испытаний</w:t>
            </w:r>
          </w:p>
        </w:tc>
        <w:tc>
          <w:tcPr>
            <w:tcW w:w="1298" w:type="dxa"/>
          </w:tcPr>
          <w:p w14:paraId="41A09981" w14:textId="60FB56BE" w:rsidR="00EC6B2A" w:rsidRPr="00D51EA8" w:rsidRDefault="00EC6B2A" w:rsidP="00EC6B2A">
            <w:pPr>
              <w:autoSpaceDE w:val="0"/>
              <w:autoSpaceDN w:val="0"/>
              <w:adjustRightInd w:val="0"/>
              <w:jc w:val="center"/>
              <w:rPr>
                <w:rFonts w:ascii="Arial" w:hAnsi="Arial" w:cs="Arial"/>
                <w:sz w:val="22"/>
                <w:szCs w:val="22"/>
                <w:lang w:val="en-US"/>
              </w:rPr>
            </w:pPr>
            <w:r w:rsidRPr="00D51EA8">
              <w:rPr>
                <w:rFonts w:ascii="Arial" w:hAnsi="Arial" w:cs="Arial"/>
                <w:sz w:val="22"/>
                <w:szCs w:val="22"/>
              </w:rPr>
              <w:t>IDT</w:t>
            </w:r>
          </w:p>
        </w:tc>
        <w:tc>
          <w:tcPr>
            <w:tcW w:w="2881" w:type="dxa"/>
          </w:tcPr>
          <w:p w14:paraId="492DC427" w14:textId="253BA971" w:rsidR="00EC6B2A" w:rsidRPr="00D51EA8" w:rsidRDefault="00EC6B2A" w:rsidP="00EC6B2A">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ISO</w:t>
            </w:r>
            <w:r w:rsidRPr="00D51EA8">
              <w:rPr>
                <w:rFonts w:ascii="Arial" w:hAnsi="Arial" w:cs="Arial"/>
                <w:sz w:val="22"/>
                <w:szCs w:val="22"/>
              </w:rPr>
              <w:t xml:space="preserve"> 6964 </w:t>
            </w:r>
          </w:p>
        </w:tc>
      </w:tr>
      <w:tr w:rsidR="002C10B1" w:rsidRPr="00D51EA8" w14:paraId="34A3450E" w14:textId="77777777" w:rsidTr="008471CD">
        <w:tc>
          <w:tcPr>
            <w:tcW w:w="5455" w:type="dxa"/>
          </w:tcPr>
          <w:p w14:paraId="65BDB6E5" w14:textId="016F1CBB" w:rsidR="002C10B1" w:rsidRPr="00C846AD" w:rsidRDefault="002C10B1" w:rsidP="002C10B1">
            <w:pPr>
              <w:autoSpaceDE w:val="0"/>
              <w:autoSpaceDN w:val="0"/>
              <w:adjustRightInd w:val="0"/>
              <w:jc w:val="center"/>
              <w:rPr>
                <w:rFonts w:ascii="Arial" w:hAnsi="Arial" w:cs="Arial"/>
                <w:sz w:val="22"/>
                <w:szCs w:val="22"/>
              </w:rPr>
            </w:pPr>
            <w:r w:rsidRPr="00D51EA8">
              <w:rPr>
                <w:rFonts w:ascii="Arial" w:hAnsi="Arial" w:cs="Arial"/>
                <w:sz w:val="22"/>
                <w:szCs w:val="22"/>
              </w:rPr>
              <w:t>ГОСТ ISO 9080 Трубопроводы и воздуховоды из пластмасс. Определение длительной гидростатической прочности термопластов на образцах в форме труб методом экстраполяции</w:t>
            </w:r>
          </w:p>
        </w:tc>
        <w:tc>
          <w:tcPr>
            <w:tcW w:w="1298" w:type="dxa"/>
          </w:tcPr>
          <w:p w14:paraId="3AE3E67C" w14:textId="1EADD155" w:rsidR="002C10B1" w:rsidRPr="00D51EA8" w:rsidRDefault="002C10B1" w:rsidP="002C10B1">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540DE8A8" w14:textId="0D44617B" w:rsidR="002C10B1" w:rsidRPr="00D51EA8" w:rsidRDefault="002C10B1" w:rsidP="002C10B1">
            <w:pPr>
              <w:autoSpaceDE w:val="0"/>
              <w:autoSpaceDN w:val="0"/>
              <w:adjustRightInd w:val="0"/>
              <w:jc w:val="center"/>
              <w:rPr>
                <w:rFonts w:ascii="Arial" w:hAnsi="Arial" w:cs="Arial"/>
                <w:sz w:val="22"/>
                <w:szCs w:val="22"/>
              </w:rPr>
            </w:pPr>
            <w:r w:rsidRPr="00D51EA8">
              <w:rPr>
                <w:rFonts w:ascii="Arial" w:hAnsi="Arial" w:cs="Arial"/>
                <w:sz w:val="22"/>
                <w:szCs w:val="22"/>
                <w:lang w:val="en-US"/>
              </w:rPr>
              <w:t>ISO</w:t>
            </w:r>
            <w:r w:rsidRPr="00D51EA8">
              <w:rPr>
                <w:rFonts w:ascii="Arial" w:hAnsi="Arial" w:cs="Arial"/>
                <w:sz w:val="22"/>
                <w:szCs w:val="22"/>
              </w:rPr>
              <w:t xml:space="preserve"> 9080 </w:t>
            </w:r>
          </w:p>
        </w:tc>
      </w:tr>
      <w:tr w:rsidR="007A233B" w:rsidRPr="00D51EA8" w14:paraId="2A38B163" w14:textId="77777777" w:rsidTr="008471CD">
        <w:tc>
          <w:tcPr>
            <w:tcW w:w="5455" w:type="dxa"/>
          </w:tcPr>
          <w:p w14:paraId="3C28ACED" w14:textId="3F2A2ACF" w:rsidR="007A233B" w:rsidRPr="005A5D4C" w:rsidRDefault="007A233B" w:rsidP="007A233B">
            <w:pPr>
              <w:autoSpaceDE w:val="0"/>
              <w:autoSpaceDN w:val="0"/>
              <w:adjustRightInd w:val="0"/>
              <w:jc w:val="center"/>
              <w:rPr>
                <w:rFonts w:ascii="Arial" w:hAnsi="Arial" w:cs="Arial"/>
                <w:sz w:val="22"/>
                <w:szCs w:val="22"/>
              </w:rPr>
            </w:pPr>
            <w:r w:rsidRPr="00D51EA8">
              <w:rPr>
                <w:rFonts w:ascii="Arial" w:hAnsi="Arial" w:cs="Arial"/>
                <w:sz w:val="22"/>
                <w:szCs w:val="22"/>
              </w:rPr>
              <w:t>ГОСТ ISO 11413 Трубы и фитинги пластмассовые. Подготовка контрольного образца сварного соединения полиэтиленовой трубы и фитинга с закладными нагревателями</w:t>
            </w:r>
          </w:p>
        </w:tc>
        <w:tc>
          <w:tcPr>
            <w:tcW w:w="1298" w:type="dxa"/>
          </w:tcPr>
          <w:p w14:paraId="68DAA941" w14:textId="56903471" w:rsidR="007A233B" w:rsidRPr="00D51EA8" w:rsidRDefault="007A233B" w:rsidP="007A233B">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279C175A" w14:textId="7538C7DC" w:rsidR="007A233B" w:rsidRPr="00D51EA8" w:rsidRDefault="007A233B" w:rsidP="007A233B">
            <w:pPr>
              <w:autoSpaceDE w:val="0"/>
              <w:autoSpaceDN w:val="0"/>
              <w:adjustRightInd w:val="0"/>
              <w:jc w:val="center"/>
              <w:rPr>
                <w:rFonts w:ascii="Arial" w:hAnsi="Arial" w:cs="Arial"/>
                <w:sz w:val="22"/>
                <w:szCs w:val="22"/>
              </w:rPr>
            </w:pPr>
            <w:r w:rsidRPr="00D51EA8">
              <w:rPr>
                <w:rFonts w:ascii="Arial" w:hAnsi="Arial" w:cs="Arial"/>
                <w:sz w:val="22"/>
                <w:szCs w:val="22"/>
                <w:lang w:val="en-US"/>
              </w:rPr>
              <w:t>ISO 11413</w:t>
            </w:r>
          </w:p>
        </w:tc>
      </w:tr>
      <w:tr w:rsidR="007A233B" w:rsidRPr="00D51EA8" w14:paraId="2869AFCF" w14:textId="77777777" w:rsidTr="008471CD">
        <w:tc>
          <w:tcPr>
            <w:tcW w:w="5455" w:type="dxa"/>
          </w:tcPr>
          <w:p w14:paraId="3E39D7DB" w14:textId="02C80A7B" w:rsidR="007A233B" w:rsidRPr="00064F38" w:rsidRDefault="007A233B" w:rsidP="007A233B">
            <w:pPr>
              <w:autoSpaceDE w:val="0"/>
              <w:autoSpaceDN w:val="0"/>
              <w:adjustRightInd w:val="0"/>
              <w:jc w:val="center"/>
              <w:rPr>
                <w:rFonts w:ascii="Arial" w:hAnsi="Arial" w:cs="Arial"/>
                <w:sz w:val="22"/>
                <w:szCs w:val="22"/>
              </w:rPr>
            </w:pPr>
            <w:r w:rsidRPr="00D51EA8">
              <w:rPr>
                <w:rFonts w:ascii="Arial" w:hAnsi="Arial" w:cs="Arial"/>
                <w:sz w:val="22"/>
                <w:szCs w:val="22"/>
              </w:rPr>
              <w:t>ГОСТ ISO 11414 Трубы и фитинги пластмассовые. Подготовка контрольного образца соединения труба/труба или труба/фитинг из полиэтилена (ПЭ), выполненного сваркой нагретым инструментом встык</w:t>
            </w:r>
          </w:p>
        </w:tc>
        <w:tc>
          <w:tcPr>
            <w:tcW w:w="1298" w:type="dxa"/>
          </w:tcPr>
          <w:p w14:paraId="1D1442A9" w14:textId="66B1A900" w:rsidR="007A233B" w:rsidRPr="00D51EA8" w:rsidRDefault="007A233B" w:rsidP="007A233B">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2D4E1ADF" w14:textId="48AD626E" w:rsidR="007A233B" w:rsidRPr="00D51EA8" w:rsidRDefault="007A233B" w:rsidP="007A233B">
            <w:pPr>
              <w:autoSpaceDE w:val="0"/>
              <w:autoSpaceDN w:val="0"/>
              <w:adjustRightInd w:val="0"/>
              <w:jc w:val="center"/>
              <w:rPr>
                <w:rFonts w:ascii="Arial" w:hAnsi="Arial" w:cs="Arial"/>
                <w:sz w:val="22"/>
                <w:szCs w:val="22"/>
              </w:rPr>
            </w:pPr>
            <w:r w:rsidRPr="00D51EA8">
              <w:rPr>
                <w:rFonts w:ascii="Arial" w:hAnsi="Arial" w:cs="Arial"/>
                <w:sz w:val="22"/>
                <w:szCs w:val="22"/>
                <w:lang w:val="en-US"/>
              </w:rPr>
              <w:t>ISO 11414</w:t>
            </w:r>
          </w:p>
        </w:tc>
      </w:tr>
      <w:tr w:rsidR="007A233B" w:rsidRPr="00D51EA8" w14:paraId="5896045A" w14:textId="77777777" w:rsidTr="008471CD">
        <w:tc>
          <w:tcPr>
            <w:tcW w:w="5455" w:type="dxa"/>
          </w:tcPr>
          <w:p w14:paraId="37D2E467" w14:textId="249366E5" w:rsidR="007A233B" w:rsidRPr="001C6992" w:rsidRDefault="007A233B" w:rsidP="007A233B">
            <w:pPr>
              <w:autoSpaceDE w:val="0"/>
              <w:autoSpaceDN w:val="0"/>
              <w:adjustRightInd w:val="0"/>
              <w:jc w:val="center"/>
              <w:rPr>
                <w:rFonts w:ascii="Arial" w:hAnsi="Arial" w:cs="Arial"/>
                <w:sz w:val="22"/>
                <w:szCs w:val="22"/>
              </w:rPr>
            </w:pPr>
            <w:r w:rsidRPr="00D51EA8">
              <w:rPr>
                <w:rFonts w:ascii="Arial" w:hAnsi="Arial" w:cs="Arial"/>
                <w:sz w:val="22"/>
                <w:szCs w:val="22"/>
              </w:rPr>
              <w:t>ГОСТ ISO 12162 Материалы термопластичные для напорных труб и соединительных деталей. Классификация, обозначение и коэффициент запаса прочности</w:t>
            </w:r>
          </w:p>
        </w:tc>
        <w:tc>
          <w:tcPr>
            <w:tcW w:w="1298" w:type="dxa"/>
          </w:tcPr>
          <w:p w14:paraId="4EB14FAC" w14:textId="4617370E" w:rsidR="007A233B" w:rsidRPr="00D51EA8" w:rsidRDefault="007A233B" w:rsidP="007A233B">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034A6875" w14:textId="03A7F473" w:rsidR="007A233B" w:rsidRPr="00D51EA8" w:rsidRDefault="007A233B" w:rsidP="007A233B">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 xml:space="preserve">ISO 12162 </w:t>
            </w:r>
          </w:p>
        </w:tc>
      </w:tr>
      <w:tr w:rsidR="001C6992" w:rsidRPr="00D51EA8" w14:paraId="3238806A" w14:textId="77777777" w:rsidTr="008471CD">
        <w:tc>
          <w:tcPr>
            <w:tcW w:w="5455" w:type="dxa"/>
          </w:tcPr>
          <w:p w14:paraId="49F9C033" w14:textId="230DDB59" w:rsidR="001C6992" w:rsidRPr="00C846AD" w:rsidRDefault="001C6992" w:rsidP="001C6992">
            <w:pPr>
              <w:autoSpaceDE w:val="0"/>
              <w:autoSpaceDN w:val="0"/>
              <w:adjustRightInd w:val="0"/>
              <w:jc w:val="center"/>
              <w:rPr>
                <w:rFonts w:ascii="Arial" w:hAnsi="Arial" w:cs="Arial"/>
                <w:sz w:val="22"/>
                <w:szCs w:val="22"/>
              </w:rPr>
            </w:pPr>
            <w:r w:rsidRPr="00D51EA8">
              <w:rPr>
                <w:rFonts w:ascii="Arial" w:hAnsi="Arial" w:cs="Arial"/>
                <w:sz w:val="22"/>
                <w:szCs w:val="22"/>
              </w:rPr>
              <w:t>ГОСТ ISO 13477 Трубы из термопластов для транспортирования жидких и газообразных сред. Определение стойкости к быстрому распространению трещин (RCP). Маломасштабный метод (испытание S4)</w:t>
            </w:r>
          </w:p>
        </w:tc>
        <w:tc>
          <w:tcPr>
            <w:tcW w:w="1298" w:type="dxa"/>
          </w:tcPr>
          <w:p w14:paraId="64EFAA7E" w14:textId="65A4ADF0" w:rsidR="001C6992" w:rsidRPr="00D51EA8" w:rsidRDefault="001C6992" w:rsidP="001C6992">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596C7E5C" w14:textId="79B1AA66" w:rsidR="001C6992" w:rsidRPr="00D51EA8" w:rsidRDefault="001C6992" w:rsidP="001C6992">
            <w:pPr>
              <w:autoSpaceDE w:val="0"/>
              <w:autoSpaceDN w:val="0"/>
              <w:adjustRightInd w:val="0"/>
              <w:jc w:val="center"/>
              <w:rPr>
                <w:rFonts w:ascii="Arial" w:hAnsi="Arial" w:cs="Arial"/>
                <w:sz w:val="22"/>
                <w:szCs w:val="22"/>
              </w:rPr>
            </w:pPr>
            <w:r w:rsidRPr="00D51EA8">
              <w:rPr>
                <w:rFonts w:ascii="Arial" w:hAnsi="Arial" w:cs="Arial"/>
                <w:sz w:val="22"/>
                <w:szCs w:val="22"/>
                <w:lang w:val="en-US"/>
              </w:rPr>
              <w:t xml:space="preserve">ISO 13477 </w:t>
            </w:r>
          </w:p>
        </w:tc>
      </w:tr>
      <w:tr w:rsidR="001C6992" w:rsidRPr="00D51EA8" w14:paraId="64C0286A" w14:textId="77777777" w:rsidTr="008471CD">
        <w:tc>
          <w:tcPr>
            <w:tcW w:w="5455" w:type="dxa"/>
          </w:tcPr>
          <w:p w14:paraId="35B09B75" w14:textId="7C05E05F" w:rsidR="001C6992" w:rsidRPr="00C846AD" w:rsidRDefault="001C6992" w:rsidP="001C6992">
            <w:pPr>
              <w:autoSpaceDE w:val="0"/>
              <w:autoSpaceDN w:val="0"/>
              <w:adjustRightInd w:val="0"/>
              <w:jc w:val="center"/>
              <w:rPr>
                <w:rFonts w:ascii="Arial" w:hAnsi="Arial" w:cs="Arial"/>
                <w:sz w:val="22"/>
                <w:szCs w:val="22"/>
              </w:rPr>
            </w:pPr>
            <w:r w:rsidRPr="00D51EA8">
              <w:rPr>
                <w:rFonts w:ascii="Arial" w:hAnsi="Arial" w:cs="Arial"/>
                <w:sz w:val="22"/>
                <w:szCs w:val="22"/>
              </w:rPr>
              <w:t>ГОСТ ISO 13479 Трубы из полиолефинов для транспортирования жидких и газообразных сред. Определение стойкости к распространению трещин. Метод испытания на стойкость к медленному распространение трещин на трубах с надрезом</w:t>
            </w:r>
          </w:p>
        </w:tc>
        <w:tc>
          <w:tcPr>
            <w:tcW w:w="1298" w:type="dxa"/>
          </w:tcPr>
          <w:p w14:paraId="5CD079B1" w14:textId="087D87F6" w:rsidR="001C6992" w:rsidRPr="00D51EA8" w:rsidRDefault="001C6992" w:rsidP="001C6992">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44D97090" w14:textId="52D5AE20" w:rsidR="001C6992" w:rsidRPr="00D51EA8" w:rsidRDefault="001C6992" w:rsidP="001C6992">
            <w:pPr>
              <w:autoSpaceDE w:val="0"/>
              <w:autoSpaceDN w:val="0"/>
              <w:adjustRightInd w:val="0"/>
              <w:jc w:val="center"/>
              <w:rPr>
                <w:rFonts w:ascii="Arial" w:hAnsi="Arial" w:cs="Arial"/>
                <w:sz w:val="22"/>
                <w:szCs w:val="22"/>
              </w:rPr>
            </w:pPr>
            <w:r w:rsidRPr="00D51EA8">
              <w:rPr>
                <w:rFonts w:ascii="Arial" w:hAnsi="Arial" w:cs="Arial"/>
                <w:sz w:val="22"/>
                <w:szCs w:val="22"/>
                <w:lang w:val="en-US"/>
              </w:rPr>
              <w:t xml:space="preserve">ISO 13479 </w:t>
            </w:r>
          </w:p>
        </w:tc>
      </w:tr>
      <w:tr w:rsidR="008B39B3" w:rsidRPr="00D51EA8" w14:paraId="39C1DF17" w14:textId="77777777" w:rsidTr="008471CD">
        <w:tc>
          <w:tcPr>
            <w:tcW w:w="5455" w:type="dxa"/>
          </w:tcPr>
          <w:p w14:paraId="2541603B" w14:textId="20E4F40B" w:rsidR="008B39B3" w:rsidRPr="00C846AD"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rPr>
              <w:t>ГОСТ ISO 13953 Трубы и фитинги из полиэтилена (ПЭ). Определение стойкости к осевому растяжению и типа разрушения сварного стыкового соединения</w:t>
            </w:r>
          </w:p>
        </w:tc>
        <w:tc>
          <w:tcPr>
            <w:tcW w:w="1298" w:type="dxa"/>
          </w:tcPr>
          <w:p w14:paraId="0CB6AF85" w14:textId="0A7310CF" w:rsidR="008B39B3" w:rsidRPr="00D51EA8" w:rsidRDefault="008B39B3" w:rsidP="008B39B3">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57783624" w14:textId="7B587B42" w:rsidR="008B39B3" w:rsidRPr="00D51EA8"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lang w:val="en-US"/>
              </w:rPr>
              <w:t xml:space="preserve">ISO 13953 </w:t>
            </w:r>
          </w:p>
        </w:tc>
      </w:tr>
      <w:tr w:rsidR="008B39B3" w:rsidRPr="00D51EA8" w14:paraId="706817DB" w14:textId="77777777" w:rsidTr="008471CD">
        <w:tc>
          <w:tcPr>
            <w:tcW w:w="5455" w:type="dxa"/>
          </w:tcPr>
          <w:p w14:paraId="4C22D6BE" w14:textId="48A4895E" w:rsidR="008B39B3" w:rsidRPr="00C846AD"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rPr>
              <w:t>ГОСТ ISO 13954 Трубы и фитинги из пластмасс. Испытание на отслаивание при отрыве полиэтиленовых (ПЭ) узлов сварных соединений с закладными нагревателями номинального наружного диаметра 90 мм и более</w:t>
            </w:r>
          </w:p>
        </w:tc>
        <w:tc>
          <w:tcPr>
            <w:tcW w:w="1298" w:type="dxa"/>
          </w:tcPr>
          <w:p w14:paraId="4D9F2E51" w14:textId="6B36C5B2" w:rsidR="008B39B3" w:rsidRPr="00D51EA8" w:rsidRDefault="008B39B3" w:rsidP="008B39B3">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6EC0AADF" w14:textId="2F4B22BE" w:rsidR="008B39B3" w:rsidRPr="00D51EA8"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lang w:val="en-US"/>
              </w:rPr>
              <w:t xml:space="preserve">ISO 13954 </w:t>
            </w:r>
          </w:p>
        </w:tc>
      </w:tr>
      <w:tr w:rsidR="008B39B3" w:rsidRPr="00D51EA8" w14:paraId="4DC19FBB" w14:textId="77777777" w:rsidTr="008471CD">
        <w:tc>
          <w:tcPr>
            <w:tcW w:w="5455" w:type="dxa"/>
          </w:tcPr>
          <w:p w14:paraId="45613833" w14:textId="11DEEA30" w:rsidR="008B39B3" w:rsidRPr="00C846AD"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rPr>
              <w:t>ГОСТ ISO 16871 Трубопроводы и канализация из пластмасс. Трубы и фитинги из пластмасс. Метод определения погодостойкости при прямом (атмосферном) воздействии погодных условий</w:t>
            </w:r>
          </w:p>
        </w:tc>
        <w:tc>
          <w:tcPr>
            <w:tcW w:w="1298" w:type="dxa"/>
          </w:tcPr>
          <w:p w14:paraId="0BAC850A" w14:textId="2FCAF932" w:rsidR="008B39B3" w:rsidRPr="00D51EA8" w:rsidRDefault="008B39B3" w:rsidP="008B39B3">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74787F89" w14:textId="18C6D120" w:rsidR="008B39B3" w:rsidRPr="00D51EA8"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lang w:val="en-US"/>
              </w:rPr>
              <w:t xml:space="preserve">ISO 16871 </w:t>
            </w:r>
          </w:p>
        </w:tc>
      </w:tr>
      <w:tr w:rsidR="008B39B3" w:rsidRPr="00D51EA8" w14:paraId="20150FDE" w14:textId="77777777" w:rsidTr="008471CD">
        <w:tc>
          <w:tcPr>
            <w:tcW w:w="5455" w:type="dxa"/>
          </w:tcPr>
          <w:p w14:paraId="0152C3D4" w14:textId="236D1528" w:rsidR="008B39B3" w:rsidRPr="00C846AD"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rPr>
              <w:t>ГОСТ ISO 18488 Полиэтилен для трубопроводных систем. Определение модуля деформационного упрочнения. Метод испытания</w:t>
            </w:r>
          </w:p>
        </w:tc>
        <w:tc>
          <w:tcPr>
            <w:tcW w:w="1298" w:type="dxa"/>
          </w:tcPr>
          <w:p w14:paraId="1D46168D" w14:textId="2AD17447" w:rsidR="008B39B3" w:rsidRPr="00D51EA8" w:rsidRDefault="008B39B3" w:rsidP="008B39B3">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24DBD207" w14:textId="40668BFA" w:rsidR="008B39B3" w:rsidRPr="00D51EA8"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lang w:val="en-US"/>
              </w:rPr>
              <w:t>ISO 18488</w:t>
            </w:r>
          </w:p>
        </w:tc>
      </w:tr>
      <w:tr w:rsidR="008B39B3" w:rsidRPr="00D51EA8" w14:paraId="10EA6049" w14:textId="77777777" w:rsidTr="008471CD">
        <w:tc>
          <w:tcPr>
            <w:tcW w:w="5455" w:type="dxa"/>
          </w:tcPr>
          <w:p w14:paraId="34852C65" w14:textId="060F1ABC" w:rsidR="008B39B3" w:rsidRPr="00C846AD" w:rsidRDefault="008B39B3" w:rsidP="008B39B3">
            <w:pPr>
              <w:autoSpaceDE w:val="0"/>
              <w:autoSpaceDN w:val="0"/>
              <w:adjustRightInd w:val="0"/>
              <w:jc w:val="center"/>
              <w:rPr>
                <w:rFonts w:ascii="Arial" w:hAnsi="Arial" w:cs="Arial"/>
                <w:sz w:val="22"/>
                <w:szCs w:val="22"/>
              </w:rPr>
            </w:pPr>
            <w:r w:rsidRPr="00D51EA8">
              <w:rPr>
                <w:rFonts w:ascii="Arial" w:hAnsi="Arial" w:cs="Arial"/>
                <w:sz w:val="22"/>
                <w:szCs w:val="22"/>
              </w:rPr>
              <w:t>ГОСТ ISO 18553 Трубы, соединительные детали и композиции из полиолефинов. Метод оценки степени распределения пигмента или технического углерода</w:t>
            </w:r>
          </w:p>
        </w:tc>
        <w:tc>
          <w:tcPr>
            <w:tcW w:w="1298" w:type="dxa"/>
          </w:tcPr>
          <w:p w14:paraId="64A7AE89" w14:textId="0C816329" w:rsidR="008B39B3" w:rsidRPr="00D51EA8" w:rsidRDefault="008B39B3" w:rsidP="008B39B3">
            <w:pPr>
              <w:autoSpaceDE w:val="0"/>
              <w:autoSpaceDN w:val="0"/>
              <w:adjustRightInd w:val="0"/>
              <w:jc w:val="center"/>
              <w:rPr>
                <w:rFonts w:ascii="Arial" w:hAnsi="Arial" w:cs="Arial"/>
                <w:sz w:val="22"/>
                <w:szCs w:val="22"/>
                <w:lang w:val="en-US"/>
              </w:rPr>
            </w:pPr>
            <w:r w:rsidRPr="00D51EA8">
              <w:rPr>
                <w:rFonts w:ascii="Arial" w:hAnsi="Arial" w:cs="Arial"/>
                <w:sz w:val="22"/>
                <w:szCs w:val="22"/>
                <w:lang w:val="en-US"/>
              </w:rPr>
              <w:t>IDT</w:t>
            </w:r>
          </w:p>
        </w:tc>
        <w:tc>
          <w:tcPr>
            <w:tcW w:w="2881" w:type="dxa"/>
          </w:tcPr>
          <w:p w14:paraId="0FDF9F2E" w14:textId="5AC5CC99" w:rsidR="008B39B3" w:rsidRPr="00D51EA8" w:rsidRDefault="008B39B3" w:rsidP="008B39B3">
            <w:pPr>
              <w:autoSpaceDE w:val="0"/>
              <w:autoSpaceDN w:val="0"/>
              <w:adjustRightInd w:val="0"/>
              <w:jc w:val="center"/>
              <w:rPr>
                <w:rFonts w:ascii="Arial" w:hAnsi="Arial" w:cs="Arial"/>
                <w:sz w:val="22"/>
                <w:szCs w:val="22"/>
              </w:rPr>
            </w:pPr>
            <w:r w:rsidRPr="00D51EA8">
              <w:rPr>
                <w:rFonts w:ascii="Arial" w:hAnsi="Arial" w:cs="Arial"/>
                <w:iCs/>
                <w:sz w:val="22"/>
                <w:szCs w:val="22"/>
                <w:lang w:val="en-US"/>
              </w:rPr>
              <w:t xml:space="preserve">ISO 18553 </w:t>
            </w:r>
          </w:p>
        </w:tc>
      </w:tr>
      <w:tr w:rsidR="008B39B3" w:rsidRPr="00D51EA8" w14:paraId="32D07422" w14:textId="77777777" w:rsidTr="00064F38">
        <w:trPr>
          <w:trHeight w:val="70"/>
        </w:trPr>
        <w:tc>
          <w:tcPr>
            <w:tcW w:w="9634" w:type="dxa"/>
            <w:gridSpan w:val="3"/>
          </w:tcPr>
          <w:p w14:paraId="44DDCF87" w14:textId="07F57266" w:rsidR="008B39B3" w:rsidRPr="00D51EA8" w:rsidRDefault="008B39B3" w:rsidP="008B39B3">
            <w:pPr>
              <w:autoSpaceDE w:val="0"/>
              <w:autoSpaceDN w:val="0"/>
              <w:adjustRightInd w:val="0"/>
              <w:rPr>
                <w:rFonts w:ascii="Arial" w:hAnsi="Arial" w:cs="Arial"/>
              </w:rPr>
            </w:pPr>
            <w:r w:rsidRPr="00D51EA8">
              <w:rPr>
                <w:rFonts w:ascii="Arial" w:hAnsi="Arial" w:cs="Arial"/>
                <w:spacing w:val="40"/>
              </w:rPr>
              <w:t>*</w:t>
            </w:r>
            <w:r w:rsidRPr="00D51EA8">
              <w:rPr>
                <w:rFonts w:ascii="Arial" w:hAnsi="Arial" w:cs="Arial"/>
              </w:rPr>
              <w:t xml:space="preserve"> — Стандарт планируется к разработке</w:t>
            </w:r>
          </w:p>
          <w:p w14:paraId="2D698582" w14:textId="2554E4E4" w:rsidR="008B39B3" w:rsidRPr="00D51EA8" w:rsidRDefault="008B39B3" w:rsidP="008B39B3">
            <w:pPr>
              <w:autoSpaceDE w:val="0"/>
              <w:autoSpaceDN w:val="0"/>
              <w:adjustRightInd w:val="0"/>
              <w:rPr>
                <w:rFonts w:ascii="Arial" w:hAnsi="Arial" w:cs="Arial"/>
              </w:rPr>
            </w:pPr>
            <w:r w:rsidRPr="00D51EA8">
              <w:rPr>
                <w:rFonts w:ascii="Arial" w:hAnsi="Arial" w:cs="Arial"/>
                <w:spacing w:val="40"/>
              </w:rPr>
              <w:t>Примечание</w:t>
            </w:r>
            <w:r w:rsidRPr="00D51EA8">
              <w:rPr>
                <w:rFonts w:ascii="Arial" w:hAnsi="Arial" w:cs="Arial"/>
              </w:rPr>
              <w:t xml:space="preserve"> — В настоящей таблице использованы следующие условные обозначения степени соответствия стандартов:</w:t>
            </w:r>
          </w:p>
          <w:p w14:paraId="44338566" w14:textId="77777777" w:rsidR="008B39B3" w:rsidRPr="00D51EA8" w:rsidRDefault="008B39B3" w:rsidP="008B39B3">
            <w:pPr>
              <w:autoSpaceDE w:val="0"/>
              <w:autoSpaceDN w:val="0"/>
              <w:adjustRightInd w:val="0"/>
              <w:rPr>
                <w:rFonts w:ascii="Arial" w:hAnsi="Arial" w:cs="Arial"/>
              </w:rPr>
            </w:pPr>
            <w:r w:rsidRPr="00D51EA8">
              <w:rPr>
                <w:rFonts w:ascii="Arial" w:hAnsi="Arial" w:cs="Arial"/>
              </w:rPr>
              <w:t xml:space="preserve">— </w:t>
            </w:r>
            <w:r w:rsidRPr="00D51EA8">
              <w:rPr>
                <w:rFonts w:ascii="Arial" w:hAnsi="Arial" w:cs="Arial"/>
                <w:lang w:val="en-US"/>
              </w:rPr>
              <w:t>IDT</w:t>
            </w:r>
            <w:r w:rsidRPr="00D51EA8">
              <w:rPr>
                <w:rFonts w:ascii="Arial" w:hAnsi="Arial" w:cs="Arial"/>
              </w:rPr>
              <w:t xml:space="preserve"> – идентичный стандарт;</w:t>
            </w:r>
          </w:p>
          <w:p w14:paraId="0791643D" w14:textId="77777777" w:rsidR="008B39B3" w:rsidRPr="00D51EA8" w:rsidRDefault="008B39B3" w:rsidP="008B39B3">
            <w:pPr>
              <w:autoSpaceDE w:val="0"/>
              <w:autoSpaceDN w:val="0"/>
              <w:adjustRightInd w:val="0"/>
              <w:rPr>
                <w:rFonts w:ascii="Arial" w:hAnsi="Arial" w:cs="Arial"/>
              </w:rPr>
            </w:pPr>
            <w:r w:rsidRPr="00D51EA8">
              <w:rPr>
                <w:rFonts w:ascii="Arial" w:hAnsi="Arial" w:cs="Arial"/>
              </w:rPr>
              <w:t xml:space="preserve">— </w:t>
            </w:r>
            <w:r w:rsidRPr="00D51EA8">
              <w:rPr>
                <w:rFonts w:ascii="Arial" w:hAnsi="Arial" w:cs="Arial"/>
                <w:lang w:val="en-US"/>
              </w:rPr>
              <w:t>MOD</w:t>
            </w:r>
            <w:r w:rsidRPr="00D51EA8">
              <w:rPr>
                <w:rFonts w:ascii="Arial" w:hAnsi="Arial" w:cs="Arial"/>
              </w:rPr>
              <w:t xml:space="preserve"> – модифицированный стандарт;</w:t>
            </w:r>
          </w:p>
          <w:p w14:paraId="0D02785E" w14:textId="6FBF24E4" w:rsidR="008B39B3" w:rsidRPr="00D51EA8" w:rsidRDefault="008B39B3" w:rsidP="008B39B3">
            <w:pPr>
              <w:autoSpaceDE w:val="0"/>
              <w:autoSpaceDN w:val="0"/>
              <w:adjustRightInd w:val="0"/>
              <w:rPr>
                <w:rFonts w:ascii="Arial" w:hAnsi="Arial" w:cs="Arial"/>
                <w:sz w:val="22"/>
                <w:szCs w:val="22"/>
              </w:rPr>
            </w:pPr>
            <w:r w:rsidRPr="00D51EA8">
              <w:rPr>
                <w:rFonts w:ascii="Arial" w:hAnsi="Arial" w:cs="Arial"/>
              </w:rPr>
              <w:t xml:space="preserve">— </w:t>
            </w:r>
            <w:r w:rsidRPr="00D51EA8">
              <w:rPr>
                <w:rFonts w:ascii="Arial" w:hAnsi="Arial" w:cs="Arial"/>
                <w:lang w:val="en-US"/>
              </w:rPr>
              <w:t>NEQ –</w:t>
            </w:r>
            <w:r w:rsidRPr="00D51EA8">
              <w:rPr>
                <w:rFonts w:ascii="Arial" w:hAnsi="Arial" w:cs="Arial"/>
              </w:rPr>
              <w:t xml:space="preserve"> неэквивалентный стандарт.</w:t>
            </w:r>
          </w:p>
        </w:tc>
      </w:tr>
    </w:tbl>
    <w:p w14:paraId="38A729C3" w14:textId="77777777" w:rsidR="00CE594D" w:rsidRPr="00D51EA8" w:rsidRDefault="00CE594D" w:rsidP="00F40010">
      <w:pPr>
        <w:suppressAutoHyphens/>
        <w:spacing w:line="360" w:lineRule="auto"/>
        <w:ind w:firstLine="567"/>
        <w:jc w:val="both"/>
        <w:rPr>
          <w:rFonts w:ascii="Arial" w:hAnsi="Arial" w:cs="Arial"/>
          <w:sz w:val="24"/>
          <w:szCs w:val="24"/>
        </w:rPr>
      </w:pPr>
    </w:p>
    <w:p w14:paraId="4D52AEA3" w14:textId="295EAF11" w:rsidR="00A63B08" w:rsidRPr="00D51EA8" w:rsidRDefault="00A63B08" w:rsidP="00F40010">
      <w:pPr>
        <w:spacing w:line="360" w:lineRule="auto"/>
        <w:rPr>
          <w:rFonts w:ascii="Arial" w:hAnsi="Arial" w:cs="Arial"/>
          <w:b/>
          <w:bCs/>
          <w:sz w:val="24"/>
          <w:szCs w:val="24"/>
        </w:rPr>
      </w:pPr>
      <w:r w:rsidRPr="00D51EA8">
        <w:rPr>
          <w:rFonts w:ascii="Arial" w:hAnsi="Arial" w:cs="Arial"/>
          <w:b/>
          <w:bCs/>
          <w:sz w:val="24"/>
          <w:szCs w:val="24"/>
        </w:rPr>
        <w:br w:type="page"/>
      </w:r>
    </w:p>
    <w:p w14:paraId="0445C091" w14:textId="77777777" w:rsidR="00E948F8" w:rsidRDefault="00766D30" w:rsidP="00E948F8">
      <w:pPr>
        <w:pStyle w:val="10"/>
        <w:spacing w:before="0" w:after="0" w:line="360" w:lineRule="auto"/>
        <w:jc w:val="center"/>
        <w:rPr>
          <w:rFonts w:ascii="Arial" w:hAnsi="Arial" w:cs="Arial"/>
          <w:sz w:val="24"/>
          <w:szCs w:val="24"/>
        </w:rPr>
      </w:pPr>
      <w:bookmarkStart w:id="96" w:name="_Toc230963542"/>
      <w:r w:rsidRPr="00D51EA8">
        <w:rPr>
          <w:rFonts w:ascii="Arial" w:hAnsi="Arial" w:cs="Arial"/>
          <w:sz w:val="24"/>
          <w:szCs w:val="24"/>
        </w:rPr>
        <w:t>Приложение Д</w:t>
      </w:r>
      <w:r w:rsidR="0040056E">
        <w:rPr>
          <w:rFonts w:ascii="Arial" w:hAnsi="Arial" w:cs="Arial"/>
          <w:sz w:val="24"/>
          <w:szCs w:val="24"/>
        </w:rPr>
        <w:t>Г</w:t>
      </w:r>
      <w:bookmarkEnd w:id="96"/>
    </w:p>
    <w:p w14:paraId="124DD99A" w14:textId="4FA19108" w:rsidR="00E948F8" w:rsidRDefault="00766D30" w:rsidP="00E948F8">
      <w:pPr>
        <w:pStyle w:val="10"/>
        <w:spacing w:before="0" w:after="0" w:line="360" w:lineRule="auto"/>
        <w:jc w:val="center"/>
        <w:rPr>
          <w:rFonts w:ascii="Arial" w:hAnsi="Arial" w:cs="Arial"/>
          <w:sz w:val="24"/>
          <w:szCs w:val="24"/>
        </w:rPr>
      </w:pPr>
      <w:bookmarkStart w:id="97" w:name="_Toc230963543"/>
      <w:r w:rsidRPr="00D51EA8">
        <w:rPr>
          <w:rFonts w:ascii="Arial" w:hAnsi="Arial" w:cs="Arial"/>
          <w:sz w:val="24"/>
          <w:szCs w:val="24"/>
        </w:rPr>
        <w:t>(справочное)</w:t>
      </w:r>
      <w:bookmarkEnd w:id="97"/>
    </w:p>
    <w:p w14:paraId="3AC4AF73" w14:textId="0575C687" w:rsidR="00D314A8" w:rsidRPr="00D51EA8" w:rsidRDefault="002E681B" w:rsidP="00E948F8">
      <w:pPr>
        <w:pStyle w:val="10"/>
        <w:spacing w:before="0" w:after="0" w:line="360" w:lineRule="auto"/>
        <w:jc w:val="center"/>
        <w:rPr>
          <w:rFonts w:ascii="Arial" w:eastAsia="Arial" w:hAnsi="Arial" w:cs="Arial"/>
          <w:b w:val="0"/>
          <w:bCs w:val="0"/>
          <w:sz w:val="26"/>
          <w:szCs w:val="26"/>
          <w:lang w:eastAsia="en-US"/>
        </w:rPr>
      </w:pPr>
      <w:bookmarkStart w:id="98" w:name="_Toc230963544"/>
      <w:r w:rsidRPr="00D51EA8">
        <w:rPr>
          <w:rFonts w:ascii="Arial" w:eastAsia="Arial" w:hAnsi="Arial" w:cs="Arial"/>
          <w:sz w:val="26"/>
          <w:szCs w:val="26"/>
          <w:lang w:eastAsia="en-US"/>
        </w:rPr>
        <w:t>Сопоставление структуры настоящего стандарта со структурой примененного в нем международного стандарта</w:t>
      </w:r>
      <w:bookmarkEnd w:id="98"/>
    </w:p>
    <w:p w14:paraId="6850171A" w14:textId="74870888" w:rsidR="00D314A8" w:rsidRPr="00D51EA8" w:rsidRDefault="00D314A8" w:rsidP="003727D1">
      <w:pPr>
        <w:widowControl w:val="0"/>
        <w:autoSpaceDE w:val="0"/>
        <w:autoSpaceDN w:val="0"/>
        <w:spacing w:before="240" w:line="360" w:lineRule="auto"/>
        <w:rPr>
          <w:rFonts w:ascii="Arial" w:eastAsia="Microsoft Sans Serif" w:hAnsi="Arial" w:cs="Arial"/>
          <w:lang w:eastAsia="en-US"/>
        </w:rPr>
      </w:pPr>
      <w:r w:rsidRPr="00D51EA8">
        <w:rPr>
          <w:rFonts w:ascii="Arial" w:eastAsia="Microsoft Sans Serif" w:hAnsi="Arial" w:cs="Arial"/>
          <w:spacing w:val="40"/>
          <w:lang w:eastAsia="en-US"/>
        </w:rPr>
        <w:t>Таблица</w:t>
      </w:r>
      <w:r w:rsidRPr="00D51EA8">
        <w:rPr>
          <w:rFonts w:ascii="Arial" w:eastAsia="Microsoft Sans Serif" w:hAnsi="Arial" w:cs="Arial"/>
          <w:lang w:eastAsia="en-US"/>
        </w:rPr>
        <w:t xml:space="preserve"> Д</w:t>
      </w:r>
      <w:r w:rsidR="0040056E">
        <w:rPr>
          <w:rFonts w:ascii="Arial" w:eastAsia="Microsoft Sans Serif" w:hAnsi="Arial" w:cs="Arial"/>
          <w:lang w:eastAsia="en-US"/>
        </w:rPr>
        <w:t>Г</w:t>
      </w:r>
      <w:r w:rsidRPr="00D51EA8">
        <w:rPr>
          <w:rFonts w:ascii="Arial" w:eastAsia="Microsoft Sans Serif" w:hAnsi="Arial" w:cs="Arial"/>
          <w:lang w:eastAsia="en-US"/>
        </w:rPr>
        <w:t xml:space="preserve">.1 </w:t>
      </w:r>
      <w:r w:rsidR="003727D1" w:rsidRPr="00D51EA8">
        <w:rPr>
          <w:rFonts w:ascii="Arial" w:eastAsia="Microsoft Sans Serif" w:hAnsi="Arial" w:cs="Arial"/>
          <w:lang w:eastAsia="en-US"/>
        </w:rPr>
        <w:t>—</w:t>
      </w:r>
      <w:r w:rsidRPr="00D51EA8">
        <w:rPr>
          <w:rFonts w:ascii="Arial" w:eastAsia="Microsoft Sans Serif" w:hAnsi="Arial" w:cs="Arial"/>
          <w:lang w:eastAsia="en-US"/>
        </w:rPr>
        <w:t xml:space="preserve"> Сопоставление структуры</w:t>
      </w:r>
    </w:p>
    <w:tbl>
      <w:tblPr>
        <w:tblStyle w:val="TableNormal8"/>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508"/>
        <w:gridCol w:w="3113"/>
      </w:tblGrid>
      <w:tr w:rsidR="00D314A8" w:rsidRPr="00D51EA8" w14:paraId="471E057F" w14:textId="77777777" w:rsidTr="003727D1">
        <w:trPr>
          <w:trHeight w:val="525"/>
        </w:trPr>
        <w:tc>
          <w:tcPr>
            <w:tcW w:w="3382" w:type="pct"/>
            <w:tcBorders>
              <w:bottom w:val="double" w:sz="4" w:space="0" w:color="auto"/>
            </w:tcBorders>
            <w:vAlign w:val="center"/>
          </w:tcPr>
          <w:p w14:paraId="21BCA225" w14:textId="77777777" w:rsidR="00D314A8" w:rsidRPr="00E948F8" w:rsidRDefault="00D314A8" w:rsidP="003727D1">
            <w:pPr>
              <w:ind w:left="12"/>
              <w:jc w:val="center"/>
              <w:rPr>
                <w:rFonts w:ascii="Arial" w:eastAsia="Microsoft Sans Serif" w:hAnsi="Arial" w:cs="Arial"/>
                <w:sz w:val="20"/>
                <w:lang w:val="ru-RU"/>
              </w:rPr>
            </w:pPr>
            <w:r w:rsidRPr="00E948F8">
              <w:rPr>
                <w:rFonts w:ascii="Arial" w:eastAsia="Microsoft Sans Serif" w:hAnsi="Arial" w:cs="Arial"/>
                <w:sz w:val="20"/>
                <w:lang w:val="ru-RU"/>
              </w:rPr>
              <w:t>Структура настоящего стандарта</w:t>
            </w:r>
          </w:p>
        </w:tc>
        <w:tc>
          <w:tcPr>
            <w:tcW w:w="1618" w:type="pct"/>
            <w:tcBorders>
              <w:bottom w:val="double" w:sz="4" w:space="0" w:color="auto"/>
            </w:tcBorders>
            <w:vAlign w:val="center"/>
          </w:tcPr>
          <w:p w14:paraId="5CA528E0" w14:textId="257DBF7E" w:rsidR="00D314A8" w:rsidRPr="00E948F8" w:rsidRDefault="00D314A8" w:rsidP="003727D1">
            <w:pPr>
              <w:ind w:left="58"/>
              <w:jc w:val="center"/>
              <w:rPr>
                <w:rFonts w:ascii="Arial" w:eastAsia="Microsoft Sans Serif" w:hAnsi="Arial" w:cs="Arial"/>
                <w:sz w:val="20"/>
                <w:lang w:val="ru-RU"/>
              </w:rPr>
            </w:pPr>
            <w:r w:rsidRPr="00E948F8">
              <w:rPr>
                <w:rFonts w:ascii="Arial" w:eastAsia="Microsoft Sans Serif" w:hAnsi="Arial" w:cs="Arial"/>
                <w:sz w:val="20"/>
                <w:lang w:val="ru-RU"/>
              </w:rPr>
              <w:t xml:space="preserve">Структура международного стандарта </w:t>
            </w:r>
            <w:r w:rsidR="00794CE1" w:rsidRPr="00E948F8">
              <w:rPr>
                <w:rFonts w:ascii="Arial" w:eastAsia="Microsoft Sans Serif" w:hAnsi="Arial" w:cs="Arial"/>
                <w:sz w:val="20"/>
                <w:lang w:val="ru-RU"/>
              </w:rPr>
              <w:t>(ISO 4437-1)</w:t>
            </w:r>
            <w:r w:rsidRPr="00E948F8">
              <w:rPr>
                <w:rFonts w:ascii="Arial" w:eastAsia="Microsoft Sans Serif" w:hAnsi="Arial" w:cs="Arial"/>
                <w:sz w:val="20"/>
                <w:lang w:val="ru-RU"/>
              </w:rPr>
              <w:t>:</w:t>
            </w:r>
            <w:r w:rsidR="00DA0BE7" w:rsidRPr="00E948F8">
              <w:rPr>
                <w:rFonts w:ascii="Arial" w:eastAsia="Microsoft Sans Serif" w:hAnsi="Arial" w:cs="Arial"/>
                <w:sz w:val="20"/>
                <w:lang w:val="ru-RU"/>
              </w:rPr>
              <w:t>2024</w:t>
            </w:r>
          </w:p>
        </w:tc>
      </w:tr>
      <w:tr w:rsidR="00D314A8" w:rsidRPr="00D51EA8" w14:paraId="4ED76526" w14:textId="77777777" w:rsidTr="003727D1">
        <w:trPr>
          <w:trHeight w:val="273"/>
        </w:trPr>
        <w:tc>
          <w:tcPr>
            <w:tcW w:w="3382" w:type="pct"/>
            <w:tcBorders>
              <w:top w:val="double" w:sz="4" w:space="0" w:color="auto"/>
            </w:tcBorders>
          </w:tcPr>
          <w:p w14:paraId="65C5B718" w14:textId="77777777" w:rsidR="00D314A8" w:rsidRPr="00D51EA8" w:rsidRDefault="00D314A8" w:rsidP="003727D1">
            <w:pPr>
              <w:ind w:left="52"/>
              <w:rPr>
                <w:rFonts w:ascii="Arial" w:eastAsia="Microsoft Sans Serif" w:hAnsi="Arial" w:cs="Arial"/>
                <w:lang w:val="ru-RU"/>
              </w:rPr>
            </w:pPr>
            <w:r w:rsidRPr="00D51EA8">
              <w:rPr>
                <w:rFonts w:ascii="Arial" w:eastAsia="Microsoft Sans Serif" w:hAnsi="Arial" w:cs="Arial"/>
                <w:lang w:val="ru-RU"/>
              </w:rPr>
              <w:t>1 Область применения</w:t>
            </w:r>
          </w:p>
        </w:tc>
        <w:tc>
          <w:tcPr>
            <w:tcW w:w="1618" w:type="pct"/>
            <w:tcBorders>
              <w:top w:val="double" w:sz="4" w:space="0" w:color="auto"/>
            </w:tcBorders>
          </w:tcPr>
          <w:p w14:paraId="6D0E0B60" w14:textId="77777777" w:rsidR="00D314A8" w:rsidRPr="00D51EA8" w:rsidRDefault="00D314A8" w:rsidP="003727D1">
            <w:pPr>
              <w:ind w:left="58"/>
              <w:rPr>
                <w:rFonts w:ascii="Arial" w:eastAsia="Microsoft Sans Serif" w:hAnsi="Arial" w:cs="Arial"/>
                <w:lang w:val="ru-RU"/>
              </w:rPr>
            </w:pPr>
            <w:r w:rsidRPr="00D51EA8">
              <w:rPr>
                <w:rFonts w:ascii="Arial" w:eastAsia="Microsoft Sans Serif" w:hAnsi="Arial" w:cs="Arial"/>
                <w:lang w:val="ru-RU"/>
              </w:rPr>
              <w:t>1 Область применения</w:t>
            </w:r>
          </w:p>
        </w:tc>
      </w:tr>
      <w:tr w:rsidR="00D314A8" w:rsidRPr="00D51EA8" w14:paraId="72B69E4D" w14:textId="77777777" w:rsidTr="003727D1">
        <w:trPr>
          <w:trHeight w:val="273"/>
        </w:trPr>
        <w:tc>
          <w:tcPr>
            <w:tcW w:w="3382" w:type="pct"/>
          </w:tcPr>
          <w:p w14:paraId="385045A3" w14:textId="77777777" w:rsidR="00D314A8" w:rsidRPr="00D51EA8" w:rsidRDefault="00D314A8" w:rsidP="003727D1">
            <w:pPr>
              <w:ind w:left="52"/>
              <w:rPr>
                <w:rFonts w:ascii="Arial" w:eastAsia="Microsoft Sans Serif" w:hAnsi="Arial" w:cs="Arial"/>
                <w:lang w:val="ru-RU"/>
              </w:rPr>
            </w:pPr>
            <w:r w:rsidRPr="00D51EA8">
              <w:rPr>
                <w:rFonts w:ascii="Arial" w:eastAsia="Microsoft Sans Serif" w:hAnsi="Arial" w:cs="Arial"/>
                <w:lang w:val="ru-RU"/>
              </w:rPr>
              <w:t>2 Нормативные ссылки</w:t>
            </w:r>
          </w:p>
        </w:tc>
        <w:tc>
          <w:tcPr>
            <w:tcW w:w="1618" w:type="pct"/>
          </w:tcPr>
          <w:p w14:paraId="7A8C4817" w14:textId="77777777" w:rsidR="00D314A8" w:rsidRPr="00D51EA8" w:rsidRDefault="00D314A8" w:rsidP="003727D1">
            <w:pPr>
              <w:ind w:left="58"/>
              <w:rPr>
                <w:rFonts w:ascii="Arial" w:eastAsia="Microsoft Sans Serif" w:hAnsi="Arial" w:cs="Arial"/>
                <w:lang w:val="ru-RU"/>
              </w:rPr>
            </w:pPr>
            <w:r w:rsidRPr="00D51EA8">
              <w:rPr>
                <w:rFonts w:ascii="Arial" w:eastAsia="Microsoft Sans Serif" w:hAnsi="Arial" w:cs="Arial"/>
                <w:lang w:val="ru-RU"/>
              </w:rPr>
              <w:t>2 Нормативные ссылки</w:t>
            </w:r>
          </w:p>
        </w:tc>
      </w:tr>
      <w:tr w:rsidR="00D314A8" w:rsidRPr="00D51EA8" w14:paraId="678BEC4A" w14:textId="77777777" w:rsidTr="003727D1">
        <w:trPr>
          <w:trHeight w:val="273"/>
        </w:trPr>
        <w:tc>
          <w:tcPr>
            <w:tcW w:w="3382" w:type="pct"/>
          </w:tcPr>
          <w:p w14:paraId="62E3EB3A" w14:textId="77777777" w:rsidR="00D314A8" w:rsidRPr="00D51EA8" w:rsidRDefault="00D314A8" w:rsidP="003727D1">
            <w:pPr>
              <w:ind w:left="52"/>
              <w:rPr>
                <w:rFonts w:ascii="Arial" w:eastAsia="Microsoft Sans Serif" w:hAnsi="Arial" w:cs="Arial"/>
                <w:lang w:val="ru-RU"/>
              </w:rPr>
            </w:pPr>
            <w:r w:rsidRPr="00D51EA8">
              <w:rPr>
                <w:rFonts w:ascii="Arial" w:eastAsia="Microsoft Sans Serif" w:hAnsi="Arial" w:cs="Arial"/>
                <w:lang w:val="ru-RU"/>
              </w:rPr>
              <w:t>3 Термины и определения</w:t>
            </w:r>
          </w:p>
        </w:tc>
        <w:tc>
          <w:tcPr>
            <w:tcW w:w="1618" w:type="pct"/>
          </w:tcPr>
          <w:p w14:paraId="5CC408A1" w14:textId="77777777" w:rsidR="00D314A8" w:rsidRPr="00D51EA8" w:rsidRDefault="00D314A8" w:rsidP="003727D1">
            <w:pPr>
              <w:ind w:left="58"/>
              <w:rPr>
                <w:rFonts w:ascii="Arial" w:eastAsia="Microsoft Sans Serif" w:hAnsi="Arial" w:cs="Arial"/>
                <w:lang w:val="ru-RU"/>
              </w:rPr>
            </w:pPr>
            <w:r w:rsidRPr="00D51EA8">
              <w:rPr>
                <w:rFonts w:ascii="Arial" w:eastAsia="Microsoft Sans Serif" w:hAnsi="Arial" w:cs="Arial"/>
                <w:lang w:val="ru-RU"/>
              </w:rPr>
              <w:t>3 Термины и определения</w:t>
            </w:r>
          </w:p>
        </w:tc>
      </w:tr>
      <w:tr w:rsidR="00E11C36" w:rsidRPr="00D51EA8" w14:paraId="569BF25C" w14:textId="77777777" w:rsidTr="003727D1">
        <w:trPr>
          <w:trHeight w:val="273"/>
        </w:trPr>
        <w:tc>
          <w:tcPr>
            <w:tcW w:w="3382" w:type="pct"/>
          </w:tcPr>
          <w:p w14:paraId="7DF4D0FC" w14:textId="266DF4AB" w:rsidR="00E11C36" w:rsidRPr="00D51EA8" w:rsidRDefault="00E11C36" w:rsidP="00E11C36">
            <w:pPr>
              <w:ind w:left="52"/>
              <w:rPr>
                <w:rFonts w:ascii="Arial" w:eastAsia="Microsoft Sans Serif" w:hAnsi="Arial" w:cs="Arial"/>
                <w:lang w:val="ru-RU"/>
              </w:rPr>
            </w:pPr>
            <w:r w:rsidRPr="00D51EA8">
              <w:rPr>
                <w:rFonts w:ascii="Arial" w:eastAsia="Microsoft Sans Serif" w:hAnsi="Arial" w:cs="Arial"/>
                <w:lang w:val="ru-RU"/>
              </w:rPr>
              <w:t>4 Обозначения и сокращения</w:t>
            </w:r>
          </w:p>
        </w:tc>
        <w:tc>
          <w:tcPr>
            <w:tcW w:w="1618" w:type="pct"/>
          </w:tcPr>
          <w:p w14:paraId="34024849" w14:textId="2EFC800B" w:rsidR="00E11C36" w:rsidRPr="00D51EA8" w:rsidRDefault="00E11C36" w:rsidP="00E11C36">
            <w:pPr>
              <w:ind w:left="58"/>
              <w:rPr>
                <w:rFonts w:ascii="Arial" w:eastAsia="Microsoft Sans Serif" w:hAnsi="Arial" w:cs="Arial"/>
                <w:lang w:val="ru-RU"/>
              </w:rPr>
            </w:pPr>
            <w:r w:rsidRPr="00D51EA8">
              <w:rPr>
                <w:rFonts w:ascii="Arial" w:eastAsia="Microsoft Sans Serif" w:hAnsi="Arial" w:cs="Arial"/>
                <w:lang w:val="ru-RU"/>
              </w:rPr>
              <w:t>4 Обозначения и сокращения</w:t>
            </w:r>
          </w:p>
        </w:tc>
      </w:tr>
      <w:tr w:rsidR="00E11C36" w:rsidRPr="00D51EA8" w14:paraId="6E64D765" w14:textId="77777777" w:rsidTr="003727D1">
        <w:trPr>
          <w:trHeight w:val="273"/>
        </w:trPr>
        <w:tc>
          <w:tcPr>
            <w:tcW w:w="3382" w:type="pct"/>
          </w:tcPr>
          <w:p w14:paraId="37AD8518" w14:textId="0DF738F7" w:rsidR="00E11C36" w:rsidRPr="00D51EA8" w:rsidRDefault="00E11C36" w:rsidP="00E11C36">
            <w:pPr>
              <w:ind w:left="52"/>
              <w:rPr>
                <w:rFonts w:ascii="Arial" w:eastAsia="Microsoft Sans Serif" w:hAnsi="Arial" w:cs="Arial"/>
                <w:lang w:val="ru-RU"/>
              </w:rPr>
            </w:pPr>
            <w:r w:rsidRPr="00D51EA8">
              <w:rPr>
                <w:rFonts w:ascii="Arial" w:eastAsia="Microsoft Sans Serif" w:hAnsi="Arial" w:cs="Arial"/>
                <w:lang w:val="ru-RU"/>
              </w:rPr>
              <w:t>5 Материал</w:t>
            </w:r>
          </w:p>
        </w:tc>
        <w:tc>
          <w:tcPr>
            <w:tcW w:w="1618" w:type="pct"/>
          </w:tcPr>
          <w:p w14:paraId="16D7C31C" w14:textId="4A631B7A" w:rsidR="00E11C36" w:rsidRPr="00D51EA8" w:rsidRDefault="00E11C36" w:rsidP="00E11C36">
            <w:pPr>
              <w:ind w:left="58"/>
              <w:rPr>
                <w:rFonts w:ascii="Arial" w:eastAsia="Microsoft Sans Serif" w:hAnsi="Arial" w:cs="Arial"/>
                <w:lang w:val="ru-RU"/>
              </w:rPr>
            </w:pPr>
            <w:r w:rsidRPr="00D51EA8">
              <w:rPr>
                <w:rFonts w:ascii="Arial" w:eastAsia="Microsoft Sans Serif" w:hAnsi="Arial" w:cs="Arial"/>
                <w:lang w:val="ru-RU"/>
              </w:rPr>
              <w:t>5 Материал</w:t>
            </w:r>
          </w:p>
        </w:tc>
      </w:tr>
      <w:tr w:rsidR="00170C94" w:rsidRPr="00D51EA8" w14:paraId="41BF22F8" w14:textId="77777777" w:rsidTr="003727D1">
        <w:trPr>
          <w:trHeight w:val="273"/>
        </w:trPr>
        <w:tc>
          <w:tcPr>
            <w:tcW w:w="3382" w:type="pct"/>
          </w:tcPr>
          <w:p w14:paraId="6CCBDCD7" w14:textId="0F9DCBE1" w:rsidR="00170C94" w:rsidRPr="00D51EA8" w:rsidRDefault="0012635B" w:rsidP="00170C94">
            <w:pPr>
              <w:ind w:left="52"/>
              <w:rPr>
                <w:rFonts w:ascii="Arial" w:eastAsia="Microsoft Sans Serif" w:hAnsi="Arial" w:cs="Arial"/>
                <w:lang w:val="ru-RU"/>
              </w:rPr>
            </w:pPr>
            <w:r w:rsidRPr="00D51EA8">
              <w:rPr>
                <w:rFonts w:ascii="Arial" w:eastAsia="Microsoft Sans Serif" w:hAnsi="Arial" w:cs="Arial"/>
                <w:lang w:val="ru-RU"/>
              </w:rPr>
              <w:t>6</w:t>
            </w:r>
            <w:r w:rsidR="00170C94" w:rsidRPr="00D51EA8">
              <w:rPr>
                <w:rFonts w:ascii="Arial" w:eastAsia="Microsoft Sans Serif" w:hAnsi="Arial" w:cs="Arial"/>
                <w:lang w:val="ru-RU"/>
              </w:rPr>
              <w:t xml:space="preserve"> Правила приемки*</w:t>
            </w:r>
          </w:p>
        </w:tc>
        <w:tc>
          <w:tcPr>
            <w:tcW w:w="1618" w:type="pct"/>
          </w:tcPr>
          <w:p w14:paraId="63E4207C" w14:textId="5B4D9692" w:rsidR="00170C94" w:rsidRPr="00D51EA8" w:rsidRDefault="00170C94" w:rsidP="00170C94">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3F86D460" w14:textId="77777777" w:rsidTr="003727D1">
        <w:trPr>
          <w:trHeight w:val="273"/>
        </w:trPr>
        <w:tc>
          <w:tcPr>
            <w:tcW w:w="3382" w:type="pct"/>
          </w:tcPr>
          <w:p w14:paraId="5CAD497A" w14:textId="1785BB69" w:rsidR="00170C94" w:rsidRPr="00D51EA8" w:rsidRDefault="0012635B" w:rsidP="00170C94">
            <w:pPr>
              <w:ind w:left="52"/>
              <w:rPr>
                <w:rFonts w:ascii="Arial" w:eastAsia="Microsoft Sans Serif" w:hAnsi="Arial" w:cs="Arial"/>
                <w:lang w:val="ru-RU"/>
              </w:rPr>
            </w:pPr>
            <w:r w:rsidRPr="00D51EA8">
              <w:rPr>
                <w:rFonts w:ascii="Arial" w:eastAsia="Microsoft Sans Serif" w:hAnsi="Arial" w:cs="Arial"/>
                <w:lang w:val="ru-RU"/>
              </w:rPr>
              <w:t>7</w:t>
            </w:r>
            <w:r w:rsidR="00170C94" w:rsidRPr="00D51EA8">
              <w:rPr>
                <w:rFonts w:ascii="Arial" w:eastAsia="Microsoft Sans Serif" w:hAnsi="Arial" w:cs="Arial"/>
                <w:lang w:val="ru-RU"/>
              </w:rPr>
              <w:t xml:space="preserve"> Упаковка*</w:t>
            </w:r>
          </w:p>
        </w:tc>
        <w:tc>
          <w:tcPr>
            <w:tcW w:w="1618" w:type="pct"/>
          </w:tcPr>
          <w:p w14:paraId="7EE8AECC" w14:textId="7FB4E58C" w:rsidR="00170C94" w:rsidRPr="00D51EA8" w:rsidRDefault="00170C94" w:rsidP="00170C94">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4D3C15CF" w14:textId="77777777" w:rsidTr="003727D1">
        <w:trPr>
          <w:trHeight w:val="273"/>
        </w:trPr>
        <w:tc>
          <w:tcPr>
            <w:tcW w:w="3382" w:type="pct"/>
          </w:tcPr>
          <w:p w14:paraId="328E41EA" w14:textId="67F2E98C" w:rsidR="00170C94" w:rsidRPr="00D51EA8" w:rsidRDefault="0012635B" w:rsidP="00170C94">
            <w:pPr>
              <w:ind w:left="52"/>
              <w:rPr>
                <w:rFonts w:ascii="Arial" w:eastAsia="Microsoft Sans Serif" w:hAnsi="Arial" w:cs="Arial"/>
                <w:lang w:val="ru-RU"/>
              </w:rPr>
            </w:pPr>
            <w:r w:rsidRPr="00D51EA8">
              <w:rPr>
                <w:rFonts w:ascii="Arial" w:eastAsia="Microsoft Sans Serif" w:hAnsi="Arial" w:cs="Arial"/>
                <w:lang w:val="ru-RU"/>
              </w:rPr>
              <w:t>8</w:t>
            </w:r>
            <w:r w:rsidR="00170C94" w:rsidRPr="00D51EA8">
              <w:rPr>
                <w:rFonts w:ascii="Arial" w:eastAsia="Microsoft Sans Serif" w:hAnsi="Arial" w:cs="Arial"/>
                <w:lang w:val="ru-RU"/>
              </w:rPr>
              <w:t xml:space="preserve"> Маркировка*</w:t>
            </w:r>
          </w:p>
        </w:tc>
        <w:tc>
          <w:tcPr>
            <w:tcW w:w="1618" w:type="pct"/>
          </w:tcPr>
          <w:p w14:paraId="16837C16" w14:textId="2B751995" w:rsidR="00170C94" w:rsidRPr="00D51EA8" w:rsidRDefault="00170C94" w:rsidP="00170C94">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1C5A70EE" w14:textId="77777777" w:rsidTr="003727D1">
        <w:trPr>
          <w:trHeight w:val="273"/>
        </w:trPr>
        <w:tc>
          <w:tcPr>
            <w:tcW w:w="3382" w:type="pct"/>
          </w:tcPr>
          <w:p w14:paraId="151D7A6C" w14:textId="15426B00" w:rsidR="00170C94" w:rsidRPr="00D51EA8" w:rsidRDefault="0012635B" w:rsidP="00170C94">
            <w:pPr>
              <w:ind w:left="52"/>
              <w:rPr>
                <w:rFonts w:ascii="Arial" w:eastAsia="Microsoft Sans Serif" w:hAnsi="Arial" w:cs="Arial"/>
                <w:lang w:val="ru-RU"/>
              </w:rPr>
            </w:pPr>
            <w:r w:rsidRPr="00D51EA8">
              <w:rPr>
                <w:rFonts w:ascii="Arial" w:eastAsia="Microsoft Sans Serif" w:hAnsi="Arial" w:cs="Arial"/>
                <w:lang w:val="ru-RU"/>
              </w:rPr>
              <w:t>9</w:t>
            </w:r>
            <w:r w:rsidR="00170C94" w:rsidRPr="00D51EA8">
              <w:rPr>
                <w:rFonts w:ascii="Arial" w:eastAsia="Microsoft Sans Serif" w:hAnsi="Arial" w:cs="Arial"/>
                <w:lang w:val="ru-RU"/>
              </w:rPr>
              <w:t xml:space="preserve"> </w:t>
            </w:r>
            <w:r w:rsidR="00CF1A59" w:rsidRPr="00D51EA8">
              <w:rPr>
                <w:rFonts w:ascii="Arial" w:eastAsia="Microsoft Sans Serif" w:hAnsi="Arial" w:cs="Arial"/>
                <w:lang w:val="ru-RU"/>
              </w:rPr>
              <w:t xml:space="preserve">Транспортирование и хранение </w:t>
            </w:r>
            <w:r w:rsidR="00170C94" w:rsidRPr="00D51EA8">
              <w:rPr>
                <w:rFonts w:ascii="Arial" w:eastAsia="Microsoft Sans Serif" w:hAnsi="Arial" w:cs="Arial"/>
                <w:lang w:val="ru-RU"/>
              </w:rPr>
              <w:t>*</w:t>
            </w:r>
          </w:p>
        </w:tc>
        <w:tc>
          <w:tcPr>
            <w:tcW w:w="1618" w:type="pct"/>
          </w:tcPr>
          <w:p w14:paraId="26EE3B02" w14:textId="679FE630" w:rsidR="00170C94" w:rsidRPr="00D51EA8" w:rsidRDefault="00170C94" w:rsidP="00170C94">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6E893C47" w14:textId="77777777" w:rsidTr="003727D1">
        <w:trPr>
          <w:trHeight w:val="273"/>
        </w:trPr>
        <w:tc>
          <w:tcPr>
            <w:tcW w:w="3382" w:type="pct"/>
          </w:tcPr>
          <w:p w14:paraId="54AB0C96" w14:textId="4A54A92C" w:rsidR="00170C94" w:rsidRPr="00D51EA8" w:rsidRDefault="00170C94" w:rsidP="00170C94">
            <w:pPr>
              <w:ind w:left="52"/>
              <w:rPr>
                <w:rFonts w:ascii="Arial" w:eastAsia="Microsoft Sans Serif" w:hAnsi="Arial" w:cs="Arial"/>
                <w:lang w:val="ru-RU"/>
              </w:rPr>
            </w:pPr>
            <w:r w:rsidRPr="00D51EA8">
              <w:rPr>
                <w:rFonts w:ascii="Arial" w:eastAsia="Microsoft Sans Serif" w:hAnsi="Arial" w:cs="Arial"/>
                <w:lang w:val="ru-RU"/>
              </w:rPr>
              <w:t>1</w:t>
            </w:r>
            <w:r w:rsidR="0012635B" w:rsidRPr="00D51EA8">
              <w:rPr>
                <w:rFonts w:ascii="Arial" w:eastAsia="Microsoft Sans Serif" w:hAnsi="Arial" w:cs="Arial"/>
                <w:lang w:val="ru-RU"/>
              </w:rPr>
              <w:t>0</w:t>
            </w:r>
            <w:r w:rsidRPr="00D51EA8">
              <w:rPr>
                <w:rFonts w:ascii="Arial" w:eastAsia="Microsoft Sans Serif" w:hAnsi="Arial" w:cs="Arial"/>
                <w:lang w:val="ru-RU"/>
              </w:rPr>
              <w:t xml:space="preserve"> Гарантии </w:t>
            </w:r>
            <w:r w:rsidR="004D47DA">
              <w:rPr>
                <w:rFonts w:ascii="Arial" w:eastAsia="Microsoft Sans Serif" w:hAnsi="Arial" w:cs="Arial"/>
                <w:lang w:val="ru-RU"/>
              </w:rPr>
              <w:t>производителя</w:t>
            </w:r>
            <w:r w:rsidRPr="00D51EA8">
              <w:rPr>
                <w:rFonts w:ascii="Arial" w:eastAsia="Microsoft Sans Serif" w:hAnsi="Arial" w:cs="Arial"/>
                <w:lang w:val="ru-RU"/>
              </w:rPr>
              <w:t>*</w:t>
            </w:r>
          </w:p>
        </w:tc>
        <w:tc>
          <w:tcPr>
            <w:tcW w:w="1618" w:type="pct"/>
          </w:tcPr>
          <w:p w14:paraId="410EC430" w14:textId="71FB80B1" w:rsidR="00170C94" w:rsidRPr="00D51EA8" w:rsidRDefault="00170C94" w:rsidP="00170C94">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B02670" w:rsidRPr="00D51EA8" w14:paraId="1AE838A2" w14:textId="77777777" w:rsidTr="003727D1">
        <w:trPr>
          <w:trHeight w:val="273"/>
        </w:trPr>
        <w:tc>
          <w:tcPr>
            <w:tcW w:w="3382" w:type="pct"/>
          </w:tcPr>
          <w:p w14:paraId="2449C05D" w14:textId="755FD457" w:rsidR="00B02670" w:rsidRPr="00D51EA8" w:rsidRDefault="000670DE" w:rsidP="003727D1">
            <w:pPr>
              <w:ind w:left="52"/>
              <w:rPr>
                <w:rFonts w:ascii="Arial" w:eastAsia="Microsoft Sans Serif" w:hAnsi="Arial" w:cs="Arial"/>
                <w:lang w:val="ru-RU"/>
              </w:rPr>
            </w:pPr>
            <w:r w:rsidRPr="00D51EA8">
              <w:rPr>
                <w:rFonts w:ascii="Arial" w:eastAsia="Microsoft Sans Serif" w:hAnsi="Arial" w:cs="Arial"/>
                <w:lang w:val="ru-RU"/>
              </w:rPr>
              <w:t xml:space="preserve">Приложение </w:t>
            </w:r>
            <w:r w:rsidRPr="00D51EA8">
              <w:rPr>
                <w:rFonts w:ascii="Arial" w:eastAsia="Microsoft Sans Serif" w:hAnsi="Arial" w:cs="Arial"/>
              </w:rPr>
              <w:t>A</w:t>
            </w:r>
            <w:r w:rsidRPr="00D51EA8">
              <w:rPr>
                <w:rFonts w:ascii="Arial" w:eastAsia="Microsoft Sans Serif" w:hAnsi="Arial" w:cs="Arial"/>
                <w:lang w:val="ru-RU"/>
              </w:rPr>
              <w:t xml:space="preserve"> (справочное) Дополнительная информация по монтажу систем из ПЭ 100-</w:t>
            </w:r>
            <w:r w:rsidRPr="00D51EA8">
              <w:rPr>
                <w:rFonts w:ascii="Arial" w:eastAsia="Microsoft Sans Serif" w:hAnsi="Arial" w:cs="Arial"/>
              </w:rPr>
              <w:t>RC</w:t>
            </w:r>
          </w:p>
        </w:tc>
        <w:tc>
          <w:tcPr>
            <w:tcW w:w="1618" w:type="pct"/>
          </w:tcPr>
          <w:p w14:paraId="3C65728C" w14:textId="66B25928" w:rsidR="00B02670" w:rsidRPr="00D51EA8" w:rsidRDefault="00370538" w:rsidP="001350C6">
            <w:pPr>
              <w:ind w:left="58"/>
              <w:rPr>
                <w:rFonts w:ascii="Arial" w:eastAsia="Microsoft Sans Serif" w:hAnsi="Arial" w:cs="Arial"/>
                <w:lang w:val="ru-RU"/>
              </w:rPr>
            </w:pPr>
            <w:r w:rsidRPr="00D51EA8">
              <w:rPr>
                <w:rFonts w:ascii="Arial" w:eastAsia="Microsoft Sans Serif" w:hAnsi="Arial" w:cs="Arial"/>
                <w:lang w:val="ru-RU"/>
              </w:rPr>
              <w:t>Приложение A (информативное) Дополнительная информация по монтажу систем из ПЭ 100-RC</w:t>
            </w:r>
          </w:p>
        </w:tc>
      </w:tr>
      <w:tr w:rsidR="000220FF" w:rsidRPr="00D51EA8" w14:paraId="2FE9279E" w14:textId="77777777" w:rsidTr="003727D1">
        <w:trPr>
          <w:trHeight w:val="777"/>
        </w:trPr>
        <w:tc>
          <w:tcPr>
            <w:tcW w:w="3382" w:type="pct"/>
          </w:tcPr>
          <w:p w14:paraId="21DA5DA4" w14:textId="29B524F1" w:rsidR="000220FF" w:rsidRPr="00D51EA8" w:rsidRDefault="000220FF" w:rsidP="000220FF">
            <w:pPr>
              <w:ind w:left="52"/>
              <w:rPr>
                <w:rFonts w:ascii="Arial" w:eastAsia="Microsoft Sans Serif" w:hAnsi="Arial" w:cs="Arial"/>
                <w:lang w:val="ru-RU"/>
              </w:rPr>
            </w:pPr>
            <w:r w:rsidRPr="00D51EA8">
              <w:rPr>
                <w:rFonts w:ascii="Arial" w:eastAsia="Microsoft Sans Serif" w:hAnsi="Arial" w:cs="Arial"/>
                <w:lang w:val="ru-RU"/>
              </w:rPr>
              <w:t>Приложение В</w:t>
            </w:r>
            <w:r w:rsidR="00675A2B" w:rsidRPr="00D51EA8">
              <w:rPr>
                <w:rFonts w:ascii="Arial" w:eastAsia="Microsoft Sans Serif" w:hAnsi="Arial" w:cs="Arial"/>
                <w:lang w:val="ru-RU"/>
              </w:rPr>
              <w:t xml:space="preserve"> (справочное)</w:t>
            </w:r>
            <w:r w:rsidRPr="00D51EA8">
              <w:rPr>
                <w:rFonts w:ascii="Arial" w:eastAsia="Microsoft Sans Serif" w:hAnsi="Arial" w:cs="Arial"/>
                <w:lang w:val="ru-RU"/>
              </w:rPr>
              <w:t xml:space="preserve"> Сжиженный углеводородный газ (СУГ)</w:t>
            </w:r>
          </w:p>
        </w:tc>
        <w:tc>
          <w:tcPr>
            <w:tcW w:w="1618" w:type="pct"/>
          </w:tcPr>
          <w:p w14:paraId="51471B24" w14:textId="5A120C16" w:rsidR="000220FF" w:rsidRPr="00D51EA8" w:rsidRDefault="002813FD" w:rsidP="001350C6">
            <w:pPr>
              <w:ind w:left="58" w:right="272"/>
              <w:rPr>
                <w:rFonts w:ascii="Arial" w:eastAsia="Microsoft Sans Serif" w:hAnsi="Arial" w:cs="Arial"/>
                <w:lang w:val="ru-RU"/>
              </w:rPr>
            </w:pPr>
            <w:r w:rsidRPr="00D51EA8">
              <w:rPr>
                <w:rFonts w:ascii="Arial" w:eastAsia="Microsoft Sans Serif" w:hAnsi="Arial" w:cs="Arial"/>
                <w:lang w:val="ru-RU"/>
              </w:rPr>
              <w:t>Приложение В (информативное) Сжиженный углеводородный газ (СУГ)</w:t>
            </w:r>
          </w:p>
        </w:tc>
      </w:tr>
      <w:tr w:rsidR="000220FF" w:rsidRPr="00D51EA8" w14:paraId="7CB8494B" w14:textId="77777777" w:rsidTr="003727D1">
        <w:trPr>
          <w:trHeight w:val="777"/>
        </w:trPr>
        <w:tc>
          <w:tcPr>
            <w:tcW w:w="3382" w:type="pct"/>
          </w:tcPr>
          <w:p w14:paraId="5415ECAC" w14:textId="6F81AB36" w:rsidR="000220FF" w:rsidRPr="00D51EA8" w:rsidRDefault="000220FF" w:rsidP="000220FF">
            <w:pPr>
              <w:ind w:left="52"/>
              <w:rPr>
                <w:rFonts w:ascii="Arial" w:eastAsia="Microsoft Sans Serif" w:hAnsi="Arial" w:cs="Arial"/>
                <w:lang w:val="ru-RU"/>
              </w:rPr>
            </w:pPr>
            <w:r w:rsidRPr="00D51EA8">
              <w:rPr>
                <w:rFonts w:ascii="Arial" w:eastAsia="Microsoft Sans Serif" w:hAnsi="Arial" w:cs="Arial"/>
                <w:lang w:val="ru-RU"/>
              </w:rPr>
              <w:t>Приложение С (справочное) Стойкость к быстрому распространению трещин</w:t>
            </w:r>
            <w:r w:rsidR="002813FD" w:rsidRPr="00D51EA8">
              <w:rPr>
                <w:rFonts w:ascii="Arial" w:eastAsia="Microsoft Sans Serif" w:hAnsi="Arial" w:cs="Arial"/>
                <w:lang w:val="ru-RU"/>
              </w:rPr>
              <w:t xml:space="preserve"> (БРТ)</w:t>
            </w:r>
          </w:p>
        </w:tc>
        <w:tc>
          <w:tcPr>
            <w:tcW w:w="1618" w:type="pct"/>
          </w:tcPr>
          <w:p w14:paraId="68255EF2" w14:textId="6041F1F2" w:rsidR="000220FF" w:rsidRPr="00D51EA8" w:rsidRDefault="00790A54" w:rsidP="001350C6">
            <w:pPr>
              <w:ind w:left="58" w:right="272"/>
              <w:rPr>
                <w:rFonts w:ascii="Arial" w:eastAsia="Microsoft Sans Serif" w:hAnsi="Arial" w:cs="Arial"/>
                <w:lang w:val="ru-RU"/>
              </w:rPr>
            </w:pPr>
            <w:r w:rsidRPr="00D51EA8">
              <w:rPr>
                <w:rFonts w:ascii="Arial" w:eastAsia="Microsoft Sans Serif" w:hAnsi="Arial" w:cs="Arial"/>
                <w:lang w:val="ru-RU"/>
              </w:rPr>
              <w:t>Приложение С (</w:t>
            </w:r>
            <w:r w:rsidR="007F5C77" w:rsidRPr="00D51EA8">
              <w:rPr>
                <w:rFonts w:ascii="Arial" w:eastAsia="Microsoft Sans Serif" w:hAnsi="Arial" w:cs="Arial"/>
                <w:lang w:val="ru-RU"/>
              </w:rPr>
              <w:t>информативное</w:t>
            </w:r>
            <w:r w:rsidRPr="00D51EA8">
              <w:rPr>
                <w:rFonts w:ascii="Arial" w:eastAsia="Microsoft Sans Serif" w:hAnsi="Arial" w:cs="Arial"/>
                <w:lang w:val="ru-RU"/>
              </w:rPr>
              <w:t>) Стойкость к быстрому распространению трещин (БРТ)</w:t>
            </w:r>
          </w:p>
        </w:tc>
      </w:tr>
      <w:tr w:rsidR="0040056E" w:rsidRPr="00D51EA8" w14:paraId="139649CC" w14:textId="77777777" w:rsidTr="003727D1">
        <w:trPr>
          <w:trHeight w:val="777"/>
        </w:trPr>
        <w:tc>
          <w:tcPr>
            <w:tcW w:w="3382" w:type="pct"/>
          </w:tcPr>
          <w:p w14:paraId="5EEE16C9" w14:textId="00EE615E" w:rsidR="0040056E" w:rsidRPr="0040056E" w:rsidRDefault="0040056E" w:rsidP="0040056E">
            <w:pPr>
              <w:ind w:left="52"/>
              <w:rPr>
                <w:rFonts w:ascii="Arial" w:eastAsia="Microsoft Sans Serif" w:hAnsi="Arial" w:cs="Arial"/>
                <w:lang w:val="ru-RU"/>
              </w:rPr>
            </w:pPr>
            <w:r w:rsidRPr="0040056E">
              <w:rPr>
                <w:rFonts w:ascii="Arial" w:eastAsia="Microsoft Sans Serif" w:hAnsi="Arial" w:cs="Arial"/>
                <w:lang w:val="ru-RU"/>
              </w:rPr>
              <w:t>Приложение ДА</w:t>
            </w:r>
            <w:r>
              <w:rPr>
                <w:rFonts w:ascii="Arial" w:eastAsia="Microsoft Sans Serif" w:hAnsi="Arial" w:cs="Arial"/>
                <w:lang w:val="ru-RU"/>
              </w:rPr>
              <w:t xml:space="preserve"> </w:t>
            </w:r>
            <w:r w:rsidRPr="0040056E">
              <w:rPr>
                <w:rFonts w:ascii="Arial" w:eastAsia="Microsoft Sans Serif" w:hAnsi="Arial" w:cs="Arial"/>
                <w:lang w:val="ru-RU"/>
              </w:rPr>
              <w:t>(</w:t>
            </w:r>
            <w:r>
              <w:rPr>
                <w:rFonts w:ascii="Arial" w:eastAsia="Microsoft Sans Serif" w:hAnsi="Arial" w:cs="Arial"/>
                <w:lang w:val="ru-RU"/>
              </w:rPr>
              <w:t>обязательное</w:t>
            </w:r>
            <w:r w:rsidRPr="0040056E">
              <w:rPr>
                <w:rFonts w:ascii="Arial" w:eastAsia="Microsoft Sans Serif" w:hAnsi="Arial" w:cs="Arial"/>
                <w:lang w:val="ru-RU"/>
              </w:rPr>
              <w:t>)</w:t>
            </w:r>
            <w:r>
              <w:rPr>
                <w:rFonts w:ascii="Arial" w:eastAsia="Microsoft Sans Serif" w:hAnsi="Arial" w:cs="Arial"/>
                <w:lang w:val="ru-RU"/>
              </w:rPr>
              <w:t xml:space="preserve"> </w:t>
            </w:r>
            <w:r w:rsidRPr="0040056E">
              <w:rPr>
                <w:rFonts w:ascii="Arial" w:eastAsia="Microsoft Sans Serif" w:hAnsi="Arial" w:cs="Arial"/>
                <w:lang w:val="ru-RU"/>
              </w:rPr>
              <w:t>Изменение состава материала</w:t>
            </w:r>
          </w:p>
        </w:tc>
        <w:tc>
          <w:tcPr>
            <w:tcW w:w="1618" w:type="pct"/>
          </w:tcPr>
          <w:p w14:paraId="6EECF595" w14:textId="5419F2EB" w:rsidR="0040056E" w:rsidRPr="0040056E" w:rsidRDefault="0040056E" w:rsidP="0040056E">
            <w:pPr>
              <w:ind w:left="58"/>
              <w:jc w:val="center"/>
              <w:rPr>
                <w:rFonts w:ascii="Arial" w:eastAsia="Microsoft Sans Serif" w:hAnsi="Arial" w:cs="Arial"/>
                <w:lang w:val="ru-RU"/>
              </w:rPr>
            </w:pPr>
            <w:r>
              <w:rPr>
                <w:rFonts w:ascii="Arial" w:eastAsia="Microsoft Sans Serif" w:hAnsi="Arial" w:cs="Arial"/>
                <w:lang w:val="ru-RU"/>
              </w:rPr>
              <w:t>—</w:t>
            </w:r>
          </w:p>
        </w:tc>
      </w:tr>
      <w:tr w:rsidR="00170C94" w:rsidRPr="00D51EA8" w14:paraId="07058928" w14:textId="77777777" w:rsidTr="003727D1">
        <w:trPr>
          <w:trHeight w:val="777"/>
        </w:trPr>
        <w:tc>
          <w:tcPr>
            <w:tcW w:w="3382" w:type="pct"/>
          </w:tcPr>
          <w:p w14:paraId="7DE10342" w14:textId="23813526" w:rsidR="00170C94" w:rsidRPr="00D51EA8" w:rsidRDefault="00170C94" w:rsidP="00170C94">
            <w:pPr>
              <w:ind w:left="52"/>
              <w:rPr>
                <w:rFonts w:ascii="Arial" w:eastAsia="Microsoft Sans Serif" w:hAnsi="Arial" w:cs="Arial"/>
                <w:lang w:val="ru-RU"/>
              </w:rPr>
            </w:pPr>
            <w:r w:rsidRPr="00D51EA8">
              <w:rPr>
                <w:rFonts w:ascii="Arial" w:eastAsia="Microsoft Sans Serif" w:hAnsi="Arial" w:cs="Arial"/>
                <w:lang w:val="ru-RU"/>
              </w:rPr>
              <w:t>Приложение Д</w:t>
            </w:r>
            <w:r w:rsidR="0040056E">
              <w:rPr>
                <w:rFonts w:ascii="Arial" w:eastAsia="Microsoft Sans Serif" w:hAnsi="Arial" w:cs="Arial"/>
                <w:lang w:val="ru-RU"/>
              </w:rPr>
              <w:t>Б</w:t>
            </w:r>
            <w:r w:rsidRPr="00D51EA8">
              <w:rPr>
                <w:rFonts w:ascii="Arial" w:eastAsia="Microsoft Sans Serif" w:hAnsi="Arial" w:cs="Arial"/>
                <w:lang w:val="ru-RU"/>
              </w:rPr>
              <w:t xml:space="preserve"> </w:t>
            </w:r>
            <w:r w:rsidR="00675A2B" w:rsidRPr="00D51EA8">
              <w:rPr>
                <w:rFonts w:ascii="Arial" w:eastAsia="Microsoft Sans Serif" w:hAnsi="Arial" w:cs="Arial"/>
                <w:lang w:val="ru-RU"/>
              </w:rPr>
              <w:t xml:space="preserve">(справочное) </w:t>
            </w:r>
            <w:r w:rsidR="00F67DC7" w:rsidRPr="00D51EA8">
              <w:rPr>
                <w:rFonts w:ascii="Arial" w:eastAsia="Microsoft Sans Serif" w:hAnsi="Arial" w:cs="Arial"/>
                <w:lang w:val="ru-RU"/>
              </w:rPr>
              <w:t>Перечень технических отклонений, внесенных в содержание межгосударственного стандарта при его модификации по отношению к примененному международному стандарту</w:t>
            </w:r>
          </w:p>
        </w:tc>
        <w:tc>
          <w:tcPr>
            <w:tcW w:w="1618" w:type="pct"/>
          </w:tcPr>
          <w:p w14:paraId="3C46E680" w14:textId="34C6F162" w:rsidR="00170C94" w:rsidRPr="00D51EA8" w:rsidRDefault="00170C94" w:rsidP="0040056E">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0FFAFFB1" w14:textId="77777777" w:rsidTr="003727D1">
        <w:trPr>
          <w:trHeight w:val="777"/>
        </w:trPr>
        <w:tc>
          <w:tcPr>
            <w:tcW w:w="3382" w:type="pct"/>
          </w:tcPr>
          <w:p w14:paraId="7A6B7009" w14:textId="7D7CF120" w:rsidR="00170C94" w:rsidRPr="00D51EA8" w:rsidRDefault="00170C94" w:rsidP="00170C94">
            <w:pPr>
              <w:ind w:left="52" w:right="85"/>
              <w:rPr>
                <w:rFonts w:ascii="Arial" w:eastAsia="Microsoft Sans Serif" w:hAnsi="Arial" w:cs="Arial"/>
                <w:lang w:val="ru-RU"/>
              </w:rPr>
            </w:pPr>
            <w:r w:rsidRPr="00D51EA8">
              <w:rPr>
                <w:rFonts w:ascii="Arial" w:eastAsia="Microsoft Sans Serif" w:hAnsi="Arial" w:cs="Arial"/>
                <w:lang w:val="ru-RU"/>
              </w:rPr>
              <w:t xml:space="preserve">Приложение </w:t>
            </w:r>
            <w:r w:rsidR="007527B2" w:rsidRPr="00D51EA8">
              <w:rPr>
                <w:rFonts w:ascii="Arial" w:eastAsia="Microsoft Sans Serif" w:hAnsi="Arial" w:cs="Arial"/>
                <w:lang w:val="ru-RU"/>
              </w:rPr>
              <w:t>Д</w:t>
            </w:r>
            <w:r w:rsidR="0040056E">
              <w:rPr>
                <w:rFonts w:ascii="Arial" w:eastAsia="Microsoft Sans Serif" w:hAnsi="Arial" w:cs="Arial"/>
                <w:lang w:val="ru-RU"/>
              </w:rPr>
              <w:t>В</w:t>
            </w:r>
            <w:r w:rsidR="007527B2" w:rsidRPr="00D51EA8">
              <w:rPr>
                <w:rFonts w:ascii="Arial" w:eastAsia="Microsoft Sans Serif" w:hAnsi="Arial" w:cs="Arial"/>
                <w:lang w:val="ru-RU"/>
              </w:rPr>
              <w:t xml:space="preserve"> </w:t>
            </w:r>
            <w:r w:rsidR="00675A2B" w:rsidRPr="00D51EA8">
              <w:rPr>
                <w:rFonts w:ascii="Arial" w:eastAsia="Microsoft Sans Serif" w:hAnsi="Arial" w:cs="Arial"/>
                <w:lang w:val="ru-RU"/>
              </w:rPr>
              <w:t xml:space="preserve">(справочное) </w:t>
            </w:r>
            <w:r w:rsidR="00F67DC7" w:rsidRPr="00D51EA8">
              <w:rPr>
                <w:rFonts w:ascii="Arial" w:eastAsia="Microsoft Sans Serif" w:hAnsi="Arial" w:cs="Arial"/>
                <w:lang w:val="ru-RU"/>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p>
        </w:tc>
        <w:tc>
          <w:tcPr>
            <w:tcW w:w="1618" w:type="pct"/>
          </w:tcPr>
          <w:p w14:paraId="06B6056E" w14:textId="266D0311" w:rsidR="00170C94" w:rsidRPr="00D51EA8" w:rsidRDefault="00170C94" w:rsidP="0040056E">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170C94" w:rsidRPr="00D51EA8" w14:paraId="39C09BC3" w14:textId="77777777" w:rsidTr="003727D1">
        <w:trPr>
          <w:trHeight w:val="525"/>
        </w:trPr>
        <w:tc>
          <w:tcPr>
            <w:tcW w:w="3382" w:type="pct"/>
          </w:tcPr>
          <w:p w14:paraId="2B2FDBA7" w14:textId="25C091BD" w:rsidR="00170C94" w:rsidRPr="00D51EA8" w:rsidRDefault="00170C94" w:rsidP="00170C94">
            <w:pPr>
              <w:ind w:left="52" w:right="85"/>
              <w:rPr>
                <w:rFonts w:ascii="Arial" w:eastAsia="Microsoft Sans Serif" w:hAnsi="Arial" w:cs="Arial"/>
                <w:lang w:val="ru-RU"/>
              </w:rPr>
            </w:pPr>
            <w:r w:rsidRPr="00D51EA8">
              <w:rPr>
                <w:rFonts w:ascii="Arial" w:eastAsia="Microsoft Sans Serif" w:hAnsi="Arial" w:cs="Arial"/>
                <w:lang w:val="ru-RU"/>
              </w:rPr>
              <w:t xml:space="preserve">Приложением </w:t>
            </w:r>
            <w:r w:rsidR="007527B2" w:rsidRPr="00D51EA8">
              <w:rPr>
                <w:rFonts w:ascii="Arial" w:eastAsia="Microsoft Sans Serif" w:hAnsi="Arial" w:cs="Arial"/>
                <w:lang w:val="ru-RU"/>
              </w:rPr>
              <w:t>Д</w:t>
            </w:r>
            <w:r w:rsidR="0040056E">
              <w:rPr>
                <w:rFonts w:ascii="Arial" w:eastAsia="Microsoft Sans Serif" w:hAnsi="Arial" w:cs="Arial"/>
                <w:lang w:val="ru-RU"/>
              </w:rPr>
              <w:t>Г</w:t>
            </w:r>
            <w:r w:rsidR="007527B2" w:rsidRPr="00D51EA8">
              <w:rPr>
                <w:rFonts w:ascii="Arial" w:eastAsia="Microsoft Sans Serif" w:hAnsi="Arial" w:cs="Arial"/>
                <w:lang w:val="ru-RU"/>
              </w:rPr>
              <w:t xml:space="preserve"> </w:t>
            </w:r>
            <w:r w:rsidR="00675A2B" w:rsidRPr="00D51EA8">
              <w:rPr>
                <w:rFonts w:ascii="Arial" w:eastAsia="Microsoft Sans Serif" w:hAnsi="Arial" w:cs="Arial"/>
                <w:lang w:val="ru-RU"/>
              </w:rPr>
              <w:t xml:space="preserve">(справочное) </w:t>
            </w:r>
            <w:r w:rsidRPr="00D51EA8">
              <w:rPr>
                <w:rFonts w:ascii="Arial" w:eastAsia="Microsoft Sans Serif" w:hAnsi="Arial" w:cs="Arial"/>
                <w:lang w:val="ru-RU"/>
              </w:rPr>
              <w:t>Сопоставление структуры настоящего стандарта со структурой примененного в нем международного стандарта</w:t>
            </w:r>
          </w:p>
        </w:tc>
        <w:tc>
          <w:tcPr>
            <w:tcW w:w="1618" w:type="pct"/>
          </w:tcPr>
          <w:p w14:paraId="660A71E7" w14:textId="17D7EAD5" w:rsidR="00170C94" w:rsidRPr="00D51EA8" w:rsidRDefault="00170C94" w:rsidP="0040056E">
            <w:pPr>
              <w:ind w:left="58"/>
              <w:jc w:val="center"/>
              <w:rPr>
                <w:rFonts w:ascii="Arial" w:eastAsia="Microsoft Sans Serif" w:hAnsi="Arial" w:cs="Arial"/>
                <w:lang w:val="ru-RU"/>
              </w:rPr>
            </w:pPr>
            <w:r w:rsidRPr="00D51EA8">
              <w:rPr>
                <w:rFonts w:ascii="Arial" w:eastAsia="Microsoft Sans Serif" w:hAnsi="Arial" w:cs="Arial"/>
                <w:lang w:val="ru-RU"/>
              </w:rPr>
              <w:t>—</w:t>
            </w:r>
          </w:p>
        </w:tc>
      </w:tr>
      <w:tr w:rsidR="00D314A8" w:rsidRPr="00D51EA8" w14:paraId="571191A3" w14:textId="77777777" w:rsidTr="003727D1">
        <w:trPr>
          <w:trHeight w:val="273"/>
        </w:trPr>
        <w:tc>
          <w:tcPr>
            <w:tcW w:w="3382" w:type="pct"/>
          </w:tcPr>
          <w:p w14:paraId="2D245072" w14:textId="77777777" w:rsidR="00D314A8" w:rsidRPr="00D51EA8" w:rsidRDefault="00D314A8" w:rsidP="003727D1">
            <w:pPr>
              <w:ind w:left="52"/>
              <w:rPr>
                <w:rFonts w:ascii="Arial" w:eastAsia="Microsoft Sans Serif" w:hAnsi="Arial" w:cs="Arial"/>
                <w:lang w:val="ru-RU"/>
              </w:rPr>
            </w:pPr>
            <w:r w:rsidRPr="00D51EA8">
              <w:rPr>
                <w:rFonts w:ascii="Arial" w:eastAsia="Microsoft Sans Serif" w:hAnsi="Arial" w:cs="Arial"/>
                <w:lang w:val="ru-RU"/>
              </w:rPr>
              <w:t>Библиография</w:t>
            </w:r>
          </w:p>
        </w:tc>
        <w:tc>
          <w:tcPr>
            <w:tcW w:w="1618" w:type="pct"/>
          </w:tcPr>
          <w:p w14:paraId="652EFFA0" w14:textId="77777777" w:rsidR="00D314A8" w:rsidRPr="00D51EA8" w:rsidRDefault="00D314A8" w:rsidP="003727D1">
            <w:pPr>
              <w:ind w:left="58"/>
              <w:rPr>
                <w:rFonts w:ascii="Arial" w:eastAsia="Microsoft Sans Serif" w:hAnsi="Arial" w:cs="Arial"/>
                <w:lang w:val="ru-RU"/>
              </w:rPr>
            </w:pPr>
            <w:r w:rsidRPr="00D51EA8">
              <w:rPr>
                <w:rFonts w:ascii="Arial" w:eastAsia="Microsoft Sans Serif" w:hAnsi="Arial" w:cs="Arial"/>
                <w:lang w:val="ru-RU"/>
              </w:rPr>
              <w:t>Библиография</w:t>
            </w:r>
          </w:p>
        </w:tc>
      </w:tr>
      <w:tr w:rsidR="00D314A8" w:rsidRPr="00D51EA8" w14:paraId="285E8D81" w14:textId="77777777" w:rsidTr="00D314A8">
        <w:trPr>
          <w:trHeight w:val="273"/>
        </w:trPr>
        <w:tc>
          <w:tcPr>
            <w:tcW w:w="5000" w:type="pct"/>
            <w:gridSpan w:val="2"/>
          </w:tcPr>
          <w:p w14:paraId="0CFB865E" w14:textId="614CBBB9" w:rsidR="00D314A8" w:rsidRPr="00D51EA8" w:rsidRDefault="00D314A8" w:rsidP="003727D1">
            <w:pPr>
              <w:ind w:left="12"/>
              <w:rPr>
                <w:rFonts w:ascii="Arial" w:eastAsia="Microsoft Sans Serif" w:hAnsi="Arial" w:cs="Arial"/>
                <w:sz w:val="20"/>
                <w:lang w:val="ru-RU"/>
              </w:rPr>
            </w:pPr>
            <w:r w:rsidRPr="00D51EA8">
              <w:rPr>
                <w:rFonts w:ascii="Arial" w:eastAsia="Microsoft Sans Serif" w:hAnsi="Arial" w:cs="Arial"/>
                <w:sz w:val="20"/>
                <w:lang w:val="ru-RU"/>
              </w:rPr>
              <w:t>* Включение в настоящий стандарт данных разделов обусловлено необходимостью приведения его в соответствии с требованиями ГОСТ 1.5-2001 (подраздел 3.8).</w:t>
            </w:r>
          </w:p>
        </w:tc>
      </w:tr>
    </w:tbl>
    <w:p w14:paraId="59357FB9" w14:textId="780287FE" w:rsidR="00CE594D" w:rsidRPr="00D51EA8" w:rsidRDefault="00CE594D" w:rsidP="00F40010">
      <w:pPr>
        <w:spacing w:line="360" w:lineRule="auto"/>
        <w:rPr>
          <w:rFonts w:ascii="Arial" w:hAnsi="Arial" w:cs="Arial"/>
          <w:b/>
          <w:bCs/>
          <w:sz w:val="24"/>
          <w:szCs w:val="24"/>
        </w:rPr>
      </w:pPr>
      <w:r w:rsidRPr="00D51EA8">
        <w:rPr>
          <w:rFonts w:ascii="Arial" w:hAnsi="Arial" w:cs="Arial"/>
          <w:b/>
          <w:bCs/>
          <w:sz w:val="24"/>
          <w:szCs w:val="24"/>
        </w:rPr>
        <w:br w:type="page"/>
      </w:r>
    </w:p>
    <w:p w14:paraId="4BCC1744" w14:textId="46921CE0" w:rsidR="008B00C6" w:rsidRPr="00D51EA8" w:rsidRDefault="008B00C6" w:rsidP="00A63B08">
      <w:pPr>
        <w:pStyle w:val="10"/>
        <w:spacing w:line="360" w:lineRule="auto"/>
        <w:jc w:val="center"/>
        <w:rPr>
          <w:rFonts w:ascii="Arial" w:hAnsi="Arial" w:cs="Arial"/>
          <w:b w:val="0"/>
          <w:bCs w:val="0"/>
          <w:sz w:val="28"/>
          <w:szCs w:val="28"/>
        </w:rPr>
      </w:pPr>
      <w:bookmarkStart w:id="99" w:name="_Toc230963545"/>
      <w:r w:rsidRPr="00D51EA8">
        <w:rPr>
          <w:rFonts w:ascii="Arial" w:hAnsi="Arial" w:cs="Arial"/>
          <w:sz w:val="28"/>
          <w:szCs w:val="28"/>
        </w:rPr>
        <w:t>Библиография</w:t>
      </w:r>
      <w:bookmarkEnd w:id="99"/>
    </w:p>
    <w:tbl>
      <w:tblPr>
        <w:tblStyle w:val="aff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2299"/>
        <w:gridCol w:w="6686"/>
        <w:gridCol w:w="27"/>
      </w:tblGrid>
      <w:tr w:rsidR="00E9587C" w:rsidRPr="000A7064" w14:paraId="2AF0B23B" w14:textId="77777777" w:rsidTr="00E9587C">
        <w:tc>
          <w:tcPr>
            <w:tcW w:w="324" w:type="pct"/>
          </w:tcPr>
          <w:p w14:paraId="458BEA3C" w14:textId="77777777" w:rsidR="00E9587C" w:rsidRPr="00D51EA8" w:rsidRDefault="00E9587C" w:rsidP="00181172">
            <w:pPr>
              <w:pStyle w:val="affff1"/>
              <w:numPr>
                <w:ilvl w:val="0"/>
                <w:numId w:val="28"/>
              </w:numPr>
              <w:ind w:left="57" w:firstLine="0"/>
              <w:jc w:val="both"/>
              <w:rPr>
                <w:rFonts w:ascii="Arial" w:hAnsi="Arial" w:cs="Arial"/>
                <w:kern w:val="1"/>
                <w:sz w:val="24"/>
                <w:lang w:eastAsia="ar-SA"/>
              </w:rPr>
            </w:pPr>
            <w:bookmarkStart w:id="100" w:name="_Ref162514553"/>
          </w:p>
        </w:tc>
        <w:bookmarkEnd w:id="100"/>
        <w:tc>
          <w:tcPr>
            <w:tcW w:w="4676" w:type="pct"/>
            <w:gridSpan w:val="3"/>
          </w:tcPr>
          <w:p w14:paraId="2CE010C9" w14:textId="2CEACC43" w:rsidR="00E9587C" w:rsidRPr="00C22609" w:rsidRDefault="00C22609" w:rsidP="00E9587C">
            <w:pPr>
              <w:spacing w:after="120"/>
              <w:jc w:val="both"/>
              <w:rPr>
                <w:rFonts w:ascii="Arial" w:hAnsi="Arial" w:cs="Arial"/>
                <w:kern w:val="1"/>
                <w:sz w:val="24"/>
                <w:lang w:val="en-US" w:eastAsia="ar-SA"/>
              </w:rPr>
            </w:pPr>
            <w:r w:rsidRPr="00D51EA8">
              <w:rPr>
                <w:rFonts w:ascii="Arial" w:hAnsi="Arial" w:cs="Arial"/>
                <w:kern w:val="1"/>
                <w:sz w:val="24"/>
                <w:lang w:val="en-US" w:eastAsia="ar-SA"/>
              </w:rPr>
              <w:t>Schulte U., Hessel J.</w:t>
            </w:r>
            <w:r w:rsidR="000D4CF0" w:rsidRPr="007F1693">
              <w:rPr>
                <w:rFonts w:ascii="Arial" w:hAnsi="Arial" w:cs="Arial"/>
                <w:kern w:val="1"/>
                <w:sz w:val="24"/>
                <w:lang w:val="en-US" w:eastAsia="ar-SA"/>
              </w:rPr>
              <w:t xml:space="preserve"> </w:t>
            </w:r>
            <w:r w:rsidR="00E9587C" w:rsidRPr="00D51EA8">
              <w:rPr>
                <w:rFonts w:ascii="Arial" w:hAnsi="Arial" w:cs="Arial"/>
                <w:kern w:val="1"/>
                <w:sz w:val="24"/>
                <w:lang w:val="en-US" w:eastAsia="ar-SA"/>
              </w:rPr>
              <w:t>Restlebensdauer von Kunststoffrohren nach einer Betriebszeit von 41 Jahren, 3R international (45), Heft 9/2006</w:t>
            </w:r>
          </w:p>
        </w:tc>
      </w:tr>
      <w:tr w:rsidR="00E9587C" w:rsidRPr="000D4CF0" w14:paraId="285FF8DE" w14:textId="77777777" w:rsidTr="00E9587C">
        <w:tc>
          <w:tcPr>
            <w:tcW w:w="324" w:type="pct"/>
          </w:tcPr>
          <w:p w14:paraId="161703CE" w14:textId="77777777" w:rsidR="00E9587C" w:rsidRPr="00D51EA8" w:rsidRDefault="00E9587C" w:rsidP="00181172">
            <w:pPr>
              <w:pStyle w:val="affff1"/>
              <w:numPr>
                <w:ilvl w:val="0"/>
                <w:numId w:val="28"/>
              </w:numPr>
              <w:ind w:left="57" w:firstLine="0"/>
              <w:jc w:val="both"/>
              <w:rPr>
                <w:rFonts w:ascii="Arial" w:hAnsi="Arial" w:cs="Arial"/>
                <w:kern w:val="1"/>
                <w:sz w:val="24"/>
                <w:lang w:val="en-US" w:eastAsia="ar-SA"/>
              </w:rPr>
            </w:pPr>
            <w:bookmarkStart w:id="101" w:name="_Ref162514559"/>
          </w:p>
        </w:tc>
        <w:bookmarkEnd w:id="101"/>
        <w:tc>
          <w:tcPr>
            <w:tcW w:w="4676" w:type="pct"/>
            <w:gridSpan w:val="3"/>
          </w:tcPr>
          <w:p w14:paraId="05B5BEA8" w14:textId="46AAE08F" w:rsidR="00E9587C" w:rsidRPr="00D51EA8" w:rsidRDefault="000D4CF0" w:rsidP="00C82D14">
            <w:pPr>
              <w:spacing w:after="120"/>
              <w:jc w:val="both"/>
              <w:rPr>
                <w:rFonts w:ascii="Arial" w:hAnsi="Arial" w:cs="Arial"/>
                <w:kern w:val="1"/>
                <w:sz w:val="24"/>
                <w:lang w:val="en-US" w:eastAsia="ar-SA"/>
              </w:rPr>
            </w:pPr>
            <w:r w:rsidRPr="00D51EA8">
              <w:rPr>
                <w:rFonts w:ascii="Arial" w:hAnsi="Arial" w:cs="Arial"/>
                <w:kern w:val="1"/>
                <w:sz w:val="24"/>
                <w:lang w:val="en-US" w:eastAsia="ar-SA"/>
              </w:rPr>
              <w:t>Hoang E.M., Lowe D.</w:t>
            </w:r>
            <w:r w:rsidR="00C82D14" w:rsidRPr="00D51EA8">
              <w:rPr>
                <w:rFonts w:ascii="Arial" w:hAnsi="Arial" w:cs="Arial"/>
                <w:kern w:val="1"/>
                <w:sz w:val="24"/>
                <w:lang w:val="en-US" w:eastAsia="ar-SA"/>
              </w:rPr>
              <w:t>Lifetime prediction of a blue PE100 water pipe. Polym. Degrad. Stabil. 2008 August, 93 (8) pp. 1496–1503</w:t>
            </w:r>
          </w:p>
        </w:tc>
      </w:tr>
      <w:tr w:rsidR="00E9587C" w:rsidRPr="00694145" w14:paraId="61B3E364" w14:textId="77777777" w:rsidTr="00E9587C">
        <w:tc>
          <w:tcPr>
            <w:tcW w:w="324" w:type="pct"/>
          </w:tcPr>
          <w:p w14:paraId="4C0E4ECB" w14:textId="77777777" w:rsidR="00E9587C" w:rsidRPr="00D51EA8" w:rsidRDefault="00E9587C" w:rsidP="00181172">
            <w:pPr>
              <w:pStyle w:val="affff1"/>
              <w:numPr>
                <w:ilvl w:val="0"/>
                <w:numId w:val="28"/>
              </w:numPr>
              <w:ind w:left="57" w:firstLine="0"/>
              <w:jc w:val="both"/>
              <w:rPr>
                <w:rFonts w:ascii="Arial" w:hAnsi="Arial" w:cs="Arial"/>
                <w:kern w:val="1"/>
                <w:sz w:val="24"/>
                <w:lang w:val="en-US" w:eastAsia="ar-SA"/>
              </w:rPr>
            </w:pPr>
            <w:bookmarkStart w:id="102" w:name="_Ref162514565"/>
          </w:p>
        </w:tc>
        <w:bookmarkEnd w:id="102"/>
        <w:tc>
          <w:tcPr>
            <w:tcW w:w="4676" w:type="pct"/>
            <w:gridSpan w:val="3"/>
          </w:tcPr>
          <w:p w14:paraId="5D4CADC9" w14:textId="2DC5F6EF" w:rsidR="00E9587C" w:rsidRPr="00D51EA8" w:rsidRDefault="000D4CF0" w:rsidP="00C82D14">
            <w:pPr>
              <w:spacing w:after="120"/>
              <w:jc w:val="both"/>
              <w:rPr>
                <w:rFonts w:ascii="Arial" w:hAnsi="Arial" w:cs="Arial"/>
                <w:kern w:val="1"/>
                <w:sz w:val="24"/>
                <w:lang w:val="en-US" w:eastAsia="ar-SA"/>
              </w:rPr>
            </w:pPr>
            <w:r w:rsidRPr="00D51EA8">
              <w:rPr>
                <w:rFonts w:ascii="Arial" w:hAnsi="Arial" w:cs="Arial"/>
                <w:kern w:val="1"/>
                <w:sz w:val="24"/>
                <w:lang w:val="en-US" w:eastAsia="ar-SA"/>
              </w:rPr>
              <w:t>Scholten F., Wolters M., Wenzel M., Wüst J.</w:t>
            </w:r>
            <w:r w:rsidRPr="007F1693">
              <w:rPr>
                <w:rFonts w:ascii="Arial" w:hAnsi="Arial" w:cs="Arial"/>
                <w:kern w:val="1"/>
                <w:sz w:val="24"/>
                <w:lang w:val="en-US" w:eastAsia="ar-SA"/>
              </w:rPr>
              <w:t xml:space="preserve"> </w:t>
            </w:r>
            <w:r w:rsidR="00C82D14" w:rsidRPr="00D51EA8">
              <w:rPr>
                <w:rFonts w:ascii="Arial" w:hAnsi="Arial" w:cs="Arial"/>
                <w:kern w:val="1"/>
                <w:sz w:val="24"/>
                <w:lang w:val="en-US" w:eastAsia="ar-SA"/>
              </w:rPr>
              <w:t>Residual quality of first generation gas and water pipes</w:t>
            </w:r>
            <w:r w:rsidRPr="007F1693">
              <w:rPr>
                <w:rFonts w:ascii="Arial" w:hAnsi="Arial" w:cs="Arial"/>
                <w:kern w:val="1"/>
                <w:sz w:val="24"/>
                <w:lang w:val="en-US" w:eastAsia="ar-SA"/>
              </w:rPr>
              <w:t>.</w:t>
            </w:r>
            <w:r w:rsidR="00C82D14" w:rsidRPr="00D51EA8">
              <w:rPr>
                <w:rFonts w:ascii="Arial" w:hAnsi="Arial" w:cs="Arial"/>
                <w:kern w:val="1"/>
                <w:sz w:val="24"/>
                <w:lang w:val="en-US" w:eastAsia="ar-SA"/>
              </w:rPr>
              <w:t xml:space="preserve"> Proceedings of Plastics Pipes Conference PPXV, September 2010</w:t>
            </w:r>
          </w:p>
        </w:tc>
      </w:tr>
      <w:tr w:rsidR="00DD2697" w:rsidRPr="000A7064" w14:paraId="38FC2D46" w14:textId="77777777" w:rsidTr="00D961BD">
        <w:trPr>
          <w:gridAfter w:val="1"/>
          <w:wAfter w:w="14" w:type="pct"/>
        </w:trPr>
        <w:tc>
          <w:tcPr>
            <w:tcW w:w="324" w:type="pct"/>
          </w:tcPr>
          <w:p w14:paraId="19E612A8" w14:textId="7B2FA0B3" w:rsidR="0099592F" w:rsidRPr="00D51EA8" w:rsidRDefault="0099592F" w:rsidP="00181172">
            <w:pPr>
              <w:pStyle w:val="affff1"/>
              <w:numPr>
                <w:ilvl w:val="0"/>
                <w:numId w:val="28"/>
              </w:numPr>
              <w:ind w:left="57" w:firstLine="0"/>
              <w:jc w:val="both"/>
              <w:rPr>
                <w:rFonts w:ascii="Arial" w:hAnsi="Arial" w:cs="Arial"/>
                <w:kern w:val="1"/>
                <w:sz w:val="24"/>
                <w:lang w:val="en-US" w:eastAsia="ar-SA"/>
              </w:rPr>
            </w:pPr>
            <w:bookmarkStart w:id="103" w:name="_Ref144123585"/>
            <w:bookmarkStart w:id="104" w:name="_Hlk145594773"/>
          </w:p>
        </w:tc>
        <w:bookmarkEnd w:id="103"/>
        <w:tc>
          <w:tcPr>
            <w:tcW w:w="4662" w:type="pct"/>
            <w:gridSpan w:val="2"/>
          </w:tcPr>
          <w:p w14:paraId="2A667DFD" w14:textId="15F0D831" w:rsidR="0099592F" w:rsidRPr="004C6736" w:rsidRDefault="000D4CF0" w:rsidP="00012CD7">
            <w:pPr>
              <w:spacing w:after="120"/>
              <w:jc w:val="both"/>
              <w:rPr>
                <w:rFonts w:ascii="Arial" w:hAnsi="Arial" w:cs="Arial"/>
                <w:kern w:val="1"/>
                <w:sz w:val="24"/>
                <w:szCs w:val="24"/>
                <w:lang w:val="en-US" w:eastAsia="ar-SA"/>
              </w:rPr>
            </w:pPr>
            <w:r w:rsidRPr="000D4CF0">
              <w:rPr>
                <w:rFonts w:ascii="Arial" w:hAnsi="Arial" w:cs="Arial"/>
                <w:kern w:val="1"/>
                <w:sz w:val="24"/>
                <w:szCs w:val="24"/>
                <w:lang w:val="en-US" w:eastAsia="ar-SA"/>
              </w:rPr>
              <w:t>DVGW Deutscher Verein des Gasund Wasserfaches,</w:t>
            </w:r>
            <w:r w:rsidRPr="007F1693">
              <w:rPr>
                <w:rFonts w:ascii="Arial" w:hAnsi="Arial" w:cs="Arial"/>
                <w:kern w:val="1"/>
                <w:sz w:val="24"/>
                <w:szCs w:val="24"/>
                <w:lang w:val="en-US" w:eastAsia="ar-SA"/>
              </w:rPr>
              <w:t xml:space="preserve"> </w:t>
            </w:r>
            <w:r w:rsidRPr="000D4CF0">
              <w:rPr>
                <w:rFonts w:ascii="Arial" w:hAnsi="Arial" w:cs="Arial"/>
                <w:kern w:val="1"/>
                <w:sz w:val="24"/>
                <w:szCs w:val="24"/>
                <w:lang w:val="en-US" w:eastAsia="ar-SA"/>
              </w:rPr>
              <w:t>Germany, Determining limits and minimum requirements for materials and pipes for rough-beddable pipes made from PE 100-RC (G 3-01-14), June 2018</w:t>
            </w:r>
          </w:p>
        </w:tc>
      </w:tr>
      <w:tr w:rsidR="006B0D6F" w:rsidRPr="000A7064" w14:paraId="03756CE2" w14:textId="77777777" w:rsidTr="00012C26">
        <w:trPr>
          <w:trHeight w:val="370"/>
        </w:trPr>
        <w:tc>
          <w:tcPr>
            <w:tcW w:w="324" w:type="pct"/>
          </w:tcPr>
          <w:p w14:paraId="7ED28E8C" w14:textId="77777777" w:rsidR="006B0D6F" w:rsidRPr="00D51EA8" w:rsidRDefault="006B0D6F" w:rsidP="00181172">
            <w:pPr>
              <w:pStyle w:val="affff1"/>
              <w:numPr>
                <w:ilvl w:val="0"/>
                <w:numId w:val="28"/>
              </w:numPr>
              <w:ind w:left="57" w:firstLine="0"/>
              <w:jc w:val="both"/>
              <w:rPr>
                <w:rFonts w:ascii="Arial" w:hAnsi="Arial" w:cs="Arial"/>
                <w:kern w:val="1"/>
                <w:sz w:val="24"/>
                <w:lang w:val="en-US" w:eastAsia="ar-SA"/>
              </w:rPr>
            </w:pPr>
            <w:bookmarkStart w:id="105" w:name="_Ref162515613"/>
          </w:p>
        </w:tc>
        <w:bookmarkEnd w:id="105"/>
        <w:tc>
          <w:tcPr>
            <w:tcW w:w="1193" w:type="pct"/>
          </w:tcPr>
          <w:p w14:paraId="6EB389DE" w14:textId="3B357E02" w:rsidR="006B0D6F" w:rsidRPr="00D51EA8" w:rsidRDefault="006B0D6F" w:rsidP="00B96E3A">
            <w:pPr>
              <w:spacing w:after="120"/>
              <w:jc w:val="both"/>
              <w:rPr>
                <w:rFonts w:ascii="Arial" w:hAnsi="Arial" w:cs="Arial"/>
                <w:color w:val="000000"/>
                <w:kern w:val="1"/>
                <w:sz w:val="24"/>
                <w:szCs w:val="24"/>
                <w:lang w:eastAsia="ar-SA"/>
              </w:rPr>
            </w:pPr>
            <w:r w:rsidRPr="00D51EA8">
              <w:rPr>
                <w:rFonts w:ascii="Arial" w:hAnsi="Arial" w:cs="Arial"/>
                <w:color w:val="000000"/>
                <w:kern w:val="1"/>
                <w:sz w:val="24"/>
                <w:szCs w:val="24"/>
                <w:lang w:eastAsia="ar-SA"/>
              </w:rPr>
              <w:t>DIN PAS 1075</w:t>
            </w:r>
          </w:p>
        </w:tc>
        <w:tc>
          <w:tcPr>
            <w:tcW w:w="3483" w:type="pct"/>
            <w:gridSpan w:val="2"/>
          </w:tcPr>
          <w:p w14:paraId="78BCF0F9" w14:textId="7EDE474F" w:rsidR="006B0D6F" w:rsidRPr="00D51EA8" w:rsidRDefault="00A10F78" w:rsidP="00A10F78">
            <w:pPr>
              <w:spacing w:after="120"/>
              <w:jc w:val="both"/>
              <w:rPr>
                <w:rFonts w:ascii="Arial" w:hAnsi="Arial" w:cs="Arial"/>
                <w:kern w:val="1"/>
                <w:sz w:val="24"/>
                <w:lang w:val="en-US" w:eastAsia="ar-SA"/>
              </w:rPr>
            </w:pPr>
            <w:r w:rsidRPr="00D51EA8">
              <w:rPr>
                <w:rFonts w:ascii="Arial" w:hAnsi="Arial" w:cs="Arial"/>
                <w:kern w:val="1"/>
                <w:sz w:val="24"/>
                <w:lang w:val="en-US" w:eastAsia="ar-SA"/>
              </w:rPr>
              <w:t xml:space="preserve">Pressure pipes made of PE 100-RC for alternative installation techniques </w:t>
            </w:r>
            <w:r w:rsidR="000447E5" w:rsidRPr="00D51EA8">
              <w:rPr>
                <w:rFonts w:ascii="Arial" w:hAnsi="Arial" w:cs="Arial"/>
                <w:kern w:val="1"/>
                <w:sz w:val="24"/>
                <w:lang w:val="en-US" w:eastAsia="ar-SA"/>
              </w:rPr>
              <w:t>—</w:t>
            </w:r>
            <w:r w:rsidRPr="00D51EA8">
              <w:rPr>
                <w:rFonts w:ascii="Arial" w:hAnsi="Arial" w:cs="Arial"/>
                <w:kern w:val="1"/>
                <w:sz w:val="24"/>
                <w:lang w:val="en-US" w:eastAsia="ar-SA"/>
              </w:rPr>
              <w:t xml:space="preserve"> Highest quality and safety</w:t>
            </w:r>
          </w:p>
        </w:tc>
      </w:tr>
      <w:tr w:rsidR="0037252A" w:rsidRPr="008730C6" w14:paraId="358D29B4" w14:textId="77777777" w:rsidTr="0037252A">
        <w:trPr>
          <w:trHeight w:val="370"/>
        </w:trPr>
        <w:tc>
          <w:tcPr>
            <w:tcW w:w="324" w:type="pct"/>
          </w:tcPr>
          <w:p w14:paraId="71F600BF" w14:textId="77777777" w:rsidR="0037252A" w:rsidRPr="00D51EA8" w:rsidRDefault="0037252A" w:rsidP="00181172">
            <w:pPr>
              <w:pStyle w:val="affff1"/>
              <w:numPr>
                <w:ilvl w:val="0"/>
                <w:numId w:val="28"/>
              </w:numPr>
              <w:ind w:left="57" w:firstLine="0"/>
              <w:jc w:val="both"/>
              <w:rPr>
                <w:rFonts w:ascii="Arial" w:hAnsi="Arial" w:cs="Arial"/>
                <w:kern w:val="1"/>
                <w:sz w:val="24"/>
                <w:lang w:val="en-US" w:eastAsia="ar-SA"/>
              </w:rPr>
            </w:pPr>
          </w:p>
        </w:tc>
        <w:tc>
          <w:tcPr>
            <w:tcW w:w="4676" w:type="pct"/>
            <w:gridSpan w:val="3"/>
          </w:tcPr>
          <w:p w14:paraId="3D530900" w14:textId="53A27C4F" w:rsidR="0037252A" w:rsidRPr="0037252A" w:rsidRDefault="000D4CF0" w:rsidP="00A10F78">
            <w:pPr>
              <w:spacing w:after="120"/>
              <w:jc w:val="both"/>
              <w:rPr>
                <w:rFonts w:ascii="Arial" w:hAnsi="Arial" w:cs="Arial"/>
                <w:kern w:val="1"/>
                <w:sz w:val="24"/>
                <w:lang w:val="en-US" w:eastAsia="ar-SA"/>
              </w:rPr>
            </w:pPr>
            <w:r w:rsidRPr="0037252A">
              <w:rPr>
                <w:rFonts w:ascii="Arial" w:hAnsi="Arial" w:cs="Arial"/>
                <w:kern w:val="1"/>
                <w:sz w:val="24"/>
                <w:lang w:val="en-US" w:eastAsia="ar-SA"/>
              </w:rPr>
              <w:t>Hessel J.</w:t>
            </w:r>
            <w:r w:rsidRPr="007F1693">
              <w:rPr>
                <w:rFonts w:ascii="Arial" w:hAnsi="Arial" w:cs="Arial"/>
                <w:kern w:val="1"/>
                <w:sz w:val="24"/>
                <w:lang w:val="en-US" w:eastAsia="ar-SA"/>
              </w:rPr>
              <w:t xml:space="preserve"> </w:t>
            </w:r>
            <w:r w:rsidR="0037252A" w:rsidRPr="0037252A">
              <w:rPr>
                <w:rFonts w:ascii="Arial" w:hAnsi="Arial" w:cs="Arial"/>
                <w:kern w:val="1"/>
                <w:sz w:val="24"/>
                <w:lang w:val="en-US" w:eastAsia="ar-SA"/>
              </w:rPr>
              <w:t>Minimum service life of buried polyethylene pipes without sand embedding</w:t>
            </w:r>
            <w:r w:rsidRPr="007F1693">
              <w:rPr>
                <w:rFonts w:ascii="Arial" w:hAnsi="Arial" w:cs="Arial"/>
                <w:kern w:val="1"/>
                <w:sz w:val="24"/>
                <w:lang w:val="en-US" w:eastAsia="ar-SA"/>
              </w:rPr>
              <w:t xml:space="preserve">. </w:t>
            </w:r>
            <w:r w:rsidR="0037252A" w:rsidRPr="0037252A">
              <w:rPr>
                <w:rFonts w:ascii="Arial" w:hAnsi="Arial" w:cs="Arial"/>
                <w:kern w:val="1"/>
                <w:sz w:val="24"/>
                <w:lang w:val="en-US" w:eastAsia="ar-SA"/>
              </w:rPr>
              <w:t xml:space="preserve">3R International 40 (2001), pages 4-12 </w:t>
            </w:r>
          </w:p>
        </w:tc>
      </w:tr>
      <w:tr w:rsidR="00A77D7D" w:rsidRPr="000A7064" w14:paraId="5CCB38FD" w14:textId="77777777" w:rsidTr="00012C26">
        <w:trPr>
          <w:trHeight w:val="370"/>
        </w:trPr>
        <w:tc>
          <w:tcPr>
            <w:tcW w:w="324" w:type="pct"/>
          </w:tcPr>
          <w:p w14:paraId="6F562947" w14:textId="77777777" w:rsidR="00A77D7D" w:rsidRPr="00D51EA8" w:rsidRDefault="00A77D7D" w:rsidP="00181172">
            <w:pPr>
              <w:pStyle w:val="affff1"/>
              <w:numPr>
                <w:ilvl w:val="0"/>
                <w:numId w:val="28"/>
              </w:numPr>
              <w:ind w:left="57" w:firstLine="0"/>
              <w:jc w:val="both"/>
              <w:rPr>
                <w:rFonts w:ascii="Arial" w:hAnsi="Arial" w:cs="Arial"/>
                <w:kern w:val="1"/>
                <w:sz w:val="24"/>
                <w:lang w:val="en-US" w:eastAsia="ar-SA"/>
              </w:rPr>
            </w:pPr>
          </w:p>
        </w:tc>
        <w:tc>
          <w:tcPr>
            <w:tcW w:w="1193" w:type="pct"/>
          </w:tcPr>
          <w:p w14:paraId="577A858C" w14:textId="02E16DFA" w:rsidR="00A77D7D" w:rsidRPr="00D51EA8" w:rsidRDefault="00A77D7D" w:rsidP="00B96E3A">
            <w:pPr>
              <w:spacing w:after="120"/>
              <w:jc w:val="both"/>
              <w:rPr>
                <w:rFonts w:ascii="Arial" w:hAnsi="Arial" w:cs="Arial"/>
                <w:color w:val="000000"/>
                <w:kern w:val="1"/>
                <w:sz w:val="24"/>
                <w:szCs w:val="24"/>
                <w:lang w:eastAsia="ar-SA"/>
              </w:rPr>
            </w:pPr>
            <w:r w:rsidRPr="00D51EA8">
              <w:rPr>
                <w:rFonts w:ascii="Arial" w:eastAsia="ArialMT" w:hAnsi="Arial" w:cs="Arial"/>
                <w:sz w:val="24"/>
                <w:szCs w:val="24"/>
              </w:rPr>
              <w:t xml:space="preserve">ISO/TS 10839 </w:t>
            </w:r>
          </w:p>
        </w:tc>
        <w:tc>
          <w:tcPr>
            <w:tcW w:w="3483" w:type="pct"/>
            <w:gridSpan w:val="2"/>
          </w:tcPr>
          <w:p w14:paraId="12623656" w14:textId="4D4A792F" w:rsidR="00A77D7D" w:rsidRPr="00D51EA8" w:rsidRDefault="000447E5" w:rsidP="000447E5">
            <w:pPr>
              <w:spacing w:after="120"/>
              <w:jc w:val="both"/>
              <w:rPr>
                <w:rFonts w:ascii="Arial" w:hAnsi="Arial" w:cs="Arial"/>
                <w:kern w:val="1"/>
                <w:sz w:val="24"/>
                <w:lang w:val="en-US" w:eastAsia="ar-SA"/>
              </w:rPr>
            </w:pPr>
            <w:r w:rsidRPr="00D51EA8">
              <w:rPr>
                <w:rFonts w:ascii="Arial" w:hAnsi="Arial" w:cs="Arial"/>
                <w:kern w:val="1"/>
                <w:sz w:val="24"/>
                <w:lang w:val="en-US" w:eastAsia="ar-SA"/>
              </w:rPr>
              <w:t>Polyethylene pipes and fittings for the supply of gaseous fuels — Code of practice for design, handling and installation</w:t>
            </w:r>
          </w:p>
        </w:tc>
      </w:tr>
      <w:tr w:rsidR="00A77D7D" w:rsidRPr="000A7064" w14:paraId="064B079F" w14:textId="77777777" w:rsidTr="00012C26">
        <w:trPr>
          <w:trHeight w:val="370"/>
        </w:trPr>
        <w:tc>
          <w:tcPr>
            <w:tcW w:w="324" w:type="pct"/>
          </w:tcPr>
          <w:p w14:paraId="0F4B8322" w14:textId="77777777" w:rsidR="00A77D7D" w:rsidRPr="00D51EA8" w:rsidRDefault="00A77D7D" w:rsidP="00181172">
            <w:pPr>
              <w:pStyle w:val="affff1"/>
              <w:numPr>
                <w:ilvl w:val="0"/>
                <w:numId w:val="28"/>
              </w:numPr>
              <w:ind w:left="57" w:firstLine="0"/>
              <w:jc w:val="both"/>
              <w:rPr>
                <w:rFonts w:ascii="Arial" w:hAnsi="Arial" w:cs="Arial"/>
                <w:kern w:val="1"/>
                <w:sz w:val="24"/>
                <w:lang w:val="en-US" w:eastAsia="ar-SA"/>
              </w:rPr>
            </w:pPr>
          </w:p>
        </w:tc>
        <w:tc>
          <w:tcPr>
            <w:tcW w:w="1193" w:type="pct"/>
          </w:tcPr>
          <w:p w14:paraId="5EF257A9" w14:textId="20E83236" w:rsidR="00A77D7D" w:rsidRPr="00D51EA8" w:rsidRDefault="00A77D7D" w:rsidP="00B96E3A">
            <w:pPr>
              <w:spacing w:after="120"/>
              <w:jc w:val="both"/>
              <w:rPr>
                <w:rFonts w:ascii="Arial" w:eastAsia="ArialMT" w:hAnsi="Arial" w:cs="Arial"/>
                <w:sz w:val="24"/>
                <w:szCs w:val="24"/>
              </w:rPr>
            </w:pPr>
            <w:r w:rsidRPr="00D51EA8">
              <w:rPr>
                <w:rFonts w:ascii="Arial" w:eastAsia="ArialMT" w:hAnsi="Arial" w:cs="Arial"/>
                <w:sz w:val="24"/>
                <w:szCs w:val="24"/>
              </w:rPr>
              <w:t>PPI MS-2</w:t>
            </w:r>
          </w:p>
        </w:tc>
        <w:tc>
          <w:tcPr>
            <w:tcW w:w="3483" w:type="pct"/>
            <w:gridSpan w:val="2"/>
          </w:tcPr>
          <w:p w14:paraId="1219E3F6" w14:textId="4987BC69" w:rsidR="00A77D7D" w:rsidRPr="00D51EA8" w:rsidRDefault="00F63858" w:rsidP="00F63858">
            <w:pPr>
              <w:spacing w:after="120"/>
              <w:jc w:val="both"/>
              <w:rPr>
                <w:rFonts w:ascii="Arial" w:hAnsi="Arial" w:cs="Arial"/>
                <w:kern w:val="1"/>
                <w:sz w:val="24"/>
                <w:lang w:val="en-US" w:eastAsia="ar-SA"/>
              </w:rPr>
            </w:pPr>
            <w:r w:rsidRPr="00D51EA8">
              <w:rPr>
                <w:rFonts w:ascii="Arial" w:hAnsi="Arial" w:cs="Arial"/>
                <w:kern w:val="1"/>
                <w:sz w:val="24"/>
                <w:lang w:val="en-US" w:eastAsia="ar-SA"/>
              </w:rPr>
              <w:t>Model specification for polyethylene plastic pipe, tubing and fittings for fuel gas distribution systems.</w:t>
            </w:r>
          </w:p>
        </w:tc>
      </w:tr>
      <w:tr w:rsidR="00A77D7D" w:rsidRPr="000A7064" w14:paraId="004204EB" w14:textId="77777777" w:rsidTr="00012C26">
        <w:trPr>
          <w:trHeight w:val="370"/>
        </w:trPr>
        <w:tc>
          <w:tcPr>
            <w:tcW w:w="324" w:type="pct"/>
          </w:tcPr>
          <w:p w14:paraId="7A8A065D" w14:textId="77777777" w:rsidR="00A77D7D" w:rsidRPr="00D51EA8" w:rsidRDefault="00A77D7D" w:rsidP="00181172">
            <w:pPr>
              <w:pStyle w:val="affff1"/>
              <w:numPr>
                <w:ilvl w:val="0"/>
                <w:numId w:val="28"/>
              </w:numPr>
              <w:ind w:left="57" w:firstLine="0"/>
              <w:jc w:val="both"/>
              <w:rPr>
                <w:rFonts w:ascii="Arial" w:hAnsi="Arial" w:cs="Arial"/>
                <w:kern w:val="1"/>
                <w:sz w:val="24"/>
                <w:lang w:val="en-US" w:eastAsia="ar-SA"/>
              </w:rPr>
            </w:pPr>
          </w:p>
        </w:tc>
        <w:tc>
          <w:tcPr>
            <w:tcW w:w="1193" w:type="pct"/>
          </w:tcPr>
          <w:p w14:paraId="1C23135A" w14:textId="7FC366A3" w:rsidR="00A77D7D" w:rsidRPr="00D51EA8" w:rsidRDefault="00A77D7D" w:rsidP="00B96E3A">
            <w:pPr>
              <w:spacing w:after="120"/>
              <w:jc w:val="both"/>
              <w:rPr>
                <w:rFonts w:ascii="Arial" w:eastAsia="ArialMT" w:hAnsi="Arial" w:cs="Arial"/>
                <w:sz w:val="24"/>
                <w:szCs w:val="24"/>
                <w:lang w:val="en-US"/>
              </w:rPr>
            </w:pPr>
            <w:r w:rsidRPr="00D51EA8">
              <w:rPr>
                <w:rFonts w:ascii="Arial" w:eastAsia="ArialMT" w:hAnsi="Arial" w:cs="Arial"/>
                <w:sz w:val="24"/>
                <w:szCs w:val="24"/>
                <w:lang w:val="en-US"/>
              </w:rPr>
              <w:t>PPI TR-22/2013</w:t>
            </w:r>
          </w:p>
        </w:tc>
        <w:tc>
          <w:tcPr>
            <w:tcW w:w="3483" w:type="pct"/>
            <w:gridSpan w:val="2"/>
          </w:tcPr>
          <w:p w14:paraId="08AA1706" w14:textId="0F45F88E" w:rsidR="00A77D7D" w:rsidRPr="00D51EA8" w:rsidRDefault="00F63858" w:rsidP="00A10F78">
            <w:pPr>
              <w:spacing w:after="120"/>
              <w:jc w:val="both"/>
              <w:rPr>
                <w:rFonts w:ascii="Arial" w:hAnsi="Arial" w:cs="Arial"/>
                <w:kern w:val="1"/>
                <w:sz w:val="24"/>
                <w:lang w:val="en-US" w:eastAsia="ar-SA"/>
              </w:rPr>
            </w:pPr>
            <w:r w:rsidRPr="00D51EA8">
              <w:rPr>
                <w:rFonts w:ascii="Arial" w:hAnsi="Arial" w:cs="Arial"/>
                <w:kern w:val="1"/>
                <w:sz w:val="24"/>
                <w:lang w:val="en-US" w:eastAsia="ar-SA"/>
              </w:rPr>
              <w:t>Polyethylene piping distribution systems for components of liquid petroleum gases</w:t>
            </w:r>
          </w:p>
        </w:tc>
      </w:tr>
      <w:bookmarkEnd w:id="104"/>
    </w:tbl>
    <w:p w14:paraId="65778374" w14:textId="349A1257" w:rsidR="00851094" w:rsidRPr="00D51EA8" w:rsidRDefault="00AF4853" w:rsidP="00F40010">
      <w:pPr>
        <w:spacing w:line="360" w:lineRule="auto"/>
        <w:rPr>
          <w:rFonts w:ascii="Arial" w:hAnsi="Arial" w:cs="Arial"/>
          <w:sz w:val="24"/>
          <w:szCs w:val="24"/>
          <w:lang w:val="en-US"/>
        </w:rPr>
      </w:pPr>
      <w:r w:rsidRPr="00D51EA8">
        <w:rPr>
          <w:rFonts w:ascii="Arial" w:hAnsi="Arial" w:cs="Arial"/>
          <w:sz w:val="24"/>
          <w:szCs w:val="24"/>
          <w:lang w:val="en-US"/>
        </w:rPr>
        <w:br w:type="page"/>
      </w:r>
    </w:p>
    <w:tbl>
      <w:tblPr>
        <w:tblW w:w="5000" w:type="pct"/>
        <w:tblBorders>
          <w:top w:val="single" w:sz="4" w:space="0" w:color="auto"/>
        </w:tblBorders>
        <w:tblLook w:val="01E0" w:firstRow="1" w:lastRow="1" w:firstColumn="1" w:lastColumn="1" w:noHBand="0" w:noVBand="0"/>
      </w:tblPr>
      <w:tblGrid>
        <w:gridCol w:w="4469"/>
        <w:gridCol w:w="2057"/>
        <w:gridCol w:w="3111"/>
      </w:tblGrid>
      <w:tr w:rsidR="00F574AE" w:rsidRPr="00D51EA8" w14:paraId="2F1436D2" w14:textId="77777777" w:rsidTr="0074771B">
        <w:tc>
          <w:tcPr>
            <w:tcW w:w="2319" w:type="pct"/>
            <w:tcBorders>
              <w:top w:val="single" w:sz="4" w:space="0" w:color="auto"/>
              <w:bottom w:val="nil"/>
            </w:tcBorders>
          </w:tcPr>
          <w:p w14:paraId="2805D4EF" w14:textId="16B90DD0" w:rsidR="00F574AE" w:rsidRPr="00D51EA8" w:rsidRDefault="00F574AE" w:rsidP="00F40010">
            <w:pPr>
              <w:pageBreakBefore/>
              <w:spacing w:before="60" w:line="360" w:lineRule="auto"/>
              <w:rPr>
                <w:rFonts w:ascii="Arial" w:hAnsi="Arial" w:cs="Arial"/>
                <w:sz w:val="24"/>
                <w:szCs w:val="24"/>
              </w:rPr>
            </w:pPr>
            <w:r w:rsidRPr="00D51EA8">
              <w:rPr>
                <w:rFonts w:ascii="Arial" w:hAnsi="Arial" w:cs="Arial"/>
                <w:b/>
                <w:sz w:val="24"/>
                <w:szCs w:val="24"/>
                <w:lang w:val="en-US"/>
              </w:rPr>
              <w:br w:type="page"/>
            </w:r>
            <w:r w:rsidRPr="00D51EA8">
              <w:rPr>
                <w:rFonts w:ascii="Arial" w:hAnsi="Arial" w:cs="Arial"/>
                <w:sz w:val="24"/>
                <w:szCs w:val="24"/>
                <w:lang w:val="en-US"/>
              </w:rPr>
              <w:br w:type="page"/>
            </w:r>
            <w:r w:rsidRPr="00D51EA8">
              <w:rPr>
                <w:rFonts w:ascii="Arial" w:hAnsi="Arial" w:cs="Arial"/>
                <w:sz w:val="24"/>
              </w:rPr>
              <w:t xml:space="preserve">УДК </w:t>
            </w:r>
            <w:r w:rsidR="00013A09" w:rsidRPr="00D51EA8">
              <w:rPr>
                <w:rFonts w:ascii="Arial" w:hAnsi="Arial" w:cs="Arial"/>
                <w:sz w:val="24"/>
              </w:rPr>
              <w:t>678.5-462:620.162.4:006.354</w:t>
            </w:r>
            <w:r w:rsidRPr="00D51EA8">
              <w:rPr>
                <w:rFonts w:ascii="Arial" w:hAnsi="Arial" w:cs="Arial"/>
                <w:sz w:val="24"/>
              </w:rPr>
              <w:br/>
            </w:r>
          </w:p>
        </w:tc>
        <w:tc>
          <w:tcPr>
            <w:tcW w:w="1067" w:type="pct"/>
            <w:tcBorders>
              <w:top w:val="single" w:sz="4" w:space="0" w:color="auto"/>
              <w:bottom w:val="nil"/>
            </w:tcBorders>
          </w:tcPr>
          <w:p w14:paraId="02C6A0F5" w14:textId="732C7C68" w:rsidR="00F574AE" w:rsidRPr="00D51EA8" w:rsidRDefault="00F574AE" w:rsidP="00F40010">
            <w:pPr>
              <w:spacing w:before="60" w:line="360" w:lineRule="auto"/>
              <w:jc w:val="right"/>
              <w:rPr>
                <w:rFonts w:ascii="Arial" w:hAnsi="Arial" w:cs="Arial"/>
                <w:sz w:val="24"/>
                <w:szCs w:val="24"/>
              </w:rPr>
            </w:pPr>
            <w:r w:rsidRPr="00D51EA8">
              <w:rPr>
                <w:rFonts w:ascii="Arial" w:hAnsi="Arial" w:cs="Arial"/>
                <w:sz w:val="24"/>
                <w:szCs w:val="24"/>
              </w:rPr>
              <w:t xml:space="preserve">МКС </w:t>
            </w:r>
            <w:r w:rsidR="00CE1F5D" w:rsidRPr="00D51EA8">
              <w:rPr>
                <w:rFonts w:ascii="Arial" w:hAnsi="Arial" w:cs="Arial"/>
                <w:sz w:val="24"/>
                <w:szCs w:val="24"/>
                <w:lang w:val="en-US"/>
              </w:rPr>
              <w:t>75.200</w:t>
            </w:r>
          </w:p>
          <w:p w14:paraId="19197919" w14:textId="05083114" w:rsidR="00F574AE" w:rsidRPr="00D51EA8" w:rsidRDefault="005E3C8D" w:rsidP="007C2F05">
            <w:pPr>
              <w:spacing w:before="60" w:line="360" w:lineRule="auto"/>
              <w:jc w:val="right"/>
              <w:rPr>
                <w:rFonts w:ascii="Arial" w:hAnsi="Arial" w:cs="Arial"/>
                <w:sz w:val="24"/>
                <w:szCs w:val="24"/>
              </w:rPr>
            </w:pPr>
            <w:r w:rsidRPr="00D51EA8">
              <w:rPr>
                <w:rFonts w:ascii="Arial" w:hAnsi="Arial" w:cs="Arial"/>
                <w:sz w:val="24"/>
                <w:szCs w:val="24"/>
              </w:rPr>
              <w:t>83.140.3</w:t>
            </w:r>
            <w:r w:rsidR="007C2F05" w:rsidRPr="00D51EA8">
              <w:rPr>
                <w:rFonts w:ascii="Arial" w:hAnsi="Arial" w:cs="Arial"/>
                <w:sz w:val="24"/>
                <w:szCs w:val="24"/>
              </w:rPr>
              <w:t>0</w:t>
            </w:r>
          </w:p>
        </w:tc>
        <w:tc>
          <w:tcPr>
            <w:tcW w:w="1613" w:type="pct"/>
            <w:tcBorders>
              <w:top w:val="single" w:sz="4" w:space="0" w:color="auto"/>
              <w:bottom w:val="nil"/>
            </w:tcBorders>
          </w:tcPr>
          <w:p w14:paraId="0147805E" w14:textId="5BD8E780" w:rsidR="00F574AE" w:rsidRPr="00D51EA8" w:rsidRDefault="00013A09" w:rsidP="00F40010">
            <w:pPr>
              <w:spacing w:before="60" w:line="360" w:lineRule="auto"/>
              <w:jc w:val="right"/>
              <w:rPr>
                <w:rFonts w:ascii="Arial" w:hAnsi="Arial" w:cs="Arial"/>
                <w:sz w:val="24"/>
                <w:szCs w:val="24"/>
              </w:rPr>
            </w:pPr>
            <w:r w:rsidRPr="00D51EA8">
              <w:rPr>
                <w:rFonts w:ascii="Arial" w:hAnsi="Arial" w:cs="Arial"/>
                <w:sz w:val="24"/>
                <w:szCs w:val="24"/>
                <w:lang w:val="en-US"/>
              </w:rPr>
              <w:t>MOD</w:t>
            </w:r>
          </w:p>
        </w:tc>
      </w:tr>
      <w:tr w:rsidR="00F574AE" w:rsidRPr="00D51EA8" w14:paraId="3673B472" w14:textId="77777777" w:rsidTr="0074771B">
        <w:tc>
          <w:tcPr>
            <w:tcW w:w="5000" w:type="pct"/>
            <w:gridSpan w:val="3"/>
            <w:tcBorders>
              <w:top w:val="nil"/>
              <w:bottom w:val="single" w:sz="4" w:space="0" w:color="auto"/>
            </w:tcBorders>
          </w:tcPr>
          <w:p w14:paraId="3587D143" w14:textId="7A71CF46" w:rsidR="00F574AE" w:rsidRPr="00D51EA8" w:rsidRDefault="00F574AE" w:rsidP="00F40010">
            <w:pPr>
              <w:widowControl w:val="0"/>
              <w:spacing w:before="120" w:line="360" w:lineRule="auto"/>
              <w:jc w:val="both"/>
              <w:rPr>
                <w:rFonts w:ascii="Arial" w:hAnsi="Arial" w:cs="Arial"/>
                <w:snapToGrid w:val="0"/>
                <w:sz w:val="24"/>
                <w:szCs w:val="24"/>
              </w:rPr>
            </w:pPr>
            <w:r w:rsidRPr="00D51EA8">
              <w:rPr>
                <w:rFonts w:ascii="Arial" w:hAnsi="Arial" w:cs="Arial"/>
                <w:snapToGrid w:val="0"/>
                <w:sz w:val="24"/>
                <w:szCs w:val="24"/>
              </w:rPr>
              <w:t xml:space="preserve">Ключевые слова: </w:t>
            </w:r>
            <w:r w:rsidR="00315080" w:rsidRPr="00D51EA8">
              <w:rPr>
                <w:rFonts w:ascii="Arial" w:hAnsi="Arial" w:cs="Arial"/>
                <w:snapToGrid w:val="0"/>
                <w:sz w:val="24"/>
                <w:szCs w:val="24"/>
              </w:rPr>
              <w:t xml:space="preserve">трубопроводы </w:t>
            </w:r>
            <w:r w:rsidR="00CD6845" w:rsidRPr="00D51EA8">
              <w:rPr>
                <w:rFonts w:ascii="Arial" w:hAnsi="Arial" w:cs="Arial"/>
                <w:snapToGrid w:val="0"/>
                <w:sz w:val="24"/>
                <w:szCs w:val="24"/>
              </w:rPr>
              <w:t>из пластмасс</w:t>
            </w:r>
            <w:r w:rsidR="00315080" w:rsidRPr="00D51EA8">
              <w:rPr>
                <w:rFonts w:ascii="Arial" w:hAnsi="Arial" w:cs="Arial"/>
                <w:snapToGrid w:val="0"/>
                <w:sz w:val="24"/>
                <w:szCs w:val="24"/>
              </w:rPr>
              <w:t>, газообразное топливо,</w:t>
            </w:r>
            <w:r w:rsidR="00373474" w:rsidRPr="00D51EA8">
              <w:rPr>
                <w:rFonts w:ascii="Arial" w:hAnsi="Arial" w:cs="Arial"/>
                <w:snapToGrid w:val="0"/>
                <w:sz w:val="24"/>
                <w:szCs w:val="24"/>
              </w:rPr>
              <w:t xml:space="preserve"> полиэтилен, композиция, трубы, трубы из полиэтилена, фитинги, фитинги с закладным</w:t>
            </w:r>
            <w:r w:rsidR="009C2ABB" w:rsidRPr="00D51EA8">
              <w:rPr>
                <w:rFonts w:ascii="Arial" w:hAnsi="Arial" w:cs="Arial"/>
                <w:snapToGrid w:val="0"/>
                <w:sz w:val="24"/>
                <w:szCs w:val="24"/>
              </w:rPr>
              <w:t>и</w:t>
            </w:r>
            <w:r w:rsidR="00373474" w:rsidRPr="00D51EA8">
              <w:rPr>
                <w:rFonts w:ascii="Arial" w:hAnsi="Arial" w:cs="Arial"/>
                <w:snapToGrid w:val="0"/>
                <w:sz w:val="24"/>
                <w:szCs w:val="24"/>
              </w:rPr>
              <w:t xml:space="preserve"> нагревател</w:t>
            </w:r>
            <w:r w:rsidR="009C2ABB" w:rsidRPr="00D51EA8">
              <w:rPr>
                <w:rFonts w:ascii="Arial" w:hAnsi="Arial" w:cs="Arial"/>
                <w:snapToGrid w:val="0"/>
                <w:sz w:val="24"/>
                <w:szCs w:val="24"/>
              </w:rPr>
              <w:t>я</w:t>
            </w:r>
            <w:r w:rsidR="00373474" w:rsidRPr="00D51EA8">
              <w:rPr>
                <w:rFonts w:ascii="Arial" w:hAnsi="Arial" w:cs="Arial"/>
                <w:snapToGrid w:val="0"/>
                <w:sz w:val="24"/>
                <w:szCs w:val="24"/>
              </w:rPr>
              <w:t>м</w:t>
            </w:r>
            <w:r w:rsidR="009C2ABB" w:rsidRPr="00D51EA8">
              <w:rPr>
                <w:rFonts w:ascii="Arial" w:hAnsi="Arial" w:cs="Arial"/>
                <w:snapToGrid w:val="0"/>
                <w:sz w:val="24"/>
                <w:szCs w:val="24"/>
              </w:rPr>
              <w:t>и</w:t>
            </w:r>
          </w:p>
        </w:tc>
      </w:tr>
    </w:tbl>
    <w:p w14:paraId="0FDE44F2" w14:textId="77777777" w:rsidR="00F574AE" w:rsidRPr="00D51EA8" w:rsidRDefault="00F574AE" w:rsidP="00336A06">
      <w:pPr>
        <w:tabs>
          <w:tab w:val="right" w:pos="9637"/>
        </w:tabs>
        <w:spacing w:line="360" w:lineRule="auto"/>
        <w:jc w:val="center"/>
        <w:rPr>
          <w:rFonts w:ascii="Arial" w:hAnsi="Arial" w:cs="Arial"/>
          <w:sz w:val="24"/>
          <w:szCs w:val="24"/>
          <w:lang w:eastAsia="en-US"/>
        </w:rPr>
      </w:pPr>
    </w:p>
    <w:p w14:paraId="5D07AEFC" w14:textId="77777777" w:rsidR="00F574AE" w:rsidRPr="00D51EA8" w:rsidRDefault="00F574AE" w:rsidP="00F40010">
      <w:pPr>
        <w:spacing w:line="360" w:lineRule="auto"/>
        <w:rPr>
          <w:rFonts w:ascii="Arial" w:hAnsi="Arial" w:cs="Arial"/>
          <w:b/>
          <w:sz w:val="24"/>
          <w:lang w:eastAsia="en-US"/>
        </w:rPr>
      </w:pPr>
    </w:p>
    <w:p w14:paraId="0AD0E6CC" w14:textId="77777777" w:rsidR="00F574AE" w:rsidRPr="00D51EA8" w:rsidRDefault="00F574AE" w:rsidP="00F40010">
      <w:pPr>
        <w:spacing w:line="360" w:lineRule="auto"/>
        <w:rPr>
          <w:rFonts w:ascii="Arial" w:hAnsi="Arial" w:cs="Arial"/>
          <w:b/>
          <w:sz w:val="24"/>
          <w:szCs w:val="24"/>
          <w:lang w:eastAsia="en-US"/>
        </w:rPr>
      </w:pPr>
    </w:p>
    <w:p w14:paraId="14779C18" w14:textId="77777777" w:rsidR="00F574AE" w:rsidRPr="00D51EA8" w:rsidRDefault="00F574AE" w:rsidP="00F40010">
      <w:pPr>
        <w:spacing w:line="360" w:lineRule="auto"/>
        <w:rPr>
          <w:rFonts w:ascii="Arial" w:hAnsi="Arial" w:cs="Arial"/>
          <w:b/>
          <w:sz w:val="24"/>
          <w:szCs w:val="24"/>
          <w:lang w:eastAsia="en-US"/>
        </w:rPr>
      </w:pPr>
    </w:p>
    <w:p w14:paraId="4BAC0C6D" w14:textId="77777777" w:rsidR="00F574AE" w:rsidRPr="00D51EA8" w:rsidRDefault="00F574AE" w:rsidP="00F40010">
      <w:pPr>
        <w:spacing w:line="360" w:lineRule="auto"/>
        <w:jc w:val="both"/>
        <w:rPr>
          <w:rFonts w:ascii="Arial" w:hAnsi="Arial" w:cs="Arial"/>
          <w:sz w:val="24"/>
          <w:lang w:eastAsia="en-US"/>
        </w:rPr>
      </w:pPr>
    </w:p>
    <w:p w14:paraId="226584EC" w14:textId="77777777" w:rsidR="00F574AE" w:rsidRPr="00D51EA8" w:rsidRDefault="00F574AE" w:rsidP="00F40010">
      <w:pPr>
        <w:spacing w:line="360" w:lineRule="auto"/>
        <w:rPr>
          <w:rFonts w:ascii="Arial" w:hAnsi="Arial" w:cs="Arial"/>
          <w:kern w:val="1"/>
          <w:sz w:val="24"/>
          <w:szCs w:val="24"/>
          <w:lang w:eastAsia="en-US"/>
        </w:rPr>
      </w:pPr>
      <w:r w:rsidRPr="00D51EA8">
        <w:rPr>
          <w:rFonts w:ascii="Arial" w:hAnsi="Arial" w:cs="Arial"/>
          <w:kern w:val="1"/>
          <w:sz w:val="24"/>
          <w:szCs w:val="24"/>
          <w:lang w:eastAsia="en-US"/>
        </w:rPr>
        <w:t>Руководитель разработки</w:t>
      </w:r>
    </w:p>
    <w:p w14:paraId="2BA9049D" w14:textId="599ABF84" w:rsidR="00F574AE" w:rsidRPr="00D51EA8" w:rsidRDefault="00A77D7D" w:rsidP="00F40010">
      <w:pPr>
        <w:spacing w:line="360" w:lineRule="auto"/>
        <w:rPr>
          <w:rFonts w:ascii="Arial" w:hAnsi="Arial" w:cs="Arial"/>
          <w:kern w:val="1"/>
          <w:sz w:val="24"/>
          <w:szCs w:val="24"/>
          <w:lang w:eastAsia="en-US"/>
        </w:rPr>
      </w:pPr>
      <w:r w:rsidRPr="00D51EA8">
        <w:rPr>
          <w:rFonts w:ascii="Arial" w:hAnsi="Arial" w:cs="Arial"/>
          <w:kern w:val="1"/>
          <w:sz w:val="24"/>
          <w:szCs w:val="24"/>
          <w:lang w:eastAsia="en-US"/>
        </w:rPr>
        <w:t>Начальник</w:t>
      </w:r>
      <w:r w:rsidR="00F574AE" w:rsidRPr="00D51EA8">
        <w:rPr>
          <w:rFonts w:ascii="Arial" w:hAnsi="Arial" w:cs="Arial"/>
          <w:kern w:val="1"/>
          <w:sz w:val="24"/>
          <w:szCs w:val="24"/>
          <w:lang w:eastAsia="en-US"/>
        </w:rPr>
        <w:t xml:space="preserve"> Управления</w:t>
      </w:r>
      <w:r w:rsidR="00F574AE" w:rsidRPr="00D51EA8">
        <w:rPr>
          <w:rFonts w:ascii="Arial" w:hAnsi="Arial" w:cs="Arial"/>
          <w:kern w:val="1"/>
          <w:sz w:val="24"/>
          <w:szCs w:val="24"/>
          <w:lang w:eastAsia="en-US"/>
        </w:rPr>
        <w:br/>
        <w:t>Технического Регулирования НИИ</w:t>
      </w:r>
      <w:r w:rsidR="00F574AE" w:rsidRPr="00D51EA8">
        <w:rPr>
          <w:rFonts w:ascii="Arial" w:hAnsi="Arial" w:cs="Arial"/>
          <w:kern w:val="1"/>
          <w:sz w:val="24"/>
          <w:szCs w:val="24"/>
          <w:lang w:eastAsia="en-US"/>
        </w:rPr>
        <w:tab/>
      </w:r>
    </w:p>
    <w:p w14:paraId="0E22BB54" w14:textId="3968E9C8" w:rsidR="00F574AE" w:rsidRPr="00D51EA8" w:rsidRDefault="00F574AE" w:rsidP="00336A06">
      <w:pPr>
        <w:tabs>
          <w:tab w:val="right" w:pos="9637"/>
        </w:tabs>
        <w:spacing w:line="360" w:lineRule="auto"/>
        <w:rPr>
          <w:rFonts w:ascii="Arial" w:hAnsi="Arial" w:cs="Arial"/>
          <w:kern w:val="1"/>
          <w:sz w:val="24"/>
          <w:szCs w:val="24"/>
          <w:lang w:eastAsia="en-US"/>
        </w:rPr>
      </w:pPr>
      <w:r w:rsidRPr="00D51EA8">
        <w:rPr>
          <w:rFonts w:ascii="Arial" w:hAnsi="Arial" w:cs="Arial"/>
          <w:kern w:val="1"/>
          <w:sz w:val="24"/>
          <w:szCs w:val="24"/>
          <w:lang w:eastAsia="en-US"/>
        </w:rPr>
        <w:t>ООО «Группа ПОЛИПЛАСТИК»</w:t>
      </w:r>
      <w:r w:rsidRPr="00D51EA8">
        <w:rPr>
          <w:rFonts w:ascii="Arial" w:hAnsi="Arial" w:cs="Arial"/>
          <w:kern w:val="1"/>
          <w:sz w:val="24"/>
          <w:szCs w:val="24"/>
          <w:lang w:eastAsia="en-US"/>
        </w:rPr>
        <w:tab/>
        <w:t>Т.А. Фомичёва</w:t>
      </w:r>
    </w:p>
    <w:p w14:paraId="65793325" w14:textId="77777777" w:rsidR="00F574AE" w:rsidRPr="00513006" w:rsidRDefault="00F574AE" w:rsidP="00F40010">
      <w:pPr>
        <w:spacing w:after="200" w:line="360" w:lineRule="auto"/>
        <w:ind w:left="360"/>
        <w:rPr>
          <w:rFonts w:ascii="Arial" w:hAnsi="Arial" w:cs="Arial"/>
          <w:kern w:val="1"/>
          <w:sz w:val="24"/>
          <w:szCs w:val="24"/>
          <w:lang w:eastAsia="en-US"/>
        </w:rPr>
      </w:pPr>
    </w:p>
    <w:p w14:paraId="75AC0408" w14:textId="77777777" w:rsidR="00F574AE" w:rsidRPr="00513006" w:rsidRDefault="00F574AE" w:rsidP="00F40010">
      <w:pPr>
        <w:spacing w:line="360" w:lineRule="auto"/>
        <w:rPr>
          <w:rFonts w:ascii="Arial" w:hAnsi="Arial" w:cs="Arial"/>
          <w:kern w:val="1"/>
          <w:sz w:val="24"/>
          <w:szCs w:val="24"/>
          <w:lang w:eastAsia="en-US"/>
        </w:rPr>
      </w:pPr>
      <w:r w:rsidRPr="00513006">
        <w:rPr>
          <w:rFonts w:ascii="Arial" w:hAnsi="Arial" w:cs="Arial"/>
          <w:kern w:val="1"/>
          <w:sz w:val="24"/>
          <w:szCs w:val="24"/>
          <w:lang w:eastAsia="en-US"/>
        </w:rPr>
        <w:t>Ответственный разработчик</w:t>
      </w:r>
    </w:p>
    <w:p w14:paraId="7F0420A6" w14:textId="77777777" w:rsidR="00516061" w:rsidRDefault="00A77D7D" w:rsidP="00516061">
      <w:pPr>
        <w:spacing w:line="360" w:lineRule="auto"/>
        <w:rPr>
          <w:rFonts w:ascii="Arial" w:eastAsia="Cambria" w:hAnsi="Arial" w:cs="Arial"/>
          <w:sz w:val="24"/>
          <w:lang w:eastAsia="en-US"/>
        </w:rPr>
      </w:pPr>
      <w:r w:rsidRPr="00513006">
        <w:rPr>
          <w:rFonts w:ascii="Arial" w:hAnsi="Arial" w:cs="Arial"/>
          <w:kern w:val="1"/>
          <w:sz w:val="24"/>
          <w:szCs w:val="24"/>
          <w:lang w:eastAsia="en-US"/>
        </w:rPr>
        <w:t>Старший с</w:t>
      </w:r>
      <w:r w:rsidR="00F574AE" w:rsidRPr="00513006">
        <w:rPr>
          <w:rFonts w:ascii="Arial" w:hAnsi="Arial" w:cs="Arial"/>
          <w:kern w:val="1"/>
          <w:sz w:val="24"/>
          <w:szCs w:val="24"/>
          <w:lang w:eastAsia="en-US"/>
        </w:rPr>
        <w:t xml:space="preserve">пециалист </w:t>
      </w:r>
      <w:r w:rsidR="00F574AE" w:rsidRPr="00513006">
        <w:rPr>
          <w:rFonts w:ascii="Arial" w:eastAsia="Cambria" w:hAnsi="Arial" w:cs="Arial"/>
          <w:sz w:val="24"/>
          <w:lang w:eastAsia="en-US"/>
        </w:rPr>
        <w:t xml:space="preserve">Управления </w:t>
      </w:r>
    </w:p>
    <w:p w14:paraId="662B58D1" w14:textId="6464830B" w:rsidR="00F574AE" w:rsidRPr="00516061" w:rsidRDefault="00F574AE" w:rsidP="00516061">
      <w:pPr>
        <w:spacing w:line="360" w:lineRule="auto"/>
        <w:rPr>
          <w:rFonts w:ascii="Arial" w:hAnsi="Arial" w:cs="Arial"/>
          <w:kern w:val="1"/>
          <w:sz w:val="24"/>
          <w:szCs w:val="24"/>
          <w:lang w:eastAsia="en-US"/>
        </w:rPr>
      </w:pPr>
      <w:r w:rsidRPr="00513006">
        <w:rPr>
          <w:rFonts w:ascii="Arial" w:eastAsia="Cambria" w:hAnsi="Arial" w:cs="Arial"/>
          <w:sz w:val="24"/>
          <w:lang w:eastAsia="en-US"/>
        </w:rPr>
        <w:t>Технического Регулирования НИИ</w:t>
      </w:r>
    </w:p>
    <w:p w14:paraId="27FB4928" w14:textId="3C52582F" w:rsidR="00F574AE" w:rsidRPr="00513006" w:rsidRDefault="00F574AE" w:rsidP="00336A06">
      <w:pPr>
        <w:tabs>
          <w:tab w:val="right" w:pos="9637"/>
        </w:tabs>
        <w:spacing w:line="360" w:lineRule="auto"/>
        <w:rPr>
          <w:rFonts w:ascii="Arial" w:hAnsi="Arial" w:cs="Arial"/>
          <w:kern w:val="1"/>
          <w:sz w:val="24"/>
          <w:szCs w:val="24"/>
          <w:lang w:eastAsia="en-US"/>
        </w:rPr>
      </w:pPr>
      <w:r w:rsidRPr="00513006">
        <w:rPr>
          <w:rFonts w:ascii="Arial" w:hAnsi="Arial" w:cs="Arial"/>
          <w:kern w:val="1"/>
          <w:sz w:val="24"/>
          <w:szCs w:val="24"/>
          <w:lang w:eastAsia="en-US"/>
        </w:rPr>
        <w:t xml:space="preserve">ООО «Группа ПОЛИПЛАСТИК» </w:t>
      </w:r>
      <w:r w:rsidRPr="00513006">
        <w:rPr>
          <w:rFonts w:ascii="Arial" w:hAnsi="Arial" w:cs="Arial"/>
          <w:kern w:val="1"/>
          <w:sz w:val="24"/>
          <w:szCs w:val="24"/>
          <w:lang w:eastAsia="en-US"/>
        </w:rPr>
        <w:tab/>
      </w:r>
      <w:r w:rsidR="00510FF3" w:rsidRPr="00513006">
        <w:rPr>
          <w:rFonts w:ascii="Arial" w:hAnsi="Arial" w:cs="Arial"/>
          <w:kern w:val="1"/>
          <w:sz w:val="24"/>
          <w:szCs w:val="24"/>
          <w:lang w:eastAsia="en-US"/>
        </w:rPr>
        <w:t>О</w:t>
      </w:r>
      <w:r w:rsidR="00A77D7D" w:rsidRPr="00513006">
        <w:rPr>
          <w:rFonts w:ascii="Arial" w:hAnsi="Arial" w:cs="Arial"/>
          <w:kern w:val="1"/>
          <w:sz w:val="24"/>
          <w:szCs w:val="24"/>
          <w:lang w:eastAsia="en-US"/>
        </w:rPr>
        <w:t>.</w:t>
      </w:r>
      <w:r w:rsidR="00510FF3" w:rsidRPr="00513006">
        <w:rPr>
          <w:rFonts w:ascii="Arial" w:hAnsi="Arial" w:cs="Arial"/>
          <w:kern w:val="1"/>
          <w:sz w:val="24"/>
          <w:szCs w:val="24"/>
          <w:lang w:eastAsia="en-US"/>
        </w:rPr>
        <w:t>А</w:t>
      </w:r>
      <w:r w:rsidR="00A77D7D" w:rsidRPr="00513006">
        <w:rPr>
          <w:rFonts w:ascii="Arial" w:hAnsi="Arial" w:cs="Arial"/>
          <w:kern w:val="1"/>
          <w:sz w:val="24"/>
          <w:szCs w:val="24"/>
          <w:lang w:eastAsia="en-US"/>
        </w:rPr>
        <w:t>. Г</w:t>
      </w:r>
      <w:r w:rsidR="00510FF3" w:rsidRPr="00513006">
        <w:rPr>
          <w:rFonts w:ascii="Arial" w:hAnsi="Arial" w:cs="Arial"/>
          <w:kern w:val="1"/>
          <w:sz w:val="24"/>
          <w:szCs w:val="24"/>
          <w:lang w:eastAsia="en-US"/>
        </w:rPr>
        <w:t>росман</w:t>
      </w:r>
    </w:p>
    <w:sectPr w:rsidR="00F574AE" w:rsidRPr="00513006" w:rsidSect="00F40010">
      <w:headerReference w:type="even" r:id="rId14"/>
      <w:headerReference w:type="default" r:id="rId15"/>
      <w:footerReference w:type="even" r:id="rId16"/>
      <w:footerReference w:type="default" r:id="rId17"/>
      <w:headerReference w:type="first" r:id="rId18"/>
      <w:footerReference w:type="first" r:id="rId19"/>
      <w:pgSz w:w="11906" w:h="16838" w:code="9"/>
      <w:pgMar w:top="1134" w:right="851" w:bottom="1134" w:left="1418" w:header="567" w:footer="567"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FE41E" w14:textId="77777777" w:rsidR="00983BFE" w:rsidRDefault="00983BFE">
      <w:r>
        <w:separator/>
      </w:r>
    </w:p>
  </w:endnote>
  <w:endnote w:type="continuationSeparator" w:id="0">
    <w:p w14:paraId="2533363B" w14:textId="77777777" w:rsidR="00983BFE" w:rsidRDefault="00983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_Timer">
    <w:altName w:val="Tahoma"/>
    <w:panose1 w:val="00000000000000000000"/>
    <w:charset w:val="CC"/>
    <w:family w:val="roman"/>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MT">
    <w:altName w:val="Arial"/>
    <w:charset w:val="01"/>
    <w:family w:val="swiss"/>
    <w:pitch w:val="variable"/>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MT">
    <w:altName w:val="Yu Gothic UI"/>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435183"/>
      <w:docPartObj>
        <w:docPartGallery w:val="Page Numbers (Bottom of Page)"/>
        <w:docPartUnique/>
      </w:docPartObj>
    </w:sdtPr>
    <w:sdtEndPr>
      <w:rPr>
        <w:rFonts w:ascii="Arial" w:hAnsi="Arial" w:cs="Arial"/>
        <w:sz w:val="24"/>
        <w:szCs w:val="24"/>
      </w:rPr>
    </w:sdtEndPr>
    <w:sdtContent>
      <w:p w14:paraId="4BCC17BD" w14:textId="20AD82F6" w:rsidR="005A5D4C" w:rsidRPr="00851094" w:rsidRDefault="005A5D4C" w:rsidP="00851094">
        <w:pPr>
          <w:pStyle w:val="aff4"/>
          <w:rPr>
            <w:rFonts w:ascii="Arial" w:hAnsi="Arial" w:cs="Arial"/>
            <w:sz w:val="24"/>
            <w:szCs w:val="24"/>
          </w:rPr>
        </w:pPr>
        <w:r w:rsidRPr="002547F3">
          <w:rPr>
            <w:rFonts w:ascii="Arial" w:hAnsi="Arial" w:cs="Arial"/>
            <w:sz w:val="24"/>
            <w:szCs w:val="24"/>
          </w:rPr>
          <w:fldChar w:fldCharType="begin"/>
        </w:r>
        <w:r w:rsidRPr="002547F3">
          <w:rPr>
            <w:rFonts w:ascii="Arial" w:hAnsi="Arial" w:cs="Arial"/>
            <w:sz w:val="24"/>
            <w:szCs w:val="24"/>
          </w:rPr>
          <w:instrText>PAGE   \* MERGEFORMAT</w:instrText>
        </w:r>
        <w:r w:rsidRPr="002547F3">
          <w:rPr>
            <w:rFonts w:ascii="Arial" w:hAnsi="Arial" w:cs="Arial"/>
            <w:sz w:val="24"/>
            <w:szCs w:val="24"/>
          </w:rPr>
          <w:fldChar w:fldCharType="separate"/>
        </w:r>
        <w:r>
          <w:rPr>
            <w:rFonts w:ascii="Arial" w:hAnsi="Arial" w:cs="Arial"/>
            <w:noProof/>
            <w:sz w:val="24"/>
            <w:szCs w:val="24"/>
          </w:rPr>
          <w:t>IV</w:t>
        </w:r>
        <w:r w:rsidRPr="002547F3">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21137278"/>
      <w:docPartObj>
        <w:docPartGallery w:val="Page Numbers (Bottom of Page)"/>
        <w:docPartUnique/>
      </w:docPartObj>
    </w:sdtPr>
    <w:sdtContent>
      <w:p w14:paraId="26D4BC39" w14:textId="3B5E1C9B" w:rsidR="005A5D4C" w:rsidRPr="00851094" w:rsidRDefault="005A5D4C" w:rsidP="00851094">
        <w:pPr>
          <w:pStyle w:val="aff4"/>
          <w:jc w:val="right"/>
          <w:rPr>
            <w:rFonts w:ascii="Arial" w:hAnsi="Arial" w:cs="Arial"/>
            <w:sz w:val="24"/>
            <w:szCs w:val="24"/>
          </w:rPr>
        </w:pPr>
        <w:r w:rsidRPr="002547F3">
          <w:rPr>
            <w:rFonts w:ascii="Arial" w:hAnsi="Arial" w:cs="Arial"/>
            <w:sz w:val="24"/>
            <w:szCs w:val="24"/>
          </w:rPr>
          <w:fldChar w:fldCharType="begin"/>
        </w:r>
        <w:r w:rsidRPr="002547F3">
          <w:rPr>
            <w:rFonts w:ascii="Arial" w:hAnsi="Arial" w:cs="Arial"/>
            <w:sz w:val="24"/>
            <w:szCs w:val="24"/>
          </w:rPr>
          <w:instrText>PAGE   \* MERGEFORMAT</w:instrText>
        </w:r>
        <w:r w:rsidRPr="002547F3">
          <w:rPr>
            <w:rFonts w:ascii="Arial" w:hAnsi="Arial" w:cs="Arial"/>
            <w:sz w:val="24"/>
            <w:szCs w:val="24"/>
          </w:rPr>
          <w:fldChar w:fldCharType="separate"/>
        </w:r>
        <w:r>
          <w:rPr>
            <w:rFonts w:ascii="Arial" w:hAnsi="Arial" w:cs="Arial"/>
            <w:noProof/>
            <w:sz w:val="24"/>
            <w:szCs w:val="24"/>
          </w:rPr>
          <w:t>V</w:t>
        </w:r>
        <w:r w:rsidRPr="002547F3">
          <w:rPr>
            <w:rFonts w:ascii="Arial" w:hAnsi="Arial" w:cs="Arial"/>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17C8" w14:textId="1D143D36" w:rsidR="005A5D4C" w:rsidRPr="002D68C5" w:rsidRDefault="005A5D4C" w:rsidP="00851094">
    <w:pPr>
      <w:pStyle w:val="aff4"/>
      <w:rPr>
        <w:rFonts w:ascii="Arial" w:hAnsi="Arial" w:cs="Arial"/>
        <w:sz w:val="24"/>
        <w:szCs w:val="24"/>
      </w:rPr>
    </w:pPr>
    <w:r w:rsidRPr="002D68C5">
      <w:rPr>
        <w:rFonts w:ascii="Arial" w:hAnsi="Arial" w:cs="Arial"/>
        <w:sz w:val="24"/>
        <w:szCs w:val="24"/>
      </w:rPr>
      <w:fldChar w:fldCharType="begin"/>
    </w:r>
    <w:r w:rsidRPr="002D68C5">
      <w:rPr>
        <w:rFonts w:ascii="Arial" w:hAnsi="Arial" w:cs="Arial"/>
        <w:sz w:val="24"/>
        <w:szCs w:val="24"/>
      </w:rPr>
      <w:instrText>PAGE   \* MERGEFORMAT</w:instrText>
    </w:r>
    <w:r w:rsidRPr="002D68C5">
      <w:rPr>
        <w:rFonts w:ascii="Arial" w:hAnsi="Arial" w:cs="Arial"/>
        <w:sz w:val="24"/>
        <w:szCs w:val="24"/>
      </w:rPr>
      <w:fldChar w:fldCharType="separate"/>
    </w:r>
    <w:r>
      <w:rPr>
        <w:rFonts w:ascii="Arial" w:hAnsi="Arial" w:cs="Arial"/>
        <w:noProof/>
        <w:sz w:val="24"/>
        <w:szCs w:val="24"/>
      </w:rPr>
      <w:t>14</w:t>
    </w:r>
    <w:r w:rsidRPr="002D68C5">
      <w:rPr>
        <w:rFonts w:ascii="Arial" w:hAnsi="Arial" w:cs="Arial"/>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17CA" w14:textId="25C4D85E" w:rsidR="005A5D4C" w:rsidRPr="002D68C5" w:rsidRDefault="005A5D4C" w:rsidP="00851094">
    <w:pPr>
      <w:pStyle w:val="aff4"/>
      <w:jc w:val="right"/>
      <w:rPr>
        <w:rFonts w:ascii="Arial" w:hAnsi="Arial" w:cs="Arial"/>
        <w:sz w:val="24"/>
        <w:szCs w:val="24"/>
      </w:rPr>
    </w:pPr>
    <w:r w:rsidRPr="002D68C5">
      <w:rPr>
        <w:rFonts w:ascii="Arial" w:hAnsi="Arial" w:cs="Arial"/>
        <w:sz w:val="24"/>
        <w:szCs w:val="24"/>
      </w:rPr>
      <w:fldChar w:fldCharType="begin"/>
    </w:r>
    <w:r w:rsidRPr="002D68C5">
      <w:rPr>
        <w:rFonts w:ascii="Arial" w:hAnsi="Arial" w:cs="Arial"/>
        <w:sz w:val="24"/>
        <w:szCs w:val="24"/>
      </w:rPr>
      <w:instrText>PAGE   \* MERGEFORMAT</w:instrText>
    </w:r>
    <w:r w:rsidRPr="002D68C5">
      <w:rPr>
        <w:rFonts w:ascii="Arial" w:hAnsi="Arial" w:cs="Arial"/>
        <w:sz w:val="24"/>
        <w:szCs w:val="24"/>
      </w:rPr>
      <w:fldChar w:fldCharType="separate"/>
    </w:r>
    <w:r>
      <w:rPr>
        <w:rFonts w:ascii="Arial" w:hAnsi="Arial" w:cs="Arial"/>
        <w:noProof/>
        <w:sz w:val="24"/>
        <w:szCs w:val="24"/>
      </w:rPr>
      <w:t>13</w:t>
    </w:r>
    <w:r w:rsidRPr="002D68C5">
      <w:rPr>
        <w:rFonts w:ascii="Arial" w:hAnsi="Arial" w:cs="Arial"/>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845315"/>
      <w:docPartObj>
        <w:docPartGallery w:val="Page Numbers (Bottom of Page)"/>
        <w:docPartUnique/>
      </w:docPartObj>
    </w:sdtPr>
    <w:sdtContent>
      <w:p w14:paraId="59D358FB" w14:textId="1FEBE175" w:rsidR="005A5D4C" w:rsidRPr="00A519F1" w:rsidRDefault="005A5D4C" w:rsidP="00B3426B">
        <w:pPr>
          <w:pBdr>
            <w:top w:val="single" w:sz="4" w:space="1" w:color="auto"/>
          </w:pBdr>
          <w:tabs>
            <w:tab w:val="right" w:pos="9637"/>
          </w:tabs>
          <w:autoSpaceDE w:val="0"/>
          <w:autoSpaceDN w:val="0"/>
          <w:adjustRightInd w:val="0"/>
          <w:jc w:val="both"/>
        </w:pPr>
        <w:r w:rsidRPr="00666C35">
          <w:rPr>
            <w:rFonts w:ascii="Arial" w:hAnsi="Arial" w:cs="Arial"/>
            <w:i/>
            <w:iCs/>
            <w:sz w:val="24"/>
          </w:rPr>
          <w:t>(</w:t>
        </w:r>
        <w:r>
          <w:rPr>
            <w:rFonts w:ascii="Arial" w:hAnsi="Arial" w:cs="Arial"/>
            <w:i/>
            <w:iCs/>
            <w:sz w:val="24"/>
          </w:rPr>
          <w:t>П</w:t>
        </w:r>
        <w:r w:rsidRPr="00666C35">
          <w:rPr>
            <w:rFonts w:ascii="Arial" w:hAnsi="Arial" w:cs="Arial"/>
            <w:i/>
            <w:iCs/>
            <w:sz w:val="24"/>
          </w:rPr>
          <w:t xml:space="preserve">роект </w:t>
        </w:r>
        <w:r w:rsidRPr="00666C35">
          <w:rPr>
            <w:rFonts w:ascii="Arial" w:hAnsi="Arial" w:cs="Arial"/>
            <w:i/>
            <w:iCs/>
            <w:sz w:val="24"/>
            <w:lang w:val="en-US"/>
          </w:rPr>
          <w:t>RU</w:t>
        </w:r>
        <w:r w:rsidRPr="00666C35">
          <w:rPr>
            <w:rFonts w:ascii="Arial" w:hAnsi="Arial" w:cs="Arial"/>
            <w:i/>
            <w:iCs/>
            <w:sz w:val="24"/>
          </w:rPr>
          <w:t>, первая редакция)</w:t>
        </w:r>
        <w:r>
          <w:rPr>
            <w:rFonts w:ascii="Arial" w:hAnsi="Arial" w:cs="Arial"/>
            <w:bCs/>
            <w:i/>
            <w:sz w:val="24"/>
            <w:szCs w:val="24"/>
            <w:lang w:val="kk-KZ"/>
          </w:rPr>
          <w:tab/>
        </w:r>
        <w:r w:rsidRPr="00E0139C">
          <w:rPr>
            <w:rFonts w:ascii="Arial" w:hAnsi="Arial" w:cs="Arial"/>
            <w:sz w:val="24"/>
            <w:szCs w:val="24"/>
          </w:rPr>
          <w:fldChar w:fldCharType="begin"/>
        </w:r>
        <w:r w:rsidRPr="00E0139C">
          <w:rPr>
            <w:rFonts w:ascii="Arial" w:hAnsi="Arial" w:cs="Arial"/>
            <w:sz w:val="24"/>
            <w:szCs w:val="24"/>
          </w:rPr>
          <w:instrText>PAGE   \* MERGEFORMAT</w:instrText>
        </w:r>
        <w:r w:rsidRPr="00E0139C">
          <w:rPr>
            <w:rFonts w:ascii="Arial" w:hAnsi="Arial" w:cs="Arial"/>
            <w:sz w:val="24"/>
            <w:szCs w:val="24"/>
          </w:rPr>
          <w:fldChar w:fldCharType="separate"/>
        </w:r>
        <w:r>
          <w:rPr>
            <w:rFonts w:ascii="Arial" w:hAnsi="Arial" w:cs="Arial"/>
            <w:noProof/>
            <w:sz w:val="24"/>
            <w:szCs w:val="24"/>
          </w:rPr>
          <w:t>1</w:t>
        </w:r>
        <w:r w:rsidRPr="00E0139C">
          <w:rPr>
            <w:rFonts w:ascii="Arial" w:hAnsi="Arial" w:cs="Arial"/>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13CCC" w14:textId="77777777" w:rsidR="00983BFE" w:rsidRDefault="00983BFE">
      <w:r>
        <w:separator/>
      </w:r>
    </w:p>
  </w:footnote>
  <w:footnote w:type="continuationSeparator" w:id="0">
    <w:p w14:paraId="7D25BB9A" w14:textId="77777777" w:rsidR="00983BFE" w:rsidRDefault="00983BFE">
      <w:r>
        <w:continuationSeparator/>
      </w:r>
    </w:p>
  </w:footnote>
  <w:footnote w:id="1">
    <w:p w14:paraId="223AF2F6" w14:textId="1525958D" w:rsidR="005A5D4C" w:rsidRPr="00286B62" w:rsidRDefault="005A5D4C">
      <w:pPr>
        <w:pStyle w:val="affff2"/>
        <w:rPr>
          <w:rFonts w:ascii="Arial" w:hAnsi="Arial" w:cs="Arial"/>
        </w:rPr>
      </w:pPr>
      <w:r w:rsidRPr="00286B62">
        <w:rPr>
          <w:rStyle w:val="affff4"/>
          <w:rFonts w:ascii="Arial" w:hAnsi="Arial" w:cs="Arial"/>
        </w:rPr>
        <w:footnoteRef/>
      </w:r>
      <w:r w:rsidRPr="00286B62">
        <w:rPr>
          <w:rFonts w:ascii="Arial" w:hAnsi="Arial" w:cs="Arial"/>
          <w:vertAlign w:val="superscript"/>
        </w:rPr>
        <w:t>)</w:t>
      </w:r>
      <w:r w:rsidRPr="00286B62">
        <w:rPr>
          <w:rFonts w:ascii="Arial" w:hAnsi="Arial" w:cs="Arial"/>
        </w:rPr>
        <w:t xml:space="preserve"> 1 бар = 0,1 МПа = 105 Па; 1 МПа = 1 Н/мм</w:t>
      </w:r>
      <w:r w:rsidRPr="00286B62">
        <w:rPr>
          <w:rFonts w:ascii="Arial" w:hAnsi="Arial" w:cs="Arial"/>
          <w:vertAlign w:val="superscript"/>
        </w:rPr>
        <w:t>2</w:t>
      </w:r>
      <w:r w:rsidRPr="00286B62">
        <w:rPr>
          <w:rFonts w:ascii="Arial" w:hAnsi="Arial" w:cs="Arial"/>
        </w:rPr>
        <w:t>.</w:t>
      </w:r>
    </w:p>
  </w:footnote>
  <w:footnote w:id="2">
    <w:p w14:paraId="6F7245E5" w14:textId="560BB173" w:rsidR="005A5D4C" w:rsidRPr="00621D51" w:rsidRDefault="005A5D4C">
      <w:pPr>
        <w:pStyle w:val="affff2"/>
        <w:rPr>
          <w:rFonts w:ascii="Arial" w:hAnsi="Arial" w:cs="Arial"/>
          <w:sz w:val="18"/>
          <w:szCs w:val="18"/>
        </w:rPr>
      </w:pPr>
      <w:r w:rsidRPr="00621D51">
        <w:rPr>
          <w:rStyle w:val="affff4"/>
          <w:rFonts w:ascii="Arial" w:hAnsi="Arial" w:cs="Arial"/>
          <w:sz w:val="18"/>
          <w:szCs w:val="18"/>
        </w:rPr>
        <w:footnoteRef/>
      </w:r>
      <w:r w:rsidRPr="00621D51">
        <w:rPr>
          <w:rFonts w:ascii="Arial" w:hAnsi="Arial" w:cs="Arial"/>
          <w:sz w:val="18"/>
          <w:szCs w:val="18"/>
          <w:vertAlign w:val="superscript"/>
        </w:rPr>
        <w:t>)</w:t>
      </w:r>
      <w:r w:rsidRPr="00621D51">
        <w:rPr>
          <w:rFonts w:ascii="Arial" w:hAnsi="Arial" w:cs="Arial"/>
          <w:sz w:val="18"/>
          <w:szCs w:val="18"/>
        </w:rPr>
        <w:t xml:space="preserve"> Стандарт отменен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17B8" w14:textId="03496E00" w:rsidR="005A5D4C" w:rsidRPr="008E7EFE" w:rsidRDefault="005A5D4C" w:rsidP="004A7CD7">
    <w:pPr>
      <w:pStyle w:val="aff7"/>
      <w:rPr>
        <w:rFonts w:ascii="Arial" w:hAnsi="Arial" w:cs="Arial"/>
        <w:b/>
        <w:sz w:val="24"/>
        <w:szCs w:val="24"/>
      </w:rPr>
    </w:pPr>
    <w:r w:rsidRPr="00B07B26">
      <w:rPr>
        <w:rFonts w:ascii="Arial" w:hAnsi="Arial" w:cs="Arial"/>
        <w:b/>
        <w:sz w:val="24"/>
        <w:szCs w:val="24"/>
      </w:rPr>
      <w:t>ГОСТ</w:t>
    </w:r>
    <w:r>
      <w:rPr>
        <w:rFonts w:ascii="Arial" w:hAnsi="Arial" w:cs="Arial"/>
        <w:b/>
        <w:sz w:val="24"/>
        <w:szCs w:val="24"/>
      </w:rPr>
      <w:t xml:space="preserve"> (</w:t>
    </w:r>
    <w:r>
      <w:rPr>
        <w:rFonts w:ascii="Arial" w:hAnsi="Arial" w:cs="Arial"/>
        <w:b/>
        <w:sz w:val="24"/>
        <w:szCs w:val="24"/>
        <w:lang w:val="en-US"/>
      </w:rPr>
      <w:t>ISO</w:t>
    </w:r>
    <w:r w:rsidRPr="008E7EFE">
      <w:rPr>
        <w:rFonts w:ascii="Arial" w:hAnsi="Arial" w:cs="Arial"/>
        <w:b/>
        <w:sz w:val="24"/>
        <w:szCs w:val="24"/>
      </w:rPr>
      <w:t xml:space="preserve"> 4437-1</w:t>
    </w:r>
    <w:r>
      <w:rPr>
        <w:rFonts w:ascii="Arial" w:hAnsi="Arial" w:cs="Arial"/>
        <w:b/>
        <w:sz w:val="24"/>
        <w:szCs w:val="24"/>
      </w:rPr>
      <w:t>)</w:t>
    </w:r>
  </w:p>
  <w:p w14:paraId="4BCC17B9" w14:textId="79C6D940" w:rsidR="005A5D4C" w:rsidRPr="00B07B26" w:rsidRDefault="005A5D4C" w:rsidP="00470ACA">
    <w:pPr>
      <w:pStyle w:val="aff7"/>
      <w:spacing w:after="120"/>
      <w:rPr>
        <w:rFonts w:ascii="Arial" w:hAnsi="Arial" w:cs="Arial"/>
        <w:sz w:val="24"/>
        <w:szCs w:val="24"/>
      </w:rPr>
    </w:pPr>
    <w:r w:rsidRPr="00B07B26">
      <w:rPr>
        <w:rFonts w:ascii="Arial" w:hAnsi="Arial" w:cs="Arial"/>
        <w:i/>
        <w:sz w:val="24"/>
        <w:szCs w:val="24"/>
      </w:rPr>
      <w:t xml:space="preserve">(проект </w:t>
    </w:r>
    <w:r>
      <w:rPr>
        <w:rFonts w:ascii="Arial" w:hAnsi="Arial" w:cs="Arial"/>
        <w:i/>
        <w:sz w:val="24"/>
        <w:szCs w:val="24"/>
        <w:lang w:val="en-US"/>
      </w:rPr>
      <w:t>RU</w:t>
    </w:r>
    <w:r w:rsidRPr="00CF6B3F">
      <w:rPr>
        <w:rFonts w:ascii="Arial" w:hAnsi="Arial" w:cs="Arial"/>
        <w:i/>
        <w:sz w:val="24"/>
        <w:szCs w:val="24"/>
      </w:rPr>
      <w:t>,</w:t>
    </w:r>
    <w:r w:rsidRPr="00B07B26">
      <w:rPr>
        <w:rFonts w:ascii="Arial" w:hAnsi="Arial" w:cs="Arial"/>
        <w:i/>
        <w:sz w:val="24"/>
        <w:szCs w:val="24"/>
      </w:rPr>
      <w:t xml:space="preserve"> </w:t>
    </w:r>
    <w:r>
      <w:rPr>
        <w:rFonts w:ascii="Arial" w:hAnsi="Arial" w:cs="Arial"/>
        <w:i/>
        <w:sz w:val="24"/>
        <w:szCs w:val="24"/>
      </w:rPr>
      <w:t xml:space="preserve">первая </w:t>
    </w:r>
    <w:r w:rsidRPr="00B07B26">
      <w:rPr>
        <w:rFonts w:ascii="Arial" w:hAnsi="Arial" w:cs="Arial"/>
        <w:i/>
        <w:sz w:val="24"/>
        <w:szCs w:val="24"/>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19C0" w14:textId="2F2E335B" w:rsidR="005A5D4C" w:rsidRPr="008E7EFE" w:rsidRDefault="005A5D4C" w:rsidP="005378F2">
    <w:pPr>
      <w:pStyle w:val="aff7"/>
      <w:jc w:val="right"/>
      <w:rPr>
        <w:rFonts w:ascii="Arial" w:hAnsi="Arial" w:cs="Arial"/>
        <w:b/>
        <w:bCs/>
        <w:sz w:val="24"/>
        <w:szCs w:val="24"/>
      </w:rPr>
    </w:pPr>
    <w:r w:rsidRPr="00B30183">
      <w:rPr>
        <w:rFonts w:ascii="Arial" w:hAnsi="Arial" w:cs="Arial"/>
        <w:b/>
        <w:bCs/>
        <w:sz w:val="24"/>
        <w:szCs w:val="24"/>
      </w:rPr>
      <w:t>ГОСТ</w:t>
    </w:r>
    <w:r>
      <w:rPr>
        <w:rFonts w:ascii="Arial" w:hAnsi="Arial" w:cs="Arial"/>
        <w:b/>
        <w:bCs/>
        <w:sz w:val="24"/>
        <w:szCs w:val="24"/>
      </w:rPr>
      <w:t xml:space="preserve"> (</w:t>
    </w:r>
    <w:r>
      <w:rPr>
        <w:rFonts w:ascii="Arial" w:hAnsi="Arial" w:cs="Arial"/>
        <w:b/>
        <w:bCs/>
        <w:sz w:val="24"/>
        <w:szCs w:val="24"/>
        <w:lang w:val="en-US"/>
      </w:rPr>
      <w:t>ISO</w:t>
    </w:r>
    <w:r w:rsidRPr="008E7EFE">
      <w:rPr>
        <w:rFonts w:ascii="Arial" w:hAnsi="Arial" w:cs="Arial"/>
        <w:b/>
        <w:bCs/>
        <w:sz w:val="24"/>
        <w:szCs w:val="24"/>
      </w:rPr>
      <w:t xml:space="preserve"> 4437-1</w:t>
    </w:r>
    <w:r>
      <w:rPr>
        <w:rFonts w:ascii="Arial" w:hAnsi="Arial" w:cs="Arial"/>
        <w:b/>
        <w:bCs/>
        <w:sz w:val="24"/>
        <w:szCs w:val="24"/>
      </w:rPr>
      <w:t>)</w:t>
    </w:r>
  </w:p>
  <w:p w14:paraId="35E2D8C3" w14:textId="3D3F7C08" w:rsidR="005A5D4C" w:rsidRPr="005378F2" w:rsidRDefault="005A5D4C" w:rsidP="00A45D4F">
    <w:pPr>
      <w:pStyle w:val="aff7"/>
      <w:jc w:val="right"/>
      <w:rPr>
        <w:rFonts w:ascii="Arial" w:hAnsi="Arial" w:cs="Arial"/>
        <w:i/>
        <w:iCs/>
        <w:sz w:val="24"/>
        <w:szCs w:val="24"/>
      </w:rPr>
    </w:pPr>
    <w:r w:rsidRPr="00A45D4F">
      <w:rPr>
        <w:rFonts w:ascii="Arial" w:hAnsi="Arial" w:cs="Arial"/>
        <w:i/>
        <w:iCs/>
        <w:sz w:val="24"/>
        <w:szCs w:val="24"/>
      </w:rPr>
      <w:t xml:space="preserve">(проект </w:t>
    </w:r>
    <w:r w:rsidRPr="00A45D4F">
      <w:rPr>
        <w:rFonts w:ascii="Arial" w:hAnsi="Arial" w:cs="Arial"/>
        <w:i/>
        <w:iCs/>
        <w:sz w:val="24"/>
        <w:szCs w:val="24"/>
        <w:lang w:val="en-US"/>
      </w:rPr>
      <w:t>RU</w:t>
    </w:r>
    <w:r w:rsidRPr="00A45D4F">
      <w:rPr>
        <w:rFonts w:ascii="Arial" w:hAnsi="Arial" w:cs="Arial"/>
        <w:i/>
        <w:iCs/>
        <w:sz w:val="24"/>
        <w:szCs w:val="24"/>
      </w:rPr>
      <w:t>,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48272" w14:textId="3ED719AF" w:rsidR="005A5D4C" w:rsidRPr="005378F2" w:rsidRDefault="005A5D4C" w:rsidP="00997DD1">
    <w:pPr>
      <w:pStyle w:val="aff7"/>
      <w:jc w:val="right"/>
      <w:rPr>
        <w:rFonts w:ascii="Arial" w:hAnsi="Arial" w:cs="Arial"/>
        <w:i/>
        <w:iCs/>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BF6E" w14:textId="77777777" w:rsidR="005A5D4C" w:rsidRPr="008E7EFE" w:rsidRDefault="005A5D4C" w:rsidP="00A45D4F">
    <w:pPr>
      <w:pStyle w:val="aff7"/>
      <w:rPr>
        <w:rFonts w:ascii="Arial" w:hAnsi="Arial" w:cs="Arial"/>
        <w:b/>
        <w:bCs/>
        <w:sz w:val="24"/>
        <w:szCs w:val="24"/>
      </w:rPr>
    </w:pPr>
    <w:r w:rsidRPr="00B30183">
      <w:rPr>
        <w:rFonts w:ascii="Arial" w:hAnsi="Arial" w:cs="Arial"/>
        <w:b/>
        <w:bCs/>
        <w:sz w:val="24"/>
        <w:szCs w:val="24"/>
      </w:rPr>
      <w:t>ГОСТ</w:t>
    </w:r>
    <w:r>
      <w:rPr>
        <w:rFonts w:ascii="Arial" w:hAnsi="Arial" w:cs="Arial"/>
        <w:b/>
        <w:bCs/>
        <w:sz w:val="24"/>
        <w:szCs w:val="24"/>
      </w:rPr>
      <w:t xml:space="preserve"> (</w:t>
    </w:r>
    <w:r>
      <w:rPr>
        <w:rFonts w:ascii="Arial" w:hAnsi="Arial" w:cs="Arial"/>
        <w:b/>
        <w:bCs/>
        <w:sz w:val="24"/>
        <w:szCs w:val="24"/>
        <w:lang w:val="en-US"/>
      </w:rPr>
      <w:t>ISO</w:t>
    </w:r>
    <w:r w:rsidRPr="008E7EFE">
      <w:rPr>
        <w:rFonts w:ascii="Arial" w:hAnsi="Arial" w:cs="Arial"/>
        <w:b/>
        <w:bCs/>
        <w:sz w:val="24"/>
        <w:szCs w:val="24"/>
      </w:rPr>
      <w:t xml:space="preserve"> 4437-1</w:t>
    </w:r>
    <w:r>
      <w:rPr>
        <w:rFonts w:ascii="Arial" w:hAnsi="Arial" w:cs="Arial"/>
        <w:b/>
        <w:bCs/>
        <w:sz w:val="24"/>
        <w:szCs w:val="24"/>
      </w:rPr>
      <w:t>)</w:t>
    </w:r>
  </w:p>
  <w:p w14:paraId="511FC204" w14:textId="77777777" w:rsidR="005A5D4C" w:rsidRPr="005378F2" w:rsidRDefault="005A5D4C" w:rsidP="00031EB5">
    <w:pPr>
      <w:pStyle w:val="aff7"/>
      <w:rPr>
        <w:rFonts w:ascii="Arial" w:hAnsi="Arial" w:cs="Arial"/>
        <w:i/>
        <w:iCs/>
        <w:sz w:val="24"/>
        <w:szCs w:val="24"/>
      </w:rPr>
    </w:pPr>
    <w:r w:rsidRPr="00A45D4F">
      <w:rPr>
        <w:rFonts w:ascii="Arial" w:hAnsi="Arial" w:cs="Arial"/>
        <w:i/>
        <w:iCs/>
        <w:sz w:val="24"/>
        <w:szCs w:val="24"/>
      </w:rPr>
      <w:t xml:space="preserve">(проект </w:t>
    </w:r>
    <w:r w:rsidRPr="00A45D4F">
      <w:rPr>
        <w:rFonts w:ascii="Arial" w:hAnsi="Arial" w:cs="Arial"/>
        <w:i/>
        <w:iCs/>
        <w:sz w:val="24"/>
        <w:szCs w:val="24"/>
        <w:lang w:val="en-US"/>
      </w:rPr>
      <w:t>RU</w:t>
    </w:r>
    <w:r w:rsidRPr="00A45D4F">
      <w:rPr>
        <w:rFonts w:ascii="Arial" w:hAnsi="Arial" w:cs="Arial"/>
        <w:i/>
        <w:iCs/>
        <w:sz w:val="24"/>
        <w:szCs w:val="24"/>
      </w:rPr>
      <w:t>,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3DF62" w14:textId="77777777" w:rsidR="005A5D4C" w:rsidRPr="008E7EFE" w:rsidRDefault="005A5D4C" w:rsidP="00A45D4F">
    <w:pPr>
      <w:pStyle w:val="aff7"/>
      <w:jc w:val="right"/>
      <w:rPr>
        <w:rFonts w:ascii="Arial" w:hAnsi="Arial" w:cs="Arial"/>
        <w:b/>
        <w:bCs/>
        <w:sz w:val="24"/>
        <w:szCs w:val="24"/>
      </w:rPr>
    </w:pPr>
    <w:r w:rsidRPr="00B30183">
      <w:rPr>
        <w:rFonts w:ascii="Arial" w:hAnsi="Arial" w:cs="Arial"/>
        <w:b/>
        <w:bCs/>
        <w:sz w:val="24"/>
        <w:szCs w:val="24"/>
      </w:rPr>
      <w:t>ГОСТ</w:t>
    </w:r>
    <w:r>
      <w:rPr>
        <w:rFonts w:ascii="Arial" w:hAnsi="Arial" w:cs="Arial"/>
        <w:b/>
        <w:bCs/>
        <w:sz w:val="24"/>
        <w:szCs w:val="24"/>
      </w:rPr>
      <w:t xml:space="preserve"> (</w:t>
    </w:r>
    <w:r>
      <w:rPr>
        <w:rFonts w:ascii="Arial" w:hAnsi="Arial" w:cs="Arial"/>
        <w:b/>
        <w:bCs/>
        <w:sz w:val="24"/>
        <w:szCs w:val="24"/>
        <w:lang w:val="en-US"/>
      </w:rPr>
      <w:t>ISO</w:t>
    </w:r>
    <w:r w:rsidRPr="008E7EFE">
      <w:rPr>
        <w:rFonts w:ascii="Arial" w:hAnsi="Arial" w:cs="Arial"/>
        <w:b/>
        <w:bCs/>
        <w:sz w:val="24"/>
        <w:szCs w:val="24"/>
      </w:rPr>
      <w:t xml:space="preserve"> 4437-1</w:t>
    </w:r>
    <w:r>
      <w:rPr>
        <w:rFonts w:ascii="Arial" w:hAnsi="Arial" w:cs="Arial"/>
        <w:b/>
        <w:bCs/>
        <w:sz w:val="24"/>
        <w:szCs w:val="24"/>
      </w:rPr>
      <w:t>)</w:t>
    </w:r>
  </w:p>
  <w:p w14:paraId="4BCC17C7" w14:textId="05FC2374" w:rsidR="005A5D4C" w:rsidRPr="00A45D4F" w:rsidRDefault="005A5D4C" w:rsidP="00A45D4F">
    <w:pPr>
      <w:pStyle w:val="aff7"/>
      <w:jc w:val="right"/>
      <w:rPr>
        <w:rFonts w:ascii="Arial" w:hAnsi="Arial" w:cs="Arial"/>
        <w:i/>
        <w:iCs/>
        <w:sz w:val="24"/>
        <w:szCs w:val="24"/>
      </w:rPr>
    </w:pPr>
    <w:r w:rsidRPr="00A45D4F">
      <w:rPr>
        <w:rFonts w:ascii="Arial" w:hAnsi="Arial" w:cs="Arial"/>
        <w:i/>
        <w:iCs/>
        <w:sz w:val="24"/>
        <w:szCs w:val="24"/>
      </w:rPr>
      <w:t xml:space="preserve">(проект </w:t>
    </w:r>
    <w:r w:rsidRPr="00A45D4F">
      <w:rPr>
        <w:rFonts w:ascii="Arial" w:hAnsi="Arial" w:cs="Arial"/>
        <w:i/>
        <w:iCs/>
        <w:sz w:val="24"/>
        <w:szCs w:val="24"/>
        <w:lang w:val="en-US"/>
      </w:rPr>
      <w:t>RU</w:t>
    </w:r>
    <w:r w:rsidRPr="00A45D4F">
      <w:rPr>
        <w:rFonts w:ascii="Arial" w:hAnsi="Arial" w:cs="Arial"/>
        <w:i/>
        <w:iCs/>
        <w:sz w:val="24"/>
        <w:szCs w:val="24"/>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A34D" w14:textId="77777777" w:rsidR="005A5D4C" w:rsidRPr="008E7EFE" w:rsidRDefault="005A5D4C" w:rsidP="00E0139C">
    <w:pPr>
      <w:pStyle w:val="aff7"/>
      <w:jc w:val="right"/>
      <w:rPr>
        <w:rFonts w:ascii="Arial" w:hAnsi="Arial" w:cs="Arial"/>
        <w:b/>
        <w:bCs/>
        <w:sz w:val="24"/>
        <w:szCs w:val="24"/>
      </w:rPr>
    </w:pPr>
    <w:r w:rsidRPr="00F40010">
      <w:rPr>
        <w:rFonts w:ascii="Arial" w:hAnsi="Arial" w:cs="Arial"/>
        <w:b/>
        <w:bCs/>
        <w:sz w:val="28"/>
        <w:szCs w:val="28"/>
      </w:rPr>
      <w:t xml:space="preserve">ГОСТ </w:t>
    </w:r>
    <w:r w:rsidRPr="00F40010">
      <w:rPr>
        <w:rFonts w:ascii="Arial" w:hAnsi="Arial" w:cs="Arial"/>
        <w:b/>
        <w:bCs/>
        <w:sz w:val="28"/>
        <w:szCs w:val="28"/>
        <w:lang w:val="en-US"/>
      </w:rPr>
      <w:t>ISO</w:t>
    </w:r>
    <w:r w:rsidRPr="00F40010">
      <w:rPr>
        <w:rFonts w:ascii="Arial" w:hAnsi="Arial" w:cs="Arial"/>
        <w:b/>
        <w:bCs/>
        <w:sz w:val="28"/>
        <w:szCs w:val="28"/>
      </w:rPr>
      <w:t xml:space="preserve"> 4437-1</w:t>
    </w:r>
  </w:p>
  <w:p w14:paraId="5C3AF616" w14:textId="4E4D6B83" w:rsidR="005A5D4C" w:rsidRPr="00E0139C" w:rsidRDefault="005A5D4C" w:rsidP="00F40010">
    <w:pPr>
      <w:pStyle w:val="aff7"/>
      <w:spacing w:after="120"/>
      <w:jc w:val="right"/>
      <w:rPr>
        <w:rFonts w:ascii="Arial" w:hAnsi="Arial" w:cs="Arial"/>
        <w:i/>
        <w:iCs/>
        <w:sz w:val="24"/>
        <w:szCs w:val="24"/>
      </w:rPr>
    </w:pPr>
    <w:r w:rsidRPr="00B30183">
      <w:rPr>
        <w:rFonts w:ascii="Arial" w:hAnsi="Arial" w:cs="Arial"/>
        <w:i/>
        <w:iCs/>
        <w:sz w:val="24"/>
        <w:szCs w:val="24"/>
      </w:rPr>
      <w:t>(проект</w:t>
    </w:r>
    <w:r>
      <w:rPr>
        <w:rFonts w:ascii="Arial" w:hAnsi="Arial" w:cs="Arial"/>
        <w:i/>
        <w:iCs/>
        <w:sz w:val="24"/>
        <w:szCs w:val="24"/>
      </w:rPr>
      <w:t xml:space="preserve"> </w:t>
    </w:r>
    <w:r>
      <w:rPr>
        <w:rFonts w:ascii="Arial" w:hAnsi="Arial" w:cs="Arial"/>
        <w:i/>
        <w:iCs/>
        <w:sz w:val="24"/>
        <w:szCs w:val="24"/>
        <w:lang w:val="en-US"/>
      </w:rPr>
      <w:t>RU</w:t>
    </w:r>
    <w:r w:rsidRPr="00B30183">
      <w:rPr>
        <w:rFonts w:ascii="Arial" w:hAnsi="Arial" w:cs="Arial"/>
        <w:i/>
        <w:iCs/>
        <w:sz w:val="24"/>
        <w:szCs w:val="24"/>
        <w:lang w:val="kk-KZ"/>
      </w:rPr>
      <w:t xml:space="preserve">, </w:t>
    </w:r>
    <w:r>
      <w:rPr>
        <w:rFonts w:ascii="Arial" w:hAnsi="Arial" w:cs="Arial"/>
        <w:i/>
        <w:iCs/>
        <w:sz w:val="24"/>
        <w:szCs w:val="24"/>
        <w:lang w:val="kk-KZ"/>
      </w:rPr>
      <w:t xml:space="preserve">первая </w:t>
    </w:r>
    <w:r w:rsidRPr="00B30183">
      <w:rPr>
        <w:rFonts w:ascii="Arial" w:hAnsi="Arial" w:cs="Arial"/>
        <w:i/>
        <w:iCs/>
        <w:sz w:val="24"/>
        <w:szCs w:val="24"/>
        <w:lang w:val="kk-KZ"/>
      </w:rPr>
      <w:t>редакция</w:t>
    </w:r>
    <w:r w:rsidRPr="00B30183">
      <w:rPr>
        <w:rFonts w:ascii="Arial" w:hAnsi="Arial" w:cs="Arial"/>
        <w:i/>
        <w:iCs/>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2C5496"/>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C61A574A"/>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93C76E6"/>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1BE3B8C"/>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5BEAAE5C"/>
    <w:lvl w:ilvl="0">
      <w:start w:val="1"/>
      <w:numFmt w:val="bullet"/>
      <w:pStyle w:val="2"/>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E0641914"/>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02756AA1"/>
    <w:multiLevelType w:val="hybridMultilevel"/>
    <w:tmpl w:val="F99ED400"/>
    <w:lvl w:ilvl="0" w:tplc="A1EC5380">
      <w:numFmt w:val="bullet"/>
      <w:lvlText w:val="-"/>
      <w:lvlJc w:val="left"/>
      <w:pPr>
        <w:ind w:left="701" w:hanging="133"/>
      </w:pPr>
      <w:rPr>
        <w:rFonts w:ascii="Microsoft Sans Serif" w:eastAsia="Microsoft Sans Serif" w:hAnsi="Microsoft Sans Serif" w:cs="Microsoft Sans Serif" w:hint="default"/>
        <w:w w:val="88"/>
        <w:sz w:val="23"/>
        <w:szCs w:val="23"/>
        <w:lang w:val="ru-RU" w:eastAsia="en-US" w:bidi="ar-SA"/>
      </w:rPr>
    </w:lvl>
    <w:lvl w:ilvl="1" w:tplc="A754AD02">
      <w:numFmt w:val="bullet"/>
      <w:lvlText w:val="•"/>
      <w:lvlJc w:val="left"/>
      <w:pPr>
        <w:ind w:left="1789" w:hanging="133"/>
      </w:pPr>
      <w:rPr>
        <w:rFonts w:hint="default"/>
        <w:lang w:val="ru-RU" w:eastAsia="en-US" w:bidi="ar-SA"/>
      </w:rPr>
    </w:lvl>
    <w:lvl w:ilvl="2" w:tplc="D6E6F33A">
      <w:numFmt w:val="bullet"/>
      <w:lvlText w:val="•"/>
      <w:lvlJc w:val="left"/>
      <w:pPr>
        <w:ind w:left="2869" w:hanging="133"/>
      </w:pPr>
      <w:rPr>
        <w:rFonts w:hint="default"/>
        <w:lang w:val="ru-RU" w:eastAsia="en-US" w:bidi="ar-SA"/>
      </w:rPr>
    </w:lvl>
    <w:lvl w:ilvl="3" w:tplc="9E1636A8">
      <w:numFmt w:val="bullet"/>
      <w:lvlText w:val="•"/>
      <w:lvlJc w:val="left"/>
      <w:pPr>
        <w:ind w:left="3949" w:hanging="133"/>
      </w:pPr>
      <w:rPr>
        <w:rFonts w:hint="default"/>
        <w:lang w:val="ru-RU" w:eastAsia="en-US" w:bidi="ar-SA"/>
      </w:rPr>
    </w:lvl>
    <w:lvl w:ilvl="4" w:tplc="4B00B5B6">
      <w:numFmt w:val="bullet"/>
      <w:lvlText w:val="•"/>
      <w:lvlJc w:val="left"/>
      <w:pPr>
        <w:ind w:left="5029" w:hanging="133"/>
      </w:pPr>
      <w:rPr>
        <w:rFonts w:hint="default"/>
        <w:lang w:val="ru-RU" w:eastAsia="en-US" w:bidi="ar-SA"/>
      </w:rPr>
    </w:lvl>
    <w:lvl w:ilvl="5" w:tplc="89D418F8">
      <w:numFmt w:val="bullet"/>
      <w:lvlText w:val="•"/>
      <w:lvlJc w:val="left"/>
      <w:pPr>
        <w:ind w:left="6109" w:hanging="133"/>
      </w:pPr>
      <w:rPr>
        <w:rFonts w:hint="default"/>
        <w:lang w:val="ru-RU" w:eastAsia="en-US" w:bidi="ar-SA"/>
      </w:rPr>
    </w:lvl>
    <w:lvl w:ilvl="6" w:tplc="354604F2">
      <w:numFmt w:val="bullet"/>
      <w:lvlText w:val="•"/>
      <w:lvlJc w:val="left"/>
      <w:pPr>
        <w:ind w:left="7189" w:hanging="133"/>
      </w:pPr>
      <w:rPr>
        <w:rFonts w:hint="default"/>
        <w:lang w:val="ru-RU" w:eastAsia="en-US" w:bidi="ar-SA"/>
      </w:rPr>
    </w:lvl>
    <w:lvl w:ilvl="7" w:tplc="24CACDF6">
      <w:numFmt w:val="bullet"/>
      <w:lvlText w:val="•"/>
      <w:lvlJc w:val="left"/>
      <w:pPr>
        <w:ind w:left="8269" w:hanging="133"/>
      </w:pPr>
      <w:rPr>
        <w:rFonts w:hint="default"/>
        <w:lang w:val="ru-RU" w:eastAsia="en-US" w:bidi="ar-SA"/>
      </w:rPr>
    </w:lvl>
    <w:lvl w:ilvl="8" w:tplc="09740BC6">
      <w:numFmt w:val="bullet"/>
      <w:lvlText w:val="•"/>
      <w:lvlJc w:val="left"/>
      <w:pPr>
        <w:ind w:left="9349" w:hanging="133"/>
      </w:pPr>
      <w:rPr>
        <w:rFonts w:hint="default"/>
        <w:lang w:val="ru-RU" w:eastAsia="en-US" w:bidi="ar-SA"/>
      </w:rPr>
    </w:lvl>
  </w:abstractNum>
  <w:abstractNum w:abstractNumId="7" w15:restartNumberingAfterBreak="0">
    <w:nsid w:val="05F252BD"/>
    <w:multiLevelType w:val="singleLevel"/>
    <w:tmpl w:val="074C56F8"/>
    <w:lvl w:ilvl="0">
      <w:start w:val="1"/>
      <w:numFmt w:val="decimal"/>
      <w:pStyle w:val="1"/>
      <w:lvlText w:val="[%1]"/>
      <w:lvlJc w:val="left"/>
      <w:pPr>
        <w:tabs>
          <w:tab w:val="num" w:pos="360"/>
        </w:tabs>
        <w:ind w:left="360" w:hanging="360"/>
      </w:pPr>
    </w:lvl>
  </w:abstractNum>
  <w:abstractNum w:abstractNumId="8" w15:restartNumberingAfterBreak="0">
    <w:nsid w:val="08A55008"/>
    <w:multiLevelType w:val="multilevel"/>
    <w:tmpl w:val="09A45B16"/>
    <w:lvl w:ilvl="0">
      <w:start w:val="1"/>
      <w:numFmt w:val="upperLetter"/>
      <w:pStyle w:val="ANNEX"/>
      <w:suff w:val="nothing"/>
      <w:lvlText w:val="Annex %1"/>
      <w:lvlJc w:val="left"/>
      <w:pPr>
        <w:ind w:left="0" w:firstLine="0"/>
      </w:pPr>
      <w:rPr>
        <w:rFonts w:ascii="Arial" w:eastAsia="Times New Roman" w:hAnsi="Arial" w:cs="Times New Roman" w:hint="default"/>
        <w:b/>
        <w:i w:val="0"/>
        <w:noProof w:val="0"/>
        <w:sz w:val="28"/>
      </w:rPr>
    </w:lvl>
    <w:lvl w:ilvl="1">
      <w:start w:val="1"/>
      <w:numFmt w:val="decimal"/>
      <w:pStyle w:val="a2"/>
      <w:lvlText w:val="%1.%2"/>
      <w:lvlJc w:val="left"/>
      <w:pPr>
        <w:tabs>
          <w:tab w:val="num" w:pos="360"/>
        </w:tabs>
        <w:ind w:left="0" w:firstLine="0"/>
      </w:pPr>
      <w:rPr>
        <w:rFonts w:hint="default"/>
        <w:b/>
        <w:i w:val="0"/>
      </w:rPr>
    </w:lvl>
    <w:lvl w:ilvl="2">
      <w:start w:val="1"/>
      <w:numFmt w:val="decimal"/>
      <w:pStyle w:val="a3"/>
      <w:lvlText w:val="%1.%2.%3"/>
      <w:lvlJc w:val="left"/>
      <w:pPr>
        <w:tabs>
          <w:tab w:val="num" w:pos="1571"/>
        </w:tabs>
        <w:ind w:left="851" w:firstLine="0"/>
      </w:pPr>
      <w:rPr>
        <w:rFonts w:hint="default"/>
        <w:b/>
        <w:i w:val="0"/>
      </w:rPr>
    </w:lvl>
    <w:lvl w:ilvl="3">
      <w:start w:val="1"/>
      <w:numFmt w:val="decimal"/>
      <w:pStyle w:val="a4"/>
      <w:lvlText w:val="%1.%2.%3.%4"/>
      <w:lvlJc w:val="left"/>
      <w:pPr>
        <w:tabs>
          <w:tab w:val="num" w:pos="1080"/>
        </w:tabs>
        <w:ind w:left="0" w:firstLine="0"/>
      </w:pPr>
      <w:rPr>
        <w:rFonts w:hint="default"/>
        <w:b/>
        <w:i w:val="0"/>
      </w:rPr>
    </w:lvl>
    <w:lvl w:ilvl="4">
      <w:start w:val="1"/>
      <w:numFmt w:val="decimal"/>
      <w:pStyle w:val="a5"/>
      <w:lvlText w:val="%1.%2.%3.%4.%5"/>
      <w:lvlJc w:val="left"/>
      <w:pPr>
        <w:tabs>
          <w:tab w:val="num" w:pos="1080"/>
        </w:tabs>
        <w:ind w:left="0" w:firstLine="0"/>
      </w:pPr>
      <w:rPr>
        <w:rFonts w:hint="default"/>
        <w:b/>
        <w:i w:val="0"/>
      </w:rPr>
    </w:lvl>
    <w:lvl w:ilvl="5">
      <w:start w:val="1"/>
      <w:numFmt w:val="decimal"/>
      <w:pStyle w:val="a6"/>
      <w:lvlText w:val="%1.%2.%3.%4.%5.%6"/>
      <w:lvlJc w:val="left"/>
      <w:pPr>
        <w:tabs>
          <w:tab w:val="num" w:pos="1440"/>
        </w:tabs>
        <w:ind w:left="0" w:firstLine="0"/>
      </w:pPr>
      <w:rPr>
        <w:rFonts w:hint="default"/>
        <w:b/>
        <w:i w:val="0"/>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0AE367E9"/>
    <w:multiLevelType w:val="hybridMultilevel"/>
    <w:tmpl w:val="5994D908"/>
    <w:lvl w:ilvl="0" w:tplc="62CC9F74">
      <w:start w:val="1"/>
      <w:numFmt w:val="none"/>
      <w:pStyle w:val="a0"/>
      <w:lvlText w:val="%1示例"/>
      <w:lvlJc w:val="left"/>
      <w:pPr>
        <w:tabs>
          <w:tab w:val="num" w:pos="1120"/>
        </w:tabs>
        <w:ind w:left="0" w:firstLine="400"/>
      </w:pPr>
      <w:rPr>
        <w:rFonts w:ascii="SimSun" w:eastAsia="SimSun" w:hint="eastAsia"/>
        <w:b w:val="0"/>
        <w:i w:val="0"/>
        <w:sz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15:restartNumberingAfterBreak="0">
    <w:nsid w:val="241B6793"/>
    <w:multiLevelType w:val="hybridMultilevel"/>
    <w:tmpl w:val="317826D2"/>
    <w:lvl w:ilvl="0" w:tplc="F5A67462">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1" w15:restartNumberingAfterBreak="0">
    <w:nsid w:val="2EBB03CB"/>
    <w:multiLevelType w:val="hybridMultilevel"/>
    <w:tmpl w:val="5B8C700A"/>
    <w:lvl w:ilvl="0" w:tplc="5B5A14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5B37D8"/>
    <w:multiLevelType w:val="multilevel"/>
    <w:tmpl w:val="C4464E32"/>
    <w:lvl w:ilvl="0">
      <w:start w:val="1"/>
      <w:numFmt w:val="upperLetter"/>
      <w:pStyle w:val="ANNEXN"/>
      <w:suff w:val="nothing"/>
      <w:lvlText w:val="Annex N%1"/>
      <w:lvlJc w:val="left"/>
      <w:pPr>
        <w:ind w:left="0" w:firstLine="0"/>
      </w:pPr>
      <w:rPr>
        <w:b/>
        <w:i w:val="0"/>
      </w:rPr>
    </w:lvl>
    <w:lvl w:ilvl="1">
      <w:start w:val="1"/>
      <w:numFmt w:val="decimal"/>
      <w:pStyle w:val="na2"/>
      <w:suff w:val="nothing"/>
      <w:lvlText w:val="N%1.%2"/>
      <w:lvlJc w:val="left"/>
      <w:pPr>
        <w:ind w:left="0" w:firstLine="0"/>
      </w:pPr>
    </w:lvl>
    <w:lvl w:ilvl="2">
      <w:start w:val="1"/>
      <w:numFmt w:val="decimal"/>
      <w:pStyle w:val="na3"/>
      <w:suff w:val="nothing"/>
      <w:lvlText w:val="N%1.%2.%3"/>
      <w:lvlJc w:val="left"/>
      <w:pPr>
        <w:ind w:left="0" w:firstLine="0"/>
      </w:pPr>
    </w:lvl>
    <w:lvl w:ilvl="3">
      <w:start w:val="1"/>
      <w:numFmt w:val="decimal"/>
      <w:pStyle w:val="na4"/>
      <w:suff w:val="nothing"/>
      <w:lvlText w:val="N%1.%2.%3.%4"/>
      <w:lvlJc w:val="left"/>
      <w:pPr>
        <w:ind w:left="0" w:firstLine="0"/>
      </w:pPr>
    </w:lvl>
    <w:lvl w:ilvl="4">
      <w:start w:val="1"/>
      <w:numFmt w:val="decimal"/>
      <w:pStyle w:val="na5"/>
      <w:suff w:val="nothing"/>
      <w:lvlText w:val="N%1.%2.%3.%4.%5"/>
      <w:lvlJc w:val="left"/>
      <w:pPr>
        <w:ind w:left="0" w:firstLine="0"/>
      </w:pPr>
    </w:lvl>
    <w:lvl w:ilvl="5">
      <w:start w:val="1"/>
      <w:numFmt w:val="decimal"/>
      <w:pStyle w:val="na6"/>
      <w:suff w:val="nothing"/>
      <w:lvlText w:val="N%1.%2.%3.%4.%5.%6"/>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87D4433"/>
    <w:multiLevelType w:val="multilevel"/>
    <w:tmpl w:val="EF029DE6"/>
    <w:name w:val="heading"/>
    <w:lvl w:ilvl="0">
      <w:start w:val="1"/>
      <w:numFmt w:val="bullet"/>
      <w:pStyle w:val="a1"/>
      <w:lvlText w:val=""/>
      <w:lvlJc w:val="left"/>
      <w:pPr>
        <w:ind w:left="400" w:hanging="400"/>
      </w:pPr>
      <w:rPr>
        <w:rFonts w:ascii="Symbol" w:hAnsi="Symbol"/>
      </w:rPr>
    </w:lvl>
    <w:lvl w:ilvl="1">
      <w:start w:val="1"/>
      <w:numFmt w:val="bullet"/>
      <w:pStyle w:val="20"/>
      <w:lvlText w:val=""/>
      <w:lvlJc w:val="left"/>
      <w:pPr>
        <w:ind w:left="800" w:hanging="400"/>
      </w:pPr>
      <w:rPr>
        <w:rFonts w:ascii="Symbol" w:hAnsi="Symbol"/>
      </w:rPr>
    </w:lvl>
    <w:lvl w:ilvl="2">
      <w:start w:val="1"/>
      <w:numFmt w:val="bullet"/>
      <w:pStyle w:val="30"/>
      <w:lvlText w:val=""/>
      <w:lvlJc w:val="left"/>
      <w:pPr>
        <w:ind w:left="1200" w:hanging="400"/>
      </w:pPr>
      <w:rPr>
        <w:rFonts w:ascii="Symbol" w:hAnsi="Symbol"/>
      </w:rPr>
    </w:lvl>
    <w:lvl w:ilvl="3">
      <w:start w:val="1"/>
      <w:numFmt w:val="bullet"/>
      <w:pStyle w:val="40"/>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46806F7D"/>
    <w:multiLevelType w:val="hybridMultilevel"/>
    <w:tmpl w:val="E00A6208"/>
    <w:lvl w:ilvl="0" w:tplc="7640147C">
      <w:start w:val="1"/>
      <w:numFmt w:val="none"/>
      <w:pStyle w:val="a7"/>
      <w:lvlText w:val="图"/>
      <w:lvlJc w:val="left"/>
      <w:pPr>
        <w:tabs>
          <w:tab w:val="num" w:pos="360"/>
        </w:tabs>
        <w:ind w:left="0" w:firstLine="0"/>
      </w:pPr>
      <w:rPr>
        <w:rFonts w:ascii="SimHei" w:eastAsia="SimHei" w:hint="eastAsia"/>
        <w:b w:val="0"/>
        <w:i w:val="0"/>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46D22D8F"/>
    <w:multiLevelType w:val="hybridMultilevel"/>
    <w:tmpl w:val="4A3434D0"/>
    <w:lvl w:ilvl="0" w:tplc="15409222">
      <w:start w:val="1"/>
      <w:numFmt w:val="none"/>
      <w:pStyle w:val="a8"/>
      <w:lvlText w:val="%1◆　"/>
      <w:lvlJc w:val="left"/>
      <w:pPr>
        <w:tabs>
          <w:tab w:val="num" w:pos="960"/>
        </w:tabs>
        <w:ind w:left="917" w:hanging="317"/>
      </w:pPr>
      <w:rPr>
        <w:rFonts w:ascii="SimSun" w:eastAsia="SimSun" w:hAnsi="Times New Roman" w:hint="eastAsia"/>
        <w:b w:val="0"/>
        <w:i w:val="0"/>
        <w:position w:val="4"/>
        <w:sz w:val="1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15:restartNumberingAfterBreak="0">
    <w:nsid w:val="496E4D7B"/>
    <w:multiLevelType w:val="hybridMultilevel"/>
    <w:tmpl w:val="6902FA26"/>
    <w:lvl w:ilvl="0" w:tplc="23C0052E">
      <w:start w:val="1"/>
      <w:numFmt w:val="none"/>
      <w:pStyle w:val="a9"/>
      <w:lvlText w:val="%1注"/>
      <w:lvlJc w:val="left"/>
      <w:pPr>
        <w:tabs>
          <w:tab w:val="num" w:pos="900"/>
        </w:tabs>
        <w:ind w:left="900" w:hanging="500"/>
      </w:pPr>
      <w:rPr>
        <w:rFonts w:ascii="SimSun" w:eastAsia="SimSun" w:hAnsi="Times New Roman" w:hint="eastAsia"/>
        <w:b w:val="0"/>
        <w:i w:val="0"/>
        <w:sz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15:restartNumberingAfterBreak="0">
    <w:nsid w:val="4F302902"/>
    <w:multiLevelType w:val="hybridMultilevel"/>
    <w:tmpl w:val="EBAA67CE"/>
    <w:lvl w:ilvl="0" w:tplc="A4A00172">
      <w:start w:val="1"/>
      <w:numFmt w:val="none"/>
      <w:pStyle w:val="aa"/>
      <w:lvlText w:val="表"/>
      <w:lvlJc w:val="left"/>
      <w:pPr>
        <w:tabs>
          <w:tab w:val="num" w:pos="360"/>
        </w:tabs>
        <w:ind w:left="0" w:firstLine="0"/>
      </w:pPr>
      <w:rPr>
        <w:rFonts w:ascii="SimHei" w:eastAsia="SimHei" w:hint="eastAsia"/>
        <w:b w:val="0"/>
        <w:i w:val="0"/>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557C2AF5"/>
    <w:multiLevelType w:val="multilevel"/>
    <w:tmpl w:val="7F846536"/>
    <w:lvl w:ilvl="0">
      <w:start w:val="1"/>
      <w:numFmt w:val="decimal"/>
      <w:pStyle w:val="ab"/>
      <w:suff w:val="nothing"/>
      <w:lvlText w:val="图%1　"/>
      <w:lvlJc w:val="left"/>
      <w:pPr>
        <w:ind w:left="0" w:firstLine="0"/>
      </w:pPr>
      <w:rPr>
        <w:rFonts w:ascii="SimHei" w:eastAsia="SimHei" w:hAnsi="Times New Roman" w:hint="eastAsia"/>
        <w:b w:val="0"/>
        <w:i w:val="0"/>
        <w:sz w:val="21"/>
      </w:rPr>
    </w:lvl>
    <w:lvl w:ilvl="1">
      <w:start w:val="1"/>
      <w:numFmt w:val="decimal"/>
      <w:suff w:val="nothing"/>
      <w:lvlText w:val="%1%2　"/>
      <w:lvlJc w:val="left"/>
      <w:pPr>
        <w:ind w:left="0" w:firstLine="0"/>
      </w:pPr>
      <w:rPr>
        <w:rFonts w:ascii="Times New Roman" w:eastAsia="SimHei" w:hAnsi="Times New Roman" w:hint="default"/>
        <w:b w:val="0"/>
        <w:i w:val="0"/>
        <w:sz w:val="21"/>
      </w:rPr>
    </w:lvl>
    <w:lvl w:ilvl="2">
      <w:start w:val="1"/>
      <w:numFmt w:val="decimal"/>
      <w:suff w:val="nothing"/>
      <w:lvlText w:val="%1%2.%3　"/>
      <w:lvlJc w:val="left"/>
      <w:pPr>
        <w:ind w:left="0" w:firstLine="0"/>
      </w:pPr>
      <w:rPr>
        <w:rFonts w:ascii="Times New Roman" w:eastAsia="SimHei" w:hAnsi="Times New Roman" w:hint="default"/>
        <w:b w:val="0"/>
        <w:i w:val="0"/>
        <w:sz w:val="21"/>
      </w:rPr>
    </w:lvl>
    <w:lvl w:ilvl="3">
      <w:start w:val="1"/>
      <w:numFmt w:val="decimal"/>
      <w:suff w:val="nothing"/>
      <w:lvlText w:val="%1%2.%3.%4　"/>
      <w:lvlJc w:val="left"/>
      <w:pPr>
        <w:ind w:left="0" w:firstLine="0"/>
      </w:pPr>
      <w:rPr>
        <w:rFonts w:ascii="Times New Roman" w:eastAsia="SimHei" w:hAnsi="Times New Roman" w:hint="default"/>
        <w:b w:val="0"/>
        <w:i w:val="0"/>
        <w:sz w:val="21"/>
      </w:rPr>
    </w:lvl>
    <w:lvl w:ilvl="4">
      <w:start w:val="1"/>
      <w:numFmt w:val="decimal"/>
      <w:suff w:val="nothing"/>
      <w:lvlText w:val="%1%2.%3.%4.%5　"/>
      <w:lvlJc w:val="left"/>
      <w:pPr>
        <w:ind w:left="0" w:firstLine="0"/>
      </w:pPr>
      <w:rPr>
        <w:rFonts w:ascii="Times New Roman" w:eastAsia="SimHei" w:hAnsi="Times New Roman" w:hint="default"/>
        <w:b w:val="0"/>
        <w:i w:val="0"/>
        <w:sz w:val="21"/>
      </w:rPr>
    </w:lvl>
    <w:lvl w:ilvl="5">
      <w:start w:val="1"/>
      <w:numFmt w:val="decimal"/>
      <w:suff w:val="nothing"/>
      <w:lvlText w:val="%1%2.%3.%4.%5.%6　"/>
      <w:lvlJc w:val="left"/>
      <w:pPr>
        <w:ind w:left="0" w:firstLine="0"/>
      </w:pPr>
      <w:rPr>
        <w:rFonts w:ascii="Times New Roman" w:eastAsia="SimHei" w:hAnsi="Times New Roman" w:hint="default"/>
        <w:b w:val="0"/>
        <w:i w:val="0"/>
        <w:sz w:val="21"/>
      </w:rPr>
    </w:lvl>
    <w:lvl w:ilvl="6">
      <w:start w:val="1"/>
      <w:numFmt w:val="decimal"/>
      <w:suff w:val="nothing"/>
      <w:lvlText w:val="%1%2.%3.%4.%5.%6.%7　"/>
      <w:lvlJc w:val="left"/>
      <w:pPr>
        <w:ind w:left="0" w:firstLine="0"/>
      </w:pPr>
      <w:rPr>
        <w:rFonts w:ascii="Times New Roman" w:eastAsia="SimHei"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9" w15:restartNumberingAfterBreak="0">
    <w:nsid w:val="5E971A6F"/>
    <w:multiLevelType w:val="multilevel"/>
    <w:tmpl w:val="8FF4F9A8"/>
    <w:lvl w:ilvl="0">
      <w:start w:val="1"/>
      <w:numFmt w:val="upperLetter"/>
      <w:pStyle w:val="ANNEXZ"/>
      <w:suff w:val="nothing"/>
      <w:lvlText w:val="Annex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20" w15:restartNumberingAfterBreak="0">
    <w:nsid w:val="6350366A"/>
    <w:multiLevelType w:val="hybridMultilevel"/>
    <w:tmpl w:val="0A3CEA3A"/>
    <w:lvl w:ilvl="0" w:tplc="7D92E628">
      <w:start w:val="1"/>
      <w:numFmt w:val="none"/>
      <w:pStyle w:val="ac"/>
      <w:lvlText w:val="%1●　"/>
      <w:lvlJc w:val="left"/>
      <w:pPr>
        <w:tabs>
          <w:tab w:val="num" w:pos="760"/>
        </w:tabs>
        <w:ind w:left="717" w:hanging="317"/>
      </w:pPr>
      <w:rPr>
        <w:rFonts w:ascii="SimSun" w:eastAsia="SimSun" w:hAnsi="Times New Roman" w:hint="eastAsia"/>
        <w:b w:val="0"/>
        <w:i w:val="0"/>
        <w:position w:val="4"/>
        <w:sz w:val="13"/>
      </w:rPr>
    </w:lvl>
    <w:lvl w:ilvl="1" w:tplc="42006E5E">
      <w:start w:val="1"/>
      <w:numFmt w:val="lowerLetter"/>
      <w:lvlText w:val="%2)"/>
      <w:lvlJc w:val="left"/>
      <w:pPr>
        <w:tabs>
          <w:tab w:val="num" w:pos="780"/>
        </w:tabs>
        <w:ind w:left="780" w:hanging="360"/>
      </w:pPr>
      <w:rPr>
        <w:rFonts w:hint="eastAsia"/>
      </w:rPr>
    </w:lvl>
    <w:lvl w:ilvl="2" w:tplc="5E96FABA">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1" w15:restartNumberingAfterBreak="0">
    <w:nsid w:val="646260FA"/>
    <w:multiLevelType w:val="multilevel"/>
    <w:tmpl w:val="2CF2997A"/>
    <w:lvl w:ilvl="0">
      <w:start w:val="1"/>
      <w:numFmt w:val="decimal"/>
      <w:pStyle w:val="ad"/>
      <w:suff w:val="nothing"/>
      <w:lvlText w:val="表%1　"/>
      <w:lvlJc w:val="left"/>
      <w:pPr>
        <w:ind w:left="0" w:firstLine="0"/>
      </w:pPr>
      <w:rPr>
        <w:rFonts w:ascii="SimHei" w:eastAsia="SimHei"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2" w15:restartNumberingAfterBreak="0">
    <w:nsid w:val="65791F78"/>
    <w:multiLevelType w:val="multilevel"/>
    <w:tmpl w:val="FAEAA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7D3FBC"/>
    <w:multiLevelType w:val="multilevel"/>
    <w:tmpl w:val="FACCFB36"/>
    <w:lvl w:ilvl="0">
      <w:start w:val="1"/>
      <w:numFmt w:val="upperLetter"/>
      <w:pStyle w:val="ae"/>
      <w:suff w:val="nothing"/>
      <w:lvlText w:val="附　录　%1"/>
      <w:lvlJc w:val="left"/>
      <w:pPr>
        <w:ind w:left="0" w:firstLine="0"/>
      </w:pPr>
      <w:rPr>
        <w:rFonts w:ascii="SimHei" w:eastAsia="SimHei" w:hAnsi="Times New Roman" w:hint="eastAsia"/>
        <w:b w:val="0"/>
        <w:i w:val="0"/>
        <w:sz w:val="21"/>
      </w:rPr>
    </w:lvl>
    <w:lvl w:ilvl="1">
      <w:start w:val="1"/>
      <w:numFmt w:val="decimal"/>
      <w:pStyle w:val="af"/>
      <w:suff w:val="nothing"/>
      <w:lvlText w:val="%1.%2　"/>
      <w:lvlJc w:val="left"/>
      <w:pPr>
        <w:ind w:left="0" w:firstLine="0"/>
      </w:pPr>
      <w:rPr>
        <w:rFonts w:ascii="SimHei" w:eastAsia="SimHei" w:hAnsi="Times New Roman" w:hint="eastAsia"/>
        <w:b w:val="0"/>
        <w:i w:val="0"/>
        <w:snapToGrid/>
        <w:spacing w:val="0"/>
        <w:w w:val="100"/>
        <w:kern w:val="21"/>
        <w:sz w:val="21"/>
      </w:rPr>
    </w:lvl>
    <w:lvl w:ilvl="2">
      <w:start w:val="1"/>
      <w:numFmt w:val="decimal"/>
      <w:pStyle w:val="af0"/>
      <w:suff w:val="nothing"/>
      <w:lvlText w:val="%1.%2.%3　"/>
      <w:lvlJc w:val="left"/>
      <w:pPr>
        <w:ind w:left="0" w:firstLine="0"/>
      </w:pPr>
      <w:rPr>
        <w:rFonts w:ascii="SimHei" w:eastAsia="SimHei" w:hAnsi="Times New Roman" w:hint="eastAsia"/>
        <w:b w:val="0"/>
        <w:i w:val="0"/>
        <w:sz w:val="21"/>
      </w:rPr>
    </w:lvl>
    <w:lvl w:ilvl="3">
      <w:start w:val="1"/>
      <w:numFmt w:val="decimal"/>
      <w:pStyle w:val="af1"/>
      <w:suff w:val="nothing"/>
      <w:lvlText w:val="%1.%2.%3.%4　"/>
      <w:lvlJc w:val="left"/>
      <w:pPr>
        <w:ind w:left="0" w:firstLine="0"/>
      </w:pPr>
      <w:rPr>
        <w:rFonts w:ascii="SimHei" w:eastAsia="SimHei" w:hAnsi="Times New Roman" w:hint="eastAsia"/>
        <w:b w:val="0"/>
        <w:i w:val="0"/>
        <w:sz w:val="21"/>
      </w:rPr>
    </w:lvl>
    <w:lvl w:ilvl="4">
      <w:start w:val="1"/>
      <w:numFmt w:val="decimal"/>
      <w:pStyle w:val="af2"/>
      <w:suff w:val="nothing"/>
      <w:lvlText w:val="%1.%2.%3.%4.%5　"/>
      <w:lvlJc w:val="left"/>
      <w:pPr>
        <w:ind w:left="0" w:firstLine="0"/>
      </w:pPr>
      <w:rPr>
        <w:rFonts w:ascii="SimHei" w:eastAsia="SimHei" w:hAnsi="Times New Roman" w:hint="eastAsia"/>
        <w:b w:val="0"/>
        <w:i w:val="0"/>
        <w:sz w:val="21"/>
      </w:rPr>
    </w:lvl>
    <w:lvl w:ilvl="5">
      <w:start w:val="1"/>
      <w:numFmt w:val="decimal"/>
      <w:pStyle w:val="af3"/>
      <w:suff w:val="nothing"/>
      <w:lvlText w:val="%1.%2.%3.%4.%5.%6　"/>
      <w:lvlJc w:val="left"/>
      <w:pPr>
        <w:ind w:left="0" w:firstLine="0"/>
      </w:pPr>
      <w:rPr>
        <w:rFonts w:ascii="SimHei" w:eastAsia="SimHei" w:hAnsi="Times New Roman" w:hint="eastAsia"/>
        <w:b w:val="0"/>
        <w:i w:val="0"/>
        <w:sz w:val="21"/>
      </w:rPr>
    </w:lvl>
    <w:lvl w:ilvl="6">
      <w:start w:val="1"/>
      <w:numFmt w:val="decimal"/>
      <w:pStyle w:val="af4"/>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D31DEF"/>
    <w:multiLevelType w:val="hybridMultilevel"/>
    <w:tmpl w:val="E37235FE"/>
    <w:lvl w:ilvl="0" w:tplc="DAD6DD7A">
      <w:start w:val="1"/>
      <w:numFmt w:val="decimal"/>
      <w:suff w:val="space"/>
      <w:lvlText w:val="%1)"/>
      <w:lvlJc w:val="left"/>
      <w:pPr>
        <w:ind w:left="2911" w:hanging="360"/>
      </w:pPr>
      <w:rPr>
        <w:rFonts w:hint="default"/>
        <w:b w:val="0"/>
        <w:i w:val="0"/>
        <w:vertAlign w:val="superscrip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5" w15:restartNumberingAfterBreak="0">
    <w:nsid w:val="6CEA2025"/>
    <w:multiLevelType w:val="multilevel"/>
    <w:tmpl w:val="1A6AC340"/>
    <w:lvl w:ilvl="0">
      <w:start w:val="1"/>
      <w:numFmt w:val="none"/>
      <w:pStyle w:val="af5"/>
      <w:suff w:val="nothing"/>
      <w:lvlText w:val="%1"/>
      <w:lvlJc w:val="left"/>
      <w:pPr>
        <w:ind w:left="0" w:firstLine="0"/>
      </w:pPr>
      <w:rPr>
        <w:rFonts w:ascii="Times New Roman" w:hAnsi="Times New Roman" w:hint="default"/>
        <w:b/>
        <w:i w:val="0"/>
        <w:sz w:val="21"/>
      </w:rPr>
    </w:lvl>
    <w:lvl w:ilvl="1">
      <w:start w:val="1"/>
      <w:numFmt w:val="decimal"/>
      <w:pStyle w:val="af6"/>
      <w:suff w:val="nothing"/>
      <w:lvlText w:val="%1%2　"/>
      <w:lvlJc w:val="left"/>
      <w:pPr>
        <w:ind w:left="0" w:firstLine="0"/>
      </w:pPr>
      <w:rPr>
        <w:rFonts w:ascii="SimHei" w:eastAsia="SimHei" w:hAnsi="Times New Roman" w:hint="eastAsia"/>
        <w:b w:val="0"/>
        <w:i w:val="0"/>
        <w:sz w:val="21"/>
      </w:rPr>
    </w:lvl>
    <w:lvl w:ilvl="2">
      <w:start w:val="1"/>
      <w:numFmt w:val="decimal"/>
      <w:pStyle w:val="af7"/>
      <w:suff w:val="nothing"/>
      <w:lvlText w:val="%1%2.%3　"/>
      <w:lvlJc w:val="left"/>
      <w:pPr>
        <w:ind w:left="0" w:firstLine="0"/>
      </w:pPr>
      <w:rPr>
        <w:rFonts w:ascii="SimHei" w:eastAsia="SimHei" w:hAnsi="Times New Roman" w:hint="eastAsia"/>
        <w:b w:val="0"/>
        <w:i w:val="0"/>
        <w:sz w:val="21"/>
      </w:rPr>
    </w:lvl>
    <w:lvl w:ilvl="3">
      <w:start w:val="1"/>
      <w:numFmt w:val="decimal"/>
      <w:pStyle w:val="af8"/>
      <w:suff w:val="nothing"/>
      <w:lvlText w:val="%1%2.%3.%4　"/>
      <w:lvlJc w:val="left"/>
      <w:pPr>
        <w:ind w:left="0" w:firstLine="0"/>
      </w:pPr>
      <w:rPr>
        <w:rFonts w:ascii="SimHei" w:eastAsia="SimHei" w:hAnsi="Times New Roman" w:hint="eastAsia"/>
        <w:b w:val="0"/>
        <w:i w:val="0"/>
        <w:sz w:val="21"/>
      </w:rPr>
    </w:lvl>
    <w:lvl w:ilvl="4">
      <w:start w:val="1"/>
      <w:numFmt w:val="decimal"/>
      <w:pStyle w:val="af9"/>
      <w:suff w:val="nothing"/>
      <w:lvlText w:val="%1%2.%3.%4.%5　"/>
      <w:lvlJc w:val="left"/>
      <w:pPr>
        <w:ind w:left="0" w:firstLine="0"/>
      </w:pPr>
      <w:rPr>
        <w:rFonts w:ascii="SimHei" w:eastAsia="SimHei" w:hAnsi="Times New Roman" w:hint="eastAsia"/>
        <w:b w:val="0"/>
        <w:i w:val="0"/>
        <w:sz w:val="21"/>
      </w:rPr>
    </w:lvl>
    <w:lvl w:ilvl="5">
      <w:start w:val="1"/>
      <w:numFmt w:val="decimal"/>
      <w:pStyle w:val="afa"/>
      <w:suff w:val="nothing"/>
      <w:lvlText w:val="%1%2.%3.%4.%5.%6　"/>
      <w:lvlJc w:val="left"/>
      <w:pPr>
        <w:ind w:left="0" w:firstLine="0"/>
      </w:pPr>
      <w:rPr>
        <w:rFonts w:ascii="SimHei" w:eastAsia="SimHei" w:hAnsi="Times New Roman" w:hint="eastAsia"/>
        <w:b w:val="0"/>
        <w:i w:val="0"/>
        <w:sz w:val="21"/>
      </w:rPr>
    </w:lvl>
    <w:lvl w:ilvl="6">
      <w:start w:val="1"/>
      <w:numFmt w:val="decimal"/>
      <w:pStyle w:val="afb"/>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6" w15:restartNumberingAfterBreak="0">
    <w:nsid w:val="6DBF04F4"/>
    <w:multiLevelType w:val="hybridMultilevel"/>
    <w:tmpl w:val="C5B43E1E"/>
    <w:lvl w:ilvl="0" w:tplc="59FA5E12">
      <w:start w:val="1"/>
      <w:numFmt w:val="none"/>
      <w:pStyle w:val="afc"/>
      <w:lvlText w:val="%1注："/>
      <w:lvlJc w:val="left"/>
      <w:pPr>
        <w:tabs>
          <w:tab w:val="num" w:pos="1140"/>
        </w:tabs>
        <w:ind w:left="840" w:hanging="420"/>
      </w:pPr>
      <w:rPr>
        <w:rFonts w:ascii="SimSun" w:eastAsia="SimSun" w:hAnsi="Times New Roman" w:hint="eastAsia"/>
        <w:b w:val="0"/>
        <w:i w:val="0"/>
        <w:sz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15:restartNumberingAfterBreak="0">
    <w:nsid w:val="72880A28"/>
    <w:multiLevelType w:val="multilevel"/>
    <w:tmpl w:val="9F5AB1AE"/>
    <w:name w:val="numbered list"/>
    <w:lvl w:ilvl="0">
      <w:start w:val="1"/>
      <w:numFmt w:val="lowerLetter"/>
      <w:pStyle w:val="afd"/>
      <w:lvlText w:val="%1)"/>
      <w:lvlJc w:val="left"/>
      <w:pPr>
        <w:tabs>
          <w:tab w:val="num" w:pos="360"/>
        </w:tabs>
        <w:ind w:left="400" w:hanging="400"/>
      </w:pPr>
    </w:lvl>
    <w:lvl w:ilvl="1">
      <w:start w:val="1"/>
      <w:numFmt w:val="decimal"/>
      <w:pStyle w:val="21"/>
      <w:lvlText w:val="%2)"/>
      <w:lvlJc w:val="left"/>
      <w:pPr>
        <w:tabs>
          <w:tab w:val="num" w:pos="1080"/>
        </w:tabs>
        <w:ind w:left="800" w:hanging="400"/>
      </w:pPr>
    </w:lvl>
    <w:lvl w:ilvl="2">
      <w:start w:val="1"/>
      <w:numFmt w:val="lowerRoman"/>
      <w:pStyle w:val="31"/>
      <w:lvlText w:val="%3)"/>
      <w:lvlJc w:val="left"/>
      <w:pPr>
        <w:tabs>
          <w:tab w:val="num" w:pos="1800"/>
        </w:tabs>
        <w:ind w:left="1200" w:hanging="400"/>
      </w:pPr>
    </w:lvl>
    <w:lvl w:ilvl="3">
      <w:start w:val="1"/>
      <w:numFmt w:val="upperRoman"/>
      <w:pStyle w:val="41"/>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15:restartNumberingAfterBreak="0">
    <w:nsid w:val="741110A4"/>
    <w:multiLevelType w:val="hybridMultilevel"/>
    <w:tmpl w:val="F56CEE68"/>
    <w:lvl w:ilvl="0" w:tplc="D0388370">
      <w:start w:val="1"/>
      <w:numFmt w:val="decimal"/>
      <w:suff w:val="space"/>
      <w:lvlText w:val="%1)"/>
      <w:lvlJc w:val="left"/>
      <w:pPr>
        <w:ind w:left="2325" w:firstLine="850"/>
      </w:pPr>
      <w:rPr>
        <w:rFonts w:hint="default"/>
        <w:vertAlign w:val="superscript"/>
      </w:rPr>
    </w:lvl>
    <w:lvl w:ilvl="1" w:tplc="04190019" w:tentative="1">
      <w:start w:val="1"/>
      <w:numFmt w:val="lowerLetter"/>
      <w:lvlText w:val="%2."/>
      <w:lvlJc w:val="left"/>
      <w:pPr>
        <w:ind w:left="6041" w:hanging="360"/>
      </w:pPr>
    </w:lvl>
    <w:lvl w:ilvl="2" w:tplc="0419001B" w:tentative="1">
      <w:start w:val="1"/>
      <w:numFmt w:val="lowerRoman"/>
      <w:lvlText w:val="%3."/>
      <w:lvlJc w:val="right"/>
      <w:pPr>
        <w:ind w:left="6761" w:hanging="180"/>
      </w:pPr>
    </w:lvl>
    <w:lvl w:ilvl="3" w:tplc="0419000F" w:tentative="1">
      <w:start w:val="1"/>
      <w:numFmt w:val="decimal"/>
      <w:lvlText w:val="%4."/>
      <w:lvlJc w:val="left"/>
      <w:pPr>
        <w:ind w:left="7481" w:hanging="360"/>
      </w:pPr>
    </w:lvl>
    <w:lvl w:ilvl="4" w:tplc="04190019" w:tentative="1">
      <w:start w:val="1"/>
      <w:numFmt w:val="lowerLetter"/>
      <w:lvlText w:val="%5."/>
      <w:lvlJc w:val="left"/>
      <w:pPr>
        <w:ind w:left="8201" w:hanging="360"/>
      </w:pPr>
    </w:lvl>
    <w:lvl w:ilvl="5" w:tplc="0419001B" w:tentative="1">
      <w:start w:val="1"/>
      <w:numFmt w:val="lowerRoman"/>
      <w:lvlText w:val="%6."/>
      <w:lvlJc w:val="right"/>
      <w:pPr>
        <w:ind w:left="8921" w:hanging="180"/>
      </w:pPr>
    </w:lvl>
    <w:lvl w:ilvl="6" w:tplc="0419000F" w:tentative="1">
      <w:start w:val="1"/>
      <w:numFmt w:val="decimal"/>
      <w:lvlText w:val="%7."/>
      <w:lvlJc w:val="left"/>
      <w:pPr>
        <w:ind w:left="9641" w:hanging="360"/>
      </w:pPr>
    </w:lvl>
    <w:lvl w:ilvl="7" w:tplc="04190019" w:tentative="1">
      <w:start w:val="1"/>
      <w:numFmt w:val="lowerLetter"/>
      <w:lvlText w:val="%8."/>
      <w:lvlJc w:val="left"/>
      <w:pPr>
        <w:ind w:left="10361" w:hanging="360"/>
      </w:pPr>
    </w:lvl>
    <w:lvl w:ilvl="8" w:tplc="0419001B" w:tentative="1">
      <w:start w:val="1"/>
      <w:numFmt w:val="lowerRoman"/>
      <w:lvlText w:val="%9."/>
      <w:lvlJc w:val="right"/>
      <w:pPr>
        <w:ind w:left="11081" w:hanging="180"/>
      </w:pPr>
    </w:lvl>
  </w:abstractNum>
  <w:abstractNum w:abstractNumId="29" w15:restartNumberingAfterBreak="0">
    <w:nsid w:val="76933334"/>
    <w:multiLevelType w:val="hybridMultilevel"/>
    <w:tmpl w:val="EF38B74A"/>
    <w:lvl w:ilvl="0" w:tplc="C7EAF6AE">
      <w:start w:val="1"/>
      <w:numFmt w:val="none"/>
      <w:pStyle w:val="afe"/>
      <w:lvlText w:val="%1——"/>
      <w:lvlJc w:val="left"/>
      <w:pPr>
        <w:tabs>
          <w:tab w:val="num" w:pos="1140"/>
        </w:tabs>
        <w:ind w:left="84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16cid:durableId="1230656494">
    <w:abstractNumId w:val="28"/>
  </w:num>
  <w:num w:numId="2" w16cid:durableId="1078938692">
    <w:abstractNumId w:val="24"/>
  </w:num>
  <w:num w:numId="3" w16cid:durableId="246766975">
    <w:abstractNumId w:val="7"/>
  </w:num>
  <w:num w:numId="4" w16cid:durableId="602490858">
    <w:abstractNumId w:val="5"/>
  </w:num>
  <w:num w:numId="5" w16cid:durableId="475757301">
    <w:abstractNumId w:val="4"/>
  </w:num>
  <w:num w:numId="6" w16cid:durableId="42609119">
    <w:abstractNumId w:val="3"/>
  </w:num>
  <w:num w:numId="7" w16cid:durableId="957373410">
    <w:abstractNumId w:val="2"/>
  </w:num>
  <w:num w:numId="8" w16cid:durableId="875629784">
    <w:abstractNumId w:val="1"/>
  </w:num>
  <w:num w:numId="9" w16cid:durableId="2078086053">
    <w:abstractNumId w:val="13"/>
  </w:num>
  <w:num w:numId="10" w16cid:durableId="846020278">
    <w:abstractNumId w:val="27"/>
  </w:num>
  <w:num w:numId="11" w16cid:durableId="1831366264">
    <w:abstractNumId w:val="0"/>
  </w:num>
  <w:num w:numId="12" w16cid:durableId="1309087849">
    <w:abstractNumId w:val="8"/>
  </w:num>
  <w:num w:numId="13" w16cid:durableId="1085296424">
    <w:abstractNumId w:val="19"/>
  </w:num>
  <w:num w:numId="14" w16cid:durableId="1009064697">
    <w:abstractNumId w:val="12"/>
  </w:num>
  <w:num w:numId="15" w16cid:durableId="2098017999">
    <w:abstractNumId w:val="29"/>
  </w:num>
  <w:num w:numId="16" w16cid:durableId="469709396">
    <w:abstractNumId w:val="25"/>
  </w:num>
  <w:num w:numId="17" w16cid:durableId="232086312">
    <w:abstractNumId w:val="20"/>
  </w:num>
  <w:num w:numId="18" w16cid:durableId="1133133148">
    <w:abstractNumId w:val="9"/>
  </w:num>
  <w:num w:numId="19" w16cid:durableId="1281693294">
    <w:abstractNumId w:val="26"/>
  </w:num>
  <w:num w:numId="20" w16cid:durableId="1152679228">
    <w:abstractNumId w:val="16"/>
  </w:num>
  <w:num w:numId="21" w16cid:durableId="711881501">
    <w:abstractNumId w:val="21"/>
  </w:num>
  <w:num w:numId="22" w16cid:durableId="966669274">
    <w:abstractNumId w:val="18"/>
  </w:num>
  <w:num w:numId="23" w16cid:durableId="755592032">
    <w:abstractNumId w:val="23"/>
  </w:num>
  <w:num w:numId="24" w16cid:durableId="1101796054">
    <w:abstractNumId w:val="17"/>
  </w:num>
  <w:num w:numId="25" w16cid:durableId="633103827">
    <w:abstractNumId w:val="14"/>
  </w:num>
  <w:num w:numId="26" w16cid:durableId="2057311709">
    <w:abstractNumId w:val="15"/>
  </w:num>
  <w:num w:numId="27" w16cid:durableId="1992710573">
    <w:abstractNumId w:val="6"/>
  </w:num>
  <w:num w:numId="28" w16cid:durableId="1765765431">
    <w:abstractNumId w:val="11"/>
  </w:num>
  <w:num w:numId="29" w16cid:durableId="1461076329">
    <w:abstractNumId w:val="10"/>
  </w:num>
  <w:num w:numId="30" w16cid:durableId="862133642">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5C6"/>
    <w:rsid w:val="0000074B"/>
    <w:rsid w:val="0000086A"/>
    <w:rsid w:val="00000CAF"/>
    <w:rsid w:val="00000E1D"/>
    <w:rsid w:val="00001020"/>
    <w:rsid w:val="000011C2"/>
    <w:rsid w:val="00001BBA"/>
    <w:rsid w:val="00001E9F"/>
    <w:rsid w:val="000024FD"/>
    <w:rsid w:val="00002E72"/>
    <w:rsid w:val="000030F2"/>
    <w:rsid w:val="00003518"/>
    <w:rsid w:val="00003A23"/>
    <w:rsid w:val="00003E50"/>
    <w:rsid w:val="00004017"/>
    <w:rsid w:val="000047EC"/>
    <w:rsid w:val="00005303"/>
    <w:rsid w:val="000059C6"/>
    <w:rsid w:val="00006AD8"/>
    <w:rsid w:val="000079D4"/>
    <w:rsid w:val="00007D7E"/>
    <w:rsid w:val="00007E27"/>
    <w:rsid w:val="000105DA"/>
    <w:rsid w:val="00010664"/>
    <w:rsid w:val="00010911"/>
    <w:rsid w:val="00010AE3"/>
    <w:rsid w:val="00010B27"/>
    <w:rsid w:val="00010C9B"/>
    <w:rsid w:val="00011118"/>
    <w:rsid w:val="0001117E"/>
    <w:rsid w:val="00011CB2"/>
    <w:rsid w:val="00011EAA"/>
    <w:rsid w:val="00011EE4"/>
    <w:rsid w:val="0001213C"/>
    <w:rsid w:val="00012368"/>
    <w:rsid w:val="0001242B"/>
    <w:rsid w:val="00012666"/>
    <w:rsid w:val="00012C26"/>
    <w:rsid w:val="00012CD7"/>
    <w:rsid w:val="00012DE8"/>
    <w:rsid w:val="00013A09"/>
    <w:rsid w:val="00013A4D"/>
    <w:rsid w:val="00014158"/>
    <w:rsid w:val="00014241"/>
    <w:rsid w:val="0001458A"/>
    <w:rsid w:val="00014655"/>
    <w:rsid w:val="00014792"/>
    <w:rsid w:val="00014DE1"/>
    <w:rsid w:val="00014ECE"/>
    <w:rsid w:val="00015057"/>
    <w:rsid w:val="0001528F"/>
    <w:rsid w:val="00015B41"/>
    <w:rsid w:val="00016632"/>
    <w:rsid w:val="000168BE"/>
    <w:rsid w:val="00017A29"/>
    <w:rsid w:val="00017EFE"/>
    <w:rsid w:val="00021022"/>
    <w:rsid w:val="00021952"/>
    <w:rsid w:val="00021B49"/>
    <w:rsid w:val="00021F2A"/>
    <w:rsid w:val="000220FF"/>
    <w:rsid w:val="00022553"/>
    <w:rsid w:val="00022625"/>
    <w:rsid w:val="00022E25"/>
    <w:rsid w:val="00023115"/>
    <w:rsid w:val="000239B4"/>
    <w:rsid w:val="00023A95"/>
    <w:rsid w:val="00023E57"/>
    <w:rsid w:val="00024179"/>
    <w:rsid w:val="0002441B"/>
    <w:rsid w:val="000251C8"/>
    <w:rsid w:val="00026373"/>
    <w:rsid w:val="00026460"/>
    <w:rsid w:val="00026481"/>
    <w:rsid w:val="0002655A"/>
    <w:rsid w:val="00026585"/>
    <w:rsid w:val="000265A6"/>
    <w:rsid w:val="0002661A"/>
    <w:rsid w:val="00026686"/>
    <w:rsid w:val="00026D9E"/>
    <w:rsid w:val="00026E1C"/>
    <w:rsid w:val="00027119"/>
    <w:rsid w:val="000279FD"/>
    <w:rsid w:val="00027E8D"/>
    <w:rsid w:val="00030530"/>
    <w:rsid w:val="000305CD"/>
    <w:rsid w:val="00030F63"/>
    <w:rsid w:val="00031EB5"/>
    <w:rsid w:val="00031FD1"/>
    <w:rsid w:val="000323F2"/>
    <w:rsid w:val="00032B5F"/>
    <w:rsid w:val="000338F2"/>
    <w:rsid w:val="00033C78"/>
    <w:rsid w:val="00033CD6"/>
    <w:rsid w:val="00034DB1"/>
    <w:rsid w:val="00035288"/>
    <w:rsid w:val="00035925"/>
    <w:rsid w:val="00036424"/>
    <w:rsid w:val="0003642C"/>
    <w:rsid w:val="00036978"/>
    <w:rsid w:val="00036B4F"/>
    <w:rsid w:val="00036C1C"/>
    <w:rsid w:val="00036D21"/>
    <w:rsid w:val="00036E62"/>
    <w:rsid w:val="00037087"/>
    <w:rsid w:val="000378B8"/>
    <w:rsid w:val="00037E6C"/>
    <w:rsid w:val="00040719"/>
    <w:rsid w:val="000409D8"/>
    <w:rsid w:val="00040F1B"/>
    <w:rsid w:val="00040FD6"/>
    <w:rsid w:val="000412EF"/>
    <w:rsid w:val="00041C1B"/>
    <w:rsid w:val="00042057"/>
    <w:rsid w:val="0004259D"/>
    <w:rsid w:val="00042CED"/>
    <w:rsid w:val="00042DF2"/>
    <w:rsid w:val="00043711"/>
    <w:rsid w:val="00043E05"/>
    <w:rsid w:val="000444DF"/>
    <w:rsid w:val="000447E5"/>
    <w:rsid w:val="000448B2"/>
    <w:rsid w:val="000448C7"/>
    <w:rsid w:val="000450DD"/>
    <w:rsid w:val="0004534C"/>
    <w:rsid w:val="00045AC2"/>
    <w:rsid w:val="000464C9"/>
    <w:rsid w:val="0004657D"/>
    <w:rsid w:val="00046C24"/>
    <w:rsid w:val="00046C2A"/>
    <w:rsid w:val="00046F7A"/>
    <w:rsid w:val="00047BEB"/>
    <w:rsid w:val="0005047B"/>
    <w:rsid w:val="000507BF"/>
    <w:rsid w:val="00050D6B"/>
    <w:rsid w:val="00052565"/>
    <w:rsid w:val="000527A5"/>
    <w:rsid w:val="00053225"/>
    <w:rsid w:val="00053843"/>
    <w:rsid w:val="00053847"/>
    <w:rsid w:val="00053E14"/>
    <w:rsid w:val="00053E98"/>
    <w:rsid w:val="00054063"/>
    <w:rsid w:val="0005423F"/>
    <w:rsid w:val="00054550"/>
    <w:rsid w:val="00054592"/>
    <w:rsid w:val="00054B74"/>
    <w:rsid w:val="00054F7A"/>
    <w:rsid w:val="00055397"/>
    <w:rsid w:val="0005636C"/>
    <w:rsid w:val="00056CD1"/>
    <w:rsid w:val="0005753C"/>
    <w:rsid w:val="00060EBA"/>
    <w:rsid w:val="0006154A"/>
    <w:rsid w:val="00061559"/>
    <w:rsid w:val="00061BFF"/>
    <w:rsid w:val="00061D96"/>
    <w:rsid w:val="00061F1A"/>
    <w:rsid w:val="00062362"/>
    <w:rsid w:val="00062389"/>
    <w:rsid w:val="00062798"/>
    <w:rsid w:val="0006288E"/>
    <w:rsid w:val="00062BEF"/>
    <w:rsid w:val="0006300D"/>
    <w:rsid w:val="00063309"/>
    <w:rsid w:val="000644D0"/>
    <w:rsid w:val="00064F38"/>
    <w:rsid w:val="0006514D"/>
    <w:rsid w:val="0006545D"/>
    <w:rsid w:val="000654E4"/>
    <w:rsid w:val="000659EB"/>
    <w:rsid w:val="000661AA"/>
    <w:rsid w:val="000662AC"/>
    <w:rsid w:val="00066C27"/>
    <w:rsid w:val="000670DE"/>
    <w:rsid w:val="000677D7"/>
    <w:rsid w:val="00070378"/>
    <w:rsid w:val="00070605"/>
    <w:rsid w:val="00070BE7"/>
    <w:rsid w:val="00070DD1"/>
    <w:rsid w:val="0007101B"/>
    <w:rsid w:val="000718F4"/>
    <w:rsid w:val="0007248F"/>
    <w:rsid w:val="00072892"/>
    <w:rsid w:val="00072899"/>
    <w:rsid w:val="00073372"/>
    <w:rsid w:val="00073677"/>
    <w:rsid w:val="0007379B"/>
    <w:rsid w:val="00073C6C"/>
    <w:rsid w:val="000742B7"/>
    <w:rsid w:val="0007469D"/>
    <w:rsid w:val="00075060"/>
    <w:rsid w:val="000750D8"/>
    <w:rsid w:val="00075D07"/>
    <w:rsid w:val="00076195"/>
    <w:rsid w:val="00076355"/>
    <w:rsid w:val="0007652E"/>
    <w:rsid w:val="000766D6"/>
    <w:rsid w:val="00076D37"/>
    <w:rsid w:val="0007777D"/>
    <w:rsid w:val="00077B09"/>
    <w:rsid w:val="00077B10"/>
    <w:rsid w:val="00077D9F"/>
    <w:rsid w:val="0008000F"/>
    <w:rsid w:val="00080D88"/>
    <w:rsid w:val="00081732"/>
    <w:rsid w:val="00081AA3"/>
    <w:rsid w:val="000820E0"/>
    <w:rsid w:val="00082447"/>
    <w:rsid w:val="00082859"/>
    <w:rsid w:val="00083163"/>
    <w:rsid w:val="000833AB"/>
    <w:rsid w:val="0008392C"/>
    <w:rsid w:val="00083FF6"/>
    <w:rsid w:val="00084960"/>
    <w:rsid w:val="00084A40"/>
    <w:rsid w:val="00084B26"/>
    <w:rsid w:val="00084CF0"/>
    <w:rsid w:val="000854CF"/>
    <w:rsid w:val="00085A26"/>
    <w:rsid w:val="00085EF2"/>
    <w:rsid w:val="0008624C"/>
    <w:rsid w:val="000863D1"/>
    <w:rsid w:val="0008668F"/>
    <w:rsid w:val="0008759A"/>
    <w:rsid w:val="00087974"/>
    <w:rsid w:val="000900E2"/>
    <w:rsid w:val="00090374"/>
    <w:rsid w:val="00090436"/>
    <w:rsid w:val="000908BE"/>
    <w:rsid w:val="00090CB0"/>
    <w:rsid w:val="00091D16"/>
    <w:rsid w:val="00092057"/>
    <w:rsid w:val="00092AB1"/>
    <w:rsid w:val="0009338E"/>
    <w:rsid w:val="0009361B"/>
    <w:rsid w:val="00093678"/>
    <w:rsid w:val="0009399C"/>
    <w:rsid w:val="00093BD4"/>
    <w:rsid w:val="00093C41"/>
    <w:rsid w:val="00094DEA"/>
    <w:rsid w:val="00094F0C"/>
    <w:rsid w:val="000958C6"/>
    <w:rsid w:val="00095E9A"/>
    <w:rsid w:val="00095FDC"/>
    <w:rsid w:val="0009615E"/>
    <w:rsid w:val="0009670A"/>
    <w:rsid w:val="00096A7D"/>
    <w:rsid w:val="00096D36"/>
    <w:rsid w:val="00096FB8"/>
    <w:rsid w:val="00096FE6"/>
    <w:rsid w:val="000A0061"/>
    <w:rsid w:val="000A0369"/>
    <w:rsid w:val="000A0653"/>
    <w:rsid w:val="000A06B8"/>
    <w:rsid w:val="000A09AC"/>
    <w:rsid w:val="000A0EE7"/>
    <w:rsid w:val="000A0F5A"/>
    <w:rsid w:val="000A10E1"/>
    <w:rsid w:val="000A1434"/>
    <w:rsid w:val="000A25F6"/>
    <w:rsid w:val="000A3277"/>
    <w:rsid w:val="000A32CA"/>
    <w:rsid w:val="000A33B9"/>
    <w:rsid w:val="000A3DDA"/>
    <w:rsid w:val="000A42C5"/>
    <w:rsid w:val="000A466E"/>
    <w:rsid w:val="000A4AD8"/>
    <w:rsid w:val="000A52E4"/>
    <w:rsid w:val="000A5313"/>
    <w:rsid w:val="000A562E"/>
    <w:rsid w:val="000A5B90"/>
    <w:rsid w:val="000A5CB7"/>
    <w:rsid w:val="000A680D"/>
    <w:rsid w:val="000A6FA0"/>
    <w:rsid w:val="000A7064"/>
    <w:rsid w:val="000A76E5"/>
    <w:rsid w:val="000A7A91"/>
    <w:rsid w:val="000A7AFA"/>
    <w:rsid w:val="000B073F"/>
    <w:rsid w:val="000B162E"/>
    <w:rsid w:val="000B1BA2"/>
    <w:rsid w:val="000B22C1"/>
    <w:rsid w:val="000B22DF"/>
    <w:rsid w:val="000B24FB"/>
    <w:rsid w:val="000B28B2"/>
    <w:rsid w:val="000B31B8"/>
    <w:rsid w:val="000B34A8"/>
    <w:rsid w:val="000B350C"/>
    <w:rsid w:val="000B4030"/>
    <w:rsid w:val="000B44CA"/>
    <w:rsid w:val="000B4A94"/>
    <w:rsid w:val="000B4B81"/>
    <w:rsid w:val="000B4D61"/>
    <w:rsid w:val="000B5722"/>
    <w:rsid w:val="000B6071"/>
    <w:rsid w:val="000B67B0"/>
    <w:rsid w:val="000B6C59"/>
    <w:rsid w:val="000B7475"/>
    <w:rsid w:val="000B753F"/>
    <w:rsid w:val="000B7DBB"/>
    <w:rsid w:val="000B7E3F"/>
    <w:rsid w:val="000C0A7B"/>
    <w:rsid w:val="000C0C2D"/>
    <w:rsid w:val="000C0E2B"/>
    <w:rsid w:val="000C1227"/>
    <w:rsid w:val="000C1287"/>
    <w:rsid w:val="000C14D0"/>
    <w:rsid w:val="000C1997"/>
    <w:rsid w:val="000C1C2C"/>
    <w:rsid w:val="000C21DE"/>
    <w:rsid w:val="000C26D8"/>
    <w:rsid w:val="000C35F3"/>
    <w:rsid w:val="000C3E1A"/>
    <w:rsid w:val="000C452D"/>
    <w:rsid w:val="000C4979"/>
    <w:rsid w:val="000C5425"/>
    <w:rsid w:val="000C5B79"/>
    <w:rsid w:val="000C64B3"/>
    <w:rsid w:val="000C652C"/>
    <w:rsid w:val="000C70B3"/>
    <w:rsid w:val="000C7274"/>
    <w:rsid w:val="000C74B2"/>
    <w:rsid w:val="000D0B8C"/>
    <w:rsid w:val="000D0D3B"/>
    <w:rsid w:val="000D10A2"/>
    <w:rsid w:val="000D1771"/>
    <w:rsid w:val="000D2597"/>
    <w:rsid w:val="000D2640"/>
    <w:rsid w:val="000D2908"/>
    <w:rsid w:val="000D31B7"/>
    <w:rsid w:val="000D32F1"/>
    <w:rsid w:val="000D36B7"/>
    <w:rsid w:val="000D3F64"/>
    <w:rsid w:val="000D4706"/>
    <w:rsid w:val="000D4CF0"/>
    <w:rsid w:val="000D5EB6"/>
    <w:rsid w:val="000D5F49"/>
    <w:rsid w:val="000D65C9"/>
    <w:rsid w:val="000D6A05"/>
    <w:rsid w:val="000D6CB9"/>
    <w:rsid w:val="000D6FFA"/>
    <w:rsid w:val="000D72C8"/>
    <w:rsid w:val="000D74C2"/>
    <w:rsid w:val="000D7905"/>
    <w:rsid w:val="000D7953"/>
    <w:rsid w:val="000D7A1B"/>
    <w:rsid w:val="000D7DBE"/>
    <w:rsid w:val="000E0503"/>
    <w:rsid w:val="000E0688"/>
    <w:rsid w:val="000E08B8"/>
    <w:rsid w:val="000E1480"/>
    <w:rsid w:val="000E2126"/>
    <w:rsid w:val="000E2166"/>
    <w:rsid w:val="000E2396"/>
    <w:rsid w:val="000E2726"/>
    <w:rsid w:val="000E3426"/>
    <w:rsid w:val="000E3774"/>
    <w:rsid w:val="000E4325"/>
    <w:rsid w:val="000E5BD0"/>
    <w:rsid w:val="000E61FA"/>
    <w:rsid w:val="000E67CB"/>
    <w:rsid w:val="000E6E1B"/>
    <w:rsid w:val="000E6E56"/>
    <w:rsid w:val="000E7252"/>
    <w:rsid w:val="000E73F7"/>
    <w:rsid w:val="000E7534"/>
    <w:rsid w:val="000E796E"/>
    <w:rsid w:val="000E7C22"/>
    <w:rsid w:val="000F0677"/>
    <w:rsid w:val="000F09D7"/>
    <w:rsid w:val="000F1331"/>
    <w:rsid w:val="000F1698"/>
    <w:rsid w:val="000F17A8"/>
    <w:rsid w:val="000F1AF4"/>
    <w:rsid w:val="000F1EDC"/>
    <w:rsid w:val="000F2728"/>
    <w:rsid w:val="000F2774"/>
    <w:rsid w:val="000F2892"/>
    <w:rsid w:val="000F28F1"/>
    <w:rsid w:val="000F2C83"/>
    <w:rsid w:val="000F3FC2"/>
    <w:rsid w:val="000F4282"/>
    <w:rsid w:val="000F45F5"/>
    <w:rsid w:val="000F4F82"/>
    <w:rsid w:val="000F52B3"/>
    <w:rsid w:val="000F52B4"/>
    <w:rsid w:val="000F5412"/>
    <w:rsid w:val="000F61CA"/>
    <w:rsid w:val="000F622C"/>
    <w:rsid w:val="000F6622"/>
    <w:rsid w:val="000F6E62"/>
    <w:rsid w:val="000F7256"/>
    <w:rsid w:val="000F7348"/>
    <w:rsid w:val="000F7379"/>
    <w:rsid w:val="000F7643"/>
    <w:rsid w:val="000F76CF"/>
    <w:rsid w:val="000F7837"/>
    <w:rsid w:val="000F799F"/>
    <w:rsid w:val="000F7A58"/>
    <w:rsid w:val="000F7A9D"/>
    <w:rsid w:val="000F7AA1"/>
    <w:rsid w:val="001000C3"/>
    <w:rsid w:val="001006CB"/>
    <w:rsid w:val="00100964"/>
    <w:rsid w:val="00101817"/>
    <w:rsid w:val="001019AC"/>
    <w:rsid w:val="001019B2"/>
    <w:rsid w:val="00101AA9"/>
    <w:rsid w:val="00102070"/>
    <w:rsid w:val="00102818"/>
    <w:rsid w:val="001035CD"/>
    <w:rsid w:val="00103A51"/>
    <w:rsid w:val="0010401D"/>
    <w:rsid w:val="00104160"/>
    <w:rsid w:val="001041AC"/>
    <w:rsid w:val="001043E3"/>
    <w:rsid w:val="00104AEB"/>
    <w:rsid w:val="00104CEF"/>
    <w:rsid w:val="00104D4F"/>
    <w:rsid w:val="00104DFD"/>
    <w:rsid w:val="00105782"/>
    <w:rsid w:val="001057B7"/>
    <w:rsid w:val="00105B0D"/>
    <w:rsid w:val="00106DA6"/>
    <w:rsid w:val="00107252"/>
    <w:rsid w:val="00107869"/>
    <w:rsid w:val="00107EBC"/>
    <w:rsid w:val="00110339"/>
    <w:rsid w:val="00110C94"/>
    <w:rsid w:val="001110F9"/>
    <w:rsid w:val="0011188B"/>
    <w:rsid w:val="001118A5"/>
    <w:rsid w:val="001128D3"/>
    <w:rsid w:val="00112D5D"/>
    <w:rsid w:val="00113B18"/>
    <w:rsid w:val="00114239"/>
    <w:rsid w:val="001147CD"/>
    <w:rsid w:val="00114C36"/>
    <w:rsid w:val="001150B1"/>
    <w:rsid w:val="00115C55"/>
    <w:rsid w:val="00115D47"/>
    <w:rsid w:val="001161B4"/>
    <w:rsid w:val="00116EA3"/>
    <w:rsid w:val="001173F4"/>
    <w:rsid w:val="001207C8"/>
    <w:rsid w:val="00120DC5"/>
    <w:rsid w:val="00120EB1"/>
    <w:rsid w:val="00121946"/>
    <w:rsid w:val="00121ACF"/>
    <w:rsid w:val="00121B8D"/>
    <w:rsid w:val="0012475C"/>
    <w:rsid w:val="00124C2C"/>
    <w:rsid w:val="00124CC7"/>
    <w:rsid w:val="00124CDD"/>
    <w:rsid w:val="00124E5B"/>
    <w:rsid w:val="00124E99"/>
    <w:rsid w:val="001250D5"/>
    <w:rsid w:val="00125298"/>
    <w:rsid w:val="00125422"/>
    <w:rsid w:val="0012546D"/>
    <w:rsid w:val="00125494"/>
    <w:rsid w:val="001254D6"/>
    <w:rsid w:val="00125623"/>
    <w:rsid w:val="001256DF"/>
    <w:rsid w:val="0012619F"/>
    <w:rsid w:val="0012635B"/>
    <w:rsid w:val="00126951"/>
    <w:rsid w:val="0012696B"/>
    <w:rsid w:val="00126E0D"/>
    <w:rsid w:val="00126EC6"/>
    <w:rsid w:val="001270DE"/>
    <w:rsid w:val="0012756F"/>
    <w:rsid w:val="00127712"/>
    <w:rsid w:val="00127D2D"/>
    <w:rsid w:val="00130449"/>
    <w:rsid w:val="00130532"/>
    <w:rsid w:val="0013106F"/>
    <w:rsid w:val="00131456"/>
    <w:rsid w:val="00131C26"/>
    <w:rsid w:val="00131E23"/>
    <w:rsid w:val="001320F8"/>
    <w:rsid w:val="00132148"/>
    <w:rsid w:val="00132374"/>
    <w:rsid w:val="00132731"/>
    <w:rsid w:val="0013314B"/>
    <w:rsid w:val="00133537"/>
    <w:rsid w:val="00133578"/>
    <w:rsid w:val="00133A15"/>
    <w:rsid w:val="00133AB3"/>
    <w:rsid w:val="00133B04"/>
    <w:rsid w:val="00133F2A"/>
    <w:rsid w:val="00133F69"/>
    <w:rsid w:val="00133F75"/>
    <w:rsid w:val="00133FA0"/>
    <w:rsid w:val="001347E5"/>
    <w:rsid w:val="00134AFE"/>
    <w:rsid w:val="001350C6"/>
    <w:rsid w:val="00135C42"/>
    <w:rsid w:val="00135CF8"/>
    <w:rsid w:val="00136333"/>
    <w:rsid w:val="00136BF0"/>
    <w:rsid w:val="00136C38"/>
    <w:rsid w:val="00136F24"/>
    <w:rsid w:val="0013714C"/>
    <w:rsid w:val="001408C4"/>
    <w:rsid w:val="00140D0A"/>
    <w:rsid w:val="00140E38"/>
    <w:rsid w:val="00141183"/>
    <w:rsid w:val="0014163B"/>
    <w:rsid w:val="00141EAB"/>
    <w:rsid w:val="00141F4A"/>
    <w:rsid w:val="001421C1"/>
    <w:rsid w:val="001421D0"/>
    <w:rsid w:val="00142337"/>
    <w:rsid w:val="0014256B"/>
    <w:rsid w:val="001429E4"/>
    <w:rsid w:val="00142A71"/>
    <w:rsid w:val="00142B42"/>
    <w:rsid w:val="00142FB6"/>
    <w:rsid w:val="00143360"/>
    <w:rsid w:val="00143561"/>
    <w:rsid w:val="00143E41"/>
    <w:rsid w:val="00144061"/>
    <w:rsid w:val="00144407"/>
    <w:rsid w:val="00144721"/>
    <w:rsid w:val="00144A02"/>
    <w:rsid w:val="00145003"/>
    <w:rsid w:val="0014529C"/>
    <w:rsid w:val="0014541C"/>
    <w:rsid w:val="0014590F"/>
    <w:rsid w:val="00145BAC"/>
    <w:rsid w:val="001462D9"/>
    <w:rsid w:val="00146323"/>
    <w:rsid w:val="0014646D"/>
    <w:rsid w:val="00146933"/>
    <w:rsid w:val="00146DD2"/>
    <w:rsid w:val="00146FED"/>
    <w:rsid w:val="001471BA"/>
    <w:rsid w:val="00147ABE"/>
    <w:rsid w:val="00147CFF"/>
    <w:rsid w:val="00150F67"/>
    <w:rsid w:val="00150FEB"/>
    <w:rsid w:val="001510EC"/>
    <w:rsid w:val="00151B9A"/>
    <w:rsid w:val="00151F24"/>
    <w:rsid w:val="00153427"/>
    <w:rsid w:val="001534C3"/>
    <w:rsid w:val="00153922"/>
    <w:rsid w:val="001539F4"/>
    <w:rsid w:val="00153C79"/>
    <w:rsid w:val="00153FD4"/>
    <w:rsid w:val="0015404D"/>
    <w:rsid w:val="00154251"/>
    <w:rsid w:val="0015499E"/>
    <w:rsid w:val="001553B3"/>
    <w:rsid w:val="00155B1A"/>
    <w:rsid w:val="00156423"/>
    <w:rsid w:val="0015648D"/>
    <w:rsid w:val="00156B15"/>
    <w:rsid w:val="00156DDC"/>
    <w:rsid w:val="001570AA"/>
    <w:rsid w:val="0015748A"/>
    <w:rsid w:val="00157780"/>
    <w:rsid w:val="00157ABC"/>
    <w:rsid w:val="00157BEE"/>
    <w:rsid w:val="00157E7E"/>
    <w:rsid w:val="00157EF7"/>
    <w:rsid w:val="00160308"/>
    <w:rsid w:val="00160721"/>
    <w:rsid w:val="00161002"/>
    <w:rsid w:val="00161917"/>
    <w:rsid w:val="00161CD8"/>
    <w:rsid w:val="00161F56"/>
    <w:rsid w:val="00162295"/>
    <w:rsid w:val="001623D2"/>
    <w:rsid w:val="00162476"/>
    <w:rsid w:val="001626C3"/>
    <w:rsid w:val="00162867"/>
    <w:rsid w:val="0016289B"/>
    <w:rsid w:val="00162A9B"/>
    <w:rsid w:val="00162EF8"/>
    <w:rsid w:val="00163152"/>
    <w:rsid w:val="00163880"/>
    <w:rsid w:val="00163882"/>
    <w:rsid w:val="001639BA"/>
    <w:rsid w:val="00163BD0"/>
    <w:rsid w:val="00164204"/>
    <w:rsid w:val="00164647"/>
    <w:rsid w:val="001647B1"/>
    <w:rsid w:val="001652B8"/>
    <w:rsid w:val="00165475"/>
    <w:rsid w:val="0016555B"/>
    <w:rsid w:val="001656D9"/>
    <w:rsid w:val="00166426"/>
    <w:rsid w:val="001664CD"/>
    <w:rsid w:val="0016684A"/>
    <w:rsid w:val="00166C9F"/>
    <w:rsid w:val="001675E8"/>
    <w:rsid w:val="001679E9"/>
    <w:rsid w:val="00167B36"/>
    <w:rsid w:val="00170BF0"/>
    <w:rsid w:val="00170C94"/>
    <w:rsid w:val="00170F5C"/>
    <w:rsid w:val="0017154C"/>
    <w:rsid w:val="00171E29"/>
    <w:rsid w:val="0017268F"/>
    <w:rsid w:val="00172DE5"/>
    <w:rsid w:val="0017365C"/>
    <w:rsid w:val="001737E4"/>
    <w:rsid w:val="00173852"/>
    <w:rsid w:val="00173FF2"/>
    <w:rsid w:val="00174128"/>
    <w:rsid w:val="00174FE3"/>
    <w:rsid w:val="00175143"/>
    <w:rsid w:val="001751F4"/>
    <w:rsid w:val="0017564F"/>
    <w:rsid w:val="0017624C"/>
    <w:rsid w:val="0017650D"/>
    <w:rsid w:val="00176C91"/>
    <w:rsid w:val="001770B6"/>
    <w:rsid w:val="001771DE"/>
    <w:rsid w:val="001774C5"/>
    <w:rsid w:val="00177EFE"/>
    <w:rsid w:val="00177FA2"/>
    <w:rsid w:val="0018005D"/>
    <w:rsid w:val="0018056E"/>
    <w:rsid w:val="00180CC1"/>
    <w:rsid w:val="00181130"/>
    <w:rsid w:val="00181172"/>
    <w:rsid w:val="0018120A"/>
    <w:rsid w:val="001814BD"/>
    <w:rsid w:val="00181AC8"/>
    <w:rsid w:val="00182846"/>
    <w:rsid w:val="00183ACD"/>
    <w:rsid w:val="00185211"/>
    <w:rsid w:val="00185902"/>
    <w:rsid w:val="00185ABD"/>
    <w:rsid w:val="00185AD2"/>
    <w:rsid w:val="00185C93"/>
    <w:rsid w:val="00185CA4"/>
    <w:rsid w:val="00186CCF"/>
    <w:rsid w:val="001870C1"/>
    <w:rsid w:val="001872A2"/>
    <w:rsid w:val="0018731F"/>
    <w:rsid w:val="00187FE8"/>
    <w:rsid w:val="0019015D"/>
    <w:rsid w:val="001903EB"/>
    <w:rsid w:val="00190A8C"/>
    <w:rsid w:val="00190CE0"/>
    <w:rsid w:val="001910CC"/>
    <w:rsid w:val="00191203"/>
    <w:rsid w:val="00191674"/>
    <w:rsid w:val="00191798"/>
    <w:rsid w:val="00191EF9"/>
    <w:rsid w:val="001922CF"/>
    <w:rsid w:val="00192F86"/>
    <w:rsid w:val="0019312B"/>
    <w:rsid w:val="0019348C"/>
    <w:rsid w:val="00193556"/>
    <w:rsid w:val="001944A5"/>
    <w:rsid w:val="00194E0A"/>
    <w:rsid w:val="0019506A"/>
    <w:rsid w:val="00195A13"/>
    <w:rsid w:val="00196621"/>
    <w:rsid w:val="0019666C"/>
    <w:rsid w:val="00196A30"/>
    <w:rsid w:val="00196E50"/>
    <w:rsid w:val="00196FAF"/>
    <w:rsid w:val="001974EF"/>
    <w:rsid w:val="00197520"/>
    <w:rsid w:val="00197709"/>
    <w:rsid w:val="0019785A"/>
    <w:rsid w:val="001978EA"/>
    <w:rsid w:val="001A045D"/>
    <w:rsid w:val="001A0606"/>
    <w:rsid w:val="001A0B70"/>
    <w:rsid w:val="001A0E77"/>
    <w:rsid w:val="001A192E"/>
    <w:rsid w:val="001A1F47"/>
    <w:rsid w:val="001A244D"/>
    <w:rsid w:val="001A2697"/>
    <w:rsid w:val="001A2824"/>
    <w:rsid w:val="001A3269"/>
    <w:rsid w:val="001A34A4"/>
    <w:rsid w:val="001A36D8"/>
    <w:rsid w:val="001A38CB"/>
    <w:rsid w:val="001A3B3E"/>
    <w:rsid w:val="001A3D9D"/>
    <w:rsid w:val="001A45DF"/>
    <w:rsid w:val="001A5349"/>
    <w:rsid w:val="001A589C"/>
    <w:rsid w:val="001A5ED8"/>
    <w:rsid w:val="001A5FB4"/>
    <w:rsid w:val="001A6326"/>
    <w:rsid w:val="001A6557"/>
    <w:rsid w:val="001A6605"/>
    <w:rsid w:val="001A67ED"/>
    <w:rsid w:val="001A6963"/>
    <w:rsid w:val="001A6B33"/>
    <w:rsid w:val="001A7AA2"/>
    <w:rsid w:val="001A7DDA"/>
    <w:rsid w:val="001B0C45"/>
    <w:rsid w:val="001B0DA2"/>
    <w:rsid w:val="001B0DFD"/>
    <w:rsid w:val="001B137B"/>
    <w:rsid w:val="001B1500"/>
    <w:rsid w:val="001B1BAD"/>
    <w:rsid w:val="001B294E"/>
    <w:rsid w:val="001B2B41"/>
    <w:rsid w:val="001B3525"/>
    <w:rsid w:val="001B3538"/>
    <w:rsid w:val="001B3BE2"/>
    <w:rsid w:val="001B43B4"/>
    <w:rsid w:val="001B4A6B"/>
    <w:rsid w:val="001B5536"/>
    <w:rsid w:val="001B57C2"/>
    <w:rsid w:val="001B59C7"/>
    <w:rsid w:val="001B5B2C"/>
    <w:rsid w:val="001B602F"/>
    <w:rsid w:val="001B63A0"/>
    <w:rsid w:val="001B66EC"/>
    <w:rsid w:val="001B696F"/>
    <w:rsid w:val="001B6E1A"/>
    <w:rsid w:val="001B74B8"/>
    <w:rsid w:val="001B7503"/>
    <w:rsid w:val="001B79BC"/>
    <w:rsid w:val="001C059C"/>
    <w:rsid w:val="001C090C"/>
    <w:rsid w:val="001C107A"/>
    <w:rsid w:val="001C145C"/>
    <w:rsid w:val="001C1536"/>
    <w:rsid w:val="001C19BB"/>
    <w:rsid w:val="001C1B7F"/>
    <w:rsid w:val="001C20AD"/>
    <w:rsid w:val="001C2AB9"/>
    <w:rsid w:val="001C2B12"/>
    <w:rsid w:val="001C2F0D"/>
    <w:rsid w:val="001C3016"/>
    <w:rsid w:val="001C32A9"/>
    <w:rsid w:val="001C34DB"/>
    <w:rsid w:val="001C3FC8"/>
    <w:rsid w:val="001C426B"/>
    <w:rsid w:val="001C4604"/>
    <w:rsid w:val="001C46B6"/>
    <w:rsid w:val="001C46F6"/>
    <w:rsid w:val="001C4C69"/>
    <w:rsid w:val="001C4E71"/>
    <w:rsid w:val="001C5167"/>
    <w:rsid w:val="001C51BC"/>
    <w:rsid w:val="001C5209"/>
    <w:rsid w:val="001C52CE"/>
    <w:rsid w:val="001C52D8"/>
    <w:rsid w:val="001C5589"/>
    <w:rsid w:val="001C55DD"/>
    <w:rsid w:val="001C571F"/>
    <w:rsid w:val="001C57A5"/>
    <w:rsid w:val="001C6378"/>
    <w:rsid w:val="001C669E"/>
    <w:rsid w:val="001C6992"/>
    <w:rsid w:val="001C6BE4"/>
    <w:rsid w:val="001C6FCC"/>
    <w:rsid w:val="001C72D3"/>
    <w:rsid w:val="001C7A16"/>
    <w:rsid w:val="001C7D26"/>
    <w:rsid w:val="001D08CF"/>
    <w:rsid w:val="001D0EC1"/>
    <w:rsid w:val="001D1305"/>
    <w:rsid w:val="001D143A"/>
    <w:rsid w:val="001D1758"/>
    <w:rsid w:val="001D19CC"/>
    <w:rsid w:val="001D1B73"/>
    <w:rsid w:val="001D1CCB"/>
    <w:rsid w:val="001D1FD4"/>
    <w:rsid w:val="001D2757"/>
    <w:rsid w:val="001D3848"/>
    <w:rsid w:val="001D38A6"/>
    <w:rsid w:val="001D40C9"/>
    <w:rsid w:val="001D4559"/>
    <w:rsid w:val="001D490C"/>
    <w:rsid w:val="001D4AB3"/>
    <w:rsid w:val="001D4CD2"/>
    <w:rsid w:val="001D51E9"/>
    <w:rsid w:val="001D5BB2"/>
    <w:rsid w:val="001D68ED"/>
    <w:rsid w:val="001D69D9"/>
    <w:rsid w:val="001D7126"/>
    <w:rsid w:val="001D7134"/>
    <w:rsid w:val="001D75DD"/>
    <w:rsid w:val="001D7BBF"/>
    <w:rsid w:val="001D7E16"/>
    <w:rsid w:val="001E0026"/>
    <w:rsid w:val="001E0571"/>
    <w:rsid w:val="001E075F"/>
    <w:rsid w:val="001E0841"/>
    <w:rsid w:val="001E0C67"/>
    <w:rsid w:val="001E0EA9"/>
    <w:rsid w:val="001E1DDD"/>
    <w:rsid w:val="001E3310"/>
    <w:rsid w:val="001E37EA"/>
    <w:rsid w:val="001E3A77"/>
    <w:rsid w:val="001E3BFC"/>
    <w:rsid w:val="001E43A4"/>
    <w:rsid w:val="001E451B"/>
    <w:rsid w:val="001E4704"/>
    <w:rsid w:val="001E4814"/>
    <w:rsid w:val="001E5447"/>
    <w:rsid w:val="001E55A5"/>
    <w:rsid w:val="001E56CD"/>
    <w:rsid w:val="001E65A3"/>
    <w:rsid w:val="001F00A7"/>
    <w:rsid w:val="001F11C8"/>
    <w:rsid w:val="001F18B5"/>
    <w:rsid w:val="001F1968"/>
    <w:rsid w:val="001F1F4B"/>
    <w:rsid w:val="001F21C4"/>
    <w:rsid w:val="001F2240"/>
    <w:rsid w:val="001F22D8"/>
    <w:rsid w:val="001F255A"/>
    <w:rsid w:val="001F286D"/>
    <w:rsid w:val="001F2B29"/>
    <w:rsid w:val="001F2C73"/>
    <w:rsid w:val="001F2D2F"/>
    <w:rsid w:val="001F3687"/>
    <w:rsid w:val="001F3817"/>
    <w:rsid w:val="001F38CD"/>
    <w:rsid w:val="001F3F6D"/>
    <w:rsid w:val="001F479D"/>
    <w:rsid w:val="001F4D5E"/>
    <w:rsid w:val="001F4E31"/>
    <w:rsid w:val="001F54A4"/>
    <w:rsid w:val="001F55AB"/>
    <w:rsid w:val="001F576D"/>
    <w:rsid w:val="001F64E7"/>
    <w:rsid w:val="001F69DA"/>
    <w:rsid w:val="001F6CAC"/>
    <w:rsid w:val="001F7499"/>
    <w:rsid w:val="001F753E"/>
    <w:rsid w:val="00200397"/>
    <w:rsid w:val="0020135B"/>
    <w:rsid w:val="002019EC"/>
    <w:rsid w:val="00201B6C"/>
    <w:rsid w:val="002025C9"/>
    <w:rsid w:val="00202854"/>
    <w:rsid w:val="00203D83"/>
    <w:rsid w:val="00203EBB"/>
    <w:rsid w:val="0020411C"/>
    <w:rsid w:val="0020481D"/>
    <w:rsid w:val="00204A18"/>
    <w:rsid w:val="0020522E"/>
    <w:rsid w:val="00205DCF"/>
    <w:rsid w:val="00206050"/>
    <w:rsid w:val="002064D4"/>
    <w:rsid w:val="00206E06"/>
    <w:rsid w:val="00206F16"/>
    <w:rsid w:val="0020739C"/>
    <w:rsid w:val="00207FC9"/>
    <w:rsid w:val="00210113"/>
    <w:rsid w:val="00210363"/>
    <w:rsid w:val="00210390"/>
    <w:rsid w:val="002107ED"/>
    <w:rsid w:val="002109A1"/>
    <w:rsid w:val="002114B8"/>
    <w:rsid w:val="00211922"/>
    <w:rsid w:val="00211A7A"/>
    <w:rsid w:val="00211B74"/>
    <w:rsid w:val="00211DC8"/>
    <w:rsid w:val="00211F5D"/>
    <w:rsid w:val="002123F4"/>
    <w:rsid w:val="00213183"/>
    <w:rsid w:val="002137B6"/>
    <w:rsid w:val="00213B11"/>
    <w:rsid w:val="00213CC7"/>
    <w:rsid w:val="00213D9E"/>
    <w:rsid w:val="0021419A"/>
    <w:rsid w:val="002144AE"/>
    <w:rsid w:val="0021462B"/>
    <w:rsid w:val="002149CC"/>
    <w:rsid w:val="00215133"/>
    <w:rsid w:val="0021583D"/>
    <w:rsid w:val="00215D37"/>
    <w:rsid w:val="00215DCA"/>
    <w:rsid w:val="00216182"/>
    <w:rsid w:val="002161CA"/>
    <w:rsid w:val="00216355"/>
    <w:rsid w:val="002163E9"/>
    <w:rsid w:val="00216527"/>
    <w:rsid w:val="00216744"/>
    <w:rsid w:val="0021685D"/>
    <w:rsid w:val="00216F33"/>
    <w:rsid w:val="00216FCB"/>
    <w:rsid w:val="002179FD"/>
    <w:rsid w:val="00217C64"/>
    <w:rsid w:val="00217F26"/>
    <w:rsid w:val="00220212"/>
    <w:rsid w:val="00220220"/>
    <w:rsid w:val="00220395"/>
    <w:rsid w:val="002203B7"/>
    <w:rsid w:val="002206F9"/>
    <w:rsid w:val="00220768"/>
    <w:rsid w:val="0022295C"/>
    <w:rsid w:val="002230D7"/>
    <w:rsid w:val="00223805"/>
    <w:rsid w:val="00223B4D"/>
    <w:rsid w:val="00224AA8"/>
    <w:rsid w:val="00224C10"/>
    <w:rsid w:val="00225229"/>
    <w:rsid w:val="002252F2"/>
    <w:rsid w:val="002259FA"/>
    <w:rsid w:val="00225A42"/>
    <w:rsid w:val="00225D53"/>
    <w:rsid w:val="00225DF9"/>
    <w:rsid w:val="00225FDD"/>
    <w:rsid w:val="00226EE8"/>
    <w:rsid w:val="00227298"/>
    <w:rsid w:val="00227FF5"/>
    <w:rsid w:val="00230685"/>
    <w:rsid w:val="002308CC"/>
    <w:rsid w:val="00230E09"/>
    <w:rsid w:val="00231776"/>
    <w:rsid w:val="002318C1"/>
    <w:rsid w:val="00231B07"/>
    <w:rsid w:val="00231F2C"/>
    <w:rsid w:val="00232ACB"/>
    <w:rsid w:val="00232BC3"/>
    <w:rsid w:val="00232CD2"/>
    <w:rsid w:val="00232D85"/>
    <w:rsid w:val="0023397C"/>
    <w:rsid w:val="00233B57"/>
    <w:rsid w:val="00233C1D"/>
    <w:rsid w:val="00233CF7"/>
    <w:rsid w:val="00233D61"/>
    <w:rsid w:val="00234215"/>
    <w:rsid w:val="0023426C"/>
    <w:rsid w:val="00234792"/>
    <w:rsid w:val="00234DFF"/>
    <w:rsid w:val="0023513D"/>
    <w:rsid w:val="00235546"/>
    <w:rsid w:val="0023567A"/>
    <w:rsid w:val="0023588D"/>
    <w:rsid w:val="002358F9"/>
    <w:rsid w:val="00236D43"/>
    <w:rsid w:val="00236F6B"/>
    <w:rsid w:val="00236F80"/>
    <w:rsid w:val="002372C6"/>
    <w:rsid w:val="00237F34"/>
    <w:rsid w:val="00240029"/>
    <w:rsid w:val="0024086C"/>
    <w:rsid w:val="00241E34"/>
    <w:rsid w:val="00241F87"/>
    <w:rsid w:val="00242129"/>
    <w:rsid w:val="002423D3"/>
    <w:rsid w:val="0024245B"/>
    <w:rsid w:val="002424DD"/>
    <w:rsid w:val="002426D0"/>
    <w:rsid w:val="00243103"/>
    <w:rsid w:val="00243636"/>
    <w:rsid w:val="00243C7C"/>
    <w:rsid w:val="002443B5"/>
    <w:rsid w:val="002444BA"/>
    <w:rsid w:val="0024473F"/>
    <w:rsid w:val="00244771"/>
    <w:rsid w:val="002447DF"/>
    <w:rsid w:val="00244A00"/>
    <w:rsid w:val="00244A7B"/>
    <w:rsid w:val="00245CBC"/>
    <w:rsid w:val="00245D9A"/>
    <w:rsid w:val="00246181"/>
    <w:rsid w:val="00246367"/>
    <w:rsid w:val="002463C0"/>
    <w:rsid w:val="00246687"/>
    <w:rsid w:val="002466F3"/>
    <w:rsid w:val="00246A29"/>
    <w:rsid w:val="0024729D"/>
    <w:rsid w:val="00247914"/>
    <w:rsid w:val="00247AA8"/>
    <w:rsid w:val="00250334"/>
    <w:rsid w:val="002503CE"/>
    <w:rsid w:val="002503D0"/>
    <w:rsid w:val="0025079C"/>
    <w:rsid w:val="00250C22"/>
    <w:rsid w:val="00251574"/>
    <w:rsid w:val="002519E8"/>
    <w:rsid w:val="00251C90"/>
    <w:rsid w:val="00252CFF"/>
    <w:rsid w:val="002530F1"/>
    <w:rsid w:val="00253738"/>
    <w:rsid w:val="00253740"/>
    <w:rsid w:val="00254576"/>
    <w:rsid w:val="002547F3"/>
    <w:rsid w:val="002548AA"/>
    <w:rsid w:val="00254B7E"/>
    <w:rsid w:val="00255DC0"/>
    <w:rsid w:val="00256C89"/>
    <w:rsid w:val="00257138"/>
    <w:rsid w:val="002571AD"/>
    <w:rsid w:val="002576BC"/>
    <w:rsid w:val="00257B7E"/>
    <w:rsid w:val="00257DEE"/>
    <w:rsid w:val="00257FC9"/>
    <w:rsid w:val="0026035E"/>
    <w:rsid w:val="002607B1"/>
    <w:rsid w:val="00260A2D"/>
    <w:rsid w:val="00260B30"/>
    <w:rsid w:val="00260BF3"/>
    <w:rsid w:val="00260E23"/>
    <w:rsid w:val="00260EFC"/>
    <w:rsid w:val="00261D20"/>
    <w:rsid w:val="00261EB6"/>
    <w:rsid w:val="00261EBC"/>
    <w:rsid w:val="0026206A"/>
    <w:rsid w:val="002621ED"/>
    <w:rsid w:val="002626AF"/>
    <w:rsid w:val="00262E94"/>
    <w:rsid w:val="002632B1"/>
    <w:rsid w:val="0026393A"/>
    <w:rsid w:val="00263A7A"/>
    <w:rsid w:val="00264302"/>
    <w:rsid w:val="0026463E"/>
    <w:rsid w:val="002651D7"/>
    <w:rsid w:val="002652AA"/>
    <w:rsid w:val="00265834"/>
    <w:rsid w:val="002669E2"/>
    <w:rsid w:val="002669EB"/>
    <w:rsid w:val="00266A98"/>
    <w:rsid w:val="00266DA3"/>
    <w:rsid w:val="00267C6F"/>
    <w:rsid w:val="00270253"/>
    <w:rsid w:val="002703E6"/>
    <w:rsid w:val="00270419"/>
    <w:rsid w:val="002704E4"/>
    <w:rsid w:val="00270933"/>
    <w:rsid w:val="00270B6B"/>
    <w:rsid w:val="00270D07"/>
    <w:rsid w:val="00270DA6"/>
    <w:rsid w:val="00271379"/>
    <w:rsid w:val="002718CF"/>
    <w:rsid w:val="00271B79"/>
    <w:rsid w:val="00271D0C"/>
    <w:rsid w:val="0027221B"/>
    <w:rsid w:val="00272453"/>
    <w:rsid w:val="00273D28"/>
    <w:rsid w:val="00274B7C"/>
    <w:rsid w:val="00274BDE"/>
    <w:rsid w:val="00274CF9"/>
    <w:rsid w:val="00274E6C"/>
    <w:rsid w:val="0027510F"/>
    <w:rsid w:val="0027550F"/>
    <w:rsid w:val="0027584D"/>
    <w:rsid w:val="00275AFD"/>
    <w:rsid w:val="00275CB6"/>
    <w:rsid w:val="00276151"/>
    <w:rsid w:val="00276295"/>
    <w:rsid w:val="00276AB6"/>
    <w:rsid w:val="00276D65"/>
    <w:rsid w:val="0027776F"/>
    <w:rsid w:val="00277AAC"/>
    <w:rsid w:val="002802BF"/>
    <w:rsid w:val="00280C83"/>
    <w:rsid w:val="002813FD"/>
    <w:rsid w:val="00281609"/>
    <w:rsid w:val="00281889"/>
    <w:rsid w:val="00281B93"/>
    <w:rsid w:val="00281CA2"/>
    <w:rsid w:val="00282011"/>
    <w:rsid w:val="0028236D"/>
    <w:rsid w:val="00282567"/>
    <w:rsid w:val="0028315B"/>
    <w:rsid w:val="00283620"/>
    <w:rsid w:val="002841D3"/>
    <w:rsid w:val="0028443E"/>
    <w:rsid w:val="00284C33"/>
    <w:rsid w:val="0028514B"/>
    <w:rsid w:val="0028551C"/>
    <w:rsid w:val="002855DA"/>
    <w:rsid w:val="00285C80"/>
    <w:rsid w:val="00286248"/>
    <w:rsid w:val="0028642C"/>
    <w:rsid w:val="0028651A"/>
    <w:rsid w:val="00286705"/>
    <w:rsid w:val="00286B62"/>
    <w:rsid w:val="00286BBE"/>
    <w:rsid w:val="002873EA"/>
    <w:rsid w:val="00287627"/>
    <w:rsid w:val="00287667"/>
    <w:rsid w:val="00287769"/>
    <w:rsid w:val="0029024B"/>
    <w:rsid w:val="00290A75"/>
    <w:rsid w:val="00290BBA"/>
    <w:rsid w:val="00290BDE"/>
    <w:rsid w:val="00291107"/>
    <w:rsid w:val="00291A06"/>
    <w:rsid w:val="00292ABD"/>
    <w:rsid w:val="00292DC7"/>
    <w:rsid w:val="00292F88"/>
    <w:rsid w:val="0029323C"/>
    <w:rsid w:val="0029325F"/>
    <w:rsid w:val="002932F8"/>
    <w:rsid w:val="0029331A"/>
    <w:rsid w:val="002936C2"/>
    <w:rsid w:val="00293768"/>
    <w:rsid w:val="002939F7"/>
    <w:rsid w:val="00293AD2"/>
    <w:rsid w:val="00293C1C"/>
    <w:rsid w:val="00294C73"/>
    <w:rsid w:val="00294C9F"/>
    <w:rsid w:val="0029600D"/>
    <w:rsid w:val="00296306"/>
    <w:rsid w:val="00296669"/>
    <w:rsid w:val="00296F0F"/>
    <w:rsid w:val="00297AA5"/>
    <w:rsid w:val="00297B2D"/>
    <w:rsid w:val="002A0338"/>
    <w:rsid w:val="002A0A81"/>
    <w:rsid w:val="002A0C99"/>
    <w:rsid w:val="002A1718"/>
    <w:rsid w:val="002A17FA"/>
    <w:rsid w:val="002A18B2"/>
    <w:rsid w:val="002A1940"/>
    <w:rsid w:val="002A233F"/>
    <w:rsid w:val="002A2443"/>
    <w:rsid w:val="002A316B"/>
    <w:rsid w:val="002A3849"/>
    <w:rsid w:val="002A3ABD"/>
    <w:rsid w:val="002A3E19"/>
    <w:rsid w:val="002A3F4B"/>
    <w:rsid w:val="002A472B"/>
    <w:rsid w:val="002A4E71"/>
    <w:rsid w:val="002A5693"/>
    <w:rsid w:val="002A61CE"/>
    <w:rsid w:val="002A6426"/>
    <w:rsid w:val="002A649C"/>
    <w:rsid w:val="002A666D"/>
    <w:rsid w:val="002A67B9"/>
    <w:rsid w:val="002A6BB3"/>
    <w:rsid w:val="002A7051"/>
    <w:rsid w:val="002A797C"/>
    <w:rsid w:val="002A7A0B"/>
    <w:rsid w:val="002A7FE0"/>
    <w:rsid w:val="002B0FFC"/>
    <w:rsid w:val="002B2642"/>
    <w:rsid w:val="002B289E"/>
    <w:rsid w:val="002B2F6C"/>
    <w:rsid w:val="002B3297"/>
    <w:rsid w:val="002B358C"/>
    <w:rsid w:val="002B37A9"/>
    <w:rsid w:val="002B43B8"/>
    <w:rsid w:val="002B474E"/>
    <w:rsid w:val="002B56B6"/>
    <w:rsid w:val="002B57D8"/>
    <w:rsid w:val="002B58E7"/>
    <w:rsid w:val="002B5B75"/>
    <w:rsid w:val="002B5FF5"/>
    <w:rsid w:val="002B6940"/>
    <w:rsid w:val="002B7350"/>
    <w:rsid w:val="002B7957"/>
    <w:rsid w:val="002C04E6"/>
    <w:rsid w:val="002C0521"/>
    <w:rsid w:val="002C07AF"/>
    <w:rsid w:val="002C0DFD"/>
    <w:rsid w:val="002C10B1"/>
    <w:rsid w:val="002C12FF"/>
    <w:rsid w:val="002C1F58"/>
    <w:rsid w:val="002C208B"/>
    <w:rsid w:val="002C20AF"/>
    <w:rsid w:val="002C2338"/>
    <w:rsid w:val="002C246D"/>
    <w:rsid w:val="002C254D"/>
    <w:rsid w:val="002C2EA7"/>
    <w:rsid w:val="002C39EE"/>
    <w:rsid w:val="002C4425"/>
    <w:rsid w:val="002C4F2B"/>
    <w:rsid w:val="002C5C39"/>
    <w:rsid w:val="002C5D74"/>
    <w:rsid w:val="002C682A"/>
    <w:rsid w:val="002C6B32"/>
    <w:rsid w:val="002C6B44"/>
    <w:rsid w:val="002C7508"/>
    <w:rsid w:val="002C7D07"/>
    <w:rsid w:val="002D00F7"/>
    <w:rsid w:val="002D04B9"/>
    <w:rsid w:val="002D069F"/>
    <w:rsid w:val="002D072D"/>
    <w:rsid w:val="002D0C61"/>
    <w:rsid w:val="002D1225"/>
    <w:rsid w:val="002D13EE"/>
    <w:rsid w:val="002D1742"/>
    <w:rsid w:val="002D194D"/>
    <w:rsid w:val="002D19B1"/>
    <w:rsid w:val="002D1D84"/>
    <w:rsid w:val="002D2A3D"/>
    <w:rsid w:val="002D342B"/>
    <w:rsid w:val="002D40D7"/>
    <w:rsid w:val="002D4474"/>
    <w:rsid w:val="002D49AE"/>
    <w:rsid w:val="002D4DF3"/>
    <w:rsid w:val="002D4E20"/>
    <w:rsid w:val="002D504E"/>
    <w:rsid w:val="002D51F1"/>
    <w:rsid w:val="002D5A95"/>
    <w:rsid w:val="002D632E"/>
    <w:rsid w:val="002D657D"/>
    <w:rsid w:val="002D6853"/>
    <w:rsid w:val="002D68CC"/>
    <w:rsid w:val="002D696D"/>
    <w:rsid w:val="002D6A44"/>
    <w:rsid w:val="002D6D7F"/>
    <w:rsid w:val="002D6E92"/>
    <w:rsid w:val="002D7532"/>
    <w:rsid w:val="002D7AC4"/>
    <w:rsid w:val="002D7B7E"/>
    <w:rsid w:val="002E0035"/>
    <w:rsid w:val="002E00CB"/>
    <w:rsid w:val="002E069A"/>
    <w:rsid w:val="002E0EC0"/>
    <w:rsid w:val="002E1715"/>
    <w:rsid w:val="002E1B7D"/>
    <w:rsid w:val="002E1B88"/>
    <w:rsid w:val="002E211F"/>
    <w:rsid w:val="002E2690"/>
    <w:rsid w:val="002E30D6"/>
    <w:rsid w:val="002E33A3"/>
    <w:rsid w:val="002E40E0"/>
    <w:rsid w:val="002E418A"/>
    <w:rsid w:val="002E4594"/>
    <w:rsid w:val="002E460C"/>
    <w:rsid w:val="002E46F3"/>
    <w:rsid w:val="002E47E6"/>
    <w:rsid w:val="002E48C3"/>
    <w:rsid w:val="002E4C52"/>
    <w:rsid w:val="002E4F57"/>
    <w:rsid w:val="002E52FC"/>
    <w:rsid w:val="002E57AF"/>
    <w:rsid w:val="002E61CC"/>
    <w:rsid w:val="002E681B"/>
    <w:rsid w:val="002E6ABA"/>
    <w:rsid w:val="002E744F"/>
    <w:rsid w:val="002E7A63"/>
    <w:rsid w:val="002E7EAE"/>
    <w:rsid w:val="002F004C"/>
    <w:rsid w:val="002F04DC"/>
    <w:rsid w:val="002F0AAE"/>
    <w:rsid w:val="002F1960"/>
    <w:rsid w:val="002F28E3"/>
    <w:rsid w:val="002F2C58"/>
    <w:rsid w:val="002F32AC"/>
    <w:rsid w:val="002F4AF8"/>
    <w:rsid w:val="002F50BF"/>
    <w:rsid w:val="002F6435"/>
    <w:rsid w:val="002F6621"/>
    <w:rsid w:val="002F6A4E"/>
    <w:rsid w:val="002F7314"/>
    <w:rsid w:val="002F7626"/>
    <w:rsid w:val="002F7717"/>
    <w:rsid w:val="002F7876"/>
    <w:rsid w:val="002F787C"/>
    <w:rsid w:val="003004BE"/>
    <w:rsid w:val="00300F0C"/>
    <w:rsid w:val="0030190A"/>
    <w:rsid w:val="003019C3"/>
    <w:rsid w:val="00301DD8"/>
    <w:rsid w:val="00302B86"/>
    <w:rsid w:val="0030338F"/>
    <w:rsid w:val="003034D3"/>
    <w:rsid w:val="00304320"/>
    <w:rsid w:val="00304A56"/>
    <w:rsid w:val="003055CE"/>
    <w:rsid w:val="00305BF0"/>
    <w:rsid w:val="0030626E"/>
    <w:rsid w:val="003063E6"/>
    <w:rsid w:val="00306410"/>
    <w:rsid w:val="00306D67"/>
    <w:rsid w:val="00306DA8"/>
    <w:rsid w:val="00306E05"/>
    <w:rsid w:val="00307728"/>
    <w:rsid w:val="00310234"/>
    <w:rsid w:val="003102AB"/>
    <w:rsid w:val="0031083B"/>
    <w:rsid w:val="00310BBC"/>
    <w:rsid w:val="00310FD2"/>
    <w:rsid w:val="00310FDF"/>
    <w:rsid w:val="003112B9"/>
    <w:rsid w:val="00311500"/>
    <w:rsid w:val="003115F7"/>
    <w:rsid w:val="0031174A"/>
    <w:rsid w:val="00311D73"/>
    <w:rsid w:val="00311F8A"/>
    <w:rsid w:val="00312054"/>
    <w:rsid w:val="00312E22"/>
    <w:rsid w:val="00313365"/>
    <w:rsid w:val="0031398A"/>
    <w:rsid w:val="0031414C"/>
    <w:rsid w:val="00314358"/>
    <w:rsid w:val="00314572"/>
    <w:rsid w:val="0031494F"/>
    <w:rsid w:val="00314C10"/>
    <w:rsid w:val="00315080"/>
    <w:rsid w:val="00315239"/>
    <w:rsid w:val="0031533B"/>
    <w:rsid w:val="00315354"/>
    <w:rsid w:val="003157BF"/>
    <w:rsid w:val="00315FC0"/>
    <w:rsid w:val="0031642F"/>
    <w:rsid w:val="00316FB1"/>
    <w:rsid w:val="00317027"/>
    <w:rsid w:val="00317447"/>
    <w:rsid w:val="00317B2B"/>
    <w:rsid w:val="00317B37"/>
    <w:rsid w:val="0032044F"/>
    <w:rsid w:val="00320839"/>
    <w:rsid w:val="0032095E"/>
    <w:rsid w:val="003210BA"/>
    <w:rsid w:val="003212A4"/>
    <w:rsid w:val="00321630"/>
    <w:rsid w:val="00321A8A"/>
    <w:rsid w:val="00321F84"/>
    <w:rsid w:val="00322879"/>
    <w:rsid w:val="0032307C"/>
    <w:rsid w:val="003231DE"/>
    <w:rsid w:val="00323212"/>
    <w:rsid w:val="003235AA"/>
    <w:rsid w:val="003236AA"/>
    <w:rsid w:val="00324D65"/>
    <w:rsid w:val="0032540D"/>
    <w:rsid w:val="0032597A"/>
    <w:rsid w:val="003259C4"/>
    <w:rsid w:val="00325C0F"/>
    <w:rsid w:val="003260D9"/>
    <w:rsid w:val="003267B1"/>
    <w:rsid w:val="003267C7"/>
    <w:rsid w:val="00326870"/>
    <w:rsid w:val="00326916"/>
    <w:rsid w:val="003269B9"/>
    <w:rsid w:val="00326D77"/>
    <w:rsid w:val="00326F73"/>
    <w:rsid w:val="00326F75"/>
    <w:rsid w:val="00326FF9"/>
    <w:rsid w:val="0032778B"/>
    <w:rsid w:val="00327C21"/>
    <w:rsid w:val="00330389"/>
    <w:rsid w:val="00330439"/>
    <w:rsid w:val="00330A96"/>
    <w:rsid w:val="003317BC"/>
    <w:rsid w:val="0033191F"/>
    <w:rsid w:val="00332AEF"/>
    <w:rsid w:val="00333EB5"/>
    <w:rsid w:val="00333FBB"/>
    <w:rsid w:val="00333FD7"/>
    <w:rsid w:val="00334C37"/>
    <w:rsid w:val="003351B4"/>
    <w:rsid w:val="00335BF9"/>
    <w:rsid w:val="00336A06"/>
    <w:rsid w:val="00336E49"/>
    <w:rsid w:val="003372E4"/>
    <w:rsid w:val="003377EB"/>
    <w:rsid w:val="00337BC8"/>
    <w:rsid w:val="00337CEE"/>
    <w:rsid w:val="00337D5F"/>
    <w:rsid w:val="00337D76"/>
    <w:rsid w:val="00337DA3"/>
    <w:rsid w:val="00340089"/>
    <w:rsid w:val="003412FA"/>
    <w:rsid w:val="003413AA"/>
    <w:rsid w:val="0034155D"/>
    <w:rsid w:val="0034226E"/>
    <w:rsid w:val="00342498"/>
    <w:rsid w:val="00342CE3"/>
    <w:rsid w:val="00342E97"/>
    <w:rsid w:val="0034352F"/>
    <w:rsid w:val="00343671"/>
    <w:rsid w:val="0034382C"/>
    <w:rsid w:val="003439E1"/>
    <w:rsid w:val="00343BC3"/>
    <w:rsid w:val="003442FC"/>
    <w:rsid w:val="003449DC"/>
    <w:rsid w:val="00344F17"/>
    <w:rsid w:val="003454EF"/>
    <w:rsid w:val="00345623"/>
    <w:rsid w:val="00345925"/>
    <w:rsid w:val="00345E8D"/>
    <w:rsid w:val="00345ED3"/>
    <w:rsid w:val="003467B7"/>
    <w:rsid w:val="003468F5"/>
    <w:rsid w:val="00347613"/>
    <w:rsid w:val="003503BD"/>
    <w:rsid w:val="0035058D"/>
    <w:rsid w:val="0035059B"/>
    <w:rsid w:val="003509BF"/>
    <w:rsid w:val="00350A07"/>
    <w:rsid w:val="00351125"/>
    <w:rsid w:val="0035125C"/>
    <w:rsid w:val="0035127E"/>
    <w:rsid w:val="00351385"/>
    <w:rsid w:val="003514AE"/>
    <w:rsid w:val="00351DE7"/>
    <w:rsid w:val="003523B9"/>
    <w:rsid w:val="00352503"/>
    <w:rsid w:val="00352A68"/>
    <w:rsid w:val="00352D6D"/>
    <w:rsid w:val="003530B4"/>
    <w:rsid w:val="00353CE9"/>
    <w:rsid w:val="00353EEA"/>
    <w:rsid w:val="00354B28"/>
    <w:rsid w:val="00354CC0"/>
    <w:rsid w:val="00354CD6"/>
    <w:rsid w:val="00354E04"/>
    <w:rsid w:val="0035543A"/>
    <w:rsid w:val="003558AB"/>
    <w:rsid w:val="0035611E"/>
    <w:rsid w:val="0035648C"/>
    <w:rsid w:val="003567B9"/>
    <w:rsid w:val="00356836"/>
    <w:rsid w:val="00356992"/>
    <w:rsid w:val="003574B7"/>
    <w:rsid w:val="0035764F"/>
    <w:rsid w:val="00357E06"/>
    <w:rsid w:val="00357ED4"/>
    <w:rsid w:val="00360397"/>
    <w:rsid w:val="00360CDB"/>
    <w:rsid w:val="00360E0C"/>
    <w:rsid w:val="00360E83"/>
    <w:rsid w:val="00360F83"/>
    <w:rsid w:val="00361028"/>
    <w:rsid w:val="0036116B"/>
    <w:rsid w:val="003612DC"/>
    <w:rsid w:val="00361622"/>
    <w:rsid w:val="00361689"/>
    <w:rsid w:val="0036183E"/>
    <w:rsid w:val="00362054"/>
    <w:rsid w:val="003628EB"/>
    <w:rsid w:val="00362ED2"/>
    <w:rsid w:val="00363807"/>
    <w:rsid w:val="003638D5"/>
    <w:rsid w:val="00363BD0"/>
    <w:rsid w:val="00364096"/>
    <w:rsid w:val="0036468B"/>
    <w:rsid w:val="00364784"/>
    <w:rsid w:val="00364794"/>
    <w:rsid w:val="00365224"/>
    <w:rsid w:val="00365BD9"/>
    <w:rsid w:val="00365BDF"/>
    <w:rsid w:val="00366118"/>
    <w:rsid w:val="003668E6"/>
    <w:rsid w:val="00366FCA"/>
    <w:rsid w:val="003671E8"/>
    <w:rsid w:val="00367824"/>
    <w:rsid w:val="00367A8D"/>
    <w:rsid w:val="00370538"/>
    <w:rsid w:val="00370C3D"/>
    <w:rsid w:val="00370C58"/>
    <w:rsid w:val="0037107F"/>
    <w:rsid w:val="003721B7"/>
    <w:rsid w:val="0037252A"/>
    <w:rsid w:val="003725C7"/>
    <w:rsid w:val="003725D0"/>
    <w:rsid w:val="003727D1"/>
    <w:rsid w:val="00372AD7"/>
    <w:rsid w:val="00372EDD"/>
    <w:rsid w:val="00373474"/>
    <w:rsid w:val="003742FA"/>
    <w:rsid w:val="0037486B"/>
    <w:rsid w:val="00375086"/>
    <w:rsid w:val="003758B6"/>
    <w:rsid w:val="00375B57"/>
    <w:rsid w:val="00376285"/>
    <w:rsid w:val="003762C4"/>
    <w:rsid w:val="00376373"/>
    <w:rsid w:val="00376D68"/>
    <w:rsid w:val="00377078"/>
    <w:rsid w:val="00377A68"/>
    <w:rsid w:val="00380A3F"/>
    <w:rsid w:val="00381068"/>
    <w:rsid w:val="00381093"/>
    <w:rsid w:val="003812CA"/>
    <w:rsid w:val="00381504"/>
    <w:rsid w:val="00381823"/>
    <w:rsid w:val="003827BD"/>
    <w:rsid w:val="00383476"/>
    <w:rsid w:val="00383E76"/>
    <w:rsid w:val="003843AF"/>
    <w:rsid w:val="00384A5E"/>
    <w:rsid w:val="00384B77"/>
    <w:rsid w:val="00384EB9"/>
    <w:rsid w:val="00385354"/>
    <w:rsid w:val="00385A47"/>
    <w:rsid w:val="00385BA9"/>
    <w:rsid w:val="003861E5"/>
    <w:rsid w:val="0038683A"/>
    <w:rsid w:val="00386E85"/>
    <w:rsid w:val="0038745E"/>
    <w:rsid w:val="00387817"/>
    <w:rsid w:val="00387836"/>
    <w:rsid w:val="0038788E"/>
    <w:rsid w:val="00387897"/>
    <w:rsid w:val="00387A56"/>
    <w:rsid w:val="00390208"/>
    <w:rsid w:val="00390FC1"/>
    <w:rsid w:val="00390FFB"/>
    <w:rsid w:val="00391F65"/>
    <w:rsid w:val="0039277F"/>
    <w:rsid w:val="003928FE"/>
    <w:rsid w:val="00392A3C"/>
    <w:rsid w:val="00392AC8"/>
    <w:rsid w:val="00392D05"/>
    <w:rsid w:val="00392F0E"/>
    <w:rsid w:val="00392FD2"/>
    <w:rsid w:val="003934AC"/>
    <w:rsid w:val="00393D93"/>
    <w:rsid w:val="00394018"/>
    <w:rsid w:val="003940C1"/>
    <w:rsid w:val="003940FD"/>
    <w:rsid w:val="003952CC"/>
    <w:rsid w:val="003954B0"/>
    <w:rsid w:val="00395E28"/>
    <w:rsid w:val="0039616E"/>
    <w:rsid w:val="0039690C"/>
    <w:rsid w:val="003969AA"/>
    <w:rsid w:val="003969DD"/>
    <w:rsid w:val="00396A79"/>
    <w:rsid w:val="00396F42"/>
    <w:rsid w:val="00396FF1"/>
    <w:rsid w:val="00397564"/>
    <w:rsid w:val="00397AE2"/>
    <w:rsid w:val="00397B0C"/>
    <w:rsid w:val="00397F41"/>
    <w:rsid w:val="003A00DE"/>
    <w:rsid w:val="003A1089"/>
    <w:rsid w:val="003A1122"/>
    <w:rsid w:val="003A1330"/>
    <w:rsid w:val="003A1B51"/>
    <w:rsid w:val="003A25B2"/>
    <w:rsid w:val="003A27DB"/>
    <w:rsid w:val="003A3706"/>
    <w:rsid w:val="003A3DC5"/>
    <w:rsid w:val="003A3F66"/>
    <w:rsid w:val="003A3FFB"/>
    <w:rsid w:val="003A4093"/>
    <w:rsid w:val="003A41DF"/>
    <w:rsid w:val="003A4710"/>
    <w:rsid w:val="003A4B0B"/>
    <w:rsid w:val="003A4F92"/>
    <w:rsid w:val="003A52CE"/>
    <w:rsid w:val="003A5AFF"/>
    <w:rsid w:val="003A5C61"/>
    <w:rsid w:val="003A5CDE"/>
    <w:rsid w:val="003A5FF5"/>
    <w:rsid w:val="003A6202"/>
    <w:rsid w:val="003A658B"/>
    <w:rsid w:val="003A662F"/>
    <w:rsid w:val="003A6BC3"/>
    <w:rsid w:val="003A6D72"/>
    <w:rsid w:val="003A6DAB"/>
    <w:rsid w:val="003A71E0"/>
    <w:rsid w:val="003A7229"/>
    <w:rsid w:val="003A76FE"/>
    <w:rsid w:val="003A7784"/>
    <w:rsid w:val="003A7E38"/>
    <w:rsid w:val="003B014C"/>
    <w:rsid w:val="003B0565"/>
    <w:rsid w:val="003B0869"/>
    <w:rsid w:val="003B18FE"/>
    <w:rsid w:val="003B1902"/>
    <w:rsid w:val="003B1A45"/>
    <w:rsid w:val="003B1AA2"/>
    <w:rsid w:val="003B2125"/>
    <w:rsid w:val="003B312C"/>
    <w:rsid w:val="003B32FC"/>
    <w:rsid w:val="003B4321"/>
    <w:rsid w:val="003B49E5"/>
    <w:rsid w:val="003B4C28"/>
    <w:rsid w:val="003B4CD4"/>
    <w:rsid w:val="003B53B0"/>
    <w:rsid w:val="003B5551"/>
    <w:rsid w:val="003B58C1"/>
    <w:rsid w:val="003B648C"/>
    <w:rsid w:val="003B652D"/>
    <w:rsid w:val="003B7250"/>
    <w:rsid w:val="003B7253"/>
    <w:rsid w:val="003B749E"/>
    <w:rsid w:val="003B7503"/>
    <w:rsid w:val="003B7B96"/>
    <w:rsid w:val="003B7CB9"/>
    <w:rsid w:val="003B7E6A"/>
    <w:rsid w:val="003C065C"/>
    <w:rsid w:val="003C08D3"/>
    <w:rsid w:val="003C0B21"/>
    <w:rsid w:val="003C0FA6"/>
    <w:rsid w:val="003C185D"/>
    <w:rsid w:val="003C1992"/>
    <w:rsid w:val="003C1CA7"/>
    <w:rsid w:val="003C2098"/>
    <w:rsid w:val="003C2755"/>
    <w:rsid w:val="003C3B77"/>
    <w:rsid w:val="003C3D51"/>
    <w:rsid w:val="003C4C41"/>
    <w:rsid w:val="003C4F51"/>
    <w:rsid w:val="003C559E"/>
    <w:rsid w:val="003C62B3"/>
    <w:rsid w:val="003C6309"/>
    <w:rsid w:val="003C67DF"/>
    <w:rsid w:val="003C6DF0"/>
    <w:rsid w:val="003C6F94"/>
    <w:rsid w:val="003C73F8"/>
    <w:rsid w:val="003C7505"/>
    <w:rsid w:val="003C758B"/>
    <w:rsid w:val="003C7859"/>
    <w:rsid w:val="003C7E17"/>
    <w:rsid w:val="003C7E8B"/>
    <w:rsid w:val="003D06B4"/>
    <w:rsid w:val="003D07FA"/>
    <w:rsid w:val="003D0892"/>
    <w:rsid w:val="003D0BD5"/>
    <w:rsid w:val="003D0F9C"/>
    <w:rsid w:val="003D102B"/>
    <w:rsid w:val="003D1423"/>
    <w:rsid w:val="003D1688"/>
    <w:rsid w:val="003D1B56"/>
    <w:rsid w:val="003D1D6D"/>
    <w:rsid w:val="003D1EE1"/>
    <w:rsid w:val="003D2210"/>
    <w:rsid w:val="003D29AE"/>
    <w:rsid w:val="003D2F43"/>
    <w:rsid w:val="003D3175"/>
    <w:rsid w:val="003D34B9"/>
    <w:rsid w:val="003D36A7"/>
    <w:rsid w:val="003D3CA4"/>
    <w:rsid w:val="003D3DA2"/>
    <w:rsid w:val="003D3E85"/>
    <w:rsid w:val="003D407F"/>
    <w:rsid w:val="003D41A4"/>
    <w:rsid w:val="003D4D2B"/>
    <w:rsid w:val="003D5087"/>
    <w:rsid w:val="003D5108"/>
    <w:rsid w:val="003D51D2"/>
    <w:rsid w:val="003D5582"/>
    <w:rsid w:val="003D567C"/>
    <w:rsid w:val="003D5DB6"/>
    <w:rsid w:val="003D5EFA"/>
    <w:rsid w:val="003D611E"/>
    <w:rsid w:val="003D61F3"/>
    <w:rsid w:val="003D662C"/>
    <w:rsid w:val="003D691E"/>
    <w:rsid w:val="003D6C01"/>
    <w:rsid w:val="003D6D28"/>
    <w:rsid w:val="003D6E9C"/>
    <w:rsid w:val="003D72ED"/>
    <w:rsid w:val="003D73FA"/>
    <w:rsid w:val="003D7FB1"/>
    <w:rsid w:val="003D7FEC"/>
    <w:rsid w:val="003E1275"/>
    <w:rsid w:val="003E2430"/>
    <w:rsid w:val="003E2EFB"/>
    <w:rsid w:val="003E3314"/>
    <w:rsid w:val="003E37F0"/>
    <w:rsid w:val="003E3CA5"/>
    <w:rsid w:val="003E3F74"/>
    <w:rsid w:val="003E41B6"/>
    <w:rsid w:val="003E4802"/>
    <w:rsid w:val="003E4C6B"/>
    <w:rsid w:val="003E5E1B"/>
    <w:rsid w:val="003E5E4F"/>
    <w:rsid w:val="003E64D8"/>
    <w:rsid w:val="003E6EBC"/>
    <w:rsid w:val="003E6FFE"/>
    <w:rsid w:val="003E732C"/>
    <w:rsid w:val="003F0983"/>
    <w:rsid w:val="003F1834"/>
    <w:rsid w:val="003F27A3"/>
    <w:rsid w:val="003F2A6F"/>
    <w:rsid w:val="003F2CCB"/>
    <w:rsid w:val="003F37EB"/>
    <w:rsid w:val="003F386B"/>
    <w:rsid w:val="003F414B"/>
    <w:rsid w:val="003F4787"/>
    <w:rsid w:val="003F4BD4"/>
    <w:rsid w:val="003F4E37"/>
    <w:rsid w:val="003F56EA"/>
    <w:rsid w:val="003F61C3"/>
    <w:rsid w:val="003F648B"/>
    <w:rsid w:val="003F65AD"/>
    <w:rsid w:val="003F6626"/>
    <w:rsid w:val="003F6680"/>
    <w:rsid w:val="003F6B3B"/>
    <w:rsid w:val="003F6C6A"/>
    <w:rsid w:val="003F6D27"/>
    <w:rsid w:val="003F6F87"/>
    <w:rsid w:val="003F7281"/>
    <w:rsid w:val="003F745A"/>
    <w:rsid w:val="003F7DE2"/>
    <w:rsid w:val="0040056E"/>
    <w:rsid w:val="00400E4D"/>
    <w:rsid w:val="00401A42"/>
    <w:rsid w:val="00401CEF"/>
    <w:rsid w:val="00402105"/>
    <w:rsid w:val="004023AC"/>
    <w:rsid w:val="0040247E"/>
    <w:rsid w:val="00402A40"/>
    <w:rsid w:val="00402B98"/>
    <w:rsid w:val="00402C3C"/>
    <w:rsid w:val="00402C5C"/>
    <w:rsid w:val="0040395E"/>
    <w:rsid w:val="004039C8"/>
    <w:rsid w:val="00404035"/>
    <w:rsid w:val="00404171"/>
    <w:rsid w:val="004042F7"/>
    <w:rsid w:val="0040437C"/>
    <w:rsid w:val="0040443A"/>
    <w:rsid w:val="004048CA"/>
    <w:rsid w:val="004058BB"/>
    <w:rsid w:val="00405A67"/>
    <w:rsid w:val="00405B11"/>
    <w:rsid w:val="00405F0B"/>
    <w:rsid w:val="00406D05"/>
    <w:rsid w:val="004074DC"/>
    <w:rsid w:val="00407829"/>
    <w:rsid w:val="00407F81"/>
    <w:rsid w:val="004100EB"/>
    <w:rsid w:val="004101CE"/>
    <w:rsid w:val="00410394"/>
    <w:rsid w:val="0041151C"/>
    <w:rsid w:val="004118B3"/>
    <w:rsid w:val="00411CCB"/>
    <w:rsid w:val="00411F2E"/>
    <w:rsid w:val="00412309"/>
    <w:rsid w:val="00412BE0"/>
    <w:rsid w:val="00412F37"/>
    <w:rsid w:val="00413A84"/>
    <w:rsid w:val="00414483"/>
    <w:rsid w:val="004149E7"/>
    <w:rsid w:val="00414A63"/>
    <w:rsid w:val="00414B18"/>
    <w:rsid w:val="00414BEA"/>
    <w:rsid w:val="00414E2F"/>
    <w:rsid w:val="004151DB"/>
    <w:rsid w:val="004157FA"/>
    <w:rsid w:val="00415ABA"/>
    <w:rsid w:val="00415EC5"/>
    <w:rsid w:val="004161A1"/>
    <w:rsid w:val="00416AEF"/>
    <w:rsid w:val="00417129"/>
    <w:rsid w:val="004173B3"/>
    <w:rsid w:val="00417523"/>
    <w:rsid w:val="0042009D"/>
    <w:rsid w:val="00420409"/>
    <w:rsid w:val="0042074A"/>
    <w:rsid w:val="00421214"/>
    <w:rsid w:val="00421788"/>
    <w:rsid w:val="00421B6F"/>
    <w:rsid w:val="00421C79"/>
    <w:rsid w:val="00422105"/>
    <w:rsid w:val="00422F63"/>
    <w:rsid w:val="004237EC"/>
    <w:rsid w:val="00423A1B"/>
    <w:rsid w:val="00423CA2"/>
    <w:rsid w:val="00424030"/>
    <w:rsid w:val="00424516"/>
    <w:rsid w:val="0042460C"/>
    <w:rsid w:val="00425AB9"/>
    <w:rsid w:val="00425B80"/>
    <w:rsid w:val="00425BDA"/>
    <w:rsid w:val="00426BAD"/>
    <w:rsid w:val="00426BC2"/>
    <w:rsid w:val="00427317"/>
    <w:rsid w:val="0042749F"/>
    <w:rsid w:val="0042779A"/>
    <w:rsid w:val="004279EE"/>
    <w:rsid w:val="00427F24"/>
    <w:rsid w:val="00427F2E"/>
    <w:rsid w:val="00427FD7"/>
    <w:rsid w:val="00430169"/>
    <w:rsid w:val="00430329"/>
    <w:rsid w:val="004308F0"/>
    <w:rsid w:val="00430A81"/>
    <w:rsid w:val="004311E2"/>
    <w:rsid w:val="004315A4"/>
    <w:rsid w:val="00431768"/>
    <w:rsid w:val="00431D66"/>
    <w:rsid w:val="00431D90"/>
    <w:rsid w:val="00431E77"/>
    <w:rsid w:val="004323B1"/>
    <w:rsid w:val="00432A70"/>
    <w:rsid w:val="004331BA"/>
    <w:rsid w:val="00433736"/>
    <w:rsid w:val="00433933"/>
    <w:rsid w:val="0043457A"/>
    <w:rsid w:val="00434E7B"/>
    <w:rsid w:val="00435328"/>
    <w:rsid w:val="004361E5"/>
    <w:rsid w:val="00436479"/>
    <w:rsid w:val="00436758"/>
    <w:rsid w:val="00436F74"/>
    <w:rsid w:val="004378DD"/>
    <w:rsid w:val="00437966"/>
    <w:rsid w:val="00437BA3"/>
    <w:rsid w:val="0044015B"/>
    <w:rsid w:val="004405C9"/>
    <w:rsid w:val="00440FA9"/>
    <w:rsid w:val="00441121"/>
    <w:rsid w:val="004414B4"/>
    <w:rsid w:val="00441D05"/>
    <w:rsid w:val="004428E8"/>
    <w:rsid w:val="00442EB8"/>
    <w:rsid w:val="00442FAB"/>
    <w:rsid w:val="0044392F"/>
    <w:rsid w:val="004439BE"/>
    <w:rsid w:val="00444280"/>
    <w:rsid w:val="004442D8"/>
    <w:rsid w:val="00444D9D"/>
    <w:rsid w:val="00444F11"/>
    <w:rsid w:val="0044513E"/>
    <w:rsid w:val="00445647"/>
    <w:rsid w:val="004456C8"/>
    <w:rsid w:val="00445FAB"/>
    <w:rsid w:val="00446001"/>
    <w:rsid w:val="00446465"/>
    <w:rsid w:val="00446713"/>
    <w:rsid w:val="00446729"/>
    <w:rsid w:val="00446766"/>
    <w:rsid w:val="00446A5F"/>
    <w:rsid w:val="00447471"/>
    <w:rsid w:val="00447765"/>
    <w:rsid w:val="00447777"/>
    <w:rsid w:val="00447C17"/>
    <w:rsid w:val="00447CFE"/>
    <w:rsid w:val="00447DCE"/>
    <w:rsid w:val="00450CD8"/>
    <w:rsid w:val="00450DC8"/>
    <w:rsid w:val="004517C8"/>
    <w:rsid w:val="00451DF4"/>
    <w:rsid w:val="0045314A"/>
    <w:rsid w:val="00453207"/>
    <w:rsid w:val="00453CC9"/>
    <w:rsid w:val="00454A28"/>
    <w:rsid w:val="00454E35"/>
    <w:rsid w:val="0045535D"/>
    <w:rsid w:val="0045541B"/>
    <w:rsid w:val="0045564D"/>
    <w:rsid w:val="00455733"/>
    <w:rsid w:val="004557C4"/>
    <w:rsid w:val="00455838"/>
    <w:rsid w:val="00455C7A"/>
    <w:rsid w:val="00455D51"/>
    <w:rsid w:val="00456343"/>
    <w:rsid w:val="004567D1"/>
    <w:rsid w:val="004569ED"/>
    <w:rsid w:val="0045775B"/>
    <w:rsid w:val="00460564"/>
    <w:rsid w:val="0046098C"/>
    <w:rsid w:val="00460E34"/>
    <w:rsid w:val="00460EA2"/>
    <w:rsid w:val="0046120A"/>
    <w:rsid w:val="004617CA"/>
    <w:rsid w:val="00461940"/>
    <w:rsid w:val="00461B42"/>
    <w:rsid w:val="00462F66"/>
    <w:rsid w:val="00463056"/>
    <w:rsid w:val="0046317A"/>
    <w:rsid w:val="00463308"/>
    <w:rsid w:val="00463685"/>
    <w:rsid w:val="0046376A"/>
    <w:rsid w:val="00463939"/>
    <w:rsid w:val="0046400E"/>
    <w:rsid w:val="0046427F"/>
    <w:rsid w:val="00464931"/>
    <w:rsid w:val="00465957"/>
    <w:rsid w:val="00465A7F"/>
    <w:rsid w:val="00465BDD"/>
    <w:rsid w:val="00465EF3"/>
    <w:rsid w:val="0046620F"/>
    <w:rsid w:val="004663BD"/>
    <w:rsid w:val="004667CE"/>
    <w:rsid w:val="004678A5"/>
    <w:rsid w:val="00467E1D"/>
    <w:rsid w:val="00470ACA"/>
    <w:rsid w:val="00471016"/>
    <w:rsid w:val="00471327"/>
    <w:rsid w:val="0047149A"/>
    <w:rsid w:val="00471C4B"/>
    <w:rsid w:val="00471EAF"/>
    <w:rsid w:val="00472CD9"/>
    <w:rsid w:val="00473D13"/>
    <w:rsid w:val="004741C7"/>
    <w:rsid w:val="004744AA"/>
    <w:rsid w:val="004746AA"/>
    <w:rsid w:val="004747DE"/>
    <w:rsid w:val="00474D56"/>
    <w:rsid w:val="004752FE"/>
    <w:rsid w:val="0047536F"/>
    <w:rsid w:val="0047648F"/>
    <w:rsid w:val="00476BAE"/>
    <w:rsid w:val="0047728E"/>
    <w:rsid w:val="0047760E"/>
    <w:rsid w:val="004779DF"/>
    <w:rsid w:val="00477FE3"/>
    <w:rsid w:val="00480A1E"/>
    <w:rsid w:val="00481998"/>
    <w:rsid w:val="00482B46"/>
    <w:rsid w:val="00482CEF"/>
    <w:rsid w:val="004830AF"/>
    <w:rsid w:val="00483222"/>
    <w:rsid w:val="004833DF"/>
    <w:rsid w:val="004834E9"/>
    <w:rsid w:val="0048377A"/>
    <w:rsid w:val="00483A9D"/>
    <w:rsid w:val="00484110"/>
    <w:rsid w:val="00484DEE"/>
    <w:rsid w:val="004857CA"/>
    <w:rsid w:val="00485BD3"/>
    <w:rsid w:val="004863A9"/>
    <w:rsid w:val="00486E71"/>
    <w:rsid w:val="00487863"/>
    <w:rsid w:val="00487888"/>
    <w:rsid w:val="00487E1C"/>
    <w:rsid w:val="00490B0B"/>
    <w:rsid w:val="004910CB"/>
    <w:rsid w:val="0049125F"/>
    <w:rsid w:val="00491431"/>
    <w:rsid w:val="00491503"/>
    <w:rsid w:val="00491895"/>
    <w:rsid w:val="00491DBF"/>
    <w:rsid w:val="00492268"/>
    <w:rsid w:val="00492685"/>
    <w:rsid w:val="00492ACA"/>
    <w:rsid w:val="00492E73"/>
    <w:rsid w:val="0049336C"/>
    <w:rsid w:val="00493567"/>
    <w:rsid w:val="00493637"/>
    <w:rsid w:val="00493D52"/>
    <w:rsid w:val="004944CD"/>
    <w:rsid w:val="00494566"/>
    <w:rsid w:val="004949BE"/>
    <w:rsid w:val="00494B63"/>
    <w:rsid w:val="004958CF"/>
    <w:rsid w:val="00495A58"/>
    <w:rsid w:val="00496B53"/>
    <w:rsid w:val="0049730A"/>
    <w:rsid w:val="004975DC"/>
    <w:rsid w:val="0049770E"/>
    <w:rsid w:val="00497A1D"/>
    <w:rsid w:val="00497EBD"/>
    <w:rsid w:val="00497F34"/>
    <w:rsid w:val="004A05BD"/>
    <w:rsid w:val="004A08D8"/>
    <w:rsid w:val="004A0A1B"/>
    <w:rsid w:val="004A0D51"/>
    <w:rsid w:val="004A1444"/>
    <w:rsid w:val="004A1789"/>
    <w:rsid w:val="004A1E10"/>
    <w:rsid w:val="004A3369"/>
    <w:rsid w:val="004A3529"/>
    <w:rsid w:val="004A3DD8"/>
    <w:rsid w:val="004A3F17"/>
    <w:rsid w:val="004A410C"/>
    <w:rsid w:val="004A4CCB"/>
    <w:rsid w:val="004A4E87"/>
    <w:rsid w:val="004A50B9"/>
    <w:rsid w:val="004A5191"/>
    <w:rsid w:val="004A5360"/>
    <w:rsid w:val="004A5A8C"/>
    <w:rsid w:val="004A5CBE"/>
    <w:rsid w:val="004A67FD"/>
    <w:rsid w:val="004A69D8"/>
    <w:rsid w:val="004A69EC"/>
    <w:rsid w:val="004A707C"/>
    <w:rsid w:val="004A7779"/>
    <w:rsid w:val="004A7813"/>
    <w:rsid w:val="004A7CD7"/>
    <w:rsid w:val="004B0694"/>
    <w:rsid w:val="004B0F47"/>
    <w:rsid w:val="004B12A9"/>
    <w:rsid w:val="004B14BF"/>
    <w:rsid w:val="004B16E1"/>
    <w:rsid w:val="004B188A"/>
    <w:rsid w:val="004B2718"/>
    <w:rsid w:val="004B2FB9"/>
    <w:rsid w:val="004B3492"/>
    <w:rsid w:val="004B37AC"/>
    <w:rsid w:val="004B3CD3"/>
    <w:rsid w:val="004B4376"/>
    <w:rsid w:val="004B437F"/>
    <w:rsid w:val="004B45D3"/>
    <w:rsid w:val="004B4819"/>
    <w:rsid w:val="004B4BCA"/>
    <w:rsid w:val="004B4DE9"/>
    <w:rsid w:val="004B50CD"/>
    <w:rsid w:val="004B53AD"/>
    <w:rsid w:val="004B581F"/>
    <w:rsid w:val="004B5D3F"/>
    <w:rsid w:val="004B5F0B"/>
    <w:rsid w:val="004B62F9"/>
    <w:rsid w:val="004B6339"/>
    <w:rsid w:val="004B6686"/>
    <w:rsid w:val="004B75D1"/>
    <w:rsid w:val="004B776A"/>
    <w:rsid w:val="004B790B"/>
    <w:rsid w:val="004B7B8A"/>
    <w:rsid w:val="004B7D51"/>
    <w:rsid w:val="004C0175"/>
    <w:rsid w:val="004C0756"/>
    <w:rsid w:val="004C0B4C"/>
    <w:rsid w:val="004C1392"/>
    <w:rsid w:val="004C1983"/>
    <w:rsid w:val="004C1A80"/>
    <w:rsid w:val="004C1B6D"/>
    <w:rsid w:val="004C1BE2"/>
    <w:rsid w:val="004C1CDC"/>
    <w:rsid w:val="004C1D5D"/>
    <w:rsid w:val="004C2427"/>
    <w:rsid w:val="004C248F"/>
    <w:rsid w:val="004C3E30"/>
    <w:rsid w:val="004C41BA"/>
    <w:rsid w:val="004C4210"/>
    <w:rsid w:val="004C4708"/>
    <w:rsid w:val="004C49B0"/>
    <w:rsid w:val="004C4F87"/>
    <w:rsid w:val="004C54C3"/>
    <w:rsid w:val="004C5949"/>
    <w:rsid w:val="004C5C60"/>
    <w:rsid w:val="004C5EF8"/>
    <w:rsid w:val="004C6736"/>
    <w:rsid w:val="004C6E39"/>
    <w:rsid w:val="004C72E4"/>
    <w:rsid w:val="004C7940"/>
    <w:rsid w:val="004C7E83"/>
    <w:rsid w:val="004D05A1"/>
    <w:rsid w:val="004D0E99"/>
    <w:rsid w:val="004D0F07"/>
    <w:rsid w:val="004D1696"/>
    <w:rsid w:val="004D1C13"/>
    <w:rsid w:val="004D1E95"/>
    <w:rsid w:val="004D1FE1"/>
    <w:rsid w:val="004D241E"/>
    <w:rsid w:val="004D27AF"/>
    <w:rsid w:val="004D3FCF"/>
    <w:rsid w:val="004D47DA"/>
    <w:rsid w:val="004D5485"/>
    <w:rsid w:val="004D5652"/>
    <w:rsid w:val="004D5820"/>
    <w:rsid w:val="004D5A20"/>
    <w:rsid w:val="004D7450"/>
    <w:rsid w:val="004D75C5"/>
    <w:rsid w:val="004D7824"/>
    <w:rsid w:val="004D7847"/>
    <w:rsid w:val="004D7C5D"/>
    <w:rsid w:val="004D7CD2"/>
    <w:rsid w:val="004E0047"/>
    <w:rsid w:val="004E0B48"/>
    <w:rsid w:val="004E0BC5"/>
    <w:rsid w:val="004E0C97"/>
    <w:rsid w:val="004E1423"/>
    <w:rsid w:val="004E21A3"/>
    <w:rsid w:val="004E2A01"/>
    <w:rsid w:val="004E2C4D"/>
    <w:rsid w:val="004E2DE9"/>
    <w:rsid w:val="004E3DE1"/>
    <w:rsid w:val="004E3ECF"/>
    <w:rsid w:val="004E40A8"/>
    <w:rsid w:val="004E4498"/>
    <w:rsid w:val="004E4CEA"/>
    <w:rsid w:val="004E5100"/>
    <w:rsid w:val="004E549B"/>
    <w:rsid w:val="004E5F4C"/>
    <w:rsid w:val="004E6147"/>
    <w:rsid w:val="004E64A4"/>
    <w:rsid w:val="004E678D"/>
    <w:rsid w:val="004E68B5"/>
    <w:rsid w:val="004E6CA3"/>
    <w:rsid w:val="004E7652"/>
    <w:rsid w:val="004F007C"/>
    <w:rsid w:val="004F0C4E"/>
    <w:rsid w:val="004F0C81"/>
    <w:rsid w:val="004F0ED2"/>
    <w:rsid w:val="004F115F"/>
    <w:rsid w:val="004F15D9"/>
    <w:rsid w:val="004F1E39"/>
    <w:rsid w:val="004F27B7"/>
    <w:rsid w:val="004F2C2A"/>
    <w:rsid w:val="004F2E4C"/>
    <w:rsid w:val="004F305D"/>
    <w:rsid w:val="004F316A"/>
    <w:rsid w:val="004F4406"/>
    <w:rsid w:val="004F4464"/>
    <w:rsid w:val="004F50A8"/>
    <w:rsid w:val="004F6DA3"/>
    <w:rsid w:val="004F705B"/>
    <w:rsid w:val="004F7261"/>
    <w:rsid w:val="004F7744"/>
    <w:rsid w:val="00500F39"/>
    <w:rsid w:val="00501A14"/>
    <w:rsid w:val="00501C25"/>
    <w:rsid w:val="005027EA"/>
    <w:rsid w:val="00503E9E"/>
    <w:rsid w:val="005042ED"/>
    <w:rsid w:val="005049F2"/>
    <w:rsid w:val="00504F21"/>
    <w:rsid w:val="00505F1A"/>
    <w:rsid w:val="00506368"/>
    <w:rsid w:val="005064BE"/>
    <w:rsid w:val="0050658C"/>
    <w:rsid w:val="00506E7B"/>
    <w:rsid w:val="00506E94"/>
    <w:rsid w:val="00507514"/>
    <w:rsid w:val="00507934"/>
    <w:rsid w:val="00510268"/>
    <w:rsid w:val="005105C4"/>
    <w:rsid w:val="00510FF3"/>
    <w:rsid w:val="00511B48"/>
    <w:rsid w:val="00511D5D"/>
    <w:rsid w:val="00512E89"/>
    <w:rsid w:val="00512F12"/>
    <w:rsid w:val="00512F8E"/>
    <w:rsid w:val="00513006"/>
    <w:rsid w:val="005133FB"/>
    <w:rsid w:val="00513537"/>
    <w:rsid w:val="00513953"/>
    <w:rsid w:val="00513A00"/>
    <w:rsid w:val="00513D85"/>
    <w:rsid w:val="00514942"/>
    <w:rsid w:val="00514BD0"/>
    <w:rsid w:val="005157D5"/>
    <w:rsid w:val="00515915"/>
    <w:rsid w:val="00515AD5"/>
    <w:rsid w:val="00515AEF"/>
    <w:rsid w:val="00516061"/>
    <w:rsid w:val="0051636F"/>
    <w:rsid w:val="00516392"/>
    <w:rsid w:val="00516397"/>
    <w:rsid w:val="0051646A"/>
    <w:rsid w:val="00516D29"/>
    <w:rsid w:val="005179BB"/>
    <w:rsid w:val="00517AF2"/>
    <w:rsid w:val="00520756"/>
    <w:rsid w:val="00520785"/>
    <w:rsid w:val="0052088C"/>
    <w:rsid w:val="00520C32"/>
    <w:rsid w:val="005212D2"/>
    <w:rsid w:val="0052139F"/>
    <w:rsid w:val="0052144B"/>
    <w:rsid w:val="00521C92"/>
    <w:rsid w:val="00522249"/>
    <w:rsid w:val="0052288F"/>
    <w:rsid w:val="00522AC6"/>
    <w:rsid w:val="00522DC0"/>
    <w:rsid w:val="005230E5"/>
    <w:rsid w:val="00523273"/>
    <w:rsid w:val="00523E0C"/>
    <w:rsid w:val="00524ABB"/>
    <w:rsid w:val="00524AEF"/>
    <w:rsid w:val="005254EC"/>
    <w:rsid w:val="00525F0C"/>
    <w:rsid w:val="00525F0E"/>
    <w:rsid w:val="0052657D"/>
    <w:rsid w:val="00526E95"/>
    <w:rsid w:val="00527240"/>
    <w:rsid w:val="00527478"/>
    <w:rsid w:val="00527EA6"/>
    <w:rsid w:val="0053081D"/>
    <w:rsid w:val="00530D82"/>
    <w:rsid w:val="005310CF"/>
    <w:rsid w:val="00531586"/>
    <w:rsid w:val="00531933"/>
    <w:rsid w:val="00531D8F"/>
    <w:rsid w:val="00531FC8"/>
    <w:rsid w:val="005325E6"/>
    <w:rsid w:val="00532A0A"/>
    <w:rsid w:val="00532D9A"/>
    <w:rsid w:val="005334F3"/>
    <w:rsid w:val="00533871"/>
    <w:rsid w:val="00533BEC"/>
    <w:rsid w:val="0053410B"/>
    <w:rsid w:val="0053435F"/>
    <w:rsid w:val="0053468E"/>
    <w:rsid w:val="00534DB3"/>
    <w:rsid w:val="00535841"/>
    <w:rsid w:val="0053637D"/>
    <w:rsid w:val="00537044"/>
    <w:rsid w:val="005372C6"/>
    <w:rsid w:val="0053789F"/>
    <w:rsid w:val="005378F2"/>
    <w:rsid w:val="00537963"/>
    <w:rsid w:val="00537A91"/>
    <w:rsid w:val="0054014F"/>
    <w:rsid w:val="00540170"/>
    <w:rsid w:val="005406FE"/>
    <w:rsid w:val="00540B99"/>
    <w:rsid w:val="00541228"/>
    <w:rsid w:val="005416C9"/>
    <w:rsid w:val="00541CBA"/>
    <w:rsid w:val="0054242F"/>
    <w:rsid w:val="00542550"/>
    <w:rsid w:val="00542C1E"/>
    <w:rsid w:val="005435E9"/>
    <w:rsid w:val="00543727"/>
    <w:rsid w:val="00543FB8"/>
    <w:rsid w:val="005441ED"/>
    <w:rsid w:val="00544252"/>
    <w:rsid w:val="005444DA"/>
    <w:rsid w:val="005445A5"/>
    <w:rsid w:val="0054461F"/>
    <w:rsid w:val="00544D12"/>
    <w:rsid w:val="00544F74"/>
    <w:rsid w:val="00545183"/>
    <w:rsid w:val="00545391"/>
    <w:rsid w:val="005455DD"/>
    <w:rsid w:val="00545649"/>
    <w:rsid w:val="005456D5"/>
    <w:rsid w:val="00545F91"/>
    <w:rsid w:val="00546205"/>
    <w:rsid w:val="00546C48"/>
    <w:rsid w:val="00546D41"/>
    <w:rsid w:val="005472AA"/>
    <w:rsid w:val="00547373"/>
    <w:rsid w:val="0054768C"/>
    <w:rsid w:val="00547899"/>
    <w:rsid w:val="00547C52"/>
    <w:rsid w:val="0055042D"/>
    <w:rsid w:val="005505BC"/>
    <w:rsid w:val="00550A46"/>
    <w:rsid w:val="00550B09"/>
    <w:rsid w:val="0055182B"/>
    <w:rsid w:val="005519E1"/>
    <w:rsid w:val="00551B61"/>
    <w:rsid w:val="00551E6E"/>
    <w:rsid w:val="005521F4"/>
    <w:rsid w:val="00552E9A"/>
    <w:rsid w:val="0055309B"/>
    <w:rsid w:val="0055384A"/>
    <w:rsid w:val="00554F46"/>
    <w:rsid w:val="00555281"/>
    <w:rsid w:val="0055555D"/>
    <w:rsid w:val="00555691"/>
    <w:rsid w:val="0055596E"/>
    <w:rsid w:val="00555C11"/>
    <w:rsid w:val="00555E42"/>
    <w:rsid w:val="005561CE"/>
    <w:rsid w:val="005561DC"/>
    <w:rsid w:val="00556362"/>
    <w:rsid w:val="00556426"/>
    <w:rsid w:val="00556BF9"/>
    <w:rsid w:val="00556D6E"/>
    <w:rsid w:val="00556D9E"/>
    <w:rsid w:val="00557613"/>
    <w:rsid w:val="005576FA"/>
    <w:rsid w:val="00557873"/>
    <w:rsid w:val="0055794D"/>
    <w:rsid w:val="0056039B"/>
    <w:rsid w:val="005606B2"/>
    <w:rsid w:val="0056118B"/>
    <w:rsid w:val="005619A6"/>
    <w:rsid w:val="00561AAD"/>
    <w:rsid w:val="00561DA5"/>
    <w:rsid w:val="00562309"/>
    <w:rsid w:val="005628CB"/>
    <w:rsid w:val="00562910"/>
    <w:rsid w:val="00563847"/>
    <w:rsid w:val="00563BEA"/>
    <w:rsid w:val="0056408D"/>
    <w:rsid w:val="00565364"/>
    <w:rsid w:val="00565553"/>
    <w:rsid w:val="005655D0"/>
    <w:rsid w:val="00565903"/>
    <w:rsid w:val="0056597C"/>
    <w:rsid w:val="00565A32"/>
    <w:rsid w:val="00565FED"/>
    <w:rsid w:val="00566220"/>
    <w:rsid w:val="0056783B"/>
    <w:rsid w:val="00567951"/>
    <w:rsid w:val="00567976"/>
    <w:rsid w:val="005701CF"/>
    <w:rsid w:val="00570348"/>
    <w:rsid w:val="005705FF"/>
    <w:rsid w:val="00570853"/>
    <w:rsid w:val="0057189F"/>
    <w:rsid w:val="00571F23"/>
    <w:rsid w:val="00572037"/>
    <w:rsid w:val="005720B7"/>
    <w:rsid w:val="005722CA"/>
    <w:rsid w:val="00573D34"/>
    <w:rsid w:val="005741FA"/>
    <w:rsid w:val="0057484C"/>
    <w:rsid w:val="00574981"/>
    <w:rsid w:val="00575E01"/>
    <w:rsid w:val="005762BF"/>
    <w:rsid w:val="00576305"/>
    <w:rsid w:val="005763BB"/>
    <w:rsid w:val="0057653C"/>
    <w:rsid w:val="00576730"/>
    <w:rsid w:val="005773A0"/>
    <w:rsid w:val="00577746"/>
    <w:rsid w:val="00577A14"/>
    <w:rsid w:val="00580458"/>
    <w:rsid w:val="00581080"/>
    <w:rsid w:val="005810A9"/>
    <w:rsid w:val="0058175D"/>
    <w:rsid w:val="005819D5"/>
    <w:rsid w:val="00581FAD"/>
    <w:rsid w:val="0058214C"/>
    <w:rsid w:val="005826F2"/>
    <w:rsid w:val="0058296C"/>
    <w:rsid w:val="00583553"/>
    <w:rsid w:val="00583E1E"/>
    <w:rsid w:val="00583FD4"/>
    <w:rsid w:val="00584875"/>
    <w:rsid w:val="00584ADD"/>
    <w:rsid w:val="00585650"/>
    <w:rsid w:val="00585A01"/>
    <w:rsid w:val="00585AEB"/>
    <w:rsid w:val="00585B80"/>
    <w:rsid w:val="00585D4F"/>
    <w:rsid w:val="0058618D"/>
    <w:rsid w:val="005867AA"/>
    <w:rsid w:val="0058691C"/>
    <w:rsid w:val="00586FEA"/>
    <w:rsid w:val="00587285"/>
    <w:rsid w:val="00587D57"/>
    <w:rsid w:val="00587FEB"/>
    <w:rsid w:val="00590A89"/>
    <w:rsid w:val="00590EB2"/>
    <w:rsid w:val="005912A1"/>
    <w:rsid w:val="0059172E"/>
    <w:rsid w:val="00591A98"/>
    <w:rsid w:val="00591ADA"/>
    <w:rsid w:val="0059273A"/>
    <w:rsid w:val="0059283C"/>
    <w:rsid w:val="00592B51"/>
    <w:rsid w:val="00592FDE"/>
    <w:rsid w:val="005939CB"/>
    <w:rsid w:val="00594202"/>
    <w:rsid w:val="00594366"/>
    <w:rsid w:val="0059493E"/>
    <w:rsid w:val="0059494D"/>
    <w:rsid w:val="00595045"/>
    <w:rsid w:val="00595CD5"/>
    <w:rsid w:val="00595E04"/>
    <w:rsid w:val="005961CE"/>
    <w:rsid w:val="00596928"/>
    <w:rsid w:val="005969C0"/>
    <w:rsid w:val="00596DA3"/>
    <w:rsid w:val="00596DC0"/>
    <w:rsid w:val="0059742B"/>
    <w:rsid w:val="00597969"/>
    <w:rsid w:val="00597E1A"/>
    <w:rsid w:val="00597F5F"/>
    <w:rsid w:val="005A04F9"/>
    <w:rsid w:val="005A09E9"/>
    <w:rsid w:val="005A0C73"/>
    <w:rsid w:val="005A0D0B"/>
    <w:rsid w:val="005A0F60"/>
    <w:rsid w:val="005A23E2"/>
    <w:rsid w:val="005A24F7"/>
    <w:rsid w:val="005A26D5"/>
    <w:rsid w:val="005A2A5B"/>
    <w:rsid w:val="005A2EB2"/>
    <w:rsid w:val="005A2F8D"/>
    <w:rsid w:val="005A330E"/>
    <w:rsid w:val="005A4317"/>
    <w:rsid w:val="005A5144"/>
    <w:rsid w:val="005A56E0"/>
    <w:rsid w:val="005A580C"/>
    <w:rsid w:val="005A5D4C"/>
    <w:rsid w:val="005A5FC1"/>
    <w:rsid w:val="005A60B1"/>
    <w:rsid w:val="005A63E5"/>
    <w:rsid w:val="005A67EB"/>
    <w:rsid w:val="005A6932"/>
    <w:rsid w:val="005A693C"/>
    <w:rsid w:val="005A6A75"/>
    <w:rsid w:val="005A7026"/>
    <w:rsid w:val="005A7408"/>
    <w:rsid w:val="005A7AD2"/>
    <w:rsid w:val="005A7D2C"/>
    <w:rsid w:val="005A7DAA"/>
    <w:rsid w:val="005A7EBC"/>
    <w:rsid w:val="005B0C53"/>
    <w:rsid w:val="005B382D"/>
    <w:rsid w:val="005B3CE3"/>
    <w:rsid w:val="005B45AC"/>
    <w:rsid w:val="005B4CA9"/>
    <w:rsid w:val="005B54DD"/>
    <w:rsid w:val="005B592F"/>
    <w:rsid w:val="005B5AFD"/>
    <w:rsid w:val="005B5CA0"/>
    <w:rsid w:val="005B5E14"/>
    <w:rsid w:val="005B60B7"/>
    <w:rsid w:val="005B66D0"/>
    <w:rsid w:val="005B678B"/>
    <w:rsid w:val="005B68F6"/>
    <w:rsid w:val="005B6E1E"/>
    <w:rsid w:val="005B794B"/>
    <w:rsid w:val="005B7A17"/>
    <w:rsid w:val="005B7C83"/>
    <w:rsid w:val="005C0511"/>
    <w:rsid w:val="005C0521"/>
    <w:rsid w:val="005C061D"/>
    <w:rsid w:val="005C13FF"/>
    <w:rsid w:val="005C1405"/>
    <w:rsid w:val="005C1C03"/>
    <w:rsid w:val="005C23B8"/>
    <w:rsid w:val="005C2B05"/>
    <w:rsid w:val="005C2E0B"/>
    <w:rsid w:val="005C3028"/>
    <w:rsid w:val="005C334F"/>
    <w:rsid w:val="005C4258"/>
    <w:rsid w:val="005C45FA"/>
    <w:rsid w:val="005C57B2"/>
    <w:rsid w:val="005C5A7E"/>
    <w:rsid w:val="005C5B09"/>
    <w:rsid w:val="005C5BD0"/>
    <w:rsid w:val="005C6025"/>
    <w:rsid w:val="005C6AAB"/>
    <w:rsid w:val="005C6AC9"/>
    <w:rsid w:val="005C6C1C"/>
    <w:rsid w:val="005C7098"/>
    <w:rsid w:val="005C761E"/>
    <w:rsid w:val="005C774A"/>
    <w:rsid w:val="005D0E0C"/>
    <w:rsid w:val="005D12F6"/>
    <w:rsid w:val="005D16C3"/>
    <w:rsid w:val="005D1C51"/>
    <w:rsid w:val="005D1CA0"/>
    <w:rsid w:val="005D2130"/>
    <w:rsid w:val="005D24AC"/>
    <w:rsid w:val="005D4346"/>
    <w:rsid w:val="005D475A"/>
    <w:rsid w:val="005D4E1C"/>
    <w:rsid w:val="005D4E8A"/>
    <w:rsid w:val="005D5021"/>
    <w:rsid w:val="005D529A"/>
    <w:rsid w:val="005D53BE"/>
    <w:rsid w:val="005D5407"/>
    <w:rsid w:val="005D542C"/>
    <w:rsid w:val="005D553C"/>
    <w:rsid w:val="005D5914"/>
    <w:rsid w:val="005D6039"/>
    <w:rsid w:val="005D6FF5"/>
    <w:rsid w:val="005D702D"/>
    <w:rsid w:val="005D714C"/>
    <w:rsid w:val="005E0A1F"/>
    <w:rsid w:val="005E0D9A"/>
    <w:rsid w:val="005E0E1E"/>
    <w:rsid w:val="005E13FA"/>
    <w:rsid w:val="005E14F0"/>
    <w:rsid w:val="005E16F4"/>
    <w:rsid w:val="005E1D1B"/>
    <w:rsid w:val="005E1D60"/>
    <w:rsid w:val="005E1EE3"/>
    <w:rsid w:val="005E204A"/>
    <w:rsid w:val="005E22EE"/>
    <w:rsid w:val="005E23F6"/>
    <w:rsid w:val="005E24D7"/>
    <w:rsid w:val="005E259D"/>
    <w:rsid w:val="005E25AD"/>
    <w:rsid w:val="005E2F68"/>
    <w:rsid w:val="005E31D0"/>
    <w:rsid w:val="005E33CF"/>
    <w:rsid w:val="005E34E9"/>
    <w:rsid w:val="005E3765"/>
    <w:rsid w:val="005E3AF6"/>
    <w:rsid w:val="005E3BC0"/>
    <w:rsid w:val="005E3C8D"/>
    <w:rsid w:val="005E4EB4"/>
    <w:rsid w:val="005E57E4"/>
    <w:rsid w:val="005E5CA9"/>
    <w:rsid w:val="005E5D90"/>
    <w:rsid w:val="005E5F97"/>
    <w:rsid w:val="005E7265"/>
    <w:rsid w:val="005E749D"/>
    <w:rsid w:val="005F0C79"/>
    <w:rsid w:val="005F0E9C"/>
    <w:rsid w:val="005F10AD"/>
    <w:rsid w:val="005F230F"/>
    <w:rsid w:val="005F25EC"/>
    <w:rsid w:val="005F346D"/>
    <w:rsid w:val="005F3A31"/>
    <w:rsid w:val="005F3B00"/>
    <w:rsid w:val="005F3D93"/>
    <w:rsid w:val="005F3EB6"/>
    <w:rsid w:val="005F4021"/>
    <w:rsid w:val="005F4309"/>
    <w:rsid w:val="005F45ED"/>
    <w:rsid w:val="005F4773"/>
    <w:rsid w:val="005F4851"/>
    <w:rsid w:val="005F4A7A"/>
    <w:rsid w:val="005F4F29"/>
    <w:rsid w:val="005F50A7"/>
    <w:rsid w:val="005F555B"/>
    <w:rsid w:val="005F5F4C"/>
    <w:rsid w:val="005F5F94"/>
    <w:rsid w:val="005F61E1"/>
    <w:rsid w:val="005F6202"/>
    <w:rsid w:val="005F6375"/>
    <w:rsid w:val="005F7746"/>
    <w:rsid w:val="005F77ED"/>
    <w:rsid w:val="005F7A60"/>
    <w:rsid w:val="006000BE"/>
    <w:rsid w:val="00600F5E"/>
    <w:rsid w:val="00601292"/>
    <w:rsid w:val="0060203F"/>
    <w:rsid w:val="00602193"/>
    <w:rsid w:val="00602213"/>
    <w:rsid w:val="00602B66"/>
    <w:rsid w:val="00602E90"/>
    <w:rsid w:val="0060332E"/>
    <w:rsid w:val="00603559"/>
    <w:rsid w:val="00604475"/>
    <w:rsid w:val="006046DC"/>
    <w:rsid w:val="00604976"/>
    <w:rsid w:val="00604D52"/>
    <w:rsid w:val="006063FE"/>
    <w:rsid w:val="00606487"/>
    <w:rsid w:val="00607AC7"/>
    <w:rsid w:val="00607DE6"/>
    <w:rsid w:val="006102A2"/>
    <w:rsid w:val="0061031F"/>
    <w:rsid w:val="006103CC"/>
    <w:rsid w:val="0061063C"/>
    <w:rsid w:val="00610A7D"/>
    <w:rsid w:val="0061119C"/>
    <w:rsid w:val="006118AD"/>
    <w:rsid w:val="006125EC"/>
    <w:rsid w:val="00612A2F"/>
    <w:rsid w:val="0061359B"/>
    <w:rsid w:val="00613F88"/>
    <w:rsid w:val="00613FD5"/>
    <w:rsid w:val="00614192"/>
    <w:rsid w:val="0061424F"/>
    <w:rsid w:val="00614B09"/>
    <w:rsid w:val="00614BB9"/>
    <w:rsid w:val="00614F25"/>
    <w:rsid w:val="0061523D"/>
    <w:rsid w:val="0061549A"/>
    <w:rsid w:val="00615710"/>
    <w:rsid w:val="006159D9"/>
    <w:rsid w:val="00615B8A"/>
    <w:rsid w:val="0061603B"/>
    <w:rsid w:val="006162ED"/>
    <w:rsid w:val="00616405"/>
    <w:rsid w:val="0061660B"/>
    <w:rsid w:val="006166F0"/>
    <w:rsid w:val="006167D7"/>
    <w:rsid w:val="00616F82"/>
    <w:rsid w:val="00617453"/>
    <w:rsid w:val="006177F5"/>
    <w:rsid w:val="00617DF0"/>
    <w:rsid w:val="00617F2D"/>
    <w:rsid w:val="00620239"/>
    <w:rsid w:val="006206FC"/>
    <w:rsid w:val="00620AC2"/>
    <w:rsid w:val="00620B3C"/>
    <w:rsid w:val="00621050"/>
    <w:rsid w:val="006215AD"/>
    <w:rsid w:val="00621663"/>
    <w:rsid w:val="00621B2F"/>
    <w:rsid w:val="00621D51"/>
    <w:rsid w:val="00621F42"/>
    <w:rsid w:val="00622557"/>
    <w:rsid w:val="00622939"/>
    <w:rsid w:val="00622BCE"/>
    <w:rsid w:val="00622CB0"/>
    <w:rsid w:val="00622CB1"/>
    <w:rsid w:val="00623350"/>
    <w:rsid w:val="006242C3"/>
    <w:rsid w:val="00624A85"/>
    <w:rsid w:val="006250D4"/>
    <w:rsid w:val="0062590B"/>
    <w:rsid w:val="00625A1F"/>
    <w:rsid w:val="00625BFC"/>
    <w:rsid w:val="00625DA1"/>
    <w:rsid w:val="00626393"/>
    <w:rsid w:val="006269FE"/>
    <w:rsid w:val="006272B0"/>
    <w:rsid w:val="00630B87"/>
    <w:rsid w:val="00630E4C"/>
    <w:rsid w:val="00631522"/>
    <w:rsid w:val="006318C4"/>
    <w:rsid w:val="006320B0"/>
    <w:rsid w:val="006323BA"/>
    <w:rsid w:val="006323DA"/>
    <w:rsid w:val="0063246A"/>
    <w:rsid w:val="00632D4E"/>
    <w:rsid w:val="00632DF4"/>
    <w:rsid w:val="00633588"/>
    <w:rsid w:val="006339A8"/>
    <w:rsid w:val="006339EA"/>
    <w:rsid w:val="00633AC1"/>
    <w:rsid w:val="00633FDE"/>
    <w:rsid w:val="006341CE"/>
    <w:rsid w:val="00634564"/>
    <w:rsid w:val="006345F2"/>
    <w:rsid w:val="0063502C"/>
    <w:rsid w:val="00636727"/>
    <w:rsid w:val="00636902"/>
    <w:rsid w:val="00636D1F"/>
    <w:rsid w:val="006374DA"/>
    <w:rsid w:val="00637CDD"/>
    <w:rsid w:val="00637D56"/>
    <w:rsid w:val="006401F2"/>
    <w:rsid w:val="006405B4"/>
    <w:rsid w:val="00640610"/>
    <w:rsid w:val="00640EC9"/>
    <w:rsid w:val="00640EF3"/>
    <w:rsid w:val="0064150F"/>
    <w:rsid w:val="006418EF"/>
    <w:rsid w:val="006419A9"/>
    <w:rsid w:val="00641BE4"/>
    <w:rsid w:val="00642998"/>
    <w:rsid w:val="00642B96"/>
    <w:rsid w:val="00643811"/>
    <w:rsid w:val="00644442"/>
    <w:rsid w:val="006448A5"/>
    <w:rsid w:val="00644AE6"/>
    <w:rsid w:val="006451AE"/>
    <w:rsid w:val="006452F2"/>
    <w:rsid w:val="006454C1"/>
    <w:rsid w:val="00645ADD"/>
    <w:rsid w:val="00646315"/>
    <w:rsid w:val="00646353"/>
    <w:rsid w:val="00646677"/>
    <w:rsid w:val="00646B65"/>
    <w:rsid w:val="00646D70"/>
    <w:rsid w:val="00646D8A"/>
    <w:rsid w:val="006477C2"/>
    <w:rsid w:val="00652141"/>
    <w:rsid w:val="00652911"/>
    <w:rsid w:val="00652964"/>
    <w:rsid w:val="0065301A"/>
    <w:rsid w:val="0065331F"/>
    <w:rsid w:val="006539DE"/>
    <w:rsid w:val="006541D5"/>
    <w:rsid w:val="00654C10"/>
    <w:rsid w:val="0065565A"/>
    <w:rsid w:val="006559F1"/>
    <w:rsid w:val="00656199"/>
    <w:rsid w:val="00656274"/>
    <w:rsid w:val="00656314"/>
    <w:rsid w:val="00656BEE"/>
    <w:rsid w:val="00657AEB"/>
    <w:rsid w:val="0066010D"/>
    <w:rsid w:val="0066029E"/>
    <w:rsid w:val="0066066D"/>
    <w:rsid w:val="00660CE5"/>
    <w:rsid w:val="00661BB1"/>
    <w:rsid w:val="00662381"/>
    <w:rsid w:val="006623EC"/>
    <w:rsid w:val="00662580"/>
    <w:rsid w:val="00662D28"/>
    <w:rsid w:val="00662D53"/>
    <w:rsid w:val="00663359"/>
    <w:rsid w:val="00663578"/>
    <w:rsid w:val="006635A7"/>
    <w:rsid w:val="006643D1"/>
    <w:rsid w:val="00664E35"/>
    <w:rsid w:val="00665386"/>
    <w:rsid w:val="006658D6"/>
    <w:rsid w:val="00665DC6"/>
    <w:rsid w:val="0066611D"/>
    <w:rsid w:val="006666CA"/>
    <w:rsid w:val="006668C9"/>
    <w:rsid w:val="0066697C"/>
    <w:rsid w:val="00666C35"/>
    <w:rsid w:val="00666DDA"/>
    <w:rsid w:val="0066768B"/>
    <w:rsid w:val="00667C43"/>
    <w:rsid w:val="00670DF6"/>
    <w:rsid w:val="00670E98"/>
    <w:rsid w:val="006718FF"/>
    <w:rsid w:val="00671C7C"/>
    <w:rsid w:val="00671D7B"/>
    <w:rsid w:val="0067202A"/>
    <w:rsid w:val="00672051"/>
    <w:rsid w:val="006723E9"/>
    <w:rsid w:val="00672837"/>
    <w:rsid w:val="00673152"/>
    <w:rsid w:val="0067318A"/>
    <w:rsid w:val="00673245"/>
    <w:rsid w:val="00673435"/>
    <w:rsid w:val="0067356D"/>
    <w:rsid w:val="00673F49"/>
    <w:rsid w:val="00673F61"/>
    <w:rsid w:val="00673F75"/>
    <w:rsid w:val="00674009"/>
    <w:rsid w:val="006743DE"/>
    <w:rsid w:val="006746D0"/>
    <w:rsid w:val="00674799"/>
    <w:rsid w:val="0067497B"/>
    <w:rsid w:val="00674AAF"/>
    <w:rsid w:val="00674D71"/>
    <w:rsid w:val="00674F7C"/>
    <w:rsid w:val="00675267"/>
    <w:rsid w:val="006752CC"/>
    <w:rsid w:val="006754A9"/>
    <w:rsid w:val="006754C0"/>
    <w:rsid w:val="006755B6"/>
    <w:rsid w:val="00675974"/>
    <w:rsid w:val="00675A2B"/>
    <w:rsid w:val="00675F1F"/>
    <w:rsid w:val="00675F63"/>
    <w:rsid w:val="006761E6"/>
    <w:rsid w:val="0067676B"/>
    <w:rsid w:val="00677B00"/>
    <w:rsid w:val="006808AD"/>
    <w:rsid w:val="00680913"/>
    <w:rsid w:val="00680A87"/>
    <w:rsid w:val="00681003"/>
    <w:rsid w:val="006810C0"/>
    <w:rsid w:val="00681329"/>
    <w:rsid w:val="0068152F"/>
    <w:rsid w:val="00681643"/>
    <w:rsid w:val="00681B37"/>
    <w:rsid w:val="00681DDA"/>
    <w:rsid w:val="00682274"/>
    <w:rsid w:val="006823ED"/>
    <w:rsid w:val="00682438"/>
    <w:rsid w:val="006826AB"/>
    <w:rsid w:val="00682FE5"/>
    <w:rsid w:val="00683146"/>
    <w:rsid w:val="0068322B"/>
    <w:rsid w:val="006832FF"/>
    <w:rsid w:val="0068450B"/>
    <w:rsid w:val="00684660"/>
    <w:rsid w:val="00684A0B"/>
    <w:rsid w:val="00684D16"/>
    <w:rsid w:val="006858D9"/>
    <w:rsid w:val="00685932"/>
    <w:rsid w:val="00685B46"/>
    <w:rsid w:val="006860F9"/>
    <w:rsid w:val="0068625B"/>
    <w:rsid w:val="006862A5"/>
    <w:rsid w:val="00686567"/>
    <w:rsid w:val="006865D7"/>
    <w:rsid w:val="0068688A"/>
    <w:rsid w:val="00686F0C"/>
    <w:rsid w:val="00687085"/>
    <w:rsid w:val="00687154"/>
    <w:rsid w:val="00687184"/>
    <w:rsid w:val="00687430"/>
    <w:rsid w:val="00687699"/>
    <w:rsid w:val="006876B5"/>
    <w:rsid w:val="00687940"/>
    <w:rsid w:val="006879E2"/>
    <w:rsid w:val="00687D0D"/>
    <w:rsid w:val="006900AB"/>
    <w:rsid w:val="006905C4"/>
    <w:rsid w:val="00690A5E"/>
    <w:rsid w:val="00690ABC"/>
    <w:rsid w:val="00691536"/>
    <w:rsid w:val="00691644"/>
    <w:rsid w:val="006918A5"/>
    <w:rsid w:val="00691A4C"/>
    <w:rsid w:val="006925ED"/>
    <w:rsid w:val="00692A58"/>
    <w:rsid w:val="00692B67"/>
    <w:rsid w:val="00692C75"/>
    <w:rsid w:val="00693022"/>
    <w:rsid w:val="0069367A"/>
    <w:rsid w:val="00693C21"/>
    <w:rsid w:val="00694145"/>
    <w:rsid w:val="0069427F"/>
    <w:rsid w:val="006942EF"/>
    <w:rsid w:val="0069454B"/>
    <w:rsid w:val="0069471B"/>
    <w:rsid w:val="00694879"/>
    <w:rsid w:val="006948B0"/>
    <w:rsid w:val="00694EE8"/>
    <w:rsid w:val="00695433"/>
    <w:rsid w:val="00695657"/>
    <w:rsid w:val="006956D4"/>
    <w:rsid w:val="0069584B"/>
    <w:rsid w:val="0069586C"/>
    <w:rsid w:val="00695938"/>
    <w:rsid w:val="0069595B"/>
    <w:rsid w:val="00695DC7"/>
    <w:rsid w:val="00695E96"/>
    <w:rsid w:val="00695ED0"/>
    <w:rsid w:val="00695FAC"/>
    <w:rsid w:val="00695FFC"/>
    <w:rsid w:val="00696065"/>
    <w:rsid w:val="0069640A"/>
    <w:rsid w:val="006966A4"/>
    <w:rsid w:val="0069693A"/>
    <w:rsid w:val="00696AEC"/>
    <w:rsid w:val="00696BBA"/>
    <w:rsid w:val="00696D44"/>
    <w:rsid w:val="00696E4D"/>
    <w:rsid w:val="006971B6"/>
    <w:rsid w:val="00697B2C"/>
    <w:rsid w:val="00697D17"/>
    <w:rsid w:val="00697E4E"/>
    <w:rsid w:val="006A010C"/>
    <w:rsid w:val="006A0F67"/>
    <w:rsid w:val="006A10EE"/>
    <w:rsid w:val="006A2000"/>
    <w:rsid w:val="006A2378"/>
    <w:rsid w:val="006A270E"/>
    <w:rsid w:val="006A2F62"/>
    <w:rsid w:val="006A3146"/>
    <w:rsid w:val="006A34F0"/>
    <w:rsid w:val="006A3686"/>
    <w:rsid w:val="006A3C83"/>
    <w:rsid w:val="006A459B"/>
    <w:rsid w:val="006A46A8"/>
    <w:rsid w:val="006A4FD2"/>
    <w:rsid w:val="006A54A5"/>
    <w:rsid w:val="006A560C"/>
    <w:rsid w:val="006A5A1D"/>
    <w:rsid w:val="006A5D46"/>
    <w:rsid w:val="006A5DD0"/>
    <w:rsid w:val="006A6065"/>
    <w:rsid w:val="006A7089"/>
    <w:rsid w:val="006A7168"/>
    <w:rsid w:val="006A742C"/>
    <w:rsid w:val="006B00B9"/>
    <w:rsid w:val="006B0203"/>
    <w:rsid w:val="006B0434"/>
    <w:rsid w:val="006B0916"/>
    <w:rsid w:val="006B0D6F"/>
    <w:rsid w:val="006B145C"/>
    <w:rsid w:val="006B17E9"/>
    <w:rsid w:val="006B1FD9"/>
    <w:rsid w:val="006B21B5"/>
    <w:rsid w:val="006B2675"/>
    <w:rsid w:val="006B2734"/>
    <w:rsid w:val="006B2EB0"/>
    <w:rsid w:val="006B389D"/>
    <w:rsid w:val="006B38B5"/>
    <w:rsid w:val="006B39E8"/>
    <w:rsid w:val="006B3F0C"/>
    <w:rsid w:val="006B5DC3"/>
    <w:rsid w:val="006B5F01"/>
    <w:rsid w:val="006B617C"/>
    <w:rsid w:val="006B630F"/>
    <w:rsid w:val="006B67E0"/>
    <w:rsid w:val="006B6806"/>
    <w:rsid w:val="006B6D84"/>
    <w:rsid w:val="006B7385"/>
    <w:rsid w:val="006B7584"/>
    <w:rsid w:val="006B77C5"/>
    <w:rsid w:val="006B7F14"/>
    <w:rsid w:val="006C0E03"/>
    <w:rsid w:val="006C0F34"/>
    <w:rsid w:val="006C179F"/>
    <w:rsid w:val="006C1887"/>
    <w:rsid w:val="006C1C71"/>
    <w:rsid w:val="006C1E5F"/>
    <w:rsid w:val="006C21DD"/>
    <w:rsid w:val="006C2225"/>
    <w:rsid w:val="006C24EF"/>
    <w:rsid w:val="006C2603"/>
    <w:rsid w:val="006C26D1"/>
    <w:rsid w:val="006C2874"/>
    <w:rsid w:val="006C3661"/>
    <w:rsid w:val="006C3759"/>
    <w:rsid w:val="006C39BC"/>
    <w:rsid w:val="006C4584"/>
    <w:rsid w:val="006C4A91"/>
    <w:rsid w:val="006C511F"/>
    <w:rsid w:val="006C5172"/>
    <w:rsid w:val="006C5ACB"/>
    <w:rsid w:val="006C62BE"/>
    <w:rsid w:val="006C6684"/>
    <w:rsid w:val="006C699B"/>
    <w:rsid w:val="006C6CEF"/>
    <w:rsid w:val="006C792A"/>
    <w:rsid w:val="006D0154"/>
    <w:rsid w:val="006D0637"/>
    <w:rsid w:val="006D11CC"/>
    <w:rsid w:val="006D1F89"/>
    <w:rsid w:val="006D26F0"/>
    <w:rsid w:val="006D2DF0"/>
    <w:rsid w:val="006D2E59"/>
    <w:rsid w:val="006D37E3"/>
    <w:rsid w:val="006D37FE"/>
    <w:rsid w:val="006D3959"/>
    <w:rsid w:val="006D3DFC"/>
    <w:rsid w:val="006D3F7E"/>
    <w:rsid w:val="006D42AB"/>
    <w:rsid w:val="006D4A68"/>
    <w:rsid w:val="006D54EB"/>
    <w:rsid w:val="006D572D"/>
    <w:rsid w:val="006D6604"/>
    <w:rsid w:val="006D6ED1"/>
    <w:rsid w:val="006D7332"/>
    <w:rsid w:val="006D758E"/>
    <w:rsid w:val="006D771F"/>
    <w:rsid w:val="006D78E8"/>
    <w:rsid w:val="006D7E7F"/>
    <w:rsid w:val="006E0788"/>
    <w:rsid w:val="006E081D"/>
    <w:rsid w:val="006E0B03"/>
    <w:rsid w:val="006E0B8A"/>
    <w:rsid w:val="006E0DB0"/>
    <w:rsid w:val="006E1193"/>
    <w:rsid w:val="006E160A"/>
    <w:rsid w:val="006E201E"/>
    <w:rsid w:val="006E210B"/>
    <w:rsid w:val="006E22FB"/>
    <w:rsid w:val="006E2D53"/>
    <w:rsid w:val="006E2E01"/>
    <w:rsid w:val="006E3095"/>
    <w:rsid w:val="006E3282"/>
    <w:rsid w:val="006E423B"/>
    <w:rsid w:val="006E4355"/>
    <w:rsid w:val="006E4569"/>
    <w:rsid w:val="006E45EE"/>
    <w:rsid w:val="006E5045"/>
    <w:rsid w:val="006E5082"/>
    <w:rsid w:val="006E51DB"/>
    <w:rsid w:val="006E5218"/>
    <w:rsid w:val="006E5DF5"/>
    <w:rsid w:val="006E5FDB"/>
    <w:rsid w:val="006E63A4"/>
    <w:rsid w:val="006E65D1"/>
    <w:rsid w:val="006E6D3A"/>
    <w:rsid w:val="006E6F9A"/>
    <w:rsid w:val="006E7246"/>
    <w:rsid w:val="006E73AA"/>
    <w:rsid w:val="006E764B"/>
    <w:rsid w:val="006E7DA7"/>
    <w:rsid w:val="006F0321"/>
    <w:rsid w:val="006F04B0"/>
    <w:rsid w:val="006F04F3"/>
    <w:rsid w:val="006F07FC"/>
    <w:rsid w:val="006F182B"/>
    <w:rsid w:val="006F233B"/>
    <w:rsid w:val="006F259E"/>
    <w:rsid w:val="006F29E4"/>
    <w:rsid w:val="006F2CCD"/>
    <w:rsid w:val="006F33FE"/>
    <w:rsid w:val="006F34E6"/>
    <w:rsid w:val="006F3599"/>
    <w:rsid w:val="006F359D"/>
    <w:rsid w:val="006F3E1F"/>
    <w:rsid w:val="006F4241"/>
    <w:rsid w:val="006F449F"/>
    <w:rsid w:val="006F47A9"/>
    <w:rsid w:val="006F49C1"/>
    <w:rsid w:val="006F5043"/>
    <w:rsid w:val="006F522D"/>
    <w:rsid w:val="006F564B"/>
    <w:rsid w:val="006F5896"/>
    <w:rsid w:val="006F5B88"/>
    <w:rsid w:val="006F5D66"/>
    <w:rsid w:val="006F6021"/>
    <w:rsid w:val="006F61DD"/>
    <w:rsid w:val="006F6271"/>
    <w:rsid w:val="006F669F"/>
    <w:rsid w:val="006F694F"/>
    <w:rsid w:val="006F6C84"/>
    <w:rsid w:val="006F6EA0"/>
    <w:rsid w:val="006F774F"/>
    <w:rsid w:val="006F77DA"/>
    <w:rsid w:val="006F7D7F"/>
    <w:rsid w:val="006F7E28"/>
    <w:rsid w:val="0070007B"/>
    <w:rsid w:val="007004E0"/>
    <w:rsid w:val="00700BEC"/>
    <w:rsid w:val="00701752"/>
    <w:rsid w:val="007018D0"/>
    <w:rsid w:val="00701A64"/>
    <w:rsid w:val="00701CE7"/>
    <w:rsid w:val="00702016"/>
    <w:rsid w:val="0070285E"/>
    <w:rsid w:val="00702BB7"/>
    <w:rsid w:val="00702CDB"/>
    <w:rsid w:val="007030B5"/>
    <w:rsid w:val="007033EA"/>
    <w:rsid w:val="00703549"/>
    <w:rsid w:val="00703617"/>
    <w:rsid w:val="007046CC"/>
    <w:rsid w:val="00704909"/>
    <w:rsid w:val="00704A07"/>
    <w:rsid w:val="00704E22"/>
    <w:rsid w:val="00704F7B"/>
    <w:rsid w:val="007053E5"/>
    <w:rsid w:val="007054F3"/>
    <w:rsid w:val="00705B06"/>
    <w:rsid w:val="00705C65"/>
    <w:rsid w:val="00705DBA"/>
    <w:rsid w:val="00705EAC"/>
    <w:rsid w:val="00705F0D"/>
    <w:rsid w:val="007069C9"/>
    <w:rsid w:val="0070761B"/>
    <w:rsid w:val="00707684"/>
    <w:rsid w:val="007078E6"/>
    <w:rsid w:val="00707E76"/>
    <w:rsid w:val="00710285"/>
    <w:rsid w:val="00710C84"/>
    <w:rsid w:val="007112A3"/>
    <w:rsid w:val="00711322"/>
    <w:rsid w:val="0071192D"/>
    <w:rsid w:val="00712049"/>
    <w:rsid w:val="0071352B"/>
    <w:rsid w:val="007137FC"/>
    <w:rsid w:val="00713D6C"/>
    <w:rsid w:val="00713EDF"/>
    <w:rsid w:val="00713F37"/>
    <w:rsid w:val="00713FBC"/>
    <w:rsid w:val="007140B5"/>
    <w:rsid w:val="00714249"/>
    <w:rsid w:val="007142F3"/>
    <w:rsid w:val="007143DA"/>
    <w:rsid w:val="00714BDC"/>
    <w:rsid w:val="00714E82"/>
    <w:rsid w:val="0071522A"/>
    <w:rsid w:val="0071557A"/>
    <w:rsid w:val="0071561B"/>
    <w:rsid w:val="00715906"/>
    <w:rsid w:val="00715944"/>
    <w:rsid w:val="007161D6"/>
    <w:rsid w:val="007169BE"/>
    <w:rsid w:val="007171BB"/>
    <w:rsid w:val="00717B5A"/>
    <w:rsid w:val="00717E36"/>
    <w:rsid w:val="00720119"/>
    <w:rsid w:val="007208AE"/>
    <w:rsid w:val="00721381"/>
    <w:rsid w:val="007214A5"/>
    <w:rsid w:val="00721793"/>
    <w:rsid w:val="007218C0"/>
    <w:rsid w:val="00721A04"/>
    <w:rsid w:val="00721E4E"/>
    <w:rsid w:val="00721EB7"/>
    <w:rsid w:val="007222B2"/>
    <w:rsid w:val="007222E6"/>
    <w:rsid w:val="007223D4"/>
    <w:rsid w:val="00722FED"/>
    <w:rsid w:val="0072337F"/>
    <w:rsid w:val="00724363"/>
    <w:rsid w:val="00724495"/>
    <w:rsid w:val="00724AD0"/>
    <w:rsid w:val="00724F6F"/>
    <w:rsid w:val="00726457"/>
    <w:rsid w:val="00726C81"/>
    <w:rsid w:val="00726D91"/>
    <w:rsid w:val="00726DA4"/>
    <w:rsid w:val="0072706B"/>
    <w:rsid w:val="0072797A"/>
    <w:rsid w:val="007305EA"/>
    <w:rsid w:val="00730791"/>
    <w:rsid w:val="00730ED0"/>
    <w:rsid w:val="0073130A"/>
    <w:rsid w:val="007315C4"/>
    <w:rsid w:val="007316B9"/>
    <w:rsid w:val="00731927"/>
    <w:rsid w:val="00732288"/>
    <w:rsid w:val="007326DA"/>
    <w:rsid w:val="0073279A"/>
    <w:rsid w:val="00732BCF"/>
    <w:rsid w:val="00732DAD"/>
    <w:rsid w:val="00732EF4"/>
    <w:rsid w:val="00733035"/>
    <w:rsid w:val="007330C0"/>
    <w:rsid w:val="0073398D"/>
    <w:rsid w:val="00733A53"/>
    <w:rsid w:val="00733EB2"/>
    <w:rsid w:val="00733F93"/>
    <w:rsid w:val="007348FB"/>
    <w:rsid w:val="007349E6"/>
    <w:rsid w:val="00734CB5"/>
    <w:rsid w:val="00735364"/>
    <w:rsid w:val="007355A0"/>
    <w:rsid w:val="007356A2"/>
    <w:rsid w:val="00735740"/>
    <w:rsid w:val="00735E84"/>
    <w:rsid w:val="0073605F"/>
    <w:rsid w:val="0073657C"/>
    <w:rsid w:val="0073689A"/>
    <w:rsid w:val="0074052A"/>
    <w:rsid w:val="00740C37"/>
    <w:rsid w:val="00740DB6"/>
    <w:rsid w:val="0074152B"/>
    <w:rsid w:val="00741568"/>
    <w:rsid w:val="00741AD1"/>
    <w:rsid w:val="0074347B"/>
    <w:rsid w:val="007435EC"/>
    <w:rsid w:val="00743854"/>
    <w:rsid w:val="007438D7"/>
    <w:rsid w:val="007439D8"/>
    <w:rsid w:val="00743E83"/>
    <w:rsid w:val="00744040"/>
    <w:rsid w:val="0074418F"/>
    <w:rsid w:val="00744312"/>
    <w:rsid w:val="00744C06"/>
    <w:rsid w:val="00744FD4"/>
    <w:rsid w:val="00745891"/>
    <w:rsid w:val="00745B90"/>
    <w:rsid w:val="007466BC"/>
    <w:rsid w:val="007466D2"/>
    <w:rsid w:val="00746D40"/>
    <w:rsid w:val="0074771B"/>
    <w:rsid w:val="007478FF"/>
    <w:rsid w:val="007502BD"/>
    <w:rsid w:val="0075045B"/>
    <w:rsid w:val="00750945"/>
    <w:rsid w:val="00750A50"/>
    <w:rsid w:val="00750C25"/>
    <w:rsid w:val="00752615"/>
    <w:rsid w:val="007526EC"/>
    <w:rsid w:val="007527A4"/>
    <w:rsid w:val="007527B2"/>
    <w:rsid w:val="00752BB0"/>
    <w:rsid w:val="0075344D"/>
    <w:rsid w:val="007537DC"/>
    <w:rsid w:val="007539BC"/>
    <w:rsid w:val="00753E07"/>
    <w:rsid w:val="007540B8"/>
    <w:rsid w:val="007541A9"/>
    <w:rsid w:val="0075446D"/>
    <w:rsid w:val="007546FD"/>
    <w:rsid w:val="00754A71"/>
    <w:rsid w:val="00754E99"/>
    <w:rsid w:val="0075544D"/>
    <w:rsid w:val="0075573F"/>
    <w:rsid w:val="007569C2"/>
    <w:rsid w:val="00757738"/>
    <w:rsid w:val="00757866"/>
    <w:rsid w:val="0075788D"/>
    <w:rsid w:val="00757ABF"/>
    <w:rsid w:val="00757BE4"/>
    <w:rsid w:val="0076088E"/>
    <w:rsid w:val="00760B9E"/>
    <w:rsid w:val="00760F7B"/>
    <w:rsid w:val="007612BA"/>
    <w:rsid w:val="0076157F"/>
    <w:rsid w:val="00761F7A"/>
    <w:rsid w:val="007625E6"/>
    <w:rsid w:val="00762C0D"/>
    <w:rsid w:val="00762D4D"/>
    <w:rsid w:val="00762EDE"/>
    <w:rsid w:val="0076302E"/>
    <w:rsid w:val="00763217"/>
    <w:rsid w:val="0076361A"/>
    <w:rsid w:val="00763FE6"/>
    <w:rsid w:val="00764030"/>
    <w:rsid w:val="007643F7"/>
    <w:rsid w:val="00764E8B"/>
    <w:rsid w:val="007654CA"/>
    <w:rsid w:val="007657A2"/>
    <w:rsid w:val="007657C8"/>
    <w:rsid w:val="00765A0B"/>
    <w:rsid w:val="00765A6E"/>
    <w:rsid w:val="00765B24"/>
    <w:rsid w:val="00765C2D"/>
    <w:rsid w:val="0076622F"/>
    <w:rsid w:val="00766706"/>
    <w:rsid w:val="00766D30"/>
    <w:rsid w:val="00766D76"/>
    <w:rsid w:val="00767375"/>
    <w:rsid w:val="007673C9"/>
    <w:rsid w:val="007673EC"/>
    <w:rsid w:val="007676D3"/>
    <w:rsid w:val="00767EE1"/>
    <w:rsid w:val="00767EF4"/>
    <w:rsid w:val="00770243"/>
    <w:rsid w:val="007709A2"/>
    <w:rsid w:val="00770E31"/>
    <w:rsid w:val="00770FCA"/>
    <w:rsid w:val="00771051"/>
    <w:rsid w:val="0077125F"/>
    <w:rsid w:val="007716E2"/>
    <w:rsid w:val="00771EA6"/>
    <w:rsid w:val="00772106"/>
    <w:rsid w:val="007722C7"/>
    <w:rsid w:val="007732B2"/>
    <w:rsid w:val="0077377C"/>
    <w:rsid w:val="00773FB9"/>
    <w:rsid w:val="00774983"/>
    <w:rsid w:val="00774984"/>
    <w:rsid w:val="00774F5A"/>
    <w:rsid w:val="00775430"/>
    <w:rsid w:val="00776109"/>
    <w:rsid w:val="00776794"/>
    <w:rsid w:val="00776AD9"/>
    <w:rsid w:val="00777902"/>
    <w:rsid w:val="0078014B"/>
    <w:rsid w:val="00780FEB"/>
    <w:rsid w:val="007827B5"/>
    <w:rsid w:val="00782DB8"/>
    <w:rsid w:val="00783017"/>
    <w:rsid w:val="00783188"/>
    <w:rsid w:val="0078322A"/>
    <w:rsid w:val="00784FA6"/>
    <w:rsid w:val="00785E6B"/>
    <w:rsid w:val="00785F41"/>
    <w:rsid w:val="00786109"/>
    <w:rsid w:val="0078618F"/>
    <w:rsid w:val="00786449"/>
    <w:rsid w:val="00787C6B"/>
    <w:rsid w:val="007902E1"/>
    <w:rsid w:val="00790927"/>
    <w:rsid w:val="00790A54"/>
    <w:rsid w:val="00790E6D"/>
    <w:rsid w:val="007914FA"/>
    <w:rsid w:val="00791956"/>
    <w:rsid w:val="00791BF5"/>
    <w:rsid w:val="00792039"/>
    <w:rsid w:val="0079221E"/>
    <w:rsid w:val="007929ED"/>
    <w:rsid w:val="00792AB7"/>
    <w:rsid w:val="00792ED1"/>
    <w:rsid w:val="0079393C"/>
    <w:rsid w:val="00794126"/>
    <w:rsid w:val="00794514"/>
    <w:rsid w:val="007949CE"/>
    <w:rsid w:val="00794CE1"/>
    <w:rsid w:val="00794CF0"/>
    <w:rsid w:val="00794D36"/>
    <w:rsid w:val="00794EED"/>
    <w:rsid w:val="0079542E"/>
    <w:rsid w:val="00795448"/>
    <w:rsid w:val="00795967"/>
    <w:rsid w:val="00795A57"/>
    <w:rsid w:val="00795BAC"/>
    <w:rsid w:val="00795CE9"/>
    <w:rsid w:val="007963B0"/>
    <w:rsid w:val="00796805"/>
    <w:rsid w:val="0079744E"/>
    <w:rsid w:val="007978A1"/>
    <w:rsid w:val="007A03BF"/>
    <w:rsid w:val="007A1C0E"/>
    <w:rsid w:val="007A1D0E"/>
    <w:rsid w:val="007A1D2F"/>
    <w:rsid w:val="007A1FA1"/>
    <w:rsid w:val="007A20CD"/>
    <w:rsid w:val="007A233B"/>
    <w:rsid w:val="007A2CE5"/>
    <w:rsid w:val="007A2DC9"/>
    <w:rsid w:val="007A2DCD"/>
    <w:rsid w:val="007A2DDD"/>
    <w:rsid w:val="007A388F"/>
    <w:rsid w:val="007A3A5E"/>
    <w:rsid w:val="007A3A8C"/>
    <w:rsid w:val="007A3BA9"/>
    <w:rsid w:val="007A49B4"/>
    <w:rsid w:val="007A4C2B"/>
    <w:rsid w:val="007A539E"/>
    <w:rsid w:val="007A5444"/>
    <w:rsid w:val="007A59DD"/>
    <w:rsid w:val="007A5F49"/>
    <w:rsid w:val="007A6166"/>
    <w:rsid w:val="007A61F9"/>
    <w:rsid w:val="007A6644"/>
    <w:rsid w:val="007A6768"/>
    <w:rsid w:val="007A6F4B"/>
    <w:rsid w:val="007A7E1E"/>
    <w:rsid w:val="007A7E39"/>
    <w:rsid w:val="007A7F66"/>
    <w:rsid w:val="007B00B6"/>
    <w:rsid w:val="007B0156"/>
    <w:rsid w:val="007B0638"/>
    <w:rsid w:val="007B0935"/>
    <w:rsid w:val="007B0EF7"/>
    <w:rsid w:val="007B11B9"/>
    <w:rsid w:val="007B2143"/>
    <w:rsid w:val="007B22EC"/>
    <w:rsid w:val="007B2B20"/>
    <w:rsid w:val="007B3129"/>
    <w:rsid w:val="007B37A2"/>
    <w:rsid w:val="007B4192"/>
    <w:rsid w:val="007B4CD8"/>
    <w:rsid w:val="007B6433"/>
    <w:rsid w:val="007B6AD1"/>
    <w:rsid w:val="007B6ED5"/>
    <w:rsid w:val="007B6F2A"/>
    <w:rsid w:val="007B713A"/>
    <w:rsid w:val="007B726C"/>
    <w:rsid w:val="007B7337"/>
    <w:rsid w:val="007B775C"/>
    <w:rsid w:val="007B79CD"/>
    <w:rsid w:val="007B7E47"/>
    <w:rsid w:val="007C02A3"/>
    <w:rsid w:val="007C0331"/>
    <w:rsid w:val="007C112A"/>
    <w:rsid w:val="007C117C"/>
    <w:rsid w:val="007C120E"/>
    <w:rsid w:val="007C1256"/>
    <w:rsid w:val="007C1DED"/>
    <w:rsid w:val="007C2258"/>
    <w:rsid w:val="007C23D4"/>
    <w:rsid w:val="007C2679"/>
    <w:rsid w:val="007C2F05"/>
    <w:rsid w:val="007C38AA"/>
    <w:rsid w:val="007C3A83"/>
    <w:rsid w:val="007C439B"/>
    <w:rsid w:val="007C43EF"/>
    <w:rsid w:val="007C4AE9"/>
    <w:rsid w:val="007C4B79"/>
    <w:rsid w:val="007C5298"/>
    <w:rsid w:val="007C5464"/>
    <w:rsid w:val="007C58F5"/>
    <w:rsid w:val="007C5B27"/>
    <w:rsid w:val="007C5BF5"/>
    <w:rsid w:val="007C6062"/>
    <w:rsid w:val="007C6079"/>
    <w:rsid w:val="007C613C"/>
    <w:rsid w:val="007C6170"/>
    <w:rsid w:val="007C64EB"/>
    <w:rsid w:val="007C6773"/>
    <w:rsid w:val="007C6850"/>
    <w:rsid w:val="007C73D2"/>
    <w:rsid w:val="007C7E6A"/>
    <w:rsid w:val="007D0034"/>
    <w:rsid w:val="007D007A"/>
    <w:rsid w:val="007D0A86"/>
    <w:rsid w:val="007D0E53"/>
    <w:rsid w:val="007D0F57"/>
    <w:rsid w:val="007D10A4"/>
    <w:rsid w:val="007D184D"/>
    <w:rsid w:val="007D1F21"/>
    <w:rsid w:val="007D20FF"/>
    <w:rsid w:val="007D22F6"/>
    <w:rsid w:val="007D24CB"/>
    <w:rsid w:val="007D32D6"/>
    <w:rsid w:val="007D3554"/>
    <w:rsid w:val="007D3731"/>
    <w:rsid w:val="007D3D28"/>
    <w:rsid w:val="007D4092"/>
    <w:rsid w:val="007D43AB"/>
    <w:rsid w:val="007D54A8"/>
    <w:rsid w:val="007D5540"/>
    <w:rsid w:val="007D561F"/>
    <w:rsid w:val="007D63E9"/>
    <w:rsid w:val="007D6B47"/>
    <w:rsid w:val="007D6FB3"/>
    <w:rsid w:val="007D7357"/>
    <w:rsid w:val="007D7694"/>
    <w:rsid w:val="007D7778"/>
    <w:rsid w:val="007D794E"/>
    <w:rsid w:val="007D7978"/>
    <w:rsid w:val="007D7BEC"/>
    <w:rsid w:val="007E045E"/>
    <w:rsid w:val="007E08A6"/>
    <w:rsid w:val="007E0AAE"/>
    <w:rsid w:val="007E169A"/>
    <w:rsid w:val="007E1798"/>
    <w:rsid w:val="007E1D82"/>
    <w:rsid w:val="007E1E2B"/>
    <w:rsid w:val="007E20A0"/>
    <w:rsid w:val="007E2E61"/>
    <w:rsid w:val="007E33FC"/>
    <w:rsid w:val="007E3564"/>
    <w:rsid w:val="007E3887"/>
    <w:rsid w:val="007E3D7F"/>
    <w:rsid w:val="007E3FED"/>
    <w:rsid w:val="007E46B7"/>
    <w:rsid w:val="007E5363"/>
    <w:rsid w:val="007E5786"/>
    <w:rsid w:val="007E5831"/>
    <w:rsid w:val="007E5886"/>
    <w:rsid w:val="007E5F14"/>
    <w:rsid w:val="007E6324"/>
    <w:rsid w:val="007E7031"/>
    <w:rsid w:val="007E720F"/>
    <w:rsid w:val="007E72E2"/>
    <w:rsid w:val="007E7A3B"/>
    <w:rsid w:val="007E7B6D"/>
    <w:rsid w:val="007F023E"/>
    <w:rsid w:val="007F0B78"/>
    <w:rsid w:val="007F0E6C"/>
    <w:rsid w:val="007F15F2"/>
    <w:rsid w:val="007F1693"/>
    <w:rsid w:val="007F16CA"/>
    <w:rsid w:val="007F1FD6"/>
    <w:rsid w:val="007F2CA7"/>
    <w:rsid w:val="007F2F15"/>
    <w:rsid w:val="007F3158"/>
    <w:rsid w:val="007F39C1"/>
    <w:rsid w:val="007F4439"/>
    <w:rsid w:val="007F455C"/>
    <w:rsid w:val="007F48C4"/>
    <w:rsid w:val="007F51A2"/>
    <w:rsid w:val="007F574B"/>
    <w:rsid w:val="007F5C77"/>
    <w:rsid w:val="007F5E40"/>
    <w:rsid w:val="007F6466"/>
    <w:rsid w:val="0080031E"/>
    <w:rsid w:val="00800D94"/>
    <w:rsid w:val="00800E3D"/>
    <w:rsid w:val="00800ED5"/>
    <w:rsid w:val="00801992"/>
    <w:rsid w:val="008019AA"/>
    <w:rsid w:val="008019E4"/>
    <w:rsid w:val="00801AF3"/>
    <w:rsid w:val="00801FC9"/>
    <w:rsid w:val="00802158"/>
    <w:rsid w:val="00802204"/>
    <w:rsid w:val="00802D58"/>
    <w:rsid w:val="00802FC3"/>
    <w:rsid w:val="00803AFF"/>
    <w:rsid w:val="00803E2C"/>
    <w:rsid w:val="00804044"/>
    <w:rsid w:val="0080411A"/>
    <w:rsid w:val="008044D1"/>
    <w:rsid w:val="008044F9"/>
    <w:rsid w:val="00804A90"/>
    <w:rsid w:val="00804BC6"/>
    <w:rsid w:val="0080513C"/>
    <w:rsid w:val="008052CB"/>
    <w:rsid w:val="00805932"/>
    <w:rsid w:val="00805B9F"/>
    <w:rsid w:val="00807143"/>
    <w:rsid w:val="00807A10"/>
    <w:rsid w:val="00810613"/>
    <w:rsid w:val="0081141A"/>
    <w:rsid w:val="008115B6"/>
    <w:rsid w:val="00811BDD"/>
    <w:rsid w:val="0081235B"/>
    <w:rsid w:val="0081315B"/>
    <w:rsid w:val="00813374"/>
    <w:rsid w:val="008134B1"/>
    <w:rsid w:val="00813F6B"/>
    <w:rsid w:val="008145DC"/>
    <w:rsid w:val="0081471F"/>
    <w:rsid w:val="00815135"/>
    <w:rsid w:val="0081580F"/>
    <w:rsid w:val="00815897"/>
    <w:rsid w:val="00815BC2"/>
    <w:rsid w:val="00816019"/>
    <w:rsid w:val="0081611B"/>
    <w:rsid w:val="0081657E"/>
    <w:rsid w:val="00816B7D"/>
    <w:rsid w:val="008172B5"/>
    <w:rsid w:val="00817791"/>
    <w:rsid w:val="008177C3"/>
    <w:rsid w:val="00820157"/>
    <w:rsid w:val="00820531"/>
    <w:rsid w:val="008205E0"/>
    <w:rsid w:val="0082083F"/>
    <w:rsid w:val="00821249"/>
    <w:rsid w:val="008213F2"/>
    <w:rsid w:val="008215D4"/>
    <w:rsid w:val="008217D2"/>
    <w:rsid w:val="0082256E"/>
    <w:rsid w:val="00822771"/>
    <w:rsid w:val="00822D61"/>
    <w:rsid w:val="00823324"/>
    <w:rsid w:val="0082340C"/>
    <w:rsid w:val="0082342B"/>
    <w:rsid w:val="008235D5"/>
    <w:rsid w:val="00823644"/>
    <w:rsid w:val="00823D54"/>
    <w:rsid w:val="00824206"/>
    <w:rsid w:val="00824C34"/>
    <w:rsid w:val="00824DD7"/>
    <w:rsid w:val="0082519A"/>
    <w:rsid w:val="00825924"/>
    <w:rsid w:val="00825C94"/>
    <w:rsid w:val="00825D8B"/>
    <w:rsid w:val="00826418"/>
    <w:rsid w:val="0082691C"/>
    <w:rsid w:val="00826F09"/>
    <w:rsid w:val="00827850"/>
    <w:rsid w:val="00827FB5"/>
    <w:rsid w:val="008314B9"/>
    <w:rsid w:val="00832655"/>
    <w:rsid w:val="00832DD0"/>
    <w:rsid w:val="008331FF"/>
    <w:rsid w:val="008335BA"/>
    <w:rsid w:val="008335E4"/>
    <w:rsid w:val="00833677"/>
    <w:rsid w:val="00833C18"/>
    <w:rsid w:val="00833C58"/>
    <w:rsid w:val="00833C9B"/>
    <w:rsid w:val="00833EFD"/>
    <w:rsid w:val="00834710"/>
    <w:rsid w:val="008348D8"/>
    <w:rsid w:val="00834CE6"/>
    <w:rsid w:val="00835141"/>
    <w:rsid w:val="00835361"/>
    <w:rsid w:val="008355A4"/>
    <w:rsid w:val="00835BAA"/>
    <w:rsid w:val="00836085"/>
    <w:rsid w:val="008365D1"/>
    <w:rsid w:val="00836739"/>
    <w:rsid w:val="00836B77"/>
    <w:rsid w:val="0083713A"/>
    <w:rsid w:val="008372C5"/>
    <w:rsid w:val="00837368"/>
    <w:rsid w:val="00837AEB"/>
    <w:rsid w:val="0084043E"/>
    <w:rsid w:val="008406C5"/>
    <w:rsid w:val="00840727"/>
    <w:rsid w:val="00840909"/>
    <w:rsid w:val="00840BB8"/>
    <w:rsid w:val="008412FB"/>
    <w:rsid w:val="008414DE"/>
    <w:rsid w:val="0084183F"/>
    <w:rsid w:val="00841BAB"/>
    <w:rsid w:val="00841F46"/>
    <w:rsid w:val="00842141"/>
    <w:rsid w:val="008424BD"/>
    <w:rsid w:val="00842803"/>
    <w:rsid w:val="00842A8C"/>
    <w:rsid w:val="00843150"/>
    <w:rsid w:val="00843271"/>
    <w:rsid w:val="00843B33"/>
    <w:rsid w:val="00844104"/>
    <w:rsid w:val="00844CF0"/>
    <w:rsid w:val="00845170"/>
    <w:rsid w:val="00845931"/>
    <w:rsid w:val="00845B3A"/>
    <w:rsid w:val="00846940"/>
    <w:rsid w:val="00846CAD"/>
    <w:rsid w:val="008471CD"/>
    <w:rsid w:val="00847F36"/>
    <w:rsid w:val="00851094"/>
    <w:rsid w:val="008515E1"/>
    <w:rsid w:val="00851F6E"/>
    <w:rsid w:val="00852361"/>
    <w:rsid w:val="0085258B"/>
    <w:rsid w:val="00852F5E"/>
    <w:rsid w:val="0085324D"/>
    <w:rsid w:val="008539F0"/>
    <w:rsid w:val="00853BF1"/>
    <w:rsid w:val="00853F09"/>
    <w:rsid w:val="00854753"/>
    <w:rsid w:val="00854D84"/>
    <w:rsid w:val="008553BA"/>
    <w:rsid w:val="008553C3"/>
    <w:rsid w:val="00855764"/>
    <w:rsid w:val="00856121"/>
    <w:rsid w:val="00856946"/>
    <w:rsid w:val="00856BEA"/>
    <w:rsid w:val="00856D88"/>
    <w:rsid w:val="00857386"/>
    <w:rsid w:val="0085749D"/>
    <w:rsid w:val="008604BF"/>
    <w:rsid w:val="00860698"/>
    <w:rsid w:val="00860BCD"/>
    <w:rsid w:val="00860CCE"/>
    <w:rsid w:val="008618BA"/>
    <w:rsid w:val="00862007"/>
    <w:rsid w:val="00863233"/>
    <w:rsid w:val="00863494"/>
    <w:rsid w:val="00863637"/>
    <w:rsid w:val="0086369B"/>
    <w:rsid w:val="0086371C"/>
    <w:rsid w:val="008637C1"/>
    <w:rsid w:val="0086443A"/>
    <w:rsid w:val="00864668"/>
    <w:rsid w:val="00864D64"/>
    <w:rsid w:val="00865E86"/>
    <w:rsid w:val="00865EA5"/>
    <w:rsid w:val="008663DF"/>
    <w:rsid w:val="008670EB"/>
    <w:rsid w:val="00867781"/>
    <w:rsid w:val="00870212"/>
    <w:rsid w:val="008704BD"/>
    <w:rsid w:val="00870827"/>
    <w:rsid w:val="00870AE9"/>
    <w:rsid w:val="0087126B"/>
    <w:rsid w:val="008720EA"/>
    <w:rsid w:val="008721A9"/>
    <w:rsid w:val="00872243"/>
    <w:rsid w:val="008725C3"/>
    <w:rsid w:val="00872643"/>
    <w:rsid w:val="008730C6"/>
    <w:rsid w:val="00873904"/>
    <w:rsid w:val="00873B59"/>
    <w:rsid w:val="00873E85"/>
    <w:rsid w:val="00873F39"/>
    <w:rsid w:val="00874CD5"/>
    <w:rsid w:val="008751D4"/>
    <w:rsid w:val="00875388"/>
    <w:rsid w:val="00875B7D"/>
    <w:rsid w:val="00875B87"/>
    <w:rsid w:val="00876CC7"/>
    <w:rsid w:val="008770C1"/>
    <w:rsid w:val="00877549"/>
    <w:rsid w:val="0087766A"/>
    <w:rsid w:val="00877BBB"/>
    <w:rsid w:val="00880009"/>
    <w:rsid w:val="008806DE"/>
    <w:rsid w:val="008806E8"/>
    <w:rsid w:val="00880C53"/>
    <w:rsid w:val="00880CCB"/>
    <w:rsid w:val="008817FE"/>
    <w:rsid w:val="00881EF6"/>
    <w:rsid w:val="00882042"/>
    <w:rsid w:val="00882310"/>
    <w:rsid w:val="00882ACB"/>
    <w:rsid w:val="00882DAF"/>
    <w:rsid w:val="00883255"/>
    <w:rsid w:val="00883481"/>
    <w:rsid w:val="00883A64"/>
    <w:rsid w:val="00883C2A"/>
    <w:rsid w:val="00883DD6"/>
    <w:rsid w:val="0088485B"/>
    <w:rsid w:val="0088488D"/>
    <w:rsid w:val="00884953"/>
    <w:rsid w:val="008852E9"/>
    <w:rsid w:val="008853AC"/>
    <w:rsid w:val="00885CD4"/>
    <w:rsid w:val="00886923"/>
    <w:rsid w:val="008869BE"/>
    <w:rsid w:val="00886E95"/>
    <w:rsid w:val="008870C0"/>
    <w:rsid w:val="00887842"/>
    <w:rsid w:val="00887DBF"/>
    <w:rsid w:val="00887F58"/>
    <w:rsid w:val="008901CB"/>
    <w:rsid w:val="008902C4"/>
    <w:rsid w:val="00890D25"/>
    <w:rsid w:val="00890F2E"/>
    <w:rsid w:val="0089106E"/>
    <w:rsid w:val="00891407"/>
    <w:rsid w:val="008918B7"/>
    <w:rsid w:val="008925CA"/>
    <w:rsid w:val="00892690"/>
    <w:rsid w:val="008930B9"/>
    <w:rsid w:val="0089329F"/>
    <w:rsid w:val="008937A5"/>
    <w:rsid w:val="00894196"/>
    <w:rsid w:val="008954BF"/>
    <w:rsid w:val="0089553B"/>
    <w:rsid w:val="008961FB"/>
    <w:rsid w:val="00896289"/>
    <w:rsid w:val="008962A1"/>
    <w:rsid w:val="00896549"/>
    <w:rsid w:val="00896B38"/>
    <w:rsid w:val="00896DAD"/>
    <w:rsid w:val="00897065"/>
    <w:rsid w:val="00897A09"/>
    <w:rsid w:val="00897A87"/>
    <w:rsid w:val="008A0095"/>
    <w:rsid w:val="008A0127"/>
    <w:rsid w:val="008A0238"/>
    <w:rsid w:val="008A02A1"/>
    <w:rsid w:val="008A032C"/>
    <w:rsid w:val="008A09D7"/>
    <w:rsid w:val="008A0CBD"/>
    <w:rsid w:val="008A1A7F"/>
    <w:rsid w:val="008A1B6C"/>
    <w:rsid w:val="008A24C8"/>
    <w:rsid w:val="008A258C"/>
    <w:rsid w:val="008A292C"/>
    <w:rsid w:val="008A2A78"/>
    <w:rsid w:val="008A2DB2"/>
    <w:rsid w:val="008A364F"/>
    <w:rsid w:val="008A3C56"/>
    <w:rsid w:val="008A3F5E"/>
    <w:rsid w:val="008A4056"/>
    <w:rsid w:val="008A405E"/>
    <w:rsid w:val="008A50D0"/>
    <w:rsid w:val="008A56BF"/>
    <w:rsid w:val="008A61A5"/>
    <w:rsid w:val="008A6B3D"/>
    <w:rsid w:val="008A717B"/>
    <w:rsid w:val="008A784F"/>
    <w:rsid w:val="008A7B63"/>
    <w:rsid w:val="008A7ECE"/>
    <w:rsid w:val="008B00C6"/>
    <w:rsid w:val="008B0CB2"/>
    <w:rsid w:val="008B10F0"/>
    <w:rsid w:val="008B177D"/>
    <w:rsid w:val="008B18A5"/>
    <w:rsid w:val="008B293D"/>
    <w:rsid w:val="008B2CDA"/>
    <w:rsid w:val="008B3356"/>
    <w:rsid w:val="008B38D7"/>
    <w:rsid w:val="008B39B3"/>
    <w:rsid w:val="008B3A09"/>
    <w:rsid w:val="008B4648"/>
    <w:rsid w:val="008B5086"/>
    <w:rsid w:val="008B53A9"/>
    <w:rsid w:val="008B53B5"/>
    <w:rsid w:val="008B5C33"/>
    <w:rsid w:val="008B6F35"/>
    <w:rsid w:val="008B709E"/>
    <w:rsid w:val="008B7240"/>
    <w:rsid w:val="008C01B3"/>
    <w:rsid w:val="008C0568"/>
    <w:rsid w:val="008C08BB"/>
    <w:rsid w:val="008C0B18"/>
    <w:rsid w:val="008C0DB5"/>
    <w:rsid w:val="008C0ED0"/>
    <w:rsid w:val="008C1600"/>
    <w:rsid w:val="008C1888"/>
    <w:rsid w:val="008C1BF3"/>
    <w:rsid w:val="008C1F8A"/>
    <w:rsid w:val="008C20BE"/>
    <w:rsid w:val="008C21AF"/>
    <w:rsid w:val="008C2310"/>
    <w:rsid w:val="008C24AB"/>
    <w:rsid w:val="008C27FF"/>
    <w:rsid w:val="008C2B46"/>
    <w:rsid w:val="008C2BC5"/>
    <w:rsid w:val="008C34E2"/>
    <w:rsid w:val="008C38D5"/>
    <w:rsid w:val="008C3950"/>
    <w:rsid w:val="008C3A3D"/>
    <w:rsid w:val="008C3D5B"/>
    <w:rsid w:val="008C4078"/>
    <w:rsid w:val="008C4291"/>
    <w:rsid w:val="008C47A9"/>
    <w:rsid w:val="008C4898"/>
    <w:rsid w:val="008C55CD"/>
    <w:rsid w:val="008C5DF3"/>
    <w:rsid w:val="008C6098"/>
    <w:rsid w:val="008C6267"/>
    <w:rsid w:val="008C650C"/>
    <w:rsid w:val="008C73B4"/>
    <w:rsid w:val="008C7806"/>
    <w:rsid w:val="008C78C3"/>
    <w:rsid w:val="008C7900"/>
    <w:rsid w:val="008C7C36"/>
    <w:rsid w:val="008D0375"/>
    <w:rsid w:val="008D0391"/>
    <w:rsid w:val="008D0635"/>
    <w:rsid w:val="008D06B7"/>
    <w:rsid w:val="008D17AA"/>
    <w:rsid w:val="008D1D08"/>
    <w:rsid w:val="008D1D4E"/>
    <w:rsid w:val="008D216C"/>
    <w:rsid w:val="008D258C"/>
    <w:rsid w:val="008D26A1"/>
    <w:rsid w:val="008D2A7F"/>
    <w:rsid w:val="008D2D08"/>
    <w:rsid w:val="008D31FF"/>
    <w:rsid w:val="008D376E"/>
    <w:rsid w:val="008D4591"/>
    <w:rsid w:val="008D4823"/>
    <w:rsid w:val="008D4846"/>
    <w:rsid w:val="008D5329"/>
    <w:rsid w:val="008D5353"/>
    <w:rsid w:val="008D5840"/>
    <w:rsid w:val="008D5C50"/>
    <w:rsid w:val="008D7090"/>
    <w:rsid w:val="008D75F7"/>
    <w:rsid w:val="008D78C2"/>
    <w:rsid w:val="008D7F0A"/>
    <w:rsid w:val="008E04A7"/>
    <w:rsid w:val="008E079C"/>
    <w:rsid w:val="008E0C75"/>
    <w:rsid w:val="008E2C63"/>
    <w:rsid w:val="008E2E08"/>
    <w:rsid w:val="008E30F1"/>
    <w:rsid w:val="008E3545"/>
    <w:rsid w:val="008E37F1"/>
    <w:rsid w:val="008E45E5"/>
    <w:rsid w:val="008E4910"/>
    <w:rsid w:val="008E4AB8"/>
    <w:rsid w:val="008E55A1"/>
    <w:rsid w:val="008E55D8"/>
    <w:rsid w:val="008E65EE"/>
    <w:rsid w:val="008E733F"/>
    <w:rsid w:val="008E7401"/>
    <w:rsid w:val="008E7646"/>
    <w:rsid w:val="008E7893"/>
    <w:rsid w:val="008E7EFE"/>
    <w:rsid w:val="008F0113"/>
    <w:rsid w:val="008F041F"/>
    <w:rsid w:val="008F0BE1"/>
    <w:rsid w:val="008F116B"/>
    <w:rsid w:val="008F144A"/>
    <w:rsid w:val="008F14FA"/>
    <w:rsid w:val="008F1A36"/>
    <w:rsid w:val="008F1CB3"/>
    <w:rsid w:val="008F1F54"/>
    <w:rsid w:val="008F2289"/>
    <w:rsid w:val="008F23D7"/>
    <w:rsid w:val="008F24B3"/>
    <w:rsid w:val="008F2575"/>
    <w:rsid w:val="008F26DC"/>
    <w:rsid w:val="008F2A2D"/>
    <w:rsid w:val="008F2A8D"/>
    <w:rsid w:val="008F2E53"/>
    <w:rsid w:val="008F387B"/>
    <w:rsid w:val="008F3DA2"/>
    <w:rsid w:val="008F40DA"/>
    <w:rsid w:val="008F506C"/>
    <w:rsid w:val="008F5257"/>
    <w:rsid w:val="008F56EA"/>
    <w:rsid w:val="008F6145"/>
    <w:rsid w:val="008F62A2"/>
    <w:rsid w:val="008F64C3"/>
    <w:rsid w:val="008F6A10"/>
    <w:rsid w:val="008F6C5D"/>
    <w:rsid w:val="008F751D"/>
    <w:rsid w:val="008F7BDE"/>
    <w:rsid w:val="008F7D8F"/>
    <w:rsid w:val="008F7D9F"/>
    <w:rsid w:val="008F7E26"/>
    <w:rsid w:val="0090025D"/>
    <w:rsid w:val="009004A1"/>
    <w:rsid w:val="00900BF6"/>
    <w:rsid w:val="00900D3A"/>
    <w:rsid w:val="00900DFE"/>
    <w:rsid w:val="00900E68"/>
    <w:rsid w:val="00901070"/>
    <w:rsid w:val="009017B2"/>
    <w:rsid w:val="00901830"/>
    <w:rsid w:val="00901FE0"/>
    <w:rsid w:val="009024DE"/>
    <w:rsid w:val="009025C5"/>
    <w:rsid w:val="00902AA1"/>
    <w:rsid w:val="00903077"/>
    <w:rsid w:val="0090333E"/>
    <w:rsid w:val="0090370F"/>
    <w:rsid w:val="009038B7"/>
    <w:rsid w:val="00903DA7"/>
    <w:rsid w:val="00903E9A"/>
    <w:rsid w:val="00904043"/>
    <w:rsid w:val="0090427B"/>
    <w:rsid w:val="0090456E"/>
    <w:rsid w:val="0090479A"/>
    <w:rsid w:val="0090598A"/>
    <w:rsid w:val="00905E61"/>
    <w:rsid w:val="0090639D"/>
    <w:rsid w:val="00906590"/>
    <w:rsid w:val="009071BA"/>
    <w:rsid w:val="0090724C"/>
    <w:rsid w:val="009076B0"/>
    <w:rsid w:val="0090798A"/>
    <w:rsid w:val="00907AF0"/>
    <w:rsid w:val="00910C26"/>
    <w:rsid w:val="0091196E"/>
    <w:rsid w:val="0091284C"/>
    <w:rsid w:val="00912BF8"/>
    <w:rsid w:val="009135F2"/>
    <w:rsid w:val="00913872"/>
    <w:rsid w:val="00913A3F"/>
    <w:rsid w:val="00915479"/>
    <w:rsid w:val="00915D15"/>
    <w:rsid w:val="00915DA4"/>
    <w:rsid w:val="00915E8E"/>
    <w:rsid w:val="00915F10"/>
    <w:rsid w:val="0091656D"/>
    <w:rsid w:val="0091664D"/>
    <w:rsid w:val="00917EF0"/>
    <w:rsid w:val="009205B6"/>
    <w:rsid w:val="00920B87"/>
    <w:rsid w:val="00920B99"/>
    <w:rsid w:val="00920D38"/>
    <w:rsid w:val="00921457"/>
    <w:rsid w:val="009214C2"/>
    <w:rsid w:val="00921518"/>
    <w:rsid w:val="00921CBF"/>
    <w:rsid w:val="00921DEC"/>
    <w:rsid w:val="009225F6"/>
    <w:rsid w:val="00922C0E"/>
    <w:rsid w:val="009232F5"/>
    <w:rsid w:val="00924090"/>
    <w:rsid w:val="009243B6"/>
    <w:rsid w:val="00924C68"/>
    <w:rsid w:val="0092544A"/>
    <w:rsid w:val="00925AB2"/>
    <w:rsid w:val="0092662D"/>
    <w:rsid w:val="009267B4"/>
    <w:rsid w:val="009275EB"/>
    <w:rsid w:val="0092784F"/>
    <w:rsid w:val="009278CA"/>
    <w:rsid w:val="009301BC"/>
    <w:rsid w:val="00930E8C"/>
    <w:rsid w:val="00930EFF"/>
    <w:rsid w:val="0093173B"/>
    <w:rsid w:val="00931F6D"/>
    <w:rsid w:val="00932182"/>
    <w:rsid w:val="009325D3"/>
    <w:rsid w:val="00932A5B"/>
    <w:rsid w:val="00933057"/>
    <w:rsid w:val="00933979"/>
    <w:rsid w:val="00933A19"/>
    <w:rsid w:val="00933AC3"/>
    <w:rsid w:val="00933FF4"/>
    <w:rsid w:val="009344E3"/>
    <w:rsid w:val="00934654"/>
    <w:rsid w:val="0093465A"/>
    <w:rsid w:val="0093468D"/>
    <w:rsid w:val="00934911"/>
    <w:rsid w:val="00934AAC"/>
    <w:rsid w:val="00935993"/>
    <w:rsid w:val="00935CBD"/>
    <w:rsid w:val="0093649B"/>
    <w:rsid w:val="00936938"/>
    <w:rsid w:val="00937174"/>
    <w:rsid w:val="0093777C"/>
    <w:rsid w:val="009379CB"/>
    <w:rsid w:val="0094037D"/>
    <w:rsid w:val="00940DC6"/>
    <w:rsid w:val="0094117A"/>
    <w:rsid w:val="009416F2"/>
    <w:rsid w:val="009420DB"/>
    <w:rsid w:val="009425B1"/>
    <w:rsid w:val="00943452"/>
    <w:rsid w:val="00943524"/>
    <w:rsid w:val="009438BB"/>
    <w:rsid w:val="00943C45"/>
    <w:rsid w:val="00943CB0"/>
    <w:rsid w:val="00943DB2"/>
    <w:rsid w:val="00943E9E"/>
    <w:rsid w:val="00943ED6"/>
    <w:rsid w:val="00944159"/>
    <w:rsid w:val="00944270"/>
    <w:rsid w:val="009452CF"/>
    <w:rsid w:val="009456D8"/>
    <w:rsid w:val="0094691D"/>
    <w:rsid w:val="00947307"/>
    <w:rsid w:val="00947E9F"/>
    <w:rsid w:val="009500A0"/>
    <w:rsid w:val="00950993"/>
    <w:rsid w:val="00950ED5"/>
    <w:rsid w:val="0095190F"/>
    <w:rsid w:val="00951E49"/>
    <w:rsid w:val="00952CA7"/>
    <w:rsid w:val="009532D4"/>
    <w:rsid w:val="00953334"/>
    <w:rsid w:val="00953390"/>
    <w:rsid w:val="00953657"/>
    <w:rsid w:val="009537E8"/>
    <w:rsid w:val="00953F79"/>
    <w:rsid w:val="0095406E"/>
    <w:rsid w:val="00954BDE"/>
    <w:rsid w:val="0095580C"/>
    <w:rsid w:val="00955A4F"/>
    <w:rsid w:val="00956E69"/>
    <w:rsid w:val="00956F85"/>
    <w:rsid w:val="00957001"/>
    <w:rsid w:val="009575C1"/>
    <w:rsid w:val="009576E1"/>
    <w:rsid w:val="009578E0"/>
    <w:rsid w:val="00957D71"/>
    <w:rsid w:val="00960A4A"/>
    <w:rsid w:val="009610D3"/>
    <w:rsid w:val="009614DF"/>
    <w:rsid w:val="00961E55"/>
    <w:rsid w:val="009624D2"/>
    <w:rsid w:val="0096284A"/>
    <w:rsid w:val="009630FE"/>
    <w:rsid w:val="00963375"/>
    <w:rsid w:val="0096339F"/>
    <w:rsid w:val="0096371F"/>
    <w:rsid w:val="00963AC7"/>
    <w:rsid w:val="00963DDF"/>
    <w:rsid w:val="00964088"/>
    <w:rsid w:val="00964129"/>
    <w:rsid w:val="00964889"/>
    <w:rsid w:val="009655EB"/>
    <w:rsid w:val="00965737"/>
    <w:rsid w:val="00965D02"/>
    <w:rsid w:val="00966A6A"/>
    <w:rsid w:val="00966BDE"/>
    <w:rsid w:val="009671F9"/>
    <w:rsid w:val="00967413"/>
    <w:rsid w:val="0097007C"/>
    <w:rsid w:val="009701A0"/>
    <w:rsid w:val="00970504"/>
    <w:rsid w:val="00970DAE"/>
    <w:rsid w:val="00971AE4"/>
    <w:rsid w:val="00971C25"/>
    <w:rsid w:val="00971F37"/>
    <w:rsid w:val="00972941"/>
    <w:rsid w:val="0097309D"/>
    <w:rsid w:val="009733D6"/>
    <w:rsid w:val="00973E5E"/>
    <w:rsid w:val="0097406C"/>
    <w:rsid w:val="009746B1"/>
    <w:rsid w:val="0097486F"/>
    <w:rsid w:val="00974B34"/>
    <w:rsid w:val="00974BC2"/>
    <w:rsid w:val="00974DCD"/>
    <w:rsid w:val="00974E83"/>
    <w:rsid w:val="00975182"/>
    <w:rsid w:val="00975266"/>
    <w:rsid w:val="009757EF"/>
    <w:rsid w:val="009768B9"/>
    <w:rsid w:val="00977356"/>
    <w:rsid w:val="0097787D"/>
    <w:rsid w:val="00977C92"/>
    <w:rsid w:val="00977FCC"/>
    <w:rsid w:val="00980070"/>
    <w:rsid w:val="00980624"/>
    <w:rsid w:val="00980C23"/>
    <w:rsid w:val="009812A8"/>
    <w:rsid w:val="00981BD6"/>
    <w:rsid w:val="009820CA"/>
    <w:rsid w:val="0098213E"/>
    <w:rsid w:val="00982277"/>
    <w:rsid w:val="00982B71"/>
    <w:rsid w:val="00982BAF"/>
    <w:rsid w:val="00983245"/>
    <w:rsid w:val="0098331C"/>
    <w:rsid w:val="009834DB"/>
    <w:rsid w:val="00983594"/>
    <w:rsid w:val="009838A3"/>
    <w:rsid w:val="00983BFE"/>
    <w:rsid w:val="00983E81"/>
    <w:rsid w:val="0098401B"/>
    <w:rsid w:val="0098433B"/>
    <w:rsid w:val="0098453C"/>
    <w:rsid w:val="009846D1"/>
    <w:rsid w:val="00984ED3"/>
    <w:rsid w:val="00985173"/>
    <w:rsid w:val="00985422"/>
    <w:rsid w:val="00985ABB"/>
    <w:rsid w:val="00985D4B"/>
    <w:rsid w:val="009860A4"/>
    <w:rsid w:val="00986426"/>
    <w:rsid w:val="00986682"/>
    <w:rsid w:val="00986817"/>
    <w:rsid w:val="00986B4B"/>
    <w:rsid w:val="00986DFB"/>
    <w:rsid w:val="00987602"/>
    <w:rsid w:val="00987EA6"/>
    <w:rsid w:val="00987F32"/>
    <w:rsid w:val="00987F46"/>
    <w:rsid w:val="0099012E"/>
    <w:rsid w:val="009901FE"/>
    <w:rsid w:val="009903EF"/>
    <w:rsid w:val="009907C9"/>
    <w:rsid w:val="009908C0"/>
    <w:rsid w:val="00990BB6"/>
    <w:rsid w:val="009912C2"/>
    <w:rsid w:val="00991657"/>
    <w:rsid w:val="009924F8"/>
    <w:rsid w:val="00992653"/>
    <w:rsid w:val="00992C1E"/>
    <w:rsid w:val="00993B49"/>
    <w:rsid w:val="00993D58"/>
    <w:rsid w:val="00993DF6"/>
    <w:rsid w:val="00993EFF"/>
    <w:rsid w:val="00993F90"/>
    <w:rsid w:val="009946CC"/>
    <w:rsid w:val="00994B7C"/>
    <w:rsid w:val="00994EA5"/>
    <w:rsid w:val="00995223"/>
    <w:rsid w:val="0099570F"/>
    <w:rsid w:val="0099592F"/>
    <w:rsid w:val="00996033"/>
    <w:rsid w:val="009961CE"/>
    <w:rsid w:val="00996DE5"/>
    <w:rsid w:val="009970FE"/>
    <w:rsid w:val="009973DB"/>
    <w:rsid w:val="009975AD"/>
    <w:rsid w:val="00997DD1"/>
    <w:rsid w:val="00997EA8"/>
    <w:rsid w:val="009A0117"/>
    <w:rsid w:val="009A0E80"/>
    <w:rsid w:val="009A0F22"/>
    <w:rsid w:val="009A1A11"/>
    <w:rsid w:val="009A229B"/>
    <w:rsid w:val="009A2C05"/>
    <w:rsid w:val="009A3448"/>
    <w:rsid w:val="009A37B8"/>
    <w:rsid w:val="009A3D3D"/>
    <w:rsid w:val="009A4063"/>
    <w:rsid w:val="009A5745"/>
    <w:rsid w:val="009A640E"/>
    <w:rsid w:val="009A6472"/>
    <w:rsid w:val="009A6731"/>
    <w:rsid w:val="009A6C5F"/>
    <w:rsid w:val="009A73E2"/>
    <w:rsid w:val="009A7587"/>
    <w:rsid w:val="009A76F2"/>
    <w:rsid w:val="009A7854"/>
    <w:rsid w:val="009A792A"/>
    <w:rsid w:val="009B0261"/>
    <w:rsid w:val="009B064F"/>
    <w:rsid w:val="009B081D"/>
    <w:rsid w:val="009B0A06"/>
    <w:rsid w:val="009B0CEB"/>
    <w:rsid w:val="009B133E"/>
    <w:rsid w:val="009B16B9"/>
    <w:rsid w:val="009B17E0"/>
    <w:rsid w:val="009B1C26"/>
    <w:rsid w:val="009B1CD6"/>
    <w:rsid w:val="009B1CE5"/>
    <w:rsid w:val="009B1E8D"/>
    <w:rsid w:val="009B1F2C"/>
    <w:rsid w:val="009B1F31"/>
    <w:rsid w:val="009B1F7B"/>
    <w:rsid w:val="009B246F"/>
    <w:rsid w:val="009B24B7"/>
    <w:rsid w:val="009B292B"/>
    <w:rsid w:val="009B2DAB"/>
    <w:rsid w:val="009B2DD3"/>
    <w:rsid w:val="009B32DC"/>
    <w:rsid w:val="009B3C5B"/>
    <w:rsid w:val="009B4B73"/>
    <w:rsid w:val="009B4B87"/>
    <w:rsid w:val="009B5FD7"/>
    <w:rsid w:val="009B61DB"/>
    <w:rsid w:val="009B6298"/>
    <w:rsid w:val="009B6400"/>
    <w:rsid w:val="009B676B"/>
    <w:rsid w:val="009B6E4E"/>
    <w:rsid w:val="009B70B7"/>
    <w:rsid w:val="009B7D35"/>
    <w:rsid w:val="009B7D56"/>
    <w:rsid w:val="009B7DA3"/>
    <w:rsid w:val="009C0283"/>
    <w:rsid w:val="009C0869"/>
    <w:rsid w:val="009C0926"/>
    <w:rsid w:val="009C0FED"/>
    <w:rsid w:val="009C1419"/>
    <w:rsid w:val="009C1DC6"/>
    <w:rsid w:val="009C223E"/>
    <w:rsid w:val="009C28BE"/>
    <w:rsid w:val="009C28E2"/>
    <w:rsid w:val="009C2ABB"/>
    <w:rsid w:val="009C2C52"/>
    <w:rsid w:val="009C2DCF"/>
    <w:rsid w:val="009C32EF"/>
    <w:rsid w:val="009C335F"/>
    <w:rsid w:val="009C344C"/>
    <w:rsid w:val="009C3B56"/>
    <w:rsid w:val="009C3DB7"/>
    <w:rsid w:val="009C426E"/>
    <w:rsid w:val="009C46F2"/>
    <w:rsid w:val="009C51CE"/>
    <w:rsid w:val="009C5764"/>
    <w:rsid w:val="009C600A"/>
    <w:rsid w:val="009C6145"/>
    <w:rsid w:val="009C627A"/>
    <w:rsid w:val="009C6BB7"/>
    <w:rsid w:val="009C7452"/>
    <w:rsid w:val="009C75F2"/>
    <w:rsid w:val="009C79C2"/>
    <w:rsid w:val="009D0B94"/>
    <w:rsid w:val="009D0C86"/>
    <w:rsid w:val="009D0DCE"/>
    <w:rsid w:val="009D0E11"/>
    <w:rsid w:val="009D0EE7"/>
    <w:rsid w:val="009D1B13"/>
    <w:rsid w:val="009D1DD0"/>
    <w:rsid w:val="009D24BC"/>
    <w:rsid w:val="009D29B0"/>
    <w:rsid w:val="009D32FA"/>
    <w:rsid w:val="009D33CD"/>
    <w:rsid w:val="009D33D6"/>
    <w:rsid w:val="009D3539"/>
    <w:rsid w:val="009D38ED"/>
    <w:rsid w:val="009D3BBA"/>
    <w:rsid w:val="009D3D39"/>
    <w:rsid w:val="009D431F"/>
    <w:rsid w:val="009D47A8"/>
    <w:rsid w:val="009D51D9"/>
    <w:rsid w:val="009D557A"/>
    <w:rsid w:val="009D5ECB"/>
    <w:rsid w:val="009D5F7E"/>
    <w:rsid w:val="009D6AC3"/>
    <w:rsid w:val="009D6D52"/>
    <w:rsid w:val="009D710A"/>
    <w:rsid w:val="009E029D"/>
    <w:rsid w:val="009E044D"/>
    <w:rsid w:val="009E0542"/>
    <w:rsid w:val="009E062D"/>
    <w:rsid w:val="009E1046"/>
    <w:rsid w:val="009E18A4"/>
    <w:rsid w:val="009E1957"/>
    <w:rsid w:val="009E1A49"/>
    <w:rsid w:val="009E2A53"/>
    <w:rsid w:val="009E2DE5"/>
    <w:rsid w:val="009E305E"/>
    <w:rsid w:val="009E3767"/>
    <w:rsid w:val="009E38A3"/>
    <w:rsid w:val="009E4AB7"/>
    <w:rsid w:val="009E5538"/>
    <w:rsid w:val="009E5649"/>
    <w:rsid w:val="009E600B"/>
    <w:rsid w:val="009E64FD"/>
    <w:rsid w:val="009E6D5B"/>
    <w:rsid w:val="009E78B1"/>
    <w:rsid w:val="009E7CC0"/>
    <w:rsid w:val="009F00F4"/>
    <w:rsid w:val="009F0169"/>
    <w:rsid w:val="009F0301"/>
    <w:rsid w:val="009F06B0"/>
    <w:rsid w:val="009F09D8"/>
    <w:rsid w:val="009F0AD6"/>
    <w:rsid w:val="009F0B1B"/>
    <w:rsid w:val="009F0BE5"/>
    <w:rsid w:val="009F0C1F"/>
    <w:rsid w:val="009F0FC1"/>
    <w:rsid w:val="009F10FC"/>
    <w:rsid w:val="009F12B8"/>
    <w:rsid w:val="009F21C7"/>
    <w:rsid w:val="009F2275"/>
    <w:rsid w:val="009F28A7"/>
    <w:rsid w:val="009F3257"/>
    <w:rsid w:val="009F39D8"/>
    <w:rsid w:val="009F3CB1"/>
    <w:rsid w:val="009F437A"/>
    <w:rsid w:val="009F4C54"/>
    <w:rsid w:val="009F5818"/>
    <w:rsid w:val="009F596B"/>
    <w:rsid w:val="009F6642"/>
    <w:rsid w:val="009F6860"/>
    <w:rsid w:val="009F6A9A"/>
    <w:rsid w:val="009F6C7E"/>
    <w:rsid w:val="009F711D"/>
    <w:rsid w:val="009F7581"/>
    <w:rsid w:val="009F7B83"/>
    <w:rsid w:val="00A00200"/>
    <w:rsid w:val="00A00355"/>
    <w:rsid w:val="00A003C9"/>
    <w:rsid w:val="00A00816"/>
    <w:rsid w:val="00A014AD"/>
    <w:rsid w:val="00A01E3D"/>
    <w:rsid w:val="00A02810"/>
    <w:rsid w:val="00A035C4"/>
    <w:rsid w:val="00A04003"/>
    <w:rsid w:val="00A042F1"/>
    <w:rsid w:val="00A04324"/>
    <w:rsid w:val="00A04370"/>
    <w:rsid w:val="00A04984"/>
    <w:rsid w:val="00A05135"/>
    <w:rsid w:val="00A0521C"/>
    <w:rsid w:val="00A0582C"/>
    <w:rsid w:val="00A058CC"/>
    <w:rsid w:val="00A0591D"/>
    <w:rsid w:val="00A05F23"/>
    <w:rsid w:val="00A063E7"/>
    <w:rsid w:val="00A06572"/>
    <w:rsid w:val="00A06A91"/>
    <w:rsid w:val="00A06D12"/>
    <w:rsid w:val="00A06EAE"/>
    <w:rsid w:val="00A0708B"/>
    <w:rsid w:val="00A07429"/>
    <w:rsid w:val="00A0743F"/>
    <w:rsid w:val="00A07680"/>
    <w:rsid w:val="00A07C36"/>
    <w:rsid w:val="00A07FCF"/>
    <w:rsid w:val="00A1005B"/>
    <w:rsid w:val="00A10406"/>
    <w:rsid w:val="00A109DC"/>
    <w:rsid w:val="00A10F78"/>
    <w:rsid w:val="00A1119C"/>
    <w:rsid w:val="00A1136D"/>
    <w:rsid w:val="00A11845"/>
    <w:rsid w:val="00A12471"/>
    <w:rsid w:val="00A129B2"/>
    <w:rsid w:val="00A12D3B"/>
    <w:rsid w:val="00A12F8D"/>
    <w:rsid w:val="00A13695"/>
    <w:rsid w:val="00A13829"/>
    <w:rsid w:val="00A13B15"/>
    <w:rsid w:val="00A141A1"/>
    <w:rsid w:val="00A141BC"/>
    <w:rsid w:val="00A144B6"/>
    <w:rsid w:val="00A14A5F"/>
    <w:rsid w:val="00A14B5C"/>
    <w:rsid w:val="00A1551B"/>
    <w:rsid w:val="00A15574"/>
    <w:rsid w:val="00A15B44"/>
    <w:rsid w:val="00A15C37"/>
    <w:rsid w:val="00A1612C"/>
    <w:rsid w:val="00A163F6"/>
    <w:rsid w:val="00A17482"/>
    <w:rsid w:val="00A1765A"/>
    <w:rsid w:val="00A17963"/>
    <w:rsid w:val="00A17A5B"/>
    <w:rsid w:val="00A17BC0"/>
    <w:rsid w:val="00A21082"/>
    <w:rsid w:val="00A21329"/>
    <w:rsid w:val="00A214E4"/>
    <w:rsid w:val="00A21924"/>
    <w:rsid w:val="00A21A8E"/>
    <w:rsid w:val="00A21F89"/>
    <w:rsid w:val="00A221AF"/>
    <w:rsid w:val="00A22284"/>
    <w:rsid w:val="00A2266D"/>
    <w:rsid w:val="00A2279A"/>
    <w:rsid w:val="00A227C3"/>
    <w:rsid w:val="00A228F3"/>
    <w:rsid w:val="00A22A14"/>
    <w:rsid w:val="00A22C66"/>
    <w:rsid w:val="00A22DD7"/>
    <w:rsid w:val="00A23351"/>
    <w:rsid w:val="00A23B45"/>
    <w:rsid w:val="00A23CC2"/>
    <w:rsid w:val="00A24461"/>
    <w:rsid w:val="00A247A7"/>
    <w:rsid w:val="00A249EE"/>
    <w:rsid w:val="00A24A92"/>
    <w:rsid w:val="00A25399"/>
    <w:rsid w:val="00A254FF"/>
    <w:rsid w:val="00A256A4"/>
    <w:rsid w:val="00A25AAC"/>
    <w:rsid w:val="00A261ED"/>
    <w:rsid w:val="00A26367"/>
    <w:rsid w:val="00A26BE0"/>
    <w:rsid w:val="00A273B1"/>
    <w:rsid w:val="00A275A1"/>
    <w:rsid w:val="00A276AF"/>
    <w:rsid w:val="00A27A1E"/>
    <w:rsid w:val="00A27E06"/>
    <w:rsid w:val="00A305C7"/>
    <w:rsid w:val="00A307CA"/>
    <w:rsid w:val="00A31587"/>
    <w:rsid w:val="00A32658"/>
    <w:rsid w:val="00A32AA4"/>
    <w:rsid w:val="00A339C6"/>
    <w:rsid w:val="00A33B8E"/>
    <w:rsid w:val="00A34713"/>
    <w:rsid w:val="00A348B7"/>
    <w:rsid w:val="00A34BB7"/>
    <w:rsid w:val="00A34C9B"/>
    <w:rsid w:val="00A34F65"/>
    <w:rsid w:val="00A351DB"/>
    <w:rsid w:val="00A35728"/>
    <w:rsid w:val="00A35ED8"/>
    <w:rsid w:val="00A361F1"/>
    <w:rsid w:val="00A36D9B"/>
    <w:rsid w:val="00A36E88"/>
    <w:rsid w:val="00A36FD1"/>
    <w:rsid w:val="00A402EF"/>
    <w:rsid w:val="00A404A5"/>
    <w:rsid w:val="00A40812"/>
    <w:rsid w:val="00A40B05"/>
    <w:rsid w:val="00A40C97"/>
    <w:rsid w:val="00A40F45"/>
    <w:rsid w:val="00A40FD7"/>
    <w:rsid w:val="00A41966"/>
    <w:rsid w:val="00A41EAE"/>
    <w:rsid w:val="00A42021"/>
    <w:rsid w:val="00A423C2"/>
    <w:rsid w:val="00A43017"/>
    <w:rsid w:val="00A4303E"/>
    <w:rsid w:val="00A43344"/>
    <w:rsid w:val="00A43813"/>
    <w:rsid w:val="00A438E9"/>
    <w:rsid w:val="00A43C84"/>
    <w:rsid w:val="00A43CFE"/>
    <w:rsid w:val="00A43F41"/>
    <w:rsid w:val="00A445EA"/>
    <w:rsid w:val="00A44C1C"/>
    <w:rsid w:val="00A45047"/>
    <w:rsid w:val="00A450FA"/>
    <w:rsid w:val="00A45D4F"/>
    <w:rsid w:val="00A45FDB"/>
    <w:rsid w:val="00A4620E"/>
    <w:rsid w:val="00A466F1"/>
    <w:rsid w:val="00A467A5"/>
    <w:rsid w:val="00A46BCA"/>
    <w:rsid w:val="00A46D1B"/>
    <w:rsid w:val="00A47105"/>
    <w:rsid w:val="00A471D2"/>
    <w:rsid w:val="00A4741E"/>
    <w:rsid w:val="00A4776B"/>
    <w:rsid w:val="00A47811"/>
    <w:rsid w:val="00A47982"/>
    <w:rsid w:val="00A47BBD"/>
    <w:rsid w:val="00A5024F"/>
    <w:rsid w:val="00A50480"/>
    <w:rsid w:val="00A507DC"/>
    <w:rsid w:val="00A50A0C"/>
    <w:rsid w:val="00A5109A"/>
    <w:rsid w:val="00A514E2"/>
    <w:rsid w:val="00A519F1"/>
    <w:rsid w:val="00A51C41"/>
    <w:rsid w:val="00A528B9"/>
    <w:rsid w:val="00A52A52"/>
    <w:rsid w:val="00A52B18"/>
    <w:rsid w:val="00A52C9B"/>
    <w:rsid w:val="00A53158"/>
    <w:rsid w:val="00A5340A"/>
    <w:rsid w:val="00A5393A"/>
    <w:rsid w:val="00A54605"/>
    <w:rsid w:val="00A5487E"/>
    <w:rsid w:val="00A54AC2"/>
    <w:rsid w:val="00A54D62"/>
    <w:rsid w:val="00A55010"/>
    <w:rsid w:val="00A55FEA"/>
    <w:rsid w:val="00A5611A"/>
    <w:rsid w:val="00A561B7"/>
    <w:rsid w:val="00A56A2C"/>
    <w:rsid w:val="00A56E53"/>
    <w:rsid w:val="00A578B8"/>
    <w:rsid w:val="00A57983"/>
    <w:rsid w:val="00A60010"/>
    <w:rsid w:val="00A600B9"/>
    <w:rsid w:val="00A6095E"/>
    <w:rsid w:val="00A6098D"/>
    <w:rsid w:val="00A60A4A"/>
    <w:rsid w:val="00A60B49"/>
    <w:rsid w:val="00A60CF7"/>
    <w:rsid w:val="00A61338"/>
    <w:rsid w:val="00A61A23"/>
    <w:rsid w:val="00A61CFD"/>
    <w:rsid w:val="00A61D24"/>
    <w:rsid w:val="00A628D4"/>
    <w:rsid w:val="00A63191"/>
    <w:rsid w:val="00A6329B"/>
    <w:rsid w:val="00A6342C"/>
    <w:rsid w:val="00A63474"/>
    <w:rsid w:val="00A63AE6"/>
    <w:rsid w:val="00A63B08"/>
    <w:rsid w:val="00A643E5"/>
    <w:rsid w:val="00A64941"/>
    <w:rsid w:val="00A64986"/>
    <w:rsid w:val="00A64E5A"/>
    <w:rsid w:val="00A65591"/>
    <w:rsid w:val="00A659BE"/>
    <w:rsid w:val="00A65C26"/>
    <w:rsid w:val="00A65CC6"/>
    <w:rsid w:val="00A6602A"/>
    <w:rsid w:val="00A66164"/>
    <w:rsid w:val="00A6670D"/>
    <w:rsid w:val="00A66EA9"/>
    <w:rsid w:val="00A67190"/>
    <w:rsid w:val="00A67339"/>
    <w:rsid w:val="00A67568"/>
    <w:rsid w:val="00A67580"/>
    <w:rsid w:val="00A677C7"/>
    <w:rsid w:val="00A67DDB"/>
    <w:rsid w:val="00A70A60"/>
    <w:rsid w:val="00A70CB0"/>
    <w:rsid w:val="00A71849"/>
    <w:rsid w:val="00A71F4F"/>
    <w:rsid w:val="00A72041"/>
    <w:rsid w:val="00A72221"/>
    <w:rsid w:val="00A72783"/>
    <w:rsid w:val="00A7308E"/>
    <w:rsid w:val="00A73452"/>
    <w:rsid w:val="00A734A0"/>
    <w:rsid w:val="00A7370C"/>
    <w:rsid w:val="00A739D3"/>
    <w:rsid w:val="00A73AB8"/>
    <w:rsid w:val="00A740B7"/>
    <w:rsid w:val="00A7418C"/>
    <w:rsid w:val="00A745BA"/>
    <w:rsid w:val="00A74D6C"/>
    <w:rsid w:val="00A7589F"/>
    <w:rsid w:val="00A75CC2"/>
    <w:rsid w:val="00A75F2B"/>
    <w:rsid w:val="00A763F4"/>
    <w:rsid w:val="00A76976"/>
    <w:rsid w:val="00A769EC"/>
    <w:rsid w:val="00A76A80"/>
    <w:rsid w:val="00A76BA4"/>
    <w:rsid w:val="00A77D7D"/>
    <w:rsid w:val="00A77F72"/>
    <w:rsid w:val="00A8058A"/>
    <w:rsid w:val="00A80746"/>
    <w:rsid w:val="00A80F74"/>
    <w:rsid w:val="00A8147B"/>
    <w:rsid w:val="00A81BEE"/>
    <w:rsid w:val="00A81D78"/>
    <w:rsid w:val="00A82FE1"/>
    <w:rsid w:val="00A83059"/>
    <w:rsid w:val="00A83566"/>
    <w:rsid w:val="00A837F9"/>
    <w:rsid w:val="00A844F8"/>
    <w:rsid w:val="00A84CBC"/>
    <w:rsid w:val="00A84CEB"/>
    <w:rsid w:val="00A84D8E"/>
    <w:rsid w:val="00A851E0"/>
    <w:rsid w:val="00A85298"/>
    <w:rsid w:val="00A860AC"/>
    <w:rsid w:val="00A86689"/>
    <w:rsid w:val="00A86ADA"/>
    <w:rsid w:val="00A87594"/>
    <w:rsid w:val="00A87F8F"/>
    <w:rsid w:val="00A9020F"/>
    <w:rsid w:val="00A90385"/>
    <w:rsid w:val="00A90666"/>
    <w:rsid w:val="00A906C6"/>
    <w:rsid w:val="00A90E42"/>
    <w:rsid w:val="00A91151"/>
    <w:rsid w:val="00A91313"/>
    <w:rsid w:val="00A91467"/>
    <w:rsid w:val="00A916E3"/>
    <w:rsid w:val="00A9208C"/>
    <w:rsid w:val="00A925AC"/>
    <w:rsid w:val="00A92D99"/>
    <w:rsid w:val="00A93C6E"/>
    <w:rsid w:val="00A93F4A"/>
    <w:rsid w:val="00A94A62"/>
    <w:rsid w:val="00A94ECC"/>
    <w:rsid w:val="00A94F4E"/>
    <w:rsid w:val="00A94FA3"/>
    <w:rsid w:val="00A95849"/>
    <w:rsid w:val="00A95DF0"/>
    <w:rsid w:val="00A95FBA"/>
    <w:rsid w:val="00A9680A"/>
    <w:rsid w:val="00A96880"/>
    <w:rsid w:val="00A96A1C"/>
    <w:rsid w:val="00A96BEA"/>
    <w:rsid w:val="00A96F18"/>
    <w:rsid w:val="00A9772F"/>
    <w:rsid w:val="00A97AB0"/>
    <w:rsid w:val="00AA0B22"/>
    <w:rsid w:val="00AA0C9D"/>
    <w:rsid w:val="00AA0E44"/>
    <w:rsid w:val="00AA0F45"/>
    <w:rsid w:val="00AA1314"/>
    <w:rsid w:val="00AA14F4"/>
    <w:rsid w:val="00AA1C0C"/>
    <w:rsid w:val="00AA2163"/>
    <w:rsid w:val="00AA23C1"/>
    <w:rsid w:val="00AA2604"/>
    <w:rsid w:val="00AA2DA5"/>
    <w:rsid w:val="00AA389F"/>
    <w:rsid w:val="00AA4154"/>
    <w:rsid w:val="00AA632F"/>
    <w:rsid w:val="00AA7729"/>
    <w:rsid w:val="00AA772F"/>
    <w:rsid w:val="00AA78DC"/>
    <w:rsid w:val="00AA7BA2"/>
    <w:rsid w:val="00AA7D88"/>
    <w:rsid w:val="00AB0A98"/>
    <w:rsid w:val="00AB1AD8"/>
    <w:rsid w:val="00AB1B6E"/>
    <w:rsid w:val="00AB1D2C"/>
    <w:rsid w:val="00AB29D6"/>
    <w:rsid w:val="00AB2B72"/>
    <w:rsid w:val="00AB2F8D"/>
    <w:rsid w:val="00AB311C"/>
    <w:rsid w:val="00AB327A"/>
    <w:rsid w:val="00AB41DF"/>
    <w:rsid w:val="00AB46BC"/>
    <w:rsid w:val="00AB49B5"/>
    <w:rsid w:val="00AB50BE"/>
    <w:rsid w:val="00AB5113"/>
    <w:rsid w:val="00AB54C3"/>
    <w:rsid w:val="00AB5BF9"/>
    <w:rsid w:val="00AB5E4F"/>
    <w:rsid w:val="00AB62CC"/>
    <w:rsid w:val="00AB63D9"/>
    <w:rsid w:val="00AB65AB"/>
    <w:rsid w:val="00AB6785"/>
    <w:rsid w:val="00AB74A3"/>
    <w:rsid w:val="00AB7523"/>
    <w:rsid w:val="00AB780F"/>
    <w:rsid w:val="00AB79BA"/>
    <w:rsid w:val="00AB7FCD"/>
    <w:rsid w:val="00AC0D9A"/>
    <w:rsid w:val="00AC115F"/>
    <w:rsid w:val="00AC149D"/>
    <w:rsid w:val="00AC1583"/>
    <w:rsid w:val="00AC1EBE"/>
    <w:rsid w:val="00AC2434"/>
    <w:rsid w:val="00AC26DF"/>
    <w:rsid w:val="00AC274F"/>
    <w:rsid w:val="00AC2C98"/>
    <w:rsid w:val="00AC3232"/>
    <w:rsid w:val="00AC39EA"/>
    <w:rsid w:val="00AC3B1B"/>
    <w:rsid w:val="00AC3C58"/>
    <w:rsid w:val="00AC4027"/>
    <w:rsid w:val="00AC48F8"/>
    <w:rsid w:val="00AC4A00"/>
    <w:rsid w:val="00AC4CE8"/>
    <w:rsid w:val="00AC4D25"/>
    <w:rsid w:val="00AC4E1E"/>
    <w:rsid w:val="00AC5224"/>
    <w:rsid w:val="00AC53D2"/>
    <w:rsid w:val="00AC5725"/>
    <w:rsid w:val="00AC666A"/>
    <w:rsid w:val="00AC6815"/>
    <w:rsid w:val="00AC6EB9"/>
    <w:rsid w:val="00AC7738"/>
    <w:rsid w:val="00AC7741"/>
    <w:rsid w:val="00AC782D"/>
    <w:rsid w:val="00AC7BE7"/>
    <w:rsid w:val="00AC7E79"/>
    <w:rsid w:val="00AC7F26"/>
    <w:rsid w:val="00AC7FB1"/>
    <w:rsid w:val="00AD00F0"/>
    <w:rsid w:val="00AD0285"/>
    <w:rsid w:val="00AD0D09"/>
    <w:rsid w:val="00AD1237"/>
    <w:rsid w:val="00AD13B0"/>
    <w:rsid w:val="00AD14AF"/>
    <w:rsid w:val="00AD1EEC"/>
    <w:rsid w:val="00AD2053"/>
    <w:rsid w:val="00AD207A"/>
    <w:rsid w:val="00AD244E"/>
    <w:rsid w:val="00AD2F35"/>
    <w:rsid w:val="00AD31DB"/>
    <w:rsid w:val="00AD3847"/>
    <w:rsid w:val="00AD40B4"/>
    <w:rsid w:val="00AD41DC"/>
    <w:rsid w:val="00AD44F1"/>
    <w:rsid w:val="00AD47FE"/>
    <w:rsid w:val="00AD4D1B"/>
    <w:rsid w:val="00AD4D39"/>
    <w:rsid w:val="00AD5117"/>
    <w:rsid w:val="00AD537E"/>
    <w:rsid w:val="00AD5B70"/>
    <w:rsid w:val="00AD5D98"/>
    <w:rsid w:val="00AD5F47"/>
    <w:rsid w:val="00AD62AB"/>
    <w:rsid w:val="00AD63F6"/>
    <w:rsid w:val="00AD6664"/>
    <w:rsid w:val="00AD6C1A"/>
    <w:rsid w:val="00AD6E5B"/>
    <w:rsid w:val="00AD7CB6"/>
    <w:rsid w:val="00AE0393"/>
    <w:rsid w:val="00AE0421"/>
    <w:rsid w:val="00AE0BE0"/>
    <w:rsid w:val="00AE0DEC"/>
    <w:rsid w:val="00AE0DF7"/>
    <w:rsid w:val="00AE0FC5"/>
    <w:rsid w:val="00AE2EA5"/>
    <w:rsid w:val="00AE3935"/>
    <w:rsid w:val="00AE4DB3"/>
    <w:rsid w:val="00AE4FB5"/>
    <w:rsid w:val="00AE545B"/>
    <w:rsid w:val="00AE54C1"/>
    <w:rsid w:val="00AE553E"/>
    <w:rsid w:val="00AE5BD6"/>
    <w:rsid w:val="00AE5D58"/>
    <w:rsid w:val="00AE625D"/>
    <w:rsid w:val="00AE6998"/>
    <w:rsid w:val="00AE6E9B"/>
    <w:rsid w:val="00AE718E"/>
    <w:rsid w:val="00AE74BB"/>
    <w:rsid w:val="00AE78EC"/>
    <w:rsid w:val="00AF0149"/>
    <w:rsid w:val="00AF0621"/>
    <w:rsid w:val="00AF0995"/>
    <w:rsid w:val="00AF0BFA"/>
    <w:rsid w:val="00AF0D48"/>
    <w:rsid w:val="00AF1A1D"/>
    <w:rsid w:val="00AF1AB9"/>
    <w:rsid w:val="00AF2DA3"/>
    <w:rsid w:val="00AF35C9"/>
    <w:rsid w:val="00AF3FF9"/>
    <w:rsid w:val="00AF4052"/>
    <w:rsid w:val="00AF4513"/>
    <w:rsid w:val="00AF4853"/>
    <w:rsid w:val="00AF4D53"/>
    <w:rsid w:val="00AF50D2"/>
    <w:rsid w:val="00AF59E7"/>
    <w:rsid w:val="00AF5A1D"/>
    <w:rsid w:val="00AF5BD4"/>
    <w:rsid w:val="00AF5C40"/>
    <w:rsid w:val="00AF5D01"/>
    <w:rsid w:val="00AF65B0"/>
    <w:rsid w:val="00AF66DD"/>
    <w:rsid w:val="00AF6CAD"/>
    <w:rsid w:val="00AF7BD7"/>
    <w:rsid w:val="00B00769"/>
    <w:rsid w:val="00B00BC3"/>
    <w:rsid w:val="00B019EF"/>
    <w:rsid w:val="00B01DA0"/>
    <w:rsid w:val="00B01FE0"/>
    <w:rsid w:val="00B02670"/>
    <w:rsid w:val="00B02951"/>
    <w:rsid w:val="00B03B66"/>
    <w:rsid w:val="00B03F2B"/>
    <w:rsid w:val="00B04515"/>
    <w:rsid w:val="00B0470A"/>
    <w:rsid w:val="00B04D27"/>
    <w:rsid w:val="00B0563E"/>
    <w:rsid w:val="00B056A3"/>
    <w:rsid w:val="00B059AE"/>
    <w:rsid w:val="00B059DE"/>
    <w:rsid w:val="00B05A34"/>
    <w:rsid w:val="00B05C33"/>
    <w:rsid w:val="00B05CB6"/>
    <w:rsid w:val="00B05F00"/>
    <w:rsid w:val="00B06049"/>
    <w:rsid w:val="00B067FC"/>
    <w:rsid w:val="00B068D2"/>
    <w:rsid w:val="00B07109"/>
    <w:rsid w:val="00B0716C"/>
    <w:rsid w:val="00B07258"/>
    <w:rsid w:val="00B07357"/>
    <w:rsid w:val="00B074FB"/>
    <w:rsid w:val="00B0783A"/>
    <w:rsid w:val="00B07B26"/>
    <w:rsid w:val="00B07DC5"/>
    <w:rsid w:val="00B10641"/>
    <w:rsid w:val="00B11052"/>
    <w:rsid w:val="00B1131D"/>
    <w:rsid w:val="00B11623"/>
    <w:rsid w:val="00B11A92"/>
    <w:rsid w:val="00B12115"/>
    <w:rsid w:val="00B1216C"/>
    <w:rsid w:val="00B1219E"/>
    <w:rsid w:val="00B124B1"/>
    <w:rsid w:val="00B12DC9"/>
    <w:rsid w:val="00B13AD4"/>
    <w:rsid w:val="00B13C46"/>
    <w:rsid w:val="00B13DA0"/>
    <w:rsid w:val="00B143D3"/>
    <w:rsid w:val="00B146F3"/>
    <w:rsid w:val="00B14F8B"/>
    <w:rsid w:val="00B14FFA"/>
    <w:rsid w:val="00B15089"/>
    <w:rsid w:val="00B1588E"/>
    <w:rsid w:val="00B15E0F"/>
    <w:rsid w:val="00B167C8"/>
    <w:rsid w:val="00B16805"/>
    <w:rsid w:val="00B1693E"/>
    <w:rsid w:val="00B17303"/>
    <w:rsid w:val="00B17FDC"/>
    <w:rsid w:val="00B20003"/>
    <w:rsid w:val="00B203E2"/>
    <w:rsid w:val="00B20996"/>
    <w:rsid w:val="00B209D8"/>
    <w:rsid w:val="00B20EC5"/>
    <w:rsid w:val="00B21B7C"/>
    <w:rsid w:val="00B222B0"/>
    <w:rsid w:val="00B225EE"/>
    <w:rsid w:val="00B2270F"/>
    <w:rsid w:val="00B228CC"/>
    <w:rsid w:val="00B22B30"/>
    <w:rsid w:val="00B23A37"/>
    <w:rsid w:val="00B24347"/>
    <w:rsid w:val="00B24376"/>
    <w:rsid w:val="00B24583"/>
    <w:rsid w:val="00B247BE"/>
    <w:rsid w:val="00B24969"/>
    <w:rsid w:val="00B2508F"/>
    <w:rsid w:val="00B251D1"/>
    <w:rsid w:val="00B252D4"/>
    <w:rsid w:val="00B259B6"/>
    <w:rsid w:val="00B25A38"/>
    <w:rsid w:val="00B25E7D"/>
    <w:rsid w:val="00B25F40"/>
    <w:rsid w:val="00B26E8F"/>
    <w:rsid w:val="00B27111"/>
    <w:rsid w:val="00B27139"/>
    <w:rsid w:val="00B27212"/>
    <w:rsid w:val="00B273AC"/>
    <w:rsid w:val="00B27D53"/>
    <w:rsid w:val="00B30230"/>
    <w:rsid w:val="00B302DA"/>
    <w:rsid w:val="00B302F2"/>
    <w:rsid w:val="00B303AD"/>
    <w:rsid w:val="00B303C2"/>
    <w:rsid w:val="00B3055E"/>
    <w:rsid w:val="00B30FCE"/>
    <w:rsid w:val="00B317B4"/>
    <w:rsid w:val="00B31817"/>
    <w:rsid w:val="00B32016"/>
    <w:rsid w:val="00B32BC7"/>
    <w:rsid w:val="00B32C7A"/>
    <w:rsid w:val="00B32DB4"/>
    <w:rsid w:val="00B335E1"/>
    <w:rsid w:val="00B3412E"/>
    <w:rsid w:val="00B3426B"/>
    <w:rsid w:val="00B3437D"/>
    <w:rsid w:val="00B345E3"/>
    <w:rsid w:val="00B34617"/>
    <w:rsid w:val="00B3483F"/>
    <w:rsid w:val="00B34A95"/>
    <w:rsid w:val="00B350C9"/>
    <w:rsid w:val="00B3538A"/>
    <w:rsid w:val="00B35581"/>
    <w:rsid w:val="00B3569B"/>
    <w:rsid w:val="00B35E57"/>
    <w:rsid w:val="00B363C4"/>
    <w:rsid w:val="00B36B28"/>
    <w:rsid w:val="00B3716D"/>
    <w:rsid w:val="00B37A8F"/>
    <w:rsid w:val="00B41787"/>
    <w:rsid w:val="00B419A5"/>
    <w:rsid w:val="00B419C7"/>
    <w:rsid w:val="00B42128"/>
    <w:rsid w:val="00B432F5"/>
    <w:rsid w:val="00B4359B"/>
    <w:rsid w:val="00B43606"/>
    <w:rsid w:val="00B43737"/>
    <w:rsid w:val="00B437B3"/>
    <w:rsid w:val="00B43819"/>
    <w:rsid w:val="00B43E53"/>
    <w:rsid w:val="00B44CA5"/>
    <w:rsid w:val="00B44FA8"/>
    <w:rsid w:val="00B4508B"/>
    <w:rsid w:val="00B452BA"/>
    <w:rsid w:val="00B453AD"/>
    <w:rsid w:val="00B4561F"/>
    <w:rsid w:val="00B4581D"/>
    <w:rsid w:val="00B45A09"/>
    <w:rsid w:val="00B45D82"/>
    <w:rsid w:val="00B45E64"/>
    <w:rsid w:val="00B45F50"/>
    <w:rsid w:val="00B45F7E"/>
    <w:rsid w:val="00B46156"/>
    <w:rsid w:val="00B46395"/>
    <w:rsid w:val="00B46930"/>
    <w:rsid w:val="00B47535"/>
    <w:rsid w:val="00B47576"/>
    <w:rsid w:val="00B4762B"/>
    <w:rsid w:val="00B47CDA"/>
    <w:rsid w:val="00B47FAC"/>
    <w:rsid w:val="00B50C02"/>
    <w:rsid w:val="00B50D23"/>
    <w:rsid w:val="00B50FF4"/>
    <w:rsid w:val="00B520E6"/>
    <w:rsid w:val="00B5381B"/>
    <w:rsid w:val="00B54267"/>
    <w:rsid w:val="00B54B01"/>
    <w:rsid w:val="00B55039"/>
    <w:rsid w:val="00B55462"/>
    <w:rsid w:val="00B55531"/>
    <w:rsid w:val="00B5663A"/>
    <w:rsid w:val="00B56B28"/>
    <w:rsid w:val="00B57003"/>
    <w:rsid w:val="00B574D9"/>
    <w:rsid w:val="00B578D8"/>
    <w:rsid w:val="00B602E6"/>
    <w:rsid w:val="00B605B7"/>
    <w:rsid w:val="00B609DF"/>
    <w:rsid w:val="00B60E70"/>
    <w:rsid w:val="00B6160F"/>
    <w:rsid w:val="00B618E3"/>
    <w:rsid w:val="00B6320F"/>
    <w:rsid w:val="00B63562"/>
    <w:rsid w:val="00B639F0"/>
    <w:rsid w:val="00B63CF7"/>
    <w:rsid w:val="00B63ED0"/>
    <w:rsid w:val="00B63F2D"/>
    <w:rsid w:val="00B64189"/>
    <w:rsid w:val="00B64329"/>
    <w:rsid w:val="00B64B6F"/>
    <w:rsid w:val="00B64D9E"/>
    <w:rsid w:val="00B652C4"/>
    <w:rsid w:val="00B668BF"/>
    <w:rsid w:val="00B67263"/>
    <w:rsid w:val="00B6796D"/>
    <w:rsid w:val="00B67A29"/>
    <w:rsid w:val="00B67E3C"/>
    <w:rsid w:val="00B7050B"/>
    <w:rsid w:val="00B705FD"/>
    <w:rsid w:val="00B70DF2"/>
    <w:rsid w:val="00B71981"/>
    <w:rsid w:val="00B728C9"/>
    <w:rsid w:val="00B734A8"/>
    <w:rsid w:val="00B736A5"/>
    <w:rsid w:val="00B73BB5"/>
    <w:rsid w:val="00B748F8"/>
    <w:rsid w:val="00B756BD"/>
    <w:rsid w:val="00B75F55"/>
    <w:rsid w:val="00B76723"/>
    <w:rsid w:val="00B77AB2"/>
    <w:rsid w:val="00B77AB7"/>
    <w:rsid w:val="00B802EA"/>
    <w:rsid w:val="00B80576"/>
    <w:rsid w:val="00B80AB3"/>
    <w:rsid w:val="00B80AB5"/>
    <w:rsid w:val="00B81C2A"/>
    <w:rsid w:val="00B81E72"/>
    <w:rsid w:val="00B82E00"/>
    <w:rsid w:val="00B82E6E"/>
    <w:rsid w:val="00B83171"/>
    <w:rsid w:val="00B83780"/>
    <w:rsid w:val="00B837E6"/>
    <w:rsid w:val="00B8387B"/>
    <w:rsid w:val="00B83BF1"/>
    <w:rsid w:val="00B83F94"/>
    <w:rsid w:val="00B84223"/>
    <w:rsid w:val="00B84F66"/>
    <w:rsid w:val="00B84FAF"/>
    <w:rsid w:val="00B85A85"/>
    <w:rsid w:val="00B85D1B"/>
    <w:rsid w:val="00B85D42"/>
    <w:rsid w:val="00B85D9E"/>
    <w:rsid w:val="00B85DF7"/>
    <w:rsid w:val="00B85E98"/>
    <w:rsid w:val="00B864B8"/>
    <w:rsid w:val="00B8685B"/>
    <w:rsid w:val="00B86920"/>
    <w:rsid w:val="00B86B64"/>
    <w:rsid w:val="00B872B3"/>
    <w:rsid w:val="00B8730E"/>
    <w:rsid w:val="00B87709"/>
    <w:rsid w:val="00B879A4"/>
    <w:rsid w:val="00B87A51"/>
    <w:rsid w:val="00B87F30"/>
    <w:rsid w:val="00B9041D"/>
    <w:rsid w:val="00B90831"/>
    <w:rsid w:val="00B91AE4"/>
    <w:rsid w:val="00B91EB4"/>
    <w:rsid w:val="00B92ADD"/>
    <w:rsid w:val="00B9371E"/>
    <w:rsid w:val="00B939F1"/>
    <w:rsid w:val="00B93B15"/>
    <w:rsid w:val="00B93F8A"/>
    <w:rsid w:val="00B943F1"/>
    <w:rsid w:val="00B944BE"/>
    <w:rsid w:val="00B94754"/>
    <w:rsid w:val="00B94B53"/>
    <w:rsid w:val="00B957CF"/>
    <w:rsid w:val="00B95857"/>
    <w:rsid w:val="00B95A6C"/>
    <w:rsid w:val="00B95B09"/>
    <w:rsid w:val="00B968F7"/>
    <w:rsid w:val="00B96DC5"/>
    <w:rsid w:val="00B96E3A"/>
    <w:rsid w:val="00B97492"/>
    <w:rsid w:val="00B97B54"/>
    <w:rsid w:val="00B97DDC"/>
    <w:rsid w:val="00B97DE5"/>
    <w:rsid w:val="00BA195A"/>
    <w:rsid w:val="00BA1B5F"/>
    <w:rsid w:val="00BA1E56"/>
    <w:rsid w:val="00BA229D"/>
    <w:rsid w:val="00BA2EC0"/>
    <w:rsid w:val="00BA37A4"/>
    <w:rsid w:val="00BA5345"/>
    <w:rsid w:val="00BA570A"/>
    <w:rsid w:val="00BA5E90"/>
    <w:rsid w:val="00BA5F19"/>
    <w:rsid w:val="00BA6A08"/>
    <w:rsid w:val="00BA6FEA"/>
    <w:rsid w:val="00BA7025"/>
    <w:rsid w:val="00BA7325"/>
    <w:rsid w:val="00BA78A4"/>
    <w:rsid w:val="00BA793B"/>
    <w:rsid w:val="00BA7FF2"/>
    <w:rsid w:val="00BB01C7"/>
    <w:rsid w:val="00BB08CD"/>
    <w:rsid w:val="00BB1075"/>
    <w:rsid w:val="00BB11AF"/>
    <w:rsid w:val="00BB1219"/>
    <w:rsid w:val="00BB127D"/>
    <w:rsid w:val="00BB147F"/>
    <w:rsid w:val="00BB1AB4"/>
    <w:rsid w:val="00BB1DA5"/>
    <w:rsid w:val="00BB2189"/>
    <w:rsid w:val="00BB218A"/>
    <w:rsid w:val="00BB2A4A"/>
    <w:rsid w:val="00BB369B"/>
    <w:rsid w:val="00BB3B63"/>
    <w:rsid w:val="00BB3E3F"/>
    <w:rsid w:val="00BB3F62"/>
    <w:rsid w:val="00BB4370"/>
    <w:rsid w:val="00BB44AD"/>
    <w:rsid w:val="00BB486A"/>
    <w:rsid w:val="00BB49DE"/>
    <w:rsid w:val="00BB52B7"/>
    <w:rsid w:val="00BB5499"/>
    <w:rsid w:val="00BB54D7"/>
    <w:rsid w:val="00BB555B"/>
    <w:rsid w:val="00BB56C0"/>
    <w:rsid w:val="00BB585B"/>
    <w:rsid w:val="00BB58BD"/>
    <w:rsid w:val="00BB5B05"/>
    <w:rsid w:val="00BB5CB6"/>
    <w:rsid w:val="00BB6339"/>
    <w:rsid w:val="00BB6636"/>
    <w:rsid w:val="00BB6DB8"/>
    <w:rsid w:val="00BB6F15"/>
    <w:rsid w:val="00BB7D41"/>
    <w:rsid w:val="00BC00B2"/>
    <w:rsid w:val="00BC0852"/>
    <w:rsid w:val="00BC0B60"/>
    <w:rsid w:val="00BC0BAC"/>
    <w:rsid w:val="00BC0DC0"/>
    <w:rsid w:val="00BC0E57"/>
    <w:rsid w:val="00BC242C"/>
    <w:rsid w:val="00BC244B"/>
    <w:rsid w:val="00BC2C2C"/>
    <w:rsid w:val="00BC307C"/>
    <w:rsid w:val="00BC3381"/>
    <w:rsid w:val="00BC3F63"/>
    <w:rsid w:val="00BC413B"/>
    <w:rsid w:val="00BC4B9B"/>
    <w:rsid w:val="00BC5553"/>
    <w:rsid w:val="00BC5846"/>
    <w:rsid w:val="00BC62D8"/>
    <w:rsid w:val="00BC655F"/>
    <w:rsid w:val="00BC66E8"/>
    <w:rsid w:val="00BC6A81"/>
    <w:rsid w:val="00BC6D1F"/>
    <w:rsid w:val="00BC6F26"/>
    <w:rsid w:val="00BC72BA"/>
    <w:rsid w:val="00BC77AE"/>
    <w:rsid w:val="00BD03C1"/>
    <w:rsid w:val="00BD0DEE"/>
    <w:rsid w:val="00BD12D4"/>
    <w:rsid w:val="00BD12E3"/>
    <w:rsid w:val="00BD1E1B"/>
    <w:rsid w:val="00BD28B1"/>
    <w:rsid w:val="00BD2A0B"/>
    <w:rsid w:val="00BD2CF8"/>
    <w:rsid w:val="00BD2D6E"/>
    <w:rsid w:val="00BD33B0"/>
    <w:rsid w:val="00BD3894"/>
    <w:rsid w:val="00BD3A51"/>
    <w:rsid w:val="00BD3BC5"/>
    <w:rsid w:val="00BD3EE8"/>
    <w:rsid w:val="00BD455B"/>
    <w:rsid w:val="00BD498F"/>
    <w:rsid w:val="00BD4B81"/>
    <w:rsid w:val="00BD4FA2"/>
    <w:rsid w:val="00BD5756"/>
    <w:rsid w:val="00BD58BB"/>
    <w:rsid w:val="00BD59A8"/>
    <w:rsid w:val="00BD5F41"/>
    <w:rsid w:val="00BD6373"/>
    <w:rsid w:val="00BD64FB"/>
    <w:rsid w:val="00BD68C1"/>
    <w:rsid w:val="00BD696B"/>
    <w:rsid w:val="00BD70D8"/>
    <w:rsid w:val="00BD7412"/>
    <w:rsid w:val="00BD76C8"/>
    <w:rsid w:val="00BD7855"/>
    <w:rsid w:val="00BD7A20"/>
    <w:rsid w:val="00BD7B4B"/>
    <w:rsid w:val="00BD7BF4"/>
    <w:rsid w:val="00BD7D9E"/>
    <w:rsid w:val="00BE00FE"/>
    <w:rsid w:val="00BE03A3"/>
    <w:rsid w:val="00BE0C74"/>
    <w:rsid w:val="00BE18E2"/>
    <w:rsid w:val="00BE1FC0"/>
    <w:rsid w:val="00BE2122"/>
    <w:rsid w:val="00BE22CD"/>
    <w:rsid w:val="00BE238C"/>
    <w:rsid w:val="00BE2658"/>
    <w:rsid w:val="00BE26DA"/>
    <w:rsid w:val="00BE3BB4"/>
    <w:rsid w:val="00BE3E73"/>
    <w:rsid w:val="00BE413F"/>
    <w:rsid w:val="00BE41DE"/>
    <w:rsid w:val="00BE4987"/>
    <w:rsid w:val="00BE5440"/>
    <w:rsid w:val="00BE56FC"/>
    <w:rsid w:val="00BE584B"/>
    <w:rsid w:val="00BE60B0"/>
    <w:rsid w:val="00BE665A"/>
    <w:rsid w:val="00BE6ABF"/>
    <w:rsid w:val="00BE7C9D"/>
    <w:rsid w:val="00BE7CCD"/>
    <w:rsid w:val="00BF0034"/>
    <w:rsid w:val="00BF17C3"/>
    <w:rsid w:val="00BF226C"/>
    <w:rsid w:val="00BF27C6"/>
    <w:rsid w:val="00BF28A7"/>
    <w:rsid w:val="00BF3018"/>
    <w:rsid w:val="00BF3095"/>
    <w:rsid w:val="00BF3135"/>
    <w:rsid w:val="00BF31A1"/>
    <w:rsid w:val="00BF34E9"/>
    <w:rsid w:val="00BF39C2"/>
    <w:rsid w:val="00BF3BB4"/>
    <w:rsid w:val="00BF42B3"/>
    <w:rsid w:val="00BF431E"/>
    <w:rsid w:val="00BF508B"/>
    <w:rsid w:val="00BF5622"/>
    <w:rsid w:val="00BF5F48"/>
    <w:rsid w:val="00BF7255"/>
    <w:rsid w:val="00BF78E9"/>
    <w:rsid w:val="00BF7D8D"/>
    <w:rsid w:val="00BF7E4E"/>
    <w:rsid w:val="00C0001A"/>
    <w:rsid w:val="00C011FD"/>
    <w:rsid w:val="00C014CC"/>
    <w:rsid w:val="00C01702"/>
    <w:rsid w:val="00C018D4"/>
    <w:rsid w:val="00C01C9E"/>
    <w:rsid w:val="00C02181"/>
    <w:rsid w:val="00C021CE"/>
    <w:rsid w:val="00C021F9"/>
    <w:rsid w:val="00C03135"/>
    <w:rsid w:val="00C0325F"/>
    <w:rsid w:val="00C0334B"/>
    <w:rsid w:val="00C03866"/>
    <w:rsid w:val="00C03A9F"/>
    <w:rsid w:val="00C03C25"/>
    <w:rsid w:val="00C03E66"/>
    <w:rsid w:val="00C04213"/>
    <w:rsid w:val="00C04C7D"/>
    <w:rsid w:val="00C04D87"/>
    <w:rsid w:val="00C04EB6"/>
    <w:rsid w:val="00C052F6"/>
    <w:rsid w:val="00C05633"/>
    <w:rsid w:val="00C05A5C"/>
    <w:rsid w:val="00C05C38"/>
    <w:rsid w:val="00C05F8A"/>
    <w:rsid w:val="00C06498"/>
    <w:rsid w:val="00C07678"/>
    <w:rsid w:val="00C078F9"/>
    <w:rsid w:val="00C07C9E"/>
    <w:rsid w:val="00C07DC2"/>
    <w:rsid w:val="00C1068F"/>
    <w:rsid w:val="00C10BDC"/>
    <w:rsid w:val="00C10C80"/>
    <w:rsid w:val="00C11611"/>
    <w:rsid w:val="00C11674"/>
    <w:rsid w:val="00C11B45"/>
    <w:rsid w:val="00C11C68"/>
    <w:rsid w:val="00C11CF2"/>
    <w:rsid w:val="00C1284F"/>
    <w:rsid w:val="00C12992"/>
    <w:rsid w:val="00C1331E"/>
    <w:rsid w:val="00C1385D"/>
    <w:rsid w:val="00C13DAA"/>
    <w:rsid w:val="00C15096"/>
    <w:rsid w:val="00C153EB"/>
    <w:rsid w:val="00C1562F"/>
    <w:rsid w:val="00C157EF"/>
    <w:rsid w:val="00C1593C"/>
    <w:rsid w:val="00C16B46"/>
    <w:rsid w:val="00C16F75"/>
    <w:rsid w:val="00C20406"/>
    <w:rsid w:val="00C2137B"/>
    <w:rsid w:val="00C2159D"/>
    <w:rsid w:val="00C21CA6"/>
    <w:rsid w:val="00C21DCC"/>
    <w:rsid w:val="00C222D8"/>
    <w:rsid w:val="00C22609"/>
    <w:rsid w:val="00C226B6"/>
    <w:rsid w:val="00C2297C"/>
    <w:rsid w:val="00C22AF2"/>
    <w:rsid w:val="00C22C2F"/>
    <w:rsid w:val="00C22F86"/>
    <w:rsid w:val="00C22FD2"/>
    <w:rsid w:val="00C2310F"/>
    <w:rsid w:val="00C23563"/>
    <w:rsid w:val="00C238BE"/>
    <w:rsid w:val="00C23E4F"/>
    <w:rsid w:val="00C23F05"/>
    <w:rsid w:val="00C241EB"/>
    <w:rsid w:val="00C24536"/>
    <w:rsid w:val="00C24D50"/>
    <w:rsid w:val="00C25223"/>
    <w:rsid w:val="00C25D96"/>
    <w:rsid w:val="00C2618F"/>
    <w:rsid w:val="00C26321"/>
    <w:rsid w:val="00C2633B"/>
    <w:rsid w:val="00C26C0A"/>
    <w:rsid w:val="00C26E0C"/>
    <w:rsid w:val="00C2764D"/>
    <w:rsid w:val="00C27F22"/>
    <w:rsid w:val="00C301B7"/>
    <w:rsid w:val="00C302A1"/>
    <w:rsid w:val="00C30416"/>
    <w:rsid w:val="00C30A0E"/>
    <w:rsid w:val="00C31385"/>
    <w:rsid w:val="00C31915"/>
    <w:rsid w:val="00C31A8D"/>
    <w:rsid w:val="00C32197"/>
    <w:rsid w:val="00C32A8A"/>
    <w:rsid w:val="00C3348A"/>
    <w:rsid w:val="00C33753"/>
    <w:rsid w:val="00C33953"/>
    <w:rsid w:val="00C33968"/>
    <w:rsid w:val="00C343E6"/>
    <w:rsid w:val="00C349AC"/>
    <w:rsid w:val="00C34A68"/>
    <w:rsid w:val="00C34D23"/>
    <w:rsid w:val="00C34DC6"/>
    <w:rsid w:val="00C3500E"/>
    <w:rsid w:val="00C355BD"/>
    <w:rsid w:val="00C35A23"/>
    <w:rsid w:val="00C35A7C"/>
    <w:rsid w:val="00C36123"/>
    <w:rsid w:val="00C36367"/>
    <w:rsid w:val="00C36A00"/>
    <w:rsid w:val="00C36A07"/>
    <w:rsid w:val="00C36A7F"/>
    <w:rsid w:val="00C3714E"/>
    <w:rsid w:val="00C37471"/>
    <w:rsid w:val="00C37524"/>
    <w:rsid w:val="00C37C40"/>
    <w:rsid w:val="00C37FDB"/>
    <w:rsid w:val="00C405E5"/>
    <w:rsid w:val="00C405F5"/>
    <w:rsid w:val="00C40BFD"/>
    <w:rsid w:val="00C40DB5"/>
    <w:rsid w:val="00C40DFE"/>
    <w:rsid w:val="00C4115D"/>
    <w:rsid w:val="00C4146F"/>
    <w:rsid w:val="00C41780"/>
    <w:rsid w:val="00C41C9C"/>
    <w:rsid w:val="00C41F2B"/>
    <w:rsid w:val="00C41FF9"/>
    <w:rsid w:val="00C436B0"/>
    <w:rsid w:val="00C44686"/>
    <w:rsid w:val="00C4470D"/>
    <w:rsid w:val="00C44848"/>
    <w:rsid w:val="00C449FF"/>
    <w:rsid w:val="00C44CBB"/>
    <w:rsid w:val="00C44EF6"/>
    <w:rsid w:val="00C44F73"/>
    <w:rsid w:val="00C453B3"/>
    <w:rsid w:val="00C45C2E"/>
    <w:rsid w:val="00C46102"/>
    <w:rsid w:val="00C46240"/>
    <w:rsid w:val="00C463DA"/>
    <w:rsid w:val="00C466D9"/>
    <w:rsid w:val="00C46758"/>
    <w:rsid w:val="00C46773"/>
    <w:rsid w:val="00C46A7C"/>
    <w:rsid w:val="00C46B95"/>
    <w:rsid w:val="00C46CA1"/>
    <w:rsid w:val="00C46EFB"/>
    <w:rsid w:val="00C47204"/>
    <w:rsid w:val="00C4721D"/>
    <w:rsid w:val="00C4762B"/>
    <w:rsid w:val="00C47A75"/>
    <w:rsid w:val="00C47BEB"/>
    <w:rsid w:val="00C47FC2"/>
    <w:rsid w:val="00C503F1"/>
    <w:rsid w:val="00C5098A"/>
    <w:rsid w:val="00C50DAE"/>
    <w:rsid w:val="00C52036"/>
    <w:rsid w:val="00C520B6"/>
    <w:rsid w:val="00C52AD9"/>
    <w:rsid w:val="00C539F6"/>
    <w:rsid w:val="00C53FC9"/>
    <w:rsid w:val="00C54526"/>
    <w:rsid w:val="00C548B7"/>
    <w:rsid w:val="00C54BDA"/>
    <w:rsid w:val="00C54CEB"/>
    <w:rsid w:val="00C54D94"/>
    <w:rsid w:val="00C557E8"/>
    <w:rsid w:val="00C563D2"/>
    <w:rsid w:val="00C56A25"/>
    <w:rsid w:val="00C57010"/>
    <w:rsid w:val="00C5782C"/>
    <w:rsid w:val="00C57BD2"/>
    <w:rsid w:val="00C57D49"/>
    <w:rsid w:val="00C57F66"/>
    <w:rsid w:val="00C60E46"/>
    <w:rsid w:val="00C617DA"/>
    <w:rsid w:val="00C6208A"/>
    <w:rsid w:val="00C621BF"/>
    <w:rsid w:val="00C622F1"/>
    <w:rsid w:val="00C62B22"/>
    <w:rsid w:val="00C62C70"/>
    <w:rsid w:val="00C63264"/>
    <w:rsid w:val="00C63320"/>
    <w:rsid w:val="00C6366E"/>
    <w:rsid w:val="00C63675"/>
    <w:rsid w:val="00C638B8"/>
    <w:rsid w:val="00C641D4"/>
    <w:rsid w:val="00C64CF4"/>
    <w:rsid w:val="00C651F2"/>
    <w:rsid w:val="00C656DB"/>
    <w:rsid w:val="00C6577B"/>
    <w:rsid w:val="00C65858"/>
    <w:rsid w:val="00C6586E"/>
    <w:rsid w:val="00C663AF"/>
    <w:rsid w:val="00C667A8"/>
    <w:rsid w:val="00C66EE2"/>
    <w:rsid w:val="00C6703E"/>
    <w:rsid w:val="00C67049"/>
    <w:rsid w:val="00C6720A"/>
    <w:rsid w:val="00C67427"/>
    <w:rsid w:val="00C67602"/>
    <w:rsid w:val="00C67CF7"/>
    <w:rsid w:val="00C67ECB"/>
    <w:rsid w:val="00C67F11"/>
    <w:rsid w:val="00C70041"/>
    <w:rsid w:val="00C701E7"/>
    <w:rsid w:val="00C703DF"/>
    <w:rsid w:val="00C70404"/>
    <w:rsid w:val="00C7072C"/>
    <w:rsid w:val="00C7096E"/>
    <w:rsid w:val="00C70C79"/>
    <w:rsid w:val="00C715E7"/>
    <w:rsid w:val="00C71714"/>
    <w:rsid w:val="00C71EB8"/>
    <w:rsid w:val="00C72496"/>
    <w:rsid w:val="00C724AC"/>
    <w:rsid w:val="00C727D1"/>
    <w:rsid w:val="00C73D51"/>
    <w:rsid w:val="00C741DA"/>
    <w:rsid w:val="00C748C4"/>
    <w:rsid w:val="00C74CF9"/>
    <w:rsid w:val="00C75179"/>
    <w:rsid w:val="00C758F6"/>
    <w:rsid w:val="00C75AA1"/>
    <w:rsid w:val="00C760C2"/>
    <w:rsid w:val="00C7612D"/>
    <w:rsid w:val="00C76480"/>
    <w:rsid w:val="00C76760"/>
    <w:rsid w:val="00C76A78"/>
    <w:rsid w:val="00C76A89"/>
    <w:rsid w:val="00C76AC1"/>
    <w:rsid w:val="00C76C59"/>
    <w:rsid w:val="00C76DC7"/>
    <w:rsid w:val="00C76EE8"/>
    <w:rsid w:val="00C772D9"/>
    <w:rsid w:val="00C774BA"/>
    <w:rsid w:val="00C777A8"/>
    <w:rsid w:val="00C77B59"/>
    <w:rsid w:val="00C80082"/>
    <w:rsid w:val="00C8061B"/>
    <w:rsid w:val="00C80C88"/>
    <w:rsid w:val="00C8136B"/>
    <w:rsid w:val="00C81924"/>
    <w:rsid w:val="00C81D8D"/>
    <w:rsid w:val="00C828EB"/>
    <w:rsid w:val="00C82D14"/>
    <w:rsid w:val="00C84298"/>
    <w:rsid w:val="00C846AD"/>
    <w:rsid w:val="00C847CB"/>
    <w:rsid w:val="00C84D94"/>
    <w:rsid w:val="00C84EE5"/>
    <w:rsid w:val="00C84EF8"/>
    <w:rsid w:val="00C8530C"/>
    <w:rsid w:val="00C85AD5"/>
    <w:rsid w:val="00C87245"/>
    <w:rsid w:val="00C87284"/>
    <w:rsid w:val="00C87C58"/>
    <w:rsid w:val="00C901EC"/>
    <w:rsid w:val="00C90C9B"/>
    <w:rsid w:val="00C90D0E"/>
    <w:rsid w:val="00C90D58"/>
    <w:rsid w:val="00C90E5A"/>
    <w:rsid w:val="00C914C9"/>
    <w:rsid w:val="00C9161D"/>
    <w:rsid w:val="00C916F1"/>
    <w:rsid w:val="00C920C8"/>
    <w:rsid w:val="00C92349"/>
    <w:rsid w:val="00C924DD"/>
    <w:rsid w:val="00C9275E"/>
    <w:rsid w:val="00C928C0"/>
    <w:rsid w:val="00C92B84"/>
    <w:rsid w:val="00C92C93"/>
    <w:rsid w:val="00C92FAE"/>
    <w:rsid w:val="00C93847"/>
    <w:rsid w:val="00C93AF6"/>
    <w:rsid w:val="00C93B5C"/>
    <w:rsid w:val="00C93CFF"/>
    <w:rsid w:val="00C9565D"/>
    <w:rsid w:val="00C95718"/>
    <w:rsid w:val="00C95789"/>
    <w:rsid w:val="00C95A71"/>
    <w:rsid w:val="00C95B65"/>
    <w:rsid w:val="00C962D0"/>
    <w:rsid w:val="00C964B7"/>
    <w:rsid w:val="00C97393"/>
    <w:rsid w:val="00C9741B"/>
    <w:rsid w:val="00C974EE"/>
    <w:rsid w:val="00C97F29"/>
    <w:rsid w:val="00CA0E4C"/>
    <w:rsid w:val="00CA11F1"/>
    <w:rsid w:val="00CA18EE"/>
    <w:rsid w:val="00CA1D8F"/>
    <w:rsid w:val="00CA2311"/>
    <w:rsid w:val="00CA275C"/>
    <w:rsid w:val="00CA2FFE"/>
    <w:rsid w:val="00CA305D"/>
    <w:rsid w:val="00CA3299"/>
    <w:rsid w:val="00CA3A34"/>
    <w:rsid w:val="00CA3B6A"/>
    <w:rsid w:val="00CA44B9"/>
    <w:rsid w:val="00CA4571"/>
    <w:rsid w:val="00CA457F"/>
    <w:rsid w:val="00CA4943"/>
    <w:rsid w:val="00CA4D99"/>
    <w:rsid w:val="00CA5961"/>
    <w:rsid w:val="00CA597A"/>
    <w:rsid w:val="00CA5BAA"/>
    <w:rsid w:val="00CA5ED1"/>
    <w:rsid w:val="00CA6962"/>
    <w:rsid w:val="00CA7028"/>
    <w:rsid w:val="00CA7054"/>
    <w:rsid w:val="00CA719C"/>
    <w:rsid w:val="00CA71B3"/>
    <w:rsid w:val="00CA7316"/>
    <w:rsid w:val="00CA74CF"/>
    <w:rsid w:val="00CA752C"/>
    <w:rsid w:val="00CA7663"/>
    <w:rsid w:val="00CA7748"/>
    <w:rsid w:val="00CA7E00"/>
    <w:rsid w:val="00CB0020"/>
    <w:rsid w:val="00CB036F"/>
    <w:rsid w:val="00CB11FE"/>
    <w:rsid w:val="00CB158E"/>
    <w:rsid w:val="00CB1B2C"/>
    <w:rsid w:val="00CB1EDA"/>
    <w:rsid w:val="00CB2052"/>
    <w:rsid w:val="00CB2204"/>
    <w:rsid w:val="00CB3780"/>
    <w:rsid w:val="00CB37E6"/>
    <w:rsid w:val="00CB3D4C"/>
    <w:rsid w:val="00CB3F49"/>
    <w:rsid w:val="00CB41F4"/>
    <w:rsid w:val="00CB612C"/>
    <w:rsid w:val="00CB61D3"/>
    <w:rsid w:val="00CB6528"/>
    <w:rsid w:val="00CB66D3"/>
    <w:rsid w:val="00CB6FDC"/>
    <w:rsid w:val="00CB70CD"/>
    <w:rsid w:val="00CB74F5"/>
    <w:rsid w:val="00CB7763"/>
    <w:rsid w:val="00CC074F"/>
    <w:rsid w:val="00CC0817"/>
    <w:rsid w:val="00CC0F36"/>
    <w:rsid w:val="00CC111A"/>
    <w:rsid w:val="00CC1284"/>
    <w:rsid w:val="00CC1320"/>
    <w:rsid w:val="00CC1525"/>
    <w:rsid w:val="00CC1893"/>
    <w:rsid w:val="00CC1A27"/>
    <w:rsid w:val="00CC1EC2"/>
    <w:rsid w:val="00CC217C"/>
    <w:rsid w:val="00CC2830"/>
    <w:rsid w:val="00CC287E"/>
    <w:rsid w:val="00CC29D6"/>
    <w:rsid w:val="00CC30B1"/>
    <w:rsid w:val="00CC32ED"/>
    <w:rsid w:val="00CC3494"/>
    <w:rsid w:val="00CC34EC"/>
    <w:rsid w:val="00CC482F"/>
    <w:rsid w:val="00CC48B0"/>
    <w:rsid w:val="00CC4C8C"/>
    <w:rsid w:val="00CC6B27"/>
    <w:rsid w:val="00CC70C7"/>
    <w:rsid w:val="00CC74B6"/>
    <w:rsid w:val="00CC767E"/>
    <w:rsid w:val="00CC7FC1"/>
    <w:rsid w:val="00CD01D7"/>
    <w:rsid w:val="00CD072B"/>
    <w:rsid w:val="00CD08A7"/>
    <w:rsid w:val="00CD0953"/>
    <w:rsid w:val="00CD0FC1"/>
    <w:rsid w:val="00CD16AD"/>
    <w:rsid w:val="00CD18B4"/>
    <w:rsid w:val="00CD18BA"/>
    <w:rsid w:val="00CD1C89"/>
    <w:rsid w:val="00CD1CC2"/>
    <w:rsid w:val="00CD221E"/>
    <w:rsid w:val="00CD272A"/>
    <w:rsid w:val="00CD3013"/>
    <w:rsid w:val="00CD3891"/>
    <w:rsid w:val="00CD42DE"/>
    <w:rsid w:val="00CD447D"/>
    <w:rsid w:val="00CD44AF"/>
    <w:rsid w:val="00CD475A"/>
    <w:rsid w:val="00CD4B4F"/>
    <w:rsid w:val="00CD4D6E"/>
    <w:rsid w:val="00CD4EB2"/>
    <w:rsid w:val="00CD4FA6"/>
    <w:rsid w:val="00CD5AEF"/>
    <w:rsid w:val="00CD5AF4"/>
    <w:rsid w:val="00CD6657"/>
    <w:rsid w:val="00CD66DD"/>
    <w:rsid w:val="00CD6731"/>
    <w:rsid w:val="00CD6845"/>
    <w:rsid w:val="00CD6C18"/>
    <w:rsid w:val="00CD6F62"/>
    <w:rsid w:val="00CD7561"/>
    <w:rsid w:val="00CD7CE2"/>
    <w:rsid w:val="00CD7DB2"/>
    <w:rsid w:val="00CD7E78"/>
    <w:rsid w:val="00CE0626"/>
    <w:rsid w:val="00CE08FF"/>
    <w:rsid w:val="00CE0CBE"/>
    <w:rsid w:val="00CE12A1"/>
    <w:rsid w:val="00CE14B2"/>
    <w:rsid w:val="00CE17DC"/>
    <w:rsid w:val="00CE199D"/>
    <w:rsid w:val="00CE1F5D"/>
    <w:rsid w:val="00CE28D1"/>
    <w:rsid w:val="00CE2997"/>
    <w:rsid w:val="00CE2AED"/>
    <w:rsid w:val="00CE3145"/>
    <w:rsid w:val="00CE328E"/>
    <w:rsid w:val="00CE35EC"/>
    <w:rsid w:val="00CE37A0"/>
    <w:rsid w:val="00CE385E"/>
    <w:rsid w:val="00CE3B65"/>
    <w:rsid w:val="00CE3F01"/>
    <w:rsid w:val="00CE421B"/>
    <w:rsid w:val="00CE44DA"/>
    <w:rsid w:val="00CE4C8F"/>
    <w:rsid w:val="00CE4D66"/>
    <w:rsid w:val="00CE526F"/>
    <w:rsid w:val="00CE5640"/>
    <w:rsid w:val="00CE56BD"/>
    <w:rsid w:val="00CE594D"/>
    <w:rsid w:val="00CE5E75"/>
    <w:rsid w:val="00CE5ED1"/>
    <w:rsid w:val="00CE6971"/>
    <w:rsid w:val="00CE709B"/>
    <w:rsid w:val="00CE7106"/>
    <w:rsid w:val="00CE72F7"/>
    <w:rsid w:val="00CE7E19"/>
    <w:rsid w:val="00CF054A"/>
    <w:rsid w:val="00CF0F25"/>
    <w:rsid w:val="00CF1687"/>
    <w:rsid w:val="00CF18B9"/>
    <w:rsid w:val="00CF1A59"/>
    <w:rsid w:val="00CF1FD9"/>
    <w:rsid w:val="00CF22A2"/>
    <w:rsid w:val="00CF28D5"/>
    <w:rsid w:val="00CF340C"/>
    <w:rsid w:val="00CF3B56"/>
    <w:rsid w:val="00CF3EA4"/>
    <w:rsid w:val="00CF3F0C"/>
    <w:rsid w:val="00CF3FA8"/>
    <w:rsid w:val="00CF4481"/>
    <w:rsid w:val="00CF4814"/>
    <w:rsid w:val="00CF4A5B"/>
    <w:rsid w:val="00CF5418"/>
    <w:rsid w:val="00CF59C5"/>
    <w:rsid w:val="00CF5D47"/>
    <w:rsid w:val="00CF6AFF"/>
    <w:rsid w:val="00CF6B3F"/>
    <w:rsid w:val="00CF7D1B"/>
    <w:rsid w:val="00D00B31"/>
    <w:rsid w:val="00D00DC0"/>
    <w:rsid w:val="00D00FF1"/>
    <w:rsid w:val="00D01A40"/>
    <w:rsid w:val="00D0283F"/>
    <w:rsid w:val="00D02C7F"/>
    <w:rsid w:val="00D02EB5"/>
    <w:rsid w:val="00D03664"/>
    <w:rsid w:val="00D03C8B"/>
    <w:rsid w:val="00D03D28"/>
    <w:rsid w:val="00D041E4"/>
    <w:rsid w:val="00D05D65"/>
    <w:rsid w:val="00D061F2"/>
    <w:rsid w:val="00D06375"/>
    <w:rsid w:val="00D0637B"/>
    <w:rsid w:val="00D06656"/>
    <w:rsid w:val="00D07758"/>
    <w:rsid w:val="00D07A4F"/>
    <w:rsid w:val="00D07AE2"/>
    <w:rsid w:val="00D07F14"/>
    <w:rsid w:val="00D102B6"/>
    <w:rsid w:val="00D10467"/>
    <w:rsid w:val="00D1097D"/>
    <w:rsid w:val="00D10A98"/>
    <w:rsid w:val="00D1103E"/>
    <w:rsid w:val="00D110CB"/>
    <w:rsid w:val="00D111D2"/>
    <w:rsid w:val="00D11630"/>
    <w:rsid w:val="00D11872"/>
    <w:rsid w:val="00D11B4A"/>
    <w:rsid w:val="00D11CA4"/>
    <w:rsid w:val="00D11FF7"/>
    <w:rsid w:val="00D12004"/>
    <w:rsid w:val="00D120D6"/>
    <w:rsid w:val="00D1234B"/>
    <w:rsid w:val="00D12424"/>
    <w:rsid w:val="00D12982"/>
    <w:rsid w:val="00D130E1"/>
    <w:rsid w:val="00D13697"/>
    <w:rsid w:val="00D13826"/>
    <w:rsid w:val="00D13C29"/>
    <w:rsid w:val="00D14073"/>
    <w:rsid w:val="00D14424"/>
    <w:rsid w:val="00D14B9A"/>
    <w:rsid w:val="00D15B2A"/>
    <w:rsid w:val="00D15F70"/>
    <w:rsid w:val="00D17A31"/>
    <w:rsid w:val="00D17ACA"/>
    <w:rsid w:val="00D17C66"/>
    <w:rsid w:val="00D2038A"/>
    <w:rsid w:val="00D205FF"/>
    <w:rsid w:val="00D20892"/>
    <w:rsid w:val="00D20B21"/>
    <w:rsid w:val="00D20D63"/>
    <w:rsid w:val="00D20D8C"/>
    <w:rsid w:val="00D21076"/>
    <w:rsid w:val="00D2137E"/>
    <w:rsid w:val="00D21562"/>
    <w:rsid w:val="00D219C5"/>
    <w:rsid w:val="00D21D89"/>
    <w:rsid w:val="00D2255B"/>
    <w:rsid w:val="00D2261C"/>
    <w:rsid w:val="00D22C1A"/>
    <w:rsid w:val="00D23500"/>
    <w:rsid w:val="00D23D40"/>
    <w:rsid w:val="00D2442F"/>
    <w:rsid w:val="00D24E90"/>
    <w:rsid w:val="00D250A0"/>
    <w:rsid w:val="00D255A0"/>
    <w:rsid w:val="00D25CAD"/>
    <w:rsid w:val="00D25FD1"/>
    <w:rsid w:val="00D2612C"/>
    <w:rsid w:val="00D267C9"/>
    <w:rsid w:val="00D2681F"/>
    <w:rsid w:val="00D26A84"/>
    <w:rsid w:val="00D27792"/>
    <w:rsid w:val="00D30A7A"/>
    <w:rsid w:val="00D30F11"/>
    <w:rsid w:val="00D30FFF"/>
    <w:rsid w:val="00D31047"/>
    <w:rsid w:val="00D314A8"/>
    <w:rsid w:val="00D32711"/>
    <w:rsid w:val="00D32D75"/>
    <w:rsid w:val="00D33240"/>
    <w:rsid w:val="00D338BA"/>
    <w:rsid w:val="00D339C7"/>
    <w:rsid w:val="00D33DCB"/>
    <w:rsid w:val="00D33FA7"/>
    <w:rsid w:val="00D33FDB"/>
    <w:rsid w:val="00D340D5"/>
    <w:rsid w:val="00D3499B"/>
    <w:rsid w:val="00D35C65"/>
    <w:rsid w:val="00D35DAC"/>
    <w:rsid w:val="00D3637F"/>
    <w:rsid w:val="00D36E14"/>
    <w:rsid w:val="00D36E53"/>
    <w:rsid w:val="00D36FC0"/>
    <w:rsid w:val="00D36FD4"/>
    <w:rsid w:val="00D375EA"/>
    <w:rsid w:val="00D37842"/>
    <w:rsid w:val="00D37ABA"/>
    <w:rsid w:val="00D37D4C"/>
    <w:rsid w:val="00D37EE4"/>
    <w:rsid w:val="00D40DC1"/>
    <w:rsid w:val="00D40ECB"/>
    <w:rsid w:val="00D41263"/>
    <w:rsid w:val="00D41C9B"/>
    <w:rsid w:val="00D4215A"/>
    <w:rsid w:val="00D4235D"/>
    <w:rsid w:val="00D423FE"/>
    <w:rsid w:val="00D424A9"/>
    <w:rsid w:val="00D428FC"/>
    <w:rsid w:val="00D42D93"/>
    <w:rsid w:val="00D431F9"/>
    <w:rsid w:val="00D43C00"/>
    <w:rsid w:val="00D43E4D"/>
    <w:rsid w:val="00D444D2"/>
    <w:rsid w:val="00D44E2D"/>
    <w:rsid w:val="00D4612C"/>
    <w:rsid w:val="00D46AC9"/>
    <w:rsid w:val="00D46B7C"/>
    <w:rsid w:val="00D46EBF"/>
    <w:rsid w:val="00D477DF"/>
    <w:rsid w:val="00D4791A"/>
    <w:rsid w:val="00D5003A"/>
    <w:rsid w:val="00D50140"/>
    <w:rsid w:val="00D501F9"/>
    <w:rsid w:val="00D50E44"/>
    <w:rsid w:val="00D51A60"/>
    <w:rsid w:val="00D51E8D"/>
    <w:rsid w:val="00D51EA8"/>
    <w:rsid w:val="00D5215A"/>
    <w:rsid w:val="00D5250A"/>
    <w:rsid w:val="00D52F48"/>
    <w:rsid w:val="00D53773"/>
    <w:rsid w:val="00D53A73"/>
    <w:rsid w:val="00D53DDA"/>
    <w:rsid w:val="00D53F9E"/>
    <w:rsid w:val="00D546EA"/>
    <w:rsid w:val="00D548DC"/>
    <w:rsid w:val="00D54BBD"/>
    <w:rsid w:val="00D55006"/>
    <w:rsid w:val="00D55DDF"/>
    <w:rsid w:val="00D55F97"/>
    <w:rsid w:val="00D563A4"/>
    <w:rsid w:val="00D56C15"/>
    <w:rsid w:val="00D56D73"/>
    <w:rsid w:val="00D57BED"/>
    <w:rsid w:val="00D601A2"/>
    <w:rsid w:val="00D610AA"/>
    <w:rsid w:val="00D61411"/>
    <w:rsid w:val="00D61A51"/>
    <w:rsid w:val="00D6213B"/>
    <w:rsid w:val="00D6221B"/>
    <w:rsid w:val="00D6230F"/>
    <w:rsid w:val="00D627BA"/>
    <w:rsid w:val="00D62C92"/>
    <w:rsid w:val="00D62D3B"/>
    <w:rsid w:val="00D63030"/>
    <w:rsid w:val="00D63051"/>
    <w:rsid w:val="00D63A3E"/>
    <w:rsid w:val="00D63AE2"/>
    <w:rsid w:val="00D63DE1"/>
    <w:rsid w:val="00D64712"/>
    <w:rsid w:val="00D6560E"/>
    <w:rsid w:val="00D656FA"/>
    <w:rsid w:val="00D65B52"/>
    <w:rsid w:val="00D67937"/>
    <w:rsid w:val="00D67C23"/>
    <w:rsid w:val="00D67D72"/>
    <w:rsid w:val="00D67DEB"/>
    <w:rsid w:val="00D701CD"/>
    <w:rsid w:val="00D70595"/>
    <w:rsid w:val="00D70705"/>
    <w:rsid w:val="00D71356"/>
    <w:rsid w:val="00D71A6E"/>
    <w:rsid w:val="00D722BE"/>
    <w:rsid w:val="00D72E13"/>
    <w:rsid w:val="00D73457"/>
    <w:rsid w:val="00D734C3"/>
    <w:rsid w:val="00D74381"/>
    <w:rsid w:val="00D74EF5"/>
    <w:rsid w:val="00D750B2"/>
    <w:rsid w:val="00D7616F"/>
    <w:rsid w:val="00D761BC"/>
    <w:rsid w:val="00D764CF"/>
    <w:rsid w:val="00D7670F"/>
    <w:rsid w:val="00D76E45"/>
    <w:rsid w:val="00D777F2"/>
    <w:rsid w:val="00D779CB"/>
    <w:rsid w:val="00D77A5F"/>
    <w:rsid w:val="00D77CD9"/>
    <w:rsid w:val="00D77DDC"/>
    <w:rsid w:val="00D801E3"/>
    <w:rsid w:val="00D802DB"/>
    <w:rsid w:val="00D802E4"/>
    <w:rsid w:val="00D80872"/>
    <w:rsid w:val="00D809B0"/>
    <w:rsid w:val="00D80F26"/>
    <w:rsid w:val="00D815A6"/>
    <w:rsid w:val="00D816FA"/>
    <w:rsid w:val="00D8206F"/>
    <w:rsid w:val="00D82F22"/>
    <w:rsid w:val="00D83469"/>
    <w:rsid w:val="00D834CC"/>
    <w:rsid w:val="00D8359D"/>
    <w:rsid w:val="00D8386B"/>
    <w:rsid w:val="00D83A11"/>
    <w:rsid w:val="00D83DB9"/>
    <w:rsid w:val="00D84022"/>
    <w:rsid w:val="00D840A0"/>
    <w:rsid w:val="00D844A2"/>
    <w:rsid w:val="00D84BEB"/>
    <w:rsid w:val="00D84F5F"/>
    <w:rsid w:val="00D85535"/>
    <w:rsid w:val="00D85808"/>
    <w:rsid w:val="00D8597C"/>
    <w:rsid w:val="00D85B63"/>
    <w:rsid w:val="00D863E9"/>
    <w:rsid w:val="00D8708A"/>
    <w:rsid w:val="00D87228"/>
    <w:rsid w:val="00D87256"/>
    <w:rsid w:val="00D87478"/>
    <w:rsid w:val="00D87651"/>
    <w:rsid w:val="00D879B3"/>
    <w:rsid w:val="00D87BF2"/>
    <w:rsid w:val="00D90A3A"/>
    <w:rsid w:val="00D90E65"/>
    <w:rsid w:val="00D91353"/>
    <w:rsid w:val="00D91F10"/>
    <w:rsid w:val="00D92095"/>
    <w:rsid w:val="00D921FE"/>
    <w:rsid w:val="00D92498"/>
    <w:rsid w:val="00D929EB"/>
    <w:rsid w:val="00D929F7"/>
    <w:rsid w:val="00D93641"/>
    <w:rsid w:val="00D9375F"/>
    <w:rsid w:val="00D94AB9"/>
    <w:rsid w:val="00D94CE2"/>
    <w:rsid w:val="00D9523F"/>
    <w:rsid w:val="00D952ED"/>
    <w:rsid w:val="00D957C8"/>
    <w:rsid w:val="00D961BD"/>
    <w:rsid w:val="00D97115"/>
    <w:rsid w:val="00DA0337"/>
    <w:rsid w:val="00DA0697"/>
    <w:rsid w:val="00DA0BE7"/>
    <w:rsid w:val="00DA0E7D"/>
    <w:rsid w:val="00DA0FC4"/>
    <w:rsid w:val="00DA1169"/>
    <w:rsid w:val="00DA1376"/>
    <w:rsid w:val="00DA168C"/>
    <w:rsid w:val="00DA1CF9"/>
    <w:rsid w:val="00DA2DA4"/>
    <w:rsid w:val="00DA325A"/>
    <w:rsid w:val="00DA3414"/>
    <w:rsid w:val="00DA3557"/>
    <w:rsid w:val="00DA35C6"/>
    <w:rsid w:val="00DA421B"/>
    <w:rsid w:val="00DA4E4E"/>
    <w:rsid w:val="00DA53C6"/>
    <w:rsid w:val="00DA545B"/>
    <w:rsid w:val="00DA5596"/>
    <w:rsid w:val="00DA5A19"/>
    <w:rsid w:val="00DA5FB4"/>
    <w:rsid w:val="00DA6146"/>
    <w:rsid w:val="00DA622F"/>
    <w:rsid w:val="00DA657C"/>
    <w:rsid w:val="00DA65C1"/>
    <w:rsid w:val="00DA6938"/>
    <w:rsid w:val="00DA6A33"/>
    <w:rsid w:val="00DA71C9"/>
    <w:rsid w:val="00DA73BD"/>
    <w:rsid w:val="00DA7D71"/>
    <w:rsid w:val="00DA7EBB"/>
    <w:rsid w:val="00DB008B"/>
    <w:rsid w:val="00DB09B7"/>
    <w:rsid w:val="00DB1187"/>
    <w:rsid w:val="00DB11F0"/>
    <w:rsid w:val="00DB1472"/>
    <w:rsid w:val="00DB1B6D"/>
    <w:rsid w:val="00DB265D"/>
    <w:rsid w:val="00DB2FF0"/>
    <w:rsid w:val="00DB31E0"/>
    <w:rsid w:val="00DB36C6"/>
    <w:rsid w:val="00DB3751"/>
    <w:rsid w:val="00DB3753"/>
    <w:rsid w:val="00DB45A6"/>
    <w:rsid w:val="00DB47D9"/>
    <w:rsid w:val="00DB4DC4"/>
    <w:rsid w:val="00DB52BA"/>
    <w:rsid w:val="00DB5343"/>
    <w:rsid w:val="00DB5ACB"/>
    <w:rsid w:val="00DB5C7A"/>
    <w:rsid w:val="00DB5F82"/>
    <w:rsid w:val="00DB6518"/>
    <w:rsid w:val="00DB7887"/>
    <w:rsid w:val="00DB7D32"/>
    <w:rsid w:val="00DB7DD6"/>
    <w:rsid w:val="00DB7E66"/>
    <w:rsid w:val="00DC0172"/>
    <w:rsid w:val="00DC0211"/>
    <w:rsid w:val="00DC13B2"/>
    <w:rsid w:val="00DC1408"/>
    <w:rsid w:val="00DC1451"/>
    <w:rsid w:val="00DC1A5C"/>
    <w:rsid w:val="00DC1C64"/>
    <w:rsid w:val="00DC2201"/>
    <w:rsid w:val="00DC22A6"/>
    <w:rsid w:val="00DC23F7"/>
    <w:rsid w:val="00DC284A"/>
    <w:rsid w:val="00DC2A70"/>
    <w:rsid w:val="00DC3204"/>
    <w:rsid w:val="00DC387F"/>
    <w:rsid w:val="00DC3C6A"/>
    <w:rsid w:val="00DC3EAE"/>
    <w:rsid w:val="00DC4B13"/>
    <w:rsid w:val="00DC5709"/>
    <w:rsid w:val="00DC5731"/>
    <w:rsid w:val="00DC62B9"/>
    <w:rsid w:val="00DC6467"/>
    <w:rsid w:val="00DC6BD8"/>
    <w:rsid w:val="00DC79D1"/>
    <w:rsid w:val="00DC7A39"/>
    <w:rsid w:val="00DC7CB3"/>
    <w:rsid w:val="00DC7F5D"/>
    <w:rsid w:val="00DD01BE"/>
    <w:rsid w:val="00DD02D7"/>
    <w:rsid w:val="00DD033E"/>
    <w:rsid w:val="00DD0428"/>
    <w:rsid w:val="00DD0CAE"/>
    <w:rsid w:val="00DD1511"/>
    <w:rsid w:val="00DD1D47"/>
    <w:rsid w:val="00DD2106"/>
    <w:rsid w:val="00DD2697"/>
    <w:rsid w:val="00DD2990"/>
    <w:rsid w:val="00DD3F2A"/>
    <w:rsid w:val="00DD4287"/>
    <w:rsid w:val="00DD43C7"/>
    <w:rsid w:val="00DD4775"/>
    <w:rsid w:val="00DD484F"/>
    <w:rsid w:val="00DD4938"/>
    <w:rsid w:val="00DD4EEA"/>
    <w:rsid w:val="00DD5A19"/>
    <w:rsid w:val="00DD5C1B"/>
    <w:rsid w:val="00DD63A6"/>
    <w:rsid w:val="00DD7098"/>
    <w:rsid w:val="00DD71F5"/>
    <w:rsid w:val="00DD7784"/>
    <w:rsid w:val="00DD7C25"/>
    <w:rsid w:val="00DD7E82"/>
    <w:rsid w:val="00DE0594"/>
    <w:rsid w:val="00DE0885"/>
    <w:rsid w:val="00DE0906"/>
    <w:rsid w:val="00DE1590"/>
    <w:rsid w:val="00DE1B7E"/>
    <w:rsid w:val="00DE247A"/>
    <w:rsid w:val="00DE259D"/>
    <w:rsid w:val="00DE2EA8"/>
    <w:rsid w:val="00DE3E0B"/>
    <w:rsid w:val="00DE3E30"/>
    <w:rsid w:val="00DE460D"/>
    <w:rsid w:val="00DE5CBB"/>
    <w:rsid w:val="00DE6267"/>
    <w:rsid w:val="00DE66D8"/>
    <w:rsid w:val="00DE6A8B"/>
    <w:rsid w:val="00DE6B8B"/>
    <w:rsid w:val="00DE6E0F"/>
    <w:rsid w:val="00DE7B97"/>
    <w:rsid w:val="00DE7CD7"/>
    <w:rsid w:val="00DF00CA"/>
    <w:rsid w:val="00DF015E"/>
    <w:rsid w:val="00DF02B2"/>
    <w:rsid w:val="00DF08A7"/>
    <w:rsid w:val="00DF0DC6"/>
    <w:rsid w:val="00DF29B8"/>
    <w:rsid w:val="00DF31E7"/>
    <w:rsid w:val="00DF3552"/>
    <w:rsid w:val="00DF457B"/>
    <w:rsid w:val="00DF4949"/>
    <w:rsid w:val="00DF504D"/>
    <w:rsid w:val="00DF53FF"/>
    <w:rsid w:val="00DF54C0"/>
    <w:rsid w:val="00DF5580"/>
    <w:rsid w:val="00DF5673"/>
    <w:rsid w:val="00DF5984"/>
    <w:rsid w:val="00DF5E18"/>
    <w:rsid w:val="00DF5F92"/>
    <w:rsid w:val="00DF60AB"/>
    <w:rsid w:val="00DF6149"/>
    <w:rsid w:val="00DF62B3"/>
    <w:rsid w:val="00DF654B"/>
    <w:rsid w:val="00DF6A5E"/>
    <w:rsid w:val="00DF6F67"/>
    <w:rsid w:val="00DF7080"/>
    <w:rsid w:val="00DF7837"/>
    <w:rsid w:val="00E005F2"/>
    <w:rsid w:val="00E00641"/>
    <w:rsid w:val="00E00DA1"/>
    <w:rsid w:val="00E01203"/>
    <w:rsid w:val="00E0139C"/>
    <w:rsid w:val="00E01405"/>
    <w:rsid w:val="00E019E6"/>
    <w:rsid w:val="00E01B82"/>
    <w:rsid w:val="00E02302"/>
    <w:rsid w:val="00E02B06"/>
    <w:rsid w:val="00E048DC"/>
    <w:rsid w:val="00E04BF5"/>
    <w:rsid w:val="00E04FB3"/>
    <w:rsid w:val="00E050DA"/>
    <w:rsid w:val="00E0521B"/>
    <w:rsid w:val="00E05785"/>
    <w:rsid w:val="00E05F33"/>
    <w:rsid w:val="00E0629F"/>
    <w:rsid w:val="00E06BAD"/>
    <w:rsid w:val="00E070B1"/>
    <w:rsid w:val="00E07315"/>
    <w:rsid w:val="00E07692"/>
    <w:rsid w:val="00E07DE2"/>
    <w:rsid w:val="00E10DA0"/>
    <w:rsid w:val="00E11107"/>
    <w:rsid w:val="00E11195"/>
    <w:rsid w:val="00E11C36"/>
    <w:rsid w:val="00E11E0C"/>
    <w:rsid w:val="00E122A8"/>
    <w:rsid w:val="00E1255F"/>
    <w:rsid w:val="00E12DE4"/>
    <w:rsid w:val="00E14BAC"/>
    <w:rsid w:val="00E15175"/>
    <w:rsid w:val="00E1538E"/>
    <w:rsid w:val="00E1544A"/>
    <w:rsid w:val="00E159B6"/>
    <w:rsid w:val="00E15B20"/>
    <w:rsid w:val="00E16001"/>
    <w:rsid w:val="00E1611B"/>
    <w:rsid w:val="00E1647F"/>
    <w:rsid w:val="00E16C1C"/>
    <w:rsid w:val="00E16D65"/>
    <w:rsid w:val="00E17342"/>
    <w:rsid w:val="00E17C87"/>
    <w:rsid w:val="00E21330"/>
    <w:rsid w:val="00E2268A"/>
    <w:rsid w:val="00E22A37"/>
    <w:rsid w:val="00E22D11"/>
    <w:rsid w:val="00E23EB3"/>
    <w:rsid w:val="00E23EC9"/>
    <w:rsid w:val="00E23FC8"/>
    <w:rsid w:val="00E241F3"/>
    <w:rsid w:val="00E24741"/>
    <w:rsid w:val="00E24DE4"/>
    <w:rsid w:val="00E24EA8"/>
    <w:rsid w:val="00E24EAC"/>
    <w:rsid w:val="00E254E7"/>
    <w:rsid w:val="00E25813"/>
    <w:rsid w:val="00E258AD"/>
    <w:rsid w:val="00E2591F"/>
    <w:rsid w:val="00E25A9F"/>
    <w:rsid w:val="00E2647A"/>
    <w:rsid w:val="00E265BA"/>
    <w:rsid w:val="00E265E7"/>
    <w:rsid w:val="00E26D21"/>
    <w:rsid w:val="00E26E8A"/>
    <w:rsid w:val="00E26FEC"/>
    <w:rsid w:val="00E2713A"/>
    <w:rsid w:val="00E27217"/>
    <w:rsid w:val="00E27B90"/>
    <w:rsid w:val="00E27C14"/>
    <w:rsid w:val="00E27EB2"/>
    <w:rsid w:val="00E311EA"/>
    <w:rsid w:val="00E31689"/>
    <w:rsid w:val="00E31E03"/>
    <w:rsid w:val="00E320BF"/>
    <w:rsid w:val="00E32186"/>
    <w:rsid w:val="00E323E0"/>
    <w:rsid w:val="00E32F8A"/>
    <w:rsid w:val="00E33685"/>
    <w:rsid w:val="00E345FA"/>
    <w:rsid w:val="00E3471F"/>
    <w:rsid w:val="00E34EDF"/>
    <w:rsid w:val="00E34FCA"/>
    <w:rsid w:val="00E351C4"/>
    <w:rsid w:val="00E35706"/>
    <w:rsid w:val="00E35ABF"/>
    <w:rsid w:val="00E36C0A"/>
    <w:rsid w:val="00E36D62"/>
    <w:rsid w:val="00E3766D"/>
    <w:rsid w:val="00E3783C"/>
    <w:rsid w:val="00E379AE"/>
    <w:rsid w:val="00E37C7E"/>
    <w:rsid w:val="00E4048E"/>
    <w:rsid w:val="00E409B9"/>
    <w:rsid w:val="00E40CD6"/>
    <w:rsid w:val="00E412EB"/>
    <w:rsid w:val="00E41BB4"/>
    <w:rsid w:val="00E41CD3"/>
    <w:rsid w:val="00E41DFD"/>
    <w:rsid w:val="00E41E00"/>
    <w:rsid w:val="00E41E49"/>
    <w:rsid w:val="00E41F09"/>
    <w:rsid w:val="00E42466"/>
    <w:rsid w:val="00E42874"/>
    <w:rsid w:val="00E428CC"/>
    <w:rsid w:val="00E43293"/>
    <w:rsid w:val="00E4345A"/>
    <w:rsid w:val="00E4399F"/>
    <w:rsid w:val="00E43C9C"/>
    <w:rsid w:val="00E4406E"/>
    <w:rsid w:val="00E44470"/>
    <w:rsid w:val="00E44C83"/>
    <w:rsid w:val="00E44FA4"/>
    <w:rsid w:val="00E450EA"/>
    <w:rsid w:val="00E455EA"/>
    <w:rsid w:val="00E45B4F"/>
    <w:rsid w:val="00E45BA5"/>
    <w:rsid w:val="00E45C44"/>
    <w:rsid w:val="00E46245"/>
    <w:rsid w:val="00E4632C"/>
    <w:rsid w:val="00E4677A"/>
    <w:rsid w:val="00E46803"/>
    <w:rsid w:val="00E46D88"/>
    <w:rsid w:val="00E46E8F"/>
    <w:rsid w:val="00E47023"/>
    <w:rsid w:val="00E47523"/>
    <w:rsid w:val="00E47781"/>
    <w:rsid w:val="00E47953"/>
    <w:rsid w:val="00E50697"/>
    <w:rsid w:val="00E50A66"/>
    <w:rsid w:val="00E50A81"/>
    <w:rsid w:val="00E50AFE"/>
    <w:rsid w:val="00E50B3B"/>
    <w:rsid w:val="00E50BF2"/>
    <w:rsid w:val="00E50C12"/>
    <w:rsid w:val="00E50E06"/>
    <w:rsid w:val="00E511E4"/>
    <w:rsid w:val="00E512E6"/>
    <w:rsid w:val="00E51331"/>
    <w:rsid w:val="00E52108"/>
    <w:rsid w:val="00E52390"/>
    <w:rsid w:val="00E523FD"/>
    <w:rsid w:val="00E52828"/>
    <w:rsid w:val="00E52FF8"/>
    <w:rsid w:val="00E53B30"/>
    <w:rsid w:val="00E54938"/>
    <w:rsid w:val="00E54960"/>
    <w:rsid w:val="00E55207"/>
    <w:rsid w:val="00E55816"/>
    <w:rsid w:val="00E55DC7"/>
    <w:rsid w:val="00E55F3C"/>
    <w:rsid w:val="00E565D8"/>
    <w:rsid w:val="00E5663C"/>
    <w:rsid w:val="00E56738"/>
    <w:rsid w:val="00E56762"/>
    <w:rsid w:val="00E56D40"/>
    <w:rsid w:val="00E5747F"/>
    <w:rsid w:val="00E57551"/>
    <w:rsid w:val="00E576A2"/>
    <w:rsid w:val="00E57705"/>
    <w:rsid w:val="00E57E7E"/>
    <w:rsid w:val="00E600E2"/>
    <w:rsid w:val="00E60193"/>
    <w:rsid w:val="00E607D5"/>
    <w:rsid w:val="00E60C29"/>
    <w:rsid w:val="00E61848"/>
    <w:rsid w:val="00E618BD"/>
    <w:rsid w:val="00E61A30"/>
    <w:rsid w:val="00E62179"/>
    <w:rsid w:val="00E6220D"/>
    <w:rsid w:val="00E622F8"/>
    <w:rsid w:val="00E623CC"/>
    <w:rsid w:val="00E62506"/>
    <w:rsid w:val="00E6259E"/>
    <w:rsid w:val="00E627AD"/>
    <w:rsid w:val="00E62D20"/>
    <w:rsid w:val="00E63413"/>
    <w:rsid w:val="00E637C9"/>
    <w:rsid w:val="00E63D22"/>
    <w:rsid w:val="00E64011"/>
    <w:rsid w:val="00E6439E"/>
    <w:rsid w:val="00E64541"/>
    <w:rsid w:val="00E64559"/>
    <w:rsid w:val="00E64BBB"/>
    <w:rsid w:val="00E64DD8"/>
    <w:rsid w:val="00E6502A"/>
    <w:rsid w:val="00E652A7"/>
    <w:rsid w:val="00E65525"/>
    <w:rsid w:val="00E65705"/>
    <w:rsid w:val="00E65A89"/>
    <w:rsid w:val="00E660FD"/>
    <w:rsid w:val="00E66ABA"/>
    <w:rsid w:val="00E66C29"/>
    <w:rsid w:val="00E67679"/>
    <w:rsid w:val="00E6768B"/>
    <w:rsid w:val="00E67884"/>
    <w:rsid w:val="00E6793E"/>
    <w:rsid w:val="00E70202"/>
    <w:rsid w:val="00E710A5"/>
    <w:rsid w:val="00E71828"/>
    <w:rsid w:val="00E71B39"/>
    <w:rsid w:val="00E71F17"/>
    <w:rsid w:val="00E727EA"/>
    <w:rsid w:val="00E72D10"/>
    <w:rsid w:val="00E73587"/>
    <w:rsid w:val="00E73CDA"/>
    <w:rsid w:val="00E73FCC"/>
    <w:rsid w:val="00E74301"/>
    <w:rsid w:val="00E7453F"/>
    <w:rsid w:val="00E74ABA"/>
    <w:rsid w:val="00E74CB6"/>
    <w:rsid w:val="00E74DCF"/>
    <w:rsid w:val="00E74EAB"/>
    <w:rsid w:val="00E7594C"/>
    <w:rsid w:val="00E75F27"/>
    <w:rsid w:val="00E765ED"/>
    <w:rsid w:val="00E766F5"/>
    <w:rsid w:val="00E76950"/>
    <w:rsid w:val="00E76B82"/>
    <w:rsid w:val="00E76E73"/>
    <w:rsid w:val="00E7709B"/>
    <w:rsid w:val="00E77183"/>
    <w:rsid w:val="00E772FD"/>
    <w:rsid w:val="00E7755D"/>
    <w:rsid w:val="00E776C1"/>
    <w:rsid w:val="00E77AD7"/>
    <w:rsid w:val="00E800B7"/>
    <w:rsid w:val="00E800F9"/>
    <w:rsid w:val="00E803D5"/>
    <w:rsid w:val="00E81218"/>
    <w:rsid w:val="00E8192F"/>
    <w:rsid w:val="00E81BA4"/>
    <w:rsid w:val="00E81DFB"/>
    <w:rsid w:val="00E824BD"/>
    <w:rsid w:val="00E833EF"/>
    <w:rsid w:val="00E83903"/>
    <w:rsid w:val="00E839DB"/>
    <w:rsid w:val="00E839DE"/>
    <w:rsid w:val="00E841F8"/>
    <w:rsid w:val="00E84267"/>
    <w:rsid w:val="00E84405"/>
    <w:rsid w:val="00E844F4"/>
    <w:rsid w:val="00E84602"/>
    <w:rsid w:val="00E84AC7"/>
    <w:rsid w:val="00E84D99"/>
    <w:rsid w:val="00E852C2"/>
    <w:rsid w:val="00E85854"/>
    <w:rsid w:val="00E8613A"/>
    <w:rsid w:val="00E86BDB"/>
    <w:rsid w:val="00E8733A"/>
    <w:rsid w:val="00E87718"/>
    <w:rsid w:val="00E87A17"/>
    <w:rsid w:val="00E90701"/>
    <w:rsid w:val="00E90B6B"/>
    <w:rsid w:val="00E90B7C"/>
    <w:rsid w:val="00E90D6E"/>
    <w:rsid w:val="00E90DDC"/>
    <w:rsid w:val="00E90E21"/>
    <w:rsid w:val="00E912B2"/>
    <w:rsid w:val="00E9151D"/>
    <w:rsid w:val="00E922FF"/>
    <w:rsid w:val="00E92479"/>
    <w:rsid w:val="00E92A0B"/>
    <w:rsid w:val="00E92A53"/>
    <w:rsid w:val="00E92BB7"/>
    <w:rsid w:val="00E92C1A"/>
    <w:rsid w:val="00E92DC1"/>
    <w:rsid w:val="00E931A5"/>
    <w:rsid w:val="00E932C7"/>
    <w:rsid w:val="00E933BD"/>
    <w:rsid w:val="00E938D8"/>
    <w:rsid w:val="00E938E8"/>
    <w:rsid w:val="00E93D41"/>
    <w:rsid w:val="00E93EB6"/>
    <w:rsid w:val="00E93EBD"/>
    <w:rsid w:val="00E94010"/>
    <w:rsid w:val="00E94225"/>
    <w:rsid w:val="00E948F8"/>
    <w:rsid w:val="00E948FB"/>
    <w:rsid w:val="00E94E8C"/>
    <w:rsid w:val="00E9509A"/>
    <w:rsid w:val="00E9536E"/>
    <w:rsid w:val="00E9587C"/>
    <w:rsid w:val="00E95FB8"/>
    <w:rsid w:val="00E96616"/>
    <w:rsid w:val="00E96B32"/>
    <w:rsid w:val="00E96E8D"/>
    <w:rsid w:val="00E9706D"/>
    <w:rsid w:val="00E9729A"/>
    <w:rsid w:val="00E972D9"/>
    <w:rsid w:val="00E9777A"/>
    <w:rsid w:val="00EA04DD"/>
    <w:rsid w:val="00EA0669"/>
    <w:rsid w:val="00EA0C52"/>
    <w:rsid w:val="00EA0D33"/>
    <w:rsid w:val="00EA0DB1"/>
    <w:rsid w:val="00EA1886"/>
    <w:rsid w:val="00EA2114"/>
    <w:rsid w:val="00EA2429"/>
    <w:rsid w:val="00EA3098"/>
    <w:rsid w:val="00EA358C"/>
    <w:rsid w:val="00EA4D8B"/>
    <w:rsid w:val="00EA4F9A"/>
    <w:rsid w:val="00EA5014"/>
    <w:rsid w:val="00EA52F0"/>
    <w:rsid w:val="00EA544A"/>
    <w:rsid w:val="00EA5BD9"/>
    <w:rsid w:val="00EA60DD"/>
    <w:rsid w:val="00EA660C"/>
    <w:rsid w:val="00EA7ECD"/>
    <w:rsid w:val="00EB067C"/>
    <w:rsid w:val="00EB164E"/>
    <w:rsid w:val="00EB167F"/>
    <w:rsid w:val="00EB18AD"/>
    <w:rsid w:val="00EB18CC"/>
    <w:rsid w:val="00EB29EF"/>
    <w:rsid w:val="00EB3242"/>
    <w:rsid w:val="00EB332E"/>
    <w:rsid w:val="00EB35EC"/>
    <w:rsid w:val="00EB3B06"/>
    <w:rsid w:val="00EB416B"/>
    <w:rsid w:val="00EB4255"/>
    <w:rsid w:val="00EB4494"/>
    <w:rsid w:val="00EB4F0E"/>
    <w:rsid w:val="00EB4FBB"/>
    <w:rsid w:val="00EB5050"/>
    <w:rsid w:val="00EB53A2"/>
    <w:rsid w:val="00EB645D"/>
    <w:rsid w:val="00EB6742"/>
    <w:rsid w:val="00EB6829"/>
    <w:rsid w:val="00EB68C8"/>
    <w:rsid w:val="00EB6AFE"/>
    <w:rsid w:val="00EC02DC"/>
    <w:rsid w:val="00EC05D1"/>
    <w:rsid w:val="00EC0724"/>
    <w:rsid w:val="00EC0A89"/>
    <w:rsid w:val="00EC0B05"/>
    <w:rsid w:val="00EC0CBE"/>
    <w:rsid w:val="00EC167C"/>
    <w:rsid w:val="00EC1A61"/>
    <w:rsid w:val="00EC1AC3"/>
    <w:rsid w:val="00EC1E9C"/>
    <w:rsid w:val="00EC1F53"/>
    <w:rsid w:val="00EC2798"/>
    <w:rsid w:val="00EC2A27"/>
    <w:rsid w:val="00EC2E8D"/>
    <w:rsid w:val="00EC390B"/>
    <w:rsid w:val="00EC3E8E"/>
    <w:rsid w:val="00EC43D5"/>
    <w:rsid w:val="00EC4650"/>
    <w:rsid w:val="00EC4AAA"/>
    <w:rsid w:val="00EC4D0F"/>
    <w:rsid w:val="00EC545A"/>
    <w:rsid w:val="00EC55BC"/>
    <w:rsid w:val="00EC5FF4"/>
    <w:rsid w:val="00EC602B"/>
    <w:rsid w:val="00EC61CB"/>
    <w:rsid w:val="00EC64FD"/>
    <w:rsid w:val="00EC6727"/>
    <w:rsid w:val="00EC690F"/>
    <w:rsid w:val="00EC6B03"/>
    <w:rsid w:val="00EC6B2A"/>
    <w:rsid w:val="00EC6E76"/>
    <w:rsid w:val="00EC6EE3"/>
    <w:rsid w:val="00EC7358"/>
    <w:rsid w:val="00EC73D2"/>
    <w:rsid w:val="00EC769C"/>
    <w:rsid w:val="00ED0935"/>
    <w:rsid w:val="00ED0B46"/>
    <w:rsid w:val="00ED2715"/>
    <w:rsid w:val="00ED2D44"/>
    <w:rsid w:val="00ED2DD0"/>
    <w:rsid w:val="00ED3143"/>
    <w:rsid w:val="00ED37C8"/>
    <w:rsid w:val="00ED38BD"/>
    <w:rsid w:val="00ED3CC1"/>
    <w:rsid w:val="00ED3D6D"/>
    <w:rsid w:val="00ED41CD"/>
    <w:rsid w:val="00ED4613"/>
    <w:rsid w:val="00ED470C"/>
    <w:rsid w:val="00ED4B94"/>
    <w:rsid w:val="00ED4F34"/>
    <w:rsid w:val="00ED54DE"/>
    <w:rsid w:val="00ED5BA3"/>
    <w:rsid w:val="00ED5CA2"/>
    <w:rsid w:val="00ED5F64"/>
    <w:rsid w:val="00ED6357"/>
    <w:rsid w:val="00ED63C3"/>
    <w:rsid w:val="00ED645B"/>
    <w:rsid w:val="00ED6FC5"/>
    <w:rsid w:val="00ED7148"/>
    <w:rsid w:val="00ED71C8"/>
    <w:rsid w:val="00ED7487"/>
    <w:rsid w:val="00ED78C6"/>
    <w:rsid w:val="00ED7D10"/>
    <w:rsid w:val="00ED7E99"/>
    <w:rsid w:val="00EE05C5"/>
    <w:rsid w:val="00EE07CE"/>
    <w:rsid w:val="00EE099E"/>
    <w:rsid w:val="00EE0B9B"/>
    <w:rsid w:val="00EE0E42"/>
    <w:rsid w:val="00EE113D"/>
    <w:rsid w:val="00EE13A6"/>
    <w:rsid w:val="00EE142A"/>
    <w:rsid w:val="00EE1BE7"/>
    <w:rsid w:val="00EE1C39"/>
    <w:rsid w:val="00EE1FAC"/>
    <w:rsid w:val="00EE259C"/>
    <w:rsid w:val="00EE309B"/>
    <w:rsid w:val="00EE378A"/>
    <w:rsid w:val="00EE3D81"/>
    <w:rsid w:val="00EE401E"/>
    <w:rsid w:val="00EE4333"/>
    <w:rsid w:val="00EE43D3"/>
    <w:rsid w:val="00EE4424"/>
    <w:rsid w:val="00EE490B"/>
    <w:rsid w:val="00EE4A6C"/>
    <w:rsid w:val="00EE4EEB"/>
    <w:rsid w:val="00EE57C6"/>
    <w:rsid w:val="00EE62C6"/>
    <w:rsid w:val="00EF00A2"/>
    <w:rsid w:val="00EF038E"/>
    <w:rsid w:val="00EF055C"/>
    <w:rsid w:val="00EF07C7"/>
    <w:rsid w:val="00EF117E"/>
    <w:rsid w:val="00EF1194"/>
    <w:rsid w:val="00EF120C"/>
    <w:rsid w:val="00EF12C5"/>
    <w:rsid w:val="00EF181F"/>
    <w:rsid w:val="00EF18BC"/>
    <w:rsid w:val="00EF1B0F"/>
    <w:rsid w:val="00EF1B7C"/>
    <w:rsid w:val="00EF2282"/>
    <w:rsid w:val="00EF2A63"/>
    <w:rsid w:val="00EF2A80"/>
    <w:rsid w:val="00EF2AE1"/>
    <w:rsid w:val="00EF2BD0"/>
    <w:rsid w:val="00EF31F1"/>
    <w:rsid w:val="00EF458F"/>
    <w:rsid w:val="00EF4721"/>
    <w:rsid w:val="00EF56F4"/>
    <w:rsid w:val="00EF57F2"/>
    <w:rsid w:val="00EF585F"/>
    <w:rsid w:val="00EF5B37"/>
    <w:rsid w:val="00EF6074"/>
    <w:rsid w:val="00EF61E3"/>
    <w:rsid w:val="00EF696F"/>
    <w:rsid w:val="00EF6D56"/>
    <w:rsid w:val="00EF7027"/>
    <w:rsid w:val="00EF7A44"/>
    <w:rsid w:val="00EF7C21"/>
    <w:rsid w:val="00F0124B"/>
    <w:rsid w:val="00F013A6"/>
    <w:rsid w:val="00F0206A"/>
    <w:rsid w:val="00F02440"/>
    <w:rsid w:val="00F026F1"/>
    <w:rsid w:val="00F03EA2"/>
    <w:rsid w:val="00F04221"/>
    <w:rsid w:val="00F04BC5"/>
    <w:rsid w:val="00F04C52"/>
    <w:rsid w:val="00F057F6"/>
    <w:rsid w:val="00F05D74"/>
    <w:rsid w:val="00F061FE"/>
    <w:rsid w:val="00F06329"/>
    <w:rsid w:val="00F067EF"/>
    <w:rsid w:val="00F07122"/>
    <w:rsid w:val="00F076C1"/>
    <w:rsid w:val="00F105A2"/>
    <w:rsid w:val="00F10863"/>
    <w:rsid w:val="00F10BA0"/>
    <w:rsid w:val="00F11392"/>
    <w:rsid w:val="00F11C36"/>
    <w:rsid w:val="00F12659"/>
    <w:rsid w:val="00F127F9"/>
    <w:rsid w:val="00F13064"/>
    <w:rsid w:val="00F133A0"/>
    <w:rsid w:val="00F13969"/>
    <w:rsid w:val="00F13E70"/>
    <w:rsid w:val="00F13F19"/>
    <w:rsid w:val="00F1506A"/>
    <w:rsid w:val="00F15215"/>
    <w:rsid w:val="00F153E9"/>
    <w:rsid w:val="00F154EA"/>
    <w:rsid w:val="00F1581B"/>
    <w:rsid w:val="00F158B3"/>
    <w:rsid w:val="00F15997"/>
    <w:rsid w:val="00F159BB"/>
    <w:rsid w:val="00F16A73"/>
    <w:rsid w:val="00F16DE0"/>
    <w:rsid w:val="00F17074"/>
    <w:rsid w:val="00F172FE"/>
    <w:rsid w:val="00F17F55"/>
    <w:rsid w:val="00F20093"/>
    <w:rsid w:val="00F200C3"/>
    <w:rsid w:val="00F2084F"/>
    <w:rsid w:val="00F20A1B"/>
    <w:rsid w:val="00F20F5A"/>
    <w:rsid w:val="00F21188"/>
    <w:rsid w:val="00F21980"/>
    <w:rsid w:val="00F21EAC"/>
    <w:rsid w:val="00F22B1D"/>
    <w:rsid w:val="00F22F62"/>
    <w:rsid w:val="00F23E44"/>
    <w:rsid w:val="00F24878"/>
    <w:rsid w:val="00F24E37"/>
    <w:rsid w:val="00F252A4"/>
    <w:rsid w:val="00F25A93"/>
    <w:rsid w:val="00F25E4C"/>
    <w:rsid w:val="00F26543"/>
    <w:rsid w:val="00F2682D"/>
    <w:rsid w:val="00F26C8D"/>
    <w:rsid w:val="00F26E2C"/>
    <w:rsid w:val="00F273A6"/>
    <w:rsid w:val="00F27AF3"/>
    <w:rsid w:val="00F27BDC"/>
    <w:rsid w:val="00F27C6C"/>
    <w:rsid w:val="00F30164"/>
    <w:rsid w:val="00F3022D"/>
    <w:rsid w:val="00F302A5"/>
    <w:rsid w:val="00F305D1"/>
    <w:rsid w:val="00F306E5"/>
    <w:rsid w:val="00F30A70"/>
    <w:rsid w:val="00F30F97"/>
    <w:rsid w:val="00F31000"/>
    <w:rsid w:val="00F310E7"/>
    <w:rsid w:val="00F315D1"/>
    <w:rsid w:val="00F315FA"/>
    <w:rsid w:val="00F322EB"/>
    <w:rsid w:val="00F32BF5"/>
    <w:rsid w:val="00F32FBC"/>
    <w:rsid w:val="00F33628"/>
    <w:rsid w:val="00F342AA"/>
    <w:rsid w:val="00F34431"/>
    <w:rsid w:val="00F351D6"/>
    <w:rsid w:val="00F3553B"/>
    <w:rsid w:val="00F35777"/>
    <w:rsid w:val="00F357A7"/>
    <w:rsid w:val="00F366A4"/>
    <w:rsid w:val="00F3683F"/>
    <w:rsid w:val="00F36A5E"/>
    <w:rsid w:val="00F372DD"/>
    <w:rsid w:val="00F37CCE"/>
    <w:rsid w:val="00F37FD2"/>
    <w:rsid w:val="00F40010"/>
    <w:rsid w:val="00F40404"/>
    <w:rsid w:val="00F411D8"/>
    <w:rsid w:val="00F412FE"/>
    <w:rsid w:val="00F4159A"/>
    <w:rsid w:val="00F41705"/>
    <w:rsid w:val="00F418F3"/>
    <w:rsid w:val="00F41AD5"/>
    <w:rsid w:val="00F41FA9"/>
    <w:rsid w:val="00F422BA"/>
    <w:rsid w:val="00F42626"/>
    <w:rsid w:val="00F429DE"/>
    <w:rsid w:val="00F42AD9"/>
    <w:rsid w:val="00F43666"/>
    <w:rsid w:val="00F43715"/>
    <w:rsid w:val="00F43841"/>
    <w:rsid w:val="00F4399D"/>
    <w:rsid w:val="00F446F0"/>
    <w:rsid w:val="00F44C4C"/>
    <w:rsid w:val="00F45139"/>
    <w:rsid w:val="00F4533E"/>
    <w:rsid w:val="00F454AE"/>
    <w:rsid w:val="00F454FB"/>
    <w:rsid w:val="00F45755"/>
    <w:rsid w:val="00F45E49"/>
    <w:rsid w:val="00F45E91"/>
    <w:rsid w:val="00F4609E"/>
    <w:rsid w:val="00F4729A"/>
    <w:rsid w:val="00F474CD"/>
    <w:rsid w:val="00F47B08"/>
    <w:rsid w:val="00F51706"/>
    <w:rsid w:val="00F51A12"/>
    <w:rsid w:val="00F51CB0"/>
    <w:rsid w:val="00F51E6B"/>
    <w:rsid w:val="00F51F40"/>
    <w:rsid w:val="00F526C5"/>
    <w:rsid w:val="00F52A47"/>
    <w:rsid w:val="00F53208"/>
    <w:rsid w:val="00F5333C"/>
    <w:rsid w:val="00F53AC5"/>
    <w:rsid w:val="00F53AF5"/>
    <w:rsid w:val="00F53B5B"/>
    <w:rsid w:val="00F54855"/>
    <w:rsid w:val="00F54C7E"/>
    <w:rsid w:val="00F54C83"/>
    <w:rsid w:val="00F550B7"/>
    <w:rsid w:val="00F55406"/>
    <w:rsid w:val="00F55467"/>
    <w:rsid w:val="00F557D0"/>
    <w:rsid w:val="00F55BBC"/>
    <w:rsid w:val="00F55D9A"/>
    <w:rsid w:val="00F5613D"/>
    <w:rsid w:val="00F5615C"/>
    <w:rsid w:val="00F561E5"/>
    <w:rsid w:val="00F568DE"/>
    <w:rsid w:val="00F570CC"/>
    <w:rsid w:val="00F57146"/>
    <w:rsid w:val="00F574AE"/>
    <w:rsid w:val="00F5777C"/>
    <w:rsid w:val="00F57D05"/>
    <w:rsid w:val="00F60175"/>
    <w:rsid w:val="00F6038C"/>
    <w:rsid w:val="00F603C9"/>
    <w:rsid w:val="00F604E7"/>
    <w:rsid w:val="00F60668"/>
    <w:rsid w:val="00F60834"/>
    <w:rsid w:val="00F613DC"/>
    <w:rsid w:val="00F6144F"/>
    <w:rsid w:val="00F617C3"/>
    <w:rsid w:val="00F61D60"/>
    <w:rsid w:val="00F61E43"/>
    <w:rsid w:val="00F624CA"/>
    <w:rsid w:val="00F629DA"/>
    <w:rsid w:val="00F62E6D"/>
    <w:rsid w:val="00F634BE"/>
    <w:rsid w:val="00F63858"/>
    <w:rsid w:val="00F64181"/>
    <w:rsid w:val="00F643D8"/>
    <w:rsid w:val="00F6460E"/>
    <w:rsid w:val="00F6461D"/>
    <w:rsid w:val="00F6601A"/>
    <w:rsid w:val="00F6676F"/>
    <w:rsid w:val="00F668BC"/>
    <w:rsid w:val="00F66B5B"/>
    <w:rsid w:val="00F66C6E"/>
    <w:rsid w:val="00F67255"/>
    <w:rsid w:val="00F67350"/>
    <w:rsid w:val="00F678DD"/>
    <w:rsid w:val="00F67DC7"/>
    <w:rsid w:val="00F7011B"/>
    <w:rsid w:val="00F707B6"/>
    <w:rsid w:val="00F709C2"/>
    <w:rsid w:val="00F70B8F"/>
    <w:rsid w:val="00F714E9"/>
    <w:rsid w:val="00F7169C"/>
    <w:rsid w:val="00F71836"/>
    <w:rsid w:val="00F71A6F"/>
    <w:rsid w:val="00F71D59"/>
    <w:rsid w:val="00F71E3E"/>
    <w:rsid w:val="00F726FE"/>
    <w:rsid w:val="00F7294A"/>
    <w:rsid w:val="00F737F3"/>
    <w:rsid w:val="00F7447E"/>
    <w:rsid w:val="00F744A2"/>
    <w:rsid w:val="00F747F4"/>
    <w:rsid w:val="00F7493E"/>
    <w:rsid w:val="00F75821"/>
    <w:rsid w:val="00F76650"/>
    <w:rsid w:val="00F76726"/>
    <w:rsid w:val="00F77106"/>
    <w:rsid w:val="00F771BC"/>
    <w:rsid w:val="00F77741"/>
    <w:rsid w:val="00F77BDE"/>
    <w:rsid w:val="00F77F38"/>
    <w:rsid w:val="00F807B6"/>
    <w:rsid w:val="00F80D3D"/>
    <w:rsid w:val="00F80E07"/>
    <w:rsid w:val="00F8170D"/>
    <w:rsid w:val="00F8194B"/>
    <w:rsid w:val="00F81C62"/>
    <w:rsid w:val="00F82270"/>
    <w:rsid w:val="00F822C4"/>
    <w:rsid w:val="00F82EF2"/>
    <w:rsid w:val="00F830DE"/>
    <w:rsid w:val="00F842DC"/>
    <w:rsid w:val="00F84BC3"/>
    <w:rsid w:val="00F853E2"/>
    <w:rsid w:val="00F85613"/>
    <w:rsid w:val="00F863C7"/>
    <w:rsid w:val="00F864A4"/>
    <w:rsid w:val="00F868D0"/>
    <w:rsid w:val="00F86999"/>
    <w:rsid w:val="00F86B98"/>
    <w:rsid w:val="00F86C69"/>
    <w:rsid w:val="00F8760B"/>
    <w:rsid w:val="00F87749"/>
    <w:rsid w:val="00F87A89"/>
    <w:rsid w:val="00F87C2F"/>
    <w:rsid w:val="00F87D86"/>
    <w:rsid w:val="00F901E5"/>
    <w:rsid w:val="00F9064B"/>
    <w:rsid w:val="00F9094D"/>
    <w:rsid w:val="00F90D0F"/>
    <w:rsid w:val="00F90F55"/>
    <w:rsid w:val="00F91236"/>
    <w:rsid w:val="00F915F0"/>
    <w:rsid w:val="00F916BF"/>
    <w:rsid w:val="00F91989"/>
    <w:rsid w:val="00F9256B"/>
    <w:rsid w:val="00F92A97"/>
    <w:rsid w:val="00F93AA8"/>
    <w:rsid w:val="00F93E6D"/>
    <w:rsid w:val="00F93FA0"/>
    <w:rsid w:val="00F94092"/>
    <w:rsid w:val="00F9417F"/>
    <w:rsid w:val="00F9442F"/>
    <w:rsid w:val="00F9498C"/>
    <w:rsid w:val="00F955B8"/>
    <w:rsid w:val="00F95DC8"/>
    <w:rsid w:val="00F961BC"/>
    <w:rsid w:val="00F97A8C"/>
    <w:rsid w:val="00F97BA3"/>
    <w:rsid w:val="00FA057B"/>
    <w:rsid w:val="00FA08D8"/>
    <w:rsid w:val="00FA0E6E"/>
    <w:rsid w:val="00FA1303"/>
    <w:rsid w:val="00FA1752"/>
    <w:rsid w:val="00FA19EF"/>
    <w:rsid w:val="00FA1E98"/>
    <w:rsid w:val="00FA25DF"/>
    <w:rsid w:val="00FA2B5E"/>
    <w:rsid w:val="00FA3512"/>
    <w:rsid w:val="00FA3C6E"/>
    <w:rsid w:val="00FA3E53"/>
    <w:rsid w:val="00FA4AB8"/>
    <w:rsid w:val="00FA54EC"/>
    <w:rsid w:val="00FA59E2"/>
    <w:rsid w:val="00FA645C"/>
    <w:rsid w:val="00FA7346"/>
    <w:rsid w:val="00FA75A5"/>
    <w:rsid w:val="00FA7B3D"/>
    <w:rsid w:val="00FB0427"/>
    <w:rsid w:val="00FB07BB"/>
    <w:rsid w:val="00FB0974"/>
    <w:rsid w:val="00FB0B7E"/>
    <w:rsid w:val="00FB0C38"/>
    <w:rsid w:val="00FB0C82"/>
    <w:rsid w:val="00FB0C8D"/>
    <w:rsid w:val="00FB11EB"/>
    <w:rsid w:val="00FB1342"/>
    <w:rsid w:val="00FB1A8D"/>
    <w:rsid w:val="00FB1BFD"/>
    <w:rsid w:val="00FB1EFD"/>
    <w:rsid w:val="00FB211D"/>
    <w:rsid w:val="00FB2335"/>
    <w:rsid w:val="00FB24F6"/>
    <w:rsid w:val="00FB2C78"/>
    <w:rsid w:val="00FB2D0F"/>
    <w:rsid w:val="00FB35A0"/>
    <w:rsid w:val="00FB3692"/>
    <w:rsid w:val="00FB5457"/>
    <w:rsid w:val="00FB5A1B"/>
    <w:rsid w:val="00FB5CBB"/>
    <w:rsid w:val="00FB6421"/>
    <w:rsid w:val="00FB648D"/>
    <w:rsid w:val="00FB747A"/>
    <w:rsid w:val="00FB7BA8"/>
    <w:rsid w:val="00FC052A"/>
    <w:rsid w:val="00FC06A2"/>
    <w:rsid w:val="00FC12C7"/>
    <w:rsid w:val="00FC1403"/>
    <w:rsid w:val="00FC218B"/>
    <w:rsid w:val="00FC2766"/>
    <w:rsid w:val="00FC2D12"/>
    <w:rsid w:val="00FC366B"/>
    <w:rsid w:val="00FC3DAB"/>
    <w:rsid w:val="00FC3E31"/>
    <w:rsid w:val="00FC421C"/>
    <w:rsid w:val="00FC4525"/>
    <w:rsid w:val="00FC4B22"/>
    <w:rsid w:val="00FC4CB6"/>
    <w:rsid w:val="00FC4F1F"/>
    <w:rsid w:val="00FC5FCF"/>
    <w:rsid w:val="00FC64CC"/>
    <w:rsid w:val="00FC66E7"/>
    <w:rsid w:val="00FC6AD4"/>
    <w:rsid w:val="00FC757A"/>
    <w:rsid w:val="00FC765C"/>
    <w:rsid w:val="00FC76F1"/>
    <w:rsid w:val="00FC78DD"/>
    <w:rsid w:val="00FD057B"/>
    <w:rsid w:val="00FD0832"/>
    <w:rsid w:val="00FD0908"/>
    <w:rsid w:val="00FD099F"/>
    <w:rsid w:val="00FD0D5C"/>
    <w:rsid w:val="00FD0F53"/>
    <w:rsid w:val="00FD11AC"/>
    <w:rsid w:val="00FD1348"/>
    <w:rsid w:val="00FD1CB3"/>
    <w:rsid w:val="00FD1D00"/>
    <w:rsid w:val="00FD259B"/>
    <w:rsid w:val="00FD2606"/>
    <w:rsid w:val="00FD2A92"/>
    <w:rsid w:val="00FD2BB3"/>
    <w:rsid w:val="00FD31CF"/>
    <w:rsid w:val="00FD3463"/>
    <w:rsid w:val="00FD363D"/>
    <w:rsid w:val="00FD40AA"/>
    <w:rsid w:val="00FD40CC"/>
    <w:rsid w:val="00FD4959"/>
    <w:rsid w:val="00FD4CB2"/>
    <w:rsid w:val="00FD4CC0"/>
    <w:rsid w:val="00FD4F78"/>
    <w:rsid w:val="00FD51F2"/>
    <w:rsid w:val="00FD5648"/>
    <w:rsid w:val="00FD568A"/>
    <w:rsid w:val="00FD56F4"/>
    <w:rsid w:val="00FD65E6"/>
    <w:rsid w:val="00FD68C8"/>
    <w:rsid w:val="00FD6C38"/>
    <w:rsid w:val="00FD7106"/>
    <w:rsid w:val="00FD727D"/>
    <w:rsid w:val="00FD7505"/>
    <w:rsid w:val="00FE0D8A"/>
    <w:rsid w:val="00FE10BA"/>
    <w:rsid w:val="00FE1FAF"/>
    <w:rsid w:val="00FE26F6"/>
    <w:rsid w:val="00FE28CB"/>
    <w:rsid w:val="00FE3345"/>
    <w:rsid w:val="00FE346D"/>
    <w:rsid w:val="00FE35F7"/>
    <w:rsid w:val="00FE3C74"/>
    <w:rsid w:val="00FE45CD"/>
    <w:rsid w:val="00FE4CDD"/>
    <w:rsid w:val="00FE531E"/>
    <w:rsid w:val="00FE558B"/>
    <w:rsid w:val="00FE5767"/>
    <w:rsid w:val="00FE675B"/>
    <w:rsid w:val="00FE6818"/>
    <w:rsid w:val="00FE74AC"/>
    <w:rsid w:val="00FE7C8A"/>
    <w:rsid w:val="00FE7CF1"/>
    <w:rsid w:val="00FE7F22"/>
    <w:rsid w:val="00FF0334"/>
    <w:rsid w:val="00FF03D9"/>
    <w:rsid w:val="00FF06B4"/>
    <w:rsid w:val="00FF1214"/>
    <w:rsid w:val="00FF1D88"/>
    <w:rsid w:val="00FF1F52"/>
    <w:rsid w:val="00FF20FA"/>
    <w:rsid w:val="00FF2393"/>
    <w:rsid w:val="00FF2D55"/>
    <w:rsid w:val="00FF2F5A"/>
    <w:rsid w:val="00FF3941"/>
    <w:rsid w:val="00FF3D5F"/>
    <w:rsid w:val="00FF3E63"/>
    <w:rsid w:val="00FF4030"/>
    <w:rsid w:val="00FF4721"/>
    <w:rsid w:val="00FF4C71"/>
    <w:rsid w:val="00FF5015"/>
    <w:rsid w:val="00FF56B8"/>
    <w:rsid w:val="00FF5911"/>
    <w:rsid w:val="00FF5EC3"/>
    <w:rsid w:val="00FF5F50"/>
    <w:rsid w:val="00FF61D3"/>
    <w:rsid w:val="00FF653C"/>
    <w:rsid w:val="00FF727B"/>
    <w:rsid w:val="00FF779A"/>
    <w:rsid w:val="00FF797F"/>
    <w:rsid w:val="00FF79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BCC13B7"/>
  <w15:docId w15:val="{0750DD18-E492-4C7A-AAB5-E383DED8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locked="1" w:semiHidden="1" w:unhideWhenUs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locked="1" w:semiHidden="1" w:uiPriority="99"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f">
    <w:name w:val="Normal"/>
    <w:qFormat/>
    <w:rsid w:val="00AD244E"/>
  </w:style>
  <w:style w:type="paragraph" w:styleId="10">
    <w:name w:val="heading 1"/>
    <w:basedOn w:val="aff"/>
    <w:next w:val="aff"/>
    <w:link w:val="11"/>
    <w:uiPriority w:val="99"/>
    <w:qFormat/>
    <w:locked/>
    <w:rsid w:val="006E210B"/>
    <w:pPr>
      <w:keepNext/>
      <w:spacing w:before="240" w:after="60"/>
      <w:outlineLvl w:val="0"/>
    </w:pPr>
    <w:rPr>
      <w:rFonts w:ascii="Cambria" w:hAnsi="Cambria"/>
      <w:b/>
      <w:bCs/>
      <w:kern w:val="32"/>
      <w:sz w:val="32"/>
      <w:szCs w:val="32"/>
    </w:rPr>
  </w:style>
  <w:style w:type="paragraph" w:styleId="22">
    <w:name w:val="heading 2"/>
    <w:basedOn w:val="aff"/>
    <w:next w:val="aff"/>
    <w:link w:val="23"/>
    <w:qFormat/>
    <w:rsid w:val="007E7031"/>
    <w:pPr>
      <w:keepNext/>
      <w:spacing w:before="240" w:after="60"/>
      <w:outlineLvl w:val="1"/>
    </w:pPr>
    <w:rPr>
      <w:rFonts w:ascii="Arial" w:hAnsi="Arial" w:cs="Arial"/>
      <w:b/>
      <w:bCs/>
      <w:i/>
      <w:iCs/>
      <w:sz w:val="28"/>
      <w:szCs w:val="28"/>
    </w:rPr>
  </w:style>
  <w:style w:type="paragraph" w:styleId="32">
    <w:name w:val="heading 3"/>
    <w:basedOn w:val="aff"/>
    <w:next w:val="aff"/>
    <w:link w:val="33"/>
    <w:qFormat/>
    <w:rsid w:val="00915F10"/>
    <w:pPr>
      <w:keepNext/>
      <w:spacing w:before="240" w:after="60"/>
      <w:outlineLvl w:val="2"/>
    </w:pPr>
    <w:rPr>
      <w:rFonts w:ascii="Arial" w:hAnsi="Arial" w:cs="Arial"/>
      <w:b/>
      <w:bCs/>
      <w:sz w:val="26"/>
      <w:szCs w:val="26"/>
    </w:rPr>
  </w:style>
  <w:style w:type="paragraph" w:styleId="42">
    <w:name w:val="heading 4"/>
    <w:basedOn w:val="aff"/>
    <w:next w:val="aff"/>
    <w:link w:val="43"/>
    <w:qFormat/>
    <w:locked/>
    <w:rsid w:val="003F1834"/>
    <w:pPr>
      <w:keepNext/>
      <w:spacing w:before="240" w:after="60"/>
      <w:outlineLvl w:val="3"/>
    </w:pPr>
    <w:rPr>
      <w:rFonts w:ascii="Calibri" w:hAnsi="Calibri"/>
      <w:b/>
      <w:bCs/>
      <w:sz w:val="28"/>
      <w:szCs w:val="28"/>
    </w:rPr>
  </w:style>
  <w:style w:type="paragraph" w:styleId="51">
    <w:name w:val="heading 5"/>
    <w:basedOn w:val="aff"/>
    <w:next w:val="aff"/>
    <w:link w:val="52"/>
    <w:qFormat/>
    <w:locked/>
    <w:rsid w:val="003F1834"/>
    <w:pPr>
      <w:spacing w:before="240" w:after="60"/>
      <w:outlineLvl w:val="4"/>
    </w:pPr>
    <w:rPr>
      <w:rFonts w:ascii="Calibri" w:hAnsi="Calibri"/>
      <w:b/>
      <w:bCs/>
      <w:i/>
      <w:iCs/>
      <w:sz w:val="26"/>
      <w:szCs w:val="26"/>
    </w:rPr>
  </w:style>
  <w:style w:type="paragraph" w:styleId="6">
    <w:name w:val="heading 6"/>
    <w:basedOn w:val="aff"/>
    <w:next w:val="aff"/>
    <w:link w:val="60"/>
    <w:qFormat/>
    <w:rsid w:val="006215AD"/>
    <w:pPr>
      <w:spacing w:before="240" w:after="60"/>
      <w:ind w:firstLine="709"/>
      <w:jc w:val="both"/>
      <w:outlineLvl w:val="5"/>
    </w:pPr>
    <w:rPr>
      <w:rFonts w:ascii="Calibri" w:hAnsi="Calibri"/>
      <w:b/>
      <w:sz w:val="22"/>
    </w:rPr>
  </w:style>
  <w:style w:type="paragraph" w:styleId="7">
    <w:name w:val="heading 7"/>
    <w:basedOn w:val="aff"/>
    <w:next w:val="aff"/>
    <w:link w:val="70"/>
    <w:semiHidden/>
    <w:unhideWhenUsed/>
    <w:qFormat/>
    <w:locked/>
    <w:rsid w:val="003F1834"/>
    <w:pPr>
      <w:keepNext/>
      <w:keepLines/>
      <w:spacing w:before="40"/>
      <w:outlineLvl w:val="6"/>
    </w:pPr>
    <w:rPr>
      <w:rFonts w:ascii="Cambria" w:hAnsi="Cambria"/>
      <w:i/>
      <w:iCs/>
      <w:color w:val="243F60"/>
      <w:sz w:val="24"/>
      <w:szCs w:val="24"/>
    </w:rPr>
  </w:style>
  <w:style w:type="paragraph" w:styleId="8">
    <w:name w:val="heading 8"/>
    <w:basedOn w:val="6"/>
    <w:next w:val="aff"/>
    <w:link w:val="80"/>
    <w:qFormat/>
    <w:locked/>
    <w:rsid w:val="003F1834"/>
    <w:pPr>
      <w:keepNext/>
      <w:tabs>
        <w:tab w:val="num" w:pos="1800"/>
      </w:tabs>
      <w:suppressAutoHyphens/>
      <w:spacing w:before="60" w:after="240" w:line="230" w:lineRule="exact"/>
      <w:ind w:firstLine="0"/>
      <w:jc w:val="left"/>
      <w:outlineLvl w:val="7"/>
    </w:pPr>
    <w:rPr>
      <w:rFonts w:ascii="Arial" w:eastAsia="MS Mincho" w:hAnsi="Arial"/>
      <w:sz w:val="20"/>
      <w:lang w:eastAsia="ja-JP"/>
    </w:rPr>
  </w:style>
  <w:style w:type="paragraph" w:styleId="9">
    <w:name w:val="heading 9"/>
    <w:basedOn w:val="6"/>
    <w:next w:val="aff"/>
    <w:link w:val="90"/>
    <w:qFormat/>
    <w:locked/>
    <w:rsid w:val="003F1834"/>
    <w:pPr>
      <w:keepNext/>
      <w:tabs>
        <w:tab w:val="num" w:pos="1800"/>
      </w:tabs>
      <w:suppressAutoHyphens/>
      <w:spacing w:before="60" w:after="240" w:line="230" w:lineRule="exact"/>
      <w:ind w:firstLine="0"/>
      <w:jc w:val="left"/>
      <w:outlineLvl w:val="8"/>
    </w:pPr>
    <w:rPr>
      <w:rFonts w:ascii="Arial" w:eastAsia="MS Mincho" w:hAnsi="Arial"/>
      <w:sz w:val="20"/>
      <w:lang w:eastAsia="ja-JP"/>
    </w:rPr>
  </w:style>
  <w:style w:type="character" w:default="1" w:styleId="aff0">
    <w:name w:val="Default Paragraph Font"/>
    <w:uiPriority w:val="1"/>
    <w:semiHidden/>
    <w:unhideWhenUsed/>
  </w:style>
  <w:style w:type="table" w:default="1" w:styleId="aff1">
    <w:name w:val="Normal Table"/>
    <w:uiPriority w:val="99"/>
    <w:semiHidden/>
    <w:unhideWhenUsed/>
    <w:tblPr>
      <w:tblInd w:w="0" w:type="dxa"/>
      <w:tblCellMar>
        <w:top w:w="0" w:type="dxa"/>
        <w:left w:w="108" w:type="dxa"/>
        <w:bottom w:w="0" w:type="dxa"/>
        <w:right w:w="108" w:type="dxa"/>
      </w:tblCellMar>
    </w:tblPr>
  </w:style>
  <w:style w:type="numbering" w:default="1" w:styleId="aff2">
    <w:name w:val="No List"/>
    <w:uiPriority w:val="99"/>
    <w:semiHidden/>
    <w:unhideWhenUsed/>
  </w:style>
  <w:style w:type="character" w:customStyle="1" w:styleId="60">
    <w:name w:val="Заголовок 6 Знак"/>
    <w:link w:val="6"/>
    <w:locked/>
    <w:rsid w:val="006215AD"/>
    <w:rPr>
      <w:rFonts w:ascii="Calibri" w:hAnsi="Calibri"/>
      <w:b/>
      <w:sz w:val="22"/>
      <w:lang w:val="ru-RU" w:eastAsia="ru-RU"/>
    </w:rPr>
  </w:style>
  <w:style w:type="paragraph" w:customStyle="1" w:styleId="aff3">
    <w:name w:val="Знак Знак Знак Знак Знак Знак Знак"/>
    <w:basedOn w:val="aff"/>
    <w:rsid w:val="004E4498"/>
    <w:pPr>
      <w:spacing w:after="160" w:line="240" w:lineRule="exact"/>
    </w:pPr>
    <w:rPr>
      <w:rFonts w:ascii="Verdana" w:hAnsi="Verdana"/>
      <w:lang w:val="en-US" w:eastAsia="en-US"/>
    </w:rPr>
  </w:style>
  <w:style w:type="paragraph" w:styleId="aff4">
    <w:name w:val="footer"/>
    <w:basedOn w:val="aff"/>
    <w:link w:val="aff5"/>
    <w:uiPriority w:val="99"/>
    <w:rsid w:val="006E3095"/>
    <w:pPr>
      <w:tabs>
        <w:tab w:val="center" w:pos="4153"/>
        <w:tab w:val="right" w:pos="8306"/>
      </w:tabs>
    </w:pPr>
  </w:style>
  <w:style w:type="character" w:styleId="aff6">
    <w:name w:val="page number"/>
    <w:rsid w:val="006E3095"/>
    <w:rPr>
      <w:rFonts w:cs="Times New Roman"/>
    </w:rPr>
  </w:style>
  <w:style w:type="paragraph" w:styleId="aff7">
    <w:name w:val="header"/>
    <w:basedOn w:val="aff"/>
    <w:link w:val="aff8"/>
    <w:rsid w:val="006E3095"/>
    <w:pPr>
      <w:tabs>
        <w:tab w:val="center" w:pos="4153"/>
        <w:tab w:val="right" w:pos="8306"/>
      </w:tabs>
    </w:pPr>
  </w:style>
  <w:style w:type="paragraph" w:styleId="aff9">
    <w:name w:val="Document Map"/>
    <w:basedOn w:val="aff"/>
    <w:link w:val="affa"/>
    <w:semiHidden/>
    <w:rsid w:val="006E3095"/>
    <w:pPr>
      <w:shd w:val="clear" w:color="auto" w:fill="000080"/>
    </w:pPr>
    <w:rPr>
      <w:rFonts w:ascii="Tahoma" w:hAnsi="Tahoma"/>
    </w:rPr>
  </w:style>
  <w:style w:type="table" w:styleId="affb">
    <w:name w:val="Table Grid"/>
    <w:basedOn w:val="aff1"/>
    <w:uiPriority w:val="39"/>
    <w:rsid w:val="006F7D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Body Text Indent"/>
    <w:basedOn w:val="aff"/>
    <w:link w:val="12"/>
    <w:rsid w:val="006341CE"/>
    <w:pPr>
      <w:ind w:firstLine="540"/>
      <w:jc w:val="both"/>
    </w:pPr>
    <w:rPr>
      <w:sz w:val="28"/>
    </w:rPr>
  </w:style>
  <w:style w:type="paragraph" w:customStyle="1" w:styleId="ConsPlusNonformat">
    <w:name w:val="ConsPlusNonformat"/>
    <w:rsid w:val="004E4498"/>
    <w:pPr>
      <w:widowControl w:val="0"/>
      <w:autoSpaceDE w:val="0"/>
      <w:autoSpaceDN w:val="0"/>
      <w:adjustRightInd w:val="0"/>
    </w:pPr>
    <w:rPr>
      <w:rFonts w:ascii="Courier New" w:hAnsi="Courier New" w:cs="Courier New"/>
    </w:rPr>
  </w:style>
  <w:style w:type="paragraph" w:customStyle="1" w:styleId="FR1">
    <w:name w:val="FR1"/>
    <w:rsid w:val="00632DF4"/>
    <w:pPr>
      <w:widowControl w:val="0"/>
      <w:autoSpaceDE w:val="0"/>
      <w:autoSpaceDN w:val="0"/>
      <w:ind w:left="3560"/>
    </w:pPr>
    <w:rPr>
      <w:rFonts w:ascii="Arial" w:hAnsi="Arial" w:cs="Arial"/>
      <w:i/>
      <w:iCs/>
      <w:sz w:val="18"/>
      <w:szCs w:val="18"/>
    </w:rPr>
  </w:style>
  <w:style w:type="paragraph" w:customStyle="1" w:styleId="13">
    <w:name w:val="Обычный1"/>
    <w:link w:val="Normal"/>
    <w:rsid w:val="00632DF4"/>
    <w:pPr>
      <w:widowControl w:val="0"/>
    </w:pPr>
  </w:style>
  <w:style w:type="character" w:styleId="affd">
    <w:name w:val="annotation reference"/>
    <w:semiHidden/>
    <w:rsid w:val="003B7E6A"/>
    <w:rPr>
      <w:sz w:val="16"/>
    </w:rPr>
  </w:style>
  <w:style w:type="paragraph" w:styleId="affe">
    <w:name w:val="annotation text"/>
    <w:basedOn w:val="aff"/>
    <w:link w:val="afff"/>
    <w:rsid w:val="003B7E6A"/>
  </w:style>
  <w:style w:type="paragraph" w:styleId="afff0">
    <w:name w:val="annotation subject"/>
    <w:basedOn w:val="affe"/>
    <w:next w:val="affe"/>
    <w:link w:val="afff1"/>
    <w:rsid w:val="003B7E6A"/>
    <w:rPr>
      <w:b/>
      <w:bCs/>
    </w:rPr>
  </w:style>
  <w:style w:type="paragraph" w:styleId="afff2">
    <w:name w:val="Balloon Text"/>
    <w:basedOn w:val="aff"/>
    <w:link w:val="afff3"/>
    <w:rsid w:val="003B7E6A"/>
    <w:rPr>
      <w:rFonts w:ascii="Tahoma" w:hAnsi="Tahoma" w:cs="Tahoma"/>
      <w:sz w:val="16"/>
      <w:szCs w:val="16"/>
    </w:rPr>
  </w:style>
  <w:style w:type="paragraph" w:customStyle="1" w:styleId="14">
    <w:name w:val="Абзац списка1"/>
    <w:basedOn w:val="aff"/>
    <w:rsid w:val="007526EC"/>
    <w:pPr>
      <w:spacing w:after="200" w:line="276" w:lineRule="auto"/>
      <w:ind w:left="720"/>
    </w:pPr>
    <w:rPr>
      <w:rFonts w:ascii="Calibri" w:hAnsi="Calibri" w:cs="Calibri"/>
      <w:sz w:val="22"/>
      <w:szCs w:val="22"/>
    </w:rPr>
  </w:style>
  <w:style w:type="paragraph" w:customStyle="1" w:styleId="61">
    <w:name w:val="Заголов6"/>
    <w:basedOn w:val="13"/>
    <w:rsid w:val="0031414C"/>
    <w:pPr>
      <w:jc w:val="center"/>
    </w:pPr>
    <w:rPr>
      <w:rFonts w:ascii="a_Timer" w:hAnsi="a_Timer"/>
      <w:sz w:val="24"/>
      <w:lang w:val="en-US"/>
    </w:rPr>
  </w:style>
  <w:style w:type="paragraph" w:customStyle="1" w:styleId="24">
    <w:name w:val="Квадрат2"/>
    <w:basedOn w:val="13"/>
    <w:rsid w:val="0031414C"/>
    <w:pPr>
      <w:ind w:left="2642"/>
      <w:jc w:val="both"/>
    </w:pPr>
    <w:rPr>
      <w:rFonts w:ascii="a_Timer" w:hAnsi="a_Timer"/>
      <w:sz w:val="24"/>
      <w:lang w:val="en-US"/>
    </w:rPr>
  </w:style>
  <w:style w:type="paragraph" w:customStyle="1" w:styleId="-2">
    <w:name w:val="-Выступ2"/>
    <w:basedOn w:val="13"/>
    <w:rsid w:val="0031414C"/>
    <w:pPr>
      <w:ind w:left="595" w:hanging="363"/>
      <w:jc w:val="both"/>
    </w:pPr>
    <w:rPr>
      <w:rFonts w:ascii="a_Timer" w:hAnsi="a_Timer"/>
      <w:sz w:val="24"/>
      <w:lang w:val="en-US"/>
    </w:rPr>
  </w:style>
  <w:style w:type="paragraph" w:customStyle="1" w:styleId="-4">
    <w:name w:val="-Квадрат4"/>
    <w:basedOn w:val="13"/>
    <w:rsid w:val="0031414C"/>
    <w:pPr>
      <w:jc w:val="both"/>
    </w:pPr>
    <w:rPr>
      <w:rFonts w:ascii="a_Timer" w:hAnsi="a_Timer"/>
      <w:sz w:val="24"/>
      <w:lang w:val="en-US"/>
    </w:rPr>
  </w:style>
  <w:style w:type="paragraph" w:customStyle="1" w:styleId="44">
    <w:name w:val="Квадрат4"/>
    <w:basedOn w:val="13"/>
    <w:rsid w:val="0031414C"/>
    <w:pPr>
      <w:jc w:val="both"/>
    </w:pPr>
    <w:rPr>
      <w:rFonts w:ascii="a_Timer" w:hAnsi="a_Timer"/>
      <w:sz w:val="24"/>
      <w:lang w:val="en-US"/>
    </w:rPr>
  </w:style>
  <w:style w:type="paragraph" w:styleId="afff4">
    <w:name w:val="Title"/>
    <w:basedOn w:val="aff"/>
    <w:link w:val="afff5"/>
    <w:qFormat/>
    <w:rsid w:val="0031414C"/>
    <w:pPr>
      <w:pBdr>
        <w:bottom w:val="single" w:sz="18" w:space="1" w:color="auto"/>
      </w:pBdr>
      <w:spacing w:after="120" w:line="360" w:lineRule="auto"/>
      <w:ind w:firstLine="709"/>
      <w:jc w:val="center"/>
    </w:pPr>
    <w:rPr>
      <w:b/>
      <w:sz w:val="36"/>
    </w:rPr>
  </w:style>
  <w:style w:type="character" w:customStyle="1" w:styleId="afff5">
    <w:name w:val="Заголовок Знак"/>
    <w:link w:val="afff4"/>
    <w:locked/>
    <w:rsid w:val="0031414C"/>
    <w:rPr>
      <w:b/>
      <w:sz w:val="36"/>
      <w:lang w:val="ru-RU" w:eastAsia="ru-RU"/>
    </w:rPr>
  </w:style>
  <w:style w:type="paragraph" w:customStyle="1" w:styleId="53">
    <w:name w:val="Заголов5"/>
    <w:basedOn w:val="13"/>
    <w:rsid w:val="00AB5BF9"/>
    <w:pPr>
      <w:jc w:val="center"/>
    </w:pPr>
    <w:rPr>
      <w:rFonts w:ascii="a_Timer" w:hAnsi="a_Timer"/>
      <w:sz w:val="24"/>
      <w:lang w:val="en-US"/>
    </w:rPr>
  </w:style>
  <w:style w:type="paragraph" w:customStyle="1" w:styleId="25">
    <w:name w:val="Выступ2"/>
    <w:basedOn w:val="13"/>
    <w:rsid w:val="00AB5BF9"/>
    <w:pPr>
      <w:ind w:left="595" w:hanging="363"/>
      <w:jc w:val="both"/>
    </w:pPr>
    <w:rPr>
      <w:rFonts w:ascii="a_Timer" w:hAnsi="a_Timer"/>
      <w:sz w:val="24"/>
      <w:lang w:val="en-US"/>
    </w:rPr>
  </w:style>
  <w:style w:type="paragraph" w:customStyle="1" w:styleId="0">
    <w:name w:val="Вправо0"/>
    <w:basedOn w:val="13"/>
    <w:rsid w:val="00AB5BF9"/>
    <w:pPr>
      <w:jc w:val="right"/>
    </w:pPr>
    <w:rPr>
      <w:rFonts w:ascii="a_Timer" w:hAnsi="a_Timer"/>
      <w:sz w:val="24"/>
      <w:lang w:val="en-US"/>
    </w:rPr>
  </w:style>
  <w:style w:type="character" w:customStyle="1" w:styleId="hps">
    <w:name w:val="hps"/>
    <w:uiPriority w:val="99"/>
    <w:rsid w:val="00107869"/>
    <w:rPr>
      <w:rFonts w:cs="Times New Roman"/>
    </w:rPr>
  </w:style>
  <w:style w:type="paragraph" w:styleId="afff6">
    <w:name w:val="Body Text"/>
    <w:aliases w:val="Основной текст Знак Знак,Основной текст Знак1 Знак Знак,Основной текст Знак3 Знак Знак Знак,Основной текст Знак2 Знак Знак Знак Знак,Основной текст Знак1 Знак Знак1 Знак1 Знак Знак"/>
    <w:basedOn w:val="aff"/>
    <w:link w:val="afff7"/>
    <w:uiPriority w:val="99"/>
    <w:rsid w:val="00FF779A"/>
    <w:pPr>
      <w:spacing w:after="120"/>
    </w:pPr>
  </w:style>
  <w:style w:type="character" w:customStyle="1" w:styleId="afff7">
    <w:name w:val="Основной текст Знак"/>
    <w:aliases w:val="Основной текст Знак Знак Знак,Основной текст Знак1 Знак Знак Знак,Основной текст Знак3 Знак Знак Знак Знак,Основной текст Знак2 Знак Знак Знак Знак Знак,Основной текст Знак1 Знак Знак1 Знак1 Знак Знак Знак"/>
    <w:link w:val="afff6"/>
    <w:uiPriority w:val="99"/>
    <w:locked/>
    <w:rsid w:val="00270D07"/>
  </w:style>
  <w:style w:type="character" w:customStyle="1" w:styleId="shorttext">
    <w:name w:val="short_text"/>
    <w:uiPriority w:val="99"/>
    <w:rsid w:val="00F85613"/>
    <w:rPr>
      <w:rFonts w:cs="Times New Roman"/>
    </w:rPr>
  </w:style>
  <w:style w:type="paragraph" w:customStyle="1" w:styleId="ConsPlusNormal">
    <w:name w:val="ConsPlusNormal"/>
    <w:rsid w:val="00027E8D"/>
    <w:pPr>
      <w:widowControl w:val="0"/>
      <w:autoSpaceDE w:val="0"/>
      <w:autoSpaceDN w:val="0"/>
      <w:adjustRightInd w:val="0"/>
      <w:ind w:firstLine="720"/>
    </w:pPr>
    <w:rPr>
      <w:rFonts w:ascii="Arial" w:hAnsi="Arial" w:cs="Arial"/>
    </w:rPr>
  </w:style>
  <w:style w:type="character" w:customStyle="1" w:styleId="26">
    <w:name w:val="Основной текст (2)_"/>
    <w:link w:val="210"/>
    <w:locked/>
    <w:rsid w:val="00C90E5A"/>
    <w:rPr>
      <w:rFonts w:ascii="Sylfaen" w:hAnsi="Sylfaen"/>
      <w:b/>
      <w:spacing w:val="20"/>
      <w:sz w:val="18"/>
    </w:rPr>
  </w:style>
  <w:style w:type="paragraph" w:customStyle="1" w:styleId="210">
    <w:name w:val="Основной текст (2)1"/>
    <w:basedOn w:val="aff"/>
    <w:link w:val="26"/>
    <w:rsid w:val="00C90E5A"/>
    <w:pPr>
      <w:shd w:val="clear" w:color="auto" w:fill="FFFFFF"/>
      <w:spacing w:after="300" w:line="240" w:lineRule="atLeast"/>
      <w:jc w:val="center"/>
    </w:pPr>
    <w:rPr>
      <w:rFonts w:ascii="Sylfaen" w:hAnsi="Sylfaen"/>
      <w:b/>
      <w:spacing w:val="20"/>
      <w:sz w:val="18"/>
      <w:lang w:val="x-none" w:eastAsia="x-none"/>
    </w:rPr>
  </w:style>
  <w:style w:type="character" w:customStyle="1" w:styleId="45">
    <w:name w:val="Основной текст (4)_"/>
    <w:link w:val="410"/>
    <w:locked/>
    <w:rsid w:val="00C90E5A"/>
    <w:rPr>
      <w:rFonts w:ascii="Sylfaen" w:hAnsi="Sylfaen"/>
      <w:spacing w:val="10"/>
      <w:sz w:val="16"/>
    </w:rPr>
  </w:style>
  <w:style w:type="paragraph" w:customStyle="1" w:styleId="410">
    <w:name w:val="Основной текст (4)1"/>
    <w:basedOn w:val="aff"/>
    <w:link w:val="45"/>
    <w:rsid w:val="00C90E5A"/>
    <w:pPr>
      <w:shd w:val="clear" w:color="auto" w:fill="FFFFFF"/>
      <w:spacing w:before="1800" w:line="259" w:lineRule="exact"/>
      <w:jc w:val="center"/>
    </w:pPr>
    <w:rPr>
      <w:rFonts w:ascii="Sylfaen" w:hAnsi="Sylfaen"/>
      <w:spacing w:val="10"/>
      <w:sz w:val="16"/>
      <w:lang w:val="x-none" w:eastAsia="x-none"/>
    </w:rPr>
  </w:style>
  <w:style w:type="character" w:customStyle="1" w:styleId="46">
    <w:name w:val="Основной текст (4)"/>
    <w:rsid w:val="00C90E5A"/>
    <w:rPr>
      <w:rFonts w:ascii="Sylfaen" w:hAnsi="Sylfaen" w:cs="Times New Roman"/>
      <w:spacing w:val="10"/>
      <w:sz w:val="16"/>
      <w:szCs w:val="16"/>
      <w:lang w:bidi="ar-SA"/>
    </w:rPr>
  </w:style>
  <w:style w:type="character" w:customStyle="1" w:styleId="81">
    <w:name w:val="Основной текст (8)_"/>
    <w:link w:val="82"/>
    <w:locked/>
    <w:rsid w:val="00C90E5A"/>
    <w:rPr>
      <w:rFonts w:ascii="Sylfaen" w:hAnsi="Sylfaen"/>
      <w:spacing w:val="30"/>
      <w:sz w:val="18"/>
    </w:rPr>
  </w:style>
  <w:style w:type="paragraph" w:customStyle="1" w:styleId="82">
    <w:name w:val="Основной текст (8)"/>
    <w:basedOn w:val="aff"/>
    <w:link w:val="81"/>
    <w:rsid w:val="00C90E5A"/>
    <w:pPr>
      <w:shd w:val="clear" w:color="auto" w:fill="FFFFFF"/>
      <w:spacing w:before="120" w:line="206" w:lineRule="exact"/>
      <w:ind w:firstLine="340"/>
      <w:jc w:val="both"/>
    </w:pPr>
    <w:rPr>
      <w:rFonts w:ascii="Sylfaen" w:hAnsi="Sylfaen"/>
      <w:spacing w:val="30"/>
      <w:sz w:val="18"/>
      <w:lang w:val="x-none" w:eastAsia="x-none"/>
    </w:rPr>
  </w:style>
  <w:style w:type="character" w:customStyle="1" w:styleId="81pt">
    <w:name w:val="Основной текст (8) + Интервал 1 pt"/>
    <w:rsid w:val="00C90E5A"/>
    <w:rPr>
      <w:rFonts w:ascii="Sylfaen" w:hAnsi="Sylfaen"/>
      <w:spacing w:val="20"/>
      <w:sz w:val="18"/>
    </w:rPr>
  </w:style>
  <w:style w:type="character" w:customStyle="1" w:styleId="27">
    <w:name w:val="Основной текст (2)"/>
    <w:rsid w:val="00C90E5A"/>
    <w:rPr>
      <w:rFonts w:ascii="Sylfaen" w:hAnsi="Sylfaen" w:cs="Times New Roman"/>
      <w:b/>
      <w:bCs/>
      <w:spacing w:val="20"/>
      <w:sz w:val="18"/>
      <w:szCs w:val="18"/>
      <w:lang w:bidi="ar-SA"/>
    </w:rPr>
  </w:style>
  <w:style w:type="character" w:customStyle="1" w:styleId="41pt">
    <w:name w:val="Основной текст (4) + Интервал 1 pt"/>
    <w:rsid w:val="00C90E5A"/>
    <w:rPr>
      <w:rFonts w:ascii="Sylfaen" w:hAnsi="Sylfaen"/>
      <w:spacing w:val="20"/>
      <w:sz w:val="16"/>
    </w:rPr>
  </w:style>
  <w:style w:type="character" w:customStyle="1" w:styleId="80pt">
    <w:name w:val="Основной текст (8) + Интервал 0 pt"/>
    <w:rsid w:val="00C90E5A"/>
    <w:rPr>
      <w:rFonts w:ascii="Sylfaen" w:hAnsi="Sylfaen"/>
      <w:spacing w:val="10"/>
      <w:sz w:val="18"/>
    </w:rPr>
  </w:style>
  <w:style w:type="character" w:customStyle="1" w:styleId="240">
    <w:name w:val="Основной текст (2) + Не полужирный4"/>
    <w:aliases w:val="Интервал 0 pt9"/>
    <w:rsid w:val="00C90E5A"/>
    <w:rPr>
      <w:rFonts w:ascii="Sylfaen" w:hAnsi="Sylfaen"/>
      <w:b/>
      <w:spacing w:val="10"/>
      <w:sz w:val="18"/>
    </w:rPr>
  </w:style>
  <w:style w:type="character" w:customStyle="1" w:styleId="250">
    <w:name w:val="Основной текст (2)5"/>
    <w:rsid w:val="00C90E5A"/>
    <w:rPr>
      <w:rFonts w:ascii="Sylfaen" w:hAnsi="Sylfaen"/>
      <w:spacing w:val="20"/>
      <w:sz w:val="18"/>
    </w:rPr>
  </w:style>
  <w:style w:type="character" w:customStyle="1" w:styleId="81pt3">
    <w:name w:val="Основной текст (8) + Интервал 1 pt3"/>
    <w:rsid w:val="00C90E5A"/>
    <w:rPr>
      <w:rFonts w:ascii="Sylfaen" w:hAnsi="Sylfaen"/>
      <w:spacing w:val="20"/>
      <w:sz w:val="18"/>
    </w:rPr>
  </w:style>
  <w:style w:type="character" w:customStyle="1" w:styleId="41pt3">
    <w:name w:val="Основной текст (4) + Интервал 1 pt3"/>
    <w:rsid w:val="00425B80"/>
    <w:rPr>
      <w:rFonts w:ascii="Sylfaen" w:hAnsi="Sylfaen"/>
      <w:spacing w:val="20"/>
      <w:sz w:val="16"/>
    </w:rPr>
  </w:style>
  <w:style w:type="character" w:customStyle="1" w:styleId="80pt3">
    <w:name w:val="Основной текст (8) + Интервал 0 pt3"/>
    <w:rsid w:val="00425B80"/>
    <w:rPr>
      <w:rFonts w:ascii="Sylfaen" w:hAnsi="Sylfaen"/>
      <w:spacing w:val="10"/>
      <w:sz w:val="18"/>
    </w:rPr>
  </w:style>
  <w:style w:type="character" w:customStyle="1" w:styleId="230">
    <w:name w:val="Основной текст (2) + Не полужирный3"/>
    <w:aliases w:val="Интервал 0 pt8"/>
    <w:rsid w:val="00425B80"/>
    <w:rPr>
      <w:rFonts w:ascii="Sylfaen" w:hAnsi="Sylfaen"/>
      <w:b/>
      <w:spacing w:val="10"/>
      <w:sz w:val="18"/>
    </w:rPr>
  </w:style>
  <w:style w:type="character" w:customStyle="1" w:styleId="241">
    <w:name w:val="Основной текст (2)4"/>
    <w:rsid w:val="00425B80"/>
    <w:rPr>
      <w:rFonts w:ascii="Sylfaen" w:hAnsi="Sylfaen"/>
      <w:spacing w:val="20"/>
      <w:sz w:val="18"/>
    </w:rPr>
  </w:style>
  <w:style w:type="character" w:customStyle="1" w:styleId="83">
    <w:name w:val="Основной текст (8) + Полужирный"/>
    <w:aliases w:val="Интервал 1 pt5"/>
    <w:rsid w:val="00425B80"/>
    <w:rPr>
      <w:rFonts w:ascii="Sylfaen" w:hAnsi="Sylfaen"/>
      <w:b/>
      <w:spacing w:val="20"/>
      <w:sz w:val="18"/>
    </w:rPr>
  </w:style>
  <w:style w:type="character" w:customStyle="1" w:styleId="41pt2">
    <w:name w:val="Основной текст (4) + Интервал 1 pt2"/>
    <w:rsid w:val="00425B80"/>
    <w:rPr>
      <w:rFonts w:ascii="Sylfaen" w:hAnsi="Sylfaen"/>
      <w:spacing w:val="20"/>
      <w:sz w:val="16"/>
    </w:rPr>
  </w:style>
  <w:style w:type="character" w:customStyle="1" w:styleId="220">
    <w:name w:val="Основной текст (2) + Не полужирный2"/>
    <w:aliases w:val="Интервал 0 pt7"/>
    <w:rsid w:val="00425B80"/>
    <w:rPr>
      <w:rFonts w:ascii="Sylfaen" w:hAnsi="Sylfaen"/>
      <w:b/>
      <w:spacing w:val="10"/>
      <w:sz w:val="18"/>
    </w:rPr>
  </w:style>
  <w:style w:type="character" w:customStyle="1" w:styleId="231">
    <w:name w:val="Основной текст (2)3"/>
    <w:rsid w:val="00425B80"/>
    <w:rPr>
      <w:rFonts w:ascii="Sylfaen" w:hAnsi="Sylfaen"/>
      <w:spacing w:val="20"/>
      <w:sz w:val="18"/>
    </w:rPr>
  </w:style>
  <w:style w:type="character" w:customStyle="1" w:styleId="120">
    <w:name w:val="Заголовок №1 (2)_"/>
    <w:link w:val="121"/>
    <w:locked/>
    <w:rsid w:val="00425B80"/>
    <w:rPr>
      <w:rFonts w:ascii="Sylfaen" w:hAnsi="Sylfaen"/>
      <w:b/>
      <w:spacing w:val="20"/>
      <w:sz w:val="18"/>
    </w:rPr>
  </w:style>
  <w:style w:type="paragraph" w:customStyle="1" w:styleId="121">
    <w:name w:val="Заголовок №1 (2)1"/>
    <w:basedOn w:val="aff"/>
    <w:link w:val="120"/>
    <w:rsid w:val="00425B80"/>
    <w:pPr>
      <w:shd w:val="clear" w:color="auto" w:fill="FFFFFF"/>
      <w:spacing w:after="180" w:line="211" w:lineRule="exact"/>
      <w:ind w:firstLine="320"/>
      <w:jc w:val="both"/>
      <w:outlineLvl w:val="0"/>
    </w:pPr>
    <w:rPr>
      <w:rFonts w:ascii="Sylfaen" w:hAnsi="Sylfaen"/>
      <w:b/>
      <w:spacing w:val="20"/>
      <w:sz w:val="18"/>
      <w:lang w:val="x-none" w:eastAsia="x-none"/>
    </w:rPr>
  </w:style>
  <w:style w:type="character" w:customStyle="1" w:styleId="122">
    <w:name w:val="Заголовок №1 (2) + Не полужирный"/>
    <w:aliases w:val="Интервал 0 pt6,Основной текст (4) + Trebuchet MS1,Курсив13"/>
    <w:rsid w:val="00425B80"/>
    <w:rPr>
      <w:rFonts w:ascii="Sylfaen" w:hAnsi="Sylfaen"/>
      <w:b/>
      <w:spacing w:val="10"/>
      <w:sz w:val="18"/>
    </w:rPr>
  </w:style>
  <w:style w:type="character" w:customStyle="1" w:styleId="123">
    <w:name w:val="Заголовок №1 (2)"/>
    <w:rsid w:val="00425B80"/>
    <w:rPr>
      <w:rFonts w:ascii="Sylfaen" w:hAnsi="Sylfaen" w:cs="Times New Roman"/>
      <w:b/>
      <w:bCs/>
      <w:spacing w:val="20"/>
      <w:sz w:val="18"/>
      <w:szCs w:val="18"/>
      <w:lang w:bidi="ar-SA"/>
    </w:rPr>
  </w:style>
  <w:style w:type="character" w:customStyle="1" w:styleId="10pt">
    <w:name w:val="Заголовок №1 + Интервал 0 pt"/>
    <w:rsid w:val="00425B80"/>
    <w:rPr>
      <w:rFonts w:ascii="Sylfaen" w:hAnsi="Sylfaen"/>
      <w:spacing w:val="10"/>
      <w:sz w:val="18"/>
    </w:rPr>
  </w:style>
  <w:style w:type="character" w:customStyle="1" w:styleId="15">
    <w:name w:val="Заголовок №1 + Полужирный"/>
    <w:aliases w:val="Интервал 1 pt4"/>
    <w:rsid w:val="00425B80"/>
    <w:rPr>
      <w:rFonts w:ascii="Sylfaen" w:hAnsi="Sylfaen"/>
      <w:b/>
      <w:spacing w:val="20"/>
      <w:sz w:val="18"/>
    </w:rPr>
  </w:style>
  <w:style w:type="character" w:customStyle="1" w:styleId="81pt2">
    <w:name w:val="Основной текст (8) + Интервал 1 pt2"/>
    <w:rsid w:val="00425B80"/>
    <w:rPr>
      <w:rFonts w:ascii="Sylfaen" w:hAnsi="Sylfaen"/>
      <w:spacing w:val="20"/>
      <w:sz w:val="18"/>
    </w:rPr>
  </w:style>
  <w:style w:type="character" w:customStyle="1" w:styleId="80pt2">
    <w:name w:val="Основной текст (8) + Интервал 0 pt2"/>
    <w:rsid w:val="00425B80"/>
    <w:rPr>
      <w:rFonts w:ascii="Sylfaen" w:hAnsi="Sylfaen"/>
      <w:spacing w:val="10"/>
      <w:sz w:val="18"/>
    </w:rPr>
  </w:style>
  <w:style w:type="character" w:customStyle="1" w:styleId="85">
    <w:name w:val="Основной текст (8) + Полужирный5"/>
    <w:aliases w:val="Интервал 0 pt5,Основной текст (5) + Trebuchet MS5,7 pt,Курсив12"/>
    <w:rsid w:val="00425B80"/>
    <w:rPr>
      <w:rFonts w:ascii="Sylfaen" w:hAnsi="Sylfaen"/>
      <w:b/>
      <w:spacing w:val="0"/>
      <w:sz w:val="18"/>
    </w:rPr>
  </w:style>
  <w:style w:type="character" w:customStyle="1" w:styleId="84">
    <w:name w:val="Основной текст (8) + Полужирный4"/>
    <w:aliases w:val="Интервал 0 pt4"/>
    <w:rsid w:val="00425B80"/>
    <w:rPr>
      <w:rFonts w:ascii="Sylfaen" w:hAnsi="Sylfaen"/>
      <w:b/>
      <w:spacing w:val="0"/>
      <w:sz w:val="18"/>
    </w:rPr>
  </w:style>
  <w:style w:type="character" w:customStyle="1" w:styleId="8Consolas">
    <w:name w:val="Основной текст (8) + Consolas"/>
    <w:aliases w:val="9,5 pt,Полужирный1,Интервал 0 pt3,Основной текст (5) + 7 pt,Курсив10"/>
    <w:rsid w:val="00425B80"/>
    <w:rPr>
      <w:rFonts w:ascii="Consolas" w:hAnsi="Consolas"/>
      <w:b/>
      <w:spacing w:val="0"/>
      <w:sz w:val="19"/>
    </w:rPr>
  </w:style>
  <w:style w:type="character" w:customStyle="1" w:styleId="830">
    <w:name w:val="Основной текст (8) + Полужирный3"/>
    <w:aliases w:val="Интервал 1 pt3"/>
    <w:rsid w:val="00425B80"/>
    <w:rPr>
      <w:rFonts w:ascii="Sylfaen" w:hAnsi="Sylfaen"/>
      <w:b/>
      <w:spacing w:val="20"/>
      <w:sz w:val="18"/>
    </w:rPr>
  </w:style>
  <w:style w:type="character" w:customStyle="1" w:styleId="41pt1">
    <w:name w:val="Основной текст (4) + Интервал 1 pt1"/>
    <w:rsid w:val="00425B80"/>
    <w:rPr>
      <w:rFonts w:ascii="Sylfaen" w:hAnsi="Sylfaen"/>
      <w:spacing w:val="20"/>
      <w:sz w:val="16"/>
    </w:rPr>
  </w:style>
  <w:style w:type="character" w:customStyle="1" w:styleId="820">
    <w:name w:val="Основной текст (8) + Полужирный2"/>
    <w:aliases w:val="Интервал 1 pt2"/>
    <w:rsid w:val="00425B80"/>
    <w:rPr>
      <w:rFonts w:ascii="Sylfaen" w:hAnsi="Sylfaen"/>
      <w:b/>
      <w:spacing w:val="20"/>
      <w:sz w:val="18"/>
    </w:rPr>
  </w:style>
  <w:style w:type="character" w:customStyle="1" w:styleId="80pt1">
    <w:name w:val="Основной текст (8) + Интервал 0 pt1"/>
    <w:rsid w:val="00425B80"/>
    <w:rPr>
      <w:rFonts w:ascii="Sylfaen" w:hAnsi="Sylfaen"/>
      <w:spacing w:val="10"/>
      <w:sz w:val="18"/>
    </w:rPr>
  </w:style>
  <w:style w:type="character" w:customStyle="1" w:styleId="1210">
    <w:name w:val="Заголовок №1 (2) + Не полужирный1"/>
    <w:aliases w:val="Интервал 0 pt2,Основной текст (5) + Trebuchet MS2,62,5 pt5,Курсив4"/>
    <w:rsid w:val="00425B80"/>
    <w:rPr>
      <w:rFonts w:ascii="Sylfaen" w:hAnsi="Sylfaen"/>
      <w:b/>
      <w:spacing w:val="10"/>
      <w:sz w:val="18"/>
    </w:rPr>
  </w:style>
  <w:style w:type="character" w:customStyle="1" w:styleId="1220">
    <w:name w:val="Заголовок №1 (2)2"/>
    <w:rsid w:val="00425B80"/>
    <w:rPr>
      <w:rFonts w:ascii="Sylfaen" w:hAnsi="Sylfaen"/>
      <w:spacing w:val="20"/>
      <w:sz w:val="18"/>
    </w:rPr>
  </w:style>
  <w:style w:type="character" w:customStyle="1" w:styleId="420">
    <w:name w:val="Основной текст (4)2"/>
    <w:rsid w:val="00A91467"/>
    <w:rPr>
      <w:rFonts w:ascii="Sylfaen" w:hAnsi="Sylfaen"/>
      <w:spacing w:val="10"/>
      <w:sz w:val="16"/>
    </w:rPr>
  </w:style>
  <w:style w:type="character" w:customStyle="1" w:styleId="810">
    <w:name w:val="Основной текст (8) + Полужирный1"/>
    <w:aliases w:val="Интервал 1 pt1"/>
    <w:rsid w:val="00A91467"/>
    <w:rPr>
      <w:rFonts w:ascii="Sylfaen" w:hAnsi="Sylfaen"/>
      <w:b/>
      <w:spacing w:val="20"/>
      <w:sz w:val="18"/>
    </w:rPr>
  </w:style>
  <w:style w:type="character" w:customStyle="1" w:styleId="81pt1">
    <w:name w:val="Основной текст (8) + Интервал 1 pt1"/>
    <w:rsid w:val="00A91467"/>
    <w:rPr>
      <w:rFonts w:ascii="Sylfaen" w:hAnsi="Sylfaen"/>
      <w:spacing w:val="20"/>
      <w:sz w:val="18"/>
    </w:rPr>
  </w:style>
  <w:style w:type="character" w:customStyle="1" w:styleId="211">
    <w:name w:val="Основной текст (2) + Не полужирный1"/>
    <w:rsid w:val="00A91467"/>
    <w:rPr>
      <w:rFonts w:ascii="Sylfaen" w:hAnsi="Sylfaen"/>
      <w:b/>
      <w:spacing w:val="20"/>
      <w:sz w:val="18"/>
    </w:rPr>
  </w:style>
  <w:style w:type="character" w:customStyle="1" w:styleId="221">
    <w:name w:val="Основной текст (2)2"/>
    <w:rsid w:val="00A91467"/>
    <w:rPr>
      <w:rFonts w:ascii="Sylfaen" w:hAnsi="Sylfaen"/>
      <w:spacing w:val="20"/>
      <w:sz w:val="18"/>
    </w:rPr>
  </w:style>
  <w:style w:type="character" w:customStyle="1" w:styleId="34">
    <w:name w:val="Основной текст (3)_"/>
    <w:link w:val="35"/>
    <w:locked/>
    <w:rsid w:val="00110339"/>
    <w:rPr>
      <w:spacing w:val="50"/>
      <w:sz w:val="16"/>
      <w:shd w:val="clear" w:color="auto" w:fill="FFFFFF"/>
    </w:rPr>
  </w:style>
  <w:style w:type="paragraph" w:customStyle="1" w:styleId="35">
    <w:name w:val="Основной текст (3)"/>
    <w:basedOn w:val="aff"/>
    <w:link w:val="34"/>
    <w:rsid w:val="00110339"/>
    <w:pPr>
      <w:shd w:val="clear" w:color="auto" w:fill="FFFFFF"/>
      <w:spacing w:line="206" w:lineRule="exact"/>
    </w:pPr>
    <w:rPr>
      <w:spacing w:val="50"/>
      <w:sz w:val="16"/>
      <w:lang w:val="x-none" w:eastAsia="x-none"/>
    </w:rPr>
  </w:style>
  <w:style w:type="character" w:customStyle="1" w:styleId="54">
    <w:name w:val="Основной текст (5)_"/>
    <w:link w:val="510"/>
    <w:locked/>
    <w:rsid w:val="00110339"/>
    <w:rPr>
      <w:sz w:val="11"/>
      <w:shd w:val="clear" w:color="auto" w:fill="FFFFFF"/>
    </w:rPr>
  </w:style>
  <w:style w:type="paragraph" w:customStyle="1" w:styleId="510">
    <w:name w:val="Основной текст (5)1"/>
    <w:basedOn w:val="aff"/>
    <w:link w:val="54"/>
    <w:rsid w:val="00110339"/>
    <w:pPr>
      <w:shd w:val="clear" w:color="auto" w:fill="FFFFFF"/>
      <w:spacing w:before="2700" w:line="139" w:lineRule="exact"/>
      <w:jc w:val="center"/>
    </w:pPr>
    <w:rPr>
      <w:sz w:val="11"/>
      <w:lang w:val="x-none" w:eastAsia="x-none"/>
    </w:rPr>
  </w:style>
  <w:style w:type="character" w:customStyle="1" w:styleId="30pt3">
    <w:name w:val="Основной текст (3) + Интервал 0 pt3"/>
    <w:rsid w:val="00110339"/>
    <w:rPr>
      <w:spacing w:val="0"/>
      <w:sz w:val="16"/>
      <w:shd w:val="clear" w:color="auto" w:fill="FFFFFF"/>
    </w:rPr>
  </w:style>
  <w:style w:type="character" w:customStyle="1" w:styleId="57">
    <w:name w:val="Основной текст (5)7"/>
    <w:rsid w:val="00110339"/>
  </w:style>
  <w:style w:type="character" w:customStyle="1" w:styleId="4Candara">
    <w:name w:val="Основной текст (4) + Candara"/>
    <w:aliases w:val="5,5 pt20"/>
    <w:rsid w:val="00110339"/>
    <w:rPr>
      <w:rFonts w:ascii="Candara" w:hAnsi="Candara"/>
      <w:spacing w:val="10"/>
      <w:sz w:val="11"/>
      <w:shd w:val="clear" w:color="auto" w:fill="FFFFFF"/>
    </w:rPr>
  </w:style>
  <w:style w:type="character" w:customStyle="1" w:styleId="52pt">
    <w:name w:val="Основной текст (5) + Интервал 2 pt"/>
    <w:rsid w:val="00110339"/>
    <w:rPr>
      <w:spacing w:val="40"/>
      <w:sz w:val="11"/>
      <w:shd w:val="clear" w:color="auto" w:fill="FFFFFF"/>
    </w:rPr>
  </w:style>
  <w:style w:type="character" w:customStyle="1" w:styleId="afff8">
    <w:name w:val="Подпись к картинке_"/>
    <w:link w:val="16"/>
    <w:locked/>
    <w:rsid w:val="00110339"/>
    <w:rPr>
      <w:sz w:val="11"/>
      <w:shd w:val="clear" w:color="auto" w:fill="FFFFFF"/>
    </w:rPr>
  </w:style>
  <w:style w:type="paragraph" w:customStyle="1" w:styleId="16">
    <w:name w:val="Подпись к картинке1"/>
    <w:basedOn w:val="aff"/>
    <w:link w:val="afff8"/>
    <w:rsid w:val="00110339"/>
    <w:pPr>
      <w:shd w:val="clear" w:color="auto" w:fill="FFFFFF"/>
      <w:spacing w:line="240" w:lineRule="atLeast"/>
    </w:pPr>
    <w:rPr>
      <w:sz w:val="11"/>
      <w:lang w:val="x-none" w:eastAsia="x-none"/>
    </w:rPr>
  </w:style>
  <w:style w:type="character" w:customStyle="1" w:styleId="28">
    <w:name w:val="Подпись к картинке (2)_"/>
    <w:link w:val="29"/>
    <w:locked/>
    <w:rsid w:val="00110339"/>
    <w:rPr>
      <w:sz w:val="13"/>
      <w:shd w:val="clear" w:color="auto" w:fill="FFFFFF"/>
    </w:rPr>
  </w:style>
  <w:style w:type="paragraph" w:customStyle="1" w:styleId="29">
    <w:name w:val="Подпись к картинке (2)"/>
    <w:basedOn w:val="aff"/>
    <w:link w:val="28"/>
    <w:rsid w:val="00110339"/>
    <w:pPr>
      <w:shd w:val="clear" w:color="auto" w:fill="FFFFFF"/>
      <w:spacing w:line="240" w:lineRule="atLeast"/>
    </w:pPr>
    <w:rPr>
      <w:sz w:val="13"/>
      <w:lang w:val="x-none" w:eastAsia="x-none"/>
    </w:rPr>
  </w:style>
  <w:style w:type="character" w:customStyle="1" w:styleId="71">
    <w:name w:val="Основной текст (7)_"/>
    <w:link w:val="72"/>
    <w:locked/>
    <w:rsid w:val="00110339"/>
    <w:rPr>
      <w:i/>
      <w:spacing w:val="-10"/>
      <w:sz w:val="30"/>
      <w:shd w:val="clear" w:color="auto" w:fill="FFFFFF"/>
    </w:rPr>
  </w:style>
  <w:style w:type="paragraph" w:customStyle="1" w:styleId="72">
    <w:name w:val="Основной текст (7)"/>
    <w:basedOn w:val="aff"/>
    <w:link w:val="71"/>
    <w:rsid w:val="00110339"/>
    <w:pPr>
      <w:shd w:val="clear" w:color="auto" w:fill="FFFFFF"/>
      <w:spacing w:line="240" w:lineRule="atLeast"/>
    </w:pPr>
    <w:rPr>
      <w:i/>
      <w:spacing w:val="-10"/>
      <w:sz w:val="30"/>
      <w:lang w:val="x-none" w:eastAsia="x-none"/>
    </w:rPr>
  </w:style>
  <w:style w:type="character" w:customStyle="1" w:styleId="3pt">
    <w:name w:val="Подпись к картинке + Интервал 3 pt"/>
    <w:rsid w:val="00110339"/>
    <w:rPr>
      <w:spacing w:val="70"/>
      <w:sz w:val="11"/>
      <w:shd w:val="clear" w:color="auto" w:fill="FFFFFF"/>
    </w:rPr>
  </w:style>
  <w:style w:type="character" w:customStyle="1" w:styleId="23pt">
    <w:name w:val="Подпись к картинке (2) + Интервал 3 pt"/>
    <w:rsid w:val="00110339"/>
    <w:rPr>
      <w:spacing w:val="60"/>
      <w:sz w:val="13"/>
      <w:shd w:val="clear" w:color="auto" w:fill="FFFFFF"/>
    </w:rPr>
  </w:style>
  <w:style w:type="character" w:customStyle="1" w:styleId="47">
    <w:name w:val="Основной текст (4) + Полужирный"/>
    <w:rsid w:val="00110339"/>
    <w:rPr>
      <w:rFonts w:ascii="Sylfaen" w:hAnsi="Sylfaen"/>
      <w:b/>
      <w:spacing w:val="10"/>
      <w:sz w:val="13"/>
      <w:shd w:val="clear" w:color="auto" w:fill="FFFFFF"/>
    </w:rPr>
  </w:style>
  <w:style w:type="character" w:customStyle="1" w:styleId="840">
    <w:name w:val="Основной текст (8) + 4"/>
    <w:aliases w:val="5 pt19,Курсив16"/>
    <w:rsid w:val="007C73D2"/>
    <w:rPr>
      <w:rFonts w:ascii="Arial Unicode MS" w:eastAsia="Arial Unicode MS" w:hAnsi="Arial Unicode MS"/>
      <w:i/>
      <w:noProof/>
      <w:spacing w:val="0"/>
      <w:sz w:val="9"/>
    </w:rPr>
  </w:style>
  <w:style w:type="character" w:customStyle="1" w:styleId="8CenturyGothic">
    <w:name w:val="Основной текст (8) + Century Gothic"/>
    <w:aliases w:val="Курсив15"/>
    <w:rsid w:val="007C73D2"/>
    <w:rPr>
      <w:rFonts w:ascii="Century Gothic" w:hAnsi="Century Gothic"/>
      <w:i/>
      <w:noProof/>
      <w:spacing w:val="0"/>
      <w:sz w:val="10"/>
    </w:rPr>
  </w:style>
  <w:style w:type="character" w:customStyle="1" w:styleId="30pt2">
    <w:name w:val="Основной текст (3) + Интервал 0 pt2"/>
    <w:rsid w:val="007C73D2"/>
    <w:rPr>
      <w:spacing w:val="0"/>
      <w:sz w:val="16"/>
    </w:rPr>
  </w:style>
  <w:style w:type="character" w:customStyle="1" w:styleId="30pt1">
    <w:name w:val="Основной текст (3) + Интервал 0 pt1"/>
    <w:rsid w:val="00783017"/>
    <w:rPr>
      <w:spacing w:val="0"/>
      <w:sz w:val="16"/>
    </w:rPr>
  </w:style>
  <w:style w:type="character" w:customStyle="1" w:styleId="4100">
    <w:name w:val="Основной текст (4)10"/>
    <w:rsid w:val="00783017"/>
    <w:rPr>
      <w:spacing w:val="0"/>
      <w:sz w:val="13"/>
    </w:rPr>
  </w:style>
  <w:style w:type="character" w:customStyle="1" w:styleId="100">
    <w:name w:val="Основной текст (10)"/>
    <w:rsid w:val="00783017"/>
    <w:rPr>
      <w:b/>
      <w:spacing w:val="0"/>
      <w:sz w:val="13"/>
    </w:rPr>
  </w:style>
  <w:style w:type="character" w:customStyle="1" w:styleId="5TrebuchetMS6">
    <w:name w:val="Основной текст (5) + Trebuchet MS6"/>
    <w:aliases w:val="5 pt17,Курсив14"/>
    <w:rsid w:val="006250D4"/>
    <w:rPr>
      <w:rFonts w:ascii="Trebuchet MS" w:hAnsi="Trebuchet MS"/>
      <w:i/>
      <w:noProof/>
      <w:spacing w:val="0"/>
      <w:sz w:val="10"/>
    </w:rPr>
  </w:style>
  <w:style w:type="character" w:customStyle="1" w:styleId="56">
    <w:name w:val="Основной текст (5)6"/>
    <w:rsid w:val="006250D4"/>
    <w:rPr>
      <w:spacing w:val="0"/>
      <w:sz w:val="11"/>
    </w:rPr>
  </w:style>
  <w:style w:type="character" w:customStyle="1" w:styleId="49">
    <w:name w:val="Основной текст (4)9"/>
    <w:rsid w:val="006250D4"/>
    <w:rPr>
      <w:spacing w:val="0"/>
      <w:sz w:val="13"/>
    </w:rPr>
  </w:style>
  <w:style w:type="character" w:customStyle="1" w:styleId="48">
    <w:name w:val="Основной текст (4)8"/>
    <w:rsid w:val="006250D4"/>
    <w:rPr>
      <w:strike/>
      <w:spacing w:val="0"/>
      <w:sz w:val="13"/>
    </w:rPr>
  </w:style>
  <w:style w:type="character" w:customStyle="1" w:styleId="1pt">
    <w:name w:val="Подпись к таблице + Интервал 1 pt"/>
    <w:rsid w:val="00126951"/>
    <w:rPr>
      <w:spacing w:val="30"/>
      <w:sz w:val="11"/>
    </w:rPr>
  </w:style>
  <w:style w:type="character" w:customStyle="1" w:styleId="afff9">
    <w:name w:val="Подпись к таблице"/>
    <w:rsid w:val="00126951"/>
    <w:rPr>
      <w:spacing w:val="0"/>
      <w:sz w:val="11"/>
    </w:rPr>
  </w:style>
  <w:style w:type="character" w:customStyle="1" w:styleId="55">
    <w:name w:val="Основной текст (5)5"/>
    <w:rsid w:val="00126951"/>
    <w:rPr>
      <w:spacing w:val="0"/>
      <w:sz w:val="11"/>
    </w:rPr>
  </w:style>
  <w:style w:type="character" w:customStyle="1" w:styleId="105">
    <w:name w:val="Основной текст (10)5"/>
    <w:rsid w:val="00126951"/>
    <w:rPr>
      <w:b/>
      <w:spacing w:val="0"/>
      <w:sz w:val="13"/>
    </w:rPr>
  </w:style>
  <w:style w:type="character" w:customStyle="1" w:styleId="470">
    <w:name w:val="Основной текст (4)7"/>
    <w:rsid w:val="004E64A4"/>
    <w:rPr>
      <w:spacing w:val="0"/>
      <w:sz w:val="13"/>
    </w:rPr>
  </w:style>
  <w:style w:type="character" w:customStyle="1" w:styleId="46pt">
    <w:name w:val="Основной текст (4) + 6 pt"/>
    <w:aliases w:val="Малые прописные"/>
    <w:rsid w:val="004E64A4"/>
    <w:rPr>
      <w:rFonts w:ascii="Arial Unicode MS" w:eastAsia="Arial Unicode MS" w:hAnsi="Arial Unicode MS"/>
      <w:smallCaps/>
      <w:noProof/>
      <w:spacing w:val="0"/>
      <w:sz w:val="12"/>
    </w:rPr>
  </w:style>
  <w:style w:type="character" w:customStyle="1" w:styleId="560">
    <w:name w:val="Основной текст (5) + 6"/>
    <w:aliases w:val="5 pt15"/>
    <w:rsid w:val="004E64A4"/>
    <w:rPr>
      <w:spacing w:val="0"/>
      <w:sz w:val="13"/>
    </w:rPr>
  </w:style>
  <w:style w:type="character" w:customStyle="1" w:styleId="562">
    <w:name w:val="Основной текст (5) + 62"/>
    <w:aliases w:val="5 pt14"/>
    <w:rsid w:val="004E64A4"/>
    <w:rPr>
      <w:spacing w:val="0"/>
      <w:sz w:val="13"/>
    </w:rPr>
  </w:style>
  <w:style w:type="character" w:customStyle="1" w:styleId="5TrebuchetMS4">
    <w:name w:val="Основной текст (5) + Trebuchet MS4"/>
    <w:aliases w:val="63,5 pt13,Курсив11"/>
    <w:rsid w:val="004E64A4"/>
    <w:rPr>
      <w:rFonts w:ascii="Trebuchet MS" w:hAnsi="Trebuchet MS"/>
      <w:i/>
      <w:spacing w:val="0"/>
      <w:sz w:val="13"/>
    </w:rPr>
  </w:style>
  <w:style w:type="character" w:customStyle="1" w:styleId="460">
    <w:name w:val="Основной текст (4)6"/>
    <w:rsid w:val="00046F7A"/>
    <w:rPr>
      <w:spacing w:val="0"/>
      <w:sz w:val="13"/>
    </w:rPr>
  </w:style>
  <w:style w:type="character" w:customStyle="1" w:styleId="450">
    <w:name w:val="Основной текст (4)5"/>
    <w:rsid w:val="00046F7A"/>
    <w:rPr>
      <w:spacing w:val="0"/>
      <w:sz w:val="13"/>
    </w:rPr>
  </w:style>
  <w:style w:type="character" w:customStyle="1" w:styleId="3-1pt">
    <w:name w:val="Основной текст (3) + Интервал -1 pt"/>
    <w:rsid w:val="00046F7A"/>
    <w:rPr>
      <w:spacing w:val="-20"/>
      <w:sz w:val="16"/>
    </w:rPr>
  </w:style>
  <w:style w:type="character" w:customStyle="1" w:styleId="540">
    <w:name w:val="Основной текст (5)4"/>
    <w:rsid w:val="00046F7A"/>
    <w:rPr>
      <w:spacing w:val="0"/>
      <w:sz w:val="11"/>
    </w:rPr>
  </w:style>
  <w:style w:type="character" w:customStyle="1" w:styleId="12ArialUnicodeMS">
    <w:name w:val="Основной текст (12) + Arial Unicode MS"/>
    <w:aliases w:val="Не курсив1"/>
    <w:rsid w:val="00046F7A"/>
    <w:rPr>
      <w:rFonts w:ascii="Arial Unicode MS" w:eastAsia="Arial Unicode MS" w:hAnsi="Arial Unicode MS"/>
      <w:spacing w:val="0"/>
      <w:sz w:val="11"/>
    </w:rPr>
  </w:style>
  <w:style w:type="character" w:customStyle="1" w:styleId="124">
    <w:name w:val="Основной текст (12)"/>
    <w:rsid w:val="00046F7A"/>
    <w:rPr>
      <w:rFonts w:ascii="Trebuchet MS" w:hAnsi="Trebuchet MS"/>
      <w:i/>
      <w:spacing w:val="0"/>
      <w:sz w:val="11"/>
    </w:rPr>
  </w:style>
  <w:style w:type="character" w:customStyle="1" w:styleId="2pt">
    <w:name w:val="Подпись к таблице + Интервал 2 pt"/>
    <w:rsid w:val="00046F7A"/>
    <w:rPr>
      <w:spacing w:val="40"/>
      <w:sz w:val="11"/>
    </w:rPr>
  </w:style>
  <w:style w:type="character" w:customStyle="1" w:styleId="4a">
    <w:name w:val="Подпись к таблице4"/>
    <w:rsid w:val="00046F7A"/>
    <w:rPr>
      <w:spacing w:val="0"/>
      <w:sz w:val="11"/>
    </w:rPr>
  </w:style>
  <w:style w:type="character" w:customStyle="1" w:styleId="561">
    <w:name w:val="Основной текст (5) + 61"/>
    <w:aliases w:val="5 pt10"/>
    <w:rsid w:val="00046F7A"/>
    <w:rPr>
      <w:spacing w:val="0"/>
      <w:sz w:val="13"/>
    </w:rPr>
  </w:style>
  <w:style w:type="character" w:customStyle="1" w:styleId="2pt2">
    <w:name w:val="Подпись к таблице + Интервал 2 pt2"/>
    <w:rsid w:val="00046F7A"/>
    <w:rPr>
      <w:spacing w:val="40"/>
      <w:sz w:val="11"/>
    </w:rPr>
  </w:style>
  <w:style w:type="character" w:customStyle="1" w:styleId="36">
    <w:name w:val="Подпись к таблице3"/>
    <w:rsid w:val="00046F7A"/>
    <w:rPr>
      <w:spacing w:val="0"/>
      <w:sz w:val="11"/>
    </w:rPr>
  </w:style>
  <w:style w:type="character" w:customStyle="1" w:styleId="afffa">
    <w:name w:val="Подпись к картинке"/>
    <w:rsid w:val="00315FC0"/>
    <w:rPr>
      <w:spacing w:val="0"/>
      <w:sz w:val="11"/>
    </w:rPr>
  </w:style>
  <w:style w:type="character" w:customStyle="1" w:styleId="5CenturyGothic">
    <w:name w:val="Основной текст (5) + Century Gothic"/>
    <w:aliases w:val="5 pt8,Курсив9"/>
    <w:rsid w:val="00315FC0"/>
    <w:rPr>
      <w:rFonts w:ascii="Century Gothic" w:hAnsi="Century Gothic"/>
      <w:i/>
      <w:spacing w:val="0"/>
      <w:sz w:val="10"/>
    </w:rPr>
  </w:style>
  <w:style w:type="character" w:customStyle="1" w:styleId="5TrebuchetMS3">
    <w:name w:val="Основной текст (5) + Trebuchet MS3"/>
    <w:aliases w:val="Курсив8"/>
    <w:rsid w:val="00315FC0"/>
    <w:rPr>
      <w:rFonts w:ascii="Trebuchet MS" w:hAnsi="Trebuchet MS"/>
      <w:i/>
      <w:spacing w:val="0"/>
      <w:sz w:val="11"/>
    </w:rPr>
  </w:style>
  <w:style w:type="character" w:customStyle="1" w:styleId="2pt1">
    <w:name w:val="Подпись к таблице + Интервал 2 pt1"/>
    <w:rsid w:val="00315FC0"/>
    <w:rPr>
      <w:spacing w:val="40"/>
      <w:sz w:val="11"/>
    </w:rPr>
  </w:style>
  <w:style w:type="character" w:customStyle="1" w:styleId="TrebuchetMS">
    <w:name w:val="Подпись к картинке + Trebuchet MS"/>
    <w:aliases w:val="5 pt7,Курсив7"/>
    <w:rsid w:val="00F067EF"/>
    <w:rPr>
      <w:rFonts w:ascii="Trebuchet MS" w:hAnsi="Trebuchet MS"/>
      <w:i/>
      <w:noProof/>
      <w:spacing w:val="0"/>
      <w:sz w:val="10"/>
    </w:rPr>
  </w:style>
  <w:style w:type="character" w:customStyle="1" w:styleId="37">
    <w:name w:val="Подпись к картинке3"/>
    <w:rsid w:val="00F067EF"/>
    <w:rPr>
      <w:spacing w:val="0"/>
      <w:sz w:val="11"/>
    </w:rPr>
  </w:style>
  <w:style w:type="character" w:customStyle="1" w:styleId="430">
    <w:name w:val="Основной текст (4)3"/>
    <w:rsid w:val="00F067EF"/>
    <w:rPr>
      <w:spacing w:val="0"/>
      <w:sz w:val="13"/>
    </w:rPr>
  </w:style>
  <w:style w:type="character" w:customStyle="1" w:styleId="530">
    <w:name w:val="Основной текст (5)3"/>
    <w:rsid w:val="00F067EF"/>
    <w:rPr>
      <w:spacing w:val="0"/>
      <w:sz w:val="11"/>
    </w:rPr>
  </w:style>
  <w:style w:type="character" w:customStyle="1" w:styleId="3CenturyGothic">
    <w:name w:val="Подпись к картинке (3) + Century Gothic"/>
    <w:aliases w:val="Курсив6"/>
    <w:rsid w:val="00F067EF"/>
    <w:rPr>
      <w:rFonts w:ascii="Century Gothic" w:hAnsi="Century Gothic"/>
      <w:i/>
      <w:spacing w:val="0"/>
      <w:sz w:val="10"/>
    </w:rPr>
  </w:style>
  <w:style w:type="character" w:customStyle="1" w:styleId="38">
    <w:name w:val="Подпись к картинке (3)"/>
    <w:rsid w:val="00F067EF"/>
    <w:rPr>
      <w:spacing w:val="0"/>
      <w:sz w:val="10"/>
    </w:rPr>
  </w:style>
  <w:style w:type="character" w:customStyle="1" w:styleId="3TimesNewRoman">
    <w:name w:val="Подпись к картинке (3) + Times New Roman"/>
    <w:aliases w:val="Курсив5"/>
    <w:rsid w:val="00F067EF"/>
    <w:rPr>
      <w:rFonts w:ascii="Times New Roman" w:hAnsi="Times New Roman"/>
      <w:i/>
      <w:spacing w:val="0"/>
      <w:sz w:val="10"/>
    </w:rPr>
  </w:style>
  <w:style w:type="character" w:customStyle="1" w:styleId="2a">
    <w:name w:val="Подпись к таблице2"/>
    <w:rsid w:val="00F067EF"/>
    <w:rPr>
      <w:spacing w:val="0"/>
      <w:sz w:val="11"/>
    </w:rPr>
  </w:style>
  <w:style w:type="character" w:customStyle="1" w:styleId="57pt1">
    <w:name w:val="Основной текст (5) + 7 pt1"/>
    <w:aliases w:val="Курсив3,Интервал 1 pt"/>
    <w:rsid w:val="00B939F1"/>
    <w:rPr>
      <w:i/>
      <w:spacing w:val="20"/>
      <w:sz w:val="14"/>
    </w:rPr>
  </w:style>
  <w:style w:type="character" w:customStyle="1" w:styleId="5TrebuchetMS1">
    <w:name w:val="Основной текст (5) + Trebuchet MS1"/>
    <w:aliases w:val="Курсив2,Интервал 0 pt1"/>
    <w:rsid w:val="00B939F1"/>
    <w:rPr>
      <w:rFonts w:ascii="Trebuchet MS" w:hAnsi="Trebuchet MS"/>
      <w:i/>
      <w:spacing w:val="10"/>
      <w:sz w:val="11"/>
    </w:rPr>
  </w:style>
  <w:style w:type="character" w:customStyle="1" w:styleId="1pt2">
    <w:name w:val="Подпись к таблице + Интервал 1 pt2"/>
    <w:rsid w:val="00B939F1"/>
    <w:rPr>
      <w:spacing w:val="30"/>
      <w:sz w:val="11"/>
    </w:rPr>
  </w:style>
  <w:style w:type="character" w:customStyle="1" w:styleId="104">
    <w:name w:val="Основной текст (10)4"/>
    <w:rsid w:val="00B939F1"/>
    <w:rPr>
      <w:b/>
      <w:spacing w:val="0"/>
      <w:sz w:val="13"/>
    </w:rPr>
  </w:style>
  <w:style w:type="character" w:customStyle="1" w:styleId="51pt">
    <w:name w:val="Основной текст (5) + Интервал 1 pt"/>
    <w:rsid w:val="00B939F1"/>
    <w:rPr>
      <w:spacing w:val="30"/>
      <w:sz w:val="11"/>
    </w:rPr>
  </w:style>
  <w:style w:type="character" w:customStyle="1" w:styleId="1pt1">
    <w:name w:val="Подпись к таблице + Интервал 1 pt1"/>
    <w:rsid w:val="00B939F1"/>
    <w:rPr>
      <w:spacing w:val="30"/>
      <w:sz w:val="11"/>
    </w:rPr>
  </w:style>
  <w:style w:type="character" w:customStyle="1" w:styleId="51pt1">
    <w:name w:val="Основной текст (5) + Интервал 1 pt1"/>
    <w:rsid w:val="004E1423"/>
    <w:rPr>
      <w:spacing w:val="30"/>
      <w:sz w:val="11"/>
    </w:rPr>
  </w:style>
  <w:style w:type="character" w:customStyle="1" w:styleId="2b">
    <w:name w:val="Подпись к картинке2"/>
    <w:rsid w:val="004E1423"/>
    <w:rPr>
      <w:spacing w:val="0"/>
      <w:sz w:val="11"/>
    </w:rPr>
  </w:style>
  <w:style w:type="character" w:customStyle="1" w:styleId="3TrebuchetMS">
    <w:name w:val="Подпись к картинке (3) + Trebuchet MS"/>
    <w:aliases w:val="61,5 pt2,Курсив1"/>
    <w:rsid w:val="004E1423"/>
    <w:rPr>
      <w:rFonts w:ascii="Trebuchet MS" w:hAnsi="Trebuchet MS"/>
      <w:i/>
      <w:spacing w:val="0"/>
      <w:sz w:val="13"/>
    </w:rPr>
  </w:style>
  <w:style w:type="character" w:customStyle="1" w:styleId="60pt">
    <w:name w:val="Основной текст (6) + Интервал 0 pt"/>
    <w:rsid w:val="00FC366B"/>
    <w:rPr>
      <w:rFonts w:ascii="Trebuchet MS" w:hAnsi="Trebuchet MS"/>
      <w:i/>
      <w:spacing w:val="-10"/>
      <w:sz w:val="13"/>
    </w:rPr>
  </w:style>
  <w:style w:type="character" w:customStyle="1" w:styleId="39">
    <w:name w:val="Подпись к таблице (3)"/>
    <w:rsid w:val="00FC366B"/>
    <w:rPr>
      <w:rFonts w:ascii="Trebuchet MS" w:hAnsi="Trebuchet MS"/>
      <w:i/>
      <w:spacing w:val="0"/>
      <w:sz w:val="13"/>
    </w:rPr>
  </w:style>
  <w:style w:type="character" w:customStyle="1" w:styleId="102">
    <w:name w:val="Основной текст (10)2"/>
    <w:rsid w:val="00FC366B"/>
    <w:rPr>
      <w:b/>
      <w:spacing w:val="0"/>
      <w:sz w:val="13"/>
    </w:rPr>
  </w:style>
  <w:style w:type="paragraph" w:customStyle="1" w:styleId="topleveltextimage">
    <w:name w:val="topleveltext image"/>
    <w:basedOn w:val="aff"/>
    <w:rsid w:val="00915F10"/>
    <w:pPr>
      <w:spacing w:before="100" w:beforeAutospacing="1" w:after="100" w:afterAutospacing="1"/>
    </w:pPr>
    <w:rPr>
      <w:sz w:val="24"/>
      <w:szCs w:val="24"/>
    </w:rPr>
  </w:style>
  <w:style w:type="paragraph" w:customStyle="1" w:styleId="formattexttopleveltextcentertext">
    <w:name w:val="formattext topleveltext centertext"/>
    <w:basedOn w:val="aff"/>
    <w:rsid w:val="00956F85"/>
    <w:pPr>
      <w:spacing w:before="100" w:beforeAutospacing="1" w:after="100" w:afterAutospacing="1"/>
    </w:pPr>
    <w:rPr>
      <w:sz w:val="24"/>
      <w:szCs w:val="24"/>
    </w:rPr>
  </w:style>
  <w:style w:type="paragraph" w:customStyle="1" w:styleId="formattexttopleveltext">
    <w:name w:val="formattext topleveltext"/>
    <w:basedOn w:val="aff"/>
    <w:rsid w:val="00956F85"/>
    <w:pPr>
      <w:spacing w:before="100" w:beforeAutospacing="1" w:after="100" w:afterAutospacing="1"/>
    </w:pPr>
    <w:rPr>
      <w:sz w:val="24"/>
      <w:szCs w:val="24"/>
    </w:rPr>
  </w:style>
  <w:style w:type="paragraph" w:customStyle="1" w:styleId="formattext">
    <w:name w:val="formattext"/>
    <w:basedOn w:val="aff"/>
    <w:rsid w:val="00956F85"/>
    <w:pPr>
      <w:spacing w:before="100" w:beforeAutospacing="1" w:after="100" w:afterAutospacing="1"/>
    </w:pPr>
    <w:rPr>
      <w:sz w:val="24"/>
      <w:szCs w:val="24"/>
    </w:rPr>
  </w:style>
  <w:style w:type="paragraph" w:customStyle="1" w:styleId="afffb">
    <w:name w:val="Знак"/>
    <w:basedOn w:val="aff"/>
    <w:rsid w:val="00696E4D"/>
    <w:pPr>
      <w:spacing w:after="160" w:line="240" w:lineRule="exact"/>
    </w:pPr>
    <w:rPr>
      <w:rFonts w:ascii="Verdana" w:hAnsi="Verdana"/>
      <w:lang w:val="en-US" w:eastAsia="en-US"/>
    </w:rPr>
  </w:style>
  <w:style w:type="paragraph" w:customStyle="1" w:styleId="CM15">
    <w:name w:val="CM15"/>
    <w:basedOn w:val="aff"/>
    <w:next w:val="aff"/>
    <w:rsid w:val="000661AA"/>
    <w:pPr>
      <w:widowControl w:val="0"/>
      <w:autoSpaceDE w:val="0"/>
      <w:autoSpaceDN w:val="0"/>
      <w:adjustRightInd w:val="0"/>
      <w:spacing w:after="323"/>
    </w:pPr>
    <w:rPr>
      <w:sz w:val="24"/>
      <w:szCs w:val="24"/>
    </w:rPr>
  </w:style>
  <w:style w:type="character" w:customStyle="1" w:styleId="FontStyle60">
    <w:name w:val="Font Style60"/>
    <w:rsid w:val="000661AA"/>
    <w:rPr>
      <w:rFonts w:ascii="Arial" w:hAnsi="Arial"/>
      <w:i/>
      <w:color w:val="000000"/>
      <w:sz w:val="18"/>
    </w:rPr>
  </w:style>
  <w:style w:type="paragraph" w:customStyle="1" w:styleId="Iauiue">
    <w:name w:val="Iau?iue"/>
    <w:rsid w:val="000661AA"/>
    <w:rPr>
      <w:lang w:val="en-US"/>
    </w:rPr>
  </w:style>
  <w:style w:type="paragraph" w:styleId="2c">
    <w:name w:val="Body Text Indent 2"/>
    <w:basedOn w:val="aff"/>
    <w:link w:val="2d"/>
    <w:rsid w:val="006F6C84"/>
    <w:pPr>
      <w:spacing w:after="120" w:line="480" w:lineRule="auto"/>
      <w:ind w:left="283"/>
    </w:pPr>
    <w:rPr>
      <w:lang w:val="x-none" w:eastAsia="x-none"/>
    </w:rPr>
  </w:style>
  <w:style w:type="character" w:customStyle="1" w:styleId="2d">
    <w:name w:val="Основной текст с отступом 2 Знак"/>
    <w:link w:val="2c"/>
    <w:locked/>
    <w:rsid w:val="006F6C84"/>
    <w:rPr>
      <w:rFonts w:cs="Times New Roman"/>
    </w:rPr>
  </w:style>
  <w:style w:type="character" w:customStyle="1" w:styleId="17">
    <w:name w:val="Заголовок №1_"/>
    <w:link w:val="18"/>
    <w:locked/>
    <w:rsid w:val="00FD31CF"/>
    <w:rPr>
      <w:rFonts w:ascii="Arial" w:eastAsia="Times New Roman" w:hAnsi="Arial"/>
      <w:b/>
      <w:sz w:val="40"/>
      <w:shd w:val="clear" w:color="auto" w:fill="FFFFFF"/>
    </w:rPr>
  </w:style>
  <w:style w:type="paragraph" w:customStyle="1" w:styleId="18">
    <w:name w:val="Заголовок №1"/>
    <w:basedOn w:val="aff"/>
    <w:link w:val="17"/>
    <w:rsid w:val="00FD31CF"/>
    <w:pPr>
      <w:widowControl w:val="0"/>
      <w:shd w:val="clear" w:color="auto" w:fill="FFFFFF"/>
      <w:spacing w:before="540" w:after="420" w:line="240" w:lineRule="atLeast"/>
      <w:outlineLvl w:val="0"/>
    </w:pPr>
    <w:rPr>
      <w:rFonts w:ascii="Arial" w:hAnsi="Arial"/>
      <w:b/>
      <w:sz w:val="40"/>
      <w:lang w:val="x-none" w:eastAsia="x-none"/>
    </w:rPr>
  </w:style>
  <w:style w:type="character" w:customStyle="1" w:styleId="119pt">
    <w:name w:val="Заголовок №1 + 19 pt"/>
    <w:rsid w:val="00FD31CF"/>
    <w:rPr>
      <w:rFonts w:ascii="Arial" w:eastAsia="Times New Roman" w:hAnsi="Arial"/>
      <w:b/>
      <w:color w:val="000000"/>
      <w:spacing w:val="0"/>
      <w:w w:val="100"/>
      <w:position w:val="0"/>
      <w:sz w:val="38"/>
      <w:u w:val="none"/>
      <w:lang w:val="ru-RU" w:eastAsia="ru-RU"/>
    </w:rPr>
  </w:style>
  <w:style w:type="character" w:customStyle="1" w:styleId="apple-style-span">
    <w:name w:val="apple-style-span"/>
    <w:rsid w:val="00270D07"/>
  </w:style>
  <w:style w:type="character" w:customStyle="1" w:styleId="apple-converted-space">
    <w:name w:val="apple-converted-space"/>
    <w:rsid w:val="00270D07"/>
  </w:style>
  <w:style w:type="character" w:styleId="afffc">
    <w:name w:val="Strong"/>
    <w:uiPriority w:val="22"/>
    <w:qFormat/>
    <w:rsid w:val="00270D07"/>
    <w:rPr>
      <w:b/>
    </w:rPr>
  </w:style>
  <w:style w:type="character" w:customStyle="1" w:styleId="w">
    <w:name w:val="w"/>
    <w:rsid w:val="00270D07"/>
  </w:style>
  <w:style w:type="character" w:customStyle="1" w:styleId="s0">
    <w:name w:val="s0"/>
    <w:rsid w:val="00270D07"/>
    <w:rPr>
      <w:rFonts w:ascii="Times New Roman" w:hAnsi="Times New Roman"/>
      <w:color w:val="000000"/>
      <w:sz w:val="20"/>
      <w:u w:val="none"/>
      <w:effect w:val="none"/>
    </w:rPr>
  </w:style>
  <w:style w:type="character" w:customStyle="1" w:styleId="afffd">
    <w:name w:val="Обычный (Интернет) Знак"/>
    <w:aliases w:val="Знак Знак Знак"/>
    <w:link w:val="afffe"/>
    <w:locked/>
    <w:rsid w:val="00270D07"/>
    <w:rPr>
      <w:rFonts w:ascii="Arial Unicode MS" w:eastAsia="Arial Unicode MS" w:hAnsi="Arial Unicode MS"/>
      <w:sz w:val="24"/>
    </w:rPr>
  </w:style>
  <w:style w:type="paragraph" w:styleId="afffe">
    <w:name w:val="Normal (Web)"/>
    <w:aliases w:val="Знак Знак"/>
    <w:basedOn w:val="aff"/>
    <w:link w:val="afffd"/>
    <w:uiPriority w:val="99"/>
    <w:rsid w:val="00270D07"/>
    <w:pPr>
      <w:spacing w:before="100" w:beforeAutospacing="1" w:after="100" w:afterAutospacing="1"/>
    </w:pPr>
    <w:rPr>
      <w:rFonts w:ascii="Arial Unicode MS" w:eastAsia="Arial Unicode MS" w:hAnsi="Arial Unicode MS"/>
      <w:sz w:val="24"/>
      <w:lang w:val="x-none" w:eastAsia="x-none"/>
    </w:rPr>
  </w:style>
  <w:style w:type="character" w:styleId="affff">
    <w:name w:val="Hyperlink"/>
    <w:uiPriority w:val="99"/>
    <w:rsid w:val="00270D07"/>
    <w:rPr>
      <w:color w:val="0000FF"/>
      <w:u w:val="single"/>
    </w:rPr>
  </w:style>
  <w:style w:type="character" w:customStyle="1" w:styleId="translation-chunk">
    <w:name w:val="translation-chunk"/>
    <w:rsid w:val="00270D07"/>
    <w:rPr>
      <w:rFonts w:cs="Times New Roman"/>
    </w:rPr>
  </w:style>
  <w:style w:type="character" w:customStyle="1" w:styleId="dablink">
    <w:name w:val="dablink"/>
    <w:rsid w:val="005C2E0B"/>
    <w:rPr>
      <w:rFonts w:cs="Times New Roman"/>
    </w:rPr>
  </w:style>
  <w:style w:type="character" w:customStyle="1" w:styleId="19">
    <w:name w:val="Основной текст Знак1"/>
    <w:semiHidden/>
    <w:rsid w:val="00ED7487"/>
    <w:rPr>
      <w:rFonts w:cs="Times New Roman"/>
    </w:rPr>
  </w:style>
  <w:style w:type="paragraph" w:customStyle="1" w:styleId="1a">
    <w:name w:val="Без интервала1"/>
    <w:link w:val="NoSpacingChar"/>
    <w:rsid w:val="00143561"/>
    <w:rPr>
      <w:rFonts w:ascii="Calibri" w:hAnsi="Calibri"/>
      <w:sz w:val="22"/>
      <w:lang w:eastAsia="en-US"/>
    </w:rPr>
  </w:style>
  <w:style w:type="character" w:customStyle="1" w:styleId="NoSpacingChar">
    <w:name w:val="No Spacing Char"/>
    <w:link w:val="1a"/>
    <w:locked/>
    <w:rsid w:val="00143561"/>
    <w:rPr>
      <w:rFonts w:ascii="Calibri" w:hAnsi="Calibri"/>
      <w:sz w:val="22"/>
      <w:lang w:eastAsia="en-US" w:bidi="ar-SA"/>
    </w:rPr>
  </w:style>
  <w:style w:type="character" w:customStyle="1" w:styleId="qfsearchtxt">
    <w:name w:val="qfsearchtxt"/>
    <w:rsid w:val="00686567"/>
    <w:rPr>
      <w:rFonts w:cs="Times New Roman"/>
    </w:rPr>
  </w:style>
  <w:style w:type="paragraph" w:customStyle="1" w:styleId="110">
    <w:name w:val="Заголовок 11"/>
    <w:basedOn w:val="aff"/>
    <w:rsid w:val="00686567"/>
    <w:pPr>
      <w:widowControl w:val="0"/>
      <w:autoSpaceDE w:val="0"/>
      <w:autoSpaceDN w:val="0"/>
      <w:ind w:left="657"/>
      <w:jc w:val="center"/>
      <w:outlineLvl w:val="1"/>
    </w:pPr>
    <w:rPr>
      <w:b/>
      <w:bCs/>
      <w:sz w:val="28"/>
      <w:szCs w:val="28"/>
      <w:lang w:val="kk-KZ" w:eastAsia="kk-KZ"/>
    </w:rPr>
  </w:style>
  <w:style w:type="table" w:customStyle="1" w:styleId="TableNormal1">
    <w:name w:val="Table Normal1"/>
    <w:semiHidden/>
    <w:rsid w:val="002C254D"/>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ff"/>
    <w:uiPriority w:val="1"/>
    <w:qFormat/>
    <w:rsid w:val="002C254D"/>
    <w:pPr>
      <w:widowControl w:val="0"/>
      <w:autoSpaceDE w:val="0"/>
      <w:autoSpaceDN w:val="0"/>
      <w:ind w:left="109"/>
      <w:jc w:val="center"/>
    </w:pPr>
    <w:rPr>
      <w:sz w:val="22"/>
      <w:szCs w:val="22"/>
      <w:lang w:val="kk-KZ" w:eastAsia="kk-KZ"/>
    </w:rPr>
  </w:style>
  <w:style w:type="character" w:customStyle="1" w:styleId="FontStyle92">
    <w:name w:val="Font Style92"/>
    <w:rsid w:val="00F84BC3"/>
    <w:rPr>
      <w:rFonts w:ascii="Times New Roman" w:hAnsi="Times New Roman"/>
      <w:color w:val="000000"/>
      <w:sz w:val="20"/>
    </w:rPr>
  </w:style>
  <w:style w:type="character" w:customStyle="1" w:styleId="FontStyle107">
    <w:name w:val="Font Style107"/>
    <w:uiPriority w:val="99"/>
    <w:rsid w:val="006E210B"/>
    <w:rPr>
      <w:rFonts w:ascii="Arial" w:hAnsi="Arial" w:cs="Arial"/>
      <w:b/>
      <w:bCs/>
      <w:color w:val="000000"/>
      <w:sz w:val="18"/>
      <w:szCs w:val="18"/>
    </w:rPr>
  </w:style>
  <w:style w:type="character" w:customStyle="1" w:styleId="FontStyle90">
    <w:name w:val="Font Style90"/>
    <w:uiPriority w:val="99"/>
    <w:rsid w:val="006E210B"/>
    <w:rPr>
      <w:rFonts w:ascii="Arial Narrow" w:hAnsi="Arial Narrow" w:cs="Arial Narrow"/>
      <w:i/>
      <w:iCs/>
      <w:color w:val="000000"/>
      <w:sz w:val="10"/>
      <w:szCs w:val="10"/>
    </w:rPr>
  </w:style>
  <w:style w:type="character" w:customStyle="1" w:styleId="11">
    <w:name w:val="Заголовок 1 Знак"/>
    <w:link w:val="10"/>
    <w:uiPriority w:val="99"/>
    <w:rsid w:val="006E210B"/>
    <w:rPr>
      <w:rFonts w:ascii="Cambria" w:eastAsia="Times New Roman" w:hAnsi="Cambria" w:cs="Times New Roman"/>
      <w:b/>
      <w:bCs/>
      <w:kern w:val="32"/>
      <w:sz w:val="32"/>
      <w:szCs w:val="32"/>
    </w:rPr>
  </w:style>
  <w:style w:type="character" w:customStyle="1" w:styleId="aff5">
    <w:name w:val="Нижний колонтитул Знак"/>
    <w:link w:val="aff4"/>
    <w:uiPriority w:val="99"/>
    <w:locked/>
    <w:rsid w:val="006E210B"/>
  </w:style>
  <w:style w:type="character" w:customStyle="1" w:styleId="aff8">
    <w:name w:val="Верхний колонтитул Знак"/>
    <w:link w:val="aff7"/>
    <w:locked/>
    <w:rsid w:val="006E210B"/>
  </w:style>
  <w:style w:type="paragraph" w:customStyle="1" w:styleId="Default">
    <w:name w:val="Default"/>
    <w:rsid w:val="004D5485"/>
    <w:pPr>
      <w:autoSpaceDE w:val="0"/>
      <w:autoSpaceDN w:val="0"/>
      <w:adjustRightInd w:val="0"/>
    </w:pPr>
    <w:rPr>
      <w:color w:val="000000"/>
      <w:sz w:val="24"/>
      <w:szCs w:val="24"/>
    </w:rPr>
  </w:style>
  <w:style w:type="paragraph" w:customStyle="1" w:styleId="Pa2">
    <w:name w:val="Pa2"/>
    <w:basedOn w:val="Default"/>
    <w:next w:val="Default"/>
    <w:rsid w:val="004D5485"/>
    <w:pPr>
      <w:spacing w:line="201" w:lineRule="atLeast"/>
    </w:pPr>
    <w:rPr>
      <w:rFonts w:ascii="Arial" w:hAnsi="Arial"/>
      <w:color w:val="auto"/>
    </w:rPr>
  </w:style>
  <w:style w:type="paragraph" w:styleId="3a">
    <w:name w:val="Body Text Indent 3"/>
    <w:basedOn w:val="aff"/>
    <w:link w:val="3b"/>
    <w:rsid w:val="0095580C"/>
    <w:pPr>
      <w:spacing w:after="120"/>
      <w:ind w:left="283"/>
    </w:pPr>
    <w:rPr>
      <w:sz w:val="16"/>
      <w:szCs w:val="16"/>
    </w:rPr>
  </w:style>
  <w:style w:type="character" w:customStyle="1" w:styleId="3b">
    <w:name w:val="Основной текст с отступом 3 Знак"/>
    <w:link w:val="3a"/>
    <w:rsid w:val="0095580C"/>
    <w:rPr>
      <w:sz w:val="16"/>
      <w:szCs w:val="16"/>
    </w:rPr>
  </w:style>
  <w:style w:type="paragraph" w:styleId="HTML">
    <w:name w:val="HTML Preformatted"/>
    <w:basedOn w:val="aff"/>
    <w:link w:val="HTML0"/>
    <w:unhideWhenUsed/>
    <w:rsid w:val="00CE3B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rsid w:val="00CE3B65"/>
    <w:rPr>
      <w:rFonts w:ascii="Courier New" w:hAnsi="Courier New" w:cs="Courier New"/>
    </w:rPr>
  </w:style>
  <w:style w:type="character" w:customStyle="1" w:styleId="y2iqfc">
    <w:name w:val="y2iqfc"/>
    <w:rsid w:val="00CE3B65"/>
  </w:style>
  <w:style w:type="character" w:customStyle="1" w:styleId="jlqj4b">
    <w:name w:val="jlqj4b"/>
    <w:rsid w:val="00F93FA0"/>
  </w:style>
  <w:style w:type="character" w:customStyle="1" w:styleId="searchresult">
    <w:name w:val="search_result"/>
    <w:rsid w:val="00C1068F"/>
  </w:style>
  <w:style w:type="character" w:customStyle="1" w:styleId="extendedtext-full">
    <w:name w:val="extendedtext-full"/>
    <w:rsid w:val="008B177D"/>
  </w:style>
  <w:style w:type="table" w:customStyle="1" w:styleId="TableNormal">
    <w:name w:val="Table Normal"/>
    <w:uiPriority w:val="2"/>
    <w:semiHidden/>
    <w:unhideWhenUsed/>
    <w:qFormat/>
    <w:rsid w:val="003961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FontStyle129">
    <w:name w:val="Font Style129"/>
    <w:uiPriority w:val="99"/>
    <w:rsid w:val="0059742B"/>
    <w:rPr>
      <w:rFonts w:ascii="Arial" w:hAnsi="Arial" w:cs="Arial"/>
      <w:color w:val="000000"/>
      <w:sz w:val="18"/>
      <w:szCs w:val="18"/>
    </w:rPr>
  </w:style>
  <w:style w:type="paragraph" w:customStyle="1" w:styleId="Style50">
    <w:name w:val="Style50"/>
    <w:basedOn w:val="aff"/>
    <w:uiPriority w:val="99"/>
    <w:rsid w:val="0059742B"/>
    <w:pPr>
      <w:widowControl w:val="0"/>
      <w:autoSpaceDE w:val="0"/>
      <w:autoSpaceDN w:val="0"/>
      <w:adjustRightInd w:val="0"/>
    </w:pPr>
    <w:rPr>
      <w:rFonts w:ascii="Arial" w:hAnsi="Arial" w:cs="Arial"/>
      <w:sz w:val="24"/>
      <w:szCs w:val="24"/>
    </w:rPr>
  </w:style>
  <w:style w:type="character" w:customStyle="1" w:styleId="FontStyle115">
    <w:name w:val="Font Style115"/>
    <w:uiPriority w:val="99"/>
    <w:rsid w:val="0059742B"/>
    <w:rPr>
      <w:rFonts w:ascii="Arial" w:hAnsi="Arial" w:cs="Arial"/>
      <w:i/>
      <w:iCs/>
      <w:color w:val="000000"/>
      <w:sz w:val="18"/>
      <w:szCs w:val="18"/>
    </w:rPr>
  </w:style>
  <w:style w:type="character" w:styleId="affff0">
    <w:name w:val="Placeholder Text"/>
    <w:basedOn w:val="aff0"/>
    <w:uiPriority w:val="99"/>
    <w:semiHidden/>
    <w:rsid w:val="00157E7E"/>
    <w:rPr>
      <w:color w:val="808080"/>
    </w:rPr>
  </w:style>
  <w:style w:type="paragraph" w:styleId="affff1">
    <w:name w:val="List Paragraph"/>
    <w:basedOn w:val="aff"/>
    <w:uiPriority w:val="1"/>
    <w:qFormat/>
    <w:rsid w:val="00C928C0"/>
    <w:pPr>
      <w:widowControl w:val="0"/>
      <w:autoSpaceDE w:val="0"/>
      <w:autoSpaceDN w:val="0"/>
      <w:ind w:left="2318" w:hanging="801"/>
    </w:pPr>
    <w:rPr>
      <w:rFonts w:ascii="Arial MT" w:eastAsia="Arial MT" w:hAnsi="Arial MT" w:cs="Arial MT"/>
      <w:sz w:val="22"/>
      <w:szCs w:val="22"/>
      <w:lang w:eastAsia="en-US"/>
    </w:rPr>
  </w:style>
  <w:style w:type="paragraph" w:styleId="affff2">
    <w:name w:val="footnote text"/>
    <w:basedOn w:val="aff"/>
    <w:link w:val="affff3"/>
    <w:unhideWhenUsed/>
    <w:rsid w:val="00FB0C82"/>
  </w:style>
  <w:style w:type="character" w:customStyle="1" w:styleId="affff3">
    <w:name w:val="Текст сноски Знак"/>
    <w:basedOn w:val="aff0"/>
    <w:link w:val="affff2"/>
    <w:rsid w:val="00FB0C82"/>
  </w:style>
  <w:style w:type="character" w:styleId="affff4">
    <w:name w:val="footnote reference"/>
    <w:basedOn w:val="aff0"/>
    <w:unhideWhenUsed/>
    <w:rsid w:val="00FB0C82"/>
    <w:rPr>
      <w:vertAlign w:val="superscript"/>
    </w:rPr>
  </w:style>
  <w:style w:type="paragraph" w:styleId="affff5">
    <w:name w:val="endnote text"/>
    <w:basedOn w:val="aff"/>
    <w:link w:val="affff6"/>
    <w:semiHidden/>
    <w:unhideWhenUsed/>
    <w:rsid w:val="00D764CF"/>
  </w:style>
  <w:style w:type="character" w:customStyle="1" w:styleId="affff6">
    <w:name w:val="Текст концевой сноски Знак"/>
    <w:basedOn w:val="aff0"/>
    <w:link w:val="affff5"/>
    <w:semiHidden/>
    <w:rsid w:val="00D764CF"/>
  </w:style>
  <w:style w:type="character" w:styleId="affff7">
    <w:name w:val="endnote reference"/>
    <w:basedOn w:val="aff0"/>
    <w:semiHidden/>
    <w:unhideWhenUsed/>
    <w:rsid w:val="00D764CF"/>
    <w:rPr>
      <w:vertAlign w:val="superscript"/>
    </w:rPr>
  </w:style>
  <w:style w:type="paragraph" w:styleId="affff8">
    <w:name w:val="Revision"/>
    <w:hidden/>
    <w:uiPriority w:val="99"/>
    <w:semiHidden/>
    <w:rsid w:val="004F705B"/>
  </w:style>
  <w:style w:type="paragraph" w:customStyle="1" w:styleId="headertext">
    <w:name w:val="headertext"/>
    <w:basedOn w:val="aff"/>
    <w:rsid w:val="000E3774"/>
    <w:pPr>
      <w:spacing w:before="100" w:beforeAutospacing="1" w:after="100" w:afterAutospacing="1"/>
    </w:pPr>
    <w:rPr>
      <w:sz w:val="24"/>
      <w:szCs w:val="24"/>
    </w:rPr>
  </w:style>
  <w:style w:type="table" w:customStyle="1" w:styleId="TableNormal2">
    <w:name w:val="Table Normal2"/>
    <w:uiPriority w:val="2"/>
    <w:semiHidden/>
    <w:unhideWhenUsed/>
    <w:qFormat/>
    <w:rsid w:val="00D7438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2A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43">
    <w:name w:val="Заголовок 4 Знак"/>
    <w:basedOn w:val="aff0"/>
    <w:link w:val="42"/>
    <w:rsid w:val="003F1834"/>
    <w:rPr>
      <w:rFonts w:ascii="Calibri" w:hAnsi="Calibri"/>
      <w:b/>
      <w:bCs/>
      <w:sz w:val="28"/>
      <w:szCs w:val="28"/>
    </w:rPr>
  </w:style>
  <w:style w:type="character" w:customStyle="1" w:styleId="52">
    <w:name w:val="Заголовок 5 Знак"/>
    <w:basedOn w:val="aff0"/>
    <w:link w:val="51"/>
    <w:rsid w:val="003F1834"/>
    <w:rPr>
      <w:rFonts w:ascii="Calibri" w:hAnsi="Calibri"/>
      <w:b/>
      <w:bCs/>
      <w:i/>
      <w:iCs/>
      <w:sz w:val="26"/>
      <w:szCs w:val="26"/>
    </w:rPr>
  </w:style>
  <w:style w:type="paragraph" w:customStyle="1" w:styleId="710">
    <w:name w:val="Заголовок 71"/>
    <w:basedOn w:val="aff"/>
    <w:next w:val="aff"/>
    <w:unhideWhenUsed/>
    <w:qFormat/>
    <w:rsid w:val="003F1834"/>
    <w:pPr>
      <w:keepNext/>
      <w:keepLines/>
      <w:spacing w:before="40"/>
      <w:outlineLvl w:val="6"/>
    </w:pPr>
    <w:rPr>
      <w:rFonts w:ascii="Cambria" w:hAnsi="Cambria"/>
      <w:i/>
      <w:iCs/>
      <w:color w:val="243F60"/>
      <w:sz w:val="24"/>
      <w:szCs w:val="24"/>
    </w:rPr>
  </w:style>
  <w:style w:type="character" w:customStyle="1" w:styleId="80">
    <w:name w:val="Заголовок 8 Знак"/>
    <w:basedOn w:val="aff0"/>
    <w:link w:val="8"/>
    <w:rsid w:val="003F1834"/>
    <w:rPr>
      <w:rFonts w:ascii="Arial" w:eastAsia="MS Mincho" w:hAnsi="Arial"/>
      <w:b/>
      <w:lang w:eastAsia="ja-JP"/>
    </w:rPr>
  </w:style>
  <w:style w:type="character" w:customStyle="1" w:styleId="90">
    <w:name w:val="Заголовок 9 Знак"/>
    <w:basedOn w:val="aff0"/>
    <w:link w:val="9"/>
    <w:rsid w:val="003F1834"/>
    <w:rPr>
      <w:rFonts w:ascii="Arial" w:eastAsia="MS Mincho" w:hAnsi="Arial"/>
      <w:b/>
      <w:lang w:eastAsia="ja-JP"/>
    </w:rPr>
  </w:style>
  <w:style w:type="numbering" w:customStyle="1" w:styleId="1b">
    <w:name w:val="Нет списка1"/>
    <w:next w:val="aff2"/>
    <w:uiPriority w:val="99"/>
    <w:semiHidden/>
    <w:unhideWhenUsed/>
    <w:rsid w:val="003F1834"/>
  </w:style>
  <w:style w:type="character" w:customStyle="1" w:styleId="23">
    <w:name w:val="Заголовок 2 Знак"/>
    <w:basedOn w:val="aff0"/>
    <w:link w:val="22"/>
    <w:rsid w:val="003F1834"/>
    <w:rPr>
      <w:rFonts w:ascii="Arial" w:hAnsi="Arial" w:cs="Arial"/>
      <w:b/>
      <w:bCs/>
      <w:i/>
      <w:iCs/>
      <w:sz w:val="28"/>
      <w:szCs w:val="28"/>
    </w:rPr>
  </w:style>
  <w:style w:type="character" w:customStyle="1" w:styleId="33">
    <w:name w:val="Заголовок 3 Знак"/>
    <w:basedOn w:val="aff0"/>
    <w:link w:val="32"/>
    <w:rsid w:val="003F1834"/>
    <w:rPr>
      <w:rFonts w:ascii="Arial" w:hAnsi="Arial" w:cs="Arial"/>
      <w:b/>
      <w:bCs/>
      <w:sz w:val="26"/>
      <w:szCs w:val="26"/>
    </w:rPr>
  </w:style>
  <w:style w:type="character" w:customStyle="1" w:styleId="70">
    <w:name w:val="Заголовок 7 Знак"/>
    <w:basedOn w:val="aff0"/>
    <w:link w:val="7"/>
    <w:rsid w:val="003F1834"/>
    <w:rPr>
      <w:rFonts w:ascii="Cambria" w:eastAsia="Times New Roman" w:hAnsi="Cambria" w:cs="Times New Roman"/>
      <w:i/>
      <w:iCs/>
      <w:color w:val="243F60"/>
      <w:sz w:val="24"/>
      <w:szCs w:val="24"/>
    </w:rPr>
  </w:style>
  <w:style w:type="character" w:customStyle="1" w:styleId="affff9">
    <w:name w:val="Основной текст_"/>
    <w:link w:val="1c"/>
    <w:locked/>
    <w:rsid w:val="003F1834"/>
    <w:rPr>
      <w:rFonts w:ascii="Arial" w:hAnsi="Arial"/>
      <w:sz w:val="19"/>
      <w:shd w:val="clear" w:color="auto" w:fill="FFFFFF"/>
    </w:rPr>
  </w:style>
  <w:style w:type="paragraph" w:customStyle="1" w:styleId="1c">
    <w:name w:val="Основной текст1"/>
    <w:basedOn w:val="aff"/>
    <w:link w:val="affff9"/>
    <w:rsid w:val="003F1834"/>
    <w:pPr>
      <w:widowControl w:val="0"/>
      <w:shd w:val="clear" w:color="auto" w:fill="FFFFFF"/>
      <w:spacing w:before="300" w:after="180" w:line="226" w:lineRule="exact"/>
      <w:ind w:hanging="1500"/>
      <w:jc w:val="both"/>
    </w:pPr>
    <w:rPr>
      <w:rFonts w:ascii="Arial" w:hAnsi="Arial"/>
      <w:sz w:val="19"/>
      <w:shd w:val="clear" w:color="auto" w:fill="FFFFFF"/>
    </w:rPr>
  </w:style>
  <w:style w:type="character" w:customStyle="1" w:styleId="atn">
    <w:name w:val="atn"/>
    <w:uiPriority w:val="99"/>
    <w:rsid w:val="003F1834"/>
  </w:style>
  <w:style w:type="character" w:customStyle="1" w:styleId="alt-edited1">
    <w:name w:val="alt-edited1"/>
    <w:uiPriority w:val="99"/>
    <w:rsid w:val="003F1834"/>
    <w:rPr>
      <w:color w:val="4D90F0"/>
    </w:rPr>
  </w:style>
  <w:style w:type="character" w:customStyle="1" w:styleId="afff3">
    <w:name w:val="Текст выноски Знак"/>
    <w:basedOn w:val="aff0"/>
    <w:link w:val="afff2"/>
    <w:rsid w:val="003F1834"/>
    <w:rPr>
      <w:rFonts w:ascii="Tahoma" w:hAnsi="Tahoma" w:cs="Tahoma"/>
      <w:sz w:val="16"/>
      <w:szCs w:val="16"/>
    </w:rPr>
  </w:style>
  <w:style w:type="character" w:customStyle="1" w:styleId="3c">
    <w:name w:val="Основной текст3"/>
    <w:basedOn w:val="affff9"/>
    <w:rsid w:val="003F1834"/>
    <w:rPr>
      <w:rFonts w:ascii="Arial" w:hAnsi="Arial"/>
      <w:sz w:val="19"/>
      <w:shd w:val="clear" w:color="auto" w:fill="FFFFFF"/>
    </w:rPr>
  </w:style>
  <w:style w:type="character" w:customStyle="1" w:styleId="75pt0pt">
    <w:name w:val="Основной текст + 7;5 pt;Курсив;Интервал 0 pt"/>
    <w:basedOn w:val="affff9"/>
    <w:rsid w:val="003F1834"/>
    <w:rPr>
      <w:rFonts w:ascii="Arial" w:hAnsi="Arial"/>
      <w:sz w:val="19"/>
      <w:shd w:val="clear" w:color="auto" w:fill="FFFFFF"/>
    </w:rPr>
  </w:style>
  <w:style w:type="character" w:customStyle="1" w:styleId="Georgia7pt0pt">
    <w:name w:val="Основной текст + Georgia;7 pt;Полужирный;Интервал 0 pt"/>
    <w:basedOn w:val="affff9"/>
    <w:rsid w:val="003F1834"/>
    <w:rPr>
      <w:rFonts w:ascii="Arial" w:hAnsi="Arial"/>
      <w:sz w:val="19"/>
      <w:shd w:val="clear" w:color="auto" w:fill="FFFFFF"/>
    </w:rPr>
  </w:style>
  <w:style w:type="character" w:customStyle="1" w:styleId="75pt0pt0">
    <w:name w:val="Основной текст + 7;5 pt;Интервал 0 pt"/>
    <w:basedOn w:val="affff9"/>
    <w:rsid w:val="003F1834"/>
    <w:rPr>
      <w:rFonts w:ascii="Arial" w:hAnsi="Arial"/>
      <w:sz w:val="19"/>
      <w:shd w:val="clear" w:color="auto" w:fill="FFFFFF"/>
    </w:rPr>
  </w:style>
  <w:style w:type="character" w:customStyle="1" w:styleId="0pt">
    <w:name w:val="Основной текст + Интервал 0 pt"/>
    <w:basedOn w:val="affff9"/>
    <w:rsid w:val="003F1834"/>
    <w:rPr>
      <w:rFonts w:ascii="Arial" w:hAnsi="Arial"/>
      <w:sz w:val="19"/>
      <w:shd w:val="clear" w:color="auto" w:fill="FFFFFF"/>
    </w:rPr>
  </w:style>
  <w:style w:type="paragraph" w:customStyle="1" w:styleId="62">
    <w:name w:val="Основной текст6"/>
    <w:basedOn w:val="aff"/>
    <w:rsid w:val="003F1834"/>
    <w:pPr>
      <w:widowControl w:val="0"/>
      <w:shd w:val="clear" w:color="auto" w:fill="FFFFFF"/>
      <w:spacing w:before="360" w:after="120" w:line="240" w:lineRule="exact"/>
      <w:jc w:val="both"/>
    </w:pPr>
    <w:rPr>
      <w:rFonts w:ascii="Book Antiqua" w:eastAsia="Book Antiqua" w:hAnsi="Book Antiqua" w:cs="Book Antiqua"/>
      <w:color w:val="000000"/>
      <w:spacing w:val="7"/>
      <w:sz w:val="17"/>
      <w:szCs w:val="17"/>
      <w:lang w:val="en-US"/>
    </w:rPr>
  </w:style>
  <w:style w:type="character" w:customStyle="1" w:styleId="affffa">
    <w:name w:val="Основной текст + Полужирный"/>
    <w:basedOn w:val="affff9"/>
    <w:rsid w:val="003F1834"/>
    <w:rPr>
      <w:rFonts w:ascii="Arial" w:hAnsi="Arial"/>
      <w:sz w:val="19"/>
      <w:shd w:val="clear" w:color="auto" w:fill="FFFFFF"/>
    </w:rPr>
  </w:style>
  <w:style w:type="character" w:customStyle="1" w:styleId="8pt0pt">
    <w:name w:val="Основной текст + 8 pt;Полужирный;Курсив;Интервал 0 pt"/>
    <w:basedOn w:val="affff9"/>
    <w:rsid w:val="003F1834"/>
    <w:rPr>
      <w:rFonts w:ascii="Arial" w:hAnsi="Arial"/>
      <w:sz w:val="19"/>
      <w:shd w:val="clear" w:color="auto" w:fill="FFFFFF"/>
    </w:rPr>
  </w:style>
  <w:style w:type="character" w:customStyle="1" w:styleId="8pt0pt0">
    <w:name w:val="Основной текст + 8 pt;Интервал 0 pt"/>
    <w:basedOn w:val="affff9"/>
    <w:rsid w:val="003F1834"/>
    <w:rPr>
      <w:rFonts w:ascii="Arial" w:hAnsi="Arial"/>
      <w:sz w:val="19"/>
      <w:shd w:val="clear" w:color="auto" w:fill="FFFFFF"/>
    </w:rPr>
  </w:style>
  <w:style w:type="paragraph" w:customStyle="1" w:styleId="73">
    <w:name w:val="Основной текст7"/>
    <w:basedOn w:val="aff"/>
    <w:rsid w:val="003F1834"/>
    <w:pPr>
      <w:widowControl w:val="0"/>
      <w:shd w:val="clear" w:color="auto" w:fill="FFFFFF"/>
      <w:spacing w:before="360" w:after="120" w:line="240" w:lineRule="exact"/>
      <w:jc w:val="both"/>
    </w:pPr>
    <w:rPr>
      <w:rFonts w:ascii="Bookman Old Style" w:eastAsia="Bookman Old Style" w:hAnsi="Bookman Old Style" w:cs="Bookman Old Style"/>
      <w:color w:val="000000"/>
      <w:spacing w:val="5"/>
      <w:sz w:val="17"/>
      <w:szCs w:val="17"/>
      <w:lang w:val="en-US"/>
    </w:rPr>
  </w:style>
  <w:style w:type="character" w:customStyle="1" w:styleId="Georgia65pt0pt">
    <w:name w:val="Основной текст + Georgia;6;5 pt;Полужирный;Интервал 0 pt"/>
    <w:basedOn w:val="affff9"/>
    <w:rsid w:val="003F1834"/>
    <w:rPr>
      <w:rFonts w:ascii="Arial" w:hAnsi="Arial"/>
      <w:sz w:val="19"/>
      <w:shd w:val="clear" w:color="auto" w:fill="FFFFFF"/>
    </w:rPr>
  </w:style>
  <w:style w:type="character" w:customStyle="1" w:styleId="afff">
    <w:name w:val="Текст примечания Знак"/>
    <w:basedOn w:val="aff0"/>
    <w:link w:val="affe"/>
    <w:rsid w:val="003F1834"/>
  </w:style>
  <w:style w:type="character" w:customStyle="1" w:styleId="afff1">
    <w:name w:val="Тема примечания Знак"/>
    <w:basedOn w:val="afff"/>
    <w:link w:val="afff0"/>
    <w:rsid w:val="003F1834"/>
    <w:rPr>
      <w:b/>
      <w:bCs/>
    </w:rPr>
  </w:style>
  <w:style w:type="character" w:customStyle="1" w:styleId="Normal">
    <w:name w:val="Normal Знак"/>
    <w:link w:val="13"/>
    <w:rsid w:val="003F1834"/>
  </w:style>
  <w:style w:type="paragraph" w:customStyle="1" w:styleId="affffb">
    <w:name w:val="Предисловие"/>
    <w:basedOn w:val="aff"/>
    <w:rsid w:val="003F1834"/>
    <w:pPr>
      <w:spacing w:before="480" w:after="240"/>
      <w:jc w:val="center"/>
    </w:pPr>
    <w:rPr>
      <w:rFonts w:ascii="Arial" w:hAnsi="Arial"/>
      <w:b/>
      <w:sz w:val="22"/>
    </w:rPr>
  </w:style>
  <w:style w:type="paragraph" w:customStyle="1" w:styleId="affffc">
    <w:name w:val="ГОСТ_Титул_Организация"/>
    <w:rsid w:val="003F1834"/>
    <w:pPr>
      <w:widowControl w:val="0"/>
      <w:suppressAutoHyphens/>
      <w:spacing w:before="100" w:after="100"/>
      <w:jc w:val="center"/>
    </w:pPr>
    <w:rPr>
      <w:rFonts w:ascii="Arial" w:eastAsia="Calibri" w:hAnsi="Arial" w:cs="Arial"/>
      <w:b/>
      <w:lang w:eastAsia="en-US"/>
    </w:rPr>
  </w:style>
  <w:style w:type="paragraph" w:customStyle="1" w:styleId="ISO">
    <w:name w:val="СТБ_ISO_Основной"/>
    <w:link w:val="ISO0"/>
    <w:qFormat/>
    <w:rsid w:val="003F1834"/>
    <w:pPr>
      <w:ind w:firstLine="397"/>
      <w:contextualSpacing/>
      <w:jc w:val="both"/>
    </w:pPr>
    <w:rPr>
      <w:rFonts w:ascii="Arial" w:hAnsi="Arial"/>
    </w:rPr>
  </w:style>
  <w:style w:type="character" w:customStyle="1" w:styleId="ISO0">
    <w:name w:val="СТБ_ISO_Основной Знак"/>
    <w:link w:val="ISO"/>
    <w:rsid w:val="003F1834"/>
    <w:rPr>
      <w:rFonts w:ascii="Arial" w:hAnsi="Arial"/>
    </w:rPr>
  </w:style>
  <w:style w:type="paragraph" w:customStyle="1" w:styleId="affffd">
    <w:name w:val="ГОСТ_Титул_Логотип"/>
    <w:aliases w:val="ТЛ_ЛГТ"/>
    <w:rsid w:val="003F1834"/>
    <w:pPr>
      <w:ind w:left="397" w:hanging="397"/>
      <w:jc w:val="center"/>
    </w:pPr>
    <w:rPr>
      <w:rFonts w:ascii="Arial" w:eastAsia="Calibri" w:hAnsi="Arial" w:cs="Arial"/>
      <w:noProof/>
    </w:rPr>
  </w:style>
  <w:style w:type="paragraph" w:customStyle="1" w:styleId="2e">
    <w:name w:val="Обычный2"/>
    <w:rsid w:val="003F1834"/>
    <w:pPr>
      <w:spacing w:line="480" w:lineRule="auto"/>
      <w:ind w:firstLine="720"/>
    </w:pPr>
    <w:rPr>
      <w:rFonts w:ascii="Arial" w:hAnsi="Arial"/>
      <w:snapToGrid w:val="0"/>
      <w:sz w:val="24"/>
    </w:rPr>
  </w:style>
  <w:style w:type="paragraph" w:customStyle="1" w:styleId="a2">
    <w:name w:val="a2"/>
    <w:basedOn w:val="22"/>
    <w:next w:val="aff"/>
    <w:rsid w:val="003F1834"/>
    <w:pPr>
      <w:numPr>
        <w:ilvl w:val="1"/>
        <w:numId w:val="12"/>
      </w:numPr>
      <w:tabs>
        <w:tab w:val="left" w:pos="500"/>
        <w:tab w:val="left" w:pos="720"/>
      </w:tabs>
      <w:suppressAutoHyphens/>
      <w:spacing w:before="270" w:after="240" w:line="270" w:lineRule="exact"/>
    </w:pPr>
    <w:rPr>
      <w:rFonts w:eastAsia="MS Mincho" w:cs="Times New Roman"/>
      <w:bCs w:val="0"/>
      <w:i w:val="0"/>
      <w:iCs w:val="0"/>
      <w:sz w:val="24"/>
      <w:szCs w:val="20"/>
      <w:lang w:eastAsia="ja-JP"/>
    </w:rPr>
  </w:style>
  <w:style w:type="paragraph" w:customStyle="1" w:styleId="a3">
    <w:name w:val="a3"/>
    <w:basedOn w:val="32"/>
    <w:next w:val="aff"/>
    <w:rsid w:val="003F1834"/>
    <w:pPr>
      <w:numPr>
        <w:ilvl w:val="2"/>
        <w:numId w:val="12"/>
      </w:numPr>
      <w:tabs>
        <w:tab w:val="clear" w:pos="1571"/>
        <w:tab w:val="left" w:pos="640"/>
        <w:tab w:val="num" w:pos="720"/>
        <w:tab w:val="left" w:pos="880"/>
      </w:tabs>
      <w:suppressAutoHyphens/>
      <w:spacing w:before="60" w:after="240" w:line="250" w:lineRule="exact"/>
      <w:ind w:left="0"/>
    </w:pPr>
    <w:rPr>
      <w:rFonts w:eastAsia="MS Mincho" w:cs="Times New Roman"/>
      <w:bCs w:val="0"/>
      <w:sz w:val="22"/>
      <w:szCs w:val="20"/>
      <w:lang w:eastAsia="ja-JP"/>
    </w:rPr>
  </w:style>
  <w:style w:type="paragraph" w:customStyle="1" w:styleId="a4">
    <w:name w:val="a4"/>
    <w:basedOn w:val="42"/>
    <w:next w:val="aff"/>
    <w:rsid w:val="003F1834"/>
    <w:pPr>
      <w:numPr>
        <w:ilvl w:val="3"/>
        <w:numId w:val="12"/>
      </w:numPr>
      <w:tabs>
        <w:tab w:val="left" w:pos="880"/>
      </w:tabs>
      <w:suppressAutoHyphens/>
      <w:spacing w:before="60" w:after="240" w:line="230" w:lineRule="exact"/>
    </w:pPr>
    <w:rPr>
      <w:rFonts w:ascii="Arial" w:eastAsia="MS Mincho" w:hAnsi="Arial"/>
      <w:bCs w:val="0"/>
      <w:sz w:val="20"/>
      <w:szCs w:val="20"/>
      <w:lang w:eastAsia="ja-JP"/>
    </w:rPr>
  </w:style>
  <w:style w:type="paragraph" w:customStyle="1" w:styleId="a5">
    <w:name w:val="a5"/>
    <w:basedOn w:val="51"/>
    <w:next w:val="aff"/>
    <w:rsid w:val="003F1834"/>
    <w:pPr>
      <w:keepNext/>
      <w:numPr>
        <w:ilvl w:val="4"/>
        <w:numId w:val="12"/>
      </w:numPr>
      <w:tabs>
        <w:tab w:val="left" w:pos="1140"/>
        <w:tab w:val="left" w:pos="1360"/>
      </w:tabs>
      <w:suppressAutoHyphens/>
      <w:spacing w:before="60" w:after="240" w:line="230" w:lineRule="exact"/>
    </w:pPr>
    <w:rPr>
      <w:rFonts w:ascii="Arial" w:eastAsia="MS Mincho" w:hAnsi="Arial"/>
      <w:bCs w:val="0"/>
      <w:i w:val="0"/>
      <w:iCs w:val="0"/>
      <w:sz w:val="20"/>
      <w:szCs w:val="20"/>
      <w:lang w:eastAsia="ja-JP"/>
    </w:rPr>
  </w:style>
  <w:style w:type="paragraph" w:customStyle="1" w:styleId="a6">
    <w:name w:val="a6"/>
    <w:basedOn w:val="6"/>
    <w:next w:val="aff"/>
    <w:rsid w:val="003F1834"/>
    <w:pPr>
      <w:keepNext/>
      <w:numPr>
        <w:ilvl w:val="5"/>
        <w:numId w:val="12"/>
      </w:numPr>
      <w:tabs>
        <w:tab w:val="left" w:pos="1140"/>
        <w:tab w:val="left" w:pos="1360"/>
      </w:tabs>
      <w:suppressAutoHyphens/>
      <w:spacing w:before="60" w:after="240" w:line="230" w:lineRule="exact"/>
      <w:jc w:val="left"/>
    </w:pPr>
    <w:rPr>
      <w:rFonts w:ascii="Arial" w:eastAsia="MS Mincho" w:hAnsi="Arial"/>
      <w:sz w:val="20"/>
      <w:lang w:eastAsia="ja-JP"/>
    </w:rPr>
  </w:style>
  <w:style w:type="paragraph" w:customStyle="1" w:styleId="ANNEX">
    <w:name w:val="ANNEX"/>
    <w:basedOn w:val="aff"/>
    <w:next w:val="aff"/>
    <w:rsid w:val="003F1834"/>
    <w:pPr>
      <w:keepNext/>
      <w:pageBreakBefore/>
      <w:numPr>
        <w:numId w:val="12"/>
      </w:numPr>
      <w:spacing w:after="760" w:line="310" w:lineRule="exact"/>
      <w:jc w:val="center"/>
      <w:outlineLvl w:val="0"/>
    </w:pPr>
    <w:rPr>
      <w:rFonts w:ascii="Arial" w:eastAsia="MS Mincho" w:hAnsi="Arial"/>
      <w:b/>
      <w:sz w:val="28"/>
      <w:lang w:val="en-GB" w:eastAsia="ja-JP"/>
    </w:rPr>
  </w:style>
  <w:style w:type="paragraph" w:customStyle="1" w:styleId="ANNEXN">
    <w:name w:val="ANNEXN"/>
    <w:basedOn w:val="ANNEX"/>
    <w:next w:val="aff"/>
    <w:rsid w:val="003F1834"/>
    <w:pPr>
      <w:numPr>
        <w:numId w:val="14"/>
      </w:numPr>
    </w:pPr>
  </w:style>
  <w:style w:type="paragraph" w:customStyle="1" w:styleId="ANNEXZ">
    <w:name w:val="ANNEXZ"/>
    <w:basedOn w:val="ANNEX"/>
    <w:next w:val="aff"/>
    <w:rsid w:val="003F1834"/>
    <w:pPr>
      <w:numPr>
        <w:numId w:val="13"/>
      </w:numPr>
    </w:pPr>
  </w:style>
  <w:style w:type="paragraph" w:customStyle="1" w:styleId="1">
    <w:name w:val="Список литературы1"/>
    <w:basedOn w:val="aff"/>
    <w:rsid w:val="003F1834"/>
    <w:pPr>
      <w:numPr>
        <w:numId w:val="3"/>
      </w:numPr>
      <w:tabs>
        <w:tab w:val="left" w:pos="660"/>
      </w:tabs>
      <w:spacing w:after="240" w:line="230" w:lineRule="atLeast"/>
      <w:jc w:val="both"/>
    </w:pPr>
    <w:rPr>
      <w:rFonts w:ascii="Arial" w:eastAsia="MS Mincho" w:hAnsi="Arial"/>
      <w:lang w:val="en-GB" w:eastAsia="ja-JP"/>
    </w:rPr>
  </w:style>
  <w:style w:type="paragraph" w:styleId="affffe">
    <w:name w:val="Block Text"/>
    <w:basedOn w:val="aff"/>
    <w:rsid w:val="003F1834"/>
    <w:pPr>
      <w:spacing w:after="120" w:line="230" w:lineRule="atLeast"/>
      <w:ind w:left="1440" w:right="1440"/>
      <w:jc w:val="both"/>
    </w:pPr>
    <w:rPr>
      <w:rFonts w:ascii="Arial" w:eastAsia="MS Mincho" w:hAnsi="Arial"/>
      <w:lang w:val="en-GB" w:eastAsia="ja-JP"/>
    </w:rPr>
  </w:style>
  <w:style w:type="paragraph" w:styleId="2f">
    <w:name w:val="Body Text 2"/>
    <w:basedOn w:val="aff"/>
    <w:link w:val="2f0"/>
    <w:rsid w:val="003F1834"/>
    <w:pPr>
      <w:spacing w:before="60" w:after="60" w:line="190" w:lineRule="atLeast"/>
      <w:jc w:val="both"/>
    </w:pPr>
    <w:rPr>
      <w:rFonts w:ascii="Arial" w:eastAsia="MS Mincho" w:hAnsi="Arial"/>
      <w:sz w:val="16"/>
      <w:lang w:val="en-GB" w:eastAsia="ja-JP"/>
    </w:rPr>
  </w:style>
  <w:style w:type="character" w:customStyle="1" w:styleId="2f0">
    <w:name w:val="Основной текст 2 Знак"/>
    <w:basedOn w:val="aff0"/>
    <w:link w:val="2f"/>
    <w:rsid w:val="003F1834"/>
    <w:rPr>
      <w:rFonts w:ascii="Arial" w:eastAsia="MS Mincho" w:hAnsi="Arial"/>
      <w:sz w:val="16"/>
      <w:lang w:val="en-GB" w:eastAsia="ja-JP"/>
    </w:rPr>
  </w:style>
  <w:style w:type="paragraph" w:styleId="3d">
    <w:name w:val="Body Text 3"/>
    <w:basedOn w:val="aff"/>
    <w:link w:val="3e"/>
    <w:rsid w:val="003F1834"/>
    <w:pPr>
      <w:spacing w:before="60" w:after="60" w:line="170" w:lineRule="atLeast"/>
      <w:jc w:val="both"/>
    </w:pPr>
    <w:rPr>
      <w:rFonts w:ascii="Arial" w:eastAsia="MS Mincho" w:hAnsi="Arial"/>
      <w:sz w:val="14"/>
      <w:lang w:val="en-GB" w:eastAsia="ja-JP"/>
    </w:rPr>
  </w:style>
  <w:style w:type="character" w:customStyle="1" w:styleId="3e">
    <w:name w:val="Основной текст 3 Знак"/>
    <w:basedOn w:val="aff0"/>
    <w:link w:val="3d"/>
    <w:rsid w:val="003F1834"/>
    <w:rPr>
      <w:rFonts w:ascii="Arial" w:eastAsia="MS Mincho" w:hAnsi="Arial"/>
      <w:sz w:val="14"/>
      <w:lang w:val="en-GB" w:eastAsia="ja-JP"/>
    </w:rPr>
  </w:style>
  <w:style w:type="paragraph" w:styleId="afffff">
    <w:name w:val="Body Text First Indent"/>
    <w:basedOn w:val="afff6"/>
    <w:link w:val="afffff0"/>
    <w:locked/>
    <w:rsid w:val="003F1834"/>
    <w:pPr>
      <w:spacing w:line="210" w:lineRule="atLeast"/>
      <w:ind w:firstLine="210"/>
      <w:jc w:val="both"/>
    </w:pPr>
    <w:rPr>
      <w:rFonts w:ascii="Arial" w:eastAsia="MS Mincho" w:hAnsi="Arial"/>
      <w:sz w:val="18"/>
      <w:lang w:val="en-GB" w:eastAsia="ja-JP"/>
    </w:rPr>
  </w:style>
  <w:style w:type="character" w:customStyle="1" w:styleId="afffff0">
    <w:name w:val="Красная строка Знак"/>
    <w:basedOn w:val="afff7"/>
    <w:link w:val="afffff"/>
    <w:rsid w:val="003F1834"/>
    <w:rPr>
      <w:rFonts w:ascii="Arial" w:eastAsia="MS Mincho" w:hAnsi="Arial"/>
      <w:sz w:val="18"/>
      <w:lang w:val="en-GB" w:eastAsia="ja-JP"/>
    </w:rPr>
  </w:style>
  <w:style w:type="character" w:customStyle="1" w:styleId="afffff1">
    <w:name w:val="Основной текст с отступом Знак"/>
    <w:basedOn w:val="aff0"/>
    <w:rsid w:val="003F1834"/>
    <w:rPr>
      <w:rFonts w:ascii="Arial" w:eastAsia="MS Mincho" w:hAnsi="Arial"/>
      <w:lang w:val="en-GB" w:eastAsia="ja-JP"/>
    </w:rPr>
  </w:style>
  <w:style w:type="paragraph" w:styleId="2f1">
    <w:name w:val="Body Text First Indent 2"/>
    <w:basedOn w:val="aff"/>
    <w:link w:val="2f2"/>
    <w:rsid w:val="003F1834"/>
    <w:pPr>
      <w:spacing w:after="240" w:line="230" w:lineRule="atLeast"/>
      <w:ind w:firstLine="210"/>
      <w:jc w:val="both"/>
    </w:pPr>
    <w:rPr>
      <w:rFonts w:ascii="Arial" w:eastAsia="MS Mincho" w:hAnsi="Arial"/>
      <w:lang w:val="en-GB" w:eastAsia="ja-JP"/>
    </w:rPr>
  </w:style>
  <w:style w:type="character" w:customStyle="1" w:styleId="12">
    <w:name w:val="Основной текст с отступом Знак1"/>
    <w:basedOn w:val="aff0"/>
    <w:link w:val="affc"/>
    <w:rsid w:val="003F1834"/>
    <w:rPr>
      <w:sz w:val="28"/>
    </w:rPr>
  </w:style>
  <w:style w:type="character" w:customStyle="1" w:styleId="2f2">
    <w:name w:val="Красная строка 2 Знак"/>
    <w:basedOn w:val="12"/>
    <w:link w:val="2f1"/>
    <w:rsid w:val="003F1834"/>
    <w:rPr>
      <w:rFonts w:ascii="Arial" w:eastAsia="MS Mincho" w:hAnsi="Arial"/>
      <w:sz w:val="28"/>
      <w:lang w:val="en-GB" w:eastAsia="ja-JP"/>
    </w:rPr>
  </w:style>
  <w:style w:type="paragraph" w:styleId="afffff2">
    <w:name w:val="caption"/>
    <w:basedOn w:val="aff"/>
    <w:next w:val="aff"/>
    <w:qFormat/>
    <w:locked/>
    <w:rsid w:val="003F1834"/>
    <w:pPr>
      <w:spacing w:before="120" w:after="120" w:line="230" w:lineRule="atLeast"/>
      <w:jc w:val="both"/>
    </w:pPr>
    <w:rPr>
      <w:rFonts w:ascii="Arial" w:eastAsia="MS Mincho" w:hAnsi="Arial"/>
      <w:b/>
      <w:lang w:val="en-GB" w:eastAsia="ja-JP"/>
    </w:rPr>
  </w:style>
  <w:style w:type="paragraph" w:styleId="afffff3">
    <w:name w:val="Closing"/>
    <w:basedOn w:val="aff"/>
    <w:link w:val="afffff4"/>
    <w:rsid w:val="003F1834"/>
    <w:pPr>
      <w:spacing w:after="240" w:line="230" w:lineRule="atLeast"/>
      <w:ind w:left="4252"/>
      <w:jc w:val="both"/>
    </w:pPr>
    <w:rPr>
      <w:rFonts w:ascii="Arial" w:eastAsia="MS Mincho" w:hAnsi="Arial"/>
      <w:lang w:val="en-GB" w:eastAsia="ja-JP"/>
    </w:rPr>
  </w:style>
  <w:style w:type="character" w:customStyle="1" w:styleId="afffff4">
    <w:name w:val="Прощание Знак"/>
    <w:basedOn w:val="aff0"/>
    <w:link w:val="afffff3"/>
    <w:rsid w:val="003F1834"/>
    <w:rPr>
      <w:rFonts w:ascii="Arial" w:eastAsia="MS Mincho" w:hAnsi="Arial"/>
      <w:lang w:val="en-GB" w:eastAsia="ja-JP"/>
    </w:rPr>
  </w:style>
  <w:style w:type="paragraph" w:styleId="afffff5">
    <w:name w:val="Date"/>
    <w:basedOn w:val="aff"/>
    <w:next w:val="aff"/>
    <w:link w:val="afffff6"/>
    <w:locked/>
    <w:rsid w:val="003F1834"/>
    <w:pPr>
      <w:spacing w:after="240" w:line="230" w:lineRule="atLeast"/>
      <w:jc w:val="both"/>
    </w:pPr>
    <w:rPr>
      <w:rFonts w:ascii="Arial" w:eastAsia="MS Mincho" w:hAnsi="Arial"/>
      <w:lang w:val="en-GB" w:eastAsia="ja-JP"/>
    </w:rPr>
  </w:style>
  <w:style w:type="character" w:customStyle="1" w:styleId="afffff6">
    <w:name w:val="Дата Знак"/>
    <w:basedOn w:val="aff0"/>
    <w:link w:val="afffff5"/>
    <w:rsid w:val="003F1834"/>
    <w:rPr>
      <w:rFonts w:ascii="Arial" w:eastAsia="MS Mincho" w:hAnsi="Arial"/>
      <w:lang w:val="en-GB" w:eastAsia="ja-JP"/>
    </w:rPr>
  </w:style>
  <w:style w:type="paragraph" w:customStyle="1" w:styleId="Definition">
    <w:name w:val="Definition"/>
    <w:basedOn w:val="aff"/>
    <w:next w:val="aff"/>
    <w:rsid w:val="003F1834"/>
    <w:pPr>
      <w:spacing w:after="240" w:line="230" w:lineRule="atLeast"/>
      <w:jc w:val="both"/>
    </w:pPr>
    <w:rPr>
      <w:rFonts w:ascii="Arial" w:eastAsia="MS Mincho" w:hAnsi="Arial"/>
      <w:lang w:val="en-GB" w:eastAsia="ja-JP"/>
    </w:rPr>
  </w:style>
  <w:style w:type="character" w:customStyle="1" w:styleId="Defterms">
    <w:name w:val="Defterms"/>
    <w:rsid w:val="003F1834"/>
    <w:rPr>
      <w:noProof w:val="0"/>
      <w:color w:val="auto"/>
      <w:lang w:val="fr-FR"/>
    </w:rPr>
  </w:style>
  <w:style w:type="paragraph" w:customStyle="1" w:styleId="dl">
    <w:name w:val="dl"/>
    <w:basedOn w:val="aff"/>
    <w:rsid w:val="003F1834"/>
    <w:pPr>
      <w:spacing w:after="240" w:line="230" w:lineRule="atLeast"/>
      <w:ind w:left="800" w:hanging="400"/>
      <w:jc w:val="both"/>
    </w:pPr>
    <w:rPr>
      <w:rFonts w:ascii="Arial" w:eastAsia="MS Mincho" w:hAnsi="Arial"/>
      <w:lang w:val="en-GB" w:eastAsia="ja-JP"/>
    </w:rPr>
  </w:style>
  <w:style w:type="character" w:customStyle="1" w:styleId="affa">
    <w:name w:val="Схема документа Знак"/>
    <w:basedOn w:val="aff0"/>
    <w:link w:val="aff9"/>
    <w:semiHidden/>
    <w:rsid w:val="003F1834"/>
    <w:rPr>
      <w:rFonts w:ascii="Tahoma" w:hAnsi="Tahoma"/>
      <w:shd w:val="clear" w:color="auto" w:fill="000080"/>
    </w:rPr>
  </w:style>
  <w:style w:type="character" w:styleId="afffff7">
    <w:name w:val="Emphasis"/>
    <w:uiPriority w:val="20"/>
    <w:qFormat/>
    <w:locked/>
    <w:rsid w:val="003F1834"/>
    <w:rPr>
      <w:i/>
      <w:noProof w:val="0"/>
      <w:lang w:val="fr-FR"/>
    </w:rPr>
  </w:style>
  <w:style w:type="paragraph" w:styleId="afffff8">
    <w:name w:val="envelope address"/>
    <w:basedOn w:val="aff"/>
    <w:rsid w:val="003F1834"/>
    <w:pPr>
      <w:framePr w:w="7938" w:h="1985" w:hRule="exact" w:hSpace="141" w:wrap="auto" w:hAnchor="page" w:xAlign="center" w:yAlign="bottom"/>
      <w:spacing w:after="240" w:line="230" w:lineRule="atLeast"/>
      <w:ind w:left="2835"/>
      <w:jc w:val="both"/>
    </w:pPr>
    <w:rPr>
      <w:rFonts w:ascii="Arial" w:eastAsia="MS Mincho" w:hAnsi="Arial"/>
      <w:sz w:val="24"/>
      <w:lang w:val="en-GB" w:eastAsia="ja-JP"/>
    </w:rPr>
  </w:style>
  <w:style w:type="paragraph" w:styleId="2f3">
    <w:name w:val="envelope return"/>
    <w:basedOn w:val="aff"/>
    <w:rsid w:val="003F1834"/>
    <w:pPr>
      <w:spacing w:after="240" w:line="230" w:lineRule="atLeast"/>
      <w:jc w:val="both"/>
    </w:pPr>
    <w:rPr>
      <w:rFonts w:ascii="Arial" w:eastAsia="MS Mincho" w:hAnsi="Arial"/>
      <w:lang w:val="en-GB" w:eastAsia="ja-JP"/>
    </w:rPr>
  </w:style>
  <w:style w:type="paragraph" w:customStyle="1" w:styleId="Example">
    <w:name w:val="Example"/>
    <w:basedOn w:val="aff"/>
    <w:next w:val="aff"/>
    <w:rsid w:val="003F1834"/>
    <w:pPr>
      <w:tabs>
        <w:tab w:val="left" w:pos="1360"/>
      </w:tabs>
      <w:spacing w:after="240" w:line="210" w:lineRule="atLeast"/>
      <w:jc w:val="both"/>
    </w:pPr>
    <w:rPr>
      <w:rFonts w:ascii="Arial" w:eastAsia="MS Mincho" w:hAnsi="Arial"/>
      <w:sz w:val="18"/>
      <w:lang w:val="en-GB" w:eastAsia="ja-JP"/>
    </w:rPr>
  </w:style>
  <w:style w:type="character" w:customStyle="1" w:styleId="ExtXref">
    <w:name w:val="ExtXref"/>
    <w:rsid w:val="003F1834"/>
    <w:rPr>
      <w:noProof w:val="0"/>
      <w:color w:val="auto"/>
      <w:lang w:val="fr-FR"/>
    </w:rPr>
  </w:style>
  <w:style w:type="paragraph" w:customStyle="1" w:styleId="Figurefootnote">
    <w:name w:val="Figure footnote"/>
    <w:basedOn w:val="aff"/>
    <w:link w:val="FigurefootnoteChar"/>
    <w:rsid w:val="003F1834"/>
    <w:pPr>
      <w:keepNext/>
      <w:tabs>
        <w:tab w:val="left" w:pos="340"/>
      </w:tabs>
      <w:spacing w:after="60" w:line="210" w:lineRule="atLeast"/>
      <w:jc w:val="both"/>
    </w:pPr>
    <w:rPr>
      <w:rFonts w:ascii="Arial" w:eastAsia="MS Mincho" w:hAnsi="Arial"/>
      <w:sz w:val="18"/>
      <w:lang w:val="en-GB" w:eastAsia="ja-JP"/>
    </w:rPr>
  </w:style>
  <w:style w:type="paragraph" w:customStyle="1" w:styleId="Figuretitle">
    <w:name w:val="Figure title"/>
    <w:basedOn w:val="aff"/>
    <w:next w:val="aff"/>
    <w:rsid w:val="003F1834"/>
    <w:pPr>
      <w:suppressAutoHyphens/>
      <w:spacing w:before="220" w:after="220" w:line="230" w:lineRule="atLeast"/>
      <w:jc w:val="center"/>
    </w:pPr>
    <w:rPr>
      <w:rFonts w:ascii="Arial" w:eastAsia="MS Mincho" w:hAnsi="Arial"/>
      <w:b/>
      <w:lang w:val="en-GB" w:eastAsia="ja-JP"/>
    </w:rPr>
  </w:style>
  <w:style w:type="character" w:styleId="afffff9">
    <w:name w:val="FollowedHyperlink"/>
    <w:rsid w:val="003F1834"/>
    <w:rPr>
      <w:noProof w:val="0"/>
      <w:color w:val="800080"/>
      <w:u w:val="single"/>
      <w:lang w:val="fr-FR"/>
    </w:rPr>
  </w:style>
  <w:style w:type="paragraph" w:customStyle="1" w:styleId="Foreword">
    <w:name w:val="Foreword"/>
    <w:basedOn w:val="aff"/>
    <w:next w:val="aff"/>
    <w:rsid w:val="003F1834"/>
    <w:pPr>
      <w:spacing w:after="240" w:line="230" w:lineRule="atLeast"/>
      <w:jc w:val="both"/>
    </w:pPr>
    <w:rPr>
      <w:rFonts w:ascii="Arial" w:eastAsia="MS Mincho" w:hAnsi="Arial"/>
      <w:color w:val="0000FF"/>
      <w:lang w:val="en-GB" w:eastAsia="ja-JP"/>
    </w:rPr>
  </w:style>
  <w:style w:type="paragraph" w:customStyle="1" w:styleId="Formula">
    <w:name w:val="Formula"/>
    <w:basedOn w:val="aff"/>
    <w:next w:val="aff"/>
    <w:rsid w:val="003F1834"/>
    <w:pPr>
      <w:tabs>
        <w:tab w:val="right" w:pos="9752"/>
      </w:tabs>
      <w:spacing w:after="220" w:line="230" w:lineRule="atLeast"/>
      <w:ind w:left="403"/>
    </w:pPr>
    <w:rPr>
      <w:rFonts w:ascii="Arial" w:eastAsia="MS Mincho" w:hAnsi="Arial"/>
      <w:lang w:val="en-GB" w:eastAsia="ja-JP"/>
    </w:rPr>
  </w:style>
  <w:style w:type="paragraph" w:styleId="1d">
    <w:name w:val="index 1"/>
    <w:basedOn w:val="aff"/>
    <w:semiHidden/>
    <w:rsid w:val="003F1834"/>
    <w:pPr>
      <w:spacing w:line="210" w:lineRule="atLeast"/>
      <w:ind w:left="142" w:hanging="142"/>
    </w:pPr>
    <w:rPr>
      <w:rFonts w:ascii="Arial" w:eastAsia="MS Mincho" w:hAnsi="Arial"/>
      <w:b/>
      <w:sz w:val="18"/>
      <w:lang w:val="en-GB" w:eastAsia="ja-JP"/>
    </w:rPr>
  </w:style>
  <w:style w:type="paragraph" w:styleId="2f4">
    <w:name w:val="index 2"/>
    <w:basedOn w:val="aff"/>
    <w:next w:val="aff"/>
    <w:autoRedefine/>
    <w:semiHidden/>
    <w:rsid w:val="003F1834"/>
    <w:pPr>
      <w:spacing w:after="240" w:line="210" w:lineRule="atLeast"/>
      <w:ind w:left="600" w:hanging="200"/>
      <w:jc w:val="both"/>
    </w:pPr>
    <w:rPr>
      <w:rFonts w:ascii="Arial" w:eastAsia="MS Mincho" w:hAnsi="Arial"/>
      <w:b/>
      <w:sz w:val="18"/>
      <w:lang w:val="en-GB" w:eastAsia="ja-JP"/>
    </w:rPr>
  </w:style>
  <w:style w:type="paragraph" w:styleId="3f">
    <w:name w:val="index 3"/>
    <w:basedOn w:val="aff"/>
    <w:next w:val="aff"/>
    <w:autoRedefine/>
    <w:semiHidden/>
    <w:rsid w:val="003F1834"/>
    <w:pPr>
      <w:spacing w:after="240" w:line="220" w:lineRule="atLeast"/>
      <w:ind w:left="600" w:hanging="200"/>
      <w:jc w:val="both"/>
    </w:pPr>
    <w:rPr>
      <w:rFonts w:ascii="Arial" w:eastAsia="MS Mincho" w:hAnsi="Arial"/>
      <w:b/>
      <w:lang w:val="en-GB" w:eastAsia="ja-JP"/>
    </w:rPr>
  </w:style>
  <w:style w:type="paragraph" w:styleId="4b">
    <w:name w:val="index 4"/>
    <w:basedOn w:val="aff"/>
    <w:next w:val="aff"/>
    <w:autoRedefine/>
    <w:semiHidden/>
    <w:rsid w:val="003F1834"/>
    <w:pPr>
      <w:spacing w:after="240" w:line="220" w:lineRule="atLeast"/>
      <w:ind w:left="800" w:hanging="200"/>
      <w:jc w:val="both"/>
    </w:pPr>
    <w:rPr>
      <w:rFonts w:ascii="Arial" w:eastAsia="MS Mincho" w:hAnsi="Arial"/>
      <w:b/>
      <w:lang w:val="en-GB" w:eastAsia="ja-JP"/>
    </w:rPr>
  </w:style>
  <w:style w:type="paragraph" w:styleId="58">
    <w:name w:val="index 5"/>
    <w:basedOn w:val="aff"/>
    <w:next w:val="aff"/>
    <w:autoRedefine/>
    <w:semiHidden/>
    <w:rsid w:val="003F1834"/>
    <w:pPr>
      <w:spacing w:after="240" w:line="220" w:lineRule="atLeast"/>
      <w:ind w:left="1000" w:hanging="200"/>
      <w:jc w:val="both"/>
    </w:pPr>
    <w:rPr>
      <w:rFonts w:ascii="Arial" w:eastAsia="MS Mincho" w:hAnsi="Arial"/>
      <w:b/>
      <w:lang w:val="en-GB" w:eastAsia="ja-JP"/>
    </w:rPr>
  </w:style>
  <w:style w:type="paragraph" w:styleId="63">
    <w:name w:val="index 6"/>
    <w:basedOn w:val="aff"/>
    <w:next w:val="aff"/>
    <w:autoRedefine/>
    <w:semiHidden/>
    <w:rsid w:val="003F1834"/>
    <w:pPr>
      <w:spacing w:after="240" w:line="220" w:lineRule="atLeast"/>
      <w:ind w:left="1200" w:hanging="200"/>
      <w:jc w:val="both"/>
    </w:pPr>
    <w:rPr>
      <w:rFonts w:ascii="Arial" w:eastAsia="MS Mincho" w:hAnsi="Arial"/>
      <w:b/>
      <w:lang w:val="en-GB" w:eastAsia="ja-JP"/>
    </w:rPr>
  </w:style>
  <w:style w:type="paragraph" w:styleId="74">
    <w:name w:val="index 7"/>
    <w:basedOn w:val="aff"/>
    <w:next w:val="aff"/>
    <w:autoRedefine/>
    <w:semiHidden/>
    <w:rsid w:val="003F1834"/>
    <w:pPr>
      <w:spacing w:after="240" w:line="220" w:lineRule="atLeast"/>
      <w:ind w:left="1400" w:hanging="200"/>
      <w:jc w:val="both"/>
    </w:pPr>
    <w:rPr>
      <w:rFonts w:ascii="Arial" w:eastAsia="MS Mincho" w:hAnsi="Arial"/>
      <w:b/>
      <w:lang w:val="en-GB" w:eastAsia="ja-JP"/>
    </w:rPr>
  </w:style>
  <w:style w:type="paragraph" w:styleId="86">
    <w:name w:val="index 8"/>
    <w:basedOn w:val="aff"/>
    <w:next w:val="aff"/>
    <w:autoRedefine/>
    <w:semiHidden/>
    <w:rsid w:val="003F1834"/>
    <w:pPr>
      <w:spacing w:after="240" w:line="220" w:lineRule="atLeast"/>
      <w:ind w:left="1600" w:hanging="200"/>
      <w:jc w:val="both"/>
    </w:pPr>
    <w:rPr>
      <w:rFonts w:ascii="Arial" w:eastAsia="MS Mincho" w:hAnsi="Arial"/>
      <w:b/>
      <w:lang w:val="en-GB" w:eastAsia="ja-JP"/>
    </w:rPr>
  </w:style>
  <w:style w:type="paragraph" w:styleId="91">
    <w:name w:val="index 9"/>
    <w:basedOn w:val="aff"/>
    <w:next w:val="aff"/>
    <w:autoRedefine/>
    <w:semiHidden/>
    <w:rsid w:val="003F1834"/>
    <w:pPr>
      <w:spacing w:after="240" w:line="220" w:lineRule="atLeast"/>
      <w:ind w:left="1800" w:hanging="200"/>
      <w:jc w:val="both"/>
    </w:pPr>
    <w:rPr>
      <w:rFonts w:ascii="Arial" w:eastAsia="MS Mincho" w:hAnsi="Arial"/>
      <w:b/>
      <w:lang w:val="en-GB" w:eastAsia="ja-JP"/>
    </w:rPr>
  </w:style>
  <w:style w:type="paragraph" w:styleId="afffffa">
    <w:name w:val="index heading"/>
    <w:basedOn w:val="aff"/>
    <w:next w:val="1d"/>
    <w:semiHidden/>
    <w:rsid w:val="003F1834"/>
    <w:pPr>
      <w:keepNext/>
      <w:spacing w:before="400" w:after="210" w:line="230" w:lineRule="atLeast"/>
      <w:jc w:val="center"/>
    </w:pPr>
    <w:rPr>
      <w:rFonts w:ascii="Arial" w:eastAsia="MS Mincho" w:hAnsi="Arial"/>
      <w:lang w:val="en-GB" w:eastAsia="ja-JP"/>
    </w:rPr>
  </w:style>
  <w:style w:type="paragraph" w:customStyle="1" w:styleId="Introduction">
    <w:name w:val="Introduction"/>
    <w:basedOn w:val="aff"/>
    <w:next w:val="aff"/>
    <w:rsid w:val="003F1834"/>
    <w:pPr>
      <w:keepNext/>
      <w:pageBreakBefore/>
      <w:tabs>
        <w:tab w:val="left" w:pos="400"/>
      </w:tabs>
      <w:suppressAutoHyphens/>
      <w:spacing w:before="960" w:after="310" w:line="310" w:lineRule="exact"/>
    </w:pPr>
    <w:rPr>
      <w:rFonts w:ascii="Arial" w:eastAsia="MS Mincho" w:hAnsi="Arial"/>
      <w:b/>
      <w:sz w:val="28"/>
      <w:lang w:val="en-GB" w:eastAsia="ja-JP"/>
    </w:rPr>
  </w:style>
  <w:style w:type="character" w:styleId="afffffb">
    <w:name w:val="line number"/>
    <w:rsid w:val="003F1834"/>
    <w:rPr>
      <w:noProof w:val="0"/>
      <w:lang w:val="fr-FR"/>
    </w:rPr>
  </w:style>
  <w:style w:type="paragraph" w:styleId="afffffc">
    <w:name w:val="List"/>
    <w:basedOn w:val="aff"/>
    <w:rsid w:val="003F1834"/>
    <w:pPr>
      <w:spacing w:after="240" w:line="230" w:lineRule="atLeast"/>
      <w:ind w:left="283" w:hanging="283"/>
      <w:jc w:val="both"/>
    </w:pPr>
    <w:rPr>
      <w:rFonts w:ascii="Arial" w:eastAsia="MS Mincho" w:hAnsi="Arial"/>
      <w:lang w:val="en-GB" w:eastAsia="ja-JP"/>
    </w:rPr>
  </w:style>
  <w:style w:type="paragraph" w:styleId="2f5">
    <w:name w:val="List 2"/>
    <w:basedOn w:val="aff"/>
    <w:rsid w:val="003F1834"/>
    <w:pPr>
      <w:spacing w:after="240" w:line="230" w:lineRule="atLeast"/>
      <w:ind w:left="566" w:hanging="283"/>
      <w:jc w:val="both"/>
    </w:pPr>
    <w:rPr>
      <w:rFonts w:ascii="Arial" w:eastAsia="MS Mincho" w:hAnsi="Arial"/>
      <w:lang w:val="en-GB" w:eastAsia="ja-JP"/>
    </w:rPr>
  </w:style>
  <w:style w:type="paragraph" w:styleId="3f0">
    <w:name w:val="List 3"/>
    <w:basedOn w:val="aff"/>
    <w:rsid w:val="003F1834"/>
    <w:pPr>
      <w:spacing w:after="240" w:line="230" w:lineRule="atLeast"/>
      <w:ind w:left="849" w:hanging="283"/>
      <w:jc w:val="both"/>
    </w:pPr>
    <w:rPr>
      <w:rFonts w:ascii="Arial" w:eastAsia="MS Mincho" w:hAnsi="Arial"/>
      <w:lang w:val="en-GB" w:eastAsia="ja-JP"/>
    </w:rPr>
  </w:style>
  <w:style w:type="paragraph" w:styleId="4c">
    <w:name w:val="List 4"/>
    <w:basedOn w:val="aff"/>
    <w:locked/>
    <w:rsid w:val="003F1834"/>
    <w:pPr>
      <w:spacing w:after="240" w:line="230" w:lineRule="atLeast"/>
      <w:ind w:left="1132" w:hanging="283"/>
      <w:jc w:val="both"/>
    </w:pPr>
    <w:rPr>
      <w:rFonts w:ascii="Arial" w:eastAsia="MS Mincho" w:hAnsi="Arial"/>
      <w:lang w:val="en-GB" w:eastAsia="ja-JP"/>
    </w:rPr>
  </w:style>
  <w:style w:type="paragraph" w:styleId="59">
    <w:name w:val="List 5"/>
    <w:basedOn w:val="aff"/>
    <w:locked/>
    <w:rsid w:val="003F1834"/>
    <w:pPr>
      <w:spacing w:after="240" w:line="230" w:lineRule="atLeast"/>
      <w:ind w:left="1415" w:hanging="283"/>
      <w:jc w:val="both"/>
    </w:pPr>
    <w:rPr>
      <w:rFonts w:ascii="Arial" w:eastAsia="MS Mincho" w:hAnsi="Arial"/>
      <w:lang w:val="en-GB" w:eastAsia="ja-JP"/>
    </w:rPr>
  </w:style>
  <w:style w:type="paragraph" w:styleId="a">
    <w:name w:val="List Bullet"/>
    <w:basedOn w:val="aff"/>
    <w:autoRedefine/>
    <w:rsid w:val="003F1834"/>
    <w:pPr>
      <w:numPr>
        <w:numId w:val="4"/>
      </w:numPr>
      <w:spacing w:after="240" w:line="230" w:lineRule="atLeast"/>
      <w:jc w:val="both"/>
    </w:pPr>
    <w:rPr>
      <w:rFonts w:ascii="Arial" w:eastAsia="MS Mincho" w:hAnsi="Arial"/>
      <w:lang w:val="en-GB" w:eastAsia="ja-JP"/>
    </w:rPr>
  </w:style>
  <w:style w:type="paragraph" w:styleId="2">
    <w:name w:val="List Bullet 2"/>
    <w:basedOn w:val="aff"/>
    <w:autoRedefine/>
    <w:rsid w:val="003F1834"/>
    <w:pPr>
      <w:numPr>
        <w:numId w:val="5"/>
      </w:numPr>
      <w:spacing w:after="240" w:line="230" w:lineRule="atLeast"/>
      <w:jc w:val="both"/>
    </w:pPr>
    <w:rPr>
      <w:rFonts w:ascii="Arial" w:eastAsia="MS Mincho" w:hAnsi="Arial"/>
      <w:lang w:val="en-GB" w:eastAsia="ja-JP"/>
    </w:rPr>
  </w:style>
  <w:style w:type="paragraph" w:styleId="3">
    <w:name w:val="List Bullet 3"/>
    <w:basedOn w:val="aff"/>
    <w:autoRedefine/>
    <w:rsid w:val="003F1834"/>
    <w:pPr>
      <w:numPr>
        <w:numId w:val="6"/>
      </w:numPr>
      <w:spacing w:after="240" w:line="230" w:lineRule="atLeast"/>
      <w:jc w:val="both"/>
    </w:pPr>
    <w:rPr>
      <w:rFonts w:ascii="Arial" w:eastAsia="MS Mincho" w:hAnsi="Arial"/>
      <w:lang w:val="en-GB" w:eastAsia="ja-JP"/>
    </w:rPr>
  </w:style>
  <w:style w:type="paragraph" w:styleId="4">
    <w:name w:val="List Bullet 4"/>
    <w:basedOn w:val="aff"/>
    <w:autoRedefine/>
    <w:rsid w:val="003F1834"/>
    <w:pPr>
      <w:numPr>
        <w:numId w:val="7"/>
      </w:numPr>
      <w:spacing w:after="240" w:line="230" w:lineRule="atLeast"/>
      <w:jc w:val="both"/>
    </w:pPr>
    <w:rPr>
      <w:rFonts w:ascii="Arial" w:eastAsia="MS Mincho" w:hAnsi="Arial"/>
      <w:lang w:val="en-GB" w:eastAsia="ja-JP"/>
    </w:rPr>
  </w:style>
  <w:style w:type="paragraph" w:styleId="50">
    <w:name w:val="List Bullet 5"/>
    <w:basedOn w:val="aff"/>
    <w:autoRedefine/>
    <w:rsid w:val="003F1834"/>
    <w:pPr>
      <w:numPr>
        <w:numId w:val="8"/>
      </w:numPr>
      <w:spacing w:after="240" w:line="230" w:lineRule="atLeast"/>
      <w:jc w:val="both"/>
    </w:pPr>
    <w:rPr>
      <w:rFonts w:ascii="Arial" w:eastAsia="MS Mincho" w:hAnsi="Arial"/>
      <w:lang w:val="en-GB" w:eastAsia="ja-JP"/>
    </w:rPr>
  </w:style>
  <w:style w:type="paragraph" w:styleId="a1">
    <w:name w:val="List Continue"/>
    <w:basedOn w:val="aff"/>
    <w:rsid w:val="003F1834"/>
    <w:pPr>
      <w:numPr>
        <w:numId w:val="9"/>
      </w:numPr>
      <w:tabs>
        <w:tab w:val="left" w:pos="400"/>
      </w:tabs>
      <w:spacing w:after="240" w:line="230" w:lineRule="atLeast"/>
      <w:jc w:val="both"/>
    </w:pPr>
    <w:rPr>
      <w:rFonts w:ascii="Arial" w:eastAsia="MS Mincho" w:hAnsi="Arial"/>
      <w:lang w:val="en-GB" w:eastAsia="ja-JP"/>
    </w:rPr>
  </w:style>
  <w:style w:type="paragraph" w:styleId="20">
    <w:name w:val="List Continue 2"/>
    <w:basedOn w:val="a1"/>
    <w:rsid w:val="003F1834"/>
    <w:pPr>
      <w:numPr>
        <w:ilvl w:val="1"/>
      </w:numPr>
      <w:tabs>
        <w:tab w:val="clear" w:pos="400"/>
        <w:tab w:val="left" w:pos="800"/>
      </w:tabs>
    </w:pPr>
  </w:style>
  <w:style w:type="paragraph" w:styleId="30">
    <w:name w:val="List Continue 3"/>
    <w:basedOn w:val="a1"/>
    <w:rsid w:val="003F1834"/>
    <w:pPr>
      <w:numPr>
        <w:ilvl w:val="2"/>
      </w:numPr>
      <w:tabs>
        <w:tab w:val="clear" w:pos="400"/>
        <w:tab w:val="left" w:pos="1200"/>
      </w:tabs>
    </w:pPr>
  </w:style>
  <w:style w:type="paragraph" w:styleId="40">
    <w:name w:val="List Continue 4"/>
    <w:basedOn w:val="a1"/>
    <w:rsid w:val="003F1834"/>
    <w:pPr>
      <w:numPr>
        <w:ilvl w:val="3"/>
      </w:numPr>
      <w:tabs>
        <w:tab w:val="clear" w:pos="400"/>
        <w:tab w:val="left" w:pos="1600"/>
      </w:tabs>
    </w:pPr>
  </w:style>
  <w:style w:type="paragraph" w:styleId="5a">
    <w:name w:val="List Continue 5"/>
    <w:basedOn w:val="aff"/>
    <w:rsid w:val="003F1834"/>
    <w:pPr>
      <w:spacing w:after="120" w:line="230" w:lineRule="atLeast"/>
      <w:ind w:left="1415"/>
      <w:jc w:val="both"/>
    </w:pPr>
    <w:rPr>
      <w:rFonts w:ascii="Arial" w:eastAsia="MS Mincho" w:hAnsi="Arial"/>
      <w:lang w:val="en-GB" w:eastAsia="ja-JP"/>
    </w:rPr>
  </w:style>
  <w:style w:type="paragraph" w:styleId="afd">
    <w:name w:val="List Number"/>
    <w:basedOn w:val="aff"/>
    <w:locked/>
    <w:rsid w:val="003F1834"/>
    <w:pPr>
      <w:numPr>
        <w:numId w:val="10"/>
      </w:numPr>
      <w:tabs>
        <w:tab w:val="clear" w:pos="360"/>
        <w:tab w:val="left" w:pos="400"/>
      </w:tabs>
      <w:spacing w:after="240" w:line="230" w:lineRule="atLeast"/>
      <w:jc w:val="both"/>
    </w:pPr>
    <w:rPr>
      <w:rFonts w:ascii="Arial" w:eastAsia="MS Mincho" w:hAnsi="Arial"/>
      <w:lang w:val="en-GB" w:eastAsia="ja-JP"/>
    </w:rPr>
  </w:style>
  <w:style w:type="paragraph" w:styleId="21">
    <w:name w:val="List Number 2"/>
    <w:basedOn w:val="aff"/>
    <w:rsid w:val="003F1834"/>
    <w:pPr>
      <w:numPr>
        <w:ilvl w:val="1"/>
        <w:numId w:val="10"/>
      </w:numPr>
      <w:tabs>
        <w:tab w:val="clear" w:pos="1080"/>
        <w:tab w:val="left" w:pos="800"/>
      </w:tabs>
      <w:spacing w:after="240" w:line="230" w:lineRule="atLeast"/>
      <w:jc w:val="both"/>
    </w:pPr>
    <w:rPr>
      <w:rFonts w:ascii="Arial" w:eastAsia="MS Mincho" w:hAnsi="Arial"/>
      <w:lang w:val="en-GB" w:eastAsia="ja-JP"/>
    </w:rPr>
  </w:style>
  <w:style w:type="paragraph" w:styleId="31">
    <w:name w:val="List Number 3"/>
    <w:basedOn w:val="aff"/>
    <w:rsid w:val="003F1834"/>
    <w:pPr>
      <w:numPr>
        <w:ilvl w:val="2"/>
        <w:numId w:val="10"/>
      </w:numPr>
      <w:tabs>
        <w:tab w:val="clear" w:pos="1800"/>
        <w:tab w:val="left" w:pos="1200"/>
      </w:tabs>
      <w:spacing w:after="240" w:line="230" w:lineRule="atLeast"/>
      <w:jc w:val="both"/>
    </w:pPr>
    <w:rPr>
      <w:rFonts w:ascii="Arial" w:eastAsia="MS Mincho" w:hAnsi="Arial"/>
      <w:lang w:val="en-GB" w:eastAsia="ja-JP"/>
    </w:rPr>
  </w:style>
  <w:style w:type="paragraph" w:styleId="41">
    <w:name w:val="List Number 4"/>
    <w:basedOn w:val="aff"/>
    <w:rsid w:val="003F1834"/>
    <w:pPr>
      <w:numPr>
        <w:ilvl w:val="3"/>
        <w:numId w:val="10"/>
      </w:numPr>
      <w:tabs>
        <w:tab w:val="clear" w:pos="2520"/>
        <w:tab w:val="left" w:pos="1600"/>
      </w:tabs>
      <w:spacing w:after="240" w:line="230" w:lineRule="atLeast"/>
      <w:jc w:val="both"/>
    </w:pPr>
    <w:rPr>
      <w:rFonts w:ascii="Arial" w:eastAsia="MS Mincho" w:hAnsi="Arial"/>
      <w:lang w:val="en-GB" w:eastAsia="ja-JP"/>
    </w:rPr>
  </w:style>
  <w:style w:type="paragraph" w:styleId="5">
    <w:name w:val="List Number 5"/>
    <w:basedOn w:val="aff"/>
    <w:rsid w:val="003F1834"/>
    <w:pPr>
      <w:numPr>
        <w:numId w:val="11"/>
      </w:numPr>
      <w:spacing w:after="240" w:line="230" w:lineRule="atLeast"/>
      <w:jc w:val="both"/>
    </w:pPr>
    <w:rPr>
      <w:rFonts w:ascii="Arial" w:eastAsia="MS Mincho" w:hAnsi="Arial"/>
      <w:lang w:val="en-GB" w:eastAsia="ja-JP"/>
    </w:rPr>
  </w:style>
  <w:style w:type="paragraph" w:styleId="afffffd">
    <w:name w:val="macro"/>
    <w:link w:val="afffffe"/>
    <w:semiHidden/>
    <w:rsid w:val="003F1834"/>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lang w:val="en-GB" w:eastAsia="ja-JP"/>
    </w:rPr>
  </w:style>
  <w:style w:type="character" w:customStyle="1" w:styleId="afffffe">
    <w:name w:val="Текст макроса Знак"/>
    <w:basedOn w:val="aff0"/>
    <w:link w:val="afffffd"/>
    <w:semiHidden/>
    <w:rsid w:val="003F1834"/>
    <w:rPr>
      <w:rFonts w:ascii="Courier New" w:eastAsia="MS Mincho" w:hAnsi="Courier New"/>
      <w:lang w:val="en-GB" w:eastAsia="ja-JP"/>
    </w:rPr>
  </w:style>
  <w:style w:type="paragraph" w:styleId="affffff">
    <w:name w:val="Message Header"/>
    <w:basedOn w:val="aff"/>
    <w:link w:val="affffff0"/>
    <w:rsid w:val="003F1834"/>
    <w:pPr>
      <w:pBdr>
        <w:top w:val="single" w:sz="6" w:space="1" w:color="auto"/>
        <w:left w:val="single" w:sz="6" w:space="1" w:color="auto"/>
        <w:bottom w:val="single" w:sz="6" w:space="1" w:color="auto"/>
        <w:right w:val="single" w:sz="6" w:space="1" w:color="auto"/>
      </w:pBdr>
      <w:shd w:val="pct20" w:color="auto" w:fill="auto"/>
      <w:spacing w:after="240" w:line="230" w:lineRule="atLeast"/>
      <w:ind w:left="1134" w:hanging="1134"/>
      <w:jc w:val="both"/>
    </w:pPr>
    <w:rPr>
      <w:rFonts w:ascii="Arial" w:eastAsia="MS Mincho" w:hAnsi="Arial"/>
      <w:sz w:val="24"/>
      <w:lang w:val="en-GB" w:eastAsia="ja-JP"/>
    </w:rPr>
  </w:style>
  <w:style w:type="character" w:customStyle="1" w:styleId="affffff0">
    <w:name w:val="Шапка Знак"/>
    <w:basedOn w:val="aff0"/>
    <w:link w:val="affffff"/>
    <w:rsid w:val="003F1834"/>
    <w:rPr>
      <w:rFonts w:ascii="Arial" w:eastAsia="MS Mincho" w:hAnsi="Arial"/>
      <w:sz w:val="24"/>
      <w:shd w:val="pct20" w:color="auto" w:fill="auto"/>
      <w:lang w:val="en-GB" w:eastAsia="ja-JP"/>
    </w:rPr>
  </w:style>
  <w:style w:type="paragraph" w:customStyle="1" w:styleId="MSDNFR">
    <w:name w:val="MSDNFR"/>
    <w:basedOn w:val="aff"/>
    <w:next w:val="aff"/>
    <w:rsid w:val="003F1834"/>
    <w:pPr>
      <w:spacing w:after="240" w:line="220" w:lineRule="atLeast"/>
      <w:jc w:val="both"/>
    </w:pPr>
    <w:rPr>
      <w:rFonts w:ascii="Arial" w:eastAsia="MS Mincho" w:hAnsi="Arial"/>
      <w:color w:val="0000FF"/>
      <w:lang w:val="en-GB" w:eastAsia="ja-JP"/>
    </w:rPr>
  </w:style>
  <w:style w:type="paragraph" w:customStyle="1" w:styleId="na2">
    <w:name w:val="na2"/>
    <w:basedOn w:val="a2"/>
    <w:next w:val="aff"/>
    <w:rsid w:val="003F1834"/>
    <w:pPr>
      <w:numPr>
        <w:numId w:val="14"/>
      </w:numPr>
      <w:tabs>
        <w:tab w:val="num" w:pos="360"/>
      </w:tabs>
    </w:pPr>
  </w:style>
  <w:style w:type="paragraph" w:customStyle="1" w:styleId="na3">
    <w:name w:val="na3"/>
    <w:basedOn w:val="a3"/>
    <w:next w:val="aff"/>
    <w:rsid w:val="003F1834"/>
    <w:pPr>
      <w:numPr>
        <w:numId w:val="14"/>
      </w:numPr>
      <w:tabs>
        <w:tab w:val="num" w:pos="720"/>
      </w:tabs>
    </w:pPr>
  </w:style>
  <w:style w:type="paragraph" w:customStyle="1" w:styleId="na4">
    <w:name w:val="na4"/>
    <w:basedOn w:val="a4"/>
    <w:next w:val="aff"/>
    <w:rsid w:val="003F1834"/>
    <w:pPr>
      <w:numPr>
        <w:numId w:val="14"/>
      </w:numPr>
      <w:tabs>
        <w:tab w:val="num" w:pos="1080"/>
      </w:tabs>
    </w:pPr>
  </w:style>
  <w:style w:type="paragraph" w:customStyle="1" w:styleId="na5">
    <w:name w:val="na5"/>
    <w:basedOn w:val="a5"/>
    <w:next w:val="aff"/>
    <w:rsid w:val="003F1834"/>
    <w:pPr>
      <w:numPr>
        <w:numId w:val="14"/>
      </w:numPr>
      <w:tabs>
        <w:tab w:val="num" w:pos="1080"/>
      </w:tabs>
    </w:pPr>
  </w:style>
  <w:style w:type="paragraph" w:customStyle="1" w:styleId="na6">
    <w:name w:val="na6"/>
    <w:basedOn w:val="a6"/>
    <w:next w:val="aff"/>
    <w:rsid w:val="003F1834"/>
    <w:pPr>
      <w:numPr>
        <w:numId w:val="14"/>
      </w:numPr>
      <w:tabs>
        <w:tab w:val="num" w:pos="1440"/>
      </w:tabs>
    </w:pPr>
  </w:style>
  <w:style w:type="paragraph" w:styleId="affffff1">
    <w:name w:val="Normal Indent"/>
    <w:basedOn w:val="aff"/>
    <w:rsid w:val="003F1834"/>
    <w:pPr>
      <w:spacing w:after="240" w:line="230" w:lineRule="atLeast"/>
      <w:ind w:left="708"/>
      <w:jc w:val="both"/>
    </w:pPr>
    <w:rPr>
      <w:rFonts w:ascii="Arial" w:eastAsia="MS Mincho" w:hAnsi="Arial"/>
      <w:lang w:val="en-GB" w:eastAsia="ja-JP"/>
    </w:rPr>
  </w:style>
  <w:style w:type="paragraph" w:customStyle="1" w:styleId="Note">
    <w:name w:val="Note"/>
    <w:basedOn w:val="aff"/>
    <w:next w:val="aff"/>
    <w:rsid w:val="003F1834"/>
    <w:pPr>
      <w:tabs>
        <w:tab w:val="left" w:pos="960"/>
      </w:tabs>
      <w:spacing w:after="240" w:line="210" w:lineRule="atLeast"/>
      <w:jc w:val="both"/>
    </w:pPr>
    <w:rPr>
      <w:rFonts w:ascii="Arial" w:eastAsia="MS Mincho" w:hAnsi="Arial"/>
      <w:sz w:val="18"/>
      <w:lang w:val="en-GB" w:eastAsia="ja-JP"/>
    </w:rPr>
  </w:style>
  <w:style w:type="paragraph" w:styleId="affffff2">
    <w:name w:val="Note Heading"/>
    <w:basedOn w:val="aff"/>
    <w:next w:val="aff"/>
    <w:link w:val="affffff3"/>
    <w:rsid w:val="003F1834"/>
    <w:pPr>
      <w:spacing w:after="240" w:line="230" w:lineRule="atLeast"/>
      <w:jc w:val="both"/>
    </w:pPr>
    <w:rPr>
      <w:rFonts w:ascii="Arial" w:eastAsia="MS Mincho" w:hAnsi="Arial"/>
      <w:lang w:val="en-GB" w:eastAsia="ja-JP"/>
    </w:rPr>
  </w:style>
  <w:style w:type="character" w:customStyle="1" w:styleId="affffff3">
    <w:name w:val="Заголовок записки Знак"/>
    <w:basedOn w:val="aff0"/>
    <w:link w:val="affffff2"/>
    <w:rsid w:val="003F1834"/>
    <w:rPr>
      <w:rFonts w:ascii="Arial" w:eastAsia="MS Mincho" w:hAnsi="Arial"/>
      <w:lang w:val="en-GB" w:eastAsia="ja-JP"/>
    </w:rPr>
  </w:style>
  <w:style w:type="paragraph" w:customStyle="1" w:styleId="p2">
    <w:name w:val="p2"/>
    <w:basedOn w:val="aff"/>
    <w:next w:val="aff"/>
    <w:rsid w:val="003F1834"/>
    <w:pPr>
      <w:tabs>
        <w:tab w:val="left" w:pos="560"/>
      </w:tabs>
      <w:spacing w:after="240" w:line="230" w:lineRule="atLeast"/>
      <w:jc w:val="both"/>
    </w:pPr>
    <w:rPr>
      <w:rFonts w:ascii="Arial" w:eastAsia="MS Mincho" w:hAnsi="Arial"/>
      <w:lang w:val="en-GB" w:eastAsia="ja-JP"/>
    </w:rPr>
  </w:style>
  <w:style w:type="paragraph" w:customStyle="1" w:styleId="p3">
    <w:name w:val="p3"/>
    <w:basedOn w:val="aff"/>
    <w:next w:val="aff"/>
    <w:rsid w:val="003F1834"/>
    <w:pPr>
      <w:tabs>
        <w:tab w:val="left" w:pos="720"/>
      </w:tabs>
      <w:spacing w:after="240" w:line="230" w:lineRule="atLeast"/>
      <w:jc w:val="both"/>
    </w:pPr>
    <w:rPr>
      <w:rFonts w:ascii="Arial" w:eastAsia="MS Mincho" w:hAnsi="Arial"/>
      <w:lang w:val="en-GB" w:eastAsia="ja-JP"/>
    </w:rPr>
  </w:style>
  <w:style w:type="paragraph" w:customStyle="1" w:styleId="p4">
    <w:name w:val="p4"/>
    <w:basedOn w:val="aff"/>
    <w:next w:val="aff"/>
    <w:rsid w:val="003F1834"/>
    <w:pPr>
      <w:tabs>
        <w:tab w:val="left" w:pos="1100"/>
      </w:tabs>
      <w:spacing w:after="240" w:line="230" w:lineRule="atLeast"/>
      <w:jc w:val="both"/>
    </w:pPr>
    <w:rPr>
      <w:rFonts w:ascii="Arial" w:eastAsia="MS Mincho" w:hAnsi="Arial"/>
      <w:lang w:val="en-GB" w:eastAsia="ja-JP"/>
    </w:rPr>
  </w:style>
  <w:style w:type="paragraph" w:customStyle="1" w:styleId="p5">
    <w:name w:val="p5"/>
    <w:basedOn w:val="aff"/>
    <w:next w:val="aff"/>
    <w:rsid w:val="003F1834"/>
    <w:pPr>
      <w:tabs>
        <w:tab w:val="left" w:pos="1100"/>
      </w:tabs>
      <w:spacing w:after="240" w:line="230" w:lineRule="atLeast"/>
      <w:jc w:val="both"/>
    </w:pPr>
    <w:rPr>
      <w:rFonts w:ascii="Arial" w:eastAsia="MS Mincho" w:hAnsi="Arial"/>
      <w:lang w:val="en-GB" w:eastAsia="ja-JP"/>
    </w:rPr>
  </w:style>
  <w:style w:type="paragraph" w:customStyle="1" w:styleId="p6">
    <w:name w:val="p6"/>
    <w:basedOn w:val="aff"/>
    <w:next w:val="aff"/>
    <w:rsid w:val="003F1834"/>
    <w:pPr>
      <w:tabs>
        <w:tab w:val="left" w:pos="1440"/>
      </w:tabs>
      <w:spacing w:after="240" w:line="230" w:lineRule="atLeast"/>
      <w:jc w:val="both"/>
    </w:pPr>
    <w:rPr>
      <w:rFonts w:ascii="Arial" w:eastAsia="MS Mincho" w:hAnsi="Arial"/>
      <w:lang w:val="en-GB" w:eastAsia="ja-JP"/>
    </w:rPr>
  </w:style>
  <w:style w:type="paragraph" w:styleId="affffff4">
    <w:name w:val="Plain Text"/>
    <w:basedOn w:val="aff"/>
    <w:link w:val="affffff5"/>
    <w:rsid w:val="003F1834"/>
    <w:pPr>
      <w:spacing w:after="240" w:line="230" w:lineRule="atLeast"/>
      <w:jc w:val="both"/>
    </w:pPr>
    <w:rPr>
      <w:rFonts w:ascii="Courier New" w:eastAsia="MS Mincho" w:hAnsi="Courier New"/>
      <w:lang w:val="en-GB" w:eastAsia="ja-JP"/>
    </w:rPr>
  </w:style>
  <w:style w:type="character" w:customStyle="1" w:styleId="affffff5">
    <w:name w:val="Текст Знак"/>
    <w:basedOn w:val="aff0"/>
    <w:link w:val="affffff4"/>
    <w:rsid w:val="003F1834"/>
    <w:rPr>
      <w:rFonts w:ascii="Courier New" w:eastAsia="MS Mincho" w:hAnsi="Courier New"/>
      <w:lang w:val="en-GB" w:eastAsia="ja-JP"/>
    </w:rPr>
  </w:style>
  <w:style w:type="paragraph" w:customStyle="1" w:styleId="RefNorm">
    <w:name w:val="RefNorm"/>
    <w:basedOn w:val="aff"/>
    <w:next w:val="aff"/>
    <w:rsid w:val="003F1834"/>
    <w:pPr>
      <w:spacing w:after="240" w:line="230" w:lineRule="atLeast"/>
      <w:jc w:val="both"/>
    </w:pPr>
    <w:rPr>
      <w:rFonts w:ascii="Arial" w:eastAsia="MS Mincho" w:hAnsi="Arial"/>
      <w:lang w:val="en-GB" w:eastAsia="ja-JP"/>
    </w:rPr>
  </w:style>
  <w:style w:type="paragraph" w:styleId="affffff6">
    <w:name w:val="Salutation"/>
    <w:basedOn w:val="aff"/>
    <w:next w:val="aff"/>
    <w:link w:val="affffff7"/>
    <w:locked/>
    <w:rsid w:val="003F1834"/>
    <w:pPr>
      <w:spacing w:after="240" w:line="230" w:lineRule="atLeast"/>
      <w:jc w:val="both"/>
    </w:pPr>
    <w:rPr>
      <w:rFonts w:ascii="Arial" w:eastAsia="MS Mincho" w:hAnsi="Arial"/>
      <w:lang w:val="en-GB" w:eastAsia="ja-JP"/>
    </w:rPr>
  </w:style>
  <w:style w:type="character" w:customStyle="1" w:styleId="affffff7">
    <w:name w:val="Приветствие Знак"/>
    <w:basedOn w:val="aff0"/>
    <w:link w:val="affffff6"/>
    <w:rsid w:val="003F1834"/>
    <w:rPr>
      <w:rFonts w:ascii="Arial" w:eastAsia="MS Mincho" w:hAnsi="Arial"/>
      <w:lang w:val="en-GB" w:eastAsia="ja-JP"/>
    </w:rPr>
  </w:style>
  <w:style w:type="paragraph" w:styleId="affffff8">
    <w:name w:val="Signature"/>
    <w:basedOn w:val="aff"/>
    <w:link w:val="affffff9"/>
    <w:rsid w:val="003F1834"/>
    <w:pPr>
      <w:spacing w:after="240" w:line="230" w:lineRule="atLeast"/>
      <w:ind w:left="4252"/>
      <w:jc w:val="both"/>
    </w:pPr>
    <w:rPr>
      <w:rFonts w:ascii="Arial" w:eastAsia="MS Mincho" w:hAnsi="Arial"/>
      <w:lang w:val="en-GB" w:eastAsia="ja-JP"/>
    </w:rPr>
  </w:style>
  <w:style w:type="character" w:customStyle="1" w:styleId="affffff9">
    <w:name w:val="Подпись Знак"/>
    <w:basedOn w:val="aff0"/>
    <w:link w:val="affffff8"/>
    <w:rsid w:val="003F1834"/>
    <w:rPr>
      <w:rFonts w:ascii="Arial" w:eastAsia="MS Mincho" w:hAnsi="Arial"/>
      <w:lang w:val="en-GB" w:eastAsia="ja-JP"/>
    </w:rPr>
  </w:style>
  <w:style w:type="paragraph" w:customStyle="1" w:styleId="Special">
    <w:name w:val="Special"/>
    <w:basedOn w:val="aff"/>
    <w:next w:val="aff"/>
    <w:rsid w:val="003F1834"/>
    <w:pPr>
      <w:spacing w:after="240" w:line="230" w:lineRule="atLeast"/>
      <w:jc w:val="both"/>
    </w:pPr>
    <w:rPr>
      <w:rFonts w:ascii="Arial" w:eastAsia="MS Mincho" w:hAnsi="Arial"/>
      <w:lang w:val="en-GB" w:eastAsia="ja-JP"/>
    </w:rPr>
  </w:style>
  <w:style w:type="paragraph" w:styleId="affffffa">
    <w:name w:val="Subtitle"/>
    <w:basedOn w:val="aff"/>
    <w:link w:val="affffffb"/>
    <w:qFormat/>
    <w:locked/>
    <w:rsid w:val="003F1834"/>
    <w:pPr>
      <w:spacing w:after="60" w:line="230" w:lineRule="atLeast"/>
      <w:jc w:val="center"/>
      <w:outlineLvl w:val="1"/>
    </w:pPr>
    <w:rPr>
      <w:rFonts w:ascii="Arial" w:eastAsia="MS Mincho" w:hAnsi="Arial"/>
      <w:sz w:val="24"/>
      <w:lang w:val="en-GB" w:eastAsia="ja-JP"/>
    </w:rPr>
  </w:style>
  <w:style w:type="character" w:customStyle="1" w:styleId="affffffb">
    <w:name w:val="Подзаголовок Знак"/>
    <w:basedOn w:val="aff0"/>
    <w:link w:val="affffffa"/>
    <w:rsid w:val="003F1834"/>
    <w:rPr>
      <w:rFonts w:ascii="Arial" w:eastAsia="MS Mincho" w:hAnsi="Arial"/>
      <w:sz w:val="24"/>
      <w:lang w:val="en-GB" w:eastAsia="ja-JP"/>
    </w:rPr>
  </w:style>
  <w:style w:type="paragraph" w:customStyle="1" w:styleId="Tablefootnote">
    <w:name w:val="Table footnote"/>
    <w:basedOn w:val="aff"/>
    <w:rsid w:val="003F1834"/>
    <w:pPr>
      <w:tabs>
        <w:tab w:val="left" w:pos="340"/>
      </w:tabs>
      <w:spacing w:before="60" w:after="60" w:line="190" w:lineRule="atLeast"/>
      <w:jc w:val="both"/>
    </w:pPr>
    <w:rPr>
      <w:rFonts w:ascii="Arial" w:eastAsia="MS Mincho" w:hAnsi="Arial"/>
      <w:sz w:val="16"/>
      <w:lang w:val="en-GB" w:eastAsia="ja-JP"/>
    </w:rPr>
  </w:style>
  <w:style w:type="paragraph" w:styleId="affffffc">
    <w:name w:val="table of authorities"/>
    <w:basedOn w:val="aff"/>
    <w:next w:val="aff"/>
    <w:rsid w:val="003F1834"/>
    <w:pPr>
      <w:spacing w:after="240" w:line="230" w:lineRule="atLeast"/>
      <w:ind w:left="200" w:hanging="200"/>
      <w:jc w:val="both"/>
    </w:pPr>
    <w:rPr>
      <w:rFonts w:ascii="Arial" w:eastAsia="MS Mincho" w:hAnsi="Arial"/>
      <w:lang w:val="en-GB" w:eastAsia="ja-JP"/>
    </w:rPr>
  </w:style>
  <w:style w:type="paragraph" w:styleId="affffffd">
    <w:name w:val="table of figures"/>
    <w:basedOn w:val="aff"/>
    <w:next w:val="aff"/>
    <w:semiHidden/>
    <w:rsid w:val="003F1834"/>
    <w:pPr>
      <w:spacing w:after="240" w:line="230" w:lineRule="atLeast"/>
      <w:ind w:left="400" w:hanging="400"/>
      <w:jc w:val="both"/>
    </w:pPr>
    <w:rPr>
      <w:rFonts w:ascii="Arial" w:eastAsia="MS Mincho" w:hAnsi="Arial"/>
      <w:lang w:val="en-GB" w:eastAsia="ja-JP"/>
    </w:rPr>
  </w:style>
  <w:style w:type="paragraph" w:customStyle="1" w:styleId="Tabletitle">
    <w:name w:val="Table title"/>
    <w:basedOn w:val="aff"/>
    <w:next w:val="aff"/>
    <w:rsid w:val="003F1834"/>
    <w:pPr>
      <w:keepNext/>
      <w:suppressAutoHyphens/>
      <w:spacing w:before="120" w:after="120" w:line="230" w:lineRule="exact"/>
      <w:jc w:val="center"/>
    </w:pPr>
    <w:rPr>
      <w:rFonts w:ascii="Arial" w:eastAsia="MS Mincho" w:hAnsi="Arial"/>
      <w:b/>
      <w:lang w:val="en-GB" w:eastAsia="ja-JP"/>
    </w:rPr>
  </w:style>
  <w:style w:type="character" w:customStyle="1" w:styleId="TableFootNoteXref">
    <w:name w:val="TableFootNoteXref"/>
    <w:rsid w:val="003F1834"/>
    <w:rPr>
      <w:noProof/>
      <w:position w:val="6"/>
      <w:sz w:val="14"/>
      <w:lang w:val="fr-FR"/>
    </w:rPr>
  </w:style>
  <w:style w:type="paragraph" w:customStyle="1" w:styleId="Terms">
    <w:name w:val="Term(s)"/>
    <w:basedOn w:val="aff"/>
    <w:next w:val="Definition"/>
    <w:rsid w:val="003F1834"/>
    <w:pPr>
      <w:keepNext/>
      <w:suppressAutoHyphens/>
      <w:spacing w:line="230" w:lineRule="atLeast"/>
    </w:pPr>
    <w:rPr>
      <w:rFonts w:ascii="Arial" w:eastAsia="MS Mincho" w:hAnsi="Arial"/>
      <w:b/>
      <w:lang w:val="en-GB" w:eastAsia="ja-JP"/>
    </w:rPr>
  </w:style>
  <w:style w:type="paragraph" w:customStyle="1" w:styleId="TermNum">
    <w:name w:val="TermNum"/>
    <w:basedOn w:val="aff"/>
    <w:next w:val="Terms"/>
    <w:rsid w:val="003F1834"/>
    <w:pPr>
      <w:keepNext/>
      <w:spacing w:line="230" w:lineRule="atLeast"/>
      <w:jc w:val="both"/>
    </w:pPr>
    <w:rPr>
      <w:rFonts w:ascii="Arial" w:eastAsia="MS Mincho" w:hAnsi="Arial"/>
      <w:b/>
      <w:lang w:val="en-GB" w:eastAsia="ja-JP"/>
    </w:rPr>
  </w:style>
  <w:style w:type="paragraph" w:styleId="affffffe">
    <w:name w:val="toa heading"/>
    <w:basedOn w:val="aff"/>
    <w:next w:val="aff"/>
    <w:semiHidden/>
    <w:rsid w:val="003F1834"/>
    <w:pPr>
      <w:spacing w:before="120" w:after="240" w:line="230" w:lineRule="atLeast"/>
      <w:jc w:val="both"/>
    </w:pPr>
    <w:rPr>
      <w:rFonts w:ascii="Arial" w:eastAsia="MS Mincho" w:hAnsi="Arial"/>
      <w:b/>
      <w:sz w:val="24"/>
      <w:lang w:val="en-GB" w:eastAsia="ja-JP"/>
    </w:rPr>
  </w:style>
  <w:style w:type="paragraph" w:styleId="1e">
    <w:name w:val="toc 1"/>
    <w:basedOn w:val="aff"/>
    <w:next w:val="aff"/>
    <w:uiPriority w:val="39"/>
    <w:rsid w:val="003F1834"/>
    <w:pPr>
      <w:tabs>
        <w:tab w:val="left" w:pos="720"/>
        <w:tab w:val="right" w:leader="dot" w:pos="9752"/>
      </w:tabs>
      <w:suppressAutoHyphens/>
      <w:spacing w:before="120" w:line="230" w:lineRule="atLeast"/>
      <w:ind w:left="567" w:right="907" w:hanging="567"/>
    </w:pPr>
    <w:rPr>
      <w:rFonts w:ascii="Arial" w:eastAsia="MS Mincho" w:hAnsi="Arial"/>
      <w:b/>
      <w:lang w:val="en-GB" w:eastAsia="ja-JP"/>
    </w:rPr>
  </w:style>
  <w:style w:type="paragraph" w:styleId="2f6">
    <w:name w:val="toc 2"/>
    <w:basedOn w:val="1e"/>
    <w:next w:val="aff"/>
    <w:uiPriority w:val="39"/>
    <w:qFormat/>
    <w:rsid w:val="003F1834"/>
    <w:pPr>
      <w:tabs>
        <w:tab w:val="clear" w:pos="720"/>
        <w:tab w:val="right" w:pos="975"/>
      </w:tabs>
      <w:spacing w:before="60" w:after="60"/>
      <w:ind w:left="0" w:right="1077" w:firstLine="680"/>
    </w:pPr>
    <w:rPr>
      <w:b w:val="0"/>
    </w:rPr>
  </w:style>
  <w:style w:type="paragraph" w:styleId="3f1">
    <w:name w:val="toc 3"/>
    <w:basedOn w:val="2f6"/>
    <w:next w:val="aff"/>
    <w:uiPriority w:val="39"/>
    <w:rsid w:val="003F1834"/>
    <w:pPr>
      <w:tabs>
        <w:tab w:val="clear" w:pos="975"/>
        <w:tab w:val="right" w:pos="1134"/>
      </w:tabs>
      <w:ind w:right="1134" w:firstLine="1021"/>
    </w:pPr>
  </w:style>
  <w:style w:type="paragraph" w:styleId="4d">
    <w:name w:val="toc 4"/>
    <w:basedOn w:val="2f6"/>
    <w:next w:val="aff"/>
    <w:rsid w:val="003F1834"/>
    <w:pPr>
      <w:tabs>
        <w:tab w:val="left" w:pos="1140"/>
      </w:tabs>
      <w:ind w:left="1140" w:hanging="1140"/>
    </w:pPr>
  </w:style>
  <w:style w:type="paragraph" w:styleId="5b">
    <w:name w:val="toc 5"/>
    <w:basedOn w:val="4d"/>
    <w:next w:val="aff"/>
    <w:rsid w:val="003F1834"/>
  </w:style>
  <w:style w:type="paragraph" w:styleId="64">
    <w:name w:val="toc 6"/>
    <w:basedOn w:val="4d"/>
    <w:next w:val="aff"/>
    <w:rsid w:val="003F1834"/>
    <w:pPr>
      <w:tabs>
        <w:tab w:val="clear" w:pos="1140"/>
        <w:tab w:val="left" w:pos="1440"/>
      </w:tabs>
      <w:ind w:left="1440" w:hanging="1440"/>
    </w:pPr>
  </w:style>
  <w:style w:type="paragraph" w:styleId="75">
    <w:name w:val="toc 7"/>
    <w:basedOn w:val="4d"/>
    <w:next w:val="aff"/>
    <w:rsid w:val="003F1834"/>
    <w:pPr>
      <w:tabs>
        <w:tab w:val="clear" w:pos="1140"/>
        <w:tab w:val="left" w:pos="1440"/>
      </w:tabs>
      <w:ind w:left="1440" w:hanging="1440"/>
    </w:pPr>
  </w:style>
  <w:style w:type="paragraph" w:styleId="87">
    <w:name w:val="toc 8"/>
    <w:basedOn w:val="4d"/>
    <w:next w:val="aff"/>
    <w:rsid w:val="003F1834"/>
    <w:pPr>
      <w:tabs>
        <w:tab w:val="clear" w:pos="1140"/>
        <w:tab w:val="left" w:pos="1440"/>
      </w:tabs>
      <w:ind w:left="1440" w:hanging="1440"/>
    </w:pPr>
  </w:style>
  <w:style w:type="paragraph" w:styleId="92">
    <w:name w:val="toc 9"/>
    <w:basedOn w:val="1e"/>
    <w:next w:val="aff"/>
    <w:rsid w:val="003F1834"/>
    <w:pPr>
      <w:tabs>
        <w:tab w:val="clear" w:pos="720"/>
      </w:tabs>
      <w:ind w:left="0" w:firstLine="0"/>
    </w:pPr>
  </w:style>
  <w:style w:type="paragraph" w:customStyle="1" w:styleId="zzBiblio">
    <w:name w:val="zzBiblio"/>
    <w:basedOn w:val="aff"/>
    <w:next w:val="1"/>
    <w:rsid w:val="003F1834"/>
    <w:pPr>
      <w:pageBreakBefore/>
      <w:spacing w:after="760" w:line="310" w:lineRule="exact"/>
      <w:jc w:val="center"/>
    </w:pPr>
    <w:rPr>
      <w:rFonts w:ascii="Arial" w:eastAsia="MS Mincho" w:hAnsi="Arial"/>
      <w:b/>
      <w:sz w:val="28"/>
      <w:lang w:val="en-GB" w:eastAsia="ja-JP"/>
    </w:rPr>
  </w:style>
  <w:style w:type="paragraph" w:customStyle="1" w:styleId="zzContents">
    <w:name w:val="zzContents"/>
    <w:basedOn w:val="Introduction"/>
    <w:next w:val="1e"/>
    <w:rsid w:val="003F1834"/>
  </w:style>
  <w:style w:type="paragraph" w:customStyle="1" w:styleId="zzCopyright">
    <w:name w:val="zzCopyright"/>
    <w:basedOn w:val="aff"/>
    <w:next w:val="aff"/>
    <w:rsid w:val="003F1834"/>
    <w:pPr>
      <w:pBdr>
        <w:top w:val="single" w:sz="4" w:space="1" w:color="0000FF"/>
        <w:left w:val="single" w:sz="4" w:space="4" w:color="0000FF"/>
        <w:bottom w:val="single" w:sz="4" w:space="1" w:color="0000FF"/>
        <w:right w:val="single" w:sz="4" w:space="4" w:color="0000FF"/>
      </w:pBdr>
      <w:tabs>
        <w:tab w:val="left" w:pos="514"/>
        <w:tab w:val="left" w:pos="9623"/>
      </w:tabs>
      <w:spacing w:after="240" w:line="230" w:lineRule="atLeast"/>
      <w:ind w:left="284" w:right="284"/>
      <w:jc w:val="both"/>
    </w:pPr>
    <w:rPr>
      <w:rFonts w:ascii="Arial" w:eastAsia="MS Mincho" w:hAnsi="Arial"/>
      <w:color w:val="0000FF"/>
      <w:lang w:val="en-GB" w:eastAsia="ja-JP"/>
    </w:rPr>
  </w:style>
  <w:style w:type="paragraph" w:customStyle="1" w:styleId="zzCover">
    <w:name w:val="zzCover"/>
    <w:basedOn w:val="aff"/>
    <w:rsid w:val="003F1834"/>
    <w:pPr>
      <w:spacing w:after="220" w:line="230" w:lineRule="atLeast"/>
      <w:jc w:val="right"/>
    </w:pPr>
    <w:rPr>
      <w:rFonts w:ascii="Arial" w:eastAsia="MS Mincho" w:hAnsi="Arial"/>
      <w:b/>
      <w:color w:val="000000"/>
      <w:sz w:val="24"/>
      <w:lang w:val="en-GB" w:eastAsia="ja-JP"/>
    </w:rPr>
  </w:style>
  <w:style w:type="paragraph" w:customStyle="1" w:styleId="zzForeword">
    <w:name w:val="zzForeword"/>
    <w:basedOn w:val="Introduction"/>
    <w:next w:val="aff"/>
    <w:rsid w:val="003F1834"/>
  </w:style>
  <w:style w:type="paragraph" w:customStyle="1" w:styleId="zzHelp">
    <w:name w:val="zzHelp"/>
    <w:basedOn w:val="aff"/>
    <w:rsid w:val="003F1834"/>
    <w:pPr>
      <w:spacing w:after="240" w:line="230" w:lineRule="atLeast"/>
      <w:jc w:val="both"/>
    </w:pPr>
    <w:rPr>
      <w:rFonts w:ascii="Arial" w:eastAsia="MS Mincho" w:hAnsi="Arial"/>
      <w:color w:val="008000"/>
      <w:lang w:val="en-GB" w:eastAsia="ja-JP"/>
    </w:rPr>
  </w:style>
  <w:style w:type="paragraph" w:customStyle="1" w:styleId="zzIndex">
    <w:name w:val="zzIndex"/>
    <w:basedOn w:val="zzBiblio"/>
    <w:next w:val="afffffa"/>
    <w:rsid w:val="003F1834"/>
  </w:style>
  <w:style w:type="paragraph" w:customStyle="1" w:styleId="zzLc5">
    <w:name w:val="zzLc5"/>
    <w:basedOn w:val="aff"/>
    <w:next w:val="aff"/>
    <w:rsid w:val="003F1834"/>
    <w:pPr>
      <w:spacing w:after="240" w:line="230" w:lineRule="atLeast"/>
    </w:pPr>
    <w:rPr>
      <w:rFonts w:ascii="Arial" w:eastAsia="MS Mincho" w:hAnsi="Arial"/>
      <w:lang w:val="en-GB" w:eastAsia="ja-JP"/>
    </w:rPr>
  </w:style>
  <w:style w:type="paragraph" w:customStyle="1" w:styleId="zzLc6">
    <w:name w:val="zzLc6"/>
    <w:basedOn w:val="aff"/>
    <w:next w:val="aff"/>
    <w:rsid w:val="003F1834"/>
    <w:pPr>
      <w:spacing w:after="240" w:line="230" w:lineRule="atLeast"/>
    </w:pPr>
    <w:rPr>
      <w:rFonts w:ascii="Arial" w:eastAsia="MS Mincho" w:hAnsi="Arial"/>
      <w:lang w:val="en-GB" w:eastAsia="ja-JP"/>
    </w:rPr>
  </w:style>
  <w:style w:type="paragraph" w:customStyle="1" w:styleId="zzLn5">
    <w:name w:val="zzLn5"/>
    <w:basedOn w:val="aff"/>
    <w:next w:val="aff"/>
    <w:rsid w:val="003F1834"/>
    <w:pPr>
      <w:spacing w:after="240" w:line="230" w:lineRule="atLeast"/>
    </w:pPr>
    <w:rPr>
      <w:rFonts w:ascii="Arial" w:eastAsia="MS Mincho" w:hAnsi="Arial"/>
      <w:lang w:val="en-GB" w:eastAsia="ja-JP"/>
    </w:rPr>
  </w:style>
  <w:style w:type="paragraph" w:customStyle="1" w:styleId="zzLn6">
    <w:name w:val="zzLn6"/>
    <w:basedOn w:val="aff"/>
    <w:next w:val="aff"/>
    <w:rsid w:val="003F1834"/>
    <w:pPr>
      <w:spacing w:after="240" w:line="230" w:lineRule="atLeast"/>
    </w:pPr>
    <w:rPr>
      <w:rFonts w:ascii="Arial" w:eastAsia="MS Mincho" w:hAnsi="Arial"/>
      <w:lang w:val="en-GB" w:eastAsia="ja-JP"/>
    </w:rPr>
  </w:style>
  <w:style w:type="paragraph" w:customStyle="1" w:styleId="zzSTDTitle">
    <w:name w:val="zzSTDTitle"/>
    <w:basedOn w:val="aff"/>
    <w:next w:val="aff"/>
    <w:rsid w:val="003F1834"/>
    <w:pPr>
      <w:suppressAutoHyphens/>
      <w:spacing w:before="400" w:after="760" w:line="350" w:lineRule="exact"/>
    </w:pPr>
    <w:rPr>
      <w:rFonts w:ascii="Arial" w:eastAsia="MS Mincho" w:hAnsi="Arial"/>
      <w:b/>
      <w:color w:val="0000FF"/>
      <w:sz w:val="32"/>
      <w:lang w:val="en-GB" w:eastAsia="ja-JP"/>
    </w:rPr>
  </w:style>
  <w:style w:type="paragraph" w:customStyle="1" w:styleId="pdf">
    <w:name w:val="pdf"/>
    <w:basedOn w:val="aff"/>
    <w:rsid w:val="003F1834"/>
    <w:pPr>
      <w:spacing w:before="100" w:line="190" w:lineRule="exact"/>
      <w:ind w:left="100" w:right="100"/>
      <w:jc w:val="both"/>
    </w:pPr>
    <w:rPr>
      <w:rFonts w:ascii="Arial" w:hAnsi="Arial"/>
      <w:sz w:val="16"/>
      <w:lang w:val="en-GB" w:eastAsia="en-US"/>
    </w:rPr>
  </w:style>
  <w:style w:type="paragraph" w:customStyle="1" w:styleId="Tabletext10">
    <w:name w:val="Table text (10)"/>
    <w:basedOn w:val="aff"/>
    <w:rsid w:val="003F1834"/>
    <w:pPr>
      <w:spacing w:before="60" w:after="60" w:line="230" w:lineRule="atLeast"/>
      <w:jc w:val="both"/>
    </w:pPr>
    <w:rPr>
      <w:rFonts w:ascii="Arial" w:eastAsia="MS Mincho" w:hAnsi="Arial"/>
      <w:lang w:val="en-GB" w:eastAsia="ja-JP"/>
    </w:rPr>
  </w:style>
  <w:style w:type="paragraph" w:customStyle="1" w:styleId="Tabletext9">
    <w:name w:val="Table text (9)"/>
    <w:basedOn w:val="aff"/>
    <w:rsid w:val="003F1834"/>
    <w:pPr>
      <w:spacing w:before="60" w:after="60" w:line="210" w:lineRule="atLeast"/>
      <w:jc w:val="both"/>
    </w:pPr>
    <w:rPr>
      <w:rFonts w:ascii="Arial" w:eastAsia="MS Mincho" w:hAnsi="Arial"/>
      <w:sz w:val="18"/>
      <w:lang w:val="en-GB" w:eastAsia="ja-JP"/>
    </w:rPr>
  </w:style>
  <w:style w:type="paragraph" w:customStyle="1" w:styleId="Tabletext8">
    <w:name w:val="Table text (8)"/>
    <w:basedOn w:val="aff"/>
    <w:rsid w:val="003F1834"/>
    <w:pPr>
      <w:spacing w:before="60" w:after="60" w:line="190" w:lineRule="atLeast"/>
      <w:jc w:val="both"/>
    </w:pPr>
    <w:rPr>
      <w:rFonts w:ascii="Arial" w:eastAsia="MS Mincho" w:hAnsi="Arial"/>
      <w:sz w:val="16"/>
      <w:lang w:val="en-GB" w:eastAsia="ja-JP"/>
    </w:rPr>
  </w:style>
  <w:style w:type="paragraph" w:customStyle="1" w:styleId="Tabletext7">
    <w:name w:val="Table text (7)"/>
    <w:basedOn w:val="aff"/>
    <w:rsid w:val="003F1834"/>
    <w:pPr>
      <w:spacing w:before="60" w:after="60" w:line="170" w:lineRule="atLeast"/>
      <w:jc w:val="both"/>
    </w:pPr>
    <w:rPr>
      <w:rFonts w:ascii="Arial" w:eastAsia="MS Mincho" w:hAnsi="Arial"/>
      <w:sz w:val="14"/>
      <w:lang w:val="en-GB" w:eastAsia="ja-JP"/>
    </w:rPr>
  </w:style>
  <w:style w:type="paragraph" w:customStyle="1" w:styleId="fdcopy">
    <w:name w:val="fdcopy"/>
    <w:basedOn w:val="zzCopyright"/>
    <w:rsid w:val="003F1834"/>
    <w:pPr>
      <w:pBdr>
        <w:top w:val="single" w:sz="6" w:space="1" w:color="auto"/>
        <w:left w:val="single" w:sz="6" w:space="4" w:color="auto"/>
        <w:bottom w:val="single" w:sz="6" w:space="1" w:color="auto"/>
        <w:right w:val="single" w:sz="6" w:space="4" w:color="auto"/>
      </w:pBdr>
      <w:spacing w:after="230" w:line="230" w:lineRule="exact"/>
      <w:ind w:left="100" w:right="100"/>
    </w:pPr>
    <w:rPr>
      <w:rFonts w:eastAsia="Times New Roman"/>
      <w:lang w:eastAsia="en-US"/>
    </w:rPr>
  </w:style>
  <w:style w:type="paragraph" w:customStyle="1" w:styleId="pbcopy">
    <w:name w:val="pbcopy"/>
    <w:basedOn w:val="aff4"/>
    <w:rsid w:val="003F1834"/>
    <w:pPr>
      <w:tabs>
        <w:tab w:val="clear" w:pos="4153"/>
        <w:tab w:val="clear" w:pos="8306"/>
      </w:tabs>
      <w:spacing w:after="60" w:line="190" w:lineRule="exact"/>
      <w:jc w:val="both"/>
    </w:pPr>
    <w:rPr>
      <w:rFonts w:ascii="Arial" w:hAnsi="Arial"/>
      <w:sz w:val="16"/>
      <w:lang w:val="en-GB" w:eastAsia="en-US"/>
    </w:rPr>
  </w:style>
  <w:style w:type="character" w:styleId="HTML1">
    <w:name w:val="HTML Code"/>
    <w:rsid w:val="003F1834"/>
    <w:rPr>
      <w:rFonts w:ascii="Courier New" w:hAnsi="Courier New"/>
      <w:sz w:val="20"/>
      <w:szCs w:val="20"/>
    </w:rPr>
  </w:style>
  <w:style w:type="character" w:styleId="HTML2">
    <w:name w:val="HTML Variable"/>
    <w:rsid w:val="003F1834"/>
    <w:rPr>
      <w:i/>
      <w:iCs/>
    </w:rPr>
  </w:style>
  <w:style w:type="character" w:styleId="HTML3">
    <w:name w:val="HTML Typewriter"/>
    <w:rsid w:val="003F1834"/>
    <w:rPr>
      <w:rFonts w:ascii="Courier New" w:hAnsi="Courier New"/>
      <w:sz w:val="20"/>
      <w:szCs w:val="20"/>
    </w:rPr>
  </w:style>
  <w:style w:type="paragraph" w:styleId="HTML4">
    <w:name w:val="HTML Address"/>
    <w:basedOn w:val="aff"/>
    <w:link w:val="HTML5"/>
    <w:rsid w:val="003F1834"/>
    <w:pPr>
      <w:widowControl w:val="0"/>
      <w:jc w:val="both"/>
    </w:pPr>
    <w:rPr>
      <w:rFonts w:eastAsia="SimSun"/>
      <w:i/>
      <w:iCs/>
      <w:kern w:val="2"/>
      <w:sz w:val="21"/>
      <w:szCs w:val="24"/>
      <w:lang w:val="en-US" w:eastAsia="zh-CN"/>
    </w:rPr>
  </w:style>
  <w:style w:type="character" w:customStyle="1" w:styleId="HTML5">
    <w:name w:val="Адрес HTML Знак"/>
    <w:basedOn w:val="aff0"/>
    <w:link w:val="HTML4"/>
    <w:rsid w:val="003F1834"/>
    <w:rPr>
      <w:rFonts w:eastAsia="SimSun"/>
      <w:i/>
      <w:iCs/>
      <w:kern w:val="2"/>
      <w:sz w:val="21"/>
      <w:szCs w:val="24"/>
      <w:lang w:val="en-US" w:eastAsia="zh-CN"/>
    </w:rPr>
  </w:style>
  <w:style w:type="character" w:styleId="HTML6">
    <w:name w:val="HTML Definition"/>
    <w:rsid w:val="003F1834"/>
    <w:rPr>
      <w:i/>
      <w:iCs/>
    </w:rPr>
  </w:style>
  <w:style w:type="character" w:styleId="HTML7">
    <w:name w:val="HTML Keyboard"/>
    <w:rsid w:val="003F1834"/>
    <w:rPr>
      <w:rFonts w:ascii="Courier New" w:hAnsi="Courier New"/>
      <w:sz w:val="20"/>
      <w:szCs w:val="20"/>
    </w:rPr>
  </w:style>
  <w:style w:type="character" w:styleId="HTML8">
    <w:name w:val="HTML Acronym"/>
    <w:basedOn w:val="aff0"/>
    <w:rsid w:val="003F1834"/>
  </w:style>
  <w:style w:type="character" w:styleId="HTML9">
    <w:name w:val="HTML Sample"/>
    <w:rsid w:val="003F1834"/>
    <w:rPr>
      <w:rFonts w:ascii="Courier New" w:hAnsi="Courier New"/>
    </w:rPr>
  </w:style>
  <w:style w:type="character" w:styleId="HTMLa">
    <w:name w:val="HTML Cite"/>
    <w:rsid w:val="003F1834"/>
    <w:rPr>
      <w:i/>
      <w:iCs/>
    </w:rPr>
  </w:style>
  <w:style w:type="paragraph" w:customStyle="1" w:styleId="afffffff">
    <w:name w:val="标准标志"/>
    <w:next w:val="aff"/>
    <w:rsid w:val="003F1834"/>
    <w:pPr>
      <w:framePr w:w="2268" w:h="1392" w:hRule="exact" w:wrap="around" w:hAnchor="margin" w:x="6748" w:y="171" w:anchorLock="1"/>
      <w:shd w:val="solid" w:color="FFFFFF" w:fill="FFFFFF"/>
      <w:spacing w:line="0" w:lineRule="atLeast"/>
      <w:jc w:val="right"/>
    </w:pPr>
    <w:rPr>
      <w:rFonts w:eastAsia="SimSun"/>
      <w:b/>
      <w:w w:val="130"/>
      <w:sz w:val="96"/>
      <w:lang w:val="en-US" w:eastAsia="zh-CN"/>
    </w:rPr>
  </w:style>
  <w:style w:type="paragraph" w:customStyle="1" w:styleId="afffffff0">
    <w:name w:val="标准称谓"/>
    <w:next w:val="aff"/>
    <w:rsid w:val="003F1834"/>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SimSun" w:eastAsia="SimSun"/>
      <w:b/>
      <w:bCs/>
      <w:spacing w:val="20"/>
      <w:w w:val="148"/>
      <w:sz w:val="52"/>
      <w:lang w:val="en-US" w:eastAsia="zh-CN"/>
    </w:rPr>
  </w:style>
  <w:style w:type="paragraph" w:customStyle="1" w:styleId="afffffff1">
    <w:name w:val="标准书脚_偶数页"/>
    <w:rsid w:val="003F1834"/>
    <w:pPr>
      <w:spacing w:before="120"/>
    </w:pPr>
    <w:rPr>
      <w:rFonts w:eastAsia="SimSun"/>
      <w:sz w:val="18"/>
      <w:lang w:val="en-US" w:eastAsia="zh-CN"/>
    </w:rPr>
  </w:style>
  <w:style w:type="paragraph" w:customStyle="1" w:styleId="afffffff2">
    <w:name w:val="标准书脚_奇数页"/>
    <w:rsid w:val="003F1834"/>
    <w:pPr>
      <w:spacing w:before="120"/>
      <w:jc w:val="right"/>
    </w:pPr>
    <w:rPr>
      <w:rFonts w:eastAsia="SimSun"/>
      <w:sz w:val="18"/>
      <w:lang w:val="en-US" w:eastAsia="zh-CN"/>
    </w:rPr>
  </w:style>
  <w:style w:type="paragraph" w:customStyle="1" w:styleId="afffffff3">
    <w:name w:val="标准书眉_奇数页"/>
    <w:next w:val="aff"/>
    <w:rsid w:val="003F1834"/>
    <w:pPr>
      <w:tabs>
        <w:tab w:val="center" w:pos="4154"/>
        <w:tab w:val="right" w:pos="8306"/>
      </w:tabs>
      <w:spacing w:after="120"/>
      <w:jc w:val="right"/>
    </w:pPr>
    <w:rPr>
      <w:rFonts w:eastAsia="SimSun"/>
      <w:noProof/>
      <w:sz w:val="21"/>
      <w:lang w:val="en-US" w:eastAsia="zh-CN"/>
    </w:rPr>
  </w:style>
  <w:style w:type="paragraph" w:customStyle="1" w:styleId="afffffff4">
    <w:name w:val="标准书眉_偶数页"/>
    <w:basedOn w:val="afffffff3"/>
    <w:next w:val="aff"/>
    <w:rsid w:val="003F1834"/>
    <w:pPr>
      <w:jc w:val="left"/>
    </w:pPr>
  </w:style>
  <w:style w:type="paragraph" w:customStyle="1" w:styleId="afffffff5">
    <w:name w:val="标准书眉一"/>
    <w:rsid w:val="003F1834"/>
    <w:pPr>
      <w:jc w:val="both"/>
    </w:pPr>
    <w:rPr>
      <w:rFonts w:eastAsia="SimSun"/>
      <w:lang w:val="en-US" w:eastAsia="zh-CN"/>
    </w:rPr>
  </w:style>
  <w:style w:type="paragraph" w:customStyle="1" w:styleId="af5">
    <w:name w:val="前言、引言标题"/>
    <w:next w:val="aff"/>
    <w:rsid w:val="003F1834"/>
    <w:pPr>
      <w:numPr>
        <w:numId w:val="16"/>
      </w:numPr>
      <w:shd w:val="clear" w:color="FFFFFF" w:fill="FFFFFF"/>
      <w:spacing w:before="640" w:after="560"/>
      <w:jc w:val="center"/>
      <w:outlineLvl w:val="0"/>
    </w:pPr>
    <w:rPr>
      <w:rFonts w:ascii="SimHei" w:eastAsia="SimHei"/>
      <w:sz w:val="32"/>
      <w:lang w:val="en-US" w:eastAsia="zh-CN"/>
    </w:rPr>
  </w:style>
  <w:style w:type="paragraph" w:customStyle="1" w:styleId="afffffff6">
    <w:name w:val="参考文献、索引标题"/>
    <w:basedOn w:val="af5"/>
    <w:next w:val="aff"/>
    <w:rsid w:val="003F1834"/>
    <w:pPr>
      <w:numPr>
        <w:numId w:val="0"/>
      </w:numPr>
      <w:spacing w:after="200"/>
    </w:pPr>
    <w:rPr>
      <w:sz w:val="21"/>
    </w:rPr>
  </w:style>
  <w:style w:type="paragraph" w:customStyle="1" w:styleId="afffffff7">
    <w:name w:val="段"/>
    <w:rsid w:val="003F1834"/>
    <w:pPr>
      <w:autoSpaceDE w:val="0"/>
      <w:autoSpaceDN w:val="0"/>
      <w:ind w:firstLineChars="200" w:firstLine="200"/>
      <w:jc w:val="both"/>
    </w:pPr>
    <w:rPr>
      <w:rFonts w:ascii="SimSun" w:eastAsia="SimSun"/>
      <w:noProof/>
      <w:sz w:val="21"/>
      <w:lang w:val="en-US" w:eastAsia="zh-CN"/>
    </w:rPr>
  </w:style>
  <w:style w:type="paragraph" w:customStyle="1" w:styleId="af6">
    <w:name w:val="章标题"/>
    <w:next w:val="afffffff7"/>
    <w:rsid w:val="003F1834"/>
    <w:pPr>
      <w:numPr>
        <w:ilvl w:val="1"/>
        <w:numId w:val="16"/>
      </w:numPr>
      <w:spacing w:beforeLines="50" w:before="50" w:afterLines="50" w:after="50"/>
      <w:jc w:val="both"/>
      <w:outlineLvl w:val="1"/>
    </w:pPr>
    <w:rPr>
      <w:rFonts w:ascii="SimHei" w:eastAsia="SimHei"/>
      <w:sz w:val="21"/>
      <w:lang w:val="en-US" w:eastAsia="zh-CN"/>
    </w:rPr>
  </w:style>
  <w:style w:type="paragraph" w:customStyle="1" w:styleId="af7">
    <w:name w:val="一级条标题"/>
    <w:next w:val="afffffff7"/>
    <w:rsid w:val="003F1834"/>
    <w:pPr>
      <w:numPr>
        <w:ilvl w:val="2"/>
        <w:numId w:val="16"/>
      </w:numPr>
      <w:outlineLvl w:val="2"/>
    </w:pPr>
    <w:rPr>
      <w:rFonts w:eastAsia="SimHei"/>
      <w:sz w:val="21"/>
      <w:lang w:val="en-US" w:eastAsia="zh-CN"/>
    </w:rPr>
  </w:style>
  <w:style w:type="paragraph" w:customStyle="1" w:styleId="af8">
    <w:name w:val="二级条标题"/>
    <w:basedOn w:val="af7"/>
    <w:next w:val="afffffff7"/>
    <w:rsid w:val="003F1834"/>
    <w:pPr>
      <w:numPr>
        <w:ilvl w:val="3"/>
      </w:numPr>
    </w:pPr>
  </w:style>
  <w:style w:type="paragraph" w:customStyle="1" w:styleId="afffffff8">
    <w:name w:val="二级无标题条"/>
    <w:basedOn w:val="aff"/>
    <w:rsid w:val="003F1834"/>
    <w:pPr>
      <w:widowControl w:val="0"/>
      <w:tabs>
        <w:tab w:val="num" w:pos="1080"/>
      </w:tabs>
      <w:jc w:val="both"/>
    </w:pPr>
    <w:rPr>
      <w:rFonts w:eastAsia="SimSun"/>
      <w:kern w:val="2"/>
      <w:sz w:val="21"/>
      <w:szCs w:val="24"/>
      <w:lang w:val="en-US" w:eastAsia="zh-CN"/>
    </w:rPr>
  </w:style>
  <w:style w:type="character" w:customStyle="1" w:styleId="afffffff9">
    <w:name w:val="发布"/>
    <w:rsid w:val="003F1834"/>
    <w:rPr>
      <w:rFonts w:ascii="SimHei" w:eastAsia="SimHei"/>
      <w:spacing w:val="22"/>
      <w:w w:val="100"/>
      <w:position w:val="3"/>
      <w:sz w:val="28"/>
    </w:rPr>
  </w:style>
  <w:style w:type="paragraph" w:customStyle="1" w:styleId="afffffffa">
    <w:name w:val="发布部门"/>
    <w:next w:val="afffffff7"/>
    <w:rsid w:val="003F1834"/>
    <w:pPr>
      <w:framePr w:w="7433" w:h="585" w:hRule="exact" w:hSpace="180" w:vSpace="180" w:wrap="around" w:hAnchor="margin" w:xAlign="center" w:y="14401" w:anchorLock="1"/>
      <w:jc w:val="center"/>
    </w:pPr>
    <w:rPr>
      <w:rFonts w:ascii="SimSun" w:eastAsia="SimSun"/>
      <w:b/>
      <w:spacing w:val="20"/>
      <w:w w:val="135"/>
      <w:sz w:val="36"/>
      <w:lang w:val="en-US" w:eastAsia="zh-CN"/>
    </w:rPr>
  </w:style>
  <w:style w:type="paragraph" w:customStyle="1" w:styleId="afffffffb">
    <w:name w:val="发布日期"/>
    <w:rsid w:val="003F1834"/>
    <w:pPr>
      <w:framePr w:w="4000" w:h="473" w:hRule="exact" w:hSpace="180" w:vSpace="180" w:wrap="around" w:hAnchor="margin" w:y="13511" w:anchorLock="1"/>
    </w:pPr>
    <w:rPr>
      <w:rFonts w:eastAsia="SimHei"/>
      <w:sz w:val="28"/>
      <w:lang w:val="en-US" w:eastAsia="zh-CN"/>
    </w:rPr>
  </w:style>
  <w:style w:type="paragraph" w:customStyle="1" w:styleId="1f">
    <w:name w:val="封面标准号1"/>
    <w:rsid w:val="003F1834"/>
    <w:pPr>
      <w:widowControl w:val="0"/>
      <w:kinsoku w:val="0"/>
      <w:overflowPunct w:val="0"/>
      <w:autoSpaceDE w:val="0"/>
      <w:autoSpaceDN w:val="0"/>
      <w:spacing w:before="308"/>
      <w:jc w:val="right"/>
      <w:textAlignment w:val="center"/>
    </w:pPr>
    <w:rPr>
      <w:rFonts w:eastAsia="SimSun"/>
      <w:sz w:val="28"/>
      <w:lang w:val="en-US" w:eastAsia="zh-CN"/>
    </w:rPr>
  </w:style>
  <w:style w:type="paragraph" w:customStyle="1" w:styleId="2f7">
    <w:name w:val="封面标准号2"/>
    <w:basedOn w:val="1f"/>
    <w:rsid w:val="003F1834"/>
    <w:pPr>
      <w:framePr w:w="9138" w:h="1244" w:hRule="exact" w:wrap="auto" w:vAnchor="page" w:hAnchor="margin" w:y="2908"/>
      <w:adjustRightInd w:val="0"/>
      <w:spacing w:before="357" w:line="280" w:lineRule="exact"/>
    </w:pPr>
  </w:style>
  <w:style w:type="paragraph" w:customStyle="1" w:styleId="afffffffc">
    <w:name w:val="封面标准代替信息"/>
    <w:basedOn w:val="2f7"/>
    <w:rsid w:val="003F1834"/>
    <w:pPr>
      <w:framePr w:wrap="auto"/>
    </w:pPr>
  </w:style>
  <w:style w:type="paragraph" w:customStyle="1" w:styleId="afffffffd">
    <w:name w:val="封面标准名称"/>
    <w:rsid w:val="003F1834"/>
    <w:pPr>
      <w:framePr w:w="9638" w:h="6917" w:hRule="exact" w:wrap="around" w:hAnchor="margin" w:xAlign="center" w:y="5955" w:anchorLock="1"/>
      <w:widowControl w:val="0"/>
      <w:spacing w:line="680" w:lineRule="exact"/>
      <w:jc w:val="center"/>
      <w:textAlignment w:val="center"/>
    </w:pPr>
    <w:rPr>
      <w:rFonts w:ascii="SimHei" w:eastAsia="SimHei"/>
      <w:sz w:val="52"/>
      <w:lang w:val="en-US" w:eastAsia="zh-CN"/>
    </w:rPr>
  </w:style>
  <w:style w:type="paragraph" w:customStyle="1" w:styleId="afffffffe">
    <w:name w:val="封面标准文稿编辑信息"/>
    <w:rsid w:val="003F1834"/>
    <w:pPr>
      <w:spacing w:before="180" w:line="180" w:lineRule="exact"/>
      <w:jc w:val="center"/>
    </w:pPr>
    <w:rPr>
      <w:rFonts w:ascii="SimSun" w:eastAsia="SimSun"/>
      <w:sz w:val="21"/>
      <w:lang w:val="en-US" w:eastAsia="zh-CN"/>
    </w:rPr>
  </w:style>
  <w:style w:type="paragraph" w:customStyle="1" w:styleId="affffffff">
    <w:name w:val="封面标准文稿类别"/>
    <w:rsid w:val="003F1834"/>
    <w:pPr>
      <w:spacing w:before="440" w:line="400" w:lineRule="exact"/>
      <w:jc w:val="center"/>
    </w:pPr>
    <w:rPr>
      <w:rFonts w:ascii="SimSun" w:eastAsia="SimSun"/>
      <w:sz w:val="24"/>
      <w:lang w:val="en-US" w:eastAsia="zh-CN"/>
    </w:rPr>
  </w:style>
  <w:style w:type="paragraph" w:customStyle="1" w:styleId="affffffff0">
    <w:name w:val="封面标准英文名称"/>
    <w:rsid w:val="003F1834"/>
    <w:pPr>
      <w:widowControl w:val="0"/>
      <w:spacing w:before="370" w:line="400" w:lineRule="exact"/>
      <w:jc w:val="center"/>
    </w:pPr>
    <w:rPr>
      <w:rFonts w:eastAsia="SimSun"/>
      <w:sz w:val="28"/>
      <w:lang w:val="en-US" w:eastAsia="zh-CN"/>
    </w:rPr>
  </w:style>
  <w:style w:type="paragraph" w:customStyle="1" w:styleId="affffffff1">
    <w:name w:val="封面一致性程度标识"/>
    <w:rsid w:val="003F1834"/>
    <w:pPr>
      <w:spacing w:before="440" w:line="400" w:lineRule="exact"/>
      <w:jc w:val="center"/>
    </w:pPr>
    <w:rPr>
      <w:rFonts w:ascii="SimSun" w:eastAsia="SimSun"/>
      <w:sz w:val="28"/>
      <w:lang w:val="en-US" w:eastAsia="zh-CN"/>
    </w:rPr>
  </w:style>
  <w:style w:type="paragraph" w:customStyle="1" w:styleId="affffffff2">
    <w:name w:val="封面正文"/>
    <w:rsid w:val="003F1834"/>
    <w:pPr>
      <w:jc w:val="both"/>
    </w:pPr>
    <w:rPr>
      <w:rFonts w:eastAsia="SimSun"/>
      <w:lang w:val="en-US" w:eastAsia="zh-CN"/>
    </w:rPr>
  </w:style>
  <w:style w:type="paragraph" w:customStyle="1" w:styleId="ae">
    <w:name w:val="附录标识"/>
    <w:basedOn w:val="af5"/>
    <w:rsid w:val="003F1834"/>
    <w:pPr>
      <w:numPr>
        <w:numId w:val="23"/>
      </w:numPr>
      <w:tabs>
        <w:tab w:val="left" w:pos="6405"/>
      </w:tabs>
      <w:spacing w:after="200"/>
    </w:pPr>
    <w:rPr>
      <w:sz w:val="21"/>
    </w:rPr>
  </w:style>
  <w:style w:type="paragraph" w:customStyle="1" w:styleId="aa">
    <w:name w:val="附录表标题"/>
    <w:next w:val="afffffff7"/>
    <w:rsid w:val="003F1834"/>
    <w:pPr>
      <w:numPr>
        <w:numId w:val="24"/>
      </w:numPr>
      <w:jc w:val="center"/>
      <w:textAlignment w:val="baseline"/>
    </w:pPr>
    <w:rPr>
      <w:rFonts w:ascii="SimHei" w:eastAsia="SimHei"/>
      <w:kern w:val="21"/>
      <w:sz w:val="21"/>
      <w:lang w:val="en-US" w:eastAsia="zh-CN"/>
    </w:rPr>
  </w:style>
  <w:style w:type="paragraph" w:customStyle="1" w:styleId="af">
    <w:name w:val="附录章标题"/>
    <w:next w:val="afffffff7"/>
    <w:rsid w:val="003F1834"/>
    <w:pPr>
      <w:numPr>
        <w:ilvl w:val="1"/>
        <w:numId w:val="23"/>
      </w:numPr>
      <w:wordWrap w:val="0"/>
      <w:overflowPunct w:val="0"/>
      <w:autoSpaceDE w:val="0"/>
      <w:spacing w:beforeLines="50" w:before="50" w:afterLines="50" w:after="50"/>
      <w:jc w:val="both"/>
      <w:textAlignment w:val="baseline"/>
      <w:outlineLvl w:val="1"/>
    </w:pPr>
    <w:rPr>
      <w:rFonts w:ascii="SimHei" w:eastAsia="SimHei"/>
      <w:kern w:val="21"/>
      <w:sz w:val="21"/>
      <w:lang w:val="en-US" w:eastAsia="zh-CN"/>
    </w:rPr>
  </w:style>
  <w:style w:type="paragraph" w:customStyle="1" w:styleId="af0">
    <w:name w:val="附录一级条标题"/>
    <w:basedOn w:val="af"/>
    <w:next w:val="afffffff7"/>
    <w:rsid w:val="003F1834"/>
    <w:pPr>
      <w:numPr>
        <w:ilvl w:val="2"/>
      </w:numPr>
      <w:autoSpaceDN w:val="0"/>
      <w:spacing w:beforeLines="0" w:before="0" w:afterLines="0" w:after="0"/>
      <w:outlineLvl w:val="2"/>
    </w:pPr>
  </w:style>
  <w:style w:type="paragraph" w:customStyle="1" w:styleId="af1">
    <w:name w:val="附录二级条标题"/>
    <w:basedOn w:val="af0"/>
    <w:next w:val="afffffff7"/>
    <w:rsid w:val="003F1834"/>
    <w:pPr>
      <w:numPr>
        <w:ilvl w:val="3"/>
      </w:numPr>
      <w:outlineLvl w:val="3"/>
    </w:pPr>
  </w:style>
  <w:style w:type="paragraph" w:customStyle="1" w:styleId="af2">
    <w:name w:val="附录三级条标题"/>
    <w:basedOn w:val="af1"/>
    <w:next w:val="afffffff7"/>
    <w:rsid w:val="003F1834"/>
    <w:pPr>
      <w:numPr>
        <w:ilvl w:val="4"/>
      </w:numPr>
      <w:outlineLvl w:val="4"/>
    </w:pPr>
  </w:style>
  <w:style w:type="paragraph" w:customStyle="1" w:styleId="af3">
    <w:name w:val="附录四级条标题"/>
    <w:basedOn w:val="af2"/>
    <w:next w:val="afffffff7"/>
    <w:rsid w:val="003F1834"/>
    <w:pPr>
      <w:numPr>
        <w:ilvl w:val="5"/>
      </w:numPr>
      <w:outlineLvl w:val="5"/>
    </w:pPr>
  </w:style>
  <w:style w:type="paragraph" w:customStyle="1" w:styleId="a7">
    <w:name w:val="附录图标题"/>
    <w:next w:val="afffffff7"/>
    <w:rsid w:val="003F1834"/>
    <w:pPr>
      <w:numPr>
        <w:numId w:val="25"/>
      </w:numPr>
      <w:jc w:val="center"/>
    </w:pPr>
    <w:rPr>
      <w:rFonts w:ascii="SimHei" w:eastAsia="SimHei"/>
      <w:sz w:val="21"/>
      <w:lang w:val="en-US" w:eastAsia="zh-CN"/>
    </w:rPr>
  </w:style>
  <w:style w:type="paragraph" w:customStyle="1" w:styleId="af4">
    <w:name w:val="附录五级条标题"/>
    <w:basedOn w:val="af3"/>
    <w:next w:val="afffffff7"/>
    <w:rsid w:val="003F1834"/>
    <w:pPr>
      <w:numPr>
        <w:ilvl w:val="6"/>
      </w:numPr>
      <w:outlineLvl w:val="6"/>
    </w:pPr>
  </w:style>
  <w:style w:type="character" w:customStyle="1" w:styleId="affffffff3">
    <w:name w:val="个人答复风格"/>
    <w:rsid w:val="003F1834"/>
    <w:rPr>
      <w:rFonts w:ascii="Arial" w:eastAsia="SimSun" w:hAnsi="Arial" w:cs="Arial"/>
      <w:color w:val="auto"/>
      <w:sz w:val="20"/>
    </w:rPr>
  </w:style>
  <w:style w:type="character" w:customStyle="1" w:styleId="affffffff4">
    <w:name w:val="个人撰写风格"/>
    <w:rsid w:val="003F1834"/>
    <w:rPr>
      <w:rFonts w:ascii="Arial" w:eastAsia="SimSun" w:hAnsi="Arial" w:cs="Arial"/>
      <w:color w:val="auto"/>
      <w:sz w:val="20"/>
    </w:rPr>
  </w:style>
  <w:style w:type="paragraph" w:customStyle="1" w:styleId="affffffff5">
    <w:name w:val="列项——"/>
    <w:rsid w:val="003F1834"/>
    <w:pPr>
      <w:widowControl w:val="0"/>
      <w:tabs>
        <w:tab w:val="num" w:pos="432"/>
        <w:tab w:val="num" w:pos="854"/>
      </w:tabs>
      <w:ind w:leftChars="200" w:left="432" w:hangingChars="200" w:hanging="432"/>
      <w:jc w:val="both"/>
    </w:pPr>
    <w:rPr>
      <w:rFonts w:ascii="SimSun" w:eastAsia="SimSun"/>
      <w:sz w:val="21"/>
      <w:lang w:val="en-US" w:eastAsia="zh-CN"/>
    </w:rPr>
  </w:style>
  <w:style w:type="paragraph" w:customStyle="1" w:styleId="affffffff6">
    <w:name w:val="列项·"/>
    <w:rsid w:val="003F1834"/>
    <w:pPr>
      <w:tabs>
        <w:tab w:val="left" w:pos="840"/>
      </w:tabs>
      <w:ind w:leftChars="200" w:left="840" w:hangingChars="200" w:hanging="420"/>
      <w:jc w:val="both"/>
    </w:pPr>
    <w:rPr>
      <w:rFonts w:ascii="SimSun" w:eastAsia="SimSun"/>
      <w:sz w:val="21"/>
      <w:lang w:val="en-US" w:eastAsia="zh-CN"/>
    </w:rPr>
  </w:style>
  <w:style w:type="paragraph" w:customStyle="1" w:styleId="affffffff7">
    <w:name w:val="目次、标准名称标题"/>
    <w:basedOn w:val="af5"/>
    <w:next w:val="afffffff7"/>
    <w:rsid w:val="003F1834"/>
    <w:pPr>
      <w:spacing w:line="460" w:lineRule="exact"/>
    </w:pPr>
  </w:style>
  <w:style w:type="paragraph" w:customStyle="1" w:styleId="affffffff8">
    <w:name w:val="目次、索引正文"/>
    <w:rsid w:val="003F1834"/>
    <w:pPr>
      <w:spacing w:line="320" w:lineRule="exact"/>
      <w:jc w:val="both"/>
    </w:pPr>
    <w:rPr>
      <w:rFonts w:ascii="SimSun" w:eastAsia="SimSun"/>
      <w:sz w:val="21"/>
      <w:lang w:val="en-US" w:eastAsia="zh-CN"/>
    </w:rPr>
  </w:style>
  <w:style w:type="paragraph" w:customStyle="1" w:styleId="affffffff9">
    <w:name w:val="其他标准称谓"/>
    <w:rsid w:val="003F1834"/>
    <w:pPr>
      <w:spacing w:line="0" w:lineRule="atLeast"/>
      <w:jc w:val="distribute"/>
    </w:pPr>
    <w:rPr>
      <w:rFonts w:ascii="SimHei" w:eastAsia="SimHei" w:hAnsi="SimSun"/>
      <w:sz w:val="52"/>
      <w:lang w:val="en-US" w:eastAsia="zh-CN"/>
    </w:rPr>
  </w:style>
  <w:style w:type="paragraph" w:customStyle="1" w:styleId="affffffffa">
    <w:name w:val="其他发布部门"/>
    <w:basedOn w:val="afffffffa"/>
    <w:rsid w:val="003F1834"/>
    <w:pPr>
      <w:framePr w:wrap="around"/>
    </w:pPr>
  </w:style>
  <w:style w:type="paragraph" w:customStyle="1" w:styleId="af9">
    <w:name w:val="三级条标题"/>
    <w:basedOn w:val="af8"/>
    <w:next w:val="afffffff7"/>
    <w:rsid w:val="003F1834"/>
    <w:pPr>
      <w:numPr>
        <w:ilvl w:val="4"/>
      </w:numPr>
    </w:pPr>
  </w:style>
  <w:style w:type="paragraph" w:customStyle="1" w:styleId="affffffffb">
    <w:name w:val="三级无标题条"/>
    <w:basedOn w:val="aff"/>
    <w:rsid w:val="003F1834"/>
    <w:pPr>
      <w:widowControl w:val="0"/>
      <w:tabs>
        <w:tab w:val="num" w:pos="1080"/>
      </w:tabs>
      <w:jc w:val="both"/>
    </w:pPr>
    <w:rPr>
      <w:rFonts w:eastAsia="SimSun"/>
      <w:kern w:val="2"/>
      <w:sz w:val="21"/>
      <w:szCs w:val="24"/>
      <w:lang w:val="en-US" w:eastAsia="zh-CN"/>
    </w:rPr>
  </w:style>
  <w:style w:type="paragraph" w:customStyle="1" w:styleId="affffffffc">
    <w:name w:val="实施日期"/>
    <w:basedOn w:val="afffffffb"/>
    <w:rsid w:val="003F1834"/>
    <w:pPr>
      <w:framePr w:wrap="around"/>
    </w:pPr>
  </w:style>
  <w:style w:type="paragraph" w:customStyle="1" w:styleId="a0">
    <w:name w:val="示例"/>
    <w:next w:val="afffffff7"/>
    <w:rsid w:val="003F1834"/>
    <w:pPr>
      <w:numPr>
        <w:numId w:val="18"/>
      </w:numPr>
      <w:tabs>
        <w:tab w:val="clear" w:pos="1120"/>
        <w:tab w:val="num" w:pos="816"/>
      </w:tabs>
      <w:ind w:firstLineChars="233" w:firstLine="419"/>
      <w:jc w:val="both"/>
    </w:pPr>
    <w:rPr>
      <w:rFonts w:ascii="SimSun" w:eastAsia="SimSun"/>
      <w:sz w:val="18"/>
      <w:lang w:val="en-US" w:eastAsia="zh-CN"/>
    </w:rPr>
  </w:style>
  <w:style w:type="paragraph" w:customStyle="1" w:styleId="affffffffd">
    <w:name w:val="数字编号列项（二级）"/>
    <w:rsid w:val="003F1834"/>
    <w:pPr>
      <w:ind w:leftChars="400" w:left="1260" w:hangingChars="200" w:hanging="420"/>
      <w:jc w:val="both"/>
    </w:pPr>
    <w:rPr>
      <w:rFonts w:ascii="SimSun" w:eastAsia="SimSun"/>
      <w:sz w:val="21"/>
      <w:lang w:val="en-US" w:eastAsia="zh-CN"/>
    </w:rPr>
  </w:style>
  <w:style w:type="paragraph" w:customStyle="1" w:styleId="afa">
    <w:name w:val="四级条标题"/>
    <w:basedOn w:val="af9"/>
    <w:next w:val="afffffff7"/>
    <w:rsid w:val="003F1834"/>
    <w:pPr>
      <w:numPr>
        <w:ilvl w:val="5"/>
      </w:numPr>
      <w:outlineLvl w:val="5"/>
    </w:pPr>
  </w:style>
  <w:style w:type="paragraph" w:customStyle="1" w:styleId="affffffffe">
    <w:name w:val="四级无标题条"/>
    <w:basedOn w:val="aff"/>
    <w:rsid w:val="003F1834"/>
    <w:pPr>
      <w:widowControl w:val="0"/>
      <w:tabs>
        <w:tab w:val="num" w:pos="1440"/>
      </w:tabs>
      <w:jc w:val="both"/>
    </w:pPr>
    <w:rPr>
      <w:rFonts w:eastAsia="SimSun"/>
      <w:kern w:val="2"/>
      <w:sz w:val="21"/>
      <w:szCs w:val="24"/>
      <w:lang w:val="en-US" w:eastAsia="zh-CN"/>
    </w:rPr>
  </w:style>
  <w:style w:type="paragraph" w:customStyle="1" w:styleId="afffffffff">
    <w:name w:val="条文脚注"/>
    <w:basedOn w:val="affff2"/>
    <w:rsid w:val="003F1834"/>
    <w:pPr>
      <w:widowControl w:val="0"/>
      <w:snapToGrid w:val="0"/>
      <w:ind w:leftChars="200" w:left="780" w:hangingChars="200" w:hanging="360"/>
      <w:jc w:val="both"/>
    </w:pPr>
    <w:rPr>
      <w:rFonts w:ascii="SimSun" w:eastAsia="SimSun"/>
      <w:kern w:val="2"/>
      <w:sz w:val="18"/>
      <w:szCs w:val="18"/>
      <w:lang w:val="en-US" w:eastAsia="zh-CN"/>
    </w:rPr>
  </w:style>
  <w:style w:type="paragraph" w:customStyle="1" w:styleId="afffffffff0">
    <w:name w:val="图表脚注"/>
    <w:next w:val="afffffff7"/>
    <w:rsid w:val="003F1834"/>
    <w:pPr>
      <w:ind w:leftChars="200" w:left="300" w:hangingChars="100" w:hanging="100"/>
      <w:jc w:val="both"/>
    </w:pPr>
    <w:rPr>
      <w:rFonts w:ascii="SimSun" w:eastAsia="SimSun"/>
      <w:sz w:val="18"/>
      <w:lang w:val="en-US" w:eastAsia="zh-CN"/>
    </w:rPr>
  </w:style>
  <w:style w:type="paragraph" w:customStyle="1" w:styleId="afffffffff1">
    <w:name w:val="文献分类号"/>
    <w:rsid w:val="003F1834"/>
    <w:pPr>
      <w:framePr w:hSpace="180" w:vSpace="180" w:wrap="around" w:hAnchor="margin" w:y="1" w:anchorLock="1"/>
      <w:widowControl w:val="0"/>
      <w:textAlignment w:val="center"/>
    </w:pPr>
    <w:rPr>
      <w:rFonts w:eastAsia="SimHei"/>
      <w:sz w:val="21"/>
      <w:lang w:val="en-US" w:eastAsia="zh-CN"/>
    </w:rPr>
  </w:style>
  <w:style w:type="paragraph" w:customStyle="1" w:styleId="afffffffff2">
    <w:name w:val="无标题条"/>
    <w:next w:val="afffffff7"/>
    <w:rsid w:val="003F1834"/>
    <w:pPr>
      <w:jc w:val="both"/>
    </w:pPr>
    <w:rPr>
      <w:rFonts w:eastAsia="SimSun"/>
      <w:sz w:val="21"/>
      <w:lang w:val="en-US" w:eastAsia="zh-CN"/>
    </w:rPr>
  </w:style>
  <w:style w:type="paragraph" w:customStyle="1" w:styleId="afb">
    <w:name w:val="五级条标题"/>
    <w:basedOn w:val="afa"/>
    <w:next w:val="afffffff7"/>
    <w:rsid w:val="003F1834"/>
    <w:pPr>
      <w:numPr>
        <w:ilvl w:val="6"/>
      </w:numPr>
      <w:outlineLvl w:val="6"/>
    </w:pPr>
  </w:style>
  <w:style w:type="paragraph" w:customStyle="1" w:styleId="afffffffff3">
    <w:name w:val="五级无标题条"/>
    <w:basedOn w:val="aff"/>
    <w:rsid w:val="003F1834"/>
    <w:pPr>
      <w:widowControl w:val="0"/>
      <w:tabs>
        <w:tab w:val="num" w:pos="1440"/>
      </w:tabs>
      <w:jc w:val="both"/>
    </w:pPr>
    <w:rPr>
      <w:rFonts w:eastAsia="SimSun"/>
      <w:kern w:val="2"/>
      <w:sz w:val="21"/>
      <w:szCs w:val="24"/>
      <w:lang w:val="en-US" w:eastAsia="zh-CN"/>
    </w:rPr>
  </w:style>
  <w:style w:type="paragraph" w:customStyle="1" w:styleId="afffffffff4">
    <w:name w:val="一级无标题条"/>
    <w:basedOn w:val="aff"/>
    <w:rsid w:val="003F1834"/>
    <w:pPr>
      <w:widowControl w:val="0"/>
      <w:tabs>
        <w:tab w:val="num" w:pos="720"/>
      </w:tabs>
      <w:jc w:val="both"/>
    </w:pPr>
    <w:rPr>
      <w:rFonts w:eastAsia="SimSun"/>
      <w:kern w:val="2"/>
      <w:sz w:val="21"/>
      <w:szCs w:val="24"/>
      <w:lang w:val="en-US" w:eastAsia="zh-CN"/>
    </w:rPr>
  </w:style>
  <w:style w:type="paragraph" w:customStyle="1" w:styleId="ad">
    <w:name w:val="正文表标题"/>
    <w:next w:val="afffffff7"/>
    <w:rsid w:val="003F1834"/>
    <w:pPr>
      <w:numPr>
        <w:numId w:val="21"/>
      </w:numPr>
      <w:jc w:val="center"/>
    </w:pPr>
    <w:rPr>
      <w:rFonts w:ascii="SimHei" w:eastAsia="SimHei"/>
      <w:sz w:val="21"/>
      <w:lang w:val="en-US" w:eastAsia="zh-CN"/>
    </w:rPr>
  </w:style>
  <w:style w:type="paragraph" w:customStyle="1" w:styleId="ab">
    <w:name w:val="正文图标题"/>
    <w:next w:val="afffffff7"/>
    <w:rsid w:val="003F1834"/>
    <w:pPr>
      <w:numPr>
        <w:numId w:val="22"/>
      </w:numPr>
      <w:jc w:val="center"/>
    </w:pPr>
    <w:rPr>
      <w:rFonts w:ascii="SimHei" w:eastAsia="SimHei"/>
      <w:sz w:val="21"/>
      <w:lang w:val="en-US" w:eastAsia="zh-CN"/>
    </w:rPr>
  </w:style>
  <w:style w:type="paragraph" w:customStyle="1" w:styleId="afc">
    <w:name w:val="注："/>
    <w:next w:val="afffffff7"/>
    <w:rsid w:val="003F1834"/>
    <w:pPr>
      <w:widowControl w:val="0"/>
      <w:numPr>
        <w:numId w:val="19"/>
      </w:numPr>
      <w:tabs>
        <w:tab w:val="clear" w:pos="1140"/>
      </w:tabs>
      <w:autoSpaceDE w:val="0"/>
      <w:autoSpaceDN w:val="0"/>
      <w:jc w:val="both"/>
    </w:pPr>
    <w:rPr>
      <w:rFonts w:ascii="SimSun" w:eastAsia="SimSun"/>
      <w:sz w:val="18"/>
      <w:lang w:val="en-US" w:eastAsia="zh-CN"/>
    </w:rPr>
  </w:style>
  <w:style w:type="paragraph" w:customStyle="1" w:styleId="a9">
    <w:name w:val="注×："/>
    <w:rsid w:val="003F1834"/>
    <w:pPr>
      <w:widowControl w:val="0"/>
      <w:numPr>
        <w:numId w:val="20"/>
      </w:numPr>
      <w:tabs>
        <w:tab w:val="clear" w:pos="900"/>
        <w:tab w:val="left" w:pos="630"/>
      </w:tabs>
      <w:autoSpaceDE w:val="0"/>
      <w:autoSpaceDN w:val="0"/>
      <w:jc w:val="both"/>
    </w:pPr>
    <w:rPr>
      <w:rFonts w:ascii="SimSun" w:eastAsia="SimSun"/>
      <w:sz w:val="18"/>
      <w:lang w:val="en-US" w:eastAsia="zh-CN"/>
    </w:rPr>
  </w:style>
  <w:style w:type="paragraph" w:customStyle="1" w:styleId="afffffffff5">
    <w:name w:val="字母编号列项（一级）"/>
    <w:rsid w:val="003F1834"/>
    <w:pPr>
      <w:ind w:leftChars="200" w:left="840" w:hangingChars="200" w:hanging="420"/>
      <w:jc w:val="both"/>
    </w:pPr>
    <w:rPr>
      <w:rFonts w:ascii="SimSun" w:eastAsia="SimSun"/>
      <w:sz w:val="21"/>
      <w:lang w:val="en-US" w:eastAsia="zh-CN"/>
    </w:rPr>
  </w:style>
  <w:style w:type="paragraph" w:customStyle="1" w:styleId="afe">
    <w:name w:val="列项——（一级）"/>
    <w:rsid w:val="003F1834"/>
    <w:pPr>
      <w:widowControl w:val="0"/>
      <w:numPr>
        <w:numId w:val="15"/>
      </w:numPr>
      <w:tabs>
        <w:tab w:val="clear" w:pos="1140"/>
        <w:tab w:val="num" w:pos="854"/>
      </w:tabs>
      <w:ind w:leftChars="200" w:left="200" w:hangingChars="200" w:hanging="200"/>
      <w:jc w:val="both"/>
    </w:pPr>
    <w:rPr>
      <w:rFonts w:ascii="SimSun" w:eastAsia="SimSun"/>
      <w:sz w:val="21"/>
      <w:lang w:val="en-US" w:eastAsia="zh-CN"/>
    </w:rPr>
  </w:style>
  <w:style w:type="paragraph" w:customStyle="1" w:styleId="ac">
    <w:name w:val="列项●（二级）"/>
    <w:rsid w:val="003F1834"/>
    <w:pPr>
      <w:numPr>
        <w:numId w:val="17"/>
      </w:numPr>
      <w:tabs>
        <w:tab w:val="left" w:pos="840"/>
      </w:tabs>
      <w:ind w:leftChars="400" w:left="600" w:hangingChars="200" w:hanging="200"/>
      <w:jc w:val="both"/>
    </w:pPr>
    <w:rPr>
      <w:rFonts w:ascii="SimSun" w:eastAsia="SimSun"/>
      <w:sz w:val="21"/>
      <w:lang w:val="en-US" w:eastAsia="zh-CN"/>
    </w:rPr>
  </w:style>
  <w:style w:type="paragraph" w:customStyle="1" w:styleId="a8">
    <w:name w:val="列项◆（三级）"/>
    <w:rsid w:val="003F1834"/>
    <w:pPr>
      <w:numPr>
        <w:numId w:val="26"/>
      </w:numPr>
      <w:ind w:leftChars="600" w:left="800" w:hangingChars="200" w:hanging="200"/>
    </w:pPr>
    <w:rPr>
      <w:rFonts w:ascii="SimSun" w:eastAsia="SimSun"/>
      <w:sz w:val="21"/>
      <w:lang w:val="en-US" w:eastAsia="zh-CN"/>
    </w:rPr>
  </w:style>
  <w:style w:type="paragraph" w:customStyle="1" w:styleId="afffffffff6">
    <w:name w:val="编号列项（三级）"/>
    <w:rsid w:val="003F1834"/>
    <w:pPr>
      <w:ind w:leftChars="600" w:left="800" w:hangingChars="200" w:hanging="200"/>
    </w:pPr>
    <w:rPr>
      <w:rFonts w:ascii="SimSun" w:eastAsia="SimSun"/>
      <w:sz w:val="21"/>
      <w:lang w:val="en-US" w:eastAsia="zh-CN"/>
    </w:rPr>
  </w:style>
  <w:style w:type="paragraph" w:customStyle="1" w:styleId="font5">
    <w:name w:val="font5"/>
    <w:basedOn w:val="aff"/>
    <w:rsid w:val="003F1834"/>
    <w:pPr>
      <w:spacing w:before="100" w:beforeAutospacing="1" w:after="100" w:afterAutospacing="1"/>
    </w:pPr>
    <w:rPr>
      <w:rFonts w:ascii="SimSun" w:eastAsia="SimSun" w:hAnsi="SimSun" w:hint="eastAsia"/>
      <w:sz w:val="18"/>
      <w:szCs w:val="18"/>
      <w:lang w:val="en-US" w:eastAsia="zh-CN"/>
    </w:rPr>
  </w:style>
  <w:style w:type="paragraph" w:customStyle="1" w:styleId="xl25">
    <w:name w:val="xl25"/>
    <w:basedOn w:val="aff"/>
    <w:rsid w:val="003F1834"/>
    <w:pPr>
      <w:spacing w:before="100" w:beforeAutospacing="1" w:after="100" w:afterAutospacing="1"/>
      <w:jc w:val="center"/>
    </w:pPr>
    <w:rPr>
      <w:rFonts w:ascii="Arial" w:eastAsia="SimSun" w:hAnsi="Arial" w:cs="Arial"/>
      <w:sz w:val="24"/>
      <w:szCs w:val="24"/>
      <w:lang w:val="en-US" w:eastAsia="zh-CN"/>
    </w:rPr>
  </w:style>
  <w:style w:type="paragraph" w:customStyle="1" w:styleId="xl27">
    <w:name w:val="xl27"/>
    <w:basedOn w:val="aff"/>
    <w:rsid w:val="003F1834"/>
    <w:pPr>
      <w:spacing w:before="100" w:beforeAutospacing="1" w:after="100" w:afterAutospacing="1"/>
      <w:jc w:val="center"/>
    </w:pPr>
    <w:rPr>
      <w:rFonts w:ascii="Arial" w:eastAsia="SimSun" w:hAnsi="Arial" w:cs="Arial"/>
      <w:sz w:val="24"/>
      <w:szCs w:val="24"/>
      <w:lang w:val="en-US" w:eastAsia="zh-CN"/>
    </w:rPr>
  </w:style>
  <w:style w:type="paragraph" w:customStyle="1" w:styleId="xl29">
    <w:name w:val="xl29"/>
    <w:basedOn w:val="aff"/>
    <w:rsid w:val="003F1834"/>
    <w:pPr>
      <w:spacing w:before="100" w:beforeAutospacing="1" w:after="100" w:afterAutospacing="1"/>
      <w:jc w:val="center"/>
    </w:pPr>
    <w:rPr>
      <w:rFonts w:ascii="SimSun" w:eastAsia="SimSun" w:hAnsi="SimSun"/>
      <w:sz w:val="24"/>
      <w:szCs w:val="24"/>
      <w:lang w:val="en-US" w:eastAsia="zh-CN"/>
    </w:rPr>
  </w:style>
  <w:style w:type="paragraph" w:customStyle="1" w:styleId="xl30">
    <w:name w:val="xl30"/>
    <w:basedOn w:val="aff"/>
    <w:rsid w:val="003F1834"/>
    <w:pPr>
      <w:spacing w:before="100" w:beforeAutospacing="1" w:after="100" w:afterAutospacing="1"/>
    </w:pPr>
    <w:rPr>
      <w:rFonts w:ascii="SimSun" w:eastAsia="SimSun" w:hAnsi="SimSun"/>
      <w:color w:val="FF6600"/>
      <w:sz w:val="24"/>
      <w:szCs w:val="24"/>
      <w:lang w:val="en-US" w:eastAsia="zh-CN"/>
    </w:rPr>
  </w:style>
  <w:style w:type="paragraph" w:customStyle="1" w:styleId="xl31">
    <w:name w:val="xl31"/>
    <w:basedOn w:val="aff"/>
    <w:rsid w:val="003F1834"/>
    <w:pPr>
      <w:spacing w:before="100" w:beforeAutospacing="1" w:after="100" w:afterAutospacing="1"/>
      <w:jc w:val="center"/>
    </w:pPr>
    <w:rPr>
      <w:rFonts w:ascii="SimSun" w:eastAsia="SimSun" w:hAnsi="SimSun"/>
      <w:color w:val="008000"/>
      <w:sz w:val="24"/>
      <w:szCs w:val="24"/>
      <w:lang w:val="en-US" w:eastAsia="zh-CN"/>
    </w:rPr>
  </w:style>
  <w:style w:type="paragraph" w:customStyle="1" w:styleId="xl32">
    <w:name w:val="xl32"/>
    <w:basedOn w:val="aff"/>
    <w:rsid w:val="003F1834"/>
    <w:pPr>
      <w:spacing w:before="100" w:beforeAutospacing="1" w:after="100" w:afterAutospacing="1"/>
      <w:jc w:val="center"/>
    </w:pPr>
    <w:rPr>
      <w:rFonts w:ascii="SimSun" w:eastAsia="SimSun" w:hAnsi="SimSun"/>
      <w:color w:val="99CC00"/>
      <w:sz w:val="24"/>
      <w:szCs w:val="24"/>
      <w:lang w:val="en-US" w:eastAsia="zh-CN"/>
    </w:rPr>
  </w:style>
  <w:style w:type="paragraph" w:customStyle="1" w:styleId="xl33">
    <w:name w:val="xl33"/>
    <w:basedOn w:val="aff"/>
    <w:rsid w:val="003F1834"/>
    <w:pPr>
      <w:spacing w:before="100" w:beforeAutospacing="1" w:after="100" w:afterAutospacing="1"/>
      <w:jc w:val="center"/>
    </w:pPr>
    <w:rPr>
      <w:rFonts w:ascii="SimSun" w:eastAsia="SimSun" w:hAnsi="SimSun"/>
      <w:color w:val="808000"/>
      <w:sz w:val="24"/>
      <w:szCs w:val="24"/>
      <w:lang w:val="en-US" w:eastAsia="zh-CN"/>
    </w:rPr>
  </w:style>
  <w:style w:type="paragraph" w:customStyle="1" w:styleId="xl34">
    <w:name w:val="xl34"/>
    <w:basedOn w:val="aff"/>
    <w:rsid w:val="003F1834"/>
    <w:pPr>
      <w:spacing w:before="100" w:beforeAutospacing="1" w:after="100" w:afterAutospacing="1"/>
      <w:jc w:val="center"/>
    </w:pPr>
    <w:rPr>
      <w:rFonts w:ascii="SimSun" w:eastAsia="SimSun" w:hAnsi="SimSun"/>
      <w:color w:val="000000"/>
      <w:sz w:val="24"/>
      <w:szCs w:val="24"/>
      <w:lang w:val="en-US" w:eastAsia="zh-CN"/>
    </w:rPr>
  </w:style>
  <w:style w:type="paragraph" w:customStyle="1" w:styleId="xl35">
    <w:name w:val="xl35"/>
    <w:basedOn w:val="aff"/>
    <w:rsid w:val="003F1834"/>
    <w:pPr>
      <w:spacing w:before="100" w:beforeAutospacing="1" w:after="100" w:afterAutospacing="1"/>
      <w:jc w:val="center"/>
    </w:pPr>
    <w:rPr>
      <w:rFonts w:ascii="SimSun" w:eastAsia="SimSun" w:hAnsi="SimSun"/>
      <w:color w:val="99CC00"/>
      <w:sz w:val="24"/>
      <w:szCs w:val="24"/>
      <w:lang w:val="en-US" w:eastAsia="zh-CN"/>
    </w:rPr>
  </w:style>
  <w:style w:type="paragraph" w:customStyle="1" w:styleId="xl36">
    <w:name w:val="xl36"/>
    <w:basedOn w:val="aff"/>
    <w:rsid w:val="003F1834"/>
    <w:pPr>
      <w:spacing w:before="100" w:beforeAutospacing="1" w:after="100" w:afterAutospacing="1"/>
      <w:jc w:val="center"/>
    </w:pPr>
    <w:rPr>
      <w:rFonts w:ascii="SimSun" w:eastAsia="SimSun" w:hAnsi="SimSun"/>
      <w:color w:val="808000"/>
      <w:sz w:val="24"/>
      <w:szCs w:val="24"/>
      <w:lang w:val="en-US" w:eastAsia="zh-CN"/>
    </w:rPr>
  </w:style>
  <w:style w:type="paragraph" w:customStyle="1" w:styleId="xl26">
    <w:name w:val="xl26"/>
    <w:basedOn w:val="aff"/>
    <w:rsid w:val="003F1834"/>
    <w:pPr>
      <w:spacing w:before="100" w:beforeAutospacing="1" w:after="100" w:afterAutospacing="1"/>
      <w:jc w:val="center"/>
    </w:pPr>
    <w:rPr>
      <w:rFonts w:ascii="Arial" w:eastAsia="SimSun" w:hAnsi="Arial" w:cs="Arial"/>
      <w:sz w:val="24"/>
      <w:szCs w:val="24"/>
      <w:lang w:val="en-US" w:eastAsia="zh-CN"/>
    </w:rPr>
  </w:style>
  <w:style w:type="paragraph" w:customStyle="1" w:styleId="xl37">
    <w:name w:val="xl37"/>
    <w:basedOn w:val="aff"/>
    <w:rsid w:val="003F1834"/>
    <w:pPr>
      <w:spacing w:before="100" w:beforeAutospacing="1" w:after="100" w:afterAutospacing="1"/>
      <w:jc w:val="center"/>
    </w:pPr>
    <w:rPr>
      <w:rFonts w:ascii="SimSun" w:eastAsia="SimSun" w:hAnsi="SimSun"/>
      <w:color w:val="99CC00"/>
      <w:sz w:val="24"/>
      <w:szCs w:val="24"/>
      <w:lang w:val="en-US" w:eastAsia="zh-CN"/>
    </w:rPr>
  </w:style>
  <w:style w:type="paragraph" w:customStyle="1" w:styleId="xl38">
    <w:name w:val="xl38"/>
    <w:basedOn w:val="aff"/>
    <w:rsid w:val="003F1834"/>
    <w:pPr>
      <w:spacing w:before="100" w:beforeAutospacing="1" w:after="100" w:afterAutospacing="1"/>
      <w:jc w:val="center"/>
    </w:pPr>
    <w:rPr>
      <w:rFonts w:ascii="SimSun" w:eastAsia="SimSun" w:hAnsi="SimSun"/>
      <w:color w:val="808000"/>
      <w:sz w:val="24"/>
      <w:szCs w:val="24"/>
      <w:lang w:val="en-US" w:eastAsia="zh-CN"/>
    </w:rPr>
  </w:style>
  <w:style w:type="paragraph" w:customStyle="1" w:styleId="xl24">
    <w:name w:val="xl24"/>
    <w:basedOn w:val="aff"/>
    <w:rsid w:val="003F1834"/>
    <w:pPr>
      <w:spacing w:before="100" w:beforeAutospacing="1" w:after="100" w:afterAutospacing="1"/>
      <w:jc w:val="center"/>
    </w:pPr>
    <w:rPr>
      <w:rFonts w:ascii="Arial" w:eastAsia="SimSun" w:hAnsi="Arial" w:cs="Arial"/>
      <w:sz w:val="24"/>
      <w:szCs w:val="24"/>
      <w:lang w:val="en-US" w:eastAsia="zh-CN"/>
    </w:rPr>
  </w:style>
  <w:style w:type="paragraph" w:customStyle="1" w:styleId="xl28">
    <w:name w:val="xl28"/>
    <w:basedOn w:val="aff"/>
    <w:rsid w:val="003F1834"/>
    <w:pPr>
      <w:spacing w:before="100" w:beforeAutospacing="1" w:after="100" w:afterAutospacing="1"/>
      <w:jc w:val="center"/>
    </w:pPr>
    <w:rPr>
      <w:rFonts w:ascii="Arial" w:eastAsia="SimSun" w:hAnsi="Arial" w:cs="Arial"/>
      <w:color w:val="008000"/>
      <w:sz w:val="24"/>
      <w:szCs w:val="24"/>
      <w:lang w:val="en-US" w:eastAsia="zh-CN"/>
    </w:rPr>
  </w:style>
  <w:style w:type="character" w:customStyle="1" w:styleId="FigurefootnoteChar">
    <w:name w:val="Figure footnote Char"/>
    <w:link w:val="Figurefootnote"/>
    <w:rsid w:val="003F1834"/>
    <w:rPr>
      <w:rFonts w:ascii="Arial" w:eastAsia="MS Mincho" w:hAnsi="Arial"/>
      <w:sz w:val="18"/>
      <w:lang w:val="en-GB" w:eastAsia="ja-JP"/>
    </w:rPr>
  </w:style>
  <w:style w:type="character" w:customStyle="1" w:styleId="stddocNumber">
    <w:name w:val="std_docNumber"/>
    <w:rsid w:val="003F1834"/>
    <w:rPr>
      <w:rFonts w:ascii="Cambria" w:hAnsi="Cambria"/>
      <w:bdr w:val="none" w:sz="0" w:space="0" w:color="auto"/>
      <w:shd w:val="clear" w:color="auto" w:fill="F2DBDB"/>
    </w:rPr>
  </w:style>
  <w:style w:type="character" w:customStyle="1" w:styleId="stdpublisher">
    <w:name w:val="std_publisher"/>
    <w:rsid w:val="003F1834"/>
    <w:rPr>
      <w:rFonts w:ascii="Cambria" w:hAnsi="Cambria"/>
      <w:bdr w:val="none" w:sz="0" w:space="0" w:color="auto"/>
      <w:shd w:val="clear" w:color="auto" w:fill="C6D9F1"/>
    </w:rPr>
  </w:style>
  <w:style w:type="character" w:customStyle="1" w:styleId="stdyear">
    <w:name w:val="std_year"/>
    <w:rsid w:val="003F1834"/>
    <w:rPr>
      <w:rFonts w:ascii="Cambria" w:hAnsi="Cambria"/>
      <w:bdr w:val="none" w:sz="0" w:space="0" w:color="auto"/>
      <w:shd w:val="clear" w:color="auto" w:fill="DAEEF3"/>
    </w:rPr>
  </w:style>
  <w:style w:type="paragraph" w:customStyle="1" w:styleId="ForewordText">
    <w:name w:val="Foreword Text"/>
    <w:basedOn w:val="aff"/>
    <w:rsid w:val="003F1834"/>
    <w:pPr>
      <w:spacing w:after="240" w:line="240" w:lineRule="atLeast"/>
      <w:jc w:val="both"/>
    </w:pPr>
    <w:rPr>
      <w:rFonts w:ascii="Cambria" w:eastAsia="Calibri" w:hAnsi="Cambria"/>
      <w:sz w:val="22"/>
      <w:szCs w:val="22"/>
      <w:lang w:val="en-GB" w:eastAsia="en-US"/>
    </w:rPr>
  </w:style>
  <w:style w:type="paragraph" w:customStyle="1" w:styleId="ListContinue1">
    <w:name w:val="List Continue 1"/>
    <w:basedOn w:val="aff"/>
    <w:rsid w:val="003F1834"/>
    <w:pPr>
      <w:spacing w:after="240" w:line="240" w:lineRule="atLeast"/>
      <w:ind w:left="403" w:hanging="403"/>
      <w:jc w:val="both"/>
    </w:pPr>
    <w:rPr>
      <w:rFonts w:ascii="Cambria" w:eastAsia="Calibri" w:hAnsi="Cambria"/>
      <w:sz w:val="22"/>
      <w:szCs w:val="22"/>
      <w:lang w:val="en-GB" w:eastAsia="en-US"/>
    </w:rPr>
  </w:style>
  <w:style w:type="paragraph" w:customStyle="1" w:styleId="Notice">
    <w:name w:val="Notice"/>
    <w:basedOn w:val="aff"/>
    <w:rsid w:val="003F1834"/>
    <w:pPr>
      <w:spacing w:after="240" w:line="240" w:lineRule="atLeast"/>
      <w:jc w:val="both"/>
    </w:pPr>
    <w:rPr>
      <w:rFonts w:ascii="Cambria" w:eastAsia="Calibri" w:hAnsi="Cambria"/>
      <w:sz w:val="22"/>
      <w:szCs w:val="22"/>
      <w:lang w:val="en-GB" w:eastAsia="en-US"/>
    </w:rPr>
  </w:style>
  <w:style w:type="character" w:customStyle="1" w:styleId="stddocTitle">
    <w:name w:val="std_docTitle"/>
    <w:rsid w:val="003F1834"/>
    <w:rPr>
      <w:rFonts w:ascii="Cambria" w:hAnsi="Cambria"/>
      <w:i/>
      <w:bdr w:val="none" w:sz="0" w:space="0" w:color="auto"/>
      <w:shd w:val="clear" w:color="auto" w:fill="FDE9D9"/>
    </w:rPr>
  </w:style>
  <w:style w:type="paragraph" w:customStyle="1" w:styleId="FigureGraphic">
    <w:name w:val="Figure Graphic"/>
    <w:basedOn w:val="aff"/>
    <w:rsid w:val="003F1834"/>
    <w:pPr>
      <w:spacing w:before="240" w:after="120" w:line="240" w:lineRule="atLeast"/>
      <w:jc w:val="center"/>
    </w:pPr>
    <w:rPr>
      <w:rFonts w:ascii="Cambria" w:eastAsia="Calibri" w:hAnsi="Cambria"/>
      <w:sz w:val="22"/>
      <w:szCs w:val="22"/>
      <w:lang w:val="en-GB" w:eastAsia="en-US"/>
    </w:rPr>
  </w:style>
  <w:style w:type="paragraph" w:customStyle="1" w:styleId="KeyText">
    <w:name w:val="Key Text"/>
    <w:basedOn w:val="aff"/>
    <w:rsid w:val="003F1834"/>
    <w:pPr>
      <w:tabs>
        <w:tab w:val="left" w:pos="346"/>
      </w:tabs>
      <w:spacing w:after="60" w:line="220" w:lineRule="atLeast"/>
      <w:ind w:left="346" w:hanging="346"/>
      <w:jc w:val="both"/>
    </w:pPr>
    <w:rPr>
      <w:rFonts w:ascii="Cambria" w:eastAsia="Calibri" w:hAnsi="Cambria"/>
      <w:sz w:val="18"/>
      <w:szCs w:val="22"/>
      <w:lang w:val="en-GB" w:eastAsia="en-US"/>
    </w:rPr>
  </w:style>
  <w:style w:type="paragraph" w:customStyle="1" w:styleId="KeyTitle">
    <w:name w:val="Key Title"/>
    <w:basedOn w:val="KeyText"/>
    <w:next w:val="KeyText"/>
    <w:rsid w:val="003F1834"/>
    <w:pPr>
      <w:jc w:val="left"/>
    </w:pPr>
    <w:rPr>
      <w:b/>
    </w:rPr>
  </w:style>
  <w:style w:type="paragraph" w:customStyle="1" w:styleId="ListNumber1">
    <w:name w:val="List Number 1"/>
    <w:basedOn w:val="aff"/>
    <w:rsid w:val="003F1834"/>
    <w:pPr>
      <w:tabs>
        <w:tab w:val="left" w:pos="403"/>
      </w:tabs>
      <w:spacing w:after="240" w:line="240" w:lineRule="atLeast"/>
      <w:ind w:left="403" w:hanging="403"/>
      <w:jc w:val="both"/>
    </w:pPr>
    <w:rPr>
      <w:rFonts w:ascii="Cambria" w:eastAsia="Calibri" w:hAnsi="Cambria"/>
      <w:sz w:val="22"/>
      <w:szCs w:val="22"/>
      <w:lang w:val="en-GB" w:eastAsia="en-US"/>
    </w:rPr>
  </w:style>
  <w:style w:type="character" w:customStyle="1" w:styleId="citetbl">
    <w:name w:val="cite_tbl"/>
    <w:rsid w:val="003F1834"/>
    <w:rPr>
      <w:rFonts w:ascii="Cambria" w:hAnsi="Cambria"/>
      <w:color w:val="auto"/>
      <w:bdr w:val="none" w:sz="0" w:space="0" w:color="auto"/>
      <w:shd w:val="clear" w:color="auto" w:fill="FF9999"/>
    </w:rPr>
  </w:style>
  <w:style w:type="character" w:customStyle="1" w:styleId="citeeq">
    <w:name w:val="cite_eq"/>
    <w:rsid w:val="003F1834"/>
    <w:rPr>
      <w:rFonts w:ascii="Cambria" w:hAnsi="Cambria"/>
      <w:bdr w:val="none" w:sz="0" w:space="0" w:color="auto"/>
      <w:shd w:val="clear" w:color="auto" w:fill="FFAE37"/>
    </w:rPr>
  </w:style>
  <w:style w:type="character" w:customStyle="1" w:styleId="citesec">
    <w:name w:val="cite_sec"/>
    <w:rsid w:val="003F1834"/>
    <w:rPr>
      <w:rFonts w:ascii="Cambria" w:hAnsi="Cambria"/>
      <w:bdr w:val="none" w:sz="0" w:space="0" w:color="auto"/>
      <w:shd w:val="clear" w:color="auto" w:fill="FFCCCC"/>
    </w:rPr>
  </w:style>
  <w:style w:type="character" w:customStyle="1" w:styleId="stdsection">
    <w:name w:val="std_section"/>
    <w:rsid w:val="003F1834"/>
    <w:rPr>
      <w:rFonts w:ascii="Cambria" w:hAnsi="Cambria"/>
      <w:bdr w:val="none" w:sz="0" w:space="0" w:color="auto"/>
      <w:shd w:val="clear" w:color="auto" w:fill="E5DFEC"/>
    </w:rPr>
  </w:style>
  <w:style w:type="paragraph" w:customStyle="1" w:styleId="Tablebody">
    <w:name w:val="Table body"/>
    <w:basedOn w:val="aff"/>
    <w:rsid w:val="003F1834"/>
    <w:pPr>
      <w:spacing w:before="60" w:after="60" w:line="210" w:lineRule="atLeast"/>
    </w:pPr>
    <w:rPr>
      <w:rFonts w:ascii="Cambria" w:eastAsia="Calibri" w:hAnsi="Cambria"/>
      <w:szCs w:val="22"/>
      <w:lang w:val="en-GB" w:eastAsia="en-US"/>
    </w:rPr>
  </w:style>
  <w:style w:type="paragraph" w:customStyle="1" w:styleId="Tablebody0">
    <w:name w:val="Table body (+)"/>
    <w:basedOn w:val="Tablebody"/>
    <w:rsid w:val="003F1834"/>
    <w:pPr>
      <w:spacing w:line="230" w:lineRule="atLeast"/>
    </w:pPr>
    <w:rPr>
      <w:sz w:val="22"/>
    </w:rPr>
  </w:style>
  <w:style w:type="paragraph" w:customStyle="1" w:styleId="Tableheader">
    <w:name w:val="Table header"/>
    <w:basedOn w:val="Tablebody"/>
    <w:rsid w:val="003F1834"/>
  </w:style>
  <w:style w:type="paragraph" w:customStyle="1" w:styleId="Pa15">
    <w:name w:val="Pa15"/>
    <w:basedOn w:val="aff"/>
    <w:next w:val="aff"/>
    <w:uiPriority w:val="99"/>
    <w:rsid w:val="003F1834"/>
    <w:pPr>
      <w:autoSpaceDE w:val="0"/>
      <w:autoSpaceDN w:val="0"/>
      <w:adjustRightInd w:val="0"/>
      <w:spacing w:line="220" w:lineRule="atLeast"/>
    </w:pPr>
    <w:rPr>
      <w:rFonts w:ascii="Cambria" w:eastAsia="MS Mincho" w:hAnsi="Cambria"/>
      <w:sz w:val="24"/>
      <w:szCs w:val="24"/>
    </w:rPr>
  </w:style>
  <w:style w:type="paragraph" w:customStyle="1" w:styleId="Pa28">
    <w:name w:val="Pa28"/>
    <w:basedOn w:val="aff"/>
    <w:next w:val="aff"/>
    <w:uiPriority w:val="99"/>
    <w:rsid w:val="003F1834"/>
    <w:pPr>
      <w:autoSpaceDE w:val="0"/>
      <w:autoSpaceDN w:val="0"/>
      <w:adjustRightInd w:val="0"/>
      <w:spacing w:line="200" w:lineRule="atLeast"/>
    </w:pPr>
    <w:rPr>
      <w:rFonts w:ascii="Cambria" w:eastAsia="MS Mincho" w:hAnsi="Cambria"/>
      <w:sz w:val="24"/>
      <w:szCs w:val="24"/>
    </w:rPr>
  </w:style>
  <w:style w:type="paragraph" w:customStyle="1" w:styleId="Pa36">
    <w:name w:val="Pa36"/>
    <w:basedOn w:val="aff"/>
    <w:next w:val="aff"/>
    <w:uiPriority w:val="99"/>
    <w:rsid w:val="003F1834"/>
    <w:pPr>
      <w:autoSpaceDE w:val="0"/>
      <w:autoSpaceDN w:val="0"/>
      <w:adjustRightInd w:val="0"/>
      <w:spacing w:line="220" w:lineRule="atLeast"/>
    </w:pPr>
    <w:rPr>
      <w:rFonts w:ascii="Cambria" w:eastAsia="MS Mincho" w:hAnsi="Cambria"/>
      <w:sz w:val="24"/>
      <w:szCs w:val="24"/>
    </w:rPr>
  </w:style>
  <w:style w:type="character" w:customStyle="1" w:styleId="A12">
    <w:name w:val="A12"/>
    <w:uiPriority w:val="99"/>
    <w:rsid w:val="003F1834"/>
    <w:rPr>
      <w:rFonts w:cs="Cambria"/>
      <w:color w:val="000000"/>
      <w:sz w:val="16"/>
      <w:szCs w:val="16"/>
    </w:rPr>
  </w:style>
  <w:style w:type="character" w:customStyle="1" w:styleId="WW-Absatz-Standardschriftart11">
    <w:name w:val="WW-Absatz-Standardschriftart11"/>
    <w:rsid w:val="003F1834"/>
  </w:style>
  <w:style w:type="character" w:customStyle="1" w:styleId="A11">
    <w:name w:val="A11"/>
    <w:uiPriority w:val="99"/>
    <w:rsid w:val="003F1834"/>
    <w:rPr>
      <w:rFonts w:cs="Cambria"/>
      <w:b/>
      <w:bCs/>
      <w:i/>
      <w:iCs/>
      <w:color w:val="000000"/>
      <w:sz w:val="16"/>
      <w:szCs w:val="16"/>
    </w:rPr>
  </w:style>
  <w:style w:type="table" w:customStyle="1" w:styleId="1f0">
    <w:name w:val="Сетка таблицы1"/>
    <w:basedOn w:val="aff1"/>
    <w:next w:val="affb"/>
    <w:uiPriority w:val="39"/>
    <w:rsid w:val="003F183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8">
    <w:name w:val="Сетка таблицы2"/>
    <w:basedOn w:val="aff1"/>
    <w:next w:val="affb"/>
    <w:rsid w:val="003F183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1">
    <w:name w:val="Неразрешенное упоминание1"/>
    <w:basedOn w:val="aff0"/>
    <w:uiPriority w:val="99"/>
    <w:semiHidden/>
    <w:unhideWhenUsed/>
    <w:rsid w:val="003F1834"/>
    <w:rPr>
      <w:color w:val="605E5C"/>
      <w:shd w:val="clear" w:color="auto" w:fill="E1DFDD"/>
    </w:rPr>
  </w:style>
  <w:style w:type="paragraph" w:customStyle="1" w:styleId="1f2">
    <w:name w:val="Заголовок оглавления1"/>
    <w:basedOn w:val="10"/>
    <w:next w:val="aff"/>
    <w:uiPriority w:val="39"/>
    <w:unhideWhenUsed/>
    <w:qFormat/>
    <w:rsid w:val="003F1834"/>
    <w:pPr>
      <w:keepLines/>
      <w:spacing w:after="0" w:line="259" w:lineRule="auto"/>
      <w:outlineLvl w:val="9"/>
    </w:pPr>
    <w:rPr>
      <w:b w:val="0"/>
      <w:bCs w:val="0"/>
      <w:color w:val="365F91"/>
      <w:kern w:val="0"/>
    </w:rPr>
  </w:style>
  <w:style w:type="paragraph" w:customStyle="1" w:styleId="1f3">
    <w:name w:val="Заголовок 1 Содерж"/>
    <w:basedOn w:val="aff"/>
    <w:autoRedefine/>
    <w:qFormat/>
    <w:rsid w:val="003F1834"/>
    <w:pPr>
      <w:spacing w:after="240" w:line="230" w:lineRule="atLeast"/>
      <w:jc w:val="both"/>
    </w:pPr>
    <w:rPr>
      <w:rFonts w:ascii="Arial" w:eastAsia="MS Mincho" w:hAnsi="Arial"/>
      <w:sz w:val="24"/>
      <w:lang w:val="en-GB" w:eastAsia="ja-JP"/>
    </w:rPr>
  </w:style>
  <w:style w:type="paragraph" w:styleId="afffffffff7">
    <w:name w:val="No Spacing"/>
    <w:uiPriority w:val="1"/>
    <w:qFormat/>
    <w:rsid w:val="003F1834"/>
    <w:pPr>
      <w:jc w:val="both"/>
    </w:pPr>
    <w:rPr>
      <w:rFonts w:ascii="Arial" w:eastAsia="MS Mincho" w:hAnsi="Arial"/>
      <w:lang w:val="en-GB" w:eastAsia="ja-JP"/>
    </w:rPr>
  </w:style>
  <w:style w:type="table" w:customStyle="1" w:styleId="TableNormal4">
    <w:name w:val="Table Normal4"/>
    <w:uiPriority w:val="2"/>
    <w:semiHidden/>
    <w:unhideWhenUsed/>
    <w:qFormat/>
    <w:rsid w:val="003F183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711">
    <w:name w:val="Заголовок 7 Знак1"/>
    <w:basedOn w:val="aff0"/>
    <w:semiHidden/>
    <w:rsid w:val="003F1834"/>
    <w:rPr>
      <w:rFonts w:asciiTheme="majorHAnsi" w:eastAsiaTheme="majorEastAsia" w:hAnsiTheme="majorHAnsi" w:cstheme="majorBidi"/>
      <w:i/>
      <w:iCs/>
      <w:color w:val="243F60" w:themeColor="accent1" w:themeShade="7F"/>
    </w:rPr>
  </w:style>
  <w:style w:type="table" w:customStyle="1" w:styleId="TableNormal5">
    <w:name w:val="Table Normal5"/>
    <w:uiPriority w:val="2"/>
    <w:semiHidden/>
    <w:unhideWhenUsed/>
    <w:qFormat/>
    <w:rsid w:val="00CA731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ORMATTEXT0">
    <w:name w:val=".FORMATTEXT"/>
    <w:uiPriority w:val="99"/>
    <w:rsid w:val="006E5218"/>
    <w:pPr>
      <w:widowControl w:val="0"/>
      <w:autoSpaceDE w:val="0"/>
      <w:autoSpaceDN w:val="0"/>
      <w:adjustRightInd w:val="0"/>
    </w:pPr>
    <w:rPr>
      <w:rFonts w:ascii="Arial" w:eastAsiaTheme="minorEastAsia" w:hAnsi="Arial" w:cs="Arial"/>
    </w:rPr>
  </w:style>
  <w:style w:type="paragraph" w:customStyle="1" w:styleId="TOPLEVELTEXT">
    <w:name w:val=".TOPLEVELTEXT"/>
    <w:uiPriority w:val="99"/>
    <w:rsid w:val="006E5218"/>
    <w:pPr>
      <w:widowControl w:val="0"/>
      <w:autoSpaceDE w:val="0"/>
      <w:autoSpaceDN w:val="0"/>
      <w:adjustRightInd w:val="0"/>
    </w:pPr>
    <w:rPr>
      <w:rFonts w:ascii="Arial" w:eastAsiaTheme="minorEastAsia" w:hAnsi="Arial" w:cs="Arial"/>
      <w:sz w:val="24"/>
      <w:szCs w:val="24"/>
    </w:rPr>
  </w:style>
  <w:style w:type="table" w:customStyle="1" w:styleId="TableNormal6">
    <w:name w:val="Table Normal6"/>
    <w:uiPriority w:val="2"/>
    <w:semiHidden/>
    <w:unhideWhenUsed/>
    <w:qFormat/>
    <w:rsid w:val="007A2CE5"/>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80C8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314A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705F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96A7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802E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14">
    <w:name w:val="A14"/>
    <w:uiPriority w:val="99"/>
    <w:rsid w:val="004A410C"/>
    <w:rPr>
      <w:rFonts w:cs="Cambria"/>
      <w:color w:val="000000"/>
      <w:sz w:val="15"/>
      <w:szCs w:val="15"/>
    </w:rPr>
  </w:style>
  <w:style w:type="paragraph" w:customStyle="1" w:styleId="Pa20">
    <w:name w:val="Pa20"/>
    <w:basedOn w:val="Default"/>
    <w:next w:val="Default"/>
    <w:uiPriority w:val="99"/>
    <w:rsid w:val="006B00B9"/>
    <w:pPr>
      <w:spacing w:line="220" w:lineRule="atLeast"/>
    </w:pPr>
    <w:rPr>
      <w:rFonts w:ascii="Cambria" w:hAnsi="Cambria"/>
      <w:color w:val="auto"/>
    </w:rPr>
  </w:style>
  <w:style w:type="paragraph" w:customStyle="1" w:styleId="Pa13">
    <w:name w:val="Pa13"/>
    <w:basedOn w:val="Default"/>
    <w:next w:val="Default"/>
    <w:uiPriority w:val="99"/>
    <w:rsid w:val="006B00B9"/>
    <w:pPr>
      <w:spacing w:line="220" w:lineRule="atLeast"/>
    </w:pPr>
    <w:rPr>
      <w:rFonts w:ascii="Cambria" w:hAnsi="Cambria"/>
      <w:color w:val="auto"/>
    </w:rPr>
  </w:style>
  <w:style w:type="paragraph" w:customStyle="1" w:styleId="Pa25">
    <w:name w:val="Pa25"/>
    <w:basedOn w:val="Default"/>
    <w:next w:val="Default"/>
    <w:uiPriority w:val="99"/>
    <w:rsid w:val="00D339C7"/>
    <w:pPr>
      <w:spacing w:line="220" w:lineRule="atLeast"/>
    </w:pPr>
    <w:rPr>
      <w:rFonts w:ascii="Cambria" w:hAnsi="Cambria"/>
      <w:color w:val="auto"/>
    </w:rPr>
  </w:style>
  <w:style w:type="character" w:customStyle="1" w:styleId="A13">
    <w:name w:val="A13"/>
    <w:uiPriority w:val="99"/>
    <w:rsid w:val="00D339C7"/>
    <w:rPr>
      <w:rFonts w:cs="Cambria"/>
      <w:color w:val="000000"/>
      <w:sz w:val="16"/>
      <w:szCs w:val="16"/>
    </w:rPr>
  </w:style>
  <w:style w:type="paragraph" w:styleId="afffffffff8">
    <w:name w:val="TOC Heading"/>
    <w:basedOn w:val="10"/>
    <w:next w:val="aff"/>
    <w:uiPriority w:val="39"/>
    <w:unhideWhenUsed/>
    <w:qFormat/>
    <w:rsid w:val="00A63B08"/>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customStyle="1" w:styleId="Pa30">
    <w:name w:val="Pa30"/>
    <w:basedOn w:val="Default"/>
    <w:next w:val="Default"/>
    <w:uiPriority w:val="99"/>
    <w:rsid w:val="00B32C7A"/>
    <w:pPr>
      <w:spacing w:line="180" w:lineRule="atLeast"/>
    </w:pPr>
    <w:rPr>
      <w:rFonts w:ascii="Cambria" w:hAnsi="Cambria"/>
      <w:color w:val="auto"/>
    </w:rPr>
  </w:style>
  <w:style w:type="character" w:customStyle="1" w:styleId="A17">
    <w:name w:val="A17"/>
    <w:uiPriority w:val="99"/>
    <w:rsid w:val="00B32C7A"/>
    <w:rPr>
      <w:rFonts w:cs="Cambria"/>
      <w:color w:val="000000"/>
      <w:sz w:val="13"/>
      <w:szCs w:val="13"/>
    </w:rPr>
  </w:style>
  <w:style w:type="character" w:customStyle="1" w:styleId="A16">
    <w:name w:val="A16"/>
    <w:uiPriority w:val="99"/>
    <w:rsid w:val="00B32C7A"/>
    <w:rPr>
      <w:rFonts w:cs="Cambria"/>
      <w:color w:val="000000"/>
      <w:sz w:val="13"/>
      <w:szCs w:val="13"/>
    </w:rPr>
  </w:style>
  <w:style w:type="paragraph" w:customStyle="1" w:styleId="Pa14">
    <w:name w:val="Pa14"/>
    <w:basedOn w:val="Default"/>
    <w:next w:val="Default"/>
    <w:uiPriority w:val="99"/>
    <w:rsid w:val="00F80E07"/>
    <w:pPr>
      <w:spacing w:line="220" w:lineRule="atLeast"/>
    </w:pPr>
    <w:rPr>
      <w:rFonts w:ascii="Cambria" w:hAnsi="Cambria"/>
      <w:color w:val="auto"/>
    </w:rPr>
  </w:style>
  <w:style w:type="character" w:customStyle="1" w:styleId="futurisfootnotegroup">
    <w:name w:val="futurisfootnotegroup"/>
    <w:basedOn w:val="aff0"/>
    <w:rsid w:val="00710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sChild>
        <w:div w:id="11">
          <w:marLeft w:val="951"/>
          <w:marRight w:val="611"/>
          <w:marTop w:val="0"/>
          <w:marBottom w:val="0"/>
          <w:divBdr>
            <w:top w:val="none" w:sz="0" w:space="0" w:color="auto"/>
            <w:left w:val="none" w:sz="0" w:space="0" w:color="auto"/>
            <w:bottom w:val="none" w:sz="0" w:space="0" w:color="auto"/>
            <w:right w:val="none" w:sz="0" w:space="0" w:color="auto"/>
          </w:divBdr>
        </w:div>
        <w:div w:id="12">
          <w:marLeft w:val="951"/>
          <w:marRight w:val="611"/>
          <w:marTop w:val="0"/>
          <w:marBottom w:val="0"/>
          <w:divBdr>
            <w:top w:val="none" w:sz="0" w:space="0" w:color="auto"/>
            <w:left w:val="none" w:sz="0" w:space="0" w:color="auto"/>
            <w:bottom w:val="none" w:sz="0" w:space="0" w:color="auto"/>
            <w:right w:val="none" w:sz="0" w:space="0" w:color="auto"/>
          </w:divBdr>
        </w:div>
        <w:div w:id="13">
          <w:marLeft w:val="951"/>
          <w:marRight w:val="611"/>
          <w:marTop w:val="0"/>
          <w:marBottom w:val="0"/>
          <w:divBdr>
            <w:top w:val="none" w:sz="0" w:space="0" w:color="auto"/>
            <w:left w:val="none" w:sz="0" w:space="0" w:color="auto"/>
            <w:bottom w:val="none" w:sz="0" w:space="0" w:color="auto"/>
            <w:right w:val="none" w:sz="0" w:space="0" w:color="auto"/>
          </w:divBdr>
        </w:div>
        <w:div w:id="19">
          <w:marLeft w:val="951"/>
          <w:marRight w:val="611"/>
          <w:marTop w:val="0"/>
          <w:marBottom w:val="0"/>
          <w:divBdr>
            <w:top w:val="none" w:sz="0" w:space="0" w:color="auto"/>
            <w:left w:val="none" w:sz="0" w:space="0" w:color="auto"/>
            <w:bottom w:val="none" w:sz="0" w:space="0" w:color="auto"/>
            <w:right w:val="none" w:sz="0" w:space="0" w:color="auto"/>
          </w:divBdr>
        </w:div>
        <w:div w:id="20">
          <w:marLeft w:val="951"/>
          <w:marRight w:val="611"/>
          <w:marTop w:val="0"/>
          <w:marBottom w:val="0"/>
          <w:divBdr>
            <w:top w:val="none" w:sz="0" w:space="0" w:color="auto"/>
            <w:left w:val="none" w:sz="0" w:space="0" w:color="auto"/>
            <w:bottom w:val="none" w:sz="0" w:space="0" w:color="auto"/>
            <w:right w:val="none" w:sz="0" w:space="0" w:color="auto"/>
          </w:divBdr>
        </w:div>
        <w:div w:id="24">
          <w:marLeft w:val="951"/>
          <w:marRight w:val="611"/>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5">
          <w:marLeft w:val="951"/>
          <w:marRight w:val="611"/>
          <w:marTop w:val="0"/>
          <w:marBottom w:val="0"/>
          <w:divBdr>
            <w:top w:val="none" w:sz="0" w:space="0" w:color="auto"/>
            <w:left w:val="none" w:sz="0" w:space="0" w:color="auto"/>
            <w:bottom w:val="none" w:sz="0" w:space="0" w:color="auto"/>
            <w:right w:val="none" w:sz="0" w:space="0" w:color="auto"/>
          </w:divBdr>
        </w:div>
        <w:div w:id="50">
          <w:marLeft w:val="951"/>
          <w:marRight w:val="611"/>
          <w:marTop w:val="0"/>
          <w:marBottom w:val="0"/>
          <w:divBdr>
            <w:top w:val="none" w:sz="0" w:space="0" w:color="auto"/>
            <w:left w:val="none" w:sz="0" w:space="0" w:color="auto"/>
            <w:bottom w:val="none" w:sz="0" w:space="0" w:color="auto"/>
            <w:right w:val="none" w:sz="0" w:space="0" w:color="auto"/>
          </w:divBdr>
        </w:div>
        <w:div w:id="52">
          <w:marLeft w:val="951"/>
          <w:marRight w:val="611"/>
          <w:marTop w:val="0"/>
          <w:marBottom w:val="0"/>
          <w:divBdr>
            <w:top w:val="none" w:sz="0" w:space="0" w:color="auto"/>
            <w:left w:val="none" w:sz="0" w:space="0" w:color="auto"/>
            <w:bottom w:val="none" w:sz="0" w:space="0" w:color="auto"/>
            <w:right w:val="none" w:sz="0" w:space="0" w:color="auto"/>
          </w:divBdr>
        </w:div>
        <w:div w:id="62">
          <w:marLeft w:val="951"/>
          <w:marRight w:val="611"/>
          <w:marTop w:val="0"/>
          <w:marBottom w:val="0"/>
          <w:divBdr>
            <w:top w:val="none" w:sz="0" w:space="0" w:color="auto"/>
            <w:left w:val="none" w:sz="0" w:space="0" w:color="auto"/>
            <w:bottom w:val="none" w:sz="0" w:space="0" w:color="auto"/>
            <w:right w:val="none" w:sz="0" w:space="0" w:color="auto"/>
          </w:divBdr>
        </w:div>
        <w:div w:id="70">
          <w:marLeft w:val="951"/>
          <w:marRight w:val="611"/>
          <w:marTop w:val="0"/>
          <w:marBottom w:val="0"/>
          <w:divBdr>
            <w:top w:val="none" w:sz="0" w:space="0" w:color="auto"/>
            <w:left w:val="none" w:sz="0" w:space="0" w:color="auto"/>
            <w:bottom w:val="none" w:sz="0" w:space="0" w:color="auto"/>
            <w:right w:val="none" w:sz="0" w:space="0" w:color="auto"/>
          </w:divBdr>
        </w:div>
      </w:divsChild>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41751965">
      <w:bodyDiv w:val="1"/>
      <w:marLeft w:val="0"/>
      <w:marRight w:val="0"/>
      <w:marTop w:val="0"/>
      <w:marBottom w:val="0"/>
      <w:divBdr>
        <w:top w:val="none" w:sz="0" w:space="0" w:color="auto"/>
        <w:left w:val="none" w:sz="0" w:space="0" w:color="auto"/>
        <w:bottom w:val="none" w:sz="0" w:space="0" w:color="auto"/>
        <w:right w:val="none" w:sz="0" w:space="0" w:color="auto"/>
      </w:divBdr>
    </w:div>
    <w:div w:id="70734779">
      <w:bodyDiv w:val="1"/>
      <w:marLeft w:val="0"/>
      <w:marRight w:val="0"/>
      <w:marTop w:val="0"/>
      <w:marBottom w:val="0"/>
      <w:divBdr>
        <w:top w:val="none" w:sz="0" w:space="0" w:color="auto"/>
        <w:left w:val="none" w:sz="0" w:space="0" w:color="auto"/>
        <w:bottom w:val="none" w:sz="0" w:space="0" w:color="auto"/>
        <w:right w:val="none" w:sz="0" w:space="0" w:color="auto"/>
      </w:divBdr>
    </w:div>
    <w:div w:id="76370544">
      <w:bodyDiv w:val="1"/>
      <w:marLeft w:val="0"/>
      <w:marRight w:val="0"/>
      <w:marTop w:val="0"/>
      <w:marBottom w:val="0"/>
      <w:divBdr>
        <w:top w:val="none" w:sz="0" w:space="0" w:color="auto"/>
        <w:left w:val="none" w:sz="0" w:space="0" w:color="auto"/>
        <w:bottom w:val="none" w:sz="0" w:space="0" w:color="auto"/>
        <w:right w:val="none" w:sz="0" w:space="0" w:color="auto"/>
      </w:divBdr>
    </w:div>
    <w:div w:id="104274762">
      <w:bodyDiv w:val="1"/>
      <w:marLeft w:val="0"/>
      <w:marRight w:val="0"/>
      <w:marTop w:val="0"/>
      <w:marBottom w:val="0"/>
      <w:divBdr>
        <w:top w:val="none" w:sz="0" w:space="0" w:color="auto"/>
        <w:left w:val="none" w:sz="0" w:space="0" w:color="auto"/>
        <w:bottom w:val="none" w:sz="0" w:space="0" w:color="auto"/>
        <w:right w:val="none" w:sz="0" w:space="0" w:color="auto"/>
      </w:divBdr>
    </w:div>
    <w:div w:id="105466834">
      <w:bodyDiv w:val="1"/>
      <w:marLeft w:val="0"/>
      <w:marRight w:val="0"/>
      <w:marTop w:val="0"/>
      <w:marBottom w:val="0"/>
      <w:divBdr>
        <w:top w:val="none" w:sz="0" w:space="0" w:color="auto"/>
        <w:left w:val="none" w:sz="0" w:space="0" w:color="auto"/>
        <w:bottom w:val="none" w:sz="0" w:space="0" w:color="auto"/>
        <w:right w:val="none" w:sz="0" w:space="0" w:color="auto"/>
      </w:divBdr>
      <w:divsChild>
        <w:div w:id="1765148909">
          <w:marLeft w:val="0"/>
          <w:marRight w:val="0"/>
          <w:marTop w:val="0"/>
          <w:marBottom w:val="0"/>
          <w:divBdr>
            <w:top w:val="none" w:sz="0" w:space="0" w:color="auto"/>
            <w:left w:val="none" w:sz="0" w:space="0" w:color="auto"/>
            <w:bottom w:val="none" w:sz="0" w:space="0" w:color="auto"/>
            <w:right w:val="none" w:sz="0" w:space="0" w:color="auto"/>
          </w:divBdr>
        </w:div>
      </w:divsChild>
    </w:div>
    <w:div w:id="114057784">
      <w:bodyDiv w:val="1"/>
      <w:marLeft w:val="0"/>
      <w:marRight w:val="0"/>
      <w:marTop w:val="0"/>
      <w:marBottom w:val="0"/>
      <w:divBdr>
        <w:top w:val="none" w:sz="0" w:space="0" w:color="auto"/>
        <w:left w:val="none" w:sz="0" w:space="0" w:color="auto"/>
        <w:bottom w:val="none" w:sz="0" w:space="0" w:color="auto"/>
        <w:right w:val="none" w:sz="0" w:space="0" w:color="auto"/>
      </w:divBdr>
    </w:div>
    <w:div w:id="117604016">
      <w:bodyDiv w:val="1"/>
      <w:marLeft w:val="0"/>
      <w:marRight w:val="0"/>
      <w:marTop w:val="0"/>
      <w:marBottom w:val="0"/>
      <w:divBdr>
        <w:top w:val="none" w:sz="0" w:space="0" w:color="auto"/>
        <w:left w:val="none" w:sz="0" w:space="0" w:color="auto"/>
        <w:bottom w:val="none" w:sz="0" w:space="0" w:color="auto"/>
        <w:right w:val="none" w:sz="0" w:space="0" w:color="auto"/>
      </w:divBdr>
    </w:div>
    <w:div w:id="166214372">
      <w:bodyDiv w:val="1"/>
      <w:marLeft w:val="0"/>
      <w:marRight w:val="0"/>
      <w:marTop w:val="0"/>
      <w:marBottom w:val="0"/>
      <w:divBdr>
        <w:top w:val="none" w:sz="0" w:space="0" w:color="auto"/>
        <w:left w:val="none" w:sz="0" w:space="0" w:color="auto"/>
        <w:bottom w:val="none" w:sz="0" w:space="0" w:color="auto"/>
        <w:right w:val="none" w:sz="0" w:space="0" w:color="auto"/>
      </w:divBdr>
    </w:div>
    <w:div w:id="188491333">
      <w:bodyDiv w:val="1"/>
      <w:marLeft w:val="0"/>
      <w:marRight w:val="0"/>
      <w:marTop w:val="0"/>
      <w:marBottom w:val="0"/>
      <w:divBdr>
        <w:top w:val="none" w:sz="0" w:space="0" w:color="auto"/>
        <w:left w:val="none" w:sz="0" w:space="0" w:color="auto"/>
        <w:bottom w:val="none" w:sz="0" w:space="0" w:color="auto"/>
        <w:right w:val="none" w:sz="0" w:space="0" w:color="auto"/>
      </w:divBdr>
    </w:div>
    <w:div w:id="280186468">
      <w:bodyDiv w:val="1"/>
      <w:marLeft w:val="0"/>
      <w:marRight w:val="0"/>
      <w:marTop w:val="0"/>
      <w:marBottom w:val="0"/>
      <w:divBdr>
        <w:top w:val="none" w:sz="0" w:space="0" w:color="auto"/>
        <w:left w:val="none" w:sz="0" w:space="0" w:color="auto"/>
        <w:bottom w:val="none" w:sz="0" w:space="0" w:color="auto"/>
        <w:right w:val="none" w:sz="0" w:space="0" w:color="auto"/>
      </w:divBdr>
    </w:div>
    <w:div w:id="351302914">
      <w:bodyDiv w:val="1"/>
      <w:marLeft w:val="0"/>
      <w:marRight w:val="0"/>
      <w:marTop w:val="0"/>
      <w:marBottom w:val="0"/>
      <w:divBdr>
        <w:top w:val="none" w:sz="0" w:space="0" w:color="auto"/>
        <w:left w:val="none" w:sz="0" w:space="0" w:color="auto"/>
        <w:bottom w:val="none" w:sz="0" w:space="0" w:color="auto"/>
        <w:right w:val="none" w:sz="0" w:space="0" w:color="auto"/>
      </w:divBdr>
    </w:div>
    <w:div w:id="372191795">
      <w:bodyDiv w:val="1"/>
      <w:marLeft w:val="0"/>
      <w:marRight w:val="0"/>
      <w:marTop w:val="0"/>
      <w:marBottom w:val="0"/>
      <w:divBdr>
        <w:top w:val="none" w:sz="0" w:space="0" w:color="auto"/>
        <w:left w:val="none" w:sz="0" w:space="0" w:color="auto"/>
        <w:bottom w:val="none" w:sz="0" w:space="0" w:color="auto"/>
        <w:right w:val="none" w:sz="0" w:space="0" w:color="auto"/>
      </w:divBdr>
    </w:div>
    <w:div w:id="459806912">
      <w:bodyDiv w:val="1"/>
      <w:marLeft w:val="0"/>
      <w:marRight w:val="0"/>
      <w:marTop w:val="0"/>
      <w:marBottom w:val="0"/>
      <w:divBdr>
        <w:top w:val="none" w:sz="0" w:space="0" w:color="auto"/>
        <w:left w:val="none" w:sz="0" w:space="0" w:color="auto"/>
        <w:bottom w:val="none" w:sz="0" w:space="0" w:color="auto"/>
        <w:right w:val="none" w:sz="0" w:space="0" w:color="auto"/>
      </w:divBdr>
    </w:div>
    <w:div w:id="531310581">
      <w:bodyDiv w:val="1"/>
      <w:marLeft w:val="0"/>
      <w:marRight w:val="0"/>
      <w:marTop w:val="0"/>
      <w:marBottom w:val="0"/>
      <w:divBdr>
        <w:top w:val="none" w:sz="0" w:space="0" w:color="auto"/>
        <w:left w:val="none" w:sz="0" w:space="0" w:color="auto"/>
        <w:bottom w:val="none" w:sz="0" w:space="0" w:color="auto"/>
        <w:right w:val="none" w:sz="0" w:space="0" w:color="auto"/>
      </w:divBdr>
    </w:div>
    <w:div w:id="600603724">
      <w:bodyDiv w:val="1"/>
      <w:marLeft w:val="0"/>
      <w:marRight w:val="0"/>
      <w:marTop w:val="0"/>
      <w:marBottom w:val="0"/>
      <w:divBdr>
        <w:top w:val="none" w:sz="0" w:space="0" w:color="auto"/>
        <w:left w:val="none" w:sz="0" w:space="0" w:color="auto"/>
        <w:bottom w:val="none" w:sz="0" w:space="0" w:color="auto"/>
        <w:right w:val="none" w:sz="0" w:space="0" w:color="auto"/>
      </w:divBdr>
    </w:div>
    <w:div w:id="604577727">
      <w:bodyDiv w:val="1"/>
      <w:marLeft w:val="0"/>
      <w:marRight w:val="0"/>
      <w:marTop w:val="0"/>
      <w:marBottom w:val="0"/>
      <w:divBdr>
        <w:top w:val="none" w:sz="0" w:space="0" w:color="auto"/>
        <w:left w:val="none" w:sz="0" w:space="0" w:color="auto"/>
        <w:bottom w:val="none" w:sz="0" w:space="0" w:color="auto"/>
        <w:right w:val="none" w:sz="0" w:space="0" w:color="auto"/>
      </w:divBdr>
    </w:div>
    <w:div w:id="618033019">
      <w:bodyDiv w:val="1"/>
      <w:marLeft w:val="0"/>
      <w:marRight w:val="0"/>
      <w:marTop w:val="0"/>
      <w:marBottom w:val="0"/>
      <w:divBdr>
        <w:top w:val="none" w:sz="0" w:space="0" w:color="auto"/>
        <w:left w:val="none" w:sz="0" w:space="0" w:color="auto"/>
        <w:bottom w:val="none" w:sz="0" w:space="0" w:color="auto"/>
        <w:right w:val="none" w:sz="0" w:space="0" w:color="auto"/>
      </w:divBdr>
    </w:div>
    <w:div w:id="673722408">
      <w:bodyDiv w:val="1"/>
      <w:marLeft w:val="0"/>
      <w:marRight w:val="0"/>
      <w:marTop w:val="0"/>
      <w:marBottom w:val="0"/>
      <w:divBdr>
        <w:top w:val="none" w:sz="0" w:space="0" w:color="auto"/>
        <w:left w:val="none" w:sz="0" w:space="0" w:color="auto"/>
        <w:bottom w:val="none" w:sz="0" w:space="0" w:color="auto"/>
        <w:right w:val="none" w:sz="0" w:space="0" w:color="auto"/>
      </w:divBdr>
    </w:div>
    <w:div w:id="682367602">
      <w:bodyDiv w:val="1"/>
      <w:marLeft w:val="0"/>
      <w:marRight w:val="0"/>
      <w:marTop w:val="0"/>
      <w:marBottom w:val="0"/>
      <w:divBdr>
        <w:top w:val="none" w:sz="0" w:space="0" w:color="auto"/>
        <w:left w:val="none" w:sz="0" w:space="0" w:color="auto"/>
        <w:bottom w:val="none" w:sz="0" w:space="0" w:color="auto"/>
        <w:right w:val="none" w:sz="0" w:space="0" w:color="auto"/>
      </w:divBdr>
    </w:div>
    <w:div w:id="731663683">
      <w:bodyDiv w:val="1"/>
      <w:marLeft w:val="0"/>
      <w:marRight w:val="0"/>
      <w:marTop w:val="0"/>
      <w:marBottom w:val="0"/>
      <w:divBdr>
        <w:top w:val="none" w:sz="0" w:space="0" w:color="auto"/>
        <w:left w:val="none" w:sz="0" w:space="0" w:color="auto"/>
        <w:bottom w:val="none" w:sz="0" w:space="0" w:color="auto"/>
        <w:right w:val="none" w:sz="0" w:space="0" w:color="auto"/>
      </w:divBdr>
    </w:div>
    <w:div w:id="737871488">
      <w:bodyDiv w:val="1"/>
      <w:marLeft w:val="0"/>
      <w:marRight w:val="0"/>
      <w:marTop w:val="0"/>
      <w:marBottom w:val="0"/>
      <w:divBdr>
        <w:top w:val="none" w:sz="0" w:space="0" w:color="auto"/>
        <w:left w:val="none" w:sz="0" w:space="0" w:color="auto"/>
        <w:bottom w:val="none" w:sz="0" w:space="0" w:color="auto"/>
        <w:right w:val="none" w:sz="0" w:space="0" w:color="auto"/>
      </w:divBdr>
    </w:div>
    <w:div w:id="753430580">
      <w:bodyDiv w:val="1"/>
      <w:marLeft w:val="0"/>
      <w:marRight w:val="0"/>
      <w:marTop w:val="0"/>
      <w:marBottom w:val="0"/>
      <w:divBdr>
        <w:top w:val="none" w:sz="0" w:space="0" w:color="auto"/>
        <w:left w:val="none" w:sz="0" w:space="0" w:color="auto"/>
        <w:bottom w:val="none" w:sz="0" w:space="0" w:color="auto"/>
        <w:right w:val="none" w:sz="0" w:space="0" w:color="auto"/>
      </w:divBdr>
    </w:div>
    <w:div w:id="780881786">
      <w:bodyDiv w:val="1"/>
      <w:marLeft w:val="0"/>
      <w:marRight w:val="0"/>
      <w:marTop w:val="0"/>
      <w:marBottom w:val="0"/>
      <w:divBdr>
        <w:top w:val="none" w:sz="0" w:space="0" w:color="auto"/>
        <w:left w:val="none" w:sz="0" w:space="0" w:color="auto"/>
        <w:bottom w:val="none" w:sz="0" w:space="0" w:color="auto"/>
        <w:right w:val="none" w:sz="0" w:space="0" w:color="auto"/>
      </w:divBdr>
    </w:div>
    <w:div w:id="782532119">
      <w:bodyDiv w:val="1"/>
      <w:marLeft w:val="0"/>
      <w:marRight w:val="0"/>
      <w:marTop w:val="0"/>
      <w:marBottom w:val="0"/>
      <w:divBdr>
        <w:top w:val="none" w:sz="0" w:space="0" w:color="auto"/>
        <w:left w:val="none" w:sz="0" w:space="0" w:color="auto"/>
        <w:bottom w:val="none" w:sz="0" w:space="0" w:color="auto"/>
        <w:right w:val="none" w:sz="0" w:space="0" w:color="auto"/>
      </w:divBdr>
    </w:div>
    <w:div w:id="825976984">
      <w:bodyDiv w:val="1"/>
      <w:marLeft w:val="0"/>
      <w:marRight w:val="0"/>
      <w:marTop w:val="0"/>
      <w:marBottom w:val="0"/>
      <w:divBdr>
        <w:top w:val="none" w:sz="0" w:space="0" w:color="auto"/>
        <w:left w:val="none" w:sz="0" w:space="0" w:color="auto"/>
        <w:bottom w:val="none" w:sz="0" w:space="0" w:color="auto"/>
        <w:right w:val="none" w:sz="0" w:space="0" w:color="auto"/>
      </w:divBdr>
    </w:div>
    <w:div w:id="898248091">
      <w:bodyDiv w:val="1"/>
      <w:marLeft w:val="0"/>
      <w:marRight w:val="0"/>
      <w:marTop w:val="0"/>
      <w:marBottom w:val="0"/>
      <w:divBdr>
        <w:top w:val="none" w:sz="0" w:space="0" w:color="auto"/>
        <w:left w:val="none" w:sz="0" w:space="0" w:color="auto"/>
        <w:bottom w:val="none" w:sz="0" w:space="0" w:color="auto"/>
        <w:right w:val="none" w:sz="0" w:space="0" w:color="auto"/>
      </w:divBdr>
    </w:div>
    <w:div w:id="951474209">
      <w:bodyDiv w:val="1"/>
      <w:marLeft w:val="0"/>
      <w:marRight w:val="0"/>
      <w:marTop w:val="0"/>
      <w:marBottom w:val="0"/>
      <w:divBdr>
        <w:top w:val="none" w:sz="0" w:space="0" w:color="auto"/>
        <w:left w:val="none" w:sz="0" w:space="0" w:color="auto"/>
        <w:bottom w:val="none" w:sz="0" w:space="0" w:color="auto"/>
        <w:right w:val="none" w:sz="0" w:space="0" w:color="auto"/>
      </w:divBdr>
    </w:div>
    <w:div w:id="964235367">
      <w:bodyDiv w:val="1"/>
      <w:marLeft w:val="0"/>
      <w:marRight w:val="0"/>
      <w:marTop w:val="0"/>
      <w:marBottom w:val="0"/>
      <w:divBdr>
        <w:top w:val="none" w:sz="0" w:space="0" w:color="auto"/>
        <w:left w:val="none" w:sz="0" w:space="0" w:color="auto"/>
        <w:bottom w:val="none" w:sz="0" w:space="0" w:color="auto"/>
        <w:right w:val="none" w:sz="0" w:space="0" w:color="auto"/>
      </w:divBdr>
    </w:div>
    <w:div w:id="973753914">
      <w:bodyDiv w:val="1"/>
      <w:marLeft w:val="0"/>
      <w:marRight w:val="0"/>
      <w:marTop w:val="0"/>
      <w:marBottom w:val="0"/>
      <w:divBdr>
        <w:top w:val="none" w:sz="0" w:space="0" w:color="auto"/>
        <w:left w:val="none" w:sz="0" w:space="0" w:color="auto"/>
        <w:bottom w:val="none" w:sz="0" w:space="0" w:color="auto"/>
        <w:right w:val="none" w:sz="0" w:space="0" w:color="auto"/>
      </w:divBdr>
    </w:div>
    <w:div w:id="984316839">
      <w:bodyDiv w:val="1"/>
      <w:marLeft w:val="0"/>
      <w:marRight w:val="0"/>
      <w:marTop w:val="0"/>
      <w:marBottom w:val="0"/>
      <w:divBdr>
        <w:top w:val="none" w:sz="0" w:space="0" w:color="auto"/>
        <w:left w:val="none" w:sz="0" w:space="0" w:color="auto"/>
        <w:bottom w:val="none" w:sz="0" w:space="0" w:color="auto"/>
        <w:right w:val="none" w:sz="0" w:space="0" w:color="auto"/>
      </w:divBdr>
    </w:div>
    <w:div w:id="1104765282">
      <w:bodyDiv w:val="1"/>
      <w:marLeft w:val="0"/>
      <w:marRight w:val="0"/>
      <w:marTop w:val="0"/>
      <w:marBottom w:val="0"/>
      <w:divBdr>
        <w:top w:val="none" w:sz="0" w:space="0" w:color="auto"/>
        <w:left w:val="none" w:sz="0" w:space="0" w:color="auto"/>
        <w:bottom w:val="none" w:sz="0" w:space="0" w:color="auto"/>
        <w:right w:val="none" w:sz="0" w:space="0" w:color="auto"/>
      </w:divBdr>
    </w:div>
    <w:div w:id="1197886931">
      <w:bodyDiv w:val="1"/>
      <w:marLeft w:val="0"/>
      <w:marRight w:val="0"/>
      <w:marTop w:val="0"/>
      <w:marBottom w:val="0"/>
      <w:divBdr>
        <w:top w:val="none" w:sz="0" w:space="0" w:color="auto"/>
        <w:left w:val="none" w:sz="0" w:space="0" w:color="auto"/>
        <w:bottom w:val="none" w:sz="0" w:space="0" w:color="auto"/>
        <w:right w:val="none" w:sz="0" w:space="0" w:color="auto"/>
      </w:divBdr>
    </w:div>
    <w:div w:id="1258708296">
      <w:bodyDiv w:val="1"/>
      <w:marLeft w:val="0"/>
      <w:marRight w:val="0"/>
      <w:marTop w:val="0"/>
      <w:marBottom w:val="0"/>
      <w:divBdr>
        <w:top w:val="none" w:sz="0" w:space="0" w:color="auto"/>
        <w:left w:val="none" w:sz="0" w:space="0" w:color="auto"/>
        <w:bottom w:val="none" w:sz="0" w:space="0" w:color="auto"/>
        <w:right w:val="none" w:sz="0" w:space="0" w:color="auto"/>
      </w:divBdr>
      <w:divsChild>
        <w:div w:id="1111046286">
          <w:marLeft w:val="0"/>
          <w:marRight w:val="0"/>
          <w:marTop w:val="0"/>
          <w:marBottom w:val="0"/>
          <w:divBdr>
            <w:top w:val="none" w:sz="0" w:space="0" w:color="auto"/>
            <w:left w:val="none" w:sz="0" w:space="0" w:color="auto"/>
            <w:bottom w:val="none" w:sz="0" w:space="0" w:color="auto"/>
            <w:right w:val="none" w:sz="0" w:space="0" w:color="auto"/>
          </w:divBdr>
        </w:div>
      </w:divsChild>
    </w:div>
    <w:div w:id="1288241944">
      <w:bodyDiv w:val="1"/>
      <w:marLeft w:val="0"/>
      <w:marRight w:val="0"/>
      <w:marTop w:val="0"/>
      <w:marBottom w:val="0"/>
      <w:divBdr>
        <w:top w:val="none" w:sz="0" w:space="0" w:color="auto"/>
        <w:left w:val="none" w:sz="0" w:space="0" w:color="auto"/>
        <w:bottom w:val="none" w:sz="0" w:space="0" w:color="auto"/>
        <w:right w:val="none" w:sz="0" w:space="0" w:color="auto"/>
      </w:divBdr>
    </w:div>
    <w:div w:id="1347757462">
      <w:bodyDiv w:val="1"/>
      <w:marLeft w:val="0"/>
      <w:marRight w:val="0"/>
      <w:marTop w:val="0"/>
      <w:marBottom w:val="0"/>
      <w:divBdr>
        <w:top w:val="none" w:sz="0" w:space="0" w:color="auto"/>
        <w:left w:val="none" w:sz="0" w:space="0" w:color="auto"/>
        <w:bottom w:val="none" w:sz="0" w:space="0" w:color="auto"/>
        <w:right w:val="none" w:sz="0" w:space="0" w:color="auto"/>
      </w:divBdr>
    </w:div>
    <w:div w:id="1372026873">
      <w:bodyDiv w:val="1"/>
      <w:marLeft w:val="0"/>
      <w:marRight w:val="0"/>
      <w:marTop w:val="0"/>
      <w:marBottom w:val="0"/>
      <w:divBdr>
        <w:top w:val="none" w:sz="0" w:space="0" w:color="auto"/>
        <w:left w:val="none" w:sz="0" w:space="0" w:color="auto"/>
        <w:bottom w:val="none" w:sz="0" w:space="0" w:color="auto"/>
        <w:right w:val="none" w:sz="0" w:space="0" w:color="auto"/>
      </w:divBdr>
      <w:divsChild>
        <w:div w:id="1321234133">
          <w:marLeft w:val="0"/>
          <w:marRight w:val="0"/>
          <w:marTop w:val="15"/>
          <w:marBottom w:val="0"/>
          <w:divBdr>
            <w:top w:val="single" w:sz="48" w:space="0" w:color="auto"/>
            <w:left w:val="single" w:sz="48" w:space="0" w:color="auto"/>
            <w:bottom w:val="single" w:sz="48" w:space="0" w:color="auto"/>
            <w:right w:val="single" w:sz="48" w:space="0" w:color="auto"/>
          </w:divBdr>
          <w:divsChild>
            <w:div w:id="439692083">
              <w:marLeft w:val="0"/>
              <w:marRight w:val="0"/>
              <w:marTop w:val="0"/>
              <w:marBottom w:val="0"/>
              <w:divBdr>
                <w:top w:val="none" w:sz="0" w:space="0" w:color="auto"/>
                <w:left w:val="none" w:sz="0" w:space="0" w:color="auto"/>
                <w:bottom w:val="none" w:sz="0" w:space="0" w:color="auto"/>
                <w:right w:val="none" w:sz="0" w:space="0" w:color="auto"/>
              </w:divBdr>
              <w:divsChild>
                <w:div w:id="19091105">
                  <w:marLeft w:val="0"/>
                  <w:marRight w:val="0"/>
                  <w:marTop w:val="0"/>
                  <w:marBottom w:val="0"/>
                  <w:divBdr>
                    <w:top w:val="none" w:sz="0" w:space="0" w:color="auto"/>
                    <w:left w:val="none" w:sz="0" w:space="0" w:color="auto"/>
                    <w:bottom w:val="none" w:sz="0" w:space="0" w:color="auto"/>
                    <w:right w:val="none" w:sz="0" w:space="0" w:color="auto"/>
                  </w:divBdr>
                </w:div>
                <w:div w:id="33430145">
                  <w:marLeft w:val="0"/>
                  <w:marRight w:val="0"/>
                  <w:marTop w:val="0"/>
                  <w:marBottom w:val="0"/>
                  <w:divBdr>
                    <w:top w:val="none" w:sz="0" w:space="0" w:color="auto"/>
                    <w:left w:val="none" w:sz="0" w:space="0" w:color="auto"/>
                    <w:bottom w:val="none" w:sz="0" w:space="0" w:color="auto"/>
                    <w:right w:val="none" w:sz="0" w:space="0" w:color="auto"/>
                  </w:divBdr>
                </w:div>
                <w:div w:id="42944107">
                  <w:marLeft w:val="0"/>
                  <w:marRight w:val="0"/>
                  <w:marTop w:val="0"/>
                  <w:marBottom w:val="0"/>
                  <w:divBdr>
                    <w:top w:val="none" w:sz="0" w:space="0" w:color="auto"/>
                    <w:left w:val="none" w:sz="0" w:space="0" w:color="auto"/>
                    <w:bottom w:val="none" w:sz="0" w:space="0" w:color="auto"/>
                    <w:right w:val="none" w:sz="0" w:space="0" w:color="auto"/>
                  </w:divBdr>
                </w:div>
                <w:div w:id="173308506">
                  <w:marLeft w:val="0"/>
                  <w:marRight w:val="0"/>
                  <w:marTop w:val="0"/>
                  <w:marBottom w:val="0"/>
                  <w:divBdr>
                    <w:top w:val="none" w:sz="0" w:space="0" w:color="auto"/>
                    <w:left w:val="none" w:sz="0" w:space="0" w:color="auto"/>
                    <w:bottom w:val="none" w:sz="0" w:space="0" w:color="auto"/>
                    <w:right w:val="none" w:sz="0" w:space="0" w:color="auto"/>
                  </w:divBdr>
                </w:div>
                <w:div w:id="175853972">
                  <w:marLeft w:val="0"/>
                  <w:marRight w:val="0"/>
                  <w:marTop w:val="0"/>
                  <w:marBottom w:val="0"/>
                  <w:divBdr>
                    <w:top w:val="none" w:sz="0" w:space="0" w:color="auto"/>
                    <w:left w:val="none" w:sz="0" w:space="0" w:color="auto"/>
                    <w:bottom w:val="none" w:sz="0" w:space="0" w:color="auto"/>
                    <w:right w:val="none" w:sz="0" w:space="0" w:color="auto"/>
                  </w:divBdr>
                </w:div>
                <w:div w:id="184633777">
                  <w:marLeft w:val="0"/>
                  <w:marRight w:val="0"/>
                  <w:marTop w:val="0"/>
                  <w:marBottom w:val="0"/>
                  <w:divBdr>
                    <w:top w:val="none" w:sz="0" w:space="0" w:color="auto"/>
                    <w:left w:val="none" w:sz="0" w:space="0" w:color="auto"/>
                    <w:bottom w:val="none" w:sz="0" w:space="0" w:color="auto"/>
                    <w:right w:val="none" w:sz="0" w:space="0" w:color="auto"/>
                  </w:divBdr>
                </w:div>
                <w:div w:id="192882882">
                  <w:marLeft w:val="0"/>
                  <w:marRight w:val="0"/>
                  <w:marTop w:val="0"/>
                  <w:marBottom w:val="0"/>
                  <w:divBdr>
                    <w:top w:val="none" w:sz="0" w:space="0" w:color="auto"/>
                    <w:left w:val="none" w:sz="0" w:space="0" w:color="auto"/>
                    <w:bottom w:val="none" w:sz="0" w:space="0" w:color="auto"/>
                    <w:right w:val="none" w:sz="0" w:space="0" w:color="auto"/>
                  </w:divBdr>
                </w:div>
                <w:div w:id="204489925">
                  <w:marLeft w:val="0"/>
                  <w:marRight w:val="0"/>
                  <w:marTop w:val="0"/>
                  <w:marBottom w:val="0"/>
                  <w:divBdr>
                    <w:top w:val="none" w:sz="0" w:space="0" w:color="auto"/>
                    <w:left w:val="none" w:sz="0" w:space="0" w:color="auto"/>
                    <w:bottom w:val="none" w:sz="0" w:space="0" w:color="auto"/>
                    <w:right w:val="none" w:sz="0" w:space="0" w:color="auto"/>
                  </w:divBdr>
                </w:div>
                <w:div w:id="251858135">
                  <w:marLeft w:val="0"/>
                  <w:marRight w:val="0"/>
                  <w:marTop w:val="0"/>
                  <w:marBottom w:val="0"/>
                  <w:divBdr>
                    <w:top w:val="none" w:sz="0" w:space="0" w:color="auto"/>
                    <w:left w:val="none" w:sz="0" w:space="0" w:color="auto"/>
                    <w:bottom w:val="none" w:sz="0" w:space="0" w:color="auto"/>
                    <w:right w:val="none" w:sz="0" w:space="0" w:color="auto"/>
                  </w:divBdr>
                </w:div>
                <w:div w:id="401878714">
                  <w:marLeft w:val="0"/>
                  <w:marRight w:val="0"/>
                  <w:marTop w:val="0"/>
                  <w:marBottom w:val="0"/>
                  <w:divBdr>
                    <w:top w:val="none" w:sz="0" w:space="0" w:color="auto"/>
                    <w:left w:val="none" w:sz="0" w:space="0" w:color="auto"/>
                    <w:bottom w:val="none" w:sz="0" w:space="0" w:color="auto"/>
                    <w:right w:val="none" w:sz="0" w:space="0" w:color="auto"/>
                  </w:divBdr>
                </w:div>
                <w:div w:id="468866650">
                  <w:marLeft w:val="0"/>
                  <w:marRight w:val="0"/>
                  <w:marTop w:val="0"/>
                  <w:marBottom w:val="0"/>
                  <w:divBdr>
                    <w:top w:val="none" w:sz="0" w:space="0" w:color="auto"/>
                    <w:left w:val="none" w:sz="0" w:space="0" w:color="auto"/>
                    <w:bottom w:val="none" w:sz="0" w:space="0" w:color="auto"/>
                    <w:right w:val="none" w:sz="0" w:space="0" w:color="auto"/>
                  </w:divBdr>
                </w:div>
                <w:div w:id="478574443">
                  <w:marLeft w:val="0"/>
                  <w:marRight w:val="0"/>
                  <w:marTop w:val="0"/>
                  <w:marBottom w:val="0"/>
                  <w:divBdr>
                    <w:top w:val="none" w:sz="0" w:space="0" w:color="auto"/>
                    <w:left w:val="none" w:sz="0" w:space="0" w:color="auto"/>
                    <w:bottom w:val="none" w:sz="0" w:space="0" w:color="auto"/>
                    <w:right w:val="none" w:sz="0" w:space="0" w:color="auto"/>
                  </w:divBdr>
                </w:div>
                <w:div w:id="486290144">
                  <w:marLeft w:val="0"/>
                  <w:marRight w:val="0"/>
                  <w:marTop w:val="0"/>
                  <w:marBottom w:val="0"/>
                  <w:divBdr>
                    <w:top w:val="none" w:sz="0" w:space="0" w:color="auto"/>
                    <w:left w:val="none" w:sz="0" w:space="0" w:color="auto"/>
                    <w:bottom w:val="none" w:sz="0" w:space="0" w:color="auto"/>
                    <w:right w:val="none" w:sz="0" w:space="0" w:color="auto"/>
                  </w:divBdr>
                </w:div>
                <w:div w:id="491877318">
                  <w:marLeft w:val="0"/>
                  <w:marRight w:val="0"/>
                  <w:marTop w:val="0"/>
                  <w:marBottom w:val="0"/>
                  <w:divBdr>
                    <w:top w:val="none" w:sz="0" w:space="0" w:color="auto"/>
                    <w:left w:val="none" w:sz="0" w:space="0" w:color="auto"/>
                    <w:bottom w:val="none" w:sz="0" w:space="0" w:color="auto"/>
                    <w:right w:val="none" w:sz="0" w:space="0" w:color="auto"/>
                  </w:divBdr>
                </w:div>
                <w:div w:id="495846435">
                  <w:marLeft w:val="0"/>
                  <w:marRight w:val="0"/>
                  <w:marTop w:val="0"/>
                  <w:marBottom w:val="0"/>
                  <w:divBdr>
                    <w:top w:val="none" w:sz="0" w:space="0" w:color="auto"/>
                    <w:left w:val="none" w:sz="0" w:space="0" w:color="auto"/>
                    <w:bottom w:val="none" w:sz="0" w:space="0" w:color="auto"/>
                    <w:right w:val="none" w:sz="0" w:space="0" w:color="auto"/>
                  </w:divBdr>
                </w:div>
                <w:div w:id="499152792">
                  <w:marLeft w:val="0"/>
                  <w:marRight w:val="0"/>
                  <w:marTop w:val="0"/>
                  <w:marBottom w:val="0"/>
                  <w:divBdr>
                    <w:top w:val="none" w:sz="0" w:space="0" w:color="auto"/>
                    <w:left w:val="none" w:sz="0" w:space="0" w:color="auto"/>
                    <w:bottom w:val="none" w:sz="0" w:space="0" w:color="auto"/>
                    <w:right w:val="none" w:sz="0" w:space="0" w:color="auto"/>
                  </w:divBdr>
                </w:div>
                <w:div w:id="523326290">
                  <w:marLeft w:val="0"/>
                  <w:marRight w:val="0"/>
                  <w:marTop w:val="0"/>
                  <w:marBottom w:val="0"/>
                  <w:divBdr>
                    <w:top w:val="none" w:sz="0" w:space="0" w:color="auto"/>
                    <w:left w:val="none" w:sz="0" w:space="0" w:color="auto"/>
                    <w:bottom w:val="none" w:sz="0" w:space="0" w:color="auto"/>
                    <w:right w:val="none" w:sz="0" w:space="0" w:color="auto"/>
                  </w:divBdr>
                </w:div>
                <w:div w:id="568422912">
                  <w:marLeft w:val="0"/>
                  <w:marRight w:val="0"/>
                  <w:marTop w:val="0"/>
                  <w:marBottom w:val="0"/>
                  <w:divBdr>
                    <w:top w:val="none" w:sz="0" w:space="0" w:color="auto"/>
                    <w:left w:val="none" w:sz="0" w:space="0" w:color="auto"/>
                    <w:bottom w:val="none" w:sz="0" w:space="0" w:color="auto"/>
                    <w:right w:val="none" w:sz="0" w:space="0" w:color="auto"/>
                  </w:divBdr>
                </w:div>
                <w:div w:id="596599232">
                  <w:marLeft w:val="0"/>
                  <w:marRight w:val="0"/>
                  <w:marTop w:val="0"/>
                  <w:marBottom w:val="0"/>
                  <w:divBdr>
                    <w:top w:val="none" w:sz="0" w:space="0" w:color="auto"/>
                    <w:left w:val="none" w:sz="0" w:space="0" w:color="auto"/>
                    <w:bottom w:val="none" w:sz="0" w:space="0" w:color="auto"/>
                    <w:right w:val="none" w:sz="0" w:space="0" w:color="auto"/>
                  </w:divBdr>
                </w:div>
                <w:div w:id="614141033">
                  <w:marLeft w:val="0"/>
                  <w:marRight w:val="0"/>
                  <w:marTop w:val="0"/>
                  <w:marBottom w:val="0"/>
                  <w:divBdr>
                    <w:top w:val="none" w:sz="0" w:space="0" w:color="auto"/>
                    <w:left w:val="none" w:sz="0" w:space="0" w:color="auto"/>
                    <w:bottom w:val="none" w:sz="0" w:space="0" w:color="auto"/>
                    <w:right w:val="none" w:sz="0" w:space="0" w:color="auto"/>
                  </w:divBdr>
                </w:div>
                <w:div w:id="672101347">
                  <w:marLeft w:val="0"/>
                  <w:marRight w:val="0"/>
                  <w:marTop w:val="0"/>
                  <w:marBottom w:val="0"/>
                  <w:divBdr>
                    <w:top w:val="none" w:sz="0" w:space="0" w:color="auto"/>
                    <w:left w:val="none" w:sz="0" w:space="0" w:color="auto"/>
                    <w:bottom w:val="none" w:sz="0" w:space="0" w:color="auto"/>
                    <w:right w:val="none" w:sz="0" w:space="0" w:color="auto"/>
                  </w:divBdr>
                </w:div>
                <w:div w:id="728193408">
                  <w:marLeft w:val="0"/>
                  <w:marRight w:val="0"/>
                  <w:marTop w:val="0"/>
                  <w:marBottom w:val="0"/>
                  <w:divBdr>
                    <w:top w:val="none" w:sz="0" w:space="0" w:color="auto"/>
                    <w:left w:val="none" w:sz="0" w:space="0" w:color="auto"/>
                    <w:bottom w:val="none" w:sz="0" w:space="0" w:color="auto"/>
                    <w:right w:val="none" w:sz="0" w:space="0" w:color="auto"/>
                  </w:divBdr>
                </w:div>
                <w:div w:id="787160226">
                  <w:marLeft w:val="0"/>
                  <w:marRight w:val="0"/>
                  <w:marTop w:val="0"/>
                  <w:marBottom w:val="0"/>
                  <w:divBdr>
                    <w:top w:val="none" w:sz="0" w:space="0" w:color="auto"/>
                    <w:left w:val="none" w:sz="0" w:space="0" w:color="auto"/>
                    <w:bottom w:val="none" w:sz="0" w:space="0" w:color="auto"/>
                    <w:right w:val="none" w:sz="0" w:space="0" w:color="auto"/>
                  </w:divBdr>
                </w:div>
                <w:div w:id="847406019">
                  <w:marLeft w:val="0"/>
                  <w:marRight w:val="0"/>
                  <w:marTop w:val="0"/>
                  <w:marBottom w:val="0"/>
                  <w:divBdr>
                    <w:top w:val="none" w:sz="0" w:space="0" w:color="auto"/>
                    <w:left w:val="none" w:sz="0" w:space="0" w:color="auto"/>
                    <w:bottom w:val="none" w:sz="0" w:space="0" w:color="auto"/>
                    <w:right w:val="none" w:sz="0" w:space="0" w:color="auto"/>
                  </w:divBdr>
                </w:div>
                <w:div w:id="918059374">
                  <w:marLeft w:val="0"/>
                  <w:marRight w:val="0"/>
                  <w:marTop w:val="0"/>
                  <w:marBottom w:val="0"/>
                  <w:divBdr>
                    <w:top w:val="none" w:sz="0" w:space="0" w:color="auto"/>
                    <w:left w:val="none" w:sz="0" w:space="0" w:color="auto"/>
                    <w:bottom w:val="none" w:sz="0" w:space="0" w:color="auto"/>
                    <w:right w:val="none" w:sz="0" w:space="0" w:color="auto"/>
                  </w:divBdr>
                </w:div>
                <w:div w:id="944731318">
                  <w:marLeft w:val="0"/>
                  <w:marRight w:val="0"/>
                  <w:marTop w:val="0"/>
                  <w:marBottom w:val="0"/>
                  <w:divBdr>
                    <w:top w:val="none" w:sz="0" w:space="0" w:color="auto"/>
                    <w:left w:val="none" w:sz="0" w:space="0" w:color="auto"/>
                    <w:bottom w:val="none" w:sz="0" w:space="0" w:color="auto"/>
                    <w:right w:val="none" w:sz="0" w:space="0" w:color="auto"/>
                  </w:divBdr>
                </w:div>
                <w:div w:id="947156497">
                  <w:marLeft w:val="0"/>
                  <w:marRight w:val="0"/>
                  <w:marTop w:val="0"/>
                  <w:marBottom w:val="0"/>
                  <w:divBdr>
                    <w:top w:val="none" w:sz="0" w:space="0" w:color="auto"/>
                    <w:left w:val="none" w:sz="0" w:space="0" w:color="auto"/>
                    <w:bottom w:val="none" w:sz="0" w:space="0" w:color="auto"/>
                    <w:right w:val="none" w:sz="0" w:space="0" w:color="auto"/>
                  </w:divBdr>
                </w:div>
                <w:div w:id="959143768">
                  <w:marLeft w:val="0"/>
                  <w:marRight w:val="0"/>
                  <w:marTop w:val="0"/>
                  <w:marBottom w:val="0"/>
                  <w:divBdr>
                    <w:top w:val="none" w:sz="0" w:space="0" w:color="auto"/>
                    <w:left w:val="none" w:sz="0" w:space="0" w:color="auto"/>
                    <w:bottom w:val="none" w:sz="0" w:space="0" w:color="auto"/>
                    <w:right w:val="none" w:sz="0" w:space="0" w:color="auto"/>
                  </w:divBdr>
                </w:div>
                <w:div w:id="986252008">
                  <w:marLeft w:val="0"/>
                  <w:marRight w:val="0"/>
                  <w:marTop w:val="0"/>
                  <w:marBottom w:val="0"/>
                  <w:divBdr>
                    <w:top w:val="none" w:sz="0" w:space="0" w:color="auto"/>
                    <w:left w:val="none" w:sz="0" w:space="0" w:color="auto"/>
                    <w:bottom w:val="none" w:sz="0" w:space="0" w:color="auto"/>
                    <w:right w:val="none" w:sz="0" w:space="0" w:color="auto"/>
                  </w:divBdr>
                </w:div>
                <w:div w:id="989283685">
                  <w:marLeft w:val="0"/>
                  <w:marRight w:val="0"/>
                  <w:marTop w:val="0"/>
                  <w:marBottom w:val="0"/>
                  <w:divBdr>
                    <w:top w:val="none" w:sz="0" w:space="0" w:color="auto"/>
                    <w:left w:val="none" w:sz="0" w:space="0" w:color="auto"/>
                    <w:bottom w:val="none" w:sz="0" w:space="0" w:color="auto"/>
                    <w:right w:val="none" w:sz="0" w:space="0" w:color="auto"/>
                  </w:divBdr>
                </w:div>
                <w:div w:id="1024408541">
                  <w:marLeft w:val="0"/>
                  <w:marRight w:val="0"/>
                  <w:marTop w:val="0"/>
                  <w:marBottom w:val="0"/>
                  <w:divBdr>
                    <w:top w:val="none" w:sz="0" w:space="0" w:color="auto"/>
                    <w:left w:val="none" w:sz="0" w:space="0" w:color="auto"/>
                    <w:bottom w:val="none" w:sz="0" w:space="0" w:color="auto"/>
                    <w:right w:val="none" w:sz="0" w:space="0" w:color="auto"/>
                  </w:divBdr>
                </w:div>
                <w:div w:id="1044332962">
                  <w:marLeft w:val="0"/>
                  <w:marRight w:val="0"/>
                  <w:marTop w:val="0"/>
                  <w:marBottom w:val="0"/>
                  <w:divBdr>
                    <w:top w:val="none" w:sz="0" w:space="0" w:color="auto"/>
                    <w:left w:val="none" w:sz="0" w:space="0" w:color="auto"/>
                    <w:bottom w:val="none" w:sz="0" w:space="0" w:color="auto"/>
                    <w:right w:val="none" w:sz="0" w:space="0" w:color="auto"/>
                  </w:divBdr>
                </w:div>
                <w:div w:id="1045253742">
                  <w:marLeft w:val="0"/>
                  <w:marRight w:val="0"/>
                  <w:marTop w:val="0"/>
                  <w:marBottom w:val="0"/>
                  <w:divBdr>
                    <w:top w:val="none" w:sz="0" w:space="0" w:color="auto"/>
                    <w:left w:val="none" w:sz="0" w:space="0" w:color="auto"/>
                    <w:bottom w:val="none" w:sz="0" w:space="0" w:color="auto"/>
                    <w:right w:val="none" w:sz="0" w:space="0" w:color="auto"/>
                  </w:divBdr>
                </w:div>
                <w:div w:id="1222135088">
                  <w:marLeft w:val="0"/>
                  <w:marRight w:val="0"/>
                  <w:marTop w:val="0"/>
                  <w:marBottom w:val="0"/>
                  <w:divBdr>
                    <w:top w:val="none" w:sz="0" w:space="0" w:color="auto"/>
                    <w:left w:val="none" w:sz="0" w:space="0" w:color="auto"/>
                    <w:bottom w:val="none" w:sz="0" w:space="0" w:color="auto"/>
                    <w:right w:val="none" w:sz="0" w:space="0" w:color="auto"/>
                  </w:divBdr>
                </w:div>
                <w:div w:id="1349405650">
                  <w:marLeft w:val="0"/>
                  <w:marRight w:val="0"/>
                  <w:marTop w:val="0"/>
                  <w:marBottom w:val="0"/>
                  <w:divBdr>
                    <w:top w:val="none" w:sz="0" w:space="0" w:color="auto"/>
                    <w:left w:val="none" w:sz="0" w:space="0" w:color="auto"/>
                    <w:bottom w:val="none" w:sz="0" w:space="0" w:color="auto"/>
                    <w:right w:val="none" w:sz="0" w:space="0" w:color="auto"/>
                  </w:divBdr>
                </w:div>
                <w:div w:id="1432385876">
                  <w:marLeft w:val="0"/>
                  <w:marRight w:val="0"/>
                  <w:marTop w:val="0"/>
                  <w:marBottom w:val="0"/>
                  <w:divBdr>
                    <w:top w:val="none" w:sz="0" w:space="0" w:color="auto"/>
                    <w:left w:val="none" w:sz="0" w:space="0" w:color="auto"/>
                    <w:bottom w:val="none" w:sz="0" w:space="0" w:color="auto"/>
                    <w:right w:val="none" w:sz="0" w:space="0" w:color="auto"/>
                  </w:divBdr>
                </w:div>
                <w:div w:id="1508669822">
                  <w:marLeft w:val="0"/>
                  <w:marRight w:val="0"/>
                  <w:marTop w:val="0"/>
                  <w:marBottom w:val="0"/>
                  <w:divBdr>
                    <w:top w:val="none" w:sz="0" w:space="0" w:color="auto"/>
                    <w:left w:val="none" w:sz="0" w:space="0" w:color="auto"/>
                    <w:bottom w:val="none" w:sz="0" w:space="0" w:color="auto"/>
                    <w:right w:val="none" w:sz="0" w:space="0" w:color="auto"/>
                  </w:divBdr>
                </w:div>
                <w:div w:id="1532449889">
                  <w:marLeft w:val="0"/>
                  <w:marRight w:val="0"/>
                  <w:marTop w:val="0"/>
                  <w:marBottom w:val="0"/>
                  <w:divBdr>
                    <w:top w:val="none" w:sz="0" w:space="0" w:color="auto"/>
                    <w:left w:val="none" w:sz="0" w:space="0" w:color="auto"/>
                    <w:bottom w:val="none" w:sz="0" w:space="0" w:color="auto"/>
                    <w:right w:val="none" w:sz="0" w:space="0" w:color="auto"/>
                  </w:divBdr>
                </w:div>
                <w:div w:id="1552112761">
                  <w:marLeft w:val="0"/>
                  <w:marRight w:val="0"/>
                  <w:marTop w:val="0"/>
                  <w:marBottom w:val="0"/>
                  <w:divBdr>
                    <w:top w:val="none" w:sz="0" w:space="0" w:color="auto"/>
                    <w:left w:val="none" w:sz="0" w:space="0" w:color="auto"/>
                    <w:bottom w:val="none" w:sz="0" w:space="0" w:color="auto"/>
                    <w:right w:val="none" w:sz="0" w:space="0" w:color="auto"/>
                  </w:divBdr>
                </w:div>
                <w:div w:id="1563255528">
                  <w:marLeft w:val="0"/>
                  <w:marRight w:val="0"/>
                  <w:marTop w:val="0"/>
                  <w:marBottom w:val="0"/>
                  <w:divBdr>
                    <w:top w:val="none" w:sz="0" w:space="0" w:color="auto"/>
                    <w:left w:val="none" w:sz="0" w:space="0" w:color="auto"/>
                    <w:bottom w:val="none" w:sz="0" w:space="0" w:color="auto"/>
                    <w:right w:val="none" w:sz="0" w:space="0" w:color="auto"/>
                  </w:divBdr>
                </w:div>
                <w:div w:id="1628318758">
                  <w:marLeft w:val="0"/>
                  <w:marRight w:val="0"/>
                  <w:marTop w:val="0"/>
                  <w:marBottom w:val="0"/>
                  <w:divBdr>
                    <w:top w:val="none" w:sz="0" w:space="0" w:color="auto"/>
                    <w:left w:val="none" w:sz="0" w:space="0" w:color="auto"/>
                    <w:bottom w:val="none" w:sz="0" w:space="0" w:color="auto"/>
                    <w:right w:val="none" w:sz="0" w:space="0" w:color="auto"/>
                  </w:divBdr>
                </w:div>
                <w:div w:id="1664427303">
                  <w:marLeft w:val="0"/>
                  <w:marRight w:val="0"/>
                  <w:marTop w:val="0"/>
                  <w:marBottom w:val="0"/>
                  <w:divBdr>
                    <w:top w:val="none" w:sz="0" w:space="0" w:color="auto"/>
                    <w:left w:val="none" w:sz="0" w:space="0" w:color="auto"/>
                    <w:bottom w:val="none" w:sz="0" w:space="0" w:color="auto"/>
                    <w:right w:val="none" w:sz="0" w:space="0" w:color="auto"/>
                  </w:divBdr>
                </w:div>
                <w:div w:id="1672173992">
                  <w:marLeft w:val="0"/>
                  <w:marRight w:val="0"/>
                  <w:marTop w:val="0"/>
                  <w:marBottom w:val="0"/>
                  <w:divBdr>
                    <w:top w:val="none" w:sz="0" w:space="0" w:color="auto"/>
                    <w:left w:val="none" w:sz="0" w:space="0" w:color="auto"/>
                    <w:bottom w:val="none" w:sz="0" w:space="0" w:color="auto"/>
                    <w:right w:val="none" w:sz="0" w:space="0" w:color="auto"/>
                  </w:divBdr>
                </w:div>
                <w:div w:id="1710061432">
                  <w:marLeft w:val="0"/>
                  <w:marRight w:val="0"/>
                  <w:marTop w:val="0"/>
                  <w:marBottom w:val="0"/>
                  <w:divBdr>
                    <w:top w:val="none" w:sz="0" w:space="0" w:color="auto"/>
                    <w:left w:val="none" w:sz="0" w:space="0" w:color="auto"/>
                    <w:bottom w:val="none" w:sz="0" w:space="0" w:color="auto"/>
                    <w:right w:val="none" w:sz="0" w:space="0" w:color="auto"/>
                  </w:divBdr>
                </w:div>
                <w:div w:id="1723825048">
                  <w:marLeft w:val="0"/>
                  <w:marRight w:val="0"/>
                  <w:marTop w:val="0"/>
                  <w:marBottom w:val="0"/>
                  <w:divBdr>
                    <w:top w:val="none" w:sz="0" w:space="0" w:color="auto"/>
                    <w:left w:val="none" w:sz="0" w:space="0" w:color="auto"/>
                    <w:bottom w:val="none" w:sz="0" w:space="0" w:color="auto"/>
                    <w:right w:val="none" w:sz="0" w:space="0" w:color="auto"/>
                  </w:divBdr>
                </w:div>
                <w:div w:id="1728724330">
                  <w:marLeft w:val="0"/>
                  <w:marRight w:val="0"/>
                  <w:marTop w:val="0"/>
                  <w:marBottom w:val="0"/>
                  <w:divBdr>
                    <w:top w:val="none" w:sz="0" w:space="0" w:color="auto"/>
                    <w:left w:val="none" w:sz="0" w:space="0" w:color="auto"/>
                    <w:bottom w:val="none" w:sz="0" w:space="0" w:color="auto"/>
                    <w:right w:val="none" w:sz="0" w:space="0" w:color="auto"/>
                  </w:divBdr>
                </w:div>
                <w:div w:id="1741173673">
                  <w:marLeft w:val="0"/>
                  <w:marRight w:val="0"/>
                  <w:marTop w:val="0"/>
                  <w:marBottom w:val="0"/>
                  <w:divBdr>
                    <w:top w:val="none" w:sz="0" w:space="0" w:color="auto"/>
                    <w:left w:val="none" w:sz="0" w:space="0" w:color="auto"/>
                    <w:bottom w:val="none" w:sz="0" w:space="0" w:color="auto"/>
                    <w:right w:val="none" w:sz="0" w:space="0" w:color="auto"/>
                  </w:divBdr>
                </w:div>
                <w:div w:id="1768231314">
                  <w:marLeft w:val="0"/>
                  <w:marRight w:val="0"/>
                  <w:marTop w:val="0"/>
                  <w:marBottom w:val="0"/>
                  <w:divBdr>
                    <w:top w:val="none" w:sz="0" w:space="0" w:color="auto"/>
                    <w:left w:val="none" w:sz="0" w:space="0" w:color="auto"/>
                    <w:bottom w:val="none" w:sz="0" w:space="0" w:color="auto"/>
                    <w:right w:val="none" w:sz="0" w:space="0" w:color="auto"/>
                  </w:divBdr>
                </w:div>
                <w:div w:id="1818571548">
                  <w:marLeft w:val="0"/>
                  <w:marRight w:val="0"/>
                  <w:marTop w:val="0"/>
                  <w:marBottom w:val="0"/>
                  <w:divBdr>
                    <w:top w:val="none" w:sz="0" w:space="0" w:color="auto"/>
                    <w:left w:val="none" w:sz="0" w:space="0" w:color="auto"/>
                    <w:bottom w:val="none" w:sz="0" w:space="0" w:color="auto"/>
                    <w:right w:val="none" w:sz="0" w:space="0" w:color="auto"/>
                  </w:divBdr>
                </w:div>
                <w:div w:id="1845126065">
                  <w:marLeft w:val="0"/>
                  <w:marRight w:val="0"/>
                  <w:marTop w:val="0"/>
                  <w:marBottom w:val="0"/>
                  <w:divBdr>
                    <w:top w:val="none" w:sz="0" w:space="0" w:color="auto"/>
                    <w:left w:val="none" w:sz="0" w:space="0" w:color="auto"/>
                    <w:bottom w:val="none" w:sz="0" w:space="0" w:color="auto"/>
                    <w:right w:val="none" w:sz="0" w:space="0" w:color="auto"/>
                  </w:divBdr>
                </w:div>
                <w:div w:id="1908027372">
                  <w:marLeft w:val="0"/>
                  <w:marRight w:val="0"/>
                  <w:marTop w:val="0"/>
                  <w:marBottom w:val="0"/>
                  <w:divBdr>
                    <w:top w:val="none" w:sz="0" w:space="0" w:color="auto"/>
                    <w:left w:val="none" w:sz="0" w:space="0" w:color="auto"/>
                    <w:bottom w:val="none" w:sz="0" w:space="0" w:color="auto"/>
                    <w:right w:val="none" w:sz="0" w:space="0" w:color="auto"/>
                  </w:divBdr>
                </w:div>
                <w:div w:id="2009090736">
                  <w:marLeft w:val="0"/>
                  <w:marRight w:val="0"/>
                  <w:marTop w:val="0"/>
                  <w:marBottom w:val="0"/>
                  <w:divBdr>
                    <w:top w:val="none" w:sz="0" w:space="0" w:color="auto"/>
                    <w:left w:val="none" w:sz="0" w:space="0" w:color="auto"/>
                    <w:bottom w:val="none" w:sz="0" w:space="0" w:color="auto"/>
                    <w:right w:val="none" w:sz="0" w:space="0" w:color="auto"/>
                  </w:divBdr>
                </w:div>
                <w:div w:id="2010523287">
                  <w:marLeft w:val="0"/>
                  <w:marRight w:val="0"/>
                  <w:marTop w:val="0"/>
                  <w:marBottom w:val="0"/>
                  <w:divBdr>
                    <w:top w:val="none" w:sz="0" w:space="0" w:color="auto"/>
                    <w:left w:val="none" w:sz="0" w:space="0" w:color="auto"/>
                    <w:bottom w:val="none" w:sz="0" w:space="0" w:color="auto"/>
                    <w:right w:val="none" w:sz="0" w:space="0" w:color="auto"/>
                  </w:divBdr>
                </w:div>
                <w:div w:id="2071732821">
                  <w:marLeft w:val="0"/>
                  <w:marRight w:val="0"/>
                  <w:marTop w:val="0"/>
                  <w:marBottom w:val="0"/>
                  <w:divBdr>
                    <w:top w:val="none" w:sz="0" w:space="0" w:color="auto"/>
                    <w:left w:val="none" w:sz="0" w:space="0" w:color="auto"/>
                    <w:bottom w:val="none" w:sz="0" w:space="0" w:color="auto"/>
                    <w:right w:val="none" w:sz="0" w:space="0" w:color="auto"/>
                  </w:divBdr>
                </w:div>
                <w:div w:id="2086030667">
                  <w:marLeft w:val="0"/>
                  <w:marRight w:val="0"/>
                  <w:marTop w:val="0"/>
                  <w:marBottom w:val="0"/>
                  <w:divBdr>
                    <w:top w:val="none" w:sz="0" w:space="0" w:color="auto"/>
                    <w:left w:val="none" w:sz="0" w:space="0" w:color="auto"/>
                    <w:bottom w:val="none" w:sz="0" w:space="0" w:color="auto"/>
                    <w:right w:val="none" w:sz="0" w:space="0" w:color="auto"/>
                  </w:divBdr>
                </w:div>
                <w:div w:id="210819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433159">
      <w:bodyDiv w:val="1"/>
      <w:marLeft w:val="0"/>
      <w:marRight w:val="0"/>
      <w:marTop w:val="0"/>
      <w:marBottom w:val="0"/>
      <w:divBdr>
        <w:top w:val="none" w:sz="0" w:space="0" w:color="auto"/>
        <w:left w:val="none" w:sz="0" w:space="0" w:color="auto"/>
        <w:bottom w:val="none" w:sz="0" w:space="0" w:color="auto"/>
        <w:right w:val="none" w:sz="0" w:space="0" w:color="auto"/>
      </w:divBdr>
    </w:div>
    <w:div w:id="1419060973">
      <w:bodyDiv w:val="1"/>
      <w:marLeft w:val="0"/>
      <w:marRight w:val="0"/>
      <w:marTop w:val="0"/>
      <w:marBottom w:val="0"/>
      <w:divBdr>
        <w:top w:val="none" w:sz="0" w:space="0" w:color="auto"/>
        <w:left w:val="none" w:sz="0" w:space="0" w:color="auto"/>
        <w:bottom w:val="none" w:sz="0" w:space="0" w:color="auto"/>
        <w:right w:val="none" w:sz="0" w:space="0" w:color="auto"/>
      </w:divBdr>
    </w:div>
    <w:div w:id="1604532615">
      <w:bodyDiv w:val="1"/>
      <w:marLeft w:val="0"/>
      <w:marRight w:val="0"/>
      <w:marTop w:val="0"/>
      <w:marBottom w:val="0"/>
      <w:divBdr>
        <w:top w:val="none" w:sz="0" w:space="0" w:color="auto"/>
        <w:left w:val="none" w:sz="0" w:space="0" w:color="auto"/>
        <w:bottom w:val="none" w:sz="0" w:space="0" w:color="auto"/>
        <w:right w:val="none" w:sz="0" w:space="0" w:color="auto"/>
      </w:divBdr>
    </w:div>
    <w:div w:id="1667904289">
      <w:bodyDiv w:val="1"/>
      <w:marLeft w:val="0"/>
      <w:marRight w:val="0"/>
      <w:marTop w:val="0"/>
      <w:marBottom w:val="0"/>
      <w:divBdr>
        <w:top w:val="none" w:sz="0" w:space="0" w:color="auto"/>
        <w:left w:val="none" w:sz="0" w:space="0" w:color="auto"/>
        <w:bottom w:val="none" w:sz="0" w:space="0" w:color="auto"/>
        <w:right w:val="none" w:sz="0" w:space="0" w:color="auto"/>
      </w:divBdr>
    </w:div>
    <w:div w:id="1750928526">
      <w:bodyDiv w:val="1"/>
      <w:marLeft w:val="0"/>
      <w:marRight w:val="0"/>
      <w:marTop w:val="0"/>
      <w:marBottom w:val="0"/>
      <w:divBdr>
        <w:top w:val="none" w:sz="0" w:space="0" w:color="auto"/>
        <w:left w:val="none" w:sz="0" w:space="0" w:color="auto"/>
        <w:bottom w:val="none" w:sz="0" w:space="0" w:color="auto"/>
        <w:right w:val="none" w:sz="0" w:space="0" w:color="auto"/>
      </w:divBdr>
    </w:div>
    <w:div w:id="1769740668">
      <w:bodyDiv w:val="1"/>
      <w:marLeft w:val="0"/>
      <w:marRight w:val="0"/>
      <w:marTop w:val="0"/>
      <w:marBottom w:val="0"/>
      <w:divBdr>
        <w:top w:val="none" w:sz="0" w:space="0" w:color="auto"/>
        <w:left w:val="none" w:sz="0" w:space="0" w:color="auto"/>
        <w:bottom w:val="none" w:sz="0" w:space="0" w:color="auto"/>
        <w:right w:val="none" w:sz="0" w:space="0" w:color="auto"/>
      </w:divBdr>
    </w:div>
    <w:div w:id="1820686640">
      <w:bodyDiv w:val="1"/>
      <w:marLeft w:val="0"/>
      <w:marRight w:val="0"/>
      <w:marTop w:val="0"/>
      <w:marBottom w:val="0"/>
      <w:divBdr>
        <w:top w:val="none" w:sz="0" w:space="0" w:color="auto"/>
        <w:left w:val="none" w:sz="0" w:space="0" w:color="auto"/>
        <w:bottom w:val="none" w:sz="0" w:space="0" w:color="auto"/>
        <w:right w:val="none" w:sz="0" w:space="0" w:color="auto"/>
      </w:divBdr>
    </w:div>
    <w:div w:id="1823960848">
      <w:bodyDiv w:val="1"/>
      <w:marLeft w:val="0"/>
      <w:marRight w:val="0"/>
      <w:marTop w:val="0"/>
      <w:marBottom w:val="0"/>
      <w:divBdr>
        <w:top w:val="none" w:sz="0" w:space="0" w:color="auto"/>
        <w:left w:val="none" w:sz="0" w:space="0" w:color="auto"/>
        <w:bottom w:val="none" w:sz="0" w:space="0" w:color="auto"/>
        <w:right w:val="none" w:sz="0" w:space="0" w:color="auto"/>
      </w:divBdr>
    </w:div>
    <w:div w:id="1885873204">
      <w:bodyDiv w:val="1"/>
      <w:marLeft w:val="0"/>
      <w:marRight w:val="0"/>
      <w:marTop w:val="0"/>
      <w:marBottom w:val="0"/>
      <w:divBdr>
        <w:top w:val="none" w:sz="0" w:space="0" w:color="auto"/>
        <w:left w:val="none" w:sz="0" w:space="0" w:color="auto"/>
        <w:bottom w:val="none" w:sz="0" w:space="0" w:color="auto"/>
        <w:right w:val="none" w:sz="0" w:space="0" w:color="auto"/>
      </w:divBdr>
    </w:div>
    <w:div w:id="1923903525">
      <w:bodyDiv w:val="1"/>
      <w:marLeft w:val="0"/>
      <w:marRight w:val="0"/>
      <w:marTop w:val="0"/>
      <w:marBottom w:val="0"/>
      <w:divBdr>
        <w:top w:val="none" w:sz="0" w:space="0" w:color="auto"/>
        <w:left w:val="none" w:sz="0" w:space="0" w:color="auto"/>
        <w:bottom w:val="none" w:sz="0" w:space="0" w:color="auto"/>
        <w:right w:val="none" w:sz="0" w:space="0" w:color="auto"/>
      </w:divBdr>
    </w:div>
    <w:div w:id="1953899114">
      <w:bodyDiv w:val="1"/>
      <w:marLeft w:val="0"/>
      <w:marRight w:val="0"/>
      <w:marTop w:val="0"/>
      <w:marBottom w:val="0"/>
      <w:divBdr>
        <w:top w:val="none" w:sz="0" w:space="0" w:color="auto"/>
        <w:left w:val="none" w:sz="0" w:space="0" w:color="auto"/>
        <w:bottom w:val="none" w:sz="0" w:space="0" w:color="auto"/>
        <w:right w:val="none" w:sz="0" w:space="0" w:color="auto"/>
      </w:divBdr>
    </w:div>
    <w:div w:id="2031368180">
      <w:bodyDiv w:val="1"/>
      <w:marLeft w:val="0"/>
      <w:marRight w:val="0"/>
      <w:marTop w:val="0"/>
      <w:marBottom w:val="0"/>
      <w:divBdr>
        <w:top w:val="none" w:sz="0" w:space="0" w:color="auto"/>
        <w:left w:val="none" w:sz="0" w:space="0" w:color="auto"/>
        <w:bottom w:val="none" w:sz="0" w:space="0" w:color="auto"/>
        <w:right w:val="none" w:sz="0" w:space="0" w:color="auto"/>
      </w:divBdr>
      <w:divsChild>
        <w:div w:id="789251062">
          <w:marLeft w:val="0"/>
          <w:marRight w:val="0"/>
          <w:marTop w:val="0"/>
          <w:marBottom w:val="0"/>
          <w:divBdr>
            <w:top w:val="none" w:sz="0" w:space="0" w:color="auto"/>
            <w:left w:val="none" w:sz="0" w:space="0" w:color="auto"/>
            <w:bottom w:val="none" w:sz="0" w:space="0" w:color="auto"/>
            <w:right w:val="none" w:sz="0" w:space="0" w:color="auto"/>
          </w:divBdr>
        </w:div>
      </w:divsChild>
    </w:div>
    <w:div w:id="2048333924">
      <w:bodyDiv w:val="1"/>
      <w:marLeft w:val="0"/>
      <w:marRight w:val="0"/>
      <w:marTop w:val="0"/>
      <w:marBottom w:val="0"/>
      <w:divBdr>
        <w:top w:val="none" w:sz="0" w:space="0" w:color="auto"/>
        <w:left w:val="none" w:sz="0" w:space="0" w:color="auto"/>
        <w:bottom w:val="none" w:sz="0" w:space="0" w:color="auto"/>
        <w:right w:val="none" w:sz="0" w:space="0" w:color="auto"/>
      </w:divBdr>
      <w:divsChild>
        <w:div w:id="300771515">
          <w:marLeft w:val="0"/>
          <w:marRight w:val="0"/>
          <w:marTop w:val="0"/>
          <w:marBottom w:val="0"/>
          <w:divBdr>
            <w:top w:val="none" w:sz="0" w:space="0" w:color="auto"/>
            <w:left w:val="none" w:sz="0" w:space="0" w:color="auto"/>
            <w:bottom w:val="none" w:sz="0" w:space="0" w:color="auto"/>
            <w:right w:val="none" w:sz="0" w:space="0" w:color="auto"/>
          </w:divBdr>
        </w:div>
      </w:divsChild>
    </w:div>
    <w:div w:id="2062167051">
      <w:bodyDiv w:val="1"/>
      <w:marLeft w:val="0"/>
      <w:marRight w:val="0"/>
      <w:marTop w:val="0"/>
      <w:marBottom w:val="0"/>
      <w:divBdr>
        <w:top w:val="none" w:sz="0" w:space="0" w:color="auto"/>
        <w:left w:val="none" w:sz="0" w:space="0" w:color="auto"/>
        <w:bottom w:val="none" w:sz="0" w:space="0" w:color="auto"/>
        <w:right w:val="none" w:sz="0" w:space="0" w:color="auto"/>
      </w:divBdr>
    </w:div>
    <w:div w:id="2100440142">
      <w:bodyDiv w:val="1"/>
      <w:marLeft w:val="0"/>
      <w:marRight w:val="0"/>
      <w:marTop w:val="0"/>
      <w:marBottom w:val="0"/>
      <w:divBdr>
        <w:top w:val="none" w:sz="0" w:space="0" w:color="auto"/>
        <w:left w:val="none" w:sz="0" w:space="0" w:color="auto"/>
        <w:bottom w:val="none" w:sz="0" w:space="0" w:color="auto"/>
        <w:right w:val="none" w:sz="0" w:space="0" w:color="auto"/>
      </w:divBdr>
    </w:div>
    <w:div w:id="2133013907">
      <w:bodyDiv w:val="1"/>
      <w:marLeft w:val="0"/>
      <w:marRight w:val="0"/>
      <w:marTop w:val="0"/>
      <w:marBottom w:val="0"/>
      <w:divBdr>
        <w:top w:val="none" w:sz="0" w:space="0" w:color="auto"/>
        <w:left w:val="none" w:sz="0" w:space="0" w:color="auto"/>
        <w:bottom w:val="none" w:sz="0" w:space="0" w:color="auto"/>
        <w:right w:val="none" w:sz="0" w:space="0" w:color="auto"/>
      </w:divBdr>
    </w:div>
    <w:div w:id="214526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DA6CE-4BDE-4481-9995-E5B727DA7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11423</Words>
  <Characters>65117</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ГОСТ</vt:lpstr>
    </vt:vector>
  </TitlesOfParts>
  <Company>NiiAT</Company>
  <LinksUpToDate>false</LinksUpToDate>
  <CharactersWithSpaces>76388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dc:title>
  <dc:subject/>
  <dc:creator>moreanda</dc:creator>
  <cp:keywords/>
  <dc:description/>
  <cp:lastModifiedBy>5 msoft5ksm</cp:lastModifiedBy>
  <cp:revision>2</cp:revision>
  <cp:lastPrinted>2024-04-18T08:33:00Z</cp:lastPrinted>
  <dcterms:created xsi:type="dcterms:W3CDTF">2026-08-27T12:08:00Z</dcterms:created>
  <dcterms:modified xsi:type="dcterms:W3CDTF">2026-08-27T12:08:00Z</dcterms:modified>
</cp:coreProperties>
</file>