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5000" w:type="pct"/>
        <w:jc w:val="center"/>
        <w:tblBorders>
          <w:top w:val="single" w:sz="12" w:space="0" w:color="auto"/>
          <w:bottom w:val="single" w:sz="12" w:space="0" w:color="auto"/>
        </w:tblBorders>
        <w:tblLayout w:type="fixed"/>
        <w:tblCellMar>
          <w:left w:w="0" w:type="dxa"/>
          <w:right w:w="0" w:type="dxa"/>
        </w:tblCellMar>
        <w:tblLook w:val="04A0" w:firstRow="1" w:lastRow="0" w:firstColumn="1" w:lastColumn="0" w:noHBand="0" w:noVBand="1"/>
      </w:tblPr>
      <w:tblGrid>
        <w:gridCol w:w="1984"/>
        <w:gridCol w:w="4678"/>
        <w:gridCol w:w="2975"/>
      </w:tblGrid>
      <w:tr w:rsidR="00E177AF" w:rsidRPr="009E2243" w14:paraId="16E54F11" w14:textId="77777777" w:rsidTr="00106CD3">
        <w:trPr>
          <w:cantSplit/>
          <w:trHeight w:val="1215"/>
          <w:jc w:val="center"/>
        </w:trPr>
        <w:tc>
          <w:tcPr>
            <w:tcW w:w="9637" w:type="dxa"/>
            <w:gridSpan w:val="3"/>
            <w:tcBorders>
              <w:top w:val="single" w:sz="24" w:space="0" w:color="auto"/>
              <w:bottom w:val="single" w:sz="24" w:space="0" w:color="auto"/>
            </w:tcBorders>
            <w:vAlign w:val="center"/>
          </w:tcPr>
          <w:p w14:paraId="515162B0" w14:textId="148A07EC" w:rsidR="00A37FC0" w:rsidRPr="00F37C77" w:rsidRDefault="00A37FC0" w:rsidP="00A37FC0">
            <w:pPr>
              <w:spacing w:before="120"/>
              <w:jc w:val="center"/>
              <w:rPr>
                <w:rFonts w:ascii="Arial" w:hAnsi="Arial" w:cs="Arial"/>
                <w:b/>
              </w:rPr>
            </w:pPr>
            <w:r w:rsidRPr="00F37C77">
              <w:rPr>
                <w:rFonts w:ascii="Arial" w:hAnsi="Arial" w:cs="Arial"/>
                <w:b/>
              </w:rPr>
              <w:t>ЕВРАЗИЙСКИЙ СОВЕТ ПО СТАНДАРТИЗАЦИИ, МЕТРОЛОГИИ И СЕРТИФИКАЦИИ</w:t>
            </w:r>
          </w:p>
          <w:p w14:paraId="3A43C923" w14:textId="77777777" w:rsidR="00A37FC0" w:rsidRPr="00F37C77" w:rsidRDefault="00A37FC0" w:rsidP="00A37FC0">
            <w:pPr>
              <w:jc w:val="center"/>
              <w:rPr>
                <w:rFonts w:ascii="Arial" w:hAnsi="Arial" w:cs="Arial"/>
                <w:b/>
                <w:lang w:val="en-US"/>
              </w:rPr>
            </w:pPr>
            <w:r w:rsidRPr="00F37C77">
              <w:rPr>
                <w:rFonts w:ascii="Arial" w:hAnsi="Arial" w:cs="Arial"/>
                <w:b/>
                <w:lang w:val="en-US"/>
              </w:rPr>
              <w:t>(</w:t>
            </w:r>
            <w:r w:rsidRPr="00F37C77">
              <w:rPr>
                <w:rFonts w:ascii="Arial" w:hAnsi="Arial" w:cs="Arial"/>
                <w:b/>
              </w:rPr>
              <w:t>ЕАСС</w:t>
            </w:r>
            <w:r w:rsidRPr="00F37C77">
              <w:rPr>
                <w:rFonts w:ascii="Arial" w:hAnsi="Arial" w:cs="Arial"/>
                <w:b/>
                <w:lang w:val="en-US"/>
              </w:rPr>
              <w:t>)</w:t>
            </w:r>
          </w:p>
          <w:p w14:paraId="55881D54" w14:textId="77777777" w:rsidR="00A37FC0" w:rsidRPr="00F37C77" w:rsidRDefault="00A37FC0" w:rsidP="00A37FC0">
            <w:pPr>
              <w:jc w:val="center"/>
              <w:rPr>
                <w:rFonts w:ascii="Arial" w:hAnsi="Arial" w:cs="Arial"/>
                <w:b/>
                <w:lang w:val="en-US"/>
              </w:rPr>
            </w:pPr>
            <w:r w:rsidRPr="00F37C77">
              <w:rPr>
                <w:rFonts w:ascii="Arial" w:hAnsi="Arial" w:cs="Arial"/>
                <w:b/>
                <w:lang w:val="en-US"/>
              </w:rPr>
              <w:t>EURO-ASIAN COUNCIL FOR STANDARDIZATION, METROLOGY AND CERTIFICATION</w:t>
            </w:r>
          </w:p>
          <w:p w14:paraId="479E1701" w14:textId="61DA02A5" w:rsidR="00E177AF" w:rsidRPr="009E2243" w:rsidRDefault="00A37FC0" w:rsidP="00A37FC0">
            <w:pPr>
              <w:suppressAutoHyphens/>
              <w:spacing w:line="276" w:lineRule="auto"/>
              <w:jc w:val="center"/>
              <w:rPr>
                <w:rFonts w:ascii="Arial" w:eastAsia="Calibri" w:hAnsi="Arial" w:cs="Arial"/>
                <w:lang w:val="en-US" w:eastAsia="en-US"/>
              </w:rPr>
            </w:pPr>
            <w:r w:rsidRPr="00F37C77">
              <w:rPr>
                <w:rFonts w:ascii="Arial" w:eastAsia="Calibri" w:hAnsi="Arial" w:cs="Arial"/>
                <w:b/>
                <w:lang w:eastAsia="en-US"/>
              </w:rPr>
              <w:t>(EASC)</w:t>
            </w:r>
          </w:p>
        </w:tc>
      </w:tr>
      <w:tr w:rsidR="00E177AF" w:rsidRPr="009E2243" w14:paraId="0983327C" w14:textId="77777777" w:rsidTr="00106CD3">
        <w:trPr>
          <w:cantSplit/>
          <w:trHeight w:val="1984"/>
          <w:jc w:val="center"/>
        </w:trPr>
        <w:tc>
          <w:tcPr>
            <w:tcW w:w="1984" w:type="dxa"/>
            <w:tcBorders>
              <w:top w:val="single" w:sz="24" w:space="0" w:color="auto"/>
              <w:bottom w:val="single" w:sz="24" w:space="0" w:color="auto"/>
            </w:tcBorders>
            <w:tcMar>
              <w:top w:w="85" w:type="dxa"/>
              <w:bottom w:w="85" w:type="dxa"/>
            </w:tcMar>
            <w:vAlign w:val="center"/>
          </w:tcPr>
          <w:p w14:paraId="76170083" w14:textId="5DF404E2" w:rsidR="00E177AF" w:rsidRPr="009E2243" w:rsidRDefault="00F95E00" w:rsidP="00106CD3">
            <w:pPr>
              <w:ind w:left="397" w:hanging="397"/>
              <w:jc w:val="center"/>
              <w:rPr>
                <w:rFonts w:ascii="Arial" w:eastAsia="Calibri" w:hAnsi="Arial" w:cs="Arial"/>
                <w:noProof/>
                <w:lang w:val="en-US"/>
              </w:rPr>
            </w:pPr>
            <w:r w:rsidRPr="009E2243">
              <w:rPr>
                <w:rFonts w:ascii="Arial" w:eastAsia="Calibri" w:hAnsi="Arial" w:cs="Arial"/>
                <w:noProof/>
              </w:rPr>
              <w:drawing>
                <wp:inline distT="0" distB="0" distL="0" distR="0" wp14:anchorId="4BD55769" wp14:editId="2E0DAEB4">
                  <wp:extent cx="1280160" cy="1280160"/>
                  <wp:effectExtent l="0" t="0" r="0" b="0"/>
                  <wp:docPr id="7"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8"/>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280160" cy="1280160"/>
                          </a:xfrm>
                          <a:prstGeom prst="rect">
                            <a:avLst/>
                          </a:prstGeom>
                          <a:noFill/>
                          <a:ln>
                            <a:noFill/>
                          </a:ln>
                        </pic:spPr>
                      </pic:pic>
                    </a:graphicData>
                  </a:graphic>
                </wp:inline>
              </w:drawing>
            </w:r>
          </w:p>
        </w:tc>
        <w:tc>
          <w:tcPr>
            <w:tcW w:w="4678" w:type="dxa"/>
            <w:tcBorders>
              <w:top w:val="single" w:sz="24" w:space="0" w:color="auto"/>
              <w:bottom w:val="single" w:sz="24" w:space="0" w:color="auto"/>
            </w:tcBorders>
            <w:tcMar>
              <w:top w:w="85" w:type="dxa"/>
              <w:bottom w:w="85" w:type="dxa"/>
            </w:tcMar>
            <w:vAlign w:val="center"/>
          </w:tcPr>
          <w:p w14:paraId="6B7B8A6A" w14:textId="77777777" w:rsidR="00E177AF" w:rsidRPr="009E2243" w:rsidRDefault="00E177AF" w:rsidP="00106CD3">
            <w:pPr>
              <w:spacing w:line="480" w:lineRule="auto"/>
              <w:jc w:val="center"/>
              <w:rPr>
                <w:rFonts w:ascii="Arial" w:hAnsi="Arial" w:cs="Arial"/>
                <w:b/>
                <w:snapToGrid w:val="0"/>
                <w:spacing w:val="50"/>
                <w:sz w:val="24"/>
              </w:rPr>
            </w:pPr>
            <w:r w:rsidRPr="009E2243">
              <w:rPr>
                <w:rFonts w:ascii="Arial" w:hAnsi="Arial" w:cs="Arial"/>
                <w:b/>
                <w:snapToGrid w:val="0"/>
                <w:spacing w:val="50"/>
                <w:sz w:val="24"/>
              </w:rPr>
              <w:t>МЕЖГОСУДАРСТВЕННЫЙ</w:t>
            </w:r>
          </w:p>
          <w:p w14:paraId="7D79E2D7" w14:textId="77777777" w:rsidR="00E177AF" w:rsidRPr="009E2243" w:rsidRDefault="00E177AF" w:rsidP="00106CD3">
            <w:pPr>
              <w:spacing w:line="480" w:lineRule="auto"/>
              <w:jc w:val="center"/>
              <w:rPr>
                <w:rFonts w:ascii="Arial" w:hAnsi="Arial" w:cs="Arial"/>
                <w:snapToGrid w:val="0"/>
                <w:sz w:val="24"/>
              </w:rPr>
            </w:pPr>
            <w:r w:rsidRPr="009E2243">
              <w:rPr>
                <w:rFonts w:ascii="Arial" w:hAnsi="Arial" w:cs="Arial"/>
                <w:b/>
                <w:snapToGrid w:val="0"/>
                <w:spacing w:val="50"/>
                <w:sz w:val="24"/>
              </w:rPr>
              <w:t>СТАНДАРТ</w:t>
            </w:r>
          </w:p>
        </w:tc>
        <w:tc>
          <w:tcPr>
            <w:tcW w:w="2975" w:type="dxa"/>
            <w:tcBorders>
              <w:top w:val="single" w:sz="24" w:space="0" w:color="auto"/>
              <w:bottom w:val="single" w:sz="24" w:space="0" w:color="auto"/>
            </w:tcBorders>
            <w:tcMar>
              <w:top w:w="85" w:type="dxa"/>
              <w:bottom w:w="85" w:type="dxa"/>
            </w:tcMar>
            <w:vAlign w:val="center"/>
          </w:tcPr>
          <w:p w14:paraId="48004652" w14:textId="77777777" w:rsidR="00E177AF" w:rsidRPr="009E2243" w:rsidRDefault="00E177AF" w:rsidP="00106CD3">
            <w:pPr>
              <w:widowControl w:val="0"/>
              <w:suppressAutoHyphens/>
              <w:spacing w:line="276" w:lineRule="auto"/>
              <w:rPr>
                <w:rFonts w:ascii="Arial" w:eastAsia="Calibri" w:hAnsi="Arial" w:cs="Arial"/>
                <w:b/>
                <w:sz w:val="40"/>
                <w:szCs w:val="40"/>
                <w:lang w:eastAsia="en-US"/>
              </w:rPr>
            </w:pPr>
            <w:r w:rsidRPr="009E2243">
              <w:rPr>
                <w:rFonts w:ascii="Arial" w:eastAsia="Calibri" w:hAnsi="Arial" w:cs="Arial"/>
                <w:b/>
                <w:sz w:val="40"/>
                <w:szCs w:val="40"/>
                <w:lang w:eastAsia="en-US"/>
              </w:rPr>
              <w:t>ГОСТ</w:t>
            </w:r>
          </w:p>
          <w:p w14:paraId="4D968723" w14:textId="30CA9961" w:rsidR="00E177AF" w:rsidRPr="009E2243" w:rsidRDefault="007568D1" w:rsidP="00106CD3">
            <w:pPr>
              <w:widowControl w:val="0"/>
              <w:suppressAutoHyphens/>
              <w:spacing w:line="276" w:lineRule="auto"/>
              <w:rPr>
                <w:rFonts w:ascii="Arial" w:eastAsia="Calibri" w:hAnsi="Arial" w:cs="Arial"/>
                <w:b/>
                <w:sz w:val="40"/>
                <w:szCs w:val="40"/>
                <w:lang w:eastAsia="en-US"/>
              </w:rPr>
            </w:pPr>
            <w:r w:rsidRPr="009E2243">
              <w:rPr>
                <w:rFonts w:ascii="Arial" w:hAnsi="Arial" w:cs="Arial"/>
                <w:b/>
                <w:caps/>
                <w:spacing w:val="20"/>
                <w:sz w:val="40"/>
                <w:szCs w:val="40"/>
              </w:rPr>
              <w:t>(</w:t>
            </w:r>
            <w:r w:rsidRPr="009E2243">
              <w:rPr>
                <w:rFonts w:ascii="Arial" w:hAnsi="Arial" w:cs="Arial"/>
                <w:b/>
                <w:caps/>
                <w:spacing w:val="20"/>
                <w:sz w:val="40"/>
                <w:szCs w:val="40"/>
                <w:lang w:val="en-US"/>
              </w:rPr>
              <w:t>ISO</w:t>
            </w:r>
            <w:r w:rsidRPr="009E2243">
              <w:rPr>
                <w:rFonts w:ascii="Arial" w:hAnsi="Arial" w:cs="Arial"/>
                <w:b/>
                <w:caps/>
                <w:spacing w:val="20"/>
                <w:sz w:val="40"/>
                <w:szCs w:val="40"/>
              </w:rPr>
              <w:t xml:space="preserve"> 4437-3)</w:t>
            </w:r>
            <w:r w:rsidR="00E177AF" w:rsidRPr="009E2243">
              <w:rPr>
                <w:rFonts w:ascii="Arial" w:eastAsia="Calibri" w:hAnsi="Arial" w:cs="Arial"/>
                <w:b/>
                <w:sz w:val="40"/>
                <w:szCs w:val="40"/>
                <w:lang w:eastAsia="en-US"/>
              </w:rPr>
              <w:t>—</w:t>
            </w:r>
          </w:p>
          <w:p w14:paraId="22CB3145" w14:textId="77777777" w:rsidR="00E177AF" w:rsidRPr="009E2243" w:rsidRDefault="00E177AF" w:rsidP="00106CD3">
            <w:pPr>
              <w:widowControl w:val="0"/>
              <w:suppressAutoHyphens/>
              <w:spacing w:line="276" w:lineRule="auto"/>
              <w:rPr>
                <w:rFonts w:ascii="Arial" w:eastAsia="Calibri" w:hAnsi="Arial" w:cs="Arial"/>
                <w:b/>
                <w:color w:val="FFFFFF"/>
                <w:sz w:val="40"/>
                <w:szCs w:val="40"/>
                <w:lang w:eastAsia="en-US"/>
              </w:rPr>
            </w:pPr>
            <w:r w:rsidRPr="009E2243">
              <w:rPr>
                <w:rFonts w:ascii="Arial" w:eastAsia="Calibri" w:hAnsi="Arial" w:cs="Arial"/>
                <w:b/>
                <w:sz w:val="40"/>
                <w:szCs w:val="40"/>
                <w:lang w:eastAsia="en-US"/>
              </w:rPr>
              <w:t>2023</w:t>
            </w:r>
          </w:p>
          <w:p w14:paraId="682DD897" w14:textId="02B795CE" w:rsidR="00E177AF" w:rsidRPr="009E2243" w:rsidRDefault="00E177AF" w:rsidP="00106CD3">
            <w:pPr>
              <w:rPr>
                <w:rFonts w:ascii="Arial" w:hAnsi="Arial" w:cs="Arial"/>
                <w:i/>
                <w:sz w:val="24"/>
                <w:szCs w:val="24"/>
              </w:rPr>
            </w:pPr>
            <w:r w:rsidRPr="009E2243">
              <w:rPr>
                <w:rFonts w:ascii="Arial" w:hAnsi="Arial" w:cs="Arial"/>
                <w:i/>
                <w:sz w:val="24"/>
                <w:szCs w:val="24"/>
              </w:rPr>
              <w:t>(проект</w:t>
            </w:r>
            <w:r w:rsidR="0097354C" w:rsidRPr="009E2243">
              <w:rPr>
                <w:rFonts w:ascii="Arial" w:hAnsi="Arial" w:cs="Arial"/>
                <w:i/>
                <w:sz w:val="24"/>
                <w:szCs w:val="24"/>
              </w:rPr>
              <w:t xml:space="preserve"> </w:t>
            </w:r>
            <w:r w:rsidR="0097354C" w:rsidRPr="009E2243">
              <w:rPr>
                <w:rFonts w:ascii="Arial" w:hAnsi="Arial" w:cs="Arial"/>
                <w:i/>
                <w:sz w:val="24"/>
                <w:szCs w:val="24"/>
                <w:lang w:val="en-US"/>
              </w:rPr>
              <w:t>RU</w:t>
            </w:r>
            <w:r w:rsidRPr="009E2243">
              <w:rPr>
                <w:rFonts w:ascii="Arial" w:hAnsi="Arial" w:cs="Arial"/>
                <w:i/>
                <w:sz w:val="24"/>
                <w:szCs w:val="24"/>
              </w:rPr>
              <w:t xml:space="preserve">, </w:t>
            </w:r>
          </w:p>
          <w:p w14:paraId="41DAFF5C" w14:textId="1C1985EB" w:rsidR="00E177AF" w:rsidRPr="009E2243" w:rsidRDefault="00A37FC0" w:rsidP="00106CD3">
            <w:pPr>
              <w:widowControl w:val="0"/>
              <w:suppressAutoHyphens/>
              <w:spacing w:line="276" w:lineRule="auto"/>
              <w:rPr>
                <w:rFonts w:ascii="Arial" w:eastAsia="Calibri" w:hAnsi="Arial" w:cs="Arial"/>
                <w:color w:val="000000"/>
                <w:sz w:val="40"/>
                <w:szCs w:val="40"/>
                <w:lang w:eastAsia="en-US"/>
              </w:rPr>
            </w:pPr>
            <w:r>
              <w:rPr>
                <w:rFonts w:ascii="Arial" w:hAnsi="Arial" w:cs="Arial"/>
                <w:i/>
                <w:sz w:val="24"/>
                <w:szCs w:val="24"/>
              </w:rPr>
              <w:t>первая</w:t>
            </w:r>
            <w:r w:rsidR="00E177AF" w:rsidRPr="009E2243">
              <w:rPr>
                <w:rFonts w:ascii="Arial" w:hAnsi="Arial" w:cs="Arial"/>
                <w:i/>
                <w:sz w:val="24"/>
                <w:szCs w:val="24"/>
              </w:rPr>
              <w:t xml:space="preserve"> редакция)</w:t>
            </w:r>
          </w:p>
        </w:tc>
      </w:tr>
    </w:tbl>
    <w:p w14:paraId="09346C28" w14:textId="77777777" w:rsidR="00E177AF" w:rsidRPr="009E2243" w:rsidRDefault="00E177AF" w:rsidP="00E177AF">
      <w:pPr>
        <w:spacing w:line="480" w:lineRule="auto"/>
        <w:ind w:firstLine="720"/>
        <w:jc w:val="right"/>
        <w:rPr>
          <w:rFonts w:ascii="Arial" w:hAnsi="Arial" w:cs="Arial"/>
          <w:snapToGrid w:val="0"/>
          <w:sz w:val="24"/>
          <w:szCs w:val="24"/>
        </w:rPr>
      </w:pPr>
    </w:p>
    <w:p w14:paraId="3B25FB58" w14:textId="77777777" w:rsidR="00E177AF" w:rsidRPr="009E2243" w:rsidRDefault="00E177AF" w:rsidP="00E177AF">
      <w:pPr>
        <w:shd w:val="clear" w:color="auto" w:fill="FFFFFF"/>
        <w:spacing w:line="360" w:lineRule="auto"/>
        <w:jc w:val="center"/>
        <w:rPr>
          <w:rFonts w:ascii="Arial" w:hAnsi="Arial" w:cs="Arial"/>
          <w:bCs/>
          <w:sz w:val="24"/>
          <w:szCs w:val="24"/>
        </w:rPr>
      </w:pPr>
    </w:p>
    <w:p w14:paraId="3B283D61" w14:textId="77777777" w:rsidR="00E177AF" w:rsidRPr="009E2243" w:rsidRDefault="00E177AF" w:rsidP="00E177AF">
      <w:pPr>
        <w:shd w:val="clear" w:color="auto" w:fill="FFFFFF"/>
        <w:spacing w:line="360" w:lineRule="auto"/>
        <w:jc w:val="center"/>
        <w:rPr>
          <w:rFonts w:ascii="Arial" w:hAnsi="Arial" w:cs="Arial"/>
          <w:bCs/>
          <w:sz w:val="24"/>
          <w:szCs w:val="24"/>
        </w:rPr>
      </w:pPr>
    </w:p>
    <w:p w14:paraId="11C786FC" w14:textId="77777777" w:rsidR="00E177AF" w:rsidRPr="009E2243" w:rsidRDefault="00E177AF" w:rsidP="00E177AF">
      <w:pPr>
        <w:spacing w:line="360" w:lineRule="auto"/>
        <w:jc w:val="center"/>
        <w:rPr>
          <w:rFonts w:ascii="Arial" w:hAnsi="Arial" w:cs="Arial"/>
          <w:b/>
          <w:bCs/>
          <w:sz w:val="36"/>
          <w:szCs w:val="36"/>
        </w:rPr>
      </w:pPr>
      <w:r w:rsidRPr="009E2243">
        <w:rPr>
          <w:rFonts w:ascii="Arial" w:hAnsi="Arial" w:cs="Arial"/>
          <w:b/>
          <w:bCs/>
          <w:sz w:val="36"/>
          <w:szCs w:val="36"/>
        </w:rPr>
        <w:t>Трубопроводы из пластмасс для транспортирования газообразного топлива</w:t>
      </w:r>
    </w:p>
    <w:p w14:paraId="2E9235BC" w14:textId="77777777" w:rsidR="00E177AF" w:rsidRPr="009E2243" w:rsidRDefault="00E177AF" w:rsidP="00E177AF">
      <w:pPr>
        <w:spacing w:line="360" w:lineRule="auto"/>
        <w:jc w:val="center"/>
        <w:rPr>
          <w:rFonts w:ascii="Arial" w:hAnsi="Arial" w:cs="Arial"/>
          <w:b/>
          <w:bCs/>
          <w:sz w:val="32"/>
          <w:szCs w:val="32"/>
          <w:lang w:val="en-US"/>
        </w:rPr>
      </w:pPr>
      <w:r w:rsidRPr="009E2243">
        <w:rPr>
          <w:rFonts w:ascii="Arial" w:eastAsia="Calibri" w:hAnsi="Arial" w:cs="Arial"/>
          <w:b/>
          <w:sz w:val="32"/>
          <w:szCs w:val="32"/>
        </w:rPr>
        <w:t>ПОЛИЭТИЛЕН</w:t>
      </w:r>
      <w:r w:rsidRPr="009E2243">
        <w:rPr>
          <w:rFonts w:ascii="Arial" w:eastAsia="Calibri" w:hAnsi="Arial" w:cs="Arial"/>
          <w:b/>
          <w:sz w:val="32"/>
          <w:szCs w:val="32"/>
          <w:lang w:val="en-US"/>
        </w:rPr>
        <w:t xml:space="preserve"> (</w:t>
      </w:r>
      <w:r w:rsidRPr="009E2243">
        <w:rPr>
          <w:rFonts w:ascii="Arial" w:eastAsia="Calibri" w:hAnsi="Arial" w:cs="Arial"/>
          <w:b/>
          <w:sz w:val="32"/>
          <w:szCs w:val="32"/>
        </w:rPr>
        <w:t>ПЭ</w:t>
      </w:r>
      <w:r w:rsidRPr="009E2243">
        <w:rPr>
          <w:rFonts w:ascii="Arial" w:eastAsia="Calibri" w:hAnsi="Arial" w:cs="Arial"/>
          <w:b/>
          <w:sz w:val="32"/>
          <w:szCs w:val="32"/>
          <w:lang w:val="en-US"/>
        </w:rPr>
        <w:t>)</w:t>
      </w:r>
      <w:r w:rsidRPr="009E2243">
        <w:rPr>
          <w:rFonts w:ascii="Arial" w:hAnsi="Arial" w:cs="Arial"/>
          <w:b/>
          <w:bCs/>
          <w:sz w:val="32"/>
          <w:szCs w:val="32"/>
          <w:lang w:val="en-US"/>
        </w:rPr>
        <w:t xml:space="preserve"> </w:t>
      </w:r>
    </w:p>
    <w:p w14:paraId="3A242C03" w14:textId="4D958AD4" w:rsidR="00E177AF" w:rsidRPr="009E2243" w:rsidRDefault="00E177AF" w:rsidP="00E177AF">
      <w:pPr>
        <w:spacing w:line="360" w:lineRule="auto"/>
        <w:jc w:val="center"/>
        <w:rPr>
          <w:rFonts w:ascii="Arial" w:hAnsi="Arial" w:cs="Arial"/>
          <w:b/>
          <w:caps/>
          <w:sz w:val="32"/>
          <w:szCs w:val="32"/>
          <w:lang w:val="en-US"/>
        </w:rPr>
      </w:pPr>
      <w:r w:rsidRPr="009E2243">
        <w:rPr>
          <w:rFonts w:ascii="Arial" w:hAnsi="Arial" w:cs="Arial"/>
          <w:b/>
          <w:bCs/>
          <w:sz w:val="32"/>
          <w:szCs w:val="32"/>
        </w:rPr>
        <w:t>Часть</w:t>
      </w:r>
      <w:r w:rsidRPr="009E2243">
        <w:rPr>
          <w:rFonts w:ascii="Arial" w:hAnsi="Arial" w:cs="Arial"/>
          <w:b/>
          <w:bCs/>
          <w:sz w:val="32"/>
          <w:szCs w:val="32"/>
          <w:lang w:val="en-US"/>
        </w:rPr>
        <w:t xml:space="preserve"> 3. </w:t>
      </w:r>
      <w:r w:rsidRPr="009E2243">
        <w:rPr>
          <w:rFonts w:ascii="Arial" w:hAnsi="Arial" w:cs="Arial"/>
          <w:b/>
          <w:bCs/>
          <w:sz w:val="32"/>
          <w:szCs w:val="32"/>
        </w:rPr>
        <w:t>Фитинги</w:t>
      </w:r>
    </w:p>
    <w:p w14:paraId="18B94A35" w14:textId="77777777" w:rsidR="00E177AF" w:rsidRPr="009E2243" w:rsidRDefault="00E177AF" w:rsidP="00E177AF">
      <w:pPr>
        <w:jc w:val="center"/>
        <w:rPr>
          <w:rFonts w:ascii="Arial" w:hAnsi="Arial" w:cs="Arial"/>
          <w:b/>
          <w:bCs/>
          <w:kern w:val="36"/>
          <w:sz w:val="32"/>
          <w:szCs w:val="32"/>
          <w:lang w:val="en-US"/>
        </w:rPr>
      </w:pPr>
    </w:p>
    <w:p w14:paraId="176081F0" w14:textId="77777777" w:rsidR="00E177AF" w:rsidRPr="009E2243" w:rsidRDefault="00E177AF" w:rsidP="00E177AF">
      <w:pPr>
        <w:jc w:val="center"/>
        <w:rPr>
          <w:rFonts w:ascii="Arial" w:hAnsi="Arial" w:cs="Arial"/>
          <w:b/>
          <w:bCs/>
          <w:kern w:val="36"/>
          <w:sz w:val="32"/>
          <w:szCs w:val="32"/>
          <w:lang w:val="en-US"/>
        </w:rPr>
      </w:pPr>
    </w:p>
    <w:p w14:paraId="6C658DE1" w14:textId="22F3FCEA" w:rsidR="00E177AF" w:rsidRPr="009E2243" w:rsidRDefault="00E177AF" w:rsidP="00E177AF">
      <w:pPr>
        <w:spacing w:line="360" w:lineRule="auto"/>
        <w:jc w:val="center"/>
        <w:rPr>
          <w:rFonts w:ascii="Arial" w:hAnsi="Arial" w:cs="Arial"/>
          <w:b/>
          <w:bCs/>
          <w:kern w:val="36"/>
          <w:sz w:val="24"/>
          <w:szCs w:val="32"/>
        </w:rPr>
      </w:pPr>
      <w:r w:rsidRPr="009E2243">
        <w:rPr>
          <w:rFonts w:ascii="Arial" w:hAnsi="Arial" w:cs="Arial"/>
          <w:b/>
          <w:bCs/>
          <w:kern w:val="36"/>
          <w:sz w:val="24"/>
          <w:szCs w:val="32"/>
          <w:lang w:val="en-US"/>
        </w:rPr>
        <w:t>[</w:t>
      </w:r>
      <w:r w:rsidR="007568D1" w:rsidRPr="009E2243">
        <w:rPr>
          <w:rFonts w:ascii="Arial" w:hAnsi="Arial" w:cs="Arial"/>
          <w:b/>
          <w:bCs/>
          <w:kern w:val="36"/>
          <w:sz w:val="24"/>
          <w:szCs w:val="32"/>
          <w:lang w:val="en-US"/>
        </w:rPr>
        <w:t>ISO 4437-3</w:t>
      </w:r>
      <w:r w:rsidRPr="009E2243">
        <w:rPr>
          <w:rFonts w:ascii="Arial" w:hAnsi="Arial" w:cs="Arial"/>
          <w:b/>
          <w:bCs/>
          <w:kern w:val="36"/>
          <w:sz w:val="24"/>
          <w:szCs w:val="32"/>
          <w:lang w:val="en-US"/>
        </w:rPr>
        <w:t>:20</w:t>
      </w:r>
      <w:r w:rsidR="004421C5" w:rsidRPr="009E2243">
        <w:rPr>
          <w:rFonts w:ascii="Arial" w:hAnsi="Arial" w:cs="Arial"/>
          <w:b/>
          <w:bCs/>
          <w:kern w:val="36"/>
          <w:sz w:val="24"/>
          <w:szCs w:val="32"/>
          <w:lang w:val="en-US"/>
        </w:rPr>
        <w:t>2</w:t>
      </w:r>
      <w:r w:rsidRPr="009E2243">
        <w:rPr>
          <w:rFonts w:ascii="Arial" w:hAnsi="Arial" w:cs="Arial"/>
          <w:b/>
          <w:bCs/>
          <w:kern w:val="36"/>
          <w:sz w:val="24"/>
          <w:szCs w:val="32"/>
          <w:lang w:val="en-US"/>
        </w:rPr>
        <w:t>4, Plastics piping systems for the supply of gaseous fuels</w:t>
      </w:r>
      <w:r w:rsidR="00212F80" w:rsidRPr="009E2243">
        <w:rPr>
          <w:rFonts w:ascii="Arial" w:hAnsi="Arial" w:cs="Arial"/>
          <w:b/>
          <w:bCs/>
          <w:kern w:val="36"/>
          <w:sz w:val="24"/>
          <w:szCs w:val="32"/>
          <w:lang w:val="en-US"/>
        </w:rPr>
        <w:t>.</w:t>
      </w:r>
      <w:r w:rsidRPr="009E2243">
        <w:rPr>
          <w:rFonts w:ascii="Arial" w:hAnsi="Arial" w:cs="Arial"/>
          <w:b/>
          <w:bCs/>
          <w:kern w:val="36"/>
          <w:sz w:val="24"/>
          <w:szCs w:val="32"/>
          <w:lang w:val="en-US"/>
        </w:rPr>
        <w:t xml:space="preserve"> Polyethylene</w:t>
      </w:r>
      <w:r w:rsidRPr="009E2243">
        <w:rPr>
          <w:rFonts w:ascii="Arial" w:hAnsi="Arial" w:cs="Arial"/>
          <w:b/>
          <w:bCs/>
          <w:kern w:val="36"/>
          <w:sz w:val="24"/>
          <w:szCs w:val="32"/>
        </w:rPr>
        <w:t xml:space="preserve"> (</w:t>
      </w:r>
      <w:r w:rsidRPr="009E2243">
        <w:rPr>
          <w:rFonts w:ascii="Arial" w:hAnsi="Arial" w:cs="Arial"/>
          <w:b/>
          <w:bCs/>
          <w:kern w:val="36"/>
          <w:sz w:val="24"/>
          <w:szCs w:val="32"/>
          <w:lang w:val="en-US"/>
        </w:rPr>
        <w:t>PE</w:t>
      </w:r>
      <w:r w:rsidRPr="009E2243">
        <w:rPr>
          <w:rFonts w:ascii="Arial" w:hAnsi="Arial" w:cs="Arial"/>
          <w:b/>
          <w:bCs/>
          <w:kern w:val="36"/>
          <w:sz w:val="24"/>
          <w:szCs w:val="32"/>
        </w:rPr>
        <w:t xml:space="preserve">). </w:t>
      </w:r>
      <w:r w:rsidRPr="009E2243">
        <w:rPr>
          <w:rFonts w:ascii="Arial" w:hAnsi="Arial" w:cs="Arial"/>
          <w:b/>
          <w:bCs/>
          <w:kern w:val="36"/>
          <w:sz w:val="24"/>
          <w:szCs w:val="32"/>
          <w:lang w:val="en-US"/>
        </w:rPr>
        <w:t>Part</w:t>
      </w:r>
      <w:r w:rsidRPr="009E2243">
        <w:rPr>
          <w:rFonts w:ascii="Arial" w:hAnsi="Arial" w:cs="Arial"/>
          <w:b/>
          <w:bCs/>
          <w:kern w:val="36"/>
          <w:sz w:val="24"/>
          <w:szCs w:val="32"/>
        </w:rPr>
        <w:t xml:space="preserve"> 3: </w:t>
      </w:r>
      <w:r w:rsidRPr="009E2243">
        <w:rPr>
          <w:rFonts w:ascii="Arial" w:hAnsi="Arial" w:cs="Arial"/>
          <w:b/>
          <w:bCs/>
          <w:kern w:val="36"/>
          <w:sz w:val="24"/>
          <w:szCs w:val="32"/>
          <w:lang w:val="en-US"/>
        </w:rPr>
        <w:t>Fittings</w:t>
      </w:r>
      <w:r w:rsidRPr="009E2243">
        <w:rPr>
          <w:rFonts w:ascii="Arial" w:hAnsi="Arial" w:cs="Arial"/>
          <w:b/>
          <w:bCs/>
          <w:kern w:val="36"/>
          <w:sz w:val="24"/>
          <w:szCs w:val="32"/>
        </w:rPr>
        <w:t xml:space="preserve">, </w:t>
      </w:r>
      <w:r w:rsidRPr="009E2243">
        <w:rPr>
          <w:rFonts w:ascii="Arial" w:hAnsi="Arial" w:cs="Arial"/>
          <w:b/>
          <w:bCs/>
          <w:kern w:val="36"/>
          <w:sz w:val="24"/>
          <w:szCs w:val="32"/>
          <w:lang w:val="en-US"/>
        </w:rPr>
        <w:t>MOD</w:t>
      </w:r>
      <w:r w:rsidRPr="009E2243">
        <w:rPr>
          <w:rFonts w:ascii="Arial" w:hAnsi="Arial" w:cs="Arial"/>
          <w:b/>
          <w:bCs/>
          <w:kern w:val="36"/>
          <w:sz w:val="24"/>
          <w:szCs w:val="32"/>
        </w:rPr>
        <w:t>]</w:t>
      </w:r>
    </w:p>
    <w:p w14:paraId="0F00EBB3" w14:textId="77777777" w:rsidR="00E177AF" w:rsidRPr="009E2243" w:rsidRDefault="00E177AF" w:rsidP="00E177AF">
      <w:pPr>
        <w:jc w:val="center"/>
        <w:rPr>
          <w:rFonts w:ascii="Arial" w:hAnsi="Arial" w:cs="Arial"/>
          <w:b/>
          <w:bCs/>
          <w:kern w:val="36"/>
          <w:sz w:val="32"/>
          <w:szCs w:val="32"/>
        </w:rPr>
      </w:pPr>
    </w:p>
    <w:p w14:paraId="315EE85A" w14:textId="77777777" w:rsidR="00E177AF" w:rsidRPr="009E2243" w:rsidRDefault="00E177AF" w:rsidP="00E177AF">
      <w:pPr>
        <w:jc w:val="center"/>
        <w:rPr>
          <w:rFonts w:ascii="Arial" w:hAnsi="Arial" w:cs="Arial"/>
          <w:b/>
          <w:bCs/>
          <w:kern w:val="36"/>
          <w:sz w:val="32"/>
          <w:szCs w:val="32"/>
        </w:rPr>
      </w:pPr>
    </w:p>
    <w:p w14:paraId="2104929F" w14:textId="77777777" w:rsidR="00E177AF" w:rsidRPr="009E2243" w:rsidRDefault="00E177AF" w:rsidP="00E177AF">
      <w:pPr>
        <w:jc w:val="center"/>
        <w:rPr>
          <w:rFonts w:ascii="Arial" w:hAnsi="Arial" w:cs="Arial"/>
          <w:b/>
          <w:bCs/>
          <w:kern w:val="36"/>
          <w:sz w:val="32"/>
          <w:szCs w:val="32"/>
        </w:rPr>
      </w:pPr>
    </w:p>
    <w:p w14:paraId="4779B401" w14:textId="77777777" w:rsidR="00E177AF" w:rsidRPr="00A37FC0" w:rsidRDefault="00E177AF" w:rsidP="00E177AF">
      <w:pPr>
        <w:jc w:val="center"/>
        <w:rPr>
          <w:rFonts w:ascii="Arial" w:hAnsi="Arial" w:cs="Arial"/>
          <w:bCs/>
          <w:kern w:val="36"/>
          <w:sz w:val="32"/>
          <w:szCs w:val="32"/>
        </w:rPr>
      </w:pPr>
    </w:p>
    <w:p w14:paraId="3EAA6CE1" w14:textId="77777777" w:rsidR="00A37FC0" w:rsidRPr="00A37FC0" w:rsidRDefault="00A37FC0" w:rsidP="00A37FC0">
      <w:pPr>
        <w:jc w:val="center"/>
        <w:rPr>
          <w:rFonts w:ascii="Arial" w:hAnsi="Arial" w:cs="Arial"/>
          <w:bCs/>
          <w:iCs/>
          <w:kern w:val="36"/>
          <w:sz w:val="24"/>
          <w:szCs w:val="24"/>
        </w:rPr>
      </w:pPr>
      <w:r w:rsidRPr="00A37FC0">
        <w:rPr>
          <w:rFonts w:ascii="Arial" w:hAnsi="Arial" w:cs="Arial"/>
          <w:bCs/>
          <w:iCs/>
          <w:kern w:val="36"/>
          <w:sz w:val="24"/>
          <w:szCs w:val="24"/>
        </w:rPr>
        <w:t>Настоящий проект стандарта не подлежит применению до его утверждения</w:t>
      </w:r>
    </w:p>
    <w:p w14:paraId="22FB66D4" w14:textId="662BF031" w:rsidR="00E177AF" w:rsidRPr="009E2243" w:rsidRDefault="00E177AF" w:rsidP="00E177AF">
      <w:pPr>
        <w:jc w:val="center"/>
        <w:rPr>
          <w:rFonts w:ascii="Arial" w:hAnsi="Arial" w:cs="Arial"/>
          <w:b/>
          <w:bCs/>
          <w:kern w:val="36"/>
          <w:sz w:val="24"/>
          <w:szCs w:val="24"/>
        </w:rPr>
      </w:pPr>
    </w:p>
    <w:p w14:paraId="21A48C0A" w14:textId="77777777" w:rsidR="00E177AF" w:rsidRPr="009E2243" w:rsidRDefault="00E177AF" w:rsidP="00E177AF">
      <w:pPr>
        <w:spacing w:line="360" w:lineRule="auto"/>
        <w:jc w:val="center"/>
        <w:rPr>
          <w:rFonts w:ascii="Arial" w:hAnsi="Arial" w:cs="Arial"/>
          <w:b/>
          <w:sz w:val="24"/>
          <w:szCs w:val="24"/>
          <w:lang w:eastAsia="en-US"/>
        </w:rPr>
      </w:pPr>
    </w:p>
    <w:p w14:paraId="409D17E0" w14:textId="77777777" w:rsidR="00E177AF" w:rsidRPr="009E2243" w:rsidRDefault="00E177AF" w:rsidP="00E177AF">
      <w:pPr>
        <w:spacing w:line="360" w:lineRule="auto"/>
        <w:jc w:val="center"/>
        <w:rPr>
          <w:rFonts w:ascii="Arial" w:eastAsia="Calibri" w:hAnsi="Arial" w:cs="Arial"/>
          <w:b/>
          <w:sz w:val="24"/>
          <w:szCs w:val="22"/>
        </w:rPr>
      </w:pPr>
    </w:p>
    <w:p w14:paraId="65A9C7B6" w14:textId="77777777" w:rsidR="00E177AF" w:rsidRPr="009E2243" w:rsidRDefault="00E177AF" w:rsidP="00E177AF">
      <w:pPr>
        <w:spacing w:line="360" w:lineRule="auto"/>
        <w:jc w:val="center"/>
        <w:rPr>
          <w:rFonts w:ascii="Arial" w:eastAsia="Calibri" w:hAnsi="Arial" w:cs="Arial"/>
          <w:b/>
          <w:sz w:val="24"/>
          <w:szCs w:val="22"/>
        </w:rPr>
      </w:pPr>
    </w:p>
    <w:p w14:paraId="13010EE0" w14:textId="77777777" w:rsidR="00E177AF" w:rsidRPr="009E2243" w:rsidRDefault="00E177AF" w:rsidP="00E177AF">
      <w:pPr>
        <w:spacing w:line="360" w:lineRule="auto"/>
        <w:jc w:val="center"/>
        <w:rPr>
          <w:rFonts w:ascii="Arial" w:eastAsia="Calibri" w:hAnsi="Arial" w:cs="Arial"/>
          <w:b/>
          <w:sz w:val="24"/>
          <w:szCs w:val="22"/>
        </w:rPr>
      </w:pPr>
    </w:p>
    <w:p w14:paraId="2AA456BB" w14:textId="77777777" w:rsidR="00E177AF" w:rsidRPr="009E2243" w:rsidRDefault="00E177AF" w:rsidP="00E177AF">
      <w:pPr>
        <w:spacing w:line="360" w:lineRule="auto"/>
        <w:jc w:val="center"/>
        <w:rPr>
          <w:rFonts w:ascii="Arial" w:eastAsia="Calibri" w:hAnsi="Arial" w:cs="Arial"/>
          <w:b/>
          <w:sz w:val="24"/>
          <w:szCs w:val="22"/>
        </w:rPr>
      </w:pPr>
    </w:p>
    <w:p w14:paraId="7DA015FA" w14:textId="77777777" w:rsidR="00E177AF" w:rsidRPr="009E2243" w:rsidRDefault="00E177AF" w:rsidP="00E177AF">
      <w:pPr>
        <w:spacing w:line="360" w:lineRule="auto"/>
        <w:jc w:val="center"/>
        <w:rPr>
          <w:rFonts w:ascii="Arial" w:eastAsia="Calibri" w:hAnsi="Arial" w:cs="Arial"/>
          <w:b/>
          <w:sz w:val="24"/>
          <w:szCs w:val="22"/>
        </w:rPr>
      </w:pPr>
    </w:p>
    <w:p w14:paraId="0178140E" w14:textId="77777777" w:rsidR="00E177AF" w:rsidRPr="009E2243" w:rsidRDefault="00E177AF" w:rsidP="00E177AF">
      <w:pPr>
        <w:jc w:val="center"/>
        <w:rPr>
          <w:rFonts w:ascii="Arial" w:eastAsia="Calibri" w:hAnsi="Arial" w:cs="Arial"/>
          <w:b/>
          <w:color w:val="000000"/>
          <w:sz w:val="24"/>
          <w:szCs w:val="24"/>
        </w:rPr>
      </w:pPr>
      <w:r w:rsidRPr="009E2243">
        <w:rPr>
          <w:rFonts w:ascii="Arial" w:eastAsia="Calibri" w:hAnsi="Arial" w:cs="Arial"/>
          <w:b/>
          <w:color w:val="000000"/>
          <w:sz w:val="24"/>
          <w:szCs w:val="24"/>
        </w:rPr>
        <w:t>Минск</w:t>
      </w:r>
    </w:p>
    <w:p w14:paraId="76A616DA" w14:textId="77777777" w:rsidR="00E177AF" w:rsidRPr="009E2243" w:rsidRDefault="00E177AF" w:rsidP="00E177AF">
      <w:pPr>
        <w:jc w:val="center"/>
        <w:rPr>
          <w:rFonts w:ascii="Arial" w:eastAsia="Calibri" w:hAnsi="Arial" w:cs="Arial"/>
          <w:b/>
          <w:color w:val="000000"/>
          <w:sz w:val="24"/>
          <w:szCs w:val="24"/>
        </w:rPr>
      </w:pPr>
      <w:r w:rsidRPr="009E2243">
        <w:rPr>
          <w:rFonts w:ascii="Arial" w:eastAsia="Calibri" w:hAnsi="Arial" w:cs="Arial"/>
          <w:b/>
          <w:color w:val="000000"/>
          <w:sz w:val="24"/>
          <w:szCs w:val="24"/>
        </w:rPr>
        <w:t>Евразийский совет по стандартизации, метрологии и сертификации</w:t>
      </w:r>
    </w:p>
    <w:p w14:paraId="27258F50" w14:textId="5CC7AB1F" w:rsidR="006E210B" w:rsidRPr="009E2243" w:rsidRDefault="00E177AF" w:rsidP="00E177AF">
      <w:pPr>
        <w:spacing w:after="120" w:line="360" w:lineRule="auto"/>
        <w:jc w:val="center"/>
        <w:rPr>
          <w:rFonts w:ascii="Arial" w:hAnsi="Arial" w:cs="Arial"/>
          <w:sz w:val="24"/>
          <w:szCs w:val="24"/>
          <w:lang w:val="kk-KZ"/>
        </w:rPr>
      </w:pPr>
      <w:r w:rsidRPr="009E2243">
        <w:rPr>
          <w:rFonts w:ascii="Arial" w:eastAsia="Calibri" w:hAnsi="Arial" w:cs="Arial"/>
          <w:b/>
          <w:sz w:val="24"/>
          <w:szCs w:val="24"/>
        </w:rPr>
        <w:t>202</w:t>
      </w:r>
      <w:r w:rsidRPr="009E2243">
        <w:rPr>
          <w:rFonts w:ascii="Arial" w:eastAsia="Calibri" w:hAnsi="Arial" w:cs="Arial"/>
          <w:b/>
          <w:color w:val="FFFFFF"/>
          <w:sz w:val="24"/>
          <w:szCs w:val="24"/>
        </w:rPr>
        <w:t>7</w:t>
      </w:r>
      <w:r w:rsidR="00B02CDD" w:rsidRPr="009E2243">
        <w:rPr>
          <w:rFonts w:ascii="Arial" w:hAnsi="Arial" w:cs="Arial"/>
          <w:sz w:val="24"/>
          <w:szCs w:val="24"/>
        </w:rPr>
        <w:br w:type="page"/>
      </w:r>
      <w:r w:rsidR="006E210B" w:rsidRPr="009E2243">
        <w:rPr>
          <w:rFonts w:ascii="Arial" w:hAnsi="Arial" w:cs="Arial"/>
          <w:b/>
          <w:sz w:val="24"/>
          <w:szCs w:val="24"/>
        </w:rPr>
        <w:lastRenderedPageBreak/>
        <w:t>Предисловие</w:t>
      </w:r>
    </w:p>
    <w:p w14:paraId="46B3E682" w14:textId="77777777" w:rsidR="006E210B" w:rsidRPr="009E2243" w:rsidRDefault="006E210B" w:rsidP="00E177AF">
      <w:pPr>
        <w:pStyle w:val="61"/>
        <w:spacing w:line="360" w:lineRule="auto"/>
        <w:ind w:firstLine="567"/>
        <w:jc w:val="both"/>
        <w:rPr>
          <w:rFonts w:ascii="Arial" w:hAnsi="Arial" w:cs="Arial"/>
          <w:szCs w:val="24"/>
          <w:lang w:val="ru-RU"/>
        </w:rPr>
      </w:pPr>
      <w:r w:rsidRPr="009E2243">
        <w:rPr>
          <w:rFonts w:ascii="Arial" w:hAnsi="Arial" w:cs="Arial"/>
          <w:szCs w:val="24"/>
          <w:lang w:val="ru-RU"/>
        </w:rPr>
        <w:t>Евразийский совет по стандартизации, метрологии и сертификации (ЕАСС) представляет собой региональное объединение национальных органов по стандартизации государств, входящих в Содружество Независимых Государств.  В дальнейшем возможно вступление в ЕАСС национальных органов по стандартизации других государств</w:t>
      </w:r>
    </w:p>
    <w:p w14:paraId="7E9EF472" w14:textId="5D1B83A8" w:rsidR="006E210B" w:rsidRPr="009E2243" w:rsidRDefault="006E210B" w:rsidP="00E177AF">
      <w:pPr>
        <w:pStyle w:val="af1"/>
        <w:pBdr>
          <w:bottom w:val="none" w:sz="0" w:space="0" w:color="auto"/>
        </w:pBdr>
        <w:spacing w:after="0"/>
        <w:ind w:firstLine="567"/>
        <w:jc w:val="both"/>
        <w:rPr>
          <w:rFonts w:ascii="Arial" w:hAnsi="Arial" w:cs="Arial"/>
          <w:b w:val="0"/>
          <w:bCs/>
          <w:sz w:val="24"/>
          <w:szCs w:val="24"/>
        </w:rPr>
      </w:pPr>
      <w:r w:rsidRPr="009E2243">
        <w:rPr>
          <w:rFonts w:ascii="Arial" w:hAnsi="Arial" w:cs="Arial"/>
          <w:b w:val="0"/>
          <w:sz w:val="24"/>
          <w:szCs w:val="24"/>
        </w:rPr>
        <w:t xml:space="preserve">Цели, основные принципы и </w:t>
      </w:r>
      <w:r w:rsidR="00EA5BD9" w:rsidRPr="009E2243">
        <w:rPr>
          <w:rFonts w:ascii="Arial" w:hAnsi="Arial" w:cs="Arial"/>
          <w:b w:val="0"/>
          <w:sz w:val="24"/>
          <w:szCs w:val="24"/>
        </w:rPr>
        <w:t>общие правила</w:t>
      </w:r>
      <w:r w:rsidRPr="009E2243">
        <w:rPr>
          <w:rFonts w:ascii="Arial" w:hAnsi="Arial" w:cs="Arial"/>
          <w:b w:val="0"/>
          <w:sz w:val="24"/>
          <w:szCs w:val="24"/>
        </w:rPr>
        <w:t xml:space="preserve"> проведения работ по межгосударственной стандартизации установлены ГОСТ 1.0 «Межгосударственная система станда</w:t>
      </w:r>
      <w:r w:rsidR="0059099E" w:rsidRPr="009E2243">
        <w:rPr>
          <w:rFonts w:ascii="Arial" w:hAnsi="Arial" w:cs="Arial"/>
          <w:b w:val="0"/>
          <w:sz w:val="24"/>
          <w:szCs w:val="24"/>
        </w:rPr>
        <w:t xml:space="preserve">ртизации. Основные положения» и </w:t>
      </w:r>
      <w:r w:rsidRPr="009E2243">
        <w:rPr>
          <w:rFonts w:ascii="Arial" w:hAnsi="Arial" w:cs="Arial"/>
          <w:b w:val="0"/>
          <w:bCs/>
          <w:sz w:val="24"/>
          <w:szCs w:val="24"/>
        </w:rPr>
        <w:t>ГОСТ 1.2 «Межгосударственная система стандартизации. Стандарты межгосударственные, правила и рекомендации по межгосударственной стандартизации. Правила разработки, принятия, обновления и отмены»</w:t>
      </w:r>
    </w:p>
    <w:p w14:paraId="3314B6D8" w14:textId="77777777" w:rsidR="006E210B" w:rsidRPr="009E2243" w:rsidRDefault="006E210B" w:rsidP="00E177AF">
      <w:pPr>
        <w:pStyle w:val="61"/>
        <w:spacing w:line="360" w:lineRule="auto"/>
        <w:ind w:firstLine="567"/>
        <w:jc w:val="both"/>
        <w:rPr>
          <w:rFonts w:ascii="Arial" w:hAnsi="Arial" w:cs="Arial"/>
          <w:szCs w:val="24"/>
          <w:lang w:val="ru-RU"/>
        </w:rPr>
      </w:pPr>
      <w:r w:rsidRPr="009E2243">
        <w:rPr>
          <w:rFonts w:ascii="Arial" w:hAnsi="Arial" w:cs="Arial"/>
          <w:szCs w:val="24"/>
          <w:lang w:val="ru-RU"/>
        </w:rPr>
        <w:t>Сведения о стандарте</w:t>
      </w:r>
    </w:p>
    <w:p w14:paraId="2E7C4DE7" w14:textId="77777777" w:rsidR="00D67DED" w:rsidRPr="009E2243" w:rsidRDefault="00D67DED" w:rsidP="00D67DED">
      <w:pPr>
        <w:pStyle w:val="61"/>
        <w:spacing w:line="360" w:lineRule="auto"/>
        <w:ind w:firstLine="567"/>
        <w:jc w:val="both"/>
        <w:rPr>
          <w:rFonts w:ascii="Arial" w:hAnsi="Arial" w:cs="Arial"/>
          <w:szCs w:val="24"/>
          <w:lang w:val="ru-RU"/>
        </w:rPr>
      </w:pPr>
      <w:r w:rsidRPr="009E2243">
        <w:rPr>
          <w:rFonts w:ascii="Arial" w:hAnsi="Arial" w:cs="Arial"/>
          <w:szCs w:val="24"/>
          <w:lang w:val="ru-RU"/>
        </w:rPr>
        <w:t>1 ПОДГОТОВЛЕН Обществом с ограниченной ответственностью «Группа ПОЛИПЛАСТИК» (ООО «Группа ПОЛИПЛАСТИК») на основе собственного перевода на русский язык англоязычной версии стандарта, указанной в пункте 4</w:t>
      </w:r>
    </w:p>
    <w:p w14:paraId="60DE61B7" w14:textId="1B531B21" w:rsidR="006E210B" w:rsidRPr="009E2243" w:rsidRDefault="00D67DED" w:rsidP="00E177AF">
      <w:pPr>
        <w:pStyle w:val="4"/>
        <w:spacing w:line="360" w:lineRule="auto"/>
        <w:ind w:firstLine="567"/>
        <w:rPr>
          <w:rFonts w:ascii="Arial" w:hAnsi="Arial" w:cs="Arial"/>
          <w:szCs w:val="24"/>
          <w:lang w:val="ru-RU"/>
        </w:rPr>
      </w:pPr>
      <w:r w:rsidRPr="009E2243">
        <w:rPr>
          <w:rFonts w:ascii="Arial" w:hAnsi="Arial" w:cs="Arial"/>
          <w:szCs w:val="24"/>
          <w:lang w:val="ru-RU"/>
        </w:rPr>
        <w:t xml:space="preserve">2 ВНЕСЕН </w:t>
      </w:r>
      <w:r w:rsidR="00247C76" w:rsidRPr="00247C76">
        <w:rPr>
          <w:rFonts w:ascii="Arial" w:hAnsi="Arial" w:cs="Arial"/>
          <w:lang w:val="ru-RU"/>
        </w:rPr>
        <w:t xml:space="preserve">Межгосударственным техническим комитетом </w:t>
      </w:r>
      <w:r w:rsidRPr="009E2243">
        <w:rPr>
          <w:rFonts w:ascii="Arial" w:hAnsi="Arial" w:cs="Arial"/>
          <w:szCs w:val="24"/>
          <w:lang w:val="ru-RU"/>
        </w:rPr>
        <w:t>МТК 562 «Трубы, фитинги и другие изделия из пластмасс, методы испытаний»</w:t>
      </w:r>
    </w:p>
    <w:p w14:paraId="4E5787F7" w14:textId="77777777" w:rsidR="006E210B" w:rsidRPr="009E2243" w:rsidRDefault="006E210B" w:rsidP="00E177AF">
      <w:pPr>
        <w:pStyle w:val="-4"/>
        <w:spacing w:line="360" w:lineRule="auto"/>
        <w:ind w:firstLine="567"/>
        <w:rPr>
          <w:rFonts w:ascii="Arial" w:hAnsi="Arial" w:cs="Arial"/>
          <w:szCs w:val="24"/>
          <w:lang w:val="ru-RU"/>
        </w:rPr>
      </w:pPr>
      <w:r w:rsidRPr="009E2243">
        <w:rPr>
          <w:rFonts w:ascii="Arial" w:hAnsi="Arial" w:cs="Arial"/>
          <w:szCs w:val="24"/>
          <w:lang w:val="ru-RU"/>
        </w:rPr>
        <w:t>3 ПРИНЯТ Евразийским советом по стандартизации, метрологии и сертификации (протокол №</w:t>
      </w:r>
      <w:r w:rsidRPr="009E2243">
        <w:rPr>
          <w:rFonts w:ascii="Arial" w:hAnsi="Arial" w:cs="Arial"/>
          <w:szCs w:val="24"/>
          <w:lang w:val="ru-RU"/>
        </w:rPr>
        <w:tab/>
        <w:t xml:space="preserve">          от </w:t>
      </w:r>
      <w:r w:rsidRPr="009E2243">
        <w:rPr>
          <w:rFonts w:ascii="Arial" w:hAnsi="Arial" w:cs="Arial"/>
          <w:szCs w:val="24"/>
          <w:lang w:val="ru-RU"/>
        </w:rPr>
        <w:tab/>
        <w:t xml:space="preserve">      20</w:t>
      </w:r>
      <w:r w:rsidRPr="009E2243">
        <w:rPr>
          <w:rFonts w:ascii="Arial" w:hAnsi="Arial" w:cs="Arial"/>
          <w:szCs w:val="24"/>
          <w:lang w:val="ru-RU"/>
        </w:rPr>
        <w:tab/>
        <w:t>г.)</w:t>
      </w:r>
    </w:p>
    <w:p w14:paraId="3DB9D77A" w14:textId="77777777" w:rsidR="006E210B" w:rsidRPr="009E2243" w:rsidRDefault="006E210B" w:rsidP="00E177AF">
      <w:pPr>
        <w:pStyle w:val="-4"/>
        <w:spacing w:line="360" w:lineRule="auto"/>
        <w:ind w:firstLine="567"/>
        <w:rPr>
          <w:rFonts w:ascii="Arial" w:hAnsi="Arial" w:cs="Arial"/>
          <w:szCs w:val="24"/>
          <w:lang w:val="ru-RU"/>
        </w:rPr>
      </w:pPr>
      <w:r w:rsidRPr="009E2243">
        <w:rPr>
          <w:rFonts w:ascii="Arial" w:hAnsi="Arial" w:cs="Arial"/>
          <w:szCs w:val="24"/>
          <w:lang w:val="ru-RU"/>
        </w:rPr>
        <w:t xml:space="preserve">За принятие стандарта </w:t>
      </w:r>
      <w:r w:rsidR="00EA5BD9" w:rsidRPr="009E2243">
        <w:rPr>
          <w:rFonts w:ascii="Arial" w:hAnsi="Arial" w:cs="Arial"/>
          <w:szCs w:val="24"/>
          <w:lang w:val="ru-RU"/>
        </w:rPr>
        <w:t>про</w:t>
      </w:r>
      <w:r w:rsidRPr="009E2243">
        <w:rPr>
          <w:rFonts w:ascii="Arial" w:hAnsi="Arial" w:cs="Arial"/>
          <w:szCs w:val="24"/>
          <w:lang w:val="ru-RU"/>
        </w:rPr>
        <w:t>голосовали:</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4A0" w:firstRow="1" w:lastRow="0" w:firstColumn="1" w:lastColumn="0" w:noHBand="0" w:noVBand="1"/>
      </w:tblPr>
      <w:tblGrid>
        <w:gridCol w:w="2978"/>
        <w:gridCol w:w="2403"/>
        <w:gridCol w:w="4246"/>
      </w:tblGrid>
      <w:tr w:rsidR="00E177AF" w:rsidRPr="009E2243" w14:paraId="727700BA" w14:textId="77777777" w:rsidTr="00106CD3">
        <w:trPr>
          <w:cantSplit/>
        </w:trPr>
        <w:tc>
          <w:tcPr>
            <w:tcW w:w="1547" w:type="pct"/>
            <w:tcBorders>
              <w:top w:val="single" w:sz="4" w:space="0" w:color="000000"/>
              <w:left w:val="single" w:sz="4" w:space="0" w:color="000000"/>
              <w:bottom w:val="double" w:sz="4" w:space="0" w:color="auto"/>
              <w:right w:val="single" w:sz="4" w:space="0" w:color="000000"/>
            </w:tcBorders>
            <w:vAlign w:val="center"/>
            <w:hideMark/>
          </w:tcPr>
          <w:p w14:paraId="0FE71388" w14:textId="77777777" w:rsidR="00E177AF" w:rsidRPr="009E2243" w:rsidRDefault="00E177AF" w:rsidP="00106CD3">
            <w:pPr>
              <w:keepNext/>
              <w:ind w:firstLine="5"/>
              <w:jc w:val="center"/>
              <w:rPr>
                <w:rFonts w:ascii="Arial" w:eastAsia="Calibri" w:hAnsi="Arial" w:cs="Arial"/>
                <w:sz w:val="24"/>
                <w:szCs w:val="24"/>
              </w:rPr>
            </w:pPr>
            <w:r w:rsidRPr="009E2243">
              <w:rPr>
                <w:rFonts w:ascii="Arial" w:eastAsia="Calibri" w:hAnsi="Arial" w:cs="Arial"/>
                <w:sz w:val="24"/>
                <w:szCs w:val="24"/>
              </w:rPr>
              <w:t xml:space="preserve">Краткое наименование страны по МК </w:t>
            </w:r>
            <w:r w:rsidRPr="009E2243">
              <w:rPr>
                <w:rFonts w:ascii="Arial" w:eastAsia="Calibri" w:hAnsi="Arial" w:cs="Arial"/>
                <w:sz w:val="24"/>
                <w:szCs w:val="24"/>
              </w:rPr>
              <w:br/>
              <w:t>(ИСО 3166) 004–97</w:t>
            </w:r>
          </w:p>
        </w:tc>
        <w:tc>
          <w:tcPr>
            <w:tcW w:w="1248" w:type="pct"/>
            <w:tcBorders>
              <w:top w:val="single" w:sz="4" w:space="0" w:color="000000"/>
              <w:left w:val="single" w:sz="4" w:space="0" w:color="000000"/>
              <w:bottom w:val="double" w:sz="4" w:space="0" w:color="auto"/>
              <w:right w:val="single" w:sz="4" w:space="0" w:color="000000"/>
            </w:tcBorders>
            <w:vAlign w:val="center"/>
            <w:hideMark/>
          </w:tcPr>
          <w:p w14:paraId="2EE4F990" w14:textId="77777777" w:rsidR="00E177AF" w:rsidRPr="009E2243" w:rsidRDefault="00E177AF" w:rsidP="00106CD3">
            <w:pPr>
              <w:keepNext/>
              <w:ind w:firstLine="5"/>
              <w:jc w:val="center"/>
              <w:rPr>
                <w:rFonts w:ascii="Arial" w:eastAsia="Calibri" w:hAnsi="Arial" w:cs="Arial"/>
                <w:sz w:val="24"/>
                <w:szCs w:val="24"/>
              </w:rPr>
            </w:pPr>
            <w:r w:rsidRPr="009E2243">
              <w:rPr>
                <w:rFonts w:ascii="Arial" w:eastAsia="Calibri" w:hAnsi="Arial" w:cs="Arial"/>
                <w:sz w:val="24"/>
                <w:szCs w:val="24"/>
              </w:rPr>
              <w:t xml:space="preserve">Код страны по МК </w:t>
            </w:r>
            <w:r w:rsidRPr="009E2243">
              <w:rPr>
                <w:rFonts w:ascii="Arial" w:eastAsia="Calibri" w:hAnsi="Arial" w:cs="Arial"/>
                <w:sz w:val="24"/>
                <w:szCs w:val="24"/>
              </w:rPr>
              <w:br/>
              <w:t>(ИСО 3166) 004–97</w:t>
            </w:r>
          </w:p>
        </w:tc>
        <w:tc>
          <w:tcPr>
            <w:tcW w:w="2205" w:type="pct"/>
            <w:tcBorders>
              <w:top w:val="single" w:sz="4" w:space="0" w:color="000000"/>
              <w:left w:val="single" w:sz="4" w:space="0" w:color="000000"/>
              <w:bottom w:val="double" w:sz="4" w:space="0" w:color="auto"/>
              <w:right w:val="single" w:sz="4" w:space="0" w:color="000000"/>
            </w:tcBorders>
            <w:vAlign w:val="center"/>
            <w:hideMark/>
          </w:tcPr>
          <w:p w14:paraId="2146C2C9" w14:textId="77777777" w:rsidR="00E177AF" w:rsidRPr="009E2243" w:rsidRDefault="00E177AF" w:rsidP="00106CD3">
            <w:pPr>
              <w:keepNext/>
              <w:ind w:firstLine="5"/>
              <w:jc w:val="center"/>
              <w:rPr>
                <w:rFonts w:ascii="Arial" w:eastAsia="Calibri" w:hAnsi="Arial" w:cs="Arial"/>
                <w:sz w:val="24"/>
                <w:szCs w:val="24"/>
              </w:rPr>
            </w:pPr>
            <w:r w:rsidRPr="009E2243">
              <w:rPr>
                <w:rFonts w:ascii="Arial" w:eastAsia="Calibri" w:hAnsi="Arial" w:cs="Arial"/>
                <w:sz w:val="24"/>
                <w:szCs w:val="24"/>
              </w:rPr>
              <w:t>Сокращенное наименование национального органа</w:t>
            </w:r>
          </w:p>
          <w:p w14:paraId="32AB58B6" w14:textId="77777777" w:rsidR="00E177AF" w:rsidRPr="009E2243" w:rsidRDefault="00E177AF" w:rsidP="00106CD3">
            <w:pPr>
              <w:keepNext/>
              <w:ind w:firstLine="5"/>
              <w:jc w:val="center"/>
              <w:rPr>
                <w:rFonts w:ascii="Arial" w:eastAsia="Calibri" w:hAnsi="Arial" w:cs="Arial"/>
                <w:sz w:val="24"/>
                <w:szCs w:val="24"/>
              </w:rPr>
            </w:pPr>
            <w:r w:rsidRPr="009E2243">
              <w:rPr>
                <w:rFonts w:ascii="Arial" w:eastAsia="Calibri" w:hAnsi="Arial" w:cs="Arial"/>
                <w:sz w:val="24"/>
                <w:szCs w:val="24"/>
              </w:rPr>
              <w:t>по стандартизации</w:t>
            </w:r>
          </w:p>
        </w:tc>
      </w:tr>
      <w:tr w:rsidR="00E177AF" w:rsidRPr="009E2243" w14:paraId="688DA454" w14:textId="77777777" w:rsidTr="00106CD3">
        <w:trPr>
          <w:cantSplit/>
        </w:trPr>
        <w:tc>
          <w:tcPr>
            <w:tcW w:w="1547" w:type="pct"/>
            <w:tcBorders>
              <w:top w:val="double" w:sz="4" w:space="0" w:color="auto"/>
              <w:left w:val="single" w:sz="4" w:space="0" w:color="000000"/>
              <w:bottom w:val="nil"/>
              <w:right w:val="single" w:sz="4" w:space="0" w:color="000000"/>
            </w:tcBorders>
          </w:tcPr>
          <w:p w14:paraId="5A63CBC4" w14:textId="77777777" w:rsidR="00E177AF" w:rsidRPr="009E2243" w:rsidRDefault="00E177AF" w:rsidP="00106CD3">
            <w:pPr>
              <w:ind w:left="57" w:right="57"/>
              <w:rPr>
                <w:rFonts w:ascii="Arial" w:eastAsia="Calibri" w:hAnsi="Arial" w:cs="Arial"/>
                <w:sz w:val="24"/>
                <w:szCs w:val="24"/>
              </w:rPr>
            </w:pPr>
          </w:p>
        </w:tc>
        <w:tc>
          <w:tcPr>
            <w:tcW w:w="1248" w:type="pct"/>
            <w:tcBorders>
              <w:top w:val="double" w:sz="4" w:space="0" w:color="auto"/>
              <w:left w:val="single" w:sz="4" w:space="0" w:color="000000"/>
              <w:bottom w:val="nil"/>
              <w:right w:val="single" w:sz="4" w:space="0" w:color="000000"/>
            </w:tcBorders>
          </w:tcPr>
          <w:p w14:paraId="418D0322" w14:textId="77777777" w:rsidR="00E177AF" w:rsidRPr="009E2243" w:rsidRDefault="00E177AF" w:rsidP="00106CD3">
            <w:pPr>
              <w:ind w:left="57" w:right="57"/>
              <w:jc w:val="center"/>
              <w:rPr>
                <w:rFonts w:ascii="Arial" w:eastAsia="Calibri" w:hAnsi="Arial" w:cs="Arial"/>
                <w:sz w:val="24"/>
                <w:szCs w:val="24"/>
              </w:rPr>
            </w:pPr>
          </w:p>
        </w:tc>
        <w:tc>
          <w:tcPr>
            <w:tcW w:w="2205" w:type="pct"/>
            <w:tcBorders>
              <w:top w:val="double" w:sz="4" w:space="0" w:color="auto"/>
              <w:left w:val="single" w:sz="4" w:space="0" w:color="000000"/>
              <w:bottom w:val="nil"/>
              <w:right w:val="single" w:sz="4" w:space="0" w:color="000000"/>
            </w:tcBorders>
          </w:tcPr>
          <w:p w14:paraId="59BDFC87" w14:textId="77777777" w:rsidR="00E177AF" w:rsidRPr="009E2243" w:rsidRDefault="00E177AF" w:rsidP="00106CD3">
            <w:pPr>
              <w:ind w:left="57" w:right="57"/>
              <w:rPr>
                <w:rFonts w:ascii="Arial" w:eastAsia="Calibri" w:hAnsi="Arial" w:cs="Arial"/>
                <w:sz w:val="24"/>
                <w:szCs w:val="24"/>
              </w:rPr>
            </w:pPr>
          </w:p>
        </w:tc>
      </w:tr>
      <w:tr w:rsidR="00E177AF" w:rsidRPr="009E2243" w14:paraId="65D6482D" w14:textId="77777777" w:rsidTr="00106CD3">
        <w:trPr>
          <w:cantSplit/>
        </w:trPr>
        <w:tc>
          <w:tcPr>
            <w:tcW w:w="1547" w:type="pct"/>
            <w:tcBorders>
              <w:top w:val="nil"/>
              <w:left w:val="single" w:sz="4" w:space="0" w:color="000000"/>
              <w:bottom w:val="nil"/>
              <w:right w:val="single" w:sz="4" w:space="0" w:color="000000"/>
            </w:tcBorders>
          </w:tcPr>
          <w:p w14:paraId="1CE609D4" w14:textId="77777777" w:rsidR="00E177AF" w:rsidRPr="009E2243" w:rsidRDefault="00E177AF" w:rsidP="00106CD3">
            <w:pPr>
              <w:ind w:left="57" w:right="57"/>
              <w:rPr>
                <w:rFonts w:ascii="Arial" w:eastAsia="Calibri" w:hAnsi="Arial" w:cs="Arial"/>
                <w:sz w:val="24"/>
                <w:szCs w:val="24"/>
              </w:rPr>
            </w:pPr>
          </w:p>
        </w:tc>
        <w:tc>
          <w:tcPr>
            <w:tcW w:w="1248" w:type="pct"/>
            <w:tcBorders>
              <w:top w:val="nil"/>
              <w:left w:val="single" w:sz="4" w:space="0" w:color="000000"/>
              <w:bottom w:val="nil"/>
              <w:right w:val="single" w:sz="4" w:space="0" w:color="000000"/>
            </w:tcBorders>
          </w:tcPr>
          <w:p w14:paraId="4013BF4A" w14:textId="77777777" w:rsidR="00E177AF" w:rsidRPr="009E2243" w:rsidRDefault="00E177AF" w:rsidP="00106CD3">
            <w:pPr>
              <w:ind w:left="57" w:right="57"/>
              <w:jc w:val="center"/>
              <w:rPr>
                <w:rFonts w:ascii="Arial" w:eastAsia="Calibri" w:hAnsi="Arial" w:cs="Arial"/>
                <w:sz w:val="24"/>
                <w:szCs w:val="24"/>
              </w:rPr>
            </w:pPr>
          </w:p>
        </w:tc>
        <w:tc>
          <w:tcPr>
            <w:tcW w:w="2205" w:type="pct"/>
            <w:tcBorders>
              <w:top w:val="nil"/>
              <w:left w:val="single" w:sz="4" w:space="0" w:color="000000"/>
              <w:bottom w:val="nil"/>
              <w:right w:val="single" w:sz="4" w:space="0" w:color="000000"/>
            </w:tcBorders>
          </w:tcPr>
          <w:p w14:paraId="509E5957" w14:textId="77777777" w:rsidR="00E177AF" w:rsidRPr="009E2243" w:rsidRDefault="00E177AF" w:rsidP="00106CD3">
            <w:pPr>
              <w:ind w:left="57" w:right="57"/>
              <w:rPr>
                <w:rFonts w:ascii="Arial" w:eastAsia="Calibri" w:hAnsi="Arial" w:cs="Arial"/>
                <w:sz w:val="24"/>
                <w:szCs w:val="24"/>
              </w:rPr>
            </w:pPr>
          </w:p>
        </w:tc>
      </w:tr>
      <w:tr w:rsidR="00E177AF" w:rsidRPr="009E2243" w14:paraId="5C1EED41" w14:textId="77777777" w:rsidTr="00106CD3">
        <w:trPr>
          <w:cantSplit/>
        </w:trPr>
        <w:tc>
          <w:tcPr>
            <w:tcW w:w="1547" w:type="pct"/>
            <w:tcBorders>
              <w:top w:val="nil"/>
              <w:left w:val="single" w:sz="4" w:space="0" w:color="000000"/>
              <w:bottom w:val="nil"/>
              <w:right w:val="single" w:sz="4" w:space="0" w:color="000000"/>
            </w:tcBorders>
          </w:tcPr>
          <w:p w14:paraId="689BE3ED" w14:textId="77777777" w:rsidR="00E177AF" w:rsidRPr="009E2243" w:rsidRDefault="00E177AF" w:rsidP="00106CD3">
            <w:pPr>
              <w:ind w:left="57" w:right="57"/>
              <w:rPr>
                <w:rFonts w:ascii="Arial" w:eastAsia="Calibri" w:hAnsi="Arial" w:cs="Arial"/>
                <w:sz w:val="24"/>
                <w:szCs w:val="24"/>
              </w:rPr>
            </w:pPr>
          </w:p>
        </w:tc>
        <w:tc>
          <w:tcPr>
            <w:tcW w:w="1248" w:type="pct"/>
            <w:tcBorders>
              <w:top w:val="nil"/>
              <w:left w:val="single" w:sz="4" w:space="0" w:color="000000"/>
              <w:bottom w:val="nil"/>
              <w:right w:val="single" w:sz="4" w:space="0" w:color="000000"/>
            </w:tcBorders>
          </w:tcPr>
          <w:p w14:paraId="3F83E56C" w14:textId="77777777" w:rsidR="00E177AF" w:rsidRPr="009E2243" w:rsidRDefault="00E177AF" w:rsidP="00106CD3">
            <w:pPr>
              <w:ind w:left="57" w:right="57"/>
              <w:jc w:val="center"/>
              <w:rPr>
                <w:rFonts w:ascii="Arial" w:eastAsia="Calibri" w:hAnsi="Arial" w:cs="Arial"/>
                <w:sz w:val="24"/>
                <w:szCs w:val="24"/>
              </w:rPr>
            </w:pPr>
          </w:p>
        </w:tc>
        <w:tc>
          <w:tcPr>
            <w:tcW w:w="2205" w:type="pct"/>
            <w:tcBorders>
              <w:top w:val="nil"/>
              <w:left w:val="single" w:sz="4" w:space="0" w:color="000000"/>
              <w:bottom w:val="nil"/>
              <w:right w:val="single" w:sz="4" w:space="0" w:color="000000"/>
            </w:tcBorders>
          </w:tcPr>
          <w:p w14:paraId="42053068" w14:textId="77777777" w:rsidR="00E177AF" w:rsidRPr="009E2243" w:rsidRDefault="00E177AF" w:rsidP="00106CD3">
            <w:pPr>
              <w:ind w:left="57" w:right="57"/>
              <w:rPr>
                <w:rFonts w:ascii="Arial" w:eastAsia="Calibri" w:hAnsi="Arial" w:cs="Arial"/>
                <w:sz w:val="24"/>
                <w:szCs w:val="24"/>
              </w:rPr>
            </w:pPr>
          </w:p>
        </w:tc>
      </w:tr>
      <w:tr w:rsidR="00E177AF" w:rsidRPr="009E2243" w14:paraId="233AF5AA" w14:textId="77777777" w:rsidTr="00106CD3">
        <w:trPr>
          <w:cantSplit/>
        </w:trPr>
        <w:tc>
          <w:tcPr>
            <w:tcW w:w="1547" w:type="pct"/>
            <w:tcBorders>
              <w:top w:val="nil"/>
              <w:left w:val="single" w:sz="4" w:space="0" w:color="000000"/>
              <w:bottom w:val="nil"/>
              <w:right w:val="single" w:sz="4" w:space="0" w:color="000000"/>
            </w:tcBorders>
          </w:tcPr>
          <w:p w14:paraId="2980D0E6" w14:textId="77777777" w:rsidR="00E177AF" w:rsidRPr="009E2243" w:rsidRDefault="00E177AF" w:rsidP="00106CD3">
            <w:pPr>
              <w:ind w:left="57" w:right="57"/>
              <w:rPr>
                <w:rFonts w:ascii="Arial" w:eastAsia="Calibri" w:hAnsi="Arial" w:cs="Arial"/>
                <w:sz w:val="24"/>
                <w:szCs w:val="24"/>
              </w:rPr>
            </w:pPr>
          </w:p>
        </w:tc>
        <w:tc>
          <w:tcPr>
            <w:tcW w:w="1248" w:type="pct"/>
            <w:tcBorders>
              <w:top w:val="nil"/>
              <w:left w:val="single" w:sz="4" w:space="0" w:color="000000"/>
              <w:bottom w:val="nil"/>
              <w:right w:val="single" w:sz="4" w:space="0" w:color="000000"/>
            </w:tcBorders>
          </w:tcPr>
          <w:p w14:paraId="4DDACBD0" w14:textId="77777777" w:rsidR="00E177AF" w:rsidRPr="009E2243" w:rsidRDefault="00E177AF" w:rsidP="00106CD3">
            <w:pPr>
              <w:ind w:left="57" w:right="57"/>
              <w:jc w:val="center"/>
              <w:rPr>
                <w:rFonts w:ascii="Arial" w:eastAsia="Calibri" w:hAnsi="Arial" w:cs="Arial"/>
                <w:sz w:val="24"/>
                <w:szCs w:val="24"/>
              </w:rPr>
            </w:pPr>
          </w:p>
        </w:tc>
        <w:tc>
          <w:tcPr>
            <w:tcW w:w="2205" w:type="pct"/>
            <w:tcBorders>
              <w:top w:val="nil"/>
              <w:left w:val="single" w:sz="4" w:space="0" w:color="000000"/>
              <w:bottom w:val="nil"/>
              <w:right w:val="single" w:sz="4" w:space="0" w:color="000000"/>
            </w:tcBorders>
          </w:tcPr>
          <w:p w14:paraId="5DC9D69C" w14:textId="77777777" w:rsidR="00E177AF" w:rsidRPr="009E2243" w:rsidRDefault="00E177AF" w:rsidP="00106CD3">
            <w:pPr>
              <w:ind w:left="57" w:right="57"/>
              <w:rPr>
                <w:rFonts w:ascii="Arial" w:eastAsia="Calibri" w:hAnsi="Arial" w:cs="Arial"/>
                <w:sz w:val="24"/>
                <w:szCs w:val="24"/>
              </w:rPr>
            </w:pPr>
          </w:p>
        </w:tc>
      </w:tr>
      <w:tr w:rsidR="00E177AF" w:rsidRPr="009E2243" w14:paraId="3B75EEA0" w14:textId="77777777" w:rsidTr="00106CD3">
        <w:trPr>
          <w:cantSplit/>
        </w:trPr>
        <w:tc>
          <w:tcPr>
            <w:tcW w:w="1547" w:type="pct"/>
            <w:tcBorders>
              <w:top w:val="nil"/>
              <w:left w:val="single" w:sz="4" w:space="0" w:color="000000"/>
              <w:bottom w:val="nil"/>
              <w:right w:val="single" w:sz="4" w:space="0" w:color="000000"/>
            </w:tcBorders>
          </w:tcPr>
          <w:p w14:paraId="27EF502E" w14:textId="77777777" w:rsidR="00E177AF" w:rsidRPr="009E2243" w:rsidRDefault="00E177AF" w:rsidP="00106CD3">
            <w:pPr>
              <w:ind w:left="57" w:right="57"/>
              <w:rPr>
                <w:rFonts w:ascii="Arial" w:eastAsia="Calibri" w:hAnsi="Arial" w:cs="Arial"/>
                <w:sz w:val="24"/>
                <w:szCs w:val="24"/>
              </w:rPr>
            </w:pPr>
          </w:p>
        </w:tc>
        <w:tc>
          <w:tcPr>
            <w:tcW w:w="1248" w:type="pct"/>
            <w:tcBorders>
              <w:top w:val="nil"/>
              <w:left w:val="single" w:sz="4" w:space="0" w:color="000000"/>
              <w:bottom w:val="nil"/>
              <w:right w:val="single" w:sz="4" w:space="0" w:color="000000"/>
            </w:tcBorders>
          </w:tcPr>
          <w:p w14:paraId="22E3AAE3" w14:textId="77777777" w:rsidR="00E177AF" w:rsidRPr="009E2243" w:rsidRDefault="00E177AF" w:rsidP="00106CD3">
            <w:pPr>
              <w:ind w:left="57" w:right="57"/>
              <w:jc w:val="center"/>
              <w:rPr>
                <w:rFonts w:ascii="Arial" w:eastAsia="Calibri" w:hAnsi="Arial" w:cs="Arial"/>
                <w:sz w:val="24"/>
                <w:szCs w:val="24"/>
              </w:rPr>
            </w:pPr>
          </w:p>
        </w:tc>
        <w:tc>
          <w:tcPr>
            <w:tcW w:w="2205" w:type="pct"/>
            <w:tcBorders>
              <w:top w:val="nil"/>
              <w:left w:val="single" w:sz="4" w:space="0" w:color="000000"/>
              <w:bottom w:val="nil"/>
              <w:right w:val="single" w:sz="4" w:space="0" w:color="000000"/>
            </w:tcBorders>
          </w:tcPr>
          <w:p w14:paraId="131F8675" w14:textId="77777777" w:rsidR="00E177AF" w:rsidRPr="009E2243" w:rsidRDefault="00E177AF" w:rsidP="00106CD3">
            <w:pPr>
              <w:ind w:left="57" w:right="57"/>
              <w:rPr>
                <w:rFonts w:ascii="Arial" w:eastAsia="Calibri" w:hAnsi="Arial" w:cs="Arial"/>
                <w:sz w:val="24"/>
                <w:szCs w:val="24"/>
              </w:rPr>
            </w:pPr>
          </w:p>
        </w:tc>
      </w:tr>
      <w:tr w:rsidR="00E177AF" w:rsidRPr="009E2243" w14:paraId="7C907A7D" w14:textId="77777777" w:rsidTr="00106CD3">
        <w:trPr>
          <w:cantSplit/>
        </w:trPr>
        <w:tc>
          <w:tcPr>
            <w:tcW w:w="1547" w:type="pct"/>
            <w:tcBorders>
              <w:top w:val="nil"/>
              <w:left w:val="single" w:sz="4" w:space="0" w:color="000000"/>
              <w:bottom w:val="nil"/>
              <w:right w:val="single" w:sz="4" w:space="0" w:color="000000"/>
            </w:tcBorders>
          </w:tcPr>
          <w:p w14:paraId="36504BD7" w14:textId="77777777" w:rsidR="00E177AF" w:rsidRPr="009E2243" w:rsidRDefault="00E177AF" w:rsidP="00106CD3">
            <w:pPr>
              <w:ind w:left="57" w:right="57"/>
              <w:rPr>
                <w:rFonts w:ascii="Arial" w:eastAsia="Calibri" w:hAnsi="Arial" w:cs="Arial"/>
                <w:sz w:val="24"/>
                <w:szCs w:val="24"/>
              </w:rPr>
            </w:pPr>
          </w:p>
        </w:tc>
        <w:tc>
          <w:tcPr>
            <w:tcW w:w="1248" w:type="pct"/>
            <w:tcBorders>
              <w:top w:val="nil"/>
              <w:left w:val="single" w:sz="4" w:space="0" w:color="000000"/>
              <w:bottom w:val="nil"/>
              <w:right w:val="single" w:sz="4" w:space="0" w:color="000000"/>
            </w:tcBorders>
          </w:tcPr>
          <w:p w14:paraId="417A372B" w14:textId="77777777" w:rsidR="00E177AF" w:rsidRPr="009E2243" w:rsidRDefault="00E177AF" w:rsidP="00106CD3">
            <w:pPr>
              <w:ind w:left="57" w:right="57"/>
              <w:jc w:val="center"/>
              <w:rPr>
                <w:rFonts w:ascii="Arial" w:eastAsia="Calibri" w:hAnsi="Arial" w:cs="Arial"/>
                <w:sz w:val="24"/>
                <w:szCs w:val="24"/>
              </w:rPr>
            </w:pPr>
          </w:p>
        </w:tc>
        <w:tc>
          <w:tcPr>
            <w:tcW w:w="2205" w:type="pct"/>
            <w:tcBorders>
              <w:top w:val="nil"/>
              <w:left w:val="single" w:sz="4" w:space="0" w:color="000000"/>
              <w:bottom w:val="nil"/>
              <w:right w:val="single" w:sz="4" w:space="0" w:color="000000"/>
            </w:tcBorders>
          </w:tcPr>
          <w:p w14:paraId="08A35214" w14:textId="77777777" w:rsidR="00E177AF" w:rsidRPr="009E2243" w:rsidRDefault="00E177AF" w:rsidP="00106CD3">
            <w:pPr>
              <w:ind w:left="57" w:right="57"/>
              <w:rPr>
                <w:rFonts w:ascii="Arial" w:eastAsia="Calibri" w:hAnsi="Arial" w:cs="Arial"/>
                <w:sz w:val="24"/>
                <w:szCs w:val="24"/>
              </w:rPr>
            </w:pPr>
          </w:p>
        </w:tc>
      </w:tr>
      <w:tr w:rsidR="00E177AF" w:rsidRPr="009E2243" w14:paraId="74615ABE" w14:textId="77777777" w:rsidTr="00106CD3">
        <w:trPr>
          <w:cantSplit/>
        </w:trPr>
        <w:tc>
          <w:tcPr>
            <w:tcW w:w="1547" w:type="pct"/>
            <w:tcBorders>
              <w:top w:val="nil"/>
              <w:left w:val="single" w:sz="4" w:space="0" w:color="000000"/>
              <w:bottom w:val="nil"/>
              <w:right w:val="single" w:sz="4" w:space="0" w:color="000000"/>
            </w:tcBorders>
          </w:tcPr>
          <w:p w14:paraId="4DB81A93" w14:textId="77777777" w:rsidR="00E177AF" w:rsidRPr="009E2243" w:rsidRDefault="00E177AF" w:rsidP="00106CD3">
            <w:pPr>
              <w:ind w:left="57" w:right="57"/>
              <w:rPr>
                <w:rFonts w:ascii="Arial" w:eastAsia="Calibri" w:hAnsi="Arial" w:cs="Arial"/>
                <w:sz w:val="24"/>
                <w:szCs w:val="24"/>
              </w:rPr>
            </w:pPr>
          </w:p>
        </w:tc>
        <w:tc>
          <w:tcPr>
            <w:tcW w:w="1248" w:type="pct"/>
            <w:tcBorders>
              <w:top w:val="nil"/>
              <w:left w:val="single" w:sz="4" w:space="0" w:color="000000"/>
              <w:bottom w:val="nil"/>
              <w:right w:val="single" w:sz="4" w:space="0" w:color="000000"/>
            </w:tcBorders>
          </w:tcPr>
          <w:p w14:paraId="2AE05B56" w14:textId="77777777" w:rsidR="00E177AF" w:rsidRPr="009E2243" w:rsidRDefault="00E177AF" w:rsidP="00106CD3">
            <w:pPr>
              <w:ind w:left="57" w:right="57"/>
              <w:jc w:val="center"/>
              <w:rPr>
                <w:rFonts w:ascii="Arial" w:eastAsia="Calibri" w:hAnsi="Arial" w:cs="Arial"/>
                <w:sz w:val="24"/>
                <w:szCs w:val="24"/>
              </w:rPr>
            </w:pPr>
          </w:p>
        </w:tc>
        <w:tc>
          <w:tcPr>
            <w:tcW w:w="2205" w:type="pct"/>
            <w:tcBorders>
              <w:top w:val="nil"/>
              <w:left w:val="single" w:sz="4" w:space="0" w:color="000000"/>
              <w:bottom w:val="nil"/>
              <w:right w:val="single" w:sz="4" w:space="0" w:color="000000"/>
            </w:tcBorders>
          </w:tcPr>
          <w:p w14:paraId="7C1CB53A" w14:textId="77777777" w:rsidR="00E177AF" w:rsidRPr="009E2243" w:rsidRDefault="00E177AF" w:rsidP="00106CD3">
            <w:pPr>
              <w:ind w:left="57"/>
              <w:rPr>
                <w:rFonts w:ascii="Arial" w:hAnsi="Arial" w:cs="Arial"/>
                <w:sz w:val="24"/>
                <w:szCs w:val="24"/>
              </w:rPr>
            </w:pPr>
          </w:p>
        </w:tc>
      </w:tr>
      <w:tr w:rsidR="00E177AF" w:rsidRPr="009E2243" w14:paraId="24E75414" w14:textId="77777777" w:rsidTr="00106CD3">
        <w:trPr>
          <w:cantSplit/>
        </w:trPr>
        <w:tc>
          <w:tcPr>
            <w:tcW w:w="1547" w:type="pct"/>
            <w:tcBorders>
              <w:top w:val="nil"/>
              <w:left w:val="single" w:sz="4" w:space="0" w:color="000000"/>
              <w:bottom w:val="nil"/>
              <w:right w:val="single" w:sz="4" w:space="0" w:color="000000"/>
            </w:tcBorders>
          </w:tcPr>
          <w:p w14:paraId="55E321C9" w14:textId="77777777" w:rsidR="00E177AF" w:rsidRPr="009E2243" w:rsidRDefault="00E177AF" w:rsidP="00106CD3">
            <w:pPr>
              <w:ind w:left="57" w:right="57"/>
              <w:rPr>
                <w:rFonts w:ascii="Arial" w:eastAsia="Calibri" w:hAnsi="Arial" w:cs="Arial"/>
                <w:sz w:val="24"/>
                <w:szCs w:val="24"/>
              </w:rPr>
            </w:pPr>
          </w:p>
        </w:tc>
        <w:tc>
          <w:tcPr>
            <w:tcW w:w="1248" w:type="pct"/>
            <w:tcBorders>
              <w:top w:val="nil"/>
              <w:left w:val="single" w:sz="4" w:space="0" w:color="000000"/>
              <w:bottom w:val="nil"/>
              <w:right w:val="single" w:sz="4" w:space="0" w:color="000000"/>
            </w:tcBorders>
          </w:tcPr>
          <w:p w14:paraId="0593F21E" w14:textId="77777777" w:rsidR="00E177AF" w:rsidRPr="009E2243" w:rsidRDefault="00E177AF" w:rsidP="00106CD3">
            <w:pPr>
              <w:ind w:left="57" w:right="57"/>
              <w:jc w:val="center"/>
              <w:rPr>
                <w:rFonts w:ascii="Arial" w:eastAsia="Calibri" w:hAnsi="Arial" w:cs="Arial"/>
                <w:sz w:val="24"/>
                <w:szCs w:val="24"/>
              </w:rPr>
            </w:pPr>
          </w:p>
        </w:tc>
        <w:tc>
          <w:tcPr>
            <w:tcW w:w="2205" w:type="pct"/>
            <w:tcBorders>
              <w:top w:val="nil"/>
              <w:left w:val="single" w:sz="4" w:space="0" w:color="000000"/>
              <w:bottom w:val="nil"/>
              <w:right w:val="single" w:sz="4" w:space="0" w:color="000000"/>
            </w:tcBorders>
          </w:tcPr>
          <w:p w14:paraId="17BC1110" w14:textId="77777777" w:rsidR="00E177AF" w:rsidRPr="009E2243" w:rsidRDefault="00E177AF" w:rsidP="00106CD3">
            <w:pPr>
              <w:ind w:left="57" w:right="57"/>
              <w:rPr>
                <w:rFonts w:ascii="Arial" w:eastAsia="Calibri" w:hAnsi="Arial" w:cs="Arial"/>
                <w:sz w:val="24"/>
                <w:szCs w:val="24"/>
              </w:rPr>
            </w:pPr>
          </w:p>
        </w:tc>
      </w:tr>
      <w:tr w:rsidR="00E177AF" w:rsidRPr="009E2243" w14:paraId="70474301" w14:textId="77777777" w:rsidTr="00106CD3">
        <w:trPr>
          <w:cantSplit/>
        </w:trPr>
        <w:tc>
          <w:tcPr>
            <w:tcW w:w="1547" w:type="pct"/>
            <w:tcBorders>
              <w:top w:val="nil"/>
              <w:left w:val="single" w:sz="4" w:space="0" w:color="000000"/>
              <w:bottom w:val="nil"/>
              <w:right w:val="single" w:sz="4" w:space="0" w:color="000000"/>
            </w:tcBorders>
          </w:tcPr>
          <w:p w14:paraId="59913EC2" w14:textId="77777777" w:rsidR="00E177AF" w:rsidRPr="009E2243" w:rsidRDefault="00E177AF" w:rsidP="00106CD3">
            <w:pPr>
              <w:ind w:left="57" w:right="57"/>
              <w:rPr>
                <w:rFonts w:ascii="Arial" w:eastAsia="Calibri" w:hAnsi="Arial" w:cs="Arial"/>
                <w:sz w:val="24"/>
                <w:szCs w:val="24"/>
              </w:rPr>
            </w:pPr>
          </w:p>
        </w:tc>
        <w:tc>
          <w:tcPr>
            <w:tcW w:w="1248" w:type="pct"/>
            <w:tcBorders>
              <w:top w:val="nil"/>
              <w:left w:val="single" w:sz="4" w:space="0" w:color="000000"/>
              <w:bottom w:val="nil"/>
              <w:right w:val="single" w:sz="4" w:space="0" w:color="000000"/>
            </w:tcBorders>
          </w:tcPr>
          <w:p w14:paraId="34217ADC" w14:textId="77777777" w:rsidR="00E177AF" w:rsidRPr="009E2243" w:rsidRDefault="00E177AF" w:rsidP="00106CD3">
            <w:pPr>
              <w:ind w:left="57" w:right="57"/>
              <w:jc w:val="center"/>
              <w:rPr>
                <w:rFonts w:ascii="Arial" w:eastAsia="Calibri" w:hAnsi="Arial" w:cs="Arial"/>
                <w:sz w:val="24"/>
                <w:szCs w:val="24"/>
              </w:rPr>
            </w:pPr>
          </w:p>
        </w:tc>
        <w:tc>
          <w:tcPr>
            <w:tcW w:w="2205" w:type="pct"/>
            <w:tcBorders>
              <w:top w:val="nil"/>
              <w:left w:val="single" w:sz="4" w:space="0" w:color="000000"/>
              <w:bottom w:val="nil"/>
              <w:right w:val="single" w:sz="4" w:space="0" w:color="000000"/>
            </w:tcBorders>
          </w:tcPr>
          <w:p w14:paraId="0373105C" w14:textId="77777777" w:rsidR="00E177AF" w:rsidRPr="009E2243" w:rsidRDefault="00E177AF" w:rsidP="00106CD3">
            <w:pPr>
              <w:ind w:left="57" w:right="57"/>
              <w:rPr>
                <w:rFonts w:ascii="Arial" w:eastAsia="Calibri" w:hAnsi="Arial" w:cs="Arial"/>
                <w:sz w:val="24"/>
                <w:szCs w:val="24"/>
              </w:rPr>
            </w:pPr>
          </w:p>
        </w:tc>
      </w:tr>
      <w:tr w:rsidR="00E177AF" w:rsidRPr="009E2243" w14:paraId="0BDB476B" w14:textId="77777777" w:rsidTr="00106CD3">
        <w:trPr>
          <w:cantSplit/>
        </w:trPr>
        <w:tc>
          <w:tcPr>
            <w:tcW w:w="1547" w:type="pct"/>
            <w:tcBorders>
              <w:top w:val="nil"/>
              <w:left w:val="single" w:sz="4" w:space="0" w:color="000000"/>
              <w:bottom w:val="nil"/>
              <w:right w:val="single" w:sz="4" w:space="0" w:color="000000"/>
            </w:tcBorders>
          </w:tcPr>
          <w:p w14:paraId="78E2764B" w14:textId="77777777" w:rsidR="00E177AF" w:rsidRPr="009E2243" w:rsidRDefault="00E177AF" w:rsidP="00106CD3">
            <w:pPr>
              <w:ind w:left="57" w:right="57"/>
              <w:rPr>
                <w:rFonts w:ascii="Arial" w:eastAsia="Calibri" w:hAnsi="Arial" w:cs="Arial"/>
                <w:sz w:val="24"/>
                <w:szCs w:val="24"/>
              </w:rPr>
            </w:pPr>
          </w:p>
        </w:tc>
        <w:tc>
          <w:tcPr>
            <w:tcW w:w="1248" w:type="pct"/>
            <w:tcBorders>
              <w:top w:val="nil"/>
              <w:left w:val="single" w:sz="4" w:space="0" w:color="000000"/>
              <w:bottom w:val="nil"/>
              <w:right w:val="single" w:sz="4" w:space="0" w:color="000000"/>
            </w:tcBorders>
          </w:tcPr>
          <w:p w14:paraId="22E1220B" w14:textId="77777777" w:rsidR="00E177AF" w:rsidRPr="009E2243" w:rsidRDefault="00E177AF" w:rsidP="00106CD3">
            <w:pPr>
              <w:ind w:left="57" w:right="57"/>
              <w:jc w:val="center"/>
              <w:rPr>
                <w:rFonts w:ascii="Arial" w:eastAsia="Calibri" w:hAnsi="Arial" w:cs="Arial"/>
                <w:sz w:val="24"/>
                <w:szCs w:val="24"/>
              </w:rPr>
            </w:pPr>
          </w:p>
        </w:tc>
        <w:tc>
          <w:tcPr>
            <w:tcW w:w="2205" w:type="pct"/>
            <w:tcBorders>
              <w:top w:val="nil"/>
              <w:left w:val="single" w:sz="4" w:space="0" w:color="000000"/>
              <w:bottom w:val="nil"/>
              <w:right w:val="single" w:sz="4" w:space="0" w:color="000000"/>
            </w:tcBorders>
          </w:tcPr>
          <w:p w14:paraId="31E3D125" w14:textId="77777777" w:rsidR="00E177AF" w:rsidRPr="009E2243" w:rsidRDefault="00E177AF" w:rsidP="00106CD3">
            <w:pPr>
              <w:ind w:left="57" w:right="57"/>
              <w:rPr>
                <w:rFonts w:ascii="Arial" w:eastAsia="Calibri" w:hAnsi="Arial" w:cs="Arial"/>
                <w:sz w:val="24"/>
                <w:szCs w:val="24"/>
              </w:rPr>
            </w:pPr>
          </w:p>
        </w:tc>
      </w:tr>
      <w:tr w:rsidR="00E177AF" w:rsidRPr="009E2243" w14:paraId="786376F9" w14:textId="77777777" w:rsidTr="00106CD3">
        <w:trPr>
          <w:cantSplit/>
        </w:trPr>
        <w:tc>
          <w:tcPr>
            <w:tcW w:w="1547" w:type="pct"/>
            <w:tcBorders>
              <w:top w:val="nil"/>
              <w:left w:val="single" w:sz="4" w:space="0" w:color="000000"/>
              <w:bottom w:val="nil"/>
              <w:right w:val="single" w:sz="4" w:space="0" w:color="000000"/>
            </w:tcBorders>
          </w:tcPr>
          <w:p w14:paraId="764F9894" w14:textId="77777777" w:rsidR="00E177AF" w:rsidRPr="009E2243" w:rsidRDefault="00E177AF" w:rsidP="00106CD3">
            <w:pPr>
              <w:ind w:left="57" w:right="57"/>
              <w:rPr>
                <w:rFonts w:ascii="Arial" w:eastAsia="Calibri" w:hAnsi="Arial" w:cs="Arial"/>
                <w:sz w:val="24"/>
                <w:szCs w:val="24"/>
              </w:rPr>
            </w:pPr>
          </w:p>
        </w:tc>
        <w:tc>
          <w:tcPr>
            <w:tcW w:w="1248" w:type="pct"/>
            <w:tcBorders>
              <w:top w:val="nil"/>
              <w:left w:val="single" w:sz="4" w:space="0" w:color="000000"/>
              <w:bottom w:val="nil"/>
              <w:right w:val="single" w:sz="4" w:space="0" w:color="000000"/>
            </w:tcBorders>
          </w:tcPr>
          <w:p w14:paraId="669D5542" w14:textId="77777777" w:rsidR="00E177AF" w:rsidRPr="009E2243" w:rsidRDefault="00E177AF" w:rsidP="00106CD3">
            <w:pPr>
              <w:ind w:left="57" w:right="57"/>
              <w:jc w:val="center"/>
              <w:rPr>
                <w:rFonts w:ascii="Arial" w:eastAsia="Calibri" w:hAnsi="Arial" w:cs="Arial"/>
                <w:sz w:val="24"/>
                <w:szCs w:val="24"/>
              </w:rPr>
            </w:pPr>
          </w:p>
        </w:tc>
        <w:tc>
          <w:tcPr>
            <w:tcW w:w="2205" w:type="pct"/>
            <w:tcBorders>
              <w:top w:val="nil"/>
              <w:left w:val="single" w:sz="4" w:space="0" w:color="000000"/>
              <w:bottom w:val="nil"/>
              <w:right w:val="single" w:sz="4" w:space="0" w:color="000000"/>
            </w:tcBorders>
          </w:tcPr>
          <w:p w14:paraId="3CDCA99B" w14:textId="77777777" w:rsidR="00E177AF" w:rsidRPr="009E2243" w:rsidRDefault="00E177AF" w:rsidP="00106CD3">
            <w:pPr>
              <w:ind w:left="57" w:right="57"/>
              <w:rPr>
                <w:rFonts w:ascii="Arial" w:eastAsia="Calibri" w:hAnsi="Arial" w:cs="Arial"/>
                <w:sz w:val="24"/>
                <w:szCs w:val="24"/>
              </w:rPr>
            </w:pPr>
          </w:p>
        </w:tc>
      </w:tr>
      <w:tr w:rsidR="00E177AF" w:rsidRPr="009E2243" w14:paraId="651684E9" w14:textId="77777777" w:rsidTr="00106CD3">
        <w:trPr>
          <w:cantSplit/>
        </w:trPr>
        <w:tc>
          <w:tcPr>
            <w:tcW w:w="1547" w:type="pct"/>
            <w:tcBorders>
              <w:top w:val="nil"/>
              <w:left w:val="single" w:sz="4" w:space="0" w:color="000000"/>
              <w:bottom w:val="single" w:sz="4" w:space="0" w:color="auto"/>
              <w:right w:val="single" w:sz="4" w:space="0" w:color="000000"/>
            </w:tcBorders>
          </w:tcPr>
          <w:p w14:paraId="1AD81C3B" w14:textId="77777777" w:rsidR="00E177AF" w:rsidRPr="009E2243" w:rsidRDefault="00E177AF" w:rsidP="00106CD3">
            <w:pPr>
              <w:ind w:left="57" w:right="57"/>
              <w:rPr>
                <w:rFonts w:ascii="Arial" w:eastAsia="Calibri" w:hAnsi="Arial" w:cs="Arial"/>
                <w:sz w:val="24"/>
                <w:szCs w:val="24"/>
              </w:rPr>
            </w:pPr>
          </w:p>
        </w:tc>
        <w:tc>
          <w:tcPr>
            <w:tcW w:w="1248" w:type="pct"/>
            <w:tcBorders>
              <w:top w:val="nil"/>
              <w:left w:val="single" w:sz="4" w:space="0" w:color="000000"/>
              <w:bottom w:val="single" w:sz="4" w:space="0" w:color="auto"/>
              <w:right w:val="single" w:sz="4" w:space="0" w:color="000000"/>
            </w:tcBorders>
          </w:tcPr>
          <w:p w14:paraId="6FBFBAF4" w14:textId="77777777" w:rsidR="00E177AF" w:rsidRPr="009E2243" w:rsidRDefault="00E177AF" w:rsidP="00106CD3">
            <w:pPr>
              <w:ind w:left="57" w:right="57"/>
              <w:jc w:val="center"/>
              <w:rPr>
                <w:rFonts w:ascii="Arial" w:eastAsia="Calibri" w:hAnsi="Arial" w:cs="Arial"/>
                <w:sz w:val="24"/>
                <w:szCs w:val="24"/>
              </w:rPr>
            </w:pPr>
          </w:p>
        </w:tc>
        <w:tc>
          <w:tcPr>
            <w:tcW w:w="2205" w:type="pct"/>
            <w:tcBorders>
              <w:top w:val="nil"/>
              <w:left w:val="single" w:sz="4" w:space="0" w:color="000000"/>
              <w:bottom w:val="single" w:sz="4" w:space="0" w:color="auto"/>
              <w:right w:val="single" w:sz="4" w:space="0" w:color="000000"/>
            </w:tcBorders>
          </w:tcPr>
          <w:p w14:paraId="29741356" w14:textId="77777777" w:rsidR="00E177AF" w:rsidRPr="009E2243" w:rsidRDefault="00E177AF" w:rsidP="00106CD3">
            <w:pPr>
              <w:ind w:left="57" w:right="57"/>
              <w:rPr>
                <w:rFonts w:ascii="Arial" w:eastAsia="Calibri" w:hAnsi="Arial" w:cs="Arial"/>
                <w:sz w:val="24"/>
                <w:szCs w:val="24"/>
              </w:rPr>
            </w:pPr>
          </w:p>
        </w:tc>
      </w:tr>
    </w:tbl>
    <w:p w14:paraId="2C11F18C" w14:textId="3703B601" w:rsidR="00E177AF" w:rsidRPr="009E2243" w:rsidRDefault="006E210B" w:rsidP="00CC7730">
      <w:pPr>
        <w:tabs>
          <w:tab w:val="left" w:pos="567"/>
        </w:tabs>
        <w:autoSpaceDE w:val="0"/>
        <w:autoSpaceDN w:val="0"/>
        <w:adjustRightInd w:val="0"/>
        <w:spacing w:before="240" w:line="360" w:lineRule="auto"/>
        <w:ind w:firstLine="567"/>
        <w:jc w:val="both"/>
        <w:rPr>
          <w:rFonts w:ascii="Arial" w:hAnsi="Arial" w:cs="Arial"/>
        </w:rPr>
      </w:pPr>
      <w:r w:rsidRPr="009E2243">
        <w:rPr>
          <w:rFonts w:ascii="Arial" w:hAnsi="Arial" w:cs="Arial"/>
          <w:sz w:val="24"/>
          <w:szCs w:val="24"/>
        </w:rPr>
        <w:t xml:space="preserve">4 </w:t>
      </w:r>
      <w:bookmarkStart w:id="0" w:name="_Hlk205307788"/>
      <w:r w:rsidRPr="009E2243">
        <w:rPr>
          <w:rFonts w:ascii="Arial" w:hAnsi="Arial" w:cs="Arial"/>
          <w:sz w:val="24"/>
          <w:szCs w:val="24"/>
        </w:rPr>
        <w:t xml:space="preserve">Настоящий стандарт </w:t>
      </w:r>
      <w:r w:rsidR="005F3B08" w:rsidRPr="009E2243">
        <w:rPr>
          <w:rFonts w:ascii="Arial" w:hAnsi="Arial" w:cs="Arial"/>
          <w:sz w:val="24"/>
          <w:szCs w:val="24"/>
        </w:rPr>
        <w:t>модифицирован по отношению к</w:t>
      </w:r>
      <w:r w:rsidR="008B177D" w:rsidRPr="009E2243">
        <w:rPr>
          <w:rFonts w:ascii="Arial" w:hAnsi="Arial" w:cs="Arial"/>
          <w:sz w:val="24"/>
          <w:szCs w:val="24"/>
        </w:rPr>
        <w:t xml:space="preserve"> международному стандарту </w:t>
      </w:r>
      <w:r w:rsidR="007568D1" w:rsidRPr="009E2243">
        <w:rPr>
          <w:rFonts w:ascii="Arial" w:hAnsi="Arial" w:cs="Arial"/>
          <w:sz w:val="24"/>
          <w:szCs w:val="24"/>
        </w:rPr>
        <w:t>ISO 4437-3</w:t>
      </w:r>
      <w:r w:rsidR="00B02CDD" w:rsidRPr="009E2243">
        <w:rPr>
          <w:rFonts w:ascii="Arial" w:hAnsi="Arial" w:cs="Arial"/>
          <w:sz w:val="24"/>
          <w:szCs w:val="24"/>
        </w:rPr>
        <w:t>:20</w:t>
      </w:r>
      <w:r w:rsidR="004421C5" w:rsidRPr="009E2243">
        <w:rPr>
          <w:rFonts w:ascii="Arial" w:hAnsi="Arial" w:cs="Arial"/>
          <w:sz w:val="24"/>
          <w:szCs w:val="24"/>
        </w:rPr>
        <w:t>2</w:t>
      </w:r>
      <w:r w:rsidR="00B02CDD" w:rsidRPr="009E2243">
        <w:rPr>
          <w:rFonts w:ascii="Arial" w:hAnsi="Arial" w:cs="Arial"/>
          <w:sz w:val="24"/>
          <w:szCs w:val="24"/>
        </w:rPr>
        <w:t>4</w:t>
      </w:r>
      <w:r w:rsidR="008B177D" w:rsidRPr="009E2243">
        <w:rPr>
          <w:rFonts w:ascii="Arial" w:hAnsi="Arial" w:cs="Arial"/>
          <w:sz w:val="24"/>
          <w:szCs w:val="24"/>
        </w:rPr>
        <w:t xml:space="preserve"> «</w:t>
      </w:r>
      <w:r w:rsidR="00E177AF" w:rsidRPr="009E2243">
        <w:rPr>
          <w:rFonts w:ascii="Arial" w:hAnsi="Arial" w:cs="Arial"/>
          <w:sz w:val="24"/>
          <w:szCs w:val="24"/>
        </w:rPr>
        <w:t>Трубопроводы из пластмасс для транспортирования газообразного топлива. Полиэтилен</w:t>
      </w:r>
      <w:r w:rsidR="00E177AF" w:rsidRPr="009E2243">
        <w:rPr>
          <w:rFonts w:ascii="Arial" w:hAnsi="Arial" w:cs="Arial"/>
          <w:sz w:val="24"/>
          <w:szCs w:val="24"/>
          <w:lang w:val="en-US"/>
        </w:rPr>
        <w:t xml:space="preserve"> (</w:t>
      </w:r>
      <w:r w:rsidR="00E177AF" w:rsidRPr="009E2243">
        <w:rPr>
          <w:rFonts w:ascii="Arial" w:hAnsi="Arial" w:cs="Arial"/>
          <w:sz w:val="24"/>
          <w:szCs w:val="24"/>
        </w:rPr>
        <w:t>ПЭ</w:t>
      </w:r>
      <w:r w:rsidR="00E177AF" w:rsidRPr="009E2243">
        <w:rPr>
          <w:rFonts w:ascii="Arial" w:hAnsi="Arial" w:cs="Arial"/>
          <w:sz w:val="24"/>
          <w:szCs w:val="24"/>
          <w:lang w:val="en-US"/>
        </w:rPr>
        <w:t xml:space="preserve">). </w:t>
      </w:r>
      <w:r w:rsidR="00E177AF" w:rsidRPr="009E2243">
        <w:rPr>
          <w:rFonts w:ascii="Arial" w:hAnsi="Arial" w:cs="Arial"/>
          <w:sz w:val="24"/>
          <w:szCs w:val="24"/>
        </w:rPr>
        <w:t>Часть</w:t>
      </w:r>
      <w:r w:rsidR="00E177AF" w:rsidRPr="009E2243">
        <w:rPr>
          <w:rFonts w:ascii="Arial" w:hAnsi="Arial" w:cs="Arial"/>
          <w:sz w:val="24"/>
          <w:szCs w:val="24"/>
          <w:lang w:val="en-US"/>
        </w:rPr>
        <w:t xml:space="preserve"> 3. </w:t>
      </w:r>
      <w:r w:rsidR="00E177AF" w:rsidRPr="009E2243">
        <w:rPr>
          <w:rFonts w:ascii="Arial" w:hAnsi="Arial" w:cs="Arial"/>
          <w:sz w:val="24"/>
          <w:szCs w:val="24"/>
        </w:rPr>
        <w:t>Фитинги</w:t>
      </w:r>
      <w:r w:rsidR="008B177D" w:rsidRPr="009E2243">
        <w:rPr>
          <w:rFonts w:ascii="Arial" w:hAnsi="Arial" w:cs="Arial"/>
          <w:sz w:val="24"/>
          <w:szCs w:val="24"/>
          <w:lang w:val="en-US"/>
        </w:rPr>
        <w:t xml:space="preserve">» </w:t>
      </w:r>
      <w:r w:rsidR="00E177AF" w:rsidRPr="009E2243">
        <w:rPr>
          <w:rFonts w:ascii="Arial" w:hAnsi="Arial" w:cs="Arial"/>
          <w:sz w:val="24"/>
          <w:szCs w:val="24"/>
          <w:lang w:val="en-US"/>
        </w:rPr>
        <w:t>[</w:t>
      </w:r>
      <w:r w:rsidR="00713F37" w:rsidRPr="009E2243">
        <w:rPr>
          <w:rFonts w:ascii="Arial" w:hAnsi="Arial" w:cs="Arial"/>
          <w:sz w:val="24"/>
          <w:szCs w:val="24"/>
          <w:lang w:val="en-US"/>
        </w:rPr>
        <w:t>«</w:t>
      </w:r>
      <w:r w:rsidR="008B177D" w:rsidRPr="009E2243">
        <w:rPr>
          <w:rFonts w:ascii="Arial" w:hAnsi="Arial" w:cs="Arial"/>
          <w:bCs/>
          <w:sz w:val="24"/>
          <w:szCs w:val="24"/>
          <w:lang w:val="en-US"/>
        </w:rPr>
        <w:t xml:space="preserve">Plastics piping systems </w:t>
      </w:r>
      <w:r w:rsidR="008B177D" w:rsidRPr="009E2243">
        <w:rPr>
          <w:rFonts w:ascii="Arial" w:hAnsi="Arial" w:cs="Arial"/>
          <w:bCs/>
          <w:sz w:val="24"/>
          <w:szCs w:val="24"/>
          <w:lang w:val="en-US"/>
        </w:rPr>
        <w:lastRenderedPageBreak/>
        <w:t>for the supply of gaseous fuels</w:t>
      </w:r>
      <w:r w:rsidR="00391E2E" w:rsidRPr="009E2243">
        <w:rPr>
          <w:rFonts w:ascii="Arial" w:hAnsi="Arial" w:cs="Arial"/>
          <w:bCs/>
          <w:sz w:val="24"/>
          <w:szCs w:val="24"/>
          <w:lang w:val="en-US"/>
        </w:rPr>
        <w:t>.</w:t>
      </w:r>
      <w:r w:rsidR="008B177D" w:rsidRPr="009E2243">
        <w:rPr>
          <w:rFonts w:ascii="Arial" w:hAnsi="Arial" w:cs="Arial"/>
          <w:bCs/>
          <w:sz w:val="24"/>
          <w:szCs w:val="24"/>
          <w:lang w:val="en-US"/>
        </w:rPr>
        <w:t xml:space="preserve"> Polyethylene</w:t>
      </w:r>
      <w:r w:rsidR="008B177D" w:rsidRPr="009E2243">
        <w:rPr>
          <w:rFonts w:ascii="Arial" w:hAnsi="Arial" w:cs="Arial"/>
          <w:bCs/>
          <w:sz w:val="24"/>
          <w:szCs w:val="24"/>
        </w:rPr>
        <w:t xml:space="preserve"> (</w:t>
      </w:r>
      <w:r w:rsidR="008B177D" w:rsidRPr="009E2243">
        <w:rPr>
          <w:rFonts w:ascii="Arial" w:hAnsi="Arial" w:cs="Arial"/>
          <w:bCs/>
          <w:sz w:val="24"/>
          <w:szCs w:val="24"/>
          <w:lang w:val="en-US"/>
        </w:rPr>
        <w:t>PE</w:t>
      </w:r>
      <w:r w:rsidR="008B177D" w:rsidRPr="009E2243">
        <w:rPr>
          <w:rFonts w:ascii="Arial" w:hAnsi="Arial" w:cs="Arial"/>
          <w:bCs/>
          <w:sz w:val="24"/>
          <w:szCs w:val="24"/>
        </w:rPr>
        <w:t>)</w:t>
      </w:r>
      <w:r w:rsidR="008B177D" w:rsidRPr="009E2243">
        <w:rPr>
          <w:rFonts w:ascii="Arial" w:hAnsi="Arial" w:cs="Arial"/>
          <w:sz w:val="24"/>
          <w:szCs w:val="24"/>
        </w:rPr>
        <w:t xml:space="preserve">. </w:t>
      </w:r>
      <w:r w:rsidR="008B177D" w:rsidRPr="009E2243">
        <w:rPr>
          <w:rFonts w:ascii="Arial" w:hAnsi="Arial" w:cs="Arial"/>
          <w:sz w:val="24"/>
          <w:szCs w:val="24"/>
          <w:lang w:val="en-US"/>
        </w:rPr>
        <w:t>Part</w:t>
      </w:r>
      <w:r w:rsidR="004752BD" w:rsidRPr="009E2243">
        <w:rPr>
          <w:rFonts w:ascii="Arial" w:hAnsi="Arial" w:cs="Arial"/>
          <w:sz w:val="24"/>
          <w:szCs w:val="24"/>
        </w:rPr>
        <w:t xml:space="preserve"> 3</w:t>
      </w:r>
      <w:r w:rsidR="008B177D" w:rsidRPr="009E2243">
        <w:rPr>
          <w:rFonts w:ascii="Arial" w:hAnsi="Arial" w:cs="Arial"/>
          <w:sz w:val="24"/>
          <w:szCs w:val="24"/>
        </w:rPr>
        <w:t xml:space="preserve">: </w:t>
      </w:r>
      <w:r w:rsidR="004C204C" w:rsidRPr="009E2243">
        <w:rPr>
          <w:rFonts w:ascii="Arial" w:hAnsi="Arial" w:cs="Arial"/>
          <w:iCs/>
          <w:sz w:val="24"/>
          <w:szCs w:val="24"/>
          <w:lang w:val="en-US"/>
        </w:rPr>
        <w:t>Fittings</w:t>
      </w:r>
      <w:r w:rsidR="00713F37" w:rsidRPr="009E2243">
        <w:rPr>
          <w:rFonts w:ascii="Arial" w:hAnsi="Arial" w:cs="Arial"/>
          <w:bCs/>
          <w:sz w:val="24"/>
          <w:szCs w:val="24"/>
        </w:rPr>
        <w:t xml:space="preserve">», </w:t>
      </w:r>
      <w:r w:rsidR="00E177AF" w:rsidRPr="009E2243">
        <w:rPr>
          <w:rFonts w:ascii="Arial" w:hAnsi="Arial" w:cs="Arial"/>
          <w:sz w:val="24"/>
          <w:szCs w:val="24"/>
          <w:lang w:val="en-US"/>
        </w:rPr>
        <w:t>MOD</w:t>
      </w:r>
      <w:r w:rsidR="00E177AF" w:rsidRPr="009E2243">
        <w:rPr>
          <w:rFonts w:ascii="Arial" w:hAnsi="Arial" w:cs="Arial"/>
          <w:bCs/>
          <w:sz w:val="24"/>
          <w:szCs w:val="24"/>
        </w:rPr>
        <w:t xml:space="preserve">] </w:t>
      </w:r>
      <w:bookmarkStart w:id="1" w:name="_Hlk205308441"/>
      <w:r w:rsidR="006329D1" w:rsidRPr="009E2243">
        <w:rPr>
          <w:rFonts w:ascii="Arial" w:hAnsi="Arial" w:cs="Arial"/>
          <w:sz w:val="24"/>
        </w:rPr>
        <w:t>путем включения дополнительных положений, фраз, слов, ссылок, показателей, их значений и/или внесения изменений по отношению к тексту применяемого международного стандарта, которые выделены полужирным курсивом, а также невключения отдельных структурных элементов, ссылок и/или дополнительных элементов. Объяснения причин внесения этих технических отклонений, а также оригинальный текст не включенных структурных элементов международного стандарта приведены в дополнительном приложении Д</w:t>
      </w:r>
      <w:r w:rsidR="00844DAF" w:rsidRPr="009E2243">
        <w:rPr>
          <w:rFonts w:ascii="Arial" w:hAnsi="Arial" w:cs="Arial"/>
          <w:sz w:val="24"/>
        </w:rPr>
        <w:t>А</w:t>
      </w:r>
      <w:r w:rsidR="00E177AF" w:rsidRPr="009E2243">
        <w:rPr>
          <w:rFonts w:ascii="Arial" w:hAnsi="Arial" w:cs="Arial"/>
          <w:sz w:val="24"/>
        </w:rPr>
        <w:t>.</w:t>
      </w:r>
    </w:p>
    <w:p w14:paraId="2AD32AED" w14:textId="4C87AFF4" w:rsidR="00B31498" w:rsidRPr="009E2243" w:rsidRDefault="00B31498" w:rsidP="00E177AF">
      <w:pPr>
        <w:spacing w:line="360" w:lineRule="auto"/>
        <w:ind w:firstLine="567"/>
        <w:jc w:val="both"/>
        <w:rPr>
          <w:rFonts w:ascii="Arial" w:hAnsi="Arial" w:cs="Arial"/>
          <w:sz w:val="24"/>
          <w:szCs w:val="24"/>
        </w:rPr>
      </w:pPr>
      <w:r w:rsidRPr="009E2243">
        <w:rPr>
          <w:rFonts w:ascii="Arial" w:hAnsi="Arial" w:cs="Arial"/>
          <w:sz w:val="24"/>
          <w:szCs w:val="24"/>
        </w:rPr>
        <w:t>Наименование настоящего стандарта изменено относительно наименования указанного международного стандарта для приведения в соответствие с ГОСТ 1.5 (подраздел 3.6).</w:t>
      </w:r>
    </w:p>
    <w:p w14:paraId="056A0B59" w14:textId="3374A902" w:rsidR="00B31498" w:rsidRPr="009E2243" w:rsidRDefault="00916E9B" w:rsidP="00E177AF">
      <w:pPr>
        <w:spacing w:line="360" w:lineRule="auto"/>
        <w:ind w:firstLine="567"/>
        <w:jc w:val="both"/>
        <w:rPr>
          <w:rFonts w:ascii="Arial" w:hAnsi="Arial" w:cs="Arial"/>
          <w:sz w:val="24"/>
          <w:szCs w:val="24"/>
        </w:rPr>
      </w:pPr>
      <w:r w:rsidRPr="009E2243">
        <w:rPr>
          <w:rFonts w:ascii="Arial" w:hAnsi="Arial" w:cs="Arial"/>
          <w:sz w:val="24"/>
          <w:szCs w:val="24"/>
        </w:rPr>
        <w:t>Международный стандарт разработан подкомитетом SC 4 «Пластмассовые трубы и фитинги для подачи газообразного топлива» Технического комитета по стандартизации ISO/TC 138 «Пластмассовые трубы, фитинги и арматура для транспортирования жидких и газообразных сред» Международной организации по стандартизации (ISO).</w:t>
      </w:r>
    </w:p>
    <w:p w14:paraId="5041F7E0" w14:textId="69550D8B" w:rsidR="00B31498" w:rsidRPr="009E2243" w:rsidRDefault="00B31498" w:rsidP="00E177AF">
      <w:pPr>
        <w:spacing w:line="360" w:lineRule="auto"/>
        <w:ind w:firstLine="567"/>
        <w:jc w:val="both"/>
        <w:rPr>
          <w:rFonts w:ascii="Arial" w:hAnsi="Arial" w:cs="Arial"/>
          <w:sz w:val="24"/>
          <w:szCs w:val="24"/>
        </w:rPr>
      </w:pPr>
      <w:r w:rsidRPr="009E2243">
        <w:rPr>
          <w:rFonts w:ascii="Arial" w:hAnsi="Arial" w:cs="Arial"/>
          <w:sz w:val="24"/>
          <w:szCs w:val="24"/>
        </w:rPr>
        <w:t>Сведения о соответствии ссылочных межгосударственных стандартов международным стандартам, использованным в качестве ссылочных в примененном международном стандарте, приведены в дополнительном приложении Д</w:t>
      </w:r>
      <w:r w:rsidR="00D22B1E" w:rsidRPr="009E2243">
        <w:rPr>
          <w:rFonts w:ascii="Arial" w:hAnsi="Arial" w:cs="Arial"/>
          <w:sz w:val="24"/>
          <w:szCs w:val="24"/>
        </w:rPr>
        <w:t>Б</w:t>
      </w:r>
      <w:r w:rsidRPr="009E2243">
        <w:rPr>
          <w:rFonts w:ascii="Arial" w:hAnsi="Arial" w:cs="Arial"/>
          <w:sz w:val="24"/>
          <w:szCs w:val="24"/>
        </w:rPr>
        <w:t>.</w:t>
      </w:r>
    </w:p>
    <w:p w14:paraId="60E7EB65" w14:textId="28BDB214" w:rsidR="006E210B" w:rsidRPr="009E2243" w:rsidRDefault="00B31498" w:rsidP="00E177AF">
      <w:pPr>
        <w:spacing w:line="360" w:lineRule="auto"/>
        <w:ind w:firstLine="567"/>
        <w:jc w:val="both"/>
        <w:rPr>
          <w:rFonts w:ascii="Arial" w:hAnsi="Arial" w:cs="Arial"/>
          <w:sz w:val="24"/>
          <w:szCs w:val="24"/>
          <w:lang w:val="kk-KZ"/>
        </w:rPr>
      </w:pPr>
      <w:r w:rsidRPr="009E2243">
        <w:rPr>
          <w:rFonts w:ascii="Arial" w:hAnsi="Arial" w:cs="Arial"/>
          <w:sz w:val="24"/>
          <w:szCs w:val="24"/>
        </w:rPr>
        <w:t xml:space="preserve">Сопоставление структуры настоящего стандарта со структурой примененного в нем международного стандарта приведено в дополнительном приложение </w:t>
      </w:r>
      <w:r w:rsidR="00D22B1E" w:rsidRPr="009E2243">
        <w:rPr>
          <w:rFonts w:ascii="Arial" w:hAnsi="Arial" w:cs="Arial"/>
          <w:sz w:val="24"/>
          <w:szCs w:val="24"/>
        </w:rPr>
        <w:t>ДВ</w:t>
      </w:r>
      <w:r w:rsidRPr="009E2243">
        <w:rPr>
          <w:rFonts w:ascii="Arial" w:hAnsi="Arial" w:cs="Arial"/>
          <w:sz w:val="24"/>
          <w:szCs w:val="24"/>
        </w:rPr>
        <w:t>.</w:t>
      </w:r>
    </w:p>
    <w:bookmarkEnd w:id="0"/>
    <w:bookmarkEnd w:id="1"/>
    <w:p w14:paraId="39F0C8CC" w14:textId="55C70D5B" w:rsidR="00955024" w:rsidRPr="009E2243" w:rsidRDefault="00955024" w:rsidP="00955024">
      <w:pPr>
        <w:spacing w:line="360" w:lineRule="auto"/>
        <w:ind w:firstLine="567"/>
        <w:jc w:val="both"/>
        <w:rPr>
          <w:rFonts w:ascii="Arial" w:hAnsi="Arial" w:cs="Arial"/>
          <w:b/>
          <w:sz w:val="24"/>
          <w:szCs w:val="24"/>
        </w:rPr>
      </w:pPr>
      <w:r w:rsidRPr="009E2243">
        <w:rPr>
          <w:rFonts w:ascii="Arial" w:hAnsi="Arial" w:cs="Arial"/>
          <w:sz w:val="24"/>
          <w:szCs w:val="24"/>
        </w:rPr>
        <w:t xml:space="preserve">5 ВЗАМЕН ГОСТ </w:t>
      </w:r>
      <w:r w:rsidRPr="009E2243">
        <w:rPr>
          <w:rFonts w:ascii="Arial" w:hAnsi="Arial" w:cs="Arial"/>
          <w:sz w:val="24"/>
          <w:szCs w:val="24"/>
          <w:lang w:val="en-US"/>
        </w:rPr>
        <w:t>ISO</w:t>
      </w:r>
      <w:r w:rsidRPr="009E2243">
        <w:rPr>
          <w:rFonts w:ascii="Arial" w:hAnsi="Arial" w:cs="Arial"/>
          <w:sz w:val="24"/>
          <w:szCs w:val="24"/>
        </w:rPr>
        <w:t xml:space="preserve"> 4437-3–2024</w:t>
      </w:r>
    </w:p>
    <w:p w14:paraId="383957F9" w14:textId="40C1ECF3" w:rsidR="00B02CDD" w:rsidRPr="009E2243" w:rsidRDefault="00B02CDD" w:rsidP="00E177AF">
      <w:pPr>
        <w:spacing w:line="360" w:lineRule="auto"/>
        <w:ind w:firstLine="567"/>
        <w:jc w:val="both"/>
        <w:rPr>
          <w:rFonts w:ascii="Arial" w:hAnsi="Arial" w:cs="Arial"/>
          <w:sz w:val="24"/>
          <w:szCs w:val="24"/>
          <w:lang w:val="kk-KZ"/>
        </w:rPr>
      </w:pPr>
    </w:p>
    <w:p w14:paraId="6AABF28D" w14:textId="77777777" w:rsidR="00955024" w:rsidRPr="009E2243" w:rsidRDefault="00955024" w:rsidP="00E177AF">
      <w:pPr>
        <w:spacing w:line="360" w:lineRule="auto"/>
        <w:ind w:firstLine="567"/>
        <w:jc w:val="both"/>
        <w:rPr>
          <w:rFonts w:ascii="Arial" w:hAnsi="Arial" w:cs="Arial"/>
          <w:sz w:val="24"/>
          <w:szCs w:val="24"/>
          <w:lang w:val="kk-KZ"/>
        </w:rPr>
      </w:pPr>
    </w:p>
    <w:p w14:paraId="0AF0D064" w14:textId="77777777" w:rsidR="006E210B" w:rsidRPr="009E2243" w:rsidRDefault="006E210B" w:rsidP="00E177AF">
      <w:pPr>
        <w:spacing w:line="360" w:lineRule="auto"/>
        <w:ind w:firstLine="567"/>
        <w:jc w:val="both"/>
        <w:rPr>
          <w:rFonts w:ascii="Arial" w:hAnsi="Arial" w:cs="Arial"/>
          <w:i/>
          <w:sz w:val="24"/>
          <w:szCs w:val="24"/>
        </w:rPr>
      </w:pPr>
      <w:r w:rsidRPr="009E2243">
        <w:rPr>
          <w:rFonts w:ascii="Arial" w:hAnsi="Arial" w:cs="Arial"/>
          <w:i/>
          <w:sz w:val="24"/>
          <w:szCs w:val="24"/>
        </w:rPr>
        <w:t>Информация о введении в действие (прекращении действия) настоящего стандарта и изменений к нему на территории указанных выше государств публикуется в указателях национальных стандартов, издаваемых в этих государствах, а также в сети Интернет на сайтах соответствующих национальных органов по стандартизации.</w:t>
      </w:r>
    </w:p>
    <w:p w14:paraId="53773324" w14:textId="77777777" w:rsidR="006E210B" w:rsidRPr="009E2243" w:rsidRDefault="006E210B" w:rsidP="00E177AF">
      <w:pPr>
        <w:spacing w:line="360" w:lineRule="auto"/>
        <w:ind w:firstLine="567"/>
        <w:jc w:val="both"/>
        <w:rPr>
          <w:rFonts w:ascii="Arial" w:hAnsi="Arial" w:cs="Arial"/>
          <w:i/>
          <w:sz w:val="24"/>
          <w:szCs w:val="24"/>
        </w:rPr>
      </w:pPr>
      <w:r w:rsidRPr="009E2243">
        <w:rPr>
          <w:rFonts w:ascii="Arial" w:hAnsi="Arial" w:cs="Arial"/>
          <w:i/>
          <w:sz w:val="24"/>
          <w:szCs w:val="24"/>
        </w:rPr>
        <w:t>В случае пересмотра, изменения или отмены настоящего стандарта соответствующая информация будет опубликована на официальном интернет-сайте Межгосударственного совета по стандартизации, метрологии и сертификации в каталоге «Межгосударственные стандарты».</w:t>
      </w:r>
    </w:p>
    <w:p w14:paraId="305FCFD9" w14:textId="4FF967FD" w:rsidR="00993D25" w:rsidRDefault="006E210B" w:rsidP="00C644BE">
      <w:pPr>
        <w:spacing w:line="360" w:lineRule="auto"/>
        <w:ind w:firstLine="567"/>
        <w:jc w:val="both"/>
        <w:rPr>
          <w:rFonts w:ascii="Arial" w:hAnsi="Arial" w:cs="Arial"/>
          <w:i/>
          <w:sz w:val="24"/>
          <w:szCs w:val="24"/>
        </w:rPr>
      </w:pPr>
      <w:bookmarkStart w:id="2" w:name="_Hlk229498560"/>
      <w:r w:rsidRPr="009E2243">
        <w:rPr>
          <w:rFonts w:ascii="Arial" w:hAnsi="Arial" w:cs="Arial"/>
          <w:i/>
          <w:sz w:val="24"/>
          <w:szCs w:val="24"/>
        </w:rPr>
        <w:lastRenderedPageBreak/>
        <w:t>Исключительное право официального опубликования настоящего стандарта на территории указанных выше г</w:t>
      </w:r>
      <w:r w:rsidR="003C616F" w:rsidRPr="009E2243">
        <w:rPr>
          <w:rFonts w:ascii="Arial" w:hAnsi="Arial" w:cs="Arial"/>
          <w:i/>
          <w:sz w:val="24"/>
          <w:szCs w:val="24"/>
        </w:rPr>
        <w:t xml:space="preserve">осударств </w:t>
      </w:r>
      <w:r w:rsidRPr="009E2243">
        <w:rPr>
          <w:rFonts w:ascii="Arial" w:hAnsi="Arial" w:cs="Arial"/>
          <w:i/>
          <w:sz w:val="24"/>
          <w:szCs w:val="24"/>
        </w:rPr>
        <w:t>принадлежит национальным (государственным) органам по стандартизации этих государств</w:t>
      </w:r>
      <w:bookmarkEnd w:id="2"/>
      <w:r w:rsidRPr="009E2243">
        <w:rPr>
          <w:rFonts w:ascii="Arial" w:hAnsi="Arial" w:cs="Arial"/>
          <w:i/>
          <w:sz w:val="24"/>
          <w:szCs w:val="24"/>
        </w:rPr>
        <w:t>.</w:t>
      </w:r>
    </w:p>
    <w:p w14:paraId="0D12A890" w14:textId="77777777" w:rsidR="00A37FC0" w:rsidRDefault="00A37FC0" w:rsidP="00C644BE">
      <w:pPr>
        <w:spacing w:line="360" w:lineRule="auto"/>
        <w:ind w:firstLine="567"/>
        <w:jc w:val="both"/>
        <w:rPr>
          <w:rFonts w:ascii="Arial" w:eastAsia="SimSun" w:hAnsi="Arial" w:cs="Arial"/>
          <w:sz w:val="24"/>
          <w:szCs w:val="24"/>
        </w:rPr>
        <w:sectPr w:rsidR="00A37FC0" w:rsidSect="006C2970">
          <w:headerReference w:type="even" r:id="rId9"/>
          <w:headerReference w:type="default" r:id="rId10"/>
          <w:footerReference w:type="even" r:id="rId11"/>
          <w:footerReference w:type="default" r:id="rId12"/>
          <w:pgSz w:w="11906" w:h="16838" w:code="9"/>
          <w:pgMar w:top="1134" w:right="851" w:bottom="1134" w:left="1418" w:header="567" w:footer="567" w:gutter="0"/>
          <w:pgNumType w:fmt="upperRoman" w:start="1"/>
          <w:cols w:space="709"/>
          <w:titlePg/>
          <w:docGrid w:linePitch="272"/>
        </w:sectPr>
      </w:pPr>
    </w:p>
    <w:sdt>
      <w:sdtPr>
        <w:rPr>
          <w:rFonts w:ascii="Arial" w:hAnsi="Arial" w:cs="Arial"/>
        </w:rPr>
        <w:id w:val="-1199693321"/>
        <w:docPartObj>
          <w:docPartGallery w:val="Table of Contents"/>
          <w:docPartUnique/>
        </w:docPartObj>
      </w:sdtPr>
      <w:sdtEndPr>
        <w:rPr>
          <w:b/>
          <w:bCs/>
          <w:i/>
          <w:sz w:val="24"/>
          <w:szCs w:val="24"/>
        </w:rPr>
      </w:sdtEndPr>
      <w:sdtContent>
        <w:p w14:paraId="336821CC" w14:textId="77777777" w:rsidR="00E86874" w:rsidRPr="00E86874" w:rsidRDefault="00E86874" w:rsidP="00E86874">
          <w:pPr>
            <w:pageBreakBefore/>
            <w:jc w:val="center"/>
            <w:rPr>
              <w:rFonts w:ascii="Arial" w:hAnsi="Arial" w:cs="Arial"/>
              <w:b/>
              <w:sz w:val="28"/>
              <w:szCs w:val="24"/>
            </w:rPr>
          </w:pPr>
          <w:r w:rsidRPr="00E86874">
            <w:rPr>
              <w:rFonts w:ascii="Arial" w:hAnsi="Arial" w:cs="Arial"/>
              <w:b/>
              <w:sz w:val="28"/>
              <w:szCs w:val="24"/>
            </w:rPr>
            <w:t>Содержание</w:t>
          </w:r>
        </w:p>
        <w:p w14:paraId="3BE1DD92" w14:textId="1079EE2F" w:rsidR="00E86874" w:rsidRPr="0086782F" w:rsidRDefault="00E86874">
          <w:pPr>
            <w:pStyle w:val="1b"/>
            <w:rPr>
              <w:rFonts w:asciiTheme="minorHAnsi" w:eastAsiaTheme="minorEastAsia" w:hAnsiTheme="minorHAnsi" w:cstheme="minorBidi"/>
              <w:b/>
              <w:i/>
              <w:sz w:val="22"/>
              <w:szCs w:val="22"/>
            </w:rPr>
          </w:pPr>
          <w:r w:rsidRPr="0086782F">
            <w:rPr>
              <w:rFonts w:eastAsia="MS Mincho"/>
              <w:b/>
              <w:i/>
              <w:szCs w:val="24"/>
              <w:lang w:val="en-GB" w:eastAsia="ja-JP"/>
            </w:rPr>
            <w:fldChar w:fldCharType="begin"/>
          </w:r>
          <w:r w:rsidRPr="0086782F">
            <w:rPr>
              <w:b/>
              <w:i/>
              <w:szCs w:val="24"/>
            </w:rPr>
            <w:instrText xml:space="preserve"> TOC \o "1-3" \h \z \u </w:instrText>
          </w:r>
          <w:r w:rsidRPr="0086782F">
            <w:rPr>
              <w:rFonts w:eastAsia="MS Mincho"/>
              <w:b/>
              <w:i/>
              <w:szCs w:val="24"/>
              <w:lang w:val="en-GB" w:eastAsia="ja-JP"/>
            </w:rPr>
            <w:fldChar w:fldCharType="separate"/>
          </w:r>
          <w:hyperlink w:anchor="_Toc230093026" w:history="1">
            <w:r w:rsidRPr="0086782F">
              <w:rPr>
                <w:rStyle w:val="afb"/>
                <w:b/>
                <w:i/>
              </w:rPr>
              <w:t>Введение</w:t>
            </w:r>
            <w:r w:rsidRPr="0086782F">
              <w:rPr>
                <w:b/>
                <w:i/>
                <w:webHidden/>
              </w:rPr>
              <w:tab/>
            </w:r>
            <w:r w:rsidRPr="0086782F">
              <w:rPr>
                <w:b/>
                <w:i/>
                <w:webHidden/>
              </w:rPr>
              <w:fldChar w:fldCharType="begin"/>
            </w:r>
            <w:r w:rsidRPr="0086782F">
              <w:rPr>
                <w:b/>
                <w:i/>
                <w:webHidden/>
              </w:rPr>
              <w:instrText xml:space="preserve"> PAGEREF _Toc230093026 \h </w:instrText>
            </w:r>
            <w:r w:rsidRPr="0086782F">
              <w:rPr>
                <w:b/>
                <w:i/>
                <w:webHidden/>
              </w:rPr>
            </w:r>
            <w:r w:rsidRPr="0086782F">
              <w:rPr>
                <w:b/>
                <w:i/>
                <w:webHidden/>
              </w:rPr>
              <w:fldChar w:fldCharType="separate"/>
            </w:r>
            <w:r w:rsidR="00E931F7">
              <w:rPr>
                <w:b/>
                <w:i/>
                <w:webHidden/>
              </w:rPr>
              <w:t>VI</w:t>
            </w:r>
            <w:r w:rsidRPr="0086782F">
              <w:rPr>
                <w:b/>
                <w:i/>
                <w:webHidden/>
              </w:rPr>
              <w:fldChar w:fldCharType="end"/>
            </w:r>
          </w:hyperlink>
        </w:p>
        <w:p w14:paraId="62FDFCFC" w14:textId="481FA62C" w:rsidR="00E86874" w:rsidRPr="0086782F" w:rsidRDefault="00E86874">
          <w:pPr>
            <w:pStyle w:val="1b"/>
            <w:rPr>
              <w:rFonts w:asciiTheme="minorHAnsi" w:eastAsiaTheme="minorEastAsia" w:hAnsiTheme="minorHAnsi" w:cstheme="minorBidi"/>
              <w:b/>
              <w:i/>
              <w:sz w:val="22"/>
              <w:szCs w:val="22"/>
            </w:rPr>
          </w:pPr>
          <w:hyperlink w:anchor="_Toc230093027" w:history="1">
            <w:r w:rsidRPr="0086782F">
              <w:rPr>
                <w:rStyle w:val="afb"/>
                <w:b/>
                <w:i/>
              </w:rPr>
              <w:t>1 Область применения</w:t>
            </w:r>
            <w:r w:rsidRPr="0086782F">
              <w:rPr>
                <w:b/>
                <w:i/>
                <w:webHidden/>
              </w:rPr>
              <w:tab/>
            </w:r>
            <w:r w:rsidRPr="0086782F">
              <w:rPr>
                <w:b/>
                <w:i/>
                <w:webHidden/>
              </w:rPr>
              <w:fldChar w:fldCharType="begin"/>
            </w:r>
            <w:r w:rsidRPr="0086782F">
              <w:rPr>
                <w:b/>
                <w:i/>
                <w:webHidden/>
              </w:rPr>
              <w:instrText xml:space="preserve"> PAGEREF _Toc230093027 \h </w:instrText>
            </w:r>
            <w:r w:rsidRPr="0086782F">
              <w:rPr>
                <w:b/>
                <w:i/>
                <w:webHidden/>
              </w:rPr>
            </w:r>
            <w:r w:rsidRPr="0086782F">
              <w:rPr>
                <w:b/>
                <w:i/>
                <w:webHidden/>
              </w:rPr>
              <w:fldChar w:fldCharType="separate"/>
            </w:r>
            <w:r w:rsidR="00E931F7">
              <w:rPr>
                <w:b/>
                <w:i/>
                <w:webHidden/>
              </w:rPr>
              <w:t>1</w:t>
            </w:r>
            <w:r w:rsidRPr="0086782F">
              <w:rPr>
                <w:b/>
                <w:i/>
                <w:webHidden/>
              </w:rPr>
              <w:fldChar w:fldCharType="end"/>
            </w:r>
          </w:hyperlink>
        </w:p>
        <w:p w14:paraId="44DF2C4F" w14:textId="3FB62F63" w:rsidR="00E86874" w:rsidRPr="0086782F" w:rsidRDefault="00E86874">
          <w:pPr>
            <w:pStyle w:val="1b"/>
            <w:rPr>
              <w:rFonts w:asciiTheme="minorHAnsi" w:eastAsiaTheme="minorEastAsia" w:hAnsiTheme="minorHAnsi" w:cstheme="minorBidi"/>
              <w:b/>
              <w:i/>
              <w:sz w:val="22"/>
              <w:szCs w:val="22"/>
            </w:rPr>
          </w:pPr>
          <w:hyperlink w:anchor="_Toc230093028" w:history="1">
            <w:r w:rsidRPr="0086782F">
              <w:rPr>
                <w:rStyle w:val="afb"/>
                <w:b/>
                <w:i/>
              </w:rPr>
              <w:t>2 Нормативные ссылки</w:t>
            </w:r>
            <w:r w:rsidRPr="0086782F">
              <w:rPr>
                <w:b/>
                <w:i/>
                <w:webHidden/>
              </w:rPr>
              <w:tab/>
            </w:r>
            <w:r w:rsidRPr="0086782F">
              <w:rPr>
                <w:b/>
                <w:i/>
                <w:webHidden/>
              </w:rPr>
              <w:fldChar w:fldCharType="begin"/>
            </w:r>
            <w:r w:rsidRPr="0086782F">
              <w:rPr>
                <w:b/>
                <w:i/>
                <w:webHidden/>
              </w:rPr>
              <w:instrText xml:space="preserve"> PAGEREF _Toc230093028 \h </w:instrText>
            </w:r>
            <w:r w:rsidRPr="0086782F">
              <w:rPr>
                <w:b/>
                <w:i/>
                <w:webHidden/>
              </w:rPr>
            </w:r>
            <w:r w:rsidRPr="0086782F">
              <w:rPr>
                <w:b/>
                <w:i/>
                <w:webHidden/>
              </w:rPr>
              <w:fldChar w:fldCharType="separate"/>
            </w:r>
            <w:r w:rsidR="00E931F7">
              <w:rPr>
                <w:b/>
                <w:i/>
                <w:webHidden/>
              </w:rPr>
              <w:t>2</w:t>
            </w:r>
            <w:r w:rsidRPr="0086782F">
              <w:rPr>
                <w:b/>
                <w:i/>
                <w:webHidden/>
              </w:rPr>
              <w:fldChar w:fldCharType="end"/>
            </w:r>
          </w:hyperlink>
        </w:p>
        <w:p w14:paraId="40B3A798" w14:textId="6B28C20E" w:rsidR="00E86874" w:rsidRPr="0086782F" w:rsidRDefault="00E86874">
          <w:pPr>
            <w:pStyle w:val="1b"/>
            <w:rPr>
              <w:rFonts w:asciiTheme="minorHAnsi" w:eastAsiaTheme="minorEastAsia" w:hAnsiTheme="minorHAnsi" w:cstheme="minorBidi"/>
              <w:b/>
              <w:i/>
              <w:sz w:val="22"/>
              <w:szCs w:val="22"/>
            </w:rPr>
          </w:pPr>
          <w:hyperlink w:anchor="_Toc230093029" w:history="1">
            <w:r w:rsidRPr="0086782F">
              <w:rPr>
                <w:rStyle w:val="afb"/>
                <w:b/>
                <w:i/>
              </w:rPr>
              <w:t>3 Термины, определения</w:t>
            </w:r>
            <w:r w:rsidRPr="0086782F">
              <w:rPr>
                <w:b/>
                <w:i/>
                <w:webHidden/>
              </w:rPr>
              <w:tab/>
            </w:r>
            <w:r w:rsidRPr="0086782F">
              <w:rPr>
                <w:b/>
                <w:i/>
                <w:webHidden/>
              </w:rPr>
              <w:fldChar w:fldCharType="begin"/>
            </w:r>
            <w:r w:rsidRPr="0086782F">
              <w:rPr>
                <w:b/>
                <w:i/>
                <w:webHidden/>
              </w:rPr>
              <w:instrText xml:space="preserve"> PAGEREF _Toc230093029 \h </w:instrText>
            </w:r>
            <w:r w:rsidRPr="0086782F">
              <w:rPr>
                <w:b/>
                <w:i/>
                <w:webHidden/>
              </w:rPr>
            </w:r>
            <w:r w:rsidRPr="0086782F">
              <w:rPr>
                <w:b/>
                <w:i/>
                <w:webHidden/>
              </w:rPr>
              <w:fldChar w:fldCharType="separate"/>
            </w:r>
            <w:r w:rsidR="00E931F7">
              <w:rPr>
                <w:b/>
                <w:i/>
                <w:webHidden/>
              </w:rPr>
              <w:t>5</w:t>
            </w:r>
            <w:r w:rsidRPr="0086782F">
              <w:rPr>
                <w:b/>
                <w:i/>
                <w:webHidden/>
              </w:rPr>
              <w:fldChar w:fldCharType="end"/>
            </w:r>
          </w:hyperlink>
        </w:p>
        <w:p w14:paraId="47314457" w14:textId="0D458B94" w:rsidR="00E86874" w:rsidRPr="0086782F" w:rsidRDefault="00E86874">
          <w:pPr>
            <w:pStyle w:val="1b"/>
            <w:rPr>
              <w:rFonts w:asciiTheme="minorHAnsi" w:eastAsiaTheme="minorEastAsia" w:hAnsiTheme="minorHAnsi" w:cstheme="minorBidi"/>
              <w:b/>
              <w:i/>
              <w:sz w:val="22"/>
              <w:szCs w:val="22"/>
            </w:rPr>
          </w:pPr>
          <w:hyperlink w:anchor="_Toc230093030" w:history="1">
            <w:r w:rsidRPr="0086782F">
              <w:rPr>
                <w:rStyle w:val="afb"/>
                <w:b/>
                <w:i/>
              </w:rPr>
              <w:t>4 Обозначения и сокращения</w:t>
            </w:r>
            <w:r w:rsidRPr="0086782F">
              <w:rPr>
                <w:b/>
                <w:i/>
                <w:webHidden/>
              </w:rPr>
              <w:tab/>
            </w:r>
            <w:r w:rsidRPr="0086782F">
              <w:rPr>
                <w:b/>
                <w:i/>
                <w:webHidden/>
              </w:rPr>
              <w:fldChar w:fldCharType="begin"/>
            </w:r>
            <w:r w:rsidRPr="0086782F">
              <w:rPr>
                <w:b/>
                <w:i/>
                <w:webHidden/>
              </w:rPr>
              <w:instrText xml:space="preserve"> PAGEREF _Toc230093030 \h </w:instrText>
            </w:r>
            <w:r w:rsidRPr="0086782F">
              <w:rPr>
                <w:b/>
                <w:i/>
                <w:webHidden/>
              </w:rPr>
            </w:r>
            <w:r w:rsidRPr="0086782F">
              <w:rPr>
                <w:b/>
                <w:i/>
                <w:webHidden/>
              </w:rPr>
              <w:fldChar w:fldCharType="separate"/>
            </w:r>
            <w:r w:rsidR="00E931F7">
              <w:rPr>
                <w:b/>
                <w:i/>
                <w:webHidden/>
              </w:rPr>
              <w:t>6</w:t>
            </w:r>
            <w:r w:rsidRPr="0086782F">
              <w:rPr>
                <w:b/>
                <w:i/>
                <w:webHidden/>
              </w:rPr>
              <w:fldChar w:fldCharType="end"/>
            </w:r>
          </w:hyperlink>
        </w:p>
        <w:p w14:paraId="48179A71" w14:textId="1846E5D8" w:rsidR="00E86874" w:rsidRPr="0086782F" w:rsidRDefault="00E86874">
          <w:pPr>
            <w:pStyle w:val="1b"/>
            <w:rPr>
              <w:rFonts w:asciiTheme="minorHAnsi" w:eastAsiaTheme="minorEastAsia" w:hAnsiTheme="minorHAnsi" w:cstheme="minorBidi"/>
              <w:b/>
              <w:i/>
              <w:sz w:val="22"/>
              <w:szCs w:val="22"/>
            </w:rPr>
          </w:pPr>
          <w:hyperlink w:anchor="_Toc230093031" w:history="1">
            <w:r w:rsidRPr="0086782F">
              <w:rPr>
                <w:rStyle w:val="afb"/>
                <w:b/>
                <w:i/>
              </w:rPr>
              <w:t>5 Материал</w:t>
            </w:r>
            <w:r w:rsidRPr="0086782F">
              <w:rPr>
                <w:b/>
                <w:i/>
                <w:webHidden/>
              </w:rPr>
              <w:tab/>
            </w:r>
            <w:r w:rsidRPr="0086782F">
              <w:rPr>
                <w:b/>
                <w:i/>
                <w:webHidden/>
              </w:rPr>
              <w:fldChar w:fldCharType="begin"/>
            </w:r>
            <w:r w:rsidRPr="0086782F">
              <w:rPr>
                <w:b/>
                <w:i/>
                <w:webHidden/>
              </w:rPr>
              <w:instrText xml:space="preserve"> PAGEREF _Toc230093031 \h </w:instrText>
            </w:r>
            <w:r w:rsidRPr="0086782F">
              <w:rPr>
                <w:b/>
                <w:i/>
                <w:webHidden/>
              </w:rPr>
            </w:r>
            <w:r w:rsidRPr="0086782F">
              <w:rPr>
                <w:b/>
                <w:i/>
                <w:webHidden/>
              </w:rPr>
              <w:fldChar w:fldCharType="separate"/>
            </w:r>
            <w:r w:rsidR="00E931F7">
              <w:rPr>
                <w:b/>
                <w:i/>
                <w:webHidden/>
              </w:rPr>
              <w:t>8</w:t>
            </w:r>
            <w:r w:rsidRPr="0086782F">
              <w:rPr>
                <w:b/>
                <w:i/>
                <w:webHidden/>
              </w:rPr>
              <w:fldChar w:fldCharType="end"/>
            </w:r>
          </w:hyperlink>
        </w:p>
        <w:p w14:paraId="22A5788F" w14:textId="44A4ED52" w:rsidR="00E86874" w:rsidRPr="0086782F" w:rsidRDefault="00E86874">
          <w:pPr>
            <w:pStyle w:val="1b"/>
            <w:rPr>
              <w:rFonts w:asciiTheme="minorHAnsi" w:eastAsiaTheme="minorEastAsia" w:hAnsiTheme="minorHAnsi" w:cstheme="minorBidi"/>
              <w:b/>
              <w:i/>
              <w:sz w:val="22"/>
              <w:szCs w:val="22"/>
            </w:rPr>
          </w:pPr>
          <w:hyperlink w:anchor="_Toc230093037" w:history="1">
            <w:r w:rsidRPr="0086782F">
              <w:rPr>
                <w:rStyle w:val="afb"/>
                <w:b/>
                <w:i/>
              </w:rPr>
              <w:t>6 Основные характеристики</w:t>
            </w:r>
            <w:r w:rsidRPr="0086782F">
              <w:rPr>
                <w:b/>
                <w:i/>
                <w:webHidden/>
              </w:rPr>
              <w:tab/>
            </w:r>
            <w:r w:rsidRPr="0086782F">
              <w:rPr>
                <w:b/>
                <w:i/>
                <w:webHidden/>
              </w:rPr>
              <w:fldChar w:fldCharType="begin"/>
            </w:r>
            <w:r w:rsidRPr="0086782F">
              <w:rPr>
                <w:b/>
                <w:i/>
                <w:webHidden/>
              </w:rPr>
              <w:instrText xml:space="preserve"> PAGEREF _Toc230093037 \h </w:instrText>
            </w:r>
            <w:r w:rsidRPr="0086782F">
              <w:rPr>
                <w:b/>
                <w:i/>
                <w:webHidden/>
              </w:rPr>
            </w:r>
            <w:r w:rsidRPr="0086782F">
              <w:rPr>
                <w:b/>
                <w:i/>
                <w:webHidden/>
              </w:rPr>
              <w:fldChar w:fldCharType="separate"/>
            </w:r>
            <w:r w:rsidR="00E931F7">
              <w:rPr>
                <w:b/>
                <w:i/>
                <w:webHidden/>
              </w:rPr>
              <w:t>9</w:t>
            </w:r>
            <w:r w:rsidRPr="0086782F">
              <w:rPr>
                <w:b/>
                <w:i/>
                <w:webHidden/>
              </w:rPr>
              <w:fldChar w:fldCharType="end"/>
            </w:r>
          </w:hyperlink>
        </w:p>
        <w:p w14:paraId="28788986" w14:textId="186DC0C3" w:rsidR="00E86874" w:rsidRPr="0086782F" w:rsidRDefault="00E86874">
          <w:pPr>
            <w:pStyle w:val="1b"/>
            <w:rPr>
              <w:rFonts w:asciiTheme="minorHAnsi" w:eastAsiaTheme="minorEastAsia" w:hAnsiTheme="minorHAnsi" w:cstheme="minorBidi"/>
              <w:b/>
              <w:i/>
              <w:sz w:val="22"/>
              <w:szCs w:val="22"/>
            </w:rPr>
          </w:pPr>
          <w:hyperlink w:anchor="_Toc230093043" w:history="1">
            <w:r w:rsidRPr="0086782F">
              <w:rPr>
                <w:rStyle w:val="afb"/>
                <w:b/>
                <w:i/>
              </w:rPr>
              <w:t>7 Геометрические характеристики</w:t>
            </w:r>
            <w:r w:rsidRPr="0086782F">
              <w:rPr>
                <w:b/>
                <w:i/>
                <w:webHidden/>
              </w:rPr>
              <w:tab/>
            </w:r>
            <w:r w:rsidRPr="0086782F">
              <w:rPr>
                <w:b/>
                <w:i/>
                <w:webHidden/>
              </w:rPr>
              <w:fldChar w:fldCharType="begin"/>
            </w:r>
            <w:r w:rsidRPr="0086782F">
              <w:rPr>
                <w:b/>
                <w:i/>
                <w:webHidden/>
              </w:rPr>
              <w:instrText xml:space="preserve"> PAGEREF _Toc230093043 \h </w:instrText>
            </w:r>
            <w:r w:rsidRPr="0086782F">
              <w:rPr>
                <w:b/>
                <w:i/>
                <w:webHidden/>
              </w:rPr>
            </w:r>
            <w:r w:rsidRPr="0086782F">
              <w:rPr>
                <w:b/>
                <w:i/>
                <w:webHidden/>
              </w:rPr>
              <w:fldChar w:fldCharType="separate"/>
            </w:r>
            <w:r w:rsidR="00E931F7">
              <w:rPr>
                <w:b/>
                <w:i/>
                <w:webHidden/>
              </w:rPr>
              <w:t>11</w:t>
            </w:r>
            <w:r w:rsidRPr="0086782F">
              <w:rPr>
                <w:b/>
                <w:i/>
                <w:webHidden/>
              </w:rPr>
              <w:fldChar w:fldCharType="end"/>
            </w:r>
          </w:hyperlink>
        </w:p>
        <w:p w14:paraId="0B5C9545" w14:textId="009E6EC6" w:rsidR="00E86874" w:rsidRPr="0086782F" w:rsidRDefault="00E86874">
          <w:pPr>
            <w:pStyle w:val="1b"/>
            <w:rPr>
              <w:rFonts w:asciiTheme="minorHAnsi" w:eastAsiaTheme="minorEastAsia" w:hAnsiTheme="minorHAnsi" w:cstheme="minorBidi"/>
              <w:b/>
              <w:i/>
              <w:sz w:val="22"/>
              <w:szCs w:val="22"/>
            </w:rPr>
          </w:pPr>
          <w:hyperlink w:anchor="_Toc230093062" w:history="1">
            <w:r w:rsidRPr="0086782F">
              <w:rPr>
                <w:rStyle w:val="afb"/>
                <w:b/>
                <w:i/>
              </w:rPr>
              <w:t>8 Механические характеристики</w:t>
            </w:r>
            <w:r w:rsidRPr="0086782F">
              <w:rPr>
                <w:b/>
                <w:i/>
                <w:webHidden/>
              </w:rPr>
              <w:tab/>
            </w:r>
            <w:r w:rsidRPr="0086782F">
              <w:rPr>
                <w:b/>
                <w:i/>
                <w:webHidden/>
              </w:rPr>
              <w:fldChar w:fldCharType="begin"/>
            </w:r>
            <w:r w:rsidRPr="0086782F">
              <w:rPr>
                <w:b/>
                <w:i/>
                <w:webHidden/>
              </w:rPr>
              <w:instrText xml:space="preserve"> PAGEREF _Toc230093062 \h </w:instrText>
            </w:r>
            <w:r w:rsidRPr="0086782F">
              <w:rPr>
                <w:b/>
                <w:i/>
                <w:webHidden/>
              </w:rPr>
            </w:r>
            <w:r w:rsidRPr="0086782F">
              <w:rPr>
                <w:b/>
                <w:i/>
                <w:webHidden/>
              </w:rPr>
              <w:fldChar w:fldCharType="separate"/>
            </w:r>
            <w:r w:rsidR="00E931F7">
              <w:rPr>
                <w:b/>
                <w:i/>
                <w:webHidden/>
              </w:rPr>
              <w:t>19</w:t>
            </w:r>
            <w:r w:rsidRPr="0086782F">
              <w:rPr>
                <w:b/>
                <w:i/>
                <w:webHidden/>
              </w:rPr>
              <w:fldChar w:fldCharType="end"/>
            </w:r>
          </w:hyperlink>
        </w:p>
        <w:p w14:paraId="77718C8A" w14:textId="74AA406E" w:rsidR="00E86874" w:rsidRPr="0086782F" w:rsidRDefault="00E86874">
          <w:pPr>
            <w:pStyle w:val="1b"/>
            <w:rPr>
              <w:rFonts w:asciiTheme="minorHAnsi" w:eastAsiaTheme="minorEastAsia" w:hAnsiTheme="minorHAnsi" w:cstheme="minorBidi"/>
              <w:b/>
              <w:i/>
              <w:sz w:val="22"/>
              <w:szCs w:val="22"/>
            </w:rPr>
          </w:pPr>
          <w:hyperlink w:anchor="_Toc230093067" w:history="1">
            <w:r w:rsidRPr="0086782F">
              <w:rPr>
                <w:rStyle w:val="afb"/>
                <w:b/>
                <w:i/>
              </w:rPr>
              <w:t>9 Физические характеристики</w:t>
            </w:r>
            <w:r w:rsidRPr="0086782F">
              <w:rPr>
                <w:b/>
                <w:i/>
                <w:webHidden/>
              </w:rPr>
              <w:tab/>
            </w:r>
            <w:r w:rsidRPr="0086782F">
              <w:rPr>
                <w:b/>
                <w:i/>
                <w:webHidden/>
              </w:rPr>
              <w:fldChar w:fldCharType="begin"/>
            </w:r>
            <w:r w:rsidRPr="0086782F">
              <w:rPr>
                <w:b/>
                <w:i/>
                <w:webHidden/>
              </w:rPr>
              <w:instrText xml:space="preserve"> PAGEREF _Toc230093067 \h </w:instrText>
            </w:r>
            <w:r w:rsidRPr="0086782F">
              <w:rPr>
                <w:b/>
                <w:i/>
                <w:webHidden/>
              </w:rPr>
            </w:r>
            <w:r w:rsidRPr="0086782F">
              <w:rPr>
                <w:b/>
                <w:i/>
                <w:webHidden/>
              </w:rPr>
              <w:fldChar w:fldCharType="separate"/>
            </w:r>
            <w:r w:rsidR="00E931F7">
              <w:rPr>
                <w:b/>
                <w:i/>
                <w:webHidden/>
              </w:rPr>
              <w:t>23</w:t>
            </w:r>
            <w:r w:rsidRPr="0086782F">
              <w:rPr>
                <w:b/>
                <w:i/>
                <w:webHidden/>
              </w:rPr>
              <w:fldChar w:fldCharType="end"/>
            </w:r>
          </w:hyperlink>
        </w:p>
        <w:p w14:paraId="31C96950" w14:textId="41C5E391" w:rsidR="00E86874" w:rsidRPr="0086782F" w:rsidRDefault="00E86874">
          <w:pPr>
            <w:pStyle w:val="1b"/>
            <w:rPr>
              <w:rFonts w:asciiTheme="minorHAnsi" w:eastAsiaTheme="minorEastAsia" w:hAnsiTheme="minorHAnsi" w:cstheme="minorBidi"/>
              <w:b/>
              <w:i/>
              <w:sz w:val="22"/>
              <w:szCs w:val="22"/>
            </w:rPr>
          </w:pPr>
          <w:hyperlink w:anchor="_Toc230093070" w:history="1">
            <w:r w:rsidRPr="0086782F">
              <w:rPr>
                <w:rStyle w:val="afb"/>
                <w:b/>
                <w:i/>
              </w:rPr>
              <w:t>10 Требование к системе</w:t>
            </w:r>
            <w:r w:rsidRPr="0086782F">
              <w:rPr>
                <w:b/>
                <w:i/>
                <w:webHidden/>
              </w:rPr>
              <w:tab/>
            </w:r>
            <w:r w:rsidRPr="0086782F">
              <w:rPr>
                <w:b/>
                <w:i/>
                <w:webHidden/>
              </w:rPr>
              <w:fldChar w:fldCharType="begin"/>
            </w:r>
            <w:r w:rsidRPr="0086782F">
              <w:rPr>
                <w:b/>
                <w:i/>
                <w:webHidden/>
              </w:rPr>
              <w:instrText xml:space="preserve"> PAGEREF _Toc230093070 \h </w:instrText>
            </w:r>
            <w:r w:rsidRPr="0086782F">
              <w:rPr>
                <w:b/>
                <w:i/>
                <w:webHidden/>
              </w:rPr>
            </w:r>
            <w:r w:rsidRPr="0086782F">
              <w:rPr>
                <w:b/>
                <w:i/>
                <w:webHidden/>
              </w:rPr>
              <w:fldChar w:fldCharType="separate"/>
            </w:r>
            <w:r w:rsidR="00E931F7">
              <w:rPr>
                <w:b/>
                <w:i/>
                <w:webHidden/>
              </w:rPr>
              <w:t>24</w:t>
            </w:r>
            <w:r w:rsidRPr="0086782F">
              <w:rPr>
                <w:b/>
                <w:i/>
                <w:webHidden/>
              </w:rPr>
              <w:fldChar w:fldCharType="end"/>
            </w:r>
          </w:hyperlink>
        </w:p>
        <w:p w14:paraId="16D9DD2F" w14:textId="6BD1C5B3" w:rsidR="00E86874" w:rsidRPr="0086782F" w:rsidRDefault="00E86874">
          <w:pPr>
            <w:pStyle w:val="1b"/>
            <w:rPr>
              <w:rFonts w:asciiTheme="minorHAnsi" w:eastAsiaTheme="minorEastAsia" w:hAnsiTheme="minorHAnsi" w:cstheme="minorBidi"/>
              <w:b/>
              <w:i/>
              <w:sz w:val="22"/>
              <w:szCs w:val="22"/>
            </w:rPr>
          </w:pPr>
          <w:hyperlink w:anchor="_Toc230093071" w:history="1">
            <w:r w:rsidRPr="0086782F">
              <w:rPr>
                <w:rStyle w:val="afb"/>
                <w:b/>
                <w:i/>
              </w:rPr>
              <w:t>11 Техническая документация</w:t>
            </w:r>
            <w:r w:rsidRPr="0086782F">
              <w:rPr>
                <w:b/>
                <w:i/>
                <w:webHidden/>
              </w:rPr>
              <w:tab/>
            </w:r>
            <w:r w:rsidRPr="0086782F">
              <w:rPr>
                <w:b/>
                <w:i/>
                <w:webHidden/>
              </w:rPr>
              <w:fldChar w:fldCharType="begin"/>
            </w:r>
            <w:r w:rsidRPr="0086782F">
              <w:rPr>
                <w:b/>
                <w:i/>
                <w:webHidden/>
              </w:rPr>
              <w:instrText xml:space="preserve"> PAGEREF _Toc230093071 \h </w:instrText>
            </w:r>
            <w:r w:rsidRPr="0086782F">
              <w:rPr>
                <w:b/>
                <w:i/>
                <w:webHidden/>
              </w:rPr>
            </w:r>
            <w:r w:rsidRPr="0086782F">
              <w:rPr>
                <w:b/>
                <w:i/>
                <w:webHidden/>
              </w:rPr>
              <w:fldChar w:fldCharType="separate"/>
            </w:r>
            <w:r w:rsidR="00E931F7">
              <w:rPr>
                <w:b/>
                <w:i/>
                <w:webHidden/>
              </w:rPr>
              <w:t>24</w:t>
            </w:r>
            <w:r w:rsidRPr="0086782F">
              <w:rPr>
                <w:b/>
                <w:i/>
                <w:webHidden/>
              </w:rPr>
              <w:fldChar w:fldCharType="end"/>
            </w:r>
          </w:hyperlink>
        </w:p>
        <w:p w14:paraId="3F07139D" w14:textId="52EE5414" w:rsidR="00E86874" w:rsidRPr="0086782F" w:rsidRDefault="00E86874">
          <w:pPr>
            <w:pStyle w:val="1b"/>
            <w:rPr>
              <w:rFonts w:asciiTheme="minorHAnsi" w:eastAsiaTheme="minorEastAsia" w:hAnsiTheme="minorHAnsi" w:cstheme="minorBidi"/>
              <w:b/>
              <w:i/>
              <w:sz w:val="22"/>
              <w:szCs w:val="22"/>
            </w:rPr>
          </w:pPr>
          <w:hyperlink w:anchor="_Toc230093072" w:history="1">
            <w:r w:rsidRPr="0086782F">
              <w:rPr>
                <w:rStyle w:val="afb"/>
                <w:b/>
                <w:i/>
              </w:rPr>
              <w:t>12 Маркировка</w:t>
            </w:r>
            <w:r w:rsidRPr="0086782F">
              <w:rPr>
                <w:b/>
                <w:i/>
                <w:webHidden/>
              </w:rPr>
              <w:tab/>
            </w:r>
            <w:r w:rsidRPr="0086782F">
              <w:rPr>
                <w:b/>
                <w:i/>
                <w:webHidden/>
              </w:rPr>
              <w:fldChar w:fldCharType="begin"/>
            </w:r>
            <w:r w:rsidRPr="0086782F">
              <w:rPr>
                <w:b/>
                <w:i/>
                <w:webHidden/>
              </w:rPr>
              <w:instrText xml:space="preserve"> PAGEREF _Toc230093072 \h </w:instrText>
            </w:r>
            <w:r w:rsidRPr="0086782F">
              <w:rPr>
                <w:b/>
                <w:i/>
                <w:webHidden/>
              </w:rPr>
            </w:r>
            <w:r w:rsidRPr="0086782F">
              <w:rPr>
                <w:b/>
                <w:i/>
                <w:webHidden/>
              </w:rPr>
              <w:fldChar w:fldCharType="separate"/>
            </w:r>
            <w:r w:rsidR="00E931F7">
              <w:rPr>
                <w:b/>
                <w:i/>
                <w:webHidden/>
              </w:rPr>
              <w:t>25</w:t>
            </w:r>
            <w:r w:rsidRPr="0086782F">
              <w:rPr>
                <w:b/>
                <w:i/>
                <w:webHidden/>
              </w:rPr>
              <w:fldChar w:fldCharType="end"/>
            </w:r>
          </w:hyperlink>
        </w:p>
        <w:p w14:paraId="578F927A" w14:textId="00236E7D" w:rsidR="00E86874" w:rsidRPr="0086782F" w:rsidRDefault="00E86874">
          <w:pPr>
            <w:pStyle w:val="1b"/>
            <w:rPr>
              <w:rFonts w:asciiTheme="minorHAnsi" w:eastAsiaTheme="minorEastAsia" w:hAnsiTheme="minorHAnsi" w:cstheme="minorBidi"/>
              <w:b/>
              <w:i/>
              <w:sz w:val="22"/>
              <w:szCs w:val="22"/>
            </w:rPr>
          </w:pPr>
          <w:hyperlink w:anchor="_Toc230093077" w:history="1">
            <w:r w:rsidRPr="0086782F">
              <w:rPr>
                <w:rStyle w:val="afb"/>
                <w:b/>
                <w:i/>
              </w:rPr>
              <w:t>13 Упаковка</w:t>
            </w:r>
            <w:r w:rsidRPr="0086782F">
              <w:rPr>
                <w:b/>
                <w:i/>
                <w:webHidden/>
              </w:rPr>
              <w:tab/>
            </w:r>
            <w:r w:rsidRPr="0086782F">
              <w:rPr>
                <w:b/>
                <w:i/>
                <w:webHidden/>
              </w:rPr>
              <w:fldChar w:fldCharType="begin"/>
            </w:r>
            <w:r w:rsidRPr="0086782F">
              <w:rPr>
                <w:b/>
                <w:i/>
                <w:webHidden/>
              </w:rPr>
              <w:instrText xml:space="preserve"> PAGEREF _Toc230093077 \h </w:instrText>
            </w:r>
            <w:r w:rsidRPr="0086782F">
              <w:rPr>
                <w:b/>
                <w:i/>
                <w:webHidden/>
              </w:rPr>
            </w:r>
            <w:r w:rsidRPr="0086782F">
              <w:rPr>
                <w:b/>
                <w:i/>
                <w:webHidden/>
              </w:rPr>
              <w:fldChar w:fldCharType="separate"/>
            </w:r>
            <w:r w:rsidR="00E931F7">
              <w:rPr>
                <w:b/>
                <w:i/>
                <w:webHidden/>
              </w:rPr>
              <w:t>27</w:t>
            </w:r>
            <w:r w:rsidRPr="0086782F">
              <w:rPr>
                <w:b/>
                <w:i/>
                <w:webHidden/>
              </w:rPr>
              <w:fldChar w:fldCharType="end"/>
            </w:r>
          </w:hyperlink>
        </w:p>
        <w:p w14:paraId="39F32DE2" w14:textId="55AFBD78" w:rsidR="00E86874" w:rsidRPr="0086782F" w:rsidRDefault="00E86874">
          <w:pPr>
            <w:pStyle w:val="1b"/>
            <w:rPr>
              <w:rFonts w:asciiTheme="minorHAnsi" w:eastAsiaTheme="minorEastAsia" w:hAnsiTheme="minorHAnsi" w:cstheme="minorBidi"/>
              <w:b/>
              <w:i/>
              <w:sz w:val="22"/>
              <w:szCs w:val="22"/>
            </w:rPr>
          </w:pPr>
          <w:hyperlink w:anchor="_Toc230093078" w:history="1">
            <w:r w:rsidRPr="0086782F">
              <w:rPr>
                <w:rStyle w:val="afb"/>
                <w:b/>
                <w:i/>
              </w:rPr>
              <w:t>14 Правила приемки</w:t>
            </w:r>
            <w:r w:rsidRPr="0086782F">
              <w:rPr>
                <w:b/>
                <w:i/>
                <w:webHidden/>
              </w:rPr>
              <w:tab/>
            </w:r>
            <w:r w:rsidRPr="0086782F">
              <w:rPr>
                <w:b/>
                <w:i/>
                <w:webHidden/>
              </w:rPr>
              <w:fldChar w:fldCharType="begin"/>
            </w:r>
            <w:r w:rsidRPr="0086782F">
              <w:rPr>
                <w:b/>
                <w:i/>
                <w:webHidden/>
              </w:rPr>
              <w:instrText xml:space="preserve"> PAGEREF _Toc230093078 \h </w:instrText>
            </w:r>
            <w:r w:rsidRPr="0086782F">
              <w:rPr>
                <w:b/>
                <w:i/>
                <w:webHidden/>
              </w:rPr>
            </w:r>
            <w:r w:rsidRPr="0086782F">
              <w:rPr>
                <w:b/>
                <w:i/>
                <w:webHidden/>
              </w:rPr>
              <w:fldChar w:fldCharType="separate"/>
            </w:r>
            <w:r w:rsidR="00E931F7">
              <w:rPr>
                <w:b/>
                <w:i/>
                <w:webHidden/>
              </w:rPr>
              <w:t>28</w:t>
            </w:r>
            <w:r w:rsidRPr="0086782F">
              <w:rPr>
                <w:b/>
                <w:i/>
                <w:webHidden/>
              </w:rPr>
              <w:fldChar w:fldCharType="end"/>
            </w:r>
          </w:hyperlink>
        </w:p>
        <w:p w14:paraId="41340F98" w14:textId="3D8667E8" w:rsidR="00E86874" w:rsidRPr="0086782F" w:rsidRDefault="00E86874">
          <w:pPr>
            <w:pStyle w:val="1b"/>
            <w:rPr>
              <w:rFonts w:asciiTheme="minorHAnsi" w:eastAsiaTheme="minorEastAsia" w:hAnsiTheme="minorHAnsi" w:cstheme="minorBidi"/>
              <w:b/>
              <w:i/>
              <w:sz w:val="22"/>
              <w:szCs w:val="22"/>
            </w:rPr>
          </w:pPr>
          <w:hyperlink w:anchor="_Toc230093079" w:history="1">
            <w:r w:rsidRPr="0086782F">
              <w:rPr>
                <w:rStyle w:val="afb"/>
                <w:b/>
                <w:i/>
              </w:rPr>
              <w:t>15 Требования безопасности и охраны окружающей среды</w:t>
            </w:r>
            <w:r w:rsidRPr="0086782F">
              <w:rPr>
                <w:b/>
                <w:i/>
                <w:webHidden/>
              </w:rPr>
              <w:tab/>
            </w:r>
            <w:r w:rsidRPr="0086782F">
              <w:rPr>
                <w:b/>
                <w:i/>
                <w:webHidden/>
              </w:rPr>
              <w:fldChar w:fldCharType="begin"/>
            </w:r>
            <w:r w:rsidRPr="0086782F">
              <w:rPr>
                <w:b/>
                <w:i/>
                <w:webHidden/>
              </w:rPr>
              <w:instrText xml:space="preserve"> PAGEREF _Toc230093079 \h </w:instrText>
            </w:r>
            <w:r w:rsidRPr="0086782F">
              <w:rPr>
                <w:b/>
                <w:i/>
                <w:webHidden/>
              </w:rPr>
            </w:r>
            <w:r w:rsidRPr="0086782F">
              <w:rPr>
                <w:b/>
                <w:i/>
                <w:webHidden/>
              </w:rPr>
              <w:fldChar w:fldCharType="separate"/>
            </w:r>
            <w:r w:rsidR="00E931F7">
              <w:rPr>
                <w:b/>
                <w:i/>
                <w:webHidden/>
              </w:rPr>
              <w:t>32</w:t>
            </w:r>
            <w:r w:rsidRPr="0086782F">
              <w:rPr>
                <w:b/>
                <w:i/>
                <w:webHidden/>
              </w:rPr>
              <w:fldChar w:fldCharType="end"/>
            </w:r>
          </w:hyperlink>
        </w:p>
        <w:p w14:paraId="0547018E" w14:textId="26BFE28B" w:rsidR="00E86874" w:rsidRPr="0086782F" w:rsidRDefault="00E86874">
          <w:pPr>
            <w:pStyle w:val="1b"/>
            <w:rPr>
              <w:rFonts w:asciiTheme="minorHAnsi" w:eastAsiaTheme="minorEastAsia" w:hAnsiTheme="minorHAnsi" w:cstheme="minorBidi"/>
              <w:b/>
              <w:i/>
              <w:sz w:val="22"/>
              <w:szCs w:val="22"/>
            </w:rPr>
          </w:pPr>
          <w:hyperlink w:anchor="_Toc230093080" w:history="1">
            <w:r w:rsidRPr="0086782F">
              <w:rPr>
                <w:rStyle w:val="afb"/>
                <w:b/>
                <w:i/>
              </w:rPr>
              <w:t>16 Транспортирование и хранение</w:t>
            </w:r>
            <w:r w:rsidRPr="0086782F">
              <w:rPr>
                <w:b/>
                <w:i/>
                <w:webHidden/>
              </w:rPr>
              <w:tab/>
            </w:r>
            <w:r w:rsidRPr="0086782F">
              <w:rPr>
                <w:b/>
                <w:i/>
                <w:webHidden/>
              </w:rPr>
              <w:fldChar w:fldCharType="begin"/>
            </w:r>
            <w:r w:rsidRPr="0086782F">
              <w:rPr>
                <w:b/>
                <w:i/>
                <w:webHidden/>
              </w:rPr>
              <w:instrText xml:space="preserve"> PAGEREF _Toc230093080 \h </w:instrText>
            </w:r>
            <w:r w:rsidRPr="0086782F">
              <w:rPr>
                <w:b/>
                <w:i/>
                <w:webHidden/>
              </w:rPr>
            </w:r>
            <w:r w:rsidRPr="0086782F">
              <w:rPr>
                <w:b/>
                <w:i/>
                <w:webHidden/>
              </w:rPr>
              <w:fldChar w:fldCharType="separate"/>
            </w:r>
            <w:r w:rsidR="00E931F7">
              <w:rPr>
                <w:b/>
                <w:i/>
                <w:webHidden/>
              </w:rPr>
              <w:t>33</w:t>
            </w:r>
            <w:r w:rsidRPr="0086782F">
              <w:rPr>
                <w:b/>
                <w:i/>
                <w:webHidden/>
              </w:rPr>
              <w:fldChar w:fldCharType="end"/>
            </w:r>
          </w:hyperlink>
        </w:p>
        <w:p w14:paraId="10135511" w14:textId="7B3B7BC0" w:rsidR="00E86874" w:rsidRPr="0086782F" w:rsidRDefault="00E86874">
          <w:pPr>
            <w:pStyle w:val="1b"/>
            <w:rPr>
              <w:rFonts w:asciiTheme="minorHAnsi" w:eastAsiaTheme="minorEastAsia" w:hAnsiTheme="minorHAnsi" w:cstheme="minorBidi"/>
              <w:b/>
              <w:i/>
              <w:sz w:val="22"/>
              <w:szCs w:val="22"/>
            </w:rPr>
          </w:pPr>
          <w:hyperlink w:anchor="_Toc230093081" w:history="1">
            <w:r w:rsidRPr="0086782F">
              <w:rPr>
                <w:rStyle w:val="afb"/>
                <w:b/>
                <w:i/>
              </w:rPr>
              <w:t>17 Гарантии производителя</w:t>
            </w:r>
            <w:r w:rsidRPr="0086782F">
              <w:rPr>
                <w:b/>
                <w:i/>
                <w:webHidden/>
              </w:rPr>
              <w:tab/>
            </w:r>
            <w:r w:rsidRPr="0086782F">
              <w:rPr>
                <w:b/>
                <w:i/>
                <w:webHidden/>
              </w:rPr>
              <w:fldChar w:fldCharType="begin"/>
            </w:r>
            <w:r w:rsidRPr="0086782F">
              <w:rPr>
                <w:b/>
                <w:i/>
                <w:webHidden/>
              </w:rPr>
              <w:instrText xml:space="preserve"> PAGEREF _Toc230093081 \h </w:instrText>
            </w:r>
            <w:r w:rsidRPr="0086782F">
              <w:rPr>
                <w:b/>
                <w:i/>
                <w:webHidden/>
              </w:rPr>
            </w:r>
            <w:r w:rsidRPr="0086782F">
              <w:rPr>
                <w:b/>
                <w:i/>
                <w:webHidden/>
              </w:rPr>
              <w:fldChar w:fldCharType="separate"/>
            </w:r>
            <w:r w:rsidR="00E931F7">
              <w:rPr>
                <w:b/>
                <w:i/>
                <w:webHidden/>
              </w:rPr>
              <w:t>34</w:t>
            </w:r>
            <w:r w:rsidRPr="0086782F">
              <w:rPr>
                <w:b/>
                <w:i/>
                <w:webHidden/>
              </w:rPr>
              <w:fldChar w:fldCharType="end"/>
            </w:r>
          </w:hyperlink>
        </w:p>
        <w:p w14:paraId="50B334A8" w14:textId="23730A48" w:rsidR="00E86874" w:rsidRPr="0086782F" w:rsidRDefault="00E86874">
          <w:pPr>
            <w:pStyle w:val="1b"/>
            <w:rPr>
              <w:rFonts w:asciiTheme="minorHAnsi" w:eastAsiaTheme="minorEastAsia" w:hAnsiTheme="minorHAnsi" w:cstheme="minorBidi"/>
              <w:b/>
              <w:i/>
              <w:sz w:val="22"/>
              <w:szCs w:val="22"/>
            </w:rPr>
          </w:pPr>
          <w:hyperlink w:anchor="_Toc230093082" w:history="1">
            <w:r w:rsidRPr="0086782F">
              <w:rPr>
                <w:rStyle w:val="afb"/>
                <w:b/>
                <w:i/>
              </w:rPr>
              <w:t xml:space="preserve">Приложение </w:t>
            </w:r>
            <w:r w:rsidRPr="0086782F">
              <w:rPr>
                <w:rStyle w:val="afb"/>
                <w:b/>
                <w:i/>
                <w:lang w:val="en-US"/>
              </w:rPr>
              <w:t>A</w:t>
            </w:r>
            <w:r w:rsidRPr="0086782F">
              <w:rPr>
                <w:rStyle w:val="afb"/>
                <w:b/>
                <w:i/>
              </w:rPr>
              <w:t xml:space="preserve"> (справочное) Примеры типовых контактных узлов фитингов с закладным нагревателем</w:t>
            </w:r>
            <w:r w:rsidRPr="0086782F">
              <w:rPr>
                <w:b/>
                <w:i/>
                <w:webHidden/>
              </w:rPr>
              <w:tab/>
            </w:r>
            <w:r w:rsidRPr="0086782F">
              <w:rPr>
                <w:b/>
                <w:i/>
                <w:webHidden/>
              </w:rPr>
              <w:fldChar w:fldCharType="begin"/>
            </w:r>
            <w:r w:rsidRPr="0086782F">
              <w:rPr>
                <w:b/>
                <w:i/>
                <w:webHidden/>
              </w:rPr>
              <w:instrText xml:space="preserve"> PAGEREF _Toc230093082 \h </w:instrText>
            </w:r>
            <w:r w:rsidRPr="0086782F">
              <w:rPr>
                <w:b/>
                <w:i/>
                <w:webHidden/>
              </w:rPr>
            </w:r>
            <w:r w:rsidRPr="0086782F">
              <w:rPr>
                <w:b/>
                <w:i/>
                <w:webHidden/>
              </w:rPr>
              <w:fldChar w:fldCharType="separate"/>
            </w:r>
            <w:r w:rsidR="00E931F7">
              <w:rPr>
                <w:b/>
                <w:i/>
                <w:webHidden/>
              </w:rPr>
              <w:t>35</w:t>
            </w:r>
            <w:r w:rsidRPr="0086782F">
              <w:rPr>
                <w:b/>
                <w:i/>
                <w:webHidden/>
              </w:rPr>
              <w:fldChar w:fldCharType="end"/>
            </w:r>
          </w:hyperlink>
        </w:p>
        <w:p w14:paraId="05F7F5D0" w14:textId="0E03452C" w:rsidR="00E86874" w:rsidRPr="0086782F" w:rsidRDefault="00E86874">
          <w:pPr>
            <w:pStyle w:val="1b"/>
            <w:rPr>
              <w:rFonts w:asciiTheme="minorHAnsi" w:eastAsiaTheme="minorEastAsia" w:hAnsiTheme="minorHAnsi" w:cstheme="minorBidi"/>
              <w:b/>
              <w:i/>
              <w:sz w:val="22"/>
              <w:szCs w:val="22"/>
            </w:rPr>
          </w:pPr>
          <w:hyperlink w:anchor="_Toc230093083" w:history="1">
            <w:r w:rsidRPr="0086782F">
              <w:rPr>
                <w:rStyle w:val="afb"/>
                <w:b/>
                <w:i/>
              </w:rPr>
              <w:t xml:space="preserve">Приложение </w:t>
            </w:r>
            <w:r w:rsidRPr="0086782F">
              <w:rPr>
                <w:rStyle w:val="afb"/>
                <w:b/>
                <w:i/>
                <w:lang w:val="en-US"/>
              </w:rPr>
              <w:t>B</w:t>
            </w:r>
            <w:r w:rsidRPr="0086782F">
              <w:rPr>
                <w:rStyle w:val="afb"/>
                <w:b/>
                <w:i/>
              </w:rPr>
              <w:t xml:space="preserve"> (обязательное) Метод испытания на стойкость к непрерывно возрастающему внутреннему давлению</w:t>
            </w:r>
            <w:r w:rsidRPr="0086782F">
              <w:rPr>
                <w:b/>
                <w:i/>
                <w:webHidden/>
              </w:rPr>
              <w:tab/>
            </w:r>
            <w:r w:rsidRPr="0086782F">
              <w:rPr>
                <w:b/>
                <w:i/>
                <w:webHidden/>
              </w:rPr>
              <w:fldChar w:fldCharType="begin"/>
            </w:r>
            <w:r w:rsidRPr="0086782F">
              <w:rPr>
                <w:b/>
                <w:i/>
                <w:webHidden/>
              </w:rPr>
              <w:instrText xml:space="preserve"> PAGEREF _Toc230093083 \h </w:instrText>
            </w:r>
            <w:r w:rsidRPr="0086782F">
              <w:rPr>
                <w:b/>
                <w:i/>
                <w:webHidden/>
              </w:rPr>
            </w:r>
            <w:r w:rsidRPr="0086782F">
              <w:rPr>
                <w:b/>
                <w:i/>
                <w:webHidden/>
              </w:rPr>
              <w:fldChar w:fldCharType="separate"/>
            </w:r>
            <w:r w:rsidR="00E931F7">
              <w:rPr>
                <w:b/>
                <w:i/>
                <w:webHidden/>
              </w:rPr>
              <w:t>38</w:t>
            </w:r>
            <w:r w:rsidRPr="0086782F">
              <w:rPr>
                <w:b/>
                <w:i/>
                <w:webHidden/>
              </w:rPr>
              <w:fldChar w:fldCharType="end"/>
            </w:r>
          </w:hyperlink>
        </w:p>
        <w:p w14:paraId="149DEBCE" w14:textId="5189C6F4" w:rsidR="00E86874" w:rsidRPr="0086782F" w:rsidRDefault="00E86874">
          <w:pPr>
            <w:pStyle w:val="1b"/>
            <w:rPr>
              <w:rFonts w:asciiTheme="minorHAnsi" w:eastAsiaTheme="minorEastAsia" w:hAnsiTheme="minorHAnsi" w:cstheme="minorBidi"/>
              <w:b/>
              <w:i/>
              <w:sz w:val="22"/>
              <w:szCs w:val="22"/>
            </w:rPr>
          </w:pPr>
          <w:hyperlink w:anchor="_Toc230093084" w:history="1">
            <w:r w:rsidRPr="0086782F">
              <w:rPr>
                <w:rStyle w:val="afb"/>
                <w:b/>
                <w:i/>
              </w:rPr>
              <w:t xml:space="preserve">Приложение </w:t>
            </w:r>
            <w:r w:rsidRPr="0086782F">
              <w:rPr>
                <w:rStyle w:val="afb"/>
                <w:b/>
                <w:i/>
                <w:lang w:val="en-US"/>
              </w:rPr>
              <w:t>C</w:t>
            </w:r>
            <w:r w:rsidRPr="0086782F">
              <w:rPr>
                <w:rStyle w:val="afb"/>
                <w:b/>
                <w:i/>
              </w:rPr>
              <w:t xml:space="preserve"> (обязательное) Испытание на стойкость к воздействию растягивающей нагрузки соединения фитинг/труба</w:t>
            </w:r>
            <w:r w:rsidRPr="0086782F">
              <w:rPr>
                <w:b/>
                <w:i/>
                <w:webHidden/>
              </w:rPr>
              <w:tab/>
            </w:r>
            <w:r w:rsidRPr="0086782F">
              <w:rPr>
                <w:b/>
                <w:i/>
                <w:webHidden/>
              </w:rPr>
              <w:fldChar w:fldCharType="begin"/>
            </w:r>
            <w:r w:rsidRPr="0086782F">
              <w:rPr>
                <w:b/>
                <w:i/>
                <w:webHidden/>
              </w:rPr>
              <w:instrText xml:space="preserve"> PAGEREF _Toc230093084 \h </w:instrText>
            </w:r>
            <w:r w:rsidRPr="0086782F">
              <w:rPr>
                <w:b/>
                <w:i/>
                <w:webHidden/>
              </w:rPr>
            </w:r>
            <w:r w:rsidRPr="0086782F">
              <w:rPr>
                <w:b/>
                <w:i/>
                <w:webHidden/>
              </w:rPr>
              <w:fldChar w:fldCharType="separate"/>
            </w:r>
            <w:r w:rsidR="00E931F7">
              <w:rPr>
                <w:b/>
                <w:i/>
                <w:webHidden/>
              </w:rPr>
              <w:t>40</w:t>
            </w:r>
            <w:r w:rsidRPr="0086782F">
              <w:rPr>
                <w:b/>
                <w:i/>
                <w:webHidden/>
              </w:rPr>
              <w:fldChar w:fldCharType="end"/>
            </w:r>
          </w:hyperlink>
        </w:p>
        <w:p w14:paraId="096BFD01" w14:textId="724AB882" w:rsidR="00E86874" w:rsidRPr="0086782F" w:rsidRDefault="00E86874">
          <w:pPr>
            <w:pStyle w:val="1b"/>
            <w:rPr>
              <w:rFonts w:asciiTheme="minorHAnsi" w:eastAsiaTheme="minorEastAsia" w:hAnsiTheme="minorHAnsi" w:cstheme="minorBidi"/>
              <w:b/>
              <w:i/>
              <w:sz w:val="22"/>
              <w:szCs w:val="22"/>
            </w:rPr>
          </w:pPr>
          <w:hyperlink w:anchor="_Toc230093085" w:history="1">
            <w:r w:rsidRPr="0086782F">
              <w:rPr>
                <w:rStyle w:val="afb"/>
                <w:b/>
                <w:i/>
              </w:rPr>
              <w:t xml:space="preserve">Приложение </w:t>
            </w:r>
            <w:r w:rsidRPr="0086782F">
              <w:rPr>
                <w:rStyle w:val="afb"/>
                <w:b/>
                <w:i/>
                <w:lang w:val="en-US"/>
              </w:rPr>
              <w:t>D</w:t>
            </w:r>
            <w:r w:rsidRPr="0086782F">
              <w:rPr>
                <w:rStyle w:val="afb"/>
                <w:b/>
                <w:i/>
              </w:rPr>
              <w:t xml:space="preserve"> (справочное) Формулы для расчета эквивалентных размеров не метрических серий фитингов с закладным нагревателем с раструбом</w:t>
            </w:r>
            <w:r w:rsidRPr="0086782F">
              <w:rPr>
                <w:b/>
                <w:i/>
                <w:webHidden/>
              </w:rPr>
              <w:tab/>
            </w:r>
            <w:r w:rsidRPr="0086782F">
              <w:rPr>
                <w:b/>
                <w:i/>
                <w:webHidden/>
              </w:rPr>
              <w:fldChar w:fldCharType="begin"/>
            </w:r>
            <w:r w:rsidRPr="0086782F">
              <w:rPr>
                <w:b/>
                <w:i/>
                <w:webHidden/>
              </w:rPr>
              <w:instrText xml:space="preserve"> PAGEREF _Toc230093085 \h </w:instrText>
            </w:r>
            <w:r w:rsidRPr="0086782F">
              <w:rPr>
                <w:b/>
                <w:i/>
                <w:webHidden/>
              </w:rPr>
            </w:r>
            <w:r w:rsidRPr="0086782F">
              <w:rPr>
                <w:b/>
                <w:i/>
                <w:webHidden/>
              </w:rPr>
              <w:fldChar w:fldCharType="separate"/>
            </w:r>
            <w:r w:rsidR="00E931F7">
              <w:rPr>
                <w:b/>
                <w:i/>
                <w:webHidden/>
              </w:rPr>
              <w:t>42</w:t>
            </w:r>
            <w:r w:rsidRPr="0086782F">
              <w:rPr>
                <w:b/>
                <w:i/>
                <w:webHidden/>
              </w:rPr>
              <w:fldChar w:fldCharType="end"/>
            </w:r>
          </w:hyperlink>
        </w:p>
        <w:p w14:paraId="0ED5C790" w14:textId="629D9B81" w:rsidR="00E86874" w:rsidRPr="0086782F" w:rsidRDefault="00E86874">
          <w:pPr>
            <w:pStyle w:val="1b"/>
            <w:rPr>
              <w:rFonts w:asciiTheme="minorHAnsi" w:eastAsiaTheme="minorEastAsia" w:hAnsiTheme="minorHAnsi" w:cstheme="minorBidi"/>
              <w:b/>
              <w:i/>
              <w:sz w:val="22"/>
              <w:szCs w:val="22"/>
            </w:rPr>
          </w:pPr>
          <w:hyperlink w:anchor="_Toc230093086" w:history="1">
            <w:r w:rsidRPr="0086782F">
              <w:rPr>
                <w:rStyle w:val="afb"/>
                <w:b/>
                <w:i/>
                <w:lang w:eastAsia="en-US"/>
              </w:rPr>
              <w:t>Приложение ДА (справочное</w:t>
            </w:r>
            <w:r w:rsidRPr="0086782F">
              <w:rPr>
                <w:rStyle w:val="afb"/>
                <w:rFonts w:eastAsia="Microsoft Sans Serif"/>
                <w:b/>
                <w:i/>
                <w:lang w:eastAsia="en-US"/>
              </w:rPr>
              <w:t xml:space="preserve">) </w:t>
            </w:r>
            <w:r w:rsidRPr="0086782F">
              <w:rPr>
                <w:rStyle w:val="afb"/>
                <w:rFonts w:eastAsia="Arial"/>
                <w:b/>
                <w:i/>
                <w:lang w:eastAsia="en-US"/>
              </w:rPr>
              <w:t>Перечень технических отклонений, внесенных в содержание межгосударственного стандарта при его модификации по отношению к примененному международному стандарту</w:t>
            </w:r>
            <w:r w:rsidRPr="0086782F">
              <w:rPr>
                <w:b/>
                <w:i/>
                <w:webHidden/>
              </w:rPr>
              <w:tab/>
            </w:r>
            <w:r w:rsidRPr="0086782F">
              <w:rPr>
                <w:b/>
                <w:i/>
                <w:webHidden/>
              </w:rPr>
              <w:fldChar w:fldCharType="begin"/>
            </w:r>
            <w:r w:rsidRPr="0086782F">
              <w:rPr>
                <w:b/>
                <w:i/>
                <w:webHidden/>
              </w:rPr>
              <w:instrText xml:space="preserve"> PAGEREF _Toc230093086 \h </w:instrText>
            </w:r>
            <w:r w:rsidRPr="0086782F">
              <w:rPr>
                <w:b/>
                <w:i/>
                <w:webHidden/>
              </w:rPr>
            </w:r>
            <w:r w:rsidRPr="0086782F">
              <w:rPr>
                <w:b/>
                <w:i/>
                <w:webHidden/>
              </w:rPr>
              <w:fldChar w:fldCharType="separate"/>
            </w:r>
            <w:r w:rsidR="00E931F7">
              <w:rPr>
                <w:b/>
                <w:i/>
                <w:webHidden/>
              </w:rPr>
              <w:t>43</w:t>
            </w:r>
            <w:r w:rsidRPr="0086782F">
              <w:rPr>
                <w:b/>
                <w:i/>
                <w:webHidden/>
              </w:rPr>
              <w:fldChar w:fldCharType="end"/>
            </w:r>
          </w:hyperlink>
        </w:p>
        <w:p w14:paraId="3A559BA1" w14:textId="0D2C5649" w:rsidR="00E86874" w:rsidRPr="0086782F" w:rsidRDefault="00E86874">
          <w:pPr>
            <w:pStyle w:val="1b"/>
            <w:rPr>
              <w:rFonts w:asciiTheme="minorHAnsi" w:eastAsiaTheme="minorEastAsia" w:hAnsiTheme="minorHAnsi" w:cstheme="minorBidi"/>
              <w:b/>
              <w:i/>
              <w:sz w:val="22"/>
              <w:szCs w:val="22"/>
            </w:rPr>
          </w:pPr>
          <w:hyperlink w:anchor="_Toc230093087" w:history="1">
            <w:r w:rsidRPr="0086782F">
              <w:rPr>
                <w:rStyle w:val="afb"/>
                <w:b/>
                <w:i/>
                <w:lang w:eastAsia="en-US"/>
              </w:rPr>
              <w:t>Приложение ДБ (справочное) Сведения о соответствии ссылочных межгосударственных стандартов международным стандартам, использованным в качестве ссылочных в примененном международном стандарте</w:t>
            </w:r>
            <w:r w:rsidRPr="0086782F">
              <w:rPr>
                <w:b/>
                <w:i/>
                <w:webHidden/>
              </w:rPr>
              <w:tab/>
            </w:r>
            <w:r w:rsidRPr="0086782F">
              <w:rPr>
                <w:b/>
                <w:i/>
                <w:webHidden/>
              </w:rPr>
              <w:fldChar w:fldCharType="begin"/>
            </w:r>
            <w:r w:rsidRPr="0086782F">
              <w:rPr>
                <w:b/>
                <w:i/>
                <w:webHidden/>
              </w:rPr>
              <w:instrText xml:space="preserve"> PAGEREF _Toc230093087 \h </w:instrText>
            </w:r>
            <w:r w:rsidRPr="0086782F">
              <w:rPr>
                <w:b/>
                <w:i/>
                <w:webHidden/>
              </w:rPr>
            </w:r>
            <w:r w:rsidRPr="0086782F">
              <w:rPr>
                <w:b/>
                <w:i/>
                <w:webHidden/>
              </w:rPr>
              <w:fldChar w:fldCharType="separate"/>
            </w:r>
            <w:r w:rsidR="00E931F7">
              <w:rPr>
                <w:b/>
                <w:i/>
                <w:webHidden/>
              </w:rPr>
              <w:t>49</w:t>
            </w:r>
            <w:r w:rsidRPr="0086782F">
              <w:rPr>
                <w:b/>
                <w:i/>
                <w:webHidden/>
              </w:rPr>
              <w:fldChar w:fldCharType="end"/>
            </w:r>
          </w:hyperlink>
        </w:p>
        <w:p w14:paraId="014051CC" w14:textId="26760370" w:rsidR="00E86874" w:rsidRPr="0086782F" w:rsidRDefault="00E86874">
          <w:pPr>
            <w:pStyle w:val="1b"/>
            <w:rPr>
              <w:rFonts w:asciiTheme="minorHAnsi" w:eastAsiaTheme="minorEastAsia" w:hAnsiTheme="minorHAnsi" w:cstheme="minorBidi"/>
              <w:b/>
              <w:i/>
              <w:sz w:val="22"/>
              <w:szCs w:val="22"/>
            </w:rPr>
          </w:pPr>
          <w:hyperlink w:anchor="_Toc230093088" w:history="1">
            <w:r w:rsidRPr="0086782F">
              <w:rPr>
                <w:rStyle w:val="afb"/>
                <w:rFonts w:eastAsia="Arial"/>
                <w:b/>
                <w:i/>
              </w:rPr>
              <w:t>Приложение ДВ (справочное) Сопоставление структуры настоящего стандарта со структурой примененного в нем международного стандарта</w:t>
            </w:r>
            <w:r w:rsidRPr="0086782F">
              <w:rPr>
                <w:b/>
                <w:i/>
                <w:webHidden/>
              </w:rPr>
              <w:tab/>
            </w:r>
            <w:r w:rsidRPr="0086782F">
              <w:rPr>
                <w:b/>
                <w:i/>
                <w:webHidden/>
              </w:rPr>
              <w:fldChar w:fldCharType="begin"/>
            </w:r>
            <w:r w:rsidRPr="0086782F">
              <w:rPr>
                <w:b/>
                <w:i/>
                <w:webHidden/>
              </w:rPr>
              <w:instrText xml:space="preserve"> PAGEREF _Toc230093088 \h </w:instrText>
            </w:r>
            <w:r w:rsidRPr="0086782F">
              <w:rPr>
                <w:b/>
                <w:i/>
                <w:webHidden/>
              </w:rPr>
            </w:r>
            <w:r w:rsidRPr="0086782F">
              <w:rPr>
                <w:b/>
                <w:i/>
                <w:webHidden/>
              </w:rPr>
              <w:fldChar w:fldCharType="separate"/>
            </w:r>
            <w:r w:rsidR="00E931F7">
              <w:rPr>
                <w:b/>
                <w:i/>
                <w:webHidden/>
              </w:rPr>
              <w:t>52</w:t>
            </w:r>
            <w:r w:rsidRPr="0086782F">
              <w:rPr>
                <w:b/>
                <w:i/>
                <w:webHidden/>
              </w:rPr>
              <w:fldChar w:fldCharType="end"/>
            </w:r>
          </w:hyperlink>
        </w:p>
        <w:p w14:paraId="1B8EBE94" w14:textId="642F78FA" w:rsidR="00E86874" w:rsidRPr="0086782F" w:rsidRDefault="00E86874">
          <w:pPr>
            <w:pStyle w:val="1b"/>
            <w:rPr>
              <w:rFonts w:asciiTheme="minorHAnsi" w:eastAsiaTheme="minorEastAsia" w:hAnsiTheme="minorHAnsi" w:cstheme="minorBidi"/>
              <w:b/>
              <w:i/>
              <w:sz w:val="22"/>
              <w:szCs w:val="22"/>
            </w:rPr>
          </w:pPr>
          <w:hyperlink w:anchor="_Toc230093089" w:history="1">
            <w:r w:rsidRPr="0086782F">
              <w:rPr>
                <w:rStyle w:val="afb"/>
                <w:b/>
                <w:i/>
              </w:rPr>
              <w:t>Библиография</w:t>
            </w:r>
            <w:r w:rsidRPr="0086782F">
              <w:rPr>
                <w:b/>
                <w:i/>
                <w:webHidden/>
              </w:rPr>
              <w:tab/>
            </w:r>
            <w:r w:rsidRPr="0086782F">
              <w:rPr>
                <w:b/>
                <w:i/>
                <w:webHidden/>
              </w:rPr>
              <w:fldChar w:fldCharType="begin"/>
            </w:r>
            <w:r w:rsidRPr="0086782F">
              <w:rPr>
                <w:b/>
                <w:i/>
                <w:webHidden/>
              </w:rPr>
              <w:instrText xml:space="preserve"> PAGEREF _Toc230093089 \h </w:instrText>
            </w:r>
            <w:r w:rsidRPr="0086782F">
              <w:rPr>
                <w:b/>
                <w:i/>
                <w:webHidden/>
              </w:rPr>
            </w:r>
            <w:r w:rsidRPr="0086782F">
              <w:rPr>
                <w:b/>
                <w:i/>
                <w:webHidden/>
              </w:rPr>
              <w:fldChar w:fldCharType="separate"/>
            </w:r>
            <w:r w:rsidR="00E931F7">
              <w:rPr>
                <w:b/>
                <w:i/>
                <w:webHidden/>
              </w:rPr>
              <w:t>54</w:t>
            </w:r>
            <w:r w:rsidRPr="0086782F">
              <w:rPr>
                <w:b/>
                <w:i/>
                <w:webHidden/>
              </w:rPr>
              <w:fldChar w:fldCharType="end"/>
            </w:r>
          </w:hyperlink>
        </w:p>
        <w:p w14:paraId="737CEC94" w14:textId="6B0F0FE6" w:rsidR="00E86874" w:rsidRPr="0086782F" w:rsidRDefault="00E86874" w:rsidP="00E86874">
          <w:pPr>
            <w:tabs>
              <w:tab w:val="right" w:leader="dot" w:pos="9498"/>
            </w:tabs>
            <w:ind w:right="-2"/>
            <w:rPr>
              <w:rFonts w:ascii="Arial" w:hAnsi="Arial" w:cs="Arial"/>
              <w:b/>
              <w:bCs/>
              <w:i/>
              <w:sz w:val="24"/>
              <w:szCs w:val="24"/>
            </w:rPr>
          </w:pPr>
          <w:r w:rsidRPr="0086782F">
            <w:rPr>
              <w:rFonts w:ascii="Arial" w:hAnsi="Arial" w:cs="Arial"/>
              <w:b/>
              <w:bCs/>
              <w:i/>
              <w:sz w:val="24"/>
              <w:szCs w:val="24"/>
            </w:rPr>
            <w:fldChar w:fldCharType="end"/>
          </w:r>
        </w:p>
      </w:sdtContent>
    </w:sdt>
    <w:p w14:paraId="2016F32A" w14:textId="13FE51D3" w:rsidR="009174AF" w:rsidRPr="009E2243" w:rsidRDefault="009174AF" w:rsidP="00E86874">
      <w:pPr>
        <w:pageBreakBefore/>
        <w:spacing w:after="120" w:line="360" w:lineRule="auto"/>
        <w:jc w:val="center"/>
        <w:rPr>
          <w:rFonts w:eastAsia="Arial"/>
          <w:sz w:val="28"/>
          <w:szCs w:val="28"/>
        </w:rPr>
      </w:pPr>
      <w:bookmarkStart w:id="4" w:name="_Toc230093026"/>
      <w:r w:rsidRPr="00E86874">
        <w:rPr>
          <w:rFonts w:ascii="Arial" w:hAnsi="Arial" w:cs="Arial"/>
          <w:b/>
          <w:sz w:val="28"/>
          <w:szCs w:val="24"/>
        </w:rPr>
        <w:lastRenderedPageBreak/>
        <w:t>Введение</w:t>
      </w:r>
      <w:bookmarkEnd w:id="4"/>
    </w:p>
    <w:p w14:paraId="1D10B9CA" w14:textId="192B6AD0" w:rsidR="00317B2B" w:rsidRPr="009E2243" w:rsidRDefault="00414FD5" w:rsidP="00414FD5">
      <w:pPr>
        <w:tabs>
          <w:tab w:val="left" w:pos="0"/>
        </w:tabs>
        <w:spacing w:line="360" w:lineRule="auto"/>
        <w:ind w:firstLine="709"/>
        <w:jc w:val="both"/>
        <w:rPr>
          <w:rFonts w:ascii="Arial" w:eastAsia="ArialMT" w:hAnsi="Arial" w:cs="Arial"/>
          <w:sz w:val="28"/>
          <w:szCs w:val="24"/>
        </w:rPr>
      </w:pPr>
      <w:r w:rsidRPr="009E2243">
        <w:rPr>
          <w:rFonts w:ascii="Arial" w:hAnsi="Arial" w:cs="Arial"/>
          <w:sz w:val="24"/>
          <w:szCs w:val="23"/>
        </w:rPr>
        <w:t xml:space="preserve">Настоящий стандарт определяет требования </w:t>
      </w:r>
      <w:bookmarkStart w:id="5" w:name="_Hlk230945494"/>
      <w:r w:rsidRPr="009E2243">
        <w:rPr>
          <w:rFonts w:ascii="Arial" w:hAnsi="Arial" w:cs="Arial"/>
          <w:sz w:val="24"/>
          <w:szCs w:val="23"/>
        </w:rPr>
        <w:t xml:space="preserve">к системе </w:t>
      </w:r>
      <w:r w:rsidR="007D4D2B" w:rsidRPr="009E2243">
        <w:rPr>
          <w:rFonts w:ascii="Arial" w:hAnsi="Arial" w:cs="Arial"/>
          <w:sz w:val="24"/>
          <w:szCs w:val="23"/>
        </w:rPr>
        <w:t xml:space="preserve">трубопроводов </w:t>
      </w:r>
      <w:r w:rsidRPr="009E2243">
        <w:rPr>
          <w:rFonts w:ascii="Arial" w:hAnsi="Arial" w:cs="Arial"/>
          <w:sz w:val="24"/>
          <w:szCs w:val="23"/>
        </w:rPr>
        <w:t>и ее элементам, изготовленным из полиэтилена (ПЭ)</w:t>
      </w:r>
      <w:r w:rsidR="00AA18AD" w:rsidRPr="009E2243">
        <w:rPr>
          <w:rFonts w:ascii="Arial" w:hAnsi="Arial" w:cs="Arial"/>
          <w:sz w:val="24"/>
          <w:szCs w:val="23"/>
        </w:rPr>
        <w:t>,</w:t>
      </w:r>
      <w:r w:rsidRPr="009E2243">
        <w:rPr>
          <w:rFonts w:ascii="Arial" w:hAnsi="Arial" w:cs="Arial"/>
          <w:sz w:val="24"/>
          <w:szCs w:val="23"/>
        </w:rPr>
        <w:t xml:space="preserve"> </w:t>
      </w:r>
      <w:r w:rsidR="00482085" w:rsidRPr="009E2243">
        <w:rPr>
          <w:rFonts w:ascii="Arial" w:hAnsi="Arial" w:cs="Arial"/>
          <w:sz w:val="24"/>
          <w:szCs w:val="23"/>
        </w:rPr>
        <w:t>предназначенной</w:t>
      </w:r>
      <w:r w:rsidR="00AA18AD" w:rsidRPr="009E2243">
        <w:rPr>
          <w:rFonts w:ascii="Arial" w:hAnsi="Arial" w:cs="Arial"/>
          <w:sz w:val="24"/>
          <w:szCs w:val="23"/>
        </w:rPr>
        <w:t xml:space="preserve"> для использования при транспортировании газообразного топлива.</w:t>
      </w:r>
    </w:p>
    <w:bookmarkEnd w:id="5"/>
    <w:p w14:paraId="14F02B99" w14:textId="03D45817" w:rsidR="008F56AF" w:rsidRPr="009E2243" w:rsidRDefault="008F56AF" w:rsidP="00414FD5">
      <w:pPr>
        <w:tabs>
          <w:tab w:val="left" w:pos="0"/>
        </w:tabs>
        <w:spacing w:line="360" w:lineRule="auto"/>
        <w:ind w:firstLine="709"/>
        <w:jc w:val="both"/>
        <w:rPr>
          <w:rFonts w:ascii="Arial" w:eastAsia="ArialMT" w:hAnsi="Arial" w:cs="Arial"/>
          <w:sz w:val="24"/>
          <w:szCs w:val="24"/>
        </w:rPr>
      </w:pPr>
      <w:r w:rsidRPr="009E2243">
        <w:rPr>
          <w:rFonts w:ascii="Arial" w:eastAsia="ArialMT" w:hAnsi="Arial" w:cs="Arial"/>
          <w:sz w:val="24"/>
          <w:szCs w:val="24"/>
        </w:rPr>
        <w:t>Требования и методы испытаний материалов и элементов системы</w:t>
      </w:r>
      <w:r w:rsidR="00673463" w:rsidRPr="009E2243">
        <w:rPr>
          <w:rFonts w:ascii="Arial" w:hAnsi="Arial" w:cs="Arial"/>
        </w:rPr>
        <w:t xml:space="preserve"> </w:t>
      </w:r>
      <w:r w:rsidR="00673463" w:rsidRPr="009E2243">
        <w:rPr>
          <w:rFonts w:ascii="Arial" w:eastAsia="ArialMT" w:hAnsi="Arial" w:cs="Arial"/>
          <w:sz w:val="24"/>
          <w:szCs w:val="24"/>
        </w:rPr>
        <w:t>трубопроводов</w:t>
      </w:r>
      <w:r w:rsidRPr="009E2243">
        <w:rPr>
          <w:rFonts w:ascii="Arial" w:eastAsia="ArialMT" w:hAnsi="Arial" w:cs="Arial"/>
          <w:sz w:val="24"/>
          <w:szCs w:val="24"/>
        </w:rPr>
        <w:t xml:space="preserve">, отличных от фитингов, указаны в ГОСТ </w:t>
      </w:r>
      <w:r w:rsidR="007568D1" w:rsidRPr="009E2243">
        <w:rPr>
          <w:rFonts w:ascii="Arial" w:eastAsia="ArialMT" w:hAnsi="Arial" w:cs="Arial"/>
          <w:sz w:val="24"/>
          <w:szCs w:val="24"/>
        </w:rPr>
        <w:t>(ISO 4437-1)</w:t>
      </w:r>
      <w:r w:rsidRPr="009E2243">
        <w:rPr>
          <w:rFonts w:ascii="Arial" w:eastAsia="ArialMT" w:hAnsi="Arial" w:cs="Arial"/>
          <w:sz w:val="24"/>
          <w:szCs w:val="24"/>
        </w:rPr>
        <w:t xml:space="preserve">, </w:t>
      </w:r>
      <w:r w:rsidR="00AD54F6" w:rsidRPr="009E2243">
        <w:rPr>
          <w:rFonts w:ascii="Arial" w:eastAsia="ArialMT" w:hAnsi="Arial" w:cs="Arial"/>
          <w:sz w:val="24"/>
          <w:szCs w:val="24"/>
        </w:rPr>
        <w:t>ГОСТ </w:t>
      </w:r>
      <w:r w:rsidR="007568D1" w:rsidRPr="009E2243">
        <w:rPr>
          <w:rFonts w:ascii="Arial" w:eastAsia="ArialMT" w:hAnsi="Arial" w:cs="Arial"/>
          <w:sz w:val="24"/>
          <w:szCs w:val="24"/>
        </w:rPr>
        <w:t>(</w:t>
      </w:r>
      <w:r w:rsidR="00AD54F6" w:rsidRPr="009E2243">
        <w:rPr>
          <w:rFonts w:ascii="Arial" w:eastAsia="ArialMT" w:hAnsi="Arial" w:cs="Arial"/>
          <w:sz w:val="24"/>
          <w:szCs w:val="24"/>
        </w:rPr>
        <w:t>ISO </w:t>
      </w:r>
      <w:r w:rsidR="007568D1" w:rsidRPr="009E2243">
        <w:rPr>
          <w:rFonts w:ascii="Arial" w:eastAsia="ArialMT" w:hAnsi="Arial" w:cs="Arial"/>
          <w:sz w:val="24"/>
          <w:szCs w:val="24"/>
        </w:rPr>
        <w:t>4437</w:t>
      </w:r>
      <w:r w:rsidR="00AD54F6" w:rsidRPr="009E2243">
        <w:rPr>
          <w:rFonts w:ascii="Arial" w:eastAsia="ArialMT" w:hAnsi="Arial" w:cs="Arial"/>
          <w:sz w:val="24"/>
          <w:szCs w:val="24"/>
        </w:rPr>
        <w:noBreakHyphen/>
      </w:r>
      <w:r w:rsidR="007568D1" w:rsidRPr="009E2243">
        <w:rPr>
          <w:rFonts w:ascii="Arial" w:eastAsia="ArialMT" w:hAnsi="Arial" w:cs="Arial"/>
          <w:sz w:val="24"/>
          <w:szCs w:val="24"/>
        </w:rPr>
        <w:t>2)</w:t>
      </w:r>
      <w:r w:rsidRPr="009E2243">
        <w:rPr>
          <w:rFonts w:ascii="Arial" w:eastAsia="ArialMT" w:hAnsi="Arial" w:cs="Arial"/>
          <w:sz w:val="24"/>
          <w:szCs w:val="24"/>
        </w:rPr>
        <w:t xml:space="preserve"> и ГОСТ </w:t>
      </w:r>
      <w:r w:rsidR="007568D1" w:rsidRPr="009E2243">
        <w:rPr>
          <w:rFonts w:ascii="Arial" w:eastAsia="ArialMT" w:hAnsi="Arial" w:cs="Arial"/>
          <w:sz w:val="24"/>
          <w:szCs w:val="24"/>
        </w:rPr>
        <w:t>ISO 4437-4</w:t>
      </w:r>
      <w:r w:rsidR="003E0C7A" w:rsidRPr="009E2243">
        <w:rPr>
          <w:rFonts w:ascii="Arial" w:eastAsia="ArialMT" w:hAnsi="Arial" w:cs="Arial"/>
          <w:sz w:val="24"/>
          <w:szCs w:val="24"/>
        </w:rPr>
        <w:t>.</w:t>
      </w:r>
    </w:p>
    <w:p w14:paraId="6654980D" w14:textId="04902E02" w:rsidR="003E0C7A" w:rsidRDefault="003E0C7A" w:rsidP="00414FD5">
      <w:pPr>
        <w:tabs>
          <w:tab w:val="left" w:pos="0"/>
        </w:tabs>
        <w:spacing w:line="360" w:lineRule="auto"/>
        <w:ind w:firstLine="709"/>
        <w:jc w:val="both"/>
        <w:rPr>
          <w:rFonts w:ascii="Arial" w:eastAsia="ArialMT" w:hAnsi="Arial" w:cs="Arial"/>
          <w:sz w:val="24"/>
          <w:szCs w:val="24"/>
        </w:rPr>
      </w:pPr>
      <w:r w:rsidRPr="009E2243">
        <w:rPr>
          <w:rFonts w:ascii="Arial" w:eastAsia="ArialMT" w:hAnsi="Arial" w:cs="Arial"/>
          <w:sz w:val="24"/>
          <w:szCs w:val="24"/>
        </w:rPr>
        <w:t xml:space="preserve">Настоящий стандарт </w:t>
      </w:r>
      <w:r w:rsidR="00422BFF" w:rsidRPr="009E2243">
        <w:rPr>
          <w:rFonts w:ascii="Arial" w:eastAsia="ArialMT" w:hAnsi="Arial" w:cs="Arial"/>
          <w:sz w:val="24"/>
          <w:szCs w:val="24"/>
        </w:rPr>
        <w:t xml:space="preserve">устанавливает </w:t>
      </w:r>
      <w:r w:rsidRPr="009E2243">
        <w:rPr>
          <w:rFonts w:ascii="Arial" w:eastAsia="ArialMT" w:hAnsi="Arial" w:cs="Arial"/>
          <w:sz w:val="24"/>
          <w:szCs w:val="24"/>
        </w:rPr>
        <w:t>характеристики фитингов.</w:t>
      </w:r>
    </w:p>
    <w:p w14:paraId="2A41A725" w14:textId="211E13DA" w:rsidR="007E4922" w:rsidRDefault="007E4922" w:rsidP="00414FD5">
      <w:pPr>
        <w:tabs>
          <w:tab w:val="left" w:pos="0"/>
        </w:tabs>
        <w:spacing w:line="360" w:lineRule="auto"/>
        <w:ind w:firstLine="709"/>
        <w:jc w:val="both"/>
        <w:rPr>
          <w:rFonts w:ascii="Arial" w:eastAsia="ArialMT" w:hAnsi="Arial" w:cs="Arial"/>
          <w:sz w:val="24"/>
          <w:szCs w:val="24"/>
        </w:rPr>
      </w:pPr>
      <w:r w:rsidRPr="007E4922">
        <w:rPr>
          <w:rFonts w:ascii="Arial" w:eastAsia="ArialMT" w:hAnsi="Arial" w:cs="Arial"/>
          <w:sz w:val="24"/>
          <w:szCs w:val="24"/>
        </w:rPr>
        <w:t>Поскольку материал ПЭ 80 на территории стран-участниц ЕАСС не производят, не классифицируют и не используют для напорных труб и фитингов, требования и показатели для данных композиций исключены из настоящего стандарта.</w:t>
      </w:r>
    </w:p>
    <w:p w14:paraId="5A7AFB0F" w14:textId="3BB36E36" w:rsidR="00695173" w:rsidRPr="00695173" w:rsidRDefault="00695173" w:rsidP="00E36818">
      <w:pPr>
        <w:tabs>
          <w:tab w:val="left" w:pos="0"/>
        </w:tabs>
        <w:spacing w:line="360" w:lineRule="auto"/>
        <w:ind w:firstLine="709"/>
        <w:jc w:val="both"/>
        <w:rPr>
          <w:rFonts w:ascii="Arial" w:eastAsia="ArialMT" w:hAnsi="Arial" w:cs="Arial"/>
          <w:b/>
          <w:sz w:val="24"/>
          <w:szCs w:val="24"/>
        </w:rPr>
      </w:pPr>
      <w:r>
        <w:rPr>
          <w:rFonts w:ascii="Arial" w:eastAsia="ArialMT" w:hAnsi="Arial" w:cs="Arial"/>
          <w:sz w:val="24"/>
          <w:szCs w:val="24"/>
        </w:rPr>
        <w:t xml:space="preserve">Поскольку фитинги с раструбом </w:t>
      </w:r>
      <w:r w:rsidRPr="007E4922">
        <w:rPr>
          <w:rFonts w:ascii="Arial" w:eastAsia="ArialMT" w:hAnsi="Arial" w:cs="Arial"/>
          <w:sz w:val="24"/>
          <w:szCs w:val="24"/>
        </w:rPr>
        <w:t>на территории стран-участниц ЕАСС не производят и не используют</w:t>
      </w:r>
      <w:r>
        <w:rPr>
          <w:rFonts w:ascii="Arial" w:eastAsia="ArialMT" w:hAnsi="Arial" w:cs="Arial"/>
          <w:sz w:val="24"/>
          <w:szCs w:val="24"/>
        </w:rPr>
        <w:t xml:space="preserve"> для соединения трубопроводов для транспортирования газообразного топлива, требования и показатели для данных фитингов </w:t>
      </w:r>
      <w:r w:rsidRPr="007E4922">
        <w:rPr>
          <w:rFonts w:ascii="Arial" w:eastAsia="ArialMT" w:hAnsi="Arial" w:cs="Arial"/>
          <w:sz w:val="24"/>
          <w:szCs w:val="24"/>
        </w:rPr>
        <w:t>исключены из настоящего стандарта</w:t>
      </w:r>
      <w:r>
        <w:rPr>
          <w:rFonts w:ascii="Arial" w:eastAsia="ArialMT" w:hAnsi="Arial" w:cs="Arial"/>
          <w:sz w:val="24"/>
          <w:szCs w:val="24"/>
        </w:rPr>
        <w:t>.</w:t>
      </w:r>
    </w:p>
    <w:p w14:paraId="21AADB5C" w14:textId="2EB3675A" w:rsidR="00BF4B75" w:rsidRPr="009E2243" w:rsidRDefault="00122025" w:rsidP="00414FD5">
      <w:pPr>
        <w:tabs>
          <w:tab w:val="left" w:pos="0"/>
        </w:tabs>
        <w:spacing w:line="360" w:lineRule="auto"/>
        <w:ind w:firstLine="709"/>
        <w:jc w:val="both"/>
        <w:rPr>
          <w:rFonts w:ascii="Arial" w:eastAsia="ArialMT" w:hAnsi="Arial" w:cs="Arial"/>
          <w:sz w:val="24"/>
          <w:szCs w:val="24"/>
        </w:rPr>
      </w:pPr>
      <w:r w:rsidRPr="009E2243">
        <w:rPr>
          <w:rFonts w:ascii="Arial" w:eastAsia="ArialMT" w:hAnsi="Arial" w:cs="Arial"/>
          <w:sz w:val="24"/>
          <w:szCs w:val="24"/>
        </w:rPr>
        <w:t xml:space="preserve">Характеристики соответствия назначению системы описаны в </w:t>
      </w:r>
      <w:r w:rsidR="00AD54F6" w:rsidRPr="009E2243">
        <w:rPr>
          <w:rFonts w:ascii="Arial" w:eastAsia="ArialMT" w:hAnsi="Arial" w:cs="Arial"/>
          <w:sz w:val="24"/>
          <w:szCs w:val="24"/>
        </w:rPr>
        <w:t>ГОСТ </w:t>
      </w:r>
      <w:r w:rsidRPr="009E2243">
        <w:rPr>
          <w:rFonts w:ascii="Arial" w:eastAsia="ArialMT" w:hAnsi="Arial" w:cs="Arial"/>
          <w:sz w:val="24"/>
          <w:szCs w:val="24"/>
        </w:rPr>
        <w:t>(</w:t>
      </w:r>
      <w:r w:rsidR="00AD54F6" w:rsidRPr="009E2243">
        <w:rPr>
          <w:rFonts w:ascii="Arial" w:eastAsia="ArialMT" w:hAnsi="Arial" w:cs="Arial"/>
          <w:sz w:val="24"/>
          <w:szCs w:val="24"/>
        </w:rPr>
        <w:t>ISO 4437</w:t>
      </w:r>
      <w:r w:rsidR="00AD54F6" w:rsidRPr="009E2243">
        <w:rPr>
          <w:rFonts w:ascii="Arial" w:eastAsia="ArialMT" w:hAnsi="Arial" w:cs="Arial"/>
          <w:sz w:val="24"/>
          <w:szCs w:val="24"/>
        </w:rPr>
        <w:noBreakHyphen/>
      </w:r>
      <w:r w:rsidRPr="009E2243">
        <w:rPr>
          <w:rFonts w:ascii="Arial" w:eastAsia="ArialMT" w:hAnsi="Arial" w:cs="Arial"/>
          <w:sz w:val="24"/>
          <w:szCs w:val="24"/>
        </w:rPr>
        <w:t>5).</w:t>
      </w:r>
    </w:p>
    <w:p w14:paraId="2F1B16FE" w14:textId="4A65F8F1" w:rsidR="00A328EA" w:rsidRPr="009E2243" w:rsidRDefault="007168DE" w:rsidP="00200B8A">
      <w:pPr>
        <w:tabs>
          <w:tab w:val="left" w:pos="0"/>
        </w:tabs>
        <w:spacing w:line="360" w:lineRule="auto"/>
        <w:ind w:firstLine="709"/>
        <w:jc w:val="both"/>
        <w:rPr>
          <w:rFonts w:ascii="Arial" w:hAnsi="Arial" w:cs="Arial"/>
          <w:sz w:val="24"/>
          <w:szCs w:val="24"/>
        </w:rPr>
      </w:pPr>
      <w:bookmarkStart w:id="6" w:name="_Hlk230945212"/>
      <w:r w:rsidRPr="009E2243">
        <w:rPr>
          <w:rFonts w:ascii="Arial" w:hAnsi="Arial" w:cs="Arial"/>
          <w:sz w:val="24"/>
          <w:szCs w:val="24"/>
        </w:rPr>
        <w:t>Исключение стандартов</w:t>
      </w:r>
      <w:r w:rsidR="006150D4" w:rsidRPr="009E2243">
        <w:rPr>
          <w:rFonts w:ascii="Arial" w:hAnsi="Arial" w:cs="Arial"/>
          <w:sz w:val="24"/>
          <w:szCs w:val="24"/>
        </w:rPr>
        <w:t xml:space="preserve"> </w:t>
      </w:r>
      <w:r w:rsidR="00926F2A" w:rsidRPr="009E2243">
        <w:rPr>
          <w:rFonts w:ascii="Arial" w:hAnsi="Arial" w:cs="Arial"/>
          <w:sz w:val="24"/>
          <w:szCs w:val="24"/>
          <w:lang w:val="en-US"/>
        </w:rPr>
        <w:t>ISO</w:t>
      </w:r>
      <w:r w:rsidR="00926F2A" w:rsidRPr="009E2243">
        <w:rPr>
          <w:rFonts w:ascii="Arial" w:hAnsi="Arial" w:cs="Arial"/>
          <w:sz w:val="24"/>
          <w:szCs w:val="24"/>
        </w:rPr>
        <w:t xml:space="preserve"> 228-1</w:t>
      </w:r>
      <w:r w:rsidR="006150D4" w:rsidRPr="009E2243">
        <w:rPr>
          <w:rFonts w:ascii="Arial" w:hAnsi="Arial" w:cs="Arial"/>
          <w:sz w:val="24"/>
          <w:szCs w:val="24"/>
        </w:rPr>
        <w:t xml:space="preserve">, </w:t>
      </w:r>
      <w:r w:rsidRPr="009E2243">
        <w:rPr>
          <w:rFonts w:ascii="Arial" w:hAnsi="Arial" w:cs="Arial"/>
          <w:sz w:val="24"/>
          <w:szCs w:val="24"/>
        </w:rPr>
        <w:t>ISO</w:t>
      </w:r>
      <w:r w:rsidR="002F0D36" w:rsidRPr="009E2243">
        <w:rPr>
          <w:rFonts w:ascii="Arial" w:hAnsi="Arial" w:cs="Arial"/>
          <w:sz w:val="24"/>
          <w:szCs w:val="24"/>
        </w:rPr>
        <w:t> </w:t>
      </w:r>
      <w:r w:rsidRPr="009E2243">
        <w:rPr>
          <w:rFonts w:ascii="Arial" w:hAnsi="Arial" w:cs="Arial"/>
          <w:sz w:val="24"/>
          <w:szCs w:val="24"/>
        </w:rPr>
        <w:t xml:space="preserve">17885, </w:t>
      </w:r>
      <w:r w:rsidR="00AD54F6" w:rsidRPr="009E2243">
        <w:rPr>
          <w:rFonts w:ascii="Arial" w:hAnsi="Arial" w:cs="Arial"/>
          <w:sz w:val="24"/>
          <w:szCs w:val="24"/>
        </w:rPr>
        <w:t>ISO </w:t>
      </w:r>
      <w:r w:rsidRPr="009E2243">
        <w:rPr>
          <w:rFonts w:ascii="Arial" w:hAnsi="Arial" w:cs="Arial"/>
          <w:sz w:val="24"/>
          <w:szCs w:val="24"/>
        </w:rPr>
        <w:t xml:space="preserve">21751 и </w:t>
      </w:r>
      <w:r w:rsidR="00D67DED" w:rsidRPr="009E2243">
        <w:rPr>
          <w:rFonts w:ascii="Arial" w:hAnsi="Arial" w:cs="Arial"/>
          <w:sz w:val="24"/>
          <w:szCs w:val="24"/>
        </w:rPr>
        <w:t>EN </w:t>
      </w:r>
      <w:r w:rsidRPr="009E2243">
        <w:rPr>
          <w:rFonts w:ascii="Arial" w:hAnsi="Arial" w:cs="Arial"/>
          <w:sz w:val="24"/>
          <w:szCs w:val="24"/>
        </w:rPr>
        <w:t xml:space="preserve">12117 </w:t>
      </w:r>
      <w:bookmarkEnd w:id="6"/>
      <w:r w:rsidRPr="009E2243">
        <w:rPr>
          <w:rFonts w:ascii="Arial" w:hAnsi="Arial" w:cs="Arial"/>
          <w:sz w:val="24"/>
          <w:szCs w:val="24"/>
        </w:rPr>
        <w:t xml:space="preserve">обусловлено тем, что в </w:t>
      </w:r>
      <w:r w:rsidRPr="007E5C89">
        <w:rPr>
          <w:rFonts w:ascii="Arial" w:hAnsi="Arial" w:cs="Arial"/>
          <w:sz w:val="24"/>
          <w:szCs w:val="24"/>
        </w:rPr>
        <w:t>странах</w:t>
      </w:r>
      <w:r w:rsidR="007E5C89" w:rsidRPr="007E5C89">
        <w:rPr>
          <w:rFonts w:ascii="Arial" w:hAnsi="Arial" w:cs="Arial"/>
          <w:sz w:val="24"/>
          <w:szCs w:val="24"/>
        </w:rPr>
        <w:t>-участницах</w:t>
      </w:r>
      <w:r w:rsidRPr="007E5C89">
        <w:rPr>
          <w:rFonts w:ascii="Arial" w:hAnsi="Arial" w:cs="Arial"/>
          <w:sz w:val="24"/>
          <w:szCs w:val="24"/>
        </w:rPr>
        <w:t xml:space="preserve"> </w:t>
      </w:r>
      <w:r w:rsidR="009F5219" w:rsidRPr="007E5C89">
        <w:rPr>
          <w:rFonts w:ascii="Arial" w:hAnsi="Arial" w:cs="Arial"/>
          <w:sz w:val="24"/>
          <w:szCs w:val="24"/>
        </w:rPr>
        <w:t>Е</w:t>
      </w:r>
      <w:r w:rsidR="009F5219" w:rsidRPr="009E2243">
        <w:rPr>
          <w:rFonts w:ascii="Arial" w:hAnsi="Arial" w:cs="Arial"/>
          <w:sz w:val="24"/>
          <w:szCs w:val="24"/>
        </w:rPr>
        <w:t>АСС</w:t>
      </w:r>
      <w:r w:rsidRPr="009E2243">
        <w:rPr>
          <w:rFonts w:ascii="Arial" w:hAnsi="Arial" w:cs="Arial"/>
          <w:sz w:val="24"/>
          <w:szCs w:val="24"/>
        </w:rPr>
        <w:t xml:space="preserve"> на межгосударственном уровне нет аналогичных стандартов, а также в связи с тем, что они носят справочный характер.</w:t>
      </w:r>
    </w:p>
    <w:p w14:paraId="6DC76DAF" w14:textId="77777777" w:rsidR="004E0505" w:rsidRPr="009E2243" w:rsidRDefault="004E0505" w:rsidP="00200B8A">
      <w:pPr>
        <w:tabs>
          <w:tab w:val="left" w:pos="0"/>
        </w:tabs>
        <w:spacing w:line="360" w:lineRule="auto"/>
        <w:ind w:firstLine="709"/>
        <w:jc w:val="both"/>
        <w:rPr>
          <w:rFonts w:ascii="Arial" w:hAnsi="Arial" w:cs="Arial"/>
          <w:sz w:val="24"/>
          <w:szCs w:val="24"/>
        </w:rPr>
      </w:pPr>
    </w:p>
    <w:p w14:paraId="3F563D35" w14:textId="77777777" w:rsidR="004E0505" w:rsidRPr="009E2243" w:rsidRDefault="004E0505" w:rsidP="00200B8A">
      <w:pPr>
        <w:tabs>
          <w:tab w:val="left" w:pos="0"/>
        </w:tabs>
        <w:spacing w:line="360" w:lineRule="auto"/>
        <w:ind w:firstLine="709"/>
        <w:jc w:val="both"/>
        <w:rPr>
          <w:rFonts w:ascii="Arial" w:hAnsi="Arial" w:cs="Arial"/>
          <w:sz w:val="24"/>
          <w:szCs w:val="24"/>
        </w:rPr>
        <w:sectPr w:rsidR="004E0505" w:rsidRPr="009E2243" w:rsidSect="006C6C06">
          <w:headerReference w:type="first" r:id="rId13"/>
          <w:pgSz w:w="11906" w:h="16838" w:code="9"/>
          <w:pgMar w:top="1134" w:right="851" w:bottom="1134" w:left="1418" w:header="567" w:footer="567" w:gutter="0"/>
          <w:pgNumType w:fmt="upperRoman" w:start="5"/>
          <w:cols w:space="709"/>
          <w:docGrid w:linePitch="272"/>
        </w:sectPr>
      </w:pPr>
    </w:p>
    <w:p w14:paraId="322D3946" w14:textId="77777777" w:rsidR="00391E2E" w:rsidRPr="009E2243" w:rsidRDefault="00391E2E" w:rsidP="00233FA6">
      <w:pPr>
        <w:pageBreakBefore/>
        <w:spacing w:after="120"/>
        <w:jc w:val="center"/>
        <w:rPr>
          <w:rFonts w:ascii="Arial" w:hAnsi="Arial" w:cs="Arial"/>
          <w:b/>
          <w:spacing w:val="56"/>
        </w:rPr>
      </w:pPr>
      <w:r w:rsidRPr="009E2243">
        <w:rPr>
          <w:rFonts w:ascii="Arial" w:hAnsi="Arial" w:cs="Arial"/>
          <w:b/>
          <w:noProof/>
          <w:spacing w:val="200"/>
          <w:sz w:val="22"/>
          <w:szCs w:val="22"/>
        </w:rPr>
        <w:lastRenderedPageBreak/>
        <w:t>МЕЖГОСУДАРСТВЕННЫЙ СТАНДАРТ</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637"/>
      </w:tblGrid>
      <w:tr w:rsidR="00391E2E" w:rsidRPr="009E2243" w14:paraId="497173D4" w14:textId="77777777" w:rsidTr="00106CD3">
        <w:tc>
          <w:tcPr>
            <w:tcW w:w="5000" w:type="pct"/>
            <w:tcBorders>
              <w:top w:val="single" w:sz="24" w:space="0" w:color="auto"/>
              <w:left w:val="nil"/>
              <w:bottom w:val="single" w:sz="18" w:space="0" w:color="auto"/>
              <w:right w:val="nil"/>
            </w:tcBorders>
          </w:tcPr>
          <w:p w14:paraId="0BFB114B" w14:textId="77777777" w:rsidR="00391E2E" w:rsidRPr="009E2243" w:rsidRDefault="00391E2E" w:rsidP="00106CD3">
            <w:pPr>
              <w:spacing w:line="360" w:lineRule="auto"/>
              <w:jc w:val="center"/>
              <w:rPr>
                <w:rFonts w:ascii="Arial" w:hAnsi="Arial" w:cs="Arial"/>
                <w:b/>
                <w:bCs/>
                <w:sz w:val="32"/>
                <w:szCs w:val="32"/>
              </w:rPr>
            </w:pPr>
            <w:bookmarkStart w:id="7" w:name="_Toc348622816"/>
            <w:bookmarkStart w:id="8" w:name="_Toc377729629"/>
            <w:bookmarkStart w:id="9" w:name="_Toc377730024"/>
            <w:r w:rsidRPr="009E2243">
              <w:rPr>
                <w:rFonts w:ascii="Arial" w:hAnsi="Arial" w:cs="Arial"/>
                <w:b/>
                <w:sz w:val="28"/>
                <w:szCs w:val="28"/>
              </w:rPr>
              <w:t>Трубопроводы из пластмасс для транспортирования газообразного топлива</w:t>
            </w:r>
          </w:p>
          <w:p w14:paraId="39D31C13" w14:textId="77777777" w:rsidR="00391E2E" w:rsidRPr="009E2243" w:rsidRDefault="00391E2E" w:rsidP="00106CD3">
            <w:pPr>
              <w:spacing w:line="360" w:lineRule="auto"/>
              <w:jc w:val="center"/>
              <w:rPr>
                <w:rFonts w:ascii="Arial" w:hAnsi="Arial" w:cs="Arial"/>
                <w:b/>
                <w:bCs/>
                <w:sz w:val="32"/>
                <w:szCs w:val="32"/>
                <w:lang w:val="en-US"/>
              </w:rPr>
            </w:pPr>
            <w:r w:rsidRPr="009E2243">
              <w:rPr>
                <w:rFonts w:ascii="Arial" w:hAnsi="Arial" w:cs="Arial"/>
                <w:b/>
                <w:bCs/>
                <w:spacing w:val="2"/>
                <w:sz w:val="28"/>
                <w:szCs w:val="28"/>
              </w:rPr>
              <w:t>ПОЛИЭТИЛЕН</w:t>
            </w:r>
            <w:r w:rsidRPr="009E2243">
              <w:rPr>
                <w:rFonts w:ascii="Arial" w:hAnsi="Arial" w:cs="Arial"/>
                <w:b/>
                <w:bCs/>
                <w:spacing w:val="2"/>
                <w:sz w:val="28"/>
                <w:szCs w:val="28"/>
                <w:lang w:val="en-US"/>
              </w:rPr>
              <w:t xml:space="preserve"> (</w:t>
            </w:r>
            <w:r w:rsidRPr="009E2243">
              <w:rPr>
                <w:rFonts w:ascii="Arial" w:hAnsi="Arial" w:cs="Arial"/>
                <w:b/>
                <w:bCs/>
                <w:spacing w:val="2"/>
                <w:sz w:val="28"/>
                <w:szCs w:val="28"/>
              </w:rPr>
              <w:t>ПЭ</w:t>
            </w:r>
            <w:r w:rsidRPr="009E2243">
              <w:rPr>
                <w:rFonts w:ascii="Arial" w:hAnsi="Arial" w:cs="Arial"/>
                <w:b/>
                <w:bCs/>
                <w:spacing w:val="2"/>
                <w:sz w:val="28"/>
                <w:szCs w:val="28"/>
                <w:lang w:val="en-US"/>
              </w:rPr>
              <w:t>)</w:t>
            </w:r>
          </w:p>
          <w:p w14:paraId="72E8D6B9" w14:textId="4601ADD0" w:rsidR="00391E2E" w:rsidRPr="009E2243" w:rsidRDefault="00391E2E" w:rsidP="00106CD3">
            <w:pPr>
              <w:spacing w:line="360" w:lineRule="auto"/>
              <w:jc w:val="center"/>
              <w:rPr>
                <w:rFonts w:ascii="Arial" w:hAnsi="Arial" w:cs="Arial"/>
                <w:b/>
                <w:caps/>
                <w:sz w:val="28"/>
                <w:szCs w:val="28"/>
                <w:lang w:val="en-US"/>
              </w:rPr>
            </w:pPr>
            <w:r w:rsidRPr="009E2243">
              <w:rPr>
                <w:rFonts w:ascii="Arial" w:hAnsi="Arial" w:cs="Arial"/>
                <w:b/>
                <w:bCs/>
                <w:sz w:val="28"/>
                <w:szCs w:val="28"/>
              </w:rPr>
              <w:t>Часть</w:t>
            </w:r>
            <w:r w:rsidRPr="009E2243">
              <w:rPr>
                <w:rFonts w:ascii="Arial" w:hAnsi="Arial" w:cs="Arial"/>
                <w:b/>
                <w:bCs/>
                <w:sz w:val="28"/>
                <w:szCs w:val="28"/>
                <w:lang w:val="en-US"/>
              </w:rPr>
              <w:t xml:space="preserve"> 3. </w:t>
            </w:r>
            <w:r w:rsidRPr="009E2243">
              <w:rPr>
                <w:rFonts w:ascii="Arial" w:hAnsi="Arial" w:cs="Arial"/>
                <w:b/>
                <w:bCs/>
                <w:sz w:val="28"/>
                <w:szCs w:val="28"/>
              </w:rPr>
              <w:t>Фитинги</w:t>
            </w:r>
          </w:p>
          <w:p w14:paraId="69825E88" w14:textId="21836CB7" w:rsidR="00391E2E" w:rsidRPr="009E2243" w:rsidRDefault="009C51E7" w:rsidP="00106CD3">
            <w:pPr>
              <w:spacing w:line="360" w:lineRule="auto"/>
              <w:jc w:val="center"/>
              <w:rPr>
                <w:rFonts w:ascii="Arial" w:hAnsi="Arial" w:cs="Arial"/>
                <w:b/>
                <w:bCs/>
                <w:color w:val="231F20"/>
                <w:lang w:val="en-US"/>
              </w:rPr>
            </w:pPr>
            <w:r w:rsidRPr="009E2243">
              <w:rPr>
                <w:rFonts w:ascii="Arial" w:eastAsia="Arial" w:hAnsi="Arial" w:cs="Arial"/>
                <w:b/>
                <w:kern w:val="1"/>
                <w:sz w:val="24"/>
                <w:lang w:val="en-US"/>
              </w:rPr>
              <w:t>Plastic pipelines for transporting gaseous fuels</w:t>
            </w:r>
            <w:r w:rsidR="00502216" w:rsidRPr="009E2243">
              <w:rPr>
                <w:rFonts w:ascii="Arial" w:eastAsia="Arial" w:hAnsi="Arial" w:cs="Arial"/>
                <w:b/>
                <w:kern w:val="1"/>
                <w:sz w:val="24"/>
                <w:lang w:val="en-US"/>
              </w:rPr>
              <w:t>.</w:t>
            </w:r>
            <w:r w:rsidR="00391E2E" w:rsidRPr="009E2243">
              <w:rPr>
                <w:rFonts w:ascii="Arial" w:eastAsia="Arial" w:hAnsi="Arial" w:cs="Arial"/>
                <w:b/>
                <w:kern w:val="1"/>
                <w:sz w:val="24"/>
                <w:lang w:val="en-US"/>
              </w:rPr>
              <w:t xml:space="preserve"> Polyethylene (PE). Part 3: Fittings</w:t>
            </w:r>
          </w:p>
        </w:tc>
      </w:tr>
    </w:tbl>
    <w:bookmarkEnd w:id="7"/>
    <w:bookmarkEnd w:id="8"/>
    <w:bookmarkEnd w:id="9"/>
    <w:p w14:paraId="20755F7D" w14:textId="77777777" w:rsidR="00391E2E" w:rsidRPr="009E2243" w:rsidRDefault="00391E2E" w:rsidP="00391E2E">
      <w:pPr>
        <w:spacing w:before="240"/>
        <w:ind w:firstLine="709"/>
        <w:jc w:val="right"/>
        <w:rPr>
          <w:rFonts w:ascii="Arial" w:hAnsi="Arial" w:cs="Arial"/>
          <w:b/>
          <w:color w:val="000000"/>
          <w:sz w:val="24"/>
          <w:szCs w:val="24"/>
        </w:rPr>
      </w:pPr>
      <w:r w:rsidRPr="009E2243">
        <w:rPr>
          <w:rFonts w:ascii="Arial" w:hAnsi="Arial" w:cs="Arial"/>
          <w:b/>
          <w:sz w:val="24"/>
          <w:szCs w:val="24"/>
        </w:rPr>
        <w:t>Дата введения – 202    —</w:t>
      </w:r>
      <w:r w:rsidRPr="009E2243">
        <w:rPr>
          <w:rFonts w:ascii="Arial" w:hAnsi="Arial" w:cs="Arial"/>
          <w:b/>
          <w:color w:val="FFFFFF"/>
          <w:sz w:val="24"/>
          <w:szCs w:val="24"/>
        </w:rPr>
        <w:t>01</w:t>
      </w:r>
      <w:r w:rsidRPr="009E2243">
        <w:rPr>
          <w:rFonts w:ascii="Arial" w:hAnsi="Arial" w:cs="Arial"/>
          <w:b/>
          <w:sz w:val="24"/>
          <w:szCs w:val="24"/>
        </w:rPr>
        <w:t>—</w:t>
      </w:r>
      <w:r w:rsidRPr="009E2243">
        <w:rPr>
          <w:rFonts w:ascii="Arial" w:hAnsi="Arial" w:cs="Arial"/>
          <w:b/>
          <w:color w:val="FFFFFF"/>
          <w:sz w:val="24"/>
          <w:szCs w:val="24"/>
        </w:rPr>
        <w:t>01</w:t>
      </w:r>
    </w:p>
    <w:p w14:paraId="364C06B1" w14:textId="515CD997" w:rsidR="00BC5FA5" w:rsidRPr="009E2243" w:rsidRDefault="00BC5FA5" w:rsidP="00EA61A8">
      <w:pPr>
        <w:pStyle w:val="1"/>
        <w:spacing w:after="0" w:line="360" w:lineRule="auto"/>
        <w:ind w:firstLine="709"/>
        <w:rPr>
          <w:rFonts w:ascii="Arial" w:hAnsi="Arial" w:cs="Arial"/>
          <w:bCs w:val="0"/>
          <w:sz w:val="28"/>
          <w:szCs w:val="28"/>
        </w:rPr>
      </w:pPr>
      <w:bookmarkStart w:id="10" w:name="_Toc230084398"/>
      <w:bookmarkStart w:id="11" w:name="_Toc230093027"/>
      <w:r w:rsidRPr="009E2243">
        <w:rPr>
          <w:rFonts w:ascii="Arial" w:hAnsi="Arial" w:cs="Arial"/>
          <w:bCs w:val="0"/>
          <w:sz w:val="28"/>
          <w:szCs w:val="28"/>
        </w:rPr>
        <w:t>1 Область применения</w:t>
      </w:r>
      <w:bookmarkEnd w:id="10"/>
      <w:bookmarkEnd w:id="11"/>
    </w:p>
    <w:p w14:paraId="0DC1811D" w14:textId="74A63B3A" w:rsidR="00BC5FA5" w:rsidRPr="007E5C89" w:rsidRDefault="0063121A" w:rsidP="00391E2E">
      <w:pPr>
        <w:tabs>
          <w:tab w:val="left" w:pos="567"/>
        </w:tabs>
        <w:autoSpaceDE w:val="0"/>
        <w:autoSpaceDN w:val="0"/>
        <w:adjustRightInd w:val="0"/>
        <w:spacing w:line="360" w:lineRule="auto"/>
        <w:ind w:firstLine="709"/>
        <w:jc w:val="both"/>
        <w:rPr>
          <w:rFonts w:ascii="Arial" w:eastAsia="ArialMT" w:hAnsi="Arial" w:cs="Arial"/>
          <w:sz w:val="24"/>
          <w:szCs w:val="24"/>
        </w:rPr>
      </w:pPr>
      <w:r w:rsidRPr="009E2243">
        <w:rPr>
          <w:rFonts w:ascii="Arial" w:eastAsia="ArialMT" w:hAnsi="Arial" w:cs="Arial"/>
          <w:sz w:val="24"/>
          <w:szCs w:val="24"/>
        </w:rPr>
        <w:tab/>
      </w:r>
      <w:r w:rsidR="000F733A" w:rsidRPr="009E2243">
        <w:rPr>
          <w:rFonts w:ascii="Arial" w:eastAsia="Arial Unicode MS" w:hAnsi="Arial" w:cs="Arial"/>
          <w:sz w:val="24"/>
          <w:szCs w:val="24"/>
        </w:rPr>
        <w:t>Настоящий стандарт устанавливает</w:t>
      </w:r>
      <w:r w:rsidR="00BC5FA5" w:rsidRPr="009E2243">
        <w:rPr>
          <w:rFonts w:ascii="Arial" w:hAnsi="Arial" w:cs="Arial"/>
          <w:sz w:val="24"/>
          <w:szCs w:val="24"/>
        </w:rPr>
        <w:t xml:space="preserve"> </w:t>
      </w:r>
      <w:bookmarkStart w:id="12" w:name="_Hlk230945453"/>
      <w:r w:rsidR="002B0B4A" w:rsidRPr="009E2243">
        <w:rPr>
          <w:rFonts w:ascii="Arial" w:hAnsi="Arial" w:cs="Arial"/>
          <w:sz w:val="24"/>
          <w:szCs w:val="24"/>
        </w:rPr>
        <w:t xml:space="preserve">общие </w:t>
      </w:r>
      <w:r w:rsidR="00A61822">
        <w:rPr>
          <w:rFonts w:ascii="Arial" w:hAnsi="Arial" w:cs="Arial"/>
          <w:sz w:val="24"/>
          <w:szCs w:val="24"/>
        </w:rPr>
        <w:t xml:space="preserve">требования к </w:t>
      </w:r>
      <w:r w:rsidR="00BC5FA5" w:rsidRPr="009E2243">
        <w:rPr>
          <w:rFonts w:ascii="Arial" w:eastAsia="ArialMT" w:hAnsi="Arial" w:cs="Arial"/>
          <w:sz w:val="24"/>
          <w:szCs w:val="24"/>
        </w:rPr>
        <w:t>фитинг</w:t>
      </w:r>
      <w:r w:rsidR="00A61822">
        <w:rPr>
          <w:rFonts w:ascii="Arial" w:eastAsia="ArialMT" w:hAnsi="Arial" w:cs="Arial"/>
          <w:sz w:val="24"/>
          <w:szCs w:val="24"/>
        </w:rPr>
        <w:t>ам</w:t>
      </w:r>
      <w:r w:rsidR="00AB0C33" w:rsidRPr="009E2243">
        <w:rPr>
          <w:rFonts w:ascii="Arial" w:hAnsi="Arial" w:cs="Arial"/>
          <w:sz w:val="24"/>
          <w:szCs w:val="24"/>
        </w:rPr>
        <w:t xml:space="preserve"> </w:t>
      </w:r>
      <w:r w:rsidR="00BC5FA5" w:rsidRPr="009E2243">
        <w:rPr>
          <w:rFonts w:ascii="Arial" w:eastAsia="ArialMT" w:hAnsi="Arial" w:cs="Arial"/>
          <w:sz w:val="24"/>
          <w:szCs w:val="24"/>
        </w:rPr>
        <w:t>из</w:t>
      </w:r>
      <w:r w:rsidRPr="009E2243">
        <w:rPr>
          <w:rFonts w:ascii="Arial" w:eastAsia="ArialMT" w:hAnsi="Arial" w:cs="Arial"/>
          <w:sz w:val="24"/>
          <w:szCs w:val="24"/>
        </w:rPr>
        <w:t xml:space="preserve"> </w:t>
      </w:r>
      <w:r w:rsidR="00BC5FA5" w:rsidRPr="009E2243">
        <w:rPr>
          <w:rFonts w:ascii="Arial" w:eastAsia="ArialMT" w:hAnsi="Arial" w:cs="Arial"/>
          <w:sz w:val="24"/>
          <w:szCs w:val="24"/>
        </w:rPr>
        <w:t>полиэтилена</w:t>
      </w:r>
      <w:bookmarkEnd w:id="12"/>
      <w:r w:rsidR="00BC5FA5" w:rsidRPr="009E2243">
        <w:rPr>
          <w:rFonts w:ascii="Arial" w:eastAsia="ArialMT" w:hAnsi="Arial" w:cs="Arial"/>
          <w:sz w:val="24"/>
          <w:szCs w:val="24"/>
        </w:rPr>
        <w:t xml:space="preserve"> </w:t>
      </w:r>
      <w:r w:rsidR="00BC5FA5" w:rsidRPr="009E2243">
        <w:rPr>
          <w:rFonts w:ascii="Arial" w:hAnsi="Arial" w:cs="Arial"/>
          <w:sz w:val="24"/>
          <w:szCs w:val="24"/>
        </w:rPr>
        <w:t>(</w:t>
      </w:r>
      <w:r w:rsidR="002B0B4A" w:rsidRPr="009E2243">
        <w:rPr>
          <w:rFonts w:ascii="Arial" w:hAnsi="Arial" w:cs="Arial"/>
          <w:sz w:val="24"/>
          <w:szCs w:val="24"/>
        </w:rPr>
        <w:t>ПЭ</w:t>
      </w:r>
      <w:r w:rsidR="00BC5FA5" w:rsidRPr="009E2243">
        <w:rPr>
          <w:rFonts w:ascii="Arial" w:hAnsi="Arial" w:cs="Arial"/>
          <w:sz w:val="24"/>
          <w:szCs w:val="24"/>
        </w:rPr>
        <w:t>)</w:t>
      </w:r>
      <w:r w:rsidR="00A61822" w:rsidRPr="00A61822">
        <w:rPr>
          <w:rFonts w:ascii="Arial" w:hAnsi="Arial" w:cs="Arial"/>
          <w:b/>
          <w:i/>
          <w:sz w:val="24"/>
        </w:rPr>
        <w:t xml:space="preserve"> </w:t>
      </w:r>
      <w:r w:rsidR="00A61822" w:rsidRPr="00CC10E7">
        <w:rPr>
          <w:rFonts w:ascii="Arial" w:hAnsi="Arial" w:cs="Arial"/>
          <w:b/>
          <w:i/>
          <w:sz w:val="24"/>
        </w:rPr>
        <w:t>со сроком службы не менее 100 лет</w:t>
      </w:r>
      <w:r w:rsidR="00BC5FA5" w:rsidRPr="009E2243">
        <w:rPr>
          <w:rFonts w:ascii="Arial" w:hAnsi="Arial" w:cs="Arial"/>
          <w:sz w:val="24"/>
          <w:szCs w:val="24"/>
        </w:rPr>
        <w:t xml:space="preserve">, </w:t>
      </w:r>
      <w:r w:rsidR="00BC5FA5" w:rsidRPr="009E2243">
        <w:rPr>
          <w:rFonts w:ascii="Arial" w:eastAsia="ArialMT" w:hAnsi="Arial" w:cs="Arial"/>
          <w:sz w:val="24"/>
          <w:szCs w:val="24"/>
        </w:rPr>
        <w:t>предназначенных для транспортирования газообразного топлива</w:t>
      </w:r>
      <w:r w:rsidR="00BC5FA5" w:rsidRPr="007E5C89">
        <w:rPr>
          <w:rFonts w:ascii="Arial" w:eastAsia="ArialMT" w:hAnsi="Arial" w:cs="Arial"/>
          <w:sz w:val="24"/>
          <w:szCs w:val="24"/>
        </w:rPr>
        <w:t>.</w:t>
      </w:r>
    </w:p>
    <w:p w14:paraId="004A93F5" w14:textId="589E8D28" w:rsidR="007E5C89" w:rsidRPr="007E4922" w:rsidRDefault="007E5C89" w:rsidP="007E5C89">
      <w:pPr>
        <w:tabs>
          <w:tab w:val="left" w:pos="567"/>
        </w:tabs>
        <w:autoSpaceDE w:val="0"/>
        <w:autoSpaceDN w:val="0"/>
        <w:adjustRightInd w:val="0"/>
        <w:spacing w:line="360" w:lineRule="auto"/>
        <w:ind w:firstLine="709"/>
        <w:jc w:val="both"/>
        <w:rPr>
          <w:rFonts w:ascii="Arial" w:eastAsia="ArialMT" w:hAnsi="Arial" w:cs="Arial"/>
          <w:b/>
          <w:i/>
          <w:sz w:val="24"/>
          <w:szCs w:val="24"/>
        </w:rPr>
      </w:pPr>
      <w:r w:rsidRPr="00E775E6">
        <w:rPr>
          <w:rFonts w:ascii="Arial" w:eastAsia="ArialMT" w:hAnsi="Arial" w:cs="Arial"/>
          <w:b/>
          <w:i/>
          <w:sz w:val="24"/>
          <w:szCs w:val="24"/>
        </w:rPr>
        <w:t>В настоящем стандарте определены параметры испытаний для методов, указанных в нормативных ссылках.</w:t>
      </w:r>
    </w:p>
    <w:p w14:paraId="5382F54C" w14:textId="350B2C50" w:rsidR="00BC5FA5" w:rsidRPr="009E2243" w:rsidRDefault="0063121A" w:rsidP="00391E2E">
      <w:pPr>
        <w:tabs>
          <w:tab w:val="left" w:pos="567"/>
        </w:tabs>
        <w:autoSpaceDE w:val="0"/>
        <w:autoSpaceDN w:val="0"/>
        <w:adjustRightInd w:val="0"/>
        <w:spacing w:line="360" w:lineRule="auto"/>
        <w:ind w:firstLine="709"/>
        <w:jc w:val="both"/>
        <w:rPr>
          <w:rFonts w:ascii="Arial" w:eastAsia="ArialMT" w:hAnsi="Arial" w:cs="Arial"/>
          <w:sz w:val="24"/>
          <w:szCs w:val="24"/>
        </w:rPr>
      </w:pPr>
      <w:r w:rsidRPr="009E2243">
        <w:rPr>
          <w:rFonts w:ascii="Arial" w:eastAsia="ArialMT" w:hAnsi="Arial" w:cs="Arial"/>
          <w:sz w:val="24"/>
          <w:szCs w:val="24"/>
        </w:rPr>
        <w:tab/>
      </w:r>
      <w:r w:rsidR="007E6013" w:rsidRPr="009E2243">
        <w:rPr>
          <w:rFonts w:ascii="Arial" w:eastAsia="ArialMT" w:hAnsi="Arial" w:cs="Arial"/>
          <w:sz w:val="24"/>
          <w:szCs w:val="24"/>
        </w:rPr>
        <w:t xml:space="preserve">В сочетании с другими стандартами серии ГОСТ </w:t>
      </w:r>
      <w:r w:rsidR="00422BFF" w:rsidRPr="009E2243">
        <w:rPr>
          <w:rFonts w:ascii="Arial" w:eastAsia="ArialMT" w:hAnsi="Arial" w:cs="Arial"/>
          <w:sz w:val="24"/>
          <w:szCs w:val="24"/>
        </w:rPr>
        <w:t>(</w:t>
      </w:r>
      <w:r w:rsidR="007E6013" w:rsidRPr="009E2243">
        <w:rPr>
          <w:rFonts w:ascii="Arial" w:eastAsia="ArialMT" w:hAnsi="Arial" w:cs="Arial"/>
          <w:sz w:val="24"/>
          <w:szCs w:val="24"/>
        </w:rPr>
        <w:t>ISO 4437</w:t>
      </w:r>
      <w:r w:rsidR="00422BFF" w:rsidRPr="009E2243">
        <w:rPr>
          <w:rFonts w:ascii="Arial" w:eastAsia="ArialMT" w:hAnsi="Arial" w:cs="Arial"/>
          <w:sz w:val="24"/>
          <w:szCs w:val="24"/>
        </w:rPr>
        <w:t>)</w:t>
      </w:r>
      <w:r w:rsidR="00BC5FA5" w:rsidRPr="009E2243">
        <w:rPr>
          <w:rFonts w:ascii="Arial" w:hAnsi="Arial" w:cs="Arial"/>
          <w:sz w:val="24"/>
          <w:szCs w:val="24"/>
        </w:rPr>
        <w:t xml:space="preserve">, </w:t>
      </w:r>
      <w:r w:rsidR="002B3EF7" w:rsidRPr="009E2243">
        <w:rPr>
          <w:rFonts w:ascii="Arial" w:eastAsia="ArialMT" w:hAnsi="Arial" w:cs="Arial"/>
          <w:sz w:val="24"/>
          <w:szCs w:val="24"/>
        </w:rPr>
        <w:t>настоящий</w:t>
      </w:r>
      <w:r w:rsidR="00BC5FA5" w:rsidRPr="009E2243">
        <w:rPr>
          <w:rFonts w:ascii="Arial" w:eastAsia="ArialMT" w:hAnsi="Arial" w:cs="Arial"/>
          <w:sz w:val="24"/>
          <w:szCs w:val="24"/>
        </w:rPr>
        <w:t xml:space="preserve"> стандарт </w:t>
      </w:r>
      <w:r w:rsidR="007E6013" w:rsidRPr="009E2243">
        <w:rPr>
          <w:rFonts w:ascii="Arial" w:eastAsia="ArialMT" w:hAnsi="Arial" w:cs="Arial"/>
          <w:sz w:val="24"/>
          <w:szCs w:val="24"/>
        </w:rPr>
        <w:t>распространяется на</w:t>
      </w:r>
      <w:r w:rsidRPr="009E2243">
        <w:rPr>
          <w:rFonts w:ascii="Arial" w:eastAsia="ArialMT" w:hAnsi="Arial" w:cs="Arial"/>
          <w:sz w:val="24"/>
          <w:szCs w:val="24"/>
        </w:rPr>
        <w:t xml:space="preserve"> </w:t>
      </w:r>
      <w:r w:rsidR="00BC5FA5" w:rsidRPr="009E2243">
        <w:rPr>
          <w:rFonts w:ascii="Arial" w:eastAsia="ArialMT" w:hAnsi="Arial" w:cs="Arial"/>
          <w:sz w:val="24"/>
          <w:szCs w:val="24"/>
        </w:rPr>
        <w:t>труб</w:t>
      </w:r>
      <w:r w:rsidR="007E6013" w:rsidRPr="009E2243">
        <w:rPr>
          <w:rFonts w:ascii="Arial" w:eastAsia="ArialMT" w:hAnsi="Arial" w:cs="Arial"/>
          <w:sz w:val="24"/>
          <w:szCs w:val="24"/>
        </w:rPr>
        <w:t>ы</w:t>
      </w:r>
      <w:r w:rsidR="00E7261F" w:rsidRPr="009E2243">
        <w:rPr>
          <w:rFonts w:ascii="Arial" w:hAnsi="Arial" w:cs="Arial"/>
          <w:sz w:val="24"/>
          <w:szCs w:val="24"/>
        </w:rPr>
        <w:t xml:space="preserve">, </w:t>
      </w:r>
      <w:r w:rsidR="00BC5FA5" w:rsidRPr="009E2243">
        <w:rPr>
          <w:rFonts w:ascii="Arial" w:eastAsia="ArialMT" w:hAnsi="Arial" w:cs="Arial"/>
          <w:sz w:val="24"/>
          <w:szCs w:val="24"/>
        </w:rPr>
        <w:t>фитинг</w:t>
      </w:r>
      <w:r w:rsidR="007E6013" w:rsidRPr="009E2243">
        <w:rPr>
          <w:rFonts w:ascii="Arial" w:eastAsia="ArialMT" w:hAnsi="Arial" w:cs="Arial"/>
          <w:sz w:val="24"/>
          <w:szCs w:val="24"/>
        </w:rPr>
        <w:t>и</w:t>
      </w:r>
      <w:r w:rsidR="00BC5FA5" w:rsidRPr="009E2243">
        <w:rPr>
          <w:rFonts w:ascii="Arial" w:hAnsi="Arial" w:cs="Arial"/>
          <w:sz w:val="24"/>
          <w:szCs w:val="24"/>
        </w:rPr>
        <w:t xml:space="preserve">, </w:t>
      </w:r>
      <w:r w:rsidR="00BC5FA5" w:rsidRPr="009E2243">
        <w:rPr>
          <w:rFonts w:ascii="Arial" w:eastAsia="ArialMT" w:hAnsi="Arial" w:cs="Arial"/>
          <w:sz w:val="24"/>
          <w:szCs w:val="24"/>
        </w:rPr>
        <w:t xml:space="preserve">их соединения и соединения с другими элементами из </w:t>
      </w:r>
      <w:r w:rsidR="007E6013" w:rsidRPr="009E2243">
        <w:rPr>
          <w:rFonts w:ascii="Arial" w:hAnsi="Arial" w:cs="Arial"/>
          <w:sz w:val="24"/>
          <w:szCs w:val="24"/>
        </w:rPr>
        <w:t>ПЭ</w:t>
      </w:r>
      <w:r w:rsidR="00BC5FA5" w:rsidRPr="009E2243">
        <w:rPr>
          <w:rFonts w:ascii="Arial" w:hAnsi="Arial" w:cs="Arial"/>
          <w:sz w:val="24"/>
          <w:szCs w:val="24"/>
        </w:rPr>
        <w:t xml:space="preserve"> </w:t>
      </w:r>
      <w:r w:rsidR="00BC5FA5" w:rsidRPr="009E2243">
        <w:rPr>
          <w:rFonts w:ascii="Arial" w:eastAsia="ArialMT" w:hAnsi="Arial" w:cs="Arial"/>
          <w:sz w:val="24"/>
          <w:szCs w:val="24"/>
        </w:rPr>
        <w:t>и</w:t>
      </w:r>
      <w:r w:rsidRPr="009E2243">
        <w:rPr>
          <w:rFonts w:ascii="Arial" w:eastAsia="ArialMT" w:hAnsi="Arial" w:cs="Arial"/>
          <w:sz w:val="24"/>
          <w:szCs w:val="24"/>
        </w:rPr>
        <w:t xml:space="preserve"> </w:t>
      </w:r>
      <w:r w:rsidR="00BC5FA5" w:rsidRPr="009E2243">
        <w:rPr>
          <w:rFonts w:ascii="Arial" w:eastAsia="ArialMT" w:hAnsi="Arial" w:cs="Arial"/>
          <w:sz w:val="24"/>
          <w:szCs w:val="24"/>
        </w:rPr>
        <w:t>других материалов</w:t>
      </w:r>
      <w:r w:rsidR="00BC5FA5" w:rsidRPr="009E2243">
        <w:rPr>
          <w:rFonts w:ascii="Arial" w:hAnsi="Arial" w:cs="Arial"/>
          <w:sz w:val="24"/>
          <w:szCs w:val="24"/>
        </w:rPr>
        <w:t xml:space="preserve">, </w:t>
      </w:r>
      <w:r w:rsidR="00BC5FA5" w:rsidRPr="009E2243">
        <w:rPr>
          <w:rFonts w:ascii="Arial" w:eastAsia="ArialMT" w:hAnsi="Arial" w:cs="Arial"/>
          <w:sz w:val="24"/>
          <w:szCs w:val="24"/>
        </w:rPr>
        <w:t>предназначенны</w:t>
      </w:r>
      <w:r w:rsidR="006516DF" w:rsidRPr="009E2243">
        <w:rPr>
          <w:rFonts w:ascii="Arial" w:eastAsia="ArialMT" w:hAnsi="Arial" w:cs="Arial"/>
          <w:sz w:val="24"/>
          <w:szCs w:val="24"/>
        </w:rPr>
        <w:t>х</w:t>
      </w:r>
      <w:r w:rsidR="00BC5FA5" w:rsidRPr="009E2243">
        <w:rPr>
          <w:rFonts w:ascii="Arial" w:eastAsia="ArialMT" w:hAnsi="Arial" w:cs="Arial"/>
          <w:sz w:val="24"/>
          <w:szCs w:val="24"/>
        </w:rPr>
        <w:t xml:space="preserve"> для использования при </w:t>
      </w:r>
      <w:r w:rsidR="007E6013" w:rsidRPr="009E2243">
        <w:rPr>
          <w:rFonts w:ascii="Arial" w:eastAsia="ArialMT" w:hAnsi="Arial" w:cs="Arial"/>
          <w:sz w:val="24"/>
          <w:szCs w:val="24"/>
        </w:rPr>
        <w:t xml:space="preserve">следующих </w:t>
      </w:r>
      <w:r w:rsidR="00BC5FA5" w:rsidRPr="009E2243">
        <w:rPr>
          <w:rFonts w:ascii="Arial" w:eastAsia="ArialMT" w:hAnsi="Arial" w:cs="Arial"/>
          <w:sz w:val="24"/>
          <w:szCs w:val="24"/>
        </w:rPr>
        <w:t>условиях</w:t>
      </w:r>
      <w:r w:rsidR="00BC5FA5" w:rsidRPr="009E2243">
        <w:rPr>
          <w:rFonts w:ascii="Arial" w:hAnsi="Arial" w:cs="Arial"/>
          <w:sz w:val="24"/>
          <w:szCs w:val="24"/>
        </w:rPr>
        <w:t>:</w:t>
      </w:r>
    </w:p>
    <w:p w14:paraId="6209548D" w14:textId="5FA2B066" w:rsidR="00BC5FA5" w:rsidRPr="009E2243" w:rsidRDefault="0063121A" w:rsidP="007E6013">
      <w:pPr>
        <w:spacing w:line="360" w:lineRule="auto"/>
        <w:rPr>
          <w:rFonts w:ascii="Arial" w:hAnsi="Arial" w:cs="Arial"/>
          <w:sz w:val="24"/>
          <w:szCs w:val="24"/>
        </w:rPr>
      </w:pPr>
      <w:r w:rsidRPr="009E2243">
        <w:rPr>
          <w:rFonts w:ascii="Arial" w:hAnsi="Arial" w:cs="Arial"/>
          <w:sz w:val="24"/>
          <w:szCs w:val="24"/>
        </w:rPr>
        <w:tab/>
      </w:r>
      <w:r w:rsidR="004E6363" w:rsidRPr="009E2243">
        <w:rPr>
          <w:rFonts w:ascii="Arial" w:hAnsi="Arial" w:cs="Arial"/>
          <w:sz w:val="24"/>
          <w:szCs w:val="24"/>
        </w:rPr>
        <w:t>а</w:t>
      </w:r>
      <w:r w:rsidR="00BC5FA5" w:rsidRPr="009E2243">
        <w:rPr>
          <w:rFonts w:ascii="Arial" w:hAnsi="Arial" w:cs="Arial"/>
          <w:sz w:val="24"/>
          <w:szCs w:val="24"/>
        </w:rPr>
        <w:t xml:space="preserve">) </w:t>
      </w:r>
      <w:r w:rsidR="007E6013" w:rsidRPr="009E2243">
        <w:rPr>
          <w:rFonts w:ascii="Arial" w:eastAsia="Arial Unicode MS" w:hAnsi="Arial" w:cs="Arial"/>
          <w:sz w:val="24"/>
          <w:szCs w:val="24"/>
        </w:rPr>
        <w:t xml:space="preserve">максимальное рабочее давление (МОР) до </w:t>
      </w:r>
      <w:r w:rsidR="007E6013" w:rsidRPr="00222D21">
        <w:rPr>
          <w:rFonts w:ascii="Arial" w:eastAsia="Arial Unicode MS" w:hAnsi="Arial" w:cs="Arial"/>
          <w:b/>
          <w:i/>
          <w:sz w:val="24"/>
          <w:szCs w:val="24"/>
        </w:rPr>
        <w:t>1</w:t>
      </w:r>
      <w:r w:rsidR="00222D21" w:rsidRPr="00222D21">
        <w:rPr>
          <w:rFonts w:ascii="Arial" w:eastAsia="Arial Unicode MS" w:hAnsi="Arial" w:cs="Arial"/>
          <w:b/>
          <w:i/>
          <w:sz w:val="24"/>
          <w:szCs w:val="24"/>
        </w:rPr>
        <w:t>2</w:t>
      </w:r>
      <w:r w:rsidR="007E6013" w:rsidRPr="009E2243">
        <w:rPr>
          <w:rFonts w:ascii="Arial" w:eastAsia="Arial Unicode MS" w:hAnsi="Arial" w:cs="Arial"/>
          <w:sz w:val="24"/>
          <w:szCs w:val="24"/>
        </w:rPr>
        <w:t xml:space="preserve"> бар</w:t>
      </w:r>
      <w:r w:rsidR="007E6013" w:rsidRPr="009E2243">
        <w:rPr>
          <w:rFonts w:ascii="Arial" w:eastAsia="Arial Unicode MS" w:hAnsi="Arial" w:cs="Arial"/>
          <w:sz w:val="24"/>
          <w:szCs w:val="24"/>
          <w:vertAlign w:val="superscript"/>
        </w:rPr>
        <w:footnoteReference w:id="1"/>
      </w:r>
      <w:r w:rsidR="007E6013" w:rsidRPr="009E2243">
        <w:rPr>
          <w:rFonts w:ascii="Arial" w:eastAsia="Arial Unicode MS" w:hAnsi="Arial" w:cs="Arial"/>
          <w:sz w:val="24"/>
          <w:szCs w:val="24"/>
          <w:vertAlign w:val="superscript"/>
        </w:rPr>
        <w:t>)</w:t>
      </w:r>
      <w:r w:rsidR="007E6013" w:rsidRPr="009E2243">
        <w:rPr>
          <w:rFonts w:ascii="Arial" w:eastAsia="Arial Unicode MS" w:hAnsi="Arial" w:cs="Arial"/>
          <w:sz w:val="24"/>
          <w:szCs w:val="24"/>
        </w:rPr>
        <w:t>, при базовой температуре 20°С</w:t>
      </w:r>
      <w:r w:rsidR="00BC5FA5" w:rsidRPr="009E2243">
        <w:rPr>
          <w:rFonts w:ascii="Arial" w:hAnsi="Arial" w:cs="Arial"/>
          <w:sz w:val="24"/>
          <w:szCs w:val="24"/>
        </w:rPr>
        <w:t>;</w:t>
      </w:r>
    </w:p>
    <w:p w14:paraId="1AFD8D4D" w14:textId="39F430D3" w:rsidR="00BC5FA5" w:rsidRDefault="0063121A" w:rsidP="00391E2E">
      <w:pPr>
        <w:tabs>
          <w:tab w:val="left" w:pos="567"/>
        </w:tabs>
        <w:autoSpaceDE w:val="0"/>
        <w:autoSpaceDN w:val="0"/>
        <w:adjustRightInd w:val="0"/>
        <w:spacing w:line="360" w:lineRule="auto"/>
        <w:ind w:firstLine="709"/>
        <w:jc w:val="both"/>
        <w:rPr>
          <w:rFonts w:ascii="Arial" w:hAnsi="Arial" w:cs="Arial"/>
          <w:sz w:val="24"/>
          <w:szCs w:val="24"/>
        </w:rPr>
      </w:pPr>
      <w:r w:rsidRPr="009E2243">
        <w:rPr>
          <w:rFonts w:ascii="Arial" w:hAnsi="Arial" w:cs="Arial"/>
          <w:sz w:val="24"/>
          <w:szCs w:val="24"/>
        </w:rPr>
        <w:tab/>
      </w:r>
      <w:r w:rsidR="00E61423" w:rsidRPr="009E2243">
        <w:rPr>
          <w:rFonts w:ascii="Arial" w:hAnsi="Arial" w:cs="Arial"/>
          <w:sz w:val="24"/>
          <w:szCs w:val="24"/>
          <w:lang w:val="en-US"/>
        </w:rPr>
        <w:t>b</w:t>
      </w:r>
      <w:r w:rsidR="00BC5FA5" w:rsidRPr="009E2243">
        <w:rPr>
          <w:rFonts w:ascii="Arial" w:hAnsi="Arial" w:cs="Arial"/>
          <w:sz w:val="24"/>
          <w:szCs w:val="24"/>
        </w:rPr>
        <w:t xml:space="preserve">) </w:t>
      </w:r>
      <w:r w:rsidR="007E6013" w:rsidRPr="009E2243">
        <w:rPr>
          <w:rFonts w:ascii="Arial" w:eastAsia="Arial Unicode MS" w:hAnsi="Arial" w:cs="Arial"/>
          <w:sz w:val="24"/>
          <w:szCs w:val="24"/>
        </w:rPr>
        <w:t xml:space="preserve">рабочая температура от минус 20°С до </w:t>
      </w:r>
      <w:r w:rsidR="00770344" w:rsidRPr="009E2243">
        <w:rPr>
          <w:rFonts w:ascii="Arial" w:eastAsia="Arial Unicode MS" w:hAnsi="Arial" w:cs="Arial"/>
          <w:sz w:val="24"/>
          <w:szCs w:val="24"/>
        </w:rPr>
        <w:t xml:space="preserve">плюс </w:t>
      </w:r>
      <w:r w:rsidR="007E6013" w:rsidRPr="009E2243">
        <w:rPr>
          <w:rFonts w:ascii="Arial" w:eastAsia="Arial Unicode MS" w:hAnsi="Arial" w:cs="Arial"/>
          <w:sz w:val="24"/>
          <w:szCs w:val="24"/>
        </w:rPr>
        <w:t>40</w:t>
      </w:r>
      <w:r w:rsidR="007C7C11">
        <w:rPr>
          <w:rFonts w:ascii="Arial" w:eastAsia="Arial Unicode MS" w:hAnsi="Arial" w:cs="Arial"/>
          <w:sz w:val="24"/>
          <w:szCs w:val="24"/>
        </w:rPr>
        <w:t xml:space="preserve"> </w:t>
      </w:r>
      <w:r w:rsidR="007E6013" w:rsidRPr="009E2243">
        <w:rPr>
          <w:rFonts w:ascii="Arial" w:eastAsia="Arial Unicode MS" w:hAnsi="Arial" w:cs="Arial"/>
          <w:sz w:val="24"/>
          <w:szCs w:val="24"/>
        </w:rPr>
        <w:t>°С</w:t>
      </w:r>
      <w:r w:rsidR="00BC5FA5" w:rsidRPr="009E2243">
        <w:rPr>
          <w:rFonts w:ascii="Arial" w:hAnsi="Arial" w:cs="Arial"/>
          <w:sz w:val="24"/>
          <w:szCs w:val="24"/>
        </w:rPr>
        <w:t>.</w:t>
      </w:r>
    </w:p>
    <w:p w14:paraId="12749914" w14:textId="452D62C7" w:rsidR="003C1BA6" w:rsidRPr="00D12982" w:rsidRDefault="003C1BA6" w:rsidP="003C1BA6">
      <w:pPr>
        <w:autoSpaceDE w:val="0"/>
        <w:autoSpaceDN w:val="0"/>
        <w:adjustRightInd w:val="0"/>
        <w:spacing w:line="360" w:lineRule="auto"/>
        <w:ind w:firstLine="709"/>
        <w:jc w:val="both"/>
        <w:rPr>
          <w:rFonts w:ascii="Arial" w:eastAsia="Arial Unicode MS" w:hAnsi="Arial" w:cs="Arial"/>
          <w:b/>
          <w:i/>
          <w:sz w:val="24"/>
          <w:szCs w:val="24"/>
        </w:rPr>
      </w:pPr>
      <w:r w:rsidRPr="00D12982">
        <w:rPr>
          <w:rFonts w:ascii="Arial" w:eastAsia="Arial Unicode MS" w:hAnsi="Arial" w:cs="Arial"/>
          <w:b/>
          <w:i/>
          <w:sz w:val="24"/>
          <w:szCs w:val="24"/>
        </w:rPr>
        <w:t xml:space="preserve">Температура </w:t>
      </w:r>
      <w:r w:rsidR="00E775E6">
        <w:rPr>
          <w:rFonts w:ascii="Arial" w:eastAsia="Arial Unicode MS" w:hAnsi="Arial" w:cs="Arial"/>
          <w:b/>
          <w:i/>
          <w:sz w:val="24"/>
          <w:szCs w:val="24"/>
        </w:rPr>
        <w:t xml:space="preserve">плюс </w:t>
      </w:r>
      <w:r w:rsidRPr="00D12982">
        <w:rPr>
          <w:rFonts w:ascii="Arial" w:eastAsia="Arial Unicode MS" w:hAnsi="Arial" w:cs="Arial"/>
          <w:b/>
          <w:i/>
          <w:sz w:val="24"/>
          <w:szCs w:val="24"/>
        </w:rPr>
        <w:t xml:space="preserve">20°С принимается в качестве </w:t>
      </w:r>
      <w:r w:rsidR="00803C59">
        <w:rPr>
          <w:rFonts w:ascii="Arial" w:eastAsia="Arial Unicode MS" w:hAnsi="Arial" w:cs="Arial"/>
          <w:b/>
          <w:i/>
          <w:sz w:val="24"/>
          <w:szCs w:val="24"/>
        </w:rPr>
        <w:t>базовой</w:t>
      </w:r>
      <w:r w:rsidRPr="00D12982">
        <w:rPr>
          <w:rFonts w:ascii="Arial" w:eastAsia="Arial Unicode MS" w:hAnsi="Arial" w:cs="Arial"/>
          <w:b/>
          <w:i/>
          <w:sz w:val="24"/>
          <w:szCs w:val="24"/>
        </w:rPr>
        <w:t xml:space="preserve"> при проектировании.</w:t>
      </w:r>
    </w:p>
    <w:p w14:paraId="222A6D8C" w14:textId="2D383053" w:rsidR="00CD609F" w:rsidRPr="009E2243" w:rsidRDefault="00CD609F" w:rsidP="003B1324">
      <w:pPr>
        <w:tabs>
          <w:tab w:val="left" w:pos="567"/>
        </w:tabs>
        <w:autoSpaceDE w:val="0"/>
        <w:autoSpaceDN w:val="0"/>
        <w:adjustRightInd w:val="0"/>
        <w:spacing w:line="360" w:lineRule="auto"/>
        <w:ind w:firstLine="709"/>
        <w:jc w:val="both"/>
        <w:rPr>
          <w:rFonts w:ascii="Arial" w:eastAsia="ArialMT" w:hAnsi="Arial" w:cs="Arial"/>
          <w:sz w:val="24"/>
          <w:szCs w:val="22"/>
        </w:rPr>
      </w:pPr>
      <w:r w:rsidRPr="009E2243">
        <w:rPr>
          <w:rFonts w:ascii="Arial" w:eastAsia="ArialMT" w:hAnsi="Arial" w:cs="Arial"/>
          <w:sz w:val="24"/>
          <w:szCs w:val="22"/>
        </w:rPr>
        <w:t>Для рабочих температур от</w:t>
      </w:r>
      <w:r w:rsidR="00555736" w:rsidRPr="009E2243">
        <w:rPr>
          <w:rFonts w:ascii="Arial" w:hAnsi="Arial" w:cs="Arial"/>
        </w:rPr>
        <w:t xml:space="preserve"> </w:t>
      </w:r>
      <w:r w:rsidR="00555736" w:rsidRPr="009E2243">
        <w:rPr>
          <w:rFonts w:ascii="Arial" w:eastAsia="ArialMT" w:hAnsi="Arial" w:cs="Arial"/>
          <w:sz w:val="24"/>
          <w:szCs w:val="22"/>
        </w:rPr>
        <w:t>плюс</w:t>
      </w:r>
      <w:r w:rsidRPr="009E2243">
        <w:rPr>
          <w:rFonts w:ascii="Arial" w:eastAsia="ArialMT" w:hAnsi="Arial" w:cs="Arial"/>
          <w:sz w:val="24"/>
          <w:szCs w:val="22"/>
        </w:rPr>
        <w:t xml:space="preserve"> 20°C до </w:t>
      </w:r>
      <w:r w:rsidR="00555736" w:rsidRPr="009E2243">
        <w:rPr>
          <w:rFonts w:ascii="Arial" w:eastAsia="ArialMT" w:hAnsi="Arial" w:cs="Arial"/>
          <w:sz w:val="24"/>
          <w:szCs w:val="22"/>
        </w:rPr>
        <w:t>плюс</w:t>
      </w:r>
      <w:r w:rsidRPr="009E2243">
        <w:rPr>
          <w:rFonts w:ascii="Arial" w:eastAsia="ArialMT" w:hAnsi="Arial" w:cs="Arial"/>
          <w:sz w:val="24"/>
          <w:szCs w:val="22"/>
        </w:rPr>
        <w:t>40°C понижающие коэффициенты номинальных характеристик определены в ГОСТ ISO 4437 5.</w:t>
      </w:r>
    </w:p>
    <w:p w14:paraId="1DE1961B" w14:textId="4356223C" w:rsidR="00876163" w:rsidRPr="009E2243" w:rsidRDefault="00876163" w:rsidP="00796693">
      <w:pPr>
        <w:autoSpaceDE w:val="0"/>
        <w:autoSpaceDN w:val="0"/>
        <w:adjustRightInd w:val="0"/>
        <w:spacing w:line="360" w:lineRule="auto"/>
        <w:ind w:firstLine="709"/>
        <w:jc w:val="both"/>
        <w:rPr>
          <w:rFonts w:ascii="Arial" w:eastAsia="Arial Unicode MS" w:hAnsi="Arial" w:cs="Arial"/>
          <w:sz w:val="22"/>
          <w:szCs w:val="22"/>
        </w:rPr>
      </w:pPr>
      <w:r w:rsidRPr="009E2243">
        <w:rPr>
          <w:rFonts w:ascii="Arial" w:eastAsia="Arial Unicode MS" w:hAnsi="Arial" w:cs="Arial"/>
          <w:sz w:val="24"/>
          <w:szCs w:val="24"/>
        </w:rPr>
        <w:t xml:space="preserve">Серия стандартов ГОСТ </w:t>
      </w:r>
      <w:r w:rsidR="00BB6E7A" w:rsidRPr="009E2243">
        <w:rPr>
          <w:rFonts w:ascii="Arial" w:eastAsia="Arial Unicode MS" w:hAnsi="Arial" w:cs="Arial"/>
          <w:sz w:val="24"/>
          <w:szCs w:val="24"/>
        </w:rPr>
        <w:t>(</w:t>
      </w:r>
      <w:r w:rsidR="00BB6E7A" w:rsidRPr="009E2243">
        <w:rPr>
          <w:rFonts w:ascii="Arial" w:eastAsia="Arial Unicode MS" w:hAnsi="Arial" w:cs="Arial"/>
          <w:sz w:val="24"/>
          <w:szCs w:val="24"/>
          <w:lang w:val="en-US"/>
        </w:rPr>
        <w:t>ISO</w:t>
      </w:r>
      <w:r w:rsidRPr="009E2243">
        <w:rPr>
          <w:rFonts w:ascii="Arial" w:eastAsia="Arial Unicode MS" w:hAnsi="Arial" w:cs="Arial"/>
          <w:sz w:val="24"/>
          <w:szCs w:val="24"/>
        </w:rPr>
        <w:t xml:space="preserve"> 4437</w:t>
      </w:r>
      <w:r w:rsidR="00BB6E7A" w:rsidRPr="009E2243">
        <w:rPr>
          <w:rFonts w:ascii="Arial" w:eastAsia="Arial Unicode MS" w:hAnsi="Arial" w:cs="Arial"/>
          <w:sz w:val="24"/>
          <w:szCs w:val="24"/>
        </w:rPr>
        <w:t>)</w:t>
      </w:r>
      <w:r w:rsidRPr="009E2243">
        <w:rPr>
          <w:rFonts w:ascii="Arial" w:eastAsia="Arial Unicode MS" w:hAnsi="Arial" w:cs="Arial"/>
          <w:sz w:val="24"/>
          <w:szCs w:val="24"/>
        </w:rPr>
        <w:t xml:space="preserve"> устанавливает диапазон МОР и </w:t>
      </w:r>
      <w:r w:rsidR="0007334A" w:rsidRPr="009E2243">
        <w:rPr>
          <w:rFonts w:ascii="Arial" w:eastAsia="Arial Unicode MS" w:hAnsi="Arial" w:cs="Arial"/>
          <w:sz w:val="24"/>
          <w:szCs w:val="24"/>
        </w:rPr>
        <w:t>содержит требования к цветовой гамме</w:t>
      </w:r>
      <w:r w:rsidRPr="009E2243">
        <w:rPr>
          <w:rFonts w:ascii="Arial" w:eastAsia="Arial Unicode MS" w:hAnsi="Arial" w:cs="Arial"/>
          <w:sz w:val="24"/>
          <w:szCs w:val="24"/>
        </w:rPr>
        <w:t>.</w:t>
      </w:r>
    </w:p>
    <w:p w14:paraId="7CC852DE" w14:textId="1FB1CC55" w:rsidR="00BC5FA5" w:rsidRPr="009E2243" w:rsidRDefault="0064702A" w:rsidP="003B1324">
      <w:pPr>
        <w:autoSpaceDE w:val="0"/>
        <w:autoSpaceDN w:val="0"/>
        <w:adjustRightInd w:val="0"/>
        <w:spacing w:line="360" w:lineRule="auto"/>
        <w:ind w:firstLine="709"/>
        <w:jc w:val="both"/>
        <w:rPr>
          <w:rFonts w:ascii="Arial" w:eastAsia="Arial Unicode MS" w:hAnsi="Arial" w:cs="Arial"/>
          <w:sz w:val="24"/>
          <w:szCs w:val="24"/>
        </w:rPr>
      </w:pPr>
      <w:r w:rsidRPr="009E2243">
        <w:rPr>
          <w:rFonts w:ascii="Arial" w:eastAsia="Arial Unicode MS" w:hAnsi="Arial" w:cs="Arial"/>
          <w:sz w:val="24"/>
          <w:szCs w:val="24"/>
        </w:rPr>
        <w:t>Ответственность за правильный выбор условий, с учетом требований нормативных актов, инструкций по монтажу и сводов правил, несет потребитель или проектировщик</w:t>
      </w:r>
      <w:r w:rsidR="00BC5FA5" w:rsidRPr="009E2243">
        <w:rPr>
          <w:rFonts w:ascii="Arial" w:eastAsia="Arial Unicode MS" w:hAnsi="Arial" w:cs="Arial"/>
          <w:sz w:val="24"/>
          <w:szCs w:val="24"/>
        </w:rPr>
        <w:t>.</w:t>
      </w:r>
    </w:p>
    <w:p w14:paraId="62880E27" w14:textId="66BAADBC" w:rsidR="00BC5FA5" w:rsidRPr="009E2243" w:rsidRDefault="002708B9" w:rsidP="00391E2E">
      <w:pPr>
        <w:tabs>
          <w:tab w:val="left" w:pos="567"/>
        </w:tabs>
        <w:autoSpaceDE w:val="0"/>
        <w:autoSpaceDN w:val="0"/>
        <w:adjustRightInd w:val="0"/>
        <w:spacing w:line="360" w:lineRule="auto"/>
        <w:ind w:firstLine="709"/>
        <w:jc w:val="both"/>
        <w:rPr>
          <w:rFonts w:ascii="Arial" w:eastAsia="ArialMT" w:hAnsi="Arial" w:cs="Arial"/>
          <w:sz w:val="24"/>
          <w:szCs w:val="24"/>
        </w:rPr>
      </w:pPr>
      <w:r w:rsidRPr="009E2243">
        <w:rPr>
          <w:rFonts w:ascii="Arial" w:eastAsia="ArialMT" w:hAnsi="Arial" w:cs="Arial"/>
          <w:sz w:val="24"/>
          <w:szCs w:val="24"/>
        </w:rPr>
        <w:t>Настоящий стандарт</w:t>
      </w:r>
      <w:r w:rsidR="00BC5FA5" w:rsidRPr="009E2243">
        <w:rPr>
          <w:rFonts w:ascii="Arial" w:eastAsia="ArialMT" w:hAnsi="Arial" w:cs="Arial"/>
          <w:sz w:val="24"/>
          <w:szCs w:val="24"/>
        </w:rPr>
        <w:t xml:space="preserve"> </w:t>
      </w:r>
      <w:r w:rsidRPr="009E2243">
        <w:rPr>
          <w:rFonts w:ascii="Arial" w:eastAsia="ArialMT" w:hAnsi="Arial" w:cs="Arial"/>
          <w:sz w:val="24"/>
          <w:szCs w:val="24"/>
        </w:rPr>
        <w:t>применяется</w:t>
      </w:r>
      <w:r w:rsidR="00BC5FA5" w:rsidRPr="009E2243">
        <w:rPr>
          <w:rFonts w:ascii="Arial" w:eastAsia="ArialMT" w:hAnsi="Arial" w:cs="Arial"/>
          <w:sz w:val="24"/>
          <w:szCs w:val="24"/>
        </w:rPr>
        <w:t xml:space="preserve"> к фитингам следующих </w:t>
      </w:r>
      <w:r w:rsidR="00CD432E">
        <w:rPr>
          <w:rFonts w:ascii="Arial" w:eastAsia="ArialMT" w:hAnsi="Arial" w:cs="Arial"/>
          <w:sz w:val="24"/>
          <w:szCs w:val="24"/>
        </w:rPr>
        <w:t>видов</w:t>
      </w:r>
      <w:r w:rsidR="00BC5FA5" w:rsidRPr="009E2243">
        <w:rPr>
          <w:rFonts w:ascii="Arial" w:eastAsia="ArialMT" w:hAnsi="Arial" w:cs="Arial"/>
          <w:sz w:val="24"/>
          <w:szCs w:val="24"/>
        </w:rPr>
        <w:t>:</w:t>
      </w:r>
    </w:p>
    <w:p w14:paraId="5C21D60B" w14:textId="04508B11" w:rsidR="005012C4" w:rsidRPr="005012C4" w:rsidRDefault="005012C4" w:rsidP="005012C4">
      <w:pPr>
        <w:pStyle w:val="2a"/>
        <w:numPr>
          <w:ilvl w:val="0"/>
          <w:numId w:val="15"/>
        </w:numPr>
        <w:spacing w:after="0" w:line="360" w:lineRule="auto"/>
        <w:jc w:val="both"/>
        <w:rPr>
          <w:rFonts w:ascii="Arial" w:eastAsia="ArialMT" w:hAnsi="Arial" w:cs="Arial"/>
          <w:sz w:val="24"/>
          <w:szCs w:val="24"/>
          <w:lang w:val="ru-RU" w:eastAsia="ru-RU"/>
        </w:rPr>
      </w:pPr>
      <w:r w:rsidRPr="005012C4">
        <w:rPr>
          <w:rFonts w:ascii="Arial" w:eastAsia="ArialMT" w:hAnsi="Arial" w:cs="Arial"/>
          <w:sz w:val="24"/>
          <w:szCs w:val="24"/>
          <w:lang w:val="ru-RU" w:eastAsia="ru-RU"/>
        </w:rPr>
        <w:t>фитинги с раструбом с ЗН (</w:t>
      </w:r>
      <w:r w:rsidRPr="005012C4">
        <w:rPr>
          <w:rFonts w:ascii="Arial" w:eastAsia="ArialMT" w:hAnsi="Arial" w:cs="Arial"/>
          <w:b/>
          <w:i/>
          <w:sz w:val="24"/>
          <w:szCs w:val="24"/>
          <w:lang w:val="ru-RU" w:eastAsia="ru-RU"/>
        </w:rPr>
        <w:t>тип А</w:t>
      </w:r>
      <w:r w:rsidRPr="005012C4">
        <w:rPr>
          <w:rFonts w:ascii="Arial" w:eastAsia="ArialMT" w:hAnsi="Arial" w:cs="Arial"/>
          <w:sz w:val="24"/>
          <w:szCs w:val="24"/>
          <w:lang w:val="ru-RU" w:eastAsia="ru-RU"/>
        </w:rPr>
        <w:t>)</w:t>
      </w:r>
      <w:r w:rsidR="00062AD4">
        <w:rPr>
          <w:rFonts w:ascii="Arial" w:eastAsia="ArialMT" w:hAnsi="Arial" w:cs="Arial"/>
          <w:sz w:val="24"/>
          <w:szCs w:val="24"/>
          <w:lang w:val="ru-RU" w:eastAsia="ru-RU"/>
        </w:rPr>
        <w:t>;</w:t>
      </w:r>
    </w:p>
    <w:p w14:paraId="124A2760" w14:textId="20F3C2A0" w:rsidR="005012C4" w:rsidRPr="005012C4" w:rsidRDefault="005012C4" w:rsidP="005012C4">
      <w:pPr>
        <w:pStyle w:val="2a"/>
        <w:spacing w:after="0" w:line="360" w:lineRule="auto"/>
        <w:ind w:left="0" w:firstLine="709"/>
        <w:jc w:val="both"/>
        <w:rPr>
          <w:rFonts w:ascii="Arial" w:eastAsia="ArialMT" w:hAnsi="Arial" w:cs="Arial"/>
          <w:sz w:val="24"/>
          <w:szCs w:val="24"/>
          <w:lang w:val="ru-RU" w:eastAsia="ru-RU"/>
        </w:rPr>
      </w:pPr>
      <w:r w:rsidRPr="005012C4">
        <w:rPr>
          <w:rFonts w:ascii="Arial" w:eastAsia="ArialMT" w:hAnsi="Arial" w:cs="Arial"/>
          <w:sz w:val="24"/>
          <w:szCs w:val="24"/>
          <w:lang w:val="ru-RU" w:eastAsia="ru-RU"/>
        </w:rPr>
        <w:lastRenderedPageBreak/>
        <w:t>— фитинги седловые с ЗН (</w:t>
      </w:r>
      <w:r w:rsidRPr="005012C4">
        <w:rPr>
          <w:rFonts w:ascii="Arial" w:eastAsia="ArialMT" w:hAnsi="Arial" w:cs="Arial"/>
          <w:b/>
          <w:i/>
          <w:sz w:val="24"/>
          <w:szCs w:val="24"/>
          <w:lang w:val="ru-RU" w:eastAsia="ru-RU"/>
        </w:rPr>
        <w:t>тип В</w:t>
      </w:r>
      <w:r w:rsidRPr="005012C4">
        <w:rPr>
          <w:rFonts w:ascii="Arial" w:eastAsia="ArialMT" w:hAnsi="Arial" w:cs="Arial"/>
          <w:sz w:val="24"/>
          <w:szCs w:val="24"/>
          <w:lang w:val="ru-RU" w:eastAsia="ru-RU"/>
        </w:rPr>
        <w:t>)</w:t>
      </w:r>
      <w:r w:rsidR="00062AD4">
        <w:rPr>
          <w:rFonts w:ascii="Arial" w:eastAsia="ArialMT" w:hAnsi="Arial" w:cs="Arial"/>
          <w:sz w:val="24"/>
          <w:szCs w:val="24"/>
          <w:lang w:val="ru-RU" w:eastAsia="ru-RU"/>
        </w:rPr>
        <w:t>;</w:t>
      </w:r>
    </w:p>
    <w:p w14:paraId="2C10D8B0" w14:textId="427E377C" w:rsidR="005012C4" w:rsidRPr="005012C4" w:rsidRDefault="005012C4" w:rsidP="005012C4">
      <w:pPr>
        <w:pStyle w:val="2a"/>
        <w:spacing w:after="0" w:line="360" w:lineRule="auto"/>
        <w:ind w:left="0" w:firstLine="709"/>
        <w:jc w:val="both"/>
        <w:rPr>
          <w:rFonts w:ascii="Arial" w:eastAsia="ArialMT" w:hAnsi="Arial" w:cs="Arial"/>
          <w:sz w:val="24"/>
          <w:szCs w:val="24"/>
          <w:lang w:val="ru-RU" w:eastAsia="ru-RU"/>
        </w:rPr>
      </w:pPr>
      <w:r w:rsidRPr="005012C4">
        <w:rPr>
          <w:rFonts w:ascii="Arial" w:eastAsia="ArialMT" w:hAnsi="Arial" w:cs="Arial"/>
          <w:sz w:val="24"/>
          <w:szCs w:val="24"/>
          <w:lang w:val="ru-RU" w:eastAsia="ru-RU"/>
        </w:rPr>
        <w:t>— фитинг с трубным концом (для сварки встык с использованием нагретого инструмента и для сварки при помощи фитингов с раструбными концами с ЗН) (</w:t>
      </w:r>
      <w:r w:rsidRPr="005012C4">
        <w:rPr>
          <w:rFonts w:ascii="Arial" w:eastAsia="ArialMT" w:hAnsi="Arial" w:cs="Arial"/>
          <w:b/>
          <w:i/>
          <w:sz w:val="24"/>
          <w:szCs w:val="24"/>
          <w:lang w:val="ru-RU" w:eastAsia="ru-RU"/>
        </w:rPr>
        <w:t>тип С</w:t>
      </w:r>
      <w:r w:rsidRPr="005012C4">
        <w:rPr>
          <w:rFonts w:ascii="Arial" w:eastAsia="ArialMT" w:hAnsi="Arial" w:cs="Arial"/>
          <w:sz w:val="24"/>
          <w:szCs w:val="24"/>
          <w:lang w:val="ru-RU" w:eastAsia="ru-RU"/>
        </w:rPr>
        <w:t>)</w:t>
      </w:r>
      <w:r w:rsidR="00062AD4">
        <w:rPr>
          <w:rFonts w:ascii="Arial" w:eastAsia="ArialMT" w:hAnsi="Arial" w:cs="Arial"/>
          <w:sz w:val="24"/>
          <w:szCs w:val="24"/>
          <w:lang w:val="ru-RU" w:eastAsia="ru-RU"/>
        </w:rPr>
        <w:t>;</w:t>
      </w:r>
    </w:p>
    <w:p w14:paraId="1D55B3CD" w14:textId="0E54079D" w:rsidR="005012C4" w:rsidRPr="005012C4" w:rsidRDefault="005012C4" w:rsidP="005012C4">
      <w:pPr>
        <w:pStyle w:val="2a"/>
        <w:spacing w:after="0" w:line="360" w:lineRule="auto"/>
        <w:ind w:left="0" w:firstLine="709"/>
        <w:jc w:val="both"/>
        <w:rPr>
          <w:rFonts w:ascii="Arial" w:eastAsia="ArialMT" w:hAnsi="Arial" w:cs="Arial"/>
          <w:sz w:val="24"/>
          <w:szCs w:val="24"/>
          <w:lang w:val="ru-RU" w:eastAsia="ru-RU"/>
        </w:rPr>
      </w:pPr>
      <w:bookmarkStart w:id="13" w:name="_Hlk229991963"/>
      <w:r w:rsidRPr="005012C4">
        <w:rPr>
          <w:rFonts w:ascii="Arial" w:eastAsia="ArialMT" w:hAnsi="Arial" w:cs="Arial"/>
          <w:sz w:val="24"/>
          <w:szCs w:val="24"/>
          <w:lang w:val="ru-RU" w:eastAsia="ru-RU"/>
        </w:rPr>
        <w:t>— механические фитинги (</w:t>
      </w:r>
      <w:r w:rsidRPr="005012C4">
        <w:rPr>
          <w:rFonts w:ascii="Arial" w:eastAsia="ArialMT" w:hAnsi="Arial" w:cs="Arial"/>
          <w:b/>
          <w:i/>
          <w:sz w:val="24"/>
          <w:szCs w:val="24"/>
          <w:lang w:val="ru-RU" w:eastAsia="ru-RU"/>
        </w:rPr>
        <w:t>тип Е</w:t>
      </w:r>
      <w:r w:rsidRPr="005012C4">
        <w:rPr>
          <w:rFonts w:ascii="Arial" w:eastAsia="ArialMT" w:hAnsi="Arial" w:cs="Arial"/>
          <w:sz w:val="24"/>
          <w:szCs w:val="24"/>
          <w:lang w:val="ru-RU" w:eastAsia="ru-RU"/>
        </w:rPr>
        <w:t>)</w:t>
      </w:r>
      <w:bookmarkEnd w:id="13"/>
      <w:r w:rsidR="00062AD4">
        <w:rPr>
          <w:rFonts w:ascii="Arial" w:eastAsia="ArialMT" w:hAnsi="Arial" w:cs="Arial"/>
          <w:sz w:val="24"/>
          <w:szCs w:val="24"/>
          <w:lang w:val="ru-RU" w:eastAsia="ru-RU"/>
        </w:rPr>
        <w:t>.</w:t>
      </w:r>
    </w:p>
    <w:p w14:paraId="4A43382B" w14:textId="0FCEA1F7" w:rsidR="005012C4" w:rsidRPr="005012C4" w:rsidRDefault="005012C4" w:rsidP="005012C4">
      <w:pPr>
        <w:pStyle w:val="ad"/>
        <w:spacing w:line="360" w:lineRule="auto"/>
        <w:ind w:right="-3" w:firstLine="709"/>
        <w:jc w:val="both"/>
        <w:rPr>
          <w:rFonts w:ascii="Arial" w:hAnsi="Arial" w:cs="Arial"/>
          <w:sz w:val="22"/>
          <w:szCs w:val="18"/>
          <w:lang w:eastAsia="ar-SA"/>
        </w:rPr>
      </w:pPr>
      <w:r w:rsidRPr="005012C4">
        <w:rPr>
          <w:rFonts w:ascii="Arial" w:hAnsi="Arial" w:cs="Arial"/>
          <w:spacing w:val="40"/>
          <w:kern w:val="20"/>
          <w:sz w:val="22"/>
          <w:lang w:eastAsia="ar-SA"/>
        </w:rPr>
        <w:t>Примечание</w:t>
      </w:r>
      <w:r w:rsidRPr="005012C4">
        <w:rPr>
          <w:sz w:val="24"/>
          <w:szCs w:val="24"/>
        </w:rPr>
        <w:t xml:space="preserve"> </w:t>
      </w:r>
    </w:p>
    <w:p w14:paraId="054B7CD0" w14:textId="43B961C1" w:rsidR="00BC5FA5" w:rsidRPr="009E2243" w:rsidRDefault="0096138A" w:rsidP="001B2991">
      <w:pPr>
        <w:tabs>
          <w:tab w:val="left" w:pos="0"/>
        </w:tabs>
        <w:autoSpaceDE w:val="0"/>
        <w:autoSpaceDN w:val="0"/>
        <w:adjustRightInd w:val="0"/>
        <w:spacing w:line="360" w:lineRule="auto"/>
        <w:ind w:firstLine="709"/>
        <w:jc w:val="both"/>
        <w:rPr>
          <w:rFonts w:ascii="Arial" w:eastAsia="ArialMT" w:hAnsi="Arial" w:cs="Arial"/>
          <w:sz w:val="22"/>
          <w:szCs w:val="24"/>
        </w:rPr>
      </w:pPr>
      <w:r w:rsidRPr="009E2243">
        <w:rPr>
          <w:rFonts w:ascii="Arial" w:eastAsia="ArialMT" w:hAnsi="Arial" w:cs="Arial"/>
          <w:sz w:val="22"/>
          <w:szCs w:val="24"/>
        </w:rPr>
        <w:t xml:space="preserve">1 </w:t>
      </w:r>
      <w:bookmarkStart w:id="14" w:name="_Hlk229502202"/>
      <w:r w:rsidR="00422BFF" w:rsidRPr="009E2243">
        <w:rPr>
          <w:rFonts w:ascii="Arial" w:eastAsia="ArialMT" w:hAnsi="Arial" w:cs="Arial"/>
          <w:sz w:val="22"/>
          <w:szCs w:val="24"/>
        </w:rPr>
        <w:t>Ф</w:t>
      </w:r>
      <w:r w:rsidR="00BC5FA5" w:rsidRPr="009E2243">
        <w:rPr>
          <w:rFonts w:ascii="Arial" w:eastAsia="ArialMT" w:hAnsi="Arial" w:cs="Arial"/>
          <w:sz w:val="22"/>
          <w:szCs w:val="24"/>
        </w:rPr>
        <w:t>итинги могут быть следующих видов</w:t>
      </w:r>
      <w:r w:rsidR="00E6540F" w:rsidRPr="009E2243">
        <w:rPr>
          <w:rFonts w:ascii="Arial" w:eastAsia="ArialMT" w:hAnsi="Arial" w:cs="Arial"/>
          <w:sz w:val="22"/>
          <w:szCs w:val="24"/>
        </w:rPr>
        <w:t>:</w:t>
      </w:r>
      <w:r w:rsidR="00BC5FA5" w:rsidRPr="009E2243">
        <w:rPr>
          <w:rFonts w:ascii="Arial" w:eastAsia="ArialMT" w:hAnsi="Arial" w:cs="Arial"/>
          <w:sz w:val="22"/>
          <w:szCs w:val="24"/>
        </w:rPr>
        <w:t xml:space="preserve"> муфты, седловые отводы, равнопроходные и</w:t>
      </w:r>
      <w:r w:rsidR="00C216CF" w:rsidRPr="009E2243">
        <w:rPr>
          <w:rFonts w:ascii="Arial" w:eastAsia="ArialMT" w:hAnsi="Arial" w:cs="Arial"/>
          <w:sz w:val="22"/>
          <w:szCs w:val="24"/>
        </w:rPr>
        <w:t xml:space="preserve"> </w:t>
      </w:r>
      <w:r w:rsidR="00BC5FA5" w:rsidRPr="009E2243">
        <w:rPr>
          <w:rFonts w:ascii="Arial" w:eastAsia="ArialMT" w:hAnsi="Arial" w:cs="Arial"/>
          <w:sz w:val="22"/>
          <w:szCs w:val="24"/>
        </w:rPr>
        <w:t xml:space="preserve">неравнопроходные тройники, переходы, </w:t>
      </w:r>
      <w:r w:rsidR="0064702A" w:rsidRPr="009E2243">
        <w:rPr>
          <w:rFonts w:ascii="Arial" w:eastAsia="ArialMT" w:hAnsi="Arial" w:cs="Arial"/>
          <w:sz w:val="22"/>
          <w:szCs w:val="24"/>
        </w:rPr>
        <w:t>отводы и т.д</w:t>
      </w:r>
      <w:r w:rsidR="00BC5FA5" w:rsidRPr="009E2243">
        <w:rPr>
          <w:rFonts w:ascii="Arial" w:eastAsia="ArialMT" w:hAnsi="Arial" w:cs="Arial"/>
          <w:sz w:val="22"/>
          <w:szCs w:val="24"/>
        </w:rPr>
        <w:t>.</w:t>
      </w:r>
      <w:bookmarkEnd w:id="14"/>
    </w:p>
    <w:p w14:paraId="653EC0EA" w14:textId="22A7F17F" w:rsidR="004C204C" w:rsidRPr="009E2243" w:rsidRDefault="00C216CF" w:rsidP="00796693">
      <w:pPr>
        <w:tabs>
          <w:tab w:val="left" w:pos="0"/>
        </w:tabs>
        <w:autoSpaceDE w:val="0"/>
        <w:autoSpaceDN w:val="0"/>
        <w:adjustRightInd w:val="0"/>
        <w:spacing w:after="120" w:line="360" w:lineRule="auto"/>
        <w:ind w:firstLine="709"/>
        <w:jc w:val="both"/>
        <w:rPr>
          <w:rFonts w:ascii="Arial" w:eastAsia="ArialMT" w:hAnsi="Arial" w:cs="Arial"/>
          <w:sz w:val="22"/>
          <w:szCs w:val="22"/>
        </w:rPr>
      </w:pPr>
      <w:r w:rsidRPr="009E2243">
        <w:rPr>
          <w:rFonts w:ascii="Arial" w:eastAsia="ArialMT" w:hAnsi="Arial" w:cs="Arial"/>
          <w:sz w:val="28"/>
          <w:szCs w:val="28"/>
        </w:rPr>
        <w:tab/>
      </w:r>
      <w:r w:rsidR="0096138A" w:rsidRPr="009E2243">
        <w:rPr>
          <w:rFonts w:ascii="Arial" w:eastAsia="ArialMT" w:hAnsi="Arial" w:cs="Arial"/>
          <w:sz w:val="22"/>
          <w:szCs w:val="22"/>
        </w:rPr>
        <w:t xml:space="preserve">2 </w:t>
      </w:r>
      <w:r w:rsidR="005012C4" w:rsidRPr="009E2243">
        <w:rPr>
          <w:rFonts w:ascii="Arial" w:hAnsi="Arial" w:cs="Arial"/>
          <w:sz w:val="22"/>
          <w:szCs w:val="24"/>
        </w:rPr>
        <w:t>Как правило, сборные фитинги заводского изготовления</w:t>
      </w:r>
      <w:r w:rsidR="005012C4">
        <w:rPr>
          <w:rFonts w:ascii="Arial" w:hAnsi="Arial" w:cs="Arial"/>
          <w:sz w:val="22"/>
          <w:szCs w:val="24"/>
        </w:rPr>
        <w:t xml:space="preserve"> (</w:t>
      </w:r>
      <w:r w:rsidR="005012C4" w:rsidRPr="005012C4">
        <w:rPr>
          <w:rFonts w:ascii="Arial" w:hAnsi="Arial" w:cs="Arial"/>
          <w:b/>
          <w:i/>
          <w:sz w:val="22"/>
          <w:szCs w:val="24"/>
        </w:rPr>
        <w:t xml:space="preserve">тип </w:t>
      </w:r>
      <w:r w:rsidR="005012C4" w:rsidRPr="005012C4">
        <w:rPr>
          <w:rFonts w:ascii="Arial" w:hAnsi="Arial" w:cs="Arial"/>
          <w:b/>
          <w:i/>
          <w:sz w:val="22"/>
          <w:szCs w:val="24"/>
          <w:lang w:val="en-US"/>
        </w:rPr>
        <w:t>D</w:t>
      </w:r>
      <w:r w:rsidR="005012C4">
        <w:rPr>
          <w:rFonts w:ascii="Arial" w:hAnsi="Arial" w:cs="Arial"/>
          <w:sz w:val="22"/>
          <w:szCs w:val="24"/>
        </w:rPr>
        <w:t xml:space="preserve">), требования к которым приведены в </w:t>
      </w:r>
      <w:r w:rsidR="000F52BE">
        <w:rPr>
          <w:rFonts w:ascii="Arial" w:hAnsi="Arial" w:cs="Arial"/>
          <w:sz w:val="22"/>
          <w:szCs w:val="24"/>
        </w:rPr>
        <w:t>п</w:t>
      </w:r>
      <w:r w:rsidR="005012C4">
        <w:rPr>
          <w:rFonts w:ascii="Arial" w:hAnsi="Arial" w:cs="Arial"/>
          <w:sz w:val="22"/>
          <w:szCs w:val="24"/>
        </w:rPr>
        <w:t xml:space="preserve">риложении В </w:t>
      </w:r>
      <w:r w:rsidR="005012C4" w:rsidRPr="009E2243">
        <w:rPr>
          <w:rFonts w:ascii="Arial" w:hAnsi="Arial" w:cs="Arial"/>
          <w:sz w:val="22"/>
          <w:szCs w:val="24"/>
        </w:rPr>
        <w:t>ГОСТ (</w:t>
      </w:r>
      <w:r w:rsidR="005012C4" w:rsidRPr="009E2243">
        <w:rPr>
          <w:rFonts w:ascii="Arial" w:hAnsi="Arial" w:cs="Arial"/>
          <w:sz w:val="22"/>
          <w:szCs w:val="24"/>
          <w:lang w:val="en-US"/>
        </w:rPr>
        <w:t>ISO</w:t>
      </w:r>
      <w:r w:rsidR="005012C4" w:rsidRPr="009E2243">
        <w:rPr>
          <w:rFonts w:ascii="Arial" w:hAnsi="Arial" w:cs="Arial"/>
          <w:sz w:val="22"/>
          <w:szCs w:val="24"/>
        </w:rPr>
        <w:t xml:space="preserve"> 4427-3)</w:t>
      </w:r>
      <w:r w:rsidR="005012C4">
        <w:rPr>
          <w:rFonts w:ascii="Arial" w:hAnsi="Arial" w:cs="Arial"/>
          <w:sz w:val="22"/>
          <w:szCs w:val="24"/>
        </w:rPr>
        <w:t>,</w:t>
      </w:r>
      <w:r w:rsidR="005012C4" w:rsidRPr="009E2243">
        <w:rPr>
          <w:rFonts w:ascii="Arial" w:hAnsi="Arial" w:cs="Arial"/>
          <w:sz w:val="22"/>
          <w:szCs w:val="24"/>
        </w:rPr>
        <w:t xml:space="preserve"> не применяются в газоснабжении, за исключением трубопроводов большого диаметра и/или при отсутствии других технических решений. </w:t>
      </w:r>
    </w:p>
    <w:p w14:paraId="2B83EAED" w14:textId="0222E17D" w:rsidR="00770697" w:rsidRPr="009E2243" w:rsidRDefault="00770697" w:rsidP="00EA61A8">
      <w:pPr>
        <w:pStyle w:val="1"/>
        <w:spacing w:after="0" w:line="360" w:lineRule="auto"/>
        <w:ind w:firstLine="709"/>
        <w:rPr>
          <w:rFonts w:ascii="Arial" w:hAnsi="Arial" w:cs="Arial"/>
          <w:bCs w:val="0"/>
          <w:sz w:val="28"/>
          <w:szCs w:val="28"/>
        </w:rPr>
      </w:pPr>
      <w:bookmarkStart w:id="15" w:name="_Toc230084399"/>
      <w:bookmarkStart w:id="16" w:name="_Toc230093028"/>
      <w:r w:rsidRPr="009E2243">
        <w:rPr>
          <w:rFonts w:ascii="Arial" w:hAnsi="Arial" w:cs="Arial"/>
          <w:bCs w:val="0"/>
          <w:sz w:val="28"/>
          <w:szCs w:val="28"/>
        </w:rPr>
        <w:t>2 Нормативные ссылки</w:t>
      </w:r>
      <w:bookmarkEnd w:id="15"/>
      <w:bookmarkEnd w:id="16"/>
    </w:p>
    <w:p w14:paraId="4C38FF21" w14:textId="2D066BF6" w:rsidR="00AB7BC2" w:rsidRPr="009E2243" w:rsidRDefault="00E02C76" w:rsidP="00391E2E">
      <w:pPr>
        <w:tabs>
          <w:tab w:val="left" w:pos="0"/>
        </w:tabs>
        <w:spacing w:line="360" w:lineRule="auto"/>
        <w:ind w:firstLine="709"/>
        <w:jc w:val="both"/>
        <w:rPr>
          <w:rFonts w:ascii="Arial" w:hAnsi="Arial" w:cs="Arial"/>
          <w:bCs/>
          <w:sz w:val="24"/>
          <w:szCs w:val="24"/>
        </w:rPr>
      </w:pPr>
      <w:r w:rsidRPr="009E2243">
        <w:rPr>
          <w:rFonts w:ascii="Arial" w:hAnsi="Arial" w:cs="Arial"/>
          <w:bCs/>
          <w:sz w:val="24"/>
          <w:szCs w:val="24"/>
        </w:rPr>
        <w:t>В настоящем стандарте использованы нормативные ссылки на следующие международные стандарты [для датированных ссылок применяют только указанное издание ссылочного стандарта, для недатированных – последнее издание (включая все изменения)]</w:t>
      </w:r>
      <w:r w:rsidR="00AB7BC2" w:rsidRPr="009E2243">
        <w:rPr>
          <w:rFonts w:ascii="Arial" w:hAnsi="Arial" w:cs="Arial"/>
          <w:bCs/>
          <w:sz w:val="24"/>
          <w:szCs w:val="24"/>
        </w:rPr>
        <w:t>:</w:t>
      </w:r>
    </w:p>
    <w:p w14:paraId="41A06EAD" w14:textId="10D5136B" w:rsidR="00983AC9" w:rsidRPr="009E2243" w:rsidRDefault="00983AC9" w:rsidP="00391E2E">
      <w:pPr>
        <w:tabs>
          <w:tab w:val="left" w:pos="0"/>
        </w:tabs>
        <w:spacing w:line="360" w:lineRule="auto"/>
        <w:ind w:firstLine="709"/>
        <w:jc w:val="both"/>
        <w:rPr>
          <w:rFonts w:ascii="Arial" w:hAnsi="Arial" w:cs="Arial"/>
          <w:b/>
          <w:bCs/>
          <w:i/>
          <w:sz w:val="24"/>
          <w:szCs w:val="24"/>
        </w:rPr>
      </w:pPr>
      <w:r w:rsidRPr="009E2243">
        <w:rPr>
          <w:rFonts w:ascii="Arial" w:hAnsi="Arial" w:cs="Arial"/>
          <w:b/>
          <w:bCs/>
          <w:i/>
          <w:sz w:val="24"/>
          <w:szCs w:val="24"/>
        </w:rPr>
        <w:t>ГОСТ 12.3.030-83 Система стандартов безопасности труда (ССБТ). Переработка пластических масс. Требования безопасности</w:t>
      </w:r>
    </w:p>
    <w:p w14:paraId="5956A13F" w14:textId="3C31AF46" w:rsidR="00AD75CA" w:rsidRPr="009E2243" w:rsidRDefault="00AD75CA" w:rsidP="00391E2E">
      <w:pPr>
        <w:tabs>
          <w:tab w:val="left" w:pos="0"/>
        </w:tabs>
        <w:spacing w:line="360" w:lineRule="auto"/>
        <w:ind w:firstLine="709"/>
        <w:jc w:val="both"/>
        <w:rPr>
          <w:rFonts w:ascii="Arial" w:hAnsi="Arial" w:cs="Arial"/>
          <w:b/>
          <w:bCs/>
          <w:i/>
          <w:sz w:val="24"/>
          <w:szCs w:val="24"/>
        </w:rPr>
      </w:pPr>
      <w:r w:rsidRPr="009E2243">
        <w:rPr>
          <w:rFonts w:ascii="Arial" w:hAnsi="Arial" w:cs="Arial"/>
          <w:b/>
          <w:bCs/>
          <w:i/>
          <w:sz w:val="24"/>
          <w:szCs w:val="24"/>
        </w:rPr>
        <w:t>ГОСТ 2226</w:t>
      </w:r>
      <w:r w:rsidR="00A44BD8" w:rsidRPr="009E2243">
        <w:rPr>
          <w:rFonts w:ascii="Arial" w:hAnsi="Arial" w:cs="Arial"/>
          <w:b/>
          <w:bCs/>
          <w:i/>
          <w:sz w:val="24"/>
          <w:szCs w:val="24"/>
        </w:rPr>
        <w:t xml:space="preserve"> Мешки из бумаги и комбинированных материалов Общие технические условия</w:t>
      </w:r>
    </w:p>
    <w:p w14:paraId="0A94F84E" w14:textId="77777777" w:rsidR="00A428C4" w:rsidRPr="009E2243" w:rsidRDefault="00A428C4" w:rsidP="00A428C4">
      <w:pPr>
        <w:tabs>
          <w:tab w:val="left" w:pos="0"/>
        </w:tabs>
        <w:spacing w:line="360" w:lineRule="auto"/>
        <w:ind w:firstLine="709"/>
        <w:jc w:val="both"/>
        <w:rPr>
          <w:rFonts w:ascii="Arial" w:hAnsi="Arial" w:cs="Arial"/>
          <w:b/>
          <w:bCs/>
          <w:i/>
          <w:sz w:val="24"/>
          <w:szCs w:val="24"/>
        </w:rPr>
      </w:pPr>
      <w:r w:rsidRPr="009E2243">
        <w:rPr>
          <w:rFonts w:ascii="Arial" w:hAnsi="Arial" w:cs="Arial"/>
          <w:b/>
          <w:bCs/>
          <w:i/>
          <w:sz w:val="24"/>
          <w:szCs w:val="24"/>
        </w:rPr>
        <w:t>ГОСТ 2991-85 Ящики дощатые неразборные для грузов массой до 500 кг</w:t>
      </w:r>
    </w:p>
    <w:p w14:paraId="4541EE84" w14:textId="77777777" w:rsidR="00E93063" w:rsidRPr="009E2243" w:rsidRDefault="00E93063" w:rsidP="00E93063">
      <w:pPr>
        <w:tabs>
          <w:tab w:val="left" w:pos="0"/>
        </w:tabs>
        <w:autoSpaceDE w:val="0"/>
        <w:autoSpaceDN w:val="0"/>
        <w:adjustRightInd w:val="0"/>
        <w:spacing w:line="360" w:lineRule="auto"/>
        <w:ind w:firstLine="709"/>
        <w:jc w:val="both"/>
        <w:rPr>
          <w:rFonts w:ascii="Arial" w:hAnsi="Arial" w:cs="Arial"/>
          <w:b/>
          <w:bCs/>
          <w:i/>
          <w:sz w:val="24"/>
          <w:szCs w:val="24"/>
        </w:rPr>
      </w:pPr>
      <w:r w:rsidRPr="009E2243">
        <w:rPr>
          <w:rFonts w:ascii="Arial" w:hAnsi="Arial" w:cs="Arial"/>
          <w:b/>
          <w:bCs/>
          <w:i/>
          <w:sz w:val="24"/>
          <w:szCs w:val="24"/>
        </w:rPr>
        <w:t>ГОСТ 5959-80 Ящики из листовых древесных материалов неразборные для грузов массой до 200 кг. Общие технические условия</w:t>
      </w:r>
    </w:p>
    <w:p w14:paraId="688EEA2D" w14:textId="00DA6F8F" w:rsidR="00947DB7" w:rsidRPr="009E2243" w:rsidRDefault="00947DB7" w:rsidP="00E93063">
      <w:pPr>
        <w:tabs>
          <w:tab w:val="left" w:pos="0"/>
        </w:tabs>
        <w:autoSpaceDE w:val="0"/>
        <w:autoSpaceDN w:val="0"/>
        <w:adjustRightInd w:val="0"/>
        <w:spacing w:line="360" w:lineRule="auto"/>
        <w:ind w:firstLine="709"/>
        <w:jc w:val="both"/>
        <w:rPr>
          <w:rFonts w:ascii="Arial" w:hAnsi="Arial" w:cs="Arial"/>
          <w:b/>
          <w:i/>
          <w:sz w:val="24"/>
          <w:szCs w:val="24"/>
        </w:rPr>
      </w:pPr>
      <w:bookmarkStart w:id="17" w:name="_Hlk163637550"/>
      <w:r w:rsidRPr="009E2243">
        <w:rPr>
          <w:rFonts w:ascii="Arial" w:hAnsi="Arial" w:cs="Arial"/>
          <w:b/>
          <w:i/>
          <w:sz w:val="24"/>
          <w:szCs w:val="24"/>
        </w:rPr>
        <w:t>ГОСТ 6211</w:t>
      </w:r>
      <w:r w:rsidR="00946CFF" w:rsidRPr="009E2243">
        <w:rPr>
          <w:rFonts w:ascii="Arial" w:hAnsi="Arial" w:cs="Arial"/>
          <w:b/>
          <w:i/>
          <w:sz w:val="24"/>
          <w:szCs w:val="24"/>
        </w:rPr>
        <w:t xml:space="preserve"> </w:t>
      </w:r>
      <w:r w:rsidRPr="009E2243">
        <w:rPr>
          <w:rFonts w:ascii="Arial" w:hAnsi="Arial" w:cs="Arial"/>
          <w:b/>
          <w:i/>
          <w:sz w:val="24"/>
          <w:szCs w:val="24"/>
        </w:rPr>
        <w:t>Основные нормы взаимозаменяемости. Резьба трубная коническая</w:t>
      </w:r>
    </w:p>
    <w:p w14:paraId="49D9C7E9" w14:textId="4516499D" w:rsidR="00946CFF" w:rsidRPr="009E2243" w:rsidRDefault="00946CFF" w:rsidP="00E93063">
      <w:pPr>
        <w:tabs>
          <w:tab w:val="left" w:pos="0"/>
        </w:tabs>
        <w:autoSpaceDE w:val="0"/>
        <w:autoSpaceDN w:val="0"/>
        <w:adjustRightInd w:val="0"/>
        <w:spacing w:line="360" w:lineRule="auto"/>
        <w:ind w:firstLine="709"/>
        <w:jc w:val="both"/>
        <w:rPr>
          <w:rFonts w:ascii="Arial" w:hAnsi="Arial" w:cs="Arial"/>
          <w:b/>
          <w:i/>
          <w:sz w:val="24"/>
          <w:szCs w:val="24"/>
        </w:rPr>
      </w:pPr>
      <w:r w:rsidRPr="009E2243">
        <w:rPr>
          <w:rFonts w:ascii="Arial" w:hAnsi="Arial" w:cs="Arial"/>
          <w:b/>
          <w:i/>
          <w:sz w:val="24"/>
          <w:szCs w:val="24"/>
        </w:rPr>
        <w:t>ГОСТ 6357</w:t>
      </w:r>
      <w:r w:rsidR="00737E76" w:rsidRPr="009E2243">
        <w:rPr>
          <w:rFonts w:ascii="Arial" w:hAnsi="Arial" w:cs="Arial"/>
        </w:rPr>
        <w:t xml:space="preserve"> </w:t>
      </w:r>
      <w:r w:rsidR="00737E76" w:rsidRPr="009E2243">
        <w:rPr>
          <w:rFonts w:ascii="Arial" w:hAnsi="Arial" w:cs="Arial"/>
          <w:b/>
          <w:i/>
          <w:sz w:val="24"/>
          <w:szCs w:val="24"/>
        </w:rPr>
        <w:t>Основные нормы взаимозаменяемости. Резьба трубная цилиндрическая</w:t>
      </w:r>
    </w:p>
    <w:bookmarkEnd w:id="17"/>
    <w:p w14:paraId="0744BE8D" w14:textId="77777777" w:rsidR="008D3B62" w:rsidRPr="009E2243" w:rsidRDefault="008D3B62" w:rsidP="008D3B62">
      <w:pPr>
        <w:tabs>
          <w:tab w:val="left" w:pos="0"/>
        </w:tabs>
        <w:autoSpaceDE w:val="0"/>
        <w:autoSpaceDN w:val="0"/>
        <w:adjustRightInd w:val="0"/>
        <w:spacing w:line="360" w:lineRule="auto"/>
        <w:ind w:firstLine="709"/>
        <w:jc w:val="both"/>
        <w:rPr>
          <w:rFonts w:ascii="Arial" w:hAnsi="Arial" w:cs="Arial"/>
          <w:b/>
          <w:bCs/>
          <w:i/>
          <w:sz w:val="24"/>
          <w:szCs w:val="24"/>
        </w:rPr>
      </w:pPr>
      <w:r w:rsidRPr="009E2243">
        <w:rPr>
          <w:rFonts w:ascii="Arial" w:hAnsi="Arial" w:cs="Arial"/>
          <w:b/>
          <w:bCs/>
          <w:i/>
          <w:sz w:val="24"/>
          <w:szCs w:val="24"/>
        </w:rPr>
        <w:t>ГОСТ 10198-91 Ящики деревянные для грузов массой св. 200 до 20000 кг. Общие технические условия</w:t>
      </w:r>
    </w:p>
    <w:p w14:paraId="37086556" w14:textId="33910E8F" w:rsidR="004554C2" w:rsidRPr="009E2243" w:rsidRDefault="004554C2" w:rsidP="00391E2E">
      <w:pPr>
        <w:tabs>
          <w:tab w:val="left" w:pos="0"/>
        </w:tabs>
        <w:spacing w:line="360" w:lineRule="auto"/>
        <w:ind w:firstLine="709"/>
        <w:jc w:val="both"/>
        <w:rPr>
          <w:rFonts w:ascii="Arial" w:hAnsi="Arial" w:cs="Arial"/>
          <w:b/>
          <w:bCs/>
          <w:i/>
          <w:sz w:val="24"/>
          <w:szCs w:val="24"/>
        </w:rPr>
      </w:pPr>
      <w:r w:rsidRPr="009E2243">
        <w:rPr>
          <w:rFonts w:ascii="Arial" w:hAnsi="Arial" w:cs="Arial"/>
          <w:b/>
          <w:bCs/>
          <w:i/>
          <w:sz w:val="24"/>
          <w:szCs w:val="24"/>
        </w:rPr>
        <w:t>ГОСТ 13841-95 Ящики из гофрированного картона для химической продукции. Технические условия</w:t>
      </w:r>
    </w:p>
    <w:p w14:paraId="58246709" w14:textId="2528281A" w:rsidR="000511BF" w:rsidRPr="009E2243" w:rsidRDefault="000511BF" w:rsidP="00391E2E">
      <w:pPr>
        <w:tabs>
          <w:tab w:val="left" w:pos="0"/>
        </w:tabs>
        <w:spacing w:line="360" w:lineRule="auto"/>
        <w:ind w:firstLine="709"/>
        <w:jc w:val="both"/>
        <w:rPr>
          <w:rFonts w:ascii="Arial" w:hAnsi="Arial" w:cs="Arial"/>
          <w:b/>
          <w:bCs/>
          <w:i/>
          <w:sz w:val="24"/>
          <w:szCs w:val="24"/>
        </w:rPr>
      </w:pPr>
      <w:r w:rsidRPr="009E2243">
        <w:rPr>
          <w:rFonts w:ascii="Arial" w:hAnsi="Arial" w:cs="Arial"/>
          <w:b/>
          <w:bCs/>
          <w:i/>
          <w:sz w:val="24"/>
          <w:szCs w:val="24"/>
        </w:rPr>
        <w:t>ГОСТ 14254 (IEC 60529:2013) Степени защиты, обеспечиваемые оболочками</w:t>
      </w:r>
    </w:p>
    <w:p w14:paraId="28667510" w14:textId="2D22B2FD" w:rsidR="00BD4B43" w:rsidRPr="009E2243" w:rsidRDefault="00BD4B43" w:rsidP="00391E2E">
      <w:pPr>
        <w:tabs>
          <w:tab w:val="left" w:pos="0"/>
        </w:tabs>
        <w:spacing w:line="360" w:lineRule="auto"/>
        <w:ind w:firstLine="709"/>
        <w:jc w:val="both"/>
        <w:rPr>
          <w:rFonts w:ascii="Arial" w:hAnsi="Arial" w:cs="Arial"/>
          <w:b/>
          <w:bCs/>
          <w:i/>
          <w:sz w:val="24"/>
          <w:szCs w:val="24"/>
        </w:rPr>
      </w:pPr>
      <w:r w:rsidRPr="009E2243">
        <w:rPr>
          <w:rFonts w:ascii="Arial" w:hAnsi="Arial" w:cs="Arial"/>
          <w:b/>
          <w:bCs/>
          <w:i/>
          <w:sz w:val="24"/>
          <w:szCs w:val="24"/>
        </w:rPr>
        <w:lastRenderedPageBreak/>
        <w:t xml:space="preserve">ГОСТ 15846-2002 Продукция, отправляемая в районы Крайнего Севера и приравненные к ним местности. Упаковка, маркировка, транспортирование и хранение </w:t>
      </w:r>
    </w:p>
    <w:p w14:paraId="0791B976" w14:textId="01A169DA" w:rsidR="0043679A" w:rsidRPr="009E2243" w:rsidRDefault="0043679A" w:rsidP="00391E2E">
      <w:pPr>
        <w:tabs>
          <w:tab w:val="left" w:pos="0"/>
        </w:tabs>
        <w:spacing w:line="360" w:lineRule="auto"/>
        <w:ind w:firstLine="709"/>
        <w:jc w:val="both"/>
        <w:rPr>
          <w:rFonts w:ascii="Arial" w:hAnsi="Arial" w:cs="Arial"/>
          <w:b/>
          <w:bCs/>
          <w:i/>
          <w:sz w:val="24"/>
          <w:szCs w:val="24"/>
        </w:rPr>
      </w:pPr>
      <w:r w:rsidRPr="009E2243">
        <w:rPr>
          <w:rFonts w:ascii="Arial" w:hAnsi="Arial" w:cs="Arial"/>
          <w:b/>
          <w:bCs/>
          <w:i/>
          <w:sz w:val="24"/>
          <w:szCs w:val="24"/>
        </w:rPr>
        <w:t>ГОСТ 15150-69 Машины, приборы и другие технические изделия. Исполнения для различных климатических районов. Категории, условия эксплуатации, хранения и транспортирования в части воздействия климатических факторов внешней среды</w:t>
      </w:r>
    </w:p>
    <w:p w14:paraId="312E6552" w14:textId="77777777" w:rsidR="00675935" w:rsidRPr="009E2243" w:rsidRDefault="00675935" w:rsidP="00391E2E">
      <w:pPr>
        <w:tabs>
          <w:tab w:val="left" w:pos="0"/>
        </w:tabs>
        <w:spacing w:line="360" w:lineRule="auto"/>
        <w:ind w:firstLine="709"/>
        <w:jc w:val="both"/>
        <w:rPr>
          <w:rFonts w:ascii="Arial" w:hAnsi="Arial" w:cs="Arial"/>
          <w:b/>
          <w:bCs/>
          <w:i/>
          <w:sz w:val="24"/>
          <w:szCs w:val="24"/>
        </w:rPr>
      </w:pPr>
      <w:r w:rsidRPr="009E2243">
        <w:rPr>
          <w:rFonts w:ascii="Arial" w:hAnsi="Arial" w:cs="Arial"/>
          <w:b/>
          <w:bCs/>
          <w:i/>
          <w:sz w:val="24"/>
          <w:szCs w:val="24"/>
        </w:rPr>
        <w:t>ГОСТ 17811-78 Мешки полиэтиленовые для химической продукции. Технические условия</w:t>
      </w:r>
    </w:p>
    <w:p w14:paraId="7C849AA3" w14:textId="09173710" w:rsidR="001B6D91" w:rsidRPr="009E2243" w:rsidRDefault="00675935" w:rsidP="00675935">
      <w:pPr>
        <w:tabs>
          <w:tab w:val="left" w:pos="0"/>
        </w:tabs>
        <w:spacing w:line="360" w:lineRule="auto"/>
        <w:ind w:firstLine="709"/>
        <w:jc w:val="both"/>
        <w:rPr>
          <w:rFonts w:ascii="Arial" w:hAnsi="Arial" w:cs="Arial"/>
          <w:b/>
          <w:bCs/>
          <w:i/>
          <w:sz w:val="24"/>
          <w:szCs w:val="24"/>
        </w:rPr>
      </w:pPr>
      <w:r w:rsidRPr="009E2243">
        <w:rPr>
          <w:rFonts w:ascii="Arial" w:hAnsi="Arial" w:cs="Arial"/>
          <w:b/>
          <w:bCs/>
          <w:i/>
          <w:sz w:val="24"/>
          <w:szCs w:val="24"/>
        </w:rPr>
        <w:t xml:space="preserve">ГОСТ </w:t>
      </w:r>
      <w:r w:rsidR="00B9792E" w:rsidRPr="009E2243">
        <w:rPr>
          <w:rFonts w:ascii="Arial" w:hAnsi="Arial" w:cs="Arial"/>
          <w:b/>
          <w:bCs/>
          <w:i/>
          <w:sz w:val="24"/>
          <w:szCs w:val="24"/>
        </w:rPr>
        <w:t>22235</w:t>
      </w:r>
      <w:r w:rsidRPr="009E2243">
        <w:rPr>
          <w:rFonts w:ascii="Arial" w:hAnsi="Arial" w:cs="Arial"/>
          <w:b/>
          <w:bCs/>
          <w:i/>
          <w:sz w:val="24"/>
          <w:szCs w:val="24"/>
        </w:rPr>
        <w:t>-20</w:t>
      </w:r>
      <w:r w:rsidR="00D874DB">
        <w:rPr>
          <w:rFonts w:ascii="Arial" w:hAnsi="Arial" w:cs="Arial"/>
          <w:b/>
          <w:bCs/>
          <w:i/>
          <w:sz w:val="24"/>
          <w:szCs w:val="24"/>
        </w:rPr>
        <w:t>23</w:t>
      </w:r>
      <w:r w:rsidRPr="009E2243">
        <w:rPr>
          <w:rFonts w:ascii="Arial" w:hAnsi="Arial" w:cs="Arial"/>
          <w:b/>
          <w:bCs/>
          <w:i/>
          <w:sz w:val="24"/>
          <w:szCs w:val="24"/>
        </w:rPr>
        <w:t xml:space="preserve"> Вагоны грузовые магистральных железных дорог колеи 1520 мм. Общие требования по обеспечению сохранности при производстве погрузочно-разгрузочных и маневровых работ</w:t>
      </w:r>
    </w:p>
    <w:p w14:paraId="19887854" w14:textId="478CB8D0" w:rsidR="00A27282" w:rsidRPr="009E2243" w:rsidRDefault="003851C4" w:rsidP="00391E2E">
      <w:pPr>
        <w:tabs>
          <w:tab w:val="left" w:pos="0"/>
        </w:tabs>
        <w:spacing w:line="360" w:lineRule="auto"/>
        <w:ind w:firstLine="709"/>
        <w:jc w:val="both"/>
        <w:rPr>
          <w:rFonts w:ascii="Arial" w:hAnsi="Arial" w:cs="Arial"/>
          <w:b/>
          <w:bCs/>
          <w:i/>
          <w:sz w:val="24"/>
          <w:szCs w:val="24"/>
        </w:rPr>
      </w:pPr>
      <w:r w:rsidRPr="009E2243">
        <w:rPr>
          <w:rFonts w:ascii="Arial" w:hAnsi="Arial" w:cs="Arial"/>
          <w:b/>
          <w:bCs/>
          <w:i/>
          <w:sz w:val="24"/>
          <w:szCs w:val="24"/>
        </w:rPr>
        <w:t>ГОСТ 30090-93 Мешки и мешочные ткани. Общие технические условия</w:t>
      </w:r>
    </w:p>
    <w:p w14:paraId="7C9AD648" w14:textId="69FC5176" w:rsidR="00156920" w:rsidRPr="009E2243" w:rsidRDefault="00156920" w:rsidP="00391E2E">
      <w:pPr>
        <w:tabs>
          <w:tab w:val="left" w:pos="0"/>
        </w:tabs>
        <w:spacing w:line="360" w:lineRule="auto"/>
        <w:ind w:firstLine="709"/>
        <w:jc w:val="both"/>
        <w:rPr>
          <w:rFonts w:ascii="Arial" w:hAnsi="Arial" w:cs="Arial"/>
          <w:b/>
          <w:bCs/>
          <w:i/>
          <w:sz w:val="24"/>
          <w:szCs w:val="24"/>
        </w:rPr>
      </w:pPr>
      <w:r w:rsidRPr="009E2243">
        <w:rPr>
          <w:rFonts w:ascii="Arial" w:hAnsi="Arial" w:cs="Arial"/>
          <w:b/>
          <w:bCs/>
          <w:i/>
          <w:sz w:val="24"/>
          <w:szCs w:val="24"/>
        </w:rPr>
        <w:t>ГОСТ 35058 (ISO 17778:2015) Трубопроводы из пластмасс. Фитинги, вентили и вспомогательные детали. Определение зависимости между расходом и перепадом давления газа</w:t>
      </w:r>
    </w:p>
    <w:p w14:paraId="27733B18" w14:textId="7BDE03E2" w:rsidR="00A27282" w:rsidRPr="009E2243" w:rsidRDefault="00A27282" w:rsidP="00A27282">
      <w:pPr>
        <w:autoSpaceDE w:val="0"/>
        <w:autoSpaceDN w:val="0"/>
        <w:adjustRightInd w:val="0"/>
        <w:spacing w:line="360" w:lineRule="auto"/>
        <w:ind w:firstLine="709"/>
        <w:jc w:val="both"/>
        <w:rPr>
          <w:rFonts w:ascii="Arial" w:hAnsi="Arial" w:cs="Arial"/>
          <w:b/>
          <w:i/>
          <w:kern w:val="1"/>
          <w:sz w:val="24"/>
          <w:lang w:eastAsia="ar-SA"/>
        </w:rPr>
      </w:pPr>
      <w:r w:rsidRPr="009E2243">
        <w:rPr>
          <w:rFonts w:ascii="Arial" w:hAnsi="Arial" w:cs="Arial"/>
          <w:b/>
          <w:i/>
          <w:kern w:val="1"/>
          <w:sz w:val="24"/>
          <w:lang w:eastAsia="ar-SA"/>
        </w:rPr>
        <w:t>ГОСТ 35231 Трубы и фитинги из пластмасс. Метод оценки внешнего вида</w:t>
      </w:r>
    </w:p>
    <w:p w14:paraId="42EE6D30" w14:textId="77777777" w:rsidR="00333F20" w:rsidRPr="009E2243" w:rsidRDefault="00333F20" w:rsidP="00A27282">
      <w:pPr>
        <w:autoSpaceDE w:val="0"/>
        <w:autoSpaceDN w:val="0"/>
        <w:adjustRightInd w:val="0"/>
        <w:spacing w:line="360" w:lineRule="auto"/>
        <w:ind w:firstLine="709"/>
        <w:jc w:val="both"/>
        <w:rPr>
          <w:rFonts w:ascii="Arial" w:hAnsi="Arial" w:cs="Arial"/>
          <w:kern w:val="1"/>
          <w:sz w:val="24"/>
          <w:lang w:eastAsia="ar-SA"/>
        </w:rPr>
      </w:pPr>
      <w:r w:rsidRPr="009E2243">
        <w:rPr>
          <w:rFonts w:ascii="Arial" w:hAnsi="Arial" w:cs="Arial"/>
          <w:kern w:val="1"/>
          <w:sz w:val="24"/>
          <w:lang w:eastAsia="ar-SA"/>
        </w:rPr>
        <w:t>ГОСТ (ISO 11357-6) Пластмассы. Дифференциальная сканирующая калориметрия (ДСК). Часть 6. Определение времени окислительной индукции (изотермическое ВОИ) и температуры окислительной индукции (динамическая ТОИ)</w:t>
      </w:r>
    </w:p>
    <w:p w14:paraId="3247A6A2" w14:textId="19F5C92B" w:rsidR="002E13E5" w:rsidRDefault="002E13E5" w:rsidP="00A27282">
      <w:pPr>
        <w:autoSpaceDE w:val="0"/>
        <w:autoSpaceDN w:val="0"/>
        <w:adjustRightInd w:val="0"/>
        <w:spacing w:line="360" w:lineRule="auto"/>
        <w:ind w:firstLine="709"/>
        <w:jc w:val="both"/>
        <w:rPr>
          <w:rFonts w:ascii="Arial" w:hAnsi="Arial" w:cs="Arial"/>
          <w:b/>
          <w:i/>
          <w:kern w:val="1"/>
          <w:sz w:val="24"/>
          <w:lang w:eastAsia="ar-SA"/>
        </w:rPr>
      </w:pPr>
      <w:r w:rsidRPr="009E2243">
        <w:rPr>
          <w:rFonts w:ascii="Arial" w:hAnsi="Arial" w:cs="Arial"/>
          <w:b/>
          <w:i/>
          <w:kern w:val="1"/>
          <w:sz w:val="24"/>
          <w:lang w:eastAsia="ar-SA"/>
        </w:rPr>
        <w:t>ГОСТ (ISO 4427-2) Трубопроводы из пластмасс для транспортирования газообразного топлива. Полиэтилен (ПЭ). Часть 2. Трубы</w:t>
      </w:r>
    </w:p>
    <w:p w14:paraId="053345AD" w14:textId="150F2B50" w:rsidR="000F52BE" w:rsidRPr="009E2243" w:rsidRDefault="000F52BE" w:rsidP="00A27282">
      <w:pPr>
        <w:autoSpaceDE w:val="0"/>
        <w:autoSpaceDN w:val="0"/>
        <w:adjustRightInd w:val="0"/>
        <w:spacing w:line="360" w:lineRule="auto"/>
        <w:ind w:firstLine="709"/>
        <w:jc w:val="both"/>
        <w:rPr>
          <w:rFonts w:ascii="Arial" w:hAnsi="Arial" w:cs="Arial"/>
          <w:b/>
          <w:i/>
          <w:kern w:val="1"/>
          <w:sz w:val="24"/>
          <w:lang w:eastAsia="ar-SA"/>
        </w:rPr>
      </w:pPr>
      <w:r w:rsidRPr="009E2243">
        <w:rPr>
          <w:rFonts w:ascii="Arial" w:hAnsi="Arial" w:cs="Arial"/>
          <w:b/>
          <w:i/>
          <w:kern w:val="1"/>
          <w:sz w:val="24"/>
          <w:lang w:eastAsia="ar-SA"/>
        </w:rPr>
        <w:t>ГОСТ (ISO 4427-</w:t>
      </w:r>
      <w:r>
        <w:rPr>
          <w:rFonts w:ascii="Arial" w:hAnsi="Arial" w:cs="Arial"/>
          <w:b/>
          <w:i/>
          <w:kern w:val="1"/>
          <w:sz w:val="24"/>
          <w:lang w:eastAsia="ar-SA"/>
        </w:rPr>
        <w:t>3</w:t>
      </w:r>
      <w:r w:rsidRPr="009E2243">
        <w:rPr>
          <w:rFonts w:ascii="Arial" w:hAnsi="Arial" w:cs="Arial"/>
          <w:b/>
          <w:i/>
          <w:kern w:val="1"/>
          <w:sz w:val="24"/>
          <w:lang w:eastAsia="ar-SA"/>
        </w:rPr>
        <w:t xml:space="preserve">) Трубопроводы из пластмасс для транспортирования газообразного топлива. Полиэтилен (ПЭ). Часть </w:t>
      </w:r>
      <w:r w:rsidR="00331F2C">
        <w:rPr>
          <w:rFonts w:ascii="Arial" w:hAnsi="Arial" w:cs="Arial"/>
          <w:b/>
          <w:i/>
          <w:kern w:val="1"/>
          <w:sz w:val="24"/>
          <w:lang w:eastAsia="ar-SA"/>
        </w:rPr>
        <w:t>3</w:t>
      </w:r>
      <w:r w:rsidRPr="009E2243">
        <w:rPr>
          <w:rFonts w:ascii="Arial" w:hAnsi="Arial" w:cs="Arial"/>
          <w:b/>
          <w:i/>
          <w:kern w:val="1"/>
          <w:sz w:val="24"/>
          <w:lang w:eastAsia="ar-SA"/>
        </w:rPr>
        <w:t xml:space="preserve">. </w:t>
      </w:r>
      <w:r w:rsidR="00331F2C">
        <w:rPr>
          <w:rFonts w:ascii="Arial" w:hAnsi="Arial" w:cs="Arial"/>
          <w:b/>
          <w:i/>
          <w:kern w:val="1"/>
          <w:sz w:val="24"/>
          <w:lang w:eastAsia="ar-SA"/>
        </w:rPr>
        <w:t>Фитинги</w:t>
      </w:r>
    </w:p>
    <w:p w14:paraId="741D7CB0" w14:textId="77777777" w:rsidR="00135F51" w:rsidRPr="009E2243" w:rsidRDefault="00135F51" w:rsidP="00C2414C">
      <w:pPr>
        <w:tabs>
          <w:tab w:val="left" w:pos="0"/>
        </w:tabs>
        <w:spacing w:line="360" w:lineRule="auto"/>
        <w:ind w:firstLine="709"/>
        <w:jc w:val="both"/>
        <w:rPr>
          <w:rFonts w:ascii="Arial" w:hAnsi="Arial" w:cs="Arial"/>
          <w:iCs/>
          <w:sz w:val="24"/>
          <w:szCs w:val="24"/>
        </w:rPr>
      </w:pPr>
      <w:bookmarkStart w:id="18" w:name="_Hlk230945260"/>
      <w:r w:rsidRPr="009E2243">
        <w:rPr>
          <w:rFonts w:ascii="Arial" w:hAnsi="Arial" w:cs="Arial"/>
          <w:sz w:val="24"/>
          <w:szCs w:val="24"/>
        </w:rPr>
        <w:t xml:space="preserve">ГОСТ (ISO 4437-1) </w:t>
      </w:r>
      <w:r w:rsidRPr="009E2243">
        <w:rPr>
          <w:rFonts w:ascii="Arial" w:hAnsi="Arial" w:cs="Arial"/>
          <w:iCs/>
          <w:sz w:val="24"/>
          <w:szCs w:val="24"/>
        </w:rPr>
        <w:t>Трубопроводы из пластмасс для транспортирования газообразного топлива. Полиэтилен (ПЭ). Часть 1. Общие требования</w:t>
      </w:r>
    </w:p>
    <w:p w14:paraId="2A456FAA" w14:textId="77777777" w:rsidR="00135F51" w:rsidRPr="009E2243" w:rsidRDefault="00135F51" w:rsidP="00135F51">
      <w:pPr>
        <w:tabs>
          <w:tab w:val="left" w:pos="0"/>
        </w:tabs>
        <w:autoSpaceDE w:val="0"/>
        <w:autoSpaceDN w:val="0"/>
        <w:adjustRightInd w:val="0"/>
        <w:spacing w:line="360" w:lineRule="auto"/>
        <w:ind w:firstLine="709"/>
        <w:jc w:val="both"/>
        <w:rPr>
          <w:rFonts w:ascii="Arial" w:hAnsi="Arial" w:cs="Arial"/>
          <w:iCs/>
          <w:sz w:val="24"/>
          <w:szCs w:val="24"/>
        </w:rPr>
      </w:pPr>
      <w:bookmarkStart w:id="19" w:name="_Hlk230945284"/>
      <w:bookmarkEnd w:id="18"/>
      <w:r w:rsidRPr="009E2243">
        <w:rPr>
          <w:rFonts w:ascii="Arial" w:hAnsi="Arial" w:cs="Arial"/>
          <w:sz w:val="24"/>
          <w:szCs w:val="24"/>
        </w:rPr>
        <w:t xml:space="preserve">ГОСТ (ISO 4437-2) </w:t>
      </w:r>
      <w:r w:rsidRPr="009E2243">
        <w:rPr>
          <w:rFonts w:ascii="Arial" w:hAnsi="Arial" w:cs="Arial"/>
          <w:iCs/>
          <w:sz w:val="24"/>
          <w:szCs w:val="24"/>
        </w:rPr>
        <w:t>Трубопроводы из пластмасс для транспортирования газообразного топлива. Полиэтилен (ПЭ). Часть 2. Трубы</w:t>
      </w:r>
    </w:p>
    <w:p w14:paraId="44D98CD2" w14:textId="77777777" w:rsidR="00135F51" w:rsidRPr="009E2243" w:rsidRDefault="00135F51" w:rsidP="00135F51">
      <w:pPr>
        <w:tabs>
          <w:tab w:val="left" w:pos="0"/>
        </w:tabs>
        <w:autoSpaceDE w:val="0"/>
        <w:autoSpaceDN w:val="0"/>
        <w:adjustRightInd w:val="0"/>
        <w:spacing w:line="360" w:lineRule="auto"/>
        <w:ind w:firstLine="709"/>
        <w:jc w:val="both"/>
        <w:rPr>
          <w:rFonts w:ascii="Arial" w:hAnsi="Arial" w:cs="Arial"/>
          <w:iCs/>
          <w:sz w:val="24"/>
          <w:szCs w:val="24"/>
        </w:rPr>
      </w:pPr>
      <w:bookmarkStart w:id="20" w:name="_Hlk230945305"/>
      <w:bookmarkEnd w:id="19"/>
      <w:r w:rsidRPr="009E2243">
        <w:rPr>
          <w:rFonts w:ascii="Arial" w:hAnsi="Arial" w:cs="Arial"/>
          <w:sz w:val="24"/>
          <w:szCs w:val="24"/>
        </w:rPr>
        <w:t>ГОСТ (</w:t>
      </w:r>
      <w:r w:rsidRPr="009E2243">
        <w:rPr>
          <w:rFonts w:ascii="Arial" w:hAnsi="Arial" w:cs="Arial"/>
          <w:sz w:val="24"/>
          <w:szCs w:val="24"/>
          <w:lang w:val="en-US"/>
        </w:rPr>
        <w:t>ISO</w:t>
      </w:r>
      <w:r w:rsidRPr="009E2243">
        <w:rPr>
          <w:rFonts w:ascii="Arial" w:hAnsi="Arial" w:cs="Arial"/>
          <w:sz w:val="24"/>
          <w:szCs w:val="24"/>
        </w:rPr>
        <w:t xml:space="preserve"> 4437-5)</w:t>
      </w:r>
      <w:r w:rsidRPr="009E2243">
        <w:rPr>
          <w:rFonts w:ascii="Arial" w:hAnsi="Arial" w:cs="Arial"/>
          <w:iCs/>
          <w:sz w:val="24"/>
          <w:szCs w:val="24"/>
        </w:rPr>
        <w:t xml:space="preserve"> Трубопроводы из пластмасс для транспортирования газообразного топлива. Полиэтилен (ПЭ). Часть 5. Соответствие назначению системы</w:t>
      </w:r>
    </w:p>
    <w:bookmarkEnd w:id="20"/>
    <w:p w14:paraId="05480561" w14:textId="1E8C9279" w:rsidR="00770697" w:rsidRPr="009E2243" w:rsidRDefault="00357408" w:rsidP="00391E2E">
      <w:pPr>
        <w:tabs>
          <w:tab w:val="left" w:pos="0"/>
        </w:tabs>
        <w:autoSpaceDE w:val="0"/>
        <w:autoSpaceDN w:val="0"/>
        <w:adjustRightInd w:val="0"/>
        <w:spacing w:line="360" w:lineRule="auto"/>
        <w:ind w:firstLine="709"/>
        <w:jc w:val="both"/>
        <w:rPr>
          <w:rFonts w:ascii="Arial" w:hAnsi="Arial" w:cs="Arial"/>
          <w:iCs/>
          <w:sz w:val="24"/>
          <w:szCs w:val="24"/>
        </w:rPr>
      </w:pPr>
      <w:r w:rsidRPr="009E2243">
        <w:rPr>
          <w:rFonts w:ascii="Arial" w:hAnsi="Arial" w:cs="Arial"/>
          <w:sz w:val="24"/>
          <w:szCs w:val="24"/>
        </w:rPr>
        <w:t xml:space="preserve">ГОСТ </w:t>
      </w:r>
      <w:r w:rsidR="00770697" w:rsidRPr="009E2243">
        <w:rPr>
          <w:rFonts w:ascii="Arial" w:hAnsi="Arial" w:cs="Arial"/>
          <w:sz w:val="24"/>
          <w:szCs w:val="24"/>
          <w:lang w:val="en-US"/>
        </w:rPr>
        <w:t>ISO</w:t>
      </w:r>
      <w:r w:rsidR="00770697" w:rsidRPr="009E2243">
        <w:rPr>
          <w:rFonts w:ascii="Arial" w:hAnsi="Arial" w:cs="Arial"/>
          <w:sz w:val="24"/>
          <w:szCs w:val="24"/>
        </w:rPr>
        <w:t xml:space="preserve"> 1167-1</w:t>
      </w:r>
      <w:r w:rsidR="00770697" w:rsidRPr="009E2243">
        <w:rPr>
          <w:rFonts w:ascii="Arial" w:hAnsi="Arial" w:cs="Arial"/>
          <w:iCs/>
          <w:sz w:val="24"/>
          <w:szCs w:val="24"/>
        </w:rPr>
        <w:t xml:space="preserve"> Трубы, фитинги и узлы соединений из термопластов для транспортирован</w:t>
      </w:r>
      <w:r w:rsidR="009A0BDF" w:rsidRPr="009E2243">
        <w:rPr>
          <w:rFonts w:ascii="Arial" w:hAnsi="Arial" w:cs="Arial"/>
          <w:iCs/>
          <w:sz w:val="24"/>
          <w:szCs w:val="24"/>
        </w:rPr>
        <w:t>и</w:t>
      </w:r>
      <w:r w:rsidR="00770697" w:rsidRPr="009E2243">
        <w:rPr>
          <w:rFonts w:ascii="Arial" w:hAnsi="Arial" w:cs="Arial"/>
          <w:iCs/>
          <w:sz w:val="24"/>
          <w:szCs w:val="24"/>
        </w:rPr>
        <w:t>я</w:t>
      </w:r>
      <w:r w:rsidR="00C9606B" w:rsidRPr="009E2243">
        <w:rPr>
          <w:rFonts w:ascii="Arial" w:hAnsi="Arial" w:cs="Arial"/>
          <w:iCs/>
          <w:sz w:val="24"/>
          <w:szCs w:val="24"/>
        </w:rPr>
        <w:t xml:space="preserve"> </w:t>
      </w:r>
      <w:r w:rsidR="00770697" w:rsidRPr="009E2243">
        <w:rPr>
          <w:rFonts w:ascii="Arial" w:hAnsi="Arial" w:cs="Arial"/>
          <w:iCs/>
          <w:sz w:val="24"/>
          <w:szCs w:val="24"/>
        </w:rPr>
        <w:t>жидких и газообразных сред. Определение стойкости к внутреннему давлению. Часть 1. Общий</w:t>
      </w:r>
      <w:r w:rsidR="00C9606B" w:rsidRPr="009E2243">
        <w:rPr>
          <w:rFonts w:ascii="Arial" w:hAnsi="Arial" w:cs="Arial"/>
          <w:iCs/>
          <w:sz w:val="24"/>
          <w:szCs w:val="24"/>
        </w:rPr>
        <w:t xml:space="preserve"> </w:t>
      </w:r>
      <w:r w:rsidR="00770697" w:rsidRPr="009E2243">
        <w:rPr>
          <w:rFonts w:ascii="Arial" w:hAnsi="Arial" w:cs="Arial"/>
          <w:iCs/>
          <w:sz w:val="24"/>
          <w:szCs w:val="24"/>
        </w:rPr>
        <w:t>метод</w:t>
      </w:r>
    </w:p>
    <w:p w14:paraId="3702FE0E" w14:textId="11DBFA56" w:rsidR="00770697" w:rsidRPr="009E2243" w:rsidRDefault="009F5083" w:rsidP="00391E2E">
      <w:pPr>
        <w:tabs>
          <w:tab w:val="left" w:pos="0"/>
        </w:tabs>
        <w:autoSpaceDE w:val="0"/>
        <w:autoSpaceDN w:val="0"/>
        <w:adjustRightInd w:val="0"/>
        <w:spacing w:line="360" w:lineRule="auto"/>
        <w:ind w:firstLine="709"/>
        <w:jc w:val="both"/>
        <w:rPr>
          <w:rFonts w:ascii="Arial" w:hAnsi="Arial" w:cs="Arial"/>
          <w:iCs/>
          <w:sz w:val="24"/>
          <w:szCs w:val="24"/>
        </w:rPr>
      </w:pPr>
      <w:r w:rsidRPr="009E2243">
        <w:rPr>
          <w:rFonts w:ascii="Arial" w:hAnsi="Arial" w:cs="Arial"/>
          <w:sz w:val="24"/>
          <w:szCs w:val="24"/>
        </w:rPr>
        <w:lastRenderedPageBreak/>
        <w:t xml:space="preserve">ГОСТ </w:t>
      </w:r>
      <w:r w:rsidR="00770697" w:rsidRPr="009E2243">
        <w:rPr>
          <w:rFonts w:ascii="Arial" w:hAnsi="Arial" w:cs="Arial"/>
          <w:sz w:val="24"/>
          <w:szCs w:val="24"/>
          <w:lang w:val="en-US"/>
        </w:rPr>
        <w:t>ISO</w:t>
      </w:r>
      <w:r w:rsidR="00770697" w:rsidRPr="009E2243">
        <w:rPr>
          <w:rFonts w:ascii="Arial" w:hAnsi="Arial" w:cs="Arial"/>
          <w:sz w:val="24"/>
          <w:szCs w:val="24"/>
        </w:rPr>
        <w:t xml:space="preserve"> 1167-4 </w:t>
      </w:r>
      <w:r w:rsidR="00770697" w:rsidRPr="009E2243">
        <w:rPr>
          <w:rFonts w:ascii="Arial" w:hAnsi="Arial" w:cs="Arial"/>
          <w:iCs/>
          <w:sz w:val="24"/>
          <w:szCs w:val="24"/>
        </w:rPr>
        <w:t>Трубы, фитинги и узлы соединений из термопластов для транспортирован</w:t>
      </w:r>
      <w:r w:rsidR="009A0BDF" w:rsidRPr="009E2243">
        <w:rPr>
          <w:rFonts w:ascii="Arial" w:hAnsi="Arial" w:cs="Arial"/>
          <w:iCs/>
          <w:sz w:val="24"/>
          <w:szCs w:val="24"/>
        </w:rPr>
        <w:t>и</w:t>
      </w:r>
      <w:r w:rsidR="00770697" w:rsidRPr="009E2243">
        <w:rPr>
          <w:rFonts w:ascii="Arial" w:hAnsi="Arial" w:cs="Arial"/>
          <w:iCs/>
          <w:sz w:val="24"/>
          <w:szCs w:val="24"/>
        </w:rPr>
        <w:t>я жидких и</w:t>
      </w:r>
      <w:r w:rsidR="00C9606B" w:rsidRPr="009E2243">
        <w:rPr>
          <w:rFonts w:ascii="Arial" w:hAnsi="Arial" w:cs="Arial"/>
          <w:iCs/>
          <w:sz w:val="24"/>
          <w:szCs w:val="24"/>
        </w:rPr>
        <w:t xml:space="preserve"> </w:t>
      </w:r>
      <w:r w:rsidR="00770697" w:rsidRPr="009E2243">
        <w:rPr>
          <w:rFonts w:ascii="Arial" w:hAnsi="Arial" w:cs="Arial"/>
          <w:iCs/>
          <w:sz w:val="24"/>
          <w:szCs w:val="24"/>
        </w:rPr>
        <w:t>газообразных сред. Определение стойкости к внутреннему давлению. Часть 4. Подготовка узлов</w:t>
      </w:r>
      <w:r w:rsidR="00AF6DBA" w:rsidRPr="009E2243">
        <w:rPr>
          <w:rFonts w:ascii="Arial" w:hAnsi="Arial" w:cs="Arial"/>
          <w:iCs/>
          <w:sz w:val="24"/>
          <w:szCs w:val="24"/>
        </w:rPr>
        <w:t xml:space="preserve"> </w:t>
      </w:r>
      <w:r w:rsidR="00C9606B" w:rsidRPr="009E2243">
        <w:rPr>
          <w:rFonts w:ascii="Arial" w:hAnsi="Arial" w:cs="Arial"/>
          <w:iCs/>
          <w:sz w:val="24"/>
          <w:szCs w:val="24"/>
        </w:rPr>
        <w:t>С</w:t>
      </w:r>
      <w:r w:rsidR="00770697" w:rsidRPr="009E2243">
        <w:rPr>
          <w:rFonts w:ascii="Arial" w:hAnsi="Arial" w:cs="Arial"/>
          <w:iCs/>
          <w:sz w:val="24"/>
          <w:szCs w:val="24"/>
        </w:rPr>
        <w:t>оединений</w:t>
      </w:r>
    </w:p>
    <w:p w14:paraId="08D9322F" w14:textId="00C4A07E" w:rsidR="007031BB" w:rsidRPr="009E2243" w:rsidRDefault="007031BB" w:rsidP="00391E2E">
      <w:pPr>
        <w:tabs>
          <w:tab w:val="left" w:pos="0"/>
        </w:tabs>
        <w:autoSpaceDE w:val="0"/>
        <w:autoSpaceDN w:val="0"/>
        <w:adjustRightInd w:val="0"/>
        <w:spacing w:line="360" w:lineRule="auto"/>
        <w:ind w:firstLine="709"/>
        <w:jc w:val="both"/>
        <w:rPr>
          <w:rFonts w:ascii="Arial" w:hAnsi="Arial" w:cs="Arial"/>
          <w:iCs/>
          <w:sz w:val="24"/>
          <w:szCs w:val="24"/>
        </w:rPr>
      </w:pPr>
      <w:r w:rsidRPr="009E2243">
        <w:rPr>
          <w:rFonts w:ascii="Arial" w:hAnsi="Arial" w:cs="Arial"/>
          <w:sz w:val="24"/>
          <w:szCs w:val="24"/>
        </w:rPr>
        <w:t xml:space="preserve">ГОСТ </w:t>
      </w:r>
      <w:r w:rsidR="00770697" w:rsidRPr="009E2243">
        <w:rPr>
          <w:rFonts w:ascii="Arial" w:hAnsi="Arial" w:cs="Arial"/>
          <w:sz w:val="24"/>
          <w:szCs w:val="24"/>
          <w:lang w:val="en-US"/>
        </w:rPr>
        <w:t>ISO</w:t>
      </w:r>
      <w:r w:rsidR="00770697" w:rsidRPr="009E2243">
        <w:rPr>
          <w:rFonts w:ascii="Arial" w:hAnsi="Arial" w:cs="Arial"/>
          <w:sz w:val="24"/>
          <w:szCs w:val="24"/>
        </w:rPr>
        <w:t xml:space="preserve"> 3126 </w:t>
      </w:r>
      <w:r w:rsidR="00770697" w:rsidRPr="009E2243">
        <w:rPr>
          <w:rFonts w:ascii="Arial" w:hAnsi="Arial" w:cs="Arial"/>
          <w:iCs/>
          <w:sz w:val="24"/>
          <w:szCs w:val="24"/>
        </w:rPr>
        <w:t>Трубопроводы из пластмасс. Пластмассовые элементы трубопровода. Определение</w:t>
      </w:r>
      <w:r w:rsidR="00AF6DBA" w:rsidRPr="009E2243">
        <w:rPr>
          <w:rFonts w:ascii="Arial" w:hAnsi="Arial" w:cs="Arial"/>
          <w:iCs/>
          <w:sz w:val="24"/>
          <w:szCs w:val="24"/>
        </w:rPr>
        <w:t xml:space="preserve"> </w:t>
      </w:r>
      <w:r w:rsidR="00770697" w:rsidRPr="009E2243">
        <w:rPr>
          <w:rFonts w:ascii="Arial" w:hAnsi="Arial" w:cs="Arial"/>
          <w:iCs/>
          <w:sz w:val="24"/>
          <w:szCs w:val="24"/>
        </w:rPr>
        <w:t>размеров</w:t>
      </w:r>
    </w:p>
    <w:p w14:paraId="09E91720" w14:textId="7D72FA58" w:rsidR="00156920" w:rsidRPr="009E2243" w:rsidRDefault="004B0C4A" w:rsidP="001B2991">
      <w:pPr>
        <w:tabs>
          <w:tab w:val="left" w:pos="0"/>
        </w:tabs>
        <w:autoSpaceDE w:val="0"/>
        <w:autoSpaceDN w:val="0"/>
        <w:adjustRightInd w:val="0"/>
        <w:spacing w:line="360" w:lineRule="auto"/>
        <w:ind w:firstLine="709"/>
        <w:jc w:val="both"/>
        <w:rPr>
          <w:rFonts w:ascii="Arial" w:hAnsi="Arial" w:cs="Arial"/>
          <w:iCs/>
          <w:sz w:val="24"/>
          <w:szCs w:val="24"/>
        </w:rPr>
      </w:pPr>
      <w:r w:rsidRPr="009E2243">
        <w:rPr>
          <w:rFonts w:ascii="Arial" w:hAnsi="Arial" w:cs="Arial"/>
          <w:iCs/>
          <w:sz w:val="24"/>
          <w:szCs w:val="24"/>
        </w:rPr>
        <w:t>ГОСТ ISO 4437-4 Пластмассовые трубопроводы для транспортирования газообразного топлива. Полиэтилен (ПЭ). Часть 4. Клапаны</w:t>
      </w:r>
    </w:p>
    <w:p w14:paraId="00EB71A4" w14:textId="0759FBEA" w:rsidR="0050153B" w:rsidRDefault="0050153B" w:rsidP="0050153B">
      <w:pPr>
        <w:tabs>
          <w:tab w:val="left" w:pos="0"/>
        </w:tabs>
        <w:spacing w:line="360" w:lineRule="auto"/>
        <w:ind w:firstLine="709"/>
        <w:jc w:val="both"/>
        <w:rPr>
          <w:rFonts w:ascii="Arial" w:hAnsi="Arial" w:cs="Arial"/>
          <w:bCs/>
          <w:sz w:val="24"/>
          <w:szCs w:val="24"/>
        </w:rPr>
      </w:pPr>
      <w:r w:rsidRPr="009E2243">
        <w:rPr>
          <w:rFonts w:ascii="Arial" w:hAnsi="Arial" w:cs="Arial"/>
          <w:bCs/>
          <w:sz w:val="24"/>
          <w:szCs w:val="24"/>
        </w:rPr>
        <w:t>ГОСТ ISO 11922-1—2019 Трубы из термопластов для транспортирования жидких и газообразных сред. Размеры и допуски. Часть 1. Метрическая серия</w:t>
      </w:r>
    </w:p>
    <w:p w14:paraId="2221FD14" w14:textId="3177E606" w:rsidR="00D66EB6" w:rsidRPr="00354F89" w:rsidRDefault="00D66EB6" w:rsidP="0050153B">
      <w:pPr>
        <w:tabs>
          <w:tab w:val="left" w:pos="0"/>
        </w:tabs>
        <w:spacing w:line="360" w:lineRule="auto"/>
        <w:ind w:firstLine="709"/>
        <w:jc w:val="both"/>
        <w:rPr>
          <w:rFonts w:ascii="Arial" w:hAnsi="Arial" w:cs="Arial"/>
          <w:b/>
          <w:bCs/>
          <w:i/>
          <w:sz w:val="24"/>
          <w:szCs w:val="24"/>
        </w:rPr>
      </w:pPr>
      <w:r w:rsidRPr="00354F89">
        <w:rPr>
          <w:rFonts w:ascii="Arial" w:hAnsi="Arial" w:cs="Arial"/>
          <w:b/>
          <w:bCs/>
          <w:i/>
          <w:sz w:val="24"/>
          <w:szCs w:val="24"/>
        </w:rPr>
        <w:t xml:space="preserve">ГОСТ ISO 12176-5 </w:t>
      </w:r>
      <w:r w:rsidR="00036B68" w:rsidRPr="00036B68">
        <w:rPr>
          <w:rFonts w:ascii="Arial" w:hAnsi="Arial" w:cs="Arial"/>
          <w:b/>
          <w:i/>
          <w:kern w:val="2"/>
          <w:sz w:val="24"/>
          <w:lang w:eastAsia="ar-SA"/>
        </w:rPr>
        <w:t>Трубы и фитинги пластмассовые. Оборудование для сварки полиэтиленовых систем. Часть 5. Двумерное кодирование данных элементов и формат обмена данными для систем полиэтиленовых трубопроводов</w:t>
      </w:r>
    </w:p>
    <w:p w14:paraId="3B939B84" w14:textId="77777777" w:rsidR="00825A6E" w:rsidRPr="009E2243" w:rsidRDefault="00825A6E" w:rsidP="00391E2E">
      <w:pPr>
        <w:tabs>
          <w:tab w:val="left" w:pos="0"/>
        </w:tabs>
        <w:autoSpaceDE w:val="0"/>
        <w:autoSpaceDN w:val="0"/>
        <w:adjustRightInd w:val="0"/>
        <w:spacing w:line="360" w:lineRule="auto"/>
        <w:ind w:firstLine="709"/>
        <w:jc w:val="both"/>
        <w:rPr>
          <w:rFonts w:ascii="Arial" w:hAnsi="Arial" w:cs="Arial"/>
          <w:bCs/>
          <w:sz w:val="24"/>
          <w:szCs w:val="24"/>
        </w:rPr>
      </w:pPr>
      <w:r w:rsidRPr="009E2243">
        <w:rPr>
          <w:rFonts w:ascii="Arial" w:hAnsi="Arial" w:cs="Arial"/>
          <w:bCs/>
          <w:sz w:val="24"/>
          <w:szCs w:val="24"/>
        </w:rPr>
        <w:t>ГОСТ ISO 13950 Трубы и фитинги пластмассовые. Системы автоматического распознавания для выполнения соединений сваркой с закладными нагревателями</w:t>
      </w:r>
    </w:p>
    <w:p w14:paraId="37276C21" w14:textId="6BFF48AA" w:rsidR="003507C0" w:rsidRPr="009E2243" w:rsidRDefault="003507C0" w:rsidP="00391E2E">
      <w:pPr>
        <w:tabs>
          <w:tab w:val="left" w:pos="0"/>
        </w:tabs>
        <w:autoSpaceDE w:val="0"/>
        <w:autoSpaceDN w:val="0"/>
        <w:adjustRightInd w:val="0"/>
        <w:spacing w:line="360" w:lineRule="auto"/>
        <w:ind w:firstLine="709"/>
        <w:jc w:val="both"/>
        <w:rPr>
          <w:rFonts w:ascii="Arial" w:hAnsi="Arial" w:cs="Arial"/>
          <w:iCs/>
          <w:sz w:val="24"/>
          <w:szCs w:val="24"/>
        </w:rPr>
      </w:pPr>
      <w:r w:rsidRPr="009E2243">
        <w:rPr>
          <w:rFonts w:ascii="Arial" w:hAnsi="Arial" w:cs="Arial"/>
          <w:iCs/>
          <w:sz w:val="24"/>
          <w:szCs w:val="24"/>
        </w:rPr>
        <w:t>ГОСТ ISO 13953 Трубы и фитинги из полиэтилена (ПЭ). Определение стойкости к осевому растяжению и типа разрушения сварного стыкового соединения</w:t>
      </w:r>
    </w:p>
    <w:p w14:paraId="7E6BEE93" w14:textId="77777777" w:rsidR="0034104A" w:rsidRPr="009E2243" w:rsidRDefault="0034104A" w:rsidP="00391E2E">
      <w:pPr>
        <w:tabs>
          <w:tab w:val="left" w:pos="0"/>
        </w:tabs>
        <w:autoSpaceDE w:val="0"/>
        <w:autoSpaceDN w:val="0"/>
        <w:adjustRightInd w:val="0"/>
        <w:spacing w:line="360" w:lineRule="auto"/>
        <w:ind w:firstLine="709"/>
        <w:jc w:val="both"/>
        <w:rPr>
          <w:rFonts w:ascii="Arial" w:hAnsi="Arial" w:cs="Arial"/>
          <w:iCs/>
          <w:sz w:val="24"/>
          <w:szCs w:val="24"/>
        </w:rPr>
      </w:pPr>
      <w:r w:rsidRPr="009E2243">
        <w:rPr>
          <w:rFonts w:ascii="Arial" w:hAnsi="Arial" w:cs="Arial"/>
          <w:iCs/>
          <w:sz w:val="24"/>
          <w:szCs w:val="24"/>
        </w:rPr>
        <w:t xml:space="preserve">ГОСТ </w:t>
      </w:r>
      <w:r w:rsidRPr="009E2243">
        <w:rPr>
          <w:rFonts w:ascii="Arial" w:hAnsi="Arial" w:cs="Arial"/>
          <w:iCs/>
          <w:sz w:val="24"/>
          <w:szCs w:val="24"/>
          <w:lang w:val="en-US"/>
        </w:rPr>
        <w:t>ISO</w:t>
      </w:r>
      <w:r w:rsidRPr="009E2243">
        <w:rPr>
          <w:rFonts w:ascii="Arial" w:hAnsi="Arial" w:cs="Arial"/>
          <w:iCs/>
          <w:sz w:val="24"/>
          <w:szCs w:val="24"/>
        </w:rPr>
        <w:t xml:space="preserve"> 13954 Трубы и фитинги из пластмасс. Испытание на отслаивание при отрыве полиэтиленовых (ПЭ) узлов сварных соединений с закладными нагревателями номинального наружного диаметра 90 мм и более</w:t>
      </w:r>
    </w:p>
    <w:p w14:paraId="0DAC6D46" w14:textId="77777777" w:rsidR="0034104A" w:rsidRPr="009E2243" w:rsidRDefault="0034104A" w:rsidP="00391E2E">
      <w:pPr>
        <w:tabs>
          <w:tab w:val="left" w:pos="0"/>
        </w:tabs>
        <w:autoSpaceDE w:val="0"/>
        <w:autoSpaceDN w:val="0"/>
        <w:adjustRightInd w:val="0"/>
        <w:spacing w:line="360" w:lineRule="auto"/>
        <w:ind w:firstLine="709"/>
        <w:jc w:val="both"/>
        <w:rPr>
          <w:rFonts w:ascii="Arial" w:hAnsi="Arial" w:cs="Arial"/>
          <w:iCs/>
          <w:sz w:val="24"/>
          <w:szCs w:val="24"/>
        </w:rPr>
      </w:pPr>
      <w:r w:rsidRPr="009E2243">
        <w:rPr>
          <w:rFonts w:ascii="Arial" w:hAnsi="Arial" w:cs="Arial"/>
          <w:iCs/>
          <w:sz w:val="24"/>
          <w:szCs w:val="24"/>
        </w:rPr>
        <w:t xml:space="preserve">ГОСТ </w:t>
      </w:r>
      <w:r w:rsidRPr="009E2243">
        <w:rPr>
          <w:rFonts w:ascii="Arial" w:hAnsi="Arial" w:cs="Arial"/>
          <w:iCs/>
          <w:sz w:val="24"/>
          <w:szCs w:val="24"/>
          <w:lang w:val="en-US"/>
        </w:rPr>
        <w:t>ISO</w:t>
      </w:r>
      <w:r w:rsidRPr="009E2243">
        <w:rPr>
          <w:rFonts w:ascii="Arial" w:hAnsi="Arial" w:cs="Arial"/>
          <w:iCs/>
          <w:sz w:val="24"/>
          <w:szCs w:val="24"/>
        </w:rPr>
        <w:t xml:space="preserve"> 13955 Трубы и фитинги из пластмасс. Испытание на отслаивание при сплющивании полиэтиленовых (ПЭ) узлов сварных соединений с закладными нагревателями</w:t>
      </w:r>
    </w:p>
    <w:p w14:paraId="2AE8D140" w14:textId="77777777" w:rsidR="00A741EA" w:rsidRPr="009E2243" w:rsidRDefault="00A741EA" w:rsidP="00391E2E">
      <w:pPr>
        <w:tabs>
          <w:tab w:val="left" w:pos="0"/>
        </w:tabs>
        <w:autoSpaceDE w:val="0"/>
        <w:autoSpaceDN w:val="0"/>
        <w:adjustRightInd w:val="0"/>
        <w:spacing w:line="360" w:lineRule="auto"/>
        <w:ind w:firstLine="709"/>
        <w:jc w:val="both"/>
        <w:rPr>
          <w:rFonts w:ascii="Arial" w:hAnsi="Arial" w:cs="Arial"/>
          <w:iCs/>
          <w:sz w:val="24"/>
          <w:szCs w:val="24"/>
        </w:rPr>
      </w:pPr>
      <w:r w:rsidRPr="009E2243">
        <w:rPr>
          <w:rFonts w:ascii="Arial" w:hAnsi="Arial" w:cs="Arial"/>
          <w:iCs/>
          <w:sz w:val="24"/>
          <w:szCs w:val="24"/>
        </w:rPr>
        <w:t>ГОСТ ISO 1395</w:t>
      </w:r>
      <w:r w:rsidR="00F76D2B" w:rsidRPr="009E2243">
        <w:rPr>
          <w:rFonts w:ascii="Arial" w:hAnsi="Arial" w:cs="Arial"/>
          <w:iCs/>
          <w:sz w:val="24"/>
          <w:szCs w:val="24"/>
        </w:rPr>
        <w:t>6</w:t>
      </w:r>
      <w:r w:rsidRPr="009E2243">
        <w:rPr>
          <w:rFonts w:ascii="Arial" w:hAnsi="Arial" w:cs="Arial"/>
          <w:iCs/>
          <w:sz w:val="24"/>
          <w:szCs w:val="24"/>
        </w:rPr>
        <w:t xml:space="preserve"> Трубы и фитинги из пластмасс. Испытание на отслаивание полиэтиленовых (ПЭ) седловых сварных соединений. Оценка пластичности поверхности сплавления узла сварного соединения при раздире</w:t>
      </w:r>
    </w:p>
    <w:p w14:paraId="40B04E48" w14:textId="32FB6CC6" w:rsidR="006F6F2D" w:rsidRPr="009E2243" w:rsidRDefault="00A741EA" w:rsidP="00391E2E">
      <w:pPr>
        <w:tabs>
          <w:tab w:val="left" w:pos="0"/>
        </w:tabs>
        <w:autoSpaceDE w:val="0"/>
        <w:autoSpaceDN w:val="0"/>
        <w:adjustRightInd w:val="0"/>
        <w:spacing w:line="360" w:lineRule="auto"/>
        <w:ind w:firstLine="709"/>
        <w:jc w:val="both"/>
        <w:rPr>
          <w:rFonts w:ascii="Arial" w:hAnsi="Arial" w:cs="Arial"/>
          <w:iCs/>
          <w:sz w:val="24"/>
          <w:szCs w:val="24"/>
        </w:rPr>
      </w:pPr>
      <w:r w:rsidRPr="009E2243">
        <w:rPr>
          <w:rFonts w:ascii="Arial" w:hAnsi="Arial" w:cs="Arial"/>
          <w:iCs/>
          <w:sz w:val="24"/>
          <w:szCs w:val="24"/>
        </w:rPr>
        <w:t>ГОСТ ISO 13957 Трубы и фитинги из пластмасс. Т-образные седловые отводы из полиэтилена (ПЭ). Метод определения стойкости к удару</w:t>
      </w:r>
    </w:p>
    <w:p w14:paraId="46B7E551" w14:textId="7E20D2EE" w:rsidR="000A1079" w:rsidRPr="009E2243" w:rsidRDefault="008C41A9" w:rsidP="00391E2E">
      <w:pPr>
        <w:tabs>
          <w:tab w:val="left" w:pos="567"/>
        </w:tabs>
        <w:autoSpaceDE w:val="0"/>
        <w:autoSpaceDN w:val="0"/>
        <w:adjustRightInd w:val="0"/>
        <w:spacing w:line="360" w:lineRule="auto"/>
        <w:ind w:firstLine="709"/>
        <w:jc w:val="both"/>
        <w:rPr>
          <w:rFonts w:ascii="Arial" w:hAnsi="Arial" w:cs="Arial"/>
          <w:iCs/>
          <w:sz w:val="24"/>
          <w:szCs w:val="24"/>
        </w:rPr>
      </w:pPr>
      <w:r w:rsidRPr="009E2243">
        <w:rPr>
          <w:rFonts w:ascii="Arial" w:hAnsi="Arial" w:cs="Arial"/>
          <w:sz w:val="24"/>
          <w:szCs w:val="24"/>
        </w:rPr>
        <w:t xml:space="preserve">ГОСТ </w:t>
      </w:r>
      <w:r w:rsidR="003B1188" w:rsidRPr="009E2243">
        <w:rPr>
          <w:rFonts w:ascii="Arial" w:hAnsi="Arial" w:cs="Arial"/>
          <w:sz w:val="24"/>
          <w:szCs w:val="24"/>
          <w:lang w:val="en-US"/>
        </w:rPr>
        <w:t>ISO</w:t>
      </w:r>
      <w:r w:rsidR="003B1188" w:rsidRPr="009E2243">
        <w:rPr>
          <w:rFonts w:ascii="Arial" w:hAnsi="Arial" w:cs="Arial"/>
          <w:sz w:val="24"/>
          <w:szCs w:val="24"/>
        </w:rPr>
        <w:t xml:space="preserve"> 16010</w:t>
      </w:r>
      <w:r w:rsidR="003B1188" w:rsidRPr="009E2243">
        <w:rPr>
          <w:rFonts w:ascii="Arial" w:hAnsi="Arial" w:cs="Arial"/>
          <w:iCs/>
          <w:sz w:val="24"/>
          <w:szCs w:val="24"/>
        </w:rPr>
        <w:t xml:space="preserve"> </w:t>
      </w:r>
      <w:r w:rsidR="00FC234D" w:rsidRPr="009E2243">
        <w:rPr>
          <w:rFonts w:ascii="Arial" w:hAnsi="Arial" w:cs="Arial"/>
          <w:iCs/>
          <w:sz w:val="24"/>
          <w:szCs w:val="24"/>
        </w:rPr>
        <w:t>Уплотнения эластомерные. Требования к материалам уплотнений, применяемых в трубопроводах и арматуре для газообразного топлива и углеводородных жидкостей</w:t>
      </w:r>
    </w:p>
    <w:p w14:paraId="26ED235A" w14:textId="55F60422" w:rsidR="000B1BBF" w:rsidRPr="009E2243" w:rsidRDefault="000B1BBF" w:rsidP="000B1BBF">
      <w:pPr>
        <w:tabs>
          <w:tab w:val="left" w:pos="567"/>
        </w:tabs>
        <w:autoSpaceDE w:val="0"/>
        <w:autoSpaceDN w:val="0"/>
        <w:adjustRightInd w:val="0"/>
        <w:spacing w:line="360" w:lineRule="auto"/>
        <w:ind w:firstLine="709"/>
        <w:jc w:val="both"/>
        <w:rPr>
          <w:rFonts w:ascii="Arial" w:hAnsi="Arial" w:cs="Arial"/>
          <w:iCs/>
          <w:sz w:val="24"/>
          <w:szCs w:val="24"/>
        </w:rPr>
      </w:pPr>
      <w:bookmarkStart w:id="21" w:name="_Hlk204869236"/>
      <w:r w:rsidRPr="009E2243">
        <w:rPr>
          <w:rFonts w:ascii="Arial" w:hAnsi="Arial" w:cs="Arial"/>
          <w:iCs/>
          <w:sz w:val="24"/>
          <w:szCs w:val="24"/>
        </w:rPr>
        <w:t xml:space="preserve">ГОСТ </w:t>
      </w:r>
      <w:r w:rsidRPr="009E2243">
        <w:rPr>
          <w:rFonts w:ascii="Arial" w:hAnsi="Arial" w:cs="Arial"/>
          <w:iCs/>
          <w:sz w:val="24"/>
          <w:szCs w:val="24"/>
          <w:lang w:val="en-US"/>
        </w:rPr>
        <w:t>ISO</w:t>
      </w:r>
      <w:r w:rsidRPr="009E2243">
        <w:rPr>
          <w:rFonts w:ascii="Arial" w:hAnsi="Arial" w:cs="Arial"/>
          <w:iCs/>
          <w:sz w:val="24"/>
          <w:szCs w:val="24"/>
        </w:rPr>
        <w:t xml:space="preserve"> 18488 Полиэтилен для трубопроводных систем. Определение модуля деформационного упрочнения. Метод испытания</w:t>
      </w:r>
    </w:p>
    <w:bookmarkEnd w:id="21"/>
    <w:p w14:paraId="5F9BE146" w14:textId="7A1E2A12" w:rsidR="005B762F" w:rsidRPr="009E2243" w:rsidRDefault="005B762F" w:rsidP="001B2991">
      <w:pPr>
        <w:tabs>
          <w:tab w:val="left" w:pos="567"/>
        </w:tabs>
        <w:autoSpaceDE w:val="0"/>
        <w:autoSpaceDN w:val="0"/>
        <w:adjustRightInd w:val="0"/>
        <w:spacing w:line="360" w:lineRule="auto"/>
        <w:ind w:firstLine="709"/>
        <w:jc w:val="both"/>
        <w:rPr>
          <w:rFonts w:ascii="Arial" w:hAnsi="Arial" w:cs="Arial"/>
          <w:b/>
          <w:i/>
          <w:iCs/>
          <w:sz w:val="24"/>
          <w:szCs w:val="24"/>
        </w:rPr>
      </w:pPr>
      <w:r w:rsidRPr="009E2243">
        <w:rPr>
          <w:rFonts w:ascii="Arial" w:hAnsi="Arial" w:cs="Arial"/>
          <w:spacing w:val="40"/>
          <w:kern w:val="20"/>
          <w:sz w:val="22"/>
          <w:szCs w:val="18"/>
        </w:rPr>
        <w:t>Примечание</w:t>
      </w:r>
      <w:r w:rsidRPr="009E2243">
        <w:rPr>
          <w:rFonts w:ascii="Arial" w:hAnsi="Arial" w:cs="Arial"/>
          <w:kern w:val="20"/>
          <w:sz w:val="22"/>
          <w:szCs w:val="18"/>
        </w:rPr>
        <w:t xml:space="preserve"> —</w:t>
      </w:r>
      <w:r w:rsidRPr="009E2243">
        <w:rPr>
          <w:rFonts w:ascii="Arial" w:hAnsi="Arial" w:cs="Arial"/>
          <w:spacing w:val="20"/>
          <w:kern w:val="20"/>
          <w:sz w:val="22"/>
          <w:szCs w:val="18"/>
        </w:rPr>
        <w:t xml:space="preserve"> </w:t>
      </w:r>
      <w:r w:rsidRPr="009E2243">
        <w:rPr>
          <w:rFonts w:ascii="Arial" w:hAnsi="Arial" w:cs="Arial"/>
          <w:sz w:val="22"/>
          <w:szCs w:val="18"/>
        </w:rPr>
        <w:t xml:space="preserve">При пользовании настоящим стандартом целесообразно проверить действие ссылочных стандартов (сводов правил) в информационной системе </w:t>
      </w:r>
      <w:r w:rsidRPr="009E2243">
        <w:rPr>
          <w:rFonts w:ascii="Arial" w:hAnsi="Arial" w:cs="Arial"/>
          <w:sz w:val="22"/>
          <w:szCs w:val="18"/>
        </w:rPr>
        <w:lastRenderedPageBreak/>
        <w:t>общего пользования — на официальном сайте Федерального агентства по техническому регулированию и метрологии в сети Интернет или по ежегодному информационному указателю «Национальные стандарты», который опубликован по состоянию на 1 января текущего года, и по выпускам ежемесячного информационного указателя «Национальные стандарты» за текущий год. Если заменен ссылочный документ, на который дана недатированная ссылка, то рекомендуется использовать действующую версию этого документа с учетом всех внесенных в данную версию изменений. Если заменен ссылочный документ, на который дана датированная ссылка, то рекомендуется использовать версию этого документа с указанным выше годом утверждения (принятия). Если после утверждения настоящего документа в ссылочный стандарте, на который дана датированная ссылка, внесено изменение, затрагивающее положение, на которое дана ссылка, то это положение рекомендуется применять без учета данного изменения. Если ссылочный документ отменен без замены, то положение, в котором дана ссылка на него, рекомендуется применять в части, не затрагивающей эту ссылку. Сведения о действии сводов правил целесообразно проверить в Федеральном информационном фонде стандартов.</w:t>
      </w:r>
    </w:p>
    <w:p w14:paraId="65FADD9D" w14:textId="3DD8ED83" w:rsidR="00E52070" w:rsidRPr="009E2243" w:rsidRDefault="00D2371C" w:rsidP="00EA61A8">
      <w:pPr>
        <w:pStyle w:val="1"/>
        <w:spacing w:after="0" w:line="360" w:lineRule="auto"/>
        <w:ind w:firstLine="709"/>
        <w:rPr>
          <w:rFonts w:ascii="Arial" w:hAnsi="Arial" w:cs="Arial"/>
          <w:bCs w:val="0"/>
          <w:sz w:val="28"/>
          <w:szCs w:val="28"/>
        </w:rPr>
      </w:pPr>
      <w:bookmarkStart w:id="22" w:name="_Toc230084400"/>
      <w:bookmarkStart w:id="23" w:name="_Toc230093029"/>
      <w:r w:rsidRPr="009E2243">
        <w:rPr>
          <w:rFonts w:ascii="Arial" w:hAnsi="Arial" w:cs="Arial"/>
          <w:bCs w:val="0"/>
          <w:sz w:val="28"/>
          <w:szCs w:val="28"/>
        </w:rPr>
        <w:t xml:space="preserve">3 </w:t>
      </w:r>
      <w:r w:rsidR="001E2D71" w:rsidRPr="009E2243">
        <w:rPr>
          <w:rFonts w:ascii="Arial" w:hAnsi="Arial" w:cs="Arial"/>
          <w:bCs w:val="0"/>
          <w:sz w:val="28"/>
          <w:szCs w:val="28"/>
        </w:rPr>
        <w:t>Термины</w:t>
      </w:r>
      <w:r w:rsidR="00F532E5" w:rsidRPr="009E2243">
        <w:rPr>
          <w:rFonts w:ascii="Arial" w:hAnsi="Arial" w:cs="Arial"/>
          <w:bCs w:val="0"/>
          <w:sz w:val="28"/>
          <w:szCs w:val="28"/>
        </w:rPr>
        <w:t>,</w:t>
      </w:r>
      <w:r w:rsidR="001E2D71" w:rsidRPr="009E2243">
        <w:rPr>
          <w:rFonts w:ascii="Arial" w:hAnsi="Arial" w:cs="Arial"/>
          <w:bCs w:val="0"/>
          <w:sz w:val="28"/>
          <w:szCs w:val="28"/>
        </w:rPr>
        <w:t xml:space="preserve"> определения</w:t>
      </w:r>
      <w:bookmarkEnd w:id="22"/>
      <w:bookmarkEnd w:id="23"/>
    </w:p>
    <w:p w14:paraId="27DA83AD" w14:textId="37300A65" w:rsidR="00BA039B" w:rsidRPr="009E2243" w:rsidRDefault="004B3FF9" w:rsidP="00B633C9">
      <w:pPr>
        <w:tabs>
          <w:tab w:val="left" w:pos="567"/>
        </w:tabs>
        <w:autoSpaceDE w:val="0"/>
        <w:autoSpaceDN w:val="0"/>
        <w:adjustRightInd w:val="0"/>
        <w:spacing w:line="360" w:lineRule="auto"/>
        <w:ind w:firstLine="709"/>
        <w:jc w:val="both"/>
        <w:rPr>
          <w:rFonts w:ascii="Arial" w:eastAsia="Arial Unicode MS" w:hAnsi="Arial" w:cs="Arial"/>
          <w:sz w:val="24"/>
          <w:szCs w:val="24"/>
        </w:rPr>
      </w:pPr>
      <w:r w:rsidRPr="00D51EA8">
        <w:rPr>
          <w:rFonts w:ascii="Arial" w:eastAsia="Arial Unicode MS" w:hAnsi="Arial" w:cs="Arial"/>
          <w:sz w:val="24"/>
          <w:szCs w:val="24"/>
        </w:rPr>
        <w:t>В настоящем стандарте применяются термины по</w:t>
      </w:r>
      <w:r>
        <w:rPr>
          <w:rFonts w:ascii="Arial" w:eastAsia="Arial Unicode MS" w:hAnsi="Arial" w:cs="Arial"/>
          <w:sz w:val="24"/>
          <w:szCs w:val="24"/>
        </w:rPr>
        <w:t xml:space="preserve"> ГОСТ </w:t>
      </w:r>
      <w:r w:rsidRPr="001B2991">
        <w:rPr>
          <w:rFonts w:ascii="Arial" w:eastAsia="Arial Unicode MS" w:hAnsi="Arial" w:cs="Arial"/>
          <w:sz w:val="24"/>
          <w:szCs w:val="24"/>
        </w:rPr>
        <w:t>(</w:t>
      </w:r>
      <w:r>
        <w:rPr>
          <w:rFonts w:ascii="Arial" w:eastAsia="Arial Unicode MS" w:hAnsi="Arial" w:cs="Arial"/>
          <w:sz w:val="24"/>
          <w:szCs w:val="24"/>
          <w:lang w:val="en-US"/>
        </w:rPr>
        <w:t>ISO</w:t>
      </w:r>
      <w:r w:rsidRPr="001B2991">
        <w:rPr>
          <w:rFonts w:ascii="Arial" w:eastAsia="Arial Unicode MS" w:hAnsi="Arial" w:cs="Arial"/>
          <w:sz w:val="24"/>
          <w:szCs w:val="24"/>
        </w:rPr>
        <w:t xml:space="preserve"> 4437-1)</w:t>
      </w:r>
      <w:r w:rsidR="006A0F90">
        <w:rPr>
          <w:rFonts w:ascii="Arial" w:eastAsia="Arial Unicode MS" w:hAnsi="Arial" w:cs="Arial"/>
          <w:sz w:val="24"/>
          <w:szCs w:val="24"/>
        </w:rPr>
        <w:t xml:space="preserve"> и ГОСТ </w:t>
      </w:r>
      <w:r w:rsidR="006A0F90" w:rsidRPr="00F16087">
        <w:rPr>
          <w:rFonts w:ascii="Arial" w:eastAsia="Arial Unicode MS" w:hAnsi="Arial" w:cs="Arial"/>
          <w:sz w:val="24"/>
          <w:szCs w:val="24"/>
        </w:rPr>
        <w:t>(</w:t>
      </w:r>
      <w:r w:rsidR="006A0F90">
        <w:rPr>
          <w:rFonts w:ascii="Arial" w:eastAsia="Arial Unicode MS" w:hAnsi="Arial" w:cs="Arial"/>
          <w:sz w:val="24"/>
          <w:szCs w:val="24"/>
          <w:lang w:val="en-US"/>
        </w:rPr>
        <w:t>ISO</w:t>
      </w:r>
      <w:r w:rsidR="006A0F90">
        <w:rPr>
          <w:rFonts w:ascii="Arial" w:eastAsia="Arial Unicode MS" w:hAnsi="Arial" w:cs="Arial"/>
          <w:sz w:val="24"/>
          <w:szCs w:val="24"/>
        </w:rPr>
        <w:t> </w:t>
      </w:r>
      <w:r w:rsidR="006A0F90" w:rsidRPr="00F16087">
        <w:rPr>
          <w:rFonts w:ascii="Arial" w:eastAsia="Arial Unicode MS" w:hAnsi="Arial" w:cs="Arial"/>
          <w:sz w:val="24"/>
          <w:szCs w:val="24"/>
        </w:rPr>
        <w:t>4437-</w:t>
      </w:r>
      <w:r w:rsidR="006A0F90">
        <w:rPr>
          <w:rFonts w:ascii="Arial" w:eastAsia="Arial Unicode MS" w:hAnsi="Arial" w:cs="Arial"/>
          <w:sz w:val="24"/>
          <w:szCs w:val="24"/>
        </w:rPr>
        <w:t>2</w:t>
      </w:r>
      <w:r w:rsidR="006A0F90" w:rsidRPr="00F16087">
        <w:rPr>
          <w:rFonts w:ascii="Arial" w:eastAsia="Arial Unicode MS" w:hAnsi="Arial" w:cs="Arial"/>
          <w:sz w:val="24"/>
          <w:szCs w:val="24"/>
        </w:rPr>
        <w:t>)</w:t>
      </w:r>
      <w:r w:rsidRPr="00D51EA8">
        <w:rPr>
          <w:rFonts w:ascii="Arial" w:eastAsia="ArialMT" w:hAnsi="Arial" w:cs="Arial"/>
          <w:sz w:val="24"/>
          <w:szCs w:val="24"/>
        </w:rPr>
        <w:t xml:space="preserve"> </w:t>
      </w:r>
      <w:r w:rsidRPr="00D51EA8">
        <w:rPr>
          <w:rFonts w:ascii="Arial" w:eastAsia="Arial Unicode MS" w:hAnsi="Arial" w:cs="Arial"/>
          <w:sz w:val="24"/>
          <w:szCs w:val="24"/>
        </w:rPr>
        <w:t>а также следующие термины с соответствующими определениями.</w:t>
      </w:r>
    </w:p>
    <w:p w14:paraId="4704C44A" w14:textId="78FB2A98" w:rsidR="00BA039B" w:rsidRPr="009E2243" w:rsidRDefault="00BA039B" w:rsidP="00BA039B">
      <w:pPr>
        <w:tabs>
          <w:tab w:val="left" w:pos="567"/>
        </w:tabs>
        <w:autoSpaceDE w:val="0"/>
        <w:autoSpaceDN w:val="0"/>
        <w:adjustRightInd w:val="0"/>
        <w:spacing w:line="360" w:lineRule="auto"/>
        <w:ind w:firstLine="709"/>
        <w:jc w:val="both"/>
        <w:rPr>
          <w:rFonts w:ascii="Arial" w:eastAsia="Arial Unicode MS" w:hAnsi="Arial" w:cs="Arial"/>
          <w:sz w:val="24"/>
          <w:szCs w:val="24"/>
        </w:rPr>
      </w:pPr>
      <w:r w:rsidRPr="009E2243">
        <w:rPr>
          <w:rFonts w:ascii="Arial" w:hAnsi="Arial" w:cs="Arial"/>
          <w:sz w:val="24"/>
          <w:szCs w:val="24"/>
        </w:rPr>
        <w:t>3.1</w:t>
      </w:r>
      <w:r w:rsidRPr="009E2243">
        <w:rPr>
          <w:rFonts w:ascii="Arial" w:hAnsi="Arial" w:cs="Arial"/>
          <w:b/>
          <w:bCs/>
          <w:sz w:val="24"/>
          <w:szCs w:val="24"/>
        </w:rPr>
        <w:t xml:space="preserve"> овальность, </w:t>
      </w:r>
      <w:r w:rsidRPr="009E2243">
        <w:rPr>
          <w:rFonts w:ascii="Arial" w:hAnsi="Arial" w:cs="Arial"/>
          <w:bCs/>
          <w:sz w:val="24"/>
          <w:szCs w:val="24"/>
        </w:rPr>
        <w:t>мм</w:t>
      </w:r>
      <w:r w:rsidRPr="009E2243">
        <w:rPr>
          <w:rFonts w:ascii="Arial" w:hAnsi="Arial" w:cs="Arial"/>
          <w:b/>
          <w:bCs/>
          <w:sz w:val="24"/>
          <w:szCs w:val="24"/>
        </w:rPr>
        <w:t xml:space="preserve"> </w:t>
      </w:r>
      <w:r w:rsidRPr="009E2243">
        <w:rPr>
          <w:rFonts w:ascii="Arial" w:eastAsia="Arial Unicode MS" w:hAnsi="Arial" w:cs="Arial"/>
          <w:sz w:val="24"/>
          <w:szCs w:val="24"/>
        </w:rPr>
        <w:t>(</w:t>
      </w:r>
      <w:r w:rsidR="005012C4" w:rsidRPr="005012C4">
        <w:rPr>
          <w:rFonts w:ascii="Arial" w:eastAsia="Arial Unicode MS" w:hAnsi="Arial" w:cs="Arial"/>
          <w:sz w:val="24"/>
          <w:szCs w:val="24"/>
        </w:rPr>
        <w:t>out-of-roundness</w:t>
      </w:r>
      <w:r w:rsidR="005012C4">
        <w:rPr>
          <w:rFonts w:ascii="Arial" w:eastAsia="Arial Unicode MS" w:hAnsi="Arial" w:cs="Arial"/>
          <w:sz w:val="24"/>
          <w:szCs w:val="24"/>
        </w:rPr>
        <w:t xml:space="preserve">, </w:t>
      </w:r>
      <w:r w:rsidRPr="009E2243">
        <w:rPr>
          <w:rFonts w:ascii="Arial" w:eastAsia="Arial Unicode MS" w:hAnsi="Arial" w:cs="Arial"/>
          <w:sz w:val="24"/>
          <w:szCs w:val="24"/>
        </w:rPr>
        <w:t>ovality): Разность между максимальным и минимальным наружными диаметрами, измеренными в одном и том же поперечном сечении.</w:t>
      </w:r>
    </w:p>
    <w:p w14:paraId="51763985" w14:textId="4960A487" w:rsidR="00CE2544" w:rsidRPr="009E2243" w:rsidRDefault="00BA039B" w:rsidP="001B2991">
      <w:pPr>
        <w:tabs>
          <w:tab w:val="left" w:pos="567"/>
        </w:tabs>
        <w:autoSpaceDE w:val="0"/>
        <w:autoSpaceDN w:val="0"/>
        <w:adjustRightInd w:val="0"/>
        <w:spacing w:line="360" w:lineRule="auto"/>
        <w:ind w:firstLine="709"/>
        <w:jc w:val="both"/>
        <w:rPr>
          <w:rFonts w:ascii="Arial" w:eastAsia="Arial Unicode MS" w:hAnsi="Arial" w:cs="Arial"/>
          <w:sz w:val="24"/>
          <w:szCs w:val="24"/>
        </w:rPr>
      </w:pPr>
      <w:r w:rsidRPr="009E2243">
        <w:rPr>
          <w:rFonts w:ascii="Arial" w:eastAsia="ArialMT" w:hAnsi="Arial" w:cs="Arial"/>
          <w:spacing w:val="40"/>
          <w:sz w:val="22"/>
          <w:szCs w:val="22"/>
        </w:rPr>
        <w:t>Примечание</w:t>
      </w:r>
      <w:r w:rsidRPr="009E2243">
        <w:rPr>
          <w:rFonts w:ascii="Arial" w:eastAsia="ArialMT" w:hAnsi="Arial" w:cs="Arial"/>
          <w:spacing w:val="20"/>
          <w:sz w:val="22"/>
          <w:szCs w:val="22"/>
        </w:rPr>
        <w:t xml:space="preserve"> </w:t>
      </w:r>
      <w:r w:rsidRPr="009E2243">
        <w:rPr>
          <w:rFonts w:ascii="Arial" w:eastAsia="Arial Unicode MS" w:hAnsi="Arial" w:cs="Arial"/>
          <w:sz w:val="22"/>
          <w:szCs w:val="22"/>
        </w:rPr>
        <w:t>— В случае элементов из термопластов, соответствующих серии ГОСТ (</w:t>
      </w:r>
      <w:r w:rsidRPr="009E2243">
        <w:rPr>
          <w:rFonts w:ascii="Arial" w:eastAsia="ArialMT" w:hAnsi="Arial" w:cs="Arial"/>
          <w:sz w:val="22"/>
          <w:szCs w:val="22"/>
        </w:rPr>
        <w:t xml:space="preserve">ISO 4437), </w:t>
      </w:r>
      <w:r w:rsidRPr="009E2243">
        <w:rPr>
          <w:rFonts w:ascii="Arial" w:eastAsia="Arial Unicode MS" w:hAnsi="Arial" w:cs="Arial"/>
          <w:sz w:val="22"/>
          <w:szCs w:val="22"/>
        </w:rPr>
        <w:t xml:space="preserve">значение номинальной толщины стенки </w:t>
      </w:r>
      <w:r w:rsidRPr="009E2243">
        <w:rPr>
          <w:rFonts w:ascii="Arial" w:eastAsia="Arial Unicode MS" w:hAnsi="Arial" w:cs="Arial"/>
          <w:i/>
          <w:iCs/>
          <w:sz w:val="22"/>
          <w:szCs w:val="22"/>
        </w:rPr>
        <w:t>е</w:t>
      </w:r>
      <w:r w:rsidRPr="009E2243">
        <w:rPr>
          <w:rFonts w:ascii="Arial" w:eastAsia="Arial Unicode MS" w:hAnsi="Arial" w:cs="Arial"/>
          <w:sz w:val="22"/>
          <w:szCs w:val="22"/>
          <w:vertAlign w:val="subscript"/>
          <w:lang w:val="en-US"/>
        </w:rPr>
        <w:t>n</w:t>
      </w:r>
      <w:r w:rsidRPr="009E2243">
        <w:rPr>
          <w:rFonts w:ascii="Arial" w:eastAsia="Arial Unicode MS" w:hAnsi="Arial" w:cs="Arial"/>
          <w:sz w:val="22"/>
          <w:szCs w:val="22"/>
        </w:rPr>
        <w:t xml:space="preserve"> соответствует установленной минимальной толщине стенки в любой точке </w:t>
      </w:r>
      <w:r w:rsidRPr="009E2243">
        <w:rPr>
          <w:rFonts w:ascii="Arial" w:eastAsia="Arial Unicode MS" w:hAnsi="Arial" w:cs="Arial"/>
          <w:i/>
          <w:iCs/>
          <w:sz w:val="22"/>
          <w:szCs w:val="22"/>
          <w:lang w:val="en-US"/>
        </w:rPr>
        <w:t>e</w:t>
      </w:r>
      <w:r w:rsidRPr="009E2243">
        <w:rPr>
          <w:rFonts w:ascii="Arial" w:eastAsia="Arial Unicode MS" w:hAnsi="Arial" w:cs="Arial"/>
          <w:sz w:val="22"/>
          <w:szCs w:val="22"/>
          <w:vertAlign w:val="subscript"/>
        </w:rPr>
        <w:t>min</w:t>
      </w:r>
      <w:r w:rsidRPr="009E2243">
        <w:rPr>
          <w:rFonts w:ascii="Arial" w:eastAsia="Arial Unicode MS" w:hAnsi="Arial" w:cs="Arial"/>
          <w:sz w:val="22"/>
          <w:szCs w:val="22"/>
        </w:rPr>
        <w:t>.</w:t>
      </w:r>
    </w:p>
    <w:p w14:paraId="3F897C8E" w14:textId="3D16C7F4" w:rsidR="00CE2544" w:rsidRPr="009E2243" w:rsidRDefault="00CE2544" w:rsidP="00CE2544">
      <w:pPr>
        <w:autoSpaceDE w:val="0"/>
        <w:autoSpaceDN w:val="0"/>
        <w:adjustRightInd w:val="0"/>
        <w:spacing w:line="360" w:lineRule="auto"/>
        <w:ind w:firstLine="709"/>
        <w:jc w:val="both"/>
        <w:rPr>
          <w:rFonts w:ascii="Arial" w:eastAsia="Arial Unicode MS" w:hAnsi="Arial" w:cs="Arial"/>
          <w:sz w:val="24"/>
          <w:szCs w:val="24"/>
        </w:rPr>
      </w:pPr>
      <w:r w:rsidRPr="006A0F90">
        <w:rPr>
          <w:rFonts w:ascii="Arial" w:eastAsia="Arial Unicode MS" w:hAnsi="Arial" w:cs="Arial"/>
          <w:sz w:val="24"/>
          <w:szCs w:val="24"/>
        </w:rPr>
        <w:t>3.</w:t>
      </w:r>
      <w:r w:rsidR="008B2315" w:rsidRPr="006A0F90">
        <w:rPr>
          <w:rFonts w:ascii="Arial" w:eastAsia="Arial Unicode MS" w:hAnsi="Arial" w:cs="Arial"/>
          <w:sz w:val="24"/>
          <w:szCs w:val="24"/>
        </w:rPr>
        <w:t>2</w:t>
      </w:r>
      <w:r w:rsidRPr="006A0F90">
        <w:rPr>
          <w:rFonts w:ascii="Arial" w:eastAsia="Arial Unicode MS" w:hAnsi="Arial" w:cs="Arial"/>
          <w:sz w:val="24"/>
          <w:szCs w:val="24"/>
        </w:rPr>
        <w:t xml:space="preserve"> </w:t>
      </w:r>
      <w:r w:rsidRPr="006A0F90">
        <w:rPr>
          <w:rFonts w:ascii="Arial" w:eastAsia="Arial Unicode MS" w:hAnsi="Arial" w:cs="Arial"/>
          <w:b/>
          <w:bCs/>
          <w:sz w:val="24"/>
          <w:szCs w:val="24"/>
        </w:rPr>
        <w:t xml:space="preserve">седловой фитинг с </w:t>
      </w:r>
      <w:r w:rsidR="00984977" w:rsidRPr="006A0F90">
        <w:rPr>
          <w:rFonts w:ascii="Arial" w:eastAsia="Arial Unicode MS" w:hAnsi="Arial" w:cs="Arial"/>
          <w:b/>
          <w:bCs/>
          <w:sz w:val="24"/>
          <w:szCs w:val="24"/>
        </w:rPr>
        <w:t xml:space="preserve">ЗН </w:t>
      </w:r>
      <w:r w:rsidRPr="006A0F90">
        <w:rPr>
          <w:rFonts w:ascii="Arial" w:eastAsia="Arial Unicode MS" w:hAnsi="Arial" w:cs="Arial"/>
          <w:sz w:val="24"/>
          <w:szCs w:val="24"/>
        </w:rPr>
        <w:t xml:space="preserve">(electrofusion saddle fitting): </w:t>
      </w:r>
      <w:r w:rsidR="006A0F90" w:rsidRPr="006A0F90">
        <w:rPr>
          <w:rFonts w:ascii="Arial" w:eastAsia="Arial Unicode MS" w:hAnsi="Arial" w:cs="Arial"/>
          <w:sz w:val="24"/>
          <w:szCs w:val="24"/>
        </w:rPr>
        <w:t>Фитинг из ПЭ, содержащий один или более закладных нагревательных элементов для создания сварного соединения с трубой</w:t>
      </w:r>
      <w:r w:rsidR="006A0F90">
        <w:rPr>
          <w:rFonts w:ascii="Arial" w:eastAsia="Arial Unicode MS" w:hAnsi="Arial" w:cs="Arial"/>
          <w:sz w:val="24"/>
          <w:szCs w:val="24"/>
        </w:rPr>
        <w:t xml:space="preserve"> </w:t>
      </w:r>
      <w:r w:rsidR="00E37862" w:rsidRPr="006A0F90">
        <w:rPr>
          <w:rFonts w:ascii="Arial" w:eastAsia="Arial Unicode MS" w:hAnsi="Arial" w:cs="Arial"/>
          <w:sz w:val="24"/>
          <w:szCs w:val="24"/>
        </w:rPr>
        <w:t>по наружной поверхности</w:t>
      </w:r>
      <w:r w:rsidRPr="006A0F90">
        <w:rPr>
          <w:rFonts w:ascii="Arial" w:eastAsia="Arial Unicode MS" w:hAnsi="Arial" w:cs="Arial"/>
          <w:sz w:val="24"/>
          <w:szCs w:val="24"/>
        </w:rPr>
        <w:t>.</w:t>
      </w:r>
    </w:p>
    <w:p w14:paraId="292D6599" w14:textId="4888F554" w:rsidR="00E52070" w:rsidRPr="009E2243" w:rsidRDefault="00E52070" w:rsidP="00391E2E">
      <w:pPr>
        <w:tabs>
          <w:tab w:val="left" w:pos="0"/>
        </w:tabs>
        <w:autoSpaceDE w:val="0"/>
        <w:autoSpaceDN w:val="0"/>
        <w:adjustRightInd w:val="0"/>
        <w:spacing w:line="360" w:lineRule="auto"/>
        <w:ind w:firstLine="709"/>
        <w:jc w:val="both"/>
        <w:rPr>
          <w:rFonts w:ascii="Arial" w:hAnsi="Arial" w:cs="Arial"/>
          <w:bCs/>
          <w:sz w:val="24"/>
          <w:szCs w:val="24"/>
        </w:rPr>
      </w:pPr>
      <w:r w:rsidRPr="009E2243">
        <w:rPr>
          <w:rFonts w:ascii="Arial" w:hAnsi="Arial" w:cs="Arial"/>
          <w:sz w:val="24"/>
          <w:szCs w:val="24"/>
        </w:rPr>
        <w:t>3</w:t>
      </w:r>
      <w:r w:rsidR="00A2163A" w:rsidRPr="009E2243">
        <w:rPr>
          <w:rFonts w:ascii="Arial" w:hAnsi="Arial" w:cs="Arial"/>
          <w:sz w:val="24"/>
          <w:szCs w:val="24"/>
        </w:rPr>
        <w:t>.</w:t>
      </w:r>
      <w:r w:rsidR="00B633C9">
        <w:rPr>
          <w:rFonts w:ascii="Arial" w:hAnsi="Arial" w:cs="Arial"/>
          <w:sz w:val="24"/>
          <w:szCs w:val="24"/>
        </w:rPr>
        <w:t>2.1</w:t>
      </w:r>
      <w:r w:rsidR="005F2172" w:rsidRPr="009E2243">
        <w:rPr>
          <w:rFonts w:ascii="Arial" w:hAnsi="Arial" w:cs="Arial"/>
          <w:bCs/>
          <w:sz w:val="24"/>
          <w:szCs w:val="24"/>
        </w:rPr>
        <w:t xml:space="preserve"> </w:t>
      </w:r>
      <w:r w:rsidR="005C7B1F" w:rsidRPr="009E2243">
        <w:rPr>
          <w:rFonts w:ascii="Arial" w:hAnsi="Arial" w:cs="Arial"/>
          <w:b/>
          <w:bCs/>
          <w:sz w:val="24"/>
          <w:szCs w:val="24"/>
        </w:rPr>
        <w:t xml:space="preserve">Т-образный отвод </w:t>
      </w:r>
      <w:r w:rsidR="009B4A8C" w:rsidRPr="009E2243">
        <w:rPr>
          <w:rFonts w:ascii="Arial" w:hAnsi="Arial" w:cs="Arial"/>
          <w:bCs/>
          <w:sz w:val="24"/>
          <w:szCs w:val="24"/>
        </w:rPr>
        <w:t>(</w:t>
      </w:r>
      <w:r w:rsidRPr="009E2243">
        <w:rPr>
          <w:rFonts w:ascii="Arial" w:hAnsi="Arial" w:cs="Arial"/>
          <w:bCs/>
          <w:sz w:val="24"/>
          <w:szCs w:val="24"/>
        </w:rPr>
        <w:t>tapping tee</w:t>
      </w:r>
      <w:r w:rsidR="009B4A8C" w:rsidRPr="009E2243">
        <w:rPr>
          <w:rFonts w:ascii="Arial" w:hAnsi="Arial" w:cs="Arial"/>
          <w:bCs/>
          <w:sz w:val="24"/>
          <w:szCs w:val="24"/>
        </w:rPr>
        <w:t>)</w:t>
      </w:r>
      <w:r w:rsidR="008D1783" w:rsidRPr="009E2243">
        <w:rPr>
          <w:rFonts w:ascii="Arial" w:hAnsi="Arial" w:cs="Arial"/>
          <w:bCs/>
          <w:sz w:val="24"/>
          <w:szCs w:val="24"/>
        </w:rPr>
        <w:t>:</w:t>
      </w:r>
      <w:r w:rsidR="004752BD" w:rsidRPr="009E2243">
        <w:rPr>
          <w:rFonts w:ascii="Arial" w:hAnsi="Arial" w:cs="Arial"/>
          <w:bCs/>
          <w:sz w:val="24"/>
          <w:szCs w:val="24"/>
        </w:rPr>
        <w:t xml:space="preserve"> </w:t>
      </w:r>
      <w:r w:rsidR="00C03AF8" w:rsidRPr="009E2243">
        <w:rPr>
          <w:rFonts w:ascii="Arial" w:hAnsi="Arial" w:cs="Arial"/>
          <w:bCs/>
          <w:sz w:val="24"/>
          <w:szCs w:val="24"/>
        </w:rPr>
        <w:t>С</w:t>
      </w:r>
      <w:r w:rsidRPr="009E2243">
        <w:rPr>
          <w:rFonts w:ascii="Arial" w:eastAsia="ArialMT" w:hAnsi="Arial" w:cs="Arial"/>
          <w:sz w:val="24"/>
          <w:szCs w:val="24"/>
        </w:rPr>
        <w:t xml:space="preserve">едловой </w:t>
      </w:r>
      <w:r w:rsidR="005C7B1F" w:rsidRPr="009E2243">
        <w:rPr>
          <w:rFonts w:ascii="Arial" w:eastAsia="ArialMT" w:hAnsi="Arial" w:cs="Arial"/>
          <w:sz w:val="24"/>
          <w:szCs w:val="24"/>
        </w:rPr>
        <w:t xml:space="preserve">фитинг </w:t>
      </w:r>
      <w:r w:rsidR="00C03AF8" w:rsidRPr="009E2243">
        <w:rPr>
          <w:rFonts w:ascii="Arial" w:eastAsia="ArialMT" w:hAnsi="Arial" w:cs="Arial"/>
          <w:sz w:val="24"/>
          <w:szCs w:val="24"/>
        </w:rPr>
        <w:t xml:space="preserve">с </w:t>
      </w:r>
      <w:r w:rsidR="00984977">
        <w:rPr>
          <w:rFonts w:ascii="Arial" w:eastAsia="ArialMT" w:hAnsi="Arial" w:cs="Arial"/>
          <w:sz w:val="24"/>
          <w:szCs w:val="24"/>
        </w:rPr>
        <w:t xml:space="preserve">ЗН </w:t>
      </w:r>
      <w:r w:rsidR="00D028A3" w:rsidRPr="00A7065D">
        <w:rPr>
          <w:rFonts w:ascii="Arial" w:hAnsi="Arial" w:cs="Arial"/>
          <w:bCs/>
          <w:color w:val="000000"/>
          <w:sz w:val="24"/>
        </w:rPr>
        <w:t>(с прижимом сверху или охватывающий трубу по окружности)</w:t>
      </w:r>
      <w:r w:rsidRPr="009E2243">
        <w:rPr>
          <w:rFonts w:ascii="Arial" w:hAnsi="Arial" w:cs="Arial"/>
          <w:sz w:val="24"/>
          <w:szCs w:val="24"/>
        </w:rPr>
        <w:t xml:space="preserve">, </w:t>
      </w:r>
      <w:r w:rsidRPr="009E2243">
        <w:rPr>
          <w:rFonts w:ascii="Arial" w:eastAsia="ArialMT" w:hAnsi="Arial" w:cs="Arial"/>
          <w:sz w:val="24"/>
          <w:szCs w:val="24"/>
        </w:rPr>
        <w:t>со</w:t>
      </w:r>
      <w:r w:rsidR="009B4A8C" w:rsidRPr="009E2243">
        <w:rPr>
          <w:rFonts w:ascii="Arial" w:eastAsia="ArialMT" w:hAnsi="Arial" w:cs="Arial"/>
          <w:sz w:val="24"/>
          <w:szCs w:val="24"/>
        </w:rPr>
        <w:t xml:space="preserve"> </w:t>
      </w:r>
      <w:r w:rsidRPr="009E2243">
        <w:rPr>
          <w:rFonts w:ascii="Arial" w:eastAsia="ArialMT" w:hAnsi="Arial" w:cs="Arial"/>
          <w:sz w:val="24"/>
          <w:szCs w:val="24"/>
        </w:rPr>
        <w:t>встроенным режущим инструментом для прорезания стенки основной трубы</w:t>
      </w:r>
      <w:r w:rsidRPr="009E2243">
        <w:rPr>
          <w:rFonts w:ascii="Arial" w:hAnsi="Arial" w:cs="Arial"/>
          <w:sz w:val="24"/>
          <w:szCs w:val="24"/>
        </w:rPr>
        <w:t xml:space="preserve">, </w:t>
      </w:r>
      <w:r w:rsidRPr="009E2243">
        <w:rPr>
          <w:rFonts w:ascii="Arial" w:eastAsia="ArialMT" w:hAnsi="Arial" w:cs="Arial"/>
          <w:sz w:val="24"/>
          <w:szCs w:val="24"/>
        </w:rPr>
        <w:t>остающийся в корпусе</w:t>
      </w:r>
      <w:r w:rsidR="009B4A8C" w:rsidRPr="009E2243">
        <w:rPr>
          <w:rFonts w:ascii="Arial" w:eastAsia="ArialMT" w:hAnsi="Arial" w:cs="Arial"/>
          <w:sz w:val="24"/>
          <w:szCs w:val="24"/>
        </w:rPr>
        <w:t xml:space="preserve"> </w:t>
      </w:r>
      <w:r w:rsidRPr="009E2243">
        <w:rPr>
          <w:rFonts w:ascii="Arial" w:eastAsia="ArialMT" w:hAnsi="Arial" w:cs="Arial"/>
          <w:sz w:val="24"/>
          <w:szCs w:val="24"/>
        </w:rPr>
        <w:t>отвода после монтажа</w:t>
      </w:r>
      <w:r w:rsidR="00E6540F" w:rsidRPr="009E2243">
        <w:rPr>
          <w:rFonts w:ascii="Arial" w:eastAsia="ArialMT" w:hAnsi="Arial" w:cs="Arial"/>
          <w:sz w:val="24"/>
          <w:szCs w:val="24"/>
        </w:rPr>
        <w:t>.</w:t>
      </w:r>
    </w:p>
    <w:p w14:paraId="6BEC0604" w14:textId="1C9343D8" w:rsidR="00B53F85" w:rsidRPr="009E2243" w:rsidRDefault="00D20ABA" w:rsidP="001B2991">
      <w:pPr>
        <w:tabs>
          <w:tab w:val="left" w:pos="0"/>
        </w:tabs>
        <w:autoSpaceDE w:val="0"/>
        <w:autoSpaceDN w:val="0"/>
        <w:adjustRightInd w:val="0"/>
        <w:spacing w:line="360" w:lineRule="auto"/>
        <w:ind w:firstLine="709"/>
        <w:jc w:val="both"/>
        <w:rPr>
          <w:rFonts w:ascii="Arial" w:eastAsia="Calibri Light" w:hAnsi="Arial" w:cs="Arial"/>
          <w:bCs/>
          <w:color w:val="000000"/>
          <w:kern w:val="1"/>
          <w:sz w:val="24"/>
        </w:rPr>
      </w:pPr>
      <w:r w:rsidRPr="009E2243">
        <w:rPr>
          <w:rFonts w:ascii="Arial" w:hAnsi="Arial" w:cs="Arial"/>
          <w:sz w:val="24"/>
          <w:szCs w:val="24"/>
        </w:rPr>
        <w:t>3</w:t>
      </w:r>
      <w:r w:rsidR="00A2163A" w:rsidRPr="009E2243">
        <w:rPr>
          <w:rFonts w:ascii="Arial" w:hAnsi="Arial" w:cs="Arial"/>
          <w:sz w:val="24"/>
          <w:szCs w:val="24"/>
        </w:rPr>
        <w:t>.</w:t>
      </w:r>
      <w:r w:rsidR="00B633C9">
        <w:rPr>
          <w:rFonts w:ascii="Arial" w:hAnsi="Arial" w:cs="Arial"/>
          <w:sz w:val="24"/>
          <w:szCs w:val="24"/>
        </w:rPr>
        <w:t>2</w:t>
      </w:r>
      <w:r w:rsidRPr="009E2243">
        <w:rPr>
          <w:rFonts w:ascii="Arial" w:hAnsi="Arial" w:cs="Arial"/>
          <w:sz w:val="24"/>
          <w:szCs w:val="24"/>
        </w:rPr>
        <w:t>.</w:t>
      </w:r>
      <w:r w:rsidR="00B633C9">
        <w:rPr>
          <w:rFonts w:ascii="Arial" w:hAnsi="Arial" w:cs="Arial"/>
          <w:sz w:val="24"/>
          <w:szCs w:val="24"/>
        </w:rPr>
        <w:t>2</w:t>
      </w:r>
      <w:r w:rsidR="009B4A8C" w:rsidRPr="009E2243">
        <w:rPr>
          <w:rFonts w:ascii="Arial" w:hAnsi="Arial" w:cs="Arial"/>
          <w:bCs/>
          <w:sz w:val="24"/>
          <w:szCs w:val="24"/>
        </w:rPr>
        <w:t xml:space="preserve"> </w:t>
      </w:r>
      <w:r w:rsidR="005C7B1F" w:rsidRPr="009E2243">
        <w:rPr>
          <w:rFonts w:ascii="Arial" w:hAnsi="Arial" w:cs="Arial"/>
          <w:b/>
          <w:bCs/>
          <w:sz w:val="24"/>
          <w:szCs w:val="24"/>
        </w:rPr>
        <w:t xml:space="preserve">седловой отвод </w:t>
      </w:r>
      <w:r w:rsidR="009B4A8C" w:rsidRPr="009E2243">
        <w:rPr>
          <w:rFonts w:ascii="Arial" w:hAnsi="Arial" w:cs="Arial"/>
          <w:bCs/>
          <w:sz w:val="24"/>
          <w:szCs w:val="24"/>
        </w:rPr>
        <w:t>(</w:t>
      </w:r>
      <w:r w:rsidRPr="009E2243">
        <w:rPr>
          <w:rFonts w:ascii="Arial" w:hAnsi="Arial" w:cs="Arial"/>
          <w:bCs/>
          <w:sz w:val="24"/>
          <w:szCs w:val="24"/>
        </w:rPr>
        <w:t>branch saddle</w:t>
      </w:r>
      <w:r w:rsidR="009B4A8C" w:rsidRPr="009E2243">
        <w:rPr>
          <w:rFonts w:ascii="Arial" w:hAnsi="Arial" w:cs="Arial"/>
          <w:bCs/>
          <w:sz w:val="24"/>
          <w:szCs w:val="24"/>
        </w:rPr>
        <w:t>)</w:t>
      </w:r>
      <w:r w:rsidR="008D1783" w:rsidRPr="009E2243">
        <w:rPr>
          <w:rFonts w:ascii="Arial" w:hAnsi="Arial" w:cs="Arial"/>
          <w:bCs/>
          <w:sz w:val="24"/>
          <w:szCs w:val="24"/>
        </w:rPr>
        <w:t>:</w:t>
      </w:r>
      <w:r w:rsidR="005D670C" w:rsidRPr="009E2243">
        <w:rPr>
          <w:rFonts w:ascii="Arial" w:hAnsi="Arial" w:cs="Arial"/>
          <w:bCs/>
          <w:sz w:val="24"/>
          <w:szCs w:val="24"/>
        </w:rPr>
        <w:t xml:space="preserve"> </w:t>
      </w:r>
      <w:r w:rsidR="00C03AF8" w:rsidRPr="009E2243">
        <w:rPr>
          <w:rFonts w:ascii="Arial" w:hAnsi="Arial" w:cs="Arial"/>
          <w:bCs/>
          <w:sz w:val="24"/>
          <w:szCs w:val="24"/>
        </w:rPr>
        <w:t>С</w:t>
      </w:r>
      <w:r w:rsidRPr="009E2243">
        <w:rPr>
          <w:rFonts w:ascii="Arial" w:eastAsia="ArialMT" w:hAnsi="Arial" w:cs="Arial"/>
          <w:sz w:val="24"/>
          <w:szCs w:val="24"/>
        </w:rPr>
        <w:t xml:space="preserve">едловой </w:t>
      </w:r>
      <w:r w:rsidR="0032228E" w:rsidRPr="009E2243">
        <w:rPr>
          <w:rFonts w:ascii="Arial" w:eastAsia="ArialMT" w:hAnsi="Arial" w:cs="Arial"/>
          <w:sz w:val="24"/>
          <w:szCs w:val="24"/>
        </w:rPr>
        <w:t xml:space="preserve">фитинг </w:t>
      </w:r>
      <w:r w:rsidR="00C03AF8" w:rsidRPr="009E2243">
        <w:rPr>
          <w:rFonts w:ascii="Arial" w:eastAsia="ArialMT" w:hAnsi="Arial" w:cs="Arial"/>
          <w:sz w:val="24"/>
          <w:szCs w:val="24"/>
        </w:rPr>
        <w:t xml:space="preserve">с </w:t>
      </w:r>
      <w:r w:rsidR="00984977">
        <w:rPr>
          <w:rFonts w:ascii="Arial" w:eastAsia="ArialMT" w:hAnsi="Arial" w:cs="Arial"/>
          <w:sz w:val="24"/>
          <w:szCs w:val="24"/>
        </w:rPr>
        <w:t xml:space="preserve">ЗН </w:t>
      </w:r>
      <w:r w:rsidR="00D028A3" w:rsidRPr="00A7065D">
        <w:rPr>
          <w:rFonts w:ascii="Arial" w:hAnsi="Arial" w:cs="Arial"/>
          <w:bCs/>
          <w:color w:val="000000"/>
          <w:sz w:val="24"/>
        </w:rPr>
        <w:t>(с прижимом сверху или охватывающий трубу по окружности)</w:t>
      </w:r>
      <w:r w:rsidR="00923F45" w:rsidRPr="009E2243">
        <w:rPr>
          <w:rFonts w:ascii="Arial" w:hAnsi="Arial" w:cs="Arial"/>
          <w:sz w:val="24"/>
          <w:szCs w:val="24"/>
        </w:rPr>
        <w:t>,</w:t>
      </w:r>
      <w:r w:rsidR="009B4A8C" w:rsidRPr="009E2243">
        <w:rPr>
          <w:rFonts w:ascii="Arial" w:hAnsi="Arial" w:cs="Arial"/>
          <w:sz w:val="24"/>
          <w:szCs w:val="24"/>
        </w:rPr>
        <w:t xml:space="preserve"> </w:t>
      </w:r>
      <w:r w:rsidRPr="009E2243">
        <w:rPr>
          <w:rFonts w:ascii="Arial" w:eastAsia="ArialMT" w:hAnsi="Arial" w:cs="Arial"/>
          <w:sz w:val="24"/>
          <w:szCs w:val="24"/>
        </w:rPr>
        <w:t xml:space="preserve">требующий использования вспомогательного режущего инструмента для прорезания </w:t>
      </w:r>
      <w:r w:rsidR="0032228E" w:rsidRPr="009E2243">
        <w:rPr>
          <w:rFonts w:ascii="Arial" w:eastAsia="ArialMT" w:hAnsi="Arial" w:cs="Arial"/>
          <w:sz w:val="24"/>
          <w:szCs w:val="24"/>
        </w:rPr>
        <w:t>отверстия в стенке</w:t>
      </w:r>
      <w:r w:rsidR="009B4A8C" w:rsidRPr="009E2243">
        <w:rPr>
          <w:rFonts w:ascii="Arial" w:hAnsi="Arial" w:cs="Arial"/>
          <w:sz w:val="24"/>
          <w:szCs w:val="24"/>
        </w:rPr>
        <w:t xml:space="preserve"> </w:t>
      </w:r>
      <w:r w:rsidRPr="009E2243">
        <w:rPr>
          <w:rFonts w:ascii="Arial" w:eastAsia="ArialMT" w:hAnsi="Arial" w:cs="Arial"/>
          <w:sz w:val="24"/>
          <w:szCs w:val="24"/>
        </w:rPr>
        <w:t xml:space="preserve">присоединяемой </w:t>
      </w:r>
      <w:r w:rsidR="005E1197" w:rsidRPr="009E2243">
        <w:rPr>
          <w:rFonts w:ascii="Arial" w:eastAsia="ArialMT" w:hAnsi="Arial" w:cs="Arial"/>
          <w:sz w:val="24"/>
          <w:szCs w:val="24"/>
        </w:rPr>
        <w:t>основной</w:t>
      </w:r>
      <w:r w:rsidR="0032228E" w:rsidRPr="009E2243">
        <w:rPr>
          <w:rFonts w:ascii="Arial" w:eastAsia="ArialMT" w:hAnsi="Arial" w:cs="Arial"/>
          <w:sz w:val="24"/>
          <w:szCs w:val="24"/>
        </w:rPr>
        <w:t xml:space="preserve"> </w:t>
      </w:r>
      <w:r w:rsidRPr="009E2243">
        <w:rPr>
          <w:rFonts w:ascii="Arial" w:eastAsia="ArialMT" w:hAnsi="Arial" w:cs="Arial"/>
          <w:sz w:val="24"/>
          <w:szCs w:val="24"/>
        </w:rPr>
        <w:t>труб</w:t>
      </w:r>
      <w:r w:rsidR="0052441C" w:rsidRPr="009E2243">
        <w:rPr>
          <w:rFonts w:ascii="Arial" w:eastAsia="ArialMT" w:hAnsi="Arial" w:cs="Arial"/>
          <w:sz w:val="24"/>
          <w:szCs w:val="24"/>
        </w:rPr>
        <w:t>ы</w:t>
      </w:r>
      <w:r w:rsidR="00E6540F" w:rsidRPr="009E2243">
        <w:rPr>
          <w:rFonts w:ascii="Arial" w:eastAsia="ArialMT" w:hAnsi="Arial" w:cs="Arial"/>
          <w:sz w:val="24"/>
          <w:szCs w:val="24"/>
        </w:rPr>
        <w:t>.</w:t>
      </w:r>
    </w:p>
    <w:p w14:paraId="70869CD9" w14:textId="2A3D444B" w:rsidR="00751E23" w:rsidRDefault="00D20ABA" w:rsidP="00263584">
      <w:pPr>
        <w:tabs>
          <w:tab w:val="left" w:pos="0"/>
        </w:tabs>
        <w:autoSpaceDE w:val="0"/>
        <w:autoSpaceDN w:val="0"/>
        <w:adjustRightInd w:val="0"/>
        <w:spacing w:line="360" w:lineRule="auto"/>
        <w:ind w:firstLine="709"/>
        <w:jc w:val="both"/>
        <w:rPr>
          <w:rFonts w:ascii="Arial" w:hAnsi="Arial" w:cs="Arial"/>
          <w:bCs/>
          <w:sz w:val="24"/>
          <w:szCs w:val="24"/>
        </w:rPr>
      </w:pPr>
      <w:bookmarkStart w:id="24" w:name="_Hlk229991991"/>
      <w:r w:rsidRPr="009E2243">
        <w:rPr>
          <w:rFonts w:ascii="Arial" w:hAnsi="Arial" w:cs="Arial"/>
          <w:sz w:val="24"/>
          <w:szCs w:val="24"/>
        </w:rPr>
        <w:lastRenderedPageBreak/>
        <w:t>3</w:t>
      </w:r>
      <w:r w:rsidR="00A2163A" w:rsidRPr="009E2243">
        <w:rPr>
          <w:rFonts w:ascii="Arial" w:hAnsi="Arial" w:cs="Arial"/>
          <w:sz w:val="24"/>
          <w:szCs w:val="24"/>
        </w:rPr>
        <w:t>.</w:t>
      </w:r>
      <w:r w:rsidR="000A47E6">
        <w:rPr>
          <w:rFonts w:ascii="Arial" w:hAnsi="Arial" w:cs="Arial"/>
          <w:sz w:val="24"/>
          <w:szCs w:val="24"/>
        </w:rPr>
        <w:t>3</w:t>
      </w:r>
      <w:r w:rsidR="00E45ED8" w:rsidRPr="009E2243">
        <w:rPr>
          <w:rFonts w:ascii="Arial" w:hAnsi="Arial" w:cs="Arial"/>
          <w:bCs/>
          <w:sz w:val="24"/>
          <w:szCs w:val="24"/>
        </w:rPr>
        <w:t xml:space="preserve"> </w:t>
      </w:r>
      <w:r w:rsidR="008255DB" w:rsidRPr="009E2243">
        <w:rPr>
          <w:rFonts w:ascii="Arial" w:hAnsi="Arial" w:cs="Arial"/>
          <w:b/>
          <w:bCs/>
          <w:sz w:val="24"/>
          <w:szCs w:val="24"/>
        </w:rPr>
        <w:t>м</w:t>
      </w:r>
      <w:r w:rsidRPr="009E2243">
        <w:rPr>
          <w:rFonts w:ascii="Arial" w:hAnsi="Arial" w:cs="Arial"/>
          <w:b/>
          <w:bCs/>
          <w:sz w:val="24"/>
          <w:szCs w:val="24"/>
        </w:rPr>
        <w:t>еханически</w:t>
      </w:r>
      <w:r w:rsidR="00F0469A" w:rsidRPr="009E2243">
        <w:rPr>
          <w:rFonts w:ascii="Arial" w:hAnsi="Arial" w:cs="Arial"/>
          <w:b/>
          <w:bCs/>
          <w:sz w:val="24"/>
          <w:szCs w:val="24"/>
        </w:rPr>
        <w:t>й</w:t>
      </w:r>
      <w:r w:rsidRPr="009E2243">
        <w:rPr>
          <w:rFonts w:ascii="Arial" w:hAnsi="Arial" w:cs="Arial"/>
          <w:b/>
          <w:bCs/>
          <w:sz w:val="24"/>
          <w:szCs w:val="24"/>
        </w:rPr>
        <w:t xml:space="preserve"> фитинг</w:t>
      </w:r>
      <w:r w:rsidR="00E45ED8" w:rsidRPr="009E2243">
        <w:rPr>
          <w:rFonts w:ascii="Arial" w:hAnsi="Arial" w:cs="Arial"/>
          <w:bCs/>
          <w:sz w:val="24"/>
          <w:szCs w:val="24"/>
        </w:rPr>
        <w:t xml:space="preserve"> (</w:t>
      </w:r>
      <w:r w:rsidRPr="009E2243">
        <w:rPr>
          <w:rFonts w:ascii="Arial" w:hAnsi="Arial" w:cs="Arial"/>
          <w:bCs/>
          <w:sz w:val="24"/>
          <w:szCs w:val="24"/>
        </w:rPr>
        <w:t>mechanical fitting</w:t>
      </w:r>
      <w:r w:rsidR="00E45ED8" w:rsidRPr="009E2243">
        <w:rPr>
          <w:rFonts w:ascii="Arial" w:hAnsi="Arial" w:cs="Arial"/>
          <w:bCs/>
          <w:sz w:val="24"/>
          <w:szCs w:val="24"/>
        </w:rPr>
        <w:t>)</w:t>
      </w:r>
      <w:r w:rsidR="008D1783" w:rsidRPr="009E2243">
        <w:rPr>
          <w:rFonts w:ascii="Arial" w:hAnsi="Arial" w:cs="Arial"/>
          <w:bCs/>
          <w:sz w:val="24"/>
          <w:szCs w:val="24"/>
        </w:rPr>
        <w:t>:</w:t>
      </w:r>
      <w:r w:rsidR="00E45ED8" w:rsidRPr="009E2243">
        <w:rPr>
          <w:rFonts w:ascii="Arial" w:hAnsi="Arial" w:cs="Arial"/>
          <w:bCs/>
          <w:sz w:val="24"/>
          <w:szCs w:val="24"/>
        </w:rPr>
        <w:t xml:space="preserve"> </w:t>
      </w:r>
      <w:bookmarkStart w:id="25" w:name="_Hlk229502729"/>
      <w:r w:rsidR="00751E23" w:rsidRPr="009E2243">
        <w:rPr>
          <w:rFonts w:ascii="Arial" w:hAnsi="Arial" w:cs="Arial"/>
          <w:bCs/>
          <w:sz w:val="24"/>
          <w:szCs w:val="24"/>
        </w:rPr>
        <w:t xml:space="preserve">Фитинг для сборки труб из пластмасс друг с другом или </w:t>
      </w:r>
      <w:bookmarkStart w:id="26" w:name="_Hlk229502847"/>
      <w:r w:rsidR="00751E23" w:rsidRPr="009E2243">
        <w:rPr>
          <w:rFonts w:ascii="Arial" w:hAnsi="Arial" w:cs="Arial"/>
          <w:bCs/>
          <w:sz w:val="24"/>
          <w:szCs w:val="24"/>
        </w:rPr>
        <w:t>с металлической трубой или фитингом</w:t>
      </w:r>
      <w:bookmarkEnd w:id="26"/>
      <w:r w:rsidR="00751E23" w:rsidRPr="009E2243">
        <w:rPr>
          <w:rFonts w:ascii="Arial" w:hAnsi="Arial" w:cs="Arial"/>
          <w:bCs/>
          <w:sz w:val="24"/>
          <w:szCs w:val="24"/>
        </w:rPr>
        <w:t>, включающий</w:t>
      </w:r>
      <w:r w:rsidR="00803C59">
        <w:rPr>
          <w:rFonts w:ascii="Arial" w:hAnsi="Arial" w:cs="Arial"/>
          <w:bCs/>
          <w:sz w:val="24"/>
          <w:szCs w:val="24"/>
        </w:rPr>
        <w:t>, как правило,</w:t>
      </w:r>
      <w:r w:rsidR="00751E23" w:rsidRPr="009E2243">
        <w:rPr>
          <w:rFonts w:ascii="Arial" w:hAnsi="Arial" w:cs="Arial"/>
          <w:bCs/>
          <w:sz w:val="24"/>
          <w:szCs w:val="24"/>
        </w:rPr>
        <w:t xml:space="preserve"> одну или несколько </w:t>
      </w:r>
      <w:r w:rsidR="00B20AE2" w:rsidRPr="009E2243">
        <w:rPr>
          <w:rFonts w:ascii="Arial" w:hAnsi="Arial" w:cs="Arial"/>
          <w:bCs/>
          <w:sz w:val="24"/>
          <w:szCs w:val="24"/>
        </w:rPr>
        <w:t xml:space="preserve">компрессионных частей для обеспечения поддержания давления, герметичности, стойкости к </w:t>
      </w:r>
      <w:r w:rsidR="00803C59">
        <w:rPr>
          <w:rFonts w:ascii="Arial" w:hAnsi="Arial" w:cs="Arial"/>
          <w:bCs/>
          <w:sz w:val="24"/>
          <w:szCs w:val="24"/>
        </w:rPr>
        <w:t>осевым</w:t>
      </w:r>
      <w:r w:rsidR="00B20AE2" w:rsidRPr="009E2243">
        <w:rPr>
          <w:rFonts w:ascii="Arial" w:hAnsi="Arial" w:cs="Arial"/>
          <w:bCs/>
          <w:sz w:val="24"/>
          <w:szCs w:val="24"/>
        </w:rPr>
        <w:t xml:space="preserve"> нагрузкам</w:t>
      </w:r>
      <w:r w:rsidR="00751E23" w:rsidRPr="009E2243">
        <w:rPr>
          <w:rFonts w:ascii="Arial" w:hAnsi="Arial" w:cs="Arial"/>
          <w:bCs/>
          <w:sz w:val="24"/>
          <w:szCs w:val="24"/>
        </w:rPr>
        <w:t>.</w:t>
      </w:r>
    </w:p>
    <w:bookmarkEnd w:id="25"/>
    <w:p w14:paraId="6920DE59" w14:textId="77777777" w:rsidR="008F035A" w:rsidRPr="008F035A" w:rsidRDefault="008F035A" w:rsidP="001B2991">
      <w:pPr>
        <w:widowControl w:val="0"/>
        <w:spacing w:line="360" w:lineRule="auto"/>
        <w:ind w:firstLine="709"/>
        <w:jc w:val="both"/>
        <w:rPr>
          <w:rFonts w:ascii="Arial" w:hAnsi="Arial" w:cs="Arial"/>
          <w:b/>
          <w:bCs/>
          <w:i/>
          <w:color w:val="000000"/>
          <w:spacing w:val="20"/>
          <w:kern w:val="18"/>
          <w:sz w:val="22"/>
          <w:szCs w:val="18"/>
        </w:rPr>
      </w:pPr>
      <w:r w:rsidRPr="008F035A">
        <w:rPr>
          <w:rFonts w:ascii="Arial" w:hAnsi="Arial" w:cs="Arial"/>
          <w:b/>
          <w:bCs/>
          <w:i/>
          <w:color w:val="000000"/>
          <w:spacing w:val="20"/>
          <w:kern w:val="18"/>
          <w:sz w:val="22"/>
          <w:szCs w:val="18"/>
        </w:rPr>
        <w:t>Примечания</w:t>
      </w:r>
    </w:p>
    <w:p w14:paraId="2CFEEE73" w14:textId="77777777" w:rsidR="008F035A" w:rsidRPr="008F035A" w:rsidRDefault="008F035A" w:rsidP="008F035A">
      <w:pPr>
        <w:widowControl w:val="0"/>
        <w:spacing w:line="360" w:lineRule="auto"/>
        <w:ind w:firstLine="709"/>
        <w:jc w:val="both"/>
        <w:rPr>
          <w:rFonts w:ascii="Arial" w:hAnsi="Arial" w:cs="Arial"/>
          <w:b/>
          <w:bCs/>
          <w:i/>
          <w:color w:val="000000"/>
          <w:sz w:val="22"/>
          <w:szCs w:val="18"/>
        </w:rPr>
      </w:pPr>
      <w:r w:rsidRPr="008F035A">
        <w:rPr>
          <w:rFonts w:ascii="Arial" w:hAnsi="Arial" w:cs="Arial"/>
          <w:b/>
          <w:bCs/>
          <w:i/>
          <w:color w:val="000000"/>
          <w:sz w:val="22"/>
          <w:szCs w:val="18"/>
        </w:rPr>
        <w:t xml:space="preserve">1 Фитинг может создавать радиальное сжимающее усилие (компрессионный фитинг) или осевое сжимающее усилие (фланцевое соединение). </w:t>
      </w:r>
    </w:p>
    <w:bookmarkEnd w:id="24"/>
    <w:p w14:paraId="4B0E7DC1" w14:textId="77777777" w:rsidR="008F035A" w:rsidRPr="008F035A" w:rsidRDefault="008F035A" w:rsidP="008F035A">
      <w:pPr>
        <w:spacing w:line="360" w:lineRule="auto"/>
        <w:ind w:firstLine="709"/>
        <w:jc w:val="both"/>
        <w:rPr>
          <w:rFonts w:ascii="Arial" w:hAnsi="Arial" w:cs="Arial"/>
          <w:b/>
          <w:bCs/>
          <w:i/>
          <w:color w:val="000000"/>
          <w:sz w:val="22"/>
          <w:szCs w:val="18"/>
        </w:rPr>
      </w:pPr>
      <w:r w:rsidRPr="008F035A">
        <w:rPr>
          <w:rFonts w:ascii="Arial" w:hAnsi="Arial" w:cs="Arial"/>
          <w:b/>
          <w:bCs/>
          <w:i/>
          <w:color w:val="000000"/>
          <w:sz w:val="22"/>
          <w:szCs w:val="18"/>
        </w:rPr>
        <w:t>2 В целях предотвращения ползучести стенки трубы под действием радиальных сжимающих нагрузок могут быть использованы поддерживающие втулки, обеспечивающие постоянное крепление полиэтиленовой трубы. В некоторых случаях поддерживающая втулка способствует устойчивости к осевым нагрузкам.</w:t>
      </w:r>
    </w:p>
    <w:p w14:paraId="05FB3600" w14:textId="77777777" w:rsidR="008F035A" w:rsidRPr="008F035A" w:rsidRDefault="008F035A" w:rsidP="008F035A">
      <w:pPr>
        <w:spacing w:line="360" w:lineRule="auto"/>
        <w:ind w:firstLine="709"/>
        <w:jc w:val="both"/>
        <w:rPr>
          <w:rFonts w:ascii="Arial" w:hAnsi="Arial" w:cs="Arial"/>
          <w:b/>
          <w:bCs/>
          <w:i/>
          <w:color w:val="000000"/>
          <w:sz w:val="22"/>
          <w:szCs w:val="18"/>
        </w:rPr>
      </w:pPr>
      <w:r w:rsidRPr="008F035A">
        <w:rPr>
          <w:rFonts w:ascii="Arial" w:hAnsi="Arial" w:cs="Arial"/>
          <w:b/>
          <w:bCs/>
          <w:i/>
          <w:color w:val="000000"/>
          <w:sz w:val="22"/>
          <w:szCs w:val="18"/>
        </w:rPr>
        <w:t>3 Фитинг может обеспечить как разъемное, так и неразъемное соединение.</w:t>
      </w:r>
    </w:p>
    <w:p w14:paraId="11534C29" w14:textId="1696D184" w:rsidR="008F035A" w:rsidRPr="008F035A" w:rsidRDefault="008F035A" w:rsidP="008F035A">
      <w:pPr>
        <w:spacing w:line="360" w:lineRule="auto"/>
        <w:ind w:firstLine="709"/>
        <w:jc w:val="both"/>
        <w:rPr>
          <w:rFonts w:ascii="Arial" w:hAnsi="Arial" w:cs="Arial"/>
          <w:b/>
          <w:bCs/>
          <w:i/>
          <w:color w:val="000000"/>
          <w:sz w:val="22"/>
          <w:szCs w:val="18"/>
        </w:rPr>
      </w:pPr>
      <w:r w:rsidRPr="008F035A">
        <w:rPr>
          <w:rFonts w:ascii="Arial" w:hAnsi="Arial" w:cs="Arial"/>
          <w:b/>
          <w:bCs/>
          <w:i/>
          <w:color w:val="000000"/>
          <w:sz w:val="22"/>
          <w:szCs w:val="18"/>
        </w:rPr>
        <w:t xml:space="preserve">4 Поставка механического фитинга может быть осуществлена для монтажа на строительном объекте или в виде, предварительно смонтированном </w:t>
      </w:r>
      <w:r w:rsidR="007768BD">
        <w:rPr>
          <w:rFonts w:ascii="Arial" w:hAnsi="Arial" w:cs="Arial"/>
          <w:b/>
          <w:bCs/>
          <w:i/>
          <w:color w:val="000000"/>
          <w:sz w:val="22"/>
          <w:szCs w:val="18"/>
        </w:rPr>
        <w:t>производителем</w:t>
      </w:r>
      <w:r w:rsidRPr="008F035A">
        <w:rPr>
          <w:rFonts w:ascii="Arial" w:hAnsi="Arial" w:cs="Arial"/>
          <w:b/>
          <w:bCs/>
          <w:i/>
          <w:color w:val="000000"/>
          <w:sz w:val="22"/>
          <w:szCs w:val="18"/>
        </w:rPr>
        <w:t>.</w:t>
      </w:r>
    </w:p>
    <w:p w14:paraId="1B577653" w14:textId="32F0776A" w:rsidR="009C5187" w:rsidRPr="008F035A" w:rsidRDefault="008F035A" w:rsidP="008F035A">
      <w:pPr>
        <w:spacing w:line="360" w:lineRule="auto"/>
        <w:ind w:firstLine="709"/>
        <w:jc w:val="both"/>
        <w:rPr>
          <w:rFonts w:ascii="Arial" w:hAnsi="Arial" w:cs="Arial"/>
          <w:b/>
          <w:bCs/>
          <w:i/>
          <w:color w:val="000000"/>
          <w:sz w:val="22"/>
          <w:szCs w:val="18"/>
        </w:rPr>
      </w:pPr>
      <w:r w:rsidRPr="008F035A">
        <w:rPr>
          <w:rFonts w:ascii="Arial" w:hAnsi="Arial" w:cs="Arial"/>
          <w:b/>
          <w:bCs/>
          <w:i/>
          <w:color w:val="000000"/>
          <w:sz w:val="22"/>
          <w:szCs w:val="18"/>
        </w:rPr>
        <w:t xml:space="preserve">5. Фитинг, представляющий собой неразъёмное соединение между ПЭ и стальной трубой, следует рассматривать как механический фитинг, смонтированный </w:t>
      </w:r>
      <w:r w:rsidR="007768BD">
        <w:rPr>
          <w:rFonts w:ascii="Arial" w:hAnsi="Arial" w:cs="Arial"/>
          <w:b/>
          <w:bCs/>
          <w:i/>
          <w:color w:val="000000"/>
          <w:sz w:val="22"/>
          <w:szCs w:val="18"/>
        </w:rPr>
        <w:t>производителем</w:t>
      </w:r>
      <w:r w:rsidR="007768BD" w:rsidRPr="008F035A">
        <w:rPr>
          <w:rFonts w:ascii="Arial" w:hAnsi="Arial" w:cs="Arial"/>
          <w:b/>
          <w:bCs/>
          <w:i/>
          <w:color w:val="000000"/>
          <w:sz w:val="22"/>
          <w:szCs w:val="18"/>
        </w:rPr>
        <w:t xml:space="preserve"> </w:t>
      </w:r>
      <w:r w:rsidRPr="008F035A">
        <w:rPr>
          <w:rFonts w:ascii="Arial" w:hAnsi="Arial" w:cs="Arial"/>
          <w:b/>
          <w:bCs/>
          <w:i/>
          <w:color w:val="000000"/>
          <w:sz w:val="22"/>
          <w:szCs w:val="18"/>
        </w:rPr>
        <w:t xml:space="preserve">на производстве. </w:t>
      </w:r>
    </w:p>
    <w:p w14:paraId="3F44FDB2" w14:textId="7295CB50" w:rsidR="00A2163A" w:rsidRPr="009E2243" w:rsidRDefault="00193B1F" w:rsidP="00574320">
      <w:pPr>
        <w:pStyle w:val="1"/>
        <w:spacing w:after="0" w:line="360" w:lineRule="auto"/>
        <w:ind w:firstLine="709"/>
        <w:rPr>
          <w:rFonts w:ascii="Arial" w:hAnsi="Arial" w:cs="Arial"/>
          <w:bCs w:val="0"/>
          <w:sz w:val="28"/>
          <w:szCs w:val="28"/>
        </w:rPr>
      </w:pPr>
      <w:bookmarkStart w:id="27" w:name="_Toc146206861"/>
      <w:bookmarkStart w:id="28" w:name="_Toc230084401"/>
      <w:bookmarkStart w:id="29" w:name="_Toc230093030"/>
      <w:r w:rsidRPr="009E2243">
        <w:rPr>
          <w:rFonts w:ascii="Arial" w:hAnsi="Arial" w:cs="Arial"/>
          <w:bCs w:val="0"/>
          <w:sz w:val="28"/>
          <w:szCs w:val="28"/>
        </w:rPr>
        <w:t>4</w:t>
      </w:r>
      <w:r w:rsidR="00A2163A" w:rsidRPr="009E2243">
        <w:rPr>
          <w:rFonts w:ascii="Arial" w:hAnsi="Arial" w:cs="Arial"/>
          <w:bCs w:val="0"/>
          <w:sz w:val="28"/>
          <w:szCs w:val="28"/>
        </w:rPr>
        <w:t xml:space="preserve"> Обозначения и сокращения</w:t>
      </w:r>
      <w:bookmarkEnd w:id="27"/>
      <w:bookmarkEnd w:id="28"/>
      <w:bookmarkEnd w:id="29"/>
    </w:p>
    <w:p w14:paraId="50D15E47" w14:textId="70DC2ACB" w:rsidR="00F1464B" w:rsidRPr="000E1D9F" w:rsidRDefault="00F1464B" w:rsidP="00A2163A">
      <w:pPr>
        <w:tabs>
          <w:tab w:val="left" w:pos="0"/>
        </w:tabs>
        <w:autoSpaceDE w:val="0"/>
        <w:autoSpaceDN w:val="0"/>
        <w:adjustRightInd w:val="0"/>
        <w:spacing w:line="360" w:lineRule="auto"/>
        <w:ind w:firstLine="709"/>
        <w:jc w:val="both"/>
        <w:rPr>
          <w:rFonts w:ascii="Arial" w:eastAsia="ArialMT" w:hAnsi="Arial" w:cs="Arial"/>
          <w:b/>
          <w:bCs/>
          <w:sz w:val="24"/>
          <w:szCs w:val="24"/>
        </w:rPr>
      </w:pPr>
      <w:r w:rsidRPr="000E1D9F">
        <w:rPr>
          <w:rFonts w:ascii="Arial" w:eastAsia="ArialMT" w:hAnsi="Arial" w:cs="Arial"/>
          <w:b/>
          <w:bCs/>
          <w:sz w:val="24"/>
          <w:szCs w:val="24"/>
        </w:rPr>
        <w:t>4.1 Обозначения</w:t>
      </w:r>
    </w:p>
    <w:p w14:paraId="54C55C52" w14:textId="14C19936" w:rsidR="00A2163A" w:rsidRPr="009E2243" w:rsidRDefault="00A2163A" w:rsidP="00A2163A">
      <w:pPr>
        <w:tabs>
          <w:tab w:val="left" w:pos="0"/>
        </w:tabs>
        <w:autoSpaceDE w:val="0"/>
        <w:autoSpaceDN w:val="0"/>
        <w:adjustRightInd w:val="0"/>
        <w:spacing w:line="360" w:lineRule="auto"/>
        <w:ind w:firstLine="709"/>
        <w:jc w:val="both"/>
        <w:rPr>
          <w:rFonts w:ascii="Arial" w:eastAsia="ArialMT" w:hAnsi="Arial" w:cs="Arial"/>
          <w:bCs/>
          <w:sz w:val="24"/>
          <w:szCs w:val="24"/>
        </w:rPr>
      </w:pPr>
      <w:r w:rsidRPr="009E2243">
        <w:rPr>
          <w:rFonts w:ascii="Arial" w:eastAsia="ArialMT" w:hAnsi="Arial" w:cs="Arial"/>
          <w:bCs/>
          <w:sz w:val="24"/>
          <w:szCs w:val="24"/>
        </w:rPr>
        <w:t>В настоящем стандарте применены обозначения и сокращения по ГОСТ</w:t>
      </w:r>
      <w:r w:rsidR="004435EA" w:rsidRPr="009E2243">
        <w:rPr>
          <w:rFonts w:ascii="Arial" w:eastAsia="ArialMT" w:hAnsi="Arial" w:cs="Arial"/>
          <w:bCs/>
          <w:sz w:val="24"/>
          <w:szCs w:val="24"/>
        </w:rPr>
        <w:t> </w:t>
      </w:r>
      <w:r w:rsidR="007568D1" w:rsidRPr="009E2243">
        <w:rPr>
          <w:rFonts w:ascii="Arial" w:eastAsia="ArialMT" w:hAnsi="Arial" w:cs="Arial"/>
          <w:bCs/>
          <w:sz w:val="24"/>
          <w:szCs w:val="24"/>
        </w:rPr>
        <w:t>(</w:t>
      </w:r>
      <w:r w:rsidR="006D221F" w:rsidRPr="009E2243">
        <w:rPr>
          <w:rFonts w:ascii="Arial" w:eastAsia="ArialMT" w:hAnsi="Arial" w:cs="Arial"/>
          <w:bCs/>
          <w:sz w:val="24"/>
          <w:szCs w:val="24"/>
          <w:lang w:val="en-US"/>
        </w:rPr>
        <w:t>ISO</w:t>
      </w:r>
      <w:r w:rsidR="006D221F" w:rsidRPr="009E2243">
        <w:rPr>
          <w:rFonts w:ascii="Arial" w:eastAsia="ArialMT" w:hAnsi="Arial" w:cs="Arial"/>
          <w:bCs/>
          <w:sz w:val="24"/>
          <w:szCs w:val="24"/>
        </w:rPr>
        <w:t> </w:t>
      </w:r>
      <w:r w:rsidR="007568D1" w:rsidRPr="009E2243">
        <w:rPr>
          <w:rFonts w:ascii="Arial" w:eastAsia="ArialMT" w:hAnsi="Arial" w:cs="Arial"/>
          <w:bCs/>
          <w:sz w:val="24"/>
          <w:szCs w:val="24"/>
        </w:rPr>
        <w:t>4437-1)</w:t>
      </w:r>
      <w:r w:rsidR="007B5DFE" w:rsidRPr="009E2243">
        <w:rPr>
          <w:rFonts w:ascii="Arial" w:eastAsia="ArialMT" w:hAnsi="Arial" w:cs="Arial"/>
          <w:bCs/>
          <w:sz w:val="24"/>
          <w:szCs w:val="24"/>
        </w:rPr>
        <w:t>, а также приведенные ниже:</w:t>
      </w:r>
    </w:p>
    <w:p w14:paraId="505F6CAF" w14:textId="5E27A24C" w:rsidR="007B5DFE" w:rsidRPr="009E2243" w:rsidRDefault="00B96E45" w:rsidP="00A2163A">
      <w:pPr>
        <w:tabs>
          <w:tab w:val="left" w:pos="0"/>
        </w:tabs>
        <w:autoSpaceDE w:val="0"/>
        <w:autoSpaceDN w:val="0"/>
        <w:adjustRightInd w:val="0"/>
        <w:spacing w:line="360" w:lineRule="auto"/>
        <w:ind w:firstLine="709"/>
        <w:jc w:val="both"/>
        <w:rPr>
          <w:rFonts w:ascii="Arial" w:eastAsia="ArialMT" w:hAnsi="Arial" w:cs="Arial"/>
          <w:bCs/>
          <w:sz w:val="24"/>
          <w:szCs w:val="24"/>
        </w:rPr>
      </w:pPr>
      <w:r w:rsidRPr="009E2243">
        <w:rPr>
          <w:rFonts w:ascii="Arial" w:eastAsia="ArialMT" w:hAnsi="Arial" w:cs="Arial"/>
          <w:bCs/>
          <w:i/>
          <w:sz w:val="24"/>
          <w:szCs w:val="24"/>
          <w:lang w:val="en-US"/>
        </w:rPr>
        <w:t>A</w:t>
      </w:r>
      <w:r w:rsidRPr="009E2243">
        <w:rPr>
          <w:rFonts w:ascii="Arial" w:eastAsia="ArialMT" w:hAnsi="Arial" w:cs="Arial"/>
          <w:bCs/>
          <w:sz w:val="24"/>
          <w:szCs w:val="24"/>
          <w:vertAlign w:val="subscript"/>
          <w:lang w:val="en-US"/>
        </w:rPr>
        <w:t>d</w:t>
      </w:r>
      <w:r w:rsidRPr="009E2243">
        <w:rPr>
          <w:rFonts w:ascii="Arial" w:eastAsia="ArialMT" w:hAnsi="Arial" w:cs="Arial"/>
          <w:bCs/>
          <w:sz w:val="24"/>
          <w:szCs w:val="24"/>
          <w:vertAlign w:val="subscript"/>
        </w:rPr>
        <w:t xml:space="preserve"> </w:t>
      </w:r>
      <w:r w:rsidRPr="009E2243">
        <w:rPr>
          <w:rFonts w:ascii="Arial" w:eastAsia="ArialMT" w:hAnsi="Arial" w:cs="Arial"/>
          <w:bCs/>
          <w:sz w:val="24"/>
          <w:szCs w:val="24"/>
        </w:rPr>
        <w:t>— процент отслаивания</w:t>
      </w:r>
      <w:r w:rsidR="002403ED">
        <w:rPr>
          <w:rFonts w:ascii="Arial" w:eastAsia="ArialMT" w:hAnsi="Arial" w:cs="Arial"/>
          <w:bCs/>
          <w:sz w:val="24"/>
          <w:szCs w:val="24"/>
        </w:rPr>
        <w:t xml:space="preserve"> (по площади)</w:t>
      </w:r>
      <w:r w:rsidR="008E4DEB" w:rsidRPr="009E2243">
        <w:rPr>
          <w:rFonts w:ascii="Arial" w:eastAsia="ArialMT" w:hAnsi="Arial" w:cs="Arial"/>
          <w:bCs/>
          <w:sz w:val="24"/>
          <w:szCs w:val="24"/>
        </w:rPr>
        <w:t>;</w:t>
      </w:r>
    </w:p>
    <w:p w14:paraId="41449FC8" w14:textId="07F28EC9" w:rsidR="00F1464B" w:rsidRPr="009E2243" w:rsidRDefault="00F1464B" w:rsidP="00A2163A">
      <w:pPr>
        <w:tabs>
          <w:tab w:val="left" w:pos="0"/>
        </w:tabs>
        <w:autoSpaceDE w:val="0"/>
        <w:autoSpaceDN w:val="0"/>
        <w:adjustRightInd w:val="0"/>
        <w:spacing w:line="360" w:lineRule="auto"/>
        <w:ind w:firstLine="709"/>
        <w:jc w:val="both"/>
        <w:rPr>
          <w:rFonts w:ascii="Arial" w:eastAsia="ArialMT" w:hAnsi="Arial" w:cs="Arial"/>
          <w:bCs/>
          <w:sz w:val="24"/>
          <w:szCs w:val="24"/>
        </w:rPr>
      </w:pPr>
      <w:r w:rsidRPr="009E2243">
        <w:rPr>
          <w:rFonts w:ascii="Arial" w:eastAsia="ArialMT" w:hAnsi="Arial" w:cs="Arial"/>
          <w:bCs/>
          <w:sz w:val="24"/>
          <w:szCs w:val="24"/>
        </w:rPr>
        <w:t>С — коэффициент запаса прочности;</w:t>
      </w:r>
    </w:p>
    <w:p w14:paraId="37A51CA8" w14:textId="77777777" w:rsidR="00961FE1" w:rsidRPr="009E2243" w:rsidRDefault="00961FE1" w:rsidP="00A2163A">
      <w:pPr>
        <w:tabs>
          <w:tab w:val="left" w:pos="0"/>
        </w:tabs>
        <w:autoSpaceDE w:val="0"/>
        <w:autoSpaceDN w:val="0"/>
        <w:adjustRightInd w:val="0"/>
        <w:spacing w:line="360" w:lineRule="auto"/>
        <w:ind w:firstLine="709"/>
        <w:jc w:val="both"/>
        <w:rPr>
          <w:rFonts w:ascii="Arial" w:eastAsia="ArialMT" w:hAnsi="Arial" w:cs="Arial"/>
          <w:bCs/>
          <w:sz w:val="24"/>
          <w:szCs w:val="24"/>
        </w:rPr>
      </w:pPr>
      <w:r w:rsidRPr="009E2243">
        <w:rPr>
          <w:rFonts w:ascii="Arial" w:eastAsia="ArialMT" w:hAnsi="Arial" w:cs="Arial"/>
          <w:bCs/>
          <w:i/>
          <w:sz w:val="24"/>
          <w:szCs w:val="24"/>
        </w:rPr>
        <w:t>с</w:t>
      </w:r>
      <w:r w:rsidRPr="009E2243">
        <w:rPr>
          <w:rFonts w:ascii="Arial" w:eastAsia="ArialMT" w:hAnsi="Arial" w:cs="Arial"/>
          <w:bCs/>
          <w:sz w:val="24"/>
          <w:szCs w:val="24"/>
          <w:vertAlign w:val="subscript"/>
        </w:rPr>
        <w:t xml:space="preserve">1 </w:t>
      </w:r>
      <w:r w:rsidRPr="009E2243">
        <w:rPr>
          <w:rFonts w:ascii="Arial" w:eastAsia="ArialMT" w:hAnsi="Arial" w:cs="Arial"/>
          <w:bCs/>
          <w:sz w:val="24"/>
          <w:szCs w:val="24"/>
        </w:rPr>
        <w:t>— наружный диаметр защитной втулки;</w:t>
      </w:r>
    </w:p>
    <w:p w14:paraId="0CCFDAB0" w14:textId="77777777" w:rsidR="00961FE1" w:rsidRPr="009E2243" w:rsidRDefault="00961FE1" w:rsidP="00A2163A">
      <w:pPr>
        <w:tabs>
          <w:tab w:val="left" w:pos="0"/>
        </w:tabs>
        <w:autoSpaceDE w:val="0"/>
        <w:autoSpaceDN w:val="0"/>
        <w:adjustRightInd w:val="0"/>
        <w:spacing w:line="360" w:lineRule="auto"/>
        <w:ind w:firstLine="709"/>
        <w:jc w:val="both"/>
        <w:rPr>
          <w:rFonts w:ascii="Arial" w:eastAsia="ArialMT" w:hAnsi="Arial" w:cs="Arial"/>
          <w:bCs/>
          <w:sz w:val="24"/>
          <w:szCs w:val="24"/>
        </w:rPr>
      </w:pPr>
      <w:r w:rsidRPr="009E2243">
        <w:rPr>
          <w:rFonts w:ascii="Arial" w:eastAsia="ArialMT" w:hAnsi="Arial" w:cs="Arial"/>
          <w:bCs/>
          <w:i/>
          <w:sz w:val="24"/>
          <w:szCs w:val="24"/>
        </w:rPr>
        <w:t>c</w:t>
      </w:r>
      <w:r w:rsidRPr="009E2243">
        <w:rPr>
          <w:rFonts w:ascii="Arial" w:eastAsia="ArialMT" w:hAnsi="Arial" w:cs="Arial"/>
          <w:bCs/>
          <w:sz w:val="24"/>
          <w:szCs w:val="24"/>
          <w:vertAlign w:val="subscript"/>
        </w:rPr>
        <w:t xml:space="preserve">2 </w:t>
      </w:r>
      <w:r w:rsidRPr="009E2243">
        <w:rPr>
          <w:rFonts w:ascii="Arial" w:eastAsia="ArialMT" w:hAnsi="Arial" w:cs="Arial"/>
          <w:bCs/>
          <w:sz w:val="24"/>
          <w:szCs w:val="24"/>
        </w:rPr>
        <w:t>— диаметр активной части клеммы;</w:t>
      </w:r>
    </w:p>
    <w:p w14:paraId="3B0274B7" w14:textId="77777777" w:rsidR="00961FE1" w:rsidRPr="009E2243" w:rsidRDefault="00961FE1" w:rsidP="00A2163A">
      <w:pPr>
        <w:tabs>
          <w:tab w:val="left" w:pos="0"/>
        </w:tabs>
        <w:autoSpaceDE w:val="0"/>
        <w:autoSpaceDN w:val="0"/>
        <w:adjustRightInd w:val="0"/>
        <w:spacing w:line="360" w:lineRule="auto"/>
        <w:ind w:firstLine="709"/>
        <w:jc w:val="both"/>
        <w:rPr>
          <w:rFonts w:ascii="Arial" w:eastAsia="ArialMT" w:hAnsi="Arial" w:cs="Arial"/>
          <w:bCs/>
          <w:sz w:val="24"/>
          <w:szCs w:val="24"/>
        </w:rPr>
      </w:pPr>
      <w:r w:rsidRPr="009E2243">
        <w:rPr>
          <w:rFonts w:ascii="Arial" w:eastAsia="ArialMT" w:hAnsi="Arial" w:cs="Arial"/>
          <w:bCs/>
          <w:i/>
          <w:sz w:val="24"/>
          <w:szCs w:val="24"/>
        </w:rPr>
        <w:t>c</w:t>
      </w:r>
      <w:r w:rsidRPr="009E2243">
        <w:rPr>
          <w:rFonts w:ascii="Arial" w:eastAsia="ArialMT" w:hAnsi="Arial" w:cs="Arial"/>
          <w:bCs/>
          <w:sz w:val="24"/>
          <w:szCs w:val="24"/>
          <w:vertAlign w:val="subscript"/>
        </w:rPr>
        <w:t xml:space="preserve">3 </w:t>
      </w:r>
      <w:r w:rsidRPr="009E2243">
        <w:rPr>
          <w:rFonts w:ascii="Arial" w:eastAsia="ArialMT" w:hAnsi="Arial" w:cs="Arial"/>
          <w:bCs/>
          <w:sz w:val="24"/>
          <w:szCs w:val="24"/>
        </w:rPr>
        <w:t>— внутренний диаметр защитной втулки;</w:t>
      </w:r>
    </w:p>
    <w:p w14:paraId="0D4CBB86" w14:textId="334E6F44" w:rsidR="008E4DEB" w:rsidRPr="009E2243" w:rsidRDefault="00961FE1" w:rsidP="00A2163A">
      <w:pPr>
        <w:tabs>
          <w:tab w:val="left" w:pos="0"/>
        </w:tabs>
        <w:autoSpaceDE w:val="0"/>
        <w:autoSpaceDN w:val="0"/>
        <w:adjustRightInd w:val="0"/>
        <w:spacing w:line="360" w:lineRule="auto"/>
        <w:ind w:firstLine="709"/>
        <w:jc w:val="both"/>
        <w:rPr>
          <w:rFonts w:ascii="Arial" w:eastAsia="ArialMT" w:hAnsi="Arial" w:cs="Arial"/>
          <w:bCs/>
          <w:sz w:val="24"/>
          <w:szCs w:val="24"/>
        </w:rPr>
      </w:pPr>
      <w:r w:rsidRPr="009E2243">
        <w:rPr>
          <w:rFonts w:ascii="Arial" w:eastAsia="ArialMT" w:hAnsi="Arial" w:cs="Arial"/>
          <w:bCs/>
          <w:i/>
          <w:sz w:val="24"/>
          <w:szCs w:val="24"/>
        </w:rPr>
        <w:t>c</w:t>
      </w:r>
      <w:r w:rsidRPr="009E2243">
        <w:rPr>
          <w:rFonts w:ascii="Arial" w:eastAsia="ArialMT" w:hAnsi="Arial" w:cs="Arial"/>
          <w:bCs/>
          <w:sz w:val="24"/>
          <w:szCs w:val="24"/>
          <w:vertAlign w:val="subscript"/>
        </w:rPr>
        <w:t xml:space="preserve">4 </w:t>
      </w:r>
      <w:r w:rsidRPr="009E2243">
        <w:rPr>
          <w:rFonts w:ascii="Arial" w:eastAsia="ArialMT" w:hAnsi="Arial" w:cs="Arial"/>
          <w:bCs/>
          <w:sz w:val="24"/>
          <w:szCs w:val="24"/>
        </w:rPr>
        <w:t>— максимальный габаритный диаметр в основании клеммы$</w:t>
      </w:r>
    </w:p>
    <w:p w14:paraId="52B996FF" w14:textId="77777777" w:rsidR="00AF62B5" w:rsidRPr="009E2243" w:rsidRDefault="00AF62B5" w:rsidP="00AF62B5">
      <w:pPr>
        <w:autoSpaceDE w:val="0"/>
        <w:autoSpaceDN w:val="0"/>
        <w:adjustRightInd w:val="0"/>
        <w:spacing w:line="360" w:lineRule="auto"/>
        <w:ind w:firstLine="709"/>
        <w:rPr>
          <w:rFonts w:ascii="Arial" w:eastAsia="ArialMT" w:hAnsi="Arial" w:cs="Arial"/>
          <w:sz w:val="24"/>
          <w:szCs w:val="24"/>
        </w:rPr>
      </w:pPr>
      <w:r w:rsidRPr="009E2243">
        <w:rPr>
          <w:rFonts w:ascii="Arial" w:hAnsi="Arial" w:cs="Arial"/>
          <w:i/>
          <w:iCs/>
          <w:sz w:val="24"/>
          <w:szCs w:val="24"/>
        </w:rPr>
        <w:t>d</w:t>
      </w:r>
      <w:r w:rsidRPr="009E2243">
        <w:rPr>
          <w:rFonts w:ascii="Arial" w:hAnsi="Arial" w:cs="Arial"/>
          <w:sz w:val="24"/>
          <w:szCs w:val="24"/>
          <w:vertAlign w:val="subscript"/>
        </w:rPr>
        <w:t>em</w:t>
      </w:r>
      <w:r w:rsidRPr="009E2243">
        <w:rPr>
          <w:rFonts w:ascii="Arial" w:hAnsi="Arial" w:cs="Arial"/>
          <w:sz w:val="24"/>
          <w:szCs w:val="24"/>
        </w:rPr>
        <w:t xml:space="preserve"> — </w:t>
      </w:r>
      <w:r w:rsidRPr="009E2243">
        <w:rPr>
          <w:rFonts w:ascii="Arial" w:eastAsia="ArialMT" w:hAnsi="Arial" w:cs="Arial"/>
          <w:sz w:val="24"/>
          <w:szCs w:val="24"/>
        </w:rPr>
        <w:t>средний наружный диаметр;</w:t>
      </w:r>
    </w:p>
    <w:p w14:paraId="34E2A6D4" w14:textId="77777777" w:rsidR="00AF62B5" w:rsidRPr="009E2243" w:rsidRDefault="00AF62B5" w:rsidP="00AF62B5">
      <w:pPr>
        <w:autoSpaceDE w:val="0"/>
        <w:autoSpaceDN w:val="0"/>
        <w:adjustRightInd w:val="0"/>
        <w:spacing w:line="360" w:lineRule="auto"/>
        <w:ind w:firstLine="709"/>
        <w:rPr>
          <w:rFonts w:ascii="Arial" w:eastAsia="ArialMT" w:hAnsi="Arial" w:cs="Arial"/>
          <w:sz w:val="24"/>
          <w:szCs w:val="24"/>
        </w:rPr>
      </w:pPr>
      <w:r w:rsidRPr="009E2243">
        <w:rPr>
          <w:rFonts w:ascii="Arial" w:hAnsi="Arial" w:cs="Arial"/>
          <w:i/>
          <w:iCs/>
          <w:sz w:val="24"/>
          <w:szCs w:val="24"/>
        </w:rPr>
        <w:t>d</w:t>
      </w:r>
      <w:r w:rsidRPr="009E2243">
        <w:rPr>
          <w:rFonts w:ascii="Arial" w:hAnsi="Arial" w:cs="Arial"/>
          <w:sz w:val="24"/>
          <w:szCs w:val="24"/>
          <w:vertAlign w:val="subscript"/>
        </w:rPr>
        <w:t>em,max</w:t>
      </w:r>
      <w:r w:rsidRPr="009E2243">
        <w:rPr>
          <w:rFonts w:ascii="Arial" w:hAnsi="Arial" w:cs="Arial"/>
          <w:sz w:val="24"/>
          <w:szCs w:val="24"/>
        </w:rPr>
        <w:t xml:space="preserve"> — </w:t>
      </w:r>
      <w:r w:rsidRPr="009E2243">
        <w:rPr>
          <w:rFonts w:ascii="Arial" w:eastAsia="ArialMT" w:hAnsi="Arial" w:cs="Arial"/>
          <w:sz w:val="24"/>
          <w:szCs w:val="24"/>
        </w:rPr>
        <w:t>максимальный средний наружный диаметр;</w:t>
      </w:r>
    </w:p>
    <w:p w14:paraId="7626E5F5" w14:textId="77777777" w:rsidR="00AF62B5" w:rsidRPr="009E2243" w:rsidRDefault="00AF62B5" w:rsidP="00AF62B5">
      <w:pPr>
        <w:autoSpaceDE w:val="0"/>
        <w:autoSpaceDN w:val="0"/>
        <w:adjustRightInd w:val="0"/>
        <w:spacing w:line="360" w:lineRule="auto"/>
        <w:ind w:firstLine="709"/>
        <w:rPr>
          <w:rFonts w:ascii="Arial" w:eastAsia="ArialMT" w:hAnsi="Arial" w:cs="Arial"/>
          <w:sz w:val="24"/>
          <w:szCs w:val="24"/>
        </w:rPr>
      </w:pPr>
      <w:r w:rsidRPr="009E2243">
        <w:rPr>
          <w:rFonts w:ascii="Arial" w:hAnsi="Arial" w:cs="Arial"/>
          <w:i/>
          <w:iCs/>
          <w:sz w:val="24"/>
          <w:szCs w:val="24"/>
        </w:rPr>
        <w:t>d</w:t>
      </w:r>
      <w:r w:rsidRPr="009E2243">
        <w:rPr>
          <w:rFonts w:ascii="Arial" w:hAnsi="Arial" w:cs="Arial"/>
          <w:sz w:val="24"/>
          <w:szCs w:val="24"/>
          <w:vertAlign w:val="subscript"/>
        </w:rPr>
        <w:t>em,min</w:t>
      </w:r>
      <w:r w:rsidRPr="009E2243">
        <w:rPr>
          <w:rFonts w:ascii="Arial" w:hAnsi="Arial" w:cs="Arial"/>
          <w:sz w:val="24"/>
          <w:szCs w:val="24"/>
        </w:rPr>
        <w:t xml:space="preserve"> — </w:t>
      </w:r>
      <w:r w:rsidRPr="009E2243">
        <w:rPr>
          <w:rFonts w:ascii="Arial" w:eastAsia="ArialMT" w:hAnsi="Arial" w:cs="Arial"/>
          <w:sz w:val="24"/>
          <w:szCs w:val="24"/>
        </w:rPr>
        <w:t>минимальный средний наружный диаметр;</w:t>
      </w:r>
    </w:p>
    <w:p w14:paraId="4D50EB21" w14:textId="77777777" w:rsidR="00AF62B5" w:rsidRPr="009E2243" w:rsidRDefault="00AF62B5" w:rsidP="00AF62B5">
      <w:pPr>
        <w:autoSpaceDE w:val="0"/>
        <w:autoSpaceDN w:val="0"/>
        <w:adjustRightInd w:val="0"/>
        <w:spacing w:line="360" w:lineRule="auto"/>
        <w:ind w:firstLine="709"/>
        <w:rPr>
          <w:rFonts w:ascii="Arial" w:eastAsia="ArialMT" w:hAnsi="Arial" w:cs="Arial"/>
          <w:sz w:val="24"/>
          <w:szCs w:val="24"/>
        </w:rPr>
      </w:pPr>
      <w:r w:rsidRPr="009E2243">
        <w:rPr>
          <w:rFonts w:ascii="Arial" w:hAnsi="Arial" w:cs="Arial"/>
          <w:i/>
          <w:iCs/>
          <w:sz w:val="24"/>
          <w:szCs w:val="24"/>
        </w:rPr>
        <w:t>d</w:t>
      </w:r>
      <w:r w:rsidRPr="009E2243">
        <w:rPr>
          <w:rFonts w:ascii="Arial" w:hAnsi="Arial" w:cs="Arial"/>
          <w:sz w:val="24"/>
          <w:szCs w:val="24"/>
          <w:vertAlign w:val="subscript"/>
        </w:rPr>
        <w:t>n</w:t>
      </w:r>
      <w:r w:rsidRPr="009E2243">
        <w:rPr>
          <w:rFonts w:ascii="Arial" w:hAnsi="Arial" w:cs="Arial"/>
          <w:sz w:val="24"/>
          <w:szCs w:val="24"/>
        </w:rPr>
        <w:t xml:space="preserve"> — </w:t>
      </w:r>
      <w:r w:rsidRPr="009E2243">
        <w:rPr>
          <w:rFonts w:ascii="Arial" w:eastAsia="ArialMT" w:hAnsi="Arial" w:cs="Arial"/>
          <w:sz w:val="24"/>
          <w:szCs w:val="24"/>
        </w:rPr>
        <w:t>номинальный наружный диаметр;</w:t>
      </w:r>
    </w:p>
    <w:p w14:paraId="47BEF76C" w14:textId="4EED011C" w:rsidR="00D31D19" w:rsidRPr="009E2243" w:rsidRDefault="00FB39E9" w:rsidP="00A2163A">
      <w:pPr>
        <w:tabs>
          <w:tab w:val="left" w:pos="0"/>
        </w:tabs>
        <w:autoSpaceDE w:val="0"/>
        <w:autoSpaceDN w:val="0"/>
        <w:adjustRightInd w:val="0"/>
        <w:spacing w:line="360" w:lineRule="auto"/>
        <w:ind w:firstLine="709"/>
        <w:jc w:val="both"/>
        <w:rPr>
          <w:rFonts w:ascii="Arial" w:eastAsia="ArialMT" w:hAnsi="Arial" w:cs="Arial"/>
          <w:bCs/>
          <w:sz w:val="24"/>
          <w:szCs w:val="24"/>
        </w:rPr>
      </w:pPr>
      <w:bookmarkStart w:id="30" w:name="_Hlk226372499"/>
      <w:r w:rsidRPr="009E2243">
        <w:rPr>
          <w:rFonts w:ascii="Arial" w:eastAsia="ArialMT" w:hAnsi="Arial" w:cs="Arial"/>
          <w:bCs/>
          <w:i/>
          <w:sz w:val="24"/>
          <w:szCs w:val="24"/>
        </w:rPr>
        <w:t>d</w:t>
      </w:r>
      <w:r w:rsidRPr="009E2243">
        <w:rPr>
          <w:rFonts w:ascii="Arial" w:eastAsia="ArialMT" w:hAnsi="Arial" w:cs="Arial"/>
          <w:bCs/>
          <w:sz w:val="24"/>
          <w:szCs w:val="24"/>
          <w:vertAlign w:val="subscript"/>
        </w:rPr>
        <w:t>1</w:t>
      </w:r>
      <w:bookmarkEnd w:id="30"/>
      <w:r w:rsidRPr="009E2243">
        <w:rPr>
          <w:rFonts w:ascii="Arial" w:eastAsia="ArialMT" w:hAnsi="Arial" w:cs="Arial"/>
          <w:bCs/>
          <w:sz w:val="24"/>
          <w:szCs w:val="24"/>
          <w:vertAlign w:val="subscript"/>
        </w:rPr>
        <w:t xml:space="preserve"> </w:t>
      </w:r>
      <w:r w:rsidRPr="009E2243">
        <w:rPr>
          <w:rFonts w:ascii="Arial" w:eastAsia="ArialMT" w:hAnsi="Arial" w:cs="Arial"/>
          <w:bCs/>
          <w:sz w:val="24"/>
          <w:szCs w:val="24"/>
        </w:rPr>
        <w:t>— средний внутренний диаметр в зоне сварки</w:t>
      </w:r>
      <w:r w:rsidR="008F555A" w:rsidRPr="009E2243">
        <w:rPr>
          <w:rFonts w:ascii="Arial" w:eastAsia="ArialMT" w:hAnsi="Arial" w:cs="Arial"/>
          <w:bCs/>
          <w:sz w:val="24"/>
          <w:szCs w:val="24"/>
        </w:rPr>
        <w:t>;</w:t>
      </w:r>
    </w:p>
    <w:p w14:paraId="67209D72" w14:textId="4E21FBC4" w:rsidR="008F0981" w:rsidRPr="009E2243" w:rsidRDefault="00D31D19" w:rsidP="00A2163A">
      <w:pPr>
        <w:tabs>
          <w:tab w:val="left" w:pos="0"/>
        </w:tabs>
        <w:autoSpaceDE w:val="0"/>
        <w:autoSpaceDN w:val="0"/>
        <w:adjustRightInd w:val="0"/>
        <w:spacing w:line="360" w:lineRule="auto"/>
        <w:ind w:firstLine="709"/>
        <w:jc w:val="both"/>
        <w:rPr>
          <w:rFonts w:ascii="Arial" w:eastAsia="ArialMT" w:hAnsi="Arial" w:cs="Arial"/>
          <w:bCs/>
          <w:sz w:val="24"/>
          <w:szCs w:val="24"/>
        </w:rPr>
      </w:pPr>
      <w:r w:rsidRPr="009E2243">
        <w:rPr>
          <w:rFonts w:ascii="Arial" w:eastAsia="ArialMT" w:hAnsi="Arial" w:cs="Arial"/>
          <w:bCs/>
          <w:i/>
          <w:sz w:val="24"/>
          <w:szCs w:val="24"/>
        </w:rPr>
        <w:lastRenderedPageBreak/>
        <w:t>d</w:t>
      </w:r>
      <w:r w:rsidRPr="009E2243">
        <w:rPr>
          <w:rFonts w:ascii="Arial" w:eastAsia="ArialMT" w:hAnsi="Arial" w:cs="Arial"/>
          <w:bCs/>
          <w:sz w:val="24"/>
          <w:szCs w:val="24"/>
          <w:vertAlign w:val="subscript"/>
        </w:rPr>
        <w:t xml:space="preserve">2 </w:t>
      </w:r>
      <w:r w:rsidRPr="009E2243">
        <w:rPr>
          <w:rFonts w:ascii="Arial" w:eastAsia="ArialMT" w:hAnsi="Arial" w:cs="Arial"/>
          <w:bCs/>
          <w:sz w:val="24"/>
          <w:szCs w:val="24"/>
        </w:rPr>
        <w:t xml:space="preserve">— проходное сечение, </w:t>
      </w:r>
      <w:r w:rsidR="009C5187" w:rsidRPr="009E2243">
        <w:rPr>
          <w:rFonts w:ascii="Arial" w:eastAsia="ArialMT" w:hAnsi="Arial" w:cs="Arial"/>
          <w:bCs/>
          <w:sz w:val="24"/>
          <w:szCs w:val="24"/>
        </w:rPr>
        <w:t>т.е.</w:t>
      </w:r>
      <w:r w:rsidRPr="009E2243">
        <w:rPr>
          <w:rFonts w:ascii="Arial" w:eastAsia="ArialMT" w:hAnsi="Arial" w:cs="Arial"/>
          <w:bCs/>
          <w:sz w:val="24"/>
          <w:szCs w:val="24"/>
        </w:rPr>
        <w:t xml:space="preserve"> минимальный диаметр канала для прохождения потока через</w:t>
      </w:r>
      <w:r w:rsidR="008C1730" w:rsidRPr="009E2243">
        <w:rPr>
          <w:rFonts w:ascii="Arial" w:eastAsia="ArialMT" w:hAnsi="Arial" w:cs="Arial"/>
          <w:bCs/>
          <w:sz w:val="24"/>
          <w:szCs w:val="24"/>
        </w:rPr>
        <w:t xml:space="preserve"> тело</w:t>
      </w:r>
      <w:r w:rsidRPr="009E2243">
        <w:rPr>
          <w:rFonts w:ascii="Arial" w:eastAsia="ArialMT" w:hAnsi="Arial" w:cs="Arial"/>
          <w:bCs/>
          <w:sz w:val="24"/>
          <w:szCs w:val="24"/>
        </w:rPr>
        <w:t xml:space="preserve"> фитинг</w:t>
      </w:r>
      <w:r w:rsidR="008C1730" w:rsidRPr="009E2243">
        <w:rPr>
          <w:rFonts w:ascii="Arial" w:eastAsia="ArialMT" w:hAnsi="Arial" w:cs="Arial"/>
          <w:bCs/>
          <w:sz w:val="24"/>
          <w:szCs w:val="24"/>
        </w:rPr>
        <w:t>а</w:t>
      </w:r>
      <w:r w:rsidRPr="009E2243">
        <w:rPr>
          <w:rFonts w:ascii="Arial" w:eastAsia="ArialMT" w:hAnsi="Arial" w:cs="Arial"/>
          <w:bCs/>
          <w:sz w:val="24"/>
          <w:szCs w:val="24"/>
        </w:rPr>
        <w:t>;</w:t>
      </w:r>
    </w:p>
    <w:p w14:paraId="1B4729FD" w14:textId="3075C5E6" w:rsidR="008F0981" w:rsidRPr="009E2243" w:rsidRDefault="008F0981" w:rsidP="00A2163A">
      <w:pPr>
        <w:tabs>
          <w:tab w:val="left" w:pos="0"/>
        </w:tabs>
        <w:autoSpaceDE w:val="0"/>
        <w:autoSpaceDN w:val="0"/>
        <w:adjustRightInd w:val="0"/>
        <w:spacing w:line="360" w:lineRule="auto"/>
        <w:ind w:firstLine="709"/>
        <w:jc w:val="both"/>
        <w:rPr>
          <w:rFonts w:ascii="Arial" w:eastAsia="ArialMT" w:hAnsi="Arial" w:cs="Arial"/>
          <w:bCs/>
          <w:sz w:val="24"/>
          <w:szCs w:val="24"/>
        </w:rPr>
      </w:pPr>
      <w:r w:rsidRPr="009E2243">
        <w:rPr>
          <w:rFonts w:ascii="Arial" w:eastAsia="ArialMT" w:hAnsi="Arial" w:cs="Arial"/>
          <w:bCs/>
          <w:i/>
          <w:sz w:val="24"/>
          <w:szCs w:val="24"/>
          <w:lang w:val="en-US"/>
        </w:rPr>
        <w:t>d</w:t>
      </w:r>
      <w:r w:rsidRPr="009E2243">
        <w:rPr>
          <w:rFonts w:ascii="Arial" w:eastAsia="ArialMT" w:hAnsi="Arial" w:cs="Arial"/>
          <w:bCs/>
          <w:sz w:val="24"/>
          <w:szCs w:val="24"/>
          <w:vertAlign w:val="subscript"/>
        </w:rPr>
        <w:t xml:space="preserve">3 </w:t>
      </w:r>
      <w:r w:rsidRPr="009E2243">
        <w:rPr>
          <w:rFonts w:ascii="Arial" w:eastAsia="ArialMT" w:hAnsi="Arial" w:cs="Arial"/>
          <w:bCs/>
          <w:sz w:val="24"/>
          <w:szCs w:val="24"/>
        </w:rPr>
        <w:t>— Средний наружный диаметр конца под сварку</w:t>
      </w:r>
      <w:r w:rsidR="00C21A2D" w:rsidRPr="009E2243">
        <w:rPr>
          <w:rFonts w:ascii="Arial" w:eastAsia="ArialMT" w:hAnsi="Arial" w:cs="Arial"/>
          <w:bCs/>
          <w:sz w:val="24"/>
          <w:szCs w:val="24"/>
        </w:rPr>
        <w:t>;</w:t>
      </w:r>
    </w:p>
    <w:p w14:paraId="33EC98C0" w14:textId="205E2D34" w:rsidR="003642B5" w:rsidRPr="009E2243" w:rsidRDefault="00EB6071" w:rsidP="00A2163A">
      <w:pPr>
        <w:tabs>
          <w:tab w:val="left" w:pos="0"/>
        </w:tabs>
        <w:autoSpaceDE w:val="0"/>
        <w:autoSpaceDN w:val="0"/>
        <w:adjustRightInd w:val="0"/>
        <w:spacing w:line="360" w:lineRule="auto"/>
        <w:ind w:firstLine="709"/>
        <w:jc w:val="both"/>
        <w:rPr>
          <w:rFonts w:ascii="Arial" w:eastAsia="ArialMT" w:hAnsi="Arial" w:cs="Arial"/>
          <w:bCs/>
          <w:sz w:val="24"/>
          <w:szCs w:val="24"/>
        </w:rPr>
      </w:pPr>
      <w:r w:rsidRPr="009E2243">
        <w:rPr>
          <w:rFonts w:ascii="Arial" w:eastAsia="ArialMT" w:hAnsi="Arial" w:cs="Arial"/>
          <w:bCs/>
          <w:i/>
          <w:sz w:val="24"/>
          <w:szCs w:val="24"/>
          <w:lang w:val="en-US"/>
        </w:rPr>
        <w:t>E</w:t>
      </w:r>
      <w:r w:rsidR="001E4C4D" w:rsidRPr="009E2243">
        <w:rPr>
          <w:rFonts w:ascii="Arial" w:eastAsia="ArialMT" w:hAnsi="Arial" w:cs="Arial"/>
          <w:bCs/>
          <w:sz w:val="24"/>
          <w:szCs w:val="24"/>
        </w:rPr>
        <w:t xml:space="preserve"> — </w:t>
      </w:r>
      <w:r w:rsidR="0030499B" w:rsidRPr="009E2243">
        <w:rPr>
          <w:rFonts w:ascii="Arial" w:eastAsia="ArialMT" w:hAnsi="Arial" w:cs="Arial"/>
          <w:bCs/>
          <w:sz w:val="24"/>
          <w:szCs w:val="24"/>
        </w:rPr>
        <w:t xml:space="preserve">толщина стенки </w:t>
      </w:r>
      <w:r w:rsidR="003642B5" w:rsidRPr="009E2243">
        <w:rPr>
          <w:rFonts w:ascii="Arial" w:eastAsia="ArialMT" w:hAnsi="Arial" w:cs="Arial"/>
          <w:bCs/>
          <w:sz w:val="24"/>
          <w:szCs w:val="24"/>
        </w:rPr>
        <w:t>(в любой точке)</w:t>
      </w:r>
      <w:r w:rsidR="00330D9B" w:rsidRPr="009E2243">
        <w:rPr>
          <w:rFonts w:ascii="Arial" w:eastAsia="ArialMT" w:hAnsi="Arial" w:cs="Arial"/>
          <w:bCs/>
          <w:sz w:val="24"/>
          <w:szCs w:val="24"/>
        </w:rPr>
        <w:t xml:space="preserve"> </w:t>
      </w:r>
      <w:r w:rsidR="0030499B" w:rsidRPr="009E2243">
        <w:rPr>
          <w:rFonts w:ascii="Arial" w:eastAsia="ArialMT" w:hAnsi="Arial" w:cs="Arial"/>
          <w:bCs/>
          <w:sz w:val="24"/>
          <w:szCs w:val="24"/>
        </w:rPr>
        <w:t>фитинга</w:t>
      </w:r>
      <w:r w:rsidR="00330D9B" w:rsidRPr="009E2243">
        <w:rPr>
          <w:rFonts w:ascii="Arial" w:eastAsia="ArialMT" w:hAnsi="Arial" w:cs="Arial"/>
          <w:bCs/>
          <w:sz w:val="24"/>
          <w:szCs w:val="24"/>
        </w:rPr>
        <w:t xml:space="preserve"> или тела арматуры</w:t>
      </w:r>
      <w:r w:rsidR="0030499B" w:rsidRPr="009E2243">
        <w:rPr>
          <w:rFonts w:ascii="Arial" w:eastAsia="ArialMT" w:hAnsi="Arial" w:cs="Arial"/>
          <w:bCs/>
          <w:sz w:val="24"/>
          <w:szCs w:val="24"/>
        </w:rPr>
        <w:t>;</w:t>
      </w:r>
    </w:p>
    <w:p w14:paraId="794B4115" w14:textId="065BA5DE" w:rsidR="00961FE1" w:rsidRPr="009E2243" w:rsidRDefault="0030499B" w:rsidP="00A2163A">
      <w:pPr>
        <w:tabs>
          <w:tab w:val="left" w:pos="0"/>
        </w:tabs>
        <w:autoSpaceDE w:val="0"/>
        <w:autoSpaceDN w:val="0"/>
        <w:adjustRightInd w:val="0"/>
        <w:spacing w:line="360" w:lineRule="auto"/>
        <w:ind w:firstLine="709"/>
        <w:jc w:val="both"/>
        <w:rPr>
          <w:rFonts w:ascii="Arial" w:eastAsia="ArialMT" w:hAnsi="Arial" w:cs="Arial"/>
          <w:bCs/>
          <w:sz w:val="24"/>
          <w:szCs w:val="24"/>
        </w:rPr>
      </w:pPr>
      <w:r w:rsidRPr="009E2243">
        <w:rPr>
          <w:rFonts w:ascii="Arial" w:eastAsia="ArialMT" w:hAnsi="Arial" w:cs="Arial"/>
          <w:bCs/>
          <w:i/>
          <w:sz w:val="24"/>
          <w:szCs w:val="24"/>
        </w:rPr>
        <w:t>E</w:t>
      </w:r>
      <w:r w:rsidRPr="009E2243">
        <w:rPr>
          <w:rFonts w:ascii="Arial" w:eastAsia="ArialMT" w:hAnsi="Arial" w:cs="Arial"/>
          <w:bCs/>
          <w:sz w:val="24"/>
          <w:szCs w:val="24"/>
          <w:vertAlign w:val="subscript"/>
        </w:rPr>
        <w:t xml:space="preserve">1 </w:t>
      </w:r>
      <w:r w:rsidRPr="009E2243">
        <w:rPr>
          <w:rFonts w:ascii="Arial" w:eastAsia="ArialMT" w:hAnsi="Arial" w:cs="Arial"/>
          <w:bCs/>
          <w:sz w:val="24"/>
          <w:szCs w:val="24"/>
        </w:rPr>
        <w:t>— толщина стенки в зоне сварки</w:t>
      </w:r>
      <w:r w:rsidR="00491B2B" w:rsidRPr="009E2243">
        <w:rPr>
          <w:rFonts w:ascii="Arial" w:eastAsia="ArialMT" w:hAnsi="Arial" w:cs="Arial"/>
          <w:bCs/>
          <w:sz w:val="24"/>
          <w:szCs w:val="24"/>
        </w:rPr>
        <w:t>;</w:t>
      </w:r>
    </w:p>
    <w:p w14:paraId="10D5B13B" w14:textId="77777777" w:rsidR="00F1464B" w:rsidRPr="009E2243" w:rsidRDefault="00F1464B" w:rsidP="00F1464B">
      <w:pPr>
        <w:autoSpaceDE w:val="0"/>
        <w:autoSpaceDN w:val="0"/>
        <w:adjustRightInd w:val="0"/>
        <w:spacing w:line="360" w:lineRule="auto"/>
        <w:ind w:firstLine="709"/>
        <w:rPr>
          <w:rFonts w:ascii="Arial" w:eastAsia="ArialMT" w:hAnsi="Arial" w:cs="Arial"/>
          <w:sz w:val="24"/>
          <w:szCs w:val="24"/>
        </w:rPr>
      </w:pPr>
      <w:bookmarkStart w:id="31" w:name="_Hlk204782785"/>
      <w:r w:rsidRPr="009E2243">
        <w:rPr>
          <w:rFonts w:ascii="Arial" w:hAnsi="Arial" w:cs="Arial"/>
          <w:i/>
          <w:iCs/>
          <w:sz w:val="24"/>
          <w:szCs w:val="24"/>
        </w:rPr>
        <w:t xml:space="preserve">e </w:t>
      </w:r>
      <w:r w:rsidRPr="009E2243">
        <w:rPr>
          <w:rFonts w:ascii="Arial" w:hAnsi="Arial" w:cs="Arial"/>
          <w:sz w:val="24"/>
          <w:szCs w:val="24"/>
        </w:rPr>
        <w:t>—</w:t>
      </w:r>
      <w:r w:rsidRPr="009E2243">
        <w:rPr>
          <w:rFonts w:ascii="Arial" w:hAnsi="Arial" w:cs="Arial"/>
          <w:i/>
          <w:iCs/>
          <w:sz w:val="24"/>
          <w:szCs w:val="24"/>
        </w:rPr>
        <w:t xml:space="preserve"> </w:t>
      </w:r>
      <w:r w:rsidRPr="009E2243">
        <w:rPr>
          <w:rFonts w:ascii="Arial" w:eastAsia="ArialMT" w:hAnsi="Arial" w:cs="Arial"/>
          <w:sz w:val="24"/>
          <w:szCs w:val="24"/>
        </w:rPr>
        <w:t xml:space="preserve">толщина стенки </w:t>
      </w:r>
      <w:r w:rsidRPr="009E2243">
        <w:rPr>
          <w:rFonts w:ascii="Arial" w:hAnsi="Arial" w:cs="Arial"/>
          <w:sz w:val="24"/>
          <w:szCs w:val="24"/>
        </w:rPr>
        <w:t>(</w:t>
      </w:r>
      <w:r w:rsidRPr="009E2243">
        <w:rPr>
          <w:rFonts w:ascii="Arial" w:eastAsia="ArialMT" w:hAnsi="Arial" w:cs="Arial"/>
          <w:sz w:val="24"/>
          <w:szCs w:val="24"/>
        </w:rPr>
        <w:t>в любой точке</w:t>
      </w:r>
      <w:r w:rsidRPr="009E2243">
        <w:rPr>
          <w:rFonts w:ascii="Arial" w:hAnsi="Arial" w:cs="Arial"/>
          <w:sz w:val="24"/>
          <w:szCs w:val="24"/>
        </w:rPr>
        <w:t xml:space="preserve">) </w:t>
      </w:r>
      <w:r w:rsidRPr="009E2243">
        <w:rPr>
          <w:rFonts w:ascii="Arial" w:eastAsia="ArialMT" w:hAnsi="Arial" w:cs="Arial"/>
          <w:sz w:val="24"/>
          <w:szCs w:val="24"/>
        </w:rPr>
        <w:t>по периметру элемента;</w:t>
      </w:r>
    </w:p>
    <w:p w14:paraId="2DDA23FE" w14:textId="77777777" w:rsidR="00F1464B" w:rsidRPr="009E2243" w:rsidRDefault="00F1464B" w:rsidP="00F1464B">
      <w:pPr>
        <w:autoSpaceDE w:val="0"/>
        <w:autoSpaceDN w:val="0"/>
        <w:adjustRightInd w:val="0"/>
        <w:spacing w:line="360" w:lineRule="auto"/>
        <w:ind w:firstLine="709"/>
        <w:rPr>
          <w:rFonts w:ascii="Arial" w:hAnsi="Arial" w:cs="Arial"/>
          <w:sz w:val="24"/>
          <w:szCs w:val="24"/>
        </w:rPr>
      </w:pPr>
      <w:bookmarkStart w:id="32" w:name="_Hlk204782793"/>
      <w:bookmarkEnd w:id="31"/>
      <w:r w:rsidRPr="009E2243">
        <w:rPr>
          <w:rFonts w:ascii="Arial" w:hAnsi="Arial" w:cs="Arial"/>
          <w:i/>
          <w:iCs/>
          <w:sz w:val="24"/>
          <w:szCs w:val="24"/>
        </w:rPr>
        <w:t>e</w:t>
      </w:r>
      <w:r w:rsidRPr="009E2243">
        <w:rPr>
          <w:rFonts w:ascii="Arial" w:hAnsi="Arial" w:cs="Arial"/>
          <w:sz w:val="24"/>
          <w:szCs w:val="24"/>
          <w:vertAlign w:val="subscript"/>
        </w:rPr>
        <w:t>min</w:t>
      </w:r>
      <w:r w:rsidRPr="009E2243">
        <w:rPr>
          <w:rFonts w:ascii="Arial" w:hAnsi="Arial" w:cs="Arial"/>
          <w:sz w:val="24"/>
          <w:szCs w:val="24"/>
        </w:rPr>
        <w:t xml:space="preserve"> — </w:t>
      </w:r>
      <w:r w:rsidRPr="009E2243">
        <w:rPr>
          <w:rFonts w:ascii="Arial" w:eastAsia="ArialMT" w:hAnsi="Arial" w:cs="Arial"/>
          <w:sz w:val="24"/>
          <w:szCs w:val="24"/>
        </w:rPr>
        <w:t xml:space="preserve">минимальная толщина стенки </w:t>
      </w:r>
      <w:r w:rsidRPr="009E2243">
        <w:rPr>
          <w:rFonts w:ascii="Arial" w:hAnsi="Arial" w:cs="Arial"/>
          <w:sz w:val="24"/>
          <w:szCs w:val="24"/>
        </w:rPr>
        <w:t>(</w:t>
      </w:r>
      <w:r w:rsidRPr="009E2243">
        <w:rPr>
          <w:rFonts w:ascii="Arial" w:eastAsia="ArialMT" w:hAnsi="Arial" w:cs="Arial"/>
          <w:sz w:val="24"/>
          <w:szCs w:val="24"/>
        </w:rPr>
        <w:t>в любой точке</w:t>
      </w:r>
      <w:r w:rsidRPr="009E2243">
        <w:rPr>
          <w:rFonts w:ascii="Arial" w:hAnsi="Arial" w:cs="Arial"/>
          <w:sz w:val="24"/>
          <w:szCs w:val="24"/>
        </w:rPr>
        <w:t>);</w:t>
      </w:r>
    </w:p>
    <w:p w14:paraId="319FC748" w14:textId="77777777" w:rsidR="00F1464B" w:rsidRPr="009E2243" w:rsidRDefault="00F1464B" w:rsidP="00F1464B">
      <w:pPr>
        <w:autoSpaceDE w:val="0"/>
        <w:autoSpaceDN w:val="0"/>
        <w:adjustRightInd w:val="0"/>
        <w:spacing w:line="360" w:lineRule="auto"/>
        <w:ind w:firstLine="709"/>
        <w:rPr>
          <w:rFonts w:ascii="Arial" w:eastAsia="ArialMT" w:hAnsi="Arial" w:cs="Arial"/>
          <w:sz w:val="24"/>
          <w:szCs w:val="24"/>
        </w:rPr>
      </w:pPr>
      <w:bookmarkStart w:id="33" w:name="_Hlk204782808"/>
      <w:bookmarkEnd w:id="32"/>
      <w:r w:rsidRPr="009E2243">
        <w:rPr>
          <w:rFonts w:ascii="Arial" w:hAnsi="Arial" w:cs="Arial"/>
          <w:i/>
          <w:iCs/>
          <w:sz w:val="24"/>
          <w:szCs w:val="24"/>
        </w:rPr>
        <w:t>e</w:t>
      </w:r>
      <w:r w:rsidRPr="009E2243">
        <w:rPr>
          <w:rFonts w:ascii="Arial" w:hAnsi="Arial" w:cs="Arial"/>
          <w:sz w:val="24"/>
          <w:szCs w:val="24"/>
          <w:vertAlign w:val="subscript"/>
        </w:rPr>
        <w:t>n</w:t>
      </w:r>
      <w:r w:rsidRPr="009E2243">
        <w:rPr>
          <w:rFonts w:ascii="Arial" w:hAnsi="Arial" w:cs="Arial"/>
          <w:sz w:val="24"/>
          <w:szCs w:val="24"/>
        </w:rPr>
        <w:t xml:space="preserve"> — </w:t>
      </w:r>
      <w:r w:rsidRPr="009E2243">
        <w:rPr>
          <w:rFonts w:ascii="Arial" w:eastAsia="ArialMT" w:hAnsi="Arial" w:cs="Arial"/>
          <w:sz w:val="24"/>
          <w:szCs w:val="24"/>
        </w:rPr>
        <w:t>номинальная толщина стенки;</w:t>
      </w:r>
    </w:p>
    <w:bookmarkEnd w:id="33"/>
    <w:p w14:paraId="4046230B" w14:textId="77777777" w:rsidR="00F1464B" w:rsidRPr="009E2243" w:rsidRDefault="00F1464B" w:rsidP="00F1464B">
      <w:pPr>
        <w:autoSpaceDE w:val="0"/>
        <w:autoSpaceDN w:val="0"/>
        <w:adjustRightInd w:val="0"/>
        <w:spacing w:line="360" w:lineRule="auto"/>
        <w:ind w:firstLine="709"/>
        <w:rPr>
          <w:rFonts w:ascii="Arial" w:eastAsia="ArialMT" w:hAnsi="Arial" w:cs="Arial"/>
          <w:sz w:val="24"/>
          <w:szCs w:val="24"/>
        </w:rPr>
      </w:pPr>
      <w:r w:rsidRPr="009E2243">
        <w:rPr>
          <w:rFonts w:ascii="Arial" w:eastAsia="ArialMT" w:hAnsi="Arial" w:cs="Arial"/>
          <w:i/>
          <w:sz w:val="24"/>
          <w:szCs w:val="24"/>
          <w:lang w:val="en-US"/>
        </w:rPr>
        <w:t>G</w:t>
      </w:r>
      <w:r w:rsidRPr="009E2243">
        <w:rPr>
          <w:rFonts w:ascii="Arial" w:eastAsia="ArialMT" w:hAnsi="Arial" w:cs="Arial"/>
          <w:sz w:val="24"/>
          <w:szCs w:val="24"/>
          <w:vertAlign w:val="subscript"/>
          <w:lang w:val="en-US"/>
        </w:rPr>
        <w:t>p</w:t>
      </w:r>
      <w:r w:rsidRPr="009E2243">
        <w:rPr>
          <w:rFonts w:ascii="Arial" w:eastAsia="ArialMT" w:hAnsi="Arial" w:cs="Arial"/>
          <w:sz w:val="24"/>
          <w:szCs w:val="24"/>
        </w:rPr>
        <w:t xml:space="preserve"> — модуль деформационного упрочнения;</w:t>
      </w:r>
    </w:p>
    <w:p w14:paraId="60A504AF" w14:textId="5E4C6AD2" w:rsidR="0073698B" w:rsidRPr="009E2243" w:rsidRDefault="00EB6071" w:rsidP="00A2163A">
      <w:pPr>
        <w:tabs>
          <w:tab w:val="left" w:pos="0"/>
        </w:tabs>
        <w:autoSpaceDE w:val="0"/>
        <w:autoSpaceDN w:val="0"/>
        <w:adjustRightInd w:val="0"/>
        <w:spacing w:line="360" w:lineRule="auto"/>
        <w:ind w:firstLine="709"/>
        <w:jc w:val="both"/>
        <w:rPr>
          <w:rFonts w:ascii="Arial" w:eastAsia="ArialMT" w:hAnsi="Arial" w:cs="Arial"/>
          <w:bCs/>
          <w:sz w:val="24"/>
          <w:szCs w:val="24"/>
        </w:rPr>
      </w:pPr>
      <w:r w:rsidRPr="009E2243">
        <w:rPr>
          <w:rFonts w:ascii="Arial" w:eastAsia="ArialMT" w:hAnsi="Arial" w:cs="Arial"/>
          <w:bCs/>
          <w:i/>
          <w:sz w:val="24"/>
          <w:szCs w:val="24"/>
          <w:lang w:val="en-US"/>
        </w:rPr>
        <w:t>H</w:t>
      </w:r>
      <w:r w:rsidRPr="009E2243">
        <w:rPr>
          <w:rFonts w:ascii="Arial" w:eastAsia="ArialMT" w:hAnsi="Arial" w:cs="Arial"/>
          <w:bCs/>
          <w:sz w:val="24"/>
          <w:szCs w:val="24"/>
        </w:rPr>
        <w:t xml:space="preserve"> — высота седлового отвода, то есть расстояние от наружной поверхности </w:t>
      </w:r>
      <w:r w:rsidR="001C14E9" w:rsidRPr="009E2243">
        <w:rPr>
          <w:rFonts w:ascii="Arial" w:eastAsia="ArialMT" w:hAnsi="Arial" w:cs="Arial"/>
          <w:bCs/>
          <w:sz w:val="24"/>
          <w:szCs w:val="24"/>
        </w:rPr>
        <w:t xml:space="preserve">основной </w:t>
      </w:r>
      <w:r w:rsidRPr="009E2243">
        <w:rPr>
          <w:rFonts w:ascii="Arial" w:eastAsia="ArialMT" w:hAnsi="Arial" w:cs="Arial"/>
          <w:bCs/>
          <w:sz w:val="24"/>
          <w:szCs w:val="24"/>
        </w:rPr>
        <w:t>трубы до верхней плоскости Т-</w:t>
      </w:r>
      <w:r w:rsidR="00D45F9D" w:rsidRPr="009E2243">
        <w:rPr>
          <w:rFonts w:ascii="Arial" w:eastAsia="ArialMT" w:hAnsi="Arial" w:cs="Arial"/>
          <w:bCs/>
          <w:sz w:val="24"/>
          <w:szCs w:val="24"/>
        </w:rPr>
        <w:t>о</w:t>
      </w:r>
      <w:r w:rsidRPr="009E2243">
        <w:rPr>
          <w:rFonts w:ascii="Arial" w:eastAsia="ArialMT" w:hAnsi="Arial" w:cs="Arial"/>
          <w:bCs/>
          <w:sz w:val="24"/>
          <w:szCs w:val="24"/>
        </w:rPr>
        <w:t>бразного или седлового отвода;</w:t>
      </w:r>
    </w:p>
    <w:p w14:paraId="0538E673" w14:textId="77777777" w:rsidR="00F96E3E" w:rsidRPr="009E2243" w:rsidRDefault="00EB6071" w:rsidP="00A2163A">
      <w:pPr>
        <w:tabs>
          <w:tab w:val="left" w:pos="0"/>
        </w:tabs>
        <w:autoSpaceDE w:val="0"/>
        <w:autoSpaceDN w:val="0"/>
        <w:adjustRightInd w:val="0"/>
        <w:spacing w:line="360" w:lineRule="auto"/>
        <w:ind w:firstLine="709"/>
        <w:jc w:val="both"/>
        <w:rPr>
          <w:rFonts w:ascii="Arial" w:eastAsia="ArialMT" w:hAnsi="Arial" w:cs="Arial"/>
          <w:bCs/>
          <w:sz w:val="24"/>
          <w:szCs w:val="24"/>
        </w:rPr>
      </w:pPr>
      <w:r w:rsidRPr="009E2243">
        <w:rPr>
          <w:rFonts w:ascii="Arial" w:eastAsia="ArialMT" w:hAnsi="Arial" w:cs="Arial"/>
          <w:bCs/>
          <w:i/>
          <w:sz w:val="24"/>
          <w:szCs w:val="24"/>
          <w:lang w:val="en-US"/>
        </w:rPr>
        <w:t>H</w:t>
      </w:r>
      <w:r w:rsidRPr="009E2243">
        <w:rPr>
          <w:rFonts w:ascii="Arial" w:eastAsia="ArialMT" w:hAnsi="Arial" w:cs="Arial"/>
          <w:bCs/>
          <w:sz w:val="24"/>
          <w:szCs w:val="24"/>
          <w:vertAlign w:val="subscript"/>
        </w:rPr>
        <w:t xml:space="preserve">1 </w:t>
      </w:r>
      <w:r w:rsidRPr="009E2243">
        <w:rPr>
          <w:rFonts w:ascii="Arial" w:eastAsia="ArialMT" w:hAnsi="Arial" w:cs="Arial"/>
          <w:bCs/>
          <w:sz w:val="24"/>
          <w:szCs w:val="24"/>
        </w:rPr>
        <w:t xml:space="preserve">— высота бокового отводного патрубка, то есть расстояние между осью </w:t>
      </w:r>
      <w:r w:rsidR="005E3121" w:rsidRPr="009E2243">
        <w:rPr>
          <w:rFonts w:ascii="Arial" w:eastAsia="ArialMT" w:hAnsi="Arial" w:cs="Arial"/>
          <w:bCs/>
          <w:sz w:val="24"/>
          <w:szCs w:val="24"/>
        </w:rPr>
        <w:t xml:space="preserve">основной </w:t>
      </w:r>
      <w:r w:rsidRPr="009E2243">
        <w:rPr>
          <w:rFonts w:ascii="Arial" w:eastAsia="ArialMT" w:hAnsi="Arial" w:cs="Arial"/>
          <w:bCs/>
          <w:sz w:val="24"/>
          <w:szCs w:val="24"/>
        </w:rPr>
        <w:t>трубы и осью отводного патрубка;</w:t>
      </w:r>
    </w:p>
    <w:p w14:paraId="776A60AA" w14:textId="62C167E2" w:rsidR="00EB6071" w:rsidRPr="009E2243" w:rsidRDefault="00EB6071" w:rsidP="00A2163A">
      <w:pPr>
        <w:tabs>
          <w:tab w:val="left" w:pos="0"/>
        </w:tabs>
        <w:autoSpaceDE w:val="0"/>
        <w:autoSpaceDN w:val="0"/>
        <w:adjustRightInd w:val="0"/>
        <w:spacing w:line="360" w:lineRule="auto"/>
        <w:ind w:firstLine="709"/>
        <w:jc w:val="both"/>
        <w:rPr>
          <w:rFonts w:ascii="Arial" w:eastAsia="ArialMT" w:hAnsi="Arial" w:cs="Arial"/>
          <w:bCs/>
          <w:sz w:val="24"/>
          <w:szCs w:val="24"/>
        </w:rPr>
      </w:pPr>
      <w:r w:rsidRPr="009E2243">
        <w:rPr>
          <w:rFonts w:ascii="Arial" w:eastAsia="ArialMT" w:hAnsi="Arial" w:cs="Arial"/>
          <w:bCs/>
          <w:i/>
          <w:sz w:val="24"/>
          <w:szCs w:val="24"/>
          <w:lang w:val="en-US"/>
        </w:rPr>
        <w:t>H</w:t>
      </w:r>
      <w:r w:rsidRPr="009E2243">
        <w:rPr>
          <w:rFonts w:ascii="Arial" w:eastAsia="ArialMT" w:hAnsi="Arial" w:cs="Arial"/>
          <w:bCs/>
          <w:sz w:val="24"/>
          <w:szCs w:val="24"/>
          <w:vertAlign w:val="subscript"/>
        </w:rPr>
        <w:t xml:space="preserve">2 </w:t>
      </w:r>
      <w:r w:rsidRPr="009E2243">
        <w:rPr>
          <w:rFonts w:ascii="Arial" w:eastAsia="ArialMT" w:hAnsi="Arial" w:cs="Arial"/>
          <w:bCs/>
          <w:sz w:val="24"/>
          <w:szCs w:val="24"/>
        </w:rPr>
        <w:t xml:space="preserve">— высота бокового отводного патрубка, то есть расстояние от наружной поверхности </w:t>
      </w:r>
      <w:r w:rsidR="00061FC4" w:rsidRPr="009E2243">
        <w:rPr>
          <w:rFonts w:ascii="Arial" w:eastAsia="ArialMT" w:hAnsi="Arial" w:cs="Arial"/>
          <w:bCs/>
          <w:sz w:val="24"/>
          <w:szCs w:val="24"/>
        </w:rPr>
        <w:t xml:space="preserve">основной </w:t>
      </w:r>
      <w:r w:rsidRPr="009E2243">
        <w:rPr>
          <w:rFonts w:ascii="Arial" w:eastAsia="ArialMT" w:hAnsi="Arial" w:cs="Arial"/>
          <w:bCs/>
          <w:sz w:val="24"/>
          <w:szCs w:val="24"/>
        </w:rPr>
        <w:t>трубы до оси отводного патрубка</w:t>
      </w:r>
      <w:r w:rsidR="00061FC4" w:rsidRPr="009E2243">
        <w:rPr>
          <w:rFonts w:ascii="Arial" w:eastAsia="ArialMT" w:hAnsi="Arial" w:cs="Arial"/>
          <w:bCs/>
          <w:sz w:val="24"/>
          <w:szCs w:val="24"/>
        </w:rPr>
        <w:t>;</w:t>
      </w:r>
    </w:p>
    <w:p w14:paraId="0ECFDA6C" w14:textId="77777777" w:rsidR="00C03E90" w:rsidRPr="009E2243" w:rsidRDefault="00A57E68" w:rsidP="00A2163A">
      <w:pPr>
        <w:tabs>
          <w:tab w:val="left" w:pos="0"/>
        </w:tabs>
        <w:autoSpaceDE w:val="0"/>
        <w:autoSpaceDN w:val="0"/>
        <w:adjustRightInd w:val="0"/>
        <w:spacing w:line="360" w:lineRule="auto"/>
        <w:ind w:firstLine="709"/>
        <w:jc w:val="both"/>
        <w:rPr>
          <w:rFonts w:ascii="Arial" w:eastAsia="ArialMT" w:hAnsi="Arial" w:cs="Arial"/>
          <w:bCs/>
          <w:sz w:val="24"/>
          <w:szCs w:val="24"/>
        </w:rPr>
      </w:pPr>
      <w:r w:rsidRPr="009E2243">
        <w:rPr>
          <w:rFonts w:ascii="Arial" w:eastAsia="ArialMT" w:hAnsi="Arial" w:cs="Arial"/>
          <w:bCs/>
          <w:i/>
          <w:sz w:val="24"/>
          <w:szCs w:val="24"/>
        </w:rPr>
        <w:t>h</w:t>
      </w:r>
      <w:r w:rsidRPr="009E2243">
        <w:rPr>
          <w:rFonts w:ascii="Arial" w:eastAsia="ArialMT" w:hAnsi="Arial" w:cs="Arial"/>
          <w:bCs/>
          <w:sz w:val="24"/>
          <w:szCs w:val="24"/>
        </w:rPr>
        <w:t xml:space="preserve"> — внутренняя глубина защитной втулки h ≥ 12,0;</w:t>
      </w:r>
    </w:p>
    <w:p w14:paraId="578A3D18" w14:textId="77777777" w:rsidR="005C003C" w:rsidRPr="009E2243" w:rsidRDefault="00A57E68" w:rsidP="00A2163A">
      <w:pPr>
        <w:tabs>
          <w:tab w:val="left" w:pos="0"/>
        </w:tabs>
        <w:autoSpaceDE w:val="0"/>
        <w:autoSpaceDN w:val="0"/>
        <w:adjustRightInd w:val="0"/>
        <w:spacing w:line="360" w:lineRule="auto"/>
        <w:ind w:firstLine="709"/>
        <w:jc w:val="both"/>
        <w:rPr>
          <w:rFonts w:ascii="Arial" w:eastAsia="ArialMT" w:hAnsi="Arial" w:cs="Arial"/>
          <w:bCs/>
          <w:sz w:val="24"/>
          <w:szCs w:val="24"/>
        </w:rPr>
      </w:pPr>
      <w:r w:rsidRPr="009E2243">
        <w:rPr>
          <w:rFonts w:ascii="Arial" w:eastAsia="ArialMT" w:hAnsi="Arial" w:cs="Arial"/>
          <w:bCs/>
          <w:i/>
          <w:sz w:val="24"/>
          <w:szCs w:val="24"/>
        </w:rPr>
        <w:t>h</w:t>
      </w:r>
      <w:r w:rsidRPr="009E2243">
        <w:rPr>
          <w:rFonts w:ascii="Arial" w:eastAsia="ArialMT" w:hAnsi="Arial" w:cs="Arial"/>
          <w:bCs/>
          <w:sz w:val="24"/>
          <w:szCs w:val="24"/>
          <w:vertAlign w:val="subscript"/>
        </w:rPr>
        <w:t xml:space="preserve">1 </w:t>
      </w:r>
      <w:r w:rsidRPr="009E2243">
        <w:rPr>
          <w:rFonts w:ascii="Arial" w:eastAsia="ArialMT" w:hAnsi="Arial" w:cs="Arial"/>
          <w:bCs/>
          <w:sz w:val="24"/>
          <w:szCs w:val="24"/>
        </w:rPr>
        <w:t xml:space="preserve">— расстояние между торцом защитной втулки и </w:t>
      </w:r>
      <w:r w:rsidR="00073A9B" w:rsidRPr="009E2243">
        <w:rPr>
          <w:rFonts w:ascii="Arial" w:eastAsia="ArialMT" w:hAnsi="Arial" w:cs="Arial"/>
          <w:bCs/>
          <w:sz w:val="24"/>
          <w:szCs w:val="24"/>
        </w:rPr>
        <w:t>зоной контакта</w:t>
      </w:r>
      <w:r w:rsidRPr="009E2243">
        <w:rPr>
          <w:rFonts w:ascii="Arial" w:eastAsia="ArialMT" w:hAnsi="Arial" w:cs="Arial"/>
          <w:bCs/>
          <w:sz w:val="24"/>
          <w:szCs w:val="24"/>
        </w:rPr>
        <w:t>;</w:t>
      </w:r>
    </w:p>
    <w:p w14:paraId="65B41D22" w14:textId="4DF356CA" w:rsidR="00EB6071" w:rsidRPr="009E2243" w:rsidRDefault="00A57E68" w:rsidP="00A2163A">
      <w:pPr>
        <w:tabs>
          <w:tab w:val="left" w:pos="0"/>
        </w:tabs>
        <w:autoSpaceDE w:val="0"/>
        <w:autoSpaceDN w:val="0"/>
        <w:adjustRightInd w:val="0"/>
        <w:spacing w:line="360" w:lineRule="auto"/>
        <w:ind w:firstLine="709"/>
        <w:jc w:val="both"/>
        <w:rPr>
          <w:rFonts w:ascii="Arial" w:eastAsia="ArialMT" w:hAnsi="Arial" w:cs="Arial"/>
          <w:bCs/>
          <w:sz w:val="24"/>
          <w:szCs w:val="24"/>
        </w:rPr>
      </w:pPr>
      <w:r w:rsidRPr="009E2243">
        <w:rPr>
          <w:rFonts w:ascii="Arial" w:eastAsia="ArialMT" w:hAnsi="Arial" w:cs="Arial"/>
          <w:bCs/>
          <w:i/>
          <w:sz w:val="24"/>
          <w:szCs w:val="24"/>
        </w:rPr>
        <w:t>h</w:t>
      </w:r>
      <w:r w:rsidRPr="009E2243">
        <w:rPr>
          <w:rFonts w:ascii="Arial" w:eastAsia="ArialMT" w:hAnsi="Arial" w:cs="Arial"/>
          <w:bCs/>
          <w:sz w:val="24"/>
          <w:szCs w:val="24"/>
          <w:vertAlign w:val="subscript"/>
        </w:rPr>
        <w:t xml:space="preserve">2 </w:t>
      </w:r>
      <w:r w:rsidRPr="009E2243">
        <w:rPr>
          <w:rFonts w:ascii="Arial" w:eastAsia="ArialMT" w:hAnsi="Arial" w:cs="Arial"/>
          <w:bCs/>
          <w:sz w:val="24"/>
          <w:szCs w:val="24"/>
        </w:rPr>
        <w:t xml:space="preserve">— </w:t>
      </w:r>
      <w:r w:rsidR="005E1521" w:rsidRPr="009E2243">
        <w:rPr>
          <w:rFonts w:ascii="Arial" w:eastAsia="ArialMT" w:hAnsi="Arial" w:cs="Arial"/>
          <w:bCs/>
          <w:sz w:val="24"/>
          <w:szCs w:val="24"/>
        </w:rPr>
        <w:t xml:space="preserve">высота </w:t>
      </w:r>
      <w:r w:rsidR="00A85753" w:rsidRPr="009E2243">
        <w:rPr>
          <w:rFonts w:ascii="Arial" w:eastAsia="ArialMT" w:hAnsi="Arial" w:cs="Arial"/>
          <w:bCs/>
          <w:sz w:val="24"/>
          <w:szCs w:val="24"/>
        </w:rPr>
        <w:t>зоны контакта;</w:t>
      </w:r>
    </w:p>
    <w:p w14:paraId="66F57E99" w14:textId="6D21C1DB" w:rsidR="00A57E68" w:rsidRPr="009E2243" w:rsidRDefault="000A5CC4" w:rsidP="00A2163A">
      <w:pPr>
        <w:tabs>
          <w:tab w:val="left" w:pos="0"/>
        </w:tabs>
        <w:autoSpaceDE w:val="0"/>
        <w:autoSpaceDN w:val="0"/>
        <w:adjustRightInd w:val="0"/>
        <w:spacing w:line="360" w:lineRule="auto"/>
        <w:ind w:firstLine="709"/>
        <w:jc w:val="both"/>
        <w:rPr>
          <w:rFonts w:ascii="Arial" w:eastAsia="ArialMT" w:hAnsi="Arial" w:cs="Arial"/>
          <w:bCs/>
          <w:sz w:val="24"/>
          <w:szCs w:val="24"/>
        </w:rPr>
      </w:pPr>
      <w:r w:rsidRPr="009E2243">
        <w:rPr>
          <w:rFonts w:ascii="Arial" w:eastAsia="ArialMT" w:hAnsi="Arial" w:cs="Arial"/>
          <w:bCs/>
          <w:i/>
          <w:sz w:val="24"/>
          <w:szCs w:val="24"/>
          <w:lang w:val="en-US"/>
        </w:rPr>
        <w:t>L</w:t>
      </w:r>
      <w:r w:rsidRPr="009E2243">
        <w:rPr>
          <w:rFonts w:ascii="Arial" w:eastAsia="ArialMT" w:hAnsi="Arial" w:cs="Arial"/>
          <w:bCs/>
          <w:sz w:val="24"/>
          <w:szCs w:val="24"/>
          <w:vertAlign w:val="subscript"/>
          <w:lang w:val="en-US"/>
        </w:rPr>
        <w:t>d</w:t>
      </w:r>
      <w:r w:rsidR="00226096" w:rsidRPr="009E2243">
        <w:rPr>
          <w:rFonts w:ascii="Arial" w:eastAsia="ArialMT" w:hAnsi="Arial" w:cs="Arial"/>
          <w:bCs/>
          <w:sz w:val="24"/>
          <w:szCs w:val="24"/>
          <w:vertAlign w:val="subscript"/>
        </w:rPr>
        <w:t xml:space="preserve"> </w:t>
      </w:r>
      <w:r w:rsidR="00226096" w:rsidRPr="009E2243">
        <w:rPr>
          <w:rFonts w:ascii="Arial" w:eastAsia="ArialMT" w:hAnsi="Arial" w:cs="Arial"/>
          <w:bCs/>
          <w:sz w:val="24"/>
          <w:szCs w:val="24"/>
        </w:rPr>
        <w:t xml:space="preserve">— процент </w:t>
      </w:r>
      <w:r w:rsidR="00DD0D6B" w:rsidRPr="009E2243">
        <w:rPr>
          <w:rFonts w:ascii="Arial" w:eastAsia="ArialMT" w:hAnsi="Arial" w:cs="Arial"/>
          <w:bCs/>
          <w:sz w:val="24"/>
          <w:szCs w:val="24"/>
        </w:rPr>
        <w:t>отслаивания</w:t>
      </w:r>
      <w:r w:rsidR="00226096" w:rsidRPr="009E2243">
        <w:rPr>
          <w:rFonts w:ascii="Arial" w:eastAsia="ArialMT" w:hAnsi="Arial" w:cs="Arial"/>
          <w:bCs/>
          <w:sz w:val="24"/>
          <w:szCs w:val="24"/>
        </w:rPr>
        <w:t xml:space="preserve"> (</w:t>
      </w:r>
      <w:r w:rsidR="00DD0D6B" w:rsidRPr="009E2243">
        <w:rPr>
          <w:rFonts w:ascii="Arial" w:eastAsia="ArialMT" w:hAnsi="Arial" w:cs="Arial"/>
          <w:bCs/>
          <w:sz w:val="24"/>
          <w:szCs w:val="24"/>
        </w:rPr>
        <w:t xml:space="preserve">по </w:t>
      </w:r>
      <w:r w:rsidR="00226096" w:rsidRPr="009E2243">
        <w:rPr>
          <w:rFonts w:ascii="Arial" w:eastAsia="ArialMT" w:hAnsi="Arial" w:cs="Arial"/>
          <w:bCs/>
          <w:sz w:val="24"/>
          <w:szCs w:val="24"/>
        </w:rPr>
        <w:t>длин</w:t>
      </w:r>
      <w:r w:rsidR="00DD0D6B" w:rsidRPr="009E2243">
        <w:rPr>
          <w:rFonts w:ascii="Arial" w:eastAsia="ArialMT" w:hAnsi="Arial" w:cs="Arial"/>
          <w:bCs/>
          <w:sz w:val="24"/>
          <w:szCs w:val="24"/>
        </w:rPr>
        <w:t>е</w:t>
      </w:r>
      <w:r w:rsidR="00226096" w:rsidRPr="009E2243">
        <w:rPr>
          <w:rFonts w:ascii="Arial" w:eastAsia="ArialMT" w:hAnsi="Arial" w:cs="Arial"/>
          <w:bCs/>
          <w:sz w:val="24"/>
          <w:szCs w:val="24"/>
        </w:rPr>
        <w:t>);</w:t>
      </w:r>
    </w:p>
    <w:p w14:paraId="01429848" w14:textId="6F34A3AA" w:rsidR="0004596D" w:rsidRPr="009E2243" w:rsidRDefault="00C046D0" w:rsidP="00C046D0">
      <w:pPr>
        <w:tabs>
          <w:tab w:val="left" w:pos="0"/>
        </w:tabs>
        <w:autoSpaceDE w:val="0"/>
        <w:autoSpaceDN w:val="0"/>
        <w:adjustRightInd w:val="0"/>
        <w:spacing w:line="360" w:lineRule="auto"/>
        <w:ind w:firstLine="709"/>
        <w:jc w:val="both"/>
        <w:rPr>
          <w:rFonts w:ascii="Arial" w:eastAsia="ArialMT" w:hAnsi="Arial" w:cs="Arial"/>
          <w:bCs/>
          <w:sz w:val="24"/>
          <w:szCs w:val="24"/>
        </w:rPr>
      </w:pPr>
      <w:r w:rsidRPr="009E2243">
        <w:rPr>
          <w:rFonts w:ascii="Arial" w:eastAsia="ArialMT" w:hAnsi="Arial" w:cs="Arial"/>
          <w:bCs/>
          <w:i/>
          <w:sz w:val="24"/>
          <w:szCs w:val="24"/>
        </w:rPr>
        <w:t>L</w:t>
      </w:r>
      <w:r w:rsidRPr="009E2243">
        <w:rPr>
          <w:rFonts w:ascii="Arial" w:eastAsia="ArialMT" w:hAnsi="Arial" w:cs="Arial"/>
          <w:bCs/>
          <w:sz w:val="24"/>
          <w:szCs w:val="24"/>
          <w:vertAlign w:val="subscript"/>
        </w:rPr>
        <w:t xml:space="preserve">1 </w:t>
      </w:r>
      <w:r w:rsidRPr="009E2243">
        <w:rPr>
          <w:rFonts w:ascii="Arial" w:eastAsia="ArialMT" w:hAnsi="Arial" w:cs="Arial"/>
          <w:bCs/>
          <w:sz w:val="24"/>
          <w:szCs w:val="24"/>
        </w:rPr>
        <w:t>—</w:t>
      </w:r>
      <w:r w:rsidR="002B50D1" w:rsidRPr="009E2243">
        <w:rPr>
          <w:rFonts w:ascii="Arial" w:eastAsia="ArialMT" w:hAnsi="Arial" w:cs="Arial"/>
          <w:bCs/>
          <w:sz w:val="24"/>
          <w:szCs w:val="24"/>
        </w:rPr>
        <w:t xml:space="preserve"> </w:t>
      </w:r>
      <w:r w:rsidRPr="009E2243">
        <w:rPr>
          <w:rFonts w:ascii="Arial" w:eastAsia="ArialMT" w:hAnsi="Arial" w:cs="Arial"/>
          <w:bCs/>
          <w:sz w:val="24"/>
          <w:szCs w:val="24"/>
        </w:rPr>
        <w:t>глубина захода трубы или трубного конца фитинга;</w:t>
      </w:r>
    </w:p>
    <w:p w14:paraId="603971E2" w14:textId="5D9421D1" w:rsidR="002B50D1" w:rsidRPr="009E2243" w:rsidRDefault="00C046D0" w:rsidP="00C046D0">
      <w:pPr>
        <w:tabs>
          <w:tab w:val="left" w:pos="0"/>
        </w:tabs>
        <w:autoSpaceDE w:val="0"/>
        <w:autoSpaceDN w:val="0"/>
        <w:adjustRightInd w:val="0"/>
        <w:spacing w:line="360" w:lineRule="auto"/>
        <w:ind w:firstLine="709"/>
        <w:jc w:val="both"/>
        <w:rPr>
          <w:rFonts w:ascii="Arial" w:eastAsia="ArialMT" w:hAnsi="Arial" w:cs="Arial"/>
          <w:bCs/>
          <w:sz w:val="24"/>
          <w:szCs w:val="24"/>
        </w:rPr>
      </w:pPr>
      <w:r w:rsidRPr="009E2243">
        <w:rPr>
          <w:rFonts w:ascii="Arial" w:eastAsia="ArialMT" w:hAnsi="Arial" w:cs="Arial"/>
          <w:bCs/>
          <w:i/>
          <w:sz w:val="24"/>
          <w:szCs w:val="24"/>
        </w:rPr>
        <w:t>L</w:t>
      </w:r>
      <w:r w:rsidRPr="009E2243">
        <w:rPr>
          <w:rFonts w:ascii="Arial" w:eastAsia="ArialMT" w:hAnsi="Arial" w:cs="Arial"/>
          <w:bCs/>
          <w:sz w:val="24"/>
          <w:szCs w:val="24"/>
          <w:vertAlign w:val="subscript"/>
        </w:rPr>
        <w:t xml:space="preserve">2 </w:t>
      </w:r>
      <w:r w:rsidRPr="009E2243">
        <w:rPr>
          <w:rFonts w:ascii="Arial" w:eastAsia="ArialMT" w:hAnsi="Arial" w:cs="Arial"/>
          <w:bCs/>
          <w:sz w:val="24"/>
          <w:szCs w:val="24"/>
        </w:rPr>
        <w:t>—</w:t>
      </w:r>
      <w:r w:rsidR="002B50D1" w:rsidRPr="009E2243">
        <w:rPr>
          <w:rFonts w:ascii="Arial" w:eastAsia="ArialMT" w:hAnsi="Arial" w:cs="Arial"/>
          <w:bCs/>
          <w:sz w:val="24"/>
          <w:szCs w:val="24"/>
        </w:rPr>
        <w:t xml:space="preserve"> длина нагрева внутри</w:t>
      </w:r>
      <w:r w:rsidR="00D45F9D" w:rsidRPr="009E2243">
        <w:rPr>
          <w:rFonts w:ascii="Arial" w:eastAsia="ArialMT" w:hAnsi="Arial" w:cs="Arial"/>
          <w:bCs/>
          <w:sz w:val="24"/>
          <w:szCs w:val="24"/>
        </w:rPr>
        <w:t xml:space="preserve"> </w:t>
      </w:r>
      <w:r w:rsidR="002B50D1" w:rsidRPr="009E2243">
        <w:rPr>
          <w:rFonts w:ascii="Arial" w:eastAsia="ArialMT" w:hAnsi="Arial" w:cs="Arial"/>
          <w:bCs/>
          <w:sz w:val="24"/>
          <w:szCs w:val="24"/>
        </w:rPr>
        <w:t xml:space="preserve">раструба, заявленная производителем в качестве номинальной </w:t>
      </w:r>
      <w:r w:rsidRPr="009E2243">
        <w:rPr>
          <w:rFonts w:ascii="Arial" w:eastAsia="ArialMT" w:hAnsi="Arial" w:cs="Arial"/>
          <w:bCs/>
          <w:sz w:val="24"/>
          <w:szCs w:val="24"/>
        </w:rPr>
        <w:t>длин</w:t>
      </w:r>
      <w:r w:rsidR="002B50D1" w:rsidRPr="009E2243">
        <w:rPr>
          <w:rFonts w:ascii="Arial" w:eastAsia="ArialMT" w:hAnsi="Arial" w:cs="Arial"/>
          <w:bCs/>
          <w:sz w:val="24"/>
          <w:szCs w:val="24"/>
        </w:rPr>
        <w:t>ы</w:t>
      </w:r>
      <w:r w:rsidRPr="009E2243">
        <w:rPr>
          <w:rFonts w:ascii="Arial" w:eastAsia="ArialMT" w:hAnsi="Arial" w:cs="Arial"/>
          <w:bCs/>
          <w:sz w:val="24"/>
          <w:szCs w:val="24"/>
        </w:rPr>
        <w:t xml:space="preserve"> зоны сварки;</w:t>
      </w:r>
    </w:p>
    <w:p w14:paraId="12EDFC11" w14:textId="4BF2A3AA" w:rsidR="00C046D0" w:rsidRDefault="00C046D0" w:rsidP="00C046D0">
      <w:pPr>
        <w:tabs>
          <w:tab w:val="left" w:pos="0"/>
        </w:tabs>
        <w:autoSpaceDE w:val="0"/>
        <w:autoSpaceDN w:val="0"/>
        <w:adjustRightInd w:val="0"/>
        <w:spacing w:line="360" w:lineRule="auto"/>
        <w:ind w:firstLine="709"/>
        <w:jc w:val="both"/>
        <w:rPr>
          <w:rFonts w:ascii="Arial" w:eastAsia="ArialMT" w:hAnsi="Arial" w:cs="Arial"/>
          <w:bCs/>
          <w:sz w:val="24"/>
          <w:szCs w:val="24"/>
        </w:rPr>
      </w:pPr>
      <w:r w:rsidRPr="009E2243">
        <w:rPr>
          <w:rFonts w:ascii="Arial" w:eastAsia="ArialMT" w:hAnsi="Arial" w:cs="Arial"/>
          <w:bCs/>
          <w:i/>
          <w:sz w:val="24"/>
          <w:szCs w:val="24"/>
        </w:rPr>
        <w:t>L</w:t>
      </w:r>
      <w:r w:rsidRPr="009E2243">
        <w:rPr>
          <w:rFonts w:ascii="Arial" w:eastAsia="ArialMT" w:hAnsi="Arial" w:cs="Arial"/>
          <w:bCs/>
          <w:sz w:val="24"/>
          <w:szCs w:val="24"/>
          <w:vertAlign w:val="subscript"/>
        </w:rPr>
        <w:t xml:space="preserve">3 </w:t>
      </w:r>
      <w:r w:rsidRPr="009E2243">
        <w:rPr>
          <w:rFonts w:ascii="Arial" w:eastAsia="ArialMT" w:hAnsi="Arial" w:cs="Arial"/>
          <w:bCs/>
          <w:sz w:val="24"/>
          <w:szCs w:val="24"/>
        </w:rPr>
        <w:t>— расстояние между входным отверстием фитинга и началом зоны сварки</w:t>
      </w:r>
      <w:r w:rsidR="00B331E4" w:rsidRPr="009E2243">
        <w:rPr>
          <w:rFonts w:ascii="Arial" w:eastAsia="ArialMT" w:hAnsi="Arial" w:cs="Arial"/>
          <w:bCs/>
          <w:sz w:val="24"/>
          <w:szCs w:val="24"/>
        </w:rPr>
        <w:t>, заявленная производителем в качестве</w:t>
      </w:r>
      <w:r w:rsidR="00B331E4" w:rsidRPr="009E2243">
        <w:rPr>
          <w:rFonts w:ascii="Arial" w:eastAsia="ArialMT" w:hAnsi="Arial" w:cs="Arial"/>
        </w:rPr>
        <w:t xml:space="preserve"> </w:t>
      </w:r>
      <w:r w:rsidR="00B331E4" w:rsidRPr="009E2243">
        <w:rPr>
          <w:rFonts w:ascii="Arial" w:eastAsia="ArialMT" w:hAnsi="Arial" w:cs="Arial"/>
          <w:bCs/>
          <w:sz w:val="24"/>
          <w:szCs w:val="24"/>
        </w:rPr>
        <w:t xml:space="preserve">номинальной длины </w:t>
      </w:r>
      <w:r w:rsidR="001D53D1" w:rsidRPr="009E2243">
        <w:rPr>
          <w:rFonts w:ascii="Arial" w:eastAsia="ArialMT" w:hAnsi="Arial" w:cs="Arial"/>
          <w:bCs/>
          <w:sz w:val="24"/>
          <w:szCs w:val="24"/>
        </w:rPr>
        <w:t>не нагреваемой</w:t>
      </w:r>
      <w:r w:rsidR="00B331E4" w:rsidRPr="009E2243">
        <w:rPr>
          <w:rFonts w:ascii="Arial" w:eastAsia="ArialMT" w:hAnsi="Arial" w:cs="Arial"/>
          <w:bCs/>
          <w:sz w:val="24"/>
          <w:szCs w:val="24"/>
        </w:rPr>
        <w:t xml:space="preserve"> входной</w:t>
      </w:r>
      <w:r w:rsidR="001D53D1" w:rsidRPr="009E2243">
        <w:rPr>
          <w:rFonts w:ascii="Arial" w:eastAsia="ArialMT" w:hAnsi="Arial" w:cs="Arial"/>
          <w:bCs/>
          <w:sz w:val="24"/>
          <w:szCs w:val="24"/>
        </w:rPr>
        <w:t xml:space="preserve"> части</w:t>
      </w:r>
      <w:r w:rsidR="00B331E4" w:rsidRPr="009E2243">
        <w:rPr>
          <w:rFonts w:ascii="Arial" w:eastAsia="ArialMT" w:hAnsi="Arial" w:cs="Arial"/>
          <w:bCs/>
          <w:sz w:val="24"/>
          <w:szCs w:val="24"/>
        </w:rPr>
        <w:t xml:space="preserve"> фитинга</w:t>
      </w:r>
      <w:r w:rsidRPr="009E2243">
        <w:rPr>
          <w:rFonts w:ascii="Arial" w:eastAsia="ArialMT" w:hAnsi="Arial" w:cs="Arial"/>
          <w:bCs/>
          <w:sz w:val="24"/>
          <w:szCs w:val="24"/>
        </w:rPr>
        <w:t>.</w:t>
      </w:r>
    </w:p>
    <w:p w14:paraId="455F0E87" w14:textId="2FE84F8B" w:rsidR="0058557A" w:rsidRDefault="0058557A" w:rsidP="00C046D0">
      <w:pPr>
        <w:tabs>
          <w:tab w:val="left" w:pos="0"/>
        </w:tabs>
        <w:autoSpaceDE w:val="0"/>
        <w:autoSpaceDN w:val="0"/>
        <w:adjustRightInd w:val="0"/>
        <w:spacing w:line="360" w:lineRule="auto"/>
        <w:ind w:firstLine="709"/>
        <w:jc w:val="both"/>
        <w:rPr>
          <w:rFonts w:ascii="Arial" w:eastAsia="ArialMT" w:hAnsi="Arial" w:cs="Arial"/>
          <w:sz w:val="24"/>
          <w:szCs w:val="24"/>
        </w:rPr>
      </w:pPr>
      <w:r w:rsidRPr="009E2243">
        <w:rPr>
          <w:rFonts w:ascii="Arial" w:hAnsi="Arial" w:cs="Arial"/>
          <w:i/>
          <w:iCs/>
          <w:sz w:val="24"/>
          <w:szCs w:val="24"/>
        </w:rPr>
        <w:t>L</w:t>
      </w:r>
      <w:r w:rsidRPr="009E2243">
        <w:rPr>
          <w:rFonts w:ascii="Arial" w:hAnsi="Arial" w:cs="Arial"/>
          <w:sz w:val="24"/>
          <w:szCs w:val="24"/>
          <w:vertAlign w:val="subscript"/>
        </w:rPr>
        <w:t>4</w:t>
      </w:r>
      <w:r w:rsidRPr="009E2243">
        <w:rPr>
          <w:rFonts w:ascii="Arial" w:hAnsi="Arial" w:cs="Arial"/>
          <w:sz w:val="24"/>
          <w:szCs w:val="24"/>
        </w:rPr>
        <w:t xml:space="preserve"> — </w:t>
      </w:r>
      <w:r w:rsidRPr="009E2243">
        <w:rPr>
          <w:rFonts w:ascii="Arial" w:eastAsia="ArialMT" w:hAnsi="Arial" w:cs="Arial"/>
          <w:sz w:val="24"/>
          <w:szCs w:val="24"/>
        </w:rPr>
        <w:t xml:space="preserve">длина торцуемой поверхности трубного конца под сварку; </w:t>
      </w:r>
    </w:p>
    <w:p w14:paraId="367D88BA" w14:textId="7E405D10" w:rsidR="0058557A" w:rsidRPr="009E2243" w:rsidRDefault="0058557A" w:rsidP="00C046D0">
      <w:pPr>
        <w:tabs>
          <w:tab w:val="left" w:pos="0"/>
        </w:tabs>
        <w:autoSpaceDE w:val="0"/>
        <w:autoSpaceDN w:val="0"/>
        <w:adjustRightInd w:val="0"/>
        <w:spacing w:line="360" w:lineRule="auto"/>
        <w:ind w:firstLine="709"/>
        <w:jc w:val="both"/>
        <w:rPr>
          <w:rFonts w:ascii="Arial" w:eastAsia="ArialMT" w:hAnsi="Arial" w:cs="Arial"/>
          <w:bCs/>
          <w:sz w:val="24"/>
          <w:szCs w:val="24"/>
        </w:rPr>
      </w:pPr>
      <w:r w:rsidRPr="009E2243">
        <w:rPr>
          <w:rFonts w:ascii="Arial" w:hAnsi="Arial" w:cs="Arial"/>
          <w:i/>
          <w:iCs/>
          <w:sz w:val="24"/>
          <w:szCs w:val="24"/>
        </w:rPr>
        <w:t>L</w:t>
      </w:r>
      <w:r w:rsidRPr="009E2243">
        <w:rPr>
          <w:rFonts w:ascii="Arial" w:hAnsi="Arial" w:cs="Arial"/>
          <w:sz w:val="24"/>
          <w:szCs w:val="24"/>
          <w:vertAlign w:val="subscript"/>
        </w:rPr>
        <w:t>5</w:t>
      </w:r>
      <w:r w:rsidRPr="009E2243">
        <w:rPr>
          <w:rFonts w:ascii="Arial" w:hAnsi="Arial" w:cs="Arial"/>
          <w:sz w:val="24"/>
          <w:szCs w:val="24"/>
        </w:rPr>
        <w:t xml:space="preserve"> — </w:t>
      </w:r>
      <w:r w:rsidRPr="009E2243">
        <w:rPr>
          <w:rFonts w:ascii="Arial" w:eastAsia="ArialMT" w:hAnsi="Arial" w:cs="Arial"/>
          <w:sz w:val="24"/>
          <w:szCs w:val="24"/>
        </w:rPr>
        <w:t>длина цилиндрической части трубного конца под сварку</w:t>
      </w:r>
      <w:r>
        <w:rPr>
          <w:rFonts w:ascii="Arial" w:eastAsia="ArialMT" w:hAnsi="Arial" w:cs="Arial"/>
          <w:sz w:val="24"/>
          <w:szCs w:val="24"/>
        </w:rPr>
        <w:t>;</w:t>
      </w:r>
    </w:p>
    <w:p w14:paraId="42C9231F" w14:textId="77777777" w:rsidR="0029058D" w:rsidRPr="009E2243" w:rsidRDefault="007A55E5" w:rsidP="00A2163A">
      <w:pPr>
        <w:tabs>
          <w:tab w:val="left" w:pos="0"/>
        </w:tabs>
        <w:autoSpaceDE w:val="0"/>
        <w:autoSpaceDN w:val="0"/>
        <w:adjustRightInd w:val="0"/>
        <w:spacing w:line="360" w:lineRule="auto"/>
        <w:ind w:firstLine="709"/>
        <w:jc w:val="both"/>
        <w:rPr>
          <w:rFonts w:ascii="Arial" w:eastAsia="ArialMT" w:hAnsi="Arial" w:cs="Arial"/>
          <w:bCs/>
          <w:sz w:val="24"/>
          <w:szCs w:val="24"/>
        </w:rPr>
      </w:pPr>
      <w:r w:rsidRPr="009E2243">
        <w:rPr>
          <w:rFonts w:ascii="Arial" w:eastAsia="ArialMT" w:hAnsi="Arial" w:cs="Arial"/>
          <w:bCs/>
          <w:i/>
          <w:sz w:val="24"/>
          <w:szCs w:val="24"/>
          <w:lang w:val="en-US"/>
        </w:rPr>
        <w:t>L</w:t>
      </w:r>
      <w:r w:rsidRPr="009E2243">
        <w:rPr>
          <w:rFonts w:ascii="Arial" w:eastAsia="ArialMT" w:hAnsi="Arial" w:cs="Arial"/>
          <w:bCs/>
          <w:sz w:val="24"/>
          <w:szCs w:val="24"/>
          <w:vertAlign w:val="subscript"/>
        </w:rPr>
        <w:t xml:space="preserve">6 </w:t>
      </w:r>
      <w:r w:rsidRPr="009E2243">
        <w:rPr>
          <w:rFonts w:ascii="Arial" w:eastAsia="ArialMT" w:hAnsi="Arial" w:cs="Arial"/>
          <w:bCs/>
          <w:sz w:val="24"/>
          <w:szCs w:val="24"/>
        </w:rPr>
        <w:t xml:space="preserve">— нагреваемая длина фитинга, т.е. длина </w:t>
      </w:r>
      <w:r w:rsidR="0020668C" w:rsidRPr="009E2243">
        <w:rPr>
          <w:rFonts w:ascii="Arial" w:eastAsia="ArialMT" w:hAnsi="Arial" w:cs="Arial"/>
          <w:bCs/>
          <w:sz w:val="24"/>
          <w:szCs w:val="24"/>
        </w:rPr>
        <w:t>захода</w:t>
      </w:r>
      <w:r w:rsidRPr="009E2243">
        <w:rPr>
          <w:rFonts w:ascii="Arial" w:eastAsia="ArialMT" w:hAnsi="Arial" w:cs="Arial"/>
          <w:bCs/>
          <w:sz w:val="24"/>
          <w:szCs w:val="24"/>
        </w:rPr>
        <w:t xml:space="preserve"> нагретого инструмента в раструб;</w:t>
      </w:r>
    </w:p>
    <w:p w14:paraId="6CDB6028" w14:textId="77777777" w:rsidR="004307B2" w:rsidRPr="009E2243" w:rsidRDefault="004307B2" w:rsidP="004307B2">
      <w:pPr>
        <w:autoSpaceDE w:val="0"/>
        <w:autoSpaceDN w:val="0"/>
        <w:adjustRightInd w:val="0"/>
        <w:spacing w:line="360" w:lineRule="auto"/>
        <w:ind w:firstLine="709"/>
        <w:rPr>
          <w:rFonts w:ascii="Arial" w:eastAsia="ArialMT" w:hAnsi="Arial" w:cs="Arial"/>
          <w:sz w:val="24"/>
          <w:szCs w:val="24"/>
        </w:rPr>
      </w:pPr>
      <w:bookmarkStart w:id="34" w:name="_Hlk204782856"/>
      <w:r w:rsidRPr="009E2243">
        <w:rPr>
          <w:rFonts w:ascii="Arial" w:eastAsia="ArialMT" w:hAnsi="Arial" w:cs="Arial"/>
          <w:i/>
          <w:sz w:val="24"/>
          <w:szCs w:val="24"/>
          <w:lang w:val="en-US"/>
        </w:rPr>
        <w:t>S</w:t>
      </w:r>
      <w:r w:rsidRPr="009E2243">
        <w:rPr>
          <w:rFonts w:ascii="Arial" w:eastAsia="ArialMT" w:hAnsi="Arial" w:cs="Arial"/>
          <w:sz w:val="24"/>
          <w:szCs w:val="24"/>
        </w:rPr>
        <w:t xml:space="preserve"> — серия труб;</w:t>
      </w:r>
    </w:p>
    <w:bookmarkEnd w:id="34"/>
    <w:p w14:paraId="3704CD20" w14:textId="77777777" w:rsidR="004307B2" w:rsidRPr="009E2243" w:rsidRDefault="004307B2" w:rsidP="004307B2">
      <w:pPr>
        <w:autoSpaceDE w:val="0"/>
        <w:autoSpaceDN w:val="0"/>
        <w:adjustRightInd w:val="0"/>
        <w:spacing w:line="360" w:lineRule="auto"/>
        <w:ind w:firstLine="709"/>
        <w:rPr>
          <w:rFonts w:ascii="Arial" w:eastAsia="ArialMT" w:hAnsi="Arial" w:cs="Arial"/>
          <w:sz w:val="24"/>
          <w:szCs w:val="24"/>
        </w:rPr>
      </w:pPr>
      <w:r w:rsidRPr="009E2243">
        <w:rPr>
          <w:rFonts w:ascii="Arial" w:eastAsia="ArialMT" w:hAnsi="Arial" w:cs="Arial"/>
          <w:i/>
          <w:sz w:val="24"/>
          <w:szCs w:val="24"/>
          <w:lang w:val="en-US"/>
        </w:rPr>
        <w:t>t</w:t>
      </w:r>
      <w:r w:rsidRPr="009E2243">
        <w:rPr>
          <w:rFonts w:ascii="Arial" w:eastAsia="ArialMT" w:hAnsi="Arial" w:cs="Arial"/>
          <w:sz w:val="24"/>
          <w:szCs w:val="24"/>
        </w:rPr>
        <w:t xml:space="preserve"> — время;</w:t>
      </w:r>
    </w:p>
    <w:p w14:paraId="7B1801FB" w14:textId="5581719F" w:rsidR="006D00A2" w:rsidRPr="009E2243" w:rsidRDefault="00C3642D" w:rsidP="006D00A2">
      <w:pPr>
        <w:tabs>
          <w:tab w:val="left" w:pos="0"/>
        </w:tabs>
        <w:autoSpaceDE w:val="0"/>
        <w:autoSpaceDN w:val="0"/>
        <w:adjustRightInd w:val="0"/>
        <w:spacing w:line="360" w:lineRule="auto"/>
        <w:ind w:firstLine="709"/>
        <w:jc w:val="both"/>
        <w:rPr>
          <w:rFonts w:ascii="Arial" w:eastAsia="ArialMT" w:hAnsi="Arial" w:cs="Arial"/>
          <w:bCs/>
          <w:sz w:val="24"/>
          <w:szCs w:val="24"/>
        </w:rPr>
      </w:pPr>
      <w:r w:rsidRPr="009E2243">
        <w:rPr>
          <w:rFonts w:ascii="Arial" w:eastAsia="ArialMT" w:hAnsi="Arial" w:cs="Arial"/>
          <w:bCs/>
          <w:i/>
          <w:sz w:val="24"/>
          <w:szCs w:val="24"/>
          <w:lang w:val="en-US"/>
        </w:rPr>
        <w:t>W</w:t>
      </w:r>
      <w:r w:rsidR="00091899" w:rsidRPr="009E2243">
        <w:rPr>
          <w:rFonts w:ascii="Arial" w:hAnsi="Arial" w:cs="Arial"/>
        </w:rPr>
        <w:t xml:space="preserve"> </w:t>
      </w:r>
      <w:r w:rsidR="00091899" w:rsidRPr="009E2243">
        <w:rPr>
          <w:rFonts w:ascii="Arial" w:eastAsia="ArialMT" w:hAnsi="Arial" w:cs="Arial"/>
          <w:bCs/>
          <w:sz w:val="24"/>
          <w:szCs w:val="24"/>
        </w:rPr>
        <w:t xml:space="preserve">— </w:t>
      </w:r>
      <w:r w:rsidR="000A174C" w:rsidRPr="009E2243">
        <w:rPr>
          <w:rFonts w:ascii="Arial" w:eastAsia="ArialMT" w:hAnsi="Arial" w:cs="Arial"/>
          <w:bCs/>
          <w:sz w:val="24"/>
          <w:szCs w:val="24"/>
        </w:rPr>
        <w:t xml:space="preserve">ширина </w:t>
      </w:r>
      <w:r w:rsidR="00042BC8" w:rsidRPr="009E2243">
        <w:rPr>
          <w:rFonts w:ascii="Arial" w:eastAsia="ArialMT" w:hAnsi="Arial" w:cs="Arial"/>
          <w:bCs/>
          <w:sz w:val="24"/>
          <w:szCs w:val="24"/>
        </w:rPr>
        <w:t>Т-образного отвода</w:t>
      </w:r>
      <w:r w:rsidR="000A174C" w:rsidRPr="009E2243">
        <w:rPr>
          <w:rFonts w:ascii="Arial" w:eastAsia="ArialMT" w:hAnsi="Arial" w:cs="Arial"/>
          <w:bCs/>
          <w:sz w:val="24"/>
          <w:szCs w:val="24"/>
        </w:rPr>
        <w:t xml:space="preserve">, составляющая расстояние между осью основной трубы и плоскостью </w:t>
      </w:r>
      <w:r w:rsidR="005A2AA8" w:rsidRPr="009E2243">
        <w:rPr>
          <w:rFonts w:ascii="Arial" w:eastAsia="ArialMT" w:hAnsi="Arial" w:cs="Arial"/>
          <w:bCs/>
          <w:sz w:val="24"/>
          <w:szCs w:val="24"/>
        </w:rPr>
        <w:t>входного отверстия</w:t>
      </w:r>
      <w:r w:rsidR="000A174C" w:rsidRPr="009E2243">
        <w:rPr>
          <w:rFonts w:ascii="Arial" w:eastAsia="ArialMT" w:hAnsi="Arial" w:cs="Arial"/>
          <w:bCs/>
          <w:sz w:val="24"/>
          <w:szCs w:val="24"/>
        </w:rPr>
        <w:t xml:space="preserve"> </w:t>
      </w:r>
      <w:r w:rsidR="00E54983" w:rsidRPr="009E2243">
        <w:rPr>
          <w:rFonts w:ascii="Arial" w:eastAsia="ArialMT" w:hAnsi="Arial" w:cs="Arial"/>
          <w:bCs/>
          <w:sz w:val="24"/>
          <w:szCs w:val="24"/>
        </w:rPr>
        <w:t>ответной части</w:t>
      </w:r>
      <w:r w:rsidR="004307B2" w:rsidRPr="009E2243">
        <w:rPr>
          <w:rFonts w:ascii="Arial" w:eastAsia="ArialMT" w:hAnsi="Arial" w:cs="Arial"/>
          <w:bCs/>
          <w:sz w:val="24"/>
          <w:szCs w:val="24"/>
        </w:rPr>
        <w:t>;</w:t>
      </w:r>
    </w:p>
    <w:p w14:paraId="0BE52450" w14:textId="77777777" w:rsidR="004307B2" w:rsidRPr="009E2243" w:rsidRDefault="004307B2" w:rsidP="004307B2">
      <w:pPr>
        <w:autoSpaceDE w:val="0"/>
        <w:autoSpaceDN w:val="0"/>
        <w:adjustRightInd w:val="0"/>
        <w:spacing w:line="360" w:lineRule="auto"/>
        <w:ind w:firstLine="709"/>
        <w:rPr>
          <w:rFonts w:ascii="Arial" w:eastAsia="ArialMT" w:hAnsi="Arial" w:cs="Arial"/>
          <w:sz w:val="24"/>
          <w:szCs w:val="24"/>
        </w:rPr>
      </w:pPr>
      <w:r w:rsidRPr="009E2243">
        <w:rPr>
          <w:rFonts w:ascii="Arial" w:eastAsia="ArialMT" w:hAnsi="Arial" w:cs="Arial"/>
          <w:i/>
          <w:sz w:val="24"/>
          <w:szCs w:val="24"/>
        </w:rPr>
        <w:t>θ</w:t>
      </w:r>
      <w:r w:rsidRPr="009E2243">
        <w:rPr>
          <w:rFonts w:ascii="Arial" w:eastAsia="ArialMT" w:hAnsi="Arial" w:cs="Arial"/>
          <w:sz w:val="24"/>
          <w:szCs w:val="24"/>
        </w:rPr>
        <w:t xml:space="preserve"> — температура;</w:t>
      </w:r>
    </w:p>
    <w:p w14:paraId="7A1E862A" w14:textId="06D4661E" w:rsidR="004307B2" w:rsidRPr="009E2243" w:rsidRDefault="004307B2" w:rsidP="004307B2">
      <w:pPr>
        <w:autoSpaceDE w:val="0"/>
        <w:autoSpaceDN w:val="0"/>
        <w:adjustRightInd w:val="0"/>
        <w:spacing w:line="360" w:lineRule="auto"/>
        <w:ind w:firstLine="709"/>
        <w:jc w:val="both"/>
        <w:rPr>
          <w:rFonts w:ascii="Arial" w:eastAsia="ArialMT" w:hAnsi="Arial" w:cs="Arial"/>
          <w:sz w:val="24"/>
          <w:szCs w:val="24"/>
        </w:rPr>
      </w:pPr>
      <w:bookmarkStart w:id="35" w:name="_Hlk204782873"/>
      <w:r w:rsidRPr="009E2243">
        <w:rPr>
          <w:rFonts w:ascii="Arial" w:hAnsi="Arial" w:cs="Arial"/>
          <w:i/>
          <w:iCs/>
          <w:sz w:val="24"/>
          <w:szCs w:val="24"/>
        </w:rPr>
        <w:lastRenderedPageBreak/>
        <w:t>σ</w:t>
      </w:r>
      <w:r w:rsidRPr="009E2243">
        <w:rPr>
          <w:rFonts w:ascii="Arial" w:hAnsi="Arial" w:cs="Arial"/>
          <w:sz w:val="24"/>
          <w:szCs w:val="24"/>
          <w:vertAlign w:val="subscript"/>
        </w:rPr>
        <w:t>LPL</w:t>
      </w:r>
      <w:r w:rsidRPr="009E2243">
        <w:rPr>
          <w:rFonts w:ascii="Arial" w:hAnsi="Arial" w:cs="Arial"/>
          <w:sz w:val="24"/>
          <w:szCs w:val="24"/>
        </w:rPr>
        <w:t xml:space="preserve"> — </w:t>
      </w:r>
      <w:r w:rsidRPr="009E2243">
        <w:rPr>
          <w:rFonts w:ascii="Arial" w:eastAsia="ArialMT" w:hAnsi="Arial" w:cs="Arial"/>
          <w:sz w:val="24"/>
          <w:szCs w:val="24"/>
        </w:rPr>
        <w:t>нижний доверительный предел прогнозируемой гидростатической прочности.</w:t>
      </w:r>
    </w:p>
    <w:p w14:paraId="634FE7EB" w14:textId="77777777" w:rsidR="00462621" w:rsidRPr="000E1D9F" w:rsidRDefault="00462621" w:rsidP="00462621">
      <w:pPr>
        <w:keepNext/>
        <w:tabs>
          <w:tab w:val="left" w:pos="567"/>
        </w:tabs>
        <w:autoSpaceDE w:val="0"/>
        <w:autoSpaceDN w:val="0"/>
        <w:adjustRightInd w:val="0"/>
        <w:spacing w:line="360" w:lineRule="auto"/>
        <w:ind w:firstLine="709"/>
        <w:rPr>
          <w:rFonts w:ascii="Arial" w:hAnsi="Arial" w:cs="Arial"/>
          <w:b/>
          <w:bCs/>
          <w:sz w:val="24"/>
          <w:szCs w:val="24"/>
        </w:rPr>
      </w:pPr>
      <w:bookmarkStart w:id="36" w:name="_Hlk204782928"/>
      <w:r w:rsidRPr="000E1D9F">
        <w:rPr>
          <w:rFonts w:ascii="Arial" w:hAnsi="Arial" w:cs="Arial"/>
          <w:b/>
          <w:bCs/>
          <w:sz w:val="24"/>
          <w:szCs w:val="24"/>
        </w:rPr>
        <w:t>4.2 Сокращения</w:t>
      </w:r>
    </w:p>
    <w:bookmarkEnd w:id="36"/>
    <w:p w14:paraId="53FE18BF" w14:textId="77777777" w:rsidR="00462621" w:rsidRPr="009E2243" w:rsidRDefault="00462621" w:rsidP="00462621">
      <w:pPr>
        <w:autoSpaceDE w:val="0"/>
        <w:autoSpaceDN w:val="0"/>
        <w:adjustRightInd w:val="0"/>
        <w:spacing w:line="360" w:lineRule="auto"/>
        <w:ind w:firstLine="709"/>
        <w:rPr>
          <w:rFonts w:ascii="Arial" w:eastAsia="Arial Unicode MS" w:hAnsi="Arial" w:cs="Arial"/>
          <w:sz w:val="24"/>
          <w:szCs w:val="24"/>
        </w:rPr>
      </w:pPr>
      <w:r w:rsidRPr="009E2243">
        <w:rPr>
          <w:rFonts w:ascii="Arial" w:eastAsia="Arial Unicode MS" w:hAnsi="Arial" w:cs="Arial"/>
          <w:sz w:val="24"/>
          <w:szCs w:val="24"/>
        </w:rPr>
        <w:t>DN/OD — номинальный размер;</w:t>
      </w:r>
    </w:p>
    <w:p w14:paraId="56083F9C" w14:textId="77777777" w:rsidR="00462621" w:rsidRPr="009E2243" w:rsidRDefault="00462621" w:rsidP="00462621">
      <w:pPr>
        <w:autoSpaceDE w:val="0"/>
        <w:autoSpaceDN w:val="0"/>
        <w:adjustRightInd w:val="0"/>
        <w:spacing w:line="360" w:lineRule="auto"/>
        <w:ind w:firstLine="709"/>
        <w:rPr>
          <w:rFonts w:ascii="Arial" w:hAnsi="Arial" w:cs="Arial"/>
          <w:sz w:val="24"/>
          <w:szCs w:val="24"/>
        </w:rPr>
      </w:pPr>
      <w:bookmarkStart w:id="37" w:name="_Hlk204782956"/>
      <w:r w:rsidRPr="009E2243">
        <w:rPr>
          <w:rFonts w:ascii="Arial" w:hAnsi="Arial" w:cs="Arial"/>
          <w:sz w:val="24"/>
          <w:szCs w:val="24"/>
          <w:lang w:val="en-US"/>
        </w:rPr>
        <w:t>LPL</w:t>
      </w:r>
      <w:r w:rsidRPr="009E2243">
        <w:rPr>
          <w:rFonts w:ascii="Arial" w:hAnsi="Arial" w:cs="Arial"/>
          <w:sz w:val="24"/>
          <w:szCs w:val="24"/>
        </w:rPr>
        <w:t xml:space="preserve"> — нижний прогнозируемый предел;</w:t>
      </w:r>
    </w:p>
    <w:p w14:paraId="2ED5A8AA" w14:textId="77777777" w:rsidR="00462621" w:rsidRPr="009E2243" w:rsidRDefault="00462621" w:rsidP="00462621">
      <w:pPr>
        <w:autoSpaceDE w:val="0"/>
        <w:autoSpaceDN w:val="0"/>
        <w:adjustRightInd w:val="0"/>
        <w:spacing w:line="360" w:lineRule="auto"/>
        <w:ind w:firstLine="709"/>
        <w:rPr>
          <w:rFonts w:ascii="Arial" w:eastAsia="Arial Unicode MS" w:hAnsi="Arial" w:cs="Arial"/>
          <w:sz w:val="24"/>
          <w:szCs w:val="24"/>
        </w:rPr>
      </w:pPr>
      <w:bookmarkStart w:id="38" w:name="_Hlk204782968"/>
      <w:bookmarkEnd w:id="37"/>
      <w:r w:rsidRPr="009E2243">
        <w:rPr>
          <w:rFonts w:ascii="Arial" w:eastAsia="Arial Unicode MS" w:hAnsi="Arial" w:cs="Arial"/>
          <w:sz w:val="24"/>
          <w:szCs w:val="24"/>
        </w:rPr>
        <w:t>МОР — максимальное рабочее давление;</w:t>
      </w:r>
    </w:p>
    <w:p w14:paraId="03364DBE" w14:textId="77777777" w:rsidR="00462621" w:rsidRPr="009E2243" w:rsidRDefault="00462621" w:rsidP="00462621">
      <w:pPr>
        <w:autoSpaceDE w:val="0"/>
        <w:autoSpaceDN w:val="0"/>
        <w:adjustRightInd w:val="0"/>
        <w:spacing w:line="360" w:lineRule="auto"/>
        <w:ind w:firstLine="709"/>
        <w:rPr>
          <w:rFonts w:ascii="Arial" w:eastAsia="Arial Unicode MS" w:hAnsi="Arial" w:cs="Arial"/>
          <w:sz w:val="24"/>
          <w:szCs w:val="24"/>
        </w:rPr>
      </w:pPr>
      <w:bookmarkStart w:id="39" w:name="_Hlk204782985"/>
      <w:bookmarkEnd w:id="38"/>
      <w:r w:rsidRPr="009E2243">
        <w:rPr>
          <w:rFonts w:ascii="Arial" w:eastAsia="Arial Unicode MS" w:hAnsi="Arial" w:cs="Arial"/>
          <w:sz w:val="24"/>
          <w:szCs w:val="24"/>
        </w:rPr>
        <w:t>MRS — минимальная длительная прочность;</w:t>
      </w:r>
    </w:p>
    <w:p w14:paraId="68A2A192" w14:textId="77777777" w:rsidR="00462621" w:rsidRPr="009E2243" w:rsidRDefault="00462621" w:rsidP="00462621">
      <w:pPr>
        <w:autoSpaceDE w:val="0"/>
        <w:autoSpaceDN w:val="0"/>
        <w:adjustRightInd w:val="0"/>
        <w:spacing w:line="360" w:lineRule="auto"/>
        <w:ind w:firstLine="709"/>
        <w:rPr>
          <w:rFonts w:ascii="Arial" w:eastAsia="Arial Unicode MS" w:hAnsi="Arial" w:cs="Arial"/>
          <w:sz w:val="24"/>
          <w:szCs w:val="24"/>
        </w:rPr>
      </w:pPr>
      <w:bookmarkStart w:id="40" w:name="_Hlk204783013"/>
      <w:bookmarkEnd w:id="39"/>
      <w:r w:rsidRPr="009E2243">
        <w:rPr>
          <w:rFonts w:ascii="Arial" w:hAnsi="Arial" w:cs="Arial"/>
          <w:sz w:val="24"/>
          <w:szCs w:val="24"/>
        </w:rPr>
        <w:t xml:space="preserve">ПЭ </w:t>
      </w:r>
      <w:r w:rsidRPr="009E2243">
        <w:rPr>
          <w:rFonts w:ascii="Arial" w:eastAsia="Arial Unicode MS" w:hAnsi="Arial" w:cs="Arial"/>
          <w:sz w:val="24"/>
          <w:szCs w:val="24"/>
        </w:rPr>
        <w:t>— полиэтилен;</w:t>
      </w:r>
    </w:p>
    <w:p w14:paraId="421D473D" w14:textId="77777777" w:rsidR="00462621" w:rsidRPr="009E2243" w:rsidRDefault="00462621" w:rsidP="00462621">
      <w:pPr>
        <w:autoSpaceDE w:val="0"/>
        <w:autoSpaceDN w:val="0"/>
        <w:adjustRightInd w:val="0"/>
        <w:spacing w:line="360" w:lineRule="auto"/>
        <w:ind w:firstLine="709"/>
        <w:rPr>
          <w:rFonts w:ascii="Arial" w:eastAsia="Arial Unicode MS" w:hAnsi="Arial" w:cs="Arial"/>
          <w:sz w:val="24"/>
          <w:szCs w:val="24"/>
        </w:rPr>
      </w:pPr>
      <w:bookmarkStart w:id="41" w:name="_Hlk204783022"/>
      <w:bookmarkEnd w:id="40"/>
      <w:r w:rsidRPr="009E2243">
        <w:rPr>
          <w:rFonts w:ascii="Arial" w:eastAsia="Arial Unicode MS" w:hAnsi="Arial" w:cs="Arial"/>
          <w:sz w:val="24"/>
          <w:szCs w:val="24"/>
          <w:lang w:val="en-US"/>
        </w:rPr>
        <w:t>RC</w:t>
      </w:r>
      <w:r w:rsidRPr="009E2243">
        <w:rPr>
          <w:rFonts w:ascii="Arial" w:eastAsia="Arial Unicode MS" w:hAnsi="Arial" w:cs="Arial"/>
          <w:sz w:val="24"/>
          <w:szCs w:val="24"/>
        </w:rPr>
        <w:t xml:space="preserve"> — повышенная стойкость к растрескиванию;</w:t>
      </w:r>
    </w:p>
    <w:p w14:paraId="3548551F" w14:textId="77777777" w:rsidR="00462621" w:rsidRPr="009E2243" w:rsidRDefault="00462621" w:rsidP="00462621">
      <w:pPr>
        <w:autoSpaceDE w:val="0"/>
        <w:autoSpaceDN w:val="0"/>
        <w:adjustRightInd w:val="0"/>
        <w:spacing w:line="360" w:lineRule="auto"/>
        <w:ind w:firstLine="709"/>
        <w:rPr>
          <w:rFonts w:ascii="Arial" w:hAnsi="Arial" w:cs="Arial"/>
          <w:sz w:val="24"/>
          <w:szCs w:val="24"/>
        </w:rPr>
      </w:pPr>
      <w:bookmarkStart w:id="42" w:name="_Hlk204783042"/>
      <w:bookmarkEnd w:id="41"/>
      <w:r w:rsidRPr="009E2243">
        <w:rPr>
          <w:rFonts w:ascii="Arial" w:hAnsi="Arial" w:cs="Arial"/>
          <w:sz w:val="24"/>
          <w:szCs w:val="24"/>
        </w:rPr>
        <w:t>БРТ — быстрое распространение трещин;</w:t>
      </w:r>
    </w:p>
    <w:bookmarkEnd w:id="42"/>
    <w:p w14:paraId="2F1CAAC7" w14:textId="77777777" w:rsidR="00462621" w:rsidRPr="009E2243" w:rsidRDefault="00462621" w:rsidP="00462621">
      <w:pPr>
        <w:autoSpaceDE w:val="0"/>
        <w:autoSpaceDN w:val="0"/>
        <w:adjustRightInd w:val="0"/>
        <w:spacing w:line="360" w:lineRule="auto"/>
        <w:ind w:firstLine="709"/>
        <w:rPr>
          <w:rFonts w:ascii="Arial" w:eastAsia="Arial Unicode MS" w:hAnsi="Arial" w:cs="Arial"/>
          <w:sz w:val="24"/>
          <w:szCs w:val="24"/>
        </w:rPr>
      </w:pPr>
      <w:r w:rsidRPr="009E2243">
        <w:rPr>
          <w:rFonts w:ascii="Arial" w:eastAsia="Arial Unicode MS" w:hAnsi="Arial" w:cs="Arial"/>
          <w:sz w:val="24"/>
          <w:szCs w:val="24"/>
        </w:rPr>
        <w:t>SDR — стандартное размерное отношение;</w:t>
      </w:r>
    </w:p>
    <w:p w14:paraId="482FCD4A" w14:textId="22AEF9D2" w:rsidR="00462621" w:rsidRDefault="00984289" w:rsidP="00462621">
      <w:pPr>
        <w:autoSpaceDE w:val="0"/>
        <w:autoSpaceDN w:val="0"/>
        <w:adjustRightInd w:val="0"/>
        <w:spacing w:line="360" w:lineRule="auto"/>
        <w:ind w:firstLine="709"/>
        <w:rPr>
          <w:rFonts w:ascii="Arial" w:eastAsia="ArialMT" w:hAnsi="Arial" w:cs="Arial"/>
          <w:bCs/>
          <w:sz w:val="24"/>
          <w:szCs w:val="24"/>
        </w:rPr>
      </w:pPr>
      <w:r>
        <w:rPr>
          <w:rFonts w:ascii="Arial" w:eastAsia="ArialMT" w:hAnsi="Arial" w:cs="Arial"/>
          <w:bCs/>
          <w:sz w:val="24"/>
          <w:szCs w:val="24"/>
        </w:rPr>
        <w:t>МДУ</w:t>
      </w:r>
      <w:r w:rsidR="00462621" w:rsidRPr="009E2243">
        <w:rPr>
          <w:rFonts w:ascii="Arial" w:eastAsia="ArialMT" w:hAnsi="Arial" w:cs="Arial"/>
          <w:bCs/>
          <w:sz w:val="24"/>
          <w:szCs w:val="24"/>
        </w:rPr>
        <w:t xml:space="preserve"> — испытание на определение</w:t>
      </w:r>
      <w:r>
        <w:rPr>
          <w:rFonts w:ascii="Arial" w:eastAsia="ArialMT" w:hAnsi="Arial" w:cs="Arial"/>
          <w:bCs/>
          <w:sz w:val="24"/>
          <w:szCs w:val="24"/>
        </w:rPr>
        <w:t xml:space="preserve"> модуля</w:t>
      </w:r>
      <w:r w:rsidR="00462621" w:rsidRPr="009E2243">
        <w:rPr>
          <w:rFonts w:ascii="Arial" w:eastAsia="ArialMT" w:hAnsi="Arial" w:cs="Arial"/>
          <w:bCs/>
          <w:sz w:val="24"/>
          <w:szCs w:val="24"/>
        </w:rPr>
        <w:t xml:space="preserve"> деформационного упрочнения;</w:t>
      </w:r>
    </w:p>
    <w:p w14:paraId="2DB2BC1D" w14:textId="72BA4E2C" w:rsidR="00984977" w:rsidRPr="009E2243" w:rsidRDefault="00984977" w:rsidP="00462621">
      <w:pPr>
        <w:autoSpaceDE w:val="0"/>
        <w:autoSpaceDN w:val="0"/>
        <w:adjustRightInd w:val="0"/>
        <w:spacing w:line="360" w:lineRule="auto"/>
        <w:ind w:firstLine="709"/>
        <w:rPr>
          <w:rFonts w:ascii="Arial" w:eastAsia="ArialMT" w:hAnsi="Arial" w:cs="Arial"/>
          <w:bCs/>
          <w:sz w:val="24"/>
          <w:szCs w:val="24"/>
        </w:rPr>
      </w:pPr>
      <w:r>
        <w:rPr>
          <w:rFonts w:ascii="Arial" w:eastAsia="ArialMT" w:hAnsi="Arial" w:cs="Arial"/>
          <w:bCs/>
          <w:sz w:val="24"/>
          <w:szCs w:val="24"/>
        </w:rPr>
        <w:t xml:space="preserve">ЗН </w:t>
      </w:r>
      <w:r w:rsidRPr="009E2243">
        <w:rPr>
          <w:rFonts w:ascii="Arial" w:eastAsia="ArialMT" w:hAnsi="Arial" w:cs="Arial"/>
          <w:bCs/>
          <w:sz w:val="24"/>
          <w:szCs w:val="24"/>
        </w:rPr>
        <w:t>—</w:t>
      </w:r>
      <w:r>
        <w:rPr>
          <w:rFonts w:ascii="Arial" w:eastAsia="ArialMT" w:hAnsi="Arial" w:cs="Arial"/>
          <w:bCs/>
          <w:sz w:val="24"/>
          <w:szCs w:val="24"/>
        </w:rPr>
        <w:t xml:space="preserve"> закладной нагреватель.</w:t>
      </w:r>
    </w:p>
    <w:p w14:paraId="65F4152F" w14:textId="0CC941DB" w:rsidR="00D20ABA" w:rsidRPr="009E2243" w:rsidRDefault="00C37A87" w:rsidP="00EA61A8">
      <w:pPr>
        <w:pStyle w:val="1"/>
        <w:spacing w:after="0" w:line="360" w:lineRule="auto"/>
        <w:ind w:firstLine="709"/>
        <w:rPr>
          <w:rFonts w:ascii="Arial" w:hAnsi="Arial" w:cs="Arial"/>
          <w:bCs w:val="0"/>
          <w:sz w:val="28"/>
          <w:szCs w:val="28"/>
        </w:rPr>
      </w:pPr>
      <w:bookmarkStart w:id="43" w:name="_Toc230084402"/>
      <w:bookmarkStart w:id="44" w:name="_Toc230093031"/>
      <w:bookmarkEnd w:id="35"/>
      <w:r w:rsidRPr="009E2243">
        <w:rPr>
          <w:rFonts w:ascii="Arial" w:hAnsi="Arial" w:cs="Arial"/>
          <w:bCs w:val="0"/>
          <w:sz w:val="28"/>
          <w:szCs w:val="28"/>
        </w:rPr>
        <w:t>5</w:t>
      </w:r>
      <w:r w:rsidR="00D20ABA" w:rsidRPr="009E2243">
        <w:rPr>
          <w:rFonts w:ascii="Arial" w:hAnsi="Arial" w:cs="Arial"/>
          <w:bCs w:val="0"/>
          <w:sz w:val="28"/>
          <w:szCs w:val="28"/>
        </w:rPr>
        <w:t xml:space="preserve"> Материал</w:t>
      </w:r>
      <w:bookmarkEnd w:id="43"/>
      <w:bookmarkEnd w:id="44"/>
    </w:p>
    <w:p w14:paraId="562131B9" w14:textId="56855586" w:rsidR="005D670C" w:rsidRPr="009E2243" w:rsidRDefault="00C37A87" w:rsidP="00242FA1">
      <w:pPr>
        <w:pStyle w:val="2"/>
        <w:spacing w:before="0" w:after="0" w:line="360" w:lineRule="auto"/>
        <w:ind w:firstLine="709"/>
        <w:rPr>
          <w:rFonts w:eastAsia="ArialMT"/>
          <w:i w:val="0"/>
          <w:sz w:val="24"/>
          <w:szCs w:val="24"/>
        </w:rPr>
      </w:pPr>
      <w:bookmarkStart w:id="45" w:name="_Toc146206863"/>
      <w:bookmarkStart w:id="46" w:name="_Toc230084403"/>
      <w:bookmarkStart w:id="47" w:name="_Toc230093032"/>
      <w:r w:rsidRPr="009E2243">
        <w:rPr>
          <w:rFonts w:eastAsia="ArialMT"/>
          <w:i w:val="0"/>
          <w:sz w:val="24"/>
          <w:szCs w:val="24"/>
        </w:rPr>
        <w:t>5</w:t>
      </w:r>
      <w:r w:rsidR="00D20ABA" w:rsidRPr="009E2243">
        <w:rPr>
          <w:rFonts w:eastAsia="ArialMT"/>
          <w:i w:val="0"/>
          <w:sz w:val="24"/>
          <w:szCs w:val="24"/>
        </w:rPr>
        <w:t xml:space="preserve">.1 Композиция </w:t>
      </w:r>
      <w:r w:rsidR="00984289">
        <w:rPr>
          <w:rFonts w:eastAsia="ArialMT"/>
          <w:i w:val="0"/>
          <w:sz w:val="24"/>
          <w:szCs w:val="24"/>
        </w:rPr>
        <w:t>ПЭ</w:t>
      </w:r>
      <w:r w:rsidR="006B211C">
        <w:rPr>
          <w:rFonts w:eastAsia="ArialMT"/>
          <w:i w:val="0"/>
          <w:sz w:val="24"/>
          <w:szCs w:val="24"/>
        </w:rPr>
        <w:t xml:space="preserve"> </w:t>
      </w:r>
      <w:r w:rsidR="00A37620" w:rsidRPr="009E2243">
        <w:rPr>
          <w:rFonts w:eastAsia="ArialMT"/>
          <w:i w:val="0"/>
          <w:sz w:val="24"/>
          <w:szCs w:val="24"/>
        </w:rPr>
        <w:t>для фитингов</w:t>
      </w:r>
      <w:bookmarkEnd w:id="45"/>
      <w:bookmarkEnd w:id="46"/>
      <w:bookmarkEnd w:id="47"/>
    </w:p>
    <w:p w14:paraId="20EF2D32" w14:textId="6831E5A9" w:rsidR="00C6644B" w:rsidRPr="009E2243" w:rsidRDefault="00E37862" w:rsidP="00C6644B">
      <w:pPr>
        <w:tabs>
          <w:tab w:val="left" w:pos="0"/>
        </w:tabs>
        <w:autoSpaceDE w:val="0"/>
        <w:autoSpaceDN w:val="0"/>
        <w:adjustRightInd w:val="0"/>
        <w:spacing w:line="360" w:lineRule="auto"/>
        <w:ind w:firstLine="709"/>
        <w:jc w:val="both"/>
        <w:rPr>
          <w:rFonts w:ascii="Arial" w:hAnsi="Arial" w:cs="Arial"/>
          <w:b/>
          <w:i/>
          <w:sz w:val="24"/>
          <w:szCs w:val="24"/>
        </w:rPr>
      </w:pPr>
      <w:r>
        <w:rPr>
          <w:rFonts w:ascii="Arial" w:eastAsia="ArialMT" w:hAnsi="Arial" w:cs="Arial"/>
          <w:sz w:val="24"/>
          <w:szCs w:val="24"/>
        </w:rPr>
        <w:t>Ч</w:t>
      </w:r>
      <w:r w:rsidR="002F49D7" w:rsidRPr="009E2243">
        <w:rPr>
          <w:rFonts w:ascii="Arial" w:eastAsia="ArialMT" w:hAnsi="Arial" w:cs="Arial"/>
          <w:sz w:val="24"/>
          <w:szCs w:val="24"/>
        </w:rPr>
        <w:t>асти фитингов из ПЭ,</w:t>
      </w:r>
      <w:r w:rsidR="00F8423F">
        <w:rPr>
          <w:rFonts w:ascii="Arial" w:eastAsia="ArialMT" w:hAnsi="Arial" w:cs="Arial"/>
          <w:sz w:val="24"/>
          <w:szCs w:val="24"/>
        </w:rPr>
        <w:t xml:space="preserve"> работающие под нагрузкой и</w:t>
      </w:r>
      <w:r w:rsidR="002F49D7" w:rsidRPr="009E2243">
        <w:rPr>
          <w:rFonts w:ascii="Arial" w:eastAsia="ArialMT" w:hAnsi="Arial" w:cs="Arial"/>
          <w:sz w:val="24"/>
          <w:szCs w:val="24"/>
        </w:rPr>
        <w:t xml:space="preserve"> изготовленны</w:t>
      </w:r>
      <w:r>
        <w:rPr>
          <w:rFonts w:ascii="Arial" w:eastAsia="ArialMT" w:hAnsi="Arial" w:cs="Arial"/>
          <w:sz w:val="24"/>
          <w:szCs w:val="24"/>
        </w:rPr>
        <w:t>е</w:t>
      </w:r>
      <w:r w:rsidR="002F49D7" w:rsidRPr="009E2243">
        <w:rPr>
          <w:rFonts w:ascii="Arial" w:eastAsia="ArialMT" w:hAnsi="Arial" w:cs="Arial"/>
          <w:sz w:val="24"/>
          <w:szCs w:val="24"/>
        </w:rPr>
        <w:t xml:space="preserve"> методом литья под давлением</w:t>
      </w:r>
      <w:r w:rsidR="00B12060" w:rsidRPr="009E2243">
        <w:rPr>
          <w:rFonts w:ascii="Arial" w:eastAsia="ArialMT" w:hAnsi="Arial" w:cs="Arial"/>
          <w:sz w:val="24"/>
          <w:szCs w:val="24"/>
        </w:rPr>
        <w:t xml:space="preserve"> и</w:t>
      </w:r>
      <w:r>
        <w:rPr>
          <w:rFonts w:ascii="Arial" w:eastAsia="ArialMT" w:hAnsi="Arial" w:cs="Arial"/>
          <w:sz w:val="24"/>
          <w:szCs w:val="24"/>
        </w:rPr>
        <w:t>ли</w:t>
      </w:r>
      <w:r w:rsidR="00C00A91" w:rsidRPr="009E2243">
        <w:rPr>
          <w:rFonts w:ascii="Arial" w:hAnsi="Arial" w:cs="Arial"/>
        </w:rPr>
        <w:t xml:space="preserve"> </w:t>
      </w:r>
      <w:r w:rsidR="00C00A91" w:rsidRPr="00B42EE0">
        <w:rPr>
          <w:rFonts w:ascii="Arial" w:eastAsia="ArialMT" w:hAnsi="Arial" w:cs="Arial"/>
          <w:sz w:val="24"/>
          <w:szCs w:val="24"/>
        </w:rPr>
        <w:t>прямым прессованием</w:t>
      </w:r>
      <w:r w:rsidR="002F49D7" w:rsidRPr="00B42EE0">
        <w:rPr>
          <w:rFonts w:ascii="Arial" w:eastAsia="ArialMT" w:hAnsi="Arial" w:cs="Arial"/>
          <w:sz w:val="24"/>
          <w:szCs w:val="24"/>
        </w:rPr>
        <w:t>,</w:t>
      </w:r>
      <w:r w:rsidR="002F49D7" w:rsidRPr="009E2243">
        <w:rPr>
          <w:rFonts w:ascii="Arial" w:eastAsia="ArialMT" w:hAnsi="Arial" w:cs="Arial"/>
          <w:sz w:val="24"/>
          <w:szCs w:val="24"/>
        </w:rPr>
        <w:t xml:space="preserve"> </w:t>
      </w:r>
      <w:r w:rsidR="00A35D50" w:rsidRPr="009E2243">
        <w:rPr>
          <w:rFonts w:ascii="Arial" w:eastAsia="ArialMT" w:hAnsi="Arial" w:cs="Arial"/>
          <w:sz w:val="24"/>
          <w:szCs w:val="24"/>
        </w:rPr>
        <w:t xml:space="preserve">например тело фитинга, </w:t>
      </w:r>
      <w:r w:rsidR="002F49D7" w:rsidRPr="009E2243">
        <w:rPr>
          <w:rFonts w:ascii="Arial" w:eastAsia="ArialMT" w:hAnsi="Arial" w:cs="Arial"/>
          <w:sz w:val="24"/>
          <w:szCs w:val="24"/>
        </w:rPr>
        <w:t>должны быть выполнены только из первичного материала</w:t>
      </w:r>
      <w:r w:rsidR="003C6ABF" w:rsidRPr="009E2243">
        <w:rPr>
          <w:rFonts w:ascii="Arial" w:eastAsia="ArialMT" w:hAnsi="Arial" w:cs="Arial"/>
          <w:sz w:val="24"/>
          <w:szCs w:val="24"/>
        </w:rPr>
        <w:t xml:space="preserve"> в соответствии с ГОСТ </w:t>
      </w:r>
      <w:r w:rsidR="007568D1" w:rsidRPr="009E2243">
        <w:rPr>
          <w:rFonts w:ascii="Arial" w:eastAsia="ArialMT" w:hAnsi="Arial" w:cs="Arial"/>
          <w:sz w:val="24"/>
          <w:szCs w:val="24"/>
        </w:rPr>
        <w:t>(</w:t>
      </w:r>
      <w:r w:rsidR="007568D1" w:rsidRPr="009E2243">
        <w:rPr>
          <w:rFonts w:ascii="Arial" w:eastAsia="ArialMT" w:hAnsi="Arial" w:cs="Arial"/>
          <w:sz w:val="24"/>
          <w:szCs w:val="24"/>
          <w:lang w:val="en-US"/>
        </w:rPr>
        <w:t>ISO</w:t>
      </w:r>
      <w:r w:rsidR="007568D1" w:rsidRPr="009E2243">
        <w:rPr>
          <w:rFonts w:ascii="Arial" w:eastAsia="ArialMT" w:hAnsi="Arial" w:cs="Arial"/>
          <w:sz w:val="24"/>
          <w:szCs w:val="24"/>
        </w:rPr>
        <w:t xml:space="preserve"> 4437-1)</w:t>
      </w:r>
      <w:r w:rsidR="00D20ABA" w:rsidRPr="009E2243">
        <w:rPr>
          <w:rFonts w:ascii="Arial" w:hAnsi="Arial" w:cs="Arial"/>
          <w:sz w:val="24"/>
          <w:szCs w:val="24"/>
        </w:rPr>
        <w:t>.</w:t>
      </w:r>
      <w:r w:rsidR="00C6644B" w:rsidRPr="009E2243">
        <w:rPr>
          <w:rFonts w:ascii="Arial" w:hAnsi="Arial" w:cs="Arial"/>
          <w:sz w:val="24"/>
          <w:szCs w:val="24"/>
        </w:rPr>
        <w:t xml:space="preserve"> </w:t>
      </w:r>
      <w:r w:rsidR="00222D21">
        <w:rPr>
          <w:rFonts w:ascii="Arial" w:hAnsi="Arial" w:cs="Arial"/>
          <w:sz w:val="24"/>
          <w:szCs w:val="24"/>
        </w:rPr>
        <w:t xml:space="preserve">Части корпуса фитинга </w:t>
      </w:r>
      <w:r w:rsidR="00C6644B" w:rsidRPr="009E2243">
        <w:rPr>
          <w:rFonts w:ascii="Arial" w:hAnsi="Arial" w:cs="Arial"/>
          <w:sz w:val="24"/>
          <w:szCs w:val="24"/>
        </w:rPr>
        <w:t>из ПЭ</w:t>
      </w:r>
      <w:r w:rsidR="00F8423F">
        <w:rPr>
          <w:rFonts w:ascii="Arial" w:hAnsi="Arial" w:cs="Arial"/>
          <w:sz w:val="24"/>
          <w:szCs w:val="24"/>
        </w:rPr>
        <w:t>, работающие под нагрузкой</w:t>
      </w:r>
      <w:r w:rsidR="00C6644B" w:rsidRPr="009E2243">
        <w:rPr>
          <w:rFonts w:ascii="Arial" w:hAnsi="Arial" w:cs="Arial"/>
          <w:sz w:val="24"/>
          <w:szCs w:val="24"/>
        </w:rPr>
        <w:t xml:space="preserve">, </w:t>
      </w:r>
      <w:r w:rsidR="00222D21" w:rsidRPr="009E2243">
        <w:rPr>
          <w:rFonts w:ascii="Arial" w:hAnsi="Arial" w:cs="Arial"/>
          <w:sz w:val="24"/>
          <w:szCs w:val="24"/>
        </w:rPr>
        <w:t>изготовленны</w:t>
      </w:r>
      <w:r w:rsidR="00222D21">
        <w:rPr>
          <w:rFonts w:ascii="Arial" w:hAnsi="Arial" w:cs="Arial"/>
          <w:sz w:val="24"/>
          <w:szCs w:val="24"/>
        </w:rPr>
        <w:t xml:space="preserve">е </w:t>
      </w:r>
      <w:r w:rsidR="00C6644B" w:rsidRPr="009E2243">
        <w:rPr>
          <w:rFonts w:ascii="Arial" w:hAnsi="Arial" w:cs="Arial"/>
          <w:sz w:val="24"/>
          <w:szCs w:val="24"/>
        </w:rPr>
        <w:t xml:space="preserve">из труб, должны соответствовать </w:t>
      </w:r>
      <w:r w:rsidR="00FB60F6" w:rsidRPr="009E2243">
        <w:rPr>
          <w:rFonts w:ascii="Arial" w:hAnsi="Arial" w:cs="Arial"/>
          <w:sz w:val="24"/>
          <w:szCs w:val="24"/>
        </w:rPr>
        <w:t xml:space="preserve">ГОСТ </w:t>
      </w:r>
      <w:r w:rsidR="007568D1" w:rsidRPr="009E2243">
        <w:rPr>
          <w:rFonts w:ascii="Arial" w:hAnsi="Arial" w:cs="Arial"/>
          <w:sz w:val="24"/>
          <w:szCs w:val="24"/>
        </w:rPr>
        <w:t>(ISO 4437-2)</w:t>
      </w:r>
      <w:r w:rsidR="00C6644B" w:rsidRPr="009E2243">
        <w:rPr>
          <w:rFonts w:ascii="Arial" w:hAnsi="Arial" w:cs="Arial"/>
          <w:sz w:val="24"/>
          <w:szCs w:val="24"/>
        </w:rPr>
        <w:t>.</w:t>
      </w:r>
    </w:p>
    <w:p w14:paraId="12A59210" w14:textId="1B87FBC3" w:rsidR="00C6644B" w:rsidRPr="009E2243" w:rsidRDefault="00C6644B" w:rsidP="00C6644B">
      <w:pPr>
        <w:tabs>
          <w:tab w:val="left" w:pos="0"/>
        </w:tabs>
        <w:autoSpaceDE w:val="0"/>
        <w:autoSpaceDN w:val="0"/>
        <w:adjustRightInd w:val="0"/>
        <w:spacing w:line="360" w:lineRule="auto"/>
        <w:ind w:firstLine="709"/>
        <w:jc w:val="both"/>
        <w:rPr>
          <w:rFonts w:ascii="Arial" w:hAnsi="Arial" w:cs="Arial"/>
          <w:sz w:val="24"/>
          <w:szCs w:val="24"/>
        </w:rPr>
      </w:pPr>
      <w:r w:rsidRPr="009E2243">
        <w:rPr>
          <w:rFonts w:ascii="Arial" w:hAnsi="Arial" w:cs="Arial"/>
          <w:sz w:val="24"/>
          <w:szCs w:val="24"/>
        </w:rPr>
        <w:t>Для частей</w:t>
      </w:r>
      <w:r w:rsidR="00F8423F">
        <w:rPr>
          <w:rFonts w:ascii="Arial" w:hAnsi="Arial" w:cs="Arial"/>
          <w:sz w:val="24"/>
          <w:szCs w:val="24"/>
        </w:rPr>
        <w:t>, которые не работают под нагрузкой</w:t>
      </w:r>
      <w:r w:rsidRPr="009E2243">
        <w:rPr>
          <w:rFonts w:ascii="Arial" w:hAnsi="Arial" w:cs="Arial"/>
          <w:sz w:val="24"/>
          <w:szCs w:val="24"/>
        </w:rPr>
        <w:t xml:space="preserve"> могут использоваться другие материалы, например, </w:t>
      </w:r>
      <w:r w:rsidR="00FB60F6" w:rsidRPr="009E2243">
        <w:rPr>
          <w:rFonts w:ascii="Arial" w:hAnsi="Arial" w:cs="Arial"/>
          <w:sz w:val="24"/>
          <w:szCs w:val="24"/>
        </w:rPr>
        <w:t xml:space="preserve">для </w:t>
      </w:r>
      <w:r w:rsidR="00135B6D" w:rsidRPr="009E2243">
        <w:rPr>
          <w:rFonts w:ascii="Arial" w:hAnsi="Arial" w:cs="Arial"/>
          <w:sz w:val="24"/>
          <w:szCs w:val="24"/>
        </w:rPr>
        <w:t>клемм</w:t>
      </w:r>
      <w:r w:rsidRPr="009E2243">
        <w:rPr>
          <w:rFonts w:ascii="Arial" w:hAnsi="Arial" w:cs="Arial"/>
          <w:sz w:val="24"/>
          <w:szCs w:val="24"/>
        </w:rPr>
        <w:t xml:space="preserve"> для </w:t>
      </w:r>
      <w:r w:rsidR="00FB60F6" w:rsidRPr="009E2243">
        <w:rPr>
          <w:rFonts w:ascii="Arial" w:hAnsi="Arial" w:cs="Arial"/>
          <w:sz w:val="24"/>
          <w:szCs w:val="24"/>
        </w:rPr>
        <w:t xml:space="preserve">седловых </w:t>
      </w:r>
      <w:r w:rsidRPr="009E2243">
        <w:rPr>
          <w:rFonts w:ascii="Arial" w:hAnsi="Arial" w:cs="Arial"/>
          <w:sz w:val="24"/>
          <w:szCs w:val="24"/>
        </w:rPr>
        <w:t>фитингов</w:t>
      </w:r>
      <w:r w:rsidR="00FB60F6" w:rsidRPr="009E2243">
        <w:rPr>
          <w:rFonts w:ascii="Arial" w:hAnsi="Arial" w:cs="Arial"/>
        </w:rPr>
        <w:t xml:space="preserve"> </w:t>
      </w:r>
      <w:r w:rsidR="00FB60F6" w:rsidRPr="009E2243">
        <w:rPr>
          <w:rFonts w:ascii="Arial" w:hAnsi="Arial" w:cs="Arial"/>
          <w:sz w:val="24"/>
          <w:szCs w:val="24"/>
        </w:rPr>
        <w:t>с закладным нагревателем</w:t>
      </w:r>
      <w:r w:rsidRPr="009E2243">
        <w:rPr>
          <w:rFonts w:ascii="Arial" w:hAnsi="Arial" w:cs="Arial"/>
          <w:sz w:val="24"/>
          <w:szCs w:val="24"/>
        </w:rPr>
        <w:t xml:space="preserve">, </w:t>
      </w:r>
      <w:r w:rsidR="00FB60F6" w:rsidRPr="009E2243">
        <w:rPr>
          <w:rFonts w:ascii="Arial" w:hAnsi="Arial" w:cs="Arial"/>
          <w:sz w:val="24"/>
          <w:szCs w:val="24"/>
        </w:rPr>
        <w:t>эксплуатируемых</w:t>
      </w:r>
      <w:r w:rsidRPr="009E2243">
        <w:rPr>
          <w:rFonts w:ascii="Arial" w:hAnsi="Arial" w:cs="Arial"/>
          <w:sz w:val="24"/>
          <w:szCs w:val="24"/>
        </w:rPr>
        <w:t xml:space="preserve"> только во время </w:t>
      </w:r>
      <w:r w:rsidR="000232EC" w:rsidRPr="009E2243">
        <w:rPr>
          <w:rFonts w:ascii="Arial" w:hAnsi="Arial" w:cs="Arial"/>
          <w:sz w:val="24"/>
          <w:szCs w:val="24"/>
        </w:rPr>
        <w:t>монтажа</w:t>
      </w:r>
      <w:r w:rsidRPr="009E2243">
        <w:rPr>
          <w:rFonts w:ascii="Arial" w:hAnsi="Arial" w:cs="Arial"/>
          <w:sz w:val="24"/>
          <w:szCs w:val="24"/>
        </w:rPr>
        <w:t>.</w:t>
      </w:r>
    </w:p>
    <w:p w14:paraId="0E1FBCA3" w14:textId="0BF304F6" w:rsidR="0055400A" w:rsidRPr="009E2243" w:rsidRDefault="00C6644B" w:rsidP="00C6644B">
      <w:pPr>
        <w:tabs>
          <w:tab w:val="left" w:pos="0"/>
        </w:tabs>
        <w:autoSpaceDE w:val="0"/>
        <w:autoSpaceDN w:val="0"/>
        <w:adjustRightInd w:val="0"/>
        <w:spacing w:line="360" w:lineRule="auto"/>
        <w:ind w:firstLine="709"/>
        <w:jc w:val="both"/>
        <w:rPr>
          <w:rFonts w:ascii="Arial" w:hAnsi="Arial" w:cs="Arial"/>
          <w:sz w:val="24"/>
          <w:szCs w:val="24"/>
        </w:rPr>
      </w:pPr>
      <w:r w:rsidRPr="009E2243">
        <w:rPr>
          <w:rFonts w:ascii="Arial" w:hAnsi="Arial" w:cs="Arial"/>
          <w:sz w:val="24"/>
          <w:szCs w:val="24"/>
        </w:rPr>
        <w:t xml:space="preserve">Фитинг может обозначаться как фитинг </w:t>
      </w:r>
      <w:r w:rsidR="00CB5810" w:rsidRPr="009E2243">
        <w:rPr>
          <w:rFonts w:ascii="Arial" w:hAnsi="Arial" w:cs="Arial"/>
          <w:sz w:val="24"/>
          <w:szCs w:val="24"/>
        </w:rPr>
        <w:t>ПЭ</w:t>
      </w:r>
      <w:r w:rsidRPr="009E2243">
        <w:rPr>
          <w:rFonts w:ascii="Arial" w:hAnsi="Arial" w:cs="Arial"/>
          <w:sz w:val="24"/>
          <w:szCs w:val="24"/>
        </w:rPr>
        <w:t xml:space="preserve"> 100-</w:t>
      </w:r>
      <w:r w:rsidR="006D221F" w:rsidRPr="009E2243">
        <w:rPr>
          <w:rFonts w:ascii="Arial" w:hAnsi="Arial" w:cs="Arial"/>
          <w:sz w:val="24"/>
          <w:szCs w:val="24"/>
        </w:rPr>
        <w:t>RC только в случае, если</w:t>
      </w:r>
      <w:r w:rsidR="00C177DD" w:rsidRPr="009E2243">
        <w:rPr>
          <w:rFonts w:ascii="Arial" w:hAnsi="Arial" w:cs="Arial"/>
          <w:sz w:val="24"/>
          <w:szCs w:val="24"/>
        </w:rPr>
        <w:t>:</w:t>
      </w:r>
    </w:p>
    <w:p w14:paraId="46EE8DC5" w14:textId="4AD222E2" w:rsidR="009C2252" w:rsidRPr="009E2243" w:rsidRDefault="0055400A" w:rsidP="00C6644B">
      <w:pPr>
        <w:tabs>
          <w:tab w:val="left" w:pos="0"/>
        </w:tabs>
        <w:autoSpaceDE w:val="0"/>
        <w:autoSpaceDN w:val="0"/>
        <w:adjustRightInd w:val="0"/>
        <w:spacing w:line="360" w:lineRule="auto"/>
        <w:ind w:firstLine="709"/>
        <w:jc w:val="both"/>
        <w:rPr>
          <w:rFonts w:ascii="Arial" w:hAnsi="Arial" w:cs="Arial"/>
          <w:sz w:val="24"/>
          <w:szCs w:val="24"/>
        </w:rPr>
      </w:pPr>
      <w:r w:rsidRPr="009E2243">
        <w:rPr>
          <w:rFonts w:ascii="Arial" w:hAnsi="Arial" w:cs="Arial"/>
          <w:sz w:val="24"/>
          <w:szCs w:val="24"/>
        </w:rPr>
        <w:t xml:space="preserve">- </w:t>
      </w:r>
      <w:r w:rsidR="00C6644B" w:rsidRPr="009E2243">
        <w:rPr>
          <w:rFonts w:ascii="Arial" w:hAnsi="Arial" w:cs="Arial"/>
          <w:sz w:val="24"/>
          <w:szCs w:val="24"/>
        </w:rPr>
        <w:t>он изготовлен из материал</w:t>
      </w:r>
      <w:r w:rsidR="006C0F98" w:rsidRPr="009E2243">
        <w:rPr>
          <w:rFonts w:ascii="Arial" w:hAnsi="Arial" w:cs="Arial"/>
          <w:sz w:val="24"/>
          <w:szCs w:val="24"/>
        </w:rPr>
        <w:t>а</w:t>
      </w:r>
      <w:r w:rsidR="00C6644B" w:rsidRPr="009E2243">
        <w:rPr>
          <w:rFonts w:ascii="Arial" w:hAnsi="Arial" w:cs="Arial"/>
          <w:sz w:val="24"/>
          <w:szCs w:val="24"/>
        </w:rPr>
        <w:t xml:space="preserve"> </w:t>
      </w:r>
      <w:r w:rsidR="00CB5810" w:rsidRPr="009E2243">
        <w:rPr>
          <w:rFonts w:ascii="Arial" w:hAnsi="Arial" w:cs="Arial"/>
          <w:sz w:val="24"/>
          <w:szCs w:val="24"/>
        </w:rPr>
        <w:t>ПЭ</w:t>
      </w:r>
      <w:r w:rsidR="00C6644B" w:rsidRPr="009E2243">
        <w:rPr>
          <w:rFonts w:ascii="Arial" w:hAnsi="Arial" w:cs="Arial"/>
          <w:sz w:val="24"/>
          <w:szCs w:val="24"/>
        </w:rPr>
        <w:t xml:space="preserve"> 100-RC, соответствующ</w:t>
      </w:r>
      <w:r w:rsidR="00CB5810" w:rsidRPr="009E2243">
        <w:rPr>
          <w:rFonts w:ascii="Arial" w:hAnsi="Arial" w:cs="Arial"/>
          <w:sz w:val="24"/>
          <w:szCs w:val="24"/>
        </w:rPr>
        <w:t>его</w:t>
      </w:r>
      <w:r w:rsidR="00C6644B" w:rsidRPr="009E2243">
        <w:rPr>
          <w:rFonts w:ascii="Arial" w:hAnsi="Arial" w:cs="Arial"/>
          <w:sz w:val="24"/>
          <w:szCs w:val="24"/>
        </w:rPr>
        <w:t xml:space="preserve"> требованиям</w:t>
      </w:r>
      <w:r w:rsidR="00CB5810" w:rsidRPr="009E2243">
        <w:rPr>
          <w:rFonts w:ascii="Arial" w:hAnsi="Arial" w:cs="Arial"/>
          <w:sz w:val="24"/>
          <w:szCs w:val="24"/>
        </w:rPr>
        <w:t xml:space="preserve"> </w:t>
      </w:r>
      <w:r w:rsidR="00D10C5B" w:rsidRPr="009E2243">
        <w:rPr>
          <w:rFonts w:ascii="Arial" w:hAnsi="Arial" w:cs="Arial"/>
          <w:sz w:val="24"/>
          <w:szCs w:val="24"/>
        </w:rPr>
        <w:t>ГОСТ </w:t>
      </w:r>
      <w:r w:rsidR="007568D1" w:rsidRPr="009E2243">
        <w:rPr>
          <w:rFonts w:ascii="Arial" w:hAnsi="Arial" w:cs="Arial"/>
          <w:sz w:val="24"/>
          <w:szCs w:val="24"/>
        </w:rPr>
        <w:t>(ISO 4437-1)</w:t>
      </w:r>
      <w:r w:rsidR="00C6644B" w:rsidRPr="009E2243">
        <w:rPr>
          <w:rFonts w:ascii="Arial" w:hAnsi="Arial" w:cs="Arial"/>
          <w:sz w:val="24"/>
          <w:szCs w:val="24"/>
        </w:rPr>
        <w:t xml:space="preserve">, </w:t>
      </w:r>
      <w:r w:rsidR="009C2252" w:rsidRPr="009E2243">
        <w:rPr>
          <w:rFonts w:ascii="Arial" w:hAnsi="Arial" w:cs="Arial"/>
          <w:sz w:val="24"/>
          <w:szCs w:val="24"/>
        </w:rPr>
        <w:t xml:space="preserve">Таблицы 1 и 2, </w:t>
      </w:r>
      <w:r w:rsidR="00C6644B" w:rsidRPr="009E2243">
        <w:rPr>
          <w:rFonts w:ascii="Arial" w:hAnsi="Arial" w:cs="Arial"/>
          <w:sz w:val="24"/>
          <w:szCs w:val="24"/>
        </w:rPr>
        <w:t xml:space="preserve">и заявлен </w:t>
      </w:r>
      <w:r w:rsidR="00ED4A46" w:rsidRPr="009E2243">
        <w:rPr>
          <w:rFonts w:ascii="Arial" w:hAnsi="Arial" w:cs="Arial"/>
          <w:sz w:val="24"/>
          <w:szCs w:val="24"/>
        </w:rPr>
        <w:t xml:space="preserve">производителем </w:t>
      </w:r>
      <w:r w:rsidR="00F8423F">
        <w:rPr>
          <w:rFonts w:ascii="Arial" w:hAnsi="Arial" w:cs="Arial"/>
          <w:sz w:val="24"/>
          <w:szCs w:val="24"/>
        </w:rPr>
        <w:t xml:space="preserve">сырья </w:t>
      </w:r>
      <w:r w:rsidR="00C6644B" w:rsidRPr="009E2243">
        <w:rPr>
          <w:rFonts w:ascii="Arial" w:hAnsi="Arial" w:cs="Arial"/>
          <w:sz w:val="24"/>
          <w:szCs w:val="24"/>
        </w:rPr>
        <w:t xml:space="preserve">как </w:t>
      </w:r>
      <w:r w:rsidR="00ED4A46" w:rsidRPr="009E2243">
        <w:rPr>
          <w:rFonts w:ascii="Arial" w:hAnsi="Arial" w:cs="Arial"/>
          <w:sz w:val="24"/>
          <w:szCs w:val="24"/>
        </w:rPr>
        <w:t>ПЭ</w:t>
      </w:r>
      <w:r w:rsidR="00C6644B" w:rsidRPr="009E2243">
        <w:rPr>
          <w:rFonts w:ascii="Arial" w:hAnsi="Arial" w:cs="Arial"/>
          <w:sz w:val="24"/>
          <w:szCs w:val="24"/>
        </w:rPr>
        <w:t xml:space="preserve"> 100-RC</w:t>
      </w:r>
      <w:r w:rsidR="009C2252" w:rsidRPr="009E2243">
        <w:rPr>
          <w:rFonts w:ascii="Arial" w:hAnsi="Arial" w:cs="Arial"/>
          <w:sz w:val="24"/>
          <w:szCs w:val="24"/>
        </w:rPr>
        <w:t>;</w:t>
      </w:r>
    </w:p>
    <w:p w14:paraId="5BBCD6EC" w14:textId="6BC53C33" w:rsidR="00D20ABA" w:rsidRPr="009E2243" w:rsidRDefault="009C2252" w:rsidP="00C6644B">
      <w:pPr>
        <w:tabs>
          <w:tab w:val="left" w:pos="0"/>
        </w:tabs>
        <w:autoSpaceDE w:val="0"/>
        <w:autoSpaceDN w:val="0"/>
        <w:adjustRightInd w:val="0"/>
        <w:spacing w:line="360" w:lineRule="auto"/>
        <w:ind w:firstLine="709"/>
        <w:jc w:val="both"/>
        <w:rPr>
          <w:rFonts w:ascii="Arial" w:eastAsia="ArialMT" w:hAnsi="Arial" w:cs="Arial"/>
          <w:sz w:val="24"/>
          <w:szCs w:val="24"/>
        </w:rPr>
      </w:pPr>
      <w:r w:rsidRPr="009E2243">
        <w:rPr>
          <w:rFonts w:ascii="Arial" w:hAnsi="Arial" w:cs="Arial"/>
          <w:sz w:val="24"/>
          <w:szCs w:val="24"/>
        </w:rPr>
        <w:t>-</w:t>
      </w:r>
      <w:r w:rsidR="00C6644B" w:rsidRPr="009E2243">
        <w:rPr>
          <w:rFonts w:ascii="Arial" w:hAnsi="Arial" w:cs="Arial"/>
          <w:sz w:val="24"/>
          <w:szCs w:val="24"/>
        </w:rPr>
        <w:t xml:space="preserve"> </w:t>
      </w:r>
      <w:r w:rsidR="00ED4A46" w:rsidRPr="009E2243">
        <w:rPr>
          <w:rFonts w:ascii="Arial" w:hAnsi="Arial" w:cs="Arial"/>
          <w:sz w:val="24"/>
          <w:szCs w:val="24"/>
        </w:rPr>
        <w:t>соответствует</w:t>
      </w:r>
      <w:r w:rsidR="00C6644B" w:rsidRPr="009E2243">
        <w:rPr>
          <w:rFonts w:ascii="Arial" w:hAnsi="Arial" w:cs="Arial"/>
          <w:sz w:val="24"/>
          <w:szCs w:val="24"/>
        </w:rPr>
        <w:t xml:space="preserve"> требования</w:t>
      </w:r>
      <w:r w:rsidR="00ED4A46" w:rsidRPr="009E2243">
        <w:rPr>
          <w:rFonts w:ascii="Arial" w:hAnsi="Arial" w:cs="Arial"/>
          <w:sz w:val="24"/>
          <w:szCs w:val="24"/>
        </w:rPr>
        <w:t>м</w:t>
      </w:r>
      <w:r w:rsidR="00C6644B" w:rsidRPr="009E2243">
        <w:rPr>
          <w:rFonts w:ascii="Arial" w:hAnsi="Arial" w:cs="Arial"/>
          <w:sz w:val="24"/>
          <w:szCs w:val="24"/>
        </w:rPr>
        <w:t xml:space="preserve"> </w:t>
      </w:r>
      <w:r w:rsidR="00ED4A46" w:rsidRPr="009E2243">
        <w:rPr>
          <w:rFonts w:ascii="Arial" w:hAnsi="Arial" w:cs="Arial"/>
          <w:sz w:val="24"/>
          <w:szCs w:val="24"/>
        </w:rPr>
        <w:t xml:space="preserve">для ПЭ 100-RC </w:t>
      </w:r>
      <w:r w:rsidRPr="009E2243">
        <w:rPr>
          <w:rFonts w:ascii="Arial" w:hAnsi="Arial" w:cs="Arial"/>
          <w:sz w:val="24"/>
          <w:szCs w:val="24"/>
        </w:rPr>
        <w:t xml:space="preserve">Таблицы </w:t>
      </w:r>
      <w:r w:rsidR="00C6644B" w:rsidRPr="009E2243">
        <w:rPr>
          <w:rFonts w:ascii="Arial" w:hAnsi="Arial" w:cs="Arial"/>
          <w:sz w:val="24"/>
          <w:szCs w:val="24"/>
        </w:rPr>
        <w:t xml:space="preserve">4 настоящего </w:t>
      </w:r>
      <w:r w:rsidR="00ED4A46" w:rsidRPr="009E2243">
        <w:rPr>
          <w:rFonts w:ascii="Arial" w:hAnsi="Arial" w:cs="Arial"/>
          <w:sz w:val="24"/>
          <w:szCs w:val="24"/>
        </w:rPr>
        <w:t>стандарта</w:t>
      </w:r>
      <w:r w:rsidR="00C6644B" w:rsidRPr="009E2243">
        <w:rPr>
          <w:rFonts w:ascii="Arial" w:hAnsi="Arial" w:cs="Arial"/>
          <w:sz w:val="24"/>
          <w:szCs w:val="24"/>
        </w:rPr>
        <w:t>.</w:t>
      </w:r>
    </w:p>
    <w:p w14:paraId="432C0ADF" w14:textId="11235AF7" w:rsidR="008649DB" w:rsidRPr="00F839CC" w:rsidRDefault="00D10C5B" w:rsidP="00C2414C">
      <w:pPr>
        <w:keepNext/>
        <w:spacing w:line="360" w:lineRule="auto"/>
        <w:ind w:firstLine="709"/>
        <w:rPr>
          <w:rFonts w:ascii="Arial" w:eastAsia="ArialMT" w:hAnsi="Arial" w:cs="Arial"/>
          <w:sz w:val="24"/>
          <w:szCs w:val="24"/>
        </w:rPr>
      </w:pPr>
      <w:bookmarkStart w:id="48" w:name="_Toc415608010"/>
      <w:bookmarkStart w:id="49" w:name="_Toc146206864"/>
      <w:r w:rsidRPr="009E2243">
        <w:rPr>
          <w:rFonts w:ascii="Arial" w:eastAsia="Calibri Light" w:hAnsi="Arial" w:cs="Arial"/>
          <w:b/>
          <w:bCs/>
          <w:kern w:val="1"/>
          <w:sz w:val="24"/>
        </w:rPr>
        <w:t xml:space="preserve">5.2 </w:t>
      </w:r>
      <w:bookmarkEnd w:id="48"/>
      <w:r w:rsidRPr="009E2243">
        <w:rPr>
          <w:rFonts w:ascii="Arial" w:eastAsia="Calibri Light" w:hAnsi="Arial" w:cs="Arial"/>
          <w:b/>
          <w:bCs/>
          <w:kern w:val="1"/>
          <w:sz w:val="24"/>
        </w:rPr>
        <w:t xml:space="preserve">Материал для частей фитинга не из </w:t>
      </w:r>
      <w:bookmarkEnd w:id="49"/>
      <w:r w:rsidR="00F517EB">
        <w:rPr>
          <w:rFonts w:ascii="Arial" w:eastAsia="Calibri Light" w:hAnsi="Arial" w:cs="Arial"/>
          <w:b/>
          <w:bCs/>
          <w:kern w:val="1"/>
          <w:sz w:val="24"/>
        </w:rPr>
        <w:t>ПЭ</w:t>
      </w:r>
    </w:p>
    <w:p w14:paraId="0EC8195B" w14:textId="06008FF8" w:rsidR="008649DB" w:rsidRPr="009E2243" w:rsidRDefault="00C37A87" w:rsidP="00E513A3">
      <w:pPr>
        <w:pStyle w:val="3"/>
        <w:spacing w:before="0" w:after="0" w:line="360" w:lineRule="auto"/>
        <w:ind w:firstLine="709"/>
        <w:rPr>
          <w:bCs w:val="0"/>
          <w:sz w:val="24"/>
          <w:szCs w:val="24"/>
        </w:rPr>
      </w:pPr>
      <w:bookmarkStart w:id="50" w:name="_Toc146206865"/>
      <w:bookmarkStart w:id="51" w:name="_Toc230084404"/>
      <w:bookmarkStart w:id="52" w:name="_Toc230093033"/>
      <w:r w:rsidRPr="009E2243">
        <w:rPr>
          <w:bCs w:val="0"/>
          <w:sz w:val="24"/>
          <w:szCs w:val="24"/>
        </w:rPr>
        <w:t>5</w:t>
      </w:r>
      <w:r w:rsidR="008649DB" w:rsidRPr="009E2243">
        <w:rPr>
          <w:bCs w:val="0"/>
          <w:sz w:val="24"/>
          <w:szCs w:val="24"/>
        </w:rPr>
        <w:t xml:space="preserve">.2.1 </w:t>
      </w:r>
      <w:bookmarkEnd w:id="50"/>
      <w:r w:rsidR="00FD5F1A" w:rsidRPr="009E2243">
        <w:rPr>
          <w:bCs w:val="0"/>
          <w:sz w:val="24"/>
          <w:szCs w:val="24"/>
        </w:rPr>
        <w:t xml:space="preserve">Общие </w:t>
      </w:r>
      <w:r w:rsidR="00FD5F1A" w:rsidRPr="009E2243">
        <w:t>положения</w:t>
      </w:r>
      <w:bookmarkEnd w:id="51"/>
      <w:bookmarkEnd w:id="52"/>
    </w:p>
    <w:p w14:paraId="2D816C49" w14:textId="505ADCA6" w:rsidR="003B0981" w:rsidRPr="009E2243" w:rsidRDefault="003B0981" w:rsidP="00391E2E">
      <w:pPr>
        <w:tabs>
          <w:tab w:val="left" w:pos="0"/>
        </w:tabs>
        <w:autoSpaceDE w:val="0"/>
        <w:autoSpaceDN w:val="0"/>
        <w:adjustRightInd w:val="0"/>
        <w:spacing w:line="360" w:lineRule="auto"/>
        <w:ind w:firstLine="709"/>
        <w:jc w:val="both"/>
        <w:rPr>
          <w:rFonts w:ascii="Arial" w:eastAsia="ArialMT" w:hAnsi="Arial" w:cs="Arial"/>
          <w:sz w:val="24"/>
          <w:szCs w:val="24"/>
        </w:rPr>
      </w:pPr>
      <w:r w:rsidRPr="009E2243">
        <w:rPr>
          <w:rFonts w:ascii="Arial" w:eastAsia="ArialMT" w:hAnsi="Arial" w:cs="Arial"/>
          <w:sz w:val="24"/>
          <w:szCs w:val="24"/>
        </w:rPr>
        <w:t xml:space="preserve">Все применяемые в производстве фитингов и конструкционных элементов материалы (в том числе эластомеры и металлы) должны быть устойчивы к воздействию внешней и транспортируемой средам и должны соответствовать расчетному сроку службы, не менее установленного для труб по ГОСТ </w:t>
      </w:r>
      <w:r w:rsidR="007568D1" w:rsidRPr="009E2243">
        <w:rPr>
          <w:rFonts w:ascii="Arial" w:eastAsia="ArialMT" w:hAnsi="Arial" w:cs="Arial"/>
          <w:sz w:val="24"/>
          <w:szCs w:val="24"/>
        </w:rPr>
        <w:t>(ISO 4437-2)</w:t>
      </w:r>
      <w:r w:rsidRPr="009E2243">
        <w:rPr>
          <w:rFonts w:ascii="Arial" w:eastAsia="ArialMT" w:hAnsi="Arial" w:cs="Arial"/>
          <w:sz w:val="24"/>
          <w:szCs w:val="24"/>
        </w:rPr>
        <w:t>, для которых они предназначены:</w:t>
      </w:r>
    </w:p>
    <w:p w14:paraId="53CD4359" w14:textId="27322F23" w:rsidR="003B0981" w:rsidRPr="009E2243" w:rsidRDefault="0097014A" w:rsidP="004E6363">
      <w:pPr>
        <w:tabs>
          <w:tab w:val="left" w:pos="0"/>
          <w:tab w:val="left" w:pos="993"/>
        </w:tabs>
        <w:autoSpaceDE w:val="0"/>
        <w:autoSpaceDN w:val="0"/>
        <w:adjustRightInd w:val="0"/>
        <w:spacing w:line="360" w:lineRule="auto"/>
        <w:ind w:firstLine="709"/>
        <w:jc w:val="both"/>
        <w:rPr>
          <w:rFonts w:ascii="Arial" w:eastAsia="ArialMT" w:hAnsi="Arial" w:cs="Arial"/>
          <w:sz w:val="24"/>
          <w:szCs w:val="24"/>
        </w:rPr>
      </w:pPr>
      <w:r w:rsidRPr="009E2243">
        <w:rPr>
          <w:rFonts w:ascii="Arial" w:eastAsia="ArialMT" w:hAnsi="Arial" w:cs="Arial"/>
          <w:sz w:val="24"/>
          <w:szCs w:val="24"/>
        </w:rPr>
        <w:lastRenderedPageBreak/>
        <w:t>а)</w:t>
      </w:r>
      <w:r w:rsidR="003B0981" w:rsidRPr="009E2243">
        <w:rPr>
          <w:rFonts w:ascii="Arial" w:eastAsia="ArialMT" w:hAnsi="Arial" w:cs="Arial"/>
          <w:sz w:val="24"/>
          <w:szCs w:val="24"/>
        </w:rPr>
        <w:tab/>
        <w:t>в течение всего срока хранения;</w:t>
      </w:r>
    </w:p>
    <w:p w14:paraId="2929A23D" w14:textId="1E1FE732" w:rsidR="003B0981" w:rsidRPr="009E2243" w:rsidRDefault="0097014A" w:rsidP="004E6363">
      <w:pPr>
        <w:tabs>
          <w:tab w:val="left" w:pos="0"/>
          <w:tab w:val="left" w:pos="993"/>
        </w:tabs>
        <w:autoSpaceDE w:val="0"/>
        <w:autoSpaceDN w:val="0"/>
        <w:adjustRightInd w:val="0"/>
        <w:spacing w:line="360" w:lineRule="auto"/>
        <w:ind w:firstLine="709"/>
        <w:jc w:val="both"/>
        <w:rPr>
          <w:rFonts w:ascii="Arial" w:eastAsia="ArialMT" w:hAnsi="Arial" w:cs="Arial"/>
          <w:sz w:val="24"/>
          <w:szCs w:val="24"/>
        </w:rPr>
      </w:pPr>
      <w:r w:rsidRPr="009E2243">
        <w:rPr>
          <w:rFonts w:ascii="Arial" w:eastAsia="ArialMT" w:hAnsi="Arial" w:cs="Arial"/>
          <w:sz w:val="24"/>
          <w:szCs w:val="24"/>
          <w:lang w:val="en-US"/>
        </w:rPr>
        <w:t>b</w:t>
      </w:r>
      <w:r w:rsidRPr="009E2243">
        <w:rPr>
          <w:rFonts w:ascii="Arial" w:eastAsia="ArialMT" w:hAnsi="Arial" w:cs="Arial"/>
          <w:sz w:val="24"/>
          <w:szCs w:val="24"/>
        </w:rPr>
        <w:t>)</w:t>
      </w:r>
      <w:r w:rsidR="003B0981" w:rsidRPr="009E2243">
        <w:rPr>
          <w:rFonts w:ascii="Arial" w:eastAsia="ArialMT" w:hAnsi="Arial" w:cs="Arial"/>
          <w:sz w:val="24"/>
          <w:szCs w:val="24"/>
        </w:rPr>
        <w:tab/>
        <w:t>при воздействии транспортируемой среды;</w:t>
      </w:r>
    </w:p>
    <w:p w14:paraId="1DD25A2C" w14:textId="16081A16" w:rsidR="003B0981" w:rsidRPr="009E2243" w:rsidRDefault="0097014A" w:rsidP="004E6363">
      <w:pPr>
        <w:tabs>
          <w:tab w:val="left" w:pos="0"/>
          <w:tab w:val="left" w:pos="993"/>
        </w:tabs>
        <w:autoSpaceDE w:val="0"/>
        <w:autoSpaceDN w:val="0"/>
        <w:adjustRightInd w:val="0"/>
        <w:spacing w:line="360" w:lineRule="auto"/>
        <w:ind w:firstLine="709"/>
        <w:jc w:val="both"/>
        <w:rPr>
          <w:rFonts w:ascii="Arial" w:eastAsia="ArialMT" w:hAnsi="Arial" w:cs="Arial"/>
          <w:sz w:val="24"/>
          <w:szCs w:val="24"/>
        </w:rPr>
      </w:pPr>
      <w:r w:rsidRPr="009E2243">
        <w:rPr>
          <w:rFonts w:ascii="Arial" w:eastAsia="ArialMT" w:hAnsi="Arial" w:cs="Arial"/>
          <w:sz w:val="24"/>
          <w:szCs w:val="24"/>
          <w:lang w:val="en-US"/>
        </w:rPr>
        <w:t>c</w:t>
      </w:r>
      <w:r w:rsidRPr="009E2243">
        <w:rPr>
          <w:rFonts w:ascii="Arial" w:eastAsia="ArialMT" w:hAnsi="Arial" w:cs="Arial"/>
          <w:sz w:val="24"/>
          <w:szCs w:val="24"/>
        </w:rPr>
        <w:t>)</w:t>
      </w:r>
      <w:r w:rsidR="003B0981" w:rsidRPr="009E2243">
        <w:rPr>
          <w:rFonts w:ascii="Arial" w:eastAsia="ArialMT" w:hAnsi="Arial" w:cs="Arial"/>
          <w:sz w:val="24"/>
          <w:szCs w:val="24"/>
        </w:rPr>
        <w:tab/>
        <w:t>с учетом воздействия условий эксплуатации и окружающей среды.</w:t>
      </w:r>
    </w:p>
    <w:p w14:paraId="346C8295" w14:textId="2B55BFA6" w:rsidR="004B5911" w:rsidRPr="009E2243" w:rsidRDefault="004B5911" w:rsidP="004B5911">
      <w:pPr>
        <w:tabs>
          <w:tab w:val="left" w:pos="0"/>
          <w:tab w:val="left" w:pos="567"/>
        </w:tabs>
        <w:autoSpaceDE w:val="0"/>
        <w:autoSpaceDN w:val="0"/>
        <w:adjustRightInd w:val="0"/>
        <w:spacing w:line="360" w:lineRule="auto"/>
        <w:ind w:firstLine="709"/>
        <w:jc w:val="both"/>
        <w:rPr>
          <w:rFonts w:ascii="Arial" w:eastAsia="ArialMT" w:hAnsi="Arial" w:cs="Arial"/>
          <w:sz w:val="24"/>
          <w:szCs w:val="24"/>
        </w:rPr>
      </w:pPr>
      <w:r w:rsidRPr="009E2243">
        <w:rPr>
          <w:rFonts w:ascii="Arial" w:eastAsia="ArialMT" w:hAnsi="Arial" w:cs="Arial"/>
          <w:sz w:val="24"/>
          <w:szCs w:val="24"/>
        </w:rPr>
        <w:t xml:space="preserve">Требования к уровню эксплуатационных </w:t>
      </w:r>
      <w:r w:rsidR="00F60A46" w:rsidRPr="009E2243">
        <w:rPr>
          <w:rFonts w:ascii="Arial" w:eastAsia="ArialMT" w:hAnsi="Arial" w:cs="Arial"/>
          <w:sz w:val="24"/>
          <w:szCs w:val="24"/>
        </w:rPr>
        <w:t>характеристик</w:t>
      </w:r>
      <w:r w:rsidRPr="009E2243">
        <w:rPr>
          <w:rFonts w:ascii="Arial" w:eastAsia="ArialMT" w:hAnsi="Arial" w:cs="Arial"/>
          <w:sz w:val="24"/>
          <w:szCs w:val="24"/>
        </w:rPr>
        <w:t xml:space="preserve"> материала </w:t>
      </w:r>
      <w:r w:rsidR="007C511B" w:rsidRPr="009E2243">
        <w:rPr>
          <w:rFonts w:ascii="Arial" w:eastAsia="ArialMT" w:hAnsi="Arial" w:cs="Arial"/>
          <w:sz w:val="24"/>
          <w:szCs w:val="24"/>
        </w:rPr>
        <w:t>деталей</w:t>
      </w:r>
      <w:r w:rsidR="00F60A46" w:rsidRPr="009E2243">
        <w:rPr>
          <w:rFonts w:ascii="Arial" w:eastAsia="ArialMT" w:hAnsi="Arial" w:cs="Arial"/>
          <w:sz w:val="24"/>
          <w:szCs w:val="24"/>
        </w:rPr>
        <w:t>, изготовленных не из</w:t>
      </w:r>
      <w:r w:rsidR="002403ED">
        <w:rPr>
          <w:rFonts w:ascii="Arial" w:eastAsia="ArialMT" w:hAnsi="Arial" w:cs="Arial"/>
          <w:sz w:val="24"/>
          <w:szCs w:val="24"/>
        </w:rPr>
        <w:t xml:space="preserve"> </w:t>
      </w:r>
      <w:r w:rsidR="002403ED" w:rsidRPr="002403ED">
        <w:rPr>
          <w:rFonts w:ascii="Arial" w:eastAsia="ArialMT" w:hAnsi="Arial" w:cs="Arial"/>
          <w:sz w:val="24"/>
          <w:szCs w:val="24"/>
        </w:rPr>
        <w:t>ПЭ</w:t>
      </w:r>
      <w:r w:rsidR="00F60A46" w:rsidRPr="002403ED">
        <w:rPr>
          <w:rFonts w:ascii="Arial" w:eastAsia="ArialMT" w:hAnsi="Arial" w:cs="Arial"/>
          <w:sz w:val="24"/>
          <w:szCs w:val="24"/>
        </w:rPr>
        <w:t>,</w:t>
      </w:r>
      <w:r w:rsidRPr="009E2243">
        <w:rPr>
          <w:rFonts w:ascii="Arial" w:eastAsia="ArialMT" w:hAnsi="Arial" w:cs="Arial"/>
          <w:sz w:val="24"/>
          <w:szCs w:val="24"/>
        </w:rPr>
        <w:t xml:space="preserve"> должны быть не менее строгими, чем требования к </w:t>
      </w:r>
      <w:r w:rsidR="008602DC" w:rsidRPr="009E2243">
        <w:rPr>
          <w:rFonts w:ascii="Arial" w:eastAsia="ArialMT" w:hAnsi="Arial" w:cs="Arial"/>
          <w:sz w:val="24"/>
          <w:szCs w:val="24"/>
        </w:rPr>
        <w:t xml:space="preserve">композиции ПЭ </w:t>
      </w:r>
      <w:r w:rsidRPr="009E2243">
        <w:rPr>
          <w:rFonts w:ascii="Arial" w:eastAsia="ArialMT" w:hAnsi="Arial" w:cs="Arial"/>
          <w:sz w:val="24"/>
          <w:szCs w:val="24"/>
        </w:rPr>
        <w:t>для системы</w:t>
      </w:r>
      <w:r w:rsidR="0051582E" w:rsidRPr="009E2243">
        <w:rPr>
          <w:rFonts w:ascii="Arial" w:eastAsia="ArialMT" w:hAnsi="Arial" w:cs="Arial"/>
          <w:sz w:val="24"/>
          <w:szCs w:val="24"/>
        </w:rPr>
        <w:t xml:space="preserve"> трубопроводов</w:t>
      </w:r>
      <w:r w:rsidRPr="009E2243">
        <w:rPr>
          <w:rFonts w:ascii="Arial" w:eastAsia="ArialMT" w:hAnsi="Arial" w:cs="Arial"/>
          <w:sz w:val="24"/>
          <w:szCs w:val="24"/>
        </w:rPr>
        <w:t>. Использование материалов вторичной переработки в работающих под нагрузкой полимерных деталях не допускается</w:t>
      </w:r>
      <w:r w:rsidRPr="009E2243">
        <w:rPr>
          <w:rFonts w:ascii="Arial" w:hAnsi="Arial" w:cs="Arial"/>
          <w:sz w:val="24"/>
          <w:szCs w:val="24"/>
        </w:rPr>
        <w:t>.</w:t>
      </w:r>
    </w:p>
    <w:p w14:paraId="3024EB17" w14:textId="77777777" w:rsidR="008649DB" w:rsidRPr="009E2243" w:rsidRDefault="008649DB" w:rsidP="00391E2E">
      <w:pPr>
        <w:tabs>
          <w:tab w:val="left" w:pos="0"/>
          <w:tab w:val="left" w:pos="567"/>
        </w:tabs>
        <w:autoSpaceDE w:val="0"/>
        <w:autoSpaceDN w:val="0"/>
        <w:adjustRightInd w:val="0"/>
        <w:spacing w:line="360" w:lineRule="auto"/>
        <w:ind w:firstLine="709"/>
        <w:jc w:val="both"/>
        <w:rPr>
          <w:rFonts w:ascii="Arial" w:eastAsia="ArialMT" w:hAnsi="Arial" w:cs="Arial"/>
          <w:sz w:val="24"/>
          <w:szCs w:val="24"/>
        </w:rPr>
      </w:pPr>
      <w:bookmarkStart w:id="53" w:name="_Hlk229040320"/>
      <w:r w:rsidRPr="009E2243">
        <w:rPr>
          <w:rFonts w:ascii="Arial" w:eastAsia="ArialMT" w:hAnsi="Arial" w:cs="Arial"/>
          <w:sz w:val="24"/>
          <w:szCs w:val="24"/>
        </w:rPr>
        <w:t>Другие материалы</w:t>
      </w:r>
      <w:r w:rsidRPr="009E2243">
        <w:rPr>
          <w:rFonts w:ascii="Arial" w:hAnsi="Arial" w:cs="Arial"/>
          <w:sz w:val="24"/>
          <w:szCs w:val="24"/>
        </w:rPr>
        <w:t xml:space="preserve">, </w:t>
      </w:r>
      <w:r w:rsidRPr="009E2243">
        <w:rPr>
          <w:rFonts w:ascii="Arial" w:eastAsia="ArialMT" w:hAnsi="Arial" w:cs="Arial"/>
          <w:sz w:val="24"/>
          <w:szCs w:val="24"/>
        </w:rPr>
        <w:t xml:space="preserve">используемые в фитингах в контакте с </w:t>
      </w:r>
      <w:r w:rsidR="003B0981" w:rsidRPr="009E2243">
        <w:rPr>
          <w:rFonts w:ascii="Arial" w:hAnsi="Arial" w:cs="Arial"/>
          <w:sz w:val="24"/>
          <w:szCs w:val="24"/>
        </w:rPr>
        <w:t>ПЭ</w:t>
      </w:r>
      <w:r w:rsidRPr="009E2243">
        <w:rPr>
          <w:rFonts w:ascii="Arial" w:hAnsi="Arial" w:cs="Arial"/>
          <w:sz w:val="24"/>
          <w:szCs w:val="24"/>
        </w:rPr>
        <w:t xml:space="preserve"> </w:t>
      </w:r>
      <w:r w:rsidRPr="009E2243">
        <w:rPr>
          <w:rFonts w:ascii="Arial" w:eastAsia="ArialMT" w:hAnsi="Arial" w:cs="Arial"/>
          <w:sz w:val="24"/>
          <w:szCs w:val="24"/>
        </w:rPr>
        <w:t>трубами</w:t>
      </w:r>
      <w:r w:rsidRPr="009E2243">
        <w:rPr>
          <w:rFonts w:ascii="Arial" w:hAnsi="Arial" w:cs="Arial"/>
          <w:sz w:val="24"/>
          <w:szCs w:val="24"/>
        </w:rPr>
        <w:t xml:space="preserve">, </w:t>
      </w:r>
      <w:r w:rsidRPr="009E2243">
        <w:rPr>
          <w:rFonts w:ascii="Arial" w:eastAsia="ArialMT" w:hAnsi="Arial" w:cs="Arial"/>
          <w:sz w:val="24"/>
          <w:szCs w:val="24"/>
        </w:rPr>
        <w:t>не должны отрицательно</w:t>
      </w:r>
      <w:r w:rsidR="00EB1CF8" w:rsidRPr="009E2243">
        <w:rPr>
          <w:rFonts w:ascii="Arial" w:eastAsia="ArialMT" w:hAnsi="Arial" w:cs="Arial"/>
          <w:sz w:val="24"/>
          <w:szCs w:val="24"/>
        </w:rPr>
        <w:t xml:space="preserve"> </w:t>
      </w:r>
      <w:r w:rsidRPr="009E2243">
        <w:rPr>
          <w:rFonts w:ascii="Arial" w:eastAsia="ArialMT" w:hAnsi="Arial" w:cs="Arial"/>
          <w:sz w:val="24"/>
          <w:szCs w:val="24"/>
        </w:rPr>
        <w:t>влиять на характеристики труб или инициировать образование трещин при напряжении</w:t>
      </w:r>
      <w:r w:rsidRPr="009E2243">
        <w:rPr>
          <w:rFonts w:ascii="Arial" w:hAnsi="Arial" w:cs="Arial"/>
          <w:sz w:val="24"/>
          <w:szCs w:val="24"/>
        </w:rPr>
        <w:t>.</w:t>
      </w:r>
    </w:p>
    <w:p w14:paraId="58E56821" w14:textId="659301CF" w:rsidR="008649DB" w:rsidRPr="009E2243" w:rsidRDefault="00C37A87" w:rsidP="00E513A3">
      <w:pPr>
        <w:pStyle w:val="3"/>
        <w:spacing w:before="0" w:after="0" w:line="360" w:lineRule="auto"/>
        <w:ind w:firstLine="709"/>
        <w:rPr>
          <w:bCs w:val="0"/>
          <w:sz w:val="24"/>
          <w:szCs w:val="24"/>
        </w:rPr>
      </w:pPr>
      <w:bookmarkStart w:id="54" w:name="_Toc146206866"/>
      <w:bookmarkStart w:id="55" w:name="_Toc230084405"/>
      <w:bookmarkStart w:id="56" w:name="_Toc230093034"/>
      <w:bookmarkEnd w:id="53"/>
      <w:r w:rsidRPr="009E2243">
        <w:rPr>
          <w:bCs w:val="0"/>
          <w:sz w:val="24"/>
          <w:szCs w:val="24"/>
        </w:rPr>
        <w:t>5</w:t>
      </w:r>
      <w:r w:rsidR="008649DB" w:rsidRPr="009E2243">
        <w:rPr>
          <w:bCs w:val="0"/>
          <w:sz w:val="24"/>
          <w:szCs w:val="24"/>
        </w:rPr>
        <w:t xml:space="preserve">.2.2 </w:t>
      </w:r>
      <w:r w:rsidR="003F62E5" w:rsidRPr="009E2243">
        <w:rPr>
          <w:bCs w:val="0"/>
          <w:sz w:val="24"/>
          <w:szCs w:val="24"/>
        </w:rPr>
        <w:t>Металлические детали</w:t>
      </w:r>
      <w:bookmarkEnd w:id="54"/>
      <w:bookmarkEnd w:id="55"/>
      <w:bookmarkEnd w:id="56"/>
    </w:p>
    <w:p w14:paraId="73D89699" w14:textId="7A911708" w:rsidR="008649DB" w:rsidRPr="009E2243" w:rsidRDefault="00F37B88" w:rsidP="00391E2E">
      <w:pPr>
        <w:tabs>
          <w:tab w:val="left" w:pos="0"/>
          <w:tab w:val="left" w:pos="567"/>
        </w:tabs>
        <w:autoSpaceDE w:val="0"/>
        <w:autoSpaceDN w:val="0"/>
        <w:adjustRightInd w:val="0"/>
        <w:spacing w:line="360" w:lineRule="auto"/>
        <w:ind w:firstLine="709"/>
        <w:jc w:val="both"/>
        <w:rPr>
          <w:rFonts w:ascii="Arial" w:eastAsia="ArialMT" w:hAnsi="Arial" w:cs="Arial"/>
          <w:b/>
          <w:i/>
          <w:sz w:val="24"/>
          <w:szCs w:val="24"/>
        </w:rPr>
      </w:pPr>
      <w:bookmarkStart w:id="57" w:name="_Hlk204857034"/>
      <w:r w:rsidRPr="009E2243">
        <w:rPr>
          <w:rFonts w:ascii="Arial" w:eastAsia="ArialMT" w:hAnsi="Arial" w:cs="Arial"/>
          <w:sz w:val="24"/>
          <w:szCs w:val="24"/>
        </w:rPr>
        <w:t xml:space="preserve">Металлические </w:t>
      </w:r>
      <w:r w:rsidR="00407ABE" w:rsidRPr="009E2243">
        <w:rPr>
          <w:rFonts w:ascii="Arial" w:eastAsia="ArialMT" w:hAnsi="Arial" w:cs="Arial"/>
          <w:sz w:val="24"/>
          <w:szCs w:val="24"/>
        </w:rPr>
        <w:t>детали</w:t>
      </w:r>
      <w:r w:rsidRPr="009E2243">
        <w:rPr>
          <w:rFonts w:ascii="Arial" w:eastAsia="ArialMT" w:hAnsi="Arial" w:cs="Arial"/>
          <w:sz w:val="24"/>
          <w:szCs w:val="24"/>
        </w:rPr>
        <w:t xml:space="preserve"> фитинга должны быть защищены от коррозии </w:t>
      </w:r>
      <w:r w:rsidRPr="009E2243">
        <w:rPr>
          <w:rFonts w:ascii="Arial" w:eastAsia="ArialMT" w:hAnsi="Arial" w:cs="Arial"/>
          <w:b/>
          <w:i/>
          <w:sz w:val="24"/>
          <w:szCs w:val="24"/>
        </w:rPr>
        <w:t xml:space="preserve">согласно нормативным документам и/или технической документации </w:t>
      </w:r>
      <w:r w:rsidR="00A045E7">
        <w:rPr>
          <w:rFonts w:ascii="Arial" w:eastAsia="ArialMT" w:hAnsi="Arial" w:cs="Arial"/>
          <w:b/>
          <w:i/>
          <w:sz w:val="24"/>
          <w:szCs w:val="24"/>
        </w:rPr>
        <w:t>производителя</w:t>
      </w:r>
      <w:r w:rsidR="008649DB" w:rsidRPr="009E2243">
        <w:rPr>
          <w:rFonts w:ascii="Arial" w:hAnsi="Arial" w:cs="Arial"/>
          <w:b/>
          <w:i/>
          <w:sz w:val="24"/>
          <w:szCs w:val="24"/>
        </w:rPr>
        <w:t>.</w:t>
      </w:r>
    </w:p>
    <w:bookmarkEnd w:id="57"/>
    <w:p w14:paraId="571658E7" w14:textId="7FD53542" w:rsidR="00675BEF" w:rsidRPr="009E2243" w:rsidRDefault="00BE0DF3" w:rsidP="00391E2E">
      <w:pPr>
        <w:tabs>
          <w:tab w:val="left" w:pos="0"/>
          <w:tab w:val="left" w:pos="567"/>
        </w:tabs>
        <w:autoSpaceDE w:val="0"/>
        <w:autoSpaceDN w:val="0"/>
        <w:adjustRightInd w:val="0"/>
        <w:spacing w:line="360" w:lineRule="auto"/>
        <w:ind w:firstLine="709"/>
        <w:jc w:val="both"/>
        <w:rPr>
          <w:rFonts w:ascii="Arial" w:hAnsi="Arial" w:cs="Arial"/>
          <w:sz w:val="24"/>
          <w:szCs w:val="24"/>
        </w:rPr>
      </w:pPr>
      <w:r w:rsidRPr="009E2243">
        <w:rPr>
          <w:rFonts w:ascii="Arial" w:eastAsia="ArialMT" w:hAnsi="Arial" w:cs="Arial"/>
          <w:sz w:val="24"/>
          <w:szCs w:val="24"/>
        </w:rPr>
        <w:t xml:space="preserve">При использовании различных металлов </w:t>
      </w:r>
      <w:r w:rsidR="00F37774" w:rsidRPr="009E2243">
        <w:rPr>
          <w:rFonts w:ascii="Arial" w:eastAsia="ArialMT" w:hAnsi="Arial" w:cs="Arial"/>
          <w:b/>
          <w:i/>
          <w:sz w:val="24"/>
          <w:szCs w:val="24"/>
        </w:rPr>
        <w:t>в изделии</w:t>
      </w:r>
      <w:r w:rsidR="00F37774" w:rsidRPr="009E2243">
        <w:rPr>
          <w:rFonts w:ascii="Arial" w:eastAsia="ArialMT" w:hAnsi="Arial" w:cs="Arial"/>
          <w:sz w:val="24"/>
          <w:szCs w:val="24"/>
        </w:rPr>
        <w:t xml:space="preserve"> </w:t>
      </w:r>
      <w:r w:rsidRPr="009E2243">
        <w:rPr>
          <w:rFonts w:ascii="Arial" w:eastAsia="ArialMT" w:hAnsi="Arial" w:cs="Arial"/>
          <w:sz w:val="24"/>
          <w:szCs w:val="24"/>
        </w:rPr>
        <w:t xml:space="preserve">должны быть приняты меры для защиты </w:t>
      </w:r>
      <w:r w:rsidR="00F37774" w:rsidRPr="009E2243">
        <w:rPr>
          <w:rFonts w:ascii="Arial" w:eastAsia="ArialMT" w:hAnsi="Arial" w:cs="Arial"/>
          <w:b/>
          <w:i/>
          <w:sz w:val="24"/>
          <w:szCs w:val="24"/>
        </w:rPr>
        <w:t>таких изделий</w:t>
      </w:r>
      <w:r w:rsidR="00F37774" w:rsidRPr="009E2243">
        <w:rPr>
          <w:rFonts w:ascii="Arial" w:eastAsia="ArialMT" w:hAnsi="Arial" w:cs="Arial"/>
          <w:sz w:val="24"/>
          <w:szCs w:val="24"/>
        </w:rPr>
        <w:t xml:space="preserve"> </w:t>
      </w:r>
      <w:r w:rsidRPr="009E2243">
        <w:rPr>
          <w:rFonts w:ascii="Arial" w:eastAsia="ArialMT" w:hAnsi="Arial" w:cs="Arial"/>
          <w:sz w:val="24"/>
          <w:szCs w:val="24"/>
        </w:rPr>
        <w:t>от электрохимической коррозии</w:t>
      </w:r>
      <w:r w:rsidR="008649DB" w:rsidRPr="009E2243">
        <w:rPr>
          <w:rFonts w:ascii="Arial" w:hAnsi="Arial" w:cs="Arial"/>
          <w:sz w:val="24"/>
          <w:szCs w:val="24"/>
        </w:rPr>
        <w:t>.</w:t>
      </w:r>
    </w:p>
    <w:p w14:paraId="0F5D705C" w14:textId="2DD38CFD" w:rsidR="008649DB" w:rsidRPr="009E2243" w:rsidRDefault="00C37A87" w:rsidP="00E513A3">
      <w:pPr>
        <w:pStyle w:val="3"/>
        <w:spacing w:before="0" w:after="0" w:line="360" w:lineRule="auto"/>
        <w:ind w:firstLine="709"/>
        <w:rPr>
          <w:bCs w:val="0"/>
          <w:sz w:val="24"/>
          <w:szCs w:val="24"/>
        </w:rPr>
      </w:pPr>
      <w:bookmarkStart w:id="58" w:name="_Toc146206867"/>
      <w:bookmarkStart w:id="59" w:name="_Toc230084406"/>
      <w:bookmarkStart w:id="60" w:name="_Toc230093035"/>
      <w:r w:rsidRPr="009E2243">
        <w:rPr>
          <w:bCs w:val="0"/>
          <w:sz w:val="24"/>
          <w:szCs w:val="24"/>
        </w:rPr>
        <w:t>5</w:t>
      </w:r>
      <w:r w:rsidR="008649DB" w:rsidRPr="009E2243">
        <w:rPr>
          <w:bCs w:val="0"/>
          <w:sz w:val="24"/>
          <w:szCs w:val="24"/>
        </w:rPr>
        <w:t xml:space="preserve">.2.3 </w:t>
      </w:r>
      <w:bookmarkStart w:id="61" w:name="_Hlk226374599"/>
      <w:bookmarkEnd w:id="58"/>
      <w:r w:rsidR="00D10C5B" w:rsidRPr="009E2243">
        <w:rPr>
          <w:bCs w:val="0"/>
          <w:sz w:val="24"/>
          <w:szCs w:val="24"/>
        </w:rPr>
        <w:t>Уплотнительные материалы</w:t>
      </w:r>
      <w:bookmarkEnd w:id="59"/>
      <w:bookmarkEnd w:id="60"/>
      <w:bookmarkEnd w:id="61"/>
    </w:p>
    <w:p w14:paraId="0562418B" w14:textId="77777777" w:rsidR="00A8182C" w:rsidRDefault="00D10C5B" w:rsidP="00D10C5B">
      <w:pPr>
        <w:autoSpaceDE w:val="0"/>
        <w:autoSpaceDN w:val="0"/>
        <w:adjustRightInd w:val="0"/>
        <w:spacing w:line="360" w:lineRule="auto"/>
        <w:ind w:firstLine="709"/>
        <w:jc w:val="both"/>
        <w:rPr>
          <w:rFonts w:ascii="Arial" w:eastAsia="Calibri Light" w:hAnsi="Arial" w:cs="Arial"/>
          <w:bCs/>
          <w:kern w:val="1"/>
          <w:sz w:val="24"/>
        </w:rPr>
      </w:pPr>
      <w:r w:rsidRPr="009E2243">
        <w:rPr>
          <w:rFonts w:ascii="Arial" w:eastAsia="Calibri Light" w:hAnsi="Arial" w:cs="Arial"/>
          <w:bCs/>
          <w:kern w:val="1"/>
          <w:sz w:val="24"/>
        </w:rPr>
        <w:t xml:space="preserve">Эластомерные материалы, используемые для изготовления уплотнений, должны соответствовать </w:t>
      </w:r>
      <w:bookmarkStart w:id="62" w:name="_Hlk223335699"/>
      <w:r w:rsidR="00B42EE0">
        <w:rPr>
          <w:rFonts w:ascii="Arial" w:eastAsia="Calibri Light" w:hAnsi="Arial" w:cs="Arial"/>
          <w:bCs/>
          <w:kern w:val="1"/>
          <w:sz w:val="24"/>
        </w:rPr>
        <w:t xml:space="preserve">нормативной и/или </w:t>
      </w:r>
      <w:r w:rsidR="00A8182C">
        <w:rPr>
          <w:rFonts w:ascii="Arial" w:eastAsia="Calibri Light" w:hAnsi="Arial" w:cs="Arial"/>
          <w:bCs/>
          <w:kern w:val="1"/>
          <w:sz w:val="24"/>
        </w:rPr>
        <w:t>технической</w:t>
      </w:r>
      <w:r w:rsidR="00B42EE0">
        <w:rPr>
          <w:rFonts w:ascii="Arial" w:eastAsia="Calibri Light" w:hAnsi="Arial" w:cs="Arial"/>
          <w:bCs/>
          <w:kern w:val="1"/>
          <w:sz w:val="24"/>
        </w:rPr>
        <w:t xml:space="preserve"> документации изготовителя.</w:t>
      </w:r>
      <w:r w:rsidR="00A8182C">
        <w:rPr>
          <w:rFonts w:ascii="Arial" w:eastAsia="Calibri Light" w:hAnsi="Arial" w:cs="Arial"/>
          <w:bCs/>
          <w:kern w:val="1"/>
          <w:sz w:val="24"/>
        </w:rPr>
        <w:t xml:space="preserve"> </w:t>
      </w:r>
    </w:p>
    <w:p w14:paraId="0FBEED3B" w14:textId="1F9FFDB3" w:rsidR="00D10C5B" w:rsidRPr="00514521" w:rsidRDefault="00A8182C" w:rsidP="00D10C5B">
      <w:pPr>
        <w:autoSpaceDE w:val="0"/>
        <w:autoSpaceDN w:val="0"/>
        <w:adjustRightInd w:val="0"/>
        <w:spacing w:line="360" w:lineRule="auto"/>
        <w:ind w:firstLine="709"/>
        <w:jc w:val="both"/>
        <w:rPr>
          <w:rFonts w:ascii="Arial" w:eastAsia="ArialMT" w:hAnsi="Arial" w:cs="Arial"/>
          <w:spacing w:val="40"/>
          <w:sz w:val="22"/>
          <w:szCs w:val="22"/>
        </w:rPr>
      </w:pPr>
      <w:r w:rsidRPr="00514521">
        <w:rPr>
          <w:rFonts w:ascii="Arial" w:eastAsia="ArialMT" w:hAnsi="Arial" w:cs="Arial"/>
          <w:spacing w:val="40"/>
          <w:sz w:val="22"/>
          <w:szCs w:val="22"/>
        </w:rPr>
        <w:t>Примечание -</w:t>
      </w:r>
      <w:r w:rsidRPr="00514521">
        <w:rPr>
          <w:rFonts w:ascii="Arial" w:eastAsia="ArialMT" w:hAnsi="Arial" w:cs="Arial"/>
          <w:sz w:val="22"/>
          <w:szCs w:val="24"/>
        </w:rPr>
        <w:t xml:space="preserve">Допускается для изготовления уплотнителей применять материалы по </w:t>
      </w:r>
      <w:r w:rsidR="00EA63A1" w:rsidRPr="00514521">
        <w:rPr>
          <w:rFonts w:ascii="Arial" w:eastAsia="ArialMT" w:hAnsi="Arial" w:cs="Arial"/>
          <w:sz w:val="22"/>
          <w:szCs w:val="24"/>
        </w:rPr>
        <w:t>ГОСТ ISO 16010.</w:t>
      </w:r>
      <w:r w:rsidR="00D10C5B" w:rsidRPr="00514521">
        <w:rPr>
          <w:rFonts w:ascii="Arial" w:eastAsia="ArialMT" w:hAnsi="Arial" w:cs="Arial"/>
          <w:spacing w:val="40"/>
          <w:szCs w:val="22"/>
        </w:rPr>
        <w:t xml:space="preserve"> </w:t>
      </w:r>
      <w:bookmarkEnd w:id="62"/>
    </w:p>
    <w:p w14:paraId="7FA4D551" w14:textId="2DBD972A" w:rsidR="008649DB" w:rsidRPr="009E2243" w:rsidRDefault="00C37A87" w:rsidP="00E513A3">
      <w:pPr>
        <w:pStyle w:val="3"/>
        <w:spacing w:before="0" w:after="0" w:line="360" w:lineRule="auto"/>
        <w:ind w:firstLine="709"/>
        <w:rPr>
          <w:bCs w:val="0"/>
          <w:sz w:val="24"/>
          <w:szCs w:val="24"/>
        </w:rPr>
      </w:pPr>
      <w:bookmarkStart w:id="63" w:name="_Toc146206868"/>
      <w:bookmarkStart w:id="64" w:name="_Toc230084407"/>
      <w:bookmarkStart w:id="65" w:name="_Toc230093036"/>
      <w:r w:rsidRPr="009E2243">
        <w:rPr>
          <w:bCs w:val="0"/>
          <w:sz w:val="24"/>
          <w:szCs w:val="24"/>
        </w:rPr>
        <w:t>5</w:t>
      </w:r>
      <w:r w:rsidR="008649DB" w:rsidRPr="009E2243">
        <w:rPr>
          <w:bCs w:val="0"/>
          <w:sz w:val="24"/>
          <w:szCs w:val="24"/>
        </w:rPr>
        <w:t>.2.4 Другие материалы</w:t>
      </w:r>
      <w:bookmarkEnd w:id="63"/>
      <w:bookmarkEnd w:id="64"/>
      <w:bookmarkEnd w:id="65"/>
    </w:p>
    <w:p w14:paraId="71987C02" w14:textId="07483704" w:rsidR="00986149" w:rsidRPr="009E2243" w:rsidRDefault="008649DB" w:rsidP="00391E2E">
      <w:pPr>
        <w:tabs>
          <w:tab w:val="left" w:pos="0"/>
          <w:tab w:val="left" w:pos="567"/>
        </w:tabs>
        <w:autoSpaceDE w:val="0"/>
        <w:autoSpaceDN w:val="0"/>
        <w:adjustRightInd w:val="0"/>
        <w:spacing w:line="360" w:lineRule="auto"/>
        <w:ind w:firstLine="709"/>
        <w:jc w:val="both"/>
        <w:rPr>
          <w:rFonts w:ascii="Arial" w:eastAsia="ArialMT" w:hAnsi="Arial" w:cs="Arial"/>
          <w:sz w:val="24"/>
          <w:szCs w:val="24"/>
        </w:rPr>
      </w:pPr>
      <w:r w:rsidRPr="009E2243">
        <w:rPr>
          <w:rFonts w:ascii="Arial" w:eastAsia="ArialMT" w:hAnsi="Arial" w:cs="Arial"/>
          <w:sz w:val="24"/>
          <w:szCs w:val="24"/>
        </w:rPr>
        <w:t xml:space="preserve">Консистентные или жидкие смазочные материалы не должны проникать в зону сварки и оказывать влияние </w:t>
      </w:r>
      <w:bookmarkStart w:id="66" w:name="_Hlk226374692"/>
      <w:r w:rsidRPr="009E2243">
        <w:rPr>
          <w:rFonts w:ascii="Arial" w:eastAsia="ArialMT" w:hAnsi="Arial" w:cs="Arial"/>
          <w:sz w:val="24"/>
          <w:szCs w:val="24"/>
        </w:rPr>
        <w:t xml:space="preserve">на </w:t>
      </w:r>
      <w:r w:rsidR="00E90238">
        <w:rPr>
          <w:rFonts w:ascii="Arial" w:eastAsia="ArialMT" w:hAnsi="Arial" w:cs="Arial"/>
          <w:sz w:val="24"/>
          <w:szCs w:val="24"/>
        </w:rPr>
        <w:t>эксплуатационные</w:t>
      </w:r>
      <w:r w:rsidRPr="009E2243">
        <w:rPr>
          <w:rFonts w:ascii="Arial" w:eastAsia="ArialMT" w:hAnsi="Arial" w:cs="Arial"/>
          <w:sz w:val="24"/>
          <w:szCs w:val="24"/>
        </w:rPr>
        <w:t xml:space="preserve"> характеристики материалов фитингов</w:t>
      </w:r>
      <w:bookmarkEnd w:id="66"/>
      <w:r w:rsidRPr="009E2243">
        <w:rPr>
          <w:rFonts w:ascii="Arial" w:eastAsia="ArialMT" w:hAnsi="Arial" w:cs="Arial"/>
          <w:sz w:val="24"/>
          <w:szCs w:val="24"/>
        </w:rPr>
        <w:t>.</w:t>
      </w:r>
    </w:p>
    <w:p w14:paraId="2FFCFAEF" w14:textId="70F456D3" w:rsidR="00986149" w:rsidRPr="009E2243" w:rsidRDefault="00C37A87" w:rsidP="00EA61A8">
      <w:pPr>
        <w:pStyle w:val="1"/>
        <w:spacing w:after="0" w:line="360" w:lineRule="auto"/>
        <w:ind w:firstLine="709"/>
        <w:rPr>
          <w:rFonts w:ascii="Arial" w:hAnsi="Arial" w:cs="Arial"/>
          <w:bCs w:val="0"/>
          <w:sz w:val="28"/>
          <w:szCs w:val="28"/>
        </w:rPr>
      </w:pPr>
      <w:bookmarkStart w:id="67" w:name="_Toc230084408"/>
      <w:bookmarkStart w:id="68" w:name="_Toc230093037"/>
      <w:r w:rsidRPr="009E2243">
        <w:rPr>
          <w:rFonts w:ascii="Arial" w:hAnsi="Arial" w:cs="Arial"/>
          <w:bCs w:val="0"/>
          <w:sz w:val="28"/>
          <w:szCs w:val="28"/>
        </w:rPr>
        <w:t>6</w:t>
      </w:r>
      <w:r w:rsidR="00986149" w:rsidRPr="009E2243">
        <w:rPr>
          <w:rFonts w:ascii="Arial" w:hAnsi="Arial" w:cs="Arial"/>
          <w:bCs w:val="0"/>
          <w:sz w:val="28"/>
          <w:szCs w:val="28"/>
        </w:rPr>
        <w:t xml:space="preserve"> </w:t>
      </w:r>
      <w:r w:rsidR="000273E2" w:rsidRPr="009E2243">
        <w:rPr>
          <w:rFonts w:ascii="Arial" w:hAnsi="Arial" w:cs="Arial"/>
          <w:bCs w:val="0"/>
          <w:sz w:val="28"/>
          <w:szCs w:val="28"/>
        </w:rPr>
        <w:t xml:space="preserve">Основные </w:t>
      </w:r>
      <w:r w:rsidR="00986149" w:rsidRPr="009E2243">
        <w:rPr>
          <w:rFonts w:ascii="Arial" w:hAnsi="Arial" w:cs="Arial"/>
          <w:bCs w:val="0"/>
          <w:sz w:val="28"/>
          <w:szCs w:val="28"/>
        </w:rPr>
        <w:t>характеристики</w:t>
      </w:r>
      <w:bookmarkEnd w:id="67"/>
      <w:bookmarkEnd w:id="68"/>
    </w:p>
    <w:p w14:paraId="2BDB1E9A" w14:textId="56F6DECF" w:rsidR="00986149" w:rsidRPr="009E2243" w:rsidRDefault="00C37A87" w:rsidP="00EC3B50">
      <w:pPr>
        <w:pStyle w:val="2"/>
        <w:spacing w:before="0" w:after="0" w:line="360" w:lineRule="auto"/>
        <w:ind w:firstLine="709"/>
        <w:rPr>
          <w:rFonts w:eastAsia="ArialMT"/>
          <w:i w:val="0"/>
          <w:sz w:val="24"/>
          <w:szCs w:val="24"/>
        </w:rPr>
      </w:pPr>
      <w:bookmarkStart w:id="69" w:name="_Toc146206870"/>
      <w:bookmarkStart w:id="70" w:name="_Toc230084409"/>
      <w:bookmarkStart w:id="71" w:name="_Toc230093038"/>
      <w:r w:rsidRPr="009E2243">
        <w:rPr>
          <w:rFonts w:eastAsia="ArialMT"/>
          <w:i w:val="0"/>
          <w:sz w:val="24"/>
          <w:szCs w:val="24"/>
        </w:rPr>
        <w:t>6</w:t>
      </w:r>
      <w:r w:rsidR="00986149" w:rsidRPr="009E2243">
        <w:rPr>
          <w:rFonts w:eastAsia="ArialMT"/>
          <w:i w:val="0"/>
          <w:sz w:val="24"/>
          <w:szCs w:val="24"/>
        </w:rPr>
        <w:t>.1 Внешний вид</w:t>
      </w:r>
      <w:bookmarkEnd w:id="69"/>
      <w:bookmarkEnd w:id="70"/>
      <w:bookmarkEnd w:id="71"/>
    </w:p>
    <w:p w14:paraId="1718AADA" w14:textId="7D5D81C4" w:rsidR="00D07717" w:rsidRPr="009E2243" w:rsidRDefault="00E90238" w:rsidP="00D07717">
      <w:pPr>
        <w:tabs>
          <w:tab w:val="left" w:pos="0"/>
          <w:tab w:val="left" w:pos="567"/>
        </w:tabs>
        <w:autoSpaceDE w:val="0"/>
        <w:autoSpaceDN w:val="0"/>
        <w:adjustRightInd w:val="0"/>
        <w:spacing w:line="360" w:lineRule="auto"/>
        <w:ind w:firstLine="709"/>
        <w:jc w:val="both"/>
        <w:rPr>
          <w:rFonts w:ascii="Arial" w:eastAsia="ArialMT" w:hAnsi="Arial" w:cs="Arial"/>
          <w:b/>
          <w:i/>
          <w:sz w:val="24"/>
          <w:szCs w:val="24"/>
        </w:rPr>
      </w:pPr>
      <w:r>
        <w:rPr>
          <w:rFonts w:ascii="Arial" w:eastAsia="ArialMT" w:hAnsi="Arial" w:cs="Arial"/>
          <w:sz w:val="24"/>
          <w:szCs w:val="24"/>
        </w:rPr>
        <w:t>П</w:t>
      </w:r>
      <w:r w:rsidR="00986149" w:rsidRPr="009E2243">
        <w:rPr>
          <w:rFonts w:ascii="Arial" w:eastAsia="ArialMT" w:hAnsi="Arial" w:cs="Arial"/>
          <w:sz w:val="24"/>
          <w:szCs w:val="24"/>
        </w:rPr>
        <w:t>оверхности фитингов должны быть</w:t>
      </w:r>
      <w:r w:rsidR="00B61B87" w:rsidRPr="009E2243">
        <w:rPr>
          <w:rFonts w:ascii="Arial" w:eastAsia="ArialMT" w:hAnsi="Arial" w:cs="Arial"/>
          <w:sz w:val="24"/>
          <w:szCs w:val="24"/>
        </w:rPr>
        <w:t xml:space="preserve"> </w:t>
      </w:r>
      <w:r w:rsidR="00986149" w:rsidRPr="009E2243">
        <w:rPr>
          <w:rFonts w:ascii="Arial" w:eastAsia="ArialMT" w:hAnsi="Arial" w:cs="Arial"/>
          <w:sz w:val="24"/>
          <w:szCs w:val="24"/>
        </w:rPr>
        <w:t xml:space="preserve">гладкими и </w:t>
      </w:r>
      <w:r w:rsidR="005C20AD" w:rsidRPr="009E2243">
        <w:rPr>
          <w:rFonts w:ascii="Arial" w:eastAsia="ArialMT" w:hAnsi="Arial" w:cs="Arial"/>
          <w:sz w:val="24"/>
          <w:szCs w:val="24"/>
        </w:rPr>
        <w:t>ровными</w:t>
      </w:r>
      <w:bookmarkStart w:id="72" w:name="_Hlk226374773"/>
      <w:r w:rsidR="00986149" w:rsidRPr="009E2243">
        <w:rPr>
          <w:rFonts w:ascii="Arial" w:hAnsi="Arial" w:cs="Arial"/>
          <w:sz w:val="24"/>
          <w:szCs w:val="24"/>
        </w:rPr>
        <w:t xml:space="preserve">, </w:t>
      </w:r>
      <w:r w:rsidR="00986149" w:rsidRPr="009E2243">
        <w:rPr>
          <w:rFonts w:ascii="Arial" w:eastAsia="ArialMT" w:hAnsi="Arial" w:cs="Arial"/>
          <w:sz w:val="24"/>
          <w:szCs w:val="24"/>
        </w:rPr>
        <w:t xml:space="preserve">и не должны </w:t>
      </w:r>
      <w:bookmarkStart w:id="73" w:name="_Hlk226374791"/>
      <w:bookmarkEnd w:id="72"/>
      <w:r w:rsidR="00986149" w:rsidRPr="009E2243">
        <w:rPr>
          <w:rFonts w:ascii="Arial" w:eastAsia="ArialMT" w:hAnsi="Arial" w:cs="Arial"/>
          <w:sz w:val="24"/>
          <w:szCs w:val="24"/>
        </w:rPr>
        <w:t>иметь</w:t>
      </w:r>
      <w:bookmarkEnd w:id="73"/>
      <w:r w:rsidR="00986149" w:rsidRPr="009E2243">
        <w:rPr>
          <w:rFonts w:ascii="Arial" w:eastAsia="ArialMT" w:hAnsi="Arial" w:cs="Arial"/>
          <w:sz w:val="24"/>
          <w:szCs w:val="24"/>
        </w:rPr>
        <w:t xml:space="preserve"> царапин</w:t>
      </w:r>
      <w:r w:rsidR="00986149" w:rsidRPr="009E2243">
        <w:rPr>
          <w:rFonts w:ascii="Arial" w:hAnsi="Arial" w:cs="Arial"/>
          <w:sz w:val="24"/>
          <w:szCs w:val="24"/>
        </w:rPr>
        <w:t xml:space="preserve">, </w:t>
      </w:r>
      <w:r w:rsidR="005C20AD" w:rsidRPr="009E2243">
        <w:rPr>
          <w:rFonts w:ascii="Arial" w:eastAsia="ArialMT" w:hAnsi="Arial" w:cs="Arial"/>
          <w:sz w:val="24"/>
          <w:szCs w:val="24"/>
        </w:rPr>
        <w:t xml:space="preserve">раковин </w:t>
      </w:r>
      <w:r w:rsidR="00986149" w:rsidRPr="009E2243">
        <w:rPr>
          <w:rFonts w:ascii="Arial" w:eastAsia="ArialMT" w:hAnsi="Arial" w:cs="Arial"/>
          <w:sz w:val="24"/>
          <w:szCs w:val="24"/>
        </w:rPr>
        <w:t>и других дефектов поверхности</w:t>
      </w:r>
      <w:r w:rsidR="00D07717" w:rsidRPr="009E2243">
        <w:rPr>
          <w:rFonts w:ascii="Arial" w:eastAsia="ArialMT" w:hAnsi="Arial" w:cs="Arial"/>
          <w:sz w:val="24"/>
          <w:szCs w:val="24"/>
        </w:rPr>
        <w:t xml:space="preserve">, </w:t>
      </w:r>
      <w:r w:rsidR="00D07717" w:rsidRPr="009E2243">
        <w:rPr>
          <w:rFonts w:ascii="Arial" w:eastAsia="ArialMT" w:hAnsi="Arial" w:cs="Arial"/>
          <w:b/>
          <w:i/>
          <w:sz w:val="24"/>
          <w:szCs w:val="24"/>
        </w:rPr>
        <w:t>за исключением следов от формующего инструмента и механической обработки.</w:t>
      </w:r>
    </w:p>
    <w:p w14:paraId="593D0A9F" w14:textId="74352CFE" w:rsidR="00B117C8" w:rsidRPr="009E2243" w:rsidRDefault="00B117C8" w:rsidP="00B117C8">
      <w:pPr>
        <w:tabs>
          <w:tab w:val="left" w:pos="0"/>
          <w:tab w:val="left" w:pos="567"/>
        </w:tabs>
        <w:autoSpaceDE w:val="0"/>
        <w:autoSpaceDN w:val="0"/>
        <w:adjustRightInd w:val="0"/>
        <w:spacing w:line="360" w:lineRule="auto"/>
        <w:ind w:firstLine="709"/>
        <w:jc w:val="both"/>
        <w:rPr>
          <w:rFonts w:ascii="Arial" w:eastAsia="ArialMT" w:hAnsi="Arial" w:cs="Arial"/>
          <w:sz w:val="24"/>
          <w:szCs w:val="24"/>
        </w:rPr>
      </w:pPr>
      <w:bookmarkStart w:id="74" w:name="_Hlk226375473"/>
      <w:r w:rsidRPr="009E2243">
        <w:rPr>
          <w:rFonts w:ascii="Arial" w:eastAsia="ArialMT" w:hAnsi="Arial" w:cs="Arial"/>
          <w:sz w:val="24"/>
          <w:szCs w:val="24"/>
        </w:rPr>
        <w:t xml:space="preserve">Ни один </w:t>
      </w:r>
      <w:r w:rsidR="0031263C" w:rsidRPr="009E2243">
        <w:rPr>
          <w:rFonts w:ascii="Arial" w:eastAsia="ArialMT" w:hAnsi="Arial" w:cs="Arial"/>
          <w:sz w:val="24"/>
          <w:szCs w:val="24"/>
        </w:rPr>
        <w:t>элемент</w:t>
      </w:r>
      <w:r w:rsidRPr="009E2243">
        <w:rPr>
          <w:rFonts w:ascii="Arial" w:eastAsia="ArialMT" w:hAnsi="Arial" w:cs="Arial"/>
          <w:sz w:val="24"/>
          <w:szCs w:val="24"/>
        </w:rPr>
        <w:t xml:space="preserve"> фитинга не должен иметь каких-либо признаков повреждений, царапин, выбоин, пузырей, вздутий, включений или трещин в такой степени, которая препятствовала бы </w:t>
      </w:r>
      <w:r w:rsidR="00E90238">
        <w:rPr>
          <w:rFonts w:ascii="Arial" w:eastAsia="ArialMT" w:hAnsi="Arial" w:cs="Arial"/>
          <w:sz w:val="24"/>
          <w:szCs w:val="24"/>
        </w:rPr>
        <w:t>соответствию</w:t>
      </w:r>
      <w:r w:rsidRPr="009E2243">
        <w:rPr>
          <w:rFonts w:ascii="Arial" w:eastAsia="ArialMT" w:hAnsi="Arial" w:cs="Arial"/>
          <w:sz w:val="24"/>
          <w:szCs w:val="24"/>
        </w:rPr>
        <w:t xml:space="preserve"> фитингов требованиям настоящего стандарта.</w:t>
      </w:r>
      <w:bookmarkEnd w:id="74"/>
    </w:p>
    <w:p w14:paraId="5D86533D" w14:textId="62C5DA69" w:rsidR="00E90238" w:rsidRPr="00A7065D" w:rsidRDefault="00E90238" w:rsidP="00E90238">
      <w:pPr>
        <w:spacing w:line="360" w:lineRule="auto"/>
        <w:ind w:firstLine="709"/>
        <w:jc w:val="both"/>
        <w:rPr>
          <w:rFonts w:ascii="Arial" w:hAnsi="Arial" w:cs="Arial"/>
          <w:b/>
          <w:bCs/>
          <w:i/>
          <w:iCs/>
          <w:color w:val="000000"/>
          <w:sz w:val="24"/>
        </w:rPr>
      </w:pPr>
      <w:r w:rsidRPr="00A7065D">
        <w:rPr>
          <w:rFonts w:ascii="Arial" w:hAnsi="Arial" w:cs="Arial"/>
          <w:b/>
          <w:bCs/>
          <w:i/>
          <w:iCs/>
          <w:color w:val="000000"/>
          <w:sz w:val="24"/>
        </w:rPr>
        <w:t>Допуска</w:t>
      </w:r>
      <w:r>
        <w:rPr>
          <w:rFonts w:ascii="Arial" w:hAnsi="Arial" w:cs="Arial"/>
          <w:b/>
          <w:bCs/>
          <w:i/>
          <w:iCs/>
          <w:color w:val="000000"/>
          <w:sz w:val="24"/>
        </w:rPr>
        <w:t>ется наличие</w:t>
      </w:r>
      <w:r w:rsidRPr="00A7065D">
        <w:rPr>
          <w:rFonts w:ascii="Arial" w:hAnsi="Arial" w:cs="Arial"/>
          <w:b/>
          <w:bCs/>
          <w:i/>
          <w:iCs/>
          <w:color w:val="000000"/>
          <w:sz w:val="24"/>
        </w:rPr>
        <w:t xml:space="preserve"> выступ</w:t>
      </w:r>
      <w:r>
        <w:rPr>
          <w:rFonts w:ascii="Arial" w:hAnsi="Arial" w:cs="Arial"/>
          <w:b/>
          <w:bCs/>
          <w:i/>
          <w:iCs/>
          <w:color w:val="000000"/>
          <w:sz w:val="24"/>
        </w:rPr>
        <w:t>ов</w:t>
      </w:r>
      <w:r w:rsidRPr="00A7065D">
        <w:rPr>
          <w:rFonts w:ascii="Arial" w:hAnsi="Arial" w:cs="Arial"/>
          <w:b/>
          <w:bCs/>
          <w:i/>
          <w:iCs/>
          <w:color w:val="000000"/>
          <w:sz w:val="24"/>
        </w:rPr>
        <w:t xml:space="preserve"> от удаленных литников.</w:t>
      </w:r>
    </w:p>
    <w:p w14:paraId="5DDF4E02" w14:textId="3FA11E76" w:rsidR="00986149" w:rsidRPr="009E2243" w:rsidRDefault="00E90238" w:rsidP="00E90238">
      <w:pPr>
        <w:tabs>
          <w:tab w:val="left" w:pos="0"/>
          <w:tab w:val="left" w:pos="567"/>
        </w:tabs>
        <w:autoSpaceDE w:val="0"/>
        <w:autoSpaceDN w:val="0"/>
        <w:adjustRightInd w:val="0"/>
        <w:spacing w:line="360" w:lineRule="auto"/>
        <w:ind w:firstLine="709"/>
        <w:jc w:val="both"/>
        <w:rPr>
          <w:rFonts w:ascii="Arial" w:eastAsia="ArialMT" w:hAnsi="Arial" w:cs="Arial"/>
          <w:b/>
          <w:i/>
          <w:sz w:val="24"/>
          <w:szCs w:val="24"/>
        </w:rPr>
      </w:pPr>
      <w:r w:rsidRPr="00A7065D">
        <w:rPr>
          <w:rFonts w:ascii="Arial" w:hAnsi="Arial" w:cs="Arial"/>
          <w:b/>
          <w:bCs/>
          <w:i/>
          <w:iCs/>
          <w:color w:val="000000"/>
          <w:sz w:val="24"/>
        </w:rPr>
        <w:t xml:space="preserve">Испытание проводят по </w:t>
      </w:r>
      <w:r w:rsidRPr="00E90238">
        <w:rPr>
          <w:rFonts w:ascii="Arial" w:hAnsi="Arial" w:cs="Arial"/>
          <w:b/>
          <w:bCs/>
          <w:i/>
          <w:color w:val="000000"/>
          <w:sz w:val="24"/>
        </w:rPr>
        <w:t>ГОСТ 35231</w:t>
      </w:r>
      <w:r w:rsidR="00D07717" w:rsidRPr="00E90238">
        <w:rPr>
          <w:rFonts w:ascii="Arial" w:eastAsia="ArialMT" w:hAnsi="Arial" w:cs="Arial"/>
          <w:b/>
          <w:i/>
          <w:sz w:val="24"/>
          <w:szCs w:val="24"/>
        </w:rPr>
        <w:t>.</w:t>
      </w:r>
    </w:p>
    <w:p w14:paraId="2612D15E" w14:textId="6894AB49" w:rsidR="00986149" w:rsidRPr="009E2243" w:rsidRDefault="00C37A87" w:rsidP="00EC3B50">
      <w:pPr>
        <w:pStyle w:val="2"/>
        <w:spacing w:before="0" w:after="0" w:line="360" w:lineRule="auto"/>
        <w:ind w:firstLine="709"/>
        <w:rPr>
          <w:rFonts w:eastAsia="ArialMT"/>
          <w:i w:val="0"/>
          <w:sz w:val="24"/>
          <w:szCs w:val="24"/>
        </w:rPr>
      </w:pPr>
      <w:bookmarkStart w:id="75" w:name="_Toc146206871"/>
      <w:bookmarkStart w:id="76" w:name="_Toc230084410"/>
      <w:bookmarkStart w:id="77" w:name="_Toc230093039"/>
      <w:r w:rsidRPr="009E2243">
        <w:rPr>
          <w:rFonts w:eastAsia="ArialMT"/>
          <w:i w:val="0"/>
          <w:sz w:val="24"/>
          <w:szCs w:val="24"/>
        </w:rPr>
        <w:lastRenderedPageBreak/>
        <w:t>6</w:t>
      </w:r>
      <w:r w:rsidR="00986149" w:rsidRPr="009E2243">
        <w:rPr>
          <w:rFonts w:eastAsia="ArialMT"/>
          <w:i w:val="0"/>
          <w:sz w:val="24"/>
          <w:szCs w:val="24"/>
        </w:rPr>
        <w:t>.2 Цвет</w:t>
      </w:r>
      <w:bookmarkEnd w:id="75"/>
      <w:bookmarkEnd w:id="76"/>
      <w:bookmarkEnd w:id="77"/>
    </w:p>
    <w:p w14:paraId="26DCDD62" w14:textId="33833BFF" w:rsidR="00986149" w:rsidRPr="009E2243" w:rsidRDefault="00986149" w:rsidP="00391E2E">
      <w:pPr>
        <w:tabs>
          <w:tab w:val="left" w:pos="0"/>
        </w:tabs>
        <w:autoSpaceDE w:val="0"/>
        <w:autoSpaceDN w:val="0"/>
        <w:adjustRightInd w:val="0"/>
        <w:spacing w:line="360" w:lineRule="auto"/>
        <w:ind w:firstLine="709"/>
        <w:jc w:val="both"/>
        <w:rPr>
          <w:rFonts w:ascii="Arial" w:hAnsi="Arial" w:cs="Arial"/>
          <w:sz w:val="24"/>
          <w:szCs w:val="24"/>
        </w:rPr>
      </w:pPr>
      <w:r w:rsidRPr="009E2243">
        <w:rPr>
          <w:rFonts w:ascii="Arial" w:eastAsia="ArialMT" w:hAnsi="Arial" w:cs="Arial"/>
          <w:sz w:val="24"/>
          <w:szCs w:val="24"/>
        </w:rPr>
        <w:t xml:space="preserve">Цвет </w:t>
      </w:r>
      <w:r w:rsidR="00AE0FF8" w:rsidRPr="009E2243">
        <w:rPr>
          <w:rFonts w:ascii="Arial" w:hAnsi="Arial" w:cs="Arial"/>
          <w:sz w:val="24"/>
          <w:szCs w:val="24"/>
        </w:rPr>
        <w:t>ПЭ</w:t>
      </w:r>
      <w:r w:rsidRPr="009E2243">
        <w:rPr>
          <w:rFonts w:ascii="Arial" w:hAnsi="Arial" w:cs="Arial"/>
          <w:sz w:val="24"/>
          <w:szCs w:val="24"/>
        </w:rPr>
        <w:t xml:space="preserve"> </w:t>
      </w:r>
      <w:r w:rsidR="003F2641" w:rsidRPr="009E2243">
        <w:rPr>
          <w:rFonts w:ascii="Arial" w:eastAsia="ArialMT" w:hAnsi="Arial" w:cs="Arial"/>
          <w:sz w:val="24"/>
          <w:szCs w:val="24"/>
        </w:rPr>
        <w:t xml:space="preserve">элементов </w:t>
      </w:r>
      <w:r w:rsidRPr="009E2243">
        <w:rPr>
          <w:rFonts w:ascii="Arial" w:eastAsia="ArialMT" w:hAnsi="Arial" w:cs="Arial"/>
          <w:sz w:val="24"/>
          <w:szCs w:val="24"/>
        </w:rPr>
        <w:t>фитингов должен быть ч</w:t>
      </w:r>
      <w:r w:rsidR="0086247E" w:rsidRPr="009E2243">
        <w:rPr>
          <w:rFonts w:ascii="Arial" w:eastAsia="ArialMT" w:hAnsi="Arial" w:cs="Arial"/>
          <w:sz w:val="24"/>
          <w:szCs w:val="24"/>
        </w:rPr>
        <w:t>е</w:t>
      </w:r>
      <w:r w:rsidRPr="009E2243">
        <w:rPr>
          <w:rFonts w:ascii="Arial" w:eastAsia="ArialMT" w:hAnsi="Arial" w:cs="Arial"/>
          <w:sz w:val="24"/>
          <w:szCs w:val="24"/>
        </w:rPr>
        <w:t>рным</w:t>
      </w:r>
      <w:r w:rsidRPr="009E2243">
        <w:rPr>
          <w:rFonts w:ascii="Arial" w:hAnsi="Arial" w:cs="Arial"/>
          <w:sz w:val="24"/>
          <w:szCs w:val="24"/>
        </w:rPr>
        <w:t xml:space="preserve"> </w:t>
      </w:r>
      <w:r w:rsidR="00CF3BF0" w:rsidRPr="009E2243">
        <w:rPr>
          <w:rFonts w:ascii="Arial" w:eastAsia="ArialMT" w:hAnsi="Arial" w:cs="Arial"/>
          <w:sz w:val="24"/>
          <w:szCs w:val="24"/>
        </w:rPr>
        <w:t>или</w:t>
      </w:r>
      <w:r w:rsidRPr="009E2243">
        <w:rPr>
          <w:rFonts w:ascii="Arial" w:eastAsia="ArialMT" w:hAnsi="Arial" w:cs="Arial"/>
          <w:sz w:val="24"/>
          <w:szCs w:val="24"/>
        </w:rPr>
        <w:t xml:space="preserve"> оранжевым</w:t>
      </w:r>
      <w:r w:rsidR="000F5654" w:rsidRPr="009E2243">
        <w:rPr>
          <w:rFonts w:ascii="Arial" w:eastAsia="ArialMT" w:hAnsi="Arial" w:cs="Arial"/>
          <w:sz w:val="24"/>
          <w:szCs w:val="24"/>
        </w:rPr>
        <w:t xml:space="preserve"> в соответствии с ГОСТ (</w:t>
      </w:r>
      <w:r w:rsidR="000F5654" w:rsidRPr="009E2243">
        <w:rPr>
          <w:rFonts w:ascii="Arial" w:eastAsia="ArialMT" w:hAnsi="Arial" w:cs="Arial"/>
          <w:sz w:val="24"/>
          <w:szCs w:val="24"/>
          <w:lang w:val="en-US"/>
        </w:rPr>
        <w:t>ISO</w:t>
      </w:r>
      <w:r w:rsidR="000F5654" w:rsidRPr="009E2243">
        <w:rPr>
          <w:rFonts w:ascii="Arial" w:eastAsia="ArialMT" w:hAnsi="Arial" w:cs="Arial"/>
          <w:sz w:val="24"/>
          <w:szCs w:val="24"/>
        </w:rPr>
        <w:t xml:space="preserve"> 4437-1)</w:t>
      </w:r>
      <w:r w:rsidRPr="009E2243">
        <w:rPr>
          <w:rFonts w:ascii="Arial" w:hAnsi="Arial" w:cs="Arial"/>
          <w:sz w:val="24"/>
          <w:szCs w:val="24"/>
        </w:rPr>
        <w:t>.</w:t>
      </w:r>
      <w:r w:rsidR="00154AE7" w:rsidRPr="009E2243">
        <w:rPr>
          <w:rFonts w:ascii="Arial" w:hAnsi="Arial" w:cs="Arial"/>
          <w:sz w:val="24"/>
          <w:szCs w:val="24"/>
        </w:rPr>
        <w:t xml:space="preserve"> </w:t>
      </w:r>
      <w:r w:rsidR="00154AE7" w:rsidRPr="009E2243">
        <w:rPr>
          <w:rFonts w:ascii="Arial" w:hAnsi="Arial" w:cs="Arial"/>
          <w:b/>
          <w:i/>
          <w:sz w:val="24"/>
          <w:szCs w:val="24"/>
        </w:rPr>
        <w:t>Оттенки не регламентированы.</w:t>
      </w:r>
    </w:p>
    <w:p w14:paraId="7E29E030" w14:textId="39AA40DA" w:rsidR="00986149" w:rsidRPr="009E2243" w:rsidRDefault="00C37A87" w:rsidP="00EC3B50">
      <w:pPr>
        <w:pStyle w:val="2"/>
        <w:spacing w:before="0" w:after="0" w:line="360" w:lineRule="auto"/>
        <w:ind w:firstLine="709"/>
        <w:rPr>
          <w:rFonts w:eastAsia="ArialMT"/>
          <w:i w:val="0"/>
          <w:sz w:val="24"/>
          <w:szCs w:val="24"/>
        </w:rPr>
      </w:pPr>
      <w:bookmarkStart w:id="78" w:name="_Toc146206872"/>
      <w:bookmarkStart w:id="79" w:name="_Toc230084411"/>
      <w:bookmarkStart w:id="80" w:name="_Toc230093040"/>
      <w:r w:rsidRPr="009E2243">
        <w:rPr>
          <w:rFonts w:eastAsia="ArialMT"/>
          <w:i w:val="0"/>
          <w:sz w:val="24"/>
          <w:szCs w:val="24"/>
        </w:rPr>
        <w:t>6</w:t>
      </w:r>
      <w:r w:rsidR="00986149" w:rsidRPr="009E2243">
        <w:rPr>
          <w:rFonts w:eastAsia="ArialMT"/>
          <w:i w:val="0"/>
          <w:sz w:val="24"/>
          <w:szCs w:val="24"/>
        </w:rPr>
        <w:t>.3 Конструкция</w:t>
      </w:r>
      <w:bookmarkEnd w:id="78"/>
      <w:bookmarkEnd w:id="79"/>
      <w:bookmarkEnd w:id="80"/>
    </w:p>
    <w:p w14:paraId="08F9B528" w14:textId="1D7DDC8E" w:rsidR="00986149" w:rsidRPr="009E2243" w:rsidRDefault="00E54A00" w:rsidP="00391E2E">
      <w:pPr>
        <w:tabs>
          <w:tab w:val="left" w:pos="0"/>
        </w:tabs>
        <w:autoSpaceDE w:val="0"/>
        <w:autoSpaceDN w:val="0"/>
        <w:adjustRightInd w:val="0"/>
        <w:spacing w:line="360" w:lineRule="auto"/>
        <w:ind w:firstLine="709"/>
        <w:jc w:val="both"/>
        <w:rPr>
          <w:rFonts w:ascii="Arial" w:hAnsi="Arial" w:cs="Arial"/>
          <w:b/>
          <w:i/>
          <w:sz w:val="24"/>
          <w:szCs w:val="24"/>
        </w:rPr>
      </w:pPr>
      <w:r w:rsidRPr="009E2243">
        <w:rPr>
          <w:rFonts w:ascii="Arial" w:eastAsia="ArialMT" w:hAnsi="Arial" w:cs="Arial"/>
          <w:sz w:val="24"/>
          <w:szCs w:val="24"/>
        </w:rPr>
        <w:t xml:space="preserve">Конструкция фитинга </w:t>
      </w:r>
      <w:r w:rsidRPr="009E2243">
        <w:rPr>
          <w:rFonts w:ascii="Arial" w:eastAsia="ArialMT" w:hAnsi="Arial" w:cs="Arial"/>
          <w:b/>
          <w:i/>
          <w:sz w:val="24"/>
          <w:szCs w:val="24"/>
        </w:rPr>
        <w:t>с закладным нагревателем или уплотнительным кольцом</w:t>
      </w:r>
      <w:r w:rsidRPr="009E2243">
        <w:rPr>
          <w:rFonts w:ascii="Arial" w:eastAsia="ArialMT" w:hAnsi="Arial" w:cs="Arial"/>
          <w:sz w:val="24"/>
          <w:szCs w:val="24"/>
        </w:rPr>
        <w:t xml:space="preserve"> должна обеспечивать отсутствие смещения нагревательных или уплотнительных элементов при монтаже фитинга </w:t>
      </w:r>
      <w:r w:rsidRPr="009E2243">
        <w:rPr>
          <w:rFonts w:ascii="Arial" w:eastAsia="ArialMT" w:hAnsi="Arial" w:cs="Arial"/>
          <w:b/>
          <w:i/>
          <w:sz w:val="24"/>
          <w:szCs w:val="24"/>
        </w:rPr>
        <w:t xml:space="preserve">в соответствии с рекомендациями </w:t>
      </w:r>
      <w:r w:rsidR="007768BD">
        <w:rPr>
          <w:rFonts w:ascii="Arial" w:eastAsia="ArialMT" w:hAnsi="Arial" w:cs="Arial"/>
          <w:b/>
          <w:i/>
          <w:sz w:val="24"/>
          <w:szCs w:val="24"/>
        </w:rPr>
        <w:t>производителя</w:t>
      </w:r>
      <w:r w:rsidR="00986149" w:rsidRPr="009E2243">
        <w:rPr>
          <w:rFonts w:ascii="Arial" w:hAnsi="Arial" w:cs="Arial"/>
          <w:b/>
          <w:i/>
          <w:sz w:val="24"/>
          <w:szCs w:val="24"/>
        </w:rPr>
        <w:t>.</w:t>
      </w:r>
    </w:p>
    <w:p w14:paraId="49F5E879" w14:textId="0082FFA4" w:rsidR="00E90238" w:rsidRPr="00E90238" w:rsidRDefault="00E90238" w:rsidP="00E90238">
      <w:pPr>
        <w:spacing w:line="360" w:lineRule="auto"/>
        <w:ind w:firstLine="709"/>
        <w:jc w:val="both"/>
        <w:rPr>
          <w:rFonts w:ascii="Arial" w:hAnsi="Arial" w:cs="Arial"/>
          <w:bCs/>
          <w:color w:val="000000"/>
          <w:sz w:val="24"/>
        </w:rPr>
      </w:pPr>
      <w:r w:rsidRPr="00E90238">
        <w:rPr>
          <w:rFonts w:ascii="Arial" w:hAnsi="Arial" w:cs="Arial"/>
          <w:bCs/>
          <w:color w:val="000000"/>
          <w:sz w:val="24"/>
        </w:rPr>
        <w:t xml:space="preserve">Резьбонарезные тройники могут быть снабжены верхним и нижним концевыми упорами для резьбонарезной фрезы или другими средствами указания положения фрезы в соответствии с инструкциями </w:t>
      </w:r>
      <w:r w:rsidR="007768BD">
        <w:rPr>
          <w:rFonts w:ascii="Arial" w:hAnsi="Arial" w:cs="Arial"/>
          <w:bCs/>
          <w:color w:val="000000"/>
          <w:sz w:val="24"/>
        </w:rPr>
        <w:t>производителя</w:t>
      </w:r>
      <w:r w:rsidRPr="00E90238">
        <w:rPr>
          <w:rFonts w:ascii="Arial" w:hAnsi="Arial" w:cs="Arial"/>
          <w:bCs/>
          <w:color w:val="000000"/>
          <w:sz w:val="24"/>
        </w:rPr>
        <w:t>.</w:t>
      </w:r>
    </w:p>
    <w:p w14:paraId="7F6189E0" w14:textId="75CD7956" w:rsidR="00496154" w:rsidRPr="009E2243" w:rsidRDefault="00E90238" w:rsidP="00E90238">
      <w:pPr>
        <w:tabs>
          <w:tab w:val="left" w:pos="0"/>
        </w:tabs>
        <w:autoSpaceDE w:val="0"/>
        <w:autoSpaceDN w:val="0"/>
        <w:adjustRightInd w:val="0"/>
        <w:spacing w:line="360" w:lineRule="auto"/>
        <w:ind w:firstLine="709"/>
        <w:jc w:val="both"/>
        <w:rPr>
          <w:rFonts w:ascii="Arial" w:eastAsia="ArialMT" w:hAnsi="Arial" w:cs="Arial"/>
          <w:sz w:val="24"/>
          <w:szCs w:val="24"/>
        </w:rPr>
      </w:pPr>
      <w:r w:rsidRPr="00E90238">
        <w:rPr>
          <w:rFonts w:ascii="Arial" w:hAnsi="Arial" w:cs="Arial"/>
          <w:bCs/>
          <w:color w:val="000000"/>
          <w:sz w:val="24"/>
        </w:rPr>
        <w:t xml:space="preserve">Дополнительно резьбонарезные тройники могут быть снабжены средствами для предотвращения протечек </w:t>
      </w:r>
      <w:r>
        <w:rPr>
          <w:rFonts w:ascii="Arial" w:hAnsi="Arial" w:cs="Arial"/>
          <w:bCs/>
          <w:color w:val="000000"/>
          <w:sz w:val="24"/>
        </w:rPr>
        <w:t>транспортируемой среды</w:t>
      </w:r>
      <w:r w:rsidRPr="00E90238">
        <w:rPr>
          <w:rFonts w:ascii="Arial" w:hAnsi="Arial" w:cs="Arial"/>
          <w:bCs/>
          <w:color w:val="000000"/>
          <w:sz w:val="24"/>
        </w:rPr>
        <w:t xml:space="preserve"> во время нарезания резьбы</w:t>
      </w:r>
      <w:r w:rsidRPr="00A7065D">
        <w:rPr>
          <w:rFonts w:ascii="Arial" w:hAnsi="Arial" w:cs="Arial"/>
          <w:b/>
          <w:bCs/>
          <w:i/>
          <w:color w:val="000000"/>
          <w:sz w:val="24"/>
        </w:rPr>
        <w:t>.</w:t>
      </w:r>
    </w:p>
    <w:p w14:paraId="26DA5D96" w14:textId="0116830C" w:rsidR="00986149" w:rsidRPr="009E2243" w:rsidRDefault="00C37A87" w:rsidP="006C6CCD">
      <w:pPr>
        <w:pStyle w:val="2"/>
        <w:spacing w:before="0" w:after="0" w:line="360" w:lineRule="auto"/>
        <w:ind w:firstLine="709"/>
        <w:jc w:val="both"/>
        <w:rPr>
          <w:rFonts w:eastAsia="ArialMT"/>
          <w:i w:val="0"/>
          <w:sz w:val="24"/>
          <w:szCs w:val="24"/>
        </w:rPr>
      </w:pPr>
      <w:bookmarkStart w:id="81" w:name="_Toc146206873"/>
      <w:bookmarkStart w:id="82" w:name="_Toc230084412"/>
      <w:bookmarkStart w:id="83" w:name="_Toc230093041"/>
      <w:r w:rsidRPr="009E2243">
        <w:rPr>
          <w:rFonts w:eastAsia="ArialMT"/>
          <w:i w:val="0"/>
          <w:sz w:val="24"/>
          <w:szCs w:val="24"/>
        </w:rPr>
        <w:t>6</w:t>
      </w:r>
      <w:r w:rsidR="00986149" w:rsidRPr="009E2243">
        <w:rPr>
          <w:rFonts w:eastAsia="ArialMT"/>
          <w:i w:val="0"/>
          <w:sz w:val="24"/>
          <w:szCs w:val="24"/>
        </w:rPr>
        <w:t>.4 Внешний вид сварных соединений, изготовленных в заводских условиях</w:t>
      </w:r>
      <w:bookmarkEnd w:id="81"/>
      <w:bookmarkEnd w:id="82"/>
      <w:bookmarkEnd w:id="83"/>
    </w:p>
    <w:p w14:paraId="2A59833C" w14:textId="3C95F811" w:rsidR="00E90238" w:rsidRPr="00A7065D" w:rsidRDefault="00E90238" w:rsidP="00E90238">
      <w:pPr>
        <w:spacing w:line="360" w:lineRule="auto"/>
        <w:ind w:firstLine="567"/>
        <w:jc w:val="both"/>
        <w:rPr>
          <w:rFonts w:ascii="Arial" w:hAnsi="Arial" w:cs="Arial"/>
          <w:bCs/>
          <w:color w:val="000000"/>
          <w:sz w:val="24"/>
        </w:rPr>
      </w:pPr>
      <w:r w:rsidRPr="00A7065D">
        <w:rPr>
          <w:rFonts w:ascii="Arial" w:hAnsi="Arial" w:cs="Arial"/>
          <w:bCs/>
          <w:color w:val="000000"/>
          <w:sz w:val="24"/>
        </w:rPr>
        <w:t xml:space="preserve">При визуальном </w:t>
      </w:r>
      <w:r w:rsidR="002403ED">
        <w:rPr>
          <w:rFonts w:ascii="Arial" w:hAnsi="Arial" w:cs="Arial"/>
          <w:bCs/>
          <w:color w:val="000000"/>
          <w:sz w:val="24"/>
        </w:rPr>
        <w:t>осмотре</w:t>
      </w:r>
      <w:r w:rsidRPr="00A7065D">
        <w:rPr>
          <w:rFonts w:ascii="Arial" w:hAnsi="Arial" w:cs="Arial"/>
          <w:bCs/>
          <w:color w:val="000000"/>
          <w:sz w:val="24"/>
        </w:rPr>
        <w:t xml:space="preserve"> без применения увеличительных приборов сварного соединения на наружной и внутренней поверхностях трубы и фитинга </w:t>
      </w:r>
      <w:r w:rsidR="002403ED" w:rsidRPr="002403ED">
        <w:rPr>
          <w:rFonts w:ascii="Arial" w:hAnsi="Arial" w:cs="Arial"/>
          <w:bCs/>
          <w:color w:val="000000"/>
          <w:sz w:val="24"/>
        </w:rPr>
        <w:t xml:space="preserve">с ЗН </w:t>
      </w:r>
      <w:r w:rsidRPr="00A7065D">
        <w:rPr>
          <w:rFonts w:ascii="Arial" w:hAnsi="Arial" w:cs="Arial"/>
          <w:bCs/>
          <w:color w:val="000000"/>
          <w:sz w:val="24"/>
        </w:rPr>
        <w:t xml:space="preserve">не должно наблюдаться выделения на поверхность расплава за границами фитинга, кроме тех, которые </w:t>
      </w:r>
      <w:r w:rsidR="007768BD">
        <w:rPr>
          <w:rFonts w:ascii="Arial" w:hAnsi="Arial" w:cs="Arial"/>
          <w:bCs/>
          <w:color w:val="000000"/>
          <w:sz w:val="24"/>
        </w:rPr>
        <w:t>производитель</w:t>
      </w:r>
      <w:r w:rsidR="007768BD" w:rsidRPr="00A7065D">
        <w:rPr>
          <w:rFonts w:ascii="Arial" w:hAnsi="Arial" w:cs="Arial"/>
          <w:bCs/>
          <w:color w:val="000000"/>
          <w:sz w:val="24"/>
        </w:rPr>
        <w:t xml:space="preserve"> </w:t>
      </w:r>
      <w:r w:rsidRPr="00A7065D">
        <w:rPr>
          <w:rFonts w:ascii="Arial" w:hAnsi="Arial" w:cs="Arial"/>
          <w:bCs/>
          <w:color w:val="000000"/>
          <w:sz w:val="24"/>
        </w:rPr>
        <w:t>фитингов рассматривает как приемлемые или используемые в качестве маркера сварки.</w:t>
      </w:r>
    </w:p>
    <w:p w14:paraId="470C601A" w14:textId="605A7493" w:rsidR="00E90238" w:rsidRPr="00A7065D" w:rsidRDefault="00E90238" w:rsidP="00E90238">
      <w:pPr>
        <w:spacing w:line="360" w:lineRule="auto"/>
        <w:ind w:firstLine="709"/>
        <w:jc w:val="both"/>
        <w:rPr>
          <w:rFonts w:ascii="Arial" w:hAnsi="Arial" w:cs="Arial"/>
          <w:bCs/>
          <w:color w:val="000000"/>
          <w:sz w:val="24"/>
        </w:rPr>
      </w:pPr>
      <w:r w:rsidRPr="00A7065D">
        <w:rPr>
          <w:rFonts w:ascii="Arial" w:hAnsi="Arial" w:cs="Arial"/>
          <w:bCs/>
          <w:color w:val="000000"/>
          <w:sz w:val="24"/>
        </w:rPr>
        <w:t xml:space="preserve">При выполнении сварки в соответствии с инструкциями </w:t>
      </w:r>
      <w:r w:rsidR="007768BD">
        <w:rPr>
          <w:rFonts w:ascii="Arial" w:hAnsi="Arial" w:cs="Arial"/>
          <w:bCs/>
          <w:color w:val="000000"/>
          <w:sz w:val="24"/>
        </w:rPr>
        <w:t>производителя</w:t>
      </w:r>
      <w:r w:rsidR="007768BD" w:rsidRPr="00A7065D">
        <w:rPr>
          <w:rFonts w:ascii="Arial" w:hAnsi="Arial" w:cs="Arial"/>
          <w:bCs/>
          <w:color w:val="000000"/>
          <w:sz w:val="24"/>
        </w:rPr>
        <w:t xml:space="preserve"> </w:t>
      </w:r>
      <w:r w:rsidRPr="00A7065D">
        <w:rPr>
          <w:rFonts w:ascii="Arial" w:hAnsi="Arial" w:cs="Arial"/>
          <w:bCs/>
          <w:color w:val="000000"/>
          <w:sz w:val="24"/>
        </w:rPr>
        <w:t>выделение на поверхность расплава не должно приводить к смещению спиралей закладного нагревателя, что может вызвать короткое замыкание. Коробление внутренней поверхности соединяемых труб не допускается.</w:t>
      </w:r>
    </w:p>
    <w:p w14:paraId="7E215DEC" w14:textId="481047A8" w:rsidR="00986149" w:rsidRPr="009E2243" w:rsidRDefault="00C37A87" w:rsidP="00EC3B50">
      <w:pPr>
        <w:pStyle w:val="2"/>
        <w:spacing w:before="0" w:after="0" w:line="360" w:lineRule="auto"/>
        <w:ind w:firstLine="709"/>
        <w:rPr>
          <w:rFonts w:eastAsia="ArialMT"/>
          <w:i w:val="0"/>
          <w:sz w:val="24"/>
          <w:szCs w:val="24"/>
        </w:rPr>
      </w:pPr>
      <w:bookmarkStart w:id="84" w:name="_Toc146206874"/>
      <w:bookmarkStart w:id="85" w:name="_Toc230084413"/>
      <w:bookmarkStart w:id="86" w:name="_Toc230093042"/>
      <w:r w:rsidRPr="009E2243">
        <w:rPr>
          <w:rFonts w:eastAsia="ArialMT"/>
          <w:i w:val="0"/>
          <w:sz w:val="24"/>
          <w:szCs w:val="24"/>
        </w:rPr>
        <w:t>6</w:t>
      </w:r>
      <w:r w:rsidR="00986149" w:rsidRPr="009E2243">
        <w:rPr>
          <w:rFonts w:eastAsia="ArialMT"/>
          <w:i w:val="0"/>
          <w:sz w:val="24"/>
          <w:szCs w:val="24"/>
        </w:rPr>
        <w:t>.5 Электрические характеристики фитингов</w:t>
      </w:r>
      <w:r w:rsidR="00AA5024" w:rsidRPr="009E2243">
        <w:rPr>
          <w:rFonts w:eastAsia="ArialMT"/>
          <w:i w:val="0"/>
          <w:sz w:val="24"/>
          <w:szCs w:val="24"/>
        </w:rPr>
        <w:t xml:space="preserve"> с закладным нагревателем</w:t>
      </w:r>
      <w:bookmarkEnd w:id="84"/>
      <w:bookmarkEnd w:id="85"/>
      <w:bookmarkEnd w:id="86"/>
    </w:p>
    <w:p w14:paraId="4D71B2DA" w14:textId="77777777" w:rsidR="00AB0BF0" w:rsidRPr="009E2243" w:rsidRDefault="00AB0BF0" w:rsidP="00AB0BF0">
      <w:pPr>
        <w:widowControl w:val="0"/>
        <w:spacing w:line="360" w:lineRule="auto"/>
        <w:ind w:firstLine="709"/>
        <w:jc w:val="both"/>
        <w:rPr>
          <w:rFonts w:ascii="Arial" w:eastAsia="Calibri Light" w:hAnsi="Arial" w:cs="Arial"/>
          <w:bCs/>
          <w:color w:val="000000"/>
          <w:kern w:val="1"/>
          <w:sz w:val="24"/>
        </w:rPr>
      </w:pPr>
      <w:r w:rsidRPr="009E2243">
        <w:rPr>
          <w:rFonts w:ascii="Arial" w:eastAsia="Calibri Light" w:hAnsi="Arial" w:cs="Arial"/>
          <w:bCs/>
          <w:color w:val="000000"/>
          <w:kern w:val="1"/>
          <w:sz w:val="24"/>
        </w:rPr>
        <w:t>В процессе сварки в зависимости от значения напряжения и силы тока, а также от характеристик применяемого источника электроэнергии должна быть обеспечена электрическая защита.</w:t>
      </w:r>
    </w:p>
    <w:p w14:paraId="1D40E793" w14:textId="09370CE3" w:rsidR="00AB0BF0" w:rsidRPr="009E2243" w:rsidRDefault="00AB0BF0" w:rsidP="00AB0BF0">
      <w:pPr>
        <w:spacing w:line="360" w:lineRule="auto"/>
        <w:ind w:firstLine="709"/>
        <w:jc w:val="both"/>
        <w:rPr>
          <w:rFonts w:ascii="Arial" w:eastAsia="Calibri Light" w:hAnsi="Arial" w:cs="Arial"/>
          <w:bCs/>
          <w:color w:val="000000"/>
          <w:kern w:val="1"/>
          <w:sz w:val="24"/>
        </w:rPr>
      </w:pPr>
      <w:r w:rsidRPr="009E2243">
        <w:rPr>
          <w:rFonts w:ascii="Arial" w:eastAsia="Calibri Light" w:hAnsi="Arial" w:cs="Arial"/>
          <w:bCs/>
          <w:color w:val="000000"/>
          <w:kern w:val="1"/>
          <w:sz w:val="24"/>
        </w:rPr>
        <w:t xml:space="preserve">При монтаже фитинга в соответствии с инструкцией </w:t>
      </w:r>
      <w:r w:rsidR="007768BD">
        <w:rPr>
          <w:rFonts w:ascii="Arial" w:eastAsia="Calibri Light" w:hAnsi="Arial" w:cs="Arial"/>
          <w:bCs/>
          <w:color w:val="000000"/>
          <w:kern w:val="1"/>
          <w:sz w:val="24"/>
        </w:rPr>
        <w:t>производителя</w:t>
      </w:r>
      <w:r w:rsidR="007768BD" w:rsidRPr="009E2243">
        <w:rPr>
          <w:rFonts w:ascii="Arial" w:eastAsia="Calibri Light" w:hAnsi="Arial" w:cs="Arial"/>
          <w:bCs/>
          <w:color w:val="000000"/>
          <w:kern w:val="1"/>
          <w:sz w:val="24"/>
        </w:rPr>
        <w:t xml:space="preserve"> </w:t>
      </w:r>
      <w:r w:rsidRPr="009E2243">
        <w:rPr>
          <w:rFonts w:ascii="Arial" w:eastAsia="Calibri Light" w:hAnsi="Arial" w:cs="Arial"/>
          <w:bCs/>
          <w:color w:val="000000"/>
          <w:kern w:val="1"/>
          <w:sz w:val="24"/>
        </w:rPr>
        <w:t>и сборочного оборудования не допускается прямого контакта человека с деталями при напряжении выше 25 В.</w:t>
      </w:r>
    </w:p>
    <w:p w14:paraId="0CE94101" w14:textId="77777777" w:rsidR="00DD790E" w:rsidRPr="00A90ECC" w:rsidRDefault="00DD790E" w:rsidP="00C2414C">
      <w:pPr>
        <w:tabs>
          <w:tab w:val="left" w:pos="0"/>
        </w:tabs>
        <w:autoSpaceDE w:val="0"/>
        <w:autoSpaceDN w:val="0"/>
        <w:adjustRightInd w:val="0"/>
        <w:spacing w:line="360" w:lineRule="auto"/>
        <w:ind w:firstLine="709"/>
        <w:jc w:val="both"/>
        <w:rPr>
          <w:rFonts w:ascii="Arial" w:eastAsia="Calibri Light" w:hAnsi="Arial" w:cs="Arial"/>
          <w:bCs/>
          <w:color w:val="000000"/>
          <w:spacing w:val="40"/>
          <w:kern w:val="20"/>
          <w:sz w:val="22"/>
          <w:szCs w:val="22"/>
        </w:rPr>
      </w:pPr>
      <w:r w:rsidRPr="00A90ECC">
        <w:rPr>
          <w:rFonts w:ascii="Arial" w:eastAsia="Calibri Light" w:hAnsi="Arial" w:cs="Arial"/>
          <w:bCs/>
          <w:color w:val="000000"/>
          <w:spacing w:val="40"/>
          <w:kern w:val="20"/>
          <w:sz w:val="22"/>
          <w:szCs w:val="22"/>
        </w:rPr>
        <w:t>Примечания</w:t>
      </w:r>
    </w:p>
    <w:p w14:paraId="6B6F703E" w14:textId="77777777" w:rsidR="00DD790E" w:rsidRPr="00751704" w:rsidRDefault="00DD790E" w:rsidP="00DD790E">
      <w:pPr>
        <w:tabs>
          <w:tab w:val="left" w:pos="1134"/>
        </w:tabs>
        <w:spacing w:line="360" w:lineRule="auto"/>
        <w:ind w:firstLine="709"/>
        <w:jc w:val="both"/>
        <w:rPr>
          <w:rFonts w:ascii="Arial" w:eastAsia="Calibri Light" w:hAnsi="Arial" w:cs="Arial"/>
          <w:bCs/>
          <w:color w:val="000000"/>
          <w:kern w:val="2"/>
          <w:sz w:val="22"/>
          <w:szCs w:val="22"/>
        </w:rPr>
      </w:pPr>
      <w:r w:rsidRPr="00751704">
        <w:rPr>
          <w:rFonts w:ascii="Arial" w:eastAsia="Calibri Light" w:hAnsi="Arial" w:cs="Arial"/>
          <w:bCs/>
          <w:color w:val="000000"/>
          <w:kern w:val="22"/>
          <w:sz w:val="22"/>
          <w:szCs w:val="22"/>
        </w:rPr>
        <w:t>1</w:t>
      </w:r>
      <w:r w:rsidRPr="00751704">
        <w:rPr>
          <w:rFonts w:ascii="Arial" w:eastAsia="Calibri Light" w:hAnsi="Arial" w:cs="Arial"/>
          <w:bCs/>
          <w:color w:val="000000"/>
          <w:kern w:val="22"/>
          <w:sz w:val="22"/>
          <w:szCs w:val="22"/>
        </w:rPr>
        <w:tab/>
      </w:r>
      <w:r w:rsidRPr="00751704">
        <w:rPr>
          <w:rFonts w:ascii="Arial" w:eastAsia="Calibri Light" w:hAnsi="Arial" w:cs="Arial"/>
          <w:bCs/>
          <w:color w:val="000000"/>
          <w:kern w:val="2"/>
          <w:sz w:val="22"/>
          <w:szCs w:val="22"/>
        </w:rPr>
        <w:t>Фитинг в процессе сварки является частью электрической цепи.</w:t>
      </w:r>
    </w:p>
    <w:p w14:paraId="2D31F329" w14:textId="1FF62002" w:rsidR="00DD790E" w:rsidRPr="00A90ECC" w:rsidRDefault="00DD790E" w:rsidP="00137014">
      <w:pPr>
        <w:tabs>
          <w:tab w:val="left" w:pos="0"/>
        </w:tabs>
        <w:autoSpaceDE w:val="0"/>
        <w:autoSpaceDN w:val="0"/>
        <w:adjustRightInd w:val="0"/>
        <w:spacing w:line="360" w:lineRule="auto"/>
        <w:ind w:firstLine="709"/>
        <w:jc w:val="both"/>
        <w:rPr>
          <w:rFonts w:ascii="Arial" w:eastAsia="ArialMT" w:hAnsi="Arial" w:cs="Arial"/>
          <w:sz w:val="22"/>
          <w:szCs w:val="22"/>
        </w:rPr>
      </w:pPr>
      <w:bookmarkStart w:id="87" w:name="_Hlk145598707"/>
      <w:r w:rsidRPr="001A2A98">
        <w:rPr>
          <w:rFonts w:ascii="Arial" w:eastAsia="ArialMT" w:hAnsi="Arial" w:cs="Arial"/>
          <w:sz w:val="22"/>
          <w:szCs w:val="22"/>
        </w:rPr>
        <w:t xml:space="preserve">Допуск на электрическое сопротивление фитинга устанавливает </w:t>
      </w:r>
      <w:r w:rsidR="007768BD" w:rsidRPr="00FE47C3">
        <w:rPr>
          <w:rFonts w:ascii="Arial" w:eastAsia="ArialMT" w:hAnsi="Arial" w:cs="Arial"/>
          <w:sz w:val="22"/>
          <w:szCs w:val="22"/>
        </w:rPr>
        <w:t>производитель</w:t>
      </w:r>
      <w:r w:rsidR="007768BD" w:rsidRPr="005D558C">
        <w:rPr>
          <w:rFonts w:ascii="Arial" w:eastAsia="ArialMT" w:hAnsi="Arial" w:cs="Arial"/>
          <w:sz w:val="22"/>
          <w:szCs w:val="22"/>
        </w:rPr>
        <w:t xml:space="preserve"> </w:t>
      </w:r>
      <w:r w:rsidR="00E90238" w:rsidRPr="00354B9A">
        <w:rPr>
          <w:rFonts w:ascii="Arial" w:eastAsia="ArialMT" w:hAnsi="Arial" w:cs="Arial"/>
          <w:b/>
          <w:i/>
          <w:sz w:val="22"/>
          <w:szCs w:val="22"/>
        </w:rPr>
        <w:t>в с</w:t>
      </w:r>
      <w:r w:rsidR="00E90238" w:rsidRPr="00A90ECC">
        <w:rPr>
          <w:rFonts w:ascii="Arial" w:eastAsia="ArialMT" w:hAnsi="Arial" w:cs="Arial"/>
          <w:b/>
          <w:i/>
          <w:sz w:val="22"/>
          <w:szCs w:val="22"/>
        </w:rPr>
        <w:t>воей нормативной или технической документации</w:t>
      </w:r>
      <w:r w:rsidR="00E90238" w:rsidRPr="00A90ECC">
        <w:rPr>
          <w:rFonts w:ascii="Arial" w:eastAsia="ArialMT" w:hAnsi="Arial" w:cs="Arial"/>
          <w:sz w:val="22"/>
          <w:szCs w:val="22"/>
        </w:rPr>
        <w:t xml:space="preserve"> </w:t>
      </w:r>
      <w:r w:rsidRPr="00A90ECC">
        <w:rPr>
          <w:rFonts w:ascii="Arial" w:eastAsia="ArialMT" w:hAnsi="Arial" w:cs="Arial"/>
          <w:sz w:val="22"/>
          <w:szCs w:val="22"/>
        </w:rPr>
        <w:t xml:space="preserve">для температуры </w:t>
      </w:r>
      <w:r w:rsidRPr="00A90ECC">
        <w:rPr>
          <w:rFonts w:ascii="Arial" w:eastAsia="ArialMT" w:hAnsi="Arial" w:cs="Arial"/>
          <w:i/>
          <w:sz w:val="22"/>
          <w:szCs w:val="22"/>
        </w:rPr>
        <w:t>(</w:t>
      </w:r>
      <w:r w:rsidRPr="00A90ECC">
        <w:rPr>
          <w:rFonts w:ascii="Arial" w:eastAsia="ArialMT" w:hAnsi="Arial" w:cs="Arial"/>
          <w:sz w:val="22"/>
          <w:szCs w:val="22"/>
        </w:rPr>
        <w:t>23</w:t>
      </w:r>
      <w:r w:rsidRPr="00A90ECC">
        <w:rPr>
          <w:rFonts w:ascii="Arial" w:eastAsia="ArialMT" w:hAnsi="Arial" w:cs="Arial"/>
          <w:i/>
          <w:sz w:val="22"/>
          <w:szCs w:val="22"/>
        </w:rPr>
        <w:t> ± </w:t>
      </w:r>
      <w:r w:rsidRPr="00A90ECC">
        <w:rPr>
          <w:rFonts w:ascii="Arial" w:eastAsia="ArialMT" w:hAnsi="Arial" w:cs="Arial"/>
          <w:b/>
          <w:i/>
          <w:sz w:val="22"/>
          <w:szCs w:val="22"/>
        </w:rPr>
        <w:t>5</w:t>
      </w:r>
      <w:r w:rsidRPr="00A90ECC">
        <w:rPr>
          <w:rFonts w:ascii="Arial" w:eastAsia="ArialMT" w:hAnsi="Arial" w:cs="Arial"/>
          <w:i/>
          <w:sz w:val="22"/>
          <w:szCs w:val="22"/>
        </w:rPr>
        <w:t>) °С</w:t>
      </w:r>
      <w:r w:rsidRPr="00A90ECC">
        <w:rPr>
          <w:rFonts w:ascii="Arial" w:eastAsia="ArialMT" w:hAnsi="Arial" w:cs="Arial"/>
          <w:sz w:val="22"/>
          <w:szCs w:val="22"/>
        </w:rPr>
        <w:t xml:space="preserve">. </w:t>
      </w:r>
      <w:r w:rsidR="00855B76" w:rsidRPr="00A90ECC">
        <w:rPr>
          <w:rFonts w:ascii="Arial" w:eastAsia="ArialMT" w:hAnsi="Arial" w:cs="Arial"/>
          <w:sz w:val="22"/>
          <w:szCs w:val="22"/>
        </w:rPr>
        <w:lastRenderedPageBreak/>
        <w:t>Величина с</w:t>
      </w:r>
      <w:r w:rsidRPr="00A90ECC">
        <w:rPr>
          <w:rFonts w:ascii="Arial" w:eastAsia="ArialMT" w:hAnsi="Arial" w:cs="Arial"/>
          <w:sz w:val="22"/>
          <w:szCs w:val="22"/>
        </w:rPr>
        <w:t>опротивлени</w:t>
      </w:r>
      <w:r w:rsidR="00855B76" w:rsidRPr="00A90ECC">
        <w:rPr>
          <w:rFonts w:ascii="Arial" w:eastAsia="ArialMT" w:hAnsi="Arial" w:cs="Arial"/>
          <w:sz w:val="22"/>
          <w:szCs w:val="22"/>
        </w:rPr>
        <w:t>я, определенная по ГОСТ 7229–76</w:t>
      </w:r>
      <w:r w:rsidRPr="00A90ECC">
        <w:rPr>
          <w:rFonts w:ascii="Arial" w:eastAsia="ArialMT" w:hAnsi="Arial" w:cs="Arial"/>
          <w:sz w:val="22"/>
          <w:szCs w:val="22"/>
        </w:rPr>
        <w:t xml:space="preserve"> должно быть в пределах от номинального сопротивления (минус 10 %) до номинального сопротивления (+ 10 %) + 0,1 Ом</w:t>
      </w:r>
      <w:bookmarkEnd w:id="87"/>
      <w:r w:rsidRPr="00A90ECC">
        <w:rPr>
          <w:rFonts w:ascii="Arial" w:eastAsia="ArialMT" w:hAnsi="Arial" w:cs="Arial"/>
          <w:sz w:val="22"/>
          <w:szCs w:val="22"/>
        </w:rPr>
        <w:t>.</w:t>
      </w:r>
    </w:p>
    <w:p w14:paraId="704A3074" w14:textId="77777777" w:rsidR="00DD790E" w:rsidRPr="00A90ECC" w:rsidRDefault="00DD790E" w:rsidP="00DD790E">
      <w:pPr>
        <w:tabs>
          <w:tab w:val="left" w:pos="1134"/>
        </w:tabs>
        <w:spacing w:line="360" w:lineRule="auto"/>
        <w:ind w:firstLine="709"/>
        <w:jc w:val="both"/>
        <w:rPr>
          <w:rFonts w:ascii="Arial" w:eastAsia="Calibri Light" w:hAnsi="Arial" w:cs="Arial"/>
          <w:bCs/>
          <w:color w:val="000000"/>
          <w:kern w:val="2"/>
          <w:sz w:val="22"/>
          <w:szCs w:val="22"/>
        </w:rPr>
      </w:pPr>
      <w:r w:rsidRPr="00A90ECC">
        <w:rPr>
          <w:rFonts w:ascii="Arial" w:eastAsia="Calibri Light" w:hAnsi="Arial" w:cs="Arial"/>
          <w:bCs/>
          <w:color w:val="000000"/>
          <w:kern w:val="20"/>
          <w:sz w:val="22"/>
          <w:szCs w:val="22"/>
        </w:rPr>
        <w:t>2</w:t>
      </w:r>
      <w:r w:rsidRPr="00A90ECC">
        <w:rPr>
          <w:rFonts w:ascii="Arial" w:eastAsia="Calibri Light" w:hAnsi="Arial" w:cs="Arial"/>
          <w:bCs/>
          <w:color w:val="000000"/>
          <w:kern w:val="20"/>
          <w:sz w:val="22"/>
          <w:szCs w:val="22"/>
        </w:rPr>
        <w:tab/>
      </w:r>
      <w:r w:rsidRPr="00A90ECC">
        <w:rPr>
          <w:rFonts w:ascii="Arial" w:eastAsia="Calibri Light" w:hAnsi="Arial" w:cs="Arial"/>
          <w:bCs/>
          <w:color w:val="000000"/>
          <w:kern w:val="2"/>
          <w:sz w:val="22"/>
          <w:szCs w:val="22"/>
        </w:rPr>
        <w:t>0,1 Ом является принятым значением контактного сопротивления.</w:t>
      </w:r>
    </w:p>
    <w:p w14:paraId="7336C41D" w14:textId="5D3C22F9" w:rsidR="00986149" w:rsidRPr="001B2991" w:rsidRDefault="00FC1336" w:rsidP="00391E2E">
      <w:pPr>
        <w:tabs>
          <w:tab w:val="left" w:pos="0"/>
        </w:tabs>
        <w:autoSpaceDE w:val="0"/>
        <w:autoSpaceDN w:val="0"/>
        <w:adjustRightInd w:val="0"/>
        <w:spacing w:line="360" w:lineRule="auto"/>
        <w:ind w:firstLine="709"/>
        <w:jc w:val="both"/>
        <w:rPr>
          <w:rFonts w:ascii="Arial" w:eastAsia="ArialMT" w:hAnsi="Arial" w:cs="Arial"/>
          <w:sz w:val="22"/>
          <w:szCs w:val="22"/>
        </w:rPr>
      </w:pPr>
      <w:r>
        <w:rPr>
          <w:rFonts w:ascii="Arial" w:eastAsia="ArialMT" w:hAnsi="Arial" w:cs="Arial"/>
          <w:sz w:val="22"/>
          <w:szCs w:val="22"/>
        </w:rPr>
        <w:t>Качество</w:t>
      </w:r>
      <w:r w:rsidRPr="001B2991">
        <w:rPr>
          <w:rFonts w:ascii="Arial" w:eastAsia="ArialMT" w:hAnsi="Arial" w:cs="Arial"/>
          <w:sz w:val="22"/>
          <w:szCs w:val="22"/>
        </w:rPr>
        <w:t xml:space="preserve"> </w:t>
      </w:r>
      <w:r w:rsidR="00986149" w:rsidRPr="001B2991">
        <w:rPr>
          <w:rFonts w:ascii="Arial" w:eastAsia="ArialMT" w:hAnsi="Arial" w:cs="Arial"/>
          <w:sz w:val="22"/>
          <w:szCs w:val="22"/>
        </w:rPr>
        <w:t>поверхности контактных клемм должна обеспечивать минимальное контактное</w:t>
      </w:r>
      <w:r w:rsidR="00790A14" w:rsidRPr="001B2991">
        <w:rPr>
          <w:rFonts w:ascii="Arial" w:eastAsia="ArialMT" w:hAnsi="Arial" w:cs="Arial"/>
          <w:sz w:val="22"/>
          <w:szCs w:val="22"/>
        </w:rPr>
        <w:t xml:space="preserve"> </w:t>
      </w:r>
      <w:r w:rsidR="00986149" w:rsidRPr="001B2991">
        <w:rPr>
          <w:rFonts w:ascii="Arial" w:eastAsia="ArialMT" w:hAnsi="Arial" w:cs="Arial"/>
          <w:sz w:val="22"/>
          <w:szCs w:val="22"/>
        </w:rPr>
        <w:t>сопротивление с учетом допуска на сопротивление.</w:t>
      </w:r>
    </w:p>
    <w:p w14:paraId="21D89BD4" w14:textId="4149760A" w:rsidR="00986149" w:rsidRPr="00A90ECC" w:rsidRDefault="00822D5C" w:rsidP="001B2991">
      <w:pPr>
        <w:tabs>
          <w:tab w:val="left" w:pos="0"/>
        </w:tabs>
        <w:autoSpaceDE w:val="0"/>
        <w:autoSpaceDN w:val="0"/>
        <w:adjustRightInd w:val="0"/>
        <w:spacing w:line="360" w:lineRule="auto"/>
        <w:ind w:firstLine="709"/>
        <w:jc w:val="both"/>
        <w:rPr>
          <w:rFonts w:ascii="Arial" w:eastAsia="ArialMT" w:hAnsi="Arial" w:cs="Arial"/>
          <w:sz w:val="22"/>
          <w:szCs w:val="22"/>
        </w:rPr>
      </w:pPr>
      <w:r w:rsidRPr="00A90ECC">
        <w:rPr>
          <w:rFonts w:ascii="Arial" w:eastAsia="ArialMT" w:hAnsi="Arial" w:cs="Arial"/>
          <w:spacing w:val="40"/>
          <w:sz w:val="22"/>
          <w:szCs w:val="22"/>
        </w:rPr>
        <w:tab/>
      </w:r>
      <w:r w:rsidR="00F5566E" w:rsidRPr="00A90ECC">
        <w:rPr>
          <w:rFonts w:ascii="Arial" w:eastAsia="ArialMT" w:hAnsi="Arial" w:cs="Arial"/>
          <w:spacing w:val="40"/>
          <w:sz w:val="22"/>
          <w:szCs w:val="22"/>
        </w:rPr>
        <w:t>Примечание</w:t>
      </w:r>
      <w:r w:rsidR="00F5566E" w:rsidRPr="00A90ECC">
        <w:rPr>
          <w:rFonts w:ascii="Arial" w:eastAsia="ArialMT" w:hAnsi="Arial" w:cs="Arial"/>
          <w:sz w:val="22"/>
          <w:szCs w:val="22"/>
        </w:rPr>
        <w:t xml:space="preserve"> </w:t>
      </w:r>
      <w:r w:rsidR="004E6363" w:rsidRPr="00751704">
        <w:rPr>
          <w:rFonts w:ascii="Arial" w:eastAsia="ArialMT" w:hAnsi="Arial" w:cs="Arial"/>
          <w:sz w:val="22"/>
          <w:szCs w:val="22"/>
        </w:rPr>
        <w:t>—</w:t>
      </w:r>
      <w:r w:rsidR="00F5566E" w:rsidRPr="00751704">
        <w:rPr>
          <w:rFonts w:ascii="Arial" w:eastAsia="ArialMT" w:hAnsi="Arial" w:cs="Arial"/>
          <w:sz w:val="22"/>
          <w:szCs w:val="22"/>
        </w:rPr>
        <w:t xml:space="preserve"> </w:t>
      </w:r>
      <w:r w:rsidR="00986149" w:rsidRPr="00751704">
        <w:rPr>
          <w:rFonts w:ascii="Arial" w:eastAsia="ArialMT" w:hAnsi="Arial" w:cs="Arial"/>
          <w:sz w:val="22"/>
          <w:szCs w:val="22"/>
        </w:rPr>
        <w:t xml:space="preserve">Примеры типовых контактных узлов </w:t>
      </w:r>
      <w:r w:rsidR="00AB0BF0" w:rsidRPr="00751704">
        <w:rPr>
          <w:rFonts w:ascii="Arial" w:eastAsia="ArialMT" w:hAnsi="Arial" w:cs="Arial"/>
          <w:sz w:val="22"/>
          <w:szCs w:val="22"/>
        </w:rPr>
        <w:t xml:space="preserve">фитингов </w:t>
      </w:r>
      <w:r w:rsidR="00C03AF8" w:rsidRPr="001A2A98">
        <w:rPr>
          <w:rFonts w:ascii="Arial" w:eastAsia="ArialMT" w:hAnsi="Arial" w:cs="Arial"/>
          <w:sz w:val="22"/>
          <w:szCs w:val="22"/>
        </w:rPr>
        <w:t>с закладным</w:t>
      </w:r>
      <w:r w:rsidR="00AB0BF0" w:rsidRPr="001A2A98">
        <w:rPr>
          <w:rFonts w:ascii="Arial" w:eastAsia="ArialMT" w:hAnsi="Arial" w:cs="Arial"/>
          <w:sz w:val="22"/>
          <w:szCs w:val="22"/>
        </w:rPr>
        <w:t>и</w:t>
      </w:r>
      <w:r w:rsidR="00C03AF8" w:rsidRPr="00FE47C3">
        <w:rPr>
          <w:rFonts w:ascii="Arial" w:eastAsia="ArialMT" w:hAnsi="Arial" w:cs="Arial"/>
          <w:sz w:val="22"/>
          <w:szCs w:val="22"/>
        </w:rPr>
        <w:t xml:space="preserve"> нагре</w:t>
      </w:r>
      <w:r w:rsidR="00C03AF8" w:rsidRPr="00A90ECC">
        <w:rPr>
          <w:rFonts w:ascii="Arial" w:eastAsia="ArialMT" w:hAnsi="Arial" w:cs="Arial"/>
          <w:sz w:val="22"/>
          <w:szCs w:val="22"/>
        </w:rPr>
        <w:t>вател</w:t>
      </w:r>
      <w:r w:rsidR="00AB0BF0" w:rsidRPr="00A90ECC">
        <w:rPr>
          <w:rFonts w:ascii="Arial" w:eastAsia="ArialMT" w:hAnsi="Arial" w:cs="Arial"/>
          <w:sz w:val="22"/>
          <w:szCs w:val="22"/>
        </w:rPr>
        <w:t>я</w:t>
      </w:r>
      <w:r w:rsidR="00C03AF8" w:rsidRPr="00A90ECC">
        <w:rPr>
          <w:rFonts w:ascii="Arial" w:eastAsia="ArialMT" w:hAnsi="Arial" w:cs="Arial"/>
          <w:sz w:val="22"/>
          <w:szCs w:val="22"/>
        </w:rPr>
        <w:t>м</w:t>
      </w:r>
      <w:r w:rsidR="00AB0BF0" w:rsidRPr="00A90ECC">
        <w:rPr>
          <w:rFonts w:ascii="Arial" w:eastAsia="ArialMT" w:hAnsi="Arial" w:cs="Arial"/>
          <w:sz w:val="22"/>
          <w:szCs w:val="22"/>
        </w:rPr>
        <w:t>и</w:t>
      </w:r>
      <w:r w:rsidR="00C03AF8" w:rsidRPr="00A90ECC">
        <w:rPr>
          <w:rFonts w:ascii="Arial" w:eastAsia="ArialMT" w:hAnsi="Arial" w:cs="Arial"/>
          <w:sz w:val="22"/>
          <w:szCs w:val="22"/>
        </w:rPr>
        <w:t xml:space="preserve"> </w:t>
      </w:r>
      <w:r w:rsidR="00D00D35" w:rsidRPr="00A90ECC">
        <w:rPr>
          <w:rFonts w:ascii="Arial" w:eastAsia="ArialMT" w:hAnsi="Arial" w:cs="Arial"/>
          <w:sz w:val="22"/>
          <w:szCs w:val="22"/>
        </w:rPr>
        <w:t>приведены</w:t>
      </w:r>
      <w:r w:rsidR="00790A14" w:rsidRPr="00A90ECC">
        <w:rPr>
          <w:rFonts w:ascii="Arial" w:eastAsia="ArialMT" w:hAnsi="Arial" w:cs="Arial"/>
          <w:sz w:val="22"/>
          <w:szCs w:val="22"/>
        </w:rPr>
        <w:t xml:space="preserve"> в </w:t>
      </w:r>
      <w:r w:rsidR="0061175D" w:rsidRPr="00A90ECC">
        <w:rPr>
          <w:rFonts w:ascii="Arial" w:eastAsia="ArialMT" w:hAnsi="Arial" w:cs="Arial"/>
          <w:sz w:val="22"/>
          <w:szCs w:val="22"/>
        </w:rPr>
        <w:t>п</w:t>
      </w:r>
      <w:r w:rsidR="00790A14" w:rsidRPr="00A90ECC">
        <w:rPr>
          <w:rFonts w:ascii="Arial" w:eastAsia="ArialMT" w:hAnsi="Arial" w:cs="Arial"/>
          <w:sz w:val="22"/>
          <w:szCs w:val="22"/>
        </w:rPr>
        <w:t xml:space="preserve">риложении </w:t>
      </w:r>
      <w:r w:rsidR="004A547C" w:rsidRPr="00514521">
        <w:rPr>
          <w:rFonts w:ascii="Arial" w:eastAsia="ArialMT" w:hAnsi="Arial" w:cs="Arial"/>
          <w:b/>
          <w:i/>
          <w:sz w:val="22"/>
          <w:szCs w:val="22"/>
          <w:lang w:val="en-US"/>
        </w:rPr>
        <w:t>A</w:t>
      </w:r>
      <w:r w:rsidR="00790A14" w:rsidRPr="00A90ECC">
        <w:rPr>
          <w:rFonts w:ascii="Arial" w:eastAsia="ArialMT" w:hAnsi="Arial" w:cs="Arial"/>
          <w:sz w:val="22"/>
          <w:szCs w:val="22"/>
        </w:rPr>
        <w:t>.</w:t>
      </w:r>
    </w:p>
    <w:p w14:paraId="3644A232" w14:textId="18B7DFC2" w:rsidR="0032675F" w:rsidRPr="009E2243" w:rsidRDefault="005D318E" w:rsidP="00EA61A8">
      <w:pPr>
        <w:pStyle w:val="1"/>
        <w:spacing w:after="0" w:line="360" w:lineRule="auto"/>
        <w:ind w:firstLine="709"/>
        <w:rPr>
          <w:rFonts w:ascii="Arial" w:hAnsi="Arial" w:cs="Arial"/>
          <w:bCs w:val="0"/>
          <w:sz w:val="28"/>
          <w:szCs w:val="28"/>
        </w:rPr>
      </w:pPr>
      <w:bookmarkStart w:id="88" w:name="_Toc230084414"/>
      <w:bookmarkStart w:id="89" w:name="_Toc230093043"/>
      <w:r w:rsidRPr="009E2243">
        <w:rPr>
          <w:rFonts w:ascii="Arial" w:hAnsi="Arial" w:cs="Arial"/>
          <w:bCs w:val="0"/>
          <w:sz w:val="28"/>
          <w:szCs w:val="28"/>
        </w:rPr>
        <w:t>7</w:t>
      </w:r>
      <w:r w:rsidR="0032675F" w:rsidRPr="009E2243">
        <w:rPr>
          <w:rFonts w:ascii="Arial" w:hAnsi="Arial" w:cs="Arial"/>
          <w:bCs w:val="0"/>
          <w:sz w:val="28"/>
          <w:szCs w:val="28"/>
        </w:rPr>
        <w:t xml:space="preserve"> Геометрические характеристики</w:t>
      </w:r>
      <w:bookmarkEnd w:id="88"/>
      <w:bookmarkEnd w:id="89"/>
    </w:p>
    <w:p w14:paraId="1C967B2F" w14:textId="7F0B59AC" w:rsidR="0032675F" w:rsidRPr="009E2243" w:rsidRDefault="005D318E" w:rsidP="00EC3B50">
      <w:pPr>
        <w:pStyle w:val="2"/>
        <w:spacing w:before="0" w:after="0" w:line="360" w:lineRule="auto"/>
        <w:ind w:firstLine="709"/>
        <w:rPr>
          <w:rFonts w:eastAsia="ArialMT"/>
          <w:i w:val="0"/>
          <w:sz w:val="24"/>
          <w:szCs w:val="24"/>
        </w:rPr>
      </w:pPr>
      <w:bookmarkStart w:id="90" w:name="_Toc146206876"/>
      <w:bookmarkStart w:id="91" w:name="_Toc230084415"/>
      <w:bookmarkStart w:id="92" w:name="_Toc230093044"/>
      <w:r w:rsidRPr="009E2243">
        <w:rPr>
          <w:rFonts w:eastAsia="ArialMT"/>
          <w:i w:val="0"/>
          <w:sz w:val="24"/>
          <w:szCs w:val="24"/>
        </w:rPr>
        <w:t>7</w:t>
      </w:r>
      <w:r w:rsidR="0032675F" w:rsidRPr="009E2243">
        <w:rPr>
          <w:rFonts w:eastAsia="ArialMT"/>
          <w:i w:val="0"/>
          <w:sz w:val="24"/>
          <w:szCs w:val="24"/>
        </w:rPr>
        <w:t xml:space="preserve">.1 </w:t>
      </w:r>
      <w:r w:rsidR="00D4718A" w:rsidRPr="009E2243">
        <w:rPr>
          <w:rFonts w:eastAsia="ArialMT"/>
          <w:i w:val="0"/>
          <w:sz w:val="24"/>
          <w:szCs w:val="24"/>
        </w:rPr>
        <w:t xml:space="preserve">Определение </w:t>
      </w:r>
      <w:r w:rsidR="0032675F" w:rsidRPr="009E2243">
        <w:rPr>
          <w:rFonts w:eastAsia="ArialMT"/>
          <w:i w:val="0"/>
          <w:sz w:val="24"/>
          <w:szCs w:val="24"/>
        </w:rPr>
        <w:t>размеров</w:t>
      </w:r>
      <w:bookmarkEnd w:id="90"/>
      <w:bookmarkEnd w:id="91"/>
      <w:bookmarkEnd w:id="92"/>
    </w:p>
    <w:p w14:paraId="31E8B019" w14:textId="47C6D59E" w:rsidR="00891154" w:rsidRPr="001B2991" w:rsidRDefault="00207B34" w:rsidP="00391E2E">
      <w:pPr>
        <w:tabs>
          <w:tab w:val="left" w:pos="0"/>
        </w:tabs>
        <w:autoSpaceDE w:val="0"/>
        <w:autoSpaceDN w:val="0"/>
        <w:adjustRightInd w:val="0"/>
        <w:spacing w:line="360" w:lineRule="auto"/>
        <w:ind w:firstLine="709"/>
        <w:jc w:val="both"/>
        <w:rPr>
          <w:rFonts w:ascii="Arial" w:eastAsia="ArialMT" w:hAnsi="Arial" w:cs="Arial"/>
          <w:strike/>
          <w:sz w:val="24"/>
          <w:szCs w:val="24"/>
        </w:rPr>
      </w:pPr>
      <w:r w:rsidRPr="009E2243">
        <w:rPr>
          <w:rFonts w:ascii="Arial" w:eastAsia="ArialMT" w:hAnsi="Arial" w:cs="Arial"/>
          <w:sz w:val="24"/>
          <w:szCs w:val="24"/>
        </w:rPr>
        <w:t xml:space="preserve">Размеры фитингов определяют в соответствии с ГОСТ </w:t>
      </w:r>
      <w:r w:rsidRPr="009E2243">
        <w:rPr>
          <w:rFonts w:ascii="Arial" w:eastAsia="ArialMT" w:hAnsi="Arial" w:cs="Arial"/>
          <w:sz w:val="24"/>
          <w:szCs w:val="24"/>
          <w:lang w:val="en-US"/>
        </w:rPr>
        <w:t>ISO</w:t>
      </w:r>
      <w:r w:rsidRPr="009E2243">
        <w:rPr>
          <w:rFonts w:ascii="Arial" w:eastAsia="ArialMT" w:hAnsi="Arial" w:cs="Arial"/>
          <w:sz w:val="24"/>
          <w:szCs w:val="24"/>
        </w:rPr>
        <w:t xml:space="preserve"> 3126 с округлением в большую сторону до 0,1 мм. В случае разногласий измерения проводят не ранее чем через 24 ч после изготовления и после кондиционирования в течение не менее 4</w:t>
      </w:r>
      <w:r w:rsidR="00DD4177" w:rsidRPr="009E2243">
        <w:rPr>
          <w:rFonts w:ascii="Arial" w:eastAsia="ArialMT" w:hAnsi="Arial" w:cs="Arial"/>
          <w:sz w:val="24"/>
          <w:szCs w:val="24"/>
        </w:rPr>
        <w:t> </w:t>
      </w:r>
      <w:r w:rsidRPr="009E2243">
        <w:rPr>
          <w:rFonts w:ascii="Arial" w:eastAsia="ArialMT" w:hAnsi="Arial" w:cs="Arial"/>
          <w:sz w:val="24"/>
          <w:szCs w:val="24"/>
        </w:rPr>
        <w:t>ч при температуре (23 ± 2) °С</w:t>
      </w:r>
      <w:r w:rsidR="0032675F" w:rsidRPr="009E2243">
        <w:rPr>
          <w:rFonts w:ascii="Arial" w:hAnsi="Arial" w:cs="Arial"/>
          <w:sz w:val="24"/>
          <w:szCs w:val="24"/>
        </w:rPr>
        <w:t>.</w:t>
      </w:r>
      <w:bookmarkStart w:id="93" w:name="_Hlk226381079"/>
    </w:p>
    <w:bookmarkEnd w:id="93"/>
    <w:p w14:paraId="2739975F" w14:textId="1EC57AC7" w:rsidR="0032675F" w:rsidRPr="009E2243" w:rsidRDefault="0022250D" w:rsidP="0022250D">
      <w:pPr>
        <w:tabs>
          <w:tab w:val="left" w:pos="0"/>
        </w:tabs>
        <w:autoSpaceDE w:val="0"/>
        <w:autoSpaceDN w:val="0"/>
        <w:adjustRightInd w:val="0"/>
        <w:spacing w:line="360" w:lineRule="auto"/>
        <w:ind w:firstLine="709"/>
        <w:jc w:val="both"/>
        <w:rPr>
          <w:rFonts w:ascii="Arial" w:hAnsi="Arial" w:cs="Arial"/>
          <w:sz w:val="24"/>
          <w:szCs w:val="24"/>
        </w:rPr>
      </w:pPr>
      <w:r w:rsidRPr="009E2243">
        <w:rPr>
          <w:rFonts w:ascii="Arial" w:eastAsia="ArialMT" w:hAnsi="Arial" w:cs="Arial"/>
          <w:sz w:val="24"/>
          <w:szCs w:val="24"/>
        </w:rPr>
        <w:t>Допускается проводить непрямые измерения ранее указанного времени для обеспечения контроля геометрических размеров на стадии производства, если корреляция результатов таких измерений доказана</w:t>
      </w:r>
      <w:r w:rsidR="0032675F" w:rsidRPr="009E2243">
        <w:rPr>
          <w:rFonts w:ascii="Arial" w:hAnsi="Arial" w:cs="Arial"/>
          <w:sz w:val="24"/>
          <w:szCs w:val="24"/>
        </w:rPr>
        <w:t>.</w:t>
      </w:r>
    </w:p>
    <w:p w14:paraId="6E44B0C7" w14:textId="0F227FE7" w:rsidR="0032675F" w:rsidRPr="009E2243" w:rsidRDefault="005D318E" w:rsidP="00457105">
      <w:pPr>
        <w:pStyle w:val="2"/>
        <w:spacing w:before="0" w:after="0" w:line="360" w:lineRule="auto"/>
        <w:ind w:firstLine="709"/>
        <w:rPr>
          <w:rFonts w:eastAsia="ArialMT"/>
          <w:i w:val="0"/>
          <w:sz w:val="24"/>
          <w:szCs w:val="24"/>
        </w:rPr>
      </w:pPr>
      <w:bookmarkStart w:id="94" w:name="_Toc146206877"/>
      <w:bookmarkStart w:id="95" w:name="_Toc230084416"/>
      <w:bookmarkStart w:id="96" w:name="_Toc230093045"/>
      <w:r w:rsidRPr="009E2243">
        <w:rPr>
          <w:rFonts w:eastAsia="ArialMT"/>
          <w:i w:val="0"/>
          <w:sz w:val="24"/>
          <w:szCs w:val="24"/>
        </w:rPr>
        <w:t>7</w:t>
      </w:r>
      <w:r w:rsidR="0032675F" w:rsidRPr="009E2243">
        <w:rPr>
          <w:rFonts w:eastAsia="ArialMT"/>
          <w:i w:val="0"/>
          <w:sz w:val="24"/>
          <w:szCs w:val="24"/>
        </w:rPr>
        <w:t xml:space="preserve">.2 Размеры </w:t>
      </w:r>
      <w:r w:rsidR="005F75AB" w:rsidRPr="009E2243">
        <w:rPr>
          <w:rFonts w:eastAsia="ArialMT"/>
          <w:i w:val="0"/>
          <w:sz w:val="24"/>
          <w:szCs w:val="24"/>
        </w:rPr>
        <w:t xml:space="preserve">фитингов с раструбом с </w:t>
      </w:r>
      <w:bookmarkEnd w:id="94"/>
      <w:r w:rsidR="00984977">
        <w:rPr>
          <w:rFonts w:eastAsia="ArialMT"/>
          <w:i w:val="0"/>
          <w:sz w:val="24"/>
          <w:szCs w:val="24"/>
        </w:rPr>
        <w:t>ЗН</w:t>
      </w:r>
      <w:bookmarkEnd w:id="95"/>
      <w:bookmarkEnd w:id="96"/>
    </w:p>
    <w:p w14:paraId="6B00DE9D" w14:textId="47714F82" w:rsidR="0032675F" w:rsidRPr="009E2243" w:rsidRDefault="005D318E" w:rsidP="00417187">
      <w:pPr>
        <w:pStyle w:val="3"/>
        <w:spacing w:before="0" w:after="0" w:line="360" w:lineRule="auto"/>
        <w:ind w:firstLine="709"/>
        <w:rPr>
          <w:bCs w:val="0"/>
          <w:sz w:val="24"/>
          <w:szCs w:val="24"/>
        </w:rPr>
      </w:pPr>
      <w:bookmarkStart w:id="97" w:name="_Toc146206878"/>
      <w:bookmarkStart w:id="98" w:name="_Toc230084417"/>
      <w:bookmarkStart w:id="99" w:name="_Toc230093046"/>
      <w:r w:rsidRPr="009E2243">
        <w:rPr>
          <w:bCs w:val="0"/>
          <w:sz w:val="24"/>
          <w:szCs w:val="24"/>
        </w:rPr>
        <w:t>7</w:t>
      </w:r>
      <w:r w:rsidR="0032675F" w:rsidRPr="009E2243">
        <w:rPr>
          <w:bCs w:val="0"/>
          <w:sz w:val="24"/>
          <w:szCs w:val="24"/>
        </w:rPr>
        <w:t xml:space="preserve">.2.1 </w:t>
      </w:r>
      <w:r w:rsidR="001D267D" w:rsidRPr="009E2243">
        <w:rPr>
          <w:bCs w:val="0"/>
          <w:sz w:val="24"/>
          <w:szCs w:val="24"/>
        </w:rPr>
        <w:t xml:space="preserve">Диаметры и длины раструба фитингов с </w:t>
      </w:r>
      <w:bookmarkEnd w:id="97"/>
      <w:r w:rsidR="00984977">
        <w:rPr>
          <w:bCs w:val="0"/>
          <w:sz w:val="24"/>
          <w:szCs w:val="24"/>
        </w:rPr>
        <w:t>ЗН</w:t>
      </w:r>
      <w:bookmarkEnd w:id="98"/>
      <w:bookmarkEnd w:id="99"/>
    </w:p>
    <w:p w14:paraId="1BFBE06C" w14:textId="3A422F61" w:rsidR="00E64D1E" w:rsidRPr="009E2243" w:rsidRDefault="0053535E" w:rsidP="00E64D1E">
      <w:pPr>
        <w:widowControl w:val="0"/>
        <w:tabs>
          <w:tab w:val="left" w:pos="0"/>
        </w:tabs>
        <w:autoSpaceDE w:val="0"/>
        <w:autoSpaceDN w:val="0"/>
        <w:adjustRightInd w:val="0"/>
        <w:spacing w:line="360" w:lineRule="auto"/>
        <w:ind w:firstLine="709"/>
        <w:jc w:val="both"/>
        <w:rPr>
          <w:rFonts w:ascii="Arial" w:eastAsia="ArialMT" w:hAnsi="Arial" w:cs="Arial"/>
          <w:sz w:val="24"/>
          <w:szCs w:val="24"/>
        </w:rPr>
      </w:pPr>
      <w:r w:rsidRPr="009E2243">
        <w:rPr>
          <w:rFonts w:ascii="Arial" w:eastAsia="ArialMT" w:hAnsi="Arial" w:cs="Arial"/>
          <w:sz w:val="24"/>
          <w:szCs w:val="24"/>
        </w:rPr>
        <w:t>Размеры, представленные на рисунке 1 и определенные в соответствии с 7.1, должны соответствовать указанным в таблице 1</w:t>
      </w:r>
      <w:r w:rsidR="00053C31" w:rsidRPr="009E2243">
        <w:rPr>
          <w:rFonts w:ascii="Arial" w:eastAsia="ArialMT" w:hAnsi="Arial" w:cs="Arial"/>
          <w:sz w:val="24"/>
          <w:szCs w:val="24"/>
        </w:rPr>
        <w:t xml:space="preserve"> </w:t>
      </w:r>
      <w:r w:rsidR="00E64D1E" w:rsidRPr="009E2243">
        <w:rPr>
          <w:rFonts w:ascii="Arial" w:eastAsia="ArialMT" w:hAnsi="Arial" w:cs="Arial"/>
          <w:sz w:val="24"/>
          <w:szCs w:val="24"/>
        </w:rPr>
        <w:t>при соблюдении следующих условий</w:t>
      </w:r>
      <w:r w:rsidR="00A8182C">
        <w:rPr>
          <w:rFonts w:ascii="Arial" w:eastAsia="ArialMT" w:hAnsi="Arial" w:cs="Arial"/>
          <w:sz w:val="24"/>
          <w:szCs w:val="24"/>
        </w:rPr>
        <w:t>:</w:t>
      </w:r>
    </w:p>
    <w:p w14:paraId="28DD52E5" w14:textId="699696F4" w:rsidR="00E64D1E" w:rsidRPr="009E2243" w:rsidRDefault="00E64D1E" w:rsidP="00E64D1E">
      <w:pPr>
        <w:widowControl w:val="0"/>
        <w:tabs>
          <w:tab w:val="left" w:pos="0"/>
        </w:tabs>
        <w:autoSpaceDE w:val="0"/>
        <w:autoSpaceDN w:val="0"/>
        <w:adjustRightInd w:val="0"/>
        <w:spacing w:line="360" w:lineRule="auto"/>
        <w:ind w:firstLine="709"/>
        <w:jc w:val="both"/>
        <w:rPr>
          <w:rFonts w:ascii="Arial" w:eastAsia="ArialMT" w:hAnsi="Arial" w:cs="Arial"/>
          <w:sz w:val="24"/>
          <w:szCs w:val="24"/>
        </w:rPr>
      </w:pPr>
      <w:r w:rsidRPr="009E2243">
        <w:rPr>
          <w:rFonts w:ascii="Arial" w:eastAsia="ArialMT" w:hAnsi="Arial" w:cs="Arial"/>
          <w:sz w:val="24"/>
          <w:szCs w:val="24"/>
        </w:rPr>
        <w:t xml:space="preserve">а) </w:t>
      </w:r>
      <w:r w:rsidRPr="009E2243">
        <w:rPr>
          <w:rFonts w:ascii="Arial" w:eastAsia="ArialMT" w:hAnsi="Arial" w:cs="Arial"/>
          <w:i/>
          <w:sz w:val="24"/>
          <w:szCs w:val="24"/>
        </w:rPr>
        <w:t>L</w:t>
      </w:r>
      <w:r w:rsidRPr="009E2243">
        <w:rPr>
          <w:rFonts w:ascii="Arial" w:eastAsia="ArialMT" w:hAnsi="Arial" w:cs="Arial"/>
          <w:sz w:val="24"/>
          <w:szCs w:val="24"/>
          <w:vertAlign w:val="subscript"/>
        </w:rPr>
        <w:t>3</w:t>
      </w:r>
      <w:r w:rsidR="00984977">
        <w:rPr>
          <w:rFonts w:ascii="Arial" w:eastAsia="ArialMT" w:hAnsi="Arial" w:cs="Arial"/>
          <w:sz w:val="24"/>
          <w:szCs w:val="24"/>
          <w:vertAlign w:val="subscript"/>
        </w:rPr>
        <w:t xml:space="preserve"> </w:t>
      </w:r>
      <w:r w:rsidR="00984977" w:rsidRPr="009E2243">
        <w:rPr>
          <w:rFonts w:ascii="Arial" w:hAnsi="Arial" w:cs="Arial"/>
          <w:sz w:val="24"/>
          <w:szCs w:val="24"/>
        </w:rPr>
        <w:t>—</w:t>
      </w:r>
      <w:r w:rsidR="00984977">
        <w:rPr>
          <w:rFonts w:ascii="Arial" w:hAnsi="Arial" w:cs="Arial"/>
          <w:sz w:val="24"/>
          <w:szCs w:val="24"/>
        </w:rPr>
        <w:t xml:space="preserve"> </w:t>
      </w:r>
      <w:r w:rsidR="00984977" w:rsidRPr="00984977">
        <w:rPr>
          <w:rFonts w:ascii="Arial" w:hAnsi="Arial" w:cs="Arial"/>
          <w:b/>
          <w:i/>
          <w:sz w:val="24"/>
          <w:szCs w:val="24"/>
        </w:rPr>
        <w:t xml:space="preserve">в соответствии с нормативной документацией </w:t>
      </w:r>
      <w:r w:rsidR="007768BD">
        <w:rPr>
          <w:rFonts w:ascii="Arial" w:hAnsi="Arial" w:cs="Arial"/>
          <w:b/>
          <w:i/>
          <w:sz w:val="24"/>
          <w:szCs w:val="24"/>
        </w:rPr>
        <w:t>производителя</w:t>
      </w:r>
      <w:r w:rsidR="00984977">
        <w:rPr>
          <w:rFonts w:ascii="Arial" w:hAnsi="Arial" w:cs="Arial"/>
          <w:sz w:val="24"/>
          <w:szCs w:val="24"/>
        </w:rPr>
        <w:t xml:space="preserve">, но не менее </w:t>
      </w:r>
      <w:r w:rsidRPr="009E2243">
        <w:rPr>
          <w:rFonts w:ascii="Arial" w:eastAsia="ArialMT" w:hAnsi="Arial" w:cs="Arial"/>
          <w:sz w:val="24"/>
          <w:szCs w:val="24"/>
        </w:rPr>
        <w:t>5 мм;</w:t>
      </w:r>
    </w:p>
    <w:p w14:paraId="4DC1F5DB" w14:textId="21E6A135" w:rsidR="00E64D1E" w:rsidRDefault="00050DA1" w:rsidP="00E64D1E">
      <w:pPr>
        <w:widowControl w:val="0"/>
        <w:tabs>
          <w:tab w:val="left" w:pos="0"/>
        </w:tabs>
        <w:autoSpaceDE w:val="0"/>
        <w:autoSpaceDN w:val="0"/>
        <w:adjustRightInd w:val="0"/>
        <w:spacing w:line="360" w:lineRule="auto"/>
        <w:ind w:firstLine="709"/>
        <w:jc w:val="both"/>
        <w:rPr>
          <w:rFonts w:ascii="Arial" w:eastAsia="ArialMT" w:hAnsi="Arial" w:cs="Arial"/>
          <w:sz w:val="24"/>
          <w:szCs w:val="24"/>
          <w:vertAlign w:val="subscript"/>
        </w:rPr>
      </w:pPr>
      <w:r w:rsidRPr="009E2243">
        <w:rPr>
          <w:rFonts w:ascii="Arial" w:eastAsia="ArialMT" w:hAnsi="Arial" w:cs="Arial"/>
          <w:sz w:val="24"/>
          <w:szCs w:val="24"/>
          <w:lang w:val="en-US"/>
        </w:rPr>
        <w:t>b</w:t>
      </w:r>
      <w:r w:rsidR="00E64D1E" w:rsidRPr="009E2243">
        <w:rPr>
          <w:rFonts w:ascii="Arial" w:eastAsia="ArialMT" w:hAnsi="Arial" w:cs="Arial"/>
          <w:sz w:val="24"/>
          <w:szCs w:val="24"/>
        </w:rPr>
        <w:t xml:space="preserve">) </w:t>
      </w:r>
      <w:r w:rsidR="00003E81">
        <w:rPr>
          <w:rFonts w:ascii="Arial" w:eastAsia="ArialMT" w:hAnsi="Arial" w:cs="Arial"/>
          <w:i/>
          <w:sz w:val="24"/>
          <w:szCs w:val="24"/>
          <w:lang w:val="en-US"/>
        </w:rPr>
        <w:t>d</w:t>
      </w:r>
      <w:r w:rsidR="00E64D1E" w:rsidRPr="009E2243">
        <w:rPr>
          <w:rFonts w:ascii="Arial" w:eastAsia="ArialMT" w:hAnsi="Arial" w:cs="Arial"/>
          <w:sz w:val="24"/>
          <w:szCs w:val="24"/>
          <w:vertAlign w:val="subscript"/>
        </w:rPr>
        <w:t>2</w:t>
      </w:r>
      <w:r w:rsidR="00E64D1E" w:rsidRPr="009E2243">
        <w:rPr>
          <w:rFonts w:ascii="Arial" w:eastAsia="ArialMT" w:hAnsi="Arial" w:cs="Arial"/>
          <w:sz w:val="24"/>
          <w:szCs w:val="24"/>
        </w:rPr>
        <w:t xml:space="preserve"> ≥ </w:t>
      </w:r>
      <w:r w:rsidR="00E64D1E" w:rsidRPr="009E2243">
        <w:rPr>
          <w:rFonts w:ascii="Arial" w:eastAsia="ArialMT" w:hAnsi="Arial" w:cs="Arial"/>
          <w:i/>
          <w:sz w:val="24"/>
          <w:szCs w:val="24"/>
        </w:rPr>
        <w:t>d</w:t>
      </w:r>
      <w:r w:rsidR="00E64D1E" w:rsidRPr="009E2243">
        <w:rPr>
          <w:rFonts w:ascii="Arial" w:eastAsia="ArialMT" w:hAnsi="Arial" w:cs="Arial"/>
          <w:sz w:val="24"/>
          <w:szCs w:val="24"/>
          <w:vertAlign w:val="subscript"/>
        </w:rPr>
        <w:t>n</w:t>
      </w:r>
      <w:r w:rsidR="00E64D1E" w:rsidRPr="009E2243">
        <w:rPr>
          <w:rFonts w:ascii="Arial" w:eastAsia="ArialMT" w:hAnsi="Arial" w:cs="Arial"/>
          <w:sz w:val="24"/>
          <w:szCs w:val="24"/>
        </w:rPr>
        <w:t xml:space="preserve"> − 2</w:t>
      </w:r>
      <w:r w:rsidR="00E64D1E" w:rsidRPr="009E2243">
        <w:rPr>
          <w:rFonts w:ascii="Arial" w:eastAsia="ArialMT" w:hAnsi="Arial" w:cs="Arial"/>
          <w:i/>
          <w:sz w:val="24"/>
          <w:szCs w:val="24"/>
        </w:rPr>
        <w:t>e</w:t>
      </w:r>
      <w:r w:rsidR="00E64D1E" w:rsidRPr="009E2243">
        <w:rPr>
          <w:rFonts w:ascii="Arial" w:eastAsia="ArialMT" w:hAnsi="Arial" w:cs="Arial"/>
          <w:sz w:val="24"/>
          <w:szCs w:val="24"/>
          <w:vertAlign w:val="subscript"/>
        </w:rPr>
        <w:t>min</w:t>
      </w:r>
      <w:r w:rsidR="00A8182C">
        <w:rPr>
          <w:rFonts w:ascii="Arial" w:eastAsia="ArialMT" w:hAnsi="Arial" w:cs="Arial"/>
          <w:sz w:val="24"/>
          <w:szCs w:val="24"/>
          <w:vertAlign w:val="subscript"/>
        </w:rPr>
        <w:t>.</w:t>
      </w:r>
    </w:p>
    <w:p w14:paraId="27C33A28" w14:textId="4B4D3958" w:rsidR="00A8182C" w:rsidRPr="00A8182C" w:rsidRDefault="00A8182C" w:rsidP="00E64D1E">
      <w:pPr>
        <w:widowControl w:val="0"/>
        <w:tabs>
          <w:tab w:val="left" w:pos="0"/>
        </w:tabs>
        <w:autoSpaceDE w:val="0"/>
        <w:autoSpaceDN w:val="0"/>
        <w:adjustRightInd w:val="0"/>
        <w:spacing w:line="360" w:lineRule="auto"/>
        <w:ind w:firstLine="709"/>
        <w:jc w:val="both"/>
        <w:rPr>
          <w:rFonts w:ascii="Arial" w:eastAsia="ArialMT" w:hAnsi="Arial" w:cs="Arial"/>
          <w:sz w:val="24"/>
          <w:szCs w:val="24"/>
        </w:rPr>
      </w:pPr>
      <w:r>
        <w:rPr>
          <w:rFonts w:ascii="Arial" w:hAnsi="Arial" w:cs="Arial"/>
          <w:sz w:val="24"/>
          <w:szCs w:val="24"/>
        </w:rPr>
        <w:t xml:space="preserve">Размеры фитингов, представленные на рисунке 1 с номинальными диаметрами более 800мм должны быть указаны в нормативной и/или технической документации изготовителя с учетом условий а) и </w:t>
      </w:r>
      <w:r>
        <w:rPr>
          <w:rFonts w:ascii="Arial" w:hAnsi="Arial" w:cs="Arial"/>
          <w:sz w:val="24"/>
          <w:szCs w:val="24"/>
          <w:lang w:val="en-US"/>
        </w:rPr>
        <w:t>b</w:t>
      </w:r>
      <w:r w:rsidRPr="00514521">
        <w:rPr>
          <w:rFonts w:ascii="Arial" w:hAnsi="Arial" w:cs="Arial"/>
          <w:sz w:val="24"/>
          <w:szCs w:val="24"/>
        </w:rPr>
        <w:t>)</w:t>
      </w:r>
      <w:r>
        <w:rPr>
          <w:rFonts w:ascii="Arial" w:hAnsi="Arial" w:cs="Arial"/>
          <w:sz w:val="24"/>
          <w:szCs w:val="24"/>
        </w:rPr>
        <w:t>.</w:t>
      </w:r>
    </w:p>
    <w:p w14:paraId="1406C9C1" w14:textId="6486ABA9" w:rsidR="00073534" w:rsidRPr="009E2243" w:rsidRDefault="005A132D" w:rsidP="000B5EF3">
      <w:pPr>
        <w:keepNext/>
        <w:widowControl w:val="0"/>
        <w:tabs>
          <w:tab w:val="left" w:pos="0"/>
        </w:tabs>
        <w:autoSpaceDE w:val="0"/>
        <w:autoSpaceDN w:val="0"/>
        <w:adjustRightInd w:val="0"/>
        <w:spacing w:line="360" w:lineRule="auto"/>
        <w:ind w:firstLine="709"/>
        <w:jc w:val="center"/>
        <w:rPr>
          <w:rFonts w:ascii="Arial" w:hAnsi="Arial" w:cs="Arial"/>
          <w:sz w:val="24"/>
          <w:szCs w:val="24"/>
        </w:rPr>
      </w:pPr>
      <w:r w:rsidRPr="009E2243">
        <w:rPr>
          <w:rFonts w:ascii="Arial" w:hAnsi="Arial" w:cs="Arial"/>
          <w:noProof/>
        </w:rPr>
        <w:lastRenderedPageBreak/>
        <w:drawing>
          <wp:inline distT="0" distB="0" distL="0" distR="0" wp14:anchorId="1D7455FA" wp14:editId="12BD7C69">
            <wp:extent cx="3428224" cy="2626821"/>
            <wp:effectExtent l="0" t="0" r="1270" b="2540"/>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4"/>
                    <a:srcRect l="37512" t="28777" r="38518" b="38572"/>
                    <a:stretch/>
                  </pic:blipFill>
                  <pic:spPr bwMode="auto">
                    <a:xfrm>
                      <a:off x="0" y="0"/>
                      <a:ext cx="3440092" cy="2635915"/>
                    </a:xfrm>
                    <a:prstGeom prst="rect">
                      <a:avLst/>
                    </a:prstGeom>
                    <a:ln>
                      <a:noFill/>
                    </a:ln>
                    <a:extLst>
                      <a:ext uri="{53640926-AAD7-44D8-BBD7-CCE9431645EC}">
                        <a14:shadowObscured xmlns:a14="http://schemas.microsoft.com/office/drawing/2010/main"/>
                      </a:ext>
                    </a:extLst>
                  </pic:spPr>
                </pic:pic>
              </a:graphicData>
            </a:graphic>
          </wp:inline>
        </w:drawing>
      </w:r>
    </w:p>
    <w:p w14:paraId="7022E2D0" w14:textId="13F89D35" w:rsidR="00944012" w:rsidRPr="009E2243" w:rsidRDefault="00D5479D" w:rsidP="00751704">
      <w:pPr>
        <w:keepNext/>
        <w:tabs>
          <w:tab w:val="left" w:pos="567"/>
        </w:tabs>
        <w:autoSpaceDE w:val="0"/>
        <w:autoSpaceDN w:val="0"/>
        <w:adjustRightInd w:val="0"/>
        <w:spacing w:line="360" w:lineRule="auto"/>
        <w:ind w:firstLine="709"/>
        <w:jc w:val="center"/>
        <w:rPr>
          <w:rFonts w:ascii="Arial" w:eastAsia="ArialMT" w:hAnsi="Arial" w:cs="Arial"/>
          <w:sz w:val="24"/>
          <w:szCs w:val="24"/>
        </w:rPr>
      </w:pPr>
      <w:r w:rsidRPr="009E2243">
        <w:rPr>
          <w:rFonts w:ascii="Arial" w:hAnsi="Arial" w:cs="Arial"/>
          <w:i/>
          <w:iCs/>
          <w:sz w:val="24"/>
          <w:szCs w:val="24"/>
          <w:lang w:val="en-US"/>
        </w:rPr>
        <w:t>d</w:t>
      </w:r>
      <w:r w:rsidR="00944012" w:rsidRPr="009E2243">
        <w:rPr>
          <w:rFonts w:ascii="Arial" w:hAnsi="Arial" w:cs="Arial"/>
          <w:sz w:val="24"/>
          <w:szCs w:val="24"/>
          <w:vertAlign w:val="subscript"/>
        </w:rPr>
        <w:t>1</w:t>
      </w:r>
      <w:r w:rsidR="00944012" w:rsidRPr="009E2243">
        <w:rPr>
          <w:rFonts w:ascii="Arial" w:hAnsi="Arial" w:cs="Arial"/>
          <w:sz w:val="24"/>
          <w:szCs w:val="24"/>
        </w:rPr>
        <w:t xml:space="preserve"> </w:t>
      </w:r>
      <w:r w:rsidR="00230A9E" w:rsidRPr="009E2243">
        <w:rPr>
          <w:rFonts w:ascii="Arial" w:hAnsi="Arial" w:cs="Arial"/>
          <w:sz w:val="24"/>
          <w:szCs w:val="24"/>
        </w:rPr>
        <w:t>—</w:t>
      </w:r>
      <w:r w:rsidR="00EE3CD7" w:rsidRPr="009E2243">
        <w:rPr>
          <w:rFonts w:ascii="Arial" w:hAnsi="Arial" w:cs="Arial"/>
          <w:sz w:val="24"/>
          <w:szCs w:val="24"/>
        </w:rPr>
        <w:t xml:space="preserve"> </w:t>
      </w:r>
      <w:r w:rsidR="00944012" w:rsidRPr="009E2243">
        <w:rPr>
          <w:rFonts w:ascii="Arial" w:eastAsia="ArialMT" w:hAnsi="Arial" w:cs="Arial"/>
          <w:sz w:val="24"/>
          <w:szCs w:val="24"/>
        </w:rPr>
        <w:t>средний внутренний диаметр в зоне сварки</w:t>
      </w:r>
      <w:r w:rsidR="00944012" w:rsidRPr="009E2243">
        <w:rPr>
          <w:rFonts w:ascii="Arial" w:hAnsi="Arial" w:cs="Arial"/>
          <w:sz w:val="24"/>
          <w:szCs w:val="24"/>
        </w:rPr>
        <w:t xml:space="preserve"> </w:t>
      </w:r>
      <w:r w:rsidR="00944012" w:rsidRPr="009E2243">
        <w:rPr>
          <w:rFonts w:ascii="Arial" w:eastAsia="ArialMT" w:hAnsi="Arial" w:cs="Arial"/>
          <w:sz w:val="24"/>
          <w:szCs w:val="24"/>
        </w:rPr>
        <w:t>измеренный в плоскости</w:t>
      </w:r>
      <w:r w:rsidR="00944012" w:rsidRPr="009E2243">
        <w:rPr>
          <w:rFonts w:ascii="Arial" w:hAnsi="Arial" w:cs="Arial"/>
          <w:sz w:val="24"/>
          <w:szCs w:val="24"/>
        </w:rPr>
        <w:t xml:space="preserve">, </w:t>
      </w:r>
      <w:r w:rsidR="00944012" w:rsidRPr="009E2243">
        <w:rPr>
          <w:rFonts w:ascii="Arial" w:eastAsia="ArialMT" w:hAnsi="Arial" w:cs="Arial"/>
          <w:sz w:val="24"/>
          <w:szCs w:val="24"/>
        </w:rPr>
        <w:t>параллельной плоскости</w:t>
      </w:r>
      <w:r w:rsidR="009076CD" w:rsidRPr="009E2243">
        <w:rPr>
          <w:rFonts w:ascii="Arial" w:eastAsia="ArialMT" w:hAnsi="Arial" w:cs="Arial"/>
          <w:sz w:val="24"/>
          <w:szCs w:val="24"/>
        </w:rPr>
        <w:t xml:space="preserve"> </w:t>
      </w:r>
      <w:r w:rsidR="000C548B" w:rsidRPr="009E2243">
        <w:rPr>
          <w:rFonts w:ascii="Arial" w:eastAsia="ArialMT" w:hAnsi="Arial" w:cs="Arial"/>
          <w:sz w:val="24"/>
          <w:szCs w:val="24"/>
        </w:rPr>
        <w:t xml:space="preserve">торца фитинга </w:t>
      </w:r>
      <w:r w:rsidR="00944012" w:rsidRPr="009E2243">
        <w:rPr>
          <w:rFonts w:ascii="Arial" w:eastAsia="ArialMT" w:hAnsi="Arial" w:cs="Arial"/>
          <w:sz w:val="24"/>
          <w:szCs w:val="24"/>
        </w:rPr>
        <w:t xml:space="preserve">на расстоянии </w:t>
      </w:r>
      <w:r w:rsidR="00944012" w:rsidRPr="009E2243">
        <w:rPr>
          <w:rFonts w:ascii="Arial" w:hAnsi="Arial" w:cs="Arial"/>
          <w:i/>
          <w:iCs/>
          <w:sz w:val="24"/>
          <w:szCs w:val="24"/>
        </w:rPr>
        <w:t>L</w:t>
      </w:r>
      <w:r w:rsidR="00944012" w:rsidRPr="009E2243">
        <w:rPr>
          <w:rFonts w:ascii="Arial" w:hAnsi="Arial" w:cs="Arial"/>
          <w:sz w:val="24"/>
          <w:szCs w:val="24"/>
          <w:vertAlign w:val="subscript"/>
        </w:rPr>
        <w:t>3</w:t>
      </w:r>
      <w:r w:rsidR="00944012" w:rsidRPr="009E2243">
        <w:rPr>
          <w:rFonts w:ascii="Arial" w:hAnsi="Arial" w:cs="Arial"/>
          <w:sz w:val="24"/>
          <w:szCs w:val="24"/>
        </w:rPr>
        <w:t xml:space="preserve"> + 0,5</w:t>
      </w:r>
      <w:r w:rsidR="00944012" w:rsidRPr="009E2243">
        <w:rPr>
          <w:rFonts w:ascii="Arial" w:hAnsi="Arial" w:cs="Arial"/>
          <w:i/>
          <w:iCs/>
          <w:sz w:val="24"/>
          <w:szCs w:val="24"/>
        </w:rPr>
        <w:t>L</w:t>
      </w:r>
      <w:r w:rsidR="00944012" w:rsidRPr="009E2243">
        <w:rPr>
          <w:rFonts w:ascii="Arial" w:hAnsi="Arial" w:cs="Arial"/>
          <w:sz w:val="24"/>
          <w:szCs w:val="24"/>
          <w:vertAlign w:val="subscript"/>
        </w:rPr>
        <w:t>2</w:t>
      </w:r>
      <w:r w:rsidR="00230A9E" w:rsidRPr="009E2243">
        <w:rPr>
          <w:rFonts w:ascii="Arial" w:hAnsi="Arial" w:cs="Arial"/>
          <w:sz w:val="24"/>
          <w:szCs w:val="24"/>
        </w:rPr>
        <w:t>;</w:t>
      </w:r>
      <w:r w:rsidR="00230A9E" w:rsidRPr="009E2243">
        <w:rPr>
          <w:rFonts w:ascii="Arial" w:hAnsi="Arial" w:cs="Arial"/>
          <w:sz w:val="24"/>
          <w:szCs w:val="24"/>
          <w:vertAlign w:val="subscript"/>
        </w:rPr>
        <w:t xml:space="preserve"> </w:t>
      </w:r>
      <w:r w:rsidRPr="009E2243">
        <w:rPr>
          <w:rFonts w:ascii="Arial" w:hAnsi="Arial" w:cs="Arial"/>
          <w:i/>
          <w:iCs/>
          <w:sz w:val="24"/>
          <w:szCs w:val="24"/>
          <w:lang w:val="en-US"/>
        </w:rPr>
        <w:t>d</w:t>
      </w:r>
      <w:r w:rsidR="00944012" w:rsidRPr="009E2243">
        <w:rPr>
          <w:rFonts w:ascii="Arial" w:hAnsi="Arial" w:cs="Arial"/>
          <w:sz w:val="24"/>
          <w:szCs w:val="24"/>
          <w:vertAlign w:val="subscript"/>
        </w:rPr>
        <w:t>2</w:t>
      </w:r>
      <w:r w:rsidR="00944012" w:rsidRPr="009E2243">
        <w:rPr>
          <w:rFonts w:ascii="Arial" w:hAnsi="Arial" w:cs="Arial"/>
          <w:sz w:val="24"/>
          <w:szCs w:val="24"/>
        </w:rPr>
        <w:t xml:space="preserve"> </w:t>
      </w:r>
      <w:r w:rsidR="00230A9E" w:rsidRPr="009E2243">
        <w:rPr>
          <w:rFonts w:ascii="Arial" w:hAnsi="Arial" w:cs="Arial"/>
          <w:sz w:val="24"/>
          <w:szCs w:val="24"/>
        </w:rPr>
        <w:t>—</w:t>
      </w:r>
      <w:r w:rsidR="00EE3CD7" w:rsidRPr="009E2243">
        <w:rPr>
          <w:rFonts w:ascii="Arial" w:hAnsi="Arial" w:cs="Arial"/>
          <w:sz w:val="24"/>
          <w:szCs w:val="24"/>
        </w:rPr>
        <w:t xml:space="preserve"> </w:t>
      </w:r>
      <w:r w:rsidR="00944012" w:rsidRPr="009E2243">
        <w:rPr>
          <w:rFonts w:ascii="Arial" w:eastAsia="ArialMT" w:hAnsi="Arial" w:cs="Arial"/>
          <w:sz w:val="24"/>
          <w:szCs w:val="24"/>
        </w:rPr>
        <w:t>внутренний диаметр</w:t>
      </w:r>
      <w:r w:rsidR="00944012" w:rsidRPr="009E2243">
        <w:rPr>
          <w:rFonts w:ascii="Arial" w:hAnsi="Arial" w:cs="Arial"/>
          <w:sz w:val="24"/>
          <w:szCs w:val="24"/>
        </w:rPr>
        <w:t xml:space="preserve">, </w:t>
      </w:r>
      <w:r w:rsidR="00944012" w:rsidRPr="009E2243">
        <w:rPr>
          <w:rFonts w:ascii="Arial" w:eastAsia="ArialMT" w:hAnsi="Arial" w:cs="Arial"/>
          <w:sz w:val="24"/>
          <w:szCs w:val="24"/>
        </w:rPr>
        <w:t>который является минимальным диаметром проходного сечения фитинга</w:t>
      </w:r>
      <w:r w:rsidR="00230A9E" w:rsidRPr="009E2243">
        <w:rPr>
          <w:rFonts w:ascii="Arial" w:hAnsi="Arial" w:cs="Arial"/>
          <w:sz w:val="24"/>
          <w:szCs w:val="24"/>
        </w:rPr>
        <w:t xml:space="preserve">; </w:t>
      </w:r>
      <w:r w:rsidR="00944012" w:rsidRPr="009E2243">
        <w:rPr>
          <w:rFonts w:ascii="Arial" w:hAnsi="Arial" w:cs="Arial"/>
          <w:i/>
          <w:iCs/>
          <w:sz w:val="24"/>
          <w:szCs w:val="24"/>
        </w:rPr>
        <w:t>L</w:t>
      </w:r>
      <w:r w:rsidR="00944012" w:rsidRPr="009E2243">
        <w:rPr>
          <w:rFonts w:ascii="Arial" w:hAnsi="Arial" w:cs="Arial"/>
          <w:sz w:val="24"/>
          <w:szCs w:val="24"/>
          <w:vertAlign w:val="subscript"/>
        </w:rPr>
        <w:t>1</w:t>
      </w:r>
      <w:r w:rsidR="00EE3CD7" w:rsidRPr="009E2243">
        <w:rPr>
          <w:rFonts w:ascii="Arial" w:hAnsi="Arial" w:cs="Arial"/>
          <w:sz w:val="24"/>
          <w:szCs w:val="24"/>
        </w:rPr>
        <w:t xml:space="preserve"> </w:t>
      </w:r>
      <w:r w:rsidR="00230A9E" w:rsidRPr="009E2243">
        <w:rPr>
          <w:rFonts w:ascii="Arial" w:hAnsi="Arial" w:cs="Arial"/>
          <w:sz w:val="24"/>
          <w:szCs w:val="24"/>
        </w:rPr>
        <w:t>—</w:t>
      </w:r>
      <w:r w:rsidR="00AB0BF0" w:rsidRPr="009E2243">
        <w:rPr>
          <w:rFonts w:ascii="Arial" w:hAnsi="Arial" w:cs="Arial"/>
          <w:sz w:val="24"/>
          <w:szCs w:val="24"/>
        </w:rPr>
        <w:t xml:space="preserve"> </w:t>
      </w:r>
      <w:r w:rsidR="000C548B" w:rsidRPr="009E2243">
        <w:rPr>
          <w:rFonts w:ascii="Arial" w:eastAsia="ArialMT" w:hAnsi="Arial" w:cs="Arial"/>
          <w:sz w:val="24"/>
          <w:szCs w:val="24"/>
        </w:rPr>
        <w:t>глубина захода трубы или трубного конца фитинга (не более половины полной длины фитинга в случае монтажа без внутреннего упора)</w:t>
      </w:r>
      <w:r w:rsidR="00230A9E" w:rsidRPr="009E2243">
        <w:rPr>
          <w:rFonts w:ascii="Arial" w:eastAsia="ArialMT" w:hAnsi="Arial" w:cs="Arial"/>
          <w:sz w:val="24"/>
          <w:szCs w:val="24"/>
        </w:rPr>
        <w:t xml:space="preserve">; </w:t>
      </w:r>
      <w:r w:rsidR="00944012" w:rsidRPr="009E2243">
        <w:rPr>
          <w:rFonts w:ascii="Arial" w:hAnsi="Arial" w:cs="Arial"/>
          <w:i/>
          <w:iCs/>
          <w:sz w:val="24"/>
          <w:szCs w:val="24"/>
        </w:rPr>
        <w:t>L</w:t>
      </w:r>
      <w:r w:rsidR="00EE3CD7" w:rsidRPr="009E2243">
        <w:rPr>
          <w:rFonts w:ascii="Arial" w:hAnsi="Arial" w:cs="Arial"/>
          <w:sz w:val="24"/>
          <w:szCs w:val="24"/>
          <w:vertAlign w:val="subscript"/>
        </w:rPr>
        <w:t>2</w:t>
      </w:r>
      <w:r w:rsidR="00EE3CD7" w:rsidRPr="009E2243">
        <w:rPr>
          <w:rFonts w:ascii="Arial" w:hAnsi="Arial" w:cs="Arial"/>
          <w:sz w:val="24"/>
          <w:szCs w:val="24"/>
        </w:rPr>
        <w:t xml:space="preserve"> </w:t>
      </w:r>
      <w:r w:rsidR="00230A9E" w:rsidRPr="009E2243">
        <w:rPr>
          <w:rFonts w:ascii="Arial" w:hAnsi="Arial" w:cs="Arial"/>
          <w:sz w:val="24"/>
          <w:szCs w:val="24"/>
        </w:rPr>
        <w:t>—</w:t>
      </w:r>
      <w:r w:rsidR="00EE3CD7" w:rsidRPr="009E2243">
        <w:rPr>
          <w:rFonts w:ascii="Arial" w:hAnsi="Arial" w:cs="Arial"/>
          <w:sz w:val="24"/>
          <w:szCs w:val="24"/>
        </w:rPr>
        <w:t xml:space="preserve"> </w:t>
      </w:r>
      <w:r w:rsidR="003B1630" w:rsidRPr="009E2243">
        <w:rPr>
          <w:rFonts w:ascii="Arial" w:eastAsia="ArialMT" w:hAnsi="Arial" w:cs="Arial"/>
          <w:sz w:val="24"/>
          <w:szCs w:val="24"/>
        </w:rPr>
        <w:t>номинальная длина зоны сварки, соответствующая длине зоны нагрева</w:t>
      </w:r>
      <w:r w:rsidR="00230A9E" w:rsidRPr="009E2243">
        <w:rPr>
          <w:rFonts w:ascii="Arial" w:eastAsia="ArialMT" w:hAnsi="Arial" w:cs="Arial"/>
          <w:sz w:val="24"/>
          <w:szCs w:val="24"/>
        </w:rPr>
        <w:t xml:space="preserve">; </w:t>
      </w:r>
      <w:r w:rsidR="00944012" w:rsidRPr="009E2243">
        <w:rPr>
          <w:rFonts w:ascii="Arial" w:hAnsi="Arial" w:cs="Arial"/>
          <w:i/>
          <w:iCs/>
          <w:sz w:val="24"/>
          <w:szCs w:val="24"/>
        </w:rPr>
        <w:t>L</w:t>
      </w:r>
      <w:r w:rsidR="00944012" w:rsidRPr="009E2243">
        <w:rPr>
          <w:rFonts w:ascii="Arial" w:hAnsi="Arial" w:cs="Arial"/>
          <w:sz w:val="24"/>
          <w:szCs w:val="24"/>
          <w:vertAlign w:val="subscript"/>
        </w:rPr>
        <w:t>3</w:t>
      </w:r>
      <w:r w:rsidR="00EE3CD7" w:rsidRPr="009E2243">
        <w:rPr>
          <w:rFonts w:ascii="Arial" w:hAnsi="Arial" w:cs="Arial"/>
          <w:sz w:val="24"/>
          <w:szCs w:val="24"/>
        </w:rPr>
        <w:t xml:space="preserve"> </w:t>
      </w:r>
      <w:r w:rsidR="00230A9E" w:rsidRPr="009E2243">
        <w:rPr>
          <w:rFonts w:ascii="Arial" w:hAnsi="Arial" w:cs="Arial"/>
          <w:sz w:val="24"/>
          <w:szCs w:val="24"/>
        </w:rPr>
        <w:t>—</w:t>
      </w:r>
      <w:r w:rsidR="00EE3CD7" w:rsidRPr="009E2243">
        <w:rPr>
          <w:rFonts w:ascii="Arial" w:hAnsi="Arial" w:cs="Arial"/>
          <w:sz w:val="24"/>
          <w:szCs w:val="24"/>
        </w:rPr>
        <w:t xml:space="preserve"> </w:t>
      </w:r>
      <w:r w:rsidR="003B1630" w:rsidRPr="009E2243">
        <w:rPr>
          <w:rFonts w:ascii="Arial" w:eastAsia="ArialMT" w:hAnsi="Arial" w:cs="Arial"/>
          <w:sz w:val="24"/>
          <w:szCs w:val="24"/>
        </w:rPr>
        <w:t>номинальная длина холодной зоны (расстояние между входным отверстием фитинга и началом зоны сварки)</w:t>
      </w:r>
      <w:r w:rsidR="00230A9E" w:rsidRPr="009E2243">
        <w:rPr>
          <w:rFonts w:ascii="Arial" w:eastAsia="ArialMT" w:hAnsi="Arial" w:cs="Arial"/>
          <w:sz w:val="24"/>
          <w:szCs w:val="24"/>
        </w:rPr>
        <w:t>.</w:t>
      </w:r>
    </w:p>
    <w:p w14:paraId="7031C044" w14:textId="5476B20B" w:rsidR="00944012" w:rsidRPr="009E2243" w:rsidRDefault="00944012" w:rsidP="001B2991">
      <w:pPr>
        <w:autoSpaceDE w:val="0"/>
        <w:autoSpaceDN w:val="0"/>
        <w:adjustRightInd w:val="0"/>
        <w:spacing w:line="360" w:lineRule="auto"/>
        <w:jc w:val="center"/>
        <w:rPr>
          <w:rFonts w:ascii="Arial" w:hAnsi="Arial" w:cs="Arial"/>
          <w:bCs/>
          <w:sz w:val="24"/>
          <w:szCs w:val="24"/>
        </w:rPr>
      </w:pPr>
      <w:r w:rsidRPr="009E2243">
        <w:rPr>
          <w:rFonts w:ascii="Arial" w:hAnsi="Arial" w:cs="Arial"/>
          <w:bCs/>
          <w:sz w:val="24"/>
          <w:szCs w:val="24"/>
        </w:rPr>
        <w:t xml:space="preserve">Рисунок 1 </w:t>
      </w:r>
      <w:r w:rsidR="00BD389C" w:rsidRPr="009E2243">
        <w:rPr>
          <w:rFonts w:ascii="Arial" w:hAnsi="Arial" w:cs="Arial"/>
          <w:bCs/>
          <w:sz w:val="24"/>
          <w:szCs w:val="24"/>
        </w:rPr>
        <w:t>—</w:t>
      </w:r>
      <w:r w:rsidR="00205C86" w:rsidRPr="009E2243">
        <w:rPr>
          <w:rFonts w:ascii="Arial" w:hAnsi="Arial" w:cs="Arial"/>
          <w:bCs/>
          <w:sz w:val="24"/>
          <w:szCs w:val="24"/>
        </w:rPr>
        <w:t xml:space="preserve"> </w:t>
      </w:r>
      <w:r w:rsidRPr="009E2243">
        <w:rPr>
          <w:rFonts w:ascii="Arial" w:hAnsi="Arial" w:cs="Arial"/>
          <w:bCs/>
          <w:sz w:val="24"/>
          <w:szCs w:val="24"/>
        </w:rPr>
        <w:t xml:space="preserve">Размеры </w:t>
      </w:r>
      <w:r w:rsidR="003B1630" w:rsidRPr="009E2243">
        <w:rPr>
          <w:rFonts w:ascii="Arial" w:hAnsi="Arial" w:cs="Arial"/>
          <w:bCs/>
          <w:sz w:val="24"/>
          <w:szCs w:val="24"/>
        </w:rPr>
        <w:t xml:space="preserve">раструба </w:t>
      </w:r>
      <w:r w:rsidRPr="009E2243">
        <w:rPr>
          <w:rFonts w:ascii="Arial" w:hAnsi="Arial" w:cs="Arial"/>
          <w:bCs/>
          <w:sz w:val="24"/>
          <w:szCs w:val="24"/>
        </w:rPr>
        <w:t>фитинг</w:t>
      </w:r>
      <w:r w:rsidR="00C726B9" w:rsidRPr="009E2243">
        <w:rPr>
          <w:rFonts w:ascii="Arial" w:hAnsi="Arial" w:cs="Arial"/>
          <w:bCs/>
          <w:sz w:val="24"/>
          <w:szCs w:val="24"/>
        </w:rPr>
        <w:t>ов</w:t>
      </w:r>
      <w:r w:rsidR="003B1630" w:rsidRPr="009E2243">
        <w:rPr>
          <w:rFonts w:ascii="Arial" w:hAnsi="Arial" w:cs="Arial"/>
        </w:rPr>
        <w:t xml:space="preserve"> </w:t>
      </w:r>
      <w:r w:rsidR="003B1630" w:rsidRPr="009E2243">
        <w:rPr>
          <w:rFonts w:ascii="Arial" w:hAnsi="Arial" w:cs="Arial"/>
          <w:bCs/>
          <w:sz w:val="24"/>
          <w:szCs w:val="24"/>
        </w:rPr>
        <w:t xml:space="preserve">с </w:t>
      </w:r>
      <w:r w:rsidR="00984977">
        <w:rPr>
          <w:rFonts w:ascii="Arial" w:hAnsi="Arial" w:cs="Arial"/>
          <w:bCs/>
          <w:sz w:val="24"/>
          <w:szCs w:val="24"/>
        </w:rPr>
        <w:t>ЗН</w:t>
      </w:r>
    </w:p>
    <w:p w14:paraId="712218ED" w14:textId="4307E9FD" w:rsidR="00944012" w:rsidRPr="009E2243" w:rsidRDefault="00944012" w:rsidP="003D1D2C">
      <w:pPr>
        <w:keepNext/>
        <w:autoSpaceDE w:val="0"/>
        <w:autoSpaceDN w:val="0"/>
        <w:adjustRightInd w:val="0"/>
        <w:spacing w:before="120" w:line="360" w:lineRule="auto"/>
        <w:rPr>
          <w:rFonts w:ascii="Arial" w:hAnsi="Arial" w:cs="Arial"/>
          <w:bCs/>
          <w:sz w:val="22"/>
          <w:szCs w:val="22"/>
        </w:rPr>
      </w:pPr>
      <w:r w:rsidRPr="009E2243">
        <w:rPr>
          <w:rFonts w:ascii="Arial" w:hAnsi="Arial" w:cs="Arial"/>
          <w:bCs/>
          <w:spacing w:val="40"/>
          <w:sz w:val="22"/>
          <w:szCs w:val="22"/>
        </w:rPr>
        <w:t>Таблица</w:t>
      </w:r>
      <w:r w:rsidRPr="009E2243">
        <w:rPr>
          <w:rFonts w:ascii="Arial" w:hAnsi="Arial" w:cs="Arial"/>
          <w:bCs/>
          <w:sz w:val="22"/>
          <w:szCs w:val="22"/>
        </w:rPr>
        <w:t xml:space="preserve"> 1 </w:t>
      </w:r>
      <w:r w:rsidR="00BD389C" w:rsidRPr="009E2243">
        <w:rPr>
          <w:rFonts w:ascii="Arial" w:hAnsi="Arial" w:cs="Arial"/>
          <w:bCs/>
          <w:sz w:val="22"/>
          <w:szCs w:val="22"/>
        </w:rPr>
        <w:t>—</w:t>
      </w:r>
      <w:r w:rsidRPr="009E2243">
        <w:rPr>
          <w:rFonts w:ascii="Arial" w:hAnsi="Arial" w:cs="Arial"/>
          <w:bCs/>
          <w:sz w:val="22"/>
          <w:szCs w:val="22"/>
        </w:rPr>
        <w:t xml:space="preserve"> </w:t>
      </w:r>
      <w:r w:rsidR="009E30DE" w:rsidRPr="009E2243">
        <w:rPr>
          <w:rFonts w:ascii="Arial" w:hAnsi="Arial" w:cs="Arial"/>
          <w:bCs/>
          <w:sz w:val="22"/>
          <w:szCs w:val="22"/>
        </w:rPr>
        <w:t xml:space="preserve">Размеры раструба фитинга с </w:t>
      </w:r>
      <w:r w:rsidR="00984977">
        <w:rPr>
          <w:rFonts w:ascii="Arial" w:hAnsi="Arial" w:cs="Arial"/>
          <w:bCs/>
          <w:sz w:val="22"/>
          <w:szCs w:val="22"/>
        </w:rPr>
        <w:t xml:space="preserve">ЗН </w:t>
      </w:r>
      <w:r w:rsidR="00984977" w:rsidRPr="009E2243">
        <w:rPr>
          <w:rFonts w:ascii="Arial" w:hAnsi="Arial" w:cs="Arial"/>
          <w:bCs/>
          <w:sz w:val="22"/>
          <w:szCs w:val="22"/>
        </w:rPr>
        <w:t>(</w:t>
      </w:r>
      <w:r w:rsidR="00E23276" w:rsidRPr="009E2243">
        <w:rPr>
          <w:rFonts w:ascii="Arial" w:hAnsi="Arial" w:cs="Arial"/>
          <w:bCs/>
          <w:sz w:val="22"/>
          <w:szCs w:val="22"/>
        </w:rPr>
        <w:t>см. рисунок 1)</w:t>
      </w:r>
    </w:p>
    <w:p w14:paraId="1451E461" w14:textId="347CAF12" w:rsidR="00F97B7F" w:rsidRPr="003D1D2C" w:rsidRDefault="00944012" w:rsidP="003D1D2C">
      <w:pPr>
        <w:autoSpaceDE w:val="0"/>
        <w:autoSpaceDN w:val="0"/>
        <w:adjustRightInd w:val="0"/>
        <w:jc w:val="right"/>
        <w:rPr>
          <w:rFonts w:ascii="Arial" w:hAnsi="Arial" w:cs="Arial"/>
          <w:sz w:val="22"/>
          <w:szCs w:val="22"/>
        </w:rPr>
      </w:pPr>
      <w:r w:rsidRPr="003D1D2C">
        <w:rPr>
          <w:rFonts w:ascii="Arial" w:hAnsi="Arial" w:cs="Arial"/>
          <w:sz w:val="22"/>
          <w:szCs w:val="22"/>
        </w:rPr>
        <w:t>Размеры в миллиметрах</w:t>
      </w:r>
    </w:p>
    <w:tbl>
      <w:tblPr>
        <w:tblpPr w:leftFromText="180" w:rightFromText="180" w:vertAnchor="text" w:horzAnchor="margin" w:tblpY="236"/>
        <w:tblOverlap w:val="never"/>
        <w:tblW w:w="5000" w:type="pct"/>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CellMar>
          <w:left w:w="0" w:type="dxa"/>
          <w:right w:w="0" w:type="dxa"/>
        </w:tblCellMar>
        <w:tblLook w:val="01E0" w:firstRow="1" w:lastRow="1" w:firstColumn="1" w:lastColumn="1" w:noHBand="0" w:noVBand="0"/>
      </w:tblPr>
      <w:tblGrid>
        <w:gridCol w:w="2122"/>
        <w:gridCol w:w="2411"/>
        <w:gridCol w:w="2551"/>
        <w:gridCol w:w="2543"/>
      </w:tblGrid>
      <w:tr w:rsidR="00230A9E" w:rsidRPr="009E2243" w14:paraId="3CD3B537" w14:textId="77777777" w:rsidTr="00C2414C">
        <w:trPr>
          <w:trHeight w:val="196"/>
        </w:trPr>
        <w:tc>
          <w:tcPr>
            <w:tcW w:w="1102" w:type="pct"/>
            <w:vMerge w:val="restart"/>
            <w:tcBorders>
              <w:top w:val="single" w:sz="4" w:space="0" w:color="auto"/>
              <w:left w:val="single" w:sz="4" w:space="0" w:color="auto"/>
              <w:bottom w:val="double" w:sz="4" w:space="0" w:color="auto"/>
              <w:right w:val="single" w:sz="4" w:space="0" w:color="000000"/>
            </w:tcBorders>
          </w:tcPr>
          <w:p w14:paraId="56E52D54" w14:textId="77777777" w:rsidR="00230A9E" w:rsidRPr="009E2243" w:rsidRDefault="00230A9E" w:rsidP="00BD389C">
            <w:pPr>
              <w:pStyle w:val="TableParagraph"/>
              <w:ind w:left="0"/>
              <w:rPr>
                <w:rFonts w:ascii="Arial" w:eastAsia="Calibri" w:hAnsi="Arial" w:cs="Arial"/>
              </w:rPr>
            </w:pPr>
            <w:r w:rsidRPr="009E2243">
              <w:rPr>
                <w:rFonts w:ascii="Arial" w:eastAsia="Calibri" w:hAnsi="Arial" w:cs="Arial"/>
              </w:rPr>
              <w:t>Номинальный</w:t>
            </w:r>
            <w:r w:rsidRPr="009E2243">
              <w:rPr>
                <w:rFonts w:ascii="Arial" w:eastAsia="Calibri" w:hAnsi="Arial" w:cs="Arial"/>
                <w:spacing w:val="-47"/>
              </w:rPr>
              <w:t xml:space="preserve"> </w:t>
            </w:r>
            <w:r w:rsidRPr="009E2243">
              <w:rPr>
                <w:rFonts w:ascii="Arial" w:eastAsia="Calibri" w:hAnsi="Arial" w:cs="Arial"/>
              </w:rPr>
              <w:t>диаметр</w:t>
            </w:r>
          </w:p>
          <w:p w14:paraId="3108C7C8" w14:textId="62D2CEB7" w:rsidR="00230A9E" w:rsidRPr="009E2243" w:rsidRDefault="00230A9E" w:rsidP="00BD389C">
            <w:pPr>
              <w:pStyle w:val="TableParagraph"/>
              <w:ind w:left="0"/>
              <w:rPr>
                <w:rFonts w:ascii="Arial" w:eastAsia="Calibri" w:hAnsi="Arial" w:cs="Arial"/>
                <w:lang w:val="en-US"/>
              </w:rPr>
            </w:pPr>
            <w:r w:rsidRPr="009E2243">
              <w:rPr>
                <w:rFonts w:ascii="Arial" w:eastAsia="Calibri" w:hAnsi="Arial" w:cs="Arial"/>
                <w:i/>
              </w:rPr>
              <w:t>d</w:t>
            </w:r>
            <w:r w:rsidR="00A96E35" w:rsidRPr="009E2243">
              <w:rPr>
                <w:rFonts w:ascii="Arial" w:eastAsia="Calibri" w:hAnsi="Arial" w:cs="Arial"/>
                <w:vertAlign w:val="subscript"/>
                <w:lang w:val="en-US"/>
              </w:rPr>
              <w:t>n</w:t>
            </w:r>
          </w:p>
        </w:tc>
        <w:tc>
          <w:tcPr>
            <w:tcW w:w="2577" w:type="pct"/>
            <w:gridSpan w:val="2"/>
            <w:tcBorders>
              <w:top w:val="single" w:sz="4" w:space="0" w:color="auto"/>
              <w:left w:val="single" w:sz="4" w:space="0" w:color="000000"/>
              <w:bottom w:val="nil"/>
              <w:right w:val="single" w:sz="4" w:space="0" w:color="000000"/>
            </w:tcBorders>
          </w:tcPr>
          <w:p w14:paraId="38E51C72" w14:textId="77777777" w:rsidR="00230A9E" w:rsidRPr="009E2243" w:rsidRDefault="00230A9E" w:rsidP="00BD389C">
            <w:pPr>
              <w:pStyle w:val="TableParagraph"/>
              <w:ind w:left="0"/>
              <w:rPr>
                <w:rFonts w:ascii="Arial" w:eastAsia="Calibri" w:hAnsi="Arial" w:cs="Arial"/>
              </w:rPr>
            </w:pPr>
            <w:r w:rsidRPr="009E2243">
              <w:rPr>
                <w:rFonts w:ascii="Arial" w:eastAsia="Calibri" w:hAnsi="Arial" w:cs="Arial"/>
              </w:rPr>
              <w:t>Глубина</w:t>
            </w:r>
            <w:r w:rsidRPr="009E2243">
              <w:rPr>
                <w:rFonts w:ascii="Arial" w:eastAsia="Calibri" w:hAnsi="Arial" w:cs="Arial"/>
                <w:spacing w:val="-4"/>
              </w:rPr>
              <w:t xml:space="preserve"> </w:t>
            </w:r>
            <w:r w:rsidRPr="009E2243">
              <w:rPr>
                <w:rFonts w:ascii="Arial" w:eastAsia="Calibri" w:hAnsi="Arial" w:cs="Arial"/>
              </w:rPr>
              <w:t>захода</w:t>
            </w:r>
          </w:p>
        </w:tc>
        <w:tc>
          <w:tcPr>
            <w:tcW w:w="1321" w:type="pct"/>
            <w:vMerge w:val="restart"/>
            <w:tcBorders>
              <w:top w:val="single" w:sz="4" w:space="0" w:color="auto"/>
              <w:left w:val="single" w:sz="4" w:space="0" w:color="000000"/>
              <w:bottom w:val="nil"/>
              <w:right w:val="single" w:sz="4" w:space="0" w:color="auto"/>
            </w:tcBorders>
            <w:vAlign w:val="center"/>
          </w:tcPr>
          <w:p w14:paraId="4881249E" w14:textId="77777777" w:rsidR="00230A9E" w:rsidRPr="009E2243" w:rsidRDefault="00230A9E" w:rsidP="00263584">
            <w:pPr>
              <w:pStyle w:val="TableParagraph"/>
              <w:ind w:left="0"/>
              <w:rPr>
                <w:rFonts w:ascii="Arial" w:eastAsia="Calibri" w:hAnsi="Arial" w:cs="Arial"/>
              </w:rPr>
            </w:pPr>
            <w:r w:rsidRPr="009E2243">
              <w:rPr>
                <w:rFonts w:ascii="Arial" w:eastAsia="Calibri" w:hAnsi="Arial" w:cs="Arial"/>
              </w:rPr>
              <w:t>Длина зоны</w:t>
            </w:r>
            <w:r w:rsidRPr="009E2243">
              <w:rPr>
                <w:rFonts w:ascii="Arial" w:eastAsia="Calibri" w:hAnsi="Arial" w:cs="Arial"/>
                <w:spacing w:val="-47"/>
              </w:rPr>
              <w:t xml:space="preserve"> </w:t>
            </w:r>
            <w:r w:rsidRPr="009E2243">
              <w:rPr>
                <w:rFonts w:ascii="Arial" w:eastAsia="Calibri" w:hAnsi="Arial" w:cs="Arial"/>
              </w:rPr>
              <w:t>сварки</w:t>
            </w:r>
          </w:p>
          <w:p w14:paraId="0732A43F" w14:textId="4B467E33" w:rsidR="00230A9E" w:rsidRPr="009E2243" w:rsidRDefault="0073186A" w:rsidP="00263584">
            <w:pPr>
              <w:pStyle w:val="TableParagraph"/>
              <w:ind w:left="0"/>
              <w:rPr>
                <w:rFonts w:ascii="Arial" w:eastAsia="Calibri" w:hAnsi="Arial" w:cs="Arial"/>
              </w:rPr>
            </w:pPr>
            <w:r w:rsidRPr="009E2243">
              <w:rPr>
                <w:rFonts w:ascii="Arial" w:eastAsia="Calibri" w:hAnsi="Arial" w:cs="Arial"/>
                <w:i/>
              </w:rPr>
              <w:t>L</w:t>
            </w:r>
            <w:r w:rsidRPr="009E2243">
              <w:rPr>
                <w:rFonts w:ascii="Arial" w:eastAsia="Calibri" w:hAnsi="Arial" w:cs="Arial"/>
                <w:vertAlign w:val="subscript"/>
                <w:lang w:val="ru-RU"/>
              </w:rPr>
              <w:t>2</w:t>
            </w:r>
            <w:r w:rsidRPr="009E2243">
              <w:rPr>
                <w:rFonts w:ascii="Arial" w:eastAsia="Calibri" w:hAnsi="Arial" w:cs="Arial"/>
                <w:vertAlign w:val="subscript"/>
              </w:rPr>
              <w:t>,min</w:t>
            </w:r>
          </w:p>
        </w:tc>
      </w:tr>
      <w:tr w:rsidR="00230A9E" w:rsidRPr="009E2243" w14:paraId="3430F508" w14:textId="77777777" w:rsidTr="00C2414C">
        <w:trPr>
          <w:trHeight w:val="415"/>
        </w:trPr>
        <w:tc>
          <w:tcPr>
            <w:tcW w:w="1102" w:type="pct"/>
            <w:vMerge/>
            <w:tcBorders>
              <w:top w:val="single" w:sz="12" w:space="0" w:color="000000"/>
              <w:left w:val="single" w:sz="4" w:space="0" w:color="auto"/>
              <w:bottom w:val="double" w:sz="4" w:space="0" w:color="auto"/>
              <w:right w:val="single" w:sz="4" w:space="0" w:color="000000"/>
            </w:tcBorders>
          </w:tcPr>
          <w:p w14:paraId="20DBDEE4" w14:textId="77777777" w:rsidR="00230A9E" w:rsidRPr="009E2243" w:rsidRDefault="00230A9E" w:rsidP="00BD389C">
            <w:pPr>
              <w:widowControl w:val="0"/>
              <w:autoSpaceDE w:val="0"/>
              <w:autoSpaceDN w:val="0"/>
              <w:rPr>
                <w:rFonts w:ascii="Arial" w:eastAsia="Calibri" w:hAnsi="Arial" w:cs="Arial"/>
                <w:sz w:val="22"/>
                <w:szCs w:val="22"/>
                <w:lang w:eastAsia="en-US"/>
              </w:rPr>
            </w:pPr>
          </w:p>
        </w:tc>
        <w:tc>
          <w:tcPr>
            <w:tcW w:w="1252" w:type="pct"/>
            <w:tcBorders>
              <w:top w:val="nil"/>
              <w:left w:val="single" w:sz="4" w:space="0" w:color="000000"/>
              <w:bottom w:val="double" w:sz="4" w:space="0" w:color="auto"/>
              <w:right w:val="single" w:sz="4" w:space="0" w:color="000000"/>
            </w:tcBorders>
            <w:vAlign w:val="center"/>
          </w:tcPr>
          <w:p w14:paraId="2E02977D" w14:textId="4311B808" w:rsidR="0096138A" w:rsidRPr="009E2243" w:rsidRDefault="00230A9E" w:rsidP="00C2414C">
            <w:pPr>
              <w:pStyle w:val="TableParagraph"/>
              <w:ind w:left="0"/>
              <w:rPr>
                <w:rFonts w:ascii="Arial" w:eastAsia="Calibri" w:hAnsi="Arial" w:cs="Arial"/>
              </w:rPr>
            </w:pPr>
            <w:r w:rsidRPr="009E2243">
              <w:rPr>
                <w:rFonts w:ascii="Arial" w:eastAsia="Calibri" w:hAnsi="Arial" w:cs="Arial"/>
                <w:i/>
              </w:rPr>
              <w:t>L</w:t>
            </w:r>
            <w:r w:rsidRPr="009E2243">
              <w:rPr>
                <w:rFonts w:ascii="Arial" w:eastAsia="Calibri" w:hAnsi="Arial" w:cs="Arial"/>
                <w:vertAlign w:val="subscript"/>
              </w:rPr>
              <w:t>1,min</w:t>
            </w:r>
          </w:p>
        </w:tc>
        <w:tc>
          <w:tcPr>
            <w:tcW w:w="1325" w:type="pct"/>
            <w:tcBorders>
              <w:top w:val="nil"/>
              <w:left w:val="single" w:sz="4" w:space="0" w:color="000000"/>
              <w:bottom w:val="double" w:sz="4" w:space="0" w:color="auto"/>
              <w:right w:val="single" w:sz="4" w:space="0" w:color="000000"/>
            </w:tcBorders>
            <w:vAlign w:val="center"/>
          </w:tcPr>
          <w:p w14:paraId="347A54E7" w14:textId="7D481EF6" w:rsidR="00230A9E" w:rsidRPr="009E2243" w:rsidRDefault="00230A9E" w:rsidP="00C2414C">
            <w:pPr>
              <w:pStyle w:val="TableParagraph"/>
              <w:tabs>
                <w:tab w:val="left" w:pos="0"/>
              </w:tabs>
              <w:ind w:left="0"/>
              <w:rPr>
                <w:rFonts w:ascii="Arial" w:eastAsia="Calibri" w:hAnsi="Arial" w:cs="Arial"/>
                <w:lang w:val="ru-RU"/>
              </w:rPr>
            </w:pPr>
            <w:r w:rsidRPr="009E2243">
              <w:rPr>
                <w:rFonts w:ascii="Arial" w:eastAsia="Calibri" w:hAnsi="Arial" w:cs="Arial"/>
                <w:i/>
              </w:rPr>
              <w:t>L</w:t>
            </w:r>
            <w:r w:rsidRPr="009E2243">
              <w:rPr>
                <w:rFonts w:ascii="Arial" w:eastAsia="Calibri" w:hAnsi="Arial" w:cs="Arial"/>
                <w:vertAlign w:val="subscript"/>
              </w:rPr>
              <w:t>1,max</w:t>
            </w:r>
            <w:r w:rsidR="00CA6A28" w:rsidRPr="009E2243">
              <w:rPr>
                <w:rFonts w:ascii="Arial" w:eastAsia="Calibri" w:hAnsi="Arial" w:cs="Arial"/>
                <w:vertAlign w:val="subscript"/>
                <w:lang w:val="ru-RU"/>
              </w:rPr>
              <w:t xml:space="preserve"> </w:t>
            </w:r>
            <w:r w:rsidR="00CA6A28" w:rsidRPr="009E2243">
              <w:rPr>
                <w:rFonts w:ascii="Arial" w:eastAsia="Calibri" w:hAnsi="Arial" w:cs="Arial"/>
                <w:vertAlign w:val="superscript"/>
                <w:lang w:val="ru-RU"/>
              </w:rPr>
              <w:t>1)</w:t>
            </w:r>
          </w:p>
        </w:tc>
        <w:tc>
          <w:tcPr>
            <w:tcW w:w="1321" w:type="pct"/>
            <w:vMerge/>
            <w:tcBorders>
              <w:top w:val="nil"/>
              <w:left w:val="single" w:sz="4" w:space="0" w:color="000000"/>
              <w:bottom w:val="nil"/>
              <w:right w:val="single" w:sz="4" w:space="0" w:color="auto"/>
            </w:tcBorders>
          </w:tcPr>
          <w:p w14:paraId="5417E820" w14:textId="77777777" w:rsidR="00230A9E" w:rsidRPr="009E2243" w:rsidRDefault="00230A9E" w:rsidP="00BD389C">
            <w:pPr>
              <w:widowControl w:val="0"/>
              <w:autoSpaceDE w:val="0"/>
              <w:autoSpaceDN w:val="0"/>
              <w:rPr>
                <w:rFonts w:ascii="Arial" w:eastAsia="Calibri" w:hAnsi="Arial" w:cs="Arial"/>
                <w:sz w:val="22"/>
                <w:szCs w:val="22"/>
                <w:lang w:val="en-US" w:eastAsia="en-US"/>
              </w:rPr>
            </w:pPr>
          </w:p>
        </w:tc>
      </w:tr>
      <w:tr w:rsidR="005C6C02" w:rsidRPr="009E2243" w14:paraId="5B576C33" w14:textId="77777777" w:rsidTr="00E1077C">
        <w:trPr>
          <w:trHeight w:val="294"/>
        </w:trPr>
        <w:tc>
          <w:tcPr>
            <w:tcW w:w="1102" w:type="pct"/>
            <w:tcBorders>
              <w:top w:val="double" w:sz="4" w:space="0" w:color="auto"/>
              <w:left w:val="single" w:sz="4" w:space="0" w:color="auto"/>
              <w:bottom w:val="single" w:sz="4" w:space="0" w:color="000000"/>
              <w:right w:val="single" w:sz="4" w:space="0" w:color="000000"/>
            </w:tcBorders>
          </w:tcPr>
          <w:p w14:paraId="2636EA9B" w14:textId="77777777" w:rsidR="005C6C02" w:rsidRPr="009E2243" w:rsidRDefault="005C6C02" w:rsidP="00BD389C">
            <w:pPr>
              <w:pStyle w:val="TableParagraph"/>
              <w:ind w:left="0"/>
              <w:rPr>
                <w:rFonts w:ascii="Arial" w:eastAsia="Calibri" w:hAnsi="Arial" w:cs="Arial"/>
                <w:sz w:val="24"/>
                <w:szCs w:val="24"/>
              </w:rPr>
            </w:pPr>
            <w:r w:rsidRPr="009E2243">
              <w:rPr>
                <w:rFonts w:ascii="Arial" w:eastAsia="Calibri" w:hAnsi="Arial" w:cs="Arial"/>
                <w:sz w:val="24"/>
                <w:szCs w:val="24"/>
              </w:rPr>
              <w:t>10</w:t>
            </w:r>
          </w:p>
        </w:tc>
        <w:tc>
          <w:tcPr>
            <w:tcW w:w="1252" w:type="pct"/>
            <w:tcBorders>
              <w:top w:val="double" w:sz="4" w:space="0" w:color="auto"/>
              <w:left w:val="single" w:sz="4" w:space="0" w:color="000000"/>
              <w:bottom w:val="single" w:sz="4" w:space="0" w:color="000000"/>
              <w:right w:val="single" w:sz="4" w:space="0" w:color="000000"/>
            </w:tcBorders>
          </w:tcPr>
          <w:p w14:paraId="717BDEB4" w14:textId="77777777" w:rsidR="005C6C02" w:rsidRPr="009E2243" w:rsidRDefault="005C6C02" w:rsidP="00BD389C">
            <w:pPr>
              <w:pStyle w:val="TableParagraph"/>
              <w:ind w:left="0"/>
              <w:rPr>
                <w:rFonts w:ascii="Arial" w:eastAsia="Calibri" w:hAnsi="Arial" w:cs="Arial"/>
                <w:sz w:val="24"/>
                <w:szCs w:val="24"/>
              </w:rPr>
            </w:pPr>
            <w:r w:rsidRPr="009E2243">
              <w:rPr>
                <w:rFonts w:ascii="Arial" w:eastAsia="Calibri" w:hAnsi="Arial" w:cs="Arial"/>
                <w:sz w:val="24"/>
                <w:szCs w:val="24"/>
              </w:rPr>
              <w:t>25</w:t>
            </w:r>
          </w:p>
        </w:tc>
        <w:tc>
          <w:tcPr>
            <w:tcW w:w="1325" w:type="pct"/>
            <w:tcBorders>
              <w:top w:val="double" w:sz="4" w:space="0" w:color="auto"/>
              <w:left w:val="single" w:sz="4" w:space="0" w:color="000000"/>
              <w:bottom w:val="single" w:sz="4" w:space="0" w:color="000000"/>
              <w:right w:val="single" w:sz="4" w:space="0" w:color="000000"/>
            </w:tcBorders>
          </w:tcPr>
          <w:p w14:paraId="381B836C" w14:textId="77777777" w:rsidR="005C6C02" w:rsidRPr="009E2243" w:rsidRDefault="005C6C02" w:rsidP="00BD389C">
            <w:pPr>
              <w:pStyle w:val="TableParagraph"/>
              <w:ind w:left="0"/>
              <w:rPr>
                <w:rFonts w:ascii="Arial" w:eastAsia="Calibri" w:hAnsi="Arial" w:cs="Arial"/>
                <w:sz w:val="24"/>
                <w:szCs w:val="24"/>
              </w:rPr>
            </w:pPr>
            <w:r w:rsidRPr="009E2243">
              <w:rPr>
                <w:rFonts w:ascii="Arial" w:eastAsia="Calibri" w:hAnsi="Arial" w:cs="Arial"/>
                <w:sz w:val="24"/>
                <w:szCs w:val="24"/>
              </w:rPr>
              <w:t>41</w:t>
            </w:r>
          </w:p>
        </w:tc>
        <w:tc>
          <w:tcPr>
            <w:tcW w:w="1321" w:type="pct"/>
            <w:tcBorders>
              <w:top w:val="double" w:sz="4" w:space="0" w:color="auto"/>
              <w:left w:val="single" w:sz="4" w:space="0" w:color="000000"/>
              <w:bottom w:val="single" w:sz="4" w:space="0" w:color="000000"/>
              <w:right w:val="single" w:sz="4" w:space="0" w:color="auto"/>
            </w:tcBorders>
          </w:tcPr>
          <w:p w14:paraId="128D8C98" w14:textId="77777777" w:rsidR="005C6C02" w:rsidRPr="009E2243" w:rsidRDefault="005C6C02" w:rsidP="00BD389C">
            <w:pPr>
              <w:pStyle w:val="TableParagraph"/>
              <w:ind w:left="0"/>
              <w:rPr>
                <w:rFonts w:ascii="Arial" w:eastAsia="Calibri" w:hAnsi="Arial" w:cs="Arial"/>
                <w:sz w:val="24"/>
                <w:szCs w:val="24"/>
              </w:rPr>
            </w:pPr>
            <w:r w:rsidRPr="009E2243">
              <w:rPr>
                <w:rFonts w:ascii="Arial" w:eastAsia="Calibri" w:hAnsi="Arial" w:cs="Arial"/>
                <w:sz w:val="24"/>
                <w:szCs w:val="24"/>
              </w:rPr>
              <w:t>10</w:t>
            </w:r>
          </w:p>
        </w:tc>
      </w:tr>
      <w:tr w:rsidR="005C6C02" w:rsidRPr="009E2243" w14:paraId="6C888BF5" w14:textId="77777777" w:rsidTr="00E1077C">
        <w:trPr>
          <w:trHeight w:val="291"/>
        </w:trPr>
        <w:tc>
          <w:tcPr>
            <w:tcW w:w="1102" w:type="pct"/>
            <w:tcBorders>
              <w:top w:val="single" w:sz="4" w:space="0" w:color="000000"/>
              <w:left w:val="single" w:sz="4" w:space="0" w:color="auto"/>
              <w:bottom w:val="single" w:sz="4" w:space="0" w:color="000000"/>
              <w:right w:val="single" w:sz="4" w:space="0" w:color="000000"/>
            </w:tcBorders>
          </w:tcPr>
          <w:p w14:paraId="43DEB738" w14:textId="77777777" w:rsidR="005C6C02" w:rsidRPr="009E2243" w:rsidRDefault="005C6C02" w:rsidP="00BD389C">
            <w:pPr>
              <w:pStyle w:val="TableParagraph"/>
              <w:ind w:left="0"/>
              <w:rPr>
                <w:rFonts w:ascii="Arial" w:eastAsia="Calibri" w:hAnsi="Arial" w:cs="Arial"/>
                <w:sz w:val="24"/>
                <w:szCs w:val="24"/>
              </w:rPr>
            </w:pPr>
            <w:r w:rsidRPr="009E2243">
              <w:rPr>
                <w:rFonts w:ascii="Arial" w:eastAsia="Calibri" w:hAnsi="Arial" w:cs="Arial"/>
                <w:sz w:val="24"/>
                <w:szCs w:val="24"/>
              </w:rPr>
              <w:t>20</w:t>
            </w:r>
          </w:p>
        </w:tc>
        <w:tc>
          <w:tcPr>
            <w:tcW w:w="1252" w:type="pct"/>
            <w:tcBorders>
              <w:top w:val="single" w:sz="4" w:space="0" w:color="000000"/>
              <w:left w:val="single" w:sz="4" w:space="0" w:color="000000"/>
              <w:bottom w:val="single" w:sz="4" w:space="0" w:color="000000"/>
              <w:right w:val="single" w:sz="4" w:space="0" w:color="000000"/>
            </w:tcBorders>
          </w:tcPr>
          <w:p w14:paraId="59E0E745" w14:textId="77777777" w:rsidR="005C6C02" w:rsidRPr="009E2243" w:rsidRDefault="005C6C02" w:rsidP="00BD389C">
            <w:pPr>
              <w:pStyle w:val="TableParagraph"/>
              <w:ind w:left="0"/>
              <w:rPr>
                <w:rFonts w:ascii="Arial" w:eastAsia="Calibri" w:hAnsi="Arial" w:cs="Arial"/>
                <w:sz w:val="24"/>
                <w:szCs w:val="24"/>
              </w:rPr>
            </w:pPr>
            <w:r w:rsidRPr="009E2243">
              <w:rPr>
                <w:rFonts w:ascii="Arial" w:eastAsia="Calibri" w:hAnsi="Arial" w:cs="Arial"/>
                <w:sz w:val="24"/>
                <w:szCs w:val="24"/>
              </w:rPr>
              <w:t>25</w:t>
            </w:r>
          </w:p>
        </w:tc>
        <w:tc>
          <w:tcPr>
            <w:tcW w:w="1325" w:type="pct"/>
            <w:tcBorders>
              <w:top w:val="single" w:sz="4" w:space="0" w:color="000000"/>
              <w:left w:val="single" w:sz="4" w:space="0" w:color="000000"/>
              <w:bottom w:val="single" w:sz="4" w:space="0" w:color="000000"/>
              <w:right w:val="single" w:sz="4" w:space="0" w:color="000000"/>
            </w:tcBorders>
          </w:tcPr>
          <w:p w14:paraId="241526EC" w14:textId="77777777" w:rsidR="005C6C02" w:rsidRPr="009E2243" w:rsidRDefault="005C6C02" w:rsidP="00BD389C">
            <w:pPr>
              <w:pStyle w:val="TableParagraph"/>
              <w:ind w:left="0"/>
              <w:rPr>
                <w:rFonts w:ascii="Arial" w:eastAsia="Calibri" w:hAnsi="Arial" w:cs="Arial"/>
                <w:sz w:val="24"/>
                <w:szCs w:val="24"/>
              </w:rPr>
            </w:pPr>
            <w:r w:rsidRPr="009E2243">
              <w:rPr>
                <w:rFonts w:ascii="Arial" w:eastAsia="Calibri" w:hAnsi="Arial" w:cs="Arial"/>
                <w:sz w:val="24"/>
                <w:szCs w:val="24"/>
              </w:rPr>
              <w:t>41</w:t>
            </w:r>
          </w:p>
        </w:tc>
        <w:tc>
          <w:tcPr>
            <w:tcW w:w="1321" w:type="pct"/>
            <w:tcBorders>
              <w:top w:val="single" w:sz="4" w:space="0" w:color="000000"/>
              <w:left w:val="single" w:sz="4" w:space="0" w:color="000000"/>
              <w:bottom w:val="single" w:sz="4" w:space="0" w:color="000000"/>
              <w:right w:val="single" w:sz="4" w:space="0" w:color="auto"/>
            </w:tcBorders>
          </w:tcPr>
          <w:p w14:paraId="5A82F1F1" w14:textId="77777777" w:rsidR="005C6C02" w:rsidRPr="009E2243" w:rsidRDefault="005C6C02" w:rsidP="00BD389C">
            <w:pPr>
              <w:pStyle w:val="TableParagraph"/>
              <w:ind w:left="0"/>
              <w:rPr>
                <w:rFonts w:ascii="Arial" w:eastAsia="Calibri" w:hAnsi="Arial" w:cs="Arial"/>
                <w:sz w:val="24"/>
                <w:szCs w:val="24"/>
              </w:rPr>
            </w:pPr>
            <w:r w:rsidRPr="009E2243">
              <w:rPr>
                <w:rFonts w:ascii="Arial" w:eastAsia="Calibri" w:hAnsi="Arial" w:cs="Arial"/>
                <w:sz w:val="24"/>
                <w:szCs w:val="24"/>
              </w:rPr>
              <w:t>10</w:t>
            </w:r>
          </w:p>
        </w:tc>
      </w:tr>
      <w:tr w:rsidR="005C6C02" w:rsidRPr="009E2243" w14:paraId="3E7DDCFB" w14:textId="77777777" w:rsidTr="00E1077C">
        <w:trPr>
          <w:trHeight w:val="124"/>
        </w:trPr>
        <w:tc>
          <w:tcPr>
            <w:tcW w:w="1102" w:type="pct"/>
            <w:tcBorders>
              <w:top w:val="single" w:sz="4" w:space="0" w:color="000000"/>
              <w:left w:val="single" w:sz="4" w:space="0" w:color="auto"/>
              <w:bottom w:val="single" w:sz="4" w:space="0" w:color="000000"/>
              <w:right w:val="single" w:sz="4" w:space="0" w:color="000000"/>
            </w:tcBorders>
          </w:tcPr>
          <w:p w14:paraId="4D6E14F0" w14:textId="77777777" w:rsidR="005C6C02" w:rsidRPr="009E2243" w:rsidRDefault="005C6C02" w:rsidP="00BD389C">
            <w:pPr>
              <w:pStyle w:val="TableParagraph"/>
              <w:ind w:left="0"/>
              <w:rPr>
                <w:rFonts w:ascii="Arial" w:eastAsia="Calibri" w:hAnsi="Arial" w:cs="Arial"/>
                <w:sz w:val="24"/>
                <w:szCs w:val="24"/>
              </w:rPr>
            </w:pPr>
            <w:r w:rsidRPr="009E2243">
              <w:rPr>
                <w:rFonts w:ascii="Arial" w:eastAsia="Calibri" w:hAnsi="Arial" w:cs="Arial"/>
                <w:sz w:val="24"/>
                <w:szCs w:val="24"/>
              </w:rPr>
              <w:t>25</w:t>
            </w:r>
          </w:p>
        </w:tc>
        <w:tc>
          <w:tcPr>
            <w:tcW w:w="1252" w:type="pct"/>
            <w:tcBorders>
              <w:top w:val="single" w:sz="4" w:space="0" w:color="000000"/>
              <w:left w:val="single" w:sz="4" w:space="0" w:color="000000"/>
              <w:bottom w:val="single" w:sz="4" w:space="0" w:color="000000"/>
              <w:right w:val="single" w:sz="4" w:space="0" w:color="000000"/>
            </w:tcBorders>
          </w:tcPr>
          <w:p w14:paraId="37D075E7" w14:textId="77777777" w:rsidR="005C6C02" w:rsidRPr="009E2243" w:rsidRDefault="005C6C02" w:rsidP="00BD389C">
            <w:pPr>
              <w:pStyle w:val="TableParagraph"/>
              <w:ind w:left="0"/>
              <w:rPr>
                <w:rFonts w:ascii="Arial" w:eastAsia="Calibri" w:hAnsi="Arial" w:cs="Arial"/>
                <w:sz w:val="24"/>
                <w:szCs w:val="24"/>
              </w:rPr>
            </w:pPr>
            <w:r w:rsidRPr="009E2243">
              <w:rPr>
                <w:rFonts w:ascii="Arial" w:eastAsia="Calibri" w:hAnsi="Arial" w:cs="Arial"/>
                <w:sz w:val="24"/>
                <w:szCs w:val="24"/>
              </w:rPr>
              <w:t>25</w:t>
            </w:r>
          </w:p>
        </w:tc>
        <w:tc>
          <w:tcPr>
            <w:tcW w:w="1325" w:type="pct"/>
            <w:tcBorders>
              <w:top w:val="single" w:sz="4" w:space="0" w:color="000000"/>
              <w:left w:val="single" w:sz="4" w:space="0" w:color="000000"/>
              <w:bottom w:val="single" w:sz="4" w:space="0" w:color="000000"/>
              <w:right w:val="single" w:sz="4" w:space="0" w:color="000000"/>
            </w:tcBorders>
          </w:tcPr>
          <w:p w14:paraId="5348027F" w14:textId="77777777" w:rsidR="005C6C02" w:rsidRPr="009E2243" w:rsidRDefault="005C6C02" w:rsidP="00BD389C">
            <w:pPr>
              <w:pStyle w:val="TableParagraph"/>
              <w:ind w:left="0"/>
              <w:rPr>
                <w:rFonts w:ascii="Arial" w:eastAsia="Calibri" w:hAnsi="Arial" w:cs="Arial"/>
                <w:sz w:val="24"/>
                <w:szCs w:val="24"/>
              </w:rPr>
            </w:pPr>
            <w:r w:rsidRPr="009E2243">
              <w:rPr>
                <w:rFonts w:ascii="Arial" w:eastAsia="Calibri" w:hAnsi="Arial" w:cs="Arial"/>
                <w:sz w:val="24"/>
                <w:szCs w:val="24"/>
              </w:rPr>
              <w:t>41</w:t>
            </w:r>
          </w:p>
        </w:tc>
        <w:tc>
          <w:tcPr>
            <w:tcW w:w="1321" w:type="pct"/>
            <w:tcBorders>
              <w:top w:val="single" w:sz="4" w:space="0" w:color="000000"/>
              <w:left w:val="single" w:sz="4" w:space="0" w:color="000000"/>
              <w:bottom w:val="single" w:sz="4" w:space="0" w:color="000000"/>
              <w:right w:val="single" w:sz="4" w:space="0" w:color="auto"/>
            </w:tcBorders>
          </w:tcPr>
          <w:p w14:paraId="0C94AB57" w14:textId="77777777" w:rsidR="005C6C02" w:rsidRPr="009E2243" w:rsidRDefault="005C6C02" w:rsidP="00BD389C">
            <w:pPr>
              <w:pStyle w:val="TableParagraph"/>
              <w:ind w:left="0"/>
              <w:rPr>
                <w:rFonts w:ascii="Arial" w:eastAsia="Calibri" w:hAnsi="Arial" w:cs="Arial"/>
                <w:sz w:val="24"/>
                <w:szCs w:val="24"/>
              </w:rPr>
            </w:pPr>
            <w:r w:rsidRPr="009E2243">
              <w:rPr>
                <w:rFonts w:ascii="Arial" w:eastAsia="Calibri" w:hAnsi="Arial" w:cs="Arial"/>
                <w:sz w:val="24"/>
                <w:szCs w:val="24"/>
              </w:rPr>
              <w:t>10</w:t>
            </w:r>
          </w:p>
        </w:tc>
      </w:tr>
      <w:tr w:rsidR="005C6C02" w:rsidRPr="009E2243" w14:paraId="641CE85A" w14:textId="77777777" w:rsidTr="00E1077C">
        <w:trPr>
          <w:trHeight w:val="257"/>
        </w:trPr>
        <w:tc>
          <w:tcPr>
            <w:tcW w:w="1102" w:type="pct"/>
            <w:tcBorders>
              <w:top w:val="single" w:sz="4" w:space="0" w:color="000000"/>
              <w:left w:val="single" w:sz="4" w:space="0" w:color="auto"/>
              <w:bottom w:val="single" w:sz="4" w:space="0" w:color="000000"/>
              <w:right w:val="single" w:sz="4" w:space="0" w:color="000000"/>
            </w:tcBorders>
          </w:tcPr>
          <w:p w14:paraId="7D9361BF" w14:textId="77777777" w:rsidR="005C6C02" w:rsidRPr="009E2243" w:rsidRDefault="005C6C02" w:rsidP="00BD389C">
            <w:pPr>
              <w:pStyle w:val="TableParagraph"/>
              <w:ind w:left="0"/>
              <w:rPr>
                <w:rFonts w:ascii="Arial" w:eastAsia="Calibri" w:hAnsi="Arial" w:cs="Arial"/>
                <w:sz w:val="24"/>
                <w:szCs w:val="24"/>
              </w:rPr>
            </w:pPr>
            <w:r w:rsidRPr="009E2243">
              <w:rPr>
                <w:rFonts w:ascii="Arial" w:eastAsia="Calibri" w:hAnsi="Arial" w:cs="Arial"/>
                <w:sz w:val="24"/>
                <w:szCs w:val="24"/>
              </w:rPr>
              <w:t>32</w:t>
            </w:r>
          </w:p>
        </w:tc>
        <w:tc>
          <w:tcPr>
            <w:tcW w:w="1252" w:type="pct"/>
            <w:tcBorders>
              <w:top w:val="single" w:sz="4" w:space="0" w:color="000000"/>
              <w:left w:val="single" w:sz="4" w:space="0" w:color="000000"/>
              <w:bottom w:val="single" w:sz="4" w:space="0" w:color="000000"/>
              <w:right w:val="single" w:sz="4" w:space="0" w:color="000000"/>
            </w:tcBorders>
          </w:tcPr>
          <w:p w14:paraId="6B75B284" w14:textId="77777777" w:rsidR="005C6C02" w:rsidRPr="009E2243" w:rsidRDefault="005C6C02" w:rsidP="00BD389C">
            <w:pPr>
              <w:pStyle w:val="TableParagraph"/>
              <w:ind w:left="0"/>
              <w:rPr>
                <w:rFonts w:ascii="Arial" w:eastAsia="Calibri" w:hAnsi="Arial" w:cs="Arial"/>
                <w:sz w:val="24"/>
                <w:szCs w:val="24"/>
              </w:rPr>
            </w:pPr>
            <w:r w:rsidRPr="009E2243">
              <w:rPr>
                <w:rFonts w:ascii="Arial" w:eastAsia="Calibri" w:hAnsi="Arial" w:cs="Arial"/>
                <w:sz w:val="24"/>
                <w:szCs w:val="24"/>
              </w:rPr>
              <w:t>25</w:t>
            </w:r>
          </w:p>
        </w:tc>
        <w:tc>
          <w:tcPr>
            <w:tcW w:w="1325" w:type="pct"/>
            <w:tcBorders>
              <w:top w:val="single" w:sz="4" w:space="0" w:color="000000"/>
              <w:left w:val="single" w:sz="4" w:space="0" w:color="000000"/>
              <w:bottom w:val="single" w:sz="4" w:space="0" w:color="000000"/>
              <w:right w:val="single" w:sz="4" w:space="0" w:color="000000"/>
            </w:tcBorders>
          </w:tcPr>
          <w:p w14:paraId="1D4E6725" w14:textId="77777777" w:rsidR="005C6C02" w:rsidRPr="009E2243" w:rsidRDefault="005C6C02" w:rsidP="00BD389C">
            <w:pPr>
              <w:pStyle w:val="TableParagraph"/>
              <w:ind w:left="0"/>
              <w:rPr>
                <w:rFonts w:ascii="Arial" w:eastAsia="Calibri" w:hAnsi="Arial" w:cs="Arial"/>
                <w:sz w:val="24"/>
                <w:szCs w:val="24"/>
              </w:rPr>
            </w:pPr>
            <w:r w:rsidRPr="009E2243">
              <w:rPr>
                <w:rFonts w:ascii="Arial" w:eastAsia="Calibri" w:hAnsi="Arial" w:cs="Arial"/>
                <w:sz w:val="24"/>
                <w:szCs w:val="24"/>
              </w:rPr>
              <w:t>44</w:t>
            </w:r>
          </w:p>
        </w:tc>
        <w:tc>
          <w:tcPr>
            <w:tcW w:w="1321" w:type="pct"/>
            <w:tcBorders>
              <w:top w:val="single" w:sz="4" w:space="0" w:color="000000"/>
              <w:left w:val="single" w:sz="4" w:space="0" w:color="000000"/>
              <w:bottom w:val="single" w:sz="4" w:space="0" w:color="000000"/>
              <w:right w:val="single" w:sz="4" w:space="0" w:color="auto"/>
            </w:tcBorders>
          </w:tcPr>
          <w:p w14:paraId="63D7AD36" w14:textId="77777777" w:rsidR="005C6C02" w:rsidRPr="009E2243" w:rsidRDefault="005C6C02" w:rsidP="00BD389C">
            <w:pPr>
              <w:pStyle w:val="TableParagraph"/>
              <w:ind w:left="0"/>
              <w:rPr>
                <w:rFonts w:ascii="Arial" w:eastAsia="Calibri" w:hAnsi="Arial" w:cs="Arial"/>
                <w:sz w:val="24"/>
                <w:szCs w:val="24"/>
              </w:rPr>
            </w:pPr>
            <w:r w:rsidRPr="009E2243">
              <w:rPr>
                <w:rFonts w:ascii="Arial" w:eastAsia="Calibri" w:hAnsi="Arial" w:cs="Arial"/>
                <w:sz w:val="24"/>
                <w:szCs w:val="24"/>
              </w:rPr>
              <w:t>10</w:t>
            </w:r>
          </w:p>
        </w:tc>
      </w:tr>
      <w:tr w:rsidR="005C6C02" w:rsidRPr="009E2243" w14:paraId="17425B4D" w14:textId="77777777" w:rsidTr="00E1077C">
        <w:trPr>
          <w:trHeight w:val="232"/>
        </w:trPr>
        <w:tc>
          <w:tcPr>
            <w:tcW w:w="1102" w:type="pct"/>
            <w:tcBorders>
              <w:top w:val="single" w:sz="4" w:space="0" w:color="000000"/>
              <w:left w:val="single" w:sz="4" w:space="0" w:color="auto"/>
              <w:bottom w:val="single" w:sz="4" w:space="0" w:color="000000"/>
              <w:right w:val="single" w:sz="4" w:space="0" w:color="000000"/>
            </w:tcBorders>
          </w:tcPr>
          <w:p w14:paraId="440AA893" w14:textId="77777777" w:rsidR="005C6C02" w:rsidRPr="009E2243" w:rsidRDefault="005C6C02" w:rsidP="00BD389C">
            <w:pPr>
              <w:pStyle w:val="TableParagraph"/>
              <w:ind w:left="0"/>
              <w:rPr>
                <w:rFonts w:ascii="Arial" w:eastAsia="Calibri" w:hAnsi="Arial" w:cs="Arial"/>
                <w:sz w:val="24"/>
                <w:szCs w:val="24"/>
              </w:rPr>
            </w:pPr>
            <w:r w:rsidRPr="009E2243">
              <w:rPr>
                <w:rFonts w:ascii="Arial" w:eastAsia="Calibri" w:hAnsi="Arial" w:cs="Arial"/>
                <w:sz w:val="24"/>
                <w:szCs w:val="24"/>
              </w:rPr>
              <w:t>40</w:t>
            </w:r>
          </w:p>
        </w:tc>
        <w:tc>
          <w:tcPr>
            <w:tcW w:w="1252" w:type="pct"/>
            <w:tcBorders>
              <w:top w:val="single" w:sz="4" w:space="0" w:color="000000"/>
              <w:left w:val="single" w:sz="4" w:space="0" w:color="000000"/>
              <w:bottom w:val="single" w:sz="4" w:space="0" w:color="000000"/>
              <w:right w:val="single" w:sz="4" w:space="0" w:color="000000"/>
            </w:tcBorders>
          </w:tcPr>
          <w:p w14:paraId="474898CA" w14:textId="77777777" w:rsidR="005C6C02" w:rsidRPr="009E2243" w:rsidRDefault="005C6C02" w:rsidP="00BD389C">
            <w:pPr>
              <w:pStyle w:val="TableParagraph"/>
              <w:ind w:left="0"/>
              <w:rPr>
                <w:rFonts w:ascii="Arial" w:eastAsia="Calibri" w:hAnsi="Arial" w:cs="Arial"/>
                <w:sz w:val="24"/>
                <w:szCs w:val="24"/>
              </w:rPr>
            </w:pPr>
            <w:r w:rsidRPr="009E2243">
              <w:rPr>
                <w:rFonts w:ascii="Arial" w:eastAsia="Calibri" w:hAnsi="Arial" w:cs="Arial"/>
                <w:sz w:val="24"/>
                <w:szCs w:val="24"/>
              </w:rPr>
              <w:t>25</w:t>
            </w:r>
          </w:p>
        </w:tc>
        <w:tc>
          <w:tcPr>
            <w:tcW w:w="1325" w:type="pct"/>
            <w:tcBorders>
              <w:top w:val="single" w:sz="4" w:space="0" w:color="000000"/>
              <w:left w:val="single" w:sz="4" w:space="0" w:color="000000"/>
              <w:bottom w:val="single" w:sz="4" w:space="0" w:color="000000"/>
              <w:right w:val="single" w:sz="4" w:space="0" w:color="000000"/>
            </w:tcBorders>
          </w:tcPr>
          <w:p w14:paraId="471A5772" w14:textId="77777777" w:rsidR="005C6C02" w:rsidRPr="009E2243" w:rsidRDefault="005C6C02" w:rsidP="00BD389C">
            <w:pPr>
              <w:pStyle w:val="TableParagraph"/>
              <w:ind w:left="0"/>
              <w:rPr>
                <w:rFonts w:ascii="Arial" w:eastAsia="Calibri" w:hAnsi="Arial" w:cs="Arial"/>
                <w:sz w:val="24"/>
                <w:szCs w:val="24"/>
              </w:rPr>
            </w:pPr>
            <w:r w:rsidRPr="009E2243">
              <w:rPr>
                <w:rFonts w:ascii="Arial" w:eastAsia="Calibri" w:hAnsi="Arial" w:cs="Arial"/>
                <w:sz w:val="24"/>
                <w:szCs w:val="24"/>
              </w:rPr>
              <w:t>49</w:t>
            </w:r>
          </w:p>
        </w:tc>
        <w:tc>
          <w:tcPr>
            <w:tcW w:w="1321" w:type="pct"/>
            <w:tcBorders>
              <w:top w:val="single" w:sz="4" w:space="0" w:color="000000"/>
              <w:left w:val="single" w:sz="4" w:space="0" w:color="000000"/>
              <w:bottom w:val="single" w:sz="4" w:space="0" w:color="000000"/>
              <w:right w:val="single" w:sz="4" w:space="0" w:color="auto"/>
            </w:tcBorders>
          </w:tcPr>
          <w:p w14:paraId="589996FD" w14:textId="77777777" w:rsidR="005C6C02" w:rsidRPr="009E2243" w:rsidRDefault="005C6C02" w:rsidP="00BD389C">
            <w:pPr>
              <w:pStyle w:val="TableParagraph"/>
              <w:ind w:left="0"/>
              <w:rPr>
                <w:rFonts w:ascii="Arial" w:eastAsia="Calibri" w:hAnsi="Arial" w:cs="Arial"/>
                <w:sz w:val="24"/>
                <w:szCs w:val="24"/>
              </w:rPr>
            </w:pPr>
            <w:r w:rsidRPr="009E2243">
              <w:rPr>
                <w:rFonts w:ascii="Arial" w:eastAsia="Calibri" w:hAnsi="Arial" w:cs="Arial"/>
                <w:sz w:val="24"/>
                <w:szCs w:val="24"/>
              </w:rPr>
              <w:t>10</w:t>
            </w:r>
          </w:p>
        </w:tc>
      </w:tr>
      <w:tr w:rsidR="005C6C02" w:rsidRPr="009E2243" w14:paraId="194DE8D0" w14:textId="77777777" w:rsidTr="00771F8F">
        <w:trPr>
          <w:trHeight w:val="268"/>
        </w:trPr>
        <w:tc>
          <w:tcPr>
            <w:tcW w:w="1102" w:type="pct"/>
            <w:tcBorders>
              <w:top w:val="single" w:sz="4" w:space="0" w:color="000000"/>
              <w:left w:val="single" w:sz="4" w:space="0" w:color="auto"/>
              <w:bottom w:val="single" w:sz="4" w:space="0" w:color="auto"/>
              <w:right w:val="single" w:sz="4" w:space="0" w:color="000000"/>
            </w:tcBorders>
          </w:tcPr>
          <w:p w14:paraId="508B2915" w14:textId="77777777" w:rsidR="005C6C02" w:rsidRPr="009E2243" w:rsidRDefault="005C6C02" w:rsidP="00BD389C">
            <w:pPr>
              <w:pStyle w:val="TableParagraph"/>
              <w:ind w:left="0"/>
              <w:rPr>
                <w:rFonts w:ascii="Arial" w:eastAsia="Calibri" w:hAnsi="Arial" w:cs="Arial"/>
                <w:sz w:val="24"/>
                <w:szCs w:val="24"/>
              </w:rPr>
            </w:pPr>
            <w:r w:rsidRPr="009E2243">
              <w:rPr>
                <w:rFonts w:ascii="Arial" w:eastAsia="Calibri" w:hAnsi="Arial" w:cs="Arial"/>
                <w:sz w:val="24"/>
                <w:szCs w:val="24"/>
              </w:rPr>
              <w:t>50</w:t>
            </w:r>
          </w:p>
        </w:tc>
        <w:tc>
          <w:tcPr>
            <w:tcW w:w="1252" w:type="pct"/>
            <w:tcBorders>
              <w:top w:val="single" w:sz="4" w:space="0" w:color="000000"/>
              <w:left w:val="single" w:sz="4" w:space="0" w:color="000000"/>
              <w:bottom w:val="single" w:sz="4" w:space="0" w:color="auto"/>
              <w:right w:val="single" w:sz="4" w:space="0" w:color="000000"/>
            </w:tcBorders>
          </w:tcPr>
          <w:p w14:paraId="6416A152" w14:textId="77777777" w:rsidR="005C6C02" w:rsidRPr="009E2243" w:rsidRDefault="005C6C02" w:rsidP="00BD389C">
            <w:pPr>
              <w:pStyle w:val="TableParagraph"/>
              <w:ind w:left="0"/>
              <w:rPr>
                <w:rFonts w:ascii="Arial" w:eastAsia="Calibri" w:hAnsi="Arial" w:cs="Arial"/>
                <w:sz w:val="24"/>
                <w:szCs w:val="24"/>
              </w:rPr>
            </w:pPr>
            <w:r w:rsidRPr="009E2243">
              <w:rPr>
                <w:rFonts w:ascii="Arial" w:eastAsia="Calibri" w:hAnsi="Arial" w:cs="Arial"/>
                <w:sz w:val="24"/>
                <w:szCs w:val="24"/>
              </w:rPr>
              <w:t>28</w:t>
            </w:r>
          </w:p>
        </w:tc>
        <w:tc>
          <w:tcPr>
            <w:tcW w:w="1325" w:type="pct"/>
            <w:tcBorders>
              <w:top w:val="single" w:sz="4" w:space="0" w:color="000000"/>
              <w:left w:val="single" w:sz="4" w:space="0" w:color="000000"/>
              <w:bottom w:val="single" w:sz="4" w:space="0" w:color="auto"/>
              <w:right w:val="single" w:sz="4" w:space="0" w:color="000000"/>
            </w:tcBorders>
          </w:tcPr>
          <w:p w14:paraId="5337B216" w14:textId="77777777" w:rsidR="005C6C02" w:rsidRPr="009E2243" w:rsidRDefault="005C6C02" w:rsidP="00BD389C">
            <w:pPr>
              <w:pStyle w:val="TableParagraph"/>
              <w:ind w:left="0"/>
              <w:rPr>
                <w:rFonts w:ascii="Arial" w:eastAsia="Calibri" w:hAnsi="Arial" w:cs="Arial"/>
                <w:sz w:val="24"/>
                <w:szCs w:val="24"/>
              </w:rPr>
            </w:pPr>
            <w:r w:rsidRPr="009E2243">
              <w:rPr>
                <w:rFonts w:ascii="Arial" w:eastAsia="Calibri" w:hAnsi="Arial" w:cs="Arial"/>
                <w:sz w:val="24"/>
                <w:szCs w:val="24"/>
              </w:rPr>
              <w:t>55</w:t>
            </w:r>
          </w:p>
        </w:tc>
        <w:tc>
          <w:tcPr>
            <w:tcW w:w="1321" w:type="pct"/>
            <w:tcBorders>
              <w:top w:val="single" w:sz="4" w:space="0" w:color="000000"/>
              <w:left w:val="single" w:sz="4" w:space="0" w:color="000000"/>
              <w:bottom w:val="single" w:sz="4" w:space="0" w:color="auto"/>
              <w:right w:val="single" w:sz="4" w:space="0" w:color="auto"/>
            </w:tcBorders>
          </w:tcPr>
          <w:p w14:paraId="1AB7D408" w14:textId="77777777" w:rsidR="005C6C02" w:rsidRPr="009E2243" w:rsidRDefault="005C6C02" w:rsidP="00BD389C">
            <w:pPr>
              <w:pStyle w:val="TableParagraph"/>
              <w:ind w:left="0"/>
              <w:rPr>
                <w:rFonts w:ascii="Arial" w:eastAsia="Calibri" w:hAnsi="Arial" w:cs="Arial"/>
                <w:sz w:val="24"/>
                <w:szCs w:val="24"/>
              </w:rPr>
            </w:pPr>
            <w:r w:rsidRPr="009E2243">
              <w:rPr>
                <w:rFonts w:ascii="Arial" w:eastAsia="Calibri" w:hAnsi="Arial" w:cs="Arial"/>
                <w:sz w:val="24"/>
                <w:szCs w:val="24"/>
              </w:rPr>
              <w:t>10</w:t>
            </w:r>
          </w:p>
        </w:tc>
      </w:tr>
      <w:tr w:rsidR="00F74F8E" w:rsidRPr="009E2243" w14:paraId="0B0AA1C8" w14:textId="77777777" w:rsidTr="00771F8F">
        <w:trPr>
          <w:trHeight w:val="268"/>
        </w:trPr>
        <w:tc>
          <w:tcPr>
            <w:tcW w:w="1102" w:type="pct"/>
            <w:tcBorders>
              <w:top w:val="single" w:sz="4" w:space="0" w:color="000000"/>
              <w:left w:val="single" w:sz="4" w:space="0" w:color="auto"/>
              <w:bottom w:val="single" w:sz="4" w:space="0" w:color="auto"/>
              <w:right w:val="single" w:sz="4" w:space="0" w:color="000000"/>
            </w:tcBorders>
          </w:tcPr>
          <w:p w14:paraId="521F65A9" w14:textId="0FDE7104" w:rsidR="00F74F8E" w:rsidRPr="009E2243" w:rsidRDefault="00F74F8E" w:rsidP="00F74F8E">
            <w:pPr>
              <w:pStyle w:val="TableParagraph"/>
              <w:ind w:left="0"/>
              <w:rPr>
                <w:rFonts w:ascii="Arial" w:eastAsia="Calibri" w:hAnsi="Arial" w:cs="Arial"/>
                <w:sz w:val="24"/>
                <w:szCs w:val="24"/>
              </w:rPr>
            </w:pPr>
            <w:r w:rsidRPr="009E2243">
              <w:rPr>
                <w:rFonts w:ascii="Arial" w:eastAsia="Calibri" w:hAnsi="Arial" w:cs="Arial"/>
                <w:sz w:val="24"/>
                <w:szCs w:val="24"/>
              </w:rPr>
              <w:t>63</w:t>
            </w:r>
          </w:p>
        </w:tc>
        <w:tc>
          <w:tcPr>
            <w:tcW w:w="1252" w:type="pct"/>
            <w:tcBorders>
              <w:top w:val="single" w:sz="4" w:space="0" w:color="000000"/>
              <w:left w:val="single" w:sz="4" w:space="0" w:color="000000"/>
              <w:bottom w:val="single" w:sz="4" w:space="0" w:color="auto"/>
              <w:right w:val="single" w:sz="4" w:space="0" w:color="000000"/>
            </w:tcBorders>
          </w:tcPr>
          <w:p w14:paraId="198BE3C8" w14:textId="63A26B3C" w:rsidR="00F74F8E" w:rsidRPr="009E2243" w:rsidRDefault="00F74F8E" w:rsidP="00F74F8E">
            <w:pPr>
              <w:pStyle w:val="TableParagraph"/>
              <w:ind w:left="0"/>
              <w:rPr>
                <w:rFonts w:ascii="Arial" w:eastAsia="Calibri" w:hAnsi="Arial" w:cs="Arial"/>
                <w:sz w:val="24"/>
                <w:szCs w:val="24"/>
              </w:rPr>
            </w:pPr>
            <w:r w:rsidRPr="009E2243">
              <w:rPr>
                <w:rFonts w:ascii="Arial" w:eastAsia="Calibri" w:hAnsi="Arial" w:cs="Arial"/>
                <w:sz w:val="24"/>
                <w:szCs w:val="24"/>
              </w:rPr>
              <w:t>31</w:t>
            </w:r>
          </w:p>
        </w:tc>
        <w:tc>
          <w:tcPr>
            <w:tcW w:w="1325" w:type="pct"/>
            <w:tcBorders>
              <w:top w:val="single" w:sz="4" w:space="0" w:color="000000"/>
              <w:left w:val="single" w:sz="4" w:space="0" w:color="000000"/>
              <w:bottom w:val="single" w:sz="4" w:space="0" w:color="auto"/>
              <w:right w:val="single" w:sz="4" w:space="0" w:color="000000"/>
            </w:tcBorders>
          </w:tcPr>
          <w:p w14:paraId="26AE2BE7" w14:textId="68F8D342" w:rsidR="00F74F8E" w:rsidRPr="009E2243" w:rsidRDefault="00F74F8E" w:rsidP="00F74F8E">
            <w:pPr>
              <w:pStyle w:val="TableParagraph"/>
              <w:ind w:left="0"/>
              <w:rPr>
                <w:rFonts w:ascii="Arial" w:eastAsia="Calibri" w:hAnsi="Arial" w:cs="Arial"/>
                <w:sz w:val="24"/>
                <w:szCs w:val="24"/>
              </w:rPr>
            </w:pPr>
            <w:r w:rsidRPr="009E2243">
              <w:rPr>
                <w:rFonts w:ascii="Arial" w:eastAsia="Calibri" w:hAnsi="Arial" w:cs="Arial"/>
                <w:sz w:val="24"/>
                <w:szCs w:val="24"/>
              </w:rPr>
              <w:t>63</w:t>
            </w:r>
          </w:p>
        </w:tc>
        <w:tc>
          <w:tcPr>
            <w:tcW w:w="1321" w:type="pct"/>
            <w:tcBorders>
              <w:top w:val="single" w:sz="4" w:space="0" w:color="000000"/>
              <w:left w:val="single" w:sz="4" w:space="0" w:color="000000"/>
              <w:bottom w:val="single" w:sz="4" w:space="0" w:color="auto"/>
              <w:right w:val="single" w:sz="4" w:space="0" w:color="auto"/>
            </w:tcBorders>
          </w:tcPr>
          <w:p w14:paraId="02D6F1E5" w14:textId="2CCD6B7C" w:rsidR="00F74F8E" w:rsidRPr="009E2243" w:rsidRDefault="00F74F8E" w:rsidP="00F74F8E">
            <w:pPr>
              <w:pStyle w:val="TableParagraph"/>
              <w:ind w:left="0"/>
              <w:rPr>
                <w:rFonts w:ascii="Arial" w:eastAsia="Calibri" w:hAnsi="Arial" w:cs="Arial"/>
                <w:sz w:val="24"/>
                <w:szCs w:val="24"/>
              </w:rPr>
            </w:pPr>
            <w:r w:rsidRPr="009E2243">
              <w:rPr>
                <w:rFonts w:ascii="Arial" w:eastAsia="Calibri" w:hAnsi="Arial" w:cs="Arial"/>
                <w:sz w:val="24"/>
                <w:szCs w:val="24"/>
              </w:rPr>
              <w:t>11</w:t>
            </w:r>
          </w:p>
        </w:tc>
      </w:tr>
      <w:tr w:rsidR="00F74F8E" w:rsidRPr="009E2243" w14:paraId="7A0DD982" w14:textId="77777777" w:rsidTr="00771F8F">
        <w:trPr>
          <w:trHeight w:val="268"/>
        </w:trPr>
        <w:tc>
          <w:tcPr>
            <w:tcW w:w="1102" w:type="pct"/>
            <w:tcBorders>
              <w:top w:val="single" w:sz="4" w:space="0" w:color="000000"/>
              <w:left w:val="single" w:sz="4" w:space="0" w:color="auto"/>
              <w:bottom w:val="single" w:sz="4" w:space="0" w:color="auto"/>
              <w:right w:val="single" w:sz="4" w:space="0" w:color="000000"/>
            </w:tcBorders>
          </w:tcPr>
          <w:p w14:paraId="17567D3D" w14:textId="2E6AB7E6" w:rsidR="00F74F8E" w:rsidRPr="009E2243" w:rsidRDefault="00B861BD" w:rsidP="00F74F8E">
            <w:pPr>
              <w:pStyle w:val="TableParagraph"/>
              <w:ind w:left="0"/>
              <w:rPr>
                <w:rFonts w:ascii="Arial" w:eastAsia="Calibri" w:hAnsi="Arial" w:cs="Arial"/>
                <w:sz w:val="24"/>
                <w:szCs w:val="24"/>
              </w:rPr>
            </w:pPr>
            <w:r w:rsidRPr="009E2243">
              <w:rPr>
                <w:rFonts w:ascii="Arial" w:eastAsia="Calibri" w:hAnsi="Arial" w:cs="Arial"/>
                <w:sz w:val="24"/>
                <w:szCs w:val="24"/>
                <w:lang w:val="ru-RU"/>
              </w:rPr>
              <w:t>7</w:t>
            </w:r>
            <w:r w:rsidR="00F74F8E" w:rsidRPr="009E2243">
              <w:rPr>
                <w:rFonts w:ascii="Arial" w:eastAsia="Calibri" w:hAnsi="Arial" w:cs="Arial"/>
                <w:sz w:val="24"/>
                <w:szCs w:val="24"/>
              </w:rPr>
              <w:t>5</w:t>
            </w:r>
          </w:p>
        </w:tc>
        <w:tc>
          <w:tcPr>
            <w:tcW w:w="1252" w:type="pct"/>
            <w:tcBorders>
              <w:top w:val="single" w:sz="4" w:space="0" w:color="000000"/>
              <w:left w:val="single" w:sz="4" w:space="0" w:color="000000"/>
              <w:bottom w:val="single" w:sz="4" w:space="0" w:color="auto"/>
              <w:right w:val="single" w:sz="4" w:space="0" w:color="000000"/>
            </w:tcBorders>
          </w:tcPr>
          <w:p w14:paraId="6C0F479A" w14:textId="49F0D23D" w:rsidR="00F74F8E" w:rsidRPr="009E2243" w:rsidRDefault="00F74F8E" w:rsidP="00F74F8E">
            <w:pPr>
              <w:pStyle w:val="TableParagraph"/>
              <w:ind w:left="0"/>
              <w:rPr>
                <w:rFonts w:ascii="Arial" w:eastAsia="Calibri" w:hAnsi="Arial" w:cs="Arial"/>
                <w:sz w:val="24"/>
                <w:szCs w:val="24"/>
              </w:rPr>
            </w:pPr>
            <w:r w:rsidRPr="009E2243">
              <w:rPr>
                <w:rFonts w:ascii="Arial" w:eastAsia="Calibri" w:hAnsi="Arial" w:cs="Arial"/>
                <w:sz w:val="24"/>
                <w:szCs w:val="24"/>
              </w:rPr>
              <w:t>35</w:t>
            </w:r>
          </w:p>
        </w:tc>
        <w:tc>
          <w:tcPr>
            <w:tcW w:w="1325" w:type="pct"/>
            <w:tcBorders>
              <w:top w:val="single" w:sz="4" w:space="0" w:color="000000"/>
              <w:left w:val="single" w:sz="4" w:space="0" w:color="000000"/>
              <w:bottom w:val="single" w:sz="4" w:space="0" w:color="auto"/>
              <w:right w:val="single" w:sz="4" w:space="0" w:color="000000"/>
            </w:tcBorders>
          </w:tcPr>
          <w:p w14:paraId="213AD2DD" w14:textId="36BE5DBB" w:rsidR="00F74F8E" w:rsidRPr="009E2243" w:rsidRDefault="00F74F8E" w:rsidP="00F74F8E">
            <w:pPr>
              <w:pStyle w:val="TableParagraph"/>
              <w:ind w:left="0"/>
              <w:rPr>
                <w:rFonts w:ascii="Arial" w:eastAsia="Calibri" w:hAnsi="Arial" w:cs="Arial"/>
                <w:sz w:val="24"/>
                <w:szCs w:val="24"/>
              </w:rPr>
            </w:pPr>
            <w:r w:rsidRPr="009E2243">
              <w:rPr>
                <w:rFonts w:ascii="Arial" w:eastAsia="Calibri" w:hAnsi="Arial" w:cs="Arial"/>
                <w:sz w:val="24"/>
                <w:szCs w:val="24"/>
              </w:rPr>
              <w:t>70</w:t>
            </w:r>
          </w:p>
        </w:tc>
        <w:tc>
          <w:tcPr>
            <w:tcW w:w="1321" w:type="pct"/>
            <w:tcBorders>
              <w:top w:val="single" w:sz="4" w:space="0" w:color="000000"/>
              <w:left w:val="single" w:sz="4" w:space="0" w:color="000000"/>
              <w:bottom w:val="single" w:sz="4" w:space="0" w:color="auto"/>
              <w:right w:val="single" w:sz="4" w:space="0" w:color="auto"/>
            </w:tcBorders>
          </w:tcPr>
          <w:p w14:paraId="68B81BC2" w14:textId="401E942B" w:rsidR="00F74F8E" w:rsidRPr="009E2243" w:rsidRDefault="00F74F8E" w:rsidP="00F74F8E">
            <w:pPr>
              <w:pStyle w:val="TableParagraph"/>
              <w:ind w:left="0"/>
              <w:rPr>
                <w:rFonts w:ascii="Arial" w:eastAsia="Calibri" w:hAnsi="Arial" w:cs="Arial"/>
                <w:sz w:val="24"/>
                <w:szCs w:val="24"/>
              </w:rPr>
            </w:pPr>
            <w:r w:rsidRPr="009E2243">
              <w:rPr>
                <w:rFonts w:ascii="Arial" w:eastAsia="Calibri" w:hAnsi="Arial" w:cs="Arial"/>
                <w:sz w:val="24"/>
                <w:szCs w:val="24"/>
              </w:rPr>
              <w:t>12</w:t>
            </w:r>
          </w:p>
        </w:tc>
      </w:tr>
      <w:tr w:rsidR="00F74F8E" w:rsidRPr="009E2243" w14:paraId="1C28B247" w14:textId="77777777" w:rsidTr="00771F8F">
        <w:trPr>
          <w:trHeight w:val="268"/>
        </w:trPr>
        <w:tc>
          <w:tcPr>
            <w:tcW w:w="1102" w:type="pct"/>
            <w:tcBorders>
              <w:top w:val="single" w:sz="4" w:space="0" w:color="000000"/>
              <w:left w:val="single" w:sz="4" w:space="0" w:color="auto"/>
              <w:bottom w:val="single" w:sz="4" w:space="0" w:color="auto"/>
              <w:right w:val="single" w:sz="4" w:space="0" w:color="000000"/>
            </w:tcBorders>
          </w:tcPr>
          <w:p w14:paraId="34B3D81B" w14:textId="7027092A" w:rsidR="00F74F8E" w:rsidRPr="009E2243" w:rsidRDefault="00F74F8E" w:rsidP="00F74F8E">
            <w:pPr>
              <w:pStyle w:val="TableParagraph"/>
              <w:ind w:left="0"/>
              <w:rPr>
                <w:rFonts w:ascii="Arial" w:eastAsia="Calibri" w:hAnsi="Arial" w:cs="Arial"/>
                <w:sz w:val="24"/>
                <w:szCs w:val="24"/>
              </w:rPr>
            </w:pPr>
            <w:r w:rsidRPr="009E2243">
              <w:rPr>
                <w:rFonts w:ascii="Arial" w:eastAsia="Calibri" w:hAnsi="Arial" w:cs="Arial"/>
                <w:sz w:val="24"/>
                <w:szCs w:val="24"/>
              </w:rPr>
              <w:t>90</w:t>
            </w:r>
          </w:p>
        </w:tc>
        <w:tc>
          <w:tcPr>
            <w:tcW w:w="1252" w:type="pct"/>
            <w:tcBorders>
              <w:top w:val="single" w:sz="4" w:space="0" w:color="000000"/>
              <w:left w:val="single" w:sz="4" w:space="0" w:color="000000"/>
              <w:bottom w:val="single" w:sz="4" w:space="0" w:color="auto"/>
              <w:right w:val="single" w:sz="4" w:space="0" w:color="000000"/>
            </w:tcBorders>
          </w:tcPr>
          <w:p w14:paraId="727646F1" w14:textId="24977E68" w:rsidR="00F74F8E" w:rsidRPr="009E2243" w:rsidRDefault="00F74F8E" w:rsidP="00F74F8E">
            <w:pPr>
              <w:pStyle w:val="TableParagraph"/>
              <w:ind w:left="0"/>
              <w:rPr>
                <w:rFonts w:ascii="Arial" w:eastAsia="Calibri" w:hAnsi="Arial" w:cs="Arial"/>
                <w:sz w:val="24"/>
                <w:szCs w:val="24"/>
              </w:rPr>
            </w:pPr>
            <w:r w:rsidRPr="009E2243">
              <w:rPr>
                <w:rFonts w:ascii="Arial" w:eastAsia="Calibri" w:hAnsi="Arial" w:cs="Arial"/>
                <w:sz w:val="24"/>
                <w:szCs w:val="24"/>
              </w:rPr>
              <w:t>40</w:t>
            </w:r>
          </w:p>
        </w:tc>
        <w:tc>
          <w:tcPr>
            <w:tcW w:w="1325" w:type="pct"/>
            <w:tcBorders>
              <w:top w:val="single" w:sz="4" w:space="0" w:color="000000"/>
              <w:left w:val="single" w:sz="4" w:space="0" w:color="000000"/>
              <w:bottom w:val="single" w:sz="4" w:space="0" w:color="auto"/>
              <w:right w:val="single" w:sz="4" w:space="0" w:color="000000"/>
            </w:tcBorders>
          </w:tcPr>
          <w:p w14:paraId="3E8C822A" w14:textId="62D90FDB" w:rsidR="00F74F8E" w:rsidRPr="009E2243" w:rsidRDefault="00F74F8E" w:rsidP="00F74F8E">
            <w:pPr>
              <w:pStyle w:val="TableParagraph"/>
              <w:ind w:left="0"/>
              <w:rPr>
                <w:rFonts w:ascii="Arial" w:eastAsia="Calibri" w:hAnsi="Arial" w:cs="Arial"/>
                <w:sz w:val="24"/>
                <w:szCs w:val="24"/>
              </w:rPr>
            </w:pPr>
            <w:r w:rsidRPr="009E2243">
              <w:rPr>
                <w:rFonts w:ascii="Arial" w:eastAsia="Calibri" w:hAnsi="Arial" w:cs="Arial"/>
                <w:sz w:val="24"/>
                <w:szCs w:val="24"/>
              </w:rPr>
              <w:t>79</w:t>
            </w:r>
          </w:p>
        </w:tc>
        <w:tc>
          <w:tcPr>
            <w:tcW w:w="1321" w:type="pct"/>
            <w:tcBorders>
              <w:top w:val="single" w:sz="4" w:space="0" w:color="000000"/>
              <w:left w:val="single" w:sz="4" w:space="0" w:color="000000"/>
              <w:bottom w:val="single" w:sz="4" w:space="0" w:color="auto"/>
              <w:right w:val="single" w:sz="4" w:space="0" w:color="auto"/>
            </w:tcBorders>
          </w:tcPr>
          <w:p w14:paraId="2F6A4D6A" w14:textId="3C42279D" w:rsidR="00F74F8E" w:rsidRPr="009E2243" w:rsidRDefault="00F74F8E" w:rsidP="00F74F8E">
            <w:pPr>
              <w:pStyle w:val="TableParagraph"/>
              <w:ind w:left="0"/>
              <w:rPr>
                <w:rFonts w:ascii="Arial" w:eastAsia="Calibri" w:hAnsi="Arial" w:cs="Arial"/>
                <w:sz w:val="24"/>
                <w:szCs w:val="24"/>
              </w:rPr>
            </w:pPr>
            <w:r w:rsidRPr="009E2243">
              <w:rPr>
                <w:rFonts w:ascii="Arial" w:eastAsia="Calibri" w:hAnsi="Arial" w:cs="Arial"/>
                <w:sz w:val="24"/>
                <w:szCs w:val="24"/>
              </w:rPr>
              <w:t>13</w:t>
            </w:r>
          </w:p>
        </w:tc>
      </w:tr>
      <w:tr w:rsidR="00F74F8E" w:rsidRPr="009E2243" w14:paraId="167BBB68" w14:textId="77777777" w:rsidTr="00771F8F">
        <w:trPr>
          <w:trHeight w:val="268"/>
        </w:trPr>
        <w:tc>
          <w:tcPr>
            <w:tcW w:w="1102" w:type="pct"/>
            <w:tcBorders>
              <w:top w:val="single" w:sz="4" w:space="0" w:color="000000"/>
              <w:left w:val="single" w:sz="4" w:space="0" w:color="auto"/>
              <w:bottom w:val="single" w:sz="4" w:space="0" w:color="auto"/>
              <w:right w:val="single" w:sz="4" w:space="0" w:color="000000"/>
            </w:tcBorders>
          </w:tcPr>
          <w:p w14:paraId="070D09B2" w14:textId="50F690D2" w:rsidR="00F74F8E" w:rsidRPr="009E2243" w:rsidRDefault="00F74F8E" w:rsidP="00F74F8E">
            <w:pPr>
              <w:pStyle w:val="TableParagraph"/>
              <w:ind w:left="0"/>
              <w:rPr>
                <w:rFonts w:ascii="Arial" w:eastAsia="Calibri" w:hAnsi="Arial" w:cs="Arial"/>
                <w:sz w:val="24"/>
                <w:szCs w:val="24"/>
              </w:rPr>
            </w:pPr>
            <w:r w:rsidRPr="009E2243">
              <w:rPr>
                <w:rFonts w:ascii="Arial" w:eastAsia="Calibri" w:hAnsi="Arial" w:cs="Arial"/>
                <w:sz w:val="24"/>
                <w:szCs w:val="24"/>
              </w:rPr>
              <w:t>110</w:t>
            </w:r>
          </w:p>
        </w:tc>
        <w:tc>
          <w:tcPr>
            <w:tcW w:w="1252" w:type="pct"/>
            <w:tcBorders>
              <w:top w:val="single" w:sz="4" w:space="0" w:color="000000"/>
              <w:left w:val="single" w:sz="4" w:space="0" w:color="000000"/>
              <w:bottom w:val="single" w:sz="4" w:space="0" w:color="auto"/>
              <w:right w:val="single" w:sz="4" w:space="0" w:color="000000"/>
            </w:tcBorders>
          </w:tcPr>
          <w:p w14:paraId="1A39AD4F" w14:textId="1E1E9984" w:rsidR="00F74F8E" w:rsidRPr="009E2243" w:rsidRDefault="00F74F8E" w:rsidP="00F74F8E">
            <w:pPr>
              <w:pStyle w:val="TableParagraph"/>
              <w:ind w:left="0"/>
              <w:rPr>
                <w:rFonts w:ascii="Arial" w:eastAsia="Calibri" w:hAnsi="Arial" w:cs="Arial"/>
                <w:sz w:val="24"/>
                <w:szCs w:val="24"/>
              </w:rPr>
            </w:pPr>
            <w:r w:rsidRPr="009E2243">
              <w:rPr>
                <w:rFonts w:ascii="Arial" w:eastAsia="Calibri" w:hAnsi="Arial" w:cs="Arial"/>
                <w:sz w:val="24"/>
                <w:szCs w:val="24"/>
              </w:rPr>
              <w:t>53</w:t>
            </w:r>
          </w:p>
        </w:tc>
        <w:tc>
          <w:tcPr>
            <w:tcW w:w="1325" w:type="pct"/>
            <w:tcBorders>
              <w:top w:val="single" w:sz="4" w:space="0" w:color="000000"/>
              <w:left w:val="single" w:sz="4" w:space="0" w:color="000000"/>
              <w:bottom w:val="single" w:sz="4" w:space="0" w:color="auto"/>
              <w:right w:val="single" w:sz="4" w:space="0" w:color="000000"/>
            </w:tcBorders>
          </w:tcPr>
          <w:p w14:paraId="31BA79A8" w14:textId="16F40C89" w:rsidR="00F74F8E" w:rsidRPr="009E2243" w:rsidRDefault="00F74F8E" w:rsidP="00F74F8E">
            <w:pPr>
              <w:pStyle w:val="TableParagraph"/>
              <w:ind w:left="0"/>
              <w:rPr>
                <w:rFonts w:ascii="Arial" w:eastAsia="Calibri" w:hAnsi="Arial" w:cs="Arial"/>
                <w:sz w:val="24"/>
                <w:szCs w:val="24"/>
              </w:rPr>
            </w:pPr>
            <w:r w:rsidRPr="009E2243">
              <w:rPr>
                <w:rFonts w:ascii="Arial" w:eastAsia="Calibri" w:hAnsi="Arial" w:cs="Arial"/>
                <w:sz w:val="24"/>
                <w:szCs w:val="24"/>
              </w:rPr>
              <w:t>82</w:t>
            </w:r>
          </w:p>
        </w:tc>
        <w:tc>
          <w:tcPr>
            <w:tcW w:w="1321" w:type="pct"/>
            <w:tcBorders>
              <w:top w:val="single" w:sz="4" w:space="0" w:color="000000"/>
              <w:left w:val="single" w:sz="4" w:space="0" w:color="000000"/>
              <w:bottom w:val="single" w:sz="4" w:space="0" w:color="auto"/>
              <w:right w:val="single" w:sz="4" w:space="0" w:color="auto"/>
            </w:tcBorders>
          </w:tcPr>
          <w:p w14:paraId="59D9E038" w14:textId="2B91A45C" w:rsidR="00F74F8E" w:rsidRPr="009E2243" w:rsidRDefault="00F74F8E" w:rsidP="00F74F8E">
            <w:pPr>
              <w:pStyle w:val="TableParagraph"/>
              <w:ind w:left="0"/>
              <w:rPr>
                <w:rFonts w:ascii="Arial" w:eastAsia="Calibri" w:hAnsi="Arial" w:cs="Arial"/>
                <w:sz w:val="24"/>
                <w:szCs w:val="24"/>
              </w:rPr>
            </w:pPr>
            <w:r w:rsidRPr="009E2243">
              <w:rPr>
                <w:rFonts w:ascii="Arial" w:eastAsia="Calibri" w:hAnsi="Arial" w:cs="Arial"/>
                <w:sz w:val="24"/>
                <w:szCs w:val="24"/>
              </w:rPr>
              <w:t>15</w:t>
            </w:r>
          </w:p>
        </w:tc>
      </w:tr>
      <w:tr w:rsidR="00F74F8E" w:rsidRPr="009E2243" w14:paraId="59EFFEF6" w14:textId="77777777" w:rsidTr="00771F8F">
        <w:trPr>
          <w:trHeight w:val="268"/>
        </w:trPr>
        <w:tc>
          <w:tcPr>
            <w:tcW w:w="1102" w:type="pct"/>
            <w:tcBorders>
              <w:top w:val="single" w:sz="4" w:space="0" w:color="000000"/>
              <w:left w:val="single" w:sz="4" w:space="0" w:color="auto"/>
              <w:bottom w:val="single" w:sz="4" w:space="0" w:color="auto"/>
              <w:right w:val="single" w:sz="4" w:space="0" w:color="000000"/>
            </w:tcBorders>
          </w:tcPr>
          <w:p w14:paraId="2DB947F1" w14:textId="0D5B26EE" w:rsidR="00F74F8E" w:rsidRPr="009E2243" w:rsidRDefault="00F74F8E" w:rsidP="00F74F8E">
            <w:pPr>
              <w:pStyle w:val="TableParagraph"/>
              <w:ind w:left="0"/>
              <w:rPr>
                <w:rFonts w:ascii="Arial" w:eastAsia="Calibri" w:hAnsi="Arial" w:cs="Arial"/>
                <w:sz w:val="24"/>
                <w:szCs w:val="24"/>
              </w:rPr>
            </w:pPr>
            <w:r w:rsidRPr="009E2243">
              <w:rPr>
                <w:rFonts w:ascii="Arial" w:eastAsia="Calibri" w:hAnsi="Arial" w:cs="Arial"/>
                <w:sz w:val="24"/>
                <w:szCs w:val="24"/>
              </w:rPr>
              <w:t>125</w:t>
            </w:r>
          </w:p>
        </w:tc>
        <w:tc>
          <w:tcPr>
            <w:tcW w:w="1252" w:type="pct"/>
            <w:tcBorders>
              <w:top w:val="single" w:sz="4" w:space="0" w:color="000000"/>
              <w:left w:val="single" w:sz="4" w:space="0" w:color="000000"/>
              <w:bottom w:val="single" w:sz="4" w:space="0" w:color="auto"/>
              <w:right w:val="single" w:sz="4" w:space="0" w:color="000000"/>
            </w:tcBorders>
          </w:tcPr>
          <w:p w14:paraId="3809A791" w14:textId="7CF13334" w:rsidR="00F74F8E" w:rsidRPr="009E2243" w:rsidRDefault="00F74F8E" w:rsidP="00F74F8E">
            <w:pPr>
              <w:pStyle w:val="TableParagraph"/>
              <w:ind w:left="0"/>
              <w:rPr>
                <w:rFonts w:ascii="Arial" w:eastAsia="Calibri" w:hAnsi="Arial" w:cs="Arial"/>
                <w:sz w:val="24"/>
                <w:szCs w:val="24"/>
              </w:rPr>
            </w:pPr>
            <w:r w:rsidRPr="009E2243">
              <w:rPr>
                <w:rFonts w:ascii="Arial" w:eastAsia="Calibri" w:hAnsi="Arial" w:cs="Arial"/>
                <w:sz w:val="24"/>
                <w:szCs w:val="24"/>
              </w:rPr>
              <w:t>58</w:t>
            </w:r>
          </w:p>
        </w:tc>
        <w:tc>
          <w:tcPr>
            <w:tcW w:w="1325" w:type="pct"/>
            <w:tcBorders>
              <w:top w:val="single" w:sz="4" w:space="0" w:color="000000"/>
              <w:left w:val="single" w:sz="4" w:space="0" w:color="000000"/>
              <w:bottom w:val="single" w:sz="4" w:space="0" w:color="auto"/>
              <w:right w:val="single" w:sz="4" w:space="0" w:color="000000"/>
            </w:tcBorders>
          </w:tcPr>
          <w:p w14:paraId="656E364C" w14:textId="4C463B50" w:rsidR="00F74F8E" w:rsidRPr="009E2243" w:rsidRDefault="00F74F8E" w:rsidP="00F74F8E">
            <w:pPr>
              <w:pStyle w:val="TableParagraph"/>
              <w:ind w:left="0"/>
              <w:rPr>
                <w:rFonts w:ascii="Arial" w:eastAsia="Calibri" w:hAnsi="Arial" w:cs="Arial"/>
                <w:sz w:val="24"/>
                <w:szCs w:val="24"/>
              </w:rPr>
            </w:pPr>
            <w:r w:rsidRPr="009E2243">
              <w:rPr>
                <w:rFonts w:ascii="Arial" w:eastAsia="Calibri" w:hAnsi="Arial" w:cs="Arial"/>
                <w:sz w:val="24"/>
                <w:szCs w:val="24"/>
              </w:rPr>
              <w:t>87</w:t>
            </w:r>
          </w:p>
        </w:tc>
        <w:tc>
          <w:tcPr>
            <w:tcW w:w="1321" w:type="pct"/>
            <w:tcBorders>
              <w:top w:val="single" w:sz="4" w:space="0" w:color="000000"/>
              <w:left w:val="single" w:sz="4" w:space="0" w:color="000000"/>
              <w:bottom w:val="single" w:sz="4" w:space="0" w:color="auto"/>
              <w:right w:val="single" w:sz="4" w:space="0" w:color="auto"/>
            </w:tcBorders>
          </w:tcPr>
          <w:p w14:paraId="5025EC88" w14:textId="3D5E5BC8" w:rsidR="00F74F8E" w:rsidRPr="009E2243" w:rsidRDefault="00F74F8E" w:rsidP="00F74F8E">
            <w:pPr>
              <w:pStyle w:val="TableParagraph"/>
              <w:ind w:left="0"/>
              <w:rPr>
                <w:rFonts w:ascii="Arial" w:eastAsia="Calibri" w:hAnsi="Arial" w:cs="Arial"/>
                <w:sz w:val="24"/>
                <w:szCs w:val="24"/>
              </w:rPr>
            </w:pPr>
            <w:r w:rsidRPr="009E2243">
              <w:rPr>
                <w:rFonts w:ascii="Arial" w:eastAsia="Calibri" w:hAnsi="Arial" w:cs="Arial"/>
                <w:sz w:val="24"/>
                <w:szCs w:val="24"/>
              </w:rPr>
              <w:t>16</w:t>
            </w:r>
          </w:p>
        </w:tc>
      </w:tr>
      <w:tr w:rsidR="00F74F8E" w:rsidRPr="009E2243" w14:paraId="5B4A0503" w14:textId="77777777" w:rsidTr="00771F8F">
        <w:trPr>
          <w:trHeight w:val="268"/>
        </w:trPr>
        <w:tc>
          <w:tcPr>
            <w:tcW w:w="1102" w:type="pct"/>
            <w:tcBorders>
              <w:top w:val="single" w:sz="4" w:space="0" w:color="000000"/>
              <w:left w:val="single" w:sz="4" w:space="0" w:color="auto"/>
              <w:bottom w:val="single" w:sz="4" w:space="0" w:color="auto"/>
              <w:right w:val="single" w:sz="4" w:space="0" w:color="000000"/>
            </w:tcBorders>
          </w:tcPr>
          <w:p w14:paraId="34BEA53A" w14:textId="67F3DAD3" w:rsidR="00F74F8E" w:rsidRPr="009E2243" w:rsidRDefault="00F74F8E" w:rsidP="00F74F8E">
            <w:pPr>
              <w:pStyle w:val="TableParagraph"/>
              <w:ind w:left="0"/>
              <w:rPr>
                <w:rFonts w:ascii="Arial" w:eastAsia="Calibri" w:hAnsi="Arial" w:cs="Arial"/>
                <w:sz w:val="24"/>
                <w:szCs w:val="24"/>
              </w:rPr>
            </w:pPr>
            <w:r w:rsidRPr="009E2243">
              <w:rPr>
                <w:rFonts w:ascii="Arial" w:eastAsia="Calibri" w:hAnsi="Arial" w:cs="Arial"/>
                <w:sz w:val="24"/>
                <w:szCs w:val="24"/>
              </w:rPr>
              <w:t>140</w:t>
            </w:r>
          </w:p>
        </w:tc>
        <w:tc>
          <w:tcPr>
            <w:tcW w:w="1252" w:type="pct"/>
            <w:tcBorders>
              <w:top w:val="single" w:sz="4" w:space="0" w:color="000000"/>
              <w:left w:val="single" w:sz="4" w:space="0" w:color="000000"/>
              <w:bottom w:val="single" w:sz="4" w:space="0" w:color="auto"/>
              <w:right w:val="single" w:sz="4" w:space="0" w:color="000000"/>
            </w:tcBorders>
          </w:tcPr>
          <w:p w14:paraId="10D5782B" w14:textId="111EC252" w:rsidR="00F74F8E" w:rsidRPr="009E2243" w:rsidRDefault="00F74F8E" w:rsidP="00F74F8E">
            <w:pPr>
              <w:pStyle w:val="TableParagraph"/>
              <w:ind w:left="0"/>
              <w:rPr>
                <w:rFonts w:ascii="Arial" w:eastAsia="Calibri" w:hAnsi="Arial" w:cs="Arial"/>
                <w:sz w:val="24"/>
                <w:szCs w:val="24"/>
              </w:rPr>
            </w:pPr>
            <w:r w:rsidRPr="009E2243">
              <w:rPr>
                <w:rFonts w:ascii="Arial" w:eastAsia="Calibri" w:hAnsi="Arial" w:cs="Arial"/>
                <w:sz w:val="24"/>
                <w:szCs w:val="24"/>
              </w:rPr>
              <w:t>62</w:t>
            </w:r>
          </w:p>
        </w:tc>
        <w:tc>
          <w:tcPr>
            <w:tcW w:w="1325" w:type="pct"/>
            <w:tcBorders>
              <w:top w:val="single" w:sz="4" w:space="0" w:color="000000"/>
              <w:left w:val="single" w:sz="4" w:space="0" w:color="000000"/>
              <w:bottom w:val="single" w:sz="4" w:space="0" w:color="auto"/>
              <w:right w:val="single" w:sz="4" w:space="0" w:color="000000"/>
            </w:tcBorders>
          </w:tcPr>
          <w:p w14:paraId="686FB1C8" w14:textId="64118C51" w:rsidR="00F74F8E" w:rsidRPr="009E2243" w:rsidRDefault="00F74F8E" w:rsidP="00F74F8E">
            <w:pPr>
              <w:pStyle w:val="TableParagraph"/>
              <w:ind w:left="0"/>
              <w:rPr>
                <w:rFonts w:ascii="Arial" w:eastAsia="Calibri" w:hAnsi="Arial" w:cs="Arial"/>
                <w:sz w:val="24"/>
                <w:szCs w:val="24"/>
              </w:rPr>
            </w:pPr>
            <w:r w:rsidRPr="009E2243">
              <w:rPr>
                <w:rFonts w:ascii="Arial" w:eastAsia="Calibri" w:hAnsi="Arial" w:cs="Arial"/>
                <w:sz w:val="24"/>
                <w:szCs w:val="24"/>
              </w:rPr>
              <w:t>92</w:t>
            </w:r>
          </w:p>
        </w:tc>
        <w:tc>
          <w:tcPr>
            <w:tcW w:w="1321" w:type="pct"/>
            <w:tcBorders>
              <w:top w:val="single" w:sz="4" w:space="0" w:color="000000"/>
              <w:left w:val="single" w:sz="4" w:space="0" w:color="000000"/>
              <w:bottom w:val="single" w:sz="4" w:space="0" w:color="auto"/>
              <w:right w:val="single" w:sz="4" w:space="0" w:color="auto"/>
            </w:tcBorders>
          </w:tcPr>
          <w:p w14:paraId="20042D49" w14:textId="1040F90A" w:rsidR="00F74F8E" w:rsidRPr="009E2243" w:rsidRDefault="00F74F8E" w:rsidP="00F74F8E">
            <w:pPr>
              <w:pStyle w:val="TableParagraph"/>
              <w:ind w:left="0"/>
              <w:rPr>
                <w:rFonts w:ascii="Arial" w:eastAsia="Calibri" w:hAnsi="Arial" w:cs="Arial"/>
                <w:sz w:val="24"/>
                <w:szCs w:val="24"/>
              </w:rPr>
            </w:pPr>
            <w:r w:rsidRPr="009E2243">
              <w:rPr>
                <w:rFonts w:ascii="Arial" w:eastAsia="Calibri" w:hAnsi="Arial" w:cs="Arial"/>
                <w:sz w:val="24"/>
                <w:szCs w:val="24"/>
              </w:rPr>
              <w:t>18</w:t>
            </w:r>
          </w:p>
        </w:tc>
      </w:tr>
      <w:tr w:rsidR="00F74F8E" w:rsidRPr="009E2243" w14:paraId="78E32B35" w14:textId="77777777" w:rsidTr="00771F8F">
        <w:trPr>
          <w:trHeight w:val="268"/>
        </w:trPr>
        <w:tc>
          <w:tcPr>
            <w:tcW w:w="1102" w:type="pct"/>
            <w:tcBorders>
              <w:top w:val="single" w:sz="4" w:space="0" w:color="000000"/>
              <w:left w:val="single" w:sz="4" w:space="0" w:color="auto"/>
              <w:bottom w:val="single" w:sz="4" w:space="0" w:color="auto"/>
              <w:right w:val="single" w:sz="4" w:space="0" w:color="000000"/>
            </w:tcBorders>
          </w:tcPr>
          <w:p w14:paraId="66721F33" w14:textId="279EA08B" w:rsidR="00F74F8E" w:rsidRPr="009E2243" w:rsidRDefault="00F74F8E" w:rsidP="00F74F8E">
            <w:pPr>
              <w:pStyle w:val="TableParagraph"/>
              <w:ind w:left="0"/>
              <w:rPr>
                <w:rFonts w:ascii="Arial" w:eastAsia="Calibri" w:hAnsi="Arial" w:cs="Arial"/>
                <w:sz w:val="24"/>
                <w:szCs w:val="24"/>
              </w:rPr>
            </w:pPr>
            <w:r w:rsidRPr="009E2243">
              <w:rPr>
                <w:rFonts w:ascii="Arial" w:eastAsia="Calibri" w:hAnsi="Arial" w:cs="Arial"/>
                <w:sz w:val="24"/>
                <w:szCs w:val="24"/>
              </w:rPr>
              <w:t>160</w:t>
            </w:r>
          </w:p>
        </w:tc>
        <w:tc>
          <w:tcPr>
            <w:tcW w:w="1252" w:type="pct"/>
            <w:tcBorders>
              <w:top w:val="single" w:sz="4" w:space="0" w:color="000000"/>
              <w:left w:val="single" w:sz="4" w:space="0" w:color="000000"/>
              <w:bottom w:val="single" w:sz="4" w:space="0" w:color="auto"/>
              <w:right w:val="single" w:sz="4" w:space="0" w:color="000000"/>
            </w:tcBorders>
          </w:tcPr>
          <w:p w14:paraId="4323D659" w14:textId="0B81B8E9" w:rsidR="00F74F8E" w:rsidRPr="009E2243" w:rsidRDefault="00F74F8E" w:rsidP="00F74F8E">
            <w:pPr>
              <w:pStyle w:val="TableParagraph"/>
              <w:ind w:left="0"/>
              <w:rPr>
                <w:rFonts w:ascii="Arial" w:eastAsia="Calibri" w:hAnsi="Arial" w:cs="Arial"/>
                <w:sz w:val="24"/>
                <w:szCs w:val="24"/>
              </w:rPr>
            </w:pPr>
            <w:r w:rsidRPr="009E2243">
              <w:rPr>
                <w:rFonts w:ascii="Arial" w:eastAsia="Calibri" w:hAnsi="Arial" w:cs="Arial"/>
                <w:sz w:val="24"/>
                <w:szCs w:val="24"/>
              </w:rPr>
              <w:t>68</w:t>
            </w:r>
          </w:p>
        </w:tc>
        <w:tc>
          <w:tcPr>
            <w:tcW w:w="1325" w:type="pct"/>
            <w:tcBorders>
              <w:top w:val="single" w:sz="4" w:space="0" w:color="000000"/>
              <w:left w:val="single" w:sz="4" w:space="0" w:color="000000"/>
              <w:bottom w:val="single" w:sz="4" w:space="0" w:color="auto"/>
              <w:right w:val="single" w:sz="4" w:space="0" w:color="000000"/>
            </w:tcBorders>
          </w:tcPr>
          <w:p w14:paraId="50E2E09C" w14:textId="0A9F6FE8" w:rsidR="00F74F8E" w:rsidRPr="009E2243" w:rsidRDefault="00F74F8E" w:rsidP="00F74F8E">
            <w:pPr>
              <w:pStyle w:val="TableParagraph"/>
              <w:ind w:left="0"/>
              <w:rPr>
                <w:rFonts w:ascii="Arial" w:eastAsia="Calibri" w:hAnsi="Arial" w:cs="Arial"/>
                <w:sz w:val="24"/>
                <w:szCs w:val="24"/>
              </w:rPr>
            </w:pPr>
            <w:r w:rsidRPr="009E2243">
              <w:rPr>
                <w:rFonts w:ascii="Arial" w:eastAsia="Calibri" w:hAnsi="Arial" w:cs="Arial"/>
                <w:sz w:val="24"/>
                <w:szCs w:val="24"/>
              </w:rPr>
              <w:t>98</w:t>
            </w:r>
          </w:p>
        </w:tc>
        <w:tc>
          <w:tcPr>
            <w:tcW w:w="1321" w:type="pct"/>
            <w:tcBorders>
              <w:top w:val="single" w:sz="4" w:space="0" w:color="000000"/>
              <w:left w:val="single" w:sz="4" w:space="0" w:color="000000"/>
              <w:bottom w:val="single" w:sz="4" w:space="0" w:color="auto"/>
              <w:right w:val="single" w:sz="4" w:space="0" w:color="auto"/>
            </w:tcBorders>
          </w:tcPr>
          <w:p w14:paraId="2ACF9711" w14:textId="2194BFAB" w:rsidR="00F74F8E" w:rsidRPr="009E2243" w:rsidRDefault="00F74F8E" w:rsidP="00F74F8E">
            <w:pPr>
              <w:pStyle w:val="TableParagraph"/>
              <w:ind w:left="0"/>
              <w:rPr>
                <w:rFonts w:ascii="Arial" w:eastAsia="Calibri" w:hAnsi="Arial" w:cs="Arial"/>
                <w:sz w:val="24"/>
                <w:szCs w:val="24"/>
              </w:rPr>
            </w:pPr>
            <w:r w:rsidRPr="009E2243">
              <w:rPr>
                <w:rFonts w:ascii="Arial" w:eastAsia="Calibri" w:hAnsi="Arial" w:cs="Arial"/>
                <w:sz w:val="24"/>
                <w:szCs w:val="24"/>
              </w:rPr>
              <w:t>20</w:t>
            </w:r>
          </w:p>
        </w:tc>
      </w:tr>
      <w:tr w:rsidR="00F74F8E" w:rsidRPr="009E2243" w14:paraId="02527E15" w14:textId="77777777" w:rsidTr="00771F8F">
        <w:trPr>
          <w:trHeight w:val="268"/>
        </w:trPr>
        <w:tc>
          <w:tcPr>
            <w:tcW w:w="1102" w:type="pct"/>
            <w:tcBorders>
              <w:top w:val="single" w:sz="4" w:space="0" w:color="000000"/>
              <w:left w:val="single" w:sz="4" w:space="0" w:color="auto"/>
              <w:bottom w:val="single" w:sz="4" w:space="0" w:color="auto"/>
              <w:right w:val="single" w:sz="4" w:space="0" w:color="000000"/>
            </w:tcBorders>
          </w:tcPr>
          <w:p w14:paraId="684C9ED5" w14:textId="6289D949" w:rsidR="00F74F8E" w:rsidRPr="009E2243" w:rsidRDefault="00F74F8E" w:rsidP="00F74F8E">
            <w:pPr>
              <w:pStyle w:val="TableParagraph"/>
              <w:ind w:left="0"/>
              <w:rPr>
                <w:rFonts w:ascii="Arial" w:eastAsia="Calibri" w:hAnsi="Arial" w:cs="Arial"/>
                <w:sz w:val="24"/>
                <w:szCs w:val="24"/>
              </w:rPr>
            </w:pPr>
            <w:r w:rsidRPr="009E2243">
              <w:rPr>
                <w:rFonts w:ascii="Arial" w:eastAsia="Calibri" w:hAnsi="Arial" w:cs="Arial"/>
                <w:sz w:val="24"/>
                <w:szCs w:val="24"/>
              </w:rPr>
              <w:t>180</w:t>
            </w:r>
          </w:p>
        </w:tc>
        <w:tc>
          <w:tcPr>
            <w:tcW w:w="1252" w:type="pct"/>
            <w:tcBorders>
              <w:top w:val="single" w:sz="4" w:space="0" w:color="000000"/>
              <w:left w:val="single" w:sz="4" w:space="0" w:color="000000"/>
              <w:bottom w:val="single" w:sz="4" w:space="0" w:color="auto"/>
              <w:right w:val="single" w:sz="4" w:space="0" w:color="000000"/>
            </w:tcBorders>
          </w:tcPr>
          <w:p w14:paraId="5E764E6F" w14:textId="5D61C160" w:rsidR="00F74F8E" w:rsidRPr="009E2243" w:rsidRDefault="00F74F8E" w:rsidP="00F74F8E">
            <w:pPr>
              <w:pStyle w:val="TableParagraph"/>
              <w:ind w:left="0"/>
              <w:rPr>
                <w:rFonts w:ascii="Arial" w:eastAsia="Calibri" w:hAnsi="Arial" w:cs="Arial"/>
                <w:sz w:val="24"/>
                <w:szCs w:val="24"/>
              </w:rPr>
            </w:pPr>
            <w:r w:rsidRPr="009E2243">
              <w:rPr>
                <w:rFonts w:ascii="Arial" w:eastAsia="Calibri" w:hAnsi="Arial" w:cs="Arial"/>
                <w:sz w:val="24"/>
                <w:szCs w:val="24"/>
              </w:rPr>
              <w:t>74</w:t>
            </w:r>
          </w:p>
        </w:tc>
        <w:tc>
          <w:tcPr>
            <w:tcW w:w="1325" w:type="pct"/>
            <w:tcBorders>
              <w:top w:val="single" w:sz="4" w:space="0" w:color="000000"/>
              <w:left w:val="single" w:sz="4" w:space="0" w:color="000000"/>
              <w:bottom w:val="single" w:sz="4" w:space="0" w:color="auto"/>
              <w:right w:val="single" w:sz="4" w:space="0" w:color="000000"/>
            </w:tcBorders>
          </w:tcPr>
          <w:p w14:paraId="7BABE69E" w14:textId="0A446362" w:rsidR="00F74F8E" w:rsidRPr="009E2243" w:rsidRDefault="00F74F8E" w:rsidP="00F74F8E">
            <w:pPr>
              <w:pStyle w:val="TableParagraph"/>
              <w:ind w:left="0"/>
              <w:rPr>
                <w:rFonts w:ascii="Arial" w:eastAsia="Calibri" w:hAnsi="Arial" w:cs="Arial"/>
                <w:sz w:val="24"/>
                <w:szCs w:val="24"/>
              </w:rPr>
            </w:pPr>
            <w:r w:rsidRPr="009E2243">
              <w:rPr>
                <w:rFonts w:ascii="Arial" w:eastAsia="Calibri" w:hAnsi="Arial" w:cs="Arial"/>
                <w:sz w:val="24"/>
                <w:szCs w:val="24"/>
              </w:rPr>
              <w:t>105</w:t>
            </w:r>
          </w:p>
        </w:tc>
        <w:tc>
          <w:tcPr>
            <w:tcW w:w="1321" w:type="pct"/>
            <w:tcBorders>
              <w:top w:val="single" w:sz="4" w:space="0" w:color="000000"/>
              <w:left w:val="single" w:sz="4" w:space="0" w:color="000000"/>
              <w:bottom w:val="single" w:sz="4" w:space="0" w:color="auto"/>
              <w:right w:val="single" w:sz="4" w:space="0" w:color="auto"/>
            </w:tcBorders>
          </w:tcPr>
          <w:p w14:paraId="0CBB23A1" w14:textId="7CA56277" w:rsidR="00F74F8E" w:rsidRPr="009E2243" w:rsidRDefault="00F74F8E" w:rsidP="00F74F8E">
            <w:pPr>
              <w:pStyle w:val="TableParagraph"/>
              <w:ind w:left="0"/>
              <w:rPr>
                <w:rFonts w:ascii="Arial" w:eastAsia="Calibri" w:hAnsi="Arial" w:cs="Arial"/>
                <w:sz w:val="24"/>
                <w:szCs w:val="24"/>
              </w:rPr>
            </w:pPr>
            <w:r w:rsidRPr="009E2243">
              <w:rPr>
                <w:rFonts w:ascii="Arial" w:eastAsia="Calibri" w:hAnsi="Arial" w:cs="Arial"/>
                <w:sz w:val="24"/>
                <w:szCs w:val="24"/>
              </w:rPr>
              <w:t>21</w:t>
            </w:r>
          </w:p>
        </w:tc>
      </w:tr>
      <w:tr w:rsidR="00F74F8E" w:rsidRPr="009E2243" w14:paraId="49AC3669" w14:textId="77777777" w:rsidTr="00771F8F">
        <w:trPr>
          <w:trHeight w:val="268"/>
        </w:trPr>
        <w:tc>
          <w:tcPr>
            <w:tcW w:w="1102" w:type="pct"/>
            <w:tcBorders>
              <w:top w:val="single" w:sz="4" w:space="0" w:color="000000"/>
              <w:left w:val="single" w:sz="4" w:space="0" w:color="auto"/>
              <w:bottom w:val="single" w:sz="4" w:space="0" w:color="auto"/>
              <w:right w:val="single" w:sz="4" w:space="0" w:color="000000"/>
            </w:tcBorders>
          </w:tcPr>
          <w:p w14:paraId="47B47D06" w14:textId="6FBF7473" w:rsidR="00F74F8E" w:rsidRPr="009E2243" w:rsidRDefault="00F74F8E" w:rsidP="00F74F8E">
            <w:pPr>
              <w:pStyle w:val="TableParagraph"/>
              <w:ind w:left="0"/>
              <w:rPr>
                <w:rFonts w:ascii="Arial" w:eastAsia="Calibri" w:hAnsi="Arial" w:cs="Arial"/>
                <w:sz w:val="24"/>
                <w:szCs w:val="24"/>
              </w:rPr>
            </w:pPr>
            <w:r w:rsidRPr="009E2243">
              <w:rPr>
                <w:rFonts w:ascii="Arial" w:eastAsia="Calibri" w:hAnsi="Arial" w:cs="Arial"/>
                <w:sz w:val="24"/>
                <w:szCs w:val="24"/>
              </w:rPr>
              <w:t>200</w:t>
            </w:r>
          </w:p>
        </w:tc>
        <w:tc>
          <w:tcPr>
            <w:tcW w:w="1252" w:type="pct"/>
            <w:tcBorders>
              <w:top w:val="single" w:sz="4" w:space="0" w:color="000000"/>
              <w:left w:val="single" w:sz="4" w:space="0" w:color="000000"/>
              <w:bottom w:val="single" w:sz="4" w:space="0" w:color="auto"/>
              <w:right w:val="single" w:sz="4" w:space="0" w:color="000000"/>
            </w:tcBorders>
          </w:tcPr>
          <w:p w14:paraId="722D36F4" w14:textId="1EE35E7C" w:rsidR="00F74F8E" w:rsidRPr="009E2243" w:rsidRDefault="00F74F8E" w:rsidP="00F74F8E">
            <w:pPr>
              <w:pStyle w:val="TableParagraph"/>
              <w:ind w:left="0"/>
              <w:rPr>
                <w:rFonts w:ascii="Arial" w:eastAsia="Calibri" w:hAnsi="Arial" w:cs="Arial"/>
                <w:sz w:val="24"/>
                <w:szCs w:val="24"/>
              </w:rPr>
            </w:pPr>
            <w:r w:rsidRPr="009E2243">
              <w:rPr>
                <w:rFonts w:ascii="Arial" w:eastAsia="Calibri" w:hAnsi="Arial" w:cs="Arial"/>
                <w:sz w:val="24"/>
                <w:szCs w:val="24"/>
              </w:rPr>
              <w:t>80</w:t>
            </w:r>
          </w:p>
        </w:tc>
        <w:tc>
          <w:tcPr>
            <w:tcW w:w="1325" w:type="pct"/>
            <w:tcBorders>
              <w:top w:val="single" w:sz="4" w:space="0" w:color="000000"/>
              <w:left w:val="single" w:sz="4" w:space="0" w:color="000000"/>
              <w:bottom w:val="single" w:sz="4" w:space="0" w:color="auto"/>
              <w:right w:val="single" w:sz="4" w:space="0" w:color="000000"/>
            </w:tcBorders>
          </w:tcPr>
          <w:p w14:paraId="4BA21E6F" w14:textId="13AC7485" w:rsidR="00F74F8E" w:rsidRPr="009E2243" w:rsidRDefault="00F74F8E" w:rsidP="00F74F8E">
            <w:pPr>
              <w:pStyle w:val="TableParagraph"/>
              <w:ind w:left="0"/>
              <w:rPr>
                <w:rFonts w:ascii="Arial" w:eastAsia="Calibri" w:hAnsi="Arial" w:cs="Arial"/>
                <w:sz w:val="24"/>
                <w:szCs w:val="24"/>
              </w:rPr>
            </w:pPr>
            <w:r w:rsidRPr="009E2243">
              <w:rPr>
                <w:rFonts w:ascii="Arial" w:eastAsia="Calibri" w:hAnsi="Arial" w:cs="Arial"/>
                <w:sz w:val="24"/>
                <w:szCs w:val="24"/>
              </w:rPr>
              <w:t>112</w:t>
            </w:r>
          </w:p>
        </w:tc>
        <w:tc>
          <w:tcPr>
            <w:tcW w:w="1321" w:type="pct"/>
            <w:tcBorders>
              <w:top w:val="single" w:sz="4" w:space="0" w:color="000000"/>
              <w:left w:val="single" w:sz="4" w:space="0" w:color="000000"/>
              <w:bottom w:val="single" w:sz="4" w:space="0" w:color="auto"/>
              <w:right w:val="single" w:sz="4" w:space="0" w:color="auto"/>
            </w:tcBorders>
          </w:tcPr>
          <w:p w14:paraId="25766277" w14:textId="59FED201" w:rsidR="00F74F8E" w:rsidRPr="009E2243" w:rsidRDefault="00F74F8E" w:rsidP="00F74F8E">
            <w:pPr>
              <w:pStyle w:val="TableParagraph"/>
              <w:ind w:left="0"/>
              <w:rPr>
                <w:rFonts w:ascii="Arial" w:eastAsia="Calibri" w:hAnsi="Arial" w:cs="Arial"/>
                <w:sz w:val="24"/>
                <w:szCs w:val="24"/>
              </w:rPr>
            </w:pPr>
            <w:r w:rsidRPr="009E2243">
              <w:rPr>
                <w:rFonts w:ascii="Arial" w:eastAsia="Calibri" w:hAnsi="Arial" w:cs="Arial"/>
                <w:sz w:val="24"/>
                <w:szCs w:val="24"/>
              </w:rPr>
              <w:t>23</w:t>
            </w:r>
          </w:p>
        </w:tc>
      </w:tr>
      <w:tr w:rsidR="00F74F8E" w:rsidRPr="009E2243" w14:paraId="3D304B53" w14:textId="77777777" w:rsidTr="00771F8F">
        <w:trPr>
          <w:trHeight w:val="268"/>
        </w:trPr>
        <w:tc>
          <w:tcPr>
            <w:tcW w:w="1102" w:type="pct"/>
            <w:tcBorders>
              <w:top w:val="single" w:sz="4" w:space="0" w:color="000000"/>
              <w:left w:val="single" w:sz="4" w:space="0" w:color="auto"/>
              <w:bottom w:val="single" w:sz="4" w:space="0" w:color="auto"/>
              <w:right w:val="single" w:sz="4" w:space="0" w:color="000000"/>
            </w:tcBorders>
          </w:tcPr>
          <w:p w14:paraId="2C100CAD" w14:textId="1FCB5957" w:rsidR="00F74F8E" w:rsidRPr="009E2243" w:rsidRDefault="00F74F8E" w:rsidP="00F74F8E">
            <w:pPr>
              <w:pStyle w:val="TableParagraph"/>
              <w:ind w:left="0"/>
              <w:rPr>
                <w:rFonts w:ascii="Arial" w:eastAsia="Calibri" w:hAnsi="Arial" w:cs="Arial"/>
                <w:sz w:val="24"/>
                <w:szCs w:val="24"/>
              </w:rPr>
            </w:pPr>
            <w:r w:rsidRPr="009E2243">
              <w:rPr>
                <w:rFonts w:ascii="Arial" w:eastAsia="Calibri" w:hAnsi="Arial" w:cs="Arial"/>
                <w:sz w:val="24"/>
                <w:szCs w:val="24"/>
              </w:rPr>
              <w:t>225</w:t>
            </w:r>
          </w:p>
        </w:tc>
        <w:tc>
          <w:tcPr>
            <w:tcW w:w="1252" w:type="pct"/>
            <w:tcBorders>
              <w:top w:val="single" w:sz="4" w:space="0" w:color="000000"/>
              <w:left w:val="single" w:sz="4" w:space="0" w:color="000000"/>
              <w:bottom w:val="single" w:sz="4" w:space="0" w:color="auto"/>
              <w:right w:val="single" w:sz="4" w:space="0" w:color="000000"/>
            </w:tcBorders>
          </w:tcPr>
          <w:p w14:paraId="7EC31DAA" w14:textId="572F2470" w:rsidR="00F74F8E" w:rsidRPr="009E2243" w:rsidRDefault="00F74F8E" w:rsidP="00F74F8E">
            <w:pPr>
              <w:pStyle w:val="TableParagraph"/>
              <w:ind w:left="0"/>
              <w:rPr>
                <w:rFonts w:ascii="Arial" w:eastAsia="Calibri" w:hAnsi="Arial" w:cs="Arial"/>
                <w:sz w:val="24"/>
                <w:szCs w:val="24"/>
              </w:rPr>
            </w:pPr>
            <w:r w:rsidRPr="009E2243">
              <w:rPr>
                <w:rFonts w:ascii="Arial" w:eastAsia="Calibri" w:hAnsi="Arial" w:cs="Arial"/>
                <w:sz w:val="24"/>
                <w:szCs w:val="24"/>
              </w:rPr>
              <w:t>88</w:t>
            </w:r>
          </w:p>
        </w:tc>
        <w:tc>
          <w:tcPr>
            <w:tcW w:w="1325" w:type="pct"/>
            <w:tcBorders>
              <w:top w:val="single" w:sz="4" w:space="0" w:color="000000"/>
              <w:left w:val="single" w:sz="4" w:space="0" w:color="000000"/>
              <w:bottom w:val="single" w:sz="4" w:space="0" w:color="auto"/>
              <w:right w:val="single" w:sz="4" w:space="0" w:color="000000"/>
            </w:tcBorders>
          </w:tcPr>
          <w:p w14:paraId="1E55F447" w14:textId="4695C19E" w:rsidR="00F74F8E" w:rsidRPr="009E2243" w:rsidRDefault="00F74F8E" w:rsidP="00F74F8E">
            <w:pPr>
              <w:pStyle w:val="TableParagraph"/>
              <w:ind w:left="0"/>
              <w:rPr>
                <w:rFonts w:ascii="Arial" w:eastAsia="Calibri" w:hAnsi="Arial" w:cs="Arial"/>
                <w:sz w:val="24"/>
                <w:szCs w:val="24"/>
              </w:rPr>
            </w:pPr>
            <w:r w:rsidRPr="009E2243">
              <w:rPr>
                <w:rFonts w:ascii="Arial" w:eastAsia="Calibri" w:hAnsi="Arial" w:cs="Arial"/>
                <w:sz w:val="24"/>
                <w:szCs w:val="24"/>
              </w:rPr>
              <w:t>120</w:t>
            </w:r>
          </w:p>
        </w:tc>
        <w:tc>
          <w:tcPr>
            <w:tcW w:w="1321" w:type="pct"/>
            <w:tcBorders>
              <w:top w:val="single" w:sz="4" w:space="0" w:color="000000"/>
              <w:left w:val="single" w:sz="4" w:space="0" w:color="000000"/>
              <w:bottom w:val="single" w:sz="4" w:space="0" w:color="auto"/>
              <w:right w:val="single" w:sz="4" w:space="0" w:color="auto"/>
            </w:tcBorders>
          </w:tcPr>
          <w:p w14:paraId="62890276" w14:textId="7A319792" w:rsidR="00F74F8E" w:rsidRPr="009E2243" w:rsidRDefault="00F74F8E" w:rsidP="00F74F8E">
            <w:pPr>
              <w:pStyle w:val="TableParagraph"/>
              <w:ind w:left="0"/>
              <w:rPr>
                <w:rFonts w:ascii="Arial" w:eastAsia="Calibri" w:hAnsi="Arial" w:cs="Arial"/>
                <w:sz w:val="24"/>
                <w:szCs w:val="24"/>
              </w:rPr>
            </w:pPr>
            <w:r w:rsidRPr="009E2243">
              <w:rPr>
                <w:rFonts w:ascii="Arial" w:eastAsia="Calibri" w:hAnsi="Arial" w:cs="Arial"/>
                <w:sz w:val="24"/>
                <w:szCs w:val="24"/>
              </w:rPr>
              <w:t>26</w:t>
            </w:r>
          </w:p>
        </w:tc>
      </w:tr>
      <w:tr w:rsidR="00F74F8E" w:rsidRPr="009E2243" w14:paraId="44507214" w14:textId="77777777" w:rsidTr="00771F8F">
        <w:trPr>
          <w:trHeight w:val="268"/>
        </w:trPr>
        <w:tc>
          <w:tcPr>
            <w:tcW w:w="1102" w:type="pct"/>
            <w:tcBorders>
              <w:top w:val="single" w:sz="4" w:space="0" w:color="000000"/>
              <w:left w:val="single" w:sz="4" w:space="0" w:color="auto"/>
              <w:bottom w:val="single" w:sz="4" w:space="0" w:color="auto"/>
              <w:right w:val="single" w:sz="4" w:space="0" w:color="000000"/>
            </w:tcBorders>
          </w:tcPr>
          <w:p w14:paraId="5C745166" w14:textId="5B90BFB0" w:rsidR="00F74F8E" w:rsidRPr="009E2243" w:rsidRDefault="00F74F8E" w:rsidP="00F74F8E">
            <w:pPr>
              <w:pStyle w:val="TableParagraph"/>
              <w:ind w:left="0"/>
              <w:rPr>
                <w:rFonts w:ascii="Arial" w:eastAsia="Calibri" w:hAnsi="Arial" w:cs="Arial"/>
                <w:sz w:val="24"/>
                <w:szCs w:val="24"/>
              </w:rPr>
            </w:pPr>
            <w:r w:rsidRPr="009E2243">
              <w:rPr>
                <w:rFonts w:ascii="Arial" w:eastAsia="Calibri" w:hAnsi="Arial" w:cs="Arial"/>
                <w:sz w:val="24"/>
                <w:szCs w:val="24"/>
              </w:rPr>
              <w:lastRenderedPageBreak/>
              <w:t>250</w:t>
            </w:r>
          </w:p>
        </w:tc>
        <w:tc>
          <w:tcPr>
            <w:tcW w:w="1252" w:type="pct"/>
            <w:tcBorders>
              <w:top w:val="single" w:sz="4" w:space="0" w:color="000000"/>
              <w:left w:val="single" w:sz="4" w:space="0" w:color="000000"/>
              <w:bottom w:val="single" w:sz="4" w:space="0" w:color="auto"/>
              <w:right w:val="single" w:sz="4" w:space="0" w:color="000000"/>
            </w:tcBorders>
          </w:tcPr>
          <w:p w14:paraId="7563A745" w14:textId="5B16A252" w:rsidR="00F74F8E" w:rsidRPr="009E2243" w:rsidRDefault="00F74F8E" w:rsidP="00F74F8E">
            <w:pPr>
              <w:pStyle w:val="TableParagraph"/>
              <w:ind w:left="0"/>
              <w:rPr>
                <w:rFonts w:ascii="Arial" w:eastAsia="Calibri" w:hAnsi="Arial" w:cs="Arial"/>
                <w:sz w:val="24"/>
                <w:szCs w:val="24"/>
              </w:rPr>
            </w:pPr>
            <w:r w:rsidRPr="009E2243">
              <w:rPr>
                <w:rFonts w:ascii="Arial" w:eastAsia="Calibri" w:hAnsi="Arial" w:cs="Arial"/>
                <w:sz w:val="24"/>
                <w:szCs w:val="24"/>
              </w:rPr>
              <w:t>95</w:t>
            </w:r>
          </w:p>
        </w:tc>
        <w:tc>
          <w:tcPr>
            <w:tcW w:w="1325" w:type="pct"/>
            <w:tcBorders>
              <w:top w:val="single" w:sz="4" w:space="0" w:color="000000"/>
              <w:left w:val="single" w:sz="4" w:space="0" w:color="000000"/>
              <w:bottom w:val="single" w:sz="4" w:space="0" w:color="auto"/>
              <w:right w:val="single" w:sz="4" w:space="0" w:color="000000"/>
            </w:tcBorders>
          </w:tcPr>
          <w:p w14:paraId="0B14ED84" w14:textId="0E5E0666" w:rsidR="00F74F8E" w:rsidRPr="009E2243" w:rsidRDefault="00F74F8E" w:rsidP="00F74F8E">
            <w:pPr>
              <w:pStyle w:val="TableParagraph"/>
              <w:ind w:left="0"/>
              <w:rPr>
                <w:rFonts w:ascii="Arial" w:eastAsia="Calibri" w:hAnsi="Arial" w:cs="Arial"/>
                <w:sz w:val="24"/>
                <w:szCs w:val="24"/>
              </w:rPr>
            </w:pPr>
            <w:r w:rsidRPr="009E2243">
              <w:rPr>
                <w:rFonts w:ascii="Arial" w:eastAsia="Calibri" w:hAnsi="Arial" w:cs="Arial"/>
                <w:sz w:val="24"/>
                <w:szCs w:val="24"/>
              </w:rPr>
              <w:t>129</w:t>
            </w:r>
          </w:p>
        </w:tc>
        <w:tc>
          <w:tcPr>
            <w:tcW w:w="1321" w:type="pct"/>
            <w:tcBorders>
              <w:top w:val="single" w:sz="4" w:space="0" w:color="000000"/>
              <w:left w:val="single" w:sz="4" w:space="0" w:color="000000"/>
              <w:bottom w:val="single" w:sz="4" w:space="0" w:color="auto"/>
              <w:right w:val="single" w:sz="4" w:space="0" w:color="auto"/>
            </w:tcBorders>
          </w:tcPr>
          <w:p w14:paraId="3CE8A6B6" w14:textId="48282C07" w:rsidR="00F74F8E" w:rsidRPr="009E2243" w:rsidRDefault="00F74F8E" w:rsidP="00F74F8E">
            <w:pPr>
              <w:pStyle w:val="TableParagraph"/>
              <w:ind w:left="0"/>
              <w:rPr>
                <w:rFonts w:ascii="Arial" w:eastAsia="Calibri" w:hAnsi="Arial" w:cs="Arial"/>
                <w:sz w:val="24"/>
                <w:szCs w:val="24"/>
              </w:rPr>
            </w:pPr>
            <w:r w:rsidRPr="009E2243">
              <w:rPr>
                <w:rFonts w:ascii="Arial" w:eastAsia="Calibri" w:hAnsi="Arial" w:cs="Arial"/>
                <w:sz w:val="24"/>
                <w:szCs w:val="24"/>
              </w:rPr>
              <w:t>33</w:t>
            </w:r>
          </w:p>
        </w:tc>
      </w:tr>
      <w:tr w:rsidR="00F74F8E" w:rsidRPr="009E2243" w14:paraId="27FBD7BB" w14:textId="77777777" w:rsidTr="00771F8F">
        <w:trPr>
          <w:trHeight w:val="268"/>
        </w:trPr>
        <w:tc>
          <w:tcPr>
            <w:tcW w:w="1102" w:type="pct"/>
            <w:tcBorders>
              <w:top w:val="single" w:sz="4" w:space="0" w:color="000000"/>
              <w:left w:val="single" w:sz="4" w:space="0" w:color="auto"/>
              <w:bottom w:val="single" w:sz="4" w:space="0" w:color="auto"/>
              <w:right w:val="single" w:sz="4" w:space="0" w:color="000000"/>
            </w:tcBorders>
          </w:tcPr>
          <w:p w14:paraId="525D1D8A" w14:textId="482DF27E" w:rsidR="00F74F8E" w:rsidRPr="009E2243" w:rsidRDefault="00F74F8E" w:rsidP="00F74F8E">
            <w:pPr>
              <w:pStyle w:val="TableParagraph"/>
              <w:ind w:left="0"/>
              <w:rPr>
                <w:rFonts w:ascii="Arial" w:eastAsia="Calibri" w:hAnsi="Arial" w:cs="Arial"/>
                <w:sz w:val="24"/>
                <w:szCs w:val="24"/>
              </w:rPr>
            </w:pPr>
            <w:r w:rsidRPr="009E2243">
              <w:rPr>
                <w:rFonts w:ascii="Arial" w:eastAsia="Calibri" w:hAnsi="Arial" w:cs="Arial"/>
                <w:sz w:val="24"/>
                <w:szCs w:val="24"/>
              </w:rPr>
              <w:t>280</w:t>
            </w:r>
          </w:p>
        </w:tc>
        <w:tc>
          <w:tcPr>
            <w:tcW w:w="1252" w:type="pct"/>
            <w:tcBorders>
              <w:top w:val="single" w:sz="4" w:space="0" w:color="000000"/>
              <w:left w:val="single" w:sz="4" w:space="0" w:color="000000"/>
              <w:bottom w:val="single" w:sz="4" w:space="0" w:color="auto"/>
              <w:right w:val="single" w:sz="4" w:space="0" w:color="000000"/>
            </w:tcBorders>
          </w:tcPr>
          <w:p w14:paraId="59432859" w14:textId="25BC9F78" w:rsidR="00F74F8E" w:rsidRPr="009E2243" w:rsidRDefault="00F74F8E" w:rsidP="00F74F8E">
            <w:pPr>
              <w:pStyle w:val="TableParagraph"/>
              <w:ind w:left="0"/>
              <w:rPr>
                <w:rFonts w:ascii="Arial" w:eastAsia="Calibri" w:hAnsi="Arial" w:cs="Arial"/>
                <w:sz w:val="24"/>
                <w:szCs w:val="24"/>
              </w:rPr>
            </w:pPr>
            <w:r w:rsidRPr="009E2243">
              <w:rPr>
                <w:rFonts w:ascii="Arial" w:eastAsia="Calibri" w:hAnsi="Arial" w:cs="Arial"/>
                <w:sz w:val="24"/>
                <w:szCs w:val="24"/>
              </w:rPr>
              <w:t>104</w:t>
            </w:r>
          </w:p>
        </w:tc>
        <w:tc>
          <w:tcPr>
            <w:tcW w:w="1325" w:type="pct"/>
            <w:tcBorders>
              <w:top w:val="single" w:sz="4" w:space="0" w:color="000000"/>
              <w:left w:val="single" w:sz="4" w:space="0" w:color="000000"/>
              <w:bottom w:val="single" w:sz="4" w:space="0" w:color="auto"/>
              <w:right w:val="single" w:sz="4" w:space="0" w:color="000000"/>
            </w:tcBorders>
          </w:tcPr>
          <w:p w14:paraId="006FC9C9" w14:textId="503E9450" w:rsidR="00F74F8E" w:rsidRPr="009E2243" w:rsidRDefault="00F74F8E" w:rsidP="00F74F8E">
            <w:pPr>
              <w:pStyle w:val="TableParagraph"/>
              <w:ind w:left="0"/>
              <w:rPr>
                <w:rFonts w:ascii="Arial" w:eastAsia="Calibri" w:hAnsi="Arial" w:cs="Arial"/>
                <w:sz w:val="24"/>
                <w:szCs w:val="24"/>
              </w:rPr>
            </w:pPr>
            <w:r w:rsidRPr="009E2243">
              <w:rPr>
                <w:rFonts w:ascii="Arial" w:eastAsia="Calibri" w:hAnsi="Arial" w:cs="Arial"/>
                <w:sz w:val="24"/>
                <w:szCs w:val="24"/>
              </w:rPr>
              <w:t>139</w:t>
            </w:r>
          </w:p>
        </w:tc>
        <w:tc>
          <w:tcPr>
            <w:tcW w:w="1321" w:type="pct"/>
            <w:tcBorders>
              <w:top w:val="single" w:sz="4" w:space="0" w:color="000000"/>
              <w:left w:val="single" w:sz="4" w:space="0" w:color="000000"/>
              <w:bottom w:val="single" w:sz="4" w:space="0" w:color="auto"/>
              <w:right w:val="single" w:sz="4" w:space="0" w:color="auto"/>
            </w:tcBorders>
          </w:tcPr>
          <w:p w14:paraId="5B9CC343" w14:textId="0BCC931D" w:rsidR="00F74F8E" w:rsidRPr="009E2243" w:rsidRDefault="00F74F8E" w:rsidP="00F74F8E">
            <w:pPr>
              <w:pStyle w:val="TableParagraph"/>
              <w:ind w:left="0"/>
              <w:rPr>
                <w:rFonts w:ascii="Arial" w:eastAsia="Calibri" w:hAnsi="Arial" w:cs="Arial"/>
                <w:sz w:val="24"/>
                <w:szCs w:val="24"/>
              </w:rPr>
            </w:pPr>
            <w:r w:rsidRPr="009E2243">
              <w:rPr>
                <w:rFonts w:ascii="Arial" w:eastAsia="Calibri" w:hAnsi="Arial" w:cs="Arial"/>
                <w:sz w:val="24"/>
                <w:szCs w:val="24"/>
              </w:rPr>
              <w:t>35</w:t>
            </w:r>
          </w:p>
        </w:tc>
      </w:tr>
      <w:tr w:rsidR="00F74F8E" w:rsidRPr="009E2243" w14:paraId="72EA0870" w14:textId="77777777" w:rsidTr="00771F8F">
        <w:trPr>
          <w:trHeight w:val="268"/>
        </w:trPr>
        <w:tc>
          <w:tcPr>
            <w:tcW w:w="1102" w:type="pct"/>
            <w:tcBorders>
              <w:top w:val="single" w:sz="4" w:space="0" w:color="000000"/>
              <w:left w:val="single" w:sz="4" w:space="0" w:color="auto"/>
              <w:bottom w:val="single" w:sz="4" w:space="0" w:color="auto"/>
              <w:right w:val="single" w:sz="4" w:space="0" w:color="000000"/>
            </w:tcBorders>
          </w:tcPr>
          <w:p w14:paraId="3DEC8CEF" w14:textId="42346F0A" w:rsidR="00F74F8E" w:rsidRPr="009E2243" w:rsidRDefault="00F74F8E" w:rsidP="00F74F8E">
            <w:pPr>
              <w:pStyle w:val="TableParagraph"/>
              <w:ind w:left="0"/>
              <w:rPr>
                <w:rFonts w:ascii="Arial" w:eastAsia="Calibri" w:hAnsi="Arial" w:cs="Arial"/>
                <w:sz w:val="24"/>
                <w:szCs w:val="24"/>
              </w:rPr>
            </w:pPr>
            <w:r w:rsidRPr="009E2243">
              <w:rPr>
                <w:rFonts w:ascii="Arial" w:eastAsia="Calibri" w:hAnsi="Arial" w:cs="Arial"/>
                <w:sz w:val="24"/>
                <w:szCs w:val="24"/>
              </w:rPr>
              <w:t>315</w:t>
            </w:r>
          </w:p>
        </w:tc>
        <w:tc>
          <w:tcPr>
            <w:tcW w:w="1252" w:type="pct"/>
            <w:tcBorders>
              <w:top w:val="single" w:sz="4" w:space="0" w:color="000000"/>
              <w:left w:val="single" w:sz="4" w:space="0" w:color="000000"/>
              <w:bottom w:val="single" w:sz="4" w:space="0" w:color="auto"/>
              <w:right w:val="single" w:sz="4" w:space="0" w:color="000000"/>
            </w:tcBorders>
          </w:tcPr>
          <w:p w14:paraId="36E77F19" w14:textId="7094B29D" w:rsidR="00F74F8E" w:rsidRPr="009E2243" w:rsidRDefault="00F74F8E" w:rsidP="00F74F8E">
            <w:pPr>
              <w:pStyle w:val="TableParagraph"/>
              <w:ind w:left="0"/>
              <w:rPr>
                <w:rFonts w:ascii="Arial" w:eastAsia="Calibri" w:hAnsi="Arial" w:cs="Arial"/>
                <w:sz w:val="24"/>
                <w:szCs w:val="24"/>
              </w:rPr>
            </w:pPr>
            <w:r w:rsidRPr="009E2243">
              <w:rPr>
                <w:rFonts w:ascii="Arial" w:eastAsia="Calibri" w:hAnsi="Arial" w:cs="Arial"/>
                <w:sz w:val="24"/>
                <w:szCs w:val="24"/>
              </w:rPr>
              <w:t>115</w:t>
            </w:r>
          </w:p>
        </w:tc>
        <w:tc>
          <w:tcPr>
            <w:tcW w:w="1325" w:type="pct"/>
            <w:tcBorders>
              <w:top w:val="single" w:sz="4" w:space="0" w:color="000000"/>
              <w:left w:val="single" w:sz="4" w:space="0" w:color="000000"/>
              <w:bottom w:val="single" w:sz="4" w:space="0" w:color="auto"/>
              <w:right w:val="single" w:sz="4" w:space="0" w:color="000000"/>
            </w:tcBorders>
          </w:tcPr>
          <w:p w14:paraId="6A03A67D" w14:textId="13952507" w:rsidR="00F74F8E" w:rsidRPr="009E2243" w:rsidRDefault="00F74F8E" w:rsidP="00F74F8E">
            <w:pPr>
              <w:pStyle w:val="TableParagraph"/>
              <w:ind w:left="0"/>
              <w:rPr>
                <w:rFonts w:ascii="Arial" w:eastAsia="Calibri" w:hAnsi="Arial" w:cs="Arial"/>
                <w:sz w:val="24"/>
                <w:szCs w:val="24"/>
              </w:rPr>
            </w:pPr>
            <w:r w:rsidRPr="009E2243">
              <w:rPr>
                <w:rFonts w:ascii="Arial" w:eastAsia="Calibri" w:hAnsi="Arial" w:cs="Arial"/>
                <w:sz w:val="24"/>
                <w:szCs w:val="24"/>
              </w:rPr>
              <w:t>150</w:t>
            </w:r>
          </w:p>
        </w:tc>
        <w:tc>
          <w:tcPr>
            <w:tcW w:w="1321" w:type="pct"/>
            <w:tcBorders>
              <w:top w:val="single" w:sz="4" w:space="0" w:color="000000"/>
              <w:left w:val="single" w:sz="4" w:space="0" w:color="000000"/>
              <w:bottom w:val="single" w:sz="4" w:space="0" w:color="auto"/>
              <w:right w:val="single" w:sz="4" w:space="0" w:color="auto"/>
            </w:tcBorders>
          </w:tcPr>
          <w:p w14:paraId="29170365" w14:textId="5BBA37E9" w:rsidR="00F74F8E" w:rsidRPr="009E2243" w:rsidRDefault="00F74F8E" w:rsidP="00F74F8E">
            <w:pPr>
              <w:pStyle w:val="TableParagraph"/>
              <w:ind w:left="0"/>
              <w:rPr>
                <w:rFonts w:ascii="Arial" w:eastAsia="Calibri" w:hAnsi="Arial" w:cs="Arial"/>
                <w:sz w:val="24"/>
                <w:szCs w:val="24"/>
              </w:rPr>
            </w:pPr>
            <w:r w:rsidRPr="009E2243">
              <w:rPr>
                <w:rFonts w:ascii="Arial" w:eastAsia="Calibri" w:hAnsi="Arial" w:cs="Arial"/>
                <w:sz w:val="24"/>
                <w:szCs w:val="24"/>
              </w:rPr>
              <w:t>39</w:t>
            </w:r>
          </w:p>
        </w:tc>
      </w:tr>
      <w:tr w:rsidR="00F74F8E" w:rsidRPr="009E2243" w14:paraId="16950953" w14:textId="77777777" w:rsidTr="00771F8F">
        <w:trPr>
          <w:trHeight w:val="268"/>
        </w:trPr>
        <w:tc>
          <w:tcPr>
            <w:tcW w:w="1102" w:type="pct"/>
            <w:tcBorders>
              <w:top w:val="single" w:sz="4" w:space="0" w:color="000000"/>
              <w:left w:val="single" w:sz="4" w:space="0" w:color="auto"/>
              <w:bottom w:val="single" w:sz="4" w:space="0" w:color="auto"/>
              <w:right w:val="single" w:sz="4" w:space="0" w:color="000000"/>
            </w:tcBorders>
          </w:tcPr>
          <w:p w14:paraId="67C184E7" w14:textId="11FFD298" w:rsidR="00F74F8E" w:rsidRPr="009E2243" w:rsidRDefault="00F74F8E" w:rsidP="00F74F8E">
            <w:pPr>
              <w:pStyle w:val="TableParagraph"/>
              <w:ind w:left="0"/>
              <w:rPr>
                <w:rFonts w:ascii="Arial" w:eastAsia="Calibri" w:hAnsi="Arial" w:cs="Arial"/>
                <w:sz w:val="24"/>
                <w:szCs w:val="24"/>
              </w:rPr>
            </w:pPr>
            <w:r w:rsidRPr="009E2243">
              <w:rPr>
                <w:rFonts w:ascii="Arial" w:eastAsia="Calibri" w:hAnsi="Arial" w:cs="Arial"/>
                <w:sz w:val="24"/>
                <w:szCs w:val="24"/>
              </w:rPr>
              <w:t>355</w:t>
            </w:r>
          </w:p>
        </w:tc>
        <w:tc>
          <w:tcPr>
            <w:tcW w:w="1252" w:type="pct"/>
            <w:tcBorders>
              <w:top w:val="single" w:sz="4" w:space="0" w:color="000000"/>
              <w:left w:val="single" w:sz="4" w:space="0" w:color="000000"/>
              <w:bottom w:val="single" w:sz="4" w:space="0" w:color="auto"/>
              <w:right w:val="single" w:sz="4" w:space="0" w:color="000000"/>
            </w:tcBorders>
          </w:tcPr>
          <w:p w14:paraId="06148A68" w14:textId="1E3EC8BE" w:rsidR="00F74F8E" w:rsidRPr="009E2243" w:rsidRDefault="00F74F8E" w:rsidP="00F74F8E">
            <w:pPr>
              <w:pStyle w:val="TableParagraph"/>
              <w:ind w:left="0"/>
              <w:rPr>
                <w:rFonts w:ascii="Arial" w:eastAsia="Calibri" w:hAnsi="Arial" w:cs="Arial"/>
                <w:sz w:val="24"/>
                <w:szCs w:val="24"/>
              </w:rPr>
            </w:pPr>
            <w:r w:rsidRPr="009E2243">
              <w:rPr>
                <w:rFonts w:ascii="Arial" w:eastAsia="Calibri" w:hAnsi="Arial" w:cs="Arial"/>
                <w:sz w:val="24"/>
                <w:szCs w:val="24"/>
              </w:rPr>
              <w:t>127</w:t>
            </w:r>
          </w:p>
        </w:tc>
        <w:tc>
          <w:tcPr>
            <w:tcW w:w="1325" w:type="pct"/>
            <w:tcBorders>
              <w:top w:val="single" w:sz="4" w:space="0" w:color="000000"/>
              <w:left w:val="single" w:sz="4" w:space="0" w:color="000000"/>
              <w:bottom w:val="single" w:sz="4" w:space="0" w:color="auto"/>
              <w:right w:val="single" w:sz="4" w:space="0" w:color="000000"/>
            </w:tcBorders>
          </w:tcPr>
          <w:p w14:paraId="5D0E6E41" w14:textId="69A7EB5A" w:rsidR="00F74F8E" w:rsidRPr="009E2243" w:rsidRDefault="00F74F8E" w:rsidP="00F74F8E">
            <w:pPr>
              <w:pStyle w:val="TableParagraph"/>
              <w:ind w:left="0"/>
              <w:rPr>
                <w:rFonts w:ascii="Arial" w:eastAsia="Calibri" w:hAnsi="Arial" w:cs="Arial"/>
                <w:sz w:val="24"/>
                <w:szCs w:val="24"/>
              </w:rPr>
            </w:pPr>
            <w:r w:rsidRPr="009E2243">
              <w:rPr>
                <w:rFonts w:ascii="Arial" w:eastAsia="Calibri" w:hAnsi="Arial" w:cs="Arial"/>
                <w:sz w:val="24"/>
                <w:szCs w:val="24"/>
              </w:rPr>
              <w:t>164</w:t>
            </w:r>
          </w:p>
        </w:tc>
        <w:tc>
          <w:tcPr>
            <w:tcW w:w="1321" w:type="pct"/>
            <w:tcBorders>
              <w:top w:val="single" w:sz="4" w:space="0" w:color="000000"/>
              <w:left w:val="single" w:sz="4" w:space="0" w:color="000000"/>
              <w:bottom w:val="single" w:sz="4" w:space="0" w:color="auto"/>
              <w:right w:val="single" w:sz="4" w:space="0" w:color="auto"/>
            </w:tcBorders>
          </w:tcPr>
          <w:p w14:paraId="0DA88F7B" w14:textId="69FCBCBA" w:rsidR="00F74F8E" w:rsidRPr="009E2243" w:rsidRDefault="00F74F8E" w:rsidP="00F74F8E">
            <w:pPr>
              <w:pStyle w:val="TableParagraph"/>
              <w:ind w:left="0"/>
              <w:rPr>
                <w:rFonts w:ascii="Arial" w:eastAsia="Calibri" w:hAnsi="Arial" w:cs="Arial"/>
                <w:sz w:val="24"/>
                <w:szCs w:val="24"/>
              </w:rPr>
            </w:pPr>
            <w:r w:rsidRPr="009E2243">
              <w:rPr>
                <w:rFonts w:ascii="Arial" w:eastAsia="Calibri" w:hAnsi="Arial" w:cs="Arial"/>
                <w:sz w:val="24"/>
                <w:szCs w:val="24"/>
              </w:rPr>
              <w:t>42</w:t>
            </w:r>
          </w:p>
        </w:tc>
      </w:tr>
      <w:tr w:rsidR="00F74F8E" w:rsidRPr="009E2243" w14:paraId="3E3A04CB" w14:textId="77777777" w:rsidTr="00771F8F">
        <w:trPr>
          <w:trHeight w:val="268"/>
        </w:trPr>
        <w:tc>
          <w:tcPr>
            <w:tcW w:w="1102" w:type="pct"/>
            <w:tcBorders>
              <w:top w:val="single" w:sz="4" w:space="0" w:color="000000"/>
              <w:left w:val="single" w:sz="4" w:space="0" w:color="auto"/>
              <w:bottom w:val="single" w:sz="4" w:space="0" w:color="auto"/>
              <w:right w:val="single" w:sz="4" w:space="0" w:color="000000"/>
            </w:tcBorders>
          </w:tcPr>
          <w:p w14:paraId="73D993B5" w14:textId="1FE10E07" w:rsidR="00F74F8E" w:rsidRPr="009E2243" w:rsidRDefault="00F74F8E" w:rsidP="00F74F8E">
            <w:pPr>
              <w:pStyle w:val="TableParagraph"/>
              <w:ind w:left="0"/>
              <w:rPr>
                <w:rFonts w:ascii="Arial" w:eastAsia="Calibri" w:hAnsi="Arial" w:cs="Arial"/>
                <w:sz w:val="24"/>
                <w:szCs w:val="24"/>
              </w:rPr>
            </w:pPr>
            <w:r w:rsidRPr="009E2243">
              <w:rPr>
                <w:rFonts w:ascii="Arial" w:eastAsia="Calibri" w:hAnsi="Arial" w:cs="Arial"/>
                <w:sz w:val="24"/>
                <w:szCs w:val="24"/>
              </w:rPr>
              <w:t>400</w:t>
            </w:r>
          </w:p>
        </w:tc>
        <w:tc>
          <w:tcPr>
            <w:tcW w:w="1252" w:type="pct"/>
            <w:tcBorders>
              <w:top w:val="single" w:sz="4" w:space="0" w:color="000000"/>
              <w:left w:val="single" w:sz="4" w:space="0" w:color="000000"/>
              <w:bottom w:val="single" w:sz="4" w:space="0" w:color="auto"/>
              <w:right w:val="single" w:sz="4" w:space="0" w:color="000000"/>
            </w:tcBorders>
          </w:tcPr>
          <w:p w14:paraId="7D0482C2" w14:textId="17E3EFF2" w:rsidR="00F74F8E" w:rsidRPr="009E2243" w:rsidRDefault="00F74F8E" w:rsidP="00F74F8E">
            <w:pPr>
              <w:pStyle w:val="TableParagraph"/>
              <w:ind w:left="0"/>
              <w:rPr>
                <w:rFonts w:ascii="Arial" w:eastAsia="Calibri" w:hAnsi="Arial" w:cs="Arial"/>
                <w:sz w:val="24"/>
                <w:szCs w:val="24"/>
              </w:rPr>
            </w:pPr>
            <w:r w:rsidRPr="009E2243">
              <w:rPr>
                <w:rFonts w:ascii="Arial" w:eastAsia="Calibri" w:hAnsi="Arial" w:cs="Arial"/>
                <w:sz w:val="24"/>
                <w:szCs w:val="24"/>
              </w:rPr>
              <w:t>140</w:t>
            </w:r>
          </w:p>
        </w:tc>
        <w:tc>
          <w:tcPr>
            <w:tcW w:w="1325" w:type="pct"/>
            <w:tcBorders>
              <w:top w:val="single" w:sz="4" w:space="0" w:color="000000"/>
              <w:left w:val="single" w:sz="4" w:space="0" w:color="000000"/>
              <w:bottom w:val="single" w:sz="4" w:space="0" w:color="auto"/>
              <w:right w:val="single" w:sz="4" w:space="0" w:color="000000"/>
            </w:tcBorders>
          </w:tcPr>
          <w:p w14:paraId="31193DFF" w14:textId="1E78E2BE" w:rsidR="00F74F8E" w:rsidRPr="009E2243" w:rsidRDefault="00F74F8E" w:rsidP="00F74F8E">
            <w:pPr>
              <w:pStyle w:val="TableParagraph"/>
              <w:ind w:left="0"/>
              <w:rPr>
                <w:rFonts w:ascii="Arial" w:eastAsia="Calibri" w:hAnsi="Arial" w:cs="Arial"/>
                <w:sz w:val="24"/>
                <w:szCs w:val="24"/>
              </w:rPr>
            </w:pPr>
            <w:r w:rsidRPr="009E2243">
              <w:rPr>
                <w:rFonts w:ascii="Arial" w:eastAsia="Calibri" w:hAnsi="Arial" w:cs="Arial"/>
                <w:sz w:val="24"/>
                <w:szCs w:val="24"/>
              </w:rPr>
              <w:t>179</w:t>
            </w:r>
          </w:p>
        </w:tc>
        <w:tc>
          <w:tcPr>
            <w:tcW w:w="1321" w:type="pct"/>
            <w:tcBorders>
              <w:top w:val="single" w:sz="4" w:space="0" w:color="000000"/>
              <w:left w:val="single" w:sz="4" w:space="0" w:color="000000"/>
              <w:bottom w:val="single" w:sz="4" w:space="0" w:color="auto"/>
              <w:right w:val="single" w:sz="4" w:space="0" w:color="auto"/>
            </w:tcBorders>
          </w:tcPr>
          <w:p w14:paraId="306C1A4F" w14:textId="1E9F65F9" w:rsidR="00F74F8E" w:rsidRPr="009E2243" w:rsidRDefault="00F74F8E" w:rsidP="00F74F8E">
            <w:pPr>
              <w:pStyle w:val="TableParagraph"/>
              <w:ind w:left="0"/>
              <w:rPr>
                <w:rFonts w:ascii="Arial" w:eastAsia="Calibri" w:hAnsi="Arial" w:cs="Arial"/>
                <w:sz w:val="24"/>
                <w:szCs w:val="24"/>
              </w:rPr>
            </w:pPr>
            <w:r w:rsidRPr="009E2243">
              <w:rPr>
                <w:rFonts w:ascii="Arial" w:eastAsia="Calibri" w:hAnsi="Arial" w:cs="Arial"/>
                <w:sz w:val="24"/>
                <w:szCs w:val="24"/>
              </w:rPr>
              <w:t>47</w:t>
            </w:r>
          </w:p>
        </w:tc>
      </w:tr>
      <w:tr w:rsidR="00F74F8E" w:rsidRPr="009E2243" w14:paraId="70591FB6" w14:textId="77777777" w:rsidTr="00771F8F">
        <w:trPr>
          <w:trHeight w:val="268"/>
        </w:trPr>
        <w:tc>
          <w:tcPr>
            <w:tcW w:w="1102" w:type="pct"/>
            <w:tcBorders>
              <w:top w:val="single" w:sz="4" w:space="0" w:color="000000"/>
              <w:left w:val="single" w:sz="4" w:space="0" w:color="auto"/>
              <w:bottom w:val="single" w:sz="4" w:space="0" w:color="auto"/>
              <w:right w:val="single" w:sz="4" w:space="0" w:color="000000"/>
            </w:tcBorders>
          </w:tcPr>
          <w:p w14:paraId="76F6971E" w14:textId="6417B7DA" w:rsidR="00F74F8E" w:rsidRPr="009E2243" w:rsidRDefault="00F74F8E" w:rsidP="00F74F8E">
            <w:pPr>
              <w:pStyle w:val="TableParagraph"/>
              <w:ind w:left="0"/>
              <w:rPr>
                <w:rFonts w:ascii="Arial" w:eastAsia="Calibri" w:hAnsi="Arial" w:cs="Arial"/>
                <w:sz w:val="24"/>
                <w:szCs w:val="24"/>
              </w:rPr>
            </w:pPr>
            <w:r w:rsidRPr="009E2243">
              <w:rPr>
                <w:rFonts w:ascii="Arial" w:eastAsia="Calibri" w:hAnsi="Arial" w:cs="Arial"/>
                <w:sz w:val="24"/>
                <w:szCs w:val="24"/>
              </w:rPr>
              <w:t>450</w:t>
            </w:r>
          </w:p>
        </w:tc>
        <w:tc>
          <w:tcPr>
            <w:tcW w:w="1252" w:type="pct"/>
            <w:tcBorders>
              <w:top w:val="single" w:sz="4" w:space="0" w:color="000000"/>
              <w:left w:val="single" w:sz="4" w:space="0" w:color="000000"/>
              <w:bottom w:val="single" w:sz="4" w:space="0" w:color="auto"/>
              <w:right w:val="single" w:sz="4" w:space="0" w:color="000000"/>
            </w:tcBorders>
          </w:tcPr>
          <w:p w14:paraId="6D10536E" w14:textId="7CF52173" w:rsidR="00F74F8E" w:rsidRPr="009E2243" w:rsidRDefault="00F74F8E" w:rsidP="00F74F8E">
            <w:pPr>
              <w:pStyle w:val="TableParagraph"/>
              <w:ind w:left="0"/>
              <w:rPr>
                <w:rFonts w:ascii="Arial" w:eastAsia="Calibri" w:hAnsi="Arial" w:cs="Arial"/>
                <w:sz w:val="24"/>
                <w:szCs w:val="24"/>
              </w:rPr>
            </w:pPr>
            <w:r w:rsidRPr="009E2243">
              <w:rPr>
                <w:rFonts w:ascii="Arial" w:eastAsia="Calibri" w:hAnsi="Arial" w:cs="Arial"/>
                <w:sz w:val="24"/>
                <w:szCs w:val="24"/>
              </w:rPr>
              <w:t>155</w:t>
            </w:r>
          </w:p>
        </w:tc>
        <w:tc>
          <w:tcPr>
            <w:tcW w:w="1325" w:type="pct"/>
            <w:tcBorders>
              <w:top w:val="single" w:sz="4" w:space="0" w:color="000000"/>
              <w:left w:val="single" w:sz="4" w:space="0" w:color="000000"/>
              <w:bottom w:val="single" w:sz="4" w:space="0" w:color="auto"/>
              <w:right w:val="single" w:sz="4" w:space="0" w:color="000000"/>
            </w:tcBorders>
          </w:tcPr>
          <w:p w14:paraId="265D94C7" w14:textId="63113143" w:rsidR="00F74F8E" w:rsidRPr="009E2243" w:rsidRDefault="00F74F8E" w:rsidP="00F74F8E">
            <w:pPr>
              <w:pStyle w:val="TableParagraph"/>
              <w:ind w:left="0"/>
              <w:rPr>
                <w:rFonts w:ascii="Arial" w:eastAsia="Calibri" w:hAnsi="Arial" w:cs="Arial"/>
                <w:sz w:val="24"/>
                <w:szCs w:val="24"/>
              </w:rPr>
            </w:pPr>
            <w:r w:rsidRPr="009E2243">
              <w:rPr>
                <w:rFonts w:ascii="Arial" w:eastAsia="Calibri" w:hAnsi="Arial" w:cs="Arial"/>
                <w:sz w:val="24"/>
                <w:szCs w:val="24"/>
              </w:rPr>
              <w:t>195</w:t>
            </w:r>
          </w:p>
        </w:tc>
        <w:tc>
          <w:tcPr>
            <w:tcW w:w="1321" w:type="pct"/>
            <w:tcBorders>
              <w:top w:val="single" w:sz="4" w:space="0" w:color="000000"/>
              <w:left w:val="single" w:sz="4" w:space="0" w:color="000000"/>
              <w:bottom w:val="single" w:sz="4" w:space="0" w:color="auto"/>
              <w:right w:val="single" w:sz="4" w:space="0" w:color="auto"/>
            </w:tcBorders>
          </w:tcPr>
          <w:p w14:paraId="6F216CD5" w14:textId="259BB42E" w:rsidR="00F74F8E" w:rsidRPr="009E2243" w:rsidRDefault="00F74F8E" w:rsidP="00F74F8E">
            <w:pPr>
              <w:pStyle w:val="TableParagraph"/>
              <w:ind w:left="0"/>
              <w:rPr>
                <w:rFonts w:ascii="Arial" w:eastAsia="Calibri" w:hAnsi="Arial" w:cs="Arial"/>
                <w:sz w:val="24"/>
                <w:szCs w:val="24"/>
              </w:rPr>
            </w:pPr>
            <w:r w:rsidRPr="009E2243">
              <w:rPr>
                <w:rFonts w:ascii="Arial" w:eastAsia="Calibri" w:hAnsi="Arial" w:cs="Arial"/>
                <w:sz w:val="24"/>
                <w:szCs w:val="24"/>
              </w:rPr>
              <w:t>51</w:t>
            </w:r>
          </w:p>
        </w:tc>
      </w:tr>
      <w:tr w:rsidR="00F74F8E" w:rsidRPr="009E2243" w14:paraId="0884A305" w14:textId="77777777" w:rsidTr="00771F8F">
        <w:trPr>
          <w:trHeight w:val="268"/>
        </w:trPr>
        <w:tc>
          <w:tcPr>
            <w:tcW w:w="1102" w:type="pct"/>
            <w:tcBorders>
              <w:top w:val="single" w:sz="4" w:space="0" w:color="000000"/>
              <w:left w:val="single" w:sz="4" w:space="0" w:color="auto"/>
              <w:bottom w:val="single" w:sz="4" w:space="0" w:color="auto"/>
              <w:right w:val="single" w:sz="4" w:space="0" w:color="000000"/>
            </w:tcBorders>
          </w:tcPr>
          <w:p w14:paraId="62AE4243" w14:textId="615BFE35" w:rsidR="00F74F8E" w:rsidRPr="009E2243" w:rsidRDefault="00F74F8E" w:rsidP="00F74F8E">
            <w:pPr>
              <w:pStyle w:val="TableParagraph"/>
              <w:ind w:left="0"/>
              <w:rPr>
                <w:rFonts w:ascii="Arial" w:eastAsia="Calibri" w:hAnsi="Arial" w:cs="Arial"/>
                <w:sz w:val="24"/>
                <w:szCs w:val="24"/>
              </w:rPr>
            </w:pPr>
            <w:r w:rsidRPr="009E2243">
              <w:rPr>
                <w:rFonts w:ascii="Arial" w:eastAsia="Calibri" w:hAnsi="Arial" w:cs="Arial"/>
                <w:sz w:val="24"/>
                <w:szCs w:val="24"/>
              </w:rPr>
              <w:t>560</w:t>
            </w:r>
          </w:p>
        </w:tc>
        <w:tc>
          <w:tcPr>
            <w:tcW w:w="1252" w:type="pct"/>
            <w:tcBorders>
              <w:top w:val="single" w:sz="4" w:space="0" w:color="000000"/>
              <w:left w:val="single" w:sz="4" w:space="0" w:color="000000"/>
              <w:bottom w:val="single" w:sz="4" w:space="0" w:color="auto"/>
              <w:right w:val="single" w:sz="4" w:space="0" w:color="000000"/>
            </w:tcBorders>
          </w:tcPr>
          <w:p w14:paraId="523101D8" w14:textId="21342B9F" w:rsidR="00F74F8E" w:rsidRPr="009E2243" w:rsidRDefault="00F74F8E" w:rsidP="00F74F8E">
            <w:pPr>
              <w:pStyle w:val="TableParagraph"/>
              <w:ind w:left="0"/>
              <w:rPr>
                <w:rFonts w:ascii="Arial" w:eastAsia="Calibri" w:hAnsi="Arial" w:cs="Arial"/>
                <w:sz w:val="24"/>
                <w:szCs w:val="24"/>
              </w:rPr>
            </w:pPr>
            <w:r w:rsidRPr="009E2243">
              <w:rPr>
                <w:rFonts w:ascii="Arial" w:eastAsia="Calibri" w:hAnsi="Arial" w:cs="Arial"/>
                <w:sz w:val="24"/>
                <w:szCs w:val="24"/>
              </w:rPr>
              <w:t>188</w:t>
            </w:r>
          </w:p>
        </w:tc>
        <w:tc>
          <w:tcPr>
            <w:tcW w:w="1325" w:type="pct"/>
            <w:tcBorders>
              <w:top w:val="single" w:sz="4" w:space="0" w:color="000000"/>
              <w:left w:val="single" w:sz="4" w:space="0" w:color="000000"/>
              <w:bottom w:val="single" w:sz="4" w:space="0" w:color="auto"/>
              <w:right w:val="single" w:sz="4" w:space="0" w:color="000000"/>
            </w:tcBorders>
          </w:tcPr>
          <w:p w14:paraId="3D209ED3" w14:textId="697A299B" w:rsidR="00F74F8E" w:rsidRPr="009E2243" w:rsidRDefault="00F74F8E" w:rsidP="00F74F8E">
            <w:pPr>
              <w:pStyle w:val="TableParagraph"/>
              <w:ind w:left="0"/>
              <w:rPr>
                <w:rFonts w:ascii="Arial" w:eastAsia="Calibri" w:hAnsi="Arial" w:cs="Arial"/>
                <w:sz w:val="24"/>
                <w:szCs w:val="24"/>
              </w:rPr>
            </w:pPr>
            <w:r w:rsidRPr="009E2243">
              <w:rPr>
                <w:rFonts w:ascii="Arial" w:eastAsia="Calibri" w:hAnsi="Arial" w:cs="Arial"/>
                <w:sz w:val="24"/>
                <w:szCs w:val="24"/>
              </w:rPr>
              <w:t>235</w:t>
            </w:r>
          </w:p>
        </w:tc>
        <w:tc>
          <w:tcPr>
            <w:tcW w:w="1321" w:type="pct"/>
            <w:tcBorders>
              <w:top w:val="single" w:sz="4" w:space="0" w:color="000000"/>
              <w:left w:val="single" w:sz="4" w:space="0" w:color="000000"/>
              <w:bottom w:val="single" w:sz="4" w:space="0" w:color="auto"/>
              <w:right w:val="single" w:sz="4" w:space="0" w:color="auto"/>
            </w:tcBorders>
          </w:tcPr>
          <w:p w14:paraId="2779D8F3" w14:textId="0E9B1E04" w:rsidR="00F74F8E" w:rsidRPr="009E2243" w:rsidRDefault="00F74F8E" w:rsidP="00F74F8E">
            <w:pPr>
              <w:pStyle w:val="TableParagraph"/>
              <w:ind w:left="0"/>
              <w:rPr>
                <w:rFonts w:ascii="Arial" w:eastAsia="Calibri" w:hAnsi="Arial" w:cs="Arial"/>
                <w:sz w:val="24"/>
                <w:szCs w:val="24"/>
              </w:rPr>
            </w:pPr>
            <w:r w:rsidRPr="009E2243">
              <w:rPr>
                <w:rFonts w:ascii="Arial" w:eastAsia="Calibri" w:hAnsi="Arial" w:cs="Arial"/>
                <w:sz w:val="24"/>
                <w:szCs w:val="24"/>
              </w:rPr>
              <w:t>61</w:t>
            </w:r>
          </w:p>
        </w:tc>
      </w:tr>
      <w:tr w:rsidR="00F74F8E" w:rsidRPr="009E2243" w14:paraId="2FB487B5" w14:textId="77777777" w:rsidTr="00771F8F">
        <w:trPr>
          <w:trHeight w:val="268"/>
        </w:trPr>
        <w:tc>
          <w:tcPr>
            <w:tcW w:w="1102" w:type="pct"/>
            <w:tcBorders>
              <w:top w:val="single" w:sz="4" w:space="0" w:color="000000"/>
              <w:left w:val="single" w:sz="4" w:space="0" w:color="auto"/>
              <w:bottom w:val="single" w:sz="4" w:space="0" w:color="auto"/>
              <w:right w:val="single" w:sz="4" w:space="0" w:color="000000"/>
            </w:tcBorders>
          </w:tcPr>
          <w:p w14:paraId="697B8EB2" w14:textId="6FDB38D8" w:rsidR="00F74F8E" w:rsidRPr="009E2243" w:rsidRDefault="00F74F8E" w:rsidP="00F74F8E">
            <w:pPr>
              <w:pStyle w:val="TableParagraph"/>
              <w:ind w:left="0"/>
              <w:rPr>
                <w:rFonts w:ascii="Arial" w:eastAsia="Calibri" w:hAnsi="Arial" w:cs="Arial"/>
                <w:sz w:val="24"/>
                <w:szCs w:val="24"/>
              </w:rPr>
            </w:pPr>
            <w:r w:rsidRPr="009E2243">
              <w:rPr>
                <w:rFonts w:ascii="Arial" w:eastAsia="Calibri" w:hAnsi="Arial" w:cs="Arial"/>
                <w:sz w:val="24"/>
                <w:szCs w:val="24"/>
              </w:rPr>
              <w:t>630</w:t>
            </w:r>
          </w:p>
        </w:tc>
        <w:tc>
          <w:tcPr>
            <w:tcW w:w="1252" w:type="pct"/>
            <w:tcBorders>
              <w:top w:val="single" w:sz="4" w:space="0" w:color="000000"/>
              <w:left w:val="single" w:sz="4" w:space="0" w:color="000000"/>
              <w:bottom w:val="single" w:sz="4" w:space="0" w:color="auto"/>
              <w:right w:val="single" w:sz="4" w:space="0" w:color="000000"/>
            </w:tcBorders>
          </w:tcPr>
          <w:p w14:paraId="441E420B" w14:textId="4820BBEA" w:rsidR="00F74F8E" w:rsidRPr="009E2243" w:rsidRDefault="00F74F8E" w:rsidP="00F74F8E">
            <w:pPr>
              <w:pStyle w:val="TableParagraph"/>
              <w:ind w:left="0"/>
              <w:rPr>
                <w:rFonts w:ascii="Arial" w:eastAsia="Calibri" w:hAnsi="Arial" w:cs="Arial"/>
                <w:sz w:val="24"/>
                <w:szCs w:val="24"/>
              </w:rPr>
            </w:pPr>
            <w:r w:rsidRPr="009E2243">
              <w:rPr>
                <w:rFonts w:ascii="Arial" w:eastAsia="Calibri" w:hAnsi="Arial" w:cs="Arial"/>
                <w:sz w:val="24"/>
                <w:szCs w:val="24"/>
              </w:rPr>
              <w:t>209</w:t>
            </w:r>
          </w:p>
        </w:tc>
        <w:tc>
          <w:tcPr>
            <w:tcW w:w="1325" w:type="pct"/>
            <w:tcBorders>
              <w:top w:val="single" w:sz="4" w:space="0" w:color="000000"/>
              <w:left w:val="single" w:sz="4" w:space="0" w:color="000000"/>
              <w:bottom w:val="single" w:sz="4" w:space="0" w:color="auto"/>
              <w:right w:val="single" w:sz="4" w:space="0" w:color="000000"/>
            </w:tcBorders>
          </w:tcPr>
          <w:p w14:paraId="57D871BE" w14:textId="2AD5ED2E" w:rsidR="00F74F8E" w:rsidRPr="009E2243" w:rsidRDefault="00F74F8E" w:rsidP="00F74F8E">
            <w:pPr>
              <w:pStyle w:val="TableParagraph"/>
              <w:ind w:left="0"/>
              <w:rPr>
                <w:rFonts w:ascii="Arial" w:eastAsia="Calibri" w:hAnsi="Arial" w:cs="Arial"/>
                <w:sz w:val="24"/>
                <w:szCs w:val="24"/>
              </w:rPr>
            </w:pPr>
            <w:r w:rsidRPr="009E2243">
              <w:rPr>
                <w:rFonts w:ascii="Arial" w:eastAsia="Calibri" w:hAnsi="Arial" w:cs="Arial"/>
                <w:sz w:val="24"/>
                <w:szCs w:val="24"/>
              </w:rPr>
              <w:t>255</w:t>
            </w:r>
          </w:p>
        </w:tc>
        <w:tc>
          <w:tcPr>
            <w:tcW w:w="1321" w:type="pct"/>
            <w:tcBorders>
              <w:top w:val="single" w:sz="4" w:space="0" w:color="000000"/>
              <w:left w:val="single" w:sz="4" w:space="0" w:color="000000"/>
              <w:bottom w:val="single" w:sz="4" w:space="0" w:color="auto"/>
              <w:right w:val="single" w:sz="4" w:space="0" w:color="auto"/>
            </w:tcBorders>
          </w:tcPr>
          <w:p w14:paraId="25906662" w14:textId="6BF8CA23" w:rsidR="00F74F8E" w:rsidRPr="009E2243" w:rsidRDefault="00F74F8E" w:rsidP="00F74F8E">
            <w:pPr>
              <w:pStyle w:val="TableParagraph"/>
              <w:ind w:left="0"/>
              <w:rPr>
                <w:rFonts w:ascii="Arial" w:eastAsia="Calibri" w:hAnsi="Arial" w:cs="Arial"/>
                <w:sz w:val="24"/>
                <w:szCs w:val="24"/>
              </w:rPr>
            </w:pPr>
            <w:r w:rsidRPr="009E2243">
              <w:rPr>
                <w:rFonts w:ascii="Arial" w:eastAsia="Calibri" w:hAnsi="Arial" w:cs="Arial"/>
                <w:sz w:val="24"/>
                <w:szCs w:val="24"/>
              </w:rPr>
              <w:t>67</w:t>
            </w:r>
          </w:p>
        </w:tc>
      </w:tr>
      <w:tr w:rsidR="00F74F8E" w:rsidRPr="009E2243" w14:paraId="37B30D8B" w14:textId="77777777" w:rsidTr="00771F8F">
        <w:trPr>
          <w:trHeight w:val="268"/>
        </w:trPr>
        <w:tc>
          <w:tcPr>
            <w:tcW w:w="1102" w:type="pct"/>
            <w:tcBorders>
              <w:top w:val="single" w:sz="4" w:space="0" w:color="000000"/>
              <w:left w:val="single" w:sz="4" w:space="0" w:color="auto"/>
              <w:bottom w:val="single" w:sz="4" w:space="0" w:color="auto"/>
              <w:right w:val="single" w:sz="4" w:space="0" w:color="000000"/>
            </w:tcBorders>
          </w:tcPr>
          <w:p w14:paraId="4BBCFCE8" w14:textId="426F850B" w:rsidR="00F74F8E" w:rsidRPr="009E2243" w:rsidRDefault="00F74F8E" w:rsidP="00F74F8E">
            <w:pPr>
              <w:pStyle w:val="TableParagraph"/>
              <w:ind w:left="0"/>
              <w:rPr>
                <w:rFonts w:ascii="Arial" w:eastAsia="Calibri" w:hAnsi="Arial" w:cs="Arial"/>
                <w:sz w:val="24"/>
                <w:szCs w:val="24"/>
              </w:rPr>
            </w:pPr>
            <w:r w:rsidRPr="009E2243">
              <w:rPr>
                <w:rFonts w:ascii="Arial" w:hAnsi="Arial" w:cs="Arial"/>
                <w:color w:val="231F20"/>
                <w:sz w:val="24"/>
                <w:szCs w:val="24"/>
              </w:rPr>
              <w:t>710</w:t>
            </w:r>
          </w:p>
        </w:tc>
        <w:tc>
          <w:tcPr>
            <w:tcW w:w="1252" w:type="pct"/>
            <w:tcBorders>
              <w:top w:val="single" w:sz="4" w:space="0" w:color="000000"/>
              <w:left w:val="single" w:sz="4" w:space="0" w:color="000000"/>
              <w:bottom w:val="single" w:sz="4" w:space="0" w:color="auto"/>
              <w:right w:val="single" w:sz="4" w:space="0" w:color="000000"/>
            </w:tcBorders>
          </w:tcPr>
          <w:p w14:paraId="2C3F38A8" w14:textId="5280290F" w:rsidR="00F74F8E" w:rsidRPr="009E2243" w:rsidRDefault="00003E81" w:rsidP="00F74F8E">
            <w:pPr>
              <w:pStyle w:val="TableParagraph"/>
              <w:ind w:left="0"/>
              <w:rPr>
                <w:rFonts w:ascii="Arial" w:eastAsia="Calibri" w:hAnsi="Arial" w:cs="Arial"/>
                <w:sz w:val="24"/>
                <w:szCs w:val="24"/>
              </w:rPr>
            </w:pPr>
            <w:r>
              <w:rPr>
                <w:rFonts w:ascii="Arial" w:hAnsi="Arial" w:cs="Arial"/>
                <w:color w:val="231F20"/>
                <w:sz w:val="24"/>
                <w:szCs w:val="24"/>
                <w:lang w:val="ru-RU"/>
              </w:rPr>
              <w:t>710</w:t>
            </w:r>
          </w:p>
        </w:tc>
        <w:tc>
          <w:tcPr>
            <w:tcW w:w="1325" w:type="pct"/>
            <w:tcBorders>
              <w:top w:val="single" w:sz="4" w:space="0" w:color="000000"/>
              <w:left w:val="single" w:sz="4" w:space="0" w:color="000000"/>
              <w:bottom w:val="single" w:sz="4" w:space="0" w:color="auto"/>
              <w:right w:val="single" w:sz="4" w:space="0" w:color="000000"/>
            </w:tcBorders>
          </w:tcPr>
          <w:p w14:paraId="106D5FD9" w14:textId="19B3FDFE" w:rsidR="00F74F8E" w:rsidRPr="001B2991" w:rsidRDefault="00003E81" w:rsidP="00F74F8E">
            <w:pPr>
              <w:pStyle w:val="TableParagraph"/>
              <w:ind w:left="0"/>
              <w:rPr>
                <w:rFonts w:ascii="Arial" w:eastAsia="Calibri" w:hAnsi="Arial" w:cs="Arial"/>
                <w:sz w:val="24"/>
                <w:szCs w:val="24"/>
                <w:lang w:val="ru-RU"/>
              </w:rPr>
            </w:pPr>
            <w:r>
              <w:rPr>
                <w:rFonts w:ascii="Arial" w:hAnsi="Arial" w:cs="Arial"/>
                <w:color w:val="231F20"/>
                <w:sz w:val="24"/>
                <w:szCs w:val="24"/>
                <w:lang w:val="ru-RU"/>
              </w:rPr>
              <w:t>280</w:t>
            </w:r>
          </w:p>
        </w:tc>
        <w:tc>
          <w:tcPr>
            <w:tcW w:w="1321" w:type="pct"/>
            <w:tcBorders>
              <w:top w:val="single" w:sz="4" w:space="0" w:color="000000"/>
              <w:left w:val="single" w:sz="4" w:space="0" w:color="000000"/>
              <w:bottom w:val="single" w:sz="4" w:space="0" w:color="auto"/>
              <w:right w:val="single" w:sz="4" w:space="0" w:color="auto"/>
            </w:tcBorders>
          </w:tcPr>
          <w:p w14:paraId="4F02C100" w14:textId="2923AF13" w:rsidR="00F74F8E" w:rsidRPr="001B2991" w:rsidRDefault="00003E81" w:rsidP="00F74F8E">
            <w:pPr>
              <w:pStyle w:val="TableParagraph"/>
              <w:ind w:left="0"/>
              <w:rPr>
                <w:rFonts w:ascii="Arial" w:eastAsia="Calibri" w:hAnsi="Arial" w:cs="Arial"/>
                <w:sz w:val="24"/>
                <w:szCs w:val="24"/>
                <w:lang w:val="ru-RU"/>
              </w:rPr>
            </w:pPr>
            <w:r>
              <w:rPr>
                <w:rFonts w:ascii="Arial" w:hAnsi="Arial" w:cs="Arial"/>
                <w:color w:val="231F20"/>
                <w:sz w:val="24"/>
                <w:szCs w:val="24"/>
                <w:lang w:val="ru-RU"/>
              </w:rPr>
              <w:t>74</w:t>
            </w:r>
          </w:p>
        </w:tc>
      </w:tr>
      <w:tr w:rsidR="00F74F8E" w:rsidRPr="009E2243" w14:paraId="65ED814F" w14:textId="77777777" w:rsidTr="00771F8F">
        <w:trPr>
          <w:trHeight w:val="268"/>
        </w:trPr>
        <w:tc>
          <w:tcPr>
            <w:tcW w:w="1102" w:type="pct"/>
            <w:tcBorders>
              <w:top w:val="single" w:sz="4" w:space="0" w:color="000000"/>
              <w:left w:val="single" w:sz="4" w:space="0" w:color="auto"/>
              <w:bottom w:val="single" w:sz="4" w:space="0" w:color="auto"/>
              <w:right w:val="single" w:sz="4" w:space="0" w:color="000000"/>
            </w:tcBorders>
          </w:tcPr>
          <w:p w14:paraId="2051DC2A" w14:textId="43A8967D" w:rsidR="00F74F8E" w:rsidRPr="009E2243" w:rsidRDefault="00F74F8E" w:rsidP="00F74F8E">
            <w:pPr>
              <w:pStyle w:val="TableParagraph"/>
              <w:ind w:left="0"/>
              <w:rPr>
                <w:rFonts w:ascii="Arial" w:eastAsia="Calibri" w:hAnsi="Arial" w:cs="Arial"/>
                <w:sz w:val="24"/>
                <w:szCs w:val="24"/>
              </w:rPr>
            </w:pPr>
            <w:r w:rsidRPr="009E2243">
              <w:rPr>
                <w:rFonts w:ascii="Arial" w:hAnsi="Arial" w:cs="Arial"/>
                <w:color w:val="231F20"/>
                <w:sz w:val="24"/>
                <w:szCs w:val="24"/>
              </w:rPr>
              <w:t>800</w:t>
            </w:r>
          </w:p>
        </w:tc>
        <w:tc>
          <w:tcPr>
            <w:tcW w:w="1252" w:type="pct"/>
            <w:tcBorders>
              <w:top w:val="single" w:sz="4" w:space="0" w:color="000000"/>
              <w:left w:val="single" w:sz="4" w:space="0" w:color="000000"/>
              <w:bottom w:val="single" w:sz="4" w:space="0" w:color="auto"/>
              <w:right w:val="single" w:sz="4" w:space="0" w:color="000000"/>
            </w:tcBorders>
          </w:tcPr>
          <w:p w14:paraId="7F780867" w14:textId="59002F69" w:rsidR="00F74F8E" w:rsidRPr="009E2243" w:rsidRDefault="00003E81" w:rsidP="00F74F8E">
            <w:pPr>
              <w:pStyle w:val="TableParagraph"/>
              <w:ind w:left="0"/>
              <w:rPr>
                <w:rFonts w:ascii="Arial" w:eastAsia="Calibri" w:hAnsi="Arial" w:cs="Arial"/>
                <w:sz w:val="24"/>
                <w:szCs w:val="24"/>
              </w:rPr>
            </w:pPr>
            <w:r>
              <w:rPr>
                <w:rFonts w:ascii="Arial" w:hAnsi="Arial" w:cs="Arial"/>
                <w:color w:val="231F20"/>
                <w:sz w:val="24"/>
                <w:szCs w:val="24"/>
                <w:lang w:val="ru-RU"/>
              </w:rPr>
              <w:t>800</w:t>
            </w:r>
          </w:p>
        </w:tc>
        <w:tc>
          <w:tcPr>
            <w:tcW w:w="1325" w:type="pct"/>
            <w:tcBorders>
              <w:top w:val="single" w:sz="4" w:space="0" w:color="000000"/>
              <w:left w:val="single" w:sz="4" w:space="0" w:color="000000"/>
              <w:bottom w:val="single" w:sz="4" w:space="0" w:color="auto"/>
              <w:right w:val="single" w:sz="4" w:space="0" w:color="000000"/>
            </w:tcBorders>
          </w:tcPr>
          <w:p w14:paraId="3AE74CC2" w14:textId="7727C23B" w:rsidR="00F74F8E" w:rsidRPr="009E2243" w:rsidRDefault="00003E81" w:rsidP="00F74F8E">
            <w:pPr>
              <w:pStyle w:val="TableParagraph"/>
              <w:ind w:left="0"/>
              <w:rPr>
                <w:rFonts w:ascii="Arial" w:eastAsia="Calibri" w:hAnsi="Arial" w:cs="Arial"/>
                <w:sz w:val="24"/>
                <w:szCs w:val="24"/>
              </w:rPr>
            </w:pPr>
            <w:r>
              <w:rPr>
                <w:rFonts w:ascii="Arial" w:hAnsi="Arial" w:cs="Arial"/>
                <w:color w:val="231F20"/>
                <w:sz w:val="24"/>
                <w:szCs w:val="24"/>
                <w:lang w:val="ru-RU"/>
              </w:rPr>
              <w:t>300</w:t>
            </w:r>
          </w:p>
        </w:tc>
        <w:tc>
          <w:tcPr>
            <w:tcW w:w="1321" w:type="pct"/>
            <w:tcBorders>
              <w:top w:val="single" w:sz="4" w:space="0" w:color="000000"/>
              <w:left w:val="single" w:sz="4" w:space="0" w:color="000000"/>
              <w:bottom w:val="single" w:sz="4" w:space="0" w:color="auto"/>
              <w:right w:val="single" w:sz="4" w:space="0" w:color="auto"/>
            </w:tcBorders>
          </w:tcPr>
          <w:p w14:paraId="56787356" w14:textId="4B5351A3" w:rsidR="00F74F8E" w:rsidRPr="001B2991" w:rsidRDefault="00003E81" w:rsidP="00F74F8E">
            <w:pPr>
              <w:pStyle w:val="TableParagraph"/>
              <w:ind w:left="0"/>
              <w:rPr>
                <w:rFonts w:ascii="Arial" w:eastAsia="Calibri" w:hAnsi="Arial" w:cs="Arial"/>
                <w:sz w:val="24"/>
                <w:szCs w:val="24"/>
                <w:lang w:val="ru-RU"/>
              </w:rPr>
            </w:pPr>
            <w:r>
              <w:rPr>
                <w:rFonts w:ascii="Arial" w:hAnsi="Arial" w:cs="Arial"/>
                <w:color w:val="231F20"/>
                <w:sz w:val="24"/>
                <w:szCs w:val="24"/>
                <w:lang w:val="ru-RU"/>
              </w:rPr>
              <w:t>82</w:t>
            </w:r>
          </w:p>
        </w:tc>
      </w:tr>
      <w:tr w:rsidR="00F74F8E" w:rsidRPr="009E2243" w14:paraId="42B4D278" w14:textId="77777777" w:rsidTr="00F74F8E">
        <w:trPr>
          <w:trHeight w:val="268"/>
        </w:trPr>
        <w:tc>
          <w:tcPr>
            <w:tcW w:w="5000" w:type="pct"/>
            <w:gridSpan w:val="4"/>
            <w:tcBorders>
              <w:top w:val="single" w:sz="4" w:space="0" w:color="000000"/>
              <w:left w:val="single" w:sz="4" w:space="0" w:color="auto"/>
              <w:bottom w:val="single" w:sz="4" w:space="0" w:color="auto"/>
              <w:right w:val="single" w:sz="4" w:space="0" w:color="auto"/>
            </w:tcBorders>
          </w:tcPr>
          <w:p w14:paraId="72806523" w14:textId="6DA60525" w:rsidR="00F74F8E" w:rsidRPr="009E2243" w:rsidRDefault="00F74F8E" w:rsidP="00BC50CF">
            <w:pPr>
              <w:pStyle w:val="TableParagraph"/>
              <w:ind w:left="0"/>
              <w:jc w:val="both"/>
              <w:rPr>
                <w:rFonts w:ascii="Arial" w:hAnsi="Arial" w:cs="Arial"/>
                <w:color w:val="231F20"/>
                <w:sz w:val="24"/>
                <w:szCs w:val="24"/>
              </w:rPr>
            </w:pPr>
            <w:r w:rsidRPr="009E2243">
              <w:rPr>
                <w:rFonts w:ascii="Arial" w:hAnsi="Arial" w:cs="Arial"/>
                <w:szCs w:val="24"/>
                <w:vertAlign w:val="superscript"/>
                <w:lang w:val="ru-RU"/>
              </w:rPr>
              <w:t>1)</w:t>
            </w:r>
            <w:r w:rsidRPr="009E2243">
              <w:rPr>
                <w:rFonts w:ascii="Arial" w:hAnsi="Arial" w:cs="Arial"/>
                <w:szCs w:val="24"/>
                <w:lang w:val="ru-RU"/>
              </w:rPr>
              <w:t xml:space="preserve"> </w:t>
            </w:r>
            <w:r w:rsidR="0073186A" w:rsidRPr="009E2243">
              <w:rPr>
                <w:rFonts w:ascii="Arial" w:hAnsi="Arial" w:cs="Arial"/>
                <w:szCs w:val="24"/>
                <w:lang w:val="ru-RU"/>
              </w:rPr>
              <w:t>Больше</w:t>
            </w:r>
            <w:r w:rsidRPr="009E2243">
              <w:rPr>
                <w:rFonts w:ascii="Arial" w:hAnsi="Arial" w:cs="Arial"/>
                <w:szCs w:val="24"/>
                <w:lang w:val="ru-RU"/>
              </w:rPr>
              <w:t xml:space="preserve">е значение </w:t>
            </w:r>
            <w:r w:rsidRPr="009E2243">
              <w:rPr>
                <w:rFonts w:ascii="Arial" w:hAnsi="Arial" w:cs="Arial"/>
                <w:i/>
                <w:szCs w:val="24"/>
                <w:lang w:val="ru-RU"/>
              </w:rPr>
              <w:t>L</w:t>
            </w:r>
            <w:r w:rsidRPr="009E2243">
              <w:rPr>
                <w:rFonts w:ascii="Arial" w:hAnsi="Arial" w:cs="Arial"/>
                <w:szCs w:val="24"/>
                <w:vertAlign w:val="subscript"/>
                <w:lang w:val="ru-RU"/>
              </w:rPr>
              <w:t>1</w:t>
            </w:r>
            <w:r w:rsidRPr="009E2243">
              <w:rPr>
                <w:rFonts w:ascii="Arial" w:hAnsi="Arial" w:cs="Arial"/>
                <w:szCs w:val="24"/>
                <w:lang w:val="ru-RU"/>
              </w:rPr>
              <w:t xml:space="preserve"> может быть согласовано между конечным потребителем и производителем. При этом совместимость таких фитингов </w:t>
            </w:r>
            <w:bookmarkStart w:id="100" w:name="_Hlk204865924"/>
            <w:r w:rsidRPr="009E2243">
              <w:rPr>
                <w:rFonts w:ascii="Arial" w:hAnsi="Arial" w:cs="Arial"/>
                <w:szCs w:val="24"/>
                <w:lang w:val="ru-RU"/>
              </w:rPr>
              <w:t>с</w:t>
            </w:r>
            <w:r w:rsidRPr="009E2243">
              <w:rPr>
                <w:rFonts w:ascii="Arial" w:hAnsi="Arial" w:cs="Arial"/>
                <w:sz w:val="20"/>
                <w:lang w:val="ru-RU"/>
              </w:rPr>
              <w:t xml:space="preserve"> </w:t>
            </w:r>
            <w:r w:rsidRPr="009E2243">
              <w:rPr>
                <w:rFonts w:ascii="Arial" w:hAnsi="Arial" w:cs="Arial"/>
                <w:szCs w:val="24"/>
                <w:lang w:val="ru-RU"/>
              </w:rPr>
              <w:t>длиной</w:t>
            </w:r>
            <w:r w:rsidR="00BE7E0D" w:rsidRPr="009E2243">
              <w:rPr>
                <w:rFonts w:ascii="Arial" w:hAnsi="Arial" w:cs="Arial"/>
                <w:szCs w:val="24"/>
                <w:lang w:val="ru-RU"/>
              </w:rPr>
              <w:t xml:space="preserve"> </w:t>
            </w:r>
            <w:r w:rsidRPr="009E2243">
              <w:rPr>
                <w:rFonts w:ascii="Arial" w:hAnsi="Arial" w:cs="Arial"/>
                <w:szCs w:val="24"/>
                <w:lang w:val="ru-RU"/>
              </w:rPr>
              <w:t xml:space="preserve">трубного конца </w:t>
            </w:r>
            <w:bookmarkEnd w:id="100"/>
            <w:r w:rsidRPr="009E2243">
              <w:rPr>
                <w:rFonts w:ascii="Arial" w:hAnsi="Arial" w:cs="Arial"/>
                <w:i/>
                <w:szCs w:val="24"/>
                <w:lang w:val="ru-RU"/>
              </w:rPr>
              <w:t>L</w:t>
            </w:r>
            <w:r w:rsidR="00304553">
              <w:rPr>
                <w:rFonts w:ascii="Arial" w:hAnsi="Arial" w:cs="Arial"/>
                <w:szCs w:val="24"/>
                <w:vertAlign w:val="subscript"/>
                <w:lang w:val="ru-RU"/>
              </w:rPr>
              <w:t>5</w:t>
            </w:r>
            <w:r w:rsidRPr="009E2243">
              <w:rPr>
                <w:rFonts w:ascii="Arial" w:hAnsi="Arial" w:cs="Arial"/>
                <w:szCs w:val="24"/>
                <w:vertAlign w:val="subscript"/>
                <w:lang w:val="ru-RU"/>
              </w:rPr>
              <w:t>,min</w:t>
            </w:r>
            <w:r w:rsidRPr="009E2243">
              <w:rPr>
                <w:rFonts w:ascii="Arial" w:hAnsi="Arial" w:cs="Arial"/>
                <w:szCs w:val="24"/>
                <w:lang w:val="ru-RU"/>
              </w:rPr>
              <w:t xml:space="preserve"> по таблице 3 не приводится.</w:t>
            </w:r>
          </w:p>
        </w:tc>
      </w:tr>
    </w:tbl>
    <w:p w14:paraId="1A89C22B" w14:textId="29E15EA3" w:rsidR="001E2C5E" w:rsidRPr="009E2243" w:rsidRDefault="001E2C5E" w:rsidP="00BD389C">
      <w:pPr>
        <w:tabs>
          <w:tab w:val="left" w:pos="0"/>
        </w:tabs>
        <w:autoSpaceDE w:val="0"/>
        <w:autoSpaceDN w:val="0"/>
        <w:adjustRightInd w:val="0"/>
        <w:spacing w:before="120" w:line="360" w:lineRule="auto"/>
        <w:ind w:firstLine="709"/>
        <w:jc w:val="both"/>
        <w:rPr>
          <w:rFonts w:ascii="Arial" w:eastAsia="ArialMT" w:hAnsi="Arial" w:cs="Arial"/>
          <w:sz w:val="24"/>
          <w:szCs w:val="24"/>
        </w:rPr>
      </w:pPr>
      <w:r w:rsidRPr="009E2243">
        <w:rPr>
          <w:rFonts w:ascii="Arial" w:eastAsia="ArialMT" w:hAnsi="Arial" w:cs="Arial"/>
          <w:sz w:val="24"/>
          <w:szCs w:val="24"/>
        </w:rPr>
        <w:t>Средний внутренний диаметр в зон</w:t>
      </w:r>
      <w:r w:rsidR="004B7500" w:rsidRPr="009E2243">
        <w:rPr>
          <w:rFonts w:ascii="Arial" w:eastAsia="ArialMT" w:hAnsi="Arial" w:cs="Arial"/>
          <w:sz w:val="24"/>
          <w:szCs w:val="24"/>
        </w:rPr>
        <w:t>е</w:t>
      </w:r>
      <w:r w:rsidRPr="009E2243">
        <w:rPr>
          <w:rFonts w:ascii="Arial" w:eastAsia="ArialMT" w:hAnsi="Arial" w:cs="Arial"/>
          <w:sz w:val="24"/>
          <w:szCs w:val="24"/>
        </w:rPr>
        <w:t xml:space="preserve"> сварки (см. </w:t>
      </w:r>
      <w:r w:rsidR="005A30FC" w:rsidRPr="009E2243">
        <w:rPr>
          <w:rFonts w:ascii="Arial" w:eastAsia="ArialMT" w:hAnsi="Arial" w:cs="Arial"/>
          <w:i/>
          <w:iCs/>
          <w:sz w:val="24"/>
          <w:szCs w:val="24"/>
          <w:lang w:val="en-US"/>
        </w:rPr>
        <w:t>d</w:t>
      </w:r>
      <w:r w:rsidR="00E514E0" w:rsidRPr="009E2243">
        <w:rPr>
          <w:rFonts w:ascii="Arial" w:eastAsia="ArialMT" w:hAnsi="Arial" w:cs="Arial"/>
          <w:sz w:val="24"/>
          <w:szCs w:val="24"/>
          <w:vertAlign w:val="subscript"/>
        </w:rPr>
        <w:t>1</w:t>
      </w:r>
      <w:r w:rsidR="00E514E0" w:rsidRPr="009E2243">
        <w:rPr>
          <w:rFonts w:ascii="Arial" w:eastAsia="ArialMT" w:hAnsi="Arial" w:cs="Arial"/>
          <w:sz w:val="24"/>
          <w:szCs w:val="24"/>
        </w:rPr>
        <w:t xml:space="preserve"> на р</w:t>
      </w:r>
      <w:r w:rsidRPr="009E2243">
        <w:rPr>
          <w:rFonts w:ascii="Arial" w:eastAsia="ArialMT" w:hAnsi="Arial" w:cs="Arial"/>
          <w:sz w:val="24"/>
          <w:szCs w:val="24"/>
        </w:rPr>
        <w:t>исунке 1) должен быть не</w:t>
      </w:r>
      <w:r w:rsidR="00E70C4B" w:rsidRPr="009E2243">
        <w:rPr>
          <w:rFonts w:ascii="Arial" w:eastAsia="ArialMT" w:hAnsi="Arial" w:cs="Arial"/>
          <w:sz w:val="24"/>
          <w:szCs w:val="24"/>
        </w:rPr>
        <w:t xml:space="preserve"> </w:t>
      </w:r>
      <w:r w:rsidRPr="009E2243">
        <w:rPr>
          <w:rFonts w:ascii="Arial" w:eastAsia="ArialMT" w:hAnsi="Arial" w:cs="Arial"/>
          <w:sz w:val="24"/>
          <w:szCs w:val="24"/>
        </w:rPr>
        <w:t xml:space="preserve">менее </w:t>
      </w:r>
      <w:r w:rsidRPr="009E2243">
        <w:rPr>
          <w:rFonts w:ascii="Arial" w:eastAsia="ArialMT" w:hAnsi="Arial" w:cs="Arial"/>
          <w:i/>
          <w:iCs/>
          <w:sz w:val="24"/>
          <w:szCs w:val="24"/>
        </w:rPr>
        <w:t>d</w:t>
      </w:r>
      <w:r w:rsidRPr="009E2243">
        <w:rPr>
          <w:rFonts w:ascii="Arial" w:eastAsia="ArialMT" w:hAnsi="Arial" w:cs="Arial"/>
          <w:sz w:val="24"/>
          <w:szCs w:val="24"/>
          <w:vertAlign w:val="subscript"/>
        </w:rPr>
        <w:t>n</w:t>
      </w:r>
      <w:r w:rsidRPr="009E2243">
        <w:rPr>
          <w:rFonts w:ascii="Arial" w:eastAsia="ArialMT" w:hAnsi="Arial" w:cs="Arial"/>
          <w:sz w:val="24"/>
          <w:szCs w:val="24"/>
        </w:rPr>
        <w:t>.</w:t>
      </w:r>
    </w:p>
    <w:p w14:paraId="1EEF89F8" w14:textId="77777777" w:rsidR="006F3EE9" w:rsidRDefault="006F3EE9" w:rsidP="004550BF">
      <w:pPr>
        <w:tabs>
          <w:tab w:val="left" w:pos="0"/>
        </w:tabs>
        <w:autoSpaceDE w:val="0"/>
        <w:autoSpaceDN w:val="0"/>
        <w:adjustRightInd w:val="0"/>
        <w:spacing w:line="360" w:lineRule="auto"/>
        <w:ind w:firstLine="709"/>
        <w:jc w:val="both"/>
        <w:rPr>
          <w:rFonts w:ascii="Arial" w:hAnsi="Arial" w:cs="Arial"/>
          <w:bCs/>
          <w:color w:val="000000"/>
          <w:sz w:val="24"/>
        </w:rPr>
      </w:pPr>
      <w:bookmarkStart w:id="101" w:name="_Hlk229992493"/>
      <w:bookmarkStart w:id="102" w:name="_Hlk226381846"/>
      <w:r w:rsidRPr="00967ED6">
        <w:rPr>
          <w:rFonts w:ascii="Arial" w:hAnsi="Arial" w:cs="Arial"/>
          <w:bCs/>
          <w:color w:val="000000"/>
          <w:sz w:val="24"/>
        </w:rPr>
        <w:t>В случае если фитинг имеет раструбы с разными номинальными диаметрами, каждый из них должен соответствовать требованиям по номинальному диаметру присоединяемого элемента трубопровода.</w:t>
      </w:r>
    </w:p>
    <w:bookmarkEnd w:id="101"/>
    <w:p w14:paraId="2A337AAB" w14:textId="18207C99" w:rsidR="001E2C5E" w:rsidRPr="009E2243" w:rsidRDefault="001E2C5E" w:rsidP="004550BF">
      <w:pPr>
        <w:tabs>
          <w:tab w:val="left" w:pos="0"/>
        </w:tabs>
        <w:autoSpaceDE w:val="0"/>
        <w:autoSpaceDN w:val="0"/>
        <w:adjustRightInd w:val="0"/>
        <w:spacing w:line="360" w:lineRule="auto"/>
        <w:ind w:firstLine="709"/>
        <w:jc w:val="both"/>
        <w:rPr>
          <w:rFonts w:ascii="Arial" w:eastAsia="ArialMT" w:hAnsi="Arial" w:cs="Arial"/>
          <w:sz w:val="24"/>
          <w:szCs w:val="24"/>
        </w:rPr>
      </w:pPr>
      <w:r w:rsidRPr="009E2243">
        <w:rPr>
          <w:rFonts w:ascii="Arial" w:eastAsia="ArialMT" w:hAnsi="Arial" w:cs="Arial"/>
          <w:sz w:val="24"/>
          <w:szCs w:val="24"/>
        </w:rPr>
        <w:t xml:space="preserve">Информация </w:t>
      </w:r>
      <w:r w:rsidR="00984977">
        <w:rPr>
          <w:rFonts w:ascii="Arial" w:eastAsia="ArialMT" w:hAnsi="Arial" w:cs="Arial"/>
          <w:sz w:val="24"/>
          <w:szCs w:val="24"/>
        </w:rPr>
        <w:t xml:space="preserve">по расчету эквивалентных размеров </w:t>
      </w:r>
      <w:r w:rsidR="00E70C4B" w:rsidRPr="009E2243">
        <w:rPr>
          <w:rFonts w:ascii="Arial" w:eastAsia="ArialMT" w:hAnsi="Arial" w:cs="Arial"/>
          <w:sz w:val="24"/>
          <w:szCs w:val="24"/>
        </w:rPr>
        <w:t>не метрических</w:t>
      </w:r>
      <w:r w:rsidRPr="009E2243">
        <w:rPr>
          <w:rFonts w:ascii="Arial" w:eastAsia="ArialMT" w:hAnsi="Arial" w:cs="Arial"/>
          <w:sz w:val="24"/>
          <w:szCs w:val="24"/>
        </w:rPr>
        <w:t xml:space="preserve"> серий</w:t>
      </w:r>
      <w:r w:rsidR="00984977">
        <w:rPr>
          <w:rFonts w:ascii="Arial" w:eastAsia="ArialMT" w:hAnsi="Arial" w:cs="Arial"/>
          <w:sz w:val="24"/>
          <w:szCs w:val="24"/>
        </w:rPr>
        <w:t xml:space="preserve"> фитингов с ЗН</w:t>
      </w:r>
      <w:r w:rsidRPr="009E2243">
        <w:rPr>
          <w:rFonts w:ascii="Arial" w:eastAsia="ArialMT" w:hAnsi="Arial" w:cs="Arial"/>
          <w:sz w:val="24"/>
          <w:szCs w:val="24"/>
        </w:rPr>
        <w:t xml:space="preserve"> приведена в </w:t>
      </w:r>
      <w:r w:rsidR="0061175D" w:rsidRPr="009E2243">
        <w:rPr>
          <w:rFonts w:ascii="Arial" w:eastAsia="ArialMT" w:hAnsi="Arial" w:cs="Arial"/>
          <w:sz w:val="24"/>
          <w:szCs w:val="24"/>
        </w:rPr>
        <w:t>п</w:t>
      </w:r>
      <w:r w:rsidRPr="009E2243">
        <w:rPr>
          <w:rFonts w:ascii="Arial" w:eastAsia="ArialMT" w:hAnsi="Arial" w:cs="Arial"/>
          <w:sz w:val="24"/>
          <w:szCs w:val="24"/>
        </w:rPr>
        <w:t>риложении</w:t>
      </w:r>
      <w:r w:rsidR="00C00483" w:rsidRPr="009E2243">
        <w:rPr>
          <w:rFonts w:ascii="Arial" w:eastAsia="ArialMT" w:hAnsi="Arial" w:cs="Arial"/>
          <w:sz w:val="24"/>
          <w:szCs w:val="24"/>
        </w:rPr>
        <w:t> </w:t>
      </w:r>
      <w:r w:rsidR="00E86874" w:rsidRPr="00514521">
        <w:rPr>
          <w:rFonts w:ascii="Arial" w:eastAsia="ArialMT" w:hAnsi="Arial" w:cs="Arial"/>
          <w:b/>
          <w:i/>
          <w:sz w:val="24"/>
          <w:szCs w:val="24"/>
          <w:lang w:val="en-US"/>
        </w:rPr>
        <w:t>D</w:t>
      </w:r>
      <w:r w:rsidRPr="009E2243">
        <w:rPr>
          <w:rFonts w:ascii="Arial" w:eastAsia="ArialMT" w:hAnsi="Arial" w:cs="Arial"/>
          <w:sz w:val="24"/>
          <w:szCs w:val="24"/>
        </w:rPr>
        <w:t>.</w:t>
      </w:r>
    </w:p>
    <w:p w14:paraId="52B9266D" w14:textId="6F7F6B8C" w:rsidR="001E2C5E" w:rsidRPr="009E2243" w:rsidRDefault="005D318E" w:rsidP="00417187">
      <w:pPr>
        <w:pStyle w:val="3"/>
        <w:spacing w:before="0" w:after="0" w:line="360" w:lineRule="auto"/>
        <w:ind w:firstLine="709"/>
        <w:rPr>
          <w:bCs w:val="0"/>
          <w:sz w:val="24"/>
          <w:szCs w:val="24"/>
        </w:rPr>
      </w:pPr>
      <w:bookmarkStart w:id="103" w:name="_Toc146206879"/>
      <w:bookmarkStart w:id="104" w:name="_Toc230084418"/>
      <w:bookmarkStart w:id="105" w:name="_Toc230093047"/>
      <w:bookmarkEnd w:id="102"/>
      <w:r w:rsidRPr="009E2243">
        <w:rPr>
          <w:bCs w:val="0"/>
          <w:sz w:val="24"/>
          <w:szCs w:val="24"/>
        </w:rPr>
        <w:t>7</w:t>
      </w:r>
      <w:r w:rsidR="001E2C5E" w:rsidRPr="009E2243">
        <w:rPr>
          <w:bCs w:val="0"/>
          <w:sz w:val="24"/>
          <w:szCs w:val="24"/>
        </w:rPr>
        <w:t>.2.2 Толщины стенок</w:t>
      </w:r>
      <w:bookmarkEnd w:id="103"/>
      <w:bookmarkEnd w:id="104"/>
      <w:bookmarkEnd w:id="105"/>
    </w:p>
    <w:p w14:paraId="2403F6B2" w14:textId="57FAF75B" w:rsidR="001E2C5E" w:rsidRPr="009E2243" w:rsidRDefault="001E2C5E" w:rsidP="00BD389C">
      <w:pPr>
        <w:tabs>
          <w:tab w:val="left" w:pos="0"/>
        </w:tabs>
        <w:autoSpaceDE w:val="0"/>
        <w:autoSpaceDN w:val="0"/>
        <w:adjustRightInd w:val="0"/>
        <w:spacing w:line="360" w:lineRule="auto"/>
        <w:ind w:firstLine="709"/>
        <w:jc w:val="both"/>
        <w:rPr>
          <w:rFonts w:ascii="Arial" w:eastAsia="ArialMT" w:hAnsi="Arial" w:cs="Arial"/>
          <w:sz w:val="24"/>
          <w:szCs w:val="24"/>
        </w:rPr>
      </w:pPr>
      <w:r w:rsidRPr="009E2243">
        <w:rPr>
          <w:rFonts w:ascii="Arial" w:eastAsia="ArialMT" w:hAnsi="Arial" w:cs="Arial"/>
          <w:sz w:val="24"/>
          <w:szCs w:val="24"/>
        </w:rPr>
        <w:t>В целях предотвращения концентрации напряжений любые изменения толщины стенки фитинга</w:t>
      </w:r>
      <w:r w:rsidR="003B500F" w:rsidRPr="009E2243">
        <w:rPr>
          <w:rFonts w:ascii="Arial" w:eastAsia="ArialMT" w:hAnsi="Arial" w:cs="Arial"/>
          <w:sz w:val="24"/>
          <w:szCs w:val="24"/>
        </w:rPr>
        <w:t xml:space="preserve"> </w:t>
      </w:r>
      <w:r w:rsidRPr="009E2243">
        <w:rPr>
          <w:rFonts w:ascii="Arial" w:eastAsia="ArialMT" w:hAnsi="Arial" w:cs="Arial"/>
          <w:sz w:val="24"/>
          <w:szCs w:val="24"/>
        </w:rPr>
        <w:t>должны быть плавными</w:t>
      </w:r>
      <w:r w:rsidRPr="009E2243">
        <w:rPr>
          <w:rFonts w:ascii="Arial" w:hAnsi="Arial" w:cs="Arial"/>
          <w:sz w:val="24"/>
          <w:szCs w:val="24"/>
        </w:rPr>
        <w:t>.</w:t>
      </w:r>
    </w:p>
    <w:p w14:paraId="471BCF00" w14:textId="4CCC858A" w:rsidR="001E2C5E" w:rsidRPr="009E2243" w:rsidRDefault="001E2C5E" w:rsidP="00BD389C">
      <w:pPr>
        <w:tabs>
          <w:tab w:val="left" w:pos="0"/>
        </w:tabs>
        <w:autoSpaceDE w:val="0"/>
        <w:autoSpaceDN w:val="0"/>
        <w:adjustRightInd w:val="0"/>
        <w:spacing w:line="360" w:lineRule="auto"/>
        <w:ind w:firstLine="709"/>
        <w:jc w:val="both"/>
        <w:rPr>
          <w:rFonts w:ascii="Arial" w:eastAsia="ArialMT" w:hAnsi="Arial" w:cs="Arial"/>
          <w:sz w:val="24"/>
          <w:szCs w:val="24"/>
        </w:rPr>
      </w:pPr>
      <w:r w:rsidRPr="009E2243">
        <w:rPr>
          <w:rFonts w:ascii="Arial" w:hAnsi="Arial" w:cs="Arial"/>
          <w:sz w:val="24"/>
          <w:szCs w:val="24"/>
        </w:rPr>
        <w:t xml:space="preserve">a) </w:t>
      </w:r>
      <w:r w:rsidR="004E5180" w:rsidRPr="009E2243">
        <w:rPr>
          <w:rFonts w:ascii="Arial" w:hAnsi="Arial" w:cs="Arial"/>
          <w:bCs/>
          <w:color w:val="000000"/>
          <w:sz w:val="24"/>
          <w:szCs w:val="24"/>
        </w:rPr>
        <w:t xml:space="preserve">Толщина стенки фитинга </w:t>
      </w:r>
      <w:r w:rsidR="004E5180" w:rsidRPr="009E2243">
        <w:rPr>
          <w:rFonts w:ascii="Arial" w:hAnsi="Arial" w:cs="Arial"/>
          <w:sz w:val="24"/>
          <w:szCs w:val="24"/>
        </w:rPr>
        <w:t>в любой точке</w:t>
      </w:r>
      <w:r w:rsidR="004E5180" w:rsidRPr="009E2243">
        <w:rPr>
          <w:rFonts w:ascii="Arial" w:hAnsi="Arial" w:cs="Arial"/>
          <w:bCs/>
          <w:i/>
          <w:color w:val="000000"/>
          <w:sz w:val="24"/>
          <w:szCs w:val="24"/>
        </w:rPr>
        <w:t xml:space="preserve"> Е</w:t>
      </w:r>
      <w:r w:rsidR="004E5180" w:rsidRPr="009E2243">
        <w:rPr>
          <w:rFonts w:ascii="Arial" w:hAnsi="Arial" w:cs="Arial"/>
          <w:bCs/>
          <w:color w:val="000000"/>
          <w:sz w:val="24"/>
          <w:szCs w:val="24"/>
        </w:rPr>
        <w:t xml:space="preserve"> должна быть больше или равна толщине стенки соответствующей трубы </w:t>
      </w:r>
      <w:r w:rsidR="004E5180" w:rsidRPr="009E2243">
        <w:rPr>
          <w:rFonts w:ascii="Arial" w:hAnsi="Arial" w:cs="Arial"/>
          <w:bCs/>
          <w:i/>
          <w:color w:val="000000"/>
          <w:sz w:val="24"/>
          <w:szCs w:val="24"/>
          <w:lang w:val="en-US"/>
        </w:rPr>
        <w:t>e</w:t>
      </w:r>
      <w:r w:rsidR="004E5180" w:rsidRPr="009E2243">
        <w:rPr>
          <w:rFonts w:ascii="Arial" w:hAnsi="Arial" w:cs="Arial"/>
          <w:bCs/>
          <w:color w:val="000000"/>
          <w:sz w:val="24"/>
          <w:szCs w:val="24"/>
          <w:vertAlign w:val="subscript"/>
          <w:lang w:val="en-US"/>
        </w:rPr>
        <w:t>min</w:t>
      </w:r>
      <w:r w:rsidR="004E5180" w:rsidRPr="009E2243">
        <w:rPr>
          <w:rFonts w:ascii="Arial" w:hAnsi="Arial" w:cs="Arial"/>
          <w:bCs/>
          <w:color w:val="000000"/>
          <w:sz w:val="24"/>
          <w:szCs w:val="24"/>
          <w:vertAlign w:val="subscript"/>
        </w:rPr>
        <w:t xml:space="preserve"> </w:t>
      </w:r>
      <w:r w:rsidR="004E5180" w:rsidRPr="009E2243">
        <w:rPr>
          <w:rFonts w:ascii="Arial" w:hAnsi="Arial" w:cs="Arial"/>
          <w:bCs/>
          <w:color w:val="000000"/>
          <w:sz w:val="24"/>
          <w:szCs w:val="24"/>
        </w:rPr>
        <w:t>в любой части фитинга, расположенной на расстоянии не менее 2</w:t>
      </w:r>
      <w:r w:rsidR="004E5180" w:rsidRPr="009E2243">
        <w:rPr>
          <w:rFonts w:ascii="Arial" w:hAnsi="Arial" w:cs="Arial"/>
          <w:bCs/>
          <w:i/>
          <w:color w:val="000000"/>
          <w:sz w:val="24"/>
          <w:szCs w:val="24"/>
          <w:lang w:val="en-US"/>
        </w:rPr>
        <w:t>L</w:t>
      </w:r>
      <w:r w:rsidR="004E5180" w:rsidRPr="009E2243">
        <w:rPr>
          <w:rFonts w:ascii="Arial" w:hAnsi="Arial" w:cs="Arial"/>
          <w:bCs/>
          <w:color w:val="000000"/>
          <w:sz w:val="24"/>
          <w:szCs w:val="24"/>
          <w:vertAlign w:val="subscript"/>
        </w:rPr>
        <w:t>1</w:t>
      </w:r>
      <w:r w:rsidR="004E5180" w:rsidRPr="009E2243">
        <w:rPr>
          <w:rFonts w:ascii="Arial" w:hAnsi="Arial" w:cs="Arial"/>
          <w:bCs/>
          <w:color w:val="000000"/>
          <w:sz w:val="24"/>
          <w:szCs w:val="24"/>
        </w:rPr>
        <w:t xml:space="preserve">/3 от всех торцов, если фитинг и труба изготовлены из ПЭ с одинаковым значением </w:t>
      </w:r>
      <w:r w:rsidR="004E5180" w:rsidRPr="009E2243">
        <w:rPr>
          <w:rFonts w:ascii="Arial" w:hAnsi="Arial" w:cs="Arial"/>
          <w:bCs/>
          <w:color w:val="000000"/>
          <w:sz w:val="24"/>
          <w:szCs w:val="24"/>
          <w:lang w:val="en-US"/>
        </w:rPr>
        <w:t>MRS</w:t>
      </w:r>
      <w:r w:rsidRPr="009E2243">
        <w:rPr>
          <w:rFonts w:ascii="Arial" w:hAnsi="Arial" w:cs="Arial"/>
          <w:sz w:val="24"/>
          <w:szCs w:val="24"/>
        </w:rPr>
        <w:t>.</w:t>
      </w:r>
    </w:p>
    <w:p w14:paraId="10E0FFA8" w14:textId="73233B4B" w:rsidR="001E2C5E" w:rsidRPr="009E2243" w:rsidRDefault="00A42286" w:rsidP="00BD389C">
      <w:pPr>
        <w:tabs>
          <w:tab w:val="left" w:pos="0"/>
        </w:tabs>
        <w:autoSpaceDE w:val="0"/>
        <w:autoSpaceDN w:val="0"/>
        <w:adjustRightInd w:val="0"/>
        <w:spacing w:line="360" w:lineRule="auto"/>
        <w:ind w:firstLine="709"/>
        <w:jc w:val="both"/>
        <w:rPr>
          <w:rFonts w:ascii="Arial" w:hAnsi="Arial" w:cs="Arial"/>
          <w:bCs/>
          <w:color w:val="000000"/>
          <w:sz w:val="24"/>
          <w:szCs w:val="24"/>
        </w:rPr>
      </w:pPr>
      <w:r w:rsidRPr="009E2243">
        <w:rPr>
          <w:rFonts w:ascii="Arial" w:hAnsi="Arial" w:cs="Arial"/>
          <w:bCs/>
          <w:color w:val="000000"/>
          <w:sz w:val="24"/>
          <w:szCs w:val="24"/>
        </w:rPr>
        <w:t>Если фитинг и соответствующая труба изготовлены из ПЭ с различными значениями MRS</w:t>
      </w:r>
      <w:r w:rsidR="00984977">
        <w:rPr>
          <w:rFonts w:ascii="Arial" w:hAnsi="Arial" w:cs="Arial"/>
          <w:bCs/>
          <w:color w:val="000000"/>
          <w:sz w:val="24"/>
          <w:szCs w:val="24"/>
        </w:rPr>
        <w:t xml:space="preserve"> </w:t>
      </w:r>
      <w:r w:rsidR="00984977" w:rsidRPr="00A7065D">
        <w:rPr>
          <w:rFonts w:ascii="Arial" w:hAnsi="Arial" w:cs="Arial"/>
          <w:b/>
          <w:bCs/>
          <w:i/>
          <w:color w:val="000000"/>
          <w:sz w:val="24"/>
        </w:rPr>
        <w:t xml:space="preserve">или </w:t>
      </w:r>
      <w:r w:rsidR="00984977" w:rsidRPr="00A7065D">
        <w:rPr>
          <w:rFonts w:ascii="Arial" w:hAnsi="Arial" w:cs="Arial"/>
          <w:b/>
          <w:bCs/>
          <w:i/>
          <w:color w:val="000000"/>
          <w:sz w:val="24"/>
          <w:lang w:val="en-US"/>
        </w:rPr>
        <w:t>CRS</w:t>
      </w:r>
      <w:r w:rsidR="00984977" w:rsidRPr="00A7065D">
        <w:rPr>
          <w:rFonts w:ascii="Arial" w:hAnsi="Arial" w:cs="Arial"/>
          <w:b/>
          <w:bCs/>
          <w:i/>
          <w:color w:val="000000"/>
          <w:sz w:val="24"/>
          <w:vertAlign w:val="subscript"/>
        </w:rPr>
        <w:t>20,100</w:t>
      </w:r>
      <w:r w:rsidR="00984977" w:rsidRPr="00A7065D">
        <w:rPr>
          <w:rFonts w:ascii="Arial" w:hAnsi="Arial" w:cs="Arial"/>
          <w:bCs/>
          <w:color w:val="000000"/>
          <w:sz w:val="24"/>
        </w:rPr>
        <w:t>,</w:t>
      </w:r>
      <w:r w:rsidRPr="009E2243">
        <w:rPr>
          <w:rFonts w:ascii="Arial" w:hAnsi="Arial" w:cs="Arial"/>
          <w:bCs/>
          <w:color w:val="000000"/>
          <w:sz w:val="24"/>
          <w:szCs w:val="24"/>
        </w:rPr>
        <w:t xml:space="preserve">, при выборе детали соотношение между толщиной стенки детали Е и толщиной стенки трубы </w:t>
      </w:r>
      <w:r w:rsidRPr="00984977">
        <w:rPr>
          <w:rFonts w:ascii="Arial" w:hAnsi="Arial" w:cs="Arial"/>
          <w:bCs/>
          <w:i/>
          <w:color w:val="000000"/>
          <w:sz w:val="24"/>
          <w:szCs w:val="24"/>
        </w:rPr>
        <w:t>e</w:t>
      </w:r>
      <w:r w:rsidRPr="00984977">
        <w:rPr>
          <w:rFonts w:ascii="Arial" w:hAnsi="Arial" w:cs="Arial"/>
          <w:bCs/>
          <w:color w:val="000000"/>
          <w:sz w:val="24"/>
          <w:szCs w:val="24"/>
          <w:vertAlign w:val="subscript"/>
        </w:rPr>
        <w:t>min</w:t>
      </w:r>
      <w:r w:rsidRPr="009E2243">
        <w:rPr>
          <w:rFonts w:ascii="Arial" w:hAnsi="Arial" w:cs="Arial"/>
          <w:bCs/>
          <w:color w:val="000000"/>
          <w:sz w:val="24"/>
          <w:szCs w:val="24"/>
        </w:rPr>
        <w:t xml:space="preserve"> должно соответствовать таблице 2</w:t>
      </w:r>
      <w:r w:rsidR="001E2C5E" w:rsidRPr="009E2243">
        <w:rPr>
          <w:rFonts w:ascii="Arial" w:hAnsi="Arial" w:cs="Arial"/>
          <w:bCs/>
          <w:color w:val="000000"/>
          <w:sz w:val="24"/>
          <w:szCs w:val="24"/>
        </w:rPr>
        <w:t>.</w:t>
      </w:r>
    </w:p>
    <w:p w14:paraId="793B54A5" w14:textId="566FABF6" w:rsidR="00984977" w:rsidRPr="009E2243" w:rsidRDefault="00027EF0" w:rsidP="00027EF0">
      <w:pPr>
        <w:tabs>
          <w:tab w:val="left" w:pos="0"/>
        </w:tabs>
        <w:autoSpaceDE w:val="0"/>
        <w:autoSpaceDN w:val="0"/>
        <w:adjustRightInd w:val="0"/>
        <w:spacing w:line="360" w:lineRule="auto"/>
        <w:ind w:firstLine="709"/>
        <w:jc w:val="both"/>
        <w:rPr>
          <w:rFonts w:ascii="Arial" w:eastAsia="ArialMT" w:hAnsi="Arial" w:cs="Arial"/>
          <w:sz w:val="24"/>
          <w:szCs w:val="24"/>
        </w:rPr>
      </w:pPr>
      <w:r w:rsidRPr="009E2243">
        <w:rPr>
          <w:rFonts w:ascii="Arial" w:hAnsi="Arial" w:cs="Arial"/>
          <w:sz w:val="24"/>
          <w:szCs w:val="24"/>
          <w:lang w:val="en-US"/>
        </w:rPr>
        <w:t>b</w:t>
      </w:r>
      <w:r w:rsidRPr="009E2243">
        <w:rPr>
          <w:rFonts w:ascii="Arial" w:hAnsi="Arial" w:cs="Arial"/>
          <w:sz w:val="24"/>
          <w:szCs w:val="24"/>
        </w:rPr>
        <w:t xml:space="preserve">) </w:t>
      </w:r>
      <w:r w:rsidRPr="009E2243">
        <w:rPr>
          <w:rFonts w:ascii="Arial" w:eastAsia="ArialMT" w:hAnsi="Arial" w:cs="Arial"/>
          <w:sz w:val="24"/>
          <w:szCs w:val="24"/>
        </w:rPr>
        <w:t xml:space="preserve">Когда расчетная толщина стенки не удовлетворяет требованиям, приведенным в перечислении </w:t>
      </w:r>
      <w:r w:rsidR="006F3EE9">
        <w:rPr>
          <w:rFonts w:ascii="Arial" w:eastAsia="ArialMT" w:hAnsi="Arial" w:cs="Arial"/>
          <w:sz w:val="24"/>
          <w:szCs w:val="24"/>
        </w:rPr>
        <w:t>«</w:t>
      </w:r>
      <w:r w:rsidRPr="009E2243">
        <w:rPr>
          <w:rFonts w:ascii="Arial" w:eastAsia="ArialMT" w:hAnsi="Arial" w:cs="Arial"/>
          <w:sz w:val="24"/>
          <w:szCs w:val="24"/>
        </w:rPr>
        <w:t>а</w:t>
      </w:r>
      <w:r w:rsidR="006F3EE9">
        <w:rPr>
          <w:rFonts w:ascii="Arial" w:eastAsia="ArialMT" w:hAnsi="Arial" w:cs="Arial"/>
          <w:sz w:val="24"/>
          <w:szCs w:val="24"/>
        </w:rPr>
        <w:t>»</w:t>
      </w:r>
      <w:r w:rsidRPr="009E2243">
        <w:rPr>
          <w:rFonts w:ascii="Arial" w:eastAsia="ArialMT" w:hAnsi="Arial" w:cs="Arial"/>
          <w:sz w:val="24"/>
          <w:szCs w:val="24"/>
        </w:rPr>
        <w:t xml:space="preserve">, фитинг и его сварное соединение должны дополнительно соответствовать требованиям </w:t>
      </w:r>
      <w:r w:rsidR="00897843" w:rsidRPr="009E2243">
        <w:rPr>
          <w:rFonts w:ascii="Arial" w:eastAsia="ArialMT" w:hAnsi="Arial" w:cs="Arial"/>
          <w:sz w:val="24"/>
          <w:szCs w:val="24"/>
        </w:rPr>
        <w:t>8</w:t>
      </w:r>
      <w:r w:rsidRPr="009E2243">
        <w:rPr>
          <w:rFonts w:ascii="Arial" w:eastAsia="ArialMT" w:hAnsi="Arial" w:cs="Arial"/>
          <w:sz w:val="24"/>
          <w:szCs w:val="24"/>
        </w:rPr>
        <w:t>.4</w:t>
      </w:r>
      <w:r w:rsidRPr="009E2243">
        <w:rPr>
          <w:rFonts w:ascii="Arial" w:hAnsi="Arial" w:cs="Arial"/>
          <w:sz w:val="24"/>
          <w:szCs w:val="24"/>
        </w:rPr>
        <w:t>.</w:t>
      </w:r>
    </w:p>
    <w:p w14:paraId="34028FED" w14:textId="63D4FA78" w:rsidR="00BE6DC7" w:rsidRPr="009E2243" w:rsidRDefault="004F2D42" w:rsidP="009A16A0">
      <w:pPr>
        <w:keepNext/>
        <w:tabs>
          <w:tab w:val="left" w:pos="0"/>
        </w:tabs>
        <w:autoSpaceDE w:val="0"/>
        <w:autoSpaceDN w:val="0"/>
        <w:adjustRightInd w:val="0"/>
        <w:spacing w:before="120"/>
        <w:rPr>
          <w:rFonts w:ascii="Arial" w:hAnsi="Arial" w:cs="Arial"/>
          <w:bCs/>
          <w:sz w:val="22"/>
          <w:szCs w:val="22"/>
        </w:rPr>
      </w:pPr>
      <w:r w:rsidRPr="009E2243">
        <w:rPr>
          <w:rFonts w:ascii="Arial" w:hAnsi="Arial" w:cs="Arial"/>
          <w:bCs/>
          <w:spacing w:val="40"/>
          <w:sz w:val="22"/>
          <w:szCs w:val="22"/>
        </w:rPr>
        <w:t>Таблица</w:t>
      </w:r>
      <w:r w:rsidRPr="009E2243">
        <w:rPr>
          <w:rFonts w:ascii="Arial" w:hAnsi="Arial" w:cs="Arial"/>
          <w:bCs/>
          <w:sz w:val="22"/>
          <w:szCs w:val="22"/>
        </w:rPr>
        <w:t xml:space="preserve"> </w:t>
      </w:r>
      <w:r w:rsidR="00BE6DC7" w:rsidRPr="009E2243">
        <w:rPr>
          <w:rFonts w:ascii="Arial" w:hAnsi="Arial" w:cs="Arial"/>
          <w:bCs/>
          <w:sz w:val="22"/>
          <w:szCs w:val="22"/>
        </w:rPr>
        <w:t xml:space="preserve">2 </w:t>
      </w:r>
      <w:r w:rsidR="00BD389C" w:rsidRPr="009E2243">
        <w:rPr>
          <w:rFonts w:ascii="Arial" w:hAnsi="Arial" w:cs="Arial"/>
          <w:bCs/>
          <w:sz w:val="22"/>
          <w:szCs w:val="22"/>
        </w:rPr>
        <w:t>—</w:t>
      </w:r>
      <w:r w:rsidR="00BE6DC7" w:rsidRPr="009E2243">
        <w:rPr>
          <w:rFonts w:ascii="Arial" w:hAnsi="Arial" w:cs="Arial"/>
          <w:bCs/>
          <w:sz w:val="22"/>
          <w:szCs w:val="22"/>
        </w:rPr>
        <w:t xml:space="preserve"> Соотношение между толщиной стенки фитинга, </w:t>
      </w:r>
      <w:r w:rsidR="00BE6DC7" w:rsidRPr="009E2243">
        <w:rPr>
          <w:rFonts w:ascii="Arial" w:hAnsi="Arial" w:cs="Arial"/>
          <w:i/>
          <w:iCs/>
          <w:sz w:val="22"/>
          <w:szCs w:val="22"/>
        </w:rPr>
        <w:t>E</w:t>
      </w:r>
      <w:r w:rsidR="00BE6DC7" w:rsidRPr="009E2243">
        <w:rPr>
          <w:rFonts w:ascii="Arial" w:hAnsi="Arial" w:cs="Arial"/>
          <w:bCs/>
          <w:sz w:val="22"/>
          <w:szCs w:val="22"/>
        </w:rPr>
        <w:t xml:space="preserve">, и толщиной стенки трубы, </w:t>
      </w:r>
      <w:r w:rsidR="00BE6DC7" w:rsidRPr="009E2243">
        <w:rPr>
          <w:rFonts w:ascii="Arial" w:hAnsi="Arial" w:cs="Arial"/>
          <w:i/>
          <w:iCs/>
          <w:sz w:val="22"/>
          <w:szCs w:val="22"/>
        </w:rPr>
        <w:t>e</w:t>
      </w:r>
      <w:r w:rsidR="00BE6DC7" w:rsidRPr="009E2243">
        <w:rPr>
          <w:rFonts w:ascii="Arial" w:hAnsi="Arial" w:cs="Arial"/>
          <w:bCs/>
          <w:sz w:val="22"/>
          <w:szCs w:val="22"/>
          <w:vertAlign w:val="subscript"/>
        </w:rPr>
        <w:t>min</w:t>
      </w:r>
    </w:p>
    <w:tbl>
      <w:tblPr>
        <w:tblW w:w="5000" w:type="pct"/>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CellMar>
          <w:left w:w="0" w:type="dxa"/>
          <w:right w:w="0" w:type="dxa"/>
        </w:tblCellMar>
        <w:tblLook w:val="01E0" w:firstRow="1" w:lastRow="1" w:firstColumn="1" w:lastColumn="1" w:noHBand="0" w:noVBand="0"/>
      </w:tblPr>
      <w:tblGrid>
        <w:gridCol w:w="3112"/>
        <w:gridCol w:w="3523"/>
        <w:gridCol w:w="2992"/>
      </w:tblGrid>
      <w:tr w:rsidR="00BE6DC7" w:rsidRPr="009E2243" w14:paraId="0DAADE10" w14:textId="77777777" w:rsidTr="00DD5465">
        <w:trPr>
          <w:trHeight w:val="196"/>
        </w:trPr>
        <w:tc>
          <w:tcPr>
            <w:tcW w:w="3446" w:type="pct"/>
            <w:gridSpan w:val="2"/>
            <w:tcBorders>
              <w:top w:val="single" w:sz="4" w:space="0" w:color="000000"/>
              <w:left w:val="single" w:sz="4" w:space="0" w:color="000000"/>
              <w:bottom w:val="single" w:sz="4" w:space="0" w:color="000000"/>
              <w:right w:val="single" w:sz="4" w:space="0" w:color="000000"/>
            </w:tcBorders>
          </w:tcPr>
          <w:p w14:paraId="14063A49" w14:textId="77777777" w:rsidR="00BE6DC7" w:rsidRPr="009E2243" w:rsidRDefault="00BE6DC7" w:rsidP="00BD389C">
            <w:pPr>
              <w:pStyle w:val="TableParagraph"/>
              <w:tabs>
                <w:tab w:val="left" w:pos="0"/>
              </w:tabs>
              <w:ind w:left="0"/>
              <w:rPr>
                <w:rFonts w:ascii="Arial" w:eastAsia="Calibri" w:hAnsi="Arial" w:cs="Arial"/>
              </w:rPr>
            </w:pPr>
            <w:r w:rsidRPr="009E2243">
              <w:rPr>
                <w:rFonts w:ascii="Arial" w:eastAsia="Calibri" w:hAnsi="Arial" w:cs="Arial"/>
              </w:rPr>
              <w:t>Материал</w:t>
            </w:r>
            <w:r w:rsidRPr="009E2243">
              <w:rPr>
                <w:rFonts w:ascii="Arial" w:eastAsia="Calibri" w:hAnsi="Arial" w:cs="Arial"/>
                <w:spacing w:val="-2"/>
              </w:rPr>
              <w:t xml:space="preserve"> </w:t>
            </w:r>
            <w:r w:rsidRPr="009E2243">
              <w:rPr>
                <w:rFonts w:ascii="Arial" w:eastAsia="Calibri" w:hAnsi="Arial" w:cs="Arial"/>
              </w:rPr>
              <w:t>трубы</w:t>
            </w:r>
            <w:r w:rsidRPr="009E2243">
              <w:rPr>
                <w:rFonts w:ascii="Arial" w:eastAsia="Calibri" w:hAnsi="Arial" w:cs="Arial"/>
                <w:spacing w:val="-3"/>
              </w:rPr>
              <w:t xml:space="preserve"> </w:t>
            </w:r>
            <w:r w:rsidRPr="009E2243">
              <w:rPr>
                <w:rFonts w:ascii="Arial" w:eastAsia="Calibri" w:hAnsi="Arial" w:cs="Arial"/>
              </w:rPr>
              <w:t>и</w:t>
            </w:r>
            <w:r w:rsidR="00EE3CD7" w:rsidRPr="009E2243">
              <w:rPr>
                <w:rFonts w:ascii="Arial" w:eastAsia="Calibri" w:hAnsi="Arial" w:cs="Arial"/>
                <w:lang w:val="ru-RU"/>
              </w:rPr>
              <w:t xml:space="preserve"> </w:t>
            </w:r>
            <w:r w:rsidRPr="009E2243">
              <w:rPr>
                <w:rFonts w:ascii="Arial" w:eastAsia="Calibri" w:hAnsi="Arial" w:cs="Arial"/>
              </w:rPr>
              <w:t>фитинга</w:t>
            </w:r>
          </w:p>
        </w:tc>
        <w:tc>
          <w:tcPr>
            <w:tcW w:w="1554" w:type="pct"/>
            <w:vMerge w:val="restart"/>
            <w:tcBorders>
              <w:top w:val="single" w:sz="4" w:space="0" w:color="000000"/>
              <w:left w:val="single" w:sz="4" w:space="0" w:color="000000"/>
              <w:bottom w:val="double" w:sz="4" w:space="0" w:color="auto"/>
              <w:right w:val="single" w:sz="4" w:space="0" w:color="000000"/>
            </w:tcBorders>
          </w:tcPr>
          <w:p w14:paraId="4DF6BC83" w14:textId="77777777" w:rsidR="00BE6DC7" w:rsidRPr="009E2243" w:rsidRDefault="00BE6DC7" w:rsidP="00BD389C">
            <w:pPr>
              <w:pStyle w:val="TableParagraph"/>
              <w:tabs>
                <w:tab w:val="left" w:pos="0"/>
              </w:tabs>
              <w:ind w:left="0"/>
              <w:rPr>
                <w:rFonts w:ascii="Arial" w:eastAsia="Calibri" w:hAnsi="Arial" w:cs="Arial"/>
              </w:rPr>
            </w:pPr>
            <w:r w:rsidRPr="009E2243">
              <w:rPr>
                <w:rFonts w:ascii="Arial" w:eastAsia="Calibri" w:hAnsi="Arial" w:cs="Arial"/>
              </w:rPr>
              <w:t>Соотношение</w:t>
            </w:r>
          </w:p>
        </w:tc>
      </w:tr>
      <w:tr w:rsidR="00BE6DC7" w:rsidRPr="009E2243" w14:paraId="457F52CF" w14:textId="77777777" w:rsidTr="00BD389C">
        <w:trPr>
          <w:trHeight w:val="72"/>
        </w:trPr>
        <w:tc>
          <w:tcPr>
            <w:tcW w:w="1616" w:type="pct"/>
            <w:tcBorders>
              <w:top w:val="single" w:sz="4" w:space="0" w:color="000000"/>
              <w:left w:val="single" w:sz="4" w:space="0" w:color="000000"/>
              <w:bottom w:val="double" w:sz="4" w:space="0" w:color="auto"/>
              <w:right w:val="single" w:sz="4" w:space="0" w:color="000000"/>
            </w:tcBorders>
            <w:vAlign w:val="center"/>
          </w:tcPr>
          <w:p w14:paraId="6F15B193" w14:textId="04A4985A" w:rsidR="00BE6DC7" w:rsidRPr="009E2243" w:rsidRDefault="00BC1A74" w:rsidP="00BD389C">
            <w:pPr>
              <w:pStyle w:val="TableParagraph"/>
              <w:tabs>
                <w:tab w:val="left" w:pos="0"/>
              </w:tabs>
              <w:ind w:left="0"/>
              <w:rPr>
                <w:rFonts w:ascii="Arial" w:eastAsia="Calibri" w:hAnsi="Arial" w:cs="Arial"/>
                <w:lang w:val="ru-RU"/>
              </w:rPr>
            </w:pPr>
            <w:r w:rsidRPr="009E2243">
              <w:rPr>
                <w:rFonts w:ascii="Arial" w:eastAsia="Calibri" w:hAnsi="Arial" w:cs="Arial"/>
                <w:lang w:val="ru-RU"/>
              </w:rPr>
              <w:t>Труба</w:t>
            </w:r>
          </w:p>
        </w:tc>
        <w:tc>
          <w:tcPr>
            <w:tcW w:w="1830" w:type="pct"/>
            <w:tcBorders>
              <w:top w:val="single" w:sz="4" w:space="0" w:color="000000"/>
              <w:left w:val="single" w:sz="4" w:space="0" w:color="000000"/>
              <w:bottom w:val="double" w:sz="4" w:space="0" w:color="auto"/>
              <w:right w:val="single" w:sz="4" w:space="0" w:color="000000"/>
            </w:tcBorders>
            <w:vAlign w:val="center"/>
          </w:tcPr>
          <w:p w14:paraId="2E4A4339" w14:textId="6F732140" w:rsidR="00BE6DC7" w:rsidRPr="009E2243" w:rsidRDefault="00BC1A74" w:rsidP="00BD389C">
            <w:pPr>
              <w:pStyle w:val="TableParagraph"/>
              <w:tabs>
                <w:tab w:val="left" w:pos="0"/>
              </w:tabs>
              <w:ind w:left="0"/>
              <w:rPr>
                <w:rFonts w:ascii="Arial" w:eastAsia="Calibri" w:hAnsi="Arial" w:cs="Arial"/>
              </w:rPr>
            </w:pPr>
            <w:r w:rsidRPr="009E2243">
              <w:rPr>
                <w:rFonts w:ascii="Arial" w:eastAsia="Calibri" w:hAnsi="Arial" w:cs="Arial"/>
                <w:lang w:val="ru-RU"/>
              </w:rPr>
              <w:t>Фитинг</w:t>
            </w:r>
          </w:p>
        </w:tc>
        <w:tc>
          <w:tcPr>
            <w:tcW w:w="1554" w:type="pct"/>
            <w:vMerge/>
            <w:tcBorders>
              <w:top w:val="nil"/>
              <w:left w:val="single" w:sz="4" w:space="0" w:color="000000"/>
              <w:bottom w:val="double" w:sz="4" w:space="0" w:color="auto"/>
              <w:right w:val="single" w:sz="4" w:space="0" w:color="000000"/>
            </w:tcBorders>
          </w:tcPr>
          <w:p w14:paraId="7201AE0E" w14:textId="77777777" w:rsidR="00BE6DC7" w:rsidRPr="009E2243" w:rsidRDefault="00BE6DC7" w:rsidP="00BD389C">
            <w:pPr>
              <w:widowControl w:val="0"/>
              <w:tabs>
                <w:tab w:val="left" w:pos="0"/>
              </w:tabs>
              <w:autoSpaceDE w:val="0"/>
              <w:autoSpaceDN w:val="0"/>
              <w:rPr>
                <w:rFonts w:ascii="Arial" w:eastAsia="Calibri" w:hAnsi="Arial" w:cs="Arial"/>
                <w:sz w:val="22"/>
                <w:szCs w:val="22"/>
                <w:lang w:val="en-US" w:eastAsia="en-US"/>
              </w:rPr>
            </w:pPr>
          </w:p>
        </w:tc>
      </w:tr>
      <w:tr w:rsidR="00BE6DC7" w:rsidRPr="009E2243" w14:paraId="528AFADC" w14:textId="77777777" w:rsidTr="00BD389C">
        <w:trPr>
          <w:trHeight w:val="281"/>
        </w:trPr>
        <w:tc>
          <w:tcPr>
            <w:tcW w:w="1616" w:type="pct"/>
            <w:tcBorders>
              <w:top w:val="double" w:sz="4" w:space="0" w:color="auto"/>
              <w:left w:val="single" w:sz="4" w:space="0" w:color="000000"/>
              <w:bottom w:val="single" w:sz="4" w:space="0" w:color="000000"/>
              <w:right w:val="single" w:sz="4" w:space="0" w:color="000000"/>
            </w:tcBorders>
          </w:tcPr>
          <w:p w14:paraId="4098B5A0" w14:textId="77777777" w:rsidR="00BE6DC7" w:rsidRPr="009E2243" w:rsidRDefault="008F08F5" w:rsidP="00BD389C">
            <w:pPr>
              <w:pStyle w:val="TableParagraph"/>
              <w:tabs>
                <w:tab w:val="left" w:pos="0"/>
              </w:tabs>
              <w:ind w:left="0"/>
              <w:rPr>
                <w:rFonts w:ascii="Arial" w:eastAsia="Calibri" w:hAnsi="Arial" w:cs="Arial"/>
                <w:sz w:val="24"/>
                <w:szCs w:val="24"/>
              </w:rPr>
            </w:pPr>
            <w:r w:rsidRPr="009E2243">
              <w:rPr>
                <w:rFonts w:ascii="Arial" w:eastAsia="Calibri" w:hAnsi="Arial" w:cs="Arial"/>
                <w:sz w:val="24"/>
                <w:szCs w:val="24"/>
                <w:lang w:val="ru-RU"/>
              </w:rPr>
              <w:t>ПЭ</w:t>
            </w:r>
            <w:r w:rsidR="00BE6DC7" w:rsidRPr="009E2243">
              <w:rPr>
                <w:rFonts w:ascii="Arial" w:eastAsia="Calibri" w:hAnsi="Arial" w:cs="Arial"/>
                <w:spacing w:val="-2"/>
                <w:sz w:val="24"/>
                <w:szCs w:val="24"/>
              </w:rPr>
              <w:t xml:space="preserve"> </w:t>
            </w:r>
            <w:r w:rsidR="00BE6DC7" w:rsidRPr="009E2243">
              <w:rPr>
                <w:rFonts w:ascii="Arial" w:eastAsia="Calibri" w:hAnsi="Arial" w:cs="Arial"/>
                <w:sz w:val="24"/>
                <w:szCs w:val="24"/>
              </w:rPr>
              <w:t>80</w:t>
            </w:r>
          </w:p>
        </w:tc>
        <w:tc>
          <w:tcPr>
            <w:tcW w:w="1830" w:type="pct"/>
            <w:tcBorders>
              <w:left w:val="single" w:sz="4" w:space="0" w:color="000000"/>
              <w:bottom w:val="single" w:sz="4" w:space="0" w:color="000000"/>
              <w:right w:val="single" w:sz="4" w:space="0" w:color="000000"/>
            </w:tcBorders>
          </w:tcPr>
          <w:p w14:paraId="3D7CA094" w14:textId="23DF7B97" w:rsidR="00BE6DC7" w:rsidRPr="009E2243" w:rsidRDefault="008748FA" w:rsidP="00BD389C">
            <w:pPr>
              <w:pStyle w:val="TableParagraph"/>
              <w:tabs>
                <w:tab w:val="left" w:pos="0"/>
                <w:tab w:val="left" w:pos="3118"/>
              </w:tabs>
              <w:ind w:left="0"/>
              <w:rPr>
                <w:rFonts w:ascii="Arial" w:eastAsia="Calibri" w:hAnsi="Arial" w:cs="Arial"/>
                <w:sz w:val="24"/>
                <w:szCs w:val="24"/>
              </w:rPr>
            </w:pPr>
            <w:r w:rsidRPr="009E2243">
              <w:rPr>
                <w:rFonts w:ascii="Arial" w:hAnsi="Arial" w:cs="Arial"/>
                <w:sz w:val="24"/>
                <w:szCs w:val="24"/>
              </w:rPr>
              <w:t>ПЭ 100 или ПЭ 100-</w:t>
            </w:r>
            <w:r w:rsidRPr="009E2243">
              <w:rPr>
                <w:rFonts w:ascii="Arial" w:hAnsi="Arial" w:cs="Arial"/>
                <w:sz w:val="24"/>
                <w:szCs w:val="24"/>
                <w:lang w:val="en-US"/>
              </w:rPr>
              <w:t>RC</w:t>
            </w:r>
          </w:p>
        </w:tc>
        <w:tc>
          <w:tcPr>
            <w:tcW w:w="1554" w:type="pct"/>
            <w:tcBorders>
              <w:top w:val="double" w:sz="4" w:space="0" w:color="auto"/>
              <w:left w:val="single" w:sz="4" w:space="0" w:color="000000"/>
              <w:bottom w:val="single" w:sz="4" w:space="0" w:color="000000"/>
              <w:right w:val="single" w:sz="4" w:space="0" w:color="000000"/>
            </w:tcBorders>
          </w:tcPr>
          <w:p w14:paraId="7129255B" w14:textId="77777777" w:rsidR="00BE6DC7" w:rsidRPr="009E2243" w:rsidRDefault="00BE6DC7" w:rsidP="00BD389C">
            <w:pPr>
              <w:pStyle w:val="TableParagraph"/>
              <w:tabs>
                <w:tab w:val="left" w:pos="0"/>
              </w:tabs>
              <w:ind w:left="0"/>
              <w:rPr>
                <w:rFonts w:ascii="Arial" w:eastAsia="Calibri" w:hAnsi="Arial" w:cs="Arial"/>
                <w:sz w:val="24"/>
                <w:szCs w:val="24"/>
              </w:rPr>
            </w:pPr>
            <w:r w:rsidRPr="009E2243">
              <w:rPr>
                <w:rFonts w:ascii="Arial" w:eastAsia="Calibri" w:hAnsi="Arial" w:cs="Arial"/>
                <w:i/>
                <w:sz w:val="24"/>
                <w:szCs w:val="24"/>
              </w:rPr>
              <w:t>E</w:t>
            </w:r>
            <w:r w:rsidRPr="009E2243">
              <w:rPr>
                <w:rFonts w:ascii="Arial" w:eastAsia="Calibri" w:hAnsi="Arial" w:cs="Arial"/>
                <w:i/>
                <w:spacing w:val="-2"/>
                <w:sz w:val="24"/>
                <w:szCs w:val="24"/>
              </w:rPr>
              <w:t xml:space="preserve"> </w:t>
            </w:r>
            <w:r w:rsidRPr="009E2243">
              <w:rPr>
                <w:rFonts w:ascii="Arial" w:eastAsia="Calibri" w:hAnsi="Arial" w:cs="Arial"/>
                <w:sz w:val="24"/>
                <w:szCs w:val="24"/>
              </w:rPr>
              <w:t>≥ 0,8</w:t>
            </w:r>
            <w:r w:rsidRPr="009E2243">
              <w:rPr>
                <w:rFonts w:ascii="Arial" w:eastAsia="Calibri" w:hAnsi="Arial" w:cs="Arial"/>
                <w:spacing w:val="-2"/>
                <w:sz w:val="24"/>
                <w:szCs w:val="24"/>
              </w:rPr>
              <w:t xml:space="preserve"> </w:t>
            </w:r>
            <w:r w:rsidRPr="009E2243">
              <w:rPr>
                <w:rFonts w:ascii="Arial" w:eastAsia="Calibri" w:hAnsi="Arial" w:cs="Arial"/>
                <w:i/>
                <w:sz w:val="24"/>
                <w:szCs w:val="24"/>
              </w:rPr>
              <w:t>e</w:t>
            </w:r>
            <w:r w:rsidRPr="009E2243">
              <w:rPr>
                <w:rFonts w:ascii="Arial" w:eastAsia="Calibri" w:hAnsi="Arial" w:cs="Arial"/>
                <w:sz w:val="24"/>
                <w:szCs w:val="24"/>
                <w:vertAlign w:val="subscript"/>
              </w:rPr>
              <w:t>min</w:t>
            </w:r>
          </w:p>
        </w:tc>
      </w:tr>
    </w:tbl>
    <w:p w14:paraId="015786F9" w14:textId="52C75E40" w:rsidR="009157CA" w:rsidRPr="009E2243" w:rsidRDefault="005D318E" w:rsidP="00B37ECA">
      <w:pPr>
        <w:pStyle w:val="3"/>
        <w:spacing w:after="0" w:line="360" w:lineRule="auto"/>
        <w:ind w:firstLine="709"/>
        <w:rPr>
          <w:bCs w:val="0"/>
          <w:sz w:val="24"/>
          <w:szCs w:val="24"/>
        </w:rPr>
      </w:pPr>
      <w:bookmarkStart w:id="106" w:name="_Toc146206880"/>
      <w:bookmarkStart w:id="107" w:name="_Toc230084419"/>
      <w:bookmarkStart w:id="108" w:name="_Toc230093048"/>
      <w:r w:rsidRPr="009E2243">
        <w:rPr>
          <w:bCs w:val="0"/>
          <w:sz w:val="24"/>
          <w:szCs w:val="24"/>
        </w:rPr>
        <w:lastRenderedPageBreak/>
        <w:t>7</w:t>
      </w:r>
      <w:r w:rsidR="00BE6DC7" w:rsidRPr="009E2243">
        <w:rPr>
          <w:bCs w:val="0"/>
          <w:sz w:val="24"/>
          <w:szCs w:val="24"/>
        </w:rPr>
        <w:t xml:space="preserve">.2.3 </w:t>
      </w:r>
      <w:r w:rsidR="00806052" w:rsidRPr="009E2243">
        <w:rPr>
          <w:bCs w:val="0"/>
          <w:sz w:val="24"/>
          <w:szCs w:val="24"/>
        </w:rPr>
        <w:t>Овальность</w:t>
      </w:r>
      <w:r w:rsidR="00BE6DC7" w:rsidRPr="009E2243">
        <w:rPr>
          <w:bCs w:val="0"/>
          <w:sz w:val="24"/>
          <w:szCs w:val="24"/>
        </w:rPr>
        <w:t xml:space="preserve"> проходного </w:t>
      </w:r>
      <w:r w:rsidR="006F3EE9">
        <w:rPr>
          <w:bCs w:val="0"/>
          <w:sz w:val="24"/>
          <w:szCs w:val="24"/>
        </w:rPr>
        <w:t>сечения</w:t>
      </w:r>
      <w:r w:rsidR="00BE6DC7" w:rsidRPr="009E2243">
        <w:rPr>
          <w:bCs w:val="0"/>
          <w:sz w:val="24"/>
          <w:szCs w:val="24"/>
        </w:rPr>
        <w:t xml:space="preserve"> фитинга (в любо</w:t>
      </w:r>
      <w:r w:rsidR="00633306" w:rsidRPr="009E2243">
        <w:rPr>
          <w:bCs w:val="0"/>
          <w:sz w:val="24"/>
          <w:szCs w:val="24"/>
        </w:rPr>
        <w:t>й</w:t>
      </w:r>
      <w:r w:rsidR="00BE6DC7" w:rsidRPr="009E2243">
        <w:rPr>
          <w:bCs w:val="0"/>
          <w:sz w:val="24"/>
          <w:szCs w:val="24"/>
        </w:rPr>
        <w:t xml:space="preserve"> </w:t>
      </w:r>
      <w:r w:rsidR="00633306" w:rsidRPr="009E2243">
        <w:rPr>
          <w:bCs w:val="0"/>
          <w:sz w:val="24"/>
          <w:szCs w:val="24"/>
        </w:rPr>
        <w:t>точке</w:t>
      </w:r>
      <w:r w:rsidR="00BE6DC7" w:rsidRPr="009E2243">
        <w:rPr>
          <w:bCs w:val="0"/>
          <w:sz w:val="24"/>
          <w:szCs w:val="24"/>
        </w:rPr>
        <w:t>)</w:t>
      </w:r>
      <w:bookmarkEnd w:id="106"/>
      <w:bookmarkEnd w:id="107"/>
      <w:bookmarkEnd w:id="108"/>
      <w:r w:rsidR="009157CA" w:rsidRPr="009E2243">
        <w:rPr>
          <w:bCs w:val="0"/>
          <w:sz w:val="24"/>
          <w:szCs w:val="24"/>
        </w:rPr>
        <w:t xml:space="preserve"> </w:t>
      </w:r>
    </w:p>
    <w:p w14:paraId="1EDCAF69" w14:textId="1524DCBA" w:rsidR="00613B8C" w:rsidRPr="009E2243" w:rsidRDefault="00A16B2D" w:rsidP="00613B8C">
      <w:pPr>
        <w:spacing w:line="360" w:lineRule="auto"/>
        <w:ind w:firstLine="709"/>
        <w:jc w:val="both"/>
        <w:rPr>
          <w:rFonts w:ascii="Arial" w:eastAsia="Calibri Light" w:hAnsi="Arial" w:cs="Arial"/>
          <w:bCs/>
          <w:color w:val="000000"/>
          <w:kern w:val="2"/>
          <w:sz w:val="24"/>
        </w:rPr>
      </w:pPr>
      <w:r>
        <w:rPr>
          <w:rFonts w:ascii="Arial" w:eastAsia="Calibri Light" w:hAnsi="Arial" w:cs="Arial"/>
          <w:bCs/>
          <w:color w:val="000000"/>
          <w:kern w:val="2"/>
          <w:sz w:val="24"/>
        </w:rPr>
        <w:t>О</w:t>
      </w:r>
      <w:r w:rsidR="00613B8C" w:rsidRPr="009E2243">
        <w:rPr>
          <w:rFonts w:ascii="Arial" w:eastAsia="Calibri Light" w:hAnsi="Arial" w:cs="Arial"/>
          <w:bCs/>
          <w:color w:val="000000"/>
          <w:kern w:val="2"/>
          <w:sz w:val="24"/>
        </w:rPr>
        <w:t>вальность внутреннего диаметра проходного сечения фитинга в любой точке не должна превышать 0,015</w:t>
      </w:r>
      <w:r w:rsidR="00613B8C" w:rsidRPr="009E2243">
        <w:rPr>
          <w:rFonts w:ascii="Arial" w:eastAsia="Calibri Light" w:hAnsi="Arial" w:cs="Arial"/>
          <w:bCs/>
          <w:i/>
          <w:color w:val="000000"/>
          <w:kern w:val="2"/>
          <w:sz w:val="24"/>
          <w:lang w:val="en-US"/>
        </w:rPr>
        <w:t>d</w:t>
      </w:r>
      <w:r w:rsidR="00613B8C" w:rsidRPr="009E2243">
        <w:rPr>
          <w:rFonts w:ascii="Arial" w:eastAsia="Calibri Light" w:hAnsi="Arial" w:cs="Arial"/>
          <w:bCs/>
          <w:color w:val="000000"/>
          <w:kern w:val="2"/>
          <w:sz w:val="24"/>
          <w:vertAlign w:val="subscript"/>
          <w:lang w:val="en-US"/>
        </w:rPr>
        <w:t>n</w:t>
      </w:r>
      <w:r w:rsidR="00613B8C" w:rsidRPr="009E2243">
        <w:rPr>
          <w:rFonts w:ascii="Arial" w:eastAsia="Calibri Light" w:hAnsi="Arial" w:cs="Arial"/>
          <w:bCs/>
          <w:color w:val="000000"/>
          <w:kern w:val="2"/>
          <w:sz w:val="24"/>
        </w:rPr>
        <w:t>.</w:t>
      </w:r>
    </w:p>
    <w:p w14:paraId="10203C3B" w14:textId="3C08B723" w:rsidR="00BE6DC7" w:rsidRPr="009E2243" w:rsidRDefault="005D318E" w:rsidP="00613B8C">
      <w:pPr>
        <w:pStyle w:val="3"/>
        <w:spacing w:before="0" w:after="0" w:line="360" w:lineRule="auto"/>
        <w:ind w:firstLine="709"/>
        <w:rPr>
          <w:bCs w:val="0"/>
          <w:sz w:val="24"/>
          <w:szCs w:val="24"/>
        </w:rPr>
      </w:pPr>
      <w:bookmarkStart w:id="109" w:name="_Toc230084420"/>
      <w:bookmarkStart w:id="110" w:name="_Toc230093049"/>
      <w:r w:rsidRPr="009E2243">
        <w:rPr>
          <w:bCs w:val="0"/>
          <w:sz w:val="24"/>
          <w:szCs w:val="24"/>
        </w:rPr>
        <w:t>7</w:t>
      </w:r>
      <w:r w:rsidR="00BE6DC7" w:rsidRPr="009E2243">
        <w:rPr>
          <w:bCs w:val="0"/>
          <w:sz w:val="24"/>
          <w:szCs w:val="24"/>
        </w:rPr>
        <w:t xml:space="preserve">.2.4 </w:t>
      </w:r>
      <w:r w:rsidR="00897843" w:rsidRPr="009E2243">
        <w:rPr>
          <w:bCs w:val="0"/>
          <w:sz w:val="24"/>
          <w:szCs w:val="24"/>
        </w:rPr>
        <w:t>Фитинги с трубными концами</w:t>
      </w:r>
      <w:bookmarkEnd w:id="109"/>
      <w:bookmarkEnd w:id="110"/>
    </w:p>
    <w:p w14:paraId="3FB361BD" w14:textId="56F1E95F" w:rsidR="00BE6DC7" w:rsidRPr="009E2243" w:rsidRDefault="00A6145A" w:rsidP="00BD389C">
      <w:pPr>
        <w:tabs>
          <w:tab w:val="left" w:pos="0"/>
        </w:tabs>
        <w:autoSpaceDE w:val="0"/>
        <w:autoSpaceDN w:val="0"/>
        <w:adjustRightInd w:val="0"/>
        <w:spacing w:line="360" w:lineRule="auto"/>
        <w:ind w:firstLine="709"/>
        <w:jc w:val="both"/>
        <w:rPr>
          <w:rFonts w:ascii="Arial" w:hAnsi="Arial" w:cs="Arial"/>
          <w:sz w:val="24"/>
          <w:szCs w:val="24"/>
        </w:rPr>
      </w:pPr>
      <w:r w:rsidRPr="009E2243">
        <w:rPr>
          <w:rFonts w:ascii="Arial" w:eastAsia="ArialMT" w:hAnsi="Arial" w:cs="Arial"/>
          <w:sz w:val="24"/>
          <w:szCs w:val="24"/>
        </w:rPr>
        <w:t xml:space="preserve">Для фитингов, имеющих трубные концы (например, равнопроходной тройник с закладными нагревателями и трубным концом), размеры трубного конца должны соответствовать требованиям </w:t>
      </w:r>
      <w:r w:rsidR="00897843" w:rsidRPr="009E2243">
        <w:rPr>
          <w:rFonts w:ascii="Arial" w:eastAsia="ArialMT" w:hAnsi="Arial" w:cs="Arial"/>
          <w:sz w:val="24"/>
          <w:szCs w:val="24"/>
        </w:rPr>
        <w:t>7</w:t>
      </w:r>
      <w:r w:rsidRPr="009E2243">
        <w:rPr>
          <w:rFonts w:ascii="Arial" w:eastAsia="ArialMT" w:hAnsi="Arial" w:cs="Arial"/>
          <w:sz w:val="24"/>
          <w:szCs w:val="24"/>
        </w:rPr>
        <w:t>.4</w:t>
      </w:r>
      <w:r w:rsidR="00BE6DC7" w:rsidRPr="009E2243">
        <w:rPr>
          <w:rFonts w:ascii="Arial" w:hAnsi="Arial" w:cs="Arial"/>
          <w:sz w:val="24"/>
          <w:szCs w:val="24"/>
        </w:rPr>
        <w:t>.</w:t>
      </w:r>
    </w:p>
    <w:p w14:paraId="64186E5A" w14:textId="3625944F" w:rsidR="00C8162A" w:rsidRPr="009E2243" w:rsidRDefault="00C8162A" w:rsidP="00BD389C">
      <w:pPr>
        <w:tabs>
          <w:tab w:val="left" w:pos="0"/>
        </w:tabs>
        <w:autoSpaceDE w:val="0"/>
        <w:autoSpaceDN w:val="0"/>
        <w:adjustRightInd w:val="0"/>
        <w:spacing w:line="360" w:lineRule="auto"/>
        <w:ind w:firstLine="709"/>
        <w:jc w:val="both"/>
        <w:rPr>
          <w:rFonts w:ascii="Arial" w:eastAsia="ArialMT" w:hAnsi="Arial" w:cs="Arial"/>
          <w:sz w:val="24"/>
          <w:szCs w:val="24"/>
        </w:rPr>
      </w:pPr>
      <w:bookmarkStart w:id="111" w:name="_Hlk204864041"/>
      <w:r w:rsidRPr="009E2243">
        <w:rPr>
          <w:rFonts w:ascii="Arial" w:eastAsia="ArialMT" w:hAnsi="Arial" w:cs="Arial"/>
          <w:sz w:val="24"/>
          <w:szCs w:val="24"/>
        </w:rPr>
        <w:t xml:space="preserve">По техническим и конструктивным причинам форма минимального поперечного сечения может отличаться от формы фитинга с трубным концом, указанной в </w:t>
      </w:r>
      <w:r w:rsidR="00897843" w:rsidRPr="009E2243">
        <w:rPr>
          <w:rFonts w:ascii="Arial" w:eastAsia="ArialMT" w:hAnsi="Arial" w:cs="Arial"/>
          <w:sz w:val="24"/>
          <w:szCs w:val="24"/>
        </w:rPr>
        <w:t>7</w:t>
      </w:r>
      <w:r w:rsidRPr="009E2243">
        <w:rPr>
          <w:rFonts w:ascii="Arial" w:eastAsia="ArialMT" w:hAnsi="Arial" w:cs="Arial"/>
          <w:sz w:val="24"/>
          <w:szCs w:val="24"/>
        </w:rPr>
        <w:t>.4.</w:t>
      </w:r>
    </w:p>
    <w:p w14:paraId="5FB957A1" w14:textId="1A8F60D2" w:rsidR="00BE6DC7" w:rsidRPr="009E2243" w:rsidRDefault="005D318E" w:rsidP="00417187">
      <w:pPr>
        <w:pStyle w:val="3"/>
        <w:spacing w:before="0" w:after="0" w:line="360" w:lineRule="auto"/>
        <w:ind w:firstLine="709"/>
        <w:rPr>
          <w:bCs w:val="0"/>
          <w:sz w:val="24"/>
          <w:szCs w:val="24"/>
        </w:rPr>
      </w:pPr>
      <w:bookmarkStart w:id="112" w:name="_Toc146206882"/>
      <w:bookmarkStart w:id="113" w:name="_Toc230084421"/>
      <w:bookmarkStart w:id="114" w:name="_Toc230093050"/>
      <w:bookmarkEnd w:id="111"/>
      <w:r w:rsidRPr="009E2243">
        <w:rPr>
          <w:bCs w:val="0"/>
          <w:sz w:val="24"/>
          <w:szCs w:val="24"/>
        </w:rPr>
        <w:t>7</w:t>
      </w:r>
      <w:r w:rsidR="00BE6DC7" w:rsidRPr="009E2243">
        <w:rPr>
          <w:bCs w:val="0"/>
          <w:sz w:val="24"/>
          <w:szCs w:val="24"/>
        </w:rPr>
        <w:t>.2.5 Другие размеры</w:t>
      </w:r>
      <w:bookmarkEnd w:id="112"/>
      <w:bookmarkEnd w:id="113"/>
      <w:bookmarkEnd w:id="114"/>
    </w:p>
    <w:p w14:paraId="691757BA" w14:textId="765ED9F9" w:rsidR="00EF2EF4" w:rsidRPr="009E2243" w:rsidRDefault="00EF2EF4" w:rsidP="00EF2EF4">
      <w:pPr>
        <w:tabs>
          <w:tab w:val="left" w:pos="0"/>
        </w:tabs>
        <w:autoSpaceDE w:val="0"/>
        <w:autoSpaceDN w:val="0"/>
        <w:adjustRightInd w:val="0"/>
        <w:spacing w:line="360" w:lineRule="auto"/>
        <w:ind w:firstLine="709"/>
        <w:jc w:val="both"/>
        <w:rPr>
          <w:rFonts w:ascii="Arial" w:eastAsia="ArialMT" w:hAnsi="Arial" w:cs="Arial"/>
          <w:sz w:val="24"/>
          <w:szCs w:val="24"/>
        </w:rPr>
      </w:pPr>
      <w:r w:rsidRPr="009E2243">
        <w:rPr>
          <w:rFonts w:ascii="Arial" w:eastAsia="ArialMT" w:hAnsi="Arial" w:cs="Arial"/>
          <w:sz w:val="24"/>
          <w:szCs w:val="24"/>
        </w:rPr>
        <w:t xml:space="preserve">Другие размерные характеристики фитингов, такие как габаритные или установочные размеры, должны </w:t>
      </w:r>
      <w:r w:rsidR="00C626DE">
        <w:rPr>
          <w:rFonts w:ascii="Arial" w:eastAsia="ArialMT" w:hAnsi="Arial" w:cs="Arial"/>
          <w:sz w:val="24"/>
          <w:szCs w:val="24"/>
        </w:rPr>
        <w:t xml:space="preserve">быть </w:t>
      </w:r>
      <w:r w:rsidR="001A2A98">
        <w:rPr>
          <w:rFonts w:ascii="Arial" w:eastAsia="ArialMT" w:hAnsi="Arial" w:cs="Arial"/>
          <w:sz w:val="24"/>
          <w:szCs w:val="24"/>
        </w:rPr>
        <w:t>установлены</w:t>
      </w:r>
      <w:r w:rsidRPr="009E2243">
        <w:rPr>
          <w:rFonts w:ascii="Arial" w:eastAsia="ArialMT" w:hAnsi="Arial" w:cs="Arial"/>
          <w:sz w:val="24"/>
          <w:szCs w:val="24"/>
        </w:rPr>
        <w:t xml:space="preserve"> в нормативных документах и/или технической документации </w:t>
      </w:r>
      <w:r w:rsidR="007768BD">
        <w:rPr>
          <w:rFonts w:ascii="Arial" w:eastAsia="ArialMT" w:hAnsi="Arial" w:cs="Arial"/>
          <w:sz w:val="24"/>
          <w:szCs w:val="24"/>
        </w:rPr>
        <w:t>производителя</w:t>
      </w:r>
      <w:r w:rsidRPr="009E2243">
        <w:rPr>
          <w:rFonts w:ascii="Arial" w:eastAsia="ArialMT" w:hAnsi="Arial" w:cs="Arial"/>
          <w:sz w:val="24"/>
          <w:szCs w:val="24"/>
        </w:rPr>
        <w:t xml:space="preserve">. </w:t>
      </w:r>
    </w:p>
    <w:p w14:paraId="5B33AB62" w14:textId="3F8D6472" w:rsidR="00BE6DC7" w:rsidRPr="009E2243" w:rsidRDefault="00EF2EF4" w:rsidP="00EF2EF4">
      <w:pPr>
        <w:tabs>
          <w:tab w:val="left" w:pos="0"/>
        </w:tabs>
        <w:autoSpaceDE w:val="0"/>
        <w:autoSpaceDN w:val="0"/>
        <w:adjustRightInd w:val="0"/>
        <w:spacing w:line="360" w:lineRule="auto"/>
        <w:ind w:firstLine="709"/>
        <w:jc w:val="both"/>
        <w:rPr>
          <w:rFonts w:ascii="Arial" w:hAnsi="Arial" w:cs="Arial"/>
          <w:sz w:val="24"/>
          <w:szCs w:val="24"/>
        </w:rPr>
      </w:pPr>
      <w:bookmarkStart w:id="115" w:name="_Hlk229992587"/>
      <w:r w:rsidRPr="009E2243">
        <w:rPr>
          <w:rFonts w:ascii="Arial" w:eastAsia="ArialMT" w:hAnsi="Arial" w:cs="Arial"/>
          <w:sz w:val="24"/>
          <w:szCs w:val="24"/>
        </w:rPr>
        <w:t>В случае соединения без внутреннего упора или соединения с легко удаляемым упором конструкция фитинга должна обеспечивать прохождение трубы сквозь фитинг</w:t>
      </w:r>
      <w:r w:rsidR="00BE6DC7" w:rsidRPr="009E2243">
        <w:rPr>
          <w:rFonts w:ascii="Arial" w:hAnsi="Arial" w:cs="Arial"/>
          <w:sz w:val="24"/>
          <w:szCs w:val="24"/>
        </w:rPr>
        <w:t>.</w:t>
      </w:r>
      <w:bookmarkEnd w:id="115"/>
    </w:p>
    <w:p w14:paraId="64F372CB" w14:textId="0270BA4D" w:rsidR="00BE6DC7" w:rsidRPr="009E2243" w:rsidRDefault="005D318E" w:rsidP="00457105">
      <w:pPr>
        <w:pStyle w:val="2"/>
        <w:spacing w:before="0" w:after="0" w:line="360" w:lineRule="auto"/>
        <w:ind w:firstLine="709"/>
        <w:rPr>
          <w:rFonts w:eastAsia="ArialMT"/>
          <w:i w:val="0"/>
          <w:sz w:val="24"/>
          <w:szCs w:val="24"/>
        </w:rPr>
      </w:pPr>
      <w:bookmarkStart w:id="116" w:name="_Toc146206883"/>
      <w:bookmarkStart w:id="117" w:name="_Toc230084422"/>
      <w:bookmarkStart w:id="118" w:name="_Toc230093051"/>
      <w:r w:rsidRPr="009E2243">
        <w:rPr>
          <w:rFonts w:eastAsia="ArialMT"/>
          <w:i w:val="0"/>
          <w:sz w:val="24"/>
          <w:szCs w:val="24"/>
        </w:rPr>
        <w:t>7</w:t>
      </w:r>
      <w:r w:rsidR="00BE6DC7" w:rsidRPr="009E2243">
        <w:rPr>
          <w:rFonts w:eastAsia="ArialMT"/>
          <w:i w:val="0"/>
          <w:sz w:val="24"/>
          <w:szCs w:val="24"/>
        </w:rPr>
        <w:t>.3 Размеры седловых фитингов</w:t>
      </w:r>
      <w:r w:rsidR="003D034D" w:rsidRPr="009E2243">
        <w:rPr>
          <w:rFonts w:eastAsia="ArialMT"/>
          <w:i w:val="0"/>
          <w:sz w:val="24"/>
          <w:szCs w:val="24"/>
        </w:rPr>
        <w:t xml:space="preserve"> с закладными нагревателем</w:t>
      </w:r>
      <w:bookmarkEnd w:id="116"/>
      <w:bookmarkEnd w:id="117"/>
      <w:bookmarkEnd w:id="118"/>
    </w:p>
    <w:p w14:paraId="4AEA0F32" w14:textId="2FDD1447" w:rsidR="00F63CB6" w:rsidRPr="009E2243" w:rsidRDefault="00F63CB6" w:rsidP="00C2414C">
      <w:pPr>
        <w:tabs>
          <w:tab w:val="left" w:pos="0"/>
        </w:tabs>
        <w:autoSpaceDE w:val="0"/>
        <w:autoSpaceDN w:val="0"/>
        <w:adjustRightInd w:val="0"/>
        <w:spacing w:line="360" w:lineRule="auto"/>
        <w:ind w:firstLine="709"/>
        <w:jc w:val="both"/>
        <w:rPr>
          <w:rFonts w:ascii="Arial" w:eastAsia="ArialMT" w:hAnsi="Arial" w:cs="Arial"/>
          <w:bCs/>
          <w:sz w:val="24"/>
          <w:szCs w:val="24"/>
        </w:rPr>
      </w:pPr>
      <w:r w:rsidRPr="009E2243">
        <w:rPr>
          <w:rFonts w:ascii="Arial" w:eastAsia="ArialMT" w:hAnsi="Arial" w:cs="Arial"/>
          <w:bCs/>
          <w:sz w:val="24"/>
          <w:szCs w:val="24"/>
        </w:rPr>
        <w:t xml:space="preserve">Отводной </w:t>
      </w:r>
      <w:r w:rsidR="00C626DE">
        <w:rPr>
          <w:rFonts w:ascii="Arial" w:eastAsia="ArialMT" w:hAnsi="Arial" w:cs="Arial"/>
          <w:bCs/>
          <w:sz w:val="24"/>
          <w:szCs w:val="24"/>
        </w:rPr>
        <w:t>патрубок</w:t>
      </w:r>
      <w:r w:rsidRPr="009E2243">
        <w:rPr>
          <w:rFonts w:ascii="Arial" w:eastAsia="ArialMT" w:hAnsi="Arial" w:cs="Arial"/>
          <w:bCs/>
          <w:sz w:val="24"/>
          <w:szCs w:val="24"/>
        </w:rPr>
        <w:t xml:space="preserve"> Т-образного и седлового отводов должен иметь трубные концы, соответствующие </w:t>
      </w:r>
      <w:r w:rsidR="00C34551" w:rsidRPr="009E2243">
        <w:rPr>
          <w:rFonts w:ascii="Arial" w:eastAsia="ArialMT" w:hAnsi="Arial" w:cs="Arial"/>
          <w:bCs/>
          <w:sz w:val="24"/>
          <w:szCs w:val="24"/>
        </w:rPr>
        <w:t>7</w:t>
      </w:r>
      <w:r w:rsidRPr="009E2243">
        <w:rPr>
          <w:rFonts w:ascii="Arial" w:eastAsia="ArialMT" w:hAnsi="Arial" w:cs="Arial"/>
          <w:bCs/>
          <w:sz w:val="24"/>
          <w:szCs w:val="24"/>
        </w:rPr>
        <w:t xml:space="preserve">.4, или раструбы с закладными нагревателями, соответствующие </w:t>
      </w:r>
      <w:r w:rsidR="00C34551" w:rsidRPr="009E2243">
        <w:rPr>
          <w:rFonts w:ascii="Arial" w:eastAsia="ArialMT" w:hAnsi="Arial" w:cs="Arial"/>
          <w:bCs/>
          <w:sz w:val="24"/>
          <w:szCs w:val="24"/>
        </w:rPr>
        <w:t>7</w:t>
      </w:r>
      <w:r w:rsidRPr="009E2243">
        <w:rPr>
          <w:rFonts w:ascii="Arial" w:eastAsia="ArialMT" w:hAnsi="Arial" w:cs="Arial"/>
          <w:bCs/>
          <w:sz w:val="24"/>
          <w:szCs w:val="24"/>
        </w:rPr>
        <w:t>.2.</w:t>
      </w:r>
      <w:r w:rsidR="00984977">
        <w:rPr>
          <w:rFonts w:ascii="Arial" w:eastAsia="ArialMT" w:hAnsi="Arial" w:cs="Arial"/>
          <w:bCs/>
          <w:sz w:val="24"/>
          <w:szCs w:val="24"/>
        </w:rPr>
        <w:t xml:space="preserve"> </w:t>
      </w:r>
      <w:r w:rsidRPr="009E2243">
        <w:rPr>
          <w:rFonts w:ascii="Arial" w:eastAsia="ArialMT" w:hAnsi="Arial" w:cs="Arial"/>
          <w:bCs/>
          <w:sz w:val="24"/>
          <w:szCs w:val="24"/>
        </w:rPr>
        <w:t xml:space="preserve">Все размеры седлового отвода, указанные на рисунке 2, должны быть установлены в нормативных документах и/или технической документации </w:t>
      </w:r>
      <w:r w:rsidR="007768BD">
        <w:rPr>
          <w:rFonts w:ascii="Arial" w:eastAsia="ArialMT" w:hAnsi="Arial" w:cs="Arial"/>
          <w:bCs/>
          <w:sz w:val="24"/>
          <w:szCs w:val="24"/>
        </w:rPr>
        <w:t>производителя</w:t>
      </w:r>
      <w:r w:rsidRPr="009E2243">
        <w:rPr>
          <w:rFonts w:ascii="Arial" w:eastAsia="ArialMT" w:hAnsi="Arial" w:cs="Arial"/>
          <w:bCs/>
          <w:sz w:val="24"/>
          <w:szCs w:val="24"/>
        </w:rPr>
        <w:t xml:space="preserve">. Размеры должны включать максимальную высоту седлового отвода </w:t>
      </w:r>
      <w:r w:rsidRPr="009E2243">
        <w:rPr>
          <w:rFonts w:ascii="Arial" w:eastAsia="ArialMT" w:hAnsi="Arial" w:cs="Arial"/>
          <w:bCs/>
          <w:i/>
          <w:sz w:val="24"/>
          <w:szCs w:val="24"/>
        </w:rPr>
        <w:t>Н</w:t>
      </w:r>
      <w:r w:rsidRPr="009E2243">
        <w:rPr>
          <w:rFonts w:ascii="Arial" w:eastAsia="ArialMT" w:hAnsi="Arial" w:cs="Arial"/>
          <w:bCs/>
          <w:sz w:val="24"/>
          <w:szCs w:val="24"/>
        </w:rPr>
        <w:t xml:space="preserve">, в случае Т-образного отвода высоту отводного патрубка – </w:t>
      </w:r>
      <w:r w:rsidRPr="009E2243">
        <w:rPr>
          <w:rFonts w:ascii="Arial" w:eastAsia="ArialMT" w:hAnsi="Arial" w:cs="Arial"/>
          <w:bCs/>
          <w:i/>
          <w:sz w:val="24"/>
          <w:szCs w:val="24"/>
        </w:rPr>
        <w:t>Н</w:t>
      </w:r>
      <w:r w:rsidRPr="009E2243">
        <w:rPr>
          <w:rFonts w:ascii="Arial" w:eastAsia="ArialMT" w:hAnsi="Arial" w:cs="Arial"/>
          <w:bCs/>
          <w:sz w:val="24"/>
          <w:szCs w:val="24"/>
          <w:vertAlign w:val="subscript"/>
        </w:rPr>
        <w:t>1</w:t>
      </w:r>
      <w:r w:rsidRPr="009E2243">
        <w:rPr>
          <w:rFonts w:ascii="Arial" w:eastAsia="ArialMT" w:hAnsi="Arial" w:cs="Arial"/>
          <w:bCs/>
          <w:sz w:val="24"/>
          <w:szCs w:val="24"/>
        </w:rPr>
        <w:t xml:space="preserve"> или </w:t>
      </w:r>
      <w:r w:rsidRPr="009E2243">
        <w:rPr>
          <w:rFonts w:ascii="Arial" w:eastAsia="ArialMT" w:hAnsi="Arial" w:cs="Arial"/>
          <w:bCs/>
          <w:i/>
          <w:sz w:val="24"/>
          <w:szCs w:val="24"/>
        </w:rPr>
        <w:t>Н</w:t>
      </w:r>
      <w:r w:rsidRPr="009E2243">
        <w:rPr>
          <w:rFonts w:ascii="Arial" w:eastAsia="ArialMT" w:hAnsi="Arial" w:cs="Arial"/>
          <w:bCs/>
          <w:sz w:val="24"/>
          <w:szCs w:val="24"/>
          <w:vertAlign w:val="subscript"/>
        </w:rPr>
        <w:t>2</w:t>
      </w:r>
      <w:r w:rsidRPr="009E2243">
        <w:rPr>
          <w:rFonts w:ascii="Arial" w:eastAsia="ArialMT" w:hAnsi="Arial" w:cs="Arial"/>
          <w:bCs/>
          <w:sz w:val="24"/>
          <w:szCs w:val="24"/>
        </w:rPr>
        <w:t>.</w:t>
      </w:r>
    </w:p>
    <w:p w14:paraId="3AC378CE" w14:textId="67CBD663" w:rsidR="00715D67" w:rsidRPr="009E2243" w:rsidRDefault="00715D67" w:rsidP="00C2414C">
      <w:pPr>
        <w:tabs>
          <w:tab w:val="left" w:pos="0"/>
        </w:tabs>
        <w:autoSpaceDE w:val="0"/>
        <w:autoSpaceDN w:val="0"/>
        <w:adjustRightInd w:val="0"/>
        <w:spacing w:after="120" w:line="360" w:lineRule="auto"/>
        <w:ind w:firstLine="709"/>
        <w:jc w:val="both"/>
        <w:rPr>
          <w:rFonts w:ascii="Arial" w:eastAsia="ArialMT" w:hAnsi="Arial" w:cs="Arial"/>
          <w:bCs/>
          <w:sz w:val="24"/>
          <w:szCs w:val="24"/>
        </w:rPr>
      </w:pPr>
      <w:r w:rsidRPr="009E2243">
        <w:rPr>
          <w:rFonts w:ascii="Arial" w:eastAsia="ArialMT" w:hAnsi="Arial" w:cs="Arial"/>
          <w:bCs/>
          <w:sz w:val="24"/>
          <w:szCs w:val="24"/>
        </w:rPr>
        <w:t xml:space="preserve">Минимальный диаметр проходного сечения </w:t>
      </w:r>
      <w:r w:rsidR="0058557A">
        <w:rPr>
          <w:rFonts w:ascii="Arial" w:eastAsia="ArialMT" w:hAnsi="Arial" w:cs="Arial"/>
          <w:bCs/>
          <w:sz w:val="24"/>
          <w:szCs w:val="24"/>
        </w:rPr>
        <w:t xml:space="preserve">отводного патрубка </w:t>
      </w:r>
      <w:r w:rsidRPr="009E2243">
        <w:rPr>
          <w:rFonts w:ascii="Arial" w:eastAsia="ArialMT" w:hAnsi="Arial" w:cs="Arial"/>
          <w:bCs/>
          <w:i/>
          <w:sz w:val="24"/>
          <w:szCs w:val="24"/>
          <w:lang w:val="en-US"/>
        </w:rPr>
        <w:t>d</w:t>
      </w:r>
      <w:r w:rsidRPr="009E2243">
        <w:rPr>
          <w:rFonts w:ascii="Arial" w:eastAsia="ArialMT" w:hAnsi="Arial" w:cs="Arial"/>
          <w:bCs/>
          <w:sz w:val="24"/>
          <w:szCs w:val="24"/>
          <w:vertAlign w:val="subscript"/>
        </w:rPr>
        <w:t>2</w:t>
      </w:r>
      <w:r w:rsidRPr="009E2243">
        <w:rPr>
          <w:rFonts w:ascii="Arial" w:eastAsia="ArialMT" w:hAnsi="Arial" w:cs="Arial"/>
          <w:bCs/>
          <w:sz w:val="24"/>
          <w:szCs w:val="24"/>
        </w:rPr>
        <w:t xml:space="preserve"> может отличаться от аналогичного для фитингов с трубным концом, указанных в 7.4, по техническим и конструкционным причинам.</w:t>
      </w:r>
    </w:p>
    <w:p w14:paraId="223CFB7E" w14:textId="581AC295" w:rsidR="00D40048" w:rsidRPr="009E2243" w:rsidRDefault="006D1484" w:rsidP="00D40048">
      <w:pPr>
        <w:tabs>
          <w:tab w:val="left" w:pos="0"/>
        </w:tabs>
        <w:autoSpaceDE w:val="0"/>
        <w:autoSpaceDN w:val="0"/>
        <w:adjustRightInd w:val="0"/>
        <w:spacing w:line="360" w:lineRule="auto"/>
        <w:jc w:val="center"/>
        <w:rPr>
          <w:rFonts w:ascii="Arial" w:eastAsia="ArialMT" w:hAnsi="Arial" w:cs="Arial"/>
          <w:sz w:val="22"/>
          <w:szCs w:val="22"/>
        </w:rPr>
      </w:pPr>
      <w:r w:rsidRPr="009E2243">
        <w:rPr>
          <w:rFonts w:ascii="Arial" w:hAnsi="Arial" w:cs="Arial"/>
          <w:noProof/>
        </w:rPr>
        <w:lastRenderedPageBreak/>
        <w:drawing>
          <wp:inline distT="0" distB="0" distL="0" distR="0" wp14:anchorId="15A7BCBA" wp14:editId="00E8559F">
            <wp:extent cx="2886710" cy="2775069"/>
            <wp:effectExtent l="0" t="0" r="8890" b="6350"/>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5"/>
                    <a:srcRect l="35022" t="36525" r="36806" b="15329"/>
                    <a:stretch/>
                  </pic:blipFill>
                  <pic:spPr bwMode="auto">
                    <a:xfrm>
                      <a:off x="0" y="0"/>
                      <a:ext cx="2900884" cy="2788695"/>
                    </a:xfrm>
                    <a:prstGeom prst="rect">
                      <a:avLst/>
                    </a:prstGeom>
                    <a:ln>
                      <a:noFill/>
                    </a:ln>
                    <a:extLst>
                      <a:ext uri="{53640926-AAD7-44D8-BBD7-CCE9431645EC}">
                        <a14:shadowObscured xmlns:a14="http://schemas.microsoft.com/office/drawing/2010/main"/>
                      </a:ext>
                    </a:extLst>
                  </pic:spPr>
                </pic:pic>
              </a:graphicData>
            </a:graphic>
          </wp:inline>
        </w:drawing>
      </w:r>
    </w:p>
    <w:p w14:paraId="5D064227" w14:textId="1BEA05F4" w:rsidR="000F1507" w:rsidRPr="009E2243" w:rsidRDefault="000F1507" w:rsidP="000F1507">
      <w:pPr>
        <w:spacing w:line="360" w:lineRule="auto"/>
        <w:jc w:val="center"/>
        <w:rPr>
          <w:rFonts w:ascii="Arial" w:hAnsi="Arial" w:cs="Arial"/>
          <w:bCs/>
          <w:color w:val="000000"/>
          <w:sz w:val="24"/>
          <w:szCs w:val="18"/>
        </w:rPr>
      </w:pPr>
      <w:r w:rsidRPr="009E2243">
        <w:rPr>
          <w:rFonts w:ascii="Arial" w:hAnsi="Arial" w:cs="Arial"/>
          <w:bCs/>
          <w:i/>
          <w:color w:val="000000"/>
          <w:sz w:val="24"/>
          <w:szCs w:val="18"/>
          <w:lang w:val="en-US"/>
        </w:rPr>
        <w:t>H</w:t>
      </w:r>
      <w:r w:rsidRPr="009E2243">
        <w:rPr>
          <w:rFonts w:ascii="Arial" w:hAnsi="Arial" w:cs="Arial"/>
          <w:bCs/>
          <w:color w:val="000000"/>
          <w:sz w:val="24"/>
          <w:szCs w:val="18"/>
        </w:rPr>
        <w:t xml:space="preserve"> — высота седлового отвода, включающая расстояние от наружной поверхности трубы до верхней плоскости Т-образного или седлового отвода; </w:t>
      </w:r>
      <w:r w:rsidRPr="009E2243">
        <w:rPr>
          <w:rFonts w:ascii="Arial" w:hAnsi="Arial" w:cs="Arial"/>
          <w:bCs/>
          <w:i/>
          <w:color w:val="000000"/>
          <w:sz w:val="24"/>
          <w:szCs w:val="18"/>
          <w:lang w:val="en-US"/>
        </w:rPr>
        <w:t>H</w:t>
      </w:r>
      <w:r w:rsidRPr="009E2243">
        <w:rPr>
          <w:rFonts w:ascii="Arial" w:hAnsi="Arial" w:cs="Arial"/>
          <w:bCs/>
          <w:color w:val="000000"/>
          <w:sz w:val="24"/>
          <w:szCs w:val="18"/>
          <w:vertAlign w:val="subscript"/>
        </w:rPr>
        <w:t>1</w:t>
      </w:r>
      <w:r w:rsidRPr="009E2243">
        <w:rPr>
          <w:rFonts w:ascii="Arial" w:hAnsi="Arial" w:cs="Arial"/>
          <w:bCs/>
          <w:color w:val="000000"/>
          <w:sz w:val="24"/>
          <w:szCs w:val="18"/>
        </w:rPr>
        <w:t xml:space="preserve"> — высота бокового отводного патрубка, включающая расстояние между осью трубы и осью отводного патрубка; </w:t>
      </w:r>
      <w:r w:rsidRPr="009E2243">
        <w:rPr>
          <w:rFonts w:ascii="Arial" w:hAnsi="Arial" w:cs="Arial"/>
          <w:bCs/>
          <w:i/>
          <w:color w:val="000000"/>
          <w:sz w:val="24"/>
          <w:szCs w:val="18"/>
          <w:lang w:val="en-US"/>
        </w:rPr>
        <w:t>H</w:t>
      </w:r>
      <w:r w:rsidRPr="009E2243">
        <w:rPr>
          <w:rFonts w:ascii="Arial" w:hAnsi="Arial" w:cs="Arial"/>
          <w:bCs/>
          <w:color w:val="000000"/>
          <w:sz w:val="24"/>
          <w:szCs w:val="18"/>
          <w:vertAlign w:val="subscript"/>
        </w:rPr>
        <w:t>2</w:t>
      </w:r>
      <w:r w:rsidRPr="009E2243">
        <w:rPr>
          <w:rFonts w:ascii="Arial" w:hAnsi="Arial" w:cs="Arial"/>
          <w:bCs/>
          <w:color w:val="000000"/>
          <w:sz w:val="24"/>
          <w:szCs w:val="18"/>
        </w:rPr>
        <w:t xml:space="preserve"> — высота бокового отводного патрубка, включающая расстояние от наружной поверхности трубы до оси отводного патрубка; </w:t>
      </w:r>
      <w:bookmarkStart w:id="119" w:name="_Hlk226373243"/>
      <w:r w:rsidRPr="00C626DE">
        <w:rPr>
          <w:rFonts w:ascii="Arial" w:hAnsi="Arial" w:cs="Arial"/>
          <w:bCs/>
          <w:i/>
          <w:color w:val="000000"/>
          <w:sz w:val="24"/>
          <w:szCs w:val="18"/>
          <w:lang w:val="en-US"/>
        </w:rPr>
        <w:t>W</w:t>
      </w:r>
      <w:r w:rsidRPr="009E2243">
        <w:rPr>
          <w:rFonts w:ascii="Arial" w:hAnsi="Arial" w:cs="Arial"/>
          <w:bCs/>
          <w:i/>
          <w:color w:val="000000"/>
          <w:sz w:val="24"/>
          <w:szCs w:val="18"/>
        </w:rPr>
        <w:t xml:space="preserve"> </w:t>
      </w:r>
      <w:r w:rsidRPr="009E2243">
        <w:rPr>
          <w:rFonts w:ascii="Arial" w:hAnsi="Arial" w:cs="Arial"/>
          <w:bCs/>
          <w:color w:val="000000"/>
          <w:sz w:val="24"/>
          <w:szCs w:val="18"/>
        </w:rPr>
        <w:t>— длина вылета бокового отводного патрубка</w:t>
      </w:r>
      <w:bookmarkEnd w:id="119"/>
      <w:r w:rsidRPr="009E2243">
        <w:rPr>
          <w:rFonts w:ascii="Arial" w:hAnsi="Arial" w:cs="Arial"/>
          <w:bCs/>
          <w:color w:val="000000"/>
          <w:sz w:val="24"/>
          <w:szCs w:val="18"/>
        </w:rPr>
        <w:t>, включающая расстояние между осью трубы и торцом отводного патрубка</w:t>
      </w:r>
    </w:p>
    <w:p w14:paraId="3BD0110E" w14:textId="25B48B94" w:rsidR="00DB11FD" w:rsidRPr="009E2243" w:rsidRDefault="003F61BA" w:rsidP="003D1D2C">
      <w:pPr>
        <w:tabs>
          <w:tab w:val="left" w:pos="0"/>
        </w:tabs>
        <w:autoSpaceDE w:val="0"/>
        <w:autoSpaceDN w:val="0"/>
        <w:adjustRightInd w:val="0"/>
        <w:spacing w:after="120" w:line="360" w:lineRule="auto"/>
        <w:ind w:firstLine="709"/>
        <w:jc w:val="center"/>
        <w:rPr>
          <w:rFonts w:ascii="Arial" w:hAnsi="Arial" w:cs="Arial"/>
          <w:bCs/>
          <w:sz w:val="24"/>
          <w:szCs w:val="24"/>
        </w:rPr>
      </w:pPr>
      <w:r w:rsidRPr="009E2243">
        <w:rPr>
          <w:rFonts w:ascii="Arial" w:hAnsi="Arial" w:cs="Arial"/>
          <w:bCs/>
          <w:sz w:val="24"/>
          <w:szCs w:val="24"/>
        </w:rPr>
        <w:t xml:space="preserve">Рисунок 2 </w:t>
      </w:r>
      <w:r w:rsidR="00AA383C" w:rsidRPr="009E2243">
        <w:rPr>
          <w:rFonts w:ascii="Arial" w:hAnsi="Arial" w:cs="Arial"/>
          <w:bCs/>
          <w:sz w:val="24"/>
          <w:szCs w:val="24"/>
        </w:rPr>
        <w:t>–</w:t>
      </w:r>
      <w:r w:rsidRPr="009E2243">
        <w:rPr>
          <w:rFonts w:ascii="Arial" w:hAnsi="Arial" w:cs="Arial"/>
          <w:bCs/>
          <w:sz w:val="24"/>
          <w:szCs w:val="24"/>
        </w:rPr>
        <w:t xml:space="preserve"> </w:t>
      </w:r>
      <w:r w:rsidR="008748FA" w:rsidRPr="009E2243">
        <w:rPr>
          <w:rFonts w:ascii="Arial" w:hAnsi="Arial" w:cs="Arial"/>
          <w:bCs/>
          <w:sz w:val="24"/>
          <w:szCs w:val="24"/>
        </w:rPr>
        <w:t>Размеры седловых фитингов с закладными нагревателями</w:t>
      </w:r>
      <w:r w:rsidR="008748FA" w:rsidRPr="009E2243" w:rsidDel="008748FA">
        <w:rPr>
          <w:rFonts w:ascii="Arial" w:hAnsi="Arial" w:cs="Arial"/>
          <w:bCs/>
          <w:sz w:val="24"/>
          <w:szCs w:val="24"/>
        </w:rPr>
        <w:t xml:space="preserve"> </w:t>
      </w:r>
    </w:p>
    <w:p w14:paraId="6AA82AEE" w14:textId="07174532" w:rsidR="0037102E" w:rsidRPr="009E2243" w:rsidRDefault="005D318E" w:rsidP="00457105">
      <w:pPr>
        <w:pStyle w:val="2"/>
        <w:spacing w:before="0" w:after="0" w:line="360" w:lineRule="auto"/>
        <w:ind w:firstLine="709"/>
        <w:rPr>
          <w:rFonts w:eastAsia="ArialMT"/>
          <w:i w:val="0"/>
          <w:sz w:val="24"/>
          <w:szCs w:val="24"/>
        </w:rPr>
      </w:pPr>
      <w:bookmarkStart w:id="120" w:name="_Toc146206884"/>
      <w:bookmarkStart w:id="121" w:name="_Toc230084423"/>
      <w:bookmarkStart w:id="122" w:name="_Toc230093052"/>
      <w:r w:rsidRPr="009E2243">
        <w:rPr>
          <w:rFonts w:eastAsia="ArialMT"/>
          <w:i w:val="0"/>
          <w:sz w:val="24"/>
          <w:szCs w:val="24"/>
        </w:rPr>
        <w:t>7</w:t>
      </w:r>
      <w:r w:rsidR="0037102E" w:rsidRPr="009E2243">
        <w:rPr>
          <w:rFonts w:eastAsia="ArialMT"/>
          <w:i w:val="0"/>
          <w:sz w:val="24"/>
          <w:szCs w:val="24"/>
        </w:rPr>
        <w:t>.4 Размеры фитингов с трубным концом</w:t>
      </w:r>
      <w:bookmarkEnd w:id="120"/>
      <w:bookmarkEnd w:id="121"/>
      <w:bookmarkEnd w:id="122"/>
    </w:p>
    <w:p w14:paraId="6D3288EC" w14:textId="4075C600" w:rsidR="0037102E" w:rsidRPr="009E2243" w:rsidRDefault="005D318E" w:rsidP="00E513A3">
      <w:pPr>
        <w:pStyle w:val="3"/>
        <w:spacing w:before="0" w:after="0" w:line="360" w:lineRule="auto"/>
        <w:ind w:firstLine="709"/>
        <w:rPr>
          <w:bCs w:val="0"/>
          <w:sz w:val="24"/>
          <w:szCs w:val="24"/>
        </w:rPr>
      </w:pPr>
      <w:bookmarkStart w:id="123" w:name="_Toc146206885"/>
      <w:bookmarkStart w:id="124" w:name="_Toc230084424"/>
      <w:bookmarkStart w:id="125" w:name="_Toc230093053"/>
      <w:r w:rsidRPr="009E2243">
        <w:rPr>
          <w:bCs w:val="0"/>
          <w:sz w:val="24"/>
          <w:szCs w:val="24"/>
        </w:rPr>
        <w:t>7</w:t>
      </w:r>
      <w:r w:rsidR="0037102E" w:rsidRPr="009E2243">
        <w:rPr>
          <w:bCs w:val="0"/>
          <w:sz w:val="24"/>
          <w:szCs w:val="24"/>
        </w:rPr>
        <w:t>.4.1 Диаметры и длины</w:t>
      </w:r>
      <w:bookmarkEnd w:id="123"/>
      <w:bookmarkEnd w:id="124"/>
      <w:bookmarkEnd w:id="125"/>
    </w:p>
    <w:p w14:paraId="46BBBEAB" w14:textId="56A60060" w:rsidR="003D1D2C" w:rsidRDefault="008A0009" w:rsidP="00D40048">
      <w:pPr>
        <w:tabs>
          <w:tab w:val="left" w:pos="0"/>
        </w:tabs>
        <w:autoSpaceDE w:val="0"/>
        <w:autoSpaceDN w:val="0"/>
        <w:adjustRightInd w:val="0"/>
        <w:spacing w:line="360" w:lineRule="auto"/>
        <w:ind w:firstLine="709"/>
        <w:jc w:val="both"/>
        <w:rPr>
          <w:rFonts w:ascii="Arial" w:hAnsi="Arial" w:cs="Arial"/>
          <w:sz w:val="24"/>
          <w:szCs w:val="24"/>
        </w:rPr>
      </w:pPr>
      <w:r w:rsidRPr="009E2243">
        <w:rPr>
          <w:rFonts w:ascii="Arial" w:eastAsia="ArialMT" w:hAnsi="Arial" w:cs="Arial"/>
          <w:sz w:val="24"/>
          <w:szCs w:val="24"/>
        </w:rPr>
        <w:t>Размеры, представленные на рисунке 3, должны соответствовать указанным в таблице 3</w:t>
      </w:r>
      <w:r w:rsidR="0037102E" w:rsidRPr="009E2243">
        <w:rPr>
          <w:rFonts w:ascii="Arial" w:hAnsi="Arial" w:cs="Arial"/>
          <w:sz w:val="24"/>
          <w:szCs w:val="24"/>
        </w:rPr>
        <w:t>.</w:t>
      </w:r>
      <w:r w:rsidR="00A8182C">
        <w:rPr>
          <w:rFonts w:ascii="Arial" w:hAnsi="Arial" w:cs="Arial"/>
          <w:sz w:val="24"/>
          <w:szCs w:val="24"/>
        </w:rPr>
        <w:t xml:space="preserve"> Размеры фитингов, представленные на рисунке 3 с номинальными диаметрами более 800 мм должны быть указаны в нормативной и/или технической документации изготовителя.</w:t>
      </w:r>
    </w:p>
    <w:p w14:paraId="39693FC9" w14:textId="77777777" w:rsidR="003D1D2C" w:rsidRDefault="003D1D2C">
      <w:pPr>
        <w:rPr>
          <w:rFonts w:ascii="Arial" w:hAnsi="Arial" w:cs="Arial"/>
          <w:sz w:val="24"/>
          <w:szCs w:val="24"/>
        </w:rPr>
      </w:pPr>
      <w:r>
        <w:rPr>
          <w:rFonts w:ascii="Arial" w:hAnsi="Arial" w:cs="Arial"/>
          <w:sz w:val="24"/>
          <w:szCs w:val="24"/>
        </w:rPr>
        <w:br w:type="page"/>
      </w:r>
    </w:p>
    <w:p w14:paraId="23D25224" w14:textId="77777777" w:rsidR="0037102E" w:rsidRPr="009E2243" w:rsidRDefault="0037102E" w:rsidP="00D40048">
      <w:pPr>
        <w:tabs>
          <w:tab w:val="left" w:pos="0"/>
        </w:tabs>
        <w:autoSpaceDE w:val="0"/>
        <w:autoSpaceDN w:val="0"/>
        <w:adjustRightInd w:val="0"/>
        <w:spacing w:line="360" w:lineRule="auto"/>
        <w:ind w:firstLine="709"/>
        <w:jc w:val="both"/>
        <w:rPr>
          <w:rFonts w:ascii="Arial" w:eastAsia="ArialMT" w:hAnsi="Arial" w:cs="Arial"/>
          <w:sz w:val="24"/>
          <w:szCs w:val="24"/>
        </w:rPr>
      </w:pPr>
    </w:p>
    <w:p w14:paraId="2B8E868E" w14:textId="29B57DE2" w:rsidR="00FB7DEE" w:rsidRPr="009E2243" w:rsidRDefault="003301E8" w:rsidP="0095272D">
      <w:pPr>
        <w:keepNext/>
        <w:autoSpaceDE w:val="0"/>
        <w:autoSpaceDN w:val="0"/>
        <w:adjustRightInd w:val="0"/>
        <w:jc w:val="center"/>
        <w:rPr>
          <w:rFonts w:ascii="Arial" w:hAnsi="Arial" w:cs="Arial"/>
          <w:bCs/>
          <w:sz w:val="24"/>
          <w:szCs w:val="24"/>
        </w:rPr>
      </w:pPr>
      <w:r w:rsidRPr="009E2243">
        <w:rPr>
          <w:rFonts w:ascii="Arial" w:hAnsi="Arial" w:cs="Arial"/>
          <w:noProof/>
        </w:rPr>
        <w:drawing>
          <wp:inline distT="0" distB="0" distL="0" distR="0" wp14:anchorId="12780D9E" wp14:editId="32AB0BA9">
            <wp:extent cx="5303996" cy="2268748"/>
            <wp:effectExtent l="0" t="0" r="0" b="0"/>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6"/>
                    <a:srcRect l="27071" t="48616" r="31068" b="19552"/>
                    <a:stretch/>
                  </pic:blipFill>
                  <pic:spPr bwMode="auto">
                    <a:xfrm>
                      <a:off x="0" y="0"/>
                      <a:ext cx="5321200" cy="2276107"/>
                    </a:xfrm>
                    <a:prstGeom prst="rect">
                      <a:avLst/>
                    </a:prstGeom>
                    <a:ln>
                      <a:noFill/>
                    </a:ln>
                    <a:extLst>
                      <a:ext uri="{53640926-AAD7-44D8-BBD7-CCE9431645EC}">
                        <a14:shadowObscured xmlns:a14="http://schemas.microsoft.com/office/drawing/2010/main"/>
                      </a:ext>
                    </a:extLst>
                  </pic:spPr>
                </pic:pic>
              </a:graphicData>
            </a:graphic>
          </wp:inline>
        </w:drawing>
      </w:r>
    </w:p>
    <w:p w14:paraId="63DCD701" w14:textId="7473AB00" w:rsidR="00606464" w:rsidRPr="009E2243" w:rsidRDefault="00606464" w:rsidP="008824D3">
      <w:pPr>
        <w:autoSpaceDE w:val="0"/>
        <w:autoSpaceDN w:val="0"/>
        <w:adjustRightInd w:val="0"/>
        <w:spacing w:line="360" w:lineRule="auto"/>
        <w:jc w:val="both"/>
        <w:rPr>
          <w:rFonts w:ascii="Arial" w:hAnsi="Arial" w:cs="Arial"/>
          <w:sz w:val="24"/>
          <w:szCs w:val="24"/>
        </w:rPr>
      </w:pPr>
      <w:r w:rsidRPr="009E2243">
        <w:rPr>
          <w:rFonts w:ascii="Arial" w:hAnsi="Arial" w:cs="Arial"/>
          <w:sz w:val="24"/>
          <w:szCs w:val="24"/>
          <w:vertAlign w:val="superscript"/>
          <w:lang w:val="en-US"/>
        </w:rPr>
        <w:t>a</w:t>
      </w:r>
      <w:r w:rsidRPr="009E2243">
        <w:rPr>
          <w:rFonts w:ascii="Arial" w:hAnsi="Arial" w:cs="Arial"/>
          <w:i/>
          <w:iCs/>
          <w:sz w:val="24"/>
          <w:szCs w:val="24"/>
        </w:rPr>
        <w:t xml:space="preserve"> </w:t>
      </w:r>
      <w:r w:rsidRPr="009E2243">
        <w:rPr>
          <w:rFonts w:ascii="Arial" w:eastAsia="ArialMT" w:hAnsi="Arial" w:cs="Arial"/>
          <w:sz w:val="24"/>
          <w:szCs w:val="24"/>
        </w:rPr>
        <w:t xml:space="preserve">Измерение этого диаметра не включает сварочный упор </w:t>
      </w:r>
      <w:r w:rsidRPr="009E2243">
        <w:rPr>
          <w:rFonts w:ascii="Arial" w:hAnsi="Arial" w:cs="Arial"/>
          <w:sz w:val="24"/>
          <w:szCs w:val="24"/>
        </w:rPr>
        <w:t>(</w:t>
      </w:r>
      <w:r w:rsidRPr="009E2243">
        <w:rPr>
          <w:rFonts w:ascii="Arial" w:eastAsia="ArialMT" w:hAnsi="Arial" w:cs="Arial"/>
          <w:sz w:val="24"/>
          <w:szCs w:val="24"/>
        </w:rPr>
        <w:t>если имеется</w:t>
      </w:r>
      <w:r w:rsidRPr="009E2243">
        <w:rPr>
          <w:rFonts w:ascii="Arial" w:hAnsi="Arial" w:cs="Arial"/>
          <w:sz w:val="24"/>
          <w:szCs w:val="24"/>
        </w:rPr>
        <w:t>);</w:t>
      </w:r>
    </w:p>
    <w:p w14:paraId="14740DF9" w14:textId="28BF28DB" w:rsidR="00606464" w:rsidRPr="009E2243" w:rsidRDefault="008110C5" w:rsidP="00FE47C3">
      <w:pPr>
        <w:autoSpaceDE w:val="0"/>
        <w:autoSpaceDN w:val="0"/>
        <w:adjustRightInd w:val="0"/>
        <w:spacing w:line="360" w:lineRule="auto"/>
        <w:jc w:val="both"/>
        <w:rPr>
          <w:rFonts w:ascii="Arial" w:hAnsi="Arial" w:cs="Arial"/>
          <w:sz w:val="24"/>
          <w:szCs w:val="24"/>
        </w:rPr>
      </w:pPr>
      <w:r w:rsidRPr="009E2243">
        <w:rPr>
          <w:rFonts w:ascii="Arial" w:hAnsi="Arial" w:cs="Arial"/>
          <w:sz w:val="24"/>
          <w:szCs w:val="24"/>
          <w:vertAlign w:val="superscript"/>
          <w:lang w:val="en-US"/>
        </w:rPr>
        <w:t>b</w:t>
      </w:r>
      <w:r w:rsidR="00606464" w:rsidRPr="009E2243">
        <w:rPr>
          <w:rFonts w:ascii="Arial" w:hAnsi="Arial" w:cs="Arial"/>
          <w:sz w:val="24"/>
          <w:szCs w:val="24"/>
        </w:rPr>
        <w:t xml:space="preserve"> </w:t>
      </w:r>
      <w:r w:rsidR="00606464" w:rsidRPr="009E2243">
        <w:rPr>
          <w:rFonts w:ascii="Arial" w:hAnsi="Arial" w:cs="Arial"/>
          <w:i/>
          <w:sz w:val="24"/>
          <w:szCs w:val="24"/>
          <w:lang w:val="en-US"/>
        </w:rPr>
        <w:t>d</w:t>
      </w:r>
      <w:r w:rsidR="00606464" w:rsidRPr="009E2243">
        <w:rPr>
          <w:rFonts w:ascii="Arial" w:hAnsi="Arial" w:cs="Arial"/>
          <w:sz w:val="24"/>
          <w:szCs w:val="24"/>
          <w:vertAlign w:val="subscript"/>
        </w:rPr>
        <w:t>3</w:t>
      </w:r>
      <w:r w:rsidR="00606464" w:rsidRPr="009E2243">
        <w:rPr>
          <w:rFonts w:ascii="Arial" w:hAnsi="Arial" w:cs="Arial"/>
          <w:sz w:val="24"/>
          <w:szCs w:val="24"/>
        </w:rPr>
        <w:t xml:space="preserve"> </w:t>
      </w:r>
      <w:r w:rsidR="00606464" w:rsidRPr="009E2243">
        <w:rPr>
          <w:rFonts w:ascii="Arial" w:hAnsi="Arial" w:cs="Arial"/>
          <w:bCs/>
          <w:color w:val="000000"/>
          <w:sz w:val="24"/>
          <w:szCs w:val="22"/>
        </w:rPr>
        <w:t xml:space="preserve">измеряют в плоскости, параллельной плоскости торца фитинга на расстоянии не более </w:t>
      </w:r>
      <w:r w:rsidR="00606464" w:rsidRPr="009E2243">
        <w:rPr>
          <w:rFonts w:ascii="Arial" w:hAnsi="Arial" w:cs="Arial"/>
          <w:bCs/>
          <w:i/>
          <w:color w:val="000000"/>
          <w:sz w:val="24"/>
          <w:szCs w:val="22"/>
          <w:lang w:val="en-US"/>
        </w:rPr>
        <w:t>L</w:t>
      </w:r>
      <w:r w:rsidR="00606464" w:rsidRPr="009E2243">
        <w:rPr>
          <w:rFonts w:ascii="Arial" w:hAnsi="Arial" w:cs="Arial"/>
          <w:bCs/>
          <w:color w:val="000000"/>
          <w:sz w:val="24"/>
          <w:szCs w:val="22"/>
          <w:vertAlign w:val="subscript"/>
        </w:rPr>
        <w:t>5</w:t>
      </w:r>
      <w:r w:rsidR="00606464" w:rsidRPr="009E2243">
        <w:rPr>
          <w:rFonts w:ascii="Arial" w:hAnsi="Arial" w:cs="Arial"/>
          <w:bCs/>
          <w:color w:val="000000"/>
          <w:sz w:val="24"/>
          <w:szCs w:val="22"/>
        </w:rPr>
        <w:t xml:space="preserve"> (</w:t>
      </w:r>
      <w:r w:rsidRPr="009E2243">
        <w:rPr>
          <w:rFonts w:ascii="Arial" w:hAnsi="Arial" w:cs="Arial"/>
          <w:bCs/>
          <w:color w:val="000000"/>
          <w:sz w:val="24"/>
          <w:szCs w:val="22"/>
        </w:rPr>
        <w:t>д</w:t>
      </w:r>
      <w:r w:rsidR="00606464" w:rsidRPr="009E2243">
        <w:rPr>
          <w:rFonts w:ascii="Arial" w:hAnsi="Arial" w:cs="Arial"/>
          <w:bCs/>
          <w:color w:val="000000"/>
          <w:sz w:val="24"/>
          <w:szCs w:val="22"/>
        </w:rPr>
        <w:t>лин</w:t>
      </w:r>
      <w:r w:rsidRPr="009E2243">
        <w:rPr>
          <w:rFonts w:ascii="Arial" w:hAnsi="Arial" w:cs="Arial"/>
          <w:bCs/>
          <w:color w:val="000000"/>
          <w:sz w:val="24"/>
          <w:szCs w:val="22"/>
        </w:rPr>
        <w:t>а</w:t>
      </w:r>
      <w:r w:rsidR="00606464" w:rsidRPr="009E2243">
        <w:rPr>
          <w:rFonts w:ascii="Arial" w:hAnsi="Arial" w:cs="Arial"/>
          <w:bCs/>
          <w:color w:val="000000"/>
          <w:sz w:val="24"/>
          <w:szCs w:val="22"/>
        </w:rPr>
        <w:t xml:space="preserve"> </w:t>
      </w:r>
      <w:r w:rsidR="002B7D66">
        <w:rPr>
          <w:rFonts w:ascii="Arial" w:hAnsi="Arial" w:cs="Arial"/>
          <w:bCs/>
          <w:color w:val="000000"/>
          <w:sz w:val="24"/>
          <w:szCs w:val="22"/>
        </w:rPr>
        <w:t>цилиндрической части</w:t>
      </w:r>
      <w:r w:rsidR="00606464" w:rsidRPr="009E2243">
        <w:rPr>
          <w:rFonts w:ascii="Arial" w:hAnsi="Arial" w:cs="Arial"/>
          <w:bCs/>
          <w:color w:val="000000"/>
          <w:sz w:val="24"/>
          <w:szCs w:val="22"/>
        </w:rPr>
        <w:t>)</w:t>
      </w:r>
      <w:r w:rsidRPr="009E2243">
        <w:rPr>
          <w:rFonts w:ascii="Arial" w:hAnsi="Arial" w:cs="Arial"/>
          <w:bCs/>
          <w:color w:val="000000"/>
          <w:sz w:val="24"/>
          <w:szCs w:val="22"/>
        </w:rPr>
        <w:t xml:space="preserve"> </w:t>
      </w:r>
      <w:bookmarkStart w:id="126" w:name="_Hlk226384337"/>
      <w:r w:rsidRPr="009E2243">
        <w:rPr>
          <w:rFonts w:ascii="Arial" w:hAnsi="Arial" w:cs="Arial"/>
          <w:bCs/>
          <w:color w:val="000000"/>
          <w:sz w:val="24"/>
          <w:szCs w:val="22"/>
        </w:rPr>
        <w:t>от плоскости торца фитинга</w:t>
      </w:r>
      <w:bookmarkEnd w:id="126"/>
      <w:r w:rsidR="00606464" w:rsidRPr="009E2243">
        <w:rPr>
          <w:rFonts w:ascii="Arial" w:hAnsi="Arial" w:cs="Arial"/>
          <w:bCs/>
          <w:color w:val="000000"/>
          <w:sz w:val="24"/>
          <w:szCs w:val="22"/>
        </w:rPr>
        <w:t>.</w:t>
      </w:r>
    </w:p>
    <w:p w14:paraId="2A313BDF" w14:textId="34ECF2C6" w:rsidR="00606464" w:rsidRPr="009E2243" w:rsidRDefault="008110C5">
      <w:pPr>
        <w:autoSpaceDE w:val="0"/>
        <w:autoSpaceDN w:val="0"/>
        <w:adjustRightInd w:val="0"/>
        <w:spacing w:line="360" w:lineRule="auto"/>
        <w:jc w:val="both"/>
        <w:rPr>
          <w:rFonts w:ascii="Arial" w:hAnsi="Arial" w:cs="Arial"/>
          <w:sz w:val="24"/>
          <w:szCs w:val="24"/>
        </w:rPr>
      </w:pPr>
      <w:r w:rsidRPr="009E2243">
        <w:rPr>
          <w:rFonts w:ascii="Arial" w:hAnsi="Arial" w:cs="Arial"/>
          <w:sz w:val="24"/>
          <w:szCs w:val="24"/>
          <w:vertAlign w:val="superscript"/>
          <w:lang w:val="en-US"/>
        </w:rPr>
        <w:t>c</w:t>
      </w:r>
      <w:r w:rsidR="00606464" w:rsidRPr="009E2243">
        <w:rPr>
          <w:rFonts w:ascii="Arial" w:hAnsi="Arial" w:cs="Arial"/>
          <w:sz w:val="24"/>
          <w:szCs w:val="24"/>
        </w:rPr>
        <w:t xml:space="preserve"> </w:t>
      </w:r>
      <w:r w:rsidR="00606464" w:rsidRPr="009E2243">
        <w:rPr>
          <w:rFonts w:ascii="Arial" w:eastAsia="ArialMT" w:hAnsi="Arial" w:cs="Arial"/>
          <w:sz w:val="24"/>
          <w:szCs w:val="24"/>
        </w:rPr>
        <w:t>Толщина</w:t>
      </w:r>
      <w:r w:rsidR="00606464" w:rsidRPr="009E2243">
        <w:rPr>
          <w:rFonts w:ascii="Arial" w:hAnsi="Arial" w:cs="Arial"/>
          <w:sz w:val="24"/>
          <w:szCs w:val="24"/>
        </w:rPr>
        <w:t xml:space="preserve">, </w:t>
      </w:r>
      <w:r w:rsidR="00606464" w:rsidRPr="009E2243">
        <w:rPr>
          <w:rFonts w:ascii="Arial" w:eastAsia="ArialMT" w:hAnsi="Arial" w:cs="Arial"/>
          <w:sz w:val="24"/>
          <w:szCs w:val="24"/>
        </w:rPr>
        <w:t xml:space="preserve">измеренная в любой точке стенки фитинга, см. </w:t>
      </w:r>
      <w:r w:rsidRPr="009E2243">
        <w:rPr>
          <w:rFonts w:ascii="Arial" w:eastAsia="ArialMT" w:hAnsi="Arial" w:cs="Arial"/>
          <w:sz w:val="24"/>
          <w:szCs w:val="24"/>
        </w:rPr>
        <w:t>7</w:t>
      </w:r>
      <w:r w:rsidR="00606464" w:rsidRPr="009E2243">
        <w:rPr>
          <w:rFonts w:ascii="Arial" w:eastAsia="ArialMT" w:hAnsi="Arial" w:cs="Arial"/>
          <w:sz w:val="24"/>
          <w:szCs w:val="24"/>
        </w:rPr>
        <w:t>.4.3</w:t>
      </w:r>
      <w:r w:rsidR="00606464" w:rsidRPr="009E2243">
        <w:rPr>
          <w:rFonts w:ascii="Arial" w:hAnsi="Arial" w:cs="Arial"/>
          <w:sz w:val="24"/>
          <w:szCs w:val="24"/>
        </w:rPr>
        <w:t>;</w:t>
      </w:r>
    </w:p>
    <w:p w14:paraId="3DD2B32D" w14:textId="4DD7F76C" w:rsidR="00606464" w:rsidRPr="009E2243" w:rsidRDefault="008110C5">
      <w:pPr>
        <w:autoSpaceDE w:val="0"/>
        <w:autoSpaceDN w:val="0"/>
        <w:adjustRightInd w:val="0"/>
        <w:spacing w:line="360" w:lineRule="auto"/>
        <w:jc w:val="both"/>
        <w:rPr>
          <w:rFonts w:ascii="Arial" w:hAnsi="Arial" w:cs="Arial"/>
          <w:sz w:val="24"/>
          <w:szCs w:val="24"/>
        </w:rPr>
      </w:pPr>
      <w:r w:rsidRPr="009E2243">
        <w:rPr>
          <w:rFonts w:ascii="Arial" w:hAnsi="Arial" w:cs="Arial"/>
          <w:sz w:val="24"/>
          <w:szCs w:val="24"/>
          <w:vertAlign w:val="superscript"/>
          <w:lang w:val="en-US"/>
        </w:rPr>
        <w:t>d</w:t>
      </w:r>
      <w:r w:rsidR="00606464" w:rsidRPr="009E2243">
        <w:rPr>
          <w:rFonts w:ascii="Arial" w:hAnsi="Arial" w:cs="Arial"/>
          <w:sz w:val="24"/>
          <w:szCs w:val="24"/>
        </w:rPr>
        <w:t xml:space="preserve"> </w:t>
      </w:r>
      <w:r w:rsidR="00606464" w:rsidRPr="009E2243">
        <w:rPr>
          <w:rFonts w:ascii="Arial" w:eastAsia="ArialMT" w:hAnsi="Arial" w:cs="Arial"/>
          <w:sz w:val="24"/>
          <w:szCs w:val="24"/>
        </w:rPr>
        <w:t>Измерение</w:t>
      </w:r>
      <w:r w:rsidRPr="009E2243">
        <w:rPr>
          <w:rFonts w:ascii="Arial" w:eastAsia="ArialMT" w:hAnsi="Arial" w:cs="Arial"/>
          <w:sz w:val="24"/>
          <w:szCs w:val="24"/>
        </w:rPr>
        <w:t xml:space="preserve"> </w:t>
      </w:r>
      <w:bookmarkStart w:id="127" w:name="_Hlk204866787"/>
      <w:r w:rsidRPr="009E2243">
        <w:rPr>
          <w:rFonts w:ascii="Arial" w:eastAsia="ArialMT" w:hAnsi="Arial" w:cs="Arial"/>
          <w:i/>
          <w:sz w:val="24"/>
          <w:szCs w:val="24"/>
          <w:lang w:val="en-US"/>
        </w:rPr>
        <w:t>E</w:t>
      </w:r>
      <w:r w:rsidRPr="009E2243">
        <w:rPr>
          <w:rFonts w:ascii="Arial" w:eastAsia="ArialMT" w:hAnsi="Arial" w:cs="Arial"/>
          <w:sz w:val="24"/>
          <w:szCs w:val="24"/>
          <w:vertAlign w:val="subscript"/>
        </w:rPr>
        <w:t>1</w:t>
      </w:r>
      <w:r w:rsidR="00606464" w:rsidRPr="009E2243">
        <w:rPr>
          <w:rFonts w:ascii="Arial" w:eastAsia="ArialMT" w:hAnsi="Arial" w:cs="Arial"/>
          <w:sz w:val="24"/>
          <w:szCs w:val="24"/>
        </w:rPr>
        <w:t xml:space="preserve"> </w:t>
      </w:r>
      <w:bookmarkEnd w:id="127"/>
      <w:r w:rsidR="00606464" w:rsidRPr="009E2243">
        <w:rPr>
          <w:rFonts w:ascii="Arial" w:eastAsia="ArialMT" w:hAnsi="Arial" w:cs="Arial"/>
          <w:sz w:val="24"/>
          <w:szCs w:val="24"/>
        </w:rPr>
        <w:t xml:space="preserve">проводят в любой точке на максимальном расстоянии </w:t>
      </w:r>
      <w:r w:rsidR="00606464" w:rsidRPr="009E2243">
        <w:rPr>
          <w:rFonts w:ascii="Arial" w:eastAsia="ArialMT" w:hAnsi="Arial" w:cs="Arial"/>
          <w:i/>
          <w:sz w:val="24"/>
          <w:szCs w:val="24"/>
        </w:rPr>
        <w:t>L</w:t>
      </w:r>
      <w:r w:rsidR="00606464" w:rsidRPr="009E2243">
        <w:rPr>
          <w:rFonts w:ascii="Arial" w:eastAsia="ArialMT" w:hAnsi="Arial" w:cs="Arial"/>
          <w:sz w:val="24"/>
          <w:szCs w:val="24"/>
          <w:vertAlign w:val="subscript"/>
        </w:rPr>
        <w:t>1</w:t>
      </w:r>
      <w:r w:rsidR="00606464" w:rsidRPr="009E2243">
        <w:rPr>
          <w:rFonts w:ascii="Arial" w:eastAsia="ArialMT" w:hAnsi="Arial" w:cs="Arial"/>
          <w:sz w:val="24"/>
          <w:szCs w:val="24"/>
        </w:rPr>
        <w:t xml:space="preserve"> (длина торцуемой поверхности) от торца, толщина должна быть равна толщине стенки (с учетом допуска), с которой фитинг должен быть сварен встык, толщины установлены в ГОСТ (</w:t>
      </w:r>
      <w:r w:rsidR="00606464" w:rsidRPr="009E2243">
        <w:rPr>
          <w:rFonts w:ascii="Arial" w:eastAsia="ArialMT" w:hAnsi="Arial" w:cs="Arial"/>
          <w:sz w:val="24"/>
          <w:szCs w:val="24"/>
          <w:lang w:val="en-US"/>
        </w:rPr>
        <w:t>ISO</w:t>
      </w:r>
      <w:r w:rsidR="00606464" w:rsidRPr="009E2243">
        <w:rPr>
          <w:rFonts w:ascii="Arial" w:eastAsia="ArialMT" w:hAnsi="Arial" w:cs="Arial"/>
          <w:sz w:val="24"/>
          <w:szCs w:val="24"/>
        </w:rPr>
        <w:t xml:space="preserve"> 4437-2). Толщина </w:t>
      </w:r>
      <w:r w:rsidR="00606464" w:rsidRPr="009E2243">
        <w:rPr>
          <w:rFonts w:ascii="Arial" w:eastAsia="ArialMT" w:hAnsi="Arial" w:cs="Arial"/>
          <w:i/>
          <w:sz w:val="24"/>
          <w:szCs w:val="24"/>
        </w:rPr>
        <w:t>E</w:t>
      </w:r>
      <w:r w:rsidR="00606464" w:rsidRPr="009E2243">
        <w:rPr>
          <w:rFonts w:ascii="Arial" w:eastAsia="ArialMT" w:hAnsi="Arial" w:cs="Arial"/>
          <w:sz w:val="24"/>
          <w:szCs w:val="24"/>
          <w:vertAlign w:val="subscript"/>
        </w:rPr>
        <w:t>1</w:t>
      </w:r>
      <w:r w:rsidR="00606464" w:rsidRPr="009E2243">
        <w:rPr>
          <w:rFonts w:ascii="Arial" w:eastAsia="ArialMT" w:hAnsi="Arial" w:cs="Arial"/>
          <w:sz w:val="24"/>
          <w:szCs w:val="24"/>
        </w:rPr>
        <w:t xml:space="preserve"> для небольших размеров должна быть не менее 3 мм</w:t>
      </w:r>
      <w:r w:rsidR="00606464" w:rsidRPr="009E2243">
        <w:rPr>
          <w:rFonts w:ascii="Arial" w:hAnsi="Arial" w:cs="Arial"/>
          <w:sz w:val="24"/>
          <w:szCs w:val="24"/>
        </w:rPr>
        <w:t>;</w:t>
      </w:r>
    </w:p>
    <w:p w14:paraId="5730A508" w14:textId="23F29265" w:rsidR="00606464" w:rsidRPr="009E2243" w:rsidRDefault="008110C5">
      <w:pPr>
        <w:autoSpaceDE w:val="0"/>
        <w:autoSpaceDN w:val="0"/>
        <w:adjustRightInd w:val="0"/>
        <w:spacing w:line="360" w:lineRule="auto"/>
        <w:jc w:val="both"/>
        <w:rPr>
          <w:rFonts w:ascii="Arial" w:eastAsia="ArialMT" w:hAnsi="Arial" w:cs="Arial"/>
          <w:sz w:val="24"/>
          <w:szCs w:val="24"/>
        </w:rPr>
      </w:pPr>
      <w:r w:rsidRPr="009E2243">
        <w:rPr>
          <w:rFonts w:ascii="Arial" w:hAnsi="Arial" w:cs="Arial"/>
          <w:sz w:val="24"/>
          <w:szCs w:val="24"/>
          <w:vertAlign w:val="superscript"/>
          <w:lang w:val="en-US"/>
        </w:rPr>
        <w:t>e</w:t>
      </w:r>
      <w:r w:rsidR="00606464" w:rsidRPr="009E2243">
        <w:rPr>
          <w:rFonts w:ascii="Arial" w:hAnsi="Arial" w:cs="Arial"/>
          <w:sz w:val="24"/>
          <w:szCs w:val="24"/>
        </w:rPr>
        <w:t xml:space="preserve"> </w:t>
      </w:r>
      <w:r w:rsidR="00606464" w:rsidRPr="009E2243">
        <w:rPr>
          <w:rFonts w:ascii="Arial" w:eastAsia="ArialMT" w:hAnsi="Arial" w:cs="Arial"/>
          <w:bCs/>
          <w:sz w:val="24"/>
          <w:szCs w:val="24"/>
        </w:rPr>
        <w:t>Длина</w:t>
      </w:r>
      <w:r w:rsidRPr="009E2243">
        <w:rPr>
          <w:rFonts w:ascii="Arial" w:eastAsia="ArialMT" w:hAnsi="Arial" w:cs="Arial"/>
          <w:bCs/>
          <w:sz w:val="24"/>
          <w:szCs w:val="24"/>
        </w:rPr>
        <w:t xml:space="preserve"> </w:t>
      </w:r>
      <w:r w:rsidRPr="009E2243">
        <w:rPr>
          <w:rFonts w:ascii="Arial" w:eastAsia="ArialMT" w:hAnsi="Arial" w:cs="Arial"/>
          <w:bCs/>
          <w:i/>
          <w:sz w:val="24"/>
          <w:szCs w:val="24"/>
          <w:lang w:val="en-US"/>
        </w:rPr>
        <w:t>L</w:t>
      </w:r>
      <w:r w:rsidRPr="009E2243">
        <w:rPr>
          <w:rFonts w:ascii="Arial" w:eastAsia="ArialMT" w:hAnsi="Arial" w:cs="Arial"/>
          <w:bCs/>
          <w:sz w:val="24"/>
          <w:szCs w:val="24"/>
          <w:vertAlign w:val="subscript"/>
        </w:rPr>
        <w:t>4</w:t>
      </w:r>
      <w:r w:rsidR="00606464" w:rsidRPr="009E2243">
        <w:rPr>
          <w:rFonts w:ascii="Arial" w:eastAsia="ArialMT" w:hAnsi="Arial" w:cs="Arial"/>
          <w:bCs/>
          <w:sz w:val="24"/>
          <w:szCs w:val="24"/>
        </w:rPr>
        <w:t xml:space="preserve"> является исходной глубиной трубного конца, необходимой для сварки встык или повторной сварки, и может быть получена путем соединения трубы с трубным концом фитинга при условии, что толщина стенки трубы равна </w:t>
      </w:r>
      <w:r w:rsidR="00606464" w:rsidRPr="009E2243">
        <w:rPr>
          <w:rFonts w:ascii="Arial" w:eastAsia="ArialMT" w:hAnsi="Arial" w:cs="Arial"/>
          <w:bCs/>
          <w:i/>
          <w:sz w:val="24"/>
          <w:szCs w:val="24"/>
        </w:rPr>
        <w:t>Е</w:t>
      </w:r>
      <w:r w:rsidR="00606464" w:rsidRPr="009E2243">
        <w:rPr>
          <w:rFonts w:ascii="Arial" w:eastAsia="ArialMT" w:hAnsi="Arial" w:cs="Arial"/>
          <w:bCs/>
          <w:sz w:val="24"/>
          <w:szCs w:val="24"/>
          <w:vertAlign w:val="subscript"/>
        </w:rPr>
        <w:t>1</w:t>
      </w:r>
      <w:r w:rsidR="00606464" w:rsidRPr="009E2243">
        <w:rPr>
          <w:rFonts w:ascii="Arial" w:eastAsia="ArialMT" w:hAnsi="Arial" w:cs="Arial"/>
          <w:bCs/>
          <w:sz w:val="24"/>
          <w:szCs w:val="24"/>
        </w:rPr>
        <w:t xml:space="preserve"> по всей длине</w:t>
      </w:r>
      <w:r w:rsidR="00606464" w:rsidRPr="009E2243">
        <w:rPr>
          <w:rFonts w:ascii="Arial" w:eastAsia="ArialMT" w:hAnsi="Arial" w:cs="Arial"/>
          <w:sz w:val="24"/>
          <w:szCs w:val="24"/>
        </w:rPr>
        <w:t>;</w:t>
      </w:r>
    </w:p>
    <w:p w14:paraId="0037FC07" w14:textId="28C5B9D3" w:rsidR="00606464" w:rsidRPr="009E2243" w:rsidRDefault="008110C5">
      <w:pPr>
        <w:autoSpaceDE w:val="0"/>
        <w:autoSpaceDN w:val="0"/>
        <w:adjustRightInd w:val="0"/>
        <w:spacing w:line="360" w:lineRule="auto"/>
        <w:jc w:val="both"/>
        <w:rPr>
          <w:rFonts w:ascii="Arial" w:eastAsia="ArialMT" w:hAnsi="Arial" w:cs="Arial"/>
          <w:sz w:val="24"/>
          <w:szCs w:val="24"/>
        </w:rPr>
      </w:pPr>
      <w:r w:rsidRPr="009E2243">
        <w:rPr>
          <w:rFonts w:ascii="Arial" w:eastAsia="ArialMT" w:hAnsi="Arial" w:cs="Arial"/>
          <w:sz w:val="24"/>
          <w:szCs w:val="24"/>
          <w:vertAlign w:val="superscript"/>
          <w:lang w:val="en-US"/>
        </w:rPr>
        <w:t>f</w:t>
      </w:r>
      <w:r w:rsidR="00606464" w:rsidRPr="009E2243">
        <w:rPr>
          <w:rFonts w:ascii="Arial" w:eastAsia="ArialMT" w:hAnsi="Arial" w:cs="Arial"/>
          <w:i/>
          <w:iCs/>
          <w:sz w:val="24"/>
          <w:szCs w:val="24"/>
        </w:rPr>
        <w:t xml:space="preserve"> </w:t>
      </w:r>
      <w:r w:rsidR="00606464" w:rsidRPr="009E2243">
        <w:rPr>
          <w:rFonts w:ascii="Arial" w:hAnsi="Arial" w:cs="Arial"/>
          <w:bCs/>
          <w:color w:val="000000"/>
          <w:sz w:val="24"/>
          <w:szCs w:val="24"/>
        </w:rPr>
        <w:t>Длина</w:t>
      </w:r>
      <w:r w:rsidRPr="009E2243">
        <w:rPr>
          <w:rFonts w:ascii="Arial" w:hAnsi="Arial" w:cs="Arial"/>
          <w:bCs/>
          <w:color w:val="000000"/>
          <w:sz w:val="24"/>
          <w:szCs w:val="24"/>
        </w:rPr>
        <w:t xml:space="preserve"> </w:t>
      </w:r>
      <w:r w:rsidRPr="009E2243">
        <w:rPr>
          <w:rFonts w:ascii="Arial" w:eastAsia="ArialMT" w:hAnsi="Arial" w:cs="Arial"/>
          <w:bCs/>
          <w:i/>
          <w:sz w:val="24"/>
          <w:szCs w:val="24"/>
          <w:lang w:val="en-US"/>
        </w:rPr>
        <w:t>L</w:t>
      </w:r>
      <w:r w:rsidRPr="009E2243">
        <w:rPr>
          <w:rFonts w:ascii="Arial" w:eastAsia="ArialMT" w:hAnsi="Arial" w:cs="Arial"/>
          <w:bCs/>
          <w:sz w:val="24"/>
          <w:szCs w:val="24"/>
          <w:vertAlign w:val="subscript"/>
        </w:rPr>
        <w:t>5</w:t>
      </w:r>
      <w:r w:rsidR="00606464" w:rsidRPr="009E2243">
        <w:rPr>
          <w:rFonts w:ascii="Arial" w:hAnsi="Arial" w:cs="Arial"/>
          <w:bCs/>
          <w:color w:val="000000"/>
          <w:sz w:val="24"/>
          <w:szCs w:val="24"/>
        </w:rPr>
        <w:t xml:space="preserve"> является исходной длиной под сварку и должна удовлетворять следующим условиям в любой комбинации: использование зажимов</w:t>
      </w:r>
      <w:r w:rsidRPr="009E2243">
        <w:rPr>
          <w:rFonts w:ascii="Arial" w:hAnsi="Arial" w:cs="Arial"/>
          <w:bCs/>
          <w:color w:val="000000"/>
          <w:sz w:val="24"/>
          <w:szCs w:val="24"/>
        </w:rPr>
        <w:t xml:space="preserve"> требуется </w:t>
      </w:r>
      <w:r w:rsidR="00606464" w:rsidRPr="009E2243">
        <w:rPr>
          <w:rFonts w:ascii="Arial" w:hAnsi="Arial" w:cs="Arial"/>
          <w:bCs/>
          <w:color w:val="000000"/>
          <w:sz w:val="24"/>
          <w:szCs w:val="24"/>
        </w:rPr>
        <w:t xml:space="preserve">при сварке встык, </w:t>
      </w:r>
      <w:r w:rsidRPr="009E2243">
        <w:rPr>
          <w:rFonts w:ascii="Arial" w:hAnsi="Arial" w:cs="Arial"/>
          <w:bCs/>
          <w:color w:val="000000"/>
          <w:sz w:val="24"/>
          <w:szCs w:val="24"/>
        </w:rPr>
        <w:t>сварке</w:t>
      </w:r>
      <w:r w:rsidR="00606464" w:rsidRPr="009E2243">
        <w:rPr>
          <w:rFonts w:ascii="Arial" w:hAnsi="Arial" w:cs="Arial"/>
          <w:bCs/>
          <w:color w:val="000000"/>
          <w:sz w:val="24"/>
          <w:szCs w:val="24"/>
        </w:rPr>
        <w:t xml:space="preserve"> с фитингами с закладными нагревателями, применени</w:t>
      </w:r>
      <w:r w:rsidR="002E13E5" w:rsidRPr="009E2243">
        <w:rPr>
          <w:rFonts w:ascii="Arial" w:hAnsi="Arial" w:cs="Arial"/>
          <w:bCs/>
          <w:color w:val="000000"/>
          <w:sz w:val="24"/>
          <w:szCs w:val="24"/>
        </w:rPr>
        <w:t>и</w:t>
      </w:r>
      <w:r w:rsidR="00606464" w:rsidRPr="009E2243">
        <w:rPr>
          <w:rFonts w:ascii="Arial" w:hAnsi="Arial" w:cs="Arial"/>
          <w:bCs/>
          <w:color w:val="000000"/>
          <w:sz w:val="24"/>
          <w:szCs w:val="24"/>
        </w:rPr>
        <w:t xml:space="preserve"> механической скобы</w:t>
      </w:r>
      <w:r w:rsidR="00606464" w:rsidRPr="009E2243">
        <w:rPr>
          <w:rFonts w:ascii="Arial" w:eastAsia="ArialMT" w:hAnsi="Arial" w:cs="Arial"/>
          <w:sz w:val="24"/>
          <w:szCs w:val="24"/>
        </w:rPr>
        <w:t>.</w:t>
      </w:r>
    </w:p>
    <w:p w14:paraId="00FC0E58" w14:textId="4692A4DD" w:rsidR="0017533A" w:rsidRPr="009E2243" w:rsidRDefault="00066F07" w:rsidP="001B2991">
      <w:pPr>
        <w:autoSpaceDE w:val="0"/>
        <w:autoSpaceDN w:val="0"/>
        <w:adjustRightInd w:val="0"/>
        <w:spacing w:line="360" w:lineRule="auto"/>
        <w:jc w:val="center"/>
        <w:rPr>
          <w:rFonts w:ascii="Arial" w:eastAsia="ArialMT" w:hAnsi="Arial" w:cs="Arial"/>
          <w:sz w:val="24"/>
          <w:szCs w:val="24"/>
        </w:rPr>
      </w:pPr>
      <w:r w:rsidRPr="009E2243">
        <w:rPr>
          <w:rFonts w:ascii="Arial" w:hAnsi="Arial" w:cs="Arial"/>
          <w:i/>
          <w:iCs/>
          <w:sz w:val="24"/>
          <w:szCs w:val="24"/>
          <w:lang w:val="en-US"/>
        </w:rPr>
        <w:t>d</w:t>
      </w:r>
      <w:r w:rsidR="00FB7DEE" w:rsidRPr="009E2243">
        <w:rPr>
          <w:rFonts w:ascii="Arial" w:hAnsi="Arial" w:cs="Arial"/>
          <w:sz w:val="24"/>
          <w:szCs w:val="24"/>
          <w:vertAlign w:val="subscript"/>
        </w:rPr>
        <w:t>2</w:t>
      </w:r>
      <w:r w:rsidR="005D670C" w:rsidRPr="009E2243">
        <w:rPr>
          <w:rFonts w:ascii="Arial" w:hAnsi="Arial" w:cs="Arial"/>
          <w:sz w:val="24"/>
          <w:szCs w:val="24"/>
        </w:rPr>
        <w:t xml:space="preserve"> </w:t>
      </w:r>
      <w:r w:rsidR="00793A03" w:rsidRPr="009E2243">
        <w:rPr>
          <w:rFonts w:ascii="Arial" w:hAnsi="Arial" w:cs="Arial"/>
          <w:sz w:val="24"/>
          <w:szCs w:val="24"/>
        </w:rPr>
        <w:t>—</w:t>
      </w:r>
      <w:r w:rsidR="00FB7DEE" w:rsidRPr="009E2243">
        <w:rPr>
          <w:rFonts w:ascii="Arial" w:hAnsi="Arial" w:cs="Arial"/>
          <w:sz w:val="24"/>
          <w:szCs w:val="24"/>
        </w:rPr>
        <w:t xml:space="preserve"> </w:t>
      </w:r>
      <w:r w:rsidR="00606464" w:rsidRPr="009E2243">
        <w:rPr>
          <w:rFonts w:ascii="Arial" w:hAnsi="Arial" w:cs="Arial"/>
          <w:bCs/>
          <w:color w:val="000000"/>
          <w:sz w:val="24"/>
          <w:szCs w:val="22"/>
        </w:rPr>
        <w:t xml:space="preserve">минимальный внутренний диаметр проходного </w:t>
      </w:r>
      <w:r w:rsidR="00C45B6B">
        <w:rPr>
          <w:rFonts w:ascii="Arial" w:hAnsi="Arial" w:cs="Arial"/>
          <w:bCs/>
          <w:color w:val="000000"/>
          <w:sz w:val="24"/>
          <w:szCs w:val="22"/>
        </w:rPr>
        <w:t xml:space="preserve">сечения </w:t>
      </w:r>
      <w:r w:rsidR="00606464" w:rsidRPr="009E2243">
        <w:rPr>
          <w:rFonts w:ascii="Arial" w:hAnsi="Arial" w:cs="Arial"/>
          <w:bCs/>
          <w:color w:val="000000"/>
          <w:sz w:val="24"/>
          <w:szCs w:val="22"/>
        </w:rPr>
        <w:t>для прохождения транспортируемой среды через тело фитинга</w:t>
      </w:r>
      <w:r w:rsidR="00606464" w:rsidRPr="009E2243">
        <w:rPr>
          <w:rFonts w:ascii="Arial" w:eastAsia="ArialMT" w:hAnsi="Arial" w:cs="Arial"/>
          <w:sz w:val="24"/>
          <w:szCs w:val="24"/>
          <w:vertAlign w:val="superscript"/>
          <w:lang w:val="en-US"/>
        </w:rPr>
        <w:t>a</w:t>
      </w:r>
      <w:r w:rsidR="00793A03" w:rsidRPr="009E2243">
        <w:rPr>
          <w:rFonts w:ascii="Arial" w:eastAsia="ArialMT" w:hAnsi="Arial" w:cs="Arial"/>
          <w:sz w:val="24"/>
          <w:szCs w:val="24"/>
        </w:rPr>
        <w:t xml:space="preserve">; </w:t>
      </w:r>
      <w:r w:rsidR="00606464" w:rsidRPr="009E2243">
        <w:rPr>
          <w:rFonts w:ascii="Arial" w:eastAsia="ArialMT" w:hAnsi="Arial" w:cs="Arial"/>
          <w:i/>
          <w:sz w:val="24"/>
          <w:szCs w:val="24"/>
          <w:lang w:val="en-US"/>
        </w:rPr>
        <w:t>d</w:t>
      </w:r>
      <w:r w:rsidR="00606464" w:rsidRPr="009E2243">
        <w:rPr>
          <w:rFonts w:ascii="Arial" w:eastAsia="ArialMT" w:hAnsi="Arial" w:cs="Arial"/>
          <w:sz w:val="24"/>
          <w:szCs w:val="24"/>
          <w:vertAlign w:val="subscript"/>
        </w:rPr>
        <w:t>3</w:t>
      </w:r>
      <w:r w:rsidR="00606464" w:rsidRPr="009E2243">
        <w:rPr>
          <w:rFonts w:ascii="Arial" w:eastAsia="ArialMT" w:hAnsi="Arial" w:cs="Arial"/>
          <w:sz w:val="24"/>
          <w:szCs w:val="24"/>
        </w:rPr>
        <w:t xml:space="preserve"> — </w:t>
      </w:r>
      <w:r w:rsidR="00606464" w:rsidRPr="009E2243">
        <w:rPr>
          <w:rFonts w:ascii="Arial" w:hAnsi="Arial" w:cs="Arial"/>
          <w:bCs/>
          <w:color w:val="000000"/>
          <w:sz w:val="24"/>
          <w:szCs w:val="22"/>
        </w:rPr>
        <w:t>средний наружный диаметр трубного конца под сварку</w:t>
      </w:r>
      <w:r w:rsidR="00606464" w:rsidRPr="009E2243">
        <w:rPr>
          <w:rFonts w:ascii="Arial" w:eastAsia="ArialMT" w:hAnsi="Arial" w:cs="Arial"/>
          <w:sz w:val="24"/>
          <w:szCs w:val="24"/>
          <w:vertAlign w:val="superscript"/>
          <w:lang w:val="en-US"/>
        </w:rPr>
        <w:t>b</w:t>
      </w:r>
      <w:r w:rsidR="00606464" w:rsidRPr="009E2243">
        <w:rPr>
          <w:rFonts w:ascii="Arial" w:hAnsi="Arial" w:cs="Arial"/>
          <w:iCs/>
          <w:sz w:val="24"/>
          <w:szCs w:val="24"/>
        </w:rPr>
        <w:t>;</w:t>
      </w:r>
      <w:r w:rsidR="00606464" w:rsidRPr="009E2243">
        <w:rPr>
          <w:rFonts w:ascii="Arial" w:hAnsi="Arial" w:cs="Arial"/>
          <w:i/>
          <w:iCs/>
          <w:sz w:val="24"/>
          <w:szCs w:val="24"/>
        </w:rPr>
        <w:t xml:space="preserve"> </w:t>
      </w:r>
      <w:r w:rsidR="00FB7DEE" w:rsidRPr="009E2243">
        <w:rPr>
          <w:rFonts w:ascii="Arial" w:hAnsi="Arial" w:cs="Arial"/>
          <w:i/>
          <w:iCs/>
          <w:sz w:val="24"/>
          <w:szCs w:val="24"/>
        </w:rPr>
        <w:t>E</w:t>
      </w:r>
      <w:r w:rsidR="005D670C" w:rsidRPr="009E2243">
        <w:rPr>
          <w:rFonts w:ascii="Arial" w:hAnsi="Arial" w:cs="Arial"/>
          <w:i/>
          <w:iCs/>
          <w:sz w:val="24"/>
          <w:szCs w:val="24"/>
        </w:rPr>
        <w:t xml:space="preserve"> </w:t>
      </w:r>
      <w:r w:rsidR="00793A03" w:rsidRPr="009E2243">
        <w:rPr>
          <w:rFonts w:ascii="Arial" w:hAnsi="Arial" w:cs="Arial"/>
          <w:sz w:val="24"/>
          <w:szCs w:val="24"/>
        </w:rPr>
        <w:t>—</w:t>
      </w:r>
      <w:r w:rsidR="005D670C" w:rsidRPr="009E2243">
        <w:rPr>
          <w:rFonts w:ascii="Arial" w:hAnsi="Arial" w:cs="Arial"/>
          <w:i/>
          <w:iCs/>
          <w:sz w:val="24"/>
          <w:szCs w:val="24"/>
        </w:rPr>
        <w:t xml:space="preserve"> </w:t>
      </w:r>
      <w:r w:rsidR="00FB7DEE" w:rsidRPr="009E2243">
        <w:rPr>
          <w:rFonts w:ascii="Arial" w:eastAsia="ArialMT" w:hAnsi="Arial" w:cs="Arial"/>
          <w:sz w:val="24"/>
          <w:szCs w:val="24"/>
        </w:rPr>
        <w:t>толщина стенки фитинга</w:t>
      </w:r>
      <w:r w:rsidR="00AB7EEE" w:rsidRPr="009E2243">
        <w:rPr>
          <w:rFonts w:ascii="Arial" w:eastAsia="ArialMT" w:hAnsi="Arial" w:cs="Arial"/>
          <w:sz w:val="24"/>
          <w:szCs w:val="24"/>
        </w:rPr>
        <w:t xml:space="preserve"> </w:t>
      </w:r>
      <w:r w:rsidR="00090121" w:rsidRPr="009E2243">
        <w:rPr>
          <w:rFonts w:ascii="Arial" w:eastAsia="ArialMT" w:hAnsi="Arial" w:cs="Arial"/>
          <w:sz w:val="24"/>
          <w:szCs w:val="24"/>
        </w:rPr>
        <w:t>в любой точке</w:t>
      </w:r>
      <w:r w:rsidR="00BE7E0D" w:rsidRPr="009E2243">
        <w:rPr>
          <w:rFonts w:ascii="Arial" w:eastAsia="ArialMT" w:hAnsi="Arial" w:cs="Arial"/>
          <w:sz w:val="24"/>
          <w:szCs w:val="24"/>
          <w:vertAlign w:val="superscript"/>
        </w:rPr>
        <w:t>с</w:t>
      </w:r>
      <w:r w:rsidR="00793A03" w:rsidRPr="009E2243">
        <w:rPr>
          <w:rFonts w:ascii="Arial" w:eastAsia="ArialMT" w:hAnsi="Arial" w:cs="Arial"/>
          <w:sz w:val="24"/>
          <w:szCs w:val="24"/>
        </w:rPr>
        <w:t xml:space="preserve">; </w:t>
      </w:r>
      <w:r w:rsidR="00FB7DEE" w:rsidRPr="009E2243">
        <w:rPr>
          <w:rFonts w:ascii="Arial" w:hAnsi="Arial" w:cs="Arial"/>
          <w:i/>
          <w:iCs/>
          <w:sz w:val="24"/>
          <w:szCs w:val="24"/>
        </w:rPr>
        <w:t>E</w:t>
      </w:r>
      <w:r w:rsidR="00FB7DEE" w:rsidRPr="009E2243">
        <w:rPr>
          <w:rFonts w:ascii="Arial" w:hAnsi="Arial" w:cs="Arial"/>
          <w:sz w:val="24"/>
          <w:szCs w:val="24"/>
          <w:vertAlign w:val="subscript"/>
        </w:rPr>
        <w:t>1</w:t>
      </w:r>
      <w:r w:rsidR="00FB7DEE" w:rsidRPr="009E2243">
        <w:rPr>
          <w:rFonts w:ascii="Arial" w:hAnsi="Arial" w:cs="Arial"/>
          <w:sz w:val="24"/>
          <w:szCs w:val="24"/>
        </w:rPr>
        <w:t xml:space="preserve"> </w:t>
      </w:r>
      <w:r w:rsidR="00793A03" w:rsidRPr="009E2243">
        <w:rPr>
          <w:rFonts w:ascii="Arial" w:hAnsi="Arial" w:cs="Arial"/>
          <w:sz w:val="24"/>
          <w:szCs w:val="24"/>
        </w:rPr>
        <w:t>—</w:t>
      </w:r>
      <w:r w:rsidR="005D670C" w:rsidRPr="009E2243">
        <w:rPr>
          <w:rFonts w:ascii="Arial" w:hAnsi="Arial" w:cs="Arial"/>
          <w:sz w:val="24"/>
          <w:szCs w:val="24"/>
        </w:rPr>
        <w:t xml:space="preserve"> </w:t>
      </w:r>
      <w:r w:rsidR="00FB7DEE" w:rsidRPr="009E2243">
        <w:rPr>
          <w:rFonts w:ascii="Arial" w:eastAsia="ArialMT" w:hAnsi="Arial" w:cs="Arial"/>
          <w:sz w:val="24"/>
          <w:szCs w:val="24"/>
        </w:rPr>
        <w:t>толщина стенки</w:t>
      </w:r>
      <w:r w:rsidR="008701A1">
        <w:rPr>
          <w:rFonts w:ascii="Arial" w:eastAsia="ArialMT" w:hAnsi="Arial" w:cs="Arial"/>
          <w:sz w:val="24"/>
          <w:szCs w:val="24"/>
        </w:rPr>
        <w:t xml:space="preserve"> трубного конца</w:t>
      </w:r>
      <w:r w:rsidR="00FB7DEE" w:rsidRPr="009E2243">
        <w:rPr>
          <w:rFonts w:ascii="Arial" w:eastAsia="ArialMT" w:hAnsi="Arial" w:cs="Arial"/>
          <w:sz w:val="24"/>
          <w:szCs w:val="24"/>
        </w:rPr>
        <w:t xml:space="preserve"> </w:t>
      </w:r>
      <w:r w:rsidR="008701A1">
        <w:rPr>
          <w:rFonts w:ascii="Arial" w:eastAsia="ArialMT" w:hAnsi="Arial" w:cs="Arial"/>
          <w:sz w:val="24"/>
          <w:szCs w:val="24"/>
        </w:rPr>
        <w:t>под</w:t>
      </w:r>
      <w:r w:rsidR="00FB7DEE" w:rsidRPr="009E2243">
        <w:rPr>
          <w:rFonts w:ascii="Arial" w:eastAsia="ArialMT" w:hAnsi="Arial" w:cs="Arial"/>
          <w:sz w:val="24"/>
          <w:szCs w:val="24"/>
        </w:rPr>
        <w:t xml:space="preserve"> </w:t>
      </w:r>
      <w:r w:rsidR="00DF637A" w:rsidRPr="009E2243">
        <w:rPr>
          <w:rFonts w:ascii="Arial" w:eastAsia="ArialMT" w:hAnsi="Arial" w:cs="Arial"/>
          <w:sz w:val="24"/>
          <w:szCs w:val="24"/>
        </w:rPr>
        <w:t>сварк</w:t>
      </w:r>
      <w:r w:rsidR="008701A1">
        <w:rPr>
          <w:rFonts w:ascii="Arial" w:eastAsia="ArialMT" w:hAnsi="Arial" w:cs="Arial"/>
          <w:sz w:val="24"/>
          <w:szCs w:val="24"/>
        </w:rPr>
        <w:t>у</w:t>
      </w:r>
      <w:r w:rsidR="00BE7E0D" w:rsidRPr="009E2243">
        <w:rPr>
          <w:rFonts w:ascii="Arial" w:eastAsia="ArialMT" w:hAnsi="Arial" w:cs="Arial"/>
          <w:sz w:val="24"/>
          <w:szCs w:val="24"/>
          <w:vertAlign w:val="superscript"/>
          <w:lang w:val="en-US"/>
        </w:rPr>
        <w:t>d</w:t>
      </w:r>
      <w:r w:rsidR="00793A03" w:rsidRPr="009E2243">
        <w:rPr>
          <w:rFonts w:ascii="Arial" w:eastAsia="ArialMT" w:hAnsi="Arial" w:cs="Arial"/>
          <w:sz w:val="24"/>
          <w:szCs w:val="24"/>
        </w:rPr>
        <w:t xml:space="preserve">; </w:t>
      </w:r>
      <w:r w:rsidR="00BE7E0D" w:rsidRPr="009E2243">
        <w:rPr>
          <w:rFonts w:ascii="Arial" w:hAnsi="Arial" w:cs="Arial"/>
          <w:i/>
          <w:iCs/>
          <w:sz w:val="24"/>
          <w:szCs w:val="24"/>
        </w:rPr>
        <w:t>L</w:t>
      </w:r>
      <w:r w:rsidR="00BE7E0D" w:rsidRPr="009E2243">
        <w:rPr>
          <w:rFonts w:ascii="Arial" w:hAnsi="Arial" w:cs="Arial"/>
          <w:sz w:val="24"/>
          <w:szCs w:val="24"/>
          <w:vertAlign w:val="subscript"/>
        </w:rPr>
        <w:t>4</w:t>
      </w:r>
      <w:r w:rsidR="00BE7E0D" w:rsidRPr="009E2243">
        <w:rPr>
          <w:rFonts w:ascii="Arial" w:hAnsi="Arial" w:cs="Arial"/>
          <w:sz w:val="24"/>
          <w:szCs w:val="24"/>
        </w:rPr>
        <w:t xml:space="preserve"> </w:t>
      </w:r>
      <w:r w:rsidR="00793A03" w:rsidRPr="009E2243">
        <w:rPr>
          <w:rFonts w:ascii="Arial" w:hAnsi="Arial" w:cs="Arial"/>
          <w:sz w:val="24"/>
          <w:szCs w:val="24"/>
        </w:rPr>
        <w:t>—</w:t>
      </w:r>
      <w:r w:rsidR="00FB7DEE" w:rsidRPr="009E2243">
        <w:rPr>
          <w:rFonts w:ascii="Arial" w:hAnsi="Arial" w:cs="Arial"/>
          <w:sz w:val="24"/>
          <w:szCs w:val="24"/>
        </w:rPr>
        <w:t xml:space="preserve"> </w:t>
      </w:r>
      <w:bookmarkStart w:id="128" w:name="_Hlk229047663"/>
      <w:r w:rsidR="00C820D6" w:rsidRPr="009E2243">
        <w:rPr>
          <w:rFonts w:ascii="Arial" w:eastAsia="ArialMT" w:hAnsi="Arial" w:cs="Arial"/>
          <w:sz w:val="24"/>
          <w:szCs w:val="24"/>
        </w:rPr>
        <w:t>длина торцуемой поверхности трубного конца под сварку</w:t>
      </w:r>
      <w:bookmarkEnd w:id="128"/>
      <w:r w:rsidR="00BE7E0D" w:rsidRPr="009E2243">
        <w:rPr>
          <w:rFonts w:ascii="Arial" w:eastAsia="ArialMT" w:hAnsi="Arial" w:cs="Arial"/>
          <w:sz w:val="24"/>
          <w:szCs w:val="24"/>
          <w:vertAlign w:val="superscript"/>
          <w:lang w:val="en-US"/>
        </w:rPr>
        <w:t>e</w:t>
      </w:r>
      <w:r w:rsidR="00793A03" w:rsidRPr="009E2243">
        <w:rPr>
          <w:rFonts w:ascii="Arial" w:eastAsia="ArialMT" w:hAnsi="Arial" w:cs="Arial"/>
          <w:sz w:val="24"/>
          <w:szCs w:val="24"/>
        </w:rPr>
        <w:t xml:space="preserve">; </w:t>
      </w:r>
      <w:r w:rsidR="00BE7E0D" w:rsidRPr="009E2243">
        <w:rPr>
          <w:rFonts w:ascii="Arial" w:hAnsi="Arial" w:cs="Arial"/>
          <w:i/>
          <w:iCs/>
          <w:sz w:val="24"/>
          <w:szCs w:val="24"/>
        </w:rPr>
        <w:t>L</w:t>
      </w:r>
      <w:r w:rsidR="00BE7E0D" w:rsidRPr="009E2243">
        <w:rPr>
          <w:rFonts w:ascii="Arial" w:hAnsi="Arial" w:cs="Arial"/>
          <w:sz w:val="24"/>
          <w:szCs w:val="24"/>
          <w:vertAlign w:val="subscript"/>
        </w:rPr>
        <w:t>5</w:t>
      </w:r>
      <w:r w:rsidR="00BE7E0D" w:rsidRPr="009E2243">
        <w:rPr>
          <w:rFonts w:ascii="Arial" w:hAnsi="Arial" w:cs="Arial"/>
          <w:sz w:val="24"/>
          <w:szCs w:val="24"/>
        </w:rPr>
        <w:t xml:space="preserve"> </w:t>
      </w:r>
      <w:r w:rsidR="00793A03" w:rsidRPr="009E2243">
        <w:rPr>
          <w:rFonts w:ascii="Arial" w:hAnsi="Arial" w:cs="Arial"/>
          <w:sz w:val="24"/>
          <w:szCs w:val="24"/>
        </w:rPr>
        <w:t>—</w:t>
      </w:r>
      <w:r w:rsidR="005D670C" w:rsidRPr="009E2243">
        <w:rPr>
          <w:rFonts w:ascii="Arial" w:hAnsi="Arial" w:cs="Arial"/>
          <w:sz w:val="24"/>
          <w:szCs w:val="24"/>
        </w:rPr>
        <w:t xml:space="preserve"> </w:t>
      </w:r>
      <w:bookmarkStart w:id="129" w:name="_Hlk229504982"/>
      <w:r w:rsidR="00FB7DEE" w:rsidRPr="009E2243">
        <w:rPr>
          <w:rFonts w:ascii="Arial" w:eastAsia="ArialMT" w:hAnsi="Arial" w:cs="Arial"/>
          <w:sz w:val="24"/>
          <w:szCs w:val="24"/>
        </w:rPr>
        <w:t xml:space="preserve">длина </w:t>
      </w:r>
      <w:bookmarkStart w:id="130" w:name="_Hlk226384552"/>
      <w:bookmarkStart w:id="131" w:name="_Hlk226385092"/>
      <w:r w:rsidR="00FB7DEE" w:rsidRPr="009E2243">
        <w:rPr>
          <w:rFonts w:ascii="Arial" w:eastAsia="ArialMT" w:hAnsi="Arial" w:cs="Arial"/>
          <w:sz w:val="24"/>
          <w:szCs w:val="24"/>
        </w:rPr>
        <w:t>цилиндрической</w:t>
      </w:r>
      <w:bookmarkEnd w:id="130"/>
      <w:r w:rsidR="00FB7DEE" w:rsidRPr="009E2243">
        <w:rPr>
          <w:rFonts w:ascii="Arial" w:eastAsia="ArialMT" w:hAnsi="Arial" w:cs="Arial"/>
          <w:sz w:val="24"/>
          <w:szCs w:val="24"/>
        </w:rPr>
        <w:t xml:space="preserve"> части </w:t>
      </w:r>
      <w:bookmarkEnd w:id="131"/>
      <w:r w:rsidR="00FB7DEE" w:rsidRPr="009E2243">
        <w:rPr>
          <w:rFonts w:ascii="Arial" w:eastAsia="ArialMT" w:hAnsi="Arial" w:cs="Arial"/>
          <w:sz w:val="24"/>
          <w:szCs w:val="24"/>
        </w:rPr>
        <w:t>трубного конца под сварку</w:t>
      </w:r>
      <w:bookmarkEnd w:id="129"/>
      <w:r w:rsidR="00BE7E0D" w:rsidRPr="009E2243">
        <w:rPr>
          <w:rFonts w:ascii="Arial" w:eastAsia="ArialMT" w:hAnsi="Arial" w:cs="Arial"/>
          <w:sz w:val="24"/>
          <w:szCs w:val="24"/>
          <w:vertAlign w:val="superscript"/>
          <w:lang w:val="en-US"/>
        </w:rPr>
        <w:t>f</w:t>
      </w:r>
      <w:r w:rsidR="0017533A" w:rsidRPr="009E2243">
        <w:rPr>
          <w:rFonts w:ascii="Arial" w:eastAsia="ArialMT" w:hAnsi="Arial" w:cs="Arial"/>
          <w:sz w:val="24"/>
          <w:szCs w:val="24"/>
        </w:rPr>
        <w:t>.</w:t>
      </w:r>
    </w:p>
    <w:p w14:paraId="518E9B77" w14:textId="2C27E746" w:rsidR="00915CF2" w:rsidRPr="009E2243" w:rsidRDefault="00FB7DEE" w:rsidP="001B2991">
      <w:pPr>
        <w:autoSpaceDE w:val="0"/>
        <w:autoSpaceDN w:val="0"/>
        <w:adjustRightInd w:val="0"/>
        <w:spacing w:line="360" w:lineRule="auto"/>
        <w:jc w:val="center"/>
        <w:rPr>
          <w:rFonts w:ascii="Arial" w:eastAsia="ArialMT" w:hAnsi="Arial" w:cs="Arial"/>
          <w:bCs/>
          <w:sz w:val="24"/>
          <w:szCs w:val="24"/>
        </w:rPr>
      </w:pPr>
      <w:r w:rsidRPr="005D558C">
        <w:rPr>
          <w:rFonts w:ascii="Arial" w:eastAsia="ArialMT" w:hAnsi="Arial" w:cs="Arial"/>
          <w:bCs/>
          <w:sz w:val="24"/>
          <w:szCs w:val="24"/>
        </w:rPr>
        <w:t xml:space="preserve">Рисунок 3 </w:t>
      </w:r>
      <w:r w:rsidR="0095272D" w:rsidRPr="005D558C">
        <w:rPr>
          <w:rFonts w:ascii="Arial" w:eastAsia="ArialMT" w:hAnsi="Arial" w:cs="Arial"/>
          <w:bCs/>
          <w:sz w:val="24"/>
          <w:szCs w:val="24"/>
        </w:rPr>
        <w:t>—</w:t>
      </w:r>
      <w:r w:rsidRPr="00354B9A">
        <w:rPr>
          <w:rFonts w:ascii="Arial" w:eastAsia="ArialMT" w:hAnsi="Arial" w:cs="Arial"/>
          <w:bCs/>
          <w:sz w:val="24"/>
          <w:szCs w:val="24"/>
        </w:rPr>
        <w:t xml:space="preserve"> Размеры фитингов с трубным концом</w:t>
      </w:r>
    </w:p>
    <w:p w14:paraId="792B6EFE" w14:textId="0374A75D" w:rsidR="00F2571A" w:rsidRPr="009E2243" w:rsidRDefault="004F2D42" w:rsidP="001B2991">
      <w:pPr>
        <w:pageBreakBefore/>
        <w:autoSpaceDE w:val="0"/>
        <w:autoSpaceDN w:val="0"/>
        <w:adjustRightInd w:val="0"/>
        <w:rPr>
          <w:rFonts w:ascii="Arial" w:hAnsi="Arial" w:cs="Arial"/>
          <w:bCs/>
          <w:sz w:val="22"/>
          <w:szCs w:val="22"/>
        </w:rPr>
      </w:pPr>
      <w:r w:rsidRPr="009E2243">
        <w:rPr>
          <w:rFonts w:ascii="Arial" w:hAnsi="Arial" w:cs="Arial"/>
          <w:bCs/>
          <w:spacing w:val="40"/>
          <w:sz w:val="22"/>
          <w:szCs w:val="22"/>
        </w:rPr>
        <w:lastRenderedPageBreak/>
        <w:t>Таблица</w:t>
      </w:r>
      <w:r w:rsidRPr="009E2243">
        <w:rPr>
          <w:rFonts w:ascii="Arial" w:hAnsi="Arial" w:cs="Arial"/>
          <w:bCs/>
          <w:sz w:val="22"/>
          <w:szCs w:val="22"/>
        </w:rPr>
        <w:t xml:space="preserve"> </w:t>
      </w:r>
      <w:r w:rsidR="00F2571A" w:rsidRPr="009E2243">
        <w:rPr>
          <w:rFonts w:ascii="Arial" w:hAnsi="Arial" w:cs="Arial"/>
          <w:bCs/>
          <w:sz w:val="22"/>
          <w:szCs w:val="22"/>
        </w:rPr>
        <w:t xml:space="preserve">3 </w:t>
      </w:r>
      <w:r w:rsidR="0095272D" w:rsidRPr="009E2243">
        <w:rPr>
          <w:rFonts w:ascii="Arial" w:hAnsi="Arial" w:cs="Arial"/>
          <w:bCs/>
          <w:sz w:val="22"/>
          <w:szCs w:val="22"/>
        </w:rPr>
        <w:t>—</w:t>
      </w:r>
      <w:r w:rsidR="00F2571A" w:rsidRPr="009E2243">
        <w:rPr>
          <w:rFonts w:ascii="Arial" w:hAnsi="Arial" w:cs="Arial"/>
          <w:bCs/>
          <w:sz w:val="22"/>
          <w:szCs w:val="22"/>
        </w:rPr>
        <w:t xml:space="preserve"> </w:t>
      </w:r>
      <w:r w:rsidR="007508A7" w:rsidRPr="009E2243">
        <w:rPr>
          <w:rFonts w:ascii="Arial" w:hAnsi="Arial" w:cs="Arial"/>
          <w:bCs/>
          <w:sz w:val="22"/>
          <w:szCs w:val="22"/>
        </w:rPr>
        <w:t>Диаметры и длины</w:t>
      </w:r>
      <w:r w:rsidR="00C820D6" w:rsidRPr="009E2243">
        <w:rPr>
          <w:rFonts w:ascii="Arial" w:hAnsi="Arial" w:cs="Arial"/>
          <w:bCs/>
          <w:sz w:val="22"/>
          <w:szCs w:val="22"/>
        </w:rPr>
        <w:t xml:space="preserve"> фитинга с трубным концом</w:t>
      </w:r>
    </w:p>
    <w:p w14:paraId="67B79531" w14:textId="08471ED3" w:rsidR="00267C78" w:rsidRPr="009E2243" w:rsidRDefault="00267C78" w:rsidP="006C2E9A">
      <w:pPr>
        <w:autoSpaceDE w:val="0"/>
        <w:autoSpaceDN w:val="0"/>
        <w:adjustRightInd w:val="0"/>
        <w:spacing w:after="120"/>
        <w:jc w:val="right"/>
        <w:rPr>
          <w:rFonts w:ascii="Arial" w:hAnsi="Arial" w:cs="Arial"/>
          <w:sz w:val="22"/>
          <w:szCs w:val="22"/>
        </w:rPr>
      </w:pPr>
      <w:r w:rsidRPr="009E2243">
        <w:rPr>
          <w:rFonts w:ascii="Arial" w:hAnsi="Arial" w:cs="Arial"/>
          <w:sz w:val="22"/>
          <w:szCs w:val="22"/>
        </w:rPr>
        <w:t>Размеры в миллиметрах</w:t>
      </w:r>
    </w:p>
    <w:tbl>
      <w:tblPr>
        <w:tblW w:w="5000" w:type="pct"/>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CellMar>
          <w:left w:w="0" w:type="dxa"/>
          <w:right w:w="0" w:type="dxa"/>
        </w:tblCellMar>
        <w:tblLook w:val="01E0" w:firstRow="1" w:lastRow="1" w:firstColumn="1" w:lastColumn="1" w:noHBand="0" w:noVBand="0"/>
      </w:tblPr>
      <w:tblGrid>
        <w:gridCol w:w="1531"/>
        <w:gridCol w:w="938"/>
        <w:gridCol w:w="1141"/>
        <w:gridCol w:w="1358"/>
        <w:gridCol w:w="1542"/>
        <w:gridCol w:w="1405"/>
        <w:gridCol w:w="1712"/>
      </w:tblGrid>
      <w:tr w:rsidR="00F2571A" w:rsidRPr="009E2243" w14:paraId="0F9DAADD" w14:textId="77777777" w:rsidTr="0095272D">
        <w:trPr>
          <w:trHeight w:val="610"/>
        </w:trPr>
        <w:tc>
          <w:tcPr>
            <w:tcW w:w="798" w:type="pct"/>
            <w:vMerge w:val="restart"/>
            <w:tcBorders>
              <w:top w:val="single" w:sz="4" w:space="0" w:color="000000"/>
              <w:left w:val="single" w:sz="4" w:space="0" w:color="000000"/>
              <w:bottom w:val="double" w:sz="4" w:space="0" w:color="auto"/>
              <w:right w:val="single" w:sz="4" w:space="0" w:color="000000"/>
            </w:tcBorders>
          </w:tcPr>
          <w:p w14:paraId="5624AA73" w14:textId="77777777" w:rsidR="00F2571A" w:rsidRPr="009E2243" w:rsidRDefault="00F2571A" w:rsidP="0095272D">
            <w:pPr>
              <w:pStyle w:val="TableParagraph"/>
              <w:ind w:left="0"/>
              <w:rPr>
                <w:rFonts w:ascii="Arial" w:eastAsia="Calibri" w:hAnsi="Arial" w:cs="Arial"/>
              </w:rPr>
            </w:pPr>
            <w:r w:rsidRPr="009E2243">
              <w:rPr>
                <w:rFonts w:ascii="Arial" w:eastAsia="Calibri" w:hAnsi="Arial" w:cs="Arial"/>
              </w:rPr>
              <w:t>Номинальный</w:t>
            </w:r>
            <w:r w:rsidRPr="009E2243">
              <w:rPr>
                <w:rFonts w:ascii="Arial" w:eastAsia="Calibri" w:hAnsi="Arial" w:cs="Arial"/>
                <w:spacing w:val="-47"/>
              </w:rPr>
              <w:t xml:space="preserve"> </w:t>
            </w:r>
            <w:r w:rsidRPr="009E2243">
              <w:rPr>
                <w:rFonts w:ascii="Arial" w:eastAsia="Calibri" w:hAnsi="Arial" w:cs="Arial"/>
              </w:rPr>
              <w:t>диаметр</w:t>
            </w:r>
          </w:p>
          <w:p w14:paraId="57ABD8BD" w14:textId="77777777" w:rsidR="00F2571A" w:rsidRPr="009E2243" w:rsidRDefault="00F2571A" w:rsidP="0095272D">
            <w:pPr>
              <w:pStyle w:val="TableParagraph"/>
              <w:ind w:left="0"/>
              <w:rPr>
                <w:rFonts w:ascii="Arial" w:eastAsia="Calibri" w:hAnsi="Arial" w:cs="Arial"/>
              </w:rPr>
            </w:pPr>
            <w:r w:rsidRPr="009E2243">
              <w:rPr>
                <w:rFonts w:ascii="Arial" w:eastAsia="Calibri" w:hAnsi="Arial" w:cs="Arial"/>
                <w:i/>
              </w:rPr>
              <w:t>d</w:t>
            </w:r>
            <w:r w:rsidRPr="009E2243">
              <w:rPr>
                <w:rFonts w:ascii="Arial" w:eastAsia="Calibri" w:hAnsi="Arial" w:cs="Arial"/>
                <w:vertAlign w:val="subscript"/>
              </w:rPr>
              <w:t>n</w:t>
            </w:r>
          </w:p>
        </w:tc>
        <w:tc>
          <w:tcPr>
            <w:tcW w:w="1085" w:type="pct"/>
            <w:gridSpan w:val="2"/>
            <w:tcBorders>
              <w:top w:val="single" w:sz="4" w:space="0" w:color="000000"/>
              <w:left w:val="single" w:sz="4" w:space="0" w:color="000000"/>
              <w:bottom w:val="single" w:sz="4" w:space="0" w:color="000000"/>
              <w:right w:val="single" w:sz="4" w:space="0" w:color="000000"/>
            </w:tcBorders>
          </w:tcPr>
          <w:p w14:paraId="76A6B821" w14:textId="77777777" w:rsidR="00F2571A" w:rsidRPr="009E2243" w:rsidRDefault="00F2571A" w:rsidP="0095272D">
            <w:pPr>
              <w:pStyle w:val="TableParagraph"/>
              <w:ind w:left="0"/>
              <w:rPr>
                <w:rFonts w:ascii="Arial" w:eastAsia="Calibri" w:hAnsi="Arial" w:cs="Arial"/>
              </w:rPr>
            </w:pPr>
            <w:r w:rsidRPr="009E2243">
              <w:rPr>
                <w:rFonts w:ascii="Arial" w:eastAsia="Calibri" w:hAnsi="Arial" w:cs="Arial"/>
              </w:rPr>
              <w:t>Средний наружный</w:t>
            </w:r>
            <w:r w:rsidRPr="009E2243">
              <w:rPr>
                <w:rFonts w:ascii="Arial" w:eastAsia="Calibri" w:hAnsi="Arial" w:cs="Arial"/>
                <w:spacing w:val="-47"/>
              </w:rPr>
              <w:t xml:space="preserve"> </w:t>
            </w:r>
            <w:r w:rsidRPr="009E2243">
              <w:rPr>
                <w:rFonts w:ascii="Arial" w:eastAsia="Calibri" w:hAnsi="Arial" w:cs="Arial"/>
              </w:rPr>
              <w:t>диаметр</w:t>
            </w:r>
            <w:r w:rsidRPr="009E2243">
              <w:rPr>
                <w:rFonts w:ascii="Arial" w:eastAsia="Calibri" w:hAnsi="Arial" w:cs="Arial"/>
                <w:spacing w:val="-2"/>
              </w:rPr>
              <w:t xml:space="preserve"> </w:t>
            </w:r>
            <w:r w:rsidRPr="009E2243">
              <w:rPr>
                <w:rFonts w:ascii="Arial" w:eastAsia="Calibri" w:hAnsi="Arial" w:cs="Arial"/>
              </w:rPr>
              <w:t>конца</w:t>
            </w:r>
            <w:r w:rsidRPr="009E2243">
              <w:rPr>
                <w:rFonts w:ascii="Arial" w:eastAsia="Calibri" w:hAnsi="Arial" w:cs="Arial"/>
                <w:spacing w:val="-2"/>
              </w:rPr>
              <w:t xml:space="preserve"> </w:t>
            </w:r>
            <w:r w:rsidRPr="009E2243">
              <w:rPr>
                <w:rFonts w:ascii="Arial" w:eastAsia="Calibri" w:hAnsi="Arial" w:cs="Arial"/>
              </w:rPr>
              <w:t>под</w:t>
            </w:r>
            <w:r w:rsidR="00615FA8" w:rsidRPr="009E2243">
              <w:rPr>
                <w:rFonts w:ascii="Arial" w:eastAsia="Calibri" w:hAnsi="Arial" w:cs="Arial"/>
                <w:lang w:val="ru-RU"/>
              </w:rPr>
              <w:t xml:space="preserve"> </w:t>
            </w:r>
            <w:r w:rsidRPr="009E2243">
              <w:rPr>
                <w:rFonts w:ascii="Arial" w:eastAsia="Calibri" w:hAnsi="Arial" w:cs="Arial"/>
              </w:rPr>
              <w:t>сварку</w:t>
            </w:r>
          </w:p>
        </w:tc>
        <w:tc>
          <w:tcPr>
            <w:tcW w:w="691" w:type="pct"/>
            <w:vMerge w:val="restart"/>
            <w:tcBorders>
              <w:top w:val="single" w:sz="4" w:space="0" w:color="000000"/>
              <w:left w:val="single" w:sz="4" w:space="0" w:color="000000"/>
              <w:bottom w:val="double" w:sz="4" w:space="0" w:color="auto"/>
              <w:right w:val="single" w:sz="4" w:space="0" w:color="000000"/>
            </w:tcBorders>
          </w:tcPr>
          <w:p w14:paraId="74F2B249" w14:textId="77B765CE" w:rsidR="00F2571A" w:rsidRPr="009E2243" w:rsidRDefault="005D187D" w:rsidP="0095272D">
            <w:pPr>
              <w:pStyle w:val="TableParagraph"/>
              <w:ind w:left="0"/>
              <w:rPr>
                <w:rFonts w:ascii="Arial" w:eastAsia="Calibri" w:hAnsi="Arial" w:cs="Arial"/>
              </w:rPr>
            </w:pPr>
            <w:r w:rsidRPr="009E2243">
              <w:rPr>
                <w:rFonts w:ascii="Arial" w:eastAsia="Calibri" w:hAnsi="Arial" w:cs="Arial"/>
                <w:lang w:val="ru-RU"/>
              </w:rPr>
              <w:t>Овальность</w:t>
            </w:r>
            <w:r w:rsidR="008824D3">
              <w:rPr>
                <w:rFonts w:ascii="Arial" w:eastAsia="Calibri" w:hAnsi="Arial" w:cs="Arial"/>
                <w:b/>
                <w:i/>
                <w:vertAlign w:val="superscript"/>
                <w:lang w:val="ru-RU"/>
              </w:rPr>
              <w:t>4</w:t>
            </w:r>
            <w:r w:rsidR="006808E1" w:rsidRPr="009E2243">
              <w:rPr>
                <w:rFonts w:ascii="Arial" w:eastAsia="Calibri" w:hAnsi="Arial" w:cs="Arial"/>
                <w:b/>
                <w:i/>
                <w:vertAlign w:val="superscript"/>
                <w:lang w:val="ru-RU"/>
              </w:rPr>
              <w:t>)</w:t>
            </w:r>
            <w:r w:rsidR="00F2571A" w:rsidRPr="009E2243">
              <w:rPr>
                <w:rFonts w:ascii="Arial" w:eastAsia="Calibri" w:hAnsi="Arial" w:cs="Arial"/>
                <w:spacing w:val="1"/>
              </w:rPr>
              <w:t xml:space="preserve"> </w:t>
            </w:r>
            <w:r w:rsidR="00F2571A" w:rsidRPr="009E2243">
              <w:rPr>
                <w:rFonts w:ascii="Arial" w:eastAsia="Calibri" w:hAnsi="Arial" w:cs="Arial"/>
                <w:w w:val="95"/>
              </w:rPr>
              <w:t>макс.</w:t>
            </w:r>
          </w:p>
        </w:tc>
        <w:tc>
          <w:tcPr>
            <w:tcW w:w="803" w:type="pct"/>
            <w:vMerge w:val="restart"/>
            <w:tcBorders>
              <w:top w:val="single" w:sz="4" w:space="0" w:color="000000"/>
              <w:left w:val="single" w:sz="4" w:space="0" w:color="000000"/>
              <w:bottom w:val="double" w:sz="4" w:space="0" w:color="auto"/>
              <w:right w:val="single" w:sz="4" w:space="0" w:color="000000"/>
            </w:tcBorders>
          </w:tcPr>
          <w:p w14:paraId="1DAE94BB" w14:textId="77777777" w:rsidR="00F2571A" w:rsidRPr="009E2243" w:rsidRDefault="00F2571A" w:rsidP="0095272D">
            <w:pPr>
              <w:pStyle w:val="TableParagraph"/>
              <w:ind w:left="0"/>
              <w:rPr>
                <w:rFonts w:ascii="Arial" w:eastAsia="Calibri" w:hAnsi="Arial" w:cs="Arial"/>
              </w:rPr>
            </w:pPr>
            <w:r w:rsidRPr="009E2243">
              <w:rPr>
                <w:rFonts w:ascii="Arial" w:eastAsia="Calibri" w:hAnsi="Arial" w:cs="Arial"/>
              </w:rPr>
              <w:t>Минимальное</w:t>
            </w:r>
            <w:r w:rsidRPr="009E2243">
              <w:rPr>
                <w:rFonts w:ascii="Arial" w:eastAsia="Calibri" w:hAnsi="Arial" w:cs="Arial"/>
                <w:spacing w:val="-48"/>
              </w:rPr>
              <w:t xml:space="preserve"> </w:t>
            </w:r>
            <w:r w:rsidRPr="009E2243">
              <w:rPr>
                <w:rFonts w:ascii="Arial" w:eastAsia="Calibri" w:hAnsi="Arial" w:cs="Arial"/>
              </w:rPr>
              <w:t>проходное</w:t>
            </w:r>
            <w:r w:rsidRPr="009E2243">
              <w:rPr>
                <w:rFonts w:ascii="Arial" w:eastAsia="Calibri" w:hAnsi="Arial" w:cs="Arial"/>
                <w:spacing w:val="1"/>
              </w:rPr>
              <w:t xml:space="preserve"> </w:t>
            </w:r>
            <w:r w:rsidRPr="009E2243">
              <w:rPr>
                <w:rFonts w:ascii="Arial" w:eastAsia="Calibri" w:hAnsi="Arial" w:cs="Arial"/>
              </w:rPr>
              <w:t>сечение</w:t>
            </w:r>
          </w:p>
          <w:p w14:paraId="4D8C874D" w14:textId="4B5D5E1B" w:rsidR="00F2571A" w:rsidRPr="009E2243" w:rsidRDefault="004A0335" w:rsidP="0095272D">
            <w:pPr>
              <w:pStyle w:val="TableParagraph"/>
              <w:ind w:left="0"/>
              <w:rPr>
                <w:rFonts w:ascii="Arial" w:eastAsia="Calibri" w:hAnsi="Arial" w:cs="Arial"/>
              </w:rPr>
            </w:pPr>
            <w:r w:rsidRPr="009E2243">
              <w:rPr>
                <w:rFonts w:ascii="Arial" w:eastAsia="Calibri" w:hAnsi="Arial" w:cs="Arial"/>
                <w:i/>
                <w:lang w:val="en-US"/>
              </w:rPr>
              <w:t>d</w:t>
            </w:r>
            <w:r w:rsidR="00F2571A" w:rsidRPr="009E2243">
              <w:rPr>
                <w:rFonts w:ascii="Arial" w:eastAsia="Calibri" w:hAnsi="Arial" w:cs="Arial"/>
                <w:vertAlign w:val="subscript"/>
              </w:rPr>
              <w:t>2,</w:t>
            </w:r>
            <w:r w:rsidR="00F2571A" w:rsidRPr="009E2243">
              <w:rPr>
                <w:rFonts w:ascii="Arial" w:eastAsia="Calibri" w:hAnsi="Arial" w:cs="Arial"/>
                <w:spacing w:val="-1"/>
                <w:vertAlign w:val="subscript"/>
              </w:rPr>
              <w:t xml:space="preserve"> </w:t>
            </w:r>
            <w:r w:rsidR="00F2571A" w:rsidRPr="009E2243">
              <w:rPr>
                <w:rFonts w:ascii="Arial" w:eastAsia="Calibri" w:hAnsi="Arial" w:cs="Arial"/>
                <w:vertAlign w:val="subscript"/>
              </w:rPr>
              <w:t>min</w:t>
            </w:r>
          </w:p>
        </w:tc>
        <w:tc>
          <w:tcPr>
            <w:tcW w:w="732" w:type="pct"/>
            <w:vMerge w:val="restart"/>
            <w:tcBorders>
              <w:top w:val="single" w:sz="4" w:space="0" w:color="000000"/>
              <w:left w:val="single" w:sz="4" w:space="0" w:color="000000"/>
              <w:bottom w:val="double" w:sz="4" w:space="0" w:color="auto"/>
              <w:right w:val="single" w:sz="4" w:space="0" w:color="000000"/>
            </w:tcBorders>
          </w:tcPr>
          <w:p w14:paraId="232F65BF" w14:textId="27EA6115" w:rsidR="00F2571A" w:rsidRPr="009E2243" w:rsidRDefault="00F2571A" w:rsidP="0095272D">
            <w:pPr>
              <w:pStyle w:val="TableParagraph"/>
              <w:tabs>
                <w:tab w:val="left" w:pos="1358"/>
              </w:tabs>
              <w:ind w:left="0"/>
              <w:rPr>
                <w:rFonts w:ascii="Arial" w:eastAsia="Calibri" w:hAnsi="Arial" w:cs="Arial"/>
              </w:rPr>
            </w:pPr>
            <w:r w:rsidRPr="009E2243">
              <w:rPr>
                <w:rFonts w:ascii="Arial" w:eastAsia="Calibri" w:hAnsi="Arial" w:cs="Arial"/>
              </w:rPr>
              <w:t>Длина</w:t>
            </w:r>
            <w:r w:rsidRPr="009E2243">
              <w:rPr>
                <w:rFonts w:ascii="Arial" w:eastAsia="Calibri" w:hAnsi="Arial" w:cs="Arial"/>
                <w:spacing w:val="1"/>
              </w:rPr>
              <w:t xml:space="preserve"> </w:t>
            </w:r>
            <w:r w:rsidR="008701A1">
              <w:rPr>
                <w:rFonts w:ascii="Arial" w:eastAsia="Calibri" w:hAnsi="Arial" w:cs="Arial"/>
                <w:lang w:val="ru-RU"/>
              </w:rPr>
              <w:t>торцуемой</w:t>
            </w:r>
            <w:r w:rsidRPr="009E2243">
              <w:rPr>
                <w:rFonts w:ascii="Arial" w:eastAsia="Calibri" w:hAnsi="Arial" w:cs="Arial"/>
                <w:spacing w:val="1"/>
              </w:rPr>
              <w:t xml:space="preserve"> </w:t>
            </w:r>
            <w:r w:rsidRPr="009E2243">
              <w:rPr>
                <w:rFonts w:ascii="Arial" w:eastAsia="Calibri" w:hAnsi="Arial" w:cs="Arial"/>
                <w:spacing w:val="-1"/>
              </w:rPr>
              <w:t>поверхности</w:t>
            </w:r>
            <w:r w:rsidRPr="009E2243">
              <w:rPr>
                <w:rFonts w:ascii="Arial" w:eastAsia="Calibri" w:hAnsi="Arial" w:cs="Arial"/>
                <w:spacing w:val="-47"/>
              </w:rPr>
              <w:t xml:space="preserve"> </w:t>
            </w:r>
            <w:r w:rsidRPr="009E2243">
              <w:rPr>
                <w:rFonts w:ascii="Arial" w:eastAsia="Calibri" w:hAnsi="Arial" w:cs="Arial"/>
              </w:rPr>
              <w:t>под</w:t>
            </w:r>
            <w:r w:rsidRPr="009E2243">
              <w:rPr>
                <w:rFonts w:ascii="Arial" w:eastAsia="Calibri" w:hAnsi="Arial" w:cs="Arial"/>
                <w:spacing w:val="-2"/>
              </w:rPr>
              <w:t xml:space="preserve"> </w:t>
            </w:r>
            <w:r w:rsidRPr="009E2243">
              <w:rPr>
                <w:rFonts w:ascii="Arial" w:eastAsia="Calibri" w:hAnsi="Arial" w:cs="Arial"/>
              </w:rPr>
              <w:t>сварку</w:t>
            </w:r>
          </w:p>
          <w:p w14:paraId="6C5F22E1" w14:textId="729E506F" w:rsidR="00F2571A" w:rsidRPr="009E2243" w:rsidRDefault="00F2571A" w:rsidP="0095272D">
            <w:pPr>
              <w:pStyle w:val="TableParagraph"/>
              <w:tabs>
                <w:tab w:val="left" w:pos="1358"/>
              </w:tabs>
              <w:ind w:left="0"/>
              <w:rPr>
                <w:rFonts w:ascii="Arial" w:eastAsia="Calibri" w:hAnsi="Arial" w:cs="Arial"/>
              </w:rPr>
            </w:pPr>
            <w:r w:rsidRPr="009E2243">
              <w:rPr>
                <w:rFonts w:ascii="Arial" w:eastAsia="Calibri" w:hAnsi="Arial" w:cs="Arial"/>
                <w:i/>
              </w:rPr>
              <w:t>L</w:t>
            </w:r>
            <w:r w:rsidR="004A0335" w:rsidRPr="009E2243">
              <w:rPr>
                <w:rFonts w:ascii="Arial" w:eastAsia="Calibri" w:hAnsi="Arial" w:cs="Arial"/>
                <w:vertAlign w:val="subscript"/>
                <w:lang w:val="ru-RU"/>
              </w:rPr>
              <w:t>4</w:t>
            </w:r>
            <w:r w:rsidRPr="009E2243">
              <w:rPr>
                <w:rFonts w:ascii="Arial" w:eastAsia="Calibri" w:hAnsi="Arial" w:cs="Arial"/>
                <w:vertAlign w:val="subscript"/>
              </w:rPr>
              <w:t>,min</w:t>
            </w:r>
          </w:p>
        </w:tc>
        <w:tc>
          <w:tcPr>
            <w:tcW w:w="891" w:type="pct"/>
            <w:vMerge w:val="restart"/>
            <w:tcBorders>
              <w:top w:val="single" w:sz="4" w:space="0" w:color="000000"/>
              <w:left w:val="single" w:sz="4" w:space="0" w:color="000000"/>
              <w:bottom w:val="double" w:sz="4" w:space="0" w:color="auto"/>
              <w:right w:val="single" w:sz="4" w:space="0" w:color="000000"/>
            </w:tcBorders>
          </w:tcPr>
          <w:p w14:paraId="18CA116B" w14:textId="51C97942" w:rsidR="00F2571A" w:rsidRPr="009E2243" w:rsidRDefault="00F2571A" w:rsidP="0095272D">
            <w:pPr>
              <w:pStyle w:val="TableParagraph"/>
              <w:ind w:left="0"/>
              <w:rPr>
                <w:rFonts w:ascii="Arial" w:eastAsia="Calibri" w:hAnsi="Arial" w:cs="Arial"/>
                <w:lang w:val="ru-RU"/>
              </w:rPr>
            </w:pPr>
            <w:r w:rsidRPr="009E2243">
              <w:rPr>
                <w:rFonts w:ascii="Arial" w:eastAsia="Calibri" w:hAnsi="Arial" w:cs="Arial"/>
              </w:rPr>
              <w:t>Длина</w:t>
            </w:r>
            <w:r w:rsidRPr="009E2243">
              <w:rPr>
                <w:rFonts w:ascii="Arial" w:eastAsia="Calibri" w:hAnsi="Arial" w:cs="Arial"/>
                <w:spacing w:val="1"/>
              </w:rPr>
              <w:t xml:space="preserve"> </w:t>
            </w:r>
            <w:r w:rsidR="008701A1">
              <w:rPr>
                <w:rFonts w:ascii="Arial" w:eastAsia="Calibri" w:hAnsi="Arial" w:cs="Arial"/>
                <w:spacing w:val="-1"/>
                <w:lang w:val="ru-RU"/>
              </w:rPr>
              <w:t>цилиндрической части</w:t>
            </w:r>
            <w:r w:rsidR="002E13E5" w:rsidRPr="009E2243">
              <w:rPr>
                <w:rFonts w:ascii="Arial" w:eastAsia="Calibri" w:hAnsi="Arial" w:cs="Arial"/>
                <w:spacing w:val="-1"/>
                <w:lang w:val="ru-RU"/>
              </w:rPr>
              <w:t xml:space="preserve"> конца</w:t>
            </w:r>
            <w:r w:rsidRPr="009E2243">
              <w:rPr>
                <w:rFonts w:ascii="Arial" w:eastAsia="Calibri" w:hAnsi="Arial" w:cs="Arial"/>
                <w:spacing w:val="9"/>
              </w:rPr>
              <w:t xml:space="preserve"> </w:t>
            </w:r>
            <w:r w:rsidRPr="009E2243">
              <w:rPr>
                <w:rFonts w:ascii="Arial" w:eastAsia="Calibri" w:hAnsi="Arial" w:cs="Arial"/>
              </w:rPr>
              <w:t>под</w:t>
            </w:r>
            <w:r w:rsidRPr="009E2243">
              <w:rPr>
                <w:rFonts w:ascii="Arial" w:eastAsia="Calibri" w:hAnsi="Arial" w:cs="Arial"/>
                <w:spacing w:val="1"/>
              </w:rPr>
              <w:t xml:space="preserve"> </w:t>
            </w:r>
            <w:r w:rsidRPr="009E2243">
              <w:rPr>
                <w:rFonts w:ascii="Arial" w:eastAsia="Calibri" w:hAnsi="Arial" w:cs="Arial"/>
              </w:rPr>
              <w:t>сварку</w:t>
            </w:r>
            <w:r w:rsidR="008824D3">
              <w:rPr>
                <w:rFonts w:ascii="Arial" w:eastAsia="Calibri" w:hAnsi="Arial" w:cs="Arial"/>
                <w:vertAlign w:val="superscript"/>
                <w:lang w:val="ru-RU"/>
              </w:rPr>
              <w:t>3</w:t>
            </w:r>
            <w:r w:rsidR="00AB5C89" w:rsidRPr="009E2243">
              <w:rPr>
                <w:rFonts w:ascii="Arial" w:eastAsia="Calibri" w:hAnsi="Arial" w:cs="Arial"/>
                <w:vertAlign w:val="superscript"/>
                <w:lang w:val="ru-RU"/>
              </w:rPr>
              <w:t>)</w:t>
            </w:r>
          </w:p>
          <w:p w14:paraId="1B0AFD21" w14:textId="7574C7A9" w:rsidR="00F2571A" w:rsidRPr="009E2243" w:rsidRDefault="00F2571A" w:rsidP="0095272D">
            <w:pPr>
              <w:pStyle w:val="TableParagraph"/>
              <w:ind w:left="0"/>
              <w:rPr>
                <w:rFonts w:ascii="Arial" w:eastAsia="Calibri" w:hAnsi="Arial" w:cs="Arial"/>
              </w:rPr>
            </w:pPr>
            <w:r w:rsidRPr="009E2243">
              <w:rPr>
                <w:rFonts w:ascii="Arial" w:eastAsia="Calibri" w:hAnsi="Arial" w:cs="Arial"/>
                <w:i/>
              </w:rPr>
              <w:t>L</w:t>
            </w:r>
            <w:r w:rsidR="004A0335" w:rsidRPr="009E2243">
              <w:rPr>
                <w:rFonts w:ascii="Arial" w:eastAsia="Calibri" w:hAnsi="Arial" w:cs="Arial"/>
                <w:vertAlign w:val="subscript"/>
                <w:lang w:val="en-US"/>
              </w:rPr>
              <w:t>5</w:t>
            </w:r>
            <w:r w:rsidRPr="009E2243">
              <w:rPr>
                <w:rFonts w:ascii="Arial" w:eastAsia="Calibri" w:hAnsi="Arial" w:cs="Arial"/>
                <w:vertAlign w:val="subscript"/>
              </w:rPr>
              <w:t>,min</w:t>
            </w:r>
          </w:p>
        </w:tc>
      </w:tr>
      <w:tr w:rsidR="00F2571A" w:rsidRPr="009E2243" w14:paraId="323CFAA4" w14:textId="77777777" w:rsidTr="0095272D">
        <w:trPr>
          <w:trHeight w:val="379"/>
        </w:trPr>
        <w:tc>
          <w:tcPr>
            <w:tcW w:w="798" w:type="pct"/>
            <w:vMerge/>
            <w:tcBorders>
              <w:top w:val="single" w:sz="12" w:space="0" w:color="000000"/>
              <w:left w:val="single" w:sz="4" w:space="0" w:color="000000"/>
              <w:bottom w:val="double" w:sz="4" w:space="0" w:color="auto"/>
              <w:right w:val="single" w:sz="4" w:space="0" w:color="000000"/>
            </w:tcBorders>
          </w:tcPr>
          <w:p w14:paraId="2EB0ABE4" w14:textId="77777777" w:rsidR="00F2571A" w:rsidRPr="009E2243" w:rsidRDefault="00F2571A" w:rsidP="0095272D">
            <w:pPr>
              <w:widowControl w:val="0"/>
              <w:autoSpaceDE w:val="0"/>
              <w:autoSpaceDN w:val="0"/>
              <w:rPr>
                <w:rFonts w:ascii="Arial" w:eastAsia="Calibri" w:hAnsi="Arial" w:cs="Arial"/>
                <w:sz w:val="22"/>
                <w:szCs w:val="22"/>
                <w:lang w:eastAsia="en-US"/>
              </w:rPr>
            </w:pPr>
          </w:p>
        </w:tc>
        <w:tc>
          <w:tcPr>
            <w:tcW w:w="490" w:type="pct"/>
            <w:tcBorders>
              <w:top w:val="single" w:sz="4" w:space="0" w:color="000000"/>
              <w:left w:val="single" w:sz="4" w:space="0" w:color="000000"/>
              <w:bottom w:val="double" w:sz="4" w:space="0" w:color="auto"/>
              <w:right w:val="single" w:sz="4" w:space="0" w:color="000000"/>
            </w:tcBorders>
          </w:tcPr>
          <w:p w14:paraId="4ABF07DE" w14:textId="5019121D" w:rsidR="00F2571A" w:rsidRPr="001B2991" w:rsidRDefault="004C4314" w:rsidP="0095272D">
            <w:pPr>
              <w:pStyle w:val="TableParagraph"/>
              <w:ind w:left="0"/>
              <w:rPr>
                <w:rFonts w:ascii="Arial" w:eastAsia="Calibri" w:hAnsi="Arial" w:cs="Arial"/>
                <w:lang w:val="ru-RU"/>
              </w:rPr>
            </w:pPr>
            <w:r w:rsidRPr="009E2243">
              <w:rPr>
                <w:rFonts w:ascii="Arial" w:eastAsia="Calibri" w:hAnsi="Arial" w:cs="Arial"/>
                <w:i/>
                <w:lang w:val="en-US"/>
              </w:rPr>
              <w:t>d</w:t>
            </w:r>
            <w:r w:rsidRPr="009E2243">
              <w:rPr>
                <w:rFonts w:ascii="Arial" w:eastAsia="Calibri" w:hAnsi="Arial" w:cs="Arial"/>
                <w:vertAlign w:val="subscript"/>
                <w:lang w:val="en-US"/>
              </w:rPr>
              <w:t>3</w:t>
            </w:r>
            <w:r w:rsidR="00F2571A" w:rsidRPr="009E2243">
              <w:rPr>
                <w:rFonts w:ascii="Arial" w:eastAsia="Calibri" w:hAnsi="Arial" w:cs="Arial"/>
                <w:vertAlign w:val="subscript"/>
              </w:rPr>
              <w:t>,min</w:t>
            </w:r>
            <w:r w:rsidR="008824D3" w:rsidRPr="001B2991">
              <w:rPr>
                <w:rFonts w:ascii="Arial" w:eastAsia="Calibri" w:hAnsi="Arial" w:cs="Arial"/>
                <w:vertAlign w:val="superscript"/>
                <w:lang w:val="ru-RU"/>
              </w:rPr>
              <w:t>1)</w:t>
            </w:r>
          </w:p>
        </w:tc>
        <w:tc>
          <w:tcPr>
            <w:tcW w:w="595" w:type="pct"/>
            <w:tcBorders>
              <w:top w:val="single" w:sz="4" w:space="0" w:color="000000"/>
              <w:left w:val="single" w:sz="4" w:space="0" w:color="000000"/>
              <w:bottom w:val="double" w:sz="4" w:space="0" w:color="auto"/>
              <w:right w:val="single" w:sz="4" w:space="0" w:color="000000"/>
            </w:tcBorders>
          </w:tcPr>
          <w:p w14:paraId="1D9DB8C6" w14:textId="393DC8B2" w:rsidR="00F2571A" w:rsidRPr="009E2243" w:rsidRDefault="00046400" w:rsidP="0095272D">
            <w:pPr>
              <w:pStyle w:val="TableParagraph"/>
              <w:tabs>
                <w:tab w:val="left" w:pos="1129"/>
              </w:tabs>
              <w:ind w:left="0"/>
              <w:rPr>
                <w:rFonts w:ascii="Arial" w:eastAsia="Calibri" w:hAnsi="Arial" w:cs="Arial"/>
                <w:lang w:val="ru-RU"/>
              </w:rPr>
            </w:pPr>
            <w:r w:rsidRPr="009E2243">
              <w:rPr>
                <w:rFonts w:ascii="Arial" w:eastAsia="Calibri" w:hAnsi="Arial" w:cs="Arial"/>
                <w:i/>
                <w:lang w:val="en-US"/>
              </w:rPr>
              <w:t>d</w:t>
            </w:r>
            <w:r w:rsidRPr="009E2243">
              <w:rPr>
                <w:rFonts w:ascii="Arial" w:eastAsia="Calibri" w:hAnsi="Arial" w:cs="Arial"/>
                <w:vertAlign w:val="subscript"/>
                <w:lang w:val="en-US"/>
              </w:rPr>
              <w:t>3</w:t>
            </w:r>
            <w:r w:rsidR="00F2571A" w:rsidRPr="009E2243">
              <w:rPr>
                <w:rFonts w:ascii="Arial" w:eastAsia="Calibri" w:hAnsi="Arial" w:cs="Arial"/>
                <w:vertAlign w:val="subscript"/>
              </w:rPr>
              <w:t>,</w:t>
            </w:r>
            <w:r w:rsidR="00F2571A" w:rsidRPr="009E2243">
              <w:rPr>
                <w:rFonts w:ascii="Arial" w:eastAsia="Calibri" w:hAnsi="Arial" w:cs="Arial"/>
                <w:spacing w:val="-1"/>
                <w:vertAlign w:val="subscript"/>
              </w:rPr>
              <w:t xml:space="preserve"> </w:t>
            </w:r>
            <w:r w:rsidR="00F2571A" w:rsidRPr="009E2243">
              <w:rPr>
                <w:rFonts w:ascii="Arial" w:eastAsia="Calibri" w:hAnsi="Arial" w:cs="Arial"/>
                <w:vertAlign w:val="subscript"/>
              </w:rPr>
              <w:t>max</w:t>
            </w:r>
            <w:r w:rsidR="008824D3">
              <w:rPr>
                <w:rFonts w:ascii="Arial" w:eastAsia="Calibri" w:hAnsi="Arial" w:cs="Arial"/>
                <w:vertAlign w:val="superscript"/>
                <w:lang w:val="ru-RU"/>
              </w:rPr>
              <w:t>2</w:t>
            </w:r>
            <w:r w:rsidR="0075128B" w:rsidRPr="009E2243">
              <w:rPr>
                <w:rFonts w:ascii="Arial" w:eastAsia="Calibri" w:hAnsi="Arial" w:cs="Arial"/>
                <w:vertAlign w:val="superscript"/>
                <w:lang w:val="ru-RU"/>
              </w:rPr>
              <w:t>)</w:t>
            </w:r>
          </w:p>
        </w:tc>
        <w:tc>
          <w:tcPr>
            <w:tcW w:w="691" w:type="pct"/>
            <w:vMerge/>
            <w:tcBorders>
              <w:top w:val="single" w:sz="4" w:space="0" w:color="000000"/>
              <w:left w:val="single" w:sz="4" w:space="0" w:color="000000"/>
              <w:bottom w:val="double" w:sz="4" w:space="0" w:color="auto"/>
              <w:right w:val="single" w:sz="4" w:space="0" w:color="000000"/>
            </w:tcBorders>
          </w:tcPr>
          <w:p w14:paraId="46C657B3" w14:textId="77777777" w:rsidR="00F2571A" w:rsidRPr="009E2243" w:rsidRDefault="00F2571A" w:rsidP="0095272D">
            <w:pPr>
              <w:widowControl w:val="0"/>
              <w:autoSpaceDE w:val="0"/>
              <w:autoSpaceDN w:val="0"/>
              <w:rPr>
                <w:rFonts w:ascii="Arial" w:eastAsia="Calibri" w:hAnsi="Arial" w:cs="Arial"/>
                <w:sz w:val="22"/>
                <w:szCs w:val="22"/>
                <w:lang w:val="en-US" w:eastAsia="en-US"/>
              </w:rPr>
            </w:pPr>
          </w:p>
        </w:tc>
        <w:tc>
          <w:tcPr>
            <w:tcW w:w="803" w:type="pct"/>
            <w:vMerge/>
            <w:tcBorders>
              <w:top w:val="single" w:sz="4" w:space="0" w:color="000000"/>
              <w:left w:val="single" w:sz="4" w:space="0" w:color="000000"/>
              <w:bottom w:val="double" w:sz="4" w:space="0" w:color="auto"/>
              <w:right w:val="single" w:sz="4" w:space="0" w:color="000000"/>
            </w:tcBorders>
          </w:tcPr>
          <w:p w14:paraId="421F4AB7" w14:textId="77777777" w:rsidR="00F2571A" w:rsidRPr="009E2243" w:rsidRDefault="00F2571A" w:rsidP="0095272D">
            <w:pPr>
              <w:widowControl w:val="0"/>
              <w:autoSpaceDE w:val="0"/>
              <w:autoSpaceDN w:val="0"/>
              <w:rPr>
                <w:rFonts w:ascii="Arial" w:eastAsia="Calibri" w:hAnsi="Arial" w:cs="Arial"/>
                <w:sz w:val="22"/>
                <w:szCs w:val="22"/>
                <w:lang w:val="en-US" w:eastAsia="en-US"/>
              </w:rPr>
            </w:pPr>
          </w:p>
        </w:tc>
        <w:tc>
          <w:tcPr>
            <w:tcW w:w="732" w:type="pct"/>
            <w:vMerge/>
            <w:tcBorders>
              <w:top w:val="single" w:sz="4" w:space="0" w:color="000000"/>
              <w:left w:val="single" w:sz="4" w:space="0" w:color="000000"/>
              <w:bottom w:val="double" w:sz="4" w:space="0" w:color="auto"/>
              <w:right w:val="single" w:sz="4" w:space="0" w:color="000000"/>
            </w:tcBorders>
          </w:tcPr>
          <w:p w14:paraId="45821C68" w14:textId="77777777" w:rsidR="00F2571A" w:rsidRPr="009E2243" w:rsidRDefault="00F2571A" w:rsidP="0095272D">
            <w:pPr>
              <w:widowControl w:val="0"/>
              <w:tabs>
                <w:tab w:val="left" w:pos="1358"/>
              </w:tabs>
              <w:autoSpaceDE w:val="0"/>
              <w:autoSpaceDN w:val="0"/>
              <w:jc w:val="center"/>
              <w:rPr>
                <w:rFonts w:ascii="Arial" w:eastAsia="Calibri" w:hAnsi="Arial" w:cs="Arial"/>
                <w:sz w:val="22"/>
                <w:szCs w:val="22"/>
                <w:lang w:val="en-US" w:eastAsia="en-US"/>
              </w:rPr>
            </w:pPr>
          </w:p>
        </w:tc>
        <w:tc>
          <w:tcPr>
            <w:tcW w:w="891" w:type="pct"/>
            <w:vMerge/>
            <w:tcBorders>
              <w:top w:val="single" w:sz="4" w:space="0" w:color="000000"/>
              <w:left w:val="single" w:sz="4" w:space="0" w:color="000000"/>
              <w:bottom w:val="double" w:sz="4" w:space="0" w:color="auto"/>
              <w:right w:val="single" w:sz="4" w:space="0" w:color="000000"/>
            </w:tcBorders>
          </w:tcPr>
          <w:p w14:paraId="2B889806" w14:textId="77777777" w:rsidR="00F2571A" w:rsidRPr="009E2243" w:rsidRDefault="00F2571A" w:rsidP="0095272D">
            <w:pPr>
              <w:widowControl w:val="0"/>
              <w:autoSpaceDE w:val="0"/>
              <w:autoSpaceDN w:val="0"/>
              <w:rPr>
                <w:rFonts w:ascii="Arial" w:eastAsia="Calibri" w:hAnsi="Arial" w:cs="Arial"/>
                <w:sz w:val="22"/>
                <w:szCs w:val="22"/>
                <w:lang w:val="en-US" w:eastAsia="en-US"/>
              </w:rPr>
            </w:pPr>
          </w:p>
        </w:tc>
      </w:tr>
      <w:tr w:rsidR="00F2571A" w:rsidRPr="009E2243" w14:paraId="159B90BF" w14:textId="77777777" w:rsidTr="0095272D">
        <w:trPr>
          <w:trHeight w:val="243"/>
        </w:trPr>
        <w:tc>
          <w:tcPr>
            <w:tcW w:w="798" w:type="pct"/>
            <w:tcBorders>
              <w:top w:val="double" w:sz="4" w:space="0" w:color="auto"/>
              <w:left w:val="single" w:sz="4" w:space="0" w:color="000000"/>
              <w:bottom w:val="single" w:sz="4" w:space="0" w:color="000000"/>
              <w:right w:val="single" w:sz="4" w:space="0" w:color="000000"/>
            </w:tcBorders>
          </w:tcPr>
          <w:p w14:paraId="686844F6" w14:textId="77777777" w:rsidR="00F2571A" w:rsidRPr="009E2243" w:rsidRDefault="00F2571A" w:rsidP="0095272D">
            <w:pPr>
              <w:pStyle w:val="TableParagraph"/>
              <w:ind w:left="0"/>
              <w:rPr>
                <w:rFonts w:ascii="Arial" w:eastAsia="Calibri" w:hAnsi="Arial" w:cs="Arial"/>
                <w:sz w:val="24"/>
                <w:szCs w:val="24"/>
              </w:rPr>
            </w:pPr>
            <w:r w:rsidRPr="009E2243">
              <w:rPr>
                <w:rFonts w:ascii="Arial" w:eastAsia="Calibri" w:hAnsi="Arial" w:cs="Arial"/>
                <w:sz w:val="24"/>
                <w:szCs w:val="24"/>
              </w:rPr>
              <w:t>16</w:t>
            </w:r>
          </w:p>
        </w:tc>
        <w:tc>
          <w:tcPr>
            <w:tcW w:w="490" w:type="pct"/>
            <w:tcBorders>
              <w:top w:val="double" w:sz="4" w:space="0" w:color="auto"/>
              <w:left w:val="single" w:sz="4" w:space="0" w:color="000000"/>
              <w:bottom w:val="single" w:sz="4" w:space="0" w:color="000000"/>
              <w:right w:val="single" w:sz="4" w:space="0" w:color="000000"/>
            </w:tcBorders>
          </w:tcPr>
          <w:p w14:paraId="032A73FA" w14:textId="77777777" w:rsidR="00F2571A" w:rsidRPr="009E2243" w:rsidRDefault="00F2571A" w:rsidP="0095272D">
            <w:pPr>
              <w:pStyle w:val="TableParagraph"/>
              <w:ind w:left="0"/>
              <w:rPr>
                <w:rFonts w:ascii="Arial" w:eastAsia="Calibri" w:hAnsi="Arial" w:cs="Arial"/>
                <w:sz w:val="24"/>
                <w:szCs w:val="24"/>
                <w:lang w:val="ru-RU"/>
              </w:rPr>
            </w:pPr>
            <w:r w:rsidRPr="009E2243">
              <w:rPr>
                <w:rFonts w:ascii="Arial" w:eastAsia="Calibri" w:hAnsi="Arial" w:cs="Arial"/>
                <w:sz w:val="24"/>
                <w:szCs w:val="24"/>
              </w:rPr>
              <w:t>16</w:t>
            </w:r>
          </w:p>
        </w:tc>
        <w:tc>
          <w:tcPr>
            <w:tcW w:w="595" w:type="pct"/>
            <w:tcBorders>
              <w:top w:val="double" w:sz="4" w:space="0" w:color="auto"/>
              <w:left w:val="single" w:sz="4" w:space="0" w:color="000000"/>
              <w:bottom w:val="single" w:sz="4" w:space="0" w:color="000000"/>
              <w:right w:val="single" w:sz="4" w:space="0" w:color="000000"/>
            </w:tcBorders>
          </w:tcPr>
          <w:p w14:paraId="0EAFF2CC" w14:textId="77777777" w:rsidR="00F2571A" w:rsidRPr="009E2243" w:rsidRDefault="00F2571A" w:rsidP="0095272D">
            <w:pPr>
              <w:pStyle w:val="TableParagraph"/>
              <w:ind w:left="0"/>
              <w:rPr>
                <w:rFonts w:ascii="Arial" w:eastAsia="Calibri" w:hAnsi="Arial" w:cs="Arial"/>
                <w:sz w:val="24"/>
                <w:szCs w:val="24"/>
              </w:rPr>
            </w:pPr>
            <w:r w:rsidRPr="009E2243">
              <w:rPr>
                <w:rFonts w:ascii="Arial" w:eastAsia="Calibri" w:hAnsi="Arial" w:cs="Arial"/>
                <w:sz w:val="24"/>
                <w:szCs w:val="24"/>
              </w:rPr>
              <w:t>16,3</w:t>
            </w:r>
          </w:p>
        </w:tc>
        <w:tc>
          <w:tcPr>
            <w:tcW w:w="691" w:type="pct"/>
            <w:tcBorders>
              <w:top w:val="double" w:sz="4" w:space="0" w:color="auto"/>
              <w:left w:val="single" w:sz="4" w:space="0" w:color="000000"/>
              <w:bottom w:val="single" w:sz="4" w:space="0" w:color="000000"/>
              <w:right w:val="single" w:sz="4" w:space="0" w:color="000000"/>
            </w:tcBorders>
          </w:tcPr>
          <w:p w14:paraId="0F023FB3" w14:textId="77777777" w:rsidR="00F2571A" w:rsidRPr="009E2243" w:rsidRDefault="00F2571A" w:rsidP="0095272D">
            <w:pPr>
              <w:pStyle w:val="TableParagraph"/>
              <w:ind w:left="0"/>
              <w:rPr>
                <w:rFonts w:ascii="Arial" w:eastAsia="Calibri" w:hAnsi="Arial" w:cs="Arial"/>
                <w:sz w:val="24"/>
                <w:szCs w:val="24"/>
              </w:rPr>
            </w:pPr>
            <w:r w:rsidRPr="009E2243">
              <w:rPr>
                <w:rFonts w:ascii="Arial" w:eastAsia="Calibri" w:hAnsi="Arial" w:cs="Arial"/>
                <w:sz w:val="24"/>
                <w:szCs w:val="24"/>
              </w:rPr>
              <w:t>0,3</w:t>
            </w:r>
          </w:p>
        </w:tc>
        <w:tc>
          <w:tcPr>
            <w:tcW w:w="803" w:type="pct"/>
            <w:tcBorders>
              <w:top w:val="double" w:sz="4" w:space="0" w:color="auto"/>
              <w:left w:val="single" w:sz="4" w:space="0" w:color="000000"/>
              <w:bottom w:val="single" w:sz="4" w:space="0" w:color="000000"/>
              <w:right w:val="single" w:sz="4" w:space="0" w:color="000000"/>
            </w:tcBorders>
          </w:tcPr>
          <w:p w14:paraId="64527A5C" w14:textId="77777777" w:rsidR="00F2571A" w:rsidRPr="009E2243" w:rsidRDefault="00F2571A" w:rsidP="0095272D">
            <w:pPr>
              <w:pStyle w:val="TableParagraph"/>
              <w:ind w:left="0"/>
              <w:rPr>
                <w:rFonts w:ascii="Arial" w:eastAsia="Calibri" w:hAnsi="Arial" w:cs="Arial"/>
                <w:sz w:val="24"/>
                <w:szCs w:val="24"/>
              </w:rPr>
            </w:pPr>
            <w:r w:rsidRPr="009E2243">
              <w:rPr>
                <w:rFonts w:ascii="Arial" w:eastAsia="Calibri" w:hAnsi="Arial" w:cs="Arial"/>
                <w:sz w:val="24"/>
                <w:szCs w:val="24"/>
              </w:rPr>
              <w:t>9</w:t>
            </w:r>
          </w:p>
        </w:tc>
        <w:tc>
          <w:tcPr>
            <w:tcW w:w="732" w:type="pct"/>
            <w:tcBorders>
              <w:top w:val="double" w:sz="4" w:space="0" w:color="auto"/>
              <w:left w:val="single" w:sz="4" w:space="0" w:color="000000"/>
              <w:bottom w:val="single" w:sz="4" w:space="0" w:color="000000"/>
              <w:right w:val="single" w:sz="4" w:space="0" w:color="000000"/>
            </w:tcBorders>
          </w:tcPr>
          <w:p w14:paraId="4B2D0E70" w14:textId="77777777" w:rsidR="00F2571A" w:rsidRPr="009E2243" w:rsidRDefault="00F2571A" w:rsidP="0095272D">
            <w:pPr>
              <w:pStyle w:val="TableParagraph"/>
              <w:tabs>
                <w:tab w:val="left" w:pos="1358"/>
              </w:tabs>
              <w:ind w:left="0"/>
              <w:rPr>
                <w:rFonts w:ascii="Arial" w:eastAsia="Calibri" w:hAnsi="Arial" w:cs="Arial"/>
                <w:sz w:val="24"/>
                <w:szCs w:val="24"/>
              </w:rPr>
            </w:pPr>
            <w:r w:rsidRPr="009E2243">
              <w:rPr>
                <w:rFonts w:ascii="Arial" w:eastAsia="Calibri" w:hAnsi="Arial" w:cs="Arial"/>
                <w:sz w:val="24"/>
                <w:szCs w:val="24"/>
              </w:rPr>
              <w:t>25</w:t>
            </w:r>
          </w:p>
        </w:tc>
        <w:tc>
          <w:tcPr>
            <w:tcW w:w="891" w:type="pct"/>
            <w:tcBorders>
              <w:top w:val="double" w:sz="4" w:space="0" w:color="auto"/>
              <w:left w:val="single" w:sz="4" w:space="0" w:color="000000"/>
              <w:bottom w:val="single" w:sz="4" w:space="0" w:color="000000"/>
              <w:right w:val="single" w:sz="4" w:space="0" w:color="000000"/>
            </w:tcBorders>
          </w:tcPr>
          <w:p w14:paraId="1A8FB190" w14:textId="77777777" w:rsidR="00F2571A" w:rsidRPr="009E2243" w:rsidRDefault="00F2571A" w:rsidP="0095272D">
            <w:pPr>
              <w:pStyle w:val="TableParagraph"/>
              <w:ind w:left="0"/>
              <w:rPr>
                <w:rFonts w:ascii="Arial" w:eastAsia="Calibri" w:hAnsi="Arial" w:cs="Arial"/>
                <w:sz w:val="24"/>
                <w:szCs w:val="24"/>
              </w:rPr>
            </w:pPr>
            <w:r w:rsidRPr="009E2243">
              <w:rPr>
                <w:rFonts w:ascii="Arial" w:eastAsia="Calibri" w:hAnsi="Arial" w:cs="Arial"/>
                <w:sz w:val="24"/>
                <w:szCs w:val="24"/>
              </w:rPr>
              <w:t>41</w:t>
            </w:r>
          </w:p>
        </w:tc>
      </w:tr>
      <w:tr w:rsidR="00D618A8" w:rsidRPr="009E2243" w14:paraId="570F4E88" w14:textId="77777777" w:rsidTr="0095272D">
        <w:trPr>
          <w:trHeight w:val="225"/>
        </w:trPr>
        <w:tc>
          <w:tcPr>
            <w:tcW w:w="798" w:type="pct"/>
            <w:tcBorders>
              <w:top w:val="single" w:sz="4" w:space="0" w:color="000000"/>
              <w:left w:val="single" w:sz="4" w:space="0" w:color="000000"/>
              <w:bottom w:val="single" w:sz="4" w:space="0" w:color="000000"/>
              <w:right w:val="single" w:sz="4" w:space="0" w:color="000000"/>
            </w:tcBorders>
          </w:tcPr>
          <w:p w14:paraId="0C0CA20B" w14:textId="77777777" w:rsidR="00D618A8" w:rsidRPr="009E2243" w:rsidRDefault="00D618A8" w:rsidP="0095272D">
            <w:pPr>
              <w:pStyle w:val="TableParagraph"/>
              <w:ind w:left="0"/>
              <w:rPr>
                <w:rFonts w:ascii="Arial" w:eastAsia="Calibri" w:hAnsi="Arial" w:cs="Arial"/>
                <w:sz w:val="24"/>
                <w:szCs w:val="24"/>
              </w:rPr>
            </w:pPr>
            <w:r w:rsidRPr="009E2243">
              <w:rPr>
                <w:rFonts w:ascii="Arial" w:eastAsia="Calibri" w:hAnsi="Arial" w:cs="Arial"/>
                <w:sz w:val="24"/>
                <w:szCs w:val="24"/>
              </w:rPr>
              <w:t>20</w:t>
            </w:r>
          </w:p>
        </w:tc>
        <w:tc>
          <w:tcPr>
            <w:tcW w:w="490" w:type="pct"/>
            <w:tcBorders>
              <w:top w:val="single" w:sz="4" w:space="0" w:color="000000"/>
              <w:left w:val="single" w:sz="4" w:space="0" w:color="000000"/>
              <w:bottom w:val="single" w:sz="4" w:space="0" w:color="000000"/>
              <w:right w:val="single" w:sz="4" w:space="0" w:color="000000"/>
            </w:tcBorders>
          </w:tcPr>
          <w:p w14:paraId="5BB12B61" w14:textId="77777777" w:rsidR="00D618A8" w:rsidRPr="009E2243" w:rsidRDefault="00D618A8" w:rsidP="0095272D">
            <w:pPr>
              <w:pStyle w:val="TableParagraph"/>
              <w:ind w:left="0"/>
              <w:rPr>
                <w:rFonts w:ascii="Arial" w:eastAsia="Calibri" w:hAnsi="Arial" w:cs="Arial"/>
                <w:sz w:val="24"/>
                <w:szCs w:val="24"/>
              </w:rPr>
            </w:pPr>
            <w:r w:rsidRPr="009E2243">
              <w:rPr>
                <w:rFonts w:ascii="Arial" w:eastAsia="Calibri" w:hAnsi="Arial" w:cs="Arial"/>
                <w:sz w:val="24"/>
                <w:szCs w:val="24"/>
              </w:rPr>
              <w:t>20</w:t>
            </w:r>
          </w:p>
        </w:tc>
        <w:tc>
          <w:tcPr>
            <w:tcW w:w="595" w:type="pct"/>
            <w:tcBorders>
              <w:top w:val="single" w:sz="4" w:space="0" w:color="000000"/>
              <w:left w:val="single" w:sz="4" w:space="0" w:color="000000"/>
              <w:bottom w:val="single" w:sz="4" w:space="0" w:color="000000"/>
              <w:right w:val="single" w:sz="4" w:space="0" w:color="000000"/>
            </w:tcBorders>
          </w:tcPr>
          <w:p w14:paraId="36DA0899" w14:textId="77777777" w:rsidR="00D618A8" w:rsidRPr="009E2243" w:rsidRDefault="00D618A8" w:rsidP="0095272D">
            <w:pPr>
              <w:pStyle w:val="TableParagraph"/>
              <w:ind w:left="0"/>
              <w:rPr>
                <w:rFonts w:ascii="Arial" w:eastAsia="Calibri" w:hAnsi="Arial" w:cs="Arial"/>
                <w:sz w:val="24"/>
                <w:szCs w:val="24"/>
              </w:rPr>
            </w:pPr>
            <w:r w:rsidRPr="009E2243">
              <w:rPr>
                <w:rFonts w:ascii="Arial" w:eastAsia="Calibri" w:hAnsi="Arial" w:cs="Arial"/>
                <w:sz w:val="24"/>
                <w:szCs w:val="24"/>
              </w:rPr>
              <w:t>20,3</w:t>
            </w:r>
          </w:p>
        </w:tc>
        <w:tc>
          <w:tcPr>
            <w:tcW w:w="691" w:type="pct"/>
            <w:tcBorders>
              <w:top w:val="single" w:sz="4" w:space="0" w:color="000000"/>
              <w:left w:val="single" w:sz="4" w:space="0" w:color="000000"/>
              <w:bottom w:val="single" w:sz="4" w:space="0" w:color="000000"/>
              <w:right w:val="single" w:sz="4" w:space="0" w:color="000000"/>
            </w:tcBorders>
          </w:tcPr>
          <w:p w14:paraId="65889FAF" w14:textId="77777777" w:rsidR="00D618A8" w:rsidRPr="009E2243" w:rsidRDefault="00D618A8" w:rsidP="0095272D">
            <w:pPr>
              <w:pStyle w:val="TableParagraph"/>
              <w:ind w:left="0"/>
              <w:rPr>
                <w:rFonts w:ascii="Arial" w:eastAsia="Calibri" w:hAnsi="Arial" w:cs="Arial"/>
                <w:sz w:val="24"/>
                <w:szCs w:val="24"/>
              </w:rPr>
            </w:pPr>
            <w:r w:rsidRPr="009E2243">
              <w:rPr>
                <w:rFonts w:ascii="Arial" w:eastAsia="Calibri" w:hAnsi="Arial" w:cs="Arial"/>
                <w:sz w:val="24"/>
                <w:szCs w:val="24"/>
              </w:rPr>
              <w:t>0,3</w:t>
            </w:r>
          </w:p>
        </w:tc>
        <w:tc>
          <w:tcPr>
            <w:tcW w:w="803" w:type="pct"/>
            <w:tcBorders>
              <w:top w:val="single" w:sz="4" w:space="0" w:color="000000"/>
              <w:left w:val="single" w:sz="4" w:space="0" w:color="000000"/>
              <w:bottom w:val="single" w:sz="4" w:space="0" w:color="000000"/>
              <w:right w:val="single" w:sz="4" w:space="0" w:color="000000"/>
            </w:tcBorders>
          </w:tcPr>
          <w:p w14:paraId="4562EF11" w14:textId="77777777" w:rsidR="00D618A8" w:rsidRPr="009E2243" w:rsidRDefault="00D618A8" w:rsidP="0095272D">
            <w:pPr>
              <w:pStyle w:val="TableParagraph"/>
              <w:ind w:left="0"/>
              <w:rPr>
                <w:rFonts w:ascii="Arial" w:eastAsia="Calibri" w:hAnsi="Arial" w:cs="Arial"/>
                <w:sz w:val="24"/>
                <w:szCs w:val="24"/>
              </w:rPr>
            </w:pPr>
            <w:r w:rsidRPr="009E2243">
              <w:rPr>
                <w:rFonts w:ascii="Arial" w:eastAsia="Calibri" w:hAnsi="Arial" w:cs="Arial"/>
                <w:sz w:val="24"/>
                <w:szCs w:val="24"/>
              </w:rPr>
              <w:t>13</w:t>
            </w:r>
          </w:p>
        </w:tc>
        <w:tc>
          <w:tcPr>
            <w:tcW w:w="732" w:type="pct"/>
            <w:tcBorders>
              <w:top w:val="single" w:sz="4" w:space="0" w:color="000000"/>
              <w:left w:val="single" w:sz="4" w:space="0" w:color="000000"/>
              <w:bottom w:val="single" w:sz="4" w:space="0" w:color="000000"/>
              <w:right w:val="single" w:sz="4" w:space="0" w:color="000000"/>
            </w:tcBorders>
          </w:tcPr>
          <w:p w14:paraId="7F7A27A1" w14:textId="77777777" w:rsidR="00D618A8" w:rsidRPr="009E2243" w:rsidRDefault="00D618A8" w:rsidP="0095272D">
            <w:pPr>
              <w:pStyle w:val="TableParagraph"/>
              <w:tabs>
                <w:tab w:val="left" w:pos="1358"/>
              </w:tabs>
              <w:ind w:left="0"/>
              <w:rPr>
                <w:rFonts w:ascii="Arial" w:eastAsia="Calibri" w:hAnsi="Arial" w:cs="Arial"/>
                <w:sz w:val="24"/>
                <w:szCs w:val="24"/>
              </w:rPr>
            </w:pPr>
            <w:r w:rsidRPr="009E2243">
              <w:rPr>
                <w:rFonts w:ascii="Arial" w:eastAsia="Calibri" w:hAnsi="Arial" w:cs="Arial"/>
                <w:sz w:val="24"/>
                <w:szCs w:val="24"/>
              </w:rPr>
              <w:t>25</w:t>
            </w:r>
          </w:p>
        </w:tc>
        <w:tc>
          <w:tcPr>
            <w:tcW w:w="891" w:type="pct"/>
            <w:tcBorders>
              <w:top w:val="single" w:sz="4" w:space="0" w:color="000000"/>
              <w:left w:val="single" w:sz="4" w:space="0" w:color="000000"/>
              <w:bottom w:val="single" w:sz="4" w:space="0" w:color="000000"/>
              <w:right w:val="single" w:sz="4" w:space="0" w:color="000000"/>
            </w:tcBorders>
          </w:tcPr>
          <w:p w14:paraId="0C4F3E22" w14:textId="77777777" w:rsidR="00D618A8" w:rsidRPr="009E2243" w:rsidRDefault="00D618A8" w:rsidP="0095272D">
            <w:pPr>
              <w:pStyle w:val="TableParagraph"/>
              <w:ind w:left="0"/>
              <w:rPr>
                <w:rFonts w:ascii="Arial" w:eastAsia="Calibri" w:hAnsi="Arial" w:cs="Arial"/>
                <w:sz w:val="24"/>
                <w:szCs w:val="24"/>
              </w:rPr>
            </w:pPr>
            <w:r w:rsidRPr="009E2243">
              <w:rPr>
                <w:rFonts w:ascii="Arial" w:eastAsia="Calibri" w:hAnsi="Arial" w:cs="Arial"/>
                <w:sz w:val="24"/>
                <w:szCs w:val="24"/>
              </w:rPr>
              <w:t>41</w:t>
            </w:r>
          </w:p>
        </w:tc>
      </w:tr>
      <w:tr w:rsidR="00D618A8" w:rsidRPr="009E2243" w14:paraId="0095531C" w14:textId="77777777" w:rsidTr="0095272D">
        <w:trPr>
          <w:trHeight w:val="215"/>
        </w:trPr>
        <w:tc>
          <w:tcPr>
            <w:tcW w:w="798" w:type="pct"/>
            <w:tcBorders>
              <w:top w:val="single" w:sz="4" w:space="0" w:color="000000"/>
              <w:left w:val="single" w:sz="4" w:space="0" w:color="000000"/>
              <w:bottom w:val="single" w:sz="4" w:space="0" w:color="000000"/>
              <w:right w:val="single" w:sz="4" w:space="0" w:color="000000"/>
            </w:tcBorders>
          </w:tcPr>
          <w:p w14:paraId="01448962" w14:textId="77777777" w:rsidR="00D618A8" w:rsidRPr="009E2243" w:rsidRDefault="00D618A8" w:rsidP="0095272D">
            <w:pPr>
              <w:pStyle w:val="TableParagraph"/>
              <w:ind w:left="0"/>
              <w:rPr>
                <w:rFonts w:ascii="Arial" w:eastAsia="Calibri" w:hAnsi="Arial" w:cs="Arial"/>
                <w:sz w:val="24"/>
                <w:szCs w:val="24"/>
              </w:rPr>
            </w:pPr>
            <w:r w:rsidRPr="009E2243">
              <w:rPr>
                <w:rFonts w:ascii="Arial" w:eastAsia="Calibri" w:hAnsi="Arial" w:cs="Arial"/>
                <w:sz w:val="24"/>
                <w:szCs w:val="24"/>
              </w:rPr>
              <w:t>25</w:t>
            </w:r>
          </w:p>
        </w:tc>
        <w:tc>
          <w:tcPr>
            <w:tcW w:w="490" w:type="pct"/>
            <w:tcBorders>
              <w:top w:val="single" w:sz="4" w:space="0" w:color="000000"/>
              <w:left w:val="single" w:sz="4" w:space="0" w:color="000000"/>
              <w:bottom w:val="single" w:sz="4" w:space="0" w:color="000000"/>
              <w:right w:val="single" w:sz="4" w:space="0" w:color="000000"/>
            </w:tcBorders>
          </w:tcPr>
          <w:p w14:paraId="3D571D23" w14:textId="77777777" w:rsidR="00D618A8" w:rsidRPr="009E2243" w:rsidRDefault="00D618A8" w:rsidP="0095272D">
            <w:pPr>
              <w:pStyle w:val="TableParagraph"/>
              <w:ind w:left="0"/>
              <w:rPr>
                <w:rFonts w:ascii="Arial" w:eastAsia="Calibri" w:hAnsi="Arial" w:cs="Arial"/>
                <w:sz w:val="24"/>
                <w:szCs w:val="24"/>
              </w:rPr>
            </w:pPr>
            <w:r w:rsidRPr="009E2243">
              <w:rPr>
                <w:rFonts w:ascii="Arial" w:eastAsia="Calibri" w:hAnsi="Arial" w:cs="Arial"/>
                <w:sz w:val="24"/>
                <w:szCs w:val="24"/>
              </w:rPr>
              <w:t>25</w:t>
            </w:r>
          </w:p>
        </w:tc>
        <w:tc>
          <w:tcPr>
            <w:tcW w:w="595" w:type="pct"/>
            <w:tcBorders>
              <w:top w:val="single" w:sz="4" w:space="0" w:color="000000"/>
              <w:left w:val="single" w:sz="4" w:space="0" w:color="000000"/>
              <w:bottom w:val="single" w:sz="4" w:space="0" w:color="000000"/>
              <w:right w:val="single" w:sz="4" w:space="0" w:color="000000"/>
            </w:tcBorders>
          </w:tcPr>
          <w:p w14:paraId="5205ABD2" w14:textId="77777777" w:rsidR="00D618A8" w:rsidRPr="009E2243" w:rsidRDefault="00D618A8" w:rsidP="0095272D">
            <w:pPr>
              <w:pStyle w:val="TableParagraph"/>
              <w:ind w:left="0"/>
              <w:rPr>
                <w:rFonts w:ascii="Arial" w:eastAsia="Calibri" w:hAnsi="Arial" w:cs="Arial"/>
                <w:sz w:val="24"/>
                <w:szCs w:val="24"/>
              </w:rPr>
            </w:pPr>
            <w:r w:rsidRPr="009E2243">
              <w:rPr>
                <w:rFonts w:ascii="Arial" w:eastAsia="Calibri" w:hAnsi="Arial" w:cs="Arial"/>
                <w:sz w:val="24"/>
                <w:szCs w:val="24"/>
              </w:rPr>
              <w:t>25,3</w:t>
            </w:r>
          </w:p>
        </w:tc>
        <w:tc>
          <w:tcPr>
            <w:tcW w:w="691" w:type="pct"/>
            <w:tcBorders>
              <w:top w:val="single" w:sz="4" w:space="0" w:color="000000"/>
              <w:left w:val="single" w:sz="4" w:space="0" w:color="000000"/>
              <w:bottom w:val="single" w:sz="4" w:space="0" w:color="000000"/>
              <w:right w:val="single" w:sz="4" w:space="0" w:color="000000"/>
            </w:tcBorders>
          </w:tcPr>
          <w:p w14:paraId="3E9D7001" w14:textId="77777777" w:rsidR="00D618A8" w:rsidRPr="009E2243" w:rsidRDefault="00D618A8" w:rsidP="0095272D">
            <w:pPr>
              <w:pStyle w:val="TableParagraph"/>
              <w:ind w:left="0"/>
              <w:rPr>
                <w:rFonts w:ascii="Arial" w:eastAsia="Calibri" w:hAnsi="Arial" w:cs="Arial"/>
                <w:sz w:val="24"/>
                <w:szCs w:val="24"/>
              </w:rPr>
            </w:pPr>
            <w:r w:rsidRPr="009E2243">
              <w:rPr>
                <w:rFonts w:ascii="Arial" w:eastAsia="Calibri" w:hAnsi="Arial" w:cs="Arial"/>
                <w:sz w:val="24"/>
                <w:szCs w:val="24"/>
              </w:rPr>
              <w:t>0,4</w:t>
            </w:r>
          </w:p>
        </w:tc>
        <w:tc>
          <w:tcPr>
            <w:tcW w:w="803" w:type="pct"/>
            <w:tcBorders>
              <w:top w:val="single" w:sz="4" w:space="0" w:color="000000"/>
              <w:left w:val="single" w:sz="4" w:space="0" w:color="000000"/>
              <w:bottom w:val="single" w:sz="4" w:space="0" w:color="000000"/>
              <w:right w:val="single" w:sz="4" w:space="0" w:color="000000"/>
            </w:tcBorders>
          </w:tcPr>
          <w:p w14:paraId="38DEB29A" w14:textId="77777777" w:rsidR="00D618A8" w:rsidRPr="009E2243" w:rsidRDefault="00D618A8" w:rsidP="0095272D">
            <w:pPr>
              <w:pStyle w:val="TableParagraph"/>
              <w:ind w:left="0"/>
              <w:rPr>
                <w:rFonts w:ascii="Arial" w:eastAsia="Calibri" w:hAnsi="Arial" w:cs="Arial"/>
                <w:sz w:val="24"/>
                <w:szCs w:val="24"/>
              </w:rPr>
            </w:pPr>
            <w:r w:rsidRPr="009E2243">
              <w:rPr>
                <w:rFonts w:ascii="Arial" w:eastAsia="Calibri" w:hAnsi="Arial" w:cs="Arial"/>
                <w:sz w:val="24"/>
                <w:szCs w:val="24"/>
              </w:rPr>
              <w:t>18</w:t>
            </w:r>
          </w:p>
        </w:tc>
        <w:tc>
          <w:tcPr>
            <w:tcW w:w="732" w:type="pct"/>
            <w:tcBorders>
              <w:top w:val="single" w:sz="4" w:space="0" w:color="000000"/>
              <w:left w:val="single" w:sz="4" w:space="0" w:color="000000"/>
              <w:bottom w:val="single" w:sz="4" w:space="0" w:color="000000"/>
              <w:right w:val="single" w:sz="4" w:space="0" w:color="000000"/>
            </w:tcBorders>
          </w:tcPr>
          <w:p w14:paraId="5276886C" w14:textId="77777777" w:rsidR="00D618A8" w:rsidRPr="009E2243" w:rsidRDefault="00D618A8" w:rsidP="0095272D">
            <w:pPr>
              <w:pStyle w:val="TableParagraph"/>
              <w:tabs>
                <w:tab w:val="left" w:pos="1358"/>
              </w:tabs>
              <w:ind w:left="0"/>
              <w:rPr>
                <w:rFonts w:ascii="Arial" w:eastAsia="Calibri" w:hAnsi="Arial" w:cs="Arial"/>
                <w:sz w:val="24"/>
                <w:szCs w:val="24"/>
              </w:rPr>
            </w:pPr>
            <w:r w:rsidRPr="009E2243">
              <w:rPr>
                <w:rFonts w:ascii="Arial" w:eastAsia="Calibri" w:hAnsi="Arial" w:cs="Arial"/>
                <w:sz w:val="24"/>
                <w:szCs w:val="24"/>
              </w:rPr>
              <w:t>25</w:t>
            </w:r>
          </w:p>
        </w:tc>
        <w:tc>
          <w:tcPr>
            <w:tcW w:w="891" w:type="pct"/>
            <w:tcBorders>
              <w:top w:val="single" w:sz="4" w:space="0" w:color="000000"/>
              <w:left w:val="single" w:sz="4" w:space="0" w:color="000000"/>
              <w:bottom w:val="single" w:sz="4" w:space="0" w:color="000000"/>
              <w:right w:val="single" w:sz="4" w:space="0" w:color="000000"/>
            </w:tcBorders>
          </w:tcPr>
          <w:p w14:paraId="285C8634" w14:textId="77777777" w:rsidR="00D618A8" w:rsidRPr="009E2243" w:rsidRDefault="00D618A8" w:rsidP="0095272D">
            <w:pPr>
              <w:pStyle w:val="TableParagraph"/>
              <w:ind w:left="0"/>
              <w:rPr>
                <w:rFonts w:ascii="Arial" w:eastAsia="Calibri" w:hAnsi="Arial" w:cs="Arial"/>
                <w:sz w:val="24"/>
                <w:szCs w:val="24"/>
              </w:rPr>
            </w:pPr>
            <w:r w:rsidRPr="009E2243">
              <w:rPr>
                <w:rFonts w:ascii="Arial" w:eastAsia="Calibri" w:hAnsi="Arial" w:cs="Arial"/>
                <w:sz w:val="24"/>
                <w:szCs w:val="24"/>
              </w:rPr>
              <w:t>41</w:t>
            </w:r>
          </w:p>
        </w:tc>
      </w:tr>
      <w:tr w:rsidR="00D618A8" w:rsidRPr="009E2243" w14:paraId="391950B0" w14:textId="77777777" w:rsidTr="0095272D">
        <w:trPr>
          <w:trHeight w:val="191"/>
        </w:trPr>
        <w:tc>
          <w:tcPr>
            <w:tcW w:w="798" w:type="pct"/>
            <w:tcBorders>
              <w:top w:val="single" w:sz="4" w:space="0" w:color="000000"/>
              <w:left w:val="single" w:sz="4" w:space="0" w:color="000000"/>
              <w:bottom w:val="single" w:sz="4" w:space="0" w:color="000000"/>
              <w:right w:val="single" w:sz="4" w:space="0" w:color="000000"/>
            </w:tcBorders>
          </w:tcPr>
          <w:p w14:paraId="7BA200F5" w14:textId="77777777" w:rsidR="00D618A8" w:rsidRPr="009E2243" w:rsidRDefault="00D618A8" w:rsidP="0095272D">
            <w:pPr>
              <w:pStyle w:val="TableParagraph"/>
              <w:ind w:left="0"/>
              <w:rPr>
                <w:rFonts w:ascii="Arial" w:eastAsia="Calibri" w:hAnsi="Arial" w:cs="Arial"/>
                <w:sz w:val="24"/>
                <w:szCs w:val="24"/>
              </w:rPr>
            </w:pPr>
            <w:r w:rsidRPr="009E2243">
              <w:rPr>
                <w:rFonts w:ascii="Arial" w:eastAsia="Calibri" w:hAnsi="Arial" w:cs="Arial"/>
                <w:sz w:val="24"/>
                <w:szCs w:val="24"/>
              </w:rPr>
              <w:t>32</w:t>
            </w:r>
          </w:p>
        </w:tc>
        <w:tc>
          <w:tcPr>
            <w:tcW w:w="490" w:type="pct"/>
            <w:tcBorders>
              <w:top w:val="single" w:sz="4" w:space="0" w:color="000000"/>
              <w:left w:val="single" w:sz="4" w:space="0" w:color="000000"/>
              <w:bottom w:val="single" w:sz="4" w:space="0" w:color="000000"/>
              <w:right w:val="single" w:sz="4" w:space="0" w:color="000000"/>
            </w:tcBorders>
          </w:tcPr>
          <w:p w14:paraId="110BA228" w14:textId="77777777" w:rsidR="00D618A8" w:rsidRPr="009E2243" w:rsidRDefault="00D618A8" w:rsidP="0095272D">
            <w:pPr>
              <w:pStyle w:val="TableParagraph"/>
              <w:ind w:left="0"/>
              <w:rPr>
                <w:rFonts w:ascii="Arial" w:eastAsia="Calibri" w:hAnsi="Arial" w:cs="Arial"/>
                <w:sz w:val="24"/>
                <w:szCs w:val="24"/>
              </w:rPr>
            </w:pPr>
            <w:r w:rsidRPr="009E2243">
              <w:rPr>
                <w:rFonts w:ascii="Arial" w:eastAsia="Calibri" w:hAnsi="Arial" w:cs="Arial"/>
                <w:sz w:val="24"/>
                <w:szCs w:val="24"/>
              </w:rPr>
              <w:t>32</w:t>
            </w:r>
          </w:p>
        </w:tc>
        <w:tc>
          <w:tcPr>
            <w:tcW w:w="595" w:type="pct"/>
            <w:tcBorders>
              <w:top w:val="single" w:sz="4" w:space="0" w:color="000000"/>
              <w:left w:val="single" w:sz="4" w:space="0" w:color="000000"/>
              <w:bottom w:val="single" w:sz="4" w:space="0" w:color="000000"/>
              <w:right w:val="single" w:sz="4" w:space="0" w:color="000000"/>
            </w:tcBorders>
          </w:tcPr>
          <w:p w14:paraId="06588DCF" w14:textId="77777777" w:rsidR="00D618A8" w:rsidRPr="009E2243" w:rsidRDefault="00D618A8" w:rsidP="0095272D">
            <w:pPr>
              <w:pStyle w:val="TableParagraph"/>
              <w:ind w:left="0"/>
              <w:rPr>
                <w:rFonts w:ascii="Arial" w:eastAsia="Calibri" w:hAnsi="Arial" w:cs="Arial"/>
                <w:sz w:val="24"/>
                <w:szCs w:val="24"/>
              </w:rPr>
            </w:pPr>
            <w:r w:rsidRPr="009E2243">
              <w:rPr>
                <w:rFonts w:ascii="Arial" w:eastAsia="Calibri" w:hAnsi="Arial" w:cs="Arial"/>
                <w:sz w:val="24"/>
                <w:szCs w:val="24"/>
              </w:rPr>
              <w:t>32,3</w:t>
            </w:r>
          </w:p>
        </w:tc>
        <w:tc>
          <w:tcPr>
            <w:tcW w:w="691" w:type="pct"/>
            <w:tcBorders>
              <w:top w:val="single" w:sz="4" w:space="0" w:color="000000"/>
              <w:left w:val="single" w:sz="4" w:space="0" w:color="000000"/>
              <w:bottom w:val="single" w:sz="4" w:space="0" w:color="000000"/>
              <w:right w:val="single" w:sz="4" w:space="0" w:color="000000"/>
            </w:tcBorders>
          </w:tcPr>
          <w:p w14:paraId="0E44F74C" w14:textId="77777777" w:rsidR="00D618A8" w:rsidRPr="009E2243" w:rsidRDefault="00D618A8" w:rsidP="0095272D">
            <w:pPr>
              <w:pStyle w:val="TableParagraph"/>
              <w:ind w:left="0"/>
              <w:rPr>
                <w:rFonts w:ascii="Arial" w:eastAsia="Calibri" w:hAnsi="Arial" w:cs="Arial"/>
                <w:sz w:val="24"/>
                <w:szCs w:val="24"/>
              </w:rPr>
            </w:pPr>
            <w:r w:rsidRPr="009E2243">
              <w:rPr>
                <w:rFonts w:ascii="Arial" w:eastAsia="Calibri" w:hAnsi="Arial" w:cs="Arial"/>
                <w:sz w:val="24"/>
                <w:szCs w:val="24"/>
              </w:rPr>
              <w:t>0,5</w:t>
            </w:r>
          </w:p>
        </w:tc>
        <w:tc>
          <w:tcPr>
            <w:tcW w:w="803" w:type="pct"/>
            <w:tcBorders>
              <w:top w:val="single" w:sz="4" w:space="0" w:color="000000"/>
              <w:left w:val="single" w:sz="4" w:space="0" w:color="000000"/>
              <w:bottom w:val="single" w:sz="4" w:space="0" w:color="000000"/>
              <w:right w:val="single" w:sz="4" w:space="0" w:color="000000"/>
            </w:tcBorders>
          </w:tcPr>
          <w:p w14:paraId="06CFE1D3" w14:textId="77777777" w:rsidR="00D618A8" w:rsidRPr="009E2243" w:rsidRDefault="00D618A8" w:rsidP="0095272D">
            <w:pPr>
              <w:pStyle w:val="TableParagraph"/>
              <w:ind w:left="0"/>
              <w:rPr>
                <w:rFonts w:ascii="Arial" w:eastAsia="Calibri" w:hAnsi="Arial" w:cs="Arial"/>
                <w:sz w:val="24"/>
                <w:szCs w:val="24"/>
              </w:rPr>
            </w:pPr>
            <w:r w:rsidRPr="009E2243">
              <w:rPr>
                <w:rFonts w:ascii="Arial" w:eastAsia="Calibri" w:hAnsi="Arial" w:cs="Arial"/>
                <w:sz w:val="24"/>
                <w:szCs w:val="24"/>
              </w:rPr>
              <w:t>25</w:t>
            </w:r>
          </w:p>
        </w:tc>
        <w:tc>
          <w:tcPr>
            <w:tcW w:w="732" w:type="pct"/>
            <w:tcBorders>
              <w:top w:val="single" w:sz="4" w:space="0" w:color="000000"/>
              <w:left w:val="single" w:sz="4" w:space="0" w:color="000000"/>
              <w:bottom w:val="single" w:sz="4" w:space="0" w:color="000000"/>
              <w:right w:val="single" w:sz="4" w:space="0" w:color="000000"/>
            </w:tcBorders>
          </w:tcPr>
          <w:p w14:paraId="70170C81" w14:textId="77777777" w:rsidR="00D618A8" w:rsidRPr="009E2243" w:rsidRDefault="00D618A8" w:rsidP="0095272D">
            <w:pPr>
              <w:pStyle w:val="TableParagraph"/>
              <w:tabs>
                <w:tab w:val="left" w:pos="1358"/>
              </w:tabs>
              <w:ind w:left="0"/>
              <w:rPr>
                <w:rFonts w:ascii="Arial" w:eastAsia="Calibri" w:hAnsi="Arial" w:cs="Arial"/>
                <w:sz w:val="24"/>
                <w:szCs w:val="24"/>
              </w:rPr>
            </w:pPr>
            <w:r w:rsidRPr="009E2243">
              <w:rPr>
                <w:rFonts w:ascii="Arial" w:eastAsia="Calibri" w:hAnsi="Arial" w:cs="Arial"/>
                <w:sz w:val="24"/>
                <w:szCs w:val="24"/>
              </w:rPr>
              <w:t>25</w:t>
            </w:r>
          </w:p>
        </w:tc>
        <w:tc>
          <w:tcPr>
            <w:tcW w:w="891" w:type="pct"/>
            <w:tcBorders>
              <w:top w:val="single" w:sz="4" w:space="0" w:color="000000"/>
              <w:left w:val="single" w:sz="4" w:space="0" w:color="000000"/>
              <w:bottom w:val="single" w:sz="4" w:space="0" w:color="000000"/>
              <w:right w:val="single" w:sz="4" w:space="0" w:color="000000"/>
            </w:tcBorders>
          </w:tcPr>
          <w:p w14:paraId="3F479B30" w14:textId="77777777" w:rsidR="00D618A8" w:rsidRPr="009E2243" w:rsidRDefault="00D618A8" w:rsidP="0095272D">
            <w:pPr>
              <w:pStyle w:val="TableParagraph"/>
              <w:ind w:left="0"/>
              <w:rPr>
                <w:rFonts w:ascii="Arial" w:eastAsia="Calibri" w:hAnsi="Arial" w:cs="Arial"/>
                <w:sz w:val="24"/>
                <w:szCs w:val="24"/>
              </w:rPr>
            </w:pPr>
            <w:r w:rsidRPr="009E2243">
              <w:rPr>
                <w:rFonts w:ascii="Arial" w:eastAsia="Calibri" w:hAnsi="Arial" w:cs="Arial"/>
                <w:sz w:val="24"/>
                <w:szCs w:val="24"/>
              </w:rPr>
              <w:t>44</w:t>
            </w:r>
          </w:p>
        </w:tc>
      </w:tr>
      <w:tr w:rsidR="00D618A8" w:rsidRPr="009E2243" w14:paraId="08648CF5" w14:textId="77777777" w:rsidTr="0095272D">
        <w:trPr>
          <w:trHeight w:val="195"/>
        </w:trPr>
        <w:tc>
          <w:tcPr>
            <w:tcW w:w="798" w:type="pct"/>
            <w:tcBorders>
              <w:top w:val="single" w:sz="4" w:space="0" w:color="000000"/>
              <w:left w:val="single" w:sz="4" w:space="0" w:color="000000"/>
              <w:bottom w:val="single" w:sz="4" w:space="0" w:color="000000"/>
              <w:right w:val="single" w:sz="4" w:space="0" w:color="000000"/>
            </w:tcBorders>
          </w:tcPr>
          <w:p w14:paraId="1B393805" w14:textId="77777777" w:rsidR="00D618A8" w:rsidRPr="009E2243" w:rsidRDefault="00D618A8" w:rsidP="0095272D">
            <w:pPr>
              <w:pStyle w:val="TableParagraph"/>
              <w:ind w:left="0"/>
              <w:rPr>
                <w:rFonts w:ascii="Arial" w:eastAsia="Calibri" w:hAnsi="Arial" w:cs="Arial"/>
                <w:sz w:val="24"/>
                <w:szCs w:val="24"/>
              </w:rPr>
            </w:pPr>
            <w:r w:rsidRPr="009E2243">
              <w:rPr>
                <w:rFonts w:ascii="Arial" w:eastAsia="Calibri" w:hAnsi="Arial" w:cs="Arial"/>
                <w:sz w:val="24"/>
                <w:szCs w:val="24"/>
              </w:rPr>
              <w:t>40</w:t>
            </w:r>
          </w:p>
        </w:tc>
        <w:tc>
          <w:tcPr>
            <w:tcW w:w="490" w:type="pct"/>
            <w:tcBorders>
              <w:top w:val="single" w:sz="4" w:space="0" w:color="000000"/>
              <w:left w:val="single" w:sz="4" w:space="0" w:color="000000"/>
              <w:bottom w:val="single" w:sz="4" w:space="0" w:color="000000"/>
              <w:right w:val="single" w:sz="4" w:space="0" w:color="000000"/>
            </w:tcBorders>
          </w:tcPr>
          <w:p w14:paraId="7D26E79D" w14:textId="77777777" w:rsidR="00D618A8" w:rsidRPr="009E2243" w:rsidRDefault="00D618A8" w:rsidP="0095272D">
            <w:pPr>
              <w:pStyle w:val="TableParagraph"/>
              <w:ind w:left="0"/>
              <w:rPr>
                <w:rFonts w:ascii="Arial" w:eastAsia="Calibri" w:hAnsi="Arial" w:cs="Arial"/>
                <w:sz w:val="24"/>
                <w:szCs w:val="24"/>
              </w:rPr>
            </w:pPr>
            <w:r w:rsidRPr="009E2243">
              <w:rPr>
                <w:rFonts w:ascii="Arial" w:eastAsia="Calibri" w:hAnsi="Arial" w:cs="Arial"/>
                <w:sz w:val="24"/>
                <w:szCs w:val="24"/>
              </w:rPr>
              <w:t>40</w:t>
            </w:r>
          </w:p>
        </w:tc>
        <w:tc>
          <w:tcPr>
            <w:tcW w:w="595" w:type="pct"/>
            <w:tcBorders>
              <w:top w:val="single" w:sz="4" w:space="0" w:color="000000"/>
              <w:left w:val="single" w:sz="4" w:space="0" w:color="000000"/>
              <w:bottom w:val="single" w:sz="4" w:space="0" w:color="000000"/>
              <w:right w:val="single" w:sz="4" w:space="0" w:color="000000"/>
            </w:tcBorders>
          </w:tcPr>
          <w:p w14:paraId="58905D08" w14:textId="77777777" w:rsidR="00D618A8" w:rsidRPr="009E2243" w:rsidRDefault="00D618A8" w:rsidP="0095272D">
            <w:pPr>
              <w:pStyle w:val="TableParagraph"/>
              <w:ind w:left="0"/>
              <w:rPr>
                <w:rFonts w:ascii="Arial" w:eastAsia="Calibri" w:hAnsi="Arial" w:cs="Arial"/>
                <w:sz w:val="24"/>
                <w:szCs w:val="24"/>
              </w:rPr>
            </w:pPr>
            <w:r w:rsidRPr="009E2243">
              <w:rPr>
                <w:rFonts w:ascii="Arial" w:eastAsia="Calibri" w:hAnsi="Arial" w:cs="Arial"/>
                <w:sz w:val="24"/>
                <w:szCs w:val="24"/>
              </w:rPr>
              <w:t>40,4</w:t>
            </w:r>
          </w:p>
        </w:tc>
        <w:tc>
          <w:tcPr>
            <w:tcW w:w="691" w:type="pct"/>
            <w:tcBorders>
              <w:top w:val="single" w:sz="4" w:space="0" w:color="000000"/>
              <w:left w:val="single" w:sz="4" w:space="0" w:color="000000"/>
              <w:bottom w:val="single" w:sz="4" w:space="0" w:color="000000"/>
              <w:right w:val="single" w:sz="4" w:space="0" w:color="000000"/>
            </w:tcBorders>
          </w:tcPr>
          <w:p w14:paraId="354DE46F" w14:textId="77777777" w:rsidR="00D618A8" w:rsidRPr="009E2243" w:rsidRDefault="00D618A8" w:rsidP="0095272D">
            <w:pPr>
              <w:pStyle w:val="TableParagraph"/>
              <w:ind w:left="0"/>
              <w:rPr>
                <w:rFonts w:ascii="Arial" w:eastAsia="Calibri" w:hAnsi="Arial" w:cs="Arial"/>
                <w:sz w:val="24"/>
                <w:szCs w:val="24"/>
              </w:rPr>
            </w:pPr>
            <w:r w:rsidRPr="009E2243">
              <w:rPr>
                <w:rFonts w:ascii="Arial" w:eastAsia="Calibri" w:hAnsi="Arial" w:cs="Arial"/>
                <w:sz w:val="24"/>
                <w:szCs w:val="24"/>
              </w:rPr>
              <w:t>0,6</w:t>
            </w:r>
          </w:p>
        </w:tc>
        <w:tc>
          <w:tcPr>
            <w:tcW w:w="803" w:type="pct"/>
            <w:tcBorders>
              <w:top w:val="single" w:sz="4" w:space="0" w:color="000000"/>
              <w:left w:val="single" w:sz="4" w:space="0" w:color="000000"/>
              <w:bottom w:val="single" w:sz="4" w:space="0" w:color="000000"/>
              <w:right w:val="single" w:sz="4" w:space="0" w:color="000000"/>
            </w:tcBorders>
          </w:tcPr>
          <w:p w14:paraId="084138B7" w14:textId="77777777" w:rsidR="00D618A8" w:rsidRPr="009E2243" w:rsidRDefault="00D618A8" w:rsidP="0095272D">
            <w:pPr>
              <w:pStyle w:val="TableParagraph"/>
              <w:ind w:left="0"/>
              <w:rPr>
                <w:rFonts w:ascii="Arial" w:eastAsia="Calibri" w:hAnsi="Arial" w:cs="Arial"/>
                <w:sz w:val="24"/>
                <w:szCs w:val="24"/>
              </w:rPr>
            </w:pPr>
            <w:r w:rsidRPr="009E2243">
              <w:rPr>
                <w:rFonts w:ascii="Arial" w:eastAsia="Calibri" w:hAnsi="Arial" w:cs="Arial"/>
                <w:sz w:val="24"/>
                <w:szCs w:val="24"/>
              </w:rPr>
              <w:t>31</w:t>
            </w:r>
          </w:p>
        </w:tc>
        <w:tc>
          <w:tcPr>
            <w:tcW w:w="732" w:type="pct"/>
            <w:tcBorders>
              <w:top w:val="single" w:sz="4" w:space="0" w:color="000000"/>
              <w:left w:val="single" w:sz="4" w:space="0" w:color="000000"/>
              <w:bottom w:val="single" w:sz="4" w:space="0" w:color="000000"/>
              <w:right w:val="single" w:sz="4" w:space="0" w:color="000000"/>
            </w:tcBorders>
          </w:tcPr>
          <w:p w14:paraId="49297569" w14:textId="77777777" w:rsidR="00D618A8" w:rsidRPr="009E2243" w:rsidRDefault="00D618A8" w:rsidP="0095272D">
            <w:pPr>
              <w:pStyle w:val="TableParagraph"/>
              <w:tabs>
                <w:tab w:val="left" w:pos="1358"/>
              </w:tabs>
              <w:ind w:left="0"/>
              <w:rPr>
                <w:rFonts w:ascii="Arial" w:eastAsia="Calibri" w:hAnsi="Arial" w:cs="Arial"/>
                <w:sz w:val="24"/>
                <w:szCs w:val="24"/>
              </w:rPr>
            </w:pPr>
            <w:r w:rsidRPr="009E2243">
              <w:rPr>
                <w:rFonts w:ascii="Arial" w:eastAsia="Calibri" w:hAnsi="Arial" w:cs="Arial"/>
                <w:sz w:val="24"/>
                <w:szCs w:val="24"/>
              </w:rPr>
              <w:t>25</w:t>
            </w:r>
          </w:p>
        </w:tc>
        <w:tc>
          <w:tcPr>
            <w:tcW w:w="891" w:type="pct"/>
            <w:tcBorders>
              <w:top w:val="single" w:sz="4" w:space="0" w:color="000000"/>
              <w:left w:val="single" w:sz="4" w:space="0" w:color="000000"/>
              <w:bottom w:val="single" w:sz="4" w:space="0" w:color="000000"/>
              <w:right w:val="single" w:sz="4" w:space="0" w:color="000000"/>
            </w:tcBorders>
          </w:tcPr>
          <w:p w14:paraId="568A0812" w14:textId="77777777" w:rsidR="00D618A8" w:rsidRPr="009E2243" w:rsidRDefault="00D618A8" w:rsidP="0095272D">
            <w:pPr>
              <w:pStyle w:val="TableParagraph"/>
              <w:ind w:left="0"/>
              <w:rPr>
                <w:rFonts w:ascii="Arial" w:eastAsia="Calibri" w:hAnsi="Arial" w:cs="Arial"/>
                <w:sz w:val="24"/>
                <w:szCs w:val="24"/>
              </w:rPr>
            </w:pPr>
            <w:r w:rsidRPr="009E2243">
              <w:rPr>
                <w:rFonts w:ascii="Arial" w:eastAsia="Calibri" w:hAnsi="Arial" w:cs="Arial"/>
                <w:sz w:val="24"/>
                <w:szCs w:val="24"/>
              </w:rPr>
              <w:t>49</w:t>
            </w:r>
          </w:p>
        </w:tc>
      </w:tr>
      <w:tr w:rsidR="00D618A8" w:rsidRPr="009E2243" w14:paraId="7C6782E7" w14:textId="77777777" w:rsidTr="0095272D">
        <w:trPr>
          <w:trHeight w:val="217"/>
        </w:trPr>
        <w:tc>
          <w:tcPr>
            <w:tcW w:w="798" w:type="pct"/>
            <w:tcBorders>
              <w:top w:val="single" w:sz="4" w:space="0" w:color="000000"/>
              <w:left w:val="single" w:sz="4" w:space="0" w:color="000000"/>
              <w:bottom w:val="single" w:sz="4" w:space="0" w:color="000000"/>
              <w:right w:val="single" w:sz="4" w:space="0" w:color="000000"/>
            </w:tcBorders>
          </w:tcPr>
          <w:p w14:paraId="3FCDBC0D" w14:textId="77777777" w:rsidR="00D618A8" w:rsidRPr="009E2243" w:rsidRDefault="00D618A8" w:rsidP="0095272D">
            <w:pPr>
              <w:pStyle w:val="TableParagraph"/>
              <w:ind w:left="0"/>
              <w:rPr>
                <w:rFonts w:ascii="Arial" w:eastAsia="Calibri" w:hAnsi="Arial" w:cs="Arial"/>
                <w:sz w:val="24"/>
                <w:szCs w:val="24"/>
              </w:rPr>
            </w:pPr>
            <w:r w:rsidRPr="009E2243">
              <w:rPr>
                <w:rFonts w:ascii="Arial" w:eastAsia="Calibri" w:hAnsi="Arial" w:cs="Arial"/>
                <w:sz w:val="24"/>
                <w:szCs w:val="24"/>
              </w:rPr>
              <w:t>50</w:t>
            </w:r>
          </w:p>
        </w:tc>
        <w:tc>
          <w:tcPr>
            <w:tcW w:w="490" w:type="pct"/>
            <w:tcBorders>
              <w:top w:val="single" w:sz="4" w:space="0" w:color="000000"/>
              <w:left w:val="single" w:sz="4" w:space="0" w:color="000000"/>
              <w:bottom w:val="single" w:sz="4" w:space="0" w:color="000000"/>
              <w:right w:val="single" w:sz="4" w:space="0" w:color="000000"/>
            </w:tcBorders>
          </w:tcPr>
          <w:p w14:paraId="52B40382" w14:textId="77777777" w:rsidR="00D618A8" w:rsidRPr="009E2243" w:rsidRDefault="00D618A8" w:rsidP="0095272D">
            <w:pPr>
              <w:pStyle w:val="TableParagraph"/>
              <w:ind w:left="0"/>
              <w:rPr>
                <w:rFonts w:ascii="Arial" w:eastAsia="Calibri" w:hAnsi="Arial" w:cs="Arial"/>
                <w:sz w:val="24"/>
                <w:szCs w:val="24"/>
              </w:rPr>
            </w:pPr>
            <w:r w:rsidRPr="009E2243">
              <w:rPr>
                <w:rFonts w:ascii="Arial" w:eastAsia="Calibri" w:hAnsi="Arial" w:cs="Arial"/>
                <w:sz w:val="24"/>
                <w:szCs w:val="24"/>
              </w:rPr>
              <w:t>50</w:t>
            </w:r>
          </w:p>
        </w:tc>
        <w:tc>
          <w:tcPr>
            <w:tcW w:w="595" w:type="pct"/>
            <w:tcBorders>
              <w:top w:val="single" w:sz="4" w:space="0" w:color="000000"/>
              <w:left w:val="single" w:sz="4" w:space="0" w:color="000000"/>
              <w:bottom w:val="single" w:sz="4" w:space="0" w:color="000000"/>
              <w:right w:val="single" w:sz="4" w:space="0" w:color="000000"/>
            </w:tcBorders>
          </w:tcPr>
          <w:p w14:paraId="5EF76253" w14:textId="77777777" w:rsidR="00D618A8" w:rsidRPr="009E2243" w:rsidRDefault="00D618A8" w:rsidP="0095272D">
            <w:pPr>
              <w:pStyle w:val="TableParagraph"/>
              <w:ind w:left="0"/>
              <w:rPr>
                <w:rFonts w:ascii="Arial" w:eastAsia="Calibri" w:hAnsi="Arial" w:cs="Arial"/>
                <w:sz w:val="24"/>
                <w:szCs w:val="24"/>
              </w:rPr>
            </w:pPr>
            <w:r w:rsidRPr="009E2243">
              <w:rPr>
                <w:rFonts w:ascii="Arial" w:eastAsia="Calibri" w:hAnsi="Arial" w:cs="Arial"/>
                <w:sz w:val="24"/>
                <w:szCs w:val="24"/>
              </w:rPr>
              <w:t>50,4</w:t>
            </w:r>
          </w:p>
        </w:tc>
        <w:tc>
          <w:tcPr>
            <w:tcW w:w="691" w:type="pct"/>
            <w:tcBorders>
              <w:top w:val="single" w:sz="4" w:space="0" w:color="000000"/>
              <w:left w:val="single" w:sz="4" w:space="0" w:color="000000"/>
              <w:bottom w:val="single" w:sz="4" w:space="0" w:color="000000"/>
              <w:right w:val="single" w:sz="4" w:space="0" w:color="000000"/>
            </w:tcBorders>
          </w:tcPr>
          <w:p w14:paraId="5383EAA9" w14:textId="77777777" w:rsidR="00D618A8" w:rsidRPr="009E2243" w:rsidRDefault="00D618A8" w:rsidP="0095272D">
            <w:pPr>
              <w:pStyle w:val="TableParagraph"/>
              <w:ind w:left="0"/>
              <w:rPr>
                <w:rFonts w:ascii="Arial" w:eastAsia="Calibri" w:hAnsi="Arial" w:cs="Arial"/>
                <w:sz w:val="24"/>
                <w:szCs w:val="24"/>
              </w:rPr>
            </w:pPr>
            <w:r w:rsidRPr="009E2243">
              <w:rPr>
                <w:rFonts w:ascii="Arial" w:eastAsia="Calibri" w:hAnsi="Arial" w:cs="Arial"/>
                <w:sz w:val="24"/>
                <w:szCs w:val="24"/>
              </w:rPr>
              <w:t>0,8</w:t>
            </w:r>
          </w:p>
        </w:tc>
        <w:tc>
          <w:tcPr>
            <w:tcW w:w="803" w:type="pct"/>
            <w:tcBorders>
              <w:top w:val="single" w:sz="4" w:space="0" w:color="000000"/>
              <w:left w:val="single" w:sz="4" w:space="0" w:color="000000"/>
              <w:bottom w:val="single" w:sz="4" w:space="0" w:color="000000"/>
              <w:right w:val="single" w:sz="4" w:space="0" w:color="000000"/>
            </w:tcBorders>
          </w:tcPr>
          <w:p w14:paraId="06CE2D70" w14:textId="77777777" w:rsidR="00D618A8" w:rsidRPr="009E2243" w:rsidRDefault="00D618A8" w:rsidP="0095272D">
            <w:pPr>
              <w:pStyle w:val="TableParagraph"/>
              <w:ind w:left="0"/>
              <w:rPr>
                <w:rFonts w:ascii="Arial" w:eastAsia="Calibri" w:hAnsi="Arial" w:cs="Arial"/>
                <w:sz w:val="24"/>
                <w:szCs w:val="24"/>
              </w:rPr>
            </w:pPr>
            <w:r w:rsidRPr="009E2243">
              <w:rPr>
                <w:rFonts w:ascii="Arial" w:eastAsia="Calibri" w:hAnsi="Arial" w:cs="Arial"/>
                <w:sz w:val="24"/>
                <w:szCs w:val="24"/>
              </w:rPr>
              <w:t>39</w:t>
            </w:r>
          </w:p>
        </w:tc>
        <w:tc>
          <w:tcPr>
            <w:tcW w:w="732" w:type="pct"/>
            <w:tcBorders>
              <w:top w:val="single" w:sz="4" w:space="0" w:color="000000"/>
              <w:left w:val="single" w:sz="4" w:space="0" w:color="000000"/>
              <w:bottom w:val="single" w:sz="4" w:space="0" w:color="000000"/>
              <w:right w:val="single" w:sz="4" w:space="0" w:color="000000"/>
            </w:tcBorders>
          </w:tcPr>
          <w:p w14:paraId="2EB1E593" w14:textId="77777777" w:rsidR="00D618A8" w:rsidRPr="009E2243" w:rsidRDefault="00D618A8" w:rsidP="0095272D">
            <w:pPr>
              <w:pStyle w:val="TableParagraph"/>
              <w:tabs>
                <w:tab w:val="left" w:pos="1358"/>
              </w:tabs>
              <w:ind w:left="0"/>
              <w:rPr>
                <w:rFonts w:ascii="Arial" w:eastAsia="Calibri" w:hAnsi="Arial" w:cs="Arial"/>
                <w:sz w:val="24"/>
                <w:szCs w:val="24"/>
              </w:rPr>
            </w:pPr>
            <w:r w:rsidRPr="009E2243">
              <w:rPr>
                <w:rFonts w:ascii="Arial" w:eastAsia="Calibri" w:hAnsi="Arial" w:cs="Arial"/>
                <w:sz w:val="24"/>
                <w:szCs w:val="24"/>
              </w:rPr>
              <w:t>25</w:t>
            </w:r>
          </w:p>
        </w:tc>
        <w:tc>
          <w:tcPr>
            <w:tcW w:w="891" w:type="pct"/>
            <w:tcBorders>
              <w:top w:val="single" w:sz="4" w:space="0" w:color="000000"/>
              <w:left w:val="single" w:sz="4" w:space="0" w:color="000000"/>
              <w:bottom w:val="single" w:sz="4" w:space="0" w:color="000000"/>
              <w:right w:val="single" w:sz="4" w:space="0" w:color="000000"/>
            </w:tcBorders>
          </w:tcPr>
          <w:p w14:paraId="79C1019B" w14:textId="77777777" w:rsidR="00D618A8" w:rsidRPr="009E2243" w:rsidRDefault="00D618A8" w:rsidP="0095272D">
            <w:pPr>
              <w:pStyle w:val="TableParagraph"/>
              <w:ind w:left="0"/>
              <w:rPr>
                <w:rFonts w:ascii="Arial" w:eastAsia="Calibri" w:hAnsi="Arial" w:cs="Arial"/>
                <w:sz w:val="24"/>
                <w:szCs w:val="24"/>
              </w:rPr>
            </w:pPr>
            <w:r w:rsidRPr="009E2243">
              <w:rPr>
                <w:rFonts w:ascii="Arial" w:eastAsia="Calibri" w:hAnsi="Arial" w:cs="Arial"/>
                <w:sz w:val="24"/>
                <w:szCs w:val="24"/>
              </w:rPr>
              <w:t>55</w:t>
            </w:r>
          </w:p>
        </w:tc>
      </w:tr>
      <w:tr w:rsidR="00D618A8" w:rsidRPr="009E2243" w14:paraId="6BDC7B8F" w14:textId="77777777" w:rsidTr="0095272D">
        <w:trPr>
          <w:trHeight w:val="207"/>
        </w:trPr>
        <w:tc>
          <w:tcPr>
            <w:tcW w:w="798" w:type="pct"/>
            <w:tcBorders>
              <w:top w:val="single" w:sz="4" w:space="0" w:color="000000"/>
              <w:left w:val="single" w:sz="4" w:space="0" w:color="000000"/>
              <w:bottom w:val="single" w:sz="4" w:space="0" w:color="000000"/>
              <w:right w:val="single" w:sz="4" w:space="0" w:color="000000"/>
            </w:tcBorders>
          </w:tcPr>
          <w:p w14:paraId="2A15D1D4" w14:textId="77777777" w:rsidR="00D618A8" w:rsidRPr="009E2243" w:rsidRDefault="00D618A8" w:rsidP="0095272D">
            <w:pPr>
              <w:pStyle w:val="TableParagraph"/>
              <w:ind w:left="0"/>
              <w:rPr>
                <w:rFonts w:ascii="Arial" w:eastAsia="Calibri" w:hAnsi="Arial" w:cs="Arial"/>
                <w:sz w:val="24"/>
                <w:szCs w:val="24"/>
              </w:rPr>
            </w:pPr>
            <w:r w:rsidRPr="009E2243">
              <w:rPr>
                <w:rFonts w:ascii="Arial" w:eastAsia="Calibri" w:hAnsi="Arial" w:cs="Arial"/>
                <w:sz w:val="24"/>
                <w:szCs w:val="24"/>
              </w:rPr>
              <w:t>63</w:t>
            </w:r>
          </w:p>
        </w:tc>
        <w:tc>
          <w:tcPr>
            <w:tcW w:w="490" w:type="pct"/>
            <w:tcBorders>
              <w:top w:val="single" w:sz="4" w:space="0" w:color="000000"/>
              <w:left w:val="single" w:sz="4" w:space="0" w:color="000000"/>
              <w:bottom w:val="single" w:sz="4" w:space="0" w:color="000000"/>
              <w:right w:val="single" w:sz="4" w:space="0" w:color="000000"/>
            </w:tcBorders>
          </w:tcPr>
          <w:p w14:paraId="221F79E0" w14:textId="77777777" w:rsidR="00D618A8" w:rsidRPr="009E2243" w:rsidRDefault="00D618A8" w:rsidP="0095272D">
            <w:pPr>
              <w:pStyle w:val="TableParagraph"/>
              <w:ind w:left="0"/>
              <w:rPr>
                <w:rFonts w:ascii="Arial" w:eastAsia="Calibri" w:hAnsi="Arial" w:cs="Arial"/>
                <w:sz w:val="24"/>
                <w:szCs w:val="24"/>
              </w:rPr>
            </w:pPr>
            <w:r w:rsidRPr="009E2243">
              <w:rPr>
                <w:rFonts w:ascii="Arial" w:eastAsia="Calibri" w:hAnsi="Arial" w:cs="Arial"/>
                <w:sz w:val="24"/>
                <w:szCs w:val="24"/>
              </w:rPr>
              <w:t>63</w:t>
            </w:r>
          </w:p>
        </w:tc>
        <w:tc>
          <w:tcPr>
            <w:tcW w:w="595" w:type="pct"/>
            <w:tcBorders>
              <w:top w:val="single" w:sz="4" w:space="0" w:color="000000"/>
              <w:left w:val="single" w:sz="4" w:space="0" w:color="000000"/>
              <w:bottom w:val="single" w:sz="4" w:space="0" w:color="000000"/>
              <w:right w:val="single" w:sz="4" w:space="0" w:color="000000"/>
            </w:tcBorders>
          </w:tcPr>
          <w:p w14:paraId="2C934145" w14:textId="77777777" w:rsidR="00D618A8" w:rsidRPr="009E2243" w:rsidRDefault="00D618A8" w:rsidP="0095272D">
            <w:pPr>
              <w:pStyle w:val="TableParagraph"/>
              <w:ind w:left="0"/>
              <w:rPr>
                <w:rFonts w:ascii="Arial" w:eastAsia="Calibri" w:hAnsi="Arial" w:cs="Arial"/>
                <w:sz w:val="24"/>
                <w:szCs w:val="24"/>
              </w:rPr>
            </w:pPr>
            <w:r w:rsidRPr="009E2243">
              <w:rPr>
                <w:rFonts w:ascii="Arial" w:eastAsia="Calibri" w:hAnsi="Arial" w:cs="Arial"/>
                <w:sz w:val="24"/>
                <w:szCs w:val="24"/>
              </w:rPr>
              <w:t>63,4</w:t>
            </w:r>
          </w:p>
        </w:tc>
        <w:tc>
          <w:tcPr>
            <w:tcW w:w="691" w:type="pct"/>
            <w:tcBorders>
              <w:top w:val="single" w:sz="4" w:space="0" w:color="000000"/>
              <w:left w:val="single" w:sz="4" w:space="0" w:color="000000"/>
              <w:bottom w:val="single" w:sz="4" w:space="0" w:color="000000"/>
              <w:right w:val="single" w:sz="4" w:space="0" w:color="000000"/>
            </w:tcBorders>
          </w:tcPr>
          <w:p w14:paraId="283BC511" w14:textId="77777777" w:rsidR="00D618A8" w:rsidRPr="009E2243" w:rsidRDefault="00D618A8" w:rsidP="0095272D">
            <w:pPr>
              <w:pStyle w:val="TableParagraph"/>
              <w:ind w:left="0"/>
              <w:rPr>
                <w:rFonts w:ascii="Arial" w:eastAsia="Calibri" w:hAnsi="Arial" w:cs="Arial"/>
                <w:sz w:val="24"/>
                <w:szCs w:val="24"/>
              </w:rPr>
            </w:pPr>
            <w:r w:rsidRPr="009E2243">
              <w:rPr>
                <w:rFonts w:ascii="Arial" w:eastAsia="Calibri" w:hAnsi="Arial" w:cs="Arial"/>
                <w:sz w:val="24"/>
                <w:szCs w:val="24"/>
              </w:rPr>
              <w:t>0,9</w:t>
            </w:r>
          </w:p>
        </w:tc>
        <w:tc>
          <w:tcPr>
            <w:tcW w:w="803" w:type="pct"/>
            <w:tcBorders>
              <w:top w:val="single" w:sz="4" w:space="0" w:color="000000"/>
              <w:left w:val="single" w:sz="4" w:space="0" w:color="000000"/>
              <w:bottom w:val="single" w:sz="4" w:space="0" w:color="000000"/>
              <w:right w:val="single" w:sz="4" w:space="0" w:color="000000"/>
            </w:tcBorders>
          </w:tcPr>
          <w:p w14:paraId="1803DE37" w14:textId="77777777" w:rsidR="00D618A8" w:rsidRPr="009E2243" w:rsidRDefault="00D618A8" w:rsidP="0095272D">
            <w:pPr>
              <w:pStyle w:val="TableParagraph"/>
              <w:ind w:left="0"/>
              <w:rPr>
                <w:rFonts w:ascii="Arial" w:eastAsia="Calibri" w:hAnsi="Arial" w:cs="Arial"/>
                <w:sz w:val="24"/>
                <w:szCs w:val="24"/>
              </w:rPr>
            </w:pPr>
            <w:r w:rsidRPr="009E2243">
              <w:rPr>
                <w:rFonts w:ascii="Arial" w:eastAsia="Calibri" w:hAnsi="Arial" w:cs="Arial"/>
                <w:sz w:val="24"/>
                <w:szCs w:val="24"/>
              </w:rPr>
              <w:t>49</w:t>
            </w:r>
          </w:p>
        </w:tc>
        <w:tc>
          <w:tcPr>
            <w:tcW w:w="732" w:type="pct"/>
            <w:tcBorders>
              <w:top w:val="single" w:sz="4" w:space="0" w:color="000000"/>
              <w:left w:val="single" w:sz="4" w:space="0" w:color="000000"/>
              <w:bottom w:val="single" w:sz="4" w:space="0" w:color="000000"/>
              <w:right w:val="single" w:sz="4" w:space="0" w:color="000000"/>
            </w:tcBorders>
          </w:tcPr>
          <w:p w14:paraId="6770B0EE" w14:textId="77777777" w:rsidR="00D618A8" w:rsidRPr="009E2243" w:rsidRDefault="00D618A8" w:rsidP="0095272D">
            <w:pPr>
              <w:pStyle w:val="TableParagraph"/>
              <w:tabs>
                <w:tab w:val="left" w:pos="1358"/>
              </w:tabs>
              <w:ind w:left="0"/>
              <w:rPr>
                <w:rFonts w:ascii="Arial" w:eastAsia="Calibri" w:hAnsi="Arial" w:cs="Arial"/>
                <w:sz w:val="24"/>
                <w:szCs w:val="24"/>
              </w:rPr>
            </w:pPr>
            <w:r w:rsidRPr="009E2243">
              <w:rPr>
                <w:rFonts w:ascii="Arial" w:eastAsia="Calibri" w:hAnsi="Arial" w:cs="Arial"/>
                <w:sz w:val="24"/>
                <w:szCs w:val="24"/>
              </w:rPr>
              <w:t>25</w:t>
            </w:r>
          </w:p>
        </w:tc>
        <w:tc>
          <w:tcPr>
            <w:tcW w:w="891" w:type="pct"/>
            <w:tcBorders>
              <w:top w:val="single" w:sz="4" w:space="0" w:color="000000"/>
              <w:left w:val="single" w:sz="4" w:space="0" w:color="000000"/>
              <w:bottom w:val="single" w:sz="4" w:space="0" w:color="000000"/>
              <w:right w:val="single" w:sz="4" w:space="0" w:color="000000"/>
            </w:tcBorders>
          </w:tcPr>
          <w:p w14:paraId="69408934" w14:textId="77777777" w:rsidR="00D618A8" w:rsidRPr="009E2243" w:rsidRDefault="00D618A8" w:rsidP="0095272D">
            <w:pPr>
              <w:pStyle w:val="TableParagraph"/>
              <w:ind w:left="0"/>
              <w:rPr>
                <w:rFonts w:ascii="Arial" w:eastAsia="Calibri" w:hAnsi="Arial" w:cs="Arial"/>
                <w:sz w:val="24"/>
                <w:szCs w:val="24"/>
              </w:rPr>
            </w:pPr>
            <w:r w:rsidRPr="009E2243">
              <w:rPr>
                <w:rFonts w:ascii="Arial" w:eastAsia="Calibri" w:hAnsi="Arial" w:cs="Arial"/>
                <w:sz w:val="24"/>
                <w:szCs w:val="24"/>
              </w:rPr>
              <w:t>63</w:t>
            </w:r>
          </w:p>
        </w:tc>
      </w:tr>
      <w:tr w:rsidR="00D618A8" w:rsidRPr="009E2243" w14:paraId="4A3FAEEA" w14:textId="77777777" w:rsidTr="0095272D">
        <w:trPr>
          <w:trHeight w:val="183"/>
        </w:trPr>
        <w:tc>
          <w:tcPr>
            <w:tcW w:w="798" w:type="pct"/>
            <w:tcBorders>
              <w:top w:val="single" w:sz="4" w:space="0" w:color="000000"/>
              <w:left w:val="single" w:sz="4" w:space="0" w:color="000000"/>
              <w:bottom w:val="single" w:sz="4" w:space="0" w:color="000000"/>
              <w:right w:val="single" w:sz="4" w:space="0" w:color="000000"/>
            </w:tcBorders>
          </w:tcPr>
          <w:p w14:paraId="047D1DD4" w14:textId="77777777" w:rsidR="00D618A8" w:rsidRPr="009E2243" w:rsidRDefault="00D618A8" w:rsidP="0095272D">
            <w:pPr>
              <w:pStyle w:val="TableParagraph"/>
              <w:ind w:left="0"/>
              <w:rPr>
                <w:rFonts w:ascii="Arial" w:eastAsia="Calibri" w:hAnsi="Arial" w:cs="Arial"/>
                <w:sz w:val="24"/>
                <w:szCs w:val="24"/>
              </w:rPr>
            </w:pPr>
            <w:r w:rsidRPr="009E2243">
              <w:rPr>
                <w:rFonts w:ascii="Arial" w:eastAsia="Calibri" w:hAnsi="Arial" w:cs="Arial"/>
                <w:sz w:val="24"/>
                <w:szCs w:val="24"/>
              </w:rPr>
              <w:t>75</w:t>
            </w:r>
          </w:p>
        </w:tc>
        <w:tc>
          <w:tcPr>
            <w:tcW w:w="490" w:type="pct"/>
            <w:tcBorders>
              <w:top w:val="single" w:sz="4" w:space="0" w:color="000000"/>
              <w:left w:val="single" w:sz="4" w:space="0" w:color="000000"/>
              <w:bottom w:val="single" w:sz="4" w:space="0" w:color="000000"/>
              <w:right w:val="single" w:sz="4" w:space="0" w:color="000000"/>
            </w:tcBorders>
          </w:tcPr>
          <w:p w14:paraId="4EEE11AD" w14:textId="77777777" w:rsidR="00D618A8" w:rsidRPr="009E2243" w:rsidRDefault="00D618A8" w:rsidP="0095272D">
            <w:pPr>
              <w:pStyle w:val="TableParagraph"/>
              <w:ind w:left="0"/>
              <w:rPr>
                <w:rFonts w:ascii="Arial" w:eastAsia="Calibri" w:hAnsi="Arial" w:cs="Arial"/>
                <w:sz w:val="24"/>
                <w:szCs w:val="24"/>
              </w:rPr>
            </w:pPr>
            <w:r w:rsidRPr="009E2243">
              <w:rPr>
                <w:rFonts w:ascii="Arial" w:eastAsia="Calibri" w:hAnsi="Arial" w:cs="Arial"/>
                <w:sz w:val="24"/>
                <w:szCs w:val="24"/>
              </w:rPr>
              <w:t>75</w:t>
            </w:r>
          </w:p>
        </w:tc>
        <w:tc>
          <w:tcPr>
            <w:tcW w:w="595" w:type="pct"/>
            <w:tcBorders>
              <w:top w:val="single" w:sz="4" w:space="0" w:color="000000"/>
              <w:left w:val="single" w:sz="4" w:space="0" w:color="000000"/>
              <w:bottom w:val="single" w:sz="4" w:space="0" w:color="000000"/>
              <w:right w:val="single" w:sz="4" w:space="0" w:color="000000"/>
            </w:tcBorders>
          </w:tcPr>
          <w:p w14:paraId="1E28F483" w14:textId="77777777" w:rsidR="00D618A8" w:rsidRPr="009E2243" w:rsidRDefault="00D618A8" w:rsidP="0095272D">
            <w:pPr>
              <w:pStyle w:val="TableParagraph"/>
              <w:ind w:left="0"/>
              <w:rPr>
                <w:rFonts w:ascii="Arial" w:eastAsia="Calibri" w:hAnsi="Arial" w:cs="Arial"/>
                <w:sz w:val="24"/>
                <w:szCs w:val="24"/>
              </w:rPr>
            </w:pPr>
            <w:r w:rsidRPr="009E2243">
              <w:rPr>
                <w:rFonts w:ascii="Arial" w:eastAsia="Calibri" w:hAnsi="Arial" w:cs="Arial"/>
                <w:sz w:val="24"/>
                <w:szCs w:val="24"/>
              </w:rPr>
              <w:t>75,5</w:t>
            </w:r>
          </w:p>
        </w:tc>
        <w:tc>
          <w:tcPr>
            <w:tcW w:w="691" w:type="pct"/>
            <w:tcBorders>
              <w:top w:val="single" w:sz="4" w:space="0" w:color="000000"/>
              <w:left w:val="single" w:sz="4" w:space="0" w:color="000000"/>
              <w:bottom w:val="single" w:sz="4" w:space="0" w:color="000000"/>
              <w:right w:val="single" w:sz="4" w:space="0" w:color="000000"/>
            </w:tcBorders>
          </w:tcPr>
          <w:p w14:paraId="24391730" w14:textId="77777777" w:rsidR="00D618A8" w:rsidRPr="009E2243" w:rsidRDefault="00D618A8" w:rsidP="0095272D">
            <w:pPr>
              <w:pStyle w:val="TableParagraph"/>
              <w:ind w:left="0"/>
              <w:rPr>
                <w:rFonts w:ascii="Arial" w:eastAsia="Calibri" w:hAnsi="Arial" w:cs="Arial"/>
                <w:sz w:val="24"/>
                <w:szCs w:val="24"/>
              </w:rPr>
            </w:pPr>
            <w:r w:rsidRPr="009E2243">
              <w:rPr>
                <w:rFonts w:ascii="Arial" w:eastAsia="Calibri" w:hAnsi="Arial" w:cs="Arial"/>
                <w:sz w:val="24"/>
                <w:szCs w:val="24"/>
              </w:rPr>
              <w:t>1,2</w:t>
            </w:r>
          </w:p>
        </w:tc>
        <w:tc>
          <w:tcPr>
            <w:tcW w:w="803" w:type="pct"/>
            <w:tcBorders>
              <w:top w:val="single" w:sz="4" w:space="0" w:color="000000"/>
              <w:left w:val="single" w:sz="4" w:space="0" w:color="000000"/>
              <w:bottom w:val="single" w:sz="4" w:space="0" w:color="000000"/>
              <w:right w:val="single" w:sz="4" w:space="0" w:color="000000"/>
            </w:tcBorders>
          </w:tcPr>
          <w:p w14:paraId="3D3B5EDC" w14:textId="77777777" w:rsidR="00D618A8" w:rsidRPr="009E2243" w:rsidRDefault="00D618A8" w:rsidP="0095272D">
            <w:pPr>
              <w:pStyle w:val="TableParagraph"/>
              <w:ind w:left="0"/>
              <w:rPr>
                <w:rFonts w:ascii="Arial" w:eastAsia="Calibri" w:hAnsi="Arial" w:cs="Arial"/>
                <w:sz w:val="24"/>
                <w:szCs w:val="24"/>
              </w:rPr>
            </w:pPr>
            <w:r w:rsidRPr="009E2243">
              <w:rPr>
                <w:rFonts w:ascii="Arial" w:eastAsia="Calibri" w:hAnsi="Arial" w:cs="Arial"/>
                <w:sz w:val="24"/>
                <w:szCs w:val="24"/>
              </w:rPr>
              <w:t>59</w:t>
            </w:r>
          </w:p>
        </w:tc>
        <w:tc>
          <w:tcPr>
            <w:tcW w:w="732" w:type="pct"/>
            <w:tcBorders>
              <w:top w:val="single" w:sz="4" w:space="0" w:color="000000"/>
              <w:left w:val="single" w:sz="4" w:space="0" w:color="000000"/>
              <w:bottom w:val="single" w:sz="4" w:space="0" w:color="000000"/>
              <w:right w:val="single" w:sz="4" w:space="0" w:color="000000"/>
            </w:tcBorders>
          </w:tcPr>
          <w:p w14:paraId="29B2F045" w14:textId="77777777" w:rsidR="00D618A8" w:rsidRPr="009E2243" w:rsidRDefault="00D618A8" w:rsidP="0095272D">
            <w:pPr>
              <w:pStyle w:val="TableParagraph"/>
              <w:tabs>
                <w:tab w:val="left" w:pos="1358"/>
              </w:tabs>
              <w:ind w:left="0"/>
              <w:rPr>
                <w:rFonts w:ascii="Arial" w:eastAsia="Calibri" w:hAnsi="Arial" w:cs="Arial"/>
                <w:sz w:val="24"/>
                <w:szCs w:val="24"/>
              </w:rPr>
            </w:pPr>
            <w:r w:rsidRPr="009E2243">
              <w:rPr>
                <w:rFonts w:ascii="Arial" w:eastAsia="Calibri" w:hAnsi="Arial" w:cs="Arial"/>
                <w:sz w:val="24"/>
                <w:szCs w:val="24"/>
              </w:rPr>
              <w:t>25</w:t>
            </w:r>
          </w:p>
        </w:tc>
        <w:tc>
          <w:tcPr>
            <w:tcW w:w="891" w:type="pct"/>
            <w:tcBorders>
              <w:top w:val="single" w:sz="4" w:space="0" w:color="000000"/>
              <w:left w:val="single" w:sz="4" w:space="0" w:color="000000"/>
              <w:bottom w:val="single" w:sz="4" w:space="0" w:color="000000"/>
              <w:right w:val="single" w:sz="4" w:space="0" w:color="000000"/>
            </w:tcBorders>
          </w:tcPr>
          <w:p w14:paraId="50B85272" w14:textId="77777777" w:rsidR="00D618A8" w:rsidRPr="009E2243" w:rsidRDefault="00D618A8" w:rsidP="0095272D">
            <w:pPr>
              <w:pStyle w:val="TableParagraph"/>
              <w:ind w:left="0"/>
              <w:rPr>
                <w:rFonts w:ascii="Arial" w:eastAsia="Calibri" w:hAnsi="Arial" w:cs="Arial"/>
                <w:sz w:val="24"/>
                <w:szCs w:val="24"/>
              </w:rPr>
            </w:pPr>
            <w:r w:rsidRPr="009E2243">
              <w:rPr>
                <w:rFonts w:ascii="Arial" w:eastAsia="Calibri" w:hAnsi="Arial" w:cs="Arial"/>
                <w:sz w:val="24"/>
                <w:szCs w:val="24"/>
              </w:rPr>
              <w:t>70</w:t>
            </w:r>
          </w:p>
        </w:tc>
      </w:tr>
      <w:tr w:rsidR="00D618A8" w:rsidRPr="009E2243" w14:paraId="08F23E35" w14:textId="77777777" w:rsidTr="0095272D">
        <w:trPr>
          <w:trHeight w:val="173"/>
        </w:trPr>
        <w:tc>
          <w:tcPr>
            <w:tcW w:w="798" w:type="pct"/>
            <w:tcBorders>
              <w:top w:val="single" w:sz="4" w:space="0" w:color="000000"/>
              <w:left w:val="single" w:sz="4" w:space="0" w:color="000000"/>
              <w:bottom w:val="single" w:sz="4" w:space="0" w:color="000000"/>
              <w:right w:val="single" w:sz="4" w:space="0" w:color="000000"/>
            </w:tcBorders>
          </w:tcPr>
          <w:p w14:paraId="08261623" w14:textId="77777777" w:rsidR="00D618A8" w:rsidRPr="009E2243" w:rsidRDefault="00D618A8" w:rsidP="0095272D">
            <w:pPr>
              <w:pStyle w:val="TableParagraph"/>
              <w:ind w:left="0"/>
              <w:rPr>
                <w:rFonts w:ascii="Arial" w:eastAsia="Calibri" w:hAnsi="Arial" w:cs="Arial"/>
                <w:sz w:val="24"/>
                <w:szCs w:val="24"/>
              </w:rPr>
            </w:pPr>
            <w:r w:rsidRPr="009E2243">
              <w:rPr>
                <w:rFonts w:ascii="Arial" w:eastAsia="Calibri" w:hAnsi="Arial" w:cs="Arial"/>
                <w:sz w:val="24"/>
                <w:szCs w:val="24"/>
              </w:rPr>
              <w:t>90</w:t>
            </w:r>
          </w:p>
        </w:tc>
        <w:tc>
          <w:tcPr>
            <w:tcW w:w="490" w:type="pct"/>
            <w:tcBorders>
              <w:top w:val="single" w:sz="4" w:space="0" w:color="000000"/>
              <w:left w:val="single" w:sz="4" w:space="0" w:color="000000"/>
              <w:bottom w:val="single" w:sz="4" w:space="0" w:color="000000"/>
              <w:right w:val="single" w:sz="4" w:space="0" w:color="000000"/>
            </w:tcBorders>
          </w:tcPr>
          <w:p w14:paraId="382BE900" w14:textId="77777777" w:rsidR="00D618A8" w:rsidRPr="009E2243" w:rsidRDefault="00D618A8" w:rsidP="0095272D">
            <w:pPr>
              <w:pStyle w:val="TableParagraph"/>
              <w:ind w:left="0"/>
              <w:rPr>
                <w:rFonts w:ascii="Arial" w:eastAsia="Calibri" w:hAnsi="Arial" w:cs="Arial"/>
                <w:sz w:val="24"/>
                <w:szCs w:val="24"/>
              </w:rPr>
            </w:pPr>
            <w:r w:rsidRPr="009E2243">
              <w:rPr>
                <w:rFonts w:ascii="Arial" w:eastAsia="Calibri" w:hAnsi="Arial" w:cs="Arial"/>
                <w:sz w:val="24"/>
                <w:szCs w:val="24"/>
              </w:rPr>
              <w:t>90</w:t>
            </w:r>
          </w:p>
        </w:tc>
        <w:tc>
          <w:tcPr>
            <w:tcW w:w="595" w:type="pct"/>
            <w:tcBorders>
              <w:top w:val="single" w:sz="4" w:space="0" w:color="000000"/>
              <w:left w:val="single" w:sz="4" w:space="0" w:color="000000"/>
              <w:bottom w:val="single" w:sz="4" w:space="0" w:color="000000"/>
              <w:right w:val="single" w:sz="4" w:space="0" w:color="000000"/>
            </w:tcBorders>
          </w:tcPr>
          <w:p w14:paraId="079665E4" w14:textId="77777777" w:rsidR="00D618A8" w:rsidRPr="009E2243" w:rsidRDefault="00D618A8" w:rsidP="0095272D">
            <w:pPr>
              <w:pStyle w:val="TableParagraph"/>
              <w:ind w:left="0"/>
              <w:rPr>
                <w:rFonts w:ascii="Arial" w:eastAsia="Calibri" w:hAnsi="Arial" w:cs="Arial"/>
                <w:sz w:val="24"/>
                <w:szCs w:val="24"/>
              </w:rPr>
            </w:pPr>
            <w:r w:rsidRPr="009E2243">
              <w:rPr>
                <w:rFonts w:ascii="Arial" w:eastAsia="Calibri" w:hAnsi="Arial" w:cs="Arial"/>
                <w:sz w:val="24"/>
                <w:szCs w:val="24"/>
              </w:rPr>
              <w:t>90,6</w:t>
            </w:r>
          </w:p>
        </w:tc>
        <w:tc>
          <w:tcPr>
            <w:tcW w:w="691" w:type="pct"/>
            <w:tcBorders>
              <w:top w:val="single" w:sz="4" w:space="0" w:color="000000"/>
              <w:left w:val="single" w:sz="4" w:space="0" w:color="000000"/>
              <w:bottom w:val="single" w:sz="4" w:space="0" w:color="000000"/>
              <w:right w:val="single" w:sz="4" w:space="0" w:color="000000"/>
            </w:tcBorders>
          </w:tcPr>
          <w:p w14:paraId="2FCF9AD8" w14:textId="77777777" w:rsidR="00D618A8" w:rsidRPr="009E2243" w:rsidRDefault="00D618A8" w:rsidP="0095272D">
            <w:pPr>
              <w:pStyle w:val="TableParagraph"/>
              <w:ind w:left="0"/>
              <w:rPr>
                <w:rFonts w:ascii="Arial" w:eastAsia="Calibri" w:hAnsi="Arial" w:cs="Arial"/>
                <w:sz w:val="24"/>
                <w:szCs w:val="24"/>
              </w:rPr>
            </w:pPr>
            <w:r w:rsidRPr="009E2243">
              <w:rPr>
                <w:rFonts w:ascii="Arial" w:eastAsia="Calibri" w:hAnsi="Arial" w:cs="Arial"/>
                <w:sz w:val="24"/>
                <w:szCs w:val="24"/>
              </w:rPr>
              <w:t>1,4</w:t>
            </w:r>
          </w:p>
        </w:tc>
        <w:tc>
          <w:tcPr>
            <w:tcW w:w="803" w:type="pct"/>
            <w:tcBorders>
              <w:top w:val="single" w:sz="4" w:space="0" w:color="000000"/>
              <w:left w:val="single" w:sz="4" w:space="0" w:color="000000"/>
              <w:bottom w:val="single" w:sz="4" w:space="0" w:color="000000"/>
              <w:right w:val="single" w:sz="4" w:space="0" w:color="000000"/>
            </w:tcBorders>
          </w:tcPr>
          <w:p w14:paraId="4A742117" w14:textId="77777777" w:rsidR="00D618A8" w:rsidRPr="009E2243" w:rsidRDefault="00D618A8" w:rsidP="0095272D">
            <w:pPr>
              <w:pStyle w:val="TableParagraph"/>
              <w:ind w:left="0"/>
              <w:rPr>
                <w:rFonts w:ascii="Arial" w:eastAsia="Calibri" w:hAnsi="Arial" w:cs="Arial"/>
                <w:sz w:val="24"/>
                <w:szCs w:val="24"/>
              </w:rPr>
            </w:pPr>
            <w:r w:rsidRPr="009E2243">
              <w:rPr>
                <w:rFonts w:ascii="Arial" w:eastAsia="Calibri" w:hAnsi="Arial" w:cs="Arial"/>
                <w:sz w:val="24"/>
                <w:szCs w:val="24"/>
              </w:rPr>
              <w:t>71</w:t>
            </w:r>
          </w:p>
        </w:tc>
        <w:tc>
          <w:tcPr>
            <w:tcW w:w="732" w:type="pct"/>
            <w:tcBorders>
              <w:top w:val="single" w:sz="4" w:space="0" w:color="000000"/>
              <w:left w:val="single" w:sz="4" w:space="0" w:color="000000"/>
              <w:bottom w:val="single" w:sz="4" w:space="0" w:color="000000"/>
              <w:right w:val="single" w:sz="4" w:space="0" w:color="000000"/>
            </w:tcBorders>
          </w:tcPr>
          <w:p w14:paraId="64265A47" w14:textId="77777777" w:rsidR="00D618A8" w:rsidRPr="009E2243" w:rsidRDefault="00D618A8" w:rsidP="0095272D">
            <w:pPr>
              <w:pStyle w:val="TableParagraph"/>
              <w:tabs>
                <w:tab w:val="left" w:pos="1358"/>
              </w:tabs>
              <w:ind w:left="0"/>
              <w:rPr>
                <w:rFonts w:ascii="Arial" w:eastAsia="Calibri" w:hAnsi="Arial" w:cs="Arial"/>
                <w:sz w:val="24"/>
                <w:szCs w:val="24"/>
              </w:rPr>
            </w:pPr>
            <w:r w:rsidRPr="009E2243">
              <w:rPr>
                <w:rFonts w:ascii="Arial" w:eastAsia="Calibri" w:hAnsi="Arial" w:cs="Arial"/>
                <w:sz w:val="24"/>
                <w:szCs w:val="24"/>
              </w:rPr>
              <w:t>28</w:t>
            </w:r>
          </w:p>
        </w:tc>
        <w:tc>
          <w:tcPr>
            <w:tcW w:w="891" w:type="pct"/>
            <w:tcBorders>
              <w:top w:val="single" w:sz="4" w:space="0" w:color="000000"/>
              <w:left w:val="single" w:sz="4" w:space="0" w:color="000000"/>
              <w:bottom w:val="single" w:sz="4" w:space="0" w:color="000000"/>
              <w:right w:val="single" w:sz="4" w:space="0" w:color="000000"/>
            </w:tcBorders>
          </w:tcPr>
          <w:p w14:paraId="2E62375A" w14:textId="77777777" w:rsidR="00D618A8" w:rsidRPr="009E2243" w:rsidRDefault="00D618A8" w:rsidP="0095272D">
            <w:pPr>
              <w:pStyle w:val="TableParagraph"/>
              <w:ind w:left="0"/>
              <w:rPr>
                <w:rFonts w:ascii="Arial" w:eastAsia="Calibri" w:hAnsi="Arial" w:cs="Arial"/>
                <w:sz w:val="24"/>
                <w:szCs w:val="24"/>
              </w:rPr>
            </w:pPr>
            <w:r w:rsidRPr="009E2243">
              <w:rPr>
                <w:rFonts w:ascii="Arial" w:eastAsia="Calibri" w:hAnsi="Arial" w:cs="Arial"/>
                <w:sz w:val="24"/>
                <w:szCs w:val="24"/>
              </w:rPr>
              <w:t>79</w:t>
            </w:r>
          </w:p>
        </w:tc>
      </w:tr>
      <w:tr w:rsidR="00D618A8" w:rsidRPr="009E2243" w14:paraId="653D0BE4" w14:textId="77777777" w:rsidTr="0095272D">
        <w:trPr>
          <w:trHeight w:val="177"/>
        </w:trPr>
        <w:tc>
          <w:tcPr>
            <w:tcW w:w="798" w:type="pct"/>
            <w:tcBorders>
              <w:top w:val="single" w:sz="4" w:space="0" w:color="000000"/>
              <w:left w:val="single" w:sz="4" w:space="0" w:color="000000"/>
              <w:bottom w:val="single" w:sz="4" w:space="0" w:color="000000"/>
              <w:right w:val="single" w:sz="4" w:space="0" w:color="000000"/>
            </w:tcBorders>
          </w:tcPr>
          <w:p w14:paraId="504927CF" w14:textId="77777777" w:rsidR="00D618A8" w:rsidRPr="009E2243" w:rsidRDefault="00D618A8" w:rsidP="0095272D">
            <w:pPr>
              <w:pStyle w:val="TableParagraph"/>
              <w:ind w:left="0"/>
              <w:rPr>
                <w:rFonts w:ascii="Arial" w:eastAsia="Calibri" w:hAnsi="Arial" w:cs="Arial"/>
                <w:sz w:val="24"/>
                <w:szCs w:val="24"/>
              </w:rPr>
            </w:pPr>
            <w:r w:rsidRPr="009E2243">
              <w:rPr>
                <w:rFonts w:ascii="Arial" w:eastAsia="Calibri" w:hAnsi="Arial" w:cs="Arial"/>
                <w:sz w:val="24"/>
                <w:szCs w:val="24"/>
              </w:rPr>
              <w:t>110</w:t>
            </w:r>
          </w:p>
        </w:tc>
        <w:tc>
          <w:tcPr>
            <w:tcW w:w="490" w:type="pct"/>
            <w:tcBorders>
              <w:top w:val="single" w:sz="4" w:space="0" w:color="000000"/>
              <w:left w:val="single" w:sz="4" w:space="0" w:color="000000"/>
              <w:bottom w:val="single" w:sz="4" w:space="0" w:color="000000"/>
              <w:right w:val="single" w:sz="4" w:space="0" w:color="000000"/>
            </w:tcBorders>
          </w:tcPr>
          <w:p w14:paraId="2188FEA7" w14:textId="77777777" w:rsidR="00D618A8" w:rsidRPr="009E2243" w:rsidRDefault="00D618A8" w:rsidP="0095272D">
            <w:pPr>
              <w:pStyle w:val="TableParagraph"/>
              <w:ind w:left="0"/>
              <w:rPr>
                <w:rFonts w:ascii="Arial" w:eastAsia="Calibri" w:hAnsi="Arial" w:cs="Arial"/>
                <w:sz w:val="24"/>
                <w:szCs w:val="24"/>
              </w:rPr>
            </w:pPr>
            <w:r w:rsidRPr="009E2243">
              <w:rPr>
                <w:rFonts w:ascii="Arial" w:eastAsia="Calibri" w:hAnsi="Arial" w:cs="Arial"/>
                <w:sz w:val="24"/>
                <w:szCs w:val="24"/>
              </w:rPr>
              <w:t>110</w:t>
            </w:r>
          </w:p>
        </w:tc>
        <w:tc>
          <w:tcPr>
            <w:tcW w:w="595" w:type="pct"/>
            <w:tcBorders>
              <w:top w:val="single" w:sz="4" w:space="0" w:color="000000"/>
              <w:left w:val="single" w:sz="4" w:space="0" w:color="000000"/>
              <w:bottom w:val="single" w:sz="4" w:space="0" w:color="000000"/>
              <w:right w:val="single" w:sz="4" w:space="0" w:color="000000"/>
            </w:tcBorders>
          </w:tcPr>
          <w:p w14:paraId="1F9E06F7" w14:textId="77777777" w:rsidR="00D618A8" w:rsidRPr="009E2243" w:rsidRDefault="00D618A8" w:rsidP="0095272D">
            <w:pPr>
              <w:pStyle w:val="TableParagraph"/>
              <w:ind w:left="0"/>
              <w:rPr>
                <w:rFonts w:ascii="Arial" w:eastAsia="Calibri" w:hAnsi="Arial" w:cs="Arial"/>
                <w:sz w:val="24"/>
                <w:szCs w:val="24"/>
              </w:rPr>
            </w:pPr>
            <w:r w:rsidRPr="009E2243">
              <w:rPr>
                <w:rFonts w:ascii="Arial" w:eastAsia="Calibri" w:hAnsi="Arial" w:cs="Arial"/>
                <w:sz w:val="24"/>
                <w:szCs w:val="24"/>
              </w:rPr>
              <w:t>110,7</w:t>
            </w:r>
          </w:p>
        </w:tc>
        <w:tc>
          <w:tcPr>
            <w:tcW w:w="691" w:type="pct"/>
            <w:tcBorders>
              <w:top w:val="single" w:sz="4" w:space="0" w:color="000000"/>
              <w:left w:val="single" w:sz="4" w:space="0" w:color="000000"/>
              <w:bottom w:val="single" w:sz="4" w:space="0" w:color="000000"/>
              <w:right w:val="single" w:sz="4" w:space="0" w:color="000000"/>
            </w:tcBorders>
          </w:tcPr>
          <w:p w14:paraId="0C7DF159" w14:textId="77777777" w:rsidR="00D618A8" w:rsidRPr="009E2243" w:rsidRDefault="00D618A8" w:rsidP="0095272D">
            <w:pPr>
              <w:pStyle w:val="TableParagraph"/>
              <w:ind w:left="0"/>
              <w:rPr>
                <w:rFonts w:ascii="Arial" w:eastAsia="Calibri" w:hAnsi="Arial" w:cs="Arial"/>
                <w:sz w:val="24"/>
                <w:szCs w:val="24"/>
              </w:rPr>
            </w:pPr>
            <w:r w:rsidRPr="009E2243">
              <w:rPr>
                <w:rFonts w:ascii="Arial" w:eastAsia="Calibri" w:hAnsi="Arial" w:cs="Arial"/>
                <w:sz w:val="24"/>
                <w:szCs w:val="24"/>
              </w:rPr>
              <w:t>1,7</w:t>
            </w:r>
          </w:p>
        </w:tc>
        <w:tc>
          <w:tcPr>
            <w:tcW w:w="803" w:type="pct"/>
            <w:tcBorders>
              <w:top w:val="single" w:sz="4" w:space="0" w:color="000000"/>
              <w:left w:val="single" w:sz="4" w:space="0" w:color="000000"/>
              <w:bottom w:val="single" w:sz="4" w:space="0" w:color="000000"/>
              <w:right w:val="single" w:sz="4" w:space="0" w:color="000000"/>
            </w:tcBorders>
          </w:tcPr>
          <w:p w14:paraId="56A09EF9" w14:textId="77777777" w:rsidR="00D618A8" w:rsidRPr="009E2243" w:rsidRDefault="00D618A8" w:rsidP="0095272D">
            <w:pPr>
              <w:pStyle w:val="TableParagraph"/>
              <w:ind w:left="0"/>
              <w:rPr>
                <w:rFonts w:ascii="Arial" w:eastAsia="Calibri" w:hAnsi="Arial" w:cs="Arial"/>
                <w:sz w:val="24"/>
                <w:szCs w:val="24"/>
              </w:rPr>
            </w:pPr>
            <w:r w:rsidRPr="009E2243">
              <w:rPr>
                <w:rFonts w:ascii="Arial" w:eastAsia="Calibri" w:hAnsi="Arial" w:cs="Arial"/>
                <w:sz w:val="24"/>
                <w:szCs w:val="24"/>
              </w:rPr>
              <w:t>87</w:t>
            </w:r>
          </w:p>
        </w:tc>
        <w:tc>
          <w:tcPr>
            <w:tcW w:w="732" w:type="pct"/>
            <w:tcBorders>
              <w:top w:val="single" w:sz="4" w:space="0" w:color="000000"/>
              <w:left w:val="single" w:sz="4" w:space="0" w:color="000000"/>
              <w:bottom w:val="single" w:sz="4" w:space="0" w:color="000000"/>
              <w:right w:val="single" w:sz="4" w:space="0" w:color="000000"/>
            </w:tcBorders>
          </w:tcPr>
          <w:p w14:paraId="6AFFA6C6" w14:textId="77777777" w:rsidR="00D618A8" w:rsidRPr="009E2243" w:rsidRDefault="00D618A8" w:rsidP="0095272D">
            <w:pPr>
              <w:pStyle w:val="TableParagraph"/>
              <w:tabs>
                <w:tab w:val="left" w:pos="1358"/>
              </w:tabs>
              <w:ind w:left="0"/>
              <w:rPr>
                <w:rFonts w:ascii="Arial" w:eastAsia="Calibri" w:hAnsi="Arial" w:cs="Arial"/>
                <w:sz w:val="24"/>
                <w:szCs w:val="24"/>
              </w:rPr>
            </w:pPr>
            <w:r w:rsidRPr="009E2243">
              <w:rPr>
                <w:rFonts w:ascii="Arial" w:eastAsia="Calibri" w:hAnsi="Arial" w:cs="Arial"/>
                <w:sz w:val="24"/>
                <w:szCs w:val="24"/>
              </w:rPr>
              <w:t>32</w:t>
            </w:r>
          </w:p>
        </w:tc>
        <w:tc>
          <w:tcPr>
            <w:tcW w:w="891" w:type="pct"/>
            <w:tcBorders>
              <w:top w:val="single" w:sz="4" w:space="0" w:color="000000"/>
              <w:left w:val="single" w:sz="4" w:space="0" w:color="000000"/>
              <w:bottom w:val="single" w:sz="4" w:space="0" w:color="000000"/>
              <w:right w:val="single" w:sz="4" w:space="0" w:color="000000"/>
            </w:tcBorders>
          </w:tcPr>
          <w:p w14:paraId="6CADDE7B" w14:textId="77777777" w:rsidR="00D618A8" w:rsidRPr="009E2243" w:rsidRDefault="00D618A8" w:rsidP="0095272D">
            <w:pPr>
              <w:pStyle w:val="TableParagraph"/>
              <w:ind w:left="0"/>
              <w:rPr>
                <w:rFonts w:ascii="Arial" w:eastAsia="Calibri" w:hAnsi="Arial" w:cs="Arial"/>
                <w:sz w:val="24"/>
                <w:szCs w:val="24"/>
              </w:rPr>
            </w:pPr>
            <w:r w:rsidRPr="009E2243">
              <w:rPr>
                <w:rFonts w:ascii="Arial" w:eastAsia="Calibri" w:hAnsi="Arial" w:cs="Arial"/>
                <w:sz w:val="24"/>
                <w:szCs w:val="24"/>
              </w:rPr>
              <w:t>82</w:t>
            </w:r>
          </w:p>
        </w:tc>
      </w:tr>
      <w:tr w:rsidR="00D618A8" w:rsidRPr="009E2243" w14:paraId="5B751D36" w14:textId="77777777" w:rsidTr="0095272D">
        <w:trPr>
          <w:trHeight w:val="271"/>
        </w:trPr>
        <w:tc>
          <w:tcPr>
            <w:tcW w:w="798" w:type="pct"/>
            <w:tcBorders>
              <w:top w:val="single" w:sz="4" w:space="0" w:color="000000"/>
              <w:left w:val="single" w:sz="4" w:space="0" w:color="000000"/>
              <w:bottom w:val="single" w:sz="4" w:space="0" w:color="000000"/>
              <w:right w:val="single" w:sz="4" w:space="0" w:color="000000"/>
            </w:tcBorders>
          </w:tcPr>
          <w:p w14:paraId="3BD7DC93" w14:textId="77777777" w:rsidR="00D618A8" w:rsidRPr="009E2243" w:rsidRDefault="00D618A8" w:rsidP="0095272D">
            <w:pPr>
              <w:pStyle w:val="TableParagraph"/>
              <w:ind w:left="0"/>
              <w:rPr>
                <w:rFonts w:ascii="Arial" w:eastAsia="Calibri" w:hAnsi="Arial" w:cs="Arial"/>
                <w:sz w:val="24"/>
                <w:szCs w:val="24"/>
              </w:rPr>
            </w:pPr>
            <w:r w:rsidRPr="009E2243">
              <w:rPr>
                <w:rFonts w:ascii="Arial" w:eastAsia="Calibri" w:hAnsi="Arial" w:cs="Arial"/>
                <w:sz w:val="24"/>
                <w:szCs w:val="24"/>
              </w:rPr>
              <w:t>125</w:t>
            </w:r>
          </w:p>
        </w:tc>
        <w:tc>
          <w:tcPr>
            <w:tcW w:w="490" w:type="pct"/>
            <w:tcBorders>
              <w:top w:val="single" w:sz="4" w:space="0" w:color="000000"/>
              <w:left w:val="single" w:sz="4" w:space="0" w:color="000000"/>
              <w:bottom w:val="single" w:sz="4" w:space="0" w:color="000000"/>
              <w:right w:val="single" w:sz="4" w:space="0" w:color="000000"/>
            </w:tcBorders>
          </w:tcPr>
          <w:p w14:paraId="6335C286" w14:textId="77777777" w:rsidR="00D618A8" w:rsidRPr="009E2243" w:rsidRDefault="00D618A8" w:rsidP="0095272D">
            <w:pPr>
              <w:pStyle w:val="TableParagraph"/>
              <w:ind w:left="0"/>
              <w:rPr>
                <w:rFonts w:ascii="Arial" w:eastAsia="Calibri" w:hAnsi="Arial" w:cs="Arial"/>
                <w:sz w:val="24"/>
                <w:szCs w:val="24"/>
              </w:rPr>
            </w:pPr>
            <w:r w:rsidRPr="009E2243">
              <w:rPr>
                <w:rFonts w:ascii="Arial" w:eastAsia="Calibri" w:hAnsi="Arial" w:cs="Arial"/>
                <w:sz w:val="24"/>
                <w:szCs w:val="24"/>
              </w:rPr>
              <w:t>125</w:t>
            </w:r>
          </w:p>
        </w:tc>
        <w:tc>
          <w:tcPr>
            <w:tcW w:w="595" w:type="pct"/>
            <w:tcBorders>
              <w:top w:val="single" w:sz="4" w:space="0" w:color="000000"/>
              <w:left w:val="single" w:sz="4" w:space="0" w:color="000000"/>
              <w:bottom w:val="single" w:sz="4" w:space="0" w:color="000000"/>
              <w:right w:val="single" w:sz="4" w:space="0" w:color="000000"/>
            </w:tcBorders>
          </w:tcPr>
          <w:p w14:paraId="207487B1" w14:textId="77777777" w:rsidR="00D618A8" w:rsidRPr="009E2243" w:rsidRDefault="00D618A8" w:rsidP="0095272D">
            <w:pPr>
              <w:pStyle w:val="TableParagraph"/>
              <w:ind w:left="0"/>
              <w:rPr>
                <w:rFonts w:ascii="Arial" w:eastAsia="Calibri" w:hAnsi="Arial" w:cs="Arial"/>
                <w:sz w:val="24"/>
                <w:szCs w:val="24"/>
              </w:rPr>
            </w:pPr>
            <w:r w:rsidRPr="009E2243">
              <w:rPr>
                <w:rFonts w:ascii="Arial" w:eastAsia="Calibri" w:hAnsi="Arial" w:cs="Arial"/>
                <w:sz w:val="24"/>
                <w:szCs w:val="24"/>
              </w:rPr>
              <w:t>125,8</w:t>
            </w:r>
          </w:p>
        </w:tc>
        <w:tc>
          <w:tcPr>
            <w:tcW w:w="691" w:type="pct"/>
            <w:tcBorders>
              <w:top w:val="single" w:sz="4" w:space="0" w:color="000000"/>
              <w:left w:val="single" w:sz="4" w:space="0" w:color="000000"/>
              <w:bottom w:val="single" w:sz="4" w:space="0" w:color="000000"/>
              <w:right w:val="single" w:sz="4" w:space="0" w:color="000000"/>
            </w:tcBorders>
          </w:tcPr>
          <w:p w14:paraId="31865231" w14:textId="77777777" w:rsidR="00D618A8" w:rsidRPr="009E2243" w:rsidRDefault="00D618A8" w:rsidP="0095272D">
            <w:pPr>
              <w:pStyle w:val="TableParagraph"/>
              <w:ind w:left="0"/>
              <w:rPr>
                <w:rFonts w:ascii="Arial" w:eastAsia="Calibri" w:hAnsi="Arial" w:cs="Arial"/>
                <w:sz w:val="24"/>
                <w:szCs w:val="24"/>
              </w:rPr>
            </w:pPr>
            <w:r w:rsidRPr="009E2243">
              <w:rPr>
                <w:rFonts w:ascii="Arial" w:eastAsia="Calibri" w:hAnsi="Arial" w:cs="Arial"/>
                <w:sz w:val="24"/>
                <w:szCs w:val="24"/>
              </w:rPr>
              <w:t>1,9</w:t>
            </w:r>
          </w:p>
        </w:tc>
        <w:tc>
          <w:tcPr>
            <w:tcW w:w="803" w:type="pct"/>
            <w:tcBorders>
              <w:top w:val="single" w:sz="4" w:space="0" w:color="000000"/>
              <w:left w:val="single" w:sz="4" w:space="0" w:color="000000"/>
              <w:bottom w:val="single" w:sz="4" w:space="0" w:color="000000"/>
              <w:right w:val="single" w:sz="4" w:space="0" w:color="000000"/>
            </w:tcBorders>
          </w:tcPr>
          <w:p w14:paraId="090BE0D2" w14:textId="77777777" w:rsidR="00D618A8" w:rsidRPr="009E2243" w:rsidRDefault="00D618A8" w:rsidP="0095272D">
            <w:pPr>
              <w:pStyle w:val="TableParagraph"/>
              <w:ind w:left="0"/>
              <w:rPr>
                <w:rFonts w:ascii="Arial" w:eastAsia="Calibri" w:hAnsi="Arial" w:cs="Arial"/>
                <w:sz w:val="24"/>
                <w:szCs w:val="24"/>
              </w:rPr>
            </w:pPr>
            <w:r w:rsidRPr="009E2243">
              <w:rPr>
                <w:rFonts w:ascii="Arial" w:eastAsia="Calibri" w:hAnsi="Arial" w:cs="Arial"/>
                <w:sz w:val="24"/>
                <w:szCs w:val="24"/>
              </w:rPr>
              <w:t>99</w:t>
            </w:r>
          </w:p>
        </w:tc>
        <w:tc>
          <w:tcPr>
            <w:tcW w:w="732" w:type="pct"/>
            <w:tcBorders>
              <w:top w:val="single" w:sz="4" w:space="0" w:color="000000"/>
              <w:left w:val="single" w:sz="4" w:space="0" w:color="000000"/>
              <w:bottom w:val="single" w:sz="4" w:space="0" w:color="000000"/>
              <w:right w:val="single" w:sz="4" w:space="0" w:color="000000"/>
            </w:tcBorders>
          </w:tcPr>
          <w:p w14:paraId="27BC828D" w14:textId="77777777" w:rsidR="00D618A8" w:rsidRPr="009E2243" w:rsidRDefault="00D618A8" w:rsidP="0095272D">
            <w:pPr>
              <w:pStyle w:val="TableParagraph"/>
              <w:tabs>
                <w:tab w:val="left" w:pos="1358"/>
              </w:tabs>
              <w:ind w:left="0"/>
              <w:rPr>
                <w:rFonts w:ascii="Arial" w:eastAsia="Calibri" w:hAnsi="Arial" w:cs="Arial"/>
                <w:sz w:val="24"/>
                <w:szCs w:val="24"/>
              </w:rPr>
            </w:pPr>
            <w:r w:rsidRPr="009E2243">
              <w:rPr>
                <w:rFonts w:ascii="Arial" w:eastAsia="Calibri" w:hAnsi="Arial" w:cs="Arial"/>
                <w:sz w:val="24"/>
                <w:szCs w:val="24"/>
              </w:rPr>
              <w:t>35</w:t>
            </w:r>
          </w:p>
        </w:tc>
        <w:tc>
          <w:tcPr>
            <w:tcW w:w="891" w:type="pct"/>
            <w:tcBorders>
              <w:top w:val="single" w:sz="4" w:space="0" w:color="000000"/>
              <w:left w:val="single" w:sz="4" w:space="0" w:color="000000"/>
              <w:bottom w:val="single" w:sz="4" w:space="0" w:color="000000"/>
              <w:right w:val="single" w:sz="4" w:space="0" w:color="000000"/>
            </w:tcBorders>
          </w:tcPr>
          <w:p w14:paraId="05E91FC9" w14:textId="77777777" w:rsidR="00D618A8" w:rsidRPr="009E2243" w:rsidRDefault="00D618A8" w:rsidP="0095272D">
            <w:pPr>
              <w:pStyle w:val="TableParagraph"/>
              <w:ind w:left="0"/>
              <w:rPr>
                <w:rFonts w:ascii="Arial" w:eastAsia="Calibri" w:hAnsi="Arial" w:cs="Arial"/>
                <w:sz w:val="24"/>
                <w:szCs w:val="24"/>
              </w:rPr>
            </w:pPr>
            <w:r w:rsidRPr="009E2243">
              <w:rPr>
                <w:rFonts w:ascii="Arial" w:eastAsia="Calibri" w:hAnsi="Arial" w:cs="Arial"/>
                <w:sz w:val="24"/>
                <w:szCs w:val="24"/>
              </w:rPr>
              <w:t>87</w:t>
            </w:r>
          </w:p>
        </w:tc>
      </w:tr>
      <w:tr w:rsidR="00D618A8" w:rsidRPr="009E2243" w14:paraId="6AF8C957" w14:textId="77777777" w:rsidTr="0095272D">
        <w:trPr>
          <w:trHeight w:val="247"/>
        </w:trPr>
        <w:tc>
          <w:tcPr>
            <w:tcW w:w="798" w:type="pct"/>
            <w:tcBorders>
              <w:top w:val="single" w:sz="4" w:space="0" w:color="000000"/>
              <w:left w:val="single" w:sz="4" w:space="0" w:color="000000"/>
              <w:bottom w:val="single" w:sz="4" w:space="0" w:color="000000"/>
              <w:right w:val="single" w:sz="4" w:space="0" w:color="000000"/>
            </w:tcBorders>
          </w:tcPr>
          <w:p w14:paraId="36EE8D7D" w14:textId="77777777" w:rsidR="00D618A8" w:rsidRPr="009E2243" w:rsidRDefault="00D618A8" w:rsidP="0095272D">
            <w:pPr>
              <w:pStyle w:val="TableParagraph"/>
              <w:ind w:left="0"/>
              <w:rPr>
                <w:rFonts w:ascii="Arial" w:eastAsia="Calibri" w:hAnsi="Arial" w:cs="Arial"/>
                <w:sz w:val="24"/>
                <w:szCs w:val="24"/>
              </w:rPr>
            </w:pPr>
            <w:r w:rsidRPr="009E2243">
              <w:rPr>
                <w:rFonts w:ascii="Arial" w:eastAsia="Calibri" w:hAnsi="Arial" w:cs="Arial"/>
                <w:sz w:val="24"/>
                <w:szCs w:val="24"/>
              </w:rPr>
              <w:t>140</w:t>
            </w:r>
          </w:p>
        </w:tc>
        <w:tc>
          <w:tcPr>
            <w:tcW w:w="490" w:type="pct"/>
            <w:tcBorders>
              <w:top w:val="single" w:sz="4" w:space="0" w:color="000000"/>
              <w:left w:val="single" w:sz="4" w:space="0" w:color="000000"/>
              <w:bottom w:val="single" w:sz="4" w:space="0" w:color="000000"/>
              <w:right w:val="single" w:sz="4" w:space="0" w:color="000000"/>
            </w:tcBorders>
          </w:tcPr>
          <w:p w14:paraId="78B6CB53" w14:textId="77777777" w:rsidR="00D618A8" w:rsidRPr="009E2243" w:rsidRDefault="00D618A8" w:rsidP="0095272D">
            <w:pPr>
              <w:pStyle w:val="TableParagraph"/>
              <w:ind w:left="0"/>
              <w:rPr>
                <w:rFonts w:ascii="Arial" w:eastAsia="Calibri" w:hAnsi="Arial" w:cs="Arial"/>
                <w:sz w:val="24"/>
                <w:szCs w:val="24"/>
              </w:rPr>
            </w:pPr>
            <w:r w:rsidRPr="009E2243">
              <w:rPr>
                <w:rFonts w:ascii="Arial" w:eastAsia="Calibri" w:hAnsi="Arial" w:cs="Arial"/>
                <w:sz w:val="24"/>
                <w:szCs w:val="24"/>
              </w:rPr>
              <w:t>140</w:t>
            </w:r>
          </w:p>
        </w:tc>
        <w:tc>
          <w:tcPr>
            <w:tcW w:w="595" w:type="pct"/>
            <w:tcBorders>
              <w:top w:val="single" w:sz="4" w:space="0" w:color="000000"/>
              <w:left w:val="single" w:sz="4" w:space="0" w:color="000000"/>
              <w:bottom w:val="single" w:sz="4" w:space="0" w:color="000000"/>
              <w:right w:val="single" w:sz="4" w:space="0" w:color="000000"/>
            </w:tcBorders>
          </w:tcPr>
          <w:p w14:paraId="17A323F8" w14:textId="77777777" w:rsidR="00D618A8" w:rsidRPr="009E2243" w:rsidRDefault="00D618A8" w:rsidP="0095272D">
            <w:pPr>
              <w:pStyle w:val="TableParagraph"/>
              <w:ind w:left="0"/>
              <w:rPr>
                <w:rFonts w:ascii="Arial" w:eastAsia="Calibri" w:hAnsi="Arial" w:cs="Arial"/>
                <w:sz w:val="24"/>
                <w:szCs w:val="24"/>
              </w:rPr>
            </w:pPr>
            <w:r w:rsidRPr="009E2243">
              <w:rPr>
                <w:rFonts w:ascii="Arial" w:eastAsia="Calibri" w:hAnsi="Arial" w:cs="Arial"/>
                <w:sz w:val="24"/>
                <w:szCs w:val="24"/>
              </w:rPr>
              <w:t>140,9</w:t>
            </w:r>
          </w:p>
        </w:tc>
        <w:tc>
          <w:tcPr>
            <w:tcW w:w="691" w:type="pct"/>
            <w:tcBorders>
              <w:top w:val="single" w:sz="4" w:space="0" w:color="000000"/>
              <w:left w:val="single" w:sz="4" w:space="0" w:color="000000"/>
              <w:bottom w:val="single" w:sz="4" w:space="0" w:color="000000"/>
              <w:right w:val="single" w:sz="4" w:space="0" w:color="000000"/>
            </w:tcBorders>
          </w:tcPr>
          <w:p w14:paraId="68A79B76" w14:textId="77777777" w:rsidR="00D618A8" w:rsidRPr="009E2243" w:rsidRDefault="00D618A8" w:rsidP="0095272D">
            <w:pPr>
              <w:pStyle w:val="TableParagraph"/>
              <w:ind w:left="0"/>
              <w:rPr>
                <w:rFonts w:ascii="Arial" w:eastAsia="Calibri" w:hAnsi="Arial" w:cs="Arial"/>
                <w:sz w:val="24"/>
                <w:szCs w:val="24"/>
              </w:rPr>
            </w:pPr>
            <w:r w:rsidRPr="009E2243">
              <w:rPr>
                <w:rFonts w:ascii="Arial" w:eastAsia="Calibri" w:hAnsi="Arial" w:cs="Arial"/>
                <w:sz w:val="24"/>
                <w:szCs w:val="24"/>
              </w:rPr>
              <w:t>2,1</w:t>
            </w:r>
          </w:p>
        </w:tc>
        <w:tc>
          <w:tcPr>
            <w:tcW w:w="803" w:type="pct"/>
            <w:tcBorders>
              <w:top w:val="single" w:sz="4" w:space="0" w:color="000000"/>
              <w:left w:val="single" w:sz="4" w:space="0" w:color="000000"/>
              <w:bottom w:val="single" w:sz="4" w:space="0" w:color="000000"/>
              <w:right w:val="single" w:sz="4" w:space="0" w:color="000000"/>
            </w:tcBorders>
          </w:tcPr>
          <w:p w14:paraId="0103EAD1" w14:textId="77777777" w:rsidR="00D618A8" w:rsidRPr="009E2243" w:rsidRDefault="00D618A8" w:rsidP="0095272D">
            <w:pPr>
              <w:pStyle w:val="TableParagraph"/>
              <w:ind w:left="0"/>
              <w:rPr>
                <w:rFonts w:ascii="Arial" w:eastAsia="Calibri" w:hAnsi="Arial" w:cs="Arial"/>
                <w:sz w:val="24"/>
                <w:szCs w:val="24"/>
              </w:rPr>
            </w:pPr>
            <w:r w:rsidRPr="009E2243">
              <w:rPr>
                <w:rFonts w:ascii="Arial" w:eastAsia="Calibri" w:hAnsi="Arial" w:cs="Arial"/>
                <w:sz w:val="24"/>
                <w:szCs w:val="24"/>
              </w:rPr>
              <w:t>111</w:t>
            </w:r>
          </w:p>
        </w:tc>
        <w:tc>
          <w:tcPr>
            <w:tcW w:w="732" w:type="pct"/>
            <w:tcBorders>
              <w:top w:val="single" w:sz="4" w:space="0" w:color="000000"/>
              <w:left w:val="single" w:sz="4" w:space="0" w:color="000000"/>
              <w:bottom w:val="single" w:sz="4" w:space="0" w:color="000000"/>
              <w:right w:val="single" w:sz="4" w:space="0" w:color="000000"/>
            </w:tcBorders>
          </w:tcPr>
          <w:p w14:paraId="0E540B73" w14:textId="77777777" w:rsidR="00D618A8" w:rsidRPr="009E2243" w:rsidRDefault="00D618A8" w:rsidP="0095272D">
            <w:pPr>
              <w:pStyle w:val="TableParagraph"/>
              <w:tabs>
                <w:tab w:val="left" w:pos="1358"/>
              </w:tabs>
              <w:ind w:left="0"/>
              <w:rPr>
                <w:rFonts w:ascii="Arial" w:eastAsia="Calibri" w:hAnsi="Arial" w:cs="Arial"/>
                <w:sz w:val="24"/>
                <w:szCs w:val="24"/>
              </w:rPr>
            </w:pPr>
            <w:r w:rsidRPr="009E2243">
              <w:rPr>
                <w:rFonts w:ascii="Arial" w:eastAsia="Calibri" w:hAnsi="Arial" w:cs="Arial"/>
                <w:sz w:val="24"/>
                <w:szCs w:val="24"/>
              </w:rPr>
              <w:t>38</w:t>
            </w:r>
          </w:p>
        </w:tc>
        <w:tc>
          <w:tcPr>
            <w:tcW w:w="891" w:type="pct"/>
            <w:tcBorders>
              <w:top w:val="single" w:sz="4" w:space="0" w:color="000000"/>
              <w:left w:val="single" w:sz="4" w:space="0" w:color="000000"/>
              <w:bottom w:val="single" w:sz="4" w:space="0" w:color="000000"/>
              <w:right w:val="single" w:sz="4" w:space="0" w:color="000000"/>
            </w:tcBorders>
          </w:tcPr>
          <w:p w14:paraId="4948051B" w14:textId="77777777" w:rsidR="00D618A8" w:rsidRPr="009E2243" w:rsidRDefault="00D618A8" w:rsidP="0095272D">
            <w:pPr>
              <w:pStyle w:val="TableParagraph"/>
              <w:ind w:left="0"/>
              <w:rPr>
                <w:rFonts w:ascii="Arial" w:eastAsia="Calibri" w:hAnsi="Arial" w:cs="Arial"/>
                <w:sz w:val="24"/>
                <w:szCs w:val="24"/>
              </w:rPr>
            </w:pPr>
            <w:r w:rsidRPr="009E2243">
              <w:rPr>
                <w:rFonts w:ascii="Arial" w:eastAsia="Calibri" w:hAnsi="Arial" w:cs="Arial"/>
                <w:sz w:val="24"/>
                <w:szCs w:val="24"/>
              </w:rPr>
              <w:t>92</w:t>
            </w:r>
          </w:p>
        </w:tc>
      </w:tr>
      <w:tr w:rsidR="00D618A8" w:rsidRPr="009E2243" w14:paraId="4FC78EC2" w14:textId="77777777" w:rsidTr="0095272D">
        <w:trPr>
          <w:trHeight w:val="251"/>
        </w:trPr>
        <w:tc>
          <w:tcPr>
            <w:tcW w:w="798" w:type="pct"/>
            <w:tcBorders>
              <w:top w:val="single" w:sz="4" w:space="0" w:color="000000"/>
              <w:left w:val="single" w:sz="4" w:space="0" w:color="000000"/>
              <w:bottom w:val="single" w:sz="4" w:space="0" w:color="000000"/>
              <w:right w:val="single" w:sz="4" w:space="0" w:color="000000"/>
            </w:tcBorders>
          </w:tcPr>
          <w:p w14:paraId="6550FFBF" w14:textId="77777777" w:rsidR="00D618A8" w:rsidRPr="009E2243" w:rsidRDefault="00D618A8" w:rsidP="0095272D">
            <w:pPr>
              <w:pStyle w:val="TableParagraph"/>
              <w:ind w:left="0"/>
              <w:rPr>
                <w:rFonts w:ascii="Arial" w:eastAsia="Calibri" w:hAnsi="Arial" w:cs="Arial"/>
                <w:sz w:val="24"/>
                <w:szCs w:val="24"/>
              </w:rPr>
            </w:pPr>
            <w:r w:rsidRPr="009E2243">
              <w:rPr>
                <w:rFonts w:ascii="Arial" w:eastAsia="Calibri" w:hAnsi="Arial" w:cs="Arial"/>
                <w:sz w:val="24"/>
                <w:szCs w:val="24"/>
              </w:rPr>
              <w:t>160</w:t>
            </w:r>
          </w:p>
        </w:tc>
        <w:tc>
          <w:tcPr>
            <w:tcW w:w="490" w:type="pct"/>
            <w:tcBorders>
              <w:top w:val="single" w:sz="4" w:space="0" w:color="000000"/>
              <w:left w:val="single" w:sz="4" w:space="0" w:color="000000"/>
              <w:bottom w:val="single" w:sz="4" w:space="0" w:color="000000"/>
              <w:right w:val="single" w:sz="4" w:space="0" w:color="000000"/>
            </w:tcBorders>
          </w:tcPr>
          <w:p w14:paraId="6F702703" w14:textId="77777777" w:rsidR="00D618A8" w:rsidRPr="009E2243" w:rsidRDefault="00D618A8" w:rsidP="0095272D">
            <w:pPr>
              <w:pStyle w:val="TableParagraph"/>
              <w:ind w:left="0"/>
              <w:rPr>
                <w:rFonts w:ascii="Arial" w:eastAsia="Calibri" w:hAnsi="Arial" w:cs="Arial"/>
                <w:sz w:val="24"/>
                <w:szCs w:val="24"/>
              </w:rPr>
            </w:pPr>
            <w:r w:rsidRPr="009E2243">
              <w:rPr>
                <w:rFonts w:ascii="Arial" w:eastAsia="Calibri" w:hAnsi="Arial" w:cs="Arial"/>
                <w:sz w:val="24"/>
                <w:szCs w:val="24"/>
              </w:rPr>
              <w:t>160</w:t>
            </w:r>
          </w:p>
        </w:tc>
        <w:tc>
          <w:tcPr>
            <w:tcW w:w="595" w:type="pct"/>
            <w:tcBorders>
              <w:top w:val="single" w:sz="4" w:space="0" w:color="000000"/>
              <w:left w:val="single" w:sz="4" w:space="0" w:color="000000"/>
              <w:bottom w:val="single" w:sz="4" w:space="0" w:color="000000"/>
              <w:right w:val="single" w:sz="4" w:space="0" w:color="000000"/>
            </w:tcBorders>
          </w:tcPr>
          <w:p w14:paraId="3C959C1F" w14:textId="77777777" w:rsidR="00D618A8" w:rsidRPr="009E2243" w:rsidRDefault="00D618A8" w:rsidP="0095272D">
            <w:pPr>
              <w:pStyle w:val="TableParagraph"/>
              <w:ind w:left="0"/>
              <w:rPr>
                <w:rFonts w:ascii="Arial" w:eastAsia="Calibri" w:hAnsi="Arial" w:cs="Arial"/>
                <w:sz w:val="24"/>
                <w:szCs w:val="24"/>
              </w:rPr>
            </w:pPr>
            <w:r w:rsidRPr="009E2243">
              <w:rPr>
                <w:rFonts w:ascii="Arial" w:eastAsia="Calibri" w:hAnsi="Arial" w:cs="Arial"/>
                <w:sz w:val="24"/>
                <w:szCs w:val="24"/>
              </w:rPr>
              <w:t>161,0</w:t>
            </w:r>
          </w:p>
        </w:tc>
        <w:tc>
          <w:tcPr>
            <w:tcW w:w="691" w:type="pct"/>
            <w:tcBorders>
              <w:top w:val="single" w:sz="4" w:space="0" w:color="000000"/>
              <w:left w:val="single" w:sz="4" w:space="0" w:color="000000"/>
              <w:bottom w:val="single" w:sz="4" w:space="0" w:color="000000"/>
              <w:right w:val="single" w:sz="4" w:space="0" w:color="000000"/>
            </w:tcBorders>
          </w:tcPr>
          <w:p w14:paraId="529318D1" w14:textId="77777777" w:rsidR="00D618A8" w:rsidRPr="009E2243" w:rsidRDefault="00D618A8" w:rsidP="0095272D">
            <w:pPr>
              <w:pStyle w:val="TableParagraph"/>
              <w:ind w:left="0"/>
              <w:rPr>
                <w:rFonts w:ascii="Arial" w:eastAsia="Calibri" w:hAnsi="Arial" w:cs="Arial"/>
                <w:sz w:val="24"/>
                <w:szCs w:val="24"/>
              </w:rPr>
            </w:pPr>
            <w:r w:rsidRPr="009E2243">
              <w:rPr>
                <w:rFonts w:ascii="Arial" w:eastAsia="Calibri" w:hAnsi="Arial" w:cs="Arial"/>
                <w:sz w:val="24"/>
                <w:szCs w:val="24"/>
              </w:rPr>
              <w:t>2,4</w:t>
            </w:r>
          </w:p>
        </w:tc>
        <w:tc>
          <w:tcPr>
            <w:tcW w:w="803" w:type="pct"/>
            <w:tcBorders>
              <w:top w:val="single" w:sz="4" w:space="0" w:color="000000"/>
              <w:left w:val="single" w:sz="4" w:space="0" w:color="000000"/>
              <w:bottom w:val="single" w:sz="4" w:space="0" w:color="000000"/>
              <w:right w:val="single" w:sz="4" w:space="0" w:color="000000"/>
            </w:tcBorders>
          </w:tcPr>
          <w:p w14:paraId="702BF5AC" w14:textId="77777777" w:rsidR="00D618A8" w:rsidRPr="009E2243" w:rsidRDefault="00D618A8" w:rsidP="0095272D">
            <w:pPr>
              <w:pStyle w:val="TableParagraph"/>
              <w:ind w:left="0"/>
              <w:rPr>
                <w:rFonts w:ascii="Arial" w:eastAsia="Calibri" w:hAnsi="Arial" w:cs="Arial"/>
                <w:sz w:val="24"/>
                <w:szCs w:val="24"/>
              </w:rPr>
            </w:pPr>
            <w:r w:rsidRPr="009E2243">
              <w:rPr>
                <w:rFonts w:ascii="Arial" w:eastAsia="Calibri" w:hAnsi="Arial" w:cs="Arial"/>
                <w:sz w:val="24"/>
                <w:szCs w:val="24"/>
              </w:rPr>
              <w:t>127</w:t>
            </w:r>
          </w:p>
        </w:tc>
        <w:tc>
          <w:tcPr>
            <w:tcW w:w="732" w:type="pct"/>
            <w:tcBorders>
              <w:top w:val="single" w:sz="4" w:space="0" w:color="000000"/>
              <w:left w:val="single" w:sz="4" w:space="0" w:color="000000"/>
              <w:bottom w:val="single" w:sz="4" w:space="0" w:color="000000"/>
              <w:right w:val="single" w:sz="4" w:space="0" w:color="000000"/>
            </w:tcBorders>
          </w:tcPr>
          <w:p w14:paraId="617CA8F7" w14:textId="77777777" w:rsidR="00D618A8" w:rsidRPr="009E2243" w:rsidRDefault="00D618A8" w:rsidP="0095272D">
            <w:pPr>
              <w:pStyle w:val="TableParagraph"/>
              <w:tabs>
                <w:tab w:val="left" w:pos="1358"/>
              </w:tabs>
              <w:ind w:left="0"/>
              <w:rPr>
                <w:rFonts w:ascii="Arial" w:eastAsia="Calibri" w:hAnsi="Arial" w:cs="Arial"/>
                <w:sz w:val="24"/>
                <w:szCs w:val="24"/>
              </w:rPr>
            </w:pPr>
            <w:r w:rsidRPr="009E2243">
              <w:rPr>
                <w:rFonts w:ascii="Arial" w:eastAsia="Calibri" w:hAnsi="Arial" w:cs="Arial"/>
                <w:sz w:val="24"/>
                <w:szCs w:val="24"/>
              </w:rPr>
              <w:t>42</w:t>
            </w:r>
          </w:p>
        </w:tc>
        <w:tc>
          <w:tcPr>
            <w:tcW w:w="891" w:type="pct"/>
            <w:tcBorders>
              <w:top w:val="single" w:sz="4" w:space="0" w:color="000000"/>
              <w:left w:val="single" w:sz="4" w:space="0" w:color="000000"/>
              <w:bottom w:val="single" w:sz="4" w:space="0" w:color="000000"/>
              <w:right w:val="single" w:sz="4" w:space="0" w:color="000000"/>
            </w:tcBorders>
          </w:tcPr>
          <w:p w14:paraId="066AF1B6" w14:textId="77777777" w:rsidR="00D618A8" w:rsidRPr="009E2243" w:rsidRDefault="00D618A8" w:rsidP="0095272D">
            <w:pPr>
              <w:pStyle w:val="TableParagraph"/>
              <w:ind w:left="0"/>
              <w:rPr>
                <w:rFonts w:ascii="Arial" w:eastAsia="Calibri" w:hAnsi="Arial" w:cs="Arial"/>
                <w:sz w:val="24"/>
                <w:szCs w:val="24"/>
              </w:rPr>
            </w:pPr>
            <w:r w:rsidRPr="009E2243">
              <w:rPr>
                <w:rFonts w:ascii="Arial" w:eastAsia="Calibri" w:hAnsi="Arial" w:cs="Arial"/>
                <w:sz w:val="24"/>
                <w:szCs w:val="24"/>
              </w:rPr>
              <w:t>98</w:t>
            </w:r>
          </w:p>
        </w:tc>
      </w:tr>
      <w:tr w:rsidR="00D618A8" w:rsidRPr="009E2243" w14:paraId="067C81FC" w14:textId="77777777" w:rsidTr="0095272D">
        <w:trPr>
          <w:trHeight w:val="241"/>
        </w:trPr>
        <w:tc>
          <w:tcPr>
            <w:tcW w:w="798" w:type="pct"/>
            <w:tcBorders>
              <w:top w:val="single" w:sz="4" w:space="0" w:color="000000"/>
              <w:left w:val="single" w:sz="4" w:space="0" w:color="000000"/>
              <w:bottom w:val="single" w:sz="4" w:space="0" w:color="000000"/>
              <w:right w:val="single" w:sz="4" w:space="0" w:color="000000"/>
            </w:tcBorders>
          </w:tcPr>
          <w:p w14:paraId="35BC98CC" w14:textId="77777777" w:rsidR="00D618A8" w:rsidRPr="009E2243" w:rsidRDefault="00D618A8" w:rsidP="0095272D">
            <w:pPr>
              <w:pStyle w:val="TableParagraph"/>
              <w:ind w:left="0"/>
              <w:rPr>
                <w:rFonts w:ascii="Arial" w:eastAsia="Calibri" w:hAnsi="Arial" w:cs="Arial"/>
                <w:sz w:val="24"/>
                <w:szCs w:val="24"/>
              </w:rPr>
            </w:pPr>
            <w:r w:rsidRPr="009E2243">
              <w:rPr>
                <w:rFonts w:ascii="Arial" w:eastAsia="Calibri" w:hAnsi="Arial" w:cs="Arial"/>
                <w:sz w:val="24"/>
                <w:szCs w:val="24"/>
              </w:rPr>
              <w:t>180</w:t>
            </w:r>
          </w:p>
        </w:tc>
        <w:tc>
          <w:tcPr>
            <w:tcW w:w="490" w:type="pct"/>
            <w:tcBorders>
              <w:top w:val="single" w:sz="4" w:space="0" w:color="000000"/>
              <w:left w:val="single" w:sz="4" w:space="0" w:color="000000"/>
              <w:bottom w:val="single" w:sz="4" w:space="0" w:color="000000"/>
              <w:right w:val="single" w:sz="4" w:space="0" w:color="000000"/>
            </w:tcBorders>
          </w:tcPr>
          <w:p w14:paraId="1F3E884D" w14:textId="77777777" w:rsidR="00D618A8" w:rsidRPr="009E2243" w:rsidRDefault="00D618A8" w:rsidP="0095272D">
            <w:pPr>
              <w:pStyle w:val="TableParagraph"/>
              <w:ind w:left="0"/>
              <w:rPr>
                <w:rFonts w:ascii="Arial" w:eastAsia="Calibri" w:hAnsi="Arial" w:cs="Arial"/>
                <w:sz w:val="24"/>
                <w:szCs w:val="24"/>
              </w:rPr>
            </w:pPr>
            <w:r w:rsidRPr="009E2243">
              <w:rPr>
                <w:rFonts w:ascii="Arial" w:eastAsia="Calibri" w:hAnsi="Arial" w:cs="Arial"/>
                <w:sz w:val="24"/>
                <w:szCs w:val="24"/>
              </w:rPr>
              <w:t>180</w:t>
            </w:r>
          </w:p>
        </w:tc>
        <w:tc>
          <w:tcPr>
            <w:tcW w:w="595" w:type="pct"/>
            <w:tcBorders>
              <w:top w:val="single" w:sz="4" w:space="0" w:color="000000"/>
              <w:left w:val="single" w:sz="4" w:space="0" w:color="000000"/>
              <w:bottom w:val="single" w:sz="4" w:space="0" w:color="000000"/>
              <w:right w:val="single" w:sz="4" w:space="0" w:color="000000"/>
            </w:tcBorders>
          </w:tcPr>
          <w:p w14:paraId="3CFFC2AC" w14:textId="77777777" w:rsidR="00D618A8" w:rsidRPr="009E2243" w:rsidRDefault="00D618A8" w:rsidP="0095272D">
            <w:pPr>
              <w:pStyle w:val="TableParagraph"/>
              <w:ind w:left="0"/>
              <w:rPr>
                <w:rFonts w:ascii="Arial" w:eastAsia="Calibri" w:hAnsi="Arial" w:cs="Arial"/>
                <w:sz w:val="24"/>
                <w:szCs w:val="24"/>
              </w:rPr>
            </w:pPr>
            <w:r w:rsidRPr="009E2243">
              <w:rPr>
                <w:rFonts w:ascii="Arial" w:eastAsia="Calibri" w:hAnsi="Arial" w:cs="Arial"/>
                <w:sz w:val="24"/>
                <w:szCs w:val="24"/>
              </w:rPr>
              <w:t>181,1</w:t>
            </w:r>
          </w:p>
        </w:tc>
        <w:tc>
          <w:tcPr>
            <w:tcW w:w="691" w:type="pct"/>
            <w:tcBorders>
              <w:top w:val="single" w:sz="4" w:space="0" w:color="000000"/>
              <w:left w:val="single" w:sz="4" w:space="0" w:color="000000"/>
              <w:bottom w:val="single" w:sz="4" w:space="0" w:color="000000"/>
              <w:right w:val="single" w:sz="4" w:space="0" w:color="000000"/>
            </w:tcBorders>
          </w:tcPr>
          <w:p w14:paraId="3ADC0C03" w14:textId="77777777" w:rsidR="00D618A8" w:rsidRPr="009E2243" w:rsidRDefault="00D618A8" w:rsidP="0095272D">
            <w:pPr>
              <w:pStyle w:val="TableParagraph"/>
              <w:ind w:left="0"/>
              <w:rPr>
                <w:rFonts w:ascii="Arial" w:eastAsia="Calibri" w:hAnsi="Arial" w:cs="Arial"/>
                <w:sz w:val="24"/>
                <w:szCs w:val="24"/>
              </w:rPr>
            </w:pPr>
            <w:r w:rsidRPr="009E2243">
              <w:rPr>
                <w:rFonts w:ascii="Arial" w:eastAsia="Calibri" w:hAnsi="Arial" w:cs="Arial"/>
                <w:sz w:val="24"/>
                <w:szCs w:val="24"/>
              </w:rPr>
              <w:t>2,7</w:t>
            </w:r>
          </w:p>
        </w:tc>
        <w:tc>
          <w:tcPr>
            <w:tcW w:w="803" w:type="pct"/>
            <w:tcBorders>
              <w:top w:val="single" w:sz="4" w:space="0" w:color="000000"/>
              <w:left w:val="single" w:sz="4" w:space="0" w:color="000000"/>
              <w:bottom w:val="single" w:sz="4" w:space="0" w:color="000000"/>
              <w:right w:val="single" w:sz="4" w:space="0" w:color="000000"/>
            </w:tcBorders>
          </w:tcPr>
          <w:p w14:paraId="26C5AC87" w14:textId="77777777" w:rsidR="00D618A8" w:rsidRPr="009E2243" w:rsidRDefault="00D618A8" w:rsidP="0095272D">
            <w:pPr>
              <w:pStyle w:val="TableParagraph"/>
              <w:ind w:left="0"/>
              <w:rPr>
                <w:rFonts w:ascii="Arial" w:eastAsia="Calibri" w:hAnsi="Arial" w:cs="Arial"/>
                <w:sz w:val="24"/>
                <w:szCs w:val="24"/>
              </w:rPr>
            </w:pPr>
            <w:r w:rsidRPr="009E2243">
              <w:rPr>
                <w:rFonts w:ascii="Arial" w:eastAsia="Calibri" w:hAnsi="Arial" w:cs="Arial"/>
                <w:sz w:val="24"/>
                <w:szCs w:val="24"/>
              </w:rPr>
              <w:t>143</w:t>
            </w:r>
          </w:p>
        </w:tc>
        <w:tc>
          <w:tcPr>
            <w:tcW w:w="732" w:type="pct"/>
            <w:tcBorders>
              <w:top w:val="single" w:sz="4" w:space="0" w:color="000000"/>
              <w:left w:val="single" w:sz="4" w:space="0" w:color="000000"/>
              <w:bottom w:val="single" w:sz="4" w:space="0" w:color="000000"/>
              <w:right w:val="single" w:sz="4" w:space="0" w:color="000000"/>
            </w:tcBorders>
          </w:tcPr>
          <w:p w14:paraId="08787DEE" w14:textId="77777777" w:rsidR="00D618A8" w:rsidRPr="009E2243" w:rsidRDefault="00D618A8" w:rsidP="0095272D">
            <w:pPr>
              <w:pStyle w:val="TableParagraph"/>
              <w:tabs>
                <w:tab w:val="left" w:pos="1358"/>
              </w:tabs>
              <w:ind w:left="0"/>
              <w:rPr>
                <w:rFonts w:ascii="Arial" w:eastAsia="Calibri" w:hAnsi="Arial" w:cs="Arial"/>
                <w:sz w:val="24"/>
                <w:szCs w:val="24"/>
              </w:rPr>
            </w:pPr>
            <w:r w:rsidRPr="009E2243">
              <w:rPr>
                <w:rFonts w:ascii="Arial" w:eastAsia="Calibri" w:hAnsi="Arial" w:cs="Arial"/>
                <w:sz w:val="24"/>
                <w:szCs w:val="24"/>
              </w:rPr>
              <w:t>46</w:t>
            </w:r>
          </w:p>
        </w:tc>
        <w:tc>
          <w:tcPr>
            <w:tcW w:w="891" w:type="pct"/>
            <w:tcBorders>
              <w:top w:val="single" w:sz="4" w:space="0" w:color="000000"/>
              <w:left w:val="single" w:sz="4" w:space="0" w:color="000000"/>
              <w:bottom w:val="single" w:sz="4" w:space="0" w:color="000000"/>
              <w:right w:val="single" w:sz="4" w:space="0" w:color="000000"/>
            </w:tcBorders>
          </w:tcPr>
          <w:p w14:paraId="1183C07F" w14:textId="77777777" w:rsidR="00D618A8" w:rsidRPr="009E2243" w:rsidRDefault="00D618A8" w:rsidP="0095272D">
            <w:pPr>
              <w:pStyle w:val="TableParagraph"/>
              <w:ind w:left="0"/>
              <w:rPr>
                <w:rFonts w:ascii="Arial" w:eastAsia="Calibri" w:hAnsi="Arial" w:cs="Arial"/>
                <w:sz w:val="24"/>
                <w:szCs w:val="24"/>
              </w:rPr>
            </w:pPr>
            <w:r w:rsidRPr="009E2243">
              <w:rPr>
                <w:rFonts w:ascii="Arial" w:eastAsia="Calibri" w:hAnsi="Arial" w:cs="Arial"/>
                <w:sz w:val="24"/>
                <w:szCs w:val="24"/>
              </w:rPr>
              <w:t>105</w:t>
            </w:r>
          </w:p>
        </w:tc>
      </w:tr>
      <w:tr w:rsidR="00D618A8" w:rsidRPr="009E2243" w14:paraId="2EDACCCB" w14:textId="77777777" w:rsidTr="0095272D">
        <w:trPr>
          <w:trHeight w:val="217"/>
        </w:trPr>
        <w:tc>
          <w:tcPr>
            <w:tcW w:w="798" w:type="pct"/>
            <w:tcBorders>
              <w:top w:val="single" w:sz="4" w:space="0" w:color="000000"/>
              <w:left w:val="single" w:sz="4" w:space="0" w:color="000000"/>
              <w:bottom w:val="single" w:sz="4" w:space="0" w:color="000000"/>
              <w:right w:val="single" w:sz="4" w:space="0" w:color="000000"/>
            </w:tcBorders>
          </w:tcPr>
          <w:p w14:paraId="71935CB6" w14:textId="77777777" w:rsidR="00D618A8" w:rsidRPr="009E2243" w:rsidRDefault="00D618A8" w:rsidP="0095272D">
            <w:pPr>
              <w:pStyle w:val="TableParagraph"/>
              <w:ind w:left="0"/>
              <w:rPr>
                <w:rFonts w:ascii="Arial" w:eastAsia="Calibri" w:hAnsi="Arial" w:cs="Arial"/>
                <w:sz w:val="24"/>
                <w:szCs w:val="24"/>
              </w:rPr>
            </w:pPr>
            <w:r w:rsidRPr="009E2243">
              <w:rPr>
                <w:rFonts w:ascii="Arial" w:eastAsia="Calibri" w:hAnsi="Arial" w:cs="Arial"/>
                <w:sz w:val="24"/>
                <w:szCs w:val="24"/>
              </w:rPr>
              <w:t>200</w:t>
            </w:r>
          </w:p>
        </w:tc>
        <w:tc>
          <w:tcPr>
            <w:tcW w:w="490" w:type="pct"/>
            <w:tcBorders>
              <w:top w:val="single" w:sz="4" w:space="0" w:color="000000"/>
              <w:left w:val="single" w:sz="4" w:space="0" w:color="000000"/>
              <w:bottom w:val="single" w:sz="4" w:space="0" w:color="000000"/>
              <w:right w:val="single" w:sz="4" w:space="0" w:color="000000"/>
            </w:tcBorders>
          </w:tcPr>
          <w:p w14:paraId="3D58ACDA" w14:textId="77777777" w:rsidR="00D618A8" w:rsidRPr="009E2243" w:rsidRDefault="00D618A8" w:rsidP="0095272D">
            <w:pPr>
              <w:pStyle w:val="TableParagraph"/>
              <w:ind w:left="0"/>
              <w:rPr>
                <w:rFonts w:ascii="Arial" w:eastAsia="Calibri" w:hAnsi="Arial" w:cs="Arial"/>
                <w:sz w:val="24"/>
                <w:szCs w:val="24"/>
              </w:rPr>
            </w:pPr>
            <w:r w:rsidRPr="009E2243">
              <w:rPr>
                <w:rFonts w:ascii="Arial" w:eastAsia="Calibri" w:hAnsi="Arial" w:cs="Arial"/>
                <w:sz w:val="24"/>
                <w:szCs w:val="24"/>
              </w:rPr>
              <w:t>200</w:t>
            </w:r>
          </w:p>
        </w:tc>
        <w:tc>
          <w:tcPr>
            <w:tcW w:w="595" w:type="pct"/>
            <w:tcBorders>
              <w:top w:val="single" w:sz="4" w:space="0" w:color="000000"/>
              <w:left w:val="single" w:sz="4" w:space="0" w:color="000000"/>
              <w:bottom w:val="single" w:sz="4" w:space="0" w:color="000000"/>
              <w:right w:val="single" w:sz="4" w:space="0" w:color="000000"/>
            </w:tcBorders>
          </w:tcPr>
          <w:p w14:paraId="0DEBEF0E" w14:textId="77777777" w:rsidR="00D618A8" w:rsidRPr="009E2243" w:rsidRDefault="00D618A8" w:rsidP="0095272D">
            <w:pPr>
              <w:pStyle w:val="TableParagraph"/>
              <w:ind w:left="0"/>
              <w:rPr>
                <w:rFonts w:ascii="Arial" w:eastAsia="Calibri" w:hAnsi="Arial" w:cs="Arial"/>
                <w:sz w:val="24"/>
                <w:szCs w:val="24"/>
              </w:rPr>
            </w:pPr>
            <w:r w:rsidRPr="009E2243">
              <w:rPr>
                <w:rFonts w:ascii="Arial" w:eastAsia="Calibri" w:hAnsi="Arial" w:cs="Arial"/>
                <w:sz w:val="24"/>
                <w:szCs w:val="24"/>
              </w:rPr>
              <w:t>201,2</w:t>
            </w:r>
          </w:p>
        </w:tc>
        <w:tc>
          <w:tcPr>
            <w:tcW w:w="691" w:type="pct"/>
            <w:tcBorders>
              <w:top w:val="single" w:sz="4" w:space="0" w:color="000000"/>
              <w:left w:val="single" w:sz="4" w:space="0" w:color="000000"/>
              <w:bottom w:val="single" w:sz="4" w:space="0" w:color="000000"/>
              <w:right w:val="single" w:sz="4" w:space="0" w:color="000000"/>
            </w:tcBorders>
          </w:tcPr>
          <w:p w14:paraId="2F3EA6FB" w14:textId="77777777" w:rsidR="00D618A8" w:rsidRPr="009E2243" w:rsidRDefault="00D618A8" w:rsidP="0095272D">
            <w:pPr>
              <w:pStyle w:val="TableParagraph"/>
              <w:ind w:left="0"/>
              <w:rPr>
                <w:rFonts w:ascii="Arial" w:eastAsia="Calibri" w:hAnsi="Arial" w:cs="Arial"/>
                <w:sz w:val="24"/>
                <w:szCs w:val="24"/>
              </w:rPr>
            </w:pPr>
            <w:r w:rsidRPr="009E2243">
              <w:rPr>
                <w:rFonts w:ascii="Arial" w:eastAsia="Calibri" w:hAnsi="Arial" w:cs="Arial"/>
                <w:sz w:val="24"/>
                <w:szCs w:val="24"/>
              </w:rPr>
              <w:t>3,0</w:t>
            </w:r>
          </w:p>
        </w:tc>
        <w:tc>
          <w:tcPr>
            <w:tcW w:w="803" w:type="pct"/>
            <w:tcBorders>
              <w:top w:val="single" w:sz="4" w:space="0" w:color="000000"/>
              <w:left w:val="single" w:sz="4" w:space="0" w:color="000000"/>
              <w:bottom w:val="single" w:sz="4" w:space="0" w:color="000000"/>
              <w:right w:val="single" w:sz="4" w:space="0" w:color="000000"/>
            </w:tcBorders>
          </w:tcPr>
          <w:p w14:paraId="1198BC2F" w14:textId="77777777" w:rsidR="00D618A8" w:rsidRPr="009E2243" w:rsidRDefault="00D618A8" w:rsidP="0095272D">
            <w:pPr>
              <w:pStyle w:val="TableParagraph"/>
              <w:ind w:left="0"/>
              <w:rPr>
                <w:rFonts w:ascii="Arial" w:eastAsia="Calibri" w:hAnsi="Arial" w:cs="Arial"/>
                <w:sz w:val="24"/>
                <w:szCs w:val="24"/>
              </w:rPr>
            </w:pPr>
            <w:r w:rsidRPr="009E2243">
              <w:rPr>
                <w:rFonts w:ascii="Arial" w:eastAsia="Calibri" w:hAnsi="Arial" w:cs="Arial"/>
                <w:sz w:val="24"/>
                <w:szCs w:val="24"/>
              </w:rPr>
              <w:t>159</w:t>
            </w:r>
          </w:p>
        </w:tc>
        <w:tc>
          <w:tcPr>
            <w:tcW w:w="732" w:type="pct"/>
            <w:tcBorders>
              <w:top w:val="single" w:sz="4" w:space="0" w:color="000000"/>
              <w:left w:val="single" w:sz="4" w:space="0" w:color="000000"/>
              <w:bottom w:val="single" w:sz="4" w:space="0" w:color="000000"/>
              <w:right w:val="single" w:sz="4" w:space="0" w:color="000000"/>
            </w:tcBorders>
          </w:tcPr>
          <w:p w14:paraId="2B78181D" w14:textId="77777777" w:rsidR="00D618A8" w:rsidRPr="009E2243" w:rsidRDefault="00D618A8" w:rsidP="0095272D">
            <w:pPr>
              <w:pStyle w:val="TableParagraph"/>
              <w:tabs>
                <w:tab w:val="left" w:pos="1358"/>
              </w:tabs>
              <w:ind w:left="0"/>
              <w:rPr>
                <w:rFonts w:ascii="Arial" w:eastAsia="Calibri" w:hAnsi="Arial" w:cs="Arial"/>
                <w:sz w:val="24"/>
                <w:szCs w:val="24"/>
              </w:rPr>
            </w:pPr>
            <w:r w:rsidRPr="009E2243">
              <w:rPr>
                <w:rFonts w:ascii="Arial" w:eastAsia="Calibri" w:hAnsi="Arial" w:cs="Arial"/>
                <w:sz w:val="24"/>
                <w:szCs w:val="24"/>
              </w:rPr>
              <w:t>50</w:t>
            </w:r>
          </w:p>
        </w:tc>
        <w:tc>
          <w:tcPr>
            <w:tcW w:w="891" w:type="pct"/>
            <w:tcBorders>
              <w:top w:val="single" w:sz="4" w:space="0" w:color="000000"/>
              <w:left w:val="single" w:sz="4" w:space="0" w:color="000000"/>
              <w:bottom w:val="single" w:sz="4" w:space="0" w:color="000000"/>
              <w:right w:val="single" w:sz="4" w:space="0" w:color="000000"/>
            </w:tcBorders>
          </w:tcPr>
          <w:p w14:paraId="3941DD7D" w14:textId="77777777" w:rsidR="00D618A8" w:rsidRPr="009E2243" w:rsidRDefault="00D618A8" w:rsidP="0095272D">
            <w:pPr>
              <w:pStyle w:val="TableParagraph"/>
              <w:ind w:left="0"/>
              <w:rPr>
                <w:rFonts w:ascii="Arial" w:eastAsia="Calibri" w:hAnsi="Arial" w:cs="Arial"/>
                <w:sz w:val="24"/>
                <w:szCs w:val="24"/>
              </w:rPr>
            </w:pPr>
            <w:r w:rsidRPr="009E2243">
              <w:rPr>
                <w:rFonts w:ascii="Arial" w:eastAsia="Calibri" w:hAnsi="Arial" w:cs="Arial"/>
                <w:sz w:val="24"/>
                <w:szCs w:val="24"/>
              </w:rPr>
              <w:t>112</w:t>
            </w:r>
          </w:p>
        </w:tc>
      </w:tr>
      <w:tr w:rsidR="00D618A8" w:rsidRPr="009E2243" w14:paraId="5B65F39D" w14:textId="77777777" w:rsidTr="0095272D">
        <w:trPr>
          <w:trHeight w:val="167"/>
        </w:trPr>
        <w:tc>
          <w:tcPr>
            <w:tcW w:w="798" w:type="pct"/>
            <w:tcBorders>
              <w:top w:val="single" w:sz="4" w:space="0" w:color="000000"/>
              <w:left w:val="single" w:sz="4" w:space="0" w:color="000000"/>
              <w:bottom w:val="single" w:sz="4" w:space="0" w:color="000000"/>
              <w:right w:val="single" w:sz="4" w:space="0" w:color="000000"/>
            </w:tcBorders>
          </w:tcPr>
          <w:p w14:paraId="69E76DE4" w14:textId="77777777" w:rsidR="00D618A8" w:rsidRPr="009E2243" w:rsidRDefault="00D618A8" w:rsidP="0095272D">
            <w:pPr>
              <w:pStyle w:val="TableParagraph"/>
              <w:ind w:left="0"/>
              <w:rPr>
                <w:rFonts w:ascii="Arial" w:eastAsia="Calibri" w:hAnsi="Arial" w:cs="Arial"/>
                <w:sz w:val="24"/>
                <w:szCs w:val="24"/>
              </w:rPr>
            </w:pPr>
            <w:r w:rsidRPr="009E2243">
              <w:rPr>
                <w:rFonts w:ascii="Arial" w:eastAsia="Calibri" w:hAnsi="Arial" w:cs="Arial"/>
                <w:sz w:val="24"/>
                <w:szCs w:val="24"/>
              </w:rPr>
              <w:t>225</w:t>
            </w:r>
          </w:p>
        </w:tc>
        <w:tc>
          <w:tcPr>
            <w:tcW w:w="490" w:type="pct"/>
            <w:tcBorders>
              <w:top w:val="single" w:sz="4" w:space="0" w:color="000000"/>
              <w:left w:val="single" w:sz="4" w:space="0" w:color="000000"/>
              <w:bottom w:val="single" w:sz="4" w:space="0" w:color="000000"/>
              <w:right w:val="single" w:sz="4" w:space="0" w:color="000000"/>
            </w:tcBorders>
          </w:tcPr>
          <w:p w14:paraId="6E6FB68A" w14:textId="77777777" w:rsidR="00D618A8" w:rsidRPr="009E2243" w:rsidRDefault="00D618A8" w:rsidP="0095272D">
            <w:pPr>
              <w:pStyle w:val="TableParagraph"/>
              <w:ind w:left="0"/>
              <w:rPr>
                <w:rFonts w:ascii="Arial" w:eastAsia="Calibri" w:hAnsi="Arial" w:cs="Arial"/>
                <w:sz w:val="24"/>
                <w:szCs w:val="24"/>
              </w:rPr>
            </w:pPr>
            <w:r w:rsidRPr="009E2243">
              <w:rPr>
                <w:rFonts w:ascii="Arial" w:eastAsia="Calibri" w:hAnsi="Arial" w:cs="Arial"/>
                <w:sz w:val="24"/>
                <w:szCs w:val="24"/>
              </w:rPr>
              <w:t>225</w:t>
            </w:r>
          </w:p>
        </w:tc>
        <w:tc>
          <w:tcPr>
            <w:tcW w:w="595" w:type="pct"/>
            <w:tcBorders>
              <w:top w:val="single" w:sz="4" w:space="0" w:color="000000"/>
              <w:left w:val="single" w:sz="4" w:space="0" w:color="000000"/>
              <w:bottom w:val="single" w:sz="4" w:space="0" w:color="000000"/>
              <w:right w:val="single" w:sz="4" w:space="0" w:color="000000"/>
            </w:tcBorders>
          </w:tcPr>
          <w:p w14:paraId="4EBACFDB" w14:textId="77777777" w:rsidR="00D618A8" w:rsidRPr="009E2243" w:rsidRDefault="00D618A8" w:rsidP="0095272D">
            <w:pPr>
              <w:pStyle w:val="TableParagraph"/>
              <w:ind w:left="0"/>
              <w:rPr>
                <w:rFonts w:ascii="Arial" w:eastAsia="Calibri" w:hAnsi="Arial" w:cs="Arial"/>
                <w:sz w:val="24"/>
                <w:szCs w:val="24"/>
              </w:rPr>
            </w:pPr>
            <w:r w:rsidRPr="009E2243">
              <w:rPr>
                <w:rFonts w:ascii="Arial" w:eastAsia="Calibri" w:hAnsi="Arial" w:cs="Arial"/>
                <w:sz w:val="24"/>
                <w:szCs w:val="24"/>
              </w:rPr>
              <w:t>226,4</w:t>
            </w:r>
          </w:p>
        </w:tc>
        <w:tc>
          <w:tcPr>
            <w:tcW w:w="691" w:type="pct"/>
            <w:tcBorders>
              <w:top w:val="single" w:sz="4" w:space="0" w:color="000000"/>
              <w:left w:val="single" w:sz="4" w:space="0" w:color="000000"/>
              <w:bottom w:val="single" w:sz="4" w:space="0" w:color="000000"/>
              <w:right w:val="single" w:sz="4" w:space="0" w:color="000000"/>
            </w:tcBorders>
          </w:tcPr>
          <w:p w14:paraId="6FC4EAFC" w14:textId="77777777" w:rsidR="00D618A8" w:rsidRPr="009E2243" w:rsidRDefault="00D618A8" w:rsidP="0095272D">
            <w:pPr>
              <w:pStyle w:val="TableParagraph"/>
              <w:ind w:left="0"/>
              <w:rPr>
                <w:rFonts w:ascii="Arial" w:eastAsia="Calibri" w:hAnsi="Arial" w:cs="Arial"/>
                <w:sz w:val="24"/>
                <w:szCs w:val="24"/>
              </w:rPr>
            </w:pPr>
            <w:r w:rsidRPr="009E2243">
              <w:rPr>
                <w:rFonts w:ascii="Arial" w:eastAsia="Calibri" w:hAnsi="Arial" w:cs="Arial"/>
                <w:sz w:val="24"/>
                <w:szCs w:val="24"/>
              </w:rPr>
              <w:t>3,4</w:t>
            </w:r>
          </w:p>
        </w:tc>
        <w:tc>
          <w:tcPr>
            <w:tcW w:w="803" w:type="pct"/>
            <w:tcBorders>
              <w:top w:val="single" w:sz="4" w:space="0" w:color="000000"/>
              <w:left w:val="single" w:sz="4" w:space="0" w:color="000000"/>
              <w:bottom w:val="single" w:sz="4" w:space="0" w:color="000000"/>
              <w:right w:val="single" w:sz="4" w:space="0" w:color="000000"/>
            </w:tcBorders>
          </w:tcPr>
          <w:p w14:paraId="7077AAFF" w14:textId="77777777" w:rsidR="00D618A8" w:rsidRPr="009E2243" w:rsidRDefault="00D618A8" w:rsidP="0095272D">
            <w:pPr>
              <w:pStyle w:val="TableParagraph"/>
              <w:ind w:left="0"/>
              <w:rPr>
                <w:rFonts w:ascii="Arial" w:eastAsia="Calibri" w:hAnsi="Arial" w:cs="Arial"/>
                <w:sz w:val="24"/>
                <w:szCs w:val="24"/>
              </w:rPr>
            </w:pPr>
            <w:r w:rsidRPr="009E2243">
              <w:rPr>
                <w:rFonts w:ascii="Arial" w:eastAsia="Calibri" w:hAnsi="Arial" w:cs="Arial"/>
                <w:sz w:val="24"/>
                <w:szCs w:val="24"/>
              </w:rPr>
              <w:t>179</w:t>
            </w:r>
          </w:p>
        </w:tc>
        <w:tc>
          <w:tcPr>
            <w:tcW w:w="732" w:type="pct"/>
            <w:tcBorders>
              <w:top w:val="single" w:sz="4" w:space="0" w:color="000000"/>
              <w:left w:val="single" w:sz="4" w:space="0" w:color="000000"/>
              <w:bottom w:val="single" w:sz="4" w:space="0" w:color="000000"/>
              <w:right w:val="single" w:sz="4" w:space="0" w:color="000000"/>
            </w:tcBorders>
          </w:tcPr>
          <w:p w14:paraId="39E7F6BE" w14:textId="77777777" w:rsidR="00D618A8" w:rsidRPr="009E2243" w:rsidRDefault="00D618A8" w:rsidP="0095272D">
            <w:pPr>
              <w:pStyle w:val="TableParagraph"/>
              <w:tabs>
                <w:tab w:val="left" w:pos="1358"/>
              </w:tabs>
              <w:ind w:left="0"/>
              <w:rPr>
                <w:rFonts w:ascii="Arial" w:eastAsia="Calibri" w:hAnsi="Arial" w:cs="Arial"/>
                <w:sz w:val="24"/>
                <w:szCs w:val="24"/>
              </w:rPr>
            </w:pPr>
            <w:r w:rsidRPr="009E2243">
              <w:rPr>
                <w:rFonts w:ascii="Arial" w:eastAsia="Calibri" w:hAnsi="Arial" w:cs="Arial"/>
                <w:sz w:val="24"/>
                <w:szCs w:val="24"/>
              </w:rPr>
              <w:t>55</w:t>
            </w:r>
          </w:p>
        </w:tc>
        <w:tc>
          <w:tcPr>
            <w:tcW w:w="891" w:type="pct"/>
            <w:tcBorders>
              <w:top w:val="single" w:sz="4" w:space="0" w:color="000000"/>
              <w:left w:val="single" w:sz="4" w:space="0" w:color="000000"/>
              <w:bottom w:val="single" w:sz="4" w:space="0" w:color="000000"/>
              <w:right w:val="single" w:sz="4" w:space="0" w:color="000000"/>
            </w:tcBorders>
          </w:tcPr>
          <w:p w14:paraId="12F1A57A" w14:textId="77777777" w:rsidR="00D618A8" w:rsidRPr="009E2243" w:rsidRDefault="00D618A8" w:rsidP="0095272D">
            <w:pPr>
              <w:pStyle w:val="TableParagraph"/>
              <w:ind w:left="0"/>
              <w:rPr>
                <w:rFonts w:ascii="Arial" w:eastAsia="Calibri" w:hAnsi="Arial" w:cs="Arial"/>
                <w:sz w:val="24"/>
                <w:szCs w:val="24"/>
              </w:rPr>
            </w:pPr>
            <w:r w:rsidRPr="009E2243">
              <w:rPr>
                <w:rFonts w:ascii="Arial" w:eastAsia="Calibri" w:hAnsi="Arial" w:cs="Arial"/>
                <w:sz w:val="24"/>
                <w:szCs w:val="24"/>
              </w:rPr>
              <w:t>120</w:t>
            </w:r>
          </w:p>
        </w:tc>
      </w:tr>
      <w:tr w:rsidR="00D618A8" w:rsidRPr="009E2243" w14:paraId="18E28054" w14:textId="77777777" w:rsidTr="0095272D">
        <w:trPr>
          <w:trHeight w:val="157"/>
        </w:trPr>
        <w:tc>
          <w:tcPr>
            <w:tcW w:w="798" w:type="pct"/>
            <w:tcBorders>
              <w:top w:val="single" w:sz="4" w:space="0" w:color="000000"/>
              <w:left w:val="single" w:sz="4" w:space="0" w:color="000000"/>
              <w:bottom w:val="single" w:sz="4" w:space="0" w:color="000000"/>
              <w:right w:val="single" w:sz="4" w:space="0" w:color="000000"/>
            </w:tcBorders>
          </w:tcPr>
          <w:p w14:paraId="713FB403" w14:textId="77777777" w:rsidR="00D618A8" w:rsidRPr="009E2243" w:rsidRDefault="00D618A8" w:rsidP="0095272D">
            <w:pPr>
              <w:pStyle w:val="TableParagraph"/>
              <w:ind w:left="0"/>
              <w:rPr>
                <w:rFonts w:ascii="Arial" w:eastAsia="Calibri" w:hAnsi="Arial" w:cs="Arial"/>
                <w:sz w:val="24"/>
                <w:szCs w:val="24"/>
              </w:rPr>
            </w:pPr>
            <w:r w:rsidRPr="009E2243">
              <w:rPr>
                <w:rFonts w:ascii="Arial" w:eastAsia="Calibri" w:hAnsi="Arial" w:cs="Arial"/>
                <w:sz w:val="24"/>
                <w:szCs w:val="24"/>
              </w:rPr>
              <w:t>250</w:t>
            </w:r>
          </w:p>
        </w:tc>
        <w:tc>
          <w:tcPr>
            <w:tcW w:w="490" w:type="pct"/>
            <w:tcBorders>
              <w:top w:val="single" w:sz="4" w:space="0" w:color="000000"/>
              <w:left w:val="single" w:sz="4" w:space="0" w:color="000000"/>
              <w:bottom w:val="single" w:sz="4" w:space="0" w:color="000000"/>
              <w:right w:val="single" w:sz="4" w:space="0" w:color="000000"/>
            </w:tcBorders>
          </w:tcPr>
          <w:p w14:paraId="33E9B919" w14:textId="77777777" w:rsidR="00D618A8" w:rsidRPr="009E2243" w:rsidRDefault="00D618A8" w:rsidP="0095272D">
            <w:pPr>
              <w:pStyle w:val="TableParagraph"/>
              <w:ind w:left="0"/>
              <w:rPr>
                <w:rFonts w:ascii="Arial" w:eastAsia="Calibri" w:hAnsi="Arial" w:cs="Arial"/>
                <w:sz w:val="24"/>
                <w:szCs w:val="24"/>
              </w:rPr>
            </w:pPr>
            <w:r w:rsidRPr="009E2243">
              <w:rPr>
                <w:rFonts w:ascii="Arial" w:eastAsia="Calibri" w:hAnsi="Arial" w:cs="Arial"/>
                <w:sz w:val="24"/>
                <w:szCs w:val="24"/>
              </w:rPr>
              <w:t>250</w:t>
            </w:r>
          </w:p>
        </w:tc>
        <w:tc>
          <w:tcPr>
            <w:tcW w:w="595" w:type="pct"/>
            <w:tcBorders>
              <w:top w:val="single" w:sz="4" w:space="0" w:color="000000"/>
              <w:left w:val="single" w:sz="4" w:space="0" w:color="000000"/>
              <w:bottom w:val="single" w:sz="4" w:space="0" w:color="000000"/>
              <w:right w:val="single" w:sz="4" w:space="0" w:color="000000"/>
            </w:tcBorders>
          </w:tcPr>
          <w:p w14:paraId="286EBE0A" w14:textId="77777777" w:rsidR="00D618A8" w:rsidRPr="009E2243" w:rsidRDefault="00D618A8" w:rsidP="0095272D">
            <w:pPr>
              <w:pStyle w:val="TableParagraph"/>
              <w:ind w:left="0"/>
              <w:rPr>
                <w:rFonts w:ascii="Arial" w:eastAsia="Calibri" w:hAnsi="Arial" w:cs="Arial"/>
                <w:sz w:val="24"/>
                <w:szCs w:val="24"/>
              </w:rPr>
            </w:pPr>
            <w:r w:rsidRPr="009E2243">
              <w:rPr>
                <w:rFonts w:ascii="Arial" w:eastAsia="Calibri" w:hAnsi="Arial" w:cs="Arial"/>
                <w:sz w:val="24"/>
                <w:szCs w:val="24"/>
              </w:rPr>
              <w:t>251,5</w:t>
            </w:r>
          </w:p>
        </w:tc>
        <w:tc>
          <w:tcPr>
            <w:tcW w:w="691" w:type="pct"/>
            <w:tcBorders>
              <w:top w:val="single" w:sz="4" w:space="0" w:color="000000"/>
              <w:left w:val="single" w:sz="4" w:space="0" w:color="000000"/>
              <w:bottom w:val="single" w:sz="4" w:space="0" w:color="000000"/>
              <w:right w:val="single" w:sz="4" w:space="0" w:color="000000"/>
            </w:tcBorders>
          </w:tcPr>
          <w:p w14:paraId="3B7D43D3" w14:textId="77777777" w:rsidR="00D618A8" w:rsidRPr="009E2243" w:rsidRDefault="00D618A8" w:rsidP="0095272D">
            <w:pPr>
              <w:pStyle w:val="TableParagraph"/>
              <w:ind w:left="0"/>
              <w:rPr>
                <w:rFonts w:ascii="Arial" w:eastAsia="Calibri" w:hAnsi="Arial" w:cs="Arial"/>
                <w:sz w:val="24"/>
                <w:szCs w:val="24"/>
              </w:rPr>
            </w:pPr>
            <w:r w:rsidRPr="009E2243">
              <w:rPr>
                <w:rFonts w:ascii="Arial" w:eastAsia="Calibri" w:hAnsi="Arial" w:cs="Arial"/>
                <w:sz w:val="24"/>
                <w:szCs w:val="24"/>
              </w:rPr>
              <w:t>3,8</w:t>
            </w:r>
          </w:p>
        </w:tc>
        <w:tc>
          <w:tcPr>
            <w:tcW w:w="803" w:type="pct"/>
            <w:tcBorders>
              <w:top w:val="single" w:sz="4" w:space="0" w:color="000000"/>
              <w:left w:val="single" w:sz="4" w:space="0" w:color="000000"/>
              <w:bottom w:val="single" w:sz="4" w:space="0" w:color="000000"/>
              <w:right w:val="single" w:sz="4" w:space="0" w:color="000000"/>
            </w:tcBorders>
          </w:tcPr>
          <w:p w14:paraId="4F9FC659" w14:textId="77777777" w:rsidR="00D618A8" w:rsidRPr="009E2243" w:rsidRDefault="00D618A8" w:rsidP="0095272D">
            <w:pPr>
              <w:pStyle w:val="TableParagraph"/>
              <w:ind w:left="0"/>
              <w:rPr>
                <w:rFonts w:ascii="Arial" w:eastAsia="Calibri" w:hAnsi="Arial" w:cs="Arial"/>
                <w:sz w:val="24"/>
                <w:szCs w:val="24"/>
              </w:rPr>
            </w:pPr>
            <w:r w:rsidRPr="009E2243">
              <w:rPr>
                <w:rFonts w:ascii="Arial" w:eastAsia="Calibri" w:hAnsi="Arial" w:cs="Arial"/>
                <w:sz w:val="24"/>
                <w:szCs w:val="24"/>
              </w:rPr>
              <w:t>199</w:t>
            </w:r>
          </w:p>
        </w:tc>
        <w:tc>
          <w:tcPr>
            <w:tcW w:w="732" w:type="pct"/>
            <w:tcBorders>
              <w:top w:val="single" w:sz="4" w:space="0" w:color="000000"/>
              <w:left w:val="single" w:sz="4" w:space="0" w:color="000000"/>
              <w:bottom w:val="single" w:sz="4" w:space="0" w:color="000000"/>
              <w:right w:val="single" w:sz="4" w:space="0" w:color="000000"/>
            </w:tcBorders>
          </w:tcPr>
          <w:p w14:paraId="3F893639" w14:textId="77777777" w:rsidR="00D618A8" w:rsidRPr="009E2243" w:rsidRDefault="00D618A8" w:rsidP="0095272D">
            <w:pPr>
              <w:pStyle w:val="TableParagraph"/>
              <w:tabs>
                <w:tab w:val="left" w:pos="1358"/>
              </w:tabs>
              <w:ind w:left="0"/>
              <w:rPr>
                <w:rFonts w:ascii="Arial" w:eastAsia="Calibri" w:hAnsi="Arial" w:cs="Arial"/>
                <w:sz w:val="24"/>
                <w:szCs w:val="24"/>
              </w:rPr>
            </w:pPr>
            <w:r w:rsidRPr="009E2243">
              <w:rPr>
                <w:rFonts w:ascii="Arial" w:eastAsia="Calibri" w:hAnsi="Arial" w:cs="Arial"/>
                <w:sz w:val="24"/>
                <w:szCs w:val="24"/>
              </w:rPr>
              <w:t>60</w:t>
            </w:r>
          </w:p>
        </w:tc>
        <w:tc>
          <w:tcPr>
            <w:tcW w:w="891" w:type="pct"/>
            <w:tcBorders>
              <w:top w:val="single" w:sz="4" w:space="0" w:color="000000"/>
              <w:left w:val="single" w:sz="4" w:space="0" w:color="000000"/>
              <w:bottom w:val="single" w:sz="4" w:space="0" w:color="000000"/>
              <w:right w:val="single" w:sz="4" w:space="0" w:color="000000"/>
            </w:tcBorders>
          </w:tcPr>
          <w:p w14:paraId="0DF20625" w14:textId="77777777" w:rsidR="00D618A8" w:rsidRPr="009E2243" w:rsidRDefault="00D618A8" w:rsidP="0095272D">
            <w:pPr>
              <w:pStyle w:val="TableParagraph"/>
              <w:ind w:left="0"/>
              <w:rPr>
                <w:rFonts w:ascii="Arial" w:eastAsia="Calibri" w:hAnsi="Arial" w:cs="Arial"/>
                <w:sz w:val="24"/>
                <w:szCs w:val="24"/>
              </w:rPr>
            </w:pPr>
            <w:r w:rsidRPr="009E2243">
              <w:rPr>
                <w:rFonts w:ascii="Arial" w:eastAsia="Calibri" w:hAnsi="Arial" w:cs="Arial"/>
                <w:sz w:val="24"/>
                <w:szCs w:val="24"/>
              </w:rPr>
              <w:t>129</w:t>
            </w:r>
          </w:p>
        </w:tc>
      </w:tr>
      <w:tr w:rsidR="00D618A8" w:rsidRPr="009E2243" w14:paraId="1FA7E13A" w14:textId="77777777" w:rsidTr="0095272D">
        <w:trPr>
          <w:trHeight w:val="275"/>
        </w:trPr>
        <w:tc>
          <w:tcPr>
            <w:tcW w:w="798" w:type="pct"/>
            <w:tcBorders>
              <w:top w:val="single" w:sz="4" w:space="0" w:color="000000"/>
              <w:left w:val="single" w:sz="4" w:space="0" w:color="000000"/>
              <w:bottom w:val="single" w:sz="4" w:space="0" w:color="000000"/>
              <w:right w:val="single" w:sz="4" w:space="0" w:color="000000"/>
            </w:tcBorders>
          </w:tcPr>
          <w:p w14:paraId="4461C38C" w14:textId="77777777" w:rsidR="00D618A8" w:rsidRPr="009E2243" w:rsidRDefault="00D618A8" w:rsidP="0095272D">
            <w:pPr>
              <w:pStyle w:val="TableParagraph"/>
              <w:ind w:left="0"/>
              <w:rPr>
                <w:rFonts w:ascii="Arial" w:eastAsia="Calibri" w:hAnsi="Arial" w:cs="Arial"/>
                <w:sz w:val="24"/>
                <w:szCs w:val="24"/>
              </w:rPr>
            </w:pPr>
            <w:r w:rsidRPr="009E2243">
              <w:rPr>
                <w:rFonts w:ascii="Arial" w:eastAsia="Calibri" w:hAnsi="Arial" w:cs="Arial"/>
                <w:sz w:val="24"/>
                <w:szCs w:val="24"/>
              </w:rPr>
              <w:t>280</w:t>
            </w:r>
          </w:p>
        </w:tc>
        <w:tc>
          <w:tcPr>
            <w:tcW w:w="490" w:type="pct"/>
            <w:tcBorders>
              <w:top w:val="single" w:sz="4" w:space="0" w:color="000000"/>
              <w:left w:val="single" w:sz="4" w:space="0" w:color="000000"/>
              <w:bottom w:val="single" w:sz="4" w:space="0" w:color="000000"/>
              <w:right w:val="single" w:sz="4" w:space="0" w:color="000000"/>
            </w:tcBorders>
          </w:tcPr>
          <w:p w14:paraId="7597B210" w14:textId="77777777" w:rsidR="00D618A8" w:rsidRPr="009E2243" w:rsidRDefault="00D618A8" w:rsidP="0095272D">
            <w:pPr>
              <w:pStyle w:val="TableParagraph"/>
              <w:ind w:left="0"/>
              <w:rPr>
                <w:rFonts w:ascii="Arial" w:eastAsia="Calibri" w:hAnsi="Arial" w:cs="Arial"/>
                <w:sz w:val="24"/>
                <w:szCs w:val="24"/>
              </w:rPr>
            </w:pPr>
            <w:r w:rsidRPr="009E2243">
              <w:rPr>
                <w:rFonts w:ascii="Arial" w:eastAsia="Calibri" w:hAnsi="Arial" w:cs="Arial"/>
                <w:sz w:val="24"/>
                <w:szCs w:val="24"/>
              </w:rPr>
              <w:t>280</w:t>
            </w:r>
          </w:p>
        </w:tc>
        <w:tc>
          <w:tcPr>
            <w:tcW w:w="595" w:type="pct"/>
            <w:tcBorders>
              <w:top w:val="single" w:sz="4" w:space="0" w:color="000000"/>
              <w:left w:val="single" w:sz="4" w:space="0" w:color="000000"/>
              <w:bottom w:val="single" w:sz="4" w:space="0" w:color="000000"/>
              <w:right w:val="single" w:sz="4" w:space="0" w:color="000000"/>
            </w:tcBorders>
          </w:tcPr>
          <w:p w14:paraId="579718B5" w14:textId="77777777" w:rsidR="00D618A8" w:rsidRPr="009E2243" w:rsidRDefault="00D618A8" w:rsidP="0095272D">
            <w:pPr>
              <w:pStyle w:val="TableParagraph"/>
              <w:ind w:left="0"/>
              <w:rPr>
                <w:rFonts w:ascii="Arial" w:eastAsia="Calibri" w:hAnsi="Arial" w:cs="Arial"/>
                <w:sz w:val="24"/>
                <w:szCs w:val="24"/>
              </w:rPr>
            </w:pPr>
            <w:r w:rsidRPr="009E2243">
              <w:rPr>
                <w:rFonts w:ascii="Arial" w:eastAsia="Calibri" w:hAnsi="Arial" w:cs="Arial"/>
                <w:sz w:val="24"/>
                <w:szCs w:val="24"/>
              </w:rPr>
              <w:t>281,7</w:t>
            </w:r>
          </w:p>
        </w:tc>
        <w:tc>
          <w:tcPr>
            <w:tcW w:w="691" w:type="pct"/>
            <w:tcBorders>
              <w:top w:val="single" w:sz="4" w:space="0" w:color="000000"/>
              <w:left w:val="single" w:sz="4" w:space="0" w:color="000000"/>
              <w:bottom w:val="single" w:sz="4" w:space="0" w:color="000000"/>
              <w:right w:val="single" w:sz="4" w:space="0" w:color="000000"/>
            </w:tcBorders>
          </w:tcPr>
          <w:p w14:paraId="5A9BAC32" w14:textId="77777777" w:rsidR="00D618A8" w:rsidRPr="009E2243" w:rsidRDefault="00D618A8" w:rsidP="0095272D">
            <w:pPr>
              <w:pStyle w:val="TableParagraph"/>
              <w:ind w:left="0"/>
              <w:rPr>
                <w:rFonts w:ascii="Arial" w:eastAsia="Calibri" w:hAnsi="Arial" w:cs="Arial"/>
                <w:sz w:val="24"/>
                <w:szCs w:val="24"/>
              </w:rPr>
            </w:pPr>
            <w:r w:rsidRPr="009E2243">
              <w:rPr>
                <w:rFonts w:ascii="Arial" w:eastAsia="Calibri" w:hAnsi="Arial" w:cs="Arial"/>
                <w:sz w:val="24"/>
                <w:szCs w:val="24"/>
              </w:rPr>
              <w:t>4,2</w:t>
            </w:r>
          </w:p>
        </w:tc>
        <w:tc>
          <w:tcPr>
            <w:tcW w:w="803" w:type="pct"/>
            <w:tcBorders>
              <w:top w:val="single" w:sz="4" w:space="0" w:color="000000"/>
              <w:left w:val="single" w:sz="4" w:space="0" w:color="000000"/>
              <w:bottom w:val="single" w:sz="4" w:space="0" w:color="000000"/>
              <w:right w:val="single" w:sz="4" w:space="0" w:color="000000"/>
            </w:tcBorders>
          </w:tcPr>
          <w:p w14:paraId="2129EF34" w14:textId="77777777" w:rsidR="00D618A8" w:rsidRPr="009E2243" w:rsidRDefault="00D618A8" w:rsidP="0095272D">
            <w:pPr>
              <w:pStyle w:val="TableParagraph"/>
              <w:ind w:left="0"/>
              <w:rPr>
                <w:rFonts w:ascii="Arial" w:eastAsia="Calibri" w:hAnsi="Arial" w:cs="Arial"/>
                <w:sz w:val="24"/>
                <w:szCs w:val="24"/>
              </w:rPr>
            </w:pPr>
            <w:r w:rsidRPr="009E2243">
              <w:rPr>
                <w:rFonts w:ascii="Arial" w:eastAsia="Calibri" w:hAnsi="Arial" w:cs="Arial"/>
                <w:sz w:val="24"/>
                <w:szCs w:val="24"/>
              </w:rPr>
              <w:t>223</w:t>
            </w:r>
          </w:p>
        </w:tc>
        <w:tc>
          <w:tcPr>
            <w:tcW w:w="732" w:type="pct"/>
            <w:tcBorders>
              <w:top w:val="single" w:sz="4" w:space="0" w:color="000000"/>
              <w:left w:val="single" w:sz="4" w:space="0" w:color="000000"/>
              <w:bottom w:val="single" w:sz="4" w:space="0" w:color="000000"/>
              <w:right w:val="single" w:sz="4" w:space="0" w:color="000000"/>
            </w:tcBorders>
          </w:tcPr>
          <w:p w14:paraId="60CA6D17" w14:textId="77777777" w:rsidR="00D618A8" w:rsidRPr="009E2243" w:rsidRDefault="00D618A8" w:rsidP="0095272D">
            <w:pPr>
              <w:pStyle w:val="TableParagraph"/>
              <w:tabs>
                <w:tab w:val="left" w:pos="1358"/>
              </w:tabs>
              <w:ind w:left="0"/>
              <w:rPr>
                <w:rFonts w:ascii="Arial" w:eastAsia="Calibri" w:hAnsi="Arial" w:cs="Arial"/>
                <w:sz w:val="24"/>
                <w:szCs w:val="24"/>
              </w:rPr>
            </w:pPr>
            <w:r w:rsidRPr="009E2243">
              <w:rPr>
                <w:rFonts w:ascii="Arial" w:eastAsia="Calibri" w:hAnsi="Arial" w:cs="Arial"/>
                <w:sz w:val="24"/>
                <w:szCs w:val="24"/>
              </w:rPr>
              <w:t>75</w:t>
            </w:r>
          </w:p>
        </w:tc>
        <w:tc>
          <w:tcPr>
            <w:tcW w:w="891" w:type="pct"/>
            <w:tcBorders>
              <w:top w:val="single" w:sz="4" w:space="0" w:color="000000"/>
              <w:left w:val="single" w:sz="4" w:space="0" w:color="000000"/>
              <w:bottom w:val="single" w:sz="4" w:space="0" w:color="000000"/>
              <w:right w:val="single" w:sz="4" w:space="0" w:color="000000"/>
            </w:tcBorders>
          </w:tcPr>
          <w:p w14:paraId="50C7E4F8" w14:textId="77777777" w:rsidR="00D618A8" w:rsidRPr="009E2243" w:rsidRDefault="00D618A8" w:rsidP="0095272D">
            <w:pPr>
              <w:pStyle w:val="TableParagraph"/>
              <w:ind w:left="0"/>
              <w:rPr>
                <w:rFonts w:ascii="Arial" w:eastAsia="Calibri" w:hAnsi="Arial" w:cs="Arial"/>
                <w:sz w:val="24"/>
                <w:szCs w:val="24"/>
              </w:rPr>
            </w:pPr>
            <w:r w:rsidRPr="009E2243">
              <w:rPr>
                <w:rFonts w:ascii="Arial" w:eastAsia="Calibri" w:hAnsi="Arial" w:cs="Arial"/>
                <w:sz w:val="24"/>
                <w:szCs w:val="24"/>
              </w:rPr>
              <w:t>139</w:t>
            </w:r>
          </w:p>
        </w:tc>
      </w:tr>
      <w:tr w:rsidR="00D618A8" w:rsidRPr="009E2243" w14:paraId="44E46889" w14:textId="77777777" w:rsidTr="0095272D">
        <w:trPr>
          <w:trHeight w:val="265"/>
        </w:trPr>
        <w:tc>
          <w:tcPr>
            <w:tcW w:w="798" w:type="pct"/>
            <w:tcBorders>
              <w:top w:val="single" w:sz="4" w:space="0" w:color="000000"/>
              <w:left w:val="single" w:sz="4" w:space="0" w:color="000000"/>
              <w:bottom w:val="single" w:sz="4" w:space="0" w:color="000000"/>
              <w:right w:val="single" w:sz="4" w:space="0" w:color="000000"/>
            </w:tcBorders>
          </w:tcPr>
          <w:p w14:paraId="06782D77" w14:textId="77777777" w:rsidR="00D618A8" w:rsidRPr="009E2243" w:rsidRDefault="00D618A8" w:rsidP="0095272D">
            <w:pPr>
              <w:pStyle w:val="TableParagraph"/>
              <w:ind w:left="0"/>
              <w:rPr>
                <w:rFonts w:ascii="Arial" w:eastAsia="Calibri" w:hAnsi="Arial" w:cs="Arial"/>
                <w:sz w:val="24"/>
                <w:szCs w:val="24"/>
              </w:rPr>
            </w:pPr>
            <w:r w:rsidRPr="009E2243">
              <w:rPr>
                <w:rFonts w:ascii="Arial" w:eastAsia="Calibri" w:hAnsi="Arial" w:cs="Arial"/>
                <w:sz w:val="24"/>
                <w:szCs w:val="24"/>
              </w:rPr>
              <w:t>315</w:t>
            </w:r>
          </w:p>
        </w:tc>
        <w:tc>
          <w:tcPr>
            <w:tcW w:w="490" w:type="pct"/>
            <w:tcBorders>
              <w:top w:val="single" w:sz="4" w:space="0" w:color="000000"/>
              <w:left w:val="single" w:sz="4" w:space="0" w:color="000000"/>
              <w:bottom w:val="single" w:sz="4" w:space="0" w:color="000000"/>
              <w:right w:val="single" w:sz="4" w:space="0" w:color="000000"/>
            </w:tcBorders>
          </w:tcPr>
          <w:p w14:paraId="4B74D4F8" w14:textId="77777777" w:rsidR="00D618A8" w:rsidRPr="009E2243" w:rsidRDefault="00D618A8" w:rsidP="0095272D">
            <w:pPr>
              <w:pStyle w:val="TableParagraph"/>
              <w:ind w:left="0"/>
              <w:rPr>
                <w:rFonts w:ascii="Arial" w:eastAsia="Calibri" w:hAnsi="Arial" w:cs="Arial"/>
                <w:sz w:val="24"/>
                <w:szCs w:val="24"/>
              </w:rPr>
            </w:pPr>
            <w:r w:rsidRPr="009E2243">
              <w:rPr>
                <w:rFonts w:ascii="Arial" w:eastAsia="Calibri" w:hAnsi="Arial" w:cs="Arial"/>
                <w:sz w:val="24"/>
                <w:szCs w:val="24"/>
              </w:rPr>
              <w:t>315</w:t>
            </w:r>
          </w:p>
        </w:tc>
        <w:tc>
          <w:tcPr>
            <w:tcW w:w="595" w:type="pct"/>
            <w:tcBorders>
              <w:top w:val="single" w:sz="4" w:space="0" w:color="000000"/>
              <w:left w:val="single" w:sz="4" w:space="0" w:color="000000"/>
              <w:bottom w:val="single" w:sz="4" w:space="0" w:color="000000"/>
              <w:right w:val="single" w:sz="4" w:space="0" w:color="000000"/>
            </w:tcBorders>
          </w:tcPr>
          <w:p w14:paraId="5C1B0469" w14:textId="77777777" w:rsidR="00D618A8" w:rsidRPr="009E2243" w:rsidRDefault="00D618A8" w:rsidP="0095272D">
            <w:pPr>
              <w:pStyle w:val="TableParagraph"/>
              <w:ind w:left="0"/>
              <w:rPr>
                <w:rFonts w:ascii="Arial" w:eastAsia="Calibri" w:hAnsi="Arial" w:cs="Arial"/>
                <w:sz w:val="24"/>
                <w:szCs w:val="24"/>
              </w:rPr>
            </w:pPr>
            <w:r w:rsidRPr="009E2243">
              <w:rPr>
                <w:rFonts w:ascii="Arial" w:eastAsia="Calibri" w:hAnsi="Arial" w:cs="Arial"/>
                <w:sz w:val="24"/>
                <w:szCs w:val="24"/>
              </w:rPr>
              <w:t>316,9</w:t>
            </w:r>
          </w:p>
        </w:tc>
        <w:tc>
          <w:tcPr>
            <w:tcW w:w="691" w:type="pct"/>
            <w:tcBorders>
              <w:top w:val="single" w:sz="4" w:space="0" w:color="000000"/>
              <w:left w:val="single" w:sz="4" w:space="0" w:color="000000"/>
              <w:bottom w:val="single" w:sz="4" w:space="0" w:color="000000"/>
              <w:right w:val="single" w:sz="4" w:space="0" w:color="000000"/>
            </w:tcBorders>
          </w:tcPr>
          <w:p w14:paraId="13851394" w14:textId="77777777" w:rsidR="00D618A8" w:rsidRPr="009E2243" w:rsidRDefault="00D618A8" w:rsidP="0095272D">
            <w:pPr>
              <w:pStyle w:val="TableParagraph"/>
              <w:ind w:left="0"/>
              <w:rPr>
                <w:rFonts w:ascii="Arial" w:eastAsia="Calibri" w:hAnsi="Arial" w:cs="Arial"/>
                <w:sz w:val="24"/>
                <w:szCs w:val="24"/>
              </w:rPr>
            </w:pPr>
            <w:r w:rsidRPr="009E2243">
              <w:rPr>
                <w:rFonts w:ascii="Arial" w:eastAsia="Calibri" w:hAnsi="Arial" w:cs="Arial"/>
                <w:sz w:val="24"/>
                <w:szCs w:val="24"/>
              </w:rPr>
              <w:t>4,8</w:t>
            </w:r>
          </w:p>
        </w:tc>
        <w:tc>
          <w:tcPr>
            <w:tcW w:w="803" w:type="pct"/>
            <w:tcBorders>
              <w:top w:val="single" w:sz="4" w:space="0" w:color="000000"/>
              <w:left w:val="single" w:sz="4" w:space="0" w:color="000000"/>
              <w:bottom w:val="single" w:sz="4" w:space="0" w:color="000000"/>
              <w:right w:val="single" w:sz="4" w:space="0" w:color="000000"/>
            </w:tcBorders>
          </w:tcPr>
          <w:p w14:paraId="734CC9AA" w14:textId="77777777" w:rsidR="00D618A8" w:rsidRPr="009E2243" w:rsidRDefault="00D618A8" w:rsidP="0095272D">
            <w:pPr>
              <w:pStyle w:val="TableParagraph"/>
              <w:ind w:left="0"/>
              <w:rPr>
                <w:rFonts w:ascii="Arial" w:eastAsia="Calibri" w:hAnsi="Arial" w:cs="Arial"/>
                <w:sz w:val="24"/>
                <w:szCs w:val="24"/>
              </w:rPr>
            </w:pPr>
            <w:r w:rsidRPr="009E2243">
              <w:rPr>
                <w:rFonts w:ascii="Arial" w:eastAsia="Calibri" w:hAnsi="Arial" w:cs="Arial"/>
                <w:sz w:val="24"/>
                <w:szCs w:val="24"/>
              </w:rPr>
              <w:t>251</w:t>
            </w:r>
          </w:p>
        </w:tc>
        <w:tc>
          <w:tcPr>
            <w:tcW w:w="732" w:type="pct"/>
            <w:tcBorders>
              <w:top w:val="single" w:sz="4" w:space="0" w:color="000000"/>
              <w:left w:val="single" w:sz="4" w:space="0" w:color="000000"/>
              <w:bottom w:val="single" w:sz="4" w:space="0" w:color="000000"/>
              <w:right w:val="single" w:sz="4" w:space="0" w:color="000000"/>
            </w:tcBorders>
          </w:tcPr>
          <w:p w14:paraId="63E161BC" w14:textId="77777777" w:rsidR="00D618A8" w:rsidRPr="009E2243" w:rsidRDefault="00D618A8" w:rsidP="0095272D">
            <w:pPr>
              <w:pStyle w:val="TableParagraph"/>
              <w:tabs>
                <w:tab w:val="left" w:pos="1358"/>
              </w:tabs>
              <w:ind w:left="0"/>
              <w:rPr>
                <w:rFonts w:ascii="Arial" w:eastAsia="Calibri" w:hAnsi="Arial" w:cs="Arial"/>
                <w:sz w:val="24"/>
                <w:szCs w:val="24"/>
              </w:rPr>
            </w:pPr>
            <w:r w:rsidRPr="009E2243">
              <w:rPr>
                <w:rFonts w:ascii="Arial" w:eastAsia="Calibri" w:hAnsi="Arial" w:cs="Arial"/>
                <w:sz w:val="24"/>
                <w:szCs w:val="24"/>
              </w:rPr>
              <w:t>75</w:t>
            </w:r>
          </w:p>
        </w:tc>
        <w:tc>
          <w:tcPr>
            <w:tcW w:w="891" w:type="pct"/>
            <w:tcBorders>
              <w:top w:val="single" w:sz="4" w:space="0" w:color="000000"/>
              <w:left w:val="single" w:sz="4" w:space="0" w:color="000000"/>
              <w:bottom w:val="single" w:sz="4" w:space="0" w:color="000000"/>
              <w:right w:val="single" w:sz="4" w:space="0" w:color="000000"/>
            </w:tcBorders>
          </w:tcPr>
          <w:p w14:paraId="586F678D" w14:textId="77777777" w:rsidR="00D618A8" w:rsidRPr="009E2243" w:rsidRDefault="00D618A8" w:rsidP="0095272D">
            <w:pPr>
              <w:pStyle w:val="TableParagraph"/>
              <w:ind w:left="0"/>
              <w:rPr>
                <w:rFonts w:ascii="Arial" w:eastAsia="Calibri" w:hAnsi="Arial" w:cs="Arial"/>
                <w:sz w:val="24"/>
                <w:szCs w:val="24"/>
              </w:rPr>
            </w:pPr>
            <w:r w:rsidRPr="009E2243">
              <w:rPr>
                <w:rFonts w:ascii="Arial" w:eastAsia="Calibri" w:hAnsi="Arial" w:cs="Arial"/>
                <w:sz w:val="24"/>
                <w:szCs w:val="24"/>
              </w:rPr>
              <w:t>150</w:t>
            </w:r>
          </w:p>
        </w:tc>
      </w:tr>
      <w:tr w:rsidR="00D618A8" w:rsidRPr="009E2243" w14:paraId="075613D2" w14:textId="77777777" w:rsidTr="0095272D">
        <w:trPr>
          <w:trHeight w:val="269"/>
        </w:trPr>
        <w:tc>
          <w:tcPr>
            <w:tcW w:w="798" w:type="pct"/>
            <w:tcBorders>
              <w:top w:val="single" w:sz="4" w:space="0" w:color="000000"/>
              <w:left w:val="single" w:sz="4" w:space="0" w:color="000000"/>
              <w:bottom w:val="single" w:sz="4" w:space="0" w:color="000000"/>
              <w:right w:val="single" w:sz="4" w:space="0" w:color="000000"/>
            </w:tcBorders>
          </w:tcPr>
          <w:p w14:paraId="098B2138" w14:textId="77777777" w:rsidR="00D618A8" w:rsidRPr="009E2243" w:rsidRDefault="00D618A8" w:rsidP="0095272D">
            <w:pPr>
              <w:pStyle w:val="TableParagraph"/>
              <w:ind w:left="0"/>
              <w:rPr>
                <w:rFonts w:ascii="Arial" w:eastAsia="Calibri" w:hAnsi="Arial" w:cs="Arial"/>
                <w:sz w:val="24"/>
                <w:szCs w:val="24"/>
              </w:rPr>
            </w:pPr>
            <w:r w:rsidRPr="009E2243">
              <w:rPr>
                <w:rFonts w:ascii="Arial" w:eastAsia="Calibri" w:hAnsi="Arial" w:cs="Arial"/>
                <w:sz w:val="24"/>
                <w:szCs w:val="24"/>
              </w:rPr>
              <w:t>355</w:t>
            </w:r>
          </w:p>
        </w:tc>
        <w:tc>
          <w:tcPr>
            <w:tcW w:w="490" w:type="pct"/>
            <w:tcBorders>
              <w:top w:val="single" w:sz="4" w:space="0" w:color="000000"/>
              <w:left w:val="single" w:sz="4" w:space="0" w:color="000000"/>
              <w:bottom w:val="single" w:sz="4" w:space="0" w:color="000000"/>
              <w:right w:val="single" w:sz="4" w:space="0" w:color="000000"/>
            </w:tcBorders>
          </w:tcPr>
          <w:p w14:paraId="398625D4" w14:textId="77777777" w:rsidR="00D618A8" w:rsidRPr="009E2243" w:rsidRDefault="00D618A8" w:rsidP="0095272D">
            <w:pPr>
              <w:pStyle w:val="TableParagraph"/>
              <w:ind w:left="0"/>
              <w:rPr>
                <w:rFonts w:ascii="Arial" w:eastAsia="Calibri" w:hAnsi="Arial" w:cs="Arial"/>
                <w:sz w:val="24"/>
                <w:szCs w:val="24"/>
              </w:rPr>
            </w:pPr>
            <w:r w:rsidRPr="009E2243">
              <w:rPr>
                <w:rFonts w:ascii="Arial" w:eastAsia="Calibri" w:hAnsi="Arial" w:cs="Arial"/>
                <w:sz w:val="24"/>
                <w:szCs w:val="24"/>
              </w:rPr>
              <w:t>355</w:t>
            </w:r>
          </w:p>
        </w:tc>
        <w:tc>
          <w:tcPr>
            <w:tcW w:w="595" w:type="pct"/>
            <w:tcBorders>
              <w:top w:val="single" w:sz="4" w:space="0" w:color="000000"/>
              <w:left w:val="single" w:sz="4" w:space="0" w:color="000000"/>
              <w:bottom w:val="single" w:sz="4" w:space="0" w:color="000000"/>
              <w:right w:val="single" w:sz="4" w:space="0" w:color="000000"/>
            </w:tcBorders>
          </w:tcPr>
          <w:p w14:paraId="6A66109A" w14:textId="77777777" w:rsidR="00D618A8" w:rsidRPr="009E2243" w:rsidRDefault="00D618A8" w:rsidP="0095272D">
            <w:pPr>
              <w:pStyle w:val="TableParagraph"/>
              <w:ind w:left="0"/>
              <w:rPr>
                <w:rFonts w:ascii="Arial" w:eastAsia="Calibri" w:hAnsi="Arial" w:cs="Arial"/>
                <w:sz w:val="24"/>
                <w:szCs w:val="24"/>
              </w:rPr>
            </w:pPr>
            <w:r w:rsidRPr="009E2243">
              <w:rPr>
                <w:rFonts w:ascii="Arial" w:eastAsia="Calibri" w:hAnsi="Arial" w:cs="Arial"/>
                <w:sz w:val="24"/>
                <w:szCs w:val="24"/>
              </w:rPr>
              <w:t>357,2</w:t>
            </w:r>
          </w:p>
        </w:tc>
        <w:tc>
          <w:tcPr>
            <w:tcW w:w="691" w:type="pct"/>
            <w:tcBorders>
              <w:top w:val="single" w:sz="4" w:space="0" w:color="000000"/>
              <w:left w:val="single" w:sz="4" w:space="0" w:color="000000"/>
              <w:bottom w:val="single" w:sz="4" w:space="0" w:color="000000"/>
              <w:right w:val="single" w:sz="4" w:space="0" w:color="000000"/>
            </w:tcBorders>
          </w:tcPr>
          <w:p w14:paraId="6897D4EF" w14:textId="77777777" w:rsidR="00D618A8" w:rsidRPr="009E2243" w:rsidRDefault="00D618A8" w:rsidP="0095272D">
            <w:pPr>
              <w:pStyle w:val="TableParagraph"/>
              <w:ind w:left="0"/>
              <w:rPr>
                <w:rFonts w:ascii="Arial" w:eastAsia="Calibri" w:hAnsi="Arial" w:cs="Arial"/>
                <w:sz w:val="24"/>
                <w:szCs w:val="24"/>
              </w:rPr>
            </w:pPr>
            <w:r w:rsidRPr="009E2243">
              <w:rPr>
                <w:rFonts w:ascii="Arial" w:eastAsia="Calibri" w:hAnsi="Arial" w:cs="Arial"/>
                <w:sz w:val="24"/>
                <w:szCs w:val="24"/>
              </w:rPr>
              <w:t>5,4</w:t>
            </w:r>
          </w:p>
        </w:tc>
        <w:tc>
          <w:tcPr>
            <w:tcW w:w="803" w:type="pct"/>
            <w:tcBorders>
              <w:top w:val="single" w:sz="4" w:space="0" w:color="000000"/>
              <w:left w:val="single" w:sz="4" w:space="0" w:color="000000"/>
              <w:bottom w:val="single" w:sz="4" w:space="0" w:color="000000"/>
              <w:right w:val="single" w:sz="4" w:space="0" w:color="000000"/>
            </w:tcBorders>
          </w:tcPr>
          <w:p w14:paraId="23D0D1BB" w14:textId="77777777" w:rsidR="00D618A8" w:rsidRPr="009E2243" w:rsidRDefault="00D618A8" w:rsidP="0095272D">
            <w:pPr>
              <w:pStyle w:val="TableParagraph"/>
              <w:ind w:left="0"/>
              <w:rPr>
                <w:rFonts w:ascii="Arial" w:eastAsia="Calibri" w:hAnsi="Arial" w:cs="Arial"/>
                <w:sz w:val="24"/>
                <w:szCs w:val="24"/>
              </w:rPr>
            </w:pPr>
            <w:r w:rsidRPr="009E2243">
              <w:rPr>
                <w:rFonts w:ascii="Arial" w:eastAsia="Calibri" w:hAnsi="Arial" w:cs="Arial"/>
                <w:sz w:val="24"/>
                <w:szCs w:val="24"/>
              </w:rPr>
              <w:t>283</w:t>
            </w:r>
          </w:p>
        </w:tc>
        <w:tc>
          <w:tcPr>
            <w:tcW w:w="732" w:type="pct"/>
            <w:tcBorders>
              <w:top w:val="single" w:sz="4" w:space="0" w:color="000000"/>
              <w:left w:val="single" w:sz="4" w:space="0" w:color="000000"/>
              <w:bottom w:val="single" w:sz="4" w:space="0" w:color="000000"/>
              <w:right w:val="single" w:sz="4" w:space="0" w:color="000000"/>
            </w:tcBorders>
          </w:tcPr>
          <w:p w14:paraId="1D0AC4E8" w14:textId="77777777" w:rsidR="00D618A8" w:rsidRPr="009E2243" w:rsidRDefault="00D618A8" w:rsidP="0095272D">
            <w:pPr>
              <w:pStyle w:val="TableParagraph"/>
              <w:tabs>
                <w:tab w:val="left" w:pos="1358"/>
              </w:tabs>
              <w:ind w:left="0"/>
              <w:rPr>
                <w:rFonts w:ascii="Arial" w:eastAsia="Calibri" w:hAnsi="Arial" w:cs="Arial"/>
                <w:sz w:val="24"/>
                <w:szCs w:val="24"/>
              </w:rPr>
            </w:pPr>
            <w:r w:rsidRPr="009E2243">
              <w:rPr>
                <w:rFonts w:ascii="Arial" w:eastAsia="Calibri" w:hAnsi="Arial" w:cs="Arial"/>
                <w:sz w:val="24"/>
                <w:szCs w:val="24"/>
              </w:rPr>
              <w:t>75</w:t>
            </w:r>
          </w:p>
        </w:tc>
        <w:tc>
          <w:tcPr>
            <w:tcW w:w="891" w:type="pct"/>
            <w:tcBorders>
              <w:top w:val="single" w:sz="4" w:space="0" w:color="000000"/>
              <w:left w:val="single" w:sz="4" w:space="0" w:color="000000"/>
              <w:bottom w:val="single" w:sz="4" w:space="0" w:color="000000"/>
              <w:right w:val="single" w:sz="4" w:space="0" w:color="000000"/>
            </w:tcBorders>
          </w:tcPr>
          <w:p w14:paraId="4130C72E" w14:textId="77777777" w:rsidR="00D618A8" w:rsidRPr="009E2243" w:rsidRDefault="00D618A8" w:rsidP="0095272D">
            <w:pPr>
              <w:pStyle w:val="TableParagraph"/>
              <w:ind w:left="0"/>
              <w:rPr>
                <w:rFonts w:ascii="Arial" w:eastAsia="Calibri" w:hAnsi="Arial" w:cs="Arial"/>
                <w:sz w:val="24"/>
                <w:szCs w:val="24"/>
              </w:rPr>
            </w:pPr>
            <w:r w:rsidRPr="009E2243">
              <w:rPr>
                <w:rFonts w:ascii="Arial" w:eastAsia="Calibri" w:hAnsi="Arial" w:cs="Arial"/>
                <w:sz w:val="24"/>
                <w:szCs w:val="24"/>
              </w:rPr>
              <w:t>164</w:t>
            </w:r>
          </w:p>
        </w:tc>
      </w:tr>
      <w:tr w:rsidR="00D618A8" w:rsidRPr="009E2243" w14:paraId="605B325B" w14:textId="77777777" w:rsidTr="0095272D">
        <w:trPr>
          <w:trHeight w:val="235"/>
        </w:trPr>
        <w:tc>
          <w:tcPr>
            <w:tcW w:w="798" w:type="pct"/>
            <w:tcBorders>
              <w:top w:val="single" w:sz="4" w:space="0" w:color="000000"/>
              <w:left w:val="single" w:sz="4" w:space="0" w:color="000000"/>
              <w:bottom w:val="single" w:sz="4" w:space="0" w:color="000000"/>
              <w:right w:val="single" w:sz="4" w:space="0" w:color="000000"/>
            </w:tcBorders>
          </w:tcPr>
          <w:p w14:paraId="7E11513F" w14:textId="5F7222B0" w:rsidR="00D618A8" w:rsidRPr="009E2243" w:rsidRDefault="00D618A8" w:rsidP="0095272D">
            <w:pPr>
              <w:pStyle w:val="TableParagraph"/>
              <w:ind w:left="0"/>
              <w:rPr>
                <w:rFonts w:ascii="Arial" w:eastAsia="Calibri" w:hAnsi="Arial" w:cs="Arial"/>
                <w:sz w:val="24"/>
                <w:szCs w:val="24"/>
              </w:rPr>
            </w:pPr>
            <w:r w:rsidRPr="009E2243">
              <w:rPr>
                <w:rFonts w:ascii="Arial" w:eastAsia="Calibri" w:hAnsi="Arial" w:cs="Arial"/>
                <w:sz w:val="24"/>
                <w:szCs w:val="24"/>
              </w:rPr>
              <w:t>400</w:t>
            </w:r>
          </w:p>
        </w:tc>
        <w:tc>
          <w:tcPr>
            <w:tcW w:w="490" w:type="pct"/>
            <w:tcBorders>
              <w:top w:val="single" w:sz="4" w:space="0" w:color="000000"/>
              <w:left w:val="single" w:sz="4" w:space="0" w:color="000000"/>
              <w:bottom w:val="single" w:sz="4" w:space="0" w:color="000000"/>
              <w:right w:val="single" w:sz="4" w:space="0" w:color="000000"/>
            </w:tcBorders>
          </w:tcPr>
          <w:p w14:paraId="7966D8FE" w14:textId="77777777" w:rsidR="00D618A8" w:rsidRPr="009E2243" w:rsidRDefault="00D618A8" w:rsidP="0095272D">
            <w:pPr>
              <w:pStyle w:val="TableParagraph"/>
              <w:ind w:left="0"/>
              <w:rPr>
                <w:rFonts w:ascii="Arial" w:eastAsia="Calibri" w:hAnsi="Arial" w:cs="Arial"/>
                <w:sz w:val="24"/>
                <w:szCs w:val="24"/>
              </w:rPr>
            </w:pPr>
            <w:r w:rsidRPr="009E2243">
              <w:rPr>
                <w:rFonts w:ascii="Arial" w:eastAsia="Calibri" w:hAnsi="Arial" w:cs="Arial"/>
                <w:sz w:val="24"/>
                <w:szCs w:val="24"/>
              </w:rPr>
              <w:t>400</w:t>
            </w:r>
          </w:p>
        </w:tc>
        <w:tc>
          <w:tcPr>
            <w:tcW w:w="595" w:type="pct"/>
            <w:tcBorders>
              <w:top w:val="single" w:sz="4" w:space="0" w:color="000000"/>
              <w:left w:val="single" w:sz="4" w:space="0" w:color="000000"/>
              <w:bottom w:val="single" w:sz="4" w:space="0" w:color="000000"/>
              <w:right w:val="single" w:sz="4" w:space="0" w:color="000000"/>
            </w:tcBorders>
          </w:tcPr>
          <w:p w14:paraId="799F72E5" w14:textId="77777777" w:rsidR="00D618A8" w:rsidRPr="009E2243" w:rsidRDefault="00D618A8" w:rsidP="0095272D">
            <w:pPr>
              <w:pStyle w:val="TableParagraph"/>
              <w:ind w:left="0"/>
              <w:rPr>
                <w:rFonts w:ascii="Arial" w:eastAsia="Calibri" w:hAnsi="Arial" w:cs="Arial"/>
                <w:sz w:val="24"/>
                <w:szCs w:val="24"/>
              </w:rPr>
            </w:pPr>
            <w:r w:rsidRPr="009E2243">
              <w:rPr>
                <w:rFonts w:ascii="Arial" w:eastAsia="Calibri" w:hAnsi="Arial" w:cs="Arial"/>
                <w:sz w:val="24"/>
                <w:szCs w:val="24"/>
              </w:rPr>
              <w:t>402,4</w:t>
            </w:r>
          </w:p>
        </w:tc>
        <w:tc>
          <w:tcPr>
            <w:tcW w:w="691" w:type="pct"/>
            <w:tcBorders>
              <w:top w:val="single" w:sz="4" w:space="0" w:color="000000"/>
              <w:left w:val="single" w:sz="4" w:space="0" w:color="000000"/>
              <w:bottom w:val="single" w:sz="4" w:space="0" w:color="000000"/>
              <w:right w:val="single" w:sz="4" w:space="0" w:color="000000"/>
            </w:tcBorders>
          </w:tcPr>
          <w:p w14:paraId="7507A74F" w14:textId="77777777" w:rsidR="00D618A8" w:rsidRPr="009E2243" w:rsidRDefault="00D618A8" w:rsidP="0095272D">
            <w:pPr>
              <w:pStyle w:val="TableParagraph"/>
              <w:ind w:left="0"/>
              <w:rPr>
                <w:rFonts w:ascii="Arial" w:eastAsia="Calibri" w:hAnsi="Arial" w:cs="Arial"/>
                <w:sz w:val="24"/>
                <w:szCs w:val="24"/>
              </w:rPr>
            </w:pPr>
            <w:r w:rsidRPr="009E2243">
              <w:rPr>
                <w:rFonts w:ascii="Arial" w:eastAsia="Calibri" w:hAnsi="Arial" w:cs="Arial"/>
                <w:sz w:val="24"/>
                <w:szCs w:val="24"/>
              </w:rPr>
              <w:t>6,0</w:t>
            </w:r>
          </w:p>
        </w:tc>
        <w:tc>
          <w:tcPr>
            <w:tcW w:w="803" w:type="pct"/>
            <w:tcBorders>
              <w:top w:val="single" w:sz="4" w:space="0" w:color="000000"/>
              <w:left w:val="single" w:sz="4" w:space="0" w:color="000000"/>
              <w:bottom w:val="single" w:sz="4" w:space="0" w:color="000000"/>
              <w:right w:val="single" w:sz="4" w:space="0" w:color="000000"/>
            </w:tcBorders>
          </w:tcPr>
          <w:p w14:paraId="41AA8619" w14:textId="77777777" w:rsidR="00D618A8" w:rsidRPr="009E2243" w:rsidRDefault="00D618A8" w:rsidP="0095272D">
            <w:pPr>
              <w:pStyle w:val="TableParagraph"/>
              <w:ind w:left="0"/>
              <w:rPr>
                <w:rFonts w:ascii="Arial" w:eastAsia="Calibri" w:hAnsi="Arial" w:cs="Arial"/>
                <w:sz w:val="24"/>
                <w:szCs w:val="24"/>
              </w:rPr>
            </w:pPr>
            <w:r w:rsidRPr="009E2243">
              <w:rPr>
                <w:rFonts w:ascii="Arial" w:eastAsia="Calibri" w:hAnsi="Arial" w:cs="Arial"/>
                <w:sz w:val="24"/>
                <w:szCs w:val="24"/>
              </w:rPr>
              <w:t>319</w:t>
            </w:r>
          </w:p>
        </w:tc>
        <w:tc>
          <w:tcPr>
            <w:tcW w:w="732" w:type="pct"/>
            <w:tcBorders>
              <w:top w:val="single" w:sz="4" w:space="0" w:color="000000"/>
              <w:left w:val="single" w:sz="4" w:space="0" w:color="000000"/>
              <w:bottom w:val="single" w:sz="4" w:space="0" w:color="000000"/>
              <w:right w:val="single" w:sz="4" w:space="0" w:color="000000"/>
            </w:tcBorders>
          </w:tcPr>
          <w:p w14:paraId="45E7456C" w14:textId="77777777" w:rsidR="00D618A8" w:rsidRPr="009E2243" w:rsidRDefault="00D618A8" w:rsidP="0095272D">
            <w:pPr>
              <w:pStyle w:val="TableParagraph"/>
              <w:tabs>
                <w:tab w:val="left" w:pos="1358"/>
              </w:tabs>
              <w:ind w:left="0"/>
              <w:rPr>
                <w:rFonts w:ascii="Arial" w:eastAsia="Calibri" w:hAnsi="Arial" w:cs="Arial"/>
                <w:sz w:val="24"/>
                <w:szCs w:val="24"/>
              </w:rPr>
            </w:pPr>
            <w:r w:rsidRPr="009E2243">
              <w:rPr>
                <w:rFonts w:ascii="Arial" w:eastAsia="Calibri" w:hAnsi="Arial" w:cs="Arial"/>
                <w:sz w:val="24"/>
                <w:szCs w:val="24"/>
              </w:rPr>
              <w:t>75</w:t>
            </w:r>
          </w:p>
        </w:tc>
        <w:tc>
          <w:tcPr>
            <w:tcW w:w="891" w:type="pct"/>
            <w:tcBorders>
              <w:top w:val="single" w:sz="4" w:space="0" w:color="000000"/>
              <w:left w:val="single" w:sz="4" w:space="0" w:color="000000"/>
              <w:bottom w:val="single" w:sz="4" w:space="0" w:color="000000"/>
              <w:right w:val="single" w:sz="4" w:space="0" w:color="000000"/>
            </w:tcBorders>
          </w:tcPr>
          <w:p w14:paraId="545F1FFE" w14:textId="77777777" w:rsidR="00D618A8" w:rsidRPr="009E2243" w:rsidRDefault="00D618A8" w:rsidP="0095272D">
            <w:pPr>
              <w:pStyle w:val="TableParagraph"/>
              <w:ind w:left="0"/>
              <w:rPr>
                <w:rFonts w:ascii="Arial" w:eastAsia="Calibri" w:hAnsi="Arial" w:cs="Arial"/>
                <w:sz w:val="24"/>
                <w:szCs w:val="24"/>
              </w:rPr>
            </w:pPr>
            <w:r w:rsidRPr="009E2243">
              <w:rPr>
                <w:rFonts w:ascii="Arial" w:eastAsia="Calibri" w:hAnsi="Arial" w:cs="Arial"/>
                <w:sz w:val="24"/>
                <w:szCs w:val="24"/>
              </w:rPr>
              <w:t>179</w:t>
            </w:r>
          </w:p>
        </w:tc>
      </w:tr>
      <w:tr w:rsidR="0095272D" w:rsidRPr="009E2243" w14:paraId="67F6F765" w14:textId="77777777" w:rsidTr="0095272D">
        <w:trPr>
          <w:trHeight w:val="235"/>
        </w:trPr>
        <w:tc>
          <w:tcPr>
            <w:tcW w:w="798" w:type="pct"/>
            <w:tcBorders>
              <w:top w:val="single" w:sz="4" w:space="0" w:color="000000"/>
              <w:left w:val="single" w:sz="4" w:space="0" w:color="000000"/>
              <w:bottom w:val="single" w:sz="4" w:space="0" w:color="000000"/>
              <w:right w:val="single" w:sz="4" w:space="0" w:color="000000"/>
            </w:tcBorders>
          </w:tcPr>
          <w:p w14:paraId="2A73FA4D" w14:textId="108EE7E5" w:rsidR="0095272D" w:rsidRPr="009E2243" w:rsidRDefault="0095272D" w:rsidP="0095272D">
            <w:pPr>
              <w:pStyle w:val="TableParagraph"/>
              <w:ind w:left="0"/>
              <w:rPr>
                <w:rFonts w:ascii="Arial" w:eastAsia="Calibri" w:hAnsi="Arial" w:cs="Arial"/>
                <w:sz w:val="24"/>
                <w:szCs w:val="24"/>
              </w:rPr>
            </w:pPr>
            <w:r w:rsidRPr="009E2243">
              <w:rPr>
                <w:rFonts w:ascii="Arial" w:eastAsia="Calibri" w:hAnsi="Arial" w:cs="Arial"/>
                <w:sz w:val="24"/>
                <w:szCs w:val="24"/>
              </w:rPr>
              <w:t>450</w:t>
            </w:r>
          </w:p>
        </w:tc>
        <w:tc>
          <w:tcPr>
            <w:tcW w:w="490" w:type="pct"/>
            <w:tcBorders>
              <w:top w:val="single" w:sz="4" w:space="0" w:color="000000"/>
              <w:left w:val="single" w:sz="4" w:space="0" w:color="000000"/>
              <w:bottom w:val="single" w:sz="4" w:space="0" w:color="000000"/>
              <w:right w:val="single" w:sz="4" w:space="0" w:color="000000"/>
            </w:tcBorders>
          </w:tcPr>
          <w:p w14:paraId="3E56128D" w14:textId="5562F0F1" w:rsidR="0095272D" w:rsidRPr="009E2243" w:rsidRDefault="0095272D" w:rsidP="0095272D">
            <w:pPr>
              <w:pStyle w:val="TableParagraph"/>
              <w:ind w:left="0"/>
              <w:rPr>
                <w:rFonts w:ascii="Arial" w:eastAsia="Calibri" w:hAnsi="Arial" w:cs="Arial"/>
                <w:sz w:val="24"/>
                <w:szCs w:val="24"/>
              </w:rPr>
            </w:pPr>
            <w:r w:rsidRPr="009E2243">
              <w:rPr>
                <w:rFonts w:ascii="Arial" w:eastAsia="Calibri" w:hAnsi="Arial" w:cs="Arial"/>
                <w:sz w:val="24"/>
                <w:szCs w:val="24"/>
              </w:rPr>
              <w:t>450</w:t>
            </w:r>
          </w:p>
        </w:tc>
        <w:tc>
          <w:tcPr>
            <w:tcW w:w="595" w:type="pct"/>
            <w:tcBorders>
              <w:top w:val="single" w:sz="4" w:space="0" w:color="000000"/>
              <w:left w:val="single" w:sz="4" w:space="0" w:color="000000"/>
              <w:bottom w:val="single" w:sz="4" w:space="0" w:color="000000"/>
              <w:right w:val="single" w:sz="4" w:space="0" w:color="000000"/>
            </w:tcBorders>
          </w:tcPr>
          <w:p w14:paraId="0712861D" w14:textId="4FC22298" w:rsidR="0095272D" w:rsidRPr="009E2243" w:rsidRDefault="0095272D" w:rsidP="0095272D">
            <w:pPr>
              <w:pStyle w:val="TableParagraph"/>
              <w:ind w:left="0"/>
              <w:rPr>
                <w:rFonts w:ascii="Arial" w:eastAsia="Calibri" w:hAnsi="Arial" w:cs="Arial"/>
                <w:sz w:val="24"/>
                <w:szCs w:val="24"/>
              </w:rPr>
            </w:pPr>
            <w:r w:rsidRPr="009E2243">
              <w:rPr>
                <w:rFonts w:ascii="Arial" w:eastAsia="Calibri" w:hAnsi="Arial" w:cs="Arial"/>
                <w:sz w:val="24"/>
                <w:szCs w:val="24"/>
              </w:rPr>
              <w:t>452,7</w:t>
            </w:r>
          </w:p>
        </w:tc>
        <w:tc>
          <w:tcPr>
            <w:tcW w:w="691" w:type="pct"/>
            <w:tcBorders>
              <w:top w:val="single" w:sz="4" w:space="0" w:color="000000"/>
              <w:left w:val="single" w:sz="4" w:space="0" w:color="000000"/>
              <w:bottom w:val="single" w:sz="4" w:space="0" w:color="000000"/>
              <w:right w:val="single" w:sz="4" w:space="0" w:color="000000"/>
            </w:tcBorders>
          </w:tcPr>
          <w:p w14:paraId="6CAFC6AC" w14:textId="65B60146" w:rsidR="0095272D" w:rsidRPr="009E2243" w:rsidRDefault="0095272D" w:rsidP="0095272D">
            <w:pPr>
              <w:pStyle w:val="TableParagraph"/>
              <w:ind w:left="0"/>
              <w:rPr>
                <w:rFonts w:ascii="Arial" w:eastAsia="Calibri" w:hAnsi="Arial" w:cs="Arial"/>
                <w:sz w:val="24"/>
                <w:szCs w:val="24"/>
              </w:rPr>
            </w:pPr>
            <w:r w:rsidRPr="009E2243">
              <w:rPr>
                <w:rFonts w:ascii="Arial" w:eastAsia="Calibri" w:hAnsi="Arial" w:cs="Arial"/>
                <w:sz w:val="24"/>
                <w:szCs w:val="24"/>
              </w:rPr>
              <w:t>6,8</w:t>
            </w:r>
          </w:p>
        </w:tc>
        <w:tc>
          <w:tcPr>
            <w:tcW w:w="803" w:type="pct"/>
            <w:tcBorders>
              <w:top w:val="single" w:sz="4" w:space="0" w:color="000000"/>
              <w:left w:val="single" w:sz="4" w:space="0" w:color="000000"/>
              <w:bottom w:val="single" w:sz="4" w:space="0" w:color="000000"/>
              <w:right w:val="single" w:sz="4" w:space="0" w:color="000000"/>
            </w:tcBorders>
          </w:tcPr>
          <w:p w14:paraId="2E65A0E8" w14:textId="125BD564" w:rsidR="0095272D" w:rsidRPr="009E2243" w:rsidRDefault="0095272D" w:rsidP="0095272D">
            <w:pPr>
              <w:pStyle w:val="TableParagraph"/>
              <w:ind w:left="0"/>
              <w:rPr>
                <w:rFonts w:ascii="Arial" w:eastAsia="Calibri" w:hAnsi="Arial" w:cs="Arial"/>
                <w:sz w:val="24"/>
                <w:szCs w:val="24"/>
              </w:rPr>
            </w:pPr>
            <w:r w:rsidRPr="009E2243">
              <w:rPr>
                <w:rFonts w:ascii="Arial" w:eastAsia="Calibri" w:hAnsi="Arial" w:cs="Arial"/>
                <w:sz w:val="24"/>
                <w:szCs w:val="24"/>
              </w:rPr>
              <w:t>359</w:t>
            </w:r>
          </w:p>
        </w:tc>
        <w:tc>
          <w:tcPr>
            <w:tcW w:w="732" w:type="pct"/>
            <w:tcBorders>
              <w:top w:val="single" w:sz="4" w:space="0" w:color="000000"/>
              <w:left w:val="single" w:sz="4" w:space="0" w:color="000000"/>
              <w:bottom w:val="single" w:sz="4" w:space="0" w:color="000000"/>
              <w:right w:val="single" w:sz="4" w:space="0" w:color="000000"/>
            </w:tcBorders>
          </w:tcPr>
          <w:p w14:paraId="0BDAB7D4" w14:textId="68161393" w:rsidR="0095272D" w:rsidRPr="009E2243" w:rsidRDefault="0095272D" w:rsidP="0095272D">
            <w:pPr>
              <w:pStyle w:val="TableParagraph"/>
              <w:tabs>
                <w:tab w:val="left" w:pos="1358"/>
              </w:tabs>
              <w:ind w:left="0"/>
              <w:rPr>
                <w:rFonts w:ascii="Arial" w:eastAsia="Calibri" w:hAnsi="Arial" w:cs="Arial"/>
                <w:sz w:val="24"/>
                <w:szCs w:val="24"/>
              </w:rPr>
            </w:pPr>
            <w:r w:rsidRPr="009E2243">
              <w:rPr>
                <w:rFonts w:ascii="Arial" w:eastAsia="Calibri" w:hAnsi="Arial" w:cs="Arial"/>
                <w:sz w:val="24"/>
                <w:szCs w:val="24"/>
              </w:rPr>
              <w:t>100</w:t>
            </w:r>
          </w:p>
        </w:tc>
        <w:tc>
          <w:tcPr>
            <w:tcW w:w="891" w:type="pct"/>
            <w:tcBorders>
              <w:top w:val="single" w:sz="4" w:space="0" w:color="000000"/>
              <w:left w:val="single" w:sz="4" w:space="0" w:color="000000"/>
              <w:bottom w:val="single" w:sz="4" w:space="0" w:color="000000"/>
              <w:right w:val="single" w:sz="4" w:space="0" w:color="000000"/>
            </w:tcBorders>
          </w:tcPr>
          <w:p w14:paraId="60CB07CC" w14:textId="31F9DBB9" w:rsidR="0095272D" w:rsidRPr="009E2243" w:rsidRDefault="0095272D" w:rsidP="0095272D">
            <w:pPr>
              <w:pStyle w:val="TableParagraph"/>
              <w:ind w:left="0"/>
              <w:rPr>
                <w:rFonts w:ascii="Arial" w:eastAsia="Calibri" w:hAnsi="Arial" w:cs="Arial"/>
                <w:sz w:val="24"/>
                <w:szCs w:val="24"/>
              </w:rPr>
            </w:pPr>
            <w:r w:rsidRPr="009E2243">
              <w:rPr>
                <w:rFonts w:ascii="Arial" w:eastAsia="Calibri" w:hAnsi="Arial" w:cs="Arial"/>
                <w:sz w:val="24"/>
                <w:szCs w:val="24"/>
              </w:rPr>
              <w:t>195</w:t>
            </w:r>
          </w:p>
        </w:tc>
      </w:tr>
      <w:tr w:rsidR="0095272D" w:rsidRPr="009E2243" w14:paraId="53679866" w14:textId="77777777" w:rsidTr="0095272D">
        <w:trPr>
          <w:trHeight w:val="235"/>
        </w:trPr>
        <w:tc>
          <w:tcPr>
            <w:tcW w:w="798" w:type="pct"/>
            <w:tcBorders>
              <w:top w:val="single" w:sz="4" w:space="0" w:color="000000"/>
              <w:left w:val="single" w:sz="4" w:space="0" w:color="000000"/>
              <w:bottom w:val="single" w:sz="4" w:space="0" w:color="000000"/>
              <w:right w:val="single" w:sz="4" w:space="0" w:color="000000"/>
            </w:tcBorders>
          </w:tcPr>
          <w:p w14:paraId="7B0046CB" w14:textId="523F124A" w:rsidR="0095272D" w:rsidRPr="009E2243" w:rsidRDefault="0095272D" w:rsidP="0095272D">
            <w:pPr>
              <w:pStyle w:val="TableParagraph"/>
              <w:ind w:left="0"/>
              <w:rPr>
                <w:rFonts w:ascii="Arial" w:eastAsia="Calibri" w:hAnsi="Arial" w:cs="Arial"/>
                <w:sz w:val="24"/>
                <w:szCs w:val="24"/>
              </w:rPr>
            </w:pPr>
            <w:r w:rsidRPr="009E2243">
              <w:rPr>
                <w:rFonts w:ascii="Arial" w:eastAsia="Calibri" w:hAnsi="Arial" w:cs="Arial"/>
                <w:sz w:val="24"/>
                <w:szCs w:val="24"/>
              </w:rPr>
              <w:t>500</w:t>
            </w:r>
          </w:p>
        </w:tc>
        <w:tc>
          <w:tcPr>
            <w:tcW w:w="490" w:type="pct"/>
            <w:tcBorders>
              <w:top w:val="single" w:sz="4" w:space="0" w:color="000000"/>
              <w:left w:val="single" w:sz="4" w:space="0" w:color="000000"/>
              <w:bottom w:val="single" w:sz="4" w:space="0" w:color="000000"/>
              <w:right w:val="single" w:sz="4" w:space="0" w:color="000000"/>
            </w:tcBorders>
          </w:tcPr>
          <w:p w14:paraId="54A8E051" w14:textId="58AD9073" w:rsidR="0095272D" w:rsidRPr="009E2243" w:rsidRDefault="0095272D" w:rsidP="0095272D">
            <w:pPr>
              <w:pStyle w:val="TableParagraph"/>
              <w:ind w:left="0"/>
              <w:rPr>
                <w:rFonts w:ascii="Arial" w:eastAsia="Calibri" w:hAnsi="Arial" w:cs="Arial"/>
                <w:sz w:val="24"/>
                <w:szCs w:val="24"/>
              </w:rPr>
            </w:pPr>
            <w:r w:rsidRPr="009E2243">
              <w:rPr>
                <w:rFonts w:ascii="Arial" w:eastAsia="Calibri" w:hAnsi="Arial" w:cs="Arial"/>
                <w:sz w:val="24"/>
                <w:szCs w:val="24"/>
              </w:rPr>
              <w:t>500</w:t>
            </w:r>
          </w:p>
        </w:tc>
        <w:tc>
          <w:tcPr>
            <w:tcW w:w="595" w:type="pct"/>
            <w:tcBorders>
              <w:top w:val="single" w:sz="4" w:space="0" w:color="000000"/>
              <w:left w:val="single" w:sz="4" w:space="0" w:color="000000"/>
              <w:bottom w:val="single" w:sz="4" w:space="0" w:color="000000"/>
              <w:right w:val="single" w:sz="4" w:space="0" w:color="000000"/>
            </w:tcBorders>
          </w:tcPr>
          <w:p w14:paraId="6DB265F4" w14:textId="158B7761" w:rsidR="0095272D" w:rsidRPr="009E2243" w:rsidRDefault="0095272D" w:rsidP="0095272D">
            <w:pPr>
              <w:pStyle w:val="TableParagraph"/>
              <w:ind w:left="0"/>
              <w:rPr>
                <w:rFonts w:ascii="Arial" w:eastAsia="Calibri" w:hAnsi="Arial" w:cs="Arial"/>
                <w:sz w:val="24"/>
                <w:szCs w:val="24"/>
              </w:rPr>
            </w:pPr>
            <w:r w:rsidRPr="009E2243">
              <w:rPr>
                <w:rFonts w:ascii="Arial" w:eastAsia="Calibri" w:hAnsi="Arial" w:cs="Arial"/>
                <w:sz w:val="24"/>
                <w:szCs w:val="24"/>
              </w:rPr>
              <w:t>503,0</w:t>
            </w:r>
          </w:p>
        </w:tc>
        <w:tc>
          <w:tcPr>
            <w:tcW w:w="691" w:type="pct"/>
            <w:tcBorders>
              <w:top w:val="single" w:sz="4" w:space="0" w:color="000000"/>
              <w:left w:val="single" w:sz="4" w:space="0" w:color="000000"/>
              <w:bottom w:val="single" w:sz="4" w:space="0" w:color="000000"/>
              <w:right w:val="single" w:sz="4" w:space="0" w:color="000000"/>
            </w:tcBorders>
          </w:tcPr>
          <w:p w14:paraId="6FFE3C5F" w14:textId="226F716C" w:rsidR="0095272D" w:rsidRPr="009E2243" w:rsidRDefault="0095272D" w:rsidP="0095272D">
            <w:pPr>
              <w:pStyle w:val="TableParagraph"/>
              <w:ind w:left="0"/>
              <w:rPr>
                <w:rFonts w:ascii="Arial" w:eastAsia="Calibri" w:hAnsi="Arial" w:cs="Arial"/>
                <w:sz w:val="24"/>
                <w:szCs w:val="24"/>
              </w:rPr>
            </w:pPr>
            <w:r w:rsidRPr="009E2243">
              <w:rPr>
                <w:rFonts w:ascii="Arial" w:eastAsia="Calibri" w:hAnsi="Arial" w:cs="Arial"/>
                <w:sz w:val="24"/>
                <w:szCs w:val="24"/>
              </w:rPr>
              <w:t>7,5</w:t>
            </w:r>
          </w:p>
        </w:tc>
        <w:tc>
          <w:tcPr>
            <w:tcW w:w="803" w:type="pct"/>
            <w:tcBorders>
              <w:top w:val="single" w:sz="4" w:space="0" w:color="000000"/>
              <w:left w:val="single" w:sz="4" w:space="0" w:color="000000"/>
              <w:bottom w:val="single" w:sz="4" w:space="0" w:color="000000"/>
              <w:right w:val="single" w:sz="4" w:space="0" w:color="000000"/>
            </w:tcBorders>
          </w:tcPr>
          <w:p w14:paraId="075EF6BC" w14:textId="285F0404" w:rsidR="0095272D" w:rsidRPr="009E2243" w:rsidRDefault="0095272D" w:rsidP="0095272D">
            <w:pPr>
              <w:pStyle w:val="TableParagraph"/>
              <w:ind w:left="0"/>
              <w:rPr>
                <w:rFonts w:ascii="Arial" w:eastAsia="Calibri" w:hAnsi="Arial" w:cs="Arial"/>
                <w:sz w:val="24"/>
                <w:szCs w:val="24"/>
              </w:rPr>
            </w:pPr>
            <w:r w:rsidRPr="009E2243">
              <w:rPr>
                <w:rFonts w:ascii="Arial" w:eastAsia="Calibri" w:hAnsi="Arial" w:cs="Arial"/>
                <w:sz w:val="24"/>
                <w:szCs w:val="24"/>
              </w:rPr>
              <w:t>399</w:t>
            </w:r>
          </w:p>
        </w:tc>
        <w:tc>
          <w:tcPr>
            <w:tcW w:w="732" w:type="pct"/>
            <w:tcBorders>
              <w:top w:val="single" w:sz="4" w:space="0" w:color="000000"/>
              <w:left w:val="single" w:sz="4" w:space="0" w:color="000000"/>
              <w:bottom w:val="single" w:sz="4" w:space="0" w:color="000000"/>
              <w:right w:val="single" w:sz="4" w:space="0" w:color="000000"/>
            </w:tcBorders>
          </w:tcPr>
          <w:p w14:paraId="612C4544" w14:textId="6029E7BD" w:rsidR="0095272D" w:rsidRPr="009E2243" w:rsidRDefault="0095272D" w:rsidP="0095272D">
            <w:pPr>
              <w:pStyle w:val="TableParagraph"/>
              <w:tabs>
                <w:tab w:val="left" w:pos="1358"/>
              </w:tabs>
              <w:ind w:left="0"/>
              <w:rPr>
                <w:rFonts w:ascii="Arial" w:eastAsia="Calibri" w:hAnsi="Arial" w:cs="Arial"/>
                <w:sz w:val="24"/>
                <w:szCs w:val="24"/>
              </w:rPr>
            </w:pPr>
            <w:r w:rsidRPr="009E2243">
              <w:rPr>
                <w:rFonts w:ascii="Arial" w:eastAsia="Calibri" w:hAnsi="Arial" w:cs="Arial"/>
                <w:sz w:val="24"/>
                <w:szCs w:val="24"/>
              </w:rPr>
              <w:t>100</w:t>
            </w:r>
          </w:p>
        </w:tc>
        <w:tc>
          <w:tcPr>
            <w:tcW w:w="891" w:type="pct"/>
            <w:tcBorders>
              <w:top w:val="single" w:sz="4" w:space="0" w:color="000000"/>
              <w:left w:val="single" w:sz="4" w:space="0" w:color="000000"/>
              <w:bottom w:val="single" w:sz="4" w:space="0" w:color="000000"/>
              <w:right w:val="single" w:sz="4" w:space="0" w:color="000000"/>
            </w:tcBorders>
          </w:tcPr>
          <w:p w14:paraId="7A6A19AA" w14:textId="42AC3924" w:rsidR="0095272D" w:rsidRPr="009E2243" w:rsidRDefault="0095272D" w:rsidP="0095272D">
            <w:pPr>
              <w:pStyle w:val="TableParagraph"/>
              <w:ind w:left="0"/>
              <w:rPr>
                <w:rFonts w:ascii="Arial" w:eastAsia="Calibri" w:hAnsi="Arial" w:cs="Arial"/>
                <w:sz w:val="24"/>
                <w:szCs w:val="24"/>
              </w:rPr>
            </w:pPr>
            <w:r w:rsidRPr="009E2243">
              <w:rPr>
                <w:rFonts w:ascii="Arial" w:eastAsia="Calibri" w:hAnsi="Arial" w:cs="Arial"/>
                <w:sz w:val="24"/>
                <w:szCs w:val="24"/>
              </w:rPr>
              <w:t>212</w:t>
            </w:r>
          </w:p>
        </w:tc>
      </w:tr>
      <w:tr w:rsidR="0095272D" w:rsidRPr="009E2243" w14:paraId="63BFA949" w14:textId="77777777" w:rsidTr="0095272D">
        <w:trPr>
          <w:trHeight w:val="235"/>
        </w:trPr>
        <w:tc>
          <w:tcPr>
            <w:tcW w:w="798" w:type="pct"/>
            <w:tcBorders>
              <w:top w:val="single" w:sz="4" w:space="0" w:color="000000"/>
              <w:left w:val="single" w:sz="4" w:space="0" w:color="000000"/>
              <w:bottom w:val="single" w:sz="4" w:space="0" w:color="000000"/>
              <w:right w:val="single" w:sz="4" w:space="0" w:color="000000"/>
            </w:tcBorders>
          </w:tcPr>
          <w:p w14:paraId="768E56E3" w14:textId="17874163" w:rsidR="0095272D" w:rsidRPr="009E2243" w:rsidRDefault="0095272D" w:rsidP="0095272D">
            <w:pPr>
              <w:pStyle w:val="TableParagraph"/>
              <w:ind w:left="0"/>
              <w:rPr>
                <w:rFonts w:ascii="Arial" w:eastAsia="Calibri" w:hAnsi="Arial" w:cs="Arial"/>
                <w:sz w:val="24"/>
                <w:szCs w:val="24"/>
              </w:rPr>
            </w:pPr>
            <w:r w:rsidRPr="009E2243">
              <w:rPr>
                <w:rFonts w:ascii="Arial" w:eastAsia="Calibri" w:hAnsi="Arial" w:cs="Arial"/>
                <w:sz w:val="24"/>
                <w:szCs w:val="24"/>
              </w:rPr>
              <w:t>560</w:t>
            </w:r>
          </w:p>
        </w:tc>
        <w:tc>
          <w:tcPr>
            <w:tcW w:w="490" w:type="pct"/>
            <w:tcBorders>
              <w:top w:val="single" w:sz="4" w:space="0" w:color="000000"/>
              <w:left w:val="single" w:sz="4" w:space="0" w:color="000000"/>
              <w:bottom w:val="single" w:sz="4" w:space="0" w:color="000000"/>
              <w:right w:val="single" w:sz="4" w:space="0" w:color="000000"/>
            </w:tcBorders>
          </w:tcPr>
          <w:p w14:paraId="4DA8436A" w14:textId="3AE426F7" w:rsidR="0095272D" w:rsidRPr="009E2243" w:rsidRDefault="0095272D" w:rsidP="0095272D">
            <w:pPr>
              <w:pStyle w:val="TableParagraph"/>
              <w:ind w:left="0"/>
              <w:rPr>
                <w:rFonts w:ascii="Arial" w:eastAsia="Calibri" w:hAnsi="Arial" w:cs="Arial"/>
                <w:sz w:val="24"/>
                <w:szCs w:val="24"/>
              </w:rPr>
            </w:pPr>
            <w:r w:rsidRPr="009E2243">
              <w:rPr>
                <w:rFonts w:ascii="Arial" w:eastAsia="Calibri" w:hAnsi="Arial" w:cs="Arial"/>
                <w:sz w:val="24"/>
                <w:szCs w:val="24"/>
              </w:rPr>
              <w:t>560</w:t>
            </w:r>
          </w:p>
        </w:tc>
        <w:tc>
          <w:tcPr>
            <w:tcW w:w="595" w:type="pct"/>
            <w:tcBorders>
              <w:top w:val="single" w:sz="4" w:space="0" w:color="000000"/>
              <w:left w:val="single" w:sz="4" w:space="0" w:color="000000"/>
              <w:bottom w:val="single" w:sz="4" w:space="0" w:color="000000"/>
              <w:right w:val="single" w:sz="4" w:space="0" w:color="000000"/>
            </w:tcBorders>
          </w:tcPr>
          <w:p w14:paraId="4B2F2A93" w14:textId="5DB7ADD1" w:rsidR="0095272D" w:rsidRPr="009E2243" w:rsidRDefault="0095272D" w:rsidP="0095272D">
            <w:pPr>
              <w:pStyle w:val="TableParagraph"/>
              <w:ind w:left="0"/>
              <w:rPr>
                <w:rFonts w:ascii="Arial" w:eastAsia="Calibri" w:hAnsi="Arial" w:cs="Arial"/>
                <w:sz w:val="24"/>
                <w:szCs w:val="24"/>
              </w:rPr>
            </w:pPr>
            <w:r w:rsidRPr="009E2243">
              <w:rPr>
                <w:rFonts w:ascii="Arial" w:eastAsia="Calibri" w:hAnsi="Arial" w:cs="Arial"/>
                <w:sz w:val="24"/>
                <w:szCs w:val="24"/>
              </w:rPr>
              <w:t>563,4</w:t>
            </w:r>
          </w:p>
        </w:tc>
        <w:tc>
          <w:tcPr>
            <w:tcW w:w="691" w:type="pct"/>
            <w:tcBorders>
              <w:top w:val="single" w:sz="4" w:space="0" w:color="000000"/>
              <w:left w:val="single" w:sz="4" w:space="0" w:color="000000"/>
              <w:bottom w:val="single" w:sz="4" w:space="0" w:color="000000"/>
              <w:right w:val="single" w:sz="4" w:space="0" w:color="000000"/>
            </w:tcBorders>
          </w:tcPr>
          <w:p w14:paraId="6B8126E9" w14:textId="6A940DD4" w:rsidR="0095272D" w:rsidRPr="009E2243" w:rsidRDefault="0095272D" w:rsidP="0095272D">
            <w:pPr>
              <w:pStyle w:val="TableParagraph"/>
              <w:ind w:left="0"/>
              <w:rPr>
                <w:rFonts w:ascii="Arial" w:eastAsia="Calibri" w:hAnsi="Arial" w:cs="Arial"/>
                <w:sz w:val="24"/>
                <w:szCs w:val="24"/>
              </w:rPr>
            </w:pPr>
            <w:r w:rsidRPr="009E2243">
              <w:rPr>
                <w:rFonts w:ascii="Arial" w:eastAsia="Calibri" w:hAnsi="Arial" w:cs="Arial"/>
                <w:sz w:val="24"/>
                <w:szCs w:val="24"/>
              </w:rPr>
              <w:t>8,4</w:t>
            </w:r>
          </w:p>
        </w:tc>
        <w:tc>
          <w:tcPr>
            <w:tcW w:w="803" w:type="pct"/>
            <w:tcBorders>
              <w:top w:val="single" w:sz="4" w:space="0" w:color="000000"/>
              <w:left w:val="single" w:sz="4" w:space="0" w:color="000000"/>
              <w:bottom w:val="single" w:sz="4" w:space="0" w:color="000000"/>
              <w:right w:val="single" w:sz="4" w:space="0" w:color="000000"/>
            </w:tcBorders>
          </w:tcPr>
          <w:p w14:paraId="54BEACDB" w14:textId="4CE3753A" w:rsidR="0095272D" w:rsidRPr="009E2243" w:rsidRDefault="0095272D" w:rsidP="0095272D">
            <w:pPr>
              <w:pStyle w:val="TableParagraph"/>
              <w:ind w:left="0"/>
              <w:rPr>
                <w:rFonts w:ascii="Arial" w:eastAsia="Calibri" w:hAnsi="Arial" w:cs="Arial"/>
                <w:sz w:val="24"/>
                <w:szCs w:val="24"/>
              </w:rPr>
            </w:pPr>
            <w:r w:rsidRPr="009E2243">
              <w:rPr>
                <w:rFonts w:ascii="Arial" w:eastAsia="Calibri" w:hAnsi="Arial" w:cs="Arial"/>
                <w:sz w:val="24"/>
                <w:szCs w:val="24"/>
              </w:rPr>
              <w:t>447</w:t>
            </w:r>
          </w:p>
        </w:tc>
        <w:tc>
          <w:tcPr>
            <w:tcW w:w="732" w:type="pct"/>
            <w:tcBorders>
              <w:top w:val="single" w:sz="4" w:space="0" w:color="000000"/>
              <w:left w:val="single" w:sz="4" w:space="0" w:color="000000"/>
              <w:bottom w:val="single" w:sz="4" w:space="0" w:color="000000"/>
              <w:right w:val="single" w:sz="4" w:space="0" w:color="000000"/>
            </w:tcBorders>
          </w:tcPr>
          <w:p w14:paraId="31FA4346" w14:textId="4D150B89" w:rsidR="0095272D" w:rsidRPr="009E2243" w:rsidRDefault="0095272D" w:rsidP="0095272D">
            <w:pPr>
              <w:pStyle w:val="TableParagraph"/>
              <w:tabs>
                <w:tab w:val="left" w:pos="1358"/>
              </w:tabs>
              <w:ind w:left="0"/>
              <w:rPr>
                <w:rFonts w:ascii="Arial" w:eastAsia="Calibri" w:hAnsi="Arial" w:cs="Arial"/>
                <w:sz w:val="24"/>
                <w:szCs w:val="24"/>
              </w:rPr>
            </w:pPr>
            <w:r w:rsidRPr="009E2243">
              <w:rPr>
                <w:rFonts w:ascii="Arial" w:eastAsia="Calibri" w:hAnsi="Arial" w:cs="Arial"/>
                <w:sz w:val="24"/>
                <w:szCs w:val="24"/>
              </w:rPr>
              <w:t>100</w:t>
            </w:r>
          </w:p>
        </w:tc>
        <w:tc>
          <w:tcPr>
            <w:tcW w:w="891" w:type="pct"/>
            <w:tcBorders>
              <w:top w:val="single" w:sz="4" w:space="0" w:color="000000"/>
              <w:left w:val="single" w:sz="4" w:space="0" w:color="000000"/>
              <w:bottom w:val="single" w:sz="4" w:space="0" w:color="000000"/>
              <w:right w:val="single" w:sz="4" w:space="0" w:color="000000"/>
            </w:tcBorders>
          </w:tcPr>
          <w:p w14:paraId="68F3959D" w14:textId="3B685BF7" w:rsidR="0095272D" w:rsidRPr="009E2243" w:rsidRDefault="0095272D" w:rsidP="0095272D">
            <w:pPr>
              <w:pStyle w:val="TableParagraph"/>
              <w:ind w:left="0"/>
              <w:rPr>
                <w:rFonts w:ascii="Arial" w:eastAsia="Calibri" w:hAnsi="Arial" w:cs="Arial"/>
                <w:sz w:val="24"/>
                <w:szCs w:val="24"/>
              </w:rPr>
            </w:pPr>
            <w:r w:rsidRPr="009E2243">
              <w:rPr>
                <w:rFonts w:ascii="Arial" w:eastAsia="Calibri" w:hAnsi="Arial" w:cs="Arial"/>
                <w:sz w:val="24"/>
                <w:szCs w:val="24"/>
              </w:rPr>
              <w:t>235</w:t>
            </w:r>
          </w:p>
        </w:tc>
      </w:tr>
      <w:tr w:rsidR="0095272D" w:rsidRPr="009E2243" w14:paraId="2F8537ED" w14:textId="77777777" w:rsidTr="00073534">
        <w:trPr>
          <w:trHeight w:val="235"/>
        </w:trPr>
        <w:tc>
          <w:tcPr>
            <w:tcW w:w="798" w:type="pct"/>
            <w:tcBorders>
              <w:top w:val="single" w:sz="4" w:space="0" w:color="000000"/>
              <w:left w:val="single" w:sz="4" w:space="0" w:color="000000"/>
              <w:bottom w:val="single" w:sz="4" w:space="0" w:color="000000"/>
              <w:right w:val="single" w:sz="4" w:space="0" w:color="000000"/>
            </w:tcBorders>
          </w:tcPr>
          <w:p w14:paraId="7D312DCE" w14:textId="23C58A2C" w:rsidR="0095272D" w:rsidRPr="009E2243" w:rsidRDefault="0095272D" w:rsidP="0095272D">
            <w:pPr>
              <w:pStyle w:val="TableParagraph"/>
              <w:ind w:left="0"/>
              <w:rPr>
                <w:rFonts w:ascii="Arial" w:eastAsia="Calibri" w:hAnsi="Arial" w:cs="Arial"/>
                <w:sz w:val="24"/>
                <w:szCs w:val="24"/>
              </w:rPr>
            </w:pPr>
            <w:r w:rsidRPr="009E2243">
              <w:rPr>
                <w:rFonts w:ascii="Arial" w:eastAsia="Calibri" w:hAnsi="Arial" w:cs="Arial"/>
                <w:sz w:val="24"/>
                <w:szCs w:val="24"/>
              </w:rPr>
              <w:t>630</w:t>
            </w:r>
          </w:p>
        </w:tc>
        <w:tc>
          <w:tcPr>
            <w:tcW w:w="490" w:type="pct"/>
            <w:tcBorders>
              <w:top w:val="single" w:sz="4" w:space="0" w:color="000000"/>
              <w:left w:val="single" w:sz="4" w:space="0" w:color="000000"/>
              <w:bottom w:val="single" w:sz="4" w:space="0" w:color="000000"/>
              <w:right w:val="single" w:sz="4" w:space="0" w:color="000000"/>
            </w:tcBorders>
          </w:tcPr>
          <w:p w14:paraId="62B7212F" w14:textId="6C527D0B" w:rsidR="0095272D" w:rsidRPr="009E2243" w:rsidRDefault="0095272D" w:rsidP="0095272D">
            <w:pPr>
              <w:pStyle w:val="TableParagraph"/>
              <w:ind w:left="0"/>
              <w:rPr>
                <w:rFonts w:ascii="Arial" w:eastAsia="Calibri" w:hAnsi="Arial" w:cs="Arial"/>
                <w:sz w:val="24"/>
                <w:szCs w:val="24"/>
              </w:rPr>
            </w:pPr>
            <w:r w:rsidRPr="009E2243">
              <w:rPr>
                <w:rFonts w:ascii="Arial" w:eastAsia="Calibri" w:hAnsi="Arial" w:cs="Arial"/>
                <w:sz w:val="24"/>
                <w:szCs w:val="24"/>
              </w:rPr>
              <w:t>630</w:t>
            </w:r>
          </w:p>
        </w:tc>
        <w:tc>
          <w:tcPr>
            <w:tcW w:w="595" w:type="pct"/>
            <w:tcBorders>
              <w:top w:val="single" w:sz="4" w:space="0" w:color="000000"/>
              <w:left w:val="single" w:sz="4" w:space="0" w:color="000000"/>
              <w:bottom w:val="single" w:sz="4" w:space="0" w:color="000000"/>
              <w:right w:val="single" w:sz="4" w:space="0" w:color="000000"/>
            </w:tcBorders>
          </w:tcPr>
          <w:p w14:paraId="2680F0E7" w14:textId="3393FEA4" w:rsidR="0095272D" w:rsidRPr="009E2243" w:rsidRDefault="0095272D" w:rsidP="0095272D">
            <w:pPr>
              <w:pStyle w:val="TableParagraph"/>
              <w:ind w:left="0"/>
              <w:rPr>
                <w:rFonts w:ascii="Arial" w:eastAsia="Calibri" w:hAnsi="Arial" w:cs="Arial"/>
                <w:sz w:val="24"/>
                <w:szCs w:val="24"/>
              </w:rPr>
            </w:pPr>
            <w:r w:rsidRPr="009E2243">
              <w:rPr>
                <w:rFonts w:ascii="Arial" w:eastAsia="Calibri" w:hAnsi="Arial" w:cs="Arial"/>
                <w:sz w:val="24"/>
                <w:szCs w:val="24"/>
              </w:rPr>
              <w:t>633,8</w:t>
            </w:r>
          </w:p>
        </w:tc>
        <w:tc>
          <w:tcPr>
            <w:tcW w:w="691" w:type="pct"/>
            <w:tcBorders>
              <w:top w:val="single" w:sz="4" w:space="0" w:color="000000"/>
              <w:left w:val="single" w:sz="4" w:space="0" w:color="000000"/>
              <w:bottom w:val="single" w:sz="4" w:space="0" w:color="000000"/>
              <w:right w:val="single" w:sz="4" w:space="0" w:color="000000"/>
            </w:tcBorders>
          </w:tcPr>
          <w:p w14:paraId="3BA685D1" w14:textId="4F9CA5EE" w:rsidR="0095272D" w:rsidRPr="009E2243" w:rsidRDefault="0095272D" w:rsidP="0095272D">
            <w:pPr>
              <w:pStyle w:val="TableParagraph"/>
              <w:ind w:left="0"/>
              <w:rPr>
                <w:rFonts w:ascii="Arial" w:eastAsia="Calibri" w:hAnsi="Arial" w:cs="Arial"/>
                <w:sz w:val="24"/>
                <w:szCs w:val="24"/>
              </w:rPr>
            </w:pPr>
            <w:r w:rsidRPr="009E2243">
              <w:rPr>
                <w:rFonts w:ascii="Arial" w:eastAsia="Calibri" w:hAnsi="Arial" w:cs="Arial"/>
                <w:sz w:val="24"/>
                <w:szCs w:val="24"/>
              </w:rPr>
              <w:t>9,5</w:t>
            </w:r>
          </w:p>
        </w:tc>
        <w:tc>
          <w:tcPr>
            <w:tcW w:w="803" w:type="pct"/>
            <w:tcBorders>
              <w:top w:val="single" w:sz="4" w:space="0" w:color="000000"/>
              <w:left w:val="single" w:sz="4" w:space="0" w:color="000000"/>
              <w:bottom w:val="single" w:sz="4" w:space="0" w:color="000000"/>
              <w:right w:val="single" w:sz="4" w:space="0" w:color="000000"/>
            </w:tcBorders>
          </w:tcPr>
          <w:p w14:paraId="7E6869BB" w14:textId="479678D2" w:rsidR="0095272D" w:rsidRPr="009E2243" w:rsidRDefault="0095272D" w:rsidP="0095272D">
            <w:pPr>
              <w:pStyle w:val="TableParagraph"/>
              <w:ind w:left="0"/>
              <w:rPr>
                <w:rFonts w:ascii="Arial" w:eastAsia="Calibri" w:hAnsi="Arial" w:cs="Arial"/>
                <w:sz w:val="24"/>
                <w:szCs w:val="24"/>
              </w:rPr>
            </w:pPr>
            <w:r w:rsidRPr="009E2243">
              <w:rPr>
                <w:rFonts w:ascii="Arial" w:eastAsia="Calibri" w:hAnsi="Arial" w:cs="Arial"/>
                <w:sz w:val="24"/>
                <w:szCs w:val="24"/>
              </w:rPr>
              <w:t>503</w:t>
            </w:r>
          </w:p>
        </w:tc>
        <w:tc>
          <w:tcPr>
            <w:tcW w:w="732" w:type="pct"/>
            <w:tcBorders>
              <w:top w:val="single" w:sz="4" w:space="0" w:color="000000"/>
              <w:left w:val="single" w:sz="4" w:space="0" w:color="000000"/>
              <w:bottom w:val="single" w:sz="4" w:space="0" w:color="000000"/>
              <w:right w:val="single" w:sz="4" w:space="0" w:color="000000"/>
            </w:tcBorders>
          </w:tcPr>
          <w:p w14:paraId="06AD1DBA" w14:textId="72A5F690" w:rsidR="0095272D" w:rsidRPr="009E2243" w:rsidRDefault="0095272D" w:rsidP="0095272D">
            <w:pPr>
              <w:pStyle w:val="TableParagraph"/>
              <w:tabs>
                <w:tab w:val="left" w:pos="1358"/>
              </w:tabs>
              <w:ind w:left="0"/>
              <w:rPr>
                <w:rFonts w:ascii="Arial" w:eastAsia="Calibri" w:hAnsi="Arial" w:cs="Arial"/>
                <w:sz w:val="24"/>
                <w:szCs w:val="24"/>
              </w:rPr>
            </w:pPr>
            <w:r w:rsidRPr="009E2243">
              <w:rPr>
                <w:rFonts w:ascii="Arial" w:eastAsia="Calibri" w:hAnsi="Arial" w:cs="Arial"/>
                <w:sz w:val="24"/>
                <w:szCs w:val="24"/>
              </w:rPr>
              <w:t>100</w:t>
            </w:r>
          </w:p>
        </w:tc>
        <w:tc>
          <w:tcPr>
            <w:tcW w:w="891" w:type="pct"/>
            <w:tcBorders>
              <w:top w:val="single" w:sz="4" w:space="0" w:color="000000"/>
              <w:left w:val="single" w:sz="4" w:space="0" w:color="000000"/>
              <w:bottom w:val="single" w:sz="4" w:space="0" w:color="000000"/>
              <w:right w:val="single" w:sz="4" w:space="0" w:color="000000"/>
            </w:tcBorders>
          </w:tcPr>
          <w:p w14:paraId="3A5A2689" w14:textId="63F0F031" w:rsidR="0095272D" w:rsidRPr="009E2243" w:rsidRDefault="0095272D" w:rsidP="0095272D">
            <w:pPr>
              <w:pStyle w:val="TableParagraph"/>
              <w:ind w:left="0"/>
              <w:rPr>
                <w:rFonts w:ascii="Arial" w:eastAsia="Calibri" w:hAnsi="Arial" w:cs="Arial"/>
                <w:sz w:val="24"/>
                <w:szCs w:val="24"/>
              </w:rPr>
            </w:pPr>
            <w:r w:rsidRPr="009E2243">
              <w:rPr>
                <w:rFonts w:ascii="Arial" w:eastAsia="Calibri" w:hAnsi="Arial" w:cs="Arial"/>
                <w:sz w:val="24"/>
                <w:szCs w:val="24"/>
              </w:rPr>
              <w:t>255</w:t>
            </w:r>
          </w:p>
        </w:tc>
      </w:tr>
      <w:tr w:rsidR="00073534" w:rsidRPr="009E2243" w14:paraId="736459BE" w14:textId="77777777" w:rsidTr="00073534">
        <w:trPr>
          <w:trHeight w:val="235"/>
        </w:trPr>
        <w:tc>
          <w:tcPr>
            <w:tcW w:w="798" w:type="pct"/>
            <w:tcBorders>
              <w:top w:val="single" w:sz="4" w:space="0" w:color="000000"/>
              <w:left w:val="single" w:sz="4" w:space="0" w:color="000000"/>
              <w:bottom w:val="single" w:sz="4" w:space="0" w:color="000000"/>
              <w:right w:val="single" w:sz="4" w:space="0" w:color="000000"/>
            </w:tcBorders>
          </w:tcPr>
          <w:p w14:paraId="50DFE579" w14:textId="6B4C39CD" w:rsidR="00073534" w:rsidRPr="009E2243" w:rsidRDefault="00073534" w:rsidP="00073534">
            <w:pPr>
              <w:pStyle w:val="TableParagraph"/>
              <w:ind w:left="0"/>
              <w:rPr>
                <w:rFonts w:ascii="Arial" w:eastAsia="Calibri" w:hAnsi="Arial" w:cs="Arial"/>
                <w:sz w:val="24"/>
                <w:szCs w:val="24"/>
              </w:rPr>
            </w:pPr>
            <w:r w:rsidRPr="009E2243">
              <w:rPr>
                <w:rFonts w:ascii="Arial" w:hAnsi="Arial" w:cs="Arial"/>
                <w:color w:val="231F20"/>
                <w:sz w:val="24"/>
                <w:szCs w:val="24"/>
              </w:rPr>
              <w:t>710</w:t>
            </w:r>
          </w:p>
        </w:tc>
        <w:tc>
          <w:tcPr>
            <w:tcW w:w="490" w:type="pct"/>
            <w:tcBorders>
              <w:top w:val="single" w:sz="4" w:space="0" w:color="000000"/>
              <w:left w:val="single" w:sz="4" w:space="0" w:color="000000"/>
              <w:bottom w:val="single" w:sz="4" w:space="0" w:color="000000"/>
              <w:right w:val="single" w:sz="4" w:space="0" w:color="000000"/>
            </w:tcBorders>
          </w:tcPr>
          <w:p w14:paraId="387344C6" w14:textId="4EC97B77" w:rsidR="00073534" w:rsidRPr="009E2243" w:rsidRDefault="00073534" w:rsidP="00073534">
            <w:pPr>
              <w:pStyle w:val="TableParagraph"/>
              <w:ind w:left="0"/>
              <w:rPr>
                <w:rFonts w:ascii="Arial" w:eastAsia="Calibri" w:hAnsi="Arial" w:cs="Arial"/>
                <w:sz w:val="24"/>
                <w:szCs w:val="24"/>
              </w:rPr>
            </w:pPr>
            <w:r w:rsidRPr="009E2243">
              <w:rPr>
                <w:rFonts w:ascii="Arial" w:hAnsi="Arial" w:cs="Arial"/>
                <w:color w:val="231F20"/>
                <w:sz w:val="24"/>
                <w:szCs w:val="24"/>
              </w:rPr>
              <w:t>710</w:t>
            </w:r>
          </w:p>
        </w:tc>
        <w:tc>
          <w:tcPr>
            <w:tcW w:w="595" w:type="pct"/>
            <w:tcBorders>
              <w:top w:val="single" w:sz="4" w:space="0" w:color="000000"/>
              <w:left w:val="single" w:sz="4" w:space="0" w:color="000000"/>
              <w:bottom w:val="single" w:sz="4" w:space="0" w:color="000000"/>
              <w:right w:val="single" w:sz="4" w:space="0" w:color="000000"/>
            </w:tcBorders>
          </w:tcPr>
          <w:p w14:paraId="39223666" w14:textId="7F5E0499" w:rsidR="00073534" w:rsidRPr="009E2243" w:rsidRDefault="00073534" w:rsidP="00073534">
            <w:pPr>
              <w:pStyle w:val="TableParagraph"/>
              <w:ind w:left="0"/>
              <w:rPr>
                <w:rFonts w:ascii="Arial" w:eastAsia="Calibri" w:hAnsi="Arial" w:cs="Arial"/>
                <w:sz w:val="24"/>
                <w:szCs w:val="24"/>
              </w:rPr>
            </w:pPr>
            <w:r w:rsidRPr="009E2243">
              <w:rPr>
                <w:rFonts w:ascii="Arial" w:hAnsi="Arial" w:cs="Arial"/>
                <w:color w:val="231F20"/>
                <w:sz w:val="24"/>
                <w:szCs w:val="24"/>
              </w:rPr>
              <w:t>714,3</w:t>
            </w:r>
          </w:p>
        </w:tc>
        <w:tc>
          <w:tcPr>
            <w:tcW w:w="691" w:type="pct"/>
            <w:tcBorders>
              <w:top w:val="single" w:sz="4" w:space="0" w:color="000000"/>
              <w:left w:val="single" w:sz="4" w:space="0" w:color="000000"/>
              <w:bottom w:val="single" w:sz="4" w:space="0" w:color="000000"/>
              <w:right w:val="single" w:sz="4" w:space="0" w:color="000000"/>
            </w:tcBorders>
          </w:tcPr>
          <w:p w14:paraId="708DB20E" w14:textId="54E350A0" w:rsidR="00073534" w:rsidRPr="009E2243" w:rsidRDefault="00073534" w:rsidP="00073534">
            <w:pPr>
              <w:pStyle w:val="TableParagraph"/>
              <w:ind w:left="0"/>
              <w:rPr>
                <w:rFonts w:ascii="Arial" w:eastAsia="Calibri" w:hAnsi="Arial" w:cs="Arial"/>
                <w:sz w:val="24"/>
                <w:szCs w:val="24"/>
              </w:rPr>
            </w:pPr>
            <w:r w:rsidRPr="009E2243">
              <w:rPr>
                <w:rFonts w:ascii="Arial" w:hAnsi="Arial" w:cs="Arial"/>
                <w:color w:val="231F20"/>
                <w:sz w:val="24"/>
                <w:szCs w:val="24"/>
              </w:rPr>
              <w:t>10,6</w:t>
            </w:r>
          </w:p>
        </w:tc>
        <w:tc>
          <w:tcPr>
            <w:tcW w:w="803" w:type="pct"/>
            <w:tcBorders>
              <w:top w:val="single" w:sz="4" w:space="0" w:color="000000"/>
              <w:left w:val="single" w:sz="4" w:space="0" w:color="000000"/>
              <w:bottom w:val="single" w:sz="4" w:space="0" w:color="000000"/>
              <w:right w:val="single" w:sz="4" w:space="0" w:color="000000"/>
            </w:tcBorders>
          </w:tcPr>
          <w:p w14:paraId="06F4BC79" w14:textId="2F98EB75" w:rsidR="00073534" w:rsidRPr="009E2243" w:rsidRDefault="00073534" w:rsidP="00073534">
            <w:pPr>
              <w:pStyle w:val="TableParagraph"/>
              <w:ind w:left="0"/>
              <w:rPr>
                <w:rFonts w:ascii="Arial" w:eastAsia="Calibri" w:hAnsi="Arial" w:cs="Arial"/>
                <w:sz w:val="24"/>
                <w:szCs w:val="24"/>
              </w:rPr>
            </w:pPr>
            <w:r w:rsidRPr="009E2243">
              <w:rPr>
                <w:rFonts w:ascii="Arial" w:hAnsi="Arial" w:cs="Arial"/>
                <w:color w:val="231F20"/>
                <w:sz w:val="24"/>
                <w:szCs w:val="24"/>
              </w:rPr>
              <w:t>567</w:t>
            </w:r>
          </w:p>
        </w:tc>
        <w:tc>
          <w:tcPr>
            <w:tcW w:w="732" w:type="pct"/>
            <w:tcBorders>
              <w:top w:val="single" w:sz="4" w:space="0" w:color="000000"/>
              <w:left w:val="single" w:sz="4" w:space="0" w:color="000000"/>
              <w:bottom w:val="single" w:sz="4" w:space="0" w:color="000000"/>
              <w:right w:val="single" w:sz="4" w:space="0" w:color="000000"/>
            </w:tcBorders>
          </w:tcPr>
          <w:p w14:paraId="75EF2B52" w14:textId="188DBF79" w:rsidR="00073534" w:rsidRPr="009E2243" w:rsidRDefault="00073534" w:rsidP="00073534">
            <w:pPr>
              <w:pStyle w:val="TableParagraph"/>
              <w:tabs>
                <w:tab w:val="left" w:pos="1358"/>
              </w:tabs>
              <w:ind w:left="0"/>
              <w:rPr>
                <w:rFonts w:ascii="Arial" w:eastAsia="Calibri" w:hAnsi="Arial" w:cs="Arial"/>
                <w:sz w:val="24"/>
                <w:szCs w:val="24"/>
              </w:rPr>
            </w:pPr>
            <w:r w:rsidRPr="009E2243">
              <w:rPr>
                <w:rFonts w:ascii="Arial" w:hAnsi="Arial" w:cs="Arial"/>
                <w:color w:val="231F20"/>
                <w:sz w:val="24"/>
                <w:szCs w:val="24"/>
              </w:rPr>
              <w:t>125</w:t>
            </w:r>
          </w:p>
        </w:tc>
        <w:tc>
          <w:tcPr>
            <w:tcW w:w="891" w:type="pct"/>
            <w:tcBorders>
              <w:top w:val="single" w:sz="4" w:space="0" w:color="000000"/>
              <w:left w:val="single" w:sz="4" w:space="0" w:color="000000"/>
              <w:bottom w:val="single" w:sz="4" w:space="0" w:color="000000"/>
              <w:right w:val="single" w:sz="4" w:space="0" w:color="000000"/>
            </w:tcBorders>
          </w:tcPr>
          <w:p w14:paraId="735DDFEC" w14:textId="10F741E0" w:rsidR="00073534" w:rsidRPr="009E2243" w:rsidRDefault="00073534" w:rsidP="00073534">
            <w:pPr>
              <w:pStyle w:val="TableParagraph"/>
              <w:ind w:left="0"/>
              <w:rPr>
                <w:rFonts w:ascii="Arial" w:eastAsia="Calibri" w:hAnsi="Arial" w:cs="Arial"/>
                <w:sz w:val="24"/>
                <w:szCs w:val="24"/>
              </w:rPr>
            </w:pPr>
            <w:r w:rsidRPr="009E2243">
              <w:rPr>
                <w:rFonts w:ascii="Arial" w:hAnsi="Arial" w:cs="Arial"/>
                <w:color w:val="231F20"/>
                <w:sz w:val="24"/>
                <w:szCs w:val="24"/>
              </w:rPr>
              <w:t>280</w:t>
            </w:r>
          </w:p>
        </w:tc>
      </w:tr>
      <w:tr w:rsidR="00073534" w:rsidRPr="009E2243" w14:paraId="251E3143" w14:textId="77777777" w:rsidTr="0095272D">
        <w:trPr>
          <w:trHeight w:val="235"/>
        </w:trPr>
        <w:tc>
          <w:tcPr>
            <w:tcW w:w="798" w:type="pct"/>
            <w:tcBorders>
              <w:top w:val="single" w:sz="4" w:space="0" w:color="000000"/>
              <w:left w:val="single" w:sz="4" w:space="0" w:color="000000"/>
              <w:bottom w:val="single" w:sz="4" w:space="0" w:color="auto"/>
              <w:right w:val="single" w:sz="4" w:space="0" w:color="000000"/>
            </w:tcBorders>
          </w:tcPr>
          <w:p w14:paraId="06D947AB" w14:textId="098AA310" w:rsidR="00073534" w:rsidRPr="009E2243" w:rsidRDefault="00073534" w:rsidP="00073534">
            <w:pPr>
              <w:pStyle w:val="TableParagraph"/>
              <w:ind w:left="0"/>
              <w:rPr>
                <w:rFonts w:ascii="Arial" w:hAnsi="Arial" w:cs="Arial"/>
                <w:color w:val="231F20"/>
                <w:sz w:val="24"/>
                <w:szCs w:val="24"/>
              </w:rPr>
            </w:pPr>
            <w:r w:rsidRPr="009E2243">
              <w:rPr>
                <w:rFonts w:ascii="Arial" w:hAnsi="Arial" w:cs="Arial"/>
                <w:color w:val="231F20"/>
                <w:sz w:val="24"/>
                <w:szCs w:val="24"/>
              </w:rPr>
              <w:t>800</w:t>
            </w:r>
          </w:p>
        </w:tc>
        <w:tc>
          <w:tcPr>
            <w:tcW w:w="490" w:type="pct"/>
            <w:tcBorders>
              <w:top w:val="single" w:sz="4" w:space="0" w:color="000000"/>
              <w:left w:val="single" w:sz="4" w:space="0" w:color="000000"/>
              <w:bottom w:val="single" w:sz="4" w:space="0" w:color="auto"/>
              <w:right w:val="single" w:sz="4" w:space="0" w:color="000000"/>
            </w:tcBorders>
          </w:tcPr>
          <w:p w14:paraId="589F2F14" w14:textId="650A2061" w:rsidR="00073534" w:rsidRPr="009E2243" w:rsidRDefault="00073534" w:rsidP="00073534">
            <w:pPr>
              <w:pStyle w:val="TableParagraph"/>
              <w:ind w:left="0"/>
              <w:rPr>
                <w:rFonts w:ascii="Arial" w:hAnsi="Arial" w:cs="Arial"/>
                <w:color w:val="231F20"/>
                <w:sz w:val="24"/>
                <w:szCs w:val="24"/>
                <w:lang w:val="en-US"/>
              </w:rPr>
            </w:pPr>
            <w:r w:rsidRPr="009E2243">
              <w:rPr>
                <w:rFonts w:ascii="Arial" w:hAnsi="Arial" w:cs="Arial"/>
                <w:color w:val="231F20"/>
                <w:sz w:val="24"/>
                <w:szCs w:val="24"/>
              </w:rPr>
              <w:t>800</w:t>
            </w:r>
          </w:p>
        </w:tc>
        <w:tc>
          <w:tcPr>
            <w:tcW w:w="595" w:type="pct"/>
            <w:tcBorders>
              <w:top w:val="single" w:sz="4" w:space="0" w:color="000000"/>
              <w:left w:val="single" w:sz="4" w:space="0" w:color="000000"/>
              <w:bottom w:val="single" w:sz="4" w:space="0" w:color="auto"/>
              <w:right w:val="single" w:sz="4" w:space="0" w:color="000000"/>
            </w:tcBorders>
          </w:tcPr>
          <w:p w14:paraId="6DDE08CD" w14:textId="250A5B12" w:rsidR="00073534" w:rsidRPr="009E2243" w:rsidRDefault="00073534" w:rsidP="00073534">
            <w:pPr>
              <w:pStyle w:val="TableParagraph"/>
              <w:ind w:left="0"/>
              <w:rPr>
                <w:rFonts w:ascii="Arial" w:hAnsi="Arial" w:cs="Arial"/>
                <w:color w:val="231F20"/>
                <w:sz w:val="24"/>
                <w:szCs w:val="24"/>
              </w:rPr>
            </w:pPr>
            <w:r w:rsidRPr="009E2243">
              <w:rPr>
                <w:rFonts w:ascii="Arial" w:hAnsi="Arial" w:cs="Arial"/>
                <w:color w:val="231F20"/>
                <w:sz w:val="24"/>
                <w:szCs w:val="24"/>
              </w:rPr>
              <w:t>804,8</w:t>
            </w:r>
          </w:p>
        </w:tc>
        <w:tc>
          <w:tcPr>
            <w:tcW w:w="691" w:type="pct"/>
            <w:tcBorders>
              <w:top w:val="single" w:sz="4" w:space="0" w:color="000000"/>
              <w:left w:val="single" w:sz="4" w:space="0" w:color="000000"/>
              <w:bottom w:val="single" w:sz="4" w:space="0" w:color="auto"/>
              <w:right w:val="single" w:sz="4" w:space="0" w:color="000000"/>
            </w:tcBorders>
          </w:tcPr>
          <w:p w14:paraId="7A0487F2" w14:textId="1954880D" w:rsidR="00073534" w:rsidRPr="009E2243" w:rsidRDefault="00073534" w:rsidP="00073534">
            <w:pPr>
              <w:pStyle w:val="TableParagraph"/>
              <w:ind w:left="0"/>
              <w:rPr>
                <w:rFonts w:ascii="Arial" w:hAnsi="Arial" w:cs="Arial"/>
                <w:color w:val="231F20"/>
                <w:sz w:val="24"/>
                <w:szCs w:val="24"/>
              </w:rPr>
            </w:pPr>
            <w:r w:rsidRPr="009E2243">
              <w:rPr>
                <w:rFonts w:ascii="Arial" w:hAnsi="Arial" w:cs="Arial"/>
                <w:color w:val="231F20"/>
                <w:sz w:val="24"/>
                <w:szCs w:val="24"/>
              </w:rPr>
              <w:t>12,0</w:t>
            </w:r>
          </w:p>
        </w:tc>
        <w:tc>
          <w:tcPr>
            <w:tcW w:w="803" w:type="pct"/>
            <w:tcBorders>
              <w:top w:val="single" w:sz="4" w:space="0" w:color="000000"/>
              <w:left w:val="single" w:sz="4" w:space="0" w:color="000000"/>
              <w:bottom w:val="single" w:sz="4" w:space="0" w:color="auto"/>
              <w:right w:val="single" w:sz="4" w:space="0" w:color="000000"/>
            </w:tcBorders>
          </w:tcPr>
          <w:p w14:paraId="1AE04946" w14:textId="5AF40B46" w:rsidR="00073534" w:rsidRPr="009E2243" w:rsidRDefault="00073534" w:rsidP="00073534">
            <w:pPr>
              <w:pStyle w:val="TableParagraph"/>
              <w:ind w:left="0"/>
              <w:rPr>
                <w:rFonts w:ascii="Arial" w:hAnsi="Arial" w:cs="Arial"/>
                <w:color w:val="231F20"/>
                <w:sz w:val="24"/>
                <w:szCs w:val="24"/>
              </w:rPr>
            </w:pPr>
            <w:r w:rsidRPr="009E2243">
              <w:rPr>
                <w:rFonts w:ascii="Arial" w:hAnsi="Arial" w:cs="Arial"/>
                <w:color w:val="231F20"/>
                <w:sz w:val="24"/>
                <w:szCs w:val="24"/>
              </w:rPr>
              <w:t>639</w:t>
            </w:r>
          </w:p>
        </w:tc>
        <w:tc>
          <w:tcPr>
            <w:tcW w:w="732" w:type="pct"/>
            <w:tcBorders>
              <w:top w:val="single" w:sz="4" w:space="0" w:color="000000"/>
              <w:left w:val="single" w:sz="4" w:space="0" w:color="000000"/>
              <w:bottom w:val="single" w:sz="4" w:space="0" w:color="auto"/>
              <w:right w:val="single" w:sz="4" w:space="0" w:color="000000"/>
            </w:tcBorders>
          </w:tcPr>
          <w:p w14:paraId="2967CDBC" w14:textId="5F61713E" w:rsidR="00073534" w:rsidRPr="009E2243" w:rsidRDefault="00073534" w:rsidP="00073534">
            <w:pPr>
              <w:pStyle w:val="TableParagraph"/>
              <w:tabs>
                <w:tab w:val="left" w:pos="1358"/>
              </w:tabs>
              <w:ind w:left="0"/>
              <w:rPr>
                <w:rFonts w:ascii="Arial" w:hAnsi="Arial" w:cs="Arial"/>
                <w:color w:val="231F20"/>
                <w:sz w:val="24"/>
                <w:szCs w:val="24"/>
              </w:rPr>
            </w:pPr>
            <w:r w:rsidRPr="009E2243">
              <w:rPr>
                <w:rFonts w:ascii="Arial" w:hAnsi="Arial" w:cs="Arial"/>
                <w:color w:val="231F20"/>
                <w:sz w:val="24"/>
                <w:szCs w:val="24"/>
              </w:rPr>
              <w:t>125</w:t>
            </w:r>
          </w:p>
        </w:tc>
        <w:tc>
          <w:tcPr>
            <w:tcW w:w="891" w:type="pct"/>
            <w:tcBorders>
              <w:top w:val="single" w:sz="4" w:space="0" w:color="000000"/>
              <w:left w:val="single" w:sz="4" w:space="0" w:color="000000"/>
              <w:bottom w:val="single" w:sz="4" w:space="0" w:color="auto"/>
              <w:right w:val="single" w:sz="4" w:space="0" w:color="000000"/>
            </w:tcBorders>
          </w:tcPr>
          <w:p w14:paraId="0E4C6DD5" w14:textId="3842382F" w:rsidR="00073534" w:rsidRPr="009E2243" w:rsidRDefault="00073534" w:rsidP="00073534">
            <w:pPr>
              <w:pStyle w:val="TableParagraph"/>
              <w:ind w:left="0"/>
              <w:rPr>
                <w:rFonts w:ascii="Arial" w:hAnsi="Arial" w:cs="Arial"/>
                <w:color w:val="231F20"/>
                <w:sz w:val="24"/>
                <w:szCs w:val="24"/>
              </w:rPr>
            </w:pPr>
            <w:r w:rsidRPr="009E2243">
              <w:rPr>
                <w:rFonts w:ascii="Arial" w:hAnsi="Arial" w:cs="Arial"/>
                <w:color w:val="231F20"/>
                <w:sz w:val="24"/>
                <w:szCs w:val="24"/>
              </w:rPr>
              <w:t>280</w:t>
            </w:r>
          </w:p>
        </w:tc>
      </w:tr>
      <w:tr w:rsidR="001B2997" w:rsidRPr="009E2243" w14:paraId="68CDAEA6" w14:textId="77777777" w:rsidTr="0095272D">
        <w:trPr>
          <w:trHeight w:val="710"/>
        </w:trPr>
        <w:tc>
          <w:tcPr>
            <w:tcW w:w="5000" w:type="pct"/>
            <w:gridSpan w:val="7"/>
            <w:tcBorders>
              <w:top w:val="single" w:sz="4" w:space="0" w:color="000000"/>
              <w:left w:val="single" w:sz="4" w:space="0" w:color="000000"/>
              <w:bottom w:val="single" w:sz="4" w:space="0" w:color="auto"/>
              <w:right w:val="single" w:sz="4" w:space="0" w:color="000000"/>
            </w:tcBorders>
          </w:tcPr>
          <w:p w14:paraId="45F62AA5" w14:textId="5EA9A183" w:rsidR="008824D3" w:rsidRPr="001B2991" w:rsidRDefault="008824D3" w:rsidP="0095272D">
            <w:pPr>
              <w:autoSpaceDE w:val="0"/>
              <w:autoSpaceDN w:val="0"/>
              <w:adjustRightInd w:val="0"/>
              <w:rPr>
                <w:rFonts w:ascii="Arial" w:hAnsi="Arial" w:cs="Arial"/>
                <w:b/>
                <w:bCs/>
                <w:i/>
                <w:sz w:val="22"/>
                <w:szCs w:val="24"/>
                <w:vertAlign w:val="superscript"/>
              </w:rPr>
            </w:pPr>
            <w:r w:rsidRPr="001B2991">
              <w:rPr>
                <w:rFonts w:ascii="Arial" w:hAnsi="Arial" w:cs="Arial"/>
                <w:b/>
                <w:bCs/>
                <w:i/>
                <w:sz w:val="22"/>
                <w:szCs w:val="24"/>
                <w:vertAlign w:val="superscript"/>
              </w:rPr>
              <w:t xml:space="preserve">1) </w:t>
            </w:r>
            <w:r w:rsidRPr="001B2991">
              <w:rPr>
                <w:rFonts w:ascii="Arial" w:hAnsi="Arial" w:cs="Arial"/>
                <w:b/>
                <w:i/>
                <w:sz w:val="22"/>
              </w:rPr>
              <w:t>Требования к D</w:t>
            </w:r>
            <w:r w:rsidRPr="001B2991">
              <w:rPr>
                <w:rFonts w:ascii="Arial" w:hAnsi="Arial" w:cs="Arial"/>
                <w:b/>
                <w:i/>
                <w:sz w:val="22"/>
                <w:vertAlign w:val="subscript"/>
              </w:rPr>
              <w:t xml:space="preserve">2 </w:t>
            </w:r>
            <w:r w:rsidRPr="001B2991">
              <w:rPr>
                <w:rFonts w:ascii="Arial" w:hAnsi="Arial" w:cs="Arial"/>
                <w:b/>
                <w:i/>
                <w:sz w:val="22"/>
              </w:rPr>
              <w:t>применяют только для фитингов с SDR 11 и выше.</w:t>
            </w:r>
          </w:p>
          <w:p w14:paraId="1B45EE6E" w14:textId="1B8A080C" w:rsidR="001B2997" w:rsidRPr="009E2243" w:rsidRDefault="008824D3" w:rsidP="0095272D">
            <w:pPr>
              <w:autoSpaceDE w:val="0"/>
              <w:autoSpaceDN w:val="0"/>
              <w:adjustRightInd w:val="0"/>
              <w:rPr>
                <w:rFonts w:ascii="Arial" w:hAnsi="Arial" w:cs="Arial"/>
                <w:bCs/>
                <w:sz w:val="22"/>
                <w:szCs w:val="24"/>
              </w:rPr>
            </w:pPr>
            <w:r>
              <w:rPr>
                <w:rFonts w:ascii="Arial" w:hAnsi="Arial" w:cs="Arial"/>
                <w:bCs/>
                <w:sz w:val="22"/>
                <w:szCs w:val="24"/>
                <w:vertAlign w:val="superscript"/>
              </w:rPr>
              <w:t>2</w:t>
            </w:r>
            <w:r w:rsidR="0075128B" w:rsidRPr="009E2243">
              <w:rPr>
                <w:rFonts w:ascii="Arial" w:hAnsi="Arial" w:cs="Arial"/>
                <w:bCs/>
                <w:sz w:val="22"/>
                <w:szCs w:val="24"/>
                <w:vertAlign w:val="superscript"/>
              </w:rPr>
              <w:t>)</w:t>
            </w:r>
            <w:r w:rsidR="001B2997" w:rsidRPr="009E2243">
              <w:rPr>
                <w:rFonts w:ascii="Arial" w:hAnsi="Arial" w:cs="Arial"/>
                <w:bCs/>
                <w:sz w:val="22"/>
                <w:szCs w:val="24"/>
              </w:rPr>
              <w:t xml:space="preserve"> </w:t>
            </w:r>
            <w:r w:rsidR="002B7D66">
              <w:rPr>
                <w:rFonts w:ascii="Arial" w:hAnsi="Arial" w:cs="Arial"/>
                <w:bCs/>
                <w:sz w:val="22"/>
                <w:szCs w:val="24"/>
              </w:rPr>
              <w:t>Допуски</w:t>
            </w:r>
            <w:r w:rsidR="001B2997" w:rsidRPr="009E2243">
              <w:rPr>
                <w:rFonts w:ascii="Arial" w:hAnsi="Arial" w:cs="Arial"/>
                <w:bCs/>
                <w:sz w:val="22"/>
                <w:szCs w:val="24"/>
              </w:rPr>
              <w:t xml:space="preserve"> соответствуют </w:t>
            </w:r>
            <w:r w:rsidR="00D3340C" w:rsidRPr="009E2243">
              <w:rPr>
                <w:rFonts w:ascii="Arial" w:hAnsi="Arial" w:cs="Arial"/>
                <w:bCs/>
                <w:sz w:val="22"/>
                <w:szCs w:val="24"/>
              </w:rPr>
              <w:t xml:space="preserve">ГОСТ </w:t>
            </w:r>
            <w:r w:rsidR="001B2997" w:rsidRPr="009E2243">
              <w:rPr>
                <w:rFonts w:ascii="Arial" w:hAnsi="Arial" w:cs="Arial"/>
                <w:bCs/>
                <w:sz w:val="22"/>
                <w:szCs w:val="24"/>
                <w:lang w:val="en-US"/>
              </w:rPr>
              <w:t>ISO</w:t>
            </w:r>
            <w:r w:rsidR="001B2997" w:rsidRPr="009E2243">
              <w:rPr>
                <w:rFonts w:ascii="Arial" w:hAnsi="Arial" w:cs="Arial"/>
                <w:bCs/>
                <w:sz w:val="22"/>
                <w:szCs w:val="24"/>
              </w:rPr>
              <w:t xml:space="preserve"> 11922-1</w:t>
            </w:r>
            <w:r w:rsidR="002B7D66">
              <w:rPr>
                <w:rFonts w:ascii="Arial" w:hAnsi="Arial" w:cs="Arial"/>
                <w:bCs/>
                <w:sz w:val="22"/>
                <w:szCs w:val="24"/>
              </w:rPr>
              <w:t xml:space="preserve">, </w:t>
            </w:r>
            <w:bookmarkStart w:id="132" w:name="_Hlk226384760"/>
            <w:r w:rsidR="002B7D66">
              <w:rPr>
                <w:rFonts w:ascii="Arial" w:hAnsi="Arial" w:cs="Arial"/>
                <w:bCs/>
                <w:sz w:val="22"/>
                <w:szCs w:val="24"/>
              </w:rPr>
              <w:t>класс В</w:t>
            </w:r>
            <w:bookmarkEnd w:id="132"/>
            <w:r w:rsidR="001B2997" w:rsidRPr="009E2243">
              <w:rPr>
                <w:rFonts w:ascii="Arial" w:hAnsi="Arial" w:cs="Arial"/>
                <w:bCs/>
                <w:sz w:val="22"/>
                <w:szCs w:val="24"/>
              </w:rPr>
              <w:t>.</w:t>
            </w:r>
          </w:p>
          <w:p w14:paraId="4F88CEB9" w14:textId="19637CE5" w:rsidR="001B2997" w:rsidRPr="009E2243" w:rsidRDefault="008824D3" w:rsidP="00EE0502">
            <w:pPr>
              <w:pStyle w:val="TableParagraph"/>
              <w:ind w:left="0" w:right="57"/>
              <w:jc w:val="both"/>
              <w:rPr>
                <w:rFonts w:ascii="Arial" w:hAnsi="Arial" w:cs="Arial"/>
                <w:bCs/>
                <w:szCs w:val="24"/>
                <w:lang w:val="ru-RU"/>
              </w:rPr>
            </w:pPr>
            <w:r>
              <w:rPr>
                <w:rFonts w:ascii="Arial" w:hAnsi="Arial" w:cs="Arial"/>
                <w:bCs/>
                <w:szCs w:val="24"/>
                <w:vertAlign w:val="superscript"/>
                <w:lang w:val="ru-RU"/>
              </w:rPr>
              <w:t>3</w:t>
            </w:r>
            <w:r w:rsidR="00E45C07" w:rsidRPr="009E2243">
              <w:rPr>
                <w:rFonts w:ascii="Arial" w:hAnsi="Arial" w:cs="Arial"/>
                <w:bCs/>
                <w:szCs w:val="24"/>
                <w:vertAlign w:val="superscript"/>
                <w:lang w:val="ru-RU"/>
              </w:rPr>
              <w:t>)</w:t>
            </w:r>
            <w:r w:rsidR="001B2997" w:rsidRPr="009E2243">
              <w:rPr>
                <w:rFonts w:ascii="Arial" w:hAnsi="Arial" w:cs="Arial"/>
                <w:bCs/>
                <w:szCs w:val="24"/>
                <w:vertAlign w:val="superscript"/>
              </w:rPr>
              <w:t xml:space="preserve"> </w:t>
            </w:r>
            <w:r w:rsidR="001B2997" w:rsidRPr="009E2243">
              <w:rPr>
                <w:rFonts w:ascii="Arial" w:hAnsi="Arial" w:cs="Arial"/>
                <w:bCs/>
                <w:szCs w:val="24"/>
              </w:rPr>
              <w:t xml:space="preserve">Фитинги с трубным концом могут </w:t>
            </w:r>
            <w:r w:rsidR="002B7D66">
              <w:rPr>
                <w:rFonts w:ascii="Arial" w:hAnsi="Arial" w:cs="Arial"/>
                <w:bCs/>
                <w:szCs w:val="24"/>
                <w:lang w:val="ru-RU"/>
              </w:rPr>
              <w:t xml:space="preserve">изготавливаться </w:t>
            </w:r>
            <w:r w:rsidR="001B2997" w:rsidRPr="009E2243">
              <w:rPr>
                <w:rFonts w:ascii="Arial" w:hAnsi="Arial" w:cs="Arial"/>
                <w:bCs/>
                <w:szCs w:val="24"/>
              </w:rPr>
              <w:t xml:space="preserve">с более короткой длиной в цилиндрической части </w:t>
            </w:r>
            <w:r w:rsidR="001B2997" w:rsidRPr="009E2243">
              <w:rPr>
                <w:rFonts w:ascii="Arial" w:hAnsi="Arial" w:cs="Arial"/>
                <w:bCs/>
                <w:i/>
                <w:szCs w:val="24"/>
                <w:lang w:val="en-US"/>
              </w:rPr>
              <w:t>L</w:t>
            </w:r>
            <w:r w:rsidR="001B2997" w:rsidRPr="009E2243">
              <w:rPr>
                <w:rFonts w:ascii="Arial" w:hAnsi="Arial" w:cs="Arial"/>
                <w:bCs/>
                <w:szCs w:val="24"/>
                <w:vertAlign w:val="subscript"/>
              </w:rPr>
              <w:t>2</w:t>
            </w:r>
            <w:r w:rsidR="001B2997" w:rsidRPr="009E2243">
              <w:rPr>
                <w:rFonts w:ascii="Arial" w:hAnsi="Arial" w:cs="Arial"/>
                <w:bCs/>
                <w:szCs w:val="24"/>
              </w:rPr>
              <w:t xml:space="preserve"> для</w:t>
            </w:r>
            <w:r w:rsidR="00212832" w:rsidRPr="009E2243">
              <w:rPr>
                <w:rFonts w:ascii="Arial" w:hAnsi="Arial" w:cs="Arial"/>
                <w:bCs/>
                <w:szCs w:val="24"/>
                <w:lang w:val="ru-RU"/>
              </w:rPr>
              <w:t xml:space="preserve"> </w:t>
            </w:r>
            <w:r w:rsidR="001B2997" w:rsidRPr="009E2243">
              <w:rPr>
                <w:rFonts w:ascii="Arial" w:hAnsi="Arial" w:cs="Arial"/>
                <w:bCs/>
                <w:szCs w:val="24"/>
              </w:rPr>
              <w:t>сборки в заводских условиях или совместно с соответствующими фитингами</w:t>
            </w:r>
            <w:r w:rsidR="001A20E4" w:rsidRPr="009E2243">
              <w:rPr>
                <w:rFonts w:ascii="Arial" w:hAnsi="Arial" w:cs="Arial"/>
                <w:bCs/>
                <w:szCs w:val="24"/>
                <w:lang w:val="ru-RU"/>
              </w:rPr>
              <w:t xml:space="preserve"> с закладным</w:t>
            </w:r>
            <w:r w:rsidR="008748FA" w:rsidRPr="009E2243">
              <w:rPr>
                <w:rFonts w:ascii="Arial" w:hAnsi="Arial" w:cs="Arial"/>
                <w:bCs/>
                <w:szCs w:val="24"/>
                <w:lang w:val="ru-RU"/>
              </w:rPr>
              <w:t>и</w:t>
            </w:r>
            <w:r w:rsidR="001A20E4" w:rsidRPr="009E2243">
              <w:rPr>
                <w:rFonts w:ascii="Arial" w:hAnsi="Arial" w:cs="Arial"/>
                <w:bCs/>
                <w:szCs w:val="24"/>
                <w:lang w:val="ru-RU"/>
              </w:rPr>
              <w:t xml:space="preserve"> нагревател</w:t>
            </w:r>
            <w:r w:rsidR="008748FA" w:rsidRPr="009E2243">
              <w:rPr>
                <w:rFonts w:ascii="Arial" w:hAnsi="Arial" w:cs="Arial"/>
                <w:bCs/>
                <w:szCs w:val="24"/>
                <w:lang w:val="ru-RU"/>
              </w:rPr>
              <w:t>я</w:t>
            </w:r>
            <w:r w:rsidR="001A20E4" w:rsidRPr="009E2243">
              <w:rPr>
                <w:rFonts w:ascii="Arial" w:hAnsi="Arial" w:cs="Arial"/>
                <w:bCs/>
                <w:szCs w:val="24"/>
                <w:lang w:val="ru-RU"/>
              </w:rPr>
              <w:t>м</w:t>
            </w:r>
            <w:r w:rsidR="008748FA" w:rsidRPr="009E2243">
              <w:rPr>
                <w:rFonts w:ascii="Arial" w:hAnsi="Arial" w:cs="Arial"/>
                <w:bCs/>
                <w:szCs w:val="24"/>
                <w:lang w:val="ru-RU"/>
              </w:rPr>
              <w:t>и</w:t>
            </w:r>
            <w:r w:rsidR="00212832" w:rsidRPr="009E2243">
              <w:rPr>
                <w:rFonts w:ascii="Arial" w:hAnsi="Arial" w:cs="Arial"/>
                <w:bCs/>
                <w:szCs w:val="24"/>
                <w:lang w:val="ru-RU"/>
              </w:rPr>
              <w:t>.</w:t>
            </w:r>
          </w:p>
          <w:p w14:paraId="64D8B612" w14:textId="18BB0A14" w:rsidR="008748FA" w:rsidRPr="002B7D66" w:rsidRDefault="008824D3" w:rsidP="00EE0502">
            <w:pPr>
              <w:pStyle w:val="TableParagraph"/>
              <w:ind w:left="0" w:right="57"/>
              <w:jc w:val="both"/>
              <w:rPr>
                <w:rFonts w:ascii="Arial" w:hAnsi="Arial" w:cs="Arial"/>
                <w:b/>
                <w:bCs/>
                <w:i/>
                <w:szCs w:val="24"/>
              </w:rPr>
            </w:pPr>
            <w:r>
              <w:rPr>
                <w:rFonts w:ascii="Arial" w:eastAsia="Calibri" w:hAnsi="Arial" w:cs="Arial"/>
                <w:b/>
                <w:i/>
                <w:sz w:val="24"/>
                <w:szCs w:val="24"/>
                <w:vertAlign w:val="superscript"/>
                <w:lang w:val="ru-RU"/>
              </w:rPr>
              <w:t>4</w:t>
            </w:r>
            <w:r w:rsidR="00364F8E" w:rsidRPr="009E2243">
              <w:rPr>
                <w:rFonts w:ascii="Arial" w:eastAsia="Calibri" w:hAnsi="Arial" w:cs="Arial"/>
                <w:b/>
                <w:i/>
                <w:sz w:val="24"/>
                <w:szCs w:val="24"/>
                <w:vertAlign w:val="superscript"/>
                <w:lang w:val="ru-RU"/>
              </w:rPr>
              <w:t xml:space="preserve">) </w:t>
            </w:r>
            <w:r w:rsidR="00364F8E" w:rsidRPr="009E2243">
              <w:rPr>
                <w:rFonts w:ascii="Arial" w:hAnsi="Arial" w:cs="Arial"/>
                <w:b/>
                <w:bCs/>
                <w:i/>
                <w:szCs w:val="24"/>
              </w:rPr>
              <w:t>Значения овальности для фитингов, изготовленных из трубных заготовок, должны соответствовать требованиям таблицы 1 ГОСТ (ISO 4437-2)</w:t>
            </w:r>
            <w:r w:rsidR="007E7D4F" w:rsidRPr="009E2243">
              <w:rPr>
                <w:rFonts w:ascii="Arial" w:hAnsi="Arial" w:cs="Arial"/>
                <w:b/>
                <w:bCs/>
                <w:i/>
                <w:szCs w:val="24"/>
              </w:rPr>
              <w:t>.</w:t>
            </w:r>
          </w:p>
        </w:tc>
      </w:tr>
    </w:tbl>
    <w:p w14:paraId="072583CE" w14:textId="64E826E7" w:rsidR="00031E04" w:rsidRPr="009E2243" w:rsidRDefault="005D318E" w:rsidP="001B2991">
      <w:pPr>
        <w:pStyle w:val="3"/>
        <w:spacing w:before="120" w:after="0" w:line="360" w:lineRule="auto"/>
        <w:ind w:firstLine="709"/>
        <w:rPr>
          <w:bCs w:val="0"/>
          <w:sz w:val="24"/>
          <w:szCs w:val="24"/>
        </w:rPr>
      </w:pPr>
      <w:bookmarkStart w:id="133" w:name="_Toc146206886"/>
      <w:bookmarkStart w:id="134" w:name="_Toc230084425"/>
      <w:bookmarkStart w:id="135" w:name="_Toc230093054"/>
      <w:r w:rsidRPr="009E2243">
        <w:rPr>
          <w:bCs w:val="0"/>
          <w:sz w:val="24"/>
          <w:szCs w:val="24"/>
        </w:rPr>
        <w:t>7</w:t>
      </w:r>
      <w:r w:rsidR="00031E04" w:rsidRPr="009E2243">
        <w:rPr>
          <w:bCs w:val="0"/>
          <w:sz w:val="24"/>
          <w:szCs w:val="24"/>
        </w:rPr>
        <w:t xml:space="preserve">.4.2 Толщина стенки </w:t>
      </w:r>
      <w:r w:rsidR="00C45B6B">
        <w:rPr>
          <w:bCs w:val="0"/>
          <w:sz w:val="24"/>
          <w:szCs w:val="24"/>
        </w:rPr>
        <w:t xml:space="preserve">трубного </w:t>
      </w:r>
      <w:r w:rsidR="00031E04" w:rsidRPr="00C45B6B">
        <w:rPr>
          <w:bCs w:val="0"/>
          <w:sz w:val="24"/>
          <w:szCs w:val="24"/>
        </w:rPr>
        <w:t>конца под сварку</w:t>
      </w:r>
      <w:bookmarkEnd w:id="133"/>
      <w:bookmarkEnd w:id="134"/>
      <w:bookmarkEnd w:id="135"/>
    </w:p>
    <w:p w14:paraId="6AB0EB9B" w14:textId="7B3E520B" w:rsidR="00B03F60" w:rsidRPr="009E2243" w:rsidRDefault="00B03F60" w:rsidP="00B03F60">
      <w:pPr>
        <w:tabs>
          <w:tab w:val="left" w:pos="0"/>
        </w:tabs>
        <w:autoSpaceDE w:val="0"/>
        <w:autoSpaceDN w:val="0"/>
        <w:adjustRightInd w:val="0"/>
        <w:spacing w:line="360" w:lineRule="auto"/>
        <w:ind w:firstLine="709"/>
        <w:jc w:val="both"/>
        <w:rPr>
          <w:rFonts w:ascii="Arial" w:eastAsia="ArialMT" w:hAnsi="Arial" w:cs="Arial"/>
          <w:bCs/>
          <w:sz w:val="24"/>
          <w:szCs w:val="24"/>
        </w:rPr>
      </w:pPr>
      <w:r w:rsidRPr="009E2243">
        <w:rPr>
          <w:rFonts w:ascii="Arial" w:eastAsia="ArialMT" w:hAnsi="Arial" w:cs="Arial"/>
          <w:bCs/>
          <w:sz w:val="24"/>
          <w:szCs w:val="24"/>
        </w:rPr>
        <w:t xml:space="preserve">Толщина стенки конца под сварку </w:t>
      </w:r>
      <w:r w:rsidRPr="009E2243">
        <w:rPr>
          <w:rFonts w:ascii="Arial" w:eastAsia="ArialMT" w:hAnsi="Arial" w:cs="Arial"/>
          <w:bCs/>
          <w:i/>
          <w:sz w:val="24"/>
          <w:szCs w:val="24"/>
        </w:rPr>
        <w:t>Е</w:t>
      </w:r>
      <w:r w:rsidRPr="009E2243">
        <w:rPr>
          <w:rFonts w:ascii="Arial" w:eastAsia="ArialMT" w:hAnsi="Arial" w:cs="Arial"/>
          <w:bCs/>
          <w:sz w:val="24"/>
          <w:szCs w:val="24"/>
          <w:vertAlign w:val="subscript"/>
        </w:rPr>
        <w:t>1</w:t>
      </w:r>
      <w:r w:rsidRPr="009E2243">
        <w:rPr>
          <w:rFonts w:ascii="Arial" w:eastAsia="ArialMT" w:hAnsi="Arial" w:cs="Arial"/>
          <w:bCs/>
          <w:sz w:val="24"/>
          <w:szCs w:val="24"/>
        </w:rPr>
        <w:t xml:space="preserve"> должна быть не менее минимальной толщины стенки трубы, но не менее </w:t>
      </w:r>
      <w:r w:rsidR="00BF2391" w:rsidRPr="009E2243">
        <w:rPr>
          <w:rFonts w:ascii="Arial" w:eastAsia="ArialMT" w:hAnsi="Arial" w:cs="Arial"/>
          <w:bCs/>
          <w:iCs/>
          <w:sz w:val="24"/>
          <w:szCs w:val="24"/>
        </w:rPr>
        <w:t>3</w:t>
      </w:r>
      <w:r w:rsidRPr="009E2243">
        <w:rPr>
          <w:rFonts w:ascii="Arial" w:eastAsia="ArialMT" w:hAnsi="Arial" w:cs="Arial"/>
          <w:bCs/>
          <w:sz w:val="24"/>
          <w:szCs w:val="24"/>
        </w:rPr>
        <w:t> мм.</w:t>
      </w:r>
    </w:p>
    <w:p w14:paraId="204B832F" w14:textId="77777777" w:rsidR="00B03F60" w:rsidRPr="009E2243" w:rsidRDefault="00B03F60" w:rsidP="00B03F60">
      <w:pPr>
        <w:tabs>
          <w:tab w:val="left" w:pos="0"/>
        </w:tabs>
        <w:autoSpaceDE w:val="0"/>
        <w:autoSpaceDN w:val="0"/>
        <w:adjustRightInd w:val="0"/>
        <w:spacing w:line="360" w:lineRule="auto"/>
        <w:ind w:firstLine="709"/>
        <w:jc w:val="both"/>
        <w:rPr>
          <w:rFonts w:ascii="Arial" w:eastAsia="ArialMT" w:hAnsi="Arial" w:cs="Arial"/>
          <w:bCs/>
          <w:sz w:val="24"/>
          <w:szCs w:val="24"/>
        </w:rPr>
      </w:pPr>
      <w:r w:rsidRPr="009E2243">
        <w:rPr>
          <w:rFonts w:ascii="Arial" w:eastAsia="ArialMT" w:hAnsi="Arial" w:cs="Arial"/>
          <w:bCs/>
          <w:sz w:val="24"/>
          <w:szCs w:val="24"/>
        </w:rPr>
        <w:t>Допускается уменьшение толщины, например, между торцевой плоскостью и параллельной ей плоскостью, расположенной на расстоянии не более 0,01</w:t>
      </w:r>
      <w:r w:rsidRPr="009E2243">
        <w:rPr>
          <w:rFonts w:ascii="Arial" w:eastAsia="ArialMT" w:hAnsi="Arial" w:cs="Arial"/>
          <w:bCs/>
          <w:i/>
          <w:sz w:val="24"/>
          <w:szCs w:val="24"/>
          <w:lang w:val="en-US"/>
        </w:rPr>
        <w:t>d</w:t>
      </w:r>
      <w:r w:rsidRPr="009E2243">
        <w:rPr>
          <w:rFonts w:ascii="Arial" w:eastAsia="ArialMT" w:hAnsi="Arial" w:cs="Arial"/>
          <w:bCs/>
          <w:sz w:val="24"/>
          <w:szCs w:val="24"/>
          <w:vertAlign w:val="subscript"/>
        </w:rPr>
        <w:t>е</w:t>
      </w:r>
      <w:r w:rsidRPr="009E2243">
        <w:rPr>
          <w:rFonts w:ascii="Arial" w:eastAsia="ArialMT" w:hAnsi="Arial" w:cs="Arial"/>
          <w:bCs/>
          <w:sz w:val="24"/>
          <w:szCs w:val="24"/>
        </w:rPr>
        <w:t> + 1 мм.</w:t>
      </w:r>
    </w:p>
    <w:p w14:paraId="453E330D" w14:textId="1D983D08" w:rsidR="00031E04" w:rsidRPr="009E2243" w:rsidRDefault="00C45B6B" w:rsidP="00B03F60">
      <w:pPr>
        <w:tabs>
          <w:tab w:val="left" w:pos="0"/>
        </w:tabs>
        <w:autoSpaceDE w:val="0"/>
        <w:autoSpaceDN w:val="0"/>
        <w:adjustRightInd w:val="0"/>
        <w:spacing w:line="360" w:lineRule="auto"/>
        <w:ind w:firstLine="709"/>
        <w:jc w:val="both"/>
        <w:rPr>
          <w:rFonts w:ascii="Arial" w:eastAsia="ArialMT" w:hAnsi="Arial" w:cs="Arial"/>
          <w:sz w:val="24"/>
          <w:szCs w:val="24"/>
        </w:rPr>
      </w:pPr>
      <w:r>
        <w:rPr>
          <w:rFonts w:ascii="Arial" w:hAnsi="Arial" w:cs="Arial"/>
          <w:bCs/>
          <w:color w:val="000000"/>
          <w:sz w:val="24"/>
        </w:rPr>
        <w:lastRenderedPageBreak/>
        <w:t>Максимальная</w:t>
      </w:r>
      <w:r w:rsidRPr="00A7065D">
        <w:rPr>
          <w:rFonts w:ascii="Arial" w:hAnsi="Arial" w:cs="Arial"/>
          <w:bCs/>
          <w:color w:val="000000"/>
          <w:sz w:val="24"/>
        </w:rPr>
        <w:t xml:space="preserve"> толщин</w:t>
      </w:r>
      <w:r>
        <w:rPr>
          <w:rFonts w:ascii="Arial" w:hAnsi="Arial" w:cs="Arial"/>
          <w:bCs/>
          <w:color w:val="000000"/>
          <w:sz w:val="24"/>
        </w:rPr>
        <w:t>а</w:t>
      </w:r>
      <w:r w:rsidRPr="00A7065D">
        <w:rPr>
          <w:rFonts w:ascii="Arial" w:hAnsi="Arial" w:cs="Arial"/>
          <w:bCs/>
          <w:color w:val="000000"/>
          <w:sz w:val="24"/>
        </w:rPr>
        <w:t xml:space="preserve"> стенки </w:t>
      </w:r>
      <w:r>
        <w:rPr>
          <w:rFonts w:ascii="Arial" w:hAnsi="Arial" w:cs="Arial"/>
          <w:bCs/>
          <w:color w:val="000000"/>
          <w:sz w:val="24"/>
        </w:rPr>
        <w:t xml:space="preserve">трубного конца </w:t>
      </w:r>
      <w:r w:rsidRPr="00A7065D">
        <w:rPr>
          <w:rFonts w:ascii="Arial" w:hAnsi="Arial" w:cs="Arial"/>
          <w:bCs/>
          <w:i/>
          <w:color w:val="000000"/>
          <w:sz w:val="24"/>
        </w:rPr>
        <w:t>Е</w:t>
      </w:r>
      <w:r w:rsidRPr="00A7065D">
        <w:rPr>
          <w:rFonts w:ascii="Arial" w:hAnsi="Arial" w:cs="Arial"/>
          <w:bCs/>
          <w:color w:val="000000"/>
          <w:sz w:val="24"/>
          <w:vertAlign w:val="subscript"/>
        </w:rPr>
        <w:t>1</w:t>
      </w:r>
      <w:r w:rsidRPr="00A7065D">
        <w:rPr>
          <w:rFonts w:ascii="Arial" w:hAnsi="Arial" w:cs="Arial"/>
          <w:bCs/>
          <w:color w:val="000000"/>
          <w:sz w:val="24"/>
        </w:rPr>
        <w:t xml:space="preserve"> в любой точке </w:t>
      </w:r>
      <w:r>
        <w:rPr>
          <w:rFonts w:ascii="Arial" w:hAnsi="Arial" w:cs="Arial"/>
          <w:bCs/>
          <w:color w:val="000000"/>
          <w:sz w:val="24"/>
        </w:rPr>
        <w:t xml:space="preserve">не </w:t>
      </w:r>
      <w:r w:rsidRPr="00A7065D">
        <w:rPr>
          <w:rFonts w:ascii="Arial" w:hAnsi="Arial" w:cs="Arial"/>
          <w:bCs/>
          <w:color w:val="000000"/>
          <w:sz w:val="24"/>
        </w:rPr>
        <w:t>долж</w:t>
      </w:r>
      <w:r>
        <w:rPr>
          <w:rFonts w:ascii="Arial" w:hAnsi="Arial" w:cs="Arial"/>
          <w:bCs/>
          <w:color w:val="000000"/>
          <w:sz w:val="24"/>
        </w:rPr>
        <w:t>на превышать</w:t>
      </w:r>
      <w:r w:rsidRPr="00A7065D">
        <w:rPr>
          <w:rFonts w:ascii="Arial" w:hAnsi="Arial" w:cs="Arial"/>
          <w:bCs/>
          <w:color w:val="000000"/>
          <w:sz w:val="24"/>
        </w:rPr>
        <w:t xml:space="preserve"> </w:t>
      </w:r>
      <w:r>
        <w:rPr>
          <w:rFonts w:ascii="Arial" w:hAnsi="Arial" w:cs="Arial"/>
          <w:bCs/>
          <w:color w:val="000000"/>
          <w:sz w:val="24"/>
        </w:rPr>
        <w:t xml:space="preserve">максимальную </w:t>
      </w:r>
      <w:r w:rsidRPr="00A7065D">
        <w:rPr>
          <w:rFonts w:ascii="Arial" w:hAnsi="Arial" w:cs="Arial"/>
          <w:bCs/>
          <w:color w:val="000000"/>
          <w:sz w:val="24"/>
        </w:rPr>
        <w:t>толщин</w:t>
      </w:r>
      <w:r>
        <w:rPr>
          <w:rFonts w:ascii="Arial" w:hAnsi="Arial" w:cs="Arial"/>
          <w:bCs/>
          <w:color w:val="000000"/>
          <w:sz w:val="24"/>
        </w:rPr>
        <w:t>у</w:t>
      </w:r>
      <w:r w:rsidRPr="00A7065D">
        <w:rPr>
          <w:rFonts w:ascii="Arial" w:hAnsi="Arial" w:cs="Arial"/>
          <w:bCs/>
          <w:color w:val="000000"/>
          <w:sz w:val="24"/>
        </w:rPr>
        <w:t xml:space="preserve"> стенки</w:t>
      </w:r>
      <w:r>
        <w:rPr>
          <w:rFonts w:ascii="Arial" w:hAnsi="Arial" w:cs="Arial"/>
          <w:bCs/>
          <w:color w:val="000000"/>
          <w:sz w:val="24"/>
        </w:rPr>
        <w:t xml:space="preserve"> привариваемой трубы</w:t>
      </w:r>
      <w:r w:rsidRPr="00A7065D">
        <w:rPr>
          <w:rFonts w:ascii="Arial" w:hAnsi="Arial" w:cs="Arial"/>
          <w:bCs/>
          <w:color w:val="000000"/>
          <w:sz w:val="24"/>
        </w:rPr>
        <w:t xml:space="preserve">, </w:t>
      </w:r>
      <w:r>
        <w:rPr>
          <w:rFonts w:ascii="Arial" w:hAnsi="Arial" w:cs="Arial"/>
          <w:bCs/>
          <w:color w:val="000000"/>
          <w:sz w:val="24"/>
        </w:rPr>
        <w:t>по</w:t>
      </w:r>
      <w:r w:rsidRPr="00A7065D">
        <w:rPr>
          <w:rFonts w:ascii="Arial" w:hAnsi="Arial" w:cs="Arial"/>
          <w:bCs/>
          <w:color w:val="000000"/>
          <w:sz w:val="24"/>
        </w:rPr>
        <w:t xml:space="preserve"> </w:t>
      </w:r>
      <w:r>
        <w:rPr>
          <w:rFonts w:ascii="Arial" w:hAnsi="Arial" w:cs="Arial"/>
          <w:bCs/>
          <w:color w:val="000000"/>
          <w:sz w:val="24"/>
        </w:rPr>
        <w:t xml:space="preserve">таблице </w:t>
      </w:r>
      <w:r w:rsidRPr="00A7065D">
        <w:rPr>
          <w:rFonts w:ascii="Arial" w:hAnsi="Arial" w:cs="Arial"/>
          <w:bCs/>
          <w:color w:val="000000"/>
          <w:sz w:val="24"/>
        </w:rPr>
        <w:t>ГОСТ (ISO 44</w:t>
      </w:r>
      <w:r>
        <w:rPr>
          <w:rFonts w:ascii="Arial" w:hAnsi="Arial" w:cs="Arial"/>
          <w:bCs/>
          <w:color w:val="000000"/>
          <w:sz w:val="24"/>
        </w:rPr>
        <w:t>3</w:t>
      </w:r>
      <w:r w:rsidRPr="00A7065D">
        <w:rPr>
          <w:rFonts w:ascii="Arial" w:hAnsi="Arial" w:cs="Arial"/>
          <w:bCs/>
          <w:color w:val="000000"/>
          <w:sz w:val="24"/>
        </w:rPr>
        <w:t>7-2)</w:t>
      </w:r>
      <w:r w:rsidR="00031E04" w:rsidRPr="009E2243">
        <w:rPr>
          <w:rFonts w:ascii="Arial" w:hAnsi="Arial" w:cs="Arial"/>
          <w:sz w:val="24"/>
          <w:szCs w:val="24"/>
        </w:rPr>
        <w:t>.</w:t>
      </w:r>
    </w:p>
    <w:p w14:paraId="7A94D278" w14:textId="4F4325C9" w:rsidR="00031E04" w:rsidRPr="009E2243" w:rsidRDefault="005D318E" w:rsidP="00E513A3">
      <w:pPr>
        <w:pStyle w:val="3"/>
        <w:spacing w:before="0" w:after="0" w:line="360" w:lineRule="auto"/>
        <w:ind w:firstLine="709"/>
        <w:rPr>
          <w:bCs w:val="0"/>
          <w:sz w:val="24"/>
          <w:szCs w:val="24"/>
        </w:rPr>
      </w:pPr>
      <w:bookmarkStart w:id="136" w:name="_Toc146206887"/>
      <w:bookmarkStart w:id="137" w:name="_Toc230084426"/>
      <w:bookmarkStart w:id="138" w:name="_Toc230093055"/>
      <w:r w:rsidRPr="009E2243">
        <w:rPr>
          <w:bCs w:val="0"/>
          <w:sz w:val="24"/>
          <w:szCs w:val="24"/>
        </w:rPr>
        <w:t>7</w:t>
      </w:r>
      <w:r w:rsidR="00031E04" w:rsidRPr="009E2243">
        <w:rPr>
          <w:bCs w:val="0"/>
          <w:sz w:val="24"/>
          <w:szCs w:val="24"/>
        </w:rPr>
        <w:t xml:space="preserve">.4.3 Толщина стенки </w:t>
      </w:r>
      <w:r w:rsidR="002E13E5" w:rsidRPr="009E2243">
        <w:rPr>
          <w:bCs w:val="0"/>
          <w:sz w:val="24"/>
          <w:szCs w:val="24"/>
        </w:rPr>
        <w:t xml:space="preserve">корпуса </w:t>
      </w:r>
      <w:r w:rsidR="00031E04" w:rsidRPr="009E2243">
        <w:rPr>
          <w:bCs w:val="0"/>
          <w:sz w:val="24"/>
          <w:szCs w:val="24"/>
        </w:rPr>
        <w:t>фитинга</w:t>
      </w:r>
      <w:bookmarkEnd w:id="136"/>
      <w:bookmarkEnd w:id="137"/>
      <w:bookmarkEnd w:id="138"/>
    </w:p>
    <w:p w14:paraId="2E135F93" w14:textId="77777777" w:rsidR="003E3BA3" w:rsidRPr="009E2243" w:rsidRDefault="003E3BA3" w:rsidP="003E3BA3">
      <w:pPr>
        <w:tabs>
          <w:tab w:val="left" w:pos="0"/>
        </w:tabs>
        <w:autoSpaceDE w:val="0"/>
        <w:autoSpaceDN w:val="0"/>
        <w:adjustRightInd w:val="0"/>
        <w:spacing w:line="360" w:lineRule="auto"/>
        <w:ind w:firstLine="709"/>
        <w:jc w:val="both"/>
        <w:rPr>
          <w:rFonts w:ascii="Arial" w:eastAsia="ArialMT" w:hAnsi="Arial" w:cs="Arial"/>
          <w:bCs/>
          <w:sz w:val="24"/>
          <w:szCs w:val="24"/>
        </w:rPr>
      </w:pPr>
      <w:r w:rsidRPr="009E2243">
        <w:rPr>
          <w:rFonts w:ascii="Arial" w:eastAsia="ArialMT" w:hAnsi="Arial" w:cs="Arial"/>
          <w:bCs/>
          <w:sz w:val="24"/>
          <w:szCs w:val="24"/>
        </w:rPr>
        <w:t xml:space="preserve">Толщина стенки корпуса фитинга </w:t>
      </w:r>
      <w:r w:rsidRPr="009E2243">
        <w:rPr>
          <w:rFonts w:ascii="Arial" w:eastAsia="ArialMT" w:hAnsi="Arial" w:cs="Arial"/>
          <w:bCs/>
          <w:i/>
          <w:sz w:val="24"/>
          <w:szCs w:val="24"/>
        </w:rPr>
        <w:t>Е</w:t>
      </w:r>
      <w:r w:rsidRPr="009E2243">
        <w:rPr>
          <w:rFonts w:ascii="Arial" w:eastAsia="ArialMT" w:hAnsi="Arial" w:cs="Arial"/>
          <w:bCs/>
          <w:sz w:val="24"/>
          <w:szCs w:val="24"/>
        </w:rPr>
        <w:t xml:space="preserve">, измеренная в любой точке, должна быть не менее номинальной толщины стенки трубы </w:t>
      </w:r>
      <w:r w:rsidRPr="009E2243">
        <w:rPr>
          <w:rFonts w:ascii="Arial" w:eastAsia="ArialMT" w:hAnsi="Arial" w:cs="Arial"/>
          <w:bCs/>
          <w:i/>
          <w:sz w:val="24"/>
          <w:szCs w:val="24"/>
          <w:lang w:val="en-US"/>
        </w:rPr>
        <w:t>e</w:t>
      </w:r>
      <w:r w:rsidRPr="009E2243">
        <w:rPr>
          <w:rFonts w:ascii="Arial" w:eastAsia="ArialMT" w:hAnsi="Arial" w:cs="Arial"/>
          <w:bCs/>
          <w:sz w:val="24"/>
          <w:szCs w:val="24"/>
          <w:vertAlign w:val="subscript"/>
          <w:lang w:val="en-US"/>
        </w:rPr>
        <w:t>n</w:t>
      </w:r>
      <w:r w:rsidRPr="009E2243">
        <w:rPr>
          <w:rFonts w:ascii="Arial" w:eastAsia="ArialMT" w:hAnsi="Arial" w:cs="Arial"/>
          <w:bCs/>
          <w:sz w:val="24"/>
          <w:szCs w:val="24"/>
        </w:rPr>
        <w:t>.</w:t>
      </w:r>
    </w:p>
    <w:p w14:paraId="5A6376ED" w14:textId="38466956" w:rsidR="00031E04" w:rsidRPr="009E2243" w:rsidRDefault="003E3BA3" w:rsidP="003E3BA3">
      <w:pPr>
        <w:tabs>
          <w:tab w:val="left" w:pos="0"/>
        </w:tabs>
        <w:autoSpaceDE w:val="0"/>
        <w:autoSpaceDN w:val="0"/>
        <w:adjustRightInd w:val="0"/>
        <w:spacing w:line="360" w:lineRule="auto"/>
        <w:ind w:firstLine="709"/>
        <w:jc w:val="both"/>
        <w:rPr>
          <w:rFonts w:ascii="Arial" w:eastAsia="ArialMT" w:hAnsi="Arial" w:cs="Arial"/>
          <w:sz w:val="24"/>
          <w:szCs w:val="24"/>
        </w:rPr>
      </w:pPr>
      <w:r w:rsidRPr="009E2243">
        <w:rPr>
          <w:rFonts w:ascii="Arial" w:eastAsia="ArialMT" w:hAnsi="Arial" w:cs="Arial"/>
          <w:bCs/>
          <w:sz w:val="24"/>
          <w:szCs w:val="24"/>
        </w:rPr>
        <w:t>Любые изменения толщины стенки в теле фитинга должны быть плавными для предотвращения концентрации напряжений</w:t>
      </w:r>
      <w:r w:rsidR="00031E04" w:rsidRPr="009E2243">
        <w:rPr>
          <w:rFonts w:ascii="Arial" w:hAnsi="Arial" w:cs="Arial"/>
          <w:sz w:val="24"/>
          <w:szCs w:val="24"/>
        </w:rPr>
        <w:t>.</w:t>
      </w:r>
    </w:p>
    <w:p w14:paraId="34D637AB" w14:textId="3948F9EF" w:rsidR="00031E04" w:rsidRPr="009E2243" w:rsidRDefault="005D318E" w:rsidP="00E513A3">
      <w:pPr>
        <w:pStyle w:val="3"/>
        <w:spacing w:before="0" w:after="0" w:line="360" w:lineRule="auto"/>
        <w:ind w:firstLine="709"/>
        <w:rPr>
          <w:bCs w:val="0"/>
          <w:sz w:val="24"/>
          <w:szCs w:val="24"/>
        </w:rPr>
      </w:pPr>
      <w:bookmarkStart w:id="139" w:name="_Toc146206888"/>
      <w:bookmarkStart w:id="140" w:name="_Toc230084427"/>
      <w:bookmarkStart w:id="141" w:name="_Toc230093056"/>
      <w:r w:rsidRPr="009E2243">
        <w:rPr>
          <w:bCs w:val="0"/>
          <w:sz w:val="24"/>
          <w:szCs w:val="24"/>
        </w:rPr>
        <w:t>7</w:t>
      </w:r>
      <w:r w:rsidR="00031E04" w:rsidRPr="009E2243">
        <w:rPr>
          <w:bCs w:val="0"/>
          <w:sz w:val="24"/>
          <w:szCs w:val="24"/>
        </w:rPr>
        <w:t>.4.4 Другие размеры</w:t>
      </w:r>
      <w:bookmarkEnd w:id="139"/>
      <w:bookmarkEnd w:id="140"/>
      <w:bookmarkEnd w:id="141"/>
    </w:p>
    <w:p w14:paraId="19225F3C" w14:textId="5A7E4D2C" w:rsidR="00031E04" w:rsidRPr="009E2243" w:rsidRDefault="00C03EC7" w:rsidP="0095272D">
      <w:pPr>
        <w:tabs>
          <w:tab w:val="left" w:pos="0"/>
        </w:tabs>
        <w:autoSpaceDE w:val="0"/>
        <w:autoSpaceDN w:val="0"/>
        <w:adjustRightInd w:val="0"/>
        <w:spacing w:line="360" w:lineRule="auto"/>
        <w:ind w:firstLine="709"/>
        <w:jc w:val="both"/>
        <w:rPr>
          <w:rFonts w:ascii="Arial" w:hAnsi="Arial" w:cs="Arial"/>
          <w:sz w:val="24"/>
          <w:szCs w:val="24"/>
        </w:rPr>
      </w:pPr>
      <w:r w:rsidRPr="009E2243">
        <w:rPr>
          <w:rFonts w:ascii="Arial" w:eastAsia="ArialMT" w:hAnsi="Arial" w:cs="Arial"/>
          <w:sz w:val="24"/>
          <w:szCs w:val="24"/>
        </w:rPr>
        <w:t>Другие размерные характеристики фитингов,</w:t>
      </w:r>
      <w:r w:rsidR="002E13E5" w:rsidRPr="009E2243">
        <w:rPr>
          <w:rFonts w:ascii="Arial" w:eastAsia="ArialMT" w:hAnsi="Arial" w:cs="Arial"/>
          <w:sz w:val="24"/>
          <w:szCs w:val="24"/>
        </w:rPr>
        <w:t xml:space="preserve"> </w:t>
      </w:r>
      <w:r w:rsidRPr="009E2243">
        <w:rPr>
          <w:rFonts w:ascii="Arial" w:eastAsia="ArialMT" w:hAnsi="Arial" w:cs="Arial"/>
          <w:sz w:val="24"/>
          <w:szCs w:val="24"/>
        </w:rPr>
        <w:t xml:space="preserve">такие как габаритные размеры или требования к зажимным устройствам, должны быть установлены в нормативных документах и/или технической документации </w:t>
      </w:r>
      <w:r w:rsidR="007768BD">
        <w:rPr>
          <w:rFonts w:ascii="Arial" w:eastAsia="ArialMT" w:hAnsi="Arial" w:cs="Arial"/>
          <w:sz w:val="24"/>
          <w:szCs w:val="24"/>
        </w:rPr>
        <w:t>производителя</w:t>
      </w:r>
      <w:r w:rsidR="00031E04" w:rsidRPr="009E2243">
        <w:rPr>
          <w:rFonts w:ascii="Arial" w:hAnsi="Arial" w:cs="Arial"/>
          <w:sz w:val="24"/>
          <w:szCs w:val="24"/>
        </w:rPr>
        <w:t>.</w:t>
      </w:r>
    </w:p>
    <w:p w14:paraId="7D878758" w14:textId="5650D1C3" w:rsidR="00031E04" w:rsidRPr="009E2243" w:rsidRDefault="005D318E" w:rsidP="007C77C0">
      <w:pPr>
        <w:pStyle w:val="2"/>
        <w:spacing w:before="0" w:after="0" w:line="360" w:lineRule="auto"/>
        <w:ind w:firstLine="709"/>
        <w:rPr>
          <w:rFonts w:eastAsia="ArialMT"/>
          <w:i w:val="0"/>
          <w:sz w:val="24"/>
          <w:szCs w:val="24"/>
        </w:rPr>
      </w:pPr>
      <w:bookmarkStart w:id="142" w:name="_Toc146206890"/>
      <w:bookmarkStart w:id="143" w:name="_Toc230084428"/>
      <w:bookmarkStart w:id="144" w:name="_Toc230093057"/>
      <w:r w:rsidRPr="00514521">
        <w:rPr>
          <w:rFonts w:eastAsia="ArialMT"/>
          <w:sz w:val="24"/>
          <w:szCs w:val="24"/>
        </w:rPr>
        <w:t>7</w:t>
      </w:r>
      <w:r w:rsidR="00031E04" w:rsidRPr="00514521">
        <w:rPr>
          <w:rFonts w:eastAsia="ArialMT"/>
          <w:sz w:val="24"/>
          <w:szCs w:val="24"/>
        </w:rPr>
        <w:t>.</w:t>
      </w:r>
      <w:r w:rsidR="00666D59" w:rsidRPr="00514521">
        <w:rPr>
          <w:rFonts w:eastAsia="ArialMT"/>
          <w:sz w:val="24"/>
          <w:szCs w:val="24"/>
        </w:rPr>
        <w:t>5</w:t>
      </w:r>
      <w:r w:rsidR="00031E04" w:rsidRPr="009E2243">
        <w:rPr>
          <w:rFonts w:eastAsia="ArialMT"/>
          <w:i w:val="0"/>
          <w:sz w:val="24"/>
          <w:szCs w:val="24"/>
        </w:rPr>
        <w:t xml:space="preserve"> </w:t>
      </w:r>
      <w:r w:rsidR="002E13E5" w:rsidRPr="009E2243">
        <w:rPr>
          <w:rFonts w:eastAsia="ArialMT"/>
          <w:i w:val="0"/>
          <w:sz w:val="24"/>
          <w:szCs w:val="24"/>
        </w:rPr>
        <w:t>Конструкция и р</w:t>
      </w:r>
      <w:r w:rsidR="00031E04" w:rsidRPr="009E2243">
        <w:rPr>
          <w:rFonts w:eastAsia="ArialMT"/>
          <w:i w:val="0"/>
          <w:sz w:val="24"/>
          <w:szCs w:val="24"/>
        </w:rPr>
        <w:t>азмеры механических фитингов</w:t>
      </w:r>
      <w:bookmarkEnd w:id="142"/>
      <w:bookmarkEnd w:id="143"/>
      <w:bookmarkEnd w:id="144"/>
    </w:p>
    <w:p w14:paraId="2CFBE20B" w14:textId="35BFCBBE" w:rsidR="00031E04" w:rsidRPr="009E2243" w:rsidRDefault="0029646A" w:rsidP="00E513A3">
      <w:pPr>
        <w:pStyle w:val="3"/>
        <w:spacing w:before="0" w:after="0" w:line="360" w:lineRule="auto"/>
        <w:ind w:firstLine="709"/>
        <w:rPr>
          <w:bCs w:val="0"/>
          <w:sz w:val="24"/>
          <w:szCs w:val="24"/>
        </w:rPr>
      </w:pPr>
      <w:bookmarkStart w:id="145" w:name="_Toc146206891"/>
      <w:bookmarkStart w:id="146" w:name="_Toc230084429"/>
      <w:bookmarkStart w:id="147" w:name="_Toc230093058"/>
      <w:r w:rsidRPr="00514521">
        <w:rPr>
          <w:bCs w:val="0"/>
          <w:i/>
          <w:sz w:val="24"/>
          <w:szCs w:val="24"/>
        </w:rPr>
        <w:t>7</w:t>
      </w:r>
      <w:r w:rsidR="00031E04" w:rsidRPr="00514521">
        <w:rPr>
          <w:bCs w:val="0"/>
          <w:i/>
          <w:sz w:val="24"/>
          <w:szCs w:val="24"/>
        </w:rPr>
        <w:t>.</w:t>
      </w:r>
      <w:r w:rsidR="00666D59" w:rsidRPr="00514521">
        <w:rPr>
          <w:bCs w:val="0"/>
          <w:i/>
          <w:sz w:val="24"/>
          <w:szCs w:val="24"/>
        </w:rPr>
        <w:t>5</w:t>
      </w:r>
      <w:r w:rsidR="00031E04" w:rsidRPr="00514521">
        <w:rPr>
          <w:bCs w:val="0"/>
          <w:i/>
          <w:sz w:val="24"/>
          <w:szCs w:val="24"/>
        </w:rPr>
        <w:t>.1</w:t>
      </w:r>
      <w:r w:rsidR="00031E04" w:rsidRPr="009E2243">
        <w:rPr>
          <w:bCs w:val="0"/>
          <w:sz w:val="24"/>
          <w:szCs w:val="24"/>
        </w:rPr>
        <w:t xml:space="preserve"> Общие </w:t>
      </w:r>
      <w:r w:rsidR="00F957DC" w:rsidRPr="009E2243">
        <w:rPr>
          <w:bCs w:val="0"/>
          <w:sz w:val="24"/>
          <w:szCs w:val="24"/>
        </w:rPr>
        <w:t>требования</w:t>
      </w:r>
      <w:bookmarkEnd w:id="145"/>
      <w:bookmarkEnd w:id="146"/>
      <w:bookmarkEnd w:id="147"/>
    </w:p>
    <w:p w14:paraId="627FE5AB" w14:textId="158F9519" w:rsidR="00124573" w:rsidRPr="009E2243" w:rsidRDefault="00D214F0" w:rsidP="00124573">
      <w:pPr>
        <w:tabs>
          <w:tab w:val="left" w:pos="0"/>
        </w:tabs>
        <w:autoSpaceDE w:val="0"/>
        <w:autoSpaceDN w:val="0"/>
        <w:adjustRightInd w:val="0"/>
        <w:spacing w:line="360" w:lineRule="auto"/>
        <w:ind w:firstLine="709"/>
        <w:jc w:val="both"/>
        <w:rPr>
          <w:rFonts w:ascii="Arial" w:eastAsia="ArialMT" w:hAnsi="Arial" w:cs="Arial"/>
          <w:sz w:val="24"/>
          <w:szCs w:val="24"/>
        </w:rPr>
      </w:pPr>
      <w:r w:rsidRPr="009E2243">
        <w:rPr>
          <w:rFonts w:ascii="Arial" w:eastAsia="ArialMT" w:hAnsi="Arial" w:cs="Arial"/>
          <w:bCs/>
          <w:iCs/>
          <w:sz w:val="24"/>
          <w:szCs w:val="24"/>
        </w:rPr>
        <w:t>В случае механических соединений узел сборки ПЭ труб и фитингов должен быть изготовлен в соответствии с</w:t>
      </w:r>
      <w:r w:rsidRPr="009E2243">
        <w:rPr>
          <w:rFonts w:ascii="Arial" w:eastAsia="ArialMT" w:hAnsi="Arial" w:cs="Arial"/>
          <w:bCs/>
          <w:i/>
          <w:sz w:val="24"/>
          <w:szCs w:val="24"/>
        </w:rPr>
        <w:t xml:space="preserve"> </w:t>
      </w:r>
      <w:r w:rsidRPr="009E2243">
        <w:rPr>
          <w:rFonts w:ascii="Arial" w:eastAsia="ArialMT" w:hAnsi="Arial" w:cs="Arial"/>
          <w:b/>
          <w:bCs/>
          <w:i/>
          <w:sz w:val="24"/>
          <w:szCs w:val="24"/>
        </w:rPr>
        <w:t xml:space="preserve">нормативными документами и/или технической документации </w:t>
      </w:r>
      <w:r w:rsidR="00B556A8">
        <w:rPr>
          <w:rFonts w:ascii="Arial" w:eastAsia="ArialMT" w:hAnsi="Arial" w:cs="Arial"/>
          <w:b/>
          <w:bCs/>
          <w:i/>
          <w:sz w:val="24"/>
          <w:szCs w:val="24"/>
        </w:rPr>
        <w:t>производителя</w:t>
      </w:r>
      <w:r w:rsidR="00B556A8" w:rsidRPr="009E2243">
        <w:rPr>
          <w:rFonts w:ascii="Arial" w:eastAsia="ArialMT" w:hAnsi="Arial" w:cs="Arial"/>
          <w:b/>
          <w:bCs/>
          <w:i/>
          <w:sz w:val="24"/>
          <w:szCs w:val="24"/>
        </w:rPr>
        <w:t xml:space="preserve"> </w:t>
      </w:r>
      <w:r w:rsidRPr="009E2243">
        <w:rPr>
          <w:rFonts w:ascii="Arial" w:eastAsia="ArialMT" w:hAnsi="Arial" w:cs="Arial"/>
          <w:b/>
          <w:bCs/>
          <w:i/>
          <w:sz w:val="24"/>
          <w:szCs w:val="24"/>
        </w:rPr>
        <w:t>механических фитингов</w:t>
      </w:r>
      <w:r w:rsidR="00124573" w:rsidRPr="009E2243">
        <w:rPr>
          <w:rFonts w:ascii="Arial" w:eastAsia="ArialMT" w:hAnsi="Arial" w:cs="Arial"/>
          <w:sz w:val="24"/>
          <w:szCs w:val="24"/>
        </w:rPr>
        <w:t xml:space="preserve">. </w:t>
      </w:r>
      <w:r w:rsidR="00DE3144" w:rsidRPr="009E2243">
        <w:rPr>
          <w:rFonts w:ascii="Arial" w:eastAsia="ArialMT" w:hAnsi="Arial" w:cs="Arial"/>
          <w:sz w:val="24"/>
          <w:szCs w:val="24"/>
        </w:rPr>
        <w:t xml:space="preserve">Механические фитинги должны обеспечивать </w:t>
      </w:r>
      <w:r w:rsidR="00B607FE" w:rsidRPr="009E2243">
        <w:rPr>
          <w:rFonts w:ascii="Arial" w:eastAsia="ArialMT" w:hAnsi="Arial" w:cs="Arial"/>
          <w:sz w:val="24"/>
          <w:szCs w:val="24"/>
        </w:rPr>
        <w:t>узлы соединений</w:t>
      </w:r>
      <w:r w:rsidR="00DE3144" w:rsidRPr="009E2243">
        <w:rPr>
          <w:rFonts w:ascii="Arial" w:eastAsia="ArialMT" w:hAnsi="Arial" w:cs="Arial"/>
          <w:sz w:val="24"/>
          <w:szCs w:val="24"/>
        </w:rPr>
        <w:t xml:space="preserve"> с </w:t>
      </w:r>
      <w:r w:rsidR="00F55C74" w:rsidRPr="009E2243">
        <w:rPr>
          <w:rFonts w:ascii="Arial" w:eastAsia="ArialMT" w:hAnsi="Arial" w:cs="Arial"/>
          <w:sz w:val="24"/>
          <w:szCs w:val="24"/>
        </w:rPr>
        <w:t>ПЭ</w:t>
      </w:r>
      <w:r w:rsidR="00DE3144" w:rsidRPr="009E2243">
        <w:rPr>
          <w:rFonts w:ascii="Arial" w:eastAsia="ArialMT" w:hAnsi="Arial" w:cs="Arial"/>
          <w:sz w:val="24"/>
          <w:szCs w:val="24"/>
        </w:rPr>
        <w:t xml:space="preserve"> трубами по ГОСТ</w:t>
      </w:r>
      <w:r w:rsidR="00124573" w:rsidRPr="009E2243">
        <w:rPr>
          <w:rFonts w:ascii="Arial" w:eastAsia="ArialMT" w:hAnsi="Arial" w:cs="Arial"/>
          <w:sz w:val="24"/>
          <w:szCs w:val="24"/>
        </w:rPr>
        <w:t xml:space="preserve"> </w:t>
      </w:r>
      <w:r w:rsidR="00DE3144" w:rsidRPr="009E2243">
        <w:rPr>
          <w:rFonts w:ascii="Arial" w:eastAsia="ArialMT" w:hAnsi="Arial" w:cs="Arial"/>
          <w:sz w:val="24"/>
          <w:szCs w:val="24"/>
        </w:rPr>
        <w:t>(</w:t>
      </w:r>
      <w:r w:rsidR="00124573" w:rsidRPr="009E2243">
        <w:rPr>
          <w:rFonts w:ascii="Arial" w:eastAsia="ArialMT" w:hAnsi="Arial" w:cs="Arial"/>
          <w:sz w:val="24"/>
          <w:szCs w:val="24"/>
        </w:rPr>
        <w:t>ISO 4437-2</w:t>
      </w:r>
      <w:r w:rsidR="00DE3144" w:rsidRPr="009E2243">
        <w:rPr>
          <w:rFonts w:ascii="Arial" w:eastAsia="ArialMT" w:hAnsi="Arial" w:cs="Arial"/>
          <w:sz w:val="24"/>
          <w:szCs w:val="24"/>
        </w:rPr>
        <w:t>)</w:t>
      </w:r>
      <w:r w:rsidR="00124573" w:rsidRPr="009E2243">
        <w:rPr>
          <w:rFonts w:ascii="Arial" w:eastAsia="ArialMT" w:hAnsi="Arial" w:cs="Arial"/>
          <w:sz w:val="24"/>
          <w:szCs w:val="24"/>
        </w:rPr>
        <w:t xml:space="preserve">, с использованием </w:t>
      </w:r>
      <w:r w:rsidR="00D8279D" w:rsidRPr="009E2243">
        <w:rPr>
          <w:rFonts w:ascii="Arial" w:eastAsia="ArialMT" w:hAnsi="Arial" w:cs="Arial"/>
          <w:sz w:val="24"/>
          <w:szCs w:val="24"/>
        </w:rPr>
        <w:t xml:space="preserve">рекомендаций </w:t>
      </w:r>
      <w:r w:rsidR="00A045E7">
        <w:rPr>
          <w:rFonts w:ascii="Arial" w:eastAsia="ArialMT" w:hAnsi="Arial" w:cs="Arial"/>
          <w:sz w:val="24"/>
          <w:szCs w:val="24"/>
        </w:rPr>
        <w:t>производителя</w:t>
      </w:r>
      <w:r w:rsidR="00124573" w:rsidRPr="009E2243">
        <w:rPr>
          <w:rFonts w:ascii="Arial" w:eastAsia="ArialMT" w:hAnsi="Arial" w:cs="Arial"/>
          <w:sz w:val="24"/>
          <w:szCs w:val="24"/>
        </w:rPr>
        <w:t>.</w:t>
      </w:r>
    </w:p>
    <w:p w14:paraId="779DD3F7" w14:textId="0689DF47" w:rsidR="00EA7900" w:rsidRPr="00EA7900" w:rsidRDefault="00EA7900" w:rsidP="00EA7900">
      <w:pPr>
        <w:tabs>
          <w:tab w:val="left" w:pos="0"/>
        </w:tabs>
        <w:autoSpaceDE w:val="0"/>
        <w:autoSpaceDN w:val="0"/>
        <w:adjustRightInd w:val="0"/>
        <w:spacing w:line="360" w:lineRule="auto"/>
        <w:ind w:firstLine="709"/>
        <w:jc w:val="both"/>
        <w:rPr>
          <w:rFonts w:ascii="Arial" w:eastAsia="ArialMT" w:hAnsi="Arial" w:cs="Arial"/>
          <w:sz w:val="24"/>
          <w:szCs w:val="24"/>
        </w:rPr>
      </w:pPr>
      <w:r w:rsidRPr="00EA7900">
        <w:rPr>
          <w:rFonts w:ascii="Arial" w:eastAsia="ArialMT" w:hAnsi="Arial" w:cs="Arial"/>
          <w:sz w:val="24"/>
          <w:szCs w:val="24"/>
        </w:rPr>
        <w:t xml:space="preserve">В случае если глубина захода механического фитинга не позволяет </w:t>
      </w:r>
      <w:r w:rsidR="004F49CB">
        <w:rPr>
          <w:rFonts w:ascii="Arial" w:eastAsia="ArialMT" w:hAnsi="Arial" w:cs="Arial"/>
          <w:sz w:val="24"/>
          <w:szCs w:val="24"/>
        </w:rPr>
        <w:t xml:space="preserve">смонтировать </w:t>
      </w:r>
      <w:r w:rsidRPr="00EA7900">
        <w:rPr>
          <w:rFonts w:ascii="Arial" w:eastAsia="ArialMT" w:hAnsi="Arial" w:cs="Arial"/>
          <w:sz w:val="24"/>
          <w:szCs w:val="24"/>
        </w:rPr>
        <w:t xml:space="preserve">его с помощью </w:t>
      </w:r>
      <w:r w:rsidR="004F49CB">
        <w:rPr>
          <w:rFonts w:ascii="Arial" w:eastAsia="ArialMT" w:hAnsi="Arial" w:cs="Arial"/>
          <w:sz w:val="24"/>
          <w:szCs w:val="24"/>
        </w:rPr>
        <w:t xml:space="preserve">трубного конца </w:t>
      </w:r>
      <w:r w:rsidRPr="00EA7900">
        <w:rPr>
          <w:rFonts w:ascii="Arial" w:eastAsia="ArialMT" w:hAnsi="Arial" w:cs="Arial"/>
          <w:sz w:val="24"/>
          <w:szCs w:val="24"/>
        </w:rPr>
        <w:t xml:space="preserve">в соответствии с настоящим стандартом это должно быть указано в инструкции </w:t>
      </w:r>
      <w:r w:rsidR="00A045E7">
        <w:rPr>
          <w:rFonts w:ascii="Arial" w:eastAsia="ArialMT" w:hAnsi="Arial" w:cs="Arial"/>
          <w:sz w:val="24"/>
          <w:szCs w:val="24"/>
        </w:rPr>
        <w:t>производителя</w:t>
      </w:r>
      <w:r w:rsidRPr="00EA7900">
        <w:rPr>
          <w:rFonts w:ascii="Arial" w:eastAsia="ArialMT" w:hAnsi="Arial" w:cs="Arial"/>
          <w:sz w:val="24"/>
          <w:szCs w:val="24"/>
        </w:rPr>
        <w:t>.</w:t>
      </w:r>
    </w:p>
    <w:p w14:paraId="7CD9A9CE" w14:textId="724769A0" w:rsidR="00EA7900" w:rsidRPr="00EA7900" w:rsidRDefault="00EA7900" w:rsidP="00EA7900">
      <w:pPr>
        <w:tabs>
          <w:tab w:val="left" w:pos="0"/>
        </w:tabs>
        <w:autoSpaceDE w:val="0"/>
        <w:autoSpaceDN w:val="0"/>
        <w:adjustRightInd w:val="0"/>
        <w:spacing w:line="360" w:lineRule="auto"/>
        <w:ind w:firstLine="709"/>
        <w:jc w:val="both"/>
        <w:rPr>
          <w:rFonts w:ascii="Arial" w:eastAsia="ArialMT" w:hAnsi="Arial" w:cs="Arial"/>
          <w:sz w:val="24"/>
          <w:szCs w:val="24"/>
        </w:rPr>
      </w:pPr>
      <w:r w:rsidRPr="00EA7900">
        <w:rPr>
          <w:rFonts w:ascii="Arial" w:eastAsia="ArialMT" w:hAnsi="Arial" w:cs="Arial"/>
          <w:sz w:val="24"/>
          <w:szCs w:val="24"/>
        </w:rPr>
        <w:t xml:space="preserve">Механические фитинги могут быть как разборными, так и неразъёмными. Механический фитинг может поставляться как для сборки при монтаже трубопровода или быть предварительно собранным на производственной площадке </w:t>
      </w:r>
      <w:r w:rsidR="00A045E7">
        <w:rPr>
          <w:rFonts w:ascii="Arial" w:eastAsia="ArialMT" w:hAnsi="Arial" w:cs="Arial"/>
          <w:sz w:val="24"/>
          <w:szCs w:val="24"/>
        </w:rPr>
        <w:t>производителя</w:t>
      </w:r>
      <w:r w:rsidRPr="00EA7900">
        <w:rPr>
          <w:rFonts w:ascii="Arial" w:eastAsia="ArialMT" w:hAnsi="Arial" w:cs="Arial"/>
          <w:sz w:val="24"/>
          <w:szCs w:val="24"/>
        </w:rPr>
        <w:t>. Как правило последний применяют в качестве переходного элемента с материала на материал в трубопроводе.</w:t>
      </w:r>
    </w:p>
    <w:p w14:paraId="45544670" w14:textId="77777777" w:rsidR="00EA7900" w:rsidRPr="00EA7900" w:rsidRDefault="00EA7900" w:rsidP="00EA7900">
      <w:pPr>
        <w:tabs>
          <w:tab w:val="left" w:pos="0"/>
        </w:tabs>
        <w:autoSpaceDE w:val="0"/>
        <w:autoSpaceDN w:val="0"/>
        <w:adjustRightInd w:val="0"/>
        <w:spacing w:line="360" w:lineRule="auto"/>
        <w:ind w:firstLine="709"/>
        <w:jc w:val="both"/>
        <w:rPr>
          <w:rFonts w:ascii="Arial" w:eastAsia="ArialMT" w:hAnsi="Arial" w:cs="Arial"/>
          <w:sz w:val="24"/>
          <w:szCs w:val="24"/>
        </w:rPr>
      </w:pPr>
      <w:r w:rsidRPr="00EA7900">
        <w:rPr>
          <w:rFonts w:ascii="Arial" w:eastAsia="ArialMT" w:hAnsi="Arial" w:cs="Arial"/>
          <w:sz w:val="24"/>
          <w:szCs w:val="24"/>
        </w:rPr>
        <w:t>Конструкция фитингов и приспособления к нему не должны приводить к деформации труб при монтаже.</w:t>
      </w:r>
    </w:p>
    <w:p w14:paraId="63C3B9B4" w14:textId="6CCB16E7" w:rsidR="00031E04" w:rsidRPr="009E2243" w:rsidRDefault="00015970" w:rsidP="00EA7900">
      <w:pPr>
        <w:tabs>
          <w:tab w:val="left" w:pos="0"/>
        </w:tabs>
        <w:autoSpaceDE w:val="0"/>
        <w:autoSpaceDN w:val="0"/>
        <w:adjustRightInd w:val="0"/>
        <w:spacing w:line="360" w:lineRule="auto"/>
        <w:ind w:firstLine="709"/>
        <w:jc w:val="both"/>
        <w:rPr>
          <w:rFonts w:ascii="Arial" w:hAnsi="Arial" w:cs="Arial"/>
          <w:sz w:val="24"/>
          <w:szCs w:val="24"/>
        </w:rPr>
      </w:pPr>
      <w:r>
        <w:rPr>
          <w:rFonts w:ascii="Arial" w:eastAsia="ArialMT" w:hAnsi="Arial" w:cs="Arial"/>
          <w:sz w:val="24"/>
          <w:szCs w:val="24"/>
        </w:rPr>
        <w:t xml:space="preserve">Не допускается монтировать фитинги путем нарезания резьбы на ПЭ трубе. </w:t>
      </w:r>
    </w:p>
    <w:p w14:paraId="66B826A6" w14:textId="5AE4B727" w:rsidR="00031E04" w:rsidRPr="009E2243" w:rsidRDefault="0029646A" w:rsidP="00D441DD">
      <w:pPr>
        <w:pStyle w:val="3"/>
        <w:spacing w:before="0" w:after="0" w:line="360" w:lineRule="auto"/>
        <w:ind w:firstLine="709"/>
        <w:jc w:val="both"/>
        <w:rPr>
          <w:bCs w:val="0"/>
          <w:sz w:val="24"/>
          <w:szCs w:val="24"/>
        </w:rPr>
      </w:pPr>
      <w:bookmarkStart w:id="148" w:name="_Toc146206892"/>
      <w:bookmarkStart w:id="149" w:name="_Toc230084430"/>
      <w:bookmarkStart w:id="150" w:name="_Toc230093059"/>
      <w:r w:rsidRPr="00514521">
        <w:rPr>
          <w:bCs w:val="0"/>
          <w:i/>
          <w:sz w:val="24"/>
          <w:szCs w:val="24"/>
        </w:rPr>
        <w:t>7</w:t>
      </w:r>
      <w:r w:rsidR="00031E04" w:rsidRPr="00514521">
        <w:rPr>
          <w:bCs w:val="0"/>
          <w:i/>
          <w:sz w:val="24"/>
          <w:szCs w:val="24"/>
        </w:rPr>
        <w:t>.</w:t>
      </w:r>
      <w:r w:rsidR="00666D59" w:rsidRPr="00514521">
        <w:rPr>
          <w:bCs w:val="0"/>
          <w:i/>
          <w:sz w:val="24"/>
          <w:szCs w:val="24"/>
        </w:rPr>
        <w:t>5</w:t>
      </w:r>
      <w:r w:rsidR="00031E04" w:rsidRPr="00514521">
        <w:rPr>
          <w:bCs w:val="0"/>
          <w:i/>
          <w:sz w:val="24"/>
          <w:szCs w:val="24"/>
        </w:rPr>
        <w:t>.2</w:t>
      </w:r>
      <w:r w:rsidR="00031E04" w:rsidRPr="009E2243">
        <w:rPr>
          <w:bCs w:val="0"/>
          <w:sz w:val="24"/>
          <w:szCs w:val="24"/>
        </w:rPr>
        <w:t xml:space="preserve"> </w:t>
      </w:r>
      <w:r w:rsidR="00E5489A" w:rsidRPr="009E2243">
        <w:rPr>
          <w:bCs w:val="0"/>
          <w:sz w:val="24"/>
          <w:szCs w:val="24"/>
        </w:rPr>
        <w:t>Механические фитинги с трубными концами из полиэтилена</w:t>
      </w:r>
      <w:bookmarkEnd w:id="148"/>
      <w:bookmarkEnd w:id="149"/>
      <w:bookmarkEnd w:id="150"/>
    </w:p>
    <w:p w14:paraId="41AF9C99" w14:textId="35D535C3" w:rsidR="00031E04" w:rsidRPr="009E2243" w:rsidRDefault="00031E04" w:rsidP="0095272D">
      <w:pPr>
        <w:tabs>
          <w:tab w:val="left" w:pos="0"/>
        </w:tabs>
        <w:autoSpaceDE w:val="0"/>
        <w:autoSpaceDN w:val="0"/>
        <w:adjustRightInd w:val="0"/>
        <w:spacing w:line="360" w:lineRule="auto"/>
        <w:ind w:firstLine="709"/>
        <w:jc w:val="both"/>
        <w:rPr>
          <w:rFonts w:ascii="Arial" w:hAnsi="Arial" w:cs="Arial"/>
          <w:sz w:val="24"/>
          <w:szCs w:val="24"/>
        </w:rPr>
      </w:pPr>
      <w:r w:rsidRPr="009E2243">
        <w:rPr>
          <w:rFonts w:ascii="Arial" w:eastAsia="ArialMT" w:hAnsi="Arial" w:cs="Arial"/>
          <w:sz w:val="24"/>
          <w:szCs w:val="24"/>
        </w:rPr>
        <w:t xml:space="preserve">Трубные концы из </w:t>
      </w:r>
      <w:r w:rsidR="009D595C" w:rsidRPr="009E2243">
        <w:rPr>
          <w:rFonts w:ascii="Arial" w:eastAsia="ArialMT" w:hAnsi="Arial" w:cs="Arial"/>
          <w:sz w:val="24"/>
          <w:szCs w:val="24"/>
        </w:rPr>
        <w:t xml:space="preserve">ПЭ </w:t>
      </w:r>
      <w:r w:rsidRPr="009E2243">
        <w:rPr>
          <w:rFonts w:ascii="Arial" w:eastAsia="ArialMT" w:hAnsi="Arial" w:cs="Arial"/>
          <w:sz w:val="24"/>
          <w:szCs w:val="24"/>
        </w:rPr>
        <w:t xml:space="preserve">должны соответствовать </w:t>
      </w:r>
      <w:r w:rsidR="00C325A3" w:rsidRPr="009E2243">
        <w:rPr>
          <w:rFonts w:ascii="Arial" w:eastAsia="ArialMT" w:hAnsi="Arial" w:cs="Arial"/>
          <w:sz w:val="24"/>
          <w:szCs w:val="24"/>
        </w:rPr>
        <w:t>7</w:t>
      </w:r>
      <w:r w:rsidRPr="009E2243">
        <w:rPr>
          <w:rFonts w:ascii="Arial" w:hAnsi="Arial" w:cs="Arial"/>
          <w:sz w:val="24"/>
          <w:szCs w:val="24"/>
        </w:rPr>
        <w:t>.4.</w:t>
      </w:r>
    </w:p>
    <w:p w14:paraId="091781D0" w14:textId="46D1A5E1" w:rsidR="00031E04" w:rsidRPr="009E2243" w:rsidRDefault="0029646A" w:rsidP="00C04E86">
      <w:pPr>
        <w:pStyle w:val="3"/>
        <w:spacing w:before="0" w:after="0" w:line="360" w:lineRule="auto"/>
        <w:ind w:firstLine="709"/>
        <w:jc w:val="both"/>
        <w:rPr>
          <w:bCs w:val="0"/>
          <w:sz w:val="24"/>
          <w:szCs w:val="24"/>
        </w:rPr>
      </w:pPr>
      <w:bookmarkStart w:id="151" w:name="_Toc146206893"/>
      <w:bookmarkStart w:id="152" w:name="_Toc230084431"/>
      <w:bookmarkStart w:id="153" w:name="_Toc230093060"/>
      <w:r w:rsidRPr="00514521">
        <w:rPr>
          <w:bCs w:val="0"/>
          <w:i/>
          <w:sz w:val="24"/>
          <w:szCs w:val="24"/>
        </w:rPr>
        <w:t>7</w:t>
      </w:r>
      <w:r w:rsidR="00031E04" w:rsidRPr="00514521">
        <w:rPr>
          <w:bCs w:val="0"/>
          <w:i/>
          <w:sz w:val="24"/>
          <w:szCs w:val="24"/>
        </w:rPr>
        <w:t>.</w:t>
      </w:r>
      <w:r w:rsidR="00666D59" w:rsidRPr="00514521">
        <w:rPr>
          <w:bCs w:val="0"/>
          <w:i/>
          <w:sz w:val="24"/>
          <w:szCs w:val="24"/>
        </w:rPr>
        <w:t>5</w:t>
      </w:r>
      <w:r w:rsidR="00031E04" w:rsidRPr="00514521">
        <w:rPr>
          <w:bCs w:val="0"/>
          <w:i/>
          <w:sz w:val="24"/>
          <w:szCs w:val="24"/>
        </w:rPr>
        <w:t>.3</w:t>
      </w:r>
      <w:r w:rsidR="00031E04" w:rsidRPr="009E2243">
        <w:rPr>
          <w:bCs w:val="0"/>
          <w:sz w:val="24"/>
          <w:szCs w:val="24"/>
        </w:rPr>
        <w:t xml:space="preserve"> </w:t>
      </w:r>
      <w:r w:rsidR="00E5489A" w:rsidRPr="009E2243">
        <w:rPr>
          <w:bCs w:val="0"/>
          <w:sz w:val="24"/>
          <w:szCs w:val="24"/>
        </w:rPr>
        <w:t xml:space="preserve">Механические фитинги </w:t>
      </w:r>
      <w:r w:rsidR="00EA7900" w:rsidRPr="009E2243">
        <w:rPr>
          <w:bCs w:val="0"/>
          <w:sz w:val="24"/>
          <w:szCs w:val="24"/>
        </w:rPr>
        <w:t xml:space="preserve">из полиэтилена </w:t>
      </w:r>
      <w:r w:rsidR="00E5489A" w:rsidRPr="009E2243">
        <w:rPr>
          <w:bCs w:val="0"/>
          <w:sz w:val="24"/>
          <w:szCs w:val="24"/>
        </w:rPr>
        <w:t xml:space="preserve">с раструбами с </w:t>
      </w:r>
      <w:bookmarkEnd w:id="151"/>
      <w:r w:rsidR="00EA7900">
        <w:rPr>
          <w:bCs w:val="0"/>
          <w:sz w:val="24"/>
          <w:szCs w:val="24"/>
        </w:rPr>
        <w:t>ЗН</w:t>
      </w:r>
      <w:bookmarkEnd w:id="152"/>
      <w:bookmarkEnd w:id="153"/>
      <w:r w:rsidR="00EA7900">
        <w:rPr>
          <w:bCs w:val="0"/>
          <w:sz w:val="24"/>
          <w:szCs w:val="24"/>
        </w:rPr>
        <w:t xml:space="preserve"> </w:t>
      </w:r>
    </w:p>
    <w:p w14:paraId="65DBAF13" w14:textId="4A8B7EA3" w:rsidR="00855179" w:rsidRPr="009E2243" w:rsidRDefault="008748FA" w:rsidP="0095272D">
      <w:pPr>
        <w:tabs>
          <w:tab w:val="left" w:pos="0"/>
        </w:tabs>
        <w:autoSpaceDE w:val="0"/>
        <w:autoSpaceDN w:val="0"/>
        <w:adjustRightInd w:val="0"/>
        <w:spacing w:line="360" w:lineRule="auto"/>
        <w:ind w:firstLine="709"/>
        <w:jc w:val="both"/>
        <w:rPr>
          <w:rFonts w:ascii="Arial" w:hAnsi="Arial" w:cs="Arial"/>
          <w:sz w:val="24"/>
          <w:szCs w:val="24"/>
        </w:rPr>
      </w:pPr>
      <w:r w:rsidRPr="009E2243">
        <w:rPr>
          <w:rFonts w:ascii="Arial" w:eastAsia="ArialMT" w:hAnsi="Arial" w:cs="Arial"/>
          <w:sz w:val="24"/>
          <w:szCs w:val="24"/>
        </w:rPr>
        <w:t xml:space="preserve">Фитинги с раструбами с </w:t>
      </w:r>
      <w:r w:rsidR="00EA7900">
        <w:rPr>
          <w:rFonts w:ascii="Arial" w:eastAsia="ArialMT" w:hAnsi="Arial" w:cs="Arial"/>
          <w:sz w:val="24"/>
          <w:szCs w:val="24"/>
        </w:rPr>
        <w:t xml:space="preserve">ЗН </w:t>
      </w:r>
      <w:r w:rsidRPr="009E2243">
        <w:rPr>
          <w:rFonts w:ascii="Arial" w:eastAsia="ArialMT" w:hAnsi="Arial" w:cs="Arial"/>
          <w:sz w:val="24"/>
          <w:szCs w:val="24"/>
        </w:rPr>
        <w:t>должны соответствовать требованиям 7.2</w:t>
      </w:r>
      <w:r w:rsidR="00031E04" w:rsidRPr="009E2243">
        <w:rPr>
          <w:rFonts w:ascii="Arial" w:hAnsi="Arial" w:cs="Arial"/>
          <w:sz w:val="24"/>
          <w:szCs w:val="24"/>
        </w:rPr>
        <w:t>.</w:t>
      </w:r>
    </w:p>
    <w:p w14:paraId="37D853AE" w14:textId="149332E7" w:rsidR="00855179" w:rsidRPr="009E2243" w:rsidRDefault="0029646A" w:rsidP="00C04E86">
      <w:pPr>
        <w:pStyle w:val="3"/>
        <w:spacing w:before="0" w:after="0" w:line="360" w:lineRule="auto"/>
        <w:ind w:firstLine="709"/>
        <w:rPr>
          <w:bCs w:val="0"/>
          <w:sz w:val="24"/>
          <w:szCs w:val="24"/>
        </w:rPr>
      </w:pPr>
      <w:bookmarkStart w:id="154" w:name="_Toc146206894"/>
      <w:bookmarkStart w:id="155" w:name="_Toc230084432"/>
      <w:bookmarkStart w:id="156" w:name="_Toc230093061"/>
      <w:r w:rsidRPr="00514521">
        <w:rPr>
          <w:bCs w:val="0"/>
          <w:i/>
          <w:sz w:val="24"/>
          <w:szCs w:val="24"/>
        </w:rPr>
        <w:lastRenderedPageBreak/>
        <w:t>7</w:t>
      </w:r>
      <w:r w:rsidR="00855179" w:rsidRPr="00514521">
        <w:rPr>
          <w:bCs w:val="0"/>
          <w:i/>
          <w:sz w:val="24"/>
          <w:szCs w:val="24"/>
        </w:rPr>
        <w:t>.</w:t>
      </w:r>
      <w:r w:rsidR="00666D59" w:rsidRPr="00514521">
        <w:rPr>
          <w:bCs w:val="0"/>
          <w:i/>
          <w:sz w:val="24"/>
          <w:szCs w:val="24"/>
        </w:rPr>
        <w:t>5</w:t>
      </w:r>
      <w:r w:rsidR="00855179" w:rsidRPr="00514521">
        <w:rPr>
          <w:bCs w:val="0"/>
          <w:i/>
          <w:sz w:val="24"/>
          <w:szCs w:val="24"/>
        </w:rPr>
        <w:t>.4</w:t>
      </w:r>
      <w:r w:rsidR="00855179" w:rsidRPr="009E2243">
        <w:rPr>
          <w:bCs w:val="0"/>
          <w:sz w:val="24"/>
          <w:szCs w:val="24"/>
        </w:rPr>
        <w:t xml:space="preserve"> Типы резьбы</w:t>
      </w:r>
      <w:bookmarkEnd w:id="154"/>
      <w:bookmarkEnd w:id="155"/>
      <w:bookmarkEnd w:id="156"/>
    </w:p>
    <w:p w14:paraId="4AE7E783" w14:textId="463AA004" w:rsidR="00EA7900" w:rsidRPr="00A7065D" w:rsidRDefault="00EA7900" w:rsidP="00EA7900">
      <w:pPr>
        <w:spacing w:line="360" w:lineRule="auto"/>
        <w:ind w:firstLine="709"/>
        <w:jc w:val="both"/>
        <w:rPr>
          <w:rFonts w:ascii="Arial" w:hAnsi="Arial" w:cs="Arial"/>
          <w:bCs/>
          <w:sz w:val="24"/>
        </w:rPr>
      </w:pPr>
      <w:r w:rsidRPr="00A7065D">
        <w:rPr>
          <w:rFonts w:ascii="Arial" w:hAnsi="Arial" w:cs="Arial"/>
          <w:bCs/>
          <w:sz w:val="24"/>
        </w:rPr>
        <w:t xml:space="preserve">Резьба на металлических концах в зависимости от применения должна соответствовать требованиям стандартов </w:t>
      </w:r>
      <w:r w:rsidR="00FE47C3" w:rsidRPr="00A7065D">
        <w:rPr>
          <w:rFonts w:ascii="Arial" w:hAnsi="Arial" w:cs="Arial"/>
          <w:bCs/>
          <w:sz w:val="24"/>
        </w:rPr>
        <w:t>на резьбу</w:t>
      </w:r>
      <w:r w:rsidRPr="00A7065D">
        <w:rPr>
          <w:rFonts w:ascii="Arial" w:hAnsi="Arial" w:cs="Arial"/>
          <w:bCs/>
          <w:sz w:val="24"/>
        </w:rPr>
        <w:t xml:space="preserve">, например </w:t>
      </w:r>
      <w:r w:rsidRPr="00A7065D">
        <w:rPr>
          <w:rFonts w:ascii="Arial" w:hAnsi="Arial" w:cs="Arial"/>
          <w:b/>
          <w:bCs/>
          <w:i/>
          <w:sz w:val="24"/>
        </w:rPr>
        <w:t>ГОСТ 6211</w:t>
      </w:r>
      <w:r w:rsidRPr="00A7065D">
        <w:rPr>
          <w:rFonts w:ascii="Arial" w:hAnsi="Arial" w:cs="Arial"/>
          <w:bCs/>
          <w:sz w:val="24"/>
        </w:rPr>
        <w:t xml:space="preserve"> и </w:t>
      </w:r>
      <w:r w:rsidRPr="00A7065D">
        <w:rPr>
          <w:rFonts w:ascii="Arial" w:hAnsi="Arial" w:cs="Arial"/>
          <w:b/>
          <w:bCs/>
          <w:i/>
          <w:sz w:val="24"/>
        </w:rPr>
        <w:t>ГОСТ 6357</w:t>
      </w:r>
      <w:r w:rsidRPr="00A7065D">
        <w:rPr>
          <w:rFonts w:ascii="Arial" w:hAnsi="Arial" w:cs="Arial"/>
          <w:bCs/>
          <w:sz w:val="24"/>
        </w:rPr>
        <w:t>.</w:t>
      </w:r>
    </w:p>
    <w:p w14:paraId="2CEF4E07" w14:textId="2BD6882C" w:rsidR="00855179" w:rsidRPr="009E2243" w:rsidRDefault="0029646A" w:rsidP="00EA61A8">
      <w:pPr>
        <w:pStyle w:val="1"/>
        <w:spacing w:after="0" w:line="360" w:lineRule="auto"/>
        <w:ind w:firstLine="709"/>
        <w:rPr>
          <w:rFonts w:ascii="Arial" w:hAnsi="Arial" w:cs="Arial"/>
          <w:bCs w:val="0"/>
          <w:sz w:val="28"/>
          <w:szCs w:val="28"/>
        </w:rPr>
      </w:pPr>
      <w:bookmarkStart w:id="157" w:name="_Toc230084433"/>
      <w:bookmarkStart w:id="158" w:name="_Toc230093062"/>
      <w:r w:rsidRPr="009E2243">
        <w:rPr>
          <w:rFonts w:ascii="Arial" w:hAnsi="Arial" w:cs="Arial"/>
          <w:bCs w:val="0"/>
          <w:sz w:val="28"/>
          <w:szCs w:val="28"/>
        </w:rPr>
        <w:t>8</w:t>
      </w:r>
      <w:r w:rsidR="00855179" w:rsidRPr="009E2243">
        <w:rPr>
          <w:rFonts w:ascii="Arial" w:hAnsi="Arial" w:cs="Arial"/>
          <w:bCs w:val="0"/>
          <w:sz w:val="28"/>
          <w:szCs w:val="28"/>
        </w:rPr>
        <w:t xml:space="preserve"> Механические характеристики</w:t>
      </w:r>
      <w:bookmarkEnd w:id="157"/>
      <w:bookmarkEnd w:id="158"/>
    </w:p>
    <w:p w14:paraId="24F476B7" w14:textId="6661DDA9" w:rsidR="00855179" w:rsidRPr="009E2243" w:rsidRDefault="0029646A" w:rsidP="007C77C0">
      <w:pPr>
        <w:pStyle w:val="2"/>
        <w:spacing w:before="0" w:after="0" w:line="360" w:lineRule="auto"/>
        <w:ind w:firstLine="709"/>
        <w:rPr>
          <w:rFonts w:eastAsia="ArialMT"/>
          <w:i w:val="0"/>
          <w:sz w:val="24"/>
          <w:szCs w:val="24"/>
        </w:rPr>
      </w:pPr>
      <w:bookmarkStart w:id="159" w:name="_Toc146206896"/>
      <w:bookmarkStart w:id="160" w:name="_Toc230084434"/>
      <w:bookmarkStart w:id="161" w:name="_Toc230093063"/>
      <w:r w:rsidRPr="009E2243">
        <w:rPr>
          <w:rFonts w:eastAsia="ArialMT"/>
          <w:i w:val="0"/>
          <w:sz w:val="24"/>
          <w:szCs w:val="24"/>
        </w:rPr>
        <w:t>8</w:t>
      </w:r>
      <w:r w:rsidR="00855179" w:rsidRPr="009E2243">
        <w:rPr>
          <w:rFonts w:eastAsia="ArialMT"/>
          <w:i w:val="0"/>
          <w:sz w:val="24"/>
          <w:szCs w:val="24"/>
        </w:rPr>
        <w:t>.1 Общие положения</w:t>
      </w:r>
      <w:bookmarkEnd w:id="159"/>
      <w:bookmarkEnd w:id="160"/>
      <w:bookmarkEnd w:id="161"/>
    </w:p>
    <w:p w14:paraId="7B35FA94" w14:textId="2A0F1F47" w:rsidR="00855179" w:rsidRPr="009E2243" w:rsidRDefault="002F1508" w:rsidP="0095272D">
      <w:pPr>
        <w:tabs>
          <w:tab w:val="left" w:pos="0"/>
        </w:tabs>
        <w:autoSpaceDE w:val="0"/>
        <w:autoSpaceDN w:val="0"/>
        <w:adjustRightInd w:val="0"/>
        <w:spacing w:line="360" w:lineRule="auto"/>
        <w:ind w:firstLine="709"/>
        <w:jc w:val="both"/>
        <w:rPr>
          <w:rFonts w:ascii="Arial" w:hAnsi="Arial" w:cs="Arial"/>
          <w:sz w:val="24"/>
          <w:szCs w:val="24"/>
        </w:rPr>
      </w:pPr>
      <w:r w:rsidRPr="009E2243">
        <w:rPr>
          <w:rFonts w:ascii="Arial" w:eastAsia="ArialMT" w:hAnsi="Arial" w:cs="Arial"/>
          <w:sz w:val="24"/>
          <w:szCs w:val="24"/>
        </w:rPr>
        <w:tab/>
      </w:r>
      <w:r w:rsidR="00855179" w:rsidRPr="009E2243">
        <w:rPr>
          <w:rFonts w:ascii="Arial" w:eastAsia="ArialMT" w:hAnsi="Arial" w:cs="Arial"/>
          <w:sz w:val="24"/>
          <w:szCs w:val="24"/>
        </w:rPr>
        <w:t>Испытания фитингов должны проводиться с использованием труб</w:t>
      </w:r>
      <w:r w:rsidR="00855179" w:rsidRPr="009E2243">
        <w:rPr>
          <w:rFonts w:ascii="Arial" w:hAnsi="Arial" w:cs="Arial"/>
          <w:sz w:val="24"/>
          <w:szCs w:val="24"/>
        </w:rPr>
        <w:t xml:space="preserve">, </w:t>
      </w:r>
      <w:r w:rsidR="00855179" w:rsidRPr="009E2243">
        <w:rPr>
          <w:rFonts w:ascii="Arial" w:eastAsia="ArialMT" w:hAnsi="Arial" w:cs="Arial"/>
          <w:sz w:val="24"/>
          <w:szCs w:val="24"/>
        </w:rPr>
        <w:t xml:space="preserve">соответствующих </w:t>
      </w:r>
      <w:r w:rsidR="009E2680" w:rsidRPr="009E2243">
        <w:rPr>
          <w:rFonts w:ascii="Arial" w:eastAsia="ArialMT" w:hAnsi="Arial" w:cs="Arial"/>
          <w:sz w:val="24"/>
          <w:szCs w:val="24"/>
        </w:rPr>
        <w:t xml:space="preserve">ГОСТ </w:t>
      </w:r>
      <w:r w:rsidR="007568D1" w:rsidRPr="009E2243">
        <w:rPr>
          <w:rFonts w:ascii="Arial" w:hAnsi="Arial" w:cs="Arial"/>
          <w:sz w:val="24"/>
          <w:szCs w:val="24"/>
        </w:rPr>
        <w:t>(ISO 4437-2)</w:t>
      </w:r>
      <w:r w:rsidR="00855179" w:rsidRPr="009E2243">
        <w:rPr>
          <w:rFonts w:ascii="Arial" w:hAnsi="Arial" w:cs="Arial"/>
          <w:sz w:val="24"/>
          <w:szCs w:val="24"/>
        </w:rPr>
        <w:t>.</w:t>
      </w:r>
    </w:p>
    <w:p w14:paraId="1671DB50" w14:textId="52199C48" w:rsidR="00D06B27" w:rsidRPr="009E2243" w:rsidRDefault="00A8251E" w:rsidP="0095272D">
      <w:pPr>
        <w:tabs>
          <w:tab w:val="left" w:pos="0"/>
        </w:tabs>
        <w:autoSpaceDE w:val="0"/>
        <w:autoSpaceDN w:val="0"/>
        <w:adjustRightInd w:val="0"/>
        <w:spacing w:line="360" w:lineRule="auto"/>
        <w:ind w:firstLine="709"/>
        <w:jc w:val="both"/>
        <w:rPr>
          <w:rFonts w:ascii="Arial" w:eastAsia="ArialMT" w:hAnsi="Arial" w:cs="Arial"/>
          <w:sz w:val="24"/>
          <w:szCs w:val="24"/>
        </w:rPr>
      </w:pPr>
      <w:r w:rsidRPr="009E2243">
        <w:rPr>
          <w:rFonts w:ascii="Arial" w:eastAsia="ArialMT" w:hAnsi="Arial" w:cs="Arial"/>
          <w:sz w:val="24"/>
          <w:szCs w:val="24"/>
        </w:rPr>
        <w:t xml:space="preserve">Сборка образцов труб и фитингов должна быть проведена в соответствии с технической документацией и/или инструкциями </w:t>
      </w:r>
      <w:r w:rsidR="00A045E7">
        <w:rPr>
          <w:rFonts w:ascii="Arial" w:eastAsia="ArialMT" w:hAnsi="Arial" w:cs="Arial"/>
          <w:sz w:val="24"/>
          <w:szCs w:val="24"/>
        </w:rPr>
        <w:t>производителя</w:t>
      </w:r>
      <w:r w:rsidR="00A045E7" w:rsidRPr="009E2243">
        <w:rPr>
          <w:rFonts w:ascii="Arial" w:eastAsia="ArialMT" w:hAnsi="Arial" w:cs="Arial"/>
          <w:sz w:val="24"/>
          <w:szCs w:val="24"/>
        </w:rPr>
        <w:t xml:space="preserve"> </w:t>
      </w:r>
      <w:r w:rsidRPr="009E2243">
        <w:rPr>
          <w:rFonts w:ascii="Arial" w:eastAsia="ArialMT" w:hAnsi="Arial" w:cs="Arial"/>
          <w:sz w:val="24"/>
          <w:szCs w:val="24"/>
        </w:rPr>
        <w:t>с учетом производственных и установочных допусков и экстремальных условий сварки, описанных в ГОСТ (</w:t>
      </w:r>
      <w:r w:rsidRPr="009E2243">
        <w:rPr>
          <w:rFonts w:ascii="Arial" w:eastAsia="ArialMT" w:hAnsi="Arial" w:cs="Arial"/>
          <w:sz w:val="24"/>
          <w:szCs w:val="24"/>
          <w:lang w:val="en-US"/>
        </w:rPr>
        <w:t>ISO</w:t>
      </w:r>
      <w:r w:rsidRPr="009E2243">
        <w:rPr>
          <w:rFonts w:ascii="Arial" w:eastAsia="ArialMT" w:hAnsi="Arial" w:cs="Arial"/>
          <w:sz w:val="24"/>
          <w:szCs w:val="24"/>
        </w:rPr>
        <w:t xml:space="preserve"> 4437-5)</w:t>
      </w:r>
      <w:r w:rsidR="00D06B27" w:rsidRPr="009E2243">
        <w:rPr>
          <w:rFonts w:ascii="Arial" w:eastAsia="ArialMT" w:hAnsi="Arial" w:cs="Arial"/>
          <w:sz w:val="24"/>
          <w:szCs w:val="24"/>
        </w:rPr>
        <w:t>.</w:t>
      </w:r>
    </w:p>
    <w:p w14:paraId="5AB479C7" w14:textId="442A5E6D" w:rsidR="00855179" w:rsidRPr="009E2243" w:rsidRDefault="0029646A" w:rsidP="007C77C0">
      <w:pPr>
        <w:pStyle w:val="2"/>
        <w:spacing w:before="0" w:after="0" w:line="360" w:lineRule="auto"/>
        <w:ind w:firstLine="709"/>
        <w:rPr>
          <w:rFonts w:eastAsia="ArialMT"/>
          <w:i w:val="0"/>
          <w:sz w:val="24"/>
          <w:szCs w:val="24"/>
        </w:rPr>
      </w:pPr>
      <w:bookmarkStart w:id="162" w:name="_Toc146206897"/>
      <w:bookmarkStart w:id="163" w:name="_Toc230084435"/>
      <w:bookmarkStart w:id="164" w:name="_Toc230093064"/>
      <w:r w:rsidRPr="009E2243">
        <w:rPr>
          <w:rFonts w:eastAsia="ArialMT"/>
          <w:i w:val="0"/>
          <w:sz w:val="24"/>
          <w:szCs w:val="24"/>
        </w:rPr>
        <w:t>8</w:t>
      </w:r>
      <w:r w:rsidR="00855179" w:rsidRPr="009E2243">
        <w:rPr>
          <w:rFonts w:eastAsia="ArialMT"/>
          <w:i w:val="0"/>
          <w:sz w:val="24"/>
          <w:szCs w:val="24"/>
        </w:rPr>
        <w:t>.2 Требования</w:t>
      </w:r>
      <w:bookmarkEnd w:id="162"/>
      <w:bookmarkEnd w:id="163"/>
      <w:bookmarkEnd w:id="164"/>
    </w:p>
    <w:p w14:paraId="024A0881" w14:textId="65B5C9DF" w:rsidR="000E11C9" w:rsidRPr="009E2243" w:rsidRDefault="000E11C9" w:rsidP="0095272D">
      <w:pPr>
        <w:tabs>
          <w:tab w:val="left" w:pos="0"/>
        </w:tabs>
        <w:autoSpaceDE w:val="0"/>
        <w:autoSpaceDN w:val="0"/>
        <w:adjustRightInd w:val="0"/>
        <w:spacing w:line="360" w:lineRule="auto"/>
        <w:ind w:firstLine="709"/>
        <w:jc w:val="both"/>
        <w:rPr>
          <w:rFonts w:ascii="Arial" w:eastAsia="ArialMT" w:hAnsi="Arial" w:cs="Arial"/>
          <w:sz w:val="24"/>
          <w:szCs w:val="24"/>
        </w:rPr>
      </w:pPr>
      <w:r w:rsidRPr="009E2243">
        <w:rPr>
          <w:rFonts w:ascii="Arial" w:eastAsia="ArialMT" w:hAnsi="Arial" w:cs="Arial"/>
          <w:sz w:val="24"/>
          <w:szCs w:val="24"/>
        </w:rPr>
        <w:t>Каждый узел</w:t>
      </w:r>
      <w:r w:rsidR="009D595C" w:rsidRPr="009E2243">
        <w:rPr>
          <w:rFonts w:ascii="Arial" w:eastAsia="ArialMT" w:hAnsi="Arial" w:cs="Arial"/>
          <w:sz w:val="24"/>
          <w:szCs w:val="24"/>
        </w:rPr>
        <w:t xml:space="preserve"> соединения д</w:t>
      </w:r>
      <w:r w:rsidRPr="009E2243">
        <w:rPr>
          <w:rFonts w:ascii="Arial" w:eastAsia="ArialMT" w:hAnsi="Arial" w:cs="Arial"/>
          <w:sz w:val="24"/>
          <w:szCs w:val="24"/>
        </w:rPr>
        <w:t>олжен быть изготовлен из элементов (труб и фитингов) одного класса давления.</w:t>
      </w:r>
    </w:p>
    <w:p w14:paraId="0F49F72D" w14:textId="248995A1" w:rsidR="00855179" w:rsidRPr="009E2243" w:rsidRDefault="00267AC1" w:rsidP="0095272D">
      <w:pPr>
        <w:tabs>
          <w:tab w:val="left" w:pos="0"/>
        </w:tabs>
        <w:autoSpaceDE w:val="0"/>
        <w:autoSpaceDN w:val="0"/>
        <w:adjustRightInd w:val="0"/>
        <w:spacing w:line="360" w:lineRule="auto"/>
        <w:ind w:firstLine="709"/>
        <w:jc w:val="both"/>
        <w:rPr>
          <w:rFonts w:ascii="Arial" w:eastAsia="ArialMT" w:hAnsi="Arial" w:cs="Arial"/>
          <w:b/>
          <w:i/>
          <w:sz w:val="24"/>
          <w:szCs w:val="24"/>
        </w:rPr>
      </w:pPr>
      <w:r w:rsidRPr="009E2243">
        <w:rPr>
          <w:rFonts w:ascii="Arial" w:eastAsia="ArialMT" w:hAnsi="Arial" w:cs="Arial"/>
          <w:sz w:val="24"/>
          <w:szCs w:val="24"/>
        </w:rPr>
        <w:t>Перед испытанием в соответствии с таблицей 4 образцы кондиционируют при температуре (23</w:t>
      </w:r>
      <w:r w:rsidR="0095272D" w:rsidRPr="009E2243">
        <w:rPr>
          <w:rFonts w:ascii="Arial" w:eastAsia="ArialMT" w:hAnsi="Arial" w:cs="Arial"/>
          <w:sz w:val="24"/>
          <w:szCs w:val="24"/>
        </w:rPr>
        <w:t xml:space="preserve"> </w:t>
      </w:r>
      <w:r w:rsidRPr="009E2243">
        <w:rPr>
          <w:rFonts w:ascii="Arial" w:eastAsia="ArialMT" w:hAnsi="Arial" w:cs="Arial"/>
          <w:sz w:val="24"/>
          <w:szCs w:val="24"/>
        </w:rPr>
        <w:t>±</w:t>
      </w:r>
      <w:r w:rsidR="0095272D" w:rsidRPr="009E2243">
        <w:rPr>
          <w:rFonts w:ascii="Arial" w:eastAsia="ArialMT" w:hAnsi="Arial" w:cs="Arial"/>
          <w:sz w:val="24"/>
          <w:szCs w:val="24"/>
        </w:rPr>
        <w:t xml:space="preserve"> </w:t>
      </w:r>
      <w:r w:rsidRPr="009E2243">
        <w:rPr>
          <w:rFonts w:ascii="Arial" w:eastAsia="ArialMT" w:hAnsi="Arial" w:cs="Arial"/>
          <w:sz w:val="24"/>
          <w:szCs w:val="24"/>
        </w:rPr>
        <w:t>2)</w:t>
      </w:r>
      <w:r w:rsidR="0095272D" w:rsidRPr="009E2243">
        <w:rPr>
          <w:rFonts w:ascii="Arial" w:eastAsia="ArialMT" w:hAnsi="Arial" w:cs="Arial"/>
          <w:sz w:val="24"/>
          <w:szCs w:val="24"/>
        </w:rPr>
        <w:t xml:space="preserve"> </w:t>
      </w:r>
      <w:r w:rsidRPr="009E2243">
        <w:rPr>
          <w:rFonts w:ascii="Arial" w:eastAsia="ArialMT" w:hAnsi="Arial" w:cs="Arial"/>
          <w:sz w:val="24"/>
          <w:szCs w:val="24"/>
        </w:rPr>
        <w:t xml:space="preserve">°С </w:t>
      </w:r>
      <w:r w:rsidRPr="009E2243">
        <w:rPr>
          <w:rFonts w:ascii="Arial" w:eastAsia="ArialMT" w:hAnsi="Arial" w:cs="Arial"/>
          <w:b/>
          <w:i/>
          <w:sz w:val="24"/>
          <w:szCs w:val="24"/>
        </w:rPr>
        <w:t>в течение не менее 3 ч</w:t>
      </w:r>
      <w:r w:rsidRPr="009E2243">
        <w:rPr>
          <w:rFonts w:ascii="Arial" w:eastAsia="ArialMT" w:hAnsi="Arial" w:cs="Arial"/>
          <w:sz w:val="24"/>
          <w:szCs w:val="24"/>
        </w:rPr>
        <w:t xml:space="preserve">, </w:t>
      </w:r>
      <w:r w:rsidRPr="009E2243">
        <w:rPr>
          <w:rFonts w:ascii="Arial" w:eastAsia="ArialMT" w:hAnsi="Arial" w:cs="Arial"/>
          <w:b/>
          <w:i/>
          <w:sz w:val="24"/>
          <w:szCs w:val="24"/>
        </w:rPr>
        <w:t>если в применяемом методе</w:t>
      </w:r>
      <w:r w:rsidR="008B1546" w:rsidRPr="009E2243">
        <w:rPr>
          <w:rFonts w:ascii="Arial" w:hAnsi="Arial" w:cs="Arial"/>
          <w:b/>
          <w:i/>
        </w:rPr>
        <w:t xml:space="preserve"> </w:t>
      </w:r>
      <w:r w:rsidR="008B1546" w:rsidRPr="009E2243">
        <w:rPr>
          <w:rFonts w:ascii="Arial" w:eastAsia="ArialMT" w:hAnsi="Arial" w:cs="Arial"/>
          <w:b/>
          <w:i/>
          <w:sz w:val="24"/>
          <w:szCs w:val="24"/>
        </w:rPr>
        <w:t>испытания</w:t>
      </w:r>
      <w:r w:rsidRPr="009E2243">
        <w:rPr>
          <w:rFonts w:ascii="Arial" w:eastAsia="ArialMT" w:hAnsi="Arial" w:cs="Arial"/>
          <w:b/>
          <w:i/>
          <w:sz w:val="24"/>
          <w:szCs w:val="24"/>
        </w:rPr>
        <w:t xml:space="preserve"> не установлено иное</w:t>
      </w:r>
      <w:r w:rsidR="00855179" w:rsidRPr="009E2243">
        <w:rPr>
          <w:rFonts w:ascii="Arial" w:hAnsi="Arial" w:cs="Arial"/>
          <w:b/>
          <w:i/>
          <w:sz w:val="24"/>
          <w:szCs w:val="24"/>
        </w:rPr>
        <w:t>.</w:t>
      </w:r>
    </w:p>
    <w:p w14:paraId="239C361E" w14:textId="3B8D6666" w:rsidR="00855179" w:rsidRPr="009E2243" w:rsidRDefault="00D7364B" w:rsidP="0095272D">
      <w:pPr>
        <w:tabs>
          <w:tab w:val="left" w:pos="0"/>
        </w:tabs>
        <w:autoSpaceDE w:val="0"/>
        <w:autoSpaceDN w:val="0"/>
        <w:adjustRightInd w:val="0"/>
        <w:spacing w:line="360" w:lineRule="auto"/>
        <w:ind w:firstLine="709"/>
        <w:jc w:val="both"/>
        <w:rPr>
          <w:rFonts w:ascii="Arial" w:eastAsia="ArialMT" w:hAnsi="Arial" w:cs="Arial"/>
          <w:sz w:val="24"/>
          <w:szCs w:val="24"/>
        </w:rPr>
      </w:pPr>
      <w:r w:rsidRPr="009E2243">
        <w:rPr>
          <w:rFonts w:ascii="Arial" w:eastAsia="ArialMT" w:hAnsi="Arial" w:cs="Arial"/>
          <w:sz w:val="24"/>
          <w:szCs w:val="24"/>
        </w:rPr>
        <w:t>Механические характеристики должны соответствовать требованиям таблицы 4</w:t>
      </w:r>
      <w:r w:rsidR="009D595C" w:rsidRPr="009E2243">
        <w:rPr>
          <w:rFonts w:ascii="Arial" w:eastAsia="ArialMT" w:hAnsi="Arial" w:cs="Arial"/>
          <w:sz w:val="24"/>
          <w:szCs w:val="24"/>
        </w:rPr>
        <w:t xml:space="preserve"> </w:t>
      </w:r>
      <w:r w:rsidRPr="009E2243">
        <w:rPr>
          <w:rFonts w:ascii="Arial" w:eastAsia="ArialMT" w:hAnsi="Arial" w:cs="Arial"/>
          <w:sz w:val="24"/>
          <w:szCs w:val="24"/>
        </w:rPr>
        <w:t xml:space="preserve">для следующих </w:t>
      </w:r>
      <w:r w:rsidR="00CD432E">
        <w:rPr>
          <w:rFonts w:ascii="Arial" w:eastAsia="ArialMT" w:hAnsi="Arial" w:cs="Arial"/>
          <w:sz w:val="24"/>
          <w:szCs w:val="24"/>
        </w:rPr>
        <w:t>типов</w:t>
      </w:r>
      <w:r w:rsidR="00CD432E" w:rsidRPr="009E2243">
        <w:rPr>
          <w:rFonts w:ascii="Arial" w:eastAsia="ArialMT" w:hAnsi="Arial" w:cs="Arial"/>
          <w:sz w:val="24"/>
          <w:szCs w:val="24"/>
        </w:rPr>
        <w:t xml:space="preserve"> </w:t>
      </w:r>
      <w:r w:rsidRPr="009E2243">
        <w:rPr>
          <w:rFonts w:ascii="Arial" w:eastAsia="ArialMT" w:hAnsi="Arial" w:cs="Arial"/>
          <w:sz w:val="24"/>
          <w:szCs w:val="24"/>
        </w:rPr>
        <w:t>фитингов</w:t>
      </w:r>
      <w:r w:rsidR="00855179" w:rsidRPr="009E2243">
        <w:rPr>
          <w:rFonts w:ascii="Arial" w:hAnsi="Arial" w:cs="Arial"/>
          <w:sz w:val="24"/>
          <w:szCs w:val="24"/>
        </w:rPr>
        <w:t>:</w:t>
      </w:r>
    </w:p>
    <w:p w14:paraId="3AD4DC4A" w14:textId="5128F6F0" w:rsidR="00855179" w:rsidRPr="009E2243" w:rsidRDefault="00584062" w:rsidP="0095272D">
      <w:pPr>
        <w:tabs>
          <w:tab w:val="left" w:pos="0"/>
        </w:tabs>
        <w:autoSpaceDE w:val="0"/>
        <w:autoSpaceDN w:val="0"/>
        <w:adjustRightInd w:val="0"/>
        <w:spacing w:line="360" w:lineRule="auto"/>
        <w:ind w:firstLine="709"/>
        <w:jc w:val="both"/>
        <w:rPr>
          <w:rFonts w:ascii="Arial" w:hAnsi="Arial" w:cs="Arial"/>
          <w:sz w:val="24"/>
          <w:szCs w:val="24"/>
        </w:rPr>
      </w:pPr>
      <w:bookmarkStart w:id="165" w:name="_Hlk204868366"/>
      <w:r w:rsidRPr="009E2243">
        <w:rPr>
          <w:rFonts w:ascii="Arial" w:hAnsi="Arial" w:cs="Arial"/>
          <w:sz w:val="24"/>
          <w:szCs w:val="24"/>
        </w:rPr>
        <w:t>—</w:t>
      </w:r>
      <w:r w:rsidR="00855179" w:rsidRPr="009E2243">
        <w:rPr>
          <w:rFonts w:ascii="Arial" w:hAnsi="Arial" w:cs="Arial"/>
          <w:sz w:val="24"/>
          <w:szCs w:val="24"/>
        </w:rPr>
        <w:t xml:space="preserve"> (A) </w:t>
      </w:r>
      <w:r w:rsidR="008748FA" w:rsidRPr="009E2243">
        <w:rPr>
          <w:rFonts w:ascii="Arial" w:hAnsi="Arial" w:cs="Arial"/>
          <w:sz w:val="24"/>
          <w:szCs w:val="24"/>
        </w:rPr>
        <w:t>фитинги с закладными нагревателями с раструбом и фитинги для раструбной сварки</w:t>
      </w:r>
      <w:r w:rsidR="00855179" w:rsidRPr="009E2243">
        <w:rPr>
          <w:rFonts w:ascii="Arial" w:hAnsi="Arial" w:cs="Arial"/>
          <w:sz w:val="24"/>
          <w:szCs w:val="24"/>
        </w:rPr>
        <w:t>;</w:t>
      </w:r>
    </w:p>
    <w:p w14:paraId="1313CFFD" w14:textId="58EA76A4" w:rsidR="00855179" w:rsidRPr="009E2243" w:rsidRDefault="00584062" w:rsidP="0095272D">
      <w:pPr>
        <w:tabs>
          <w:tab w:val="left" w:pos="0"/>
        </w:tabs>
        <w:autoSpaceDE w:val="0"/>
        <w:autoSpaceDN w:val="0"/>
        <w:adjustRightInd w:val="0"/>
        <w:spacing w:line="360" w:lineRule="auto"/>
        <w:ind w:firstLine="709"/>
        <w:jc w:val="both"/>
        <w:rPr>
          <w:rFonts w:ascii="Arial" w:hAnsi="Arial" w:cs="Arial"/>
          <w:sz w:val="24"/>
          <w:szCs w:val="24"/>
        </w:rPr>
      </w:pPr>
      <w:r w:rsidRPr="009E2243">
        <w:rPr>
          <w:rFonts w:ascii="Arial" w:hAnsi="Arial" w:cs="Arial"/>
          <w:sz w:val="24"/>
          <w:szCs w:val="24"/>
        </w:rPr>
        <w:t>—</w:t>
      </w:r>
      <w:r w:rsidR="00855179" w:rsidRPr="009E2243">
        <w:rPr>
          <w:rFonts w:ascii="Arial" w:hAnsi="Arial" w:cs="Arial"/>
          <w:sz w:val="24"/>
          <w:szCs w:val="24"/>
        </w:rPr>
        <w:t xml:space="preserve"> (B) </w:t>
      </w:r>
      <w:r w:rsidR="00855179" w:rsidRPr="009E2243">
        <w:rPr>
          <w:rFonts w:ascii="Arial" w:eastAsia="ArialMT" w:hAnsi="Arial" w:cs="Arial"/>
          <w:sz w:val="24"/>
          <w:szCs w:val="24"/>
        </w:rPr>
        <w:t>седловые фитинги</w:t>
      </w:r>
      <w:r w:rsidR="001E651C" w:rsidRPr="009E2243">
        <w:rPr>
          <w:rFonts w:ascii="Arial" w:hAnsi="Arial" w:cs="Arial"/>
          <w:sz w:val="24"/>
          <w:szCs w:val="24"/>
        </w:rPr>
        <w:t xml:space="preserve"> </w:t>
      </w:r>
      <w:r w:rsidR="001E651C" w:rsidRPr="009E2243">
        <w:rPr>
          <w:rFonts w:ascii="Arial" w:eastAsia="ArialMT" w:hAnsi="Arial" w:cs="Arial"/>
          <w:sz w:val="24"/>
          <w:szCs w:val="24"/>
        </w:rPr>
        <w:t>с закладными нагревателями</w:t>
      </w:r>
      <w:r w:rsidR="00855179" w:rsidRPr="009E2243">
        <w:rPr>
          <w:rFonts w:ascii="Arial" w:hAnsi="Arial" w:cs="Arial"/>
          <w:sz w:val="24"/>
          <w:szCs w:val="24"/>
        </w:rPr>
        <w:t>;</w:t>
      </w:r>
    </w:p>
    <w:p w14:paraId="7A1ECCDC" w14:textId="431F1534" w:rsidR="00855179" w:rsidRPr="009E2243" w:rsidRDefault="00584062" w:rsidP="0095272D">
      <w:pPr>
        <w:tabs>
          <w:tab w:val="left" w:pos="0"/>
        </w:tabs>
        <w:autoSpaceDE w:val="0"/>
        <w:autoSpaceDN w:val="0"/>
        <w:adjustRightInd w:val="0"/>
        <w:spacing w:line="360" w:lineRule="auto"/>
        <w:ind w:firstLine="709"/>
        <w:jc w:val="both"/>
        <w:rPr>
          <w:rFonts w:ascii="Arial" w:hAnsi="Arial" w:cs="Arial"/>
          <w:sz w:val="24"/>
          <w:szCs w:val="24"/>
        </w:rPr>
      </w:pPr>
      <w:r w:rsidRPr="009E2243">
        <w:rPr>
          <w:rFonts w:ascii="Arial" w:hAnsi="Arial" w:cs="Arial"/>
          <w:sz w:val="24"/>
          <w:szCs w:val="24"/>
        </w:rPr>
        <w:t>—</w:t>
      </w:r>
      <w:r w:rsidR="00855179" w:rsidRPr="009E2243">
        <w:rPr>
          <w:rFonts w:ascii="Arial" w:hAnsi="Arial" w:cs="Arial"/>
          <w:sz w:val="24"/>
          <w:szCs w:val="24"/>
        </w:rPr>
        <w:t xml:space="preserve"> (C) </w:t>
      </w:r>
      <w:r w:rsidR="00855179" w:rsidRPr="009E2243">
        <w:rPr>
          <w:rFonts w:ascii="Arial" w:eastAsia="ArialMT" w:hAnsi="Arial" w:cs="Arial"/>
          <w:sz w:val="24"/>
          <w:szCs w:val="24"/>
        </w:rPr>
        <w:t>фитинги с трубным концом</w:t>
      </w:r>
      <w:r w:rsidR="009D7172" w:rsidRPr="009E2243">
        <w:rPr>
          <w:rFonts w:ascii="Arial" w:hAnsi="Arial" w:cs="Arial"/>
          <w:sz w:val="24"/>
          <w:szCs w:val="24"/>
        </w:rPr>
        <w:t>;</w:t>
      </w:r>
    </w:p>
    <w:bookmarkEnd w:id="165"/>
    <w:p w14:paraId="5FC12355" w14:textId="62564C65" w:rsidR="002B0A55" w:rsidRDefault="00EA7900" w:rsidP="003B5105">
      <w:pPr>
        <w:spacing w:line="360" w:lineRule="auto"/>
        <w:ind w:firstLine="709"/>
        <w:jc w:val="both"/>
        <w:rPr>
          <w:rFonts w:ascii="Arial" w:hAnsi="Arial" w:cs="Arial"/>
          <w:b/>
          <w:bCs/>
          <w:i/>
          <w:iCs/>
          <w:color w:val="000000"/>
          <w:sz w:val="24"/>
        </w:rPr>
      </w:pPr>
      <w:r w:rsidRPr="00A7065D">
        <w:rPr>
          <w:rFonts w:ascii="Arial" w:hAnsi="Arial" w:cs="Arial"/>
          <w:b/>
          <w:bCs/>
          <w:i/>
          <w:iCs/>
          <w:color w:val="000000"/>
          <w:sz w:val="24"/>
        </w:rPr>
        <w:t xml:space="preserve">Механические </w:t>
      </w:r>
      <w:r w:rsidR="00CD432E">
        <w:rPr>
          <w:rFonts w:ascii="Arial" w:hAnsi="Arial" w:cs="Arial"/>
          <w:b/>
          <w:bCs/>
          <w:i/>
          <w:iCs/>
          <w:color w:val="000000"/>
          <w:sz w:val="24"/>
        </w:rPr>
        <w:t>характеристики</w:t>
      </w:r>
      <w:r w:rsidR="00CD432E" w:rsidRPr="00A7065D">
        <w:rPr>
          <w:rFonts w:ascii="Arial" w:hAnsi="Arial" w:cs="Arial"/>
          <w:b/>
          <w:bCs/>
          <w:i/>
          <w:iCs/>
          <w:color w:val="000000"/>
          <w:sz w:val="24"/>
        </w:rPr>
        <w:t xml:space="preserve"> </w:t>
      </w:r>
      <w:r w:rsidRPr="00A7065D">
        <w:rPr>
          <w:rFonts w:ascii="Arial" w:hAnsi="Arial" w:cs="Arial"/>
          <w:b/>
          <w:bCs/>
          <w:i/>
          <w:color w:val="000000"/>
          <w:sz w:val="24"/>
        </w:rPr>
        <w:t>м</w:t>
      </w:r>
      <w:r w:rsidRPr="00A7065D">
        <w:rPr>
          <w:rFonts w:ascii="Arial" w:hAnsi="Arial" w:cs="Arial"/>
          <w:b/>
          <w:bCs/>
          <w:i/>
          <w:iCs/>
          <w:color w:val="000000"/>
          <w:sz w:val="24"/>
        </w:rPr>
        <w:t xml:space="preserve">еханических фитингов (тип Е) должны соответствовать нормативным документам и/или технической документации </w:t>
      </w:r>
      <w:r w:rsidR="00A045E7">
        <w:rPr>
          <w:rFonts w:ascii="Arial" w:hAnsi="Arial" w:cs="Arial"/>
          <w:b/>
          <w:bCs/>
          <w:i/>
          <w:iCs/>
          <w:color w:val="000000"/>
          <w:sz w:val="24"/>
        </w:rPr>
        <w:t>производителя</w:t>
      </w:r>
      <w:r w:rsidRPr="00A7065D">
        <w:rPr>
          <w:rFonts w:ascii="Arial" w:hAnsi="Arial" w:cs="Arial"/>
          <w:b/>
          <w:bCs/>
          <w:i/>
          <w:iCs/>
          <w:color w:val="000000"/>
          <w:sz w:val="24"/>
        </w:rPr>
        <w:t xml:space="preserve">, </w:t>
      </w:r>
      <w:r w:rsidRPr="00EA7900">
        <w:rPr>
          <w:rFonts w:ascii="Arial" w:hAnsi="Arial" w:cs="Arial"/>
          <w:b/>
          <w:bCs/>
          <w:i/>
          <w:iCs/>
          <w:color w:val="000000"/>
          <w:sz w:val="24"/>
        </w:rPr>
        <w:t>а также показателю 3 таблицы 4.</w:t>
      </w:r>
      <w:r w:rsidRPr="00A7065D">
        <w:rPr>
          <w:rFonts w:ascii="Arial" w:hAnsi="Arial" w:cs="Arial"/>
          <w:b/>
          <w:bCs/>
          <w:i/>
          <w:iCs/>
          <w:color w:val="000000"/>
          <w:sz w:val="24"/>
        </w:rPr>
        <w:t xml:space="preserve"> </w:t>
      </w:r>
    </w:p>
    <w:p w14:paraId="5EAAA31D" w14:textId="1893DFCA" w:rsidR="00E767A3" w:rsidRDefault="00F22778" w:rsidP="009A16A0">
      <w:pPr>
        <w:keepNext/>
        <w:tabs>
          <w:tab w:val="left" w:pos="0"/>
        </w:tabs>
        <w:autoSpaceDE w:val="0"/>
        <w:autoSpaceDN w:val="0"/>
        <w:adjustRightInd w:val="0"/>
        <w:spacing w:before="120" w:line="360" w:lineRule="auto"/>
        <w:jc w:val="both"/>
        <w:rPr>
          <w:rFonts w:ascii="Arial" w:hAnsi="Arial" w:cs="Arial"/>
          <w:bCs/>
          <w:sz w:val="22"/>
          <w:szCs w:val="22"/>
        </w:rPr>
      </w:pPr>
      <w:r w:rsidRPr="009E2243">
        <w:rPr>
          <w:rFonts w:ascii="Arial" w:hAnsi="Arial" w:cs="Arial"/>
          <w:bCs/>
          <w:spacing w:val="40"/>
          <w:sz w:val="22"/>
          <w:szCs w:val="22"/>
        </w:rPr>
        <w:t>Таблица</w:t>
      </w:r>
      <w:r w:rsidRPr="009E2243">
        <w:rPr>
          <w:rFonts w:ascii="Arial" w:hAnsi="Arial" w:cs="Arial"/>
          <w:bCs/>
          <w:sz w:val="22"/>
          <w:szCs w:val="22"/>
        </w:rPr>
        <w:t xml:space="preserve"> </w:t>
      </w:r>
      <w:r w:rsidR="00E767A3" w:rsidRPr="009E2243">
        <w:rPr>
          <w:rFonts w:ascii="Arial" w:hAnsi="Arial" w:cs="Arial"/>
          <w:bCs/>
          <w:sz w:val="22"/>
          <w:szCs w:val="22"/>
        </w:rPr>
        <w:t xml:space="preserve">4 </w:t>
      </w:r>
      <w:r w:rsidR="0095272D" w:rsidRPr="009E2243">
        <w:rPr>
          <w:rFonts w:ascii="Arial" w:hAnsi="Arial" w:cs="Arial"/>
          <w:bCs/>
          <w:sz w:val="22"/>
          <w:szCs w:val="22"/>
        </w:rPr>
        <w:t>—</w:t>
      </w:r>
      <w:r w:rsidR="00E767A3" w:rsidRPr="009E2243">
        <w:rPr>
          <w:rFonts w:ascii="Arial" w:hAnsi="Arial" w:cs="Arial"/>
          <w:bCs/>
          <w:sz w:val="22"/>
          <w:szCs w:val="22"/>
        </w:rPr>
        <w:t xml:space="preserve"> Механические характеристики</w:t>
      </w:r>
    </w:p>
    <w:tbl>
      <w:tblPr>
        <w:tblW w:w="500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4A0" w:firstRow="1" w:lastRow="0" w:firstColumn="1" w:lastColumn="0" w:noHBand="0" w:noVBand="1"/>
      </w:tblPr>
      <w:tblGrid>
        <w:gridCol w:w="2263"/>
        <w:gridCol w:w="1844"/>
        <w:gridCol w:w="1362"/>
        <w:gridCol w:w="1048"/>
        <w:gridCol w:w="1844"/>
        <w:gridCol w:w="1274"/>
      </w:tblGrid>
      <w:tr w:rsidR="00925C81" w:rsidRPr="006C3DD5" w14:paraId="008A9DA9" w14:textId="77777777" w:rsidTr="00F839CC">
        <w:tc>
          <w:tcPr>
            <w:tcW w:w="1174" w:type="pct"/>
            <w:vMerge w:val="restart"/>
            <w:vAlign w:val="center"/>
          </w:tcPr>
          <w:p w14:paraId="35BE1CEB" w14:textId="77777777" w:rsidR="00925C81" w:rsidRPr="006C3DD5" w:rsidRDefault="00925C81" w:rsidP="00F839CC">
            <w:pPr>
              <w:autoSpaceDE w:val="0"/>
              <w:autoSpaceDN w:val="0"/>
              <w:adjustRightInd w:val="0"/>
              <w:jc w:val="center"/>
              <w:rPr>
                <w:rFonts w:ascii="Arial" w:hAnsi="Arial" w:cs="Arial"/>
                <w:sz w:val="22"/>
                <w:szCs w:val="22"/>
              </w:rPr>
            </w:pPr>
            <w:bookmarkStart w:id="166" w:name="_Hlk44092627"/>
            <w:r w:rsidRPr="006C3DD5">
              <w:rPr>
                <w:rFonts w:ascii="Arial" w:hAnsi="Arial" w:cs="Arial"/>
                <w:sz w:val="22"/>
                <w:szCs w:val="22"/>
              </w:rPr>
              <w:t>Показатель</w:t>
            </w:r>
          </w:p>
        </w:tc>
        <w:tc>
          <w:tcPr>
            <w:tcW w:w="957" w:type="pct"/>
            <w:vMerge w:val="restart"/>
            <w:vAlign w:val="center"/>
          </w:tcPr>
          <w:p w14:paraId="59683D35" w14:textId="77777777" w:rsidR="00925C81" w:rsidRPr="006C3DD5" w:rsidRDefault="00925C81" w:rsidP="00F839CC">
            <w:pPr>
              <w:autoSpaceDE w:val="0"/>
              <w:autoSpaceDN w:val="0"/>
              <w:adjustRightInd w:val="0"/>
              <w:jc w:val="center"/>
              <w:rPr>
                <w:rFonts w:ascii="Arial" w:hAnsi="Arial" w:cs="Arial"/>
                <w:sz w:val="22"/>
                <w:szCs w:val="22"/>
                <w:vertAlign w:val="superscript"/>
              </w:rPr>
            </w:pPr>
            <w:r w:rsidRPr="006C3DD5">
              <w:rPr>
                <w:rFonts w:ascii="Arial" w:hAnsi="Arial" w:cs="Arial"/>
                <w:sz w:val="22"/>
                <w:szCs w:val="22"/>
              </w:rPr>
              <w:t>Требование</w:t>
            </w:r>
          </w:p>
        </w:tc>
        <w:tc>
          <w:tcPr>
            <w:tcW w:w="2208" w:type="pct"/>
            <w:gridSpan w:val="3"/>
            <w:vAlign w:val="center"/>
          </w:tcPr>
          <w:p w14:paraId="0F01124B" w14:textId="77777777" w:rsidR="00925C81" w:rsidRPr="006C3DD5" w:rsidRDefault="00925C81" w:rsidP="00F839CC">
            <w:pPr>
              <w:autoSpaceDE w:val="0"/>
              <w:autoSpaceDN w:val="0"/>
              <w:adjustRightInd w:val="0"/>
              <w:jc w:val="center"/>
              <w:rPr>
                <w:rFonts w:ascii="Arial" w:hAnsi="Arial" w:cs="Arial"/>
                <w:sz w:val="22"/>
                <w:szCs w:val="22"/>
              </w:rPr>
            </w:pPr>
            <w:r w:rsidRPr="006C3DD5">
              <w:rPr>
                <w:rFonts w:ascii="Arial" w:hAnsi="Arial" w:cs="Arial"/>
                <w:sz w:val="22"/>
                <w:szCs w:val="22"/>
              </w:rPr>
              <w:t>Параметры испытания</w:t>
            </w:r>
          </w:p>
        </w:tc>
        <w:tc>
          <w:tcPr>
            <w:tcW w:w="661" w:type="pct"/>
            <w:vMerge w:val="restart"/>
            <w:vAlign w:val="center"/>
          </w:tcPr>
          <w:p w14:paraId="37277A46" w14:textId="77777777" w:rsidR="00925C81" w:rsidRPr="006C3DD5" w:rsidRDefault="00925C81" w:rsidP="00F839CC">
            <w:pPr>
              <w:autoSpaceDE w:val="0"/>
              <w:autoSpaceDN w:val="0"/>
              <w:adjustRightInd w:val="0"/>
              <w:jc w:val="center"/>
              <w:rPr>
                <w:rFonts w:ascii="Arial" w:hAnsi="Arial" w:cs="Arial"/>
                <w:sz w:val="22"/>
                <w:szCs w:val="22"/>
              </w:rPr>
            </w:pPr>
            <w:r w:rsidRPr="006C3DD5">
              <w:rPr>
                <w:rFonts w:ascii="Arial" w:hAnsi="Arial" w:cs="Arial"/>
                <w:sz w:val="22"/>
                <w:szCs w:val="22"/>
              </w:rPr>
              <w:t>Метод испытания</w:t>
            </w:r>
          </w:p>
        </w:tc>
      </w:tr>
      <w:tr w:rsidR="00925C81" w:rsidRPr="006C3DD5" w14:paraId="4487C305" w14:textId="77777777" w:rsidTr="00F839CC">
        <w:tc>
          <w:tcPr>
            <w:tcW w:w="1174" w:type="pct"/>
            <w:vMerge/>
            <w:tcBorders>
              <w:bottom w:val="double" w:sz="4" w:space="0" w:color="auto"/>
            </w:tcBorders>
            <w:vAlign w:val="center"/>
          </w:tcPr>
          <w:p w14:paraId="60CF01C8" w14:textId="77777777" w:rsidR="00925C81" w:rsidRPr="006C3DD5" w:rsidRDefault="00925C81" w:rsidP="00F839CC">
            <w:pPr>
              <w:autoSpaceDE w:val="0"/>
              <w:autoSpaceDN w:val="0"/>
              <w:adjustRightInd w:val="0"/>
              <w:jc w:val="center"/>
              <w:rPr>
                <w:rFonts w:ascii="Arial" w:hAnsi="Arial" w:cs="Arial"/>
                <w:sz w:val="22"/>
                <w:szCs w:val="22"/>
              </w:rPr>
            </w:pPr>
          </w:p>
        </w:tc>
        <w:tc>
          <w:tcPr>
            <w:tcW w:w="957" w:type="pct"/>
            <w:vMerge/>
            <w:tcBorders>
              <w:bottom w:val="double" w:sz="4" w:space="0" w:color="auto"/>
            </w:tcBorders>
            <w:vAlign w:val="center"/>
          </w:tcPr>
          <w:p w14:paraId="00844801" w14:textId="77777777" w:rsidR="00925C81" w:rsidRPr="006C3DD5" w:rsidRDefault="00925C81" w:rsidP="00F839CC">
            <w:pPr>
              <w:autoSpaceDE w:val="0"/>
              <w:autoSpaceDN w:val="0"/>
              <w:adjustRightInd w:val="0"/>
              <w:jc w:val="center"/>
              <w:rPr>
                <w:rFonts w:ascii="Arial" w:hAnsi="Arial" w:cs="Arial"/>
                <w:sz w:val="22"/>
                <w:szCs w:val="22"/>
              </w:rPr>
            </w:pPr>
          </w:p>
        </w:tc>
        <w:tc>
          <w:tcPr>
            <w:tcW w:w="1251" w:type="pct"/>
            <w:gridSpan w:val="2"/>
            <w:tcBorders>
              <w:bottom w:val="double" w:sz="4" w:space="0" w:color="auto"/>
            </w:tcBorders>
            <w:vAlign w:val="center"/>
          </w:tcPr>
          <w:p w14:paraId="6DCAEDFB" w14:textId="77777777" w:rsidR="00925C81" w:rsidRPr="006C3DD5" w:rsidRDefault="00925C81" w:rsidP="00F839CC">
            <w:pPr>
              <w:autoSpaceDE w:val="0"/>
              <w:autoSpaceDN w:val="0"/>
              <w:adjustRightInd w:val="0"/>
              <w:jc w:val="center"/>
              <w:rPr>
                <w:rFonts w:ascii="Arial" w:hAnsi="Arial" w:cs="Arial"/>
                <w:sz w:val="22"/>
                <w:szCs w:val="22"/>
              </w:rPr>
            </w:pPr>
            <w:r w:rsidRPr="006C3DD5">
              <w:rPr>
                <w:rFonts w:ascii="Arial" w:hAnsi="Arial" w:cs="Arial"/>
                <w:sz w:val="22"/>
                <w:szCs w:val="22"/>
              </w:rPr>
              <w:t>Параметр</w:t>
            </w:r>
          </w:p>
        </w:tc>
        <w:tc>
          <w:tcPr>
            <w:tcW w:w="957" w:type="pct"/>
            <w:tcBorders>
              <w:bottom w:val="double" w:sz="4" w:space="0" w:color="auto"/>
            </w:tcBorders>
            <w:vAlign w:val="center"/>
          </w:tcPr>
          <w:p w14:paraId="1D18A90D" w14:textId="77777777" w:rsidR="00925C81" w:rsidRPr="006C3DD5" w:rsidRDefault="00925C81" w:rsidP="00F839CC">
            <w:pPr>
              <w:autoSpaceDE w:val="0"/>
              <w:autoSpaceDN w:val="0"/>
              <w:adjustRightInd w:val="0"/>
              <w:jc w:val="center"/>
              <w:rPr>
                <w:rFonts w:ascii="Arial" w:hAnsi="Arial" w:cs="Arial"/>
                <w:sz w:val="22"/>
                <w:szCs w:val="22"/>
              </w:rPr>
            </w:pPr>
            <w:r w:rsidRPr="006C3DD5">
              <w:rPr>
                <w:rFonts w:ascii="Arial" w:hAnsi="Arial" w:cs="Arial"/>
                <w:sz w:val="22"/>
                <w:szCs w:val="22"/>
              </w:rPr>
              <w:t>Значение</w:t>
            </w:r>
          </w:p>
        </w:tc>
        <w:tc>
          <w:tcPr>
            <w:tcW w:w="661" w:type="pct"/>
            <w:vMerge/>
            <w:tcBorders>
              <w:bottom w:val="double" w:sz="4" w:space="0" w:color="auto"/>
            </w:tcBorders>
            <w:vAlign w:val="center"/>
          </w:tcPr>
          <w:p w14:paraId="561A2845" w14:textId="77777777" w:rsidR="00925C81" w:rsidRPr="006C3DD5" w:rsidRDefault="00925C81" w:rsidP="00F839CC">
            <w:pPr>
              <w:autoSpaceDE w:val="0"/>
              <w:autoSpaceDN w:val="0"/>
              <w:adjustRightInd w:val="0"/>
              <w:jc w:val="center"/>
              <w:rPr>
                <w:rFonts w:ascii="Arial" w:hAnsi="Arial" w:cs="Arial"/>
                <w:sz w:val="22"/>
                <w:szCs w:val="22"/>
              </w:rPr>
            </w:pPr>
          </w:p>
        </w:tc>
      </w:tr>
      <w:tr w:rsidR="00925C81" w:rsidRPr="006C3DD5" w14:paraId="6A1055CB" w14:textId="77777777" w:rsidTr="00F839CC">
        <w:tc>
          <w:tcPr>
            <w:tcW w:w="1174" w:type="pct"/>
            <w:vMerge w:val="restart"/>
            <w:tcBorders>
              <w:top w:val="double" w:sz="4" w:space="0" w:color="auto"/>
            </w:tcBorders>
          </w:tcPr>
          <w:p w14:paraId="27517C7F" w14:textId="77777777" w:rsidR="00925C81" w:rsidRPr="00A7065D" w:rsidRDefault="00925C81" w:rsidP="00F839CC">
            <w:pPr>
              <w:autoSpaceDE w:val="0"/>
              <w:autoSpaceDN w:val="0"/>
              <w:adjustRightInd w:val="0"/>
              <w:rPr>
                <w:rFonts w:ascii="Arial" w:hAnsi="Arial" w:cs="Arial"/>
                <w:sz w:val="24"/>
                <w:szCs w:val="24"/>
                <w:vertAlign w:val="superscript"/>
              </w:rPr>
            </w:pPr>
            <w:r w:rsidRPr="00A7065D">
              <w:rPr>
                <w:rFonts w:ascii="Arial" w:hAnsi="Arial" w:cs="Arial"/>
                <w:sz w:val="24"/>
                <w:szCs w:val="24"/>
              </w:rPr>
              <w:t xml:space="preserve">1 Стойкость к внутреннему гидростатическому давлению (100 ч при температуре 20 °С) </w:t>
            </w:r>
            <w:r w:rsidRPr="001078C5">
              <w:rPr>
                <w:rFonts w:ascii="Arial" w:hAnsi="Arial" w:cs="Arial"/>
                <w:b/>
                <w:i/>
                <w:sz w:val="24"/>
                <w:szCs w:val="24"/>
              </w:rPr>
              <w:t>(А, В и С)</w:t>
            </w:r>
          </w:p>
        </w:tc>
        <w:tc>
          <w:tcPr>
            <w:tcW w:w="957" w:type="pct"/>
            <w:vMerge w:val="restart"/>
            <w:tcBorders>
              <w:top w:val="double" w:sz="4" w:space="0" w:color="auto"/>
            </w:tcBorders>
          </w:tcPr>
          <w:p w14:paraId="7C21DA44" w14:textId="77777777" w:rsidR="00925C81" w:rsidRPr="00A7065D" w:rsidRDefault="00925C81" w:rsidP="00F839CC">
            <w:pPr>
              <w:autoSpaceDE w:val="0"/>
              <w:autoSpaceDN w:val="0"/>
              <w:adjustRightInd w:val="0"/>
              <w:rPr>
                <w:rFonts w:ascii="Arial" w:hAnsi="Arial" w:cs="Arial"/>
                <w:sz w:val="24"/>
                <w:szCs w:val="24"/>
                <w:vertAlign w:val="superscript"/>
              </w:rPr>
            </w:pPr>
            <w:r w:rsidRPr="00A7065D">
              <w:rPr>
                <w:rFonts w:ascii="Arial" w:hAnsi="Arial" w:cs="Arial"/>
                <w:sz w:val="24"/>
                <w:szCs w:val="24"/>
              </w:rPr>
              <w:t>Без разрушения в процессе испытания</w:t>
            </w:r>
          </w:p>
        </w:tc>
        <w:tc>
          <w:tcPr>
            <w:tcW w:w="1251" w:type="pct"/>
            <w:gridSpan w:val="2"/>
            <w:tcBorders>
              <w:top w:val="double" w:sz="4" w:space="0" w:color="auto"/>
            </w:tcBorders>
            <w:vAlign w:val="center"/>
          </w:tcPr>
          <w:p w14:paraId="39BF6381" w14:textId="77777777" w:rsidR="00925C81" w:rsidRPr="00A7065D" w:rsidRDefault="00925C81" w:rsidP="00F839CC">
            <w:pPr>
              <w:autoSpaceDE w:val="0"/>
              <w:autoSpaceDN w:val="0"/>
              <w:adjustRightInd w:val="0"/>
              <w:rPr>
                <w:rFonts w:ascii="Arial" w:hAnsi="Arial" w:cs="Arial"/>
                <w:sz w:val="24"/>
                <w:szCs w:val="24"/>
              </w:rPr>
            </w:pPr>
            <w:r w:rsidRPr="00A7065D">
              <w:rPr>
                <w:rFonts w:ascii="Arial" w:hAnsi="Arial" w:cs="Arial"/>
                <w:sz w:val="24"/>
                <w:szCs w:val="24"/>
              </w:rPr>
              <w:t>Заглушки</w:t>
            </w:r>
          </w:p>
        </w:tc>
        <w:tc>
          <w:tcPr>
            <w:tcW w:w="957" w:type="pct"/>
            <w:tcBorders>
              <w:top w:val="double" w:sz="4" w:space="0" w:color="auto"/>
            </w:tcBorders>
            <w:vAlign w:val="center"/>
          </w:tcPr>
          <w:p w14:paraId="7E592EFD" w14:textId="77777777" w:rsidR="00925C81" w:rsidRPr="00A7065D" w:rsidRDefault="00925C81" w:rsidP="00F839CC">
            <w:pPr>
              <w:autoSpaceDE w:val="0"/>
              <w:autoSpaceDN w:val="0"/>
              <w:adjustRightInd w:val="0"/>
              <w:rPr>
                <w:rFonts w:ascii="Arial" w:hAnsi="Arial" w:cs="Arial"/>
                <w:sz w:val="24"/>
                <w:szCs w:val="24"/>
              </w:rPr>
            </w:pPr>
            <w:r w:rsidRPr="00A7065D">
              <w:rPr>
                <w:rFonts w:ascii="Arial" w:hAnsi="Arial" w:cs="Arial"/>
                <w:sz w:val="24"/>
                <w:szCs w:val="24"/>
              </w:rPr>
              <w:t>Тип A по ГОСТ ISO 1167</w:t>
            </w:r>
            <w:r w:rsidRPr="00A7065D">
              <w:rPr>
                <w:rFonts w:ascii="Arial" w:hAnsi="Arial" w:cs="Arial"/>
                <w:sz w:val="24"/>
                <w:szCs w:val="24"/>
              </w:rPr>
              <w:noBreakHyphen/>
              <w:t>1</w:t>
            </w:r>
          </w:p>
        </w:tc>
        <w:tc>
          <w:tcPr>
            <w:tcW w:w="661" w:type="pct"/>
            <w:vMerge w:val="restart"/>
            <w:tcBorders>
              <w:top w:val="double" w:sz="4" w:space="0" w:color="auto"/>
            </w:tcBorders>
          </w:tcPr>
          <w:p w14:paraId="3E6CAC07" w14:textId="77777777" w:rsidR="00925C81" w:rsidRPr="00FB72B4" w:rsidRDefault="00925C81" w:rsidP="00F839CC">
            <w:pPr>
              <w:autoSpaceDE w:val="0"/>
              <w:autoSpaceDN w:val="0"/>
              <w:adjustRightInd w:val="0"/>
              <w:rPr>
                <w:rFonts w:ascii="Arial" w:hAnsi="Arial" w:cs="Arial"/>
              </w:rPr>
            </w:pPr>
            <w:r w:rsidRPr="001078C5">
              <w:rPr>
                <w:rFonts w:ascii="Arial" w:hAnsi="Arial" w:cs="Arial"/>
                <w:sz w:val="24"/>
              </w:rPr>
              <w:t xml:space="preserve">По </w:t>
            </w:r>
            <w:r w:rsidRPr="001078C5">
              <w:rPr>
                <w:rFonts w:ascii="Arial" w:hAnsi="Arial" w:cs="Arial"/>
                <w:sz w:val="24"/>
              </w:rPr>
              <w:br/>
              <w:t xml:space="preserve">ГОСТ </w:t>
            </w:r>
            <w:r w:rsidRPr="001078C5">
              <w:rPr>
                <w:rFonts w:ascii="Arial" w:hAnsi="Arial" w:cs="Arial"/>
                <w:sz w:val="24"/>
                <w:lang w:val="en-US"/>
              </w:rPr>
              <w:t>ISO</w:t>
            </w:r>
            <w:r w:rsidRPr="001078C5">
              <w:rPr>
                <w:rFonts w:ascii="Arial" w:hAnsi="Arial" w:cs="Arial"/>
                <w:sz w:val="24"/>
              </w:rPr>
              <w:t xml:space="preserve"> 1167-1, ГОСТ </w:t>
            </w:r>
            <w:r w:rsidRPr="001078C5">
              <w:rPr>
                <w:rFonts w:ascii="Arial" w:hAnsi="Arial" w:cs="Arial"/>
                <w:sz w:val="24"/>
                <w:lang w:val="en-US"/>
              </w:rPr>
              <w:t>ISO</w:t>
            </w:r>
            <w:r w:rsidRPr="001078C5">
              <w:rPr>
                <w:rFonts w:ascii="Arial" w:hAnsi="Arial" w:cs="Arial"/>
                <w:sz w:val="24"/>
              </w:rPr>
              <w:t xml:space="preserve"> 1167-4</w:t>
            </w:r>
          </w:p>
        </w:tc>
      </w:tr>
      <w:tr w:rsidR="00925C81" w:rsidRPr="006C3DD5" w14:paraId="46A829DE" w14:textId="77777777" w:rsidTr="00F839CC">
        <w:tc>
          <w:tcPr>
            <w:tcW w:w="1174" w:type="pct"/>
            <w:vMerge/>
          </w:tcPr>
          <w:p w14:paraId="0FB83101" w14:textId="77777777" w:rsidR="00925C81" w:rsidRPr="00A7065D" w:rsidRDefault="00925C81" w:rsidP="00F839CC">
            <w:pPr>
              <w:autoSpaceDE w:val="0"/>
              <w:autoSpaceDN w:val="0"/>
              <w:adjustRightInd w:val="0"/>
              <w:rPr>
                <w:rFonts w:ascii="Arial" w:hAnsi="Arial" w:cs="Arial"/>
                <w:sz w:val="24"/>
                <w:szCs w:val="24"/>
              </w:rPr>
            </w:pPr>
          </w:p>
        </w:tc>
        <w:tc>
          <w:tcPr>
            <w:tcW w:w="957" w:type="pct"/>
            <w:vMerge/>
          </w:tcPr>
          <w:p w14:paraId="283CA831" w14:textId="77777777" w:rsidR="00925C81" w:rsidRPr="00A7065D" w:rsidRDefault="00925C81" w:rsidP="00F839CC">
            <w:pPr>
              <w:autoSpaceDE w:val="0"/>
              <w:autoSpaceDN w:val="0"/>
              <w:adjustRightInd w:val="0"/>
              <w:rPr>
                <w:rFonts w:ascii="Arial" w:hAnsi="Arial" w:cs="Arial"/>
                <w:sz w:val="24"/>
                <w:szCs w:val="24"/>
              </w:rPr>
            </w:pPr>
          </w:p>
        </w:tc>
        <w:tc>
          <w:tcPr>
            <w:tcW w:w="1251" w:type="pct"/>
            <w:gridSpan w:val="2"/>
          </w:tcPr>
          <w:p w14:paraId="3A0D1573" w14:textId="77777777" w:rsidR="00925C81" w:rsidRPr="00A7065D" w:rsidRDefault="00925C81" w:rsidP="00F839CC">
            <w:pPr>
              <w:autoSpaceDE w:val="0"/>
              <w:autoSpaceDN w:val="0"/>
              <w:adjustRightInd w:val="0"/>
              <w:rPr>
                <w:rFonts w:ascii="Arial" w:hAnsi="Arial" w:cs="Arial"/>
                <w:sz w:val="24"/>
                <w:szCs w:val="24"/>
              </w:rPr>
            </w:pPr>
            <w:r w:rsidRPr="00A7065D">
              <w:rPr>
                <w:rFonts w:ascii="Arial" w:hAnsi="Arial" w:cs="Arial"/>
                <w:sz w:val="24"/>
                <w:szCs w:val="24"/>
              </w:rPr>
              <w:t>Ориентация</w:t>
            </w:r>
          </w:p>
        </w:tc>
        <w:tc>
          <w:tcPr>
            <w:tcW w:w="957" w:type="pct"/>
          </w:tcPr>
          <w:p w14:paraId="22FCB8B7" w14:textId="77777777" w:rsidR="00925C81" w:rsidRPr="00A7065D" w:rsidRDefault="00925C81" w:rsidP="00F839CC">
            <w:pPr>
              <w:autoSpaceDE w:val="0"/>
              <w:autoSpaceDN w:val="0"/>
              <w:adjustRightInd w:val="0"/>
              <w:rPr>
                <w:rFonts w:ascii="Arial" w:hAnsi="Arial" w:cs="Arial"/>
                <w:sz w:val="24"/>
                <w:szCs w:val="24"/>
              </w:rPr>
            </w:pPr>
            <w:r w:rsidRPr="00A7065D">
              <w:rPr>
                <w:rFonts w:ascii="Arial" w:hAnsi="Arial" w:cs="Arial"/>
                <w:sz w:val="24"/>
                <w:szCs w:val="24"/>
              </w:rPr>
              <w:t>Свободная</w:t>
            </w:r>
          </w:p>
        </w:tc>
        <w:tc>
          <w:tcPr>
            <w:tcW w:w="661" w:type="pct"/>
            <w:vMerge/>
          </w:tcPr>
          <w:p w14:paraId="54471973" w14:textId="77777777" w:rsidR="00925C81" w:rsidRPr="006C3DD5" w:rsidRDefault="00925C81" w:rsidP="00F839CC">
            <w:pPr>
              <w:autoSpaceDE w:val="0"/>
              <w:autoSpaceDN w:val="0"/>
              <w:adjustRightInd w:val="0"/>
              <w:rPr>
                <w:rFonts w:ascii="Arial" w:hAnsi="Arial" w:cs="Arial"/>
              </w:rPr>
            </w:pPr>
          </w:p>
        </w:tc>
      </w:tr>
      <w:tr w:rsidR="00925C81" w:rsidRPr="006C3DD5" w14:paraId="72261DEA" w14:textId="77777777" w:rsidTr="00F839CC">
        <w:tc>
          <w:tcPr>
            <w:tcW w:w="1174" w:type="pct"/>
            <w:vMerge/>
          </w:tcPr>
          <w:p w14:paraId="3C5B025D" w14:textId="77777777" w:rsidR="00925C81" w:rsidRPr="00A7065D" w:rsidRDefault="00925C81" w:rsidP="00F839CC">
            <w:pPr>
              <w:autoSpaceDE w:val="0"/>
              <w:autoSpaceDN w:val="0"/>
              <w:adjustRightInd w:val="0"/>
              <w:rPr>
                <w:rFonts w:ascii="Arial" w:hAnsi="Arial" w:cs="Arial"/>
                <w:sz w:val="24"/>
                <w:szCs w:val="24"/>
              </w:rPr>
            </w:pPr>
          </w:p>
        </w:tc>
        <w:tc>
          <w:tcPr>
            <w:tcW w:w="957" w:type="pct"/>
            <w:vMerge/>
          </w:tcPr>
          <w:p w14:paraId="0A768607" w14:textId="77777777" w:rsidR="00925C81" w:rsidRPr="00A7065D" w:rsidRDefault="00925C81" w:rsidP="00F839CC">
            <w:pPr>
              <w:autoSpaceDE w:val="0"/>
              <w:autoSpaceDN w:val="0"/>
              <w:adjustRightInd w:val="0"/>
              <w:rPr>
                <w:rFonts w:ascii="Arial" w:hAnsi="Arial" w:cs="Arial"/>
                <w:sz w:val="24"/>
                <w:szCs w:val="24"/>
              </w:rPr>
            </w:pPr>
          </w:p>
        </w:tc>
        <w:tc>
          <w:tcPr>
            <w:tcW w:w="1251" w:type="pct"/>
            <w:gridSpan w:val="2"/>
          </w:tcPr>
          <w:p w14:paraId="00005EAA" w14:textId="77777777" w:rsidR="00925C81" w:rsidRPr="00A7065D" w:rsidRDefault="00925C81" w:rsidP="00F839CC">
            <w:pPr>
              <w:autoSpaceDE w:val="0"/>
              <w:autoSpaceDN w:val="0"/>
              <w:adjustRightInd w:val="0"/>
              <w:rPr>
                <w:rFonts w:ascii="Arial" w:hAnsi="Arial" w:cs="Arial"/>
                <w:sz w:val="24"/>
                <w:szCs w:val="24"/>
              </w:rPr>
            </w:pPr>
            <w:r w:rsidRPr="00A7065D">
              <w:rPr>
                <w:rFonts w:ascii="Arial" w:hAnsi="Arial" w:cs="Arial"/>
                <w:sz w:val="24"/>
                <w:szCs w:val="24"/>
              </w:rPr>
              <w:t xml:space="preserve">Время кондиционирования </w:t>
            </w:r>
          </w:p>
        </w:tc>
        <w:tc>
          <w:tcPr>
            <w:tcW w:w="957" w:type="pct"/>
          </w:tcPr>
          <w:p w14:paraId="293C4200" w14:textId="77777777" w:rsidR="00925C81" w:rsidRPr="00A7065D" w:rsidRDefault="00925C81" w:rsidP="00F839CC">
            <w:pPr>
              <w:autoSpaceDE w:val="0"/>
              <w:autoSpaceDN w:val="0"/>
              <w:adjustRightInd w:val="0"/>
              <w:rPr>
                <w:rFonts w:ascii="Arial" w:hAnsi="Arial" w:cs="Arial"/>
                <w:sz w:val="24"/>
                <w:szCs w:val="24"/>
              </w:rPr>
            </w:pPr>
            <w:r w:rsidRPr="00A7065D">
              <w:rPr>
                <w:rFonts w:ascii="Arial" w:hAnsi="Arial" w:cs="Arial"/>
                <w:sz w:val="24"/>
                <w:szCs w:val="24"/>
              </w:rPr>
              <w:t xml:space="preserve">В соответствии с </w:t>
            </w:r>
            <w:r w:rsidRPr="00A7065D">
              <w:rPr>
                <w:rFonts w:ascii="Arial" w:hAnsi="Arial" w:cs="Arial"/>
                <w:sz w:val="24"/>
                <w:szCs w:val="24"/>
              </w:rPr>
              <w:lastRenderedPageBreak/>
              <w:t>ГОСТ </w:t>
            </w:r>
            <w:r w:rsidRPr="00A7065D">
              <w:rPr>
                <w:rFonts w:ascii="Arial" w:hAnsi="Arial" w:cs="Arial"/>
                <w:sz w:val="24"/>
                <w:szCs w:val="24"/>
                <w:lang w:val="en-US"/>
              </w:rPr>
              <w:t>ISO</w:t>
            </w:r>
            <w:r w:rsidRPr="00A7065D">
              <w:rPr>
                <w:rFonts w:ascii="Arial" w:hAnsi="Arial" w:cs="Arial"/>
                <w:sz w:val="24"/>
                <w:szCs w:val="24"/>
              </w:rPr>
              <w:t> 1167</w:t>
            </w:r>
            <w:r w:rsidRPr="00A7065D">
              <w:rPr>
                <w:rFonts w:ascii="Arial" w:hAnsi="Arial" w:cs="Arial"/>
                <w:sz w:val="24"/>
                <w:szCs w:val="24"/>
              </w:rPr>
              <w:noBreakHyphen/>
              <w:t xml:space="preserve">1 </w:t>
            </w:r>
          </w:p>
        </w:tc>
        <w:tc>
          <w:tcPr>
            <w:tcW w:w="661" w:type="pct"/>
            <w:vMerge/>
          </w:tcPr>
          <w:p w14:paraId="07BCD438" w14:textId="77777777" w:rsidR="00925C81" w:rsidRPr="006C3DD5" w:rsidRDefault="00925C81" w:rsidP="00F839CC">
            <w:pPr>
              <w:autoSpaceDE w:val="0"/>
              <w:autoSpaceDN w:val="0"/>
              <w:adjustRightInd w:val="0"/>
              <w:rPr>
                <w:rFonts w:ascii="Arial" w:hAnsi="Arial" w:cs="Arial"/>
              </w:rPr>
            </w:pPr>
          </w:p>
        </w:tc>
      </w:tr>
      <w:tr w:rsidR="00925C81" w:rsidRPr="006C3DD5" w14:paraId="17C9F2B1" w14:textId="77777777" w:rsidTr="00F839CC">
        <w:tc>
          <w:tcPr>
            <w:tcW w:w="1174" w:type="pct"/>
            <w:vMerge/>
          </w:tcPr>
          <w:p w14:paraId="3B569557" w14:textId="77777777" w:rsidR="00925C81" w:rsidRPr="00A7065D" w:rsidRDefault="00925C81" w:rsidP="00F839CC">
            <w:pPr>
              <w:autoSpaceDE w:val="0"/>
              <w:autoSpaceDN w:val="0"/>
              <w:adjustRightInd w:val="0"/>
              <w:rPr>
                <w:rFonts w:ascii="Arial" w:hAnsi="Arial" w:cs="Arial"/>
                <w:sz w:val="24"/>
                <w:szCs w:val="24"/>
              </w:rPr>
            </w:pPr>
          </w:p>
        </w:tc>
        <w:tc>
          <w:tcPr>
            <w:tcW w:w="957" w:type="pct"/>
            <w:vMerge/>
          </w:tcPr>
          <w:p w14:paraId="03AC03D9" w14:textId="77777777" w:rsidR="00925C81" w:rsidRPr="00A7065D" w:rsidRDefault="00925C81" w:rsidP="00F839CC">
            <w:pPr>
              <w:autoSpaceDE w:val="0"/>
              <w:autoSpaceDN w:val="0"/>
              <w:adjustRightInd w:val="0"/>
              <w:rPr>
                <w:rFonts w:ascii="Arial" w:hAnsi="Arial" w:cs="Arial"/>
                <w:sz w:val="24"/>
                <w:szCs w:val="24"/>
              </w:rPr>
            </w:pPr>
          </w:p>
        </w:tc>
        <w:tc>
          <w:tcPr>
            <w:tcW w:w="1251" w:type="pct"/>
            <w:gridSpan w:val="2"/>
          </w:tcPr>
          <w:p w14:paraId="791C5C1E" w14:textId="77777777" w:rsidR="00925C81" w:rsidRPr="00A7065D" w:rsidRDefault="00925C81" w:rsidP="00F839CC">
            <w:pPr>
              <w:autoSpaceDE w:val="0"/>
              <w:autoSpaceDN w:val="0"/>
              <w:adjustRightInd w:val="0"/>
              <w:rPr>
                <w:rFonts w:ascii="Arial" w:hAnsi="Arial" w:cs="Arial"/>
                <w:sz w:val="24"/>
                <w:szCs w:val="24"/>
                <w:vertAlign w:val="superscript"/>
              </w:rPr>
            </w:pPr>
            <w:r w:rsidRPr="00A7065D">
              <w:rPr>
                <w:rFonts w:ascii="Arial" w:hAnsi="Arial" w:cs="Arial"/>
                <w:sz w:val="24"/>
                <w:szCs w:val="24"/>
              </w:rPr>
              <w:t>Количество образцов для испытания</w:t>
            </w:r>
            <w:r w:rsidRPr="00A7065D">
              <w:rPr>
                <w:rFonts w:ascii="Arial" w:hAnsi="Arial" w:cs="Arial"/>
                <w:sz w:val="24"/>
                <w:szCs w:val="24"/>
                <w:vertAlign w:val="superscript"/>
              </w:rPr>
              <w:t>1)</w:t>
            </w:r>
          </w:p>
        </w:tc>
        <w:tc>
          <w:tcPr>
            <w:tcW w:w="957" w:type="pct"/>
          </w:tcPr>
          <w:p w14:paraId="5006E541" w14:textId="77777777" w:rsidR="00925C81" w:rsidRPr="00A7065D" w:rsidRDefault="00925C81" w:rsidP="00F839CC">
            <w:pPr>
              <w:autoSpaceDE w:val="0"/>
              <w:autoSpaceDN w:val="0"/>
              <w:adjustRightInd w:val="0"/>
              <w:rPr>
                <w:rFonts w:ascii="Arial" w:hAnsi="Arial" w:cs="Arial"/>
                <w:sz w:val="24"/>
                <w:szCs w:val="24"/>
              </w:rPr>
            </w:pPr>
            <w:r w:rsidRPr="00A7065D">
              <w:rPr>
                <w:rFonts w:ascii="Arial" w:hAnsi="Arial" w:cs="Arial"/>
                <w:sz w:val="24"/>
                <w:szCs w:val="24"/>
              </w:rPr>
              <w:t>3</w:t>
            </w:r>
          </w:p>
        </w:tc>
        <w:tc>
          <w:tcPr>
            <w:tcW w:w="661" w:type="pct"/>
            <w:vMerge/>
          </w:tcPr>
          <w:p w14:paraId="3395E048" w14:textId="77777777" w:rsidR="00925C81" w:rsidRPr="006C3DD5" w:rsidRDefault="00925C81" w:rsidP="00F839CC">
            <w:pPr>
              <w:autoSpaceDE w:val="0"/>
              <w:autoSpaceDN w:val="0"/>
              <w:adjustRightInd w:val="0"/>
              <w:rPr>
                <w:rFonts w:ascii="Arial" w:hAnsi="Arial" w:cs="Arial"/>
              </w:rPr>
            </w:pPr>
          </w:p>
        </w:tc>
      </w:tr>
      <w:tr w:rsidR="00925C81" w:rsidRPr="006C3DD5" w14:paraId="598E3878" w14:textId="77777777" w:rsidTr="00F839CC">
        <w:tc>
          <w:tcPr>
            <w:tcW w:w="1174" w:type="pct"/>
            <w:vMerge/>
          </w:tcPr>
          <w:p w14:paraId="39701D2F" w14:textId="77777777" w:rsidR="00925C81" w:rsidRPr="00A7065D" w:rsidRDefault="00925C81" w:rsidP="00F839CC">
            <w:pPr>
              <w:autoSpaceDE w:val="0"/>
              <w:autoSpaceDN w:val="0"/>
              <w:adjustRightInd w:val="0"/>
              <w:rPr>
                <w:rFonts w:ascii="Arial" w:hAnsi="Arial" w:cs="Arial"/>
                <w:sz w:val="24"/>
                <w:szCs w:val="24"/>
              </w:rPr>
            </w:pPr>
          </w:p>
        </w:tc>
        <w:tc>
          <w:tcPr>
            <w:tcW w:w="957" w:type="pct"/>
            <w:vMerge/>
          </w:tcPr>
          <w:p w14:paraId="1D1C6659" w14:textId="77777777" w:rsidR="00925C81" w:rsidRPr="00A7065D" w:rsidRDefault="00925C81" w:rsidP="00F839CC">
            <w:pPr>
              <w:autoSpaceDE w:val="0"/>
              <w:autoSpaceDN w:val="0"/>
              <w:adjustRightInd w:val="0"/>
              <w:rPr>
                <w:rFonts w:ascii="Arial" w:hAnsi="Arial" w:cs="Arial"/>
                <w:sz w:val="24"/>
                <w:szCs w:val="24"/>
              </w:rPr>
            </w:pPr>
          </w:p>
        </w:tc>
        <w:tc>
          <w:tcPr>
            <w:tcW w:w="1251" w:type="pct"/>
            <w:gridSpan w:val="2"/>
            <w:tcBorders>
              <w:bottom w:val="single" w:sz="4" w:space="0" w:color="auto"/>
            </w:tcBorders>
          </w:tcPr>
          <w:p w14:paraId="658F28BD" w14:textId="77777777" w:rsidR="00925C81" w:rsidRPr="00A7065D" w:rsidRDefault="00925C81" w:rsidP="00F839CC">
            <w:pPr>
              <w:autoSpaceDE w:val="0"/>
              <w:autoSpaceDN w:val="0"/>
              <w:adjustRightInd w:val="0"/>
              <w:rPr>
                <w:rFonts w:ascii="Arial" w:hAnsi="Arial" w:cs="Arial"/>
                <w:sz w:val="24"/>
                <w:szCs w:val="24"/>
              </w:rPr>
            </w:pPr>
            <w:r w:rsidRPr="00A7065D">
              <w:rPr>
                <w:rFonts w:ascii="Arial" w:hAnsi="Arial" w:cs="Arial"/>
                <w:sz w:val="24"/>
                <w:szCs w:val="24"/>
              </w:rPr>
              <w:t>Среда испытания</w:t>
            </w:r>
            <w:r w:rsidRPr="00A7065D">
              <w:rPr>
                <w:rFonts w:ascii="Arial" w:hAnsi="Arial" w:cs="Arial"/>
                <w:sz w:val="24"/>
                <w:szCs w:val="24"/>
                <w:vertAlign w:val="superscript"/>
              </w:rPr>
              <w:t>2)</w:t>
            </w:r>
          </w:p>
        </w:tc>
        <w:tc>
          <w:tcPr>
            <w:tcW w:w="957" w:type="pct"/>
            <w:tcBorders>
              <w:bottom w:val="single" w:sz="4" w:space="0" w:color="auto"/>
            </w:tcBorders>
          </w:tcPr>
          <w:p w14:paraId="401AD4A5" w14:textId="77777777" w:rsidR="00925C81" w:rsidRPr="00A7065D" w:rsidRDefault="00925C81" w:rsidP="00F839CC">
            <w:pPr>
              <w:autoSpaceDE w:val="0"/>
              <w:autoSpaceDN w:val="0"/>
              <w:adjustRightInd w:val="0"/>
              <w:rPr>
                <w:rFonts w:ascii="Arial" w:hAnsi="Arial" w:cs="Arial"/>
                <w:sz w:val="24"/>
                <w:szCs w:val="24"/>
              </w:rPr>
            </w:pPr>
            <w:r w:rsidRPr="00A7065D">
              <w:rPr>
                <w:rFonts w:ascii="Arial" w:hAnsi="Arial" w:cs="Arial"/>
                <w:sz w:val="24"/>
                <w:szCs w:val="24"/>
              </w:rPr>
              <w:t>Вода-в-воде</w:t>
            </w:r>
          </w:p>
        </w:tc>
        <w:tc>
          <w:tcPr>
            <w:tcW w:w="661" w:type="pct"/>
            <w:vMerge/>
          </w:tcPr>
          <w:p w14:paraId="605C8CB0" w14:textId="77777777" w:rsidR="00925C81" w:rsidRPr="006C3DD5" w:rsidRDefault="00925C81" w:rsidP="00F839CC">
            <w:pPr>
              <w:autoSpaceDE w:val="0"/>
              <w:autoSpaceDN w:val="0"/>
              <w:adjustRightInd w:val="0"/>
              <w:rPr>
                <w:rFonts w:ascii="Arial" w:hAnsi="Arial" w:cs="Arial"/>
              </w:rPr>
            </w:pPr>
          </w:p>
        </w:tc>
      </w:tr>
      <w:tr w:rsidR="00925C81" w:rsidRPr="006C3DD5" w14:paraId="0F2A1F21" w14:textId="77777777" w:rsidTr="00F839CC">
        <w:trPr>
          <w:trHeight w:val="415"/>
        </w:trPr>
        <w:tc>
          <w:tcPr>
            <w:tcW w:w="1174" w:type="pct"/>
            <w:vMerge/>
          </w:tcPr>
          <w:p w14:paraId="40192916" w14:textId="77777777" w:rsidR="00925C81" w:rsidRPr="00A7065D" w:rsidRDefault="00925C81" w:rsidP="00F839CC">
            <w:pPr>
              <w:rPr>
                <w:rFonts w:ascii="Arial" w:hAnsi="Arial" w:cs="Arial"/>
                <w:sz w:val="24"/>
                <w:szCs w:val="24"/>
              </w:rPr>
            </w:pPr>
          </w:p>
        </w:tc>
        <w:tc>
          <w:tcPr>
            <w:tcW w:w="957" w:type="pct"/>
            <w:vMerge/>
          </w:tcPr>
          <w:p w14:paraId="204A1480" w14:textId="77777777" w:rsidR="00925C81" w:rsidRPr="00A7065D" w:rsidRDefault="00925C81" w:rsidP="00F839CC">
            <w:pPr>
              <w:autoSpaceDE w:val="0"/>
              <w:autoSpaceDN w:val="0"/>
              <w:adjustRightInd w:val="0"/>
              <w:rPr>
                <w:rFonts w:ascii="Arial" w:hAnsi="Arial" w:cs="Arial"/>
                <w:sz w:val="24"/>
                <w:szCs w:val="24"/>
              </w:rPr>
            </w:pPr>
          </w:p>
        </w:tc>
        <w:tc>
          <w:tcPr>
            <w:tcW w:w="707" w:type="pct"/>
            <w:vMerge w:val="restart"/>
          </w:tcPr>
          <w:p w14:paraId="55012E5E" w14:textId="77777777" w:rsidR="00925C81" w:rsidRPr="00A7065D" w:rsidRDefault="00925C81" w:rsidP="00F839CC">
            <w:pPr>
              <w:autoSpaceDE w:val="0"/>
              <w:autoSpaceDN w:val="0"/>
              <w:adjustRightInd w:val="0"/>
              <w:rPr>
                <w:rFonts w:ascii="Arial" w:hAnsi="Arial" w:cs="Arial"/>
                <w:sz w:val="24"/>
                <w:szCs w:val="24"/>
              </w:rPr>
            </w:pPr>
            <w:r w:rsidRPr="00A7065D">
              <w:rPr>
                <w:rFonts w:ascii="Arial" w:hAnsi="Arial" w:cs="Arial"/>
                <w:sz w:val="24"/>
                <w:szCs w:val="24"/>
              </w:rPr>
              <w:t>Кольцевое напряжение в трубе</w:t>
            </w:r>
            <w:r w:rsidRPr="00A7065D">
              <w:rPr>
                <w:rFonts w:ascii="Arial" w:hAnsi="Arial" w:cs="Arial"/>
                <w:sz w:val="24"/>
                <w:szCs w:val="24"/>
                <w:vertAlign w:val="superscript"/>
              </w:rPr>
              <w:t>3)</w:t>
            </w:r>
          </w:p>
        </w:tc>
        <w:tc>
          <w:tcPr>
            <w:tcW w:w="544" w:type="pct"/>
            <w:tcBorders>
              <w:bottom w:val="single" w:sz="4" w:space="0" w:color="auto"/>
            </w:tcBorders>
          </w:tcPr>
          <w:p w14:paraId="295CAB02" w14:textId="77777777" w:rsidR="00925C81" w:rsidRPr="00A7065D" w:rsidRDefault="00925C81" w:rsidP="00F839CC">
            <w:pPr>
              <w:autoSpaceDE w:val="0"/>
              <w:autoSpaceDN w:val="0"/>
              <w:adjustRightInd w:val="0"/>
              <w:rPr>
                <w:rFonts w:ascii="Arial" w:hAnsi="Arial" w:cs="Arial"/>
                <w:sz w:val="24"/>
                <w:szCs w:val="24"/>
              </w:rPr>
            </w:pPr>
          </w:p>
        </w:tc>
        <w:tc>
          <w:tcPr>
            <w:tcW w:w="957" w:type="pct"/>
            <w:tcBorders>
              <w:bottom w:val="single" w:sz="4" w:space="0" w:color="auto"/>
            </w:tcBorders>
          </w:tcPr>
          <w:p w14:paraId="631943EA" w14:textId="77777777" w:rsidR="00925C81" w:rsidRPr="00A7065D" w:rsidRDefault="00925C81" w:rsidP="00F839CC">
            <w:pPr>
              <w:autoSpaceDE w:val="0"/>
              <w:autoSpaceDN w:val="0"/>
              <w:adjustRightInd w:val="0"/>
              <w:rPr>
                <w:rFonts w:ascii="Arial" w:hAnsi="Arial" w:cs="Arial"/>
                <w:sz w:val="24"/>
                <w:szCs w:val="24"/>
              </w:rPr>
            </w:pPr>
          </w:p>
        </w:tc>
        <w:tc>
          <w:tcPr>
            <w:tcW w:w="661" w:type="pct"/>
            <w:vMerge/>
          </w:tcPr>
          <w:p w14:paraId="5B4F6031" w14:textId="77777777" w:rsidR="00925C81" w:rsidRPr="006C3DD5" w:rsidRDefault="00925C81" w:rsidP="00F839CC">
            <w:pPr>
              <w:autoSpaceDE w:val="0"/>
              <w:autoSpaceDN w:val="0"/>
              <w:adjustRightInd w:val="0"/>
              <w:rPr>
                <w:rFonts w:ascii="Arial" w:hAnsi="Arial" w:cs="Arial"/>
              </w:rPr>
            </w:pPr>
          </w:p>
        </w:tc>
      </w:tr>
      <w:tr w:rsidR="00925C81" w:rsidRPr="006C3DD5" w14:paraId="70E091C2" w14:textId="77777777" w:rsidTr="00F839CC">
        <w:trPr>
          <w:trHeight w:val="415"/>
        </w:trPr>
        <w:tc>
          <w:tcPr>
            <w:tcW w:w="1174" w:type="pct"/>
            <w:vMerge/>
          </w:tcPr>
          <w:p w14:paraId="5DF8FAF8" w14:textId="77777777" w:rsidR="00925C81" w:rsidRPr="00A7065D" w:rsidRDefault="00925C81" w:rsidP="00F839CC">
            <w:pPr>
              <w:rPr>
                <w:rFonts w:ascii="Arial" w:hAnsi="Arial" w:cs="Arial"/>
                <w:sz w:val="24"/>
                <w:szCs w:val="24"/>
              </w:rPr>
            </w:pPr>
          </w:p>
        </w:tc>
        <w:tc>
          <w:tcPr>
            <w:tcW w:w="957" w:type="pct"/>
            <w:vMerge/>
          </w:tcPr>
          <w:p w14:paraId="33C0EEF6" w14:textId="77777777" w:rsidR="00925C81" w:rsidRPr="00A7065D" w:rsidRDefault="00925C81" w:rsidP="00F839CC">
            <w:pPr>
              <w:autoSpaceDE w:val="0"/>
              <w:autoSpaceDN w:val="0"/>
              <w:adjustRightInd w:val="0"/>
              <w:rPr>
                <w:rFonts w:ascii="Arial" w:hAnsi="Arial" w:cs="Arial"/>
                <w:sz w:val="24"/>
                <w:szCs w:val="24"/>
              </w:rPr>
            </w:pPr>
          </w:p>
        </w:tc>
        <w:tc>
          <w:tcPr>
            <w:tcW w:w="707" w:type="pct"/>
            <w:vMerge/>
            <w:tcBorders>
              <w:bottom w:val="single" w:sz="4" w:space="0" w:color="auto"/>
            </w:tcBorders>
          </w:tcPr>
          <w:p w14:paraId="0B9C184E" w14:textId="77777777" w:rsidR="00925C81" w:rsidRPr="00A7065D" w:rsidRDefault="00925C81" w:rsidP="00F839CC">
            <w:pPr>
              <w:autoSpaceDE w:val="0"/>
              <w:autoSpaceDN w:val="0"/>
              <w:adjustRightInd w:val="0"/>
              <w:rPr>
                <w:rFonts w:ascii="Arial" w:hAnsi="Arial" w:cs="Arial"/>
                <w:sz w:val="24"/>
                <w:szCs w:val="24"/>
              </w:rPr>
            </w:pPr>
          </w:p>
        </w:tc>
        <w:tc>
          <w:tcPr>
            <w:tcW w:w="544" w:type="pct"/>
            <w:tcBorders>
              <w:bottom w:val="single" w:sz="4" w:space="0" w:color="auto"/>
            </w:tcBorders>
          </w:tcPr>
          <w:p w14:paraId="7E5D2001" w14:textId="77777777" w:rsidR="00925C81" w:rsidRPr="00A7065D" w:rsidRDefault="00925C81" w:rsidP="00F839CC">
            <w:pPr>
              <w:autoSpaceDE w:val="0"/>
              <w:autoSpaceDN w:val="0"/>
              <w:adjustRightInd w:val="0"/>
              <w:rPr>
                <w:rFonts w:ascii="Arial" w:hAnsi="Arial" w:cs="Arial"/>
                <w:sz w:val="24"/>
                <w:szCs w:val="24"/>
              </w:rPr>
            </w:pPr>
            <w:r w:rsidRPr="00A7065D">
              <w:rPr>
                <w:rFonts w:ascii="Arial" w:hAnsi="Arial" w:cs="Arial"/>
                <w:sz w:val="24"/>
                <w:szCs w:val="24"/>
              </w:rPr>
              <w:t xml:space="preserve">ПЭ 100 </w:t>
            </w:r>
            <w:r w:rsidRPr="00A7065D">
              <w:rPr>
                <w:rFonts w:ascii="Arial" w:hAnsi="Arial" w:cs="Arial"/>
                <w:b/>
                <w:i/>
                <w:sz w:val="24"/>
                <w:szCs w:val="24"/>
              </w:rPr>
              <w:t>или ПЭ 100-</w:t>
            </w:r>
            <w:r w:rsidRPr="00A7065D">
              <w:rPr>
                <w:rFonts w:ascii="Arial" w:hAnsi="Arial" w:cs="Arial"/>
                <w:b/>
                <w:i/>
                <w:sz w:val="24"/>
                <w:szCs w:val="24"/>
                <w:lang w:val="en-US"/>
              </w:rPr>
              <w:t>RC</w:t>
            </w:r>
          </w:p>
        </w:tc>
        <w:tc>
          <w:tcPr>
            <w:tcW w:w="957" w:type="pct"/>
            <w:tcBorders>
              <w:bottom w:val="single" w:sz="4" w:space="0" w:color="auto"/>
            </w:tcBorders>
          </w:tcPr>
          <w:p w14:paraId="55A1C4FE" w14:textId="77777777" w:rsidR="00925C81" w:rsidRPr="00A7065D" w:rsidRDefault="00925C81" w:rsidP="00F839CC">
            <w:pPr>
              <w:autoSpaceDE w:val="0"/>
              <w:autoSpaceDN w:val="0"/>
              <w:adjustRightInd w:val="0"/>
              <w:rPr>
                <w:rFonts w:ascii="Arial" w:hAnsi="Arial" w:cs="Arial"/>
                <w:sz w:val="24"/>
                <w:szCs w:val="24"/>
              </w:rPr>
            </w:pPr>
            <w:r w:rsidRPr="00A7065D">
              <w:rPr>
                <w:rFonts w:ascii="Arial" w:hAnsi="Arial" w:cs="Arial"/>
                <w:sz w:val="24"/>
                <w:szCs w:val="24"/>
              </w:rPr>
              <w:t>12,0 МПа</w:t>
            </w:r>
          </w:p>
        </w:tc>
        <w:tc>
          <w:tcPr>
            <w:tcW w:w="661" w:type="pct"/>
            <w:vMerge/>
          </w:tcPr>
          <w:p w14:paraId="3A0F1D37" w14:textId="77777777" w:rsidR="00925C81" w:rsidRPr="006C3DD5" w:rsidRDefault="00925C81" w:rsidP="00F839CC">
            <w:pPr>
              <w:autoSpaceDE w:val="0"/>
              <w:autoSpaceDN w:val="0"/>
              <w:adjustRightInd w:val="0"/>
              <w:rPr>
                <w:rFonts w:ascii="Arial" w:hAnsi="Arial" w:cs="Arial"/>
              </w:rPr>
            </w:pPr>
          </w:p>
        </w:tc>
      </w:tr>
      <w:tr w:rsidR="00925C81" w:rsidRPr="006C3DD5" w14:paraId="0029A549" w14:textId="77777777" w:rsidTr="00F839CC">
        <w:trPr>
          <w:trHeight w:val="415"/>
        </w:trPr>
        <w:tc>
          <w:tcPr>
            <w:tcW w:w="1174" w:type="pct"/>
            <w:vMerge/>
          </w:tcPr>
          <w:p w14:paraId="7244A3F4" w14:textId="77777777" w:rsidR="00925C81" w:rsidRPr="00A7065D" w:rsidRDefault="00925C81" w:rsidP="00F839CC">
            <w:pPr>
              <w:rPr>
                <w:rFonts w:ascii="Arial" w:hAnsi="Arial" w:cs="Arial"/>
                <w:sz w:val="24"/>
                <w:szCs w:val="24"/>
              </w:rPr>
            </w:pPr>
          </w:p>
        </w:tc>
        <w:tc>
          <w:tcPr>
            <w:tcW w:w="957" w:type="pct"/>
            <w:vMerge/>
          </w:tcPr>
          <w:p w14:paraId="4E52B7CF" w14:textId="77777777" w:rsidR="00925C81" w:rsidRPr="00A7065D" w:rsidRDefault="00925C81" w:rsidP="00F839CC">
            <w:pPr>
              <w:autoSpaceDE w:val="0"/>
              <w:autoSpaceDN w:val="0"/>
              <w:adjustRightInd w:val="0"/>
              <w:rPr>
                <w:rFonts w:ascii="Arial" w:hAnsi="Arial" w:cs="Arial"/>
                <w:sz w:val="24"/>
                <w:szCs w:val="24"/>
              </w:rPr>
            </w:pPr>
          </w:p>
        </w:tc>
        <w:tc>
          <w:tcPr>
            <w:tcW w:w="1251" w:type="pct"/>
            <w:gridSpan w:val="2"/>
            <w:tcBorders>
              <w:bottom w:val="single" w:sz="4" w:space="0" w:color="auto"/>
            </w:tcBorders>
          </w:tcPr>
          <w:p w14:paraId="566256E4" w14:textId="77777777" w:rsidR="00925C81" w:rsidRPr="00A7065D" w:rsidRDefault="00925C81" w:rsidP="00F839CC">
            <w:pPr>
              <w:autoSpaceDE w:val="0"/>
              <w:autoSpaceDN w:val="0"/>
              <w:adjustRightInd w:val="0"/>
              <w:rPr>
                <w:rFonts w:ascii="Arial" w:hAnsi="Arial" w:cs="Arial"/>
                <w:sz w:val="24"/>
                <w:szCs w:val="24"/>
              </w:rPr>
            </w:pPr>
            <w:r w:rsidRPr="00A7065D">
              <w:rPr>
                <w:rFonts w:ascii="Arial" w:hAnsi="Arial" w:cs="Arial"/>
                <w:sz w:val="24"/>
                <w:szCs w:val="24"/>
              </w:rPr>
              <w:t>Время испытания</w:t>
            </w:r>
          </w:p>
        </w:tc>
        <w:tc>
          <w:tcPr>
            <w:tcW w:w="957" w:type="pct"/>
            <w:tcBorders>
              <w:bottom w:val="single" w:sz="4" w:space="0" w:color="auto"/>
            </w:tcBorders>
          </w:tcPr>
          <w:p w14:paraId="15AC48BD" w14:textId="77777777" w:rsidR="00925C81" w:rsidRPr="00A7065D" w:rsidRDefault="00925C81" w:rsidP="00F839CC">
            <w:pPr>
              <w:autoSpaceDE w:val="0"/>
              <w:autoSpaceDN w:val="0"/>
              <w:adjustRightInd w:val="0"/>
              <w:rPr>
                <w:rFonts w:ascii="Arial" w:hAnsi="Arial" w:cs="Arial"/>
                <w:sz w:val="24"/>
                <w:szCs w:val="24"/>
              </w:rPr>
            </w:pPr>
            <w:r w:rsidRPr="00A7065D">
              <w:rPr>
                <w:rFonts w:ascii="Arial" w:hAnsi="Arial" w:cs="Arial"/>
                <w:sz w:val="24"/>
                <w:szCs w:val="24"/>
              </w:rPr>
              <w:t>100 ч</w:t>
            </w:r>
          </w:p>
        </w:tc>
        <w:tc>
          <w:tcPr>
            <w:tcW w:w="661" w:type="pct"/>
            <w:vMerge/>
          </w:tcPr>
          <w:p w14:paraId="0D6F4152" w14:textId="77777777" w:rsidR="00925C81" w:rsidRPr="006C3DD5" w:rsidRDefault="00925C81" w:rsidP="00F839CC">
            <w:pPr>
              <w:autoSpaceDE w:val="0"/>
              <w:autoSpaceDN w:val="0"/>
              <w:adjustRightInd w:val="0"/>
              <w:rPr>
                <w:rFonts w:ascii="Arial" w:hAnsi="Arial" w:cs="Arial"/>
              </w:rPr>
            </w:pPr>
          </w:p>
        </w:tc>
      </w:tr>
      <w:tr w:rsidR="00925C81" w:rsidRPr="006C3DD5" w14:paraId="66FB4069" w14:textId="77777777" w:rsidTr="00F839CC">
        <w:trPr>
          <w:trHeight w:val="415"/>
        </w:trPr>
        <w:tc>
          <w:tcPr>
            <w:tcW w:w="1174" w:type="pct"/>
            <w:vMerge/>
            <w:tcBorders>
              <w:bottom w:val="nil"/>
            </w:tcBorders>
          </w:tcPr>
          <w:p w14:paraId="58B6815D" w14:textId="77777777" w:rsidR="00925C81" w:rsidRPr="00A7065D" w:rsidRDefault="00925C81" w:rsidP="00F839CC">
            <w:pPr>
              <w:rPr>
                <w:rFonts w:ascii="Arial" w:hAnsi="Arial" w:cs="Arial"/>
                <w:sz w:val="24"/>
                <w:szCs w:val="24"/>
              </w:rPr>
            </w:pPr>
          </w:p>
        </w:tc>
        <w:tc>
          <w:tcPr>
            <w:tcW w:w="957" w:type="pct"/>
            <w:vMerge/>
            <w:tcBorders>
              <w:bottom w:val="nil"/>
            </w:tcBorders>
          </w:tcPr>
          <w:p w14:paraId="6C8DAE31" w14:textId="77777777" w:rsidR="00925C81" w:rsidRPr="00A7065D" w:rsidRDefault="00925C81" w:rsidP="00F839CC">
            <w:pPr>
              <w:autoSpaceDE w:val="0"/>
              <w:autoSpaceDN w:val="0"/>
              <w:adjustRightInd w:val="0"/>
              <w:rPr>
                <w:rFonts w:ascii="Arial" w:hAnsi="Arial" w:cs="Arial"/>
                <w:sz w:val="24"/>
                <w:szCs w:val="24"/>
              </w:rPr>
            </w:pPr>
          </w:p>
        </w:tc>
        <w:tc>
          <w:tcPr>
            <w:tcW w:w="1251" w:type="pct"/>
            <w:gridSpan w:val="2"/>
            <w:tcBorders>
              <w:bottom w:val="nil"/>
            </w:tcBorders>
          </w:tcPr>
          <w:p w14:paraId="12607B20" w14:textId="77777777" w:rsidR="00925C81" w:rsidRPr="00A7065D" w:rsidRDefault="00925C81" w:rsidP="00F839CC">
            <w:pPr>
              <w:autoSpaceDE w:val="0"/>
              <w:autoSpaceDN w:val="0"/>
              <w:adjustRightInd w:val="0"/>
              <w:rPr>
                <w:rFonts w:ascii="Arial" w:hAnsi="Arial" w:cs="Arial"/>
                <w:sz w:val="24"/>
                <w:szCs w:val="24"/>
              </w:rPr>
            </w:pPr>
            <w:r w:rsidRPr="00A7065D">
              <w:rPr>
                <w:rFonts w:ascii="Arial" w:hAnsi="Arial" w:cs="Arial"/>
                <w:sz w:val="24"/>
                <w:szCs w:val="24"/>
              </w:rPr>
              <w:t>Температура испытания</w:t>
            </w:r>
            <w:r w:rsidRPr="00A7065D" w:rsidDel="00842693">
              <w:rPr>
                <w:rFonts w:ascii="Arial" w:hAnsi="Arial" w:cs="Arial"/>
                <w:sz w:val="24"/>
                <w:szCs w:val="24"/>
              </w:rPr>
              <w:t xml:space="preserve"> </w:t>
            </w:r>
          </w:p>
        </w:tc>
        <w:tc>
          <w:tcPr>
            <w:tcW w:w="957" w:type="pct"/>
            <w:tcBorders>
              <w:bottom w:val="nil"/>
            </w:tcBorders>
          </w:tcPr>
          <w:p w14:paraId="1A602EB4" w14:textId="77777777" w:rsidR="00925C81" w:rsidRPr="00A7065D" w:rsidRDefault="00925C81" w:rsidP="00F839CC">
            <w:pPr>
              <w:autoSpaceDE w:val="0"/>
              <w:autoSpaceDN w:val="0"/>
              <w:adjustRightInd w:val="0"/>
              <w:rPr>
                <w:rFonts w:ascii="Arial" w:hAnsi="Arial" w:cs="Arial"/>
                <w:sz w:val="24"/>
                <w:szCs w:val="24"/>
              </w:rPr>
            </w:pPr>
            <w:r w:rsidRPr="00A7065D">
              <w:rPr>
                <w:rFonts w:ascii="Arial" w:hAnsi="Arial" w:cs="Arial"/>
                <w:sz w:val="24"/>
                <w:szCs w:val="24"/>
              </w:rPr>
              <w:t>20 °С</w:t>
            </w:r>
            <w:r w:rsidRPr="00A7065D" w:rsidDel="00842693">
              <w:rPr>
                <w:rFonts w:ascii="Arial" w:hAnsi="Arial" w:cs="Arial"/>
                <w:sz w:val="24"/>
                <w:szCs w:val="24"/>
              </w:rPr>
              <w:t xml:space="preserve"> </w:t>
            </w:r>
          </w:p>
        </w:tc>
        <w:tc>
          <w:tcPr>
            <w:tcW w:w="661" w:type="pct"/>
            <w:vMerge/>
            <w:tcBorders>
              <w:bottom w:val="nil"/>
            </w:tcBorders>
          </w:tcPr>
          <w:p w14:paraId="76EC6C14" w14:textId="77777777" w:rsidR="00925C81" w:rsidRPr="006C3DD5" w:rsidRDefault="00925C81" w:rsidP="00F839CC">
            <w:pPr>
              <w:autoSpaceDE w:val="0"/>
              <w:autoSpaceDN w:val="0"/>
              <w:adjustRightInd w:val="0"/>
              <w:rPr>
                <w:rFonts w:ascii="Arial" w:hAnsi="Arial" w:cs="Arial"/>
              </w:rPr>
            </w:pPr>
          </w:p>
        </w:tc>
      </w:tr>
      <w:tr w:rsidR="00925C81" w:rsidRPr="006C3DD5" w14:paraId="1D084B34" w14:textId="77777777" w:rsidTr="00F839CC">
        <w:tc>
          <w:tcPr>
            <w:tcW w:w="1174" w:type="pct"/>
            <w:vMerge w:val="restart"/>
          </w:tcPr>
          <w:p w14:paraId="4FE2F3CE" w14:textId="77777777" w:rsidR="00925C81" w:rsidRPr="00A7065D" w:rsidRDefault="00925C81" w:rsidP="00F839CC">
            <w:pPr>
              <w:autoSpaceDE w:val="0"/>
              <w:autoSpaceDN w:val="0"/>
              <w:adjustRightInd w:val="0"/>
              <w:rPr>
                <w:rFonts w:ascii="Arial" w:hAnsi="Arial" w:cs="Arial"/>
                <w:sz w:val="24"/>
                <w:szCs w:val="24"/>
              </w:rPr>
            </w:pPr>
            <w:r w:rsidRPr="00A7065D">
              <w:rPr>
                <w:rFonts w:ascii="Arial" w:hAnsi="Arial" w:cs="Arial"/>
                <w:sz w:val="24"/>
                <w:szCs w:val="24"/>
              </w:rPr>
              <w:t>2 Стойкость к внутреннему гидростатическому давлению (165 ч при температуре 80 °С)</w:t>
            </w:r>
          </w:p>
          <w:p w14:paraId="50B002BF" w14:textId="77777777" w:rsidR="00925C81" w:rsidRPr="001078C5" w:rsidRDefault="00925C81" w:rsidP="00F839CC">
            <w:pPr>
              <w:autoSpaceDE w:val="0"/>
              <w:autoSpaceDN w:val="0"/>
              <w:adjustRightInd w:val="0"/>
              <w:rPr>
                <w:rFonts w:ascii="Arial" w:hAnsi="Arial" w:cs="Arial"/>
                <w:b/>
                <w:i/>
                <w:sz w:val="24"/>
                <w:szCs w:val="24"/>
                <w:vertAlign w:val="superscript"/>
              </w:rPr>
            </w:pPr>
            <w:r w:rsidRPr="001078C5">
              <w:rPr>
                <w:rFonts w:ascii="Arial" w:hAnsi="Arial" w:cs="Arial"/>
                <w:b/>
                <w:i/>
                <w:sz w:val="24"/>
                <w:szCs w:val="24"/>
              </w:rPr>
              <w:t>(А, В и С)</w:t>
            </w:r>
          </w:p>
        </w:tc>
        <w:tc>
          <w:tcPr>
            <w:tcW w:w="957" w:type="pct"/>
            <w:vMerge w:val="restart"/>
          </w:tcPr>
          <w:p w14:paraId="0B663C38" w14:textId="77777777" w:rsidR="00925C81" w:rsidRPr="00A7065D" w:rsidRDefault="00925C81" w:rsidP="00F839CC">
            <w:pPr>
              <w:autoSpaceDE w:val="0"/>
              <w:autoSpaceDN w:val="0"/>
              <w:adjustRightInd w:val="0"/>
              <w:rPr>
                <w:rFonts w:ascii="Arial" w:hAnsi="Arial" w:cs="Arial"/>
                <w:sz w:val="24"/>
                <w:szCs w:val="24"/>
                <w:vertAlign w:val="superscript"/>
              </w:rPr>
            </w:pPr>
            <w:r w:rsidRPr="00A7065D">
              <w:rPr>
                <w:rFonts w:ascii="Arial" w:hAnsi="Arial" w:cs="Arial"/>
                <w:sz w:val="24"/>
                <w:szCs w:val="24"/>
              </w:rPr>
              <w:t>Без разрушения в процессе испытания</w:t>
            </w:r>
            <w:r w:rsidRPr="00A7065D">
              <w:rPr>
                <w:rFonts w:ascii="Arial" w:hAnsi="Arial" w:cs="Arial"/>
                <w:sz w:val="24"/>
                <w:szCs w:val="24"/>
                <w:vertAlign w:val="superscript"/>
              </w:rPr>
              <w:t>4)</w:t>
            </w:r>
          </w:p>
        </w:tc>
        <w:tc>
          <w:tcPr>
            <w:tcW w:w="1251" w:type="pct"/>
            <w:gridSpan w:val="2"/>
            <w:vAlign w:val="center"/>
          </w:tcPr>
          <w:p w14:paraId="6C20FA38" w14:textId="77777777" w:rsidR="00925C81" w:rsidRPr="00A7065D" w:rsidRDefault="00925C81" w:rsidP="00F839CC">
            <w:pPr>
              <w:autoSpaceDE w:val="0"/>
              <w:autoSpaceDN w:val="0"/>
              <w:adjustRightInd w:val="0"/>
              <w:rPr>
                <w:rFonts w:ascii="Arial" w:hAnsi="Arial" w:cs="Arial"/>
                <w:sz w:val="24"/>
                <w:szCs w:val="24"/>
              </w:rPr>
            </w:pPr>
            <w:r w:rsidRPr="00A7065D">
              <w:rPr>
                <w:rFonts w:ascii="Arial" w:hAnsi="Arial" w:cs="Arial"/>
                <w:sz w:val="24"/>
                <w:szCs w:val="24"/>
              </w:rPr>
              <w:t>Заглушки</w:t>
            </w:r>
          </w:p>
        </w:tc>
        <w:tc>
          <w:tcPr>
            <w:tcW w:w="957" w:type="pct"/>
            <w:vAlign w:val="center"/>
          </w:tcPr>
          <w:p w14:paraId="482C3A4B" w14:textId="77777777" w:rsidR="00925C81" w:rsidRPr="00A7065D" w:rsidRDefault="00925C81" w:rsidP="00F839CC">
            <w:pPr>
              <w:autoSpaceDE w:val="0"/>
              <w:autoSpaceDN w:val="0"/>
              <w:adjustRightInd w:val="0"/>
              <w:rPr>
                <w:rFonts w:ascii="Arial" w:hAnsi="Arial" w:cs="Arial"/>
                <w:sz w:val="24"/>
                <w:szCs w:val="24"/>
              </w:rPr>
            </w:pPr>
            <w:r w:rsidRPr="00A7065D">
              <w:rPr>
                <w:rFonts w:ascii="Arial" w:hAnsi="Arial" w:cs="Arial"/>
                <w:sz w:val="24"/>
                <w:szCs w:val="24"/>
              </w:rPr>
              <w:t xml:space="preserve">Тип А по </w:t>
            </w:r>
            <w:r w:rsidRPr="00A7065D">
              <w:rPr>
                <w:rFonts w:ascii="Arial" w:hAnsi="Arial" w:cs="Arial"/>
                <w:sz w:val="24"/>
                <w:szCs w:val="24"/>
              </w:rPr>
              <w:br/>
              <w:t>ГОСТ ISO 1167-1</w:t>
            </w:r>
          </w:p>
        </w:tc>
        <w:tc>
          <w:tcPr>
            <w:tcW w:w="661" w:type="pct"/>
            <w:vMerge w:val="restart"/>
          </w:tcPr>
          <w:p w14:paraId="63C52423" w14:textId="77777777" w:rsidR="00925C81" w:rsidRPr="004D46B2" w:rsidRDefault="00925C81" w:rsidP="00F839CC">
            <w:pPr>
              <w:autoSpaceDE w:val="0"/>
              <w:autoSpaceDN w:val="0"/>
              <w:adjustRightInd w:val="0"/>
              <w:rPr>
                <w:rFonts w:ascii="Arial" w:hAnsi="Arial" w:cs="Arial"/>
              </w:rPr>
            </w:pPr>
            <w:r w:rsidRPr="001078C5">
              <w:rPr>
                <w:rFonts w:ascii="Arial" w:hAnsi="Arial" w:cs="Arial"/>
                <w:sz w:val="24"/>
              </w:rPr>
              <w:t xml:space="preserve">По </w:t>
            </w:r>
            <w:r w:rsidRPr="001078C5">
              <w:rPr>
                <w:rFonts w:ascii="Arial" w:hAnsi="Arial" w:cs="Arial"/>
                <w:sz w:val="24"/>
              </w:rPr>
              <w:br/>
              <w:t xml:space="preserve">ГОСТ </w:t>
            </w:r>
            <w:r w:rsidRPr="001078C5">
              <w:rPr>
                <w:rFonts w:ascii="Arial" w:hAnsi="Arial" w:cs="Arial"/>
                <w:sz w:val="24"/>
                <w:lang w:val="en-US"/>
              </w:rPr>
              <w:t>ISO</w:t>
            </w:r>
            <w:r w:rsidRPr="001078C5">
              <w:rPr>
                <w:rFonts w:ascii="Arial" w:hAnsi="Arial" w:cs="Arial"/>
                <w:sz w:val="24"/>
              </w:rPr>
              <w:t xml:space="preserve"> 1167-1, </w:t>
            </w:r>
            <w:r w:rsidRPr="001078C5">
              <w:rPr>
                <w:rFonts w:ascii="Arial" w:hAnsi="Arial" w:cs="Arial"/>
                <w:sz w:val="24"/>
              </w:rPr>
              <w:br/>
              <w:t xml:space="preserve">ГОСТ </w:t>
            </w:r>
            <w:r w:rsidRPr="001078C5">
              <w:rPr>
                <w:rFonts w:ascii="Arial" w:hAnsi="Arial" w:cs="Arial"/>
                <w:sz w:val="24"/>
                <w:lang w:val="en-US"/>
              </w:rPr>
              <w:t>ISO</w:t>
            </w:r>
            <w:r w:rsidRPr="001078C5">
              <w:rPr>
                <w:rFonts w:ascii="Arial" w:hAnsi="Arial" w:cs="Arial"/>
                <w:sz w:val="24"/>
              </w:rPr>
              <w:t xml:space="preserve"> 1167-4</w:t>
            </w:r>
          </w:p>
        </w:tc>
      </w:tr>
      <w:tr w:rsidR="00925C81" w:rsidRPr="006C3DD5" w14:paraId="17BFC14A" w14:textId="77777777" w:rsidTr="00F839CC">
        <w:tc>
          <w:tcPr>
            <w:tcW w:w="1174" w:type="pct"/>
            <w:vMerge/>
          </w:tcPr>
          <w:p w14:paraId="6239C05D" w14:textId="77777777" w:rsidR="00925C81" w:rsidRPr="00A7065D" w:rsidRDefault="00925C81" w:rsidP="00F839CC">
            <w:pPr>
              <w:autoSpaceDE w:val="0"/>
              <w:autoSpaceDN w:val="0"/>
              <w:adjustRightInd w:val="0"/>
              <w:rPr>
                <w:rFonts w:ascii="Arial" w:hAnsi="Arial" w:cs="Arial"/>
                <w:sz w:val="24"/>
                <w:szCs w:val="24"/>
              </w:rPr>
            </w:pPr>
          </w:p>
        </w:tc>
        <w:tc>
          <w:tcPr>
            <w:tcW w:w="957" w:type="pct"/>
            <w:vMerge/>
          </w:tcPr>
          <w:p w14:paraId="5C958BA5" w14:textId="77777777" w:rsidR="00925C81" w:rsidRPr="00A7065D" w:rsidRDefault="00925C81" w:rsidP="00F839CC">
            <w:pPr>
              <w:autoSpaceDE w:val="0"/>
              <w:autoSpaceDN w:val="0"/>
              <w:adjustRightInd w:val="0"/>
              <w:rPr>
                <w:rFonts w:ascii="Arial" w:hAnsi="Arial" w:cs="Arial"/>
                <w:sz w:val="24"/>
                <w:szCs w:val="24"/>
              </w:rPr>
            </w:pPr>
          </w:p>
        </w:tc>
        <w:tc>
          <w:tcPr>
            <w:tcW w:w="1251" w:type="pct"/>
            <w:gridSpan w:val="2"/>
          </w:tcPr>
          <w:p w14:paraId="701B2D4D" w14:textId="77777777" w:rsidR="00925C81" w:rsidRPr="00A7065D" w:rsidRDefault="00925C81" w:rsidP="00F839CC">
            <w:pPr>
              <w:autoSpaceDE w:val="0"/>
              <w:autoSpaceDN w:val="0"/>
              <w:adjustRightInd w:val="0"/>
              <w:rPr>
                <w:rFonts w:ascii="Arial" w:hAnsi="Arial" w:cs="Arial"/>
                <w:sz w:val="24"/>
                <w:szCs w:val="24"/>
              </w:rPr>
            </w:pPr>
            <w:r w:rsidRPr="00A7065D">
              <w:rPr>
                <w:rFonts w:ascii="Arial" w:hAnsi="Arial" w:cs="Arial"/>
                <w:sz w:val="24"/>
                <w:szCs w:val="24"/>
              </w:rPr>
              <w:t>Ориентация</w:t>
            </w:r>
          </w:p>
        </w:tc>
        <w:tc>
          <w:tcPr>
            <w:tcW w:w="957" w:type="pct"/>
          </w:tcPr>
          <w:p w14:paraId="5DA5E68C" w14:textId="77777777" w:rsidR="00925C81" w:rsidRPr="00A7065D" w:rsidRDefault="00925C81" w:rsidP="00F839CC">
            <w:pPr>
              <w:autoSpaceDE w:val="0"/>
              <w:autoSpaceDN w:val="0"/>
              <w:adjustRightInd w:val="0"/>
              <w:rPr>
                <w:rFonts w:ascii="Arial" w:hAnsi="Arial" w:cs="Arial"/>
                <w:sz w:val="24"/>
                <w:szCs w:val="24"/>
              </w:rPr>
            </w:pPr>
            <w:r w:rsidRPr="00A7065D">
              <w:rPr>
                <w:rFonts w:ascii="Arial" w:hAnsi="Arial" w:cs="Arial"/>
                <w:sz w:val="24"/>
                <w:szCs w:val="24"/>
              </w:rPr>
              <w:t>Свободная</w:t>
            </w:r>
          </w:p>
        </w:tc>
        <w:tc>
          <w:tcPr>
            <w:tcW w:w="661" w:type="pct"/>
            <w:vMerge/>
          </w:tcPr>
          <w:p w14:paraId="408A6133" w14:textId="77777777" w:rsidR="00925C81" w:rsidRPr="006C3DD5" w:rsidRDefault="00925C81" w:rsidP="00F839CC">
            <w:pPr>
              <w:autoSpaceDE w:val="0"/>
              <w:autoSpaceDN w:val="0"/>
              <w:adjustRightInd w:val="0"/>
              <w:rPr>
                <w:rFonts w:ascii="Arial" w:hAnsi="Arial" w:cs="Arial"/>
              </w:rPr>
            </w:pPr>
          </w:p>
        </w:tc>
      </w:tr>
      <w:tr w:rsidR="00925C81" w:rsidRPr="006C3DD5" w14:paraId="010BC05F" w14:textId="77777777" w:rsidTr="00F839CC">
        <w:tc>
          <w:tcPr>
            <w:tcW w:w="1174" w:type="pct"/>
            <w:vMerge/>
          </w:tcPr>
          <w:p w14:paraId="3266EC9B" w14:textId="77777777" w:rsidR="00925C81" w:rsidRPr="00A7065D" w:rsidRDefault="00925C81" w:rsidP="00F839CC">
            <w:pPr>
              <w:autoSpaceDE w:val="0"/>
              <w:autoSpaceDN w:val="0"/>
              <w:adjustRightInd w:val="0"/>
              <w:rPr>
                <w:rFonts w:ascii="Arial" w:hAnsi="Arial" w:cs="Arial"/>
                <w:sz w:val="24"/>
                <w:szCs w:val="24"/>
              </w:rPr>
            </w:pPr>
          </w:p>
        </w:tc>
        <w:tc>
          <w:tcPr>
            <w:tcW w:w="957" w:type="pct"/>
            <w:vMerge/>
          </w:tcPr>
          <w:p w14:paraId="318FBD0B" w14:textId="77777777" w:rsidR="00925C81" w:rsidRPr="00A7065D" w:rsidRDefault="00925C81" w:rsidP="00F839CC">
            <w:pPr>
              <w:autoSpaceDE w:val="0"/>
              <w:autoSpaceDN w:val="0"/>
              <w:adjustRightInd w:val="0"/>
              <w:rPr>
                <w:rFonts w:ascii="Arial" w:hAnsi="Arial" w:cs="Arial"/>
                <w:sz w:val="24"/>
                <w:szCs w:val="24"/>
              </w:rPr>
            </w:pPr>
          </w:p>
        </w:tc>
        <w:tc>
          <w:tcPr>
            <w:tcW w:w="1251" w:type="pct"/>
            <w:gridSpan w:val="2"/>
          </w:tcPr>
          <w:p w14:paraId="72541474" w14:textId="77777777" w:rsidR="00925C81" w:rsidRPr="00A7065D" w:rsidRDefault="00925C81" w:rsidP="00F839CC">
            <w:pPr>
              <w:autoSpaceDE w:val="0"/>
              <w:autoSpaceDN w:val="0"/>
              <w:adjustRightInd w:val="0"/>
              <w:rPr>
                <w:rFonts w:ascii="Arial" w:hAnsi="Arial" w:cs="Arial"/>
                <w:sz w:val="24"/>
                <w:szCs w:val="24"/>
              </w:rPr>
            </w:pPr>
            <w:r w:rsidRPr="00A7065D">
              <w:rPr>
                <w:rFonts w:ascii="Arial" w:hAnsi="Arial" w:cs="Arial"/>
                <w:sz w:val="24"/>
                <w:szCs w:val="24"/>
              </w:rPr>
              <w:t xml:space="preserve">Время кондиционирования </w:t>
            </w:r>
          </w:p>
        </w:tc>
        <w:tc>
          <w:tcPr>
            <w:tcW w:w="957" w:type="pct"/>
          </w:tcPr>
          <w:p w14:paraId="1EA18E98" w14:textId="77777777" w:rsidR="00925C81" w:rsidRPr="00A7065D" w:rsidRDefault="00925C81" w:rsidP="00F839CC">
            <w:pPr>
              <w:autoSpaceDE w:val="0"/>
              <w:autoSpaceDN w:val="0"/>
              <w:adjustRightInd w:val="0"/>
              <w:rPr>
                <w:rFonts w:ascii="Arial" w:hAnsi="Arial" w:cs="Arial"/>
                <w:sz w:val="24"/>
                <w:szCs w:val="24"/>
              </w:rPr>
            </w:pPr>
            <w:r w:rsidRPr="00A7065D">
              <w:rPr>
                <w:rFonts w:ascii="Arial" w:hAnsi="Arial" w:cs="Arial"/>
                <w:sz w:val="24"/>
                <w:szCs w:val="24"/>
              </w:rPr>
              <w:t xml:space="preserve">В соответствии с ГОСТ </w:t>
            </w:r>
            <w:r w:rsidRPr="00A7065D">
              <w:rPr>
                <w:rFonts w:ascii="Arial" w:hAnsi="Arial" w:cs="Arial"/>
                <w:sz w:val="24"/>
                <w:szCs w:val="24"/>
                <w:lang w:val="en-US"/>
              </w:rPr>
              <w:t>ISO</w:t>
            </w:r>
            <w:r w:rsidRPr="00A7065D">
              <w:rPr>
                <w:rFonts w:ascii="Arial" w:hAnsi="Arial" w:cs="Arial"/>
                <w:sz w:val="24"/>
                <w:szCs w:val="24"/>
              </w:rPr>
              <w:t xml:space="preserve"> 1167-1 </w:t>
            </w:r>
          </w:p>
        </w:tc>
        <w:tc>
          <w:tcPr>
            <w:tcW w:w="661" w:type="pct"/>
            <w:vMerge/>
          </w:tcPr>
          <w:p w14:paraId="36E818CA" w14:textId="77777777" w:rsidR="00925C81" w:rsidRPr="006C3DD5" w:rsidRDefault="00925C81" w:rsidP="00F839CC">
            <w:pPr>
              <w:autoSpaceDE w:val="0"/>
              <w:autoSpaceDN w:val="0"/>
              <w:adjustRightInd w:val="0"/>
              <w:rPr>
                <w:rFonts w:ascii="Arial" w:hAnsi="Arial" w:cs="Arial"/>
              </w:rPr>
            </w:pPr>
          </w:p>
        </w:tc>
      </w:tr>
      <w:tr w:rsidR="00925C81" w:rsidRPr="006C3DD5" w14:paraId="76595CB9" w14:textId="77777777" w:rsidTr="00F839CC">
        <w:tc>
          <w:tcPr>
            <w:tcW w:w="1174" w:type="pct"/>
            <w:vMerge/>
          </w:tcPr>
          <w:p w14:paraId="3ADFBED3" w14:textId="77777777" w:rsidR="00925C81" w:rsidRPr="00A7065D" w:rsidRDefault="00925C81" w:rsidP="00F839CC">
            <w:pPr>
              <w:autoSpaceDE w:val="0"/>
              <w:autoSpaceDN w:val="0"/>
              <w:adjustRightInd w:val="0"/>
              <w:rPr>
                <w:rFonts w:ascii="Arial" w:hAnsi="Arial" w:cs="Arial"/>
                <w:sz w:val="24"/>
                <w:szCs w:val="24"/>
              </w:rPr>
            </w:pPr>
          </w:p>
        </w:tc>
        <w:tc>
          <w:tcPr>
            <w:tcW w:w="957" w:type="pct"/>
            <w:vMerge/>
          </w:tcPr>
          <w:p w14:paraId="34A874FA" w14:textId="77777777" w:rsidR="00925C81" w:rsidRPr="00A7065D" w:rsidRDefault="00925C81" w:rsidP="00F839CC">
            <w:pPr>
              <w:autoSpaceDE w:val="0"/>
              <w:autoSpaceDN w:val="0"/>
              <w:adjustRightInd w:val="0"/>
              <w:rPr>
                <w:rFonts w:ascii="Arial" w:hAnsi="Arial" w:cs="Arial"/>
                <w:sz w:val="24"/>
                <w:szCs w:val="24"/>
              </w:rPr>
            </w:pPr>
          </w:p>
        </w:tc>
        <w:tc>
          <w:tcPr>
            <w:tcW w:w="1251" w:type="pct"/>
            <w:gridSpan w:val="2"/>
          </w:tcPr>
          <w:p w14:paraId="3D9C7556" w14:textId="77777777" w:rsidR="00925C81" w:rsidRPr="00A7065D" w:rsidRDefault="00925C81" w:rsidP="00F839CC">
            <w:pPr>
              <w:autoSpaceDE w:val="0"/>
              <w:autoSpaceDN w:val="0"/>
              <w:adjustRightInd w:val="0"/>
              <w:rPr>
                <w:rFonts w:ascii="Arial" w:hAnsi="Arial" w:cs="Arial"/>
                <w:sz w:val="24"/>
                <w:szCs w:val="24"/>
              </w:rPr>
            </w:pPr>
            <w:r w:rsidRPr="00A7065D">
              <w:rPr>
                <w:rFonts w:ascii="Arial" w:hAnsi="Arial" w:cs="Arial"/>
                <w:sz w:val="24"/>
                <w:szCs w:val="24"/>
              </w:rPr>
              <w:t>Количество образцов для испытания</w:t>
            </w:r>
            <w:r w:rsidRPr="00A7065D">
              <w:rPr>
                <w:rFonts w:ascii="Arial" w:hAnsi="Arial" w:cs="Arial"/>
                <w:sz w:val="24"/>
                <w:szCs w:val="24"/>
                <w:vertAlign w:val="superscript"/>
              </w:rPr>
              <w:t>1)</w:t>
            </w:r>
          </w:p>
        </w:tc>
        <w:tc>
          <w:tcPr>
            <w:tcW w:w="957" w:type="pct"/>
          </w:tcPr>
          <w:p w14:paraId="364E27E7" w14:textId="77777777" w:rsidR="00925C81" w:rsidRPr="00A7065D" w:rsidRDefault="00925C81" w:rsidP="00F839CC">
            <w:pPr>
              <w:autoSpaceDE w:val="0"/>
              <w:autoSpaceDN w:val="0"/>
              <w:adjustRightInd w:val="0"/>
              <w:rPr>
                <w:rFonts w:ascii="Arial" w:hAnsi="Arial" w:cs="Arial"/>
                <w:sz w:val="24"/>
                <w:szCs w:val="24"/>
              </w:rPr>
            </w:pPr>
            <w:r w:rsidRPr="00A7065D">
              <w:rPr>
                <w:rFonts w:ascii="Arial" w:hAnsi="Arial" w:cs="Arial"/>
                <w:sz w:val="24"/>
                <w:szCs w:val="24"/>
              </w:rPr>
              <w:t>3</w:t>
            </w:r>
          </w:p>
        </w:tc>
        <w:tc>
          <w:tcPr>
            <w:tcW w:w="661" w:type="pct"/>
            <w:vMerge/>
          </w:tcPr>
          <w:p w14:paraId="6F5DA394" w14:textId="77777777" w:rsidR="00925C81" w:rsidRPr="006C3DD5" w:rsidRDefault="00925C81" w:rsidP="00F839CC">
            <w:pPr>
              <w:autoSpaceDE w:val="0"/>
              <w:autoSpaceDN w:val="0"/>
              <w:adjustRightInd w:val="0"/>
              <w:rPr>
                <w:rFonts w:ascii="Arial" w:hAnsi="Arial" w:cs="Arial"/>
              </w:rPr>
            </w:pPr>
          </w:p>
        </w:tc>
      </w:tr>
      <w:tr w:rsidR="00925C81" w:rsidRPr="006C3DD5" w14:paraId="5D8BEDBF" w14:textId="77777777" w:rsidTr="00F839CC">
        <w:tc>
          <w:tcPr>
            <w:tcW w:w="1174" w:type="pct"/>
            <w:vMerge/>
          </w:tcPr>
          <w:p w14:paraId="5D471E11" w14:textId="77777777" w:rsidR="00925C81" w:rsidRPr="00A7065D" w:rsidRDefault="00925C81" w:rsidP="00F839CC">
            <w:pPr>
              <w:autoSpaceDE w:val="0"/>
              <w:autoSpaceDN w:val="0"/>
              <w:adjustRightInd w:val="0"/>
              <w:rPr>
                <w:rFonts w:ascii="Arial" w:hAnsi="Arial" w:cs="Arial"/>
                <w:sz w:val="24"/>
                <w:szCs w:val="24"/>
              </w:rPr>
            </w:pPr>
          </w:p>
        </w:tc>
        <w:tc>
          <w:tcPr>
            <w:tcW w:w="957" w:type="pct"/>
            <w:vMerge/>
          </w:tcPr>
          <w:p w14:paraId="0C594B92" w14:textId="77777777" w:rsidR="00925C81" w:rsidRPr="00A7065D" w:rsidRDefault="00925C81" w:rsidP="00F839CC">
            <w:pPr>
              <w:autoSpaceDE w:val="0"/>
              <w:autoSpaceDN w:val="0"/>
              <w:adjustRightInd w:val="0"/>
              <w:rPr>
                <w:rFonts w:ascii="Arial" w:hAnsi="Arial" w:cs="Arial"/>
                <w:sz w:val="24"/>
                <w:szCs w:val="24"/>
              </w:rPr>
            </w:pPr>
          </w:p>
        </w:tc>
        <w:tc>
          <w:tcPr>
            <w:tcW w:w="1251" w:type="pct"/>
            <w:gridSpan w:val="2"/>
            <w:tcBorders>
              <w:bottom w:val="single" w:sz="4" w:space="0" w:color="auto"/>
            </w:tcBorders>
          </w:tcPr>
          <w:p w14:paraId="58B4C7E6" w14:textId="77777777" w:rsidR="00925C81" w:rsidRPr="00A7065D" w:rsidRDefault="00925C81" w:rsidP="00F839CC">
            <w:pPr>
              <w:autoSpaceDE w:val="0"/>
              <w:autoSpaceDN w:val="0"/>
              <w:adjustRightInd w:val="0"/>
              <w:rPr>
                <w:rFonts w:ascii="Arial" w:hAnsi="Arial" w:cs="Arial"/>
                <w:sz w:val="24"/>
                <w:szCs w:val="24"/>
              </w:rPr>
            </w:pPr>
            <w:r w:rsidRPr="00A7065D">
              <w:rPr>
                <w:rFonts w:ascii="Arial" w:hAnsi="Arial" w:cs="Arial"/>
                <w:sz w:val="24"/>
                <w:szCs w:val="24"/>
              </w:rPr>
              <w:t>Среда испытания</w:t>
            </w:r>
            <w:r w:rsidRPr="00A7065D">
              <w:rPr>
                <w:rFonts w:ascii="Arial" w:hAnsi="Arial" w:cs="Arial"/>
                <w:sz w:val="24"/>
                <w:szCs w:val="24"/>
                <w:vertAlign w:val="superscript"/>
              </w:rPr>
              <w:t>2)</w:t>
            </w:r>
          </w:p>
        </w:tc>
        <w:tc>
          <w:tcPr>
            <w:tcW w:w="957" w:type="pct"/>
            <w:tcBorders>
              <w:bottom w:val="single" w:sz="4" w:space="0" w:color="auto"/>
            </w:tcBorders>
          </w:tcPr>
          <w:p w14:paraId="2A65B4AC" w14:textId="77777777" w:rsidR="00925C81" w:rsidRPr="00A7065D" w:rsidRDefault="00925C81" w:rsidP="00F839CC">
            <w:pPr>
              <w:autoSpaceDE w:val="0"/>
              <w:autoSpaceDN w:val="0"/>
              <w:adjustRightInd w:val="0"/>
              <w:rPr>
                <w:rFonts w:ascii="Arial" w:hAnsi="Arial" w:cs="Arial"/>
                <w:sz w:val="24"/>
                <w:szCs w:val="24"/>
              </w:rPr>
            </w:pPr>
            <w:r w:rsidRPr="00A7065D">
              <w:rPr>
                <w:rFonts w:ascii="Arial" w:hAnsi="Arial" w:cs="Arial"/>
                <w:sz w:val="24"/>
                <w:szCs w:val="24"/>
              </w:rPr>
              <w:t>Вода-в-воде</w:t>
            </w:r>
          </w:p>
        </w:tc>
        <w:tc>
          <w:tcPr>
            <w:tcW w:w="661" w:type="pct"/>
            <w:vMerge/>
          </w:tcPr>
          <w:p w14:paraId="1AD0F677" w14:textId="77777777" w:rsidR="00925C81" w:rsidRPr="006C3DD5" w:rsidRDefault="00925C81" w:rsidP="00F839CC">
            <w:pPr>
              <w:autoSpaceDE w:val="0"/>
              <w:autoSpaceDN w:val="0"/>
              <w:adjustRightInd w:val="0"/>
              <w:rPr>
                <w:rFonts w:ascii="Arial" w:hAnsi="Arial" w:cs="Arial"/>
              </w:rPr>
            </w:pPr>
          </w:p>
        </w:tc>
      </w:tr>
      <w:tr w:rsidR="00925C81" w:rsidRPr="006C3DD5" w14:paraId="19DD7407" w14:textId="77777777" w:rsidTr="00F839CC">
        <w:trPr>
          <w:trHeight w:val="541"/>
        </w:trPr>
        <w:tc>
          <w:tcPr>
            <w:tcW w:w="1174" w:type="pct"/>
            <w:vMerge/>
          </w:tcPr>
          <w:p w14:paraId="5C2CB345" w14:textId="77777777" w:rsidR="00925C81" w:rsidRPr="00A7065D" w:rsidRDefault="00925C81" w:rsidP="00F839CC">
            <w:pPr>
              <w:rPr>
                <w:rFonts w:ascii="Arial" w:hAnsi="Arial" w:cs="Arial"/>
                <w:sz w:val="24"/>
                <w:szCs w:val="24"/>
              </w:rPr>
            </w:pPr>
            <w:bookmarkStart w:id="167" w:name="_Hlk43290196"/>
          </w:p>
        </w:tc>
        <w:tc>
          <w:tcPr>
            <w:tcW w:w="957" w:type="pct"/>
            <w:vMerge/>
          </w:tcPr>
          <w:p w14:paraId="39E633B6" w14:textId="77777777" w:rsidR="00925C81" w:rsidRPr="00A7065D" w:rsidRDefault="00925C81" w:rsidP="00F839CC">
            <w:pPr>
              <w:autoSpaceDE w:val="0"/>
              <w:autoSpaceDN w:val="0"/>
              <w:adjustRightInd w:val="0"/>
              <w:rPr>
                <w:rFonts w:ascii="Arial" w:hAnsi="Arial" w:cs="Arial"/>
                <w:sz w:val="24"/>
                <w:szCs w:val="24"/>
              </w:rPr>
            </w:pPr>
          </w:p>
        </w:tc>
        <w:tc>
          <w:tcPr>
            <w:tcW w:w="707" w:type="pct"/>
            <w:vMerge w:val="restart"/>
            <w:tcBorders>
              <w:right w:val="single" w:sz="4" w:space="0" w:color="auto"/>
            </w:tcBorders>
          </w:tcPr>
          <w:p w14:paraId="4F5A9832" w14:textId="77777777" w:rsidR="00925C81" w:rsidRPr="00A7065D" w:rsidRDefault="00925C81" w:rsidP="00F839CC">
            <w:pPr>
              <w:autoSpaceDE w:val="0"/>
              <w:autoSpaceDN w:val="0"/>
              <w:adjustRightInd w:val="0"/>
              <w:rPr>
                <w:rFonts w:ascii="Arial" w:hAnsi="Arial" w:cs="Arial"/>
                <w:sz w:val="24"/>
                <w:szCs w:val="24"/>
              </w:rPr>
            </w:pPr>
            <w:r w:rsidRPr="00A7065D">
              <w:rPr>
                <w:rFonts w:ascii="Arial" w:hAnsi="Arial" w:cs="Arial"/>
                <w:sz w:val="24"/>
                <w:szCs w:val="24"/>
              </w:rPr>
              <w:t>Кольцевое напряжение в трубе</w:t>
            </w:r>
            <w:r w:rsidRPr="00A7065D">
              <w:rPr>
                <w:rFonts w:ascii="Arial" w:hAnsi="Arial" w:cs="Arial"/>
                <w:sz w:val="24"/>
                <w:szCs w:val="24"/>
                <w:vertAlign w:val="superscript"/>
              </w:rPr>
              <w:t xml:space="preserve">3) </w:t>
            </w:r>
          </w:p>
        </w:tc>
        <w:tc>
          <w:tcPr>
            <w:tcW w:w="544" w:type="pct"/>
            <w:tcBorders>
              <w:right w:val="single" w:sz="4" w:space="0" w:color="auto"/>
            </w:tcBorders>
          </w:tcPr>
          <w:p w14:paraId="618D9027" w14:textId="77777777" w:rsidR="00925C81" w:rsidRPr="00A7065D" w:rsidRDefault="00925C81" w:rsidP="00F839CC">
            <w:pPr>
              <w:autoSpaceDE w:val="0"/>
              <w:autoSpaceDN w:val="0"/>
              <w:adjustRightInd w:val="0"/>
              <w:rPr>
                <w:rFonts w:ascii="Arial" w:hAnsi="Arial" w:cs="Arial"/>
                <w:sz w:val="24"/>
                <w:szCs w:val="24"/>
              </w:rPr>
            </w:pPr>
          </w:p>
        </w:tc>
        <w:tc>
          <w:tcPr>
            <w:tcW w:w="957" w:type="pct"/>
            <w:tcBorders>
              <w:left w:val="single" w:sz="4" w:space="0" w:color="auto"/>
            </w:tcBorders>
          </w:tcPr>
          <w:p w14:paraId="0EE007C8" w14:textId="77777777" w:rsidR="00925C81" w:rsidRPr="00A7065D" w:rsidRDefault="00925C81" w:rsidP="00F839CC">
            <w:pPr>
              <w:autoSpaceDE w:val="0"/>
              <w:autoSpaceDN w:val="0"/>
              <w:adjustRightInd w:val="0"/>
              <w:rPr>
                <w:rFonts w:ascii="Arial" w:hAnsi="Arial" w:cs="Arial"/>
                <w:sz w:val="24"/>
                <w:szCs w:val="24"/>
              </w:rPr>
            </w:pPr>
          </w:p>
        </w:tc>
        <w:tc>
          <w:tcPr>
            <w:tcW w:w="661" w:type="pct"/>
            <w:vMerge/>
          </w:tcPr>
          <w:p w14:paraId="43972E71" w14:textId="77777777" w:rsidR="00925C81" w:rsidRPr="006C3DD5" w:rsidRDefault="00925C81" w:rsidP="00F839CC">
            <w:pPr>
              <w:autoSpaceDE w:val="0"/>
              <w:autoSpaceDN w:val="0"/>
              <w:adjustRightInd w:val="0"/>
              <w:rPr>
                <w:rFonts w:ascii="Arial" w:hAnsi="Arial" w:cs="Arial"/>
              </w:rPr>
            </w:pPr>
          </w:p>
        </w:tc>
      </w:tr>
      <w:bookmarkEnd w:id="167"/>
      <w:tr w:rsidR="00925C81" w:rsidRPr="006C3DD5" w14:paraId="45630042" w14:textId="77777777" w:rsidTr="00F839CC">
        <w:trPr>
          <w:trHeight w:val="541"/>
        </w:trPr>
        <w:tc>
          <w:tcPr>
            <w:tcW w:w="1174" w:type="pct"/>
            <w:vMerge/>
          </w:tcPr>
          <w:p w14:paraId="5FB8F540" w14:textId="77777777" w:rsidR="00925C81" w:rsidRPr="00A7065D" w:rsidRDefault="00925C81" w:rsidP="00F839CC">
            <w:pPr>
              <w:rPr>
                <w:rFonts w:ascii="Arial" w:hAnsi="Arial" w:cs="Arial"/>
                <w:sz w:val="24"/>
                <w:szCs w:val="24"/>
              </w:rPr>
            </w:pPr>
          </w:p>
        </w:tc>
        <w:tc>
          <w:tcPr>
            <w:tcW w:w="957" w:type="pct"/>
            <w:vMerge/>
          </w:tcPr>
          <w:p w14:paraId="55A587BE" w14:textId="77777777" w:rsidR="00925C81" w:rsidRPr="00A7065D" w:rsidRDefault="00925C81" w:rsidP="00F839CC">
            <w:pPr>
              <w:autoSpaceDE w:val="0"/>
              <w:autoSpaceDN w:val="0"/>
              <w:adjustRightInd w:val="0"/>
              <w:rPr>
                <w:rFonts w:ascii="Arial" w:hAnsi="Arial" w:cs="Arial"/>
                <w:sz w:val="24"/>
                <w:szCs w:val="24"/>
              </w:rPr>
            </w:pPr>
          </w:p>
        </w:tc>
        <w:tc>
          <w:tcPr>
            <w:tcW w:w="707" w:type="pct"/>
            <w:vMerge/>
            <w:tcBorders>
              <w:right w:val="single" w:sz="4" w:space="0" w:color="auto"/>
            </w:tcBorders>
          </w:tcPr>
          <w:p w14:paraId="4A5568A7" w14:textId="77777777" w:rsidR="00925C81" w:rsidRPr="00A7065D" w:rsidRDefault="00925C81" w:rsidP="00F839CC">
            <w:pPr>
              <w:autoSpaceDE w:val="0"/>
              <w:autoSpaceDN w:val="0"/>
              <w:adjustRightInd w:val="0"/>
              <w:rPr>
                <w:rFonts w:ascii="Arial" w:hAnsi="Arial" w:cs="Arial"/>
                <w:sz w:val="24"/>
                <w:szCs w:val="24"/>
              </w:rPr>
            </w:pPr>
          </w:p>
        </w:tc>
        <w:tc>
          <w:tcPr>
            <w:tcW w:w="544" w:type="pct"/>
            <w:tcBorders>
              <w:right w:val="single" w:sz="4" w:space="0" w:color="auto"/>
            </w:tcBorders>
          </w:tcPr>
          <w:p w14:paraId="499CA655" w14:textId="77777777" w:rsidR="00925C81" w:rsidRPr="00A7065D" w:rsidRDefault="00925C81" w:rsidP="00F839CC">
            <w:pPr>
              <w:autoSpaceDE w:val="0"/>
              <w:autoSpaceDN w:val="0"/>
              <w:adjustRightInd w:val="0"/>
              <w:rPr>
                <w:rFonts w:ascii="Arial" w:hAnsi="Arial" w:cs="Arial"/>
                <w:sz w:val="24"/>
                <w:szCs w:val="24"/>
              </w:rPr>
            </w:pPr>
            <w:r w:rsidRPr="00A7065D">
              <w:rPr>
                <w:rFonts w:ascii="Arial" w:hAnsi="Arial" w:cs="Arial"/>
                <w:sz w:val="24"/>
                <w:szCs w:val="24"/>
              </w:rPr>
              <w:t xml:space="preserve">ПЭ 100 </w:t>
            </w:r>
            <w:r w:rsidRPr="00A7065D">
              <w:rPr>
                <w:rFonts w:ascii="Arial" w:hAnsi="Arial" w:cs="Arial"/>
                <w:b/>
                <w:i/>
                <w:sz w:val="24"/>
                <w:szCs w:val="24"/>
              </w:rPr>
              <w:t>или ПЭ 100-</w:t>
            </w:r>
            <w:r w:rsidRPr="00A7065D">
              <w:rPr>
                <w:rFonts w:ascii="Arial" w:hAnsi="Arial" w:cs="Arial"/>
                <w:b/>
                <w:i/>
                <w:sz w:val="24"/>
                <w:szCs w:val="24"/>
                <w:lang w:val="en-US"/>
              </w:rPr>
              <w:t>RC</w:t>
            </w:r>
          </w:p>
        </w:tc>
        <w:tc>
          <w:tcPr>
            <w:tcW w:w="957" w:type="pct"/>
            <w:tcBorders>
              <w:left w:val="single" w:sz="4" w:space="0" w:color="auto"/>
            </w:tcBorders>
          </w:tcPr>
          <w:p w14:paraId="19A5F8A7" w14:textId="77777777" w:rsidR="00925C81" w:rsidRPr="00A7065D" w:rsidRDefault="00925C81" w:rsidP="00F839CC">
            <w:pPr>
              <w:autoSpaceDE w:val="0"/>
              <w:autoSpaceDN w:val="0"/>
              <w:adjustRightInd w:val="0"/>
              <w:rPr>
                <w:rFonts w:ascii="Arial" w:hAnsi="Arial" w:cs="Arial"/>
                <w:sz w:val="24"/>
                <w:szCs w:val="24"/>
              </w:rPr>
            </w:pPr>
            <w:r w:rsidRPr="00A7065D">
              <w:rPr>
                <w:rFonts w:ascii="Arial" w:hAnsi="Arial" w:cs="Arial"/>
                <w:sz w:val="24"/>
                <w:szCs w:val="24"/>
              </w:rPr>
              <w:t>5,</w:t>
            </w:r>
            <w:r w:rsidRPr="00A7065D">
              <w:rPr>
                <w:rFonts w:ascii="Arial" w:hAnsi="Arial" w:cs="Arial"/>
                <w:sz w:val="24"/>
                <w:szCs w:val="24"/>
                <w:lang w:val="en-US"/>
              </w:rPr>
              <w:t>4</w:t>
            </w:r>
            <w:r w:rsidRPr="00A7065D">
              <w:rPr>
                <w:rFonts w:ascii="Arial" w:hAnsi="Arial" w:cs="Arial"/>
                <w:sz w:val="24"/>
                <w:szCs w:val="24"/>
              </w:rPr>
              <w:t xml:space="preserve"> МПа</w:t>
            </w:r>
          </w:p>
        </w:tc>
        <w:tc>
          <w:tcPr>
            <w:tcW w:w="661" w:type="pct"/>
            <w:vMerge/>
          </w:tcPr>
          <w:p w14:paraId="0F40D61E" w14:textId="77777777" w:rsidR="00925C81" w:rsidRPr="006C3DD5" w:rsidRDefault="00925C81" w:rsidP="00F839CC">
            <w:pPr>
              <w:autoSpaceDE w:val="0"/>
              <w:autoSpaceDN w:val="0"/>
              <w:adjustRightInd w:val="0"/>
              <w:rPr>
                <w:rFonts w:ascii="Arial" w:hAnsi="Arial" w:cs="Arial"/>
              </w:rPr>
            </w:pPr>
          </w:p>
        </w:tc>
      </w:tr>
      <w:tr w:rsidR="00925C81" w:rsidRPr="006C3DD5" w14:paraId="634A9ECC" w14:textId="77777777" w:rsidTr="00F839CC">
        <w:tc>
          <w:tcPr>
            <w:tcW w:w="1174" w:type="pct"/>
            <w:vMerge/>
          </w:tcPr>
          <w:p w14:paraId="020DC922" w14:textId="77777777" w:rsidR="00925C81" w:rsidRPr="00A7065D" w:rsidRDefault="00925C81" w:rsidP="00F839CC">
            <w:pPr>
              <w:rPr>
                <w:rFonts w:ascii="Arial" w:hAnsi="Arial" w:cs="Arial"/>
                <w:sz w:val="24"/>
                <w:szCs w:val="24"/>
              </w:rPr>
            </w:pPr>
          </w:p>
        </w:tc>
        <w:tc>
          <w:tcPr>
            <w:tcW w:w="957" w:type="pct"/>
            <w:vMerge/>
          </w:tcPr>
          <w:p w14:paraId="65E9D911" w14:textId="77777777" w:rsidR="00925C81" w:rsidRPr="00A7065D" w:rsidRDefault="00925C81" w:rsidP="00F839CC">
            <w:pPr>
              <w:autoSpaceDE w:val="0"/>
              <w:autoSpaceDN w:val="0"/>
              <w:adjustRightInd w:val="0"/>
              <w:rPr>
                <w:rFonts w:ascii="Arial" w:hAnsi="Arial" w:cs="Arial"/>
                <w:sz w:val="24"/>
                <w:szCs w:val="24"/>
              </w:rPr>
            </w:pPr>
          </w:p>
        </w:tc>
        <w:tc>
          <w:tcPr>
            <w:tcW w:w="1251" w:type="pct"/>
            <w:gridSpan w:val="2"/>
            <w:tcBorders>
              <w:top w:val="single" w:sz="4" w:space="0" w:color="auto"/>
            </w:tcBorders>
          </w:tcPr>
          <w:p w14:paraId="57395876" w14:textId="77777777" w:rsidR="00925C81" w:rsidRPr="00A7065D" w:rsidRDefault="00925C81" w:rsidP="00F839CC">
            <w:pPr>
              <w:autoSpaceDE w:val="0"/>
              <w:autoSpaceDN w:val="0"/>
              <w:adjustRightInd w:val="0"/>
              <w:rPr>
                <w:rFonts w:ascii="Arial" w:hAnsi="Arial" w:cs="Arial"/>
                <w:sz w:val="24"/>
                <w:szCs w:val="24"/>
              </w:rPr>
            </w:pPr>
            <w:r w:rsidRPr="00A7065D">
              <w:rPr>
                <w:rFonts w:ascii="Arial" w:hAnsi="Arial" w:cs="Arial"/>
                <w:sz w:val="24"/>
                <w:szCs w:val="24"/>
              </w:rPr>
              <w:t>Время испытания</w:t>
            </w:r>
          </w:p>
        </w:tc>
        <w:tc>
          <w:tcPr>
            <w:tcW w:w="957" w:type="pct"/>
          </w:tcPr>
          <w:p w14:paraId="4E039E4D" w14:textId="77777777" w:rsidR="00925C81" w:rsidRPr="00A7065D" w:rsidRDefault="00925C81" w:rsidP="00F839CC">
            <w:pPr>
              <w:autoSpaceDE w:val="0"/>
              <w:autoSpaceDN w:val="0"/>
              <w:adjustRightInd w:val="0"/>
              <w:rPr>
                <w:rFonts w:ascii="Arial" w:hAnsi="Arial" w:cs="Arial"/>
                <w:sz w:val="24"/>
                <w:szCs w:val="24"/>
              </w:rPr>
            </w:pPr>
            <w:r w:rsidRPr="00A7065D">
              <w:rPr>
                <w:rFonts w:ascii="Arial" w:hAnsi="Arial" w:cs="Arial"/>
                <w:sz w:val="24"/>
                <w:szCs w:val="24"/>
              </w:rPr>
              <w:t>165 ч</w:t>
            </w:r>
          </w:p>
        </w:tc>
        <w:tc>
          <w:tcPr>
            <w:tcW w:w="661" w:type="pct"/>
            <w:vMerge/>
          </w:tcPr>
          <w:p w14:paraId="7BDCDE57" w14:textId="77777777" w:rsidR="00925C81" w:rsidRPr="006C3DD5" w:rsidRDefault="00925C81" w:rsidP="00F839CC">
            <w:pPr>
              <w:autoSpaceDE w:val="0"/>
              <w:autoSpaceDN w:val="0"/>
              <w:adjustRightInd w:val="0"/>
              <w:rPr>
                <w:rFonts w:ascii="Arial" w:hAnsi="Arial" w:cs="Arial"/>
              </w:rPr>
            </w:pPr>
          </w:p>
        </w:tc>
      </w:tr>
      <w:tr w:rsidR="00925C81" w:rsidRPr="006C3DD5" w14:paraId="341B0066" w14:textId="77777777" w:rsidTr="00F839CC">
        <w:tc>
          <w:tcPr>
            <w:tcW w:w="1174" w:type="pct"/>
            <w:vMerge/>
            <w:tcBorders>
              <w:bottom w:val="single" w:sz="4" w:space="0" w:color="auto"/>
            </w:tcBorders>
          </w:tcPr>
          <w:p w14:paraId="40BAE73A" w14:textId="77777777" w:rsidR="00925C81" w:rsidRPr="00A7065D" w:rsidRDefault="00925C81" w:rsidP="00F839CC">
            <w:pPr>
              <w:rPr>
                <w:rFonts w:ascii="Arial" w:hAnsi="Arial" w:cs="Arial"/>
                <w:sz w:val="24"/>
                <w:szCs w:val="24"/>
              </w:rPr>
            </w:pPr>
          </w:p>
        </w:tc>
        <w:tc>
          <w:tcPr>
            <w:tcW w:w="957" w:type="pct"/>
            <w:vMerge/>
            <w:tcBorders>
              <w:bottom w:val="single" w:sz="4" w:space="0" w:color="auto"/>
            </w:tcBorders>
          </w:tcPr>
          <w:p w14:paraId="5D458438" w14:textId="77777777" w:rsidR="00925C81" w:rsidRPr="00A7065D" w:rsidRDefault="00925C81" w:rsidP="00F839CC">
            <w:pPr>
              <w:autoSpaceDE w:val="0"/>
              <w:autoSpaceDN w:val="0"/>
              <w:adjustRightInd w:val="0"/>
              <w:rPr>
                <w:rFonts w:ascii="Arial" w:hAnsi="Arial" w:cs="Arial"/>
                <w:sz w:val="24"/>
                <w:szCs w:val="24"/>
              </w:rPr>
            </w:pPr>
          </w:p>
        </w:tc>
        <w:tc>
          <w:tcPr>
            <w:tcW w:w="1251" w:type="pct"/>
            <w:gridSpan w:val="2"/>
          </w:tcPr>
          <w:p w14:paraId="4EEE449D" w14:textId="77777777" w:rsidR="00925C81" w:rsidRPr="00A7065D" w:rsidRDefault="00925C81" w:rsidP="00F839CC">
            <w:pPr>
              <w:autoSpaceDE w:val="0"/>
              <w:autoSpaceDN w:val="0"/>
              <w:adjustRightInd w:val="0"/>
              <w:rPr>
                <w:rFonts w:ascii="Arial" w:hAnsi="Arial" w:cs="Arial"/>
                <w:sz w:val="24"/>
                <w:szCs w:val="24"/>
              </w:rPr>
            </w:pPr>
            <w:r w:rsidRPr="00A7065D">
              <w:rPr>
                <w:rFonts w:ascii="Arial" w:hAnsi="Arial" w:cs="Arial"/>
                <w:sz w:val="24"/>
                <w:szCs w:val="24"/>
              </w:rPr>
              <w:t>Температура</w:t>
            </w:r>
            <w:r w:rsidRPr="00A7065D">
              <w:rPr>
                <w:rFonts w:ascii="Arial" w:hAnsi="Arial" w:cs="Arial"/>
                <w:sz w:val="24"/>
                <w:szCs w:val="24"/>
              </w:rPr>
              <w:br/>
              <w:t>испытания</w:t>
            </w:r>
          </w:p>
        </w:tc>
        <w:tc>
          <w:tcPr>
            <w:tcW w:w="957" w:type="pct"/>
          </w:tcPr>
          <w:p w14:paraId="25CB26EF" w14:textId="77777777" w:rsidR="00925C81" w:rsidRPr="00A7065D" w:rsidRDefault="00925C81" w:rsidP="00F839CC">
            <w:pPr>
              <w:autoSpaceDE w:val="0"/>
              <w:autoSpaceDN w:val="0"/>
              <w:adjustRightInd w:val="0"/>
              <w:rPr>
                <w:rFonts w:ascii="Arial" w:hAnsi="Arial" w:cs="Arial"/>
                <w:sz w:val="24"/>
                <w:szCs w:val="24"/>
              </w:rPr>
            </w:pPr>
            <w:r w:rsidRPr="00A7065D">
              <w:rPr>
                <w:rFonts w:ascii="Arial" w:hAnsi="Arial" w:cs="Arial"/>
                <w:sz w:val="24"/>
                <w:szCs w:val="24"/>
              </w:rPr>
              <w:t>80 °С</w:t>
            </w:r>
          </w:p>
        </w:tc>
        <w:tc>
          <w:tcPr>
            <w:tcW w:w="661" w:type="pct"/>
            <w:vMerge/>
            <w:tcBorders>
              <w:bottom w:val="single" w:sz="4" w:space="0" w:color="auto"/>
            </w:tcBorders>
          </w:tcPr>
          <w:p w14:paraId="7DA167E0" w14:textId="77777777" w:rsidR="00925C81" w:rsidRPr="006C3DD5" w:rsidRDefault="00925C81" w:rsidP="00F839CC">
            <w:pPr>
              <w:autoSpaceDE w:val="0"/>
              <w:autoSpaceDN w:val="0"/>
              <w:adjustRightInd w:val="0"/>
              <w:rPr>
                <w:rFonts w:ascii="Arial" w:hAnsi="Arial" w:cs="Arial"/>
              </w:rPr>
            </w:pPr>
          </w:p>
        </w:tc>
      </w:tr>
      <w:tr w:rsidR="00925C81" w:rsidRPr="006C3DD5" w14:paraId="5CC72A47" w14:textId="77777777" w:rsidTr="00F839CC">
        <w:trPr>
          <w:trHeight w:val="281"/>
        </w:trPr>
        <w:tc>
          <w:tcPr>
            <w:tcW w:w="1174" w:type="pct"/>
            <w:vMerge w:val="restart"/>
          </w:tcPr>
          <w:p w14:paraId="0AEB24FF" w14:textId="77777777" w:rsidR="00925C81" w:rsidRPr="00A7065D" w:rsidRDefault="00925C81" w:rsidP="00F839CC">
            <w:pPr>
              <w:autoSpaceDE w:val="0"/>
              <w:autoSpaceDN w:val="0"/>
              <w:adjustRightInd w:val="0"/>
              <w:rPr>
                <w:rFonts w:ascii="Arial" w:hAnsi="Arial" w:cs="Arial"/>
                <w:sz w:val="24"/>
                <w:szCs w:val="24"/>
              </w:rPr>
            </w:pPr>
            <w:r w:rsidRPr="00A7065D">
              <w:rPr>
                <w:rFonts w:ascii="Arial" w:hAnsi="Arial" w:cs="Arial"/>
                <w:sz w:val="24"/>
                <w:szCs w:val="24"/>
              </w:rPr>
              <w:t xml:space="preserve">3 Стойкость к внутреннему гидростатическому давлению (1000 ч при температуре 80 °С) </w:t>
            </w:r>
            <w:r w:rsidRPr="00EE12B9">
              <w:rPr>
                <w:rFonts w:ascii="Arial" w:hAnsi="Arial" w:cs="Arial"/>
                <w:b/>
                <w:i/>
                <w:sz w:val="24"/>
                <w:szCs w:val="24"/>
              </w:rPr>
              <w:t>(А, В, С и Е)</w:t>
            </w:r>
          </w:p>
        </w:tc>
        <w:tc>
          <w:tcPr>
            <w:tcW w:w="957" w:type="pct"/>
            <w:vMerge w:val="restart"/>
          </w:tcPr>
          <w:p w14:paraId="79F6F93D" w14:textId="7AB11B5D" w:rsidR="00925C81" w:rsidRPr="00A7065D" w:rsidRDefault="00925C81" w:rsidP="00F839CC">
            <w:pPr>
              <w:autoSpaceDE w:val="0"/>
              <w:autoSpaceDN w:val="0"/>
              <w:adjustRightInd w:val="0"/>
              <w:rPr>
                <w:rFonts w:ascii="Arial" w:hAnsi="Arial" w:cs="Arial"/>
                <w:sz w:val="24"/>
                <w:szCs w:val="24"/>
              </w:rPr>
            </w:pPr>
            <w:r w:rsidRPr="00A7065D">
              <w:rPr>
                <w:rFonts w:ascii="Arial" w:hAnsi="Arial" w:cs="Arial"/>
                <w:sz w:val="24"/>
                <w:szCs w:val="24"/>
              </w:rPr>
              <w:t xml:space="preserve">Без разрушения в процессе испытания </w:t>
            </w:r>
          </w:p>
        </w:tc>
        <w:tc>
          <w:tcPr>
            <w:tcW w:w="1251" w:type="pct"/>
            <w:gridSpan w:val="2"/>
            <w:vAlign w:val="center"/>
          </w:tcPr>
          <w:p w14:paraId="12C4989E" w14:textId="77777777" w:rsidR="00925C81" w:rsidRPr="00A7065D" w:rsidRDefault="00925C81" w:rsidP="00F839CC">
            <w:pPr>
              <w:autoSpaceDE w:val="0"/>
              <w:autoSpaceDN w:val="0"/>
              <w:adjustRightInd w:val="0"/>
              <w:rPr>
                <w:rFonts w:ascii="Arial" w:hAnsi="Arial" w:cs="Arial"/>
                <w:sz w:val="24"/>
                <w:szCs w:val="24"/>
              </w:rPr>
            </w:pPr>
            <w:r w:rsidRPr="00A7065D">
              <w:rPr>
                <w:rFonts w:ascii="Arial" w:hAnsi="Arial" w:cs="Arial"/>
                <w:sz w:val="24"/>
                <w:szCs w:val="24"/>
              </w:rPr>
              <w:t>Заглушки</w:t>
            </w:r>
          </w:p>
        </w:tc>
        <w:tc>
          <w:tcPr>
            <w:tcW w:w="957" w:type="pct"/>
            <w:vAlign w:val="center"/>
          </w:tcPr>
          <w:p w14:paraId="1B1F97D4" w14:textId="77777777" w:rsidR="00925C81" w:rsidRPr="00A7065D" w:rsidRDefault="00925C81" w:rsidP="00F839CC">
            <w:pPr>
              <w:autoSpaceDE w:val="0"/>
              <w:autoSpaceDN w:val="0"/>
              <w:adjustRightInd w:val="0"/>
              <w:rPr>
                <w:rFonts w:ascii="Arial" w:hAnsi="Arial" w:cs="Arial"/>
                <w:sz w:val="24"/>
                <w:szCs w:val="24"/>
              </w:rPr>
            </w:pPr>
            <w:r w:rsidRPr="00A7065D">
              <w:rPr>
                <w:rFonts w:ascii="Arial" w:hAnsi="Arial" w:cs="Arial"/>
                <w:sz w:val="24"/>
                <w:szCs w:val="24"/>
              </w:rPr>
              <w:t>Тип А ГОСТ ISO 1167-1</w:t>
            </w:r>
          </w:p>
        </w:tc>
        <w:tc>
          <w:tcPr>
            <w:tcW w:w="661" w:type="pct"/>
            <w:vMerge w:val="restart"/>
          </w:tcPr>
          <w:p w14:paraId="26105CDC" w14:textId="77777777" w:rsidR="00925C81" w:rsidRPr="00F55158" w:rsidRDefault="00925C81" w:rsidP="00F839CC">
            <w:pPr>
              <w:autoSpaceDE w:val="0"/>
              <w:autoSpaceDN w:val="0"/>
              <w:adjustRightInd w:val="0"/>
              <w:rPr>
                <w:rFonts w:ascii="Arial" w:hAnsi="Arial" w:cs="Arial"/>
              </w:rPr>
            </w:pPr>
            <w:r w:rsidRPr="00EE12B9">
              <w:rPr>
                <w:rFonts w:ascii="Arial" w:hAnsi="Arial" w:cs="Arial"/>
                <w:sz w:val="24"/>
              </w:rPr>
              <w:t xml:space="preserve">По </w:t>
            </w:r>
            <w:r w:rsidRPr="00EE12B9">
              <w:rPr>
                <w:rFonts w:ascii="Arial" w:hAnsi="Arial" w:cs="Arial"/>
                <w:sz w:val="24"/>
              </w:rPr>
              <w:br/>
              <w:t>ГОСТ ISO 1167-1, ГОСТ ISO 1167-4</w:t>
            </w:r>
          </w:p>
        </w:tc>
      </w:tr>
      <w:tr w:rsidR="00925C81" w:rsidRPr="006C3DD5" w14:paraId="16B263A2" w14:textId="77777777" w:rsidTr="00F839CC">
        <w:trPr>
          <w:trHeight w:val="277"/>
        </w:trPr>
        <w:tc>
          <w:tcPr>
            <w:tcW w:w="1174" w:type="pct"/>
            <w:vMerge/>
          </w:tcPr>
          <w:p w14:paraId="5FADD523" w14:textId="77777777" w:rsidR="00925C81" w:rsidRPr="00A7065D" w:rsidRDefault="00925C81" w:rsidP="00F839CC">
            <w:pPr>
              <w:rPr>
                <w:rFonts w:ascii="Arial" w:hAnsi="Arial" w:cs="Arial"/>
                <w:sz w:val="24"/>
                <w:szCs w:val="24"/>
              </w:rPr>
            </w:pPr>
          </w:p>
        </w:tc>
        <w:tc>
          <w:tcPr>
            <w:tcW w:w="957" w:type="pct"/>
            <w:vMerge/>
          </w:tcPr>
          <w:p w14:paraId="2AD67669" w14:textId="77777777" w:rsidR="00925C81" w:rsidRPr="00A7065D" w:rsidRDefault="00925C81" w:rsidP="00F839CC">
            <w:pPr>
              <w:autoSpaceDE w:val="0"/>
              <w:autoSpaceDN w:val="0"/>
              <w:adjustRightInd w:val="0"/>
              <w:rPr>
                <w:rFonts w:ascii="Arial" w:hAnsi="Arial" w:cs="Arial"/>
                <w:sz w:val="24"/>
                <w:szCs w:val="24"/>
              </w:rPr>
            </w:pPr>
          </w:p>
        </w:tc>
        <w:tc>
          <w:tcPr>
            <w:tcW w:w="1251" w:type="pct"/>
            <w:gridSpan w:val="2"/>
          </w:tcPr>
          <w:p w14:paraId="008953B2" w14:textId="77777777" w:rsidR="00925C81" w:rsidRPr="00A7065D" w:rsidRDefault="00925C81" w:rsidP="00F839CC">
            <w:pPr>
              <w:autoSpaceDE w:val="0"/>
              <w:autoSpaceDN w:val="0"/>
              <w:adjustRightInd w:val="0"/>
              <w:rPr>
                <w:rFonts w:ascii="Arial" w:hAnsi="Arial" w:cs="Arial"/>
                <w:sz w:val="24"/>
                <w:szCs w:val="24"/>
              </w:rPr>
            </w:pPr>
            <w:r w:rsidRPr="00A7065D">
              <w:rPr>
                <w:rFonts w:ascii="Arial" w:hAnsi="Arial" w:cs="Arial"/>
                <w:sz w:val="24"/>
                <w:szCs w:val="24"/>
              </w:rPr>
              <w:t>Ориентация</w:t>
            </w:r>
          </w:p>
        </w:tc>
        <w:tc>
          <w:tcPr>
            <w:tcW w:w="957" w:type="pct"/>
          </w:tcPr>
          <w:p w14:paraId="2F5C73F6" w14:textId="77777777" w:rsidR="00925C81" w:rsidRPr="00A7065D" w:rsidRDefault="00925C81" w:rsidP="00F839CC">
            <w:pPr>
              <w:autoSpaceDE w:val="0"/>
              <w:autoSpaceDN w:val="0"/>
              <w:adjustRightInd w:val="0"/>
              <w:rPr>
                <w:rFonts w:ascii="Arial" w:hAnsi="Arial" w:cs="Arial"/>
                <w:sz w:val="24"/>
                <w:szCs w:val="24"/>
              </w:rPr>
            </w:pPr>
            <w:r w:rsidRPr="00A7065D">
              <w:rPr>
                <w:rFonts w:ascii="Arial" w:hAnsi="Arial" w:cs="Arial"/>
                <w:sz w:val="24"/>
                <w:szCs w:val="24"/>
              </w:rPr>
              <w:t>Свободная</w:t>
            </w:r>
          </w:p>
        </w:tc>
        <w:tc>
          <w:tcPr>
            <w:tcW w:w="661" w:type="pct"/>
            <w:vMerge/>
          </w:tcPr>
          <w:p w14:paraId="08D962DD" w14:textId="77777777" w:rsidR="00925C81" w:rsidRPr="006C3DD5" w:rsidRDefault="00925C81" w:rsidP="00F839CC">
            <w:pPr>
              <w:autoSpaceDE w:val="0"/>
              <w:autoSpaceDN w:val="0"/>
              <w:adjustRightInd w:val="0"/>
              <w:rPr>
                <w:rFonts w:ascii="Arial" w:hAnsi="Arial" w:cs="Arial"/>
              </w:rPr>
            </w:pPr>
          </w:p>
        </w:tc>
      </w:tr>
      <w:tr w:rsidR="00925C81" w:rsidRPr="006C3DD5" w14:paraId="527A9580" w14:textId="77777777" w:rsidTr="00F839CC">
        <w:trPr>
          <w:trHeight w:val="277"/>
        </w:trPr>
        <w:tc>
          <w:tcPr>
            <w:tcW w:w="1174" w:type="pct"/>
            <w:vMerge/>
          </w:tcPr>
          <w:p w14:paraId="54A5078B" w14:textId="77777777" w:rsidR="00925C81" w:rsidRPr="00A7065D" w:rsidRDefault="00925C81" w:rsidP="00F839CC">
            <w:pPr>
              <w:rPr>
                <w:rFonts w:ascii="Arial" w:hAnsi="Arial" w:cs="Arial"/>
                <w:sz w:val="24"/>
                <w:szCs w:val="24"/>
              </w:rPr>
            </w:pPr>
          </w:p>
        </w:tc>
        <w:tc>
          <w:tcPr>
            <w:tcW w:w="957" w:type="pct"/>
            <w:vMerge/>
          </w:tcPr>
          <w:p w14:paraId="5A1F3ED7" w14:textId="77777777" w:rsidR="00925C81" w:rsidRPr="00A7065D" w:rsidRDefault="00925C81" w:rsidP="00F839CC">
            <w:pPr>
              <w:autoSpaceDE w:val="0"/>
              <w:autoSpaceDN w:val="0"/>
              <w:adjustRightInd w:val="0"/>
              <w:rPr>
                <w:rFonts w:ascii="Arial" w:hAnsi="Arial" w:cs="Arial"/>
                <w:sz w:val="24"/>
                <w:szCs w:val="24"/>
              </w:rPr>
            </w:pPr>
          </w:p>
        </w:tc>
        <w:tc>
          <w:tcPr>
            <w:tcW w:w="1251" w:type="pct"/>
            <w:gridSpan w:val="2"/>
          </w:tcPr>
          <w:p w14:paraId="7BBAB071" w14:textId="77777777" w:rsidR="00925C81" w:rsidRPr="00A7065D" w:rsidRDefault="00925C81" w:rsidP="00F839CC">
            <w:pPr>
              <w:autoSpaceDE w:val="0"/>
              <w:autoSpaceDN w:val="0"/>
              <w:adjustRightInd w:val="0"/>
              <w:rPr>
                <w:rFonts w:ascii="Arial" w:hAnsi="Arial" w:cs="Arial"/>
                <w:sz w:val="24"/>
                <w:szCs w:val="24"/>
              </w:rPr>
            </w:pPr>
            <w:r w:rsidRPr="00A7065D">
              <w:rPr>
                <w:rFonts w:ascii="Arial" w:hAnsi="Arial" w:cs="Arial"/>
                <w:sz w:val="24"/>
                <w:szCs w:val="24"/>
              </w:rPr>
              <w:t>Время кондиционирования при температуре испытания</w:t>
            </w:r>
          </w:p>
        </w:tc>
        <w:tc>
          <w:tcPr>
            <w:tcW w:w="957" w:type="pct"/>
          </w:tcPr>
          <w:p w14:paraId="440FE64C" w14:textId="77777777" w:rsidR="00925C81" w:rsidRPr="00A7065D" w:rsidRDefault="00925C81" w:rsidP="00F839CC">
            <w:pPr>
              <w:autoSpaceDE w:val="0"/>
              <w:autoSpaceDN w:val="0"/>
              <w:adjustRightInd w:val="0"/>
              <w:rPr>
                <w:rFonts w:ascii="Arial" w:hAnsi="Arial" w:cs="Arial"/>
                <w:sz w:val="24"/>
                <w:szCs w:val="24"/>
              </w:rPr>
            </w:pPr>
            <w:r w:rsidRPr="00A7065D">
              <w:rPr>
                <w:rFonts w:ascii="Arial" w:hAnsi="Arial" w:cs="Arial"/>
                <w:sz w:val="24"/>
                <w:szCs w:val="24"/>
              </w:rPr>
              <w:t xml:space="preserve">В соответствии с ГОСТ </w:t>
            </w:r>
            <w:r w:rsidRPr="00A7065D">
              <w:rPr>
                <w:rFonts w:ascii="Arial" w:hAnsi="Arial" w:cs="Arial"/>
                <w:sz w:val="24"/>
                <w:szCs w:val="24"/>
                <w:lang w:val="en-US"/>
              </w:rPr>
              <w:t>ISO</w:t>
            </w:r>
            <w:r w:rsidRPr="00A7065D">
              <w:rPr>
                <w:rFonts w:ascii="Arial" w:hAnsi="Arial" w:cs="Arial"/>
                <w:sz w:val="24"/>
                <w:szCs w:val="24"/>
              </w:rPr>
              <w:t xml:space="preserve"> 1167-1 </w:t>
            </w:r>
          </w:p>
        </w:tc>
        <w:tc>
          <w:tcPr>
            <w:tcW w:w="661" w:type="pct"/>
            <w:vMerge/>
          </w:tcPr>
          <w:p w14:paraId="3102C634" w14:textId="77777777" w:rsidR="00925C81" w:rsidRPr="006C3DD5" w:rsidRDefault="00925C81" w:rsidP="00F839CC">
            <w:pPr>
              <w:autoSpaceDE w:val="0"/>
              <w:autoSpaceDN w:val="0"/>
              <w:adjustRightInd w:val="0"/>
              <w:rPr>
                <w:rFonts w:ascii="Arial" w:hAnsi="Arial" w:cs="Arial"/>
              </w:rPr>
            </w:pPr>
          </w:p>
        </w:tc>
      </w:tr>
      <w:tr w:rsidR="00925C81" w:rsidRPr="006C3DD5" w14:paraId="5A2A124C" w14:textId="77777777" w:rsidTr="00F839CC">
        <w:trPr>
          <w:trHeight w:val="277"/>
        </w:trPr>
        <w:tc>
          <w:tcPr>
            <w:tcW w:w="1174" w:type="pct"/>
            <w:vMerge/>
          </w:tcPr>
          <w:p w14:paraId="43C63CD2" w14:textId="77777777" w:rsidR="00925C81" w:rsidRPr="00A7065D" w:rsidRDefault="00925C81" w:rsidP="00F839CC">
            <w:pPr>
              <w:rPr>
                <w:rFonts w:ascii="Arial" w:hAnsi="Arial" w:cs="Arial"/>
                <w:sz w:val="24"/>
                <w:szCs w:val="24"/>
              </w:rPr>
            </w:pPr>
          </w:p>
        </w:tc>
        <w:tc>
          <w:tcPr>
            <w:tcW w:w="957" w:type="pct"/>
            <w:vMerge/>
          </w:tcPr>
          <w:p w14:paraId="27181EA8" w14:textId="77777777" w:rsidR="00925C81" w:rsidRPr="00A7065D" w:rsidRDefault="00925C81" w:rsidP="00F839CC">
            <w:pPr>
              <w:autoSpaceDE w:val="0"/>
              <w:autoSpaceDN w:val="0"/>
              <w:adjustRightInd w:val="0"/>
              <w:rPr>
                <w:rFonts w:ascii="Arial" w:hAnsi="Arial" w:cs="Arial"/>
                <w:sz w:val="24"/>
                <w:szCs w:val="24"/>
              </w:rPr>
            </w:pPr>
          </w:p>
        </w:tc>
        <w:tc>
          <w:tcPr>
            <w:tcW w:w="1251" w:type="pct"/>
            <w:gridSpan w:val="2"/>
            <w:tcBorders>
              <w:bottom w:val="single" w:sz="4" w:space="0" w:color="auto"/>
            </w:tcBorders>
          </w:tcPr>
          <w:p w14:paraId="635CC8C1" w14:textId="77777777" w:rsidR="00925C81" w:rsidRPr="00A7065D" w:rsidRDefault="00925C81" w:rsidP="00F839CC">
            <w:pPr>
              <w:autoSpaceDE w:val="0"/>
              <w:autoSpaceDN w:val="0"/>
              <w:adjustRightInd w:val="0"/>
              <w:rPr>
                <w:rFonts w:ascii="Arial" w:hAnsi="Arial" w:cs="Arial"/>
                <w:sz w:val="24"/>
                <w:szCs w:val="24"/>
              </w:rPr>
            </w:pPr>
            <w:r w:rsidRPr="00A7065D">
              <w:rPr>
                <w:rFonts w:ascii="Arial" w:hAnsi="Arial" w:cs="Arial"/>
                <w:sz w:val="24"/>
                <w:szCs w:val="24"/>
              </w:rPr>
              <w:t>Количество образцов для испытания</w:t>
            </w:r>
            <w:r w:rsidRPr="00A7065D">
              <w:rPr>
                <w:rFonts w:ascii="Arial" w:hAnsi="Arial" w:cs="Arial"/>
                <w:sz w:val="24"/>
                <w:szCs w:val="24"/>
                <w:vertAlign w:val="superscript"/>
              </w:rPr>
              <w:t>1)</w:t>
            </w:r>
          </w:p>
        </w:tc>
        <w:tc>
          <w:tcPr>
            <w:tcW w:w="957" w:type="pct"/>
          </w:tcPr>
          <w:p w14:paraId="798E7704" w14:textId="77777777" w:rsidR="00925C81" w:rsidRPr="00A7065D" w:rsidRDefault="00925C81" w:rsidP="00F839CC">
            <w:pPr>
              <w:autoSpaceDE w:val="0"/>
              <w:autoSpaceDN w:val="0"/>
              <w:adjustRightInd w:val="0"/>
              <w:rPr>
                <w:rFonts w:ascii="Arial" w:hAnsi="Arial" w:cs="Arial"/>
                <w:b/>
                <w:sz w:val="24"/>
                <w:szCs w:val="24"/>
              </w:rPr>
            </w:pPr>
            <w:r w:rsidRPr="00A7065D">
              <w:rPr>
                <w:rFonts w:ascii="Arial" w:hAnsi="Arial" w:cs="Arial"/>
                <w:b/>
                <w:i/>
                <w:iCs/>
                <w:sz w:val="24"/>
                <w:szCs w:val="24"/>
              </w:rPr>
              <w:t>1</w:t>
            </w:r>
          </w:p>
        </w:tc>
        <w:tc>
          <w:tcPr>
            <w:tcW w:w="661" w:type="pct"/>
            <w:vMerge/>
          </w:tcPr>
          <w:p w14:paraId="6978CBA9" w14:textId="77777777" w:rsidR="00925C81" w:rsidRPr="006C3DD5" w:rsidRDefault="00925C81" w:rsidP="00F839CC">
            <w:pPr>
              <w:autoSpaceDE w:val="0"/>
              <w:autoSpaceDN w:val="0"/>
              <w:adjustRightInd w:val="0"/>
              <w:rPr>
                <w:rFonts w:ascii="Arial" w:hAnsi="Arial" w:cs="Arial"/>
              </w:rPr>
            </w:pPr>
          </w:p>
        </w:tc>
      </w:tr>
      <w:tr w:rsidR="00925C81" w:rsidRPr="006C3DD5" w14:paraId="52352891" w14:textId="77777777" w:rsidTr="00F839CC">
        <w:trPr>
          <w:trHeight w:val="277"/>
        </w:trPr>
        <w:tc>
          <w:tcPr>
            <w:tcW w:w="1174" w:type="pct"/>
            <w:vMerge/>
          </w:tcPr>
          <w:p w14:paraId="1B0CC9C6" w14:textId="77777777" w:rsidR="00925C81" w:rsidRPr="00A7065D" w:rsidRDefault="00925C81" w:rsidP="00F839CC">
            <w:pPr>
              <w:rPr>
                <w:rFonts w:ascii="Arial" w:hAnsi="Arial" w:cs="Arial"/>
                <w:sz w:val="24"/>
                <w:szCs w:val="24"/>
              </w:rPr>
            </w:pPr>
          </w:p>
        </w:tc>
        <w:tc>
          <w:tcPr>
            <w:tcW w:w="957" w:type="pct"/>
            <w:vMerge/>
          </w:tcPr>
          <w:p w14:paraId="54A57470" w14:textId="77777777" w:rsidR="00925C81" w:rsidRPr="00A7065D" w:rsidRDefault="00925C81" w:rsidP="00F839CC">
            <w:pPr>
              <w:autoSpaceDE w:val="0"/>
              <w:autoSpaceDN w:val="0"/>
              <w:adjustRightInd w:val="0"/>
              <w:rPr>
                <w:rFonts w:ascii="Arial" w:hAnsi="Arial" w:cs="Arial"/>
                <w:sz w:val="24"/>
                <w:szCs w:val="24"/>
              </w:rPr>
            </w:pPr>
          </w:p>
        </w:tc>
        <w:tc>
          <w:tcPr>
            <w:tcW w:w="1251" w:type="pct"/>
            <w:gridSpan w:val="2"/>
            <w:tcBorders>
              <w:bottom w:val="nil"/>
            </w:tcBorders>
          </w:tcPr>
          <w:p w14:paraId="6A70DFC6" w14:textId="77777777" w:rsidR="00925C81" w:rsidRPr="00273D75" w:rsidRDefault="00925C81" w:rsidP="00F839CC">
            <w:pPr>
              <w:autoSpaceDE w:val="0"/>
              <w:autoSpaceDN w:val="0"/>
              <w:adjustRightInd w:val="0"/>
              <w:rPr>
                <w:rFonts w:ascii="Arial" w:hAnsi="Arial" w:cs="Arial"/>
                <w:sz w:val="24"/>
                <w:szCs w:val="24"/>
              </w:rPr>
            </w:pPr>
            <w:r w:rsidRPr="00273D75">
              <w:rPr>
                <w:rFonts w:ascii="Arial" w:hAnsi="Arial" w:cs="Arial"/>
                <w:sz w:val="24"/>
                <w:szCs w:val="24"/>
              </w:rPr>
              <w:t>Среда испытания</w:t>
            </w:r>
            <w:r w:rsidRPr="00273D75">
              <w:rPr>
                <w:rFonts w:ascii="Arial" w:hAnsi="Arial" w:cs="Arial"/>
                <w:sz w:val="24"/>
                <w:szCs w:val="24"/>
                <w:vertAlign w:val="superscript"/>
              </w:rPr>
              <w:t>2)</w:t>
            </w:r>
          </w:p>
        </w:tc>
        <w:tc>
          <w:tcPr>
            <w:tcW w:w="957" w:type="pct"/>
          </w:tcPr>
          <w:p w14:paraId="0745AF23" w14:textId="77777777" w:rsidR="00925C81" w:rsidRPr="00273D75" w:rsidRDefault="00925C81" w:rsidP="00F839CC">
            <w:pPr>
              <w:autoSpaceDE w:val="0"/>
              <w:autoSpaceDN w:val="0"/>
              <w:adjustRightInd w:val="0"/>
              <w:rPr>
                <w:rFonts w:ascii="Arial" w:hAnsi="Arial" w:cs="Arial"/>
                <w:i/>
                <w:iCs/>
                <w:sz w:val="24"/>
                <w:szCs w:val="24"/>
              </w:rPr>
            </w:pPr>
            <w:r w:rsidRPr="00273D75">
              <w:rPr>
                <w:rFonts w:ascii="Arial" w:hAnsi="Arial" w:cs="Arial"/>
                <w:sz w:val="24"/>
                <w:szCs w:val="24"/>
              </w:rPr>
              <w:t>Вода-в-воде</w:t>
            </w:r>
          </w:p>
        </w:tc>
        <w:tc>
          <w:tcPr>
            <w:tcW w:w="661" w:type="pct"/>
            <w:vMerge/>
          </w:tcPr>
          <w:p w14:paraId="175C7D07" w14:textId="77777777" w:rsidR="00925C81" w:rsidRPr="006C3DD5" w:rsidRDefault="00925C81" w:rsidP="00F839CC">
            <w:pPr>
              <w:autoSpaceDE w:val="0"/>
              <w:autoSpaceDN w:val="0"/>
              <w:adjustRightInd w:val="0"/>
              <w:rPr>
                <w:rFonts w:ascii="Arial" w:hAnsi="Arial" w:cs="Arial"/>
              </w:rPr>
            </w:pPr>
          </w:p>
        </w:tc>
      </w:tr>
      <w:tr w:rsidR="00925C81" w:rsidRPr="006C3DD5" w14:paraId="7B5D722A" w14:textId="77777777" w:rsidTr="00F839CC">
        <w:trPr>
          <w:trHeight w:val="277"/>
        </w:trPr>
        <w:tc>
          <w:tcPr>
            <w:tcW w:w="1174" w:type="pct"/>
            <w:vMerge/>
          </w:tcPr>
          <w:p w14:paraId="5C623743" w14:textId="77777777" w:rsidR="00925C81" w:rsidRPr="00A7065D" w:rsidRDefault="00925C81" w:rsidP="00F839CC">
            <w:pPr>
              <w:rPr>
                <w:rFonts w:ascii="Arial" w:hAnsi="Arial" w:cs="Arial"/>
                <w:sz w:val="24"/>
                <w:szCs w:val="24"/>
              </w:rPr>
            </w:pPr>
          </w:p>
        </w:tc>
        <w:tc>
          <w:tcPr>
            <w:tcW w:w="957" w:type="pct"/>
            <w:vMerge/>
          </w:tcPr>
          <w:p w14:paraId="3EEEF775" w14:textId="77777777" w:rsidR="00925C81" w:rsidRPr="00A7065D" w:rsidRDefault="00925C81" w:rsidP="00F839CC">
            <w:pPr>
              <w:autoSpaceDE w:val="0"/>
              <w:autoSpaceDN w:val="0"/>
              <w:adjustRightInd w:val="0"/>
              <w:rPr>
                <w:rFonts w:ascii="Arial" w:hAnsi="Arial" w:cs="Arial"/>
                <w:sz w:val="24"/>
                <w:szCs w:val="24"/>
              </w:rPr>
            </w:pPr>
          </w:p>
        </w:tc>
        <w:tc>
          <w:tcPr>
            <w:tcW w:w="707" w:type="pct"/>
            <w:vMerge w:val="restart"/>
            <w:tcBorders>
              <w:top w:val="single" w:sz="4" w:space="0" w:color="auto"/>
            </w:tcBorders>
          </w:tcPr>
          <w:p w14:paraId="70980F7B" w14:textId="77777777" w:rsidR="00925C81" w:rsidRPr="00273D75" w:rsidRDefault="00925C81" w:rsidP="00F839CC">
            <w:pPr>
              <w:autoSpaceDE w:val="0"/>
              <w:autoSpaceDN w:val="0"/>
              <w:adjustRightInd w:val="0"/>
              <w:rPr>
                <w:rFonts w:ascii="Arial" w:hAnsi="Arial" w:cs="Arial"/>
                <w:sz w:val="24"/>
                <w:szCs w:val="24"/>
              </w:rPr>
            </w:pPr>
            <w:r w:rsidRPr="00273D75">
              <w:rPr>
                <w:rFonts w:ascii="Arial" w:hAnsi="Arial" w:cs="Arial"/>
                <w:sz w:val="24"/>
                <w:szCs w:val="24"/>
              </w:rPr>
              <w:t>Кольцевое напряжение в трубе</w:t>
            </w:r>
            <w:r w:rsidRPr="00273D75">
              <w:rPr>
                <w:rFonts w:ascii="Arial" w:hAnsi="Arial" w:cs="Arial"/>
                <w:sz w:val="24"/>
                <w:szCs w:val="24"/>
                <w:vertAlign w:val="superscript"/>
              </w:rPr>
              <w:t>3)</w:t>
            </w:r>
          </w:p>
        </w:tc>
        <w:tc>
          <w:tcPr>
            <w:tcW w:w="544" w:type="pct"/>
            <w:tcBorders>
              <w:top w:val="single" w:sz="4" w:space="0" w:color="auto"/>
            </w:tcBorders>
          </w:tcPr>
          <w:p w14:paraId="1496C292" w14:textId="77777777" w:rsidR="00925C81" w:rsidRPr="00273D75" w:rsidRDefault="00925C81" w:rsidP="00F839CC">
            <w:pPr>
              <w:autoSpaceDE w:val="0"/>
              <w:autoSpaceDN w:val="0"/>
              <w:adjustRightInd w:val="0"/>
              <w:rPr>
                <w:rFonts w:ascii="Arial" w:hAnsi="Arial" w:cs="Arial"/>
                <w:sz w:val="24"/>
                <w:szCs w:val="24"/>
              </w:rPr>
            </w:pPr>
          </w:p>
        </w:tc>
        <w:tc>
          <w:tcPr>
            <w:tcW w:w="957" w:type="pct"/>
            <w:tcBorders>
              <w:top w:val="single" w:sz="4" w:space="0" w:color="auto"/>
            </w:tcBorders>
          </w:tcPr>
          <w:p w14:paraId="76B30944" w14:textId="77777777" w:rsidR="00925C81" w:rsidRPr="00273D75" w:rsidRDefault="00925C81" w:rsidP="00F839CC">
            <w:pPr>
              <w:autoSpaceDE w:val="0"/>
              <w:autoSpaceDN w:val="0"/>
              <w:adjustRightInd w:val="0"/>
              <w:rPr>
                <w:rFonts w:ascii="Arial" w:hAnsi="Arial" w:cs="Arial"/>
                <w:sz w:val="24"/>
                <w:szCs w:val="24"/>
              </w:rPr>
            </w:pPr>
          </w:p>
        </w:tc>
        <w:tc>
          <w:tcPr>
            <w:tcW w:w="661" w:type="pct"/>
            <w:vMerge/>
          </w:tcPr>
          <w:p w14:paraId="4D7778AD" w14:textId="77777777" w:rsidR="00925C81" w:rsidRPr="00AD1E4A" w:rsidRDefault="00925C81" w:rsidP="00F839CC">
            <w:pPr>
              <w:autoSpaceDE w:val="0"/>
              <w:autoSpaceDN w:val="0"/>
              <w:adjustRightInd w:val="0"/>
              <w:rPr>
                <w:rFonts w:ascii="Arial" w:hAnsi="Arial" w:cs="Arial"/>
              </w:rPr>
            </w:pPr>
          </w:p>
        </w:tc>
      </w:tr>
      <w:tr w:rsidR="00925C81" w:rsidRPr="006C3DD5" w14:paraId="1D8967AA" w14:textId="77777777" w:rsidTr="00F839CC">
        <w:trPr>
          <w:trHeight w:val="277"/>
        </w:trPr>
        <w:tc>
          <w:tcPr>
            <w:tcW w:w="1174" w:type="pct"/>
            <w:vMerge/>
          </w:tcPr>
          <w:p w14:paraId="4AF1B5FC" w14:textId="77777777" w:rsidR="00925C81" w:rsidRPr="00A7065D" w:rsidRDefault="00925C81" w:rsidP="00F839CC">
            <w:pPr>
              <w:rPr>
                <w:rFonts w:ascii="Arial" w:hAnsi="Arial" w:cs="Arial"/>
                <w:sz w:val="24"/>
                <w:szCs w:val="24"/>
              </w:rPr>
            </w:pPr>
          </w:p>
        </w:tc>
        <w:tc>
          <w:tcPr>
            <w:tcW w:w="957" w:type="pct"/>
            <w:vMerge/>
          </w:tcPr>
          <w:p w14:paraId="35DF60C9" w14:textId="77777777" w:rsidR="00925C81" w:rsidRPr="00A7065D" w:rsidRDefault="00925C81" w:rsidP="00F839CC">
            <w:pPr>
              <w:autoSpaceDE w:val="0"/>
              <w:autoSpaceDN w:val="0"/>
              <w:adjustRightInd w:val="0"/>
              <w:rPr>
                <w:rFonts w:ascii="Arial" w:hAnsi="Arial" w:cs="Arial"/>
                <w:sz w:val="24"/>
                <w:szCs w:val="24"/>
              </w:rPr>
            </w:pPr>
          </w:p>
        </w:tc>
        <w:tc>
          <w:tcPr>
            <w:tcW w:w="707" w:type="pct"/>
            <w:vMerge/>
          </w:tcPr>
          <w:p w14:paraId="5590C97F" w14:textId="77777777" w:rsidR="00925C81" w:rsidRPr="00273D75" w:rsidRDefault="00925C81" w:rsidP="00F839CC">
            <w:pPr>
              <w:autoSpaceDE w:val="0"/>
              <w:autoSpaceDN w:val="0"/>
              <w:adjustRightInd w:val="0"/>
              <w:rPr>
                <w:rFonts w:ascii="Arial" w:hAnsi="Arial" w:cs="Arial"/>
                <w:sz w:val="24"/>
                <w:szCs w:val="24"/>
              </w:rPr>
            </w:pPr>
          </w:p>
        </w:tc>
        <w:tc>
          <w:tcPr>
            <w:tcW w:w="544" w:type="pct"/>
            <w:tcBorders>
              <w:top w:val="single" w:sz="4" w:space="0" w:color="auto"/>
            </w:tcBorders>
          </w:tcPr>
          <w:p w14:paraId="2E8EFC1B" w14:textId="77777777" w:rsidR="00925C81" w:rsidRPr="00273D75" w:rsidRDefault="00925C81" w:rsidP="00F839CC">
            <w:pPr>
              <w:autoSpaceDE w:val="0"/>
              <w:autoSpaceDN w:val="0"/>
              <w:adjustRightInd w:val="0"/>
              <w:rPr>
                <w:rFonts w:ascii="Arial" w:hAnsi="Arial" w:cs="Arial"/>
                <w:sz w:val="24"/>
                <w:szCs w:val="24"/>
              </w:rPr>
            </w:pPr>
            <w:r w:rsidRPr="00273D75">
              <w:rPr>
                <w:rFonts w:ascii="Arial" w:hAnsi="Arial" w:cs="Arial"/>
                <w:sz w:val="24"/>
                <w:szCs w:val="24"/>
              </w:rPr>
              <w:t xml:space="preserve">ПЭ 100 </w:t>
            </w:r>
            <w:r w:rsidRPr="00273D75">
              <w:rPr>
                <w:rFonts w:ascii="Arial" w:hAnsi="Arial" w:cs="Arial"/>
                <w:b/>
                <w:i/>
                <w:sz w:val="24"/>
                <w:szCs w:val="24"/>
              </w:rPr>
              <w:t>или ПЭ 100-</w:t>
            </w:r>
            <w:r w:rsidRPr="00273D75">
              <w:rPr>
                <w:rFonts w:ascii="Arial" w:hAnsi="Arial" w:cs="Arial"/>
                <w:b/>
                <w:i/>
                <w:sz w:val="24"/>
                <w:szCs w:val="24"/>
                <w:lang w:val="en-US"/>
              </w:rPr>
              <w:t>RC</w:t>
            </w:r>
          </w:p>
        </w:tc>
        <w:tc>
          <w:tcPr>
            <w:tcW w:w="957" w:type="pct"/>
          </w:tcPr>
          <w:p w14:paraId="3E6A7206" w14:textId="77777777" w:rsidR="00925C81" w:rsidRPr="00273D75" w:rsidRDefault="00925C81" w:rsidP="00F839CC">
            <w:pPr>
              <w:autoSpaceDE w:val="0"/>
              <w:autoSpaceDN w:val="0"/>
              <w:adjustRightInd w:val="0"/>
              <w:rPr>
                <w:rFonts w:ascii="Arial" w:hAnsi="Arial" w:cs="Arial"/>
                <w:sz w:val="24"/>
                <w:szCs w:val="24"/>
              </w:rPr>
            </w:pPr>
            <w:r w:rsidRPr="00273D75">
              <w:rPr>
                <w:rFonts w:ascii="Arial" w:hAnsi="Arial" w:cs="Arial"/>
                <w:sz w:val="24"/>
                <w:szCs w:val="24"/>
              </w:rPr>
              <w:t>5,0 МПа</w:t>
            </w:r>
          </w:p>
        </w:tc>
        <w:tc>
          <w:tcPr>
            <w:tcW w:w="661" w:type="pct"/>
            <w:vMerge/>
          </w:tcPr>
          <w:p w14:paraId="14A51E55" w14:textId="77777777" w:rsidR="00925C81" w:rsidRPr="006C3DD5" w:rsidRDefault="00925C81" w:rsidP="00F839CC">
            <w:pPr>
              <w:autoSpaceDE w:val="0"/>
              <w:autoSpaceDN w:val="0"/>
              <w:adjustRightInd w:val="0"/>
              <w:rPr>
                <w:rFonts w:ascii="Arial" w:hAnsi="Arial" w:cs="Arial"/>
              </w:rPr>
            </w:pPr>
          </w:p>
        </w:tc>
      </w:tr>
      <w:tr w:rsidR="00925C81" w:rsidRPr="006C3DD5" w14:paraId="1566CAE4" w14:textId="77777777" w:rsidTr="00F839CC">
        <w:trPr>
          <w:trHeight w:val="277"/>
        </w:trPr>
        <w:tc>
          <w:tcPr>
            <w:tcW w:w="1174" w:type="pct"/>
            <w:vMerge/>
          </w:tcPr>
          <w:p w14:paraId="3B5AB4DB" w14:textId="77777777" w:rsidR="00925C81" w:rsidRPr="00A7065D" w:rsidRDefault="00925C81" w:rsidP="00F839CC">
            <w:pPr>
              <w:rPr>
                <w:rFonts w:ascii="Arial" w:hAnsi="Arial" w:cs="Arial"/>
                <w:sz w:val="24"/>
                <w:szCs w:val="24"/>
              </w:rPr>
            </w:pPr>
          </w:p>
        </w:tc>
        <w:tc>
          <w:tcPr>
            <w:tcW w:w="957" w:type="pct"/>
            <w:vMerge/>
          </w:tcPr>
          <w:p w14:paraId="21D91612" w14:textId="77777777" w:rsidR="00925C81" w:rsidRPr="00A7065D" w:rsidRDefault="00925C81" w:rsidP="00F839CC">
            <w:pPr>
              <w:autoSpaceDE w:val="0"/>
              <w:autoSpaceDN w:val="0"/>
              <w:adjustRightInd w:val="0"/>
              <w:rPr>
                <w:rFonts w:ascii="Arial" w:hAnsi="Arial" w:cs="Arial"/>
                <w:sz w:val="24"/>
                <w:szCs w:val="24"/>
              </w:rPr>
            </w:pPr>
          </w:p>
        </w:tc>
        <w:tc>
          <w:tcPr>
            <w:tcW w:w="1251" w:type="pct"/>
            <w:gridSpan w:val="2"/>
          </w:tcPr>
          <w:p w14:paraId="20306238" w14:textId="77777777" w:rsidR="00925C81" w:rsidRPr="00273D75" w:rsidRDefault="00925C81" w:rsidP="00F839CC">
            <w:pPr>
              <w:autoSpaceDE w:val="0"/>
              <w:autoSpaceDN w:val="0"/>
              <w:adjustRightInd w:val="0"/>
              <w:rPr>
                <w:rFonts w:ascii="Arial" w:hAnsi="Arial" w:cs="Arial"/>
                <w:sz w:val="24"/>
                <w:szCs w:val="24"/>
              </w:rPr>
            </w:pPr>
            <w:r w:rsidRPr="00273D75">
              <w:rPr>
                <w:rFonts w:ascii="Arial" w:hAnsi="Arial" w:cs="Arial"/>
                <w:sz w:val="24"/>
                <w:szCs w:val="24"/>
              </w:rPr>
              <w:t>Время испытания</w:t>
            </w:r>
          </w:p>
        </w:tc>
        <w:tc>
          <w:tcPr>
            <w:tcW w:w="957" w:type="pct"/>
          </w:tcPr>
          <w:p w14:paraId="7B34C23A" w14:textId="77777777" w:rsidR="00925C81" w:rsidRPr="00273D75" w:rsidRDefault="00925C81" w:rsidP="00F839CC">
            <w:pPr>
              <w:autoSpaceDE w:val="0"/>
              <w:autoSpaceDN w:val="0"/>
              <w:adjustRightInd w:val="0"/>
              <w:rPr>
                <w:rFonts w:ascii="Arial" w:hAnsi="Arial" w:cs="Arial"/>
                <w:sz w:val="24"/>
                <w:szCs w:val="24"/>
              </w:rPr>
            </w:pPr>
            <w:r w:rsidRPr="00273D75">
              <w:rPr>
                <w:rFonts w:ascii="Arial" w:hAnsi="Arial" w:cs="Arial"/>
                <w:sz w:val="24"/>
                <w:szCs w:val="24"/>
              </w:rPr>
              <w:t>1000 ч</w:t>
            </w:r>
          </w:p>
        </w:tc>
        <w:tc>
          <w:tcPr>
            <w:tcW w:w="661" w:type="pct"/>
            <w:vMerge/>
          </w:tcPr>
          <w:p w14:paraId="320C1AA4" w14:textId="77777777" w:rsidR="00925C81" w:rsidRPr="006C3DD5" w:rsidRDefault="00925C81" w:rsidP="00F839CC">
            <w:pPr>
              <w:autoSpaceDE w:val="0"/>
              <w:autoSpaceDN w:val="0"/>
              <w:adjustRightInd w:val="0"/>
              <w:rPr>
                <w:rFonts w:ascii="Arial" w:hAnsi="Arial" w:cs="Arial"/>
              </w:rPr>
            </w:pPr>
          </w:p>
        </w:tc>
      </w:tr>
      <w:tr w:rsidR="00925C81" w:rsidRPr="006C3DD5" w14:paraId="72C71F5F" w14:textId="77777777" w:rsidTr="00F839CC">
        <w:trPr>
          <w:trHeight w:val="277"/>
        </w:trPr>
        <w:tc>
          <w:tcPr>
            <w:tcW w:w="1174" w:type="pct"/>
            <w:vMerge/>
            <w:tcBorders>
              <w:bottom w:val="single" w:sz="4" w:space="0" w:color="auto"/>
            </w:tcBorders>
          </w:tcPr>
          <w:p w14:paraId="238240FB" w14:textId="77777777" w:rsidR="00925C81" w:rsidRPr="00A7065D" w:rsidRDefault="00925C81" w:rsidP="00F839CC">
            <w:pPr>
              <w:rPr>
                <w:rFonts w:ascii="Arial" w:hAnsi="Arial" w:cs="Arial"/>
                <w:sz w:val="24"/>
                <w:szCs w:val="24"/>
              </w:rPr>
            </w:pPr>
          </w:p>
        </w:tc>
        <w:tc>
          <w:tcPr>
            <w:tcW w:w="957" w:type="pct"/>
            <w:vMerge/>
            <w:tcBorders>
              <w:bottom w:val="single" w:sz="4" w:space="0" w:color="auto"/>
            </w:tcBorders>
          </w:tcPr>
          <w:p w14:paraId="5703A0D8" w14:textId="77777777" w:rsidR="00925C81" w:rsidRPr="00A7065D" w:rsidRDefault="00925C81" w:rsidP="00F839CC">
            <w:pPr>
              <w:autoSpaceDE w:val="0"/>
              <w:autoSpaceDN w:val="0"/>
              <w:adjustRightInd w:val="0"/>
              <w:rPr>
                <w:rFonts w:ascii="Arial" w:hAnsi="Arial" w:cs="Arial"/>
                <w:sz w:val="24"/>
                <w:szCs w:val="24"/>
              </w:rPr>
            </w:pPr>
          </w:p>
        </w:tc>
        <w:tc>
          <w:tcPr>
            <w:tcW w:w="1251" w:type="pct"/>
            <w:gridSpan w:val="2"/>
            <w:tcBorders>
              <w:bottom w:val="single" w:sz="4" w:space="0" w:color="auto"/>
            </w:tcBorders>
          </w:tcPr>
          <w:p w14:paraId="413E5922" w14:textId="77777777" w:rsidR="00925C81" w:rsidRPr="00273D75" w:rsidRDefault="00925C81" w:rsidP="00F839CC">
            <w:pPr>
              <w:autoSpaceDE w:val="0"/>
              <w:autoSpaceDN w:val="0"/>
              <w:adjustRightInd w:val="0"/>
              <w:rPr>
                <w:rFonts w:ascii="Arial" w:hAnsi="Arial" w:cs="Arial"/>
                <w:sz w:val="24"/>
                <w:szCs w:val="24"/>
              </w:rPr>
            </w:pPr>
            <w:r w:rsidRPr="00273D75">
              <w:rPr>
                <w:rFonts w:ascii="Arial" w:hAnsi="Arial" w:cs="Arial"/>
                <w:sz w:val="24"/>
                <w:szCs w:val="24"/>
              </w:rPr>
              <w:t>Температура испытания</w:t>
            </w:r>
          </w:p>
        </w:tc>
        <w:tc>
          <w:tcPr>
            <w:tcW w:w="957" w:type="pct"/>
            <w:tcBorders>
              <w:bottom w:val="single" w:sz="4" w:space="0" w:color="auto"/>
            </w:tcBorders>
          </w:tcPr>
          <w:p w14:paraId="0FEE3EF4" w14:textId="77777777" w:rsidR="00925C81" w:rsidRPr="00273D75" w:rsidRDefault="00925C81" w:rsidP="00F839CC">
            <w:pPr>
              <w:autoSpaceDE w:val="0"/>
              <w:autoSpaceDN w:val="0"/>
              <w:adjustRightInd w:val="0"/>
              <w:rPr>
                <w:rFonts w:ascii="Arial" w:hAnsi="Arial" w:cs="Arial"/>
                <w:sz w:val="24"/>
                <w:szCs w:val="24"/>
              </w:rPr>
            </w:pPr>
            <w:r w:rsidRPr="00273D75">
              <w:rPr>
                <w:rFonts w:ascii="Arial" w:hAnsi="Arial" w:cs="Arial"/>
                <w:sz w:val="24"/>
                <w:szCs w:val="24"/>
              </w:rPr>
              <w:t>80 °С</w:t>
            </w:r>
          </w:p>
        </w:tc>
        <w:tc>
          <w:tcPr>
            <w:tcW w:w="661" w:type="pct"/>
            <w:vMerge/>
            <w:tcBorders>
              <w:bottom w:val="single" w:sz="4" w:space="0" w:color="auto"/>
            </w:tcBorders>
          </w:tcPr>
          <w:p w14:paraId="41F1C2B3" w14:textId="77777777" w:rsidR="00925C81" w:rsidRPr="006C3DD5" w:rsidRDefault="00925C81" w:rsidP="00F839CC">
            <w:pPr>
              <w:autoSpaceDE w:val="0"/>
              <w:autoSpaceDN w:val="0"/>
              <w:adjustRightInd w:val="0"/>
              <w:rPr>
                <w:rFonts w:ascii="Arial" w:hAnsi="Arial" w:cs="Arial"/>
              </w:rPr>
            </w:pPr>
          </w:p>
        </w:tc>
      </w:tr>
      <w:tr w:rsidR="00925C81" w:rsidRPr="006C3DD5" w14:paraId="4356D338" w14:textId="77777777" w:rsidTr="00F839CC">
        <w:trPr>
          <w:trHeight w:val="277"/>
        </w:trPr>
        <w:tc>
          <w:tcPr>
            <w:tcW w:w="1174" w:type="pct"/>
            <w:vMerge w:val="restart"/>
            <w:tcBorders>
              <w:top w:val="nil"/>
            </w:tcBorders>
          </w:tcPr>
          <w:p w14:paraId="5C0B7140" w14:textId="77777777" w:rsidR="00925C81" w:rsidRPr="00273D75" w:rsidRDefault="00925C81" w:rsidP="00F839CC">
            <w:pPr>
              <w:rPr>
                <w:rFonts w:ascii="Arial" w:hAnsi="Arial" w:cs="Arial"/>
                <w:sz w:val="24"/>
                <w:szCs w:val="24"/>
              </w:rPr>
            </w:pPr>
            <w:r w:rsidRPr="00273D75">
              <w:rPr>
                <w:rFonts w:ascii="Arial" w:hAnsi="Arial" w:cs="Arial"/>
                <w:b/>
                <w:i/>
                <w:sz w:val="24"/>
                <w:szCs w:val="24"/>
              </w:rPr>
              <w:t>4 Модуль деформационного упрочнения</w:t>
            </w:r>
            <w:r w:rsidRPr="00273D75">
              <w:rPr>
                <w:rFonts w:ascii="Arial" w:hAnsi="Arial" w:cs="Arial"/>
                <w:b/>
                <w:i/>
                <w:sz w:val="24"/>
                <w:szCs w:val="24"/>
                <w:vertAlign w:val="superscript"/>
              </w:rPr>
              <w:t xml:space="preserve">5) </w:t>
            </w:r>
            <w:r w:rsidRPr="00273D75">
              <w:rPr>
                <w:rFonts w:ascii="Arial" w:hAnsi="Arial" w:cs="Arial"/>
                <w:b/>
                <w:i/>
                <w:sz w:val="24"/>
                <w:szCs w:val="24"/>
              </w:rPr>
              <w:t>(А,В, С и Е)</w:t>
            </w:r>
          </w:p>
        </w:tc>
        <w:tc>
          <w:tcPr>
            <w:tcW w:w="957" w:type="pct"/>
            <w:vMerge w:val="restart"/>
            <w:tcBorders>
              <w:top w:val="nil"/>
            </w:tcBorders>
          </w:tcPr>
          <w:p w14:paraId="3E049A43" w14:textId="77777777" w:rsidR="00925C81" w:rsidRPr="00273D75" w:rsidRDefault="00925C81" w:rsidP="00F839CC">
            <w:pPr>
              <w:autoSpaceDE w:val="0"/>
              <w:autoSpaceDN w:val="0"/>
              <w:adjustRightInd w:val="0"/>
              <w:rPr>
                <w:rFonts w:ascii="Arial" w:hAnsi="Arial" w:cs="Arial"/>
                <w:b/>
                <w:i/>
                <w:sz w:val="24"/>
                <w:szCs w:val="24"/>
              </w:rPr>
            </w:pPr>
            <w:r w:rsidRPr="00273D75">
              <w:rPr>
                <w:rFonts w:ascii="Arial" w:hAnsi="Arial" w:cs="Arial"/>
                <w:b/>
                <w:i/>
                <w:sz w:val="24"/>
                <w:szCs w:val="24"/>
              </w:rPr>
              <w:t>&lt;G</w:t>
            </w:r>
            <w:r w:rsidRPr="00273D75">
              <w:rPr>
                <w:rFonts w:ascii="Arial" w:hAnsi="Arial" w:cs="Arial"/>
                <w:b/>
                <w:sz w:val="24"/>
                <w:szCs w:val="24"/>
                <w:vertAlign w:val="subscript"/>
              </w:rPr>
              <w:t>p</w:t>
            </w:r>
            <w:r w:rsidRPr="00273D75">
              <w:rPr>
                <w:rFonts w:ascii="Arial" w:hAnsi="Arial" w:cs="Arial"/>
                <w:b/>
                <w:i/>
                <w:sz w:val="24"/>
                <w:szCs w:val="24"/>
              </w:rPr>
              <w:t>&gt; ≥ 5</w:t>
            </w:r>
            <w:r w:rsidRPr="00273D75">
              <w:rPr>
                <w:rFonts w:ascii="Arial" w:hAnsi="Arial" w:cs="Arial"/>
                <w:b/>
                <w:i/>
                <w:sz w:val="24"/>
                <w:szCs w:val="24"/>
                <w:lang w:val="en-US"/>
              </w:rPr>
              <w:t>0</w:t>
            </w:r>
            <w:r w:rsidRPr="00273D75">
              <w:rPr>
                <w:rFonts w:ascii="Arial" w:hAnsi="Arial" w:cs="Arial"/>
                <w:b/>
                <w:i/>
                <w:sz w:val="24"/>
                <w:szCs w:val="24"/>
              </w:rPr>
              <w:t>,0 МПа</w:t>
            </w:r>
          </w:p>
        </w:tc>
        <w:tc>
          <w:tcPr>
            <w:tcW w:w="1251" w:type="pct"/>
            <w:gridSpan w:val="2"/>
            <w:tcBorders>
              <w:top w:val="nil"/>
            </w:tcBorders>
          </w:tcPr>
          <w:p w14:paraId="519ED966" w14:textId="77777777" w:rsidR="00925C81" w:rsidRPr="00273D75" w:rsidRDefault="00925C81" w:rsidP="00F839CC">
            <w:pPr>
              <w:autoSpaceDE w:val="0"/>
              <w:autoSpaceDN w:val="0"/>
              <w:adjustRightInd w:val="0"/>
              <w:rPr>
                <w:rFonts w:ascii="Arial" w:hAnsi="Arial" w:cs="Arial"/>
                <w:b/>
                <w:i/>
                <w:sz w:val="24"/>
                <w:szCs w:val="24"/>
              </w:rPr>
            </w:pPr>
            <w:r w:rsidRPr="00273D75">
              <w:rPr>
                <w:rFonts w:ascii="Arial" w:hAnsi="Arial" w:cs="Arial"/>
                <w:b/>
                <w:i/>
                <w:sz w:val="24"/>
                <w:szCs w:val="24"/>
              </w:rPr>
              <w:t>Образец для испытания</w:t>
            </w:r>
          </w:p>
        </w:tc>
        <w:tc>
          <w:tcPr>
            <w:tcW w:w="957" w:type="pct"/>
            <w:tcBorders>
              <w:top w:val="nil"/>
            </w:tcBorders>
          </w:tcPr>
          <w:p w14:paraId="56070ED2" w14:textId="77777777" w:rsidR="00925C81" w:rsidRPr="00273D75" w:rsidRDefault="00925C81" w:rsidP="00F839CC">
            <w:pPr>
              <w:autoSpaceDE w:val="0"/>
              <w:autoSpaceDN w:val="0"/>
              <w:adjustRightInd w:val="0"/>
              <w:rPr>
                <w:rFonts w:ascii="Arial" w:hAnsi="Arial" w:cs="Arial"/>
                <w:b/>
                <w:i/>
                <w:sz w:val="24"/>
                <w:szCs w:val="24"/>
              </w:rPr>
            </w:pPr>
            <w:r w:rsidRPr="00273D75">
              <w:rPr>
                <w:rFonts w:ascii="Arial" w:hAnsi="Arial" w:cs="Arial"/>
                <w:b/>
                <w:i/>
                <w:sz w:val="24"/>
                <w:szCs w:val="24"/>
              </w:rPr>
              <w:t>Прессованная пластина, полученная из фитинга</w:t>
            </w:r>
            <w:r w:rsidRPr="00273D75">
              <w:rPr>
                <w:rFonts w:ascii="Arial" w:hAnsi="Arial" w:cs="Arial"/>
                <w:b/>
                <w:i/>
                <w:sz w:val="24"/>
                <w:szCs w:val="24"/>
                <w:vertAlign w:val="superscript"/>
              </w:rPr>
              <w:t>6)</w:t>
            </w:r>
          </w:p>
        </w:tc>
        <w:tc>
          <w:tcPr>
            <w:tcW w:w="661" w:type="pct"/>
            <w:vMerge w:val="restart"/>
            <w:tcBorders>
              <w:top w:val="nil"/>
            </w:tcBorders>
          </w:tcPr>
          <w:p w14:paraId="67D0764A" w14:textId="77777777" w:rsidR="00925C81" w:rsidRPr="00273D75" w:rsidRDefault="00925C81" w:rsidP="00F839CC">
            <w:pPr>
              <w:autoSpaceDE w:val="0"/>
              <w:autoSpaceDN w:val="0"/>
              <w:adjustRightInd w:val="0"/>
              <w:rPr>
                <w:rFonts w:ascii="Arial" w:hAnsi="Arial" w:cs="Arial"/>
                <w:b/>
                <w:i/>
                <w:sz w:val="24"/>
              </w:rPr>
            </w:pPr>
            <w:r w:rsidRPr="00273D75">
              <w:rPr>
                <w:rFonts w:ascii="Arial" w:hAnsi="Arial" w:cs="Arial"/>
                <w:b/>
                <w:i/>
                <w:sz w:val="24"/>
              </w:rPr>
              <w:t>По ГОСТ ISO 18488</w:t>
            </w:r>
          </w:p>
        </w:tc>
      </w:tr>
      <w:tr w:rsidR="00925C81" w:rsidRPr="006C3DD5" w14:paraId="63D04BAC" w14:textId="77777777" w:rsidTr="00F839CC">
        <w:trPr>
          <w:trHeight w:val="277"/>
        </w:trPr>
        <w:tc>
          <w:tcPr>
            <w:tcW w:w="1174" w:type="pct"/>
            <w:vMerge/>
          </w:tcPr>
          <w:p w14:paraId="74F1D91E" w14:textId="77777777" w:rsidR="00925C81" w:rsidRPr="00273D75" w:rsidRDefault="00925C81" w:rsidP="00F839CC">
            <w:pPr>
              <w:rPr>
                <w:rFonts w:ascii="Arial" w:hAnsi="Arial" w:cs="Arial"/>
                <w:b/>
                <w:i/>
                <w:sz w:val="24"/>
                <w:szCs w:val="24"/>
              </w:rPr>
            </w:pPr>
          </w:p>
        </w:tc>
        <w:tc>
          <w:tcPr>
            <w:tcW w:w="957" w:type="pct"/>
            <w:vMerge/>
          </w:tcPr>
          <w:p w14:paraId="7D234290" w14:textId="77777777" w:rsidR="00925C81" w:rsidRPr="00273D75" w:rsidRDefault="00925C81" w:rsidP="00F839CC">
            <w:pPr>
              <w:autoSpaceDE w:val="0"/>
              <w:autoSpaceDN w:val="0"/>
              <w:adjustRightInd w:val="0"/>
              <w:rPr>
                <w:rFonts w:ascii="Arial" w:hAnsi="Arial" w:cs="Arial"/>
                <w:b/>
                <w:i/>
                <w:sz w:val="24"/>
                <w:szCs w:val="24"/>
              </w:rPr>
            </w:pPr>
          </w:p>
        </w:tc>
        <w:tc>
          <w:tcPr>
            <w:tcW w:w="1251" w:type="pct"/>
            <w:gridSpan w:val="2"/>
          </w:tcPr>
          <w:p w14:paraId="4CBD9974" w14:textId="77777777" w:rsidR="00925C81" w:rsidRPr="00273D75" w:rsidRDefault="00925C81" w:rsidP="00F839CC">
            <w:pPr>
              <w:autoSpaceDE w:val="0"/>
              <w:autoSpaceDN w:val="0"/>
              <w:adjustRightInd w:val="0"/>
              <w:rPr>
                <w:rFonts w:ascii="Arial" w:hAnsi="Arial" w:cs="Arial"/>
                <w:b/>
                <w:i/>
                <w:sz w:val="24"/>
                <w:szCs w:val="24"/>
              </w:rPr>
            </w:pPr>
            <w:r w:rsidRPr="00273D75">
              <w:rPr>
                <w:rFonts w:ascii="Arial" w:hAnsi="Arial" w:cs="Arial"/>
                <w:b/>
                <w:i/>
                <w:sz w:val="24"/>
                <w:szCs w:val="24"/>
              </w:rPr>
              <w:t>Температура испытания</w:t>
            </w:r>
          </w:p>
        </w:tc>
        <w:tc>
          <w:tcPr>
            <w:tcW w:w="957" w:type="pct"/>
          </w:tcPr>
          <w:p w14:paraId="20B4DCD2" w14:textId="77777777" w:rsidR="00925C81" w:rsidRPr="00273D75" w:rsidRDefault="00925C81" w:rsidP="00F839CC">
            <w:pPr>
              <w:autoSpaceDE w:val="0"/>
              <w:autoSpaceDN w:val="0"/>
              <w:adjustRightInd w:val="0"/>
              <w:rPr>
                <w:rFonts w:ascii="Arial" w:hAnsi="Arial" w:cs="Arial"/>
                <w:b/>
                <w:i/>
                <w:sz w:val="24"/>
                <w:szCs w:val="24"/>
              </w:rPr>
            </w:pPr>
            <w:r w:rsidRPr="00273D75">
              <w:rPr>
                <w:rFonts w:ascii="Arial" w:hAnsi="Arial" w:cs="Arial"/>
                <w:b/>
                <w:i/>
                <w:sz w:val="24"/>
                <w:szCs w:val="24"/>
                <w:lang w:val="en-US"/>
              </w:rPr>
              <w:t>80 ºС</w:t>
            </w:r>
          </w:p>
        </w:tc>
        <w:tc>
          <w:tcPr>
            <w:tcW w:w="661" w:type="pct"/>
            <w:vMerge/>
          </w:tcPr>
          <w:p w14:paraId="55882A6C" w14:textId="77777777" w:rsidR="00925C81" w:rsidRPr="00273D75" w:rsidRDefault="00925C81" w:rsidP="00F839CC">
            <w:pPr>
              <w:autoSpaceDE w:val="0"/>
              <w:autoSpaceDN w:val="0"/>
              <w:adjustRightInd w:val="0"/>
              <w:rPr>
                <w:rFonts w:ascii="Arial" w:hAnsi="Arial" w:cs="Arial"/>
                <w:b/>
                <w:sz w:val="24"/>
              </w:rPr>
            </w:pPr>
          </w:p>
        </w:tc>
      </w:tr>
      <w:tr w:rsidR="00925C81" w:rsidRPr="006C3DD5" w14:paraId="25AECE57" w14:textId="77777777" w:rsidTr="00F839CC">
        <w:trPr>
          <w:trHeight w:val="277"/>
        </w:trPr>
        <w:tc>
          <w:tcPr>
            <w:tcW w:w="1174" w:type="pct"/>
            <w:vMerge/>
          </w:tcPr>
          <w:p w14:paraId="48F3E88A" w14:textId="77777777" w:rsidR="00925C81" w:rsidRPr="00273D75" w:rsidRDefault="00925C81" w:rsidP="00F839CC">
            <w:pPr>
              <w:autoSpaceDE w:val="0"/>
              <w:autoSpaceDN w:val="0"/>
              <w:adjustRightInd w:val="0"/>
              <w:rPr>
                <w:rFonts w:ascii="Arial" w:hAnsi="Arial" w:cs="Arial"/>
                <w:b/>
                <w:i/>
                <w:sz w:val="24"/>
                <w:szCs w:val="24"/>
              </w:rPr>
            </w:pPr>
          </w:p>
        </w:tc>
        <w:tc>
          <w:tcPr>
            <w:tcW w:w="957" w:type="pct"/>
            <w:vMerge/>
          </w:tcPr>
          <w:p w14:paraId="502CD4EB" w14:textId="77777777" w:rsidR="00925C81" w:rsidRPr="00273D75" w:rsidRDefault="00925C81" w:rsidP="00F839CC">
            <w:pPr>
              <w:autoSpaceDE w:val="0"/>
              <w:autoSpaceDN w:val="0"/>
              <w:adjustRightInd w:val="0"/>
              <w:rPr>
                <w:rFonts w:ascii="Arial" w:hAnsi="Arial" w:cs="Arial"/>
                <w:b/>
                <w:i/>
                <w:sz w:val="24"/>
                <w:szCs w:val="24"/>
              </w:rPr>
            </w:pPr>
          </w:p>
        </w:tc>
        <w:tc>
          <w:tcPr>
            <w:tcW w:w="1251" w:type="pct"/>
            <w:gridSpan w:val="2"/>
          </w:tcPr>
          <w:p w14:paraId="62F10C97" w14:textId="77777777" w:rsidR="00925C81" w:rsidRPr="00273D75" w:rsidRDefault="00925C81" w:rsidP="00F839CC">
            <w:pPr>
              <w:autoSpaceDE w:val="0"/>
              <w:autoSpaceDN w:val="0"/>
              <w:adjustRightInd w:val="0"/>
              <w:rPr>
                <w:rFonts w:ascii="Arial" w:hAnsi="Arial" w:cs="Arial"/>
                <w:b/>
                <w:i/>
                <w:sz w:val="24"/>
                <w:szCs w:val="24"/>
              </w:rPr>
            </w:pPr>
            <w:r w:rsidRPr="00273D75">
              <w:rPr>
                <w:rFonts w:ascii="Arial" w:hAnsi="Arial" w:cs="Arial"/>
                <w:b/>
                <w:i/>
                <w:sz w:val="24"/>
                <w:szCs w:val="24"/>
              </w:rPr>
              <w:t>Толщина образца</w:t>
            </w:r>
          </w:p>
        </w:tc>
        <w:tc>
          <w:tcPr>
            <w:tcW w:w="957" w:type="pct"/>
          </w:tcPr>
          <w:p w14:paraId="547CF929" w14:textId="77777777" w:rsidR="00925C81" w:rsidRPr="00273D75" w:rsidRDefault="00925C81" w:rsidP="00F839CC">
            <w:pPr>
              <w:autoSpaceDE w:val="0"/>
              <w:autoSpaceDN w:val="0"/>
              <w:adjustRightInd w:val="0"/>
              <w:rPr>
                <w:rFonts w:ascii="Arial" w:hAnsi="Arial" w:cs="Arial"/>
                <w:b/>
                <w:i/>
                <w:sz w:val="24"/>
                <w:szCs w:val="24"/>
                <w:lang w:val="en-US"/>
              </w:rPr>
            </w:pPr>
            <w:r w:rsidRPr="00273D75">
              <w:rPr>
                <w:rFonts w:ascii="Arial" w:hAnsi="Arial" w:cs="Arial"/>
                <w:b/>
                <w:i/>
                <w:sz w:val="24"/>
                <w:szCs w:val="24"/>
              </w:rPr>
              <w:t>300 мкм</w:t>
            </w:r>
          </w:p>
        </w:tc>
        <w:tc>
          <w:tcPr>
            <w:tcW w:w="661" w:type="pct"/>
            <w:vMerge/>
          </w:tcPr>
          <w:p w14:paraId="596F80D8" w14:textId="77777777" w:rsidR="00925C81" w:rsidRPr="00273D75" w:rsidRDefault="00925C81" w:rsidP="00F839CC">
            <w:pPr>
              <w:autoSpaceDE w:val="0"/>
              <w:autoSpaceDN w:val="0"/>
              <w:adjustRightInd w:val="0"/>
              <w:rPr>
                <w:rFonts w:ascii="Arial" w:hAnsi="Arial" w:cs="Arial"/>
                <w:b/>
                <w:sz w:val="24"/>
              </w:rPr>
            </w:pPr>
          </w:p>
        </w:tc>
      </w:tr>
      <w:tr w:rsidR="00925C81" w:rsidRPr="006C3DD5" w14:paraId="5E85C53D" w14:textId="77777777" w:rsidTr="00F839CC">
        <w:trPr>
          <w:trHeight w:val="277"/>
        </w:trPr>
        <w:tc>
          <w:tcPr>
            <w:tcW w:w="1174" w:type="pct"/>
            <w:vMerge/>
          </w:tcPr>
          <w:p w14:paraId="3E2E9A5A" w14:textId="77777777" w:rsidR="00925C81" w:rsidRPr="00273D75" w:rsidRDefault="00925C81" w:rsidP="00F839CC">
            <w:pPr>
              <w:autoSpaceDE w:val="0"/>
              <w:autoSpaceDN w:val="0"/>
              <w:adjustRightInd w:val="0"/>
              <w:rPr>
                <w:rFonts w:ascii="Arial" w:hAnsi="Arial" w:cs="Arial"/>
                <w:b/>
                <w:i/>
                <w:sz w:val="24"/>
                <w:szCs w:val="24"/>
              </w:rPr>
            </w:pPr>
          </w:p>
        </w:tc>
        <w:tc>
          <w:tcPr>
            <w:tcW w:w="957" w:type="pct"/>
            <w:vMerge/>
          </w:tcPr>
          <w:p w14:paraId="1CE431C2" w14:textId="77777777" w:rsidR="00925C81" w:rsidRPr="00273D75" w:rsidRDefault="00925C81" w:rsidP="00F839CC">
            <w:pPr>
              <w:autoSpaceDE w:val="0"/>
              <w:autoSpaceDN w:val="0"/>
              <w:adjustRightInd w:val="0"/>
              <w:rPr>
                <w:rFonts w:ascii="Arial" w:hAnsi="Arial" w:cs="Arial"/>
                <w:b/>
                <w:i/>
                <w:sz w:val="24"/>
                <w:szCs w:val="24"/>
              </w:rPr>
            </w:pPr>
          </w:p>
        </w:tc>
        <w:tc>
          <w:tcPr>
            <w:tcW w:w="1251" w:type="pct"/>
            <w:gridSpan w:val="2"/>
          </w:tcPr>
          <w:p w14:paraId="7955A8C1" w14:textId="77777777" w:rsidR="00925C81" w:rsidRPr="00273D75" w:rsidRDefault="00925C81" w:rsidP="00F839CC">
            <w:pPr>
              <w:autoSpaceDE w:val="0"/>
              <w:autoSpaceDN w:val="0"/>
              <w:adjustRightInd w:val="0"/>
              <w:rPr>
                <w:rFonts w:ascii="Arial" w:hAnsi="Arial" w:cs="Arial"/>
                <w:b/>
                <w:i/>
                <w:sz w:val="24"/>
                <w:szCs w:val="24"/>
              </w:rPr>
            </w:pPr>
            <w:r w:rsidRPr="00273D75">
              <w:rPr>
                <w:rFonts w:ascii="Arial" w:hAnsi="Arial" w:cs="Arial"/>
                <w:b/>
                <w:i/>
                <w:sz w:val="24"/>
                <w:szCs w:val="24"/>
              </w:rPr>
              <w:t>Скорость испытания</w:t>
            </w:r>
          </w:p>
        </w:tc>
        <w:tc>
          <w:tcPr>
            <w:tcW w:w="957" w:type="pct"/>
          </w:tcPr>
          <w:p w14:paraId="6637E6AD" w14:textId="77777777" w:rsidR="00925C81" w:rsidRPr="00273D75" w:rsidRDefault="00925C81" w:rsidP="00F839CC">
            <w:pPr>
              <w:autoSpaceDE w:val="0"/>
              <w:autoSpaceDN w:val="0"/>
              <w:adjustRightInd w:val="0"/>
              <w:rPr>
                <w:rFonts w:ascii="Arial" w:hAnsi="Arial" w:cs="Arial"/>
                <w:b/>
                <w:i/>
                <w:sz w:val="24"/>
                <w:szCs w:val="24"/>
              </w:rPr>
            </w:pPr>
            <w:r w:rsidRPr="00273D75">
              <w:rPr>
                <w:rFonts w:ascii="Arial" w:hAnsi="Arial" w:cs="Arial"/>
                <w:b/>
                <w:i/>
                <w:sz w:val="24"/>
                <w:szCs w:val="24"/>
              </w:rPr>
              <w:t>20 мм/мин</w:t>
            </w:r>
          </w:p>
        </w:tc>
        <w:tc>
          <w:tcPr>
            <w:tcW w:w="661" w:type="pct"/>
            <w:vMerge/>
          </w:tcPr>
          <w:p w14:paraId="099970B7" w14:textId="77777777" w:rsidR="00925C81" w:rsidRPr="00273D75" w:rsidRDefault="00925C81" w:rsidP="00F839CC">
            <w:pPr>
              <w:autoSpaceDE w:val="0"/>
              <w:autoSpaceDN w:val="0"/>
              <w:adjustRightInd w:val="0"/>
              <w:rPr>
                <w:rFonts w:ascii="Arial" w:hAnsi="Arial" w:cs="Arial"/>
                <w:b/>
                <w:sz w:val="24"/>
              </w:rPr>
            </w:pPr>
          </w:p>
        </w:tc>
      </w:tr>
      <w:tr w:rsidR="00925C81" w:rsidRPr="006C3DD5" w14:paraId="258D1116" w14:textId="77777777" w:rsidTr="00F839CC">
        <w:trPr>
          <w:trHeight w:val="277"/>
        </w:trPr>
        <w:tc>
          <w:tcPr>
            <w:tcW w:w="1174" w:type="pct"/>
            <w:vMerge/>
            <w:tcBorders>
              <w:bottom w:val="single" w:sz="4" w:space="0" w:color="auto"/>
            </w:tcBorders>
          </w:tcPr>
          <w:p w14:paraId="4CECAE2B" w14:textId="77777777" w:rsidR="00925C81" w:rsidRPr="00273D75" w:rsidRDefault="00925C81" w:rsidP="00F839CC">
            <w:pPr>
              <w:autoSpaceDE w:val="0"/>
              <w:autoSpaceDN w:val="0"/>
              <w:adjustRightInd w:val="0"/>
              <w:rPr>
                <w:rFonts w:ascii="Arial" w:hAnsi="Arial" w:cs="Arial"/>
                <w:b/>
                <w:i/>
                <w:sz w:val="24"/>
                <w:szCs w:val="24"/>
              </w:rPr>
            </w:pPr>
          </w:p>
        </w:tc>
        <w:tc>
          <w:tcPr>
            <w:tcW w:w="957" w:type="pct"/>
            <w:vMerge/>
          </w:tcPr>
          <w:p w14:paraId="2EE28EE0" w14:textId="77777777" w:rsidR="00925C81" w:rsidRPr="00273D75" w:rsidRDefault="00925C81" w:rsidP="00F839CC">
            <w:pPr>
              <w:autoSpaceDE w:val="0"/>
              <w:autoSpaceDN w:val="0"/>
              <w:adjustRightInd w:val="0"/>
              <w:rPr>
                <w:rFonts w:ascii="Arial" w:hAnsi="Arial" w:cs="Arial"/>
                <w:b/>
                <w:i/>
                <w:sz w:val="24"/>
                <w:szCs w:val="24"/>
              </w:rPr>
            </w:pPr>
          </w:p>
        </w:tc>
        <w:tc>
          <w:tcPr>
            <w:tcW w:w="1251" w:type="pct"/>
            <w:gridSpan w:val="2"/>
          </w:tcPr>
          <w:p w14:paraId="448FE664" w14:textId="77777777" w:rsidR="00925C81" w:rsidRPr="00273D75" w:rsidRDefault="00925C81" w:rsidP="00F839CC">
            <w:pPr>
              <w:autoSpaceDE w:val="0"/>
              <w:autoSpaceDN w:val="0"/>
              <w:adjustRightInd w:val="0"/>
              <w:rPr>
                <w:rFonts w:ascii="Arial" w:hAnsi="Arial" w:cs="Arial"/>
                <w:b/>
                <w:i/>
                <w:sz w:val="24"/>
                <w:szCs w:val="24"/>
              </w:rPr>
            </w:pPr>
            <w:r w:rsidRPr="00273D75">
              <w:rPr>
                <w:rFonts w:ascii="Arial" w:hAnsi="Arial" w:cs="Arial"/>
                <w:b/>
                <w:i/>
                <w:sz w:val="24"/>
                <w:szCs w:val="24"/>
              </w:rPr>
              <w:t>Количество образцов для испытания</w:t>
            </w:r>
          </w:p>
        </w:tc>
        <w:tc>
          <w:tcPr>
            <w:tcW w:w="957" w:type="pct"/>
          </w:tcPr>
          <w:p w14:paraId="5F865AF3" w14:textId="77777777" w:rsidR="00925C81" w:rsidRPr="00273D75" w:rsidRDefault="00925C81" w:rsidP="00F839CC">
            <w:pPr>
              <w:autoSpaceDE w:val="0"/>
              <w:autoSpaceDN w:val="0"/>
              <w:adjustRightInd w:val="0"/>
              <w:rPr>
                <w:rFonts w:ascii="Arial" w:hAnsi="Arial" w:cs="Arial"/>
                <w:b/>
                <w:i/>
                <w:sz w:val="24"/>
                <w:szCs w:val="24"/>
              </w:rPr>
            </w:pPr>
            <w:r w:rsidRPr="00273D75">
              <w:rPr>
                <w:rFonts w:ascii="Arial" w:hAnsi="Arial" w:cs="Arial"/>
                <w:b/>
                <w:i/>
                <w:sz w:val="24"/>
                <w:szCs w:val="24"/>
              </w:rPr>
              <w:t>5</w:t>
            </w:r>
          </w:p>
        </w:tc>
        <w:tc>
          <w:tcPr>
            <w:tcW w:w="661" w:type="pct"/>
            <w:vMerge/>
          </w:tcPr>
          <w:p w14:paraId="405C0733" w14:textId="77777777" w:rsidR="00925C81" w:rsidRPr="00273D75" w:rsidRDefault="00925C81" w:rsidP="00F839CC">
            <w:pPr>
              <w:autoSpaceDE w:val="0"/>
              <w:autoSpaceDN w:val="0"/>
              <w:adjustRightInd w:val="0"/>
              <w:rPr>
                <w:rFonts w:ascii="Arial" w:hAnsi="Arial" w:cs="Arial"/>
                <w:b/>
                <w:sz w:val="24"/>
              </w:rPr>
            </w:pPr>
          </w:p>
        </w:tc>
      </w:tr>
      <w:tr w:rsidR="00925C81" w:rsidRPr="006C3DD5" w14:paraId="3964A256" w14:textId="77777777" w:rsidTr="00F839CC">
        <w:trPr>
          <w:trHeight w:val="712"/>
        </w:trPr>
        <w:tc>
          <w:tcPr>
            <w:tcW w:w="1174" w:type="pct"/>
            <w:vMerge w:val="restart"/>
          </w:tcPr>
          <w:p w14:paraId="2FD53F80" w14:textId="77777777" w:rsidR="00925C81" w:rsidRPr="00273D75" w:rsidRDefault="00925C81" w:rsidP="00F839CC">
            <w:pPr>
              <w:autoSpaceDE w:val="0"/>
              <w:autoSpaceDN w:val="0"/>
              <w:adjustRightInd w:val="0"/>
              <w:rPr>
                <w:rFonts w:ascii="Arial" w:hAnsi="Arial" w:cs="Arial"/>
                <w:sz w:val="24"/>
                <w:szCs w:val="24"/>
              </w:rPr>
            </w:pPr>
            <w:r w:rsidRPr="00273D75">
              <w:rPr>
                <w:rFonts w:ascii="Arial" w:hAnsi="Arial" w:cs="Arial"/>
                <w:sz w:val="24"/>
                <w:szCs w:val="24"/>
              </w:rPr>
              <w:t>5 Стойкость к отслаиванию (А)</w:t>
            </w:r>
          </w:p>
        </w:tc>
        <w:tc>
          <w:tcPr>
            <w:tcW w:w="957" w:type="pct"/>
            <w:vMerge w:val="restart"/>
          </w:tcPr>
          <w:p w14:paraId="22F1E86B" w14:textId="77777777" w:rsidR="00925C81" w:rsidRPr="00273D75" w:rsidRDefault="00925C81" w:rsidP="00F839CC">
            <w:pPr>
              <w:autoSpaceDE w:val="0"/>
              <w:autoSpaceDN w:val="0"/>
              <w:adjustRightInd w:val="0"/>
              <w:rPr>
                <w:rFonts w:ascii="Arial" w:hAnsi="Arial" w:cs="Arial"/>
                <w:i/>
                <w:sz w:val="24"/>
                <w:szCs w:val="24"/>
              </w:rPr>
            </w:pPr>
            <w:r w:rsidRPr="00273D75">
              <w:rPr>
                <w:rFonts w:ascii="Arial" w:hAnsi="Arial" w:cs="Arial"/>
                <w:sz w:val="24"/>
                <w:szCs w:val="24"/>
              </w:rPr>
              <w:t>Длина хрупкого разрушения</w:t>
            </w:r>
            <w:r w:rsidRPr="00273D75">
              <w:rPr>
                <w:rFonts w:ascii="Arial" w:hAnsi="Arial" w:cs="Arial"/>
                <w:sz w:val="24"/>
                <w:szCs w:val="24"/>
                <w:vertAlign w:val="superscript"/>
                <w:lang w:val="en-US"/>
              </w:rPr>
              <w:t>7</w:t>
            </w:r>
            <w:r w:rsidRPr="00273D75">
              <w:rPr>
                <w:rFonts w:ascii="Arial" w:hAnsi="Arial" w:cs="Arial"/>
                <w:sz w:val="24"/>
                <w:szCs w:val="24"/>
                <w:vertAlign w:val="superscript"/>
              </w:rPr>
              <w:t>)</w:t>
            </w:r>
            <w:r w:rsidRPr="00273D75">
              <w:rPr>
                <w:rFonts w:ascii="Arial" w:hAnsi="Arial" w:cs="Arial"/>
                <w:sz w:val="24"/>
                <w:szCs w:val="24"/>
              </w:rPr>
              <w:t xml:space="preserve"> ≤</w:t>
            </w:r>
            <w:r w:rsidRPr="00273D75">
              <w:rPr>
                <w:rFonts w:ascii="Cambria" w:hAnsi="Cambria" w:cs="Arial"/>
                <w:i/>
                <w:sz w:val="24"/>
                <w:szCs w:val="24"/>
                <w:lang w:val="en-US"/>
              </w:rPr>
              <w:t>L</w:t>
            </w:r>
            <w:r w:rsidRPr="00273D75">
              <w:rPr>
                <w:rFonts w:ascii="Cambria" w:hAnsi="Cambria" w:cs="Arial"/>
                <w:sz w:val="24"/>
                <w:szCs w:val="24"/>
                <w:vertAlign w:val="subscript"/>
              </w:rPr>
              <w:t>2</w:t>
            </w:r>
            <w:r w:rsidRPr="00273D75">
              <w:rPr>
                <w:rFonts w:ascii="Arial" w:hAnsi="Arial" w:cs="Arial"/>
                <w:sz w:val="24"/>
                <w:szCs w:val="24"/>
              </w:rPr>
              <w:t>/3</w:t>
            </w:r>
          </w:p>
        </w:tc>
        <w:tc>
          <w:tcPr>
            <w:tcW w:w="1251" w:type="pct"/>
            <w:gridSpan w:val="2"/>
          </w:tcPr>
          <w:p w14:paraId="356E1F52" w14:textId="77777777" w:rsidR="00925C81" w:rsidRPr="00273D75" w:rsidRDefault="00925C81" w:rsidP="00F839CC">
            <w:pPr>
              <w:autoSpaceDE w:val="0"/>
              <w:autoSpaceDN w:val="0"/>
              <w:adjustRightInd w:val="0"/>
              <w:rPr>
                <w:rFonts w:ascii="Arial" w:hAnsi="Arial" w:cs="Arial"/>
                <w:i/>
                <w:sz w:val="24"/>
                <w:szCs w:val="24"/>
              </w:rPr>
            </w:pPr>
            <w:r w:rsidRPr="00273D75">
              <w:rPr>
                <w:rFonts w:ascii="Arial" w:hAnsi="Arial" w:cs="Arial"/>
                <w:sz w:val="24"/>
                <w:szCs w:val="24"/>
              </w:rPr>
              <w:t>Температура</w:t>
            </w:r>
            <w:r w:rsidRPr="00273D75">
              <w:rPr>
                <w:rFonts w:ascii="Arial" w:hAnsi="Arial" w:cs="Arial"/>
                <w:sz w:val="24"/>
                <w:szCs w:val="24"/>
              </w:rPr>
              <w:br/>
              <w:t>испытания</w:t>
            </w:r>
          </w:p>
        </w:tc>
        <w:tc>
          <w:tcPr>
            <w:tcW w:w="957" w:type="pct"/>
          </w:tcPr>
          <w:p w14:paraId="5CB46D72" w14:textId="77777777" w:rsidR="00925C81" w:rsidRPr="00273D75" w:rsidRDefault="00925C81" w:rsidP="00F839CC">
            <w:pPr>
              <w:autoSpaceDE w:val="0"/>
              <w:autoSpaceDN w:val="0"/>
              <w:adjustRightInd w:val="0"/>
              <w:rPr>
                <w:rFonts w:ascii="Arial" w:hAnsi="Arial" w:cs="Arial"/>
                <w:i/>
                <w:sz w:val="24"/>
                <w:szCs w:val="24"/>
              </w:rPr>
            </w:pPr>
            <w:r w:rsidRPr="00273D75">
              <w:rPr>
                <w:rFonts w:ascii="Arial" w:hAnsi="Arial" w:cs="Arial"/>
                <w:sz w:val="24"/>
                <w:szCs w:val="24"/>
              </w:rPr>
              <w:t>23 °С</w:t>
            </w:r>
          </w:p>
        </w:tc>
        <w:tc>
          <w:tcPr>
            <w:tcW w:w="661" w:type="pct"/>
            <w:vMerge w:val="restart"/>
          </w:tcPr>
          <w:p w14:paraId="10D79465" w14:textId="77777777" w:rsidR="00925C81" w:rsidRPr="00273D75" w:rsidRDefault="00925C81" w:rsidP="00F839CC">
            <w:pPr>
              <w:autoSpaceDE w:val="0"/>
              <w:autoSpaceDN w:val="0"/>
              <w:adjustRightInd w:val="0"/>
              <w:rPr>
                <w:rFonts w:ascii="Arial" w:hAnsi="Arial" w:cs="Arial"/>
                <w:sz w:val="24"/>
              </w:rPr>
            </w:pPr>
            <w:r w:rsidRPr="00273D75">
              <w:rPr>
                <w:rFonts w:ascii="Arial" w:hAnsi="Arial" w:cs="Arial"/>
                <w:sz w:val="24"/>
              </w:rPr>
              <w:t xml:space="preserve">По ГОСТ </w:t>
            </w:r>
            <w:r w:rsidRPr="00273D75">
              <w:rPr>
                <w:rFonts w:ascii="Arial" w:hAnsi="Arial" w:cs="Arial"/>
                <w:sz w:val="24"/>
                <w:lang w:val="en-US"/>
              </w:rPr>
              <w:t>ISO</w:t>
            </w:r>
            <w:r w:rsidRPr="00273D75">
              <w:rPr>
                <w:rFonts w:ascii="Arial" w:hAnsi="Arial" w:cs="Arial"/>
                <w:sz w:val="24"/>
              </w:rPr>
              <w:t xml:space="preserve"> 13954 и ГОСТ ISO 13955</w:t>
            </w:r>
          </w:p>
        </w:tc>
      </w:tr>
      <w:tr w:rsidR="00925C81" w:rsidRPr="006C3DD5" w14:paraId="365C412C" w14:textId="77777777" w:rsidTr="00F839CC">
        <w:trPr>
          <w:trHeight w:val="711"/>
        </w:trPr>
        <w:tc>
          <w:tcPr>
            <w:tcW w:w="1174" w:type="pct"/>
            <w:vMerge/>
            <w:tcBorders>
              <w:bottom w:val="single" w:sz="4" w:space="0" w:color="auto"/>
            </w:tcBorders>
          </w:tcPr>
          <w:p w14:paraId="64B48732" w14:textId="77777777" w:rsidR="00925C81" w:rsidRPr="00273D75" w:rsidRDefault="00925C81" w:rsidP="00F839CC">
            <w:pPr>
              <w:autoSpaceDE w:val="0"/>
              <w:autoSpaceDN w:val="0"/>
              <w:adjustRightInd w:val="0"/>
              <w:rPr>
                <w:rFonts w:ascii="Arial" w:hAnsi="Arial" w:cs="Arial"/>
                <w:sz w:val="24"/>
                <w:szCs w:val="24"/>
              </w:rPr>
            </w:pPr>
          </w:p>
        </w:tc>
        <w:tc>
          <w:tcPr>
            <w:tcW w:w="957" w:type="pct"/>
            <w:vMerge/>
          </w:tcPr>
          <w:p w14:paraId="7CB36DB7" w14:textId="77777777" w:rsidR="00925C81" w:rsidRPr="00273D75" w:rsidRDefault="00925C81" w:rsidP="00F839CC">
            <w:pPr>
              <w:autoSpaceDE w:val="0"/>
              <w:autoSpaceDN w:val="0"/>
              <w:adjustRightInd w:val="0"/>
              <w:rPr>
                <w:rFonts w:ascii="Arial" w:hAnsi="Arial" w:cs="Arial"/>
                <w:sz w:val="24"/>
                <w:szCs w:val="24"/>
              </w:rPr>
            </w:pPr>
          </w:p>
        </w:tc>
        <w:tc>
          <w:tcPr>
            <w:tcW w:w="1251" w:type="pct"/>
            <w:gridSpan w:val="2"/>
          </w:tcPr>
          <w:p w14:paraId="0A84FC8C" w14:textId="77777777" w:rsidR="00925C81" w:rsidRPr="00273D75" w:rsidRDefault="00925C81" w:rsidP="00F839CC">
            <w:pPr>
              <w:autoSpaceDE w:val="0"/>
              <w:autoSpaceDN w:val="0"/>
              <w:adjustRightInd w:val="0"/>
              <w:rPr>
                <w:rFonts w:ascii="Arial" w:hAnsi="Arial" w:cs="Arial"/>
                <w:i/>
                <w:sz w:val="24"/>
                <w:szCs w:val="24"/>
              </w:rPr>
            </w:pPr>
            <w:r w:rsidRPr="00273D75">
              <w:rPr>
                <w:rFonts w:ascii="Arial" w:hAnsi="Arial" w:cs="Arial"/>
                <w:sz w:val="24"/>
                <w:szCs w:val="24"/>
              </w:rPr>
              <w:t>Количество образцов для испытания</w:t>
            </w:r>
            <w:r w:rsidRPr="00273D75">
              <w:rPr>
                <w:rFonts w:ascii="Arial" w:hAnsi="Arial" w:cs="Arial"/>
                <w:sz w:val="24"/>
                <w:szCs w:val="24"/>
                <w:vertAlign w:val="superscript"/>
              </w:rPr>
              <w:t xml:space="preserve">, </w:t>
            </w:r>
            <w:r w:rsidRPr="00273D75">
              <w:rPr>
                <w:rFonts w:ascii="Arial" w:hAnsi="Arial" w:cs="Arial"/>
                <w:sz w:val="24"/>
                <w:szCs w:val="24"/>
                <w:vertAlign w:val="superscript"/>
                <w:lang w:val="en-US"/>
              </w:rPr>
              <w:t>8</w:t>
            </w:r>
            <w:r w:rsidRPr="00273D75">
              <w:rPr>
                <w:rFonts w:ascii="Arial" w:hAnsi="Arial" w:cs="Arial"/>
                <w:sz w:val="24"/>
                <w:szCs w:val="24"/>
                <w:vertAlign w:val="superscript"/>
              </w:rPr>
              <w:t>)</w:t>
            </w:r>
          </w:p>
        </w:tc>
        <w:tc>
          <w:tcPr>
            <w:tcW w:w="957" w:type="pct"/>
          </w:tcPr>
          <w:p w14:paraId="2AD92C1A" w14:textId="77777777" w:rsidR="00925C81" w:rsidRPr="00273D75" w:rsidRDefault="00925C81" w:rsidP="00F839CC">
            <w:pPr>
              <w:autoSpaceDE w:val="0"/>
              <w:autoSpaceDN w:val="0"/>
              <w:adjustRightInd w:val="0"/>
              <w:rPr>
                <w:rFonts w:ascii="Arial" w:hAnsi="Arial" w:cs="Arial"/>
                <w:i/>
                <w:sz w:val="24"/>
                <w:szCs w:val="24"/>
              </w:rPr>
            </w:pPr>
            <w:r w:rsidRPr="00273D75">
              <w:rPr>
                <w:rFonts w:ascii="Arial" w:hAnsi="Arial" w:cs="Arial"/>
                <w:sz w:val="24"/>
                <w:szCs w:val="24"/>
              </w:rPr>
              <w:t xml:space="preserve">В соответствии с ГОСТ </w:t>
            </w:r>
            <w:r w:rsidRPr="00273D75">
              <w:rPr>
                <w:rFonts w:ascii="Arial" w:hAnsi="Arial" w:cs="Arial"/>
                <w:sz w:val="24"/>
                <w:szCs w:val="24"/>
                <w:lang w:val="en-US"/>
              </w:rPr>
              <w:t>ISO</w:t>
            </w:r>
            <w:r w:rsidRPr="00273D75">
              <w:rPr>
                <w:rFonts w:ascii="Arial" w:hAnsi="Arial" w:cs="Arial"/>
                <w:sz w:val="24"/>
                <w:szCs w:val="24"/>
              </w:rPr>
              <w:t xml:space="preserve"> 13954 и ГОСТ ISO 13955</w:t>
            </w:r>
          </w:p>
        </w:tc>
        <w:tc>
          <w:tcPr>
            <w:tcW w:w="661" w:type="pct"/>
            <w:vMerge/>
          </w:tcPr>
          <w:p w14:paraId="687D9F7C" w14:textId="77777777" w:rsidR="00925C81" w:rsidRPr="00273D75" w:rsidRDefault="00925C81" w:rsidP="00F839CC">
            <w:pPr>
              <w:autoSpaceDE w:val="0"/>
              <w:autoSpaceDN w:val="0"/>
              <w:adjustRightInd w:val="0"/>
              <w:rPr>
                <w:rFonts w:ascii="Arial" w:hAnsi="Arial" w:cs="Arial"/>
                <w:sz w:val="24"/>
              </w:rPr>
            </w:pPr>
          </w:p>
        </w:tc>
      </w:tr>
      <w:tr w:rsidR="00925C81" w:rsidRPr="006C3DD5" w14:paraId="5FE31E57" w14:textId="77777777" w:rsidTr="00F839CC">
        <w:trPr>
          <w:trHeight w:val="888"/>
        </w:trPr>
        <w:tc>
          <w:tcPr>
            <w:tcW w:w="1174" w:type="pct"/>
            <w:vMerge w:val="restart"/>
            <w:tcBorders>
              <w:top w:val="single" w:sz="4" w:space="0" w:color="auto"/>
            </w:tcBorders>
          </w:tcPr>
          <w:p w14:paraId="0C3D08C2" w14:textId="77777777" w:rsidR="00925C81" w:rsidRPr="00273D75" w:rsidRDefault="00925C81" w:rsidP="00F839CC">
            <w:pPr>
              <w:autoSpaceDE w:val="0"/>
              <w:autoSpaceDN w:val="0"/>
              <w:adjustRightInd w:val="0"/>
              <w:rPr>
                <w:rFonts w:ascii="Arial" w:hAnsi="Arial" w:cs="Arial"/>
                <w:sz w:val="24"/>
                <w:szCs w:val="24"/>
              </w:rPr>
            </w:pPr>
            <w:r w:rsidRPr="00273D75">
              <w:rPr>
                <w:rFonts w:ascii="Arial" w:hAnsi="Arial" w:cs="Arial"/>
                <w:bCs/>
                <w:sz w:val="24"/>
                <w:szCs w:val="24"/>
              </w:rPr>
              <w:t xml:space="preserve">6 Пластичность поверхности сплавления </w:t>
            </w:r>
            <w:r w:rsidRPr="00273D75">
              <w:rPr>
                <w:rFonts w:ascii="Arial" w:hAnsi="Arial" w:cs="Arial"/>
                <w:sz w:val="24"/>
                <w:szCs w:val="24"/>
              </w:rPr>
              <w:t>(В)</w:t>
            </w:r>
            <w:r w:rsidRPr="00273D75">
              <w:rPr>
                <w:rFonts w:ascii="Arial" w:hAnsi="Arial" w:cs="Arial"/>
                <w:sz w:val="24"/>
                <w:szCs w:val="24"/>
                <w:vertAlign w:val="superscript"/>
              </w:rPr>
              <w:t>9)</w:t>
            </w:r>
          </w:p>
        </w:tc>
        <w:tc>
          <w:tcPr>
            <w:tcW w:w="957" w:type="pct"/>
            <w:vMerge w:val="restart"/>
          </w:tcPr>
          <w:p w14:paraId="1C85B0CD" w14:textId="77777777" w:rsidR="00925C81" w:rsidRPr="00273D75" w:rsidRDefault="00925C81" w:rsidP="00F839CC">
            <w:pPr>
              <w:autoSpaceDE w:val="0"/>
              <w:autoSpaceDN w:val="0"/>
              <w:adjustRightInd w:val="0"/>
              <w:rPr>
                <w:rFonts w:ascii="Arial" w:hAnsi="Arial" w:cs="Arial"/>
                <w:sz w:val="24"/>
                <w:szCs w:val="24"/>
              </w:rPr>
            </w:pPr>
            <w:r w:rsidRPr="00273D75">
              <w:rPr>
                <w:rFonts w:ascii="Arial" w:hAnsi="Arial" w:cs="Arial"/>
                <w:sz w:val="24"/>
                <w:szCs w:val="24"/>
              </w:rPr>
              <w:t xml:space="preserve">Поверхность хрупкого разрушения </w:t>
            </w:r>
            <w:r w:rsidRPr="00273D75">
              <w:rPr>
                <w:rFonts w:ascii="Arial" w:hAnsi="Arial" w:cs="Arial"/>
                <w:sz w:val="24"/>
                <w:szCs w:val="24"/>
              </w:rPr>
              <w:br/>
            </w:r>
            <w:r w:rsidRPr="00273D75">
              <w:rPr>
                <w:rFonts w:ascii="Cambria" w:hAnsi="Cambria" w:cs="Arial"/>
                <w:i/>
                <w:sz w:val="24"/>
                <w:szCs w:val="24"/>
                <w:lang w:val="en-US"/>
              </w:rPr>
              <w:t>L</w:t>
            </w:r>
            <w:r w:rsidRPr="00273D75">
              <w:rPr>
                <w:rFonts w:ascii="Cambria" w:hAnsi="Cambria" w:cs="Arial"/>
                <w:sz w:val="24"/>
                <w:szCs w:val="24"/>
                <w:vertAlign w:val="subscript"/>
                <w:lang w:val="en-US"/>
              </w:rPr>
              <w:t>d</w:t>
            </w:r>
            <w:r w:rsidRPr="00273D75">
              <w:rPr>
                <w:rFonts w:ascii="Arial" w:hAnsi="Arial" w:cs="Arial"/>
                <w:sz w:val="24"/>
                <w:szCs w:val="24"/>
              </w:rPr>
              <w:t xml:space="preserve"> ≤ 50 % и </w:t>
            </w:r>
            <w:r w:rsidRPr="00273D75">
              <w:rPr>
                <w:rFonts w:ascii="Arial" w:hAnsi="Arial" w:cs="Arial"/>
                <w:sz w:val="24"/>
                <w:szCs w:val="24"/>
              </w:rPr>
              <w:br/>
            </w:r>
            <w:r w:rsidRPr="00273D75">
              <w:rPr>
                <w:rFonts w:ascii="Cambria" w:hAnsi="Cambria" w:cs="Arial"/>
                <w:i/>
                <w:sz w:val="24"/>
                <w:szCs w:val="24"/>
                <w:lang w:val="en-US"/>
              </w:rPr>
              <w:t>A</w:t>
            </w:r>
            <w:r w:rsidRPr="00273D75">
              <w:rPr>
                <w:rFonts w:ascii="Cambria" w:hAnsi="Cambria" w:cs="Arial"/>
                <w:sz w:val="24"/>
                <w:szCs w:val="24"/>
                <w:vertAlign w:val="subscript"/>
                <w:lang w:val="en-US"/>
              </w:rPr>
              <w:t>d</w:t>
            </w:r>
            <w:r w:rsidRPr="00273D75">
              <w:rPr>
                <w:rFonts w:ascii="Arial" w:hAnsi="Arial" w:cs="Arial"/>
                <w:sz w:val="24"/>
                <w:szCs w:val="24"/>
              </w:rPr>
              <w:t xml:space="preserve"> ≤ 25 %</w:t>
            </w:r>
          </w:p>
        </w:tc>
        <w:tc>
          <w:tcPr>
            <w:tcW w:w="1251" w:type="pct"/>
            <w:gridSpan w:val="2"/>
          </w:tcPr>
          <w:p w14:paraId="4FDC7666" w14:textId="77777777" w:rsidR="00925C81" w:rsidRPr="00273D75" w:rsidRDefault="00925C81" w:rsidP="00F839CC">
            <w:pPr>
              <w:autoSpaceDE w:val="0"/>
              <w:autoSpaceDN w:val="0"/>
              <w:adjustRightInd w:val="0"/>
              <w:rPr>
                <w:rFonts w:ascii="Arial" w:hAnsi="Arial" w:cs="Arial"/>
                <w:sz w:val="24"/>
                <w:szCs w:val="24"/>
              </w:rPr>
            </w:pPr>
            <w:r w:rsidRPr="00273D75">
              <w:rPr>
                <w:rFonts w:ascii="Arial" w:hAnsi="Arial" w:cs="Arial"/>
                <w:sz w:val="24"/>
                <w:szCs w:val="24"/>
              </w:rPr>
              <w:t>Температура</w:t>
            </w:r>
          </w:p>
          <w:p w14:paraId="57B6FD4C" w14:textId="77777777" w:rsidR="00925C81" w:rsidRPr="00273D75" w:rsidRDefault="00925C81" w:rsidP="00F839CC">
            <w:pPr>
              <w:autoSpaceDE w:val="0"/>
              <w:autoSpaceDN w:val="0"/>
              <w:adjustRightInd w:val="0"/>
              <w:rPr>
                <w:rFonts w:ascii="Arial" w:hAnsi="Arial" w:cs="Arial"/>
                <w:sz w:val="24"/>
                <w:szCs w:val="24"/>
              </w:rPr>
            </w:pPr>
            <w:r w:rsidRPr="00273D75">
              <w:rPr>
                <w:rFonts w:ascii="Arial" w:hAnsi="Arial" w:cs="Arial"/>
                <w:sz w:val="24"/>
                <w:szCs w:val="24"/>
              </w:rPr>
              <w:t>испытания</w:t>
            </w:r>
          </w:p>
        </w:tc>
        <w:tc>
          <w:tcPr>
            <w:tcW w:w="957" w:type="pct"/>
          </w:tcPr>
          <w:p w14:paraId="22202913" w14:textId="77777777" w:rsidR="00925C81" w:rsidRPr="00273D75" w:rsidRDefault="00925C81" w:rsidP="00F839CC">
            <w:pPr>
              <w:autoSpaceDE w:val="0"/>
              <w:autoSpaceDN w:val="0"/>
              <w:adjustRightInd w:val="0"/>
              <w:rPr>
                <w:rFonts w:ascii="Arial" w:hAnsi="Arial" w:cs="Arial"/>
                <w:sz w:val="24"/>
                <w:szCs w:val="24"/>
              </w:rPr>
            </w:pPr>
            <w:r w:rsidRPr="00273D75">
              <w:rPr>
                <w:rFonts w:ascii="Arial" w:hAnsi="Arial" w:cs="Arial"/>
                <w:sz w:val="24"/>
                <w:szCs w:val="24"/>
              </w:rPr>
              <w:t>23 °С</w:t>
            </w:r>
          </w:p>
        </w:tc>
        <w:tc>
          <w:tcPr>
            <w:tcW w:w="661" w:type="pct"/>
            <w:vMerge w:val="restart"/>
          </w:tcPr>
          <w:p w14:paraId="46D476EC" w14:textId="77777777" w:rsidR="00925C81" w:rsidRPr="00273D75" w:rsidRDefault="00925C81" w:rsidP="00F839CC">
            <w:pPr>
              <w:autoSpaceDE w:val="0"/>
              <w:autoSpaceDN w:val="0"/>
              <w:adjustRightInd w:val="0"/>
              <w:rPr>
                <w:rFonts w:ascii="Arial" w:hAnsi="Arial" w:cs="Arial"/>
                <w:sz w:val="24"/>
              </w:rPr>
            </w:pPr>
            <w:r w:rsidRPr="00273D75">
              <w:rPr>
                <w:rFonts w:ascii="Arial" w:hAnsi="Arial" w:cs="Arial"/>
                <w:sz w:val="24"/>
              </w:rPr>
              <w:t>По ГОСТ ISO 13956</w:t>
            </w:r>
          </w:p>
        </w:tc>
      </w:tr>
      <w:tr w:rsidR="00925C81" w:rsidRPr="006C3DD5" w14:paraId="246265AD" w14:textId="77777777" w:rsidTr="00F839CC">
        <w:trPr>
          <w:trHeight w:val="887"/>
        </w:trPr>
        <w:tc>
          <w:tcPr>
            <w:tcW w:w="1174" w:type="pct"/>
            <w:vMerge/>
          </w:tcPr>
          <w:p w14:paraId="270FCAF2" w14:textId="77777777" w:rsidR="00925C81" w:rsidRPr="00273D75" w:rsidRDefault="00925C81" w:rsidP="00F839CC">
            <w:pPr>
              <w:autoSpaceDE w:val="0"/>
              <w:autoSpaceDN w:val="0"/>
              <w:adjustRightInd w:val="0"/>
              <w:rPr>
                <w:rFonts w:ascii="Arial" w:hAnsi="Arial" w:cs="Arial"/>
                <w:sz w:val="24"/>
                <w:szCs w:val="24"/>
              </w:rPr>
            </w:pPr>
          </w:p>
        </w:tc>
        <w:tc>
          <w:tcPr>
            <w:tcW w:w="957" w:type="pct"/>
            <w:vMerge/>
          </w:tcPr>
          <w:p w14:paraId="23E96980" w14:textId="77777777" w:rsidR="00925C81" w:rsidRPr="00273D75" w:rsidRDefault="00925C81" w:rsidP="00F839CC">
            <w:pPr>
              <w:autoSpaceDE w:val="0"/>
              <w:autoSpaceDN w:val="0"/>
              <w:adjustRightInd w:val="0"/>
              <w:rPr>
                <w:rFonts w:ascii="Arial" w:hAnsi="Arial" w:cs="Arial"/>
                <w:sz w:val="24"/>
                <w:szCs w:val="24"/>
              </w:rPr>
            </w:pPr>
          </w:p>
        </w:tc>
        <w:tc>
          <w:tcPr>
            <w:tcW w:w="1251" w:type="pct"/>
            <w:gridSpan w:val="2"/>
          </w:tcPr>
          <w:p w14:paraId="4C812732" w14:textId="77777777" w:rsidR="00925C81" w:rsidRPr="00273D75" w:rsidRDefault="00925C81" w:rsidP="00F839CC">
            <w:pPr>
              <w:autoSpaceDE w:val="0"/>
              <w:autoSpaceDN w:val="0"/>
              <w:adjustRightInd w:val="0"/>
              <w:rPr>
                <w:rFonts w:ascii="Arial" w:hAnsi="Arial" w:cs="Arial"/>
                <w:sz w:val="24"/>
                <w:szCs w:val="24"/>
              </w:rPr>
            </w:pPr>
            <w:r w:rsidRPr="00273D75">
              <w:rPr>
                <w:rFonts w:ascii="Arial" w:hAnsi="Arial" w:cs="Arial"/>
                <w:sz w:val="24"/>
                <w:szCs w:val="24"/>
              </w:rPr>
              <w:t>Количество образцов для испытания</w:t>
            </w:r>
            <w:r w:rsidRPr="00273D75">
              <w:rPr>
                <w:rFonts w:ascii="Arial" w:hAnsi="Arial" w:cs="Arial"/>
                <w:sz w:val="24"/>
                <w:szCs w:val="24"/>
                <w:vertAlign w:val="superscript"/>
              </w:rPr>
              <w:t xml:space="preserve">, </w:t>
            </w:r>
            <w:r w:rsidRPr="00273D75">
              <w:rPr>
                <w:rFonts w:ascii="Arial" w:hAnsi="Arial" w:cs="Arial"/>
                <w:sz w:val="24"/>
                <w:szCs w:val="24"/>
                <w:vertAlign w:val="superscript"/>
                <w:lang w:val="en-US"/>
              </w:rPr>
              <w:t>8</w:t>
            </w:r>
            <w:r w:rsidRPr="00273D75">
              <w:rPr>
                <w:rFonts w:ascii="Arial" w:hAnsi="Arial" w:cs="Arial"/>
                <w:sz w:val="24"/>
                <w:szCs w:val="24"/>
                <w:vertAlign w:val="superscript"/>
              </w:rPr>
              <w:t>)</w:t>
            </w:r>
          </w:p>
        </w:tc>
        <w:tc>
          <w:tcPr>
            <w:tcW w:w="957" w:type="pct"/>
          </w:tcPr>
          <w:p w14:paraId="11C97EE3" w14:textId="77777777" w:rsidR="00925C81" w:rsidRPr="00273D75" w:rsidRDefault="00925C81" w:rsidP="00F839CC">
            <w:pPr>
              <w:autoSpaceDE w:val="0"/>
              <w:autoSpaceDN w:val="0"/>
              <w:adjustRightInd w:val="0"/>
              <w:rPr>
                <w:rFonts w:ascii="Arial" w:hAnsi="Arial" w:cs="Arial"/>
                <w:sz w:val="24"/>
                <w:szCs w:val="24"/>
              </w:rPr>
            </w:pPr>
            <w:r w:rsidRPr="00273D75">
              <w:rPr>
                <w:rFonts w:ascii="Arial" w:hAnsi="Arial" w:cs="Arial"/>
                <w:sz w:val="24"/>
                <w:szCs w:val="24"/>
              </w:rPr>
              <w:t>В соответствии с ГОСТ ISO 13956</w:t>
            </w:r>
          </w:p>
        </w:tc>
        <w:tc>
          <w:tcPr>
            <w:tcW w:w="661" w:type="pct"/>
            <w:vMerge/>
          </w:tcPr>
          <w:p w14:paraId="7A157625" w14:textId="77777777" w:rsidR="00925C81" w:rsidRPr="00273D75" w:rsidRDefault="00925C81" w:rsidP="00F839CC">
            <w:pPr>
              <w:autoSpaceDE w:val="0"/>
              <w:autoSpaceDN w:val="0"/>
              <w:adjustRightInd w:val="0"/>
              <w:rPr>
                <w:rFonts w:ascii="Arial" w:hAnsi="Arial" w:cs="Arial"/>
                <w:sz w:val="24"/>
              </w:rPr>
            </w:pPr>
          </w:p>
        </w:tc>
      </w:tr>
      <w:bookmarkEnd w:id="166"/>
      <w:tr w:rsidR="00925C81" w:rsidRPr="006C3DD5" w14:paraId="49D5F8FF" w14:textId="77777777" w:rsidTr="00F839CC">
        <w:trPr>
          <w:trHeight w:val="978"/>
        </w:trPr>
        <w:tc>
          <w:tcPr>
            <w:tcW w:w="1174" w:type="pct"/>
            <w:vMerge w:val="restart"/>
          </w:tcPr>
          <w:p w14:paraId="6DE3579D" w14:textId="77777777" w:rsidR="00925C81" w:rsidRPr="00273D75" w:rsidRDefault="00925C81" w:rsidP="00F839CC">
            <w:pPr>
              <w:autoSpaceDE w:val="0"/>
              <w:autoSpaceDN w:val="0"/>
              <w:adjustRightInd w:val="0"/>
              <w:rPr>
                <w:rFonts w:ascii="Arial" w:hAnsi="Arial" w:cs="Arial"/>
                <w:sz w:val="24"/>
                <w:szCs w:val="24"/>
              </w:rPr>
            </w:pPr>
            <w:r w:rsidRPr="00273D75">
              <w:rPr>
                <w:rFonts w:ascii="Arial" w:hAnsi="Arial" w:cs="Arial"/>
                <w:sz w:val="24"/>
                <w:szCs w:val="24"/>
              </w:rPr>
              <w:t xml:space="preserve">7 Предел прочности при растяжении </w:t>
            </w:r>
            <w:r w:rsidRPr="00273D75">
              <w:rPr>
                <w:rFonts w:ascii="Arial" w:hAnsi="Arial" w:cs="Arial"/>
                <w:b/>
                <w:i/>
                <w:sz w:val="24"/>
                <w:szCs w:val="24"/>
              </w:rPr>
              <w:t>сварного стыкового соединения (тип разрушения)</w:t>
            </w:r>
            <w:r w:rsidRPr="00273D75">
              <w:rPr>
                <w:rFonts w:ascii="Arial" w:hAnsi="Arial" w:cs="Arial"/>
                <w:sz w:val="24"/>
                <w:szCs w:val="24"/>
              </w:rPr>
              <w:t xml:space="preserve"> (С)</w:t>
            </w:r>
            <w:r w:rsidRPr="00273D75">
              <w:rPr>
                <w:rFonts w:ascii="Arial" w:hAnsi="Arial" w:cs="Arial"/>
                <w:sz w:val="24"/>
                <w:szCs w:val="24"/>
                <w:vertAlign w:val="superscript"/>
              </w:rPr>
              <w:t>10)</w:t>
            </w:r>
          </w:p>
        </w:tc>
        <w:tc>
          <w:tcPr>
            <w:tcW w:w="957" w:type="pct"/>
            <w:vMerge w:val="restart"/>
          </w:tcPr>
          <w:p w14:paraId="45A523F6" w14:textId="77777777" w:rsidR="00925C81" w:rsidRPr="00273D75" w:rsidRDefault="00925C81" w:rsidP="00F839CC">
            <w:pPr>
              <w:autoSpaceDE w:val="0"/>
              <w:autoSpaceDN w:val="0"/>
              <w:adjustRightInd w:val="0"/>
              <w:rPr>
                <w:rFonts w:ascii="Arial" w:hAnsi="Arial" w:cs="Arial"/>
                <w:sz w:val="24"/>
                <w:szCs w:val="24"/>
              </w:rPr>
            </w:pPr>
            <w:r w:rsidRPr="00273D75">
              <w:rPr>
                <w:rFonts w:ascii="Arial" w:hAnsi="Arial" w:cs="Arial"/>
                <w:sz w:val="24"/>
                <w:szCs w:val="24"/>
              </w:rPr>
              <w:t>Тип разрушения:</w:t>
            </w:r>
          </w:p>
          <w:p w14:paraId="6B616D01" w14:textId="77777777" w:rsidR="00925C81" w:rsidRPr="00273D75" w:rsidRDefault="00925C81" w:rsidP="00F839CC">
            <w:pPr>
              <w:autoSpaceDE w:val="0"/>
              <w:autoSpaceDN w:val="0"/>
              <w:adjustRightInd w:val="0"/>
              <w:rPr>
                <w:rFonts w:ascii="Arial" w:hAnsi="Arial" w:cs="Arial"/>
                <w:sz w:val="24"/>
                <w:szCs w:val="24"/>
              </w:rPr>
            </w:pPr>
            <w:r w:rsidRPr="00273D75">
              <w:rPr>
                <w:rFonts w:ascii="Arial" w:hAnsi="Arial" w:cs="Arial"/>
                <w:sz w:val="24"/>
                <w:szCs w:val="24"/>
              </w:rPr>
              <w:t>пластическое –соответствует; хрупкое – не соответствует</w:t>
            </w:r>
          </w:p>
        </w:tc>
        <w:tc>
          <w:tcPr>
            <w:tcW w:w="1251" w:type="pct"/>
            <w:gridSpan w:val="2"/>
          </w:tcPr>
          <w:p w14:paraId="139FBAFF" w14:textId="77777777" w:rsidR="00925C81" w:rsidRPr="00273D75" w:rsidRDefault="00925C81" w:rsidP="00F839CC">
            <w:pPr>
              <w:autoSpaceDE w:val="0"/>
              <w:autoSpaceDN w:val="0"/>
              <w:adjustRightInd w:val="0"/>
              <w:rPr>
                <w:rFonts w:ascii="Arial" w:hAnsi="Arial" w:cs="Arial"/>
                <w:sz w:val="24"/>
                <w:szCs w:val="24"/>
              </w:rPr>
            </w:pPr>
            <w:r w:rsidRPr="00273D75">
              <w:rPr>
                <w:rFonts w:ascii="Arial" w:hAnsi="Arial" w:cs="Arial"/>
                <w:sz w:val="24"/>
                <w:szCs w:val="24"/>
              </w:rPr>
              <w:t>Температура</w:t>
            </w:r>
            <w:r w:rsidRPr="00273D75">
              <w:rPr>
                <w:rFonts w:ascii="Arial" w:hAnsi="Arial" w:cs="Arial"/>
                <w:sz w:val="24"/>
                <w:szCs w:val="24"/>
              </w:rPr>
              <w:br/>
              <w:t>испытания</w:t>
            </w:r>
          </w:p>
        </w:tc>
        <w:tc>
          <w:tcPr>
            <w:tcW w:w="957" w:type="pct"/>
          </w:tcPr>
          <w:p w14:paraId="71D59762" w14:textId="77777777" w:rsidR="00925C81" w:rsidRPr="00273D75" w:rsidRDefault="00925C81" w:rsidP="00F839CC">
            <w:pPr>
              <w:autoSpaceDE w:val="0"/>
              <w:autoSpaceDN w:val="0"/>
              <w:adjustRightInd w:val="0"/>
              <w:rPr>
                <w:rFonts w:ascii="Arial" w:hAnsi="Arial" w:cs="Arial"/>
                <w:sz w:val="24"/>
                <w:szCs w:val="24"/>
              </w:rPr>
            </w:pPr>
            <w:r w:rsidRPr="00273D75">
              <w:rPr>
                <w:rFonts w:ascii="Arial" w:hAnsi="Arial" w:cs="Arial"/>
                <w:sz w:val="24"/>
                <w:szCs w:val="24"/>
              </w:rPr>
              <w:t>23 °С</w:t>
            </w:r>
          </w:p>
        </w:tc>
        <w:tc>
          <w:tcPr>
            <w:tcW w:w="661" w:type="pct"/>
            <w:vMerge w:val="restart"/>
          </w:tcPr>
          <w:p w14:paraId="2A1D8722" w14:textId="77777777" w:rsidR="00925C81" w:rsidRPr="00273D75" w:rsidRDefault="00925C81" w:rsidP="00F839CC">
            <w:pPr>
              <w:autoSpaceDE w:val="0"/>
              <w:autoSpaceDN w:val="0"/>
              <w:adjustRightInd w:val="0"/>
              <w:rPr>
                <w:rFonts w:ascii="Arial" w:hAnsi="Arial" w:cs="Arial"/>
                <w:sz w:val="24"/>
              </w:rPr>
            </w:pPr>
            <w:r w:rsidRPr="00273D75">
              <w:rPr>
                <w:rFonts w:ascii="Arial" w:hAnsi="Arial" w:cs="Arial"/>
                <w:sz w:val="24"/>
              </w:rPr>
              <w:t>По ГОСТ ISO 13953</w:t>
            </w:r>
          </w:p>
        </w:tc>
      </w:tr>
      <w:tr w:rsidR="00925C81" w:rsidRPr="006C3DD5" w14:paraId="695B8961" w14:textId="77777777" w:rsidTr="00F839CC">
        <w:trPr>
          <w:trHeight w:val="978"/>
        </w:trPr>
        <w:tc>
          <w:tcPr>
            <w:tcW w:w="1174" w:type="pct"/>
            <w:vMerge/>
          </w:tcPr>
          <w:p w14:paraId="30BE19B7" w14:textId="77777777" w:rsidR="00925C81" w:rsidRPr="00273D75" w:rsidRDefault="00925C81" w:rsidP="00F839CC">
            <w:pPr>
              <w:autoSpaceDE w:val="0"/>
              <w:autoSpaceDN w:val="0"/>
              <w:adjustRightInd w:val="0"/>
              <w:rPr>
                <w:rFonts w:ascii="Arial" w:hAnsi="Arial" w:cs="Arial"/>
                <w:sz w:val="24"/>
                <w:szCs w:val="24"/>
              </w:rPr>
            </w:pPr>
          </w:p>
        </w:tc>
        <w:tc>
          <w:tcPr>
            <w:tcW w:w="957" w:type="pct"/>
            <w:vMerge/>
          </w:tcPr>
          <w:p w14:paraId="07ED5B79" w14:textId="77777777" w:rsidR="00925C81" w:rsidRPr="00273D75" w:rsidRDefault="00925C81" w:rsidP="00F839CC">
            <w:pPr>
              <w:autoSpaceDE w:val="0"/>
              <w:autoSpaceDN w:val="0"/>
              <w:adjustRightInd w:val="0"/>
              <w:rPr>
                <w:rFonts w:ascii="Arial" w:hAnsi="Arial" w:cs="Arial"/>
                <w:sz w:val="24"/>
                <w:szCs w:val="24"/>
              </w:rPr>
            </w:pPr>
          </w:p>
        </w:tc>
        <w:tc>
          <w:tcPr>
            <w:tcW w:w="1251" w:type="pct"/>
            <w:gridSpan w:val="2"/>
          </w:tcPr>
          <w:p w14:paraId="37DAEA34" w14:textId="77777777" w:rsidR="00925C81" w:rsidRPr="00273D75" w:rsidRDefault="00925C81" w:rsidP="00F839CC">
            <w:pPr>
              <w:autoSpaceDE w:val="0"/>
              <w:autoSpaceDN w:val="0"/>
              <w:adjustRightInd w:val="0"/>
              <w:rPr>
                <w:rFonts w:ascii="Arial" w:hAnsi="Arial" w:cs="Arial"/>
                <w:sz w:val="24"/>
                <w:szCs w:val="24"/>
              </w:rPr>
            </w:pPr>
            <w:r w:rsidRPr="00273D75">
              <w:rPr>
                <w:rFonts w:ascii="Arial" w:hAnsi="Arial" w:cs="Arial"/>
                <w:sz w:val="24"/>
                <w:szCs w:val="24"/>
              </w:rPr>
              <w:t>Количество образцов для испытания</w:t>
            </w:r>
            <w:r w:rsidRPr="00273D75">
              <w:rPr>
                <w:rFonts w:ascii="Arial" w:hAnsi="Arial" w:cs="Arial"/>
                <w:sz w:val="24"/>
                <w:szCs w:val="24"/>
                <w:vertAlign w:val="superscript"/>
                <w:lang w:val="en-US"/>
              </w:rPr>
              <w:t>8</w:t>
            </w:r>
            <w:r w:rsidRPr="00273D75">
              <w:rPr>
                <w:rFonts w:ascii="Arial" w:hAnsi="Arial" w:cs="Arial"/>
                <w:sz w:val="24"/>
                <w:szCs w:val="24"/>
                <w:vertAlign w:val="superscript"/>
              </w:rPr>
              <w:t>)</w:t>
            </w:r>
          </w:p>
        </w:tc>
        <w:tc>
          <w:tcPr>
            <w:tcW w:w="957" w:type="pct"/>
          </w:tcPr>
          <w:p w14:paraId="64579E09" w14:textId="77777777" w:rsidR="00925C81" w:rsidRPr="00273D75" w:rsidRDefault="00925C81" w:rsidP="00F839CC">
            <w:pPr>
              <w:autoSpaceDE w:val="0"/>
              <w:autoSpaceDN w:val="0"/>
              <w:adjustRightInd w:val="0"/>
              <w:rPr>
                <w:rFonts w:ascii="Arial" w:hAnsi="Arial" w:cs="Arial"/>
                <w:sz w:val="24"/>
                <w:szCs w:val="24"/>
              </w:rPr>
            </w:pPr>
            <w:r w:rsidRPr="00273D75">
              <w:rPr>
                <w:rFonts w:ascii="Arial" w:hAnsi="Arial" w:cs="Arial"/>
                <w:sz w:val="24"/>
                <w:szCs w:val="24"/>
              </w:rPr>
              <w:t>В соответствии с ГОСТ ISO 13953</w:t>
            </w:r>
          </w:p>
        </w:tc>
        <w:tc>
          <w:tcPr>
            <w:tcW w:w="661" w:type="pct"/>
            <w:vMerge/>
          </w:tcPr>
          <w:p w14:paraId="1056B49C" w14:textId="77777777" w:rsidR="00925C81" w:rsidRPr="00273D75" w:rsidRDefault="00925C81" w:rsidP="00F839CC">
            <w:pPr>
              <w:autoSpaceDE w:val="0"/>
              <w:autoSpaceDN w:val="0"/>
              <w:adjustRightInd w:val="0"/>
              <w:rPr>
                <w:rFonts w:ascii="Arial" w:hAnsi="Arial" w:cs="Arial"/>
                <w:sz w:val="24"/>
              </w:rPr>
            </w:pPr>
          </w:p>
        </w:tc>
      </w:tr>
      <w:tr w:rsidR="00AB29BB" w:rsidRPr="006C3DD5" w14:paraId="130F97B0" w14:textId="77777777" w:rsidTr="00F839CC">
        <w:trPr>
          <w:trHeight w:val="432"/>
        </w:trPr>
        <w:tc>
          <w:tcPr>
            <w:tcW w:w="1174" w:type="pct"/>
            <w:vMerge w:val="restart"/>
          </w:tcPr>
          <w:p w14:paraId="77B23DBA" w14:textId="77777777" w:rsidR="00AB29BB" w:rsidRPr="00273D75" w:rsidRDefault="00AB29BB" w:rsidP="00F839CC">
            <w:pPr>
              <w:autoSpaceDE w:val="0"/>
              <w:autoSpaceDN w:val="0"/>
              <w:adjustRightInd w:val="0"/>
              <w:rPr>
                <w:rFonts w:ascii="Arial" w:hAnsi="Arial" w:cs="Arial"/>
                <w:sz w:val="24"/>
                <w:szCs w:val="24"/>
              </w:rPr>
            </w:pPr>
            <w:r w:rsidRPr="00273D75">
              <w:rPr>
                <w:rFonts w:ascii="Arial" w:hAnsi="Arial" w:cs="Arial"/>
                <w:sz w:val="24"/>
                <w:szCs w:val="24"/>
              </w:rPr>
              <w:t>8 Стойкость к удару (В): только Т</w:t>
            </w:r>
            <w:r w:rsidRPr="00273D75">
              <w:rPr>
                <w:rFonts w:ascii="Arial" w:hAnsi="Arial" w:cs="Arial"/>
                <w:sz w:val="24"/>
                <w:szCs w:val="24"/>
              </w:rPr>
              <w:noBreakHyphen/>
              <w:t>образные отводы</w:t>
            </w:r>
          </w:p>
        </w:tc>
        <w:tc>
          <w:tcPr>
            <w:tcW w:w="957" w:type="pct"/>
            <w:vMerge w:val="restart"/>
          </w:tcPr>
          <w:p w14:paraId="0BF71391" w14:textId="77777777" w:rsidR="00AB29BB" w:rsidRPr="00273D75" w:rsidRDefault="00AB29BB" w:rsidP="00F839CC">
            <w:pPr>
              <w:autoSpaceDE w:val="0"/>
              <w:autoSpaceDN w:val="0"/>
              <w:adjustRightInd w:val="0"/>
              <w:rPr>
                <w:rFonts w:ascii="Arial" w:hAnsi="Arial" w:cs="Arial"/>
                <w:sz w:val="24"/>
                <w:szCs w:val="24"/>
              </w:rPr>
            </w:pPr>
            <w:r w:rsidRPr="00273D75">
              <w:rPr>
                <w:rFonts w:ascii="Arial" w:hAnsi="Arial" w:cs="Arial"/>
                <w:sz w:val="24"/>
                <w:szCs w:val="24"/>
              </w:rPr>
              <w:t>Без разрушения, сохранение герметичности</w:t>
            </w:r>
          </w:p>
        </w:tc>
        <w:tc>
          <w:tcPr>
            <w:tcW w:w="1251" w:type="pct"/>
            <w:gridSpan w:val="2"/>
          </w:tcPr>
          <w:p w14:paraId="20B6530E" w14:textId="77777777" w:rsidR="00AB29BB" w:rsidRPr="00273D75" w:rsidRDefault="00AB29BB" w:rsidP="00F839CC">
            <w:pPr>
              <w:autoSpaceDE w:val="0"/>
              <w:autoSpaceDN w:val="0"/>
              <w:adjustRightInd w:val="0"/>
              <w:rPr>
                <w:rFonts w:ascii="Arial" w:hAnsi="Arial" w:cs="Arial"/>
                <w:sz w:val="24"/>
                <w:szCs w:val="24"/>
              </w:rPr>
            </w:pPr>
            <w:r w:rsidRPr="00273D75">
              <w:rPr>
                <w:rFonts w:ascii="Arial" w:hAnsi="Arial" w:cs="Arial"/>
                <w:sz w:val="24"/>
                <w:szCs w:val="24"/>
              </w:rPr>
              <w:t>Температура испытания</w:t>
            </w:r>
          </w:p>
        </w:tc>
        <w:tc>
          <w:tcPr>
            <w:tcW w:w="957" w:type="pct"/>
          </w:tcPr>
          <w:p w14:paraId="0D9D0E77" w14:textId="77777777" w:rsidR="00AB29BB" w:rsidRPr="00273D75" w:rsidRDefault="00AB29BB" w:rsidP="00F839CC">
            <w:pPr>
              <w:autoSpaceDE w:val="0"/>
              <w:autoSpaceDN w:val="0"/>
              <w:adjustRightInd w:val="0"/>
              <w:rPr>
                <w:rFonts w:ascii="Arial" w:hAnsi="Arial" w:cs="Arial"/>
                <w:sz w:val="24"/>
                <w:szCs w:val="24"/>
              </w:rPr>
            </w:pPr>
            <w:r w:rsidRPr="00273D75">
              <w:rPr>
                <w:rFonts w:ascii="Arial" w:hAnsi="Arial" w:cs="Arial"/>
                <w:sz w:val="24"/>
                <w:szCs w:val="24"/>
              </w:rPr>
              <w:t>0 °С</w:t>
            </w:r>
          </w:p>
        </w:tc>
        <w:tc>
          <w:tcPr>
            <w:tcW w:w="661" w:type="pct"/>
            <w:vMerge w:val="restart"/>
          </w:tcPr>
          <w:p w14:paraId="5D409E8E" w14:textId="77777777" w:rsidR="00AB29BB" w:rsidRPr="00273D75" w:rsidRDefault="00AB29BB" w:rsidP="00F839CC">
            <w:pPr>
              <w:autoSpaceDE w:val="0"/>
              <w:autoSpaceDN w:val="0"/>
              <w:adjustRightInd w:val="0"/>
              <w:rPr>
                <w:rFonts w:ascii="Arial" w:hAnsi="Arial" w:cs="Arial"/>
                <w:sz w:val="24"/>
              </w:rPr>
            </w:pPr>
            <w:r w:rsidRPr="00273D75">
              <w:rPr>
                <w:rFonts w:ascii="Arial" w:hAnsi="Arial" w:cs="Arial"/>
                <w:sz w:val="24"/>
              </w:rPr>
              <w:t>По ГОСТ ISO 13957</w:t>
            </w:r>
          </w:p>
        </w:tc>
      </w:tr>
      <w:tr w:rsidR="00AB29BB" w:rsidRPr="006C3DD5" w14:paraId="3297B369" w14:textId="77777777" w:rsidTr="00F839CC">
        <w:trPr>
          <w:trHeight w:val="432"/>
        </w:trPr>
        <w:tc>
          <w:tcPr>
            <w:tcW w:w="1174" w:type="pct"/>
            <w:vMerge/>
          </w:tcPr>
          <w:p w14:paraId="583AF634" w14:textId="77777777" w:rsidR="00AB29BB" w:rsidRPr="00A7065D" w:rsidRDefault="00AB29BB" w:rsidP="00F839CC">
            <w:pPr>
              <w:autoSpaceDE w:val="0"/>
              <w:autoSpaceDN w:val="0"/>
              <w:adjustRightInd w:val="0"/>
              <w:rPr>
                <w:rFonts w:ascii="Arial" w:hAnsi="Arial" w:cs="Arial"/>
                <w:sz w:val="24"/>
                <w:szCs w:val="24"/>
              </w:rPr>
            </w:pPr>
          </w:p>
        </w:tc>
        <w:tc>
          <w:tcPr>
            <w:tcW w:w="957" w:type="pct"/>
            <w:vMerge/>
          </w:tcPr>
          <w:p w14:paraId="69041CBA" w14:textId="77777777" w:rsidR="00AB29BB" w:rsidRPr="00A7065D" w:rsidRDefault="00AB29BB" w:rsidP="00F839CC">
            <w:pPr>
              <w:autoSpaceDE w:val="0"/>
              <w:autoSpaceDN w:val="0"/>
              <w:adjustRightInd w:val="0"/>
              <w:rPr>
                <w:rFonts w:ascii="Arial" w:hAnsi="Arial" w:cs="Arial"/>
                <w:sz w:val="24"/>
                <w:szCs w:val="24"/>
              </w:rPr>
            </w:pPr>
          </w:p>
        </w:tc>
        <w:tc>
          <w:tcPr>
            <w:tcW w:w="1251" w:type="pct"/>
            <w:gridSpan w:val="2"/>
          </w:tcPr>
          <w:p w14:paraId="5DCF04BA" w14:textId="77777777" w:rsidR="00AB29BB" w:rsidRPr="00A7065D" w:rsidRDefault="00AB29BB" w:rsidP="00F839CC">
            <w:pPr>
              <w:autoSpaceDE w:val="0"/>
              <w:autoSpaceDN w:val="0"/>
              <w:adjustRightInd w:val="0"/>
              <w:rPr>
                <w:rFonts w:ascii="Arial" w:hAnsi="Arial" w:cs="Arial"/>
                <w:sz w:val="24"/>
                <w:szCs w:val="24"/>
              </w:rPr>
            </w:pPr>
            <w:r w:rsidRPr="00A7065D">
              <w:rPr>
                <w:rFonts w:ascii="Arial" w:hAnsi="Arial" w:cs="Arial"/>
                <w:sz w:val="24"/>
                <w:szCs w:val="24"/>
              </w:rPr>
              <w:t>Высота падения</w:t>
            </w:r>
          </w:p>
        </w:tc>
        <w:tc>
          <w:tcPr>
            <w:tcW w:w="957" w:type="pct"/>
          </w:tcPr>
          <w:p w14:paraId="69F548C2" w14:textId="77777777" w:rsidR="00AB29BB" w:rsidRPr="00A7065D" w:rsidRDefault="00AB29BB" w:rsidP="00F839CC">
            <w:pPr>
              <w:autoSpaceDE w:val="0"/>
              <w:autoSpaceDN w:val="0"/>
              <w:adjustRightInd w:val="0"/>
              <w:rPr>
                <w:rFonts w:ascii="Arial" w:hAnsi="Arial" w:cs="Arial"/>
                <w:sz w:val="24"/>
                <w:szCs w:val="24"/>
              </w:rPr>
            </w:pPr>
            <w:r w:rsidRPr="00A7065D">
              <w:rPr>
                <w:rFonts w:ascii="Arial" w:hAnsi="Arial" w:cs="Arial"/>
                <w:sz w:val="24"/>
                <w:szCs w:val="24"/>
              </w:rPr>
              <w:t>2 м</w:t>
            </w:r>
          </w:p>
        </w:tc>
        <w:tc>
          <w:tcPr>
            <w:tcW w:w="661" w:type="pct"/>
            <w:vMerge/>
          </w:tcPr>
          <w:p w14:paraId="01F5179E" w14:textId="77777777" w:rsidR="00AB29BB" w:rsidRPr="006C3DD5" w:rsidRDefault="00AB29BB" w:rsidP="00F839CC">
            <w:pPr>
              <w:autoSpaceDE w:val="0"/>
              <w:autoSpaceDN w:val="0"/>
              <w:adjustRightInd w:val="0"/>
              <w:rPr>
                <w:rFonts w:ascii="Arial" w:hAnsi="Arial" w:cs="Arial"/>
              </w:rPr>
            </w:pPr>
          </w:p>
        </w:tc>
      </w:tr>
      <w:tr w:rsidR="00AB29BB" w:rsidRPr="006C3DD5" w14:paraId="75BF891C" w14:textId="77777777" w:rsidTr="00F839CC">
        <w:trPr>
          <w:trHeight w:val="432"/>
        </w:trPr>
        <w:tc>
          <w:tcPr>
            <w:tcW w:w="1174" w:type="pct"/>
            <w:vMerge/>
          </w:tcPr>
          <w:p w14:paraId="00CA80AB" w14:textId="77777777" w:rsidR="00AB29BB" w:rsidRPr="00A7065D" w:rsidRDefault="00AB29BB" w:rsidP="00F839CC">
            <w:pPr>
              <w:autoSpaceDE w:val="0"/>
              <w:autoSpaceDN w:val="0"/>
              <w:adjustRightInd w:val="0"/>
              <w:rPr>
                <w:rFonts w:ascii="Arial" w:hAnsi="Arial" w:cs="Arial"/>
                <w:sz w:val="24"/>
                <w:szCs w:val="24"/>
              </w:rPr>
            </w:pPr>
          </w:p>
        </w:tc>
        <w:tc>
          <w:tcPr>
            <w:tcW w:w="957" w:type="pct"/>
            <w:vMerge/>
          </w:tcPr>
          <w:p w14:paraId="73B6C91B" w14:textId="77777777" w:rsidR="00AB29BB" w:rsidRPr="00A7065D" w:rsidRDefault="00AB29BB" w:rsidP="00F839CC">
            <w:pPr>
              <w:autoSpaceDE w:val="0"/>
              <w:autoSpaceDN w:val="0"/>
              <w:adjustRightInd w:val="0"/>
              <w:rPr>
                <w:rFonts w:ascii="Arial" w:hAnsi="Arial" w:cs="Arial"/>
                <w:sz w:val="24"/>
                <w:szCs w:val="24"/>
              </w:rPr>
            </w:pPr>
          </w:p>
        </w:tc>
        <w:tc>
          <w:tcPr>
            <w:tcW w:w="1251" w:type="pct"/>
            <w:gridSpan w:val="2"/>
          </w:tcPr>
          <w:p w14:paraId="464DF85C" w14:textId="77777777" w:rsidR="00AB29BB" w:rsidRPr="00A7065D" w:rsidRDefault="00AB29BB" w:rsidP="00F839CC">
            <w:pPr>
              <w:autoSpaceDE w:val="0"/>
              <w:autoSpaceDN w:val="0"/>
              <w:adjustRightInd w:val="0"/>
              <w:rPr>
                <w:rFonts w:ascii="Arial" w:hAnsi="Arial" w:cs="Arial"/>
                <w:sz w:val="24"/>
                <w:szCs w:val="24"/>
              </w:rPr>
            </w:pPr>
            <w:r w:rsidRPr="00A7065D">
              <w:rPr>
                <w:rFonts w:ascii="Arial" w:hAnsi="Arial" w:cs="Arial"/>
                <w:sz w:val="24"/>
                <w:szCs w:val="24"/>
              </w:rPr>
              <w:t>Масса бойка</w:t>
            </w:r>
          </w:p>
        </w:tc>
        <w:tc>
          <w:tcPr>
            <w:tcW w:w="957" w:type="pct"/>
          </w:tcPr>
          <w:p w14:paraId="383DC7DA" w14:textId="77777777" w:rsidR="00AB29BB" w:rsidRPr="00A7065D" w:rsidRDefault="00AB29BB" w:rsidP="00F839CC">
            <w:pPr>
              <w:autoSpaceDE w:val="0"/>
              <w:autoSpaceDN w:val="0"/>
              <w:adjustRightInd w:val="0"/>
              <w:rPr>
                <w:rFonts w:ascii="Arial" w:hAnsi="Arial" w:cs="Arial"/>
                <w:sz w:val="24"/>
                <w:szCs w:val="24"/>
              </w:rPr>
            </w:pPr>
            <w:r w:rsidRPr="00A7065D">
              <w:rPr>
                <w:rFonts w:ascii="Arial" w:hAnsi="Arial" w:cs="Arial"/>
                <w:sz w:val="24"/>
                <w:szCs w:val="24"/>
              </w:rPr>
              <w:t>2,5 кг</w:t>
            </w:r>
          </w:p>
        </w:tc>
        <w:tc>
          <w:tcPr>
            <w:tcW w:w="661" w:type="pct"/>
            <w:vMerge/>
          </w:tcPr>
          <w:p w14:paraId="3528B549" w14:textId="77777777" w:rsidR="00AB29BB" w:rsidRPr="006C3DD5" w:rsidRDefault="00AB29BB" w:rsidP="00F839CC">
            <w:pPr>
              <w:autoSpaceDE w:val="0"/>
              <w:autoSpaceDN w:val="0"/>
              <w:adjustRightInd w:val="0"/>
              <w:rPr>
                <w:rFonts w:ascii="Arial" w:hAnsi="Arial" w:cs="Arial"/>
              </w:rPr>
            </w:pPr>
          </w:p>
        </w:tc>
      </w:tr>
      <w:tr w:rsidR="00AB29BB" w:rsidRPr="006C3DD5" w14:paraId="171FDF99" w14:textId="77777777" w:rsidTr="00F839CC">
        <w:trPr>
          <w:trHeight w:val="432"/>
        </w:trPr>
        <w:tc>
          <w:tcPr>
            <w:tcW w:w="1174" w:type="pct"/>
            <w:vMerge/>
          </w:tcPr>
          <w:p w14:paraId="4FFBDDF9" w14:textId="77777777" w:rsidR="00AB29BB" w:rsidRPr="00A7065D" w:rsidRDefault="00AB29BB" w:rsidP="00F839CC">
            <w:pPr>
              <w:autoSpaceDE w:val="0"/>
              <w:autoSpaceDN w:val="0"/>
              <w:adjustRightInd w:val="0"/>
              <w:rPr>
                <w:rFonts w:ascii="Arial" w:hAnsi="Arial" w:cs="Arial"/>
                <w:sz w:val="24"/>
                <w:szCs w:val="24"/>
              </w:rPr>
            </w:pPr>
          </w:p>
        </w:tc>
        <w:tc>
          <w:tcPr>
            <w:tcW w:w="957" w:type="pct"/>
            <w:vMerge/>
          </w:tcPr>
          <w:p w14:paraId="0C7F7B64" w14:textId="77777777" w:rsidR="00AB29BB" w:rsidRPr="00A7065D" w:rsidRDefault="00AB29BB" w:rsidP="00F839CC">
            <w:pPr>
              <w:autoSpaceDE w:val="0"/>
              <w:autoSpaceDN w:val="0"/>
              <w:adjustRightInd w:val="0"/>
              <w:rPr>
                <w:rFonts w:ascii="Arial" w:hAnsi="Arial" w:cs="Arial"/>
                <w:sz w:val="24"/>
                <w:szCs w:val="24"/>
              </w:rPr>
            </w:pPr>
          </w:p>
        </w:tc>
        <w:tc>
          <w:tcPr>
            <w:tcW w:w="1251" w:type="pct"/>
            <w:gridSpan w:val="2"/>
          </w:tcPr>
          <w:p w14:paraId="11AD6E51" w14:textId="77777777" w:rsidR="00AB29BB" w:rsidRPr="00273D75" w:rsidRDefault="00AB29BB" w:rsidP="00F839CC">
            <w:pPr>
              <w:autoSpaceDE w:val="0"/>
              <w:autoSpaceDN w:val="0"/>
              <w:adjustRightInd w:val="0"/>
              <w:rPr>
                <w:rFonts w:ascii="Arial" w:hAnsi="Arial" w:cs="Arial"/>
                <w:sz w:val="24"/>
                <w:szCs w:val="24"/>
              </w:rPr>
            </w:pPr>
            <w:r w:rsidRPr="00273D75">
              <w:rPr>
                <w:rFonts w:ascii="Arial" w:hAnsi="Arial" w:cs="Arial"/>
                <w:sz w:val="24"/>
                <w:szCs w:val="24"/>
              </w:rPr>
              <w:t>Количество образцов для испытания</w:t>
            </w:r>
          </w:p>
        </w:tc>
        <w:tc>
          <w:tcPr>
            <w:tcW w:w="957" w:type="pct"/>
          </w:tcPr>
          <w:p w14:paraId="456DDBBD" w14:textId="77777777" w:rsidR="00AB29BB" w:rsidRPr="00273D75" w:rsidRDefault="00AB29BB" w:rsidP="00F839CC">
            <w:pPr>
              <w:autoSpaceDE w:val="0"/>
              <w:autoSpaceDN w:val="0"/>
              <w:adjustRightInd w:val="0"/>
              <w:rPr>
                <w:rFonts w:ascii="Arial" w:hAnsi="Arial" w:cs="Arial"/>
                <w:sz w:val="24"/>
                <w:szCs w:val="24"/>
              </w:rPr>
            </w:pPr>
            <w:r w:rsidRPr="00273D75">
              <w:rPr>
                <w:rFonts w:ascii="Arial" w:hAnsi="Arial" w:cs="Arial"/>
                <w:sz w:val="24"/>
                <w:szCs w:val="24"/>
              </w:rPr>
              <w:t>1</w:t>
            </w:r>
          </w:p>
        </w:tc>
        <w:tc>
          <w:tcPr>
            <w:tcW w:w="661" w:type="pct"/>
            <w:vMerge/>
          </w:tcPr>
          <w:p w14:paraId="2293B1FC" w14:textId="77777777" w:rsidR="00AB29BB" w:rsidRPr="006C3DD5" w:rsidRDefault="00AB29BB" w:rsidP="00F839CC">
            <w:pPr>
              <w:autoSpaceDE w:val="0"/>
              <w:autoSpaceDN w:val="0"/>
              <w:adjustRightInd w:val="0"/>
              <w:rPr>
                <w:rFonts w:ascii="Arial" w:hAnsi="Arial" w:cs="Arial"/>
              </w:rPr>
            </w:pPr>
          </w:p>
        </w:tc>
      </w:tr>
      <w:tr w:rsidR="00273D75" w:rsidRPr="00273D75" w14:paraId="29E3A6A2" w14:textId="77777777" w:rsidTr="00273D75">
        <w:trPr>
          <w:trHeight w:val="72"/>
        </w:trPr>
        <w:tc>
          <w:tcPr>
            <w:tcW w:w="1174" w:type="pct"/>
            <w:vMerge w:val="restart"/>
          </w:tcPr>
          <w:p w14:paraId="707A30A7" w14:textId="5BED5800" w:rsidR="00273D75" w:rsidRPr="00A7065D" w:rsidRDefault="00273D75" w:rsidP="00F839CC">
            <w:pPr>
              <w:autoSpaceDE w:val="0"/>
              <w:autoSpaceDN w:val="0"/>
              <w:adjustRightInd w:val="0"/>
              <w:rPr>
                <w:rFonts w:ascii="Arial" w:hAnsi="Arial" w:cs="Arial"/>
                <w:sz w:val="24"/>
                <w:szCs w:val="24"/>
              </w:rPr>
            </w:pPr>
            <w:r>
              <w:rPr>
                <w:rFonts w:ascii="Arial" w:hAnsi="Arial" w:cs="Arial"/>
                <w:sz w:val="24"/>
                <w:szCs w:val="24"/>
              </w:rPr>
              <w:t>Перепад давления (В)</w:t>
            </w:r>
          </w:p>
        </w:tc>
        <w:tc>
          <w:tcPr>
            <w:tcW w:w="957" w:type="pct"/>
            <w:vMerge w:val="restart"/>
          </w:tcPr>
          <w:p w14:paraId="1AA973A7" w14:textId="561DADF8" w:rsidR="00273D75" w:rsidRPr="00A7065D" w:rsidRDefault="00273D75" w:rsidP="00F839CC">
            <w:pPr>
              <w:autoSpaceDE w:val="0"/>
              <w:autoSpaceDN w:val="0"/>
              <w:adjustRightInd w:val="0"/>
              <w:rPr>
                <w:rFonts w:ascii="Arial" w:hAnsi="Arial" w:cs="Arial"/>
                <w:sz w:val="24"/>
                <w:szCs w:val="24"/>
              </w:rPr>
            </w:pPr>
            <w:r>
              <w:rPr>
                <w:rFonts w:ascii="Arial" w:hAnsi="Arial" w:cs="Arial"/>
                <w:sz w:val="24"/>
                <w:szCs w:val="24"/>
              </w:rPr>
              <w:t xml:space="preserve">Расход воздуха (в соответствии с нормативной документацией </w:t>
            </w:r>
            <w:r w:rsidR="00A045E7">
              <w:rPr>
                <w:rFonts w:ascii="Arial" w:hAnsi="Arial" w:cs="Arial"/>
                <w:sz w:val="24"/>
                <w:szCs w:val="24"/>
              </w:rPr>
              <w:t>производителя</w:t>
            </w:r>
            <w:r>
              <w:rPr>
                <w:rFonts w:ascii="Arial" w:hAnsi="Arial" w:cs="Arial"/>
                <w:sz w:val="24"/>
                <w:szCs w:val="24"/>
              </w:rPr>
              <w:t>)</w:t>
            </w:r>
          </w:p>
        </w:tc>
        <w:tc>
          <w:tcPr>
            <w:tcW w:w="1251" w:type="pct"/>
            <w:gridSpan w:val="2"/>
          </w:tcPr>
          <w:p w14:paraId="71C6803E" w14:textId="42E9EC9E" w:rsidR="00273D75" w:rsidRPr="00A7065D" w:rsidRDefault="00273D75" w:rsidP="00F839CC">
            <w:pPr>
              <w:autoSpaceDE w:val="0"/>
              <w:autoSpaceDN w:val="0"/>
              <w:adjustRightInd w:val="0"/>
              <w:rPr>
                <w:rFonts w:ascii="Arial" w:hAnsi="Arial" w:cs="Arial"/>
                <w:sz w:val="24"/>
                <w:szCs w:val="24"/>
              </w:rPr>
            </w:pPr>
            <w:r>
              <w:rPr>
                <w:rFonts w:ascii="Arial" w:hAnsi="Arial" w:cs="Arial"/>
                <w:sz w:val="24"/>
                <w:szCs w:val="24"/>
              </w:rPr>
              <w:t>Среда испытания</w:t>
            </w:r>
          </w:p>
        </w:tc>
        <w:tc>
          <w:tcPr>
            <w:tcW w:w="957" w:type="pct"/>
          </w:tcPr>
          <w:p w14:paraId="6732BBAA" w14:textId="357A7E37" w:rsidR="00273D75" w:rsidRPr="00273D75" w:rsidRDefault="00273D75" w:rsidP="00F839CC">
            <w:pPr>
              <w:autoSpaceDE w:val="0"/>
              <w:autoSpaceDN w:val="0"/>
              <w:adjustRightInd w:val="0"/>
              <w:rPr>
                <w:rFonts w:ascii="Arial" w:hAnsi="Arial" w:cs="Arial"/>
                <w:sz w:val="24"/>
                <w:szCs w:val="24"/>
              </w:rPr>
            </w:pPr>
            <w:r w:rsidRPr="00273D75">
              <w:rPr>
                <w:rFonts w:ascii="Arial" w:hAnsi="Arial" w:cs="Arial"/>
                <w:sz w:val="24"/>
                <w:szCs w:val="24"/>
              </w:rPr>
              <w:t>Воздух</w:t>
            </w:r>
          </w:p>
        </w:tc>
        <w:tc>
          <w:tcPr>
            <w:tcW w:w="661" w:type="pct"/>
            <w:vMerge w:val="restart"/>
          </w:tcPr>
          <w:p w14:paraId="20564D64" w14:textId="28BA1190" w:rsidR="00273D75" w:rsidRPr="00273D75" w:rsidRDefault="00273D75" w:rsidP="00F839CC">
            <w:pPr>
              <w:autoSpaceDE w:val="0"/>
              <w:autoSpaceDN w:val="0"/>
              <w:adjustRightInd w:val="0"/>
              <w:rPr>
                <w:rFonts w:ascii="Arial" w:hAnsi="Arial" w:cs="Arial"/>
                <w:sz w:val="24"/>
              </w:rPr>
            </w:pPr>
            <w:r>
              <w:rPr>
                <w:rFonts w:ascii="Arial" w:hAnsi="Arial" w:cs="Arial"/>
                <w:sz w:val="24"/>
              </w:rPr>
              <w:t xml:space="preserve">По </w:t>
            </w:r>
            <w:r w:rsidRPr="00273D75">
              <w:rPr>
                <w:rFonts w:ascii="Arial" w:hAnsi="Arial" w:cs="Arial"/>
                <w:sz w:val="24"/>
              </w:rPr>
              <w:t>ГОСТ 35058</w:t>
            </w:r>
          </w:p>
        </w:tc>
      </w:tr>
      <w:tr w:rsidR="00273D75" w:rsidRPr="006C3DD5" w14:paraId="48CF4757" w14:textId="77777777" w:rsidTr="00F839CC">
        <w:trPr>
          <w:trHeight w:val="72"/>
        </w:trPr>
        <w:tc>
          <w:tcPr>
            <w:tcW w:w="1174" w:type="pct"/>
            <w:vMerge/>
          </w:tcPr>
          <w:p w14:paraId="352F441F" w14:textId="77777777" w:rsidR="00273D75" w:rsidRDefault="00273D75" w:rsidP="00F839CC">
            <w:pPr>
              <w:autoSpaceDE w:val="0"/>
              <w:autoSpaceDN w:val="0"/>
              <w:adjustRightInd w:val="0"/>
              <w:rPr>
                <w:rFonts w:ascii="Arial" w:hAnsi="Arial" w:cs="Arial"/>
                <w:sz w:val="24"/>
                <w:szCs w:val="24"/>
              </w:rPr>
            </w:pPr>
          </w:p>
        </w:tc>
        <w:tc>
          <w:tcPr>
            <w:tcW w:w="957" w:type="pct"/>
            <w:vMerge/>
          </w:tcPr>
          <w:p w14:paraId="71552490" w14:textId="77777777" w:rsidR="00273D75" w:rsidRPr="00A7065D" w:rsidRDefault="00273D75" w:rsidP="00F839CC">
            <w:pPr>
              <w:autoSpaceDE w:val="0"/>
              <w:autoSpaceDN w:val="0"/>
              <w:adjustRightInd w:val="0"/>
              <w:rPr>
                <w:rFonts w:ascii="Arial" w:hAnsi="Arial" w:cs="Arial"/>
                <w:sz w:val="24"/>
                <w:szCs w:val="24"/>
              </w:rPr>
            </w:pPr>
          </w:p>
        </w:tc>
        <w:tc>
          <w:tcPr>
            <w:tcW w:w="1251" w:type="pct"/>
            <w:gridSpan w:val="2"/>
          </w:tcPr>
          <w:p w14:paraId="6A689734" w14:textId="19A1B8DA" w:rsidR="00273D75" w:rsidRPr="00A7065D" w:rsidRDefault="00273D75" w:rsidP="00F839CC">
            <w:pPr>
              <w:autoSpaceDE w:val="0"/>
              <w:autoSpaceDN w:val="0"/>
              <w:adjustRightInd w:val="0"/>
              <w:rPr>
                <w:rFonts w:ascii="Arial" w:hAnsi="Arial" w:cs="Arial"/>
                <w:sz w:val="24"/>
                <w:szCs w:val="24"/>
              </w:rPr>
            </w:pPr>
            <w:r>
              <w:rPr>
                <w:rFonts w:ascii="Arial" w:hAnsi="Arial" w:cs="Arial"/>
                <w:sz w:val="24"/>
                <w:szCs w:val="24"/>
              </w:rPr>
              <w:t>Испытательное давление</w:t>
            </w:r>
          </w:p>
        </w:tc>
        <w:tc>
          <w:tcPr>
            <w:tcW w:w="957" w:type="pct"/>
          </w:tcPr>
          <w:p w14:paraId="497D9F80" w14:textId="7DC64E59" w:rsidR="00273D75" w:rsidRPr="00273D75" w:rsidRDefault="00273D75" w:rsidP="00F839CC">
            <w:pPr>
              <w:autoSpaceDE w:val="0"/>
              <w:autoSpaceDN w:val="0"/>
              <w:adjustRightInd w:val="0"/>
              <w:rPr>
                <w:rFonts w:ascii="Arial" w:hAnsi="Arial" w:cs="Arial"/>
                <w:sz w:val="24"/>
                <w:szCs w:val="24"/>
              </w:rPr>
            </w:pPr>
            <w:r>
              <w:rPr>
                <w:rFonts w:ascii="Arial" w:hAnsi="Arial" w:cs="Arial"/>
                <w:sz w:val="24"/>
                <w:szCs w:val="24"/>
              </w:rPr>
              <w:t>25 мбар</w:t>
            </w:r>
          </w:p>
        </w:tc>
        <w:tc>
          <w:tcPr>
            <w:tcW w:w="661" w:type="pct"/>
            <w:vMerge/>
          </w:tcPr>
          <w:p w14:paraId="735CC3C5" w14:textId="77777777" w:rsidR="00273D75" w:rsidRPr="006C3DD5" w:rsidRDefault="00273D75" w:rsidP="00F839CC">
            <w:pPr>
              <w:autoSpaceDE w:val="0"/>
              <w:autoSpaceDN w:val="0"/>
              <w:adjustRightInd w:val="0"/>
              <w:rPr>
                <w:rFonts w:ascii="Arial" w:hAnsi="Arial" w:cs="Arial"/>
              </w:rPr>
            </w:pPr>
          </w:p>
        </w:tc>
      </w:tr>
      <w:tr w:rsidR="00273D75" w:rsidRPr="006C3DD5" w14:paraId="274A281C" w14:textId="77777777" w:rsidTr="00F839CC">
        <w:trPr>
          <w:trHeight w:val="848"/>
        </w:trPr>
        <w:tc>
          <w:tcPr>
            <w:tcW w:w="1174" w:type="pct"/>
            <w:vMerge/>
          </w:tcPr>
          <w:p w14:paraId="52F0A84D" w14:textId="77777777" w:rsidR="00273D75" w:rsidRDefault="00273D75" w:rsidP="00F839CC">
            <w:pPr>
              <w:autoSpaceDE w:val="0"/>
              <w:autoSpaceDN w:val="0"/>
              <w:adjustRightInd w:val="0"/>
              <w:rPr>
                <w:rFonts w:ascii="Arial" w:hAnsi="Arial" w:cs="Arial"/>
                <w:sz w:val="24"/>
                <w:szCs w:val="24"/>
              </w:rPr>
            </w:pPr>
          </w:p>
        </w:tc>
        <w:tc>
          <w:tcPr>
            <w:tcW w:w="957" w:type="pct"/>
            <w:vMerge/>
          </w:tcPr>
          <w:p w14:paraId="757567B0" w14:textId="77777777" w:rsidR="00273D75" w:rsidRPr="00A7065D" w:rsidRDefault="00273D75" w:rsidP="00F839CC">
            <w:pPr>
              <w:autoSpaceDE w:val="0"/>
              <w:autoSpaceDN w:val="0"/>
              <w:adjustRightInd w:val="0"/>
              <w:rPr>
                <w:rFonts w:ascii="Arial" w:hAnsi="Arial" w:cs="Arial"/>
                <w:sz w:val="24"/>
                <w:szCs w:val="24"/>
              </w:rPr>
            </w:pPr>
          </w:p>
        </w:tc>
        <w:tc>
          <w:tcPr>
            <w:tcW w:w="1251" w:type="pct"/>
            <w:gridSpan w:val="2"/>
          </w:tcPr>
          <w:p w14:paraId="296B84DB" w14:textId="77777777" w:rsidR="00273D75" w:rsidRPr="00A7065D" w:rsidRDefault="00273D75" w:rsidP="00F839CC">
            <w:pPr>
              <w:autoSpaceDE w:val="0"/>
              <w:autoSpaceDN w:val="0"/>
              <w:adjustRightInd w:val="0"/>
              <w:rPr>
                <w:rFonts w:ascii="Arial" w:hAnsi="Arial" w:cs="Arial"/>
                <w:sz w:val="24"/>
                <w:szCs w:val="24"/>
              </w:rPr>
            </w:pPr>
            <w:r>
              <w:rPr>
                <w:rFonts w:ascii="Arial" w:hAnsi="Arial" w:cs="Arial"/>
                <w:sz w:val="24"/>
                <w:szCs w:val="24"/>
              </w:rPr>
              <w:t>Падение давления:</w:t>
            </w:r>
          </w:p>
          <w:p w14:paraId="1CD48F11" w14:textId="77777777" w:rsidR="00273D75" w:rsidRPr="00273D75" w:rsidRDefault="00273D75" w:rsidP="00F839CC">
            <w:pPr>
              <w:autoSpaceDE w:val="0"/>
              <w:autoSpaceDN w:val="0"/>
              <w:adjustRightInd w:val="0"/>
              <w:rPr>
                <w:rFonts w:ascii="Arial" w:hAnsi="Arial" w:cs="Arial"/>
                <w:sz w:val="24"/>
                <w:szCs w:val="24"/>
              </w:rPr>
            </w:pPr>
            <w:r>
              <w:rPr>
                <w:rFonts w:ascii="Arial" w:hAnsi="Arial" w:cs="Arial"/>
                <w:sz w:val="24"/>
                <w:szCs w:val="24"/>
                <w:lang w:val="en-US"/>
              </w:rPr>
              <w:t>d</w:t>
            </w:r>
            <w:r w:rsidRPr="00273D75">
              <w:rPr>
                <w:rFonts w:ascii="Arial" w:hAnsi="Arial" w:cs="Arial"/>
                <w:sz w:val="24"/>
                <w:szCs w:val="24"/>
                <w:vertAlign w:val="subscript"/>
                <w:lang w:val="en-US"/>
              </w:rPr>
              <w:t>n</w:t>
            </w:r>
            <w:r>
              <w:rPr>
                <w:rFonts w:ascii="Arial" w:hAnsi="Arial" w:cs="Arial"/>
                <w:sz w:val="24"/>
                <w:szCs w:val="24"/>
                <w:vertAlign w:val="subscript"/>
              </w:rPr>
              <w:t xml:space="preserve"> </w:t>
            </w:r>
            <w:r>
              <w:rPr>
                <w:rFonts w:ascii="Arial" w:hAnsi="Arial" w:cs="Arial"/>
                <w:sz w:val="24"/>
                <w:szCs w:val="24"/>
              </w:rPr>
              <w:t>≤ 63мм</w:t>
            </w:r>
          </w:p>
          <w:p w14:paraId="3417C359" w14:textId="218139EC" w:rsidR="00273D75" w:rsidRPr="00A7065D" w:rsidRDefault="00273D75" w:rsidP="00F839CC">
            <w:pPr>
              <w:autoSpaceDE w:val="0"/>
              <w:autoSpaceDN w:val="0"/>
              <w:adjustRightInd w:val="0"/>
              <w:rPr>
                <w:rFonts w:ascii="Arial" w:hAnsi="Arial" w:cs="Arial"/>
                <w:sz w:val="24"/>
                <w:szCs w:val="24"/>
              </w:rPr>
            </w:pPr>
            <w:r>
              <w:rPr>
                <w:rFonts w:ascii="Arial" w:hAnsi="Arial" w:cs="Arial"/>
                <w:sz w:val="24"/>
                <w:szCs w:val="24"/>
                <w:lang w:val="en-US"/>
              </w:rPr>
              <w:t>d</w:t>
            </w:r>
            <w:r w:rsidRPr="00273D75">
              <w:rPr>
                <w:rFonts w:ascii="Arial" w:hAnsi="Arial" w:cs="Arial"/>
                <w:sz w:val="24"/>
                <w:szCs w:val="24"/>
                <w:vertAlign w:val="subscript"/>
                <w:lang w:val="en-US"/>
              </w:rPr>
              <w:t>n</w:t>
            </w:r>
            <w:r>
              <w:rPr>
                <w:rFonts w:ascii="Arial" w:hAnsi="Arial" w:cs="Arial"/>
                <w:sz w:val="24"/>
                <w:szCs w:val="24"/>
                <w:vertAlign w:val="subscript"/>
              </w:rPr>
              <w:t xml:space="preserve"> </w:t>
            </w:r>
            <w:r>
              <w:rPr>
                <w:rFonts w:ascii="Arial" w:hAnsi="Arial" w:cs="Arial"/>
                <w:sz w:val="24"/>
                <w:szCs w:val="24"/>
              </w:rPr>
              <w:t>&gt; 63 мм</w:t>
            </w:r>
          </w:p>
        </w:tc>
        <w:tc>
          <w:tcPr>
            <w:tcW w:w="957" w:type="pct"/>
          </w:tcPr>
          <w:p w14:paraId="6729B7F4" w14:textId="77777777" w:rsidR="00273D75" w:rsidRDefault="00273D75" w:rsidP="00F839CC">
            <w:pPr>
              <w:autoSpaceDE w:val="0"/>
              <w:autoSpaceDN w:val="0"/>
              <w:adjustRightInd w:val="0"/>
              <w:rPr>
                <w:rFonts w:ascii="Arial" w:hAnsi="Arial" w:cs="Arial"/>
                <w:sz w:val="24"/>
                <w:szCs w:val="24"/>
              </w:rPr>
            </w:pPr>
          </w:p>
          <w:p w14:paraId="4E87BBEB" w14:textId="4C86B710" w:rsidR="00273D75" w:rsidRPr="00273D75" w:rsidRDefault="00273D75" w:rsidP="00F839CC">
            <w:pPr>
              <w:autoSpaceDE w:val="0"/>
              <w:autoSpaceDN w:val="0"/>
              <w:adjustRightInd w:val="0"/>
              <w:rPr>
                <w:rFonts w:ascii="Arial" w:hAnsi="Arial" w:cs="Arial"/>
                <w:sz w:val="24"/>
                <w:szCs w:val="24"/>
              </w:rPr>
            </w:pPr>
            <w:r w:rsidRPr="00273D75">
              <w:rPr>
                <w:rFonts w:ascii="Arial" w:hAnsi="Arial" w:cs="Arial"/>
                <w:sz w:val="24"/>
                <w:szCs w:val="24"/>
              </w:rPr>
              <w:t>0,5 мбар</w:t>
            </w:r>
          </w:p>
          <w:p w14:paraId="0EAE0347" w14:textId="4840F2A6" w:rsidR="00273D75" w:rsidRPr="00A7065D" w:rsidRDefault="00273D75" w:rsidP="00F839CC">
            <w:pPr>
              <w:autoSpaceDE w:val="0"/>
              <w:autoSpaceDN w:val="0"/>
              <w:adjustRightInd w:val="0"/>
              <w:rPr>
                <w:rFonts w:ascii="Arial" w:hAnsi="Arial" w:cs="Arial"/>
                <w:sz w:val="24"/>
                <w:szCs w:val="24"/>
                <w:highlight w:val="yellow"/>
              </w:rPr>
            </w:pPr>
            <w:r w:rsidRPr="00273D75">
              <w:rPr>
                <w:rFonts w:ascii="Arial" w:hAnsi="Arial" w:cs="Arial"/>
                <w:sz w:val="24"/>
                <w:szCs w:val="24"/>
              </w:rPr>
              <w:t>0,1 мбар</w:t>
            </w:r>
          </w:p>
        </w:tc>
        <w:tc>
          <w:tcPr>
            <w:tcW w:w="661" w:type="pct"/>
            <w:vMerge/>
          </w:tcPr>
          <w:p w14:paraId="44C07B62" w14:textId="77777777" w:rsidR="00273D75" w:rsidRPr="006C3DD5" w:rsidRDefault="00273D75" w:rsidP="00F839CC">
            <w:pPr>
              <w:autoSpaceDE w:val="0"/>
              <w:autoSpaceDN w:val="0"/>
              <w:adjustRightInd w:val="0"/>
              <w:rPr>
                <w:rFonts w:ascii="Arial" w:hAnsi="Arial" w:cs="Arial"/>
              </w:rPr>
            </w:pPr>
          </w:p>
        </w:tc>
      </w:tr>
      <w:tr w:rsidR="00273D75" w:rsidRPr="006C3DD5" w14:paraId="1A6B3447" w14:textId="77777777" w:rsidTr="00F839CC">
        <w:trPr>
          <w:trHeight w:val="72"/>
        </w:trPr>
        <w:tc>
          <w:tcPr>
            <w:tcW w:w="1174" w:type="pct"/>
            <w:vMerge/>
          </w:tcPr>
          <w:p w14:paraId="120C95B5" w14:textId="77777777" w:rsidR="00273D75" w:rsidRDefault="00273D75" w:rsidP="00F839CC">
            <w:pPr>
              <w:autoSpaceDE w:val="0"/>
              <w:autoSpaceDN w:val="0"/>
              <w:adjustRightInd w:val="0"/>
              <w:rPr>
                <w:rFonts w:ascii="Arial" w:hAnsi="Arial" w:cs="Arial"/>
                <w:sz w:val="24"/>
                <w:szCs w:val="24"/>
              </w:rPr>
            </w:pPr>
          </w:p>
        </w:tc>
        <w:tc>
          <w:tcPr>
            <w:tcW w:w="957" w:type="pct"/>
            <w:vMerge/>
          </w:tcPr>
          <w:p w14:paraId="07D80E4F" w14:textId="77777777" w:rsidR="00273D75" w:rsidRPr="00A7065D" w:rsidRDefault="00273D75" w:rsidP="00F839CC">
            <w:pPr>
              <w:autoSpaceDE w:val="0"/>
              <w:autoSpaceDN w:val="0"/>
              <w:adjustRightInd w:val="0"/>
              <w:rPr>
                <w:rFonts w:ascii="Arial" w:hAnsi="Arial" w:cs="Arial"/>
                <w:sz w:val="24"/>
                <w:szCs w:val="24"/>
              </w:rPr>
            </w:pPr>
          </w:p>
        </w:tc>
        <w:tc>
          <w:tcPr>
            <w:tcW w:w="1251" w:type="pct"/>
            <w:gridSpan w:val="2"/>
          </w:tcPr>
          <w:p w14:paraId="06A9A01B" w14:textId="72B15B0A" w:rsidR="00273D75" w:rsidRPr="00A7065D" w:rsidRDefault="00273D75" w:rsidP="00F839CC">
            <w:pPr>
              <w:autoSpaceDE w:val="0"/>
              <w:autoSpaceDN w:val="0"/>
              <w:adjustRightInd w:val="0"/>
              <w:rPr>
                <w:rFonts w:ascii="Arial" w:hAnsi="Arial" w:cs="Arial"/>
                <w:sz w:val="24"/>
                <w:szCs w:val="24"/>
              </w:rPr>
            </w:pPr>
            <w:r>
              <w:rPr>
                <w:rFonts w:ascii="Arial" w:hAnsi="Arial" w:cs="Arial"/>
                <w:sz w:val="24"/>
                <w:szCs w:val="24"/>
              </w:rPr>
              <w:t>Количество образцов для испытания</w:t>
            </w:r>
          </w:p>
        </w:tc>
        <w:tc>
          <w:tcPr>
            <w:tcW w:w="957" w:type="pct"/>
          </w:tcPr>
          <w:p w14:paraId="346FD026" w14:textId="18FE9103" w:rsidR="00273D75" w:rsidRPr="00273D75" w:rsidRDefault="00273D75" w:rsidP="00F839CC">
            <w:pPr>
              <w:autoSpaceDE w:val="0"/>
              <w:autoSpaceDN w:val="0"/>
              <w:adjustRightInd w:val="0"/>
              <w:rPr>
                <w:rFonts w:ascii="Arial" w:hAnsi="Arial" w:cs="Arial"/>
                <w:sz w:val="24"/>
                <w:szCs w:val="24"/>
              </w:rPr>
            </w:pPr>
            <w:r w:rsidRPr="00273D75">
              <w:rPr>
                <w:rFonts w:ascii="Arial" w:hAnsi="Arial" w:cs="Arial"/>
                <w:sz w:val="24"/>
                <w:szCs w:val="24"/>
              </w:rPr>
              <w:t>1</w:t>
            </w:r>
          </w:p>
        </w:tc>
        <w:tc>
          <w:tcPr>
            <w:tcW w:w="661" w:type="pct"/>
            <w:vMerge/>
          </w:tcPr>
          <w:p w14:paraId="40911F51" w14:textId="77777777" w:rsidR="00273D75" w:rsidRPr="006C3DD5" w:rsidRDefault="00273D75" w:rsidP="00F839CC">
            <w:pPr>
              <w:autoSpaceDE w:val="0"/>
              <w:autoSpaceDN w:val="0"/>
              <w:adjustRightInd w:val="0"/>
              <w:rPr>
                <w:rFonts w:ascii="Arial" w:hAnsi="Arial" w:cs="Arial"/>
              </w:rPr>
            </w:pPr>
          </w:p>
        </w:tc>
      </w:tr>
      <w:tr w:rsidR="00925C81" w:rsidRPr="006C3DD5" w14:paraId="3F1652E7" w14:textId="77777777" w:rsidTr="00F839CC">
        <w:trPr>
          <w:trHeight w:val="500"/>
        </w:trPr>
        <w:tc>
          <w:tcPr>
            <w:tcW w:w="5000" w:type="pct"/>
            <w:gridSpan w:val="6"/>
            <w:tcBorders>
              <w:top w:val="nil"/>
              <w:bottom w:val="single" w:sz="4" w:space="0" w:color="auto"/>
            </w:tcBorders>
          </w:tcPr>
          <w:p w14:paraId="3CD1BC43" w14:textId="77777777" w:rsidR="00925C81" w:rsidRPr="00FE47C3" w:rsidRDefault="00925C81" w:rsidP="00F839CC">
            <w:pPr>
              <w:tabs>
                <w:tab w:val="left" w:pos="306"/>
              </w:tabs>
              <w:jc w:val="both"/>
              <w:rPr>
                <w:rFonts w:ascii="Arial" w:hAnsi="Arial" w:cs="Arial"/>
                <w:color w:val="000000"/>
                <w:position w:val="6"/>
                <w:sz w:val="22"/>
                <w:szCs w:val="22"/>
              </w:rPr>
            </w:pPr>
            <w:r w:rsidRPr="006C3DD5">
              <w:rPr>
                <w:rFonts w:ascii="Arial" w:hAnsi="Arial" w:cs="Arial"/>
                <w:color w:val="000000"/>
                <w:position w:val="6"/>
                <w:sz w:val="22"/>
                <w:szCs w:val="22"/>
                <w:vertAlign w:val="superscript"/>
              </w:rPr>
              <w:t>1</w:t>
            </w:r>
            <w:r w:rsidRPr="00FE47C3">
              <w:rPr>
                <w:rFonts w:ascii="Arial" w:hAnsi="Arial" w:cs="Arial"/>
                <w:color w:val="000000"/>
                <w:position w:val="6"/>
                <w:sz w:val="22"/>
                <w:szCs w:val="22"/>
                <w:vertAlign w:val="superscript"/>
              </w:rPr>
              <w:t xml:space="preserve">) </w:t>
            </w:r>
            <w:r w:rsidRPr="00FE47C3">
              <w:rPr>
                <w:rFonts w:ascii="Arial" w:hAnsi="Arial" w:cs="Arial"/>
                <w:color w:val="000000"/>
                <w:position w:val="6"/>
                <w:sz w:val="22"/>
                <w:szCs w:val="22"/>
              </w:rPr>
              <w:t xml:space="preserve">Указанное количество образцов для испытания достаточно для подтверждения соответствия требованиям, приведенным в настоящей таблице. </w:t>
            </w:r>
            <w:r w:rsidRPr="00FE47C3">
              <w:rPr>
                <w:rFonts w:ascii="Arial" w:hAnsi="Arial" w:cs="Arial"/>
                <w:b/>
                <w:i/>
                <w:iCs/>
                <w:color w:val="000000"/>
                <w:sz w:val="22"/>
              </w:rPr>
              <w:t>Для фитингов групп размеров 3, 4 и 5 испытания проводят на одном образце.</w:t>
            </w:r>
          </w:p>
          <w:p w14:paraId="55301B59" w14:textId="77777777" w:rsidR="00925C81" w:rsidRPr="00FE47C3" w:rsidRDefault="00925C81" w:rsidP="00F839CC">
            <w:pPr>
              <w:tabs>
                <w:tab w:val="left" w:pos="306"/>
              </w:tabs>
              <w:jc w:val="both"/>
              <w:rPr>
                <w:rFonts w:ascii="Arial" w:hAnsi="Arial" w:cs="Arial"/>
                <w:color w:val="000000"/>
                <w:position w:val="6"/>
                <w:sz w:val="22"/>
                <w:szCs w:val="22"/>
              </w:rPr>
            </w:pPr>
            <w:r w:rsidRPr="00FE47C3">
              <w:rPr>
                <w:rFonts w:ascii="Arial" w:hAnsi="Arial" w:cs="Arial"/>
                <w:color w:val="000000"/>
                <w:position w:val="6"/>
                <w:sz w:val="22"/>
                <w:szCs w:val="22"/>
                <w:vertAlign w:val="superscript"/>
              </w:rPr>
              <w:t xml:space="preserve">2) </w:t>
            </w:r>
            <w:r w:rsidRPr="00FE47C3">
              <w:rPr>
                <w:rFonts w:ascii="Arial" w:hAnsi="Arial" w:cs="Arial"/>
                <w:color w:val="000000"/>
                <w:position w:val="6"/>
                <w:sz w:val="22"/>
                <w:szCs w:val="22"/>
              </w:rPr>
              <w:t xml:space="preserve">Для </w:t>
            </w:r>
            <w:r w:rsidRPr="001B2991">
              <w:rPr>
                <w:rFonts w:ascii="Arial" w:hAnsi="Arial" w:cs="Arial"/>
                <w:i/>
                <w:iCs/>
                <w:color w:val="000000"/>
                <w:position w:val="6"/>
                <w:sz w:val="22"/>
                <w:szCs w:val="22"/>
                <w:lang w:val="en-US"/>
              </w:rPr>
              <w:t>d</w:t>
            </w:r>
            <w:r w:rsidRPr="001B2991">
              <w:rPr>
                <w:rFonts w:ascii="Arial" w:hAnsi="Arial" w:cs="Arial"/>
                <w:color w:val="000000"/>
                <w:position w:val="6"/>
                <w:sz w:val="22"/>
                <w:szCs w:val="22"/>
                <w:vertAlign w:val="subscript"/>
                <w:lang w:val="en-US"/>
              </w:rPr>
              <w:t>n</w:t>
            </w:r>
            <w:r w:rsidRPr="00FE47C3">
              <w:rPr>
                <w:rFonts w:ascii="Arial" w:hAnsi="Arial" w:cs="Arial"/>
                <w:color w:val="000000"/>
                <w:position w:val="6"/>
                <w:sz w:val="22"/>
                <w:szCs w:val="22"/>
              </w:rPr>
              <w:t xml:space="preserve"> &gt; 450 мм испытание может быть проведено в среде «вода-в-</w:t>
            </w:r>
            <w:r w:rsidRPr="00354B9A">
              <w:rPr>
                <w:rFonts w:ascii="Arial" w:hAnsi="Arial" w:cs="Arial"/>
                <w:color w:val="000000"/>
                <w:position w:val="6"/>
                <w:sz w:val="22"/>
                <w:szCs w:val="22"/>
              </w:rPr>
              <w:t>воздухе». В случае разногласий испытание должно быть проведено в среде «вода</w:t>
            </w:r>
            <w:r w:rsidRPr="00FE47C3">
              <w:rPr>
                <w:rFonts w:ascii="Arial" w:hAnsi="Arial" w:cs="Arial"/>
                <w:color w:val="000000"/>
                <w:position w:val="6"/>
                <w:sz w:val="22"/>
                <w:szCs w:val="22"/>
              </w:rPr>
              <w:t xml:space="preserve">-в-воде». Для фитингов типа В </w:t>
            </w:r>
            <w:r w:rsidRPr="001B2991">
              <w:rPr>
                <w:rFonts w:ascii="Arial" w:hAnsi="Arial" w:cs="Arial"/>
                <w:i/>
                <w:iCs/>
                <w:color w:val="000000"/>
                <w:position w:val="6"/>
                <w:sz w:val="22"/>
                <w:szCs w:val="22"/>
                <w:lang w:val="en-US"/>
              </w:rPr>
              <w:t>d</w:t>
            </w:r>
            <w:r w:rsidRPr="001B2991">
              <w:rPr>
                <w:rFonts w:ascii="Arial" w:hAnsi="Arial" w:cs="Arial"/>
                <w:color w:val="000000"/>
                <w:position w:val="6"/>
                <w:sz w:val="22"/>
                <w:szCs w:val="22"/>
                <w:vertAlign w:val="subscript"/>
                <w:lang w:val="en-US"/>
              </w:rPr>
              <w:t>n</w:t>
            </w:r>
            <w:r w:rsidRPr="00FE47C3">
              <w:rPr>
                <w:rFonts w:ascii="Arial" w:hAnsi="Arial" w:cs="Arial"/>
                <w:color w:val="000000"/>
                <w:position w:val="6"/>
                <w:sz w:val="22"/>
                <w:szCs w:val="22"/>
              </w:rPr>
              <w:t xml:space="preserve"> &gt; 450 мм допускаются альтернативные методы испытания (например, повышение давления через отводной патрубок седлового отвода).</w:t>
            </w:r>
          </w:p>
          <w:p w14:paraId="31960A56" w14:textId="77777777" w:rsidR="00925C81" w:rsidRPr="00FE47C3" w:rsidRDefault="00925C81" w:rsidP="00F839CC">
            <w:pPr>
              <w:tabs>
                <w:tab w:val="left" w:pos="306"/>
              </w:tabs>
              <w:autoSpaceDE w:val="0"/>
              <w:autoSpaceDN w:val="0"/>
              <w:adjustRightInd w:val="0"/>
              <w:jc w:val="both"/>
              <w:rPr>
                <w:rFonts w:ascii="Arial" w:hAnsi="Arial" w:cs="Arial"/>
                <w:color w:val="000000"/>
                <w:position w:val="6"/>
                <w:sz w:val="22"/>
                <w:szCs w:val="22"/>
              </w:rPr>
            </w:pPr>
            <w:r w:rsidRPr="00FE47C3">
              <w:rPr>
                <w:rFonts w:ascii="Arial" w:hAnsi="Arial" w:cs="Arial"/>
                <w:color w:val="000000"/>
                <w:position w:val="6"/>
                <w:sz w:val="22"/>
                <w:szCs w:val="22"/>
                <w:vertAlign w:val="superscript"/>
              </w:rPr>
              <w:t xml:space="preserve">3) </w:t>
            </w:r>
            <w:r w:rsidRPr="00FE47C3">
              <w:rPr>
                <w:rFonts w:ascii="Arial" w:hAnsi="Arial" w:cs="Arial"/>
                <w:color w:val="000000"/>
                <w:position w:val="6"/>
                <w:sz w:val="22"/>
                <w:szCs w:val="22"/>
              </w:rPr>
              <w:t>Испытательное давление рассчитывают, используя стандартное размерное отношение SDR фитинга.</w:t>
            </w:r>
          </w:p>
          <w:p w14:paraId="64175963" w14:textId="580B9517" w:rsidR="00925C81" w:rsidRPr="00FE47C3" w:rsidRDefault="00925C81" w:rsidP="00F839CC">
            <w:pPr>
              <w:tabs>
                <w:tab w:val="left" w:pos="306"/>
              </w:tabs>
              <w:autoSpaceDE w:val="0"/>
              <w:autoSpaceDN w:val="0"/>
              <w:adjustRightInd w:val="0"/>
              <w:jc w:val="both"/>
              <w:rPr>
                <w:rFonts w:ascii="Arial" w:hAnsi="Arial" w:cs="Arial"/>
                <w:color w:val="000000"/>
                <w:position w:val="6"/>
                <w:sz w:val="22"/>
                <w:szCs w:val="22"/>
              </w:rPr>
            </w:pPr>
            <w:r w:rsidRPr="00FE47C3">
              <w:rPr>
                <w:rFonts w:ascii="Arial" w:hAnsi="Arial" w:cs="Arial"/>
                <w:color w:val="000000"/>
                <w:position w:val="6"/>
                <w:sz w:val="22"/>
                <w:szCs w:val="22"/>
                <w:vertAlign w:val="superscript"/>
              </w:rPr>
              <w:t xml:space="preserve">4) </w:t>
            </w:r>
            <w:r w:rsidRPr="00FE47C3">
              <w:rPr>
                <w:rFonts w:ascii="Arial" w:hAnsi="Arial" w:cs="Arial"/>
                <w:color w:val="000000"/>
                <w:position w:val="6"/>
                <w:sz w:val="22"/>
                <w:szCs w:val="22"/>
              </w:rPr>
              <w:t xml:space="preserve">За результат испытания принимают только хрупкое разрушение. Если до достижения 165 ч происходит пластическое разрушение, испытания могут быть продолжены при более низком напряжении. Напряжение и минимальное время испытания следует выбирать в соответствии с </w:t>
            </w:r>
            <w:bookmarkStart w:id="168" w:name="_Hlk226388620"/>
            <w:r w:rsidRPr="00FE47C3">
              <w:rPr>
                <w:rFonts w:ascii="Arial" w:hAnsi="Arial" w:cs="Arial"/>
                <w:color w:val="000000"/>
                <w:position w:val="6"/>
                <w:sz w:val="22"/>
                <w:szCs w:val="22"/>
              </w:rPr>
              <w:t>таблицей 5</w:t>
            </w:r>
            <w:bookmarkEnd w:id="168"/>
            <w:r w:rsidRPr="00FE47C3">
              <w:rPr>
                <w:rFonts w:ascii="Arial" w:hAnsi="Arial" w:cs="Arial"/>
                <w:color w:val="000000"/>
                <w:position w:val="6"/>
                <w:sz w:val="22"/>
                <w:szCs w:val="22"/>
              </w:rPr>
              <w:t xml:space="preserve"> п.8.4.</w:t>
            </w:r>
          </w:p>
          <w:p w14:paraId="6ECD0421" w14:textId="4BA7DD3B" w:rsidR="00925C81" w:rsidRPr="00FE47C3" w:rsidRDefault="00925C81" w:rsidP="00F839CC">
            <w:pPr>
              <w:tabs>
                <w:tab w:val="left" w:pos="306"/>
              </w:tabs>
              <w:autoSpaceDE w:val="0"/>
              <w:autoSpaceDN w:val="0"/>
              <w:adjustRightInd w:val="0"/>
              <w:jc w:val="both"/>
              <w:rPr>
                <w:rFonts w:ascii="Arial" w:hAnsi="Arial" w:cs="Arial"/>
                <w:b/>
                <w:i/>
                <w:color w:val="000000"/>
                <w:position w:val="6"/>
                <w:sz w:val="22"/>
                <w:szCs w:val="22"/>
              </w:rPr>
            </w:pPr>
            <w:r w:rsidRPr="00FE47C3">
              <w:rPr>
                <w:rFonts w:ascii="Arial" w:hAnsi="Arial" w:cs="Arial"/>
                <w:b/>
                <w:i/>
                <w:color w:val="000000"/>
                <w:position w:val="6"/>
                <w:sz w:val="22"/>
                <w:szCs w:val="22"/>
                <w:vertAlign w:val="superscript"/>
              </w:rPr>
              <w:t xml:space="preserve">5) </w:t>
            </w:r>
            <w:r w:rsidR="00DE70CD" w:rsidRPr="00FE47C3">
              <w:rPr>
                <w:rFonts w:ascii="Arial" w:hAnsi="Arial" w:cs="Arial"/>
                <w:b/>
                <w:i/>
                <w:color w:val="000000"/>
                <w:position w:val="6"/>
                <w:sz w:val="22"/>
                <w:szCs w:val="22"/>
              </w:rPr>
              <w:t>Данный метод применяют только для фитингов типов А, В, С частей из ПЭ фитингов типа Е, изготовленных из ПЭ 100-RC.</w:t>
            </w:r>
          </w:p>
          <w:p w14:paraId="4A2445AC" w14:textId="77777777" w:rsidR="00925C81" w:rsidRPr="00FE47C3" w:rsidRDefault="00925C81" w:rsidP="00F839CC">
            <w:pPr>
              <w:tabs>
                <w:tab w:val="left" w:pos="306"/>
              </w:tabs>
              <w:autoSpaceDE w:val="0"/>
              <w:autoSpaceDN w:val="0"/>
              <w:adjustRightInd w:val="0"/>
              <w:jc w:val="both"/>
              <w:rPr>
                <w:rFonts w:ascii="Arial" w:hAnsi="Arial" w:cs="Arial"/>
                <w:b/>
                <w:color w:val="000000"/>
                <w:position w:val="6"/>
                <w:sz w:val="22"/>
                <w:szCs w:val="22"/>
              </w:rPr>
            </w:pPr>
            <w:r w:rsidRPr="00FE47C3">
              <w:rPr>
                <w:rFonts w:ascii="Arial" w:hAnsi="Arial" w:cs="Arial"/>
                <w:b/>
                <w:i/>
                <w:color w:val="000000"/>
                <w:position w:val="6"/>
                <w:sz w:val="22"/>
                <w:szCs w:val="22"/>
                <w:vertAlign w:val="superscript"/>
              </w:rPr>
              <w:t xml:space="preserve">6) </w:t>
            </w:r>
            <w:r w:rsidRPr="00FE47C3">
              <w:rPr>
                <w:rFonts w:ascii="Arial" w:hAnsi="Arial" w:cs="Arial"/>
                <w:b/>
                <w:i/>
                <w:color w:val="000000"/>
                <w:position w:val="6"/>
                <w:sz w:val="22"/>
                <w:szCs w:val="22"/>
              </w:rPr>
              <w:t>Для изготовления образцов материал отбирают с торца фитинга или поверхности в случае малого диаметра. Наружная поверхность фитинга должна быть очищена от загрязнений.</w:t>
            </w:r>
          </w:p>
          <w:p w14:paraId="6C91AFAC" w14:textId="77777777" w:rsidR="00925C81" w:rsidRPr="00FE47C3" w:rsidRDefault="00925C81" w:rsidP="00F839CC">
            <w:pPr>
              <w:tabs>
                <w:tab w:val="left" w:pos="306"/>
              </w:tabs>
              <w:autoSpaceDE w:val="0"/>
              <w:autoSpaceDN w:val="0"/>
              <w:adjustRightInd w:val="0"/>
              <w:jc w:val="both"/>
              <w:rPr>
                <w:rFonts w:ascii="Arial" w:hAnsi="Arial" w:cs="Arial"/>
                <w:color w:val="000000"/>
                <w:position w:val="6"/>
                <w:sz w:val="22"/>
                <w:szCs w:val="22"/>
              </w:rPr>
            </w:pPr>
            <w:r w:rsidRPr="00FE47C3">
              <w:rPr>
                <w:rFonts w:ascii="Arial" w:hAnsi="Arial" w:cs="Arial"/>
                <w:color w:val="000000"/>
                <w:position w:val="6"/>
                <w:sz w:val="22"/>
                <w:szCs w:val="22"/>
                <w:vertAlign w:val="superscript"/>
              </w:rPr>
              <w:t xml:space="preserve">7) </w:t>
            </w:r>
            <w:r w:rsidRPr="00FE47C3">
              <w:rPr>
                <w:rFonts w:ascii="Arial" w:hAnsi="Arial" w:cs="Arial"/>
                <w:color w:val="000000"/>
                <w:position w:val="6"/>
                <w:sz w:val="22"/>
                <w:szCs w:val="22"/>
              </w:rPr>
              <w:t xml:space="preserve">Принимают наибольшую длину хрупкого разрушения в любом из образцов для испытания.  </w:t>
            </w:r>
          </w:p>
          <w:p w14:paraId="2C0D51AC" w14:textId="77777777" w:rsidR="00925C81" w:rsidRPr="00FE47C3" w:rsidRDefault="00925C81" w:rsidP="00F839CC">
            <w:pPr>
              <w:tabs>
                <w:tab w:val="left" w:pos="306"/>
              </w:tabs>
              <w:autoSpaceDE w:val="0"/>
              <w:autoSpaceDN w:val="0"/>
              <w:adjustRightInd w:val="0"/>
              <w:jc w:val="both"/>
              <w:rPr>
                <w:rFonts w:ascii="Arial" w:hAnsi="Arial" w:cs="Arial"/>
                <w:color w:val="000000"/>
                <w:position w:val="6"/>
                <w:sz w:val="22"/>
                <w:szCs w:val="22"/>
              </w:rPr>
            </w:pPr>
            <w:r w:rsidRPr="00FE47C3">
              <w:rPr>
                <w:rFonts w:ascii="Arial" w:hAnsi="Arial" w:cs="Arial"/>
                <w:color w:val="000000"/>
                <w:position w:val="6"/>
                <w:sz w:val="22"/>
                <w:szCs w:val="22"/>
                <w:vertAlign w:val="superscript"/>
              </w:rPr>
              <w:t xml:space="preserve">8) </w:t>
            </w:r>
            <w:r w:rsidRPr="00FE47C3">
              <w:rPr>
                <w:rFonts w:ascii="Arial" w:hAnsi="Arial" w:cs="Arial"/>
                <w:color w:val="000000"/>
                <w:position w:val="6"/>
                <w:sz w:val="22"/>
                <w:szCs w:val="22"/>
              </w:rPr>
              <w:t>Толщина стенки образца для испытания может быть уменьшена механическим способом до минимального значения 15 мм в целях испытания фитингов больших размеров.</w:t>
            </w:r>
          </w:p>
          <w:p w14:paraId="1602F473" w14:textId="4ACA7317" w:rsidR="00925C81" w:rsidRPr="00FE47C3" w:rsidRDefault="00925C81" w:rsidP="00F839CC">
            <w:pPr>
              <w:tabs>
                <w:tab w:val="left" w:pos="306"/>
              </w:tabs>
              <w:autoSpaceDE w:val="0"/>
              <w:autoSpaceDN w:val="0"/>
              <w:adjustRightInd w:val="0"/>
              <w:jc w:val="both"/>
              <w:rPr>
                <w:rFonts w:ascii="Arial" w:hAnsi="Arial" w:cs="Arial"/>
                <w:color w:val="000000"/>
                <w:position w:val="6"/>
                <w:sz w:val="22"/>
                <w:szCs w:val="22"/>
              </w:rPr>
            </w:pPr>
            <w:r w:rsidRPr="00FE47C3">
              <w:rPr>
                <w:rFonts w:ascii="Arial" w:hAnsi="Arial" w:cs="Arial"/>
                <w:color w:val="000000"/>
                <w:position w:val="6"/>
                <w:sz w:val="22"/>
                <w:szCs w:val="22"/>
                <w:vertAlign w:val="superscript"/>
              </w:rPr>
              <w:t xml:space="preserve">9) </w:t>
            </w:r>
            <w:r w:rsidRPr="00FE47C3">
              <w:rPr>
                <w:rFonts w:ascii="Arial" w:hAnsi="Arial" w:cs="Arial"/>
                <w:color w:val="000000"/>
                <w:position w:val="6"/>
                <w:sz w:val="22"/>
                <w:szCs w:val="22"/>
              </w:rPr>
              <w:t xml:space="preserve">В качестве альтернативы для фитингов типа B </w:t>
            </w:r>
            <w:r w:rsidRPr="001B2991">
              <w:rPr>
                <w:rFonts w:ascii="Arial" w:hAnsi="Arial" w:cs="Arial"/>
                <w:i/>
                <w:iCs/>
                <w:color w:val="000000"/>
                <w:position w:val="6"/>
                <w:sz w:val="22"/>
                <w:szCs w:val="22"/>
                <w:lang w:val="en-US"/>
              </w:rPr>
              <w:t>d</w:t>
            </w:r>
            <w:r w:rsidRPr="001B2991">
              <w:rPr>
                <w:rFonts w:ascii="Arial" w:hAnsi="Arial" w:cs="Arial"/>
                <w:color w:val="000000"/>
                <w:position w:val="6"/>
                <w:sz w:val="22"/>
                <w:szCs w:val="22"/>
                <w:vertAlign w:val="subscript"/>
                <w:lang w:val="en-US"/>
              </w:rPr>
              <w:t>n</w:t>
            </w:r>
            <w:r w:rsidRPr="00FE47C3">
              <w:rPr>
                <w:rFonts w:ascii="Arial" w:hAnsi="Arial" w:cs="Arial"/>
                <w:color w:val="000000"/>
                <w:position w:val="6"/>
                <w:sz w:val="22"/>
                <w:szCs w:val="22"/>
              </w:rPr>
              <w:t xml:space="preserve"> &gt; 450 мм показатель может быть проверен с помощью испытания полоски на изгиб согласно [</w:t>
            </w:r>
            <w:r w:rsidR="00A41D41" w:rsidRPr="00A41D41">
              <w:rPr>
                <w:rFonts w:ascii="Arial" w:hAnsi="Arial" w:cs="Arial"/>
                <w:color w:val="000000"/>
                <w:position w:val="6"/>
                <w:sz w:val="22"/>
                <w:szCs w:val="22"/>
              </w:rPr>
              <w:t>1</w:t>
            </w:r>
            <w:r w:rsidRPr="00FE47C3">
              <w:rPr>
                <w:rFonts w:ascii="Arial" w:hAnsi="Arial" w:cs="Arial"/>
                <w:color w:val="000000"/>
                <w:position w:val="6"/>
                <w:sz w:val="22"/>
                <w:szCs w:val="22"/>
              </w:rPr>
              <w:t>].</w:t>
            </w:r>
          </w:p>
          <w:p w14:paraId="0A68A5C4" w14:textId="77777777" w:rsidR="00925C81" w:rsidRPr="00FE47C3" w:rsidRDefault="00925C81" w:rsidP="00F839CC">
            <w:pPr>
              <w:tabs>
                <w:tab w:val="left" w:pos="306"/>
              </w:tabs>
              <w:autoSpaceDE w:val="0"/>
              <w:autoSpaceDN w:val="0"/>
              <w:adjustRightInd w:val="0"/>
              <w:jc w:val="both"/>
              <w:rPr>
                <w:rFonts w:ascii="Arial" w:hAnsi="Arial" w:cs="Arial"/>
                <w:color w:val="000000"/>
                <w:position w:val="6"/>
                <w:sz w:val="22"/>
                <w:szCs w:val="22"/>
              </w:rPr>
            </w:pPr>
            <w:r w:rsidRPr="00FE47C3">
              <w:rPr>
                <w:rFonts w:ascii="Arial" w:hAnsi="Arial" w:cs="Arial"/>
                <w:color w:val="000000"/>
                <w:position w:val="6"/>
                <w:sz w:val="22"/>
                <w:szCs w:val="22"/>
                <w:vertAlign w:val="superscript"/>
              </w:rPr>
              <w:t xml:space="preserve">10) </w:t>
            </w:r>
            <w:r w:rsidRPr="00FE47C3">
              <w:rPr>
                <w:rFonts w:ascii="Arial" w:hAnsi="Arial" w:cs="Arial"/>
                <w:color w:val="000000"/>
                <w:position w:val="6"/>
                <w:sz w:val="22"/>
                <w:szCs w:val="22"/>
              </w:rPr>
              <w:t xml:space="preserve">Применяют для </w:t>
            </w:r>
            <w:r w:rsidRPr="00FE47C3">
              <w:rPr>
                <w:rFonts w:ascii="Arial" w:hAnsi="Arial" w:cs="Arial"/>
                <w:i/>
                <w:iCs/>
                <w:color w:val="000000"/>
                <w:position w:val="6"/>
                <w:sz w:val="22"/>
                <w:szCs w:val="22"/>
              </w:rPr>
              <w:t>d</w:t>
            </w:r>
            <w:r w:rsidRPr="00FE47C3">
              <w:rPr>
                <w:rFonts w:ascii="Arial" w:hAnsi="Arial" w:cs="Arial"/>
                <w:color w:val="000000"/>
                <w:position w:val="6"/>
                <w:sz w:val="22"/>
                <w:szCs w:val="22"/>
                <w:vertAlign w:val="subscript"/>
              </w:rPr>
              <w:t>n</w:t>
            </w:r>
            <w:r w:rsidRPr="00FE47C3">
              <w:rPr>
                <w:rFonts w:ascii="Arial" w:hAnsi="Arial" w:cs="Arial"/>
                <w:color w:val="000000"/>
                <w:position w:val="6"/>
                <w:sz w:val="22"/>
                <w:szCs w:val="22"/>
              </w:rPr>
              <w:t xml:space="preserve"> 90 мм и более.</w:t>
            </w:r>
          </w:p>
          <w:p w14:paraId="6BABF657" w14:textId="77777777" w:rsidR="00925C81" w:rsidRPr="006F4742" w:rsidRDefault="00925C81" w:rsidP="001B2991">
            <w:pPr>
              <w:jc w:val="both"/>
              <w:rPr>
                <w:rFonts w:ascii="Arial" w:hAnsi="Arial" w:cs="Arial"/>
                <w:color w:val="000000"/>
                <w:spacing w:val="40"/>
                <w:kern w:val="19"/>
                <w:position w:val="6"/>
                <w:szCs w:val="22"/>
              </w:rPr>
            </w:pPr>
            <w:r w:rsidRPr="00FE47C3">
              <w:rPr>
                <w:rFonts w:ascii="Arial" w:hAnsi="Arial" w:cs="Arial"/>
                <w:color w:val="000000"/>
                <w:spacing w:val="40"/>
                <w:kern w:val="19"/>
                <w:position w:val="6"/>
                <w:szCs w:val="22"/>
              </w:rPr>
              <w:t xml:space="preserve">Примечание — </w:t>
            </w:r>
            <w:r w:rsidRPr="00FE47C3">
              <w:rPr>
                <w:rFonts w:ascii="Arial" w:hAnsi="Arial" w:cs="Arial"/>
                <w:color w:val="000000"/>
                <w:kern w:val="19"/>
                <w:position w:val="6"/>
                <w:szCs w:val="22"/>
              </w:rPr>
              <w:t>Каждый узел должен быть изготовлен из элементов (труб и фитингов) одного номинального давления.</w:t>
            </w:r>
          </w:p>
        </w:tc>
      </w:tr>
    </w:tbl>
    <w:p w14:paraId="48C58F77" w14:textId="313A1CFE" w:rsidR="00A779C3" w:rsidRDefault="00F22778" w:rsidP="00D10140">
      <w:pPr>
        <w:autoSpaceDE w:val="0"/>
        <w:autoSpaceDN w:val="0"/>
        <w:adjustRightInd w:val="0"/>
        <w:spacing w:before="240"/>
        <w:jc w:val="both"/>
        <w:rPr>
          <w:rFonts w:ascii="Arial" w:hAnsi="Arial" w:cs="Arial"/>
          <w:bCs/>
          <w:sz w:val="22"/>
          <w:szCs w:val="22"/>
        </w:rPr>
      </w:pPr>
      <w:r w:rsidRPr="009E2243">
        <w:rPr>
          <w:rFonts w:ascii="Arial" w:hAnsi="Arial" w:cs="Arial"/>
          <w:bCs/>
          <w:spacing w:val="40"/>
          <w:sz w:val="22"/>
          <w:szCs w:val="22"/>
        </w:rPr>
        <w:t>Таблица</w:t>
      </w:r>
      <w:r w:rsidRPr="009E2243">
        <w:rPr>
          <w:rFonts w:ascii="Arial" w:hAnsi="Arial" w:cs="Arial"/>
          <w:bCs/>
          <w:sz w:val="22"/>
          <w:szCs w:val="22"/>
        </w:rPr>
        <w:t xml:space="preserve"> </w:t>
      </w:r>
      <w:r w:rsidR="001364B5" w:rsidRPr="009E2243">
        <w:rPr>
          <w:rFonts w:ascii="Arial" w:hAnsi="Arial" w:cs="Arial"/>
          <w:bCs/>
          <w:sz w:val="22"/>
          <w:szCs w:val="22"/>
        </w:rPr>
        <w:t xml:space="preserve">5 </w:t>
      </w:r>
      <w:r w:rsidR="003B46C0" w:rsidRPr="009E2243">
        <w:rPr>
          <w:rFonts w:ascii="Arial" w:hAnsi="Arial" w:cs="Arial"/>
          <w:bCs/>
          <w:sz w:val="22"/>
          <w:szCs w:val="22"/>
        </w:rPr>
        <w:t>—</w:t>
      </w:r>
      <w:r w:rsidR="001364B5" w:rsidRPr="009E2243">
        <w:rPr>
          <w:rFonts w:ascii="Arial" w:hAnsi="Arial" w:cs="Arial"/>
          <w:bCs/>
          <w:sz w:val="22"/>
          <w:szCs w:val="22"/>
        </w:rPr>
        <w:t xml:space="preserve"> </w:t>
      </w:r>
      <w:r w:rsidR="00D02CEA" w:rsidRPr="009E2243">
        <w:rPr>
          <w:rFonts w:ascii="Arial" w:hAnsi="Arial" w:cs="Arial"/>
          <w:bCs/>
          <w:sz w:val="22"/>
          <w:szCs w:val="22"/>
        </w:rPr>
        <w:t>Параметры испытани</w:t>
      </w:r>
      <w:r w:rsidR="00925C81">
        <w:rPr>
          <w:rFonts w:ascii="Arial" w:hAnsi="Arial" w:cs="Arial"/>
          <w:bCs/>
          <w:sz w:val="22"/>
          <w:szCs w:val="22"/>
        </w:rPr>
        <w:t>й</w:t>
      </w:r>
      <w:r w:rsidR="00D02CEA" w:rsidRPr="009E2243">
        <w:rPr>
          <w:rFonts w:ascii="Arial" w:hAnsi="Arial" w:cs="Arial"/>
          <w:bCs/>
          <w:sz w:val="22"/>
          <w:szCs w:val="22"/>
        </w:rPr>
        <w:t xml:space="preserve"> при повторных испытаниях на стойкость к внутреннему давлению при температуре 80 °С</w:t>
      </w:r>
    </w:p>
    <w:tbl>
      <w:tblPr>
        <w:tblW w:w="2501"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4A0" w:firstRow="1" w:lastRow="0" w:firstColumn="1" w:lastColumn="0" w:noHBand="0" w:noVBand="1"/>
      </w:tblPr>
      <w:tblGrid>
        <w:gridCol w:w="2435"/>
        <w:gridCol w:w="2380"/>
      </w:tblGrid>
      <w:tr w:rsidR="00925C81" w:rsidRPr="009E2243" w14:paraId="0256F2AD" w14:textId="77777777" w:rsidTr="00925C81">
        <w:trPr>
          <w:jc w:val="center"/>
        </w:trPr>
        <w:tc>
          <w:tcPr>
            <w:tcW w:w="5000" w:type="pct"/>
            <w:gridSpan w:val="2"/>
            <w:tcBorders>
              <w:bottom w:val="single" w:sz="4" w:space="0" w:color="auto"/>
            </w:tcBorders>
          </w:tcPr>
          <w:p w14:paraId="6D521E07" w14:textId="2AEF3D1E" w:rsidR="00925C81" w:rsidRPr="009E2243" w:rsidRDefault="00925C81" w:rsidP="00925C81">
            <w:pPr>
              <w:autoSpaceDE w:val="0"/>
              <w:autoSpaceDN w:val="0"/>
              <w:adjustRightInd w:val="0"/>
              <w:jc w:val="center"/>
              <w:rPr>
                <w:rFonts w:ascii="Arial" w:hAnsi="Arial" w:cs="Arial"/>
                <w:bCs/>
                <w:sz w:val="22"/>
                <w:szCs w:val="22"/>
              </w:rPr>
            </w:pPr>
            <w:r w:rsidRPr="009E2243">
              <w:rPr>
                <w:rFonts w:ascii="Arial" w:hAnsi="Arial" w:cs="Arial"/>
                <w:bCs/>
                <w:sz w:val="22"/>
                <w:szCs w:val="22"/>
              </w:rPr>
              <w:t>ПЭ 100 и ПЭ 100</w:t>
            </w:r>
            <w:r w:rsidRPr="009E2243">
              <w:rPr>
                <w:rFonts w:ascii="Arial" w:hAnsi="Arial" w:cs="Arial"/>
                <w:bCs/>
                <w:sz w:val="22"/>
                <w:szCs w:val="22"/>
              </w:rPr>
              <w:noBreakHyphen/>
            </w:r>
            <w:r w:rsidRPr="009E2243">
              <w:rPr>
                <w:rFonts w:ascii="Arial" w:hAnsi="Arial" w:cs="Arial"/>
                <w:bCs/>
                <w:sz w:val="22"/>
                <w:szCs w:val="22"/>
                <w:lang w:val="en-US"/>
              </w:rPr>
              <w:t>RC</w:t>
            </w:r>
          </w:p>
        </w:tc>
      </w:tr>
      <w:tr w:rsidR="00925C81" w:rsidRPr="009E2243" w14:paraId="54E94479" w14:textId="77777777" w:rsidTr="00925C81">
        <w:trPr>
          <w:jc w:val="center"/>
        </w:trPr>
        <w:tc>
          <w:tcPr>
            <w:tcW w:w="2529" w:type="pct"/>
            <w:tcBorders>
              <w:bottom w:val="double" w:sz="4" w:space="0" w:color="auto"/>
            </w:tcBorders>
          </w:tcPr>
          <w:p w14:paraId="6702E0CE" w14:textId="77777777" w:rsidR="00925C81" w:rsidRPr="009E2243" w:rsidRDefault="00925C81" w:rsidP="003B46C0">
            <w:pPr>
              <w:autoSpaceDE w:val="0"/>
              <w:autoSpaceDN w:val="0"/>
              <w:adjustRightInd w:val="0"/>
              <w:jc w:val="center"/>
              <w:rPr>
                <w:rFonts w:ascii="Arial" w:hAnsi="Arial" w:cs="Arial"/>
                <w:bCs/>
                <w:sz w:val="22"/>
                <w:szCs w:val="22"/>
              </w:rPr>
            </w:pPr>
            <w:r w:rsidRPr="009E2243">
              <w:rPr>
                <w:rFonts w:ascii="Arial" w:hAnsi="Arial" w:cs="Arial"/>
                <w:bCs/>
                <w:sz w:val="22"/>
                <w:szCs w:val="22"/>
              </w:rPr>
              <w:t>Напряжение</w:t>
            </w:r>
          </w:p>
          <w:p w14:paraId="747721BD" w14:textId="77777777" w:rsidR="00925C81" w:rsidRPr="009E2243" w:rsidRDefault="00925C81" w:rsidP="003B46C0">
            <w:pPr>
              <w:autoSpaceDE w:val="0"/>
              <w:autoSpaceDN w:val="0"/>
              <w:adjustRightInd w:val="0"/>
              <w:jc w:val="center"/>
              <w:rPr>
                <w:rFonts w:ascii="Arial" w:hAnsi="Arial" w:cs="Arial"/>
                <w:bCs/>
                <w:sz w:val="22"/>
                <w:szCs w:val="22"/>
              </w:rPr>
            </w:pPr>
            <w:r w:rsidRPr="009E2243">
              <w:rPr>
                <w:rFonts w:ascii="Arial" w:eastAsia="ArialMT" w:hAnsi="Arial" w:cs="Arial"/>
                <w:sz w:val="22"/>
                <w:szCs w:val="22"/>
              </w:rPr>
              <w:t>МПа</w:t>
            </w:r>
          </w:p>
        </w:tc>
        <w:tc>
          <w:tcPr>
            <w:tcW w:w="2471" w:type="pct"/>
            <w:tcBorders>
              <w:bottom w:val="double" w:sz="4" w:space="0" w:color="auto"/>
            </w:tcBorders>
          </w:tcPr>
          <w:p w14:paraId="195646E0" w14:textId="77777777" w:rsidR="00925C81" w:rsidRPr="009E2243" w:rsidRDefault="00925C81" w:rsidP="003B46C0">
            <w:pPr>
              <w:autoSpaceDE w:val="0"/>
              <w:autoSpaceDN w:val="0"/>
              <w:adjustRightInd w:val="0"/>
              <w:jc w:val="center"/>
              <w:rPr>
                <w:rFonts w:ascii="Arial" w:hAnsi="Arial" w:cs="Arial"/>
                <w:bCs/>
                <w:sz w:val="22"/>
                <w:szCs w:val="22"/>
              </w:rPr>
            </w:pPr>
            <w:r w:rsidRPr="009E2243">
              <w:rPr>
                <w:rFonts w:ascii="Arial" w:hAnsi="Arial" w:cs="Arial"/>
                <w:bCs/>
                <w:sz w:val="22"/>
                <w:szCs w:val="22"/>
              </w:rPr>
              <w:t>Время</w:t>
            </w:r>
          </w:p>
          <w:p w14:paraId="1DE9B28E" w14:textId="77777777" w:rsidR="00925C81" w:rsidRPr="009E2243" w:rsidRDefault="00925C81" w:rsidP="003B46C0">
            <w:pPr>
              <w:autoSpaceDE w:val="0"/>
              <w:autoSpaceDN w:val="0"/>
              <w:adjustRightInd w:val="0"/>
              <w:jc w:val="center"/>
              <w:rPr>
                <w:rFonts w:ascii="Arial" w:hAnsi="Arial" w:cs="Arial"/>
                <w:bCs/>
                <w:sz w:val="22"/>
                <w:szCs w:val="22"/>
              </w:rPr>
            </w:pPr>
            <w:r w:rsidRPr="009E2243">
              <w:rPr>
                <w:rFonts w:ascii="Arial" w:hAnsi="Arial" w:cs="Arial"/>
                <w:bCs/>
                <w:sz w:val="22"/>
                <w:szCs w:val="22"/>
              </w:rPr>
              <w:t>испытания</w:t>
            </w:r>
          </w:p>
          <w:p w14:paraId="2973A763" w14:textId="77777777" w:rsidR="00925C81" w:rsidRPr="009E2243" w:rsidRDefault="00925C81" w:rsidP="003B46C0">
            <w:pPr>
              <w:autoSpaceDE w:val="0"/>
              <w:autoSpaceDN w:val="0"/>
              <w:adjustRightInd w:val="0"/>
              <w:jc w:val="center"/>
              <w:rPr>
                <w:rFonts w:ascii="Arial" w:hAnsi="Arial" w:cs="Arial"/>
                <w:bCs/>
                <w:sz w:val="22"/>
                <w:szCs w:val="22"/>
              </w:rPr>
            </w:pPr>
            <w:r w:rsidRPr="009E2243">
              <w:rPr>
                <w:rFonts w:ascii="Arial" w:eastAsia="ArialMT" w:hAnsi="Arial" w:cs="Arial"/>
                <w:sz w:val="22"/>
                <w:szCs w:val="22"/>
              </w:rPr>
              <w:t>ч</w:t>
            </w:r>
          </w:p>
        </w:tc>
      </w:tr>
      <w:tr w:rsidR="00925C81" w:rsidRPr="009E2243" w14:paraId="170E6BAD" w14:textId="77777777" w:rsidTr="00925C81">
        <w:trPr>
          <w:jc w:val="center"/>
        </w:trPr>
        <w:tc>
          <w:tcPr>
            <w:tcW w:w="2529" w:type="pct"/>
            <w:tcBorders>
              <w:top w:val="double" w:sz="4" w:space="0" w:color="auto"/>
            </w:tcBorders>
          </w:tcPr>
          <w:p w14:paraId="76A19532" w14:textId="77777777" w:rsidR="00925C81" w:rsidRPr="009E2243" w:rsidRDefault="00925C81" w:rsidP="003B46C0">
            <w:pPr>
              <w:pStyle w:val="TableParagraph"/>
              <w:ind w:left="0"/>
              <w:rPr>
                <w:rFonts w:ascii="Arial" w:eastAsia="Calibri" w:hAnsi="Arial" w:cs="Arial"/>
                <w:sz w:val="24"/>
                <w:szCs w:val="24"/>
              </w:rPr>
            </w:pPr>
            <w:r w:rsidRPr="009E2243">
              <w:rPr>
                <w:rFonts w:ascii="Arial" w:eastAsia="Calibri" w:hAnsi="Arial" w:cs="Arial"/>
                <w:sz w:val="24"/>
                <w:szCs w:val="24"/>
              </w:rPr>
              <w:t>5,4</w:t>
            </w:r>
          </w:p>
        </w:tc>
        <w:tc>
          <w:tcPr>
            <w:tcW w:w="2471" w:type="pct"/>
            <w:tcBorders>
              <w:top w:val="double" w:sz="4" w:space="0" w:color="auto"/>
            </w:tcBorders>
          </w:tcPr>
          <w:p w14:paraId="2FE59EEB" w14:textId="77777777" w:rsidR="00925C81" w:rsidRPr="009E2243" w:rsidRDefault="00925C81" w:rsidP="003B46C0">
            <w:pPr>
              <w:pStyle w:val="TableParagraph"/>
              <w:ind w:left="0"/>
              <w:rPr>
                <w:rFonts w:ascii="Arial" w:eastAsia="Calibri" w:hAnsi="Arial" w:cs="Arial"/>
                <w:sz w:val="24"/>
                <w:szCs w:val="24"/>
              </w:rPr>
            </w:pPr>
            <w:r w:rsidRPr="009E2243">
              <w:rPr>
                <w:rFonts w:ascii="Arial" w:eastAsia="Calibri" w:hAnsi="Arial" w:cs="Arial"/>
                <w:sz w:val="24"/>
                <w:szCs w:val="24"/>
              </w:rPr>
              <w:t>165</w:t>
            </w:r>
          </w:p>
        </w:tc>
      </w:tr>
      <w:tr w:rsidR="00925C81" w:rsidRPr="009E2243" w14:paraId="047BBA69" w14:textId="77777777" w:rsidTr="00925C81">
        <w:trPr>
          <w:jc w:val="center"/>
        </w:trPr>
        <w:tc>
          <w:tcPr>
            <w:tcW w:w="2529" w:type="pct"/>
          </w:tcPr>
          <w:p w14:paraId="6431806D" w14:textId="77777777" w:rsidR="00925C81" w:rsidRPr="009E2243" w:rsidRDefault="00925C81" w:rsidP="003B46C0">
            <w:pPr>
              <w:pStyle w:val="TableParagraph"/>
              <w:ind w:left="0"/>
              <w:rPr>
                <w:rFonts w:ascii="Arial" w:eastAsia="Calibri" w:hAnsi="Arial" w:cs="Arial"/>
                <w:sz w:val="24"/>
                <w:szCs w:val="24"/>
              </w:rPr>
            </w:pPr>
            <w:r w:rsidRPr="009E2243">
              <w:rPr>
                <w:rFonts w:ascii="Arial" w:eastAsia="Calibri" w:hAnsi="Arial" w:cs="Arial"/>
                <w:sz w:val="24"/>
                <w:szCs w:val="24"/>
              </w:rPr>
              <w:t>5,3</w:t>
            </w:r>
          </w:p>
        </w:tc>
        <w:tc>
          <w:tcPr>
            <w:tcW w:w="2471" w:type="pct"/>
          </w:tcPr>
          <w:p w14:paraId="5A18CCF5" w14:textId="77777777" w:rsidR="00925C81" w:rsidRPr="009E2243" w:rsidRDefault="00925C81" w:rsidP="003B46C0">
            <w:pPr>
              <w:pStyle w:val="TableParagraph"/>
              <w:ind w:left="0"/>
              <w:rPr>
                <w:rFonts w:ascii="Arial" w:eastAsia="Calibri" w:hAnsi="Arial" w:cs="Arial"/>
                <w:sz w:val="24"/>
                <w:szCs w:val="24"/>
              </w:rPr>
            </w:pPr>
            <w:r w:rsidRPr="009E2243">
              <w:rPr>
                <w:rFonts w:ascii="Arial" w:eastAsia="Calibri" w:hAnsi="Arial" w:cs="Arial"/>
                <w:sz w:val="24"/>
                <w:szCs w:val="24"/>
              </w:rPr>
              <w:t>256</w:t>
            </w:r>
          </w:p>
        </w:tc>
      </w:tr>
      <w:tr w:rsidR="00925C81" w:rsidRPr="009E2243" w14:paraId="59E6E70A" w14:textId="77777777" w:rsidTr="00925C81">
        <w:trPr>
          <w:jc w:val="center"/>
        </w:trPr>
        <w:tc>
          <w:tcPr>
            <w:tcW w:w="2529" w:type="pct"/>
          </w:tcPr>
          <w:p w14:paraId="769D1084" w14:textId="77777777" w:rsidR="00925C81" w:rsidRPr="009E2243" w:rsidRDefault="00925C81" w:rsidP="003B46C0">
            <w:pPr>
              <w:pStyle w:val="TableParagraph"/>
              <w:ind w:left="0"/>
              <w:rPr>
                <w:rFonts w:ascii="Arial" w:eastAsia="Calibri" w:hAnsi="Arial" w:cs="Arial"/>
                <w:sz w:val="24"/>
                <w:szCs w:val="24"/>
              </w:rPr>
            </w:pPr>
            <w:r w:rsidRPr="009E2243">
              <w:rPr>
                <w:rFonts w:ascii="Arial" w:eastAsia="Calibri" w:hAnsi="Arial" w:cs="Arial"/>
                <w:sz w:val="24"/>
                <w:szCs w:val="24"/>
              </w:rPr>
              <w:t>5,2</w:t>
            </w:r>
          </w:p>
        </w:tc>
        <w:tc>
          <w:tcPr>
            <w:tcW w:w="2471" w:type="pct"/>
          </w:tcPr>
          <w:p w14:paraId="028F98D5" w14:textId="77777777" w:rsidR="00925C81" w:rsidRPr="009E2243" w:rsidRDefault="00925C81" w:rsidP="003B46C0">
            <w:pPr>
              <w:pStyle w:val="TableParagraph"/>
              <w:ind w:left="0"/>
              <w:rPr>
                <w:rFonts w:ascii="Arial" w:eastAsia="Calibri" w:hAnsi="Arial" w:cs="Arial"/>
                <w:sz w:val="24"/>
                <w:szCs w:val="24"/>
              </w:rPr>
            </w:pPr>
            <w:r w:rsidRPr="009E2243">
              <w:rPr>
                <w:rFonts w:ascii="Arial" w:eastAsia="Calibri" w:hAnsi="Arial" w:cs="Arial"/>
                <w:sz w:val="24"/>
                <w:szCs w:val="24"/>
              </w:rPr>
              <w:t>399</w:t>
            </w:r>
          </w:p>
        </w:tc>
      </w:tr>
      <w:tr w:rsidR="00925C81" w:rsidRPr="009E2243" w14:paraId="4C8333A9" w14:textId="77777777" w:rsidTr="00925C81">
        <w:trPr>
          <w:jc w:val="center"/>
        </w:trPr>
        <w:tc>
          <w:tcPr>
            <w:tcW w:w="2529" w:type="pct"/>
          </w:tcPr>
          <w:p w14:paraId="15E1A9FA" w14:textId="77777777" w:rsidR="00925C81" w:rsidRPr="009E2243" w:rsidRDefault="00925C81" w:rsidP="003B46C0">
            <w:pPr>
              <w:pStyle w:val="TableParagraph"/>
              <w:ind w:left="0"/>
              <w:rPr>
                <w:rFonts w:ascii="Arial" w:eastAsia="Calibri" w:hAnsi="Arial" w:cs="Arial"/>
                <w:sz w:val="24"/>
                <w:szCs w:val="24"/>
              </w:rPr>
            </w:pPr>
            <w:r w:rsidRPr="009E2243">
              <w:rPr>
                <w:rFonts w:ascii="Arial" w:eastAsia="Calibri" w:hAnsi="Arial" w:cs="Arial"/>
                <w:sz w:val="24"/>
                <w:szCs w:val="24"/>
              </w:rPr>
              <w:t>5,1</w:t>
            </w:r>
          </w:p>
        </w:tc>
        <w:tc>
          <w:tcPr>
            <w:tcW w:w="2471" w:type="pct"/>
          </w:tcPr>
          <w:p w14:paraId="0D4288B5" w14:textId="77777777" w:rsidR="00925C81" w:rsidRPr="009E2243" w:rsidRDefault="00925C81" w:rsidP="003B46C0">
            <w:pPr>
              <w:pStyle w:val="TableParagraph"/>
              <w:ind w:left="0"/>
              <w:rPr>
                <w:rFonts w:ascii="Arial" w:eastAsia="Calibri" w:hAnsi="Arial" w:cs="Arial"/>
                <w:sz w:val="24"/>
                <w:szCs w:val="24"/>
              </w:rPr>
            </w:pPr>
            <w:r w:rsidRPr="009E2243">
              <w:rPr>
                <w:rFonts w:ascii="Arial" w:eastAsia="Calibri" w:hAnsi="Arial" w:cs="Arial"/>
                <w:sz w:val="24"/>
                <w:szCs w:val="24"/>
              </w:rPr>
              <w:t>629</w:t>
            </w:r>
          </w:p>
        </w:tc>
      </w:tr>
      <w:tr w:rsidR="00925C81" w:rsidRPr="009E2243" w14:paraId="3F1AB913" w14:textId="77777777" w:rsidTr="00925C81">
        <w:trPr>
          <w:jc w:val="center"/>
        </w:trPr>
        <w:tc>
          <w:tcPr>
            <w:tcW w:w="2529" w:type="pct"/>
          </w:tcPr>
          <w:p w14:paraId="2388D746" w14:textId="77777777" w:rsidR="00925C81" w:rsidRPr="009E2243" w:rsidRDefault="00925C81" w:rsidP="003B46C0">
            <w:pPr>
              <w:pStyle w:val="TableParagraph"/>
              <w:ind w:left="0"/>
              <w:rPr>
                <w:rFonts w:ascii="Arial" w:eastAsia="Calibri" w:hAnsi="Arial" w:cs="Arial"/>
                <w:sz w:val="24"/>
                <w:szCs w:val="24"/>
              </w:rPr>
            </w:pPr>
            <w:r w:rsidRPr="009E2243">
              <w:rPr>
                <w:rFonts w:ascii="Arial" w:eastAsia="Calibri" w:hAnsi="Arial" w:cs="Arial"/>
                <w:sz w:val="24"/>
                <w:szCs w:val="24"/>
              </w:rPr>
              <w:t>5,0</w:t>
            </w:r>
          </w:p>
        </w:tc>
        <w:tc>
          <w:tcPr>
            <w:tcW w:w="2471" w:type="pct"/>
          </w:tcPr>
          <w:p w14:paraId="53B76E99" w14:textId="77777777" w:rsidR="00925C81" w:rsidRPr="009E2243" w:rsidRDefault="00925C81" w:rsidP="003B46C0">
            <w:pPr>
              <w:pStyle w:val="TableParagraph"/>
              <w:ind w:left="0"/>
              <w:rPr>
                <w:rFonts w:ascii="Arial" w:eastAsia="Calibri" w:hAnsi="Arial" w:cs="Arial"/>
                <w:sz w:val="24"/>
                <w:szCs w:val="24"/>
              </w:rPr>
            </w:pPr>
            <w:r w:rsidRPr="009E2243">
              <w:rPr>
                <w:rFonts w:ascii="Arial" w:eastAsia="Calibri" w:hAnsi="Arial" w:cs="Arial"/>
                <w:sz w:val="24"/>
                <w:szCs w:val="24"/>
              </w:rPr>
              <w:t>1000</w:t>
            </w:r>
          </w:p>
        </w:tc>
      </w:tr>
    </w:tbl>
    <w:p w14:paraId="515ABEFF" w14:textId="2B1C92E7" w:rsidR="001F1117" w:rsidRPr="009E2243" w:rsidRDefault="0029646A" w:rsidP="00605727">
      <w:pPr>
        <w:pStyle w:val="2"/>
        <w:spacing w:after="0" w:line="360" w:lineRule="auto"/>
        <w:ind w:firstLine="709"/>
        <w:rPr>
          <w:rFonts w:eastAsia="ArialMT"/>
          <w:i w:val="0"/>
          <w:sz w:val="24"/>
          <w:szCs w:val="24"/>
        </w:rPr>
      </w:pPr>
      <w:bookmarkStart w:id="169" w:name="_Toc146206898"/>
      <w:bookmarkStart w:id="170" w:name="_Toc230084436"/>
      <w:bookmarkStart w:id="171" w:name="_Toc230093065"/>
      <w:r w:rsidRPr="009E2243">
        <w:rPr>
          <w:rFonts w:eastAsia="ArialMT"/>
          <w:i w:val="0"/>
          <w:sz w:val="24"/>
          <w:szCs w:val="24"/>
        </w:rPr>
        <w:t>8</w:t>
      </w:r>
      <w:r w:rsidR="001F1117" w:rsidRPr="009E2243">
        <w:rPr>
          <w:rFonts w:eastAsia="ArialMT"/>
          <w:i w:val="0"/>
          <w:sz w:val="24"/>
          <w:szCs w:val="24"/>
        </w:rPr>
        <w:t>.3 Модификации фитингов</w:t>
      </w:r>
      <w:bookmarkEnd w:id="169"/>
      <w:bookmarkEnd w:id="170"/>
      <w:bookmarkEnd w:id="171"/>
    </w:p>
    <w:p w14:paraId="215E11E8" w14:textId="65281F16" w:rsidR="001F1117" w:rsidRPr="009E2243" w:rsidRDefault="001F1117" w:rsidP="001F1117">
      <w:pPr>
        <w:tabs>
          <w:tab w:val="left" w:pos="0"/>
        </w:tabs>
        <w:autoSpaceDE w:val="0"/>
        <w:autoSpaceDN w:val="0"/>
        <w:adjustRightInd w:val="0"/>
        <w:spacing w:line="360" w:lineRule="auto"/>
        <w:ind w:firstLine="709"/>
        <w:jc w:val="both"/>
        <w:rPr>
          <w:rFonts w:ascii="Arial" w:eastAsia="ArialMT" w:hAnsi="Arial" w:cs="Arial"/>
          <w:sz w:val="24"/>
          <w:szCs w:val="24"/>
        </w:rPr>
      </w:pPr>
      <w:r w:rsidRPr="009E2243">
        <w:rPr>
          <w:rFonts w:ascii="Arial" w:eastAsia="ArialMT" w:hAnsi="Arial" w:cs="Arial"/>
          <w:sz w:val="24"/>
          <w:szCs w:val="24"/>
        </w:rPr>
        <w:t xml:space="preserve">В случае модификации фитинга или </w:t>
      </w:r>
      <w:r w:rsidR="00925C81" w:rsidRPr="009E2243">
        <w:rPr>
          <w:rFonts w:ascii="Arial" w:eastAsia="ArialMT" w:hAnsi="Arial" w:cs="Arial"/>
          <w:sz w:val="24"/>
          <w:szCs w:val="24"/>
        </w:rPr>
        <w:t xml:space="preserve">параметров </w:t>
      </w:r>
      <w:r w:rsidR="004F49CB">
        <w:rPr>
          <w:rFonts w:ascii="Arial" w:eastAsia="ArialMT" w:hAnsi="Arial" w:cs="Arial"/>
          <w:sz w:val="24"/>
          <w:szCs w:val="24"/>
        </w:rPr>
        <w:t>его</w:t>
      </w:r>
      <w:r w:rsidR="00925C81">
        <w:rPr>
          <w:rFonts w:ascii="Arial" w:eastAsia="ArialMT" w:hAnsi="Arial" w:cs="Arial"/>
          <w:sz w:val="24"/>
          <w:szCs w:val="24"/>
        </w:rPr>
        <w:t xml:space="preserve"> </w:t>
      </w:r>
      <w:r w:rsidRPr="009E2243">
        <w:rPr>
          <w:rFonts w:ascii="Arial" w:eastAsia="ArialMT" w:hAnsi="Arial" w:cs="Arial"/>
          <w:sz w:val="24"/>
          <w:szCs w:val="24"/>
        </w:rPr>
        <w:t>соединени</w:t>
      </w:r>
      <w:r w:rsidR="005F5B92" w:rsidRPr="009E2243">
        <w:rPr>
          <w:rFonts w:ascii="Arial" w:eastAsia="ArialMT" w:hAnsi="Arial" w:cs="Arial"/>
          <w:sz w:val="24"/>
          <w:szCs w:val="24"/>
        </w:rPr>
        <w:t>я</w:t>
      </w:r>
      <w:r w:rsidRPr="009E2243">
        <w:rPr>
          <w:rFonts w:ascii="Arial" w:eastAsia="ArialMT" w:hAnsi="Arial" w:cs="Arial"/>
          <w:sz w:val="24"/>
          <w:szCs w:val="24"/>
        </w:rPr>
        <w:t xml:space="preserve">, </w:t>
      </w:r>
      <w:r w:rsidR="00A045E7">
        <w:rPr>
          <w:rFonts w:ascii="Arial" w:eastAsia="ArialMT" w:hAnsi="Arial" w:cs="Arial"/>
          <w:sz w:val="24"/>
          <w:szCs w:val="24"/>
        </w:rPr>
        <w:t>производитель</w:t>
      </w:r>
      <w:r w:rsidR="00A045E7" w:rsidRPr="009E2243">
        <w:rPr>
          <w:rFonts w:ascii="Arial" w:eastAsia="ArialMT" w:hAnsi="Arial" w:cs="Arial"/>
          <w:sz w:val="24"/>
          <w:szCs w:val="24"/>
        </w:rPr>
        <w:t xml:space="preserve"> </w:t>
      </w:r>
      <w:r w:rsidRPr="009E2243">
        <w:rPr>
          <w:rFonts w:ascii="Arial" w:eastAsia="ArialMT" w:hAnsi="Arial" w:cs="Arial"/>
          <w:sz w:val="24"/>
          <w:szCs w:val="24"/>
        </w:rPr>
        <w:t xml:space="preserve">должен </w:t>
      </w:r>
      <w:r w:rsidR="00925C81">
        <w:rPr>
          <w:rFonts w:ascii="Arial" w:eastAsia="ArialMT" w:hAnsi="Arial" w:cs="Arial"/>
          <w:sz w:val="24"/>
          <w:szCs w:val="24"/>
        </w:rPr>
        <w:t>убедиться, что соединения, полученные с модифицированными фитингами, соответствуют</w:t>
      </w:r>
      <w:r w:rsidRPr="009E2243">
        <w:rPr>
          <w:rFonts w:ascii="Arial" w:eastAsia="ArialMT" w:hAnsi="Arial" w:cs="Arial"/>
          <w:sz w:val="24"/>
          <w:szCs w:val="24"/>
        </w:rPr>
        <w:t xml:space="preserve"> требованиям настоящего стандарта.</w:t>
      </w:r>
    </w:p>
    <w:p w14:paraId="44D2B1F8" w14:textId="16030BF4" w:rsidR="00113D48" w:rsidRPr="009E2243" w:rsidRDefault="0029646A" w:rsidP="007C77C0">
      <w:pPr>
        <w:pStyle w:val="2"/>
        <w:spacing w:before="0" w:after="0" w:line="360" w:lineRule="auto"/>
        <w:ind w:firstLine="709"/>
        <w:rPr>
          <w:rFonts w:eastAsia="ArialMT"/>
          <w:i w:val="0"/>
          <w:sz w:val="24"/>
          <w:szCs w:val="24"/>
        </w:rPr>
      </w:pPr>
      <w:bookmarkStart w:id="172" w:name="_Toc146206899"/>
      <w:bookmarkStart w:id="173" w:name="_Toc230084437"/>
      <w:bookmarkStart w:id="174" w:name="_Toc230093066"/>
      <w:r w:rsidRPr="009E2243">
        <w:rPr>
          <w:rFonts w:eastAsia="ArialMT"/>
          <w:i w:val="0"/>
          <w:sz w:val="24"/>
          <w:szCs w:val="24"/>
        </w:rPr>
        <w:t>8</w:t>
      </w:r>
      <w:r w:rsidR="00113D48" w:rsidRPr="009E2243">
        <w:rPr>
          <w:rFonts w:eastAsia="ArialMT"/>
          <w:i w:val="0"/>
          <w:sz w:val="24"/>
          <w:szCs w:val="24"/>
        </w:rPr>
        <w:t>.4 Требования к эксплуатационным характеристикам фитингов</w:t>
      </w:r>
      <w:bookmarkEnd w:id="172"/>
      <w:r w:rsidR="00113D48" w:rsidRPr="009E2243">
        <w:rPr>
          <w:rFonts w:eastAsia="ArialMT"/>
          <w:i w:val="0"/>
          <w:sz w:val="24"/>
          <w:szCs w:val="24"/>
        </w:rPr>
        <w:t xml:space="preserve"> </w:t>
      </w:r>
      <w:r w:rsidR="008323C8">
        <w:rPr>
          <w:rFonts w:eastAsia="ArialMT"/>
          <w:i w:val="0"/>
          <w:sz w:val="24"/>
          <w:szCs w:val="24"/>
        </w:rPr>
        <w:t>с ЗН</w:t>
      </w:r>
      <w:bookmarkEnd w:id="173"/>
      <w:bookmarkEnd w:id="174"/>
    </w:p>
    <w:p w14:paraId="62024817" w14:textId="6DF89417" w:rsidR="00113D48" w:rsidRPr="009E2243" w:rsidRDefault="00925C81" w:rsidP="00113D48">
      <w:pPr>
        <w:spacing w:line="360" w:lineRule="auto"/>
        <w:ind w:firstLine="709"/>
        <w:jc w:val="both"/>
        <w:rPr>
          <w:rFonts w:ascii="Arial" w:eastAsia="Calibri Light" w:hAnsi="Arial" w:cs="Arial"/>
          <w:bCs/>
          <w:color w:val="000000"/>
          <w:kern w:val="2"/>
          <w:sz w:val="24"/>
        </w:rPr>
      </w:pPr>
      <w:r>
        <w:rPr>
          <w:rFonts w:ascii="Arial" w:eastAsia="Calibri Light" w:hAnsi="Arial" w:cs="Arial"/>
          <w:bCs/>
          <w:color w:val="000000"/>
          <w:kern w:val="2"/>
          <w:sz w:val="24"/>
        </w:rPr>
        <w:t>Фитинги с раструбом</w:t>
      </w:r>
      <w:r w:rsidR="00113D48" w:rsidRPr="009E2243">
        <w:rPr>
          <w:rFonts w:ascii="Arial" w:eastAsia="Calibri Light" w:hAnsi="Arial" w:cs="Arial"/>
          <w:bCs/>
          <w:color w:val="000000"/>
          <w:kern w:val="2"/>
          <w:sz w:val="24"/>
        </w:rPr>
        <w:t xml:space="preserve"> с закладными нагревателями должны дополнительно соответствовать требованиям таблицы 6 в случае применения условий по перечислению b) </w:t>
      </w:r>
      <w:r w:rsidR="00933E35" w:rsidRPr="009E2243">
        <w:rPr>
          <w:rFonts w:ascii="Arial" w:eastAsia="Calibri Light" w:hAnsi="Arial" w:cs="Arial"/>
          <w:bCs/>
          <w:color w:val="000000"/>
          <w:kern w:val="2"/>
          <w:sz w:val="24"/>
        </w:rPr>
        <w:t>7</w:t>
      </w:r>
      <w:r w:rsidR="00113D48" w:rsidRPr="009E2243">
        <w:rPr>
          <w:rFonts w:ascii="Arial" w:eastAsia="Calibri Light" w:hAnsi="Arial" w:cs="Arial"/>
          <w:bCs/>
          <w:color w:val="000000"/>
          <w:kern w:val="2"/>
          <w:sz w:val="24"/>
        </w:rPr>
        <w:t>.2.2.</w:t>
      </w:r>
    </w:p>
    <w:p w14:paraId="4EA9B518" w14:textId="0AE0A5CE" w:rsidR="00433926" w:rsidRPr="009E2243" w:rsidRDefault="00F22778" w:rsidP="009A16A0">
      <w:pPr>
        <w:keepNext/>
        <w:pageBreakBefore/>
        <w:autoSpaceDE w:val="0"/>
        <w:autoSpaceDN w:val="0"/>
        <w:adjustRightInd w:val="0"/>
        <w:spacing w:before="120" w:line="360" w:lineRule="auto"/>
        <w:jc w:val="both"/>
        <w:rPr>
          <w:rFonts w:ascii="Arial" w:hAnsi="Arial" w:cs="Arial"/>
          <w:bCs/>
          <w:sz w:val="22"/>
          <w:szCs w:val="22"/>
        </w:rPr>
      </w:pPr>
      <w:r w:rsidRPr="009E2243">
        <w:rPr>
          <w:rFonts w:ascii="Arial" w:hAnsi="Arial" w:cs="Arial"/>
          <w:bCs/>
          <w:spacing w:val="40"/>
          <w:sz w:val="22"/>
          <w:szCs w:val="22"/>
        </w:rPr>
        <w:t>Таблица</w:t>
      </w:r>
      <w:r w:rsidRPr="009E2243">
        <w:rPr>
          <w:rFonts w:ascii="Arial" w:hAnsi="Arial" w:cs="Arial"/>
          <w:bCs/>
          <w:sz w:val="22"/>
          <w:szCs w:val="22"/>
        </w:rPr>
        <w:t xml:space="preserve"> </w:t>
      </w:r>
      <w:r w:rsidR="00433926" w:rsidRPr="009E2243">
        <w:rPr>
          <w:rFonts w:ascii="Arial" w:hAnsi="Arial" w:cs="Arial"/>
          <w:bCs/>
          <w:sz w:val="22"/>
          <w:szCs w:val="22"/>
        </w:rPr>
        <w:t xml:space="preserve">6 </w:t>
      </w:r>
      <w:r w:rsidR="003B46C0" w:rsidRPr="009E2243">
        <w:rPr>
          <w:rFonts w:ascii="Arial" w:hAnsi="Arial" w:cs="Arial"/>
          <w:bCs/>
          <w:sz w:val="22"/>
          <w:szCs w:val="22"/>
        </w:rPr>
        <w:t>—</w:t>
      </w:r>
      <w:r w:rsidR="00433926" w:rsidRPr="009E2243">
        <w:rPr>
          <w:rFonts w:ascii="Arial" w:hAnsi="Arial" w:cs="Arial"/>
          <w:bCs/>
          <w:sz w:val="22"/>
          <w:szCs w:val="22"/>
        </w:rPr>
        <w:t xml:space="preserve"> Требования, относящиеся к эксплуатационным характеристикам фитингов</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4A0" w:firstRow="1" w:lastRow="0" w:firstColumn="1" w:lastColumn="0" w:noHBand="0" w:noVBand="1"/>
      </w:tblPr>
      <w:tblGrid>
        <w:gridCol w:w="2007"/>
        <w:gridCol w:w="1767"/>
        <w:gridCol w:w="2327"/>
        <w:gridCol w:w="1973"/>
        <w:gridCol w:w="1553"/>
      </w:tblGrid>
      <w:tr w:rsidR="00615FA8" w:rsidRPr="009E2243" w14:paraId="761D1FDE" w14:textId="77777777" w:rsidTr="0093267F">
        <w:tc>
          <w:tcPr>
            <w:tcW w:w="2007" w:type="dxa"/>
            <w:vMerge w:val="restart"/>
            <w:tcBorders>
              <w:bottom w:val="double" w:sz="4" w:space="0" w:color="auto"/>
            </w:tcBorders>
          </w:tcPr>
          <w:p w14:paraId="7A915EFD" w14:textId="5668E36A" w:rsidR="00A807D6" w:rsidRPr="009E2243" w:rsidRDefault="002041D4" w:rsidP="000D426A">
            <w:pPr>
              <w:tabs>
                <w:tab w:val="left" w:pos="567"/>
              </w:tabs>
              <w:autoSpaceDE w:val="0"/>
              <w:autoSpaceDN w:val="0"/>
              <w:adjustRightInd w:val="0"/>
              <w:jc w:val="center"/>
              <w:rPr>
                <w:rFonts w:ascii="Arial" w:hAnsi="Arial" w:cs="Arial"/>
                <w:bCs/>
                <w:sz w:val="22"/>
                <w:szCs w:val="22"/>
              </w:rPr>
            </w:pPr>
            <w:r w:rsidRPr="009E2243">
              <w:rPr>
                <w:rFonts w:ascii="Arial" w:hAnsi="Arial" w:cs="Arial"/>
                <w:bCs/>
                <w:sz w:val="22"/>
                <w:szCs w:val="22"/>
              </w:rPr>
              <w:t>Показатель</w:t>
            </w:r>
          </w:p>
        </w:tc>
        <w:tc>
          <w:tcPr>
            <w:tcW w:w="1767" w:type="dxa"/>
            <w:vMerge w:val="restart"/>
            <w:tcBorders>
              <w:bottom w:val="double" w:sz="4" w:space="0" w:color="auto"/>
            </w:tcBorders>
          </w:tcPr>
          <w:p w14:paraId="35F602B4" w14:textId="77777777" w:rsidR="00A807D6" w:rsidRPr="009E2243" w:rsidRDefault="00A807D6" w:rsidP="000D426A">
            <w:pPr>
              <w:tabs>
                <w:tab w:val="left" w:pos="567"/>
              </w:tabs>
              <w:autoSpaceDE w:val="0"/>
              <w:autoSpaceDN w:val="0"/>
              <w:adjustRightInd w:val="0"/>
              <w:jc w:val="center"/>
              <w:rPr>
                <w:rFonts w:ascii="Arial" w:hAnsi="Arial" w:cs="Arial"/>
                <w:bCs/>
                <w:sz w:val="22"/>
                <w:szCs w:val="22"/>
              </w:rPr>
            </w:pPr>
            <w:r w:rsidRPr="009E2243">
              <w:rPr>
                <w:rFonts w:ascii="Arial" w:hAnsi="Arial" w:cs="Arial"/>
                <w:bCs/>
                <w:sz w:val="22"/>
                <w:szCs w:val="22"/>
              </w:rPr>
              <w:t>Требование</w:t>
            </w:r>
          </w:p>
        </w:tc>
        <w:tc>
          <w:tcPr>
            <w:tcW w:w="4300" w:type="dxa"/>
            <w:gridSpan w:val="2"/>
            <w:tcBorders>
              <w:bottom w:val="single" w:sz="4" w:space="0" w:color="auto"/>
            </w:tcBorders>
          </w:tcPr>
          <w:p w14:paraId="39D2715B" w14:textId="77777777" w:rsidR="00A807D6" w:rsidRPr="009E2243" w:rsidRDefault="00A807D6" w:rsidP="000D426A">
            <w:pPr>
              <w:tabs>
                <w:tab w:val="left" w:pos="567"/>
              </w:tabs>
              <w:autoSpaceDE w:val="0"/>
              <w:autoSpaceDN w:val="0"/>
              <w:adjustRightInd w:val="0"/>
              <w:jc w:val="center"/>
              <w:rPr>
                <w:rFonts w:ascii="Arial" w:hAnsi="Arial" w:cs="Arial"/>
                <w:bCs/>
                <w:sz w:val="22"/>
                <w:szCs w:val="22"/>
              </w:rPr>
            </w:pPr>
            <w:r w:rsidRPr="009E2243">
              <w:rPr>
                <w:rFonts w:ascii="Arial" w:hAnsi="Arial" w:cs="Arial"/>
                <w:bCs/>
                <w:sz w:val="22"/>
                <w:szCs w:val="22"/>
              </w:rPr>
              <w:t>Параметры испытания</w:t>
            </w:r>
          </w:p>
        </w:tc>
        <w:tc>
          <w:tcPr>
            <w:tcW w:w="1553" w:type="dxa"/>
            <w:vMerge w:val="restart"/>
            <w:tcBorders>
              <w:bottom w:val="double" w:sz="4" w:space="0" w:color="auto"/>
            </w:tcBorders>
          </w:tcPr>
          <w:p w14:paraId="59539237" w14:textId="77777777" w:rsidR="00A807D6" w:rsidRPr="009E2243" w:rsidRDefault="00A807D6" w:rsidP="000D426A">
            <w:pPr>
              <w:tabs>
                <w:tab w:val="left" w:pos="567"/>
              </w:tabs>
              <w:autoSpaceDE w:val="0"/>
              <w:autoSpaceDN w:val="0"/>
              <w:adjustRightInd w:val="0"/>
              <w:jc w:val="center"/>
              <w:rPr>
                <w:rFonts w:ascii="Arial" w:hAnsi="Arial" w:cs="Arial"/>
                <w:bCs/>
                <w:sz w:val="22"/>
                <w:szCs w:val="22"/>
              </w:rPr>
            </w:pPr>
            <w:r w:rsidRPr="009E2243">
              <w:rPr>
                <w:rFonts w:ascii="Arial" w:hAnsi="Arial" w:cs="Arial"/>
                <w:bCs/>
                <w:sz w:val="22"/>
                <w:szCs w:val="22"/>
              </w:rPr>
              <w:t>Метод испытания</w:t>
            </w:r>
          </w:p>
        </w:tc>
      </w:tr>
      <w:tr w:rsidR="00CC7F27" w:rsidRPr="009E2243" w14:paraId="4A2471BD" w14:textId="77777777" w:rsidTr="0093267F">
        <w:tc>
          <w:tcPr>
            <w:tcW w:w="2007" w:type="dxa"/>
            <w:vMerge/>
            <w:tcBorders>
              <w:bottom w:val="double" w:sz="4" w:space="0" w:color="auto"/>
            </w:tcBorders>
          </w:tcPr>
          <w:p w14:paraId="565C8A53" w14:textId="77777777" w:rsidR="00A807D6" w:rsidRPr="009E2243" w:rsidRDefault="00A807D6" w:rsidP="000D426A">
            <w:pPr>
              <w:tabs>
                <w:tab w:val="left" w:pos="567"/>
              </w:tabs>
              <w:autoSpaceDE w:val="0"/>
              <w:autoSpaceDN w:val="0"/>
              <w:adjustRightInd w:val="0"/>
              <w:rPr>
                <w:rFonts w:ascii="Arial" w:hAnsi="Arial" w:cs="Arial"/>
                <w:bCs/>
                <w:sz w:val="22"/>
                <w:szCs w:val="22"/>
              </w:rPr>
            </w:pPr>
          </w:p>
        </w:tc>
        <w:tc>
          <w:tcPr>
            <w:tcW w:w="1767" w:type="dxa"/>
            <w:vMerge/>
            <w:tcBorders>
              <w:bottom w:val="double" w:sz="4" w:space="0" w:color="auto"/>
            </w:tcBorders>
          </w:tcPr>
          <w:p w14:paraId="3733639A" w14:textId="77777777" w:rsidR="00A807D6" w:rsidRPr="009E2243" w:rsidRDefault="00A807D6" w:rsidP="000D426A">
            <w:pPr>
              <w:tabs>
                <w:tab w:val="left" w:pos="567"/>
              </w:tabs>
              <w:autoSpaceDE w:val="0"/>
              <w:autoSpaceDN w:val="0"/>
              <w:adjustRightInd w:val="0"/>
              <w:rPr>
                <w:rFonts w:ascii="Arial" w:hAnsi="Arial" w:cs="Arial"/>
                <w:bCs/>
                <w:sz w:val="22"/>
                <w:szCs w:val="22"/>
              </w:rPr>
            </w:pPr>
          </w:p>
        </w:tc>
        <w:tc>
          <w:tcPr>
            <w:tcW w:w="2327" w:type="dxa"/>
            <w:tcBorders>
              <w:bottom w:val="double" w:sz="4" w:space="0" w:color="auto"/>
            </w:tcBorders>
          </w:tcPr>
          <w:p w14:paraId="4980CF6E" w14:textId="77777777" w:rsidR="00A807D6" w:rsidRPr="009E2243" w:rsidRDefault="0086247E" w:rsidP="000D426A">
            <w:pPr>
              <w:tabs>
                <w:tab w:val="left" w:pos="567"/>
              </w:tabs>
              <w:autoSpaceDE w:val="0"/>
              <w:autoSpaceDN w:val="0"/>
              <w:adjustRightInd w:val="0"/>
              <w:jc w:val="center"/>
              <w:rPr>
                <w:rFonts w:ascii="Arial" w:hAnsi="Arial" w:cs="Arial"/>
                <w:bCs/>
                <w:sz w:val="22"/>
                <w:szCs w:val="22"/>
              </w:rPr>
            </w:pPr>
            <w:r w:rsidRPr="009E2243">
              <w:rPr>
                <w:rFonts w:ascii="Arial" w:hAnsi="Arial" w:cs="Arial"/>
                <w:bCs/>
                <w:sz w:val="22"/>
                <w:szCs w:val="22"/>
              </w:rPr>
              <w:t>П</w:t>
            </w:r>
            <w:r w:rsidR="00A807D6" w:rsidRPr="009E2243">
              <w:rPr>
                <w:rFonts w:ascii="Arial" w:hAnsi="Arial" w:cs="Arial"/>
                <w:bCs/>
                <w:sz w:val="22"/>
                <w:szCs w:val="22"/>
              </w:rPr>
              <w:t>араметр</w:t>
            </w:r>
          </w:p>
        </w:tc>
        <w:tc>
          <w:tcPr>
            <w:tcW w:w="1973" w:type="dxa"/>
            <w:tcBorders>
              <w:bottom w:val="double" w:sz="4" w:space="0" w:color="auto"/>
            </w:tcBorders>
          </w:tcPr>
          <w:p w14:paraId="6DA2898C" w14:textId="77777777" w:rsidR="00A807D6" w:rsidRPr="009E2243" w:rsidRDefault="0086247E" w:rsidP="000D426A">
            <w:pPr>
              <w:tabs>
                <w:tab w:val="left" w:pos="567"/>
              </w:tabs>
              <w:autoSpaceDE w:val="0"/>
              <w:autoSpaceDN w:val="0"/>
              <w:adjustRightInd w:val="0"/>
              <w:jc w:val="center"/>
              <w:rPr>
                <w:rFonts w:ascii="Arial" w:hAnsi="Arial" w:cs="Arial"/>
                <w:bCs/>
                <w:sz w:val="22"/>
                <w:szCs w:val="22"/>
              </w:rPr>
            </w:pPr>
            <w:r w:rsidRPr="009E2243">
              <w:rPr>
                <w:rFonts w:ascii="Arial" w:hAnsi="Arial" w:cs="Arial"/>
                <w:bCs/>
                <w:sz w:val="22"/>
                <w:szCs w:val="22"/>
              </w:rPr>
              <w:t>З</w:t>
            </w:r>
            <w:r w:rsidR="00A807D6" w:rsidRPr="009E2243">
              <w:rPr>
                <w:rFonts w:ascii="Arial" w:hAnsi="Arial" w:cs="Arial"/>
                <w:bCs/>
                <w:sz w:val="22"/>
                <w:szCs w:val="22"/>
              </w:rPr>
              <w:t>начение</w:t>
            </w:r>
          </w:p>
        </w:tc>
        <w:tc>
          <w:tcPr>
            <w:tcW w:w="1553" w:type="dxa"/>
            <w:vMerge/>
            <w:tcBorders>
              <w:bottom w:val="double" w:sz="4" w:space="0" w:color="auto"/>
            </w:tcBorders>
          </w:tcPr>
          <w:p w14:paraId="0F83B0DB" w14:textId="77777777" w:rsidR="00A807D6" w:rsidRPr="009E2243" w:rsidRDefault="00A807D6" w:rsidP="000D426A">
            <w:pPr>
              <w:tabs>
                <w:tab w:val="left" w:pos="567"/>
              </w:tabs>
              <w:autoSpaceDE w:val="0"/>
              <w:autoSpaceDN w:val="0"/>
              <w:adjustRightInd w:val="0"/>
              <w:rPr>
                <w:rFonts w:ascii="Arial" w:hAnsi="Arial" w:cs="Arial"/>
                <w:bCs/>
                <w:sz w:val="22"/>
                <w:szCs w:val="22"/>
              </w:rPr>
            </w:pPr>
          </w:p>
        </w:tc>
      </w:tr>
      <w:tr w:rsidR="00813DCB" w:rsidRPr="009E2243" w14:paraId="3DAE7863" w14:textId="77777777" w:rsidTr="0093267F">
        <w:tc>
          <w:tcPr>
            <w:tcW w:w="2007" w:type="dxa"/>
            <w:vMerge w:val="restart"/>
            <w:tcBorders>
              <w:top w:val="double" w:sz="4" w:space="0" w:color="auto"/>
            </w:tcBorders>
          </w:tcPr>
          <w:p w14:paraId="52F2A4C8" w14:textId="5DEB7CE6" w:rsidR="00813DCB" w:rsidRPr="009E2243" w:rsidRDefault="004D7913" w:rsidP="00B262E7">
            <w:pPr>
              <w:autoSpaceDE w:val="0"/>
              <w:autoSpaceDN w:val="0"/>
              <w:adjustRightInd w:val="0"/>
              <w:rPr>
                <w:rFonts w:ascii="Arial" w:eastAsia="ArialMT" w:hAnsi="Arial" w:cs="Arial"/>
                <w:sz w:val="24"/>
                <w:szCs w:val="24"/>
              </w:rPr>
            </w:pPr>
            <w:r w:rsidRPr="009E2243">
              <w:rPr>
                <w:rFonts w:ascii="Arial" w:eastAsia="ArialMT" w:hAnsi="Arial" w:cs="Arial"/>
                <w:sz w:val="24"/>
                <w:szCs w:val="24"/>
              </w:rPr>
              <w:t xml:space="preserve">1 </w:t>
            </w:r>
            <w:r w:rsidR="00813DCB" w:rsidRPr="009E2243">
              <w:rPr>
                <w:rFonts w:ascii="Arial" w:eastAsia="ArialMT" w:hAnsi="Arial" w:cs="Arial"/>
                <w:sz w:val="24"/>
                <w:szCs w:val="24"/>
              </w:rPr>
              <w:t>Стойкость к непрерывно возрастающему внутреннему давлению</w:t>
            </w:r>
            <w:r w:rsidR="00813DCB" w:rsidRPr="009E2243">
              <w:rPr>
                <w:rFonts w:ascii="Arial" w:hAnsi="Arial" w:cs="Arial"/>
              </w:rPr>
              <w:br w:type="page"/>
            </w:r>
            <w:r w:rsidR="00813DCB" w:rsidRPr="009E2243">
              <w:rPr>
                <w:rFonts w:ascii="Arial" w:hAnsi="Arial" w:cs="Arial"/>
                <w:bCs/>
                <w:sz w:val="24"/>
                <w:szCs w:val="24"/>
              </w:rPr>
              <w:t xml:space="preserve"> </w:t>
            </w:r>
          </w:p>
        </w:tc>
        <w:tc>
          <w:tcPr>
            <w:tcW w:w="1767" w:type="dxa"/>
            <w:vMerge w:val="restart"/>
            <w:tcBorders>
              <w:top w:val="double" w:sz="4" w:space="0" w:color="auto"/>
            </w:tcBorders>
          </w:tcPr>
          <w:p w14:paraId="41A8745B" w14:textId="4E87CA0B" w:rsidR="00813DCB" w:rsidRPr="009E2243" w:rsidRDefault="00813DCB" w:rsidP="003B46C0">
            <w:pPr>
              <w:autoSpaceDE w:val="0"/>
              <w:autoSpaceDN w:val="0"/>
              <w:adjustRightInd w:val="0"/>
              <w:rPr>
                <w:rFonts w:ascii="Arial" w:eastAsia="ArialMT" w:hAnsi="Arial" w:cs="Arial"/>
                <w:sz w:val="24"/>
                <w:szCs w:val="24"/>
              </w:rPr>
            </w:pPr>
            <w:r w:rsidRPr="009E2243">
              <w:rPr>
                <w:rFonts w:ascii="Arial" w:eastAsia="ArialMT" w:hAnsi="Arial" w:cs="Arial"/>
                <w:sz w:val="24"/>
                <w:szCs w:val="24"/>
              </w:rPr>
              <w:t>Разрушающее давление должно быть больше, чем давление, эквивалентное 2 × MRS</w:t>
            </w:r>
            <w:r w:rsidR="00933E35" w:rsidRPr="009E2243">
              <w:rPr>
                <w:rFonts w:ascii="Arial" w:eastAsia="ArialMT" w:hAnsi="Arial" w:cs="Arial"/>
                <w:sz w:val="24"/>
                <w:szCs w:val="24"/>
              </w:rPr>
              <w:t xml:space="preserve">, </w:t>
            </w:r>
            <w:r w:rsidRPr="009E2243">
              <w:rPr>
                <w:rFonts w:ascii="Arial" w:eastAsia="ArialMT" w:hAnsi="Arial" w:cs="Arial"/>
                <w:sz w:val="24"/>
                <w:szCs w:val="24"/>
              </w:rPr>
              <w:t>рассчитанное для наиболее толстостенных труб, для которых фитинги были разработаны</w:t>
            </w:r>
          </w:p>
        </w:tc>
        <w:tc>
          <w:tcPr>
            <w:tcW w:w="2327" w:type="dxa"/>
            <w:tcBorders>
              <w:top w:val="double" w:sz="4" w:space="0" w:color="auto"/>
              <w:bottom w:val="single" w:sz="4" w:space="0" w:color="auto"/>
            </w:tcBorders>
          </w:tcPr>
          <w:p w14:paraId="7684AFE1" w14:textId="36C89D5B" w:rsidR="00813DCB" w:rsidRPr="009E2243" w:rsidRDefault="0035699E" w:rsidP="003B46C0">
            <w:pPr>
              <w:autoSpaceDE w:val="0"/>
              <w:autoSpaceDN w:val="0"/>
              <w:adjustRightInd w:val="0"/>
              <w:rPr>
                <w:rFonts w:ascii="Arial" w:eastAsia="ArialMT" w:hAnsi="Arial" w:cs="Arial"/>
                <w:sz w:val="24"/>
                <w:szCs w:val="24"/>
              </w:rPr>
            </w:pPr>
            <w:r w:rsidRPr="009E2243">
              <w:rPr>
                <w:rFonts w:ascii="Arial" w:eastAsia="ArialMT" w:hAnsi="Arial" w:cs="Arial"/>
                <w:sz w:val="24"/>
                <w:szCs w:val="24"/>
              </w:rPr>
              <w:t>Образец для испытания</w:t>
            </w:r>
          </w:p>
        </w:tc>
        <w:tc>
          <w:tcPr>
            <w:tcW w:w="1973" w:type="dxa"/>
            <w:tcBorders>
              <w:top w:val="double" w:sz="4" w:space="0" w:color="auto"/>
              <w:bottom w:val="single" w:sz="4" w:space="0" w:color="auto"/>
            </w:tcBorders>
          </w:tcPr>
          <w:p w14:paraId="5B5C4F5C" w14:textId="49D7CCF8" w:rsidR="00813DCB" w:rsidRPr="009E2243" w:rsidRDefault="009E29E8" w:rsidP="00681053">
            <w:pPr>
              <w:autoSpaceDE w:val="0"/>
              <w:autoSpaceDN w:val="0"/>
              <w:adjustRightInd w:val="0"/>
              <w:rPr>
                <w:rFonts w:ascii="Arial" w:eastAsia="ArialMT" w:hAnsi="Arial" w:cs="Arial"/>
                <w:sz w:val="24"/>
                <w:szCs w:val="24"/>
              </w:rPr>
            </w:pPr>
            <w:r w:rsidRPr="009E2243">
              <w:rPr>
                <w:rFonts w:ascii="Arial" w:eastAsia="ArialMT" w:hAnsi="Arial" w:cs="Arial"/>
                <w:sz w:val="24"/>
                <w:szCs w:val="24"/>
              </w:rPr>
              <w:t>По приложению</w:t>
            </w:r>
            <w:r w:rsidR="00DD153F" w:rsidRPr="009E2243">
              <w:rPr>
                <w:rFonts w:ascii="Arial" w:eastAsia="ArialMT" w:hAnsi="Arial" w:cs="Arial"/>
                <w:sz w:val="24"/>
                <w:szCs w:val="24"/>
              </w:rPr>
              <w:t xml:space="preserve"> </w:t>
            </w:r>
            <w:r w:rsidR="004A547C" w:rsidRPr="00514521">
              <w:rPr>
                <w:rFonts w:ascii="Arial" w:eastAsia="ArialMT" w:hAnsi="Arial" w:cs="Arial"/>
                <w:b/>
                <w:i/>
                <w:sz w:val="24"/>
                <w:szCs w:val="24"/>
                <w:lang w:val="en-US"/>
              </w:rPr>
              <w:t>B</w:t>
            </w:r>
          </w:p>
        </w:tc>
        <w:tc>
          <w:tcPr>
            <w:tcW w:w="1553" w:type="dxa"/>
            <w:vMerge w:val="restart"/>
            <w:tcBorders>
              <w:top w:val="double" w:sz="4" w:space="0" w:color="auto"/>
            </w:tcBorders>
          </w:tcPr>
          <w:p w14:paraId="7F5D69BD" w14:textId="76DF30DD" w:rsidR="00813DCB" w:rsidRPr="009E2243" w:rsidRDefault="00024863" w:rsidP="003B46C0">
            <w:pPr>
              <w:tabs>
                <w:tab w:val="left" w:pos="567"/>
              </w:tabs>
              <w:autoSpaceDE w:val="0"/>
              <w:autoSpaceDN w:val="0"/>
              <w:adjustRightInd w:val="0"/>
              <w:rPr>
                <w:rFonts w:ascii="Arial" w:eastAsia="ArialMT" w:hAnsi="Arial" w:cs="Arial"/>
                <w:sz w:val="24"/>
                <w:szCs w:val="24"/>
              </w:rPr>
            </w:pPr>
            <w:r w:rsidRPr="009E2243">
              <w:rPr>
                <w:rFonts w:ascii="Arial" w:eastAsia="ArialMT" w:hAnsi="Arial" w:cs="Arial"/>
                <w:sz w:val="24"/>
                <w:szCs w:val="24"/>
              </w:rPr>
              <w:t>По п</w:t>
            </w:r>
            <w:r w:rsidR="00813DCB" w:rsidRPr="009E2243">
              <w:rPr>
                <w:rFonts w:ascii="Arial" w:eastAsia="ArialMT" w:hAnsi="Arial" w:cs="Arial"/>
                <w:sz w:val="24"/>
                <w:szCs w:val="24"/>
              </w:rPr>
              <w:t>риложени</w:t>
            </w:r>
            <w:r w:rsidRPr="009E2243">
              <w:rPr>
                <w:rFonts w:ascii="Arial" w:eastAsia="ArialMT" w:hAnsi="Arial" w:cs="Arial"/>
                <w:sz w:val="24"/>
                <w:szCs w:val="24"/>
              </w:rPr>
              <w:t>ю</w:t>
            </w:r>
            <w:r w:rsidR="00813DCB" w:rsidRPr="009E2243">
              <w:rPr>
                <w:rFonts w:ascii="Arial" w:eastAsia="ArialMT" w:hAnsi="Arial" w:cs="Arial"/>
                <w:sz w:val="24"/>
                <w:szCs w:val="24"/>
              </w:rPr>
              <w:t xml:space="preserve"> </w:t>
            </w:r>
            <w:r w:rsidR="004A547C" w:rsidRPr="00514521">
              <w:rPr>
                <w:rFonts w:ascii="Arial" w:eastAsia="ArialMT" w:hAnsi="Arial" w:cs="Arial"/>
                <w:b/>
                <w:i/>
                <w:sz w:val="24"/>
                <w:szCs w:val="24"/>
                <w:lang w:val="en-US"/>
              </w:rPr>
              <w:t>B</w:t>
            </w:r>
          </w:p>
        </w:tc>
      </w:tr>
      <w:tr w:rsidR="00813DCB" w:rsidRPr="009E2243" w14:paraId="63B32B1D" w14:textId="77777777" w:rsidTr="001F6B51">
        <w:tc>
          <w:tcPr>
            <w:tcW w:w="2007" w:type="dxa"/>
            <w:vMerge/>
          </w:tcPr>
          <w:p w14:paraId="0178E2C1" w14:textId="436F13B9" w:rsidR="00813DCB" w:rsidRPr="009E2243" w:rsidRDefault="00813DCB" w:rsidP="00B262E7">
            <w:pPr>
              <w:autoSpaceDE w:val="0"/>
              <w:autoSpaceDN w:val="0"/>
              <w:adjustRightInd w:val="0"/>
              <w:rPr>
                <w:rFonts w:ascii="Arial" w:eastAsia="ArialMT" w:hAnsi="Arial" w:cs="Arial"/>
                <w:sz w:val="24"/>
                <w:szCs w:val="24"/>
              </w:rPr>
            </w:pPr>
          </w:p>
        </w:tc>
        <w:tc>
          <w:tcPr>
            <w:tcW w:w="1767" w:type="dxa"/>
            <w:vMerge/>
          </w:tcPr>
          <w:p w14:paraId="159FC3EF" w14:textId="3E1E3E08" w:rsidR="00813DCB" w:rsidRPr="009E2243" w:rsidRDefault="00813DCB" w:rsidP="003B46C0">
            <w:pPr>
              <w:autoSpaceDE w:val="0"/>
              <w:autoSpaceDN w:val="0"/>
              <w:adjustRightInd w:val="0"/>
              <w:rPr>
                <w:rFonts w:ascii="Arial" w:eastAsia="ArialMT" w:hAnsi="Arial" w:cs="Arial"/>
                <w:sz w:val="24"/>
                <w:szCs w:val="24"/>
              </w:rPr>
            </w:pPr>
          </w:p>
        </w:tc>
        <w:tc>
          <w:tcPr>
            <w:tcW w:w="2327" w:type="dxa"/>
            <w:tcBorders>
              <w:top w:val="single" w:sz="4" w:space="0" w:color="auto"/>
              <w:bottom w:val="single" w:sz="4" w:space="0" w:color="auto"/>
            </w:tcBorders>
          </w:tcPr>
          <w:p w14:paraId="2D2C55AF" w14:textId="77777777" w:rsidR="00813DCB" w:rsidRPr="009E2243" w:rsidRDefault="00813DCB" w:rsidP="003B46C0">
            <w:pPr>
              <w:autoSpaceDE w:val="0"/>
              <w:autoSpaceDN w:val="0"/>
              <w:adjustRightInd w:val="0"/>
              <w:rPr>
                <w:rFonts w:ascii="Arial" w:hAnsi="Arial" w:cs="Arial"/>
                <w:bCs/>
                <w:sz w:val="24"/>
                <w:szCs w:val="24"/>
              </w:rPr>
            </w:pPr>
            <w:r w:rsidRPr="009E2243">
              <w:rPr>
                <w:rFonts w:ascii="Arial" w:eastAsia="ArialMT" w:hAnsi="Arial" w:cs="Arial"/>
                <w:sz w:val="24"/>
                <w:szCs w:val="24"/>
              </w:rPr>
              <w:t xml:space="preserve">Заглушки </w:t>
            </w:r>
          </w:p>
        </w:tc>
        <w:tc>
          <w:tcPr>
            <w:tcW w:w="1973" w:type="dxa"/>
            <w:tcBorders>
              <w:top w:val="single" w:sz="4" w:space="0" w:color="auto"/>
              <w:bottom w:val="single" w:sz="4" w:space="0" w:color="auto"/>
            </w:tcBorders>
          </w:tcPr>
          <w:p w14:paraId="18DFDFD9" w14:textId="326FA4B8" w:rsidR="00813DCB" w:rsidRPr="009E2243" w:rsidRDefault="00813DCB" w:rsidP="00681053">
            <w:pPr>
              <w:autoSpaceDE w:val="0"/>
              <w:autoSpaceDN w:val="0"/>
              <w:adjustRightInd w:val="0"/>
              <w:rPr>
                <w:rFonts w:ascii="Arial" w:eastAsia="ArialMT" w:hAnsi="Arial" w:cs="Arial"/>
                <w:sz w:val="24"/>
                <w:szCs w:val="24"/>
              </w:rPr>
            </w:pPr>
            <w:r w:rsidRPr="009E2243">
              <w:rPr>
                <w:rFonts w:ascii="Arial" w:eastAsia="ArialMT" w:hAnsi="Arial" w:cs="Arial"/>
                <w:sz w:val="24"/>
                <w:szCs w:val="24"/>
              </w:rPr>
              <w:t>Тип A ГОСТ ISO 1167-1</w:t>
            </w:r>
            <w:r w:rsidR="00681053">
              <w:rPr>
                <w:rFonts w:ascii="Arial" w:eastAsia="ArialMT" w:hAnsi="Arial" w:cs="Arial"/>
                <w:sz w:val="24"/>
                <w:szCs w:val="24"/>
              </w:rPr>
              <w:t>-2013</w:t>
            </w:r>
          </w:p>
        </w:tc>
        <w:tc>
          <w:tcPr>
            <w:tcW w:w="1553" w:type="dxa"/>
            <w:vMerge/>
          </w:tcPr>
          <w:p w14:paraId="5F9B4BAE" w14:textId="1C0498B0" w:rsidR="00813DCB" w:rsidRPr="009E2243" w:rsidRDefault="00813DCB" w:rsidP="003B46C0">
            <w:pPr>
              <w:tabs>
                <w:tab w:val="left" w:pos="567"/>
              </w:tabs>
              <w:autoSpaceDE w:val="0"/>
              <w:autoSpaceDN w:val="0"/>
              <w:adjustRightInd w:val="0"/>
              <w:rPr>
                <w:rFonts w:ascii="Arial" w:hAnsi="Arial" w:cs="Arial"/>
                <w:bCs/>
                <w:sz w:val="24"/>
                <w:szCs w:val="24"/>
              </w:rPr>
            </w:pPr>
          </w:p>
        </w:tc>
      </w:tr>
      <w:tr w:rsidR="00813DCB" w:rsidRPr="009E2243" w14:paraId="5FDFB4FB" w14:textId="77777777" w:rsidTr="0093267F">
        <w:tc>
          <w:tcPr>
            <w:tcW w:w="2007" w:type="dxa"/>
            <w:vMerge/>
          </w:tcPr>
          <w:p w14:paraId="6B89D20C" w14:textId="7AF4E57A" w:rsidR="00813DCB" w:rsidRPr="009E2243" w:rsidRDefault="00813DCB" w:rsidP="00E62823">
            <w:pPr>
              <w:rPr>
                <w:rFonts w:ascii="Arial" w:hAnsi="Arial" w:cs="Arial"/>
                <w:bCs/>
                <w:sz w:val="24"/>
                <w:szCs w:val="24"/>
              </w:rPr>
            </w:pPr>
          </w:p>
        </w:tc>
        <w:tc>
          <w:tcPr>
            <w:tcW w:w="1767" w:type="dxa"/>
            <w:vMerge/>
          </w:tcPr>
          <w:p w14:paraId="214C0063" w14:textId="77777777" w:rsidR="00813DCB" w:rsidRPr="009E2243" w:rsidRDefault="00813DCB" w:rsidP="003B46C0">
            <w:pPr>
              <w:tabs>
                <w:tab w:val="left" w:pos="567"/>
              </w:tabs>
              <w:autoSpaceDE w:val="0"/>
              <w:autoSpaceDN w:val="0"/>
              <w:adjustRightInd w:val="0"/>
              <w:rPr>
                <w:rFonts w:ascii="Arial" w:hAnsi="Arial" w:cs="Arial"/>
                <w:bCs/>
                <w:sz w:val="24"/>
                <w:szCs w:val="24"/>
              </w:rPr>
            </w:pPr>
          </w:p>
        </w:tc>
        <w:tc>
          <w:tcPr>
            <w:tcW w:w="2327" w:type="dxa"/>
            <w:tcBorders>
              <w:bottom w:val="single" w:sz="4" w:space="0" w:color="auto"/>
            </w:tcBorders>
          </w:tcPr>
          <w:p w14:paraId="7BB78A56" w14:textId="77777777" w:rsidR="00813DCB" w:rsidRPr="009E2243" w:rsidRDefault="00813DCB" w:rsidP="003B46C0">
            <w:pPr>
              <w:tabs>
                <w:tab w:val="left" w:pos="567"/>
              </w:tabs>
              <w:autoSpaceDE w:val="0"/>
              <w:autoSpaceDN w:val="0"/>
              <w:adjustRightInd w:val="0"/>
              <w:rPr>
                <w:rFonts w:ascii="Arial" w:hAnsi="Arial" w:cs="Arial"/>
                <w:bCs/>
                <w:sz w:val="24"/>
                <w:szCs w:val="24"/>
              </w:rPr>
            </w:pPr>
            <w:r w:rsidRPr="009E2243">
              <w:rPr>
                <w:rFonts w:ascii="Arial" w:eastAsia="ArialMT" w:hAnsi="Arial" w:cs="Arial"/>
                <w:sz w:val="24"/>
                <w:szCs w:val="24"/>
              </w:rPr>
              <w:t xml:space="preserve">Ориентация </w:t>
            </w:r>
          </w:p>
        </w:tc>
        <w:tc>
          <w:tcPr>
            <w:tcW w:w="1973" w:type="dxa"/>
            <w:tcBorders>
              <w:bottom w:val="single" w:sz="4" w:space="0" w:color="auto"/>
            </w:tcBorders>
          </w:tcPr>
          <w:p w14:paraId="4B43042C" w14:textId="77777777" w:rsidR="00813DCB" w:rsidRPr="009E2243" w:rsidRDefault="00813DCB" w:rsidP="00681053">
            <w:pPr>
              <w:tabs>
                <w:tab w:val="left" w:pos="567"/>
              </w:tabs>
              <w:autoSpaceDE w:val="0"/>
              <w:autoSpaceDN w:val="0"/>
              <w:adjustRightInd w:val="0"/>
              <w:rPr>
                <w:rFonts w:ascii="Arial" w:hAnsi="Arial" w:cs="Arial"/>
                <w:bCs/>
                <w:sz w:val="24"/>
                <w:szCs w:val="24"/>
              </w:rPr>
            </w:pPr>
            <w:r w:rsidRPr="009E2243">
              <w:rPr>
                <w:rFonts w:ascii="Arial" w:eastAsia="ArialMT" w:hAnsi="Arial" w:cs="Arial"/>
                <w:sz w:val="24"/>
                <w:szCs w:val="24"/>
              </w:rPr>
              <w:t>Свободная</w:t>
            </w:r>
          </w:p>
        </w:tc>
        <w:tc>
          <w:tcPr>
            <w:tcW w:w="1553" w:type="dxa"/>
            <w:vMerge/>
          </w:tcPr>
          <w:p w14:paraId="6503DA6F" w14:textId="77777777" w:rsidR="00813DCB" w:rsidRPr="009E2243" w:rsidRDefault="00813DCB" w:rsidP="003B46C0">
            <w:pPr>
              <w:tabs>
                <w:tab w:val="left" w:pos="567"/>
              </w:tabs>
              <w:autoSpaceDE w:val="0"/>
              <w:autoSpaceDN w:val="0"/>
              <w:adjustRightInd w:val="0"/>
              <w:rPr>
                <w:rFonts w:ascii="Arial" w:hAnsi="Arial" w:cs="Arial"/>
                <w:bCs/>
                <w:sz w:val="24"/>
                <w:szCs w:val="24"/>
              </w:rPr>
            </w:pPr>
          </w:p>
        </w:tc>
      </w:tr>
      <w:tr w:rsidR="00813DCB" w:rsidRPr="009E2243" w14:paraId="3B9AE4DB" w14:textId="77777777" w:rsidTr="0093267F">
        <w:tc>
          <w:tcPr>
            <w:tcW w:w="2007" w:type="dxa"/>
            <w:vMerge/>
          </w:tcPr>
          <w:p w14:paraId="242EE72A" w14:textId="6DDCFA60" w:rsidR="00813DCB" w:rsidRPr="009E2243" w:rsidRDefault="00813DCB" w:rsidP="00E62823">
            <w:pPr>
              <w:rPr>
                <w:rFonts w:ascii="Arial" w:hAnsi="Arial" w:cs="Arial"/>
                <w:bCs/>
                <w:sz w:val="24"/>
                <w:szCs w:val="24"/>
              </w:rPr>
            </w:pPr>
          </w:p>
        </w:tc>
        <w:tc>
          <w:tcPr>
            <w:tcW w:w="1767" w:type="dxa"/>
            <w:vMerge/>
          </w:tcPr>
          <w:p w14:paraId="3666F1E7" w14:textId="77777777" w:rsidR="00813DCB" w:rsidRPr="009E2243" w:rsidRDefault="00813DCB" w:rsidP="003B46C0">
            <w:pPr>
              <w:tabs>
                <w:tab w:val="left" w:pos="567"/>
              </w:tabs>
              <w:autoSpaceDE w:val="0"/>
              <w:autoSpaceDN w:val="0"/>
              <w:adjustRightInd w:val="0"/>
              <w:rPr>
                <w:rFonts w:ascii="Arial" w:hAnsi="Arial" w:cs="Arial"/>
                <w:bCs/>
                <w:sz w:val="24"/>
                <w:szCs w:val="24"/>
              </w:rPr>
            </w:pPr>
          </w:p>
        </w:tc>
        <w:tc>
          <w:tcPr>
            <w:tcW w:w="2327" w:type="dxa"/>
            <w:tcBorders>
              <w:bottom w:val="single" w:sz="4" w:space="0" w:color="auto"/>
            </w:tcBorders>
          </w:tcPr>
          <w:p w14:paraId="265AF4E0" w14:textId="77777777" w:rsidR="00813DCB" w:rsidRPr="009E2243" w:rsidRDefault="00813DCB" w:rsidP="003B46C0">
            <w:pPr>
              <w:autoSpaceDE w:val="0"/>
              <w:autoSpaceDN w:val="0"/>
              <w:adjustRightInd w:val="0"/>
              <w:rPr>
                <w:rFonts w:ascii="Arial" w:eastAsia="ArialMT" w:hAnsi="Arial" w:cs="Arial"/>
                <w:sz w:val="24"/>
                <w:szCs w:val="24"/>
              </w:rPr>
            </w:pPr>
            <w:r w:rsidRPr="009E2243">
              <w:rPr>
                <w:rFonts w:ascii="Arial" w:eastAsia="ArialMT" w:hAnsi="Arial" w:cs="Arial"/>
                <w:sz w:val="24"/>
                <w:szCs w:val="24"/>
              </w:rPr>
              <w:t>Время</w:t>
            </w:r>
          </w:p>
          <w:p w14:paraId="0A70F392" w14:textId="79412FF9" w:rsidR="00813DCB" w:rsidRPr="009E2243" w:rsidRDefault="00813DCB" w:rsidP="003B46C0">
            <w:pPr>
              <w:autoSpaceDE w:val="0"/>
              <w:autoSpaceDN w:val="0"/>
              <w:adjustRightInd w:val="0"/>
              <w:rPr>
                <w:rFonts w:ascii="Arial" w:eastAsia="ArialMT" w:hAnsi="Arial" w:cs="Arial"/>
                <w:sz w:val="24"/>
                <w:szCs w:val="24"/>
              </w:rPr>
            </w:pPr>
            <w:r w:rsidRPr="009E2243">
              <w:rPr>
                <w:rFonts w:ascii="Arial" w:eastAsia="ArialMT" w:hAnsi="Arial" w:cs="Arial"/>
                <w:sz w:val="24"/>
                <w:szCs w:val="24"/>
              </w:rPr>
              <w:t>кондиционирования при температуре испытания</w:t>
            </w:r>
          </w:p>
        </w:tc>
        <w:tc>
          <w:tcPr>
            <w:tcW w:w="1973" w:type="dxa"/>
            <w:tcBorders>
              <w:bottom w:val="single" w:sz="4" w:space="0" w:color="auto"/>
            </w:tcBorders>
          </w:tcPr>
          <w:p w14:paraId="2A3CD260" w14:textId="6B628844" w:rsidR="00813DCB" w:rsidRPr="004A547C" w:rsidRDefault="00813DCB" w:rsidP="00681053">
            <w:pPr>
              <w:tabs>
                <w:tab w:val="left" w:pos="567"/>
              </w:tabs>
              <w:autoSpaceDE w:val="0"/>
              <w:autoSpaceDN w:val="0"/>
              <w:adjustRightInd w:val="0"/>
              <w:rPr>
                <w:rFonts w:ascii="Arial" w:hAnsi="Arial" w:cs="Arial"/>
                <w:bCs/>
                <w:sz w:val="24"/>
                <w:szCs w:val="24"/>
              </w:rPr>
            </w:pPr>
            <w:r w:rsidRPr="009E2243">
              <w:rPr>
                <w:rFonts w:ascii="Arial" w:eastAsia="ArialMT" w:hAnsi="Arial" w:cs="Arial"/>
                <w:sz w:val="24"/>
                <w:szCs w:val="24"/>
              </w:rPr>
              <w:t xml:space="preserve">В соответствии с приложением </w:t>
            </w:r>
            <w:r w:rsidR="004A547C" w:rsidRPr="00514521">
              <w:rPr>
                <w:rFonts w:ascii="Arial" w:eastAsia="ArialMT" w:hAnsi="Arial" w:cs="Arial"/>
                <w:b/>
                <w:i/>
                <w:sz w:val="24"/>
                <w:szCs w:val="24"/>
                <w:lang w:val="en-US"/>
              </w:rPr>
              <w:t>B</w:t>
            </w:r>
          </w:p>
        </w:tc>
        <w:tc>
          <w:tcPr>
            <w:tcW w:w="1553" w:type="dxa"/>
            <w:vMerge/>
          </w:tcPr>
          <w:p w14:paraId="7A5F7866" w14:textId="77777777" w:rsidR="00813DCB" w:rsidRPr="009E2243" w:rsidRDefault="00813DCB" w:rsidP="003B46C0">
            <w:pPr>
              <w:tabs>
                <w:tab w:val="left" w:pos="567"/>
              </w:tabs>
              <w:autoSpaceDE w:val="0"/>
              <w:autoSpaceDN w:val="0"/>
              <w:adjustRightInd w:val="0"/>
              <w:rPr>
                <w:rFonts w:ascii="Arial" w:hAnsi="Arial" w:cs="Arial"/>
                <w:bCs/>
                <w:sz w:val="24"/>
                <w:szCs w:val="24"/>
              </w:rPr>
            </w:pPr>
          </w:p>
        </w:tc>
      </w:tr>
      <w:tr w:rsidR="00813DCB" w:rsidRPr="009E2243" w14:paraId="53FF6A4F" w14:textId="77777777" w:rsidTr="00FB2F7D">
        <w:tc>
          <w:tcPr>
            <w:tcW w:w="2007" w:type="dxa"/>
            <w:vMerge/>
          </w:tcPr>
          <w:p w14:paraId="404A6C84" w14:textId="41AB44BC" w:rsidR="00813DCB" w:rsidRPr="009E2243" w:rsidRDefault="00813DCB" w:rsidP="00E62823">
            <w:pPr>
              <w:rPr>
                <w:rFonts w:ascii="Arial" w:hAnsi="Arial" w:cs="Arial"/>
                <w:bCs/>
                <w:sz w:val="24"/>
                <w:szCs w:val="24"/>
              </w:rPr>
            </w:pPr>
          </w:p>
        </w:tc>
        <w:tc>
          <w:tcPr>
            <w:tcW w:w="1767" w:type="dxa"/>
            <w:vMerge/>
          </w:tcPr>
          <w:p w14:paraId="0231DE52" w14:textId="77777777" w:rsidR="00813DCB" w:rsidRPr="009E2243" w:rsidRDefault="00813DCB" w:rsidP="003B46C0">
            <w:pPr>
              <w:tabs>
                <w:tab w:val="left" w:pos="567"/>
              </w:tabs>
              <w:autoSpaceDE w:val="0"/>
              <w:autoSpaceDN w:val="0"/>
              <w:adjustRightInd w:val="0"/>
              <w:rPr>
                <w:rFonts w:ascii="Arial" w:hAnsi="Arial" w:cs="Arial"/>
                <w:bCs/>
                <w:sz w:val="24"/>
                <w:szCs w:val="24"/>
              </w:rPr>
            </w:pPr>
          </w:p>
        </w:tc>
        <w:tc>
          <w:tcPr>
            <w:tcW w:w="2327" w:type="dxa"/>
            <w:tcBorders>
              <w:bottom w:val="single" w:sz="4" w:space="0" w:color="auto"/>
            </w:tcBorders>
          </w:tcPr>
          <w:p w14:paraId="4E2AA583" w14:textId="1FC82B3D" w:rsidR="00813DCB" w:rsidRPr="009E2243" w:rsidRDefault="00813DCB" w:rsidP="003B46C0">
            <w:pPr>
              <w:tabs>
                <w:tab w:val="left" w:pos="567"/>
              </w:tabs>
              <w:autoSpaceDE w:val="0"/>
              <w:autoSpaceDN w:val="0"/>
              <w:adjustRightInd w:val="0"/>
              <w:rPr>
                <w:rFonts w:ascii="Arial" w:hAnsi="Arial" w:cs="Arial"/>
                <w:bCs/>
                <w:sz w:val="24"/>
                <w:szCs w:val="24"/>
              </w:rPr>
            </w:pPr>
            <w:r w:rsidRPr="009E2243">
              <w:rPr>
                <w:rFonts w:ascii="Arial" w:eastAsia="ArialMT" w:hAnsi="Arial" w:cs="Arial"/>
                <w:sz w:val="24"/>
                <w:szCs w:val="24"/>
              </w:rPr>
              <w:t>Среда испытания</w:t>
            </w:r>
          </w:p>
        </w:tc>
        <w:tc>
          <w:tcPr>
            <w:tcW w:w="1973" w:type="dxa"/>
            <w:tcBorders>
              <w:bottom w:val="single" w:sz="4" w:space="0" w:color="auto"/>
            </w:tcBorders>
          </w:tcPr>
          <w:p w14:paraId="551C757F" w14:textId="27216C54" w:rsidR="00813DCB" w:rsidRPr="009E2243" w:rsidRDefault="00F877EE" w:rsidP="00681053">
            <w:pPr>
              <w:tabs>
                <w:tab w:val="left" w:pos="567"/>
              </w:tabs>
              <w:autoSpaceDE w:val="0"/>
              <w:autoSpaceDN w:val="0"/>
              <w:adjustRightInd w:val="0"/>
              <w:rPr>
                <w:rFonts w:ascii="Arial" w:hAnsi="Arial" w:cs="Arial"/>
                <w:bCs/>
                <w:sz w:val="24"/>
                <w:szCs w:val="24"/>
              </w:rPr>
            </w:pPr>
            <w:r w:rsidRPr="009E2243">
              <w:rPr>
                <w:rFonts w:ascii="Arial" w:eastAsia="ArialMT" w:hAnsi="Arial" w:cs="Arial"/>
                <w:sz w:val="24"/>
                <w:szCs w:val="24"/>
              </w:rPr>
              <w:t>вода-</w:t>
            </w:r>
            <w:r w:rsidR="00813DCB" w:rsidRPr="009E2243">
              <w:rPr>
                <w:rFonts w:ascii="Arial" w:eastAsia="ArialMT" w:hAnsi="Arial" w:cs="Arial"/>
                <w:sz w:val="24"/>
                <w:szCs w:val="24"/>
              </w:rPr>
              <w:t>в</w:t>
            </w:r>
            <w:r w:rsidRPr="009E2243">
              <w:rPr>
                <w:rFonts w:ascii="Arial" w:eastAsia="ArialMT" w:hAnsi="Arial" w:cs="Arial"/>
                <w:sz w:val="24"/>
                <w:szCs w:val="24"/>
              </w:rPr>
              <w:t>-</w:t>
            </w:r>
            <w:r w:rsidR="00813DCB" w:rsidRPr="009E2243">
              <w:rPr>
                <w:rFonts w:ascii="Arial" w:eastAsia="ArialMT" w:hAnsi="Arial" w:cs="Arial"/>
                <w:sz w:val="24"/>
                <w:szCs w:val="24"/>
              </w:rPr>
              <w:t>воде</w:t>
            </w:r>
          </w:p>
        </w:tc>
        <w:tc>
          <w:tcPr>
            <w:tcW w:w="1553" w:type="dxa"/>
            <w:vMerge/>
          </w:tcPr>
          <w:p w14:paraId="3FD470FD" w14:textId="77777777" w:rsidR="00813DCB" w:rsidRPr="009E2243" w:rsidRDefault="00813DCB" w:rsidP="003B46C0">
            <w:pPr>
              <w:tabs>
                <w:tab w:val="left" w:pos="567"/>
              </w:tabs>
              <w:autoSpaceDE w:val="0"/>
              <w:autoSpaceDN w:val="0"/>
              <w:adjustRightInd w:val="0"/>
              <w:rPr>
                <w:rFonts w:ascii="Arial" w:hAnsi="Arial" w:cs="Arial"/>
                <w:bCs/>
                <w:sz w:val="24"/>
                <w:szCs w:val="24"/>
              </w:rPr>
            </w:pPr>
          </w:p>
        </w:tc>
      </w:tr>
      <w:tr w:rsidR="00813DCB" w:rsidRPr="009E2243" w14:paraId="40E5CFD8" w14:textId="77777777" w:rsidTr="00FB2F7D">
        <w:tc>
          <w:tcPr>
            <w:tcW w:w="2007" w:type="dxa"/>
            <w:vMerge/>
          </w:tcPr>
          <w:p w14:paraId="089E2EB8" w14:textId="2AD0CAC9" w:rsidR="00813DCB" w:rsidRPr="009E2243" w:rsidRDefault="00813DCB" w:rsidP="00E62823">
            <w:pPr>
              <w:rPr>
                <w:rFonts w:ascii="Arial" w:hAnsi="Arial" w:cs="Arial"/>
                <w:bCs/>
                <w:sz w:val="24"/>
                <w:szCs w:val="24"/>
              </w:rPr>
            </w:pPr>
          </w:p>
        </w:tc>
        <w:tc>
          <w:tcPr>
            <w:tcW w:w="1767" w:type="dxa"/>
            <w:vMerge/>
          </w:tcPr>
          <w:p w14:paraId="37731067" w14:textId="77777777" w:rsidR="00813DCB" w:rsidRPr="009E2243" w:rsidRDefault="00813DCB" w:rsidP="003B46C0">
            <w:pPr>
              <w:tabs>
                <w:tab w:val="left" w:pos="567"/>
              </w:tabs>
              <w:autoSpaceDE w:val="0"/>
              <w:autoSpaceDN w:val="0"/>
              <w:adjustRightInd w:val="0"/>
              <w:rPr>
                <w:rFonts w:ascii="Arial" w:hAnsi="Arial" w:cs="Arial"/>
                <w:bCs/>
                <w:sz w:val="24"/>
                <w:szCs w:val="24"/>
              </w:rPr>
            </w:pPr>
          </w:p>
        </w:tc>
        <w:tc>
          <w:tcPr>
            <w:tcW w:w="2327" w:type="dxa"/>
            <w:tcBorders>
              <w:bottom w:val="nil"/>
            </w:tcBorders>
          </w:tcPr>
          <w:p w14:paraId="544904CD" w14:textId="77777777" w:rsidR="00813DCB" w:rsidRPr="009E2243" w:rsidRDefault="00813DCB" w:rsidP="003B46C0">
            <w:pPr>
              <w:autoSpaceDE w:val="0"/>
              <w:autoSpaceDN w:val="0"/>
              <w:adjustRightInd w:val="0"/>
              <w:rPr>
                <w:rFonts w:ascii="Arial" w:eastAsia="ArialMT" w:hAnsi="Arial" w:cs="Arial"/>
                <w:sz w:val="24"/>
                <w:szCs w:val="24"/>
              </w:rPr>
            </w:pPr>
            <w:r w:rsidRPr="009E2243">
              <w:rPr>
                <w:rFonts w:ascii="Arial" w:eastAsia="ArialMT" w:hAnsi="Arial" w:cs="Arial"/>
                <w:sz w:val="24"/>
                <w:szCs w:val="24"/>
              </w:rPr>
              <w:t>Минимальное</w:t>
            </w:r>
          </w:p>
          <w:p w14:paraId="104A0DF5" w14:textId="0AACCA9B" w:rsidR="00813DCB" w:rsidRPr="009E2243" w:rsidRDefault="00813DCB" w:rsidP="003B46C0">
            <w:pPr>
              <w:tabs>
                <w:tab w:val="left" w:pos="567"/>
              </w:tabs>
              <w:autoSpaceDE w:val="0"/>
              <w:autoSpaceDN w:val="0"/>
              <w:adjustRightInd w:val="0"/>
              <w:rPr>
                <w:rFonts w:ascii="Arial" w:hAnsi="Arial" w:cs="Arial"/>
                <w:bCs/>
                <w:sz w:val="24"/>
                <w:szCs w:val="24"/>
              </w:rPr>
            </w:pPr>
            <w:r w:rsidRPr="009E2243">
              <w:rPr>
                <w:rFonts w:ascii="Arial" w:eastAsia="ArialMT" w:hAnsi="Arial" w:cs="Arial"/>
                <w:sz w:val="24"/>
                <w:szCs w:val="24"/>
              </w:rPr>
              <w:t>давление</w:t>
            </w:r>
            <w:r w:rsidRPr="009E2243">
              <w:rPr>
                <w:rFonts w:ascii="Arial" w:eastAsia="ArialMT" w:hAnsi="Arial" w:cs="Arial"/>
                <w:sz w:val="24"/>
                <w:szCs w:val="24"/>
                <w:vertAlign w:val="superscript"/>
                <w:lang w:val="en-US"/>
              </w:rPr>
              <w:t>1)</w:t>
            </w:r>
            <w:r w:rsidRPr="009E2243">
              <w:rPr>
                <w:rFonts w:ascii="Arial" w:eastAsia="ArialMT" w:hAnsi="Arial" w:cs="Arial"/>
                <w:sz w:val="24"/>
                <w:szCs w:val="24"/>
              </w:rPr>
              <w:t>:</w:t>
            </w:r>
          </w:p>
        </w:tc>
        <w:tc>
          <w:tcPr>
            <w:tcW w:w="1973" w:type="dxa"/>
            <w:tcBorders>
              <w:bottom w:val="nil"/>
            </w:tcBorders>
          </w:tcPr>
          <w:p w14:paraId="04062F8C" w14:textId="77777777" w:rsidR="00813DCB" w:rsidRPr="009E2243" w:rsidRDefault="00813DCB" w:rsidP="00681053">
            <w:pPr>
              <w:tabs>
                <w:tab w:val="left" w:pos="567"/>
              </w:tabs>
              <w:autoSpaceDE w:val="0"/>
              <w:autoSpaceDN w:val="0"/>
              <w:adjustRightInd w:val="0"/>
              <w:rPr>
                <w:rFonts w:ascii="Arial" w:hAnsi="Arial" w:cs="Arial"/>
                <w:bCs/>
                <w:sz w:val="24"/>
                <w:szCs w:val="24"/>
              </w:rPr>
            </w:pPr>
          </w:p>
        </w:tc>
        <w:tc>
          <w:tcPr>
            <w:tcW w:w="1553" w:type="dxa"/>
            <w:vMerge/>
          </w:tcPr>
          <w:p w14:paraId="7C5AC288" w14:textId="77777777" w:rsidR="00813DCB" w:rsidRPr="009E2243" w:rsidRDefault="00813DCB" w:rsidP="003B46C0">
            <w:pPr>
              <w:tabs>
                <w:tab w:val="left" w:pos="567"/>
              </w:tabs>
              <w:autoSpaceDE w:val="0"/>
              <w:autoSpaceDN w:val="0"/>
              <w:adjustRightInd w:val="0"/>
              <w:rPr>
                <w:rFonts w:ascii="Arial" w:hAnsi="Arial" w:cs="Arial"/>
                <w:bCs/>
                <w:sz w:val="24"/>
                <w:szCs w:val="24"/>
              </w:rPr>
            </w:pPr>
          </w:p>
        </w:tc>
      </w:tr>
      <w:tr w:rsidR="00681053" w:rsidRPr="009E2243" w14:paraId="2CF3C326" w14:textId="77777777" w:rsidTr="00681053">
        <w:trPr>
          <w:trHeight w:val="562"/>
        </w:trPr>
        <w:tc>
          <w:tcPr>
            <w:tcW w:w="2007" w:type="dxa"/>
            <w:vMerge/>
          </w:tcPr>
          <w:p w14:paraId="5DBD141E" w14:textId="77777777" w:rsidR="00681053" w:rsidRPr="009E2243" w:rsidRDefault="00681053" w:rsidP="00E62823">
            <w:pPr>
              <w:rPr>
                <w:rFonts w:ascii="Arial" w:hAnsi="Arial" w:cs="Arial"/>
                <w:bCs/>
                <w:sz w:val="24"/>
                <w:szCs w:val="24"/>
              </w:rPr>
            </w:pPr>
          </w:p>
        </w:tc>
        <w:tc>
          <w:tcPr>
            <w:tcW w:w="1767" w:type="dxa"/>
            <w:vMerge/>
          </w:tcPr>
          <w:p w14:paraId="39B9B6F7" w14:textId="77777777" w:rsidR="00681053" w:rsidRPr="009E2243" w:rsidRDefault="00681053" w:rsidP="003B46C0">
            <w:pPr>
              <w:tabs>
                <w:tab w:val="left" w:pos="567"/>
              </w:tabs>
              <w:autoSpaceDE w:val="0"/>
              <w:autoSpaceDN w:val="0"/>
              <w:adjustRightInd w:val="0"/>
              <w:rPr>
                <w:rFonts w:ascii="Arial" w:hAnsi="Arial" w:cs="Arial"/>
                <w:bCs/>
                <w:sz w:val="24"/>
                <w:szCs w:val="24"/>
              </w:rPr>
            </w:pPr>
          </w:p>
        </w:tc>
        <w:tc>
          <w:tcPr>
            <w:tcW w:w="2327" w:type="dxa"/>
            <w:tcBorders>
              <w:top w:val="nil"/>
            </w:tcBorders>
          </w:tcPr>
          <w:p w14:paraId="24ACE312" w14:textId="1697ED0D" w:rsidR="00681053" w:rsidRPr="009E2243" w:rsidRDefault="00681053" w:rsidP="003B46C0">
            <w:pPr>
              <w:tabs>
                <w:tab w:val="left" w:pos="567"/>
              </w:tabs>
              <w:autoSpaceDE w:val="0"/>
              <w:autoSpaceDN w:val="0"/>
              <w:adjustRightInd w:val="0"/>
              <w:rPr>
                <w:rFonts w:ascii="Arial" w:eastAsia="ArialMT" w:hAnsi="Arial" w:cs="Arial"/>
                <w:sz w:val="24"/>
                <w:szCs w:val="24"/>
              </w:rPr>
            </w:pPr>
            <w:r w:rsidRPr="009E2243">
              <w:rPr>
                <w:rFonts w:ascii="Arial" w:eastAsia="ArialMT" w:hAnsi="Arial" w:cs="Arial"/>
                <w:sz w:val="24"/>
                <w:szCs w:val="24"/>
              </w:rPr>
              <w:t>Труба ПЭ 100</w:t>
            </w:r>
            <w:r>
              <w:rPr>
                <w:rFonts w:ascii="Arial" w:eastAsia="ArialMT" w:hAnsi="Arial" w:cs="Arial"/>
                <w:sz w:val="24"/>
                <w:szCs w:val="24"/>
              </w:rPr>
              <w:t xml:space="preserve"> или ПЭ-100</w:t>
            </w:r>
            <w:r>
              <w:rPr>
                <w:rFonts w:ascii="Arial" w:eastAsia="ArialMT" w:hAnsi="Arial" w:cs="Arial"/>
                <w:sz w:val="24"/>
                <w:szCs w:val="24"/>
                <w:lang w:val="en-US"/>
              </w:rPr>
              <w:t>RC</w:t>
            </w:r>
            <w:r w:rsidRPr="009E2243">
              <w:rPr>
                <w:rFonts w:ascii="Arial" w:eastAsia="ArialMT" w:hAnsi="Arial" w:cs="Arial"/>
                <w:sz w:val="24"/>
                <w:szCs w:val="24"/>
              </w:rPr>
              <w:t>,</w:t>
            </w:r>
            <w:r w:rsidRPr="009E2243">
              <w:rPr>
                <w:rFonts w:ascii="Arial" w:hAnsi="Arial" w:cs="Arial"/>
              </w:rPr>
              <w:t xml:space="preserve"> </w:t>
            </w:r>
            <w:r w:rsidRPr="009E2243">
              <w:rPr>
                <w:rFonts w:ascii="Arial" w:eastAsia="ArialMT" w:hAnsi="Arial" w:cs="Arial"/>
                <w:sz w:val="24"/>
                <w:szCs w:val="24"/>
              </w:rPr>
              <w:t>SDR 11</w:t>
            </w:r>
          </w:p>
        </w:tc>
        <w:tc>
          <w:tcPr>
            <w:tcW w:w="1973" w:type="dxa"/>
            <w:tcBorders>
              <w:top w:val="nil"/>
            </w:tcBorders>
            <w:vAlign w:val="bottom"/>
          </w:tcPr>
          <w:p w14:paraId="178FEC01" w14:textId="5F52B22B" w:rsidR="00681053" w:rsidRPr="009E2243" w:rsidRDefault="00681053" w:rsidP="00681053">
            <w:pPr>
              <w:tabs>
                <w:tab w:val="left" w:pos="567"/>
              </w:tabs>
              <w:autoSpaceDE w:val="0"/>
              <w:autoSpaceDN w:val="0"/>
              <w:adjustRightInd w:val="0"/>
              <w:rPr>
                <w:rFonts w:ascii="Arial" w:eastAsia="ArialMT" w:hAnsi="Arial" w:cs="Arial"/>
                <w:sz w:val="24"/>
                <w:szCs w:val="24"/>
              </w:rPr>
            </w:pPr>
            <w:r w:rsidRPr="009E2243">
              <w:rPr>
                <w:rFonts w:ascii="Arial" w:eastAsia="ArialMT" w:hAnsi="Arial" w:cs="Arial"/>
                <w:sz w:val="24"/>
                <w:szCs w:val="24"/>
              </w:rPr>
              <w:t>40 бар</w:t>
            </w:r>
          </w:p>
        </w:tc>
        <w:tc>
          <w:tcPr>
            <w:tcW w:w="1553" w:type="dxa"/>
            <w:vMerge/>
          </w:tcPr>
          <w:p w14:paraId="075D9A43" w14:textId="77777777" w:rsidR="00681053" w:rsidRPr="009E2243" w:rsidRDefault="00681053" w:rsidP="003B46C0">
            <w:pPr>
              <w:tabs>
                <w:tab w:val="left" w:pos="567"/>
              </w:tabs>
              <w:autoSpaceDE w:val="0"/>
              <w:autoSpaceDN w:val="0"/>
              <w:adjustRightInd w:val="0"/>
              <w:rPr>
                <w:rFonts w:ascii="Arial" w:hAnsi="Arial" w:cs="Arial"/>
                <w:bCs/>
                <w:sz w:val="24"/>
                <w:szCs w:val="24"/>
              </w:rPr>
            </w:pPr>
          </w:p>
        </w:tc>
      </w:tr>
      <w:tr w:rsidR="00813DCB" w:rsidRPr="009E2243" w14:paraId="201E95AD" w14:textId="77777777" w:rsidTr="0093267F">
        <w:tc>
          <w:tcPr>
            <w:tcW w:w="2007" w:type="dxa"/>
            <w:vMerge/>
          </w:tcPr>
          <w:p w14:paraId="64AFB7AA" w14:textId="70D5635A" w:rsidR="00813DCB" w:rsidRPr="009E2243" w:rsidRDefault="00813DCB" w:rsidP="0093267F">
            <w:pPr>
              <w:rPr>
                <w:rFonts w:ascii="Arial" w:hAnsi="Arial" w:cs="Arial"/>
                <w:bCs/>
                <w:sz w:val="24"/>
                <w:szCs w:val="24"/>
              </w:rPr>
            </w:pPr>
          </w:p>
        </w:tc>
        <w:tc>
          <w:tcPr>
            <w:tcW w:w="1767" w:type="dxa"/>
            <w:vMerge/>
          </w:tcPr>
          <w:p w14:paraId="4425D27E" w14:textId="77777777" w:rsidR="00813DCB" w:rsidRPr="009E2243" w:rsidRDefault="00813DCB" w:rsidP="0093267F">
            <w:pPr>
              <w:tabs>
                <w:tab w:val="left" w:pos="567"/>
              </w:tabs>
              <w:autoSpaceDE w:val="0"/>
              <w:autoSpaceDN w:val="0"/>
              <w:adjustRightInd w:val="0"/>
              <w:rPr>
                <w:rFonts w:ascii="Arial" w:hAnsi="Arial" w:cs="Arial"/>
                <w:bCs/>
                <w:sz w:val="24"/>
                <w:szCs w:val="24"/>
              </w:rPr>
            </w:pPr>
          </w:p>
        </w:tc>
        <w:tc>
          <w:tcPr>
            <w:tcW w:w="2327" w:type="dxa"/>
            <w:tcBorders>
              <w:bottom w:val="single" w:sz="4" w:space="0" w:color="auto"/>
            </w:tcBorders>
          </w:tcPr>
          <w:p w14:paraId="487F3A51" w14:textId="44071750" w:rsidR="00813DCB" w:rsidRPr="009E2243" w:rsidRDefault="00813DCB" w:rsidP="00311E6F">
            <w:pPr>
              <w:autoSpaceDE w:val="0"/>
              <w:autoSpaceDN w:val="0"/>
              <w:adjustRightInd w:val="0"/>
              <w:rPr>
                <w:rFonts w:ascii="Arial" w:eastAsia="ArialMT" w:hAnsi="Arial" w:cs="Arial"/>
                <w:sz w:val="24"/>
                <w:szCs w:val="24"/>
              </w:rPr>
            </w:pPr>
            <w:r w:rsidRPr="009E2243">
              <w:rPr>
                <w:rFonts w:ascii="Arial" w:eastAsia="ArialMT" w:hAnsi="Arial" w:cs="Arial"/>
                <w:sz w:val="24"/>
                <w:szCs w:val="24"/>
              </w:rPr>
              <w:t>Скорость повышения давления</w:t>
            </w:r>
          </w:p>
        </w:tc>
        <w:tc>
          <w:tcPr>
            <w:tcW w:w="1973" w:type="dxa"/>
            <w:tcBorders>
              <w:bottom w:val="single" w:sz="4" w:space="0" w:color="auto"/>
            </w:tcBorders>
          </w:tcPr>
          <w:p w14:paraId="53ED1735" w14:textId="3E128DD1" w:rsidR="00813DCB" w:rsidRPr="009E2243" w:rsidRDefault="00813DCB" w:rsidP="004A547C">
            <w:pPr>
              <w:tabs>
                <w:tab w:val="left" w:pos="567"/>
              </w:tabs>
              <w:autoSpaceDE w:val="0"/>
              <w:autoSpaceDN w:val="0"/>
              <w:adjustRightInd w:val="0"/>
              <w:rPr>
                <w:rFonts w:ascii="Arial" w:hAnsi="Arial" w:cs="Arial"/>
                <w:bCs/>
                <w:sz w:val="24"/>
                <w:szCs w:val="24"/>
              </w:rPr>
            </w:pPr>
            <w:r w:rsidRPr="009E2243">
              <w:rPr>
                <w:rFonts w:ascii="Arial" w:eastAsia="ArialMT" w:hAnsi="Arial" w:cs="Arial"/>
                <w:sz w:val="24"/>
                <w:szCs w:val="24"/>
              </w:rPr>
              <w:t xml:space="preserve">В соответствии с приложением </w:t>
            </w:r>
            <w:r w:rsidR="004A547C" w:rsidRPr="00514521">
              <w:rPr>
                <w:rFonts w:ascii="Arial" w:eastAsia="ArialMT" w:hAnsi="Arial" w:cs="Arial"/>
                <w:b/>
                <w:i/>
                <w:sz w:val="24"/>
                <w:szCs w:val="24"/>
              </w:rPr>
              <w:t>B</w:t>
            </w:r>
          </w:p>
        </w:tc>
        <w:tc>
          <w:tcPr>
            <w:tcW w:w="1553" w:type="dxa"/>
            <w:vMerge/>
          </w:tcPr>
          <w:p w14:paraId="49A027AB" w14:textId="77777777" w:rsidR="00813DCB" w:rsidRPr="009E2243" w:rsidRDefault="00813DCB" w:rsidP="0093267F">
            <w:pPr>
              <w:tabs>
                <w:tab w:val="left" w:pos="567"/>
              </w:tabs>
              <w:autoSpaceDE w:val="0"/>
              <w:autoSpaceDN w:val="0"/>
              <w:adjustRightInd w:val="0"/>
              <w:rPr>
                <w:rFonts w:ascii="Arial" w:hAnsi="Arial" w:cs="Arial"/>
                <w:bCs/>
                <w:sz w:val="24"/>
                <w:szCs w:val="24"/>
              </w:rPr>
            </w:pPr>
          </w:p>
        </w:tc>
      </w:tr>
      <w:tr w:rsidR="00813DCB" w:rsidRPr="009E2243" w14:paraId="5C1DE4C2" w14:textId="77777777" w:rsidTr="0093267F">
        <w:trPr>
          <w:trHeight w:val="511"/>
        </w:trPr>
        <w:tc>
          <w:tcPr>
            <w:tcW w:w="2007" w:type="dxa"/>
            <w:vMerge/>
          </w:tcPr>
          <w:p w14:paraId="5060DD6C" w14:textId="11EECA66" w:rsidR="00813DCB" w:rsidRPr="009E2243" w:rsidRDefault="00813DCB" w:rsidP="0093267F">
            <w:pPr>
              <w:rPr>
                <w:rFonts w:ascii="Arial" w:hAnsi="Arial" w:cs="Arial"/>
                <w:bCs/>
                <w:sz w:val="24"/>
                <w:szCs w:val="24"/>
              </w:rPr>
            </w:pPr>
          </w:p>
        </w:tc>
        <w:tc>
          <w:tcPr>
            <w:tcW w:w="1767" w:type="dxa"/>
            <w:vMerge/>
          </w:tcPr>
          <w:p w14:paraId="2F1B4E54" w14:textId="77777777" w:rsidR="00813DCB" w:rsidRPr="009E2243" w:rsidRDefault="00813DCB" w:rsidP="0093267F">
            <w:pPr>
              <w:tabs>
                <w:tab w:val="left" w:pos="567"/>
              </w:tabs>
              <w:autoSpaceDE w:val="0"/>
              <w:autoSpaceDN w:val="0"/>
              <w:adjustRightInd w:val="0"/>
              <w:rPr>
                <w:rFonts w:ascii="Arial" w:hAnsi="Arial" w:cs="Arial"/>
                <w:bCs/>
                <w:sz w:val="24"/>
                <w:szCs w:val="24"/>
              </w:rPr>
            </w:pPr>
          </w:p>
        </w:tc>
        <w:tc>
          <w:tcPr>
            <w:tcW w:w="2327" w:type="dxa"/>
            <w:tcBorders>
              <w:top w:val="single" w:sz="4" w:space="0" w:color="auto"/>
            </w:tcBorders>
          </w:tcPr>
          <w:p w14:paraId="4598BB0A" w14:textId="77777777" w:rsidR="00813DCB" w:rsidRPr="009E2243" w:rsidRDefault="00813DCB" w:rsidP="0093267F">
            <w:pPr>
              <w:autoSpaceDE w:val="0"/>
              <w:autoSpaceDN w:val="0"/>
              <w:adjustRightInd w:val="0"/>
              <w:rPr>
                <w:rFonts w:ascii="Arial" w:eastAsia="ArialMT" w:hAnsi="Arial" w:cs="Arial"/>
                <w:sz w:val="24"/>
                <w:szCs w:val="24"/>
              </w:rPr>
            </w:pPr>
            <w:r w:rsidRPr="009E2243">
              <w:rPr>
                <w:rFonts w:ascii="Arial" w:eastAsia="ArialMT" w:hAnsi="Arial" w:cs="Arial"/>
                <w:sz w:val="24"/>
                <w:szCs w:val="24"/>
              </w:rPr>
              <w:t>Температура испытания</w:t>
            </w:r>
          </w:p>
        </w:tc>
        <w:tc>
          <w:tcPr>
            <w:tcW w:w="1973" w:type="dxa"/>
            <w:tcBorders>
              <w:top w:val="single" w:sz="4" w:space="0" w:color="auto"/>
            </w:tcBorders>
          </w:tcPr>
          <w:p w14:paraId="0F4C5643" w14:textId="68D7612B" w:rsidR="00813DCB" w:rsidRPr="009E2243" w:rsidRDefault="00813DCB" w:rsidP="00681053">
            <w:pPr>
              <w:tabs>
                <w:tab w:val="left" w:pos="567"/>
              </w:tabs>
              <w:autoSpaceDE w:val="0"/>
              <w:autoSpaceDN w:val="0"/>
              <w:adjustRightInd w:val="0"/>
              <w:rPr>
                <w:rFonts w:ascii="Arial" w:hAnsi="Arial" w:cs="Arial"/>
                <w:bCs/>
                <w:sz w:val="24"/>
                <w:szCs w:val="24"/>
              </w:rPr>
            </w:pPr>
            <w:r w:rsidRPr="009E2243">
              <w:rPr>
                <w:rFonts w:ascii="Arial" w:eastAsia="ArialMT" w:hAnsi="Arial" w:cs="Arial"/>
                <w:sz w:val="24"/>
                <w:szCs w:val="24"/>
              </w:rPr>
              <w:t xml:space="preserve">В соответствии с приложением </w:t>
            </w:r>
            <w:r w:rsidR="004A547C" w:rsidRPr="00514521">
              <w:rPr>
                <w:rFonts w:ascii="Arial" w:eastAsia="ArialMT" w:hAnsi="Arial" w:cs="Arial"/>
                <w:b/>
                <w:i/>
                <w:sz w:val="24"/>
                <w:szCs w:val="24"/>
              </w:rPr>
              <w:t>B</w:t>
            </w:r>
          </w:p>
        </w:tc>
        <w:tc>
          <w:tcPr>
            <w:tcW w:w="1553" w:type="dxa"/>
            <w:vMerge/>
          </w:tcPr>
          <w:p w14:paraId="7E9603D4" w14:textId="77777777" w:rsidR="00813DCB" w:rsidRPr="009E2243" w:rsidRDefault="00813DCB" w:rsidP="0093267F">
            <w:pPr>
              <w:tabs>
                <w:tab w:val="left" w:pos="567"/>
              </w:tabs>
              <w:autoSpaceDE w:val="0"/>
              <w:autoSpaceDN w:val="0"/>
              <w:adjustRightInd w:val="0"/>
              <w:rPr>
                <w:rFonts w:ascii="Arial" w:hAnsi="Arial" w:cs="Arial"/>
                <w:bCs/>
                <w:sz w:val="24"/>
                <w:szCs w:val="24"/>
              </w:rPr>
            </w:pPr>
          </w:p>
        </w:tc>
      </w:tr>
      <w:tr w:rsidR="00CC7F27" w:rsidRPr="009E2243" w14:paraId="4CDABA88" w14:textId="77777777" w:rsidTr="0093267F">
        <w:tc>
          <w:tcPr>
            <w:tcW w:w="2007" w:type="dxa"/>
          </w:tcPr>
          <w:p w14:paraId="01DDD35A" w14:textId="22D0432B" w:rsidR="00A93F96" w:rsidRPr="009E2243" w:rsidRDefault="004D7913" w:rsidP="00CC7F27">
            <w:pPr>
              <w:autoSpaceDE w:val="0"/>
              <w:autoSpaceDN w:val="0"/>
              <w:adjustRightInd w:val="0"/>
              <w:rPr>
                <w:rFonts w:ascii="Arial" w:eastAsia="ArialMT" w:hAnsi="Arial" w:cs="Arial"/>
                <w:sz w:val="24"/>
                <w:szCs w:val="24"/>
              </w:rPr>
            </w:pPr>
            <w:r w:rsidRPr="009E2243">
              <w:rPr>
                <w:rFonts w:ascii="Arial" w:eastAsia="ArialMT" w:hAnsi="Arial" w:cs="Arial"/>
                <w:sz w:val="24"/>
                <w:szCs w:val="24"/>
              </w:rPr>
              <w:t xml:space="preserve">2 </w:t>
            </w:r>
            <w:r w:rsidR="00A93F96" w:rsidRPr="009E2243">
              <w:rPr>
                <w:rFonts w:ascii="Arial" w:eastAsia="ArialMT" w:hAnsi="Arial" w:cs="Arial"/>
                <w:sz w:val="24"/>
                <w:szCs w:val="24"/>
              </w:rPr>
              <w:t>Стойкость к</w:t>
            </w:r>
            <w:r w:rsidR="00CC7F27" w:rsidRPr="009E2243">
              <w:rPr>
                <w:rFonts w:ascii="Arial" w:eastAsia="ArialMT" w:hAnsi="Arial" w:cs="Arial"/>
                <w:sz w:val="24"/>
                <w:szCs w:val="24"/>
              </w:rPr>
              <w:t xml:space="preserve"> </w:t>
            </w:r>
            <w:r w:rsidR="00A93F96" w:rsidRPr="009E2243">
              <w:rPr>
                <w:rFonts w:ascii="Arial" w:eastAsia="ArialMT" w:hAnsi="Arial" w:cs="Arial"/>
                <w:sz w:val="24"/>
                <w:szCs w:val="24"/>
              </w:rPr>
              <w:t>воздействию</w:t>
            </w:r>
            <w:r w:rsidR="00CC7F27" w:rsidRPr="009E2243">
              <w:rPr>
                <w:rFonts w:ascii="Arial" w:eastAsia="ArialMT" w:hAnsi="Arial" w:cs="Arial"/>
                <w:sz w:val="24"/>
                <w:szCs w:val="24"/>
              </w:rPr>
              <w:t xml:space="preserve"> </w:t>
            </w:r>
            <w:r w:rsidR="00A93F96" w:rsidRPr="009E2243">
              <w:rPr>
                <w:rFonts w:ascii="Arial" w:eastAsia="ArialMT" w:hAnsi="Arial" w:cs="Arial"/>
                <w:sz w:val="24"/>
                <w:szCs w:val="24"/>
              </w:rPr>
              <w:t>растягивающей</w:t>
            </w:r>
            <w:r w:rsidR="00CC7F27" w:rsidRPr="009E2243">
              <w:rPr>
                <w:rFonts w:ascii="Arial" w:eastAsia="ArialMT" w:hAnsi="Arial" w:cs="Arial"/>
                <w:sz w:val="24"/>
                <w:szCs w:val="24"/>
              </w:rPr>
              <w:t xml:space="preserve"> </w:t>
            </w:r>
            <w:r w:rsidR="00A93F96" w:rsidRPr="009E2243">
              <w:rPr>
                <w:rFonts w:ascii="Arial" w:eastAsia="ArialMT" w:hAnsi="Arial" w:cs="Arial"/>
                <w:sz w:val="24"/>
                <w:szCs w:val="24"/>
              </w:rPr>
              <w:t>нагрузки</w:t>
            </w:r>
          </w:p>
        </w:tc>
        <w:tc>
          <w:tcPr>
            <w:tcW w:w="1767" w:type="dxa"/>
          </w:tcPr>
          <w:p w14:paraId="3601D440" w14:textId="44038501" w:rsidR="00A93F96" w:rsidRPr="009E2243" w:rsidRDefault="00925C81" w:rsidP="00B9410B">
            <w:pPr>
              <w:autoSpaceDE w:val="0"/>
              <w:autoSpaceDN w:val="0"/>
              <w:adjustRightInd w:val="0"/>
              <w:rPr>
                <w:rFonts w:ascii="Arial" w:eastAsia="ArialMT" w:hAnsi="Arial" w:cs="Arial"/>
                <w:sz w:val="24"/>
                <w:szCs w:val="24"/>
              </w:rPr>
            </w:pPr>
            <w:r w:rsidRPr="00A7065D">
              <w:rPr>
                <w:rFonts w:ascii="Arial" w:hAnsi="Arial" w:cs="Arial"/>
                <w:sz w:val="24"/>
                <w:szCs w:val="24"/>
              </w:rPr>
              <w:t>Отсутствие разрушения фитинга или узла сварного соединения</w:t>
            </w:r>
          </w:p>
        </w:tc>
        <w:tc>
          <w:tcPr>
            <w:tcW w:w="2327" w:type="dxa"/>
          </w:tcPr>
          <w:p w14:paraId="7F3869B3" w14:textId="77777777" w:rsidR="00A93F96" w:rsidRPr="009E2243" w:rsidRDefault="00A93F96" w:rsidP="00615FA8">
            <w:pPr>
              <w:autoSpaceDE w:val="0"/>
              <w:autoSpaceDN w:val="0"/>
              <w:adjustRightInd w:val="0"/>
              <w:rPr>
                <w:rFonts w:ascii="Arial" w:eastAsia="ArialMT" w:hAnsi="Arial" w:cs="Arial"/>
                <w:sz w:val="24"/>
                <w:szCs w:val="24"/>
              </w:rPr>
            </w:pPr>
            <w:r w:rsidRPr="009E2243">
              <w:rPr>
                <w:rFonts w:ascii="Arial" w:eastAsia="ArialMT" w:hAnsi="Arial" w:cs="Arial"/>
                <w:sz w:val="24"/>
                <w:szCs w:val="24"/>
              </w:rPr>
              <w:t>Температура</w:t>
            </w:r>
            <w:r w:rsidR="00615FA8" w:rsidRPr="009E2243">
              <w:rPr>
                <w:rFonts w:ascii="Arial" w:eastAsia="ArialMT" w:hAnsi="Arial" w:cs="Arial"/>
                <w:sz w:val="24"/>
                <w:szCs w:val="24"/>
              </w:rPr>
              <w:t xml:space="preserve"> </w:t>
            </w:r>
            <w:r w:rsidRPr="009E2243">
              <w:rPr>
                <w:rFonts w:ascii="Arial" w:eastAsia="ArialMT" w:hAnsi="Arial" w:cs="Arial"/>
                <w:sz w:val="24"/>
                <w:szCs w:val="24"/>
              </w:rPr>
              <w:t>испытания</w:t>
            </w:r>
          </w:p>
        </w:tc>
        <w:tc>
          <w:tcPr>
            <w:tcW w:w="1973" w:type="dxa"/>
          </w:tcPr>
          <w:p w14:paraId="323BEFB0" w14:textId="77777777" w:rsidR="00A93F96" w:rsidRPr="009E2243" w:rsidRDefault="00A93F96" w:rsidP="00681053">
            <w:pPr>
              <w:tabs>
                <w:tab w:val="left" w:pos="567"/>
              </w:tabs>
              <w:autoSpaceDE w:val="0"/>
              <w:autoSpaceDN w:val="0"/>
              <w:adjustRightInd w:val="0"/>
              <w:rPr>
                <w:rFonts w:ascii="Arial" w:hAnsi="Arial" w:cs="Arial"/>
                <w:bCs/>
                <w:sz w:val="24"/>
                <w:szCs w:val="24"/>
              </w:rPr>
            </w:pPr>
            <w:r w:rsidRPr="009E2243">
              <w:rPr>
                <w:rFonts w:ascii="Arial" w:hAnsi="Arial" w:cs="Arial"/>
                <w:sz w:val="24"/>
                <w:szCs w:val="24"/>
              </w:rPr>
              <w:t>23 ºC</w:t>
            </w:r>
          </w:p>
        </w:tc>
        <w:tc>
          <w:tcPr>
            <w:tcW w:w="1553" w:type="dxa"/>
          </w:tcPr>
          <w:p w14:paraId="40670FEC" w14:textId="29B78B16" w:rsidR="00A93F96" w:rsidRPr="009E2243" w:rsidRDefault="00205372" w:rsidP="002B7462">
            <w:pPr>
              <w:tabs>
                <w:tab w:val="left" w:pos="567"/>
              </w:tabs>
              <w:autoSpaceDE w:val="0"/>
              <w:autoSpaceDN w:val="0"/>
              <w:adjustRightInd w:val="0"/>
              <w:rPr>
                <w:rFonts w:ascii="Arial" w:hAnsi="Arial" w:cs="Arial"/>
                <w:bCs/>
                <w:sz w:val="24"/>
                <w:szCs w:val="24"/>
              </w:rPr>
            </w:pPr>
            <w:r w:rsidRPr="009E2243">
              <w:rPr>
                <w:rFonts w:ascii="Arial" w:eastAsia="ArialMT" w:hAnsi="Arial" w:cs="Arial"/>
                <w:sz w:val="24"/>
                <w:szCs w:val="24"/>
              </w:rPr>
              <w:t xml:space="preserve">По приложению </w:t>
            </w:r>
            <w:r w:rsidR="004A547C" w:rsidRPr="00514521">
              <w:rPr>
                <w:rFonts w:ascii="Arial" w:eastAsia="ArialMT" w:hAnsi="Arial" w:cs="Arial"/>
                <w:b/>
                <w:i/>
                <w:sz w:val="24"/>
                <w:szCs w:val="24"/>
                <w:lang w:val="en-US"/>
              </w:rPr>
              <w:t>C</w:t>
            </w:r>
          </w:p>
        </w:tc>
      </w:tr>
      <w:tr w:rsidR="00A93F96" w:rsidRPr="009E2243" w14:paraId="4133A70C" w14:textId="77777777" w:rsidTr="002247AF">
        <w:tc>
          <w:tcPr>
            <w:tcW w:w="9627" w:type="dxa"/>
            <w:gridSpan w:val="5"/>
          </w:tcPr>
          <w:p w14:paraId="69E69748" w14:textId="09FDC183" w:rsidR="00263A58" w:rsidRPr="009E2243" w:rsidRDefault="005577CD" w:rsidP="00263A58">
            <w:pPr>
              <w:tabs>
                <w:tab w:val="left" w:pos="567"/>
              </w:tabs>
              <w:autoSpaceDE w:val="0"/>
              <w:autoSpaceDN w:val="0"/>
              <w:adjustRightInd w:val="0"/>
              <w:spacing w:before="120" w:after="120"/>
              <w:rPr>
                <w:rFonts w:ascii="Arial" w:hAnsi="Arial" w:cs="Arial"/>
                <w:bCs/>
                <w:sz w:val="22"/>
                <w:szCs w:val="22"/>
              </w:rPr>
            </w:pPr>
            <w:r w:rsidRPr="009E2243">
              <w:rPr>
                <w:rFonts w:ascii="Arial" w:hAnsi="Arial" w:cs="Arial"/>
                <w:bCs/>
                <w:sz w:val="22"/>
                <w:szCs w:val="22"/>
                <w:vertAlign w:val="superscript"/>
              </w:rPr>
              <w:t>1)</w:t>
            </w:r>
            <w:r w:rsidRPr="009E2243">
              <w:rPr>
                <w:rFonts w:ascii="Arial" w:hAnsi="Arial" w:cs="Arial"/>
                <w:bCs/>
                <w:sz w:val="22"/>
                <w:szCs w:val="22"/>
              </w:rPr>
              <w:t xml:space="preserve"> Примеры только для </w:t>
            </w:r>
            <w:r w:rsidRPr="009E2243">
              <w:rPr>
                <w:rFonts w:ascii="Arial" w:hAnsi="Arial" w:cs="Arial"/>
                <w:bCs/>
                <w:sz w:val="22"/>
                <w:szCs w:val="22"/>
                <w:lang w:val="en-US"/>
              </w:rPr>
              <w:t>SDR</w:t>
            </w:r>
            <w:r w:rsidR="00440E96" w:rsidRPr="009E2243">
              <w:rPr>
                <w:rFonts w:ascii="Arial" w:hAnsi="Arial" w:cs="Arial"/>
                <w:bCs/>
                <w:sz w:val="22"/>
                <w:szCs w:val="22"/>
              </w:rPr>
              <w:t xml:space="preserve"> </w:t>
            </w:r>
            <w:r w:rsidRPr="009E2243">
              <w:rPr>
                <w:rFonts w:ascii="Arial" w:hAnsi="Arial" w:cs="Arial"/>
                <w:bCs/>
                <w:sz w:val="22"/>
                <w:szCs w:val="22"/>
              </w:rPr>
              <w:t xml:space="preserve">11. </w:t>
            </w:r>
            <w:r w:rsidR="00BF53DA" w:rsidRPr="009E2243">
              <w:rPr>
                <w:rFonts w:ascii="Arial" w:hAnsi="Arial" w:cs="Arial"/>
                <w:bCs/>
                <w:sz w:val="22"/>
                <w:szCs w:val="22"/>
              </w:rPr>
              <w:t xml:space="preserve">Трубы с другим </w:t>
            </w:r>
            <w:r w:rsidR="00BF53DA" w:rsidRPr="009E2243">
              <w:rPr>
                <w:rFonts w:ascii="Arial" w:hAnsi="Arial" w:cs="Arial"/>
                <w:bCs/>
                <w:sz w:val="22"/>
                <w:szCs w:val="22"/>
                <w:lang w:val="en-US"/>
              </w:rPr>
              <w:t>SDR</w:t>
            </w:r>
            <w:r w:rsidRPr="009E2243">
              <w:rPr>
                <w:rFonts w:ascii="Arial" w:hAnsi="Arial" w:cs="Arial"/>
                <w:bCs/>
                <w:sz w:val="22"/>
                <w:szCs w:val="22"/>
              </w:rPr>
              <w:t xml:space="preserve"> </w:t>
            </w:r>
            <w:r w:rsidR="00453AD1" w:rsidRPr="009E2243">
              <w:rPr>
                <w:rFonts w:ascii="Arial" w:hAnsi="Arial" w:cs="Arial"/>
                <w:bCs/>
                <w:sz w:val="22"/>
                <w:szCs w:val="22"/>
              </w:rPr>
              <w:t xml:space="preserve">имеют </w:t>
            </w:r>
            <w:r w:rsidRPr="009E2243">
              <w:rPr>
                <w:rFonts w:ascii="Arial" w:hAnsi="Arial" w:cs="Arial"/>
                <w:bCs/>
                <w:sz w:val="22"/>
                <w:szCs w:val="22"/>
              </w:rPr>
              <w:t xml:space="preserve">другое </w:t>
            </w:r>
            <w:r w:rsidR="00E339BC" w:rsidRPr="009E2243">
              <w:rPr>
                <w:rFonts w:ascii="Arial" w:hAnsi="Arial" w:cs="Arial"/>
                <w:bCs/>
                <w:sz w:val="22"/>
                <w:szCs w:val="22"/>
              </w:rPr>
              <w:t xml:space="preserve">минимальное </w:t>
            </w:r>
            <w:r w:rsidRPr="009E2243">
              <w:rPr>
                <w:rFonts w:ascii="Arial" w:hAnsi="Arial" w:cs="Arial"/>
                <w:bCs/>
                <w:sz w:val="22"/>
                <w:szCs w:val="22"/>
              </w:rPr>
              <w:t>давление.</w:t>
            </w:r>
          </w:p>
          <w:p w14:paraId="655D23CF" w14:textId="3D89C8BC" w:rsidR="00ED5E60" w:rsidRPr="009E2243" w:rsidRDefault="00263A58" w:rsidP="00263A58">
            <w:pPr>
              <w:tabs>
                <w:tab w:val="left" w:pos="567"/>
              </w:tabs>
              <w:autoSpaceDE w:val="0"/>
              <w:autoSpaceDN w:val="0"/>
              <w:adjustRightInd w:val="0"/>
              <w:spacing w:before="120" w:after="120"/>
              <w:rPr>
                <w:rFonts w:ascii="Arial" w:eastAsia="ArialMT" w:hAnsi="Arial" w:cs="Arial"/>
                <w:sz w:val="22"/>
                <w:szCs w:val="22"/>
              </w:rPr>
            </w:pPr>
            <w:r w:rsidRPr="009E2243">
              <w:rPr>
                <w:rFonts w:ascii="Arial" w:eastAsia="ArialMT" w:hAnsi="Arial" w:cs="Arial"/>
                <w:spacing w:val="40"/>
                <w:szCs w:val="22"/>
              </w:rPr>
              <w:t>Примечание</w:t>
            </w:r>
            <w:r w:rsidRPr="009E2243">
              <w:rPr>
                <w:rFonts w:ascii="Arial" w:eastAsia="ArialMT" w:hAnsi="Arial" w:cs="Arial"/>
                <w:szCs w:val="22"/>
              </w:rPr>
              <w:t xml:space="preserve"> — 1 бар = 0,1 МПа = 10</w:t>
            </w:r>
            <w:r w:rsidRPr="009E2243">
              <w:rPr>
                <w:rFonts w:ascii="Arial" w:eastAsia="ArialMT" w:hAnsi="Arial" w:cs="Arial"/>
                <w:szCs w:val="22"/>
                <w:vertAlign w:val="superscript"/>
              </w:rPr>
              <w:t>5</w:t>
            </w:r>
            <w:r w:rsidRPr="009E2243">
              <w:rPr>
                <w:rFonts w:ascii="Arial" w:eastAsia="ArialMT" w:hAnsi="Arial" w:cs="Arial"/>
                <w:szCs w:val="22"/>
              </w:rPr>
              <w:t xml:space="preserve"> Па = 1 Н/мм</w:t>
            </w:r>
            <w:r w:rsidRPr="009E2243">
              <w:rPr>
                <w:rFonts w:ascii="Arial" w:eastAsia="ArialMT" w:hAnsi="Arial" w:cs="Arial"/>
                <w:szCs w:val="22"/>
                <w:vertAlign w:val="superscript"/>
              </w:rPr>
              <w:t>2</w:t>
            </w:r>
            <w:r w:rsidRPr="009E2243">
              <w:rPr>
                <w:rFonts w:ascii="Arial" w:eastAsia="ArialMT" w:hAnsi="Arial" w:cs="Arial"/>
                <w:szCs w:val="22"/>
              </w:rPr>
              <w:t>.</w:t>
            </w:r>
          </w:p>
        </w:tc>
      </w:tr>
    </w:tbl>
    <w:p w14:paraId="0AB86E1F" w14:textId="0DACC1AC" w:rsidR="00433926" w:rsidRPr="009E2243" w:rsidRDefault="0029646A" w:rsidP="00EA61A8">
      <w:pPr>
        <w:pStyle w:val="1"/>
        <w:spacing w:after="0" w:line="360" w:lineRule="auto"/>
        <w:ind w:firstLine="709"/>
        <w:rPr>
          <w:rFonts w:ascii="Arial" w:hAnsi="Arial" w:cs="Arial"/>
          <w:bCs w:val="0"/>
          <w:sz w:val="28"/>
          <w:szCs w:val="28"/>
        </w:rPr>
      </w:pPr>
      <w:bookmarkStart w:id="175" w:name="_Toc230084438"/>
      <w:bookmarkStart w:id="176" w:name="_Toc230093067"/>
      <w:r w:rsidRPr="009E2243">
        <w:rPr>
          <w:rFonts w:ascii="Arial" w:hAnsi="Arial" w:cs="Arial"/>
          <w:bCs w:val="0"/>
          <w:sz w:val="28"/>
          <w:szCs w:val="28"/>
        </w:rPr>
        <w:t>9</w:t>
      </w:r>
      <w:r w:rsidR="00433926" w:rsidRPr="009E2243">
        <w:rPr>
          <w:rFonts w:ascii="Arial" w:hAnsi="Arial" w:cs="Arial"/>
          <w:bCs w:val="0"/>
          <w:sz w:val="28"/>
          <w:szCs w:val="28"/>
        </w:rPr>
        <w:t xml:space="preserve"> Физические характеристики</w:t>
      </w:r>
      <w:bookmarkEnd w:id="175"/>
      <w:bookmarkEnd w:id="176"/>
    </w:p>
    <w:p w14:paraId="2C4D9A85" w14:textId="042DAB9E" w:rsidR="00433926" w:rsidRPr="009E2243" w:rsidRDefault="0029646A" w:rsidP="007C77C0">
      <w:pPr>
        <w:pStyle w:val="2"/>
        <w:spacing w:before="0" w:after="0" w:line="360" w:lineRule="auto"/>
        <w:ind w:firstLine="709"/>
        <w:rPr>
          <w:rFonts w:eastAsia="ArialMT"/>
          <w:i w:val="0"/>
          <w:sz w:val="24"/>
          <w:szCs w:val="24"/>
        </w:rPr>
      </w:pPr>
      <w:bookmarkStart w:id="177" w:name="_Toc146206901"/>
      <w:bookmarkStart w:id="178" w:name="_Toc230084439"/>
      <w:bookmarkStart w:id="179" w:name="_Toc230093068"/>
      <w:r w:rsidRPr="009E2243">
        <w:rPr>
          <w:rFonts w:eastAsia="ArialMT"/>
          <w:i w:val="0"/>
          <w:sz w:val="24"/>
          <w:szCs w:val="24"/>
        </w:rPr>
        <w:t>9</w:t>
      </w:r>
      <w:r w:rsidR="00433926" w:rsidRPr="009E2243">
        <w:rPr>
          <w:rFonts w:eastAsia="ArialMT"/>
          <w:i w:val="0"/>
          <w:sz w:val="24"/>
          <w:szCs w:val="24"/>
        </w:rPr>
        <w:t>.1 Кондиционирование</w:t>
      </w:r>
      <w:bookmarkEnd w:id="177"/>
      <w:bookmarkEnd w:id="178"/>
      <w:bookmarkEnd w:id="179"/>
    </w:p>
    <w:p w14:paraId="4AC77F2C" w14:textId="3F2A226B" w:rsidR="00433926" w:rsidRPr="009E2243" w:rsidRDefault="0053753C" w:rsidP="003B46C0">
      <w:pPr>
        <w:tabs>
          <w:tab w:val="left" w:pos="0"/>
        </w:tabs>
        <w:autoSpaceDE w:val="0"/>
        <w:autoSpaceDN w:val="0"/>
        <w:adjustRightInd w:val="0"/>
        <w:spacing w:line="360" w:lineRule="auto"/>
        <w:ind w:firstLine="709"/>
        <w:jc w:val="both"/>
        <w:rPr>
          <w:rFonts w:ascii="Arial" w:eastAsia="ArialMT" w:hAnsi="Arial" w:cs="Arial"/>
          <w:sz w:val="24"/>
          <w:szCs w:val="24"/>
        </w:rPr>
      </w:pPr>
      <w:r w:rsidRPr="009E2243">
        <w:rPr>
          <w:rFonts w:ascii="Arial" w:eastAsia="ArialMT" w:hAnsi="Arial" w:cs="Arial"/>
          <w:sz w:val="24"/>
          <w:szCs w:val="24"/>
        </w:rPr>
        <w:t>Перед испытанием в соответствии с таблицей 7 образцы кондиционируют при температуре (23</w:t>
      </w:r>
      <w:r w:rsidR="00F23432" w:rsidRPr="009E2243">
        <w:rPr>
          <w:rFonts w:ascii="Arial" w:eastAsia="ArialMT" w:hAnsi="Arial" w:cs="Arial"/>
          <w:sz w:val="24"/>
          <w:szCs w:val="24"/>
        </w:rPr>
        <w:t xml:space="preserve"> </w:t>
      </w:r>
      <w:r w:rsidRPr="009E2243">
        <w:rPr>
          <w:rFonts w:ascii="Arial" w:eastAsia="ArialMT" w:hAnsi="Arial" w:cs="Arial"/>
          <w:sz w:val="24"/>
          <w:szCs w:val="24"/>
        </w:rPr>
        <w:t>±</w:t>
      </w:r>
      <w:r w:rsidR="00F23432" w:rsidRPr="009E2243">
        <w:rPr>
          <w:rFonts w:ascii="Arial" w:eastAsia="ArialMT" w:hAnsi="Arial" w:cs="Arial"/>
          <w:sz w:val="24"/>
          <w:szCs w:val="24"/>
        </w:rPr>
        <w:t xml:space="preserve"> </w:t>
      </w:r>
      <w:r w:rsidRPr="009E2243">
        <w:rPr>
          <w:rFonts w:ascii="Arial" w:eastAsia="ArialMT" w:hAnsi="Arial" w:cs="Arial"/>
          <w:sz w:val="24"/>
          <w:szCs w:val="24"/>
        </w:rPr>
        <w:t>2)</w:t>
      </w:r>
      <w:r w:rsidR="001226CE" w:rsidRPr="009E2243">
        <w:rPr>
          <w:rFonts w:ascii="Arial" w:eastAsia="ArialMT" w:hAnsi="Arial" w:cs="Arial"/>
          <w:sz w:val="24"/>
          <w:szCs w:val="24"/>
        </w:rPr>
        <w:t xml:space="preserve"> </w:t>
      </w:r>
      <w:r w:rsidRPr="009E2243">
        <w:rPr>
          <w:rFonts w:ascii="Arial" w:eastAsia="ArialMT" w:hAnsi="Arial" w:cs="Arial"/>
          <w:sz w:val="24"/>
          <w:szCs w:val="24"/>
        </w:rPr>
        <w:t xml:space="preserve">°С </w:t>
      </w:r>
      <w:r w:rsidRPr="009E2243">
        <w:rPr>
          <w:rFonts w:ascii="Arial" w:eastAsia="ArialMT" w:hAnsi="Arial" w:cs="Arial"/>
          <w:b/>
          <w:i/>
          <w:sz w:val="24"/>
          <w:szCs w:val="24"/>
        </w:rPr>
        <w:t>в течение не менее 3 ч</w:t>
      </w:r>
      <w:r w:rsidRPr="009E2243">
        <w:rPr>
          <w:rFonts w:ascii="Arial" w:eastAsia="ArialMT" w:hAnsi="Arial" w:cs="Arial"/>
          <w:sz w:val="24"/>
          <w:szCs w:val="24"/>
        </w:rPr>
        <w:t>, если в применяемом методе</w:t>
      </w:r>
      <w:r w:rsidR="0041518F">
        <w:rPr>
          <w:rFonts w:ascii="Arial" w:eastAsia="ArialMT" w:hAnsi="Arial" w:cs="Arial"/>
          <w:sz w:val="24"/>
          <w:szCs w:val="24"/>
        </w:rPr>
        <w:t xml:space="preserve"> испытания</w:t>
      </w:r>
      <w:r w:rsidRPr="009E2243">
        <w:rPr>
          <w:rFonts w:ascii="Arial" w:eastAsia="ArialMT" w:hAnsi="Arial" w:cs="Arial"/>
          <w:sz w:val="24"/>
          <w:szCs w:val="24"/>
        </w:rPr>
        <w:t xml:space="preserve"> не установлено иное</w:t>
      </w:r>
      <w:r w:rsidR="00433926" w:rsidRPr="009E2243">
        <w:rPr>
          <w:rFonts w:ascii="Arial" w:hAnsi="Arial" w:cs="Arial"/>
          <w:sz w:val="24"/>
          <w:szCs w:val="24"/>
        </w:rPr>
        <w:t>.</w:t>
      </w:r>
    </w:p>
    <w:p w14:paraId="14B2F0F7" w14:textId="78A0ABE8" w:rsidR="00433926" w:rsidRPr="009E2243" w:rsidRDefault="0029646A" w:rsidP="007C77C0">
      <w:pPr>
        <w:pStyle w:val="2"/>
        <w:spacing w:before="0" w:after="0" w:line="360" w:lineRule="auto"/>
        <w:ind w:firstLine="709"/>
        <w:rPr>
          <w:rFonts w:eastAsia="ArialMT"/>
          <w:i w:val="0"/>
          <w:sz w:val="24"/>
          <w:szCs w:val="24"/>
        </w:rPr>
      </w:pPr>
      <w:bookmarkStart w:id="180" w:name="_Toc146206902"/>
      <w:bookmarkStart w:id="181" w:name="_Toc230084440"/>
      <w:bookmarkStart w:id="182" w:name="_Toc230093069"/>
      <w:r w:rsidRPr="009E2243">
        <w:rPr>
          <w:rFonts w:eastAsia="ArialMT"/>
          <w:i w:val="0"/>
          <w:sz w:val="24"/>
          <w:szCs w:val="24"/>
        </w:rPr>
        <w:t>9</w:t>
      </w:r>
      <w:r w:rsidR="00433926" w:rsidRPr="009E2243">
        <w:rPr>
          <w:rFonts w:eastAsia="ArialMT"/>
          <w:i w:val="0"/>
          <w:sz w:val="24"/>
          <w:szCs w:val="24"/>
        </w:rPr>
        <w:t>.2 Требования</w:t>
      </w:r>
      <w:bookmarkEnd w:id="180"/>
      <w:bookmarkEnd w:id="181"/>
      <w:bookmarkEnd w:id="182"/>
    </w:p>
    <w:p w14:paraId="0C005ABE" w14:textId="77777777" w:rsidR="00591953" w:rsidRPr="00967ED6" w:rsidRDefault="00591953" w:rsidP="00591953">
      <w:pPr>
        <w:spacing w:line="360" w:lineRule="auto"/>
        <w:ind w:firstLine="709"/>
        <w:jc w:val="both"/>
        <w:rPr>
          <w:rFonts w:ascii="Arial" w:hAnsi="Arial" w:cs="Arial"/>
          <w:bCs/>
          <w:color w:val="000000"/>
          <w:sz w:val="24"/>
        </w:rPr>
      </w:pPr>
      <w:r w:rsidRPr="00967ED6">
        <w:rPr>
          <w:rFonts w:ascii="Arial" w:hAnsi="Arial" w:cs="Arial"/>
          <w:bCs/>
          <w:color w:val="000000"/>
          <w:sz w:val="24"/>
        </w:rPr>
        <w:t>Физические характеристики</w:t>
      </w:r>
      <w:r w:rsidRPr="00967ED6">
        <w:rPr>
          <w:rFonts w:ascii="Arial" w:hAnsi="Arial" w:cs="Arial"/>
          <w:sz w:val="24"/>
        </w:rPr>
        <w:t xml:space="preserve"> </w:t>
      </w:r>
      <w:r w:rsidRPr="00967ED6">
        <w:rPr>
          <w:rFonts w:ascii="Arial" w:hAnsi="Arial" w:cs="Arial"/>
          <w:bCs/>
          <w:color w:val="000000"/>
          <w:sz w:val="24"/>
        </w:rPr>
        <w:t xml:space="preserve">фитингов </w:t>
      </w:r>
      <w:r w:rsidRPr="00967ED6">
        <w:rPr>
          <w:rFonts w:ascii="Arial" w:hAnsi="Arial" w:cs="Arial"/>
          <w:b/>
          <w:bCs/>
          <w:i/>
          <w:color w:val="000000"/>
          <w:sz w:val="24"/>
        </w:rPr>
        <w:t>типа А, В и С</w:t>
      </w:r>
      <w:r w:rsidRPr="00967ED6">
        <w:rPr>
          <w:rFonts w:ascii="Arial" w:hAnsi="Arial" w:cs="Arial"/>
          <w:bCs/>
          <w:color w:val="000000"/>
          <w:sz w:val="24"/>
        </w:rPr>
        <w:t xml:space="preserve"> должны соответствовать требованиям таблицы 7.</w:t>
      </w:r>
    </w:p>
    <w:p w14:paraId="04A5EE17" w14:textId="4F3D8515" w:rsidR="00591953" w:rsidRPr="00967ED6" w:rsidRDefault="00591953" w:rsidP="00591953">
      <w:pPr>
        <w:spacing w:line="360" w:lineRule="auto"/>
        <w:ind w:firstLine="709"/>
        <w:jc w:val="both"/>
        <w:rPr>
          <w:rFonts w:ascii="Arial" w:hAnsi="Arial" w:cs="Arial"/>
          <w:b/>
          <w:bCs/>
          <w:color w:val="000000"/>
          <w:sz w:val="24"/>
        </w:rPr>
      </w:pPr>
      <w:r w:rsidRPr="00967ED6">
        <w:rPr>
          <w:rFonts w:ascii="Arial" w:hAnsi="Arial" w:cs="Arial"/>
          <w:bCs/>
          <w:color w:val="000000"/>
          <w:sz w:val="24"/>
        </w:rPr>
        <w:t xml:space="preserve">Физические характеристики механических фитингов должны соответствовать </w:t>
      </w:r>
      <w:r w:rsidRPr="00967ED6">
        <w:rPr>
          <w:rFonts w:ascii="Arial" w:hAnsi="Arial" w:cs="Arial"/>
          <w:b/>
          <w:bCs/>
          <w:i/>
          <w:iCs/>
          <w:color w:val="000000"/>
          <w:sz w:val="24"/>
        </w:rPr>
        <w:t xml:space="preserve">нормативным документам и/или технической документации </w:t>
      </w:r>
      <w:r w:rsidR="00A045E7">
        <w:rPr>
          <w:rFonts w:ascii="Arial" w:hAnsi="Arial" w:cs="Arial"/>
          <w:b/>
          <w:bCs/>
          <w:i/>
          <w:iCs/>
          <w:color w:val="000000"/>
          <w:sz w:val="24"/>
        </w:rPr>
        <w:t>производителя</w:t>
      </w:r>
      <w:r w:rsidRPr="00967ED6">
        <w:rPr>
          <w:rFonts w:ascii="Arial" w:hAnsi="Arial" w:cs="Arial"/>
          <w:b/>
          <w:bCs/>
          <w:color w:val="000000"/>
          <w:sz w:val="24"/>
        </w:rPr>
        <w:t>.</w:t>
      </w:r>
    </w:p>
    <w:p w14:paraId="606B7BE9" w14:textId="3CD46EC6" w:rsidR="00CD6B4E" w:rsidRPr="009E2243" w:rsidRDefault="00F22778" w:rsidP="009A16A0">
      <w:pPr>
        <w:pageBreakBefore/>
        <w:autoSpaceDE w:val="0"/>
        <w:autoSpaceDN w:val="0"/>
        <w:adjustRightInd w:val="0"/>
        <w:spacing w:before="120" w:line="360" w:lineRule="auto"/>
        <w:jc w:val="both"/>
        <w:rPr>
          <w:rFonts w:ascii="Arial" w:hAnsi="Arial" w:cs="Arial"/>
          <w:bCs/>
          <w:sz w:val="22"/>
          <w:szCs w:val="22"/>
        </w:rPr>
      </w:pPr>
      <w:r w:rsidRPr="009E2243">
        <w:rPr>
          <w:rFonts w:ascii="Arial" w:hAnsi="Arial" w:cs="Arial"/>
          <w:bCs/>
          <w:spacing w:val="40"/>
          <w:sz w:val="22"/>
          <w:szCs w:val="22"/>
        </w:rPr>
        <w:t>Таблица</w:t>
      </w:r>
      <w:r w:rsidRPr="009E2243">
        <w:rPr>
          <w:rFonts w:ascii="Arial" w:hAnsi="Arial" w:cs="Arial"/>
          <w:bCs/>
          <w:sz w:val="22"/>
          <w:szCs w:val="22"/>
        </w:rPr>
        <w:t xml:space="preserve"> </w:t>
      </w:r>
      <w:r w:rsidR="00CD6B4E" w:rsidRPr="009E2243">
        <w:rPr>
          <w:rFonts w:ascii="Arial" w:hAnsi="Arial" w:cs="Arial"/>
          <w:bCs/>
          <w:sz w:val="22"/>
          <w:szCs w:val="22"/>
        </w:rPr>
        <w:t xml:space="preserve">7 </w:t>
      </w:r>
      <w:r w:rsidR="003B46C0" w:rsidRPr="009E2243">
        <w:rPr>
          <w:rFonts w:ascii="Arial" w:hAnsi="Arial" w:cs="Arial"/>
          <w:bCs/>
          <w:sz w:val="22"/>
          <w:szCs w:val="22"/>
        </w:rPr>
        <w:t>—</w:t>
      </w:r>
      <w:r w:rsidR="00CD6B4E" w:rsidRPr="009E2243">
        <w:rPr>
          <w:rFonts w:ascii="Arial" w:hAnsi="Arial" w:cs="Arial"/>
          <w:bCs/>
          <w:sz w:val="22"/>
          <w:szCs w:val="22"/>
        </w:rPr>
        <w:t xml:space="preserve"> Физические характеристики</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4A0" w:firstRow="1" w:lastRow="0" w:firstColumn="1" w:lastColumn="0" w:noHBand="0" w:noVBand="1"/>
      </w:tblPr>
      <w:tblGrid>
        <w:gridCol w:w="2547"/>
        <w:gridCol w:w="2343"/>
        <w:gridCol w:w="1529"/>
        <w:gridCol w:w="1527"/>
        <w:gridCol w:w="1681"/>
      </w:tblGrid>
      <w:tr w:rsidR="00CC7F27" w:rsidRPr="009E2243" w14:paraId="67439118" w14:textId="77777777" w:rsidTr="000F0C1F">
        <w:tc>
          <w:tcPr>
            <w:tcW w:w="1323" w:type="pct"/>
            <w:vMerge w:val="restart"/>
            <w:tcBorders>
              <w:bottom w:val="double" w:sz="4" w:space="0" w:color="auto"/>
            </w:tcBorders>
          </w:tcPr>
          <w:p w14:paraId="685F0FB7" w14:textId="77777777" w:rsidR="00CD6B4E" w:rsidRPr="009E2243" w:rsidRDefault="00CD6B4E" w:rsidP="00F23432">
            <w:pPr>
              <w:autoSpaceDE w:val="0"/>
              <w:autoSpaceDN w:val="0"/>
              <w:adjustRightInd w:val="0"/>
              <w:jc w:val="center"/>
              <w:rPr>
                <w:rFonts w:ascii="Arial" w:hAnsi="Arial" w:cs="Arial"/>
                <w:sz w:val="22"/>
                <w:szCs w:val="22"/>
              </w:rPr>
            </w:pPr>
            <w:r w:rsidRPr="009E2243">
              <w:rPr>
                <w:rFonts w:ascii="Arial" w:hAnsi="Arial" w:cs="Arial"/>
                <w:sz w:val="22"/>
                <w:szCs w:val="22"/>
              </w:rPr>
              <w:t>Характеристика</w:t>
            </w:r>
          </w:p>
        </w:tc>
        <w:tc>
          <w:tcPr>
            <w:tcW w:w="1217" w:type="pct"/>
            <w:vMerge w:val="restart"/>
            <w:tcBorders>
              <w:bottom w:val="double" w:sz="4" w:space="0" w:color="auto"/>
            </w:tcBorders>
          </w:tcPr>
          <w:p w14:paraId="21EABBDF" w14:textId="77777777" w:rsidR="00CD6B4E" w:rsidRPr="009E2243" w:rsidRDefault="00CD6B4E" w:rsidP="00F23432">
            <w:pPr>
              <w:autoSpaceDE w:val="0"/>
              <w:autoSpaceDN w:val="0"/>
              <w:adjustRightInd w:val="0"/>
              <w:jc w:val="center"/>
              <w:rPr>
                <w:rFonts w:ascii="Arial" w:hAnsi="Arial" w:cs="Arial"/>
                <w:sz w:val="22"/>
                <w:szCs w:val="22"/>
              </w:rPr>
            </w:pPr>
            <w:r w:rsidRPr="009E2243">
              <w:rPr>
                <w:rFonts w:ascii="Arial" w:hAnsi="Arial" w:cs="Arial"/>
                <w:sz w:val="22"/>
                <w:szCs w:val="22"/>
              </w:rPr>
              <w:t>Требование</w:t>
            </w:r>
          </w:p>
        </w:tc>
        <w:tc>
          <w:tcPr>
            <w:tcW w:w="1587" w:type="pct"/>
            <w:gridSpan w:val="2"/>
          </w:tcPr>
          <w:p w14:paraId="45360C10" w14:textId="77777777" w:rsidR="00CD6B4E" w:rsidRPr="009E2243" w:rsidRDefault="00CD6B4E" w:rsidP="00F23432">
            <w:pPr>
              <w:autoSpaceDE w:val="0"/>
              <w:autoSpaceDN w:val="0"/>
              <w:adjustRightInd w:val="0"/>
              <w:jc w:val="center"/>
              <w:rPr>
                <w:rFonts w:ascii="Arial" w:hAnsi="Arial" w:cs="Arial"/>
                <w:sz w:val="22"/>
                <w:szCs w:val="22"/>
              </w:rPr>
            </w:pPr>
            <w:r w:rsidRPr="009E2243">
              <w:rPr>
                <w:rFonts w:ascii="Arial" w:hAnsi="Arial" w:cs="Arial"/>
                <w:sz w:val="22"/>
                <w:szCs w:val="22"/>
              </w:rPr>
              <w:t>Параметры испытания</w:t>
            </w:r>
          </w:p>
        </w:tc>
        <w:tc>
          <w:tcPr>
            <w:tcW w:w="873" w:type="pct"/>
            <w:vMerge w:val="restart"/>
            <w:tcBorders>
              <w:bottom w:val="double" w:sz="4" w:space="0" w:color="auto"/>
            </w:tcBorders>
          </w:tcPr>
          <w:p w14:paraId="4579A88A" w14:textId="77777777" w:rsidR="00CD6B4E" w:rsidRPr="009E2243" w:rsidRDefault="00CD6B4E" w:rsidP="00F23432">
            <w:pPr>
              <w:autoSpaceDE w:val="0"/>
              <w:autoSpaceDN w:val="0"/>
              <w:adjustRightInd w:val="0"/>
              <w:jc w:val="center"/>
              <w:rPr>
                <w:rFonts w:ascii="Arial" w:hAnsi="Arial" w:cs="Arial"/>
                <w:sz w:val="22"/>
                <w:szCs w:val="22"/>
              </w:rPr>
            </w:pPr>
            <w:r w:rsidRPr="009E2243">
              <w:rPr>
                <w:rFonts w:ascii="Arial" w:hAnsi="Arial" w:cs="Arial"/>
                <w:sz w:val="22"/>
                <w:szCs w:val="22"/>
              </w:rPr>
              <w:t>Метод испытания</w:t>
            </w:r>
          </w:p>
        </w:tc>
      </w:tr>
      <w:tr w:rsidR="00CC7F27" w:rsidRPr="009E2243" w14:paraId="14FAA9E2" w14:textId="77777777" w:rsidTr="000F0C1F">
        <w:tc>
          <w:tcPr>
            <w:tcW w:w="1323" w:type="pct"/>
            <w:vMerge/>
            <w:tcBorders>
              <w:bottom w:val="double" w:sz="4" w:space="0" w:color="auto"/>
            </w:tcBorders>
          </w:tcPr>
          <w:p w14:paraId="26223331" w14:textId="77777777" w:rsidR="00CD6B4E" w:rsidRPr="009E2243" w:rsidRDefault="00CD6B4E" w:rsidP="00F23432">
            <w:pPr>
              <w:autoSpaceDE w:val="0"/>
              <w:autoSpaceDN w:val="0"/>
              <w:adjustRightInd w:val="0"/>
              <w:rPr>
                <w:rFonts w:ascii="Arial" w:hAnsi="Arial" w:cs="Arial"/>
                <w:sz w:val="22"/>
                <w:szCs w:val="22"/>
              </w:rPr>
            </w:pPr>
          </w:p>
        </w:tc>
        <w:tc>
          <w:tcPr>
            <w:tcW w:w="1217" w:type="pct"/>
            <w:vMerge/>
            <w:tcBorders>
              <w:bottom w:val="double" w:sz="4" w:space="0" w:color="auto"/>
            </w:tcBorders>
          </w:tcPr>
          <w:p w14:paraId="0912A0BE" w14:textId="77777777" w:rsidR="00CD6B4E" w:rsidRPr="009E2243" w:rsidRDefault="00CD6B4E" w:rsidP="00F23432">
            <w:pPr>
              <w:autoSpaceDE w:val="0"/>
              <w:autoSpaceDN w:val="0"/>
              <w:adjustRightInd w:val="0"/>
              <w:rPr>
                <w:rFonts w:ascii="Arial" w:hAnsi="Arial" w:cs="Arial"/>
                <w:sz w:val="22"/>
                <w:szCs w:val="22"/>
              </w:rPr>
            </w:pPr>
          </w:p>
        </w:tc>
        <w:tc>
          <w:tcPr>
            <w:tcW w:w="794" w:type="pct"/>
            <w:tcBorders>
              <w:bottom w:val="double" w:sz="4" w:space="0" w:color="auto"/>
            </w:tcBorders>
          </w:tcPr>
          <w:p w14:paraId="2AAD4682" w14:textId="77777777" w:rsidR="00CD6B4E" w:rsidRPr="009E2243" w:rsidRDefault="0086247E" w:rsidP="00F23432">
            <w:pPr>
              <w:autoSpaceDE w:val="0"/>
              <w:autoSpaceDN w:val="0"/>
              <w:adjustRightInd w:val="0"/>
              <w:jc w:val="center"/>
              <w:rPr>
                <w:rFonts w:ascii="Arial" w:hAnsi="Arial" w:cs="Arial"/>
                <w:sz w:val="22"/>
                <w:szCs w:val="22"/>
              </w:rPr>
            </w:pPr>
            <w:r w:rsidRPr="009E2243">
              <w:rPr>
                <w:rFonts w:ascii="Arial" w:hAnsi="Arial" w:cs="Arial"/>
                <w:sz w:val="22"/>
                <w:szCs w:val="22"/>
              </w:rPr>
              <w:t>П</w:t>
            </w:r>
            <w:r w:rsidR="00CD6B4E" w:rsidRPr="009E2243">
              <w:rPr>
                <w:rFonts w:ascii="Arial" w:hAnsi="Arial" w:cs="Arial"/>
                <w:sz w:val="22"/>
                <w:szCs w:val="22"/>
              </w:rPr>
              <w:t>араметр</w:t>
            </w:r>
          </w:p>
        </w:tc>
        <w:tc>
          <w:tcPr>
            <w:tcW w:w="793" w:type="pct"/>
            <w:tcBorders>
              <w:bottom w:val="double" w:sz="4" w:space="0" w:color="auto"/>
            </w:tcBorders>
          </w:tcPr>
          <w:p w14:paraId="5476A684" w14:textId="77777777" w:rsidR="00CD6B4E" w:rsidRPr="009E2243" w:rsidRDefault="0086247E" w:rsidP="00F23432">
            <w:pPr>
              <w:autoSpaceDE w:val="0"/>
              <w:autoSpaceDN w:val="0"/>
              <w:adjustRightInd w:val="0"/>
              <w:jc w:val="center"/>
              <w:rPr>
                <w:rFonts w:ascii="Arial" w:hAnsi="Arial" w:cs="Arial"/>
                <w:sz w:val="22"/>
                <w:szCs w:val="22"/>
              </w:rPr>
            </w:pPr>
            <w:r w:rsidRPr="009E2243">
              <w:rPr>
                <w:rFonts w:ascii="Arial" w:hAnsi="Arial" w:cs="Arial"/>
                <w:sz w:val="22"/>
                <w:szCs w:val="22"/>
              </w:rPr>
              <w:t>Значение</w:t>
            </w:r>
          </w:p>
        </w:tc>
        <w:tc>
          <w:tcPr>
            <w:tcW w:w="873" w:type="pct"/>
            <w:vMerge/>
            <w:tcBorders>
              <w:bottom w:val="double" w:sz="4" w:space="0" w:color="auto"/>
            </w:tcBorders>
          </w:tcPr>
          <w:p w14:paraId="66DF061E" w14:textId="77777777" w:rsidR="00CD6B4E" w:rsidRPr="009E2243" w:rsidRDefault="00CD6B4E" w:rsidP="00F23432">
            <w:pPr>
              <w:autoSpaceDE w:val="0"/>
              <w:autoSpaceDN w:val="0"/>
              <w:adjustRightInd w:val="0"/>
              <w:rPr>
                <w:rFonts w:ascii="Arial" w:hAnsi="Arial" w:cs="Arial"/>
                <w:sz w:val="22"/>
                <w:szCs w:val="22"/>
              </w:rPr>
            </w:pPr>
          </w:p>
        </w:tc>
      </w:tr>
      <w:tr w:rsidR="00CC7F27" w:rsidRPr="009E2243" w14:paraId="6906C1B7" w14:textId="77777777" w:rsidTr="000F0C1F">
        <w:tc>
          <w:tcPr>
            <w:tcW w:w="1323" w:type="pct"/>
            <w:vMerge w:val="restart"/>
            <w:tcBorders>
              <w:top w:val="double" w:sz="4" w:space="0" w:color="auto"/>
            </w:tcBorders>
          </w:tcPr>
          <w:p w14:paraId="6F53F5AD" w14:textId="28ADF4B1" w:rsidR="00CC7F27" w:rsidRPr="009E2243" w:rsidRDefault="004D7913" w:rsidP="00F23432">
            <w:pPr>
              <w:autoSpaceDE w:val="0"/>
              <w:autoSpaceDN w:val="0"/>
              <w:adjustRightInd w:val="0"/>
              <w:rPr>
                <w:rFonts w:ascii="Arial" w:eastAsia="ArialMT" w:hAnsi="Arial" w:cs="Arial"/>
                <w:sz w:val="24"/>
                <w:szCs w:val="24"/>
              </w:rPr>
            </w:pPr>
            <w:r w:rsidRPr="009E2243">
              <w:rPr>
                <w:rFonts w:ascii="Arial" w:eastAsia="ArialMT" w:hAnsi="Arial" w:cs="Arial"/>
                <w:sz w:val="24"/>
                <w:szCs w:val="24"/>
              </w:rPr>
              <w:t>1</w:t>
            </w:r>
            <w:r w:rsidR="00A56703" w:rsidRPr="009E2243">
              <w:rPr>
                <w:rFonts w:ascii="Arial" w:eastAsia="ArialMT" w:hAnsi="Arial" w:cs="Arial"/>
                <w:sz w:val="24"/>
                <w:szCs w:val="24"/>
              </w:rPr>
              <w:t xml:space="preserve"> </w:t>
            </w:r>
            <w:r w:rsidR="004C6C30" w:rsidRPr="009E2243">
              <w:rPr>
                <w:rFonts w:ascii="Arial" w:eastAsia="ArialMT" w:hAnsi="Arial" w:cs="Arial"/>
                <w:sz w:val="24"/>
                <w:szCs w:val="24"/>
              </w:rPr>
              <w:t>ВОИ</w:t>
            </w:r>
          </w:p>
        </w:tc>
        <w:tc>
          <w:tcPr>
            <w:tcW w:w="1217" w:type="pct"/>
            <w:vMerge w:val="restart"/>
            <w:tcBorders>
              <w:top w:val="double" w:sz="4" w:space="0" w:color="auto"/>
            </w:tcBorders>
          </w:tcPr>
          <w:p w14:paraId="0304DEFE" w14:textId="645DF57B" w:rsidR="00CC7F27" w:rsidRPr="009E2243" w:rsidRDefault="00CC7F27" w:rsidP="00F23432">
            <w:pPr>
              <w:autoSpaceDE w:val="0"/>
              <w:autoSpaceDN w:val="0"/>
              <w:adjustRightInd w:val="0"/>
              <w:rPr>
                <w:rFonts w:ascii="Arial" w:hAnsi="Arial" w:cs="Arial"/>
                <w:sz w:val="24"/>
                <w:szCs w:val="24"/>
              </w:rPr>
            </w:pPr>
            <w:r w:rsidRPr="009E2243">
              <w:rPr>
                <w:rFonts w:ascii="Arial" w:eastAsia="ArialMT" w:hAnsi="Arial" w:cs="Arial"/>
                <w:sz w:val="24"/>
                <w:szCs w:val="24"/>
              </w:rPr>
              <w:t>≥</w:t>
            </w:r>
            <w:r w:rsidR="000F4C7F" w:rsidRPr="009E2243">
              <w:rPr>
                <w:rFonts w:ascii="Arial" w:eastAsia="ArialMT" w:hAnsi="Arial" w:cs="Arial"/>
                <w:sz w:val="24"/>
                <w:szCs w:val="24"/>
              </w:rPr>
              <w:t xml:space="preserve"> </w:t>
            </w:r>
            <w:r w:rsidR="00A54085" w:rsidRPr="009E2243">
              <w:rPr>
                <w:rFonts w:ascii="Arial" w:eastAsia="ArialMT" w:hAnsi="Arial" w:cs="Arial"/>
                <w:sz w:val="24"/>
                <w:szCs w:val="24"/>
              </w:rPr>
              <w:t>1</w:t>
            </w:r>
            <w:r w:rsidRPr="009E2243">
              <w:rPr>
                <w:rFonts w:ascii="Arial" w:eastAsia="ArialMT" w:hAnsi="Arial" w:cs="Arial"/>
                <w:sz w:val="24"/>
                <w:szCs w:val="24"/>
              </w:rPr>
              <w:t>0</w:t>
            </w:r>
            <w:r w:rsidRPr="009E2243">
              <w:rPr>
                <w:rFonts w:ascii="Arial" w:eastAsia="ArialMT" w:hAnsi="Arial" w:cs="Arial"/>
                <w:b/>
                <w:i/>
                <w:sz w:val="24"/>
                <w:szCs w:val="24"/>
              </w:rPr>
              <w:t xml:space="preserve"> </w:t>
            </w:r>
            <w:r w:rsidRPr="009E2243">
              <w:rPr>
                <w:rFonts w:ascii="Arial" w:eastAsia="ArialMT" w:hAnsi="Arial" w:cs="Arial"/>
                <w:sz w:val="24"/>
                <w:szCs w:val="24"/>
              </w:rPr>
              <w:t>мин</w:t>
            </w:r>
          </w:p>
        </w:tc>
        <w:tc>
          <w:tcPr>
            <w:tcW w:w="794" w:type="pct"/>
            <w:tcBorders>
              <w:top w:val="double" w:sz="4" w:space="0" w:color="auto"/>
              <w:bottom w:val="single" w:sz="4" w:space="0" w:color="auto"/>
            </w:tcBorders>
          </w:tcPr>
          <w:p w14:paraId="6CEB7489" w14:textId="77777777" w:rsidR="00CC7F27" w:rsidRPr="009E2243" w:rsidRDefault="00CC7F27" w:rsidP="00F23432">
            <w:pPr>
              <w:autoSpaceDE w:val="0"/>
              <w:autoSpaceDN w:val="0"/>
              <w:adjustRightInd w:val="0"/>
              <w:rPr>
                <w:rFonts w:ascii="Arial" w:eastAsia="ArialMT" w:hAnsi="Arial" w:cs="Arial"/>
                <w:sz w:val="24"/>
                <w:szCs w:val="24"/>
              </w:rPr>
            </w:pPr>
            <w:r w:rsidRPr="009E2243">
              <w:rPr>
                <w:rFonts w:ascii="Arial" w:eastAsia="ArialMT" w:hAnsi="Arial" w:cs="Arial"/>
                <w:sz w:val="24"/>
                <w:szCs w:val="24"/>
              </w:rPr>
              <w:t>Температура испытания</w:t>
            </w:r>
          </w:p>
        </w:tc>
        <w:tc>
          <w:tcPr>
            <w:tcW w:w="793" w:type="pct"/>
            <w:tcBorders>
              <w:bottom w:val="single" w:sz="4" w:space="0" w:color="auto"/>
            </w:tcBorders>
          </w:tcPr>
          <w:p w14:paraId="1FE2A9CE" w14:textId="7213BD3C" w:rsidR="00CC7F27" w:rsidRPr="009E2243" w:rsidRDefault="00CC7F27" w:rsidP="00F23432">
            <w:pPr>
              <w:autoSpaceDE w:val="0"/>
              <w:autoSpaceDN w:val="0"/>
              <w:adjustRightInd w:val="0"/>
              <w:rPr>
                <w:rFonts w:ascii="Arial" w:hAnsi="Arial" w:cs="Arial"/>
                <w:sz w:val="24"/>
                <w:szCs w:val="24"/>
                <w:lang w:val="en-US"/>
              </w:rPr>
            </w:pPr>
            <w:r w:rsidRPr="009E2243">
              <w:rPr>
                <w:rFonts w:ascii="Arial" w:eastAsia="ArialMT" w:hAnsi="Arial" w:cs="Arial"/>
                <w:sz w:val="24"/>
                <w:szCs w:val="24"/>
              </w:rPr>
              <w:t>2</w:t>
            </w:r>
            <w:r w:rsidR="000F0C1F">
              <w:rPr>
                <w:rFonts w:ascii="Arial" w:eastAsia="ArialMT" w:hAnsi="Arial" w:cs="Arial"/>
                <w:sz w:val="24"/>
                <w:szCs w:val="24"/>
              </w:rPr>
              <w:t>1</w:t>
            </w:r>
            <w:r w:rsidRPr="009E2243">
              <w:rPr>
                <w:rFonts w:ascii="Arial" w:eastAsia="ArialMT" w:hAnsi="Arial" w:cs="Arial"/>
                <w:sz w:val="24"/>
                <w:szCs w:val="24"/>
              </w:rPr>
              <w:t>0 ºC</w:t>
            </w:r>
            <w:r w:rsidR="009F2EC5" w:rsidRPr="009E2243">
              <w:rPr>
                <w:rFonts w:ascii="Arial" w:eastAsia="ArialMT" w:hAnsi="Arial" w:cs="Arial"/>
                <w:sz w:val="24"/>
                <w:szCs w:val="24"/>
                <w:vertAlign w:val="superscript"/>
              </w:rPr>
              <w:t>1</w:t>
            </w:r>
            <w:r w:rsidR="00C61341" w:rsidRPr="009E2243">
              <w:rPr>
                <w:rFonts w:ascii="Arial" w:eastAsia="ArialMT" w:hAnsi="Arial" w:cs="Arial"/>
                <w:sz w:val="24"/>
                <w:szCs w:val="24"/>
                <w:vertAlign w:val="superscript"/>
                <w:lang w:val="en-US"/>
              </w:rPr>
              <w:t>)</w:t>
            </w:r>
          </w:p>
        </w:tc>
        <w:tc>
          <w:tcPr>
            <w:tcW w:w="873" w:type="pct"/>
            <w:vMerge w:val="restart"/>
            <w:tcBorders>
              <w:top w:val="double" w:sz="4" w:space="0" w:color="auto"/>
            </w:tcBorders>
          </w:tcPr>
          <w:p w14:paraId="5598FBF5" w14:textId="4CAC0304" w:rsidR="00CC7F27" w:rsidRPr="009E2243" w:rsidRDefault="006F2F63" w:rsidP="00F23432">
            <w:pPr>
              <w:autoSpaceDE w:val="0"/>
              <w:autoSpaceDN w:val="0"/>
              <w:adjustRightInd w:val="0"/>
              <w:rPr>
                <w:rFonts w:ascii="Arial" w:hAnsi="Arial" w:cs="Arial"/>
                <w:sz w:val="24"/>
                <w:szCs w:val="24"/>
              </w:rPr>
            </w:pPr>
            <w:r w:rsidRPr="009E2243">
              <w:rPr>
                <w:rFonts w:ascii="Arial" w:hAnsi="Arial" w:cs="Arial"/>
                <w:sz w:val="24"/>
                <w:szCs w:val="24"/>
              </w:rPr>
              <w:t xml:space="preserve">По </w:t>
            </w:r>
            <w:r w:rsidR="00933E35" w:rsidRPr="009E2243">
              <w:rPr>
                <w:rFonts w:ascii="Arial" w:hAnsi="Arial" w:cs="Arial"/>
                <w:sz w:val="24"/>
                <w:szCs w:val="24"/>
              </w:rPr>
              <w:t>ГОСТ (ISO 11357-6)</w:t>
            </w:r>
          </w:p>
        </w:tc>
      </w:tr>
      <w:tr w:rsidR="00B816DE" w:rsidRPr="009E2243" w14:paraId="399A0834" w14:textId="77777777" w:rsidTr="000F0C1F">
        <w:trPr>
          <w:trHeight w:val="702"/>
        </w:trPr>
        <w:tc>
          <w:tcPr>
            <w:tcW w:w="1323" w:type="pct"/>
            <w:vMerge/>
            <w:tcBorders>
              <w:bottom w:val="single" w:sz="4" w:space="0" w:color="auto"/>
            </w:tcBorders>
          </w:tcPr>
          <w:p w14:paraId="43426FE8" w14:textId="77777777" w:rsidR="00CC7F27" w:rsidRPr="009E2243" w:rsidRDefault="00CC7F27" w:rsidP="00F23432">
            <w:pPr>
              <w:autoSpaceDE w:val="0"/>
              <w:autoSpaceDN w:val="0"/>
              <w:adjustRightInd w:val="0"/>
              <w:rPr>
                <w:rFonts w:ascii="Arial" w:hAnsi="Arial" w:cs="Arial"/>
                <w:sz w:val="24"/>
                <w:szCs w:val="24"/>
              </w:rPr>
            </w:pPr>
          </w:p>
        </w:tc>
        <w:tc>
          <w:tcPr>
            <w:tcW w:w="1217" w:type="pct"/>
            <w:vMerge/>
            <w:tcBorders>
              <w:bottom w:val="single" w:sz="4" w:space="0" w:color="auto"/>
            </w:tcBorders>
          </w:tcPr>
          <w:p w14:paraId="66CBFCBB" w14:textId="77777777" w:rsidR="00CC7F27" w:rsidRPr="009E2243" w:rsidRDefault="00CC7F27" w:rsidP="00F23432">
            <w:pPr>
              <w:autoSpaceDE w:val="0"/>
              <w:autoSpaceDN w:val="0"/>
              <w:adjustRightInd w:val="0"/>
              <w:rPr>
                <w:rFonts w:ascii="Arial" w:hAnsi="Arial" w:cs="Arial"/>
                <w:sz w:val="24"/>
                <w:szCs w:val="24"/>
              </w:rPr>
            </w:pPr>
          </w:p>
        </w:tc>
        <w:tc>
          <w:tcPr>
            <w:tcW w:w="794" w:type="pct"/>
            <w:tcBorders>
              <w:bottom w:val="single" w:sz="4" w:space="0" w:color="auto"/>
            </w:tcBorders>
          </w:tcPr>
          <w:p w14:paraId="3AAB8FE4" w14:textId="3CCEBC84" w:rsidR="00CC7F27" w:rsidRPr="009E2243" w:rsidRDefault="00191E01" w:rsidP="00F23432">
            <w:pPr>
              <w:autoSpaceDE w:val="0"/>
              <w:autoSpaceDN w:val="0"/>
              <w:adjustRightInd w:val="0"/>
              <w:rPr>
                <w:rFonts w:ascii="Arial" w:eastAsia="ArialMT" w:hAnsi="Arial" w:cs="Arial"/>
                <w:sz w:val="24"/>
                <w:szCs w:val="24"/>
              </w:rPr>
            </w:pPr>
            <w:r w:rsidRPr="009E2243">
              <w:rPr>
                <w:rFonts w:ascii="Arial" w:eastAsia="ArialMT" w:hAnsi="Arial" w:cs="Arial"/>
                <w:sz w:val="24"/>
                <w:szCs w:val="24"/>
              </w:rPr>
              <w:t>Количество образцов</w:t>
            </w:r>
            <w:r w:rsidR="009F0122" w:rsidRPr="009E2243">
              <w:rPr>
                <w:rFonts w:ascii="Arial" w:eastAsia="ArialMT" w:hAnsi="Arial" w:cs="Arial"/>
                <w:sz w:val="24"/>
                <w:szCs w:val="24"/>
              </w:rPr>
              <w:t xml:space="preserve"> для испытания</w:t>
            </w:r>
            <w:r w:rsidR="009F2EC5" w:rsidRPr="009E2243">
              <w:rPr>
                <w:rFonts w:ascii="Arial" w:eastAsia="ArialMT" w:hAnsi="Arial" w:cs="Arial"/>
                <w:sz w:val="24"/>
                <w:szCs w:val="24"/>
                <w:vertAlign w:val="superscript"/>
              </w:rPr>
              <w:t>2</w:t>
            </w:r>
            <w:r w:rsidR="00F109B3" w:rsidRPr="009E2243">
              <w:rPr>
                <w:rFonts w:ascii="Arial" w:eastAsia="ArialMT" w:hAnsi="Arial" w:cs="Arial"/>
                <w:sz w:val="24"/>
                <w:szCs w:val="24"/>
                <w:vertAlign w:val="superscript"/>
              </w:rPr>
              <w:t>)</w:t>
            </w:r>
          </w:p>
        </w:tc>
        <w:tc>
          <w:tcPr>
            <w:tcW w:w="793" w:type="pct"/>
            <w:tcBorders>
              <w:bottom w:val="single" w:sz="4" w:space="0" w:color="auto"/>
            </w:tcBorders>
          </w:tcPr>
          <w:p w14:paraId="62BBDE44" w14:textId="01763314" w:rsidR="00CC7F27" w:rsidRPr="00591953" w:rsidRDefault="00591953" w:rsidP="00F23432">
            <w:pPr>
              <w:autoSpaceDE w:val="0"/>
              <w:autoSpaceDN w:val="0"/>
              <w:adjustRightInd w:val="0"/>
              <w:rPr>
                <w:rFonts w:ascii="Arial" w:hAnsi="Arial" w:cs="Arial"/>
                <w:b/>
                <w:i/>
                <w:sz w:val="24"/>
                <w:szCs w:val="24"/>
              </w:rPr>
            </w:pPr>
            <w:r>
              <w:rPr>
                <w:rFonts w:ascii="Arial" w:eastAsia="ArialMT" w:hAnsi="Arial" w:cs="Arial"/>
                <w:b/>
                <w:i/>
                <w:sz w:val="24"/>
                <w:szCs w:val="24"/>
              </w:rPr>
              <w:t>2</w:t>
            </w:r>
            <w:r w:rsidRPr="00CE1D23">
              <w:rPr>
                <w:rFonts w:ascii="Arial" w:hAnsi="Arial" w:cs="Arial"/>
                <w:b/>
                <w:i/>
                <w:color w:val="000000"/>
                <w:sz w:val="24"/>
                <w:vertAlign w:val="superscript"/>
              </w:rPr>
              <w:t>3)</w:t>
            </w:r>
          </w:p>
        </w:tc>
        <w:tc>
          <w:tcPr>
            <w:tcW w:w="873" w:type="pct"/>
            <w:vMerge/>
            <w:tcBorders>
              <w:bottom w:val="single" w:sz="4" w:space="0" w:color="auto"/>
            </w:tcBorders>
          </w:tcPr>
          <w:p w14:paraId="5C4AB8A2" w14:textId="77777777" w:rsidR="00CC7F27" w:rsidRPr="009E2243" w:rsidRDefault="00CC7F27" w:rsidP="00F23432">
            <w:pPr>
              <w:autoSpaceDE w:val="0"/>
              <w:autoSpaceDN w:val="0"/>
              <w:adjustRightInd w:val="0"/>
              <w:rPr>
                <w:rFonts w:ascii="Arial" w:hAnsi="Arial" w:cs="Arial"/>
                <w:sz w:val="24"/>
                <w:szCs w:val="24"/>
              </w:rPr>
            </w:pPr>
          </w:p>
        </w:tc>
      </w:tr>
      <w:tr w:rsidR="00CC7F27" w:rsidRPr="009E2243" w14:paraId="2BA88194" w14:textId="77777777" w:rsidTr="000F0C1F">
        <w:tc>
          <w:tcPr>
            <w:tcW w:w="1323" w:type="pct"/>
            <w:vMerge/>
          </w:tcPr>
          <w:p w14:paraId="65397533" w14:textId="77777777" w:rsidR="00CC7F27" w:rsidRPr="009E2243" w:rsidRDefault="00CC7F27" w:rsidP="00F23432">
            <w:pPr>
              <w:autoSpaceDE w:val="0"/>
              <w:autoSpaceDN w:val="0"/>
              <w:adjustRightInd w:val="0"/>
              <w:rPr>
                <w:rFonts w:ascii="Arial" w:hAnsi="Arial" w:cs="Arial"/>
                <w:sz w:val="24"/>
                <w:szCs w:val="24"/>
              </w:rPr>
            </w:pPr>
          </w:p>
        </w:tc>
        <w:tc>
          <w:tcPr>
            <w:tcW w:w="1217" w:type="pct"/>
            <w:vMerge/>
          </w:tcPr>
          <w:p w14:paraId="68521C36" w14:textId="77777777" w:rsidR="00CC7F27" w:rsidRPr="009E2243" w:rsidRDefault="00CC7F27" w:rsidP="00F23432">
            <w:pPr>
              <w:autoSpaceDE w:val="0"/>
              <w:autoSpaceDN w:val="0"/>
              <w:adjustRightInd w:val="0"/>
              <w:rPr>
                <w:rFonts w:ascii="Arial" w:hAnsi="Arial" w:cs="Arial"/>
                <w:sz w:val="24"/>
                <w:szCs w:val="24"/>
              </w:rPr>
            </w:pPr>
          </w:p>
        </w:tc>
        <w:tc>
          <w:tcPr>
            <w:tcW w:w="794" w:type="pct"/>
          </w:tcPr>
          <w:p w14:paraId="31113908" w14:textId="77777777" w:rsidR="00CC7F27" w:rsidRPr="009E2243" w:rsidRDefault="00CC7F27" w:rsidP="00F23432">
            <w:pPr>
              <w:autoSpaceDE w:val="0"/>
              <w:autoSpaceDN w:val="0"/>
              <w:adjustRightInd w:val="0"/>
              <w:rPr>
                <w:rFonts w:ascii="Arial" w:eastAsia="ArialMT" w:hAnsi="Arial" w:cs="Arial"/>
                <w:sz w:val="24"/>
                <w:szCs w:val="24"/>
              </w:rPr>
            </w:pPr>
            <w:r w:rsidRPr="009E2243">
              <w:rPr>
                <w:rFonts w:ascii="Arial" w:eastAsia="ArialMT" w:hAnsi="Arial" w:cs="Arial"/>
                <w:sz w:val="24"/>
                <w:szCs w:val="24"/>
              </w:rPr>
              <w:t>Атмосфера испытания</w:t>
            </w:r>
          </w:p>
        </w:tc>
        <w:tc>
          <w:tcPr>
            <w:tcW w:w="793" w:type="pct"/>
          </w:tcPr>
          <w:p w14:paraId="7CC5B395" w14:textId="77777777" w:rsidR="00CC7F27" w:rsidRPr="009E2243" w:rsidRDefault="00CC7F27" w:rsidP="00F23432">
            <w:pPr>
              <w:autoSpaceDE w:val="0"/>
              <w:autoSpaceDN w:val="0"/>
              <w:adjustRightInd w:val="0"/>
              <w:rPr>
                <w:rFonts w:ascii="Arial" w:hAnsi="Arial" w:cs="Arial"/>
                <w:sz w:val="24"/>
                <w:szCs w:val="24"/>
              </w:rPr>
            </w:pPr>
            <w:r w:rsidRPr="009E2243">
              <w:rPr>
                <w:rFonts w:ascii="Arial" w:eastAsia="ArialMT" w:hAnsi="Arial" w:cs="Arial"/>
                <w:sz w:val="24"/>
                <w:szCs w:val="24"/>
              </w:rPr>
              <w:t>Кислород</w:t>
            </w:r>
          </w:p>
        </w:tc>
        <w:tc>
          <w:tcPr>
            <w:tcW w:w="873" w:type="pct"/>
            <w:vMerge/>
          </w:tcPr>
          <w:p w14:paraId="47874680" w14:textId="77777777" w:rsidR="00CC7F27" w:rsidRPr="009E2243" w:rsidRDefault="00CC7F27" w:rsidP="00F23432">
            <w:pPr>
              <w:autoSpaceDE w:val="0"/>
              <w:autoSpaceDN w:val="0"/>
              <w:adjustRightInd w:val="0"/>
              <w:rPr>
                <w:rFonts w:ascii="Arial" w:hAnsi="Arial" w:cs="Arial"/>
                <w:sz w:val="24"/>
                <w:szCs w:val="24"/>
              </w:rPr>
            </w:pPr>
          </w:p>
        </w:tc>
      </w:tr>
      <w:tr w:rsidR="00CC7F27" w:rsidRPr="009E2243" w14:paraId="40152E1D" w14:textId="77777777" w:rsidTr="000F0C1F">
        <w:tc>
          <w:tcPr>
            <w:tcW w:w="1323" w:type="pct"/>
            <w:vMerge/>
          </w:tcPr>
          <w:p w14:paraId="7A7FE5E0" w14:textId="77777777" w:rsidR="00CC7F27" w:rsidRPr="009E2243" w:rsidRDefault="00CC7F27" w:rsidP="00F23432">
            <w:pPr>
              <w:autoSpaceDE w:val="0"/>
              <w:autoSpaceDN w:val="0"/>
              <w:adjustRightInd w:val="0"/>
              <w:rPr>
                <w:rFonts w:ascii="Arial" w:hAnsi="Arial" w:cs="Arial"/>
                <w:sz w:val="24"/>
                <w:szCs w:val="24"/>
              </w:rPr>
            </w:pPr>
          </w:p>
        </w:tc>
        <w:tc>
          <w:tcPr>
            <w:tcW w:w="1217" w:type="pct"/>
            <w:vMerge/>
          </w:tcPr>
          <w:p w14:paraId="17A2BDC9" w14:textId="77777777" w:rsidR="00CC7F27" w:rsidRPr="009E2243" w:rsidRDefault="00CC7F27" w:rsidP="00F23432">
            <w:pPr>
              <w:autoSpaceDE w:val="0"/>
              <w:autoSpaceDN w:val="0"/>
              <w:adjustRightInd w:val="0"/>
              <w:rPr>
                <w:rFonts w:ascii="Arial" w:hAnsi="Arial" w:cs="Arial"/>
                <w:sz w:val="24"/>
                <w:szCs w:val="24"/>
              </w:rPr>
            </w:pPr>
          </w:p>
        </w:tc>
        <w:tc>
          <w:tcPr>
            <w:tcW w:w="794" w:type="pct"/>
          </w:tcPr>
          <w:p w14:paraId="595781CA" w14:textId="77777777" w:rsidR="00CC7F27" w:rsidRPr="00DE70CD" w:rsidRDefault="00CC7F27" w:rsidP="00F23432">
            <w:pPr>
              <w:autoSpaceDE w:val="0"/>
              <w:autoSpaceDN w:val="0"/>
              <w:adjustRightInd w:val="0"/>
              <w:rPr>
                <w:rFonts w:ascii="Arial" w:hAnsi="Arial" w:cs="Arial"/>
                <w:sz w:val="24"/>
                <w:szCs w:val="24"/>
              </w:rPr>
            </w:pPr>
            <w:r w:rsidRPr="00DE70CD">
              <w:rPr>
                <w:rFonts w:ascii="Arial" w:eastAsia="ArialMT" w:hAnsi="Arial" w:cs="Arial"/>
                <w:sz w:val="24"/>
                <w:szCs w:val="24"/>
              </w:rPr>
              <w:t>Масса образца</w:t>
            </w:r>
          </w:p>
        </w:tc>
        <w:tc>
          <w:tcPr>
            <w:tcW w:w="793" w:type="pct"/>
          </w:tcPr>
          <w:p w14:paraId="0D1AFDF3" w14:textId="77777777" w:rsidR="00CC7F27" w:rsidRPr="00DE70CD" w:rsidRDefault="00CC7F27" w:rsidP="00F23432">
            <w:pPr>
              <w:autoSpaceDE w:val="0"/>
              <w:autoSpaceDN w:val="0"/>
              <w:adjustRightInd w:val="0"/>
              <w:rPr>
                <w:rFonts w:ascii="Arial" w:hAnsi="Arial" w:cs="Arial"/>
                <w:sz w:val="24"/>
                <w:szCs w:val="24"/>
              </w:rPr>
            </w:pPr>
            <w:r w:rsidRPr="00DE70CD">
              <w:rPr>
                <w:rFonts w:ascii="Arial" w:eastAsia="ArialMT" w:hAnsi="Arial" w:cs="Arial"/>
                <w:sz w:val="24"/>
                <w:szCs w:val="24"/>
              </w:rPr>
              <w:t>15 мг ± 2 мг</w:t>
            </w:r>
          </w:p>
        </w:tc>
        <w:tc>
          <w:tcPr>
            <w:tcW w:w="873" w:type="pct"/>
            <w:vMerge/>
          </w:tcPr>
          <w:p w14:paraId="5F8D0567" w14:textId="77777777" w:rsidR="00CC7F27" w:rsidRPr="009E2243" w:rsidRDefault="00CC7F27" w:rsidP="00F23432">
            <w:pPr>
              <w:autoSpaceDE w:val="0"/>
              <w:autoSpaceDN w:val="0"/>
              <w:adjustRightInd w:val="0"/>
              <w:rPr>
                <w:rFonts w:ascii="Arial" w:hAnsi="Arial" w:cs="Arial"/>
                <w:sz w:val="24"/>
                <w:szCs w:val="24"/>
              </w:rPr>
            </w:pPr>
          </w:p>
        </w:tc>
      </w:tr>
      <w:tr w:rsidR="00145EEA" w:rsidRPr="009E2243" w14:paraId="5813B0D7" w14:textId="77777777" w:rsidTr="00F23432">
        <w:tc>
          <w:tcPr>
            <w:tcW w:w="5000" w:type="pct"/>
            <w:gridSpan w:val="5"/>
          </w:tcPr>
          <w:p w14:paraId="4D51328D" w14:textId="06274B4D" w:rsidR="00043C3D" w:rsidRPr="009E2243" w:rsidRDefault="00817F0D" w:rsidP="00043C3D">
            <w:pPr>
              <w:autoSpaceDE w:val="0"/>
              <w:autoSpaceDN w:val="0"/>
              <w:adjustRightInd w:val="0"/>
              <w:jc w:val="both"/>
              <w:rPr>
                <w:rFonts w:ascii="Arial" w:eastAsia="ArialMT" w:hAnsi="Arial" w:cs="Arial"/>
                <w:sz w:val="22"/>
                <w:szCs w:val="24"/>
              </w:rPr>
            </w:pPr>
            <w:r w:rsidRPr="009E2243">
              <w:rPr>
                <w:rFonts w:ascii="Arial" w:hAnsi="Arial" w:cs="Arial"/>
                <w:sz w:val="22"/>
                <w:szCs w:val="24"/>
                <w:vertAlign w:val="superscript"/>
              </w:rPr>
              <w:t>1)</w:t>
            </w:r>
            <w:r w:rsidR="00043C3D" w:rsidRPr="009E2243">
              <w:rPr>
                <w:rFonts w:ascii="Arial" w:hAnsi="Arial" w:cs="Arial"/>
                <w:sz w:val="22"/>
                <w:szCs w:val="24"/>
              </w:rPr>
              <w:t xml:space="preserve"> </w:t>
            </w:r>
            <w:r w:rsidR="00043C3D" w:rsidRPr="009E2243">
              <w:rPr>
                <w:rFonts w:ascii="Arial" w:eastAsia="ArialMT" w:hAnsi="Arial" w:cs="Arial"/>
                <w:sz w:val="22"/>
                <w:szCs w:val="24"/>
              </w:rPr>
              <w:t xml:space="preserve">Указанное </w:t>
            </w:r>
            <w:r w:rsidR="00191E01" w:rsidRPr="009E2243">
              <w:rPr>
                <w:rFonts w:ascii="Arial" w:eastAsia="ArialMT" w:hAnsi="Arial" w:cs="Arial"/>
                <w:sz w:val="22"/>
                <w:szCs w:val="24"/>
              </w:rPr>
              <w:t>количество образцов</w:t>
            </w:r>
            <w:r w:rsidR="00043C3D" w:rsidRPr="009E2243">
              <w:rPr>
                <w:rFonts w:ascii="Arial" w:eastAsia="ArialMT" w:hAnsi="Arial" w:cs="Arial"/>
                <w:sz w:val="22"/>
                <w:szCs w:val="24"/>
              </w:rPr>
              <w:t xml:space="preserve"> </w:t>
            </w:r>
            <w:r w:rsidRPr="009E2243">
              <w:rPr>
                <w:rFonts w:ascii="Arial" w:eastAsia="ArialMT" w:hAnsi="Arial" w:cs="Arial"/>
                <w:sz w:val="22"/>
                <w:szCs w:val="24"/>
              </w:rPr>
              <w:t xml:space="preserve">для испытания </w:t>
            </w:r>
            <w:r w:rsidR="00043C3D" w:rsidRPr="009E2243">
              <w:rPr>
                <w:rFonts w:ascii="Arial" w:eastAsia="ArialMT" w:hAnsi="Arial" w:cs="Arial"/>
                <w:sz w:val="22"/>
                <w:szCs w:val="24"/>
              </w:rPr>
              <w:t>соответствует количеству</w:t>
            </w:r>
            <w:r w:rsidR="00043C3D" w:rsidRPr="009E2243">
              <w:rPr>
                <w:rFonts w:ascii="Arial" w:hAnsi="Arial" w:cs="Arial"/>
                <w:sz w:val="22"/>
                <w:szCs w:val="24"/>
              </w:rPr>
              <w:t xml:space="preserve">, </w:t>
            </w:r>
            <w:r w:rsidR="00043C3D" w:rsidRPr="009E2243">
              <w:rPr>
                <w:rFonts w:ascii="Arial" w:eastAsia="ArialMT" w:hAnsi="Arial" w:cs="Arial"/>
                <w:sz w:val="22"/>
                <w:szCs w:val="24"/>
              </w:rPr>
              <w:t>необходимому для определения значения характеристики</w:t>
            </w:r>
            <w:r w:rsidR="00043C3D" w:rsidRPr="009E2243">
              <w:rPr>
                <w:rFonts w:ascii="Arial" w:hAnsi="Arial" w:cs="Arial"/>
                <w:sz w:val="22"/>
                <w:szCs w:val="24"/>
              </w:rPr>
              <w:t xml:space="preserve">, </w:t>
            </w:r>
            <w:r w:rsidR="00043C3D" w:rsidRPr="009E2243">
              <w:rPr>
                <w:rFonts w:ascii="Arial" w:eastAsia="ArialMT" w:hAnsi="Arial" w:cs="Arial"/>
                <w:sz w:val="22"/>
                <w:szCs w:val="24"/>
              </w:rPr>
              <w:t xml:space="preserve">описанной в таблице </w:t>
            </w:r>
            <w:r w:rsidR="00043C3D" w:rsidRPr="009E2243">
              <w:rPr>
                <w:rFonts w:ascii="Arial" w:hAnsi="Arial" w:cs="Arial"/>
                <w:sz w:val="22"/>
                <w:szCs w:val="24"/>
              </w:rPr>
              <w:t xml:space="preserve">7. </w:t>
            </w:r>
            <w:r w:rsidR="00191E01" w:rsidRPr="009E2243">
              <w:rPr>
                <w:rFonts w:ascii="Arial" w:eastAsia="ArialMT" w:hAnsi="Arial" w:cs="Arial"/>
                <w:sz w:val="22"/>
                <w:szCs w:val="24"/>
              </w:rPr>
              <w:t>Количество образцов</w:t>
            </w:r>
            <w:r w:rsidR="007A3745" w:rsidRPr="009E2243">
              <w:rPr>
                <w:rFonts w:ascii="Arial" w:eastAsia="ArialMT" w:hAnsi="Arial" w:cs="Arial"/>
                <w:sz w:val="22"/>
                <w:szCs w:val="24"/>
              </w:rPr>
              <w:t xml:space="preserve"> </w:t>
            </w:r>
            <w:r w:rsidR="00921E2C" w:rsidRPr="009E2243">
              <w:rPr>
                <w:rFonts w:ascii="Arial" w:eastAsia="ArialMT" w:hAnsi="Arial" w:cs="Arial"/>
                <w:sz w:val="22"/>
                <w:szCs w:val="24"/>
              </w:rPr>
              <w:t>для испытания</w:t>
            </w:r>
            <w:r w:rsidR="00043C3D" w:rsidRPr="009E2243">
              <w:rPr>
                <w:rFonts w:ascii="Arial" w:hAnsi="Arial" w:cs="Arial"/>
                <w:sz w:val="22"/>
                <w:szCs w:val="24"/>
              </w:rPr>
              <w:t xml:space="preserve">, </w:t>
            </w:r>
            <w:r w:rsidR="00043C3D" w:rsidRPr="009E2243">
              <w:rPr>
                <w:rFonts w:ascii="Arial" w:eastAsia="ArialMT" w:hAnsi="Arial" w:cs="Arial"/>
                <w:sz w:val="22"/>
                <w:szCs w:val="24"/>
              </w:rPr>
              <w:t xml:space="preserve">необходимое для контроля процесса производства и качества продукции должно быть </w:t>
            </w:r>
            <w:r w:rsidR="00043C3D" w:rsidRPr="009E2243">
              <w:rPr>
                <w:rFonts w:ascii="Arial" w:eastAsia="ArialMT" w:hAnsi="Arial" w:cs="Arial"/>
                <w:b/>
                <w:i/>
                <w:sz w:val="22"/>
                <w:szCs w:val="24"/>
              </w:rPr>
              <w:t xml:space="preserve">указано в технической документации </w:t>
            </w:r>
            <w:r w:rsidR="00A045E7">
              <w:rPr>
                <w:rFonts w:ascii="Arial" w:eastAsia="ArialMT" w:hAnsi="Arial" w:cs="Arial"/>
                <w:b/>
                <w:i/>
                <w:sz w:val="22"/>
                <w:szCs w:val="24"/>
              </w:rPr>
              <w:t>производителя</w:t>
            </w:r>
            <w:r w:rsidR="00043C3D" w:rsidRPr="009E2243">
              <w:rPr>
                <w:rFonts w:ascii="Arial" w:hAnsi="Arial" w:cs="Arial"/>
                <w:sz w:val="22"/>
                <w:szCs w:val="24"/>
              </w:rPr>
              <w:t>.</w:t>
            </w:r>
          </w:p>
          <w:p w14:paraId="3C7E6B86" w14:textId="77777777" w:rsidR="00ED2CCF" w:rsidRDefault="007A3745" w:rsidP="00043C3D">
            <w:pPr>
              <w:autoSpaceDE w:val="0"/>
              <w:autoSpaceDN w:val="0"/>
              <w:adjustRightInd w:val="0"/>
              <w:jc w:val="both"/>
              <w:rPr>
                <w:rFonts w:ascii="Arial" w:hAnsi="Arial" w:cs="Arial"/>
                <w:sz w:val="22"/>
                <w:szCs w:val="24"/>
              </w:rPr>
            </w:pPr>
            <w:r w:rsidRPr="009E2243">
              <w:rPr>
                <w:rFonts w:ascii="Arial" w:hAnsi="Arial" w:cs="Arial"/>
                <w:sz w:val="22"/>
                <w:szCs w:val="24"/>
                <w:vertAlign w:val="superscript"/>
              </w:rPr>
              <w:t>2)</w:t>
            </w:r>
            <w:r w:rsidR="00043C3D" w:rsidRPr="009E2243">
              <w:rPr>
                <w:rFonts w:ascii="Arial" w:hAnsi="Arial" w:cs="Arial"/>
                <w:sz w:val="22"/>
                <w:szCs w:val="24"/>
              </w:rPr>
              <w:t xml:space="preserve"> </w:t>
            </w:r>
            <w:r w:rsidR="00046B2B" w:rsidRPr="009E2243">
              <w:rPr>
                <w:rFonts w:ascii="Arial" w:eastAsia="ArialMT" w:hAnsi="Arial" w:cs="Arial"/>
                <w:sz w:val="22"/>
                <w:szCs w:val="24"/>
              </w:rPr>
              <w:t xml:space="preserve">В качестве альтернативы испытание </w:t>
            </w:r>
            <w:r w:rsidR="00C771E9" w:rsidRPr="009E2243">
              <w:rPr>
                <w:rFonts w:ascii="Arial" w:eastAsia="ArialMT" w:hAnsi="Arial" w:cs="Arial"/>
                <w:sz w:val="22"/>
                <w:szCs w:val="24"/>
              </w:rPr>
              <w:t>допускается</w:t>
            </w:r>
            <w:r w:rsidR="00046B2B" w:rsidRPr="009E2243">
              <w:rPr>
                <w:rFonts w:ascii="Arial" w:eastAsia="ArialMT" w:hAnsi="Arial" w:cs="Arial"/>
                <w:sz w:val="22"/>
                <w:szCs w:val="24"/>
              </w:rPr>
              <w:t xml:space="preserve"> пров</w:t>
            </w:r>
            <w:r w:rsidR="00C771E9" w:rsidRPr="009E2243">
              <w:rPr>
                <w:rFonts w:ascii="Arial" w:eastAsia="ArialMT" w:hAnsi="Arial" w:cs="Arial"/>
                <w:sz w:val="22"/>
                <w:szCs w:val="24"/>
              </w:rPr>
              <w:t>одить</w:t>
            </w:r>
            <w:r w:rsidR="00046B2B" w:rsidRPr="009E2243">
              <w:rPr>
                <w:rFonts w:ascii="Arial" w:eastAsia="ArialMT" w:hAnsi="Arial" w:cs="Arial"/>
                <w:sz w:val="22"/>
                <w:szCs w:val="24"/>
              </w:rPr>
              <w:t xml:space="preserve"> при температуре 200</w:t>
            </w:r>
            <w:r w:rsidR="00C771E9" w:rsidRPr="009E2243">
              <w:rPr>
                <w:rFonts w:ascii="Arial" w:eastAsia="ArialMT" w:hAnsi="Arial" w:cs="Arial"/>
                <w:sz w:val="22"/>
                <w:szCs w:val="24"/>
              </w:rPr>
              <w:t> </w:t>
            </w:r>
            <w:r w:rsidR="00046B2B" w:rsidRPr="009E2243">
              <w:rPr>
                <w:rFonts w:ascii="Arial" w:eastAsia="ArialMT" w:hAnsi="Arial" w:cs="Arial"/>
                <w:sz w:val="22"/>
                <w:szCs w:val="24"/>
              </w:rPr>
              <w:t xml:space="preserve">°C с минимальной длительностью ≥ 20 мин. В случае </w:t>
            </w:r>
            <w:r w:rsidR="00C771E9" w:rsidRPr="009E2243">
              <w:rPr>
                <w:rFonts w:ascii="Arial" w:eastAsia="ArialMT" w:hAnsi="Arial" w:cs="Arial"/>
                <w:sz w:val="22"/>
                <w:szCs w:val="24"/>
              </w:rPr>
              <w:t>разногласий</w:t>
            </w:r>
            <w:r w:rsidR="00046B2B" w:rsidRPr="009E2243">
              <w:rPr>
                <w:rFonts w:ascii="Arial" w:eastAsia="ArialMT" w:hAnsi="Arial" w:cs="Arial"/>
                <w:sz w:val="22"/>
                <w:szCs w:val="24"/>
              </w:rPr>
              <w:t xml:space="preserve"> </w:t>
            </w:r>
            <w:r w:rsidR="00C771E9" w:rsidRPr="009E2243">
              <w:rPr>
                <w:rFonts w:ascii="Arial" w:eastAsia="ArialMT" w:hAnsi="Arial" w:cs="Arial"/>
                <w:sz w:val="22"/>
                <w:szCs w:val="24"/>
              </w:rPr>
              <w:t>проводить</w:t>
            </w:r>
            <w:r w:rsidR="00046B2B" w:rsidRPr="009E2243">
              <w:rPr>
                <w:rFonts w:ascii="Arial" w:eastAsia="ArialMT" w:hAnsi="Arial" w:cs="Arial"/>
                <w:sz w:val="22"/>
                <w:szCs w:val="24"/>
              </w:rPr>
              <w:t xml:space="preserve"> испытание при температуре 210 °C. Толщина образца является произвольной и не соответствует </w:t>
            </w:r>
            <w:r w:rsidR="00C771E9" w:rsidRPr="009E2243">
              <w:rPr>
                <w:rFonts w:ascii="Arial" w:eastAsia="ArialMT" w:hAnsi="Arial" w:cs="Arial"/>
                <w:sz w:val="22"/>
                <w:szCs w:val="24"/>
              </w:rPr>
              <w:t xml:space="preserve">приложению ДА ГОСТ </w:t>
            </w:r>
            <w:r w:rsidR="007568D1" w:rsidRPr="009E2243">
              <w:rPr>
                <w:rFonts w:ascii="Arial" w:eastAsia="ArialMT" w:hAnsi="Arial" w:cs="Arial"/>
                <w:sz w:val="22"/>
                <w:szCs w:val="24"/>
              </w:rPr>
              <w:t>(</w:t>
            </w:r>
            <w:r w:rsidR="007568D1" w:rsidRPr="009E2243">
              <w:rPr>
                <w:rFonts w:ascii="Arial" w:eastAsia="ArialMT" w:hAnsi="Arial" w:cs="Arial"/>
                <w:sz w:val="22"/>
                <w:szCs w:val="24"/>
                <w:lang w:val="en-US"/>
              </w:rPr>
              <w:t>ISO</w:t>
            </w:r>
            <w:r w:rsidR="007568D1" w:rsidRPr="009E2243">
              <w:rPr>
                <w:rFonts w:ascii="Arial" w:eastAsia="ArialMT" w:hAnsi="Arial" w:cs="Arial"/>
                <w:sz w:val="22"/>
                <w:szCs w:val="24"/>
              </w:rPr>
              <w:t xml:space="preserve"> 4437-1)</w:t>
            </w:r>
            <w:r w:rsidR="00043C3D" w:rsidRPr="009E2243">
              <w:rPr>
                <w:rFonts w:ascii="Arial" w:hAnsi="Arial" w:cs="Arial"/>
                <w:sz w:val="22"/>
                <w:szCs w:val="24"/>
              </w:rPr>
              <w:t>.</w:t>
            </w:r>
          </w:p>
          <w:p w14:paraId="22E57705" w14:textId="754D09AF" w:rsidR="00591953" w:rsidRPr="00591953" w:rsidRDefault="00591953" w:rsidP="00043C3D">
            <w:pPr>
              <w:autoSpaceDE w:val="0"/>
              <w:autoSpaceDN w:val="0"/>
              <w:adjustRightInd w:val="0"/>
              <w:jc w:val="both"/>
              <w:rPr>
                <w:rFonts w:ascii="Arial" w:hAnsi="Arial" w:cs="Arial"/>
                <w:sz w:val="22"/>
                <w:szCs w:val="24"/>
              </w:rPr>
            </w:pPr>
            <w:r w:rsidRPr="00591953">
              <w:rPr>
                <w:rFonts w:ascii="Arial" w:hAnsi="Arial" w:cs="Arial"/>
                <w:sz w:val="22"/>
                <w:szCs w:val="24"/>
                <w:vertAlign w:val="superscript"/>
              </w:rPr>
              <w:t>3)</w:t>
            </w:r>
            <w:r>
              <w:rPr>
                <w:rFonts w:ascii="Arial" w:hAnsi="Arial" w:cs="Arial"/>
                <w:sz w:val="22"/>
                <w:szCs w:val="24"/>
                <w:vertAlign w:val="superscript"/>
              </w:rPr>
              <w:t xml:space="preserve"> </w:t>
            </w:r>
            <w:r w:rsidRPr="00591953">
              <w:rPr>
                <w:rFonts w:ascii="Arial" w:eastAsia="ArialMT" w:hAnsi="Arial" w:cs="Arial"/>
                <w:b/>
                <w:i/>
                <w:sz w:val="22"/>
                <w:szCs w:val="24"/>
              </w:rPr>
              <w:t>Для изготовления образцов для испытания отбирают один фитинг. Образец для испытания в соответствии с ГОСТ (ISO 11357-6). По одному образцу для испытания с наружной и внутренней поверхностей фитинга.</w:t>
            </w:r>
          </w:p>
        </w:tc>
      </w:tr>
    </w:tbl>
    <w:p w14:paraId="2B44D50B" w14:textId="5645D948" w:rsidR="002C01E6" w:rsidRPr="009E2243" w:rsidRDefault="0029646A" w:rsidP="00EA61A8">
      <w:pPr>
        <w:pStyle w:val="1"/>
        <w:spacing w:after="0" w:line="360" w:lineRule="auto"/>
        <w:ind w:firstLine="709"/>
        <w:rPr>
          <w:rFonts w:ascii="Arial" w:hAnsi="Arial" w:cs="Arial"/>
          <w:bCs w:val="0"/>
          <w:sz w:val="28"/>
          <w:szCs w:val="28"/>
        </w:rPr>
      </w:pPr>
      <w:bookmarkStart w:id="183" w:name="_Toc230084441"/>
      <w:bookmarkStart w:id="184" w:name="_Toc230093070"/>
      <w:r w:rsidRPr="009E2243">
        <w:rPr>
          <w:rFonts w:ascii="Arial" w:hAnsi="Arial" w:cs="Arial"/>
          <w:bCs w:val="0"/>
          <w:sz w:val="28"/>
          <w:szCs w:val="28"/>
        </w:rPr>
        <w:t>10</w:t>
      </w:r>
      <w:r w:rsidR="002C01E6" w:rsidRPr="009E2243">
        <w:rPr>
          <w:rFonts w:ascii="Arial" w:hAnsi="Arial" w:cs="Arial"/>
          <w:bCs w:val="0"/>
          <w:sz w:val="28"/>
          <w:szCs w:val="28"/>
        </w:rPr>
        <w:t xml:space="preserve"> </w:t>
      </w:r>
      <w:r w:rsidR="00CF7C44" w:rsidRPr="009E2243">
        <w:rPr>
          <w:rFonts w:ascii="Arial" w:hAnsi="Arial" w:cs="Arial"/>
          <w:bCs w:val="0"/>
          <w:sz w:val="28"/>
          <w:szCs w:val="28"/>
        </w:rPr>
        <w:t>Требование к системе</w:t>
      </w:r>
      <w:bookmarkEnd w:id="183"/>
      <w:bookmarkEnd w:id="184"/>
    </w:p>
    <w:p w14:paraId="4BC26179" w14:textId="7DFC862B" w:rsidR="002C01E6" w:rsidRPr="009E2243" w:rsidRDefault="00BB0991" w:rsidP="002247AF">
      <w:pPr>
        <w:tabs>
          <w:tab w:val="left" w:pos="0"/>
        </w:tabs>
        <w:autoSpaceDE w:val="0"/>
        <w:autoSpaceDN w:val="0"/>
        <w:adjustRightInd w:val="0"/>
        <w:spacing w:line="360" w:lineRule="auto"/>
        <w:ind w:firstLine="709"/>
        <w:jc w:val="both"/>
        <w:rPr>
          <w:rFonts w:ascii="Arial" w:hAnsi="Arial" w:cs="Arial"/>
          <w:sz w:val="24"/>
          <w:szCs w:val="24"/>
        </w:rPr>
      </w:pPr>
      <w:r w:rsidRPr="009E2243">
        <w:rPr>
          <w:rFonts w:ascii="Arial" w:eastAsia="ArialMT" w:hAnsi="Arial" w:cs="Arial"/>
          <w:sz w:val="24"/>
          <w:szCs w:val="24"/>
        </w:rPr>
        <w:t xml:space="preserve">При соединении фитингов, соответствующих требованиям настоящего стандарта, друг с другом или с элементами трубопровода, соответствующим требованиям </w:t>
      </w:r>
      <w:r w:rsidR="00745BAC" w:rsidRPr="009E2243">
        <w:rPr>
          <w:rFonts w:ascii="Arial" w:eastAsia="ArialMT" w:hAnsi="Arial" w:cs="Arial"/>
          <w:sz w:val="24"/>
          <w:szCs w:val="24"/>
        </w:rPr>
        <w:t>серии</w:t>
      </w:r>
      <w:r w:rsidRPr="009E2243">
        <w:rPr>
          <w:rFonts w:ascii="Arial" w:eastAsia="ArialMT" w:hAnsi="Arial" w:cs="Arial"/>
          <w:sz w:val="24"/>
          <w:szCs w:val="24"/>
        </w:rPr>
        <w:t xml:space="preserve"> ГОСТ </w:t>
      </w:r>
      <w:r w:rsidR="0014119D" w:rsidRPr="009E2243">
        <w:rPr>
          <w:rFonts w:ascii="Arial" w:eastAsia="ArialMT" w:hAnsi="Arial" w:cs="Arial"/>
          <w:sz w:val="24"/>
          <w:szCs w:val="24"/>
        </w:rPr>
        <w:t>(</w:t>
      </w:r>
      <w:r w:rsidRPr="009E2243">
        <w:rPr>
          <w:rFonts w:ascii="Arial" w:eastAsia="ArialMT" w:hAnsi="Arial" w:cs="Arial"/>
          <w:sz w:val="24"/>
          <w:szCs w:val="24"/>
        </w:rPr>
        <w:t>ISO 4437</w:t>
      </w:r>
      <w:r w:rsidR="0014119D" w:rsidRPr="009E2243">
        <w:rPr>
          <w:rFonts w:ascii="Arial" w:eastAsia="ArialMT" w:hAnsi="Arial" w:cs="Arial"/>
          <w:sz w:val="24"/>
          <w:szCs w:val="24"/>
        </w:rPr>
        <w:t>)</w:t>
      </w:r>
      <w:r w:rsidRPr="009E2243">
        <w:rPr>
          <w:rFonts w:ascii="Arial" w:eastAsia="ArialMT" w:hAnsi="Arial" w:cs="Arial"/>
          <w:sz w:val="24"/>
          <w:szCs w:val="24"/>
        </w:rPr>
        <w:t xml:space="preserve">, полученные соединения должны соответствовать ГОСТ </w:t>
      </w:r>
      <w:r w:rsidR="007568D1" w:rsidRPr="009E2243">
        <w:rPr>
          <w:rFonts w:ascii="Arial" w:eastAsia="ArialMT" w:hAnsi="Arial" w:cs="Arial"/>
          <w:sz w:val="24"/>
          <w:szCs w:val="24"/>
        </w:rPr>
        <w:t>(ISO 4437-5)</w:t>
      </w:r>
      <w:r w:rsidR="002C01E6" w:rsidRPr="009E2243">
        <w:rPr>
          <w:rFonts w:ascii="Arial" w:hAnsi="Arial" w:cs="Arial"/>
          <w:sz w:val="24"/>
          <w:szCs w:val="24"/>
        </w:rPr>
        <w:t>.</w:t>
      </w:r>
    </w:p>
    <w:p w14:paraId="7B224741" w14:textId="3B9027DE" w:rsidR="002C01E6" w:rsidRPr="00BB09BF" w:rsidRDefault="002C01E6" w:rsidP="00EA61A8">
      <w:pPr>
        <w:pStyle w:val="1"/>
        <w:spacing w:after="0" w:line="360" w:lineRule="auto"/>
        <w:ind w:firstLine="709"/>
        <w:rPr>
          <w:rFonts w:ascii="Arial" w:hAnsi="Arial" w:cs="Arial"/>
          <w:bCs w:val="0"/>
          <w:sz w:val="28"/>
          <w:szCs w:val="28"/>
        </w:rPr>
      </w:pPr>
      <w:bookmarkStart w:id="185" w:name="_Toc230084442"/>
      <w:bookmarkStart w:id="186" w:name="_Toc230093071"/>
      <w:r w:rsidRPr="00BB09BF">
        <w:rPr>
          <w:rFonts w:ascii="Arial" w:hAnsi="Arial" w:cs="Arial"/>
          <w:bCs w:val="0"/>
          <w:sz w:val="28"/>
          <w:szCs w:val="28"/>
        </w:rPr>
        <w:t>1</w:t>
      </w:r>
      <w:r w:rsidR="00742210" w:rsidRPr="00BB09BF">
        <w:rPr>
          <w:rFonts w:ascii="Arial" w:hAnsi="Arial" w:cs="Arial"/>
          <w:bCs w:val="0"/>
          <w:sz w:val="28"/>
          <w:szCs w:val="28"/>
        </w:rPr>
        <w:t>1</w:t>
      </w:r>
      <w:r w:rsidRPr="00BB09BF">
        <w:rPr>
          <w:rFonts w:ascii="Arial" w:hAnsi="Arial" w:cs="Arial"/>
          <w:bCs w:val="0"/>
          <w:sz w:val="28"/>
          <w:szCs w:val="28"/>
        </w:rPr>
        <w:t xml:space="preserve"> </w:t>
      </w:r>
      <w:r w:rsidR="009A0871" w:rsidRPr="00BB09BF">
        <w:rPr>
          <w:rFonts w:ascii="Arial" w:hAnsi="Arial" w:cs="Arial"/>
          <w:bCs w:val="0"/>
          <w:sz w:val="28"/>
          <w:szCs w:val="28"/>
        </w:rPr>
        <w:t>Техническ</w:t>
      </w:r>
      <w:r w:rsidR="00C01D0C" w:rsidRPr="00BB09BF">
        <w:rPr>
          <w:rFonts w:ascii="Arial" w:hAnsi="Arial" w:cs="Arial"/>
          <w:bCs w:val="0"/>
          <w:sz w:val="28"/>
          <w:szCs w:val="28"/>
        </w:rPr>
        <w:t>ая документация</w:t>
      </w:r>
      <w:bookmarkEnd w:id="185"/>
      <w:bookmarkEnd w:id="186"/>
      <w:r w:rsidR="00C01D0C" w:rsidRPr="00BB09BF">
        <w:rPr>
          <w:rFonts w:ascii="Arial" w:hAnsi="Arial" w:cs="Arial"/>
          <w:bCs w:val="0"/>
          <w:sz w:val="28"/>
          <w:szCs w:val="28"/>
        </w:rPr>
        <w:t xml:space="preserve"> </w:t>
      </w:r>
    </w:p>
    <w:p w14:paraId="56E70EAA" w14:textId="0A13B8C9" w:rsidR="002C01E6" w:rsidRPr="00247C76" w:rsidRDefault="00A045E7" w:rsidP="002247AF">
      <w:pPr>
        <w:tabs>
          <w:tab w:val="left" w:pos="142"/>
          <w:tab w:val="left" w:pos="567"/>
        </w:tabs>
        <w:autoSpaceDE w:val="0"/>
        <w:autoSpaceDN w:val="0"/>
        <w:adjustRightInd w:val="0"/>
        <w:spacing w:line="360" w:lineRule="auto"/>
        <w:ind w:firstLine="709"/>
        <w:jc w:val="both"/>
        <w:rPr>
          <w:rFonts w:ascii="Arial" w:hAnsi="Arial" w:cs="Arial"/>
          <w:sz w:val="24"/>
          <w:szCs w:val="24"/>
        </w:rPr>
      </w:pPr>
      <w:r>
        <w:rPr>
          <w:rFonts w:ascii="Arial" w:eastAsia="ArialMT" w:hAnsi="Arial" w:cs="Arial"/>
          <w:sz w:val="24"/>
          <w:szCs w:val="24"/>
        </w:rPr>
        <w:t>Производитель</w:t>
      </w:r>
      <w:r w:rsidRPr="00BB09BF">
        <w:rPr>
          <w:rFonts w:ascii="Arial" w:eastAsia="ArialMT" w:hAnsi="Arial" w:cs="Arial"/>
          <w:sz w:val="24"/>
          <w:szCs w:val="24"/>
        </w:rPr>
        <w:t xml:space="preserve"> </w:t>
      </w:r>
      <w:r w:rsidR="007E0D2B" w:rsidRPr="00247C76">
        <w:rPr>
          <w:rFonts w:ascii="Arial" w:eastAsia="ArialMT" w:hAnsi="Arial" w:cs="Arial"/>
          <w:sz w:val="24"/>
          <w:szCs w:val="24"/>
        </w:rPr>
        <w:t xml:space="preserve">фитингов </w:t>
      </w:r>
      <w:r w:rsidR="00514521" w:rsidRPr="00247C76">
        <w:rPr>
          <w:rFonts w:ascii="Arial" w:eastAsia="ArialMT" w:hAnsi="Arial" w:cs="Arial"/>
          <w:sz w:val="24"/>
          <w:szCs w:val="24"/>
        </w:rPr>
        <w:t>должен</w:t>
      </w:r>
      <w:r w:rsidR="00A8182C" w:rsidRPr="00247C76">
        <w:rPr>
          <w:rFonts w:ascii="Arial" w:eastAsia="ArialMT" w:hAnsi="Arial" w:cs="Arial"/>
          <w:sz w:val="24"/>
          <w:szCs w:val="24"/>
        </w:rPr>
        <w:t xml:space="preserve"> </w:t>
      </w:r>
      <w:r w:rsidR="001F756E" w:rsidRPr="00247C76">
        <w:rPr>
          <w:rFonts w:ascii="Arial" w:eastAsia="ArialMT" w:hAnsi="Arial" w:cs="Arial"/>
          <w:sz w:val="24"/>
          <w:szCs w:val="24"/>
        </w:rPr>
        <w:t xml:space="preserve">гарантировать </w:t>
      </w:r>
      <w:r w:rsidR="00514521" w:rsidRPr="00247C76">
        <w:rPr>
          <w:rFonts w:ascii="Arial" w:eastAsia="ArialMT" w:hAnsi="Arial" w:cs="Arial"/>
          <w:sz w:val="24"/>
          <w:szCs w:val="24"/>
        </w:rPr>
        <w:t>наличие технического описания (как правило не подлежащего разглашению)</w:t>
      </w:r>
      <w:r w:rsidR="007E0D2B" w:rsidRPr="00247C76">
        <w:rPr>
          <w:rFonts w:ascii="Arial" w:eastAsia="ArialMT" w:hAnsi="Arial" w:cs="Arial"/>
          <w:sz w:val="24"/>
          <w:szCs w:val="24"/>
        </w:rPr>
        <w:t xml:space="preserve">, </w:t>
      </w:r>
      <w:r w:rsidR="00514521" w:rsidRPr="00247C76">
        <w:rPr>
          <w:rFonts w:ascii="Arial" w:eastAsia="ArialMT" w:hAnsi="Arial" w:cs="Arial"/>
          <w:sz w:val="24"/>
          <w:szCs w:val="24"/>
        </w:rPr>
        <w:t xml:space="preserve">которое </w:t>
      </w:r>
      <w:r w:rsidR="007E0D2B" w:rsidRPr="00247C76">
        <w:rPr>
          <w:rFonts w:ascii="Arial" w:eastAsia="ArialMT" w:hAnsi="Arial" w:cs="Arial"/>
          <w:sz w:val="24"/>
          <w:szCs w:val="24"/>
        </w:rPr>
        <w:t>должн</w:t>
      </w:r>
      <w:r w:rsidR="00514521" w:rsidRPr="00247C76">
        <w:rPr>
          <w:rFonts w:ascii="Arial" w:eastAsia="ArialMT" w:hAnsi="Arial" w:cs="Arial"/>
          <w:sz w:val="24"/>
          <w:szCs w:val="24"/>
        </w:rPr>
        <w:t>о</w:t>
      </w:r>
      <w:r w:rsidR="007E0D2B" w:rsidRPr="00247C76">
        <w:rPr>
          <w:rFonts w:ascii="Arial" w:eastAsia="ArialMT" w:hAnsi="Arial" w:cs="Arial"/>
          <w:sz w:val="24"/>
          <w:szCs w:val="24"/>
        </w:rPr>
        <w:t xml:space="preserve"> включать</w:t>
      </w:r>
      <w:r w:rsidR="00514521" w:rsidRPr="00247C76">
        <w:rPr>
          <w:rFonts w:ascii="Arial" w:eastAsia="ArialMT" w:hAnsi="Arial" w:cs="Arial"/>
          <w:sz w:val="24"/>
          <w:szCs w:val="24"/>
        </w:rPr>
        <w:t xml:space="preserve"> следующую информацию</w:t>
      </w:r>
      <w:r w:rsidR="002C01E6" w:rsidRPr="00247C76">
        <w:rPr>
          <w:rFonts w:ascii="Arial" w:hAnsi="Arial" w:cs="Arial"/>
          <w:sz w:val="24"/>
          <w:szCs w:val="24"/>
        </w:rPr>
        <w:t>:</w:t>
      </w:r>
    </w:p>
    <w:p w14:paraId="792A6938" w14:textId="0FBD8787" w:rsidR="002C01E6" w:rsidRPr="00BB09BF" w:rsidRDefault="005C1B9E" w:rsidP="002247AF">
      <w:pPr>
        <w:tabs>
          <w:tab w:val="left" w:pos="142"/>
          <w:tab w:val="left" w:pos="567"/>
        </w:tabs>
        <w:autoSpaceDE w:val="0"/>
        <w:autoSpaceDN w:val="0"/>
        <w:adjustRightInd w:val="0"/>
        <w:spacing w:line="360" w:lineRule="auto"/>
        <w:ind w:firstLine="709"/>
        <w:jc w:val="both"/>
        <w:rPr>
          <w:rFonts w:ascii="Arial" w:hAnsi="Arial" w:cs="Arial"/>
          <w:sz w:val="24"/>
          <w:szCs w:val="24"/>
        </w:rPr>
      </w:pPr>
      <w:r w:rsidRPr="00247C76">
        <w:rPr>
          <w:rFonts w:ascii="Arial" w:hAnsi="Arial" w:cs="Arial"/>
          <w:sz w:val="24"/>
          <w:szCs w:val="24"/>
        </w:rPr>
        <w:tab/>
      </w:r>
      <w:r w:rsidR="00043C3D" w:rsidRPr="00247C76">
        <w:rPr>
          <w:rFonts w:ascii="Arial" w:hAnsi="Arial" w:cs="Arial"/>
          <w:sz w:val="24"/>
          <w:szCs w:val="24"/>
        </w:rPr>
        <w:t>а</w:t>
      </w:r>
      <w:r w:rsidR="002C01E6" w:rsidRPr="00247C76">
        <w:rPr>
          <w:rFonts w:ascii="Arial" w:hAnsi="Arial" w:cs="Arial"/>
          <w:sz w:val="24"/>
          <w:szCs w:val="24"/>
        </w:rPr>
        <w:t xml:space="preserve">) </w:t>
      </w:r>
      <w:r w:rsidR="002C01E6" w:rsidRPr="00247C76">
        <w:rPr>
          <w:rFonts w:ascii="Arial" w:eastAsia="ArialMT" w:hAnsi="Arial" w:cs="Arial"/>
          <w:sz w:val="24"/>
          <w:szCs w:val="24"/>
        </w:rPr>
        <w:t>область применения</w:t>
      </w:r>
      <w:r w:rsidR="00B50F97" w:rsidRPr="00247C76">
        <w:rPr>
          <w:rFonts w:ascii="Arial" w:eastAsia="ArialMT" w:hAnsi="Arial" w:cs="Arial"/>
          <w:sz w:val="24"/>
          <w:szCs w:val="24"/>
        </w:rPr>
        <w:t xml:space="preserve"> (например, газ)</w:t>
      </w:r>
      <w:r w:rsidR="0014119D" w:rsidRPr="00247C76">
        <w:rPr>
          <w:rFonts w:ascii="Arial" w:hAnsi="Arial" w:cs="Arial"/>
          <w:sz w:val="24"/>
          <w:szCs w:val="24"/>
        </w:rPr>
        <w:t>;</w:t>
      </w:r>
    </w:p>
    <w:p w14:paraId="6B1384E6" w14:textId="54EF38A6" w:rsidR="002C01E6" w:rsidRPr="00BB09BF" w:rsidRDefault="00B21555" w:rsidP="002247AF">
      <w:pPr>
        <w:tabs>
          <w:tab w:val="left" w:pos="142"/>
          <w:tab w:val="left" w:pos="567"/>
          <w:tab w:val="left" w:pos="1134"/>
        </w:tabs>
        <w:autoSpaceDE w:val="0"/>
        <w:autoSpaceDN w:val="0"/>
        <w:adjustRightInd w:val="0"/>
        <w:spacing w:line="360" w:lineRule="auto"/>
        <w:ind w:firstLine="709"/>
        <w:jc w:val="both"/>
        <w:rPr>
          <w:rFonts w:ascii="Arial" w:hAnsi="Arial" w:cs="Arial"/>
          <w:sz w:val="24"/>
          <w:szCs w:val="24"/>
        </w:rPr>
      </w:pPr>
      <w:r w:rsidRPr="00BB09BF">
        <w:rPr>
          <w:rFonts w:ascii="Arial" w:hAnsi="Arial" w:cs="Arial"/>
          <w:sz w:val="24"/>
          <w:szCs w:val="24"/>
          <w:lang w:val="en-US"/>
        </w:rPr>
        <w:t>b</w:t>
      </w:r>
      <w:r w:rsidR="002C01E6" w:rsidRPr="00BB09BF">
        <w:rPr>
          <w:rFonts w:ascii="Arial" w:hAnsi="Arial" w:cs="Arial"/>
          <w:sz w:val="24"/>
          <w:szCs w:val="24"/>
        </w:rPr>
        <w:t xml:space="preserve">) </w:t>
      </w:r>
      <w:r w:rsidR="002C01E6" w:rsidRPr="00BB09BF">
        <w:rPr>
          <w:rFonts w:ascii="Arial" w:eastAsia="ArialMT" w:hAnsi="Arial" w:cs="Arial"/>
          <w:sz w:val="24"/>
          <w:szCs w:val="24"/>
        </w:rPr>
        <w:t>предельные температуры</w:t>
      </w:r>
      <w:r w:rsidR="000F0C1F" w:rsidRPr="00BB09BF">
        <w:rPr>
          <w:rFonts w:ascii="Arial" w:eastAsia="ArialMT" w:hAnsi="Arial" w:cs="Arial"/>
          <w:sz w:val="24"/>
          <w:szCs w:val="24"/>
        </w:rPr>
        <w:t xml:space="preserve"> монтажа</w:t>
      </w:r>
      <w:r w:rsidR="002C01E6" w:rsidRPr="00BB09BF">
        <w:rPr>
          <w:rFonts w:ascii="Arial" w:hAnsi="Arial" w:cs="Arial"/>
          <w:sz w:val="24"/>
          <w:szCs w:val="24"/>
        </w:rPr>
        <w:t>;</w:t>
      </w:r>
    </w:p>
    <w:p w14:paraId="1A0C98DA" w14:textId="71CB24B2" w:rsidR="00226B67" w:rsidRPr="00BB09BF" w:rsidRDefault="00B21555" w:rsidP="002247AF">
      <w:pPr>
        <w:tabs>
          <w:tab w:val="left" w:pos="142"/>
          <w:tab w:val="left" w:pos="567"/>
          <w:tab w:val="left" w:pos="1134"/>
        </w:tabs>
        <w:autoSpaceDE w:val="0"/>
        <w:autoSpaceDN w:val="0"/>
        <w:adjustRightInd w:val="0"/>
        <w:spacing w:line="360" w:lineRule="auto"/>
        <w:ind w:firstLine="709"/>
        <w:jc w:val="both"/>
        <w:rPr>
          <w:rFonts w:ascii="Arial" w:hAnsi="Arial" w:cs="Arial"/>
          <w:sz w:val="24"/>
          <w:szCs w:val="24"/>
        </w:rPr>
      </w:pPr>
      <w:r w:rsidRPr="00BB09BF">
        <w:rPr>
          <w:rFonts w:ascii="Arial" w:hAnsi="Arial" w:cs="Arial"/>
          <w:sz w:val="24"/>
          <w:szCs w:val="24"/>
          <w:lang w:val="en-US"/>
        </w:rPr>
        <w:t>c</w:t>
      </w:r>
      <w:r w:rsidR="00226B67" w:rsidRPr="00BB09BF">
        <w:rPr>
          <w:rFonts w:ascii="Arial" w:hAnsi="Arial" w:cs="Arial"/>
          <w:sz w:val="24"/>
          <w:szCs w:val="24"/>
        </w:rPr>
        <w:t>) максимальное рабочее давление (МОР), указанное</w:t>
      </w:r>
      <w:r w:rsidR="00E175A7" w:rsidRPr="00BB09BF">
        <w:rPr>
          <w:rFonts w:ascii="Arial" w:hAnsi="Arial" w:cs="Arial"/>
          <w:sz w:val="24"/>
          <w:szCs w:val="24"/>
        </w:rPr>
        <w:t xml:space="preserve"> </w:t>
      </w:r>
      <w:r w:rsidR="00295016" w:rsidRPr="00BB09BF">
        <w:rPr>
          <w:rFonts w:ascii="Arial" w:hAnsi="Arial" w:cs="Arial"/>
          <w:sz w:val="24"/>
          <w:szCs w:val="24"/>
        </w:rPr>
        <w:t>производителем</w:t>
      </w:r>
      <w:r w:rsidR="00E175A7" w:rsidRPr="00BB09BF">
        <w:rPr>
          <w:rFonts w:ascii="Arial" w:hAnsi="Arial" w:cs="Arial"/>
          <w:sz w:val="24"/>
          <w:szCs w:val="24"/>
        </w:rPr>
        <w:t>;</w:t>
      </w:r>
    </w:p>
    <w:p w14:paraId="66DE599F" w14:textId="0907BF37" w:rsidR="002C01E6" w:rsidRPr="00BB09BF" w:rsidRDefault="00B21555" w:rsidP="002247AF">
      <w:pPr>
        <w:tabs>
          <w:tab w:val="left" w:pos="142"/>
          <w:tab w:val="left" w:pos="567"/>
          <w:tab w:val="left" w:pos="1134"/>
        </w:tabs>
        <w:autoSpaceDE w:val="0"/>
        <w:autoSpaceDN w:val="0"/>
        <w:adjustRightInd w:val="0"/>
        <w:spacing w:line="360" w:lineRule="auto"/>
        <w:ind w:firstLine="709"/>
        <w:jc w:val="both"/>
        <w:rPr>
          <w:rFonts w:ascii="Arial" w:hAnsi="Arial" w:cs="Arial"/>
          <w:sz w:val="24"/>
          <w:szCs w:val="24"/>
        </w:rPr>
      </w:pPr>
      <w:r w:rsidRPr="00BB09BF">
        <w:rPr>
          <w:rFonts w:ascii="Arial" w:hAnsi="Arial" w:cs="Arial"/>
          <w:sz w:val="24"/>
          <w:szCs w:val="24"/>
          <w:lang w:val="en-US"/>
        </w:rPr>
        <w:t>d</w:t>
      </w:r>
      <w:r w:rsidR="002C01E6" w:rsidRPr="00BB09BF">
        <w:rPr>
          <w:rFonts w:ascii="Arial" w:hAnsi="Arial" w:cs="Arial"/>
          <w:sz w:val="24"/>
          <w:szCs w:val="24"/>
        </w:rPr>
        <w:t xml:space="preserve">) </w:t>
      </w:r>
      <w:r w:rsidR="00D16118" w:rsidRPr="00BB09BF">
        <w:rPr>
          <w:rFonts w:ascii="Arial" w:eastAsia="ArialMT" w:hAnsi="Arial" w:cs="Arial"/>
          <w:sz w:val="24"/>
          <w:szCs w:val="24"/>
        </w:rPr>
        <w:t xml:space="preserve">серию труб </w:t>
      </w:r>
      <w:r w:rsidR="002C01E6" w:rsidRPr="00BB09BF">
        <w:rPr>
          <w:rFonts w:ascii="Arial" w:eastAsia="ArialMT" w:hAnsi="Arial" w:cs="Arial"/>
          <w:sz w:val="24"/>
          <w:szCs w:val="24"/>
        </w:rPr>
        <w:t xml:space="preserve">или стандартное размерное отношение </w:t>
      </w:r>
      <w:r w:rsidR="002C01E6" w:rsidRPr="00BB09BF">
        <w:rPr>
          <w:rFonts w:ascii="Arial" w:hAnsi="Arial" w:cs="Arial"/>
          <w:sz w:val="24"/>
          <w:szCs w:val="24"/>
        </w:rPr>
        <w:t>(SDR)</w:t>
      </w:r>
      <w:r w:rsidR="0025207B">
        <w:rPr>
          <w:rFonts w:ascii="Arial" w:hAnsi="Arial" w:cs="Arial"/>
          <w:sz w:val="24"/>
          <w:szCs w:val="24"/>
        </w:rPr>
        <w:t>, для которых предназначен фитинг</w:t>
      </w:r>
      <w:r w:rsidR="002C01E6" w:rsidRPr="00BB09BF">
        <w:rPr>
          <w:rFonts w:ascii="Arial" w:hAnsi="Arial" w:cs="Arial"/>
          <w:sz w:val="24"/>
          <w:szCs w:val="24"/>
        </w:rPr>
        <w:t>;</w:t>
      </w:r>
    </w:p>
    <w:p w14:paraId="41362886" w14:textId="7A185935" w:rsidR="002C01E6" w:rsidRPr="00BB09BF" w:rsidRDefault="00514521" w:rsidP="002247AF">
      <w:pPr>
        <w:tabs>
          <w:tab w:val="left" w:pos="142"/>
          <w:tab w:val="left" w:pos="567"/>
        </w:tabs>
        <w:autoSpaceDE w:val="0"/>
        <w:autoSpaceDN w:val="0"/>
        <w:adjustRightInd w:val="0"/>
        <w:spacing w:line="360" w:lineRule="auto"/>
        <w:ind w:firstLine="709"/>
        <w:jc w:val="both"/>
        <w:rPr>
          <w:rFonts w:ascii="Arial" w:hAnsi="Arial" w:cs="Arial"/>
          <w:sz w:val="24"/>
          <w:szCs w:val="24"/>
        </w:rPr>
      </w:pPr>
      <w:r>
        <w:rPr>
          <w:rFonts w:ascii="Arial" w:hAnsi="Arial" w:cs="Arial"/>
          <w:sz w:val="24"/>
          <w:szCs w:val="24"/>
          <w:lang w:val="en-US"/>
        </w:rPr>
        <w:t>e</w:t>
      </w:r>
      <w:r w:rsidR="002C01E6" w:rsidRPr="00BB09BF">
        <w:rPr>
          <w:rFonts w:ascii="Arial" w:hAnsi="Arial" w:cs="Arial"/>
          <w:sz w:val="24"/>
          <w:szCs w:val="24"/>
        </w:rPr>
        <w:t xml:space="preserve">) </w:t>
      </w:r>
      <w:r w:rsidR="00D16118" w:rsidRPr="00BB09BF">
        <w:rPr>
          <w:rFonts w:ascii="Arial" w:eastAsia="ArialMT" w:hAnsi="Arial" w:cs="Arial"/>
          <w:sz w:val="24"/>
          <w:szCs w:val="24"/>
        </w:rPr>
        <w:t xml:space="preserve">руководство </w:t>
      </w:r>
      <w:r w:rsidR="002C01E6" w:rsidRPr="00BB09BF">
        <w:rPr>
          <w:rFonts w:ascii="Arial" w:eastAsia="ArialMT" w:hAnsi="Arial" w:cs="Arial"/>
          <w:sz w:val="24"/>
          <w:szCs w:val="24"/>
        </w:rPr>
        <w:t>по монтажу</w:t>
      </w:r>
      <w:r w:rsidR="00EE0D15" w:rsidRPr="00BB09BF">
        <w:rPr>
          <w:rFonts w:ascii="Arial" w:eastAsia="ArialMT" w:hAnsi="Arial" w:cs="Arial"/>
          <w:sz w:val="24"/>
          <w:szCs w:val="24"/>
        </w:rPr>
        <w:t xml:space="preserve">, включая </w:t>
      </w:r>
      <w:r w:rsidR="00BB09BF">
        <w:rPr>
          <w:rFonts w:ascii="Arial" w:eastAsia="ArialMT" w:hAnsi="Arial" w:cs="Arial"/>
          <w:sz w:val="24"/>
          <w:szCs w:val="24"/>
        </w:rPr>
        <w:t xml:space="preserve">указание </w:t>
      </w:r>
      <w:r w:rsidR="00EE0D15" w:rsidRPr="00BB09BF">
        <w:rPr>
          <w:rFonts w:ascii="Arial" w:eastAsia="ArialMT" w:hAnsi="Arial" w:cs="Arial"/>
          <w:sz w:val="24"/>
          <w:szCs w:val="24"/>
        </w:rPr>
        <w:t>необходимо</w:t>
      </w:r>
      <w:r w:rsidR="00BB09BF">
        <w:rPr>
          <w:rFonts w:ascii="Arial" w:eastAsia="ArialMT" w:hAnsi="Arial" w:cs="Arial"/>
          <w:sz w:val="24"/>
          <w:szCs w:val="24"/>
        </w:rPr>
        <w:t>го</w:t>
      </w:r>
      <w:r w:rsidR="00EE0D15" w:rsidRPr="00BB09BF">
        <w:rPr>
          <w:rFonts w:ascii="Arial" w:eastAsia="ArialMT" w:hAnsi="Arial" w:cs="Arial"/>
          <w:sz w:val="24"/>
          <w:szCs w:val="24"/>
        </w:rPr>
        <w:t xml:space="preserve"> оборудовани</w:t>
      </w:r>
      <w:r w:rsidR="00BB09BF">
        <w:rPr>
          <w:rFonts w:ascii="Arial" w:eastAsia="ArialMT" w:hAnsi="Arial" w:cs="Arial"/>
          <w:sz w:val="24"/>
          <w:szCs w:val="24"/>
        </w:rPr>
        <w:t>я</w:t>
      </w:r>
      <w:r w:rsidR="00EE0D15" w:rsidRPr="00BB09BF">
        <w:rPr>
          <w:rFonts w:ascii="Arial" w:eastAsia="ArialMT" w:hAnsi="Arial" w:cs="Arial"/>
          <w:sz w:val="24"/>
          <w:szCs w:val="24"/>
        </w:rPr>
        <w:t xml:space="preserve"> и пояснения к кодированию </w:t>
      </w:r>
      <w:r w:rsidR="0008381D" w:rsidRPr="00BB09BF">
        <w:rPr>
          <w:rFonts w:ascii="Arial" w:eastAsia="ArialMT" w:hAnsi="Arial" w:cs="Arial"/>
          <w:sz w:val="24"/>
          <w:szCs w:val="24"/>
        </w:rPr>
        <w:t>трассируемости</w:t>
      </w:r>
      <w:r w:rsidR="00BE3CBF">
        <w:rPr>
          <w:rFonts w:ascii="Arial" w:eastAsia="ArialMT" w:hAnsi="Arial" w:cs="Arial"/>
          <w:sz w:val="24"/>
          <w:szCs w:val="24"/>
        </w:rPr>
        <w:t xml:space="preserve"> (при необходимости)</w:t>
      </w:r>
      <w:r w:rsidR="002C01E6" w:rsidRPr="00BB09BF">
        <w:rPr>
          <w:rFonts w:ascii="Arial" w:hAnsi="Arial" w:cs="Arial"/>
          <w:sz w:val="24"/>
          <w:szCs w:val="24"/>
        </w:rPr>
        <w:t>;</w:t>
      </w:r>
    </w:p>
    <w:p w14:paraId="55BD7F36" w14:textId="13233F1E" w:rsidR="002C01E6" w:rsidRPr="00BB09BF" w:rsidRDefault="00514521" w:rsidP="002247AF">
      <w:pPr>
        <w:tabs>
          <w:tab w:val="left" w:pos="142"/>
          <w:tab w:val="left" w:pos="567"/>
        </w:tabs>
        <w:autoSpaceDE w:val="0"/>
        <w:autoSpaceDN w:val="0"/>
        <w:adjustRightInd w:val="0"/>
        <w:spacing w:line="360" w:lineRule="auto"/>
        <w:ind w:firstLine="709"/>
        <w:jc w:val="both"/>
        <w:rPr>
          <w:rFonts w:ascii="Arial" w:hAnsi="Arial" w:cs="Arial"/>
          <w:b/>
          <w:i/>
          <w:sz w:val="24"/>
          <w:szCs w:val="24"/>
        </w:rPr>
      </w:pPr>
      <w:r>
        <w:rPr>
          <w:rFonts w:ascii="Arial" w:hAnsi="Arial" w:cs="Arial"/>
          <w:sz w:val="24"/>
          <w:szCs w:val="24"/>
          <w:lang w:val="en-US"/>
        </w:rPr>
        <w:t>f</w:t>
      </w:r>
      <w:r w:rsidR="002C01E6" w:rsidRPr="00BB09BF">
        <w:rPr>
          <w:rFonts w:ascii="Arial" w:hAnsi="Arial" w:cs="Arial"/>
          <w:sz w:val="24"/>
          <w:szCs w:val="24"/>
        </w:rPr>
        <w:t xml:space="preserve">) </w:t>
      </w:r>
      <w:r w:rsidR="00D16118" w:rsidRPr="00BB09BF">
        <w:rPr>
          <w:rFonts w:ascii="Arial" w:eastAsia="ArialMT" w:hAnsi="Arial" w:cs="Arial"/>
          <w:sz w:val="24"/>
          <w:szCs w:val="24"/>
        </w:rPr>
        <w:t xml:space="preserve">руководство </w:t>
      </w:r>
      <w:r w:rsidR="002C01E6" w:rsidRPr="00BB09BF">
        <w:rPr>
          <w:rFonts w:ascii="Arial" w:eastAsia="ArialMT" w:hAnsi="Arial" w:cs="Arial"/>
          <w:sz w:val="24"/>
          <w:szCs w:val="24"/>
        </w:rPr>
        <w:t>по сварке</w:t>
      </w:r>
      <w:r w:rsidR="0014119D" w:rsidRPr="00BB09BF">
        <w:rPr>
          <w:rFonts w:ascii="Arial" w:hAnsi="Arial" w:cs="Arial"/>
          <w:b/>
          <w:i/>
          <w:sz w:val="24"/>
          <w:szCs w:val="24"/>
        </w:rPr>
        <w:t>.</w:t>
      </w:r>
    </w:p>
    <w:p w14:paraId="1AECBA71" w14:textId="6C4CD1B6" w:rsidR="00702920" w:rsidRPr="009E2243" w:rsidRDefault="00702920" w:rsidP="00EA61A8">
      <w:pPr>
        <w:pStyle w:val="1"/>
        <w:spacing w:after="0" w:line="360" w:lineRule="auto"/>
        <w:ind w:firstLine="709"/>
        <w:rPr>
          <w:rFonts w:ascii="Arial" w:hAnsi="Arial" w:cs="Arial"/>
          <w:bCs w:val="0"/>
          <w:sz w:val="28"/>
          <w:szCs w:val="28"/>
        </w:rPr>
      </w:pPr>
      <w:bookmarkStart w:id="187" w:name="_Toc230084443"/>
      <w:bookmarkStart w:id="188" w:name="_Toc230093072"/>
      <w:r w:rsidRPr="009E2243">
        <w:rPr>
          <w:rFonts w:ascii="Arial" w:hAnsi="Arial" w:cs="Arial"/>
          <w:bCs w:val="0"/>
          <w:sz w:val="28"/>
          <w:szCs w:val="28"/>
        </w:rPr>
        <w:t>1</w:t>
      </w:r>
      <w:r w:rsidR="00742210" w:rsidRPr="009E2243">
        <w:rPr>
          <w:rFonts w:ascii="Arial" w:hAnsi="Arial" w:cs="Arial"/>
          <w:bCs w:val="0"/>
          <w:sz w:val="28"/>
          <w:szCs w:val="28"/>
        </w:rPr>
        <w:t>2</w:t>
      </w:r>
      <w:r w:rsidRPr="009E2243">
        <w:rPr>
          <w:rFonts w:ascii="Arial" w:hAnsi="Arial" w:cs="Arial"/>
          <w:bCs w:val="0"/>
          <w:sz w:val="28"/>
          <w:szCs w:val="28"/>
        </w:rPr>
        <w:t xml:space="preserve"> Маркировка</w:t>
      </w:r>
      <w:bookmarkEnd w:id="187"/>
      <w:bookmarkEnd w:id="188"/>
    </w:p>
    <w:p w14:paraId="0D798A2E" w14:textId="58C68342" w:rsidR="00702920" w:rsidRPr="009E2243" w:rsidRDefault="00702920" w:rsidP="00437297">
      <w:pPr>
        <w:pStyle w:val="2"/>
        <w:spacing w:before="0" w:after="0" w:line="360" w:lineRule="auto"/>
        <w:ind w:firstLine="709"/>
        <w:rPr>
          <w:rFonts w:eastAsia="ArialMT"/>
          <w:i w:val="0"/>
          <w:sz w:val="24"/>
          <w:szCs w:val="24"/>
        </w:rPr>
      </w:pPr>
      <w:bookmarkStart w:id="189" w:name="_Toc146206906"/>
      <w:bookmarkStart w:id="190" w:name="_Toc230084444"/>
      <w:bookmarkStart w:id="191" w:name="_Toc230093073"/>
      <w:r w:rsidRPr="009E2243">
        <w:rPr>
          <w:rFonts w:eastAsia="ArialMT"/>
          <w:i w:val="0"/>
          <w:sz w:val="24"/>
          <w:szCs w:val="24"/>
        </w:rPr>
        <w:t>1</w:t>
      </w:r>
      <w:r w:rsidR="00742210" w:rsidRPr="009E2243">
        <w:rPr>
          <w:rFonts w:eastAsia="ArialMT"/>
          <w:i w:val="0"/>
          <w:sz w:val="24"/>
          <w:szCs w:val="24"/>
        </w:rPr>
        <w:t>2</w:t>
      </w:r>
      <w:r w:rsidRPr="009E2243">
        <w:rPr>
          <w:rFonts w:eastAsia="ArialMT"/>
          <w:i w:val="0"/>
          <w:sz w:val="24"/>
          <w:szCs w:val="24"/>
        </w:rPr>
        <w:t xml:space="preserve">.1 Общие </w:t>
      </w:r>
      <w:r w:rsidR="00DB40E1" w:rsidRPr="009E2243">
        <w:rPr>
          <w:rFonts w:eastAsia="ArialMT"/>
          <w:i w:val="0"/>
          <w:sz w:val="24"/>
          <w:szCs w:val="24"/>
        </w:rPr>
        <w:t>требования</w:t>
      </w:r>
      <w:bookmarkEnd w:id="189"/>
      <w:bookmarkEnd w:id="190"/>
      <w:bookmarkEnd w:id="191"/>
    </w:p>
    <w:p w14:paraId="1EEF16AA" w14:textId="08C660BC" w:rsidR="00702920" w:rsidRPr="009E2243" w:rsidRDefault="00702920" w:rsidP="002247AF">
      <w:pPr>
        <w:tabs>
          <w:tab w:val="left" w:pos="142"/>
          <w:tab w:val="left" w:pos="567"/>
        </w:tabs>
        <w:autoSpaceDE w:val="0"/>
        <w:autoSpaceDN w:val="0"/>
        <w:adjustRightInd w:val="0"/>
        <w:spacing w:line="360" w:lineRule="auto"/>
        <w:ind w:firstLine="709"/>
        <w:jc w:val="both"/>
        <w:rPr>
          <w:rFonts w:ascii="Arial" w:eastAsia="ArialMT" w:hAnsi="Arial" w:cs="Arial"/>
          <w:sz w:val="24"/>
          <w:szCs w:val="24"/>
        </w:rPr>
      </w:pPr>
      <w:r w:rsidRPr="009E2243">
        <w:rPr>
          <w:rFonts w:ascii="Arial" w:hAnsi="Arial" w:cs="Arial"/>
          <w:sz w:val="24"/>
          <w:szCs w:val="24"/>
        </w:rPr>
        <w:t>1</w:t>
      </w:r>
      <w:r w:rsidR="00742210" w:rsidRPr="009E2243">
        <w:rPr>
          <w:rFonts w:ascii="Arial" w:hAnsi="Arial" w:cs="Arial"/>
          <w:sz w:val="24"/>
          <w:szCs w:val="24"/>
        </w:rPr>
        <w:t>2</w:t>
      </w:r>
      <w:r w:rsidRPr="009E2243">
        <w:rPr>
          <w:rFonts w:ascii="Arial" w:hAnsi="Arial" w:cs="Arial"/>
          <w:sz w:val="24"/>
          <w:szCs w:val="24"/>
        </w:rPr>
        <w:t>.1.1</w:t>
      </w:r>
      <w:r w:rsidRPr="009E2243">
        <w:rPr>
          <w:rFonts w:ascii="Arial" w:hAnsi="Arial" w:cs="Arial"/>
          <w:bCs/>
          <w:sz w:val="24"/>
          <w:szCs w:val="24"/>
        </w:rPr>
        <w:t xml:space="preserve"> </w:t>
      </w:r>
      <w:r w:rsidRPr="009E2243">
        <w:rPr>
          <w:rFonts w:ascii="Arial" w:eastAsia="ArialMT" w:hAnsi="Arial" w:cs="Arial"/>
          <w:sz w:val="24"/>
          <w:szCs w:val="24"/>
        </w:rPr>
        <w:t xml:space="preserve">Если в </w:t>
      </w:r>
      <w:r w:rsidR="00A47BB3" w:rsidRPr="009E2243">
        <w:rPr>
          <w:rFonts w:ascii="Arial" w:eastAsia="ArialMT" w:hAnsi="Arial" w:cs="Arial"/>
          <w:sz w:val="24"/>
          <w:szCs w:val="24"/>
        </w:rPr>
        <w:t>т</w:t>
      </w:r>
      <w:r w:rsidRPr="009E2243">
        <w:rPr>
          <w:rFonts w:ascii="Arial" w:eastAsia="ArialMT" w:hAnsi="Arial" w:cs="Arial"/>
          <w:sz w:val="24"/>
          <w:szCs w:val="24"/>
        </w:rPr>
        <w:t xml:space="preserve">аблице </w:t>
      </w:r>
      <w:r w:rsidRPr="009E2243">
        <w:rPr>
          <w:rFonts w:ascii="Arial" w:hAnsi="Arial" w:cs="Arial"/>
          <w:sz w:val="24"/>
          <w:szCs w:val="24"/>
        </w:rPr>
        <w:t xml:space="preserve">8 </w:t>
      </w:r>
      <w:r w:rsidRPr="009E2243">
        <w:rPr>
          <w:rFonts w:ascii="Arial" w:eastAsia="ArialMT" w:hAnsi="Arial" w:cs="Arial"/>
          <w:sz w:val="24"/>
          <w:szCs w:val="24"/>
        </w:rPr>
        <w:t>не установлено иное</w:t>
      </w:r>
      <w:r w:rsidRPr="009E2243">
        <w:rPr>
          <w:rFonts w:ascii="Arial" w:hAnsi="Arial" w:cs="Arial"/>
          <w:sz w:val="24"/>
          <w:szCs w:val="24"/>
        </w:rPr>
        <w:t xml:space="preserve">, </w:t>
      </w:r>
      <w:r w:rsidR="000F0C1F">
        <w:rPr>
          <w:rFonts w:ascii="Arial" w:eastAsia="ArialMT" w:hAnsi="Arial" w:cs="Arial"/>
          <w:sz w:val="24"/>
          <w:szCs w:val="24"/>
        </w:rPr>
        <w:t>маркировка</w:t>
      </w:r>
      <w:r w:rsidRPr="009E2243">
        <w:rPr>
          <w:rFonts w:ascii="Arial" w:eastAsia="ArialMT" w:hAnsi="Arial" w:cs="Arial"/>
          <w:sz w:val="24"/>
          <w:szCs w:val="24"/>
        </w:rPr>
        <w:t xml:space="preserve"> должн</w:t>
      </w:r>
      <w:r w:rsidR="000F0C1F">
        <w:rPr>
          <w:rFonts w:ascii="Arial" w:eastAsia="ArialMT" w:hAnsi="Arial" w:cs="Arial"/>
          <w:sz w:val="24"/>
          <w:szCs w:val="24"/>
        </w:rPr>
        <w:t>а</w:t>
      </w:r>
      <w:r w:rsidRPr="009E2243">
        <w:rPr>
          <w:rFonts w:ascii="Arial" w:eastAsia="ArialMT" w:hAnsi="Arial" w:cs="Arial"/>
          <w:sz w:val="24"/>
          <w:szCs w:val="24"/>
        </w:rPr>
        <w:t xml:space="preserve"> быть нанесен</w:t>
      </w:r>
      <w:r w:rsidR="000F0C1F">
        <w:rPr>
          <w:rFonts w:ascii="Arial" w:eastAsia="ArialMT" w:hAnsi="Arial" w:cs="Arial"/>
          <w:sz w:val="24"/>
          <w:szCs w:val="24"/>
        </w:rPr>
        <w:t>а методом</w:t>
      </w:r>
      <w:r w:rsidRPr="009E2243">
        <w:rPr>
          <w:rFonts w:ascii="Arial" w:eastAsia="ArialMT" w:hAnsi="Arial" w:cs="Arial"/>
          <w:sz w:val="24"/>
          <w:szCs w:val="24"/>
        </w:rPr>
        <w:t xml:space="preserve"> печа</w:t>
      </w:r>
      <w:r w:rsidR="000F0C1F">
        <w:rPr>
          <w:rFonts w:ascii="Arial" w:eastAsia="ArialMT" w:hAnsi="Arial" w:cs="Arial"/>
          <w:sz w:val="24"/>
          <w:szCs w:val="24"/>
        </w:rPr>
        <w:t>ти</w:t>
      </w:r>
      <w:r w:rsidR="001252CB" w:rsidRPr="009E2243">
        <w:rPr>
          <w:rFonts w:ascii="Arial" w:eastAsia="ArialMT" w:hAnsi="Arial" w:cs="Arial"/>
          <w:sz w:val="24"/>
          <w:szCs w:val="24"/>
        </w:rPr>
        <w:t>,</w:t>
      </w:r>
      <w:r w:rsidR="00391A9F">
        <w:rPr>
          <w:rFonts w:ascii="Arial" w:eastAsia="ArialMT" w:hAnsi="Arial" w:cs="Arial"/>
          <w:sz w:val="24"/>
          <w:szCs w:val="24"/>
        </w:rPr>
        <w:t xml:space="preserve"> </w:t>
      </w:r>
      <w:r w:rsidR="001252CB" w:rsidRPr="009E2243">
        <w:rPr>
          <w:rFonts w:ascii="Arial" w:eastAsia="ArialMT" w:hAnsi="Arial" w:cs="Arial"/>
          <w:sz w:val="24"/>
          <w:szCs w:val="24"/>
        </w:rPr>
        <w:t xml:space="preserve">термотиснением или формованием </w:t>
      </w:r>
      <w:r w:rsidRPr="009E2243">
        <w:rPr>
          <w:rFonts w:ascii="Arial" w:eastAsia="ArialMT" w:hAnsi="Arial" w:cs="Arial"/>
          <w:sz w:val="24"/>
          <w:szCs w:val="24"/>
        </w:rPr>
        <w:t>непосредственно на фитинги таким образом</w:t>
      </w:r>
      <w:r w:rsidRPr="009E2243">
        <w:rPr>
          <w:rFonts w:ascii="Arial" w:hAnsi="Arial" w:cs="Arial"/>
          <w:sz w:val="24"/>
          <w:szCs w:val="24"/>
        </w:rPr>
        <w:t xml:space="preserve">, </w:t>
      </w:r>
      <w:r w:rsidRPr="009E2243">
        <w:rPr>
          <w:rFonts w:ascii="Arial" w:eastAsia="ArialMT" w:hAnsi="Arial" w:cs="Arial"/>
          <w:sz w:val="24"/>
          <w:szCs w:val="24"/>
        </w:rPr>
        <w:t>чтобы после хранения</w:t>
      </w:r>
      <w:r w:rsidRPr="009E2243">
        <w:rPr>
          <w:rFonts w:ascii="Arial" w:hAnsi="Arial" w:cs="Arial"/>
          <w:sz w:val="24"/>
          <w:szCs w:val="24"/>
        </w:rPr>
        <w:t xml:space="preserve">, </w:t>
      </w:r>
      <w:r w:rsidRPr="009E2243">
        <w:rPr>
          <w:rFonts w:ascii="Arial" w:eastAsia="ArialMT" w:hAnsi="Arial" w:cs="Arial"/>
          <w:sz w:val="24"/>
          <w:szCs w:val="24"/>
        </w:rPr>
        <w:t>воздействия</w:t>
      </w:r>
      <w:r w:rsidR="009A31E3" w:rsidRPr="009E2243">
        <w:rPr>
          <w:rFonts w:ascii="Arial" w:eastAsia="ArialMT" w:hAnsi="Arial" w:cs="Arial"/>
          <w:sz w:val="24"/>
          <w:szCs w:val="24"/>
        </w:rPr>
        <w:t xml:space="preserve"> </w:t>
      </w:r>
      <w:r w:rsidRPr="009E2243">
        <w:rPr>
          <w:rFonts w:ascii="Arial" w:eastAsia="ArialMT" w:hAnsi="Arial" w:cs="Arial"/>
          <w:sz w:val="24"/>
          <w:szCs w:val="24"/>
        </w:rPr>
        <w:t>а</w:t>
      </w:r>
      <w:r w:rsidR="00666675" w:rsidRPr="009E2243">
        <w:rPr>
          <w:rFonts w:ascii="Arial" w:eastAsia="ArialMT" w:hAnsi="Arial" w:cs="Arial"/>
          <w:sz w:val="24"/>
          <w:szCs w:val="24"/>
        </w:rPr>
        <w:t>т</w:t>
      </w:r>
      <w:r w:rsidRPr="009E2243">
        <w:rPr>
          <w:rFonts w:ascii="Arial" w:eastAsia="ArialMT" w:hAnsi="Arial" w:cs="Arial"/>
          <w:sz w:val="24"/>
          <w:szCs w:val="24"/>
        </w:rPr>
        <w:t>мосферных условий</w:t>
      </w:r>
      <w:r w:rsidRPr="009E2243">
        <w:rPr>
          <w:rFonts w:ascii="Arial" w:hAnsi="Arial" w:cs="Arial"/>
          <w:sz w:val="24"/>
          <w:szCs w:val="24"/>
        </w:rPr>
        <w:t xml:space="preserve">, </w:t>
      </w:r>
      <w:r w:rsidRPr="009E2243">
        <w:rPr>
          <w:rFonts w:ascii="Arial" w:eastAsia="ArialMT" w:hAnsi="Arial" w:cs="Arial"/>
          <w:sz w:val="24"/>
          <w:szCs w:val="24"/>
        </w:rPr>
        <w:t>обращения с ними</w:t>
      </w:r>
      <w:r w:rsidRPr="009E2243">
        <w:rPr>
          <w:rFonts w:ascii="Arial" w:hAnsi="Arial" w:cs="Arial"/>
          <w:sz w:val="24"/>
          <w:szCs w:val="24"/>
        </w:rPr>
        <w:t xml:space="preserve"> </w:t>
      </w:r>
      <w:r w:rsidRPr="009E2243">
        <w:rPr>
          <w:rFonts w:ascii="Arial" w:eastAsia="ArialMT" w:hAnsi="Arial" w:cs="Arial"/>
          <w:sz w:val="24"/>
          <w:szCs w:val="24"/>
        </w:rPr>
        <w:t>и монтажа сохранялась разборчивость маркировки</w:t>
      </w:r>
      <w:r w:rsidR="00E53702" w:rsidRPr="009E2243">
        <w:rPr>
          <w:rFonts w:ascii="Arial" w:hAnsi="Arial" w:cs="Arial"/>
        </w:rPr>
        <w:t xml:space="preserve"> </w:t>
      </w:r>
    </w:p>
    <w:p w14:paraId="5B309C1A" w14:textId="3B25EFF4" w:rsidR="00702920" w:rsidRPr="009E2243" w:rsidRDefault="00F5566E" w:rsidP="001B2991">
      <w:pPr>
        <w:tabs>
          <w:tab w:val="left" w:pos="142"/>
          <w:tab w:val="left" w:pos="567"/>
        </w:tabs>
        <w:autoSpaceDE w:val="0"/>
        <w:autoSpaceDN w:val="0"/>
        <w:adjustRightInd w:val="0"/>
        <w:spacing w:line="360" w:lineRule="auto"/>
        <w:ind w:firstLine="709"/>
        <w:jc w:val="both"/>
        <w:rPr>
          <w:rFonts w:ascii="Arial" w:eastAsia="ArialMT" w:hAnsi="Arial" w:cs="Arial"/>
          <w:sz w:val="22"/>
          <w:szCs w:val="22"/>
        </w:rPr>
      </w:pPr>
      <w:r w:rsidRPr="009E2243">
        <w:rPr>
          <w:rFonts w:ascii="Arial" w:eastAsia="ArialMT" w:hAnsi="Arial" w:cs="Arial"/>
          <w:spacing w:val="40"/>
          <w:sz w:val="22"/>
          <w:szCs w:val="22"/>
        </w:rPr>
        <w:t>Примечание</w:t>
      </w:r>
      <w:r w:rsidRPr="009E2243">
        <w:rPr>
          <w:rFonts w:ascii="Arial" w:eastAsia="ArialMT" w:hAnsi="Arial" w:cs="Arial"/>
          <w:sz w:val="22"/>
          <w:szCs w:val="22"/>
        </w:rPr>
        <w:t xml:space="preserve"> </w:t>
      </w:r>
      <w:r w:rsidR="0018277B" w:rsidRPr="009E2243">
        <w:rPr>
          <w:rFonts w:ascii="Arial" w:eastAsia="ArialMT" w:hAnsi="Arial" w:cs="Arial"/>
          <w:sz w:val="22"/>
          <w:szCs w:val="22"/>
        </w:rPr>
        <w:t>—</w:t>
      </w:r>
      <w:r w:rsidR="00451D77" w:rsidRPr="009E2243">
        <w:rPr>
          <w:rFonts w:ascii="Arial" w:eastAsia="ArialMT" w:hAnsi="Arial" w:cs="Arial"/>
          <w:sz w:val="22"/>
          <w:szCs w:val="22"/>
        </w:rPr>
        <w:t xml:space="preserve"> </w:t>
      </w:r>
      <w:r w:rsidR="00A045E7">
        <w:rPr>
          <w:rFonts w:ascii="Arial" w:eastAsia="ArialMT" w:hAnsi="Arial" w:cs="Arial"/>
          <w:sz w:val="22"/>
          <w:szCs w:val="22"/>
        </w:rPr>
        <w:t>Производитель</w:t>
      </w:r>
      <w:r w:rsidR="00A045E7" w:rsidRPr="009E2243">
        <w:rPr>
          <w:rFonts w:ascii="Arial" w:eastAsia="ArialMT" w:hAnsi="Arial" w:cs="Arial"/>
          <w:sz w:val="22"/>
          <w:szCs w:val="22"/>
        </w:rPr>
        <w:t xml:space="preserve"> </w:t>
      </w:r>
      <w:r w:rsidR="00702920" w:rsidRPr="009E2243">
        <w:rPr>
          <w:rFonts w:ascii="Arial" w:eastAsia="ArialMT" w:hAnsi="Arial" w:cs="Arial"/>
          <w:sz w:val="22"/>
          <w:szCs w:val="22"/>
        </w:rPr>
        <w:t>фитингов не нес</w:t>
      </w:r>
      <w:r w:rsidR="0086247E" w:rsidRPr="009E2243">
        <w:rPr>
          <w:rFonts w:ascii="Arial" w:eastAsia="ArialMT" w:hAnsi="Arial" w:cs="Arial"/>
          <w:sz w:val="22"/>
          <w:szCs w:val="22"/>
        </w:rPr>
        <w:t>е</w:t>
      </w:r>
      <w:r w:rsidR="00702920" w:rsidRPr="009E2243">
        <w:rPr>
          <w:rFonts w:ascii="Arial" w:eastAsia="ArialMT" w:hAnsi="Arial" w:cs="Arial"/>
          <w:sz w:val="22"/>
          <w:szCs w:val="22"/>
        </w:rPr>
        <w:t>т ответственность за маркировку</w:t>
      </w:r>
      <w:r w:rsidR="00702920" w:rsidRPr="009E2243">
        <w:rPr>
          <w:rFonts w:ascii="Arial" w:hAnsi="Arial" w:cs="Arial"/>
          <w:sz w:val="22"/>
          <w:szCs w:val="22"/>
        </w:rPr>
        <w:t xml:space="preserve">, </w:t>
      </w:r>
      <w:r w:rsidR="00702920" w:rsidRPr="009E2243">
        <w:rPr>
          <w:rFonts w:ascii="Arial" w:eastAsia="ArialMT" w:hAnsi="Arial" w:cs="Arial"/>
          <w:sz w:val="22"/>
          <w:szCs w:val="22"/>
        </w:rPr>
        <w:t>ставшую неразборчивой в</w:t>
      </w:r>
      <w:r w:rsidR="009A31E3" w:rsidRPr="009E2243">
        <w:rPr>
          <w:rFonts w:ascii="Arial" w:eastAsia="ArialMT" w:hAnsi="Arial" w:cs="Arial"/>
          <w:sz w:val="22"/>
          <w:szCs w:val="22"/>
        </w:rPr>
        <w:t xml:space="preserve"> </w:t>
      </w:r>
      <w:r w:rsidR="00702920" w:rsidRPr="009E2243">
        <w:rPr>
          <w:rFonts w:ascii="Arial" w:eastAsia="ArialMT" w:hAnsi="Arial" w:cs="Arial"/>
          <w:sz w:val="22"/>
          <w:szCs w:val="22"/>
        </w:rPr>
        <w:t>результате следующих действий при монтаже и эксплуатации</w:t>
      </w:r>
      <w:r w:rsidR="00702920" w:rsidRPr="009E2243">
        <w:rPr>
          <w:rFonts w:ascii="Arial" w:hAnsi="Arial" w:cs="Arial"/>
          <w:sz w:val="22"/>
          <w:szCs w:val="22"/>
        </w:rPr>
        <w:t xml:space="preserve">, </w:t>
      </w:r>
      <w:r w:rsidR="00702920" w:rsidRPr="009E2243">
        <w:rPr>
          <w:rFonts w:ascii="Arial" w:eastAsia="ArialMT" w:hAnsi="Arial" w:cs="Arial"/>
          <w:sz w:val="22"/>
          <w:szCs w:val="22"/>
        </w:rPr>
        <w:t>например</w:t>
      </w:r>
      <w:r w:rsidR="00702920" w:rsidRPr="009E2243">
        <w:rPr>
          <w:rFonts w:ascii="Arial" w:hAnsi="Arial" w:cs="Arial"/>
          <w:sz w:val="22"/>
          <w:szCs w:val="22"/>
        </w:rPr>
        <w:t xml:space="preserve">, </w:t>
      </w:r>
      <w:r w:rsidR="00702920" w:rsidRPr="009E2243">
        <w:rPr>
          <w:rFonts w:ascii="Arial" w:eastAsia="ArialMT" w:hAnsi="Arial" w:cs="Arial"/>
          <w:sz w:val="22"/>
          <w:szCs w:val="22"/>
        </w:rPr>
        <w:t>окрашивание</w:t>
      </w:r>
      <w:r w:rsidR="00702920" w:rsidRPr="009E2243">
        <w:rPr>
          <w:rFonts w:ascii="Arial" w:hAnsi="Arial" w:cs="Arial"/>
          <w:sz w:val="22"/>
          <w:szCs w:val="22"/>
        </w:rPr>
        <w:t xml:space="preserve">, </w:t>
      </w:r>
      <w:r w:rsidR="00E65F0B" w:rsidRPr="009E2243">
        <w:rPr>
          <w:rFonts w:ascii="Arial" w:eastAsia="ArialMT" w:hAnsi="Arial" w:cs="Arial"/>
          <w:sz w:val="22"/>
          <w:szCs w:val="22"/>
        </w:rPr>
        <w:t>снятие верхнего слоя</w:t>
      </w:r>
      <w:r w:rsidR="00E65F0B" w:rsidRPr="009E2243">
        <w:rPr>
          <w:rStyle w:val="ac"/>
          <w:rFonts w:ascii="Arial" w:hAnsi="Arial" w:cs="Arial"/>
          <w:sz w:val="22"/>
          <w:szCs w:val="22"/>
        </w:rPr>
        <w:t>,</w:t>
      </w:r>
      <w:r w:rsidR="009A31E3" w:rsidRPr="009E2243">
        <w:rPr>
          <w:rFonts w:ascii="Arial" w:eastAsia="ArialMT" w:hAnsi="Arial" w:cs="Arial"/>
          <w:sz w:val="22"/>
          <w:szCs w:val="22"/>
        </w:rPr>
        <w:t xml:space="preserve"> </w:t>
      </w:r>
      <w:r w:rsidR="00702920" w:rsidRPr="009E2243">
        <w:rPr>
          <w:rFonts w:ascii="Arial" w:eastAsia="ArialMT" w:hAnsi="Arial" w:cs="Arial"/>
          <w:sz w:val="22"/>
          <w:szCs w:val="22"/>
        </w:rPr>
        <w:t>использование покрытия элементов</w:t>
      </w:r>
      <w:r w:rsidR="00702920" w:rsidRPr="009E2243">
        <w:rPr>
          <w:rFonts w:ascii="Arial" w:hAnsi="Arial" w:cs="Arial"/>
          <w:sz w:val="22"/>
          <w:szCs w:val="22"/>
        </w:rPr>
        <w:t xml:space="preserve"> </w:t>
      </w:r>
      <w:r w:rsidR="00702920" w:rsidRPr="009E2243">
        <w:rPr>
          <w:rFonts w:ascii="Arial" w:eastAsia="ArialMT" w:hAnsi="Arial" w:cs="Arial"/>
          <w:sz w:val="22"/>
          <w:szCs w:val="22"/>
        </w:rPr>
        <w:t>или использовани</w:t>
      </w:r>
      <w:r w:rsidR="006B11D7" w:rsidRPr="009E2243">
        <w:rPr>
          <w:rFonts w:ascii="Arial" w:eastAsia="ArialMT" w:hAnsi="Arial" w:cs="Arial"/>
          <w:sz w:val="22"/>
          <w:szCs w:val="22"/>
        </w:rPr>
        <w:t>е</w:t>
      </w:r>
      <w:r w:rsidR="00702920" w:rsidRPr="009E2243">
        <w:rPr>
          <w:rFonts w:ascii="Arial" w:eastAsia="ArialMT" w:hAnsi="Arial" w:cs="Arial"/>
          <w:sz w:val="22"/>
          <w:szCs w:val="22"/>
        </w:rPr>
        <w:t xml:space="preserve"> очищающих средств и т</w:t>
      </w:r>
      <w:r w:rsidR="00702920" w:rsidRPr="009E2243">
        <w:rPr>
          <w:rFonts w:ascii="Arial" w:hAnsi="Arial" w:cs="Arial"/>
          <w:sz w:val="22"/>
          <w:szCs w:val="22"/>
        </w:rPr>
        <w:t>.</w:t>
      </w:r>
      <w:r w:rsidR="00702920" w:rsidRPr="009E2243">
        <w:rPr>
          <w:rFonts w:ascii="Arial" w:eastAsia="ArialMT" w:hAnsi="Arial" w:cs="Arial"/>
          <w:sz w:val="22"/>
          <w:szCs w:val="22"/>
        </w:rPr>
        <w:t>п</w:t>
      </w:r>
      <w:r w:rsidR="00702920" w:rsidRPr="009E2243">
        <w:rPr>
          <w:rFonts w:ascii="Arial" w:hAnsi="Arial" w:cs="Arial"/>
          <w:sz w:val="22"/>
          <w:szCs w:val="22"/>
        </w:rPr>
        <w:t xml:space="preserve">., </w:t>
      </w:r>
      <w:r w:rsidR="00702920" w:rsidRPr="009E2243">
        <w:rPr>
          <w:rFonts w:ascii="Arial" w:eastAsia="ArialMT" w:hAnsi="Arial" w:cs="Arial"/>
          <w:sz w:val="22"/>
          <w:szCs w:val="22"/>
        </w:rPr>
        <w:t>на всех элементах</w:t>
      </w:r>
      <w:r w:rsidR="00702920" w:rsidRPr="009E2243">
        <w:rPr>
          <w:rFonts w:ascii="Arial" w:hAnsi="Arial" w:cs="Arial"/>
          <w:sz w:val="22"/>
          <w:szCs w:val="22"/>
        </w:rPr>
        <w:t xml:space="preserve">, </w:t>
      </w:r>
      <w:r w:rsidR="00702920" w:rsidRPr="009E2243">
        <w:rPr>
          <w:rFonts w:ascii="Arial" w:eastAsia="ArialMT" w:hAnsi="Arial" w:cs="Arial"/>
          <w:sz w:val="22"/>
          <w:szCs w:val="22"/>
        </w:rPr>
        <w:t>за</w:t>
      </w:r>
      <w:r w:rsidR="009A31E3" w:rsidRPr="009E2243">
        <w:rPr>
          <w:rFonts w:ascii="Arial" w:eastAsia="ArialMT" w:hAnsi="Arial" w:cs="Arial"/>
          <w:sz w:val="22"/>
          <w:szCs w:val="22"/>
        </w:rPr>
        <w:t xml:space="preserve"> </w:t>
      </w:r>
      <w:r w:rsidR="00702920" w:rsidRPr="009E2243">
        <w:rPr>
          <w:rFonts w:ascii="Arial" w:eastAsia="ArialMT" w:hAnsi="Arial" w:cs="Arial"/>
          <w:sz w:val="22"/>
          <w:szCs w:val="22"/>
        </w:rPr>
        <w:t xml:space="preserve">исключением согласованных или установленных </w:t>
      </w:r>
      <w:r w:rsidR="00A045E7">
        <w:rPr>
          <w:rFonts w:ascii="Arial" w:eastAsia="ArialMT" w:hAnsi="Arial" w:cs="Arial"/>
          <w:sz w:val="22"/>
          <w:szCs w:val="22"/>
        </w:rPr>
        <w:t>производителем</w:t>
      </w:r>
      <w:r w:rsidR="00702920" w:rsidRPr="009E2243">
        <w:rPr>
          <w:rFonts w:ascii="Arial" w:hAnsi="Arial" w:cs="Arial"/>
          <w:sz w:val="22"/>
          <w:szCs w:val="22"/>
        </w:rPr>
        <w:t>.</w:t>
      </w:r>
    </w:p>
    <w:p w14:paraId="51167090" w14:textId="42DF4D38" w:rsidR="00702920" w:rsidRPr="009E2243" w:rsidRDefault="00702920" w:rsidP="002247AF">
      <w:pPr>
        <w:tabs>
          <w:tab w:val="left" w:pos="142"/>
          <w:tab w:val="left" w:pos="567"/>
        </w:tabs>
        <w:autoSpaceDE w:val="0"/>
        <w:autoSpaceDN w:val="0"/>
        <w:adjustRightInd w:val="0"/>
        <w:spacing w:line="360" w:lineRule="auto"/>
        <w:ind w:firstLine="709"/>
        <w:jc w:val="both"/>
        <w:rPr>
          <w:rFonts w:ascii="Arial" w:hAnsi="Arial" w:cs="Arial"/>
          <w:sz w:val="24"/>
          <w:szCs w:val="24"/>
        </w:rPr>
      </w:pPr>
      <w:r w:rsidRPr="009E2243">
        <w:rPr>
          <w:rFonts w:ascii="Arial" w:hAnsi="Arial" w:cs="Arial"/>
          <w:sz w:val="24"/>
          <w:szCs w:val="24"/>
        </w:rPr>
        <w:t>1</w:t>
      </w:r>
      <w:r w:rsidR="00742210" w:rsidRPr="009E2243">
        <w:rPr>
          <w:rFonts w:ascii="Arial" w:hAnsi="Arial" w:cs="Arial"/>
          <w:sz w:val="24"/>
          <w:szCs w:val="24"/>
        </w:rPr>
        <w:t>2</w:t>
      </w:r>
      <w:r w:rsidRPr="009E2243">
        <w:rPr>
          <w:rFonts w:ascii="Arial" w:hAnsi="Arial" w:cs="Arial"/>
          <w:sz w:val="24"/>
          <w:szCs w:val="24"/>
        </w:rPr>
        <w:t>.1.2</w:t>
      </w:r>
      <w:r w:rsidRPr="009E2243">
        <w:rPr>
          <w:rFonts w:ascii="Arial" w:hAnsi="Arial" w:cs="Arial"/>
          <w:bCs/>
          <w:sz w:val="24"/>
          <w:szCs w:val="24"/>
        </w:rPr>
        <w:t xml:space="preserve"> </w:t>
      </w:r>
      <w:r w:rsidRPr="009E2243">
        <w:rPr>
          <w:rFonts w:ascii="Arial" w:eastAsia="ArialMT" w:hAnsi="Arial" w:cs="Arial"/>
          <w:sz w:val="24"/>
          <w:szCs w:val="24"/>
        </w:rPr>
        <w:t>Маркировка не должна приводить к образованию трещин или других типов повреждений</w:t>
      </w:r>
      <w:r w:rsidRPr="009E2243">
        <w:rPr>
          <w:rFonts w:ascii="Arial" w:hAnsi="Arial" w:cs="Arial"/>
          <w:sz w:val="24"/>
          <w:szCs w:val="24"/>
        </w:rPr>
        <w:t>,</w:t>
      </w:r>
      <w:r w:rsidR="009A31E3" w:rsidRPr="009E2243">
        <w:rPr>
          <w:rFonts w:ascii="Arial" w:hAnsi="Arial" w:cs="Arial"/>
          <w:sz w:val="24"/>
          <w:szCs w:val="24"/>
        </w:rPr>
        <w:t xml:space="preserve"> </w:t>
      </w:r>
      <w:r w:rsidRPr="009E2243">
        <w:rPr>
          <w:rFonts w:ascii="Arial" w:eastAsia="ArialMT" w:hAnsi="Arial" w:cs="Arial"/>
          <w:sz w:val="24"/>
          <w:szCs w:val="24"/>
        </w:rPr>
        <w:t>оказывающих отрицательное влияние на характеристики фитинга</w:t>
      </w:r>
      <w:r w:rsidRPr="009E2243">
        <w:rPr>
          <w:rFonts w:ascii="Arial" w:hAnsi="Arial" w:cs="Arial"/>
          <w:sz w:val="24"/>
          <w:szCs w:val="24"/>
        </w:rPr>
        <w:t>.</w:t>
      </w:r>
    </w:p>
    <w:p w14:paraId="64E9353A" w14:textId="5FB706BE" w:rsidR="00702920" w:rsidRPr="000F0C1F" w:rsidRDefault="00702920" w:rsidP="000F0C1F">
      <w:pPr>
        <w:autoSpaceDE w:val="0"/>
        <w:autoSpaceDN w:val="0"/>
        <w:adjustRightInd w:val="0"/>
        <w:spacing w:line="360" w:lineRule="auto"/>
        <w:ind w:firstLine="709"/>
        <w:jc w:val="both"/>
        <w:rPr>
          <w:rFonts w:ascii="Arial" w:hAnsi="Arial" w:cs="Arial"/>
          <w:bCs/>
          <w:color w:val="000000"/>
          <w:sz w:val="24"/>
        </w:rPr>
      </w:pPr>
      <w:r w:rsidRPr="009E2243">
        <w:rPr>
          <w:rFonts w:ascii="Arial" w:hAnsi="Arial" w:cs="Arial"/>
          <w:sz w:val="24"/>
          <w:szCs w:val="24"/>
        </w:rPr>
        <w:t>1</w:t>
      </w:r>
      <w:r w:rsidR="00742210" w:rsidRPr="009E2243">
        <w:rPr>
          <w:rFonts w:ascii="Arial" w:hAnsi="Arial" w:cs="Arial"/>
          <w:sz w:val="24"/>
          <w:szCs w:val="24"/>
        </w:rPr>
        <w:t>2</w:t>
      </w:r>
      <w:r w:rsidRPr="009E2243">
        <w:rPr>
          <w:rFonts w:ascii="Arial" w:hAnsi="Arial" w:cs="Arial"/>
          <w:sz w:val="24"/>
          <w:szCs w:val="24"/>
        </w:rPr>
        <w:t>.1.3</w:t>
      </w:r>
      <w:r w:rsidRPr="009E2243">
        <w:rPr>
          <w:rFonts w:ascii="Arial" w:hAnsi="Arial" w:cs="Arial"/>
          <w:bCs/>
          <w:sz w:val="24"/>
          <w:szCs w:val="24"/>
        </w:rPr>
        <w:t xml:space="preserve"> </w:t>
      </w:r>
      <w:r w:rsidR="000F0C1F" w:rsidRPr="00A7065D">
        <w:rPr>
          <w:rFonts w:ascii="Arial" w:hAnsi="Arial" w:cs="Arial"/>
          <w:bCs/>
          <w:color w:val="000000"/>
          <w:sz w:val="24"/>
        </w:rPr>
        <w:t xml:space="preserve">При нанесении маркировки методом печати, цвет печатной информации должен отличаться от основного цвета фитинга. </w:t>
      </w:r>
    </w:p>
    <w:p w14:paraId="61ABE801" w14:textId="536F4F92" w:rsidR="00702920" w:rsidRPr="009E2243" w:rsidRDefault="00702920" w:rsidP="002247AF">
      <w:pPr>
        <w:tabs>
          <w:tab w:val="left" w:pos="0"/>
        </w:tabs>
        <w:autoSpaceDE w:val="0"/>
        <w:autoSpaceDN w:val="0"/>
        <w:adjustRightInd w:val="0"/>
        <w:spacing w:line="360" w:lineRule="auto"/>
        <w:ind w:firstLine="709"/>
        <w:jc w:val="both"/>
        <w:rPr>
          <w:rFonts w:ascii="Arial" w:hAnsi="Arial" w:cs="Arial"/>
          <w:sz w:val="24"/>
          <w:szCs w:val="24"/>
        </w:rPr>
      </w:pPr>
      <w:r w:rsidRPr="009E2243">
        <w:rPr>
          <w:rFonts w:ascii="Arial" w:hAnsi="Arial" w:cs="Arial"/>
          <w:sz w:val="24"/>
          <w:szCs w:val="24"/>
        </w:rPr>
        <w:t>1</w:t>
      </w:r>
      <w:r w:rsidR="007C2F04" w:rsidRPr="009E2243">
        <w:rPr>
          <w:rFonts w:ascii="Arial" w:hAnsi="Arial" w:cs="Arial"/>
          <w:sz w:val="24"/>
          <w:szCs w:val="24"/>
        </w:rPr>
        <w:t>2</w:t>
      </w:r>
      <w:r w:rsidRPr="009E2243">
        <w:rPr>
          <w:rFonts w:ascii="Arial" w:hAnsi="Arial" w:cs="Arial"/>
          <w:sz w:val="24"/>
          <w:szCs w:val="24"/>
        </w:rPr>
        <w:t>.1.4</w:t>
      </w:r>
      <w:r w:rsidRPr="009E2243">
        <w:rPr>
          <w:rFonts w:ascii="Arial" w:hAnsi="Arial" w:cs="Arial"/>
          <w:bCs/>
          <w:sz w:val="24"/>
          <w:szCs w:val="24"/>
        </w:rPr>
        <w:t xml:space="preserve"> </w:t>
      </w:r>
      <w:r w:rsidR="000F0C1F" w:rsidRPr="00A7065D">
        <w:rPr>
          <w:rFonts w:ascii="Arial" w:hAnsi="Arial" w:cs="Arial"/>
          <w:bCs/>
          <w:color w:val="000000"/>
          <w:sz w:val="24"/>
        </w:rPr>
        <w:t>Размер маркировки должен обеспечивать её разборчивость без применения увеличительных приборов.</w:t>
      </w:r>
    </w:p>
    <w:p w14:paraId="1AF06AD2" w14:textId="4B76D2FE" w:rsidR="009157CA" w:rsidRDefault="00702920" w:rsidP="002247AF">
      <w:pPr>
        <w:tabs>
          <w:tab w:val="left" w:pos="0"/>
        </w:tabs>
        <w:autoSpaceDE w:val="0"/>
        <w:autoSpaceDN w:val="0"/>
        <w:adjustRightInd w:val="0"/>
        <w:spacing w:line="360" w:lineRule="auto"/>
        <w:ind w:firstLine="709"/>
        <w:jc w:val="both"/>
        <w:rPr>
          <w:rFonts w:ascii="Arial" w:eastAsia="ArialMT" w:hAnsi="Arial" w:cs="Arial"/>
          <w:sz w:val="24"/>
          <w:szCs w:val="24"/>
        </w:rPr>
      </w:pPr>
      <w:r w:rsidRPr="009E2243">
        <w:rPr>
          <w:rFonts w:ascii="Arial" w:hAnsi="Arial" w:cs="Arial"/>
          <w:sz w:val="24"/>
          <w:szCs w:val="24"/>
        </w:rPr>
        <w:t>1</w:t>
      </w:r>
      <w:r w:rsidR="000B56C9" w:rsidRPr="009E2243">
        <w:rPr>
          <w:rFonts w:ascii="Arial" w:hAnsi="Arial" w:cs="Arial"/>
          <w:sz w:val="24"/>
          <w:szCs w:val="24"/>
        </w:rPr>
        <w:t>2</w:t>
      </w:r>
      <w:r w:rsidRPr="009E2243">
        <w:rPr>
          <w:rFonts w:ascii="Arial" w:hAnsi="Arial" w:cs="Arial"/>
          <w:sz w:val="24"/>
          <w:szCs w:val="24"/>
        </w:rPr>
        <w:t>.1.5</w:t>
      </w:r>
      <w:r w:rsidRPr="009E2243">
        <w:rPr>
          <w:rFonts w:ascii="Arial" w:hAnsi="Arial" w:cs="Arial"/>
          <w:bCs/>
          <w:sz w:val="24"/>
          <w:szCs w:val="24"/>
        </w:rPr>
        <w:t xml:space="preserve"> </w:t>
      </w:r>
      <w:r w:rsidR="00BE7AA5" w:rsidRPr="009E2243">
        <w:rPr>
          <w:rFonts w:ascii="Arial" w:eastAsia="ArialMT" w:hAnsi="Arial" w:cs="Arial"/>
          <w:sz w:val="24"/>
          <w:szCs w:val="24"/>
        </w:rPr>
        <w:t xml:space="preserve">Маркировка не должна выходить за пределы минимальной длины </w:t>
      </w:r>
      <w:r w:rsidR="009B597A" w:rsidRPr="009E2243">
        <w:rPr>
          <w:rFonts w:ascii="Arial" w:eastAsia="ArialMT" w:hAnsi="Arial" w:cs="Arial"/>
          <w:sz w:val="24"/>
          <w:szCs w:val="24"/>
        </w:rPr>
        <w:t>трубн</w:t>
      </w:r>
      <w:r w:rsidR="000F0C1F">
        <w:rPr>
          <w:rFonts w:ascii="Arial" w:eastAsia="ArialMT" w:hAnsi="Arial" w:cs="Arial"/>
          <w:sz w:val="24"/>
          <w:szCs w:val="24"/>
        </w:rPr>
        <w:t>ого</w:t>
      </w:r>
      <w:r w:rsidR="009B597A" w:rsidRPr="009E2243">
        <w:rPr>
          <w:rFonts w:ascii="Arial" w:eastAsia="ArialMT" w:hAnsi="Arial" w:cs="Arial"/>
          <w:sz w:val="24"/>
          <w:szCs w:val="24"/>
        </w:rPr>
        <w:t xml:space="preserve"> конц</w:t>
      </w:r>
      <w:r w:rsidR="000F0C1F">
        <w:rPr>
          <w:rFonts w:ascii="Arial" w:eastAsia="ArialMT" w:hAnsi="Arial" w:cs="Arial"/>
          <w:sz w:val="24"/>
          <w:szCs w:val="24"/>
        </w:rPr>
        <w:t>а фитинга</w:t>
      </w:r>
      <w:r w:rsidR="00621458" w:rsidRPr="009E2243">
        <w:rPr>
          <w:rFonts w:ascii="Arial" w:eastAsia="ArialMT" w:hAnsi="Arial" w:cs="Arial"/>
          <w:sz w:val="24"/>
          <w:szCs w:val="24"/>
        </w:rPr>
        <w:t>.</w:t>
      </w:r>
    </w:p>
    <w:p w14:paraId="2889250E" w14:textId="0F645CA8" w:rsidR="000F0C1F" w:rsidRPr="000F0C1F" w:rsidRDefault="000F0C1F" w:rsidP="002247AF">
      <w:pPr>
        <w:tabs>
          <w:tab w:val="left" w:pos="0"/>
        </w:tabs>
        <w:autoSpaceDE w:val="0"/>
        <w:autoSpaceDN w:val="0"/>
        <w:adjustRightInd w:val="0"/>
        <w:spacing w:line="360" w:lineRule="auto"/>
        <w:ind w:firstLine="709"/>
        <w:jc w:val="both"/>
        <w:rPr>
          <w:rFonts w:ascii="Arial" w:hAnsi="Arial" w:cs="Arial"/>
          <w:b/>
          <w:bCs/>
          <w:i/>
          <w:sz w:val="24"/>
          <w:szCs w:val="24"/>
        </w:rPr>
      </w:pPr>
      <w:r w:rsidRPr="000F0C1F">
        <w:rPr>
          <w:rFonts w:ascii="Arial" w:hAnsi="Arial" w:cs="Arial"/>
          <w:b/>
          <w:bCs/>
          <w:i/>
          <w:sz w:val="24"/>
          <w:szCs w:val="24"/>
        </w:rPr>
        <w:t>Допускается наносить маркировку на этикетку, прикрепленную к фитингу или индивидуальную упаковку, и на индивидуальную упаковку непосредственно. Маркировка должна быть долговечной и разборчивой до момента монтажа.</w:t>
      </w:r>
    </w:p>
    <w:p w14:paraId="143EC8D1" w14:textId="16557517" w:rsidR="00F30846" w:rsidRPr="009E2243" w:rsidRDefault="00702920" w:rsidP="00437297">
      <w:pPr>
        <w:pStyle w:val="2"/>
        <w:spacing w:before="0" w:after="0" w:line="360" w:lineRule="auto"/>
        <w:ind w:firstLine="709"/>
        <w:rPr>
          <w:rFonts w:eastAsia="ArialMT"/>
          <w:i w:val="0"/>
          <w:sz w:val="24"/>
          <w:szCs w:val="24"/>
        </w:rPr>
      </w:pPr>
      <w:bookmarkStart w:id="192" w:name="_Toc146206907"/>
      <w:bookmarkStart w:id="193" w:name="_Toc230084445"/>
      <w:bookmarkStart w:id="194" w:name="_Toc230093074"/>
      <w:r w:rsidRPr="009E2243">
        <w:rPr>
          <w:rFonts w:eastAsia="ArialMT"/>
          <w:i w:val="0"/>
          <w:sz w:val="24"/>
          <w:szCs w:val="24"/>
        </w:rPr>
        <w:t>1</w:t>
      </w:r>
      <w:r w:rsidR="000B56C9" w:rsidRPr="009E2243">
        <w:rPr>
          <w:rFonts w:eastAsia="ArialMT"/>
          <w:i w:val="0"/>
          <w:sz w:val="24"/>
          <w:szCs w:val="24"/>
        </w:rPr>
        <w:t>2</w:t>
      </w:r>
      <w:r w:rsidRPr="009E2243">
        <w:rPr>
          <w:rFonts w:eastAsia="ArialMT"/>
          <w:i w:val="0"/>
          <w:sz w:val="24"/>
          <w:szCs w:val="24"/>
        </w:rPr>
        <w:t xml:space="preserve">.2 </w:t>
      </w:r>
      <w:r w:rsidR="00F30846" w:rsidRPr="009E2243">
        <w:rPr>
          <w:rFonts w:eastAsia="ArialMT"/>
          <w:i w:val="0"/>
          <w:sz w:val="24"/>
          <w:szCs w:val="24"/>
        </w:rPr>
        <w:t>Минимальная требуемая маркировка</w:t>
      </w:r>
      <w:bookmarkEnd w:id="192"/>
      <w:bookmarkEnd w:id="193"/>
      <w:bookmarkEnd w:id="194"/>
    </w:p>
    <w:p w14:paraId="47AABB30" w14:textId="32329C1B" w:rsidR="00702920" w:rsidRPr="009E2243" w:rsidRDefault="00F30846" w:rsidP="002247AF">
      <w:pPr>
        <w:tabs>
          <w:tab w:val="left" w:pos="0"/>
        </w:tabs>
        <w:autoSpaceDE w:val="0"/>
        <w:autoSpaceDN w:val="0"/>
        <w:adjustRightInd w:val="0"/>
        <w:spacing w:line="360" w:lineRule="auto"/>
        <w:ind w:firstLine="709"/>
        <w:jc w:val="both"/>
        <w:rPr>
          <w:rFonts w:ascii="Arial" w:hAnsi="Arial" w:cs="Arial"/>
          <w:bCs/>
          <w:sz w:val="24"/>
          <w:szCs w:val="24"/>
        </w:rPr>
      </w:pPr>
      <w:r w:rsidRPr="009E2243">
        <w:rPr>
          <w:rFonts w:ascii="Arial" w:eastAsia="ArialMT" w:hAnsi="Arial" w:cs="Arial"/>
          <w:bCs/>
          <w:sz w:val="24"/>
          <w:szCs w:val="24"/>
        </w:rPr>
        <w:t xml:space="preserve">Минимальная требуемая маркировка </w:t>
      </w:r>
      <w:r w:rsidR="00702920" w:rsidRPr="009E2243">
        <w:rPr>
          <w:rFonts w:ascii="Arial" w:eastAsia="ArialMT" w:hAnsi="Arial" w:cs="Arial"/>
          <w:bCs/>
          <w:sz w:val="24"/>
          <w:szCs w:val="24"/>
        </w:rPr>
        <w:t xml:space="preserve">фитинга должна соответствовать </w:t>
      </w:r>
      <w:r w:rsidR="00A47BB3" w:rsidRPr="009E2243">
        <w:rPr>
          <w:rFonts w:ascii="Arial" w:eastAsia="ArialMT" w:hAnsi="Arial" w:cs="Arial"/>
          <w:bCs/>
          <w:sz w:val="24"/>
          <w:szCs w:val="24"/>
        </w:rPr>
        <w:t>т</w:t>
      </w:r>
      <w:r w:rsidR="00702920" w:rsidRPr="009E2243">
        <w:rPr>
          <w:rFonts w:ascii="Arial" w:eastAsia="ArialMT" w:hAnsi="Arial" w:cs="Arial"/>
          <w:bCs/>
          <w:sz w:val="24"/>
          <w:szCs w:val="24"/>
        </w:rPr>
        <w:t>аблице</w:t>
      </w:r>
      <w:r w:rsidR="009C344E" w:rsidRPr="009E2243">
        <w:rPr>
          <w:rFonts w:ascii="Arial" w:eastAsia="ArialMT" w:hAnsi="Arial" w:cs="Arial"/>
          <w:bCs/>
          <w:sz w:val="24"/>
          <w:szCs w:val="24"/>
        </w:rPr>
        <w:t> </w:t>
      </w:r>
      <w:r w:rsidR="00374621" w:rsidRPr="009E2243">
        <w:rPr>
          <w:rFonts w:ascii="Arial" w:hAnsi="Arial" w:cs="Arial"/>
          <w:bCs/>
          <w:sz w:val="24"/>
          <w:szCs w:val="24"/>
        </w:rPr>
        <w:t>8.</w:t>
      </w:r>
    </w:p>
    <w:p w14:paraId="4250D9A1" w14:textId="224DF82D" w:rsidR="00702920" w:rsidRDefault="00F22778" w:rsidP="009A16A0">
      <w:pPr>
        <w:tabs>
          <w:tab w:val="left" w:pos="0"/>
        </w:tabs>
        <w:autoSpaceDE w:val="0"/>
        <w:autoSpaceDN w:val="0"/>
        <w:adjustRightInd w:val="0"/>
        <w:spacing w:before="120" w:line="360" w:lineRule="auto"/>
        <w:jc w:val="both"/>
        <w:rPr>
          <w:rFonts w:ascii="Arial" w:hAnsi="Arial" w:cs="Arial"/>
          <w:bCs/>
          <w:sz w:val="22"/>
          <w:szCs w:val="22"/>
        </w:rPr>
      </w:pPr>
      <w:r w:rsidRPr="009E2243">
        <w:rPr>
          <w:rFonts w:ascii="Arial" w:hAnsi="Arial" w:cs="Arial"/>
          <w:bCs/>
          <w:spacing w:val="40"/>
          <w:sz w:val="22"/>
          <w:szCs w:val="22"/>
        </w:rPr>
        <w:t>Таблица</w:t>
      </w:r>
      <w:r w:rsidRPr="009E2243">
        <w:rPr>
          <w:rFonts w:ascii="Arial" w:hAnsi="Arial" w:cs="Arial"/>
          <w:bCs/>
          <w:sz w:val="22"/>
          <w:szCs w:val="22"/>
        </w:rPr>
        <w:t xml:space="preserve"> </w:t>
      </w:r>
      <w:r w:rsidR="003C4143" w:rsidRPr="009E2243">
        <w:rPr>
          <w:rFonts w:ascii="Arial" w:hAnsi="Arial" w:cs="Arial"/>
          <w:bCs/>
          <w:sz w:val="22"/>
          <w:szCs w:val="22"/>
        </w:rPr>
        <w:t xml:space="preserve">8 </w:t>
      </w:r>
      <w:r w:rsidR="002226B5" w:rsidRPr="009E2243">
        <w:rPr>
          <w:rFonts w:ascii="Arial" w:hAnsi="Arial" w:cs="Arial"/>
          <w:bCs/>
          <w:sz w:val="22"/>
          <w:szCs w:val="22"/>
        </w:rPr>
        <w:t>—</w:t>
      </w:r>
      <w:r w:rsidR="006B11D7" w:rsidRPr="009E2243">
        <w:rPr>
          <w:rFonts w:ascii="Arial" w:hAnsi="Arial" w:cs="Arial"/>
          <w:bCs/>
          <w:sz w:val="22"/>
          <w:szCs w:val="22"/>
        </w:rPr>
        <w:t xml:space="preserve"> </w:t>
      </w:r>
      <w:r w:rsidR="00F30846" w:rsidRPr="009E2243">
        <w:rPr>
          <w:rFonts w:ascii="Arial" w:hAnsi="Arial" w:cs="Arial"/>
          <w:bCs/>
          <w:sz w:val="22"/>
          <w:szCs w:val="22"/>
        </w:rPr>
        <w:t>Минимальная требуемая маркировка</w:t>
      </w:r>
    </w:p>
    <w:tbl>
      <w:tblPr>
        <w:tblW w:w="5009" w:type="pct"/>
        <w:tblInd w:w="-3"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left w:w="28" w:type="dxa"/>
          <w:right w:w="28" w:type="dxa"/>
        </w:tblCellMar>
        <w:tblLook w:val="01E0" w:firstRow="1" w:lastRow="1" w:firstColumn="1" w:lastColumn="1" w:noHBand="0" w:noVBand="0"/>
      </w:tblPr>
      <w:tblGrid>
        <w:gridCol w:w="4640"/>
        <w:gridCol w:w="4983"/>
        <w:gridCol w:w="15"/>
      </w:tblGrid>
      <w:tr w:rsidR="000F0C1F" w:rsidRPr="006C3DD5" w14:paraId="4FCB46C0" w14:textId="77777777" w:rsidTr="000F0C1F">
        <w:trPr>
          <w:gridAfter w:val="1"/>
          <w:wAfter w:w="8" w:type="pct"/>
          <w:trHeight w:val="273"/>
        </w:trPr>
        <w:tc>
          <w:tcPr>
            <w:tcW w:w="2407" w:type="pct"/>
            <w:tcBorders>
              <w:top w:val="single" w:sz="6" w:space="0" w:color="000000"/>
              <w:left w:val="single" w:sz="6" w:space="0" w:color="000000"/>
              <w:bottom w:val="double" w:sz="4" w:space="0" w:color="auto"/>
              <w:right w:val="single" w:sz="6" w:space="0" w:color="000000"/>
            </w:tcBorders>
          </w:tcPr>
          <w:p w14:paraId="2654A45B" w14:textId="77777777" w:rsidR="000F0C1F" w:rsidRPr="000F0C1F" w:rsidRDefault="000F0C1F" w:rsidP="00F839CC">
            <w:pPr>
              <w:autoSpaceDE w:val="0"/>
              <w:autoSpaceDN w:val="0"/>
              <w:adjustRightInd w:val="0"/>
              <w:jc w:val="center"/>
              <w:rPr>
                <w:rFonts w:ascii="Arial" w:hAnsi="Arial" w:cs="Arial"/>
                <w:bCs/>
                <w:sz w:val="22"/>
                <w:szCs w:val="22"/>
              </w:rPr>
            </w:pPr>
            <w:r w:rsidRPr="000F0C1F">
              <w:rPr>
                <w:rFonts w:ascii="Arial" w:hAnsi="Arial" w:cs="Arial"/>
                <w:bCs/>
                <w:sz w:val="22"/>
                <w:szCs w:val="22"/>
              </w:rPr>
              <w:t>Показатель</w:t>
            </w:r>
          </w:p>
        </w:tc>
        <w:tc>
          <w:tcPr>
            <w:tcW w:w="2585" w:type="pct"/>
            <w:tcBorders>
              <w:top w:val="single" w:sz="6" w:space="0" w:color="000000"/>
              <w:left w:val="single" w:sz="6" w:space="0" w:color="000000"/>
              <w:bottom w:val="double" w:sz="4" w:space="0" w:color="auto"/>
              <w:right w:val="single" w:sz="6" w:space="0" w:color="000000"/>
            </w:tcBorders>
          </w:tcPr>
          <w:p w14:paraId="1831F687" w14:textId="77777777" w:rsidR="000F0C1F" w:rsidRPr="000F0C1F" w:rsidRDefault="000F0C1F" w:rsidP="00F839CC">
            <w:pPr>
              <w:autoSpaceDE w:val="0"/>
              <w:autoSpaceDN w:val="0"/>
              <w:adjustRightInd w:val="0"/>
              <w:jc w:val="center"/>
              <w:rPr>
                <w:rFonts w:ascii="Arial" w:hAnsi="Arial" w:cs="Arial"/>
                <w:bCs/>
                <w:sz w:val="22"/>
                <w:szCs w:val="22"/>
              </w:rPr>
            </w:pPr>
            <w:r w:rsidRPr="000F0C1F">
              <w:rPr>
                <w:rFonts w:ascii="Arial" w:hAnsi="Arial" w:cs="Arial"/>
                <w:bCs/>
                <w:sz w:val="22"/>
                <w:szCs w:val="22"/>
              </w:rPr>
              <w:t>Маркировка или обозначение</w:t>
            </w:r>
          </w:p>
        </w:tc>
      </w:tr>
      <w:tr w:rsidR="000F0C1F" w:rsidRPr="006C3DD5" w14:paraId="08988297" w14:textId="77777777" w:rsidTr="000F0C1F">
        <w:trPr>
          <w:gridAfter w:val="1"/>
          <w:wAfter w:w="8" w:type="pct"/>
          <w:trHeight w:val="273"/>
        </w:trPr>
        <w:tc>
          <w:tcPr>
            <w:tcW w:w="2407" w:type="pct"/>
            <w:tcBorders>
              <w:top w:val="single" w:sz="6" w:space="0" w:color="000000"/>
              <w:left w:val="single" w:sz="6" w:space="0" w:color="000000"/>
              <w:bottom w:val="double" w:sz="4" w:space="0" w:color="auto"/>
              <w:right w:val="single" w:sz="6" w:space="0" w:color="000000"/>
            </w:tcBorders>
          </w:tcPr>
          <w:p w14:paraId="446605F2" w14:textId="39733C35" w:rsidR="000F0C1F" w:rsidRPr="000F0C1F" w:rsidRDefault="000F0C1F" w:rsidP="000F0C1F">
            <w:pPr>
              <w:autoSpaceDE w:val="0"/>
              <w:autoSpaceDN w:val="0"/>
              <w:adjustRightInd w:val="0"/>
              <w:jc w:val="center"/>
              <w:rPr>
                <w:rFonts w:ascii="Arial" w:hAnsi="Arial" w:cs="Arial"/>
                <w:bCs/>
                <w:sz w:val="22"/>
                <w:szCs w:val="22"/>
              </w:rPr>
            </w:pPr>
            <w:r w:rsidRPr="000F0C1F">
              <w:rPr>
                <w:rFonts w:ascii="Arial" w:hAnsi="Arial" w:cs="Arial"/>
                <w:bCs/>
                <w:sz w:val="22"/>
                <w:szCs w:val="22"/>
              </w:rPr>
              <w:t xml:space="preserve">Идентификация </w:t>
            </w:r>
            <w:r w:rsidR="00A045E7">
              <w:rPr>
                <w:rFonts w:ascii="Arial" w:hAnsi="Arial" w:cs="Arial"/>
                <w:bCs/>
                <w:sz w:val="22"/>
                <w:szCs w:val="22"/>
              </w:rPr>
              <w:t>производителя</w:t>
            </w:r>
          </w:p>
        </w:tc>
        <w:tc>
          <w:tcPr>
            <w:tcW w:w="2585" w:type="pct"/>
            <w:tcBorders>
              <w:top w:val="single" w:sz="6" w:space="0" w:color="000000"/>
              <w:left w:val="single" w:sz="6" w:space="0" w:color="000000"/>
              <w:bottom w:val="double" w:sz="4" w:space="0" w:color="auto"/>
              <w:right w:val="single" w:sz="6" w:space="0" w:color="000000"/>
            </w:tcBorders>
          </w:tcPr>
          <w:p w14:paraId="18FEF8B9" w14:textId="78CB994E" w:rsidR="000F0C1F" w:rsidRPr="000F0C1F" w:rsidRDefault="000F0C1F" w:rsidP="00F839CC">
            <w:pPr>
              <w:autoSpaceDE w:val="0"/>
              <w:autoSpaceDN w:val="0"/>
              <w:adjustRightInd w:val="0"/>
              <w:jc w:val="center"/>
              <w:rPr>
                <w:rFonts w:ascii="Arial" w:hAnsi="Arial" w:cs="Arial"/>
                <w:bCs/>
                <w:sz w:val="22"/>
                <w:szCs w:val="22"/>
              </w:rPr>
            </w:pPr>
            <w:r w:rsidRPr="000F0C1F">
              <w:rPr>
                <w:rFonts w:ascii="Arial" w:hAnsi="Arial" w:cs="Arial"/>
                <w:bCs/>
                <w:sz w:val="22"/>
                <w:szCs w:val="22"/>
              </w:rPr>
              <w:t xml:space="preserve">Наименование </w:t>
            </w:r>
            <w:r w:rsidR="00A045E7">
              <w:rPr>
                <w:rFonts w:ascii="Arial" w:hAnsi="Arial" w:cs="Arial"/>
                <w:bCs/>
                <w:sz w:val="22"/>
                <w:szCs w:val="22"/>
              </w:rPr>
              <w:t>производителя</w:t>
            </w:r>
            <w:r w:rsidR="00A045E7" w:rsidRPr="000F0C1F">
              <w:rPr>
                <w:rFonts w:ascii="Arial" w:hAnsi="Arial" w:cs="Arial"/>
                <w:bCs/>
                <w:sz w:val="22"/>
                <w:szCs w:val="22"/>
              </w:rPr>
              <w:t xml:space="preserve"> </w:t>
            </w:r>
            <w:r w:rsidRPr="000F0C1F">
              <w:rPr>
                <w:rFonts w:ascii="Arial" w:hAnsi="Arial" w:cs="Arial"/>
                <w:bCs/>
                <w:sz w:val="22"/>
                <w:szCs w:val="22"/>
              </w:rPr>
              <w:t xml:space="preserve">и наименование места производства, если </w:t>
            </w:r>
            <w:r w:rsidR="00A045E7">
              <w:rPr>
                <w:rFonts w:ascii="Arial" w:hAnsi="Arial" w:cs="Arial"/>
                <w:bCs/>
                <w:sz w:val="22"/>
                <w:szCs w:val="22"/>
              </w:rPr>
              <w:t>производитель</w:t>
            </w:r>
            <w:r w:rsidR="00A045E7" w:rsidRPr="000F0C1F">
              <w:rPr>
                <w:rFonts w:ascii="Arial" w:hAnsi="Arial" w:cs="Arial"/>
                <w:bCs/>
                <w:sz w:val="22"/>
                <w:szCs w:val="22"/>
              </w:rPr>
              <w:t xml:space="preserve"> </w:t>
            </w:r>
            <w:r w:rsidRPr="000F0C1F">
              <w:rPr>
                <w:rFonts w:ascii="Arial" w:hAnsi="Arial" w:cs="Arial"/>
                <w:bCs/>
                <w:sz w:val="22"/>
                <w:szCs w:val="22"/>
              </w:rPr>
              <w:t>имеет производство в различных местах</w:t>
            </w:r>
          </w:p>
        </w:tc>
      </w:tr>
      <w:tr w:rsidR="000F0C1F" w:rsidRPr="006C3DD5" w14:paraId="1E037C3D" w14:textId="77777777" w:rsidTr="000F0C1F">
        <w:trPr>
          <w:gridAfter w:val="1"/>
          <w:wAfter w:w="8" w:type="pct"/>
          <w:trHeight w:val="273"/>
        </w:trPr>
        <w:tc>
          <w:tcPr>
            <w:tcW w:w="2407" w:type="pct"/>
            <w:tcBorders>
              <w:top w:val="single" w:sz="6" w:space="0" w:color="000000"/>
              <w:left w:val="single" w:sz="6" w:space="0" w:color="000000"/>
              <w:bottom w:val="double" w:sz="4" w:space="0" w:color="auto"/>
              <w:right w:val="single" w:sz="6" w:space="0" w:color="000000"/>
            </w:tcBorders>
          </w:tcPr>
          <w:p w14:paraId="5DD682DE" w14:textId="77777777" w:rsidR="000F0C1F" w:rsidRPr="000F0C1F" w:rsidRDefault="000F0C1F" w:rsidP="000F0C1F">
            <w:pPr>
              <w:autoSpaceDE w:val="0"/>
              <w:autoSpaceDN w:val="0"/>
              <w:adjustRightInd w:val="0"/>
              <w:jc w:val="center"/>
              <w:rPr>
                <w:rFonts w:ascii="Arial" w:hAnsi="Arial" w:cs="Arial"/>
                <w:bCs/>
                <w:sz w:val="22"/>
                <w:szCs w:val="22"/>
              </w:rPr>
            </w:pPr>
            <w:r w:rsidRPr="000F0C1F">
              <w:rPr>
                <w:rFonts w:ascii="Arial" w:hAnsi="Arial" w:cs="Arial"/>
                <w:bCs/>
                <w:sz w:val="22"/>
                <w:szCs w:val="22"/>
              </w:rPr>
              <w:t>Условное обозначение фитинга без наименования изделия1)2)</w:t>
            </w:r>
          </w:p>
        </w:tc>
        <w:tc>
          <w:tcPr>
            <w:tcW w:w="2585" w:type="pct"/>
            <w:tcBorders>
              <w:top w:val="single" w:sz="6" w:space="0" w:color="000000"/>
              <w:left w:val="single" w:sz="6" w:space="0" w:color="000000"/>
              <w:bottom w:val="double" w:sz="4" w:space="0" w:color="auto"/>
              <w:right w:val="single" w:sz="6" w:space="0" w:color="000000"/>
            </w:tcBorders>
          </w:tcPr>
          <w:p w14:paraId="09675857" w14:textId="77777777" w:rsidR="000F0C1F" w:rsidRPr="000F0C1F" w:rsidRDefault="000F0C1F" w:rsidP="00F839CC">
            <w:pPr>
              <w:autoSpaceDE w:val="0"/>
              <w:autoSpaceDN w:val="0"/>
              <w:adjustRightInd w:val="0"/>
              <w:jc w:val="center"/>
              <w:rPr>
                <w:rFonts w:ascii="Arial" w:hAnsi="Arial" w:cs="Arial"/>
                <w:bCs/>
                <w:sz w:val="22"/>
                <w:szCs w:val="22"/>
              </w:rPr>
            </w:pPr>
            <w:r w:rsidRPr="000F0C1F">
              <w:rPr>
                <w:rFonts w:ascii="Arial" w:hAnsi="Arial" w:cs="Arial"/>
                <w:bCs/>
                <w:sz w:val="22"/>
                <w:szCs w:val="22"/>
              </w:rPr>
              <w:t>Подраздел 12.4</w:t>
            </w:r>
          </w:p>
          <w:p w14:paraId="5CB4C557" w14:textId="77777777" w:rsidR="000F0C1F" w:rsidRPr="000F0C1F" w:rsidRDefault="000F0C1F" w:rsidP="00F839CC">
            <w:pPr>
              <w:autoSpaceDE w:val="0"/>
              <w:autoSpaceDN w:val="0"/>
              <w:adjustRightInd w:val="0"/>
              <w:jc w:val="center"/>
              <w:rPr>
                <w:rFonts w:ascii="Arial" w:hAnsi="Arial" w:cs="Arial"/>
                <w:bCs/>
                <w:sz w:val="22"/>
                <w:szCs w:val="22"/>
              </w:rPr>
            </w:pPr>
            <w:r w:rsidRPr="000F0C1F">
              <w:rPr>
                <w:rFonts w:ascii="Arial" w:hAnsi="Arial" w:cs="Arial"/>
                <w:bCs/>
                <w:sz w:val="22"/>
                <w:szCs w:val="22"/>
              </w:rPr>
              <w:t>(наименование и/или обозначение)</w:t>
            </w:r>
          </w:p>
        </w:tc>
      </w:tr>
      <w:tr w:rsidR="000F0C1F" w:rsidRPr="006C3DD5" w14:paraId="482E26EA" w14:textId="77777777" w:rsidTr="000F0C1F">
        <w:trPr>
          <w:gridAfter w:val="1"/>
          <w:wAfter w:w="8" w:type="pct"/>
          <w:trHeight w:val="273"/>
        </w:trPr>
        <w:tc>
          <w:tcPr>
            <w:tcW w:w="2407" w:type="pct"/>
            <w:tcBorders>
              <w:top w:val="single" w:sz="6" w:space="0" w:color="000000"/>
              <w:left w:val="single" w:sz="6" w:space="0" w:color="000000"/>
              <w:bottom w:val="double" w:sz="4" w:space="0" w:color="auto"/>
              <w:right w:val="single" w:sz="6" w:space="0" w:color="000000"/>
            </w:tcBorders>
          </w:tcPr>
          <w:p w14:paraId="06C1FDA4" w14:textId="35C5338E" w:rsidR="000F0C1F" w:rsidRPr="000F0C1F" w:rsidRDefault="000F0C1F" w:rsidP="000F0C1F">
            <w:pPr>
              <w:autoSpaceDE w:val="0"/>
              <w:autoSpaceDN w:val="0"/>
              <w:adjustRightInd w:val="0"/>
              <w:jc w:val="center"/>
              <w:rPr>
                <w:rFonts w:ascii="Arial" w:hAnsi="Arial" w:cs="Arial"/>
                <w:bCs/>
                <w:sz w:val="22"/>
                <w:szCs w:val="22"/>
              </w:rPr>
            </w:pPr>
            <w:r w:rsidRPr="000F0C1F">
              <w:rPr>
                <w:rFonts w:ascii="Arial" w:hAnsi="Arial" w:cs="Arial"/>
                <w:bCs/>
                <w:sz w:val="22"/>
                <w:szCs w:val="22"/>
              </w:rPr>
              <w:t xml:space="preserve">Информация </w:t>
            </w:r>
            <w:r w:rsidR="00E31921">
              <w:rPr>
                <w:rFonts w:ascii="Arial" w:hAnsi="Arial" w:cs="Arial"/>
                <w:bCs/>
                <w:sz w:val="22"/>
                <w:szCs w:val="22"/>
              </w:rPr>
              <w:t>производителя</w:t>
            </w:r>
          </w:p>
        </w:tc>
        <w:tc>
          <w:tcPr>
            <w:tcW w:w="2585" w:type="pct"/>
            <w:tcBorders>
              <w:top w:val="single" w:sz="6" w:space="0" w:color="000000"/>
              <w:left w:val="single" w:sz="6" w:space="0" w:color="000000"/>
              <w:bottom w:val="double" w:sz="4" w:space="0" w:color="auto"/>
              <w:right w:val="single" w:sz="6" w:space="0" w:color="000000"/>
            </w:tcBorders>
          </w:tcPr>
          <w:p w14:paraId="5B2C2902" w14:textId="77777777" w:rsidR="000F0C1F" w:rsidRPr="000F0C1F" w:rsidRDefault="000F0C1F" w:rsidP="00F839CC">
            <w:pPr>
              <w:autoSpaceDE w:val="0"/>
              <w:autoSpaceDN w:val="0"/>
              <w:adjustRightInd w:val="0"/>
              <w:jc w:val="center"/>
              <w:rPr>
                <w:rFonts w:ascii="Arial" w:hAnsi="Arial" w:cs="Arial"/>
                <w:bCs/>
                <w:sz w:val="22"/>
                <w:szCs w:val="22"/>
              </w:rPr>
            </w:pPr>
            <w:r w:rsidRPr="000F0C1F">
              <w:rPr>
                <w:rFonts w:ascii="Arial" w:hAnsi="Arial" w:cs="Arial"/>
                <w:bCs/>
                <w:sz w:val="22"/>
                <w:szCs w:val="22"/>
              </w:rPr>
              <w:t>3)</w:t>
            </w:r>
          </w:p>
        </w:tc>
      </w:tr>
      <w:tr w:rsidR="000F0C1F" w:rsidRPr="006C3DD5" w14:paraId="5A8628C2" w14:textId="77777777" w:rsidTr="000F0C1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4A0" w:firstRow="1" w:lastRow="0" w:firstColumn="1" w:lastColumn="0" w:noHBand="0" w:noVBand="1"/>
        </w:tblPrEx>
        <w:tc>
          <w:tcPr>
            <w:tcW w:w="5000" w:type="pct"/>
            <w:gridSpan w:val="3"/>
          </w:tcPr>
          <w:p w14:paraId="2D97BC25" w14:textId="77777777" w:rsidR="000F0C1F" w:rsidRDefault="000F0C1F" w:rsidP="00F839CC">
            <w:pPr>
              <w:tabs>
                <w:tab w:val="left" w:pos="464"/>
              </w:tabs>
              <w:jc w:val="both"/>
              <w:rPr>
                <w:rFonts w:ascii="Arial" w:hAnsi="Arial" w:cs="Arial"/>
                <w:bCs/>
                <w:color w:val="000000"/>
                <w:sz w:val="22"/>
              </w:rPr>
            </w:pPr>
            <w:r w:rsidRPr="00496FDA">
              <w:rPr>
                <w:rFonts w:ascii="Arial" w:hAnsi="Arial" w:cs="Arial"/>
                <w:sz w:val="22"/>
                <w:szCs w:val="22"/>
                <w:vertAlign w:val="superscript"/>
              </w:rPr>
              <w:t xml:space="preserve">1) </w:t>
            </w:r>
            <w:r w:rsidRPr="00496FDA">
              <w:rPr>
                <w:rFonts w:ascii="Arial" w:hAnsi="Arial" w:cs="Arial"/>
                <w:bCs/>
                <w:color w:val="000000"/>
                <w:sz w:val="22"/>
              </w:rPr>
              <w:t>Информация может быть напечатана на этикетке, прикрепленной к фитингу, или к индивидуальной упаковке. Маркировка должна быть долговечной и разборчивой до момента монтажа.</w:t>
            </w:r>
          </w:p>
          <w:p w14:paraId="3119A8D1" w14:textId="77777777" w:rsidR="000F0C1F" w:rsidRPr="00AE1DF9" w:rsidRDefault="000F0C1F" w:rsidP="00F839CC">
            <w:pPr>
              <w:tabs>
                <w:tab w:val="left" w:pos="464"/>
              </w:tabs>
              <w:jc w:val="both"/>
              <w:rPr>
                <w:rFonts w:ascii="Arial" w:hAnsi="Arial" w:cs="Arial"/>
                <w:iCs/>
                <w:sz w:val="22"/>
                <w:szCs w:val="22"/>
              </w:rPr>
            </w:pPr>
            <w:r w:rsidRPr="00FC4339">
              <w:rPr>
                <w:rFonts w:ascii="Arial" w:hAnsi="Arial" w:cs="Arial"/>
                <w:iCs/>
                <w:sz w:val="22"/>
                <w:szCs w:val="22"/>
                <w:vertAlign w:val="superscript"/>
              </w:rPr>
              <w:t>2)</w:t>
            </w:r>
            <w:r>
              <w:rPr>
                <w:rFonts w:ascii="Arial" w:hAnsi="Arial" w:cs="Arial"/>
                <w:iCs/>
                <w:sz w:val="22"/>
                <w:szCs w:val="22"/>
              </w:rPr>
              <w:t xml:space="preserve"> При необходимости допускается дополнять информацию </w:t>
            </w:r>
            <w:r>
              <w:rPr>
                <w:rFonts w:ascii="Arial" w:hAnsi="Arial" w:cs="Arial"/>
                <w:iCs/>
                <w:sz w:val="22"/>
                <w:szCs w:val="22"/>
                <w:lang w:val="en-US"/>
              </w:rPr>
              <w:t>PN</w:t>
            </w:r>
            <w:r>
              <w:rPr>
                <w:rFonts w:ascii="Arial" w:hAnsi="Arial" w:cs="Arial"/>
                <w:iCs/>
                <w:sz w:val="22"/>
                <w:szCs w:val="22"/>
              </w:rPr>
              <w:t xml:space="preserve"> </w:t>
            </w:r>
          </w:p>
          <w:p w14:paraId="406E1771" w14:textId="6957AFEA" w:rsidR="000F0C1F" w:rsidRPr="00CE3015" w:rsidRDefault="000F0C1F" w:rsidP="00F839CC">
            <w:pPr>
              <w:autoSpaceDE w:val="0"/>
              <w:autoSpaceDN w:val="0"/>
              <w:adjustRightInd w:val="0"/>
              <w:jc w:val="both"/>
              <w:rPr>
                <w:rFonts w:ascii="Arial" w:hAnsi="Arial" w:cs="Arial"/>
                <w:bCs/>
                <w:color w:val="000000"/>
                <w:szCs w:val="22"/>
              </w:rPr>
            </w:pPr>
            <w:r>
              <w:rPr>
                <w:rFonts w:ascii="Arial" w:hAnsi="Arial" w:cs="Arial"/>
                <w:bCs/>
                <w:color w:val="000000"/>
                <w:sz w:val="22"/>
                <w:vertAlign w:val="superscript"/>
              </w:rPr>
              <w:t>3</w:t>
            </w:r>
            <w:r w:rsidRPr="00FF40FD">
              <w:rPr>
                <w:rFonts w:ascii="Arial" w:hAnsi="Arial" w:cs="Arial"/>
                <w:sz w:val="22"/>
                <w:szCs w:val="22"/>
                <w:vertAlign w:val="superscript"/>
              </w:rPr>
              <w:t>)</w:t>
            </w:r>
            <w:r w:rsidRPr="00DA5226">
              <w:rPr>
                <w:rFonts w:ascii="Arial" w:hAnsi="Arial" w:cs="Arial"/>
                <w:sz w:val="22"/>
                <w:szCs w:val="22"/>
                <w:vertAlign w:val="superscript"/>
              </w:rPr>
              <w:t xml:space="preserve"> </w:t>
            </w:r>
            <w:r w:rsidRPr="00DA5226">
              <w:rPr>
                <w:rFonts w:ascii="Arial" w:hAnsi="Arial" w:cs="Arial"/>
                <w:bCs/>
                <w:color w:val="000000"/>
                <w:sz w:val="22"/>
              </w:rPr>
              <w:t>Д</w:t>
            </w:r>
            <w:r w:rsidRPr="00DA5226">
              <w:rPr>
                <w:rFonts w:ascii="Arial" w:hAnsi="Arial" w:cs="Arial"/>
                <w:color w:val="000000"/>
                <w:sz w:val="22"/>
                <w:szCs w:val="18"/>
              </w:rPr>
              <w:t>ата</w:t>
            </w:r>
            <w:r w:rsidRPr="006C3DD5">
              <w:rPr>
                <w:rFonts w:ascii="Arial" w:hAnsi="Arial" w:cs="Arial"/>
                <w:color w:val="000000"/>
                <w:sz w:val="22"/>
                <w:szCs w:val="18"/>
              </w:rPr>
              <w:t xml:space="preserve"> изготовления (год, месяц) в виде даты или кода; наименование или код места производства (если </w:t>
            </w:r>
            <w:r w:rsidR="00E31921">
              <w:rPr>
                <w:rFonts w:ascii="Arial" w:hAnsi="Arial" w:cs="Arial"/>
                <w:color w:val="000000"/>
                <w:sz w:val="22"/>
                <w:szCs w:val="18"/>
              </w:rPr>
              <w:t>производитель</w:t>
            </w:r>
            <w:r w:rsidR="00A045E7" w:rsidRPr="006C3DD5">
              <w:rPr>
                <w:rFonts w:ascii="Arial" w:hAnsi="Arial" w:cs="Arial"/>
                <w:color w:val="000000"/>
                <w:sz w:val="22"/>
                <w:szCs w:val="18"/>
              </w:rPr>
              <w:t xml:space="preserve"> </w:t>
            </w:r>
            <w:r w:rsidRPr="006C3DD5">
              <w:rPr>
                <w:rFonts w:ascii="Arial" w:hAnsi="Arial" w:cs="Arial"/>
                <w:color w:val="000000"/>
                <w:sz w:val="22"/>
                <w:szCs w:val="18"/>
              </w:rPr>
              <w:t>имеет несколько площадок); номер партии фитингов</w:t>
            </w:r>
            <w:r>
              <w:rPr>
                <w:rFonts w:ascii="Arial" w:hAnsi="Arial" w:cs="Arial"/>
                <w:color w:val="000000"/>
                <w:sz w:val="22"/>
                <w:szCs w:val="18"/>
              </w:rPr>
              <w:t>.</w:t>
            </w:r>
          </w:p>
        </w:tc>
      </w:tr>
    </w:tbl>
    <w:p w14:paraId="6F330B49" w14:textId="2444F54F" w:rsidR="00572F48" w:rsidRPr="009E2243" w:rsidRDefault="00572F48" w:rsidP="001B2991">
      <w:pPr>
        <w:pStyle w:val="2"/>
        <w:spacing w:before="120" w:after="0" w:line="360" w:lineRule="auto"/>
        <w:ind w:firstLine="709"/>
        <w:rPr>
          <w:rFonts w:eastAsia="ArialMT"/>
          <w:i w:val="0"/>
          <w:sz w:val="24"/>
          <w:szCs w:val="24"/>
        </w:rPr>
      </w:pPr>
      <w:bookmarkStart w:id="195" w:name="_Toc146206908"/>
      <w:bookmarkStart w:id="196" w:name="_Toc230084446"/>
      <w:bookmarkStart w:id="197" w:name="_Toc230093075"/>
      <w:r w:rsidRPr="009E2243">
        <w:rPr>
          <w:rFonts w:eastAsia="ArialMT"/>
          <w:i w:val="0"/>
          <w:sz w:val="24"/>
          <w:szCs w:val="24"/>
        </w:rPr>
        <w:t>1</w:t>
      </w:r>
      <w:r w:rsidR="000B56C9" w:rsidRPr="009E2243">
        <w:rPr>
          <w:rFonts w:eastAsia="ArialMT"/>
          <w:i w:val="0"/>
          <w:sz w:val="24"/>
          <w:szCs w:val="24"/>
        </w:rPr>
        <w:t>2</w:t>
      </w:r>
      <w:r w:rsidRPr="009E2243">
        <w:rPr>
          <w:rFonts w:eastAsia="ArialMT"/>
          <w:i w:val="0"/>
          <w:sz w:val="24"/>
          <w:szCs w:val="24"/>
        </w:rPr>
        <w:t>.3 Дополнительная маркировка</w:t>
      </w:r>
      <w:bookmarkEnd w:id="195"/>
      <w:bookmarkEnd w:id="196"/>
      <w:bookmarkEnd w:id="197"/>
    </w:p>
    <w:p w14:paraId="32854B33" w14:textId="142527B6" w:rsidR="00572F48" w:rsidRDefault="00572F48" w:rsidP="00354B9A">
      <w:pPr>
        <w:tabs>
          <w:tab w:val="left" w:pos="567"/>
        </w:tabs>
        <w:autoSpaceDE w:val="0"/>
        <w:autoSpaceDN w:val="0"/>
        <w:adjustRightInd w:val="0"/>
        <w:spacing w:line="360" w:lineRule="auto"/>
        <w:ind w:firstLine="709"/>
        <w:jc w:val="both"/>
        <w:rPr>
          <w:rFonts w:ascii="Arial" w:hAnsi="Arial" w:cs="Arial"/>
          <w:sz w:val="24"/>
          <w:szCs w:val="24"/>
        </w:rPr>
      </w:pPr>
      <w:r w:rsidRPr="009E2243">
        <w:rPr>
          <w:rFonts w:ascii="Arial" w:eastAsia="ArialMT" w:hAnsi="Arial" w:cs="Arial"/>
          <w:sz w:val="24"/>
          <w:szCs w:val="24"/>
        </w:rPr>
        <w:t>Дополнительная информация</w:t>
      </w:r>
      <w:r w:rsidRPr="009E2243">
        <w:rPr>
          <w:rFonts w:ascii="Arial" w:hAnsi="Arial" w:cs="Arial"/>
          <w:sz w:val="24"/>
          <w:szCs w:val="24"/>
        </w:rPr>
        <w:t xml:space="preserve">, </w:t>
      </w:r>
      <w:r w:rsidRPr="009E2243">
        <w:rPr>
          <w:rFonts w:ascii="Arial" w:eastAsia="ArialMT" w:hAnsi="Arial" w:cs="Arial"/>
          <w:sz w:val="24"/>
          <w:szCs w:val="24"/>
        </w:rPr>
        <w:t xml:space="preserve">относящаяся к условиям сварки </w:t>
      </w:r>
      <w:r w:rsidRPr="009E2243">
        <w:rPr>
          <w:rFonts w:ascii="Arial" w:hAnsi="Arial" w:cs="Arial"/>
          <w:sz w:val="24"/>
          <w:szCs w:val="24"/>
        </w:rPr>
        <w:t>(</w:t>
      </w:r>
      <w:r w:rsidRPr="009E2243">
        <w:rPr>
          <w:rFonts w:ascii="Arial" w:eastAsia="ArialMT" w:hAnsi="Arial" w:cs="Arial"/>
          <w:sz w:val="24"/>
          <w:szCs w:val="24"/>
        </w:rPr>
        <w:t>например время сварки и охлаждения</w:t>
      </w:r>
      <w:r w:rsidRPr="009E2243">
        <w:rPr>
          <w:rFonts w:ascii="Arial" w:hAnsi="Arial" w:cs="Arial"/>
          <w:sz w:val="24"/>
          <w:szCs w:val="24"/>
        </w:rPr>
        <w:t>)</w:t>
      </w:r>
      <w:r w:rsidR="00AA0F66" w:rsidRPr="009E2243">
        <w:rPr>
          <w:rFonts w:ascii="Arial" w:hAnsi="Arial" w:cs="Arial"/>
          <w:sz w:val="24"/>
          <w:szCs w:val="24"/>
        </w:rPr>
        <w:t>,</w:t>
      </w:r>
      <w:r w:rsidR="000422B9" w:rsidRPr="009E2243">
        <w:rPr>
          <w:rFonts w:ascii="Arial" w:hAnsi="Arial" w:cs="Arial"/>
          <w:sz w:val="24"/>
          <w:szCs w:val="24"/>
        </w:rPr>
        <w:t xml:space="preserve"> </w:t>
      </w:r>
      <w:r w:rsidRPr="009E2243">
        <w:rPr>
          <w:rFonts w:ascii="Arial" w:eastAsia="ArialMT" w:hAnsi="Arial" w:cs="Arial"/>
          <w:sz w:val="24"/>
          <w:szCs w:val="24"/>
        </w:rPr>
        <w:t>и крутящ</w:t>
      </w:r>
      <w:r w:rsidR="000F0C1F">
        <w:rPr>
          <w:rFonts w:ascii="Arial" w:eastAsia="ArialMT" w:hAnsi="Arial" w:cs="Arial"/>
          <w:sz w:val="24"/>
          <w:szCs w:val="24"/>
        </w:rPr>
        <w:t>ему</w:t>
      </w:r>
      <w:r w:rsidRPr="009E2243">
        <w:rPr>
          <w:rFonts w:ascii="Arial" w:eastAsia="ArialMT" w:hAnsi="Arial" w:cs="Arial"/>
          <w:sz w:val="24"/>
          <w:szCs w:val="24"/>
        </w:rPr>
        <w:t xml:space="preserve"> момент</w:t>
      </w:r>
      <w:r w:rsidR="000F0C1F">
        <w:rPr>
          <w:rFonts w:ascii="Arial" w:eastAsia="ArialMT" w:hAnsi="Arial" w:cs="Arial"/>
          <w:sz w:val="24"/>
          <w:szCs w:val="24"/>
        </w:rPr>
        <w:t>у</w:t>
      </w:r>
      <w:r w:rsidRPr="009E2243">
        <w:rPr>
          <w:rFonts w:ascii="Arial" w:eastAsia="ArialMT" w:hAnsi="Arial" w:cs="Arial"/>
          <w:sz w:val="24"/>
          <w:szCs w:val="24"/>
        </w:rPr>
        <w:t xml:space="preserve"> при сборк</w:t>
      </w:r>
      <w:r w:rsidR="000F0C1F">
        <w:rPr>
          <w:rFonts w:ascii="Arial" w:eastAsia="ArialMT" w:hAnsi="Arial" w:cs="Arial"/>
          <w:sz w:val="24"/>
          <w:szCs w:val="24"/>
        </w:rPr>
        <w:t>е (</w:t>
      </w:r>
      <w:r w:rsidRPr="009E2243">
        <w:rPr>
          <w:rFonts w:ascii="Arial" w:eastAsia="ArialMT" w:hAnsi="Arial" w:cs="Arial"/>
          <w:sz w:val="24"/>
          <w:szCs w:val="24"/>
        </w:rPr>
        <w:t>только для механических фитингов</w:t>
      </w:r>
      <w:r w:rsidR="000F0C1F">
        <w:rPr>
          <w:rFonts w:ascii="Arial" w:hAnsi="Arial" w:cs="Arial"/>
          <w:sz w:val="24"/>
          <w:szCs w:val="24"/>
        </w:rPr>
        <w:t>)</w:t>
      </w:r>
      <w:r w:rsidR="00247C76">
        <w:rPr>
          <w:rFonts w:ascii="Arial" w:hAnsi="Arial" w:cs="Arial"/>
          <w:sz w:val="24"/>
          <w:szCs w:val="24"/>
        </w:rPr>
        <w:t>,</w:t>
      </w:r>
      <w:r w:rsidRPr="009E2243">
        <w:rPr>
          <w:rFonts w:ascii="Arial" w:hAnsi="Arial" w:cs="Arial"/>
          <w:sz w:val="24"/>
          <w:szCs w:val="24"/>
        </w:rPr>
        <w:t xml:space="preserve"> </w:t>
      </w:r>
      <w:r w:rsidRPr="009E2243">
        <w:rPr>
          <w:rFonts w:ascii="Arial" w:eastAsia="ArialMT" w:hAnsi="Arial" w:cs="Arial"/>
          <w:sz w:val="24"/>
          <w:szCs w:val="24"/>
        </w:rPr>
        <w:t>может быть приведена на ярлыке</w:t>
      </w:r>
      <w:r w:rsidRPr="009E2243">
        <w:rPr>
          <w:rFonts w:ascii="Arial" w:hAnsi="Arial" w:cs="Arial"/>
          <w:sz w:val="24"/>
          <w:szCs w:val="24"/>
        </w:rPr>
        <w:t>,</w:t>
      </w:r>
      <w:r w:rsidR="000422B9" w:rsidRPr="009E2243">
        <w:rPr>
          <w:rFonts w:ascii="Arial" w:hAnsi="Arial" w:cs="Arial"/>
          <w:sz w:val="24"/>
          <w:szCs w:val="24"/>
        </w:rPr>
        <w:t xml:space="preserve"> </w:t>
      </w:r>
      <w:r w:rsidRPr="009E2243">
        <w:rPr>
          <w:rFonts w:ascii="Arial" w:eastAsia="ArialMT" w:hAnsi="Arial" w:cs="Arial"/>
          <w:sz w:val="24"/>
          <w:szCs w:val="24"/>
        </w:rPr>
        <w:t>прикрепляемом к фитингу</w:t>
      </w:r>
      <w:r w:rsidR="00AA0F66" w:rsidRPr="009E2243">
        <w:rPr>
          <w:rFonts w:ascii="Arial" w:eastAsia="ArialMT" w:hAnsi="Arial" w:cs="Arial"/>
          <w:sz w:val="24"/>
          <w:szCs w:val="24"/>
        </w:rPr>
        <w:t>,</w:t>
      </w:r>
      <w:r w:rsidRPr="009E2243">
        <w:rPr>
          <w:rFonts w:ascii="Arial" w:eastAsia="ArialMT" w:hAnsi="Arial" w:cs="Arial"/>
          <w:sz w:val="24"/>
          <w:szCs w:val="24"/>
        </w:rPr>
        <w:t xml:space="preserve"> или предоставляться отдельно от фитинга</w:t>
      </w:r>
      <w:r w:rsidRPr="009E2243">
        <w:rPr>
          <w:rFonts w:ascii="Arial" w:hAnsi="Arial" w:cs="Arial"/>
          <w:sz w:val="24"/>
          <w:szCs w:val="24"/>
        </w:rPr>
        <w:t>.</w:t>
      </w:r>
    </w:p>
    <w:p w14:paraId="6E0A1638" w14:textId="77777777" w:rsidR="00942DC4" w:rsidRPr="00A7065D" w:rsidRDefault="00942DC4">
      <w:pPr>
        <w:spacing w:line="360" w:lineRule="auto"/>
        <w:ind w:firstLine="709"/>
        <w:jc w:val="both"/>
        <w:rPr>
          <w:rFonts w:ascii="Arial" w:hAnsi="Arial" w:cs="Arial"/>
          <w:b/>
          <w:i/>
          <w:color w:val="000000"/>
          <w:sz w:val="24"/>
        </w:rPr>
      </w:pPr>
      <w:r w:rsidRPr="00A7065D">
        <w:rPr>
          <w:rFonts w:ascii="Arial" w:hAnsi="Arial" w:cs="Arial"/>
          <w:b/>
          <w:i/>
          <w:color w:val="000000"/>
          <w:sz w:val="24"/>
        </w:rPr>
        <w:t>12.4 Условное обозначение</w:t>
      </w:r>
    </w:p>
    <w:p w14:paraId="140353B7" w14:textId="49C2DD20" w:rsidR="00942DC4" w:rsidRDefault="00942DC4">
      <w:pPr>
        <w:spacing w:line="360" w:lineRule="auto"/>
        <w:ind w:firstLine="709"/>
        <w:jc w:val="both"/>
        <w:rPr>
          <w:rFonts w:ascii="Arial" w:hAnsi="Arial" w:cs="Arial"/>
          <w:b/>
          <w:bCs/>
          <w:i/>
          <w:color w:val="000000"/>
          <w:sz w:val="24"/>
        </w:rPr>
      </w:pPr>
      <w:r w:rsidRPr="00A7065D">
        <w:rPr>
          <w:rFonts w:ascii="Arial" w:hAnsi="Arial" w:cs="Arial"/>
          <w:b/>
          <w:bCs/>
          <w:i/>
          <w:color w:val="000000"/>
          <w:sz w:val="24"/>
        </w:rPr>
        <w:t>Условное обозначение состоит: из наименования фитинга, типа материала (ПЭ 100 или ПЭ 100</w:t>
      </w:r>
      <w:r w:rsidR="00B16727">
        <w:rPr>
          <w:rFonts w:ascii="Arial" w:hAnsi="Arial" w:cs="Arial"/>
          <w:b/>
          <w:bCs/>
          <w:i/>
          <w:color w:val="000000"/>
          <w:sz w:val="24"/>
        </w:rPr>
        <w:t>-</w:t>
      </w:r>
      <w:r w:rsidRPr="00A7065D">
        <w:rPr>
          <w:rFonts w:ascii="Arial" w:hAnsi="Arial" w:cs="Arial"/>
          <w:b/>
          <w:bCs/>
          <w:i/>
          <w:color w:val="000000"/>
          <w:sz w:val="24"/>
          <w:lang w:val="en-US"/>
        </w:rPr>
        <w:t>RC</w:t>
      </w:r>
      <w:r w:rsidRPr="00A7065D">
        <w:rPr>
          <w:rFonts w:ascii="Arial" w:hAnsi="Arial" w:cs="Arial"/>
          <w:b/>
          <w:bCs/>
          <w:i/>
          <w:color w:val="000000"/>
          <w:sz w:val="24"/>
        </w:rPr>
        <w:t>), обозначения транспортируемой среды (</w:t>
      </w:r>
      <w:r>
        <w:rPr>
          <w:rFonts w:ascii="Arial" w:hAnsi="Arial" w:cs="Arial"/>
          <w:b/>
          <w:bCs/>
          <w:i/>
          <w:color w:val="000000"/>
          <w:sz w:val="24"/>
        </w:rPr>
        <w:t>ГАЗ</w:t>
      </w:r>
      <w:r w:rsidRPr="00A7065D">
        <w:rPr>
          <w:rFonts w:ascii="Arial" w:hAnsi="Arial" w:cs="Arial"/>
          <w:b/>
          <w:bCs/>
          <w:i/>
          <w:color w:val="000000"/>
          <w:sz w:val="24"/>
        </w:rPr>
        <w:t>), номинального(ых) диаметра(ов) (присоединительного) фитинга, стандартного размерного отношения (</w:t>
      </w:r>
      <w:r w:rsidRPr="00A7065D">
        <w:rPr>
          <w:rFonts w:ascii="Arial" w:hAnsi="Arial" w:cs="Arial"/>
          <w:b/>
          <w:bCs/>
          <w:i/>
          <w:color w:val="000000"/>
          <w:sz w:val="24"/>
          <w:lang w:val="en-US"/>
        </w:rPr>
        <w:t>SDR</w:t>
      </w:r>
      <w:r w:rsidRPr="00A7065D">
        <w:rPr>
          <w:rFonts w:ascii="Arial" w:hAnsi="Arial" w:cs="Arial"/>
          <w:b/>
          <w:bCs/>
          <w:i/>
          <w:color w:val="000000"/>
          <w:sz w:val="24"/>
        </w:rPr>
        <w:t xml:space="preserve">) привариваемой трубы или диапазон </w:t>
      </w:r>
      <w:r w:rsidRPr="00A7065D">
        <w:rPr>
          <w:rFonts w:ascii="Arial" w:hAnsi="Arial" w:cs="Arial"/>
          <w:b/>
          <w:bCs/>
          <w:i/>
          <w:color w:val="000000"/>
          <w:sz w:val="24"/>
          <w:szCs w:val="22"/>
        </w:rPr>
        <w:t>SDR свариваемой трубы (только для фитингов с закладными нагревателями)</w:t>
      </w:r>
      <w:r w:rsidRPr="00A7065D">
        <w:rPr>
          <w:rFonts w:ascii="Arial" w:hAnsi="Arial" w:cs="Arial"/>
          <w:b/>
          <w:bCs/>
          <w:i/>
          <w:color w:val="000000"/>
          <w:sz w:val="24"/>
        </w:rPr>
        <w:t xml:space="preserve"> обозначения настоящего стандарта.</w:t>
      </w:r>
    </w:p>
    <w:p w14:paraId="43EB76D1" w14:textId="77777777" w:rsidR="00942DC4" w:rsidRPr="00A7065D" w:rsidRDefault="00942DC4" w:rsidP="001B2991">
      <w:pPr>
        <w:spacing w:line="360" w:lineRule="auto"/>
        <w:ind w:firstLine="709"/>
        <w:jc w:val="both"/>
        <w:rPr>
          <w:rFonts w:ascii="Arial" w:hAnsi="Arial" w:cs="Arial"/>
          <w:b/>
          <w:bCs/>
          <w:i/>
          <w:color w:val="000000"/>
          <w:sz w:val="24"/>
        </w:rPr>
      </w:pPr>
      <w:r w:rsidRPr="00A7065D">
        <w:rPr>
          <w:rFonts w:ascii="Arial" w:hAnsi="Arial" w:cs="Arial"/>
          <w:b/>
          <w:bCs/>
          <w:i/>
          <w:color w:val="000000"/>
          <w:kern w:val="20"/>
          <w:sz w:val="24"/>
        </w:rPr>
        <w:t>Пример условного обозначения</w:t>
      </w:r>
      <w:r w:rsidRPr="00A7065D">
        <w:rPr>
          <w:rFonts w:ascii="Arial" w:hAnsi="Arial" w:cs="Arial"/>
          <w:b/>
          <w:bCs/>
          <w:i/>
          <w:color w:val="000000"/>
          <w:sz w:val="24"/>
        </w:rPr>
        <w:t xml:space="preserve"> –</w:t>
      </w:r>
    </w:p>
    <w:p w14:paraId="3B3A00C6" w14:textId="7C0A8F97" w:rsidR="00942DC4" w:rsidRPr="00A7065D" w:rsidRDefault="00942DC4" w:rsidP="001B2991">
      <w:pPr>
        <w:shd w:val="clear" w:color="auto" w:fill="FFFFFF" w:themeFill="background1"/>
        <w:spacing w:line="360" w:lineRule="auto"/>
        <w:ind w:firstLine="709"/>
        <w:jc w:val="both"/>
        <w:rPr>
          <w:rFonts w:ascii="Arial" w:hAnsi="Arial" w:cs="Arial"/>
          <w:b/>
          <w:bCs/>
          <w:i/>
          <w:iCs/>
          <w:color w:val="000000"/>
          <w:sz w:val="24"/>
        </w:rPr>
      </w:pPr>
      <w:r w:rsidRPr="00B16727">
        <w:rPr>
          <w:rFonts w:ascii="Arial" w:hAnsi="Arial" w:cs="Arial"/>
          <w:b/>
          <w:bCs/>
          <w:i/>
          <w:iCs/>
          <w:color w:val="000000"/>
          <w:sz w:val="24"/>
        </w:rPr>
        <w:t xml:space="preserve">Тройник неравнопроходный ПЭ 100 </w:t>
      </w:r>
      <w:r w:rsidR="00B16727">
        <w:rPr>
          <w:rFonts w:ascii="Arial" w:hAnsi="Arial" w:cs="Arial"/>
          <w:b/>
          <w:bCs/>
          <w:i/>
          <w:iCs/>
          <w:color w:val="000000"/>
          <w:sz w:val="24"/>
        </w:rPr>
        <w:t xml:space="preserve">ГАЗ </w:t>
      </w:r>
      <w:r w:rsidRPr="00B16727">
        <w:rPr>
          <w:rFonts w:ascii="Arial" w:hAnsi="Arial" w:cs="Arial"/>
          <w:b/>
          <w:bCs/>
          <w:i/>
          <w:iCs/>
          <w:color w:val="000000"/>
          <w:sz w:val="24"/>
        </w:rPr>
        <w:t xml:space="preserve">160 х 110 </w:t>
      </w:r>
      <w:r w:rsidRPr="00B16727">
        <w:rPr>
          <w:rFonts w:ascii="Arial" w:hAnsi="Arial" w:cs="Arial"/>
          <w:b/>
          <w:bCs/>
          <w:i/>
          <w:iCs/>
          <w:color w:val="000000"/>
          <w:sz w:val="24"/>
          <w:lang w:val="en-US"/>
        </w:rPr>
        <w:t>SDR</w:t>
      </w:r>
      <w:r w:rsidRPr="00B16727">
        <w:rPr>
          <w:rFonts w:ascii="Arial" w:hAnsi="Arial" w:cs="Arial"/>
          <w:b/>
          <w:bCs/>
          <w:i/>
          <w:iCs/>
          <w:color w:val="000000"/>
          <w:sz w:val="24"/>
        </w:rPr>
        <w:t xml:space="preserve"> 11 ГОСТ (ISO 44</w:t>
      </w:r>
      <w:r w:rsidR="00B16727" w:rsidRPr="00B16727">
        <w:rPr>
          <w:rFonts w:ascii="Arial" w:hAnsi="Arial" w:cs="Arial"/>
          <w:b/>
          <w:bCs/>
          <w:i/>
          <w:iCs/>
          <w:color w:val="000000"/>
          <w:sz w:val="24"/>
        </w:rPr>
        <w:t>3</w:t>
      </w:r>
      <w:r w:rsidRPr="00B16727">
        <w:rPr>
          <w:rFonts w:ascii="Arial" w:hAnsi="Arial" w:cs="Arial"/>
          <w:b/>
          <w:bCs/>
          <w:i/>
          <w:iCs/>
          <w:color w:val="000000"/>
          <w:sz w:val="24"/>
        </w:rPr>
        <w:t>7</w:t>
      </w:r>
      <w:r w:rsidRPr="00B16727">
        <w:rPr>
          <w:rFonts w:ascii="Arial" w:hAnsi="Arial" w:cs="Arial"/>
          <w:b/>
          <w:bCs/>
          <w:i/>
          <w:iCs/>
          <w:color w:val="000000"/>
          <w:sz w:val="24"/>
        </w:rPr>
        <w:noBreakHyphen/>
        <w:t>3).</w:t>
      </w:r>
    </w:p>
    <w:p w14:paraId="5EAF4036" w14:textId="6404A256" w:rsidR="00942DC4" w:rsidRDefault="00942DC4" w:rsidP="00354B9A">
      <w:pPr>
        <w:spacing w:line="360" w:lineRule="auto"/>
        <w:ind w:firstLine="709"/>
        <w:jc w:val="both"/>
        <w:rPr>
          <w:rFonts w:ascii="Arial" w:hAnsi="Arial" w:cs="Arial"/>
          <w:b/>
          <w:bCs/>
          <w:i/>
          <w:color w:val="000000"/>
          <w:sz w:val="24"/>
        </w:rPr>
      </w:pPr>
      <w:r w:rsidRPr="00A7065D">
        <w:rPr>
          <w:rFonts w:ascii="Arial" w:hAnsi="Arial" w:cs="Arial"/>
          <w:b/>
          <w:bCs/>
          <w:i/>
          <w:color w:val="000000"/>
          <w:sz w:val="24"/>
        </w:rPr>
        <w:t>В случае если</w:t>
      </w:r>
      <w:r w:rsidRPr="00A7065D">
        <w:rPr>
          <w:rFonts w:ascii="Arial" w:hAnsi="Arial" w:cs="Arial"/>
          <w:b/>
          <w:bCs/>
          <w:i/>
          <w:color w:val="000000"/>
          <w:kern w:val="1"/>
          <w:sz w:val="24"/>
        </w:rPr>
        <w:t xml:space="preserve"> фитинг, изготовленный по настоящему стандарту, так же соответствует требованиям </w:t>
      </w:r>
      <w:r w:rsidRPr="00A7065D">
        <w:rPr>
          <w:rFonts w:ascii="Arial" w:hAnsi="Arial" w:cs="Arial"/>
          <w:b/>
          <w:bCs/>
          <w:i/>
          <w:color w:val="000000"/>
          <w:sz w:val="24"/>
        </w:rPr>
        <w:t xml:space="preserve">другого </w:t>
      </w:r>
      <w:r w:rsidRPr="00A7065D">
        <w:rPr>
          <w:rFonts w:ascii="Arial" w:hAnsi="Arial" w:cs="Arial"/>
          <w:b/>
          <w:bCs/>
          <w:i/>
          <w:color w:val="000000"/>
          <w:kern w:val="1"/>
          <w:sz w:val="24"/>
        </w:rPr>
        <w:t>стандарта</w:t>
      </w:r>
      <w:r>
        <w:rPr>
          <w:rFonts w:ascii="Arial" w:hAnsi="Arial" w:cs="Arial"/>
          <w:b/>
          <w:bCs/>
          <w:i/>
          <w:color w:val="000000"/>
          <w:kern w:val="1"/>
          <w:sz w:val="24"/>
        </w:rPr>
        <w:t xml:space="preserve"> (например, для соединения труб хозяйственно-питьевого назначения по ГОСТ (</w:t>
      </w:r>
      <w:r>
        <w:rPr>
          <w:rFonts w:ascii="Arial" w:hAnsi="Arial" w:cs="Arial"/>
          <w:b/>
          <w:bCs/>
          <w:i/>
          <w:color w:val="000000"/>
          <w:kern w:val="1"/>
          <w:sz w:val="24"/>
          <w:lang w:val="en-US"/>
        </w:rPr>
        <w:t>ISO</w:t>
      </w:r>
      <w:r w:rsidRPr="00942DC4">
        <w:rPr>
          <w:rFonts w:ascii="Arial" w:hAnsi="Arial" w:cs="Arial"/>
          <w:b/>
          <w:bCs/>
          <w:i/>
          <w:color w:val="000000"/>
          <w:kern w:val="1"/>
          <w:sz w:val="24"/>
        </w:rPr>
        <w:t xml:space="preserve"> 4427-2)</w:t>
      </w:r>
      <w:r w:rsidRPr="00A7065D">
        <w:rPr>
          <w:rFonts w:ascii="Arial" w:hAnsi="Arial" w:cs="Arial"/>
          <w:b/>
          <w:bCs/>
          <w:i/>
          <w:color w:val="000000"/>
          <w:sz w:val="24"/>
        </w:rPr>
        <w:t xml:space="preserve"> и предназначен для транспортирования так же другого типа среды, допускается вносить в маркировку дополнительные обозначения типа транспортируемой среды, например (ВОДА/ГАЗ).</w:t>
      </w:r>
    </w:p>
    <w:p w14:paraId="4E63BDF7" w14:textId="3581CC44" w:rsidR="00B16727" w:rsidRPr="00A7065D" w:rsidRDefault="00B16727">
      <w:pPr>
        <w:spacing w:line="360" w:lineRule="auto"/>
        <w:ind w:firstLine="709"/>
        <w:jc w:val="both"/>
        <w:rPr>
          <w:rFonts w:ascii="Arial" w:hAnsi="Arial" w:cs="Arial"/>
          <w:b/>
          <w:bCs/>
          <w:i/>
          <w:color w:val="000000"/>
          <w:sz w:val="24"/>
        </w:rPr>
      </w:pPr>
      <w:r w:rsidRPr="00967ED6">
        <w:rPr>
          <w:rFonts w:ascii="Arial" w:hAnsi="Arial" w:cs="Arial"/>
          <w:b/>
          <w:bCs/>
          <w:i/>
          <w:iCs/>
          <w:color w:val="000000"/>
          <w:sz w:val="24"/>
        </w:rPr>
        <w:t xml:space="preserve">Тройник неравнопроходный ПЭ 100 </w:t>
      </w:r>
      <w:r>
        <w:rPr>
          <w:rFonts w:ascii="Arial" w:hAnsi="Arial" w:cs="Arial"/>
          <w:b/>
          <w:bCs/>
          <w:i/>
          <w:iCs/>
          <w:color w:val="000000"/>
          <w:sz w:val="24"/>
        </w:rPr>
        <w:t>ВОДА</w:t>
      </w:r>
      <w:r w:rsidRPr="002D1608">
        <w:rPr>
          <w:rFonts w:ascii="Arial" w:hAnsi="Arial" w:cs="Arial"/>
          <w:b/>
          <w:bCs/>
          <w:i/>
          <w:iCs/>
          <w:color w:val="000000"/>
          <w:sz w:val="24"/>
        </w:rPr>
        <w:t>/</w:t>
      </w:r>
      <w:r>
        <w:rPr>
          <w:rFonts w:ascii="Arial" w:hAnsi="Arial" w:cs="Arial"/>
          <w:b/>
          <w:bCs/>
          <w:i/>
          <w:iCs/>
          <w:color w:val="000000"/>
          <w:sz w:val="24"/>
        </w:rPr>
        <w:t xml:space="preserve">ГАЗ </w:t>
      </w:r>
      <w:r w:rsidRPr="00967ED6">
        <w:rPr>
          <w:rFonts w:ascii="Arial" w:hAnsi="Arial" w:cs="Arial"/>
          <w:b/>
          <w:bCs/>
          <w:i/>
          <w:iCs/>
          <w:color w:val="000000"/>
          <w:sz w:val="24"/>
        </w:rPr>
        <w:t xml:space="preserve">160 х 110 </w:t>
      </w:r>
      <w:r w:rsidRPr="00967ED6">
        <w:rPr>
          <w:rFonts w:ascii="Arial" w:hAnsi="Arial" w:cs="Arial"/>
          <w:b/>
          <w:bCs/>
          <w:i/>
          <w:iCs/>
          <w:color w:val="000000"/>
          <w:sz w:val="24"/>
          <w:lang w:val="en-US"/>
        </w:rPr>
        <w:t>SDR</w:t>
      </w:r>
      <w:r w:rsidRPr="00967ED6">
        <w:rPr>
          <w:rFonts w:ascii="Arial" w:hAnsi="Arial" w:cs="Arial"/>
          <w:b/>
          <w:bCs/>
          <w:i/>
          <w:iCs/>
          <w:color w:val="000000"/>
          <w:sz w:val="24"/>
        </w:rPr>
        <w:t xml:space="preserve"> 11 ГОСТ (ISO 44</w:t>
      </w:r>
      <w:r>
        <w:rPr>
          <w:rFonts w:ascii="Arial" w:hAnsi="Arial" w:cs="Arial"/>
          <w:b/>
          <w:bCs/>
          <w:i/>
          <w:iCs/>
          <w:color w:val="000000"/>
          <w:sz w:val="24"/>
        </w:rPr>
        <w:t>2</w:t>
      </w:r>
      <w:r w:rsidRPr="00967ED6">
        <w:rPr>
          <w:rFonts w:ascii="Arial" w:hAnsi="Arial" w:cs="Arial"/>
          <w:b/>
          <w:bCs/>
          <w:i/>
          <w:iCs/>
          <w:color w:val="000000"/>
          <w:sz w:val="24"/>
        </w:rPr>
        <w:t>7</w:t>
      </w:r>
      <w:r w:rsidRPr="00967ED6">
        <w:rPr>
          <w:rFonts w:ascii="Arial" w:hAnsi="Arial" w:cs="Arial"/>
          <w:b/>
          <w:bCs/>
          <w:i/>
          <w:iCs/>
          <w:color w:val="000000"/>
          <w:sz w:val="24"/>
        </w:rPr>
        <w:noBreakHyphen/>
        <w:t>3)</w:t>
      </w:r>
      <w:r w:rsidRPr="002D1608">
        <w:rPr>
          <w:rFonts w:ascii="Arial" w:hAnsi="Arial" w:cs="Arial"/>
          <w:b/>
          <w:bCs/>
          <w:i/>
          <w:iCs/>
          <w:color w:val="000000"/>
          <w:sz w:val="24"/>
        </w:rPr>
        <w:t>/</w:t>
      </w:r>
      <w:r w:rsidRPr="00083C9E">
        <w:rPr>
          <w:rFonts w:ascii="Arial" w:hAnsi="Arial" w:cs="Arial"/>
          <w:b/>
          <w:bCs/>
          <w:i/>
          <w:iCs/>
          <w:color w:val="000000"/>
          <w:sz w:val="24"/>
        </w:rPr>
        <w:t xml:space="preserve"> </w:t>
      </w:r>
      <w:r w:rsidRPr="00967ED6">
        <w:rPr>
          <w:rFonts w:ascii="Arial" w:hAnsi="Arial" w:cs="Arial"/>
          <w:b/>
          <w:bCs/>
          <w:i/>
          <w:iCs/>
          <w:color w:val="000000"/>
          <w:sz w:val="24"/>
        </w:rPr>
        <w:t>ГОСТ (ISO 44</w:t>
      </w:r>
      <w:r>
        <w:rPr>
          <w:rFonts w:ascii="Arial" w:hAnsi="Arial" w:cs="Arial"/>
          <w:b/>
          <w:bCs/>
          <w:i/>
          <w:iCs/>
          <w:color w:val="000000"/>
          <w:sz w:val="24"/>
        </w:rPr>
        <w:t>3</w:t>
      </w:r>
      <w:r w:rsidRPr="00967ED6">
        <w:rPr>
          <w:rFonts w:ascii="Arial" w:hAnsi="Arial" w:cs="Arial"/>
          <w:b/>
          <w:bCs/>
          <w:i/>
          <w:iCs/>
          <w:color w:val="000000"/>
          <w:sz w:val="24"/>
        </w:rPr>
        <w:t>7</w:t>
      </w:r>
      <w:r w:rsidRPr="00967ED6">
        <w:rPr>
          <w:rFonts w:ascii="Arial" w:hAnsi="Arial" w:cs="Arial"/>
          <w:b/>
          <w:bCs/>
          <w:i/>
          <w:iCs/>
          <w:color w:val="000000"/>
          <w:sz w:val="24"/>
        </w:rPr>
        <w:noBreakHyphen/>
        <w:t>3).</w:t>
      </w:r>
    </w:p>
    <w:p w14:paraId="4B5D93A2" w14:textId="1F872DCA" w:rsidR="00572F48" w:rsidRPr="009E2243" w:rsidRDefault="00572F48">
      <w:pPr>
        <w:pStyle w:val="2"/>
        <w:spacing w:before="0" w:after="0" w:line="360" w:lineRule="auto"/>
        <w:ind w:firstLine="709"/>
        <w:rPr>
          <w:rFonts w:eastAsia="ArialMT"/>
          <w:i w:val="0"/>
          <w:sz w:val="24"/>
          <w:szCs w:val="24"/>
        </w:rPr>
      </w:pPr>
      <w:bookmarkStart w:id="198" w:name="_Toc146206910"/>
      <w:bookmarkStart w:id="199" w:name="_Toc230084447"/>
      <w:bookmarkStart w:id="200" w:name="_Toc230093076"/>
      <w:r w:rsidRPr="009E2243">
        <w:rPr>
          <w:rFonts w:eastAsia="ArialMT"/>
          <w:i w:val="0"/>
          <w:sz w:val="24"/>
          <w:szCs w:val="24"/>
        </w:rPr>
        <w:t>1</w:t>
      </w:r>
      <w:r w:rsidR="000B56C9" w:rsidRPr="009E2243">
        <w:rPr>
          <w:rFonts w:eastAsia="ArialMT"/>
          <w:i w:val="0"/>
          <w:sz w:val="24"/>
          <w:szCs w:val="24"/>
        </w:rPr>
        <w:t>2</w:t>
      </w:r>
      <w:r w:rsidRPr="009E2243">
        <w:rPr>
          <w:rFonts w:eastAsia="ArialMT"/>
          <w:i w:val="0"/>
          <w:sz w:val="24"/>
          <w:szCs w:val="24"/>
        </w:rPr>
        <w:t>.</w:t>
      </w:r>
      <w:r w:rsidR="00942DC4">
        <w:rPr>
          <w:rFonts w:eastAsia="ArialMT"/>
          <w:i w:val="0"/>
          <w:sz w:val="24"/>
          <w:szCs w:val="24"/>
        </w:rPr>
        <w:t>5</w:t>
      </w:r>
      <w:r w:rsidRPr="009E2243">
        <w:rPr>
          <w:rFonts w:eastAsia="ArialMT"/>
          <w:i w:val="0"/>
          <w:sz w:val="24"/>
          <w:szCs w:val="24"/>
        </w:rPr>
        <w:t xml:space="preserve"> </w:t>
      </w:r>
      <w:r w:rsidR="009E661F" w:rsidRPr="009E2243">
        <w:rPr>
          <w:rFonts w:eastAsia="ArialMT"/>
          <w:i w:val="0"/>
          <w:sz w:val="24"/>
          <w:szCs w:val="24"/>
        </w:rPr>
        <w:t>Система распознавания параметров сварки</w:t>
      </w:r>
      <w:bookmarkEnd w:id="198"/>
      <w:bookmarkEnd w:id="199"/>
      <w:bookmarkEnd w:id="200"/>
    </w:p>
    <w:p w14:paraId="68245153" w14:textId="0C1A0721" w:rsidR="00572F48" w:rsidRPr="009E2243" w:rsidRDefault="00EE4C0A">
      <w:pPr>
        <w:tabs>
          <w:tab w:val="left" w:pos="567"/>
        </w:tabs>
        <w:autoSpaceDE w:val="0"/>
        <w:autoSpaceDN w:val="0"/>
        <w:adjustRightInd w:val="0"/>
        <w:spacing w:line="360" w:lineRule="auto"/>
        <w:ind w:firstLine="709"/>
        <w:jc w:val="both"/>
        <w:rPr>
          <w:rFonts w:ascii="Arial" w:eastAsia="ArialMT" w:hAnsi="Arial" w:cs="Arial"/>
          <w:sz w:val="24"/>
          <w:szCs w:val="24"/>
        </w:rPr>
      </w:pPr>
      <w:r w:rsidRPr="009E2243">
        <w:rPr>
          <w:rFonts w:ascii="Arial" w:eastAsia="ArialMT" w:hAnsi="Arial" w:cs="Arial"/>
          <w:sz w:val="24"/>
          <w:szCs w:val="24"/>
        </w:rPr>
        <w:t xml:space="preserve">Фитинги с закладными нагревателями должны иметь цифровую, электромеханическую или саморегулируемую системы распознавания параметров сварки в соответствии с </w:t>
      </w:r>
      <w:r w:rsidR="0050153B" w:rsidRPr="009E2243">
        <w:rPr>
          <w:rFonts w:ascii="Arial" w:eastAsia="ArialMT" w:hAnsi="Arial" w:cs="Arial"/>
          <w:sz w:val="24"/>
          <w:szCs w:val="24"/>
        </w:rPr>
        <w:t xml:space="preserve">ГОСТ </w:t>
      </w:r>
      <w:r w:rsidR="00331FD1" w:rsidRPr="009E2243">
        <w:rPr>
          <w:rFonts w:ascii="Arial" w:eastAsia="ArialMT" w:hAnsi="Arial" w:cs="Arial"/>
          <w:sz w:val="24"/>
          <w:szCs w:val="24"/>
          <w:lang w:val="en-US"/>
        </w:rPr>
        <w:t>ISO</w:t>
      </w:r>
      <w:r w:rsidRPr="009E2243">
        <w:rPr>
          <w:rFonts w:ascii="Arial" w:eastAsia="ArialMT" w:hAnsi="Arial" w:cs="Arial"/>
          <w:sz w:val="24"/>
          <w:szCs w:val="24"/>
        </w:rPr>
        <w:t xml:space="preserve"> 13950</w:t>
      </w:r>
      <w:r w:rsidR="0050153B" w:rsidRPr="009E2243">
        <w:rPr>
          <w:rFonts w:ascii="Arial" w:eastAsia="ArialMT" w:hAnsi="Arial" w:cs="Arial"/>
          <w:sz w:val="24"/>
          <w:szCs w:val="24"/>
        </w:rPr>
        <w:t xml:space="preserve">, </w:t>
      </w:r>
      <w:r w:rsidRPr="009E2243">
        <w:rPr>
          <w:rFonts w:ascii="Arial" w:eastAsia="ArialMT" w:hAnsi="Arial" w:cs="Arial"/>
          <w:sz w:val="24"/>
          <w:szCs w:val="24"/>
        </w:rPr>
        <w:t>предназначенные для определения параметров цикла сварки в целях обеспечения безопасности процесса сварки</w:t>
      </w:r>
      <w:r w:rsidR="00572F48" w:rsidRPr="009E2243">
        <w:rPr>
          <w:rFonts w:ascii="Arial" w:hAnsi="Arial" w:cs="Arial"/>
          <w:sz w:val="24"/>
          <w:szCs w:val="24"/>
        </w:rPr>
        <w:t>.</w:t>
      </w:r>
    </w:p>
    <w:p w14:paraId="5450D9FB" w14:textId="3D79E07D" w:rsidR="00572F48" w:rsidRDefault="00DE52CF">
      <w:pPr>
        <w:tabs>
          <w:tab w:val="left" w:pos="567"/>
        </w:tabs>
        <w:autoSpaceDE w:val="0"/>
        <w:autoSpaceDN w:val="0"/>
        <w:adjustRightInd w:val="0"/>
        <w:spacing w:line="360" w:lineRule="auto"/>
        <w:ind w:firstLine="709"/>
        <w:jc w:val="both"/>
        <w:rPr>
          <w:rFonts w:ascii="Arial" w:hAnsi="Arial" w:cs="Arial"/>
          <w:sz w:val="24"/>
          <w:szCs w:val="24"/>
        </w:rPr>
      </w:pPr>
      <w:r w:rsidRPr="009E2243">
        <w:rPr>
          <w:rFonts w:ascii="Arial" w:eastAsia="ArialMT" w:hAnsi="Arial" w:cs="Arial"/>
          <w:sz w:val="24"/>
          <w:szCs w:val="24"/>
        </w:rPr>
        <w:t xml:space="preserve">При использовании автоматического распознавания параметров сварки для фитингов с закладными нагревателями сварка должна быть выполнена в соответствии с </w:t>
      </w:r>
      <w:r w:rsidR="0050153B" w:rsidRPr="009E2243">
        <w:rPr>
          <w:rFonts w:ascii="Arial" w:eastAsia="ArialMT" w:hAnsi="Arial" w:cs="Arial"/>
          <w:sz w:val="24"/>
          <w:szCs w:val="24"/>
        </w:rPr>
        <w:t xml:space="preserve">ГОСТ </w:t>
      </w:r>
      <w:r w:rsidRPr="009E2243">
        <w:rPr>
          <w:rFonts w:ascii="Arial" w:eastAsia="ArialMT" w:hAnsi="Arial" w:cs="Arial"/>
          <w:sz w:val="24"/>
          <w:szCs w:val="24"/>
        </w:rPr>
        <w:t xml:space="preserve">ISO 13950 </w:t>
      </w:r>
      <w:bookmarkStart w:id="201" w:name="_Hlk223340533"/>
      <w:r w:rsidRPr="009E2243">
        <w:rPr>
          <w:rFonts w:ascii="Arial" w:eastAsia="ArialMT" w:hAnsi="Arial" w:cs="Arial"/>
          <w:sz w:val="24"/>
          <w:szCs w:val="24"/>
        </w:rPr>
        <w:t xml:space="preserve">и/или </w:t>
      </w:r>
      <w:r w:rsidR="00436CEB">
        <w:rPr>
          <w:rFonts w:ascii="Arial" w:eastAsia="ArialMT" w:hAnsi="Arial" w:cs="Arial"/>
          <w:sz w:val="24"/>
          <w:szCs w:val="24"/>
        </w:rPr>
        <w:t xml:space="preserve">ГОСТ </w:t>
      </w:r>
      <w:r w:rsidRPr="009E2243">
        <w:rPr>
          <w:rFonts w:ascii="Arial" w:eastAsia="ArialMT" w:hAnsi="Arial" w:cs="Arial"/>
          <w:sz w:val="24"/>
          <w:szCs w:val="24"/>
          <w:lang w:val="en-US"/>
        </w:rPr>
        <w:t>ISO</w:t>
      </w:r>
      <w:r w:rsidRPr="009E2243">
        <w:rPr>
          <w:rFonts w:ascii="Arial" w:eastAsia="ArialMT" w:hAnsi="Arial" w:cs="Arial"/>
          <w:sz w:val="24"/>
          <w:szCs w:val="24"/>
        </w:rPr>
        <w:t xml:space="preserve"> 12176-5 </w:t>
      </w:r>
      <w:r w:rsidR="001C3D0B" w:rsidRPr="009E2243">
        <w:rPr>
          <w:rFonts w:ascii="Arial" w:eastAsia="ArialMT" w:hAnsi="Arial" w:cs="Arial"/>
          <w:sz w:val="24"/>
          <w:szCs w:val="24"/>
        </w:rPr>
        <w:fldChar w:fldCharType="begin"/>
      </w:r>
      <w:r w:rsidR="001C3D0B" w:rsidRPr="009E2243">
        <w:rPr>
          <w:rFonts w:ascii="Arial" w:eastAsia="ArialMT" w:hAnsi="Arial" w:cs="Arial"/>
          <w:sz w:val="24"/>
          <w:szCs w:val="24"/>
        </w:rPr>
        <w:instrText xml:space="preserve"> REF _Ref145594873 \r \h </w:instrText>
      </w:r>
      <w:r w:rsidR="00175FDC" w:rsidRPr="009E2243">
        <w:rPr>
          <w:rFonts w:ascii="Arial" w:eastAsia="ArialMT" w:hAnsi="Arial" w:cs="Arial"/>
          <w:sz w:val="24"/>
          <w:szCs w:val="24"/>
        </w:rPr>
        <w:instrText xml:space="preserve"> \* MERGEFORMAT </w:instrText>
      </w:r>
      <w:r w:rsidR="001C3D0B" w:rsidRPr="009E2243">
        <w:rPr>
          <w:rFonts w:ascii="Arial" w:eastAsia="ArialMT" w:hAnsi="Arial" w:cs="Arial"/>
          <w:sz w:val="24"/>
          <w:szCs w:val="24"/>
        </w:rPr>
      </w:r>
      <w:r w:rsidR="001C3D0B" w:rsidRPr="009E2243">
        <w:rPr>
          <w:rFonts w:ascii="Arial" w:eastAsia="ArialMT" w:hAnsi="Arial" w:cs="Arial"/>
          <w:sz w:val="24"/>
          <w:szCs w:val="24"/>
        </w:rPr>
        <w:fldChar w:fldCharType="separate"/>
      </w:r>
      <w:r w:rsidR="009E2243" w:rsidRPr="009E2243">
        <w:rPr>
          <w:rFonts w:ascii="Arial" w:eastAsia="ArialMT" w:hAnsi="Arial" w:cs="Arial"/>
          <w:sz w:val="24"/>
          <w:szCs w:val="24"/>
        </w:rPr>
        <w:t>[2]</w:t>
      </w:r>
      <w:r w:rsidR="001C3D0B" w:rsidRPr="009E2243">
        <w:rPr>
          <w:rFonts w:ascii="Arial" w:eastAsia="ArialMT" w:hAnsi="Arial" w:cs="Arial"/>
          <w:sz w:val="24"/>
          <w:szCs w:val="24"/>
        </w:rPr>
        <w:fldChar w:fldCharType="end"/>
      </w:r>
      <w:r w:rsidR="00572F48" w:rsidRPr="009E2243">
        <w:rPr>
          <w:rFonts w:ascii="Arial" w:hAnsi="Arial" w:cs="Arial"/>
          <w:sz w:val="24"/>
          <w:szCs w:val="24"/>
        </w:rPr>
        <w:t>.</w:t>
      </w:r>
      <w:bookmarkEnd w:id="201"/>
    </w:p>
    <w:p w14:paraId="07A5FDF2" w14:textId="46595D5F" w:rsidR="00331D47" w:rsidRPr="00331D47" w:rsidRDefault="00331D47" w:rsidP="002226B5">
      <w:pPr>
        <w:tabs>
          <w:tab w:val="left" w:pos="567"/>
        </w:tabs>
        <w:autoSpaceDE w:val="0"/>
        <w:autoSpaceDN w:val="0"/>
        <w:adjustRightInd w:val="0"/>
        <w:spacing w:line="360" w:lineRule="auto"/>
        <w:ind w:firstLine="709"/>
        <w:jc w:val="both"/>
        <w:rPr>
          <w:rFonts w:ascii="Arial" w:eastAsia="ArialMT" w:hAnsi="Arial" w:cs="Arial"/>
          <w:b/>
          <w:i/>
          <w:sz w:val="24"/>
          <w:szCs w:val="24"/>
        </w:rPr>
      </w:pPr>
      <w:r w:rsidRPr="00331D47">
        <w:rPr>
          <w:rFonts w:ascii="Arial" w:hAnsi="Arial" w:cs="Arial"/>
          <w:b/>
          <w:i/>
          <w:color w:val="000000"/>
          <w:sz w:val="24"/>
        </w:rPr>
        <w:t>Если для цифрового распознавания использованы штрих-коды, то этикетка со штрих-кодом должна быть приклеена к фитингу и защищена от повреждения.</w:t>
      </w:r>
    </w:p>
    <w:p w14:paraId="3CC7638D" w14:textId="52CF5920" w:rsidR="00572F48" w:rsidRPr="00273D75" w:rsidRDefault="00572F48" w:rsidP="00EA61A8">
      <w:pPr>
        <w:pStyle w:val="1"/>
        <w:spacing w:after="0" w:line="360" w:lineRule="auto"/>
        <w:ind w:firstLine="709"/>
        <w:rPr>
          <w:rFonts w:ascii="Arial" w:hAnsi="Arial" w:cs="Arial"/>
          <w:bCs w:val="0"/>
          <w:sz w:val="28"/>
          <w:szCs w:val="28"/>
        </w:rPr>
      </w:pPr>
      <w:bookmarkStart w:id="202" w:name="_Toc230084448"/>
      <w:bookmarkStart w:id="203" w:name="_Toc230093077"/>
      <w:r w:rsidRPr="00273D75">
        <w:rPr>
          <w:rFonts w:ascii="Arial" w:hAnsi="Arial" w:cs="Arial"/>
          <w:bCs w:val="0"/>
          <w:sz w:val="28"/>
          <w:szCs w:val="28"/>
        </w:rPr>
        <w:t>1</w:t>
      </w:r>
      <w:r w:rsidR="000B56C9" w:rsidRPr="00273D75">
        <w:rPr>
          <w:rFonts w:ascii="Arial" w:hAnsi="Arial" w:cs="Arial"/>
          <w:bCs w:val="0"/>
          <w:sz w:val="28"/>
          <w:szCs w:val="28"/>
        </w:rPr>
        <w:t>3</w:t>
      </w:r>
      <w:r w:rsidRPr="00273D75">
        <w:rPr>
          <w:rFonts w:ascii="Arial" w:hAnsi="Arial" w:cs="Arial"/>
          <w:bCs w:val="0"/>
          <w:sz w:val="28"/>
          <w:szCs w:val="28"/>
        </w:rPr>
        <w:t xml:space="preserve"> </w:t>
      </w:r>
      <w:r w:rsidR="00B8768A" w:rsidRPr="00273D75">
        <w:rPr>
          <w:rFonts w:ascii="Arial" w:hAnsi="Arial" w:cs="Arial"/>
          <w:bCs w:val="0"/>
          <w:sz w:val="28"/>
          <w:szCs w:val="28"/>
        </w:rPr>
        <w:t>Упаковка</w:t>
      </w:r>
      <w:bookmarkEnd w:id="202"/>
      <w:bookmarkEnd w:id="203"/>
    </w:p>
    <w:p w14:paraId="452D5CFC" w14:textId="77777777" w:rsidR="00A971EE" w:rsidRPr="00273D75" w:rsidRDefault="00A971EE" w:rsidP="00A971EE">
      <w:pPr>
        <w:autoSpaceDE w:val="0"/>
        <w:autoSpaceDN w:val="0"/>
        <w:adjustRightInd w:val="0"/>
        <w:spacing w:line="360" w:lineRule="auto"/>
        <w:ind w:left="142" w:firstLine="567"/>
        <w:jc w:val="both"/>
        <w:rPr>
          <w:rFonts w:ascii="Arial" w:eastAsia="Calibri Light" w:hAnsi="Arial" w:cs="Arial"/>
          <w:color w:val="000000"/>
          <w:sz w:val="24"/>
          <w:szCs w:val="24"/>
        </w:rPr>
      </w:pPr>
      <w:r w:rsidRPr="00273D75">
        <w:rPr>
          <w:rFonts w:ascii="Arial" w:eastAsia="Calibri Light" w:hAnsi="Arial" w:cs="Arial"/>
          <w:color w:val="000000"/>
          <w:sz w:val="24"/>
          <w:szCs w:val="24"/>
        </w:rPr>
        <w:t>Фитинги упаковывают в индивидуальную и/или групповую тару.</w:t>
      </w:r>
    </w:p>
    <w:p w14:paraId="78551A51" w14:textId="77777777" w:rsidR="00A971EE" w:rsidRPr="009E2243" w:rsidRDefault="00A971EE" w:rsidP="00A971EE">
      <w:pPr>
        <w:autoSpaceDE w:val="0"/>
        <w:autoSpaceDN w:val="0"/>
        <w:adjustRightInd w:val="0"/>
        <w:spacing w:line="360" w:lineRule="auto"/>
        <w:ind w:left="142" w:firstLine="567"/>
        <w:jc w:val="both"/>
        <w:rPr>
          <w:rFonts w:ascii="Arial" w:eastAsia="Calibri Light" w:hAnsi="Arial" w:cs="Arial"/>
          <w:b/>
          <w:i/>
          <w:color w:val="000000"/>
          <w:sz w:val="24"/>
          <w:szCs w:val="24"/>
        </w:rPr>
      </w:pPr>
      <w:r w:rsidRPr="009E2243">
        <w:rPr>
          <w:rFonts w:ascii="Arial" w:eastAsia="Calibri Light" w:hAnsi="Arial" w:cs="Arial"/>
          <w:b/>
          <w:i/>
          <w:color w:val="000000"/>
          <w:sz w:val="24"/>
          <w:szCs w:val="24"/>
        </w:rPr>
        <w:t>В качестве транспортной тары используют:</w:t>
      </w:r>
    </w:p>
    <w:p w14:paraId="73DF8F68" w14:textId="77777777" w:rsidR="00A971EE" w:rsidRPr="009E2243" w:rsidRDefault="00A971EE" w:rsidP="00A971EE">
      <w:pPr>
        <w:autoSpaceDE w:val="0"/>
        <w:autoSpaceDN w:val="0"/>
        <w:adjustRightInd w:val="0"/>
        <w:spacing w:line="360" w:lineRule="auto"/>
        <w:ind w:left="142" w:firstLine="567"/>
        <w:jc w:val="both"/>
        <w:rPr>
          <w:rFonts w:ascii="Arial" w:eastAsia="Calibri Light" w:hAnsi="Arial" w:cs="Arial"/>
          <w:b/>
          <w:i/>
          <w:color w:val="000000"/>
          <w:sz w:val="24"/>
          <w:szCs w:val="24"/>
        </w:rPr>
      </w:pPr>
      <w:r w:rsidRPr="009E2243">
        <w:rPr>
          <w:rFonts w:ascii="Arial" w:eastAsia="Calibri Light" w:hAnsi="Arial" w:cs="Arial"/>
          <w:b/>
          <w:i/>
          <w:color w:val="000000"/>
          <w:sz w:val="24"/>
          <w:szCs w:val="24"/>
        </w:rPr>
        <w:t xml:space="preserve">- полиэтиленовые мешки </w:t>
      </w:r>
      <w:r w:rsidRPr="009E2243">
        <w:rPr>
          <w:rFonts w:ascii="Arial" w:eastAsia="Calibri Light" w:hAnsi="Arial" w:cs="Arial"/>
          <w:b/>
          <w:i/>
          <w:sz w:val="24"/>
          <w:szCs w:val="24"/>
        </w:rPr>
        <w:t xml:space="preserve">по ГОСТ 17811, </w:t>
      </w:r>
      <w:r w:rsidRPr="009E2243">
        <w:rPr>
          <w:rFonts w:ascii="Arial" w:eastAsia="Calibri Light" w:hAnsi="Arial" w:cs="Arial"/>
          <w:b/>
          <w:i/>
          <w:color w:val="000000"/>
          <w:sz w:val="24"/>
          <w:szCs w:val="24"/>
        </w:rPr>
        <w:t xml:space="preserve">бумажные </w:t>
      </w:r>
      <w:r w:rsidRPr="009E2243">
        <w:rPr>
          <w:rFonts w:ascii="Arial" w:eastAsia="Calibri Light" w:hAnsi="Arial" w:cs="Arial"/>
          <w:b/>
          <w:i/>
          <w:sz w:val="24"/>
          <w:szCs w:val="24"/>
        </w:rPr>
        <w:t>мешки</w:t>
      </w:r>
      <w:r w:rsidRPr="009E2243">
        <w:rPr>
          <w:rFonts w:ascii="Arial" w:eastAsia="Calibri Light" w:hAnsi="Arial" w:cs="Arial"/>
          <w:b/>
          <w:i/>
          <w:color w:val="000000"/>
          <w:sz w:val="24"/>
          <w:szCs w:val="24"/>
        </w:rPr>
        <w:t xml:space="preserve"> </w:t>
      </w:r>
      <w:r w:rsidRPr="009E2243">
        <w:rPr>
          <w:rFonts w:ascii="Arial" w:eastAsia="Calibri Light" w:hAnsi="Arial" w:cs="Arial"/>
          <w:b/>
          <w:i/>
          <w:sz w:val="24"/>
          <w:szCs w:val="24"/>
        </w:rPr>
        <w:t>по ГОСТ 2226 или</w:t>
      </w:r>
      <w:r w:rsidRPr="009E2243">
        <w:rPr>
          <w:rFonts w:ascii="Arial" w:eastAsia="Calibri Light" w:hAnsi="Arial" w:cs="Arial"/>
          <w:b/>
          <w:i/>
          <w:color w:val="000000"/>
          <w:sz w:val="24"/>
          <w:szCs w:val="24"/>
        </w:rPr>
        <w:t xml:space="preserve"> мешки </w:t>
      </w:r>
      <w:r w:rsidRPr="009E2243">
        <w:rPr>
          <w:rFonts w:ascii="Arial" w:eastAsia="Calibri Light" w:hAnsi="Arial" w:cs="Arial"/>
          <w:b/>
          <w:i/>
          <w:sz w:val="24"/>
          <w:szCs w:val="24"/>
        </w:rPr>
        <w:t>по ГОСТ 30090; горловину</w:t>
      </w:r>
      <w:r w:rsidRPr="009E2243">
        <w:rPr>
          <w:rFonts w:ascii="Arial" w:eastAsia="Calibri Light" w:hAnsi="Arial" w:cs="Arial"/>
          <w:b/>
          <w:i/>
          <w:color w:val="000000"/>
          <w:sz w:val="24"/>
          <w:szCs w:val="24"/>
        </w:rPr>
        <w:t xml:space="preserve"> мешков прошивают или заваривают, допускается при отправках автомобильным транспортом горловину мешков завязывать;</w:t>
      </w:r>
    </w:p>
    <w:p w14:paraId="628D7DE4" w14:textId="77777777" w:rsidR="00A971EE" w:rsidRPr="009E2243" w:rsidRDefault="00A971EE" w:rsidP="00A971EE">
      <w:pPr>
        <w:autoSpaceDE w:val="0"/>
        <w:autoSpaceDN w:val="0"/>
        <w:adjustRightInd w:val="0"/>
        <w:spacing w:line="360" w:lineRule="auto"/>
        <w:ind w:left="142" w:firstLine="567"/>
        <w:jc w:val="both"/>
        <w:rPr>
          <w:rFonts w:ascii="Arial" w:eastAsia="Calibri Light" w:hAnsi="Arial" w:cs="Arial"/>
          <w:b/>
          <w:i/>
          <w:color w:val="000000"/>
          <w:sz w:val="24"/>
          <w:szCs w:val="24"/>
        </w:rPr>
      </w:pPr>
      <w:r w:rsidRPr="009E2243">
        <w:rPr>
          <w:rFonts w:ascii="Arial" w:eastAsia="Calibri Light" w:hAnsi="Arial" w:cs="Arial"/>
          <w:b/>
          <w:i/>
          <w:color w:val="000000"/>
          <w:sz w:val="24"/>
          <w:szCs w:val="24"/>
        </w:rPr>
        <w:t>- мягкие контейнеры (полипропиленовые) по нормативным документам;</w:t>
      </w:r>
    </w:p>
    <w:p w14:paraId="6923906F" w14:textId="77777777" w:rsidR="00A971EE" w:rsidRPr="009E2243" w:rsidRDefault="00A971EE" w:rsidP="00A971EE">
      <w:pPr>
        <w:autoSpaceDE w:val="0"/>
        <w:autoSpaceDN w:val="0"/>
        <w:adjustRightInd w:val="0"/>
        <w:spacing w:line="360" w:lineRule="auto"/>
        <w:ind w:left="142" w:firstLine="567"/>
        <w:jc w:val="both"/>
        <w:rPr>
          <w:rFonts w:ascii="Arial" w:eastAsia="Calibri Light" w:hAnsi="Arial" w:cs="Arial"/>
          <w:b/>
          <w:i/>
          <w:color w:val="000000"/>
          <w:sz w:val="24"/>
          <w:szCs w:val="24"/>
        </w:rPr>
      </w:pPr>
      <w:r w:rsidRPr="009E2243">
        <w:rPr>
          <w:rFonts w:ascii="Arial" w:eastAsia="Calibri Light" w:hAnsi="Arial" w:cs="Arial"/>
          <w:b/>
          <w:i/>
          <w:color w:val="000000"/>
          <w:sz w:val="24"/>
          <w:szCs w:val="24"/>
        </w:rPr>
        <w:t xml:space="preserve">- ящики из картона по </w:t>
      </w:r>
      <w:r w:rsidRPr="009E2243">
        <w:rPr>
          <w:rFonts w:ascii="Arial" w:eastAsia="Calibri Light" w:hAnsi="Arial" w:cs="Arial"/>
          <w:b/>
          <w:i/>
          <w:sz w:val="24"/>
          <w:szCs w:val="24"/>
        </w:rPr>
        <w:t>ГОСТ 13841</w:t>
      </w:r>
      <w:r w:rsidRPr="009E2243">
        <w:rPr>
          <w:rFonts w:ascii="Arial" w:eastAsia="Calibri Light" w:hAnsi="Arial" w:cs="Arial"/>
          <w:b/>
          <w:i/>
          <w:color w:val="000000"/>
          <w:sz w:val="24"/>
          <w:szCs w:val="24"/>
        </w:rPr>
        <w:t>;</w:t>
      </w:r>
    </w:p>
    <w:p w14:paraId="1468CECA" w14:textId="77777777" w:rsidR="00A971EE" w:rsidRPr="009E2243" w:rsidRDefault="00A971EE" w:rsidP="00A971EE">
      <w:pPr>
        <w:autoSpaceDE w:val="0"/>
        <w:autoSpaceDN w:val="0"/>
        <w:adjustRightInd w:val="0"/>
        <w:spacing w:line="360" w:lineRule="auto"/>
        <w:ind w:left="142" w:firstLine="567"/>
        <w:jc w:val="both"/>
        <w:rPr>
          <w:rFonts w:ascii="Arial" w:eastAsia="Calibri Light" w:hAnsi="Arial" w:cs="Arial"/>
          <w:b/>
          <w:i/>
          <w:color w:val="000000"/>
          <w:sz w:val="24"/>
          <w:szCs w:val="24"/>
        </w:rPr>
      </w:pPr>
      <w:r w:rsidRPr="009E2243">
        <w:rPr>
          <w:rFonts w:ascii="Arial" w:eastAsia="Calibri Light" w:hAnsi="Arial" w:cs="Arial"/>
          <w:b/>
          <w:i/>
          <w:color w:val="000000"/>
          <w:sz w:val="24"/>
          <w:szCs w:val="24"/>
        </w:rPr>
        <w:t xml:space="preserve">- деревянные ящики </w:t>
      </w:r>
      <w:r w:rsidRPr="009E2243">
        <w:rPr>
          <w:rFonts w:ascii="Arial" w:eastAsia="Calibri Light" w:hAnsi="Arial" w:cs="Arial"/>
          <w:b/>
          <w:i/>
          <w:sz w:val="24"/>
          <w:szCs w:val="24"/>
        </w:rPr>
        <w:t>по ГОСТ 2991</w:t>
      </w:r>
      <w:r w:rsidRPr="009E2243">
        <w:rPr>
          <w:rFonts w:ascii="Arial" w:eastAsia="Calibri Light" w:hAnsi="Arial" w:cs="Arial"/>
          <w:b/>
          <w:i/>
          <w:color w:val="000000"/>
          <w:sz w:val="24"/>
          <w:szCs w:val="24"/>
        </w:rPr>
        <w:t xml:space="preserve">, </w:t>
      </w:r>
      <w:r w:rsidRPr="009E2243">
        <w:rPr>
          <w:rFonts w:ascii="Arial" w:eastAsia="Calibri Light" w:hAnsi="Arial" w:cs="Arial"/>
          <w:b/>
          <w:i/>
          <w:sz w:val="24"/>
          <w:szCs w:val="24"/>
        </w:rPr>
        <w:t>ГОСТ 10198, ГОСТ 5959.</w:t>
      </w:r>
    </w:p>
    <w:p w14:paraId="13D1D468" w14:textId="77777777" w:rsidR="00A971EE" w:rsidRPr="009E2243" w:rsidRDefault="00A971EE" w:rsidP="00A971EE">
      <w:pPr>
        <w:autoSpaceDE w:val="0"/>
        <w:autoSpaceDN w:val="0"/>
        <w:adjustRightInd w:val="0"/>
        <w:spacing w:line="360" w:lineRule="auto"/>
        <w:ind w:left="142" w:firstLine="567"/>
        <w:jc w:val="both"/>
        <w:rPr>
          <w:rFonts w:ascii="Arial" w:eastAsia="Calibri Light" w:hAnsi="Arial" w:cs="Arial"/>
          <w:b/>
          <w:i/>
          <w:color w:val="000000"/>
          <w:sz w:val="24"/>
          <w:szCs w:val="24"/>
        </w:rPr>
      </w:pPr>
      <w:r w:rsidRPr="00273D75">
        <w:rPr>
          <w:rFonts w:ascii="Arial" w:eastAsia="Calibri Light" w:hAnsi="Arial" w:cs="Arial"/>
          <w:color w:val="000000"/>
          <w:sz w:val="24"/>
          <w:szCs w:val="24"/>
        </w:rPr>
        <w:t>Детали с закладными нагревателями должны быть упакованы в индивидуальную тару: полимерные мешки, исключающие попадание влаги.</w:t>
      </w:r>
      <w:r w:rsidRPr="009E2243">
        <w:rPr>
          <w:rFonts w:ascii="Arial" w:eastAsia="Calibri Light" w:hAnsi="Arial" w:cs="Arial"/>
          <w:b/>
          <w:i/>
          <w:color w:val="000000"/>
          <w:sz w:val="24"/>
          <w:szCs w:val="24"/>
        </w:rPr>
        <w:t xml:space="preserve"> Горловину мешков заваривают.</w:t>
      </w:r>
    </w:p>
    <w:p w14:paraId="73CE5605" w14:textId="77777777" w:rsidR="00A971EE" w:rsidRPr="009E2243" w:rsidRDefault="00A971EE" w:rsidP="00A971EE">
      <w:pPr>
        <w:autoSpaceDE w:val="0"/>
        <w:autoSpaceDN w:val="0"/>
        <w:adjustRightInd w:val="0"/>
        <w:spacing w:line="360" w:lineRule="auto"/>
        <w:ind w:left="142" w:firstLine="567"/>
        <w:jc w:val="both"/>
        <w:rPr>
          <w:rFonts w:ascii="Arial" w:eastAsia="Calibri Light" w:hAnsi="Arial" w:cs="Arial"/>
          <w:b/>
          <w:i/>
          <w:color w:val="000000"/>
          <w:sz w:val="24"/>
          <w:szCs w:val="24"/>
        </w:rPr>
      </w:pPr>
      <w:r w:rsidRPr="009E2243">
        <w:rPr>
          <w:rFonts w:ascii="Arial" w:eastAsia="Calibri Light" w:hAnsi="Arial" w:cs="Arial"/>
          <w:b/>
          <w:i/>
          <w:color w:val="000000"/>
          <w:sz w:val="24"/>
          <w:szCs w:val="24"/>
        </w:rPr>
        <w:t>Допускается использование другой тары по прочности не ниже указанной.</w:t>
      </w:r>
    </w:p>
    <w:p w14:paraId="4DC6FF84" w14:textId="77777777" w:rsidR="00A971EE" w:rsidRPr="009E2243" w:rsidRDefault="00A971EE" w:rsidP="00A971EE">
      <w:pPr>
        <w:autoSpaceDE w:val="0"/>
        <w:autoSpaceDN w:val="0"/>
        <w:adjustRightInd w:val="0"/>
        <w:spacing w:line="360" w:lineRule="auto"/>
        <w:ind w:left="142" w:firstLine="567"/>
        <w:jc w:val="both"/>
        <w:rPr>
          <w:rFonts w:ascii="Arial" w:eastAsia="Calibri Light" w:hAnsi="Arial" w:cs="Arial"/>
          <w:b/>
          <w:i/>
          <w:sz w:val="24"/>
          <w:szCs w:val="24"/>
        </w:rPr>
      </w:pPr>
      <w:r w:rsidRPr="009E2243">
        <w:rPr>
          <w:rFonts w:ascii="Arial" w:eastAsia="Calibri Light" w:hAnsi="Arial" w:cs="Arial"/>
          <w:b/>
          <w:i/>
          <w:color w:val="000000"/>
          <w:sz w:val="24"/>
          <w:szCs w:val="24"/>
        </w:rPr>
        <w:t xml:space="preserve">Детали, предназначенные для транспортирования в районы Крайнего Севера и приравненные к ним местности, упаковывают </w:t>
      </w:r>
      <w:r w:rsidRPr="009E2243">
        <w:rPr>
          <w:rFonts w:ascii="Arial" w:eastAsia="Calibri Light" w:hAnsi="Arial" w:cs="Arial"/>
          <w:b/>
          <w:i/>
          <w:sz w:val="24"/>
          <w:szCs w:val="24"/>
        </w:rPr>
        <w:t>по ГОСТ 15846 в дощатые плотные ящики типов III</w:t>
      </w:r>
      <w:r w:rsidRPr="009E2243">
        <w:rPr>
          <w:rFonts w:ascii="Arial" w:eastAsia="Calibri Light" w:hAnsi="Arial" w:cs="Arial"/>
          <w:b/>
          <w:i/>
          <w:sz w:val="24"/>
          <w:szCs w:val="24"/>
        </w:rPr>
        <w:noBreakHyphen/>
        <w:t>1, III</w:t>
      </w:r>
      <w:r w:rsidRPr="009E2243">
        <w:rPr>
          <w:rFonts w:ascii="Arial" w:eastAsia="Calibri Light" w:hAnsi="Arial" w:cs="Arial"/>
          <w:b/>
          <w:i/>
          <w:sz w:val="24"/>
          <w:szCs w:val="24"/>
        </w:rPr>
        <w:noBreakHyphen/>
        <w:t>2 и решетчатые типа VI</w:t>
      </w:r>
      <w:r w:rsidRPr="009E2243">
        <w:rPr>
          <w:rFonts w:ascii="Arial" w:eastAsia="Calibri Light" w:hAnsi="Arial" w:cs="Arial"/>
          <w:b/>
          <w:i/>
          <w:sz w:val="24"/>
          <w:szCs w:val="24"/>
        </w:rPr>
        <w:noBreakHyphen/>
        <w:t>2 по ГОСТ 2991, а также типов II</w:t>
      </w:r>
      <w:r w:rsidRPr="009E2243">
        <w:rPr>
          <w:rFonts w:ascii="Arial" w:eastAsia="Calibri Light" w:hAnsi="Arial" w:cs="Arial"/>
          <w:b/>
          <w:i/>
          <w:sz w:val="24"/>
          <w:szCs w:val="24"/>
        </w:rPr>
        <w:noBreakHyphen/>
        <w:t>2, II</w:t>
      </w:r>
      <w:r w:rsidRPr="009E2243">
        <w:rPr>
          <w:rFonts w:ascii="Arial" w:eastAsia="Calibri Light" w:hAnsi="Arial" w:cs="Arial"/>
          <w:b/>
          <w:i/>
          <w:sz w:val="24"/>
          <w:szCs w:val="24"/>
        </w:rPr>
        <w:noBreakHyphen/>
        <w:t>3 по ГОСТ 10198.</w:t>
      </w:r>
    </w:p>
    <w:p w14:paraId="664554FA" w14:textId="77777777" w:rsidR="00A971EE" w:rsidRPr="009E2243" w:rsidRDefault="00A971EE" w:rsidP="00A971EE">
      <w:pPr>
        <w:autoSpaceDE w:val="0"/>
        <w:autoSpaceDN w:val="0"/>
        <w:adjustRightInd w:val="0"/>
        <w:spacing w:line="360" w:lineRule="auto"/>
        <w:ind w:left="142" w:firstLine="567"/>
        <w:jc w:val="both"/>
        <w:rPr>
          <w:rFonts w:ascii="Arial" w:eastAsia="Calibri Light" w:hAnsi="Arial" w:cs="Arial"/>
          <w:b/>
          <w:i/>
          <w:sz w:val="24"/>
          <w:szCs w:val="24"/>
        </w:rPr>
      </w:pPr>
      <w:r w:rsidRPr="009E2243">
        <w:rPr>
          <w:rFonts w:ascii="Arial" w:eastAsia="Calibri Light" w:hAnsi="Arial" w:cs="Arial"/>
          <w:b/>
          <w:i/>
          <w:sz w:val="24"/>
          <w:szCs w:val="24"/>
        </w:rPr>
        <w:t>При транспортировании малыми партиями железнодорожным транспортом детали упаковывают по ГОСТ 15846 в дощатые плотные ящики типов III</w:t>
      </w:r>
      <w:r w:rsidRPr="009E2243">
        <w:rPr>
          <w:rFonts w:ascii="Arial" w:eastAsia="Calibri Light" w:hAnsi="Arial" w:cs="Arial"/>
          <w:b/>
          <w:i/>
          <w:sz w:val="24"/>
          <w:szCs w:val="24"/>
        </w:rPr>
        <w:noBreakHyphen/>
        <w:t>1, III</w:t>
      </w:r>
      <w:r w:rsidRPr="009E2243">
        <w:rPr>
          <w:rFonts w:ascii="Arial" w:eastAsia="Calibri Light" w:hAnsi="Arial" w:cs="Arial"/>
          <w:b/>
          <w:i/>
          <w:sz w:val="24"/>
          <w:szCs w:val="24"/>
        </w:rPr>
        <w:noBreakHyphen/>
        <w:t>2 и решетчатые типа VI</w:t>
      </w:r>
      <w:r w:rsidRPr="009E2243">
        <w:rPr>
          <w:rFonts w:ascii="Arial" w:eastAsia="Calibri Light" w:hAnsi="Arial" w:cs="Arial"/>
          <w:b/>
          <w:i/>
          <w:sz w:val="24"/>
          <w:szCs w:val="24"/>
        </w:rPr>
        <w:noBreakHyphen/>
        <w:t>2 по ГОСТ 2991, а также типов II</w:t>
      </w:r>
      <w:r w:rsidRPr="009E2243">
        <w:rPr>
          <w:rFonts w:ascii="Arial" w:eastAsia="Calibri Light" w:hAnsi="Arial" w:cs="Arial"/>
          <w:b/>
          <w:i/>
          <w:sz w:val="24"/>
          <w:szCs w:val="24"/>
        </w:rPr>
        <w:noBreakHyphen/>
        <w:t>2, II</w:t>
      </w:r>
      <w:r w:rsidRPr="009E2243">
        <w:rPr>
          <w:rFonts w:ascii="Arial" w:eastAsia="Calibri Light" w:hAnsi="Arial" w:cs="Arial"/>
          <w:b/>
          <w:i/>
          <w:sz w:val="24"/>
          <w:szCs w:val="24"/>
        </w:rPr>
        <w:noBreakHyphen/>
        <w:t>3 по ГОСТ 10198.</w:t>
      </w:r>
    </w:p>
    <w:p w14:paraId="0CD9D57D" w14:textId="77777777" w:rsidR="00A971EE" w:rsidRPr="009E2243" w:rsidRDefault="00A971EE" w:rsidP="00A971EE">
      <w:pPr>
        <w:autoSpaceDE w:val="0"/>
        <w:autoSpaceDN w:val="0"/>
        <w:adjustRightInd w:val="0"/>
        <w:spacing w:line="360" w:lineRule="auto"/>
        <w:ind w:left="142" w:firstLine="567"/>
        <w:jc w:val="both"/>
        <w:rPr>
          <w:rFonts w:ascii="Arial" w:eastAsia="Calibri Light" w:hAnsi="Arial" w:cs="Arial"/>
          <w:b/>
          <w:i/>
          <w:color w:val="000000"/>
          <w:sz w:val="24"/>
          <w:szCs w:val="24"/>
        </w:rPr>
      </w:pPr>
      <w:r w:rsidRPr="009E2243">
        <w:rPr>
          <w:rFonts w:ascii="Arial" w:eastAsia="Calibri Light" w:hAnsi="Arial" w:cs="Arial"/>
          <w:b/>
          <w:i/>
          <w:sz w:val="24"/>
          <w:szCs w:val="24"/>
        </w:rPr>
        <w:t>Допускается крупногабаритные детали с трубным концом диаметром</w:t>
      </w:r>
      <w:r w:rsidRPr="009E2243">
        <w:rPr>
          <w:rFonts w:ascii="Arial" w:eastAsia="Calibri Light" w:hAnsi="Arial" w:cs="Arial"/>
          <w:b/>
          <w:i/>
          <w:color w:val="000000"/>
          <w:sz w:val="24"/>
          <w:szCs w:val="24"/>
        </w:rPr>
        <w:t xml:space="preserve"> от 630 мм не упаковывать, но обеспечивать заглушками.</w:t>
      </w:r>
    </w:p>
    <w:p w14:paraId="1BDFC7A5" w14:textId="20D4A086" w:rsidR="00A971EE" w:rsidRPr="00273D75" w:rsidRDefault="00A971EE" w:rsidP="00A971EE">
      <w:pPr>
        <w:autoSpaceDE w:val="0"/>
        <w:autoSpaceDN w:val="0"/>
        <w:adjustRightInd w:val="0"/>
        <w:spacing w:line="360" w:lineRule="auto"/>
        <w:ind w:firstLine="709"/>
        <w:jc w:val="both"/>
        <w:rPr>
          <w:rFonts w:ascii="Arial" w:eastAsia="Calibri Light" w:hAnsi="Arial" w:cs="Arial"/>
          <w:color w:val="000000"/>
          <w:kern w:val="2"/>
          <w:sz w:val="24"/>
        </w:rPr>
      </w:pPr>
      <w:r w:rsidRPr="00273D75">
        <w:rPr>
          <w:rFonts w:ascii="Arial" w:eastAsia="Calibri Light" w:hAnsi="Arial" w:cs="Arial"/>
          <w:color w:val="000000"/>
          <w:kern w:val="2"/>
          <w:sz w:val="24"/>
        </w:rPr>
        <w:t xml:space="preserve">Картонная упаковка и/или индивидуальный пакет должны иметь не менее одной этикетки, на которой указаны наименование </w:t>
      </w:r>
      <w:r w:rsidR="00A045E7">
        <w:rPr>
          <w:rFonts w:ascii="Arial" w:eastAsia="Calibri Light" w:hAnsi="Arial" w:cs="Arial"/>
          <w:color w:val="000000"/>
          <w:kern w:val="2"/>
          <w:sz w:val="24"/>
        </w:rPr>
        <w:t>производителя</w:t>
      </w:r>
      <w:r w:rsidRPr="00273D75">
        <w:rPr>
          <w:rFonts w:ascii="Arial" w:eastAsia="Calibri Light" w:hAnsi="Arial" w:cs="Arial"/>
          <w:color w:val="000000"/>
          <w:kern w:val="2"/>
          <w:sz w:val="24"/>
        </w:rPr>
        <w:t>, тип и размер детали, количество единиц изделий в таре и условия хранения, включая предельное время хранения, если оно предусмотрено.</w:t>
      </w:r>
    </w:p>
    <w:p w14:paraId="65AA601E" w14:textId="737296C3" w:rsidR="00754C4D" w:rsidRPr="009E2243" w:rsidRDefault="00A971EE" w:rsidP="00A971EE">
      <w:pPr>
        <w:autoSpaceDE w:val="0"/>
        <w:autoSpaceDN w:val="0"/>
        <w:adjustRightInd w:val="0"/>
        <w:spacing w:line="360" w:lineRule="auto"/>
        <w:jc w:val="both"/>
        <w:rPr>
          <w:rFonts w:ascii="Arial" w:eastAsia="ArialMT" w:hAnsi="Arial" w:cs="Arial"/>
          <w:b/>
          <w:i/>
          <w:sz w:val="24"/>
          <w:szCs w:val="24"/>
        </w:rPr>
      </w:pPr>
      <w:r w:rsidRPr="009E2243">
        <w:rPr>
          <w:rFonts w:ascii="Arial" w:eastAsia="Calibri Light" w:hAnsi="Arial" w:cs="Arial"/>
          <w:b/>
          <w:i/>
          <w:color w:val="000000"/>
          <w:kern w:val="2"/>
          <w:sz w:val="24"/>
        </w:rPr>
        <w:t>Рекомендуется хранить фитинги в оригинальной упаковке до момента монтажа</w:t>
      </w:r>
      <w:r w:rsidR="00CB181C" w:rsidRPr="009E2243">
        <w:rPr>
          <w:rFonts w:ascii="Arial" w:eastAsia="ArialMT" w:hAnsi="Arial" w:cs="Arial"/>
          <w:b/>
          <w:i/>
          <w:sz w:val="24"/>
          <w:szCs w:val="24"/>
        </w:rPr>
        <w:t>.</w:t>
      </w:r>
    </w:p>
    <w:p w14:paraId="689112B2" w14:textId="370873C4" w:rsidR="00754C4D" w:rsidRPr="009E2243" w:rsidRDefault="00EA61A8" w:rsidP="00EA61A8">
      <w:pPr>
        <w:pStyle w:val="1"/>
        <w:spacing w:after="0" w:line="360" w:lineRule="auto"/>
        <w:ind w:firstLine="709"/>
        <w:rPr>
          <w:rFonts w:ascii="Arial" w:hAnsi="Arial" w:cs="Arial"/>
          <w:bCs w:val="0"/>
          <w:i/>
          <w:sz w:val="28"/>
          <w:szCs w:val="28"/>
        </w:rPr>
      </w:pPr>
      <w:bookmarkStart w:id="204" w:name="_Toc230084449"/>
      <w:bookmarkStart w:id="205" w:name="_Toc230093078"/>
      <w:r w:rsidRPr="009E2243">
        <w:rPr>
          <w:rFonts w:ascii="Arial" w:hAnsi="Arial" w:cs="Arial"/>
          <w:bCs w:val="0"/>
          <w:i/>
          <w:sz w:val="28"/>
          <w:szCs w:val="28"/>
        </w:rPr>
        <w:t>1</w:t>
      </w:r>
      <w:r w:rsidR="000B56C9" w:rsidRPr="009E2243">
        <w:rPr>
          <w:rFonts w:ascii="Arial" w:hAnsi="Arial" w:cs="Arial"/>
          <w:bCs w:val="0"/>
          <w:i/>
          <w:sz w:val="28"/>
          <w:szCs w:val="28"/>
        </w:rPr>
        <w:t>4</w:t>
      </w:r>
      <w:r w:rsidRPr="009E2243">
        <w:rPr>
          <w:rFonts w:ascii="Arial" w:hAnsi="Arial" w:cs="Arial"/>
          <w:bCs w:val="0"/>
          <w:i/>
          <w:sz w:val="28"/>
          <w:szCs w:val="28"/>
        </w:rPr>
        <w:t xml:space="preserve"> </w:t>
      </w:r>
      <w:r w:rsidR="000B1F88" w:rsidRPr="009E2243">
        <w:rPr>
          <w:rFonts w:ascii="Arial" w:hAnsi="Arial" w:cs="Arial"/>
          <w:bCs w:val="0"/>
          <w:i/>
          <w:sz w:val="28"/>
          <w:szCs w:val="28"/>
        </w:rPr>
        <w:t>П</w:t>
      </w:r>
      <w:r w:rsidR="00754C4D" w:rsidRPr="009E2243">
        <w:rPr>
          <w:rFonts w:ascii="Arial" w:hAnsi="Arial" w:cs="Arial"/>
          <w:bCs w:val="0"/>
          <w:i/>
          <w:sz w:val="28"/>
          <w:szCs w:val="28"/>
        </w:rPr>
        <w:t>равила приемки</w:t>
      </w:r>
      <w:bookmarkEnd w:id="204"/>
      <w:bookmarkEnd w:id="205"/>
    </w:p>
    <w:p w14:paraId="39333AC7" w14:textId="0BF24C02" w:rsidR="00F462B0" w:rsidRPr="009E2243" w:rsidRDefault="00754C4D" w:rsidP="00754C4D">
      <w:pPr>
        <w:widowControl w:val="0"/>
        <w:autoSpaceDE w:val="0"/>
        <w:autoSpaceDN w:val="0"/>
        <w:spacing w:line="360" w:lineRule="auto"/>
        <w:ind w:firstLine="709"/>
        <w:jc w:val="both"/>
        <w:rPr>
          <w:rFonts w:ascii="Arial" w:eastAsia="Microsoft Sans Serif" w:hAnsi="Arial" w:cs="Arial"/>
          <w:b/>
          <w:i/>
          <w:sz w:val="24"/>
          <w:szCs w:val="24"/>
          <w:lang w:eastAsia="en-US"/>
        </w:rPr>
      </w:pPr>
      <w:r w:rsidRPr="009E2243">
        <w:rPr>
          <w:rFonts w:ascii="Arial" w:eastAsia="Microsoft Sans Serif" w:hAnsi="Arial" w:cs="Arial"/>
          <w:b/>
          <w:i/>
          <w:spacing w:val="-2"/>
          <w:sz w:val="24"/>
          <w:szCs w:val="24"/>
          <w:lang w:eastAsia="en-US"/>
        </w:rPr>
        <w:t>1</w:t>
      </w:r>
      <w:r w:rsidR="000B56C9" w:rsidRPr="009E2243">
        <w:rPr>
          <w:rFonts w:ascii="Arial" w:eastAsia="Microsoft Sans Serif" w:hAnsi="Arial" w:cs="Arial"/>
          <w:b/>
          <w:i/>
          <w:spacing w:val="-2"/>
          <w:sz w:val="24"/>
          <w:szCs w:val="24"/>
          <w:lang w:eastAsia="en-US"/>
        </w:rPr>
        <w:t>4</w:t>
      </w:r>
      <w:r w:rsidRPr="009E2243">
        <w:rPr>
          <w:rFonts w:ascii="Arial" w:eastAsia="Microsoft Sans Serif" w:hAnsi="Arial" w:cs="Arial"/>
          <w:b/>
          <w:i/>
          <w:spacing w:val="-2"/>
          <w:sz w:val="24"/>
          <w:szCs w:val="24"/>
          <w:lang w:eastAsia="en-US"/>
        </w:rPr>
        <w:t xml:space="preserve">.1 </w:t>
      </w:r>
      <w:bookmarkStart w:id="206" w:name="_Hlk229559666"/>
      <w:r w:rsidR="00F462B0" w:rsidRPr="009E2243">
        <w:rPr>
          <w:rFonts w:ascii="Arial" w:eastAsia="Microsoft Sans Serif" w:hAnsi="Arial" w:cs="Arial"/>
          <w:b/>
          <w:i/>
          <w:spacing w:val="-2"/>
          <w:sz w:val="24"/>
          <w:szCs w:val="24"/>
          <w:lang w:eastAsia="en-US"/>
        </w:rPr>
        <w:t>Настоящий раздел устанавливает правила подтверждения соответствия фитингов, предназначенных</w:t>
      </w:r>
      <w:r w:rsidR="00F462B0" w:rsidRPr="009E2243">
        <w:rPr>
          <w:rFonts w:ascii="Arial" w:eastAsia="Microsoft Sans Serif" w:hAnsi="Arial" w:cs="Arial"/>
          <w:b/>
          <w:i/>
          <w:spacing w:val="-1"/>
          <w:sz w:val="24"/>
          <w:szCs w:val="24"/>
          <w:lang w:eastAsia="en-US"/>
        </w:rPr>
        <w:t xml:space="preserve"> </w:t>
      </w:r>
      <w:r w:rsidR="00F462B0" w:rsidRPr="009E2243">
        <w:rPr>
          <w:rFonts w:ascii="Arial" w:eastAsia="Microsoft Sans Serif" w:hAnsi="Arial" w:cs="Arial"/>
          <w:b/>
          <w:i/>
          <w:sz w:val="24"/>
          <w:szCs w:val="24"/>
          <w:lang w:eastAsia="en-US"/>
        </w:rPr>
        <w:t>для</w:t>
      </w:r>
      <w:r w:rsidR="00F462B0" w:rsidRPr="009E2243">
        <w:rPr>
          <w:rFonts w:ascii="Arial" w:eastAsia="Microsoft Sans Serif" w:hAnsi="Arial" w:cs="Arial"/>
          <w:b/>
          <w:i/>
          <w:spacing w:val="-11"/>
          <w:sz w:val="24"/>
          <w:szCs w:val="24"/>
          <w:lang w:eastAsia="en-US"/>
        </w:rPr>
        <w:t xml:space="preserve"> </w:t>
      </w:r>
      <w:r w:rsidR="00F462B0" w:rsidRPr="009E2243">
        <w:rPr>
          <w:rFonts w:ascii="Arial" w:eastAsia="Microsoft Sans Serif" w:hAnsi="Arial" w:cs="Arial"/>
          <w:b/>
          <w:i/>
          <w:sz w:val="24"/>
          <w:szCs w:val="24"/>
          <w:lang w:eastAsia="en-US"/>
        </w:rPr>
        <w:t>транспортирования</w:t>
      </w:r>
      <w:r w:rsidR="00F462B0" w:rsidRPr="009E2243">
        <w:rPr>
          <w:rFonts w:ascii="Arial" w:eastAsia="Microsoft Sans Serif" w:hAnsi="Arial" w:cs="Arial"/>
          <w:b/>
          <w:i/>
          <w:spacing w:val="-10"/>
          <w:sz w:val="24"/>
          <w:szCs w:val="24"/>
          <w:lang w:eastAsia="en-US"/>
        </w:rPr>
        <w:t xml:space="preserve"> </w:t>
      </w:r>
      <w:r w:rsidR="00F462B0" w:rsidRPr="009E2243">
        <w:rPr>
          <w:rFonts w:ascii="Arial" w:eastAsia="Microsoft Sans Serif" w:hAnsi="Arial" w:cs="Arial"/>
          <w:b/>
          <w:i/>
          <w:sz w:val="24"/>
          <w:szCs w:val="24"/>
          <w:lang w:eastAsia="en-US"/>
        </w:rPr>
        <w:t>газообразного</w:t>
      </w:r>
      <w:r w:rsidR="00F462B0" w:rsidRPr="009E2243">
        <w:rPr>
          <w:rFonts w:ascii="Arial" w:eastAsia="Microsoft Sans Serif" w:hAnsi="Arial" w:cs="Arial"/>
          <w:b/>
          <w:i/>
          <w:spacing w:val="-13"/>
          <w:sz w:val="24"/>
          <w:szCs w:val="24"/>
          <w:lang w:eastAsia="en-US"/>
        </w:rPr>
        <w:t xml:space="preserve"> </w:t>
      </w:r>
      <w:r w:rsidR="00F462B0" w:rsidRPr="009E2243">
        <w:rPr>
          <w:rFonts w:ascii="Arial" w:eastAsia="Microsoft Sans Serif" w:hAnsi="Arial" w:cs="Arial"/>
          <w:b/>
          <w:i/>
          <w:sz w:val="24"/>
          <w:szCs w:val="24"/>
          <w:lang w:eastAsia="en-US"/>
        </w:rPr>
        <w:t>топлива.</w:t>
      </w:r>
      <w:bookmarkEnd w:id="206"/>
    </w:p>
    <w:p w14:paraId="4CBDF735" w14:textId="789CCB95" w:rsidR="00F462B0" w:rsidRPr="009E2243" w:rsidRDefault="00754C4D" w:rsidP="00754C4D">
      <w:pPr>
        <w:pStyle w:val="afc"/>
        <w:spacing w:line="360" w:lineRule="auto"/>
        <w:ind w:left="0" w:firstLine="709"/>
        <w:jc w:val="both"/>
        <w:rPr>
          <w:rFonts w:ascii="Arial" w:eastAsia="Microsoft Sans Serif" w:hAnsi="Arial" w:cs="Arial"/>
          <w:b/>
          <w:i/>
          <w:sz w:val="24"/>
          <w:szCs w:val="24"/>
        </w:rPr>
      </w:pPr>
      <w:r w:rsidRPr="009E2243">
        <w:rPr>
          <w:rFonts w:ascii="Arial" w:eastAsia="Microsoft Sans Serif" w:hAnsi="Arial" w:cs="Arial"/>
          <w:b/>
          <w:i/>
          <w:spacing w:val="-2"/>
          <w:sz w:val="24"/>
          <w:szCs w:val="24"/>
        </w:rPr>
        <w:t>1</w:t>
      </w:r>
      <w:r w:rsidR="000B56C9" w:rsidRPr="009E2243">
        <w:rPr>
          <w:rFonts w:ascii="Arial" w:eastAsia="Microsoft Sans Serif" w:hAnsi="Arial" w:cs="Arial"/>
          <w:b/>
          <w:i/>
          <w:spacing w:val="-2"/>
          <w:sz w:val="24"/>
          <w:szCs w:val="24"/>
        </w:rPr>
        <w:t>4</w:t>
      </w:r>
      <w:r w:rsidRPr="009E2243">
        <w:rPr>
          <w:rFonts w:ascii="Arial" w:eastAsia="Microsoft Sans Serif" w:hAnsi="Arial" w:cs="Arial"/>
          <w:b/>
          <w:i/>
          <w:spacing w:val="-2"/>
          <w:sz w:val="24"/>
          <w:szCs w:val="24"/>
        </w:rPr>
        <w:t xml:space="preserve">.2 </w:t>
      </w:r>
      <w:r w:rsidR="00F462B0" w:rsidRPr="009E2243">
        <w:rPr>
          <w:rFonts w:ascii="Arial" w:eastAsia="Microsoft Sans Serif" w:hAnsi="Arial" w:cs="Arial"/>
          <w:b/>
          <w:i/>
          <w:spacing w:val="-2"/>
          <w:sz w:val="24"/>
          <w:szCs w:val="24"/>
        </w:rPr>
        <w:t xml:space="preserve">Фитинги принимают партиями. </w:t>
      </w:r>
      <w:r w:rsidR="00F462B0" w:rsidRPr="009E2243">
        <w:rPr>
          <w:rFonts w:ascii="Arial" w:eastAsia="Microsoft Sans Serif" w:hAnsi="Arial" w:cs="Arial"/>
          <w:b/>
          <w:i/>
          <w:spacing w:val="-1"/>
          <w:sz w:val="24"/>
          <w:szCs w:val="24"/>
        </w:rPr>
        <w:t>Партией считают количество фитингов одной конструкции и размера,</w:t>
      </w:r>
      <w:r w:rsidR="00F462B0" w:rsidRPr="009E2243">
        <w:rPr>
          <w:rFonts w:ascii="Arial" w:eastAsia="Microsoft Sans Serif" w:hAnsi="Arial" w:cs="Arial"/>
          <w:b/>
          <w:i/>
          <w:sz w:val="24"/>
          <w:szCs w:val="24"/>
        </w:rPr>
        <w:t xml:space="preserve"> изготовленных из одной </w:t>
      </w:r>
      <w:r w:rsidR="00DC7144">
        <w:rPr>
          <w:rFonts w:ascii="Arial" w:eastAsia="Microsoft Sans Serif" w:hAnsi="Arial" w:cs="Arial"/>
          <w:b/>
          <w:i/>
          <w:sz w:val="24"/>
          <w:szCs w:val="24"/>
        </w:rPr>
        <w:t xml:space="preserve">марки </w:t>
      </w:r>
      <w:r w:rsidR="00F462B0" w:rsidRPr="009E2243">
        <w:rPr>
          <w:rFonts w:ascii="Arial" w:eastAsia="Microsoft Sans Serif" w:hAnsi="Arial" w:cs="Arial"/>
          <w:b/>
          <w:i/>
          <w:sz w:val="24"/>
          <w:szCs w:val="24"/>
        </w:rPr>
        <w:t>сырья, сдаваемых одновременно и сопровождаемых одним документом о</w:t>
      </w:r>
      <w:r w:rsidR="00F462B0" w:rsidRPr="009E2243">
        <w:rPr>
          <w:rFonts w:ascii="Arial" w:eastAsia="Microsoft Sans Serif" w:hAnsi="Arial" w:cs="Arial"/>
          <w:b/>
          <w:i/>
          <w:spacing w:val="1"/>
          <w:sz w:val="24"/>
          <w:szCs w:val="24"/>
        </w:rPr>
        <w:t xml:space="preserve"> </w:t>
      </w:r>
      <w:r w:rsidR="00F462B0" w:rsidRPr="009E2243">
        <w:rPr>
          <w:rFonts w:ascii="Arial" w:eastAsia="Microsoft Sans Serif" w:hAnsi="Arial" w:cs="Arial"/>
          <w:b/>
          <w:i/>
          <w:sz w:val="24"/>
          <w:szCs w:val="24"/>
        </w:rPr>
        <w:t>качестве.</w:t>
      </w:r>
      <w:r w:rsidR="00F462B0" w:rsidRPr="009E2243">
        <w:rPr>
          <w:rFonts w:ascii="Arial" w:eastAsia="Microsoft Sans Serif" w:hAnsi="Arial" w:cs="Arial"/>
          <w:b/>
          <w:i/>
          <w:spacing w:val="2"/>
          <w:sz w:val="24"/>
          <w:szCs w:val="24"/>
        </w:rPr>
        <w:t xml:space="preserve"> </w:t>
      </w:r>
      <w:r w:rsidR="00F462B0" w:rsidRPr="009E2243">
        <w:rPr>
          <w:rFonts w:ascii="Arial" w:eastAsia="Microsoft Sans Serif" w:hAnsi="Arial" w:cs="Arial"/>
          <w:b/>
          <w:i/>
          <w:sz w:val="24"/>
          <w:szCs w:val="24"/>
        </w:rPr>
        <w:t>Размер</w:t>
      </w:r>
      <w:r w:rsidR="00F462B0" w:rsidRPr="009E2243">
        <w:rPr>
          <w:rFonts w:ascii="Arial" w:eastAsia="Microsoft Sans Serif" w:hAnsi="Arial" w:cs="Arial"/>
          <w:b/>
          <w:i/>
          <w:spacing w:val="-6"/>
          <w:sz w:val="24"/>
          <w:szCs w:val="24"/>
        </w:rPr>
        <w:t xml:space="preserve"> </w:t>
      </w:r>
      <w:r w:rsidR="00F462B0" w:rsidRPr="009E2243">
        <w:rPr>
          <w:rFonts w:ascii="Arial" w:eastAsia="Microsoft Sans Serif" w:hAnsi="Arial" w:cs="Arial"/>
          <w:b/>
          <w:i/>
          <w:sz w:val="24"/>
          <w:szCs w:val="24"/>
        </w:rPr>
        <w:t>партии</w:t>
      </w:r>
      <w:r w:rsidR="00F462B0" w:rsidRPr="009E2243">
        <w:rPr>
          <w:rFonts w:ascii="Arial" w:eastAsia="Microsoft Sans Serif" w:hAnsi="Arial" w:cs="Arial"/>
          <w:b/>
          <w:i/>
          <w:spacing w:val="-7"/>
          <w:sz w:val="24"/>
          <w:szCs w:val="24"/>
        </w:rPr>
        <w:t xml:space="preserve"> </w:t>
      </w:r>
      <w:r w:rsidR="00F462B0" w:rsidRPr="009E2243">
        <w:rPr>
          <w:rFonts w:ascii="Arial" w:eastAsia="Microsoft Sans Serif" w:hAnsi="Arial" w:cs="Arial"/>
          <w:b/>
          <w:i/>
          <w:sz w:val="24"/>
          <w:szCs w:val="24"/>
        </w:rPr>
        <w:t>устанавливается</w:t>
      </w:r>
      <w:r w:rsidR="00F462B0" w:rsidRPr="009E2243">
        <w:rPr>
          <w:rFonts w:ascii="Arial" w:eastAsia="Microsoft Sans Serif" w:hAnsi="Arial" w:cs="Arial"/>
          <w:b/>
          <w:i/>
          <w:spacing w:val="-3"/>
          <w:sz w:val="24"/>
          <w:szCs w:val="24"/>
        </w:rPr>
        <w:t xml:space="preserve"> </w:t>
      </w:r>
      <w:r w:rsidR="00A045E7">
        <w:rPr>
          <w:rFonts w:ascii="Arial" w:eastAsia="Microsoft Sans Serif" w:hAnsi="Arial" w:cs="Arial"/>
          <w:b/>
          <w:i/>
          <w:sz w:val="24"/>
          <w:szCs w:val="24"/>
        </w:rPr>
        <w:t>производителем</w:t>
      </w:r>
      <w:r w:rsidR="00A045E7" w:rsidRPr="009E2243">
        <w:rPr>
          <w:rFonts w:ascii="Arial" w:eastAsia="Microsoft Sans Serif" w:hAnsi="Arial" w:cs="Arial"/>
          <w:b/>
          <w:i/>
          <w:spacing w:val="-8"/>
          <w:sz w:val="24"/>
          <w:szCs w:val="24"/>
        </w:rPr>
        <w:t xml:space="preserve"> </w:t>
      </w:r>
      <w:r w:rsidR="00F462B0" w:rsidRPr="009E2243">
        <w:rPr>
          <w:rFonts w:ascii="Arial" w:eastAsia="Microsoft Sans Serif" w:hAnsi="Arial" w:cs="Arial"/>
          <w:b/>
          <w:i/>
          <w:sz w:val="24"/>
          <w:szCs w:val="24"/>
        </w:rPr>
        <w:t>и</w:t>
      </w:r>
      <w:r w:rsidR="00F462B0" w:rsidRPr="009E2243">
        <w:rPr>
          <w:rFonts w:ascii="Arial" w:eastAsia="Microsoft Sans Serif" w:hAnsi="Arial" w:cs="Arial"/>
          <w:b/>
          <w:i/>
          <w:spacing w:val="-7"/>
          <w:sz w:val="24"/>
          <w:szCs w:val="24"/>
        </w:rPr>
        <w:t xml:space="preserve"> </w:t>
      </w:r>
      <w:r w:rsidR="00F462B0" w:rsidRPr="009E2243">
        <w:rPr>
          <w:rFonts w:ascii="Arial" w:eastAsia="Microsoft Sans Serif" w:hAnsi="Arial" w:cs="Arial"/>
          <w:b/>
          <w:i/>
          <w:sz w:val="24"/>
          <w:szCs w:val="24"/>
        </w:rPr>
        <w:t>не</w:t>
      </w:r>
      <w:r w:rsidR="00F462B0" w:rsidRPr="009E2243">
        <w:rPr>
          <w:rFonts w:ascii="Arial" w:eastAsia="Microsoft Sans Serif" w:hAnsi="Arial" w:cs="Arial"/>
          <w:b/>
          <w:i/>
          <w:spacing w:val="-6"/>
          <w:sz w:val="24"/>
          <w:szCs w:val="24"/>
        </w:rPr>
        <w:t xml:space="preserve"> </w:t>
      </w:r>
      <w:r w:rsidR="00F462B0" w:rsidRPr="009E2243">
        <w:rPr>
          <w:rFonts w:ascii="Arial" w:eastAsia="Microsoft Sans Serif" w:hAnsi="Arial" w:cs="Arial"/>
          <w:b/>
          <w:i/>
          <w:sz w:val="24"/>
          <w:szCs w:val="24"/>
        </w:rPr>
        <w:t>должен</w:t>
      </w:r>
      <w:r w:rsidR="00F462B0" w:rsidRPr="009E2243">
        <w:rPr>
          <w:rFonts w:ascii="Arial" w:eastAsia="Microsoft Sans Serif" w:hAnsi="Arial" w:cs="Arial"/>
          <w:b/>
          <w:i/>
          <w:spacing w:val="-4"/>
          <w:sz w:val="24"/>
          <w:szCs w:val="24"/>
        </w:rPr>
        <w:t xml:space="preserve"> </w:t>
      </w:r>
      <w:r w:rsidR="00F462B0" w:rsidRPr="009E2243">
        <w:rPr>
          <w:rFonts w:ascii="Arial" w:eastAsia="Microsoft Sans Serif" w:hAnsi="Arial" w:cs="Arial"/>
          <w:b/>
          <w:i/>
          <w:sz w:val="24"/>
          <w:szCs w:val="24"/>
        </w:rPr>
        <w:t>превышать:</w:t>
      </w:r>
    </w:p>
    <w:p w14:paraId="545B74B2" w14:textId="77777777" w:rsidR="004F37A7" w:rsidRPr="009E2243" w:rsidRDefault="00F462B0" w:rsidP="00754C4D">
      <w:pPr>
        <w:widowControl w:val="0"/>
        <w:autoSpaceDE w:val="0"/>
        <w:autoSpaceDN w:val="0"/>
        <w:spacing w:before="1" w:line="360" w:lineRule="auto"/>
        <w:ind w:firstLine="709"/>
        <w:rPr>
          <w:rFonts w:ascii="Arial" w:eastAsia="Microsoft Sans Serif" w:hAnsi="Arial" w:cs="Arial"/>
          <w:b/>
          <w:i/>
          <w:spacing w:val="1"/>
          <w:sz w:val="24"/>
          <w:szCs w:val="24"/>
          <w:lang w:eastAsia="en-US"/>
        </w:rPr>
      </w:pPr>
      <w:r w:rsidRPr="009E2243">
        <w:rPr>
          <w:rFonts w:ascii="Arial" w:eastAsia="Microsoft Sans Serif" w:hAnsi="Arial" w:cs="Arial"/>
          <w:b/>
          <w:i/>
          <w:sz w:val="24"/>
          <w:szCs w:val="24"/>
          <w:lang w:eastAsia="en-US"/>
        </w:rPr>
        <w:t>1000</w:t>
      </w:r>
      <w:r w:rsidRPr="009E2243">
        <w:rPr>
          <w:rFonts w:ascii="Arial" w:eastAsia="Microsoft Sans Serif" w:hAnsi="Arial" w:cs="Arial"/>
          <w:b/>
          <w:i/>
          <w:spacing w:val="2"/>
          <w:sz w:val="24"/>
          <w:szCs w:val="24"/>
          <w:lang w:eastAsia="en-US"/>
        </w:rPr>
        <w:t xml:space="preserve"> </w:t>
      </w:r>
      <w:r w:rsidRPr="009E2243">
        <w:rPr>
          <w:rFonts w:ascii="Arial" w:eastAsia="Microsoft Sans Serif" w:hAnsi="Arial" w:cs="Arial"/>
          <w:b/>
          <w:i/>
          <w:sz w:val="24"/>
          <w:szCs w:val="24"/>
          <w:lang w:eastAsia="en-US"/>
        </w:rPr>
        <w:t>-</w:t>
      </w:r>
      <w:r w:rsidRPr="009E2243">
        <w:rPr>
          <w:rFonts w:ascii="Arial" w:eastAsia="Microsoft Sans Serif" w:hAnsi="Arial" w:cs="Arial"/>
          <w:b/>
          <w:i/>
          <w:spacing w:val="13"/>
          <w:sz w:val="24"/>
          <w:szCs w:val="24"/>
          <w:lang w:eastAsia="en-US"/>
        </w:rPr>
        <w:t xml:space="preserve"> </w:t>
      </w:r>
      <w:r w:rsidRPr="009E2243">
        <w:rPr>
          <w:rFonts w:ascii="Arial" w:eastAsia="Microsoft Sans Serif" w:hAnsi="Arial" w:cs="Arial"/>
          <w:b/>
          <w:i/>
          <w:sz w:val="24"/>
          <w:szCs w:val="24"/>
          <w:lang w:eastAsia="en-US"/>
        </w:rPr>
        <w:t>для</w:t>
      </w:r>
      <w:r w:rsidRPr="009E2243">
        <w:rPr>
          <w:rFonts w:ascii="Arial" w:eastAsia="Microsoft Sans Serif" w:hAnsi="Arial" w:cs="Arial"/>
          <w:b/>
          <w:i/>
          <w:spacing w:val="6"/>
          <w:sz w:val="24"/>
          <w:szCs w:val="24"/>
          <w:lang w:eastAsia="en-US"/>
        </w:rPr>
        <w:t xml:space="preserve"> </w:t>
      </w:r>
      <w:r w:rsidRPr="009E2243">
        <w:rPr>
          <w:rFonts w:ascii="Arial" w:eastAsia="Microsoft Sans Serif" w:hAnsi="Arial" w:cs="Arial"/>
          <w:b/>
          <w:i/>
          <w:sz w:val="24"/>
          <w:szCs w:val="24"/>
          <w:lang w:eastAsia="en-US"/>
        </w:rPr>
        <w:t>фитингов</w:t>
      </w:r>
      <w:r w:rsidRPr="009E2243">
        <w:rPr>
          <w:rFonts w:ascii="Arial" w:eastAsia="Microsoft Sans Serif" w:hAnsi="Arial" w:cs="Arial"/>
          <w:b/>
          <w:i/>
          <w:spacing w:val="7"/>
          <w:sz w:val="24"/>
          <w:szCs w:val="24"/>
          <w:lang w:eastAsia="en-US"/>
        </w:rPr>
        <w:t xml:space="preserve"> </w:t>
      </w:r>
      <w:r w:rsidRPr="009E2243">
        <w:rPr>
          <w:rFonts w:ascii="Arial" w:eastAsia="Microsoft Sans Serif" w:hAnsi="Arial" w:cs="Arial"/>
          <w:b/>
          <w:i/>
          <w:sz w:val="24"/>
          <w:szCs w:val="24"/>
          <w:lang w:eastAsia="en-US"/>
        </w:rPr>
        <w:t>диаметром 90</w:t>
      </w:r>
      <w:r w:rsidRPr="009E2243">
        <w:rPr>
          <w:rFonts w:ascii="Arial" w:eastAsia="Microsoft Sans Serif" w:hAnsi="Arial" w:cs="Arial"/>
          <w:b/>
          <w:i/>
          <w:spacing w:val="3"/>
          <w:sz w:val="24"/>
          <w:szCs w:val="24"/>
          <w:lang w:eastAsia="en-US"/>
        </w:rPr>
        <w:t xml:space="preserve"> </w:t>
      </w:r>
      <w:r w:rsidRPr="009E2243">
        <w:rPr>
          <w:rFonts w:ascii="Arial" w:eastAsia="Microsoft Sans Serif" w:hAnsi="Arial" w:cs="Arial"/>
          <w:b/>
          <w:i/>
          <w:sz w:val="24"/>
          <w:szCs w:val="24"/>
          <w:lang w:eastAsia="en-US"/>
        </w:rPr>
        <w:t>мм</w:t>
      </w:r>
      <w:r w:rsidRPr="009E2243">
        <w:rPr>
          <w:rFonts w:ascii="Arial" w:eastAsia="Microsoft Sans Serif" w:hAnsi="Arial" w:cs="Arial"/>
          <w:b/>
          <w:i/>
          <w:spacing w:val="-1"/>
          <w:sz w:val="24"/>
          <w:szCs w:val="24"/>
          <w:lang w:eastAsia="en-US"/>
        </w:rPr>
        <w:t xml:space="preserve"> </w:t>
      </w:r>
      <w:r w:rsidRPr="009E2243">
        <w:rPr>
          <w:rFonts w:ascii="Arial" w:eastAsia="Microsoft Sans Serif" w:hAnsi="Arial" w:cs="Arial"/>
          <w:b/>
          <w:i/>
          <w:sz w:val="24"/>
          <w:szCs w:val="24"/>
          <w:lang w:eastAsia="en-US"/>
        </w:rPr>
        <w:t>и</w:t>
      </w:r>
      <w:r w:rsidRPr="009E2243">
        <w:rPr>
          <w:rFonts w:ascii="Arial" w:eastAsia="Microsoft Sans Serif" w:hAnsi="Arial" w:cs="Arial"/>
          <w:b/>
          <w:i/>
          <w:spacing w:val="2"/>
          <w:sz w:val="24"/>
          <w:szCs w:val="24"/>
          <w:lang w:eastAsia="en-US"/>
        </w:rPr>
        <w:t xml:space="preserve"> </w:t>
      </w:r>
      <w:r w:rsidRPr="009E2243">
        <w:rPr>
          <w:rFonts w:ascii="Arial" w:eastAsia="Microsoft Sans Serif" w:hAnsi="Arial" w:cs="Arial"/>
          <w:b/>
          <w:i/>
          <w:sz w:val="24"/>
          <w:szCs w:val="24"/>
          <w:lang w:eastAsia="en-US"/>
        </w:rPr>
        <w:t>менее;</w:t>
      </w:r>
    </w:p>
    <w:p w14:paraId="5398B78A" w14:textId="0FE3344E" w:rsidR="004F37A7" w:rsidRPr="009E2243" w:rsidRDefault="00F462B0" w:rsidP="00754C4D">
      <w:pPr>
        <w:widowControl w:val="0"/>
        <w:autoSpaceDE w:val="0"/>
        <w:autoSpaceDN w:val="0"/>
        <w:spacing w:before="1" w:line="360" w:lineRule="auto"/>
        <w:ind w:firstLine="709"/>
        <w:rPr>
          <w:rFonts w:ascii="Arial" w:eastAsia="Microsoft Sans Serif" w:hAnsi="Arial" w:cs="Arial"/>
          <w:b/>
          <w:i/>
          <w:spacing w:val="-49"/>
          <w:sz w:val="24"/>
          <w:szCs w:val="24"/>
          <w:lang w:eastAsia="en-US"/>
        </w:rPr>
      </w:pPr>
      <w:r w:rsidRPr="009E2243">
        <w:rPr>
          <w:rFonts w:ascii="Arial" w:eastAsia="Microsoft Sans Serif" w:hAnsi="Arial" w:cs="Arial"/>
          <w:b/>
          <w:i/>
          <w:sz w:val="24"/>
          <w:szCs w:val="24"/>
          <w:lang w:eastAsia="en-US"/>
        </w:rPr>
        <w:t>500</w:t>
      </w:r>
      <w:r w:rsidRPr="009E2243">
        <w:rPr>
          <w:rFonts w:ascii="Arial" w:eastAsia="Microsoft Sans Serif" w:hAnsi="Arial" w:cs="Arial"/>
          <w:b/>
          <w:i/>
          <w:spacing w:val="4"/>
          <w:sz w:val="24"/>
          <w:szCs w:val="24"/>
          <w:lang w:eastAsia="en-US"/>
        </w:rPr>
        <w:t xml:space="preserve"> </w:t>
      </w:r>
      <w:r w:rsidRPr="009E2243">
        <w:rPr>
          <w:rFonts w:ascii="Arial" w:eastAsia="Microsoft Sans Serif" w:hAnsi="Arial" w:cs="Arial"/>
          <w:b/>
          <w:i/>
          <w:sz w:val="24"/>
          <w:szCs w:val="24"/>
          <w:lang w:eastAsia="en-US"/>
        </w:rPr>
        <w:t>-</w:t>
      </w:r>
      <w:r w:rsidRPr="009E2243">
        <w:rPr>
          <w:rFonts w:ascii="Arial" w:eastAsia="Microsoft Sans Serif" w:hAnsi="Arial" w:cs="Arial"/>
          <w:b/>
          <w:i/>
          <w:spacing w:val="14"/>
          <w:sz w:val="24"/>
          <w:szCs w:val="24"/>
          <w:lang w:eastAsia="en-US"/>
        </w:rPr>
        <w:t xml:space="preserve"> </w:t>
      </w:r>
      <w:r w:rsidRPr="009E2243">
        <w:rPr>
          <w:rFonts w:ascii="Arial" w:eastAsia="Microsoft Sans Serif" w:hAnsi="Arial" w:cs="Arial"/>
          <w:b/>
          <w:i/>
          <w:sz w:val="24"/>
          <w:szCs w:val="24"/>
          <w:lang w:eastAsia="en-US"/>
        </w:rPr>
        <w:t>для</w:t>
      </w:r>
      <w:r w:rsidRPr="009E2243">
        <w:rPr>
          <w:rFonts w:ascii="Arial" w:eastAsia="Microsoft Sans Serif" w:hAnsi="Arial" w:cs="Arial"/>
          <w:b/>
          <w:i/>
          <w:spacing w:val="8"/>
          <w:sz w:val="24"/>
          <w:szCs w:val="24"/>
          <w:lang w:eastAsia="en-US"/>
        </w:rPr>
        <w:t xml:space="preserve"> </w:t>
      </w:r>
      <w:r w:rsidRPr="009E2243">
        <w:rPr>
          <w:rFonts w:ascii="Arial" w:eastAsia="Microsoft Sans Serif" w:hAnsi="Arial" w:cs="Arial"/>
          <w:b/>
          <w:i/>
          <w:sz w:val="24"/>
          <w:szCs w:val="24"/>
          <w:lang w:eastAsia="en-US"/>
        </w:rPr>
        <w:t>фитингов</w:t>
      </w:r>
      <w:r w:rsidRPr="009E2243">
        <w:rPr>
          <w:rFonts w:ascii="Arial" w:eastAsia="Microsoft Sans Serif" w:hAnsi="Arial" w:cs="Arial"/>
          <w:b/>
          <w:i/>
          <w:spacing w:val="9"/>
          <w:sz w:val="24"/>
          <w:szCs w:val="24"/>
          <w:lang w:eastAsia="en-US"/>
        </w:rPr>
        <w:t xml:space="preserve"> </w:t>
      </w:r>
      <w:r w:rsidRPr="009E2243">
        <w:rPr>
          <w:rFonts w:ascii="Arial" w:eastAsia="Microsoft Sans Serif" w:hAnsi="Arial" w:cs="Arial"/>
          <w:b/>
          <w:i/>
          <w:sz w:val="24"/>
          <w:szCs w:val="24"/>
          <w:lang w:eastAsia="en-US"/>
        </w:rPr>
        <w:t>диаметром</w:t>
      </w:r>
      <w:r w:rsidRPr="009E2243">
        <w:rPr>
          <w:rFonts w:ascii="Arial" w:eastAsia="Microsoft Sans Serif" w:hAnsi="Arial" w:cs="Arial"/>
          <w:b/>
          <w:i/>
          <w:spacing w:val="1"/>
          <w:sz w:val="24"/>
          <w:szCs w:val="24"/>
          <w:lang w:eastAsia="en-US"/>
        </w:rPr>
        <w:t xml:space="preserve"> </w:t>
      </w:r>
      <w:r w:rsidRPr="009E2243">
        <w:rPr>
          <w:rFonts w:ascii="Arial" w:eastAsia="Microsoft Sans Serif" w:hAnsi="Arial" w:cs="Arial"/>
          <w:b/>
          <w:i/>
          <w:sz w:val="24"/>
          <w:szCs w:val="24"/>
          <w:lang w:eastAsia="en-US"/>
        </w:rPr>
        <w:t>от</w:t>
      </w:r>
      <w:r w:rsidRPr="009E2243">
        <w:rPr>
          <w:rFonts w:ascii="Arial" w:eastAsia="Microsoft Sans Serif" w:hAnsi="Arial" w:cs="Arial"/>
          <w:b/>
          <w:i/>
          <w:spacing w:val="13"/>
          <w:sz w:val="24"/>
          <w:szCs w:val="24"/>
          <w:lang w:eastAsia="en-US"/>
        </w:rPr>
        <w:t xml:space="preserve"> </w:t>
      </w:r>
      <w:r w:rsidRPr="009E2243">
        <w:rPr>
          <w:rFonts w:ascii="Arial" w:eastAsia="Microsoft Sans Serif" w:hAnsi="Arial" w:cs="Arial"/>
          <w:b/>
          <w:i/>
          <w:sz w:val="24"/>
          <w:szCs w:val="24"/>
          <w:lang w:eastAsia="en-US"/>
        </w:rPr>
        <w:t>110</w:t>
      </w:r>
      <w:r w:rsidRPr="009E2243">
        <w:rPr>
          <w:rFonts w:ascii="Arial" w:eastAsia="Microsoft Sans Serif" w:hAnsi="Arial" w:cs="Arial"/>
          <w:b/>
          <w:i/>
          <w:spacing w:val="4"/>
          <w:sz w:val="24"/>
          <w:szCs w:val="24"/>
          <w:lang w:eastAsia="en-US"/>
        </w:rPr>
        <w:t xml:space="preserve"> </w:t>
      </w:r>
      <w:r w:rsidR="00164945" w:rsidRPr="009E2243">
        <w:rPr>
          <w:rFonts w:ascii="Arial" w:eastAsia="Microsoft Sans Serif" w:hAnsi="Arial" w:cs="Arial"/>
          <w:b/>
          <w:i/>
          <w:sz w:val="24"/>
          <w:szCs w:val="24"/>
          <w:lang w:eastAsia="en-US"/>
        </w:rPr>
        <w:t xml:space="preserve">по </w:t>
      </w:r>
      <w:r w:rsidRPr="009E2243">
        <w:rPr>
          <w:rFonts w:ascii="Arial" w:eastAsia="Microsoft Sans Serif" w:hAnsi="Arial" w:cs="Arial"/>
          <w:b/>
          <w:i/>
          <w:sz w:val="24"/>
          <w:szCs w:val="24"/>
          <w:lang w:eastAsia="en-US"/>
        </w:rPr>
        <w:t>225</w:t>
      </w:r>
      <w:r w:rsidRPr="009E2243">
        <w:rPr>
          <w:rFonts w:ascii="Arial" w:eastAsia="Microsoft Sans Serif" w:hAnsi="Arial" w:cs="Arial"/>
          <w:b/>
          <w:i/>
          <w:spacing w:val="4"/>
          <w:sz w:val="24"/>
          <w:szCs w:val="24"/>
          <w:lang w:eastAsia="en-US"/>
        </w:rPr>
        <w:t xml:space="preserve"> </w:t>
      </w:r>
      <w:r w:rsidRPr="009E2243">
        <w:rPr>
          <w:rFonts w:ascii="Arial" w:eastAsia="Microsoft Sans Serif" w:hAnsi="Arial" w:cs="Arial"/>
          <w:b/>
          <w:i/>
          <w:sz w:val="24"/>
          <w:szCs w:val="24"/>
          <w:lang w:eastAsia="en-US"/>
        </w:rPr>
        <w:t>мм;</w:t>
      </w:r>
    </w:p>
    <w:p w14:paraId="24C61209" w14:textId="26C246BD" w:rsidR="004F37A7" w:rsidRPr="009E2243" w:rsidRDefault="000255D1" w:rsidP="00754C4D">
      <w:pPr>
        <w:widowControl w:val="0"/>
        <w:autoSpaceDE w:val="0"/>
        <w:autoSpaceDN w:val="0"/>
        <w:spacing w:before="1" w:line="360" w:lineRule="auto"/>
        <w:ind w:firstLine="709"/>
        <w:rPr>
          <w:rFonts w:ascii="Arial" w:eastAsia="Microsoft Sans Serif" w:hAnsi="Arial" w:cs="Arial"/>
          <w:b/>
          <w:i/>
          <w:spacing w:val="-49"/>
          <w:sz w:val="24"/>
          <w:szCs w:val="24"/>
          <w:lang w:eastAsia="en-US"/>
        </w:rPr>
      </w:pPr>
      <w:r w:rsidRPr="009E2243">
        <w:rPr>
          <w:rFonts w:ascii="Arial" w:eastAsia="Microsoft Sans Serif" w:hAnsi="Arial" w:cs="Arial"/>
          <w:b/>
          <w:i/>
          <w:sz w:val="24"/>
          <w:szCs w:val="24"/>
          <w:lang w:eastAsia="en-US"/>
        </w:rPr>
        <w:t>200</w:t>
      </w:r>
      <w:r w:rsidR="00F462B0" w:rsidRPr="009E2243">
        <w:rPr>
          <w:rFonts w:ascii="Arial" w:eastAsia="Microsoft Sans Serif" w:hAnsi="Arial" w:cs="Arial"/>
          <w:b/>
          <w:i/>
          <w:spacing w:val="4"/>
          <w:sz w:val="24"/>
          <w:szCs w:val="24"/>
          <w:lang w:eastAsia="en-US"/>
        </w:rPr>
        <w:t xml:space="preserve"> </w:t>
      </w:r>
      <w:r w:rsidR="00F462B0" w:rsidRPr="009E2243">
        <w:rPr>
          <w:rFonts w:ascii="Arial" w:eastAsia="Microsoft Sans Serif" w:hAnsi="Arial" w:cs="Arial"/>
          <w:b/>
          <w:i/>
          <w:sz w:val="24"/>
          <w:szCs w:val="24"/>
          <w:lang w:eastAsia="en-US"/>
        </w:rPr>
        <w:t>-</w:t>
      </w:r>
      <w:r w:rsidR="00F462B0" w:rsidRPr="009E2243">
        <w:rPr>
          <w:rFonts w:ascii="Arial" w:eastAsia="Microsoft Sans Serif" w:hAnsi="Arial" w:cs="Arial"/>
          <w:b/>
          <w:i/>
          <w:spacing w:val="14"/>
          <w:sz w:val="24"/>
          <w:szCs w:val="24"/>
          <w:lang w:eastAsia="en-US"/>
        </w:rPr>
        <w:t xml:space="preserve"> </w:t>
      </w:r>
      <w:r w:rsidR="00F462B0" w:rsidRPr="009E2243">
        <w:rPr>
          <w:rFonts w:ascii="Arial" w:eastAsia="Microsoft Sans Serif" w:hAnsi="Arial" w:cs="Arial"/>
          <w:b/>
          <w:i/>
          <w:sz w:val="24"/>
          <w:szCs w:val="24"/>
          <w:lang w:eastAsia="en-US"/>
        </w:rPr>
        <w:t>для</w:t>
      </w:r>
      <w:r w:rsidR="00F462B0" w:rsidRPr="009E2243">
        <w:rPr>
          <w:rFonts w:ascii="Arial" w:eastAsia="Microsoft Sans Serif" w:hAnsi="Arial" w:cs="Arial"/>
          <w:b/>
          <w:i/>
          <w:spacing w:val="8"/>
          <w:sz w:val="24"/>
          <w:szCs w:val="24"/>
          <w:lang w:eastAsia="en-US"/>
        </w:rPr>
        <w:t xml:space="preserve"> </w:t>
      </w:r>
      <w:r w:rsidR="00F462B0" w:rsidRPr="009E2243">
        <w:rPr>
          <w:rFonts w:ascii="Arial" w:eastAsia="Microsoft Sans Serif" w:hAnsi="Arial" w:cs="Arial"/>
          <w:b/>
          <w:i/>
          <w:sz w:val="24"/>
          <w:szCs w:val="24"/>
          <w:lang w:eastAsia="en-US"/>
        </w:rPr>
        <w:t>фитингов</w:t>
      </w:r>
      <w:r w:rsidR="00F462B0" w:rsidRPr="009E2243">
        <w:rPr>
          <w:rFonts w:ascii="Arial" w:eastAsia="Microsoft Sans Serif" w:hAnsi="Arial" w:cs="Arial"/>
          <w:b/>
          <w:i/>
          <w:spacing w:val="9"/>
          <w:sz w:val="24"/>
          <w:szCs w:val="24"/>
          <w:lang w:eastAsia="en-US"/>
        </w:rPr>
        <w:t xml:space="preserve"> </w:t>
      </w:r>
      <w:r w:rsidR="00F462B0" w:rsidRPr="009E2243">
        <w:rPr>
          <w:rFonts w:ascii="Arial" w:eastAsia="Microsoft Sans Serif" w:hAnsi="Arial" w:cs="Arial"/>
          <w:b/>
          <w:i/>
          <w:sz w:val="24"/>
          <w:szCs w:val="24"/>
          <w:lang w:eastAsia="en-US"/>
        </w:rPr>
        <w:t>диаметром</w:t>
      </w:r>
      <w:r w:rsidR="00F462B0" w:rsidRPr="009E2243">
        <w:rPr>
          <w:rFonts w:ascii="Arial" w:eastAsia="Microsoft Sans Serif" w:hAnsi="Arial" w:cs="Arial"/>
          <w:b/>
          <w:i/>
          <w:spacing w:val="1"/>
          <w:sz w:val="24"/>
          <w:szCs w:val="24"/>
          <w:lang w:eastAsia="en-US"/>
        </w:rPr>
        <w:t xml:space="preserve"> </w:t>
      </w:r>
      <w:r w:rsidR="00F462B0" w:rsidRPr="009E2243">
        <w:rPr>
          <w:rFonts w:ascii="Arial" w:eastAsia="Microsoft Sans Serif" w:hAnsi="Arial" w:cs="Arial"/>
          <w:b/>
          <w:i/>
          <w:sz w:val="24"/>
          <w:szCs w:val="24"/>
          <w:lang w:eastAsia="en-US"/>
        </w:rPr>
        <w:t>от</w:t>
      </w:r>
      <w:r w:rsidR="00F462B0" w:rsidRPr="009E2243">
        <w:rPr>
          <w:rFonts w:ascii="Arial" w:eastAsia="Microsoft Sans Serif" w:hAnsi="Arial" w:cs="Arial"/>
          <w:b/>
          <w:i/>
          <w:spacing w:val="13"/>
          <w:sz w:val="24"/>
          <w:szCs w:val="24"/>
          <w:lang w:eastAsia="en-US"/>
        </w:rPr>
        <w:t xml:space="preserve"> </w:t>
      </w:r>
      <w:r w:rsidR="00D310F9" w:rsidRPr="009E2243">
        <w:rPr>
          <w:rFonts w:ascii="Arial" w:eastAsia="Microsoft Sans Serif" w:hAnsi="Arial" w:cs="Arial"/>
          <w:b/>
          <w:i/>
          <w:sz w:val="24"/>
          <w:szCs w:val="24"/>
          <w:lang w:eastAsia="en-US"/>
        </w:rPr>
        <w:t>250</w:t>
      </w:r>
      <w:r w:rsidR="00F462B0" w:rsidRPr="009E2243">
        <w:rPr>
          <w:rFonts w:ascii="Arial" w:eastAsia="Microsoft Sans Serif" w:hAnsi="Arial" w:cs="Arial"/>
          <w:b/>
          <w:i/>
          <w:spacing w:val="4"/>
          <w:sz w:val="24"/>
          <w:szCs w:val="24"/>
          <w:lang w:eastAsia="en-US"/>
        </w:rPr>
        <w:t xml:space="preserve"> </w:t>
      </w:r>
      <w:r w:rsidR="00164945" w:rsidRPr="009E2243">
        <w:rPr>
          <w:rFonts w:ascii="Arial" w:eastAsia="Microsoft Sans Serif" w:hAnsi="Arial" w:cs="Arial"/>
          <w:b/>
          <w:i/>
          <w:sz w:val="24"/>
          <w:szCs w:val="24"/>
          <w:lang w:eastAsia="en-US"/>
        </w:rPr>
        <w:t xml:space="preserve">по </w:t>
      </w:r>
      <w:r w:rsidR="00A56703" w:rsidRPr="009E2243">
        <w:rPr>
          <w:rFonts w:ascii="Arial" w:eastAsia="Microsoft Sans Serif" w:hAnsi="Arial" w:cs="Arial"/>
          <w:b/>
          <w:i/>
          <w:sz w:val="24"/>
          <w:szCs w:val="24"/>
          <w:lang w:eastAsia="en-US"/>
        </w:rPr>
        <w:t>500</w:t>
      </w:r>
      <w:r w:rsidR="00ED386D" w:rsidRPr="009E2243">
        <w:rPr>
          <w:rFonts w:ascii="Arial" w:eastAsia="Microsoft Sans Serif" w:hAnsi="Arial" w:cs="Arial"/>
          <w:b/>
          <w:i/>
          <w:spacing w:val="4"/>
          <w:sz w:val="24"/>
          <w:szCs w:val="24"/>
          <w:lang w:eastAsia="en-US"/>
        </w:rPr>
        <w:t xml:space="preserve"> </w:t>
      </w:r>
      <w:r w:rsidR="00F462B0" w:rsidRPr="009E2243">
        <w:rPr>
          <w:rFonts w:ascii="Arial" w:eastAsia="Microsoft Sans Serif" w:hAnsi="Arial" w:cs="Arial"/>
          <w:b/>
          <w:i/>
          <w:sz w:val="24"/>
          <w:szCs w:val="24"/>
          <w:lang w:eastAsia="en-US"/>
        </w:rPr>
        <w:t>мм;</w:t>
      </w:r>
    </w:p>
    <w:p w14:paraId="5DAEA222" w14:textId="77777777" w:rsidR="00F462B0" w:rsidRPr="009E2243" w:rsidRDefault="00F462B0" w:rsidP="00754C4D">
      <w:pPr>
        <w:widowControl w:val="0"/>
        <w:autoSpaceDE w:val="0"/>
        <w:autoSpaceDN w:val="0"/>
        <w:spacing w:before="1" w:line="360" w:lineRule="auto"/>
        <w:ind w:firstLine="709"/>
        <w:rPr>
          <w:rFonts w:ascii="Arial" w:eastAsia="Microsoft Sans Serif" w:hAnsi="Arial" w:cs="Arial"/>
          <w:b/>
          <w:i/>
          <w:sz w:val="24"/>
          <w:szCs w:val="24"/>
          <w:lang w:eastAsia="en-US"/>
        </w:rPr>
      </w:pPr>
      <w:r w:rsidRPr="009E2243">
        <w:rPr>
          <w:rFonts w:ascii="Arial" w:eastAsia="Microsoft Sans Serif" w:hAnsi="Arial" w:cs="Arial"/>
          <w:b/>
          <w:i/>
          <w:sz w:val="24"/>
          <w:szCs w:val="24"/>
          <w:lang w:eastAsia="en-US"/>
        </w:rPr>
        <w:t>100</w:t>
      </w:r>
      <w:r w:rsidRPr="009E2243">
        <w:rPr>
          <w:rFonts w:ascii="Arial" w:eastAsia="Microsoft Sans Serif" w:hAnsi="Arial" w:cs="Arial"/>
          <w:b/>
          <w:i/>
          <w:spacing w:val="2"/>
          <w:sz w:val="24"/>
          <w:szCs w:val="24"/>
          <w:lang w:eastAsia="en-US"/>
        </w:rPr>
        <w:t xml:space="preserve"> </w:t>
      </w:r>
      <w:r w:rsidRPr="009E2243">
        <w:rPr>
          <w:rFonts w:ascii="Arial" w:eastAsia="Microsoft Sans Serif" w:hAnsi="Arial" w:cs="Arial"/>
          <w:b/>
          <w:i/>
          <w:sz w:val="24"/>
          <w:szCs w:val="24"/>
          <w:lang w:eastAsia="en-US"/>
        </w:rPr>
        <w:t>-</w:t>
      </w:r>
      <w:r w:rsidRPr="009E2243">
        <w:rPr>
          <w:rFonts w:ascii="Arial" w:eastAsia="Microsoft Sans Serif" w:hAnsi="Arial" w:cs="Arial"/>
          <w:b/>
          <w:i/>
          <w:spacing w:val="14"/>
          <w:sz w:val="24"/>
          <w:szCs w:val="24"/>
          <w:lang w:eastAsia="en-US"/>
        </w:rPr>
        <w:t xml:space="preserve"> </w:t>
      </w:r>
      <w:r w:rsidRPr="009E2243">
        <w:rPr>
          <w:rFonts w:ascii="Arial" w:eastAsia="Microsoft Sans Serif" w:hAnsi="Arial" w:cs="Arial"/>
          <w:b/>
          <w:i/>
          <w:sz w:val="24"/>
          <w:szCs w:val="24"/>
          <w:lang w:eastAsia="en-US"/>
        </w:rPr>
        <w:t>для</w:t>
      </w:r>
      <w:r w:rsidRPr="009E2243">
        <w:rPr>
          <w:rFonts w:ascii="Arial" w:eastAsia="Microsoft Sans Serif" w:hAnsi="Arial" w:cs="Arial"/>
          <w:b/>
          <w:i/>
          <w:spacing w:val="6"/>
          <w:sz w:val="24"/>
          <w:szCs w:val="24"/>
          <w:lang w:eastAsia="en-US"/>
        </w:rPr>
        <w:t xml:space="preserve"> </w:t>
      </w:r>
      <w:r w:rsidRPr="009E2243">
        <w:rPr>
          <w:rFonts w:ascii="Arial" w:eastAsia="Microsoft Sans Serif" w:hAnsi="Arial" w:cs="Arial"/>
          <w:b/>
          <w:i/>
          <w:sz w:val="24"/>
          <w:szCs w:val="24"/>
          <w:lang w:eastAsia="en-US"/>
        </w:rPr>
        <w:t>фитингов</w:t>
      </w:r>
      <w:r w:rsidRPr="009E2243">
        <w:rPr>
          <w:rFonts w:ascii="Arial" w:eastAsia="Microsoft Sans Serif" w:hAnsi="Arial" w:cs="Arial"/>
          <w:b/>
          <w:i/>
          <w:spacing w:val="8"/>
          <w:sz w:val="24"/>
          <w:szCs w:val="24"/>
          <w:lang w:eastAsia="en-US"/>
        </w:rPr>
        <w:t xml:space="preserve"> </w:t>
      </w:r>
      <w:r w:rsidRPr="009E2243">
        <w:rPr>
          <w:rFonts w:ascii="Arial" w:eastAsia="Microsoft Sans Serif" w:hAnsi="Arial" w:cs="Arial"/>
          <w:b/>
          <w:i/>
          <w:sz w:val="24"/>
          <w:szCs w:val="24"/>
          <w:lang w:eastAsia="en-US"/>
        </w:rPr>
        <w:t>диаметром более</w:t>
      </w:r>
      <w:r w:rsidRPr="009E2243">
        <w:rPr>
          <w:rFonts w:ascii="Arial" w:eastAsia="Microsoft Sans Serif" w:hAnsi="Arial" w:cs="Arial"/>
          <w:b/>
          <w:i/>
          <w:spacing w:val="2"/>
          <w:sz w:val="24"/>
          <w:szCs w:val="24"/>
          <w:lang w:eastAsia="en-US"/>
        </w:rPr>
        <w:t xml:space="preserve"> </w:t>
      </w:r>
      <w:r w:rsidRPr="009E2243">
        <w:rPr>
          <w:rFonts w:ascii="Arial" w:eastAsia="Microsoft Sans Serif" w:hAnsi="Arial" w:cs="Arial"/>
          <w:b/>
          <w:i/>
          <w:sz w:val="24"/>
          <w:szCs w:val="24"/>
          <w:lang w:eastAsia="en-US"/>
        </w:rPr>
        <w:t>500</w:t>
      </w:r>
      <w:r w:rsidRPr="009E2243">
        <w:rPr>
          <w:rFonts w:ascii="Arial" w:eastAsia="Microsoft Sans Serif" w:hAnsi="Arial" w:cs="Arial"/>
          <w:b/>
          <w:i/>
          <w:spacing w:val="3"/>
          <w:sz w:val="24"/>
          <w:szCs w:val="24"/>
          <w:lang w:eastAsia="en-US"/>
        </w:rPr>
        <w:t xml:space="preserve"> </w:t>
      </w:r>
      <w:r w:rsidRPr="009E2243">
        <w:rPr>
          <w:rFonts w:ascii="Arial" w:eastAsia="Microsoft Sans Serif" w:hAnsi="Arial" w:cs="Arial"/>
          <w:b/>
          <w:i/>
          <w:sz w:val="24"/>
          <w:szCs w:val="24"/>
          <w:lang w:eastAsia="en-US"/>
        </w:rPr>
        <w:t>мм.</w:t>
      </w:r>
    </w:p>
    <w:p w14:paraId="0F8EDB68" w14:textId="77777777" w:rsidR="00F462B0" w:rsidRPr="009E2243" w:rsidRDefault="00F462B0" w:rsidP="00754C4D">
      <w:pPr>
        <w:widowControl w:val="0"/>
        <w:autoSpaceDE w:val="0"/>
        <w:autoSpaceDN w:val="0"/>
        <w:spacing w:line="360" w:lineRule="auto"/>
        <w:ind w:firstLine="709"/>
        <w:rPr>
          <w:rFonts w:ascii="Arial" w:eastAsia="Microsoft Sans Serif" w:hAnsi="Arial" w:cs="Arial"/>
          <w:b/>
          <w:i/>
          <w:sz w:val="24"/>
          <w:szCs w:val="24"/>
          <w:lang w:eastAsia="en-US"/>
        </w:rPr>
      </w:pPr>
      <w:r w:rsidRPr="009E2243">
        <w:rPr>
          <w:rFonts w:ascii="Arial" w:eastAsia="Microsoft Sans Serif" w:hAnsi="Arial" w:cs="Arial"/>
          <w:b/>
          <w:i/>
          <w:sz w:val="24"/>
          <w:szCs w:val="24"/>
          <w:lang w:eastAsia="en-US"/>
        </w:rPr>
        <w:t>Документ</w:t>
      </w:r>
      <w:r w:rsidRPr="009E2243">
        <w:rPr>
          <w:rFonts w:ascii="Arial" w:eastAsia="Microsoft Sans Serif" w:hAnsi="Arial" w:cs="Arial"/>
          <w:b/>
          <w:i/>
          <w:spacing w:val="13"/>
          <w:sz w:val="24"/>
          <w:szCs w:val="24"/>
          <w:lang w:eastAsia="en-US"/>
        </w:rPr>
        <w:t xml:space="preserve"> </w:t>
      </w:r>
      <w:r w:rsidRPr="009E2243">
        <w:rPr>
          <w:rFonts w:ascii="Arial" w:eastAsia="Microsoft Sans Serif" w:hAnsi="Arial" w:cs="Arial"/>
          <w:b/>
          <w:i/>
          <w:sz w:val="24"/>
          <w:szCs w:val="24"/>
          <w:lang w:eastAsia="en-US"/>
        </w:rPr>
        <w:t>о</w:t>
      </w:r>
      <w:r w:rsidRPr="009E2243">
        <w:rPr>
          <w:rFonts w:ascii="Arial" w:eastAsia="Microsoft Sans Serif" w:hAnsi="Arial" w:cs="Arial"/>
          <w:b/>
          <w:i/>
          <w:spacing w:val="5"/>
          <w:sz w:val="24"/>
          <w:szCs w:val="24"/>
          <w:lang w:eastAsia="en-US"/>
        </w:rPr>
        <w:t xml:space="preserve"> </w:t>
      </w:r>
      <w:r w:rsidRPr="009E2243">
        <w:rPr>
          <w:rFonts w:ascii="Arial" w:eastAsia="Microsoft Sans Serif" w:hAnsi="Arial" w:cs="Arial"/>
          <w:b/>
          <w:i/>
          <w:sz w:val="24"/>
          <w:szCs w:val="24"/>
          <w:lang w:eastAsia="en-US"/>
        </w:rPr>
        <w:t>качестве</w:t>
      </w:r>
      <w:r w:rsidRPr="009E2243">
        <w:rPr>
          <w:rFonts w:ascii="Arial" w:eastAsia="Microsoft Sans Serif" w:hAnsi="Arial" w:cs="Arial"/>
          <w:b/>
          <w:i/>
          <w:spacing w:val="6"/>
          <w:sz w:val="24"/>
          <w:szCs w:val="24"/>
          <w:lang w:eastAsia="en-US"/>
        </w:rPr>
        <w:t xml:space="preserve"> </w:t>
      </w:r>
      <w:r w:rsidRPr="009E2243">
        <w:rPr>
          <w:rFonts w:ascii="Arial" w:eastAsia="Microsoft Sans Serif" w:hAnsi="Arial" w:cs="Arial"/>
          <w:b/>
          <w:i/>
          <w:sz w:val="24"/>
          <w:szCs w:val="24"/>
          <w:lang w:eastAsia="en-US"/>
        </w:rPr>
        <w:t>должен</w:t>
      </w:r>
      <w:r w:rsidRPr="009E2243">
        <w:rPr>
          <w:rFonts w:ascii="Arial" w:eastAsia="Microsoft Sans Serif" w:hAnsi="Arial" w:cs="Arial"/>
          <w:b/>
          <w:i/>
          <w:spacing w:val="6"/>
          <w:sz w:val="24"/>
          <w:szCs w:val="24"/>
          <w:lang w:eastAsia="en-US"/>
        </w:rPr>
        <w:t xml:space="preserve"> </w:t>
      </w:r>
      <w:r w:rsidRPr="009E2243">
        <w:rPr>
          <w:rFonts w:ascii="Arial" w:eastAsia="Microsoft Sans Serif" w:hAnsi="Arial" w:cs="Arial"/>
          <w:b/>
          <w:i/>
          <w:sz w:val="24"/>
          <w:szCs w:val="24"/>
          <w:lang w:eastAsia="en-US"/>
        </w:rPr>
        <w:t>содержать:</w:t>
      </w:r>
    </w:p>
    <w:p w14:paraId="7F800077" w14:textId="323B108F" w:rsidR="00436CEB" w:rsidRPr="00A7065D" w:rsidRDefault="00436CEB" w:rsidP="00436CEB">
      <w:pPr>
        <w:spacing w:line="360" w:lineRule="auto"/>
        <w:ind w:firstLine="709"/>
        <w:jc w:val="both"/>
        <w:rPr>
          <w:rFonts w:ascii="Arial" w:hAnsi="Arial" w:cs="Arial"/>
          <w:b/>
          <w:i/>
          <w:color w:val="000000"/>
          <w:sz w:val="24"/>
        </w:rPr>
      </w:pPr>
      <w:r w:rsidRPr="00A7065D">
        <w:rPr>
          <w:rFonts w:ascii="Arial" w:hAnsi="Arial" w:cs="Arial"/>
          <w:b/>
          <w:i/>
          <w:color w:val="000000"/>
          <w:sz w:val="24"/>
        </w:rPr>
        <w:t>- полное наименование предприятия-</w:t>
      </w:r>
      <w:r w:rsidR="00A045E7">
        <w:rPr>
          <w:rFonts w:ascii="Arial" w:hAnsi="Arial" w:cs="Arial"/>
          <w:b/>
          <w:i/>
          <w:color w:val="000000"/>
          <w:sz w:val="24"/>
        </w:rPr>
        <w:t>производителя</w:t>
      </w:r>
      <w:r w:rsidR="00A045E7" w:rsidRPr="00A7065D">
        <w:rPr>
          <w:rFonts w:ascii="Arial" w:hAnsi="Arial" w:cs="Arial"/>
          <w:b/>
          <w:i/>
          <w:color w:val="000000"/>
          <w:sz w:val="24"/>
        </w:rPr>
        <w:t xml:space="preserve"> </w:t>
      </w:r>
      <w:r w:rsidRPr="00A7065D">
        <w:rPr>
          <w:rFonts w:ascii="Arial" w:hAnsi="Arial" w:cs="Arial"/>
          <w:b/>
          <w:i/>
          <w:color w:val="000000"/>
          <w:sz w:val="24"/>
        </w:rPr>
        <w:t xml:space="preserve">(при наличии товарный знак); </w:t>
      </w:r>
    </w:p>
    <w:p w14:paraId="6C9EE251" w14:textId="1EF71A7D" w:rsidR="00436CEB" w:rsidRPr="00A7065D" w:rsidRDefault="00436CEB" w:rsidP="00436CEB">
      <w:pPr>
        <w:spacing w:line="360" w:lineRule="auto"/>
        <w:ind w:firstLine="709"/>
        <w:jc w:val="both"/>
        <w:rPr>
          <w:rFonts w:ascii="Arial" w:hAnsi="Arial" w:cs="Arial"/>
          <w:b/>
          <w:i/>
          <w:color w:val="000000"/>
          <w:sz w:val="24"/>
        </w:rPr>
      </w:pPr>
      <w:r w:rsidRPr="00A7065D">
        <w:rPr>
          <w:rFonts w:ascii="Arial" w:hAnsi="Arial" w:cs="Arial"/>
          <w:b/>
          <w:i/>
          <w:color w:val="000000"/>
          <w:sz w:val="24"/>
        </w:rPr>
        <w:t>- местонахождение (юридический и фактический адреса, если они отличаются) предприятия-</w:t>
      </w:r>
      <w:r w:rsidR="00A045E7">
        <w:rPr>
          <w:rFonts w:ascii="Arial" w:hAnsi="Arial" w:cs="Arial"/>
          <w:b/>
          <w:i/>
          <w:color w:val="000000"/>
          <w:sz w:val="24"/>
        </w:rPr>
        <w:t>производителя</w:t>
      </w:r>
      <w:r w:rsidRPr="00A7065D">
        <w:rPr>
          <w:rFonts w:ascii="Arial" w:hAnsi="Arial" w:cs="Arial"/>
          <w:b/>
          <w:i/>
          <w:color w:val="000000"/>
          <w:sz w:val="24"/>
        </w:rPr>
        <w:t>;</w:t>
      </w:r>
    </w:p>
    <w:p w14:paraId="265D3ED4" w14:textId="77777777" w:rsidR="00436CEB" w:rsidRPr="00A7065D" w:rsidRDefault="00436CEB" w:rsidP="00436CEB">
      <w:pPr>
        <w:spacing w:line="360" w:lineRule="auto"/>
        <w:ind w:firstLine="709"/>
        <w:jc w:val="both"/>
        <w:rPr>
          <w:rFonts w:ascii="Arial" w:hAnsi="Arial" w:cs="Arial"/>
          <w:b/>
          <w:i/>
          <w:color w:val="000000"/>
          <w:sz w:val="24"/>
        </w:rPr>
      </w:pPr>
      <w:r w:rsidRPr="00A7065D">
        <w:rPr>
          <w:rFonts w:ascii="Arial" w:hAnsi="Arial" w:cs="Arial"/>
          <w:b/>
          <w:i/>
          <w:color w:val="000000"/>
          <w:sz w:val="24"/>
        </w:rPr>
        <w:t>- наименование места производства, если оно отличается от наименования производителя;</w:t>
      </w:r>
    </w:p>
    <w:p w14:paraId="6240192A" w14:textId="77777777" w:rsidR="00436CEB" w:rsidRPr="00A7065D" w:rsidRDefault="00436CEB" w:rsidP="00436CEB">
      <w:pPr>
        <w:spacing w:line="360" w:lineRule="auto"/>
        <w:ind w:firstLine="709"/>
        <w:jc w:val="both"/>
        <w:rPr>
          <w:rFonts w:ascii="Arial" w:hAnsi="Arial" w:cs="Arial"/>
          <w:b/>
          <w:i/>
          <w:color w:val="000000"/>
          <w:sz w:val="24"/>
        </w:rPr>
      </w:pPr>
      <w:r w:rsidRPr="00A7065D">
        <w:rPr>
          <w:rFonts w:ascii="Arial" w:hAnsi="Arial" w:cs="Arial"/>
          <w:b/>
          <w:i/>
          <w:color w:val="000000"/>
          <w:sz w:val="24"/>
        </w:rPr>
        <w:t>- условное обозначение;</w:t>
      </w:r>
    </w:p>
    <w:p w14:paraId="50124B68" w14:textId="77777777" w:rsidR="00436CEB" w:rsidRPr="00A7065D" w:rsidRDefault="00436CEB" w:rsidP="00436CEB">
      <w:pPr>
        <w:spacing w:line="360" w:lineRule="auto"/>
        <w:ind w:firstLine="709"/>
        <w:jc w:val="both"/>
        <w:rPr>
          <w:rFonts w:ascii="Arial" w:hAnsi="Arial" w:cs="Arial"/>
          <w:b/>
          <w:i/>
          <w:color w:val="000000"/>
          <w:sz w:val="24"/>
        </w:rPr>
      </w:pPr>
      <w:r w:rsidRPr="00A7065D">
        <w:rPr>
          <w:rFonts w:ascii="Arial" w:hAnsi="Arial" w:cs="Arial"/>
          <w:b/>
          <w:i/>
          <w:color w:val="000000"/>
          <w:sz w:val="24"/>
        </w:rPr>
        <w:t>- номер партии и дату изготовления (день/период, месяц, год), если фитинги изготавливаются несколько дней – указывается период, в течение которого они изготавливались;</w:t>
      </w:r>
    </w:p>
    <w:p w14:paraId="68E3A4E1" w14:textId="77777777" w:rsidR="00436CEB" w:rsidRPr="00A7065D" w:rsidRDefault="00436CEB" w:rsidP="00436CEB">
      <w:pPr>
        <w:spacing w:line="360" w:lineRule="auto"/>
        <w:ind w:firstLine="709"/>
        <w:jc w:val="both"/>
        <w:rPr>
          <w:rFonts w:ascii="Arial" w:hAnsi="Arial" w:cs="Arial"/>
          <w:b/>
          <w:i/>
          <w:color w:val="000000"/>
          <w:sz w:val="24"/>
        </w:rPr>
      </w:pPr>
      <w:r w:rsidRPr="00A7065D">
        <w:rPr>
          <w:rFonts w:ascii="Arial" w:hAnsi="Arial" w:cs="Arial"/>
          <w:b/>
          <w:i/>
          <w:color w:val="000000"/>
          <w:sz w:val="24"/>
        </w:rPr>
        <w:t>- размер партии (шт.);</w:t>
      </w:r>
    </w:p>
    <w:p w14:paraId="00392C40" w14:textId="77777777" w:rsidR="00436CEB" w:rsidRPr="00A7065D" w:rsidRDefault="00436CEB" w:rsidP="00436CEB">
      <w:pPr>
        <w:spacing w:line="360" w:lineRule="auto"/>
        <w:ind w:firstLine="709"/>
        <w:jc w:val="both"/>
        <w:rPr>
          <w:rFonts w:ascii="Arial" w:hAnsi="Arial" w:cs="Arial"/>
          <w:b/>
          <w:i/>
          <w:color w:val="000000"/>
          <w:sz w:val="24"/>
        </w:rPr>
      </w:pPr>
      <w:r w:rsidRPr="00A7065D">
        <w:rPr>
          <w:rFonts w:ascii="Arial" w:hAnsi="Arial" w:cs="Arial"/>
          <w:b/>
          <w:i/>
          <w:color w:val="000000"/>
          <w:sz w:val="24"/>
        </w:rPr>
        <w:t>- марку сырья (ПЭ);</w:t>
      </w:r>
    </w:p>
    <w:p w14:paraId="2C6344EE" w14:textId="77777777" w:rsidR="00436CEB" w:rsidRPr="00A7065D" w:rsidRDefault="00436CEB" w:rsidP="00436CEB">
      <w:pPr>
        <w:spacing w:line="360" w:lineRule="auto"/>
        <w:ind w:firstLine="709"/>
        <w:jc w:val="both"/>
        <w:rPr>
          <w:rFonts w:ascii="Arial" w:hAnsi="Arial" w:cs="Arial"/>
          <w:b/>
          <w:i/>
          <w:color w:val="000000"/>
          <w:sz w:val="24"/>
        </w:rPr>
      </w:pPr>
      <w:r w:rsidRPr="00A7065D">
        <w:rPr>
          <w:rFonts w:ascii="Arial" w:hAnsi="Arial" w:cs="Arial"/>
          <w:b/>
          <w:i/>
          <w:color w:val="000000"/>
          <w:sz w:val="24"/>
        </w:rPr>
        <w:t>- условия хранения и гарантийный срок;</w:t>
      </w:r>
    </w:p>
    <w:p w14:paraId="77582258" w14:textId="77777777" w:rsidR="00436CEB" w:rsidRPr="00A7065D" w:rsidRDefault="00436CEB" w:rsidP="00436CEB">
      <w:pPr>
        <w:spacing w:line="360" w:lineRule="auto"/>
        <w:ind w:firstLine="709"/>
        <w:jc w:val="both"/>
        <w:rPr>
          <w:rFonts w:ascii="Arial" w:hAnsi="Arial" w:cs="Arial"/>
          <w:b/>
          <w:i/>
          <w:color w:val="000000"/>
          <w:sz w:val="24"/>
        </w:rPr>
      </w:pPr>
      <w:r w:rsidRPr="00A7065D">
        <w:rPr>
          <w:rFonts w:ascii="Arial" w:hAnsi="Arial" w:cs="Arial"/>
          <w:b/>
          <w:i/>
          <w:color w:val="000000"/>
          <w:sz w:val="24"/>
        </w:rPr>
        <w:t>- сведения о сертификате соответствия (включает в себя № и дату выдачи);</w:t>
      </w:r>
    </w:p>
    <w:p w14:paraId="0B2A87ED" w14:textId="77777777" w:rsidR="00436CEB" w:rsidRPr="00A7065D" w:rsidRDefault="00436CEB" w:rsidP="00436CEB">
      <w:pPr>
        <w:spacing w:line="360" w:lineRule="auto"/>
        <w:ind w:firstLine="709"/>
        <w:jc w:val="both"/>
        <w:rPr>
          <w:rFonts w:ascii="Arial" w:hAnsi="Arial" w:cs="Arial"/>
          <w:b/>
          <w:i/>
          <w:color w:val="000000"/>
          <w:sz w:val="24"/>
        </w:rPr>
      </w:pPr>
      <w:r w:rsidRPr="00A7065D">
        <w:rPr>
          <w:rFonts w:ascii="Arial" w:hAnsi="Arial" w:cs="Arial"/>
          <w:b/>
          <w:i/>
          <w:color w:val="000000"/>
          <w:sz w:val="24"/>
        </w:rPr>
        <w:t>- результаты испытаний:</w:t>
      </w:r>
    </w:p>
    <w:p w14:paraId="79AD4F9C" w14:textId="77777777" w:rsidR="00436CEB" w:rsidRPr="00A7065D" w:rsidRDefault="00436CEB" w:rsidP="00B065F8">
      <w:pPr>
        <w:spacing w:line="360" w:lineRule="auto"/>
        <w:ind w:firstLine="709"/>
        <w:jc w:val="both"/>
        <w:rPr>
          <w:rFonts w:ascii="Arial" w:hAnsi="Arial" w:cs="Arial"/>
          <w:b/>
          <w:i/>
          <w:color w:val="000000"/>
          <w:sz w:val="24"/>
        </w:rPr>
      </w:pPr>
      <w:r w:rsidRPr="00A7065D">
        <w:rPr>
          <w:rFonts w:ascii="Arial" w:hAnsi="Arial" w:cs="Arial"/>
          <w:b/>
          <w:i/>
          <w:color w:val="000000"/>
          <w:sz w:val="24"/>
        </w:rPr>
        <w:t>- приемо-сдаточных (полученное значение или номер протокола и даты),</w:t>
      </w:r>
    </w:p>
    <w:p w14:paraId="08D3FC93" w14:textId="77777777" w:rsidR="00436CEB" w:rsidRPr="00A7065D" w:rsidRDefault="00436CEB" w:rsidP="001B2991">
      <w:pPr>
        <w:spacing w:line="360" w:lineRule="auto"/>
        <w:ind w:firstLine="709"/>
        <w:jc w:val="both"/>
        <w:rPr>
          <w:rFonts w:ascii="Arial" w:hAnsi="Arial" w:cs="Arial"/>
          <w:b/>
          <w:i/>
          <w:color w:val="000000"/>
          <w:sz w:val="24"/>
        </w:rPr>
      </w:pPr>
      <w:r w:rsidRPr="00A7065D">
        <w:rPr>
          <w:rFonts w:ascii="Arial" w:hAnsi="Arial" w:cs="Arial"/>
          <w:b/>
          <w:i/>
          <w:color w:val="000000"/>
          <w:sz w:val="24"/>
        </w:rPr>
        <w:t>- периодических (с указанием номера протокола и даты);</w:t>
      </w:r>
    </w:p>
    <w:p w14:paraId="478D5244" w14:textId="77777777" w:rsidR="00436CEB" w:rsidRPr="00A7065D" w:rsidRDefault="00436CEB" w:rsidP="00436CEB">
      <w:pPr>
        <w:spacing w:line="360" w:lineRule="auto"/>
        <w:ind w:firstLine="709"/>
        <w:jc w:val="both"/>
        <w:rPr>
          <w:rFonts w:ascii="Arial" w:hAnsi="Arial" w:cs="Arial"/>
          <w:b/>
          <w:i/>
          <w:color w:val="000000"/>
          <w:sz w:val="24"/>
        </w:rPr>
      </w:pPr>
      <w:r w:rsidRPr="00A7065D">
        <w:rPr>
          <w:rFonts w:ascii="Arial" w:hAnsi="Arial" w:cs="Arial"/>
          <w:b/>
          <w:i/>
          <w:color w:val="000000"/>
          <w:sz w:val="24"/>
        </w:rPr>
        <w:t>- дату выдачи документа о качестве;</w:t>
      </w:r>
    </w:p>
    <w:p w14:paraId="11C32FEB" w14:textId="77777777" w:rsidR="00436CEB" w:rsidRPr="00A7065D" w:rsidRDefault="00436CEB" w:rsidP="00436CEB">
      <w:pPr>
        <w:spacing w:line="360" w:lineRule="auto"/>
        <w:ind w:firstLine="709"/>
        <w:jc w:val="both"/>
        <w:rPr>
          <w:rFonts w:ascii="Arial" w:hAnsi="Arial" w:cs="Arial"/>
          <w:b/>
          <w:i/>
          <w:color w:val="000000"/>
          <w:sz w:val="24"/>
        </w:rPr>
      </w:pPr>
      <w:r w:rsidRPr="00A7065D">
        <w:rPr>
          <w:rFonts w:ascii="Arial" w:hAnsi="Arial" w:cs="Arial"/>
          <w:b/>
          <w:i/>
          <w:color w:val="000000"/>
          <w:sz w:val="24"/>
        </w:rPr>
        <w:t>- лицо, ответственное за выпуск (лицо, подписавшее документ о качестве), которое должно быть идентифицировано по должности и ФИО.</w:t>
      </w:r>
    </w:p>
    <w:p w14:paraId="54D09FF6" w14:textId="5AB5D113" w:rsidR="00F462B0" w:rsidRPr="009E2243" w:rsidRDefault="00754C4D" w:rsidP="00754C4D">
      <w:pPr>
        <w:widowControl w:val="0"/>
        <w:autoSpaceDE w:val="0"/>
        <w:autoSpaceDN w:val="0"/>
        <w:spacing w:line="360" w:lineRule="auto"/>
        <w:ind w:firstLine="709"/>
        <w:jc w:val="both"/>
        <w:rPr>
          <w:rFonts w:ascii="Arial" w:eastAsia="Microsoft Sans Serif" w:hAnsi="Arial" w:cs="Arial"/>
          <w:b/>
          <w:i/>
          <w:sz w:val="24"/>
          <w:szCs w:val="24"/>
          <w:lang w:eastAsia="en-US"/>
        </w:rPr>
      </w:pPr>
      <w:r w:rsidRPr="009E2243">
        <w:rPr>
          <w:rFonts w:ascii="Arial" w:eastAsia="Microsoft Sans Serif" w:hAnsi="Arial" w:cs="Arial"/>
          <w:b/>
          <w:i/>
          <w:sz w:val="24"/>
          <w:szCs w:val="24"/>
          <w:lang w:eastAsia="en-US"/>
        </w:rPr>
        <w:t>1</w:t>
      </w:r>
      <w:r w:rsidR="000B56C9" w:rsidRPr="009E2243">
        <w:rPr>
          <w:rFonts w:ascii="Arial" w:eastAsia="Microsoft Sans Serif" w:hAnsi="Arial" w:cs="Arial"/>
          <w:b/>
          <w:i/>
          <w:sz w:val="24"/>
          <w:szCs w:val="24"/>
          <w:lang w:eastAsia="en-US"/>
        </w:rPr>
        <w:t>4</w:t>
      </w:r>
      <w:r w:rsidRPr="009E2243">
        <w:rPr>
          <w:rFonts w:ascii="Arial" w:eastAsia="Microsoft Sans Serif" w:hAnsi="Arial" w:cs="Arial"/>
          <w:b/>
          <w:i/>
          <w:sz w:val="24"/>
          <w:szCs w:val="24"/>
          <w:lang w:eastAsia="en-US"/>
        </w:rPr>
        <w:t xml:space="preserve">.3 </w:t>
      </w:r>
      <w:r w:rsidR="00CC3B20" w:rsidRPr="009E2243">
        <w:rPr>
          <w:rFonts w:ascii="Arial" w:eastAsia="Microsoft Sans Serif" w:hAnsi="Arial" w:cs="Arial"/>
          <w:b/>
          <w:i/>
          <w:sz w:val="24"/>
          <w:szCs w:val="24"/>
          <w:lang w:eastAsia="en-US"/>
        </w:rPr>
        <w:t xml:space="preserve">Для проведения испытаний на соответствие </w:t>
      </w:r>
      <w:r w:rsidR="00F462B0" w:rsidRPr="009E2243">
        <w:rPr>
          <w:rFonts w:ascii="Arial" w:eastAsia="Microsoft Sans Serif" w:hAnsi="Arial" w:cs="Arial"/>
          <w:b/>
          <w:i/>
          <w:sz w:val="24"/>
          <w:szCs w:val="24"/>
          <w:lang w:eastAsia="en-US"/>
        </w:rPr>
        <w:t>фитингов требованиям настоящего стандарта проводят</w:t>
      </w:r>
      <w:r w:rsidR="00F462B0" w:rsidRPr="009E2243">
        <w:rPr>
          <w:rFonts w:ascii="Arial" w:eastAsia="Microsoft Sans Serif" w:hAnsi="Arial" w:cs="Arial"/>
          <w:b/>
          <w:i/>
          <w:spacing w:val="1"/>
          <w:sz w:val="24"/>
          <w:szCs w:val="24"/>
          <w:lang w:eastAsia="en-US"/>
        </w:rPr>
        <w:t xml:space="preserve"> </w:t>
      </w:r>
      <w:r w:rsidR="00F462B0" w:rsidRPr="009E2243">
        <w:rPr>
          <w:rFonts w:ascii="Arial" w:eastAsia="Microsoft Sans Serif" w:hAnsi="Arial" w:cs="Arial"/>
          <w:b/>
          <w:i/>
          <w:sz w:val="24"/>
          <w:szCs w:val="24"/>
          <w:lang w:eastAsia="en-US"/>
        </w:rPr>
        <w:t>приемо-сдаточные,</w:t>
      </w:r>
      <w:r w:rsidR="00F462B0" w:rsidRPr="009E2243">
        <w:rPr>
          <w:rFonts w:ascii="Arial" w:eastAsia="Microsoft Sans Serif" w:hAnsi="Arial" w:cs="Arial"/>
          <w:b/>
          <w:i/>
          <w:spacing w:val="-6"/>
          <w:sz w:val="24"/>
          <w:szCs w:val="24"/>
          <w:lang w:eastAsia="en-US"/>
        </w:rPr>
        <w:t xml:space="preserve"> </w:t>
      </w:r>
      <w:r w:rsidR="00F462B0" w:rsidRPr="009E2243">
        <w:rPr>
          <w:rFonts w:ascii="Arial" w:eastAsia="Microsoft Sans Serif" w:hAnsi="Arial" w:cs="Arial"/>
          <w:b/>
          <w:i/>
          <w:sz w:val="24"/>
          <w:szCs w:val="24"/>
          <w:lang w:eastAsia="en-US"/>
        </w:rPr>
        <w:t>периодические</w:t>
      </w:r>
      <w:r w:rsidR="00F462B0" w:rsidRPr="009E2243">
        <w:rPr>
          <w:rFonts w:ascii="Arial" w:eastAsia="Microsoft Sans Serif" w:hAnsi="Arial" w:cs="Arial"/>
          <w:b/>
          <w:i/>
          <w:spacing w:val="-13"/>
          <w:sz w:val="24"/>
          <w:szCs w:val="24"/>
          <w:lang w:eastAsia="en-US"/>
        </w:rPr>
        <w:t xml:space="preserve"> </w:t>
      </w:r>
      <w:r w:rsidR="00F462B0" w:rsidRPr="009E2243">
        <w:rPr>
          <w:rFonts w:ascii="Arial" w:eastAsia="Microsoft Sans Serif" w:hAnsi="Arial" w:cs="Arial"/>
          <w:b/>
          <w:i/>
          <w:sz w:val="24"/>
          <w:szCs w:val="24"/>
          <w:lang w:eastAsia="en-US"/>
        </w:rPr>
        <w:t>и</w:t>
      </w:r>
      <w:r w:rsidR="00F462B0" w:rsidRPr="009E2243">
        <w:rPr>
          <w:rFonts w:ascii="Arial" w:eastAsia="Microsoft Sans Serif" w:hAnsi="Arial" w:cs="Arial"/>
          <w:b/>
          <w:i/>
          <w:spacing w:val="-13"/>
          <w:sz w:val="24"/>
          <w:szCs w:val="24"/>
          <w:lang w:eastAsia="en-US"/>
        </w:rPr>
        <w:t xml:space="preserve"> </w:t>
      </w:r>
      <w:r w:rsidR="00F462B0" w:rsidRPr="009E2243">
        <w:rPr>
          <w:rFonts w:ascii="Arial" w:eastAsia="Microsoft Sans Serif" w:hAnsi="Arial" w:cs="Arial"/>
          <w:b/>
          <w:i/>
          <w:sz w:val="24"/>
          <w:szCs w:val="24"/>
          <w:lang w:eastAsia="en-US"/>
        </w:rPr>
        <w:t>типовые</w:t>
      </w:r>
      <w:r w:rsidR="00F462B0" w:rsidRPr="009E2243">
        <w:rPr>
          <w:rFonts w:ascii="Arial" w:eastAsia="Microsoft Sans Serif" w:hAnsi="Arial" w:cs="Arial"/>
          <w:b/>
          <w:i/>
          <w:spacing w:val="-13"/>
          <w:sz w:val="24"/>
          <w:szCs w:val="24"/>
          <w:lang w:eastAsia="en-US"/>
        </w:rPr>
        <w:t xml:space="preserve"> </w:t>
      </w:r>
      <w:r w:rsidR="00F462B0" w:rsidRPr="009E2243">
        <w:rPr>
          <w:rFonts w:ascii="Arial" w:eastAsia="Microsoft Sans Serif" w:hAnsi="Arial" w:cs="Arial"/>
          <w:b/>
          <w:i/>
          <w:sz w:val="24"/>
          <w:szCs w:val="24"/>
          <w:lang w:eastAsia="en-US"/>
        </w:rPr>
        <w:t>испытания.</w:t>
      </w:r>
    </w:p>
    <w:p w14:paraId="1E7D9266" w14:textId="4A3914ED" w:rsidR="00F462B0" w:rsidRPr="009E2243" w:rsidRDefault="00F462B0" w:rsidP="00754C4D">
      <w:pPr>
        <w:widowControl w:val="0"/>
        <w:autoSpaceDE w:val="0"/>
        <w:autoSpaceDN w:val="0"/>
        <w:spacing w:line="360" w:lineRule="auto"/>
        <w:ind w:firstLine="399"/>
        <w:jc w:val="both"/>
        <w:rPr>
          <w:rFonts w:ascii="Arial" w:eastAsia="Microsoft Sans Serif" w:hAnsi="Arial" w:cs="Arial"/>
          <w:b/>
          <w:i/>
          <w:sz w:val="24"/>
          <w:szCs w:val="24"/>
          <w:lang w:eastAsia="en-US"/>
        </w:rPr>
      </w:pPr>
      <w:r w:rsidRPr="009E2243">
        <w:rPr>
          <w:rFonts w:ascii="Arial" w:eastAsia="Microsoft Sans Serif" w:hAnsi="Arial" w:cs="Arial"/>
          <w:b/>
          <w:i/>
          <w:sz w:val="24"/>
          <w:szCs w:val="24"/>
          <w:lang w:eastAsia="en-US"/>
        </w:rPr>
        <w:t>Для проведения испытаний выбирают</w:t>
      </w:r>
      <w:r w:rsidRPr="009E2243">
        <w:rPr>
          <w:rFonts w:ascii="Arial" w:eastAsia="Microsoft Sans Serif" w:hAnsi="Arial" w:cs="Arial"/>
          <w:b/>
          <w:i/>
          <w:spacing w:val="1"/>
          <w:sz w:val="24"/>
          <w:szCs w:val="24"/>
          <w:lang w:eastAsia="en-US"/>
        </w:rPr>
        <w:t xml:space="preserve"> </w:t>
      </w:r>
      <w:r w:rsidRPr="009E2243">
        <w:rPr>
          <w:rFonts w:ascii="Arial" w:eastAsia="Microsoft Sans Serif" w:hAnsi="Arial" w:cs="Arial"/>
          <w:b/>
          <w:i/>
          <w:sz w:val="24"/>
          <w:szCs w:val="24"/>
          <w:lang w:eastAsia="en-US"/>
        </w:rPr>
        <w:t>по одному</w:t>
      </w:r>
      <w:r w:rsidRPr="009E2243">
        <w:rPr>
          <w:rFonts w:ascii="Arial" w:eastAsia="Microsoft Sans Serif" w:hAnsi="Arial" w:cs="Arial"/>
          <w:b/>
          <w:i/>
          <w:spacing w:val="1"/>
          <w:sz w:val="24"/>
          <w:szCs w:val="24"/>
          <w:lang w:eastAsia="en-US"/>
        </w:rPr>
        <w:t xml:space="preserve"> </w:t>
      </w:r>
      <w:r w:rsidRPr="009E2243">
        <w:rPr>
          <w:rFonts w:ascii="Arial" w:eastAsia="Microsoft Sans Serif" w:hAnsi="Arial" w:cs="Arial"/>
          <w:b/>
          <w:i/>
          <w:sz w:val="24"/>
          <w:szCs w:val="24"/>
          <w:lang w:eastAsia="en-US"/>
        </w:rPr>
        <w:t>представителю</w:t>
      </w:r>
      <w:r w:rsidRPr="009E2243">
        <w:rPr>
          <w:rFonts w:ascii="Arial" w:eastAsia="Microsoft Sans Serif" w:hAnsi="Arial" w:cs="Arial"/>
          <w:b/>
          <w:i/>
          <w:spacing w:val="42"/>
          <w:sz w:val="24"/>
          <w:szCs w:val="24"/>
          <w:lang w:eastAsia="en-US"/>
        </w:rPr>
        <w:t xml:space="preserve"> </w:t>
      </w:r>
      <w:r w:rsidRPr="009E2243">
        <w:rPr>
          <w:rFonts w:ascii="Arial" w:eastAsia="Microsoft Sans Serif" w:hAnsi="Arial" w:cs="Arial"/>
          <w:b/>
          <w:i/>
          <w:sz w:val="24"/>
          <w:szCs w:val="24"/>
          <w:lang w:eastAsia="en-US"/>
        </w:rPr>
        <w:t>от</w:t>
      </w:r>
      <w:r w:rsidRPr="009E2243">
        <w:rPr>
          <w:rFonts w:ascii="Arial" w:eastAsia="Microsoft Sans Serif" w:hAnsi="Arial" w:cs="Arial"/>
          <w:b/>
          <w:i/>
          <w:spacing w:val="43"/>
          <w:sz w:val="24"/>
          <w:szCs w:val="24"/>
          <w:lang w:eastAsia="en-US"/>
        </w:rPr>
        <w:t xml:space="preserve"> </w:t>
      </w:r>
      <w:r w:rsidRPr="009E2243">
        <w:rPr>
          <w:rFonts w:ascii="Arial" w:eastAsia="Microsoft Sans Serif" w:hAnsi="Arial" w:cs="Arial"/>
          <w:b/>
          <w:i/>
          <w:sz w:val="24"/>
          <w:szCs w:val="24"/>
          <w:lang w:eastAsia="en-US"/>
        </w:rPr>
        <w:t>типа фитинг</w:t>
      </w:r>
      <w:r w:rsidR="00216CA2" w:rsidRPr="009E2243">
        <w:rPr>
          <w:rFonts w:ascii="Arial" w:eastAsia="Microsoft Sans Serif" w:hAnsi="Arial" w:cs="Arial"/>
          <w:b/>
          <w:i/>
          <w:sz w:val="24"/>
          <w:szCs w:val="24"/>
          <w:lang w:eastAsia="en-US"/>
        </w:rPr>
        <w:t>а</w:t>
      </w:r>
      <w:r w:rsidRPr="009E2243">
        <w:rPr>
          <w:rFonts w:ascii="Arial" w:eastAsia="Microsoft Sans Serif" w:hAnsi="Arial" w:cs="Arial"/>
          <w:b/>
          <w:i/>
          <w:sz w:val="24"/>
          <w:szCs w:val="24"/>
          <w:lang w:eastAsia="en-US"/>
        </w:rPr>
        <w:t xml:space="preserve"> А,</w:t>
      </w:r>
      <w:r w:rsidRPr="009E2243">
        <w:rPr>
          <w:rFonts w:ascii="Arial" w:eastAsia="Microsoft Sans Serif" w:hAnsi="Arial" w:cs="Arial"/>
          <w:b/>
          <w:i/>
          <w:spacing w:val="43"/>
          <w:sz w:val="24"/>
          <w:szCs w:val="24"/>
          <w:lang w:eastAsia="en-US"/>
        </w:rPr>
        <w:t xml:space="preserve"> </w:t>
      </w:r>
      <w:r w:rsidRPr="009E2243">
        <w:rPr>
          <w:rFonts w:ascii="Arial" w:eastAsia="Microsoft Sans Serif" w:hAnsi="Arial" w:cs="Arial"/>
          <w:b/>
          <w:i/>
          <w:sz w:val="24"/>
          <w:szCs w:val="24"/>
          <w:lang w:eastAsia="en-US"/>
        </w:rPr>
        <w:t>В</w:t>
      </w:r>
      <w:r w:rsidR="0095797F" w:rsidRPr="009E2243">
        <w:rPr>
          <w:rFonts w:ascii="Arial" w:eastAsia="Microsoft Sans Serif" w:hAnsi="Arial" w:cs="Arial"/>
          <w:b/>
          <w:i/>
          <w:sz w:val="24"/>
          <w:szCs w:val="24"/>
          <w:lang w:eastAsia="en-US"/>
        </w:rPr>
        <w:t>, С</w:t>
      </w:r>
      <w:r w:rsidR="00436CEB">
        <w:rPr>
          <w:rFonts w:ascii="Arial" w:eastAsia="Microsoft Sans Serif" w:hAnsi="Arial" w:cs="Arial"/>
          <w:b/>
          <w:i/>
          <w:sz w:val="24"/>
          <w:szCs w:val="24"/>
          <w:lang w:eastAsia="en-US"/>
        </w:rPr>
        <w:t xml:space="preserve"> или</w:t>
      </w:r>
      <w:r w:rsidR="0095797F" w:rsidRPr="009E2243">
        <w:rPr>
          <w:rFonts w:ascii="Arial" w:eastAsia="Microsoft Sans Serif" w:hAnsi="Arial" w:cs="Arial"/>
          <w:b/>
          <w:i/>
          <w:sz w:val="24"/>
          <w:szCs w:val="24"/>
          <w:lang w:eastAsia="en-US"/>
        </w:rPr>
        <w:t xml:space="preserve"> </w:t>
      </w:r>
      <w:r w:rsidR="00436CEB">
        <w:rPr>
          <w:rFonts w:ascii="Arial" w:eastAsia="Microsoft Sans Serif" w:hAnsi="Arial" w:cs="Arial"/>
          <w:b/>
          <w:i/>
          <w:sz w:val="24"/>
          <w:szCs w:val="24"/>
          <w:lang w:eastAsia="en-US"/>
        </w:rPr>
        <w:t>Е</w:t>
      </w:r>
      <w:r w:rsidRPr="009E2243">
        <w:rPr>
          <w:rFonts w:ascii="Arial" w:eastAsia="Microsoft Sans Serif" w:hAnsi="Arial" w:cs="Arial"/>
          <w:b/>
          <w:i/>
          <w:spacing w:val="1"/>
          <w:sz w:val="24"/>
          <w:szCs w:val="24"/>
          <w:lang w:eastAsia="en-US"/>
        </w:rPr>
        <w:t xml:space="preserve"> </w:t>
      </w:r>
      <w:r w:rsidRPr="009E2243">
        <w:rPr>
          <w:rFonts w:ascii="Arial" w:eastAsia="Microsoft Sans Serif" w:hAnsi="Arial" w:cs="Arial"/>
          <w:b/>
          <w:i/>
          <w:sz w:val="24"/>
          <w:szCs w:val="24"/>
          <w:lang w:eastAsia="en-US"/>
        </w:rPr>
        <w:t>из</w:t>
      </w:r>
      <w:r w:rsidRPr="009E2243">
        <w:rPr>
          <w:rFonts w:ascii="Arial" w:eastAsia="Microsoft Sans Serif" w:hAnsi="Arial" w:cs="Arial"/>
          <w:b/>
          <w:i/>
          <w:spacing w:val="-2"/>
          <w:sz w:val="24"/>
          <w:szCs w:val="24"/>
          <w:lang w:eastAsia="en-US"/>
        </w:rPr>
        <w:t xml:space="preserve"> </w:t>
      </w:r>
      <w:r w:rsidRPr="009E2243">
        <w:rPr>
          <w:rFonts w:ascii="Arial" w:eastAsia="Microsoft Sans Serif" w:hAnsi="Arial" w:cs="Arial"/>
          <w:b/>
          <w:i/>
          <w:sz w:val="24"/>
          <w:szCs w:val="24"/>
          <w:lang w:eastAsia="en-US"/>
        </w:rPr>
        <w:t>каждой</w:t>
      </w:r>
      <w:r w:rsidRPr="009E2243">
        <w:rPr>
          <w:rFonts w:ascii="Arial" w:eastAsia="Microsoft Sans Serif" w:hAnsi="Arial" w:cs="Arial"/>
          <w:b/>
          <w:i/>
          <w:spacing w:val="-8"/>
          <w:sz w:val="24"/>
          <w:szCs w:val="24"/>
          <w:lang w:eastAsia="en-US"/>
        </w:rPr>
        <w:t xml:space="preserve"> </w:t>
      </w:r>
      <w:r w:rsidRPr="009E2243">
        <w:rPr>
          <w:rFonts w:ascii="Arial" w:eastAsia="Microsoft Sans Serif" w:hAnsi="Arial" w:cs="Arial"/>
          <w:b/>
          <w:i/>
          <w:sz w:val="24"/>
          <w:szCs w:val="24"/>
          <w:lang w:eastAsia="en-US"/>
        </w:rPr>
        <w:t>группы</w:t>
      </w:r>
      <w:r w:rsidRPr="009E2243">
        <w:rPr>
          <w:rFonts w:ascii="Arial" w:eastAsia="Microsoft Sans Serif" w:hAnsi="Arial" w:cs="Arial"/>
          <w:b/>
          <w:i/>
          <w:spacing w:val="-5"/>
          <w:sz w:val="24"/>
          <w:szCs w:val="24"/>
          <w:lang w:eastAsia="en-US"/>
        </w:rPr>
        <w:t xml:space="preserve"> </w:t>
      </w:r>
      <w:r w:rsidRPr="009E2243">
        <w:rPr>
          <w:rFonts w:ascii="Arial" w:eastAsia="Microsoft Sans Serif" w:hAnsi="Arial" w:cs="Arial"/>
          <w:b/>
          <w:i/>
          <w:sz w:val="24"/>
          <w:szCs w:val="24"/>
          <w:lang w:eastAsia="en-US"/>
        </w:rPr>
        <w:t>фитингов</w:t>
      </w:r>
      <w:r w:rsidRPr="009E2243">
        <w:rPr>
          <w:rFonts w:ascii="Arial" w:eastAsia="Microsoft Sans Serif" w:hAnsi="Arial" w:cs="Arial"/>
          <w:b/>
          <w:i/>
          <w:spacing w:val="-3"/>
          <w:sz w:val="24"/>
          <w:szCs w:val="24"/>
          <w:lang w:eastAsia="en-US"/>
        </w:rPr>
        <w:t xml:space="preserve"> </w:t>
      </w:r>
      <w:r w:rsidRPr="009E2243">
        <w:rPr>
          <w:rFonts w:ascii="Arial" w:eastAsia="Microsoft Sans Serif" w:hAnsi="Arial" w:cs="Arial"/>
          <w:b/>
          <w:i/>
          <w:sz w:val="24"/>
          <w:szCs w:val="24"/>
          <w:lang w:eastAsia="en-US"/>
        </w:rPr>
        <w:t>по</w:t>
      </w:r>
      <w:r w:rsidRPr="009E2243">
        <w:rPr>
          <w:rFonts w:ascii="Arial" w:eastAsia="Microsoft Sans Serif" w:hAnsi="Arial" w:cs="Arial"/>
          <w:b/>
          <w:i/>
          <w:spacing w:val="-7"/>
          <w:sz w:val="24"/>
          <w:szCs w:val="24"/>
          <w:lang w:eastAsia="en-US"/>
        </w:rPr>
        <w:t xml:space="preserve"> </w:t>
      </w:r>
      <w:r w:rsidRPr="009E2243">
        <w:rPr>
          <w:rFonts w:ascii="Arial" w:eastAsia="Microsoft Sans Serif" w:hAnsi="Arial" w:cs="Arial"/>
          <w:b/>
          <w:i/>
          <w:sz w:val="24"/>
          <w:szCs w:val="24"/>
          <w:lang w:eastAsia="en-US"/>
        </w:rPr>
        <w:t>номинальному</w:t>
      </w:r>
      <w:r w:rsidRPr="009E2243">
        <w:rPr>
          <w:rFonts w:ascii="Arial" w:eastAsia="Microsoft Sans Serif" w:hAnsi="Arial" w:cs="Arial"/>
          <w:b/>
          <w:i/>
          <w:spacing w:val="1"/>
          <w:sz w:val="24"/>
          <w:szCs w:val="24"/>
          <w:lang w:eastAsia="en-US"/>
        </w:rPr>
        <w:t xml:space="preserve"> </w:t>
      </w:r>
      <w:r w:rsidRPr="009E2243">
        <w:rPr>
          <w:rFonts w:ascii="Arial" w:eastAsia="Microsoft Sans Serif" w:hAnsi="Arial" w:cs="Arial"/>
          <w:b/>
          <w:i/>
          <w:sz w:val="24"/>
          <w:szCs w:val="24"/>
          <w:lang w:eastAsia="en-US"/>
        </w:rPr>
        <w:t>наружному диаметру:</w:t>
      </w:r>
      <w:r w:rsidRPr="009E2243">
        <w:rPr>
          <w:rFonts w:ascii="Arial" w:eastAsia="Microsoft Sans Serif" w:hAnsi="Arial" w:cs="Arial"/>
          <w:b/>
          <w:i/>
          <w:spacing w:val="-1"/>
          <w:sz w:val="24"/>
          <w:szCs w:val="24"/>
          <w:lang w:eastAsia="en-US"/>
        </w:rPr>
        <w:t xml:space="preserve"> </w:t>
      </w:r>
      <w:r w:rsidRPr="009E2243">
        <w:rPr>
          <w:rFonts w:ascii="Arial" w:eastAsia="Microsoft Sans Serif" w:hAnsi="Arial" w:cs="Arial"/>
          <w:b/>
          <w:i/>
          <w:sz w:val="24"/>
          <w:szCs w:val="24"/>
          <w:lang w:eastAsia="en-US"/>
        </w:rPr>
        <w:t>группа</w:t>
      </w:r>
      <w:r w:rsidRPr="009E2243">
        <w:rPr>
          <w:rFonts w:ascii="Arial" w:eastAsia="Microsoft Sans Serif" w:hAnsi="Arial" w:cs="Arial"/>
          <w:b/>
          <w:i/>
          <w:spacing w:val="-7"/>
          <w:sz w:val="24"/>
          <w:szCs w:val="24"/>
          <w:lang w:eastAsia="en-US"/>
        </w:rPr>
        <w:t xml:space="preserve"> </w:t>
      </w:r>
      <w:r w:rsidRPr="009E2243">
        <w:rPr>
          <w:rFonts w:ascii="Arial" w:eastAsia="Microsoft Sans Serif" w:hAnsi="Arial" w:cs="Arial"/>
          <w:b/>
          <w:i/>
          <w:sz w:val="24"/>
          <w:szCs w:val="24"/>
          <w:lang w:eastAsia="en-US"/>
        </w:rPr>
        <w:t>1</w:t>
      </w:r>
      <w:r w:rsidRPr="009E2243">
        <w:rPr>
          <w:rFonts w:ascii="Arial" w:eastAsia="Microsoft Sans Serif" w:hAnsi="Arial" w:cs="Arial"/>
          <w:b/>
          <w:i/>
          <w:spacing w:val="-7"/>
          <w:sz w:val="24"/>
          <w:szCs w:val="24"/>
          <w:lang w:eastAsia="en-US"/>
        </w:rPr>
        <w:t xml:space="preserve"> </w:t>
      </w:r>
      <w:r w:rsidR="00061DA8" w:rsidRPr="009E2243">
        <w:rPr>
          <w:rFonts w:ascii="Arial" w:eastAsia="Microsoft Sans Serif" w:hAnsi="Arial" w:cs="Arial"/>
          <w:b/>
          <w:i/>
          <w:spacing w:val="-7"/>
          <w:sz w:val="24"/>
          <w:szCs w:val="24"/>
          <w:lang w:eastAsia="en-US"/>
        </w:rPr>
        <w:t>—</w:t>
      </w:r>
      <w:r w:rsidRPr="009E2243">
        <w:rPr>
          <w:rFonts w:ascii="Arial" w:eastAsia="Microsoft Sans Serif" w:hAnsi="Arial" w:cs="Arial"/>
          <w:b/>
          <w:i/>
          <w:spacing w:val="-1"/>
          <w:sz w:val="24"/>
          <w:szCs w:val="24"/>
          <w:lang w:eastAsia="en-US"/>
        </w:rPr>
        <w:t xml:space="preserve"> </w:t>
      </w:r>
      <w:r w:rsidRPr="009E2243">
        <w:rPr>
          <w:rFonts w:ascii="Arial" w:eastAsia="Microsoft Sans Serif" w:hAnsi="Arial" w:cs="Arial"/>
          <w:b/>
          <w:i/>
          <w:sz w:val="24"/>
          <w:szCs w:val="24"/>
          <w:lang w:eastAsia="en-US"/>
        </w:rPr>
        <w:t>менее</w:t>
      </w:r>
      <w:r w:rsidRPr="009E2243">
        <w:rPr>
          <w:rFonts w:ascii="Arial" w:eastAsia="Microsoft Sans Serif" w:hAnsi="Arial" w:cs="Arial"/>
          <w:b/>
          <w:i/>
          <w:spacing w:val="-6"/>
          <w:sz w:val="24"/>
          <w:szCs w:val="24"/>
          <w:lang w:eastAsia="en-US"/>
        </w:rPr>
        <w:t xml:space="preserve"> </w:t>
      </w:r>
      <w:r w:rsidRPr="009E2243">
        <w:rPr>
          <w:rFonts w:ascii="Arial" w:eastAsia="Microsoft Sans Serif" w:hAnsi="Arial" w:cs="Arial"/>
          <w:b/>
          <w:i/>
          <w:sz w:val="24"/>
          <w:szCs w:val="24"/>
          <w:lang w:eastAsia="en-US"/>
        </w:rPr>
        <w:t>75</w:t>
      </w:r>
      <w:r w:rsidRPr="009E2243">
        <w:rPr>
          <w:rFonts w:ascii="Arial" w:eastAsia="Microsoft Sans Serif" w:hAnsi="Arial" w:cs="Arial"/>
          <w:b/>
          <w:i/>
          <w:spacing w:val="-7"/>
          <w:sz w:val="24"/>
          <w:szCs w:val="24"/>
          <w:lang w:eastAsia="en-US"/>
        </w:rPr>
        <w:t xml:space="preserve"> </w:t>
      </w:r>
      <w:r w:rsidRPr="009E2243">
        <w:rPr>
          <w:rFonts w:ascii="Arial" w:eastAsia="Microsoft Sans Serif" w:hAnsi="Arial" w:cs="Arial"/>
          <w:b/>
          <w:i/>
          <w:sz w:val="24"/>
          <w:szCs w:val="24"/>
          <w:lang w:eastAsia="en-US"/>
        </w:rPr>
        <w:t>мм,</w:t>
      </w:r>
      <w:r w:rsidRPr="009E2243">
        <w:rPr>
          <w:rFonts w:ascii="Arial" w:eastAsia="Microsoft Sans Serif" w:hAnsi="Arial" w:cs="Arial"/>
          <w:b/>
          <w:i/>
          <w:spacing w:val="-1"/>
          <w:sz w:val="24"/>
          <w:szCs w:val="24"/>
          <w:lang w:eastAsia="en-US"/>
        </w:rPr>
        <w:t xml:space="preserve"> </w:t>
      </w:r>
      <w:r w:rsidRPr="009E2243">
        <w:rPr>
          <w:rFonts w:ascii="Arial" w:eastAsia="Microsoft Sans Serif" w:hAnsi="Arial" w:cs="Arial"/>
          <w:b/>
          <w:i/>
          <w:sz w:val="24"/>
          <w:szCs w:val="24"/>
          <w:lang w:eastAsia="en-US"/>
        </w:rPr>
        <w:t>группа</w:t>
      </w:r>
      <w:r w:rsidRPr="009E2243">
        <w:rPr>
          <w:rFonts w:ascii="Arial" w:eastAsia="Microsoft Sans Serif" w:hAnsi="Arial" w:cs="Arial"/>
          <w:b/>
          <w:i/>
          <w:spacing w:val="-7"/>
          <w:sz w:val="24"/>
          <w:szCs w:val="24"/>
          <w:lang w:eastAsia="en-US"/>
        </w:rPr>
        <w:t xml:space="preserve"> </w:t>
      </w:r>
      <w:r w:rsidRPr="009E2243">
        <w:rPr>
          <w:rFonts w:ascii="Arial" w:eastAsia="Microsoft Sans Serif" w:hAnsi="Arial" w:cs="Arial"/>
          <w:b/>
          <w:i/>
          <w:sz w:val="24"/>
          <w:szCs w:val="24"/>
          <w:lang w:eastAsia="en-US"/>
        </w:rPr>
        <w:t>2</w:t>
      </w:r>
      <w:r w:rsidRPr="009E2243">
        <w:rPr>
          <w:rFonts w:ascii="Arial" w:eastAsia="Microsoft Sans Serif" w:hAnsi="Arial" w:cs="Arial"/>
          <w:b/>
          <w:i/>
          <w:spacing w:val="-6"/>
          <w:sz w:val="24"/>
          <w:szCs w:val="24"/>
          <w:lang w:eastAsia="en-US"/>
        </w:rPr>
        <w:t xml:space="preserve"> </w:t>
      </w:r>
      <w:r w:rsidR="00061DA8" w:rsidRPr="009E2243">
        <w:rPr>
          <w:rFonts w:ascii="Arial" w:eastAsia="Microsoft Sans Serif" w:hAnsi="Arial" w:cs="Arial"/>
          <w:b/>
          <w:i/>
          <w:spacing w:val="-6"/>
          <w:sz w:val="24"/>
          <w:szCs w:val="24"/>
          <w:lang w:eastAsia="en-US"/>
        </w:rPr>
        <w:t>—</w:t>
      </w:r>
      <w:r w:rsidRPr="009E2243">
        <w:rPr>
          <w:rFonts w:ascii="Arial" w:eastAsia="Microsoft Sans Serif" w:hAnsi="Arial" w:cs="Arial"/>
          <w:b/>
          <w:i/>
          <w:spacing w:val="-1"/>
          <w:sz w:val="24"/>
          <w:szCs w:val="24"/>
          <w:lang w:eastAsia="en-US"/>
        </w:rPr>
        <w:t xml:space="preserve"> </w:t>
      </w:r>
      <w:r w:rsidRPr="009E2243">
        <w:rPr>
          <w:rFonts w:ascii="Arial" w:eastAsia="Microsoft Sans Serif" w:hAnsi="Arial" w:cs="Arial"/>
          <w:b/>
          <w:i/>
          <w:sz w:val="24"/>
          <w:szCs w:val="24"/>
          <w:lang w:eastAsia="en-US"/>
        </w:rPr>
        <w:t>от</w:t>
      </w:r>
      <w:r w:rsidRPr="009E2243">
        <w:rPr>
          <w:rFonts w:ascii="Arial" w:eastAsia="Microsoft Sans Serif" w:hAnsi="Arial" w:cs="Arial"/>
          <w:b/>
          <w:i/>
          <w:spacing w:val="-1"/>
          <w:sz w:val="24"/>
          <w:szCs w:val="24"/>
          <w:lang w:eastAsia="en-US"/>
        </w:rPr>
        <w:t xml:space="preserve"> </w:t>
      </w:r>
      <w:r w:rsidRPr="009E2243">
        <w:rPr>
          <w:rFonts w:ascii="Arial" w:eastAsia="Microsoft Sans Serif" w:hAnsi="Arial" w:cs="Arial"/>
          <w:b/>
          <w:i/>
          <w:sz w:val="24"/>
          <w:szCs w:val="24"/>
          <w:lang w:eastAsia="en-US"/>
        </w:rPr>
        <w:t>75</w:t>
      </w:r>
      <w:r w:rsidRPr="009E2243">
        <w:rPr>
          <w:rFonts w:ascii="Arial" w:eastAsia="Microsoft Sans Serif" w:hAnsi="Arial" w:cs="Arial"/>
          <w:b/>
          <w:i/>
          <w:spacing w:val="-7"/>
          <w:sz w:val="24"/>
          <w:szCs w:val="24"/>
          <w:lang w:eastAsia="en-US"/>
        </w:rPr>
        <w:t xml:space="preserve"> </w:t>
      </w:r>
      <w:r w:rsidR="007C0E08">
        <w:rPr>
          <w:rFonts w:ascii="Arial" w:eastAsia="Microsoft Sans Serif" w:hAnsi="Arial" w:cs="Arial"/>
          <w:b/>
          <w:i/>
          <w:sz w:val="24"/>
          <w:szCs w:val="24"/>
          <w:lang w:eastAsia="en-US"/>
        </w:rPr>
        <w:t>до</w:t>
      </w:r>
      <w:r w:rsidRPr="009E2243">
        <w:rPr>
          <w:rFonts w:ascii="Arial" w:eastAsia="Microsoft Sans Serif" w:hAnsi="Arial" w:cs="Arial"/>
          <w:b/>
          <w:i/>
          <w:spacing w:val="1"/>
          <w:sz w:val="24"/>
          <w:szCs w:val="24"/>
          <w:lang w:eastAsia="en-US"/>
        </w:rPr>
        <w:t xml:space="preserve"> </w:t>
      </w:r>
      <w:r w:rsidR="00E6743B" w:rsidRPr="009E2243">
        <w:rPr>
          <w:rFonts w:ascii="Arial" w:eastAsia="Microsoft Sans Serif" w:hAnsi="Arial" w:cs="Arial"/>
          <w:b/>
          <w:i/>
          <w:sz w:val="24"/>
          <w:szCs w:val="24"/>
          <w:lang w:eastAsia="en-US"/>
        </w:rPr>
        <w:t>2</w:t>
      </w:r>
      <w:r w:rsidR="007C0E08">
        <w:rPr>
          <w:rFonts w:ascii="Arial" w:eastAsia="Microsoft Sans Serif" w:hAnsi="Arial" w:cs="Arial"/>
          <w:b/>
          <w:i/>
          <w:sz w:val="24"/>
          <w:szCs w:val="24"/>
          <w:lang w:eastAsia="en-US"/>
        </w:rPr>
        <w:t>25</w:t>
      </w:r>
      <w:r w:rsidRPr="009E2243">
        <w:rPr>
          <w:rFonts w:ascii="Arial" w:eastAsia="Microsoft Sans Serif" w:hAnsi="Arial" w:cs="Arial"/>
          <w:b/>
          <w:i/>
          <w:sz w:val="24"/>
          <w:szCs w:val="24"/>
          <w:lang w:eastAsia="en-US"/>
        </w:rPr>
        <w:t xml:space="preserve"> мм включительно, группа 3 </w:t>
      </w:r>
      <w:r w:rsidR="00C536AF" w:rsidRPr="009E2243">
        <w:rPr>
          <w:rFonts w:ascii="Arial" w:eastAsia="Microsoft Sans Serif" w:hAnsi="Arial" w:cs="Arial"/>
          <w:b/>
          <w:i/>
          <w:sz w:val="24"/>
          <w:szCs w:val="24"/>
          <w:lang w:eastAsia="en-US"/>
        </w:rPr>
        <w:t>—</w:t>
      </w:r>
      <w:r w:rsidRPr="009E2243">
        <w:rPr>
          <w:rFonts w:ascii="Arial" w:eastAsia="Microsoft Sans Serif" w:hAnsi="Arial" w:cs="Arial"/>
          <w:b/>
          <w:i/>
          <w:sz w:val="24"/>
          <w:szCs w:val="24"/>
          <w:lang w:eastAsia="en-US"/>
        </w:rPr>
        <w:t xml:space="preserve"> от 2</w:t>
      </w:r>
      <w:r w:rsidR="00527106">
        <w:rPr>
          <w:rFonts w:ascii="Arial" w:eastAsia="Microsoft Sans Serif" w:hAnsi="Arial" w:cs="Arial"/>
          <w:b/>
          <w:i/>
          <w:sz w:val="24"/>
          <w:szCs w:val="24"/>
          <w:lang w:eastAsia="en-US"/>
        </w:rPr>
        <w:t>8</w:t>
      </w:r>
      <w:r w:rsidRPr="009E2243">
        <w:rPr>
          <w:rFonts w:ascii="Arial" w:eastAsia="Microsoft Sans Serif" w:hAnsi="Arial" w:cs="Arial"/>
          <w:b/>
          <w:i/>
          <w:sz w:val="24"/>
          <w:szCs w:val="24"/>
          <w:lang w:eastAsia="en-US"/>
        </w:rPr>
        <w:t xml:space="preserve">0 </w:t>
      </w:r>
      <w:r w:rsidR="007C0E08">
        <w:rPr>
          <w:rFonts w:ascii="Arial" w:eastAsia="Microsoft Sans Serif" w:hAnsi="Arial" w:cs="Arial"/>
          <w:b/>
          <w:i/>
          <w:sz w:val="24"/>
          <w:szCs w:val="24"/>
          <w:lang w:eastAsia="en-US"/>
        </w:rPr>
        <w:t>до</w:t>
      </w:r>
      <w:r w:rsidRPr="009E2243">
        <w:rPr>
          <w:rFonts w:ascii="Arial" w:eastAsia="Microsoft Sans Serif" w:hAnsi="Arial" w:cs="Arial"/>
          <w:b/>
          <w:i/>
          <w:sz w:val="24"/>
          <w:szCs w:val="24"/>
          <w:lang w:eastAsia="en-US"/>
        </w:rPr>
        <w:t xml:space="preserve"> </w:t>
      </w:r>
      <w:r w:rsidR="0000352E" w:rsidRPr="009E2243">
        <w:rPr>
          <w:rFonts w:ascii="Arial" w:eastAsia="Microsoft Sans Serif" w:hAnsi="Arial" w:cs="Arial"/>
          <w:b/>
          <w:i/>
          <w:sz w:val="24"/>
          <w:szCs w:val="24"/>
          <w:lang w:eastAsia="en-US"/>
        </w:rPr>
        <w:t>630</w:t>
      </w:r>
      <w:r w:rsidR="007C0E08">
        <w:rPr>
          <w:rFonts w:ascii="Arial" w:eastAsia="Microsoft Sans Serif" w:hAnsi="Arial" w:cs="Arial"/>
          <w:b/>
          <w:i/>
          <w:sz w:val="24"/>
          <w:szCs w:val="24"/>
          <w:lang w:eastAsia="en-US"/>
        </w:rPr>
        <w:t>мм включительно</w:t>
      </w:r>
      <w:r w:rsidR="0000352E" w:rsidRPr="009E2243">
        <w:rPr>
          <w:rFonts w:ascii="Arial" w:eastAsia="Microsoft Sans Serif" w:hAnsi="Arial" w:cs="Arial"/>
          <w:b/>
          <w:i/>
          <w:sz w:val="24"/>
          <w:szCs w:val="24"/>
          <w:lang w:eastAsia="en-US"/>
        </w:rPr>
        <w:t>; группа 4 — от 710 мм и более</w:t>
      </w:r>
      <w:r w:rsidRPr="009E2243">
        <w:rPr>
          <w:rFonts w:ascii="Arial" w:eastAsia="Microsoft Sans Serif" w:hAnsi="Arial" w:cs="Arial"/>
          <w:b/>
          <w:i/>
          <w:sz w:val="24"/>
          <w:szCs w:val="24"/>
          <w:lang w:eastAsia="en-US"/>
        </w:rPr>
        <w:t>. Результаты испытаний распространяют на всю группу</w:t>
      </w:r>
      <w:r w:rsidRPr="009E2243">
        <w:rPr>
          <w:rFonts w:ascii="Arial" w:eastAsia="Microsoft Sans Serif" w:hAnsi="Arial" w:cs="Arial"/>
          <w:b/>
          <w:i/>
          <w:spacing w:val="1"/>
          <w:sz w:val="24"/>
          <w:szCs w:val="24"/>
          <w:lang w:eastAsia="en-US"/>
        </w:rPr>
        <w:t xml:space="preserve"> </w:t>
      </w:r>
      <w:r w:rsidRPr="009E2243">
        <w:rPr>
          <w:rFonts w:ascii="Arial" w:eastAsia="Microsoft Sans Serif" w:hAnsi="Arial" w:cs="Arial"/>
          <w:b/>
          <w:i/>
          <w:sz w:val="24"/>
          <w:szCs w:val="24"/>
          <w:lang w:eastAsia="en-US"/>
        </w:rPr>
        <w:t>диаметров</w:t>
      </w:r>
      <w:r w:rsidRPr="009E2243">
        <w:rPr>
          <w:rFonts w:ascii="Arial" w:eastAsia="Microsoft Sans Serif" w:hAnsi="Arial" w:cs="Arial"/>
          <w:b/>
          <w:i/>
          <w:spacing w:val="-7"/>
          <w:sz w:val="24"/>
          <w:szCs w:val="24"/>
          <w:lang w:eastAsia="en-US"/>
        </w:rPr>
        <w:t xml:space="preserve"> </w:t>
      </w:r>
      <w:r w:rsidRPr="009E2243">
        <w:rPr>
          <w:rFonts w:ascii="Arial" w:eastAsia="Microsoft Sans Serif" w:hAnsi="Arial" w:cs="Arial"/>
          <w:b/>
          <w:i/>
          <w:sz w:val="24"/>
          <w:szCs w:val="24"/>
          <w:lang w:eastAsia="en-US"/>
        </w:rPr>
        <w:t>с любым</w:t>
      </w:r>
      <w:r w:rsidRPr="009E2243">
        <w:rPr>
          <w:rFonts w:ascii="Arial" w:eastAsia="Microsoft Sans Serif" w:hAnsi="Arial" w:cs="Arial"/>
          <w:b/>
          <w:i/>
          <w:spacing w:val="-14"/>
          <w:sz w:val="24"/>
          <w:szCs w:val="24"/>
          <w:lang w:eastAsia="en-US"/>
        </w:rPr>
        <w:t xml:space="preserve"> </w:t>
      </w:r>
      <w:r w:rsidRPr="009E2243">
        <w:rPr>
          <w:rFonts w:ascii="Arial" w:eastAsia="Microsoft Sans Serif" w:hAnsi="Arial" w:cs="Arial"/>
          <w:b/>
          <w:i/>
          <w:sz w:val="24"/>
          <w:szCs w:val="24"/>
          <w:lang w:eastAsia="en-US"/>
        </w:rPr>
        <w:t>стандартным</w:t>
      </w:r>
      <w:r w:rsidRPr="009E2243">
        <w:rPr>
          <w:rFonts w:ascii="Arial" w:eastAsia="Microsoft Sans Serif" w:hAnsi="Arial" w:cs="Arial"/>
          <w:b/>
          <w:i/>
          <w:spacing w:val="-13"/>
          <w:sz w:val="24"/>
          <w:szCs w:val="24"/>
          <w:lang w:eastAsia="en-US"/>
        </w:rPr>
        <w:t xml:space="preserve"> </w:t>
      </w:r>
      <w:r w:rsidRPr="009E2243">
        <w:rPr>
          <w:rFonts w:ascii="Arial" w:eastAsia="Microsoft Sans Serif" w:hAnsi="Arial" w:cs="Arial"/>
          <w:b/>
          <w:i/>
          <w:sz w:val="24"/>
          <w:szCs w:val="24"/>
          <w:lang w:eastAsia="en-US"/>
        </w:rPr>
        <w:t>размерным</w:t>
      </w:r>
      <w:r w:rsidRPr="009E2243">
        <w:rPr>
          <w:rFonts w:ascii="Arial" w:eastAsia="Microsoft Sans Serif" w:hAnsi="Arial" w:cs="Arial"/>
          <w:b/>
          <w:i/>
          <w:spacing w:val="-13"/>
          <w:sz w:val="24"/>
          <w:szCs w:val="24"/>
          <w:lang w:eastAsia="en-US"/>
        </w:rPr>
        <w:t xml:space="preserve"> </w:t>
      </w:r>
      <w:r w:rsidRPr="009E2243">
        <w:rPr>
          <w:rFonts w:ascii="Arial" w:eastAsia="Microsoft Sans Serif" w:hAnsi="Arial" w:cs="Arial"/>
          <w:b/>
          <w:i/>
          <w:sz w:val="24"/>
          <w:szCs w:val="24"/>
          <w:lang w:eastAsia="en-US"/>
        </w:rPr>
        <w:t>отношением</w:t>
      </w:r>
      <w:r w:rsidRPr="009E2243">
        <w:rPr>
          <w:rFonts w:ascii="Arial" w:eastAsia="Microsoft Sans Serif" w:hAnsi="Arial" w:cs="Arial"/>
          <w:b/>
          <w:i/>
          <w:spacing w:val="-13"/>
          <w:sz w:val="24"/>
          <w:szCs w:val="24"/>
          <w:lang w:eastAsia="en-US"/>
        </w:rPr>
        <w:t xml:space="preserve"> </w:t>
      </w:r>
      <w:r w:rsidRPr="009E2243">
        <w:rPr>
          <w:rFonts w:ascii="Arial" w:eastAsia="Microsoft Sans Serif" w:hAnsi="Arial" w:cs="Arial"/>
          <w:b/>
          <w:i/>
          <w:sz w:val="24"/>
          <w:szCs w:val="24"/>
          <w:lang w:eastAsia="en-US"/>
        </w:rPr>
        <w:t>SDR.</w:t>
      </w:r>
    </w:p>
    <w:p w14:paraId="30D8ACC6" w14:textId="40701030" w:rsidR="00F462B0" w:rsidRDefault="00754C4D" w:rsidP="00754C4D">
      <w:pPr>
        <w:widowControl w:val="0"/>
        <w:tabs>
          <w:tab w:val="left" w:pos="1409"/>
        </w:tabs>
        <w:autoSpaceDE w:val="0"/>
        <w:autoSpaceDN w:val="0"/>
        <w:spacing w:line="360" w:lineRule="auto"/>
        <w:ind w:firstLine="709"/>
        <w:jc w:val="both"/>
        <w:rPr>
          <w:rFonts w:ascii="Arial" w:eastAsia="Microsoft Sans Serif" w:hAnsi="Arial" w:cs="Arial"/>
          <w:b/>
          <w:i/>
          <w:sz w:val="24"/>
          <w:szCs w:val="24"/>
          <w:lang w:eastAsia="en-US"/>
        </w:rPr>
      </w:pPr>
      <w:r w:rsidRPr="009E2243">
        <w:rPr>
          <w:rFonts w:ascii="Arial" w:eastAsia="Microsoft Sans Serif" w:hAnsi="Arial" w:cs="Arial"/>
          <w:b/>
          <w:i/>
          <w:sz w:val="24"/>
          <w:szCs w:val="24"/>
          <w:lang w:eastAsia="en-US"/>
        </w:rPr>
        <w:t>1</w:t>
      </w:r>
      <w:r w:rsidR="000B56C9" w:rsidRPr="009E2243">
        <w:rPr>
          <w:rFonts w:ascii="Arial" w:eastAsia="Microsoft Sans Serif" w:hAnsi="Arial" w:cs="Arial"/>
          <w:b/>
          <w:i/>
          <w:sz w:val="24"/>
          <w:szCs w:val="24"/>
          <w:lang w:eastAsia="en-US"/>
        </w:rPr>
        <w:t>4</w:t>
      </w:r>
      <w:r w:rsidRPr="009E2243">
        <w:rPr>
          <w:rFonts w:ascii="Arial" w:eastAsia="Microsoft Sans Serif" w:hAnsi="Arial" w:cs="Arial"/>
          <w:b/>
          <w:i/>
          <w:sz w:val="24"/>
          <w:szCs w:val="24"/>
          <w:lang w:eastAsia="en-US"/>
        </w:rPr>
        <w:t xml:space="preserve">.4 </w:t>
      </w:r>
      <w:r w:rsidR="009105D1" w:rsidRPr="009E2243">
        <w:rPr>
          <w:rFonts w:ascii="Arial" w:eastAsia="Microsoft Sans Serif" w:hAnsi="Arial" w:cs="Arial"/>
          <w:b/>
          <w:i/>
          <w:sz w:val="24"/>
          <w:szCs w:val="24"/>
          <w:lang w:eastAsia="en-US"/>
        </w:rPr>
        <w:t>При постановке на производство проводят типовые испытания по показателям, указанным в таблице 9</w:t>
      </w:r>
      <w:r w:rsidR="00F462B0" w:rsidRPr="009E2243">
        <w:rPr>
          <w:rFonts w:ascii="Arial" w:eastAsia="Microsoft Sans Serif" w:hAnsi="Arial" w:cs="Arial"/>
          <w:b/>
          <w:i/>
          <w:sz w:val="24"/>
          <w:szCs w:val="24"/>
          <w:lang w:eastAsia="en-US"/>
        </w:rPr>
        <w:t>.</w:t>
      </w:r>
    </w:p>
    <w:p w14:paraId="2EB9E55F" w14:textId="77777777" w:rsidR="00436CEB" w:rsidRPr="00A7065D" w:rsidRDefault="00436CEB" w:rsidP="00436CEB">
      <w:pPr>
        <w:spacing w:line="360" w:lineRule="auto"/>
        <w:ind w:firstLine="709"/>
        <w:jc w:val="both"/>
        <w:rPr>
          <w:rFonts w:ascii="Arial" w:hAnsi="Arial" w:cs="Arial"/>
          <w:b/>
          <w:i/>
          <w:color w:val="000000"/>
          <w:sz w:val="24"/>
        </w:rPr>
      </w:pPr>
      <w:r w:rsidRPr="00A7065D">
        <w:rPr>
          <w:rFonts w:ascii="Arial" w:hAnsi="Arial" w:cs="Arial"/>
          <w:b/>
          <w:i/>
          <w:color w:val="000000"/>
          <w:sz w:val="24"/>
        </w:rPr>
        <w:t xml:space="preserve">При постановке на производство проводят типовые испытания по показателям, указанным в таблице 9 для фитингов типа А, В и С. </w:t>
      </w:r>
    </w:p>
    <w:p w14:paraId="2629DAC1" w14:textId="05CFC9D9" w:rsidR="00436CEB" w:rsidRDefault="00436CEB" w:rsidP="00436CEB">
      <w:pPr>
        <w:widowControl w:val="0"/>
        <w:tabs>
          <w:tab w:val="left" w:pos="1409"/>
        </w:tabs>
        <w:autoSpaceDE w:val="0"/>
        <w:autoSpaceDN w:val="0"/>
        <w:spacing w:line="360" w:lineRule="auto"/>
        <w:ind w:firstLine="709"/>
        <w:jc w:val="both"/>
        <w:rPr>
          <w:rFonts w:ascii="Arial" w:hAnsi="Arial" w:cs="Arial"/>
          <w:b/>
          <w:i/>
          <w:color w:val="000000"/>
          <w:sz w:val="24"/>
        </w:rPr>
      </w:pPr>
      <w:r w:rsidRPr="00A7065D">
        <w:rPr>
          <w:rFonts w:ascii="Arial" w:hAnsi="Arial" w:cs="Arial"/>
          <w:b/>
          <w:i/>
          <w:color w:val="000000"/>
          <w:sz w:val="24"/>
        </w:rPr>
        <w:t xml:space="preserve">Для фитингов типа Е (механические фитинги) типовые испытания проводят в соответствии с нормативной документацией </w:t>
      </w:r>
      <w:r w:rsidR="00A045E7">
        <w:rPr>
          <w:rFonts w:ascii="Arial" w:hAnsi="Arial" w:cs="Arial"/>
          <w:b/>
          <w:i/>
          <w:color w:val="000000"/>
          <w:sz w:val="24"/>
        </w:rPr>
        <w:t>производителя</w:t>
      </w:r>
      <w:r w:rsidRPr="00A7065D">
        <w:rPr>
          <w:rFonts w:ascii="Arial" w:hAnsi="Arial" w:cs="Arial"/>
          <w:b/>
          <w:i/>
          <w:color w:val="000000"/>
          <w:sz w:val="24"/>
        </w:rPr>
        <w:t>.</w:t>
      </w:r>
    </w:p>
    <w:p w14:paraId="3FAD1FC2" w14:textId="0F7F49E6" w:rsidR="00436CEB" w:rsidRPr="00503BAC" w:rsidRDefault="00436CEB" w:rsidP="00644559">
      <w:pPr>
        <w:spacing w:before="120" w:after="120" w:line="360" w:lineRule="auto"/>
        <w:ind w:firstLine="709"/>
        <w:jc w:val="both"/>
        <w:rPr>
          <w:rFonts w:ascii="Arial" w:hAnsi="Arial" w:cs="Arial"/>
          <w:b/>
          <w:i/>
          <w:color w:val="000000"/>
          <w:sz w:val="22"/>
          <w:szCs w:val="22"/>
        </w:rPr>
      </w:pPr>
      <w:r w:rsidRPr="00503BAC">
        <w:rPr>
          <w:rFonts w:ascii="Arial" w:hAnsi="Arial" w:cs="Arial"/>
          <w:b/>
          <w:i/>
          <w:spacing w:val="40"/>
          <w:kern w:val="20"/>
          <w:sz w:val="22"/>
          <w:szCs w:val="22"/>
        </w:rPr>
        <w:t>Примечание</w:t>
      </w:r>
      <w:r w:rsidRPr="00503BAC">
        <w:rPr>
          <w:rFonts w:ascii="Arial" w:eastAsia="Microsoft Sans Serif" w:hAnsi="Arial" w:cs="Arial"/>
          <w:b/>
          <w:i/>
          <w:sz w:val="22"/>
          <w:szCs w:val="22"/>
          <w:lang w:eastAsia="en-US"/>
        </w:rPr>
        <w:t xml:space="preserve"> </w:t>
      </w:r>
      <w:r w:rsidR="00644559" w:rsidRPr="00503BAC">
        <w:rPr>
          <w:rFonts w:ascii="Arial" w:eastAsia="Microsoft Sans Serif" w:hAnsi="Arial" w:cs="Arial"/>
          <w:b/>
          <w:i/>
          <w:sz w:val="22"/>
          <w:szCs w:val="22"/>
          <w:lang w:eastAsia="en-US"/>
        </w:rPr>
        <w:t xml:space="preserve">— </w:t>
      </w:r>
      <w:r w:rsidR="00EC00BA" w:rsidRPr="00503BAC">
        <w:rPr>
          <w:rFonts w:ascii="Arial" w:hAnsi="Arial" w:cs="Arial"/>
          <w:b/>
          <w:i/>
          <w:color w:val="000000"/>
          <w:sz w:val="22"/>
          <w:szCs w:val="22"/>
        </w:rPr>
        <w:t xml:space="preserve">Требования по испытаниям сборных фитингов заводского изготовления (тип </w:t>
      </w:r>
      <w:r w:rsidR="00EC00BA" w:rsidRPr="00503BAC">
        <w:rPr>
          <w:rFonts w:ascii="Arial" w:hAnsi="Arial" w:cs="Arial"/>
          <w:b/>
          <w:i/>
          <w:color w:val="000000"/>
          <w:sz w:val="22"/>
          <w:szCs w:val="22"/>
          <w:lang w:val="en-US"/>
        </w:rPr>
        <w:t>D</w:t>
      </w:r>
      <w:r w:rsidR="00EC00BA" w:rsidRPr="00503BAC">
        <w:rPr>
          <w:rFonts w:ascii="Arial" w:hAnsi="Arial" w:cs="Arial"/>
          <w:b/>
          <w:i/>
          <w:color w:val="000000"/>
          <w:sz w:val="22"/>
          <w:szCs w:val="22"/>
        </w:rPr>
        <w:t>) приведены в ГОСТ (</w:t>
      </w:r>
      <w:r w:rsidR="00EC00BA" w:rsidRPr="00503BAC">
        <w:rPr>
          <w:rFonts w:ascii="Arial" w:hAnsi="Arial" w:cs="Arial"/>
          <w:b/>
          <w:i/>
          <w:color w:val="000000"/>
          <w:sz w:val="22"/>
          <w:szCs w:val="22"/>
          <w:lang w:val="en-US"/>
        </w:rPr>
        <w:t>ISO</w:t>
      </w:r>
      <w:r w:rsidR="00EC00BA" w:rsidRPr="00503BAC">
        <w:rPr>
          <w:rFonts w:ascii="Arial" w:hAnsi="Arial" w:cs="Arial"/>
          <w:b/>
          <w:i/>
          <w:color w:val="000000"/>
          <w:sz w:val="22"/>
          <w:szCs w:val="22"/>
        </w:rPr>
        <w:t xml:space="preserve"> 4427-</w:t>
      </w:r>
      <w:r w:rsidR="00DC7144">
        <w:rPr>
          <w:rFonts w:ascii="Arial" w:hAnsi="Arial" w:cs="Arial"/>
          <w:b/>
          <w:i/>
          <w:color w:val="000000"/>
          <w:sz w:val="22"/>
          <w:szCs w:val="22"/>
        </w:rPr>
        <w:t>3</w:t>
      </w:r>
      <w:r w:rsidR="00EC00BA" w:rsidRPr="00503BAC">
        <w:rPr>
          <w:rFonts w:ascii="Arial" w:hAnsi="Arial" w:cs="Arial"/>
          <w:b/>
          <w:i/>
          <w:color w:val="000000"/>
          <w:sz w:val="22"/>
          <w:szCs w:val="22"/>
        </w:rPr>
        <w:t>).</w:t>
      </w:r>
      <w:r w:rsidRPr="00503BAC">
        <w:rPr>
          <w:rFonts w:ascii="Arial" w:hAnsi="Arial" w:cs="Arial"/>
          <w:b/>
          <w:i/>
          <w:color w:val="000000"/>
          <w:sz w:val="22"/>
          <w:szCs w:val="22"/>
        </w:rPr>
        <w:t>).</w:t>
      </w:r>
    </w:p>
    <w:p w14:paraId="57E470A9" w14:textId="42B3A54D" w:rsidR="00F462B0" w:rsidRPr="009E2243" w:rsidRDefault="00F462B0" w:rsidP="00644559">
      <w:pPr>
        <w:widowControl w:val="0"/>
        <w:autoSpaceDE w:val="0"/>
        <w:autoSpaceDN w:val="0"/>
        <w:spacing w:line="360" w:lineRule="auto"/>
        <w:ind w:firstLine="709"/>
        <w:jc w:val="both"/>
        <w:rPr>
          <w:rFonts w:ascii="Arial" w:eastAsia="Microsoft Sans Serif" w:hAnsi="Arial" w:cs="Arial"/>
          <w:b/>
          <w:i/>
          <w:sz w:val="24"/>
          <w:szCs w:val="24"/>
          <w:lang w:eastAsia="en-US"/>
        </w:rPr>
      </w:pPr>
      <w:r w:rsidRPr="009E2243">
        <w:rPr>
          <w:rFonts w:ascii="Arial" w:eastAsia="Microsoft Sans Serif" w:hAnsi="Arial" w:cs="Arial"/>
          <w:b/>
          <w:i/>
          <w:spacing w:val="-2"/>
          <w:sz w:val="24"/>
          <w:szCs w:val="24"/>
          <w:lang w:eastAsia="en-US"/>
        </w:rPr>
        <w:t xml:space="preserve">При получении неудовлетворительных результатов </w:t>
      </w:r>
      <w:r w:rsidRPr="009E2243">
        <w:rPr>
          <w:rFonts w:ascii="Arial" w:eastAsia="Microsoft Sans Serif" w:hAnsi="Arial" w:cs="Arial"/>
          <w:b/>
          <w:i/>
          <w:spacing w:val="-1"/>
          <w:sz w:val="24"/>
          <w:szCs w:val="24"/>
          <w:lang w:eastAsia="en-US"/>
        </w:rPr>
        <w:t>типовых испытаний проводят повторные испытания по</w:t>
      </w:r>
      <w:r w:rsidRPr="009E2243">
        <w:rPr>
          <w:rFonts w:ascii="Arial" w:eastAsia="Microsoft Sans Serif" w:hAnsi="Arial" w:cs="Arial"/>
          <w:b/>
          <w:i/>
          <w:sz w:val="24"/>
          <w:szCs w:val="24"/>
          <w:lang w:eastAsia="en-US"/>
        </w:rPr>
        <w:t xml:space="preserve"> показателю</w:t>
      </w:r>
      <w:r w:rsidRPr="009E2243">
        <w:rPr>
          <w:rFonts w:ascii="Arial" w:eastAsia="Microsoft Sans Serif" w:hAnsi="Arial" w:cs="Arial"/>
          <w:b/>
          <w:i/>
          <w:spacing w:val="3"/>
          <w:sz w:val="24"/>
          <w:szCs w:val="24"/>
          <w:lang w:eastAsia="en-US"/>
        </w:rPr>
        <w:t xml:space="preserve"> </w:t>
      </w:r>
      <w:r w:rsidRPr="009E2243">
        <w:rPr>
          <w:rFonts w:ascii="Arial" w:eastAsia="Microsoft Sans Serif" w:hAnsi="Arial" w:cs="Arial"/>
          <w:b/>
          <w:i/>
          <w:sz w:val="24"/>
          <w:szCs w:val="24"/>
          <w:lang w:eastAsia="en-US"/>
        </w:rPr>
        <w:t>несоответствия на</w:t>
      </w:r>
      <w:r w:rsidRPr="009E2243">
        <w:rPr>
          <w:rFonts w:ascii="Arial" w:eastAsia="Microsoft Sans Serif" w:hAnsi="Arial" w:cs="Arial"/>
          <w:b/>
          <w:i/>
          <w:spacing w:val="-4"/>
          <w:sz w:val="24"/>
          <w:szCs w:val="24"/>
          <w:lang w:eastAsia="en-US"/>
        </w:rPr>
        <w:t xml:space="preserve"> </w:t>
      </w:r>
      <w:r w:rsidRPr="009E2243">
        <w:rPr>
          <w:rFonts w:ascii="Arial" w:eastAsia="Microsoft Sans Serif" w:hAnsi="Arial" w:cs="Arial"/>
          <w:b/>
          <w:i/>
          <w:sz w:val="24"/>
          <w:szCs w:val="24"/>
          <w:lang w:eastAsia="en-US"/>
        </w:rPr>
        <w:t>удвоенном</w:t>
      </w:r>
      <w:r w:rsidRPr="009E2243">
        <w:rPr>
          <w:rFonts w:ascii="Arial" w:eastAsia="Microsoft Sans Serif" w:hAnsi="Arial" w:cs="Arial"/>
          <w:b/>
          <w:i/>
          <w:spacing w:val="-7"/>
          <w:sz w:val="24"/>
          <w:szCs w:val="24"/>
          <w:lang w:eastAsia="en-US"/>
        </w:rPr>
        <w:t xml:space="preserve"> </w:t>
      </w:r>
      <w:r w:rsidRPr="009E2243">
        <w:rPr>
          <w:rFonts w:ascii="Arial" w:eastAsia="Microsoft Sans Serif" w:hAnsi="Arial" w:cs="Arial"/>
          <w:b/>
          <w:i/>
          <w:sz w:val="24"/>
          <w:szCs w:val="24"/>
          <w:lang w:eastAsia="en-US"/>
        </w:rPr>
        <w:t>количестве</w:t>
      </w:r>
      <w:r w:rsidRPr="009E2243">
        <w:rPr>
          <w:rFonts w:ascii="Arial" w:eastAsia="Microsoft Sans Serif" w:hAnsi="Arial" w:cs="Arial"/>
          <w:b/>
          <w:i/>
          <w:spacing w:val="-3"/>
          <w:sz w:val="24"/>
          <w:szCs w:val="24"/>
          <w:lang w:eastAsia="en-US"/>
        </w:rPr>
        <w:t xml:space="preserve"> </w:t>
      </w:r>
      <w:r w:rsidRPr="009E2243">
        <w:rPr>
          <w:rFonts w:ascii="Arial" w:eastAsia="Microsoft Sans Serif" w:hAnsi="Arial" w:cs="Arial"/>
          <w:b/>
          <w:i/>
          <w:sz w:val="24"/>
          <w:szCs w:val="24"/>
          <w:lang w:eastAsia="en-US"/>
        </w:rPr>
        <w:t>образцов.</w:t>
      </w:r>
      <w:r w:rsidR="009538AD" w:rsidRPr="009E2243">
        <w:rPr>
          <w:rFonts w:ascii="Arial" w:hAnsi="Arial" w:cs="Arial"/>
          <w:b/>
          <w:i/>
        </w:rPr>
        <w:t xml:space="preserve"> </w:t>
      </w:r>
      <w:r w:rsidR="009538AD" w:rsidRPr="009E2243">
        <w:rPr>
          <w:rFonts w:ascii="Arial" w:eastAsia="Microsoft Sans Serif" w:hAnsi="Arial" w:cs="Arial"/>
          <w:b/>
          <w:i/>
          <w:sz w:val="24"/>
          <w:szCs w:val="24"/>
          <w:lang w:eastAsia="en-US"/>
        </w:rPr>
        <w:t>В случае неудовлетворительных результатов повторных типовых испытаний продукцию считают не соответствующей требованиям настоящего стандарта</w:t>
      </w:r>
      <w:r w:rsidR="004F11A3" w:rsidRPr="009E2243">
        <w:rPr>
          <w:rFonts w:ascii="Arial" w:eastAsia="Microsoft Sans Serif" w:hAnsi="Arial" w:cs="Arial"/>
          <w:b/>
          <w:i/>
          <w:sz w:val="24"/>
          <w:szCs w:val="24"/>
          <w:lang w:eastAsia="en-US"/>
        </w:rPr>
        <w:t>.</w:t>
      </w:r>
    </w:p>
    <w:p w14:paraId="2CEFBBA4" w14:textId="5407FDB8" w:rsidR="00F462B0" w:rsidRPr="009E2243" w:rsidRDefault="00F462B0" w:rsidP="009A16A0">
      <w:pPr>
        <w:keepNext/>
        <w:widowControl w:val="0"/>
        <w:autoSpaceDE w:val="0"/>
        <w:autoSpaceDN w:val="0"/>
        <w:spacing w:before="120" w:line="360" w:lineRule="auto"/>
        <w:jc w:val="both"/>
        <w:rPr>
          <w:rFonts w:ascii="Arial" w:eastAsia="Microsoft Sans Serif" w:hAnsi="Arial" w:cs="Arial"/>
          <w:b/>
          <w:i/>
          <w:sz w:val="22"/>
          <w:szCs w:val="22"/>
          <w:lang w:eastAsia="en-US"/>
        </w:rPr>
      </w:pPr>
      <w:r w:rsidRPr="009E2243">
        <w:rPr>
          <w:rFonts w:ascii="Arial" w:eastAsia="Microsoft Sans Serif" w:hAnsi="Arial" w:cs="Arial"/>
          <w:b/>
          <w:i/>
          <w:spacing w:val="40"/>
          <w:sz w:val="22"/>
          <w:szCs w:val="22"/>
          <w:lang w:eastAsia="en-US"/>
        </w:rPr>
        <w:t>Таблица</w:t>
      </w:r>
      <w:r w:rsidRPr="009E2243">
        <w:rPr>
          <w:rFonts w:ascii="Arial" w:eastAsia="Microsoft Sans Serif" w:hAnsi="Arial" w:cs="Arial"/>
          <w:b/>
          <w:i/>
          <w:spacing w:val="6"/>
          <w:sz w:val="22"/>
          <w:szCs w:val="22"/>
          <w:lang w:eastAsia="en-US"/>
        </w:rPr>
        <w:t xml:space="preserve"> </w:t>
      </w:r>
      <w:r w:rsidRPr="009E2243">
        <w:rPr>
          <w:rFonts w:ascii="Arial" w:eastAsia="Microsoft Sans Serif" w:hAnsi="Arial" w:cs="Arial"/>
          <w:b/>
          <w:i/>
          <w:sz w:val="22"/>
          <w:szCs w:val="22"/>
          <w:lang w:eastAsia="en-US"/>
        </w:rPr>
        <w:t>9</w:t>
      </w:r>
      <w:r w:rsidRPr="009E2243">
        <w:rPr>
          <w:rFonts w:ascii="Arial" w:eastAsia="Microsoft Sans Serif" w:hAnsi="Arial" w:cs="Arial"/>
          <w:b/>
          <w:i/>
          <w:spacing w:val="6"/>
          <w:sz w:val="22"/>
          <w:szCs w:val="22"/>
          <w:lang w:eastAsia="en-US"/>
        </w:rPr>
        <w:t xml:space="preserve"> </w:t>
      </w:r>
      <w:r w:rsidR="00754C4D" w:rsidRPr="009E2243">
        <w:rPr>
          <w:rFonts w:ascii="Arial" w:eastAsia="Microsoft Sans Serif" w:hAnsi="Arial" w:cs="Arial"/>
          <w:b/>
          <w:i/>
          <w:sz w:val="22"/>
          <w:szCs w:val="22"/>
          <w:lang w:eastAsia="en-US"/>
        </w:rPr>
        <w:t>—</w:t>
      </w:r>
      <w:r w:rsidRPr="009E2243">
        <w:rPr>
          <w:rFonts w:ascii="Arial" w:eastAsia="Microsoft Sans Serif" w:hAnsi="Arial" w:cs="Arial"/>
          <w:b/>
          <w:i/>
          <w:spacing w:val="17"/>
          <w:sz w:val="22"/>
          <w:szCs w:val="22"/>
          <w:lang w:eastAsia="en-US"/>
        </w:rPr>
        <w:t xml:space="preserve"> </w:t>
      </w:r>
      <w:r w:rsidRPr="009E2243">
        <w:rPr>
          <w:rFonts w:ascii="Arial" w:eastAsia="Microsoft Sans Serif" w:hAnsi="Arial" w:cs="Arial"/>
          <w:b/>
          <w:i/>
          <w:sz w:val="22"/>
          <w:szCs w:val="22"/>
          <w:lang w:eastAsia="en-US"/>
        </w:rPr>
        <w:t>Типовые</w:t>
      </w:r>
      <w:r w:rsidRPr="009E2243">
        <w:rPr>
          <w:rFonts w:ascii="Arial" w:eastAsia="Microsoft Sans Serif" w:hAnsi="Arial" w:cs="Arial"/>
          <w:b/>
          <w:i/>
          <w:spacing w:val="7"/>
          <w:sz w:val="22"/>
          <w:szCs w:val="22"/>
          <w:lang w:eastAsia="en-US"/>
        </w:rPr>
        <w:t xml:space="preserve"> </w:t>
      </w:r>
      <w:r w:rsidRPr="009E2243">
        <w:rPr>
          <w:rFonts w:ascii="Arial" w:eastAsia="Microsoft Sans Serif" w:hAnsi="Arial" w:cs="Arial"/>
          <w:b/>
          <w:i/>
          <w:sz w:val="22"/>
          <w:szCs w:val="22"/>
          <w:lang w:eastAsia="en-US"/>
        </w:rPr>
        <w:t>испытания</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left w:w="0" w:type="dxa"/>
          <w:right w:w="0" w:type="dxa"/>
        </w:tblCellMar>
        <w:tblLook w:val="01E0" w:firstRow="1" w:lastRow="1" w:firstColumn="1" w:lastColumn="1" w:noHBand="0" w:noVBand="0"/>
      </w:tblPr>
      <w:tblGrid>
        <w:gridCol w:w="3928"/>
        <w:gridCol w:w="2682"/>
        <w:gridCol w:w="3011"/>
      </w:tblGrid>
      <w:tr w:rsidR="00F82897" w:rsidRPr="009E2243" w14:paraId="05CA70D7" w14:textId="77777777" w:rsidTr="00150480">
        <w:trPr>
          <w:trHeight w:val="53"/>
        </w:trPr>
        <w:tc>
          <w:tcPr>
            <w:tcW w:w="2041" w:type="pct"/>
            <w:tcBorders>
              <w:bottom w:val="double" w:sz="4" w:space="0" w:color="auto"/>
            </w:tcBorders>
          </w:tcPr>
          <w:p w14:paraId="4E017F81" w14:textId="77777777" w:rsidR="00F82897" w:rsidRPr="009E2243" w:rsidRDefault="00F82897">
            <w:pPr>
              <w:pStyle w:val="TableParagraph"/>
              <w:ind w:left="0"/>
              <w:rPr>
                <w:rFonts w:ascii="Arial" w:eastAsia="Calibri" w:hAnsi="Arial" w:cs="Arial"/>
                <w:b/>
                <w:i/>
                <w:szCs w:val="24"/>
                <w:lang w:val="ru-RU"/>
              </w:rPr>
            </w:pPr>
            <w:r w:rsidRPr="009E2243">
              <w:rPr>
                <w:rFonts w:ascii="Arial" w:eastAsia="Calibri" w:hAnsi="Arial" w:cs="Arial"/>
                <w:b/>
                <w:i/>
                <w:szCs w:val="24"/>
                <w:lang w:val="ru-RU"/>
              </w:rPr>
              <w:t>Показатель</w:t>
            </w:r>
          </w:p>
        </w:tc>
        <w:tc>
          <w:tcPr>
            <w:tcW w:w="1394" w:type="pct"/>
            <w:tcBorders>
              <w:bottom w:val="double" w:sz="4" w:space="0" w:color="auto"/>
            </w:tcBorders>
          </w:tcPr>
          <w:p w14:paraId="2A8546FD" w14:textId="77777777" w:rsidR="00F82897" w:rsidRPr="009E2243" w:rsidRDefault="00F82897">
            <w:pPr>
              <w:pStyle w:val="TableParagraph"/>
              <w:ind w:left="0"/>
              <w:rPr>
                <w:rFonts w:ascii="Arial" w:eastAsia="Calibri" w:hAnsi="Arial" w:cs="Arial"/>
                <w:b/>
                <w:i/>
                <w:szCs w:val="24"/>
                <w:lang w:val="ru-RU"/>
              </w:rPr>
            </w:pPr>
            <w:r w:rsidRPr="009E2243">
              <w:rPr>
                <w:rFonts w:ascii="Arial" w:eastAsia="Calibri" w:hAnsi="Arial" w:cs="Arial"/>
                <w:b/>
                <w:i/>
                <w:szCs w:val="24"/>
                <w:lang w:val="ru-RU"/>
              </w:rPr>
              <w:t>Метод испытания</w:t>
            </w:r>
          </w:p>
        </w:tc>
        <w:tc>
          <w:tcPr>
            <w:tcW w:w="1565" w:type="pct"/>
            <w:tcBorders>
              <w:bottom w:val="double" w:sz="4" w:space="0" w:color="auto"/>
            </w:tcBorders>
          </w:tcPr>
          <w:p w14:paraId="56012A8E" w14:textId="77777777" w:rsidR="00F82897" w:rsidRPr="009E2243" w:rsidRDefault="00F82897">
            <w:pPr>
              <w:pStyle w:val="TableParagraph"/>
              <w:ind w:left="0"/>
              <w:rPr>
                <w:rFonts w:ascii="Arial" w:eastAsia="Calibri" w:hAnsi="Arial" w:cs="Arial"/>
                <w:b/>
                <w:i/>
                <w:szCs w:val="24"/>
                <w:lang w:val="ru-RU"/>
              </w:rPr>
            </w:pPr>
            <w:r w:rsidRPr="009E2243">
              <w:rPr>
                <w:rFonts w:ascii="Arial" w:eastAsia="Calibri" w:hAnsi="Arial" w:cs="Arial"/>
                <w:b/>
                <w:i/>
                <w:szCs w:val="24"/>
                <w:lang w:val="ru-RU"/>
              </w:rPr>
              <w:t>Количество образцов</w:t>
            </w:r>
          </w:p>
        </w:tc>
      </w:tr>
      <w:tr w:rsidR="008375A3" w:rsidRPr="009E2243" w14:paraId="4726ECBC" w14:textId="77777777" w:rsidTr="00150480">
        <w:trPr>
          <w:trHeight w:val="457"/>
        </w:trPr>
        <w:tc>
          <w:tcPr>
            <w:tcW w:w="2041" w:type="pct"/>
            <w:tcBorders>
              <w:top w:val="double" w:sz="4" w:space="0" w:color="auto"/>
            </w:tcBorders>
          </w:tcPr>
          <w:p w14:paraId="4257A71F" w14:textId="35567D09" w:rsidR="008375A3" w:rsidRPr="009E2243" w:rsidRDefault="00C2414C">
            <w:pPr>
              <w:pStyle w:val="TableParagraph"/>
              <w:ind w:left="0"/>
              <w:jc w:val="left"/>
              <w:rPr>
                <w:rFonts w:ascii="Arial" w:eastAsia="Calibri" w:hAnsi="Arial" w:cs="Arial"/>
                <w:b/>
                <w:i/>
                <w:sz w:val="24"/>
                <w:szCs w:val="24"/>
                <w:lang w:val="ru-RU"/>
              </w:rPr>
            </w:pPr>
            <w:r w:rsidRPr="009E2243">
              <w:rPr>
                <w:rFonts w:ascii="Arial" w:eastAsia="Calibri" w:hAnsi="Arial" w:cs="Arial"/>
                <w:b/>
                <w:i/>
                <w:sz w:val="24"/>
                <w:szCs w:val="24"/>
                <w:lang w:val="ru-RU"/>
              </w:rPr>
              <w:t xml:space="preserve">1 </w:t>
            </w:r>
            <w:r w:rsidR="008375A3" w:rsidRPr="009E2243">
              <w:rPr>
                <w:rFonts w:ascii="Arial" w:eastAsia="Calibri" w:hAnsi="Arial" w:cs="Arial"/>
                <w:b/>
                <w:i/>
                <w:sz w:val="24"/>
                <w:szCs w:val="24"/>
                <w:lang w:val="ru-RU"/>
              </w:rPr>
              <w:t>Внешний вид</w:t>
            </w:r>
            <w:r w:rsidR="00436CEB">
              <w:rPr>
                <w:rFonts w:ascii="Arial" w:eastAsia="Calibri" w:hAnsi="Arial" w:cs="Arial"/>
                <w:b/>
                <w:i/>
                <w:sz w:val="24"/>
                <w:szCs w:val="24"/>
                <w:lang w:val="ru-RU"/>
              </w:rPr>
              <w:t xml:space="preserve"> </w:t>
            </w:r>
            <w:r w:rsidR="00436CEB" w:rsidRPr="00A7065D">
              <w:rPr>
                <w:rFonts w:ascii="Arial" w:hAnsi="Arial" w:cs="Arial"/>
                <w:b/>
                <w:i/>
                <w:color w:val="000000"/>
                <w:sz w:val="24"/>
              </w:rPr>
              <w:t>(А, В, С)</w:t>
            </w:r>
          </w:p>
        </w:tc>
        <w:tc>
          <w:tcPr>
            <w:tcW w:w="1394" w:type="pct"/>
            <w:tcBorders>
              <w:top w:val="double" w:sz="4" w:space="0" w:color="auto"/>
            </w:tcBorders>
          </w:tcPr>
          <w:p w14:paraId="37B320E3" w14:textId="4BC8192B" w:rsidR="008375A3" w:rsidRPr="009E2243" w:rsidRDefault="003B7E09">
            <w:pPr>
              <w:pStyle w:val="TableParagraph"/>
              <w:ind w:left="0"/>
              <w:rPr>
                <w:rFonts w:ascii="Arial" w:eastAsia="Calibri" w:hAnsi="Arial" w:cs="Arial"/>
                <w:b/>
                <w:i/>
                <w:sz w:val="24"/>
                <w:szCs w:val="24"/>
                <w:lang w:val="ru-RU"/>
              </w:rPr>
            </w:pPr>
            <w:r w:rsidRPr="009E2243">
              <w:rPr>
                <w:rFonts w:ascii="Arial" w:eastAsia="Calibri" w:hAnsi="Arial" w:cs="Arial"/>
                <w:b/>
                <w:i/>
                <w:sz w:val="24"/>
                <w:szCs w:val="24"/>
                <w:lang w:val="ru-RU"/>
              </w:rPr>
              <w:t>По</w:t>
            </w:r>
            <w:r w:rsidR="00E00F5B" w:rsidRPr="009E2243">
              <w:rPr>
                <w:rFonts w:ascii="Arial" w:eastAsia="Calibri" w:hAnsi="Arial" w:cs="Arial"/>
                <w:b/>
                <w:i/>
                <w:sz w:val="24"/>
                <w:szCs w:val="24"/>
                <w:lang w:val="ru-RU"/>
              </w:rPr>
              <w:t xml:space="preserve"> </w:t>
            </w:r>
            <w:r w:rsidR="001F6B51" w:rsidRPr="009E2243">
              <w:rPr>
                <w:rFonts w:ascii="Arial" w:eastAsia="Calibri" w:hAnsi="Arial" w:cs="Arial"/>
                <w:b/>
                <w:i/>
                <w:sz w:val="24"/>
                <w:szCs w:val="24"/>
                <w:lang w:val="en-US"/>
              </w:rPr>
              <w:t>6</w:t>
            </w:r>
            <w:r w:rsidR="008375A3" w:rsidRPr="009E2243">
              <w:rPr>
                <w:rFonts w:ascii="Arial" w:eastAsia="Calibri" w:hAnsi="Arial" w:cs="Arial"/>
                <w:b/>
                <w:i/>
                <w:sz w:val="24"/>
                <w:szCs w:val="24"/>
                <w:lang w:val="ru-RU"/>
              </w:rPr>
              <w:t xml:space="preserve">.1 </w:t>
            </w:r>
          </w:p>
        </w:tc>
        <w:tc>
          <w:tcPr>
            <w:tcW w:w="1565" w:type="pct"/>
            <w:tcBorders>
              <w:top w:val="double" w:sz="4" w:space="0" w:color="auto"/>
            </w:tcBorders>
          </w:tcPr>
          <w:p w14:paraId="6E016906" w14:textId="06D7F9C6" w:rsidR="008375A3" w:rsidRPr="009E2243" w:rsidRDefault="008375A3">
            <w:pPr>
              <w:pStyle w:val="TableParagraph"/>
              <w:ind w:left="0"/>
              <w:jc w:val="left"/>
              <w:rPr>
                <w:rFonts w:ascii="Arial" w:eastAsia="Calibri" w:hAnsi="Arial" w:cs="Arial"/>
                <w:b/>
                <w:i/>
                <w:sz w:val="24"/>
                <w:szCs w:val="24"/>
                <w:lang w:val="ru-RU"/>
              </w:rPr>
            </w:pPr>
            <w:r w:rsidRPr="009E2243">
              <w:rPr>
                <w:rFonts w:ascii="Arial" w:hAnsi="Arial" w:cs="Arial"/>
                <w:b/>
                <w:i/>
                <w:color w:val="000000"/>
                <w:sz w:val="24"/>
                <w:szCs w:val="24"/>
              </w:rPr>
              <w:t>5 образцов одного диаметра от группы и каждого типа фитинга</w:t>
            </w:r>
          </w:p>
        </w:tc>
      </w:tr>
      <w:tr w:rsidR="008375A3" w:rsidRPr="009E2243" w14:paraId="1BF9D398" w14:textId="77777777" w:rsidTr="00150480">
        <w:trPr>
          <w:trHeight w:val="525"/>
        </w:trPr>
        <w:tc>
          <w:tcPr>
            <w:tcW w:w="2041" w:type="pct"/>
          </w:tcPr>
          <w:p w14:paraId="695A40BC" w14:textId="3E769478" w:rsidR="008375A3" w:rsidRPr="009E2243" w:rsidRDefault="00C2414C">
            <w:pPr>
              <w:widowControl w:val="0"/>
              <w:autoSpaceDE w:val="0"/>
              <w:autoSpaceDN w:val="0"/>
              <w:rPr>
                <w:rFonts w:ascii="Arial" w:eastAsia="Microsoft Sans Serif" w:hAnsi="Arial" w:cs="Arial"/>
                <w:b/>
                <w:i/>
                <w:sz w:val="24"/>
                <w:szCs w:val="24"/>
                <w:lang w:eastAsia="en-US"/>
              </w:rPr>
            </w:pPr>
            <w:r w:rsidRPr="009E2243">
              <w:rPr>
                <w:rFonts w:ascii="Arial" w:eastAsia="Microsoft Sans Serif" w:hAnsi="Arial" w:cs="Arial"/>
                <w:b/>
                <w:i/>
                <w:sz w:val="24"/>
                <w:szCs w:val="24"/>
                <w:lang w:eastAsia="en-US"/>
              </w:rPr>
              <w:t xml:space="preserve">2 </w:t>
            </w:r>
            <w:r w:rsidR="008375A3" w:rsidRPr="009E2243">
              <w:rPr>
                <w:rFonts w:ascii="Arial" w:eastAsia="Microsoft Sans Serif" w:hAnsi="Arial" w:cs="Arial"/>
                <w:b/>
                <w:i/>
                <w:sz w:val="24"/>
                <w:szCs w:val="24"/>
                <w:lang w:eastAsia="en-US"/>
              </w:rPr>
              <w:t>Электрические характеристики (А), (В)</w:t>
            </w:r>
          </w:p>
        </w:tc>
        <w:tc>
          <w:tcPr>
            <w:tcW w:w="1394" w:type="pct"/>
          </w:tcPr>
          <w:p w14:paraId="46724B75" w14:textId="56D78868" w:rsidR="008375A3" w:rsidRPr="009E2243" w:rsidRDefault="00A54085">
            <w:pPr>
              <w:widowControl w:val="0"/>
              <w:autoSpaceDE w:val="0"/>
              <w:autoSpaceDN w:val="0"/>
              <w:jc w:val="center"/>
              <w:rPr>
                <w:rFonts w:ascii="Arial" w:eastAsia="Microsoft Sans Serif" w:hAnsi="Arial" w:cs="Arial"/>
                <w:b/>
                <w:i/>
                <w:sz w:val="24"/>
                <w:szCs w:val="24"/>
                <w:lang w:eastAsia="en-US"/>
              </w:rPr>
            </w:pPr>
            <w:r w:rsidRPr="009E2243">
              <w:rPr>
                <w:rFonts w:ascii="Arial" w:eastAsia="Microsoft Sans Serif" w:hAnsi="Arial" w:cs="Arial"/>
                <w:b/>
                <w:i/>
                <w:sz w:val="24"/>
                <w:szCs w:val="24"/>
                <w:lang w:eastAsia="en-US"/>
              </w:rPr>
              <w:t xml:space="preserve">По </w:t>
            </w:r>
            <w:r w:rsidR="00436CEB">
              <w:rPr>
                <w:rFonts w:ascii="Arial" w:eastAsia="Microsoft Sans Serif" w:hAnsi="Arial" w:cs="Arial"/>
                <w:b/>
                <w:i/>
                <w:sz w:val="24"/>
                <w:szCs w:val="24"/>
                <w:lang w:eastAsia="en-US"/>
              </w:rPr>
              <w:t>6.4</w:t>
            </w:r>
          </w:p>
        </w:tc>
        <w:tc>
          <w:tcPr>
            <w:tcW w:w="1565" w:type="pct"/>
          </w:tcPr>
          <w:p w14:paraId="29C59535" w14:textId="1069A929" w:rsidR="008375A3" w:rsidRPr="009E2243" w:rsidRDefault="008375A3">
            <w:pPr>
              <w:widowControl w:val="0"/>
              <w:autoSpaceDE w:val="0"/>
              <w:autoSpaceDN w:val="0"/>
              <w:rPr>
                <w:rFonts w:ascii="Arial" w:eastAsia="Microsoft Sans Serif" w:hAnsi="Arial" w:cs="Arial"/>
                <w:b/>
                <w:i/>
                <w:sz w:val="24"/>
                <w:szCs w:val="24"/>
                <w:lang w:eastAsia="en-US"/>
              </w:rPr>
            </w:pPr>
            <w:r w:rsidRPr="009E2243">
              <w:rPr>
                <w:rFonts w:ascii="Arial" w:hAnsi="Arial" w:cs="Arial"/>
                <w:b/>
                <w:i/>
                <w:color w:val="000000"/>
                <w:sz w:val="24"/>
                <w:szCs w:val="24"/>
              </w:rPr>
              <w:t>5 образцов одного диаметра каждого типа фитинга</w:t>
            </w:r>
          </w:p>
        </w:tc>
      </w:tr>
      <w:tr w:rsidR="008375A3" w:rsidRPr="009E2243" w14:paraId="5CE89CA1" w14:textId="77777777" w:rsidTr="00150480">
        <w:trPr>
          <w:trHeight w:val="273"/>
        </w:trPr>
        <w:tc>
          <w:tcPr>
            <w:tcW w:w="2041" w:type="pct"/>
          </w:tcPr>
          <w:p w14:paraId="5A3730AE" w14:textId="74BFB2FB" w:rsidR="008375A3" w:rsidRPr="009E2243" w:rsidRDefault="00C2414C">
            <w:pPr>
              <w:widowControl w:val="0"/>
              <w:autoSpaceDE w:val="0"/>
              <w:autoSpaceDN w:val="0"/>
              <w:rPr>
                <w:rFonts w:ascii="Arial" w:eastAsia="Microsoft Sans Serif" w:hAnsi="Arial" w:cs="Arial"/>
                <w:b/>
                <w:i/>
                <w:sz w:val="24"/>
                <w:szCs w:val="24"/>
                <w:lang w:eastAsia="en-US"/>
              </w:rPr>
            </w:pPr>
            <w:r w:rsidRPr="009E2243">
              <w:rPr>
                <w:rFonts w:ascii="Arial" w:eastAsia="Microsoft Sans Serif" w:hAnsi="Arial" w:cs="Arial"/>
                <w:b/>
                <w:i/>
                <w:sz w:val="24"/>
                <w:szCs w:val="24"/>
                <w:lang w:eastAsia="en-US"/>
              </w:rPr>
              <w:t xml:space="preserve">3 </w:t>
            </w:r>
            <w:r w:rsidR="008375A3" w:rsidRPr="009E2243">
              <w:rPr>
                <w:rFonts w:ascii="Arial" w:eastAsia="Microsoft Sans Serif" w:hAnsi="Arial" w:cs="Arial"/>
                <w:b/>
                <w:i/>
                <w:sz w:val="24"/>
                <w:szCs w:val="24"/>
                <w:lang w:eastAsia="en-US"/>
              </w:rPr>
              <w:t>Геометрические характеристики</w:t>
            </w:r>
            <w:r w:rsidR="00436CEB">
              <w:rPr>
                <w:rFonts w:ascii="Arial" w:eastAsia="Microsoft Sans Serif" w:hAnsi="Arial" w:cs="Arial"/>
                <w:b/>
                <w:i/>
                <w:sz w:val="24"/>
                <w:szCs w:val="24"/>
                <w:lang w:eastAsia="en-US"/>
              </w:rPr>
              <w:t xml:space="preserve"> </w:t>
            </w:r>
            <w:r w:rsidR="00436CEB" w:rsidRPr="00A7065D">
              <w:rPr>
                <w:rFonts w:ascii="Arial" w:hAnsi="Arial" w:cs="Arial"/>
                <w:b/>
                <w:i/>
                <w:color w:val="000000"/>
                <w:sz w:val="24"/>
              </w:rPr>
              <w:t>(А, В, С)</w:t>
            </w:r>
          </w:p>
        </w:tc>
        <w:tc>
          <w:tcPr>
            <w:tcW w:w="1394" w:type="pct"/>
          </w:tcPr>
          <w:p w14:paraId="12536179" w14:textId="07F27810" w:rsidR="008375A3" w:rsidRPr="009E2243" w:rsidRDefault="00A54085">
            <w:pPr>
              <w:widowControl w:val="0"/>
              <w:autoSpaceDE w:val="0"/>
              <w:autoSpaceDN w:val="0"/>
              <w:jc w:val="center"/>
              <w:rPr>
                <w:rFonts w:ascii="Arial" w:eastAsia="Microsoft Sans Serif" w:hAnsi="Arial" w:cs="Arial"/>
                <w:b/>
                <w:i/>
                <w:sz w:val="24"/>
                <w:szCs w:val="24"/>
                <w:lang w:eastAsia="en-US"/>
              </w:rPr>
            </w:pPr>
            <w:r w:rsidRPr="009E2243">
              <w:rPr>
                <w:rFonts w:ascii="Arial" w:eastAsia="Microsoft Sans Serif" w:hAnsi="Arial" w:cs="Arial"/>
                <w:b/>
                <w:i/>
                <w:sz w:val="24"/>
                <w:szCs w:val="24"/>
                <w:lang w:eastAsia="en-US"/>
              </w:rPr>
              <w:t xml:space="preserve">По </w:t>
            </w:r>
            <w:r w:rsidR="008375A3" w:rsidRPr="009E2243">
              <w:rPr>
                <w:rFonts w:ascii="Arial" w:eastAsia="Microsoft Sans Serif" w:hAnsi="Arial" w:cs="Arial"/>
                <w:b/>
                <w:i/>
                <w:sz w:val="24"/>
                <w:szCs w:val="24"/>
                <w:lang w:eastAsia="en-US"/>
              </w:rPr>
              <w:t>ГОСТ ISO 3126</w:t>
            </w:r>
          </w:p>
        </w:tc>
        <w:tc>
          <w:tcPr>
            <w:tcW w:w="1565" w:type="pct"/>
          </w:tcPr>
          <w:p w14:paraId="23CF25C4" w14:textId="0A9A4AA0" w:rsidR="008375A3" w:rsidRPr="009E2243" w:rsidRDefault="008375A3">
            <w:pPr>
              <w:widowControl w:val="0"/>
              <w:autoSpaceDE w:val="0"/>
              <w:autoSpaceDN w:val="0"/>
              <w:rPr>
                <w:rFonts w:ascii="Arial" w:eastAsia="Microsoft Sans Serif" w:hAnsi="Arial" w:cs="Arial"/>
                <w:b/>
                <w:i/>
                <w:sz w:val="24"/>
                <w:szCs w:val="24"/>
                <w:lang w:eastAsia="en-US"/>
              </w:rPr>
            </w:pPr>
            <w:r w:rsidRPr="009E2243">
              <w:rPr>
                <w:rFonts w:ascii="Arial" w:hAnsi="Arial" w:cs="Arial"/>
                <w:b/>
                <w:i/>
                <w:color w:val="000000"/>
                <w:sz w:val="24"/>
                <w:szCs w:val="24"/>
              </w:rPr>
              <w:t>5 образцов каждого диаметра от группы и каждого типа</w:t>
            </w:r>
            <w:r w:rsidR="00E339BC" w:rsidRPr="009E2243">
              <w:rPr>
                <w:rFonts w:ascii="Arial" w:hAnsi="Arial" w:cs="Arial"/>
                <w:b/>
                <w:i/>
                <w:color w:val="000000"/>
                <w:sz w:val="24"/>
                <w:szCs w:val="24"/>
              </w:rPr>
              <w:t xml:space="preserve"> фитинга</w:t>
            </w:r>
          </w:p>
        </w:tc>
      </w:tr>
      <w:tr w:rsidR="008375A3" w:rsidRPr="009E2243" w14:paraId="431AF7A1" w14:textId="77777777" w:rsidTr="00150480">
        <w:trPr>
          <w:trHeight w:val="525"/>
        </w:trPr>
        <w:tc>
          <w:tcPr>
            <w:tcW w:w="2041" w:type="pct"/>
          </w:tcPr>
          <w:p w14:paraId="62CDB0D1" w14:textId="7DAB3EDD" w:rsidR="008375A3" w:rsidRPr="009E2243" w:rsidRDefault="00C2414C">
            <w:pPr>
              <w:widowControl w:val="0"/>
              <w:autoSpaceDE w:val="0"/>
              <w:autoSpaceDN w:val="0"/>
              <w:rPr>
                <w:rFonts w:ascii="Arial" w:eastAsia="Microsoft Sans Serif" w:hAnsi="Arial" w:cs="Arial"/>
                <w:b/>
                <w:i/>
                <w:sz w:val="24"/>
                <w:szCs w:val="24"/>
                <w:lang w:eastAsia="en-US"/>
              </w:rPr>
            </w:pPr>
            <w:r w:rsidRPr="009E2243">
              <w:rPr>
                <w:rFonts w:ascii="Arial" w:eastAsia="Microsoft Sans Serif" w:hAnsi="Arial" w:cs="Arial"/>
                <w:b/>
                <w:i/>
                <w:sz w:val="24"/>
                <w:szCs w:val="24"/>
                <w:lang w:eastAsia="en-US"/>
              </w:rPr>
              <w:t xml:space="preserve">4 </w:t>
            </w:r>
            <w:r w:rsidR="00ED386D" w:rsidRPr="00DE70CD">
              <w:rPr>
                <w:rFonts w:ascii="Arial" w:eastAsia="Microsoft Sans Serif" w:hAnsi="Arial" w:cs="Arial"/>
                <w:b/>
                <w:i/>
                <w:sz w:val="24"/>
                <w:szCs w:val="24"/>
                <w:lang w:eastAsia="en-US"/>
              </w:rPr>
              <w:t>ВОИ</w:t>
            </w:r>
          </w:p>
        </w:tc>
        <w:tc>
          <w:tcPr>
            <w:tcW w:w="1394" w:type="pct"/>
          </w:tcPr>
          <w:p w14:paraId="08052416" w14:textId="377A0117" w:rsidR="008375A3" w:rsidRPr="009E2243" w:rsidRDefault="00A54085">
            <w:pPr>
              <w:widowControl w:val="0"/>
              <w:autoSpaceDE w:val="0"/>
              <w:autoSpaceDN w:val="0"/>
              <w:jc w:val="center"/>
              <w:rPr>
                <w:rFonts w:ascii="Arial" w:eastAsia="Microsoft Sans Serif" w:hAnsi="Arial" w:cs="Arial"/>
                <w:b/>
                <w:i/>
                <w:sz w:val="24"/>
                <w:szCs w:val="24"/>
                <w:lang w:eastAsia="en-US"/>
              </w:rPr>
            </w:pPr>
            <w:r w:rsidRPr="009E2243">
              <w:rPr>
                <w:rFonts w:ascii="Arial" w:eastAsia="Microsoft Sans Serif" w:hAnsi="Arial" w:cs="Arial"/>
                <w:b/>
                <w:i/>
                <w:sz w:val="24"/>
                <w:szCs w:val="24"/>
                <w:lang w:eastAsia="en-US"/>
              </w:rPr>
              <w:t xml:space="preserve">По </w:t>
            </w:r>
            <w:r w:rsidR="0000352E" w:rsidRPr="009E2243">
              <w:rPr>
                <w:rFonts w:ascii="Arial" w:hAnsi="Arial" w:cs="Arial"/>
                <w:b/>
                <w:i/>
                <w:color w:val="000000"/>
                <w:sz w:val="24"/>
                <w:szCs w:val="24"/>
              </w:rPr>
              <w:t>ГОСТ (ISO 11357-6)</w:t>
            </w:r>
          </w:p>
        </w:tc>
        <w:tc>
          <w:tcPr>
            <w:tcW w:w="1565" w:type="pct"/>
          </w:tcPr>
          <w:p w14:paraId="48461185" w14:textId="2E5685EE" w:rsidR="008375A3" w:rsidRPr="009E2243" w:rsidRDefault="008375A3">
            <w:pPr>
              <w:widowControl w:val="0"/>
              <w:autoSpaceDE w:val="0"/>
              <w:autoSpaceDN w:val="0"/>
              <w:rPr>
                <w:rFonts w:ascii="Arial" w:eastAsia="Microsoft Sans Serif" w:hAnsi="Arial" w:cs="Arial"/>
                <w:b/>
                <w:i/>
                <w:sz w:val="24"/>
                <w:szCs w:val="24"/>
                <w:lang w:eastAsia="en-US"/>
              </w:rPr>
            </w:pPr>
            <w:r w:rsidRPr="009E2243">
              <w:rPr>
                <w:rFonts w:ascii="Arial" w:hAnsi="Arial" w:cs="Arial"/>
                <w:b/>
                <w:i/>
                <w:color w:val="000000"/>
                <w:sz w:val="24"/>
                <w:szCs w:val="24"/>
              </w:rPr>
              <w:t xml:space="preserve">1 образец одного </w:t>
            </w:r>
            <w:r w:rsidR="00AB29BB">
              <w:rPr>
                <w:rFonts w:ascii="Arial" w:hAnsi="Arial" w:cs="Arial"/>
                <w:b/>
                <w:i/>
                <w:color w:val="000000"/>
                <w:sz w:val="24"/>
                <w:szCs w:val="24"/>
              </w:rPr>
              <w:t>диаметра</w:t>
            </w:r>
            <w:r w:rsidRPr="009E2243">
              <w:rPr>
                <w:rFonts w:ascii="Arial" w:hAnsi="Arial" w:cs="Arial"/>
                <w:b/>
                <w:i/>
                <w:color w:val="000000"/>
                <w:sz w:val="24"/>
                <w:szCs w:val="24"/>
              </w:rPr>
              <w:t xml:space="preserve"> от группы и каждого типа фитинга</w:t>
            </w:r>
          </w:p>
        </w:tc>
      </w:tr>
      <w:tr w:rsidR="008375A3" w:rsidRPr="009E2243" w14:paraId="7F3EE148" w14:textId="77777777" w:rsidTr="00150480">
        <w:trPr>
          <w:trHeight w:val="777"/>
        </w:trPr>
        <w:tc>
          <w:tcPr>
            <w:tcW w:w="2041" w:type="pct"/>
          </w:tcPr>
          <w:p w14:paraId="28C6D983" w14:textId="2F1ACF50" w:rsidR="008375A3" w:rsidRPr="009E2243" w:rsidRDefault="008375A3">
            <w:pPr>
              <w:widowControl w:val="0"/>
              <w:autoSpaceDE w:val="0"/>
              <w:autoSpaceDN w:val="0"/>
              <w:rPr>
                <w:rFonts w:ascii="Arial" w:eastAsia="Microsoft Sans Serif" w:hAnsi="Arial" w:cs="Arial"/>
                <w:b/>
                <w:i/>
                <w:sz w:val="24"/>
                <w:szCs w:val="24"/>
                <w:lang w:eastAsia="en-US"/>
              </w:rPr>
            </w:pPr>
            <w:r w:rsidRPr="009E2243">
              <w:rPr>
                <w:rFonts w:ascii="Arial" w:hAnsi="Arial" w:cs="Arial"/>
                <w:b/>
                <w:i/>
                <w:sz w:val="24"/>
                <w:szCs w:val="24"/>
              </w:rPr>
              <w:br w:type="page"/>
            </w:r>
            <w:r w:rsidR="00C2414C" w:rsidRPr="009E2243">
              <w:rPr>
                <w:rFonts w:ascii="Arial" w:hAnsi="Arial" w:cs="Arial"/>
                <w:b/>
                <w:i/>
                <w:sz w:val="24"/>
                <w:szCs w:val="24"/>
              </w:rPr>
              <w:t>5</w:t>
            </w:r>
            <w:r w:rsidRPr="009E2243">
              <w:rPr>
                <w:rFonts w:ascii="Arial" w:eastAsia="Microsoft Sans Serif" w:hAnsi="Arial" w:cs="Arial"/>
                <w:b/>
                <w:i/>
                <w:sz w:val="24"/>
                <w:szCs w:val="24"/>
                <w:lang w:eastAsia="en-US"/>
              </w:rPr>
              <w:t xml:space="preserve"> </w:t>
            </w:r>
            <w:bookmarkStart w:id="207" w:name="_Hlk226393452"/>
            <w:r w:rsidRPr="009E2243">
              <w:rPr>
                <w:rFonts w:ascii="Arial" w:eastAsia="Microsoft Sans Serif" w:hAnsi="Arial" w:cs="Arial"/>
                <w:b/>
                <w:i/>
                <w:sz w:val="24"/>
                <w:szCs w:val="24"/>
                <w:lang w:eastAsia="en-US"/>
              </w:rPr>
              <w:t>Стойкость к внутреннему гидростатическому давлению (20°С, 100 ч)</w:t>
            </w:r>
            <w:bookmarkEnd w:id="207"/>
            <w:r w:rsidR="00436CEB">
              <w:rPr>
                <w:rFonts w:ascii="Arial" w:eastAsia="Microsoft Sans Serif" w:hAnsi="Arial" w:cs="Arial"/>
                <w:b/>
                <w:i/>
                <w:sz w:val="24"/>
                <w:szCs w:val="24"/>
                <w:lang w:eastAsia="en-US"/>
              </w:rPr>
              <w:t xml:space="preserve"> </w:t>
            </w:r>
            <w:r w:rsidR="00436CEB" w:rsidRPr="00A7065D">
              <w:rPr>
                <w:rFonts w:ascii="Arial" w:hAnsi="Arial" w:cs="Arial"/>
                <w:b/>
                <w:i/>
                <w:color w:val="000000"/>
                <w:sz w:val="24"/>
              </w:rPr>
              <w:t>(А, В, С)</w:t>
            </w:r>
          </w:p>
        </w:tc>
        <w:tc>
          <w:tcPr>
            <w:tcW w:w="1394" w:type="pct"/>
          </w:tcPr>
          <w:p w14:paraId="6F932E2F" w14:textId="30267A60" w:rsidR="008375A3" w:rsidRPr="009E2243" w:rsidRDefault="00A54085">
            <w:pPr>
              <w:widowControl w:val="0"/>
              <w:autoSpaceDE w:val="0"/>
              <w:autoSpaceDN w:val="0"/>
              <w:jc w:val="center"/>
              <w:rPr>
                <w:rFonts w:ascii="Arial" w:eastAsia="Microsoft Sans Serif" w:hAnsi="Arial" w:cs="Arial"/>
                <w:b/>
                <w:i/>
                <w:sz w:val="24"/>
                <w:szCs w:val="24"/>
                <w:lang w:eastAsia="en-US"/>
              </w:rPr>
            </w:pPr>
            <w:r w:rsidRPr="009E2243">
              <w:rPr>
                <w:rFonts w:ascii="Arial" w:eastAsia="Microsoft Sans Serif" w:hAnsi="Arial" w:cs="Arial"/>
                <w:b/>
                <w:i/>
                <w:sz w:val="24"/>
                <w:szCs w:val="24"/>
                <w:lang w:eastAsia="en-US"/>
              </w:rPr>
              <w:t xml:space="preserve">По </w:t>
            </w:r>
            <w:r w:rsidR="008375A3" w:rsidRPr="009E2243">
              <w:rPr>
                <w:rFonts w:ascii="Arial" w:eastAsia="Microsoft Sans Serif" w:hAnsi="Arial" w:cs="Arial"/>
                <w:b/>
                <w:i/>
                <w:sz w:val="24"/>
                <w:szCs w:val="24"/>
                <w:lang w:eastAsia="en-US"/>
              </w:rPr>
              <w:t>ГОСТ ISO 1167-1</w:t>
            </w:r>
            <w:r w:rsidR="00FD2BAB" w:rsidRPr="009E2243">
              <w:rPr>
                <w:rFonts w:ascii="Arial" w:eastAsia="Microsoft Sans Serif" w:hAnsi="Arial" w:cs="Arial"/>
                <w:b/>
                <w:i/>
                <w:sz w:val="24"/>
                <w:szCs w:val="24"/>
                <w:lang w:eastAsia="en-US"/>
              </w:rPr>
              <w:t xml:space="preserve">, ГОСТ </w:t>
            </w:r>
            <w:r w:rsidR="00FD2BAB" w:rsidRPr="009E2243">
              <w:rPr>
                <w:rFonts w:ascii="Arial" w:eastAsia="Microsoft Sans Serif" w:hAnsi="Arial" w:cs="Arial"/>
                <w:b/>
                <w:i/>
                <w:sz w:val="24"/>
                <w:szCs w:val="24"/>
                <w:lang w:val="en-US" w:eastAsia="en-US"/>
              </w:rPr>
              <w:t>ISO</w:t>
            </w:r>
            <w:r w:rsidR="008375A3" w:rsidRPr="009E2243">
              <w:rPr>
                <w:rFonts w:ascii="Arial" w:eastAsia="Microsoft Sans Serif" w:hAnsi="Arial" w:cs="Arial"/>
                <w:b/>
                <w:i/>
                <w:sz w:val="24"/>
                <w:szCs w:val="24"/>
                <w:lang w:eastAsia="en-US"/>
              </w:rPr>
              <w:t xml:space="preserve"> 1167-</w:t>
            </w:r>
            <w:r w:rsidRPr="009E2243">
              <w:rPr>
                <w:rFonts w:ascii="Arial" w:eastAsia="Microsoft Sans Serif" w:hAnsi="Arial" w:cs="Arial"/>
                <w:b/>
                <w:i/>
                <w:sz w:val="24"/>
                <w:szCs w:val="24"/>
                <w:lang w:eastAsia="en-US"/>
              </w:rPr>
              <w:t>4</w:t>
            </w:r>
            <w:r w:rsidR="00436CEB" w:rsidRPr="009E2243">
              <w:rPr>
                <w:rFonts w:ascii="Arial" w:hAnsi="Arial" w:cs="Arial"/>
                <w:b/>
                <w:i/>
                <w:color w:val="000000"/>
                <w:sz w:val="24"/>
                <w:szCs w:val="24"/>
                <w:vertAlign w:val="superscript"/>
              </w:rPr>
              <w:t>2),3</w:t>
            </w:r>
          </w:p>
        </w:tc>
        <w:tc>
          <w:tcPr>
            <w:tcW w:w="1565" w:type="pct"/>
          </w:tcPr>
          <w:p w14:paraId="7C5FB8BB" w14:textId="76798A29" w:rsidR="008375A3" w:rsidRPr="009E2243" w:rsidRDefault="008375A3">
            <w:pPr>
              <w:widowControl w:val="0"/>
              <w:autoSpaceDE w:val="0"/>
              <w:autoSpaceDN w:val="0"/>
              <w:rPr>
                <w:rFonts w:ascii="Arial" w:eastAsia="Microsoft Sans Serif" w:hAnsi="Arial" w:cs="Arial"/>
                <w:b/>
                <w:i/>
                <w:sz w:val="24"/>
                <w:szCs w:val="24"/>
                <w:lang w:eastAsia="en-US"/>
              </w:rPr>
            </w:pPr>
            <w:r w:rsidRPr="009E2243">
              <w:rPr>
                <w:rFonts w:ascii="Arial" w:hAnsi="Arial" w:cs="Arial"/>
                <w:b/>
                <w:i/>
                <w:color w:val="000000"/>
                <w:sz w:val="24"/>
                <w:szCs w:val="24"/>
              </w:rPr>
              <w:t>3 образца</w:t>
            </w:r>
            <w:r w:rsidR="0000352E" w:rsidRPr="009E2243">
              <w:rPr>
                <w:rFonts w:ascii="Arial" w:hAnsi="Arial" w:cs="Arial"/>
                <w:b/>
                <w:i/>
                <w:color w:val="000000"/>
                <w:sz w:val="24"/>
                <w:szCs w:val="24"/>
                <w:vertAlign w:val="superscript"/>
              </w:rPr>
              <w:t>1</w:t>
            </w:r>
            <w:r w:rsidRPr="009E2243">
              <w:rPr>
                <w:rFonts w:ascii="Arial" w:hAnsi="Arial" w:cs="Arial"/>
                <w:b/>
                <w:i/>
                <w:color w:val="000000"/>
                <w:sz w:val="24"/>
                <w:szCs w:val="24"/>
                <w:vertAlign w:val="superscript"/>
              </w:rPr>
              <w:t>)</w:t>
            </w:r>
            <w:r w:rsidRPr="009E2243">
              <w:rPr>
                <w:rFonts w:ascii="Arial" w:hAnsi="Arial" w:cs="Arial"/>
                <w:b/>
                <w:i/>
                <w:color w:val="000000"/>
                <w:sz w:val="24"/>
                <w:szCs w:val="24"/>
              </w:rPr>
              <w:t xml:space="preserve"> одного </w:t>
            </w:r>
            <w:r w:rsidR="00AB29BB">
              <w:rPr>
                <w:rFonts w:ascii="Arial" w:hAnsi="Arial" w:cs="Arial"/>
                <w:b/>
                <w:i/>
                <w:color w:val="000000"/>
                <w:sz w:val="24"/>
                <w:szCs w:val="24"/>
              </w:rPr>
              <w:t>диаметра</w:t>
            </w:r>
            <w:r w:rsidRPr="009E2243">
              <w:rPr>
                <w:rFonts w:ascii="Arial" w:hAnsi="Arial" w:cs="Arial"/>
                <w:b/>
                <w:i/>
                <w:color w:val="000000"/>
                <w:sz w:val="24"/>
                <w:szCs w:val="24"/>
              </w:rPr>
              <w:t xml:space="preserve"> от группы и каждого типа фитинга</w:t>
            </w:r>
          </w:p>
        </w:tc>
      </w:tr>
      <w:tr w:rsidR="008375A3" w:rsidRPr="009E2243" w14:paraId="2886D7B9" w14:textId="77777777" w:rsidTr="00150480">
        <w:trPr>
          <w:trHeight w:val="777"/>
        </w:trPr>
        <w:tc>
          <w:tcPr>
            <w:tcW w:w="2041" w:type="pct"/>
          </w:tcPr>
          <w:p w14:paraId="4445BEBB" w14:textId="71E14352" w:rsidR="008375A3" w:rsidRPr="009E2243" w:rsidRDefault="00C2414C">
            <w:pPr>
              <w:widowControl w:val="0"/>
              <w:autoSpaceDE w:val="0"/>
              <w:autoSpaceDN w:val="0"/>
              <w:rPr>
                <w:rFonts w:ascii="Arial" w:eastAsia="Microsoft Sans Serif" w:hAnsi="Arial" w:cs="Arial"/>
                <w:b/>
                <w:i/>
                <w:sz w:val="24"/>
                <w:szCs w:val="24"/>
                <w:lang w:eastAsia="en-US"/>
              </w:rPr>
            </w:pPr>
            <w:bookmarkStart w:id="208" w:name="_Hlk226393465"/>
            <w:r w:rsidRPr="009E2243">
              <w:rPr>
                <w:rFonts w:ascii="Arial" w:eastAsia="Microsoft Sans Serif" w:hAnsi="Arial" w:cs="Arial"/>
                <w:b/>
                <w:i/>
                <w:sz w:val="24"/>
                <w:szCs w:val="24"/>
                <w:lang w:eastAsia="en-US"/>
              </w:rPr>
              <w:t xml:space="preserve">6 </w:t>
            </w:r>
            <w:r w:rsidR="008375A3" w:rsidRPr="009E2243">
              <w:rPr>
                <w:rFonts w:ascii="Arial" w:eastAsia="Microsoft Sans Serif" w:hAnsi="Arial" w:cs="Arial"/>
                <w:b/>
                <w:i/>
                <w:sz w:val="24"/>
                <w:szCs w:val="24"/>
                <w:lang w:eastAsia="en-US"/>
              </w:rPr>
              <w:t>Стойкость к внутреннему гидростатическому давлению (80°С, 165 ч</w:t>
            </w:r>
            <w:bookmarkEnd w:id="208"/>
            <w:r w:rsidR="00DC7144">
              <w:rPr>
                <w:rFonts w:ascii="Arial" w:eastAsia="Microsoft Sans Serif" w:hAnsi="Arial" w:cs="Arial"/>
                <w:b/>
                <w:i/>
                <w:sz w:val="24"/>
                <w:szCs w:val="24"/>
                <w:lang w:eastAsia="en-US"/>
              </w:rPr>
              <w:t xml:space="preserve">) </w:t>
            </w:r>
            <w:r w:rsidR="00DC7144" w:rsidRPr="00A7065D">
              <w:rPr>
                <w:rFonts w:ascii="Arial" w:hAnsi="Arial" w:cs="Arial"/>
                <w:b/>
                <w:i/>
                <w:color w:val="000000"/>
                <w:sz w:val="24"/>
              </w:rPr>
              <w:t>(А, В, С)</w:t>
            </w:r>
          </w:p>
        </w:tc>
        <w:tc>
          <w:tcPr>
            <w:tcW w:w="1394" w:type="pct"/>
          </w:tcPr>
          <w:p w14:paraId="42B2DEA8" w14:textId="2C5EFEBF" w:rsidR="008375A3" w:rsidRPr="009E2243" w:rsidRDefault="00A54085">
            <w:pPr>
              <w:widowControl w:val="0"/>
              <w:autoSpaceDE w:val="0"/>
              <w:autoSpaceDN w:val="0"/>
              <w:jc w:val="center"/>
              <w:rPr>
                <w:rFonts w:ascii="Arial" w:eastAsia="Microsoft Sans Serif" w:hAnsi="Arial" w:cs="Arial"/>
                <w:b/>
                <w:i/>
                <w:sz w:val="24"/>
                <w:szCs w:val="24"/>
                <w:lang w:eastAsia="en-US"/>
              </w:rPr>
            </w:pPr>
            <w:r w:rsidRPr="009E2243">
              <w:rPr>
                <w:rFonts w:ascii="Arial" w:eastAsia="Microsoft Sans Serif" w:hAnsi="Arial" w:cs="Arial"/>
                <w:b/>
                <w:i/>
                <w:sz w:val="24"/>
                <w:szCs w:val="24"/>
                <w:lang w:eastAsia="en-US"/>
              </w:rPr>
              <w:t xml:space="preserve">По </w:t>
            </w:r>
            <w:r w:rsidR="008375A3" w:rsidRPr="009E2243">
              <w:rPr>
                <w:rFonts w:ascii="Arial" w:eastAsia="Microsoft Sans Serif" w:hAnsi="Arial" w:cs="Arial"/>
                <w:b/>
                <w:i/>
                <w:sz w:val="24"/>
                <w:szCs w:val="24"/>
                <w:lang w:eastAsia="en-US"/>
              </w:rPr>
              <w:t>ГОСТ ISO 1167-1</w:t>
            </w:r>
            <w:r w:rsidR="00ED386D" w:rsidRPr="009E2243">
              <w:rPr>
                <w:rFonts w:ascii="Arial" w:eastAsia="Microsoft Sans Serif" w:hAnsi="Arial" w:cs="Arial"/>
                <w:b/>
                <w:i/>
                <w:sz w:val="24"/>
                <w:szCs w:val="24"/>
                <w:lang w:eastAsia="en-US"/>
              </w:rPr>
              <w:t xml:space="preserve">, </w:t>
            </w:r>
            <w:r w:rsidR="009E49C2" w:rsidRPr="009E2243">
              <w:rPr>
                <w:rFonts w:ascii="Arial" w:eastAsia="Microsoft Sans Serif" w:hAnsi="Arial" w:cs="Arial"/>
                <w:b/>
                <w:i/>
                <w:sz w:val="24"/>
                <w:szCs w:val="24"/>
                <w:lang w:eastAsia="en-US"/>
              </w:rPr>
              <w:t xml:space="preserve">ГОСТ ISO </w:t>
            </w:r>
            <w:r w:rsidR="008375A3" w:rsidRPr="009E2243">
              <w:rPr>
                <w:rFonts w:ascii="Arial" w:eastAsia="Microsoft Sans Serif" w:hAnsi="Arial" w:cs="Arial"/>
                <w:b/>
                <w:i/>
                <w:sz w:val="24"/>
                <w:szCs w:val="24"/>
                <w:lang w:eastAsia="en-US"/>
              </w:rPr>
              <w:t>1167-</w:t>
            </w:r>
            <w:r w:rsidRPr="009E2243">
              <w:rPr>
                <w:rFonts w:ascii="Arial" w:eastAsia="Microsoft Sans Serif" w:hAnsi="Arial" w:cs="Arial"/>
                <w:b/>
                <w:i/>
                <w:sz w:val="24"/>
                <w:szCs w:val="24"/>
                <w:lang w:eastAsia="en-US"/>
              </w:rPr>
              <w:t>4</w:t>
            </w:r>
            <w:r w:rsidR="00AB29BB" w:rsidRPr="009E2243">
              <w:rPr>
                <w:rFonts w:ascii="Arial" w:hAnsi="Arial" w:cs="Arial"/>
                <w:b/>
                <w:i/>
                <w:color w:val="000000"/>
                <w:sz w:val="24"/>
                <w:szCs w:val="24"/>
                <w:vertAlign w:val="superscript"/>
              </w:rPr>
              <w:t>2),3)</w:t>
            </w:r>
          </w:p>
        </w:tc>
        <w:tc>
          <w:tcPr>
            <w:tcW w:w="1565" w:type="pct"/>
          </w:tcPr>
          <w:p w14:paraId="63149AE3" w14:textId="727830A5" w:rsidR="008375A3" w:rsidRPr="009E2243" w:rsidRDefault="00AB29BB">
            <w:pPr>
              <w:widowControl w:val="0"/>
              <w:autoSpaceDE w:val="0"/>
              <w:autoSpaceDN w:val="0"/>
              <w:rPr>
                <w:rFonts w:ascii="Arial" w:eastAsia="Microsoft Sans Serif" w:hAnsi="Arial" w:cs="Arial"/>
                <w:b/>
                <w:i/>
                <w:sz w:val="24"/>
                <w:szCs w:val="24"/>
                <w:lang w:eastAsia="en-US"/>
              </w:rPr>
            </w:pPr>
            <w:r>
              <w:rPr>
                <w:rFonts w:ascii="Arial" w:hAnsi="Arial" w:cs="Arial"/>
                <w:b/>
                <w:i/>
                <w:color w:val="000000"/>
                <w:sz w:val="24"/>
                <w:szCs w:val="24"/>
              </w:rPr>
              <w:t>3</w:t>
            </w:r>
            <w:r w:rsidR="008375A3" w:rsidRPr="009E2243">
              <w:rPr>
                <w:rFonts w:ascii="Arial" w:hAnsi="Arial" w:cs="Arial"/>
                <w:b/>
                <w:i/>
                <w:color w:val="000000"/>
                <w:sz w:val="24"/>
                <w:szCs w:val="24"/>
              </w:rPr>
              <w:t xml:space="preserve"> образ</w:t>
            </w:r>
            <w:r>
              <w:rPr>
                <w:rFonts w:ascii="Arial" w:hAnsi="Arial" w:cs="Arial"/>
                <w:b/>
                <w:i/>
                <w:color w:val="000000"/>
                <w:sz w:val="24"/>
                <w:szCs w:val="24"/>
              </w:rPr>
              <w:t>ца</w:t>
            </w:r>
            <w:r w:rsidR="008375A3" w:rsidRPr="009E2243">
              <w:rPr>
                <w:rFonts w:ascii="Arial" w:hAnsi="Arial" w:cs="Arial"/>
                <w:b/>
                <w:i/>
                <w:color w:val="000000"/>
                <w:sz w:val="24"/>
                <w:szCs w:val="24"/>
              </w:rPr>
              <w:t xml:space="preserve"> одного </w:t>
            </w:r>
            <w:r>
              <w:rPr>
                <w:rFonts w:ascii="Arial" w:hAnsi="Arial" w:cs="Arial"/>
                <w:b/>
                <w:i/>
                <w:color w:val="000000"/>
                <w:sz w:val="24"/>
                <w:szCs w:val="24"/>
              </w:rPr>
              <w:t>диаметра</w:t>
            </w:r>
            <w:r w:rsidR="008375A3" w:rsidRPr="009E2243">
              <w:rPr>
                <w:rFonts w:ascii="Arial" w:hAnsi="Arial" w:cs="Arial"/>
                <w:b/>
                <w:i/>
                <w:color w:val="000000"/>
                <w:sz w:val="24"/>
                <w:szCs w:val="24"/>
              </w:rPr>
              <w:t xml:space="preserve"> от группы и каждого типа фитинга</w:t>
            </w:r>
          </w:p>
        </w:tc>
      </w:tr>
      <w:tr w:rsidR="008375A3" w:rsidRPr="009E2243" w14:paraId="052709E9" w14:textId="77777777" w:rsidTr="00150480">
        <w:trPr>
          <w:trHeight w:val="777"/>
        </w:trPr>
        <w:tc>
          <w:tcPr>
            <w:tcW w:w="2041" w:type="pct"/>
          </w:tcPr>
          <w:p w14:paraId="580EA534" w14:textId="69E61E15" w:rsidR="008375A3" w:rsidRPr="009E2243" w:rsidRDefault="00C2414C">
            <w:pPr>
              <w:widowControl w:val="0"/>
              <w:autoSpaceDE w:val="0"/>
              <w:autoSpaceDN w:val="0"/>
              <w:rPr>
                <w:rFonts w:ascii="Arial" w:eastAsia="Microsoft Sans Serif" w:hAnsi="Arial" w:cs="Arial"/>
                <w:b/>
                <w:i/>
                <w:sz w:val="24"/>
                <w:szCs w:val="24"/>
                <w:lang w:eastAsia="en-US"/>
              </w:rPr>
            </w:pPr>
            <w:r w:rsidRPr="009E2243">
              <w:rPr>
                <w:rFonts w:ascii="Arial" w:eastAsia="Microsoft Sans Serif" w:hAnsi="Arial" w:cs="Arial"/>
                <w:b/>
                <w:i/>
                <w:sz w:val="24"/>
                <w:szCs w:val="24"/>
                <w:lang w:eastAsia="en-US"/>
              </w:rPr>
              <w:t xml:space="preserve">7 </w:t>
            </w:r>
            <w:bookmarkStart w:id="209" w:name="_Hlk226393482"/>
            <w:r w:rsidR="008375A3" w:rsidRPr="009E2243">
              <w:rPr>
                <w:rFonts w:ascii="Arial" w:eastAsia="Microsoft Sans Serif" w:hAnsi="Arial" w:cs="Arial"/>
                <w:b/>
                <w:i/>
                <w:sz w:val="24"/>
                <w:szCs w:val="24"/>
                <w:lang w:eastAsia="en-US"/>
              </w:rPr>
              <w:t xml:space="preserve">Стойкость к внутреннему гидростатическому давлению </w:t>
            </w:r>
            <w:bookmarkStart w:id="210" w:name="_Hlk226394326"/>
            <w:r w:rsidR="008375A3" w:rsidRPr="009E2243">
              <w:rPr>
                <w:rFonts w:ascii="Arial" w:eastAsia="Microsoft Sans Serif" w:hAnsi="Arial" w:cs="Arial"/>
                <w:b/>
                <w:i/>
                <w:sz w:val="24"/>
                <w:szCs w:val="24"/>
                <w:lang w:eastAsia="en-US"/>
              </w:rPr>
              <w:t>(80°С, 1000 ч)</w:t>
            </w:r>
            <w:bookmarkEnd w:id="209"/>
            <w:bookmarkEnd w:id="210"/>
            <w:r w:rsidR="00DC7144">
              <w:rPr>
                <w:rFonts w:ascii="Arial" w:eastAsia="Microsoft Sans Serif" w:hAnsi="Arial" w:cs="Arial"/>
                <w:b/>
                <w:i/>
                <w:sz w:val="24"/>
                <w:szCs w:val="24"/>
                <w:lang w:eastAsia="en-US"/>
              </w:rPr>
              <w:t xml:space="preserve"> </w:t>
            </w:r>
            <w:r w:rsidR="00DC7144" w:rsidRPr="00A7065D">
              <w:rPr>
                <w:rFonts w:ascii="Arial" w:hAnsi="Arial" w:cs="Arial"/>
                <w:b/>
                <w:i/>
                <w:color w:val="000000"/>
                <w:sz w:val="24"/>
              </w:rPr>
              <w:t>(А, В, С)</w:t>
            </w:r>
          </w:p>
        </w:tc>
        <w:tc>
          <w:tcPr>
            <w:tcW w:w="1394" w:type="pct"/>
          </w:tcPr>
          <w:p w14:paraId="44E4A34B" w14:textId="133D688C" w:rsidR="008375A3" w:rsidRPr="009E2243" w:rsidRDefault="00ED386D">
            <w:pPr>
              <w:widowControl w:val="0"/>
              <w:autoSpaceDE w:val="0"/>
              <w:autoSpaceDN w:val="0"/>
              <w:jc w:val="center"/>
              <w:rPr>
                <w:rFonts w:ascii="Arial" w:eastAsia="Microsoft Sans Serif" w:hAnsi="Arial" w:cs="Arial"/>
                <w:b/>
                <w:i/>
                <w:sz w:val="24"/>
                <w:szCs w:val="24"/>
                <w:lang w:eastAsia="en-US"/>
              </w:rPr>
            </w:pPr>
            <w:r w:rsidRPr="009E2243">
              <w:rPr>
                <w:rFonts w:ascii="Arial" w:eastAsia="Microsoft Sans Serif" w:hAnsi="Arial" w:cs="Arial"/>
                <w:b/>
                <w:i/>
                <w:sz w:val="24"/>
                <w:szCs w:val="24"/>
                <w:lang w:eastAsia="en-US"/>
              </w:rPr>
              <w:t xml:space="preserve">По </w:t>
            </w:r>
            <w:r w:rsidR="008375A3" w:rsidRPr="009E2243">
              <w:rPr>
                <w:rFonts w:ascii="Arial" w:eastAsia="Microsoft Sans Serif" w:hAnsi="Arial" w:cs="Arial"/>
                <w:b/>
                <w:i/>
                <w:sz w:val="24"/>
                <w:szCs w:val="24"/>
                <w:lang w:eastAsia="en-US"/>
              </w:rPr>
              <w:t>ГОСТ ISO 1167-1</w:t>
            </w:r>
            <w:r w:rsidRPr="009E2243">
              <w:rPr>
                <w:rFonts w:ascii="Arial" w:eastAsia="Microsoft Sans Serif" w:hAnsi="Arial" w:cs="Arial"/>
                <w:b/>
                <w:i/>
                <w:sz w:val="24"/>
                <w:szCs w:val="24"/>
                <w:lang w:eastAsia="en-US"/>
              </w:rPr>
              <w:t xml:space="preserve">, </w:t>
            </w:r>
            <w:r w:rsidR="009E49C2" w:rsidRPr="009E2243">
              <w:rPr>
                <w:rFonts w:ascii="Arial" w:eastAsia="Microsoft Sans Serif" w:hAnsi="Arial" w:cs="Arial"/>
                <w:b/>
                <w:i/>
                <w:sz w:val="24"/>
                <w:szCs w:val="24"/>
                <w:lang w:eastAsia="en-US"/>
              </w:rPr>
              <w:t xml:space="preserve">ГОСТ ISO </w:t>
            </w:r>
            <w:r w:rsidR="008375A3" w:rsidRPr="009E2243">
              <w:rPr>
                <w:rFonts w:ascii="Arial" w:eastAsia="Microsoft Sans Serif" w:hAnsi="Arial" w:cs="Arial"/>
                <w:b/>
                <w:i/>
                <w:sz w:val="24"/>
                <w:szCs w:val="24"/>
                <w:lang w:eastAsia="en-US"/>
              </w:rPr>
              <w:t>1167-</w:t>
            </w:r>
            <w:r w:rsidR="00D87873" w:rsidRPr="009E2243">
              <w:rPr>
                <w:rFonts w:ascii="Arial" w:eastAsia="Microsoft Sans Serif" w:hAnsi="Arial" w:cs="Arial"/>
                <w:b/>
                <w:i/>
                <w:sz w:val="24"/>
                <w:szCs w:val="24"/>
                <w:lang w:eastAsia="en-US"/>
              </w:rPr>
              <w:t>4</w:t>
            </w:r>
            <w:r w:rsidR="00AB29BB" w:rsidRPr="009E2243">
              <w:rPr>
                <w:rFonts w:ascii="Arial" w:hAnsi="Arial" w:cs="Arial"/>
                <w:b/>
                <w:i/>
                <w:color w:val="000000"/>
                <w:sz w:val="24"/>
                <w:szCs w:val="24"/>
                <w:vertAlign w:val="superscript"/>
              </w:rPr>
              <w:t>2),3)</w:t>
            </w:r>
          </w:p>
        </w:tc>
        <w:tc>
          <w:tcPr>
            <w:tcW w:w="1565" w:type="pct"/>
          </w:tcPr>
          <w:p w14:paraId="12594133" w14:textId="7F153AA6" w:rsidR="008375A3" w:rsidRPr="009E2243" w:rsidRDefault="008375A3">
            <w:pPr>
              <w:widowControl w:val="0"/>
              <w:autoSpaceDE w:val="0"/>
              <w:autoSpaceDN w:val="0"/>
              <w:rPr>
                <w:rFonts w:ascii="Arial" w:eastAsia="Microsoft Sans Serif" w:hAnsi="Arial" w:cs="Arial"/>
                <w:b/>
                <w:i/>
                <w:sz w:val="24"/>
                <w:szCs w:val="24"/>
                <w:lang w:eastAsia="en-US"/>
              </w:rPr>
            </w:pPr>
            <w:r w:rsidRPr="009E2243">
              <w:rPr>
                <w:rFonts w:ascii="Arial" w:hAnsi="Arial" w:cs="Arial"/>
                <w:b/>
                <w:i/>
                <w:color w:val="000000"/>
                <w:sz w:val="24"/>
                <w:szCs w:val="24"/>
              </w:rPr>
              <w:t>1 образе</w:t>
            </w:r>
            <w:r w:rsidR="00AB29BB">
              <w:rPr>
                <w:rFonts w:ascii="Arial" w:hAnsi="Arial" w:cs="Arial"/>
                <w:b/>
                <w:i/>
                <w:color w:val="000000"/>
                <w:sz w:val="24"/>
                <w:szCs w:val="24"/>
              </w:rPr>
              <w:t>ц</w:t>
            </w:r>
            <w:r w:rsidRPr="009E2243">
              <w:rPr>
                <w:rFonts w:ascii="Arial" w:hAnsi="Arial" w:cs="Arial"/>
                <w:b/>
                <w:i/>
                <w:color w:val="000000"/>
                <w:sz w:val="24"/>
                <w:szCs w:val="24"/>
              </w:rPr>
              <w:t xml:space="preserve"> одного </w:t>
            </w:r>
            <w:r w:rsidR="00AB29BB">
              <w:rPr>
                <w:rFonts w:ascii="Arial" w:hAnsi="Arial" w:cs="Arial"/>
                <w:b/>
                <w:i/>
                <w:color w:val="000000"/>
                <w:sz w:val="24"/>
                <w:szCs w:val="24"/>
              </w:rPr>
              <w:t>диаметра</w:t>
            </w:r>
            <w:r w:rsidRPr="009E2243">
              <w:rPr>
                <w:rFonts w:ascii="Arial" w:hAnsi="Arial" w:cs="Arial"/>
                <w:b/>
                <w:i/>
                <w:color w:val="000000"/>
                <w:sz w:val="24"/>
                <w:szCs w:val="24"/>
              </w:rPr>
              <w:t xml:space="preserve"> от группы и каждого типа фитинга</w:t>
            </w:r>
          </w:p>
        </w:tc>
      </w:tr>
      <w:tr w:rsidR="008375A3" w:rsidRPr="009E2243" w14:paraId="3A2E4189" w14:textId="77777777" w:rsidTr="0015048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4A0" w:firstRow="1" w:lastRow="0" w:firstColumn="1" w:lastColumn="0" w:noHBand="0" w:noVBand="1"/>
        </w:tblPrEx>
        <w:tc>
          <w:tcPr>
            <w:tcW w:w="2041" w:type="pct"/>
            <w:tcBorders>
              <w:top w:val="single" w:sz="4" w:space="0" w:color="auto"/>
              <w:left w:val="single" w:sz="4" w:space="0" w:color="auto"/>
              <w:bottom w:val="single" w:sz="4" w:space="0" w:color="auto"/>
              <w:right w:val="single" w:sz="4" w:space="0" w:color="auto"/>
            </w:tcBorders>
            <w:hideMark/>
          </w:tcPr>
          <w:p w14:paraId="0BD1469B" w14:textId="4FD381BF" w:rsidR="008375A3" w:rsidRPr="00DC7144" w:rsidRDefault="00C2414C" w:rsidP="00C2414C">
            <w:pPr>
              <w:rPr>
                <w:rFonts w:ascii="Arial" w:hAnsi="Arial" w:cs="Arial"/>
                <w:b/>
                <w:i/>
                <w:color w:val="000000"/>
                <w:sz w:val="24"/>
                <w:szCs w:val="24"/>
              </w:rPr>
            </w:pPr>
            <w:r w:rsidRPr="009E2243">
              <w:rPr>
                <w:rFonts w:ascii="Arial" w:hAnsi="Arial" w:cs="Arial"/>
                <w:b/>
                <w:i/>
                <w:color w:val="000000"/>
                <w:sz w:val="24"/>
                <w:szCs w:val="24"/>
              </w:rPr>
              <w:t xml:space="preserve">8 </w:t>
            </w:r>
            <w:r w:rsidR="00E15725" w:rsidRPr="009E2243">
              <w:rPr>
                <w:rFonts w:ascii="Arial" w:hAnsi="Arial" w:cs="Arial"/>
                <w:b/>
                <w:i/>
                <w:color w:val="000000"/>
                <w:sz w:val="24"/>
                <w:szCs w:val="24"/>
              </w:rPr>
              <w:t>МДУ</w:t>
            </w:r>
            <w:r w:rsidR="00AB29BB" w:rsidRPr="00AB29BB">
              <w:rPr>
                <w:rFonts w:ascii="Arial" w:hAnsi="Arial" w:cs="Arial"/>
                <w:b/>
                <w:i/>
                <w:color w:val="000000"/>
                <w:sz w:val="24"/>
                <w:szCs w:val="24"/>
                <w:vertAlign w:val="superscript"/>
              </w:rPr>
              <w:t>4</w:t>
            </w:r>
            <w:r w:rsidR="008375A3" w:rsidRPr="009E2243">
              <w:rPr>
                <w:rFonts w:ascii="Arial" w:hAnsi="Arial" w:cs="Arial"/>
                <w:b/>
                <w:i/>
                <w:color w:val="000000"/>
                <w:sz w:val="24"/>
                <w:szCs w:val="24"/>
                <w:vertAlign w:val="superscript"/>
              </w:rPr>
              <w:t>)</w:t>
            </w:r>
            <w:r w:rsidR="00DC7144">
              <w:rPr>
                <w:rFonts w:ascii="Arial" w:hAnsi="Arial" w:cs="Arial"/>
                <w:b/>
                <w:i/>
                <w:color w:val="000000"/>
                <w:sz w:val="24"/>
                <w:szCs w:val="24"/>
                <w:vertAlign w:val="superscript"/>
              </w:rPr>
              <w:t xml:space="preserve"> </w:t>
            </w:r>
            <w:r w:rsidR="00DC7144" w:rsidRPr="00A7065D">
              <w:rPr>
                <w:rFonts w:ascii="Arial" w:hAnsi="Arial" w:cs="Arial"/>
                <w:b/>
                <w:i/>
                <w:color w:val="000000"/>
                <w:sz w:val="24"/>
              </w:rPr>
              <w:t>(А, В, С</w:t>
            </w:r>
            <w:r w:rsidR="00DC7144">
              <w:rPr>
                <w:rFonts w:ascii="Arial" w:hAnsi="Arial" w:cs="Arial"/>
                <w:b/>
                <w:i/>
                <w:color w:val="000000"/>
                <w:sz w:val="24"/>
              </w:rPr>
              <w:t xml:space="preserve">, </w:t>
            </w:r>
            <w:r w:rsidR="00DC7144">
              <w:rPr>
                <w:rFonts w:ascii="Arial" w:hAnsi="Arial" w:cs="Arial"/>
                <w:b/>
                <w:i/>
                <w:color w:val="000000"/>
                <w:sz w:val="24"/>
                <w:lang w:val="en-US"/>
              </w:rPr>
              <w:t>E</w:t>
            </w:r>
            <w:r w:rsidR="00DC7144" w:rsidRPr="00A7065D">
              <w:rPr>
                <w:rFonts w:ascii="Arial" w:hAnsi="Arial" w:cs="Arial"/>
                <w:b/>
                <w:i/>
                <w:color w:val="000000"/>
                <w:sz w:val="24"/>
              </w:rPr>
              <w:t>)</w:t>
            </w:r>
          </w:p>
        </w:tc>
        <w:tc>
          <w:tcPr>
            <w:tcW w:w="1394" w:type="pct"/>
            <w:tcBorders>
              <w:top w:val="single" w:sz="4" w:space="0" w:color="auto"/>
              <w:left w:val="single" w:sz="4" w:space="0" w:color="auto"/>
              <w:bottom w:val="single" w:sz="4" w:space="0" w:color="auto"/>
              <w:right w:val="single" w:sz="4" w:space="0" w:color="auto"/>
            </w:tcBorders>
            <w:hideMark/>
          </w:tcPr>
          <w:p w14:paraId="768E59D5" w14:textId="29C48206" w:rsidR="008375A3" w:rsidRPr="009E2243" w:rsidRDefault="008375A3" w:rsidP="00C2414C">
            <w:pPr>
              <w:jc w:val="center"/>
              <w:rPr>
                <w:rFonts w:ascii="Arial" w:hAnsi="Arial" w:cs="Arial"/>
                <w:b/>
                <w:i/>
                <w:color w:val="000000"/>
                <w:sz w:val="24"/>
                <w:szCs w:val="24"/>
              </w:rPr>
            </w:pPr>
            <w:r w:rsidRPr="009E2243">
              <w:rPr>
                <w:rFonts w:ascii="Arial" w:hAnsi="Arial" w:cs="Arial"/>
                <w:b/>
                <w:i/>
                <w:color w:val="000000"/>
                <w:sz w:val="24"/>
                <w:szCs w:val="24"/>
              </w:rPr>
              <w:t xml:space="preserve">По ГОСТ </w:t>
            </w:r>
            <w:r w:rsidRPr="009E2243">
              <w:rPr>
                <w:rFonts w:ascii="Arial" w:hAnsi="Arial" w:cs="Arial"/>
                <w:b/>
                <w:i/>
                <w:color w:val="000000"/>
                <w:sz w:val="24"/>
                <w:szCs w:val="24"/>
                <w:lang w:val="en-US"/>
              </w:rPr>
              <w:t>ISO 18488</w:t>
            </w:r>
          </w:p>
        </w:tc>
        <w:tc>
          <w:tcPr>
            <w:tcW w:w="1565" w:type="pct"/>
            <w:tcBorders>
              <w:top w:val="single" w:sz="4" w:space="0" w:color="auto"/>
              <w:left w:val="single" w:sz="4" w:space="0" w:color="auto"/>
              <w:bottom w:val="single" w:sz="4" w:space="0" w:color="auto"/>
              <w:right w:val="single" w:sz="4" w:space="0" w:color="auto"/>
            </w:tcBorders>
            <w:hideMark/>
          </w:tcPr>
          <w:p w14:paraId="4E19430E" w14:textId="18170C66" w:rsidR="008375A3" w:rsidRPr="009E2243" w:rsidRDefault="008375A3" w:rsidP="00C2414C">
            <w:pPr>
              <w:rPr>
                <w:rFonts w:ascii="Arial" w:hAnsi="Arial" w:cs="Arial"/>
                <w:b/>
                <w:i/>
                <w:color w:val="000000"/>
                <w:sz w:val="24"/>
                <w:szCs w:val="24"/>
              </w:rPr>
            </w:pPr>
            <w:r w:rsidRPr="009E2243">
              <w:rPr>
                <w:rFonts w:ascii="Arial" w:hAnsi="Arial" w:cs="Arial"/>
                <w:b/>
                <w:i/>
                <w:color w:val="000000"/>
                <w:sz w:val="24"/>
                <w:szCs w:val="24"/>
              </w:rPr>
              <w:t xml:space="preserve">1 образец одного </w:t>
            </w:r>
            <w:r w:rsidR="00AB29BB">
              <w:rPr>
                <w:rFonts w:ascii="Arial" w:hAnsi="Arial" w:cs="Arial"/>
                <w:b/>
                <w:i/>
                <w:color w:val="000000"/>
                <w:sz w:val="24"/>
                <w:szCs w:val="24"/>
              </w:rPr>
              <w:t>диаметра</w:t>
            </w:r>
            <w:r w:rsidRPr="009E2243">
              <w:rPr>
                <w:rFonts w:ascii="Arial" w:hAnsi="Arial" w:cs="Arial"/>
                <w:b/>
                <w:i/>
                <w:color w:val="000000"/>
                <w:sz w:val="24"/>
                <w:szCs w:val="24"/>
              </w:rPr>
              <w:t xml:space="preserve"> от группы и каждого типа фитинга</w:t>
            </w:r>
          </w:p>
        </w:tc>
      </w:tr>
      <w:tr w:rsidR="008375A3" w:rsidRPr="009E2243" w14:paraId="73A07376" w14:textId="77777777" w:rsidTr="00150480">
        <w:trPr>
          <w:trHeight w:val="525"/>
        </w:trPr>
        <w:tc>
          <w:tcPr>
            <w:tcW w:w="2041" w:type="pct"/>
          </w:tcPr>
          <w:p w14:paraId="45B3F4F4" w14:textId="512283DB" w:rsidR="008375A3" w:rsidRPr="009E2243" w:rsidRDefault="00C2414C">
            <w:pPr>
              <w:widowControl w:val="0"/>
              <w:autoSpaceDE w:val="0"/>
              <w:autoSpaceDN w:val="0"/>
              <w:rPr>
                <w:rFonts w:ascii="Arial" w:eastAsia="Microsoft Sans Serif" w:hAnsi="Arial" w:cs="Arial"/>
                <w:b/>
                <w:i/>
                <w:sz w:val="24"/>
                <w:szCs w:val="24"/>
                <w:lang w:eastAsia="en-US"/>
              </w:rPr>
            </w:pPr>
            <w:r w:rsidRPr="009E2243">
              <w:rPr>
                <w:rFonts w:ascii="Arial" w:eastAsia="Microsoft Sans Serif" w:hAnsi="Arial" w:cs="Arial"/>
                <w:b/>
                <w:i/>
                <w:sz w:val="24"/>
                <w:szCs w:val="24"/>
                <w:lang w:eastAsia="en-US"/>
              </w:rPr>
              <w:t xml:space="preserve">9 </w:t>
            </w:r>
            <w:r w:rsidR="008375A3" w:rsidRPr="009E2243">
              <w:rPr>
                <w:rFonts w:ascii="Arial" w:eastAsia="Microsoft Sans Serif" w:hAnsi="Arial" w:cs="Arial"/>
                <w:b/>
                <w:i/>
                <w:sz w:val="24"/>
                <w:szCs w:val="24"/>
                <w:lang w:eastAsia="en-US"/>
              </w:rPr>
              <w:t xml:space="preserve">Стойкость к </w:t>
            </w:r>
            <w:r w:rsidR="006926C2" w:rsidRPr="009E2243">
              <w:rPr>
                <w:rFonts w:ascii="Arial" w:eastAsia="Microsoft Sans Serif" w:hAnsi="Arial" w:cs="Arial"/>
                <w:b/>
                <w:i/>
                <w:sz w:val="24"/>
                <w:szCs w:val="24"/>
                <w:lang w:eastAsia="en-US"/>
              </w:rPr>
              <w:t xml:space="preserve">отслаиванию </w:t>
            </w:r>
            <w:r w:rsidR="008375A3" w:rsidRPr="009E2243">
              <w:rPr>
                <w:rFonts w:ascii="Arial" w:eastAsia="Microsoft Sans Serif" w:hAnsi="Arial" w:cs="Arial"/>
                <w:b/>
                <w:i/>
                <w:sz w:val="24"/>
                <w:szCs w:val="24"/>
                <w:lang w:eastAsia="en-US"/>
              </w:rPr>
              <w:t>(А)</w:t>
            </w:r>
          </w:p>
        </w:tc>
        <w:tc>
          <w:tcPr>
            <w:tcW w:w="1394" w:type="pct"/>
          </w:tcPr>
          <w:p w14:paraId="23C90F28" w14:textId="51B11368" w:rsidR="008375A3" w:rsidRPr="009E2243" w:rsidRDefault="00BE60FA">
            <w:pPr>
              <w:widowControl w:val="0"/>
              <w:autoSpaceDE w:val="0"/>
              <w:autoSpaceDN w:val="0"/>
              <w:jc w:val="center"/>
              <w:rPr>
                <w:rFonts w:ascii="Arial" w:eastAsia="Microsoft Sans Serif" w:hAnsi="Arial" w:cs="Arial"/>
                <w:b/>
                <w:i/>
                <w:sz w:val="24"/>
                <w:szCs w:val="24"/>
                <w:lang w:eastAsia="en-US"/>
              </w:rPr>
            </w:pPr>
            <w:r w:rsidRPr="009E2243">
              <w:rPr>
                <w:rFonts w:ascii="Arial" w:eastAsia="Microsoft Sans Serif" w:hAnsi="Arial" w:cs="Arial"/>
                <w:b/>
                <w:i/>
                <w:sz w:val="24"/>
                <w:szCs w:val="24"/>
                <w:lang w:eastAsia="en-US"/>
              </w:rPr>
              <w:t xml:space="preserve">По </w:t>
            </w:r>
            <w:r w:rsidR="00107A24" w:rsidRPr="009E2243">
              <w:rPr>
                <w:rFonts w:ascii="Arial" w:eastAsia="Microsoft Sans Serif" w:hAnsi="Arial" w:cs="Arial"/>
                <w:b/>
                <w:i/>
                <w:sz w:val="24"/>
                <w:szCs w:val="24"/>
                <w:lang w:eastAsia="en-US"/>
              </w:rPr>
              <w:t xml:space="preserve">ГОСТ </w:t>
            </w:r>
            <w:r w:rsidR="00107A24" w:rsidRPr="009E2243">
              <w:rPr>
                <w:rFonts w:ascii="Arial" w:eastAsia="Microsoft Sans Serif" w:hAnsi="Arial" w:cs="Arial"/>
                <w:b/>
                <w:i/>
                <w:sz w:val="24"/>
                <w:szCs w:val="24"/>
                <w:lang w:val="en-US" w:eastAsia="en-US"/>
              </w:rPr>
              <w:t>ISO</w:t>
            </w:r>
            <w:r w:rsidR="00107A24" w:rsidRPr="009E2243">
              <w:rPr>
                <w:rFonts w:ascii="Arial" w:eastAsia="Microsoft Sans Serif" w:hAnsi="Arial" w:cs="Arial"/>
                <w:b/>
                <w:i/>
                <w:sz w:val="24"/>
                <w:szCs w:val="24"/>
                <w:lang w:eastAsia="en-US"/>
              </w:rPr>
              <w:t xml:space="preserve"> </w:t>
            </w:r>
            <w:r w:rsidR="00BB44B5" w:rsidRPr="009E2243">
              <w:rPr>
                <w:rFonts w:ascii="Arial" w:eastAsia="Microsoft Sans Serif" w:hAnsi="Arial" w:cs="Arial"/>
                <w:b/>
                <w:i/>
                <w:sz w:val="24"/>
                <w:szCs w:val="24"/>
                <w:lang w:eastAsia="en-US"/>
              </w:rPr>
              <w:t>13954 и ГОСТ ISO 13955</w:t>
            </w:r>
          </w:p>
        </w:tc>
        <w:tc>
          <w:tcPr>
            <w:tcW w:w="1565" w:type="pct"/>
          </w:tcPr>
          <w:p w14:paraId="73573530" w14:textId="3DE5EAD5" w:rsidR="008375A3" w:rsidRPr="009E2243" w:rsidRDefault="008375A3">
            <w:pPr>
              <w:widowControl w:val="0"/>
              <w:autoSpaceDE w:val="0"/>
              <w:autoSpaceDN w:val="0"/>
              <w:rPr>
                <w:rFonts w:ascii="Arial" w:eastAsia="Microsoft Sans Serif" w:hAnsi="Arial" w:cs="Arial"/>
                <w:b/>
                <w:i/>
                <w:sz w:val="24"/>
                <w:szCs w:val="24"/>
                <w:lang w:eastAsia="en-US"/>
              </w:rPr>
            </w:pPr>
            <w:r w:rsidRPr="009E2243">
              <w:rPr>
                <w:rFonts w:ascii="Arial" w:hAnsi="Arial" w:cs="Arial"/>
                <w:b/>
                <w:i/>
                <w:color w:val="000000"/>
                <w:sz w:val="24"/>
                <w:szCs w:val="24"/>
              </w:rPr>
              <w:t xml:space="preserve">1 образец одного </w:t>
            </w:r>
            <w:r w:rsidR="00AB29BB">
              <w:rPr>
                <w:rFonts w:ascii="Arial" w:hAnsi="Arial" w:cs="Arial"/>
                <w:b/>
                <w:i/>
                <w:color w:val="000000"/>
                <w:sz w:val="24"/>
                <w:szCs w:val="24"/>
              </w:rPr>
              <w:t>диаметра</w:t>
            </w:r>
            <w:r w:rsidRPr="009E2243">
              <w:rPr>
                <w:rFonts w:ascii="Arial" w:hAnsi="Arial" w:cs="Arial"/>
                <w:b/>
                <w:i/>
                <w:color w:val="000000"/>
                <w:sz w:val="24"/>
                <w:szCs w:val="24"/>
              </w:rPr>
              <w:t xml:space="preserve"> от группы </w:t>
            </w:r>
          </w:p>
        </w:tc>
      </w:tr>
      <w:tr w:rsidR="003D4347" w:rsidRPr="009E2243" w14:paraId="58BD0DD0" w14:textId="77777777" w:rsidTr="00150480">
        <w:trPr>
          <w:trHeight w:val="525"/>
        </w:trPr>
        <w:tc>
          <w:tcPr>
            <w:tcW w:w="2041" w:type="pct"/>
          </w:tcPr>
          <w:p w14:paraId="6D7A6DFA" w14:textId="1C8F91D9" w:rsidR="003D4347" w:rsidRPr="009E2243" w:rsidRDefault="00C2414C">
            <w:pPr>
              <w:widowControl w:val="0"/>
              <w:autoSpaceDE w:val="0"/>
              <w:autoSpaceDN w:val="0"/>
              <w:rPr>
                <w:rFonts w:ascii="Arial" w:eastAsia="Microsoft Sans Serif" w:hAnsi="Arial" w:cs="Arial"/>
                <w:b/>
                <w:i/>
                <w:sz w:val="24"/>
                <w:szCs w:val="24"/>
                <w:lang w:eastAsia="en-US"/>
              </w:rPr>
            </w:pPr>
            <w:r w:rsidRPr="009E2243">
              <w:rPr>
                <w:rFonts w:ascii="Arial" w:hAnsi="Arial" w:cs="Arial"/>
                <w:b/>
                <w:i/>
                <w:color w:val="000000"/>
                <w:sz w:val="24"/>
                <w:szCs w:val="24"/>
              </w:rPr>
              <w:t xml:space="preserve">10 </w:t>
            </w:r>
            <w:r w:rsidR="006409D3" w:rsidRPr="009E2243">
              <w:rPr>
                <w:rFonts w:ascii="Arial" w:hAnsi="Arial" w:cs="Arial"/>
                <w:b/>
                <w:i/>
                <w:color w:val="000000"/>
                <w:sz w:val="24"/>
                <w:szCs w:val="24"/>
              </w:rPr>
              <w:t xml:space="preserve">Пластичность поверхности сплавления </w:t>
            </w:r>
            <w:r w:rsidR="003D4347" w:rsidRPr="009E2243">
              <w:rPr>
                <w:rFonts w:ascii="Arial" w:eastAsia="Microsoft Sans Serif" w:hAnsi="Arial" w:cs="Arial"/>
                <w:b/>
                <w:i/>
                <w:sz w:val="24"/>
                <w:szCs w:val="24"/>
                <w:lang w:eastAsia="en-US"/>
              </w:rPr>
              <w:t>(В)</w:t>
            </w:r>
          </w:p>
        </w:tc>
        <w:tc>
          <w:tcPr>
            <w:tcW w:w="1394" w:type="pct"/>
            <w:tcBorders>
              <w:top w:val="nil"/>
            </w:tcBorders>
          </w:tcPr>
          <w:p w14:paraId="0CD9F042" w14:textId="273A4169" w:rsidR="003D4347" w:rsidRPr="009E2243" w:rsidRDefault="00FF5AAB">
            <w:pPr>
              <w:widowControl w:val="0"/>
              <w:autoSpaceDE w:val="0"/>
              <w:autoSpaceDN w:val="0"/>
              <w:jc w:val="center"/>
              <w:rPr>
                <w:rFonts w:ascii="Arial" w:eastAsia="Microsoft Sans Serif" w:hAnsi="Arial" w:cs="Arial"/>
                <w:b/>
                <w:i/>
                <w:sz w:val="24"/>
                <w:szCs w:val="24"/>
                <w:lang w:eastAsia="en-US"/>
              </w:rPr>
            </w:pPr>
            <w:r w:rsidRPr="009E2243">
              <w:rPr>
                <w:rFonts w:ascii="Arial" w:eastAsia="Microsoft Sans Serif" w:hAnsi="Arial" w:cs="Arial"/>
                <w:b/>
                <w:i/>
                <w:sz w:val="24"/>
                <w:szCs w:val="24"/>
                <w:lang w:eastAsia="en-US"/>
              </w:rPr>
              <w:t xml:space="preserve">По </w:t>
            </w:r>
            <w:r w:rsidR="00677D26" w:rsidRPr="009E2243">
              <w:rPr>
                <w:rFonts w:ascii="Arial" w:eastAsia="Microsoft Sans Serif" w:hAnsi="Arial" w:cs="Arial"/>
                <w:b/>
                <w:i/>
                <w:sz w:val="24"/>
                <w:szCs w:val="24"/>
                <w:lang w:eastAsia="en-US"/>
              </w:rPr>
              <w:t>ГОСТ ISO 1395</w:t>
            </w:r>
            <w:r w:rsidR="00E339BC" w:rsidRPr="009E2243">
              <w:rPr>
                <w:rFonts w:ascii="Arial" w:eastAsia="Microsoft Sans Serif" w:hAnsi="Arial" w:cs="Arial"/>
                <w:b/>
                <w:i/>
                <w:sz w:val="24"/>
                <w:szCs w:val="24"/>
                <w:lang w:eastAsia="en-US"/>
              </w:rPr>
              <w:t>6</w:t>
            </w:r>
          </w:p>
        </w:tc>
        <w:tc>
          <w:tcPr>
            <w:tcW w:w="1565" w:type="pct"/>
          </w:tcPr>
          <w:p w14:paraId="1FE2BEC3" w14:textId="2A1D8E72" w:rsidR="003D4347" w:rsidRPr="009E2243" w:rsidRDefault="003D4347">
            <w:pPr>
              <w:widowControl w:val="0"/>
              <w:autoSpaceDE w:val="0"/>
              <w:autoSpaceDN w:val="0"/>
              <w:rPr>
                <w:rFonts w:ascii="Arial" w:eastAsia="Microsoft Sans Serif" w:hAnsi="Arial" w:cs="Arial"/>
                <w:b/>
                <w:i/>
                <w:sz w:val="24"/>
                <w:szCs w:val="24"/>
                <w:lang w:eastAsia="en-US"/>
              </w:rPr>
            </w:pPr>
            <w:r w:rsidRPr="009E2243">
              <w:rPr>
                <w:rFonts w:ascii="Arial" w:hAnsi="Arial" w:cs="Arial"/>
                <w:b/>
                <w:i/>
                <w:color w:val="000000"/>
                <w:sz w:val="24"/>
                <w:szCs w:val="24"/>
              </w:rPr>
              <w:t xml:space="preserve">1 образец одного </w:t>
            </w:r>
            <w:r w:rsidR="00AB29BB">
              <w:rPr>
                <w:rFonts w:ascii="Arial" w:hAnsi="Arial" w:cs="Arial"/>
                <w:b/>
                <w:i/>
                <w:color w:val="000000"/>
                <w:sz w:val="24"/>
                <w:szCs w:val="24"/>
              </w:rPr>
              <w:t>диаметра</w:t>
            </w:r>
            <w:r w:rsidRPr="009E2243">
              <w:rPr>
                <w:rFonts w:ascii="Arial" w:hAnsi="Arial" w:cs="Arial"/>
                <w:b/>
                <w:i/>
                <w:color w:val="000000"/>
                <w:sz w:val="24"/>
                <w:szCs w:val="24"/>
              </w:rPr>
              <w:t xml:space="preserve"> от групп</w:t>
            </w:r>
            <w:r w:rsidR="00E339BC" w:rsidRPr="009E2243">
              <w:rPr>
                <w:rFonts w:ascii="Arial" w:hAnsi="Arial" w:cs="Arial"/>
                <w:b/>
                <w:i/>
                <w:color w:val="000000"/>
                <w:sz w:val="24"/>
                <w:szCs w:val="24"/>
              </w:rPr>
              <w:t>ы</w:t>
            </w:r>
          </w:p>
        </w:tc>
      </w:tr>
      <w:tr w:rsidR="003D4347" w:rsidRPr="009E2243" w14:paraId="23497A53" w14:textId="77777777" w:rsidTr="00150480">
        <w:trPr>
          <w:trHeight w:val="525"/>
        </w:trPr>
        <w:tc>
          <w:tcPr>
            <w:tcW w:w="2041" w:type="pct"/>
          </w:tcPr>
          <w:p w14:paraId="67C7CFA2" w14:textId="196BA8EB" w:rsidR="003D4347" w:rsidRPr="009E2243" w:rsidRDefault="00C2414C">
            <w:pPr>
              <w:widowControl w:val="0"/>
              <w:autoSpaceDE w:val="0"/>
              <w:autoSpaceDN w:val="0"/>
              <w:rPr>
                <w:rFonts w:ascii="Arial" w:eastAsia="Microsoft Sans Serif" w:hAnsi="Arial" w:cs="Arial"/>
                <w:b/>
                <w:i/>
                <w:sz w:val="24"/>
                <w:szCs w:val="24"/>
                <w:lang w:eastAsia="en-US"/>
              </w:rPr>
            </w:pPr>
            <w:r w:rsidRPr="009E2243">
              <w:rPr>
                <w:rFonts w:ascii="Arial" w:hAnsi="Arial" w:cs="Arial"/>
                <w:b/>
                <w:i/>
                <w:sz w:val="24"/>
                <w:szCs w:val="24"/>
              </w:rPr>
              <w:t xml:space="preserve">11 </w:t>
            </w:r>
            <w:bookmarkStart w:id="211" w:name="_Hlk226393641"/>
            <w:r w:rsidR="006409D3" w:rsidRPr="009E2243">
              <w:rPr>
                <w:rFonts w:ascii="Arial" w:hAnsi="Arial" w:cs="Arial"/>
                <w:b/>
                <w:i/>
                <w:sz w:val="24"/>
                <w:szCs w:val="24"/>
              </w:rPr>
              <w:t xml:space="preserve">Предел прочности при растяжении </w:t>
            </w:r>
            <w:r w:rsidR="00AB29BB">
              <w:rPr>
                <w:rFonts w:ascii="Arial" w:hAnsi="Arial" w:cs="Arial"/>
                <w:b/>
                <w:i/>
                <w:sz w:val="24"/>
                <w:szCs w:val="24"/>
              </w:rPr>
              <w:t xml:space="preserve">сварного стыкового </w:t>
            </w:r>
            <w:r w:rsidR="00DC7144">
              <w:rPr>
                <w:rFonts w:ascii="Arial" w:hAnsi="Arial" w:cs="Arial"/>
                <w:b/>
                <w:i/>
                <w:sz w:val="24"/>
                <w:szCs w:val="24"/>
              </w:rPr>
              <w:t>соединения</w:t>
            </w:r>
            <w:r w:rsidR="00DC7144" w:rsidRPr="009E2243">
              <w:rPr>
                <w:rFonts w:ascii="Arial" w:hAnsi="Arial" w:cs="Arial"/>
                <w:b/>
                <w:i/>
                <w:sz w:val="24"/>
                <w:szCs w:val="24"/>
              </w:rPr>
              <w:t xml:space="preserve"> (</w:t>
            </w:r>
            <w:r w:rsidR="006409D3" w:rsidRPr="009E2243">
              <w:rPr>
                <w:rFonts w:ascii="Arial" w:hAnsi="Arial" w:cs="Arial"/>
                <w:b/>
                <w:i/>
                <w:sz w:val="24"/>
                <w:szCs w:val="24"/>
              </w:rPr>
              <w:t xml:space="preserve">тип разрушения) </w:t>
            </w:r>
            <w:r w:rsidR="003D4347" w:rsidRPr="009E2243">
              <w:rPr>
                <w:rFonts w:ascii="Arial" w:eastAsia="Microsoft Sans Serif" w:hAnsi="Arial" w:cs="Arial"/>
                <w:b/>
                <w:i/>
                <w:sz w:val="24"/>
                <w:szCs w:val="24"/>
                <w:lang w:eastAsia="en-US"/>
              </w:rPr>
              <w:t>(С)</w:t>
            </w:r>
            <w:bookmarkEnd w:id="211"/>
          </w:p>
        </w:tc>
        <w:tc>
          <w:tcPr>
            <w:tcW w:w="1394" w:type="pct"/>
            <w:tcBorders>
              <w:top w:val="nil"/>
            </w:tcBorders>
          </w:tcPr>
          <w:p w14:paraId="77756958" w14:textId="7C14FAF1" w:rsidR="003D4347" w:rsidRPr="009E2243" w:rsidRDefault="00FF5AAB">
            <w:pPr>
              <w:widowControl w:val="0"/>
              <w:autoSpaceDE w:val="0"/>
              <w:autoSpaceDN w:val="0"/>
              <w:jc w:val="center"/>
              <w:rPr>
                <w:rFonts w:ascii="Arial" w:eastAsia="Microsoft Sans Serif" w:hAnsi="Arial" w:cs="Arial"/>
                <w:b/>
                <w:i/>
                <w:sz w:val="24"/>
                <w:szCs w:val="24"/>
                <w:lang w:eastAsia="en-US"/>
              </w:rPr>
            </w:pPr>
            <w:r w:rsidRPr="009E2243">
              <w:rPr>
                <w:rFonts w:ascii="Arial" w:eastAsia="Microsoft Sans Serif" w:hAnsi="Arial" w:cs="Arial"/>
                <w:b/>
                <w:i/>
                <w:sz w:val="24"/>
                <w:szCs w:val="24"/>
                <w:lang w:eastAsia="en-US"/>
              </w:rPr>
              <w:t xml:space="preserve">По </w:t>
            </w:r>
            <w:r w:rsidR="00125713" w:rsidRPr="009E2243">
              <w:rPr>
                <w:rFonts w:ascii="Arial" w:eastAsia="Microsoft Sans Serif" w:hAnsi="Arial" w:cs="Arial"/>
                <w:b/>
                <w:i/>
                <w:sz w:val="24"/>
                <w:szCs w:val="24"/>
                <w:lang w:eastAsia="en-US"/>
              </w:rPr>
              <w:t>ГОСТ ISO 13953</w:t>
            </w:r>
          </w:p>
        </w:tc>
        <w:tc>
          <w:tcPr>
            <w:tcW w:w="1565" w:type="pct"/>
          </w:tcPr>
          <w:p w14:paraId="6E573998" w14:textId="68BA1254" w:rsidR="003D4347" w:rsidRPr="009E2243" w:rsidRDefault="003D4347">
            <w:pPr>
              <w:widowControl w:val="0"/>
              <w:autoSpaceDE w:val="0"/>
              <w:autoSpaceDN w:val="0"/>
              <w:rPr>
                <w:rFonts w:ascii="Arial" w:eastAsia="Microsoft Sans Serif" w:hAnsi="Arial" w:cs="Arial"/>
                <w:b/>
                <w:i/>
                <w:sz w:val="24"/>
                <w:szCs w:val="24"/>
                <w:lang w:eastAsia="en-US"/>
              </w:rPr>
            </w:pPr>
            <w:r w:rsidRPr="009E2243">
              <w:rPr>
                <w:rFonts w:ascii="Arial" w:hAnsi="Arial" w:cs="Arial"/>
                <w:b/>
                <w:i/>
                <w:color w:val="000000"/>
                <w:sz w:val="24"/>
                <w:szCs w:val="24"/>
              </w:rPr>
              <w:t xml:space="preserve">1 образец одного </w:t>
            </w:r>
            <w:r w:rsidR="00AB29BB">
              <w:rPr>
                <w:rFonts w:ascii="Arial" w:hAnsi="Arial" w:cs="Arial"/>
                <w:b/>
                <w:i/>
                <w:color w:val="000000"/>
                <w:sz w:val="24"/>
                <w:szCs w:val="24"/>
              </w:rPr>
              <w:t>диаметра</w:t>
            </w:r>
            <w:r w:rsidRPr="009E2243">
              <w:rPr>
                <w:rFonts w:ascii="Arial" w:hAnsi="Arial" w:cs="Arial"/>
                <w:b/>
                <w:i/>
                <w:color w:val="000000"/>
                <w:sz w:val="24"/>
                <w:szCs w:val="24"/>
              </w:rPr>
              <w:t xml:space="preserve"> от группы </w:t>
            </w:r>
          </w:p>
        </w:tc>
      </w:tr>
      <w:tr w:rsidR="003D4347" w:rsidRPr="009E2243" w14:paraId="2D9718BE" w14:textId="77777777" w:rsidTr="00150480">
        <w:trPr>
          <w:trHeight w:val="525"/>
        </w:trPr>
        <w:tc>
          <w:tcPr>
            <w:tcW w:w="2041" w:type="pct"/>
          </w:tcPr>
          <w:p w14:paraId="54E6909A" w14:textId="3F806662" w:rsidR="003D4347" w:rsidRPr="009E2243" w:rsidRDefault="00C2414C" w:rsidP="00C2414C">
            <w:pPr>
              <w:widowControl w:val="0"/>
              <w:autoSpaceDE w:val="0"/>
              <w:autoSpaceDN w:val="0"/>
              <w:rPr>
                <w:rFonts w:ascii="Arial" w:eastAsia="Microsoft Sans Serif" w:hAnsi="Arial" w:cs="Arial"/>
                <w:b/>
                <w:i/>
                <w:sz w:val="24"/>
                <w:szCs w:val="24"/>
                <w:lang w:eastAsia="en-US"/>
              </w:rPr>
            </w:pPr>
            <w:r w:rsidRPr="009E2243">
              <w:rPr>
                <w:rFonts w:ascii="Arial" w:eastAsia="Microsoft Sans Serif" w:hAnsi="Arial" w:cs="Arial"/>
                <w:b/>
                <w:i/>
                <w:sz w:val="24"/>
                <w:szCs w:val="24"/>
                <w:lang w:eastAsia="en-US"/>
              </w:rPr>
              <w:t xml:space="preserve">12 </w:t>
            </w:r>
            <w:r w:rsidR="003D4347" w:rsidRPr="009E2243">
              <w:rPr>
                <w:rFonts w:ascii="Arial" w:eastAsia="Microsoft Sans Serif" w:hAnsi="Arial" w:cs="Arial"/>
                <w:b/>
                <w:i/>
                <w:sz w:val="24"/>
                <w:szCs w:val="24"/>
                <w:lang w:eastAsia="en-US"/>
              </w:rPr>
              <w:t>Стойкость к удару (В): только Т-образные отводы</w:t>
            </w:r>
          </w:p>
        </w:tc>
        <w:tc>
          <w:tcPr>
            <w:tcW w:w="1394" w:type="pct"/>
            <w:tcBorders>
              <w:top w:val="nil"/>
            </w:tcBorders>
          </w:tcPr>
          <w:p w14:paraId="2C46449B" w14:textId="5A36E21D" w:rsidR="003D4347" w:rsidRPr="009E2243" w:rsidRDefault="00FF5AAB">
            <w:pPr>
              <w:widowControl w:val="0"/>
              <w:autoSpaceDE w:val="0"/>
              <w:autoSpaceDN w:val="0"/>
              <w:jc w:val="center"/>
              <w:rPr>
                <w:rFonts w:ascii="Arial" w:eastAsia="Microsoft Sans Serif" w:hAnsi="Arial" w:cs="Arial"/>
                <w:b/>
                <w:i/>
                <w:sz w:val="24"/>
                <w:szCs w:val="24"/>
                <w:lang w:eastAsia="en-US"/>
              </w:rPr>
            </w:pPr>
            <w:r w:rsidRPr="009E2243">
              <w:rPr>
                <w:rFonts w:ascii="Arial" w:eastAsia="Microsoft Sans Serif" w:hAnsi="Arial" w:cs="Arial"/>
                <w:b/>
                <w:i/>
                <w:sz w:val="24"/>
                <w:szCs w:val="24"/>
                <w:lang w:eastAsia="en-US"/>
              </w:rPr>
              <w:t xml:space="preserve">По </w:t>
            </w:r>
            <w:r w:rsidR="00BE798D" w:rsidRPr="009E2243">
              <w:rPr>
                <w:rFonts w:ascii="Arial" w:eastAsia="Microsoft Sans Serif" w:hAnsi="Arial" w:cs="Arial"/>
                <w:b/>
                <w:i/>
                <w:sz w:val="24"/>
                <w:szCs w:val="24"/>
                <w:lang w:eastAsia="en-US"/>
              </w:rPr>
              <w:t>ГОСТ ISO 13957</w:t>
            </w:r>
          </w:p>
        </w:tc>
        <w:tc>
          <w:tcPr>
            <w:tcW w:w="1565" w:type="pct"/>
          </w:tcPr>
          <w:p w14:paraId="1EC2ADED" w14:textId="48D8F68C" w:rsidR="003D4347" w:rsidRPr="009E2243" w:rsidRDefault="003D4347">
            <w:pPr>
              <w:widowControl w:val="0"/>
              <w:autoSpaceDE w:val="0"/>
              <w:autoSpaceDN w:val="0"/>
              <w:rPr>
                <w:rFonts w:ascii="Arial" w:eastAsia="Microsoft Sans Serif" w:hAnsi="Arial" w:cs="Arial"/>
                <w:b/>
                <w:i/>
                <w:sz w:val="24"/>
                <w:szCs w:val="24"/>
                <w:lang w:eastAsia="en-US"/>
              </w:rPr>
            </w:pPr>
            <w:r w:rsidRPr="009E2243">
              <w:rPr>
                <w:rFonts w:ascii="Arial" w:hAnsi="Arial" w:cs="Arial"/>
                <w:b/>
                <w:i/>
                <w:color w:val="000000"/>
                <w:sz w:val="24"/>
                <w:szCs w:val="24"/>
              </w:rPr>
              <w:t xml:space="preserve">1 образец одного </w:t>
            </w:r>
            <w:r w:rsidR="00AB29BB">
              <w:rPr>
                <w:rFonts w:ascii="Arial" w:hAnsi="Arial" w:cs="Arial"/>
                <w:b/>
                <w:i/>
                <w:color w:val="000000"/>
                <w:sz w:val="24"/>
                <w:szCs w:val="24"/>
              </w:rPr>
              <w:t>диаметра</w:t>
            </w:r>
            <w:r w:rsidRPr="009E2243">
              <w:rPr>
                <w:rFonts w:ascii="Arial" w:hAnsi="Arial" w:cs="Arial"/>
                <w:b/>
                <w:i/>
                <w:color w:val="000000"/>
                <w:sz w:val="24"/>
                <w:szCs w:val="24"/>
              </w:rPr>
              <w:t xml:space="preserve"> от группы </w:t>
            </w:r>
          </w:p>
        </w:tc>
      </w:tr>
      <w:tr w:rsidR="003D4347" w:rsidRPr="009E2243" w14:paraId="16AFAEEF" w14:textId="77777777" w:rsidTr="00150480">
        <w:trPr>
          <w:trHeight w:val="777"/>
        </w:trPr>
        <w:tc>
          <w:tcPr>
            <w:tcW w:w="2041" w:type="pct"/>
          </w:tcPr>
          <w:p w14:paraId="189CFAFB" w14:textId="228381F3" w:rsidR="003D4347" w:rsidRPr="009E2243" w:rsidRDefault="00C2414C">
            <w:pPr>
              <w:widowControl w:val="0"/>
              <w:autoSpaceDE w:val="0"/>
              <w:autoSpaceDN w:val="0"/>
              <w:rPr>
                <w:rFonts w:ascii="Arial" w:eastAsia="Microsoft Sans Serif" w:hAnsi="Arial" w:cs="Arial"/>
                <w:b/>
                <w:i/>
                <w:sz w:val="24"/>
                <w:szCs w:val="24"/>
                <w:lang w:eastAsia="en-US"/>
              </w:rPr>
            </w:pPr>
            <w:r w:rsidRPr="009E2243">
              <w:rPr>
                <w:rFonts w:ascii="Arial" w:eastAsia="Microsoft Sans Serif" w:hAnsi="Arial" w:cs="Arial"/>
                <w:b/>
                <w:i/>
                <w:sz w:val="24"/>
                <w:szCs w:val="24"/>
                <w:lang w:eastAsia="en-US"/>
              </w:rPr>
              <w:t xml:space="preserve">13 </w:t>
            </w:r>
            <w:r w:rsidR="003D4347" w:rsidRPr="009E2243">
              <w:rPr>
                <w:rFonts w:ascii="Arial" w:eastAsia="Microsoft Sans Serif" w:hAnsi="Arial" w:cs="Arial"/>
                <w:b/>
                <w:i/>
                <w:sz w:val="24"/>
                <w:szCs w:val="24"/>
                <w:lang w:eastAsia="en-US"/>
              </w:rPr>
              <w:t>Стойкость к непрерывно возрастающему внутреннему давлению</w:t>
            </w:r>
            <w:r w:rsidR="00AB29BB" w:rsidRPr="00AB29BB">
              <w:rPr>
                <w:rFonts w:ascii="Arial" w:eastAsia="Microsoft Sans Serif" w:hAnsi="Arial" w:cs="Arial"/>
                <w:b/>
                <w:i/>
                <w:sz w:val="24"/>
                <w:szCs w:val="24"/>
                <w:vertAlign w:val="superscript"/>
                <w:lang w:eastAsia="en-US"/>
              </w:rPr>
              <w:t>5</w:t>
            </w:r>
            <w:r w:rsidR="00637CCF" w:rsidRPr="009E2243">
              <w:rPr>
                <w:rFonts w:ascii="Arial" w:hAnsi="Arial" w:cs="Arial"/>
                <w:b/>
                <w:i/>
                <w:color w:val="000000"/>
                <w:sz w:val="24"/>
                <w:szCs w:val="24"/>
                <w:vertAlign w:val="superscript"/>
              </w:rPr>
              <w:t>)</w:t>
            </w:r>
            <w:r w:rsidR="00AB29BB">
              <w:rPr>
                <w:rFonts w:ascii="Arial" w:hAnsi="Arial" w:cs="Arial"/>
                <w:b/>
                <w:i/>
                <w:color w:val="000000"/>
                <w:sz w:val="24"/>
                <w:szCs w:val="24"/>
                <w:vertAlign w:val="superscript"/>
              </w:rPr>
              <w:t>,6</w:t>
            </w:r>
            <w:r w:rsidR="00637CCF" w:rsidRPr="009E2243">
              <w:rPr>
                <w:rFonts w:ascii="Arial" w:hAnsi="Arial" w:cs="Arial"/>
                <w:b/>
                <w:i/>
                <w:color w:val="000000"/>
                <w:vertAlign w:val="superscript"/>
              </w:rPr>
              <w:t>)</w:t>
            </w:r>
            <w:r w:rsidR="003D4347" w:rsidRPr="009E2243">
              <w:rPr>
                <w:rFonts w:ascii="Arial" w:eastAsia="Microsoft Sans Serif" w:hAnsi="Arial" w:cs="Arial"/>
                <w:b/>
                <w:i/>
                <w:sz w:val="24"/>
                <w:szCs w:val="24"/>
                <w:lang w:eastAsia="en-US"/>
              </w:rPr>
              <w:t xml:space="preserve"> (А)</w:t>
            </w:r>
          </w:p>
        </w:tc>
        <w:tc>
          <w:tcPr>
            <w:tcW w:w="1394" w:type="pct"/>
          </w:tcPr>
          <w:p w14:paraId="59552D5F" w14:textId="0AE49654" w:rsidR="003D4347" w:rsidRPr="009E2243" w:rsidRDefault="00FF5AAB">
            <w:pPr>
              <w:widowControl w:val="0"/>
              <w:autoSpaceDE w:val="0"/>
              <w:autoSpaceDN w:val="0"/>
              <w:jc w:val="center"/>
              <w:rPr>
                <w:rFonts w:ascii="Arial" w:eastAsia="Microsoft Sans Serif" w:hAnsi="Arial" w:cs="Arial"/>
                <w:b/>
                <w:i/>
                <w:sz w:val="24"/>
                <w:szCs w:val="24"/>
                <w:lang w:eastAsia="en-US"/>
              </w:rPr>
            </w:pPr>
            <w:r w:rsidRPr="009E2243">
              <w:rPr>
                <w:rFonts w:ascii="Arial" w:eastAsia="Microsoft Sans Serif" w:hAnsi="Arial" w:cs="Arial"/>
                <w:b/>
                <w:i/>
                <w:sz w:val="24"/>
                <w:szCs w:val="24"/>
                <w:lang w:eastAsia="en-US"/>
              </w:rPr>
              <w:t xml:space="preserve">По </w:t>
            </w:r>
            <w:r w:rsidR="000E7CF3" w:rsidRPr="009E2243">
              <w:rPr>
                <w:rFonts w:ascii="Arial" w:eastAsia="Microsoft Sans Serif" w:hAnsi="Arial" w:cs="Arial"/>
                <w:b/>
                <w:i/>
                <w:sz w:val="24"/>
                <w:szCs w:val="24"/>
                <w:lang w:eastAsia="en-US"/>
              </w:rPr>
              <w:t>приложени</w:t>
            </w:r>
            <w:r w:rsidRPr="009E2243">
              <w:rPr>
                <w:rFonts w:ascii="Arial" w:eastAsia="Microsoft Sans Serif" w:hAnsi="Arial" w:cs="Arial"/>
                <w:b/>
                <w:i/>
                <w:sz w:val="24"/>
                <w:szCs w:val="24"/>
                <w:lang w:eastAsia="en-US"/>
              </w:rPr>
              <w:t>ю</w:t>
            </w:r>
            <w:r w:rsidR="000E7CF3" w:rsidRPr="009E2243">
              <w:rPr>
                <w:rFonts w:ascii="Arial" w:eastAsia="Microsoft Sans Serif" w:hAnsi="Arial" w:cs="Arial"/>
                <w:b/>
                <w:i/>
                <w:sz w:val="24"/>
                <w:szCs w:val="24"/>
                <w:lang w:eastAsia="en-US"/>
              </w:rPr>
              <w:t xml:space="preserve"> </w:t>
            </w:r>
            <w:r w:rsidR="004A547C">
              <w:rPr>
                <w:rFonts w:ascii="Arial" w:eastAsia="Microsoft Sans Serif" w:hAnsi="Arial" w:cs="Arial"/>
                <w:b/>
                <w:i/>
                <w:sz w:val="24"/>
                <w:szCs w:val="24"/>
                <w:lang w:val="en-US" w:eastAsia="en-US"/>
              </w:rPr>
              <w:t>B</w:t>
            </w:r>
          </w:p>
        </w:tc>
        <w:tc>
          <w:tcPr>
            <w:tcW w:w="1565" w:type="pct"/>
          </w:tcPr>
          <w:p w14:paraId="33BA8C93" w14:textId="1C2F748E" w:rsidR="003D4347" w:rsidRPr="009E2243" w:rsidRDefault="00E339BC">
            <w:pPr>
              <w:widowControl w:val="0"/>
              <w:autoSpaceDE w:val="0"/>
              <w:autoSpaceDN w:val="0"/>
              <w:rPr>
                <w:rFonts w:ascii="Arial" w:eastAsia="Microsoft Sans Serif" w:hAnsi="Arial" w:cs="Arial"/>
                <w:b/>
                <w:i/>
                <w:sz w:val="24"/>
                <w:szCs w:val="24"/>
                <w:lang w:eastAsia="en-US"/>
              </w:rPr>
            </w:pPr>
            <w:r w:rsidRPr="009E2243">
              <w:rPr>
                <w:rFonts w:ascii="Arial" w:hAnsi="Arial" w:cs="Arial"/>
                <w:b/>
                <w:i/>
                <w:color w:val="000000"/>
                <w:sz w:val="24"/>
                <w:szCs w:val="24"/>
              </w:rPr>
              <w:t xml:space="preserve">1 образец одного </w:t>
            </w:r>
            <w:r w:rsidR="00AB29BB">
              <w:rPr>
                <w:rFonts w:ascii="Arial" w:hAnsi="Arial" w:cs="Arial"/>
                <w:b/>
                <w:i/>
                <w:color w:val="000000"/>
                <w:sz w:val="24"/>
                <w:szCs w:val="24"/>
              </w:rPr>
              <w:t>диаметра</w:t>
            </w:r>
            <w:r w:rsidRPr="009E2243">
              <w:rPr>
                <w:rFonts w:ascii="Arial" w:hAnsi="Arial" w:cs="Arial"/>
                <w:b/>
                <w:i/>
                <w:color w:val="000000"/>
                <w:sz w:val="24"/>
                <w:szCs w:val="24"/>
              </w:rPr>
              <w:t xml:space="preserve"> от группы </w:t>
            </w:r>
          </w:p>
        </w:tc>
      </w:tr>
      <w:tr w:rsidR="008375A3" w:rsidRPr="009E2243" w14:paraId="7FB6D093" w14:textId="77777777" w:rsidTr="00150480">
        <w:trPr>
          <w:trHeight w:val="525"/>
        </w:trPr>
        <w:tc>
          <w:tcPr>
            <w:tcW w:w="2041" w:type="pct"/>
          </w:tcPr>
          <w:p w14:paraId="6CD6BDE5" w14:textId="030AD92C" w:rsidR="008375A3" w:rsidRPr="009E2243" w:rsidRDefault="00C2414C">
            <w:pPr>
              <w:widowControl w:val="0"/>
              <w:autoSpaceDE w:val="0"/>
              <w:autoSpaceDN w:val="0"/>
              <w:rPr>
                <w:rFonts w:ascii="Arial" w:eastAsia="Microsoft Sans Serif" w:hAnsi="Arial" w:cs="Arial"/>
                <w:b/>
                <w:i/>
                <w:sz w:val="24"/>
                <w:szCs w:val="24"/>
                <w:lang w:eastAsia="en-US"/>
              </w:rPr>
            </w:pPr>
            <w:r w:rsidRPr="009E2243">
              <w:rPr>
                <w:rFonts w:ascii="Arial" w:eastAsia="Microsoft Sans Serif" w:hAnsi="Arial" w:cs="Arial"/>
                <w:b/>
                <w:i/>
                <w:sz w:val="24"/>
                <w:szCs w:val="24"/>
                <w:lang w:eastAsia="en-US"/>
              </w:rPr>
              <w:t xml:space="preserve">14 </w:t>
            </w:r>
            <w:r w:rsidR="008375A3" w:rsidRPr="009E2243">
              <w:rPr>
                <w:rFonts w:ascii="Arial" w:eastAsia="Microsoft Sans Serif" w:hAnsi="Arial" w:cs="Arial"/>
                <w:b/>
                <w:i/>
                <w:sz w:val="24"/>
                <w:szCs w:val="24"/>
                <w:lang w:eastAsia="en-US"/>
              </w:rPr>
              <w:t>Перепад давления (В)</w:t>
            </w:r>
          </w:p>
        </w:tc>
        <w:tc>
          <w:tcPr>
            <w:tcW w:w="1394" w:type="pct"/>
          </w:tcPr>
          <w:p w14:paraId="053FE771" w14:textId="2C7C377A" w:rsidR="008375A3" w:rsidRPr="009E2243" w:rsidRDefault="002334BF">
            <w:pPr>
              <w:widowControl w:val="0"/>
              <w:autoSpaceDE w:val="0"/>
              <w:autoSpaceDN w:val="0"/>
              <w:jc w:val="center"/>
              <w:rPr>
                <w:rFonts w:ascii="Arial" w:eastAsia="Microsoft Sans Serif" w:hAnsi="Arial" w:cs="Arial"/>
                <w:b/>
                <w:i/>
                <w:sz w:val="24"/>
                <w:szCs w:val="24"/>
                <w:lang w:eastAsia="en-US"/>
              </w:rPr>
            </w:pPr>
            <w:r w:rsidRPr="009E2243">
              <w:rPr>
                <w:rFonts w:ascii="Arial" w:eastAsia="Microsoft Sans Serif" w:hAnsi="Arial" w:cs="Arial"/>
                <w:b/>
                <w:i/>
                <w:sz w:val="24"/>
                <w:szCs w:val="24"/>
                <w:lang w:eastAsia="en-US"/>
              </w:rPr>
              <w:t xml:space="preserve">По </w:t>
            </w:r>
            <w:r w:rsidR="00CD766D" w:rsidRPr="009E2243">
              <w:rPr>
                <w:rFonts w:ascii="Arial" w:eastAsia="Microsoft Sans Serif" w:hAnsi="Arial" w:cs="Arial"/>
                <w:b/>
                <w:i/>
                <w:sz w:val="24"/>
                <w:szCs w:val="24"/>
                <w:lang w:eastAsia="en-US"/>
              </w:rPr>
              <w:t xml:space="preserve">ГОСТ </w:t>
            </w:r>
            <w:r w:rsidR="00E5414B" w:rsidRPr="009E2243">
              <w:rPr>
                <w:rFonts w:ascii="Arial" w:eastAsia="Microsoft Sans Serif" w:hAnsi="Arial" w:cs="Arial"/>
                <w:b/>
                <w:i/>
                <w:sz w:val="24"/>
                <w:szCs w:val="24"/>
                <w:lang w:eastAsia="en-US"/>
              </w:rPr>
              <w:t>35058</w:t>
            </w:r>
          </w:p>
        </w:tc>
        <w:tc>
          <w:tcPr>
            <w:tcW w:w="1565" w:type="pct"/>
          </w:tcPr>
          <w:p w14:paraId="7F9E873B" w14:textId="18B8BE37" w:rsidR="008375A3" w:rsidRPr="009E2243" w:rsidRDefault="008375A3">
            <w:pPr>
              <w:widowControl w:val="0"/>
              <w:autoSpaceDE w:val="0"/>
              <w:autoSpaceDN w:val="0"/>
              <w:rPr>
                <w:rFonts w:ascii="Arial" w:eastAsia="Microsoft Sans Serif" w:hAnsi="Arial" w:cs="Arial"/>
                <w:b/>
                <w:i/>
                <w:sz w:val="24"/>
                <w:szCs w:val="24"/>
                <w:lang w:eastAsia="en-US"/>
              </w:rPr>
            </w:pPr>
            <w:r w:rsidRPr="009E2243">
              <w:rPr>
                <w:rFonts w:ascii="Arial" w:hAnsi="Arial" w:cs="Arial"/>
                <w:b/>
                <w:i/>
                <w:color w:val="000000"/>
                <w:sz w:val="24"/>
                <w:szCs w:val="24"/>
              </w:rPr>
              <w:t>1 образе</w:t>
            </w:r>
            <w:r w:rsidR="00E339BC" w:rsidRPr="009E2243">
              <w:rPr>
                <w:rFonts w:ascii="Arial" w:hAnsi="Arial" w:cs="Arial"/>
                <w:b/>
                <w:i/>
                <w:color w:val="000000"/>
                <w:sz w:val="24"/>
                <w:szCs w:val="24"/>
              </w:rPr>
              <w:t>ц</w:t>
            </w:r>
            <w:r w:rsidRPr="009E2243">
              <w:rPr>
                <w:rFonts w:ascii="Arial" w:hAnsi="Arial" w:cs="Arial"/>
                <w:b/>
                <w:i/>
                <w:color w:val="000000"/>
                <w:sz w:val="24"/>
                <w:szCs w:val="24"/>
              </w:rPr>
              <w:t xml:space="preserve"> одного </w:t>
            </w:r>
            <w:r w:rsidR="00AB29BB">
              <w:rPr>
                <w:rFonts w:ascii="Arial" w:hAnsi="Arial" w:cs="Arial"/>
                <w:b/>
                <w:i/>
                <w:color w:val="000000"/>
                <w:sz w:val="24"/>
                <w:szCs w:val="24"/>
              </w:rPr>
              <w:t>диаметра</w:t>
            </w:r>
            <w:r w:rsidRPr="009E2243">
              <w:rPr>
                <w:rFonts w:ascii="Arial" w:hAnsi="Arial" w:cs="Arial"/>
                <w:b/>
                <w:i/>
                <w:color w:val="000000"/>
                <w:sz w:val="24"/>
                <w:szCs w:val="24"/>
              </w:rPr>
              <w:t xml:space="preserve"> </w:t>
            </w:r>
          </w:p>
        </w:tc>
      </w:tr>
      <w:tr w:rsidR="003D4347" w:rsidRPr="009E2243" w14:paraId="1F273525" w14:textId="77777777" w:rsidTr="00150480">
        <w:trPr>
          <w:trHeight w:val="525"/>
        </w:trPr>
        <w:tc>
          <w:tcPr>
            <w:tcW w:w="2041" w:type="pct"/>
          </w:tcPr>
          <w:p w14:paraId="236C9835" w14:textId="7DC200BE" w:rsidR="003D4347" w:rsidRPr="009E2243" w:rsidRDefault="00C2414C">
            <w:pPr>
              <w:widowControl w:val="0"/>
              <w:autoSpaceDE w:val="0"/>
              <w:autoSpaceDN w:val="0"/>
              <w:rPr>
                <w:rFonts w:ascii="Arial" w:eastAsia="Microsoft Sans Serif" w:hAnsi="Arial" w:cs="Arial"/>
                <w:b/>
                <w:i/>
                <w:sz w:val="24"/>
                <w:szCs w:val="24"/>
                <w:lang w:eastAsia="en-US"/>
              </w:rPr>
            </w:pPr>
            <w:r w:rsidRPr="009E2243">
              <w:rPr>
                <w:rFonts w:ascii="Arial" w:eastAsia="Microsoft Sans Serif" w:hAnsi="Arial" w:cs="Arial"/>
                <w:b/>
                <w:i/>
                <w:sz w:val="24"/>
                <w:szCs w:val="24"/>
                <w:lang w:eastAsia="en-US"/>
              </w:rPr>
              <w:t xml:space="preserve">15 </w:t>
            </w:r>
            <w:r w:rsidR="003D4347" w:rsidRPr="009E2243">
              <w:rPr>
                <w:rFonts w:ascii="Arial" w:eastAsia="Microsoft Sans Serif" w:hAnsi="Arial" w:cs="Arial"/>
                <w:b/>
                <w:i/>
                <w:sz w:val="24"/>
                <w:szCs w:val="24"/>
                <w:lang w:eastAsia="en-US"/>
              </w:rPr>
              <w:t>Стойкость к воздействию растягивающей нагрузки (А)</w:t>
            </w:r>
            <w:r w:rsidR="00AB29BB" w:rsidRPr="00AB29BB">
              <w:rPr>
                <w:rFonts w:ascii="Arial" w:eastAsia="Microsoft Sans Serif" w:hAnsi="Arial" w:cs="Arial"/>
                <w:b/>
                <w:i/>
                <w:sz w:val="24"/>
                <w:szCs w:val="24"/>
                <w:vertAlign w:val="superscript"/>
                <w:lang w:eastAsia="en-US"/>
              </w:rPr>
              <w:t xml:space="preserve"> 5</w:t>
            </w:r>
            <w:r w:rsidR="00AB29BB" w:rsidRPr="009E2243">
              <w:rPr>
                <w:rFonts w:ascii="Arial" w:hAnsi="Arial" w:cs="Arial"/>
                <w:b/>
                <w:i/>
                <w:color w:val="000000"/>
                <w:sz w:val="24"/>
                <w:szCs w:val="24"/>
                <w:vertAlign w:val="superscript"/>
              </w:rPr>
              <w:t>)</w:t>
            </w:r>
            <w:r w:rsidR="00AB29BB">
              <w:rPr>
                <w:rFonts w:ascii="Arial" w:hAnsi="Arial" w:cs="Arial"/>
                <w:b/>
                <w:i/>
                <w:color w:val="000000"/>
                <w:sz w:val="24"/>
                <w:szCs w:val="24"/>
                <w:vertAlign w:val="superscript"/>
              </w:rPr>
              <w:t>,6</w:t>
            </w:r>
          </w:p>
        </w:tc>
        <w:tc>
          <w:tcPr>
            <w:tcW w:w="1394" w:type="pct"/>
          </w:tcPr>
          <w:p w14:paraId="1817E606" w14:textId="7E67B9E7" w:rsidR="003D4347" w:rsidRPr="009E2243" w:rsidRDefault="002C76A1">
            <w:pPr>
              <w:widowControl w:val="0"/>
              <w:autoSpaceDE w:val="0"/>
              <w:autoSpaceDN w:val="0"/>
              <w:jc w:val="center"/>
              <w:rPr>
                <w:rFonts w:ascii="Arial" w:eastAsia="Microsoft Sans Serif" w:hAnsi="Arial" w:cs="Arial"/>
                <w:b/>
                <w:i/>
                <w:sz w:val="24"/>
                <w:szCs w:val="24"/>
                <w:lang w:eastAsia="en-US"/>
              </w:rPr>
            </w:pPr>
            <w:r w:rsidRPr="009E2243">
              <w:rPr>
                <w:rFonts w:ascii="Arial" w:eastAsia="Microsoft Sans Serif" w:hAnsi="Arial" w:cs="Arial"/>
                <w:b/>
                <w:i/>
                <w:sz w:val="24"/>
                <w:szCs w:val="24"/>
                <w:lang w:eastAsia="en-US"/>
              </w:rPr>
              <w:t xml:space="preserve">По </w:t>
            </w:r>
            <w:r w:rsidR="00CA1A49" w:rsidRPr="009E2243">
              <w:rPr>
                <w:rFonts w:ascii="Arial" w:eastAsia="Microsoft Sans Serif" w:hAnsi="Arial" w:cs="Arial"/>
                <w:b/>
                <w:i/>
                <w:sz w:val="24"/>
                <w:szCs w:val="24"/>
                <w:lang w:eastAsia="en-US"/>
              </w:rPr>
              <w:t>приложени</w:t>
            </w:r>
            <w:r w:rsidRPr="009E2243">
              <w:rPr>
                <w:rFonts w:ascii="Arial" w:eastAsia="Microsoft Sans Serif" w:hAnsi="Arial" w:cs="Arial"/>
                <w:b/>
                <w:i/>
                <w:sz w:val="24"/>
                <w:szCs w:val="24"/>
                <w:lang w:eastAsia="en-US"/>
              </w:rPr>
              <w:t>ю</w:t>
            </w:r>
            <w:r w:rsidR="00CA1A49" w:rsidRPr="009E2243">
              <w:rPr>
                <w:rFonts w:ascii="Arial" w:eastAsia="Microsoft Sans Serif" w:hAnsi="Arial" w:cs="Arial"/>
                <w:b/>
                <w:i/>
                <w:sz w:val="24"/>
                <w:szCs w:val="24"/>
                <w:lang w:eastAsia="en-US"/>
              </w:rPr>
              <w:t xml:space="preserve"> </w:t>
            </w:r>
            <w:r w:rsidR="00E86874">
              <w:rPr>
                <w:rFonts w:ascii="Arial" w:eastAsia="Microsoft Sans Serif" w:hAnsi="Arial" w:cs="Arial"/>
                <w:b/>
                <w:i/>
                <w:sz w:val="24"/>
                <w:szCs w:val="24"/>
                <w:lang w:val="en-US" w:eastAsia="en-US"/>
              </w:rPr>
              <w:t>C</w:t>
            </w:r>
          </w:p>
        </w:tc>
        <w:tc>
          <w:tcPr>
            <w:tcW w:w="1565" w:type="pct"/>
          </w:tcPr>
          <w:p w14:paraId="67E03391" w14:textId="090D93D0" w:rsidR="003D4347" w:rsidRPr="009E2243" w:rsidRDefault="003D4347">
            <w:pPr>
              <w:widowControl w:val="0"/>
              <w:autoSpaceDE w:val="0"/>
              <w:autoSpaceDN w:val="0"/>
              <w:rPr>
                <w:rFonts w:ascii="Arial" w:eastAsia="Microsoft Sans Serif" w:hAnsi="Arial" w:cs="Arial"/>
                <w:b/>
                <w:i/>
                <w:sz w:val="24"/>
                <w:szCs w:val="24"/>
                <w:lang w:eastAsia="en-US"/>
              </w:rPr>
            </w:pPr>
            <w:r w:rsidRPr="009E2243">
              <w:rPr>
                <w:rFonts w:ascii="Arial" w:hAnsi="Arial" w:cs="Arial"/>
                <w:b/>
                <w:i/>
                <w:color w:val="000000"/>
                <w:sz w:val="24"/>
                <w:szCs w:val="24"/>
              </w:rPr>
              <w:t>1 образе</w:t>
            </w:r>
            <w:r w:rsidR="00E339BC" w:rsidRPr="009E2243">
              <w:rPr>
                <w:rFonts w:ascii="Arial" w:hAnsi="Arial" w:cs="Arial"/>
                <w:b/>
                <w:i/>
                <w:color w:val="000000"/>
                <w:sz w:val="24"/>
                <w:szCs w:val="24"/>
              </w:rPr>
              <w:t>ц</w:t>
            </w:r>
            <w:r w:rsidRPr="009E2243">
              <w:rPr>
                <w:rFonts w:ascii="Arial" w:hAnsi="Arial" w:cs="Arial"/>
                <w:b/>
                <w:i/>
                <w:color w:val="000000"/>
                <w:sz w:val="24"/>
                <w:szCs w:val="24"/>
              </w:rPr>
              <w:t xml:space="preserve"> одного размера</w:t>
            </w:r>
          </w:p>
        </w:tc>
      </w:tr>
      <w:tr w:rsidR="00B212FD" w:rsidRPr="009E2243" w14:paraId="4E2FFF15" w14:textId="77777777" w:rsidTr="00B212FD">
        <w:trPr>
          <w:trHeight w:val="525"/>
        </w:trPr>
        <w:tc>
          <w:tcPr>
            <w:tcW w:w="5000" w:type="pct"/>
            <w:gridSpan w:val="3"/>
          </w:tcPr>
          <w:p w14:paraId="5BB818D6" w14:textId="77777777" w:rsidR="00AB29BB" w:rsidRPr="00BD2823" w:rsidRDefault="00AB29BB" w:rsidP="00AB29BB">
            <w:pPr>
              <w:jc w:val="both"/>
              <w:rPr>
                <w:rFonts w:ascii="Arial" w:hAnsi="Arial" w:cs="Arial"/>
                <w:b/>
                <w:i/>
                <w:iCs/>
                <w:color w:val="000000"/>
                <w:sz w:val="22"/>
              </w:rPr>
            </w:pPr>
            <w:r w:rsidRPr="00BD2823">
              <w:rPr>
                <w:rFonts w:ascii="Arial" w:hAnsi="Arial" w:cs="Arial"/>
                <w:b/>
                <w:i/>
                <w:iCs/>
                <w:color w:val="000000"/>
                <w:sz w:val="22"/>
                <w:vertAlign w:val="superscript"/>
              </w:rPr>
              <w:t>1)</w:t>
            </w:r>
            <w:r w:rsidRPr="00BD2823">
              <w:rPr>
                <w:rFonts w:ascii="Arial" w:hAnsi="Arial" w:cs="Arial"/>
                <w:b/>
                <w:i/>
                <w:iCs/>
                <w:color w:val="000000"/>
                <w:sz w:val="22"/>
              </w:rPr>
              <w:t xml:space="preserve"> Для фитингов групп размеров 3, 4 и 5 испытания проводят на одном образце.</w:t>
            </w:r>
          </w:p>
          <w:p w14:paraId="409D9E1D" w14:textId="77777777" w:rsidR="00AB29BB" w:rsidRPr="00160203" w:rsidRDefault="00AB29BB" w:rsidP="00AB29BB">
            <w:pPr>
              <w:jc w:val="both"/>
              <w:rPr>
                <w:rFonts w:ascii="Arial" w:hAnsi="Arial" w:cs="Arial"/>
                <w:b/>
                <w:i/>
                <w:iCs/>
                <w:color w:val="000000"/>
                <w:sz w:val="22"/>
              </w:rPr>
            </w:pPr>
            <w:r w:rsidRPr="00C7386E">
              <w:rPr>
                <w:rFonts w:ascii="Arial" w:hAnsi="Arial" w:cs="Arial"/>
                <w:b/>
                <w:i/>
                <w:color w:val="000000"/>
                <w:position w:val="6"/>
                <w:sz w:val="22"/>
                <w:vertAlign w:val="superscript"/>
              </w:rPr>
              <w:t>2)</w:t>
            </w:r>
            <w:r w:rsidRPr="00C3648F">
              <w:rPr>
                <w:rFonts w:ascii="Arial" w:hAnsi="Arial" w:cs="Arial"/>
                <w:b/>
                <w:i/>
                <w:color w:val="000000"/>
                <w:kern w:val="2"/>
                <w:position w:val="6"/>
                <w:sz w:val="22"/>
                <w:szCs w:val="22"/>
              </w:rPr>
              <w:t xml:space="preserve"> </w:t>
            </w:r>
            <w:r w:rsidRPr="00160203">
              <w:rPr>
                <w:rFonts w:ascii="Arial" w:hAnsi="Arial" w:cs="Arial"/>
                <w:b/>
                <w:i/>
                <w:color w:val="000000"/>
                <w:kern w:val="2"/>
                <w:position w:val="6"/>
                <w:sz w:val="22"/>
                <w:szCs w:val="22"/>
              </w:rPr>
              <w:t xml:space="preserve">Для </w:t>
            </w:r>
            <w:r w:rsidRPr="00160203">
              <w:rPr>
                <w:rFonts w:ascii="Arial" w:hAnsi="Arial" w:cs="Arial"/>
                <w:b/>
                <w:i/>
                <w:iCs/>
                <w:color w:val="000000"/>
                <w:kern w:val="2"/>
                <w:position w:val="6"/>
                <w:sz w:val="22"/>
                <w:szCs w:val="22"/>
                <w:lang w:val="en-US"/>
              </w:rPr>
              <w:t>d</w:t>
            </w:r>
            <w:r w:rsidRPr="00160203">
              <w:rPr>
                <w:rFonts w:ascii="Arial" w:hAnsi="Arial" w:cs="Arial"/>
                <w:b/>
                <w:i/>
                <w:color w:val="000000"/>
                <w:kern w:val="2"/>
                <w:position w:val="6"/>
                <w:sz w:val="22"/>
                <w:szCs w:val="22"/>
                <w:vertAlign w:val="subscript"/>
                <w:lang w:val="en-US"/>
              </w:rPr>
              <w:t>n</w:t>
            </w:r>
            <w:r w:rsidRPr="00160203">
              <w:rPr>
                <w:rFonts w:ascii="Arial" w:hAnsi="Arial" w:cs="Arial"/>
                <w:b/>
                <w:i/>
                <w:color w:val="000000"/>
                <w:kern w:val="2"/>
                <w:position w:val="6"/>
                <w:sz w:val="22"/>
                <w:szCs w:val="22"/>
              </w:rPr>
              <w:t xml:space="preserve"> более 450 мм испытание может быть проведено в среде «вода в воздухе». В случае разногласий испытание должно быть проведено в среде «вода в воде».</w:t>
            </w:r>
          </w:p>
          <w:p w14:paraId="79C7863D" w14:textId="77777777" w:rsidR="00AB29BB" w:rsidRDefault="00AB29BB" w:rsidP="00AB29BB">
            <w:pPr>
              <w:keepNext/>
              <w:jc w:val="both"/>
            </w:pPr>
            <w:r w:rsidRPr="00160203">
              <w:rPr>
                <w:rFonts w:ascii="Arial" w:hAnsi="Arial" w:cs="Arial"/>
                <w:b/>
                <w:i/>
                <w:color w:val="000000"/>
                <w:kern w:val="2"/>
                <w:position w:val="6"/>
                <w:sz w:val="22"/>
                <w:szCs w:val="22"/>
                <w:vertAlign w:val="superscript"/>
              </w:rPr>
              <w:t>3)</w:t>
            </w:r>
            <w:r w:rsidRPr="00160203">
              <w:rPr>
                <w:rFonts w:ascii="Arial" w:hAnsi="Arial" w:cs="Arial"/>
                <w:b/>
                <w:i/>
                <w:color w:val="000000"/>
                <w:kern w:val="2"/>
                <w:position w:val="6"/>
                <w:sz w:val="22"/>
                <w:szCs w:val="22"/>
              </w:rPr>
              <w:t xml:space="preserve"> Для фитингов типа В </w:t>
            </w:r>
            <w:r w:rsidRPr="00160203">
              <w:rPr>
                <w:rFonts w:ascii="Arial" w:hAnsi="Arial" w:cs="Arial"/>
                <w:b/>
                <w:i/>
                <w:iCs/>
                <w:color w:val="000000"/>
                <w:kern w:val="2"/>
                <w:position w:val="6"/>
                <w:sz w:val="22"/>
                <w:szCs w:val="22"/>
                <w:lang w:val="en-US"/>
              </w:rPr>
              <w:t>d</w:t>
            </w:r>
            <w:r w:rsidRPr="00160203">
              <w:rPr>
                <w:rFonts w:ascii="Arial" w:hAnsi="Arial" w:cs="Arial"/>
                <w:b/>
                <w:i/>
                <w:color w:val="000000"/>
                <w:kern w:val="2"/>
                <w:position w:val="6"/>
                <w:sz w:val="22"/>
                <w:szCs w:val="22"/>
                <w:vertAlign w:val="subscript"/>
                <w:lang w:val="en-US"/>
              </w:rPr>
              <w:t>n</w:t>
            </w:r>
            <w:r w:rsidRPr="00160203">
              <w:rPr>
                <w:rFonts w:ascii="Arial" w:hAnsi="Arial" w:cs="Arial"/>
                <w:b/>
                <w:i/>
                <w:color w:val="000000"/>
                <w:kern w:val="2"/>
                <w:position w:val="6"/>
                <w:sz w:val="22"/>
                <w:szCs w:val="22"/>
              </w:rPr>
              <w:t xml:space="preserve"> более 450 мм допускаются альтернативные методы испытания (например, повышение давления через отводной конец седлового отвода).</w:t>
            </w:r>
          </w:p>
          <w:p w14:paraId="7675CBD7" w14:textId="71C0C835" w:rsidR="00AB29BB" w:rsidRPr="00BD2823" w:rsidRDefault="00AB29BB" w:rsidP="00AB29BB">
            <w:pPr>
              <w:pStyle w:val="headertext"/>
              <w:keepNext/>
              <w:spacing w:before="0" w:beforeAutospacing="0" w:after="0" w:afterAutospacing="0"/>
              <w:rPr>
                <w:rFonts w:ascii="Arial" w:hAnsi="Arial" w:cs="Arial"/>
                <w:b/>
                <w:i/>
                <w:iCs/>
                <w:color w:val="000000"/>
                <w:sz w:val="22"/>
              </w:rPr>
            </w:pPr>
            <w:r>
              <w:rPr>
                <w:rFonts w:ascii="Arial" w:hAnsi="Arial" w:cs="Arial"/>
                <w:b/>
                <w:i/>
                <w:iCs/>
                <w:color w:val="000000"/>
                <w:sz w:val="22"/>
                <w:vertAlign w:val="superscript"/>
              </w:rPr>
              <w:t>4</w:t>
            </w:r>
            <w:r w:rsidRPr="00BD2823">
              <w:rPr>
                <w:rFonts w:ascii="Arial" w:hAnsi="Arial" w:cs="Arial"/>
                <w:b/>
                <w:i/>
                <w:iCs/>
                <w:color w:val="000000"/>
                <w:sz w:val="22"/>
                <w:vertAlign w:val="superscript"/>
              </w:rPr>
              <w:t>)</w:t>
            </w:r>
            <w:r w:rsidR="00DE70CD" w:rsidRPr="005713FA">
              <w:rPr>
                <w:rFonts w:ascii="Arial" w:hAnsi="Arial" w:cs="Arial"/>
                <w:b/>
                <w:i/>
                <w:color w:val="000000"/>
                <w:position w:val="6"/>
                <w:sz w:val="22"/>
                <w:szCs w:val="22"/>
              </w:rPr>
              <w:t xml:space="preserve"> Данный метод применяют только для фитингов</w:t>
            </w:r>
            <w:r w:rsidR="00DE70CD">
              <w:rPr>
                <w:rFonts w:ascii="Arial" w:hAnsi="Arial" w:cs="Arial"/>
                <w:b/>
                <w:i/>
                <w:color w:val="000000"/>
                <w:position w:val="6"/>
                <w:sz w:val="22"/>
                <w:szCs w:val="22"/>
              </w:rPr>
              <w:t xml:space="preserve"> типов А, В, С частей из ПЭ фитингов типа Е,</w:t>
            </w:r>
            <w:r w:rsidR="00DE70CD" w:rsidRPr="005713FA">
              <w:rPr>
                <w:rFonts w:ascii="Arial" w:hAnsi="Arial" w:cs="Arial"/>
                <w:b/>
                <w:i/>
                <w:color w:val="000000"/>
                <w:position w:val="6"/>
                <w:sz w:val="22"/>
                <w:szCs w:val="22"/>
              </w:rPr>
              <w:t xml:space="preserve"> изготовленных из ПЭ 100-</w:t>
            </w:r>
            <w:r w:rsidR="00B065F8" w:rsidRPr="005713FA">
              <w:rPr>
                <w:rFonts w:ascii="Arial" w:hAnsi="Arial" w:cs="Arial"/>
                <w:b/>
                <w:i/>
                <w:color w:val="000000"/>
                <w:position w:val="6"/>
                <w:sz w:val="22"/>
                <w:szCs w:val="22"/>
              </w:rPr>
              <w:t>RC</w:t>
            </w:r>
            <w:r w:rsidR="00B065F8">
              <w:rPr>
                <w:rFonts w:ascii="Arial" w:hAnsi="Arial" w:cs="Arial"/>
                <w:b/>
                <w:i/>
                <w:color w:val="000000"/>
                <w:position w:val="6"/>
                <w:sz w:val="22"/>
                <w:szCs w:val="22"/>
              </w:rPr>
              <w:t>.</w:t>
            </w:r>
          </w:p>
          <w:p w14:paraId="2019F6B6" w14:textId="77777777" w:rsidR="00AB29BB" w:rsidRDefault="00AB29BB" w:rsidP="00AB29BB">
            <w:pPr>
              <w:jc w:val="both"/>
              <w:rPr>
                <w:rFonts w:ascii="Arial" w:hAnsi="Arial" w:cs="Arial"/>
                <w:b/>
                <w:i/>
                <w:iCs/>
                <w:color w:val="000000"/>
                <w:sz w:val="22"/>
              </w:rPr>
            </w:pPr>
            <w:r>
              <w:rPr>
                <w:rFonts w:ascii="Arial" w:hAnsi="Arial" w:cs="Arial"/>
                <w:b/>
                <w:i/>
                <w:iCs/>
                <w:color w:val="000000"/>
                <w:sz w:val="22"/>
                <w:vertAlign w:val="superscript"/>
              </w:rPr>
              <w:t>5</w:t>
            </w:r>
            <w:r w:rsidRPr="00BD2823">
              <w:rPr>
                <w:rFonts w:ascii="Arial" w:hAnsi="Arial" w:cs="Arial"/>
                <w:b/>
                <w:i/>
                <w:iCs/>
                <w:color w:val="000000"/>
                <w:sz w:val="22"/>
                <w:vertAlign w:val="superscript"/>
              </w:rPr>
              <w:t>)</w:t>
            </w:r>
            <w:r w:rsidRPr="00BD2823">
              <w:rPr>
                <w:rFonts w:ascii="Arial" w:hAnsi="Arial" w:cs="Arial"/>
                <w:b/>
                <w:i/>
                <w:iCs/>
                <w:color w:val="000000"/>
                <w:sz w:val="22"/>
              </w:rPr>
              <w:t xml:space="preserve"> Не применяется для групп размеров 4 и 5.</w:t>
            </w:r>
          </w:p>
          <w:p w14:paraId="3696B1CE" w14:textId="1F1A647C" w:rsidR="00434D46" w:rsidRPr="009E2243" w:rsidRDefault="00AB29BB" w:rsidP="00AB29BB">
            <w:pPr>
              <w:jc w:val="both"/>
              <w:rPr>
                <w:rFonts w:ascii="Arial" w:hAnsi="Arial" w:cs="Arial"/>
                <w:b/>
                <w:i/>
                <w:color w:val="000000"/>
                <w:sz w:val="24"/>
                <w:szCs w:val="24"/>
              </w:rPr>
            </w:pPr>
            <w:r>
              <w:rPr>
                <w:rFonts w:ascii="Arial" w:hAnsi="Arial" w:cs="Arial"/>
                <w:b/>
                <w:i/>
                <w:iCs/>
                <w:color w:val="000000"/>
                <w:sz w:val="22"/>
                <w:vertAlign w:val="superscript"/>
              </w:rPr>
              <w:t>6</w:t>
            </w:r>
            <w:r w:rsidRPr="00040F02">
              <w:rPr>
                <w:rFonts w:ascii="Arial" w:hAnsi="Arial" w:cs="Arial"/>
                <w:b/>
                <w:i/>
                <w:iCs/>
                <w:color w:val="000000"/>
                <w:sz w:val="22"/>
                <w:vertAlign w:val="superscript"/>
              </w:rPr>
              <w:t>)</w:t>
            </w:r>
            <w:r w:rsidRPr="00040F02">
              <w:rPr>
                <w:rFonts w:ascii="Arial" w:hAnsi="Arial" w:cs="Arial"/>
                <w:b/>
                <w:i/>
                <w:color w:val="000000"/>
                <w:sz w:val="22"/>
              </w:rPr>
              <w:t xml:space="preserve"> Применяется только в случае 6.2.2.b).</w:t>
            </w:r>
          </w:p>
        </w:tc>
      </w:tr>
    </w:tbl>
    <w:p w14:paraId="00789777" w14:textId="77777777" w:rsidR="00795C24" w:rsidRPr="00A7065D" w:rsidRDefault="00FE405B" w:rsidP="00795C24">
      <w:pPr>
        <w:spacing w:before="240" w:line="360" w:lineRule="auto"/>
        <w:ind w:firstLine="709"/>
        <w:jc w:val="both"/>
        <w:rPr>
          <w:rFonts w:ascii="Arial" w:hAnsi="Arial" w:cs="Arial"/>
          <w:b/>
          <w:i/>
          <w:color w:val="000000"/>
          <w:sz w:val="24"/>
        </w:rPr>
      </w:pPr>
      <w:r w:rsidRPr="009E2243">
        <w:rPr>
          <w:rFonts w:ascii="Arial" w:eastAsia="Microsoft Sans Serif" w:hAnsi="Arial" w:cs="Arial"/>
          <w:b/>
          <w:i/>
          <w:sz w:val="24"/>
          <w:szCs w:val="24"/>
          <w:lang w:eastAsia="en-US"/>
        </w:rPr>
        <w:t>1</w:t>
      </w:r>
      <w:r w:rsidR="000B56C9" w:rsidRPr="009E2243">
        <w:rPr>
          <w:rFonts w:ascii="Arial" w:eastAsia="Microsoft Sans Serif" w:hAnsi="Arial" w:cs="Arial"/>
          <w:b/>
          <w:i/>
          <w:sz w:val="24"/>
          <w:szCs w:val="24"/>
          <w:lang w:eastAsia="en-US"/>
        </w:rPr>
        <w:t>4</w:t>
      </w:r>
      <w:r w:rsidRPr="009E2243">
        <w:rPr>
          <w:rFonts w:ascii="Arial" w:eastAsia="Microsoft Sans Serif" w:hAnsi="Arial" w:cs="Arial"/>
          <w:b/>
          <w:i/>
          <w:sz w:val="24"/>
          <w:szCs w:val="24"/>
          <w:lang w:eastAsia="en-US"/>
        </w:rPr>
        <w:t xml:space="preserve">.5 </w:t>
      </w:r>
      <w:r w:rsidR="00795C24" w:rsidRPr="00A7065D">
        <w:rPr>
          <w:rFonts w:ascii="Arial" w:hAnsi="Arial" w:cs="Arial"/>
          <w:b/>
          <w:i/>
          <w:color w:val="000000"/>
          <w:sz w:val="24"/>
        </w:rPr>
        <w:t>Приемо-сдаточные испытание фитингов типа А, В и С проводят на каждой партии по показателям, указанным в таблице 10.</w:t>
      </w:r>
    </w:p>
    <w:p w14:paraId="2D574F2D" w14:textId="0BCD7B30" w:rsidR="00795C24" w:rsidRDefault="00795C24" w:rsidP="00795C24">
      <w:pPr>
        <w:spacing w:line="360" w:lineRule="auto"/>
        <w:ind w:firstLine="709"/>
        <w:jc w:val="both"/>
        <w:rPr>
          <w:rFonts w:ascii="Arial" w:hAnsi="Arial" w:cs="Arial"/>
          <w:b/>
          <w:i/>
          <w:color w:val="000000"/>
          <w:sz w:val="24"/>
        </w:rPr>
      </w:pPr>
      <w:r w:rsidRPr="00A7065D">
        <w:rPr>
          <w:rFonts w:ascii="Arial" w:hAnsi="Arial" w:cs="Arial"/>
          <w:b/>
          <w:i/>
          <w:color w:val="000000"/>
          <w:sz w:val="24"/>
        </w:rPr>
        <w:t xml:space="preserve">Для механических фитингов (тип Е) приемо-сдаточные испытания проводят в </w:t>
      </w:r>
      <w:r w:rsidRPr="00795C24">
        <w:rPr>
          <w:rFonts w:ascii="Arial" w:hAnsi="Arial" w:cs="Arial"/>
          <w:b/>
          <w:i/>
          <w:color w:val="000000"/>
          <w:sz w:val="24"/>
        </w:rPr>
        <w:t xml:space="preserve">соответствии с нормативной документацией </w:t>
      </w:r>
      <w:r w:rsidR="00A045E7">
        <w:rPr>
          <w:rFonts w:ascii="Arial" w:hAnsi="Arial" w:cs="Arial"/>
          <w:b/>
          <w:i/>
          <w:color w:val="000000"/>
          <w:sz w:val="24"/>
        </w:rPr>
        <w:t>производителя</w:t>
      </w:r>
      <w:r w:rsidRPr="00795C24">
        <w:rPr>
          <w:rFonts w:ascii="Arial" w:hAnsi="Arial" w:cs="Arial"/>
          <w:b/>
          <w:i/>
          <w:color w:val="000000"/>
          <w:sz w:val="24"/>
        </w:rPr>
        <w:t>.</w:t>
      </w:r>
    </w:p>
    <w:p w14:paraId="21615B10" w14:textId="05ED4F81" w:rsidR="00EC00BA" w:rsidRPr="00503BAC" w:rsidRDefault="00EC00BA" w:rsidP="001B2991">
      <w:pPr>
        <w:spacing w:line="360" w:lineRule="auto"/>
        <w:ind w:firstLine="709"/>
        <w:jc w:val="both"/>
        <w:rPr>
          <w:rFonts w:ascii="Arial" w:hAnsi="Arial" w:cs="Arial"/>
          <w:b/>
          <w:i/>
          <w:sz w:val="22"/>
          <w:szCs w:val="22"/>
        </w:rPr>
      </w:pPr>
      <w:r w:rsidRPr="00503BAC">
        <w:rPr>
          <w:rFonts w:ascii="Arial" w:eastAsia="ArialMT" w:hAnsi="Arial" w:cs="Arial"/>
          <w:b/>
          <w:i/>
          <w:spacing w:val="40"/>
          <w:sz w:val="22"/>
          <w:szCs w:val="22"/>
        </w:rPr>
        <w:t>Примечание</w:t>
      </w:r>
      <w:r w:rsidRPr="00503BAC">
        <w:rPr>
          <w:rFonts w:ascii="Arial" w:hAnsi="Arial" w:cs="Arial"/>
          <w:b/>
          <w:i/>
          <w:sz w:val="22"/>
          <w:szCs w:val="22"/>
        </w:rPr>
        <w:t xml:space="preserve"> </w:t>
      </w:r>
      <w:r w:rsidR="00503BAC" w:rsidRPr="00503BAC">
        <w:rPr>
          <w:rFonts w:ascii="Arial" w:hAnsi="Arial" w:cs="Arial"/>
          <w:b/>
          <w:i/>
          <w:sz w:val="22"/>
          <w:szCs w:val="22"/>
        </w:rPr>
        <w:t>—</w:t>
      </w:r>
      <w:r w:rsidRPr="00503BAC">
        <w:rPr>
          <w:rFonts w:ascii="Arial" w:hAnsi="Arial" w:cs="Arial"/>
          <w:b/>
          <w:i/>
          <w:sz w:val="22"/>
          <w:szCs w:val="22"/>
        </w:rPr>
        <w:t xml:space="preserve"> Требования по испытаниям сборных фитингов заводского изготовления (тип </w:t>
      </w:r>
      <w:r w:rsidRPr="00503BAC">
        <w:rPr>
          <w:rFonts w:ascii="Arial" w:hAnsi="Arial" w:cs="Arial"/>
          <w:b/>
          <w:i/>
          <w:sz w:val="22"/>
          <w:szCs w:val="22"/>
          <w:lang w:val="en-US"/>
        </w:rPr>
        <w:t>D</w:t>
      </w:r>
      <w:r w:rsidRPr="00503BAC">
        <w:rPr>
          <w:rFonts w:ascii="Arial" w:hAnsi="Arial" w:cs="Arial"/>
          <w:b/>
          <w:i/>
          <w:sz w:val="22"/>
          <w:szCs w:val="22"/>
        </w:rPr>
        <w:t>) приведены в ГОСТ (</w:t>
      </w:r>
      <w:r w:rsidRPr="00503BAC">
        <w:rPr>
          <w:rFonts w:ascii="Arial" w:hAnsi="Arial" w:cs="Arial"/>
          <w:b/>
          <w:i/>
          <w:sz w:val="22"/>
          <w:szCs w:val="22"/>
          <w:lang w:val="en-US"/>
        </w:rPr>
        <w:t>ISO</w:t>
      </w:r>
      <w:r w:rsidRPr="00503BAC">
        <w:rPr>
          <w:rFonts w:ascii="Arial" w:hAnsi="Arial" w:cs="Arial"/>
          <w:b/>
          <w:i/>
          <w:sz w:val="22"/>
          <w:szCs w:val="22"/>
        </w:rPr>
        <w:t xml:space="preserve"> 4427-</w:t>
      </w:r>
      <w:r w:rsidR="00DE70CD">
        <w:rPr>
          <w:rFonts w:ascii="Arial" w:hAnsi="Arial" w:cs="Arial"/>
          <w:b/>
          <w:i/>
          <w:sz w:val="22"/>
          <w:szCs w:val="22"/>
        </w:rPr>
        <w:t>3</w:t>
      </w:r>
      <w:r w:rsidRPr="00503BAC">
        <w:rPr>
          <w:rFonts w:ascii="Arial" w:hAnsi="Arial" w:cs="Arial"/>
          <w:b/>
          <w:i/>
          <w:sz w:val="22"/>
          <w:szCs w:val="22"/>
        </w:rPr>
        <w:t>).</w:t>
      </w:r>
    </w:p>
    <w:p w14:paraId="2301FABA" w14:textId="77777777" w:rsidR="00795C24" w:rsidRPr="00795C24" w:rsidRDefault="00795C24" w:rsidP="00795C24">
      <w:pPr>
        <w:widowControl w:val="0"/>
        <w:spacing w:line="360" w:lineRule="auto"/>
        <w:ind w:firstLine="709"/>
        <w:jc w:val="both"/>
        <w:rPr>
          <w:rFonts w:ascii="Arial" w:hAnsi="Arial" w:cs="Arial"/>
          <w:b/>
          <w:i/>
          <w:color w:val="000000"/>
          <w:sz w:val="24"/>
        </w:rPr>
      </w:pPr>
      <w:r w:rsidRPr="00795C24">
        <w:rPr>
          <w:rFonts w:ascii="Arial" w:hAnsi="Arial" w:cs="Arial"/>
          <w:b/>
          <w:i/>
          <w:color w:val="000000"/>
          <w:sz w:val="24"/>
        </w:rPr>
        <w:t xml:space="preserve">Для проведения испытаний от партии фитингов отбирают образцы в количестве, указанном в таблице 10, методом случайной выборки. </w:t>
      </w:r>
    </w:p>
    <w:p w14:paraId="1DFC838B" w14:textId="77777777" w:rsidR="00795C24" w:rsidRPr="00A7065D" w:rsidRDefault="00795C24" w:rsidP="00795C24">
      <w:pPr>
        <w:widowControl w:val="0"/>
        <w:spacing w:line="360" w:lineRule="auto"/>
        <w:ind w:firstLine="709"/>
        <w:jc w:val="both"/>
        <w:rPr>
          <w:rFonts w:ascii="Arial" w:hAnsi="Arial" w:cs="Arial"/>
          <w:b/>
          <w:i/>
          <w:color w:val="000000"/>
          <w:sz w:val="24"/>
        </w:rPr>
      </w:pPr>
      <w:r w:rsidRPr="00795C24">
        <w:rPr>
          <w:rFonts w:ascii="Arial" w:hAnsi="Arial" w:cs="Arial"/>
          <w:b/>
          <w:i/>
          <w:color w:val="000000"/>
          <w:sz w:val="24"/>
        </w:rPr>
        <w:t>Если при приемо-сдаточных испытаниях партия не соответствует требованиям настоящего стандарта хотя бы по одному показателю, то проводят повторные испытания по этому показателю на удвоенном количестве образцов, отобранных</w:t>
      </w:r>
      <w:r w:rsidRPr="00A7065D">
        <w:rPr>
          <w:rFonts w:ascii="Arial" w:hAnsi="Arial" w:cs="Arial"/>
          <w:b/>
          <w:i/>
          <w:color w:val="000000"/>
          <w:sz w:val="24"/>
        </w:rPr>
        <w:t xml:space="preserve"> от той же партии. В случае неудовлетворительных результатов повторных испытаний партию бракуют.</w:t>
      </w:r>
    </w:p>
    <w:p w14:paraId="48D14F9E" w14:textId="4B399594" w:rsidR="007C0F55" w:rsidRDefault="007C0F55" w:rsidP="002C50CE">
      <w:pPr>
        <w:keepNext/>
        <w:keepLines/>
        <w:autoSpaceDE w:val="0"/>
        <w:autoSpaceDN w:val="0"/>
        <w:spacing w:before="120" w:line="360" w:lineRule="auto"/>
        <w:rPr>
          <w:rFonts w:ascii="Arial" w:eastAsia="Microsoft Sans Serif" w:hAnsi="Arial" w:cs="Arial"/>
          <w:b/>
          <w:i/>
          <w:sz w:val="22"/>
          <w:szCs w:val="22"/>
          <w:lang w:eastAsia="en-US"/>
        </w:rPr>
      </w:pPr>
      <w:r w:rsidRPr="009E2243">
        <w:rPr>
          <w:rFonts w:ascii="Arial" w:eastAsia="Microsoft Sans Serif" w:hAnsi="Arial" w:cs="Arial"/>
          <w:b/>
          <w:i/>
          <w:spacing w:val="40"/>
          <w:sz w:val="22"/>
          <w:szCs w:val="22"/>
          <w:lang w:eastAsia="en-US"/>
        </w:rPr>
        <w:t>Таблица</w:t>
      </w:r>
      <w:r w:rsidRPr="009E2243">
        <w:rPr>
          <w:rFonts w:ascii="Arial" w:eastAsia="Microsoft Sans Serif" w:hAnsi="Arial" w:cs="Arial"/>
          <w:b/>
          <w:i/>
          <w:sz w:val="22"/>
          <w:szCs w:val="22"/>
          <w:lang w:eastAsia="en-US"/>
        </w:rPr>
        <w:t xml:space="preserve"> 10 </w:t>
      </w:r>
      <w:r w:rsidR="001714CF" w:rsidRPr="009E2243">
        <w:rPr>
          <w:rFonts w:ascii="Arial" w:eastAsia="Microsoft Sans Serif" w:hAnsi="Arial" w:cs="Arial"/>
          <w:b/>
          <w:i/>
          <w:sz w:val="22"/>
          <w:szCs w:val="22"/>
          <w:lang w:eastAsia="en-US"/>
        </w:rPr>
        <w:t>—</w:t>
      </w:r>
      <w:r w:rsidRPr="009E2243">
        <w:rPr>
          <w:rFonts w:ascii="Arial" w:eastAsia="Microsoft Sans Serif" w:hAnsi="Arial" w:cs="Arial"/>
          <w:b/>
          <w:i/>
          <w:sz w:val="22"/>
          <w:szCs w:val="22"/>
          <w:lang w:eastAsia="en-US"/>
        </w:rPr>
        <w:t xml:space="preserve"> Приемо-сдаточные испытания</w:t>
      </w:r>
    </w:p>
    <w:tbl>
      <w:tblPr>
        <w:tblW w:w="94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01"/>
        <w:gridCol w:w="2838"/>
        <w:gridCol w:w="3240"/>
      </w:tblGrid>
      <w:tr w:rsidR="00EC00BA" w:rsidRPr="00BD2823" w14:paraId="6C733C60" w14:textId="77777777" w:rsidTr="00F839CC">
        <w:trPr>
          <w:trHeight w:val="340"/>
        </w:trPr>
        <w:tc>
          <w:tcPr>
            <w:tcW w:w="3401" w:type="dxa"/>
            <w:tcBorders>
              <w:top w:val="single" w:sz="4" w:space="0" w:color="auto"/>
              <w:left w:val="single" w:sz="4" w:space="0" w:color="auto"/>
              <w:bottom w:val="double" w:sz="4" w:space="0" w:color="auto"/>
              <w:right w:val="single" w:sz="4" w:space="0" w:color="auto"/>
            </w:tcBorders>
            <w:vAlign w:val="center"/>
            <w:hideMark/>
          </w:tcPr>
          <w:p w14:paraId="68D3ABD5" w14:textId="77777777" w:rsidR="00EC00BA" w:rsidRPr="00BD2823" w:rsidRDefault="00EC00BA" w:rsidP="00F839CC">
            <w:pPr>
              <w:jc w:val="center"/>
              <w:rPr>
                <w:rFonts w:ascii="Arial" w:hAnsi="Arial" w:cs="Arial"/>
                <w:b/>
                <w:i/>
                <w:color w:val="000000"/>
                <w:sz w:val="22"/>
                <w:vertAlign w:val="superscript"/>
              </w:rPr>
            </w:pPr>
            <w:r w:rsidRPr="00BD2823">
              <w:rPr>
                <w:rFonts w:ascii="Arial" w:hAnsi="Arial" w:cs="Arial"/>
                <w:b/>
                <w:i/>
                <w:color w:val="000000"/>
                <w:sz w:val="22"/>
              </w:rPr>
              <w:t xml:space="preserve">Показатель </w:t>
            </w:r>
          </w:p>
        </w:tc>
        <w:tc>
          <w:tcPr>
            <w:tcW w:w="2838" w:type="dxa"/>
            <w:tcBorders>
              <w:top w:val="single" w:sz="4" w:space="0" w:color="auto"/>
              <w:left w:val="single" w:sz="4" w:space="0" w:color="auto"/>
              <w:bottom w:val="double" w:sz="4" w:space="0" w:color="auto"/>
              <w:right w:val="single" w:sz="4" w:space="0" w:color="auto"/>
            </w:tcBorders>
            <w:vAlign w:val="center"/>
            <w:hideMark/>
          </w:tcPr>
          <w:p w14:paraId="1B73ECC3" w14:textId="77777777" w:rsidR="00EC00BA" w:rsidRPr="00BD2823" w:rsidRDefault="00EC00BA" w:rsidP="00F839CC">
            <w:pPr>
              <w:jc w:val="center"/>
              <w:rPr>
                <w:rFonts w:ascii="Arial" w:hAnsi="Arial" w:cs="Arial"/>
                <w:b/>
                <w:i/>
                <w:color w:val="000000"/>
                <w:sz w:val="22"/>
              </w:rPr>
            </w:pPr>
            <w:r w:rsidRPr="00BD2823">
              <w:rPr>
                <w:rFonts w:ascii="Arial" w:hAnsi="Arial" w:cs="Arial"/>
                <w:b/>
                <w:i/>
                <w:color w:val="000000"/>
                <w:sz w:val="22"/>
              </w:rPr>
              <w:t>Метод испытания</w:t>
            </w:r>
          </w:p>
        </w:tc>
        <w:tc>
          <w:tcPr>
            <w:tcW w:w="3240" w:type="dxa"/>
            <w:tcBorders>
              <w:top w:val="single" w:sz="4" w:space="0" w:color="auto"/>
              <w:left w:val="single" w:sz="4" w:space="0" w:color="auto"/>
              <w:bottom w:val="double" w:sz="4" w:space="0" w:color="auto"/>
              <w:right w:val="single" w:sz="4" w:space="0" w:color="auto"/>
            </w:tcBorders>
            <w:vAlign w:val="center"/>
            <w:hideMark/>
          </w:tcPr>
          <w:p w14:paraId="494EBB46" w14:textId="77777777" w:rsidR="00EC00BA" w:rsidRPr="00BD2823" w:rsidRDefault="00EC00BA" w:rsidP="00F839CC">
            <w:pPr>
              <w:jc w:val="center"/>
              <w:rPr>
                <w:rFonts w:ascii="Arial" w:hAnsi="Arial" w:cs="Arial"/>
                <w:b/>
                <w:i/>
                <w:color w:val="000000"/>
                <w:sz w:val="22"/>
              </w:rPr>
            </w:pPr>
            <w:r w:rsidRPr="00BD2823">
              <w:rPr>
                <w:rFonts w:ascii="Arial" w:hAnsi="Arial" w:cs="Arial"/>
                <w:b/>
                <w:i/>
                <w:color w:val="000000"/>
                <w:sz w:val="22"/>
              </w:rPr>
              <w:t xml:space="preserve">Количество </w:t>
            </w:r>
            <w:r>
              <w:rPr>
                <w:rFonts w:ascii="Arial" w:hAnsi="Arial" w:cs="Arial"/>
                <w:b/>
                <w:i/>
                <w:color w:val="000000"/>
                <w:sz w:val="22"/>
              </w:rPr>
              <w:t>образцов</w:t>
            </w:r>
          </w:p>
        </w:tc>
      </w:tr>
      <w:tr w:rsidR="00EC00BA" w:rsidRPr="00BD2823" w14:paraId="6074371A" w14:textId="77777777" w:rsidTr="00F839CC">
        <w:trPr>
          <w:trHeight w:val="340"/>
        </w:trPr>
        <w:tc>
          <w:tcPr>
            <w:tcW w:w="3401" w:type="dxa"/>
            <w:tcBorders>
              <w:top w:val="double" w:sz="4" w:space="0" w:color="auto"/>
              <w:left w:val="single" w:sz="4" w:space="0" w:color="auto"/>
              <w:bottom w:val="single" w:sz="4" w:space="0" w:color="auto"/>
              <w:right w:val="single" w:sz="4" w:space="0" w:color="auto"/>
            </w:tcBorders>
            <w:vAlign w:val="center"/>
          </w:tcPr>
          <w:p w14:paraId="1BE027D0" w14:textId="77777777" w:rsidR="00EC00BA" w:rsidRPr="00A7065D" w:rsidRDefault="00EC00BA" w:rsidP="00F839CC">
            <w:pPr>
              <w:rPr>
                <w:rFonts w:ascii="Arial" w:hAnsi="Arial" w:cs="Arial"/>
                <w:b/>
                <w:i/>
                <w:color w:val="000000"/>
                <w:sz w:val="24"/>
                <w:szCs w:val="24"/>
              </w:rPr>
            </w:pPr>
            <w:r w:rsidRPr="00A7065D">
              <w:rPr>
                <w:rFonts w:ascii="Arial" w:hAnsi="Arial" w:cs="Arial"/>
                <w:b/>
                <w:i/>
                <w:color w:val="000000"/>
                <w:sz w:val="24"/>
                <w:szCs w:val="24"/>
              </w:rPr>
              <w:t>1 Внешний вид (</w:t>
            </w:r>
            <w:r w:rsidRPr="00A7065D">
              <w:rPr>
                <w:rFonts w:ascii="Arial" w:hAnsi="Arial" w:cs="Arial"/>
                <w:b/>
                <w:i/>
                <w:color w:val="000000"/>
                <w:sz w:val="24"/>
                <w:szCs w:val="24"/>
                <w:lang w:val="en-US"/>
              </w:rPr>
              <w:t>A</w:t>
            </w:r>
            <w:r w:rsidRPr="00A7065D">
              <w:rPr>
                <w:rFonts w:ascii="Arial" w:hAnsi="Arial" w:cs="Arial"/>
                <w:b/>
                <w:i/>
                <w:color w:val="000000"/>
                <w:sz w:val="24"/>
                <w:szCs w:val="24"/>
              </w:rPr>
              <w:t>, В, С)</w:t>
            </w:r>
          </w:p>
        </w:tc>
        <w:tc>
          <w:tcPr>
            <w:tcW w:w="2838" w:type="dxa"/>
            <w:tcBorders>
              <w:top w:val="double" w:sz="4" w:space="0" w:color="auto"/>
              <w:left w:val="single" w:sz="4" w:space="0" w:color="auto"/>
              <w:bottom w:val="single" w:sz="4" w:space="0" w:color="auto"/>
              <w:right w:val="single" w:sz="4" w:space="0" w:color="auto"/>
            </w:tcBorders>
            <w:vAlign w:val="center"/>
          </w:tcPr>
          <w:p w14:paraId="016410A3" w14:textId="77777777" w:rsidR="00EC00BA" w:rsidRPr="00A7065D" w:rsidRDefault="00EC00BA" w:rsidP="00F839CC">
            <w:pPr>
              <w:jc w:val="center"/>
              <w:rPr>
                <w:rFonts w:ascii="Arial" w:hAnsi="Arial" w:cs="Arial"/>
                <w:b/>
                <w:i/>
                <w:color w:val="000000"/>
                <w:sz w:val="24"/>
                <w:szCs w:val="24"/>
              </w:rPr>
            </w:pPr>
            <w:r w:rsidRPr="00BB09BF">
              <w:rPr>
                <w:rFonts w:ascii="Arial" w:hAnsi="Arial" w:cs="Arial"/>
                <w:b/>
                <w:i/>
                <w:color w:val="000000"/>
                <w:sz w:val="24"/>
                <w:szCs w:val="24"/>
              </w:rPr>
              <w:t>ГОСТ 35231</w:t>
            </w:r>
          </w:p>
        </w:tc>
        <w:tc>
          <w:tcPr>
            <w:tcW w:w="3240" w:type="dxa"/>
            <w:tcBorders>
              <w:top w:val="double" w:sz="4" w:space="0" w:color="auto"/>
              <w:left w:val="single" w:sz="4" w:space="0" w:color="auto"/>
              <w:bottom w:val="single" w:sz="4" w:space="0" w:color="auto"/>
              <w:right w:val="single" w:sz="4" w:space="0" w:color="auto"/>
            </w:tcBorders>
            <w:vAlign w:val="center"/>
          </w:tcPr>
          <w:p w14:paraId="76DEE7EC" w14:textId="77777777" w:rsidR="00EC00BA" w:rsidRPr="00A7065D" w:rsidRDefault="00EC00BA" w:rsidP="00F839CC">
            <w:pPr>
              <w:jc w:val="center"/>
              <w:rPr>
                <w:rFonts w:ascii="Arial" w:hAnsi="Arial" w:cs="Arial"/>
                <w:b/>
                <w:i/>
                <w:color w:val="000000"/>
                <w:sz w:val="24"/>
                <w:szCs w:val="24"/>
              </w:rPr>
            </w:pPr>
            <w:r w:rsidRPr="00A7065D">
              <w:rPr>
                <w:rFonts w:ascii="Arial" w:hAnsi="Arial" w:cs="Arial"/>
                <w:b/>
                <w:i/>
                <w:color w:val="000000"/>
                <w:sz w:val="24"/>
                <w:szCs w:val="24"/>
              </w:rPr>
              <w:t>Три образца от партии</w:t>
            </w:r>
          </w:p>
        </w:tc>
      </w:tr>
      <w:tr w:rsidR="00EC00BA" w:rsidRPr="00BD2823" w14:paraId="1448C040" w14:textId="77777777" w:rsidTr="00F839CC">
        <w:trPr>
          <w:trHeight w:val="404"/>
        </w:trPr>
        <w:tc>
          <w:tcPr>
            <w:tcW w:w="3401" w:type="dxa"/>
            <w:tcBorders>
              <w:top w:val="single" w:sz="4" w:space="0" w:color="auto"/>
              <w:left w:val="single" w:sz="4" w:space="0" w:color="auto"/>
              <w:bottom w:val="single" w:sz="4" w:space="0" w:color="auto"/>
              <w:right w:val="single" w:sz="4" w:space="0" w:color="auto"/>
            </w:tcBorders>
          </w:tcPr>
          <w:p w14:paraId="6572DB40" w14:textId="77777777" w:rsidR="00EC00BA" w:rsidRPr="00A7065D" w:rsidRDefault="00EC00BA" w:rsidP="00F839CC">
            <w:pPr>
              <w:rPr>
                <w:rFonts w:ascii="Arial" w:hAnsi="Arial" w:cs="Arial"/>
                <w:b/>
                <w:i/>
                <w:color w:val="000000"/>
                <w:sz w:val="24"/>
                <w:szCs w:val="24"/>
                <w:vertAlign w:val="superscript"/>
              </w:rPr>
            </w:pPr>
            <w:r w:rsidRPr="00A7065D">
              <w:rPr>
                <w:rFonts w:ascii="Arial" w:hAnsi="Arial" w:cs="Arial"/>
                <w:b/>
                <w:i/>
                <w:color w:val="000000"/>
                <w:sz w:val="24"/>
                <w:szCs w:val="24"/>
              </w:rPr>
              <w:t>2 Электрические характеристики (</w:t>
            </w:r>
            <w:r w:rsidRPr="00A7065D">
              <w:rPr>
                <w:rFonts w:ascii="Arial" w:hAnsi="Arial" w:cs="Arial"/>
                <w:b/>
                <w:i/>
                <w:color w:val="000000"/>
                <w:sz w:val="24"/>
                <w:szCs w:val="24"/>
                <w:lang w:val="en-US"/>
              </w:rPr>
              <w:t>A</w:t>
            </w:r>
            <w:r w:rsidRPr="00A7065D">
              <w:rPr>
                <w:rFonts w:ascii="Arial" w:hAnsi="Arial" w:cs="Arial"/>
                <w:b/>
                <w:i/>
                <w:color w:val="000000"/>
                <w:sz w:val="24"/>
                <w:szCs w:val="24"/>
              </w:rPr>
              <w:t xml:space="preserve"> и </w:t>
            </w:r>
            <w:r w:rsidRPr="00A7065D">
              <w:rPr>
                <w:rFonts w:ascii="Arial" w:hAnsi="Arial" w:cs="Arial"/>
                <w:b/>
                <w:i/>
                <w:color w:val="000000"/>
                <w:sz w:val="24"/>
                <w:szCs w:val="24"/>
                <w:lang w:val="en-US"/>
              </w:rPr>
              <w:t>B</w:t>
            </w:r>
            <w:r w:rsidRPr="00A7065D">
              <w:rPr>
                <w:rFonts w:ascii="Arial" w:hAnsi="Arial" w:cs="Arial"/>
                <w:b/>
                <w:i/>
                <w:color w:val="000000"/>
                <w:sz w:val="24"/>
                <w:szCs w:val="24"/>
              </w:rPr>
              <w:t>)</w:t>
            </w:r>
          </w:p>
        </w:tc>
        <w:tc>
          <w:tcPr>
            <w:tcW w:w="2838" w:type="dxa"/>
            <w:tcBorders>
              <w:top w:val="single" w:sz="4" w:space="0" w:color="auto"/>
              <w:left w:val="single" w:sz="4" w:space="0" w:color="auto"/>
              <w:bottom w:val="single" w:sz="4" w:space="0" w:color="auto"/>
              <w:right w:val="single" w:sz="4" w:space="0" w:color="auto"/>
            </w:tcBorders>
          </w:tcPr>
          <w:p w14:paraId="02521B4B" w14:textId="77777777" w:rsidR="00EC00BA" w:rsidRPr="00A7065D" w:rsidRDefault="00EC00BA" w:rsidP="00F839CC">
            <w:pPr>
              <w:jc w:val="center"/>
              <w:rPr>
                <w:rFonts w:ascii="Arial" w:hAnsi="Arial" w:cs="Arial"/>
                <w:b/>
                <w:i/>
                <w:color w:val="000000"/>
                <w:sz w:val="24"/>
                <w:szCs w:val="24"/>
              </w:rPr>
            </w:pPr>
            <w:r w:rsidRPr="00A7065D">
              <w:rPr>
                <w:rFonts w:ascii="Arial" w:hAnsi="Arial" w:cs="Arial"/>
                <w:b/>
                <w:i/>
                <w:sz w:val="24"/>
                <w:szCs w:val="24"/>
              </w:rPr>
              <w:t>По 6.5</w:t>
            </w:r>
          </w:p>
        </w:tc>
        <w:tc>
          <w:tcPr>
            <w:tcW w:w="3240" w:type="dxa"/>
            <w:tcBorders>
              <w:top w:val="single" w:sz="4" w:space="0" w:color="auto"/>
              <w:left w:val="single" w:sz="4" w:space="0" w:color="auto"/>
              <w:bottom w:val="single" w:sz="4" w:space="0" w:color="auto"/>
              <w:right w:val="single" w:sz="4" w:space="0" w:color="auto"/>
            </w:tcBorders>
          </w:tcPr>
          <w:p w14:paraId="22EDB516" w14:textId="77777777" w:rsidR="00EC00BA" w:rsidRPr="00A7065D" w:rsidRDefault="00EC00BA" w:rsidP="00F839CC">
            <w:pPr>
              <w:jc w:val="center"/>
              <w:rPr>
                <w:rFonts w:ascii="Arial" w:hAnsi="Arial" w:cs="Arial"/>
                <w:b/>
                <w:i/>
                <w:color w:val="000000"/>
                <w:sz w:val="24"/>
                <w:szCs w:val="24"/>
              </w:rPr>
            </w:pPr>
            <w:r w:rsidRPr="00A7065D">
              <w:rPr>
                <w:rFonts w:ascii="Arial" w:hAnsi="Arial" w:cs="Arial"/>
                <w:b/>
                <w:i/>
                <w:color w:val="000000"/>
                <w:sz w:val="24"/>
                <w:szCs w:val="24"/>
              </w:rPr>
              <w:t xml:space="preserve">Два образца </w:t>
            </w:r>
            <w:r w:rsidRPr="00A7065D">
              <w:rPr>
                <w:rFonts w:ascii="Arial" w:hAnsi="Arial" w:cs="Arial"/>
                <w:b/>
                <w:i/>
                <w:color w:val="000000"/>
                <w:sz w:val="24"/>
                <w:szCs w:val="24"/>
                <w:vertAlign w:val="superscript"/>
              </w:rPr>
              <w:t>1)</w:t>
            </w:r>
            <w:r w:rsidRPr="00A7065D">
              <w:rPr>
                <w:rFonts w:ascii="Arial" w:hAnsi="Arial" w:cs="Arial"/>
                <w:b/>
                <w:i/>
                <w:color w:val="000000"/>
                <w:sz w:val="24"/>
                <w:szCs w:val="24"/>
              </w:rPr>
              <w:t xml:space="preserve"> от партии</w:t>
            </w:r>
          </w:p>
        </w:tc>
      </w:tr>
      <w:tr w:rsidR="00EC00BA" w:rsidRPr="00BD2823" w14:paraId="60CB60CF" w14:textId="77777777" w:rsidTr="00F839CC">
        <w:trPr>
          <w:trHeight w:val="395"/>
        </w:trPr>
        <w:tc>
          <w:tcPr>
            <w:tcW w:w="3401" w:type="dxa"/>
            <w:tcBorders>
              <w:top w:val="single" w:sz="4" w:space="0" w:color="auto"/>
              <w:left w:val="single" w:sz="4" w:space="0" w:color="auto"/>
              <w:bottom w:val="single" w:sz="4" w:space="0" w:color="auto"/>
              <w:right w:val="single" w:sz="4" w:space="0" w:color="auto"/>
            </w:tcBorders>
            <w:hideMark/>
          </w:tcPr>
          <w:p w14:paraId="460404A8" w14:textId="77777777" w:rsidR="00EC00BA" w:rsidRPr="00A7065D" w:rsidRDefault="00EC00BA" w:rsidP="00F839CC">
            <w:pPr>
              <w:rPr>
                <w:rFonts w:ascii="Arial" w:hAnsi="Arial" w:cs="Arial"/>
                <w:b/>
                <w:i/>
                <w:color w:val="000000"/>
                <w:sz w:val="24"/>
                <w:szCs w:val="24"/>
              </w:rPr>
            </w:pPr>
            <w:r w:rsidRPr="00A7065D">
              <w:rPr>
                <w:rFonts w:ascii="Arial" w:hAnsi="Arial" w:cs="Arial"/>
                <w:b/>
                <w:i/>
                <w:color w:val="000000"/>
                <w:sz w:val="24"/>
                <w:szCs w:val="24"/>
              </w:rPr>
              <w:t>3 Геометрические характеристики (</w:t>
            </w:r>
            <w:r w:rsidRPr="00A7065D">
              <w:rPr>
                <w:rFonts w:ascii="Arial" w:hAnsi="Arial" w:cs="Arial"/>
                <w:b/>
                <w:i/>
                <w:color w:val="000000"/>
                <w:sz w:val="24"/>
                <w:szCs w:val="24"/>
                <w:lang w:val="en-US"/>
              </w:rPr>
              <w:t>A</w:t>
            </w:r>
            <w:r w:rsidRPr="00A7065D">
              <w:rPr>
                <w:rFonts w:ascii="Arial" w:hAnsi="Arial" w:cs="Arial"/>
                <w:b/>
                <w:i/>
                <w:color w:val="000000"/>
                <w:sz w:val="24"/>
                <w:szCs w:val="24"/>
              </w:rPr>
              <w:t>, В, С)</w:t>
            </w:r>
          </w:p>
        </w:tc>
        <w:tc>
          <w:tcPr>
            <w:tcW w:w="2838" w:type="dxa"/>
            <w:tcBorders>
              <w:top w:val="single" w:sz="4" w:space="0" w:color="auto"/>
              <w:left w:val="single" w:sz="4" w:space="0" w:color="auto"/>
              <w:bottom w:val="single" w:sz="4" w:space="0" w:color="auto"/>
              <w:right w:val="single" w:sz="4" w:space="0" w:color="auto"/>
            </w:tcBorders>
            <w:hideMark/>
          </w:tcPr>
          <w:p w14:paraId="23337DB8" w14:textId="77777777" w:rsidR="00EC00BA" w:rsidRPr="00A7065D" w:rsidRDefault="00EC00BA" w:rsidP="00F839CC">
            <w:pPr>
              <w:jc w:val="center"/>
              <w:rPr>
                <w:rFonts w:ascii="Arial" w:hAnsi="Arial" w:cs="Arial"/>
                <w:b/>
                <w:i/>
                <w:color w:val="000000"/>
                <w:sz w:val="24"/>
                <w:szCs w:val="24"/>
              </w:rPr>
            </w:pPr>
            <w:r w:rsidRPr="00A7065D">
              <w:rPr>
                <w:rFonts w:ascii="Arial" w:hAnsi="Arial" w:cs="Arial"/>
                <w:b/>
                <w:bCs/>
                <w:i/>
                <w:color w:val="000000"/>
                <w:sz w:val="24"/>
                <w:szCs w:val="24"/>
              </w:rPr>
              <w:t xml:space="preserve">По ГОСТ </w:t>
            </w:r>
            <w:r w:rsidRPr="00A7065D">
              <w:rPr>
                <w:rFonts w:ascii="Arial" w:hAnsi="Arial" w:cs="Arial"/>
                <w:b/>
                <w:bCs/>
                <w:i/>
                <w:color w:val="000000"/>
                <w:sz w:val="24"/>
                <w:szCs w:val="24"/>
                <w:lang w:val="en-US"/>
              </w:rPr>
              <w:t xml:space="preserve">ISO </w:t>
            </w:r>
            <w:r w:rsidRPr="00A7065D">
              <w:rPr>
                <w:rFonts w:ascii="Arial" w:hAnsi="Arial" w:cs="Arial"/>
                <w:b/>
                <w:bCs/>
                <w:i/>
                <w:color w:val="000000"/>
                <w:sz w:val="24"/>
                <w:szCs w:val="24"/>
              </w:rPr>
              <w:t xml:space="preserve">3126 </w:t>
            </w:r>
          </w:p>
        </w:tc>
        <w:tc>
          <w:tcPr>
            <w:tcW w:w="3240" w:type="dxa"/>
            <w:tcBorders>
              <w:top w:val="single" w:sz="4" w:space="0" w:color="auto"/>
              <w:left w:val="single" w:sz="4" w:space="0" w:color="auto"/>
              <w:bottom w:val="single" w:sz="4" w:space="0" w:color="auto"/>
              <w:right w:val="single" w:sz="4" w:space="0" w:color="auto"/>
            </w:tcBorders>
          </w:tcPr>
          <w:p w14:paraId="096AC9C6" w14:textId="77777777" w:rsidR="00EC00BA" w:rsidRPr="00A7065D" w:rsidRDefault="00EC00BA" w:rsidP="00F839CC">
            <w:pPr>
              <w:jc w:val="center"/>
              <w:rPr>
                <w:rFonts w:ascii="Arial" w:hAnsi="Arial" w:cs="Arial"/>
                <w:b/>
                <w:i/>
                <w:color w:val="000000"/>
                <w:sz w:val="24"/>
                <w:szCs w:val="24"/>
              </w:rPr>
            </w:pPr>
            <w:r w:rsidRPr="00A7065D">
              <w:rPr>
                <w:rFonts w:ascii="Arial" w:hAnsi="Arial" w:cs="Arial"/>
                <w:b/>
                <w:i/>
                <w:color w:val="000000"/>
                <w:sz w:val="24"/>
                <w:szCs w:val="24"/>
              </w:rPr>
              <w:t>Три образца от партии</w:t>
            </w:r>
          </w:p>
        </w:tc>
      </w:tr>
      <w:tr w:rsidR="00EC00BA" w:rsidRPr="00BD2823" w14:paraId="430B4FC7" w14:textId="77777777" w:rsidTr="00F839CC">
        <w:trPr>
          <w:trHeight w:val="395"/>
        </w:trPr>
        <w:tc>
          <w:tcPr>
            <w:tcW w:w="9479" w:type="dxa"/>
            <w:gridSpan w:val="3"/>
            <w:tcBorders>
              <w:top w:val="single" w:sz="4" w:space="0" w:color="auto"/>
              <w:left w:val="single" w:sz="4" w:space="0" w:color="auto"/>
              <w:bottom w:val="single" w:sz="4" w:space="0" w:color="auto"/>
              <w:right w:val="single" w:sz="4" w:space="0" w:color="auto"/>
            </w:tcBorders>
          </w:tcPr>
          <w:p w14:paraId="754DC1A8" w14:textId="77777777" w:rsidR="00EC00BA" w:rsidRPr="00A7065D" w:rsidRDefault="00EC00BA" w:rsidP="00F839CC">
            <w:pPr>
              <w:jc w:val="both"/>
              <w:rPr>
                <w:rFonts w:ascii="Arial" w:hAnsi="Arial" w:cs="Arial"/>
                <w:b/>
                <w:i/>
                <w:iCs/>
                <w:color w:val="000000"/>
                <w:sz w:val="24"/>
                <w:szCs w:val="24"/>
              </w:rPr>
            </w:pPr>
            <w:r w:rsidRPr="00A7065D">
              <w:rPr>
                <w:rFonts w:ascii="Arial" w:hAnsi="Arial" w:cs="Arial"/>
                <w:b/>
                <w:i/>
                <w:iCs/>
                <w:color w:val="000000"/>
                <w:sz w:val="24"/>
                <w:szCs w:val="24"/>
                <w:vertAlign w:val="superscript"/>
              </w:rPr>
              <w:t>1)</w:t>
            </w:r>
            <w:r w:rsidRPr="00A7065D">
              <w:rPr>
                <w:rFonts w:ascii="Arial" w:hAnsi="Arial" w:cs="Arial"/>
                <w:b/>
                <w:i/>
                <w:iCs/>
                <w:color w:val="000000"/>
                <w:sz w:val="24"/>
                <w:szCs w:val="24"/>
              </w:rPr>
              <w:t xml:space="preserve"> Для фитингов групп размеров 4 и 5 испытания проводят на одном образце.</w:t>
            </w:r>
          </w:p>
        </w:tc>
      </w:tr>
    </w:tbl>
    <w:p w14:paraId="592E27AB" w14:textId="64FBA37F" w:rsidR="00EC00BA" w:rsidRDefault="00FE405B" w:rsidP="001B2991">
      <w:pPr>
        <w:spacing w:before="120" w:line="360" w:lineRule="auto"/>
        <w:ind w:firstLine="567"/>
        <w:jc w:val="both"/>
        <w:rPr>
          <w:rFonts w:ascii="Arial" w:hAnsi="Arial" w:cs="Arial"/>
          <w:b/>
          <w:i/>
          <w:color w:val="000000"/>
          <w:sz w:val="24"/>
        </w:rPr>
      </w:pPr>
      <w:r w:rsidRPr="009E2243">
        <w:rPr>
          <w:rFonts w:ascii="Arial" w:eastAsia="Microsoft Sans Serif" w:hAnsi="Arial" w:cs="Arial"/>
          <w:b/>
          <w:i/>
          <w:sz w:val="24"/>
          <w:szCs w:val="24"/>
          <w:lang w:eastAsia="en-US"/>
        </w:rPr>
        <w:t>1</w:t>
      </w:r>
      <w:r w:rsidR="007A68F2" w:rsidRPr="009E2243">
        <w:rPr>
          <w:rFonts w:ascii="Arial" w:eastAsia="Microsoft Sans Serif" w:hAnsi="Arial" w:cs="Arial"/>
          <w:b/>
          <w:i/>
          <w:sz w:val="24"/>
          <w:szCs w:val="24"/>
          <w:lang w:eastAsia="en-US"/>
        </w:rPr>
        <w:t>4</w:t>
      </w:r>
      <w:r w:rsidRPr="009E2243">
        <w:rPr>
          <w:rFonts w:ascii="Arial" w:eastAsia="Microsoft Sans Serif" w:hAnsi="Arial" w:cs="Arial"/>
          <w:b/>
          <w:i/>
          <w:sz w:val="24"/>
          <w:szCs w:val="24"/>
          <w:lang w:eastAsia="en-US"/>
        </w:rPr>
        <w:t xml:space="preserve">.6 </w:t>
      </w:r>
      <w:r w:rsidR="00EC00BA" w:rsidRPr="00A7065D">
        <w:rPr>
          <w:rFonts w:ascii="Arial" w:hAnsi="Arial" w:cs="Arial"/>
          <w:b/>
          <w:i/>
          <w:color w:val="000000"/>
          <w:sz w:val="24"/>
        </w:rPr>
        <w:t xml:space="preserve">Для контроля стабильности качества фитингов проводят периодические испытания. Фитинги типов А, В и С испытывают по показателям, указанным в таблице 11. Для механических фитингов (тип </w:t>
      </w:r>
      <w:r w:rsidR="00EC00BA" w:rsidRPr="00A7065D">
        <w:rPr>
          <w:rFonts w:ascii="Arial" w:hAnsi="Arial" w:cs="Arial"/>
          <w:b/>
          <w:i/>
          <w:color w:val="000000"/>
          <w:sz w:val="24"/>
          <w:lang w:val="en-US"/>
        </w:rPr>
        <w:t>E</w:t>
      </w:r>
      <w:r w:rsidR="00EC00BA" w:rsidRPr="00A7065D">
        <w:rPr>
          <w:rFonts w:ascii="Arial" w:hAnsi="Arial" w:cs="Arial"/>
          <w:b/>
          <w:i/>
          <w:color w:val="000000"/>
          <w:sz w:val="24"/>
        </w:rPr>
        <w:t xml:space="preserve">) периодические испытания проводят в соответствии с нормативной документацией </w:t>
      </w:r>
      <w:r w:rsidR="00A045E7">
        <w:rPr>
          <w:rFonts w:ascii="Arial" w:hAnsi="Arial" w:cs="Arial"/>
          <w:b/>
          <w:i/>
          <w:color w:val="000000"/>
          <w:sz w:val="24"/>
        </w:rPr>
        <w:t>производителя</w:t>
      </w:r>
      <w:r w:rsidR="00A045E7" w:rsidRPr="00A7065D">
        <w:rPr>
          <w:rFonts w:ascii="Arial" w:hAnsi="Arial" w:cs="Arial"/>
          <w:b/>
          <w:i/>
          <w:color w:val="000000"/>
          <w:sz w:val="24"/>
        </w:rPr>
        <w:t xml:space="preserve"> </w:t>
      </w:r>
      <w:r w:rsidR="00EC00BA" w:rsidRPr="00A7065D">
        <w:rPr>
          <w:rFonts w:ascii="Arial" w:hAnsi="Arial" w:cs="Arial"/>
          <w:b/>
          <w:i/>
          <w:color w:val="000000"/>
          <w:sz w:val="24"/>
        </w:rPr>
        <w:t xml:space="preserve">и по показателю 1 таблицы 11. </w:t>
      </w:r>
    </w:p>
    <w:p w14:paraId="346AF4B4" w14:textId="05336C05" w:rsidR="00EC00BA" w:rsidRPr="0062106D" w:rsidRDefault="00EC00BA" w:rsidP="001B2991">
      <w:pPr>
        <w:spacing w:line="360" w:lineRule="auto"/>
        <w:ind w:firstLine="709"/>
        <w:jc w:val="both"/>
        <w:rPr>
          <w:rFonts w:ascii="Arial" w:hAnsi="Arial" w:cs="Arial"/>
          <w:b/>
          <w:i/>
          <w:sz w:val="22"/>
          <w:szCs w:val="22"/>
        </w:rPr>
      </w:pPr>
      <w:r w:rsidRPr="0062106D">
        <w:rPr>
          <w:rFonts w:ascii="Arial" w:eastAsia="ArialMT" w:hAnsi="Arial" w:cs="Arial"/>
          <w:b/>
          <w:i/>
          <w:spacing w:val="40"/>
          <w:sz w:val="22"/>
          <w:szCs w:val="22"/>
        </w:rPr>
        <w:t>Примечание</w:t>
      </w:r>
      <w:r w:rsidRPr="0062106D">
        <w:rPr>
          <w:rFonts w:ascii="Arial" w:hAnsi="Arial" w:cs="Arial"/>
          <w:b/>
          <w:i/>
          <w:sz w:val="22"/>
          <w:szCs w:val="22"/>
        </w:rPr>
        <w:t xml:space="preserve"> </w:t>
      </w:r>
      <w:r w:rsidR="0062106D" w:rsidRPr="0062106D">
        <w:rPr>
          <w:rFonts w:ascii="Arial" w:hAnsi="Arial" w:cs="Arial"/>
          <w:b/>
          <w:i/>
          <w:sz w:val="22"/>
          <w:szCs w:val="22"/>
        </w:rPr>
        <w:t>—</w:t>
      </w:r>
      <w:r w:rsidRPr="0062106D">
        <w:rPr>
          <w:rFonts w:ascii="Arial" w:hAnsi="Arial" w:cs="Arial"/>
          <w:b/>
          <w:i/>
          <w:sz w:val="22"/>
          <w:szCs w:val="22"/>
        </w:rPr>
        <w:t xml:space="preserve"> Требования по испытаниям сборных фитингов заводского изготовления (тип </w:t>
      </w:r>
      <w:r w:rsidRPr="0062106D">
        <w:rPr>
          <w:rFonts w:ascii="Arial" w:hAnsi="Arial" w:cs="Arial"/>
          <w:b/>
          <w:i/>
          <w:sz w:val="22"/>
          <w:szCs w:val="22"/>
          <w:lang w:val="en-US"/>
        </w:rPr>
        <w:t>D</w:t>
      </w:r>
      <w:r w:rsidRPr="0062106D">
        <w:rPr>
          <w:rFonts w:ascii="Arial" w:hAnsi="Arial" w:cs="Arial"/>
          <w:b/>
          <w:i/>
          <w:sz w:val="22"/>
          <w:szCs w:val="22"/>
        </w:rPr>
        <w:t>) приведены в ГОСТ (</w:t>
      </w:r>
      <w:r w:rsidRPr="0062106D">
        <w:rPr>
          <w:rFonts w:ascii="Arial" w:hAnsi="Arial" w:cs="Arial"/>
          <w:b/>
          <w:i/>
          <w:sz w:val="22"/>
          <w:szCs w:val="22"/>
          <w:lang w:val="en-US"/>
        </w:rPr>
        <w:t>ISO</w:t>
      </w:r>
      <w:r w:rsidRPr="0062106D">
        <w:rPr>
          <w:rFonts w:ascii="Arial" w:hAnsi="Arial" w:cs="Arial"/>
          <w:b/>
          <w:i/>
          <w:sz w:val="22"/>
          <w:szCs w:val="22"/>
        </w:rPr>
        <w:t xml:space="preserve"> 4427-</w:t>
      </w:r>
      <w:r w:rsidR="00DE70CD">
        <w:rPr>
          <w:rFonts w:ascii="Arial" w:hAnsi="Arial" w:cs="Arial"/>
          <w:b/>
          <w:i/>
          <w:sz w:val="22"/>
          <w:szCs w:val="22"/>
        </w:rPr>
        <w:t>3</w:t>
      </w:r>
      <w:r w:rsidRPr="0062106D">
        <w:rPr>
          <w:rFonts w:ascii="Arial" w:hAnsi="Arial" w:cs="Arial"/>
          <w:b/>
          <w:i/>
          <w:sz w:val="22"/>
          <w:szCs w:val="22"/>
        </w:rPr>
        <w:t>).</w:t>
      </w:r>
    </w:p>
    <w:p w14:paraId="0F0BEB30" w14:textId="3EA19DC3" w:rsidR="00C40122" w:rsidRPr="009E2243" w:rsidRDefault="00C40122" w:rsidP="001B2991">
      <w:pPr>
        <w:widowControl w:val="0"/>
        <w:tabs>
          <w:tab w:val="left" w:pos="709"/>
        </w:tabs>
        <w:autoSpaceDE w:val="0"/>
        <w:autoSpaceDN w:val="0"/>
        <w:spacing w:line="360" w:lineRule="auto"/>
        <w:ind w:firstLine="709"/>
        <w:jc w:val="both"/>
        <w:rPr>
          <w:rFonts w:ascii="Arial" w:eastAsia="Microsoft Sans Serif" w:hAnsi="Arial" w:cs="Arial"/>
          <w:b/>
          <w:i/>
          <w:sz w:val="24"/>
          <w:szCs w:val="24"/>
          <w:lang w:eastAsia="en-US"/>
        </w:rPr>
      </w:pPr>
      <w:r w:rsidRPr="009E2243">
        <w:rPr>
          <w:rFonts w:ascii="Arial" w:eastAsia="Microsoft Sans Serif" w:hAnsi="Arial" w:cs="Arial"/>
          <w:b/>
          <w:i/>
          <w:sz w:val="24"/>
          <w:szCs w:val="24"/>
          <w:lang w:eastAsia="en-US"/>
        </w:rPr>
        <w:t>Для проведения испытаний от партии фитингов отбирают пробы методом случайной выборки. Объем пробы зависит от количества образцов для каждого вида испытаний. Допускается формировать объем выборки равномерно в процессе производства.</w:t>
      </w:r>
    </w:p>
    <w:p w14:paraId="21D6D9D8" w14:textId="01ECD77B" w:rsidR="00D36BCF" w:rsidRPr="009E2243" w:rsidRDefault="00D36BCF" w:rsidP="00EC00BA">
      <w:pPr>
        <w:widowControl w:val="0"/>
        <w:autoSpaceDE w:val="0"/>
        <w:autoSpaceDN w:val="0"/>
        <w:spacing w:line="360" w:lineRule="auto"/>
        <w:ind w:firstLine="720"/>
        <w:jc w:val="both"/>
        <w:rPr>
          <w:rFonts w:ascii="Arial" w:eastAsia="Microsoft Sans Serif" w:hAnsi="Arial" w:cs="Arial"/>
          <w:b/>
          <w:i/>
          <w:sz w:val="24"/>
          <w:szCs w:val="24"/>
          <w:lang w:eastAsia="en-US"/>
        </w:rPr>
      </w:pPr>
      <w:r w:rsidRPr="009E2243">
        <w:rPr>
          <w:rFonts w:ascii="Arial" w:eastAsia="Microsoft Sans Serif" w:hAnsi="Arial" w:cs="Arial"/>
          <w:b/>
          <w:i/>
          <w:sz w:val="24"/>
          <w:szCs w:val="24"/>
          <w:lang w:eastAsia="en-US"/>
        </w:rPr>
        <w:t>Периодические испытания проводят на выборке, отобранной от партии, прошедшей приемо-сдаточные испытания.</w:t>
      </w:r>
      <w:r w:rsidR="00EC00BA">
        <w:rPr>
          <w:rFonts w:ascii="Arial" w:eastAsia="Microsoft Sans Serif" w:hAnsi="Arial" w:cs="Arial"/>
          <w:b/>
          <w:i/>
          <w:sz w:val="24"/>
          <w:szCs w:val="24"/>
          <w:lang w:eastAsia="en-US"/>
        </w:rPr>
        <w:t xml:space="preserve"> </w:t>
      </w:r>
      <w:r w:rsidRPr="009E2243">
        <w:rPr>
          <w:rFonts w:ascii="Arial" w:eastAsia="Microsoft Sans Serif" w:hAnsi="Arial" w:cs="Arial"/>
          <w:b/>
          <w:i/>
          <w:sz w:val="24"/>
          <w:szCs w:val="24"/>
          <w:lang w:eastAsia="en-US"/>
        </w:rPr>
        <w:t>При получении неудовлетворительных результатов периодических испытаний проводят повторные испытания по показателю несоответствия на удвоенном количестве образцов. В случае получения неудовлетворительных результатов повторных периодических испытаний партию фитингов бракуют. Выпуск продукции может быть продолжен после выявления и устранения причин, приведших к несоответствию, и получения положительного результата испытаний по данному показателю.</w:t>
      </w:r>
    </w:p>
    <w:p w14:paraId="7018DE8C" w14:textId="3BB66EA5" w:rsidR="00D36BCF" w:rsidRDefault="00D36BCF" w:rsidP="009A16A0">
      <w:pPr>
        <w:widowControl w:val="0"/>
        <w:autoSpaceDE w:val="0"/>
        <w:autoSpaceDN w:val="0"/>
        <w:spacing w:before="120" w:line="360" w:lineRule="auto"/>
        <w:rPr>
          <w:rFonts w:ascii="Arial" w:eastAsia="Microsoft Sans Serif" w:hAnsi="Arial" w:cs="Arial"/>
          <w:b/>
          <w:i/>
          <w:sz w:val="22"/>
          <w:szCs w:val="22"/>
          <w:lang w:eastAsia="en-US"/>
        </w:rPr>
      </w:pPr>
      <w:r w:rsidRPr="009E2243">
        <w:rPr>
          <w:rFonts w:ascii="Arial" w:eastAsia="Microsoft Sans Serif" w:hAnsi="Arial" w:cs="Arial"/>
          <w:b/>
          <w:i/>
          <w:spacing w:val="40"/>
          <w:sz w:val="22"/>
          <w:szCs w:val="22"/>
          <w:lang w:eastAsia="en-US"/>
        </w:rPr>
        <w:t>Таблица</w:t>
      </w:r>
      <w:r w:rsidRPr="009E2243">
        <w:rPr>
          <w:rFonts w:ascii="Arial" w:eastAsia="Microsoft Sans Serif" w:hAnsi="Arial" w:cs="Arial"/>
          <w:b/>
          <w:i/>
          <w:sz w:val="22"/>
          <w:szCs w:val="22"/>
          <w:lang w:eastAsia="en-US"/>
        </w:rPr>
        <w:t xml:space="preserve"> 11 </w:t>
      </w:r>
      <w:r w:rsidR="001714CF" w:rsidRPr="009E2243">
        <w:rPr>
          <w:rFonts w:ascii="Arial" w:eastAsia="Microsoft Sans Serif" w:hAnsi="Arial" w:cs="Arial"/>
          <w:b/>
          <w:i/>
          <w:sz w:val="22"/>
          <w:szCs w:val="22"/>
          <w:lang w:eastAsia="en-US"/>
        </w:rPr>
        <w:t>—</w:t>
      </w:r>
      <w:r w:rsidRPr="009E2243">
        <w:rPr>
          <w:rFonts w:ascii="Arial" w:eastAsia="Microsoft Sans Serif" w:hAnsi="Arial" w:cs="Arial"/>
          <w:b/>
          <w:i/>
          <w:sz w:val="22"/>
          <w:szCs w:val="22"/>
          <w:lang w:eastAsia="en-US"/>
        </w:rPr>
        <w:t xml:space="preserve"> Периодические испытания</w:t>
      </w:r>
    </w:p>
    <w:tbl>
      <w:tblPr>
        <w:tblW w:w="96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3681"/>
        <w:gridCol w:w="2125"/>
        <w:gridCol w:w="3820"/>
      </w:tblGrid>
      <w:tr w:rsidR="00EC00BA" w:rsidRPr="00160203" w14:paraId="50776BC9" w14:textId="77777777" w:rsidTr="00F839CC">
        <w:tc>
          <w:tcPr>
            <w:tcW w:w="3681" w:type="dxa"/>
            <w:tcBorders>
              <w:top w:val="single" w:sz="4" w:space="0" w:color="auto"/>
              <w:left w:val="single" w:sz="4" w:space="0" w:color="auto"/>
              <w:bottom w:val="double" w:sz="4" w:space="0" w:color="auto"/>
              <w:right w:val="single" w:sz="4" w:space="0" w:color="auto"/>
            </w:tcBorders>
            <w:vAlign w:val="center"/>
          </w:tcPr>
          <w:p w14:paraId="629CB633" w14:textId="77777777" w:rsidR="00EC00BA" w:rsidRPr="00160203" w:rsidRDefault="00EC00BA" w:rsidP="00F839CC">
            <w:pPr>
              <w:jc w:val="center"/>
              <w:rPr>
                <w:rFonts w:ascii="Arial" w:hAnsi="Arial" w:cs="Arial"/>
                <w:b/>
                <w:i/>
                <w:color w:val="000000"/>
                <w:sz w:val="22"/>
              </w:rPr>
            </w:pPr>
            <w:r w:rsidRPr="00160203">
              <w:rPr>
                <w:rFonts w:ascii="Arial" w:hAnsi="Arial" w:cs="Arial"/>
                <w:b/>
                <w:i/>
                <w:color w:val="000000"/>
                <w:sz w:val="22"/>
              </w:rPr>
              <w:t xml:space="preserve">Показатель </w:t>
            </w:r>
          </w:p>
        </w:tc>
        <w:tc>
          <w:tcPr>
            <w:tcW w:w="2125" w:type="dxa"/>
            <w:tcBorders>
              <w:top w:val="single" w:sz="4" w:space="0" w:color="auto"/>
              <w:left w:val="single" w:sz="4" w:space="0" w:color="auto"/>
              <w:bottom w:val="double" w:sz="4" w:space="0" w:color="auto"/>
              <w:right w:val="single" w:sz="4" w:space="0" w:color="auto"/>
            </w:tcBorders>
            <w:vAlign w:val="center"/>
          </w:tcPr>
          <w:p w14:paraId="3106B864" w14:textId="77777777" w:rsidR="00EC00BA" w:rsidRPr="00160203" w:rsidRDefault="00EC00BA" w:rsidP="00F839CC">
            <w:pPr>
              <w:jc w:val="center"/>
              <w:rPr>
                <w:rFonts w:ascii="Arial" w:hAnsi="Arial" w:cs="Arial"/>
                <w:b/>
                <w:i/>
                <w:color w:val="000000"/>
                <w:sz w:val="22"/>
              </w:rPr>
            </w:pPr>
            <w:r w:rsidRPr="00160203">
              <w:rPr>
                <w:rFonts w:ascii="Arial" w:hAnsi="Arial" w:cs="Arial"/>
                <w:b/>
                <w:i/>
                <w:color w:val="000000"/>
                <w:sz w:val="22"/>
              </w:rPr>
              <w:t>Метод испытания</w:t>
            </w:r>
          </w:p>
        </w:tc>
        <w:tc>
          <w:tcPr>
            <w:tcW w:w="3820" w:type="dxa"/>
            <w:tcBorders>
              <w:top w:val="single" w:sz="4" w:space="0" w:color="auto"/>
              <w:left w:val="single" w:sz="4" w:space="0" w:color="auto"/>
              <w:bottom w:val="double" w:sz="4" w:space="0" w:color="auto"/>
              <w:right w:val="single" w:sz="4" w:space="0" w:color="auto"/>
            </w:tcBorders>
            <w:vAlign w:val="center"/>
          </w:tcPr>
          <w:p w14:paraId="69DCA373" w14:textId="77777777" w:rsidR="00EC00BA" w:rsidRPr="00160203" w:rsidRDefault="00EC00BA" w:rsidP="00F839CC">
            <w:pPr>
              <w:jc w:val="center"/>
              <w:rPr>
                <w:rFonts w:ascii="Arial" w:hAnsi="Arial" w:cs="Arial"/>
                <w:b/>
                <w:i/>
                <w:color w:val="000000"/>
                <w:sz w:val="22"/>
              </w:rPr>
            </w:pPr>
            <w:r w:rsidRPr="00160203">
              <w:rPr>
                <w:rFonts w:ascii="Arial" w:hAnsi="Arial" w:cs="Arial"/>
                <w:b/>
                <w:i/>
                <w:color w:val="000000"/>
                <w:sz w:val="22"/>
              </w:rPr>
              <w:t xml:space="preserve">Количество </w:t>
            </w:r>
            <w:r>
              <w:rPr>
                <w:rFonts w:ascii="Arial" w:hAnsi="Arial" w:cs="Arial"/>
                <w:b/>
                <w:i/>
                <w:color w:val="000000"/>
                <w:sz w:val="22"/>
              </w:rPr>
              <w:t>образцов</w:t>
            </w:r>
            <w:r w:rsidRPr="00160203">
              <w:rPr>
                <w:rFonts w:ascii="Arial" w:hAnsi="Arial" w:cs="Arial"/>
                <w:b/>
                <w:i/>
                <w:color w:val="000000"/>
                <w:sz w:val="22"/>
              </w:rPr>
              <w:t>/частота контроля</w:t>
            </w:r>
          </w:p>
        </w:tc>
      </w:tr>
      <w:tr w:rsidR="00EC00BA" w:rsidRPr="00160203" w14:paraId="49AB6731" w14:textId="77777777" w:rsidTr="00F839CC">
        <w:tc>
          <w:tcPr>
            <w:tcW w:w="3681" w:type="dxa"/>
            <w:tcBorders>
              <w:top w:val="double" w:sz="4" w:space="0" w:color="auto"/>
              <w:left w:val="single" w:sz="4" w:space="0" w:color="auto"/>
              <w:bottom w:val="single" w:sz="4" w:space="0" w:color="auto"/>
              <w:right w:val="single" w:sz="4" w:space="0" w:color="auto"/>
            </w:tcBorders>
          </w:tcPr>
          <w:p w14:paraId="106EE546" w14:textId="59123264" w:rsidR="00EC00BA" w:rsidRPr="00EC00BA" w:rsidRDefault="00EC00BA" w:rsidP="00F839CC">
            <w:pPr>
              <w:rPr>
                <w:rFonts w:ascii="Arial" w:hAnsi="Arial" w:cs="Arial"/>
                <w:b/>
                <w:i/>
                <w:color w:val="000000"/>
                <w:sz w:val="24"/>
                <w:szCs w:val="24"/>
              </w:rPr>
            </w:pPr>
            <w:r w:rsidRPr="00EC00BA">
              <w:rPr>
                <w:rFonts w:ascii="Arial" w:hAnsi="Arial" w:cs="Arial"/>
                <w:b/>
                <w:i/>
                <w:color w:val="000000"/>
                <w:sz w:val="24"/>
                <w:szCs w:val="24"/>
              </w:rPr>
              <w:t>1 Стойкость к внутреннему гидростатическому давлению (</w:t>
            </w:r>
            <w:r w:rsidR="00F15F1A" w:rsidRPr="009E2243">
              <w:rPr>
                <w:rFonts w:ascii="Arial" w:eastAsia="Microsoft Sans Serif" w:hAnsi="Arial" w:cs="Arial"/>
                <w:b/>
                <w:i/>
                <w:sz w:val="24"/>
                <w:szCs w:val="24"/>
                <w:lang w:eastAsia="en-US"/>
              </w:rPr>
              <w:t>80°С, 1000 ч</w:t>
            </w:r>
            <w:r w:rsidRPr="00EC00BA">
              <w:rPr>
                <w:rFonts w:ascii="Arial" w:hAnsi="Arial" w:cs="Arial"/>
                <w:b/>
                <w:i/>
                <w:color w:val="000000"/>
                <w:sz w:val="24"/>
                <w:szCs w:val="24"/>
              </w:rPr>
              <w:t>) (</w:t>
            </w:r>
            <w:r w:rsidRPr="00EC00BA">
              <w:rPr>
                <w:rFonts w:ascii="Arial" w:hAnsi="Arial" w:cs="Arial"/>
                <w:b/>
                <w:i/>
                <w:color w:val="000000"/>
                <w:sz w:val="24"/>
                <w:szCs w:val="24"/>
                <w:lang w:val="en-US"/>
              </w:rPr>
              <w:t>A</w:t>
            </w:r>
            <w:r w:rsidRPr="00EC00BA">
              <w:rPr>
                <w:rFonts w:ascii="Arial" w:hAnsi="Arial" w:cs="Arial"/>
                <w:b/>
                <w:i/>
                <w:color w:val="000000"/>
                <w:sz w:val="24"/>
                <w:szCs w:val="24"/>
              </w:rPr>
              <w:t>, В С и Е)</w:t>
            </w:r>
          </w:p>
        </w:tc>
        <w:tc>
          <w:tcPr>
            <w:tcW w:w="2125" w:type="dxa"/>
            <w:tcBorders>
              <w:top w:val="double" w:sz="4" w:space="0" w:color="auto"/>
              <w:left w:val="single" w:sz="4" w:space="0" w:color="auto"/>
              <w:bottom w:val="single" w:sz="4" w:space="0" w:color="auto"/>
              <w:right w:val="single" w:sz="4" w:space="0" w:color="auto"/>
            </w:tcBorders>
          </w:tcPr>
          <w:p w14:paraId="095E6D73" w14:textId="77777777" w:rsidR="00EC00BA" w:rsidRPr="00EC00BA" w:rsidRDefault="00EC00BA" w:rsidP="00F839CC">
            <w:pPr>
              <w:jc w:val="center"/>
              <w:rPr>
                <w:rFonts w:ascii="Arial" w:hAnsi="Arial" w:cs="Arial"/>
                <w:b/>
                <w:i/>
                <w:color w:val="000000"/>
                <w:sz w:val="24"/>
                <w:szCs w:val="24"/>
              </w:rPr>
            </w:pPr>
            <w:r w:rsidRPr="00EC00BA">
              <w:rPr>
                <w:rFonts w:ascii="Arial" w:hAnsi="Arial" w:cs="Arial"/>
                <w:b/>
                <w:i/>
                <w:color w:val="000000"/>
                <w:sz w:val="24"/>
                <w:szCs w:val="24"/>
              </w:rPr>
              <w:t xml:space="preserve">По </w:t>
            </w:r>
            <w:r w:rsidRPr="00EC00BA">
              <w:rPr>
                <w:rFonts w:ascii="Arial" w:hAnsi="Arial" w:cs="Arial"/>
                <w:b/>
                <w:i/>
                <w:color w:val="000000"/>
                <w:sz w:val="24"/>
                <w:szCs w:val="24"/>
              </w:rPr>
              <w:br/>
              <w:t>ГОСТ </w:t>
            </w:r>
            <w:r w:rsidRPr="00EC00BA">
              <w:rPr>
                <w:rFonts w:ascii="Arial" w:hAnsi="Arial" w:cs="Arial"/>
                <w:b/>
                <w:i/>
                <w:color w:val="000000"/>
                <w:sz w:val="24"/>
                <w:szCs w:val="24"/>
                <w:lang w:val="en-US"/>
              </w:rPr>
              <w:t>ISO</w:t>
            </w:r>
            <w:r w:rsidRPr="00EC00BA">
              <w:rPr>
                <w:rFonts w:ascii="Arial" w:hAnsi="Arial" w:cs="Arial"/>
                <w:b/>
                <w:i/>
                <w:color w:val="000000"/>
                <w:sz w:val="24"/>
                <w:szCs w:val="24"/>
              </w:rPr>
              <w:t> 1167</w:t>
            </w:r>
            <w:r w:rsidRPr="00EC00BA">
              <w:rPr>
                <w:rFonts w:ascii="Arial" w:hAnsi="Arial" w:cs="Arial"/>
                <w:b/>
                <w:i/>
                <w:color w:val="000000"/>
                <w:sz w:val="24"/>
                <w:szCs w:val="24"/>
              </w:rPr>
              <w:noBreakHyphen/>
              <w:t xml:space="preserve">1, </w:t>
            </w:r>
            <w:r w:rsidRPr="00EC00BA">
              <w:rPr>
                <w:rFonts w:ascii="Arial" w:hAnsi="Arial" w:cs="Arial"/>
                <w:b/>
                <w:i/>
                <w:color w:val="000000"/>
                <w:sz w:val="24"/>
                <w:szCs w:val="24"/>
              </w:rPr>
              <w:br/>
              <w:t>ГОСТ ISO 1167-4</w:t>
            </w:r>
          </w:p>
        </w:tc>
        <w:tc>
          <w:tcPr>
            <w:tcW w:w="3820" w:type="dxa"/>
            <w:tcBorders>
              <w:top w:val="double" w:sz="4" w:space="0" w:color="auto"/>
              <w:left w:val="single" w:sz="4" w:space="0" w:color="auto"/>
              <w:bottom w:val="single" w:sz="4" w:space="0" w:color="auto"/>
              <w:right w:val="single" w:sz="4" w:space="0" w:color="auto"/>
            </w:tcBorders>
          </w:tcPr>
          <w:p w14:paraId="06997F0A" w14:textId="77777777" w:rsidR="00EC00BA" w:rsidRPr="00EC00BA" w:rsidRDefault="00EC00BA" w:rsidP="00F839CC">
            <w:pPr>
              <w:rPr>
                <w:rFonts w:ascii="Arial" w:hAnsi="Arial" w:cs="Arial"/>
                <w:b/>
                <w:i/>
                <w:color w:val="000000"/>
                <w:sz w:val="24"/>
                <w:szCs w:val="24"/>
              </w:rPr>
            </w:pPr>
            <w:r w:rsidRPr="00EC00BA">
              <w:rPr>
                <w:rFonts w:ascii="Arial" w:hAnsi="Arial" w:cs="Arial"/>
                <w:b/>
                <w:i/>
                <w:color w:val="000000"/>
                <w:sz w:val="24"/>
                <w:szCs w:val="24"/>
              </w:rPr>
              <w:t>Один образец</w:t>
            </w:r>
            <w:r w:rsidRPr="00EC00BA">
              <w:rPr>
                <w:rFonts w:ascii="Arial" w:hAnsi="Arial" w:cs="Arial"/>
                <w:b/>
                <w:i/>
                <w:color w:val="000000"/>
                <w:sz w:val="24"/>
                <w:szCs w:val="24"/>
                <w:vertAlign w:val="superscript"/>
              </w:rPr>
              <w:t xml:space="preserve">1),2) </w:t>
            </w:r>
            <w:r w:rsidRPr="00EC00BA">
              <w:rPr>
                <w:rFonts w:ascii="Arial" w:hAnsi="Arial" w:cs="Arial"/>
                <w:b/>
                <w:i/>
                <w:color w:val="000000"/>
                <w:sz w:val="24"/>
                <w:szCs w:val="24"/>
              </w:rPr>
              <w:t>одного диаметра от группы и каждого типа/один раз в год</w:t>
            </w:r>
          </w:p>
        </w:tc>
      </w:tr>
      <w:tr w:rsidR="00EC00BA" w:rsidRPr="00160203" w14:paraId="0D9AAFB1" w14:textId="77777777" w:rsidTr="00F839CC">
        <w:tc>
          <w:tcPr>
            <w:tcW w:w="3681" w:type="dxa"/>
            <w:tcBorders>
              <w:top w:val="single" w:sz="4" w:space="0" w:color="auto"/>
              <w:left w:val="single" w:sz="4" w:space="0" w:color="auto"/>
              <w:bottom w:val="single" w:sz="4" w:space="0" w:color="auto"/>
              <w:right w:val="single" w:sz="4" w:space="0" w:color="auto"/>
            </w:tcBorders>
          </w:tcPr>
          <w:p w14:paraId="4FA2A45B" w14:textId="00512D8D" w:rsidR="00EC00BA" w:rsidRPr="00EC00BA" w:rsidRDefault="00EC00BA" w:rsidP="00F839CC">
            <w:pPr>
              <w:rPr>
                <w:rFonts w:ascii="Arial" w:hAnsi="Arial" w:cs="Arial"/>
                <w:b/>
                <w:i/>
                <w:color w:val="000000"/>
                <w:sz w:val="24"/>
                <w:szCs w:val="24"/>
              </w:rPr>
            </w:pPr>
            <w:r w:rsidRPr="00EC00BA">
              <w:rPr>
                <w:rFonts w:ascii="Arial" w:hAnsi="Arial" w:cs="Arial"/>
                <w:b/>
                <w:i/>
                <w:color w:val="000000"/>
                <w:sz w:val="24"/>
                <w:szCs w:val="24"/>
              </w:rPr>
              <w:t>2 Стойкость к внутреннему гидростатическому давлению (</w:t>
            </w:r>
            <w:r w:rsidR="00F15F1A" w:rsidRPr="009E2243">
              <w:rPr>
                <w:rFonts w:ascii="Arial" w:eastAsia="Microsoft Sans Serif" w:hAnsi="Arial" w:cs="Arial"/>
                <w:b/>
                <w:i/>
                <w:sz w:val="24"/>
                <w:szCs w:val="24"/>
                <w:lang w:eastAsia="en-US"/>
              </w:rPr>
              <w:t>80°С, 1</w:t>
            </w:r>
            <w:r w:rsidR="00F15F1A">
              <w:rPr>
                <w:rFonts w:ascii="Arial" w:eastAsia="Microsoft Sans Serif" w:hAnsi="Arial" w:cs="Arial"/>
                <w:b/>
                <w:i/>
                <w:sz w:val="24"/>
                <w:szCs w:val="24"/>
                <w:lang w:eastAsia="en-US"/>
              </w:rPr>
              <w:t>65</w:t>
            </w:r>
            <w:r w:rsidR="00F15F1A" w:rsidRPr="009E2243">
              <w:rPr>
                <w:rFonts w:ascii="Arial" w:eastAsia="Microsoft Sans Serif" w:hAnsi="Arial" w:cs="Arial"/>
                <w:b/>
                <w:i/>
                <w:sz w:val="24"/>
                <w:szCs w:val="24"/>
                <w:lang w:eastAsia="en-US"/>
              </w:rPr>
              <w:t xml:space="preserve"> </w:t>
            </w:r>
            <w:r w:rsidR="00F15F1A" w:rsidRPr="00F15F1A">
              <w:rPr>
                <w:rFonts w:ascii="Arial" w:eastAsia="Microsoft Sans Serif" w:hAnsi="Arial" w:cs="Arial"/>
                <w:b/>
                <w:i/>
                <w:sz w:val="24"/>
                <w:szCs w:val="24"/>
                <w:lang w:eastAsia="en-US"/>
              </w:rPr>
              <w:t>ч</w:t>
            </w:r>
            <w:r w:rsidRPr="00F15F1A">
              <w:rPr>
                <w:rFonts w:ascii="Arial" w:hAnsi="Arial" w:cs="Arial"/>
                <w:b/>
                <w:i/>
                <w:color w:val="000000"/>
                <w:sz w:val="24"/>
                <w:szCs w:val="24"/>
              </w:rPr>
              <w:t>)</w:t>
            </w:r>
            <w:r w:rsidRPr="00EC00BA">
              <w:rPr>
                <w:rFonts w:ascii="Arial" w:hAnsi="Arial" w:cs="Arial"/>
                <w:b/>
                <w:i/>
                <w:color w:val="000000"/>
                <w:sz w:val="24"/>
                <w:szCs w:val="24"/>
                <w:vertAlign w:val="superscript"/>
              </w:rPr>
              <w:t xml:space="preserve"> </w:t>
            </w:r>
            <w:r w:rsidRPr="00EC00BA">
              <w:rPr>
                <w:rFonts w:ascii="Arial" w:hAnsi="Arial" w:cs="Arial"/>
                <w:b/>
                <w:i/>
                <w:color w:val="000000"/>
                <w:sz w:val="24"/>
                <w:szCs w:val="24"/>
              </w:rPr>
              <w:t>(</w:t>
            </w:r>
            <w:r w:rsidRPr="00EC00BA">
              <w:rPr>
                <w:rFonts w:ascii="Arial" w:hAnsi="Arial" w:cs="Arial"/>
                <w:b/>
                <w:i/>
                <w:color w:val="000000"/>
                <w:sz w:val="24"/>
                <w:szCs w:val="24"/>
                <w:lang w:val="en-US"/>
              </w:rPr>
              <w:t>A</w:t>
            </w:r>
            <w:r w:rsidRPr="00EC00BA">
              <w:rPr>
                <w:rFonts w:ascii="Arial" w:hAnsi="Arial" w:cs="Arial"/>
                <w:b/>
                <w:i/>
                <w:color w:val="000000"/>
                <w:sz w:val="24"/>
                <w:szCs w:val="24"/>
              </w:rPr>
              <w:t>, В С)</w:t>
            </w:r>
          </w:p>
        </w:tc>
        <w:tc>
          <w:tcPr>
            <w:tcW w:w="2125" w:type="dxa"/>
            <w:tcBorders>
              <w:top w:val="single" w:sz="4" w:space="0" w:color="auto"/>
              <w:left w:val="single" w:sz="4" w:space="0" w:color="auto"/>
              <w:bottom w:val="single" w:sz="4" w:space="0" w:color="auto"/>
              <w:right w:val="single" w:sz="4" w:space="0" w:color="auto"/>
            </w:tcBorders>
          </w:tcPr>
          <w:p w14:paraId="2D8823EE" w14:textId="77777777" w:rsidR="00EC00BA" w:rsidRPr="00EC00BA" w:rsidRDefault="00EC00BA" w:rsidP="00F839CC">
            <w:pPr>
              <w:jc w:val="center"/>
              <w:rPr>
                <w:rFonts w:ascii="Arial" w:hAnsi="Arial" w:cs="Arial"/>
                <w:b/>
                <w:i/>
                <w:color w:val="000000"/>
                <w:sz w:val="24"/>
                <w:szCs w:val="24"/>
              </w:rPr>
            </w:pPr>
            <w:r w:rsidRPr="00EC00BA">
              <w:rPr>
                <w:rFonts w:ascii="Arial" w:hAnsi="Arial" w:cs="Arial"/>
                <w:b/>
                <w:i/>
                <w:color w:val="000000"/>
                <w:sz w:val="24"/>
                <w:szCs w:val="24"/>
              </w:rPr>
              <w:t xml:space="preserve">По </w:t>
            </w:r>
            <w:r w:rsidRPr="00EC00BA">
              <w:rPr>
                <w:rFonts w:ascii="Arial" w:hAnsi="Arial" w:cs="Arial"/>
                <w:b/>
                <w:i/>
                <w:color w:val="000000"/>
                <w:sz w:val="24"/>
                <w:szCs w:val="24"/>
              </w:rPr>
              <w:br/>
              <w:t>ГОСТ ISO 1167</w:t>
            </w:r>
            <w:r w:rsidRPr="00EC00BA">
              <w:rPr>
                <w:rFonts w:ascii="Arial" w:hAnsi="Arial" w:cs="Arial"/>
                <w:b/>
                <w:i/>
                <w:color w:val="000000"/>
                <w:sz w:val="24"/>
                <w:szCs w:val="24"/>
              </w:rPr>
              <w:noBreakHyphen/>
              <w:t xml:space="preserve">1, </w:t>
            </w:r>
            <w:r w:rsidRPr="00EC00BA">
              <w:rPr>
                <w:rFonts w:ascii="Arial" w:hAnsi="Arial" w:cs="Arial"/>
                <w:b/>
                <w:i/>
                <w:color w:val="000000"/>
                <w:sz w:val="24"/>
                <w:szCs w:val="24"/>
              </w:rPr>
              <w:br/>
              <w:t>ГОСТ ISO 1167-4</w:t>
            </w:r>
          </w:p>
        </w:tc>
        <w:tc>
          <w:tcPr>
            <w:tcW w:w="3820" w:type="dxa"/>
            <w:tcBorders>
              <w:top w:val="single" w:sz="4" w:space="0" w:color="auto"/>
              <w:left w:val="single" w:sz="4" w:space="0" w:color="auto"/>
              <w:bottom w:val="single" w:sz="4" w:space="0" w:color="auto"/>
              <w:right w:val="single" w:sz="4" w:space="0" w:color="auto"/>
            </w:tcBorders>
          </w:tcPr>
          <w:p w14:paraId="5AD73860" w14:textId="77777777" w:rsidR="00EC00BA" w:rsidRPr="00EC00BA" w:rsidRDefault="00EC00BA" w:rsidP="00F839CC">
            <w:pPr>
              <w:rPr>
                <w:rFonts w:ascii="Arial" w:hAnsi="Arial" w:cs="Arial"/>
                <w:b/>
                <w:i/>
                <w:color w:val="000000"/>
                <w:sz w:val="24"/>
                <w:szCs w:val="24"/>
              </w:rPr>
            </w:pPr>
            <w:r w:rsidRPr="00EC00BA">
              <w:rPr>
                <w:rFonts w:ascii="Arial" w:hAnsi="Arial" w:cs="Arial"/>
                <w:b/>
                <w:i/>
                <w:color w:val="000000"/>
                <w:sz w:val="24"/>
                <w:szCs w:val="24"/>
              </w:rPr>
              <w:t>Один образец</w:t>
            </w:r>
            <w:r w:rsidRPr="00EC00BA">
              <w:rPr>
                <w:rFonts w:ascii="Arial" w:hAnsi="Arial" w:cs="Arial"/>
                <w:b/>
                <w:i/>
                <w:color w:val="000000"/>
                <w:sz w:val="24"/>
                <w:szCs w:val="24"/>
                <w:vertAlign w:val="superscript"/>
              </w:rPr>
              <w:t>1),2)</w:t>
            </w:r>
            <w:r w:rsidRPr="00EC00BA">
              <w:rPr>
                <w:rFonts w:ascii="Arial" w:hAnsi="Arial" w:cs="Arial"/>
                <w:b/>
                <w:i/>
                <w:color w:val="000000"/>
                <w:sz w:val="24"/>
                <w:szCs w:val="24"/>
              </w:rPr>
              <w:t xml:space="preserve"> одного диаметра от группы и каждого типа/один раз в год</w:t>
            </w:r>
          </w:p>
        </w:tc>
      </w:tr>
      <w:tr w:rsidR="00EC00BA" w:rsidRPr="00160203" w14:paraId="59EC4CF1" w14:textId="77777777" w:rsidTr="00F839CC">
        <w:tc>
          <w:tcPr>
            <w:tcW w:w="3681" w:type="dxa"/>
            <w:tcBorders>
              <w:top w:val="single" w:sz="4" w:space="0" w:color="auto"/>
              <w:left w:val="single" w:sz="4" w:space="0" w:color="auto"/>
              <w:bottom w:val="single" w:sz="4" w:space="0" w:color="auto"/>
              <w:right w:val="single" w:sz="4" w:space="0" w:color="auto"/>
            </w:tcBorders>
          </w:tcPr>
          <w:p w14:paraId="0252D399" w14:textId="77777777" w:rsidR="00EC00BA" w:rsidRPr="00EC00BA" w:rsidRDefault="00EC00BA" w:rsidP="00F839CC">
            <w:pPr>
              <w:rPr>
                <w:rFonts w:ascii="Arial" w:hAnsi="Arial" w:cs="Arial"/>
                <w:b/>
                <w:i/>
                <w:color w:val="000000"/>
                <w:sz w:val="24"/>
                <w:szCs w:val="24"/>
                <w:vertAlign w:val="superscript"/>
              </w:rPr>
            </w:pPr>
            <w:r w:rsidRPr="00EC00BA">
              <w:rPr>
                <w:rFonts w:ascii="Arial" w:hAnsi="Arial" w:cs="Arial"/>
                <w:b/>
                <w:i/>
                <w:color w:val="000000"/>
                <w:sz w:val="24"/>
                <w:szCs w:val="24"/>
              </w:rPr>
              <w:t xml:space="preserve">3 </w:t>
            </w:r>
            <w:r w:rsidRPr="00F15F1A">
              <w:rPr>
                <w:rFonts w:ascii="Arial" w:hAnsi="Arial" w:cs="Arial"/>
                <w:b/>
                <w:i/>
                <w:color w:val="000000"/>
                <w:sz w:val="24"/>
                <w:szCs w:val="24"/>
              </w:rPr>
              <w:t>ВОИ</w:t>
            </w:r>
            <w:r w:rsidRPr="00EC00BA">
              <w:rPr>
                <w:rFonts w:ascii="Arial" w:hAnsi="Arial" w:cs="Arial"/>
                <w:b/>
                <w:i/>
                <w:color w:val="000000"/>
                <w:sz w:val="24"/>
                <w:szCs w:val="24"/>
              </w:rPr>
              <w:t xml:space="preserve"> (</w:t>
            </w:r>
            <w:r w:rsidRPr="00EC00BA">
              <w:rPr>
                <w:rFonts w:ascii="Arial" w:hAnsi="Arial" w:cs="Arial"/>
                <w:b/>
                <w:i/>
                <w:color w:val="000000"/>
                <w:sz w:val="24"/>
                <w:szCs w:val="24"/>
                <w:lang w:val="en-US"/>
              </w:rPr>
              <w:t>A</w:t>
            </w:r>
            <w:r w:rsidRPr="00EC00BA">
              <w:rPr>
                <w:rFonts w:ascii="Arial" w:hAnsi="Arial" w:cs="Arial"/>
                <w:b/>
                <w:i/>
                <w:color w:val="000000"/>
                <w:sz w:val="24"/>
                <w:szCs w:val="24"/>
              </w:rPr>
              <w:t>, В С)</w:t>
            </w:r>
          </w:p>
        </w:tc>
        <w:tc>
          <w:tcPr>
            <w:tcW w:w="2125" w:type="dxa"/>
            <w:tcBorders>
              <w:top w:val="single" w:sz="4" w:space="0" w:color="auto"/>
              <w:left w:val="single" w:sz="4" w:space="0" w:color="auto"/>
              <w:bottom w:val="single" w:sz="4" w:space="0" w:color="auto"/>
              <w:right w:val="single" w:sz="4" w:space="0" w:color="auto"/>
            </w:tcBorders>
          </w:tcPr>
          <w:p w14:paraId="3E8C5432" w14:textId="77777777" w:rsidR="00EC00BA" w:rsidRPr="00EC00BA" w:rsidRDefault="00EC00BA" w:rsidP="00F839CC">
            <w:pPr>
              <w:jc w:val="center"/>
              <w:rPr>
                <w:rFonts w:ascii="Arial" w:hAnsi="Arial" w:cs="Arial"/>
                <w:b/>
                <w:i/>
                <w:color w:val="000000"/>
                <w:sz w:val="24"/>
                <w:szCs w:val="24"/>
              </w:rPr>
            </w:pPr>
            <w:r w:rsidRPr="00EC00BA">
              <w:rPr>
                <w:rFonts w:ascii="Arial" w:hAnsi="Arial" w:cs="Arial"/>
                <w:b/>
                <w:i/>
                <w:color w:val="000000"/>
                <w:sz w:val="24"/>
                <w:szCs w:val="24"/>
              </w:rPr>
              <w:t>По ГОСТ (ISO 11357-6)</w:t>
            </w:r>
          </w:p>
        </w:tc>
        <w:tc>
          <w:tcPr>
            <w:tcW w:w="3820" w:type="dxa"/>
            <w:tcBorders>
              <w:top w:val="single" w:sz="4" w:space="0" w:color="auto"/>
              <w:left w:val="single" w:sz="4" w:space="0" w:color="auto"/>
              <w:bottom w:val="single" w:sz="4" w:space="0" w:color="auto"/>
              <w:right w:val="single" w:sz="4" w:space="0" w:color="auto"/>
            </w:tcBorders>
          </w:tcPr>
          <w:p w14:paraId="2886E42D" w14:textId="77777777" w:rsidR="00EC00BA" w:rsidRPr="00EC00BA" w:rsidRDefault="00EC00BA" w:rsidP="00F839CC">
            <w:pPr>
              <w:rPr>
                <w:rFonts w:ascii="Arial" w:hAnsi="Arial" w:cs="Arial"/>
                <w:b/>
                <w:i/>
                <w:color w:val="000000"/>
                <w:sz w:val="24"/>
                <w:szCs w:val="24"/>
              </w:rPr>
            </w:pPr>
            <w:r w:rsidRPr="00EC00BA">
              <w:rPr>
                <w:rFonts w:ascii="Arial" w:hAnsi="Arial" w:cs="Arial"/>
                <w:b/>
                <w:i/>
                <w:color w:val="000000"/>
                <w:sz w:val="24"/>
                <w:szCs w:val="24"/>
              </w:rPr>
              <w:t>Один образец одного диаметра от группы и каждого типа/один раз в год</w:t>
            </w:r>
          </w:p>
        </w:tc>
      </w:tr>
      <w:tr w:rsidR="00EC00BA" w:rsidRPr="00160203" w14:paraId="7BE12103" w14:textId="77777777" w:rsidTr="00F839CC">
        <w:tc>
          <w:tcPr>
            <w:tcW w:w="3681" w:type="dxa"/>
            <w:tcBorders>
              <w:top w:val="single" w:sz="4" w:space="0" w:color="auto"/>
              <w:left w:val="single" w:sz="4" w:space="0" w:color="auto"/>
              <w:bottom w:val="single" w:sz="4" w:space="0" w:color="auto"/>
              <w:right w:val="single" w:sz="4" w:space="0" w:color="auto"/>
            </w:tcBorders>
          </w:tcPr>
          <w:p w14:paraId="59509509" w14:textId="77777777" w:rsidR="00EC00BA" w:rsidRPr="00EC00BA" w:rsidRDefault="00EC00BA" w:rsidP="00F839CC">
            <w:pPr>
              <w:rPr>
                <w:rFonts w:ascii="Arial" w:hAnsi="Arial" w:cs="Arial"/>
                <w:b/>
                <w:i/>
                <w:color w:val="000000"/>
                <w:sz w:val="24"/>
                <w:szCs w:val="24"/>
              </w:rPr>
            </w:pPr>
            <w:r w:rsidRPr="00EC00BA">
              <w:rPr>
                <w:rFonts w:ascii="Arial" w:hAnsi="Arial" w:cs="Arial"/>
                <w:b/>
                <w:i/>
                <w:color w:val="000000"/>
                <w:sz w:val="24"/>
                <w:szCs w:val="24"/>
              </w:rPr>
              <w:t>4 Стойкость к отслаиванию (А)</w:t>
            </w:r>
          </w:p>
        </w:tc>
        <w:tc>
          <w:tcPr>
            <w:tcW w:w="2125" w:type="dxa"/>
            <w:tcBorders>
              <w:top w:val="single" w:sz="4" w:space="0" w:color="auto"/>
              <w:left w:val="single" w:sz="4" w:space="0" w:color="auto"/>
              <w:bottom w:val="single" w:sz="4" w:space="0" w:color="auto"/>
              <w:right w:val="single" w:sz="4" w:space="0" w:color="auto"/>
            </w:tcBorders>
          </w:tcPr>
          <w:p w14:paraId="03727229" w14:textId="77777777" w:rsidR="00EC00BA" w:rsidRPr="00EC00BA" w:rsidRDefault="00EC00BA" w:rsidP="00F839CC">
            <w:pPr>
              <w:jc w:val="center"/>
              <w:rPr>
                <w:rFonts w:ascii="Arial" w:hAnsi="Arial" w:cs="Arial"/>
                <w:b/>
                <w:i/>
                <w:color w:val="000000"/>
                <w:sz w:val="24"/>
                <w:szCs w:val="24"/>
              </w:rPr>
            </w:pPr>
            <w:r w:rsidRPr="00EC00BA">
              <w:rPr>
                <w:rFonts w:ascii="Arial" w:hAnsi="Arial" w:cs="Arial"/>
                <w:b/>
                <w:i/>
                <w:color w:val="000000"/>
                <w:sz w:val="24"/>
                <w:szCs w:val="24"/>
              </w:rPr>
              <w:t xml:space="preserve">По </w:t>
            </w:r>
            <w:r w:rsidRPr="00EC00BA">
              <w:rPr>
                <w:rFonts w:ascii="Arial" w:hAnsi="Arial" w:cs="Arial"/>
                <w:b/>
                <w:i/>
                <w:color w:val="000000"/>
                <w:sz w:val="24"/>
                <w:szCs w:val="24"/>
              </w:rPr>
              <w:br/>
              <w:t>ГОСТ ISO</w:t>
            </w:r>
            <w:r w:rsidRPr="00EC00BA">
              <w:rPr>
                <w:sz w:val="24"/>
                <w:szCs w:val="24"/>
              </w:rPr>
              <w:t> </w:t>
            </w:r>
            <w:r w:rsidRPr="00EC00BA">
              <w:rPr>
                <w:rFonts w:ascii="Arial" w:hAnsi="Arial" w:cs="Arial"/>
                <w:b/>
                <w:i/>
                <w:color w:val="000000"/>
                <w:sz w:val="24"/>
                <w:szCs w:val="24"/>
              </w:rPr>
              <w:t>13954 и ГОСТ ISO 13955</w:t>
            </w:r>
          </w:p>
        </w:tc>
        <w:tc>
          <w:tcPr>
            <w:tcW w:w="3820" w:type="dxa"/>
            <w:tcBorders>
              <w:top w:val="single" w:sz="4" w:space="0" w:color="auto"/>
              <w:left w:val="single" w:sz="4" w:space="0" w:color="auto"/>
              <w:bottom w:val="single" w:sz="4" w:space="0" w:color="auto"/>
              <w:right w:val="single" w:sz="4" w:space="0" w:color="auto"/>
            </w:tcBorders>
          </w:tcPr>
          <w:p w14:paraId="589233FC" w14:textId="77777777" w:rsidR="00EC00BA" w:rsidRPr="00EC00BA" w:rsidRDefault="00EC00BA" w:rsidP="00F839CC">
            <w:pPr>
              <w:rPr>
                <w:rFonts w:ascii="Arial" w:hAnsi="Arial" w:cs="Arial"/>
                <w:b/>
                <w:i/>
                <w:color w:val="000000"/>
                <w:sz w:val="24"/>
                <w:szCs w:val="24"/>
              </w:rPr>
            </w:pPr>
            <w:r w:rsidRPr="00EC00BA">
              <w:rPr>
                <w:rFonts w:ascii="Arial" w:hAnsi="Arial" w:cs="Arial"/>
                <w:b/>
                <w:i/>
                <w:color w:val="000000"/>
                <w:sz w:val="24"/>
                <w:szCs w:val="24"/>
              </w:rPr>
              <w:t>Один образец одного диаметра, каждого типа/один раз в год</w:t>
            </w:r>
          </w:p>
        </w:tc>
      </w:tr>
      <w:tr w:rsidR="00EC00BA" w:rsidRPr="00160203" w14:paraId="22A766CF" w14:textId="77777777" w:rsidTr="00F839CC">
        <w:tc>
          <w:tcPr>
            <w:tcW w:w="3681" w:type="dxa"/>
            <w:tcBorders>
              <w:top w:val="single" w:sz="4" w:space="0" w:color="auto"/>
              <w:left w:val="single" w:sz="4" w:space="0" w:color="auto"/>
              <w:bottom w:val="single" w:sz="4" w:space="0" w:color="auto"/>
              <w:right w:val="single" w:sz="4" w:space="0" w:color="auto"/>
            </w:tcBorders>
          </w:tcPr>
          <w:p w14:paraId="06BC6176" w14:textId="77777777" w:rsidR="00EC00BA" w:rsidRPr="00EC00BA" w:rsidRDefault="00EC00BA" w:rsidP="00F839CC">
            <w:pPr>
              <w:rPr>
                <w:rFonts w:ascii="Arial" w:hAnsi="Arial" w:cs="Arial"/>
                <w:b/>
                <w:i/>
                <w:color w:val="000000"/>
                <w:sz w:val="24"/>
                <w:szCs w:val="24"/>
              </w:rPr>
            </w:pPr>
            <w:r w:rsidRPr="00EC00BA">
              <w:rPr>
                <w:rFonts w:ascii="Arial" w:hAnsi="Arial" w:cs="Arial"/>
                <w:b/>
                <w:i/>
                <w:sz w:val="24"/>
                <w:szCs w:val="24"/>
              </w:rPr>
              <w:t>5 Предел прочности при растяжении сварного стыкового соединения (тип разрушения)</w:t>
            </w:r>
            <w:r w:rsidRPr="00EC00BA">
              <w:rPr>
                <w:rFonts w:ascii="Arial" w:hAnsi="Arial" w:cs="Arial"/>
                <w:sz w:val="24"/>
                <w:szCs w:val="24"/>
              </w:rPr>
              <w:t xml:space="preserve"> </w:t>
            </w:r>
            <w:r w:rsidRPr="00EC00BA">
              <w:rPr>
                <w:rFonts w:ascii="Arial" w:hAnsi="Arial" w:cs="Arial"/>
                <w:b/>
                <w:i/>
                <w:sz w:val="24"/>
                <w:szCs w:val="24"/>
              </w:rPr>
              <w:t>(С)</w:t>
            </w:r>
          </w:p>
        </w:tc>
        <w:tc>
          <w:tcPr>
            <w:tcW w:w="2125" w:type="dxa"/>
            <w:tcBorders>
              <w:left w:val="single" w:sz="4" w:space="0" w:color="auto"/>
              <w:right w:val="single" w:sz="4" w:space="0" w:color="auto"/>
            </w:tcBorders>
          </w:tcPr>
          <w:p w14:paraId="03F3989A" w14:textId="77777777" w:rsidR="00EC00BA" w:rsidRPr="00EC00BA" w:rsidRDefault="00EC00BA" w:rsidP="00F839CC">
            <w:pPr>
              <w:jc w:val="center"/>
              <w:rPr>
                <w:rFonts w:ascii="Arial" w:hAnsi="Arial" w:cs="Arial"/>
                <w:b/>
                <w:i/>
                <w:color w:val="000000"/>
                <w:sz w:val="24"/>
                <w:szCs w:val="24"/>
              </w:rPr>
            </w:pPr>
            <w:r w:rsidRPr="00EC00BA">
              <w:rPr>
                <w:rFonts w:ascii="Arial" w:hAnsi="Arial" w:cs="Arial"/>
                <w:b/>
                <w:i/>
                <w:color w:val="000000"/>
                <w:sz w:val="24"/>
                <w:szCs w:val="24"/>
              </w:rPr>
              <w:t xml:space="preserve">По </w:t>
            </w:r>
            <w:r w:rsidRPr="00EC00BA">
              <w:rPr>
                <w:rFonts w:ascii="Arial" w:hAnsi="Arial" w:cs="Arial"/>
                <w:b/>
                <w:i/>
                <w:color w:val="000000"/>
                <w:sz w:val="24"/>
                <w:szCs w:val="24"/>
              </w:rPr>
              <w:br/>
              <w:t>ГОСТ ISO 13953</w:t>
            </w:r>
          </w:p>
        </w:tc>
        <w:tc>
          <w:tcPr>
            <w:tcW w:w="3820" w:type="dxa"/>
            <w:tcBorders>
              <w:top w:val="single" w:sz="4" w:space="0" w:color="auto"/>
              <w:left w:val="single" w:sz="4" w:space="0" w:color="auto"/>
              <w:bottom w:val="single" w:sz="4" w:space="0" w:color="auto"/>
              <w:right w:val="single" w:sz="4" w:space="0" w:color="auto"/>
            </w:tcBorders>
          </w:tcPr>
          <w:p w14:paraId="33321048" w14:textId="77777777" w:rsidR="00EC00BA" w:rsidRPr="00EC00BA" w:rsidRDefault="00EC00BA" w:rsidP="00F839CC">
            <w:pPr>
              <w:rPr>
                <w:rFonts w:ascii="Arial" w:hAnsi="Arial" w:cs="Arial"/>
                <w:b/>
                <w:i/>
                <w:color w:val="000000"/>
                <w:sz w:val="24"/>
                <w:szCs w:val="24"/>
              </w:rPr>
            </w:pPr>
            <w:r w:rsidRPr="00EC00BA">
              <w:rPr>
                <w:rFonts w:ascii="Arial" w:hAnsi="Arial" w:cs="Arial"/>
                <w:b/>
                <w:i/>
                <w:color w:val="000000"/>
                <w:sz w:val="24"/>
                <w:szCs w:val="24"/>
              </w:rPr>
              <w:t>Один образец одного диаметра, каждого типа/один раз в год</w:t>
            </w:r>
          </w:p>
        </w:tc>
      </w:tr>
      <w:tr w:rsidR="00EC00BA" w:rsidRPr="00160203" w14:paraId="238189F1" w14:textId="77777777" w:rsidTr="00F839CC">
        <w:tc>
          <w:tcPr>
            <w:tcW w:w="3681" w:type="dxa"/>
            <w:tcBorders>
              <w:top w:val="single" w:sz="4" w:space="0" w:color="auto"/>
              <w:left w:val="single" w:sz="4" w:space="0" w:color="auto"/>
              <w:bottom w:val="single" w:sz="4" w:space="0" w:color="auto"/>
              <w:right w:val="single" w:sz="4" w:space="0" w:color="auto"/>
            </w:tcBorders>
          </w:tcPr>
          <w:p w14:paraId="0B1FE613" w14:textId="77777777" w:rsidR="00EC00BA" w:rsidRPr="00EC00BA" w:rsidRDefault="00EC00BA" w:rsidP="00F839CC">
            <w:pPr>
              <w:autoSpaceDE w:val="0"/>
              <w:autoSpaceDN w:val="0"/>
              <w:adjustRightInd w:val="0"/>
              <w:rPr>
                <w:rFonts w:ascii="Arial" w:hAnsi="Arial" w:cs="Arial"/>
                <w:b/>
                <w:i/>
                <w:color w:val="000000"/>
                <w:sz w:val="24"/>
                <w:szCs w:val="24"/>
              </w:rPr>
            </w:pPr>
            <w:r w:rsidRPr="00EC00BA">
              <w:rPr>
                <w:rFonts w:ascii="Arial" w:hAnsi="Arial" w:cs="Arial"/>
                <w:b/>
                <w:i/>
                <w:sz w:val="24"/>
                <w:szCs w:val="24"/>
              </w:rPr>
              <w:t>6 Стойкость к удару (В): только Т-образные отводы</w:t>
            </w:r>
          </w:p>
        </w:tc>
        <w:tc>
          <w:tcPr>
            <w:tcW w:w="2125" w:type="dxa"/>
            <w:tcBorders>
              <w:left w:val="single" w:sz="4" w:space="0" w:color="auto"/>
              <w:bottom w:val="single" w:sz="4" w:space="0" w:color="auto"/>
              <w:right w:val="single" w:sz="4" w:space="0" w:color="auto"/>
            </w:tcBorders>
          </w:tcPr>
          <w:p w14:paraId="61CA1655" w14:textId="77777777" w:rsidR="00EC00BA" w:rsidRPr="00EC00BA" w:rsidRDefault="00EC00BA" w:rsidP="00F839CC">
            <w:pPr>
              <w:jc w:val="center"/>
              <w:rPr>
                <w:rFonts w:ascii="Arial" w:hAnsi="Arial" w:cs="Arial"/>
                <w:b/>
                <w:i/>
                <w:color w:val="000000"/>
                <w:sz w:val="24"/>
                <w:szCs w:val="24"/>
              </w:rPr>
            </w:pPr>
            <w:r w:rsidRPr="00EC00BA">
              <w:rPr>
                <w:rFonts w:ascii="Arial" w:hAnsi="Arial" w:cs="Arial"/>
                <w:b/>
                <w:i/>
                <w:color w:val="000000"/>
                <w:sz w:val="24"/>
                <w:szCs w:val="24"/>
              </w:rPr>
              <w:t>По ГОСТ ISO 13957</w:t>
            </w:r>
            <w:r w:rsidRPr="00EC00BA">
              <w:rPr>
                <w:rFonts w:ascii="Arial" w:hAnsi="Arial" w:cs="Arial"/>
                <w:b/>
                <w:i/>
                <w:sz w:val="24"/>
                <w:szCs w:val="24"/>
                <w:vertAlign w:val="superscript"/>
              </w:rPr>
              <w:t>4)</w:t>
            </w:r>
          </w:p>
        </w:tc>
        <w:tc>
          <w:tcPr>
            <w:tcW w:w="3820" w:type="dxa"/>
            <w:tcBorders>
              <w:top w:val="single" w:sz="4" w:space="0" w:color="auto"/>
              <w:left w:val="single" w:sz="4" w:space="0" w:color="auto"/>
              <w:bottom w:val="single" w:sz="4" w:space="0" w:color="auto"/>
              <w:right w:val="single" w:sz="4" w:space="0" w:color="auto"/>
            </w:tcBorders>
          </w:tcPr>
          <w:p w14:paraId="20C793E5" w14:textId="77777777" w:rsidR="00EC00BA" w:rsidRPr="00EC00BA" w:rsidRDefault="00EC00BA" w:rsidP="00F839CC">
            <w:pPr>
              <w:rPr>
                <w:rFonts w:ascii="Arial" w:hAnsi="Arial" w:cs="Arial"/>
                <w:b/>
                <w:i/>
                <w:color w:val="000000"/>
                <w:sz w:val="24"/>
                <w:szCs w:val="24"/>
              </w:rPr>
            </w:pPr>
            <w:r w:rsidRPr="00EC00BA">
              <w:rPr>
                <w:rFonts w:ascii="Arial" w:hAnsi="Arial" w:cs="Arial"/>
                <w:b/>
                <w:i/>
                <w:color w:val="000000"/>
                <w:sz w:val="24"/>
                <w:szCs w:val="24"/>
              </w:rPr>
              <w:t>Один образец одного диаметра, каждого типа/один раз в год</w:t>
            </w:r>
          </w:p>
        </w:tc>
      </w:tr>
      <w:tr w:rsidR="00EC00BA" w:rsidRPr="00160203" w14:paraId="7802E360" w14:textId="77777777" w:rsidTr="00F839CC">
        <w:tc>
          <w:tcPr>
            <w:tcW w:w="3681" w:type="dxa"/>
            <w:tcBorders>
              <w:top w:val="single" w:sz="4" w:space="0" w:color="auto"/>
              <w:left w:val="single" w:sz="4" w:space="0" w:color="auto"/>
              <w:bottom w:val="nil"/>
              <w:right w:val="single" w:sz="4" w:space="0" w:color="auto"/>
            </w:tcBorders>
          </w:tcPr>
          <w:p w14:paraId="3B959C8C" w14:textId="77777777" w:rsidR="00EC00BA" w:rsidRPr="00EC00BA" w:rsidRDefault="00EC00BA" w:rsidP="00F839CC">
            <w:pPr>
              <w:autoSpaceDE w:val="0"/>
              <w:autoSpaceDN w:val="0"/>
              <w:adjustRightInd w:val="0"/>
              <w:rPr>
                <w:rFonts w:ascii="Arial" w:hAnsi="Arial" w:cs="Arial"/>
                <w:b/>
                <w:i/>
                <w:sz w:val="24"/>
                <w:szCs w:val="24"/>
              </w:rPr>
            </w:pPr>
            <w:r w:rsidRPr="00EC00BA">
              <w:rPr>
                <w:rFonts w:ascii="Arial" w:hAnsi="Arial" w:cs="Arial"/>
                <w:b/>
                <w:i/>
                <w:sz w:val="24"/>
                <w:szCs w:val="24"/>
              </w:rPr>
              <w:t>7 Стойкость к непрерывно возрастающему внутреннему давлению (А)</w:t>
            </w:r>
            <w:r w:rsidRPr="00EC00BA">
              <w:rPr>
                <w:rFonts w:ascii="Arial" w:hAnsi="Arial" w:cs="Arial"/>
                <w:b/>
                <w:i/>
                <w:sz w:val="24"/>
                <w:szCs w:val="24"/>
                <w:vertAlign w:val="superscript"/>
              </w:rPr>
              <w:t>3),4)</w:t>
            </w:r>
          </w:p>
        </w:tc>
        <w:tc>
          <w:tcPr>
            <w:tcW w:w="2125" w:type="dxa"/>
            <w:tcBorders>
              <w:top w:val="single" w:sz="4" w:space="0" w:color="auto"/>
              <w:left w:val="single" w:sz="4" w:space="0" w:color="auto"/>
              <w:bottom w:val="nil"/>
              <w:right w:val="single" w:sz="4" w:space="0" w:color="auto"/>
            </w:tcBorders>
          </w:tcPr>
          <w:p w14:paraId="75A370F6" w14:textId="6C53C542" w:rsidR="00EC00BA" w:rsidRPr="00EC00BA" w:rsidRDefault="00EC00BA" w:rsidP="00F839CC">
            <w:pPr>
              <w:jc w:val="center"/>
              <w:rPr>
                <w:rFonts w:ascii="Arial" w:hAnsi="Arial" w:cs="Arial"/>
                <w:b/>
                <w:i/>
                <w:color w:val="000000"/>
                <w:sz w:val="24"/>
                <w:szCs w:val="24"/>
              </w:rPr>
            </w:pPr>
            <w:r w:rsidRPr="00EC00BA">
              <w:rPr>
                <w:rFonts w:ascii="Arial" w:hAnsi="Arial" w:cs="Arial"/>
                <w:b/>
                <w:i/>
                <w:color w:val="000000"/>
                <w:sz w:val="24"/>
                <w:szCs w:val="24"/>
              </w:rPr>
              <w:t xml:space="preserve">По </w:t>
            </w:r>
            <w:r w:rsidRPr="00EC00BA">
              <w:rPr>
                <w:rFonts w:ascii="Arial" w:hAnsi="Arial" w:cs="Arial"/>
                <w:b/>
                <w:i/>
                <w:color w:val="000000"/>
                <w:sz w:val="24"/>
                <w:szCs w:val="24"/>
              </w:rPr>
              <w:br/>
              <w:t xml:space="preserve">приложению </w:t>
            </w:r>
            <w:r w:rsidR="00E86874">
              <w:rPr>
                <w:rFonts w:ascii="Arial" w:hAnsi="Arial" w:cs="Arial"/>
                <w:b/>
                <w:i/>
                <w:color w:val="000000"/>
                <w:sz w:val="24"/>
                <w:szCs w:val="24"/>
                <w:lang w:val="en-US"/>
              </w:rPr>
              <w:t>C</w:t>
            </w:r>
          </w:p>
        </w:tc>
        <w:tc>
          <w:tcPr>
            <w:tcW w:w="3820" w:type="dxa"/>
            <w:tcBorders>
              <w:top w:val="single" w:sz="4" w:space="0" w:color="auto"/>
              <w:left w:val="single" w:sz="4" w:space="0" w:color="auto"/>
              <w:bottom w:val="nil"/>
              <w:right w:val="single" w:sz="4" w:space="0" w:color="auto"/>
            </w:tcBorders>
          </w:tcPr>
          <w:p w14:paraId="1A317FDC" w14:textId="77777777" w:rsidR="00EC00BA" w:rsidRPr="00EC00BA" w:rsidRDefault="00EC00BA" w:rsidP="00F839CC">
            <w:pPr>
              <w:rPr>
                <w:rFonts w:ascii="Arial" w:hAnsi="Arial" w:cs="Arial"/>
                <w:b/>
                <w:i/>
                <w:color w:val="000000"/>
                <w:sz w:val="24"/>
                <w:szCs w:val="24"/>
              </w:rPr>
            </w:pPr>
            <w:r w:rsidRPr="00EC00BA">
              <w:rPr>
                <w:rFonts w:ascii="Arial" w:hAnsi="Arial" w:cs="Arial"/>
                <w:b/>
                <w:i/>
                <w:color w:val="000000"/>
                <w:sz w:val="24"/>
                <w:szCs w:val="24"/>
              </w:rPr>
              <w:t>Один образец одного диаметра, каждого типа/один раз в год</w:t>
            </w:r>
          </w:p>
        </w:tc>
      </w:tr>
      <w:tr w:rsidR="00EC00BA" w:rsidRPr="00160203" w14:paraId="67E23D12" w14:textId="77777777" w:rsidTr="00F839CC">
        <w:tc>
          <w:tcPr>
            <w:tcW w:w="3681" w:type="dxa"/>
            <w:tcBorders>
              <w:top w:val="single" w:sz="4" w:space="0" w:color="auto"/>
              <w:left w:val="single" w:sz="4" w:space="0" w:color="auto"/>
              <w:bottom w:val="single" w:sz="4" w:space="0" w:color="auto"/>
              <w:right w:val="single" w:sz="4" w:space="0" w:color="auto"/>
            </w:tcBorders>
          </w:tcPr>
          <w:p w14:paraId="21D9CC84" w14:textId="77777777" w:rsidR="00EC00BA" w:rsidRPr="00EC00BA" w:rsidRDefault="00EC00BA" w:rsidP="00F839CC">
            <w:pPr>
              <w:autoSpaceDE w:val="0"/>
              <w:autoSpaceDN w:val="0"/>
              <w:adjustRightInd w:val="0"/>
              <w:rPr>
                <w:rFonts w:ascii="Arial" w:hAnsi="Arial" w:cs="Arial"/>
                <w:b/>
                <w:i/>
                <w:sz w:val="24"/>
                <w:szCs w:val="24"/>
              </w:rPr>
            </w:pPr>
            <w:r w:rsidRPr="00EC00BA">
              <w:rPr>
                <w:rFonts w:ascii="Arial" w:hAnsi="Arial" w:cs="Arial"/>
                <w:b/>
                <w:i/>
                <w:sz w:val="24"/>
                <w:szCs w:val="24"/>
              </w:rPr>
              <w:t>8 Стойкость к воздействию растягивающей нагрузки (А)</w:t>
            </w:r>
            <w:r w:rsidRPr="00EC00BA">
              <w:rPr>
                <w:rFonts w:ascii="Arial" w:hAnsi="Arial" w:cs="Arial"/>
                <w:b/>
                <w:i/>
                <w:sz w:val="24"/>
                <w:szCs w:val="24"/>
                <w:vertAlign w:val="superscript"/>
              </w:rPr>
              <w:t>3),4)</w:t>
            </w:r>
          </w:p>
        </w:tc>
        <w:tc>
          <w:tcPr>
            <w:tcW w:w="2125" w:type="dxa"/>
            <w:tcBorders>
              <w:top w:val="single" w:sz="4" w:space="0" w:color="auto"/>
              <w:left w:val="single" w:sz="4" w:space="0" w:color="auto"/>
              <w:bottom w:val="single" w:sz="4" w:space="0" w:color="auto"/>
              <w:right w:val="single" w:sz="4" w:space="0" w:color="auto"/>
            </w:tcBorders>
          </w:tcPr>
          <w:p w14:paraId="3B87BA7F" w14:textId="64C35602" w:rsidR="00EC00BA" w:rsidRPr="00EC00BA" w:rsidRDefault="00EC00BA" w:rsidP="00F839CC">
            <w:pPr>
              <w:jc w:val="center"/>
              <w:rPr>
                <w:rFonts w:ascii="Arial" w:hAnsi="Arial" w:cs="Arial"/>
                <w:b/>
                <w:i/>
                <w:color w:val="000000"/>
                <w:sz w:val="24"/>
                <w:szCs w:val="24"/>
              </w:rPr>
            </w:pPr>
            <w:r w:rsidRPr="00EC00BA">
              <w:rPr>
                <w:rFonts w:ascii="Arial" w:hAnsi="Arial" w:cs="Arial"/>
                <w:b/>
                <w:i/>
                <w:color w:val="000000"/>
                <w:sz w:val="24"/>
                <w:szCs w:val="24"/>
              </w:rPr>
              <w:t xml:space="preserve">По </w:t>
            </w:r>
            <w:r w:rsidRPr="00EC00BA">
              <w:rPr>
                <w:rFonts w:ascii="Arial" w:hAnsi="Arial" w:cs="Arial"/>
                <w:b/>
                <w:i/>
                <w:color w:val="000000"/>
                <w:sz w:val="24"/>
                <w:szCs w:val="24"/>
              </w:rPr>
              <w:br/>
              <w:t xml:space="preserve">приложению </w:t>
            </w:r>
            <w:r w:rsidR="00E86874">
              <w:rPr>
                <w:rFonts w:ascii="Arial" w:hAnsi="Arial" w:cs="Arial"/>
                <w:b/>
                <w:i/>
                <w:color w:val="000000"/>
                <w:sz w:val="24"/>
                <w:szCs w:val="24"/>
                <w:lang w:val="en-US"/>
              </w:rPr>
              <w:t>D</w:t>
            </w:r>
          </w:p>
        </w:tc>
        <w:tc>
          <w:tcPr>
            <w:tcW w:w="3820" w:type="dxa"/>
            <w:tcBorders>
              <w:top w:val="single" w:sz="4" w:space="0" w:color="auto"/>
              <w:left w:val="single" w:sz="4" w:space="0" w:color="auto"/>
              <w:bottom w:val="single" w:sz="4" w:space="0" w:color="auto"/>
              <w:right w:val="single" w:sz="4" w:space="0" w:color="auto"/>
            </w:tcBorders>
          </w:tcPr>
          <w:p w14:paraId="610A6C1B" w14:textId="77777777" w:rsidR="00EC00BA" w:rsidRPr="00EC00BA" w:rsidRDefault="00EC00BA" w:rsidP="00F839CC">
            <w:pPr>
              <w:rPr>
                <w:rFonts w:ascii="Arial" w:hAnsi="Arial" w:cs="Arial"/>
                <w:b/>
                <w:i/>
                <w:color w:val="000000"/>
                <w:sz w:val="24"/>
                <w:szCs w:val="24"/>
              </w:rPr>
            </w:pPr>
            <w:r w:rsidRPr="00EC00BA">
              <w:rPr>
                <w:rFonts w:ascii="Arial" w:hAnsi="Arial" w:cs="Arial"/>
                <w:b/>
                <w:i/>
                <w:color w:val="000000"/>
                <w:sz w:val="24"/>
                <w:szCs w:val="24"/>
              </w:rPr>
              <w:t>Один образец одного диаметра, каждого типа/один раз в год</w:t>
            </w:r>
          </w:p>
        </w:tc>
      </w:tr>
      <w:tr w:rsidR="00EC00BA" w:rsidRPr="00160203" w14:paraId="0FB91556" w14:textId="77777777" w:rsidTr="00F839CC">
        <w:tc>
          <w:tcPr>
            <w:tcW w:w="9626" w:type="dxa"/>
            <w:gridSpan w:val="3"/>
            <w:tcBorders>
              <w:top w:val="single" w:sz="4" w:space="0" w:color="auto"/>
              <w:left w:val="single" w:sz="4" w:space="0" w:color="auto"/>
              <w:bottom w:val="single" w:sz="4" w:space="0" w:color="auto"/>
              <w:right w:val="single" w:sz="4" w:space="0" w:color="auto"/>
            </w:tcBorders>
          </w:tcPr>
          <w:p w14:paraId="6D4DBFA4" w14:textId="77777777" w:rsidR="00EC00BA" w:rsidRDefault="00EC00BA" w:rsidP="00F839CC">
            <w:pPr>
              <w:jc w:val="both"/>
              <w:rPr>
                <w:rFonts w:ascii="Arial" w:hAnsi="Arial" w:cs="Arial"/>
                <w:b/>
                <w:i/>
                <w:color w:val="000000"/>
                <w:kern w:val="2"/>
                <w:position w:val="6"/>
                <w:sz w:val="22"/>
                <w:szCs w:val="22"/>
                <w:vertAlign w:val="superscript"/>
              </w:rPr>
            </w:pPr>
            <w:r>
              <w:rPr>
                <w:rFonts w:ascii="Arial" w:hAnsi="Arial" w:cs="Arial"/>
                <w:b/>
                <w:i/>
                <w:color w:val="000000"/>
                <w:position w:val="6"/>
                <w:sz w:val="22"/>
                <w:vertAlign w:val="superscript"/>
              </w:rPr>
              <w:t>1</w:t>
            </w:r>
            <w:r w:rsidRPr="00C7386E">
              <w:rPr>
                <w:rFonts w:ascii="Arial" w:hAnsi="Arial" w:cs="Arial"/>
                <w:b/>
                <w:i/>
                <w:color w:val="000000"/>
                <w:position w:val="6"/>
                <w:sz w:val="22"/>
                <w:vertAlign w:val="superscript"/>
              </w:rPr>
              <w:t>)</w:t>
            </w:r>
            <w:r w:rsidRPr="00160203">
              <w:rPr>
                <w:rFonts w:ascii="Arial" w:hAnsi="Arial" w:cs="Arial"/>
                <w:b/>
                <w:i/>
                <w:color w:val="000000"/>
                <w:kern w:val="2"/>
                <w:position w:val="6"/>
                <w:sz w:val="22"/>
                <w:szCs w:val="22"/>
              </w:rPr>
              <w:t xml:space="preserve">Для </w:t>
            </w:r>
            <w:r w:rsidRPr="00160203">
              <w:rPr>
                <w:rFonts w:ascii="Arial" w:hAnsi="Arial" w:cs="Arial"/>
                <w:b/>
                <w:i/>
                <w:iCs/>
                <w:color w:val="000000"/>
                <w:kern w:val="2"/>
                <w:position w:val="6"/>
                <w:sz w:val="22"/>
                <w:szCs w:val="22"/>
                <w:lang w:val="en-US"/>
              </w:rPr>
              <w:t>d</w:t>
            </w:r>
            <w:r w:rsidRPr="00160203">
              <w:rPr>
                <w:rFonts w:ascii="Arial" w:hAnsi="Arial" w:cs="Arial"/>
                <w:b/>
                <w:i/>
                <w:color w:val="000000"/>
                <w:kern w:val="2"/>
                <w:position w:val="6"/>
                <w:sz w:val="22"/>
                <w:szCs w:val="22"/>
                <w:vertAlign w:val="subscript"/>
                <w:lang w:val="en-US"/>
              </w:rPr>
              <w:t>n</w:t>
            </w:r>
            <w:r w:rsidRPr="00160203">
              <w:rPr>
                <w:rFonts w:ascii="Arial" w:hAnsi="Arial" w:cs="Arial"/>
                <w:b/>
                <w:i/>
                <w:color w:val="000000"/>
                <w:kern w:val="2"/>
                <w:position w:val="6"/>
                <w:sz w:val="22"/>
                <w:szCs w:val="22"/>
              </w:rPr>
              <w:t xml:space="preserve"> более 450 мм испытание может быть проведено в среде «вода в воздухе». В случае разногласий испытание должно быть проведено в среде «вода в воде».</w:t>
            </w:r>
          </w:p>
          <w:p w14:paraId="5ABDEA31" w14:textId="77777777" w:rsidR="00EC00BA" w:rsidRDefault="00EC00BA" w:rsidP="00F839CC">
            <w:pPr>
              <w:tabs>
                <w:tab w:val="left" w:pos="306"/>
              </w:tabs>
              <w:rPr>
                <w:rFonts w:ascii="Arial" w:hAnsi="Arial" w:cs="Arial"/>
                <w:b/>
                <w:i/>
                <w:sz w:val="22"/>
                <w:vertAlign w:val="superscript"/>
              </w:rPr>
            </w:pPr>
            <w:r>
              <w:rPr>
                <w:rFonts w:ascii="Arial" w:hAnsi="Arial" w:cs="Arial"/>
                <w:b/>
                <w:i/>
                <w:color w:val="000000"/>
                <w:kern w:val="2"/>
                <w:position w:val="6"/>
                <w:sz w:val="22"/>
                <w:szCs w:val="22"/>
                <w:vertAlign w:val="superscript"/>
              </w:rPr>
              <w:t>2</w:t>
            </w:r>
            <w:r w:rsidRPr="00160203">
              <w:rPr>
                <w:rFonts w:ascii="Arial" w:hAnsi="Arial" w:cs="Arial"/>
                <w:b/>
                <w:i/>
                <w:color w:val="000000"/>
                <w:kern w:val="2"/>
                <w:position w:val="6"/>
                <w:sz w:val="22"/>
                <w:szCs w:val="22"/>
                <w:vertAlign w:val="superscript"/>
              </w:rPr>
              <w:t>)</w:t>
            </w:r>
            <w:r w:rsidRPr="00160203">
              <w:rPr>
                <w:rFonts w:ascii="Arial" w:hAnsi="Arial" w:cs="Arial"/>
                <w:b/>
                <w:i/>
                <w:color w:val="000000"/>
                <w:kern w:val="2"/>
                <w:position w:val="6"/>
                <w:sz w:val="22"/>
                <w:szCs w:val="22"/>
              </w:rPr>
              <w:t xml:space="preserve"> Для фитингов типа В </w:t>
            </w:r>
            <w:r w:rsidRPr="00160203">
              <w:rPr>
                <w:rFonts w:ascii="Arial" w:hAnsi="Arial" w:cs="Arial"/>
                <w:b/>
                <w:i/>
                <w:iCs/>
                <w:color w:val="000000"/>
                <w:kern w:val="2"/>
                <w:position w:val="6"/>
                <w:sz w:val="22"/>
                <w:szCs w:val="22"/>
                <w:lang w:val="en-US"/>
              </w:rPr>
              <w:t>d</w:t>
            </w:r>
            <w:r w:rsidRPr="00160203">
              <w:rPr>
                <w:rFonts w:ascii="Arial" w:hAnsi="Arial" w:cs="Arial"/>
                <w:b/>
                <w:i/>
                <w:color w:val="000000"/>
                <w:kern w:val="2"/>
                <w:position w:val="6"/>
                <w:sz w:val="22"/>
                <w:szCs w:val="22"/>
                <w:vertAlign w:val="subscript"/>
                <w:lang w:val="en-US"/>
              </w:rPr>
              <w:t>n</w:t>
            </w:r>
            <w:r w:rsidRPr="00160203">
              <w:rPr>
                <w:rFonts w:ascii="Arial" w:hAnsi="Arial" w:cs="Arial"/>
                <w:b/>
                <w:i/>
                <w:color w:val="000000"/>
                <w:kern w:val="2"/>
                <w:position w:val="6"/>
                <w:sz w:val="22"/>
                <w:szCs w:val="22"/>
              </w:rPr>
              <w:t xml:space="preserve"> более 450 мм допускаются альтернативные методы испытания (например, повышение давления через отводной конец седлового отвода).</w:t>
            </w:r>
          </w:p>
          <w:p w14:paraId="42CE3E21" w14:textId="77777777" w:rsidR="00EC00BA" w:rsidRDefault="00EC00BA" w:rsidP="00F839CC">
            <w:pPr>
              <w:pStyle w:val="ad"/>
              <w:rPr>
                <w:rFonts w:ascii="Arial" w:hAnsi="Arial" w:cs="Arial"/>
                <w:b/>
                <w:i/>
                <w:iCs/>
                <w:color w:val="000000"/>
                <w:sz w:val="22"/>
              </w:rPr>
            </w:pPr>
            <w:r>
              <w:rPr>
                <w:rFonts w:ascii="Arial" w:hAnsi="Arial" w:cs="Arial"/>
                <w:b/>
                <w:i/>
                <w:color w:val="000000"/>
                <w:kern w:val="2"/>
                <w:position w:val="6"/>
                <w:sz w:val="22"/>
                <w:szCs w:val="22"/>
                <w:vertAlign w:val="superscript"/>
              </w:rPr>
              <w:t xml:space="preserve">3) </w:t>
            </w:r>
            <w:r w:rsidRPr="00825088">
              <w:rPr>
                <w:rFonts w:ascii="Arial" w:hAnsi="Arial" w:cs="Arial"/>
                <w:b/>
                <w:i/>
                <w:iCs/>
                <w:color w:val="000000"/>
                <w:sz w:val="22"/>
              </w:rPr>
              <w:t>Не применяют для групп размеров 4 и 5.</w:t>
            </w:r>
          </w:p>
          <w:p w14:paraId="7D325A24" w14:textId="67EC1B1E" w:rsidR="00EC00BA" w:rsidRPr="003B229C" w:rsidRDefault="00EC00BA" w:rsidP="00F839CC">
            <w:pPr>
              <w:pStyle w:val="ad"/>
              <w:rPr>
                <w:rFonts w:ascii="Arial" w:hAnsi="Arial" w:cs="Arial"/>
                <w:b/>
                <w:i/>
                <w:iCs/>
                <w:color w:val="000000"/>
                <w:sz w:val="22"/>
              </w:rPr>
            </w:pPr>
            <w:r>
              <w:rPr>
                <w:rFonts w:ascii="Arial" w:hAnsi="Arial" w:cs="Arial"/>
                <w:b/>
                <w:i/>
                <w:iCs/>
                <w:color w:val="000000"/>
                <w:sz w:val="22"/>
                <w:vertAlign w:val="superscript"/>
              </w:rPr>
              <w:t>4</w:t>
            </w:r>
            <w:r w:rsidRPr="00040F02">
              <w:rPr>
                <w:rFonts w:ascii="Arial" w:hAnsi="Arial" w:cs="Arial"/>
                <w:b/>
                <w:i/>
                <w:iCs/>
                <w:color w:val="000000"/>
                <w:sz w:val="22"/>
                <w:vertAlign w:val="superscript"/>
              </w:rPr>
              <w:t>)</w:t>
            </w:r>
            <w:r w:rsidRPr="00040F02">
              <w:rPr>
                <w:rFonts w:ascii="Arial" w:hAnsi="Arial" w:cs="Arial"/>
                <w:b/>
                <w:i/>
                <w:color w:val="000000"/>
                <w:sz w:val="22"/>
              </w:rPr>
              <w:t xml:space="preserve"> Применяется только в случае </w:t>
            </w:r>
            <w:r>
              <w:rPr>
                <w:rFonts w:ascii="Arial" w:hAnsi="Arial" w:cs="Arial"/>
                <w:b/>
                <w:i/>
                <w:color w:val="000000"/>
                <w:sz w:val="22"/>
              </w:rPr>
              <w:t>7</w:t>
            </w:r>
            <w:r w:rsidRPr="00EC00BA">
              <w:rPr>
                <w:rFonts w:ascii="Arial" w:hAnsi="Arial" w:cs="Arial"/>
                <w:b/>
                <w:i/>
                <w:color w:val="000000"/>
                <w:sz w:val="22"/>
              </w:rPr>
              <w:t>.2.2.b).</w:t>
            </w:r>
          </w:p>
        </w:tc>
      </w:tr>
    </w:tbl>
    <w:p w14:paraId="118B0878" w14:textId="40FEE889" w:rsidR="00D36BCF" w:rsidRPr="009E2243" w:rsidRDefault="00EA61A8" w:rsidP="00EA61A8">
      <w:pPr>
        <w:pStyle w:val="1"/>
        <w:spacing w:after="0" w:line="360" w:lineRule="auto"/>
        <w:ind w:firstLine="709"/>
        <w:rPr>
          <w:rFonts w:ascii="Arial" w:hAnsi="Arial" w:cs="Arial"/>
          <w:bCs w:val="0"/>
          <w:i/>
          <w:sz w:val="28"/>
          <w:szCs w:val="28"/>
        </w:rPr>
      </w:pPr>
      <w:bookmarkStart w:id="212" w:name="_Toc230084450"/>
      <w:bookmarkStart w:id="213" w:name="_Toc230093079"/>
      <w:r w:rsidRPr="009E2243">
        <w:rPr>
          <w:rFonts w:ascii="Arial" w:hAnsi="Arial" w:cs="Arial"/>
          <w:bCs w:val="0"/>
          <w:i/>
          <w:sz w:val="28"/>
          <w:szCs w:val="28"/>
        </w:rPr>
        <w:t>1</w:t>
      </w:r>
      <w:r w:rsidR="00C07A08" w:rsidRPr="009E2243">
        <w:rPr>
          <w:rFonts w:ascii="Arial" w:hAnsi="Arial" w:cs="Arial"/>
          <w:bCs w:val="0"/>
          <w:i/>
          <w:sz w:val="28"/>
          <w:szCs w:val="28"/>
        </w:rPr>
        <w:t>5</w:t>
      </w:r>
      <w:r w:rsidRPr="009E2243">
        <w:rPr>
          <w:rFonts w:ascii="Arial" w:hAnsi="Arial" w:cs="Arial"/>
          <w:bCs w:val="0"/>
          <w:i/>
          <w:sz w:val="28"/>
          <w:szCs w:val="28"/>
        </w:rPr>
        <w:t xml:space="preserve"> </w:t>
      </w:r>
      <w:r w:rsidR="00A543C1" w:rsidRPr="009E2243">
        <w:rPr>
          <w:rFonts w:ascii="Arial" w:hAnsi="Arial" w:cs="Arial"/>
          <w:bCs w:val="0"/>
          <w:i/>
          <w:sz w:val="28"/>
          <w:szCs w:val="28"/>
        </w:rPr>
        <w:t>Т</w:t>
      </w:r>
      <w:r w:rsidR="00D36BCF" w:rsidRPr="009E2243">
        <w:rPr>
          <w:rFonts w:ascii="Arial" w:hAnsi="Arial" w:cs="Arial"/>
          <w:bCs w:val="0"/>
          <w:i/>
          <w:sz w:val="28"/>
          <w:szCs w:val="28"/>
        </w:rPr>
        <w:t>ребования безопасности и охраны окружающей среды</w:t>
      </w:r>
      <w:bookmarkEnd w:id="212"/>
      <w:bookmarkEnd w:id="213"/>
    </w:p>
    <w:p w14:paraId="65A80610" w14:textId="32BABB0A" w:rsidR="00D36BCF" w:rsidRPr="009E2243" w:rsidRDefault="00FE405B" w:rsidP="00E31AD1">
      <w:pPr>
        <w:widowControl w:val="0"/>
        <w:tabs>
          <w:tab w:val="left" w:pos="709"/>
        </w:tabs>
        <w:autoSpaceDE w:val="0"/>
        <w:autoSpaceDN w:val="0"/>
        <w:spacing w:line="360" w:lineRule="auto"/>
        <w:ind w:firstLine="709"/>
        <w:jc w:val="both"/>
        <w:rPr>
          <w:rFonts w:ascii="Arial" w:eastAsia="Microsoft Sans Serif" w:hAnsi="Arial" w:cs="Arial"/>
          <w:b/>
          <w:i/>
          <w:sz w:val="24"/>
          <w:szCs w:val="24"/>
          <w:lang w:eastAsia="en-US"/>
        </w:rPr>
      </w:pPr>
      <w:r w:rsidRPr="009E2243">
        <w:rPr>
          <w:rFonts w:ascii="Arial" w:eastAsia="Microsoft Sans Serif" w:hAnsi="Arial" w:cs="Arial"/>
          <w:b/>
          <w:i/>
          <w:sz w:val="24"/>
          <w:szCs w:val="24"/>
          <w:lang w:eastAsia="en-US"/>
        </w:rPr>
        <w:t>1</w:t>
      </w:r>
      <w:r w:rsidR="00C07A08" w:rsidRPr="009E2243">
        <w:rPr>
          <w:rFonts w:ascii="Arial" w:eastAsia="Microsoft Sans Serif" w:hAnsi="Arial" w:cs="Arial"/>
          <w:b/>
          <w:i/>
          <w:sz w:val="24"/>
          <w:szCs w:val="24"/>
          <w:lang w:eastAsia="en-US"/>
        </w:rPr>
        <w:t>5</w:t>
      </w:r>
      <w:r w:rsidRPr="009E2243">
        <w:rPr>
          <w:rFonts w:ascii="Arial" w:eastAsia="Microsoft Sans Serif" w:hAnsi="Arial" w:cs="Arial"/>
          <w:b/>
          <w:i/>
          <w:sz w:val="24"/>
          <w:szCs w:val="24"/>
          <w:lang w:eastAsia="en-US"/>
        </w:rPr>
        <w:t xml:space="preserve">.1 </w:t>
      </w:r>
      <w:r w:rsidR="00D36BCF" w:rsidRPr="009E2243">
        <w:rPr>
          <w:rFonts w:ascii="Arial" w:eastAsia="Microsoft Sans Serif" w:hAnsi="Arial" w:cs="Arial"/>
          <w:b/>
          <w:i/>
          <w:sz w:val="24"/>
          <w:szCs w:val="24"/>
          <w:lang w:eastAsia="en-US"/>
        </w:rPr>
        <w:t xml:space="preserve">Основные требования безопасности технологических процессов, хранения и транспортирования химических веществ должны соответствовать </w:t>
      </w:r>
      <w:r w:rsidR="0018669F" w:rsidRPr="009E2243">
        <w:rPr>
          <w:rFonts w:ascii="Arial" w:eastAsia="Microsoft Sans Serif" w:hAnsi="Arial" w:cs="Arial"/>
          <w:b/>
          <w:i/>
          <w:sz w:val="24"/>
          <w:szCs w:val="24"/>
          <w:lang w:eastAsia="en-US"/>
        </w:rPr>
        <w:t>приведенным в</w:t>
      </w:r>
      <w:r w:rsidR="008C6DB1" w:rsidRPr="009E2243">
        <w:rPr>
          <w:rFonts w:ascii="Arial" w:eastAsia="Microsoft Sans Serif" w:hAnsi="Arial" w:cs="Arial"/>
          <w:b/>
          <w:i/>
          <w:sz w:val="24"/>
          <w:szCs w:val="24"/>
          <w:lang w:eastAsia="en-US"/>
        </w:rPr>
        <w:t xml:space="preserve"> </w:t>
      </w:r>
      <w:r w:rsidR="00D36BCF" w:rsidRPr="009E2243">
        <w:rPr>
          <w:rFonts w:ascii="Arial" w:eastAsia="Microsoft Sans Serif" w:hAnsi="Arial" w:cs="Arial"/>
          <w:b/>
          <w:i/>
          <w:sz w:val="24"/>
          <w:szCs w:val="24"/>
          <w:lang w:eastAsia="en-US"/>
        </w:rPr>
        <w:t>ГОСТ 12.3.030.</w:t>
      </w:r>
    </w:p>
    <w:p w14:paraId="0E4FA435" w14:textId="45D28028" w:rsidR="00D36BCF" w:rsidRPr="009E2243" w:rsidRDefault="001714CF" w:rsidP="00E31AD1">
      <w:pPr>
        <w:widowControl w:val="0"/>
        <w:tabs>
          <w:tab w:val="left" w:pos="709"/>
        </w:tabs>
        <w:autoSpaceDE w:val="0"/>
        <w:autoSpaceDN w:val="0"/>
        <w:spacing w:line="360" w:lineRule="auto"/>
        <w:ind w:firstLine="709"/>
        <w:jc w:val="both"/>
        <w:rPr>
          <w:rFonts w:ascii="Arial" w:eastAsia="Microsoft Sans Serif" w:hAnsi="Arial" w:cs="Arial"/>
          <w:b/>
          <w:i/>
          <w:sz w:val="24"/>
          <w:szCs w:val="24"/>
          <w:lang w:eastAsia="en-US"/>
        </w:rPr>
      </w:pPr>
      <w:r w:rsidRPr="009E2243">
        <w:rPr>
          <w:rFonts w:ascii="Arial" w:eastAsia="Microsoft Sans Serif" w:hAnsi="Arial" w:cs="Arial"/>
          <w:b/>
          <w:i/>
          <w:sz w:val="24"/>
          <w:szCs w:val="24"/>
          <w:lang w:eastAsia="en-US"/>
        </w:rPr>
        <w:t>1</w:t>
      </w:r>
      <w:r w:rsidR="00C07A08" w:rsidRPr="009E2243">
        <w:rPr>
          <w:rFonts w:ascii="Arial" w:eastAsia="Microsoft Sans Serif" w:hAnsi="Arial" w:cs="Arial"/>
          <w:b/>
          <w:i/>
          <w:sz w:val="24"/>
          <w:szCs w:val="24"/>
          <w:lang w:eastAsia="en-US"/>
        </w:rPr>
        <w:t>5</w:t>
      </w:r>
      <w:r w:rsidRPr="009E2243">
        <w:rPr>
          <w:rFonts w:ascii="Arial" w:eastAsia="Microsoft Sans Serif" w:hAnsi="Arial" w:cs="Arial"/>
          <w:b/>
          <w:i/>
          <w:sz w:val="24"/>
          <w:szCs w:val="24"/>
          <w:lang w:eastAsia="en-US"/>
        </w:rPr>
        <w:t xml:space="preserve">.2 </w:t>
      </w:r>
      <w:r w:rsidR="00D36BCF" w:rsidRPr="009E2243">
        <w:rPr>
          <w:rFonts w:ascii="Arial" w:eastAsia="Microsoft Sans Serif" w:hAnsi="Arial" w:cs="Arial"/>
          <w:b/>
          <w:i/>
          <w:sz w:val="24"/>
          <w:szCs w:val="24"/>
          <w:lang w:eastAsia="en-US"/>
        </w:rPr>
        <w:t>Образующиеся при производстве фитингов твердые отходы не токсичны, обезвреживания не требуют, подлежат уничтожению в соответствии с санитарно-эпидемиологическими нормами, предусматривающими порядок накопления, транспортирования, обезвреживания промышленных отходов.</w:t>
      </w:r>
    </w:p>
    <w:p w14:paraId="697C0E7F" w14:textId="765736DD" w:rsidR="00D36BCF" w:rsidRPr="009E2243" w:rsidRDefault="001714CF" w:rsidP="001714CF">
      <w:pPr>
        <w:widowControl w:val="0"/>
        <w:autoSpaceDE w:val="0"/>
        <w:autoSpaceDN w:val="0"/>
        <w:spacing w:line="360" w:lineRule="auto"/>
        <w:ind w:firstLine="709"/>
        <w:jc w:val="both"/>
        <w:rPr>
          <w:rFonts w:ascii="Arial" w:eastAsia="Microsoft Sans Serif" w:hAnsi="Arial" w:cs="Arial"/>
          <w:b/>
          <w:i/>
          <w:sz w:val="24"/>
          <w:szCs w:val="24"/>
          <w:lang w:eastAsia="en-US"/>
        </w:rPr>
      </w:pPr>
      <w:r w:rsidRPr="009E2243">
        <w:rPr>
          <w:rFonts w:ascii="Arial" w:eastAsia="Microsoft Sans Serif" w:hAnsi="Arial" w:cs="Arial"/>
          <w:b/>
          <w:i/>
          <w:sz w:val="24"/>
          <w:szCs w:val="24"/>
          <w:lang w:eastAsia="en-US"/>
        </w:rPr>
        <w:t>1</w:t>
      </w:r>
      <w:r w:rsidR="00C07A08" w:rsidRPr="009E2243">
        <w:rPr>
          <w:rFonts w:ascii="Arial" w:eastAsia="Microsoft Sans Serif" w:hAnsi="Arial" w:cs="Arial"/>
          <w:b/>
          <w:i/>
          <w:sz w:val="24"/>
          <w:szCs w:val="24"/>
          <w:lang w:eastAsia="en-US"/>
        </w:rPr>
        <w:t>5</w:t>
      </w:r>
      <w:r w:rsidRPr="009E2243">
        <w:rPr>
          <w:rFonts w:ascii="Arial" w:eastAsia="Microsoft Sans Serif" w:hAnsi="Arial" w:cs="Arial"/>
          <w:b/>
          <w:i/>
          <w:sz w:val="24"/>
          <w:szCs w:val="24"/>
          <w:lang w:eastAsia="en-US"/>
        </w:rPr>
        <w:t xml:space="preserve">.3 </w:t>
      </w:r>
      <w:r w:rsidR="00F70297" w:rsidRPr="009E2243">
        <w:rPr>
          <w:rFonts w:ascii="Arial" w:eastAsia="Microsoft Sans Serif" w:hAnsi="Arial" w:cs="Arial"/>
          <w:b/>
          <w:i/>
          <w:sz w:val="24"/>
          <w:szCs w:val="24"/>
          <w:lang w:eastAsia="en-US"/>
        </w:rPr>
        <w:t>Относительно использования, транспортирования и хранения фитингов специальные условия к охране окружающей среды не применяются</w:t>
      </w:r>
      <w:r w:rsidR="00D36BCF" w:rsidRPr="009E2243">
        <w:rPr>
          <w:rFonts w:ascii="Arial" w:eastAsia="Microsoft Sans Serif" w:hAnsi="Arial" w:cs="Arial"/>
          <w:b/>
          <w:i/>
          <w:sz w:val="24"/>
          <w:szCs w:val="24"/>
          <w:lang w:eastAsia="en-US"/>
        </w:rPr>
        <w:t>.</w:t>
      </w:r>
    </w:p>
    <w:p w14:paraId="3FD5B62D" w14:textId="0BDF139D" w:rsidR="00D36BCF" w:rsidRPr="009E2243" w:rsidRDefault="00EA61A8" w:rsidP="00EA61A8">
      <w:pPr>
        <w:pStyle w:val="1"/>
        <w:spacing w:after="0" w:line="360" w:lineRule="auto"/>
        <w:ind w:firstLine="709"/>
        <w:rPr>
          <w:rFonts w:ascii="Arial" w:hAnsi="Arial" w:cs="Arial"/>
          <w:bCs w:val="0"/>
          <w:i/>
          <w:sz w:val="28"/>
          <w:szCs w:val="28"/>
        </w:rPr>
      </w:pPr>
      <w:bookmarkStart w:id="214" w:name="_Toc230084451"/>
      <w:bookmarkStart w:id="215" w:name="_Toc230093080"/>
      <w:r w:rsidRPr="009E2243">
        <w:rPr>
          <w:rFonts w:ascii="Arial" w:hAnsi="Arial" w:cs="Arial"/>
          <w:bCs w:val="0"/>
          <w:i/>
          <w:sz w:val="28"/>
          <w:szCs w:val="28"/>
        </w:rPr>
        <w:t>1</w:t>
      </w:r>
      <w:r w:rsidR="00C07A08" w:rsidRPr="009E2243">
        <w:rPr>
          <w:rFonts w:ascii="Arial" w:hAnsi="Arial" w:cs="Arial"/>
          <w:bCs w:val="0"/>
          <w:i/>
          <w:sz w:val="28"/>
          <w:szCs w:val="28"/>
        </w:rPr>
        <w:t>6</w:t>
      </w:r>
      <w:r w:rsidRPr="009E2243">
        <w:rPr>
          <w:rFonts w:ascii="Arial" w:hAnsi="Arial" w:cs="Arial"/>
          <w:bCs w:val="0"/>
          <w:i/>
          <w:sz w:val="28"/>
          <w:szCs w:val="28"/>
        </w:rPr>
        <w:t xml:space="preserve"> </w:t>
      </w:r>
      <w:r w:rsidR="00D12187" w:rsidRPr="009E2243">
        <w:rPr>
          <w:rFonts w:ascii="Arial" w:hAnsi="Arial" w:cs="Arial"/>
          <w:bCs w:val="0"/>
          <w:i/>
          <w:sz w:val="28"/>
          <w:szCs w:val="28"/>
        </w:rPr>
        <w:t>Транспортирование и х</w:t>
      </w:r>
      <w:r w:rsidR="00D36BCF" w:rsidRPr="009E2243">
        <w:rPr>
          <w:rFonts w:ascii="Arial" w:hAnsi="Arial" w:cs="Arial"/>
          <w:bCs w:val="0"/>
          <w:i/>
          <w:sz w:val="28"/>
          <w:szCs w:val="28"/>
        </w:rPr>
        <w:t>ранение</w:t>
      </w:r>
      <w:bookmarkEnd w:id="214"/>
      <w:bookmarkEnd w:id="215"/>
    </w:p>
    <w:p w14:paraId="0E14A10C" w14:textId="524CD206" w:rsidR="00346B7D" w:rsidRPr="009E2243" w:rsidRDefault="00FE405B" w:rsidP="00346B7D">
      <w:pPr>
        <w:autoSpaceDE w:val="0"/>
        <w:autoSpaceDN w:val="0"/>
        <w:spacing w:line="360" w:lineRule="auto"/>
        <w:ind w:firstLine="709"/>
        <w:jc w:val="both"/>
        <w:rPr>
          <w:rFonts w:ascii="Arial" w:eastAsia="Calibri Light" w:hAnsi="Arial" w:cs="Arial"/>
          <w:b/>
          <w:i/>
          <w:color w:val="000000"/>
          <w:kern w:val="2"/>
          <w:sz w:val="24"/>
          <w:lang w:eastAsia="ar-SA"/>
        </w:rPr>
      </w:pPr>
      <w:r w:rsidRPr="009E2243">
        <w:rPr>
          <w:rFonts w:ascii="Arial" w:eastAsia="Microsoft Sans Serif" w:hAnsi="Arial" w:cs="Arial"/>
          <w:b/>
          <w:i/>
          <w:sz w:val="24"/>
          <w:szCs w:val="24"/>
          <w:lang w:eastAsia="en-US"/>
        </w:rPr>
        <w:t>1</w:t>
      </w:r>
      <w:r w:rsidR="00C07A08" w:rsidRPr="009E2243">
        <w:rPr>
          <w:rFonts w:ascii="Arial" w:eastAsia="Microsoft Sans Serif" w:hAnsi="Arial" w:cs="Arial"/>
          <w:b/>
          <w:i/>
          <w:sz w:val="24"/>
          <w:szCs w:val="24"/>
          <w:lang w:eastAsia="en-US"/>
        </w:rPr>
        <w:t>6</w:t>
      </w:r>
      <w:r w:rsidR="00346B7D" w:rsidRPr="009E2243">
        <w:rPr>
          <w:rFonts w:ascii="Arial" w:eastAsia="Calibri Light" w:hAnsi="Arial" w:cs="Arial"/>
          <w:b/>
          <w:i/>
          <w:color w:val="000000"/>
          <w:kern w:val="2"/>
          <w:sz w:val="24"/>
          <w:lang w:eastAsia="ar-SA"/>
        </w:rPr>
        <w:t xml:space="preserve">.1 Фитинги транспортируют любым видом транспорта в соответствии с правилами перевозки грузов и техническими условиями размещения и крепления грузов, действующими на данном виде транспорта, а также по </w:t>
      </w:r>
      <w:hyperlink r:id="rId17" w:history="1">
        <w:r w:rsidR="00346B7D" w:rsidRPr="009E2243">
          <w:rPr>
            <w:rFonts w:ascii="Arial" w:eastAsia="Calibri Light" w:hAnsi="Arial" w:cs="Arial"/>
            <w:b/>
            <w:i/>
            <w:color w:val="000000"/>
            <w:kern w:val="2"/>
            <w:sz w:val="24"/>
            <w:lang w:eastAsia="ar-SA"/>
          </w:rPr>
          <w:t>ГОСТ 22235</w:t>
        </w:r>
      </w:hyperlink>
      <w:r w:rsidR="00346B7D" w:rsidRPr="009E2243">
        <w:rPr>
          <w:rFonts w:ascii="Arial" w:eastAsia="Calibri Light" w:hAnsi="Arial" w:cs="Arial"/>
          <w:b/>
          <w:i/>
          <w:color w:val="000000"/>
          <w:kern w:val="2"/>
          <w:sz w:val="24"/>
          <w:lang w:eastAsia="ar-SA"/>
        </w:rPr>
        <w:t xml:space="preserve"> — на железнодорожном виде транспорта. </w:t>
      </w:r>
    </w:p>
    <w:p w14:paraId="4872FE5F" w14:textId="5F82B0B8" w:rsidR="00346B7D" w:rsidRPr="009E2243" w:rsidRDefault="00346B7D" w:rsidP="00346B7D">
      <w:pPr>
        <w:autoSpaceDE w:val="0"/>
        <w:autoSpaceDN w:val="0"/>
        <w:spacing w:line="360" w:lineRule="auto"/>
        <w:ind w:firstLine="709"/>
        <w:jc w:val="both"/>
        <w:rPr>
          <w:rFonts w:ascii="Arial" w:eastAsia="Calibri Light" w:hAnsi="Arial" w:cs="Arial"/>
          <w:b/>
          <w:i/>
          <w:color w:val="000000"/>
          <w:kern w:val="2"/>
          <w:sz w:val="24"/>
          <w:lang w:eastAsia="ar-SA"/>
        </w:rPr>
      </w:pPr>
      <w:r w:rsidRPr="009E2243">
        <w:rPr>
          <w:rFonts w:ascii="Arial" w:eastAsia="Calibri Light" w:hAnsi="Arial" w:cs="Arial"/>
          <w:b/>
          <w:i/>
          <w:color w:val="000000"/>
          <w:kern w:val="2"/>
          <w:sz w:val="24"/>
          <w:lang w:eastAsia="ar-SA"/>
        </w:rPr>
        <w:t xml:space="preserve">Фитинги транспортируют в районы Крайнего Севера и приравненные к ним местности по </w:t>
      </w:r>
      <w:hyperlink r:id="rId18" w:history="1">
        <w:r w:rsidRPr="009E2243">
          <w:rPr>
            <w:rFonts w:ascii="Arial" w:eastAsia="Calibri Light" w:hAnsi="Arial" w:cs="Arial"/>
            <w:b/>
            <w:i/>
            <w:color w:val="000000"/>
            <w:kern w:val="2"/>
            <w:sz w:val="24"/>
            <w:lang w:eastAsia="ar-SA"/>
          </w:rPr>
          <w:t>ГОСТ 15846</w:t>
        </w:r>
      </w:hyperlink>
      <w:r w:rsidRPr="009E2243">
        <w:rPr>
          <w:rFonts w:ascii="Arial" w:eastAsia="Calibri Light" w:hAnsi="Arial" w:cs="Arial"/>
          <w:b/>
          <w:i/>
          <w:color w:val="000000"/>
          <w:kern w:val="2"/>
          <w:sz w:val="24"/>
          <w:lang w:eastAsia="ar-SA"/>
        </w:rPr>
        <w:t>.</w:t>
      </w:r>
    </w:p>
    <w:p w14:paraId="7E955CC2" w14:textId="77777777" w:rsidR="00346B7D" w:rsidRPr="009E2243" w:rsidRDefault="00346B7D" w:rsidP="00346B7D">
      <w:pPr>
        <w:autoSpaceDE w:val="0"/>
        <w:autoSpaceDN w:val="0"/>
        <w:spacing w:line="360" w:lineRule="auto"/>
        <w:ind w:firstLine="709"/>
        <w:jc w:val="both"/>
        <w:rPr>
          <w:rFonts w:ascii="Arial" w:eastAsia="Calibri Light" w:hAnsi="Arial" w:cs="Arial"/>
          <w:b/>
          <w:i/>
          <w:color w:val="000000"/>
          <w:kern w:val="2"/>
          <w:sz w:val="24"/>
          <w:lang w:eastAsia="ar-SA"/>
        </w:rPr>
      </w:pPr>
      <w:r w:rsidRPr="009E2243">
        <w:rPr>
          <w:rFonts w:ascii="Arial" w:eastAsia="Calibri Light" w:hAnsi="Arial" w:cs="Arial"/>
          <w:b/>
          <w:i/>
          <w:color w:val="000000"/>
          <w:kern w:val="2"/>
          <w:sz w:val="24"/>
          <w:lang w:eastAsia="ar-SA"/>
        </w:rPr>
        <w:t>Для погрузочно-разгрузочных работ используют автопогрузчики, краны, тельферы, а также другие грузоподъемные механизмы.</w:t>
      </w:r>
    </w:p>
    <w:p w14:paraId="431489B2" w14:textId="77777777" w:rsidR="00346B7D" w:rsidRPr="009E2243" w:rsidRDefault="00346B7D" w:rsidP="00346B7D">
      <w:pPr>
        <w:autoSpaceDE w:val="0"/>
        <w:autoSpaceDN w:val="0"/>
        <w:spacing w:line="360" w:lineRule="auto"/>
        <w:ind w:firstLine="709"/>
        <w:jc w:val="both"/>
        <w:rPr>
          <w:rFonts w:ascii="Arial" w:eastAsia="Calibri Light" w:hAnsi="Arial" w:cs="Arial"/>
          <w:b/>
          <w:i/>
          <w:color w:val="000000"/>
          <w:kern w:val="2"/>
          <w:sz w:val="24"/>
          <w:lang w:eastAsia="ar-SA"/>
        </w:rPr>
      </w:pPr>
      <w:r w:rsidRPr="009E2243">
        <w:rPr>
          <w:rFonts w:ascii="Arial" w:eastAsia="Calibri Light" w:hAnsi="Arial" w:cs="Arial"/>
          <w:b/>
          <w:i/>
          <w:color w:val="000000"/>
          <w:kern w:val="2"/>
          <w:sz w:val="24"/>
          <w:lang w:eastAsia="ar-SA"/>
        </w:rPr>
        <w:t>Допускается транспортирование фитингов без упаковки по согласованию с потребителем.</w:t>
      </w:r>
    </w:p>
    <w:p w14:paraId="05F33807" w14:textId="7C3D9B1D" w:rsidR="00346B7D" w:rsidRPr="009E2243" w:rsidRDefault="00346B7D" w:rsidP="00346B7D">
      <w:pPr>
        <w:shd w:val="clear" w:color="auto" w:fill="FFFFFF"/>
        <w:spacing w:line="360" w:lineRule="auto"/>
        <w:ind w:firstLine="709"/>
        <w:jc w:val="both"/>
        <w:textAlignment w:val="baseline"/>
        <w:rPr>
          <w:rFonts w:ascii="Arial" w:eastAsia="Calibri Light" w:hAnsi="Arial" w:cs="Arial"/>
          <w:b/>
          <w:i/>
          <w:color w:val="000000"/>
          <w:kern w:val="2"/>
          <w:sz w:val="24"/>
          <w:lang w:eastAsia="ar-SA"/>
        </w:rPr>
      </w:pPr>
      <w:r w:rsidRPr="009E2243">
        <w:rPr>
          <w:rFonts w:ascii="Arial" w:eastAsia="Calibri Light" w:hAnsi="Arial" w:cs="Arial"/>
          <w:b/>
          <w:i/>
          <w:color w:val="000000"/>
          <w:kern w:val="2"/>
          <w:sz w:val="24"/>
          <w:lang w:eastAsia="ar-SA"/>
        </w:rPr>
        <w:t>1</w:t>
      </w:r>
      <w:r w:rsidR="00C07A08" w:rsidRPr="009E2243">
        <w:rPr>
          <w:rFonts w:ascii="Arial" w:eastAsia="Calibri Light" w:hAnsi="Arial" w:cs="Arial"/>
          <w:b/>
          <w:i/>
          <w:color w:val="000000"/>
          <w:kern w:val="2"/>
          <w:sz w:val="24"/>
          <w:lang w:eastAsia="ar-SA"/>
        </w:rPr>
        <w:t>6</w:t>
      </w:r>
      <w:r w:rsidRPr="009E2243">
        <w:rPr>
          <w:rFonts w:ascii="Arial" w:eastAsia="Calibri Light" w:hAnsi="Arial" w:cs="Arial"/>
          <w:b/>
          <w:i/>
          <w:color w:val="000000"/>
          <w:kern w:val="2"/>
          <w:sz w:val="24"/>
          <w:lang w:eastAsia="ar-SA"/>
        </w:rPr>
        <w:t xml:space="preserve">.2 Фитинги хранят по </w:t>
      </w:r>
      <w:hyperlink r:id="rId19" w:history="1">
        <w:r w:rsidRPr="009E2243">
          <w:rPr>
            <w:rFonts w:ascii="Arial" w:eastAsia="Calibri Light" w:hAnsi="Arial" w:cs="Arial"/>
            <w:b/>
            <w:i/>
            <w:color w:val="000000"/>
            <w:kern w:val="2"/>
            <w:sz w:val="24"/>
            <w:lang w:eastAsia="ar-SA"/>
          </w:rPr>
          <w:t>ГОСТ 15150</w:t>
        </w:r>
      </w:hyperlink>
      <w:r w:rsidRPr="009E2243">
        <w:rPr>
          <w:rFonts w:ascii="Arial" w:eastAsia="Calibri Light" w:hAnsi="Arial" w:cs="Arial"/>
          <w:b/>
          <w:i/>
          <w:color w:val="000000"/>
          <w:kern w:val="2"/>
          <w:sz w:val="24"/>
          <w:lang w:eastAsia="ar-SA"/>
        </w:rPr>
        <w:t xml:space="preserve">–69 (раздел 10), в условиях 5 (навесы в макроклиматических районах с умеренным и холодным климатом) и должны быть защищены от воздействия прямых солнечных лучей. При хранении в отапливаемых помещениях детали хранят на расстоянии не менее 1 м от нагревательных приборов. Допускается хранение фитингов без упаковки по </w:t>
      </w:r>
      <w:hyperlink r:id="rId20" w:history="1">
        <w:r w:rsidRPr="009E2243">
          <w:rPr>
            <w:rFonts w:ascii="Arial" w:eastAsia="Calibri Light" w:hAnsi="Arial" w:cs="Arial"/>
            <w:b/>
            <w:i/>
            <w:color w:val="000000"/>
            <w:kern w:val="2"/>
            <w:sz w:val="24"/>
            <w:lang w:eastAsia="ar-SA"/>
          </w:rPr>
          <w:t>ГОСТ 15150</w:t>
        </w:r>
      </w:hyperlink>
      <w:r w:rsidRPr="009E2243">
        <w:rPr>
          <w:rFonts w:ascii="Arial" w:eastAsia="Calibri Light" w:hAnsi="Arial" w:cs="Arial"/>
          <w:b/>
          <w:i/>
          <w:color w:val="000000"/>
          <w:kern w:val="2"/>
          <w:sz w:val="24"/>
          <w:lang w:eastAsia="ar-SA"/>
        </w:rPr>
        <w:t>–69 (раздел 10) в условиях 5 (навесы в макроклиматических районах с умеренным и холодным климатом) без упаковки.</w:t>
      </w:r>
    </w:p>
    <w:p w14:paraId="5EB90729" w14:textId="407BD18C" w:rsidR="00346B7D" w:rsidRPr="009E2243" w:rsidRDefault="00346B7D" w:rsidP="00346B7D">
      <w:pPr>
        <w:shd w:val="clear" w:color="auto" w:fill="FFFFFF"/>
        <w:spacing w:line="360" w:lineRule="auto"/>
        <w:ind w:firstLine="709"/>
        <w:jc w:val="both"/>
        <w:textAlignment w:val="baseline"/>
        <w:rPr>
          <w:rFonts w:ascii="Arial" w:eastAsia="Calibri Light" w:hAnsi="Arial" w:cs="Arial"/>
          <w:b/>
          <w:i/>
          <w:color w:val="000000"/>
          <w:kern w:val="2"/>
          <w:sz w:val="24"/>
          <w:lang w:eastAsia="ar-SA"/>
        </w:rPr>
      </w:pPr>
      <w:bookmarkStart w:id="216" w:name="_Hlk229993153"/>
      <w:r w:rsidRPr="009E2243">
        <w:rPr>
          <w:rFonts w:ascii="Arial" w:eastAsia="Calibri Light" w:hAnsi="Arial" w:cs="Arial"/>
          <w:b/>
          <w:i/>
          <w:color w:val="000000"/>
          <w:kern w:val="2"/>
          <w:sz w:val="24"/>
          <w:lang w:eastAsia="ar-SA"/>
        </w:rPr>
        <w:t>Допускается хранение фитингов в условиях 8 (открытые площадки в макроклиматических районах с умеренным и холодным климатом)</w:t>
      </w:r>
      <w:r w:rsidR="00761908" w:rsidRPr="009E2243">
        <w:rPr>
          <w:rFonts w:ascii="Arial" w:eastAsia="Calibri Light" w:hAnsi="Arial" w:cs="Arial"/>
          <w:b/>
          <w:i/>
          <w:color w:val="000000"/>
          <w:kern w:val="2"/>
          <w:sz w:val="24"/>
          <w:lang w:eastAsia="ar-SA"/>
        </w:rPr>
        <w:t xml:space="preserve"> </w:t>
      </w:r>
      <w:bookmarkStart w:id="217" w:name="_Hlk226394451"/>
      <w:r w:rsidR="00761908" w:rsidRPr="009E2243">
        <w:rPr>
          <w:rFonts w:ascii="Arial" w:eastAsia="Calibri Light" w:hAnsi="Arial" w:cs="Arial"/>
          <w:b/>
          <w:i/>
          <w:color w:val="000000"/>
          <w:kern w:val="2"/>
          <w:sz w:val="24"/>
          <w:lang w:eastAsia="ar-SA"/>
        </w:rPr>
        <w:t>сроком не более 12 мес</w:t>
      </w:r>
      <w:r w:rsidR="00EB786B" w:rsidRPr="009E2243">
        <w:rPr>
          <w:rFonts w:ascii="Arial" w:eastAsia="Calibri Light" w:hAnsi="Arial" w:cs="Arial"/>
          <w:b/>
          <w:i/>
          <w:color w:val="000000"/>
          <w:kern w:val="2"/>
          <w:sz w:val="24"/>
          <w:lang w:eastAsia="ar-SA"/>
        </w:rPr>
        <w:t>яцев</w:t>
      </w:r>
      <w:bookmarkEnd w:id="217"/>
      <w:r w:rsidRPr="009E2243">
        <w:rPr>
          <w:rFonts w:ascii="Arial" w:eastAsia="Calibri Light" w:hAnsi="Arial" w:cs="Arial"/>
          <w:b/>
          <w:i/>
          <w:color w:val="000000"/>
          <w:kern w:val="2"/>
          <w:sz w:val="24"/>
          <w:lang w:eastAsia="ar-SA"/>
        </w:rPr>
        <w:t xml:space="preserve">, </w:t>
      </w:r>
      <w:bookmarkEnd w:id="216"/>
      <w:r w:rsidRPr="009E2243">
        <w:rPr>
          <w:rFonts w:ascii="Arial" w:eastAsia="Calibri Light" w:hAnsi="Arial" w:cs="Arial"/>
          <w:b/>
          <w:i/>
          <w:color w:val="000000"/>
          <w:kern w:val="2"/>
          <w:sz w:val="24"/>
          <w:lang w:eastAsia="ar-SA"/>
        </w:rPr>
        <w:t>при этом фитинги с закладными нагревателями должны быть защищены от попадания влаги, например: при хранении в индивидуальных герметичных полиэтиленовых пакетах до момента их использования.</w:t>
      </w:r>
    </w:p>
    <w:p w14:paraId="7B548695" w14:textId="75F75F17" w:rsidR="00346B7D" w:rsidRPr="009E2243" w:rsidRDefault="00346B7D" w:rsidP="00346B7D">
      <w:pPr>
        <w:shd w:val="clear" w:color="auto" w:fill="FFFFFF"/>
        <w:spacing w:line="360" w:lineRule="auto"/>
        <w:ind w:firstLine="709"/>
        <w:jc w:val="both"/>
        <w:textAlignment w:val="baseline"/>
        <w:rPr>
          <w:rFonts w:ascii="Arial" w:eastAsia="Calibri Light" w:hAnsi="Arial" w:cs="Arial"/>
          <w:b/>
          <w:i/>
          <w:color w:val="000000"/>
          <w:kern w:val="2"/>
          <w:sz w:val="24"/>
          <w:lang w:eastAsia="ar-SA"/>
        </w:rPr>
      </w:pPr>
      <w:r w:rsidRPr="009E2243">
        <w:rPr>
          <w:rFonts w:ascii="Arial" w:eastAsia="Calibri Light" w:hAnsi="Arial" w:cs="Arial"/>
          <w:b/>
          <w:i/>
          <w:color w:val="000000"/>
          <w:kern w:val="2"/>
          <w:sz w:val="24"/>
          <w:lang w:eastAsia="ar-SA"/>
        </w:rPr>
        <w:t>1</w:t>
      </w:r>
      <w:r w:rsidR="003A059C" w:rsidRPr="009E2243">
        <w:rPr>
          <w:rFonts w:ascii="Arial" w:eastAsia="Calibri Light" w:hAnsi="Arial" w:cs="Arial"/>
          <w:b/>
          <w:i/>
          <w:color w:val="000000"/>
          <w:kern w:val="2"/>
          <w:sz w:val="24"/>
          <w:lang w:eastAsia="ar-SA"/>
        </w:rPr>
        <w:t>6</w:t>
      </w:r>
      <w:r w:rsidRPr="009E2243">
        <w:rPr>
          <w:rFonts w:ascii="Arial" w:eastAsia="Calibri Light" w:hAnsi="Arial" w:cs="Arial"/>
          <w:b/>
          <w:i/>
          <w:color w:val="000000"/>
          <w:kern w:val="2"/>
          <w:sz w:val="24"/>
          <w:lang w:eastAsia="ar-SA"/>
        </w:rPr>
        <w:t>.3 Условия транспортирования и хранения фитингов должны исключать возможность их механического повреждения, деформации, загрязнения.</w:t>
      </w:r>
    </w:p>
    <w:p w14:paraId="0FF14858" w14:textId="07AE78CD" w:rsidR="00083CE6" w:rsidRPr="009E2243" w:rsidRDefault="00083CE6" w:rsidP="00EA61A8">
      <w:pPr>
        <w:pStyle w:val="1"/>
        <w:spacing w:after="0" w:line="360" w:lineRule="auto"/>
        <w:ind w:firstLine="709"/>
        <w:rPr>
          <w:rFonts w:ascii="Arial" w:hAnsi="Arial" w:cs="Arial"/>
          <w:bCs w:val="0"/>
          <w:i/>
          <w:sz w:val="28"/>
          <w:szCs w:val="28"/>
        </w:rPr>
      </w:pPr>
      <w:bookmarkStart w:id="218" w:name="_Toc230084452"/>
      <w:bookmarkStart w:id="219" w:name="_Toc230093081"/>
      <w:r w:rsidRPr="009E2243">
        <w:rPr>
          <w:rFonts w:ascii="Arial" w:hAnsi="Arial" w:cs="Arial"/>
          <w:bCs w:val="0"/>
          <w:i/>
          <w:sz w:val="28"/>
          <w:szCs w:val="28"/>
        </w:rPr>
        <w:t>1</w:t>
      </w:r>
      <w:r w:rsidR="00620E34" w:rsidRPr="009E2243">
        <w:rPr>
          <w:rFonts w:ascii="Arial" w:hAnsi="Arial" w:cs="Arial"/>
          <w:bCs w:val="0"/>
          <w:i/>
          <w:sz w:val="28"/>
          <w:szCs w:val="28"/>
        </w:rPr>
        <w:t>7</w:t>
      </w:r>
      <w:r w:rsidR="001714CF" w:rsidRPr="009E2243">
        <w:rPr>
          <w:rFonts w:ascii="Arial" w:hAnsi="Arial" w:cs="Arial"/>
          <w:bCs w:val="0"/>
          <w:i/>
          <w:sz w:val="28"/>
          <w:szCs w:val="28"/>
        </w:rPr>
        <w:t xml:space="preserve"> </w:t>
      </w:r>
      <w:r w:rsidRPr="009E2243">
        <w:rPr>
          <w:rFonts w:ascii="Arial" w:hAnsi="Arial" w:cs="Arial"/>
          <w:bCs w:val="0"/>
          <w:i/>
          <w:sz w:val="28"/>
          <w:szCs w:val="28"/>
        </w:rPr>
        <w:t xml:space="preserve">Гарантии </w:t>
      </w:r>
      <w:r w:rsidR="00A045E7">
        <w:rPr>
          <w:rFonts w:ascii="Arial" w:hAnsi="Arial" w:cs="Arial"/>
          <w:bCs w:val="0"/>
          <w:i/>
          <w:sz w:val="28"/>
          <w:szCs w:val="28"/>
        </w:rPr>
        <w:t>производителя</w:t>
      </w:r>
      <w:bookmarkEnd w:id="218"/>
      <w:bookmarkEnd w:id="219"/>
    </w:p>
    <w:p w14:paraId="2A272235" w14:textId="42B74AC5" w:rsidR="00083CE6" w:rsidRPr="009E2243" w:rsidRDefault="00083CE6" w:rsidP="001714CF">
      <w:pPr>
        <w:autoSpaceDE w:val="0"/>
        <w:autoSpaceDN w:val="0"/>
        <w:adjustRightInd w:val="0"/>
        <w:spacing w:line="360" w:lineRule="auto"/>
        <w:ind w:firstLine="709"/>
        <w:jc w:val="both"/>
        <w:rPr>
          <w:rFonts w:ascii="Arial" w:eastAsia="ArialMT" w:hAnsi="Arial" w:cs="Arial"/>
          <w:b/>
          <w:i/>
          <w:sz w:val="24"/>
          <w:szCs w:val="24"/>
        </w:rPr>
      </w:pPr>
      <w:r w:rsidRPr="009E2243">
        <w:rPr>
          <w:rFonts w:ascii="Arial" w:eastAsia="ArialMT" w:hAnsi="Arial" w:cs="Arial"/>
          <w:b/>
          <w:i/>
          <w:sz w:val="24"/>
          <w:szCs w:val="24"/>
        </w:rPr>
        <w:t>1</w:t>
      </w:r>
      <w:r w:rsidR="00620E34" w:rsidRPr="009E2243">
        <w:rPr>
          <w:rFonts w:ascii="Arial" w:eastAsia="ArialMT" w:hAnsi="Arial" w:cs="Arial"/>
          <w:b/>
          <w:i/>
          <w:sz w:val="24"/>
          <w:szCs w:val="24"/>
        </w:rPr>
        <w:t>7</w:t>
      </w:r>
      <w:r w:rsidRPr="009E2243">
        <w:rPr>
          <w:rFonts w:ascii="Arial" w:eastAsia="ArialMT" w:hAnsi="Arial" w:cs="Arial"/>
          <w:b/>
          <w:i/>
          <w:sz w:val="24"/>
          <w:szCs w:val="24"/>
        </w:rPr>
        <w:t>.1</w:t>
      </w:r>
      <w:r w:rsidR="001714CF" w:rsidRPr="009E2243">
        <w:rPr>
          <w:rFonts w:ascii="Arial" w:eastAsia="ArialMT" w:hAnsi="Arial" w:cs="Arial"/>
          <w:b/>
          <w:i/>
          <w:sz w:val="24"/>
          <w:szCs w:val="24"/>
        </w:rPr>
        <w:t xml:space="preserve"> </w:t>
      </w:r>
      <w:r w:rsidR="00A045E7">
        <w:rPr>
          <w:rFonts w:ascii="Arial" w:eastAsia="ArialMT" w:hAnsi="Arial" w:cs="Arial"/>
          <w:b/>
          <w:i/>
          <w:sz w:val="24"/>
          <w:szCs w:val="24"/>
        </w:rPr>
        <w:t>Производитель</w:t>
      </w:r>
      <w:r w:rsidR="00A045E7" w:rsidRPr="009E2243">
        <w:rPr>
          <w:rFonts w:ascii="Arial" w:eastAsia="ArialMT" w:hAnsi="Arial" w:cs="Arial"/>
          <w:b/>
          <w:i/>
          <w:sz w:val="24"/>
          <w:szCs w:val="24"/>
        </w:rPr>
        <w:t xml:space="preserve"> </w:t>
      </w:r>
      <w:r w:rsidRPr="009E2243">
        <w:rPr>
          <w:rFonts w:ascii="Arial" w:eastAsia="ArialMT" w:hAnsi="Arial" w:cs="Arial"/>
          <w:b/>
          <w:i/>
          <w:sz w:val="24"/>
          <w:szCs w:val="24"/>
        </w:rPr>
        <w:t>гарантирует соответствие фитингов требованиям настоящего стандарта при соблюдении условий хранения.</w:t>
      </w:r>
    </w:p>
    <w:p w14:paraId="613AEAE8" w14:textId="11CC9316" w:rsidR="00FE1361" w:rsidRPr="009E2243" w:rsidRDefault="00083CE6" w:rsidP="001714CF">
      <w:pPr>
        <w:autoSpaceDE w:val="0"/>
        <w:autoSpaceDN w:val="0"/>
        <w:adjustRightInd w:val="0"/>
        <w:spacing w:line="360" w:lineRule="auto"/>
        <w:ind w:firstLine="709"/>
        <w:jc w:val="both"/>
        <w:rPr>
          <w:rFonts w:ascii="Arial" w:eastAsia="ArialMT" w:hAnsi="Arial" w:cs="Arial"/>
          <w:b/>
          <w:i/>
          <w:sz w:val="24"/>
          <w:szCs w:val="24"/>
        </w:rPr>
      </w:pPr>
      <w:r w:rsidRPr="009E2243">
        <w:rPr>
          <w:rFonts w:ascii="Arial" w:eastAsia="ArialMT" w:hAnsi="Arial" w:cs="Arial"/>
          <w:b/>
          <w:i/>
          <w:sz w:val="24"/>
          <w:szCs w:val="24"/>
        </w:rPr>
        <w:t>1</w:t>
      </w:r>
      <w:r w:rsidR="00620E34" w:rsidRPr="009E2243">
        <w:rPr>
          <w:rFonts w:ascii="Arial" w:eastAsia="ArialMT" w:hAnsi="Arial" w:cs="Arial"/>
          <w:b/>
          <w:i/>
          <w:sz w:val="24"/>
          <w:szCs w:val="24"/>
        </w:rPr>
        <w:t>7</w:t>
      </w:r>
      <w:r w:rsidRPr="009E2243">
        <w:rPr>
          <w:rFonts w:ascii="Arial" w:eastAsia="ArialMT" w:hAnsi="Arial" w:cs="Arial"/>
          <w:b/>
          <w:i/>
          <w:sz w:val="24"/>
          <w:szCs w:val="24"/>
        </w:rPr>
        <w:t>.2</w:t>
      </w:r>
      <w:r w:rsidR="001714CF" w:rsidRPr="009E2243">
        <w:rPr>
          <w:rFonts w:ascii="Arial" w:eastAsia="ArialMT" w:hAnsi="Arial" w:cs="Arial"/>
          <w:b/>
          <w:i/>
          <w:sz w:val="24"/>
          <w:szCs w:val="24"/>
        </w:rPr>
        <w:t xml:space="preserve"> </w:t>
      </w:r>
      <w:r w:rsidRPr="009E2243">
        <w:rPr>
          <w:rFonts w:ascii="Arial" w:eastAsia="ArialMT" w:hAnsi="Arial" w:cs="Arial"/>
          <w:b/>
          <w:i/>
          <w:sz w:val="24"/>
          <w:szCs w:val="24"/>
        </w:rPr>
        <w:t xml:space="preserve">Гарантийный срок </w:t>
      </w:r>
      <w:r w:rsidR="00996DC3" w:rsidRPr="009E2243">
        <w:rPr>
          <w:rFonts w:ascii="Arial" w:eastAsia="ArialMT" w:hAnsi="Arial" w:cs="Arial"/>
          <w:b/>
          <w:i/>
          <w:sz w:val="24"/>
          <w:szCs w:val="24"/>
        </w:rPr>
        <w:t>—</w:t>
      </w:r>
      <w:r w:rsidRPr="009E2243">
        <w:rPr>
          <w:rFonts w:ascii="Arial" w:eastAsia="ArialMT" w:hAnsi="Arial" w:cs="Arial"/>
          <w:b/>
          <w:i/>
          <w:sz w:val="24"/>
          <w:szCs w:val="24"/>
        </w:rPr>
        <w:t xml:space="preserve"> два года с даты продажи.</w:t>
      </w:r>
    </w:p>
    <w:p w14:paraId="40E7C7C7" w14:textId="1FBD9280" w:rsidR="009A325A" w:rsidRPr="009E2243" w:rsidRDefault="00B816DE">
      <w:pPr>
        <w:pStyle w:val="1"/>
        <w:spacing w:before="0" w:after="240" w:line="360" w:lineRule="auto"/>
        <w:jc w:val="center"/>
        <w:rPr>
          <w:rFonts w:ascii="Arial" w:hAnsi="Arial" w:cs="Arial"/>
          <w:b w:val="0"/>
          <w:bCs w:val="0"/>
          <w:sz w:val="24"/>
          <w:szCs w:val="24"/>
        </w:rPr>
      </w:pPr>
      <w:r w:rsidRPr="009E2243">
        <w:rPr>
          <w:rFonts w:ascii="Arial" w:eastAsia="ArialMT" w:hAnsi="Arial" w:cs="Arial"/>
          <w:i/>
          <w:sz w:val="24"/>
          <w:szCs w:val="24"/>
        </w:rPr>
        <w:br w:type="page"/>
      </w:r>
      <w:bookmarkStart w:id="220" w:name="_Toc230084453"/>
      <w:bookmarkStart w:id="221" w:name="_Toc230093082"/>
      <w:r w:rsidR="009A325A" w:rsidRPr="009E2243">
        <w:rPr>
          <w:rFonts w:ascii="Arial" w:hAnsi="Arial" w:cs="Arial"/>
          <w:bCs w:val="0"/>
          <w:sz w:val="24"/>
          <w:szCs w:val="24"/>
        </w:rPr>
        <w:t xml:space="preserve">Приложение </w:t>
      </w:r>
      <w:r w:rsidR="004A547C" w:rsidRPr="00514521">
        <w:rPr>
          <w:rFonts w:ascii="Arial" w:hAnsi="Arial" w:cs="Arial"/>
          <w:bCs w:val="0"/>
          <w:i/>
          <w:sz w:val="24"/>
          <w:szCs w:val="24"/>
          <w:lang w:val="en-US"/>
        </w:rPr>
        <w:t>A</w:t>
      </w:r>
      <w:r w:rsidR="000F5183" w:rsidRPr="009E2243">
        <w:rPr>
          <w:rFonts w:ascii="Arial" w:hAnsi="Arial" w:cs="Arial"/>
          <w:bCs w:val="0"/>
          <w:sz w:val="24"/>
          <w:szCs w:val="24"/>
        </w:rPr>
        <w:br/>
      </w:r>
      <w:r w:rsidR="009A325A" w:rsidRPr="009E2243">
        <w:rPr>
          <w:rFonts w:ascii="Arial" w:hAnsi="Arial" w:cs="Arial"/>
          <w:bCs w:val="0"/>
          <w:sz w:val="24"/>
          <w:szCs w:val="24"/>
        </w:rPr>
        <w:t>(</w:t>
      </w:r>
      <w:r w:rsidR="003831F5" w:rsidRPr="009E2243">
        <w:rPr>
          <w:rFonts w:ascii="Arial" w:hAnsi="Arial" w:cs="Arial"/>
          <w:bCs w:val="0"/>
          <w:sz w:val="24"/>
          <w:szCs w:val="24"/>
        </w:rPr>
        <w:t>справочное</w:t>
      </w:r>
      <w:r w:rsidR="009A325A" w:rsidRPr="009E2243">
        <w:rPr>
          <w:rFonts w:ascii="Arial" w:hAnsi="Arial" w:cs="Arial"/>
          <w:bCs w:val="0"/>
          <w:sz w:val="24"/>
          <w:szCs w:val="24"/>
        </w:rPr>
        <w:t>)</w:t>
      </w:r>
      <w:r w:rsidR="000F5183" w:rsidRPr="009E2243">
        <w:rPr>
          <w:rFonts w:ascii="Arial" w:hAnsi="Arial" w:cs="Arial"/>
          <w:bCs w:val="0"/>
          <w:sz w:val="24"/>
          <w:szCs w:val="24"/>
        </w:rPr>
        <w:br/>
      </w:r>
      <w:r w:rsidR="009A325A" w:rsidRPr="009E2243">
        <w:rPr>
          <w:rFonts w:ascii="Arial" w:hAnsi="Arial" w:cs="Arial"/>
          <w:bCs w:val="0"/>
          <w:sz w:val="24"/>
          <w:szCs w:val="24"/>
        </w:rPr>
        <w:t xml:space="preserve">Примеры </w:t>
      </w:r>
      <w:r w:rsidR="00B80175" w:rsidRPr="009E2243">
        <w:rPr>
          <w:rFonts w:ascii="Arial" w:hAnsi="Arial" w:cs="Arial"/>
          <w:bCs w:val="0"/>
          <w:sz w:val="24"/>
          <w:szCs w:val="24"/>
        </w:rPr>
        <w:t xml:space="preserve">типовых </w:t>
      </w:r>
      <w:r w:rsidR="009A325A" w:rsidRPr="009E2243">
        <w:rPr>
          <w:rFonts w:ascii="Arial" w:hAnsi="Arial" w:cs="Arial"/>
          <w:bCs w:val="0"/>
          <w:sz w:val="24"/>
          <w:szCs w:val="24"/>
        </w:rPr>
        <w:t>контактных узлов фитингов</w:t>
      </w:r>
      <w:r w:rsidR="001A20E4" w:rsidRPr="009E2243">
        <w:rPr>
          <w:rFonts w:ascii="Arial" w:hAnsi="Arial" w:cs="Arial"/>
          <w:bCs w:val="0"/>
          <w:sz w:val="24"/>
          <w:szCs w:val="24"/>
        </w:rPr>
        <w:t xml:space="preserve"> с закладным</w:t>
      </w:r>
      <w:r w:rsidR="001A20E4" w:rsidRPr="009E2243">
        <w:rPr>
          <w:rFonts w:ascii="Arial" w:hAnsi="Arial" w:cs="Arial"/>
          <w:b w:val="0"/>
          <w:bCs w:val="0"/>
          <w:sz w:val="24"/>
          <w:szCs w:val="24"/>
        </w:rPr>
        <w:t xml:space="preserve"> </w:t>
      </w:r>
      <w:r w:rsidR="001A20E4" w:rsidRPr="009E2243">
        <w:rPr>
          <w:rFonts w:ascii="Arial" w:hAnsi="Arial" w:cs="Arial"/>
          <w:bCs w:val="0"/>
          <w:sz w:val="24"/>
          <w:szCs w:val="24"/>
        </w:rPr>
        <w:t>нагревателем</w:t>
      </w:r>
      <w:bookmarkEnd w:id="220"/>
      <w:bookmarkEnd w:id="221"/>
    </w:p>
    <w:p w14:paraId="59A2204F" w14:textId="23CCCC6C" w:rsidR="009A325A" w:rsidRPr="009E2243" w:rsidRDefault="004A547C" w:rsidP="000F5183">
      <w:pPr>
        <w:tabs>
          <w:tab w:val="left" w:pos="567"/>
        </w:tabs>
        <w:autoSpaceDE w:val="0"/>
        <w:autoSpaceDN w:val="0"/>
        <w:adjustRightInd w:val="0"/>
        <w:spacing w:line="360" w:lineRule="auto"/>
        <w:ind w:firstLine="709"/>
        <w:jc w:val="both"/>
        <w:rPr>
          <w:rFonts w:ascii="Arial" w:eastAsia="ArialMT" w:hAnsi="Arial" w:cs="Arial"/>
          <w:sz w:val="22"/>
          <w:szCs w:val="22"/>
        </w:rPr>
      </w:pPr>
      <w:r w:rsidRPr="00514521">
        <w:rPr>
          <w:rFonts w:ascii="Arial" w:hAnsi="Arial" w:cs="Arial"/>
          <w:b/>
          <w:i/>
          <w:sz w:val="22"/>
          <w:szCs w:val="22"/>
          <w:lang w:val="en-US"/>
        </w:rPr>
        <w:t>A</w:t>
      </w:r>
      <w:r w:rsidR="009A325A" w:rsidRPr="009E2243">
        <w:rPr>
          <w:rFonts w:ascii="Arial" w:hAnsi="Arial" w:cs="Arial"/>
          <w:sz w:val="22"/>
          <w:szCs w:val="22"/>
        </w:rPr>
        <w:t>.1</w:t>
      </w:r>
      <w:r w:rsidR="009A325A" w:rsidRPr="009E2243">
        <w:rPr>
          <w:rFonts w:ascii="Arial" w:hAnsi="Arial" w:cs="Arial"/>
          <w:bCs/>
          <w:sz w:val="22"/>
          <w:szCs w:val="22"/>
        </w:rPr>
        <w:t xml:space="preserve"> </w:t>
      </w:r>
      <w:r w:rsidR="00B25E51" w:rsidRPr="009E2243">
        <w:rPr>
          <w:rFonts w:ascii="Arial" w:eastAsia="ArialMT" w:hAnsi="Arial" w:cs="Arial"/>
          <w:sz w:val="22"/>
          <w:szCs w:val="22"/>
        </w:rPr>
        <w:t>На р</w:t>
      </w:r>
      <w:r w:rsidR="009A325A" w:rsidRPr="009E2243">
        <w:rPr>
          <w:rFonts w:ascii="Arial" w:eastAsia="ArialMT" w:hAnsi="Arial" w:cs="Arial"/>
          <w:sz w:val="22"/>
          <w:szCs w:val="22"/>
        </w:rPr>
        <w:t xml:space="preserve">исунках </w:t>
      </w:r>
      <w:r w:rsidRPr="00514521">
        <w:rPr>
          <w:rFonts w:ascii="Arial" w:hAnsi="Arial" w:cs="Arial"/>
          <w:b/>
          <w:i/>
          <w:sz w:val="22"/>
          <w:szCs w:val="22"/>
          <w:lang w:val="en-US"/>
        </w:rPr>
        <w:t>A</w:t>
      </w:r>
      <w:r w:rsidR="009A325A" w:rsidRPr="009E2243">
        <w:rPr>
          <w:rFonts w:ascii="Arial" w:hAnsi="Arial" w:cs="Arial"/>
          <w:sz w:val="22"/>
          <w:szCs w:val="22"/>
        </w:rPr>
        <w:t xml:space="preserve">.1 </w:t>
      </w:r>
      <w:r w:rsidR="009A325A" w:rsidRPr="009E2243">
        <w:rPr>
          <w:rFonts w:ascii="Arial" w:eastAsia="ArialMT" w:hAnsi="Arial" w:cs="Arial"/>
          <w:sz w:val="22"/>
          <w:szCs w:val="22"/>
        </w:rPr>
        <w:t xml:space="preserve">и </w:t>
      </w:r>
      <w:r w:rsidRPr="00514521">
        <w:rPr>
          <w:rFonts w:ascii="Arial" w:hAnsi="Arial" w:cs="Arial"/>
          <w:b/>
          <w:i/>
          <w:sz w:val="22"/>
          <w:szCs w:val="22"/>
          <w:lang w:val="en-US"/>
        </w:rPr>
        <w:t>A</w:t>
      </w:r>
      <w:r w:rsidR="009A325A" w:rsidRPr="009E2243">
        <w:rPr>
          <w:rFonts w:ascii="Arial" w:hAnsi="Arial" w:cs="Arial"/>
          <w:sz w:val="22"/>
          <w:szCs w:val="22"/>
        </w:rPr>
        <w:t xml:space="preserve">.2 </w:t>
      </w:r>
      <w:r w:rsidR="009A325A" w:rsidRPr="009E2243">
        <w:rPr>
          <w:rFonts w:ascii="Arial" w:eastAsia="ArialMT" w:hAnsi="Arial" w:cs="Arial"/>
          <w:sz w:val="22"/>
          <w:szCs w:val="22"/>
        </w:rPr>
        <w:t>приведены примеры контактных узлов</w:t>
      </w:r>
      <w:r w:rsidR="009A325A" w:rsidRPr="009E2243">
        <w:rPr>
          <w:rFonts w:ascii="Arial" w:hAnsi="Arial" w:cs="Arial"/>
          <w:sz w:val="22"/>
          <w:szCs w:val="22"/>
        </w:rPr>
        <w:t xml:space="preserve">, </w:t>
      </w:r>
      <w:r w:rsidR="009A325A" w:rsidRPr="009E2243">
        <w:rPr>
          <w:rFonts w:ascii="Arial" w:eastAsia="ArialMT" w:hAnsi="Arial" w:cs="Arial"/>
          <w:sz w:val="22"/>
          <w:szCs w:val="22"/>
        </w:rPr>
        <w:t xml:space="preserve">применяемых при </w:t>
      </w:r>
      <w:r w:rsidR="00B80175" w:rsidRPr="009E2243">
        <w:rPr>
          <w:rFonts w:ascii="Arial" w:eastAsia="ArialMT" w:hAnsi="Arial" w:cs="Arial"/>
          <w:sz w:val="22"/>
          <w:szCs w:val="22"/>
        </w:rPr>
        <w:t xml:space="preserve">сварке напряжением </w:t>
      </w:r>
      <w:r w:rsidR="009A325A" w:rsidRPr="009E2243">
        <w:rPr>
          <w:rFonts w:ascii="Arial" w:eastAsia="ArialMT" w:hAnsi="Arial" w:cs="Arial"/>
          <w:sz w:val="22"/>
          <w:szCs w:val="22"/>
        </w:rPr>
        <w:t xml:space="preserve">меньшем или равным </w:t>
      </w:r>
      <w:r w:rsidR="009A325A" w:rsidRPr="009E2243">
        <w:rPr>
          <w:rFonts w:ascii="Arial" w:hAnsi="Arial" w:cs="Arial"/>
          <w:sz w:val="22"/>
          <w:szCs w:val="22"/>
        </w:rPr>
        <w:t xml:space="preserve">48 </w:t>
      </w:r>
      <w:r w:rsidR="009A325A" w:rsidRPr="009E2243">
        <w:rPr>
          <w:rFonts w:ascii="Arial" w:eastAsia="ArialMT" w:hAnsi="Arial" w:cs="Arial"/>
          <w:sz w:val="22"/>
          <w:szCs w:val="22"/>
        </w:rPr>
        <w:t xml:space="preserve">В </w:t>
      </w:r>
      <w:r w:rsidR="009A325A" w:rsidRPr="009E2243">
        <w:rPr>
          <w:rFonts w:ascii="Arial" w:hAnsi="Arial" w:cs="Arial"/>
          <w:sz w:val="22"/>
          <w:szCs w:val="22"/>
        </w:rPr>
        <w:t>(</w:t>
      </w:r>
      <w:r w:rsidR="009A325A" w:rsidRPr="009E2243">
        <w:rPr>
          <w:rFonts w:ascii="Arial" w:eastAsia="ArialMT" w:hAnsi="Arial" w:cs="Arial"/>
          <w:sz w:val="22"/>
          <w:szCs w:val="22"/>
        </w:rPr>
        <w:t xml:space="preserve">типы </w:t>
      </w:r>
      <w:r w:rsidR="009A325A" w:rsidRPr="009E2243">
        <w:rPr>
          <w:rFonts w:ascii="Arial" w:hAnsi="Arial" w:cs="Arial"/>
          <w:sz w:val="22"/>
          <w:szCs w:val="22"/>
        </w:rPr>
        <w:t xml:space="preserve">A </w:t>
      </w:r>
      <w:r w:rsidR="009A325A" w:rsidRPr="009E2243">
        <w:rPr>
          <w:rFonts w:ascii="Arial" w:eastAsia="ArialMT" w:hAnsi="Arial" w:cs="Arial"/>
          <w:sz w:val="22"/>
          <w:szCs w:val="22"/>
        </w:rPr>
        <w:t xml:space="preserve">и </w:t>
      </w:r>
      <w:r w:rsidR="009A325A" w:rsidRPr="009E2243">
        <w:rPr>
          <w:rFonts w:ascii="Arial" w:hAnsi="Arial" w:cs="Arial"/>
          <w:sz w:val="22"/>
          <w:szCs w:val="22"/>
        </w:rPr>
        <w:t>B).</w:t>
      </w:r>
    </w:p>
    <w:p w14:paraId="12E7847C" w14:textId="77777777" w:rsidR="009A325A" w:rsidRPr="009E2243" w:rsidRDefault="009A325A" w:rsidP="00A86AB3">
      <w:pPr>
        <w:spacing w:line="360" w:lineRule="auto"/>
        <w:jc w:val="right"/>
        <w:rPr>
          <w:rFonts w:ascii="Arial" w:eastAsia="ArialMT" w:hAnsi="Arial" w:cs="Arial"/>
          <w:sz w:val="22"/>
          <w:szCs w:val="22"/>
        </w:rPr>
      </w:pPr>
      <w:r w:rsidRPr="009E2243">
        <w:rPr>
          <w:rFonts w:ascii="Arial" w:eastAsia="ArialMT" w:hAnsi="Arial" w:cs="Arial"/>
          <w:sz w:val="22"/>
          <w:szCs w:val="22"/>
        </w:rPr>
        <w:t>Размеры в миллиметрах</w:t>
      </w:r>
    </w:p>
    <w:p w14:paraId="52634F01" w14:textId="5E9ADDF6" w:rsidR="009C6256" w:rsidRPr="009E2243" w:rsidRDefault="00E21EEE" w:rsidP="00D75F7F">
      <w:pPr>
        <w:spacing w:before="120" w:line="360" w:lineRule="auto"/>
        <w:jc w:val="center"/>
        <w:rPr>
          <w:rFonts w:ascii="Arial" w:hAnsi="Arial" w:cs="Arial"/>
          <w:sz w:val="22"/>
          <w:szCs w:val="22"/>
        </w:rPr>
      </w:pPr>
      <w:r w:rsidRPr="009E2243">
        <w:rPr>
          <w:rFonts w:ascii="Arial" w:hAnsi="Arial" w:cs="Arial"/>
          <w:noProof/>
        </w:rPr>
        <w:drawing>
          <wp:inline distT="0" distB="0" distL="0" distR="0" wp14:anchorId="1CE9FF99" wp14:editId="77A70C96">
            <wp:extent cx="4428490" cy="4588428"/>
            <wp:effectExtent l="0" t="0" r="0" b="3175"/>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21">
                      <a:extLst>
                        <a:ext uri="{28A0092B-C50C-407E-A947-70E740481C1C}">
                          <a14:useLocalDpi xmlns:a14="http://schemas.microsoft.com/office/drawing/2010/main" val="0"/>
                        </a:ext>
                      </a:extLst>
                    </a:blip>
                    <a:srcRect l="4393" t="2034" r="10494"/>
                    <a:stretch/>
                  </pic:blipFill>
                  <pic:spPr bwMode="auto">
                    <a:xfrm>
                      <a:off x="0" y="0"/>
                      <a:ext cx="4442362" cy="4602801"/>
                    </a:xfrm>
                    <a:prstGeom prst="rect">
                      <a:avLst/>
                    </a:prstGeom>
                    <a:noFill/>
                    <a:ln>
                      <a:noFill/>
                    </a:ln>
                    <a:extLst>
                      <a:ext uri="{53640926-AAD7-44D8-BBD7-CCE9431645EC}">
                        <a14:shadowObscured xmlns:a14="http://schemas.microsoft.com/office/drawing/2010/main"/>
                      </a:ext>
                    </a:extLst>
                  </pic:spPr>
                </pic:pic>
              </a:graphicData>
            </a:graphic>
          </wp:inline>
        </w:drawing>
      </w:r>
    </w:p>
    <w:p w14:paraId="5E8D5CD0" w14:textId="1FA412AA" w:rsidR="009A325A" w:rsidRPr="009E2243" w:rsidRDefault="007C6A5B" w:rsidP="00D75F7F">
      <w:pPr>
        <w:spacing w:before="120" w:line="360" w:lineRule="auto"/>
        <w:jc w:val="center"/>
        <w:rPr>
          <w:rFonts w:ascii="Arial" w:hAnsi="Arial" w:cs="Arial"/>
          <w:sz w:val="22"/>
          <w:szCs w:val="22"/>
        </w:rPr>
      </w:pPr>
      <w:r w:rsidRPr="009E2243">
        <w:rPr>
          <w:rFonts w:ascii="Arial" w:hAnsi="Arial" w:cs="Arial"/>
          <w:i/>
          <w:sz w:val="22"/>
          <w:szCs w:val="22"/>
        </w:rPr>
        <w:t>1</w:t>
      </w:r>
      <w:r w:rsidR="00B926C8" w:rsidRPr="009E2243">
        <w:rPr>
          <w:rFonts w:ascii="Arial" w:hAnsi="Arial" w:cs="Arial"/>
          <w:sz w:val="22"/>
          <w:szCs w:val="22"/>
        </w:rPr>
        <w:t xml:space="preserve"> </w:t>
      </w:r>
      <w:r w:rsidR="00A86AB3" w:rsidRPr="009E2243">
        <w:rPr>
          <w:rFonts w:ascii="Arial" w:hAnsi="Arial" w:cs="Arial"/>
          <w:sz w:val="22"/>
          <w:szCs w:val="22"/>
        </w:rPr>
        <w:t>—</w:t>
      </w:r>
      <w:r w:rsidR="009A325A" w:rsidRPr="009E2243">
        <w:rPr>
          <w:rFonts w:ascii="Arial" w:hAnsi="Arial" w:cs="Arial"/>
          <w:sz w:val="22"/>
          <w:szCs w:val="22"/>
        </w:rPr>
        <w:t xml:space="preserve"> </w:t>
      </w:r>
      <w:r w:rsidR="00845136" w:rsidRPr="009E2243">
        <w:rPr>
          <w:rFonts w:ascii="Arial" w:eastAsia="ArialMT" w:hAnsi="Arial" w:cs="Arial"/>
          <w:sz w:val="22"/>
          <w:szCs w:val="22"/>
        </w:rPr>
        <w:t xml:space="preserve">рабочая </w:t>
      </w:r>
      <w:r w:rsidR="009A325A" w:rsidRPr="009E2243">
        <w:rPr>
          <w:rFonts w:ascii="Arial" w:eastAsia="ArialMT" w:hAnsi="Arial" w:cs="Arial"/>
          <w:sz w:val="22"/>
          <w:szCs w:val="22"/>
        </w:rPr>
        <w:t>часть</w:t>
      </w:r>
      <w:r w:rsidR="00A86AB3" w:rsidRPr="009E2243">
        <w:rPr>
          <w:rFonts w:ascii="Arial" w:eastAsia="ArialMT" w:hAnsi="Arial" w:cs="Arial"/>
          <w:sz w:val="22"/>
          <w:szCs w:val="22"/>
        </w:rPr>
        <w:t xml:space="preserve">; </w:t>
      </w:r>
      <w:r w:rsidR="0093158D" w:rsidRPr="009E2243">
        <w:rPr>
          <w:rFonts w:ascii="Arial" w:hAnsi="Arial" w:cs="Arial"/>
          <w:i/>
          <w:iCs/>
          <w:sz w:val="22"/>
          <w:szCs w:val="22"/>
          <w:lang w:val="en-US"/>
        </w:rPr>
        <w:t>c</w:t>
      </w:r>
      <w:r w:rsidR="009A325A" w:rsidRPr="009E2243">
        <w:rPr>
          <w:rFonts w:ascii="Arial" w:hAnsi="Arial" w:cs="Arial"/>
          <w:sz w:val="22"/>
          <w:szCs w:val="22"/>
          <w:vertAlign w:val="subscript"/>
        </w:rPr>
        <w:t>1</w:t>
      </w:r>
      <w:r w:rsidR="00B926C8" w:rsidRPr="009E2243">
        <w:rPr>
          <w:rFonts w:ascii="Arial" w:hAnsi="Arial" w:cs="Arial"/>
          <w:sz w:val="22"/>
          <w:szCs w:val="22"/>
        </w:rPr>
        <w:t xml:space="preserve"> </w:t>
      </w:r>
      <w:r w:rsidR="00A86AB3" w:rsidRPr="009E2243">
        <w:rPr>
          <w:rFonts w:ascii="Arial" w:hAnsi="Arial" w:cs="Arial"/>
          <w:sz w:val="22"/>
          <w:szCs w:val="22"/>
        </w:rPr>
        <w:t>—</w:t>
      </w:r>
      <w:r w:rsidR="009A325A" w:rsidRPr="009E2243">
        <w:rPr>
          <w:rFonts w:ascii="Arial" w:hAnsi="Arial" w:cs="Arial"/>
          <w:sz w:val="22"/>
          <w:szCs w:val="22"/>
        </w:rPr>
        <w:t xml:space="preserve"> </w:t>
      </w:r>
      <w:r w:rsidR="009A325A" w:rsidRPr="009E2243">
        <w:rPr>
          <w:rFonts w:ascii="Arial" w:eastAsia="ArialMT" w:hAnsi="Arial" w:cs="Arial"/>
          <w:sz w:val="22"/>
          <w:szCs w:val="22"/>
        </w:rPr>
        <w:t xml:space="preserve">наружный диаметр защитной втулки </w:t>
      </w:r>
      <w:r w:rsidR="000129EF" w:rsidRPr="009E2243">
        <w:rPr>
          <w:rFonts w:ascii="Arial" w:hAnsi="Arial" w:cs="Arial"/>
          <w:i/>
          <w:iCs/>
          <w:sz w:val="22"/>
          <w:szCs w:val="22"/>
          <w:lang w:val="en-US"/>
        </w:rPr>
        <w:t>c</w:t>
      </w:r>
      <w:r w:rsidR="009A325A" w:rsidRPr="009E2243">
        <w:rPr>
          <w:rFonts w:ascii="Arial" w:hAnsi="Arial" w:cs="Arial"/>
          <w:sz w:val="22"/>
          <w:szCs w:val="22"/>
          <w:vertAlign w:val="subscript"/>
        </w:rPr>
        <w:t xml:space="preserve">1 </w:t>
      </w:r>
      <w:r w:rsidR="009A325A" w:rsidRPr="009E2243">
        <w:rPr>
          <w:rFonts w:ascii="Arial" w:eastAsia="ArialMT" w:hAnsi="Arial" w:cs="Arial"/>
          <w:sz w:val="22"/>
          <w:szCs w:val="22"/>
        </w:rPr>
        <w:t xml:space="preserve">≥ </w:t>
      </w:r>
      <w:r w:rsidR="009A325A" w:rsidRPr="009E2243">
        <w:rPr>
          <w:rFonts w:ascii="Arial" w:hAnsi="Arial" w:cs="Arial"/>
          <w:sz w:val="22"/>
          <w:szCs w:val="22"/>
        </w:rPr>
        <w:t>11,8</w:t>
      </w:r>
      <w:r w:rsidR="00A86AB3" w:rsidRPr="009E2243">
        <w:rPr>
          <w:rFonts w:ascii="Arial" w:hAnsi="Arial" w:cs="Arial"/>
          <w:sz w:val="22"/>
          <w:szCs w:val="22"/>
        </w:rPr>
        <w:t xml:space="preserve">; </w:t>
      </w:r>
      <w:r w:rsidR="000129EF" w:rsidRPr="009E2243">
        <w:rPr>
          <w:rFonts w:ascii="Arial" w:hAnsi="Arial" w:cs="Arial"/>
          <w:i/>
          <w:iCs/>
          <w:sz w:val="22"/>
          <w:szCs w:val="22"/>
          <w:lang w:val="en-US"/>
        </w:rPr>
        <w:t>c</w:t>
      </w:r>
      <w:r w:rsidR="009A325A" w:rsidRPr="009E2243">
        <w:rPr>
          <w:rFonts w:ascii="Arial" w:hAnsi="Arial" w:cs="Arial"/>
          <w:sz w:val="22"/>
          <w:szCs w:val="22"/>
          <w:vertAlign w:val="subscript"/>
        </w:rPr>
        <w:t>2</w:t>
      </w:r>
      <w:r w:rsidR="00B926C8" w:rsidRPr="009E2243">
        <w:rPr>
          <w:rFonts w:ascii="Arial" w:hAnsi="Arial" w:cs="Arial"/>
          <w:sz w:val="22"/>
          <w:szCs w:val="22"/>
        </w:rPr>
        <w:t xml:space="preserve"> </w:t>
      </w:r>
      <w:r w:rsidR="00A86AB3" w:rsidRPr="009E2243">
        <w:rPr>
          <w:rFonts w:ascii="Arial" w:hAnsi="Arial" w:cs="Arial"/>
          <w:sz w:val="22"/>
          <w:szCs w:val="22"/>
        </w:rPr>
        <w:t>—</w:t>
      </w:r>
      <w:r w:rsidR="009A325A" w:rsidRPr="009E2243">
        <w:rPr>
          <w:rFonts w:ascii="Arial" w:hAnsi="Arial" w:cs="Arial"/>
          <w:sz w:val="22"/>
          <w:szCs w:val="22"/>
        </w:rPr>
        <w:t xml:space="preserve"> </w:t>
      </w:r>
      <w:r w:rsidR="009A325A" w:rsidRPr="009E2243">
        <w:rPr>
          <w:rFonts w:ascii="Arial" w:eastAsia="ArialMT" w:hAnsi="Arial" w:cs="Arial"/>
          <w:sz w:val="22"/>
          <w:szCs w:val="22"/>
        </w:rPr>
        <w:t xml:space="preserve">диаметр активной части клеммы </w:t>
      </w:r>
      <w:r w:rsidR="000129EF" w:rsidRPr="009E2243">
        <w:rPr>
          <w:rFonts w:ascii="Arial" w:hAnsi="Arial" w:cs="Arial"/>
          <w:i/>
          <w:iCs/>
          <w:sz w:val="22"/>
          <w:szCs w:val="22"/>
          <w:lang w:val="en-US"/>
        </w:rPr>
        <w:t>c</w:t>
      </w:r>
      <w:r w:rsidR="009A325A" w:rsidRPr="009E2243">
        <w:rPr>
          <w:rFonts w:ascii="Arial" w:hAnsi="Arial" w:cs="Arial"/>
          <w:sz w:val="22"/>
          <w:szCs w:val="22"/>
          <w:vertAlign w:val="subscript"/>
        </w:rPr>
        <w:t>2</w:t>
      </w:r>
      <w:r w:rsidR="009A325A" w:rsidRPr="009E2243">
        <w:rPr>
          <w:rFonts w:ascii="Arial" w:hAnsi="Arial" w:cs="Arial"/>
          <w:sz w:val="22"/>
          <w:szCs w:val="22"/>
        </w:rPr>
        <w:t xml:space="preserve"> = 4,00 ± 0,1</w:t>
      </w:r>
      <w:r w:rsidR="00A86AB3" w:rsidRPr="009E2243">
        <w:rPr>
          <w:rFonts w:ascii="Arial" w:hAnsi="Arial" w:cs="Arial"/>
          <w:sz w:val="22"/>
          <w:szCs w:val="22"/>
        </w:rPr>
        <w:t xml:space="preserve">; </w:t>
      </w:r>
      <w:r w:rsidR="000129EF" w:rsidRPr="009E2243">
        <w:rPr>
          <w:rFonts w:ascii="Arial" w:hAnsi="Arial" w:cs="Arial"/>
          <w:i/>
          <w:iCs/>
          <w:sz w:val="22"/>
          <w:szCs w:val="22"/>
          <w:lang w:val="en-US"/>
        </w:rPr>
        <w:t>c</w:t>
      </w:r>
      <w:r w:rsidR="009A325A" w:rsidRPr="009E2243">
        <w:rPr>
          <w:rFonts w:ascii="Arial" w:hAnsi="Arial" w:cs="Arial"/>
          <w:sz w:val="22"/>
          <w:szCs w:val="22"/>
          <w:vertAlign w:val="subscript"/>
        </w:rPr>
        <w:t>3</w:t>
      </w:r>
      <w:r w:rsidR="00B926C8" w:rsidRPr="009E2243">
        <w:rPr>
          <w:rFonts w:ascii="Arial" w:hAnsi="Arial" w:cs="Arial"/>
          <w:sz w:val="22"/>
          <w:szCs w:val="22"/>
        </w:rPr>
        <w:t xml:space="preserve"> </w:t>
      </w:r>
      <w:r w:rsidR="00A86AB3" w:rsidRPr="009E2243">
        <w:rPr>
          <w:rFonts w:ascii="Arial" w:hAnsi="Arial" w:cs="Arial"/>
          <w:sz w:val="22"/>
          <w:szCs w:val="22"/>
        </w:rPr>
        <w:t>—</w:t>
      </w:r>
      <w:r w:rsidR="00B926C8" w:rsidRPr="009E2243">
        <w:rPr>
          <w:rFonts w:ascii="Arial" w:hAnsi="Arial" w:cs="Arial"/>
          <w:sz w:val="22"/>
          <w:szCs w:val="22"/>
        </w:rPr>
        <w:t xml:space="preserve"> </w:t>
      </w:r>
      <w:r w:rsidR="009A325A" w:rsidRPr="009E2243">
        <w:rPr>
          <w:rFonts w:ascii="Arial" w:eastAsia="ArialMT" w:hAnsi="Arial" w:cs="Arial"/>
          <w:sz w:val="22"/>
          <w:szCs w:val="22"/>
        </w:rPr>
        <w:t xml:space="preserve">внутренний диаметр защитной втулки </w:t>
      </w:r>
      <w:r w:rsidR="000129EF" w:rsidRPr="009E2243">
        <w:rPr>
          <w:rFonts w:ascii="Arial" w:hAnsi="Arial" w:cs="Arial"/>
          <w:i/>
          <w:iCs/>
          <w:sz w:val="22"/>
          <w:szCs w:val="22"/>
          <w:lang w:val="en-US"/>
        </w:rPr>
        <w:t>c</w:t>
      </w:r>
      <w:r w:rsidR="009A325A" w:rsidRPr="009E2243">
        <w:rPr>
          <w:rFonts w:ascii="Arial" w:hAnsi="Arial" w:cs="Arial"/>
          <w:sz w:val="22"/>
          <w:szCs w:val="22"/>
          <w:vertAlign w:val="subscript"/>
        </w:rPr>
        <w:t>3</w:t>
      </w:r>
      <w:r w:rsidR="000129EF" w:rsidRPr="009E2243">
        <w:rPr>
          <w:rFonts w:ascii="Arial" w:hAnsi="Arial" w:cs="Arial"/>
          <w:sz w:val="22"/>
          <w:szCs w:val="22"/>
          <w:lang w:val="en-US"/>
        </w:rPr>
        <w:t> </w:t>
      </w:r>
      <w:r w:rsidR="009A325A" w:rsidRPr="009E2243">
        <w:rPr>
          <w:rFonts w:ascii="Arial" w:hAnsi="Arial" w:cs="Arial"/>
          <w:sz w:val="22"/>
          <w:szCs w:val="22"/>
        </w:rPr>
        <w:t>=</w:t>
      </w:r>
      <w:r w:rsidR="000129EF" w:rsidRPr="009E2243">
        <w:rPr>
          <w:rFonts w:ascii="Arial" w:hAnsi="Arial" w:cs="Arial"/>
          <w:sz w:val="22"/>
          <w:szCs w:val="22"/>
          <w:lang w:val="en-US"/>
        </w:rPr>
        <w:t> </w:t>
      </w:r>
      <w:r w:rsidR="009A325A" w:rsidRPr="009E2243">
        <w:rPr>
          <w:rFonts w:ascii="Arial" w:hAnsi="Arial" w:cs="Arial"/>
          <w:sz w:val="22"/>
          <w:szCs w:val="22"/>
        </w:rPr>
        <w:t>9,5</w:t>
      </w:r>
      <w:r w:rsidR="000129EF" w:rsidRPr="009E2243">
        <w:rPr>
          <w:rFonts w:ascii="Arial" w:hAnsi="Arial" w:cs="Arial"/>
          <w:sz w:val="22"/>
          <w:szCs w:val="22"/>
          <w:lang w:val="en-US"/>
        </w:rPr>
        <w:t> </w:t>
      </w:r>
      <w:r w:rsidR="009A325A" w:rsidRPr="009E2243">
        <w:rPr>
          <w:rFonts w:ascii="Arial" w:hAnsi="Arial" w:cs="Arial"/>
          <w:sz w:val="22"/>
          <w:szCs w:val="22"/>
        </w:rPr>
        <w:t>±</w:t>
      </w:r>
      <w:r w:rsidR="000129EF" w:rsidRPr="009E2243">
        <w:rPr>
          <w:rFonts w:ascii="Arial" w:hAnsi="Arial" w:cs="Arial"/>
          <w:sz w:val="22"/>
          <w:szCs w:val="22"/>
          <w:lang w:val="en-US"/>
        </w:rPr>
        <w:t> </w:t>
      </w:r>
      <w:r w:rsidR="009A325A" w:rsidRPr="009E2243">
        <w:rPr>
          <w:rFonts w:ascii="Arial" w:hAnsi="Arial" w:cs="Arial"/>
          <w:sz w:val="22"/>
          <w:szCs w:val="22"/>
        </w:rPr>
        <w:t>1,0</w:t>
      </w:r>
      <w:r w:rsidR="00A86AB3" w:rsidRPr="009E2243">
        <w:rPr>
          <w:rFonts w:ascii="Arial" w:hAnsi="Arial" w:cs="Arial"/>
          <w:sz w:val="22"/>
          <w:szCs w:val="22"/>
        </w:rPr>
        <w:t xml:space="preserve">; </w:t>
      </w:r>
      <w:r w:rsidR="000129EF" w:rsidRPr="009E2243">
        <w:rPr>
          <w:rFonts w:ascii="Arial" w:hAnsi="Arial" w:cs="Arial"/>
          <w:i/>
          <w:iCs/>
          <w:sz w:val="22"/>
          <w:szCs w:val="22"/>
          <w:lang w:val="en-US"/>
        </w:rPr>
        <w:t>c</w:t>
      </w:r>
      <w:r w:rsidR="009A325A" w:rsidRPr="009E2243">
        <w:rPr>
          <w:rFonts w:ascii="Arial" w:hAnsi="Arial" w:cs="Arial"/>
          <w:sz w:val="22"/>
          <w:szCs w:val="22"/>
          <w:vertAlign w:val="subscript"/>
        </w:rPr>
        <w:t>4</w:t>
      </w:r>
      <w:r w:rsidR="00B926C8" w:rsidRPr="009E2243">
        <w:rPr>
          <w:rFonts w:ascii="Arial" w:hAnsi="Arial" w:cs="Arial"/>
          <w:sz w:val="22"/>
          <w:szCs w:val="22"/>
        </w:rPr>
        <w:t xml:space="preserve"> </w:t>
      </w:r>
      <w:r w:rsidR="00A86AB3" w:rsidRPr="009E2243">
        <w:rPr>
          <w:rFonts w:ascii="Arial" w:hAnsi="Arial" w:cs="Arial"/>
          <w:sz w:val="22"/>
          <w:szCs w:val="22"/>
        </w:rPr>
        <w:t>—</w:t>
      </w:r>
      <w:r w:rsidR="009A325A" w:rsidRPr="009E2243">
        <w:rPr>
          <w:rFonts w:ascii="Arial" w:hAnsi="Arial" w:cs="Arial"/>
          <w:sz w:val="22"/>
          <w:szCs w:val="22"/>
        </w:rPr>
        <w:t xml:space="preserve"> </w:t>
      </w:r>
      <w:r w:rsidR="009A325A" w:rsidRPr="009E2243">
        <w:rPr>
          <w:rFonts w:ascii="Arial" w:eastAsia="ArialMT" w:hAnsi="Arial" w:cs="Arial"/>
          <w:sz w:val="22"/>
          <w:szCs w:val="22"/>
        </w:rPr>
        <w:t xml:space="preserve">максимальный </w:t>
      </w:r>
      <w:r w:rsidR="00845136" w:rsidRPr="009E2243">
        <w:rPr>
          <w:rFonts w:ascii="Arial" w:eastAsia="ArialMT" w:hAnsi="Arial" w:cs="Arial"/>
          <w:sz w:val="22"/>
          <w:szCs w:val="22"/>
        </w:rPr>
        <w:t xml:space="preserve">габаритный </w:t>
      </w:r>
      <w:r w:rsidR="009A325A" w:rsidRPr="009E2243">
        <w:rPr>
          <w:rFonts w:ascii="Arial" w:eastAsia="ArialMT" w:hAnsi="Arial" w:cs="Arial"/>
          <w:sz w:val="22"/>
          <w:szCs w:val="22"/>
        </w:rPr>
        <w:t xml:space="preserve">диаметр в основании клеммы </w:t>
      </w:r>
      <w:r w:rsidR="002C7370" w:rsidRPr="009E2243">
        <w:rPr>
          <w:rFonts w:ascii="Arial" w:hAnsi="Arial" w:cs="Arial"/>
          <w:i/>
          <w:iCs/>
          <w:sz w:val="22"/>
          <w:szCs w:val="22"/>
        </w:rPr>
        <w:t>с</w:t>
      </w:r>
      <w:r w:rsidR="009A325A" w:rsidRPr="009E2243">
        <w:rPr>
          <w:rFonts w:ascii="Arial" w:hAnsi="Arial" w:cs="Arial"/>
          <w:sz w:val="22"/>
          <w:szCs w:val="22"/>
          <w:vertAlign w:val="subscript"/>
        </w:rPr>
        <w:t>4</w:t>
      </w:r>
      <w:r w:rsidR="009A325A" w:rsidRPr="009E2243">
        <w:rPr>
          <w:rFonts w:ascii="Arial" w:hAnsi="Arial" w:cs="Arial"/>
          <w:sz w:val="22"/>
          <w:szCs w:val="22"/>
        </w:rPr>
        <w:t xml:space="preserve"> </w:t>
      </w:r>
      <w:r w:rsidR="009A325A" w:rsidRPr="009E2243">
        <w:rPr>
          <w:rFonts w:ascii="Arial" w:eastAsia="ArialMT" w:hAnsi="Arial" w:cs="Arial"/>
          <w:sz w:val="22"/>
          <w:szCs w:val="22"/>
        </w:rPr>
        <w:t xml:space="preserve">≤ </w:t>
      </w:r>
      <w:r w:rsidR="009A325A" w:rsidRPr="009E2243">
        <w:rPr>
          <w:rFonts w:ascii="Arial" w:hAnsi="Arial" w:cs="Arial"/>
          <w:sz w:val="22"/>
          <w:szCs w:val="22"/>
        </w:rPr>
        <w:t>6,0</w:t>
      </w:r>
      <w:r w:rsidR="00A86AB3" w:rsidRPr="009E2243">
        <w:rPr>
          <w:rFonts w:ascii="Arial" w:hAnsi="Arial" w:cs="Arial"/>
          <w:sz w:val="22"/>
          <w:szCs w:val="22"/>
        </w:rPr>
        <w:t xml:space="preserve">; </w:t>
      </w:r>
      <w:r w:rsidR="00781F68" w:rsidRPr="009E2243">
        <w:rPr>
          <w:rFonts w:ascii="Arial" w:hAnsi="Arial" w:cs="Arial"/>
          <w:i/>
          <w:iCs/>
          <w:sz w:val="22"/>
          <w:szCs w:val="22"/>
          <w:lang w:val="en-US"/>
        </w:rPr>
        <w:t>h </w:t>
      </w:r>
      <w:r w:rsidR="00A86AB3" w:rsidRPr="009E2243">
        <w:rPr>
          <w:rFonts w:ascii="Arial" w:hAnsi="Arial" w:cs="Arial"/>
          <w:i/>
          <w:iCs/>
          <w:sz w:val="22"/>
          <w:szCs w:val="22"/>
        </w:rPr>
        <w:t>—</w:t>
      </w:r>
      <w:r w:rsidR="00781F68" w:rsidRPr="009E2243">
        <w:rPr>
          <w:rFonts w:ascii="Arial" w:hAnsi="Arial" w:cs="Arial"/>
          <w:i/>
          <w:iCs/>
          <w:sz w:val="22"/>
          <w:szCs w:val="22"/>
          <w:lang w:val="en-US"/>
        </w:rPr>
        <w:t> </w:t>
      </w:r>
      <w:r w:rsidR="009A325A" w:rsidRPr="009E2243">
        <w:rPr>
          <w:rFonts w:ascii="Arial" w:eastAsia="ArialMT" w:hAnsi="Arial" w:cs="Arial"/>
          <w:sz w:val="22"/>
          <w:szCs w:val="22"/>
        </w:rPr>
        <w:t xml:space="preserve">внутренняя глубина защитной втулки </w:t>
      </w:r>
      <w:r w:rsidR="000129EF" w:rsidRPr="009E2243">
        <w:rPr>
          <w:rFonts w:ascii="Arial" w:hAnsi="Arial" w:cs="Arial"/>
          <w:i/>
          <w:iCs/>
          <w:sz w:val="22"/>
          <w:szCs w:val="22"/>
          <w:lang w:val="en-US"/>
        </w:rPr>
        <w:t>h</w:t>
      </w:r>
      <w:r w:rsidR="009A325A" w:rsidRPr="009E2243">
        <w:rPr>
          <w:rFonts w:ascii="Arial" w:hAnsi="Arial" w:cs="Arial"/>
          <w:i/>
          <w:iCs/>
          <w:sz w:val="22"/>
          <w:szCs w:val="22"/>
        </w:rPr>
        <w:t xml:space="preserve"> </w:t>
      </w:r>
      <w:r w:rsidR="009A325A" w:rsidRPr="009E2243">
        <w:rPr>
          <w:rFonts w:ascii="Arial" w:eastAsia="ArialMT" w:hAnsi="Arial" w:cs="Arial"/>
          <w:sz w:val="22"/>
          <w:szCs w:val="22"/>
        </w:rPr>
        <w:t xml:space="preserve">≥ </w:t>
      </w:r>
      <w:r w:rsidR="009A325A" w:rsidRPr="009E2243">
        <w:rPr>
          <w:rFonts w:ascii="Arial" w:hAnsi="Arial" w:cs="Arial"/>
          <w:sz w:val="22"/>
          <w:szCs w:val="22"/>
        </w:rPr>
        <w:t>12,0</w:t>
      </w:r>
      <w:r w:rsidR="00A86AB3" w:rsidRPr="009E2243">
        <w:rPr>
          <w:rFonts w:ascii="Arial" w:hAnsi="Arial" w:cs="Arial"/>
          <w:sz w:val="22"/>
          <w:szCs w:val="22"/>
        </w:rPr>
        <w:t xml:space="preserve">; </w:t>
      </w:r>
      <w:r w:rsidR="00721DE4" w:rsidRPr="009E2243">
        <w:rPr>
          <w:rFonts w:ascii="Arial" w:hAnsi="Arial" w:cs="Arial"/>
          <w:i/>
          <w:iCs/>
          <w:sz w:val="22"/>
          <w:szCs w:val="22"/>
          <w:lang w:val="en-US"/>
        </w:rPr>
        <w:t>h</w:t>
      </w:r>
      <w:r w:rsidR="00B926C8" w:rsidRPr="009E2243">
        <w:rPr>
          <w:rFonts w:ascii="Arial" w:hAnsi="Arial" w:cs="Arial"/>
          <w:sz w:val="22"/>
          <w:szCs w:val="22"/>
          <w:vertAlign w:val="subscript"/>
        </w:rPr>
        <w:t>1</w:t>
      </w:r>
      <w:r w:rsidR="00B926C8" w:rsidRPr="009E2243">
        <w:rPr>
          <w:rFonts w:ascii="Arial" w:hAnsi="Arial" w:cs="Arial"/>
          <w:sz w:val="22"/>
          <w:szCs w:val="22"/>
        </w:rPr>
        <w:t xml:space="preserve"> </w:t>
      </w:r>
      <w:r w:rsidR="00A86AB3" w:rsidRPr="009E2243">
        <w:rPr>
          <w:rFonts w:ascii="Arial" w:hAnsi="Arial" w:cs="Arial"/>
          <w:sz w:val="22"/>
          <w:szCs w:val="22"/>
        </w:rPr>
        <w:t>—</w:t>
      </w:r>
      <w:r w:rsidR="00B926C8" w:rsidRPr="009E2243">
        <w:rPr>
          <w:rFonts w:ascii="Arial" w:hAnsi="Arial" w:cs="Arial"/>
          <w:sz w:val="22"/>
          <w:szCs w:val="22"/>
        </w:rPr>
        <w:t xml:space="preserve"> </w:t>
      </w:r>
      <w:r w:rsidR="009A325A" w:rsidRPr="009E2243">
        <w:rPr>
          <w:rFonts w:ascii="Arial" w:eastAsia="ArialMT" w:hAnsi="Arial" w:cs="Arial"/>
          <w:sz w:val="22"/>
          <w:szCs w:val="22"/>
        </w:rPr>
        <w:t xml:space="preserve">расстояние между торцом защитной втулки и активной частью клеммы </w:t>
      </w:r>
      <w:r w:rsidR="000129EF" w:rsidRPr="009E2243">
        <w:rPr>
          <w:rFonts w:ascii="Arial" w:hAnsi="Arial" w:cs="Arial"/>
          <w:i/>
          <w:iCs/>
          <w:sz w:val="22"/>
          <w:szCs w:val="22"/>
          <w:lang w:val="en-US"/>
        </w:rPr>
        <w:t>h</w:t>
      </w:r>
      <w:r w:rsidR="009A325A" w:rsidRPr="009E2243">
        <w:rPr>
          <w:rFonts w:ascii="Arial" w:hAnsi="Arial" w:cs="Arial"/>
          <w:sz w:val="22"/>
          <w:szCs w:val="22"/>
          <w:vertAlign w:val="subscript"/>
        </w:rPr>
        <w:t>1</w:t>
      </w:r>
      <w:r w:rsidR="009A325A" w:rsidRPr="009E2243">
        <w:rPr>
          <w:rFonts w:ascii="Arial" w:hAnsi="Arial" w:cs="Arial"/>
          <w:sz w:val="22"/>
          <w:szCs w:val="22"/>
        </w:rPr>
        <w:t xml:space="preserve"> =3,2 ± 0,5</w:t>
      </w:r>
      <w:r w:rsidR="00A86AB3" w:rsidRPr="009E2243">
        <w:rPr>
          <w:rFonts w:ascii="Arial" w:hAnsi="Arial" w:cs="Arial"/>
          <w:sz w:val="22"/>
          <w:szCs w:val="22"/>
        </w:rPr>
        <w:t xml:space="preserve">; </w:t>
      </w:r>
      <w:r w:rsidR="000129EF" w:rsidRPr="009E2243">
        <w:rPr>
          <w:rFonts w:ascii="Arial" w:hAnsi="Arial" w:cs="Arial"/>
          <w:i/>
          <w:iCs/>
          <w:sz w:val="22"/>
          <w:szCs w:val="22"/>
          <w:lang w:val="en-US"/>
        </w:rPr>
        <w:t>h</w:t>
      </w:r>
      <w:r w:rsidR="00052FC7" w:rsidRPr="009E2243">
        <w:rPr>
          <w:rFonts w:ascii="Arial" w:hAnsi="Arial" w:cs="Arial"/>
          <w:sz w:val="22"/>
          <w:szCs w:val="22"/>
          <w:vertAlign w:val="subscript"/>
        </w:rPr>
        <w:t xml:space="preserve">2 </w:t>
      </w:r>
      <w:r w:rsidR="00A86AB3" w:rsidRPr="009E2243">
        <w:rPr>
          <w:rFonts w:ascii="Arial" w:hAnsi="Arial" w:cs="Arial"/>
          <w:sz w:val="22"/>
          <w:szCs w:val="22"/>
        </w:rPr>
        <w:t xml:space="preserve">— </w:t>
      </w:r>
      <w:r w:rsidR="009A325A" w:rsidRPr="009E2243">
        <w:rPr>
          <w:rFonts w:ascii="Arial" w:eastAsia="ArialMT" w:hAnsi="Arial" w:cs="Arial"/>
          <w:sz w:val="22"/>
          <w:szCs w:val="22"/>
        </w:rPr>
        <w:t>Высота активной части клеммы</w:t>
      </w:r>
      <w:r w:rsidR="009A325A" w:rsidRPr="009E2243">
        <w:rPr>
          <w:rFonts w:ascii="Arial" w:hAnsi="Arial" w:cs="Arial"/>
          <w:sz w:val="22"/>
          <w:szCs w:val="22"/>
        </w:rPr>
        <w:t xml:space="preserve">, </w:t>
      </w:r>
      <w:r w:rsidR="009A325A" w:rsidRPr="009E2243">
        <w:rPr>
          <w:rFonts w:ascii="Arial" w:eastAsia="ArialMT" w:hAnsi="Arial" w:cs="Arial"/>
          <w:sz w:val="22"/>
          <w:szCs w:val="22"/>
        </w:rPr>
        <w:t xml:space="preserve">соответствующая </w:t>
      </w:r>
      <w:r w:rsidR="009A325A" w:rsidRPr="009E2243">
        <w:rPr>
          <w:rFonts w:ascii="Arial" w:hAnsi="Arial" w:cs="Arial"/>
          <w:sz w:val="22"/>
          <w:szCs w:val="22"/>
        </w:rPr>
        <w:t xml:space="preserve">7 </w:t>
      </w:r>
      <w:r w:rsidR="009A325A" w:rsidRPr="009E2243">
        <w:rPr>
          <w:rFonts w:ascii="Arial" w:eastAsia="ArialMT" w:hAnsi="Arial" w:cs="Arial"/>
          <w:sz w:val="22"/>
          <w:szCs w:val="22"/>
        </w:rPr>
        <w:t xml:space="preserve">≤ </w:t>
      </w:r>
      <w:r w:rsidR="000129EF" w:rsidRPr="009E2243">
        <w:rPr>
          <w:rFonts w:ascii="Arial" w:hAnsi="Arial" w:cs="Arial"/>
          <w:i/>
          <w:iCs/>
          <w:sz w:val="22"/>
          <w:szCs w:val="22"/>
          <w:lang w:val="en-US"/>
        </w:rPr>
        <w:t>h</w:t>
      </w:r>
      <w:r w:rsidR="009A325A" w:rsidRPr="009E2243">
        <w:rPr>
          <w:rFonts w:ascii="Arial" w:hAnsi="Arial" w:cs="Arial"/>
          <w:sz w:val="22"/>
          <w:szCs w:val="22"/>
          <w:vertAlign w:val="subscript"/>
        </w:rPr>
        <w:t>2</w:t>
      </w:r>
      <w:r w:rsidR="009A325A" w:rsidRPr="009E2243">
        <w:rPr>
          <w:rFonts w:ascii="Arial" w:hAnsi="Arial" w:cs="Arial"/>
          <w:sz w:val="22"/>
          <w:szCs w:val="22"/>
        </w:rPr>
        <w:t xml:space="preserve"> </w:t>
      </w:r>
      <w:r w:rsidR="009A325A" w:rsidRPr="009E2243">
        <w:rPr>
          <w:rFonts w:ascii="Arial" w:eastAsia="ArialMT" w:hAnsi="Arial" w:cs="Arial"/>
          <w:sz w:val="22"/>
          <w:szCs w:val="22"/>
        </w:rPr>
        <w:t xml:space="preserve">≤ </w:t>
      </w:r>
      <w:r w:rsidR="000129EF" w:rsidRPr="009E2243">
        <w:rPr>
          <w:rFonts w:ascii="Arial" w:hAnsi="Arial" w:cs="Arial"/>
          <w:i/>
          <w:iCs/>
          <w:sz w:val="22"/>
          <w:szCs w:val="22"/>
          <w:lang w:val="en-US"/>
        </w:rPr>
        <w:t>h</w:t>
      </w:r>
      <w:r w:rsidR="009A325A" w:rsidRPr="009E2243">
        <w:rPr>
          <w:rFonts w:ascii="Arial" w:hAnsi="Arial" w:cs="Arial"/>
          <w:i/>
          <w:iCs/>
          <w:sz w:val="22"/>
          <w:szCs w:val="22"/>
        </w:rPr>
        <w:t xml:space="preserve"> –</w:t>
      </w:r>
      <w:r w:rsidR="007A623F" w:rsidRPr="009E2243">
        <w:rPr>
          <w:rFonts w:ascii="Arial" w:hAnsi="Arial" w:cs="Arial"/>
          <w:i/>
          <w:iCs/>
          <w:sz w:val="22"/>
          <w:szCs w:val="22"/>
        </w:rPr>
        <w:t xml:space="preserve"> </w:t>
      </w:r>
      <w:r w:rsidR="000129EF" w:rsidRPr="009E2243">
        <w:rPr>
          <w:rFonts w:ascii="Arial" w:hAnsi="Arial" w:cs="Arial"/>
          <w:i/>
          <w:iCs/>
          <w:sz w:val="22"/>
          <w:szCs w:val="22"/>
          <w:lang w:val="en-US"/>
        </w:rPr>
        <w:t>h</w:t>
      </w:r>
      <w:r w:rsidR="009A325A" w:rsidRPr="009E2243">
        <w:rPr>
          <w:rFonts w:ascii="Arial" w:hAnsi="Arial" w:cs="Arial"/>
          <w:sz w:val="22"/>
          <w:szCs w:val="22"/>
          <w:vertAlign w:val="subscript"/>
        </w:rPr>
        <w:t>1</w:t>
      </w:r>
      <w:r w:rsidR="00A86AB3" w:rsidRPr="009E2243">
        <w:rPr>
          <w:rFonts w:ascii="Arial" w:hAnsi="Arial" w:cs="Arial"/>
          <w:sz w:val="22"/>
          <w:szCs w:val="22"/>
        </w:rPr>
        <w:t>.</w:t>
      </w:r>
    </w:p>
    <w:p w14:paraId="42D5162A" w14:textId="02CB1B90" w:rsidR="00FC155D" w:rsidRPr="009E2243" w:rsidRDefault="009A325A" w:rsidP="001B2991">
      <w:pPr>
        <w:spacing w:line="360" w:lineRule="auto"/>
        <w:jc w:val="center"/>
        <w:rPr>
          <w:rFonts w:ascii="Arial" w:hAnsi="Arial" w:cs="Arial"/>
          <w:bCs/>
          <w:sz w:val="22"/>
          <w:szCs w:val="22"/>
        </w:rPr>
      </w:pPr>
      <w:r w:rsidRPr="009E2243">
        <w:rPr>
          <w:rFonts w:ascii="Arial" w:hAnsi="Arial" w:cs="Arial"/>
          <w:bCs/>
          <w:sz w:val="22"/>
          <w:szCs w:val="22"/>
        </w:rPr>
        <w:t xml:space="preserve">Рисунок </w:t>
      </w:r>
      <w:r w:rsidR="004A547C" w:rsidRPr="00514521">
        <w:rPr>
          <w:rFonts w:ascii="Arial" w:hAnsi="Arial" w:cs="Arial"/>
          <w:b/>
          <w:bCs/>
          <w:i/>
          <w:sz w:val="22"/>
          <w:szCs w:val="22"/>
          <w:lang w:val="en-US"/>
        </w:rPr>
        <w:t>A</w:t>
      </w:r>
      <w:r w:rsidRPr="009E2243">
        <w:rPr>
          <w:rFonts w:ascii="Arial" w:hAnsi="Arial" w:cs="Arial"/>
          <w:bCs/>
          <w:sz w:val="22"/>
          <w:szCs w:val="22"/>
        </w:rPr>
        <w:t xml:space="preserve">.1 </w:t>
      </w:r>
      <w:r w:rsidR="00A86AB3" w:rsidRPr="009E2243">
        <w:rPr>
          <w:rFonts w:ascii="Arial" w:hAnsi="Arial" w:cs="Arial"/>
          <w:bCs/>
          <w:sz w:val="22"/>
          <w:szCs w:val="22"/>
        </w:rPr>
        <w:t>—</w:t>
      </w:r>
      <w:r w:rsidRPr="009E2243">
        <w:rPr>
          <w:rFonts w:ascii="Arial" w:hAnsi="Arial" w:cs="Arial"/>
          <w:bCs/>
          <w:sz w:val="22"/>
          <w:szCs w:val="22"/>
        </w:rPr>
        <w:t xml:space="preserve"> Контактный узел типа A</w:t>
      </w:r>
      <w:r w:rsidR="00FC155D" w:rsidRPr="009E2243">
        <w:rPr>
          <w:rFonts w:ascii="Arial" w:hAnsi="Arial" w:cs="Arial"/>
          <w:bCs/>
          <w:sz w:val="22"/>
          <w:szCs w:val="22"/>
        </w:rPr>
        <w:br w:type="page"/>
      </w:r>
    </w:p>
    <w:p w14:paraId="6031FC8F" w14:textId="77777777" w:rsidR="006351AA" w:rsidRPr="009E2243" w:rsidRDefault="006351AA" w:rsidP="006351AA">
      <w:pPr>
        <w:jc w:val="right"/>
        <w:rPr>
          <w:rFonts w:ascii="Arial" w:eastAsia="ArialMT" w:hAnsi="Arial" w:cs="Arial"/>
        </w:rPr>
      </w:pPr>
      <w:r w:rsidRPr="009E2243">
        <w:rPr>
          <w:rFonts w:ascii="Arial" w:eastAsia="ArialMT" w:hAnsi="Arial" w:cs="Arial"/>
        </w:rPr>
        <w:t>Размеры в миллиметрах</w:t>
      </w:r>
    </w:p>
    <w:p w14:paraId="045625CD" w14:textId="20484069" w:rsidR="009A325A" w:rsidRPr="009E2243" w:rsidRDefault="00647327" w:rsidP="006351AA">
      <w:pPr>
        <w:jc w:val="center"/>
        <w:rPr>
          <w:rFonts w:ascii="Arial" w:hAnsi="Arial" w:cs="Arial"/>
          <w:noProof/>
          <w:sz w:val="24"/>
          <w:szCs w:val="24"/>
        </w:rPr>
      </w:pPr>
      <w:r w:rsidRPr="009E2243">
        <w:rPr>
          <w:rFonts w:ascii="Arial" w:hAnsi="Arial" w:cs="Arial"/>
          <w:noProof/>
        </w:rPr>
        <w:drawing>
          <wp:inline distT="0" distB="0" distL="0" distR="0" wp14:anchorId="4CA9BD10" wp14:editId="369F81ED">
            <wp:extent cx="3609871" cy="4048125"/>
            <wp:effectExtent l="0" t="0" r="0" b="0"/>
            <wp:docPr id="17"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22">
                      <a:extLst>
                        <a:ext uri="{28A0092B-C50C-407E-A947-70E740481C1C}">
                          <a14:useLocalDpi xmlns:a14="http://schemas.microsoft.com/office/drawing/2010/main" val="0"/>
                        </a:ext>
                      </a:extLst>
                    </a:blip>
                    <a:srcRect l="12493" t="2234" r="4428" b="2785"/>
                    <a:stretch/>
                  </pic:blipFill>
                  <pic:spPr bwMode="auto">
                    <a:xfrm>
                      <a:off x="0" y="0"/>
                      <a:ext cx="3618398" cy="4057688"/>
                    </a:xfrm>
                    <a:prstGeom prst="rect">
                      <a:avLst/>
                    </a:prstGeom>
                    <a:noFill/>
                    <a:ln>
                      <a:noFill/>
                    </a:ln>
                    <a:extLst>
                      <a:ext uri="{53640926-AAD7-44D8-BBD7-CCE9431645EC}">
                        <a14:shadowObscured xmlns:a14="http://schemas.microsoft.com/office/drawing/2010/main"/>
                      </a:ext>
                    </a:extLst>
                  </pic:spPr>
                </pic:pic>
              </a:graphicData>
            </a:graphic>
          </wp:inline>
        </w:drawing>
      </w:r>
    </w:p>
    <w:p w14:paraId="6FE9CE09" w14:textId="6EACFB9B" w:rsidR="009A325A" w:rsidRPr="009E2243" w:rsidRDefault="00E4497A" w:rsidP="00FC155D">
      <w:pPr>
        <w:autoSpaceDE w:val="0"/>
        <w:autoSpaceDN w:val="0"/>
        <w:adjustRightInd w:val="0"/>
        <w:spacing w:line="360" w:lineRule="auto"/>
        <w:ind w:firstLine="709"/>
        <w:jc w:val="center"/>
        <w:rPr>
          <w:rFonts w:ascii="Arial" w:hAnsi="Arial" w:cs="Arial"/>
          <w:sz w:val="22"/>
          <w:szCs w:val="22"/>
        </w:rPr>
      </w:pPr>
      <w:r w:rsidRPr="009E2243">
        <w:rPr>
          <w:rFonts w:ascii="Arial" w:hAnsi="Arial" w:cs="Arial"/>
          <w:i/>
          <w:sz w:val="22"/>
          <w:szCs w:val="22"/>
        </w:rPr>
        <w:t>1</w:t>
      </w:r>
      <w:r w:rsidR="009A325A" w:rsidRPr="009E2243">
        <w:rPr>
          <w:rFonts w:ascii="Arial" w:hAnsi="Arial" w:cs="Arial"/>
          <w:sz w:val="22"/>
          <w:szCs w:val="22"/>
        </w:rPr>
        <w:t xml:space="preserve"> </w:t>
      </w:r>
      <w:r w:rsidR="00FC155D" w:rsidRPr="009E2243">
        <w:rPr>
          <w:rFonts w:ascii="Arial" w:hAnsi="Arial" w:cs="Arial"/>
          <w:sz w:val="22"/>
          <w:szCs w:val="22"/>
        </w:rPr>
        <w:t>—</w:t>
      </w:r>
      <w:r w:rsidR="00781663" w:rsidRPr="009E2243">
        <w:rPr>
          <w:rFonts w:ascii="Arial" w:hAnsi="Arial" w:cs="Arial"/>
          <w:sz w:val="22"/>
          <w:szCs w:val="22"/>
        </w:rPr>
        <w:t xml:space="preserve"> </w:t>
      </w:r>
      <w:r w:rsidR="009A325A" w:rsidRPr="009E2243">
        <w:rPr>
          <w:rFonts w:ascii="Arial" w:eastAsia="ArialMT" w:hAnsi="Arial" w:cs="Arial"/>
          <w:sz w:val="22"/>
          <w:szCs w:val="22"/>
        </w:rPr>
        <w:t>активная часть</w:t>
      </w:r>
      <w:r w:rsidR="00FC155D" w:rsidRPr="009E2243">
        <w:rPr>
          <w:rFonts w:ascii="Arial" w:eastAsia="ArialMT" w:hAnsi="Arial" w:cs="Arial"/>
          <w:sz w:val="22"/>
          <w:szCs w:val="22"/>
        </w:rPr>
        <w:t xml:space="preserve">; </w:t>
      </w:r>
      <w:r w:rsidR="00215CFE" w:rsidRPr="009E2243">
        <w:rPr>
          <w:rFonts w:ascii="Arial" w:hAnsi="Arial" w:cs="Arial"/>
          <w:i/>
          <w:iCs/>
          <w:sz w:val="22"/>
          <w:szCs w:val="22"/>
          <w:lang w:val="en-US"/>
        </w:rPr>
        <w:t>c</w:t>
      </w:r>
      <w:r w:rsidR="009A325A" w:rsidRPr="009E2243">
        <w:rPr>
          <w:rFonts w:ascii="Arial" w:hAnsi="Arial" w:cs="Arial"/>
          <w:sz w:val="22"/>
          <w:szCs w:val="22"/>
          <w:vertAlign w:val="subscript"/>
        </w:rPr>
        <w:t>1</w:t>
      </w:r>
      <w:r w:rsidR="009A325A" w:rsidRPr="009E2243">
        <w:rPr>
          <w:rFonts w:ascii="Arial" w:hAnsi="Arial" w:cs="Arial"/>
          <w:sz w:val="22"/>
          <w:szCs w:val="22"/>
        </w:rPr>
        <w:t xml:space="preserve"> </w:t>
      </w:r>
      <w:r w:rsidR="00FC155D" w:rsidRPr="009E2243">
        <w:rPr>
          <w:rFonts w:ascii="Arial" w:hAnsi="Arial" w:cs="Arial"/>
          <w:sz w:val="22"/>
          <w:szCs w:val="22"/>
        </w:rPr>
        <w:t>—</w:t>
      </w:r>
      <w:r w:rsidR="00781663" w:rsidRPr="009E2243">
        <w:rPr>
          <w:rFonts w:ascii="Arial" w:hAnsi="Arial" w:cs="Arial"/>
          <w:sz w:val="22"/>
          <w:szCs w:val="22"/>
        </w:rPr>
        <w:t xml:space="preserve"> </w:t>
      </w:r>
      <w:r w:rsidR="009A325A" w:rsidRPr="009E2243">
        <w:rPr>
          <w:rFonts w:ascii="Arial" w:eastAsia="ArialMT" w:hAnsi="Arial" w:cs="Arial"/>
          <w:sz w:val="22"/>
          <w:szCs w:val="22"/>
        </w:rPr>
        <w:t xml:space="preserve">наружный диаметр защитной втулки </w:t>
      </w:r>
      <w:r w:rsidR="00215CFE" w:rsidRPr="009E2243">
        <w:rPr>
          <w:rFonts w:ascii="Arial" w:hAnsi="Arial" w:cs="Arial"/>
          <w:i/>
          <w:iCs/>
          <w:sz w:val="22"/>
          <w:szCs w:val="22"/>
          <w:lang w:val="en-US"/>
        </w:rPr>
        <w:t>c</w:t>
      </w:r>
      <w:r w:rsidR="009A325A" w:rsidRPr="009E2243">
        <w:rPr>
          <w:rFonts w:ascii="Arial" w:hAnsi="Arial" w:cs="Arial"/>
          <w:sz w:val="22"/>
          <w:szCs w:val="22"/>
          <w:vertAlign w:val="subscript"/>
        </w:rPr>
        <w:t>1</w:t>
      </w:r>
      <w:r w:rsidR="009A325A" w:rsidRPr="009E2243">
        <w:rPr>
          <w:rFonts w:ascii="Arial" w:hAnsi="Arial" w:cs="Arial"/>
          <w:sz w:val="22"/>
          <w:szCs w:val="22"/>
        </w:rPr>
        <w:t xml:space="preserve"> =13,00 ± 0,5</w:t>
      </w:r>
      <w:r w:rsidR="00FC155D" w:rsidRPr="009E2243">
        <w:rPr>
          <w:rFonts w:ascii="Arial" w:hAnsi="Arial" w:cs="Arial"/>
          <w:sz w:val="22"/>
          <w:szCs w:val="22"/>
        </w:rPr>
        <w:t xml:space="preserve">; </w:t>
      </w:r>
      <w:r w:rsidR="00FC155D" w:rsidRPr="009E2243">
        <w:rPr>
          <w:rFonts w:ascii="Arial" w:hAnsi="Arial" w:cs="Arial"/>
          <w:sz w:val="22"/>
          <w:szCs w:val="22"/>
        </w:rPr>
        <w:br/>
      </w:r>
      <w:r w:rsidR="00215CFE" w:rsidRPr="009E2243">
        <w:rPr>
          <w:rFonts w:ascii="Arial" w:hAnsi="Arial" w:cs="Arial"/>
          <w:sz w:val="22"/>
          <w:szCs w:val="22"/>
          <w:lang w:val="en-US"/>
        </w:rPr>
        <w:t>c</w:t>
      </w:r>
      <w:r w:rsidR="009A325A" w:rsidRPr="009E2243">
        <w:rPr>
          <w:rFonts w:ascii="Arial" w:hAnsi="Arial" w:cs="Arial"/>
          <w:sz w:val="22"/>
          <w:szCs w:val="22"/>
          <w:vertAlign w:val="subscript"/>
        </w:rPr>
        <w:t>2</w:t>
      </w:r>
      <w:r w:rsidR="009A325A" w:rsidRPr="009E2243">
        <w:rPr>
          <w:rFonts w:ascii="Arial" w:hAnsi="Arial" w:cs="Arial"/>
          <w:sz w:val="22"/>
          <w:szCs w:val="22"/>
        </w:rPr>
        <w:t xml:space="preserve"> </w:t>
      </w:r>
      <w:r w:rsidR="00FC155D" w:rsidRPr="009E2243">
        <w:rPr>
          <w:rFonts w:ascii="Arial" w:hAnsi="Arial" w:cs="Arial"/>
          <w:sz w:val="22"/>
          <w:szCs w:val="22"/>
        </w:rPr>
        <w:t>—</w:t>
      </w:r>
      <w:r w:rsidR="00781663" w:rsidRPr="009E2243">
        <w:rPr>
          <w:rFonts w:ascii="Arial" w:hAnsi="Arial" w:cs="Arial"/>
          <w:sz w:val="22"/>
          <w:szCs w:val="22"/>
        </w:rPr>
        <w:t xml:space="preserve"> </w:t>
      </w:r>
      <w:r w:rsidR="009A325A" w:rsidRPr="009E2243">
        <w:rPr>
          <w:rFonts w:ascii="Arial" w:eastAsia="ArialMT" w:hAnsi="Arial" w:cs="Arial"/>
          <w:sz w:val="22"/>
          <w:szCs w:val="22"/>
        </w:rPr>
        <w:t xml:space="preserve">диаметр активной части клеммы </w:t>
      </w:r>
      <w:r w:rsidR="00215CFE" w:rsidRPr="009E2243">
        <w:rPr>
          <w:rFonts w:ascii="Arial" w:hAnsi="Arial" w:cs="Arial"/>
          <w:i/>
          <w:iCs/>
          <w:sz w:val="22"/>
          <w:szCs w:val="22"/>
          <w:lang w:val="en-US"/>
        </w:rPr>
        <w:t>c</w:t>
      </w:r>
      <w:r w:rsidR="009A325A" w:rsidRPr="009E2243">
        <w:rPr>
          <w:rFonts w:ascii="Arial" w:hAnsi="Arial" w:cs="Arial"/>
          <w:sz w:val="22"/>
          <w:szCs w:val="22"/>
          <w:vertAlign w:val="subscript"/>
        </w:rPr>
        <w:t>2</w:t>
      </w:r>
      <w:r w:rsidR="009A325A" w:rsidRPr="009E2243">
        <w:rPr>
          <w:rFonts w:ascii="Arial" w:hAnsi="Arial" w:cs="Arial"/>
          <w:sz w:val="22"/>
          <w:szCs w:val="22"/>
        </w:rPr>
        <w:t xml:space="preserve"> = 4,70 ± 0,1</w:t>
      </w:r>
      <w:r w:rsidR="00FC155D" w:rsidRPr="009E2243">
        <w:rPr>
          <w:rFonts w:ascii="Arial" w:hAnsi="Arial" w:cs="Arial"/>
          <w:sz w:val="22"/>
          <w:szCs w:val="22"/>
        </w:rPr>
        <w:t xml:space="preserve">; </w:t>
      </w:r>
      <w:r w:rsidR="00891933" w:rsidRPr="009E2243">
        <w:rPr>
          <w:rFonts w:ascii="Arial" w:hAnsi="Arial" w:cs="Arial"/>
          <w:i/>
          <w:iCs/>
          <w:sz w:val="22"/>
          <w:szCs w:val="22"/>
        </w:rPr>
        <w:t>с</w:t>
      </w:r>
      <w:r w:rsidR="009A325A" w:rsidRPr="009E2243">
        <w:rPr>
          <w:rFonts w:ascii="Arial" w:hAnsi="Arial" w:cs="Arial"/>
          <w:sz w:val="22"/>
          <w:szCs w:val="22"/>
          <w:vertAlign w:val="subscript"/>
        </w:rPr>
        <w:t>3</w:t>
      </w:r>
      <w:r w:rsidR="009A325A" w:rsidRPr="009E2243">
        <w:rPr>
          <w:rFonts w:ascii="Arial" w:hAnsi="Arial" w:cs="Arial"/>
          <w:sz w:val="22"/>
          <w:szCs w:val="22"/>
        </w:rPr>
        <w:t xml:space="preserve"> </w:t>
      </w:r>
      <w:r w:rsidR="00FC155D" w:rsidRPr="009E2243">
        <w:rPr>
          <w:rFonts w:ascii="Arial" w:hAnsi="Arial" w:cs="Arial"/>
          <w:sz w:val="22"/>
          <w:szCs w:val="22"/>
        </w:rPr>
        <w:t>—</w:t>
      </w:r>
      <w:r w:rsidR="00781663" w:rsidRPr="009E2243">
        <w:rPr>
          <w:rFonts w:ascii="Arial" w:hAnsi="Arial" w:cs="Arial"/>
          <w:sz w:val="22"/>
          <w:szCs w:val="22"/>
        </w:rPr>
        <w:t xml:space="preserve"> </w:t>
      </w:r>
      <w:r w:rsidR="009A325A" w:rsidRPr="009E2243">
        <w:rPr>
          <w:rFonts w:ascii="Arial" w:eastAsia="ArialMT" w:hAnsi="Arial" w:cs="Arial"/>
          <w:sz w:val="22"/>
          <w:szCs w:val="22"/>
        </w:rPr>
        <w:t xml:space="preserve">внутренний диаметр защитной втулки </w:t>
      </w:r>
      <w:r w:rsidR="009A325A" w:rsidRPr="009E2243">
        <w:rPr>
          <w:rFonts w:ascii="Arial" w:hAnsi="Arial" w:cs="Arial"/>
          <w:i/>
          <w:iCs/>
          <w:sz w:val="22"/>
          <w:szCs w:val="22"/>
          <w:vertAlign w:val="subscript"/>
        </w:rPr>
        <w:t>C</w:t>
      </w:r>
      <w:r w:rsidR="009A325A" w:rsidRPr="009E2243">
        <w:rPr>
          <w:rFonts w:ascii="Arial" w:hAnsi="Arial" w:cs="Arial"/>
          <w:sz w:val="22"/>
          <w:szCs w:val="22"/>
          <w:vertAlign w:val="subscript"/>
        </w:rPr>
        <w:t>3</w:t>
      </w:r>
      <w:r w:rsidR="009A325A" w:rsidRPr="009E2243">
        <w:rPr>
          <w:rFonts w:ascii="Arial" w:hAnsi="Arial" w:cs="Arial"/>
          <w:sz w:val="22"/>
          <w:szCs w:val="22"/>
        </w:rPr>
        <w:t xml:space="preserve"> =10,0 - 0,1/ + 0,5</w:t>
      </w:r>
      <w:r w:rsidR="00FC155D" w:rsidRPr="009E2243">
        <w:rPr>
          <w:rFonts w:ascii="Arial" w:hAnsi="Arial" w:cs="Arial"/>
          <w:sz w:val="22"/>
          <w:szCs w:val="22"/>
        </w:rPr>
        <w:t xml:space="preserve">; </w:t>
      </w:r>
      <w:r w:rsidR="005C21BE" w:rsidRPr="009E2243">
        <w:rPr>
          <w:rFonts w:ascii="Arial" w:hAnsi="Arial" w:cs="Arial"/>
          <w:i/>
          <w:iCs/>
          <w:sz w:val="22"/>
          <w:szCs w:val="22"/>
          <w:lang w:val="en-US"/>
        </w:rPr>
        <w:t>h</w:t>
      </w:r>
      <w:r w:rsidR="009A325A" w:rsidRPr="009E2243">
        <w:rPr>
          <w:rFonts w:ascii="Arial" w:hAnsi="Arial" w:cs="Arial"/>
          <w:i/>
          <w:iCs/>
          <w:sz w:val="22"/>
          <w:szCs w:val="22"/>
        </w:rPr>
        <w:t xml:space="preserve"> </w:t>
      </w:r>
      <w:r w:rsidR="00FC155D" w:rsidRPr="009E2243">
        <w:rPr>
          <w:rFonts w:ascii="Arial" w:hAnsi="Arial" w:cs="Arial"/>
          <w:sz w:val="22"/>
          <w:szCs w:val="22"/>
        </w:rPr>
        <w:t>—</w:t>
      </w:r>
      <w:r w:rsidR="00781663" w:rsidRPr="009E2243">
        <w:rPr>
          <w:rFonts w:ascii="Arial" w:hAnsi="Arial" w:cs="Arial"/>
          <w:i/>
          <w:iCs/>
          <w:sz w:val="22"/>
          <w:szCs w:val="22"/>
        </w:rPr>
        <w:t xml:space="preserve"> </w:t>
      </w:r>
      <w:r w:rsidR="009A325A" w:rsidRPr="009E2243">
        <w:rPr>
          <w:rFonts w:ascii="Arial" w:eastAsia="ArialMT" w:hAnsi="Arial" w:cs="Arial"/>
          <w:sz w:val="22"/>
          <w:szCs w:val="22"/>
        </w:rPr>
        <w:t xml:space="preserve">внутренняя глубина защитной втулки </w:t>
      </w:r>
      <w:r w:rsidR="005C21BE" w:rsidRPr="009E2243">
        <w:rPr>
          <w:rFonts w:ascii="Arial" w:hAnsi="Arial" w:cs="Arial"/>
          <w:i/>
          <w:iCs/>
          <w:sz w:val="22"/>
          <w:szCs w:val="22"/>
          <w:lang w:val="en-US"/>
        </w:rPr>
        <w:t>h</w:t>
      </w:r>
      <w:r w:rsidR="009A325A" w:rsidRPr="009E2243">
        <w:rPr>
          <w:rFonts w:ascii="Arial" w:hAnsi="Arial" w:cs="Arial"/>
          <w:i/>
          <w:iCs/>
          <w:sz w:val="22"/>
          <w:szCs w:val="22"/>
        </w:rPr>
        <w:t xml:space="preserve"> </w:t>
      </w:r>
      <w:r w:rsidR="009A325A" w:rsidRPr="009E2243">
        <w:rPr>
          <w:rFonts w:ascii="Arial" w:eastAsia="ArialMT" w:hAnsi="Arial" w:cs="Arial"/>
          <w:sz w:val="22"/>
          <w:szCs w:val="22"/>
        </w:rPr>
        <w:t>≥</w:t>
      </w:r>
      <w:r w:rsidR="00415A99" w:rsidRPr="009E2243">
        <w:rPr>
          <w:rFonts w:ascii="Arial" w:hAnsi="Arial" w:cs="Arial"/>
          <w:sz w:val="22"/>
          <w:szCs w:val="22"/>
        </w:rPr>
        <w:t xml:space="preserve"> </w:t>
      </w:r>
      <w:r w:rsidR="009A325A" w:rsidRPr="009E2243">
        <w:rPr>
          <w:rFonts w:ascii="Arial" w:hAnsi="Arial" w:cs="Arial"/>
          <w:sz w:val="22"/>
          <w:szCs w:val="22"/>
        </w:rPr>
        <w:t>15,5</w:t>
      </w:r>
      <w:r w:rsidR="00FC155D" w:rsidRPr="009E2243">
        <w:rPr>
          <w:rFonts w:ascii="Arial" w:hAnsi="Arial" w:cs="Arial"/>
          <w:sz w:val="22"/>
          <w:szCs w:val="22"/>
        </w:rPr>
        <w:t xml:space="preserve">; </w:t>
      </w:r>
      <w:r w:rsidR="009E3CBB" w:rsidRPr="009E2243">
        <w:rPr>
          <w:rFonts w:ascii="Arial" w:hAnsi="Arial" w:cs="Arial"/>
          <w:sz w:val="22"/>
          <w:szCs w:val="22"/>
        </w:rPr>
        <w:br/>
      </w:r>
      <w:r w:rsidR="005C21BE" w:rsidRPr="009E2243">
        <w:rPr>
          <w:rFonts w:ascii="Arial" w:hAnsi="Arial" w:cs="Arial"/>
          <w:i/>
          <w:iCs/>
          <w:sz w:val="22"/>
          <w:szCs w:val="22"/>
          <w:lang w:val="en-US"/>
        </w:rPr>
        <w:t>h</w:t>
      </w:r>
      <w:r w:rsidR="009A325A" w:rsidRPr="009E2243">
        <w:rPr>
          <w:rFonts w:ascii="Arial" w:hAnsi="Arial" w:cs="Arial"/>
          <w:sz w:val="22"/>
          <w:szCs w:val="22"/>
          <w:vertAlign w:val="subscript"/>
        </w:rPr>
        <w:t>1</w:t>
      </w:r>
      <w:r w:rsidR="009A325A" w:rsidRPr="009E2243">
        <w:rPr>
          <w:rFonts w:ascii="Arial" w:hAnsi="Arial" w:cs="Arial"/>
          <w:sz w:val="22"/>
          <w:szCs w:val="22"/>
        </w:rPr>
        <w:t xml:space="preserve"> </w:t>
      </w:r>
      <w:r w:rsidR="00FC155D" w:rsidRPr="009E2243">
        <w:rPr>
          <w:rFonts w:ascii="Arial" w:hAnsi="Arial" w:cs="Arial"/>
          <w:sz w:val="22"/>
          <w:szCs w:val="22"/>
        </w:rPr>
        <w:t>—</w:t>
      </w:r>
      <w:r w:rsidR="00781663" w:rsidRPr="009E2243">
        <w:rPr>
          <w:rFonts w:ascii="Arial" w:hAnsi="Arial" w:cs="Arial"/>
          <w:sz w:val="22"/>
          <w:szCs w:val="22"/>
        </w:rPr>
        <w:t xml:space="preserve"> </w:t>
      </w:r>
      <w:r w:rsidR="009A325A" w:rsidRPr="009E2243">
        <w:rPr>
          <w:rFonts w:ascii="Arial" w:eastAsia="ArialMT" w:hAnsi="Arial" w:cs="Arial"/>
          <w:sz w:val="22"/>
          <w:szCs w:val="22"/>
        </w:rPr>
        <w:t xml:space="preserve">расстояние между торцом защитной втулки </w:t>
      </w:r>
      <w:r w:rsidR="005C21BE" w:rsidRPr="009E2243">
        <w:rPr>
          <w:rFonts w:ascii="Arial" w:hAnsi="Arial" w:cs="Arial"/>
          <w:i/>
          <w:iCs/>
          <w:sz w:val="22"/>
          <w:szCs w:val="22"/>
          <w:lang w:val="en-US"/>
        </w:rPr>
        <w:t>h</w:t>
      </w:r>
      <w:r w:rsidR="009A325A" w:rsidRPr="009E2243">
        <w:rPr>
          <w:rFonts w:ascii="Arial" w:hAnsi="Arial" w:cs="Arial"/>
          <w:sz w:val="22"/>
          <w:szCs w:val="22"/>
          <w:vertAlign w:val="subscript"/>
        </w:rPr>
        <w:t>1</w:t>
      </w:r>
      <w:r w:rsidR="009A325A" w:rsidRPr="009E2243">
        <w:rPr>
          <w:rFonts w:ascii="Arial" w:hAnsi="Arial" w:cs="Arial"/>
          <w:sz w:val="22"/>
          <w:szCs w:val="22"/>
        </w:rPr>
        <w:t xml:space="preserve"> =</w:t>
      </w:r>
      <w:r w:rsidR="009E3CBB" w:rsidRPr="009E2243">
        <w:rPr>
          <w:rFonts w:ascii="Arial" w:hAnsi="Arial" w:cs="Arial"/>
          <w:sz w:val="22"/>
          <w:szCs w:val="22"/>
        </w:rPr>
        <w:t xml:space="preserve"> </w:t>
      </w:r>
      <w:r w:rsidR="009A325A" w:rsidRPr="009E2243">
        <w:rPr>
          <w:rFonts w:ascii="Arial" w:hAnsi="Arial" w:cs="Arial"/>
          <w:sz w:val="22"/>
          <w:szCs w:val="22"/>
        </w:rPr>
        <w:t>4,5 ± 0,5</w:t>
      </w:r>
      <w:r w:rsidR="00781663" w:rsidRPr="009E2243">
        <w:rPr>
          <w:rFonts w:ascii="Arial" w:hAnsi="Arial" w:cs="Arial"/>
          <w:sz w:val="22"/>
          <w:szCs w:val="22"/>
        </w:rPr>
        <w:t xml:space="preserve"> </w:t>
      </w:r>
      <w:r w:rsidR="00A22191" w:rsidRPr="009E2243">
        <w:rPr>
          <w:rFonts w:ascii="Arial" w:eastAsia="ArialMT" w:hAnsi="Arial" w:cs="Arial"/>
          <w:sz w:val="22"/>
          <w:szCs w:val="22"/>
        </w:rPr>
        <w:t>и рабочей частью клеммы</w:t>
      </w:r>
      <w:r w:rsidR="00FC155D" w:rsidRPr="009E2243">
        <w:rPr>
          <w:rFonts w:ascii="Arial" w:eastAsia="ArialMT" w:hAnsi="Arial" w:cs="Arial"/>
          <w:sz w:val="22"/>
          <w:szCs w:val="22"/>
        </w:rPr>
        <w:t>.</w:t>
      </w:r>
    </w:p>
    <w:p w14:paraId="3C0EFF55" w14:textId="44ED0C00" w:rsidR="009A325A" w:rsidRPr="009E2243" w:rsidRDefault="009A325A" w:rsidP="001B2991">
      <w:pPr>
        <w:spacing w:line="360" w:lineRule="auto"/>
        <w:jc w:val="center"/>
        <w:rPr>
          <w:rFonts w:ascii="Arial" w:hAnsi="Arial" w:cs="Arial"/>
          <w:bCs/>
          <w:sz w:val="22"/>
          <w:szCs w:val="22"/>
        </w:rPr>
      </w:pPr>
      <w:r w:rsidRPr="009E2243">
        <w:rPr>
          <w:rFonts w:ascii="Arial" w:hAnsi="Arial" w:cs="Arial"/>
          <w:bCs/>
          <w:sz w:val="22"/>
          <w:szCs w:val="22"/>
        </w:rPr>
        <w:t xml:space="preserve">Рисунок </w:t>
      </w:r>
      <w:r w:rsidR="004A547C" w:rsidRPr="00514521">
        <w:rPr>
          <w:rFonts w:ascii="Arial" w:hAnsi="Arial" w:cs="Arial"/>
          <w:b/>
          <w:bCs/>
          <w:i/>
          <w:sz w:val="22"/>
          <w:szCs w:val="22"/>
          <w:lang w:val="en-US"/>
        </w:rPr>
        <w:t>A</w:t>
      </w:r>
      <w:r w:rsidRPr="009E2243">
        <w:rPr>
          <w:rFonts w:ascii="Arial" w:hAnsi="Arial" w:cs="Arial"/>
          <w:bCs/>
          <w:sz w:val="22"/>
          <w:szCs w:val="22"/>
        </w:rPr>
        <w:t xml:space="preserve">.2 </w:t>
      </w:r>
      <w:r w:rsidR="00FC155D" w:rsidRPr="009E2243">
        <w:rPr>
          <w:rFonts w:ascii="Arial" w:hAnsi="Arial" w:cs="Arial"/>
          <w:bCs/>
          <w:sz w:val="22"/>
          <w:szCs w:val="22"/>
        </w:rPr>
        <w:t>—</w:t>
      </w:r>
      <w:r w:rsidRPr="009E2243">
        <w:rPr>
          <w:rFonts w:ascii="Arial" w:hAnsi="Arial" w:cs="Arial"/>
          <w:bCs/>
          <w:sz w:val="22"/>
          <w:szCs w:val="22"/>
        </w:rPr>
        <w:t xml:space="preserve"> Контактный узел типа B</w:t>
      </w:r>
    </w:p>
    <w:p w14:paraId="6E5E92AA" w14:textId="77777777" w:rsidR="004A547C" w:rsidRDefault="004A547C" w:rsidP="001B2991">
      <w:pPr>
        <w:tabs>
          <w:tab w:val="left" w:pos="0"/>
        </w:tabs>
        <w:autoSpaceDE w:val="0"/>
        <w:autoSpaceDN w:val="0"/>
        <w:adjustRightInd w:val="0"/>
        <w:spacing w:line="360" w:lineRule="auto"/>
        <w:ind w:firstLine="709"/>
        <w:jc w:val="both"/>
        <w:rPr>
          <w:rFonts w:ascii="Arial" w:hAnsi="Arial" w:cs="Arial"/>
          <w:sz w:val="22"/>
          <w:szCs w:val="22"/>
        </w:rPr>
      </w:pPr>
    </w:p>
    <w:p w14:paraId="37ECBA1B" w14:textId="68E91A39" w:rsidR="009A325A" w:rsidRPr="009E2243" w:rsidRDefault="004A547C" w:rsidP="001B2991">
      <w:pPr>
        <w:tabs>
          <w:tab w:val="left" w:pos="0"/>
        </w:tabs>
        <w:autoSpaceDE w:val="0"/>
        <w:autoSpaceDN w:val="0"/>
        <w:adjustRightInd w:val="0"/>
        <w:spacing w:line="360" w:lineRule="auto"/>
        <w:ind w:firstLine="709"/>
        <w:jc w:val="both"/>
        <w:rPr>
          <w:rFonts w:ascii="Arial" w:eastAsia="ArialMT" w:hAnsi="Arial" w:cs="Arial"/>
          <w:sz w:val="22"/>
          <w:szCs w:val="22"/>
        </w:rPr>
      </w:pPr>
      <w:r w:rsidRPr="00514521">
        <w:rPr>
          <w:rFonts w:ascii="Arial" w:hAnsi="Arial" w:cs="Arial"/>
          <w:b/>
          <w:i/>
          <w:sz w:val="22"/>
          <w:szCs w:val="22"/>
          <w:lang w:val="en-US"/>
        </w:rPr>
        <w:t>A</w:t>
      </w:r>
      <w:r w:rsidR="009A325A" w:rsidRPr="009E2243">
        <w:rPr>
          <w:rFonts w:ascii="Arial" w:hAnsi="Arial" w:cs="Arial"/>
          <w:sz w:val="22"/>
          <w:szCs w:val="22"/>
        </w:rPr>
        <w:t>.2</w:t>
      </w:r>
      <w:r w:rsidR="009A325A" w:rsidRPr="009E2243">
        <w:rPr>
          <w:rFonts w:ascii="Arial" w:hAnsi="Arial" w:cs="Arial"/>
          <w:bCs/>
          <w:sz w:val="22"/>
          <w:szCs w:val="22"/>
        </w:rPr>
        <w:t xml:space="preserve"> </w:t>
      </w:r>
      <w:r w:rsidR="00B25E51" w:rsidRPr="009E2243">
        <w:rPr>
          <w:rFonts w:ascii="Arial" w:eastAsia="ArialMT" w:hAnsi="Arial" w:cs="Arial"/>
          <w:sz w:val="22"/>
          <w:szCs w:val="22"/>
        </w:rPr>
        <w:t>На р</w:t>
      </w:r>
      <w:r w:rsidR="009A325A" w:rsidRPr="009E2243">
        <w:rPr>
          <w:rFonts w:ascii="Arial" w:eastAsia="ArialMT" w:hAnsi="Arial" w:cs="Arial"/>
          <w:sz w:val="22"/>
          <w:szCs w:val="22"/>
        </w:rPr>
        <w:t xml:space="preserve">исунке </w:t>
      </w:r>
      <w:r w:rsidRPr="00514521">
        <w:rPr>
          <w:rFonts w:ascii="Arial" w:hAnsi="Arial" w:cs="Arial"/>
          <w:b/>
          <w:i/>
          <w:sz w:val="22"/>
          <w:szCs w:val="22"/>
          <w:lang w:val="en-US"/>
        </w:rPr>
        <w:t>A</w:t>
      </w:r>
      <w:r w:rsidR="009A325A" w:rsidRPr="009E2243">
        <w:rPr>
          <w:rFonts w:ascii="Arial" w:hAnsi="Arial" w:cs="Arial"/>
          <w:sz w:val="22"/>
          <w:szCs w:val="22"/>
        </w:rPr>
        <w:t xml:space="preserve">.3 </w:t>
      </w:r>
      <w:r w:rsidR="009A325A" w:rsidRPr="009E2243">
        <w:rPr>
          <w:rFonts w:ascii="Arial" w:eastAsia="ArialMT" w:hAnsi="Arial" w:cs="Arial"/>
          <w:sz w:val="22"/>
          <w:szCs w:val="22"/>
        </w:rPr>
        <w:t>приведен пример типичного контактного узла</w:t>
      </w:r>
      <w:r w:rsidR="009A325A" w:rsidRPr="009E2243">
        <w:rPr>
          <w:rFonts w:ascii="Arial" w:hAnsi="Arial" w:cs="Arial"/>
          <w:sz w:val="22"/>
          <w:szCs w:val="22"/>
        </w:rPr>
        <w:t xml:space="preserve">, </w:t>
      </w:r>
      <w:r w:rsidR="009A325A" w:rsidRPr="009E2243">
        <w:rPr>
          <w:rFonts w:ascii="Arial" w:eastAsia="ArialMT" w:hAnsi="Arial" w:cs="Arial"/>
          <w:sz w:val="22"/>
          <w:szCs w:val="22"/>
        </w:rPr>
        <w:t xml:space="preserve">применяемого </w:t>
      </w:r>
      <w:r w:rsidR="00A22191" w:rsidRPr="009E2243">
        <w:rPr>
          <w:rFonts w:ascii="Arial" w:eastAsia="ArialMT" w:hAnsi="Arial" w:cs="Arial"/>
          <w:sz w:val="22"/>
          <w:szCs w:val="22"/>
        </w:rPr>
        <w:t xml:space="preserve">для сварки напряжением </w:t>
      </w:r>
      <w:r w:rsidR="00302F9E" w:rsidRPr="009E2243">
        <w:rPr>
          <w:rFonts w:ascii="Arial" w:eastAsia="ArialMT" w:hAnsi="Arial" w:cs="Arial"/>
          <w:sz w:val="22"/>
          <w:szCs w:val="22"/>
        </w:rPr>
        <w:t>не выше</w:t>
      </w:r>
      <w:r w:rsidR="00781663" w:rsidRPr="009E2243">
        <w:rPr>
          <w:rFonts w:ascii="Arial" w:eastAsia="ArialMT" w:hAnsi="Arial" w:cs="Arial"/>
          <w:sz w:val="22"/>
          <w:szCs w:val="22"/>
        </w:rPr>
        <w:t xml:space="preserve"> </w:t>
      </w:r>
      <w:r w:rsidR="009A325A" w:rsidRPr="009E2243">
        <w:rPr>
          <w:rFonts w:ascii="Arial" w:hAnsi="Arial" w:cs="Arial"/>
          <w:sz w:val="22"/>
          <w:szCs w:val="22"/>
        </w:rPr>
        <w:t xml:space="preserve">250 </w:t>
      </w:r>
      <w:r w:rsidR="009A325A" w:rsidRPr="009E2243">
        <w:rPr>
          <w:rFonts w:ascii="Arial" w:eastAsia="ArialMT" w:hAnsi="Arial" w:cs="Arial"/>
          <w:sz w:val="22"/>
          <w:szCs w:val="22"/>
        </w:rPr>
        <w:t xml:space="preserve">В </w:t>
      </w:r>
      <w:r w:rsidR="009A325A" w:rsidRPr="009E2243">
        <w:rPr>
          <w:rFonts w:ascii="Arial" w:hAnsi="Arial" w:cs="Arial"/>
          <w:sz w:val="22"/>
          <w:szCs w:val="22"/>
        </w:rPr>
        <w:t>(</w:t>
      </w:r>
      <w:r w:rsidR="009A325A" w:rsidRPr="009E2243">
        <w:rPr>
          <w:rFonts w:ascii="Arial" w:eastAsia="ArialMT" w:hAnsi="Arial" w:cs="Arial"/>
          <w:sz w:val="22"/>
          <w:szCs w:val="22"/>
        </w:rPr>
        <w:t xml:space="preserve">тип </w:t>
      </w:r>
      <w:r w:rsidR="009A325A" w:rsidRPr="009E2243">
        <w:rPr>
          <w:rFonts w:ascii="Arial" w:hAnsi="Arial" w:cs="Arial"/>
          <w:sz w:val="22"/>
          <w:szCs w:val="22"/>
        </w:rPr>
        <w:t>C).</w:t>
      </w:r>
    </w:p>
    <w:p w14:paraId="66CD2918" w14:textId="77777777" w:rsidR="009A325A" w:rsidRPr="009E2243" w:rsidRDefault="009A325A" w:rsidP="00760501">
      <w:pPr>
        <w:keepNext/>
        <w:keepLines/>
        <w:spacing w:line="360" w:lineRule="auto"/>
        <w:jc w:val="right"/>
        <w:rPr>
          <w:rFonts w:ascii="Arial" w:eastAsia="ArialMT" w:hAnsi="Arial" w:cs="Arial"/>
        </w:rPr>
      </w:pPr>
      <w:r w:rsidRPr="009E2243">
        <w:rPr>
          <w:rFonts w:ascii="Arial" w:eastAsia="ArialMT" w:hAnsi="Arial" w:cs="Arial"/>
        </w:rPr>
        <w:t>Размеры в миллиметрах</w:t>
      </w:r>
    </w:p>
    <w:p w14:paraId="67AE74ED" w14:textId="16EE9E39" w:rsidR="009A325A" w:rsidRPr="009E2243" w:rsidRDefault="002F5FD5" w:rsidP="00FC155D">
      <w:pPr>
        <w:spacing w:line="360" w:lineRule="auto"/>
        <w:jc w:val="center"/>
        <w:rPr>
          <w:rFonts w:ascii="Arial" w:hAnsi="Arial" w:cs="Arial"/>
          <w:sz w:val="24"/>
          <w:szCs w:val="24"/>
        </w:rPr>
      </w:pPr>
      <w:r w:rsidRPr="009E2243">
        <w:rPr>
          <w:rFonts w:ascii="Arial" w:hAnsi="Arial" w:cs="Arial"/>
          <w:noProof/>
        </w:rPr>
        <w:drawing>
          <wp:inline distT="0" distB="0" distL="0" distR="0" wp14:anchorId="75C541D7" wp14:editId="2D259C6C">
            <wp:extent cx="2838450" cy="3584574"/>
            <wp:effectExtent l="0" t="0" r="0" b="0"/>
            <wp:docPr id="18"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rotWithShape="1">
                    <a:blip r:embed="rId23">
                      <a:extLst>
                        <a:ext uri="{28A0092B-C50C-407E-A947-70E740481C1C}">
                          <a14:useLocalDpi xmlns:a14="http://schemas.microsoft.com/office/drawing/2010/main" val="0"/>
                        </a:ext>
                      </a:extLst>
                    </a:blip>
                    <a:srcRect l="11581" r="4250"/>
                    <a:stretch/>
                  </pic:blipFill>
                  <pic:spPr bwMode="auto">
                    <a:xfrm>
                      <a:off x="0" y="0"/>
                      <a:ext cx="2847897" cy="3596505"/>
                    </a:xfrm>
                    <a:prstGeom prst="rect">
                      <a:avLst/>
                    </a:prstGeom>
                    <a:noFill/>
                    <a:ln>
                      <a:noFill/>
                    </a:ln>
                    <a:extLst>
                      <a:ext uri="{53640926-AAD7-44D8-BBD7-CCE9431645EC}">
                        <a14:shadowObscured xmlns:a14="http://schemas.microsoft.com/office/drawing/2010/main"/>
                      </a:ext>
                    </a:extLst>
                  </pic:spPr>
                </pic:pic>
              </a:graphicData>
            </a:graphic>
          </wp:inline>
        </w:drawing>
      </w:r>
    </w:p>
    <w:p w14:paraId="65307ECD" w14:textId="08A3617F" w:rsidR="009A325A" w:rsidRPr="009E2243" w:rsidRDefault="00CB506C" w:rsidP="00FC155D">
      <w:pPr>
        <w:tabs>
          <w:tab w:val="left" w:pos="993"/>
        </w:tabs>
        <w:autoSpaceDE w:val="0"/>
        <w:autoSpaceDN w:val="0"/>
        <w:adjustRightInd w:val="0"/>
        <w:spacing w:line="360" w:lineRule="auto"/>
        <w:ind w:firstLine="709"/>
        <w:jc w:val="center"/>
        <w:rPr>
          <w:rFonts w:ascii="Arial" w:hAnsi="Arial" w:cs="Arial"/>
          <w:sz w:val="22"/>
          <w:szCs w:val="22"/>
        </w:rPr>
      </w:pPr>
      <w:r w:rsidRPr="009E2243">
        <w:rPr>
          <w:rFonts w:ascii="Arial" w:hAnsi="Arial" w:cs="Arial"/>
          <w:i/>
          <w:sz w:val="22"/>
          <w:szCs w:val="22"/>
        </w:rPr>
        <w:t>1</w:t>
      </w:r>
      <w:r w:rsidR="009A325A" w:rsidRPr="009E2243">
        <w:rPr>
          <w:rFonts w:ascii="Arial" w:hAnsi="Arial" w:cs="Arial"/>
          <w:sz w:val="22"/>
          <w:szCs w:val="22"/>
        </w:rPr>
        <w:t xml:space="preserve"> </w:t>
      </w:r>
      <w:r w:rsidR="00FC155D" w:rsidRPr="009E2243">
        <w:rPr>
          <w:rFonts w:ascii="Arial" w:hAnsi="Arial" w:cs="Arial"/>
          <w:sz w:val="22"/>
          <w:szCs w:val="22"/>
        </w:rPr>
        <w:t>—</w:t>
      </w:r>
      <w:r w:rsidR="003E2312" w:rsidRPr="009E2243">
        <w:rPr>
          <w:rFonts w:ascii="Arial" w:hAnsi="Arial" w:cs="Arial"/>
          <w:sz w:val="22"/>
          <w:szCs w:val="22"/>
        </w:rPr>
        <w:t xml:space="preserve"> </w:t>
      </w:r>
      <w:r w:rsidR="009A325A" w:rsidRPr="009E2243">
        <w:rPr>
          <w:rFonts w:ascii="Arial" w:eastAsia="ArialMT" w:hAnsi="Arial" w:cs="Arial"/>
          <w:sz w:val="22"/>
          <w:szCs w:val="22"/>
        </w:rPr>
        <w:t>активная часть</w:t>
      </w:r>
      <w:r w:rsidR="00C252CB" w:rsidRPr="009E2243">
        <w:rPr>
          <w:rFonts w:ascii="Arial" w:eastAsia="ArialMT" w:hAnsi="Arial" w:cs="Arial"/>
          <w:sz w:val="22"/>
          <w:szCs w:val="22"/>
          <w:vertAlign w:val="superscript"/>
        </w:rPr>
        <w:t>1)</w:t>
      </w:r>
      <w:r w:rsidR="00FC155D" w:rsidRPr="009E2243">
        <w:rPr>
          <w:rFonts w:ascii="Arial" w:eastAsia="ArialMT" w:hAnsi="Arial" w:cs="Arial"/>
          <w:sz w:val="22"/>
          <w:szCs w:val="22"/>
        </w:rPr>
        <w:t xml:space="preserve">; </w:t>
      </w:r>
      <w:r w:rsidR="003A22A7" w:rsidRPr="009E2243">
        <w:rPr>
          <w:rFonts w:ascii="Arial" w:hAnsi="Arial" w:cs="Arial"/>
          <w:i/>
          <w:iCs/>
          <w:sz w:val="22"/>
          <w:szCs w:val="22"/>
          <w:lang w:val="en-US"/>
        </w:rPr>
        <w:t>c</w:t>
      </w:r>
      <w:r w:rsidR="009A325A" w:rsidRPr="009E2243">
        <w:rPr>
          <w:rFonts w:ascii="Arial" w:hAnsi="Arial" w:cs="Arial"/>
          <w:sz w:val="22"/>
          <w:szCs w:val="22"/>
          <w:vertAlign w:val="subscript"/>
        </w:rPr>
        <w:t>1</w:t>
      </w:r>
      <w:r w:rsidR="009A325A" w:rsidRPr="009E2243">
        <w:rPr>
          <w:rFonts w:ascii="Arial" w:hAnsi="Arial" w:cs="Arial"/>
          <w:sz w:val="22"/>
          <w:szCs w:val="22"/>
        </w:rPr>
        <w:t xml:space="preserve"> </w:t>
      </w:r>
      <w:r w:rsidR="00FC155D" w:rsidRPr="009E2243">
        <w:rPr>
          <w:rFonts w:ascii="Arial" w:hAnsi="Arial" w:cs="Arial"/>
          <w:sz w:val="22"/>
          <w:szCs w:val="22"/>
        </w:rPr>
        <w:t>—</w:t>
      </w:r>
      <w:r w:rsidR="003E2312" w:rsidRPr="009E2243">
        <w:rPr>
          <w:rFonts w:ascii="Arial" w:hAnsi="Arial" w:cs="Arial"/>
          <w:sz w:val="22"/>
          <w:szCs w:val="22"/>
        </w:rPr>
        <w:t xml:space="preserve"> </w:t>
      </w:r>
      <w:r w:rsidR="009A325A" w:rsidRPr="009E2243">
        <w:rPr>
          <w:rFonts w:ascii="Arial" w:eastAsia="ArialMT" w:hAnsi="Arial" w:cs="Arial"/>
          <w:sz w:val="22"/>
          <w:szCs w:val="22"/>
        </w:rPr>
        <w:t xml:space="preserve">наружный диаметр защитной втулки </w:t>
      </w:r>
      <w:r w:rsidR="003A22A7" w:rsidRPr="009E2243">
        <w:rPr>
          <w:rFonts w:ascii="Arial" w:hAnsi="Arial" w:cs="Arial"/>
          <w:i/>
          <w:iCs/>
          <w:sz w:val="22"/>
          <w:szCs w:val="22"/>
          <w:lang w:val="en-US"/>
        </w:rPr>
        <w:t>c</w:t>
      </w:r>
      <w:r w:rsidR="009A325A" w:rsidRPr="009E2243">
        <w:rPr>
          <w:rFonts w:ascii="Arial" w:hAnsi="Arial" w:cs="Arial"/>
          <w:sz w:val="22"/>
          <w:szCs w:val="22"/>
          <w:vertAlign w:val="subscript"/>
        </w:rPr>
        <w:t>1</w:t>
      </w:r>
      <w:r w:rsidR="009A325A" w:rsidRPr="009E2243">
        <w:rPr>
          <w:rFonts w:ascii="Arial" w:hAnsi="Arial" w:cs="Arial"/>
          <w:sz w:val="22"/>
          <w:szCs w:val="22"/>
        </w:rPr>
        <w:t xml:space="preserve"> </w:t>
      </w:r>
      <w:r w:rsidR="009A325A" w:rsidRPr="009E2243">
        <w:rPr>
          <w:rFonts w:ascii="Arial" w:eastAsia="ArialMT" w:hAnsi="Arial" w:cs="Arial"/>
          <w:sz w:val="22"/>
          <w:szCs w:val="22"/>
        </w:rPr>
        <w:t xml:space="preserve">≥ </w:t>
      </w:r>
      <w:r w:rsidR="004C66D4" w:rsidRPr="009E2243">
        <w:rPr>
          <w:rFonts w:ascii="Arial" w:hAnsi="Arial" w:cs="Arial"/>
          <w:i/>
          <w:iCs/>
          <w:sz w:val="22"/>
          <w:szCs w:val="22"/>
          <w:lang w:val="en-US"/>
        </w:rPr>
        <w:t>c</w:t>
      </w:r>
      <w:r w:rsidR="009A325A" w:rsidRPr="009E2243">
        <w:rPr>
          <w:rFonts w:ascii="Arial" w:hAnsi="Arial" w:cs="Arial"/>
          <w:sz w:val="22"/>
          <w:szCs w:val="22"/>
          <w:vertAlign w:val="subscript"/>
        </w:rPr>
        <w:t>3</w:t>
      </w:r>
      <w:r w:rsidR="009A325A" w:rsidRPr="009E2243">
        <w:rPr>
          <w:rFonts w:ascii="Arial" w:hAnsi="Arial" w:cs="Arial"/>
          <w:sz w:val="22"/>
          <w:szCs w:val="22"/>
        </w:rPr>
        <w:t xml:space="preserve"> + 2,0</w:t>
      </w:r>
      <w:r w:rsidR="00FC155D" w:rsidRPr="009E2243">
        <w:rPr>
          <w:rFonts w:ascii="Arial" w:hAnsi="Arial" w:cs="Arial"/>
          <w:sz w:val="22"/>
          <w:szCs w:val="22"/>
        </w:rPr>
        <w:t xml:space="preserve">; </w:t>
      </w:r>
      <w:r w:rsidR="00D546BE" w:rsidRPr="009E2243">
        <w:rPr>
          <w:rFonts w:ascii="Arial" w:hAnsi="Arial" w:cs="Arial"/>
          <w:sz w:val="22"/>
          <w:szCs w:val="22"/>
        </w:rPr>
        <w:br/>
      </w:r>
      <w:r w:rsidR="001C1D0E" w:rsidRPr="009E2243">
        <w:rPr>
          <w:rFonts w:ascii="Arial" w:hAnsi="Arial" w:cs="Arial"/>
          <w:i/>
          <w:iCs/>
          <w:sz w:val="22"/>
          <w:szCs w:val="22"/>
          <w:lang w:val="en-US"/>
        </w:rPr>
        <w:t>c</w:t>
      </w:r>
      <w:r w:rsidR="009A325A" w:rsidRPr="009E2243">
        <w:rPr>
          <w:rFonts w:ascii="Arial" w:hAnsi="Arial" w:cs="Arial"/>
          <w:sz w:val="22"/>
          <w:szCs w:val="22"/>
          <w:vertAlign w:val="subscript"/>
        </w:rPr>
        <w:t>2</w:t>
      </w:r>
      <w:r w:rsidR="009A325A" w:rsidRPr="009E2243">
        <w:rPr>
          <w:rFonts w:ascii="Arial" w:hAnsi="Arial" w:cs="Arial"/>
          <w:sz w:val="22"/>
          <w:szCs w:val="22"/>
        </w:rPr>
        <w:t xml:space="preserve"> </w:t>
      </w:r>
      <w:r w:rsidR="00FC155D" w:rsidRPr="009E2243">
        <w:rPr>
          <w:rFonts w:ascii="Arial" w:hAnsi="Arial" w:cs="Arial"/>
          <w:sz w:val="22"/>
          <w:szCs w:val="22"/>
        </w:rPr>
        <w:t>—</w:t>
      </w:r>
      <w:r w:rsidR="003E2312" w:rsidRPr="009E2243">
        <w:rPr>
          <w:rFonts w:ascii="Arial" w:hAnsi="Arial" w:cs="Arial"/>
          <w:sz w:val="22"/>
          <w:szCs w:val="22"/>
        </w:rPr>
        <w:t xml:space="preserve"> </w:t>
      </w:r>
      <w:r w:rsidR="009A325A" w:rsidRPr="009E2243">
        <w:rPr>
          <w:rFonts w:ascii="Arial" w:eastAsia="ArialMT" w:hAnsi="Arial" w:cs="Arial"/>
          <w:sz w:val="22"/>
          <w:szCs w:val="22"/>
        </w:rPr>
        <w:t xml:space="preserve">диаметр активной части клеммы </w:t>
      </w:r>
      <w:r w:rsidR="00B86975" w:rsidRPr="009E2243">
        <w:rPr>
          <w:rFonts w:ascii="Arial" w:hAnsi="Arial" w:cs="Arial"/>
          <w:i/>
          <w:iCs/>
          <w:sz w:val="22"/>
          <w:szCs w:val="22"/>
        </w:rPr>
        <w:t>с</w:t>
      </w:r>
      <w:r w:rsidR="009A325A" w:rsidRPr="009E2243">
        <w:rPr>
          <w:rFonts w:ascii="Arial" w:hAnsi="Arial" w:cs="Arial"/>
          <w:sz w:val="22"/>
          <w:szCs w:val="22"/>
          <w:vertAlign w:val="subscript"/>
        </w:rPr>
        <w:t>2</w:t>
      </w:r>
      <w:r w:rsidR="009A325A" w:rsidRPr="009E2243">
        <w:rPr>
          <w:rFonts w:ascii="Arial" w:hAnsi="Arial" w:cs="Arial"/>
          <w:sz w:val="22"/>
          <w:szCs w:val="22"/>
        </w:rPr>
        <w:t xml:space="preserve"> </w:t>
      </w:r>
      <w:r w:rsidR="009A325A" w:rsidRPr="009E2243">
        <w:rPr>
          <w:rFonts w:ascii="Arial" w:eastAsia="ArialMT" w:hAnsi="Arial" w:cs="Arial"/>
          <w:sz w:val="22"/>
          <w:szCs w:val="22"/>
        </w:rPr>
        <w:t xml:space="preserve">≥ </w:t>
      </w:r>
      <w:r w:rsidR="009A325A" w:rsidRPr="009E2243">
        <w:rPr>
          <w:rFonts w:ascii="Arial" w:hAnsi="Arial" w:cs="Arial"/>
          <w:sz w:val="22"/>
          <w:szCs w:val="22"/>
        </w:rPr>
        <w:t>2,0 ± 0,1</w:t>
      </w:r>
      <w:r w:rsidR="00FC155D" w:rsidRPr="009E2243">
        <w:rPr>
          <w:rFonts w:ascii="Arial" w:hAnsi="Arial" w:cs="Arial"/>
          <w:sz w:val="22"/>
          <w:szCs w:val="22"/>
        </w:rPr>
        <w:t xml:space="preserve">; </w:t>
      </w:r>
      <w:r w:rsidR="00B86975" w:rsidRPr="009E2243">
        <w:rPr>
          <w:rFonts w:ascii="Arial" w:hAnsi="Arial" w:cs="Arial"/>
          <w:i/>
          <w:iCs/>
          <w:sz w:val="22"/>
          <w:szCs w:val="22"/>
        </w:rPr>
        <w:t>с</w:t>
      </w:r>
      <w:r w:rsidR="009A325A" w:rsidRPr="009E2243">
        <w:rPr>
          <w:rFonts w:ascii="Arial" w:hAnsi="Arial" w:cs="Arial"/>
          <w:sz w:val="22"/>
          <w:szCs w:val="22"/>
          <w:vertAlign w:val="subscript"/>
        </w:rPr>
        <w:t>3</w:t>
      </w:r>
      <w:r w:rsidR="009A325A" w:rsidRPr="009E2243">
        <w:rPr>
          <w:rFonts w:ascii="Arial" w:hAnsi="Arial" w:cs="Arial"/>
          <w:sz w:val="22"/>
          <w:szCs w:val="22"/>
        </w:rPr>
        <w:t xml:space="preserve"> </w:t>
      </w:r>
      <w:r w:rsidR="00FC155D" w:rsidRPr="009E2243">
        <w:rPr>
          <w:rFonts w:ascii="Arial" w:hAnsi="Arial" w:cs="Arial"/>
          <w:sz w:val="22"/>
          <w:szCs w:val="22"/>
        </w:rPr>
        <w:t>—</w:t>
      </w:r>
      <w:r w:rsidR="003E2312" w:rsidRPr="009E2243">
        <w:rPr>
          <w:rFonts w:ascii="Arial" w:hAnsi="Arial" w:cs="Arial"/>
          <w:sz w:val="22"/>
          <w:szCs w:val="22"/>
        </w:rPr>
        <w:t xml:space="preserve"> </w:t>
      </w:r>
      <w:r w:rsidR="009A325A" w:rsidRPr="009E2243">
        <w:rPr>
          <w:rFonts w:ascii="Arial" w:eastAsia="ArialMT" w:hAnsi="Arial" w:cs="Arial"/>
          <w:sz w:val="22"/>
          <w:szCs w:val="22"/>
        </w:rPr>
        <w:t xml:space="preserve">внутренний диаметр защитной втулки </w:t>
      </w:r>
      <w:r w:rsidR="007855DD" w:rsidRPr="009E2243">
        <w:rPr>
          <w:rFonts w:ascii="Arial" w:hAnsi="Arial" w:cs="Arial"/>
          <w:i/>
          <w:sz w:val="22"/>
          <w:szCs w:val="22"/>
          <w:lang w:val="en-US"/>
        </w:rPr>
        <w:t>c</w:t>
      </w:r>
      <w:r w:rsidR="009A325A" w:rsidRPr="009E2243">
        <w:rPr>
          <w:rFonts w:ascii="Arial" w:hAnsi="Arial" w:cs="Arial"/>
          <w:sz w:val="22"/>
          <w:szCs w:val="22"/>
          <w:vertAlign w:val="subscript"/>
        </w:rPr>
        <w:t xml:space="preserve">3 </w:t>
      </w:r>
      <w:r w:rsidR="009A325A" w:rsidRPr="009E2243">
        <w:rPr>
          <w:rFonts w:ascii="Arial" w:eastAsia="ArialMT" w:hAnsi="Arial" w:cs="Arial"/>
          <w:sz w:val="22"/>
          <w:szCs w:val="22"/>
        </w:rPr>
        <w:t xml:space="preserve">≥ </w:t>
      </w:r>
      <w:r w:rsidR="007855DD" w:rsidRPr="009E2243">
        <w:rPr>
          <w:rFonts w:ascii="Arial" w:hAnsi="Arial" w:cs="Arial"/>
          <w:i/>
          <w:iCs/>
          <w:sz w:val="22"/>
          <w:szCs w:val="22"/>
          <w:lang w:val="en-US"/>
        </w:rPr>
        <w:t>c</w:t>
      </w:r>
      <w:r w:rsidR="009A325A" w:rsidRPr="009E2243">
        <w:rPr>
          <w:rFonts w:ascii="Arial" w:hAnsi="Arial" w:cs="Arial"/>
          <w:sz w:val="22"/>
          <w:szCs w:val="22"/>
          <w:vertAlign w:val="subscript"/>
        </w:rPr>
        <w:t xml:space="preserve">2 </w:t>
      </w:r>
      <w:r w:rsidR="009A325A" w:rsidRPr="009E2243">
        <w:rPr>
          <w:rFonts w:ascii="Arial" w:hAnsi="Arial" w:cs="Arial"/>
          <w:sz w:val="22"/>
          <w:szCs w:val="22"/>
        </w:rPr>
        <w:t>+ 4,0</w:t>
      </w:r>
      <w:r w:rsidR="00FC155D" w:rsidRPr="009E2243">
        <w:rPr>
          <w:rFonts w:ascii="Arial" w:hAnsi="Arial" w:cs="Arial"/>
          <w:sz w:val="22"/>
          <w:szCs w:val="22"/>
        </w:rPr>
        <w:t xml:space="preserve">; </w:t>
      </w:r>
      <w:r w:rsidR="009A325A" w:rsidRPr="009E2243">
        <w:rPr>
          <w:rFonts w:ascii="Arial" w:hAnsi="Arial" w:cs="Arial"/>
          <w:i/>
          <w:iCs/>
          <w:sz w:val="22"/>
          <w:szCs w:val="22"/>
        </w:rPr>
        <w:t>H</w:t>
      </w:r>
      <w:r w:rsidR="009A325A" w:rsidRPr="009E2243">
        <w:rPr>
          <w:rFonts w:ascii="Arial" w:hAnsi="Arial" w:cs="Arial"/>
          <w:sz w:val="22"/>
          <w:szCs w:val="22"/>
          <w:vertAlign w:val="subscript"/>
        </w:rPr>
        <w:t>1</w:t>
      </w:r>
      <w:r w:rsidR="009A325A" w:rsidRPr="009E2243">
        <w:rPr>
          <w:rFonts w:ascii="Arial" w:hAnsi="Arial" w:cs="Arial"/>
          <w:sz w:val="22"/>
          <w:szCs w:val="22"/>
        </w:rPr>
        <w:t xml:space="preserve"> </w:t>
      </w:r>
      <w:r w:rsidR="00FC155D" w:rsidRPr="009E2243">
        <w:rPr>
          <w:rFonts w:ascii="Arial" w:hAnsi="Arial" w:cs="Arial"/>
          <w:sz w:val="22"/>
          <w:szCs w:val="22"/>
        </w:rPr>
        <w:t>—</w:t>
      </w:r>
      <w:r w:rsidR="003E2312" w:rsidRPr="009E2243">
        <w:rPr>
          <w:rFonts w:ascii="Arial" w:hAnsi="Arial" w:cs="Arial"/>
          <w:sz w:val="22"/>
          <w:szCs w:val="22"/>
        </w:rPr>
        <w:t xml:space="preserve"> </w:t>
      </w:r>
      <w:r w:rsidR="009A325A" w:rsidRPr="009E2243">
        <w:rPr>
          <w:rFonts w:ascii="Arial" w:eastAsia="ArialMT" w:hAnsi="Arial" w:cs="Arial"/>
          <w:sz w:val="22"/>
          <w:szCs w:val="22"/>
        </w:rPr>
        <w:t>расстояние между защитной втулкой</w:t>
      </w:r>
      <w:r w:rsidR="00FC155D" w:rsidRPr="009E2243">
        <w:rPr>
          <w:rFonts w:ascii="Arial" w:eastAsia="ArialMT" w:hAnsi="Arial" w:cs="Arial"/>
          <w:sz w:val="22"/>
          <w:szCs w:val="22"/>
        </w:rPr>
        <w:t xml:space="preserve"> </w:t>
      </w:r>
      <w:r w:rsidR="009A325A" w:rsidRPr="009E2243">
        <w:rPr>
          <w:rFonts w:ascii="Arial" w:eastAsia="ArialMT" w:hAnsi="Arial" w:cs="Arial"/>
          <w:sz w:val="22"/>
          <w:szCs w:val="22"/>
        </w:rPr>
        <w:t>и активной частью клеммы</w:t>
      </w:r>
      <w:r w:rsidR="00FC155D" w:rsidRPr="009E2243">
        <w:rPr>
          <w:rFonts w:ascii="Arial" w:eastAsia="ArialMT" w:hAnsi="Arial" w:cs="Arial"/>
          <w:sz w:val="22"/>
          <w:szCs w:val="22"/>
        </w:rPr>
        <w:t xml:space="preserve">; </w:t>
      </w:r>
      <w:r w:rsidR="009A325A" w:rsidRPr="009E2243">
        <w:rPr>
          <w:rFonts w:ascii="Arial" w:hAnsi="Arial" w:cs="Arial"/>
          <w:i/>
          <w:iCs/>
          <w:sz w:val="22"/>
          <w:szCs w:val="22"/>
        </w:rPr>
        <w:t>H</w:t>
      </w:r>
      <w:r w:rsidR="003E2312" w:rsidRPr="009E2243">
        <w:rPr>
          <w:rFonts w:ascii="Arial" w:hAnsi="Arial" w:cs="Arial"/>
          <w:sz w:val="22"/>
          <w:szCs w:val="22"/>
          <w:vertAlign w:val="subscript"/>
        </w:rPr>
        <w:t>1</w:t>
      </w:r>
      <w:r w:rsidR="00D37A6A" w:rsidRPr="009E2243">
        <w:rPr>
          <w:rFonts w:ascii="Arial" w:hAnsi="Arial" w:cs="Arial"/>
          <w:sz w:val="22"/>
          <w:szCs w:val="22"/>
        </w:rPr>
        <w:t> </w:t>
      </w:r>
      <w:r w:rsidR="009A325A" w:rsidRPr="009E2243">
        <w:rPr>
          <w:rFonts w:ascii="Arial" w:eastAsia="ArialMT" w:hAnsi="Arial" w:cs="Arial"/>
          <w:sz w:val="22"/>
          <w:szCs w:val="22"/>
        </w:rPr>
        <w:t>должно быть достаточным</w:t>
      </w:r>
      <w:r w:rsidR="009A325A" w:rsidRPr="009E2243">
        <w:rPr>
          <w:rFonts w:ascii="Arial" w:hAnsi="Arial" w:cs="Arial"/>
          <w:sz w:val="22"/>
          <w:szCs w:val="22"/>
        </w:rPr>
        <w:t xml:space="preserve">, </w:t>
      </w:r>
      <w:r w:rsidR="009A325A" w:rsidRPr="009E2243">
        <w:rPr>
          <w:rFonts w:ascii="Arial" w:eastAsia="ArialMT" w:hAnsi="Arial" w:cs="Arial"/>
          <w:sz w:val="22"/>
          <w:szCs w:val="22"/>
        </w:rPr>
        <w:t>чтобы обеспечить</w:t>
      </w:r>
      <w:r w:rsidR="003E2312" w:rsidRPr="009E2243">
        <w:rPr>
          <w:rFonts w:ascii="Arial" w:eastAsia="ArialMT" w:hAnsi="Arial" w:cs="Arial"/>
          <w:sz w:val="22"/>
          <w:szCs w:val="22"/>
        </w:rPr>
        <w:t xml:space="preserve"> </w:t>
      </w:r>
      <w:r w:rsidR="009A325A" w:rsidRPr="009E2243">
        <w:rPr>
          <w:rFonts w:ascii="Arial" w:eastAsia="ArialMT" w:hAnsi="Arial" w:cs="Arial"/>
          <w:sz w:val="22"/>
          <w:szCs w:val="22"/>
        </w:rPr>
        <w:t xml:space="preserve">степень защиты </w:t>
      </w:r>
      <w:r w:rsidR="009A325A" w:rsidRPr="009E2243">
        <w:rPr>
          <w:rFonts w:ascii="Arial" w:hAnsi="Arial" w:cs="Arial"/>
          <w:sz w:val="22"/>
          <w:szCs w:val="22"/>
        </w:rPr>
        <w:t xml:space="preserve">IP2X </w:t>
      </w:r>
      <w:r w:rsidR="009A325A" w:rsidRPr="009E2243">
        <w:rPr>
          <w:rFonts w:ascii="Arial" w:eastAsia="ArialMT" w:hAnsi="Arial" w:cs="Arial"/>
          <w:sz w:val="22"/>
          <w:szCs w:val="22"/>
        </w:rPr>
        <w:t xml:space="preserve">как определено в </w:t>
      </w:r>
      <w:r w:rsidR="00482EF1" w:rsidRPr="009E2243">
        <w:rPr>
          <w:rFonts w:ascii="Arial" w:hAnsi="Arial" w:cs="Arial"/>
          <w:sz w:val="22"/>
          <w:szCs w:val="22"/>
        </w:rPr>
        <w:t>ГОСТ 14254</w:t>
      </w:r>
      <w:r w:rsidR="00FC155D" w:rsidRPr="009E2243">
        <w:rPr>
          <w:rFonts w:ascii="Arial" w:hAnsi="Arial" w:cs="Arial"/>
          <w:sz w:val="22"/>
          <w:szCs w:val="22"/>
        </w:rPr>
        <w:t xml:space="preserve">; </w:t>
      </w:r>
      <w:r w:rsidR="00104474" w:rsidRPr="009E2243">
        <w:rPr>
          <w:rFonts w:ascii="Arial" w:hAnsi="Arial" w:cs="Arial"/>
          <w:sz w:val="22"/>
          <w:szCs w:val="22"/>
          <w:vertAlign w:val="superscript"/>
        </w:rPr>
        <w:t>1)</w:t>
      </w:r>
      <w:r w:rsidR="009A325A" w:rsidRPr="009E2243">
        <w:rPr>
          <w:rFonts w:ascii="Arial" w:hAnsi="Arial" w:cs="Arial"/>
          <w:sz w:val="22"/>
          <w:szCs w:val="22"/>
        </w:rPr>
        <w:t xml:space="preserve"> </w:t>
      </w:r>
      <w:r w:rsidR="00FC155D" w:rsidRPr="009E2243">
        <w:rPr>
          <w:rFonts w:ascii="Arial" w:hAnsi="Arial" w:cs="Arial"/>
          <w:sz w:val="22"/>
          <w:szCs w:val="22"/>
        </w:rPr>
        <w:t xml:space="preserve">— </w:t>
      </w:r>
      <w:r w:rsidR="009A325A" w:rsidRPr="009E2243">
        <w:rPr>
          <w:rFonts w:ascii="Arial" w:eastAsia="ArialMT" w:hAnsi="Arial" w:cs="Arial"/>
          <w:sz w:val="22"/>
          <w:szCs w:val="22"/>
        </w:rPr>
        <w:t>Высота активной части клеммы</w:t>
      </w:r>
      <w:r w:rsidR="009A325A" w:rsidRPr="009E2243">
        <w:rPr>
          <w:rFonts w:ascii="Arial" w:hAnsi="Arial" w:cs="Arial"/>
          <w:sz w:val="22"/>
          <w:szCs w:val="22"/>
        </w:rPr>
        <w:t xml:space="preserve">, </w:t>
      </w:r>
      <w:r w:rsidR="00C013E8" w:rsidRPr="009E2243">
        <w:rPr>
          <w:rFonts w:ascii="Arial" w:hAnsi="Arial" w:cs="Arial"/>
          <w:i/>
          <w:iCs/>
          <w:sz w:val="22"/>
          <w:szCs w:val="22"/>
          <w:lang w:val="en-US"/>
        </w:rPr>
        <w:t>h</w:t>
      </w:r>
      <w:r w:rsidR="009A325A" w:rsidRPr="009E2243">
        <w:rPr>
          <w:rFonts w:ascii="Arial" w:hAnsi="Arial" w:cs="Arial"/>
          <w:sz w:val="22"/>
          <w:szCs w:val="22"/>
          <w:vertAlign w:val="subscript"/>
        </w:rPr>
        <w:t>2</w:t>
      </w:r>
      <w:r w:rsidR="009A325A" w:rsidRPr="009E2243">
        <w:rPr>
          <w:rFonts w:ascii="Arial" w:hAnsi="Arial" w:cs="Arial"/>
          <w:sz w:val="22"/>
          <w:szCs w:val="22"/>
        </w:rPr>
        <w:t xml:space="preserve">, </w:t>
      </w:r>
      <w:r w:rsidR="009A325A" w:rsidRPr="009E2243">
        <w:rPr>
          <w:rFonts w:ascii="Arial" w:eastAsia="ArialMT" w:hAnsi="Arial" w:cs="Arial"/>
          <w:sz w:val="22"/>
          <w:szCs w:val="22"/>
        </w:rPr>
        <w:t xml:space="preserve">соответствующая </w:t>
      </w:r>
      <w:r w:rsidR="009A325A" w:rsidRPr="009E2243">
        <w:rPr>
          <w:rFonts w:ascii="Arial" w:hAnsi="Arial" w:cs="Arial"/>
          <w:sz w:val="22"/>
          <w:szCs w:val="22"/>
        </w:rPr>
        <w:t>7,0</w:t>
      </w:r>
      <w:r w:rsidR="00FC155D" w:rsidRPr="009E2243">
        <w:rPr>
          <w:rFonts w:ascii="Arial" w:hAnsi="Arial" w:cs="Arial"/>
          <w:sz w:val="22"/>
          <w:szCs w:val="22"/>
        </w:rPr>
        <w:t> </w:t>
      </w:r>
      <w:r w:rsidR="009A325A" w:rsidRPr="009E2243">
        <w:rPr>
          <w:rFonts w:ascii="Arial" w:eastAsia="ArialMT" w:hAnsi="Arial" w:cs="Arial"/>
          <w:sz w:val="22"/>
          <w:szCs w:val="22"/>
        </w:rPr>
        <w:t xml:space="preserve">≤ </w:t>
      </w:r>
      <w:r w:rsidR="00C013E8" w:rsidRPr="009E2243">
        <w:rPr>
          <w:rFonts w:ascii="Arial" w:hAnsi="Arial" w:cs="Arial"/>
          <w:i/>
          <w:iCs/>
          <w:sz w:val="22"/>
          <w:szCs w:val="22"/>
          <w:lang w:val="en-US"/>
        </w:rPr>
        <w:t>h</w:t>
      </w:r>
      <w:r w:rsidR="009A325A" w:rsidRPr="009E2243">
        <w:rPr>
          <w:rFonts w:ascii="Arial" w:hAnsi="Arial" w:cs="Arial"/>
          <w:sz w:val="22"/>
          <w:szCs w:val="22"/>
          <w:vertAlign w:val="subscript"/>
        </w:rPr>
        <w:t>2</w:t>
      </w:r>
      <w:r w:rsidR="009A325A" w:rsidRPr="009E2243">
        <w:rPr>
          <w:rFonts w:ascii="Arial" w:hAnsi="Arial" w:cs="Arial"/>
          <w:sz w:val="22"/>
          <w:szCs w:val="22"/>
        </w:rPr>
        <w:t>.</w:t>
      </w:r>
    </w:p>
    <w:p w14:paraId="36B9E3D1" w14:textId="519FD8A5" w:rsidR="009A325A" w:rsidRPr="009E2243" w:rsidRDefault="009A325A" w:rsidP="001B2991">
      <w:pPr>
        <w:spacing w:line="360" w:lineRule="auto"/>
        <w:jc w:val="center"/>
        <w:rPr>
          <w:rFonts w:ascii="Arial" w:hAnsi="Arial" w:cs="Arial"/>
          <w:bCs/>
          <w:sz w:val="22"/>
          <w:szCs w:val="22"/>
        </w:rPr>
      </w:pPr>
      <w:r w:rsidRPr="009E2243">
        <w:rPr>
          <w:rFonts w:ascii="Arial" w:hAnsi="Arial" w:cs="Arial"/>
          <w:bCs/>
          <w:sz w:val="22"/>
          <w:szCs w:val="22"/>
        </w:rPr>
        <w:t xml:space="preserve">Рисунок </w:t>
      </w:r>
      <w:r w:rsidR="004A547C" w:rsidRPr="00514521">
        <w:rPr>
          <w:rFonts w:ascii="Arial" w:hAnsi="Arial" w:cs="Arial"/>
          <w:b/>
          <w:bCs/>
          <w:i/>
          <w:sz w:val="22"/>
          <w:szCs w:val="22"/>
          <w:lang w:val="en-US"/>
        </w:rPr>
        <w:t>A</w:t>
      </w:r>
      <w:r w:rsidRPr="009E2243">
        <w:rPr>
          <w:rFonts w:ascii="Arial" w:hAnsi="Arial" w:cs="Arial"/>
          <w:bCs/>
          <w:sz w:val="22"/>
          <w:szCs w:val="22"/>
        </w:rPr>
        <w:t xml:space="preserve">.3 </w:t>
      </w:r>
      <w:r w:rsidR="005C339B" w:rsidRPr="009E2243">
        <w:rPr>
          <w:rFonts w:ascii="Arial" w:hAnsi="Arial" w:cs="Arial"/>
          <w:bCs/>
          <w:sz w:val="22"/>
          <w:szCs w:val="22"/>
        </w:rPr>
        <w:t>–</w:t>
      </w:r>
      <w:r w:rsidRPr="009E2243">
        <w:rPr>
          <w:rFonts w:ascii="Arial" w:hAnsi="Arial" w:cs="Arial"/>
          <w:bCs/>
          <w:sz w:val="22"/>
          <w:szCs w:val="22"/>
        </w:rPr>
        <w:t xml:space="preserve"> Контактный узел типа C</w:t>
      </w:r>
    </w:p>
    <w:p w14:paraId="607C07CE" w14:textId="7C4706E8" w:rsidR="009F5B5F" w:rsidRPr="009E2243" w:rsidRDefault="00FA6C91" w:rsidP="000F5183">
      <w:pPr>
        <w:pStyle w:val="1"/>
        <w:spacing w:before="0" w:after="240" w:line="360" w:lineRule="auto"/>
        <w:jc w:val="center"/>
        <w:rPr>
          <w:rFonts w:ascii="Arial" w:hAnsi="Arial" w:cs="Arial"/>
          <w:b w:val="0"/>
          <w:bCs w:val="0"/>
          <w:sz w:val="24"/>
          <w:szCs w:val="24"/>
        </w:rPr>
      </w:pPr>
      <w:r w:rsidRPr="009E2243">
        <w:rPr>
          <w:rFonts w:ascii="Arial" w:hAnsi="Arial" w:cs="Arial"/>
          <w:bCs w:val="0"/>
          <w:sz w:val="24"/>
          <w:szCs w:val="24"/>
        </w:rPr>
        <w:br w:type="page"/>
      </w:r>
      <w:bookmarkStart w:id="222" w:name="_Toc230084454"/>
      <w:bookmarkStart w:id="223" w:name="_Toc230093083"/>
      <w:r w:rsidR="009A325A" w:rsidRPr="009E2243">
        <w:rPr>
          <w:rFonts w:ascii="Arial" w:hAnsi="Arial" w:cs="Arial"/>
          <w:bCs w:val="0"/>
          <w:sz w:val="24"/>
          <w:szCs w:val="24"/>
        </w:rPr>
        <w:t xml:space="preserve">Приложение </w:t>
      </w:r>
      <w:r w:rsidR="004A547C" w:rsidRPr="00514521">
        <w:rPr>
          <w:rFonts w:ascii="Arial" w:hAnsi="Arial" w:cs="Arial"/>
          <w:bCs w:val="0"/>
          <w:i/>
          <w:sz w:val="24"/>
          <w:szCs w:val="24"/>
          <w:lang w:val="en-US"/>
        </w:rPr>
        <w:t>B</w:t>
      </w:r>
      <w:r w:rsidR="000F5183" w:rsidRPr="009E2243">
        <w:rPr>
          <w:rFonts w:ascii="Arial" w:hAnsi="Arial" w:cs="Arial"/>
          <w:bCs w:val="0"/>
          <w:sz w:val="24"/>
          <w:szCs w:val="24"/>
        </w:rPr>
        <w:br/>
      </w:r>
      <w:r w:rsidR="009A325A" w:rsidRPr="009E2243">
        <w:rPr>
          <w:rFonts w:ascii="Arial" w:hAnsi="Arial" w:cs="Arial"/>
          <w:bCs w:val="0"/>
          <w:sz w:val="24"/>
          <w:szCs w:val="24"/>
        </w:rPr>
        <w:t>(</w:t>
      </w:r>
      <w:r w:rsidR="003831F5" w:rsidRPr="009E2243">
        <w:rPr>
          <w:rFonts w:ascii="Arial" w:hAnsi="Arial" w:cs="Arial"/>
          <w:bCs w:val="0"/>
          <w:sz w:val="24"/>
          <w:szCs w:val="24"/>
        </w:rPr>
        <w:t>обязательное</w:t>
      </w:r>
      <w:r w:rsidR="009A325A" w:rsidRPr="009E2243">
        <w:rPr>
          <w:rFonts w:ascii="Arial" w:hAnsi="Arial" w:cs="Arial"/>
          <w:bCs w:val="0"/>
          <w:sz w:val="24"/>
          <w:szCs w:val="24"/>
        </w:rPr>
        <w:t>)</w:t>
      </w:r>
      <w:r w:rsidR="000F5183" w:rsidRPr="009E2243">
        <w:rPr>
          <w:rFonts w:ascii="Arial" w:hAnsi="Arial" w:cs="Arial"/>
          <w:bCs w:val="0"/>
          <w:sz w:val="24"/>
          <w:szCs w:val="24"/>
        </w:rPr>
        <w:br/>
      </w:r>
      <w:r w:rsidR="00735E7D" w:rsidRPr="009E2243">
        <w:rPr>
          <w:rFonts w:ascii="Arial" w:hAnsi="Arial" w:cs="Arial"/>
          <w:bCs w:val="0"/>
          <w:sz w:val="24"/>
          <w:szCs w:val="24"/>
        </w:rPr>
        <w:t>Метод испытания на стойкость к непрерывно возрастающему внутреннему давлению</w:t>
      </w:r>
      <w:bookmarkEnd w:id="222"/>
      <w:bookmarkEnd w:id="223"/>
    </w:p>
    <w:p w14:paraId="114451C4" w14:textId="52C78E78" w:rsidR="009A325A" w:rsidRPr="009E2243" w:rsidRDefault="004A547C" w:rsidP="000F5183">
      <w:pPr>
        <w:tabs>
          <w:tab w:val="left" w:pos="0"/>
        </w:tabs>
        <w:autoSpaceDE w:val="0"/>
        <w:autoSpaceDN w:val="0"/>
        <w:adjustRightInd w:val="0"/>
        <w:spacing w:line="360" w:lineRule="auto"/>
        <w:ind w:firstLine="709"/>
        <w:jc w:val="both"/>
        <w:rPr>
          <w:rFonts w:ascii="Arial" w:hAnsi="Arial" w:cs="Arial"/>
          <w:b/>
          <w:bCs/>
          <w:sz w:val="22"/>
          <w:szCs w:val="22"/>
        </w:rPr>
      </w:pPr>
      <w:r w:rsidRPr="00514521">
        <w:rPr>
          <w:rFonts w:ascii="Arial" w:hAnsi="Arial" w:cs="Arial"/>
          <w:b/>
          <w:bCs/>
          <w:i/>
          <w:sz w:val="22"/>
          <w:szCs w:val="22"/>
          <w:lang w:val="en-US"/>
        </w:rPr>
        <w:t>B</w:t>
      </w:r>
      <w:r w:rsidR="009A325A" w:rsidRPr="009E2243">
        <w:rPr>
          <w:rFonts w:ascii="Arial" w:hAnsi="Arial" w:cs="Arial"/>
          <w:b/>
          <w:bCs/>
          <w:sz w:val="22"/>
          <w:szCs w:val="22"/>
        </w:rPr>
        <w:t xml:space="preserve">.1 </w:t>
      </w:r>
      <w:r w:rsidR="00735E7D" w:rsidRPr="009E2243">
        <w:rPr>
          <w:rFonts w:ascii="Arial" w:hAnsi="Arial" w:cs="Arial"/>
          <w:b/>
          <w:bCs/>
          <w:sz w:val="22"/>
          <w:szCs w:val="22"/>
        </w:rPr>
        <w:t>Сущность метода</w:t>
      </w:r>
    </w:p>
    <w:p w14:paraId="252D2C27" w14:textId="4E001D25" w:rsidR="009A325A" w:rsidRPr="009E2243" w:rsidRDefault="002A04EE" w:rsidP="002723AB">
      <w:pPr>
        <w:tabs>
          <w:tab w:val="left" w:pos="0"/>
        </w:tabs>
        <w:autoSpaceDE w:val="0"/>
        <w:autoSpaceDN w:val="0"/>
        <w:adjustRightInd w:val="0"/>
        <w:spacing w:line="360" w:lineRule="auto"/>
        <w:ind w:firstLine="709"/>
        <w:jc w:val="both"/>
        <w:rPr>
          <w:rFonts w:ascii="Arial" w:hAnsi="Arial" w:cs="Arial"/>
          <w:sz w:val="22"/>
          <w:szCs w:val="22"/>
        </w:rPr>
      </w:pPr>
      <w:r w:rsidRPr="009E2243">
        <w:rPr>
          <w:rFonts w:ascii="Arial" w:eastAsia="ArialMT" w:hAnsi="Arial" w:cs="Arial"/>
          <w:sz w:val="22"/>
          <w:szCs w:val="22"/>
        </w:rPr>
        <w:t xml:space="preserve">Образец </w:t>
      </w:r>
      <w:r w:rsidR="00DB5354" w:rsidRPr="009E2243">
        <w:rPr>
          <w:rFonts w:ascii="Arial" w:eastAsia="ArialMT" w:hAnsi="Arial" w:cs="Arial"/>
          <w:sz w:val="22"/>
          <w:szCs w:val="22"/>
        </w:rPr>
        <w:t>для испытания</w:t>
      </w:r>
      <w:r w:rsidR="002723AB" w:rsidRPr="009E2243">
        <w:rPr>
          <w:rFonts w:ascii="Arial" w:eastAsia="ArialMT" w:hAnsi="Arial" w:cs="Arial"/>
          <w:sz w:val="22"/>
          <w:szCs w:val="22"/>
        </w:rPr>
        <w:t xml:space="preserve">, представляющий собой соединение фитинга </w:t>
      </w:r>
      <w:r w:rsidR="00AB0E21" w:rsidRPr="009E2243">
        <w:rPr>
          <w:rFonts w:ascii="Arial" w:eastAsia="ArialMT" w:hAnsi="Arial" w:cs="Arial"/>
          <w:sz w:val="22"/>
          <w:szCs w:val="22"/>
        </w:rPr>
        <w:t xml:space="preserve">с закладным нагревателем </w:t>
      </w:r>
      <w:r w:rsidR="002723AB" w:rsidRPr="009E2243">
        <w:rPr>
          <w:rFonts w:ascii="Arial" w:eastAsia="ArialMT" w:hAnsi="Arial" w:cs="Arial"/>
          <w:sz w:val="22"/>
          <w:szCs w:val="22"/>
        </w:rPr>
        <w:t>с одной или несколькими трубами, имеющими уменьшенную свободную длину, достаточную для предотвращения разрушения труб и создания условия для предпочтительного разрушения фитинга или соединения труба</w:t>
      </w:r>
      <w:r w:rsidR="00DB5354" w:rsidRPr="009E2243">
        <w:rPr>
          <w:rFonts w:ascii="Arial" w:eastAsia="ArialMT" w:hAnsi="Arial" w:cs="Arial"/>
          <w:sz w:val="22"/>
          <w:szCs w:val="22"/>
        </w:rPr>
        <w:t>/</w:t>
      </w:r>
      <w:r w:rsidR="002723AB" w:rsidRPr="009E2243">
        <w:rPr>
          <w:rFonts w:ascii="Arial" w:eastAsia="ArialMT" w:hAnsi="Arial" w:cs="Arial"/>
          <w:sz w:val="22"/>
          <w:szCs w:val="22"/>
        </w:rPr>
        <w:t xml:space="preserve">фитинг, помещают в термостатируемую камеру и подвергают </w:t>
      </w:r>
      <w:r w:rsidR="00982CD1" w:rsidRPr="009E2243">
        <w:rPr>
          <w:rFonts w:ascii="Arial" w:eastAsia="ArialMT" w:hAnsi="Arial" w:cs="Arial"/>
          <w:sz w:val="22"/>
          <w:szCs w:val="22"/>
        </w:rPr>
        <w:t>воздействию,</w:t>
      </w:r>
      <w:r w:rsidR="002723AB" w:rsidRPr="009E2243">
        <w:rPr>
          <w:rFonts w:ascii="Arial" w:eastAsia="ArialMT" w:hAnsi="Arial" w:cs="Arial"/>
          <w:sz w:val="22"/>
          <w:szCs w:val="22"/>
        </w:rPr>
        <w:t xml:space="preserve"> непрерывно возрастающему до разрушения образца внутреннего</w:t>
      </w:r>
      <w:r w:rsidR="006716BE" w:rsidRPr="009E2243">
        <w:rPr>
          <w:rFonts w:ascii="Arial" w:eastAsia="ArialMT" w:hAnsi="Arial" w:cs="Arial"/>
          <w:sz w:val="22"/>
          <w:szCs w:val="22"/>
        </w:rPr>
        <w:t xml:space="preserve"> </w:t>
      </w:r>
      <w:r w:rsidR="002723AB" w:rsidRPr="009E2243">
        <w:rPr>
          <w:rFonts w:ascii="Arial" w:eastAsia="ArialMT" w:hAnsi="Arial" w:cs="Arial"/>
          <w:sz w:val="22"/>
          <w:szCs w:val="22"/>
        </w:rPr>
        <w:t>давления. Метод применяется для определения разрушающего давления соединения фитинг/труба при кратковременном испытании</w:t>
      </w:r>
      <w:r w:rsidR="009A325A" w:rsidRPr="009E2243">
        <w:rPr>
          <w:rFonts w:ascii="Arial" w:hAnsi="Arial" w:cs="Arial"/>
          <w:sz w:val="22"/>
          <w:szCs w:val="22"/>
        </w:rPr>
        <w:t>.</w:t>
      </w:r>
    </w:p>
    <w:p w14:paraId="1288534F" w14:textId="4CB16CDB" w:rsidR="009A325A" w:rsidRPr="009E2243" w:rsidRDefault="004A547C" w:rsidP="00FC155D">
      <w:pPr>
        <w:tabs>
          <w:tab w:val="left" w:pos="0"/>
        </w:tabs>
        <w:autoSpaceDE w:val="0"/>
        <w:autoSpaceDN w:val="0"/>
        <w:adjustRightInd w:val="0"/>
        <w:spacing w:line="360" w:lineRule="auto"/>
        <w:ind w:firstLine="709"/>
        <w:rPr>
          <w:rFonts w:ascii="Arial" w:hAnsi="Arial" w:cs="Arial"/>
          <w:b/>
          <w:bCs/>
          <w:sz w:val="22"/>
          <w:szCs w:val="22"/>
        </w:rPr>
      </w:pPr>
      <w:r w:rsidRPr="00514521">
        <w:rPr>
          <w:rFonts w:ascii="Arial" w:hAnsi="Arial" w:cs="Arial"/>
          <w:b/>
          <w:bCs/>
          <w:i/>
          <w:sz w:val="22"/>
          <w:szCs w:val="22"/>
          <w:lang w:val="en-US"/>
        </w:rPr>
        <w:t>B</w:t>
      </w:r>
      <w:r w:rsidR="009A325A" w:rsidRPr="009E2243">
        <w:rPr>
          <w:rFonts w:ascii="Arial" w:hAnsi="Arial" w:cs="Arial"/>
          <w:b/>
          <w:bCs/>
          <w:sz w:val="22"/>
          <w:szCs w:val="22"/>
        </w:rPr>
        <w:t xml:space="preserve">.2 </w:t>
      </w:r>
      <w:r w:rsidR="005E7DD6" w:rsidRPr="009E2243">
        <w:rPr>
          <w:rFonts w:ascii="Arial" w:hAnsi="Arial" w:cs="Arial"/>
          <w:b/>
          <w:bCs/>
          <w:sz w:val="22"/>
          <w:szCs w:val="22"/>
        </w:rPr>
        <w:t>Оборудование</w:t>
      </w:r>
    </w:p>
    <w:p w14:paraId="3A98512E" w14:textId="4DA9F08A" w:rsidR="009A325A" w:rsidRPr="009E2243" w:rsidRDefault="004A547C" w:rsidP="00FC155D">
      <w:pPr>
        <w:tabs>
          <w:tab w:val="left" w:pos="0"/>
        </w:tabs>
        <w:autoSpaceDE w:val="0"/>
        <w:autoSpaceDN w:val="0"/>
        <w:adjustRightInd w:val="0"/>
        <w:spacing w:line="360" w:lineRule="auto"/>
        <w:ind w:firstLine="709"/>
        <w:jc w:val="both"/>
        <w:rPr>
          <w:rFonts w:ascii="Arial" w:hAnsi="Arial" w:cs="Arial"/>
          <w:sz w:val="22"/>
          <w:szCs w:val="22"/>
        </w:rPr>
      </w:pPr>
      <w:r w:rsidRPr="00514521">
        <w:rPr>
          <w:rFonts w:ascii="Arial" w:hAnsi="Arial" w:cs="Arial"/>
          <w:b/>
          <w:bCs/>
          <w:i/>
          <w:sz w:val="22"/>
          <w:szCs w:val="22"/>
          <w:lang w:val="en-US"/>
        </w:rPr>
        <w:t>B</w:t>
      </w:r>
      <w:r w:rsidR="009A325A" w:rsidRPr="009E2243">
        <w:rPr>
          <w:rFonts w:ascii="Arial" w:hAnsi="Arial" w:cs="Arial"/>
          <w:bCs/>
          <w:sz w:val="22"/>
          <w:szCs w:val="22"/>
        </w:rPr>
        <w:t xml:space="preserve">.2.1 </w:t>
      </w:r>
      <w:r w:rsidR="00735E7D" w:rsidRPr="009E2243">
        <w:rPr>
          <w:rFonts w:ascii="Arial" w:hAnsi="Arial" w:cs="Arial"/>
          <w:bCs/>
          <w:sz w:val="22"/>
          <w:szCs w:val="22"/>
        </w:rPr>
        <w:t xml:space="preserve">Термостатируемая </w:t>
      </w:r>
      <w:r w:rsidR="00121FD2">
        <w:rPr>
          <w:rFonts w:ascii="Arial" w:hAnsi="Arial" w:cs="Arial"/>
          <w:bCs/>
          <w:sz w:val="22"/>
          <w:szCs w:val="22"/>
        </w:rPr>
        <w:t>камера</w:t>
      </w:r>
      <w:r w:rsidR="009A325A" w:rsidRPr="009E2243">
        <w:rPr>
          <w:rFonts w:ascii="Arial" w:hAnsi="Arial" w:cs="Arial"/>
          <w:sz w:val="22"/>
          <w:szCs w:val="22"/>
        </w:rPr>
        <w:t xml:space="preserve">, </w:t>
      </w:r>
      <w:r w:rsidR="009A325A" w:rsidRPr="009E2243">
        <w:rPr>
          <w:rFonts w:ascii="Arial" w:eastAsia="ArialMT" w:hAnsi="Arial" w:cs="Arial"/>
          <w:sz w:val="22"/>
          <w:szCs w:val="22"/>
        </w:rPr>
        <w:t xml:space="preserve">в соответствии с </w:t>
      </w:r>
      <w:r w:rsidR="00B34571" w:rsidRPr="009E2243">
        <w:rPr>
          <w:rFonts w:ascii="Arial" w:eastAsia="ArialMT" w:hAnsi="Arial" w:cs="Arial"/>
          <w:sz w:val="22"/>
          <w:szCs w:val="22"/>
        </w:rPr>
        <w:t xml:space="preserve">ГОСТ </w:t>
      </w:r>
      <w:r w:rsidR="009A325A" w:rsidRPr="009E2243">
        <w:rPr>
          <w:rFonts w:ascii="Arial" w:hAnsi="Arial" w:cs="Arial"/>
          <w:sz w:val="22"/>
          <w:szCs w:val="22"/>
        </w:rPr>
        <w:t>ISO 1167-1,</w:t>
      </w:r>
      <w:r w:rsidR="009F5B5F" w:rsidRPr="009E2243">
        <w:rPr>
          <w:rFonts w:ascii="Arial" w:hAnsi="Arial" w:cs="Arial"/>
          <w:sz w:val="22"/>
          <w:szCs w:val="22"/>
        </w:rPr>
        <w:t xml:space="preserve"> </w:t>
      </w:r>
      <w:r w:rsidR="009A325A" w:rsidRPr="009E2243">
        <w:rPr>
          <w:rFonts w:ascii="Arial" w:eastAsia="ArialMT" w:hAnsi="Arial" w:cs="Arial"/>
          <w:sz w:val="22"/>
          <w:szCs w:val="22"/>
        </w:rPr>
        <w:t xml:space="preserve">обеспечивающая </w:t>
      </w:r>
      <w:r w:rsidR="00735E7D" w:rsidRPr="009E2243">
        <w:rPr>
          <w:rFonts w:ascii="Arial" w:eastAsia="ArialMT" w:hAnsi="Arial" w:cs="Arial"/>
          <w:sz w:val="22"/>
          <w:szCs w:val="22"/>
        </w:rPr>
        <w:t xml:space="preserve">постоянную </w:t>
      </w:r>
      <w:r w:rsidR="009A325A" w:rsidRPr="009E2243">
        <w:rPr>
          <w:rFonts w:ascii="Arial" w:eastAsia="ArialMT" w:hAnsi="Arial" w:cs="Arial"/>
          <w:sz w:val="22"/>
          <w:szCs w:val="22"/>
        </w:rPr>
        <w:t xml:space="preserve">температуры </w:t>
      </w:r>
      <w:r w:rsidR="009A325A" w:rsidRPr="009E2243">
        <w:rPr>
          <w:rFonts w:ascii="Arial" w:hAnsi="Arial" w:cs="Arial"/>
          <w:sz w:val="22"/>
          <w:szCs w:val="22"/>
        </w:rPr>
        <w:t>(20 ± 2) °C.</w:t>
      </w:r>
    </w:p>
    <w:p w14:paraId="41710E38" w14:textId="0B7DB5F4" w:rsidR="009A325A" w:rsidRPr="009E2243" w:rsidRDefault="004A547C" w:rsidP="00FC155D">
      <w:pPr>
        <w:tabs>
          <w:tab w:val="left" w:pos="0"/>
        </w:tabs>
        <w:autoSpaceDE w:val="0"/>
        <w:autoSpaceDN w:val="0"/>
        <w:adjustRightInd w:val="0"/>
        <w:spacing w:line="360" w:lineRule="auto"/>
        <w:ind w:firstLine="709"/>
        <w:jc w:val="both"/>
        <w:rPr>
          <w:rFonts w:ascii="Arial" w:eastAsia="ArialMT" w:hAnsi="Arial" w:cs="Arial"/>
          <w:sz w:val="22"/>
          <w:szCs w:val="22"/>
        </w:rPr>
      </w:pPr>
      <w:r w:rsidRPr="00514521">
        <w:rPr>
          <w:rFonts w:ascii="Arial" w:hAnsi="Arial" w:cs="Arial"/>
          <w:b/>
          <w:bCs/>
          <w:i/>
          <w:sz w:val="22"/>
          <w:szCs w:val="22"/>
          <w:lang w:val="en-US"/>
        </w:rPr>
        <w:t>B</w:t>
      </w:r>
      <w:r w:rsidR="009A325A" w:rsidRPr="009E2243">
        <w:rPr>
          <w:rFonts w:ascii="Arial" w:hAnsi="Arial" w:cs="Arial"/>
          <w:bCs/>
          <w:sz w:val="22"/>
          <w:szCs w:val="22"/>
        </w:rPr>
        <w:t xml:space="preserve">.2.2 Оборудование </w:t>
      </w:r>
      <w:r w:rsidR="000563C8" w:rsidRPr="009E2243">
        <w:rPr>
          <w:rFonts w:ascii="Arial" w:hAnsi="Arial" w:cs="Arial"/>
          <w:bCs/>
          <w:sz w:val="22"/>
          <w:szCs w:val="22"/>
        </w:rPr>
        <w:t>для создания</w:t>
      </w:r>
      <w:r w:rsidR="009A325A" w:rsidRPr="009E2243">
        <w:rPr>
          <w:rFonts w:ascii="Arial" w:hAnsi="Arial" w:cs="Arial"/>
          <w:bCs/>
          <w:sz w:val="22"/>
          <w:szCs w:val="22"/>
        </w:rPr>
        <w:t xml:space="preserve"> давления</w:t>
      </w:r>
      <w:r w:rsidR="009A325A" w:rsidRPr="009E2243">
        <w:rPr>
          <w:rFonts w:ascii="Arial" w:hAnsi="Arial" w:cs="Arial"/>
          <w:sz w:val="22"/>
          <w:szCs w:val="22"/>
        </w:rPr>
        <w:t xml:space="preserve">, </w:t>
      </w:r>
      <w:r w:rsidR="009A325A" w:rsidRPr="009E2243">
        <w:rPr>
          <w:rFonts w:ascii="Arial" w:eastAsia="ArialMT" w:hAnsi="Arial" w:cs="Arial"/>
          <w:sz w:val="22"/>
          <w:szCs w:val="22"/>
        </w:rPr>
        <w:t>соответствующее</w:t>
      </w:r>
      <w:r w:rsidR="005D39AF" w:rsidRPr="009E2243">
        <w:rPr>
          <w:rFonts w:ascii="Arial" w:eastAsia="ArialMT" w:hAnsi="Arial" w:cs="Arial"/>
          <w:sz w:val="22"/>
          <w:szCs w:val="22"/>
        </w:rPr>
        <w:t xml:space="preserve"> ГОСТ </w:t>
      </w:r>
      <w:r w:rsidR="009A325A" w:rsidRPr="009E2243">
        <w:rPr>
          <w:rFonts w:ascii="Arial" w:hAnsi="Arial" w:cs="Arial"/>
          <w:sz w:val="22"/>
          <w:szCs w:val="22"/>
        </w:rPr>
        <w:t xml:space="preserve">ISO 1167-1, </w:t>
      </w:r>
      <w:r w:rsidR="009A325A" w:rsidRPr="009E2243">
        <w:rPr>
          <w:rFonts w:ascii="Arial" w:eastAsia="ArialMT" w:hAnsi="Arial" w:cs="Arial"/>
          <w:sz w:val="22"/>
          <w:szCs w:val="22"/>
        </w:rPr>
        <w:t>позволяющее</w:t>
      </w:r>
      <w:r w:rsidR="009F5B5F" w:rsidRPr="009E2243">
        <w:rPr>
          <w:rFonts w:ascii="Arial" w:eastAsia="ArialMT" w:hAnsi="Arial" w:cs="Arial"/>
          <w:sz w:val="22"/>
          <w:szCs w:val="22"/>
        </w:rPr>
        <w:t xml:space="preserve"> </w:t>
      </w:r>
      <w:r w:rsidR="009A325A" w:rsidRPr="009E2243">
        <w:rPr>
          <w:rFonts w:ascii="Arial" w:eastAsia="ArialMT" w:hAnsi="Arial" w:cs="Arial"/>
          <w:sz w:val="22"/>
          <w:szCs w:val="22"/>
        </w:rPr>
        <w:t>создавать непрерывно повышающееся внутреннее гидравлическое давление со скоростью</w:t>
      </w:r>
      <w:r w:rsidR="009F5B5F" w:rsidRPr="009E2243">
        <w:rPr>
          <w:rFonts w:ascii="Arial" w:eastAsia="ArialMT" w:hAnsi="Arial" w:cs="Arial"/>
          <w:sz w:val="22"/>
          <w:szCs w:val="22"/>
        </w:rPr>
        <w:t xml:space="preserve"> </w:t>
      </w:r>
      <w:r w:rsidR="009A325A" w:rsidRPr="009E2243">
        <w:rPr>
          <w:rFonts w:ascii="Arial" w:hAnsi="Arial" w:cs="Arial"/>
          <w:sz w:val="22"/>
          <w:szCs w:val="22"/>
        </w:rPr>
        <w:t>(5</w:t>
      </w:r>
      <w:r w:rsidR="00D837E3" w:rsidRPr="009E2243">
        <w:rPr>
          <w:rFonts w:ascii="Arial" w:hAnsi="Arial" w:cs="Arial"/>
          <w:sz w:val="22"/>
          <w:szCs w:val="22"/>
        </w:rPr>
        <w:t> </w:t>
      </w:r>
      <w:r w:rsidR="009A325A" w:rsidRPr="009E2243">
        <w:rPr>
          <w:rFonts w:ascii="Arial" w:hAnsi="Arial" w:cs="Arial"/>
          <w:sz w:val="22"/>
          <w:szCs w:val="22"/>
        </w:rPr>
        <w:t>±</w:t>
      </w:r>
      <w:r w:rsidR="00D837E3" w:rsidRPr="009E2243">
        <w:rPr>
          <w:rFonts w:ascii="Arial" w:hAnsi="Arial" w:cs="Arial"/>
          <w:sz w:val="22"/>
          <w:szCs w:val="22"/>
        </w:rPr>
        <w:t> </w:t>
      </w:r>
      <w:r w:rsidR="009A325A" w:rsidRPr="009E2243">
        <w:rPr>
          <w:rFonts w:ascii="Arial" w:hAnsi="Arial" w:cs="Arial"/>
          <w:sz w:val="22"/>
          <w:szCs w:val="22"/>
        </w:rPr>
        <w:t xml:space="preserve">1) </w:t>
      </w:r>
      <w:r w:rsidR="009A325A" w:rsidRPr="009E2243">
        <w:rPr>
          <w:rFonts w:ascii="Arial" w:eastAsia="ArialMT" w:hAnsi="Arial" w:cs="Arial"/>
          <w:sz w:val="22"/>
          <w:szCs w:val="22"/>
        </w:rPr>
        <w:t>бар</w:t>
      </w:r>
      <w:r w:rsidR="009A325A" w:rsidRPr="009E2243">
        <w:rPr>
          <w:rFonts w:ascii="Arial" w:hAnsi="Arial" w:cs="Arial"/>
          <w:sz w:val="22"/>
          <w:szCs w:val="22"/>
        </w:rPr>
        <w:t>/</w:t>
      </w:r>
      <w:r w:rsidR="009A325A" w:rsidRPr="009E2243">
        <w:rPr>
          <w:rFonts w:ascii="Arial" w:eastAsia="ArialMT" w:hAnsi="Arial" w:cs="Arial"/>
          <w:sz w:val="22"/>
          <w:szCs w:val="22"/>
        </w:rPr>
        <w:t>мин</w:t>
      </w:r>
      <w:r w:rsidR="00CA33B6" w:rsidRPr="009E2243">
        <w:rPr>
          <w:rFonts w:ascii="Arial" w:eastAsia="ArialMT" w:hAnsi="Arial" w:cs="Arial"/>
          <w:sz w:val="22"/>
          <w:szCs w:val="22"/>
        </w:rPr>
        <w:t xml:space="preserve"> </w:t>
      </w:r>
      <w:r w:rsidR="009A325A" w:rsidRPr="009E2243">
        <w:rPr>
          <w:rFonts w:ascii="Arial" w:eastAsia="ArialMT" w:hAnsi="Arial" w:cs="Arial"/>
          <w:sz w:val="22"/>
          <w:szCs w:val="22"/>
        </w:rPr>
        <w:t>до разрушения образца</w:t>
      </w:r>
      <w:r w:rsidR="00681162" w:rsidRPr="009E2243">
        <w:rPr>
          <w:rFonts w:ascii="Arial" w:eastAsia="ArialMT" w:hAnsi="Arial" w:cs="Arial"/>
          <w:sz w:val="22"/>
          <w:szCs w:val="22"/>
        </w:rPr>
        <w:t xml:space="preserve"> </w:t>
      </w:r>
      <w:r w:rsidR="00A355FE" w:rsidRPr="009E2243">
        <w:rPr>
          <w:rFonts w:ascii="Arial" w:eastAsia="ArialMT" w:hAnsi="Arial" w:cs="Arial"/>
          <w:sz w:val="22"/>
          <w:szCs w:val="22"/>
        </w:rPr>
        <w:t>для испытания</w:t>
      </w:r>
      <w:r w:rsidR="009A325A" w:rsidRPr="009E2243">
        <w:rPr>
          <w:rFonts w:ascii="Arial" w:hAnsi="Arial" w:cs="Arial"/>
          <w:sz w:val="22"/>
          <w:szCs w:val="22"/>
        </w:rPr>
        <w:t>.</w:t>
      </w:r>
    </w:p>
    <w:p w14:paraId="614DAC69" w14:textId="70BA009E" w:rsidR="009A325A" w:rsidRPr="009E2243" w:rsidRDefault="004A547C" w:rsidP="00FC155D">
      <w:pPr>
        <w:tabs>
          <w:tab w:val="left" w:pos="0"/>
        </w:tabs>
        <w:autoSpaceDE w:val="0"/>
        <w:autoSpaceDN w:val="0"/>
        <w:adjustRightInd w:val="0"/>
        <w:spacing w:line="360" w:lineRule="auto"/>
        <w:ind w:firstLine="709"/>
        <w:jc w:val="both"/>
        <w:rPr>
          <w:rFonts w:ascii="Arial" w:eastAsia="ArialMT" w:hAnsi="Arial" w:cs="Arial"/>
          <w:sz w:val="22"/>
          <w:szCs w:val="22"/>
        </w:rPr>
      </w:pPr>
      <w:r w:rsidRPr="00514521">
        <w:rPr>
          <w:rFonts w:ascii="Arial" w:hAnsi="Arial" w:cs="Arial"/>
          <w:b/>
          <w:bCs/>
          <w:i/>
          <w:sz w:val="22"/>
          <w:szCs w:val="22"/>
          <w:lang w:val="en-US"/>
        </w:rPr>
        <w:t>B</w:t>
      </w:r>
      <w:r w:rsidR="009A325A" w:rsidRPr="009E2243">
        <w:rPr>
          <w:rFonts w:ascii="Arial" w:hAnsi="Arial" w:cs="Arial"/>
          <w:bCs/>
          <w:sz w:val="22"/>
          <w:szCs w:val="22"/>
        </w:rPr>
        <w:t>.2.3 Прибор для измерения давления</w:t>
      </w:r>
      <w:r w:rsidR="009A325A" w:rsidRPr="009E2243">
        <w:rPr>
          <w:rFonts w:ascii="Arial" w:hAnsi="Arial" w:cs="Arial"/>
          <w:sz w:val="22"/>
          <w:szCs w:val="22"/>
        </w:rPr>
        <w:t xml:space="preserve">, </w:t>
      </w:r>
      <w:r w:rsidR="009A325A" w:rsidRPr="009E2243">
        <w:rPr>
          <w:rFonts w:ascii="Arial" w:eastAsia="ArialMT" w:hAnsi="Arial" w:cs="Arial"/>
          <w:sz w:val="22"/>
          <w:szCs w:val="22"/>
        </w:rPr>
        <w:t xml:space="preserve">имеющий точность не менее </w:t>
      </w:r>
      <w:r w:rsidR="00AF4FA1" w:rsidRPr="009E2243">
        <w:rPr>
          <w:rFonts w:ascii="Arial" w:hAnsi="Arial" w:cs="Arial"/>
          <w:sz w:val="22"/>
          <w:szCs w:val="22"/>
        </w:rPr>
        <w:t xml:space="preserve">2 </w:t>
      </w:r>
      <w:r w:rsidR="009A325A" w:rsidRPr="009E2243">
        <w:rPr>
          <w:rFonts w:ascii="Arial" w:hAnsi="Arial" w:cs="Arial"/>
          <w:sz w:val="22"/>
          <w:szCs w:val="22"/>
        </w:rPr>
        <w:t xml:space="preserve">% </w:t>
      </w:r>
      <w:r w:rsidR="009A325A" w:rsidRPr="009E2243">
        <w:rPr>
          <w:rFonts w:ascii="Arial" w:eastAsia="ArialMT" w:hAnsi="Arial" w:cs="Arial"/>
          <w:sz w:val="22"/>
          <w:szCs w:val="22"/>
        </w:rPr>
        <w:t xml:space="preserve">от </w:t>
      </w:r>
      <w:r w:rsidR="00735E7D" w:rsidRPr="009E2243">
        <w:rPr>
          <w:rFonts w:ascii="Arial" w:eastAsia="ArialMT" w:hAnsi="Arial" w:cs="Arial"/>
          <w:sz w:val="22"/>
          <w:szCs w:val="22"/>
        </w:rPr>
        <w:t>диапазона показаний</w:t>
      </w:r>
      <w:r w:rsidR="0028522A" w:rsidRPr="009E2243">
        <w:rPr>
          <w:rFonts w:ascii="Arial" w:eastAsia="ArialMT" w:hAnsi="Arial" w:cs="Arial"/>
          <w:sz w:val="22"/>
          <w:szCs w:val="22"/>
        </w:rPr>
        <w:t xml:space="preserve"> </w:t>
      </w:r>
      <w:r w:rsidR="00735E7D" w:rsidRPr="009E2243">
        <w:rPr>
          <w:rFonts w:ascii="Arial" w:eastAsia="ArialMT" w:hAnsi="Arial" w:cs="Arial"/>
          <w:sz w:val="22"/>
          <w:szCs w:val="22"/>
        </w:rPr>
        <w:t xml:space="preserve">шкалы </w:t>
      </w:r>
      <w:r w:rsidR="009A325A" w:rsidRPr="009E2243">
        <w:rPr>
          <w:rFonts w:ascii="Arial" w:eastAsia="ArialMT" w:hAnsi="Arial" w:cs="Arial"/>
          <w:sz w:val="22"/>
          <w:szCs w:val="22"/>
        </w:rPr>
        <w:t xml:space="preserve">и </w:t>
      </w:r>
      <w:r w:rsidR="00276E0C" w:rsidRPr="009E2243">
        <w:rPr>
          <w:rFonts w:ascii="Arial" w:eastAsia="ArialMT" w:hAnsi="Arial" w:cs="Arial"/>
          <w:sz w:val="22"/>
          <w:szCs w:val="22"/>
        </w:rPr>
        <w:t>возможность</w:t>
      </w:r>
      <w:r w:rsidR="009A325A" w:rsidRPr="009E2243">
        <w:rPr>
          <w:rFonts w:ascii="Arial" w:hAnsi="Arial" w:cs="Arial"/>
          <w:sz w:val="22"/>
          <w:szCs w:val="22"/>
        </w:rPr>
        <w:t xml:space="preserve"> </w:t>
      </w:r>
      <w:r w:rsidR="00712460" w:rsidRPr="009E2243">
        <w:rPr>
          <w:rFonts w:ascii="Arial" w:eastAsia="ArialMT" w:hAnsi="Arial" w:cs="Arial"/>
          <w:sz w:val="22"/>
          <w:szCs w:val="22"/>
        </w:rPr>
        <w:t>фиксировать</w:t>
      </w:r>
      <w:r w:rsidR="00276E0C" w:rsidRPr="009E2243">
        <w:rPr>
          <w:rFonts w:ascii="Arial" w:eastAsia="ArialMT" w:hAnsi="Arial" w:cs="Arial"/>
          <w:sz w:val="22"/>
          <w:szCs w:val="22"/>
        </w:rPr>
        <w:t xml:space="preserve"> значение достигнутого </w:t>
      </w:r>
      <w:r w:rsidR="009A325A" w:rsidRPr="009E2243">
        <w:rPr>
          <w:rFonts w:ascii="Arial" w:eastAsia="ArialMT" w:hAnsi="Arial" w:cs="Arial"/>
          <w:sz w:val="22"/>
          <w:szCs w:val="22"/>
        </w:rPr>
        <w:t>максимального давления</w:t>
      </w:r>
      <w:r w:rsidR="009A325A" w:rsidRPr="009E2243">
        <w:rPr>
          <w:rFonts w:ascii="Arial" w:hAnsi="Arial" w:cs="Arial"/>
          <w:sz w:val="22"/>
          <w:szCs w:val="22"/>
        </w:rPr>
        <w:t>.</w:t>
      </w:r>
    </w:p>
    <w:p w14:paraId="7BDC2636" w14:textId="527BB4B2" w:rsidR="009A325A" w:rsidRPr="009E2243" w:rsidRDefault="00735E7D" w:rsidP="00FC155D">
      <w:pPr>
        <w:tabs>
          <w:tab w:val="left" w:pos="0"/>
        </w:tabs>
        <w:autoSpaceDE w:val="0"/>
        <w:autoSpaceDN w:val="0"/>
        <w:adjustRightInd w:val="0"/>
        <w:spacing w:line="360" w:lineRule="auto"/>
        <w:ind w:firstLine="709"/>
        <w:jc w:val="both"/>
        <w:rPr>
          <w:rFonts w:ascii="Arial" w:eastAsia="ArialMT" w:hAnsi="Arial" w:cs="Arial"/>
          <w:sz w:val="22"/>
          <w:szCs w:val="22"/>
        </w:rPr>
      </w:pPr>
      <w:r w:rsidRPr="009E2243">
        <w:rPr>
          <w:rFonts w:ascii="Arial" w:eastAsia="ArialMT" w:hAnsi="Arial" w:cs="Arial"/>
          <w:sz w:val="22"/>
          <w:szCs w:val="22"/>
        </w:rPr>
        <w:t>Рекомендуется использовать прибор</w:t>
      </w:r>
      <w:r w:rsidR="0028522A" w:rsidRPr="009E2243">
        <w:rPr>
          <w:rFonts w:ascii="Arial" w:eastAsia="ArialMT" w:hAnsi="Arial" w:cs="Arial"/>
          <w:sz w:val="22"/>
          <w:szCs w:val="22"/>
        </w:rPr>
        <w:t xml:space="preserve">, </w:t>
      </w:r>
      <w:r w:rsidRPr="009E2243">
        <w:rPr>
          <w:rFonts w:ascii="Arial" w:eastAsia="ArialMT" w:hAnsi="Arial" w:cs="Arial"/>
          <w:sz w:val="22"/>
          <w:szCs w:val="22"/>
        </w:rPr>
        <w:t>снабженный средствами защиты от перепадов давления.</w:t>
      </w:r>
    </w:p>
    <w:p w14:paraId="47B2DF4D" w14:textId="03C85B03" w:rsidR="009A325A" w:rsidRPr="009E2243" w:rsidRDefault="006860AA" w:rsidP="006860AA">
      <w:pPr>
        <w:tabs>
          <w:tab w:val="left" w:pos="0"/>
        </w:tabs>
        <w:autoSpaceDE w:val="0"/>
        <w:autoSpaceDN w:val="0"/>
        <w:adjustRightInd w:val="0"/>
        <w:spacing w:line="360" w:lineRule="auto"/>
        <w:ind w:firstLine="709"/>
        <w:jc w:val="both"/>
        <w:rPr>
          <w:rFonts w:ascii="Arial" w:eastAsia="ArialMT" w:hAnsi="Arial" w:cs="Arial"/>
          <w:sz w:val="22"/>
          <w:szCs w:val="22"/>
        </w:rPr>
      </w:pPr>
      <w:r w:rsidRPr="009E2243">
        <w:rPr>
          <w:rFonts w:ascii="Arial" w:eastAsia="ArialMT" w:hAnsi="Arial" w:cs="Arial"/>
          <w:sz w:val="22"/>
          <w:szCs w:val="22"/>
        </w:rPr>
        <w:t xml:space="preserve">Прибор должен быть расположен таким образом, чтобы фиксировал внутреннее давление в образце </w:t>
      </w:r>
      <w:r w:rsidR="0037041A" w:rsidRPr="009E2243">
        <w:rPr>
          <w:rFonts w:ascii="Arial" w:eastAsia="ArialMT" w:hAnsi="Arial" w:cs="Arial"/>
          <w:sz w:val="22"/>
          <w:szCs w:val="22"/>
        </w:rPr>
        <w:t xml:space="preserve">для испытания </w:t>
      </w:r>
      <w:r w:rsidRPr="009E2243">
        <w:rPr>
          <w:rFonts w:ascii="Arial" w:eastAsia="ArialMT" w:hAnsi="Arial" w:cs="Arial"/>
          <w:sz w:val="22"/>
          <w:szCs w:val="22"/>
        </w:rPr>
        <w:t>без влияния перепадов давления в подающей линии</w:t>
      </w:r>
      <w:r w:rsidR="009A325A" w:rsidRPr="009E2243">
        <w:rPr>
          <w:rFonts w:ascii="Arial" w:eastAsia="ArialMT" w:hAnsi="Arial" w:cs="Arial"/>
          <w:sz w:val="22"/>
          <w:szCs w:val="22"/>
        </w:rPr>
        <w:t>.</w:t>
      </w:r>
    </w:p>
    <w:p w14:paraId="4CB70C45" w14:textId="2AB6A955" w:rsidR="009A325A" w:rsidRPr="009E2243" w:rsidRDefault="004A547C" w:rsidP="00FC155D">
      <w:pPr>
        <w:tabs>
          <w:tab w:val="left" w:pos="0"/>
          <w:tab w:val="left" w:pos="567"/>
        </w:tabs>
        <w:autoSpaceDE w:val="0"/>
        <w:autoSpaceDN w:val="0"/>
        <w:adjustRightInd w:val="0"/>
        <w:spacing w:line="360" w:lineRule="auto"/>
        <w:ind w:firstLine="709"/>
        <w:jc w:val="both"/>
        <w:rPr>
          <w:rFonts w:ascii="Arial" w:eastAsia="ArialMT" w:hAnsi="Arial" w:cs="Arial"/>
          <w:b/>
          <w:bCs/>
          <w:sz w:val="22"/>
          <w:szCs w:val="22"/>
        </w:rPr>
      </w:pPr>
      <w:r w:rsidRPr="00514521">
        <w:rPr>
          <w:rFonts w:ascii="Arial" w:eastAsia="ArialMT" w:hAnsi="Arial" w:cs="Arial"/>
          <w:b/>
          <w:bCs/>
          <w:i/>
          <w:sz w:val="22"/>
          <w:szCs w:val="22"/>
          <w:lang w:val="en-US"/>
        </w:rPr>
        <w:t>B</w:t>
      </w:r>
      <w:r w:rsidR="009A325A" w:rsidRPr="009E2243">
        <w:rPr>
          <w:rFonts w:ascii="Arial" w:eastAsia="ArialMT" w:hAnsi="Arial" w:cs="Arial"/>
          <w:b/>
          <w:bCs/>
          <w:sz w:val="22"/>
          <w:szCs w:val="22"/>
        </w:rPr>
        <w:t xml:space="preserve">.3 </w:t>
      </w:r>
      <w:r w:rsidR="00F25523" w:rsidRPr="009E2243">
        <w:rPr>
          <w:rFonts w:ascii="Arial" w:eastAsia="ArialMT" w:hAnsi="Arial" w:cs="Arial"/>
          <w:b/>
          <w:bCs/>
          <w:sz w:val="22"/>
          <w:szCs w:val="22"/>
        </w:rPr>
        <w:t>Образец для испытания</w:t>
      </w:r>
    </w:p>
    <w:p w14:paraId="36703C0B" w14:textId="20CE7CAE" w:rsidR="009A325A" w:rsidRPr="009E2243" w:rsidRDefault="006218F5" w:rsidP="006218F5">
      <w:pPr>
        <w:tabs>
          <w:tab w:val="left" w:pos="0"/>
          <w:tab w:val="left" w:pos="567"/>
        </w:tabs>
        <w:autoSpaceDE w:val="0"/>
        <w:autoSpaceDN w:val="0"/>
        <w:adjustRightInd w:val="0"/>
        <w:spacing w:line="360" w:lineRule="auto"/>
        <w:ind w:firstLine="709"/>
        <w:jc w:val="both"/>
        <w:rPr>
          <w:rFonts w:ascii="Arial" w:eastAsia="ArialMT" w:hAnsi="Arial" w:cs="Arial"/>
          <w:sz w:val="22"/>
          <w:szCs w:val="22"/>
        </w:rPr>
      </w:pPr>
      <w:r w:rsidRPr="009E2243">
        <w:rPr>
          <w:rFonts w:ascii="Arial" w:eastAsia="ArialMT" w:hAnsi="Arial" w:cs="Arial"/>
          <w:sz w:val="22"/>
          <w:szCs w:val="22"/>
        </w:rPr>
        <w:t xml:space="preserve">Образец для испытания представляет собой соединение, состоящее из одного или более фитингов с закладным </w:t>
      </w:r>
      <w:r w:rsidR="00067E85" w:rsidRPr="009E2243">
        <w:rPr>
          <w:rFonts w:ascii="Arial" w:eastAsia="ArialMT" w:hAnsi="Arial" w:cs="Arial"/>
          <w:sz w:val="22"/>
          <w:szCs w:val="22"/>
        </w:rPr>
        <w:t>нагревателем</w:t>
      </w:r>
      <w:r w:rsidRPr="009E2243">
        <w:rPr>
          <w:rFonts w:ascii="Arial" w:eastAsia="ArialMT" w:hAnsi="Arial" w:cs="Arial"/>
          <w:sz w:val="22"/>
          <w:szCs w:val="22"/>
        </w:rPr>
        <w:t xml:space="preserve">, соединенных с трубами из ПЭ. свободная длина труб между фитингами любого типа не должна превышать </w:t>
      </w:r>
      <w:r w:rsidR="009A325A" w:rsidRPr="009E2243">
        <w:rPr>
          <w:rFonts w:ascii="Arial" w:eastAsia="ArialMT" w:hAnsi="Arial" w:cs="Arial"/>
          <w:i/>
          <w:iCs/>
          <w:sz w:val="22"/>
          <w:szCs w:val="22"/>
        </w:rPr>
        <w:t>d</w:t>
      </w:r>
      <w:r w:rsidR="009A325A" w:rsidRPr="009E2243">
        <w:rPr>
          <w:rFonts w:ascii="Arial" w:eastAsia="ArialMT" w:hAnsi="Arial" w:cs="Arial"/>
          <w:sz w:val="22"/>
          <w:szCs w:val="22"/>
          <w:vertAlign w:val="subscript"/>
        </w:rPr>
        <w:t>n</w:t>
      </w:r>
      <w:r w:rsidR="009A325A" w:rsidRPr="009E2243">
        <w:rPr>
          <w:rFonts w:ascii="Arial" w:eastAsia="ArialMT" w:hAnsi="Arial" w:cs="Arial"/>
          <w:sz w:val="22"/>
          <w:szCs w:val="22"/>
        </w:rPr>
        <w:t>.</w:t>
      </w:r>
    </w:p>
    <w:p w14:paraId="0ABC3390" w14:textId="629D9811" w:rsidR="009A325A" w:rsidRPr="009E2243" w:rsidRDefault="00CC6B95" w:rsidP="00FC155D">
      <w:pPr>
        <w:tabs>
          <w:tab w:val="left" w:pos="0"/>
          <w:tab w:val="left" w:pos="567"/>
        </w:tabs>
        <w:autoSpaceDE w:val="0"/>
        <w:autoSpaceDN w:val="0"/>
        <w:adjustRightInd w:val="0"/>
        <w:spacing w:line="360" w:lineRule="auto"/>
        <w:ind w:firstLine="709"/>
        <w:jc w:val="both"/>
        <w:rPr>
          <w:rFonts w:ascii="Arial" w:eastAsia="ArialMT" w:hAnsi="Arial" w:cs="Arial"/>
          <w:sz w:val="22"/>
          <w:szCs w:val="22"/>
        </w:rPr>
      </w:pPr>
      <w:r w:rsidRPr="009E2243">
        <w:rPr>
          <w:rFonts w:ascii="Arial" w:eastAsia="ArialMT" w:hAnsi="Arial" w:cs="Arial"/>
          <w:sz w:val="22"/>
          <w:szCs w:val="22"/>
        </w:rPr>
        <w:t>Используют трубы, имеющие максимальную толщину стенки, для которых предназначен фитинг</w:t>
      </w:r>
      <w:r w:rsidR="009A325A" w:rsidRPr="009E2243">
        <w:rPr>
          <w:rFonts w:ascii="Arial" w:eastAsia="ArialMT" w:hAnsi="Arial" w:cs="Arial"/>
          <w:sz w:val="22"/>
          <w:szCs w:val="22"/>
        </w:rPr>
        <w:t>.</w:t>
      </w:r>
    </w:p>
    <w:p w14:paraId="7112CC50" w14:textId="132B9F83" w:rsidR="009A325A" w:rsidRPr="009E2243" w:rsidRDefault="00225CB4" w:rsidP="00FC155D">
      <w:pPr>
        <w:tabs>
          <w:tab w:val="left" w:pos="0"/>
          <w:tab w:val="left" w:pos="567"/>
        </w:tabs>
        <w:autoSpaceDE w:val="0"/>
        <w:autoSpaceDN w:val="0"/>
        <w:adjustRightInd w:val="0"/>
        <w:spacing w:line="360" w:lineRule="auto"/>
        <w:ind w:firstLine="709"/>
        <w:jc w:val="both"/>
        <w:rPr>
          <w:rFonts w:ascii="Arial" w:eastAsia="ArialMT" w:hAnsi="Arial" w:cs="Arial"/>
          <w:sz w:val="22"/>
          <w:szCs w:val="22"/>
        </w:rPr>
      </w:pPr>
      <w:r w:rsidRPr="009E2243">
        <w:rPr>
          <w:rFonts w:ascii="Arial" w:eastAsia="ArialMT" w:hAnsi="Arial" w:cs="Arial"/>
          <w:sz w:val="22"/>
          <w:szCs w:val="22"/>
        </w:rPr>
        <w:t xml:space="preserve">Образец закрывают концевыми заглушками типа А в соответствии с ГОСТ </w:t>
      </w:r>
      <w:r w:rsidR="009A325A" w:rsidRPr="009E2243">
        <w:rPr>
          <w:rFonts w:ascii="Arial" w:eastAsia="ArialMT" w:hAnsi="Arial" w:cs="Arial"/>
          <w:sz w:val="22"/>
          <w:szCs w:val="22"/>
        </w:rPr>
        <w:t>ISO 1167-1.</w:t>
      </w:r>
    </w:p>
    <w:p w14:paraId="38C39ECD" w14:textId="3C8AE624" w:rsidR="00B22167" w:rsidRPr="009E2243" w:rsidRDefault="004A547C" w:rsidP="00721692">
      <w:pPr>
        <w:keepNext/>
        <w:keepLines/>
        <w:tabs>
          <w:tab w:val="left" w:pos="0"/>
        </w:tabs>
        <w:autoSpaceDE w:val="0"/>
        <w:autoSpaceDN w:val="0"/>
        <w:adjustRightInd w:val="0"/>
        <w:spacing w:line="360" w:lineRule="auto"/>
        <w:ind w:firstLine="709"/>
        <w:jc w:val="both"/>
        <w:rPr>
          <w:rFonts w:ascii="Arial" w:hAnsi="Arial" w:cs="Arial"/>
          <w:b/>
          <w:bCs/>
          <w:sz w:val="22"/>
          <w:szCs w:val="22"/>
        </w:rPr>
      </w:pPr>
      <w:r w:rsidRPr="00514521">
        <w:rPr>
          <w:rFonts w:ascii="Arial" w:hAnsi="Arial" w:cs="Arial"/>
          <w:b/>
          <w:bCs/>
          <w:i/>
          <w:sz w:val="22"/>
          <w:szCs w:val="22"/>
          <w:lang w:val="en-US"/>
        </w:rPr>
        <w:t>B</w:t>
      </w:r>
      <w:r w:rsidR="00B22167" w:rsidRPr="009E2243">
        <w:rPr>
          <w:rFonts w:ascii="Arial" w:hAnsi="Arial" w:cs="Arial"/>
          <w:b/>
          <w:bCs/>
          <w:sz w:val="22"/>
          <w:szCs w:val="22"/>
        </w:rPr>
        <w:t xml:space="preserve">.4 </w:t>
      </w:r>
      <w:r w:rsidR="00F25523" w:rsidRPr="009E2243">
        <w:rPr>
          <w:rFonts w:ascii="Arial" w:hAnsi="Arial" w:cs="Arial"/>
          <w:b/>
          <w:bCs/>
          <w:sz w:val="22"/>
          <w:szCs w:val="22"/>
        </w:rPr>
        <w:t>Проведение испытания</w:t>
      </w:r>
    </w:p>
    <w:p w14:paraId="4B4B4F9F" w14:textId="77777777" w:rsidR="00354F23" w:rsidRPr="009E2243" w:rsidRDefault="00354F23" w:rsidP="00354F23">
      <w:pPr>
        <w:tabs>
          <w:tab w:val="left" w:pos="0"/>
        </w:tabs>
        <w:autoSpaceDE w:val="0"/>
        <w:autoSpaceDN w:val="0"/>
        <w:adjustRightInd w:val="0"/>
        <w:spacing w:line="360" w:lineRule="auto"/>
        <w:ind w:firstLine="709"/>
        <w:jc w:val="both"/>
        <w:rPr>
          <w:rFonts w:ascii="Arial" w:eastAsia="ArialMT" w:hAnsi="Arial" w:cs="Arial"/>
          <w:sz w:val="22"/>
          <w:szCs w:val="22"/>
        </w:rPr>
      </w:pPr>
      <w:r w:rsidRPr="009E2243">
        <w:rPr>
          <w:rFonts w:ascii="Arial" w:eastAsia="ArialMT" w:hAnsi="Arial" w:cs="Arial"/>
          <w:sz w:val="22"/>
          <w:szCs w:val="22"/>
        </w:rPr>
        <w:t>На образец для испытания устанавливают заглушки и заполняют водой при окружающей температуре.</w:t>
      </w:r>
    </w:p>
    <w:p w14:paraId="233A65C6" w14:textId="77777777" w:rsidR="00354F23" w:rsidRPr="009E2243" w:rsidRDefault="00354F23" w:rsidP="00354F23">
      <w:pPr>
        <w:tabs>
          <w:tab w:val="left" w:pos="0"/>
        </w:tabs>
        <w:autoSpaceDE w:val="0"/>
        <w:autoSpaceDN w:val="0"/>
        <w:adjustRightInd w:val="0"/>
        <w:spacing w:line="360" w:lineRule="auto"/>
        <w:ind w:firstLine="709"/>
        <w:jc w:val="both"/>
        <w:rPr>
          <w:rFonts w:ascii="Arial" w:eastAsia="ArialMT" w:hAnsi="Arial" w:cs="Arial"/>
          <w:sz w:val="22"/>
          <w:szCs w:val="22"/>
        </w:rPr>
      </w:pPr>
      <w:r w:rsidRPr="009E2243">
        <w:rPr>
          <w:rFonts w:ascii="Arial" w:eastAsia="ArialMT" w:hAnsi="Arial" w:cs="Arial"/>
          <w:sz w:val="22"/>
          <w:szCs w:val="22"/>
        </w:rPr>
        <w:t>Присоединяют к источнику давления и удаляют воздух из образца.</w:t>
      </w:r>
    </w:p>
    <w:p w14:paraId="65DCA23E" w14:textId="67B87722" w:rsidR="00354F23" w:rsidRPr="009E2243" w:rsidRDefault="00354F23" w:rsidP="00354F23">
      <w:pPr>
        <w:tabs>
          <w:tab w:val="left" w:pos="0"/>
        </w:tabs>
        <w:autoSpaceDE w:val="0"/>
        <w:autoSpaceDN w:val="0"/>
        <w:adjustRightInd w:val="0"/>
        <w:spacing w:line="360" w:lineRule="auto"/>
        <w:ind w:firstLine="709"/>
        <w:jc w:val="both"/>
        <w:rPr>
          <w:rFonts w:ascii="Arial" w:eastAsia="ArialMT" w:hAnsi="Arial" w:cs="Arial"/>
          <w:sz w:val="22"/>
          <w:szCs w:val="22"/>
        </w:rPr>
      </w:pPr>
      <w:r w:rsidRPr="009E2243">
        <w:rPr>
          <w:rFonts w:ascii="Arial" w:eastAsia="ArialMT" w:hAnsi="Arial" w:cs="Arial"/>
          <w:sz w:val="22"/>
          <w:szCs w:val="22"/>
        </w:rPr>
        <w:t>Образец термостатируется при температуре (20 ± 2) ºС в течение времени, не менее установленного в ГОСТ ISO 1167-1 для соответствующей толщины стенки.</w:t>
      </w:r>
    </w:p>
    <w:p w14:paraId="5C490C99" w14:textId="2F5675FB" w:rsidR="00354F23" w:rsidRPr="009E2243" w:rsidRDefault="00354F23" w:rsidP="00354F23">
      <w:pPr>
        <w:tabs>
          <w:tab w:val="left" w:pos="0"/>
        </w:tabs>
        <w:autoSpaceDE w:val="0"/>
        <w:autoSpaceDN w:val="0"/>
        <w:adjustRightInd w:val="0"/>
        <w:spacing w:line="360" w:lineRule="auto"/>
        <w:ind w:firstLine="709"/>
        <w:jc w:val="both"/>
        <w:rPr>
          <w:rFonts w:ascii="Arial" w:eastAsia="ArialMT" w:hAnsi="Arial" w:cs="Arial"/>
          <w:sz w:val="22"/>
          <w:szCs w:val="22"/>
        </w:rPr>
      </w:pPr>
      <w:r w:rsidRPr="009E2243">
        <w:rPr>
          <w:rFonts w:ascii="Arial" w:eastAsia="ArialMT" w:hAnsi="Arial" w:cs="Arial"/>
          <w:sz w:val="22"/>
          <w:szCs w:val="22"/>
        </w:rPr>
        <w:t>Равномерно, со скоростью (5 ± 1) бар</w:t>
      </w:r>
      <w:r w:rsidR="001C56A7" w:rsidRPr="009E2243">
        <w:rPr>
          <w:rFonts w:ascii="Arial" w:eastAsia="ArialMT" w:hAnsi="Arial" w:cs="Arial"/>
          <w:sz w:val="22"/>
          <w:szCs w:val="22"/>
        </w:rPr>
        <w:t>/</w:t>
      </w:r>
      <w:r w:rsidRPr="009E2243">
        <w:rPr>
          <w:rFonts w:ascii="Arial" w:eastAsia="ArialMT" w:hAnsi="Arial" w:cs="Arial"/>
          <w:sz w:val="22"/>
          <w:szCs w:val="22"/>
        </w:rPr>
        <w:t>мин, повышают давление до разрушения образца</w:t>
      </w:r>
      <w:r w:rsidR="00DE18BD" w:rsidRPr="009E2243">
        <w:rPr>
          <w:rFonts w:ascii="Arial" w:eastAsia="ArialMT" w:hAnsi="Arial" w:cs="Arial"/>
          <w:sz w:val="22"/>
          <w:szCs w:val="22"/>
        </w:rPr>
        <w:t xml:space="preserve"> для испытания</w:t>
      </w:r>
      <w:r w:rsidRPr="009E2243">
        <w:rPr>
          <w:rFonts w:ascii="Arial" w:eastAsia="ArialMT" w:hAnsi="Arial" w:cs="Arial"/>
          <w:sz w:val="22"/>
          <w:szCs w:val="22"/>
        </w:rPr>
        <w:t>.</w:t>
      </w:r>
    </w:p>
    <w:p w14:paraId="79752EE2" w14:textId="77777777" w:rsidR="00354F23" w:rsidRPr="009E2243" w:rsidRDefault="00354F23" w:rsidP="00354F23">
      <w:pPr>
        <w:tabs>
          <w:tab w:val="left" w:pos="0"/>
        </w:tabs>
        <w:autoSpaceDE w:val="0"/>
        <w:autoSpaceDN w:val="0"/>
        <w:adjustRightInd w:val="0"/>
        <w:spacing w:line="360" w:lineRule="auto"/>
        <w:ind w:firstLine="709"/>
        <w:jc w:val="both"/>
        <w:rPr>
          <w:rFonts w:ascii="Arial" w:eastAsia="ArialMT" w:hAnsi="Arial" w:cs="Arial"/>
          <w:sz w:val="22"/>
          <w:szCs w:val="22"/>
        </w:rPr>
      </w:pPr>
      <w:r w:rsidRPr="009E2243">
        <w:rPr>
          <w:rFonts w:ascii="Arial" w:eastAsia="ArialMT" w:hAnsi="Arial" w:cs="Arial"/>
          <w:sz w:val="22"/>
          <w:szCs w:val="22"/>
        </w:rPr>
        <w:t>Фиксируют разрушающее давление.</w:t>
      </w:r>
    </w:p>
    <w:p w14:paraId="1B61F335" w14:textId="77C37775" w:rsidR="00282BF0" w:rsidRPr="009E2243" w:rsidRDefault="00354F23" w:rsidP="00354F23">
      <w:pPr>
        <w:tabs>
          <w:tab w:val="left" w:pos="0"/>
        </w:tabs>
        <w:autoSpaceDE w:val="0"/>
        <w:autoSpaceDN w:val="0"/>
        <w:adjustRightInd w:val="0"/>
        <w:spacing w:line="360" w:lineRule="auto"/>
        <w:ind w:firstLine="709"/>
        <w:jc w:val="both"/>
        <w:rPr>
          <w:rFonts w:ascii="Arial" w:eastAsia="ArialMT" w:hAnsi="Arial" w:cs="Arial"/>
          <w:sz w:val="22"/>
          <w:szCs w:val="22"/>
        </w:rPr>
      </w:pPr>
      <w:r w:rsidRPr="009E2243">
        <w:rPr>
          <w:rFonts w:ascii="Arial" w:eastAsia="ArialMT" w:hAnsi="Arial" w:cs="Arial"/>
          <w:sz w:val="22"/>
          <w:szCs w:val="22"/>
        </w:rPr>
        <w:t>Образец осматривают и фиксируют место и тип разрушения.</w:t>
      </w:r>
    </w:p>
    <w:p w14:paraId="240C4008" w14:textId="37ABB8C3" w:rsidR="00282BF0" w:rsidRPr="009E2243" w:rsidRDefault="004A547C" w:rsidP="00FC155D">
      <w:pPr>
        <w:tabs>
          <w:tab w:val="left" w:pos="0"/>
        </w:tabs>
        <w:autoSpaceDE w:val="0"/>
        <w:autoSpaceDN w:val="0"/>
        <w:adjustRightInd w:val="0"/>
        <w:spacing w:line="360" w:lineRule="auto"/>
        <w:ind w:firstLine="709"/>
        <w:jc w:val="both"/>
        <w:rPr>
          <w:rFonts w:ascii="Arial" w:eastAsia="ArialMT" w:hAnsi="Arial" w:cs="Arial"/>
          <w:b/>
          <w:bCs/>
          <w:sz w:val="22"/>
          <w:szCs w:val="22"/>
        </w:rPr>
      </w:pPr>
      <w:r w:rsidRPr="00514521">
        <w:rPr>
          <w:rFonts w:ascii="Arial" w:eastAsia="ArialMT" w:hAnsi="Arial" w:cs="Arial"/>
          <w:b/>
          <w:bCs/>
          <w:i/>
          <w:sz w:val="22"/>
          <w:szCs w:val="22"/>
          <w:lang w:val="en-US"/>
        </w:rPr>
        <w:t>B</w:t>
      </w:r>
      <w:r w:rsidR="00282BF0" w:rsidRPr="009E2243">
        <w:rPr>
          <w:rFonts w:ascii="Arial" w:eastAsia="ArialMT" w:hAnsi="Arial" w:cs="Arial"/>
          <w:b/>
          <w:bCs/>
          <w:sz w:val="22"/>
          <w:szCs w:val="22"/>
        </w:rPr>
        <w:t>.5 Протокол испытания</w:t>
      </w:r>
    </w:p>
    <w:p w14:paraId="1BF023D3" w14:textId="77777777" w:rsidR="00282BF0" w:rsidRPr="009E2243" w:rsidRDefault="00282BF0" w:rsidP="00FC155D">
      <w:pPr>
        <w:tabs>
          <w:tab w:val="left" w:pos="0"/>
        </w:tabs>
        <w:autoSpaceDE w:val="0"/>
        <w:autoSpaceDN w:val="0"/>
        <w:adjustRightInd w:val="0"/>
        <w:spacing w:line="360" w:lineRule="auto"/>
        <w:ind w:firstLine="709"/>
        <w:jc w:val="both"/>
        <w:rPr>
          <w:rFonts w:ascii="Arial" w:eastAsia="ArialMT" w:hAnsi="Arial" w:cs="Arial"/>
          <w:sz w:val="22"/>
          <w:szCs w:val="22"/>
        </w:rPr>
      </w:pPr>
      <w:r w:rsidRPr="009E2243">
        <w:rPr>
          <w:rFonts w:ascii="Arial" w:eastAsia="ArialMT" w:hAnsi="Arial" w:cs="Arial"/>
          <w:sz w:val="22"/>
          <w:szCs w:val="22"/>
        </w:rPr>
        <w:t>Протокол испытания должен включать следующую информацию:</w:t>
      </w:r>
    </w:p>
    <w:p w14:paraId="669B0514" w14:textId="031A058A" w:rsidR="00282BF0" w:rsidRPr="009E2243" w:rsidRDefault="00DC1A78" w:rsidP="00FC155D">
      <w:pPr>
        <w:tabs>
          <w:tab w:val="left" w:pos="0"/>
        </w:tabs>
        <w:autoSpaceDE w:val="0"/>
        <w:autoSpaceDN w:val="0"/>
        <w:adjustRightInd w:val="0"/>
        <w:spacing w:line="360" w:lineRule="auto"/>
        <w:ind w:firstLine="709"/>
        <w:jc w:val="both"/>
        <w:rPr>
          <w:rFonts w:ascii="Arial" w:eastAsia="ArialMT" w:hAnsi="Arial" w:cs="Arial"/>
          <w:sz w:val="22"/>
          <w:szCs w:val="22"/>
        </w:rPr>
      </w:pPr>
      <w:r w:rsidRPr="009E2243">
        <w:rPr>
          <w:rFonts w:ascii="Arial" w:eastAsia="ArialMT" w:hAnsi="Arial" w:cs="Arial"/>
          <w:sz w:val="22"/>
          <w:szCs w:val="22"/>
        </w:rPr>
        <w:t>а</w:t>
      </w:r>
      <w:r w:rsidR="00282BF0" w:rsidRPr="009E2243">
        <w:rPr>
          <w:rFonts w:ascii="Arial" w:eastAsia="ArialMT" w:hAnsi="Arial" w:cs="Arial"/>
          <w:sz w:val="22"/>
          <w:szCs w:val="22"/>
        </w:rPr>
        <w:t xml:space="preserve">) </w:t>
      </w:r>
      <w:r w:rsidR="00DA4265" w:rsidRPr="009E2243">
        <w:rPr>
          <w:rFonts w:ascii="Arial" w:eastAsia="ArialMT" w:hAnsi="Arial" w:cs="Arial"/>
          <w:sz w:val="22"/>
          <w:szCs w:val="22"/>
        </w:rPr>
        <w:t>обозначение настоящего</w:t>
      </w:r>
      <w:r w:rsidR="00E852A8" w:rsidRPr="009E2243">
        <w:rPr>
          <w:rFonts w:ascii="Arial" w:eastAsia="ArialMT" w:hAnsi="Arial" w:cs="Arial"/>
          <w:sz w:val="22"/>
          <w:szCs w:val="22"/>
        </w:rPr>
        <w:t xml:space="preserve"> стандарт</w:t>
      </w:r>
      <w:r w:rsidR="00DA4265" w:rsidRPr="009E2243">
        <w:rPr>
          <w:rFonts w:ascii="Arial" w:eastAsia="ArialMT" w:hAnsi="Arial" w:cs="Arial"/>
          <w:sz w:val="22"/>
          <w:szCs w:val="22"/>
        </w:rPr>
        <w:t>а</w:t>
      </w:r>
      <w:r w:rsidR="00282BF0" w:rsidRPr="009E2243">
        <w:rPr>
          <w:rFonts w:ascii="Arial" w:eastAsia="ArialMT" w:hAnsi="Arial" w:cs="Arial"/>
          <w:sz w:val="22"/>
          <w:szCs w:val="22"/>
        </w:rPr>
        <w:t>;</w:t>
      </w:r>
    </w:p>
    <w:p w14:paraId="641ECFA4" w14:textId="20A908B3" w:rsidR="00282BF0" w:rsidRPr="009E2243" w:rsidRDefault="00EE0FE5" w:rsidP="00FC155D">
      <w:pPr>
        <w:tabs>
          <w:tab w:val="left" w:pos="0"/>
        </w:tabs>
        <w:autoSpaceDE w:val="0"/>
        <w:autoSpaceDN w:val="0"/>
        <w:adjustRightInd w:val="0"/>
        <w:spacing w:line="360" w:lineRule="auto"/>
        <w:ind w:firstLine="709"/>
        <w:jc w:val="both"/>
        <w:rPr>
          <w:rFonts w:ascii="Arial" w:eastAsia="ArialMT" w:hAnsi="Arial" w:cs="Arial"/>
          <w:sz w:val="22"/>
          <w:szCs w:val="22"/>
        </w:rPr>
      </w:pPr>
      <w:r w:rsidRPr="009E2243">
        <w:rPr>
          <w:rFonts w:ascii="Arial" w:eastAsia="ArialMT" w:hAnsi="Arial" w:cs="Arial"/>
          <w:sz w:val="22"/>
          <w:szCs w:val="22"/>
          <w:lang w:val="en-US"/>
        </w:rPr>
        <w:t>b</w:t>
      </w:r>
      <w:r w:rsidR="00282BF0" w:rsidRPr="009E2243">
        <w:rPr>
          <w:rFonts w:ascii="Arial" w:eastAsia="ArialMT" w:hAnsi="Arial" w:cs="Arial"/>
          <w:sz w:val="22"/>
          <w:szCs w:val="22"/>
        </w:rPr>
        <w:t xml:space="preserve">) сведения, необходимые для полной идентификации </w:t>
      </w:r>
      <w:r w:rsidR="00DD09E6" w:rsidRPr="009E2243">
        <w:rPr>
          <w:rFonts w:ascii="Arial" w:eastAsia="ArialMT" w:hAnsi="Arial" w:cs="Arial"/>
          <w:sz w:val="22"/>
          <w:szCs w:val="22"/>
        </w:rPr>
        <w:t xml:space="preserve">испытанных </w:t>
      </w:r>
      <w:r w:rsidR="00282BF0" w:rsidRPr="009E2243">
        <w:rPr>
          <w:rFonts w:ascii="Arial" w:eastAsia="ArialMT" w:hAnsi="Arial" w:cs="Arial"/>
          <w:sz w:val="22"/>
          <w:szCs w:val="22"/>
        </w:rPr>
        <w:t>труб и</w:t>
      </w:r>
      <w:r w:rsidR="00956291" w:rsidRPr="009E2243">
        <w:rPr>
          <w:rFonts w:ascii="Arial" w:eastAsia="ArialMT" w:hAnsi="Arial" w:cs="Arial"/>
          <w:sz w:val="22"/>
          <w:szCs w:val="22"/>
        </w:rPr>
        <w:t xml:space="preserve"> </w:t>
      </w:r>
      <w:r w:rsidR="00282BF0" w:rsidRPr="009E2243">
        <w:rPr>
          <w:rFonts w:ascii="Arial" w:eastAsia="ArialMT" w:hAnsi="Arial" w:cs="Arial"/>
          <w:sz w:val="22"/>
          <w:szCs w:val="22"/>
        </w:rPr>
        <w:t>фитингов</w:t>
      </w:r>
      <w:r w:rsidR="00D37229" w:rsidRPr="009E2243">
        <w:rPr>
          <w:rFonts w:ascii="Arial" w:eastAsia="ArialMT" w:hAnsi="Arial" w:cs="Arial"/>
          <w:sz w:val="22"/>
          <w:szCs w:val="22"/>
        </w:rPr>
        <w:t xml:space="preserve"> с </w:t>
      </w:r>
      <w:r w:rsidR="005A2393" w:rsidRPr="009E2243">
        <w:rPr>
          <w:rFonts w:ascii="Arial" w:eastAsia="ArialMT" w:hAnsi="Arial" w:cs="Arial"/>
          <w:sz w:val="22"/>
          <w:szCs w:val="22"/>
        </w:rPr>
        <w:t>раструбом</w:t>
      </w:r>
      <w:r w:rsidR="00D37229" w:rsidRPr="009E2243">
        <w:rPr>
          <w:rFonts w:ascii="Arial" w:eastAsia="ArialMT" w:hAnsi="Arial" w:cs="Arial"/>
          <w:sz w:val="22"/>
          <w:szCs w:val="22"/>
        </w:rPr>
        <w:t xml:space="preserve"> с закладным нагревателем</w:t>
      </w:r>
      <w:r w:rsidR="00282BF0" w:rsidRPr="009E2243">
        <w:rPr>
          <w:rFonts w:ascii="Arial" w:eastAsia="ArialMT" w:hAnsi="Arial" w:cs="Arial"/>
          <w:sz w:val="22"/>
          <w:szCs w:val="22"/>
        </w:rPr>
        <w:t xml:space="preserve">, включая </w:t>
      </w:r>
      <w:r w:rsidR="00A045E7">
        <w:rPr>
          <w:rFonts w:ascii="Arial" w:eastAsia="ArialMT" w:hAnsi="Arial" w:cs="Arial"/>
          <w:sz w:val="22"/>
          <w:szCs w:val="22"/>
        </w:rPr>
        <w:t>производителя</w:t>
      </w:r>
      <w:r w:rsidR="00282BF0" w:rsidRPr="009E2243">
        <w:rPr>
          <w:rFonts w:ascii="Arial" w:eastAsia="ArialMT" w:hAnsi="Arial" w:cs="Arial"/>
          <w:sz w:val="22"/>
          <w:szCs w:val="22"/>
        </w:rPr>
        <w:t>, тип материала, размеры фитингов и труб;</w:t>
      </w:r>
    </w:p>
    <w:p w14:paraId="0D10BEB1" w14:textId="5CD8AD66" w:rsidR="00282BF0" w:rsidRPr="009E2243" w:rsidRDefault="00EE0FE5" w:rsidP="00FC155D">
      <w:pPr>
        <w:tabs>
          <w:tab w:val="left" w:pos="0"/>
        </w:tabs>
        <w:autoSpaceDE w:val="0"/>
        <w:autoSpaceDN w:val="0"/>
        <w:adjustRightInd w:val="0"/>
        <w:spacing w:line="360" w:lineRule="auto"/>
        <w:ind w:firstLine="709"/>
        <w:jc w:val="both"/>
        <w:rPr>
          <w:rFonts w:ascii="Arial" w:eastAsia="ArialMT" w:hAnsi="Arial" w:cs="Arial"/>
          <w:sz w:val="22"/>
          <w:szCs w:val="22"/>
        </w:rPr>
      </w:pPr>
      <w:r w:rsidRPr="009E2243">
        <w:rPr>
          <w:rFonts w:ascii="Arial" w:eastAsia="ArialMT" w:hAnsi="Arial" w:cs="Arial"/>
          <w:sz w:val="22"/>
          <w:szCs w:val="22"/>
          <w:lang w:val="en-US"/>
        </w:rPr>
        <w:t>c</w:t>
      </w:r>
      <w:r w:rsidR="00282BF0" w:rsidRPr="009E2243">
        <w:rPr>
          <w:rFonts w:ascii="Arial" w:eastAsia="ArialMT" w:hAnsi="Arial" w:cs="Arial"/>
          <w:sz w:val="22"/>
          <w:szCs w:val="22"/>
        </w:rPr>
        <w:t xml:space="preserve">) </w:t>
      </w:r>
      <w:r w:rsidR="00DD09E6" w:rsidRPr="009E2243">
        <w:rPr>
          <w:rFonts w:ascii="Arial" w:eastAsia="ArialMT" w:hAnsi="Arial" w:cs="Arial"/>
          <w:sz w:val="22"/>
          <w:szCs w:val="22"/>
        </w:rPr>
        <w:t xml:space="preserve">параметры </w:t>
      </w:r>
      <w:r w:rsidR="00282BF0" w:rsidRPr="009E2243">
        <w:rPr>
          <w:rFonts w:ascii="Arial" w:eastAsia="ArialMT" w:hAnsi="Arial" w:cs="Arial"/>
          <w:sz w:val="22"/>
          <w:szCs w:val="22"/>
        </w:rPr>
        <w:t>сварки при сборке образца</w:t>
      </w:r>
      <w:r w:rsidR="004D79C1" w:rsidRPr="009E2243">
        <w:rPr>
          <w:rFonts w:ascii="Arial" w:eastAsia="ArialMT" w:hAnsi="Arial" w:cs="Arial"/>
          <w:sz w:val="22"/>
          <w:szCs w:val="22"/>
        </w:rPr>
        <w:t xml:space="preserve"> </w:t>
      </w:r>
      <w:r w:rsidR="00555868" w:rsidRPr="009E2243">
        <w:rPr>
          <w:rFonts w:ascii="Arial" w:eastAsia="ArialMT" w:hAnsi="Arial" w:cs="Arial"/>
          <w:sz w:val="22"/>
          <w:szCs w:val="22"/>
        </w:rPr>
        <w:t>для испытания</w:t>
      </w:r>
      <w:r w:rsidR="00282BF0" w:rsidRPr="009E2243">
        <w:rPr>
          <w:rFonts w:ascii="Arial" w:eastAsia="ArialMT" w:hAnsi="Arial" w:cs="Arial"/>
          <w:sz w:val="22"/>
          <w:szCs w:val="22"/>
        </w:rPr>
        <w:t>;</w:t>
      </w:r>
    </w:p>
    <w:p w14:paraId="5670464B" w14:textId="19803B1D" w:rsidR="00282BF0" w:rsidRPr="009E2243" w:rsidRDefault="00EE0FE5" w:rsidP="00FC155D">
      <w:pPr>
        <w:tabs>
          <w:tab w:val="left" w:pos="0"/>
        </w:tabs>
        <w:autoSpaceDE w:val="0"/>
        <w:autoSpaceDN w:val="0"/>
        <w:adjustRightInd w:val="0"/>
        <w:spacing w:line="360" w:lineRule="auto"/>
        <w:ind w:firstLine="709"/>
        <w:jc w:val="both"/>
        <w:rPr>
          <w:rFonts w:ascii="Arial" w:eastAsia="ArialMT" w:hAnsi="Arial" w:cs="Arial"/>
          <w:sz w:val="22"/>
          <w:szCs w:val="22"/>
        </w:rPr>
      </w:pPr>
      <w:r w:rsidRPr="009E2243">
        <w:rPr>
          <w:rFonts w:ascii="Arial" w:eastAsia="ArialMT" w:hAnsi="Arial" w:cs="Arial"/>
          <w:sz w:val="22"/>
          <w:szCs w:val="22"/>
          <w:lang w:val="en-US"/>
        </w:rPr>
        <w:t>d</w:t>
      </w:r>
      <w:r w:rsidR="00282BF0" w:rsidRPr="009E2243">
        <w:rPr>
          <w:rFonts w:ascii="Arial" w:eastAsia="ArialMT" w:hAnsi="Arial" w:cs="Arial"/>
          <w:sz w:val="22"/>
          <w:szCs w:val="22"/>
        </w:rPr>
        <w:t>) разрушающее давление;</w:t>
      </w:r>
    </w:p>
    <w:p w14:paraId="6768740A" w14:textId="467B9E57" w:rsidR="00F72EA8" w:rsidRPr="009E2243" w:rsidRDefault="001B34A3" w:rsidP="00FC155D">
      <w:pPr>
        <w:tabs>
          <w:tab w:val="left" w:pos="0"/>
        </w:tabs>
        <w:autoSpaceDE w:val="0"/>
        <w:autoSpaceDN w:val="0"/>
        <w:adjustRightInd w:val="0"/>
        <w:spacing w:line="360" w:lineRule="auto"/>
        <w:ind w:firstLine="709"/>
        <w:jc w:val="both"/>
        <w:rPr>
          <w:rFonts w:ascii="Arial" w:eastAsia="ArialMT" w:hAnsi="Arial" w:cs="Arial"/>
          <w:sz w:val="22"/>
          <w:szCs w:val="22"/>
        </w:rPr>
      </w:pPr>
      <w:r w:rsidRPr="009E2243">
        <w:rPr>
          <w:rFonts w:ascii="Arial" w:eastAsia="ArialMT" w:hAnsi="Arial" w:cs="Arial"/>
          <w:sz w:val="22"/>
          <w:szCs w:val="22"/>
        </w:rPr>
        <w:t>е) время разрушения</w:t>
      </w:r>
      <w:r w:rsidR="003C52D1" w:rsidRPr="009E2243">
        <w:rPr>
          <w:rFonts w:ascii="Arial" w:eastAsia="ArialMT" w:hAnsi="Arial" w:cs="Arial"/>
          <w:sz w:val="22"/>
          <w:szCs w:val="22"/>
        </w:rPr>
        <w:t>;</w:t>
      </w:r>
    </w:p>
    <w:p w14:paraId="2C459BB7" w14:textId="6D1D1D8B" w:rsidR="00282BF0" w:rsidRPr="009E2243" w:rsidRDefault="001B34A3" w:rsidP="00FC155D">
      <w:pPr>
        <w:tabs>
          <w:tab w:val="left" w:pos="0"/>
        </w:tabs>
        <w:autoSpaceDE w:val="0"/>
        <w:autoSpaceDN w:val="0"/>
        <w:adjustRightInd w:val="0"/>
        <w:spacing w:line="360" w:lineRule="auto"/>
        <w:ind w:firstLine="709"/>
        <w:jc w:val="both"/>
        <w:rPr>
          <w:rFonts w:ascii="Arial" w:eastAsia="ArialMT" w:hAnsi="Arial" w:cs="Arial"/>
          <w:sz w:val="22"/>
          <w:szCs w:val="22"/>
        </w:rPr>
      </w:pPr>
      <w:r w:rsidRPr="009E2243">
        <w:rPr>
          <w:rFonts w:ascii="Arial" w:eastAsia="ArialMT" w:hAnsi="Arial" w:cs="Arial"/>
          <w:sz w:val="22"/>
          <w:szCs w:val="22"/>
          <w:lang w:val="en-US"/>
        </w:rPr>
        <w:t>f</w:t>
      </w:r>
      <w:r w:rsidR="00282BF0" w:rsidRPr="009E2243">
        <w:rPr>
          <w:rFonts w:ascii="Arial" w:eastAsia="ArialMT" w:hAnsi="Arial" w:cs="Arial"/>
          <w:sz w:val="22"/>
          <w:szCs w:val="22"/>
        </w:rPr>
        <w:t>) место разрушения;</w:t>
      </w:r>
    </w:p>
    <w:p w14:paraId="0573879D" w14:textId="45D2F45E" w:rsidR="00282BF0" w:rsidRPr="009E2243" w:rsidRDefault="001B34A3" w:rsidP="00FC155D">
      <w:pPr>
        <w:tabs>
          <w:tab w:val="left" w:pos="0"/>
        </w:tabs>
        <w:autoSpaceDE w:val="0"/>
        <w:autoSpaceDN w:val="0"/>
        <w:adjustRightInd w:val="0"/>
        <w:spacing w:line="360" w:lineRule="auto"/>
        <w:ind w:firstLine="709"/>
        <w:jc w:val="both"/>
        <w:rPr>
          <w:rFonts w:ascii="Arial" w:eastAsia="ArialMT" w:hAnsi="Arial" w:cs="Arial"/>
          <w:sz w:val="22"/>
          <w:szCs w:val="22"/>
        </w:rPr>
      </w:pPr>
      <w:r w:rsidRPr="009E2243">
        <w:rPr>
          <w:rFonts w:ascii="Arial" w:eastAsia="ArialMT" w:hAnsi="Arial" w:cs="Arial"/>
          <w:sz w:val="22"/>
          <w:szCs w:val="22"/>
          <w:lang w:val="en-US"/>
        </w:rPr>
        <w:t>g</w:t>
      </w:r>
      <w:r w:rsidR="00282BF0" w:rsidRPr="009E2243">
        <w:rPr>
          <w:rFonts w:ascii="Arial" w:eastAsia="ArialMT" w:hAnsi="Arial" w:cs="Arial"/>
          <w:sz w:val="22"/>
          <w:szCs w:val="22"/>
        </w:rPr>
        <w:t xml:space="preserve">) тип разрушения, например пластический </w:t>
      </w:r>
      <w:r w:rsidR="00896D47" w:rsidRPr="009E2243">
        <w:rPr>
          <w:rFonts w:ascii="Arial" w:eastAsia="ArialMT" w:hAnsi="Arial" w:cs="Arial"/>
          <w:sz w:val="22"/>
          <w:szCs w:val="22"/>
        </w:rPr>
        <w:t>по фитингу и хрупкий вдоль сварного шва</w:t>
      </w:r>
      <w:r w:rsidR="00282BF0" w:rsidRPr="009E2243">
        <w:rPr>
          <w:rFonts w:ascii="Arial" w:eastAsia="ArialMT" w:hAnsi="Arial" w:cs="Arial"/>
          <w:sz w:val="22"/>
          <w:szCs w:val="22"/>
        </w:rPr>
        <w:t>;</w:t>
      </w:r>
    </w:p>
    <w:p w14:paraId="3C263421" w14:textId="7EB72626" w:rsidR="00282BF0" w:rsidRPr="009E2243" w:rsidRDefault="001B34A3" w:rsidP="00FC155D">
      <w:pPr>
        <w:tabs>
          <w:tab w:val="left" w:pos="0"/>
        </w:tabs>
        <w:autoSpaceDE w:val="0"/>
        <w:autoSpaceDN w:val="0"/>
        <w:adjustRightInd w:val="0"/>
        <w:spacing w:line="360" w:lineRule="auto"/>
        <w:ind w:firstLine="709"/>
        <w:jc w:val="both"/>
        <w:rPr>
          <w:rFonts w:ascii="Arial" w:eastAsia="ArialMT" w:hAnsi="Arial" w:cs="Arial"/>
          <w:sz w:val="22"/>
          <w:szCs w:val="22"/>
        </w:rPr>
      </w:pPr>
      <w:r w:rsidRPr="009E2243">
        <w:rPr>
          <w:rFonts w:ascii="Arial" w:eastAsia="ArialMT" w:hAnsi="Arial" w:cs="Arial"/>
          <w:sz w:val="22"/>
          <w:szCs w:val="22"/>
          <w:lang w:val="en-US"/>
        </w:rPr>
        <w:t>h</w:t>
      </w:r>
      <w:r w:rsidR="00282BF0" w:rsidRPr="009E2243">
        <w:rPr>
          <w:rFonts w:ascii="Arial" w:eastAsia="ArialMT" w:hAnsi="Arial" w:cs="Arial"/>
          <w:sz w:val="22"/>
          <w:szCs w:val="22"/>
        </w:rPr>
        <w:t>) любые факторы, которые могут оказать влияние на результаты, например</w:t>
      </w:r>
      <w:r w:rsidR="003F4B6A" w:rsidRPr="009E2243">
        <w:rPr>
          <w:rFonts w:ascii="Arial" w:eastAsia="ArialMT" w:hAnsi="Arial" w:cs="Arial"/>
          <w:sz w:val="22"/>
          <w:szCs w:val="22"/>
        </w:rPr>
        <w:t>,</w:t>
      </w:r>
      <w:r w:rsidR="00282BF0" w:rsidRPr="009E2243">
        <w:rPr>
          <w:rFonts w:ascii="Arial" w:eastAsia="ArialMT" w:hAnsi="Arial" w:cs="Arial"/>
          <w:sz w:val="22"/>
          <w:szCs w:val="22"/>
        </w:rPr>
        <w:t xml:space="preserve"> любые </w:t>
      </w:r>
      <w:r w:rsidR="00DD09E6" w:rsidRPr="009E2243">
        <w:rPr>
          <w:rFonts w:ascii="Arial" w:eastAsia="ArialMT" w:hAnsi="Arial" w:cs="Arial"/>
          <w:sz w:val="22"/>
          <w:szCs w:val="22"/>
        </w:rPr>
        <w:t>непредвиденные</w:t>
      </w:r>
      <w:r w:rsidR="00337BCF" w:rsidRPr="009E2243">
        <w:rPr>
          <w:rFonts w:ascii="Arial" w:eastAsia="ArialMT" w:hAnsi="Arial" w:cs="Arial"/>
          <w:sz w:val="22"/>
          <w:szCs w:val="22"/>
        </w:rPr>
        <w:t xml:space="preserve"> </w:t>
      </w:r>
      <w:r w:rsidR="00DD09E6" w:rsidRPr="009E2243">
        <w:rPr>
          <w:rFonts w:ascii="Arial" w:eastAsia="ArialMT" w:hAnsi="Arial" w:cs="Arial"/>
          <w:sz w:val="22"/>
          <w:szCs w:val="22"/>
        </w:rPr>
        <w:t>ситуации или условия работы</w:t>
      </w:r>
      <w:r w:rsidR="00282BF0" w:rsidRPr="009E2243">
        <w:rPr>
          <w:rFonts w:ascii="Arial" w:eastAsia="ArialMT" w:hAnsi="Arial" w:cs="Arial"/>
          <w:sz w:val="22"/>
          <w:szCs w:val="22"/>
        </w:rPr>
        <w:t xml:space="preserve">, не указанные в </w:t>
      </w:r>
      <w:r w:rsidR="00337BCF" w:rsidRPr="009E2243">
        <w:rPr>
          <w:rFonts w:ascii="Arial" w:eastAsia="ArialMT" w:hAnsi="Arial" w:cs="Arial"/>
          <w:sz w:val="22"/>
          <w:szCs w:val="22"/>
        </w:rPr>
        <w:t xml:space="preserve">настоящем </w:t>
      </w:r>
      <w:r w:rsidR="0061175D" w:rsidRPr="009E2243">
        <w:rPr>
          <w:rFonts w:ascii="Arial" w:eastAsia="ArialMT" w:hAnsi="Arial" w:cs="Arial"/>
          <w:sz w:val="22"/>
          <w:szCs w:val="22"/>
        </w:rPr>
        <w:t>п</w:t>
      </w:r>
      <w:r w:rsidR="00282BF0" w:rsidRPr="009E2243">
        <w:rPr>
          <w:rFonts w:ascii="Arial" w:eastAsia="ArialMT" w:hAnsi="Arial" w:cs="Arial"/>
          <w:sz w:val="22"/>
          <w:szCs w:val="22"/>
        </w:rPr>
        <w:t>риложении</w:t>
      </w:r>
      <w:r w:rsidR="00337BCF" w:rsidRPr="009E2243">
        <w:rPr>
          <w:rFonts w:ascii="Arial" w:eastAsia="ArialMT" w:hAnsi="Arial" w:cs="Arial"/>
          <w:sz w:val="22"/>
          <w:szCs w:val="22"/>
        </w:rPr>
        <w:t>;</w:t>
      </w:r>
    </w:p>
    <w:p w14:paraId="533F6D59" w14:textId="55C6CB8C" w:rsidR="00C74A94" w:rsidRPr="009E2243" w:rsidRDefault="00C74A94" w:rsidP="00FC155D">
      <w:pPr>
        <w:tabs>
          <w:tab w:val="left" w:pos="0"/>
        </w:tabs>
        <w:autoSpaceDE w:val="0"/>
        <w:autoSpaceDN w:val="0"/>
        <w:adjustRightInd w:val="0"/>
        <w:spacing w:line="360" w:lineRule="auto"/>
        <w:ind w:firstLine="709"/>
        <w:jc w:val="both"/>
        <w:rPr>
          <w:rFonts w:ascii="Arial" w:eastAsia="ArialMT" w:hAnsi="Arial" w:cs="Arial"/>
          <w:sz w:val="22"/>
          <w:szCs w:val="22"/>
        </w:rPr>
      </w:pPr>
      <w:r w:rsidRPr="009E2243">
        <w:rPr>
          <w:rFonts w:ascii="Arial" w:eastAsia="ArialMT" w:hAnsi="Arial" w:cs="Arial"/>
          <w:sz w:val="22"/>
          <w:szCs w:val="22"/>
          <w:lang w:val="en-US"/>
        </w:rPr>
        <w:t>i</w:t>
      </w:r>
      <w:r w:rsidRPr="009E2243">
        <w:rPr>
          <w:rFonts w:ascii="Arial" w:eastAsia="ArialMT" w:hAnsi="Arial" w:cs="Arial"/>
          <w:sz w:val="22"/>
          <w:szCs w:val="22"/>
        </w:rPr>
        <w:t>) любое отклонение от процедуры</w:t>
      </w:r>
      <w:r w:rsidR="00704BA6" w:rsidRPr="009E2243">
        <w:rPr>
          <w:rFonts w:ascii="Arial" w:eastAsia="ArialMT" w:hAnsi="Arial" w:cs="Arial"/>
          <w:sz w:val="22"/>
          <w:szCs w:val="22"/>
        </w:rPr>
        <w:t xml:space="preserve"> испытания</w:t>
      </w:r>
      <w:r w:rsidR="003C52D1" w:rsidRPr="009E2243">
        <w:rPr>
          <w:rFonts w:ascii="Arial" w:eastAsia="ArialMT" w:hAnsi="Arial" w:cs="Arial"/>
          <w:sz w:val="22"/>
          <w:szCs w:val="22"/>
        </w:rPr>
        <w:t>;</w:t>
      </w:r>
    </w:p>
    <w:p w14:paraId="619262DA" w14:textId="1AEE07FE" w:rsidR="00704BA6" w:rsidRPr="009E2243" w:rsidRDefault="00704BA6" w:rsidP="00FC155D">
      <w:pPr>
        <w:tabs>
          <w:tab w:val="left" w:pos="0"/>
        </w:tabs>
        <w:autoSpaceDE w:val="0"/>
        <w:autoSpaceDN w:val="0"/>
        <w:adjustRightInd w:val="0"/>
        <w:spacing w:line="360" w:lineRule="auto"/>
        <w:ind w:firstLine="709"/>
        <w:jc w:val="both"/>
        <w:rPr>
          <w:rFonts w:ascii="Arial" w:eastAsia="ArialMT" w:hAnsi="Arial" w:cs="Arial"/>
          <w:sz w:val="22"/>
          <w:szCs w:val="22"/>
        </w:rPr>
      </w:pPr>
      <w:r w:rsidRPr="009E2243">
        <w:rPr>
          <w:rFonts w:ascii="Arial" w:eastAsia="ArialMT" w:hAnsi="Arial" w:cs="Arial"/>
          <w:sz w:val="22"/>
          <w:szCs w:val="22"/>
          <w:lang w:val="en-US"/>
        </w:rPr>
        <w:t>j</w:t>
      </w:r>
      <w:r w:rsidRPr="009E2243">
        <w:rPr>
          <w:rFonts w:ascii="Arial" w:eastAsia="ArialMT" w:hAnsi="Arial" w:cs="Arial"/>
          <w:sz w:val="22"/>
          <w:szCs w:val="22"/>
        </w:rPr>
        <w:t xml:space="preserve">) </w:t>
      </w:r>
      <w:r w:rsidR="00603976" w:rsidRPr="009E2243">
        <w:rPr>
          <w:rFonts w:ascii="Arial" w:eastAsia="ArialMT" w:hAnsi="Arial" w:cs="Arial"/>
          <w:sz w:val="22"/>
          <w:szCs w:val="22"/>
        </w:rPr>
        <w:t>любые замеченные необычные особенности;</w:t>
      </w:r>
    </w:p>
    <w:p w14:paraId="5E49134A" w14:textId="2D3C55DF" w:rsidR="003845EA" w:rsidRPr="009E2243" w:rsidRDefault="00C74A94" w:rsidP="00FC155D">
      <w:pPr>
        <w:tabs>
          <w:tab w:val="left" w:pos="0"/>
        </w:tabs>
        <w:spacing w:line="360" w:lineRule="auto"/>
        <w:ind w:firstLine="709"/>
        <w:jc w:val="both"/>
        <w:rPr>
          <w:rFonts w:ascii="Arial" w:eastAsia="ArialMT" w:hAnsi="Arial" w:cs="Arial"/>
          <w:sz w:val="22"/>
          <w:szCs w:val="22"/>
        </w:rPr>
      </w:pPr>
      <w:r w:rsidRPr="009E2243">
        <w:rPr>
          <w:rFonts w:ascii="Arial" w:eastAsia="ArialMT" w:hAnsi="Arial" w:cs="Arial"/>
          <w:sz w:val="22"/>
          <w:szCs w:val="22"/>
          <w:lang w:val="en-US"/>
        </w:rPr>
        <w:t>k</w:t>
      </w:r>
      <w:r w:rsidR="00282BF0" w:rsidRPr="009E2243">
        <w:rPr>
          <w:rFonts w:ascii="Arial" w:eastAsia="ArialMT" w:hAnsi="Arial" w:cs="Arial"/>
          <w:sz w:val="22"/>
          <w:szCs w:val="22"/>
        </w:rPr>
        <w:t>) дат</w:t>
      </w:r>
      <w:r w:rsidR="002F35A1" w:rsidRPr="009E2243">
        <w:rPr>
          <w:rFonts w:ascii="Arial" w:eastAsia="ArialMT" w:hAnsi="Arial" w:cs="Arial"/>
          <w:sz w:val="22"/>
          <w:szCs w:val="22"/>
        </w:rPr>
        <w:t>у</w:t>
      </w:r>
      <w:r w:rsidR="00282BF0" w:rsidRPr="009E2243">
        <w:rPr>
          <w:rFonts w:ascii="Arial" w:eastAsia="ArialMT" w:hAnsi="Arial" w:cs="Arial"/>
          <w:sz w:val="22"/>
          <w:szCs w:val="22"/>
        </w:rPr>
        <w:t xml:space="preserve"> </w:t>
      </w:r>
      <w:r w:rsidR="00945937" w:rsidRPr="009E2243">
        <w:rPr>
          <w:rFonts w:ascii="Arial" w:eastAsia="ArialMT" w:hAnsi="Arial" w:cs="Arial"/>
          <w:sz w:val="22"/>
          <w:szCs w:val="22"/>
        </w:rPr>
        <w:t xml:space="preserve">проведения </w:t>
      </w:r>
      <w:r w:rsidR="00282BF0" w:rsidRPr="009E2243">
        <w:rPr>
          <w:rFonts w:ascii="Arial" w:eastAsia="ArialMT" w:hAnsi="Arial" w:cs="Arial"/>
          <w:sz w:val="22"/>
          <w:szCs w:val="22"/>
        </w:rPr>
        <w:t>испытания</w:t>
      </w:r>
      <w:r w:rsidRPr="009E2243">
        <w:rPr>
          <w:rFonts w:ascii="Arial" w:eastAsia="ArialMT" w:hAnsi="Arial" w:cs="Arial"/>
          <w:sz w:val="22"/>
          <w:szCs w:val="22"/>
        </w:rPr>
        <w:t>.</w:t>
      </w:r>
    </w:p>
    <w:p w14:paraId="20AAA244" w14:textId="4613F0F6" w:rsidR="00FC155D" w:rsidRPr="009E2243" w:rsidRDefault="00FC155D" w:rsidP="00FC155D">
      <w:pPr>
        <w:tabs>
          <w:tab w:val="left" w:pos="0"/>
        </w:tabs>
        <w:spacing w:line="360" w:lineRule="auto"/>
        <w:ind w:firstLine="709"/>
        <w:jc w:val="both"/>
        <w:rPr>
          <w:rFonts w:ascii="Arial" w:eastAsia="ArialMT" w:hAnsi="Arial" w:cs="Arial"/>
          <w:sz w:val="22"/>
          <w:szCs w:val="22"/>
        </w:rPr>
      </w:pPr>
      <w:r w:rsidRPr="009E2243">
        <w:rPr>
          <w:rFonts w:ascii="Arial" w:eastAsia="ArialMT" w:hAnsi="Arial" w:cs="Arial"/>
          <w:sz w:val="22"/>
          <w:szCs w:val="22"/>
        </w:rPr>
        <w:br w:type="page"/>
      </w:r>
    </w:p>
    <w:p w14:paraId="7823AD73" w14:textId="51DBE7D5" w:rsidR="0035471B" w:rsidRPr="009E2243" w:rsidRDefault="0035471B" w:rsidP="000F5183">
      <w:pPr>
        <w:pStyle w:val="1"/>
        <w:spacing w:before="0" w:after="240" w:line="360" w:lineRule="auto"/>
        <w:jc w:val="center"/>
        <w:rPr>
          <w:rFonts w:ascii="Arial" w:hAnsi="Arial" w:cs="Arial"/>
          <w:bCs w:val="0"/>
          <w:sz w:val="24"/>
          <w:szCs w:val="24"/>
        </w:rPr>
      </w:pPr>
      <w:bookmarkStart w:id="224" w:name="_Toc230084455"/>
      <w:bookmarkStart w:id="225" w:name="_Toc230093084"/>
      <w:bookmarkStart w:id="226" w:name="_Hlk204855782"/>
      <w:r w:rsidRPr="009E2243">
        <w:rPr>
          <w:rFonts w:ascii="Arial" w:hAnsi="Arial" w:cs="Arial"/>
          <w:bCs w:val="0"/>
          <w:sz w:val="24"/>
          <w:szCs w:val="24"/>
        </w:rPr>
        <w:t xml:space="preserve">Приложение </w:t>
      </w:r>
      <w:r w:rsidR="004A547C" w:rsidRPr="00514521">
        <w:rPr>
          <w:rFonts w:ascii="Arial" w:hAnsi="Arial" w:cs="Arial"/>
          <w:bCs w:val="0"/>
          <w:i/>
          <w:sz w:val="24"/>
          <w:szCs w:val="24"/>
          <w:lang w:val="en-US"/>
        </w:rPr>
        <w:t>C</w:t>
      </w:r>
      <w:r w:rsidR="000F5183" w:rsidRPr="009E2243">
        <w:rPr>
          <w:rFonts w:ascii="Arial" w:hAnsi="Arial" w:cs="Arial"/>
          <w:bCs w:val="0"/>
          <w:sz w:val="24"/>
          <w:szCs w:val="24"/>
        </w:rPr>
        <w:br/>
      </w:r>
      <w:r w:rsidRPr="009E2243">
        <w:rPr>
          <w:rFonts w:ascii="Arial" w:hAnsi="Arial" w:cs="Arial"/>
          <w:bCs w:val="0"/>
          <w:sz w:val="24"/>
          <w:szCs w:val="24"/>
        </w:rPr>
        <w:t>(</w:t>
      </w:r>
      <w:r w:rsidR="003831F5" w:rsidRPr="009E2243">
        <w:rPr>
          <w:rFonts w:ascii="Arial" w:hAnsi="Arial" w:cs="Arial"/>
          <w:bCs w:val="0"/>
          <w:sz w:val="24"/>
          <w:szCs w:val="24"/>
        </w:rPr>
        <w:t>обязательное</w:t>
      </w:r>
      <w:r w:rsidRPr="009E2243">
        <w:rPr>
          <w:rFonts w:ascii="Arial" w:hAnsi="Arial" w:cs="Arial"/>
          <w:bCs w:val="0"/>
          <w:sz w:val="24"/>
          <w:szCs w:val="24"/>
        </w:rPr>
        <w:t>)</w:t>
      </w:r>
      <w:r w:rsidR="000F5183" w:rsidRPr="009E2243">
        <w:rPr>
          <w:rFonts w:ascii="Arial" w:hAnsi="Arial" w:cs="Arial"/>
          <w:bCs w:val="0"/>
          <w:sz w:val="24"/>
          <w:szCs w:val="24"/>
        </w:rPr>
        <w:br/>
      </w:r>
      <w:r w:rsidR="00B57454" w:rsidRPr="009E2243">
        <w:rPr>
          <w:rFonts w:ascii="Arial" w:hAnsi="Arial" w:cs="Arial"/>
          <w:bCs w:val="0"/>
          <w:sz w:val="24"/>
          <w:szCs w:val="24"/>
        </w:rPr>
        <w:t>Испытание на стойкость к воздействию растягивающей нагрузк</w:t>
      </w:r>
      <w:r w:rsidR="00263584" w:rsidRPr="009E2243">
        <w:rPr>
          <w:rFonts w:ascii="Arial" w:hAnsi="Arial" w:cs="Arial"/>
          <w:bCs w:val="0"/>
          <w:sz w:val="24"/>
          <w:szCs w:val="24"/>
        </w:rPr>
        <w:t>и</w:t>
      </w:r>
      <w:r w:rsidR="00B57454" w:rsidRPr="009E2243">
        <w:rPr>
          <w:rFonts w:ascii="Arial" w:hAnsi="Arial" w:cs="Arial"/>
          <w:bCs w:val="0"/>
          <w:sz w:val="24"/>
          <w:szCs w:val="24"/>
        </w:rPr>
        <w:t xml:space="preserve"> соединения фитинг/труба</w:t>
      </w:r>
      <w:bookmarkEnd w:id="224"/>
      <w:bookmarkEnd w:id="225"/>
    </w:p>
    <w:p w14:paraId="722CB961" w14:textId="7C59ABCB" w:rsidR="00E1782B" w:rsidRPr="009E2243" w:rsidRDefault="004A547C" w:rsidP="00E1782B">
      <w:pPr>
        <w:autoSpaceDE w:val="0"/>
        <w:autoSpaceDN w:val="0"/>
        <w:adjustRightInd w:val="0"/>
        <w:spacing w:before="240" w:line="360" w:lineRule="auto"/>
        <w:ind w:firstLine="709"/>
        <w:rPr>
          <w:rFonts w:ascii="Arial" w:hAnsi="Arial" w:cs="Arial"/>
          <w:b/>
          <w:bCs/>
          <w:sz w:val="22"/>
          <w:szCs w:val="22"/>
        </w:rPr>
      </w:pPr>
      <w:r w:rsidRPr="00514521">
        <w:rPr>
          <w:rFonts w:ascii="Arial" w:hAnsi="Arial" w:cs="Arial"/>
          <w:b/>
          <w:bCs/>
          <w:i/>
          <w:sz w:val="22"/>
          <w:szCs w:val="22"/>
          <w:lang w:val="en-US"/>
        </w:rPr>
        <w:t>C</w:t>
      </w:r>
      <w:r w:rsidR="00E1782B" w:rsidRPr="009E2243">
        <w:rPr>
          <w:rFonts w:ascii="Arial" w:hAnsi="Arial" w:cs="Arial"/>
          <w:b/>
          <w:bCs/>
          <w:sz w:val="22"/>
          <w:szCs w:val="22"/>
        </w:rPr>
        <w:t>.1 Сущность метода</w:t>
      </w:r>
    </w:p>
    <w:p w14:paraId="38D0BB72" w14:textId="77777777" w:rsidR="00E1782B" w:rsidRPr="009E2243" w:rsidRDefault="00E1782B" w:rsidP="00E1782B">
      <w:pPr>
        <w:tabs>
          <w:tab w:val="left" w:pos="142"/>
        </w:tabs>
        <w:autoSpaceDE w:val="0"/>
        <w:autoSpaceDN w:val="0"/>
        <w:adjustRightInd w:val="0"/>
        <w:spacing w:line="360" w:lineRule="auto"/>
        <w:ind w:firstLine="709"/>
        <w:jc w:val="both"/>
        <w:rPr>
          <w:rFonts w:ascii="Arial" w:hAnsi="Arial" w:cs="Arial"/>
          <w:sz w:val="22"/>
          <w:szCs w:val="22"/>
        </w:rPr>
      </w:pPr>
      <w:r w:rsidRPr="009E2243">
        <w:rPr>
          <w:rFonts w:ascii="Arial" w:eastAsia="ArialMT" w:hAnsi="Arial" w:cs="Arial"/>
          <w:sz w:val="22"/>
          <w:szCs w:val="22"/>
        </w:rPr>
        <w:t>Образец для испытания, представляющий собой соединение фитинга с закладным нагревателем и двух труб из ПЭ. подвергается воздействию увеличивающейся растягивающей нагрузки при постоянной скорости растяжения до возникновения пластического разрушения трубы. Испытание проводят при постоянной температуре и предназначено для моделирования создания продольной растягивающей нагрузки, возникающей в трубопроводе вследствие внешних механических воздействий. Разрушение фитинга или в зоне поверхности сварки не является приемлемым типом разрушения</w:t>
      </w:r>
      <w:r w:rsidRPr="009E2243">
        <w:rPr>
          <w:rFonts w:ascii="Arial" w:hAnsi="Arial" w:cs="Arial"/>
          <w:sz w:val="22"/>
          <w:szCs w:val="22"/>
        </w:rPr>
        <w:t>.</w:t>
      </w:r>
    </w:p>
    <w:p w14:paraId="3AB3CBF9" w14:textId="17208DA6" w:rsidR="00E1782B" w:rsidRPr="009E2243" w:rsidRDefault="004A547C" w:rsidP="00E1782B">
      <w:pPr>
        <w:tabs>
          <w:tab w:val="left" w:pos="142"/>
        </w:tabs>
        <w:autoSpaceDE w:val="0"/>
        <w:autoSpaceDN w:val="0"/>
        <w:adjustRightInd w:val="0"/>
        <w:spacing w:line="360" w:lineRule="auto"/>
        <w:ind w:firstLine="709"/>
        <w:rPr>
          <w:rFonts w:ascii="Arial" w:hAnsi="Arial" w:cs="Arial"/>
          <w:b/>
          <w:bCs/>
          <w:sz w:val="22"/>
          <w:szCs w:val="22"/>
        </w:rPr>
      </w:pPr>
      <w:r w:rsidRPr="00514521">
        <w:rPr>
          <w:rFonts w:ascii="Arial" w:hAnsi="Arial" w:cs="Arial"/>
          <w:b/>
          <w:bCs/>
          <w:i/>
          <w:sz w:val="22"/>
          <w:szCs w:val="22"/>
          <w:lang w:val="en-US"/>
        </w:rPr>
        <w:t>C</w:t>
      </w:r>
      <w:r w:rsidR="00E1782B" w:rsidRPr="009E2243">
        <w:rPr>
          <w:rFonts w:ascii="Arial" w:hAnsi="Arial" w:cs="Arial"/>
          <w:b/>
          <w:bCs/>
          <w:sz w:val="22"/>
          <w:szCs w:val="22"/>
        </w:rPr>
        <w:t>.2 Оборудование</w:t>
      </w:r>
    </w:p>
    <w:p w14:paraId="1EA4D4D8" w14:textId="77777777" w:rsidR="00E1782B" w:rsidRPr="009E2243" w:rsidRDefault="00E1782B" w:rsidP="00E1782B">
      <w:pPr>
        <w:tabs>
          <w:tab w:val="left" w:pos="142"/>
        </w:tabs>
        <w:autoSpaceDE w:val="0"/>
        <w:autoSpaceDN w:val="0"/>
        <w:adjustRightInd w:val="0"/>
        <w:spacing w:line="360" w:lineRule="auto"/>
        <w:ind w:firstLine="709"/>
        <w:jc w:val="both"/>
        <w:rPr>
          <w:rFonts w:ascii="Arial" w:eastAsia="ArialMT" w:hAnsi="Arial" w:cs="Arial"/>
          <w:sz w:val="22"/>
          <w:szCs w:val="22"/>
        </w:rPr>
      </w:pPr>
      <w:r w:rsidRPr="009E2243">
        <w:rPr>
          <w:rFonts w:ascii="Arial" w:eastAsia="ArialMT" w:hAnsi="Arial" w:cs="Arial"/>
          <w:sz w:val="22"/>
          <w:szCs w:val="22"/>
        </w:rPr>
        <w:t xml:space="preserve">Оборудование должно соответствовать ГОСТ </w:t>
      </w:r>
      <w:r w:rsidRPr="009E2243">
        <w:rPr>
          <w:rFonts w:ascii="Arial" w:hAnsi="Arial" w:cs="Arial"/>
          <w:sz w:val="22"/>
          <w:szCs w:val="22"/>
        </w:rPr>
        <w:t xml:space="preserve">ISO 13951, </w:t>
      </w:r>
      <w:r w:rsidRPr="009E2243">
        <w:rPr>
          <w:rFonts w:ascii="Arial" w:eastAsia="ArialMT" w:hAnsi="Arial" w:cs="Arial"/>
          <w:sz w:val="22"/>
          <w:szCs w:val="22"/>
        </w:rPr>
        <w:t>с учетом дополнительного требования</w:t>
      </w:r>
      <w:r w:rsidRPr="009E2243">
        <w:rPr>
          <w:rFonts w:ascii="Arial" w:hAnsi="Arial" w:cs="Arial"/>
          <w:sz w:val="22"/>
          <w:szCs w:val="22"/>
        </w:rPr>
        <w:t xml:space="preserve">, </w:t>
      </w:r>
      <w:r w:rsidRPr="009E2243">
        <w:rPr>
          <w:rFonts w:ascii="Arial" w:eastAsia="ArialMT" w:hAnsi="Arial" w:cs="Arial"/>
          <w:sz w:val="22"/>
          <w:szCs w:val="22"/>
        </w:rPr>
        <w:t>что разрывная машина должна обеспечивать скорость раздвижения зажимов (5 ± 1,25) мм/мин и поддерживать ее до достижения 25%-ного удлинения образца для испытания</w:t>
      </w:r>
      <w:r w:rsidRPr="009E2243">
        <w:rPr>
          <w:rFonts w:ascii="Arial" w:hAnsi="Arial" w:cs="Arial"/>
          <w:sz w:val="22"/>
          <w:szCs w:val="22"/>
        </w:rPr>
        <w:t>.</w:t>
      </w:r>
    </w:p>
    <w:p w14:paraId="34861D97" w14:textId="56E6D95E" w:rsidR="00E1782B" w:rsidRPr="009E2243" w:rsidRDefault="004A547C" w:rsidP="00E1782B">
      <w:pPr>
        <w:tabs>
          <w:tab w:val="left" w:pos="142"/>
        </w:tabs>
        <w:autoSpaceDE w:val="0"/>
        <w:autoSpaceDN w:val="0"/>
        <w:adjustRightInd w:val="0"/>
        <w:spacing w:line="360" w:lineRule="auto"/>
        <w:ind w:firstLine="709"/>
        <w:rPr>
          <w:rFonts w:ascii="Arial" w:hAnsi="Arial" w:cs="Arial"/>
          <w:b/>
          <w:bCs/>
          <w:sz w:val="22"/>
          <w:szCs w:val="22"/>
        </w:rPr>
      </w:pPr>
      <w:r w:rsidRPr="00514521">
        <w:rPr>
          <w:rFonts w:ascii="Arial" w:hAnsi="Arial" w:cs="Arial"/>
          <w:b/>
          <w:bCs/>
          <w:i/>
          <w:sz w:val="22"/>
          <w:szCs w:val="22"/>
          <w:lang w:val="en-US"/>
        </w:rPr>
        <w:t>C</w:t>
      </w:r>
      <w:r w:rsidR="00E1782B" w:rsidRPr="009E2243">
        <w:rPr>
          <w:rFonts w:ascii="Arial" w:hAnsi="Arial" w:cs="Arial"/>
          <w:b/>
          <w:bCs/>
          <w:sz w:val="22"/>
          <w:szCs w:val="22"/>
        </w:rPr>
        <w:t xml:space="preserve">.3 Образец для испытания </w:t>
      </w:r>
    </w:p>
    <w:p w14:paraId="1829E966" w14:textId="77777777" w:rsidR="00E1782B" w:rsidRPr="009E2243" w:rsidRDefault="00E1782B" w:rsidP="00E1782B">
      <w:pPr>
        <w:tabs>
          <w:tab w:val="left" w:pos="142"/>
        </w:tabs>
        <w:autoSpaceDE w:val="0"/>
        <w:autoSpaceDN w:val="0"/>
        <w:adjustRightInd w:val="0"/>
        <w:spacing w:line="360" w:lineRule="auto"/>
        <w:ind w:firstLine="709"/>
        <w:rPr>
          <w:rFonts w:ascii="Arial" w:hAnsi="Arial" w:cs="Arial"/>
          <w:b/>
          <w:bCs/>
          <w:sz w:val="22"/>
          <w:szCs w:val="22"/>
        </w:rPr>
      </w:pPr>
      <w:r w:rsidRPr="009E2243">
        <w:rPr>
          <w:rFonts w:ascii="Arial" w:eastAsia="ArialMT" w:hAnsi="Arial" w:cs="Arial"/>
          <w:sz w:val="22"/>
          <w:szCs w:val="22"/>
        </w:rPr>
        <w:t xml:space="preserve">Образец для испытания должен соответствовать ГОСТ </w:t>
      </w:r>
      <w:r w:rsidRPr="009E2243">
        <w:rPr>
          <w:rFonts w:ascii="Arial" w:eastAsia="ArialMT" w:hAnsi="Arial" w:cs="Arial"/>
          <w:sz w:val="22"/>
          <w:szCs w:val="22"/>
          <w:lang w:val="en-US"/>
        </w:rPr>
        <w:t>ISO</w:t>
      </w:r>
      <w:r w:rsidRPr="009E2243">
        <w:rPr>
          <w:rFonts w:ascii="Arial" w:eastAsia="ArialMT" w:hAnsi="Arial" w:cs="Arial"/>
          <w:sz w:val="22"/>
          <w:szCs w:val="22"/>
        </w:rPr>
        <w:t xml:space="preserve"> 13951</w:t>
      </w:r>
      <w:r w:rsidRPr="009E2243">
        <w:rPr>
          <w:rFonts w:ascii="Arial" w:hAnsi="Arial" w:cs="Arial"/>
          <w:sz w:val="22"/>
          <w:szCs w:val="22"/>
        </w:rPr>
        <w:t>.</w:t>
      </w:r>
    </w:p>
    <w:p w14:paraId="1AEBA2BB" w14:textId="77777777" w:rsidR="00E1782B" w:rsidRPr="009E2243" w:rsidRDefault="00E1782B" w:rsidP="00E1782B">
      <w:pPr>
        <w:tabs>
          <w:tab w:val="left" w:pos="142"/>
        </w:tabs>
        <w:autoSpaceDE w:val="0"/>
        <w:autoSpaceDN w:val="0"/>
        <w:adjustRightInd w:val="0"/>
        <w:spacing w:line="360" w:lineRule="auto"/>
        <w:ind w:firstLine="709"/>
        <w:jc w:val="both"/>
        <w:rPr>
          <w:rFonts w:ascii="Arial" w:eastAsia="ArialMT" w:hAnsi="Arial" w:cs="Arial"/>
          <w:sz w:val="22"/>
          <w:szCs w:val="22"/>
        </w:rPr>
      </w:pPr>
      <w:r w:rsidRPr="009E2243">
        <w:rPr>
          <w:rFonts w:ascii="Arial" w:eastAsia="ArialMT" w:hAnsi="Arial" w:cs="Arial"/>
          <w:sz w:val="22"/>
          <w:szCs w:val="22"/>
        </w:rPr>
        <w:t xml:space="preserve">В случае, если </w:t>
      </w:r>
      <w:r w:rsidRPr="009E2243">
        <w:rPr>
          <w:rFonts w:ascii="Arial" w:eastAsia="ArialMT" w:hAnsi="Arial" w:cs="Arial"/>
          <w:i/>
          <w:iCs/>
          <w:sz w:val="22"/>
          <w:szCs w:val="22"/>
        </w:rPr>
        <w:t>d</w:t>
      </w:r>
      <w:r w:rsidRPr="009E2243">
        <w:rPr>
          <w:rFonts w:ascii="Arial" w:eastAsia="ArialMT" w:hAnsi="Arial" w:cs="Arial"/>
          <w:sz w:val="22"/>
          <w:szCs w:val="22"/>
          <w:vertAlign w:val="subscript"/>
        </w:rPr>
        <w:t>n</w:t>
      </w:r>
      <w:r w:rsidRPr="009E2243">
        <w:rPr>
          <w:rFonts w:ascii="Arial" w:eastAsia="ArialMT" w:hAnsi="Arial" w:cs="Arial"/>
          <w:sz w:val="22"/>
          <w:szCs w:val="22"/>
        </w:rPr>
        <w:t xml:space="preserve"> ≥ 180 мм и/или выполнение испытания на растяжение сборного соединения выходит за пределы возможностей имеющегося испытательного оборудования, допускается проводить испытание на сегменте такого соединения. Однако при этом необходимо подтвердить корреляцию результатов испытаний, проведенных на сегментах и полном соединении труба/фитинг/труба.</w:t>
      </w:r>
    </w:p>
    <w:p w14:paraId="5CCEAE02" w14:textId="77777777" w:rsidR="00E1782B" w:rsidRPr="009E2243" w:rsidRDefault="00E1782B" w:rsidP="001B2991">
      <w:pPr>
        <w:tabs>
          <w:tab w:val="left" w:pos="142"/>
        </w:tabs>
        <w:autoSpaceDE w:val="0"/>
        <w:autoSpaceDN w:val="0"/>
        <w:adjustRightInd w:val="0"/>
        <w:spacing w:line="360" w:lineRule="auto"/>
        <w:ind w:firstLine="709"/>
        <w:jc w:val="both"/>
        <w:rPr>
          <w:rFonts w:ascii="Arial" w:eastAsia="ArialMT" w:hAnsi="Arial" w:cs="Arial"/>
          <w:szCs w:val="22"/>
        </w:rPr>
      </w:pPr>
      <w:r w:rsidRPr="009E2243">
        <w:rPr>
          <w:rFonts w:ascii="Arial" w:eastAsia="ArialMT" w:hAnsi="Arial" w:cs="Arial"/>
          <w:spacing w:val="40"/>
          <w:szCs w:val="22"/>
        </w:rPr>
        <w:t>Примечание</w:t>
      </w:r>
      <w:r w:rsidRPr="009E2243">
        <w:rPr>
          <w:rFonts w:ascii="Arial" w:eastAsia="ArialMT" w:hAnsi="Arial" w:cs="Arial"/>
          <w:szCs w:val="22"/>
        </w:rPr>
        <w:t xml:space="preserve"> — При проведении испытания наличие протечек не регистрируют.</w:t>
      </w:r>
    </w:p>
    <w:p w14:paraId="7FF666E7" w14:textId="712DD099" w:rsidR="00E1782B" w:rsidRPr="009E2243" w:rsidRDefault="004A547C" w:rsidP="00E1782B">
      <w:pPr>
        <w:keepNext/>
        <w:spacing w:line="360" w:lineRule="auto"/>
        <w:ind w:firstLine="709"/>
        <w:rPr>
          <w:rFonts w:ascii="Arial" w:eastAsia="ArialMT" w:hAnsi="Arial" w:cs="Arial"/>
          <w:b/>
          <w:bCs/>
          <w:sz w:val="22"/>
          <w:szCs w:val="22"/>
        </w:rPr>
      </w:pPr>
      <w:r w:rsidRPr="00514521">
        <w:rPr>
          <w:rFonts w:ascii="Arial" w:eastAsia="ArialMT" w:hAnsi="Arial" w:cs="Arial"/>
          <w:b/>
          <w:bCs/>
          <w:i/>
          <w:sz w:val="22"/>
          <w:szCs w:val="22"/>
          <w:lang w:val="en-US"/>
        </w:rPr>
        <w:t>C</w:t>
      </w:r>
      <w:r w:rsidR="00E1782B" w:rsidRPr="009E2243">
        <w:rPr>
          <w:rFonts w:ascii="Arial" w:eastAsia="ArialMT" w:hAnsi="Arial" w:cs="Arial"/>
          <w:b/>
          <w:bCs/>
          <w:sz w:val="22"/>
          <w:szCs w:val="22"/>
        </w:rPr>
        <w:t>.4 Проведение испытания</w:t>
      </w:r>
    </w:p>
    <w:p w14:paraId="2AD6A681" w14:textId="77777777" w:rsidR="00E1782B" w:rsidRPr="009E2243" w:rsidRDefault="00E1782B" w:rsidP="00E1782B">
      <w:pPr>
        <w:tabs>
          <w:tab w:val="left" w:pos="142"/>
        </w:tabs>
        <w:autoSpaceDE w:val="0"/>
        <w:autoSpaceDN w:val="0"/>
        <w:adjustRightInd w:val="0"/>
        <w:spacing w:line="360" w:lineRule="auto"/>
        <w:ind w:firstLine="709"/>
        <w:jc w:val="both"/>
        <w:rPr>
          <w:rFonts w:ascii="Arial" w:eastAsia="ArialMT" w:hAnsi="Arial" w:cs="Arial"/>
          <w:sz w:val="22"/>
          <w:szCs w:val="22"/>
        </w:rPr>
      </w:pPr>
      <w:r w:rsidRPr="009E2243">
        <w:rPr>
          <w:rFonts w:ascii="Arial" w:eastAsia="ArialMT" w:hAnsi="Arial" w:cs="Arial"/>
          <w:sz w:val="22"/>
          <w:szCs w:val="22"/>
        </w:rPr>
        <w:t>Методика испытания должна соответствовать ГОСТ ISO 13951 за исключением требования к постоянной нагрузке. Образец растягивают с постоянной скоростью 5 мм/мин до достижения 25 %-ного удлинения образца для испытания.</w:t>
      </w:r>
    </w:p>
    <w:p w14:paraId="07BE5CA3" w14:textId="05A87B8A" w:rsidR="00E1782B" w:rsidRPr="009E2243" w:rsidRDefault="004A547C" w:rsidP="00E1782B">
      <w:pPr>
        <w:tabs>
          <w:tab w:val="left" w:pos="142"/>
        </w:tabs>
        <w:autoSpaceDE w:val="0"/>
        <w:autoSpaceDN w:val="0"/>
        <w:adjustRightInd w:val="0"/>
        <w:spacing w:line="360" w:lineRule="auto"/>
        <w:ind w:firstLine="709"/>
        <w:rPr>
          <w:rFonts w:ascii="Arial" w:eastAsia="ArialMT" w:hAnsi="Arial" w:cs="Arial"/>
          <w:b/>
          <w:bCs/>
          <w:sz w:val="22"/>
          <w:szCs w:val="22"/>
        </w:rPr>
      </w:pPr>
      <w:r w:rsidRPr="00514521">
        <w:rPr>
          <w:rFonts w:ascii="Arial" w:eastAsia="ArialMT" w:hAnsi="Arial" w:cs="Arial"/>
          <w:b/>
          <w:bCs/>
          <w:i/>
          <w:sz w:val="22"/>
          <w:szCs w:val="22"/>
          <w:lang w:val="en-US"/>
        </w:rPr>
        <w:t>C</w:t>
      </w:r>
      <w:r w:rsidR="00E1782B" w:rsidRPr="009E2243">
        <w:rPr>
          <w:rFonts w:ascii="Arial" w:eastAsia="ArialMT" w:hAnsi="Arial" w:cs="Arial"/>
          <w:b/>
          <w:bCs/>
          <w:sz w:val="22"/>
          <w:szCs w:val="22"/>
        </w:rPr>
        <w:t>.5 Протокол испытания</w:t>
      </w:r>
    </w:p>
    <w:p w14:paraId="2CF48E6A" w14:textId="77777777" w:rsidR="00E1782B" w:rsidRPr="009E2243" w:rsidRDefault="00E1782B" w:rsidP="00E1782B">
      <w:pPr>
        <w:tabs>
          <w:tab w:val="left" w:pos="142"/>
        </w:tabs>
        <w:autoSpaceDE w:val="0"/>
        <w:autoSpaceDN w:val="0"/>
        <w:adjustRightInd w:val="0"/>
        <w:spacing w:line="360" w:lineRule="auto"/>
        <w:ind w:firstLine="709"/>
        <w:jc w:val="both"/>
        <w:rPr>
          <w:rFonts w:ascii="Arial" w:eastAsia="ArialMT" w:hAnsi="Arial" w:cs="Arial"/>
          <w:sz w:val="22"/>
          <w:szCs w:val="22"/>
        </w:rPr>
      </w:pPr>
      <w:r w:rsidRPr="009E2243">
        <w:rPr>
          <w:rFonts w:ascii="Arial" w:eastAsia="ArialMT" w:hAnsi="Arial" w:cs="Arial"/>
          <w:sz w:val="22"/>
          <w:szCs w:val="22"/>
        </w:rPr>
        <w:t>Протокол испытания должен включать следующую информацию:</w:t>
      </w:r>
    </w:p>
    <w:p w14:paraId="3D085100" w14:textId="77777777" w:rsidR="00E1782B" w:rsidRPr="009E2243" w:rsidRDefault="00E1782B" w:rsidP="00E1782B">
      <w:pPr>
        <w:tabs>
          <w:tab w:val="left" w:pos="142"/>
        </w:tabs>
        <w:autoSpaceDE w:val="0"/>
        <w:autoSpaceDN w:val="0"/>
        <w:adjustRightInd w:val="0"/>
        <w:spacing w:line="360" w:lineRule="auto"/>
        <w:ind w:firstLine="709"/>
        <w:jc w:val="both"/>
        <w:rPr>
          <w:rFonts w:ascii="Arial" w:eastAsia="ArialMT" w:hAnsi="Arial" w:cs="Arial"/>
          <w:sz w:val="22"/>
          <w:szCs w:val="22"/>
        </w:rPr>
      </w:pPr>
      <w:r w:rsidRPr="009E2243">
        <w:rPr>
          <w:rFonts w:ascii="Arial" w:eastAsia="ArialMT" w:hAnsi="Arial" w:cs="Arial"/>
          <w:sz w:val="22"/>
          <w:szCs w:val="22"/>
        </w:rPr>
        <w:t>a) ссылку на настоящий стандарт;</w:t>
      </w:r>
    </w:p>
    <w:p w14:paraId="03183456" w14:textId="0FBF75C6" w:rsidR="00E1782B" w:rsidRPr="009E2243" w:rsidRDefault="00E1782B" w:rsidP="00E1782B">
      <w:pPr>
        <w:tabs>
          <w:tab w:val="left" w:pos="142"/>
        </w:tabs>
        <w:autoSpaceDE w:val="0"/>
        <w:autoSpaceDN w:val="0"/>
        <w:adjustRightInd w:val="0"/>
        <w:spacing w:line="360" w:lineRule="auto"/>
        <w:ind w:firstLine="709"/>
        <w:jc w:val="both"/>
        <w:rPr>
          <w:rFonts w:ascii="Arial" w:eastAsia="ArialMT" w:hAnsi="Arial" w:cs="Arial"/>
          <w:sz w:val="22"/>
          <w:szCs w:val="22"/>
        </w:rPr>
      </w:pPr>
      <w:r w:rsidRPr="009E2243">
        <w:rPr>
          <w:rFonts w:ascii="Arial" w:eastAsia="ArialMT" w:hAnsi="Arial" w:cs="Arial"/>
          <w:sz w:val="22"/>
          <w:szCs w:val="22"/>
          <w:lang w:val="en-US"/>
        </w:rPr>
        <w:t>b</w:t>
      </w:r>
      <w:r w:rsidRPr="009E2243">
        <w:rPr>
          <w:rFonts w:ascii="Arial" w:eastAsia="ArialMT" w:hAnsi="Arial" w:cs="Arial"/>
          <w:sz w:val="22"/>
          <w:szCs w:val="22"/>
        </w:rPr>
        <w:t xml:space="preserve">) сведения, необходимые для идентификации испытанных труб и фитингов, включая </w:t>
      </w:r>
      <w:r w:rsidR="00A045E7">
        <w:rPr>
          <w:rFonts w:ascii="Arial" w:eastAsia="ArialMT" w:hAnsi="Arial" w:cs="Arial"/>
          <w:sz w:val="22"/>
          <w:szCs w:val="22"/>
        </w:rPr>
        <w:t>производителя</w:t>
      </w:r>
      <w:r w:rsidRPr="009E2243">
        <w:rPr>
          <w:rFonts w:ascii="Arial" w:eastAsia="ArialMT" w:hAnsi="Arial" w:cs="Arial"/>
          <w:sz w:val="22"/>
          <w:szCs w:val="22"/>
        </w:rPr>
        <w:t>, тип материала и размер фитинга и трубы;</w:t>
      </w:r>
    </w:p>
    <w:p w14:paraId="529C77B8" w14:textId="77777777" w:rsidR="00E1782B" w:rsidRPr="009E2243" w:rsidRDefault="00E1782B" w:rsidP="00E1782B">
      <w:pPr>
        <w:tabs>
          <w:tab w:val="left" w:pos="142"/>
        </w:tabs>
        <w:autoSpaceDE w:val="0"/>
        <w:autoSpaceDN w:val="0"/>
        <w:adjustRightInd w:val="0"/>
        <w:spacing w:line="360" w:lineRule="auto"/>
        <w:ind w:firstLine="709"/>
        <w:jc w:val="both"/>
        <w:rPr>
          <w:rFonts w:ascii="Arial" w:eastAsia="ArialMT" w:hAnsi="Arial" w:cs="Arial"/>
          <w:sz w:val="22"/>
          <w:szCs w:val="22"/>
        </w:rPr>
      </w:pPr>
      <w:r w:rsidRPr="009E2243">
        <w:rPr>
          <w:rFonts w:ascii="Arial" w:eastAsia="ArialMT" w:hAnsi="Arial" w:cs="Arial"/>
          <w:sz w:val="22"/>
          <w:szCs w:val="22"/>
          <w:lang w:val="en-US"/>
        </w:rPr>
        <w:t>c</w:t>
      </w:r>
      <w:r w:rsidRPr="009E2243">
        <w:rPr>
          <w:rFonts w:ascii="Arial" w:eastAsia="ArialMT" w:hAnsi="Arial" w:cs="Arial"/>
          <w:sz w:val="22"/>
          <w:szCs w:val="22"/>
        </w:rPr>
        <w:t>) параметры сварки при сборке образца для испытания;</w:t>
      </w:r>
    </w:p>
    <w:p w14:paraId="57A9BBB1" w14:textId="77777777" w:rsidR="00E1782B" w:rsidRPr="009E2243" w:rsidRDefault="00E1782B" w:rsidP="00E1782B">
      <w:pPr>
        <w:tabs>
          <w:tab w:val="left" w:pos="142"/>
        </w:tabs>
        <w:spacing w:line="360" w:lineRule="auto"/>
        <w:ind w:firstLine="709"/>
        <w:jc w:val="both"/>
        <w:rPr>
          <w:rFonts w:ascii="Arial" w:hAnsi="Arial" w:cs="Arial"/>
          <w:sz w:val="22"/>
          <w:szCs w:val="22"/>
        </w:rPr>
      </w:pPr>
      <w:r w:rsidRPr="009E2243">
        <w:rPr>
          <w:rFonts w:ascii="Arial" w:eastAsia="ArialMT" w:hAnsi="Arial" w:cs="Arial"/>
          <w:sz w:val="22"/>
          <w:szCs w:val="22"/>
          <w:lang w:val="en-US"/>
        </w:rPr>
        <w:t>d</w:t>
      </w:r>
      <w:r w:rsidRPr="009E2243">
        <w:rPr>
          <w:rFonts w:ascii="Arial" w:eastAsia="ArialMT" w:hAnsi="Arial" w:cs="Arial"/>
          <w:sz w:val="22"/>
          <w:szCs w:val="22"/>
        </w:rPr>
        <w:t>) температуру испытания;</w:t>
      </w:r>
    </w:p>
    <w:p w14:paraId="25924AB9" w14:textId="77777777" w:rsidR="00E1782B" w:rsidRPr="009E2243" w:rsidRDefault="00E1782B" w:rsidP="00E1782B">
      <w:pPr>
        <w:tabs>
          <w:tab w:val="left" w:pos="142"/>
        </w:tabs>
        <w:autoSpaceDE w:val="0"/>
        <w:autoSpaceDN w:val="0"/>
        <w:adjustRightInd w:val="0"/>
        <w:spacing w:line="360" w:lineRule="auto"/>
        <w:ind w:firstLine="709"/>
        <w:jc w:val="both"/>
        <w:rPr>
          <w:rFonts w:ascii="Arial" w:eastAsia="ArialMT" w:hAnsi="Arial" w:cs="Arial"/>
          <w:sz w:val="22"/>
          <w:szCs w:val="22"/>
        </w:rPr>
      </w:pPr>
      <w:r w:rsidRPr="009E2243">
        <w:rPr>
          <w:rFonts w:ascii="Arial" w:hAnsi="Arial" w:cs="Arial"/>
          <w:sz w:val="22"/>
          <w:szCs w:val="22"/>
          <w:lang w:val="en-US"/>
        </w:rPr>
        <w:t>e</w:t>
      </w:r>
      <w:r w:rsidRPr="009E2243">
        <w:rPr>
          <w:rFonts w:ascii="Arial" w:hAnsi="Arial" w:cs="Arial"/>
          <w:sz w:val="22"/>
          <w:szCs w:val="22"/>
        </w:rPr>
        <w:t xml:space="preserve">) </w:t>
      </w:r>
      <w:r w:rsidRPr="009E2243">
        <w:rPr>
          <w:rFonts w:ascii="Arial" w:eastAsia="ArialMT" w:hAnsi="Arial" w:cs="Arial"/>
          <w:sz w:val="22"/>
          <w:szCs w:val="22"/>
        </w:rPr>
        <w:t>целостность фитинга и узла сварного соединения после 25%-ного удлинения образца для испытания</w:t>
      </w:r>
      <w:r w:rsidRPr="009E2243">
        <w:rPr>
          <w:rFonts w:ascii="Arial" w:hAnsi="Arial" w:cs="Arial"/>
          <w:sz w:val="22"/>
          <w:szCs w:val="22"/>
        </w:rPr>
        <w:t>;</w:t>
      </w:r>
    </w:p>
    <w:p w14:paraId="78495161" w14:textId="77777777" w:rsidR="00E1782B" w:rsidRPr="009E2243" w:rsidRDefault="00E1782B" w:rsidP="00E1782B">
      <w:pPr>
        <w:tabs>
          <w:tab w:val="left" w:pos="142"/>
        </w:tabs>
        <w:autoSpaceDE w:val="0"/>
        <w:autoSpaceDN w:val="0"/>
        <w:adjustRightInd w:val="0"/>
        <w:spacing w:line="360" w:lineRule="auto"/>
        <w:ind w:firstLine="709"/>
        <w:jc w:val="both"/>
        <w:rPr>
          <w:rFonts w:ascii="Arial" w:hAnsi="Arial" w:cs="Arial"/>
          <w:sz w:val="22"/>
          <w:szCs w:val="22"/>
        </w:rPr>
      </w:pPr>
      <w:r w:rsidRPr="009E2243">
        <w:rPr>
          <w:rFonts w:ascii="Arial" w:hAnsi="Arial" w:cs="Arial"/>
          <w:sz w:val="22"/>
          <w:szCs w:val="22"/>
          <w:lang w:val="en-US"/>
        </w:rPr>
        <w:t>f</w:t>
      </w:r>
      <w:r w:rsidRPr="009E2243">
        <w:rPr>
          <w:rFonts w:ascii="Arial" w:hAnsi="Arial" w:cs="Arial"/>
          <w:sz w:val="22"/>
          <w:szCs w:val="22"/>
        </w:rPr>
        <w:t xml:space="preserve">) </w:t>
      </w:r>
      <w:r w:rsidRPr="009E2243">
        <w:rPr>
          <w:rFonts w:ascii="Arial" w:eastAsia="ArialMT" w:hAnsi="Arial" w:cs="Arial"/>
          <w:sz w:val="22"/>
          <w:szCs w:val="22"/>
        </w:rPr>
        <w:t>любые факторы</w:t>
      </w:r>
      <w:r w:rsidRPr="009E2243">
        <w:rPr>
          <w:rFonts w:ascii="Arial" w:hAnsi="Arial" w:cs="Arial"/>
          <w:sz w:val="22"/>
          <w:szCs w:val="22"/>
        </w:rPr>
        <w:t xml:space="preserve">, </w:t>
      </w:r>
      <w:r w:rsidRPr="009E2243">
        <w:rPr>
          <w:rFonts w:ascii="Arial" w:eastAsia="ArialMT" w:hAnsi="Arial" w:cs="Arial"/>
          <w:sz w:val="22"/>
          <w:szCs w:val="22"/>
        </w:rPr>
        <w:t>которые могут оказать влияние на результаты испытаний</w:t>
      </w:r>
      <w:r w:rsidRPr="009E2243">
        <w:rPr>
          <w:rFonts w:ascii="Arial" w:hAnsi="Arial" w:cs="Arial"/>
          <w:sz w:val="22"/>
          <w:szCs w:val="22"/>
        </w:rPr>
        <w:t xml:space="preserve">, </w:t>
      </w:r>
      <w:r w:rsidRPr="009E2243">
        <w:rPr>
          <w:rFonts w:ascii="Arial" w:eastAsia="ArialMT" w:hAnsi="Arial" w:cs="Arial"/>
          <w:sz w:val="22"/>
          <w:szCs w:val="22"/>
        </w:rPr>
        <w:t>например, непредвиденные ситуации или условия работы</w:t>
      </w:r>
      <w:r w:rsidRPr="009E2243">
        <w:rPr>
          <w:rFonts w:ascii="Arial" w:hAnsi="Arial" w:cs="Arial"/>
          <w:sz w:val="22"/>
          <w:szCs w:val="22"/>
        </w:rPr>
        <w:t>;</w:t>
      </w:r>
    </w:p>
    <w:p w14:paraId="2FC3DC97" w14:textId="77777777" w:rsidR="00E1782B" w:rsidRPr="009E2243" w:rsidRDefault="00E1782B" w:rsidP="00E1782B">
      <w:pPr>
        <w:tabs>
          <w:tab w:val="left" w:pos="142"/>
        </w:tabs>
        <w:autoSpaceDE w:val="0"/>
        <w:autoSpaceDN w:val="0"/>
        <w:adjustRightInd w:val="0"/>
        <w:spacing w:line="360" w:lineRule="auto"/>
        <w:ind w:firstLine="709"/>
        <w:jc w:val="both"/>
        <w:rPr>
          <w:rFonts w:ascii="Arial" w:eastAsia="ArialMT" w:hAnsi="Arial" w:cs="Arial"/>
          <w:sz w:val="22"/>
          <w:szCs w:val="22"/>
        </w:rPr>
      </w:pPr>
      <w:r w:rsidRPr="009E2243">
        <w:rPr>
          <w:rFonts w:ascii="Arial" w:eastAsia="ArialMT" w:hAnsi="Arial" w:cs="Arial"/>
          <w:sz w:val="22"/>
          <w:szCs w:val="22"/>
          <w:lang w:val="en-US"/>
        </w:rPr>
        <w:t>g</w:t>
      </w:r>
      <w:r w:rsidRPr="009E2243">
        <w:rPr>
          <w:rFonts w:ascii="Arial" w:eastAsia="ArialMT" w:hAnsi="Arial" w:cs="Arial"/>
          <w:sz w:val="22"/>
          <w:szCs w:val="22"/>
        </w:rPr>
        <w:t>) любое отклонение от процедуры испытания</w:t>
      </w:r>
    </w:p>
    <w:p w14:paraId="07F26B7E" w14:textId="77777777" w:rsidR="00E1782B" w:rsidRPr="009E2243" w:rsidRDefault="00E1782B" w:rsidP="00E1782B">
      <w:pPr>
        <w:tabs>
          <w:tab w:val="left" w:pos="142"/>
        </w:tabs>
        <w:autoSpaceDE w:val="0"/>
        <w:autoSpaceDN w:val="0"/>
        <w:adjustRightInd w:val="0"/>
        <w:spacing w:line="360" w:lineRule="auto"/>
        <w:ind w:firstLine="709"/>
        <w:jc w:val="both"/>
        <w:rPr>
          <w:rFonts w:ascii="Arial" w:eastAsia="ArialMT" w:hAnsi="Arial" w:cs="Arial"/>
          <w:sz w:val="22"/>
          <w:szCs w:val="22"/>
        </w:rPr>
      </w:pPr>
      <w:r w:rsidRPr="009E2243">
        <w:rPr>
          <w:rFonts w:ascii="Arial" w:eastAsia="ArialMT" w:hAnsi="Arial" w:cs="Arial"/>
          <w:sz w:val="22"/>
          <w:szCs w:val="22"/>
          <w:lang w:val="en-US"/>
        </w:rPr>
        <w:t>h</w:t>
      </w:r>
      <w:r w:rsidRPr="009E2243">
        <w:rPr>
          <w:rFonts w:ascii="Arial" w:eastAsia="ArialMT" w:hAnsi="Arial" w:cs="Arial"/>
          <w:sz w:val="22"/>
          <w:szCs w:val="22"/>
        </w:rPr>
        <w:t>) любые замеченные необычные особенности;</w:t>
      </w:r>
    </w:p>
    <w:p w14:paraId="6CA34E82" w14:textId="1C783934" w:rsidR="00FC155D" w:rsidRPr="009E2243" w:rsidRDefault="00E1782B" w:rsidP="00FC155D">
      <w:pPr>
        <w:tabs>
          <w:tab w:val="left" w:pos="142"/>
        </w:tabs>
        <w:autoSpaceDE w:val="0"/>
        <w:autoSpaceDN w:val="0"/>
        <w:adjustRightInd w:val="0"/>
        <w:spacing w:line="360" w:lineRule="auto"/>
        <w:ind w:firstLine="709"/>
        <w:rPr>
          <w:rFonts w:ascii="Arial" w:eastAsia="ArialMT" w:hAnsi="Arial" w:cs="Arial"/>
          <w:sz w:val="22"/>
          <w:szCs w:val="22"/>
        </w:rPr>
      </w:pPr>
      <w:r w:rsidRPr="009E2243">
        <w:rPr>
          <w:rFonts w:ascii="Arial" w:hAnsi="Arial" w:cs="Arial"/>
          <w:sz w:val="22"/>
          <w:szCs w:val="22"/>
          <w:lang w:val="en-US"/>
        </w:rPr>
        <w:t>i</w:t>
      </w:r>
      <w:r w:rsidRPr="009E2243">
        <w:rPr>
          <w:rFonts w:ascii="Arial" w:hAnsi="Arial" w:cs="Arial"/>
          <w:sz w:val="22"/>
          <w:szCs w:val="22"/>
        </w:rPr>
        <w:t xml:space="preserve">) </w:t>
      </w:r>
      <w:r w:rsidRPr="009E2243">
        <w:rPr>
          <w:rFonts w:ascii="Arial" w:eastAsia="ArialMT" w:hAnsi="Arial" w:cs="Arial"/>
          <w:sz w:val="22"/>
          <w:szCs w:val="22"/>
        </w:rPr>
        <w:t>дату проведения испытания.</w:t>
      </w:r>
      <w:r w:rsidR="00FC155D" w:rsidRPr="009E2243">
        <w:rPr>
          <w:rFonts w:ascii="Arial" w:eastAsia="ArialMT" w:hAnsi="Arial" w:cs="Arial"/>
          <w:sz w:val="22"/>
          <w:szCs w:val="22"/>
        </w:rPr>
        <w:br w:type="page"/>
      </w:r>
    </w:p>
    <w:p w14:paraId="61B12933" w14:textId="2B981DA6" w:rsidR="007C1535" w:rsidRPr="009E2243" w:rsidRDefault="007C1535" w:rsidP="000F5183">
      <w:pPr>
        <w:pStyle w:val="1"/>
        <w:spacing w:before="0" w:after="240" w:line="360" w:lineRule="auto"/>
        <w:jc w:val="center"/>
        <w:rPr>
          <w:rFonts w:ascii="Arial" w:hAnsi="Arial" w:cs="Arial"/>
          <w:bCs w:val="0"/>
          <w:sz w:val="24"/>
          <w:szCs w:val="24"/>
        </w:rPr>
      </w:pPr>
      <w:bookmarkStart w:id="227" w:name="_Toc230084456"/>
      <w:bookmarkStart w:id="228" w:name="_Toc230093085"/>
      <w:r w:rsidRPr="009E2243">
        <w:rPr>
          <w:rFonts w:ascii="Arial" w:hAnsi="Arial" w:cs="Arial"/>
          <w:bCs w:val="0"/>
          <w:sz w:val="24"/>
          <w:szCs w:val="24"/>
        </w:rPr>
        <w:t xml:space="preserve">Приложение </w:t>
      </w:r>
      <w:r w:rsidR="004A547C" w:rsidRPr="00514521">
        <w:rPr>
          <w:rFonts w:ascii="Arial" w:hAnsi="Arial" w:cs="Arial"/>
          <w:bCs w:val="0"/>
          <w:i/>
          <w:sz w:val="24"/>
          <w:szCs w:val="24"/>
          <w:lang w:val="en-US"/>
        </w:rPr>
        <w:t>D</w:t>
      </w:r>
      <w:r w:rsidR="000F5183" w:rsidRPr="009E2243">
        <w:rPr>
          <w:rFonts w:ascii="Arial" w:hAnsi="Arial" w:cs="Arial"/>
          <w:bCs w:val="0"/>
          <w:sz w:val="24"/>
          <w:szCs w:val="24"/>
        </w:rPr>
        <w:br/>
      </w:r>
      <w:r w:rsidRPr="009E2243">
        <w:rPr>
          <w:rFonts w:ascii="Arial" w:hAnsi="Arial" w:cs="Arial"/>
          <w:bCs w:val="0"/>
          <w:sz w:val="24"/>
          <w:szCs w:val="24"/>
        </w:rPr>
        <w:t>(</w:t>
      </w:r>
      <w:r w:rsidR="003831F5" w:rsidRPr="009E2243">
        <w:rPr>
          <w:rFonts w:ascii="Arial" w:hAnsi="Arial" w:cs="Arial"/>
          <w:bCs w:val="0"/>
          <w:sz w:val="24"/>
          <w:szCs w:val="24"/>
        </w:rPr>
        <w:t>справочное</w:t>
      </w:r>
      <w:r w:rsidRPr="009E2243">
        <w:rPr>
          <w:rFonts w:ascii="Arial" w:hAnsi="Arial" w:cs="Arial"/>
          <w:bCs w:val="0"/>
          <w:sz w:val="24"/>
          <w:szCs w:val="24"/>
        </w:rPr>
        <w:t>)</w:t>
      </w:r>
      <w:r w:rsidR="000F5183" w:rsidRPr="009E2243">
        <w:rPr>
          <w:rFonts w:ascii="Arial" w:hAnsi="Arial" w:cs="Arial"/>
          <w:bCs w:val="0"/>
          <w:sz w:val="24"/>
          <w:szCs w:val="24"/>
        </w:rPr>
        <w:br/>
      </w:r>
      <w:r w:rsidRPr="009E2243">
        <w:rPr>
          <w:rFonts w:ascii="Arial" w:hAnsi="Arial" w:cs="Arial"/>
          <w:bCs w:val="0"/>
          <w:sz w:val="24"/>
          <w:szCs w:val="24"/>
        </w:rPr>
        <w:t>Формулы для расч</w:t>
      </w:r>
      <w:r w:rsidR="0086247E" w:rsidRPr="009E2243">
        <w:rPr>
          <w:rFonts w:ascii="Arial" w:hAnsi="Arial" w:cs="Arial"/>
          <w:bCs w:val="0"/>
          <w:sz w:val="24"/>
          <w:szCs w:val="24"/>
        </w:rPr>
        <w:t>е</w:t>
      </w:r>
      <w:r w:rsidRPr="009E2243">
        <w:rPr>
          <w:rFonts w:ascii="Arial" w:hAnsi="Arial" w:cs="Arial"/>
          <w:bCs w:val="0"/>
          <w:sz w:val="24"/>
          <w:szCs w:val="24"/>
        </w:rPr>
        <w:t>та эквивалентных размеров не</w:t>
      </w:r>
      <w:r w:rsidR="00121FD2">
        <w:rPr>
          <w:rFonts w:ascii="Arial" w:hAnsi="Arial" w:cs="Arial"/>
          <w:bCs w:val="0"/>
          <w:sz w:val="24"/>
          <w:szCs w:val="24"/>
        </w:rPr>
        <w:t xml:space="preserve"> </w:t>
      </w:r>
      <w:r w:rsidRPr="009E2243">
        <w:rPr>
          <w:rFonts w:ascii="Arial" w:hAnsi="Arial" w:cs="Arial"/>
          <w:bCs w:val="0"/>
          <w:sz w:val="24"/>
          <w:szCs w:val="24"/>
        </w:rPr>
        <w:t>метрических</w:t>
      </w:r>
      <w:r w:rsidR="000F5183" w:rsidRPr="009E2243">
        <w:rPr>
          <w:rFonts w:ascii="Arial" w:hAnsi="Arial" w:cs="Arial"/>
          <w:bCs w:val="0"/>
          <w:sz w:val="24"/>
          <w:szCs w:val="24"/>
        </w:rPr>
        <w:t xml:space="preserve"> </w:t>
      </w:r>
      <w:r w:rsidRPr="009E2243">
        <w:rPr>
          <w:rFonts w:ascii="Arial" w:hAnsi="Arial" w:cs="Arial"/>
          <w:bCs w:val="0"/>
          <w:sz w:val="24"/>
          <w:szCs w:val="24"/>
        </w:rPr>
        <w:t>серий фитингов</w:t>
      </w:r>
      <w:r w:rsidR="00842ED8" w:rsidRPr="009E2243">
        <w:rPr>
          <w:rFonts w:ascii="Arial" w:hAnsi="Arial" w:cs="Arial"/>
          <w:bCs w:val="0"/>
          <w:sz w:val="24"/>
          <w:szCs w:val="24"/>
        </w:rPr>
        <w:t xml:space="preserve"> </w:t>
      </w:r>
      <w:r w:rsidR="008C54F3" w:rsidRPr="009E2243">
        <w:rPr>
          <w:rFonts w:ascii="Arial" w:hAnsi="Arial" w:cs="Arial"/>
          <w:bCs w:val="0"/>
          <w:sz w:val="24"/>
          <w:szCs w:val="24"/>
        </w:rPr>
        <w:t xml:space="preserve">с закладным нагревателем </w:t>
      </w:r>
      <w:r w:rsidR="00842ED8" w:rsidRPr="009E2243">
        <w:rPr>
          <w:rFonts w:ascii="Arial" w:hAnsi="Arial" w:cs="Arial"/>
          <w:bCs w:val="0"/>
          <w:sz w:val="24"/>
          <w:szCs w:val="24"/>
        </w:rPr>
        <w:t>с раструбом</w:t>
      </w:r>
      <w:bookmarkEnd w:id="227"/>
      <w:bookmarkEnd w:id="228"/>
    </w:p>
    <w:p w14:paraId="1592DCCF" w14:textId="05B62BD8" w:rsidR="007C1535" w:rsidRPr="009E2243" w:rsidRDefault="004A547C" w:rsidP="00B91C11">
      <w:pPr>
        <w:pStyle w:val="afc"/>
        <w:spacing w:line="360" w:lineRule="auto"/>
        <w:ind w:left="0" w:firstLine="709"/>
        <w:jc w:val="both"/>
        <w:rPr>
          <w:rFonts w:ascii="Arial" w:eastAsia="ArialMT" w:hAnsi="Arial" w:cs="Arial"/>
        </w:rPr>
      </w:pPr>
      <w:r w:rsidRPr="00514521">
        <w:rPr>
          <w:rFonts w:ascii="Arial" w:hAnsi="Arial" w:cs="Arial"/>
          <w:b/>
          <w:i/>
          <w:lang w:val="en-US"/>
        </w:rPr>
        <w:t>D</w:t>
      </w:r>
      <w:r w:rsidR="00355C3B" w:rsidRPr="009E2243">
        <w:rPr>
          <w:rFonts w:ascii="Arial" w:hAnsi="Arial" w:cs="Arial"/>
        </w:rPr>
        <w:t>.1</w:t>
      </w:r>
      <w:r w:rsidR="00355C3B" w:rsidRPr="009E2243">
        <w:rPr>
          <w:rFonts w:ascii="Arial" w:hAnsi="Arial" w:cs="Arial"/>
          <w:bCs/>
        </w:rPr>
        <w:t xml:space="preserve"> </w:t>
      </w:r>
      <w:r w:rsidR="00BA58F1" w:rsidRPr="009E2243">
        <w:rPr>
          <w:rFonts w:ascii="Arial" w:eastAsia="ArialMT" w:hAnsi="Arial" w:cs="Arial"/>
        </w:rPr>
        <w:t xml:space="preserve">Минимальное значение глубины </w:t>
      </w:r>
      <w:r w:rsidR="00A72BA3" w:rsidRPr="009E2243">
        <w:rPr>
          <w:rFonts w:ascii="Arial" w:eastAsia="ArialMT" w:hAnsi="Arial" w:cs="Arial"/>
        </w:rPr>
        <w:t>захода</w:t>
      </w:r>
      <w:r w:rsidR="00BA58F1" w:rsidRPr="009E2243">
        <w:rPr>
          <w:rFonts w:ascii="Arial" w:eastAsia="ArialMT" w:hAnsi="Arial" w:cs="Arial"/>
        </w:rPr>
        <w:t xml:space="preserve"> </w:t>
      </w:r>
      <w:r w:rsidR="00BA58F1" w:rsidRPr="009E2243">
        <w:rPr>
          <w:rFonts w:ascii="Arial" w:eastAsia="ArialMT" w:hAnsi="Arial" w:cs="Arial"/>
          <w:i/>
          <w:iCs/>
        </w:rPr>
        <w:t>L</w:t>
      </w:r>
      <w:r w:rsidR="00BA58F1" w:rsidRPr="009E2243">
        <w:rPr>
          <w:rFonts w:ascii="Arial" w:eastAsia="ArialMT" w:hAnsi="Arial" w:cs="Arial"/>
          <w:vertAlign w:val="subscript"/>
        </w:rPr>
        <w:t>1</w:t>
      </w:r>
      <w:r w:rsidR="00BA58F1" w:rsidRPr="009E2243">
        <w:rPr>
          <w:rFonts w:ascii="Arial" w:eastAsia="ArialMT" w:hAnsi="Arial" w:cs="Arial"/>
        </w:rPr>
        <w:t xml:space="preserve"> определяется как:</w:t>
      </w:r>
    </w:p>
    <w:tbl>
      <w:tblPr>
        <w:tblW w:w="0" w:type="auto"/>
        <w:tblInd w:w="567" w:type="dxa"/>
        <w:tblLook w:val="04A0" w:firstRow="1" w:lastRow="0" w:firstColumn="1" w:lastColumn="0" w:noHBand="0" w:noVBand="1"/>
      </w:tblPr>
      <w:tblGrid>
        <w:gridCol w:w="4375"/>
        <w:gridCol w:w="4412"/>
      </w:tblGrid>
      <w:tr w:rsidR="00CF7AA6" w:rsidRPr="009E2243" w14:paraId="67B1B792" w14:textId="77777777" w:rsidTr="00D546BE">
        <w:tc>
          <w:tcPr>
            <w:tcW w:w="4375" w:type="dxa"/>
          </w:tcPr>
          <w:p w14:paraId="7C4F01C3" w14:textId="77777777" w:rsidR="00CF7AA6" w:rsidRPr="009E2243" w:rsidRDefault="00CF7AA6">
            <w:pPr>
              <w:spacing w:line="360" w:lineRule="auto"/>
              <w:rPr>
                <w:rFonts w:ascii="Arial" w:hAnsi="Arial" w:cs="Arial"/>
                <w:sz w:val="22"/>
                <w:szCs w:val="22"/>
              </w:rPr>
            </w:pPr>
            <w:r w:rsidRPr="009E2243">
              <w:rPr>
                <w:rFonts w:ascii="Arial" w:hAnsi="Arial" w:cs="Arial"/>
                <w:i/>
                <w:iCs/>
                <w:sz w:val="22"/>
                <w:szCs w:val="22"/>
              </w:rPr>
              <w:t>L</w:t>
            </w:r>
            <w:r w:rsidRPr="009E2243">
              <w:rPr>
                <w:rFonts w:ascii="Arial" w:hAnsi="Arial" w:cs="Arial"/>
                <w:sz w:val="22"/>
                <w:szCs w:val="22"/>
                <w:vertAlign w:val="subscript"/>
              </w:rPr>
              <w:t>1</w:t>
            </w:r>
            <w:r w:rsidRPr="009E2243">
              <w:rPr>
                <w:rFonts w:ascii="Arial" w:hAnsi="Arial" w:cs="Arial"/>
                <w:sz w:val="22"/>
                <w:szCs w:val="22"/>
              </w:rPr>
              <w:t xml:space="preserve"> = </w:t>
            </w:r>
            <w:r w:rsidR="00A12AA1" w:rsidRPr="009E2243">
              <w:rPr>
                <w:rFonts w:ascii="Arial" w:hAnsi="Arial" w:cs="Arial"/>
                <w:sz w:val="22"/>
                <w:szCs w:val="22"/>
              </w:rPr>
              <w:t>25</w:t>
            </w:r>
            <w:r w:rsidRPr="009E2243">
              <w:rPr>
                <w:rFonts w:ascii="Arial" w:hAnsi="Arial" w:cs="Arial"/>
                <w:sz w:val="22"/>
                <w:szCs w:val="22"/>
              </w:rPr>
              <w:t xml:space="preserve"> мм</w:t>
            </w:r>
          </w:p>
        </w:tc>
        <w:tc>
          <w:tcPr>
            <w:tcW w:w="4412" w:type="dxa"/>
          </w:tcPr>
          <w:p w14:paraId="7E03827B" w14:textId="77777777" w:rsidR="00CF7AA6" w:rsidRPr="009E2243" w:rsidRDefault="00CF7AA6">
            <w:pPr>
              <w:spacing w:line="360" w:lineRule="auto"/>
              <w:rPr>
                <w:rFonts w:ascii="Arial" w:hAnsi="Arial" w:cs="Arial"/>
                <w:sz w:val="22"/>
                <w:szCs w:val="22"/>
              </w:rPr>
            </w:pPr>
            <w:r w:rsidRPr="009E2243">
              <w:rPr>
                <w:rFonts w:ascii="Arial" w:hAnsi="Arial" w:cs="Arial"/>
                <w:sz w:val="22"/>
                <w:szCs w:val="22"/>
              </w:rPr>
              <w:t xml:space="preserve">при </w:t>
            </w:r>
            <w:r w:rsidRPr="009E2243">
              <w:rPr>
                <w:rFonts w:ascii="Arial" w:hAnsi="Arial" w:cs="Arial"/>
                <w:i/>
                <w:iCs/>
                <w:sz w:val="22"/>
                <w:szCs w:val="22"/>
              </w:rPr>
              <w:t>d</w:t>
            </w:r>
            <w:r w:rsidRPr="009E2243">
              <w:rPr>
                <w:rFonts w:ascii="Arial" w:hAnsi="Arial" w:cs="Arial"/>
                <w:sz w:val="22"/>
                <w:szCs w:val="22"/>
                <w:vertAlign w:val="subscript"/>
              </w:rPr>
              <w:t>n</w:t>
            </w:r>
            <w:r w:rsidRPr="009E2243">
              <w:rPr>
                <w:rFonts w:ascii="Arial" w:hAnsi="Arial" w:cs="Arial"/>
                <w:sz w:val="22"/>
                <w:szCs w:val="22"/>
              </w:rPr>
              <w:t xml:space="preserve"> </w:t>
            </w:r>
            <w:r w:rsidR="000563C8" w:rsidRPr="009E2243">
              <w:rPr>
                <w:rFonts w:ascii="Arial" w:hAnsi="Arial" w:cs="Arial"/>
                <w:sz w:val="22"/>
                <w:szCs w:val="22"/>
              </w:rPr>
              <w:t>&lt; 50</w:t>
            </w:r>
            <w:r w:rsidRPr="009E2243">
              <w:rPr>
                <w:rFonts w:ascii="Arial" w:hAnsi="Arial" w:cs="Arial"/>
                <w:sz w:val="22"/>
                <w:szCs w:val="22"/>
              </w:rPr>
              <w:t xml:space="preserve"> мм</w:t>
            </w:r>
            <w:r w:rsidRPr="009E2243">
              <w:rPr>
                <w:rFonts w:ascii="Arial" w:hAnsi="Arial" w:cs="Arial"/>
                <w:w w:val="75"/>
                <w:sz w:val="22"/>
                <w:szCs w:val="22"/>
              </w:rPr>
              <w:t>;</w:t>
            </w:r>
          </w:p>
        </w:tc>
      </w:tr>
      <w:tr w:rsidR="00CF7AA6" w:rsidRPr="009E2243" w14:paraId="7463B1AA" w14:textId="77777777" w:rsidTr="00D546BE">
        <w:tc>
          <w:tcPr>
            <w:tcW w:w="4375" w:type="dxa"/>
          </w:tcPr>
          <w:p w14:paraId="27DC44DE" w14:textId="77777777" w:rsidR="00CF7AA6" w:rsidRPr="009E2243" w:rsidRDefault="00CF7AA6" w:rsidP="00B91C11">
            <w:pPr>
              <w:spacing w:line="360" w:lineRule="auto"/>
              <w:rPr>
                <w:rFonts w:ascii="Arial" w:hAnsi="Arial" w:cs="Arial"/>
                <w:sz w:val="22"/>
                <w:szCs w:val="22"/>
              </w:rPr>
            </w:pPr>
            <w:r w:rsidRPr="009E2243">
              <w:rPr>
                <w:rFonts w:ascii="Arial" w:hAnsi="Arial" w:cs="Arial"/>
                <w:i/>
                <w:iCs/>
                <w:sz w:val="22"/>
                <w:szCs w:val="22"/>
              </w:rPr>
              <w:t>L</w:t>
            </w:r>
            <w:r w:rsidRPr="009E2243">
              <w:rPr>
                <w:rFonts w:ascii="Arial" w:hAnsi="Arial" w:cs="Arial"/>
                <w:position w:val="-5"/>
                <w:sz w:val="22"/>
                <w:szCs w:val="22"/>
                <w:vertAlign w:val="subscript"/>
              </w:rPr>
              <w:t>1</w:t>
            </w:r>
            <w:r w:rsidRPr="009E2243">
              <w:rPr>
                <w:rFonts w:ascii="Arial" w:hAnsi="Arial" w:cs="Arial"/>
                <w:spacing w:val="3"/>
                <w:position w:val="-5"/>
                <w:sz w:val="22"/>
                <w:szCs w:val="22"/>
              </w:rPr>
              <w:t xml:space="preserve"> </w:t>
            </w:r>
            <w:r w:rsidRPr="009E2243">
              <w:rPr>
                <w:rFonts w:ascii="Arial" w:hAnsi="Arial" w:cs="Arial"/>
                <w:sz w:val="22"/>
                <w:szCs w:val="22"/>
              </w:rPr>
              <w:t>=</w:t>
            </w:r>
            <w:r w:rsidRPr="009E2243">
              <w:rPr>
                <w:rFonts w:ascii="Arial" w:hAnsi="Arial" w:cs="Arial"/>
                <w:spacing w:val="-8"/>
                <w:sz w:val="22"/>
                <w:szCs w:val="22"/>
              </w:rPr>
              <w:t xml:space="preserve"> </w:t>
            </w:r>
            <w:r w:rsidRPr="009E2243">
              <w:rPr>
                <w:rFonts w:ascii="Arial" w:hAnsi="Arial" w:cs="Arial"/>
                <w:sz w:val="22"/>
                <w:szCs w:val="22"/>
              </w:rPr>
              <w:t>0,</w:t>
            </w:r>
            <w:r w:rsidR="00A12AA1" w:rsidRPr="009E2243">
              <w:rPr>
                <w:rFonts w:ascii="Arial" w:hAnsi="Arial" w:cs="Arial"/>
                <w:sz w:val="22"/>
                <w:szCs w:val="22"/>
              </w:rPr>
              <w:t>3</w:t>
            </w:r>
            <w:r w:rsidRPr="009E2243">
              <w:rPr>
                <w:rFonts w:ascii="Arial" w:hAnsi="Arial" w:cs="Arial"/>
                <w:spacing w:val="-7"/>
                <w:sz w:val="22"/>
                <w:szCs w:val="22"/>
              </w:rPr>
              <w:t xml:space="preserve"> </w:t>
            </w:r>
            <w:r w:rsidRPr="009E2243">
              <w:rPr>
                <w:rFonts w:ascii="Arial" w:hAnsi="Arial" w:cs="Arial"/>
                <w:sz w:val="22"/>
                <w:szCs w:val="22"/>
              </w:rPr>
              <w:t>×</w:t>
            </w:r>
            <w:r w:rsidRPr="009E2243">
              <w:rPr>
                <w:rFonts w:ascii="Arial" w:hAnsi="Arial" w:cs="Arial"/>
                <w:spacing w:val="-8"/>
                <w:sz w:val="22"/>
                <w:szCs w:val="22"/>
              </w:rPr>
              <w:t xml:space="preserve"> </w:t>
            </w:r>
            <w:r w:rsidRPr="009E2243">
              <w:rPr>
                <w:rFonts w:ascii="Arial" w:hAnsi="Arial" w:cs="Arial"/>
                <w:i/>
                <w:iCs/>
                <w:sz w:val="22"/>
                <w:szCs w:val="22"/>
              </w:rPr>
              <w:t>d</w:t>
            </w:r>
            <w:r w:rsidRPr="009E2243">
              <w:rPr>
                <w:rFonts w:ascii="Arial" w:hAnsi="Arial" w:cs="Arial"/>
                <w:position w:val="-5"/>
                <w:sz w:val="22"/>
                <w:szCs w:val="22"/>
                <w:vertAlign w:val="subscript"/>
              </w:rPr>
              <w:t>n</w:t>
            </w:r>
            <w:r w:rsidRPr="009E2243">
              <w:rPr>
                <w:rFonts w:ascii="Arial" w:hAnsi="Arial" w:cs="Arial"/>
                <w:spacing w:val="3"/>
                <w:position w:val="-5"/>
                <w:sz w:val="22"/>
                <w:szCs w:val="22"/>
              </w:rPr>
              <w:t xml:space="preserve"> </w:t>
            </w:r>
            <w:r w:rsidRPr="009E2243">
              <w:rPr>
                <w:rFonts w:ascii="Arial" w:hAnsi="Arial" w:cs="Arial"/>
                <w:sz w:val="22"/>
                <w:szCs w:val="22"/>
              </w:rPr>
              <w:t>+</w:t>
            </w:r>
            <w:r w:rsidRPr="009E2243">
              <w:rPr>
                <w:rFonts w:ascii="Arial" w:hAnsi="Arial" w:cs="Arial"/>
                <w:spacing w:val="-7"/>
                <w:sz w:val="22"/>
                <w:szCs w:val="22"/>
              </w:rPr>
              <w:t xml:space="preserve"> </w:t>
            </w:r>
            <w:r w:rsidRPr="009E2243">
              <w:rPr>
                <w:rFonts w:ascii="Arial" w:hAnsi="Arial" w:cs="Arial"/>
                <w:sz w:val="22"/>
                <w:szCs w:val="22"/>
              </w:rPr>
              <w:t>1</w:t>
            </w:r>
            <w:r w:rsidR="009168A4" w:rsidRPr="009E2243">
              <w:rPr>
                <w:rFonts w:ascii="Arial" w:hAnsi="Arial" w:cs="Arial"/>
                <w:sz w:val="22"/>
                <w:szCs w:val="22"/>
                <w:lang w:val="en-US"/>
              </w:rPr>
              <w:t>2</w:t>
            </w:r>
            <w:r w:rsidR="009168A4" w:rsidRPr="009E2243">
              <w:rPr>
                <w:rFonts w:ascii="Arial" w:hAnsi="Arial" w:cs="Arial"/>
                <w:sz w:val="22"/>
                <w:szCs w:val="22"/>
              </w:rPr>
              <w:t>,</w:t>
            </w:r>
            <w:r w:rsidR="009168A4" w:rsidRPr="009E2243">
              <w:rPr>
                <w:rFonts w:ascii="Arial" w:hAnsi="Arial" w:cs="Arial"/>
                <w:sz w:val="22"/>
                <w:szCs w:val="22"/>
                <w:lang w:val="en-US"/>
              </w:rPr>
              <w:t>5</w:t>
            </w:r>
            <w:r w:rsidRPr="009E2243">
              <w:rPr>
                <w:rFonts w:ascii="Arial" w:hAnsi="Arial" w:cs="Arial"/>
                <w:spacing w:val="-7"/>
                <w:sz w:val="22"/>
                <w:szCs w:val="22"/>
              </w:rPr>
              <w:t xml:space="preserve"> </w:t>
            </w:r>
            <w:r w:rsidRPr="009E2243">
              <w:rPr>
                <w:rFonts w:ascii="Arial" w:hAnsi="Arial" w:cs="Arial"/>
                <w:w w:val="85"/>
                <w:sz w:val="22"/>
                <w:szCs w:val="22"/>
              </w:rPr>
              <w:t>мм</w:t>
            </w:r>
          </w:p>
        </w:tc>
        <w:tc>
          <w:tcPr>
            <w:tcW w:w="4412" w:type="dxa"/>
          </w:tcPr>
          <w:p w14:paraId="484AB08B" w14:textId="77777777" w:rsidR="00CF7AA6" w:rsidRPr="009E2243" w:rsidRDefault="00CF7AA6">
            <w:pPr>
              <w:spacing w:line="360" w:lineRule="auto"/>
              <w:rPr>
                <w:rFonts w:ascii="Arial" w:hAnsi="Arial" w:cs="Arial"/>
                <w:sz w:val="22"/>
                <w:szCs w:val="22"/>
              </w:rPr>
            </w:pPr>
            <w:r w:rsidRPr="009E2243">
              <w:rPr>
                <w:rFonts w:ascii="Arial" w:hAnsi="Arial" w:cs="Arial"/>
                <w:sz w:val="22"/>
                <w:szCs w:val="22"/>
              </w:rPr>
              <w:t xml:space="preserve">при 50 мм &lt; </w:t>
            </w:r>
            <w:r w:rsidRPr="009E2243">
              <w:rPr>
                <w:rFonts w:ascii="Arial" w:hAnsi="Arial" w:cs="Arial"/>
                <w:i/>
                <w:iCs/>
                <w:sz w:val="22"/>
                <w:szCs w:val="22"/>
              </w:rPr>
              <w:t>d</w:t>
            </w:r>
            <w:r w:rsidRPr="009E2243">
              <w:rPr>
                <w:rFonts w:ascii="Arial" w:hAnsi="Arial" w:cs="Arial"/>
                <w:sz w:val="22"/>
                <w:szCs w:val="22"/>
                <w:vertAlign w:val="subscript"/>
              </w:rPr>
              <w:t>n</w:t>
            </w:r>
            <w:r w:rsidRPr="009E2243">
              <w:rPr>
                <w:rFonts w:ascii="Arial" w:hAnsi="Arial" w:cs="Arial"/>
                <w:sz w:val="22"/>
                <w:szCs w:val="22"/>
              </w:rPr>
              <w:t xml:space="preserve"> &lt; </w:t>
            </w:r>
            <w:r w:rsidR="00A12AA1" w:rsidRPr="009E2243">
              <w:rPr>
                <w:rFonts w:ascii="Arial" w:hAnsi="Arial" w:cs="Arial"/>
                <w:sz w:val="22"/>
                <w:szCs w:val="22"/>
              </w:rPr>
              <w:t>110</w:t>
            </w:r>
            <w:r w:rsidRPr="009E2243">
              <w:rPr>
                <w:rFonts w:ascii="Arial" w:hAnsi="Arial" w:cs="Arial"/>
                <w:sz w:val="22"/>
                <w:szCs w:val="22"/>
              </w:rPr>
              <w:t xml:space="preserve"> мм;</w:t>
            </w:r>
          </w:p>
        </w:tc>
      </w:tr>
      <w:tr w:rsidR="00CF7AA6" w:rsidRPr="009E2243" w14:paraId="4B9D5798" w14:textId="77777777" w:rsidTr="00D546BE">
        <w:tc>
          <w:tcPr>
            <w:tcW w:w="4375" w:type="dxa"/>
          </w:tcPr>
          <w:p w14:paraId="2FA3B98D" w14:textId="77777777" w:rsidR="00CF7AA6" w:rsidRPr="009E2243" w:rsidRDefault="00CF7AA6" w:rsidP="00B91C11">
            <w:pPr>
              <w:spacing w:line="360" w:lineRule="auto"/>
              <w:rPr>
                <w:rFonts w:ascii="Arial" w:hAnsi="Arial" w:cs="Arial"/>
                <w:sz w:val="22"/>
                <w:szCs w:val="22"/>
              </w:rPr>
            </w:pPr>
            <w:r w:rsidRPr="009E2243">
              <w:rPr>
                <w:rFonts w:ascii="Arial" w:hAnsi="Arial" w:cs="Arial"/>
                <w:i/>
                <w:iCs/>
                <w:sz w:val="22"/>
                <w:szCs w:val="22"/>
              </w:rPr>
              <w:t>L</w:t>
            </w:r>
            <w:r w:rsidRPr="009E2243">
              <w:rPr>
                <w:rFonts w:ascii="Arial" w:hAnsi="Arial" w:cs="Arial"/>
                <w:sz w:val="22"/>
                <w:szCs w:val="22"/>
                <w:vertAlign w:val="subscript"/>
              </w:rPr>
              <w:t>1</w:t>
            </w:r>
            <w:r w:rsidRPr="009E2243">
              <w:rPr>
                <w:rFonts w:ascii="Arial" w:hAnsi="Arial" w:cs="Arial"/>
                <w:sz w:val="22"/>
                <w:szCs w:val="22"/>
              </w:rPr>
              <w:t xml:space="preserve"> = 0,</w:t>
            </w:r>
            <w:r w:rsidR="00A12AA1" w:rsidRPr="009E2243">
              <w:rPr>
                <w:rFonts w:ascii="Arial" w:hAnsi="Arial" w:cs="Arial"/>
                <w:sz w:val="22"/>
                <w:szCs w:val="22"/>
              </w:rPr>
              <w:t>3</w:t>
            </w:r>
            <w:r w:rsidRPr="009E2243">
              <w:rPr>
                <w:rFonts w:ascii="Arial" w:hAnsi="Arial" w:cs="Arial"/>
                <w:sz w:val="22"/>
                <w:szCs w:val="22"/>
              </w:rPr>
              <w:t xml:space="preserve"> × </w:t>
            </w:r>
            <w:r w:rsidRPr="009E2243">
              <w:rPr>
                <w:rFonts w:ascii="Arial" w:hAnsi="Arial" w:cs="Arial"/>
                <w:i/>
                <w:iCs/>
                <w:sz w:val="22"/>
                <w:szCs w:val="22"/>
              </w:rPr>
              <w:t>d</w:t>
            </w:r>
            <w:r w:rsidRPr="009E2243">
              <w:rPr>
                <w:rFonts w:ascii="Arial" w:hAnsi="Arial" w:cs="Arial"/>
                <w:sz w:val="22"/>
                <w:szCs w:val="22"/>
                <w:vertAlign w:val="subscript"/>
              </w:rPr>
              <w:t>n</w:t>
            </w:r>
            <w:r w:rsidRPr="009E2243">
              <w:rPr>
                <w:rFonts w:ascii="Arial" w:hAnsi="Arial" w:cs="Arial"/>
                <w:sz w:val="22"/>
                <w:szCs w:val="22"/>
              </w:rPr>
              <w:t xml:space="preserve"> + 2</w:t>
            </w:r>
            <w:r w:rsidR="003B3BA4" w:rsidRPr="009E2243">
              <w:rPr>
                <w:rFonts w:ascii="Arial" w:hAnsi="Arial" w:cs="Arial"/>
                <w:sz w:val="22"/>
                <w:szCs w:val="22"/>
                <w:lang w:val="en-US"/>
              </w:rPr>
              <w:t>0</w:t>
            </w:r>
            <w:r w:rsidRPr="009E2243">
              <w:rPr>
                <w:rFonts w:ascii="Arial" w:hAnsi="Arial" w:cs="Arial"/>
                <w:sz w:val="22"/>
                <w:szCs w:val="22"/>
              </w:rPr>
              <w:t xml:space="preserve"> мм</w:t>
            </w:r>
          </w:p>
        </w:tc>
        <w:tc>
          <w:tcPr>
            <w:tcW w:w="4412" w:type="dxa"/>
          </w:tcPr>
          <w:p w14:paraId="37121430" w14:textId="77777777" w:rsidR="00CF7AA6" w:rsidRPr="009E2243" w:rsidRDefault="00CF7AA6">
            <w:pPr>
              <w:spacing w:line="360" w:lineRule="auto"/>
              <w:rPr>
                <w:rFonts w:ascii="Arial" w:hAnsi="Arial" w:cs="Arial"/>
                <w:sz w:val="22"/>
                <w:szCs w:val="22"/>
              </w:rPr>
            </w:pPr>
            <w:r w:rsidRPr="009E2243">
              <w:rPr>
                <w:rFonts w:ascii="Arial" w:hAnsi="Arial" w:cs="Arial"/>
                <w:sz w:val="22"/>
                <w:szCs w:val="22"/>
              </w:rPr>
              <w:t xml:space="preserve">при </w:t>
            </w:r>
            <w:r w:rsidR="00A12AA1" w:rsidRPr="009E2243">
              <w:rPr>
                <w:rFonts w:ascii="Arial" w:hAnsi="Arial" w:cs="Arial"/>
                <w:sz w:val="22"/>
                <w:szCs w:val="22"/>
              </w:rPr>
              <w:t>110</w:t>
            </w:r>
            <w:r w:rsidRPr="009E2243">
              <w:rPr>
                <w:rFonts w:ascii="Arial" w:hAnsi="Arial" w:cs="Arial"/>
                <w:sz w:val="22"/>
                <w:szCs w:val="22"/>
              </w:rPr>
              <w:t xml:space="preserve"> мм ≤ </w:t>
            </w:r>
            <w:r w:rsidRPr="009E2243">
              <w:rPr>
                <w:rFonts w:ascii="Arial" w:hAnsi="Arial" w:cs="Arial"/>
                <w:i/>
                <w:iCs/>
                <w:sz w:val="22"/>
                <w:szCs w:val="22"/>
              </w:rPr>
              <w:t>d</w:t>
            </w:r>
            <w:r w:rsidRPr="009E2243">
              <w:rPr>
                <w:rFonts w:ascii="Arial" w:hAnsi="Arial" w:cs="Arial"/>
                <w:sz w:val="22"/>
                <w:szCs w:val="22"/>
                <w:vertAlign w:val="subscript"/>
              </w:rPr>
              <w:t>n</w:t>
            </w:r>
            <w:r w:rsidRPr="009E2243">
              <w:rPr>
                <w:rFonts w:ascii="Arial" w:hAnsi="Arial" w:cs="Arial"/>
                <w:sz w:val="22"/>
                <w:szCs w:val="22"/>
              </w:rPr>
              <w:t xml:space="preserve"> &lt; </w:t>
            </w:r>
            <w:r w:rsidR="00A12AA1" w:rsidRPr="009E2243">
              <w:rPr>
                <w:rFonts w:ascii="Arial" w:hAnsi="Arial" w:cs="Arial"/>
                <w:sz w:val="22"/>
                <w:szCs w:val="22"/>
              </w:rPr>
              <w:t>630</w:t>
            </w:r>
            <w:r w:rsidRPr="009E2243">
              <w:rPr>
                <w:rFonts w:ascii="Arial" w:hAnsi="Arial" w:cs="Arial"/>
                <w:sz w:val="22"/>
                <w:szCs w:val="22"/>
              </w:rPr>
              <w:t xml:space="preserve"> мм;</w:t>
            </w:r>
          </w:p>
        </w:tc>
      </w:tr>
      <w:tr w:rsidR="00CF7AA6" w:rsidRPr="009E2243" w14:paraId="4FCB067E" w14:textId="77777777" w:rsidTr="00D546BE">
        <w:tc>
          <w:tcPr>
            <w:tcW w:w="4375" w:type="dxa"/>
          </w:tcPr>
          <w:p w14:paraId="6E363A1B" w14:textId="77777777" w:rsidR="00CF7AA6" w:rsidRPr="009E2243" w:rsidRDefault="00CF7AA6" w:rsidP="00B91C11">
            <w:pPr>
              <w:spacing w:line="360" w:lineRule="auto"/>
              <w:rPr>
                <w:rFonts w:ascii="Arial" w:hAnsi="Arial" w:cs="Arial"/>
                <w:sz w:val="22"/>
                <w:szCs w:val="22"/>
              </w:rPr>
            </w:pPr>
            <w:r w:rsidRPr="009E2243">
              <w:rPr>
                <w:rFonts w:ascii="Arial" w:hAnsi="Arial" w:cs="Arial"/>
                <w:i/>
                <w:iCs/>
                <w:sz w:val="22"/>
                <w:szCs w:val="22"/>
              </w:rPr>
              <w:t>L</w:t>
            </w:r>
            <w:r w:rsidRPr="009E2243">
              <w:rPr>
                <w:rFonts w:ascii="Arial" w:hAnsi="Arial" w:cs="Arial"/>
                <w:sz w:val="22"/>
                <w:szCs w:val="22"/>
                <w:vertAlign w:val="subscript"/>
              </w:rPr>
              <w:t>1</w:t>
            </w:r>
            <w:r w:rsidRPr="009E2243">
              <w:rPr>
                <w:rFonts w:ascii="Arial" w:hAnsi="Arial" w:cs="Arial"/>
                <w:sz w:val="22"/>
                <w:szCs w:val="22"/>
              </w:rPr>
              <w:t xml:space="preserve"> = 0,</w:t>
            </w:r>
            <w:r w:rsidR="00A12AA1" w:rsidRPr="009E2243">
              <w:rPr>
                <w:rFonts w:ascii="Arial" w:hAnsi="Arial" w:cs="Arial"/>
                <w:sz w:val="22"/>
                <w:szCs w:val="22"/>
              </w:rPr>
              <w:t>3</w:t>
            </w:r>
            <w:r w:rsidRPr="009E2243">
              <w:rPr>
                <w:rFonts w:ascii="Arial" w:hAnsi="Arial" w:cs="Arial"/>
                <w:sz w:val="22"/>
                <w:szCs w:val="22"/>
              </w:rPr>
              <w:t xml:space="preserve"> × </w:t>
            </w:r>
            <w:r w:rsidRPr="009E2243">
              <w:rPr>
                <w:rFonts w:ascii="Arial" w:hAnsi="Arial" w:cs="Arial"/>
                <w:i/>
                <w:iCs/>
                <w:sz w:val="22"/>
                <w:szCs w:val="22"/>
              </w:rPr>
              <w:t>d</w:t>
            </w:r>
            <w:r w:rsidRPr="009E2243">
              <w:rPr>
                <w:rFonts w:ascii="Arial" w:hAnsi="Arial" w:cs="Arial"/>
                <w:sz w:val="22"/>
                <w:szCs w:val="22"/>
                <w:vertAlign w:val="subscript"/>
              </w:rPr>
              <w:t>n</w:t>
            </w:r>
            <w:r w:rsidRPr="009E2243">
              <w:rPr>
                <w:rFonts w:ascii="Arial" w:hAnsi="Arial" w:cs="Arial"/>
                <w:sz w:val="22"/>
                <w:szCs w:val="22"/>
              </w:rPr>
              <w:t xml:space="preserve"> + </w:t>
            </w:r>
            <w:r w:rsidR="003B3BA4" w:rsidRPr="009E2243">
              <w:rPr>
                <w:rFonts w:ascii="Arial" w:hAnsi="Arial" w:cs="Arial"/>
                <w:sz w:val="22"/>
                <w:szCs w:val="22"/>
                <w:lang w:val="en-US"/>
              </w:rPr>
              <w:t>10</w:t>
            </w:r>
            <w:r w:rsidRPr="009E2243">
              <w:rPr>
                <w:rFonts w:ascii="Arial" w:hAnsi="Arial" w:cs="Arial"/>
                <w:sz w:val="22"/>
                <w:szCs w:val="22"/>
              </w:rPr>
              <w:t xml:space="preserve"> мм</w:t>
            </w:r>
          </w:p>
        </w:tc>
        <w:tc>
          <w:tcPr>
            <w:tcW w:w="4412" w:type="dxa"/>
          </w:tcPr>
          <w:p w14:paraId="3160207C" w14:textId="77777777" w:rsidR="00CF7AA6" w:rsidRPr="009E2243" w:rsidRDefault="00CF7AA6">
            <w:pPr>
              <w:spacing w:line="360" w:lineRule="auto"/>
              <w:rPr>
                <w:rFonts w:ascii="Arial" w:hAnsi="Arial" w:cs="Arial"/>
                <w:sz w:val="22"/>
                <w:szCs w:val="22"/>
              </w:rPr>
            </w:pPr>
            <w:r w:rsidRPr="009E2243">
              <w:rPr>
                <w:rFonts w:ascii="Arial" w:hAnsi="Arial" w:cs="Arial"/>
                <w:sz w:val="22"/>
                <w:szCs w:val="22"/>
              </w:rPr>
              <w:t xml:space="preserve">при </w:t>
            </w:r>
            <w:r w:rsidRPr="009E2243">
              <w:rPr>
                <w:rFonts w:ascii="Arial" w:hAnsi="Arial" w:cs="Arial"/>
                <w:iCs/>
                <w:sz w:val="22"/>
                <w:szCs w:val="22"/>
              </w:rPr>
              <w:t>d</w:t>
            </w:r>
            <w:r w:rsidRPr="009E2243">
              <w:rPr>
                <w:rFonts w:ascii="Arial" w:hAnsi="Arial" w:cs="Arial"/>
                <w:sz w:val="22"/>
                <w:szCs w:val="22"/>
                <w:vertAlign w:val="subscript"/>
              </w:rPr>
              <w:t>n</w:t>
            </w:r>
            <w:r w:rsidRPr="009E2243">
              <w:rPr>
                <w:rFonts w:ascii="Arial" w:hAnsi="Arial" w:cs="Arial"/>
                <w:sz w:val="22"/>
                <w:szCs w:val="22"/>
              </w:rPr>
              <w:t xml:space="preserve"> </w:t>
            </w:r>
            <w:r w:rsidR="006F53BB" w:rsidRPr="009E2243">
              <w:rPr>
                <w:rFonts w:ascii="Arial" w:hAnsi="Arial" w:cs="Arial"/>
                <w:sz w:val="22"/>
                <w:szCs w:val="22"/>
              </w:rPr>
              <w:t>=</w:t>
            </w:r>
            <w:r w:rsidRPr="009E2243">
              <w:rPr>
                <w:rFonts w:ascii="Arial" w:hAnsi="Arial" w:cs="Arial"/>
                <w:sz w:val="22"/>
                <w:szCs w:val="22"/>
              </w:rPr>
              <w:t xml:space="preserve"> </w:t>
            </w:r>
            <w:r w:rsidR="006F53BB" w:rsidRPr="009E2243">
              <w:rPr>
                <w:rFonts w:ascii="Arial" w:hAnsi="Arial" w:cs="Arial"/>
                <w:sz w:val="22"/>
                <w:szCs w:val="22"/>
                <w:lang w:val="en-US"/>
              </w:rPr>
              <w:t>710</w:t>
            </w:r>
            <w:r w:rsidRPr="009E2243">
              <w:rPr>
                <w:rFonts w:ascii="Arial" w:hAnsi="Arial" w:cs="Arial"/>
                <w:sz w:val="22"/>
                <w:szCs w:val="22"/>
              </w:rPr>
              <w:t xml:space="preserve"> мм.</w:t>
            </w:r>
          </w:p>
        </w:tc>
      </w:tr>
      <w:tr w:rsidR="006F53BB" w:rsidRPr="009E2243" w14:paraId="007BC754" w14:textId="77777777" w:rsidTr="00D546BE">
        <w:tc>
          <w:tcPr>
            <w:tcW w:w="4375" w:type="dxa"/>
          </w:tcPr>
          <w:p w14:paraId="3AC4FA9F" w14:textId="77777777" w:rsidR="006F53BB" w:rsidRPr="009E2243" w:rsidRDefault="003B3BA4" w:rsidP="00B91C11">
            <w:pPr>
              <w:spacing w:line="360" w:lineRule="auto"/>
              <w:rPr>
                <w:rFonts w:ascii="Arial" w:hAnsi="Arial" w:cs="Arial"/>
                <w:sz w:val="22"/>
                <w:szCs w:val="22"/>
                <w:lang w:val="en-US"/>
              </w:rPr>
            </w:pPr>
            <w:r w:rsidRPr="009E2243">
              <w:rPr>
                <w:rFonts w:ascii="Arial" w:hAnsi="Arial" w:cs="Arial"/>
                <w:i/>
                <w:iCs/>
                <w:sz w:val="22"/>
                <w:szCs w:val="22"/>
              </w:rPr>
              <w:t>L</w:t>
            </w:r>
            <w:r w:rsidRPr="009E2243">
              <w:rPr>
                <w:rFonts w:ascii="Arial" w:hAnsi="Arial" w:cs="Arial"/>
                <w:sz w:val="22"/>
                <w:szCs w:val="22"/>
                <w:vertAlign w:val="subscript"/>
              </w:rPr>
              <w:t>1</w:t>
            </w:r>
            <w:r w:rsidRPr="009E2243">
              <w:rPr>
                <w:rFonts w:ascii="Arial" w:hAnsi="Arial" w:cs="Arial"/>
                <w:sz w:val="22"/>
                <w:szCs w:val="22"/>
              </w:rPr>
              <w:t xml:space="preserve"> = 0,3 × </w:t>
            </w:r>
            <w:r w:rsidRPr="009E2243">
              <w:rPr>
                <w:rFonts w:ascii="Arial" w:hAnsi="Arial" w:cs="Arial"/>
                <w:i/>
                <w:iCs/>
                <w:sz w:val="22"/>
                <w:szCs w:val="22"/>
              </w:rPr>
              <w:t>d</w:t>
            </w:r>
            <w:r w:rsidRPr="009E2243">
              <w:rPr>
                <w:rFonts w:ascii="Arial" w:hAnsi="Arial" w:cs="Arial"/>
                <w:sz w:val="22"/>
                <w:szCs w:val="22"/>
                <w:vertAlign w:val="subscript"/>
              </w:rPr>
              <w:t>n</w:t>
            </w:r>
            <w:r w:rsidRPr="009E2243">
              <w:rPr>
                <w:rFonts w:ascii="Arial" w:hAnsi="Arial" w:cs="Arial"/>
                <w:sz w:val="22"/>
                <w:szCs w:val="22"/>
              </w:rPr>
              <w:t xml:space="preserve"> </w:t>
            </w:r>
            <w:r w:rsidRPr="009E2243">
              <w:rPr>
                <w:rFonts w:ascii="Arial" w:hAnsi="Arial" w:cs="Arial"/>
                <w:sz w:val="22"/>
                <w:szCs w:val="22"/>
                <w:lang w:val="en-US"/>
              </w:rPr>
              <w:t>- 10</w:t>
            </w:r>
            <w:r w:rsidRPr="009E2243">
              <w:rPr>
                <w:rFonts w:ascii="Arial" w:hAnsi="Arial" w:cs="Arial"/>
                <w:sz w:val="22"/>
                <w:szCs w:val="22"/>
              </w:rPr>
              <w:t xml:space="preserve"> мм</w:t>
            </w:r>
          </w:p>
        </w:tc>
        <w:tc>
          <w:tcPr>
            <w:tcW w:w="4412" w:type="dxa"/>
          </w:tcPr>
          <w:p w14:paraId="31CF805A" w14:textId="77777777" w:rsidR="006F53BB" w:rsidRPr="009E2243" w:rsidRDefault="006F53BB">
            <w:pPr>
              <w:spacing w:line="360" w:lineRule="auto"/>
              <w:rPr>
                <w:rFonts w:ascii="Arial" w:hAnsi="Arial" w:cs="Arial"/>
                <w:sz w:val="22"/>
                <w:szCs w:val="22"/>
              </w:rPr>
            </w:pPr>
            <w:r w:rsidRPr="009E2243">
              <w:rPr>
                <w:rFonts w:ascii="Arial" w:hAnsi="Arial" w:cs="Arial"/>
                <w:sz w:val="22"/>
                <w:szCs w:val="22"/>
              </w:rPr>
              <w:t xml:space="preserve">при </w:t>
            </w:r>
            <w:r w:rsidRPr="009E2243">
              <w:rPr>
                <w:rFonts w:ascii="Arial" w:hAnsi="Arial" w:cs="Arial"/>
                <w:iCs/>
                <w:sz w:val="22"/>
                <w:szCs w:val="22"/>
              </w:rPr>
              <w:t>d</w:t>
            </w:r>
            <w:r w:rsidRPr="009E2243">
              <w:rPr>
                <w:rFonts w:ascii="Arial" w:hAnsi="Arial" w:cs="Arial"/>
                <w:sz w:val="22"/>
                <w:szCs w:val="22"/>
                <w:vertAlign w:val="subscript"/>
              </w:rPr>
              <w:t>n</w:t>
            </w:r>
            <w:r w:rsidRPr="009E2243">
              <w:rPr>
                <w:rFonts w:ascii="Arial" w:hAnsi="Arial" w:cs="Arial"/>
                <w:sz w:val="22"/>
                <w:szCs w:val="22"/>
              </w:rPr>
              <w:t xml:space="preserve"> = </w:t>
            </w:r>
            <w:r w:rsidRPr="009E2243">
              <w:rPr>
                <w:rFonts w:ascii="Arial" w:hAnsi="Arial" w:cs="Arial"/>
                <w:sz w:val="22"/>
                <w:szCs w:val="22"/>
                <w:lang w:val="en-US"/>
              </w:rPr>
              <w:t>800</w:t>
            </w:r>
            <w:r w:rsidRPr="009E2243">
              <w:rPr>
                <w:rFonts w:ascii="Arial" w:hAnsi="Arial" w:cs="Arial"/>
                <w:sz w:val="22"/>
                <w:szCs w:val="22"/>
              </w:rPr>
              <w:t xml:space="preserve"> мм.</w:t>
            </w:r>
          </w:p>
        </w:tc>
      </w:tr>
    </w:tbl>
    <w:p w14:paraId="6FD42BA2" w14:textId="38BCBC56" w:rsidR="007C1535" w:rsidRPr="009E2243" w:rsidRDefault="004A547C" w:rsidP="001B2991">
      <w:pPr>
        <w:pStyle w:val="afc"/>
        <w:tabs>
          <w:tab w:val="left" w:pos="0"/>
          <w:tab w:val="left" w:pos="567"/>
        </w:tabs>
        <w:spacing w:line="360" w:lineRule="auto"/>
        <w:ind w:left="0" w:firstLine="709"/>
        <w:jc w:val="both"/>
        <w:rPr>
          <w:rFonts w:ascii="Arial" w:eastAsia="ArialMT" w:hAnsi="Arial" w:cs="Arial"/>
        </w:rPr>
      </w:pPr>
      <w:r w:rsidRPr="00C20CF3">
        <w:rPr>
          <w:rFonts w:ascii="Arial" w:hAnsi="Arial" w:cs="Arial"/>
          <w:b/>
          <w:i/>
          <w:lang w:val="en-US"/>
        </w:rPr>
        <w:t>D</w:t>
      </w:r>
      <w:r w:rsidR="00254BD4" w:rsidRPr="009E2243">
        <w:rPr>
          <w:rFonts w:ascii="Arial" w:hAnsi="Arial" w:cs="Arial"/>
        </w:rPr>
        <w:t>.2</w:t>
      </w:r>
      <w:r w:rsidR="00254BD4" w:rsidRPr="009E2243">
        <w:rPr>
          <w:rFonts w:ascii="Arial" w:hAnsi="Arial" w:cs="Arial"/>
          <w:bCs/>
        </w:rPr>
        <w:t xml:space="preserve"> </w:t>
      </w:r>
      <w:r w:rsidR="009126F1" w:rsidRPr="009E2243">
        <w:rPr>
          <w:rFonts w:ascii="Arial" w:eastAsia="ArialMT" w:hAnsi="Arial" w:cs="Arial"/>
        </w:rPr>
        <w:t xml:space="preserve">Минимальное значение глубины захода </w:t>
      </w:r>
      <w:r w:rsidR="009126F1" w:rsidRPr="009E2243">
        <w:rPr>
          <w:rFonts w:ascii="Arial" w:eastAsia="ArialMT" w:hAnsi="Arial" w:cs="Arial"/>
          <w:i/>
          <w:iCs/>
        </w:rPr>
        <w:t>L</w:t>
      </w:r>
      <w:r w:rsidR="009126F1" w:rsidRPr="009E2243">
        <w:rPr>
          <w:rFonts w:ascii="Arial" w:eastAsia="ArialMT" w:hAnsi="Arial" w:cs="Arial"/>
          <w:vertAlign w:val="subscript"/>
        </w:rPr>
        <w:t>1</w:t>
      </w:r>
      <w:r w:rsidR="009126F1" w:rsidRPr="009E2243">
        <w:rPr>
          <w:rFonts w:ascii="Arial" w:eastAsia="ArialMT" w:hAnsi="Arial" w:cs="Arial"/>
        </w:rPr>
        <w:t xml:space="preserve"> определяется как</w:t>
      </w:r>
    </w:p>
    <w:tbl>
      <w:tblPr>
        <w:tblW w:w="0" w:type="auto"/>
        <w:tblInd w:w="567" w:type="dxa"/>
        <w:tblLook w:val="04A0" w:firstRow="1" w:lastRow="0" w:firstColumn="1" w:lastColumn="0" w:noHBand="0" w:noVBand="1"/>
      </w:tblPr>
      <w:tblGrid>
        <w:gridCol w:w="4406"/>
        <w:gridCol w:w="4381"/>
      </w:tblGrid>
      <w:tr w:rsidR="009126F1" w:rsidRPr="009E2243" w14:paraId="3D9EA23B" w14:textId="77777777" w:rsidTr="00D546BE">
        <w:tc>
          <w:tcPr>
            <w:tcW w:w="4406" w:type="dxa"/>
          </w:tcPr>
          <w:p w14:paraId="068E07E7" w14:textId="77777777" w:rsidR="009126F1" w:rsidRPr="009E2243" w:rsidRDefault="009126F1" w:rsidP="00B91C11">
            <w:pPr>
              <w:spacing w:line="360" w:lineRule="auto"/>
              <w:rPr>
                <w:rFonts w:ascii="Arial" w:hAnsi="Arial" w:cs="Arial"/>
                <w:sz w:val="22"/>
                <w:szCs w:val="22"/>
              </w:rPr>
            </w:pPr>
            <w:r w:rsidRPr="009E2243">
              <w:rPr>
                <w:rFonts w:ascii="Arial" w:hAnsi="Arial" w:cs="Arial"/>
                <w:i/>
                <w:iCs/>
                <w:sz w:val="22"/>
                <w:szCs w:val="22"/>
              </w:rPr>
              <w:t>L</w:t>
            </w:r>
            <w:r w:rsidRPr="009E2243">
              <w:rPr>
                <w:rFonts w:ascii="Arial" w:hAnsi="Arial" w:cs="Arial"/>
                <w:sz w:val="22"/>
                <w:szCs w:val="22"/>
                <w:vertAlign w:val="subscript"/>
              </w:rPr>
              <w:t>1</w:t>
            </w:r>
            <w:r w:rsidRPr="009E2243">
              <w:rPr>
                <w:rFonts w:ascii="Arial" w:hAnsi="Arial" w:cs="Arial"/>
                <w:sz w:val="22"/>
                <w:szCs w:val="22"/>
              </w:rPr>
              <w:t xml:space="preserve"> = 41 мм</w:t>
            </w:r>
          </w:p>
        </w:tc>
        <w:tc>
          <w:tcPr>
            <w:tcW w:w="4381" w:type="dxa"/>
          </w:tcPr>
          <w:p w14:paraId="11D1EDDB" w14:textId="23BBF4E4" w:rsidR="009126F1" w:rsidRPr="009E2243" w:rsidRDefault="009126F1">
            <w:pPr>
              <w:spacing w:line="360" w:lineRule="auto"/>
              <w:rPr>
                <w:rFonts w:ascii="Arial" w:hAnsi="Arial" w:cs="Arial"/>
                <w:sz w:val="22"/>
                <w:szCs w:val="22"/>
              </w:rPr>
            </w:pPr>
            <w:r w:rsidRPr="009E2243">
              <w:rPr>
                <w:rFonts w:ascii="Arial" w:hAnsi="Arial" w:cs="Arial"/>
                <w:sz w:val="22"/>
                <w:szCs w:val="22"/>
              </w:rPr>
              <w:t xml:space="preserve">при </w:t>
            </w:r>
            <w:r w:rsidRPr="009E2243">
              <w:rPr>
                <w:rFonts w:ascii="Arial" w:hAnsi="Arial" w:cs="Arial"/>
                <w:i/>
                <w:iCs/>
                <w:sz w:val="22"/>
                <w:szCs w:val="22"/>
              </w:rPr>
              <w:t>d</w:t>
            </w:r>
            <w:r w:rsidRPr="009E2243">
              <w:rPr>
                <w:rFonts w:ascii="Arial" w:hAnsi="Arial" w:cs="Arial"/>
                <w:sz w:val="22"/>
                <w:szCs w:val="22"/>
                <w:vertAlign w:val="subscript"/>
              </w:rPr>
              <w:t>n</w:t>
            </w:r>
            <w:r w:rsidRPr="009E2243">
              <w:rPr>
                <w:rFonts w:ascii="Arial" w:hAnsi="Arial" w:cs="Arial"/>
                <w:sz w:val="22"/>
                <w:szCs w:val="22"/>
              </w:rPr>
              <w:t xml:space="preserve"> &lt; </w:t>
            </w:r>
            <w:r w:rsidR="0073641B" w:rsidRPr="009E2243">
              <w:rPr>
                <w:rFonts w:ascii="Arial" w:hAnsi="Arial" w:cs="Arial"/>
                <w:sz w:val="22"/>
                <w:szCs w:val="22"/>
              </w:rPr>
              <w:t>32</w:t>
            </w:r>
            <w:r w:rsidRPr="009E2243">
              <w:rPr>
                <w:rFonts w:ascii="Arial" w:hAnsi="Arial" w:cs="Arial"/>
                <w:sz w:val="22"/>
                <w:szCs w:val="22"/>
              </w:rPr>
              <w:t xml:space="preserve"> мм</w:t>
            </w:r>
            <w:r w:rsidRPr="009E2243">
              <w:rPr>
                <w:rFonts w:ascii="Arial" w:hAnsi="Arial" w:cs="Arial"/>
                <w:w w:val="75"/>
                <w:sz w:val="22"/>
                <w:szCs w:val="22"/>
              </w:rPr>
              <w:t>;</w:t>
            </w:r>
          </w:p>
        </w:tc>
      </w:tr>
      <w:tr w:rsidR="009126F1" w:rsidRPr="009E2243" w14:paraId="5BD9E521" w14:textId="77777777" w:rsidTr="00D546BE">
        <w:tc>
          <w:tcPr>
            <w:tcW w:w="4406" w:type="dxa"/>
          </w:tcPr>
          <w:p w14:paraId="09C289B4" w14:textId="0AB1B0AC" w:rsidR="009126F1" w:rsidRPr="009E2243" w:rsidRDefault="009126F1" w:rsidP="00B91C11">
            <w:pPr>
              <w:spacing w:line="360" w:lineRule="auto"/>
              <w:rPr>
                <w:rFonts w:ascii="Arial" w:hAnsi="Arial" w:cs="Arial"/>
                <w:sz w:val="22"/>
                <w:szCs w:val="22"/>
              </w:rPr>
            </w:pPr>
            <w:r w:rsidRPr="009E2243">
              <w:rPr>
                <w:rFonts w:ascii="Arial" w:hAnsi="Arial" w:cs="Arial"/>
                <w:i/>
                <w:iCs/>
                <w:sz w:val="22"/>
                <w:szCs w:val="22"/>
              </w:rPr>
              <w:t>L</w:t>
            </w:r>
            <w:r w:rsidRPr="009E2243">
              <w:rPr>
                <w:rFonts w:ascii="Arial" w:hAnsi="Arial" w:cs="Arial"/>
                <w:position w:val="-5"/>
                <w:sz w:val="22"/>
                <w:szCs w:val="22"/>
                <w:vertAlign w:val="subscript"/>
              </w:rPr>
              <w:t>1</w:t>
            </w:r>
            <w:r w:rsidRPr="009E2243">
              <w:rPr>
                <w:rFonts w:ascii="Arial" w:hAnsi="Arial" w:cs="Arial"/>
                <w:spacing w:val="3"/>
                <w:position w:val="-5"/>
                <w:sz w:val="22"/>
                <w:szCs w:val="22"/>
              </w:rPr>
              <w:t xml:space="preserve"> </w:t>
            </w:r>
            <w:r w:rsidRPr="009E2243">
              <w:rPr>
                <w:rFonts w:ascii="Arial" w:hAnsi="Arial" w:cs="Arial"/>
                <w:sz w:val="22"/>
                <w:szCs w:val="22"/>
              </w:rPr>
              <w:t>=</w:t>
            </w:r>
            <w:r w:rsidRPr="009E2243">
              <w:rPr>
                <w:rFonts w:ascii="Arial" w:hAnsi="Arial" w:cs="Arial"/>
                <w:spacing w:val="-8"/>
                <w:sz w:val="22"/>
                <w:szCs w:val="22"/>
              </w:rPr>
              <w:t xml:space="preserve"> </w:t>
            </w:r>
            <w:r w:rsidRPr="009E2243">
              <w:rPr>
                <w:rFonts w:ascii="Arial" w:hAnsi="Arial" w:cs="Arial"/>
                <w:sz w:val="22"/>
                <w:szCs w:val="22"/>
              </w:rPr>
              <w:t>0,6</w:t>
            </w:r>
            <w:r w:rsidRPr="009E2243">
              <w:rPr>
                <w:rFonts w:ascii="Arial" w:hAnsi="Arial" w:cs="Arial"/>
                <w:spacing w:val="-7"/>
                <w:sz w:val="22"/>
                <w:szCs w:val="22"/>
              </w:rPr>
              <w:t xml:space="preserve"> </w:t>
            </w:r>
            <w:r w:rsidRPr="009E2243">
              <w:rPr>
                <w:rFonts w:ascii="Arial" w:hAnsi="Arial" w:cs="Arial"/>
                <w:sz w:val="22"/>
                <w:szCs w:val="22"/>
              </w:rPr>
              <w:t>×</w:t>
            </w:r>
            <w:r w:rsidRPr="009E2243">
              <w:rPr>
                <w:rFonts w:ascii="Arial" w:hAnsi="Arial" w:cs="Arial"/>
                <w:spacing w:val="-8"/>
                <w:sz w:val="22"/>
                <w:szCs w:val="22"/>
              </w:rPr>
              <w:t xml:space="preserve"> </w:t>
            </w:r>
            <w:r w:rsidRPr="009E2243">
              <w:rPr>
                <w:rFonts w:ascii="Arial" w:hAnsi="Arial" w:cs="Arial"/>
                <w:i/>
                <w:iCs/>
                <w:sz w:val="22"/>
                <w:szCs w:val="22"/>
              </w:rPr>
              <w:t>d</w:t>
            </w:r>
            <w:r w:rsidRPr="009E2243">
              <w:rPr>
                <w:rFonts w:ascii="Arial" w:hAnsi="Arial" w:cs="Arial"/>
                <w:position w:val="-5"/>
                <w:sz w:val="22"/>
                <w:szCs w:val="22"/>
                <w:vertAlign w:val="subscript"/>
              </w:rPr>
              <w:t>n</w:t>
            </w:r>
            <w:r w:rsidRPr="009E2243">
              <w:rPr>
                <w:rFonts w:ascii="Arial" w:hAnsi="Arial" w:cs="Arial"/>
                <w:spacing w:val="3"/>
                <w:position w:val="-5"/>
                <w:sz w:val="22"/>
                <w:szCs w:val="22"/>
              </w:rPr>
              <w:t xml:space="preserve"> </w:t>
            </w:r>
            <w:r w:rsidRPr="009E2243">
              <w:rPr>
                <w:rFonts w:ascii="Arial" w:hAnsi="Arial" w:cs="Arial"/>
                <w:sz w:val="22"/>
                <w:szCs w:val="22"/>
              </w:rPr>
              <w:t>+</w:t>
            </w:r>
            <w:r w:rsidRPr="009E2243">
              <w:rPr>
                <w:rFonts w:ascii="Arial" w:hAnsi="Arial" w:cs="Arial"/>
                <w:spacing w:val="-7"/>
                <w:sz w:val="22"/>
                <w:szCs w:val="22"/>
              </w:rPr>
              <w:t xml:space="preserve"> </w:t>
            </w:r>
            <w:r w:rsidR="0073641B" w:rsidRPr="009E2243">
              <w:rPr>
                <w:rFonts w:ascii="Arial" w:hAnsi="Arial" w:cs="Arial"/>
                <w:spacing w:val="-7"/>
                <w:sz w:val="22"/>
                <w:szCs w:val="22"/>
              </w:rPr>
              <w:t>25</w:t>
            </w:r>
            <w:r w:rsidRPr="009E2243">
              <w:rPr>
                <w:rFonts w:ascii="Arial" w:hAnsi="Arial" w:cs="Arial"/>
                <w:spacing w:val="-7"/>
                <w:sz w:val="22"/>
                <w:szCs w:val="22"/>
              </w:rPr>
              <w:t xml:space="preserve"> </w:t>
            </w:r>
            <w:r w:rsidRPr="009E2243">
              <w:rPr>
                <w:rFonts w:ascii="Arial" w:hAnsi="Arial" w:cs="Arial"/>
                <w:w w:val="85"/>
                <w:sz w:val="22"/>
                <w:szCs w:val="22"/>
              </w:rPr>
              <w:t>мм</w:t>
            </w:r>
          </w:p>
        </w:tc>
        <w:tc>
          <w:tcPr>
            <w:tcW w:w="4381" w:type="dxa"/>
          </w:tcPr>
          <w:p w14:paraId="072970D2" w14:textId="4A4E76EA" w:rsidR="009126F1" w:rsidRPr="009E2243" w:rsidRDefault="009126F1">
            <w:pPr>
              <w:spacing w:line="360" w:lineRule="auto"/>
              <w:rPr>
                <w:rFonts w:ascii="Arial" w:hAnsi="Arial" w:cs="Arial"/>
                <w:sz w:val="22"/>
                <w:szCs w:val="22"/>
              </w:rPr>
            </w:pPr>
            <w:r w:rsidRPr="009E2243">
              <w:rPr>
                <w:rFonts w:ascii="Arial" w:hAnsi="Arial" w:cs="Arial"/>
                <w:sz w:val="22"/>
                <w:szCs w:val="22"/>
              </w:rPr>
              <w:t xml:space="preserve">при </w:t>
            </w:r>
            <w:r w:rsidR="0073641B" w:rsidRPr="009E2243">
              <w:rPr>
                <w:rFonts w:ascii="Arial" w:hAnsi="Arial" w:cs="Arial"/>
                <w:sz w:val="22"/>
                <w:szCs w:val="22"/>
              </w:rPr>
              <w:t>32</w:t>
            </w:r>
            <w:r w:rsidRPr="009E2243">
              <w:rPr>
                <w:rFonts w:ascii="Arial" w:hAnsi="Arial" w:cs="Arial"/>
                <w:sz w:val="22"/>
                <w:szCs w:val="22"/>
              </w:rPr>
              <w:t xml:space="preserve"> мм &lt; </w:t>
            </w:r>
            <w:r w:rsidRPr="009E2243">
              <w:rPr>
                <w:rFonts w:ascii="Arial" w:hAnsi="Arial" w:cs="Arial"/>
                <w:i/>
                <w:iCs/>
                <w:sz w:val="22"/>
                <w:szCs w:val="22"/>
              </w:rPr>
              <w:t>d</w:t>
            </w:r>
            <w:r w:rsidRPr="009E2243">
              <w:rPr>
                <w:rFonts w:ascii="Arial" w:hAnsi="Arial" w:cs="Arial"/>
                <w:sz w:val="22"/>
                <w:szCs w:val="22"/>
                <w:vertAlign w:val="subscript"/>
              </w:rPr>
              <w:t>n</w:t>
            </w:r>
            <w:r w:rsidRPr="009E2243">
              <w:rPr>
                <w:rFonts w:ascii="Arial" w:hAnsi="Arial" w:cs="Arial"/>
                <w:sz w:val="22"/>
                <w:szCs w:val="22"/>
              </w:rPr>
              <w:t xml:space="preserve"> &lt; 110 мм;</w:t>
            </w:r>
          </w:p>
        </w:tc>
      </w:tr>
      <w:tr w:rsidR="009126F1" w:rsidRPr="009E2243" w14:paraId="43EECFC6" w14:textId="77777777" w:rsidTr="00D546BE">
        <w:tc>
          <w:tcPr>
            <w:tcW w:w="4406" w:type="dxa"/>
          </w:tcPr>
          <w:p w14:paraId="51380FB5" w14:textId="49052B0C" w:rsidR="009126F1" w:rsidRPr="009E2243" w:rsidRDefault="009126F1" w:rsidP="00B91C11">
            <w:pPr>
              <w:spacing w:line="360" w:lineRule="auto"/>
              <w:rPr>
                <w:rFonts w:ascii="Arial" w:hAnsi="Arial" w:cs="Arial"/>
                <w:sz w:val="22"/>
                <w:szCs w:val="22"/>
              </w:rPr>
            </w:pPr>
            <w:r w:rsidRPr="009E2243">
              <w:rPr>
                <w:rFonts w:ascii="Arial" w:hAnsi="Arial" w:cs="Arial"/>
                <w:i/>
                <w:iCs/>
                <w:sz w:val="22"/>
                <w:szCs w:val="22"/>
              </w:rPr>
              <w:t>L</w:t>
            </w:r>
            <w:r w:rsidRPr="009E2243">
              <w:rPr>
                <w:rFonts w:ascii="Arial" w:hAnsi="Arial" w:cs="Arial"/>
                <w:sz w:val="22"/>
                <w:szCs w:val="22"/>
                <w:vertAlign w:val="subscript"/>
              </w:rPr>
              <w:t>1</w:t>
            </w:r>
            <w:r w:rsidRPr="009E2243">
              <w:rPr>
                <w:rFonts w:ascii="Arial" w:hAnsi="Arial" w:cs="Arial"/>
                <w:sz w:val="22"/>
                <w:szCs w:val="22"/>
              </w:rPr>
              <w:t xml:space="preserve"> = 0,335 × </w:t>
            </w:r>
            <w:r w:rsidRPr="009E2243">
              <w:rPr>
                <w:rFonts w:ascii="Arial" w:hAnsi="Arial" w:cs="Arial"/>
                <w:i/>
                <w:iCs/>
                <w:sz w:val="22"/>
                <w:szCs w:val="22"/>
              </w:rPr>
              <w:t>d</w:t>
            </w:r>
            <w:r w:rsidRPr="009E2243">
              <w:rPr>
                <w:rFonts w:ascii="Arial" w:hAnsi="Arial" w:cs="Arial"/>
                <w:sz w:val="22"/>
                <w:szCs w:val="22"/>
                <w:vertAlign w:val="subscript"/>
              </w:rPr>
              <w:t>n</w:t>
            </w:r>
            <w:r w:rsidRPr="009E2243">
              <w:rPr>
                <w:rFonts w:ascii="Arial" w:hAnsi="Arial" w:cs="Arial"/>
                <w:sz w:val="22"/>
                <w:szCs w:val="22"/>
              </w:rPr>
              <w:t xml:space="preserve"> + </w:t>
            </w:r>
            <w:r w:rsidR="0073641B" w:rsidRPr="009E2243">
              <w:rPr>
                <w:rFonts w:ascii="Arial" w:hAnsi="Arial" w:cs="Arial"/>
                <w:sz w:val="22"/>
                <w:szCs w:val="22"/>
              </w:rPr>
              <w:t>44,85</w:t>
            </w:r>
            <w:r w:rsidRPr="009E2243">
              <w:rPr>
                <w:rFonts w:ascii="Arial" w:hAnsi="Arial" w:cs="Arial"/>
                <w:sz w:val="22"/>
                <w:szCs w:val="22"/>
              </w:rPr>
              <w:t xml:space="preserve"> мм</w:t>
            </w:r>
          </w:p>
        </w:tc>
        <w:tc>
          <w:tcPr>
            <w:tcW w:w="4381" w:type="dxa"/>
          </w:tcPr>
          <w:p w14:paraId="6EBF8218" w14:textId="1EA0DBC1" w:rsidR="009126F1" w:rsidRPr="009E2243" w:rsidRDefault="009126F1">
            <w:pPr>
              <w:spacing w:line="360" w:lineRule="auto"/>
              <w:rPr>
                <w:rFonts w:ascii="Arial" w:hAnsi="Arial" w:cs="Arial"/>
                <w:sz w:val="22"/>
                <w:szCs w:val="22"/>
              </w:rPr>
            </w:pPr>
            <w:r w:rsidRPr="009E2243">
              <w:rPr>
                <w:rFonts w:ascii="Arial" w:hAnsi="Arial" w:cs="Arial"/>
                <w:sz w:val="22"/>
                <w:szCs w:val="22"/>
              </w:rPr>
              <w:t xml:space="preserve">при 110 мм ≤ </w:t>
            </w:r>
            <w:r w:rsidRPr="009E2243">
              <w:rPr>
                <w:rFonts w:ascii="Arial" w:hAnsi="Arial" w:cs="Arial"/>
                <w:i/>
                <w:iCs/>
                <w:sz w:val="22"/>
                <w:szCs w:val="22"/>
              </w:rPr>
              <w:t>d</w:t>
            </w:r>
            <w:r w:rsidRPr="009E2243">
              <w:rPr>
                <w:rFonts w:ascii="Arial" w:hAnsi="Arial" w:cs="Arial"/>
                <w:sz w:val="22"/>
                <w:szCs w:val="22"/>
                <w:vertAlign w:val="subscript"/>
              </w:rPr>
              <w:t>n</w:t>
            </w:r>
            <w:r w:rsidRPr="009E2243">
              <w:rPr>
                <w:rFonts w:ascii="Arial" w:hAnsi="Arial" w:cs="Arial"/>
                <w:sz w:val="22"/>
                <w:szCs w:val="22"/>
              </w:rPr>
              <w:t xml:space="preserve"> &lt; </w:t>
            </w:r>
            <w:r w:rsidR="0073641B" w:rsidRPr="009E2243">
              <w:rPr>
                <w:rFonts w:ascii="Arial" w:hAnsi="Arial" w:cs="Arial"/>
                <w:sz w:val="22"/>
                <w:szCs w:val="22"/>
              </w:rPr>
              <w:t>250</w:t>
            </w:r>
            <w:r w:rsidRPr="009E2243">
              <w:rPr>
                <w:rFonts w:ascii="Arial" w:hAnsi="Arial" w:cs="Arial"/>
                <w:sz w:val="22"/>
                <w:szCs w:val="22"/>
              </w:rPr>
              <w:t xml:space="preserve"> мм;</w:t>
            </w:r>
          </w:p>
        </w:tc>
      </w:tr>
      <w:tr w:rsidR="0073641B" w:rsidRPr="009E2243" w14:paraId="0AE4FB96" w14:textId="77777777" w:rsidTr="00D546BE">
        <w:tc>
          <w:tcPr>
            <w:tcW w:w="4406" w:type="dxa"/>
          </w:tcPr>
          <w:p w14:paraId="3BA5BEEA" w14:textId="4A12265B" w:rsidR="0073641B" w:rsidRPr="009E2243" w:rsidRDefault="0073641B" w:rsidP="00B91C11">
            <w:pPr>
              <w:spacing w:line="360" w:lineRule="auto"/>
              <w:rPr>
                <w:rFonts w:ascii="Arial" w:hAnsi="Arial" w:cs="Arial"/>
                <w:sz w:val="22"/>
                <w:szCs w:val="22"/>
              </w:rPr>
            </w:pPr>
            <w:r w:rsidRPr="009E2243">
              <w:rPr>
                <w:rFonts w:ascii="Arial" w:hAnsi="Arial" w:cs="Arial"/>
                <w:i/>
                <w:iCs/>
                <w:sz w:val="22"/>
                <w:szCs w:val="22"/>
              </w:rPr>
              <w:t>L</w:t>
            </w:r>
            <w:r w:rsidRPr="009E2243">
              <w:rPr>
                <w:rFonts w:ascii="Arial" w:hAnsi="Arial" w:cs="Arial"/>
                <w:sz w:val="22"/>
                <w:szCs w:val="22"/>
                <w:vertAlign w:val="subscript"/>
              </w:rPr>
              <w:t>1</w:t>
            </w:r>
            <w:r w:rsidRPr="009E2243">
              <w:rPr>
                <w:rFonts w:ascii="Arial" w:hAnsi="Arial" w:cs="Arial"/>
                <w:sz w:val="22"/>
                <w:szCs w:val="22"/>
              </w:rPr>
              <w:t xml:space="preserve"> = 0,333 × </w:t>
            </w:r>
            <w:r w:rsidRPr="009E2243">
              <w:rPr>
                <w:rFonts w:ascii="Arial" w:hAnsi="Arial" w:cs="Arial"/>
                <w:i/>
                <w:iCs/>
                <w:sz w:val="22"/>
                <w:szCs w:val="22"/>
              </w:rPr>
              <w:t>d</w:t>
            </w:r>
            <w:r w:rsidRPr="009E2243">
              <w:rPr>
                <w:rFonts w:ascii="Arial" w:hAnsi="Arial" w:cs="Arial"/>
                <w:sz w:val="22"/>
                <w:szCs w:val="22"/>
                <w:vertAlign w:val="subscript"/>
              </w:rPr>
              <w:t>n</w:t>
            </w:r>
            <w:r w:rsidRPr="009E2243">
              <w:rPr>
                <w:rFonts w:ascii="Arial" w:hAnsi="Arial" w:cs="Arial"/>
                <w:sz w:val="22"/>
                <w:szCs w:val="22"/>
              </w:rPr>
              <w:t xml:space="preserve"> + 45,5 мм</w:t>
            </w:r>
          </w:p>
        </w:tc>
        <w:tc>
          <w:tcPr>
            <w:tcW w:w="4381" w:type="dxa"/>
          </w:tcPr>
          <w:p w14:paraId="6099E4A2" w14:textId="77777777" w:rsidR="0073641B" w:rsidRPr="009E2243" w:rsidRDefault="0073641B">
            <w:pPr>
              <w:spacing w:line="360" w:lineRule="auto"/>
              <w:rPr>
                <w:rFonts w:ascii="Arial" w:hAnsi="Arial" w:cs="Arial"/>
                <w:sz w:val="22"/>
                <w:szCs w:val="22"/>
              </w:rPr>
            </w:pPr>
            <w:r w:rsidRPr="009E2243">
              <w:rPr>
                <w:rFonts w:ascii="Arial" w:hAnsi="Arial" w:cs="Arial"/>
                <w:sz w:val="22"/>
                <w:szCs w:val="22"/>
              </w:rPr>
              <w:t xml:space="preserve">при 250 мм ≤ </w:t>
            </w:r>
            <w:r w:rsidRPr="009E2243">
              <w:rPr>
                <w:rFonts w:ascii="Arial" w:hAnsi="Arial" w:cs="Arial"/>
                <w:i/>
                <w:iCs/>
                <w:sz w:val="22"/>
                <w:szCs w:val="22"/>
              </w:rPr>
              <w:t>d</w:t>
            </w:r>
            <w:r w:rsidRPr="009E2243">
              <w:rPr>
                <w:rFonts w:ascii="Arial" w:hAnsi="Arial" w:cs="Arial"/>
                <w:sz w:val="22"/>
                <w:szCs w:val="22"/>
                <w:vertAlign w:val="subscript"/>
              </w:rPr>
              <w:t>n</w:t>
            </w:r>
            <w:r w:rsidRPr="009E2243">
              <w:rPr>
                <w:rFonts w:ascii="Arial" w:hAnsi="Arial" w:cs="Arial"/>
                <w:sz w:val="22"/>
                <w:szCs w:val="22"/>
              </w:rPr>
              <w:t xml:space="preserve"> &lt; 560 мм;</w:t>
            </w:r>
          </w:p>
        </w:tc>
      </w:tr>
      <w:tr w:rsidR="0073641B" w:rsidRPr="009E2243" w14:paraId="15201DB7" w14:textId="77777777" w:rsidTr="00D546BE">
        <w:tc>
          <w:tcPr>
            <w:tcW w:w="4406" w:type="dxa"/>
          </w:tcPr>
          <w:p w14:paraId="0D947014" w14:textId="405578CD" w:rsidR="0073641B" w:rsidRPr="009E2243" w:rsidRDefault="0073641B" w:rsidP="00B91C11">
            <w:pPr>
              <w:spacing w:line="360" w:lineRule="auto"/>
              <w:rPr>
                <w:rFonts w:ascii="Arial" w:hAnsi="Arial" w:cs="Arial"/>
                <w:sz w:val="22"/>
                <w:szCs w:val="22"/>
                <w:lang w:val="en-US"/>
              </w:rPr>
            </w:pPr>
            <w:r w:rsidRPr="009E2243">
              <w:rPr>
                <w:rFonts w:ascii="Arial" w:hAnsi="Arial" w:cs="Arial"/>
                <w:i/>
                <w:iCs/>
                <w:sz w:val="22"/>
                <w:szCs w:val="22"/>
              </w:rPr>
              <w:t>L</w:t>
            </w:r>
            <w:r w:rsidRPr="009E2243">
              <w:rPr>
                <w:rFonts w:ascii="Arial" w:hAnsi="Arial" w:cs="Arial"/>
                <w:sz w:val="22"/>
                <w:szCs w:val="22"/>
                <w:vertAlign w:val="subscript"/>
              </w:rPr>
              <w:t>1</w:t>
            </w:r>
            <w:r w:rsidRPr="009E2243">
              <w:rPr>
                <w:rFonts w:ascii="Arial" w:hAnsi="Arial" w:cs="Arial"/>
                <w:sz w:val="22"/>
                <w:szCs w:val="22"/>
              </w:rPr>
              <w:t xml:space="preserve"> = 0,286 × </w:t>
            </w:r>
            <w:r w:rsidRPr="009E2243">
              <w:rPr>
                <w:rFonts w:ascii="Arial" w:hAnsi="Arial" w:cs="Arial"/>
                <w:i/>
                <w:iCs/>
                <w:sz w:val="22"/>
                <w:szCs w:val="22"/>
              </w:rPr>
              <w:t>d</w:t>
            </w:r>
            <w:r w:rsidRPr="009E2243">
              <w:rPr>
                <w:rFonts w:ascii="Arial" w:hAnsi="Arial" w:cs="Arial"/>
                <w:sz w:val="22"/>
                <w:szCs w:val="22"/>
                <w:vertAlign w:val="subscript"/>
              </w:rPr>
              <w:t>n</w:t>
            </w:r>
            <w:r w:rsidRPr="009E2243">
              <w:rPr>
                <w:rFonts w:ascii="Arial" w:hAnsi="Arial" w:cs="Arial"/>
                <w:sz w:val="22"/>
                <w:szCs w:val="22"/>
              </w:rPr>
              <w:t xml:space="preserve"> +</w:t>
            </w:r>
            <w:r w:rsidRPr="009E2243">
              <w:rPr>
                <w:rFonts w:ascii="Arial" w:hAnsi="Arial" w:cs="Arial"/>
                <w:sz w:val="22"/>
                <w:szCs w:val="22"/>
                <w:lang w:val="en-US"/>
              </w:rPr>
              <w:t xml:space="preserve"> </w:t>
            </w:r>
            <w:r w:rsidRPr="009E2243">
              <w:rPr>
                <w:rFonts w:ascii="Arial" w:hAnsi="Arial" w:cs="Arial"/>
                <w:sz w:val="22"/>
                <w:szCs w:val="22"/>
              </w:rPr>
              <w:t>75 мм</w:t>
            </w:r>
          </w:p>
        </w:tc>
        <w:tc>
          <w:tcPr>
            <w:tcW w:w="4381" w:type="dxa"/>
          </w:tcPr>
          <w:p w14:paraId="129C66CA" w14:textId="77777777" w:rsidR="0073641B" w:rsidRPr="009E2243" w:rsidRDefault="0073641B">
            <w:pPr>
              <w:spacing w:line="360" w:lineRule="auto"/>
              <w:rPr>
                <w:rFonts w:ascii="Arial" w:hAnsi="Arial" w:cs="Arial"/>
                <w:sz w:val="22"/>
                <w:szCs w:val="22"/>
              </w:rPr>
            </w:pPr>
            <w:r w:rsidRPr="009E2243">
              <w:rPr>
                <w:rFonts w:ascii="Arial" w:hAnsi="Arial" w:cs="Arial"/>
                <w:sz w:val="22"/>
                <w:szCs w:val="22"/>
              </w:rPr>
              <w:t xml:space="preserve">при 560 мм ≤ </w:t>
            </w:r>
            <w:r w:rsidRPr="009E2243">
              <w:rPr>
                <w:rFonts w:ascii="Arial" w:hAnsi="Arial" w:cs="Arial"/>
                <w:i/>
                <w:iCs/>
                <w:sz w:val="22"/>
                <w:szCs w:val="22"/>
              </w:rPr>
              <w:t>d</w:t>
            </w:r>
            <w:r w:rsidRPr="009E2243">
              <w:rPr>
                <w:rFonts w:ascii="Arial" w:hAnsi="Arial" w:cs="Arial"/>
                <w:sz w:val="22"/>
                <w:szCs w:val="22"/>
                <w:vertAlign w:val="subscript"/>
              </w:rPr>
              <w:t>n</w:t>
            </w:r>
            <w:r w:rsidRPr="009E2243">
              <w:rPr>
                <w:rFonts w:ascii="Arial" w:hAnsi="Arial" w:cs="Arial"/>
                <w:sz w:val="22"/>
                <w:szCs w:val="22"/>
              </w:rPr>
              <w:t xml:space="preserve"> &lt; </w:t>
            </w:r>
            <w:r w:rsidRPr="009E2243">
              <w:rPr>
                <w:rFonts w:ascii="Arial" w:hAnsi="Arial" w:cs="Arial"/>
                <w:sz w:val="22"/>
                <w:szCs w:val="22"/>
                <w:lang w:val="en-US"/>
              </w:rPr>
              <w:t>800</w:t>
            </w:r>
            <w:r w:rsidRPr="009E2243">
              <w:rPr>
                <w:rFonts w:ascii="Arial" w:hAnsi="Arial" w:cs="Arial"/>
                <w:sz w:val="22"/>
                <w:szCs w:val="22"/>
              </w:rPr>
              <w:t xml:space="preserve"> мм;</w:t>
            </w:r>
          </w:p>
        </w:tc>
      </w:tr>
    </w:tbl>
    <w:p w14:paraId="5D128442" w14:textId="3B91F1EE" w:rsidR="00186D87" w:rsidRPr="009E2243" w:rsidRDefault="00E86874" w:rsidP="001B2991">
      <w:pPr>
        <w:spacing w:line="360" w:lineRule="auto"/>
        <w:ind w:firstLine="709"/>
        <w:rPr>
          <w:rFonts w:ascii="Arial" w:eastAsia="ArialMT" w:hAnsi="Arial" w:cs="Arial"/>
          <w:sz w:val="22"/>
          <w:szCs w:val="22"/>
        </w:rPr>
      </w:pPr>
      <w:r w:rsidRPr="00C20CF3">
        <w:rPr>
          <w:rFonts w:ascii="Arial" w:hAnsi="Arial" w:cs="Arial"/>
          <w:b/>
          <w:i/>
          <w:lang w:val="en-US"/>
        </w:rPr>
        <w:t>D</w:t>
      </w:r>
      <w:r w:rsidR="00186D87" w:rsidRPr="009E2243">
        <w:rPr>
          <w:rFonts w:ascii="Arial" w:hAnsi="Arial" w:cs="Arial"/>
          <w:sz w:val="22"/>
          <w:szCs w:val="22"/>
        </w:rPr>
        <w:t>.3</w:t>
      </w:r>
      <w:r w:rsidR="00186D87" w:rsidRPr="009E2243">
        <w:rPr>
          <w:rFonts w:ascii="Arial" w:hAnsi="Arial" w:cs="Arial"/>
          <w:bCs/>
          <w:sz w:val="22"/>
          <w:szCs w:val="22"/>
        </w:rPr>
        <w:t xml:space="preserve"> </w:t>
      </w:r>
      <w:r w:rsidR="00186D87" w:rsidRPr="009E2243">
        <w:rPr>
          <w:rFonts w:ascii="Arial" w:eastAsia="ArialMT" w:hAnsi="Arial" w:cs="Arial"/>
          <w:sz w:val="22"/>
          <w:szCs w:val="22"/>
        </w:rPr>
        <w:t xml:space="preserve">Минимальная длина зоны сварки </w:t>
      </w:r>
      <w:r w:rsidR="00186D87" w:rsidRPr="009E2243">
        <w:rPr>
          <w:rFonts w:ascii="Arial" w:hAnsi="Arial" w:cs="Arial"/>
          <w:i/>
          <w:iCs/>
          <w:sz w:val="22"/>
          <w:szCs w:val="22"/>
        </w:rPr>
        <w:t>L</w:t>
      </w:r>
      <w:r w:rsidR="00186D87" w:rsidRPr="009E2243">
        <w:rPr>
          <w:rFonts w:ascii="Arial" w:hAnsi="Arial" w:cs="Arial"/>
          <w:sz w:val="22"/>
          <w:szCs w:val="22"/>
          <w:vertAlign w:val="subscript"/>
        </w:rPr>
        <w:t>2</w:t>
      </w:r>
      <w:r w:rsidR="00186D87" w:rsidRPr="009E2243">
        <w:rPr>
          <w:rFonts w:ascii="Arial" w:hAnsi="Arial" w:cs="Arial"/>
          <w:sz w:val="22"/>
          <w:szCs w:val="22"/>
        </w:rPr>
        <w:t xml:space="preserve"> </w:t>
      </w:r>
      <w:r w:rsidR="00186D87" w:rsidRPr="009E2243">
        <w:rPr>
          <w:rFonts w:ascii="Arial" w:eastAsia="ArialMT" w:hAnsi="Arial" w:cs="Arial"/>
          <w:sz w:val="22"/>
          <w:szCs w:val="22"/>
        </w:rPr>
        <w:t>определяется как</w:t>
      </w:r>
    </w:p>
    <w:tbl>
      <w:tblPr>
        <w:tblW w:w="0" w:type="auto"/>
        <w:tblInd w:w="534" w:type="dxa"/>
        <w:tblLook w:val="04A0" w:firstRow="1" w:lastRow="0" w:firstColumn="1" w:lastColumn="0" w:noHBand="0" w:noVBand="1"/>
      </w:tblPr>
      <w:tblGrid>
        <w:gridCol w:w="4428"/>
        <w:gridCol w:w="4675"/>
      </w:tblGrid>
      <w:tr w:rsidR="00186D87" w:rsidRPr="009E2243" w14:paraId="38699524" w14:textId="77777777" w:rsidTr="00D95A5D">
        <w:tc>
          <w:tcPr>
            <w:tcW w:w="4428" w:type="dxa"/>
          </w:tcPr>
          <w:p w14:paraId="2A68CBBE" w14:textId="77777777" w:rsidR="00186D87" w:rsidRPr="009E2243" w:rsidRDefault="00186D87" w:rsidP="00B91C11">
            <w:pPr>
              <w:spacing w:line="360" w:lineRule="auto"/>
              <w:rPr>
                <w:rFonts w:ascii="Arial" w:hAnsi="Arial" w:cs="Arial"/>
                <w:sz w:val="22"/>
                <w:szCs w:val="22"/>
              </w:rPr>
            </w:pPr>
            <w:r w:rsidRPr="009E2243">
              <w:rPr>
                <w:rFonts w:ascii="Arial" w:hAnsi="Arial" w:cs="Arial"/>
                <w:i/>
                <w:iCs/>
                <w:sz w:val="22"/>
                <w:szCs w:val="22"/>
              </w:rPr>
              <w:t>L</w:t>
            </w:r>
            <w:r w:rsidRPr="009E2243">
              <w:rPr>
                <w:rFonts w:ascii="Arial" w:hAnsi="Arial" w:cs="Arial"/>
                <w:sz w:val="22"/>
                <w:szCs w:val="22"/>
                <w:vertAlign w:val="subscript"/>
              </w:rPr>
              <w:t xml:space="preserve">2 </w:t>
            </w:r>
            <w:r w:rsidRPr="009E2243">
              <w:rPr>
                <w:rFonts w:ascii="Arial" w:hAnsi="Arial" w:cs="Arial"/>
                <w:sz w:val="22"/>
                <w:szCs w:val="22"/>
              </w:rPr>
              <w:t>= 10 мм</w:t>
            </w:r>
          </w:p>
        </w:tc>
        <w:tc>
          <w:tcPr>
            <w:tcW w:w="4675" w:type="dxa"/>
          </w:tcPr>
          <w:p w14:paraId="115D03DB" w14:textId="77777777" w:rsidR="00186D87" w:rsidRPr="009E2243" w:rsidRDefault="00186D87">
            <w:pPr>
              <w:spacing w:line="360" w:lineRule="auto"/>
              <w:rPr>
                <w:rFonts w:ascii="Arial" w:hAnsi="Arial" w:cs="Arial"/>
                <w:sz w:val="22"/>
                <w:szCs w:val="22"/>
              </w:rPr>
            </w:pPr>
            <w:r w:rsidRPr="009E2243">
              <w:rPr>
                <w:rFonts w:ascii="Arial" w:hAnsi="Arial" w:cs="Arial"/>
                <w:sz w:val="22"/>
                <w:szCs w:val="22"/>
              </w:rPr>
              <w:t xml:space="preserve">при </w:t>
            </w:r>
            <w:r w:rsidRPr="009E2243">
              <w:rPr>
                <w:rFonts w:ascii="Arial" w:hAnsi="Arial" w:cs="Arial"/>
                <w:i/>
                <w:iCs/>
                <w:sz w:val="22"/>
                <w:szCs w:val="22"/>
              </w:rPr>
              <w:t>d</w:t>
            </w:r>
            <w:r w:rsidRPr="009E2243">
              <w:rPr>
                <w:rFonts w:ascii="Arial" w:hAnsi="Arial" w:cs="Arial"/>
                <w:sz w:val="22"/>
                <w:szCs w:val="22"/>
                <w:vertAlign w:val="subscript"/>
              </w:rPr>
              <w:t>n</w:t>
            </w:r>
            <w:r w:rsidRPr="009E2243">
              <w:rPr>
                <w:rFonts w:ascii="Arial" w:hAnsi="Arial" w:cs="Arial"/>
                <w:sz w:val="22"/>
                <w:szCs w:val="22"/>
              </w:rPr>
              <w:t xml:space="preserve"> &lt; 50 мм;</w:t>
            </w:r>
          </w:p>
        </w:tc>
      </w:tr>
      <w:tr w:rsidR="00186D87" w:rsidRPr="009E2243" w14:paraId="4A227D1F" w14:textId="77777777" w:rsidTr="00D95A5D">
        <w:tc>
          <w:tcPr>
            <w:tcW w:w="4428" w:type="dxa"/>
          </w:tcPr>
          <w:p w14:paraId="458B62D7" w14:textId="37F6C20D" w:rsidR="00186D87" w:rsidRPr="009E2243" w:rsidRDefault="00186D87" w:rsidP="00B91C11">
            <w:pPr>
              <w:spacing w:line="360" w:lineRule="auto"/>
              <w:rPr>
                <w:rFonts w:ascii="Arial" w:hAnsi="Arial" w:cs="Arial"/>
                <w:sz w:val="22"/>
                <w:szCs w:val="22"/>
              </w:rPr>
            </w:pPr>
            <w:r w:rsidRPr="009E2243">
              <w:rPr>
                <w:rFonts w:ascii="Arial" w:hAnsi="Arial" w:cs="Arial"/>
                <w:i/>
                <w:iCs/>
                <w:sz w:val="22"/>
                <w:szCs w:val="22"/>
              </w:rPr>
              <w:t>L</w:t>
            </w:r>
            <w:r w:rsidRPr="009E2243">
              <w:rPr>
                <w:rFonts w:ascii="Arial" w:hAnsi="Arial" w:cs="Arial"/>
                <w:sz w:val="22"/>
                <w:szCs w:val="22"/>
                <w:vertAlign w:val="subscript"/>
              </w:rPr>
              <w:t xml:space="preserve">2 </w:t>
            </w:r>
            <w:r w:rsidRPr="009E2243">
              <w:rPr>
                <w:rFonts w:ascii="Arial" w:hAnsi="Arial" w:cs="Arial"/>
                <w:sz w:val="22"/>
                <w:szCs w:val="22"/>
              </w:rPr>
              <w:t xml:space="preserve">= 0,091 × </w:t>
            </w:r>
            <w:r w:rsidRPr="009E2243">
              <w:rPr>
                <w:rFonts w:ascii="Arial" w:hAnsi="Arial" w:cs="Arial"/>
                <w:i/>
                <w:iCs/>
                <w:sz w:val="22"/>
                <w:szCs w:val="22"/>
              </w:rPr>
              <w:t>d</w:t>
            </w:r>
            <w:r w:rsidRPr="009E2243">
              <w:rPr>
                <w:rFonts w:ascii="Arial" w:hAnsi="Arial" w:cs="Arial"/>
                <w:sz w:val="22"/>
                <w:szCs w:val="22"/>
                <w:vertAlign w:val="subscript"/>
              </w:rPr>
              <w:t>n</w:t>
            </w:r>
            <w:r w:rsidRPr="009E2243">
              <w:rPr>
                <w:rFonts w:ascii="Arial" w:hAnsi="Arial" w:cs="Arial"/>
                <w:sz w:val="22"/>
                <w:szCs w:val="22"/>
              </w:rPr>
              <w:t xml:space="preserve"> + 5,1 мм</w:t>
            </w:r>
          </w:p>
        </w:tc>
        <w:tc>
          <w:tcPr>
            <w:tcW w:w="4675" w:type="dxa"/>
          </w:tcPr>
          <w:p w14:paraId="0F5BA701" w14:textId="77777777" w:rsidR="00186D87" w:rsidRPr="009E2243" w:rsidRDefault="00186D87">
            <w:pPr>
              <w:spacing w:line="360" w:lineRule="auto"/>
              <w:rPr>
                <w:rFonts w:ascii="Arial" w:hAnsi="Arial" w:cs="Arial"/>
                <w:sz w:val="22"/>
                <w:szCs w:val="22"/>
              </w:rPr>
            </w:pPr>
            <w:r w:rsidRPr="009E2243">
              <w:rPr>
                <w:rFonts w:ascii="Arial" w:hAnsi="Arial" w:cs="Arial"/>
                <w:sz w:val="22"/>
                <w:szCs w:val="22"/>
              </w:rPr>
              <w:t xml:space="preserve">при 50 мм ≤ </w:t>
            </w:r>
            <w:r w:rsidRPr="009E2243">
              <w:rPr>
                <w:rFonts w:ascii="Arial" w:hAnsi="Arial" w:cs="Arial"/>
                <w:i/>
                <w:iCs/>
                <w:sz w:val="22"/>
                <w:szCs w:val="22"/>
              </w:rPr>
              <w:t>d</w:t>
            </w:r>
            <w:r w:rsidRPr="009E2243">
              <w:rPr>
                <w:rFonts w:ascii="Arial" w:hAnsi="Arial" w:cs="Arial"/>
                <w:sz w:val="22"/>
                <w:szCs w:val="22"/>
                <w:vertAlign w:val="subscript"/>
              </w:rPr>
              <w:t>n</w:t>
            </w:r>
            <w:r w:rsidRPr="009E2243">
              <w:rPr>
                <w:rFonts w:ascii="Arial" w:hAnsi="Arial" w:cs="Arial"/>
                <w:sz w:val="22"/>
                <w:szCs w:val="22"/>
              </w:rPr>
              <w:t xml:space="preserve"> &lt; 250 мм;</w:t>
            </w:r>
          </w:p>
        </w:tc>
      </w:tr>
      <w:tr w:rsidR="00186D87" w:rsidRPr="009E2243" w14:paraId="7E2286E9" w14:textId="77777777" w:rsidTr="00D95A5D">
        <w:tc>
          <w:tcPr>
            <w:tcW w:w="4428" w:type="dxa"/>
          </w:tcPr>
          <w:p w14:paraId="2826EB1A" w14:textId="7E247584" w:rsidR="00186D87" w:rsidRPr="009E2243" w:rsidRDefault="00186D87" w:rsidP="00B91C11">
            <w:pPr>
              <w:spacing w:line="360" w:lineRule="auto"/>
              <w:rPr>
                <w:rFonts w:ascii="Arial" w:hAnsi="Arial" w:cs="Arial"/>
                <w:sz w:val="22"/>
                <w:szCs w:val="22"/>
              </w:rPr>
            </w:pPr>
            <w:r w:rsidRPr="009E2243">
              <w:rPr>
                <w:rFonts w:ascii="Arial" w:hAnsi="Arial" w:cs="Arial"/>
                <w:i/>
                <w:iCs/>
                <w:sz w:val="22"/>
                <w:szCs w:val="22"/>
              </w:rPr>
              <w:t>L</w:t>
            </w:r>
            <w:r w:rsidRPr="009E2243">
              <w:rPr>
                <w:rFonts w:ascii="Arial" w:hAnsi="Arial" w:cs="Arial"/>
                <w:sz w:val="22"/>
                <w:szCs w:val="22"/>
                <w:vertAlign w:val="subscript"/>
              </w:rPr>
              <w:t>2</w:t>
            </w:r>
            <w:r w:rsidRPr="009E2243">
              <w:rPr>
                <w:rFonts w:ascii="Arial" w:hAnsi="Arial" w:cs="Arial"/>
                <w:sz w:val="22"/>
                <w:szCs w:val="22"/>
              </w:rPr>
              <w:t xml:space="preserve"> = 0,09 × </w:t>
            </w:r>
            <w:r w:rsidRPr="009E2243">
              <w:rPr>
                <w:rFonts w:ascii="Arial" w:hAnsi="Arial" w:cs="Arial"/>
                <w:i/>
                <w:iCs/>
                <w:sz w:val="22"/>
                <w:szCs w:val="22"/>
              </w:rPr>
              <w:t>d</w:t>
            </w:r>
            <w:r w:rsidRPr="009E2243">
              <w:rPr>
                <w:rFonts w:ascii="Arial" w:hAnsi="Arial" w:cs="Arial"/>
                <w:sz w:val="22"/>
                <w:szCs w:val="22"/>
                <w:vertAlign w:val="subscript"/>
              </w:rPr>
              <w:t xml:space="preserve">n </w:t>
            </w:r>
            <w:r w:rsidRPr="009E2243">
              <w:rPr>
                <w:rFonts w:ascii="Arial" w:hAnsi="Arial" w:cs="Arial"/>
                <w:sz w:val="22"/>
                <w:szCs w:val="22"/>
              </w:rPr>
              <w:t>+ 10,2 мм</w:t>
            </w:r>
          </w:p>
        </w:tc>
        <w:tc>
          <w:tcPr>
            <w:tcW w:w="4675" w:type="dxa"/>
          </w:tcPr>
          <w:p w14:paraId="7815F9F1" w14:textId="77777777" w:rsidR="00186D87" w:rsidRPr="009E2243" w:rsidRDefault="00186D87">
            <w:pPr>
              <w:spacing w:line="360" w:lineRule="auto"/>
              <w:rPr>
                <w:rFonts w:ascii="Arial" w:hAnsi="Arial" w:cs="Arial"/>
                <w:sz w:val="22"/>
                <w:szCs w:val="22"/>
              </w:rPr>
            </w:pPr>
            <w:r w:rsidRPr="009E2243">
              <w:rPr>
                <w:rFonts w:ascii="Arial" w:hAnsi="Arial" w:cs="Arial"/>
                <w:sz w:val="22"/>
                <w:szCs w:val="22"/>
              </w:rPr>
              <w:t xml:space="preserve">при 250 мм ≤ </w:t>
            </w:r>
            <w:r w:rsidRPr="009E2243">
              <w:rPr>
                <w:rFonts w:ascii="Arial" w:hAnsi="Arial" w:cs="Arial"/>
                <w:i/>
                <w:iCs/>
                <w:sz w:val="22"/>
                <w:szCs w:val="22"/>
              </w:rPr>
              <w:t>d</w:t>
            </w:r>
            <w:r w:rsidRPr="009E2243">
              <w:rPr>
                <w:rFonts w:ascii="Arial" w:hAnsi="Arial" w:cs="Arial"/>
                <w:sz w:val="22"/>
                <w:szCs w:val="22"/>
                <w:vertAlign w:val="subscript"/>
              </w:rPr>
              <w:t>n</w:t>
            </w:r>
            <w:r w:rsidRPr="009E2243">
              <w:rPr>
                <w:rFonts w:ascii="Arial" w:hAnsi="Arial" w:cs="Arial"/>
                <w:sz w:val="22"/>
                <w:szCs w:val="22"/>
              </w:rPr>
              <w:t xml:space="preserve"> &lt; 400 мм;</w:t>
            </w:r>
          </w:p>
        </w:tc>
      </w:tr>
      <w:tr w:rsidR="00186D87" w:rsidRPr="009E2243" w14:paraId="35C3AB18" w14:textId="77777777" w:rsidTr="00D95A5D">
        <w:tc>
          <w:tcPr>
            <w:tcW w:w="4428" w:type="dxa"/>
          </w:tcPr>
          <w:p w14:paraId="0D9E9C4C" w14:textId="2BEC8D99" w:rsidR="00186D87" w:rsidRPr="009E2243" w:rsidRDefault="00186D87" w:rsidP="00B91C11">
            <w:pPr>
              <w:spacing w:line="360" w:lineRule="auto"/>
              <w:rPr>
                <w:rFonts w:ascii="Arial" w:hAnsi="Arial" w:cs="Arial"/>
                <w:sz w:val="22"/>
                <w:szCs w:val="22"/>
              </w:rPr>
            </w:pPr>
            <w:r w:rsidRPr="009E2243">
              <w:rPr>
                <w:rFonts w:ascii="Arial" w:hAnsi="Arial" w:cs="Arial"/>
                <w:i/>
                <w:iCs/>
                <w:sz w:val="22"/>
                <w:szCs w:val="22"/>
              </w:rPr>
              <w:t>L</w:t>
            </w:r>
            <w:r w:rsidRPr="009E2243">
              <w:rPr>
                <w:rFonts w:ascii="Arial" w:hAnsi="Arial" w:cs="Arial"/>
                <w:sz w:val="22"/>
                <w:szCs w:val="22"/>
                <w:vertAlign w:val="subscript"/>
              </w:rPr>
              <w:t>2</w:t>
            </w:r>
            <w:r w:rsidRPr="009E2243">
              <w:rPr>
                <w:rFonts w:ascii="Arial" w:hAnsi="Arial" w:cs="Arial"/>
                <w:sz w:val="22"/>
                <w:szCs w:val="22"/>
              </w:rPr>
              <w:t xml:space="preserve"> = 0,087 × </w:t>
            </w:r>
            <w:r w:rsidRPr="009E2243">
              <w:rPr>
                <w:rFonts w:ascii="Arial" w:hAnsi="Arial" w:cs="Arial"/>
                <w:i/>
                <w:iCs/>
                <w:sz w:val="22"/>
                <w:szCs w:val="22"/>
              </w:rPr>
              <w:t>d</w:t>
            </w:r>
            <w:r w:rsidRPr="009E2243">
              <w:rPr>
                <w:rFonts w:ascii="Arial" w:hAnsi="Arial" w:cs="Arial"/>
                <w:sz w:val="22"/>
                <w:szCs w:val="22"/>
                <w:vertAlign w:val="subscript"/>
              </w:rPr>
              <w:t>n</w:t>
            </w:r>
            <w:r w:rsidRPr="009E2243">
              <w:rPr>
                <w:rFonts w:ascii="Arial" w:hAnsi="Arial" w:cs="Arial"/>
                <w:sz w:val="22"/>
                <w:szCs w:val="22"/>
              </w:rPr>
              <w:t xml:space="preserve"> + 12 мм</w:t>
            </w:r>
          </w:p>
        </w:tc>
        <w:tc>
          <w:tcPr>
            <w:tcW w:w="4675" w:type="dxa"/>
          </w:tcPr>
          <w:p w14:paraId="18DEC8A2" w14:textId="5C5FFEA8" w:rsidR="00186D87" w:rsidRPr="009E2243" w:rsidRDefault="00186D87">
            <w:pPr>
              <w:spacing w:line="360" w:lineRule="auto"/>
              <w:rPr>
                <w:rFonts w:ascii="Arial" w:hAnsi="Arial" w:cs="Arial"/>
                <w:sz w:val="22"/>
                <w:szCs w:val="22"/>
              </w:rPr>
            </w:pPr>
            <w:r w:rsidRPr="009E2243">
              <w:rPr>
                <w:rFonts w:ascii="Arial" w:hAnsi="Arial" w:cs="Arial"/>
                <w:sz w:val="22"/>
                <w:szCs w:val="22"/>
              </w:rPr>
              <w:t xml:space="preserve">при 400 мм ≤ </w:t>
            </w:r>
            <w:r w:rsidRPr="009E2243">
              <w:rPr>
                <w:rFonts w:ascii="Arial" w:hAnsi="Arial" w:cs="Arial"/>
                <w:i/>
                <w:iCs/>
                <w:sz w:val="22"/>
                <w:szCs w:val="22"/>
              </w:rPr>
              <w:t>d</w:t>
            </w:r>
            <w:r w:rsidRPr="009E2243">
              <w:rPr>
                <w:rFonts w:ascii="Arial" w:hAnsi="Arial" w:cs="Arial"/>
                <w:sz w:val="22"/>
                <w:szCs w:val="22"/>
                <w:vertAlign w:val="subscript"/>
              </w:rPr>
              <w:t>n</w:t>
            </w:r>
            <w:r w:rsidRPr="009E2243">
              <w:rPr>
                <w:rFonts w:ascii="Arial" w:hAnsi="Arial" w:cs="Arial"/>
                <w:sz w:val="22"/>
                <w:szCs w:val="22"/>
              </w:rPr>
              <w:t xml:space="preserve"> ≤ </w:t>
            </w:r>
            <w:r w:rsidR="00546BB9" w:rsidRPr="009E2243">
              <w:rPr>
                <w:rFonts w:ascii="Arial" w:hAnsi="Arial" w:cs="Arial"/>
                <w:sz w:val="22"/>
                <w:szCs w:val="22"/>
                <w:lang w:val="en-US"/>
              </w:rPr>
              <w:t>800</w:t>
            </w:r>
            <w:r w:rsidRPr="009E2243">
              <w:rPr>
                <w:rFonts w:ascii="Arial" w:hAnsi="Arial" w:cs="Arial"/>
                <w:sz w:val="22"/>
                <w:szCs w:val="22"/>
              </w:rPr>
              <w:t xml:space="preserve"> мм.</w:t>
            </w:r>
          </w:p>
        </w:tc>
      </w:tr>
    </w:tbl>
    <w:p w14:paraId="22216A09" w14:textId="68FB0443" w:rsidR="00935D0C" w:rsidRPr="009E2243" w:rsidRDefault="00E86874" w:rsidP="001B2991">
      <w:pPr>
        <w:spacing w:line="360" w:lineRule="auto"/>
        <w:ind w:firstLine="709"/>
        <w:rPr>
          <w:rFonts w:ascii="Arial" w:eastAsia="ArialMT" w:hAnsi="Arial" w:cs="Arial"/>
          <w:sz w:val="22"/>
          <w:szCs w:val="22"/>
        </w:rPr>
      </w:pPr>
      <w:r w:rsidRPr="00C20CF3">
        <w:rPr>
          <w:rFonts w:ascii="Arial" w:hAnsi="Arial" w:cs="Arial"/>
          <w:b/>
          <w:i/>
          <w:lang w:val="en-US"/>
        </w:rPr>
        <w:t>D</w:t>
      </w:r>
      <w:r w:rsidR="00A213D8" w:rsidRPr="009E2243">
        <w:rPr>
          <w:rFonts w:ascii="Arial" w:hAnsi="Arial" w:cs="Arial"/>
          <w:sz w:val="22"/>
          <w:szCs w:val="22"/>
        </w:rPr>
        <w:t>.3</w:t>
      </w:r>
      <w:r w:rsidR="00A213D8" w:rsidRPr="009E2243">
        <w:rPr>
          <w:rFonts w:ascii="Arial" w:hAnsi="Arial" w:cs="Arial"/>
          <w:bCs/>
          <w:sz w:val="22"/>
          <w:szCs w:val="22"/>
        </w:rPr>
        <w:t xml:space="preserve"> </w:t>
      </w:r>
      <w:r w:rsidR="00A213D8" w:rsidRPr="009E2243">
        <w:rPr>
          <w:rFonts w:ascii="Arial" w:eastAsia="ArialMT" w:hAnsi="Arial" w:cs="Arial"/>
          <w:sz w:val="22"/>
          <w:szCs w:val="22"/>
        </w:rPr>
        <w:t xml:space="preserve">Максимальное значение глубины захода </w:t>
      </w:r>
      <w:r w:rsidR="00A213D8" w:rsidRPr="009E2243">
        <w:rPr>
          <w:rFonts w:ascii="Arial" w:hAnsi="Arial" w:cs="Arial"/>
          <w:i/>
          <w:iCs/>
          <w:sz w:val="22"/>
          <w:szCs w:val="22"/>
        </w:rPr>
        <w:t>L</w:t>
      </w:r>
      <w:r w:rsidR="00A213D8" w:rsidRPr="009E2243">
        <w:rPr>
          <w:rFonts w:ascii="Arial" w:hAnsi="Arial" w:cs="Arial"/>
          <w:sz w:val="22"/>
          <w:szCs w:val="22"/>
          <w:vertAlign w:val="subscript"/>
        </w:rPr>
        <w:t>1</w:t>
      </w:r>
      <w:r w:rsidR="00A213D8" w:rsidRPr="009E2243">
        <w:rPr>
          <w:rFonts w:ascii="Arial" w:hAnsi="Arial" w:cs="Arial"/>
          <w:sz w:val="22"/>
          <w:szCs w:val="22"/>
        </w:rPr>
        <w:t xml:space="preserve"> </w:t>
      </w:r>
      <w:r w:rsidR="00A213D8" w:rsidRPr="009E2243">
        <w:rPr>
          <w:rFonts w:ascii="Arial" w:eastAsia="ArialMT" w:hAnsi="Arial" w:cs="Arial"/>
          <w:sz w:val="22"/>
          <w:szCs w:val="22"/>
        </w:rPr>
        <w:t>определяется как</w:t>
      </w:r>
    </w:p>
    <w:tbl>
      <w:tblPr>
        <w:tblW w:w="0" w:type="auto"/>
        <w:tblInd w:w="534" w:type="dxa"/>
        <w:tblLook w:val="04A0" w:firstRow="1" w:lastRow="0" w:firstColumn="1" w:lastColumn="0" w:noHBand="0" w:noVBand="1"/>
      </w:tblPr>
      <w:tblGrid>
        <w:gridCol w:w="4412"/>
        <w:gridCol w:w="4408"/>
      </w:tblGrid>
      <w:tr w:rsidR="00935D0C" w:rsidRPr="009E2243" w14:paraId="65F1F485" w14:textId="77777777" w:rsidTr="00D546BE">
        <w:tc>
          <w:tcPr>
            <w:tcW w:w="4412" w:type="dxa"/>
          </w:tcPr>
          <w:p w14:paraId="175E0F74" w14:textId="77777777" w:rsidR="00935D0C" w:rsidRPr="009E2243" w:rsidRDefault="00935D0C" w:rsidP="00B91C11">
            <w:pPr>
              <w:spacing w:line="360" w:lineRule="auto"/>
              <w:rPr>
                <w:rFonts w:ascii="Arial" w:hAnsi="Arial" w:cs="Arial"/>
                <w:sz w:val="22"/>
                <w:szCs w:val="22"/>
              </w:rPr>
            </w:pPr>
            <w:r w:rsidRPr="009E2243">
              <w:rPr>
                <w:rFonts w:ascii="Arial" w:hAnsi="Arial" w:cs="Arial"/>
                <w:i/>
                <w:iCs/>
                <w:sz w:val="22"/>
                <w:szCs w:val="22"/>
              </w:rPr>
              <w:t>L</w:t>
            </w:r>
            <w:r w:rsidRPr="009E2243">
              <w:rPr>
                <w:rFonts w:ascii="Arial" w:hAnsi="Arial" w:cs="Arial"/>
                <w:sz w:val="22"/>
                <w:szCs w:val="22"/>
                <w:vertAlign w:val="subscript"/>
              </w:rPr>
              <w:t>1</w:t>
            </w:r>
            <w:r w:rsidRPr="009E2243">
              <w:rPr>
                <w:rFonts w:ascii="Arial" w:hAnsi="Arial" w:cs="Arial"/>
                <w:sz w:val="22"/>
                <w:szCs w:val="22"/>
              </w:rPr>
              <w:t xml:space="preserve"> = 41 мм</w:t>
            </w:r>
          </w:p>
        </w:tc>
        <w:tc>
          <w:tcPr>
            <w:tcW w:w="4408" w:type="dxa"/>
          </w:tcPr>
          <w:p w14:paraId="0E8380D4" w14:textId="77777777" w:rsidR="00935D0C" w:rsidRPr="009E2243" w:rsidRDefault="00935D0C">
            <w:pPr>
              <w:spacing w:line="360" w:lineRule="auto"/>
              <w:rPr>
                <w:rFonts w:ascii="Arial" w:hAnsi="Arial" w:cs="Arial"/>
                <w:sz w:val="22"/>
                <w:szCs w:val="22"/>
              </w:rPr>
            </w:pPr>
            <w:r w:rsidRPr="009E2243">
              <w:rPr>
                <w:rFonts w:ascii="Arial" w:hAnsi="Arial" w:cs="Arial"/>
                <w:sz w:val="22"/>
                <w:szCs w:val="22"/>
              </w:rPr>
              <w:t xml:space="preserve">при </w:t>
            </w:r>
            <w:r w:rsidRPr="009E2243">
              <w:rPr>
                <w:rFonts w:ascii="Arial" w:hAnsi="Arial" w:cs="Arial"/>
                <w:i/>
                <w:iCs/>
                <w:sz w:val="22"/>
                <w:szCs w:val="22"/>
              </w:rPr>
              <w:t>d</w:t>
            </w:r>
            <w:r w:rsidRPr="009E2243">
              <w:rPr>
                <w:rFonts w:ascii="Arial" w:hAnsi="Arial" w:cs="Arial"/>
                <w:sz w:val="22"/>
                <w:szCs w:val="22"/>
                <w:vertAlign w:val="subscript"/>
              </w:rPr>
              <w:t>n</w:t>
            </w:r>
            <w:r w:rsidRPr="009E2243">
              <w:rPr>
                <w:rFonts w:ascii="Arial" w:hAnsi="Arial" w:cs="Arial"/>
                <w:sz w:val="22"/>
                <w:szCs w:val="22"/>
              </w:rPr>
              <w:t xml:space="preserve"> &lt; 32 мм;</w:t>
            </w:r>
          </w:p>
        </w:tc>
      </w:tr>
      <w:tr w:rsidR="00935D0C" w:rsidRPr="009E2243" w14:paraId="6716EB50" w14:textId="77777777" w:rsidTr="00D546BE">
        <w:tc>
          <w:tcPr>
            <w:tcW w:w="4412" w:type="dxa"/>
          </w:tcPr>
          <w:p w14:paraId="0E3E724E" w14:textId="77777777" w:rsidR="00935D0C" w:rsidRPr="009E2243" w:rsidRDefault="00935D0C" w:rsidP="00B91C11">
            <w:pPr>
              <w:spacing w:line="360" w:lineRule="auto"/>
              <w:rPr>
                <w:rFonts w:ascii="Arial" w:hAnsi="Arial" w:cs="Arial"/>
                <w:sz w:val="22"/>
                <w:szCs w:val="22"/>
              </w:rPr>
            </w:pPr>
            <w:r w:rsidRPr="009E2243">
              <w:rPr>
                <w:rFonts w:ascii="Arial" w:hAnsi="Arial" w:cs="Arial"/>
                <w:i/>
                <w:iCs/>
                <w:sz w:val="22"/>
                <w:szCs w:val="22"/>
              </w:rPr>
              <w:t>L</w:t>
            </w:r>
            <w:r w:rsidRPr="009E2243">
              <w:rPr>
                <w:rFonts w:ascii="Arial" w:hAnsi="Arial" w:cs="Arial"/>
                <w:sz w:val="22"/>
                <w:szCs w:val="22"/>
                <w:vertAlign w:val="subscript"/>
              </w:rPr>
              <w:t>1</w:t>
            </w:r>
            <w:r w:rsidRPr="009E2243">
              <w:rPr>
                <w:rFonts w:ascii="Arial" w:hAnsi="Arial" w:cs="Arial"/>
                <w:sz w:val="22"/>
                <w:szCs w:val="22"/>
              </w:rPr>
              <w:t xml:space="preserve"> = 0,6 × </w:t>
            </w:r>
            <w:r w:rsidRPr="009E2243">
              <w:rPr>
                <w:rFonts w:ascii="Arial" w:hAnsi="Arial" w:cs="Arial"/>
                <w:i/>
                <w:iCs/>
                <w:sz w:val="22"/>
                <w:szCs w:val="22"/>
              </w:rPr>
              <w:t>d</w:t>
            </w:r>
            <w:r w:rsidRPr="009E2243">
              <w:rPr>
                <w:rFonts w:ascii="Arial" w:hAnsi="Arial" w:cs="Arial"/>
                <w:sz w:val="22"/>
                <w:szCs w:val="22"/>
                <w:vertAlign w:val="subscript"/>
              </w:rPr>
              <w:t>n</w:t>
            </w:r>
            <w:r w:rsidRPr="009E2243">
              <w:rPr>
                <w:rFonts w:ascii="Arial" w:hAnsi="Arial" w:cs="Arial"/>
                <w:sz w:val="22"/>
                <w:szCs w:val="22"/>
              </w:rPr>
              <w:t xml:space="preserve"> + 25 мм</w:t>
            </w:r>
          </w:p>
        </w:tc>
        <w:tc>
          <w:tcPr>
            <w:tcW w:w="4408" w:type="dxa"/>
          </w:tcPr>
          <w:p w14:paraId="0CB3C19A" w14:textId="77777777" w:rsidR="00935D0C" w:rsidRPr="009E2243" w:rsidRDefault="00935D0C">
            <w:pPr>
              <w:spacing w:line="360" w:lineRule="auto"/>
              <w:rPr>
                <w:rFonts w:ascii="Arial" w:hAnsi="Arial" w:cs="Arial"/>
                <w:sz w:val="22"/>
                <w:szCs w:val="22"/>
              </w:rPr>
            </w:pPr>
            <w:r w:rsidRPr="009E2243">
              <w:rPr>
                <w:rFonts w:ascii="Arial" w:hAnsi="Arial" w:cs="Arial"/>
                <w:sz w:val="22"/>
                <w:szCs w:val="22"/>
              </w:rPr>
              <w:t xml:space="preserve">при 32 мм ≤ </w:t>
            </w:r>
            <w:r w:rsidRPr="009E2243">
              <w:rPr>
                <w:rFonts w:ascii="Arial" w:hAnsi="Arial" w:cs="Arial"/>
                <w:i/>
                <w:iCs/>
                <w:sz w:val="22"/>
                <w:szCs w:val="22"/>
              </w:rPr>
              <w:t>d</w:t>
            </w:r>
            <w:r w:rsidRPr="009E2243">
              <w:rPr>
                <w:rFonts w:ascii="Arial" w:hAnsi="Arial" w:cs="Arial"/>
                <w:sz w:val="22"/>
                <w:szCs w:val="22"/>
                <w:vertAlign w:val="subscript"/>
              </w:rPr>
              <w:t>n</w:t>
            </w:r>
            <w:r w:rsidRPr="009E2243">
              <w:rPr>
                <w:rFonts w:ascii="Arial" w:hAnsi="Arial" w:cs="Arial"/>
                <w:sz w:val="22"/>
                <w:szCs w:val="22"/>
              </w:rPr>
              <w:t xml:space="preserve"> &lt; 110 мм;</w:t>
            </w:r>
          </w:p>
        </w:tc>
      </w:tr>
      <w:tr w:rsidR="00935D0C" w:rsidRPr="009E2243" w14:paraId="4084E470" w14:textId="77777777" w:rsidTr="00D546BE">
        <w:tc>
          <w:tcPr>
            <w:tcW w:w="4412" w:type="dxa"/>
          </w:tcPr>
          <w:p w14:paraId="754E4901" w14:textId="77777777" w:rsidR="00935D0C" w:rsidRPr="009E2243" w:rsidRDefault="00935D0C" w:rsidP="00B91C11">
            <w:pPr>
              <w:spacing w:line="360" w:lineRule="auto"/>
              <w:rPr>
                <w:rFonts w:ascii="Arial" w:hAnsi="Arial" w:cs="Arial"/>
                <w:sz w:val="22"/>
                <w:szCs w:val="22"/>
              </w:rPr>
            </w:pPr>
            <w:r w:rsidRPr="009E2243">
              <w:rPr>
                <w:rFonts w:ascii="Arial" w:hAnsi="Arial" w:cs="Arial"/>
                <w:i/>
                <w:iCs/>
                <w:sz w:val="22"/>
                <w:szCs w:val="22"/>
              </w:rPr>
              <w:t>L</w:t>
            </w:r>
            <w:r w:rsidRPr="009E2243">
              <w:rPr>
                <w:rFonts w:ascii="Arial" w:hAnsi="Arial" w:cs="Arial"/>
                <w:sz w:val="22"/>
                <w:szCs w:val="22"/>
                <w:vertAlign w:val="subscript"/>
              </w:rPr>
              <w:t>1</w:t>
            </w:r>
            <w:r w:rsidRPr="009E2243">
              <w:rPr>
                <w:rFonts w:ascii="Arial" w:hAnsi="Arial" w:cs="Arial"/>
                <w:sz w:val="22"/>
                <w:szCs w:val="22"/>
              </w:rPr>
              <w:t xml:space="preserve"> = 0,335 × </w:t>
            </w:r>
            <w:r w:rsidRPr="009E2243">
              <w:rPr>
                <w:rFonts w:ascii="Arial" w:hAnsi="Arial" w:cs="Arial"/>
                <w:i/>
                <w:iCs/>
                <w:sz w:val="22"/>
                <w:szCs w:val="22"/>
              </w:rPr>
              <w:t>d</w:t>
            </w:r>
            <w:r w:rsidRPr="009E2243">
              <w:rPr>
                <w:rFonts w:ascii="Arial" w:hAnsi="Arial" w:cs="Arial"/>
                <w:sz w:val="22"/>
                <w:szCs w:val="22"/>
                <w:vertAlign w:val="subscript"/>
              </w:rPr>
              <w:t>n</w:t>
            </w:r>
            <w:r w:rsidRPr="009E2243">
              <w:rPr>
                <w:rFonts w:ascii="Arial" w:hAnsi="Arial" w:cs="Arial"/>
                <w:sz w:val="22"/>
                <w:szCs w:val="22"/>
              </w:rPr>
              <w:t xml:space="preserve"> + 44,85 мм</w:t>
            </w:r>
          </w:p>
        </w:tc>
        <w:tc>
          <w:tcPr>
            <w:tcW w:w="4408" w:type="dxa"/>
          </w:tcPr>
          <w:p w14:paraId="5753AF9C" w14:textId="77777777" w:rsidR="00935D0C" w:rsidRPr="009E2243" w:rsidRDefault="00935D0C">
            <w:pPr>
              <w:spacing w:line="360" w:lineRule="auto"/>
              <w:rPr>
                <w:rFonts w:ascii="Arial" w:hAnsi="Arial" w:cs="Arial"/>
                <w:sz w:val="22"/>
                <w:szCs w:val="22"/>
              </w:rPr>
            </w:pPr>
            <w:r w:rsidRPr="009E2243">
              <w:rPr>
                <w:rFonts w:ascii="Arial" w:hAnsi="Arial" w:cs="Arial"/>
                <w:sz w:val="22"/>
                <w:szCs w:val="22"/>
              </w:rPr>
              <w:t xml:space="preserve">при 110 мм ≤ </w:t>
            </w:r>
            <w:r w:rsidRPr="009E2243">
              <w:rPr>
                <w:rFonts w:ascii="Arial" w:hAnsi="Arial" w:cs="Arial"/>
                <w:i/>
                <w:iCs/>
                <w:sz w:val="22"/>
                <w:szCs w:val="22"/>
              </w:rPr>
              <w:t>d</w:t>
            </w:r>
            <w:r w:rsidRPr="009E2243">
              <w:rPr>
                <w:rFonts w:ascii="Arial" w:hAnsi="Arial" w:cs="Arial"/>
                <w:sz w:val="22"/>
                <w:szCs w:val="22"/>
                <w:vertAlign w:val="subscript"/>
              </w:rPr>
              <w:t>n</w:t>
            </w:r>
            <w:r w:rsidRPr="009E2243">
              <w:rPr>
                <w:rFonts w:ascii="Arial" w:hAnsi="Arial" w:cs="Arial"/>
                <w:sz w:val="22"/>
                <w:szCs w:val="22"/>
              </w:rPr>
              <w:t xml:space="preserve"> &lt; 250 мм;</w:t>
            </w:r>
          </w:p>
        </w:tc>
      </w:tr>
      <w:tr w:rsidR="00935D0C" w:rsidRPr="009E2243" w14:paraId="51847534" w14:textId="77777777" w:rsidTr="00D546BE">
        <w:tc>
          <w:tcPr>
            <w:tcW w:w="4412" w:type="dxa"/>
          </w:tcPr>
          <w:p w14:paraId="453C84B0" w14:textId="77777777" w:rsidR="00935D0C" w:rsidRPr="009E2243" w:rsidRDefault="00935D0C" w:rsidP="00B91C11">
            <w:pPr>
              <w:spacing w:line="360" w:lineRule="auto"/>
              <w:rPr>
                <w:rFonts w:ascii="Arial" w:hAnsi="Arial" w:cs="Arial"/>
                <w:sz w:val="22"/>
                <w:szCs w:val="22"/>
              </w:rPr>
            </w:pPr>
            <w:r w:rsidRPr="009E2243">
              <w:rPr>
                <w:rFonts w:ascii="Arial" w:hAnsi="Arial" w:cs="Arial"/>
                <w:i/>
                <w:iCs/>
                <w:sz w:val="22"/>
                <w:szCs w:val="22"/>
              </w:rPr>
              <w:t>L</w:t>
            </w:r>
            <w:r w:rsidRPr="009E2243">
              <w:rPr>
                <w:rFonts w:ascii="Arial" w:hAnsi="Arial" w:cs="Arial"/>
                <w:sz w:val="22"/>
                <w:szCs w:val="22"/>
                <w:vertAlign w:val="subscript"/>
              </w:rPr>
              <w:t>1</w:t>
            </w:r>
            <w:r w:rsidRPr="009E2243">
              <w:rPr>
                <w:rFonts w:ascii="Arial" w:hAnsi="Arial" w:cs="Arial"/>
                <w:sz w:val="22"/>
                <w:szCs w:val="22"/>
              </w:rPr>
              <w:t xml:space="preserve"> = 0,333 × </w:t>
            </w:r>
            <w:r w:rsidRPr="009E2243">
              <w:rPr>
                <w:rFonts w:ascii="Arial" w:hAnsi="Arial" w:cs="Arial"/>
                <w:i/>
                <w:iCs/>
                <w:sz w:val="22"/>
                <w:szCs w:val="22"/>
              </w:rPr>
              <w:t>d</w:t>
            </w:r>
            <w:r w:rsidRPr="009E2243">
              <w:rPr>
                <w:rFonts w:ascii="Arial" w:hAnsi="Arial" w:cs="Arial"/>
                <w:sz w:val="22"/>
                <w:szCs w:val="22"/>
                <w:vertAlign w:val="subscript"/>
              </w:rPr>
              <w:t>n</w:t>
            </w:r>
            <w:r w:rsidRPr="009E2243">
              <w:rPr>
                <w:rFonts w:ascii="Arial" w:hAnsi="Arial" w:cs="Arial"/>
                <w:sz w:val="22"/>
                <w:szCs w:val="22"/>
              </w:rPr>
              <w:t xml:space="preserve"> + 45,5 мм</w:t>
            </w:r>
          </w:p>
        </w:tc>
        <w:tc>
          <w:tcPr>
            <w:tcW w:w="4408" w:type="dxa"/>
          </w:tcPr>
          <w:p w14:paraId="3DBB3246" w14:textId="77777777" w:rsidR="00935D0C" w:rsidRPr="009E2243" w:rsidRDefault="00935D0C">
            <w:pPr>
              <w:spacing w:line="360" w:lineRule="auto"/>
              <w:rPr>
                <w:rFonts w:ascii="Arial" w:hAnsi="Arial" w:cs="Arial"/>
                <w:sz w:val="22"/>
                <w:szCs w:val="22"/>
              </w:rPr>
            </w:pPr>
            <w:r w:rsidRPr="009E2243">
              <w:rPr>
                <w:rFonts w:ascii="Arial" w:hAnsi="Arial" w:cs="Arial"/>
                <w:sz w:val="22"/>
                <w:szCs w:val="22"/>
              </w:rPr>
              <w:t xml:space="preserve">при 250 мм ≤ </w:t>
            </w:r>
            <w:r w:rsidRPr="009E2243">
              <w:rPr>
                <w:rFonts w:ascii="Arial" w:hAnsi="Arial" w:cs="Arial"/>
                <w:i/>
                <w:iCs/>
                <w:sz w:val="22"/>
                <w:szCs w:val="22"/>
              </w:rPr>
              <w:t>d</w:t>
            </w:r>
            <w:r w:rsidRPr="009E2243">
              <w:rPr>
                <w:rFonts w:ascii="Arial" w:hAnsi="Arial" w:cs="Arial"/>
                <w:sz w:val="22"/>
                <w:szCs w:val="22"/>
                <w:vertAlign w:val="subscript"/>
              </w:rPr>
              <w:t xml:space="preserve">n </w:t>
            </w:r>
            <w:r w:rsidRPr="009E2243">
              <w:rPr>
                <w:rFonts w:ascii="Arial" w:hAnsi="Arial" w:cs="Arial"/>
                <w:sz w:val="22"/>
                <w:szCs w:val="22"/>
              </w:rPr>
              <w:t>&lt; 560 мм;</w:t>
            </w:r>
          </w:p>
        </w:tc>
      </w:tr>
      <w:tr w:rsidR="00935D0C" w:rsidRPr="009E2243" w14:paraId="27A2394E" w14:textId="77777777" w:rsidTr="00D546BE">
        <w:tc>
          <w:tcPr>
            <w:tcW w:w="4412" w:type="dxa"/>
          </w:tcPr>
          <w:p w14:paraId="61913A8F" w14:textId="77777777" w:rsidR="00935D0C" w:rsidRPr="009E2243" w:rsidRDefault="00935D0C" w:rsidP="00B91C11">
            <w:pPr>
              <w:spacing w:line="360" w:lineRule="auto"/>
              <w:rPr>
                <w:rFonts w:ascii="Arial" w:hAnsi="Arial" w:cs="Arial"/>
                <w:sz w:val="22"/>
                <w:szCs w:val="22"/>
              </w:rPr>
            </w:pPr>
            <w:r w:rsidRPr="009E2243">
              <w:rPr>
                <w:rFonts w:ascii="Arial" w:hAnsi="Arial" w:cs="Arial"/>
                <w:i/>
                <w:iCs/>
                <w:sz w:val="22"/>
                <w:szCs w:val="22"/>
              </w:rPr>
              <w:t>L</w:t>
            </w:r>
            <w:r w:rsidRPr="009E2243">
              <w:rPr>
                <w:rFonts w:ascii="Arial" w:hAnsi="Arial" w:cs="Arial"/>
                <w:sz w:val="22"/>
                <w:szCs w:val="22"/>
                <w:vertAlign w:val="subscript"/>
              </w:rPr>
              <w:t>1</w:t>
            </w:r>
            <w:r w:rsidRPr="009E2243">
              <w:rPr>
                <w:rFonts w:ascii="Arial" w:hAnsi="Arial" w:cs="Arial"/>
                <w:sz w:val="22"/>
                <w:szCs w:val="22"/>
              </w:rPr>
              <w:t xml:space="preserve"> = 0,286 × </w:t>
            </w:r>
            <w:r w:rsidRPr="009E2243">
              <w:rPr>
                <w:rFonts w:ascii="Arial" w:hAnsi="Arial" w:cs="Arial"/>
                <w:i/>
                <w:iCs/>
                <w:sz w:val="22"/>
                <w:szCs w:val="22"/>
              </w:rPr>
              <w:t>d</w:t>
            </w:r>
            <w:r w:rsidRPr="009E2243">
              <w:rPr>
                <w:rFonts w:ascii="Arial" w:hAnsi="Arial" w:cs="Arial"/>
                <w:sz w:val="22"/>
                <w:szCs w:val="22"/>
                <w:vertAlign w:val="subscript"/>
              </w:rPr>
              <w:t>n</w:t>
            </w:r>
            <w:r w:rsidRPr="009E2243">
              <w:rPr>
                <w:rFonts w:ascii="Arial" w:hAnsi="Arial" w:cs="Arial"/>
                <w:sz w:val="22"/>
                <w:szCs w:val="22"/>
              </w:rPr>
              <w:t xml:space="preserve"> + 75 мм</w:t>
            </w:r>
          </w:p>
        </w:tc>
        <w:tc>
          <w:tcPr>
            <w:tcW w:w="4408" w:type="dxa"/>
          </w:tcPr>
          <w:p w14:paraId="1B8064A8" w14:textId="2EDF0A08" w:rsidR="00935D0C" w:rsidRPr="009E2243" w:rsidRDefault="00935D0C">
            <w:pPr>
              <w:spacing w:line="360" w:lineRule="auto"/>
              <w:rPr>
                <w:rFonts w:ascii="Arial" w:hAnsi="Arial" w:cs="Arial"/>
                <w:sz w:val="22"/>
                <w:szCs w:val="22"/>
              </w:rPr>
            </w:pPr>
            <w:r w:rsidRPr="009E2243">
              <w:rPr>
                <w:rFonts w:ascii="Arial" w:hAnsi="Arial" w:cs="Arial"/>
                <w:sz w:val="22"/>
                <w:szCs w:val="22"/>
              </w:rPr>
              <w:t xml:space="preserve">при 560 мм ≤ </w:t>
            </w:r>
            <w:r w:rsidRPr="009E2243">
              <w:rPr>
                <w:rFonts w:ascii="Arial" w:hAnsi="Arial" w:cs="Arial"/>
                <w:i/>
                <w:iCs/>
                <w:sz w:val="22"/>
                <w:szCs w:val="22"/>
              </w:rPr>
              <w:t>d</w:t>
            </w:r>
            <w:r w:rsidRPr="009E2243">
              <w:rPr>
                <w:rFonts w:ascii="Arial" w:hAnsi="Arial" w:cs="Arial"/>
                <w:sz w:val="22"/>
                <w:szCs w:val="22"/>
                <w:vertAlign w:val="subscript"/>
              </w:rPr>
              <w:t>n</w:t>
            </w:r>
            <w:r w:rsidRPr="009E2243">
              <w:rPr>
                <w:rFonts w:ascii="Arial" w:hAnsi="Arial" w:cs="Arial"/>
                <w:sz w:val="22"/>
                <w:szCs w:val="22"/>
              </w:rPr>
              <w:t xml:space="preserve"> ≤ </w:t>
            </w:r>
            <w:r w:rsidR="00872FEE" w:rsidRPr="009E2243">
              <w:rPr>
                <w:rFonts w:ascii="Arial" w:hAnsi="Arial" w:cs="Arial"/>
                <w:sz w:val="22"/>
                <w:szCs w:val="22"/>
                <w:lang w:val="en-US"/>
              </w:rPr>
              <w:t>800</w:t>
            </w:r>
            <w:r w:rsidRPr="009E2243">
              <w:rPr>
                <w:rFonts w:ascii="Arial" w:hAnsi="Arial" w:cs="Arial"/>
                <w:sz w:val="22"/>
                <w:szCs w:val="22"/>
              </w:rPr>
              <w:t xml:space="preserve"> мм.</w:t>
            </w:r>
          </w:p>
        </w:tc>
      </w:tr>
    </w:tbl>
    <w:p w14:paraId="7D8C39F1" w14:textId="00DF5F27" w:rsidR="00F04002" w:rsidRPr="009E2243" w:rsidRDefault="004A547C" w:rsidP="001B2991">
      <w:pPr>
        <w:spacing w:line="360" w:lineRule="auto"/>
        <w:ind w:firstLine="709"/>
        <w:rPr>
          <w:rFonts w:ascii="Arial" w:hAnsi="Arial" w:cs="Arial"/>
          <w:sz w:val="22"/>
          <w:szCs w:val="22"/>
        </w:rPr>
      </w:pPr>
      <w:r w:rsidRPr="00C20CF3">
        <w:rPr>
          <w:rFonts w:ascii="Arial" w:hAnsi="Arial" w:cs="Arial"/>
          <w:b/>
          <w:i/>
          <w:lang w:val="en-US"/>
        </w:rPr>
        <w:t>D</w:t>
      </w:r>
      <w:r w:rsidR="00F04002" w:rsidRPr="009E2243">
        <w:rPr>
          <w:rFonts w:ascii="Arial" w:hAnsi="Arial" w:cs="Arial"/>
          <w:sz w:val="22"/>
          <w:szCs w:val="22"/>
        </w:rPr>
        <w:t>.</w:t>
      </w:r>
      <w:r w:rsidR="00EA784C" w:rsidRPr="009E2243">
        <w:rPr>
          <w:rFonts w:ascii="Arial" w:hAnsi="Arial" w:cs="Arial"/>
          <w:sz w:val="22"/>
          <w:szCs w:val="22"/>
        </w:rPr>
        <w:t>4</w:t>
      </w:r>
      <w:r w:rsidR="00F04002" w:rsidRPr="009E2243">
        <w:rPr>
          <w:rFonts w:ascii="Arial" w:hAnsi="Arial" w:cs="Arial"/>
          <w:bCs/>
          <w:sz w:val="22"/>
          <w:szCs w:val="22"/>
        </w:rPr>
        <w:t xml:space="preserve"> </w:t>
      </w:r>
      <w:r w:rsidR="00F04002" w:rsidRPr="009E2243">
        <w:rPr>
          <w:rFonts w:ascii="Arial" w:eastAsia="ArialMT" w:hAnsi="Arial" w:cs="Arial"/>
          <w:sz w:val="22"/>
          <w:szCs w:val="22"/>
        </w:rPr>
        <w:t xml:space="preserve">Минимальная длина холодной зоны на входе </w:t>
      </w:r>
      <w:r w:rsidR="00F04002" w:rsidRPr="009E2243">
        <w:rPr>
          <w:rFonts w:ascii="Arial" w:hAnsi="Arial" w:cs="Arial"/>
          <w:i/>
          <w:iCs/>
          <w:sz w:val="22"/>
          <w:szCs w:val="22"/>
        </w:rPr>
        <w:t>L</w:t>
      </w:r>
      <w:r w:rsidR="00F04002" w:rsidRPr="009E2243">
        <w:rPr>
          <w:rFonts w:ascii="Arial" w:hAnsi="Arial" w:cs="Arial"/>
          <w:sz w:val="22"/>
          <w:szCs w:val="22"/>
          <w:vertAlign w:val="subscript"/>
        </w:rPr>
        <w:t>3</w:t>
      </w:r>
      <w:r w:rsidR="00F04002" w:rsidRPr="009E2243">
        <w:rPr>
          <w:rFonts w:ascii="Arial" w:hAnsi="Arial" w:cs="Arial"/>
          <w:sz w:val="22"/>
          <w:szCs w:val="22"/>
        </w:rPr>
        <w:t xml:space="preserve"> </w:t>
      </w:r>
      <w:r w:rsidR="00F04002" w:rsidRPr="009E2243">
        <w:rPr>
          <w:rFonts w:ascii="Arial" w:eastAsia="ArialMT" w:hAnsi="Arial" w:cs="Arial"/>
          <w:sz w:val="22"/>
          <w:szCs w:val="22"/>
        </w:rPr>
        <w:t xml:space="preserve">должна быть </w:t>
      </w:r>
      <w:r w:rsidR="00F04002" w:rsidRPr="009E2243">
        <w:rPr>
          <w:rFonts w:ascii="Arial" w:hAnsi="Arial" w:cs="Arial"/>
          <w:sz w:val="22"/>
          <w:szCs w:val="22"/>
        </w:rPr>
        <w:t xml:space="preserve">5 </w:t>
      </w:r>
      <w:r w:rsidR="00F04002" w:rsidRPr="009E2243">
        <w:rPr>
          <w:rFonts w:ascii="Arial" w:eastAsia="ArialMT" w:hAnsi="Arial" w:cs="Arial"/>
          <w:sz w:val="22"/>
          <w:szCs w:val="22"/>
        </w:rPr>
        <w:t>мм</w:t>
      </w:r>
      <w:r w:rsidR="00F04002" w:rsidRPr="009E2243">
        <w:rPr>
          <w:rFonts w:ascii="Arial" w:hAnsi="Arial" w:cs="Arial"/>
          <w:sz w:val="22"/>
          <w:szCs w:val="22"/>
        </w:rPr>
        <w:t>.</w:t>
      </w:r>
    </w:p>
    <w:p w14:paraId="68575272" w14:textId="1452025C" w:rsidR="00DB11FD" w:rsidRPr="009E2243" w:rsidRDefault="00E86874" w:rsidP="001B2991">
      <w:pPr>
        <w:tabs>
          <w:tab w:val="left" w:pos="0"/>
          <w:tab w:val="left" w:pos="567"/>
        </w:tabs>
        <w:autoSpaceDE w:val="0"/>
        <w:autoSpaceDN w:val="0"/>
        <w:adjustRightInd w:val="0"/>
        <w:spacing w:line="360" w:lineRule="auto"/>
        <w:ind w:firstLine="709"/>
        <w:rPr>
          <w:rFonts w:ascii="Arial" w:hAnsi="Arial" w:cs="Arial"/>
          <w:sz w:val="22"/>
          <w:szCs w:val="22"/>
        </w:rPr>
      </w:pPr>
      <w:r w:rsidRPr="00C20CF3">
        <w:rPr>
          <w:rFonts w:ascii="Arial" w:hAnsi="Arial" w:cs="Arial"/>
          <w:b/>
          <w:i/>
          <w:lang w:val="en-US"/>
        </w:rPr>
        <w:t>D</w:t>
      </w:r>
      <w:r w:rsidR="00F04002" w:rsidRPr="009E2243">
        <w:rPr>
          <w:rFonts w:ascii="Arial" w:hAnsi="Arial" w:cs="Arial"/>
          <w:sz w:val="22"/>
          <w:szCs w:val="22"/>
        </w:rPr>
        <w:t>.</w:t>
      </w:r>
      <w:r w:rsidR="00EA784C" w:rsidRPr="009E2243">
        <w:rPr>
          <w:rFonts w:ascii="Arial" w:hAnsi="Arial" w:cs="Arial"/>
          <w:sz w:val="22"/>
          <w:szCs w:val="22"/>
        </w:rPr>
        <w:t>5</w:t>
      </w:r>
      <w:r w:rsidR="00F04002" w:rsidRPr="009E2243">
        <w:rPr>
          <w:rFonts w:ascii="Arial" w:hAnsi="Arial" w:cs="Arial"/>
          <w:bCs/>
          <w:sz w:val="22"/>
          <w:szCs w:val="22"/>
        </w:rPr>
        <w:t xml:space="preserve"> </w:t>
      </w:r>
      <w:r w:rsidR="00F04002" w:rsidRPr="009E2243">
        <w:rPr>
          <w:rFonts w:ascii="Arial" w:eastAsia="ArialMT" w:hAnsi="Arial" w:cs="Arial"/>
          <w:sz w:val="22"/>
          <w:szCs w:val="22"/>
        </w:rPr>
        <w:t xml:space="preserve">Минимальный диаметр </w:t>
      </w:r>
      <w:r w:rsidR="0058557A">
        <w:rPr>
          <w:rFonts w:ascii="Arial" w:eastAsia="ArialMT" w:hAnsi="Arial" w:cs="Arial"/>
          <w:sz w:val="22"/>
          <w:szCs w:val="22"/>
        </w:rPr>
        <w:t xml:space="preserve">проходного сечения </w:t>
      </w:r>
      <w:r w:rsidR="009E29A9" w:rsidRPr="009E2243">
        <w:rPr>
          <w:rFonts w:ascii="Arial" w:hAnsi="Arial" w:cs="Arial"/>
          <w:i/>
          <w:iCs/>
          <w:sz w:val="22"/>
          <w:szCs w:val="22"/>
          <w:lang w:val="en-US"/>
        </w:rPr>
        <w:t>d</w:t>
      </w:r>
      <w:r w:rsidR="00F04002" w:rsidRPr="009E2243">
        <w:rPr>
          <w:rFonts w:ascii="Arial" w:hAnsi="Arial" w:cs="Arial"/>
          <w:sz w:val="22"/>
          <w:szCs w:val="22"/>
          <w:vertAlign w:val="subscript"/>
        </w:rPr>
        <w:t>2</w:t>
      </w:r>
      <w:r w:rsidR="00F04002" w:rsidRPr="009E2243">
        <w:rPr>
          <w:rFonts w:ascii="Arial" w:hAnsi="Arial" w:cs="Arial"/>
          <w:sz w:val="22"/>
          <w:szCs w:val="22"/>
        </w:rPr>
        <w:t xml:space="preserve"> </w:t>
      </w:r>
      <w:r w:rsidR="00F04002" w:rsidRPr="009E2243">
        <w:rPr>
          <w:rFonts w:ascii="Arial" w:eastAsia="ArialMT" w:hAnsi="Arial" w:cs="Arial"/>
          <w:sz w:val="22"/>
          <w:szCs w:val="22"/>
        </w:rPr>
        <w:t xml:space="preserve">определяется </w:t>
      </w:r>
      <w:r w:rsidR="00EA784C" w:rsidRPr="009E2243">
        <w:rPr>
          <w:rFonts w:ascii="Arial" w:eastAsia="ArialMT" w:hAnsi="Arial" w:cs="Arial"/>
          <w:sz w:val="22"/>
          <w:szCs w:val="22"/>
        </w:rPr>
        <w:t>как</w:t>
      </w:r>
      <w:r w:rsidR="00F04002" w:rsidRPr="009E2243">
        <w:rPr>
          <w:rFonts w:ascii="Arial" w:hAnsi="Arial" w:cs="Arial"/>
          <w:sz w:val="22"/>
          <w:szCs w:val="22"/>
        </w:rPr>
        <w:t>:</w:t>
      </w:r>
    </w:p>
    <w:p w14:paraId="7A0DD2D3" w14:textId="425E1930" w:rsidR="004F7EFA" w:rsidRPr="009E2243" w:rsidRDefault="009E29A9" w:rsidP="001B2991">
      <w:pPr>
        <w:tabs>
          <w:tab w:val="left" w:pos="0"/>
        </w:tabs>
        <w:autoSpaceDE w:val="0"/>
        <w:autoSpaceDN w:val="0"/>
        <w:adjustRightInd w:val="0"/>
        <w:spacing w:line="360" w:lineRule="auto"/>
        <w:ind w:firstLine="709"/>
        <w:jc w:val="center"/>
        <w:rPr>
          <w:rFonts w:ascii="Arial" w:hAnsi="Arial" w:cs="Arial"/>
          <w:sz w:val="22"/>
          <w:szCs w:val="22"/>
        </w:rPr>
      </w:pPr>
      <w:r w:rsidRPr="009E2243">
        <w:rPr>
          <w:rFonts w:ascii="Arial" w:hAnsi="Arial" w:cs="Arial"/>
          <w:i/>
          <w:iCs/>
          <w:sz w:val="22"/>
          <w:szCs w:val="22"/>
          <w:lang w:val="en-US"/>
        </w:rPr>
        <w:t>d</w:t>
      </w:r>
      <w:r w:rsidR="004F7EFA" w:rsidRPr="009E2243">
        <w:rPr>
          <w:rFonts w:ascii="Arial" w:hAnsi="Arial" w:cs="Arial"/>
          <w:sz w:val="22"/>
          <w:szCs w:val="22"/>
          <w:vertAlign w:val="subscript"/>
        </w:rPr>
        <w:t>2</w:t>
      </w:r>
      <w:r w:rsidR="004F7EFA" w:rsidRPr="009E2243">
        <w:rPr>
          <w:rFonts w:ascii="Arial" w:hAnsi="Arial" w:cs="Arial"/>
          <w:sz w:val="22"/>
          <w:szCs w:val="22"/>
        </w:rPr>
        <w:t xml:space="preserve"> </w:t>
      </w:r>
      <w:r w:rsidR="004F7EFA" w:rsidRPr="009E2243">
        <w:rPr>
          <w:rFonts w:ascii="Arial" w:eastAsia="ArialMT" w:hAnsi="Arial" w:cs="Arial"/>
          <w:sz w:val="22"/>
          <w:szCs w:val="22"/>
        </w:rPr>
        <w:t xml:space="preserve">≥ </w:t>
      </w:r>
      <w:r w:rsidR="004F7EFA" w:rsidRPr="009E2243">
        <w:rPr>
          <w:rFonts w:ascii="Arial" w:hAnsi="Arial" w:cs="Arial"/>
          <w:i/>
          <w:iCs/>
          <w:sz w:val="22"/>
          <w:szCs w:val="22"/>
        </w:rPr>
        <w:t>d</w:t>
      </w:r>
      <w:r w:rsidR="004F7EFA" w:rsidRPr="009E2243">
        <w:rPr>
          <w:rFonts w:ascii="Arial" w:hAnsi="Arial" w:cs="Arial"/>
          <w:sz w:val="22"/>
          <w:szCs w:val="22"/>
          <w:vertAlign w:val="subscript"/>
        </w:rPr>
        <w:t>n</w:t>
      </w:r>
      <w:r w:rsidR="004F7EFA" w:rsidRPr="009E2243">
        <w:rPr>
          <w:rFonts w:ascii="Arial" w:hAnsi="Arial" w:cs="Arial"/>
          <w:sz w:val="22"/>
          <w:szCs w:val="22"/>
        </w:rPr>
        <w:t xml:space="preserve"> - 2 × </w:t>
      </w:r>
      <w:r w:rsidR="004F7EFA" w:rsidRPr="009E2243">
        <w:rPr>
          <w:rFonts w:ascii="Arial" w:hAnsi="Arial" w:cs="Arial"/>
          <w:i/>
          <w:iCs/>
          <w:sz w:val="22"/>
          <w:szCs w:val="22"/>
        </w:rPr>
        <w:t>e</w:t>
      </w:r>
      <w:r w:rsidR="004F7EFA" w:rsidRPr="009E2243">
        <w:rPr>
          <w:rFonts w:ascii="Arial" w:hAnsi="Arial" w:cs="Arial"/>
          <w:sz w:val="22"/>
          <w:szCs w:val="22"/>
          <w:vertAlign w:val="subscript"/>
        </w:rPr>
        <w:t>min</w:t>
      </w:r>
      <w:r w:rsidR="006351AA" w:rsidRPr="009E2243">
        <w:rPr>
          <w:rFonts w:ascii="Arial" w:hAnsi="Arial" w:cs="Arial"/>
          <w:sz w:val="22"/>
          <w:szCs w:val="22"/>
        </w:rPr>
        <w:t>,</w:t>
      </w:r>
    </w:p>
    <w:p w14:paraId="4DC9CD30" w14:textId="3DF58FEF" w:rsidR="004F7EFA" w:rsidRPr="009E2243" w:rsidRDefault="00A62D48" w:rsidP="001B2991">
      <w:pPr>
        <w:tabs>
          <w:tab w:val="left" w:pos="0"/>
          <w:tab w:val="left" w:pos="567"/>
        </w:tabs>
        <w:autoSpaceDE w:val="0"/>
        <w:autoSpaceDN w:val="0"/>
        <w:adjustRightInd w:val="0"/>
        <w:spacing w:line="360" w:lineRule="auto"/>
        <w:jc w:val="both"/>
        <w:rPr>
          <w:rFonts w:ascii="Arial" w:eastAsia="ArialMT" w:hAnsi="Arial" w:cs="Arial"/>
          <w:sz w:val="22"/>
          <w:szCs w:val="22"/>
        </w:rPr>
      </w:pPr>
      <w:r w:rsidRPr="009E2243">
        <w:rPr>
          <w:rFonts w:ascii="Arial" w:eastAsia="ArialMT" w:hAnsi="Arial" w:cs="Arial"/>
          <w:sz w:val="22"/>
          <w:szCs w:val="22"/>
        </w:rPr>
        <w:t>г</w:t>
      </w:r>
      <w:r w:rsidR="004F7EFA" w:rsidRPr="009E2243">
        <w:rPr>
          <w:rFonts w:ascii="Arial" w:eastAsia="ArialMT" w:hAnsi="Arial" w:cs="Arial"/>
          <w:sz w:val="22"/>
          <w:szCs w:val="22"/>
        </w:rPr>
        <w:t>де</w:t>
      </w:r>
      <w:r w:rsidRPr="009E2243">
        <w:rPr>
          <w:rFonts w:ascii="Arial" w:eastAsia="ArialMT" w:hAnsi="Arial" w:cs="Arial"/>
          <w:sz w:val="22"/>
          <w:szCs w:val="22"/>
        </w:rPr>
        <w:t xml:space="preserve"> </w:t>
      </w:r>
      <w:r w:rsidR="004F7EFA" w:rsidRPr="009E2243">
        <w:rPr>
          <w:rFonts w:ascii="Arial" w:hAnsi="Arial" w:cs="Arial"/>
          <w:i/>
          <w:iCs/>
          <w:sz w:val="22"/>
          <w:szCs w:val="22"/>
        </w:rPr>
        <w:t>e</w:t>
      </w:r>
      <w:r w:rsidR="004F7EFA" w:rsidRPr="009E2243">
        <w:rPr>
          <w:rFonts w:ascii="Arial" w:hAnsi="Arial" w:cs="Arial"/>
          <w:sz w:val="22"/>
          <w:szCs w:val="22"/>
          <w:vertAlign w:val="subscript"/>
        </w:rPr>
        <w:t>min</w:t>
      </w:r>
      <w:r w:rsidR="004F7EFA" w:rsidRPr="009E2243">
        <w:rPr>
          <w:rFonts w:ascii="Arial" w:hAnsi="Arial" w:cs="Arial"/>
          <w:sz w:val="22"/>
          <w:szCs w:val="22"/>
        </w:rPr>
        <w:t xml:space="preserve"> – </w:t>
      </w:r>
      <w:r w:rsidR="004F7EFA" w:rsidRPr="009E2243">
        <w:rPr>
          <w:rFonts w:ascii="Arial" w:eastAsia="ArialMT" w:hAnsi="Arial" w:cs="Arial"/>
          <w:sz w:val="22"/>
          <w:szCs w:val="22"/>
        </w:rPr>
        <w:t>минимальная толщина стенки</w:t>
      </w:r>
      <w:r w:rsidR="004F7EFA" w:rsidRPr="009E2243">
        <w:rPr>
          <w:rFonts w:ascii="Arial" w:hAnsi="Arial" w:cs="Arial"/>
          <w:sz w:val="22"/>
          <w:szCs w:val="22"/>
        </w:rPr>
        <w:t xml:space="preserve">, </w:t>
      </w:r>
      <w:r w:rsidR="004F7EFA" w:rsidRPr="009E2243">
        <w:rPr>
          <w:rFonts w:ascii="Arial" w:eastAsia="ArialMT" w:hAnsi="Arial" w:cs="Arial"/>
          <w:sz w:val="22"/>
          <w:szCs w:val="22"/>
        </w:rPr>
        <w:t xml:space="preserve">установленная для соответствующей трубы согласно </w:t>
      </w:r>
      <w:r w:rsidR="00EA784C" w:rsidRPr="009E2243">
        <w:rPr>
          <w:rFonts w:ascii="Arial" w:eastAsia="ArialMT" w:hAnsi="Arial" w:cs="Arial"/>
          <w:sz w:val="22"/>
          <w:szCs w:val="22"/>
        </w:rPr>
        <w:t xml:space="preserve">ГОСТ </w:t>
      </w:r>
      <w:r w:rsidR="007568D1" w:rsidRPr="009E2243">
        <w:rPr>
          <w:rFonts w:ascii="Arial" w:hAnsi="Arial" w:cs="Arial"/>
          <w:sz w:val="22"/>
          <w:szCs w:val="22"/>
        </w:rPr>
        <w:t>(ISO 4437-2)</w:t>
      </w:r>
      <w:r w:rsidR="004F7EFA" w:rsidRPr="009E2243">
        <w:rPr>
          <w:rFonts w:ascii="Arial" w:hAnsi="Arial" w:cs="Arial"/>
          <w:sz w:val="22"/>
          <w:szCs w:val="22"/>
        </w:rPr>
        <w:t>.</w:t>
      </w:r>
    </w:p>
    <w:p w14:paraId="6F9E1483" w14:textId="293136D3" w:rsidR="004F7EFA" w:rsidRPr="009E2243" w:rsidRDefault="00E86874" w:rsidP="001B2991">
      <w:pPr>
        <w:tabs>
          <w:tab w:val="left" w:pos="0"/>
          <w:tab w:val="left" w:pos="567"/>
        </w:tabs>
        <w:autoSpaceDE w:val="0"/>
        <w:autoSpaceDN w:val="0"/>
        <w:adjustRightInd w:val="0"/>
        <w:spacing w:line="360" w:lineRule="auto"/>
        <w:ind w:firstLine="709"/>
        <w:jc w:val="both"/>
        <w:rPr>
          <w:rFonts w:ascii="Arial" w:hAnsi="Arial" w:cs="Arial"/>
          <w:sz w:val="22"/>
          <w:szCs w:val="22"/>
        </w:rPr>
      </w:pPr>
      <w:r w:rsidRPr="00C20CF3">
        <w:rPr>
          <w:rFonts w:ascii="Arial" w:hAnsi="Arial" w:cs="Arial"/>
          <w:b/>
          <w:i/>
          <w:lang w:val="en-US"/>
        </w:rPr>
        <w:t>D</w:t>
      </w:r>
      <w:r w:rsidR="004F7EFA" w:rsidRPr="009E2243">
        <w:rPr>
          <w:rFonts w:ascii="Arial" w:hAnsi="Arial" w:cs="Arial"/>
          <w:sz w:val="22"/>
          <w:szCs w:val="22"/>
        </w:rPr>
        <w:t>.</w:t>
      </w:r>
      <w:r w:rsidR="00D62808" w:rsidRPr="009E2243">
        <w:rPr>
          <w:rFonts w:ascii="Arial" w:hAnsi="Arial" w:cs="Arial"/>
          <w:sz w:val="22"/>
          <w:szCs w:val="22"/>
        </w:rPr>
        <w:t>6</w:t>
      </w:r>
      <w:r w:rsidR="004F7EFA" w:rsidRPr="009E2243">
        <w:rPr>
          <w:rFonts w:ascii="Arial" w:hAnsi="Arial" w:cs="Arial"/>
          <w:bCs/>
          <w:sz w:val="22"/>
          <w:szCs w:val="22"/>
        </w:rPr>
        <w:t xml:space="preserve"> </w:t>
      </w:r>
      <w:r w:rsidR="004F7EFA" w:rsidRPr="009E2243">
        <w:rPr>
          <w:rFonts w:ascii="Arial" w:eastAsia="ArialMT" w:hAnsi="Arial" w:cs="Arial"/>
          <w:sz w:val="22"/>
          <w:szCs w:val="22"/>
        </w:rPr>
        <w:t xml:space="preserve">Все результаты должны быть округлены до ближайшего значения кратного </w:t>
      </w:r>
      <w:r w:rsidR="004F7EFA" w:rsidRPr="009E2243">
        <w:rPr>
          <w:rFonts w:ascii="Arial" w:hAnsi="Arial" w:cs="Arial"/>
          <w:sz w:val="22"/>
          <w:szCs w:val="22"/>
        </w:rPr>
        <w:t xml:space="preserve">1 </w:t>
      </w:r>
      <w:r w:rsidR="004F7EFA" w:rsidRPr="009E2243">
        <w:rPr>
          <w:rFonts w:ascii="Arial" w:eastAsia="ArialMT" w:hAnsi="Arial" w:cs="Arial"/>
          <w:sz w:val="22"/>
          <w:szCs w:val="22"/>
        </w:rPr>
        <w:t>мм</w:t>
      </w:r>
      <w:r w:rsidR="004F7EFA" w:rsidRPr="009E2243">
        <w:rPr>
          <w:rFonts w:ascii="Arial" w:hAnsi="Arial" w:cs="Arial"/>
          <w:sz w:val="22"/>
          <w:szCs w:val="22"/>
        </w:rPr>
        <w:t>.</w:t>
      </w:r>
    </w:p>
    <w:bookmarkEnd w:id="226"/>
    <w:p w14:paraId="09DB708A" w14:textId="5F91AA90" w:rsidR="00716C31" w:rsidRPr="009E2243" w:rsidRDefault="00716C31" w:rsidP="00716C31">
      <w:pPr>
        <w:spacing w:line="360" w:lineRule="auto"/>
        <w:ind w:firstLine="709"/>
        <w:jc w:val="both"/>
        <w:rPr>
          <w:rFonts w:ascii="Arial" w:hAnsi="Arial" w:cs="Arial"/>
          <w:kern w:val="1"/>
          <w:sz w:val="24"/>
          <w:lang w:eastAsia="ar-SA"/>
        </w:rPr>
      </w:pPr>
      <w:r w:rsidRPr="009E2243">
        <w:rPr>
          <w:rFonts w:ascii="Arial" w:hAnsi="Arial" w:cs="Arial"/>
          <w:kern w:val="1"/>
          <w:sz w:val="24"/>
          <w:lang w:eastAsia="ar-SA"/>
        </w:rPr>
        <w:br w:type="page"/>
      </w:r>
    </w:p>
    <w:p w14:paraId="3DCE25EF" w14:textId="283506B6" w:rsidR="00903C3A" w:rsidRPr="009E2243" w:rsidRDefault="00903C3A" w:rsidP="00F034F6">
      <w:pPr>
        <w:pStyle w:val="1"/>
        <w:spacing w:before="0" w:after="240" w:line="360" w:lineRule="auto"/>
        <w:jc w:val="center"/>
        <w:rPr>
          <w:rFonts w:ascii="Arial" w:eastAsia="Arial" w:hAnsi="Arial" w:cs="Arial"/>
          <w:b w:val="0"/>
          <w:bCs w:val="0"/>
          <w:sz w:val="24"/>
          <w:szCs w:val="24"/>
          <w:lang w:eastAsia="en-US"/>
        </w:rPr>
      </w:pPr>
      <w:bookmarkStart w:id="229" w:name="_Toc146206922"/>
      <w:bookmarkStart w:id="230" w:name="_Toc230084457"/>
      <w:bookmarkStart w:id="231" w:name="_Toc230093086"/>
      <w:r w:rsidRPr="009E2243">
        <w:rPr>
          <w:rStyle w:val="10"/>
          <w:rFonts w:ascii="Arial" w:hAnsi="Arial" w:cs="Arial"/>
          <w:b/>
          <w:sz w:val="24"/>
          <w:szCs w:val="24"/>
          <w:lang w:eastAsia="en-US"/>
        </w:rPr>
        <w:t xml:space="preserve">Приложение </w:t>
      </w:r>
      <w:r w:rsidR="00844DAF" w:rsidRPr="009E2243">
        <w:rPr>
          <w:rStyle w:val="10"/>
          <w:rFonts w:ascii="Arial" w:hAnsi="Arial" w:cs="Arial"/>
          <w:b/>
          <w:sz w:val="24"/>
          <w:szCs w:val="24"/>
          <w:lang w:eastAsia="en-US"/>
        </w:rPr>
        <w:t>ДА</w:t>
      </w:r>
      <w:r w:rsidR="00A07FEC" w:rsidRPr="009E2243">
        <w:rPr>
          <w:rStyle w:val="10"/>
          <w:rFonts w:ascii="Arial" w:hAnsi="Arial" w:cs="Arial"/>
          <w:b/>
          <w:sz w:val="24"/>
          <w:szCs w:val="24"/>
          <w:lang w:eastAsia="en-US"/>
        </w:rPr>
        <w:br/>
      </w:r>
      <w:r w:rsidRPr="009E2243">
        <w:rPr>
          <w:rStyle w:val="10"/>
          <w:rFonts w:ascii="Arial" w:hAnsi="Arial" w:cs="Arial"/>
          <w:b/>
          <w:sz w:val="24"/>
          <w:szCs w:val="24"/>
          <w:lang w:eastAsia="en-US"/>
        </w:rPr>
        <w:t>(справочное</w:t>
      </w:r>
      <w:r w:rsidRPr="009E2243">
        <w:rPr>
          <w:rFonts w:ascii="Arial" w:eastAsia="Microsoft Sans Serif" w:hAnsi="Arial" w:cs="Arial"/>
          <w:b w:val="0"/>
          <w:bCs w:val="0"/>
          <w:sz w:val="24"/>
          <w:szCs w:val="24"/>
          <w:lang w:eastAsia="en-US"/>
        </w:rPr>
        <w:t>)</w:t>
      </w:r>
      <w:r w:rsidR="00A07FEC" w:rsidRPr="009E2243">
        <w:rPr>
          <w:rFonts w:ascii="Arial" w:eastAsia="Microsoft Sans Serif" w:hAnsi="Arial" w:cs="Arial"/>
          <w:b w:val="0"/>
          <w:bCs w:val="0"/>
          <w:sz w:val="24"/>
          <w:szCs w:val="24"/>
          <w:lang w:eastAsia="en-US"/>
        </w:rPr>
        <w:br/>
      </w:r>
      <w:bookmarkEnd w:id="229"/>
      <w:r w:rsidR="007C77C5" w:rsidRPr="009E2243">
        <w:rPr>
          <w:rFonts w:ascii="Arial" w:eastAsia="Arial" w:hAnsi="Arial" w:cs="Arial"/>
          <w:bCs w:val="0"/>
          <w:sz w:val="24"/>
          <w:szCs w:val="24"/>
          <w:lang w:eastAsia="en-US"/>
        </w:rPr>
        <w:t>Перечень технических отклонений, внесенных в содержание межгосударственного стандарта при его модификации по отношению к примененному международному стандарту</w:t>
      </w:r>
      <w:bookmarkEnd w:id="230"/>
      <w:bookmarkEnd w:id="231"/>
    </w:p>
    <w:p w14:paraId="3A1AA6C9" w14:textId="39FDED13" w:rsidR="00903C3A" w:rsidRPr="009E2243" w:rsidRDefault="00903C3A" w:rsidP="00F034F6">
      <w:pPr>
        <w:widowControl w:val="0"/>
        <w:autoSpaceDE w:val="0"/>
        <w:autoSpaceDN w:val="0"/>
        <w:spacing w:line="360" w:lineRule="auto"/>
        <w:rPr>
          <w:rFonts w:ascii="Arial" w:eastAsia="Microsoft Sans Serif" w:hAnsi="Arial" w:cs="Arial"/>
          <w:lang w:eastAsia="en-US"/>
        </w:rPr>
      </w:pPr>
      <w:r w:rsidRPr="009E2243">
        <w:rPr>
          <w:rFonts w:ascii="Arial" w:eastAsia="Microsoft Sans Serif" w:hAnsi="Arial" w:cs="Arial"/>
          <w:spacing w:val="40"/>
          <w:lang w:eastAsia="en-US"/>
        </w:rPr>
        <w:t>Таблица</w:t>
      </w:r>
      <w:r w:rsidRPr="009E2243">
        <w:rPr>
          <w:rFonts w:ascii="Arial" w:eastAsia="Microsoft Sans Serif" w:hAnsi="Arial" w:cs="Arial"/>
          <w:lang w:eastAsia="en-US"/>
        </w:rPr>
        <w:t xml:space="preserve"> </w:t>
      </w:r>
      <w:r w:rsidR="00844DAF" w:rsidRPr="009E2243">
        <w:rPr>
          <w:rFonts w:ascii="Arial" w:eastAsia="Microsoft Sans Serif" w:hAnsi="Arial" w:cs="Arial"/>
          <w:lang w:eastAsia="en-US"/>
        </w:rPr>
        <w:t>ДА</w:t>
      </w:r>
      <w:r w:rsidRPr="009E2243">
        <w:rPr>
          <w:rFonts w:ascii="Arial" w:eastAsia="Microsoft Sans Serif" w:hAnsi="Arial" w:cs="Arial"/>
          <w:lang w:eastAsia="en-US"/>
        </w:rPr>
        <w:t>.1</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left w:w="0" w:type="dxa"/>
          <w:right w:w="0" w:type="dxa"/>
        </w:tblCellMar>
        <w:tblLook w:val="01E0" w:firstRow="1" w:lastRow="1" w:firstColumn="1" w:lastColumn="1" w:noHBand="0" w:noVBand="0"/>
      </w:tblPr>
      <w:tblGrid>
        <w:gridCol w:w="2350"/>
        <w:gridCol w:w="2959"/>
        <w:gridCol w:w="4312"/>
      </w:tblGrid>
      <w:tr w:rsidR="00903C3A" w:rsidRPr="009E2243" w14:paraId="7E60D158" w14:textId="77777777" w:rsidTr="00C412A3">
        <w:trPr>
          <w:trHeight w:val="526"/>
        </w:trPr>
        <w:tc>
          <w:tcPr>
            <w:tcW w:w="1221" w:type="pct"/>
            <w:tcBorders>
              <w:bottom w:val="double" w:sz="4" w:space="0" w:color="auto"/>
            </w:tcBorders>
          </w:tcPr>
          <w:p w14:paraId="2B7D4822" w14:textId="77777777" w:rsidR="00903C3A" w:rsidRPr="009E2243" w:rsidRDefault="00903C3A">
            <w:pPr>
              <w:widowControl w:val="0"/>
              <w:autoSpaceDE w:val="0"/>
              <w:autoSpaceDN w:val="0"/>
              <w:jc w:val="center"/>
              <w:rPr>
                <w:rFonts w:ascii="Arial" w:eastAsia="Microsoft Sans Serif" w:hAnsi="Arial" w:cs="Arial"/>
                <w:szCs w:val="22"/>
                <w:lang w:eastAsia="en-US"/>
              </w:rPr>
            </w:pPr>
            <w:r w:rsidRPr="009E2243">
              <w:rPr>
                <w:rFonts w:ascii="Arial" w:eastAsia="Microsoft Sans Serif" w:hAnsi="Arial" w:cs="Arial"/>
                <w:szCs w:val="22"/>
                <w:lang w:eastAsia="en-US"/>
              </w:rPr>
              <w:t>Структурный элемент настоящего стандарта</w:t>
            </w:r>
          </w:p>
        </w:tc>
        <w:tc>
          <w:tcPr>
            <w:tcW w:w="1538" w:type="pct"/>
            <w:tcBorders>
              <w:bottom w:val="double" w:sz="4" w:space="0" w:color="auto"/>
            </w:tcBorders>
          </w:tcPr>
          <w:p w14:paraId="00451566" w14:textId="77777777" w:rsidR="00903C3A" w:rsidRPr="009E2243" w:rsidRDefault="00903C3A">
            <w:pPr>
              <w:widowControl w:val="0"/>
              <w:autoSpaceDE w:val="0"/>
              <w:autoSpaceDN w:val="0"/>
              <w:jc w:val="center"/>
              <w:rPr>
                <w:rFonts w:ascii="Arial" w:eastAsia="Microsoft Sans Serif" w:hAnsi="Arial" w:cs="Arial"/>
                <w:szCs w:val="22"/>
                <w:lang w:eastAsia="en-US"/>
              </w:rPr>
            </w:pPr>
            <w:r w:rsidRPr="009E2243">
              <w:rPr>
                <w:rFonts w:ascii="Arial" w:eastAsia="Microsoft Sans Serif" w:hAnsi="Arial" w:cs="Arial"/>
                <w:szCs w:val="22"/>
                <w:lang w:eastAsia="en-US"/>
              </w:rPr>
              <w:t>Структурный элемент примененного международного стандарта</w:t>
            </w:r>
          </w:p>
        </w:tc>
        <w:tc>
          <w:tcPr>
            <w:tcW w:w="2241" w:type="pct"/>
            <w:tcBorders>
              <w:bottom w:val="double" w:sz="4" w:space="0" w:color="auto"/>
            </w:tcBorders>
          </w:tcPr>
          <w:p w14:paraId="7552A3BF" w14:textId="77777777" w:rsidR="00903C3A" w:rsidRPr="009E2243" w:rsidRDefault="00903C3A">
            <w:pPr>
              <w:widowControl w:val="0"/>
              <w:autoSpaceDE w:val="0"/>
              <w:autoSpaceDN w:val="0"/>
              <w:jc w:val="center"/>
              <w:rPr>
                <w:rFonts w:ascii="Arial" w:eastAsia="Microsoft Sans Serif" w:hAnsi="Arial" w:cs="Arial"/>
                <w:szCs w:val="22"/>
                <w:lang w:eastAsia="en-US"/>
              </w:rPr>
            </w:pPr>
            <w:r w:rsidRPr="009E2243">
              <w:rPr>
                <w:rFonts w:ascii="Arial" w:eastAsia="Microsoft Sans Serif" w:hAnsi="Arial" w:cs="Arial"/>
                <w:szCs w:val="22"/>
                <w:lang w:eastAsia="en-US"/>
              </w:rPr>
              <w:t>Характеристика технических отклонений и причин их внесения</w:t>
            </w:r>
          </w:p>
        </w:tc>
      </w:tr>
      <w:tr w:rsidR="00C412A3" w:rsidRPr="009E2243" w14:paraId="4D76794D" w14:textId="77777777" w:rsidTr="00C412A3">
        <w:trPr>
          <w:trHeight w:val="526"/>
        </w:trPr>
        <w:tc>
          <w:tcPr>
            <w:tcW w:w="1221" w:type="pct"/>
            <w:tcBorders>
              <w:top w:val="double" w:sz="4" w:space="0" w:color="auto"/>
              <w:bottom w:val="single" w:sz="4" w:space="0" w:color="auto"/>
            </w:tcBorders>
          </w:tcPr>
          <w:p w14:paraId="2B611929" w14:textId="69C52D46" w:rsidR="00C412A3" w:rsidRPr="009E2243" w:rsidRDefault="00C412A3" w:rsidP="001B2991">
            <w:pPr>
              <w:widowControl w:val="0"/>
              <w:autoSpaceDE w:val="0"/>
              <w:autoSpaceDN w:val="0"/>
              <w:jc w:val="both"/>
              <w:rPr>
                <w:rFonts w:ascii="Arial" w:eastAsia="Microsoft Sans Serif" w:hAnsi="Arial" w:cs="Arial"/>
                <w:sz w:val="22"/>
                <w:szCs w:val="22"/>
                <w:lang w:eastAsia="en-US"/>
              </w:rPr>
            </w:pPr>
            <w:r w:rsidRPr="009E2243">
              <w:rPr>
                <w:rFonts w:ascii="Arial" w:hAnsi="Arial" w:cs="Arial"/>
                <w:sz w:val="22"/>
                <w:szCs w:val="22"/>
              </w:rPr>
              <w:t>Раздел 1</w:t>
            </w:r>
          </w:p>
        </w:tc>
        <w:tc>
          <w:tcPr>
            <w:tcW w:w="1538" w:type="pct"/>
            <w:tcBorders>
              <w:top w:val="double" w:sz="4" w:space="0" w:color="auto"/>
              <w:bottom w:val="single" w:sz="4" w:space="0" w:color="auto"/>
            </w:tcBorders>
          </w:tcPr>
          <w:p w14:paraId="470EFDEE" w14:textId="4C66B404" w:rsidR="00C412A3" w:rsidRPr="009E2243" w:rsidRDefault="00C412A3" w:rsidP="001B2991">
            <w:pPr>
              <w:widowControl w:val="0"/>
              <w:autoSpaceDE w:val="0"/>
              <w:autoSpaceDN w:val="0"/>
              <w:jc w:val="both"/>
              <w:rPr>
                <w:rFonts w:ascii="Arial" w:eastAsia="Microsoft Sans Serif" w:hAnsi="Arial" w:cs="Arial"/>
                <w:sz w:val="22"/>
                <w:szCs w:val="22"/>
                <w:lang w:eastAsia="en-US"/>
              </w:rPr>
            </w:pPr>
            <w:r w:rsidRPr="009E2243">
              <w:rPr>
                <w:rFonts w:ascii="Arial" w:hAnsi="Arial" w:cs="Arial"/>
                <w:color w:val="000000"/>
                <w:sz w:val="22"/>
                <w:szCs w:val="22"/>
              </w:rPr>
              <w:t>Перечисление а) максимальное рабочее давление (МОР), определенное исходя из расчетного напряжения, полученного путем деления минимальной длительной прочности композиции (MRS) на коэффициент запаса прочности С и с учетом результатов испытаний по быстрому распространению трещин (БРТ), если полученное значение меньше, чем рассчитанное на основе MRS;</w:t>
            </w:r>
          </w:p>
        </w:tc>
        <w:tc>
          <w:tcPr>
            <w:tcW w:w="2241" w:type="pct"/>
            <w:tcBorders>
              <w:top w:val="double" w:sz="4" w:space="0" w:color="auto"/>
              <w:bottom w:val="single" w:sz="4" w:space="0" w:color="auto"/>
            </w:tcBorders>
          </w:tcPr>
          <w:p w14:paraId="25306A9B" w14:textId="1B14D246" w:rsidR="00C412A3" w:rsidRPr="009E2243" w:rsidRDefault="00C412A3" w:rsidP="001B2991">
            <w:pPr>
              <w:widowControl w:val="0"/>
              <w:autoSpaceDE w:val="0"/>
              <w:autoSpaceDN w:val="0"/>
              <w:jc w:val="both"/>
              <w:rPr>
                <w:rFonts w:ascii="Arial" w:eastAsia="Microsoft Sans Serif" w:hAnsi="Arial" w:cs="Arial"/>
                <w:sz w:val="22"/>
                <w:szCs w:val="22"/>
                <w:lang w:eastAsia="en-US"/>
              </w:rPr>
            </w:pPr>
            <w:r w:rsidRPr="009E2243">
              <w:rPr>
                <w:rFonts w:ascii="Arial" w:hAnsi="Arial" w:cs="Arial"/>
                <w:color w:val="000000"/>
                <w:sz w:val="22"/>
                <w:szCs w:val="22"/>
              </w:rPr>
              <w:t>Уточнена температура при МОР для однозначного применения изделий, исключено описание способа вычисления МОР, т.к. в серии стандартов приведена формула (см. 3.4.2</w:t>
            </w:r>
            <w:r w:rsidRPr="009E2243">
              <w:rPr>
                <w:rFonts w:ascii="Arial" w:hAnsi="Arial" w:cs="Arial"/>
                <w:sz w:val="22"/>
                <w:szCs w:val="22"/>
              </w:rPr>
              <w:t xml:space="preserve"> ГОСТ (ISO 4437-1)</w:t>
            </w:r>
            <w:r w:rsidRPr="009E2243">
              <w:rPr>
                <w:rFonts w:ascii="Arial" w:hAnsi="Arial" w:cs="Arial"/>
                <w:color w:val="000000"/>
                <w:sz w:val="22"/>
                <w:szCs w:val="22"/>
              </w:rPr>
              <w:t>)</w:t>
            </w:r>
          </w:p>
        </w:tc>
      </w:tr>
      <w:tr w:rsidR="00C412A3" w:rsidRPr="009E2243" w14:paraId="1F4524CA" w14:textId="77777777" w:rsidTr="00C412A3">
        <w:trPr>
          <w:trHeight w:val="526"/>
        </w:trPr>
        <w:tc>
          <w:tcPr>
            <w:tcW w:w="1221" w:type="pct"/>
            <w:tcBorders>
              <w:top w:val="single" w:sz="4" w:space="0" w:color="auto"/>
              <w:bottom w:val="single" w:sz="4" w:space="0" w:color="auto"/>
            </w:tcBorders>
          </w:tcPr>
          <w:p w14:paraId="5A078C13" w14:textId="7B941BB8" w:rsidR="00C412A3" w:rsidRPr="009E2243" w:rsidRDefault="003C1BA6" w:rsidP="001B2991">
            <w:pPr>
              <w:widowControl w:val="0"/>
              <w:autoSpaceDE w:val="0"/>
              <w:autoSpaceDN w:val="0"/>
              <w:jc w:val="both"/>
              <w:rPr>
                <w:rFonts w:ascii="Arial" w:eastAsia="Microsoft Sans Serif" w:hAnsi="Arial" w:cs="Arial"/>
                <w:sz w:val="22"/>
                <w:szCs w:val="22"/>
                <w:lang w:eastAsia="en-US"/>
              </w:rPr>
            </w:pPr>
            <w:r w:rsidRPr="009E2243">
              <w:rPr>
                <w:rFonts w:ascii="Arial" w:hAnsi="Arial" w:cs="Arial"/>
                <w:sz w:val="22"/>
                <w:szCs w:val="22"/>
              </w:rPr>
              <w:t>Раздел 1</w:t>
            </w:r>
          </w:p>
        </w:tc>
        <w:tc>
          <w:tcPr>
            <w:tcW w:w="1538" w:type="pct"/>
            <w:tcBorders>
              <w:top w:val="single" w:sz="4" w:space="0" w:color="auto"/>
              <w:bottom w:val="single" w:sz="4" w:space="0" w:color="auto"/>
            </w:tcBorders>
          </w:tcPr>
          <w:p w14:paraId="6E95ADC2" w14:textId="58FDE8E8" w:rsidR="00C412A3" w:rsidRPr="009E2243" w:rsidRDefault="003C1BA6" w:rsidP="001B2991">
            <w:pPr>
              <w:widowControl w:val="0"/>
              <w:autoSpaceDE w:val="0"/>
              <w:autoSpaceDN w:val="0"/>
              <w:jc w:val="both"/>
              <w:rPr>
                <w:rFonts w:ascii="Arial" w:eastAsia="Microsoft Sans Serif" w:hAnsi="Arial" w:cs="Arial"/>
                <w:sz w:val="22"/>
                <w:szCs w:val="22"/>
                <w:lang w:eastAsia="en-US"/>
              </w:rPr>
            </w:pPr>
            <w:r>
              <w:rPr>
                <w:rFonts w:ascii="Arial" w:eastAsia="Microsoft Sans Serif" w:hAnsi="Arial" w:cs="Arial"/>
                <w:sz w:val="22"/>
                <w:szCs w:val="22"/>
                <w:lang w:eastAsia="en-US"/>
              </w:rPr>
              <w:t>10 бар</w:t>
            </w:r>
          </w:p>
        </w:tc>
        <w:tc>
          <w:tcPr>
            <w:tcW w:w="2241" w:type="pct"/>
            <w:tcBorders>
              <w:top w:val="single" w:sz="4" w:space="0" w:color="auto"/>
              <w:bottom w:val="single" w:sz="4" w:space="0" w:color="auto"/>
            </w:tcBorders>
          </w:tcPr>
          <w:p w14:paraId="7F37EB27" w14:textId="12805F91" w:rsidR="00C412A3" w:rsidRPr="009E2243" w:rsidRDefault="003C1BA6" w:rsidP="001B2991">
            <w:pPr>
              <w:widowControl w:val="0"/>
              <w:tabs>
                <w:tab w:val="left" w:pos="972"/>
              </w:tabs>
              <w:autoSpaceDE w:val="0"/>
              <w:autoSpaceDN w:val="0"/>
              <w:jc w:val="both"/>
              <w:rPr>
                <w:rFonts w:ascii="Arial" w:eastAsia="Microsoft Sans Serif" w:hAnsi="Arial" w:cs="Arial"/>
                <w:sz w:val="22"/>
                <w:szCs w:val="22"/>
                <w:lang w:eastAsia="en-US"/>
              </w:rPr>
            </w:pPr>
            <w:r w:rsidRPr="003C1BA6">
              <w:rPr>
                <w:rFonts w:ascii="Arial" w:eastAsia="Microsoft Sans Serif" w:hAnsi="Arial" w:cs="Arial"/>
                <w:sz w:val="22"/>
                <w:szCs w:val="22"/>
                <w:lang w:eastAsia="en-US"/>
              </w:rPr>
              <w:t>Максимальное рабочее давление приведено в соответствии с практикой эксплуатации в ст</w:t>
            </w:r>
            <w:r w:rsidR="00663156">
              <w:rPr>
                <w:rFonts w:ascii="Arial" w:eastAsia="Microsoft Sans Serif" w:hAnsi="Arial" w:cs="Arial"/>
                <w:sz w:val="22"/>
                <w:szCs w:val="22"/>
                <w:lang w:eastAsia="en-US"/>
              </w:rPr>
              <w:t>р</w:t>
            </w:r>
            <w:r w:rsidRPr="003C1BA6">
              <w:rPr>
                <w:rFonts w:ascii="Arial" w:eastAsia="Microsoft Sans Serif" w:hAnsi="Arial" w:cs="Arial"/>
                <w:sz w:val="22"/>
                <w:szCs w:val="22"/>
                <w:lang w:eastAsia="en-US"/>
              </w:rPr>
              <w:t>анах ЕАЭС</w:t>
            </w:r>
          </w:p>
        </w:tc>
      </w:tr>
      <w:tr w:rsidR="003C1BA6" w:rsidRPr="009E2243" w14:paraId="1E256D10" w14:textId="77777777" w:rsidTr="00C412A3">
        <w:trPr>
          <w:trHeight w:val="526"/>
        </w:trPr>
        <w:tc>
          <w:tcPr>
            <w:tcW w:w="1221" w:type="pct"/>
            <w:tcBorders>
              <w:top w:val="single" w:sz="4" w:space="0" w:color="auto"/>
              <w:bottom w:val="single" w:sz="4" w:space="0" w:color="auto"/>
            </w:tcBorders>
          </w:tcPr>
          <w:p w14:paraId="5AEE4303" w14:textId="1DEB7667" w:rsidR="003C1BA6" w:rsidRPr="009E2243" w:rsidRDefault="003C1BA6" w:rsidP="001B2991">
            <w:pPr>
              <w:widowControl w:val="0"/>
              <w:autoSpaceDE w:val="0"/>
              <w:autoSpaceDN w:val="0"/>
              <w:jc w:val="both"/>
              <w:rPr>
                <w:rFonts w:ascii="Arial" w:eastAsia="Microsoft Sans Serif" w:hAnsi="Arial" w:cs="Arial"/>
                <w:sz w:val="22"/>
                <w:szCs w:val="22"/>
                <w:lang w:eastAsia="en-US"/>
              </w:rPr>
            </w:pPr>
            <w:r w:rsidRPr="009E2243">
              <w:rPr>
                <w:rFonts w:ascii="Arial" w:eastAsia="Microsoft Sans Serif" w:hAnsi="Arial" w:cs="Arial"/>
                <w:sz w:val="22"/>
                <w:szCs w:val="22"/>
                <w:lang w:eastAsia="en-US"/>
              </w:rPr>
              <w:t>Раздел 1</w:t>
            </w:r>
          </w:p>
        </w:tc>
        <w:tc>
          <w:tcPr>
            <w:tcW w:w="1538" w:type="pct"/>
            <w:tcBorders>
              <w:top w:val="single" w:sz="4" w:space="0" w:color="auto"/>
              <w:bottom w:val="single" w:sz="4" w:space="0" w:color="auto"/>
            </w:tcBorders>
          </w:tcPr>
          <w:p w14:paraId="018DB16C" w14:textId="6D29FC65" w:rsidR="003C1BA6" w:rsidRPr="009E2243" w:rsidRDefault="003C1BA6" w:rsidP="001B2991">
            <w:pPr>
              <w:widowControl w:val="0"/>
              <w:autoSpaceDE w:val="0"/>
              <w:autoSpaceDN w:val="0"/>
              <w:jc w:val="both"/>
              <w:rPr>
                <w:rFonts w:ascii="Arial" w:eastAsia="Microsoft Sans Serif" w:hAnsi="Arial" w:cs="Arial"/>
                <w:sz w:val="22"/>
                <w:szCs w:val="22"/>
                <w:lang w:eastAsia="en-US"/>
              </w:rPr>
            </w:pPr>
            <w:r w:rsidRPr="009E2243">
              <w:rPr>
                <w:rFonts w:ascii="Arial" w:eastAsia="Microsoft Sans Serif" w:hAnsi="Arial" w:cs="Arial"/>
                <w:sz w:val="22"/>
                <w:szCs w:val="22"/>
                <w:lang w:eastAsia="en-US"/>
              </w:rPr>
              <w:t>b) с рабочей температурой 20 °C в качестве эталонной</w:t>
            </w:r>
          </w:p>
        </w:tc>
        <w:tc>
          <w:tcPr>
            <w:tcW w:w="2241" w:type="pct"/>
            <w:tcBorders>
              <w:top w:val="single" w:sz="4" w:space="0" w:color="auto"/>
              <w:bottom w:val="single" w:sz="4" w:space="0" w:color="auto"/>
            </w:tcBorders>
          </w:tcPr>
          <w:p w14:paraId="33DC1BDB" w14:textId="7EC4AA9F" w:rsidR="003C1BA6" w:rsidRPr="009E2243" w:rsidRDefault="003C1BA6" w:rsidP="001B2991">
            <w:pPr>
              <w:widowControl w:val="0"/>
              <w:autoSpaceDE w:val="0"/>
              <w:autoSpaceDN w:val="0"/>
              <w:jc w:val="both"/>
              <w:rPr>
                <w:rFonts w:ascii="Arial" w:eastAsia="Microsoft Sans Serif" w:hAnsi="Arial" w:cs="Arial"/>
                <w:sz w:val="22"/>
                <w:szCs w:val="22"/>
                <w:lang w:eastAsia="en-US"/>
              </w:rPr>
            </w:pPr>
            <w:r w:rsidRPr="009E2243">
              <w:rPr>
                <w:rFonts w:ascii="Arial" w:eastAsia="Microsoft Sans Serif" w:hAnsi="Arial" w:cs="Arial"/>
                <w:sz w:val="22"/>
                <w:szCs w:val="22"/>
                <w:lang w:eastAsia="en-US"/>
              </w:rPr>
              <w:t>Уточнен диапазон рабочих температур для однозначного применения изделий</w:t>
            </w:r>
          </w:p>
        </w:tc>
      </w:tr>
      <w:tr w:rsidR="003C1BA6" w:rsidRPr="009E2243" w14:paraId="1DF43915" w14:textId="77777777" w:rsidTr="00C412A3">
        <w:trPr>
          <w:trHeight w:val="526"/>
        </w:trPr>
        <w:tc>
          <w:tcPr>
            <w:tcW w:w="1221" w:type="pct"/>
            <w:tcBorders>
              <w:top w:val="single" w:sz="4" w:space="0" w:color="auto"/>
              <w:bottom w:val="single" w:sz="4" w:space="0" w:color="auto"/>
            </w:tcBorders>
          </w:tcPr>
          <w:p w14:paraId="4C23BB47" w14:textId="2B71913C" w:rsidR="003C1BA6" w:rsidRPr="009E2243" w:rsidRDefault="003C1BA6" w:rsidP="001B2991">
            <w:pPr>
              <w:widowControl w:val="0"/>
              <w:autoSpaceDE w:val="0"/>
              <w:autoSpaceDN w:val="0"/>
              <w:jc w:val="both"/>
              <w:rPr>
                <w:rFonts w:ascii="Arial" w:eastAsia="Microsoft Sans Serif" w:hAnsi="Arial" w:cs="Arial"/>
                <w:sz w:val="22"/>
                <w:szCs w:val="22"/>
                <w:lang w:eastAsia="en-US"/>
              </w:rPr>
            </w:pPr>
            <w:r>
              <w:rPr>
                <w:rFonts w:ascii="Arial" w:eastAsia="Microsoft Sans Serif" w:hAnsi="Arial" w:cs="Arial"/>
                <w:sz w:val="22"/>
                <w:szCs w:val="22"/>
                <w:lang w:eastAsia="en-US"/>
              </w:rPr>
              <w:t>Раздел 1</w:t>
            </w:r>
          </w:p>
        </w:tc>
        <w:tc>
          <w:tcPr>
            <w:tcW w:w="1538" w:type="pct"/>
            <w:tcBorders>
              <w:top w:val="single" w:sz="4" w:space="0" w:color="auto"/>
              <w:bottom w:val="single" w:sz="4" w:space="0" w:color="auto"/>
            </w:tcBorders>
          </w:tcPr>
          <w:p w14:paraId="11D463B8" w14:textId="5964154F" w:rsidR="003C1BA6" w:rsidRPr="009E2243" w:rsidRDefault="003C1BA6" w:rsidP="00A045E7">
            <w:pPr>
              <w:widowControl w:val="0"/>
              <w:autoSpaceDE w:val="0"/>
              <w:autoSpaceDN w:val="0"/>
              <w:jc w:val="center"/>
              <w:rPr>
                <w:rFonts w:ascii="Arial" w:eastAsia="Microsoft Sans Serif" w:hAnsi="Arial" w:cs="Arial"/>
                <w:sz w:val="22"/>
                <w:szCs w:val="22"/>
                <w:lang w:eastAsia="en-US"/>
              </w:rPr>
            </w:pPr>
            <w:r>
              <w:rPr>
                <w:rFonts w:ascii="Arial" w:eastAsia="Microsoft Sans Serif" w:hAnsi="Arial" w:cs="Arial"/>
                <w:sz w:val="22"/>
                <w:szCs w:val="22"/>
                <w:lang w:eastAsia="en-US"/>
              </w:rPr>
              <w:t>—</w:t>
            </w:r>
          </w:p>
        </w:tc>
        <w:tc>
          <w:tcPr>
            <w:tcW w:w="2241" w:type="pct"/>
            <w:tcBorders>
              <w:top w:val="single" w:sz="4" w:space="0" w:color="auto"/>
              <w:bottom w:val="single" w:sz="4" w:space="0" w:color="auto"/>
            </w:tcBorders>
          </w:tcPr>
          <w:p w14:paraId="1C0243EA" w14:textId="59541AF5" w:rsidR="003C1BA6" w:rsidRPr="009E2243" w:rsidRDefault="003C1BA6" w:rsidP="001B2991">
            <w:pPr>
              <w:widowControl w:val="0"/>
              <w:tabs>
                <w:tab w:val="left" w:pos="860"/>
              </w:tabs>
              <w:autoSpaceDE w:val="0"/>
              <w:autoSpaceDN w:val="0"/>
              <w:jc w:val="both"/>
              <w:rPr>
                <w:rFonts w:ascii="Arial" w:eastAsia="Microsoft Sans Serif" w:hAnsi="Arial" w:cs="Arial"/>
                <w:sz w:val="22"/>
                <w:szCs w:val="22"/>
                <w:lang w:eastAsia="en-US"/>
              </w:rPr>
            </w:pPr>
            <w:r w:rsidRPr="003C1BA6">
              <w:rPr>
                <w:rFonts w:ascii="Arial" w:eastAsia="Microsoft Sans Serif" w:hAnsi="Arial" w:cs="Arial"/>
                <w:sz w:val="22"/>
                <w:szCs w:val="22"/>
                <w:lang w:eastAsia="en-US"/>
              </w:rPr>
              <w:t>Приведено уточнение по базовой температуре, для применения при проектировании.</w:t>
            </w:r>
          </w:p>
        </w:tc>
      </w:tr>
      <w:tr w:rsidR="003863A2" w:rsidRPr="009E2243" w14:paraId="59A00F2B" w14:textId="77777777" w:rsidTr="00C412A3">
        <w:trPr>
          <w:trHeight w:val="526"/>
        </w:trPr>
        <w:tc>
          <w:tcPr>
            <w:tcW w:w="1221" w:type="pct"/>
            <w:tcBorders>
              <w:top w:val="single" w:sz="4" w:space="0" w:color="auto"/>
              <w:bottom w:val="single" w:sz="4" w:space="0" w:color="auto"/>
            </w:tcBorders>
          </w:tcPr>
          <w:p w14:paraId="1BC16BB9" w14:textId="219EB645" w:rsidR="003863A2" w:rsidRDefault="003863A2" w:rsidP="00A045E7">
            <w:pPr>
              <w:widowControl w:val="0"/>
              <w:autoSpaceDE w:val="0"/>
              <w:autoSpaceDN w:val="0"/>
              <w:jc w:val="both"/>
              <w:rPr>
                <w:rFonts w:ascii="Arial" w:eastAsia="Microsoft Sans Serif" w:hAnsi="Arial" w:cs="Arial"/>
                <w:sz w:val="22"/>
                <w:szCs w:val="22"/>
                <w:lang w:eastAsia="en-US"/>
              </w:rPr>
            </w:pPr>
            <w:r>
              <w:rPr>
                <w:rFonts w:ascii="Arial" w:eastAsia="Microsoft Sans Serif" w:hAnsi="Arial" w:cs="Arial"/>
                <w:sz w:val="22"/>
                <w:szCs w:val="22"/>
                <w:lang w:eastAsia="en-US"/>
              </w:rPr>
              <w:t xml:space="preserve">Раздел 1 </w:t>
            </w:r>
          </w:p>
        </w:tc>
        <w:tc>
          <w:tcPr>
            <w:tcW w:w="1538" w:type="pct"/>
            <w:tcBorders>
              <w:top w:val="single" w:sz="4" w:space="0" w:color="auto"/>
              <w:bottom w:val="single" w:sz="4" w:space="0" w:color="auto"/>
            </w:tcBorders>
          </w:tcPr>
          <w:p w14:paraId="664E508D" w14:textId="60C32D1C" w:rsidR="003863A2" w:rsidRDefault="003863A2" w:rsidP="00A045E7">
            <w:pPr>
              <w:widowControl w:val="0"/>
              <w:autoSpaceDE w:val="0"/>
              <w:autoSpaceDN w:val="0"/>
              <w:jc w:val="center"/>
              <w:rPr>
                <w:rFonts w:ascii="Arial" w:eastAsia="Microsoft Sans Serif" w:hAnsi="Arial" w:cs="Arial"/>
                <w:sz w:val="22"/>
                <w:szCs w:val="22"/>
                <w:lang w:eastAsia="en-US"/>
              </w:rPr>
            </w:pPr>
            <w:r>
              <w:rPr>
                <w:rFonts w:ascii="Arial" w:eastAsia="Microsoft Sans Serif" w:hAnsi="Arial" w:cs="Arial"/>
                <w:sz w:val="22"/>
                <w:szCs w:val="22"/>
                <w:lang w:eastAsia="en-US"/>
              </w:rPr>
              <w:t>—</w:t>
            </w:r>
          </w:p>
        </w:tc>
        <w:tc>
          <w:tcPr>
            <w:tcW w:w="2241" w:type="pct"/>
            <w:tcBorders>
              <w:top w:val="single" w:sz="4" w:space="0" w:color="auto"/>
              <w:bottom w:val="single" w:sz="4" w:space="0" w:color="auto"/>
            </w:tcBorders>
          </w:tcPr>
          <w:p w14:paraId="7B2C23E3" w14:textId="77777777" w:rsidR="003863A2" w:rsidRPr="00BA70BC" w:rsidRDefault="00C846A7" w:rsidP="00A045E7">
            <w:pPr>
              <w:widowControl w:val="0"/>
              <w:tabs>
                <w:tab w:val="left" w:pos="860"/>
              </w:tabs>
              <w:autoSpaceDE w:val="0"/>
              <w:autoSpaceDN w:val="0"/>
              <w:jc w:val="both"/>
              <w:rPr>
                <w:rFonts w:ascii="Arial" w:eastAsia="ArialMT" w:hAnsi="Arial" w:cs="Arial"/>
                <w:sz w:val="22"/>
                <w:szCs w:val="22"/>
              </w:rPr>
            </w:pPr>
            <w:r w:rsidRPr="001B2991">
              <w:rPr>
                <w:rFonts w:ascii="Arial" w:eastAsia="ArialMT" w:hAnsi="Arial" w:cs="Arial"/>
                <w:sz w:val="22"/>
                <w:szCs w:val="22"/>
              </w:rPr>
              <w:t>В настоящем стандарте определены параметры испытаний для методов, указанных в нормативных ссылках.</w:t>
            </w:r>
          </w:p>
          <w:p w14:paraId="657521D7" w14:textId="36FF57AC" w:rsidR="00C846A7" w:rsidRPr="00BA70BC" w:rsidRDefault="00C846A7" w:rsidP="00A045E7">
            <w:pPr>
              <w:widowControl w:val="0"/>
              <w:tabs>
                <w:tab w:val="left" w:pos="860"/>
              </w:tabs>
              <w:autoSpaceDE w:val="0"/>
              <w:autoSpaceDN w:val="0"/>
              <w:jc w:val="both"/>
              <w:rPr>
                <w:rFonts w:ascii="Arial" w:eastAsia="Microsoft Sans Serif" w:hAnsi="Arial" w:cs="Arial"/>
                <w:sz w:val="22"/>
                <w:szCs w:val="22"/>
                <w:lang w:eastAsia="en-US"/>
              </w:rPr>
            </w:pPr>
            <w:r w:rsidRPr="001B2991">
              <w:rPr>
                <w:rFonts w:ascii="Arial" w:hAnsi="Arial" w:cs="Arial"/>
                <w:sz w:val="22"/>
                <w:szCs w:val="22"/>
              </w:rPr>
              <w:t>Приведена информация о содержании в стандарте параметров испытаний для методов, приведенных в разделе 2.</w:t>
            </w:r>
          </w:p>
        </w:tc>
      </w:tr>
      <w:tr w:rsidR="00040DF7" w:rsidRPr="009E2243" w14:paraId="77FDDA06" w14:textId="77777777" w:rsidTr="00C412A3">
        <w:trPr>
          <w:trHeight w:val="526"/>
        </w:trPr>
        <w:tc>
          <w:tcPr>
            <w:tcW w:w="1221" w:type="pct"/>
            <w:tcBorders>
              <w:top w:val="single" w:sz="4" w:space="0" w:color="auto"/>
              <w:bottom w:val="single" w:sz="4" w:space="0" w:color="auto"/>
            </w:tcBorders>
          </w:tcPr>
          <w:p w14:paraId="166126D6" w14:textId="568A7F85" w:rsidR="00040DF7" w:rsidRDefault="00040DF7" w:rsidP="00040DF7">
            <w:pPr>
              <w:widowControl w:val="0"/>
              <w:autoSpaceDE w:val="0"/>
              <w:autoSpaceDN w:val="0"/>
              <w:jc w:val="both"/>
              <w:rPr>
                <w:rFonts w:ascii="Arial" w:eastAsia="Microsoft Sans Serif" w:hAnsi="Arial" w:cs="Arial"/>
                <w:sz w:val="22"/>
                <w:szCs w:val="22"/>
                <w:lang w:eastAsia="en-US"/>
              </w:rPr>
            </w:pPr>
            <w:r>
              <w:rPr>
                <w:rFonts w:ascii="Arial" w:eastAsia="Microsoft Sans Serif" w:hAnsi="Arial" w:cs="Arial"/>
                <w:sz w:val="22"/>
                <w:szCs w:val="22"/>
                <w:lang w:eastAsia="en-US"/>
              </w:rPr>
              <w:t xml:space="preserve">Раздел 1 </w:t>
            </w:r>
          </w:p>
        </w:tc>
        <w:tc>
          <w:tcPr>
            <w:tcW w:w="1538" w:type="pct"/>
            <w:tcBorders>
              <w:top w:val="single" w:sz="4" w:space="0" w:color="auto"/>
              <w:bottom w:val="single" w:sz="4" w:space="0" w:color="auto"/>
            </w:tcBorders>
          </w:tcPr>
          <w:p w14:paraId="281BA906" w14:textId="108BC561" w:rsidR="00040DF7" w:rsidRDefault="00040DF7" w:rsidP="00514521">
            <w:pPr>
              <w:widowControl w:val="0"/>
              <w:autoSpaceDE w:val="0"/>
              <w:autoSpaceDN w:val="0"/>
              <w:rPr>
                <w:rFonts w:ascii="Arial" w:eastAsia="Microsoft Sans Serif" w:hAnsi="Arial" w:cs="Arial"/>
                <w:sz w:val="22"/>
                <w:szCs w:val="22"/>
                <w:lang w:eastAsia="en-US"/>
              </w:rPr>
            </w:pPr>
            <w:r w:rsidRPr="00040DF7">
              <w:rPr>
                <w:rFonts w:ascii="Arial" w:eastAsia="Microsoft Sans Serif" w:hAnsi="Arial" w:cs="Arial"/>
                <w:sz w:val="22"/>
                <w:szCs w:val="22"/>
                <w:lang w:eastAsia="en-US"/>
              </w:rPr>
              <w:t>— фитинги с раструбом (тип</w:t>
            </w:r>
            <w:r>
              <w:rPr>
                <w:rFonts w:ascii="Arial" w:eastAsia="Microsoft Sans Serif" w:hAnsi="Arial" w:cs="Arial"/>
                <w:sz w:val="22"/>
                <w:szCs w:val="22"/>
                <w:lang w:eastAsia="en-US"/>
              </w:rPr>
              <w:t xml:space="preserve"> </w:t>
            </w:r>
            <w:r w:rsidRPr="00040DF7">
              <w:rPr>
                <w:rFonts w:ascii="Arial" w:eastAsia="Microsoft Sans Serif" w:hAnsi="Arial" w:cs="Arial"/>
                <w:sz w:val="22"/>
                <w:szCs w:val="22"/>
                <w:lang w:eastAsia="en-US"/>
              </w:rPr>
              <w:t>А, по Приложению А)</w:t>
            </w:r>
          </w:p>
        </w:tc>
        <w:tc>
          <w:tcPr>
            <w:tcW w:w="2241" w:type="pct"/>
            <w:tcBorders>
              <w:top w:val="single" w:sz="4" w:space="0" w:color="auto"/>
              <w:bottom w:val="single" w:sz="4" w:space="0" w:color="auto"/>
            </w:tcBorders>
          </w:tcPr>
          <w:p w14:paraId="48301762" w14:textId="138AB689" w:rsidR="00040DF7" w:rsidRPr="001B2991" w:rsidRDefault="004A547C" w:rsidP="00040DF7">
            <w:pPr>
              <w:widowControl w:val="0"/>
              <w:tabs>
                <w:tab w:val="left" w:pos="860"/>
              </w:tabs>
              <w:autoSpaceDE w:val="0"/>
              <w:autoSpaceDN w:val="0"/>
              <w:jc w:val="both"/>
              <w:rPr>
                <w:rFonts w:ascii="Arial" w:eastAsia="ArialMT" w:hAnsi="Arial" w:cs="Arial"/>
                <w:sz w:val="22"/>
                <w:szCs w:val="22"/>
              </w:rPr>
            </w:pPr>
            <w:r w:rsidRPr="004A547C">
              <w:rPr>
                <w:rFonts w:ascii="Arial" w:eastAsia="ArialMT" w:hAnsi="Arial" w:cs="Arial"/>
                <w:sz w:val="22"/>
                <w:szCs w:val="22"/>
              </w:rPr>
              <w:t>Поскольку фитинги с раструбом на территории стран-участниц ЕАСС не производят и не используют для соединения трубопроводов для транспортирования газообразного топлива, требования и показатели для данных фитингов исключены из настоящего стандарта.</w:t>
            </w:r>
          </w:p>
        </w:tc>
      </w:tr>
      <w:tr w:rsidR="00040DF7" w:rsidRPr="009E2243" w14:paraId="1849605D" w14:textId="77777777" w:rsidTr="00832938">
        <w:trPr>
          <w:trHeight w:val="526"/>
        </w:trPr>
        <w:tc>
          <w:tcPr>
            <w:tcW w:w="1221" w:type="pct"/>
            <w:tcBorders>
              <w:top w:val="single" w:sz="4" w:space="0" w:color="auto"/>
              <w:bottom w:val="single" w:sz="4" w:space="0" w:color="auto"/>
            </w:tcBorders>
          </w:tcPr>
          <w:p w14:paraId="1462FB09" w14:textId="0BA05136" w:rsidR="00040DF7" w:rsidRPr="009E2243" w:rsidRDefault="00040DF7" w:rsidP="00040DF7">
            <w:pPr>
              <w:widowControl w:val="0"/>
              <w:autoSpaceDE w:val="0"/>
              <w:autoSpaceDN w:val="0"/>
              <w:jc w:val="both"/>
              <w:rPr>
                <w:rFonts w:ascii="Arial" w:eastAsia="Microsoft Sans Serif" w:hAnsi="Arial" w:cs="Arial"/>
                <w:sz w:val="22"/>
                <w:szCs w:val="22"/>
                <w:lang w:val="en-US" w:eastAsia="en-US"/>
              </w:rPr>
            </w:pPr>
            <w:r w:rsidRPr="009E2243">
              <w:rPr>
                <w:rFonts w:ascii="Arial" w:eastAsia="Microsoft Sans Serif" w:hAnsi="Arial" w:cs="Arial"/>
                <w:sz w:val="22"/>
                <w:szCs w:val="22"/>
                <w:lang w:eastAsia="en-US"/>
              </w:rPr>
              <w:t xml:space="preserve">Раздел </w:t>
            </w:r>
            <w:r w:rsidRPr="009E2243">
              <w:rPr>
                <w:rFonts w:ascii="Arial" w:eastAsia="Microsoft Sans Serif" w:hAnsi="Arial" w:cs="Arial"/>
                <w:sz w:val="22"/>
                <w:szCs w:val="22"/>
                <w:lang w:val="en-US" w:eastAsia="en-US"/>
              </w:rPr>
              <w:t>3</w:t>
            </w:r>
          </w:p>
        </w:tc>
        <w:tc>
          <w:tcPr>
            <w:tcW w:w="1538" w:type="pct"/>
            <w:tcBorders>
              <w:top w:val="single" w:sz="4" w:space="0" w:color="auto"/>
              <w:bottom w:val="single" w:sz="4" w:space="0" w:color="auto"/>
            </w:tcBorders>
          </w:tcPr>
          <w:p w14:paraId="34454869" w14:textId="14866AEB" w:rsidR="00040DF7" w:rsidRPr="009E2243" w:rsidRDefault="00040DF7" w:rsidP="00040DF7">
            <w:pPr>
              <w:widowControl w:val="0"/>
              <w:autoSpaceDE w:val="0"/>
              <w:autoSpaceDN w:val="0"/>
              <w:jc w:val="both"/>
              <w:rPr>
                <w:rFonts w:ascii="Arial" w:eastAsia="Microsoft Sans Serif" w:hAnsi="Arial" w:cs="Arial"/>
                <w:sz w:val="22"/>
                <w:szCs w:val="22"/>
                <w:lang w:eastAsia="en-US"/>
              </w:rPr>
            </w:pPr>
            <w:r w:rsidRPr="009E2243">
              <w:rPr>
                <w:rFonts w:ascii="Arial" w:eastAsia="Microsoft Sans Serif" w:hAnsi="Arial" w:cs="Arial"/>
                <w:sz w:val="22"/>
                <w:szCs w:val="22"/>
                <w:lang w:eastAsia="en-US"/>
              </w:rPr>
              <w:t>регулировка мощности по напряжению (U-регулировка) (voltage regulation): Регулировка энергии, подаваемой на фитинг с закладным нагревателем во время сварочного процесса, посредством изменения величины напряжения</w:t>
            </w:r>
          </w:p>
        </w:tc>
        <w:tc>
          <w:tcPr>
            <w:tcW w:w="2241" w:type="pct"/>
            <w:tcBorders>
              <w:top w:val="single" w:sz="4" w:space="0" w:color="auto"/>
            </w:tcBorders>
          </w:tcPr>
          <w:p w14:paraId="60F7AA33" w14:textId="3C6BFF0C" w:rsidR="00040DF7" w:rsidRPr="009E2243" w:rsidRDefault="00040DF7" w:rsidP="00040DF7">
            <w:pPr>
              <w:widowControl w:val="0"/>
              <w:autoSpaceDE w:val="0"/>
              <w:autoSpaceDN w:val="0"/>
              <w:jc w:val="both"/>
              <w:rPr>
                <w:rFonts w:ascii="Arial" w:eastAsia="Microsoft Sans Serif" w:hAnsi="Arial" w:cs="Arial"/>
                <w:sz w:val="22"/>
                <w:szCs w:val="22"/>
                <w:lang w:eastAsia="en-US"/>
              </w:rPr>
            </w:pPr>
            <w:r w:rsidRPr="009E2243">
              <w:rPr>
                <w:rFonts w:ascii="Arial" w:eastAsia="Microsoft Sans Serif" w:hAnsi="Arial" w:cs="Arial"/>
                <w:sz w:val="22"/>
                <w:szCs w:val="22"/>
                <w:lang w:eastAsia="en-US"/>
              </w:rPr>
              <w:t>Терминологическая статья исключена, т.к. исключены другие способы регулировки мощности, в частности, по току</w:t>
            </w:r>
          </w:p>
        </w:tc>
      </w:tr>
      <w:tr w:rsidR="00040DF7" w:rsidRPr="009E2243" w14:paraId="78B44A89" w14:textId="77777777" w:rsidTr="0061091B">
        <w:trPr>
          <w:trHeight w:val="526"/>
        </w:trPr>
        <w:tc>
          <w:tcPr>
            <w:tcW w:w="1221" w:type="pct"/>
            <w:tcBorders>
              <w:top w:val="single" w:sz="4" w:space="0" w:color="auto"/>
              <w:bottom w:val="single" w:sz="4" w:space="0" w:color="auto"/>
            </w:tcBorders>
          </w:tcPr>
          <w:p w14:paraId="47CDB8AD" w14:textId="547590A4" w:rsidR="00040DF7" w:rsidRPr="009E2243" w:rsidRDefault="00040DF7" w:rsidP="00040DF7">
            <w:pPr>
              <w:widowControl w:val="0"/>
              <w:autoSpaceDE w:val="0"/>
              <w:autoSpaceDN w:val="0"/>
              <w:jc w:val="both"/>
              <w:rPr>
                <w:rFonts w:ascii="Arial" w:eastAsia="Microsoft Sans Serif" w:hAnsi="Arial" w:cs="Arial"/>
                <w:sz w:val="22"/>
                <w:szCs w:val="22"/>
                <w:lang w:val="en-US" w:eastAsia="en-US"/>
              </w:rPr>
            </w:pPr>
            <w:r w:rsidRPr="009E2243">
              <w:rPr>
                <w:rFonts w:ascii="Arial" w:eastAsia="Microsoft Sans Serif" w:hAnsi="Arial" w:cs="Arial"/>
                <w:sz w:val="22"/>
                <w:szCs w:val="22"/>
                <w:lang w:eastAsia="en-US"/>
              </w:rPr>
              <w:t xml:space="preserve">Раздел </w:t>
            </w:r>
            <w:r w:rsidRPr="009E2243">
              <w:rPr>
                <w:rFonts w:ascii="Arial" w:eastAsia="Microsoft Sans Serif" w:hAnsi="Arial" w:cs="Arial"/>
                <w:sz w:val="22"/>
                <w:szCs w:val="22"/>
                <w:lang w:val="en-US" w:eastAsia="en-US"/>
              </w:rPr>
              <w:t>3</w:t>
            </w:r>
          </w:p>
        </w:tc>
        <w:tc>
          <w:tcPr>
            <w:tcW w:w="1538" w:type="pct"/>
            <w:tcBorders>
              <w:top w:val="single" w:sz="4" w:space="0" w:color="auto"/>
              <w:bottom w:val="single" w:sz="4" w:space="0" w:color="auto"/>
            </w:tcBorders>
          </w:tcPr>
          <w:p w14:paraId="3A32AE1F" w14:textId="2002DD54" w:rsidR="00040DF7" w:rsidRPr="009E2243" w:rsidRDefault="00040DF7" w:rsidP="00040DF7">
            <w:pPr>
              <w:widowControl w:val="0"/>
              <w:autoSpaceDE w:val="0"/>
              <w:autoSpaceDN w:val="0"/>
              <w:jc w:val="both"/>
              <w:rPr>
                <w:rFonts w:ascii="Arial" w:eastAsia="Microsoft Sans Serif" w:hAnsi="Arial" w:cs="Arial"/>
                <w:sz w:val="22"/>
                <w:szCs w:val="22"/>
                <w:lang w:eastAsia="en-US"/>
              </w:rPr>
            </w:pPr>
            <w:r w:rsidRPr="009E2243">
              <w:rPr>
                <w:rFonts w:ascii="Arial" w:eastAsia="Microsoft Sans Serif" w:hAnsi="Arial" w:cs="Arial"/>
                <w:sz w:val="22"/>
                <w:szCs w:val="22"/>
                <w:lang w:eastAsia="en-US"/>
              </w:rPr>
              <w:t>регулировка мощности по току (I-регулировка) (intensity regulation): Регулировка мощности, подаваемой на фитинг с закладным нагревателем во время сварочного процесса, посредством изменения величины электрического тока</w:t>
            </w:r>
          </w:p>
        </w:tc>
        <w:tc>
          <w:tcPr>
            <w:tcW w:w="2241" w:type="pct"/>
          </w:tcPr>
          <w:p w14:paraId="454EBCF8" w14:textId="53C86331" w:rsidR="00040DF7" w:rsidRPr="009E2243" w:rsidRDefault="00040DF7" w:rsidP="00040DF7">
            <w:pPr>
              <w:widowControl w:val="0"/>
              <w:autoSpaceDE w:val="0"/>
              <w:autoSpaceDN w:val="0"/>
              <w:jc w:val="both"/>
              <w:rPr>
                <w:rFonts w:ascii="Arial" w:eastAsia="Microsoft Sans Serif" w:hAnsi="Arial" w:cs="Arial"/>
                <w:sz w:val="22"/>
                <w:szCs w:val="22"/>
                <w:lang w:eastAsia="en-US"/>
              </w:rPr>
            </w:pPr>
            <w:r w:rsidRPr="009E2243">
              <w:rPr>
                <w:rFonts w:ascii="Arial" w:eastAsia="Microsoft Sans Serif" w:hAnsi="Arial" w:cs="Arial"/>
                <w:sz w:val="22"/>
                <w:szCs w:val="22"/>
                <w:lang w:eastAsia="en-US"/>
              </w:rPr>
              <w:t>Исключен способ регулировки мощности по току</w:t>
            </w:r>
          </w:p>
        </w:tc>
      </w:tr>
      <w:tr w:rsidR="00040DF7" w:rsidRPr="009E2243" w14:paraId="7223696E" w14:textId="77777777" w:rsidTr="0061091B">
        <w:trPr>
          <w:trHeight w:val="526"/>
        </w:trPr>
        <w:tc>
          <w:tcPr>
            <w:tcW w:w="1221" w:type="pct"/>
            <w:tcBorders>
              <w:top w:val="single" w:sz="4" w:space="0" w:color="auto"/>
              <w:bottom w:val="single" w:sz="4" w:space="0" w:color="auto"/>
            </w:tcBorders>
          </w:tcPr>
          <w:p w14:paraId="26FC92A0" w14:textId="67515D34" w:rsidR="00040DF7" w:rsidRPr="009E2243" w:rsidRDefault="00040DF7" w:rsidP="00040DF7">
            <w:pPr>
              <w:widowControl w:val="0"/>
              <w:autoSpaceDE w:val="0"/>
              <w:autoSpaceDN w:val="0"/>
              <w:jc w:val="both"/>
              <w:rPr>
                <w:rFonts w:ascii="Arial" w:eastAsia="Microsoft Sans Serif" w:hAnsi="Arial" w:cs="Arial"/>
                <w:sz w:val="22"/>
                <w:szCs w:val="22"/>
                <w:lang w:val="en-US" w:eastAsia="en-US"/>
              </w:rPr>
            </w:pPr>
            <w:r w:rsidRPr="009E2243">
              <w:rPr>
                <w:rFonts w:ascii="Arial" w:eastAsia="Microsoft Sans Serif" w:hAnsi="Arial" w:cs="Arial"/>
                <w:sz w:val="22"/>
                <w:szCs w:val="22"/>
                <w:lang w:eastAsia="en-US"/>
              </w:rPr>
              <w:t xml:space="preserve">Раздел </w:t>
            </w:r>
            <w:r w:rsidRPr="009E2243">
              <w:rPr>
                <w:rFonts w:ascii="Arial" w:eastAsia="Microsoft Sans Serif" w:hAnsi="Arial" w:cs="Arial"/>
                <w:sz w:val="22"/>
                <w:szCs w:val="22"/>
                <w:lang w:val="en-US" w:eastAsia="en-US"/>
              </w:rPr>
              <w:t>3</w:t>
            </w:r>
          </w:p>
        </w:tc>
        <w:tc>
          <w:tcPr>
            <w:tcW w:w="1538" w:type="pct"/>
            <w:tcBorders>
              <w:top w:val="single" w:sz="4" w:space="0" w:color="auto"/>
              <w:bottom w:val="single" w:sz="4" w:space="0" w:color="auto"/>
            </w:tcBorders>
          </w:tcPr>
          <w:p w14:paraId="4291DDBE" w14:textId="0C877D76" w:rsidR="00040DF7" w:rsidRPr="009E2243" w:rsidRDefault="00040DF7" w:rsidP="00040DF7">
            <w:pPr>
              <w:widowControl w:val="0"/>
              <w:autoSpaceDE w:val="0"/>
              <w:autoSpaceDN w:val="0"/>
              <w:jc w:val="both"/>
              <w:rPr>
                <w:rFonts w:ascii="Arial" w:eastAsia="Microsoft Sans Serif" w:hAnsi="Arial" w:cs="Arial"/>
                <w:sz w:val="22"/>
                <w:szCs w:val="22"/>
                <w:lang w:eastAsia="en-US"/>
              </w:rPr>
            </w:pPr>
            <w:r w:rsidRPr="009E2243">
              <w:rPr>
                <w:rFonts w:ascii="Arial" w:eastAsia="Microsoft Sans Serif" w:hAnsi="Arial" w:cs="Arial"/>
                <w:sz w:val="22"/>
                <w:szCs w:val="22"/>
                <w:lang w:eastAsia="en-US"/>
              </w:rPr>
              <w:t>Т-образный отвод с закладным нагревателем</w:t>
            </w:r>
          </w:p>
        </w:tc>
        <w:tc>
          <w:tcPr>
            <w:tcW w:w="2241" w:type="pct"/>
          </w:tcPr>
          <w:p w14:paraId="70F495CA" w14:textId="4254F75C" w:rsidR="00040DF7" w:rsidRPr="009E2243" w:rsidRDefault="00040DF7" w:rsidP="00040DF7">
            <w:pPr>
              <w:widowControl w:val="0"/>
              <w:autoSpaceDE w:val="0"/>
              <w:autoSpaceDN w:val="0"/>
              <w:jc w:val="both"/>
              <w:rPr>
                <w:rFonts w:ascii="Arial" w:eastAsia="Microsoft Sans Serif" w:hAnsi="Arial" w:cs="Arial"/>
                <w:sz w:val="22"/>
                <w:szCs w:val="22"/>
                <w:lang w:eastAsia="en-US"/>
              </w:rPr>
            </w:pPr>
            <w:r w:rsidRPr="009E2243">
              <w:rPr>
                <w:rFonts w:ascii="Arial" w:eastAsia="Microsoft Sans Serif" w:hAnsi="Arial" w:cs="Arial"/>
                <w:sz w:val="22"/>
                <w:szCs w:val="22"/>
                <w:lang w:eastAsia="en-US"/>
              </w:rPr>
              <w:t xml:space="preserve">Исключено «с закладным нагревателем» для соблюдения единства терминологии с существующими русскоязычными нормативными документами </w:t>
            </w:r>
          </w:p>
        </w:tc>
      </w:tr>
      <w:tr w:rsidR="00040DF7" w:rsidRPr="009E2243" w14:paraId="27128987" w14:textId="77777777" w:rsidTr="0061091B">
        <w:trPr>
          <w:trHeight w:val="526"/>
        </w:trPr>
        <w:tc>
          <w:tcPr>
            <w:tcW w:w="1221" w:type="pct"/>
            <w:tcBorders>
              <w:top w:val="single" w:sz="4" w:space="0" w:color="auto"/>
              <w:bottom w:val="single" w:sz="4" w:space="0" w:color="auto"/>
            </w:tcBorders>
          </w:tcPr>
          <w:p w14:paraId="62500C49" w14:textId="4BEDEDE9" w:rsidR="00040DF7" w:rsidRPr="009E2243" w:rsidRDefault="00040DF7" w:rsidP="00040DF7">
            <w:pPr>
              <w:widowControl w:val="0"/>
              <w:autoSpaceDE w:val="0"/>
              <w:autoSpaceDN w:val="0"/>
              <w:jc w:val="both"/>
              <w:rPr>
                <w:rFonts w:ascii="Arial" w:eastAsia="Microsoft Sans Serif" w:hAnsi="Arial" w:cs="Arial"/>
                <w:sz w:val="22"/>
                <w:szCs w:val="22"/>
                <w:lang w:val="en-US" w:eastAsia="en-US"/>
              </w:rPr>
            </w:pPr>
            <w:r w:rsidRPr="009E2243">
              <w:rPr>
                <w:rFonts w:ascii="Arial" w:eastAsia="Microsoft Sans Serif" w:hAnsi="Arial" w:cs="Arial"/>
                <w:sz w:val="22"/>
                <w:szCs w:val="22"/>
                <w:lang w:eastAsia="en-US"/>
              </w:rPr>
              <w:t xml:space="preserve">Раздел </w:t>
            </w:r>
            <w:r w:rsidRPr="009E2243">
              <w:rPr>
                <w:rFonts w:ascii="Arial" w:eastAsia="Microsoft Sans Serif" w:hAnsi="Arial" w:cs="Arial"/>
                <w:sz w:val="22"/>
                <w:szCs w:val="22"/>
                <w:lang w:val="en-US" w:eastAsia="en-US"/>
              </w:rPr>
              <w:t>3</w:t>
            </w:r>
          </w:p>
        </w:tc>
        <w:tc>
          <w:tcPr>
            <w:tcW w:w="1538" w:type="pct"/>
            <w:tcBorders>
              <w:top w:val="single" w:sz="4" w:space="0" w:color="auto"/>
              <w:bottom w:val="single" w:sz="4" w:space="0" w:color="auto"/>
            </w:tcBorders>
          </w:tcPr>
          <w:p w14:paraId="33F43978" w14:textId="670B9ED9" w:rsidR="00040DF7" w:rsidRPr="009E2243" w:rsidRDefault="00040DF7" w:rsidP="00040DF7">
            <w:pPr>
              <w:widowControl w:val="0"/>
              <w:autoSpaceDE w:val="0"/>
              <w:autoSpaceDN w:val="0"/>
              <w:jc w:val="both"/>
              <w:rPr>
                <w:rFonts w:ascii="Arial" w:eastAsia="Microsoft Sans Serif" w:hAnsi="Arial" w:cs="Arial"/>
                <w:sz w:val="22"/>
                <w:szCs w:val="22"/>
                <w:lang w:eastAsia="en-US"/>
              </w:rPr>
            </w:pPr>
            <w:r w:rsidRPr="009E2243">
              <w:rPr>
                <w:rFonts w:ascii="Arial" w:eastAsia="Microsoft Sans Serif" w:hAnsi="Arial" w:cs="Arial"/>
                <w:sz w:val="22"/>
                <w:szCs w:val="22"/>
                <w:lang w:eastAsia="en-US"/>
              </w:rPr>
              <w:t>седловой отвод с закладным нагревателем</w:t>
            </w:r>
          </w:p>
        </w:tc>
        <w:tc>
          <w:tcPr>
            <w:tcW w:w="2241" w:type="pct"/>
          </w:tcPr>
          <w:p w14:paraId="3B4D7F1F" w14:textId="74500423" w:rsidR="00040DF7" w:rsidRPr="009E2243" w:rsidRDefault="00040DF7" w:rsidP="00040DF7">
            <w:pPr>
              <w:widowControl w:val="0"/>
              <w:autoSpaceDE w:val="0"/>
              <w:autoSpaceDN w:val="0"/>
              <w:jc w:val="both"/>
              <w:rPr>
                <w:rFonts w:ascii="Arial" w:eastAsia="Microsoft Sans Serif" w:hAnsi="Arial" w:cs="Arial"/>
                <w:sz w:val="22"/>
                <w:szCs w:val="22"/>
                <w:lang w:eastAsia="en-US"/>
              </w:rPr>
            </w:pPr>
            <w:r w:rsidRPr="009E2243">
              <w:rPr>
                <w:rFonts w:ascii="Arial" w:eastAsia="Microsoft Sans Serif" w:hAnsi="Arial" w:cs="Arial"/>
                <w:sz w:val="22"/>
                <w:szCs w:val="22"/>
                <w:lang w:eastAsia="en-US"/>
              </w:rPr>
              <w:t xml:space="preserve">Исключено «с закладным нагревателем» для соблюдения единства терминологии с существующими русскоязычными нормативными документами </w:t>
            </w:r>
          </w:p>
        </w:tc>
      </w:tr>
      <w:tr w:rsidR="00040DF7" w:rsidRPr="009E2243" w14:paraId="3A8C53CE" w14:textId="77777777" w:rsidTr="0061091B">
        <w:trPr>
          <w:trHeight w:val="526"/>
        </w:trPr>
        <w:tc>
          <w:tcPr>
            <w:tcW w:w="1221" w:type="pct"/>
            <w:tcBorders>
              <w:top w:val="single" w:sz="4" w:space="0" w:color="auto"/>
              <w:bottom w:val="single" w:sz="4" w:space="0" w:color="auto"/>
            </w:tcBorders>
          </w:tcPr>
          <w:p w14:paraId="1E603152" w14:textId="443942CE" w:rsidR="00040DF7" w:rsidRPr="009E2243" w:rsidRDefault="00040DF7" w:rsidP="00040DF7">
            <w:pPr>
              <w:widowControl w:val="0"/>
              <w:autoSpaceDE w:val="0"/>
              <w:autoSpaceDN w:val="0"/>
              <w:jc w:val="both"/>
              <w:rPr>
                <w:rFonts w:ascii="Arial" w:eastAsia="Microsoft Sans Serif" w:hAnsi="Arial" w:cs="Arial"/>
                <w:sz w:val="22"/>
                <w:szCs w:val="22"/>
                <w:lang w:eastAsia="en-US"/>
              </w:rPr>
            </w:pPr>
            <w:r>
              <w:rPr>
                <w:rFonts w:ascii="Arial" w:eastAsia="Microsoft Sans Serif" w:hAnsi="Arial" w:cs="Arial"/>
                <w:sz w:val="22"/>
                <w:szCs w:val="22"/>
                <w:lang w:eastAsia="en-US"/>
              </w:rPr>
              <w:t>3.5.7</w:t>
            </w:r>
          </w:p>
        </w:tc>
        <w:tc>
          <w:tcPr>
            <w:tcW w:w="1538" w:type="pct"/>
            <w:tcBorders>
              <w:top w:val="single" w:sz="4" w:space="0" w:color="auto"/>
              <w:bottom w:val="single" w:sz="4" w:space="0" w:color="auto"/>
            </w:tcBorders>
          </w:tcPr>
          <w:p w14:paraId="6B50E8D5" w14:textId="63C4A077" w:rsidR="00040DF7" w:rsidRPr="009E2243" w:rsidRDefault="00040DF7" w:rsidP="00040DF7">
            <w:pPr>
              <w:widowControl w:val="0"/>
              <w:autoSpaceDE w:val="0"/>
              <w:autoSpaceDN w:val="0"/>
              <w:jc w:val="center"/>
              <w:rPr>
                <w:rFonts w:ascii="Arial" w:eastAsia="Microsoft Sans Serif" w:hAnsi="Arial" w:cs="Arial"/>
                <w:sz w:val="22"/>
                <w:szCs w:val="22"/>
                <w:lang w:eastAsia="en-US"/>
              </w:rPr>
            </w:pPr>
            <w:r>
              <w:rPr>
                <w:rFonts w:ascii="Arial" w:eastAsia="Microsoft Sans Serif" w:hAnsi="Arial" w:cs="Arial"/>
                <w:sz w:val="22"/>
                <w:szCs w:val="22"/>
                <w:lang w:eastAsia="en-US"/>
              </w:rPr>
              <w:t>—</w:t>
            </w:r>
          </w:p>
        </w:tc>
        <w:tc>
          <w:tcPr>
            <w:tcW w:w="2241" w:type="pct"/>
          </w:tcPr>
          <w:p w14:paraId="1A012F9D" w14:textId="51DEFCA4" w:rsidR="00040DF7" w:rsidRPr="009E2243" w:rsidRDefault="00040DF7" w:rsidP="00040DF7">
            <w:pPr>
              <w:widowControl w:val="0"/>
              <w:autoSpaceDE w:val="0"/>
              <w:autoSpaceDN w:val="0"/>
              <w:jc w:val="both"/>
              <w:rPr>
                <w:rFonts w:ascii="Arial" w:eastAsia="Microsoft Sans Serif" w:hAnsi="Arial" w:cs="Arial"/>
                <w:sz w:val="22"/>
                <w:szCs w:val="22"/>
                <w:lang w:eastAsia="en-US"/>
              </w:rPr>
            </w:pPr>
            <w:r>
              <w:rPr>
                <w:rFonts w:ascii="Arial" w:eastAsia="Microsoft Sans Serif" w:hAnsi="Arial" w:cs="Arial"/>
                <w:sz w:val="22"/>
                <w:szCs w:val="22"/>
                <w:lang w:eastAsia="en-US"/>
              </w:rPr>
              <w:t>В</w:t>
            </w:r>
            <w:r w:rsidRPr="00424B2F">
              <w:rPr>
                <w:rFonts w:ascii="Arial" w:eastAsia="Microsoft Sans Serif" w:hAnsi="Arial" w:cs="Arial"/>
                <w:sz w:val="22"/>
                <w:szCs w:val="22"/>
                <w:lang w:eastAsia="en-US"/>
              </w:rPr>
              <w:t>несены уточнения по механизмам работы механических фитингов, их монтажу, конструкции для облегчения интерпретации требований пользователями стандарта</w:t>
            </w:r>
          </w:p>
        </w:tc>
      </w:tr>
      <w:tr w:rsidR="00040DF7" w:rsidRPr="009E2243" w14:paraId="69857982" w14:textId="77777777" w:rsidTr="0061091B">
        <w:trPr>
          <w:trHeight w:val="526"/>
        </w:trPr>
        <w:tc>
          <w:tcPr>
            <w:tcW w:w="1221" w:type="pct"/>
            <w:tcBorders>
              <w:top w:val="single" w:sz="4" w:space="0" w:color="auto"/>
              <w:bottom w:val="single" w:sz="4" w:space="0" w:color="auto"/>
            </w:tcBorders>
          </w:tcPr>
          <w:p w14:paraId="4CD21B5A" w14:textId="50E59F07" w:rsidR="00040DF7" w:rsidRPr="009E2243" w:rsidRDefault="00040DF7" w:rsidP="00040DF7">
            <w:pPr>
              <w:widowControl w:val="0"/>
              <w:autoSpaceDE w:val="0"/>
              <w:autoSpaceDN w:val="0"/>
              <w:jc w:val="both"/>
              <w:rPr>
                <w:rFonts w:ascii="Arial" w:hAnsi="Arial" w:cs="Arial"/>
                <w:sz w:val="22"/>
                <w:szCs w:val="22"/>
              </w:rPr>
            </w:pPr>
            <w:r w:rsidRPr="009E2243">
              <w:rPr>
                <w:rFonts w:ascii="Arial" w:hAnsi="Arial" w:cs="Arial"/>
                <w:sz w:val="22"/>
                <w:szCs w:val="22"/>
              </w:rPr>
              <w:t>Подраздел 5.1</w:t>
            </w:r>
          </w:p>
        </w:tc>
        <w:tc>
          <w:tcPr>
            <w:tcW w:w="1538" w:type="pct"/>
            <w:tcBorders>
              <w:top w:val="single" w:sz="4" w:space="0" w:color="auto"/>
              <w:bottom w:val="single" w:sz="4" w:space="0" w:color="auto"/>
            </w:tcBorders>
          </w:tcPr>
          <w:p w14:paraId="3370369E" w14:textId="1F45971E" w:rsidR="00040DF7" w:rsidRPr="009E2243" w:rsidRDefault="00040DF7" w:rsidP="00040DF7">
            <w:pPr>
              <w:widowControl w:val="0"/>
              <w:autoSpaceDE w:val="0"/>
              <w:autoSpaceDN w:val="0"/>
              <w:jc w:val="center"/>
              <w:rPr>
                <w:rFonts w:ascii="Arial" w:hAnsi="Arial" w:cs="Arial"/>
                <w:color w:val="000000"/>
                <w:sz w:val="22"/>
                <w:szCs w:val="22"/>
              </w:rPr>
            </w:pPr>
            <w:r w:rsidRPr="009E2243">
              <w:rPr>
                <w:rFonts w:ascii="Arial" w:hAnsi="Arial" w:cs="Arial"/>
                <w:color w:val="000000"/>
                <w:sz w:val="22"/>
                <w:szCs w:val="22"/>
              </w:rPr>
              <w:t>—</w:t>
            </w:r>
          </w:p>
        </w:tc>
        <w:tc>
          <w:tcPr>
            <w:tcW w:w="2241" w:type="pct"/>
          </w:tcPr>
          <w:p w14:paraId="72EC2CF4" w14:textId="78098EE3" w:rsidR="00040DF7" w:rsidRPr="009E2243" w:rsidRDefault="00040DF7" w:rsidP="00040DF7">
            <w:pPr>
              <w:widowControl w:val="0"/>
              <w:autoSpaceDE w:val="0"/>
              <w:autoSpaceDN w:val="0"/>
              <w:jc w:val="both"/>
              <w:rPr>
                <w:rFonts w:ascii="Arial" w:hAnsi="Arial" w:cs="Arial"/>
                <w:color w:val="000000"/>
                <w:sz w:val="22"/>
                <w:szCs w:val="22"/>
              </w:rPr>
            </w:pPr>
            <w:r w:rsidRPr="009E2243">
              <w:rPr>
                <w:rFonts w:ascii="Arial" w:hAnsi="Arial" w:cs="Arial"/>
                <w:color w:val="000000"/>
                <w:sz w:val="22"/>
                <w:szCs w:val="22"/>
              </w:rPr>
              <w:t>Добавлены требования к новому материалу ПЭ 100-</w:t>
            </w:r>
            <w:r w:rsidRPr="009E2243">
              <w:rPr>
                <w:rFonts w:ascii="Arial" w:hAnsi="Arial" w:cs="Arial"/>
                <w:color w:val="000000"/>
                <w:sz w:val="22"/>
                <w:szCs w:val="22"/>
                <w:lang w:val="en-US"/>
              </w:rPr>
              <w:t>RC</w:t>
            </w:r>
          </w:p>
        </w:tc>
      </w:tr>
      <w:tr w:rsidR="00040DF7" w:rsidRPr="009E2243" w14:paraId="4B4AE489" w14:textId="77777777" w:rsidTr="0061091B">
        <w:trPr>
          <w:trHeight w:val="526"/>
        </w:trPr>
        <w:tc>
          <w:tcPr>
            <w:tcW w:w="1221" w:type="pct"/>
            <w:tcBorders>
              <w:top w:val="single" w:sz="4" w:space="0" w:color="auto"/>
              <w:bottom w:val="single" w:sz="4" w:space="0" w:color="auto"/>
            </w:tcBorders>
          </w:tcPr>
          <w:p w14:paraId="4B03A9B8" w14:textId="2E6CCE8B" w:rsidR="00040DF7" w:rsidRPr="009E2243" w:rsidRDefault="00040DF7" w:rsidP="00040DF7">
            <w:pPr>
              <w:widowControl w:val="0"/>
              <w:autoSpaceDE w:val="0"/>
              <w:autoSpaceDN w:val="0"/>
              <w:jc w:val="both"/>
              <w:rPr>
                <w:rFonts w:ascii="Arial" w:hAnsi="Arial" w:cs="Arial"/>
                <w:sz w:val="22"/>
                <w:szCs w:val="22"/>
                <w:lang w:val="en-US"/>
              </w:rPr>
            </w:pPr>
            <w:r w:rsidRPr="009E2243">
              <w:rPr>
                <w:rFonts w:ascii="Arial" w:hAnsi="Arial" w:cs="Arial"/>
                <w:sz w:val="22"/>
                <w:szCs w:val="22"/>
              </w:rPr>
              <w:t>5</w:t>
            </w:r>
            <w:r w:rsidRPr="009E2243">
              <w:rPr>
                <w:rFonts w:ascii="Arial" w:hAnsi="Arial" w:cs="Arial"/>
                <w:sz w:val="22"/>
                <w:szCs w:val="22"/>
                <w:lang w:val="en-US"/>
              </w:rPr>
              <w:t>.2.1</w:t>
            </w:r>
          </w:p>
        </w:tc>
        <w:tc>
          <w:tcPr>
            <w:tcW w:w="1538" w:type="pct"/>
            <w:tcBorders>
              <w:top w:val="single" w:sz="4" w:space="0" w:color="auto"/>
              <w:bottom w:val="single" w:sz="4" w:space="0" w:color="auto"/>
            </w:tcBorders>
          </w:tcPr>
          <w:p w14:paraId="6692E610" w14:textId="0B8C5657" w:rsidR="00040DF7" w:rsidRPr="009E2243" w:rsidRDefault="00040DF7" w:rsidP="00040DF7">
            <w:pPr>
              <w:widowControl w:val="0"/>
              <w:autoSpaceDE w:val="0"/>
              <w:autoSpaceDN w:val="0"/>
              <w:jc w:val="center"/>
              <w:rPr>
                <w:rFonts w:ascii="Arial" w:hAnsi="Arial" w:cs="Arial"/>
                <w:color w:val="000000"/>
                <w:sz w:val="22"/>
                <w:szCs w:val="22"/>
              </w:rPr>
            </w:pPr>
            <w:r w:rsidRPr="009E2243">
              <w:rPr>
                <w:rFonts w:ascii="Arial" w:hAnsi="Arial" w:cs="Arial"/>
                <w:color w:val="000000"/>
                <w:sz w:val="22"/>
                <w:szCs w:val="22"/>
              </w:rPr>
              <w:t>—</w:t>
            </w:r>
          </w:p>
        </w:tc>
        <w:tc>
          <w:tcPr>
            <w:tcW w:w="2241" w:type="pct"/>
          </w:tcPr>
          <w:p w14:paraId="2C90D512" w14:textId="48B704A3" w:rsidR="00040DF7" w:rsidRPr="009E2243" w:rsidRDefault="00040DF7" w:rsidP="00040DF7">
            <w:pPr>
              <w:widowControl w:val="0"/>
              <w:autoSpaceDE w:val="0"/>
              <w:autoSpaceDN w:val="0"/>
              <w:jc w:val="both"/>
              <w:rPr>
                <w:rFonts w:ascii="Arial" w:hAnsi="Arial" w:cs="Arial"/>
                <w:color w:val="000000"/>
                <w:sz w:val="22"/>
                <w:szCs w:val="22"/>
              </w:rPr>
            </w:pPr>
            <w:r w:rsidRPr="009E2243">
              <w:rPr>
                <w:rFonts w:ascii="Arial" w:hAnsi="Arial" w:cs="Arial"/>
                <w:color w:val="000000"/>
                <w:sz w:val="22"/>
                <w:szCs w:val="22"/>
              </w:rPr>
              <w:t>Уточнено требование к материалам деталей, не несущим нагрузки</w:t>
            </w:r>
          </w:p>
        </w:tc>
      </w:tr>
      <w:tr w:rsidR="00040DF7" w:rsidRPr="009E2243" w14:paraId="5038B28C" w14:textId="77777777" w:rsidTr="0061091B">
        <w:trPr>
          <w:trHeight w:val="526"/>
        </w:trPr>
        <w:tc>
          <w:tcPr>
            <w:tcW w:w="1221" w:type="pct"/>
            <w:tcBorders>
              <w:top w:val="single" w:sz="4" w:space="0" w:color="auto"/>
              <w:bottom w:val="single" w:sz="4" w:space="0" w:color="auto"/>
            </w:tcBorders>
          </w:tcPr>
          <w:p w14:paraId="31B32FB4" w14:textId="6FF2A5CF" w:rsidR="00040DF7" w:rsidRPr="009E2243" w:rsidRDefault="00040DF7" w:rsidP="00040DF7">
            <w:pPr>
              <w:widowControl w:val="0"/>
              <w:autoSpaceDE w:val="0"/>
              <w:autoSpaceDN w:val="0"/>
              <w:jc w:val="both"/>
              <w:rPr>
                <w:rFonts w:ascii="Arial" w:hAnsi="Arial" w:cs="Arial"/>
                <w:sz w:val="22"/>
                <w:szCs w:val="22"/>
              </w:rPr>
            </w:pPr>
            <w:r w:rsidRPr="009E2243">
              <w:rPr>
                <w:rFonts w:ascii="Arial" w:hAnsi="Arial" w:cs="Arial"/>
                <w:sz w:val="22"/>
                <w:szCs w:val="22"/>
              </w:rPr>
              <w:t>5.2.2</w:t>
            </w:r>
          </w:p>
        </w:tc>
        <w:tc>
          <w:tcPr>
            <w:tcW w:w="1538" w:type="pct"/>
            <w:tcBorders>
              <w:top w:val="single" w:sz="4" w:space="0" w:color="auto"/>
              <w:bottom w:val="single" w:sz="4" w:space="0" w:color="auto"/>
            </w:tcBorders>
          </w:tcPr>
          <w:p w14:paraId="4239D5AC" w14:textId="73B57101" w:rsidR="00040DF7" w:rsidRPr="009E2243" w:rsidRDefault="00040DF7" w:rsidP="00040DF7">
            <w:pPr>
              <w:widowControl w:val="0"/>
              <w:autoSpaceDE w:val="0"/>
              <w:autoSpaceDN w:val="0"/>
              <w:jc w:val="both"/>
              <w:rPr>
                <w:rFonts w:ascii="Arial" w:hAnsi="Arial" w:cs="Arial"/>
                <w:sz w:val="22"/>
                <w:szCs w:val="22"/>
              </w:rPr>
            </w:pPr>
            <w:r w:rsidRPr="009E2243">
              <w:rPr>
                <w:rFonts w:ascii="Arial" w:hAnsi="Arial" w:cs="Arial"/>
                <w:sz w:val="22"/>
                <w:szCs w:val="22"/>
              </w:rPr>
              <w:t>Металлические части фитинга, подвергающиеся коррозии, должны иметь достаточную защиту для обеспечения долговечности и функционированию системы</w:t>
            </w:r>
          </w:p>
        </w:tc>
        <w:tc>
          <w:tcPr>
            <w:tcW w:w="2241" w:type="pct"/>
          </w:tcPr>
          <w:p w14:paraId="3FC6FF30" w14:textId="12BD166C" w:rsidR="00040DF7" w:rsidRPr="009E2243" w:rsidRDefault="00040DF7" w:rsidP="00040DF7">
            <w:pPr>
              <w:widowControl w:val="0"/>
              <w:autoSpaceDE w:val="0"/>
              <w:autoSpaceDN w:val="0"/>
              <w:jc w:val="both"/>
              <w:rPr>
                <w:rFonts w:ascii="Arial" w:hAnsi="Arial" w:cs="Arial"/>
                <w:sz w:val="22"/>
                <w:szCs w:val="22"/>
              </w:rPr>
            </w:pPr>
            <w:r w:rsidRPr="009E2243">
              <w:rPr>
                <w:rFonts w:ascii="Arial" w:hAnsi="Arial" w:cs="Arial"/>
                <w:sz w:val="22"/>
                <w:szCs w:val="22"/>
              </w:rPr>
              <w:t>Уточнены требования к защите от коррозии</w:t>
            </w:r>
          </w:p>
        </w:tc>
      </w:tr>
      <w:tr w:rsidR="00040DF7" w:rsidRPr="009E2243" w14:paraId="5E714FFC" w14:textId="77777777" w:rsidTr="007A4A43">
        <w:trPr>
          <w:trHeight w:val="526"/>
        </w:trPr>
        <w:tc>
          <w:tcPr>
            <w:tcW w:w="1221" w:type="pct"/>
            <w:tcBorders>
              <w:top w:val="single" w:sz="4" w:space="0" w:color="auto"/>
              <w:left w:val="single" w:sz="6" w:space="0" w:color="000000"/>
              <w:bottom w:val="single" w:sz="4" w:space="0" w:color="auto"/>
              <w:right w:val="single" w:sz="6" w:space="0" w:color="000000"/>
            </w:tcBorders>
          </w:tcPr>
          <w:p w14:paraId="411151B4" w14:textId="77777777" w:rsidR="00040DF7" w:rsidRPr="009E2243" w:rsidRDefault="00040DF7" w:rsidP="00040DF7">
            <w:pPr>
              <w:jc w:val="both"/>
              <w:rPr>
                <w:rFonts w:ascii="Arial" w:hAnsi="Arial" w:cs="Arial"/>
                <w:sz w:val="22"/>
                <w:szCs w:val="22"/>
              </w:rPr>
            </w:pPr>
            <w:r w:rsidRPr="009E2243">
              <w:rPr>
                <w:rFonts w:ascii="Arial" w:hAnsi="Arial" w:cs="Arial"/>
                <w:sz w:val="22"/>
                <w:szCs w:val="22"/>
              </w:rPr>
              <w:t>Пункт 6.1</w:t>
            </w:r>
          </w:p>
        </w:tc>
        <w:tc>
          <w:tcPr>
            <w:tcW w:w="1538" w:type="pct"/>
            <w:tcBorders>
              <w:top w:val="single" w:sz="4" w:space="0" w:color="auto"/>
              <w:left w:val="single" w:sz="6" w:space="0" w:color="000000"/>
              <w:bottom w:val="single" w:sz="4" w:space="0" w:color="auto"/>
              <w:right w:val="single" w:sz="6" w:space="0" w:color="000000"/>
            </w:tcBorders>
          </w:tcPr>
          <w:p w14:paraId="507849F8" w14:textId="77777777" w:rsidR="00040DF7" w:rsidRPr="009E2243" w:rsidRDefault="00040DF7" w:rsidP="00040DF7">
            <w:pPr>
              <w:jc w:val="center"/>
              <w:rPr>
                <w:rFonts w:ascii="Arial" w:hAnsi="Arial" w:cs="Arial"/>
                <w:sz w:val="22"/>
                <w:szCs w:val="22"/>
              </w:rPr>
            </w:pPr>
            <w:r w:rsidRPr="009E2243">
              <w:rPr>
                <w:rFonts w:ascii="Arial" w:hAnsi="Arial" w:cs="Arial"/>
                <w:sz w:val="22"/>
                <w:szCs w:val="22"/>
              </w:rPr>
              <w:t>—</w:t>
            </w:r>
          </w:p>
        </w:tc>
        <w:tc>
          <w:tcPr>
            <w:tcW w:w="2241" w:type="pct"/>
            <w:tcBorders>
              <w:top w:val="single" w:sz="6" w:space="0" w:color="000000"/>
              <w:left w:val="single" w:sz="6" w:space="0" w:color="000000"/>
              <w:bottom w:val="single" w:sz="6" w:space="0" w:color="000000"/>
              <w:right w:val="single" w:sz="6" w:space="0" w:color="000000"/>
            </w:tcBorders>
          </w:tcPr>
          <w:p w14:paraId="31BA984B" w14:textId="77777777" w:rsidR="00040DF7" w:rsidRPr="009E2243" w:rsidRDefault="00040DF7" w:rsidP="00040DF7">
            <w:pPr>
              <w:jc w:val="both"/>
              <w:rPr>
                <w:rFonts w:ascii="Arial" w:hAnsi="Arial" w:cs="Arial"/>
                <w:sz w:val="22"/>
                <w:szCs w:val="22"/>
              </w:rPr>
            </w:pPr>
            <w:r w:rsidRPr="009E2243">
              <w:rPr>
                <w:rFonts w:ascii="Arial" w:hAnsi="Arial" w:cs="Arial"/>
                <w:sz w:val="22"/>
                <w:szCs w:val="22"/>
              </w:rPr>
              <w:t>Включен ГОСТ 35231 с методом оценки показателя внешний вид с целью унификации требований к оборудованию и методике проведения испытаний</w:t>
            </w:r>
          </w:p>
        </w:tc>
      </w:tr>
      <w:tr w:rsidR="00040DF7" w:rsidRPr="009E2243" w14:paraId="209EDBDA" w14:textId="77777777" w:rsidTr="0061091B">
        <w:trPr>
          <w:trHeight w:val="526"/>
        </w:trPr>
        <w:tc>
          <w:tcPr>
            <w:tcW w:w="1221" w:type="pct"/>
            <w:tcBorders>
              <w:top w:val="single" w:sz="4" w:space="0" w:color="auto"/>
              <w:bottom w:val="single" w:sz="4" w:space="0" w:color="auto"/>
            </w:tcBorders>
          </w:tcPr>
          <w:p w14:paraId="5647AED4" w14:textId="23C88639" w:rsidR="00040DF7" w:rsidRPr="009E2243" w:rsidRDefault="00040DF7" w:rsidP="00040DF7">
            <w:pPr>
              <w:widowControl w:val="0"/>
              <w:autoSpaceDE w:val="0"/>
              <w:autoSpaceDN w:val="0"/>
              <w:jc w:val="both"/>
              <w:rPr>
                <w:rFonts w:ascii="Arial" w:hAnsi="Arial" w:cs="Arial"/>
                <w:sz w:val="22"/>
                <w:szCs w:val="22"/>
              </w:rPr>
            </w:pPr>
            <w:r w:rsidRPr="009E2243">
              <w:rPr>
                <w:rFonts w:ascii="Arial" w:hAnsi="Arial" w:cs="Arial"/>
                <w:sz w:val="22"/>
                <w:szCs w:val="22"/>
              </w:rPr>
              <w:t>Подраздел 6.1</w:t>
            </w:r>
          </w:p>
        </w:tc>
        <w:tc>
          <w:tcPr>
            <w:tcW w:w="1538" w:type="pct"/>
            <w:tcBorders>
              <w:top w:val="single" w:sz="4" w:space="0" w:color="auto"/>
              <w:bottom w:val="single" w:sz="4" w:space="0" w:color="auto"/>
            </w:tcBorders>
          </w:tcPr>
          <w:p w14:paraId="170ACC9E" w14:textId="109087F0" w:rsidR="00040DF7" w:rsidRPr="009E2243" w:rsidRDefault="00040DF7" w:rsidP="00040DF7">
            <w:pPr>
              <w:widowControl w:val="0"/>
              <w:autoSpaceDE w:val="0"/>
              <w:autoSpaceDN w:val="0"/>
              <w:jc w:val="both"/>
              <w:rPr>
                <w:rFonts w:ascii="Arial" w:hAnsi="Arial" w:cs="Arial"/>
                <w:sz w:val="22"/>
                <w:szCs w:val="22"/>
              </w:rPr>
            </w:pPr>
            <w:r w:rsidRPr="009E2243">
              <w:rPr>
                <w:rFonts w:ascii="Arial" w:hAnsi="Arial" w:cs="Arial"/>
                <w:sz w:val="22"/>
                <w:szCs w:val="22"/>
              </w:rPr>
              <w:t xml:space="preserve">При осмотре без применения увеличительных приборов внутренние и наружные поверхности фитингов должны быть гладкими и ровными, без царапин, раковин и других дефектов поверхности, при наличии которых фитинги не будут соответствовать требованиям настоящего стандарта. </w:t>
            </w:r>
          </w:p>
        </w:tc>
        <w:tc>
          <w:tcPr>
            <w:tcW w:w="2241" w:type="pct"/>
          </w:tcPr>
          <w:p w14:paraId="14587576" w14:textId="13BBC780" w:rsidR="00040DF7" w:rsidRPr="009E2243" w:rsidRDefault="00040DF7" w:rsidP="00040DF7">
            <w:pPr>
              <w:widowControl w:val="0"/>
              <w:autoSpaceDE w:val="0"/>
              <w:autoSpaceDN w:val="0"/>
              <w:jc w:val="both"/>
              <w:rPr>
                <w:rFonts w:ascii="Arial" w:hAnsi="Arial" w:cs="Arial"/>
                <w:sz w:val="22"/>
                <w:szCs w:val="22"/>
              </w:rPr>
            </w:pPr>
            <w:r w:rsidRPr="009E2243">
              <w:rPr>
                <w:rFonts w:ascii="Arial" w:hAnsi="Arial" w:cs="Arial"/>
                <w:sz w:val="22"/>
                <w:szCs w:val="22"/>
              </w:rPr>
              <w:t>Уточнен внешний вид изделий</w:t>
            </w:r>
          </w:p>
        </w:tc>
      </w:tr>
      <w:tr w:rsidR="00040DF7" w:rsidRPr="009E2243" w14:paraId="75D5AF26" w14:textId="77777777" w:rsidTr="0061091B">
        <w:trPr>
          <w:trHeight w:val="526"/>
        </w:trPr>
        <w:tc>
          <w:tcPr>
            <w:tcW w:w="1221" w:type="pct"/>
            <w:tcBorders>
              <w:top w:val="single" w:sz="4" w:space="0" w:color="auto"/>
              <w:bottom w:val="single" w:sz="4" w:space="0" w:color="auto"/>
            </w:tcBorders>
          </w:tcPr>
          <w:p w14:paraId="0C2EC749" w14:textId="39E25045" w:rsidR="00040DF7" w:rsidRPr="009E2243" w:rsidRDefault="00040DF7" w:rsidP="00040DF7">
            <w:pPr>
              <w:widowControl w:val="0"/>
              <w:autoSpaceDE w:val="0"/>
              <w:autoSpaceDN w:val="0"/>
              <w:jc w:val="both"/>
              <w:rPr>
                <w:rFonts w:ascii="Arial" w:hAnsi="Arial" w:cs="Arial"/>
                <w:sz w:val="22"/>
                <w:szCs w:val="22"/>
              </w:rPr>
            </w:pPr>
            <w:r w:rsidRPr="009E2243">
              <w:rPr>
                <w:rFonts w:ascii="Arial" w:hAnsi="Arial" w:cs="Arial"/>
                <w:sz w:val="22"/>
                <w:szCs w:val="22"/>
              </w:rPr>
              <w:t>Подраздел 6.3</w:t>
            </w:r>
          </w:p>
        </w:tc>
        <w:tc>
          <w:tcPr>
            <w:tcW w:w="1538" w:type="pct"/>
            <w:tcBorders>
              <w:top w:val="single" w:sz="4" w:space="0" w:color="auto"/>
              <w:bottom w:val="single" w:sz="4" w:space="0" w:color="auto"/>
            </w:tcBorders>
          </w:tcPr>
          <w:p w14:paraId="799FF7E9" w14:textId="7314BFF9" w:rsidR="00040DF7" w:rsidRPr="009E2243" w:rsidRDefault="00040DF7" w:rsidP="00040DF7">
            <w:pPr>
              <w:widowControl w:val="0"/>
              <w:autoSpaceDE w:val="0"/>
              <w:autoSpaceDN w:val="0"/>
              <w:jc w:val="center"/>
              <w:rPr>
                <w:rFonts w:ascii="Arial" w:hAnsi="Arial" w:cs="Arial"/>
                <w:color w:val="000000"/>
                <w:sz w:val="22"/>
                <w:szCs w:val="22"/>
              </w:rPr>
            </w:pPr>
            <w:r w:rsidRPr="009E2243">
              <w:rPr>
                <w:rFonts w:ascii="Arial" w:hAnsi="Arial" w:cs="Arial"/>
                <w:color w:val="000000"/>
                <w:sz w:val="22"/>
                <w:szCs w:val="22"/>
              </w:rPr>
              <w:t>—</w:t>
            </w:r>
          </w:p>
        </w:tc>
        <w:tc>
          <w:tcPr>
            <w:tcW w:w="2241" w:type="pct"/>
          </w:tcPr>
          <w:p w14:paraId="08F68EEC" w14:textId="7AF3DD0A" w:rsidR="00040DF7" w:rsidRPr="009E2243" w:rsidRDefault="00040DF7" w:rsidP="00040DF7">
            <w:pPr>
              <w:widowControl w:val="0"/>
              <w:autoSpaceDE w:val="0"/>
              <w:autoSpaceDN w:val="0"/>
              <w:jc w:val="both"/>
              <w:rPr>
                <w:rFonts w:ascii="Arial" w:hAnsi="Arial" w:cs="Arial"/>
                <w:color w:val="000000"/>
                <w:sz w:val="22"/>
                <w:szCs w:val="22"/>
              </w:rPr>
            </w:pPr>
            <w:r w:rsidRPr="009E2243">
              <w:rPr>
                <w:rFonts w:ascii="Arial" w:hAnsi="Arial" w:cs="Arial"/>
                <w:color w:val="000000"/>
                <w:sz w:val="22"/>
                <w:szCs w:val="22"/>
              </w:rPr>
              <w:t>Добавлены требования к конструкции Т-образных отводов</w:t>
            </w:r>
          </w:p>
        </w:tc>
      </w:tr>
      <w:tr w:rsidR="00040DF7" w:rsidRPr="009E2243" w14:paraId="42F48A0E" w14:textId="77777777" w:rsidTr="0061091B">
        <w:trPr>
          <w:trHeight w:val="526"/>
        </w:trPr>
        <w:tc>
          <w:tcPr>
            <w:tcW w:w="1221" w:type="pct"/>
            <w:tcBorders>
              <w:top w:val="single" w:sz="4" w:space="0" w:color="auto"/>
              <w:bottom w:val="single" w:sz="4" w:space="0" w:color="auto"/>
            </w:tcBorders>
          </w:tcPr>
          <w:p w14:paraId="4E76908D" w14:textId="17D69FFD" w:rsidR="00040DF7" w:rsidRPr="009E2243" w:rsidRDefault="00040DF7" w:rsidP="00040DF7">
            <w:pPr>
              <w:widowControl w:val="0"/>
              <w:autoSpaceDE w:val="0"/>
              <w:autoSpaceDN w:val="0"/>
              <w:jc w:val="both"/>
              <w:rPr>
                <w:rFonts w:ascii="Arial" w:hAnsi="Arial" w:cs="Arial"/>
                <w:sz w:val="22"/>
                <w:szCs w:val="22"/>
              </w:rPr>
            </w:pPr>
            <w:r w:rsidRPr="009E2243">
              <w:rPr>
                <w:rFonts w:ascii="Arial" w:hAnsi="Arial" w:cs="Arial"/>
                <w:sz w:val="22"/>
                <w:szCs w:val="22"/>
              </w:rPr>
              <w:t>Подраздел 6.3</w:t>
            </w:r>
          </w:p>
        </w:tc>
        <w:tc>
          <w:tcPr>
            <w:tcW w:w="1538" w:type="pct"/>
            <w:tcBorders>
              <w:top w:val="single" w:sz="4" w:space="0" w:color="auto"/>
              <w:bottom w:val="single" w:sz="4" w:space="0" w:color="auto"/>
            </w:tcBorders>
          </w:tcPr>
          <w:p w14:paraId="35945BC6" w14:textId="10C2109A" w:rsidR="00040DF7" w:rsidRPr="009E2243" w:rsidRDefault="00040DF7" w:rsidP="00040DF7">
            <w:pPr>
              <w:widowControl w:val="0"/>
              <w:autoSpaceDE w:val="0"/>
              <w:autoSpaceDN w:val="0"/>
              <w:jc w:val="both"/>
              <w:rPr>
                <w:rFonts w:ascii="Arial" w:hAnsi="Arial" w:cs="Arial"/>
                <w:sz w:val="22"/>
                <w:szCs w:val="22"/>
              </w:rPr>
            </w:pPr>
            <w:r w:rsidRPr="009E2243">
              <w:rPr>
                <w:rFonts w:ascii="Arial" w:hAnsi="Arial" w:cs="Arial"/>
                <w:sz w:val="22"/>
                <w:szCs w:val="22"/>
              </w:rPr>
              <w:t>Конструкция фитинга должна обеспечивать монтаж без смещения витков закладного нагревателя и/или уплотнения</w:t>
            </w:r>
          </w:p>
        </w:tc>
        <w:tc>
          <w:tcPr>
            <w:tcW w:w="2241" w:type="pct"/>
          </w:tcPr>
          <w:p w14:paraId="179179A6" w14:textId="00038B23" w:rsidR="00040DF7" w:rsidRPr="009E2243" w:rsidRDefault="00040DF7" w:rsidP="00040DF7">
            <w:pPr>
              <w:widowControl w:val="0"/>
              <w:autoSpaceDE w:val="0"/>
              <w:autoSpaceDN w:val="0"/>
              <w:jc w:val="both"/>
              <w:rPr>
                <w:rFonts w:ascii="Arial" w:hAnsi="Arial" w:cs="Arial"/>
                <w:sz w:val="22"/>
                <w:szCs w:val="22"/>
              </w:rPr>
            </w:pPr>
            <w:r w:rsidRPr="009E2243">
              <w:rPr>
                <w:rFonts w:ascii="Arial" w:hAnsi="Arial" w:cs="Arial"/>
                <w:sz w:val="22"/>
                <w:szCs w:val="22"/>
              </w:rPr>
              <w:t>Уточнен вид изделий для однозначного понимания</w:t>
            </w:r>
          </w:p>
        </w:tc>
      </w:tr>
      <w:tr w:rsidR="00040DF7" w:rsidRPr="009E2243" w14:paraId="3FAA7E5F" w14:textId="77777777" w:rsidTr="0061091B">
        <w:trPr>
          <w:trHeight w:val="526"/>
        </w:trPr>
        <w:tc>
          <w:tcPr>
            <w:tcW w:w="1221" w:type="pct"/>
            <w:tcBorders>
              <w:top w:val="single" w:sz="4" w:space="0" w:color="auto"/>
              <w:bottom w:val="single" w:sz="4" w:space="0" w:color="auto"/>
            </w:tcBorders>
          </w:tcPr>
          <w:p w14:paraId="290DD163" w14:textId="4B1FEE3B" w:rsidR="00040DF7" w:rsidRPr="009E2243" w:rsidRDefault="00040DF7" w:rsidP="00040DF7">
            <w:pPr>
              <w:widowControl w:val="0"/>
              <w:autoSpaceDE w:val="0"/>
              <w:autoSpaceDN w:val="0"/>
              <w:jc w:val="both"/>
              <w:rPr>
                <w:rFonts w:ascii="Arial" w:hAnsi="Arial" w:cs="Arial"/>
                <w:sz w:val="22"/>
                <w:szCs w:val="22"/>
              </w:rPr>
            </w:pPr>
            <w:r w:rsidRPr="009E2243">
              <w:rPr>
                <w:rFonts w:ascii="Arial" w:hAnsi="Arial" w:cs="Arial"/>
                <w:sz w:val="22"/>
                <w:szCs w:val="22"/>
              </w:rPr>
              <w:t>Подраздел 6.5</w:t>
            </w:r>
          </w:p>
        </w:tc>
        <w:tc>
          <w:tcPr>
            <w:tcW w:w="1538" w:type="pct"/>
            <w:tcBorders>
              <w:top w:val="single" w:sz="4" w:space="0" w:color="auto"/>
              <w:bottom w:val="single" w:sz="4" w:space="0" w:color="auto"/>
            </w:tcBorders>
          </w:tcPr>
          <w:p w14:paraId="1226844E" w14:textId="208AE6AE" w:rsidR="00040DF7" w:rsidRPr="009E2243" w:rsidRDefault="00040DF7" w:rsidP="00040DF7">
            <w:pPr>
              <w:widowControl w:val="0"/>
              <w:autoSpaceDE w:val="0"/>
              <w:autoSpaceDN w:val="0"/>
              <w:jc w:val="both"/>
              <w:rPr>
                <w:rFonts w:ascii="Arial" w:hAnsi="Arial" w:cs="Arial"/>
                <w:sz w:val="22"/>
                <w:szCs w:val="22"/>
              </w:rPr>
            </w:pPr>
            <w:r w:rsidRPr="009E2243">
              <w:rPr>
                <w:rFonts w:ascii="Arial" w:hAnsi="Arial" w:cs="Arial"/>
                <w:sz w:val="22"/>
                <w:szCs w:val="22"/>
              </w:rPr>
              <w:t xml:space="preserve">Допуск на электрическое сопротивление фитинга устанавливает </w:t>
            </w:r>
            <w:r>
              <w:rPr>
                <w:rFonts w:ascii="Arial" w:hAnsi="Arial" w:cs="Arial"/>
                <w:sz w:val="22"/>
                <w:szCs w:val="22"/>
              </w:rPr>
              <w:t>производитель</w:t>
            </w:r>
            <w:r w:rsidRPr="009E2243">
              <w:rPr>
                <w:rFonts w:ascii="Arial" w:hAnsi="Arial" w:cs="Arial"/>
                <w:sz w:val="22"/>
                <w:szCs w:val="22"/>
              </w:rPr>
              <w:t xml:space="preserve"> для температуры 23 °С</w:t>
            </w:r>
          </w:p>
        </w:tc>
        <w:tc>
          <w:tcPr>
            <w:tcW w:w="2241" w:type="pct"/>
          </w:tcPr>
          <w:p w14:paraId="6AAE66CC" w14:textId="4F235534" w:rsidR="00040DF7" w:rsidRPr="009E2243" w:rsidRDefault="00040DF7" w:rsidP="00040DF7">
            <w:pPr>
              <w:widowControl w:val="0"/>
              <w:autoSpaceDE w:val="0"/>
              <w:autoSpaceDN w:val="0"/>
              <w:jc w:val="both"/>
              <w:rPr>
                <w:rFonts w:ascii="Arial" w:hAnsi="Arial" w:cs="Arial"/>
                <w:sz w:val="22"/>
                <w:szCs w:val="22"/>
              </w:rPr>
            </w:pPr>
            <w:r w:rsidRPr="009E2243">
              <w:rPr>
                <w:rFonts w:ascii="Arial" w:hAnsi="Arial" w:cs="Arial"/>
                <w:sz w:val="22"/>
                <w:szCs w:val="22"/>
              </w:rPr>
              <w:t>Уточнен допуск температуры</w:t>
            </w:r>
          </w:p>
        </w:tc>
      </w:tr>
      <w:tr w:rsidR="00040DF7" w:rsidRPr="009E2243" w14:paraId="772660AE" w14:textId="77777777" w:rsidTr="0061091B">
        <w:trPr>
          <w:trHeight w:val="526"/>
        </w:trPr>
        <w:tc>
          <w:tcPr>
            <w:tcW w:w="1221" w:type="pct"/>
            <w:tcBorders>
              <w:top w:val="single" w:sz="4" w:space="0" w:color="auto"/>
              <w:bottom w:val="single" w:sz="4" w:space="0" w:color="auto"/>
            </w:tcBorders>
          </w:tcPr>
          <w:p w14:paraId="5A420C2B" w14:textId="4DB57B31" w:rsidR="00040DF7" w:rsidRPr="009E2243" w:rsidRDefault="00040DF7" w:rsidP="00040DF7">
            <w:pPr>
              <w:widowControl w:val="0"/>
              <w:autoSpaceDE w:val="0"/>
              <w:autoSpaceDN w:val="0"/>
              <w:jc w:val="both"/>
              <w:rPr>
                <w:rFonts w:ascii="Arial" w:hAnsi="Arial" w:cs="Arial"/>
                <w:sz w:val="22"/>
                <w:szCs w:val="22"/>
              </w:rPr>
            </w:pPr>
            <w:r w:rsidRPr="009E2243">
              <w:rPr>
                <w:rFonts w:ascii="Arial" w:hAnsi="Arial" w:cs="Arial"/>
                <w:sz w:val="22"/>
                <w:szCs w:val="22"/>
              </w:rPr>
              <w:t>Раздел 7</w:t>
            </w:r>
          </w:p>
        </w:tc>
        <w:tc>
          <w:tcPr>
            <w:tcW w:w="1538" w:type="pct"/>
            <w:tcBorders>
              <w:top w:val="single" w:sz="4" w:space="0" w:color="auto"/>
              <w:bottom w:val="single" w:sz="4" w:space="0" w:color="auto"/>
            </w:tcBorders>
          </w:tcPr>
          <w:p w14:paraId="32D9AE34" w14:textId="15F6D9E2" w:rsidR="00040DF7" w:rsidRPr="009E2243" w:rsidRDefault="00040DF7" w:rsidP="00040DF7">
            <w:pPr>
              <w:widowControl w:val="0"/>
              <w:autoSpaceDE w:val="0"/>
              <w:autoSpaceDN w:val="0"/>
              <w:jc w:val="center"/>
              <w:rPr>
                <w:rFonts w:ascii="Arial" w:hAnsi="Arial" w:cs="Arial"/>
                <w:color w:val="000000"/>
                <w:sz w:val="22"/>
                <w:szCs w:val="22"/>
              </w:rPr>
            </w:pPr>
            <w:r w:rsidRPr="009E2243">
              <w:rPr>
                <w:rFonts w:ascii="Arial" w:hAnsi="Arial" w:cs="Arial"/>
                <w:color w:val="000000"/>
                <w:sz w:val="22"/>
                <w:szCs w:val="22"/>
              </w:rPr>
              <w:t>—</w:t>
            </w:r>
          </w:p>
        </w:tc>
        <w:tc>
          <w:tcPr>
            <w:tcW w:w="2241" w:type="pct"/>
          </w:tcPr>
          <w:p w14:paraId="63FCDFE6" w14:textId="7C0EE632" w:rsidR="00040DF7" w:rsidRPr="009E2243" w:rsidRDefault="00040DF7" w:rsidP="00040DF7">
            <w:pPr>
              <w:widowControl w:val="0"/>
              <w:autoSpaceDE w:val="0"/>
              <w:autoSpaceDN w:val="0"/>
              <w:jc w:val="both"/>
              <w:rPr>
                <w:rFonts w:ascii="Arial" w:hAnsi="Arial" w:cs="Arial"/>
                <w:color w:val="000000"/>
                <w:sz w:val="22"/>
                <w:szCs w:val="22"/>
              </w:rPr>
            </w:pPr>
            <w:r w:rsidRPr="009E2243">
              <w:rPr>
                <w:rFonts w:ascii="Arial" w:hAnsi="Arial" w:cs="Arial"/>
                <w:color w:val="000000"/>
                <w:sz w:val="22"/>
                <w:szCs w:val="22"/>
              </w:rPr>
              <w:t>Добавлено требование к минимальному времени, через которое следует проводить измерение размеров</w:t>
            </w:r>
          </w:p>
        </w:tc>
      </w:tr>
      <w:tr w:rsidR="00040DF7" w:rsidRPr="009E2243" w14:paraId="4B75B5B0" w14:textId="77777777" w:rsidTr="0061091B">
        <w:trPr>
          <w:trHeight w:val="526"/>
        </w:trPr>
        <w:tc>
          <w:tcPr>
            <w:tcW w:w="1221" w:type="pct"/>
            <w:tcBorders>
              <w:top w:val="single" w:sz="4" w:space="0" w:color="auto"/>
              <w:bottom w:val="single" w:sz="4" w:space="0" w:color="auto"/>
            </w:tcBorders>
          </w:tcPr>
          <w:p w14:paraId="2E52976E" w14:textId="65B661C3" w:rsidR="00040DF7" w:rsidRPr="009E2243" w:rsidRDefault="00040DF7" w:rsidP="00040DF7">
            <w:pPr>
              <w:widowControl w:val="0"/>
              <w:autoSpaceDE w:val="0"/>
              <w:autoSpaceDN w:val="0"/>
              <w:jc w:val="both"/>
              <w:rPr>
                <w:rFonts w:ascii="Arial" w:hAnsi="Arial" w:cs="Arial"/>
                <w:sz w:val="22"/>
                <w:szCs w:val="22"/>
              </w:rPr>
            </w:pPr>
            <w:r w:rsidRPr="009E2243">
              <w:rPr>
                <w:rFonts w:ascii="Arial" w:eastAsia="Calibri" w:hAnsi="Arial" w:cs="Arial"/>
                <w:sz w:val="22"/>
                <w:szCs w:val="22"/>
              </w:rPr>
              <w:t>Таблица 1</w:t>
            </w:r>
          </w:p>
        </w:tc>
        <w:tc>
          <w:tcPr>
            <w:tcW w:w="1538" w:type="pct"/>
            <w:tcBorders>
              <w:top w:val="single" w:sz="4" w:space="0" w:color="auto"/>
              <w:bottom w:val="single" w:sz="4" w:space="0" w:color="auto"/>
            </w:tcBorders>
          </w:tcPr>
          <w:p w14:paraId="31882ABB" w14:textId="56DBACB2" w:rsidR="00040DF7" w:rsidRPr="009E2243" w:rsidRDefault="00040DF7" w:rsidP="00040DF7">
            <w:pPr>
              <w:widowControl w:val="0"/>
              <w:autoSpaceDE w:val="0"/>
              <w:autoSpaceDN w:val="0"/>
              <w:jc w:val="both"/>
              <w:rPr>
                <w:rFonts w:ascii="Arial" w:hAnsi="Arial" w:cs="Arial"/>
                <w:color w:val="000000"/>
                <w:sz w:val="22"/>
                <w:szCs w:val="22"/>
              </w:rPr>
            </w:pPr>
            <w:r w:rsidRPr="009E2243">
              <w:rPr>
                <w:rFonts w:ascii="Arial" w:eastAsia="Calibri" w:hAnsi="Arial" w:cs="Arial"/>
                <w:sz w:val="22"/>
                <w:szCs w:val="22"/>
                <w:lang w:val="en-US"/>
              </w:rPr>
              <w:t>Регулировка мощности по току</w:t>
            </w:r>
          </w:p>
        </w:tc>
        <w:tc>
          <w:tcPr>
            <w:tcW w:w="2241" w:type="pct"/>
          </w:tcPr>
          <w:p w14:paraId="4FDC249F" w14:textId="56F3CC9A" w:rsidR="00040DF7" w:rsidRPr="009E2243" w:rsidRDefault="00040DF7" w:rsidP="00040DF7">
            <w:pPr>
              <w:widowControl w:val="0"/>
              <w:autoSpaceDE w:val="0"/>
              <w:autoSpaceDN w:val="0"/>
              <w:jc w:val="both"/>
              <w:rPr>
                <w:rFonts w:ascii="Arial" w:hAnsi="Arial" w:cs="Arial"/>
                <w:color w:val="000000"/>
                <w:sz w:val="22"/>
                <w:szCs w:val="22"/>
              </w:rPr>
            </w:pPr>
            <w:r w:rsidRPr="009E2243">
              <w:rPr>
                <w:rFonts w:ascii="Arial" w:hAnsi="Arial" w:cs="Arial"/>
                <w:color w:val="000000"/>
                <w:sz w:val="22"/>
                <w:szCs w:val="22"/>
              </w:rPr>
              <w:t>Исключена регулировка мощности по току, т.к. данный способ не применяется</w:t>
            </w:r>
          </w:p>
        </w:tc>
      </w:tr>
      <w:tr w:rsidR="00040DF7" w:rsidRPr="009E2243" w14:paraId="76226A7D" w14:textId="77777777" w:rsidTr="009455F6">
        <w:trPr>
          <w:trHeight w:val="777"/>
        </w:trPr>
        <w:tc>
          <w:tcPr>
            <w:tcW w:w="1221" w:type="pct"/>
          </w:tcPr>
          <w:p w14:paraId="24672B20" w14:textId="38E6A743" w:rsidR="00040DF7" w:rsidRPr="009E2243" w:rsidRDefault="00040DF7" w:rsidP="00040DF7">
            <w:pPr>
              <w:pStyle w:val="TableParagraph"/>
              <w:ind w:left="0"/>
              <w:jc w:val="both"/>
              <w:rPr>
                <w:rFonts w:ascii="Arial" w:eastAsia="Calibri" w:hAnsi="Arial" w:cs="Arial"/>
                <w:lang w:val="ru-RU"/>
              </w:rPr>
            </w:pPr>
            <w:r w:rsidRPr="009E2243">
              <w:rPr>
                <w:rFonts w:ascii="Arial" w:eastAsia="Calibri" w:hAnsi="Arial" w:cs="Arial"/>
                <w:lang w:val="ru-RU"/>
              </w:rPr>
              <w:t>Таблица 1</w:t>
            </w:r>
          </w:p>
        </w:tc>
        <w:tc>
          <w:tcPr>
            <w:tcW w:w="1538" w:type="pct"/>
          </w:tcPr>
          <w:p w14:paraId="24EE3E2C" w14:textId="77777777" w:rsidR="00040DF7" w:rsidRPr="009E2243" w:rsidRDefault="00040DF7" w:rsidP="00040DF7">
            <w:pPr>
              <w:pStyle w:val="TableParagraph"/>
              <w:ind w:left="0"/>
              <w:rPr>
                <w:rFonts w:ascii="Arial" w:eastAsia="Calibri" w:hAnsi="Arial" w:cs="Arial"/>
                <w:lang w:val="en-US"/>
              </w:rPr>
            </w:pPr>
            <w:r w:rsidRPr="009E2243">
              <w:rPr>
                <w:rFonts w:ascii="Arial" w:eastAsia="Calibri" w:hAnsi="Arial" w:cs="Arial"/>
                <w:lang w:val="en-US"/>
              </w:rPr>
              <w:t>—</w:t>
            </w:r>
          </w:p>
        </w:tc>
        <w:tc>
          <w:tcPr>
            <w:tcW w:w="2241" w:type="pct"/>
          </w:tcPr>
          <w:p w14:paraId="62D3E5C4" w14:textId="49453E57" w:rsidR="00040DF7" w:rsidRPr="009E2243" w:rsidRDefault="00040DF7" w:rsidP="00040DF7">
            <w:pPr>
              <w:pStyle w:val="TableParagraph"/>
              <w:ind w:left="0"/>
              <w:jc w:val="both"/>
              <w:rPr>
                <w:rFonts w:ascii="Arial" w:eastAsia="Calibri" w:hAnsi="Arial" w:cs="Arial"/>
                <w:lang w:val="ru-RU"/>
              </w:rPr>
            </w:pPr>
            <w:r w:rsidRPr="009E2243">
              <w:rPr>
                <w:rFonts w:ascii="Arial" w:eastAsia="Calibri" w:hAnsi="Arial" w:cs="Arial"/>
                <w:lang w:val="ru-RU"/>
              </w:rPr>
              <w:t>Расширен перечень номинальных наружных диаметров до 800 мм. Существуют трубы, изготовленные номинальным диаметром до 800 мм, что требует расширение области применения настоящего стандарта</w:t>
            </w:r>
          </w:p>
        </w:tc>
      </w:tr>
      <w:tr w:rsidR="00040DF7" w:rsidRPr="009E2243" w14:paraId="605351CB" w14:textId="77777777" w:rsidTr="009455F6">
        <w:trPr>
          <w:trHeight w:val="777"/>
        </w:trPr>
        <w:tc>
          <w:tcPr>
            <w:tcW w:w="1221" w:type="pct"/>
          </w:tcPr>
          <w:p w14:paraId="65D43BE1" w14:textId="315D7B45" w:rsidR="00040DF7" w:rsidRPr="009E2243" w:rsidRDefault="00040DF7" w:rsidP="00040DF7">
            <w:pPr>
              <w:pStyle w:val="TableParagraph"/>
              <w:ind w:left="0"/>
              <w:jc w:val="both"/>
              <w:rPr>
                <w:rFonts w:ascii="Arial" w:eastAsia="Calibri" w:hAnsi="Arial" w:cs="Arial"/>
                <w:lang w:val="ru-RU"/>
              </w:rPr>
            </w:pPr>
            <w:r w:rsidRPr="009E2243">
              <w:rPr>
                <w:rFonts w:ascii="Arial" w:eastAsia="Calibri" w:hAnsi="Arial" w:cs="Arial"/>
                <w:lang w:val="ru-RU"/>
              </w:rPr>
              <w:t>Таблица 1, сноска 1)</w:t>
            </w:r>
          </w:p>
        </w:tc>
        <w:tc>
          <w:tcPr>
            <w:tcW w:w="1538" w:type="pct"/>
          </w:tcPr>
          <w:p w14:paraId="1A0A1A21" w14:textId="77777777" w:rsidR="00040DF7" w:rsidRPr="009E2243" w:rsidRDefault="00040DF7" w:rsidP="00040DF7">
            <w:pPr>
              <w:pStyle w:val="TableParagraph"/>
              <w:ind w:left="0"/>
              <w:rPr>
                <w:rFonts w:ascii="Arial" w:eastAsia="Calibri" w:hAnsi="Arial" w:cs="Arial"/>
                <w:lang w:val="en-US"/>
              </w:rPr>
            </w:pPr>
          </w:p>
        </w:tc>
        <w:tc>
          <w:tcPr>
            <w:tcW w:w="2241" w:type="pct"/>
          </w:tcPr>
          <w:p w14:paraId="10993357" w14:textId="29096046" w:rsidR="00040DF7" w:rsidRPr="009E2243" w:rsidRDefault="00040DF7" w:rsidP="00040DF7">
            <w:pPr>
              <w:pStyle w:val="TableParagraph"/>
              <w:ind w:left="0"/>
              <w:jc w:val="both"/>
              <w:rPr>
                <w:rFonts w:ascii="Arial" w:eastAsia="Calibri" w:hAnsi="Arial" w:cs="Arial"/>
                <w:lang w:val="ru-RU"/>
              </w:rPr>
            </w:pPr>
            <w:r w:rsidRPr="009E2243">
              <w:rPr>
                <w:rFonts w:ascii="Arial" w:eastAsia="Calibri" w:hAnsi="Arial" w:cs="Arial"/>
                <w:lang w:val="ru-RU"/>
              </w:rPr>
              <w:t>Уточнено требование для расширенной глубины захода</w:t>
            </w:r>
          </w:p>
        </w:tc>
      </w:tr>
      <w:tr w:rsidR="00040DF7" w:rsidRPr="009E2243" w14:paraId="7B99C082" w14:textId="77777777" w:rsidTr="009455F6">
        <w:trPr>
          <w:trHeight w:val="777"/>
        </w:trPr>
        <w:tc>
          <w:tcPr>
            <w:tcW w:w="1221" w:type="pct"/>
          </w:tcPr>
          <w:p w14:paraId="73D6D251" w14:textId="36DC906E" w:rsidR="00040DF7" w:rsidRPr="009E2243" w:rsidRDefault="00040DF7" w:rsidP="00040DF7">
            <w:pPr>
              <w:pStyle w:val="TableParagraph"/>
              <w:ind w:left="0"/>
              <w:jc w:val="both"/>
              <w:rPr>
                <w:rFonts w:ascii="Arial" w:eastAsia="Calibri" w:hAnsi="Arial" w:cs="Arial"/>
                <w:lang w:val="ru-RU"/>
              </w:rPr>
            </w:pPr>
            <w:r w:rsidRPr="009E2243">
              <w:rPr>
                <w:rFonts w:ascii="Arial" w:eastAsia="Calibri" w:hAnsi="Arial" w:cs="Arial"/>
                <w:lang w:val="ru-RU"/>
              </w:rPr>
              <w:t>7.2.2</w:t>
            </w:r>
          </w:p>
        </w:tc>
        <w:tc>
          <w:tcPr>
            <w:tcW w:w="1538" w:type="pct"/>
          </w:tcPr>
          <w:p w14:paraId="134F6F5B" w14:textId="0090653F" w:rsidR="00040DF7" w:rsidRPr="009E2243" w:rsidRDefault="00040DF7" w:rsidP="00040DF7">
            <w:pPr>
              <w:pStyle w:val="TableParagraph"/>
              <w:ind w:left="0"/>
              <w:rPr>
                <w:rFonts w:ascii="Arial" w:eastAsia="Calibri" w:hAnsi="Arial" w:cs="Arial"/>
                <w:lang w:val="ru-RU"/>
              </w:rPr>
            </w:pPr>
            <w:r w:rsidRPr="009E2243">
              <w:rPr>
                <w:rFonts w:ascii="Arial" w:eastAsia="Calibri" w:hAnsi="Arial" w:cs="Arial"/>
                <w:lang w:val="ru-RU"/>
              </w:rPr>
              <w:t>—</w:t>
            </w:r>
          </w:p>
        </w:tc>
        <w:tc>
          <w:tcPr>
            <w:tcW w:w="2241" w:type="pct"/>
          </w:tcPr>
          <w:p w14:paraId="696FA855" w14:textId="677130C7" w:rsidR="00040DF7" w:rsidRPr="009E2243" w:rsidRDefault="00040DF7" w:rsidP="00040DF7">
            <w:pPr>
              <w:pStyle w:val="TableParagraph"/>
              <w:ind w:left="0"/>
              <w:jc w:val="both"/>
              <w:rPr>
                <w:rFonts w:ascii="Arial" w:eastAsia="Calibri" w:hAnsi="Arial" w:cs="Arial"/>
                <w:lang w:val="ru-RU"/>
              </w:rPr>
            </w:pPr>
            <w:r w:rsidRPr="009E2243">
              <w:rPr>
                <w:rFonts w:ascii="Arial" w:eastAsia="Calibri" w:hAnsi="Arial" w:cs="Arial"/>
                <w:lang w:val="ru-RU"/>
              </w:rPr>
              <w:t xml:space="preserve">Добавлено требование к предоставлению </w:t>
            </w:r>
            <w:r w:rsidRPr="009E2243">
              <w:rPr>
                <w:rFonts w:ascii="Arial" w:eastAsia="Calibri" w:hAnsi="Arial" w:cs="Arial"/>
                <w:i/>
                <w:lang w:val="en-US"/>
              </w:rPr>
              <w:t>D</w:t>
            </w:r>
            <w:r w:rsidRPr="009E2243">
              <w:rPr>
                <w:rFonts w:ascii="Arial" w:eastAsia="Calibri" w:hAnsi="Arial" w:cs="Arial"/>
                <w:vertAlign w:val="subscript"/>
                <w:lang w:val="ru-RU"/>
              </w:rPr>
              <w:t>1</w:t>
            </w:r>
          </w:p>
        </w:tc>
      </w:tr>
      <w:tr w:rsidR="00040DF7" w:rsidRPr="009E2243" w14:paraId="6012134A" w14:textId="77777777" w:rsidTr="009455F6">
        <w:trPr>
          <w:trHeight w:val="777"/>
        </w:trPr>
        <w:tc>
          <w:tcPr>
            <w:tcW w:w="1221" w:type="pct"/>
          </w:tcPr>
          <w:p w14:paraId="01AEEB43" w14:textId="3A3F2DA8" w:rsidR="00040DF7" w:rsidRPr="009E2243" w:rsidRDefault="00040DF7" w:rsidP="00040DF7">
            <w:pPr>
              <w:pStyle w:val="TableParagraph"/>
              <w:ind w:left="0"/>
              <w:jc w:val="both"/>
              <w:rPr>
                <w:rFonts w:ascii="Arial" w:eastAsia="Calibri" w:hAnsi="Arial" w:cs="Arial"/>
                <w:lang w:val="ru-RU"/>
              </w:rPr>
            </w:pPr>
            <w:r w:rsidRPr="009E2243">
              <w:rPr>
                <w:rFonts w:ascii="Arial" w:eastAsia="Calibri" w:hAnsi="Arial" w:cs="Arial"/>
                <w:lang w:val="ru-RU"/>
              </w:rPr>
              <w:t>Таблица 2</w:t>
            </w:r>
          </w:p>
        </w:tc>
        <w:tc>
          <w:tcPr>
            <w:tcW w:w="1538" w:type="pct"/>
          </w:tcPr>
          <w:p w14:paraId="2E8420B7" w14:textId="24C74E57" w:rsidR="00040DF7" w:rsidRPr="009E2243" w:rsidRDefault="00040DF7" w:rsidP="00040DF7">
            <w:pPr>
              <w:pStyle w:val="TableParagraph"/>
              <w:ind w:left="0"/>
              <w:rPr>
                <w:rFonts w:ascii="Arial" w:eastAsia="Calibri" w:hAnsi="Arial" w:cs="Arial"/>
                <w:lang w:val="ru-RU"/>
              </w:rPr>
            </w:pPr>
            <w:r w:rsidRPr="009E2243">
              <w:rPr>
                <w:rFonts w:ascii="Arial" w:eastAsia="Calibri" w:hAnsi="Arial" w:cs="Arial"/>
                <w:lang w:val="ru-RU"/>
              </w:rPr>
              <w:t>—</w:t>
            </w:r>
          </w:p>
        </w:tc>
        <w:tc>
          <w:tcPr>
            <w:tcW w:w="2241" w:type="pct"/>
          </w:tcPr>
          <w:p w14:paraId="1DE7C8E1" w14:textId="014060EC" w:rsidR="00040DF7" w:rsidRPr="009E2243" w:rsidRDefault="00040DF7" w:rsidP="00040DF7">
            <w:pPr>
              <w:pStyle w:val="TableParagraph"/>
              <w:ind w:left="0"/>
              <w:jc w:val="both"/>
              <w:rPr>
                <w:rFonts w:ascii="Arial" w:eastAsia="Calibri" w:hAnsi="Arial" w:cs="Arial"/>
                <w:lang w:val="ru-RU"/>
              </w:rPr>
            </w:pPr>
            <w:r w:rsidRPr="009E2243">
              <w:rPr>
                <w:rFonts w:ascii="Arial" w:eastAsia="Calibri" w:hAnsi="Arial" w:cs="Arial"/>
                <w:lang w:val="ru-RU"/>
              </w:rPr>
              <w:t>Добавлена возможность применения фитингов из ПЭ 100-RC в связи с производством материала данного типа в странах</w:t>
            </w:r>
            <w:r>
              <w:rPr>
                <w:rFonts w:ascii="Arial" w:eastAsia="Calibri" w:hAnsi="Arial" w:cs="Arial"/>
                <w:lang w:val="ru-RU"/>
              </w:rPr>
              <w:t>-участницах</w:t>
            </w:r>
            <w:r w:rsidRPr="009E2243">
              <w:rPr>
                <w:rFonts w:ascii="Arial" w:eastAsia="Calibri" w:hAnsi="Arial" w:cs="Arial"/>
                <w:lang w:val="ru-RU"/>
              </w:rPr>
              <w:t xml:space="preserve"> ЕАСС</w:t>
            </w:r>
          </w:p>
        </w:tc>
      </w:tr>
      <w:tr w:rsidR="00040DF7" w:rsidRPr="009E2243" w14:paraId="53CC70C2" w14:textId="77777777" w:rsidTr="009455F6">
        <w:trPr>
          <w:trHeight w:val="777"/>
        </w:trPr>
        <w:tc>
          <w:tcPr>
            <w:tcW w:w="1221" w:type="pct"/>
          </w:tcPr>
          <w:p w14:paraId="58C102D4" w14:textId="272B2F73" w:rsidR="00040DF7" w:rsidRPr="009E2243" w:rsidRDefault="00040DF7" w:rsidP="00040DF7">
            <w:pPr>
              <w:pStyle w:val="TableParagraph"/>
              <w:ind w:left="0"/>
              <w:jc w:val="both"/>
              <w:rPr>
                <w:rFonts w:ascii="Arial" w:hAnsi="Arial" w:cs="Arial"/>
                <w:lang w:val="ru-RU" w:eastAsia="ru-RU"/>
              </w:rPr>
            </w:pPr>
            <w:r w:rsidRPr="009E2243">
              <w:rPr>
                <w:rFonts w:ascii="Arial" w:hAnsi="Arial" w:cs="Arial"/>
                <w:lang w:val="ru-RU" w:eastAsia="ru-RU"/>
              </w:rPr>
              <w:t>Подраздел 7.2.2</w:t>
            </w:r>
          </w:p>
        </w:tc>
        <w:tc>
          <w:tcPr>
            <w:tcW w:w="1538" w:type="pct"/>
          </w:tcPr>
          <w:p w14:paraId="7F965C5F" w14:textId="1AA855EC" w:rsidR="00040DF7" w:rsidRPr="009E2243" w:rsidRDefault="00040DF7" w:rsidP="00040DF7">
            <w:pPr>
              <w:pStyle w:val="TableParagraph"/>
              <w:ind w:left="0"/>
              <w:rPr>
                <w:rFonts w:ascii="Arial" w:hAnsi="Arial" w:cs="Arial"/>
                <w:lang w:val="ru-RU" w:eastAsia="ru-RU"/>
              </w:rPr>
            </w:pPr>
            <w:r w:rsidRPr="009E2243">
              <w:rPr>
                <w:rFonts w:ascii="Arial" w:hAnsi="Arial" w:cs="Arial"/>
                <w:lang w:val="ru-RU" w:eastAsia="ru-RU"/>
              </w:rPr>
              <w:t>—</w:t>
            </w:r>
          </w:p>
        </w:tc>
        <w:tc>
          <w:tcPr>
            <w:tcW w:w="2241" w:type="pct"/>
          </w:tcPr>
          <w:p w14:paraId="4662B527" w14:textId="46F502FE" w:rsidR="00040DF7" w:rsidRPr="009E2243" w:rsidRDefault="00040DF7" w:rsidP="00040DF7">
            <w:pPr>
              <w:pStyle w:val="TableParagraph"/>
              <w:ind w:left="0"/>
              <w:jc w:val="both"/>
              <w:rPr>
                <w:rFonts w:ascii="Arial" w:hAnsi="Arial" w:cs="Arial"/>
                <w:lang w:val="ru-RU" w:eastAsia="ru-RU"/>
              </w:rPr>
            </w:pPr>
            <w:r w:rsidRPr="009E2243">
              <w:rPr>
                <w:rFonts w:ascii="Arial" w:hAnsi="Arial" w:cs="Arial"/>
                <w:lang w:val="ru-RU" w:eastAsia="ru-RU"/>
              </w:rPr>
              <w:t>Дополнено примечанием на случай проведения ремонтных работ на трубопроводах, смонтированных до введения настоящего стандарта</w:t>
            </w:r>
          </w:p>
        </w:tc>
      </w:tr>
      <w:tr w:rsidR="00040DF7" w:rsidRPr="009E2243" w14:paraId="3F73164B" w14:textId="77777777" w:rsidTr="009455F6">
        <w:trPr>
          <w:trHeight w:val="777"/>
        </w:trPr>
        <w:tc>
          <w:tcPr>
            <w:tcW w:w="1221" w:type="pct"/>
          </w:tcPr>
          <w:p w14:paraId="2702E0EC" w14:textId="1EF370C6" w:rsidR="00040DF7" w:rsidRPr="009E2243" w:rsidRDefault="00040DF7" w:rsidP="00040DF7">
            <w:pPr>
              <w:pStyle w:val="TableParagraph"/>
              <w:ind w:left="0"/>
              <w:jc w:val="both"/>
              <w:rPr>
                <w:rFonts w:ascii="Arial" w:eastAsia="Calibri" w:hAnsi="Arial" w:cs="Arial"/>
                <w:lang w:val="ru-RU"/>
              </w:rPr>
            </w:pPr>
            <w:r w:rsidRPr="009E2243">
              <w:rPr>
                <w:rFonts w:ascii="Arial" w:eastAsia="Calibri" w:hAnsi="Arial" w:cs="Arial"/>
                <w:lang w:val="ru-RU"/>
              </w:rPr>
              <w:t>7.2.4</w:t>
            </w:r>
          </w:p>
        </w:tc>
        <w:tc>
          <w:tcPr>
            <w:tcW w:w="1538" w:type="pct"/>
          </w:tcPr>
          <w:p w14:paraId="347B9793" w14:textId="77777777" w:rsidR="00040DF7" w:rsidRPr="009E2243" w:rsidRDefault="00040DF7" w:rsidP="00040DF7">
            <w:pPr>
              <w:pStyle w:val="TableParagraph"/>
              <w:ind w:left="0"/>
              <w:rPr>
                <w:rFonts w:ascii="Arial" w:eastAsia="Calibri" w:hAnsi="Arial" w:cs="Arial"/>
                <w:lang w:val="ru-RU"/>
              </w:rPr>
            </w:pPr>
          </w:p>
        </w:tc>
        <w:tc>
          <w:tcPr>
            <w:tcW w:w="2241" w:type="pct"/>
          </w:tcPr>
          <w:p w14:paraId="0472B414" w14:textId="39B57E00" w:rsidR="00040DF7" w:rsidRPr="009E2243" w:rsidRDefault="00040DF7" w:rsidP="00040DF7">
            <w:pPr>
              <w:pStyle w:val="TableParagraph"/>
              <w:ind w:left="0"/>
              <w:jc w:val="both"/>
              <w:rPr>
                <w:rFonts w:ascii="Arial" w:eastAsia="Calibri" w:hAnsi="Arial" w:cs="Arial"/>
                <w:lang w:val="ru-RU"/>
              </w:rPr>
            </w:pPr>
            <w:r w:rsidRPr="009E2243">
              <w:rPr>
                <w:rFonts w:ascii="Arial" w:eastAsia="Calibri" w:hAnsi="Arial" w:cs="Arial"/>
                <w:lang w:val="ru-RU"/>
              </w:rPr>
              <w:t>Добавлено уточнение к форме минимального сечения поперечного сечения трубного конца фитинга с трубными концами</w:t>
            </w:r>
          </w:p>
        </w:tc>
      </w:tr>
      <w:tr w:rsidR="00040DF7" w:rsidRPr="009E2243" w14:paraId="698BD43F" w14:textId="77777777" w:rsidTr="009455F6">
        <w:trPr>
          <w:trHeight w:val="777"/>
        </w:trPr>
        <w:tc>
          <w:tcPr>
            <w:tcW w:w="1221" w:type="pct"/>
          </w:tcPr>
          <w:p w14:paraId="068CC709" w14:textId="377E513E" w:rsidR="00040DF7" w:rsidRPr="009E2243" w:rsidRDefault="00040DF7" w:rsidP="00040DF7">
            <w:pPr>
              <w:pStyle w:val="TableParagraph"/>
              <w:ind w:left="0"/>
              <w:jc w:val="both"/>
              <w:rPr>
                <w:rFonts w:ascii="Arial" w:eastAsia="Calibri" w:hAnsi="Arial" w:cs="Arial"/>
                <w:lang w:val="ru-RU"/>
              </w:rPr>
            </w:pPr>
            <w:r w:rsidRPr="009E2243">
              <w:rPr>
                <w:rFonts w:ascii="Arial" w:hAnsi="Arial" w:cs="Arial"/>
              </w:rPr>
              <w:t>Таблица 3</w:t>
            </w:r>
          </w:p>
        </w:tc>
        <w:tc>
          <w:tcPr>
            <w:tcW w:w="1538" w:type="pct"/>
          </w:tcPr>
          <w:p w14:paraId="61BC5AE4" w14:textId="7EEE4927" w:rsidR="00040DF7" w:rsidRPr="009E2243" w:rsidRDefault="00040DF7" w:rsidP="00040DF7">
            <w:pPr>
              <w:pStyle w:val="TableParagraph"/>
              <w:ind w:left="0"/>
              <w:jc w:val="both"/>
              <w:rPr>
                <w:rFonts w:ascii="Arial" w:eastAsia="Calibri" w:hAnsi="Arial" w:cs="Arial"/>
                <w:lang w:val="en-US"/>
              </w:rPr>
            </w:pPr>
            <w:r w:rsidRPr="009E2243">
              <w:rPr>
                <w:rFonts w:ascii="Arial" w:hAnsi="Arial" w:cs="Arial"/>
              </w:rPr>
              <w:t>См. таблицу 3</w:t>
            </w:r>
          </w:p>
        </w:tc>
        <w:tc>
          <w:tcPr>
            <w:tcW w:w="2241" w:type="pct"/>
          </w:tcPr>
          <w:p w14:paraId="11F7C6A1" w14:textId="23273A66" w:rsidR="00040DF7" w:rsidRPr="009E2243" w:rsidRDefault="00040DF7" w:rsidP="00040DF7">
            <w:pPr>
              <w:pStyle w:val="TableParagraph"/>
              <w:ind w:left="0"/>
              <w:jc w:val="both"/>
              <w:rPr>
                <w:rFonts w:ascii="Arial" w:eastAsia="Calibri" w:hAnsi="Arial" w:cs="Arial"/>
                <w:lang w:val="ru-RU"/>
              </w:rPr>
            </w:pPr>
            <w:r w:rsidRPr="009E2243">
              <w:rPr>
                <w:rFonts w:ascii="Arial" w:hAnsi="Arial" w:cs="Arial"/>
              </w:rPr>
              <w:t xml:space="preserve">Расширен диапазон диаметров фитингов до </w:t>
            </w:r>
            <w:r w:rsidRPr="009E2243">
              <w:rPr>
                <w:rFonts w:ascii="Arial" w:hAnsi="Arial" w:cs="Arial"/>
                <w:lang w:val="ru-RU"/>
              </w:rPr>
              <w:t>800</w:t>
            </w:r>
            <w:r w:rsidRPr="009E2243">
              <w:rPr>
                <w:rFonts w:ascii="Arial" w:hAnsi="Arial" w:cs="Arial"/>
              </w:rPr>
              <w:t xml:space="preserve"> мм. Добавлены параметры для </w:t>
            </w:r>
            <w:r w:rsidRPr="009E2243">
              <w:rPr>
                <w:rFonts w:ascii="Arial" w:hAnsi="Arial" w:cs="Arial"/>
                <w:i/>
              </w:rPr>
              <w:t>d</w:t>
            </w:r>
            <w:r w:rsidRPr="009E2243">
              <w:rPr>
                <w:rFonts w:ascii="Arial" w:hAnsi="Arial" w:cs="Arial"/>
                <w:vertAlign w:val="subscript"/>
              </w:rPr>
              <w:t>n</w:t>
            </w:r>
            <w:r w:rsidRPr="009E2243">
              <w:rPr>
                <w:rFonts w:ascii="Arial" w:hAnsi="Arial" w:cs="Arial"/>
              </w:rPr>
              <w:t xml:space="preserve"> </w:t>
            </w:r>
            <w:r w:rsidRPr="009E2243">
              <w:rPr>
                <w:rFonts w:ascii="Arial" w:hAnsi="Arial" w:cs="Arial"/>
                <w:lang w:val="ru-RU"/>
              </w:rPr>
              <w:t xml:space="preserve">710 </w:t>
            </w:r>
            <w:r w:rsidRPr="009E2243">
              <w:rPr>
                <w:rFonts w:ascii="Arial" w:hAnsi="Arial" w:cs="Arial"/>
              </w:rPr>
              <w:t xml:space="preserve">и </w:t>
            </w:r>
            <w:r w:rsidRPr="009E2243">
              <w:rPr>
                <w:rFonts w:ascii="Arial" w:hAnsi="Arial" w:cs="Arial"/>
                <w:lang w:val="ru-RU"/>
              </w:rPr>
              <w:t>800</w:t>
            </w:r>
            <w:r w:rsidRPr="009E2243">
              <w:rPr>
                <w:rFonts w:ascii="Arial" w:hAnsi="Arial" w:cs="Arial"/>
              </w:rPr>
              <w:t xml:space="preserve"> мм</w:t>
            </w:r>
          </w:p>
        </w:tc>
      </w:tr>
      <w:tr w:rsidR="00040DF7" w:rsidRPr="009E2243" w14:paraId="2B2811F4" w14:textId="77777777" w:rsidTr="009455F6">
        <w:trPr>
          <w:trHeight w:val="777"/>
        </w:trPr>
        <w:tc>
          <w:tcPr>
            <w:tcW w:w="1221" w:type="pct"/>
          </w:tcPr>
          <w:p w14:paraId="0079B495" w14:textId="5AAFF77A" w:rsidR="00040DF7" w:rsidRPr="009E2243" w:rsidRDefault="00040DF7" w:rsidP="00040DF7">
            <w:pPr>
              <w:pStyle w:val="TableParagraph"/>
              <w:ind w:left="0"/>
              <w:jc w:val="both"/>
              <w:rPr>
                <w:rFonts w:ascii="Arial" w:hAnsi="Arial" w:cs="Arial"/>
                <w:lang w:val="ru-RU"/>
              </w:rPr>
            </w:pPr>
            <w:r w:rsidRPr="009E2243">
              <w:rPr>
                <w:rFonts w:ascii="Arial" w:hAnsi="Arial" w:cs="Arial"/>
                <w:lang w:val="ru-RU"/>
              </w:rPr>
              <w:t>7.4.2</w:t>
            </w:r>
          </w:p>
        </w:tc>
        <w:tc>
          <w:tcPr>
            <w:tcW w:w="1538" w:type="pct"/>
          </w:tcPr>
          <w:p w14:paraId="58117ABD" w14:textId="7EA64E46" w:rsidR="00040DF7" w:rsidRPr="009E2243" w:rsidRDefault="00040DF7" w:rsidP="00040DF7">
            <w:pPr>
              <w:pStyle w:val="TableParagraph"/>
              <w:ind w:left="0"/>
              <w:jc w:val="both"/>
              <w:rPr>
                <w:rFonts w:ascii="Arial" w:hAnsi="Arial" w:cs="Arial"/>
              </w:rPr>
            </w:pPr>
            <w:r w:rsidRPr="009E2243">
              <w:rPr>
                <w:rFonts w:ascii="Arial" w:hAnsi="Arial" w:cs="Arial"/>
              </w:rPr>
              <w:t>например, при наличии фаски толщина  для малых размеров равна не менее 2,3 или 3,0 мм, в зависимости от серии трубы</w:t>
            </w:r>
          </w:p>
        </w:tc>
        <w:tc>
          <w:tcPr>
            <w:tcW w:w="2241" w:type="pct"/>
          </w:tcPr>
          <w:p w14:paraId="319E90DC" w14:textId="03140EF8" w:rsidR="00040DF7" w:rsidRPr="009E2243" w:rsidRDefault="00040DF7" w:rsidP="00040DF7">
            <w:pPr>
              <w:pStyle w:val="TableParagraph"/>
              <w:ind w:left="0"/>
              <w:jc w:val="both"/>
              <w:rPr>
                <w:rFonts w:ascii="Arial" w:hAnsi="Arial" w:cs="Arial"/>
                <w:lang w:val="ru-RU"/>
              </w:rPr>
            </w:pPr>
            <w:r w:rsidRPr="009E2243">
              <w:rPr>
                <w:rFonts w:ascii="Arial" w:hAnsi="Arial" w:cs="Arial"/>
                <w:lang w:val="ru-RU"/>
              </w:rPr>
              <w:t>Минимальная толщина стенки трубы увеличена до 3 мм в соответствии с практикой, установившейся в странах</w:t>
            </w:r>
            <w:r>
              <w:rPr>
                <w:rFonts w:ascii="Arial" w:hAnsi="Arial" w:cs="Arial"/>
                <w:lang w:val="ru-RU"/>
              </w:rPr>
              <w:t>-участницах</w:t>
            </w:r>
            <w:r w:rsidRPr="009E2243">
              <w:rPr>
                <w:rFonts w:ascii="Arial" w:hAnsi="Arial" w:cs="Arial"/>
                <w:lang w:val="ru-RU"/>
              </w:rPr>
              <w:t xml:space="preserve"> ЕАСС</w:t>
            </w:r>
          </w:p>
        </w:tc>
      </w:tr>
      <w:tr w:rsidR="00040DF7" w:rsidRPr="009E2243" w14:paraId="77C964A7" w14:textId="77777777" w:rsidTr="009455F6">
        <w:trPr>
          <w:trHeight w:val="777"/>
        </w:trPr>
        <w:tc>
          <w:tcPr>
            <w:tcW w:w="1221" w:type="pct"/>
          </w:tcPr>
          <w:p w14:paraId="74991EC1" w14:textId="780309D3" w:rsidR="00040DF7" w:rsidRPr="009E2243" w:rsidRDefault="00040DF7" w:rsidP="00040DF7">
            <w:pPr>
              <w:pStyle w:val="TableParagraph"/>
              <w:ind w:left="0"/>
              <w:jc w:val="both"/>
              <w:rPr>
                <w:rFonts w:ascii="Arial" w:hAnsi="Arial" w:cs="Arial"/>
                <w:lang w:val="ru-RU"/>
              </w:rPr>
            </w:pPr>
            <w:r>
              <w:rPr>
                <w:rFonts w:ascii="Arial" w:hAnsi="Arial" w:cs="Arial"/>
                <w:lang w:val="ru-RU"/>
              </w:rPr>
              <w:t>Подраздел 7.5</w:t>
            </w:r>
          </w:p>
        </w:tc>
        <w:tc>
          <w:tcPr>
            <w:tcW w:w="1538" w:type="pct"/>
          </w:tcPr>
          <w:p w14:paraId="176C2E9A" w14:textId="77777777" w:rsidR="00040DF7" w:rsidRPr="00EB3664" w:rsidRDefault="00040DF7" w:rsidP="00040DF7">
            <w:pPr>
              <w:pStyle w:val="TableParagraph"/>
              <w:ind w:left="0"/>
              <w:jc w:val="both"/>
              <w:rPr>
                <w:rFonts w:ascii="Arial" w:hAnsi="Arial" w:cs="Arial"/>
                <w:lang w:val="ru-RU"/>
              </w:rPr>
            </w:pPr>
            <w:r w:rsidRPr="00EB3664">
              <w:rPr>
                <w:rFonts w:ascii="Arial" w:hAnsi="Arial" w:cs="Arial"/>
                <w:lang w:val="ru-RU"/>
              </w:rPr>
              <w:t>7.5 Размеры фитингов с раструбом</w:t>
            </w:r>
          </w:p>
          <w:p w14:paraId="313DD16B" w14:textId="2C449866" w:rsidR="00040DF7" w:rsidRPr="00EB3664" w:rsidRDefault="00040DF7" w:rsidP="00040DF7">
            <w:pPr>
              <w:pStyle w:val="TableParagraph"/>
              <w:ind w:left="0"/>
              <w:jc w:val="both"/>
              <w:rPr>
                <w:rFonts w:ascii="Arial" w:hAnsi="Arial" w:cs="Arial"/>
                <w:lang w:val="ru-RU"/>
              </w:rPr>
            </w:pPr>
            <w:r w:rsidRPr="00EB3664">
              <w:rPr>
                <w:rFonts w:ascii="Arial" w:hAnsi="Arial" w:cs="Arial"/>
                <w:lang w:val="ru-RU"/>
              </w:rPr>
              <w:t>Размеры фитингов с раструбом представлены в приложении A.</w:t>
            </w:r>
          </w:p>
        </w:tc>
        <w:tc>
          <w:tcPr>
            <w:tcW w:w="2241" w:type="pct"/>
          </w:tcPr>
          <w:p w14:paraId="2B97C0BA" w14:textId="617576FC" w:rsidR="00040DF7" w:rsidRPr="009E2243" w:rsidRDefault="0029479C" w:rsidP="00040DF7">
            <w:pPr>
              <w:pStyle w:val="TableParagraph"/>
              <w:ind w:left="0"/>
              <w:jc w:val="both"/>
              <w:rPr>
                <w:rFonts w:ascii="Arial" w:hAnsi="Arial" w:cs="Arial"/>
                <w:lang w:val="ru-RU"/>
              </w:rPr>
            </w:pPr>
            <w:r w:rsidRPr="0029479C">
              <w:rPr>
                <w:rFonts w:ascii="Arial" w:hAnsi="Arial" w:cs="Arial"/>
                <w:lang w:val="ru-RU"/>
              </w:rPr>
              <w:t>Поскольку фитинги с раструбом на территории стран-участниц ЕАСС не производят и не используют для соединения трубопроводов для транспортирования газообразного топлива, требования и показатели для данных фитингов исключены из настоящего стандарта.</w:t>
            </w:r>
          </w:p>
        </w:tc>
      </w:tr>
      <w:tr w:rsidR="00040DF7" w:rsidRPr="009E2243" w14:paraId="759057FC" w14:textId="77777777" w:rsidTr="009455F6">
        <w:trPr>
          <w:trHeight w:val="777"/>
        </w:trPr>
        <w:tc>
          <w:tcPr>
            <w:tcW w:w="1221" w:type="pct"/>
          </w:tcPr>
          <w:p w14:paraId="13F03261" w14:textId="7DEEDD2A" w:rsidR="00040DF7" w:rsidRPr="009E2243" w:rsidRDefault="00040DF7" w:rsidP="00040DF7">
            <w:pPr>
              <w:pStyle w:val="TableParagraph"/>
              <w:ind w:left="0"/>
              <w:jc w:val="both"/>
              <w:rPr>
                <w:rFonts w:ascii="Arial" w:hAnsi="Arial" w:cs="Arial"/>
              </w:rPr>
            </w:pPr>
            <w:r w:rsidRPr="009E2243">
              <w:rPr>
                <w:rFonts w:ascii="Arial" w:hAnsi="Arial" w:cs="Arial"/>
                <w:lang w:val="ru-RU"/>
              </w:rPr>
              <w:t>7</w:t>
            </w:r>
            <w:r w:rsidRPr="009E2243">
              <w:rPr>
                <w:rFonts w:ascii="Arial" w:hAnsi="Arial" w:cs="Arial"/>
              </w:rPr>
              <w:t>.</w:t>
            </w:r>
            <w:r w:rsidRPr="009E2243">
              <w:rPr>
                <w:rFonts w:ascii="Arial" w:hAnsi="Arial" w:cs="Arial"/>
                <w:lang w:val="ru-RU"/>
              </w:rPr>
              <w:t>6</w:t>
            </w:r>
            <w:r w:rsidRPr="009E2243">
              <w:rPr>
                <w:rFonts w:ascii="Arial" w:hAnsi="Arial" w:cs="Arial"/>
              </w:rPr>
              <w:t>.1</w:t>
            </w:r>
          </w:p>
        </w:tc>
        <w:tc>
          <w:tcPr>
            <w:tcW w:w="1538" w:type="pct"/>
          </w:tcPr>
          <w:p w14:paraId="00C97421" w14:textId="2C846DBC" w:rsidR="00040DF7" w:rsidRPr="009E2243" w:rsidRDefault="00040DF7" w:rsidP="00040DF7">
            <w:pPr>
              <w:pStyle w:val="TableParagraph"/>
              <w:ind w:left="0"/>
              <w:jc w:val="both"/>
              <w:rPr>
                <w:rFonts w:ascii="Arial" w:hAnsi="Arial" w:cs="Arial"/>
                <w:bCs/>
              </w:rPr>
            </w:pPr>
            <w:r w:rsidRPr="009E2243">
              <w:rPr>
                <w:rFonts w:ascii="Arial" w:hAnsi="Arial" w:cs="Arial"/>
              </w:rPr>
              <w:t xml:space="preserve">Механические фитинги должны соответствовать </w:t>
            </w:r>
            <w:r w:rsidRPr="009E2243">
              <w:rPr>
                <w:rFonts w:ascii="Arial" w:hAnsi="Arial" w:cs="Arial"/>
                <w:lang w:val="en-US"/>
              </w:rPr>
              <w:t>ISO</w:t>
            </w:r>
            <w:r w:rsidRPr="009E2243">
              <w:rPr>
                <w:rFonts w:ascii="Arial" w:hAnsi="Arial" w:cs="Arial"/>
              </w:rPr>
              <w:t xml:space="preserve"> 17885</w:t>
            </w:r>
          </w:p>
        </w:tc>
        <w:tc>
          <w:tcPr>
            <w:tcW w:w="2241" w:type="pct"/>
          </w:tcPr>
          <w:p w14:paraId="4B78D501" w14:textId="0BC05271" w:rsidR="00040DF7" w:rsidRPr="009E2243" w:rsidRDefault="00040DF7" w:rsidP="00040DF7">
            <w:pPr>
              <w:pStyle w:val="TableParagraph"/>
              <w:ind w:left="0"/>
              <w:jc w:val="both"/>
              <w:rPr>
                <w:rFonts w:ascii="Arial" w:hAnsi="Arial" w:cs="Arial"/>
                <w:lang w:val="ru-RU"/>
              </w:rPr>
            </w:pPr>
            <w:r w:rsidRPr="009E2243">
              <w:rPr>
                <w:rFonts w:ascii="Arial" w:hAnsi="Arial" w:cs="Arial"/>
              </w:rPr>
              <w:t xml:space="preserve">Ссылка на </w:t>
            </w:r>
            <w:r w:rsidRPr="009E2243">
              <w:rPr>
                <w:rFonts w:ascii="Arial" w:hAnsi="Arial" w:cs="Arial"/>
                <w:lang w:val="en-US"/>
              </w:rPr>
              <w:t>ISO</w:t>
            </w:r>
            <w:r w:rsidRPr="009E2243">
              <w:rPr>
                <w:rFonts w:ascii="Arial" w:hAnsi="Arial" w:cs="Arial"/>
              </w:rPr>
              <w:t xml:space="preserve"> 17885 заменена на нормативные документы или техническую документацию </w:t>
            </w:r>
            <w:r>
              <w:rPr>
                <w:rFonts w:ascii="Arial" w:hAnsi="Arial" w:cs="Arial"/>
                <w:lang w:val="ru-RU"/>
              </w:rPr>
              <w:t>производителя</w:t>
            </w:r>
            <w:r w:rsidRPr="009E2243">
              <w:rPr>
                <w:rFonts w:ascii="Arial" w:hAnsi="Arial" w:cs="Arial"/>
              </w:rPr>
              <w:t xml:space="preserve">, т. к. данный стандарт не используется на территории </w:t>
            </w:r>
            <w:r w:rsidRPr="009E2243">
              <w:rPr>
                <w:rFonts w:ascii="Arial" w:hAnsi="Arial" w:cs="Arial"/>
                <w:lang w:val="ru-RU"/>
              </w:rPr>
              <w:t>стран</w:t>
            </w:r>
            <w:r>
              <w:rPr>
                <w:rFonts w:ascii="Arial" w:hAnsi="Arial" w:cs="Arial"/>
                <w:lang w:val="ru-RU"/>
              </w:rPr>
              <w:t>-участниц</w:t>
            </w:r>
            <w:r w:rsidRPr="009E2243">
              <w:rPr>
                <w:rFonts w:ascii="Arial" w:hAnsi="Arial" w:cs="Arial"/>
                <w:lang w:val="ru-RU"/>
              </w:rPr>
              <w:t xml:space="preserve"> ЕАСС</w:t>
            </w:r>
          </w:p>
        </w:tc>
      </w:tr>
      <w:tr w:rsidR="00040DF7" w:rsidRPr="009E2243" w14:paraId="4A702790" w14:textId="77777777" w:rsidTr="00F07852">
        <w:trPr>
          <w:trHeight w:val="777"/>
        </w:trPr>
        <w:tc>
          <w:tcPr>
            <w:tcW w:w="1221" w:type="pct"/>
            <w:vMerge w:val="restart"/>
          </w:tcPr>
          <w:p w14:paraId="46C15EBA" w14:textId="6798EB69" w:rsidR="00040DF7" w:rsidRPr="009E2243" w:rsidRDefault="00040DF7" w:rsidP="00040DF7">
            <w:pPr>
              <w:pStyle w:val="afc"/>
              <w:ind w:left="0"/>
              <w:jc w:val="both"/>
              <w:rPr>
                <w:rFonts w:ascii="Arial" w:hAnsi="Arial" w:cs="Arial"/>
              </w:rPr>
            </w:pPr>
            <w:r w:rsidRPr="009E2243">
              <w:rPr>
                <w:rFonts w:ascii="Arial" w:hAnsi="Arial" w:cs="Arial"/>
              </w:rPr>
              <w:t>7.6.4</w:t>
            </w:r>
          </w:p>
        </w:tc>
        <w:tc>
          <w:tcPr>
            <w:tcW w:w="1538" w:type="pct"/>
          </w:tcPr>
          <w:p w14:paraId="035BD705" w14:textId="77777777" w:rsidR="00040DF7" w:rsidRPr="009E2243" w:rsidRDefault="00040DF7" w:rsidP="00040DF7">
            <w:pPr>
              <w:pStyle w:val="TableParagraph"/>
              <w:ind w:left="0"/>
              <w:jc w:val="both"/>
              <w:rPr>
                <w:rFonts w:ascii="Arial" w:hAnsi="Arial" w:cs="Arial"/>
              </w:rPr>
            </w:pPr>
            <w:r w:rsidRPr="009E2243">
              <w:rPr>
                <w:rFonts w:ascii="Arial" w:hAnsi="Arial" w:cs="Arial"/>
              </w:rPr>
              <w:t>ИСО</w:t>
            </w:r>
            <w:r w:rsidRPr="009E2243">
              <w:rPr>
                <w:rFonts w:ascii="Arial" w:hAnsi="Arial" w:cs="Arial"/>
                <w:lang w:val="en-US"/>
              </w:rPr>
              <w:t xml:space="preserve"> 7-1</w:t>
            </w:r>
          </w:p>
        </w:tc>
        <w:tc>
          <w:tcPr>
            <w:tcW w:w="2241" w:type="pct"/>
          </w:tcPr>
          <w:p w14:paraId="75549F4C" w14:textId="7D36FD07" w:rsidR="00040DF7" w:rsidRPr="009E2243" w:rsidRDefault="00040DF7" w:rsidP="00040DF7">
            <w:pPr>
              <w:pStyle w:val="TableParagraph"/>
              <w:ind w:left="0"/>
              <w:jc w:val="both"/>
              <w:rPr>
                <w:rFonts w:ascii="Arial" w:hAnsi="Arial" w:cs="Arial"/>
                <w:lang w:val="ru-RU"/>
              </w:rPr>
            </w:pPr>
            <w:r w:rsidRPr="009E2243">
              <w:rPr>
                <w:rFonts w:ascii="Arial" w:hAnsi="Arial" w:cs="Arial"/>
              </w:rPr>
              <w:t>Ссылка на ИСО 7-1 заменена</w:t>
            </w:r>
            <w:r>
              <w:rPr>
                <w:rFonts w:ascii="Arial" w:hAnsi="Arial" w:cs="Arial"/>
                <w:lang w:val="ru-RU"/>
              </w:rPr>
              <w:t xml:space="preserve"> </w:t>
            </w:r>
            <w:r w:rsidRPr="009E2243">
              <w:rPr>
                <w:rFonts w:ascii="Arial" w:hAnsi="Arial" w:cs="Arial"/>
              </w:rPr>
              <w:t>на</w:t>
            </w:r>
            <w:r>
              <w:rPr>
                <w:rFonts w:ascii="Arial" w:hAnsi="Arial" w:cs="Arial"/>
                <w:lang w:val="ru-RU"/>
              </w:rPr>
              <w:t xml:space="preserve"> </w:t>
            </w:r>
            <w:r w:rsidRPr="009E2243">
              <w:rPr>
                <w:rFonts w:ascii="Arial" w:hAnsi="Arial" w:cs="Arial"/>
              </w:rPr>
              <w:t>ГОСТ</w:t>
            </w:r>
            <w:r>
              <w:rPr>
                <w:rFonts w:ascii="Arial" w:hAnsi="Arial" w:cs="Arial"/>
                <w:lang w:val="ru-RU"/>
              </w:rPr>
              <w:t> </w:t>
            </w:r>
            <w:r w:rsidRPr="009E2243">
              <w:rPr>
                <w:rFonts w:ascii="Arial" w:hAnsi="Arial" w:cs="Arial"/>
              </w:rPr>
              <w:t xml:space="preserve">6211, т. к. данный стандарт не используют на территории </w:t>
            </w:r>
            <w:r w:rsidRPr="009E2243">
              <w:rPr>
                <w:rFonts w:ascii="Arial" w:hAnsi="Arial" w:cs="Arial"/>
                <w:lang w:val="ru-RU"/>
              </w:rPr>
              <w:t>стран</w:t>
            </w:r>
            <w:r>
              <w:rPr>
                <w:rFonts w:ascii="Arial" w:hAnsi="Arial" w:cs="Arial"/>
                <w:lang w:val="ru-RU"/>
              </w:rPr>
              <w:t>-участниц</w:t>
            </w:r>
            <w:r w:rsidRPr="009E2243">
              <w:rPr>
                <w:rFonts w:ascii="Arial" w:hAnsi="Arial" w:cs="Arial"/>
                <w:lang w:val="ru-RU"/>
              </w:rPr>
              <w:t xml:space="preserve"> ЕАСС</w:t>
            </w:r>
          </w:p>
        </w:tc>
      </w:tr>
      <w:tr w:rsidR="00040DF7" w:rsidRPr="009E2243" w14:paraId="0D166868" w14:textId="77777777" w:rsidTr="00F07852">
        <w:trPr>
          <w:trHeight w:val="777"/>
        </w:trPr>
        <w:tc>
          <w:tcPr>
            <w:tcW w:w="1221" w:type="pct"/>
            <w:vMerge/>
            <w:vAlign w:val="center"/>
          </w:tcPr>
          <w:p w14:paraId="4BAA8A04" w14:textId="77777777" w:rsidR="00040DF7" w:rsidRPr="009E2243" w:rsidRDefault="00040DF7" w:rsidP="00040DF7">
            <w:pPr>
              <w:pStyle w:val="TableParagraph"/>
              <w:ind w:left="0"/>
              <w:jc w:val="both"/>
              <w:rPr>
                <w:rFonts w:ascii="Arial" w:hAnsi="Arial" w:cs="Arial"/>
                <w:lang w:val="ru-RU"/>
              </w:rPr>
            </w:pPr>
          </w:p>
        </w:tc>
        <w:tc>
          <w:tcPr>
            <w:tcW w:w="1538" w:type="pct"/>
          </w:tcPr>
          <w:p w14:paraId="687D98F6" w14:textId="77777777" w:rsidR="00040DF7" w:rsidRPr="009E2243" w:rsidRDefault="00040DF7" w:rsidP="00040DF7">
            <w:pPr>
              <w:pStyle w:val="TableParagraph"/>
              <w:ind w:left="0"/>
              <w:jc w:val="both"/>
              <w:rPr>
                <w:rFonts w:ascii="Arial" w:hAnsi="Arial" w:cs="Arial"/>
              </w:rPr>
            </w:pPr>
            <w:r w:rsidRPr="009E2243">
              <w:rPr>
                <w:rFonts w:ascii="Arial" w:hAnsi="Arial" w:cs="Arial"/>
              </w:rPr>
              <w:t>ИСО</w:t>
            </w:r>
            <w:r w:rsidRPr="009E2243">
              <w:rPr>
                <w:rFonts w:ascii="Arial" w:hAnsi="Arial" w:cs="Arial"/>
                <w:lang w:val="en-US"/>
              </w:rPr>
              <w:t xml:space="preserve"> 28-1</w:t>
            </w:r>
          </w:p>
        </w:tc>
        <w:tc>
          <w:tcPr>
            <w:tcW w:w="2241" w:type="pct"/>
          </w:tcPr>
          <w:p w14:paraId="35620995" w14:textId="4195E530" w:rsidR="00040DF7" w:rsidRPr="009E2243" w:rsidRDefault="00040DF7" w:rsidP="00040DF7">
            <w:pPr>
              <w:pStyle w:val="TableParagraph"/>
              <w:ind w:left="0"/>
              <w:jc w:val="both"/>
              <w:rPr>
                <w:rFonts w:ascii="Arial" w:hAnsi="Arial" w:cs="Arial"/>
              </w:rPr>
            </w:pPr>
            <w:r w:rsidRPr="009E2243">
              <w:rPr>
                <w:rFonts w:ascii="Arial" w:hAnsi="Arial" w:cs="Arial"/>
              </w:rPr>
              <w:t>Ссылка на ИСО 28-1 заменена на ГОСТ</w:t>
            </w:r>
            <w:r>
              <w:rPr>
                <w:rFonts w:ascii="Arial" w:hAnsi="Arial" w:cs="Arial"/>
                <w:lang w:val="ru-RU"/>
              </w:rPr>
              <w:t> </w:t>
            </w:r>
            <w:r w:rsidRPr="009E2243">
              <w:rPr>
                <w:rFonts w:ascii="Arial" w:hAnsi="Arial" w:cs="Arial"/>
              </w:rPr>
              <w:t>6357, т. к. данный стандарт не используют на территории стран</w:t>
            </w:r>
            <w:r>
              <w:rPr>
                <w:rFonts w:ascii="Arial" w:hAnsi="Arial" w:cs="Arial"/>
                <w:lang w:val="ru-RU"/>
              </w:rPr>
              <w:t>-участниц</w:t>
            </w:r>
            <w:r w:rsidRPr="009E2243">
              <w:rPr>
                <w:rFonts w:ascii="Arial" w:hAnsi="Arial" w:cs="Arial"/>
              </w:rPr>
              <w:t xml:space="preserve"> ЕАСС</w:t>
            </w:r>
          </w:p>
        </w:tc>
      </w:tr>
      <w:tr w:rsidR="00040DF7" w:rsidRPr="009E2243" w14:paraId="6DC79558" w14:textId="77777777" w:rsidTr="009455F6">
        <w:trPr>
          <w:trHeight w:val="777"/>
        </w:trPr>
        <w:tc>
          <w:tcPr>
            <w:tcW w:w="1221" w:type="pct"/>
          </w:tcPr>
          <w:p w14:paraId="4BFA8C73" w14:textId="4689BEF7" w:rsidR="00040DF7" w:rsidRPr="009E2243" w:rsidRDefault="00040DF7" w:rsidP="00040DF7">
            <w:pPr>
              <w:pStyle w:val="TableParagraph"/>
              <w:ind w:left="0"/>
              <w:jc w:val="both"/>
              <w:rPr>
                <w:rFonts w:ascii="Arial" w:hAnsi="Arial" w:cs="Arial"/>
                <w:lang w:val="ru-RU"/>
              </w:rPr>
            </w:pPr>
            <w:r w:rsidRPr="009E2243">
              <w:rPr>
                <w:rFonts w:ascii="Arial" w:hAnsi="Arial" w:cs="Arial"/>
                <w:lang w:val="ru-RU"/>
              </w:rPr>
              <w:t>8.2</w:t>
            </w:r>
          </w:p>
        </w:tc>
        <w:tc>
          <w:tcPr>
            <w:tcW w:w="1538" w:type="pct"/>
          </w:tcPr>
          <w:p w14:paraId="65EAE70D" w14:textId="7C3BF587" w:rsidR="00040DF7" w:rsidRPr="009E2243" w:rsidRDefault="00040DF7" w:rsidP="00040DF7">
            <w:pPr>
              <w:pStyle w:val="TableParagraph"/>
              <w:ind w:left="0"/>
              <w:rPr>
                <w:rFonts w:ascii="Arial" w:hAnsi="Arial" w:cs="Arial"/>
                <w:lang w:val="ru-RU"/>
              </w:rPr>
            </w:pPr>
            <w:r w:rsidRPr="009E2243">
              <w:rPr>
                <w:rFonts w:ascii="Arial" w:hAnsi="Arial" w:cs="Arial"/>
                <w:lang w:val="ru-RU"/>
              </w:rPr>
              <w:t>—</w:t>
            </w:r>
          </w:p>
        </w:tc>
        <w:tc>
          <w:tcPr>
            <w:tcW w:w="2241" w:type="pct"/>
          </w:tcPr>
          <w:p w14:paraId="7FAEBE4D" w14:textId="58DE52D0" w:rsidR="00040DF7" w:rsidRPr="009E2243" w:rsidRDefault="00040DF7" w:rsidP="00040DF7">
            <w:pPr>
              <w:pStyle w:val="TableParagraph"/>
              <w:ind w:left="0"/>
              <w:jc w:val="both"/>
              <w:rPr>
                <w:rFonts w:ascii="Arial" w:hAnsi="Arial" w:cs="Arial"/>
                <w:lang w:val="ru-RU"/>
              </w:rPr>
            </w:pPr>
            <w:r w:rsidRPr="009E2243">
              <w:rPr>
                <w:rFonts w:ascii="Arial" w:hAnsi="Arial" w:cs="Arial"/>
                <w:lang w:val="ru-RU"/>
              </w:rPr>
              <w:t>Уточнено требование к классам давления труб и фитингов</w:t>
            </w:r>
          </w:p>
        </w:tc>
      </w:tr>
      <w:tr w:rsidR="00040DF7" w:rsidRPr="009E2243" w14:paraId="7900FAE6" w14:textId="77777777" w:rsidTr="009455F6">
        <w:trPr>
          <w:trHeight w:val="777"/>
        </w:trPr>
        <w:tc>
          <w:tcPr>
            <w:tcW w:w="1221" w:type="pct"/>
          </w:tcPr>
          <w:p w14:paraId="37508CB1" w14:textId="39885D8E" w:rsidR="00040DF7" w:rsidRPr="009E2243" w:rsidRDefault="00040DF7" w:rsidP="00040DF7">
            <w:pPr>
              <w:pStyle w:val="TableParagraph"/>
              <w:ind w:left="0"/>
              <w:jc w:val="both"/>
              <w:rPr>
                <w:rFonts w:ascii="Arial" w:hAnsi="Arial" w:cs="Arial"/>
                <w:lang w:val="ru-RU"/>
              </w:rPr>
            </w:pPr>
            <w:r w:rsidRPr="009E2243">
              <w:rPr>
                <w:rFonts w:ascii="Arial" w:hAnsi="Arial" w:cs="Arial"/>
                <w:lang w:val="ru-RU"/>
              </w:rPr>
              <w:t>8.2</w:t>
            </w:r>
          </w:p>
        </w:tc>
        <w:tc>
          <w:tcPr>
            <w:tcW w:w="1538" w:type="pct"/>
          </w:tcPr>
          <w:p w14:paraId="283236D2" w14:textId="025D43F0" w:rsidR="00040DF7" w:rsidRPr="009E2243" w:rsidRDefault="00040DF7" w:rsidP="00040DF7">
            <w:pPr>
              <w:pStyle w:val="TableParagraph"/>
              <w:ind w:left="0"/>
              <w:rPr>
                <w:rFonts w:ascii="Arial" w:hAnsi="Arial" w:cs="Arial"/>
                <w:lang w:val="ru-RU"/>
              </w:rPr>
            </w:pPr>
            <w:r w:rsidRPr="009E2243">
              <w:rPr>
                <w:rFonts w:ascii="Arial" w:hAnsi="Arial" w:cs="Arial"/>
                <w:lang w:val="ru-RU"/>
              </w:rPr>
              <w:t>—</w:t>
            </w:r>
          </w:p>
        </w:tc>
        <w:tc>
          <w:tcPr>
            <w:tcW w:w="2241" w:type="pct"/>
          </w:tcPr>
          <w:p w14:paraId="296DEBEF" w14:textId="2341DE39" w:rsidR="00040DF7" w:rsidRPr="009E2243" w:rsidRDefault="00040DF7" w:rsidP="00040DF7">
            <w:pPr>
              <w:pStyle w:val="TableParagraph"/>
              <w:ind w:left="0"/>
              <w:jc w:val="both"/>
              <w:rPr>
                <w:rFonts w:ascii="Arial" w:hAnsi="Arial" w:cs="Arial"/>
                <w:lang w:val="ru-RU"/>
              </w:rPr>
            </w:pPr>
            <w:r w:rsidRPr="009E2243">
              <w:rPr>
                <w:rFonts w:ascii="Arial" w:hAnsi="Arial" w:cs="Arial"/>
                <w:lang w:val="ru-RU"/>
              </w:rPr>
              <w:t xml:space="preserve">Дополнено требованиями к механическим фитингам в связи с исключением ссылки на </w:t>
            </w:r>
            <w:r w:rsidRPr="009E2243">
              <w:rPr>
                <w:rFonts w:ascii="Arial" w:hAnsi="Arial" w:cs="Arial"/>
                <w:lang w:val="en-US"/>
              </w:rPr>
              <w:t>ISO</w:t>
            </w:r>
            <w:r w:rsidRPr="009E2243">
              <w:rPr>
                <w:rFonts w:ascii="Arial" w:hAnsi="Arial" w:cs="Arial"/>
                <w:lang w:val="ru-RU"/>
              </w:rPr>
              <w:t xml:space="preserve"> 17885, который не используется на территории стран</w:t>
            </w:r>
            <w:r>
              <w:rPr>
                <w:rFonts w:ascii="Arial" w:hAnsi="Arial" w:cs="Arial"/>
                <w:lang w:val="ru-RU"/>
              </w:rPr>
              <w:t>-участниц</w:t>
            </w:r>
            <w:r w:rsidRPr="009E2243">
              <w:rPr>
                <w:rFonts w:ascii="Arial" w:hAnsi="Arial" w:cs="Arial"/>
                <w:lang w:val="ru-RU"/>
              </w:rPr>
              <w:t xml:space="preserve"> ЕАСС</w:t>
            </w:r>
          </w:p>
        </w:tc>
      </w:tr>
      <w:tr w:rsidR="00040DF7" w:rsidRPr="009E2243" w14:paraId="3406EF97" w14:textId="77777777" w:rsidTr="009455F6">
        <w:trPr>
          <w:trHeight w:val="777"/>
        </w:trPr>
        <w:tc>
          <w:tcPr>
            <w:tcW w:w="1221" w:type="pct"/>
          </w:tcPr>
          <w:p w14:paraId="285C5D01" w14:textId="4692653D" w:rsidR="00040DF7" w:rsidRPr="009E2243" w:rsidRDefault="00040DF7" w:rsidP="00040DF7">
            <w:pPr>
              <w:pStyle w:val="TableParagraph"/>
              <w:ind w:left="0"/>
              <w:jc w:val="both"/>
              <w:rPr>
                <w:rFonts w:ascii="Arial" w:eastAsia="Calibri" w:hAnsi="Arial" w:cs="Arial"/>
                <w:lang w:val="ru-RU" w:eastAsia="en-US"/>
              </w:rPr>
            </w:pPr>
            <w:r>
              <w:rPr>
                <w:rFonts w:ascii="Arial" w:eastAsia="Calibri" w:hAnsi="Arial" w:cs="Arial"/>
                <w:lang w:val="ru-RU" w:eastAsia="en-US"/>
              </w:rPr>
              <w:t>П</w:t>
            </w:r>
            <w:r w:rsidRPr="009E2243">
              <w:rPr>
                <w:rFonts w:ascii="Arial" w:eastAsia="Calibri" w:hAnsi="Arial" w:cs="Arial"/>
                <w:lang w:val="ru-RU" w:eastAsia="en-US"/>
              </w:rPr>
              <w:t>одраздел 8.2</w:t>
            </w:r>
          </w:p>
        </w:tc>
        <w:tc>
          <w:tcPr>
            <w:tcW w:w="1538" w:type="pct"/>
          </w:tcPr>
          <w:p w14:paraId="7A68B006" w14:textId="3D92692B" w:rsidR="00040DF7" w:rsidRPr="009E2243" w:rsidRDefault="00040DF7" w:rsidP="00040DF7">
            <w:pPr>
              <w:pStyle w:val="TableParagraph"/>
              <w:ind w:left="0"/>
              <w:rPr>
                <w:rFonts w:ascii="Arial" w:eastAsia="Calibri" w:hAnsi="Arial" w:cs="Arial"/>
                <w:lang w:val="ru-RU"/>
              </w:rPr>
            </w:pPr>
            <w:r w:rsidRPr="009E2243">
              <w:rPr>
                <w:rFonts w:ascii="Arial" w:eastAsia="Calibri" w:hAnsi="Arial" w:cs="Arial"/>
                <w:lang w:val="ru-RU"/>
              </w:rPr>
              <w:t>—</w:t>
            </w:r>
          </w:p>
        </w:tc>
        <w:tc>
          <w:tcPr>
            <w:tcW w:w="2241" w:type="pct"/>
          </w:tcPr>
          <w:p w14:paraId="1D35CD05" w14:textId="1378A108" w:rsidR="00040DF7" w:rsidRPr="009E2243" w:rsidRDefault="00040DF7" w:rsidP="00040DF7">
            <w:pPr>
              <w:pStyle w:val="TableParagraph"/>
              <w:ind w:left="0"/>
              <w:jc w:val="both"/>
              <w:rPr>
                <w:rFonts w:ascii="Arial" w:eastAsia="Calibri" w:hAnsi="Arial" w:cs="Arial"/>
                <w:lang w:val="ru-RU"/>
              </w:rPr>
            </w:pPr>
            <w:r w:rsidRPr="009E2243">
              <w:rPr>
                <w:rFonts w:ascii="Arial" w:eastAsia="Calibri" w:hAnsi="Arial" w:cs="Arial"/>
                <w:lang w:val="ru-RU"/>
              </w:rPr>
              <w:t>Добавлено требование к классу давления труб и фитингов</w:t>
            </w:r>
          </w:p>
        </w:tc>
      </w:tr>
      <w:tr w:rsidR="00040DF7" w:rsidRPr="009E2243" w14:paraId="53C9834B" w14:textId="77777777" w:rsidTr="009455F6">
        <w:trPr>
          <w:trHeight w:val="777"/>
        </w:trPr>
        <w:tc>
          <w:tcPr>
            <w:tcW w:w="1221" w:type="pct"/>
          </w:tcPr>
          <w:p w14:paraId="6517F34E" w14:textId="6ABEA278" w:rsidR="00040DF7" w:rsidRPr="00EB3664" w:rsidRDefault="00040DF7" w:rsidP="00040DF7">
            <w:pPr>
              <w:pStyle w:val="TableParagraph"/>
              <w:ind w:left="0"/>
              <w:jc w:val="both"/>
              <w:rPr>
                <w:rFonts w:ascii="Arial" w:eastAsia="Calibri" w:hAnsi="Arial" w:cs="Arial"/>
                <w:lang w:val="ru-RU" w:eastAsia="en-US"/>
              </w:rPr>
            </w:pPr>
            <w:r w:rsidRPr="00EB3664">
              <w:rPr>
                <w:rFonts w:ascii="Arial" w:eastAsia="Calibri" w:hAnsi="Arial" w:cs="Arial"/>
                <w:lang w:val="ru-RU" w:eastAsia="en-US"/>
              </w:rPr>
              <w:t>Подраздел 8.2</w:t>
            </w:r>
          </w:p>
        </w:tc>
        <w:tc>
          <w:tcPr>
            <w:tcW w:w="1538" w:type="pct"/>
          </w:tcPr>
          <w:p w14:paraId="62DDE7BA" w14:textId="14D78A89" w:rsidR="00040DF7" w:rsidRPr="009E2243" w:rsidRDefault="00040DF7" w:rsidP="00040DF7">
            <w:pPr>
              <w:pStyle w:val="TableParagraph"/>
              <w:ind w:left="0"/>
              <w:jc w:val="both"/>
              <w:rPr>
                <w:rFonts w:ascii="Arial" w:eastAsia="Calibri" w:hAnsi="Arial" w:cs="Arial"/>
                <w:lang w:val="ru-RU"/>
              </w:rPr>
            </w:pPr>
            <w:r w:rsidRPr="009E2243">
              <w:rPr>
                <w:rFonts w:ascii="Arial" w:hAnsi="Arial" w:cs="Arial"/>
              </w:rPr>
              <w:t>Если иное не указано в применяемом методе испытания, образцы должны быть выдержаны до начала испытания при температуре (23 ± 2) °C</w:t>
            </w:r>
          </w:p>
        </w:tc>
        <w:tc>
          <w:tcPr>
            <w:tcW w:w="2241" w:type="pct"/>
          </w:tcPr>
          <w:p w14:paraId="760FB617" w14:textId="5AE25638" w:rsidR="00040DF7" w:rsidRPr="009E2243" w:rsidRDefault="00040DF7" w:rsidP="00040DF7">
            <w:pPr>
              <w:pStyle w:val="TableParagraph"/>
              <w:ind w:left="0"/>
              <w:jc w:val="both"/>
              <w:rPr>
                <w:rFonts w:ascii="Arial" w:eastAsia="Calibri" w:hAnsi="Arial" w:cs="Arial"/>
                <w:lang w:val="ru-RU"/>
              </w:rPr>
            </w:pPr>
            <w:r w:rsidRPr="009E2243">
              <w:rPr>
                <w:rFonts w:ascii="Arial" w:hAnsi="Arial" w:cs="Arial"/>
              </w:rPr>
              <w:t>Дополнено временем кондиционирования для уточнения и исключения разногласий между заинтересованными сторонами, например, органом по сертификации и испытательной лабораторией при проведении процедуры оценки соответствия</w:t>
            </w:r>
          </w:p>
        </w:tc>
      </w:tr>
      <w:tr w:rsidR="00040DF7" w:rsidRPr="009E2243" w14:paraId="163DC5E5" w14:textId="77777777" w:rsidTr="009455F6">
        <w:trPr>
          <w:trHeight w:val="777"/>
        </w:trPr>
        <w:tc>
          <w:tcPr>
            <w:tcW w:w="1221" w:type="pct"/>
            <w:vMerge w:val="restart"/>
          </w:tcPr>
          <w:p w14:paraId="6FA8BDD6" w14:textId="292318F1" w:rsidR="00040DF7" w:rsidRPr="00EB3664" w:rsidRDefault="00040DF7" w:rsidP="00040DF7">
            <w:pPr>
              <w:jc w:val="both"/>
              <w:rPr>
                <w:rFonts w:ascii="Arial" w:eastAsia="Calibri" w:hAnsi="Arial" w:cs="Arial"/>
                <w:sz w:val="22"/>
                <w:szCs w:val="22"/>
              </w:rPr>
            </w:pPr>
            <w:r w:rsidRPr="00EB3664">
              <w:rPr>
                <w:rFonts w:ascii="Arial" w:hAnsi="Arial" w:cs="Arial"/>
                <w:sz w:val="22"/>
                <w:szCs w:val="22"/>
              </w:rPr>
              <w:t>Подраздел 9.3</w:t>
            </w:r>
          </w:p>
        </w:tc>
        <w:tc>
          <w:tcPr>
            <w:tcW w:w="1538" w:type="pct"/>
          </w:tcPr>
          <w:p w14:paraId="3787B207" w14:textId="4E53543A" w:rsidR="00040DF7" w:rsidRPr="009E2243" w:rsidRDefault="00040DF7" w:rsidP="00040DF7">
            <w:pPr>
              <w:pStyle w:val="TableParagraph"/>
              <w:ind w:left="0"/>
              <w:jc w:val="both"/>
              <w:rPr>
                <w:rFonts w:ascii="Arial" w:hAnsi="Arial" w:cs="Arial"/>
              </w:rPr>
            </w:pPr>
            <w:r w:rsidRPr="009E2243">
              <w:rPr>
                <w:rFonts w:ascii="Arial" w:hAnsi="Arial" w:cs="Arial"/>
              </w:rPr>
              <w:t>В случае механических фитингов должны применяться требования ИСО 17885</w:t>
            </w:r>
          </w:p>
        </w:tc>
        <w:tc>
          <w:tcPr>
            <w:tcW w:w="2241" w:type="pct"/>
          </w:tcPr>
          <w:p w14:paraId="6BC596F9" w14:textId="2E862ECA" w:rsidR="00040DF7" w:rsidRPr="009E2243" w:rsidRDefault="00040DF7" w:rsidP="00040DF7">
            <w:pPr>
              <w:pStyle w:val="TableParagraph"/>
              <w:ind w:left="0"/>
              <w:jc w:val="both"/>
              <w:rPr>
                <w:rFonts w:ascii="Arial" w:hAnsi="Arial" w:cs="Arial"/>
                <w:lang w:val="ru-RU"/>
              </w:rPr>
            </w:pPr>
            <w:r w:rsidRPr="009E2243">
              <w:rPr>
                <w:rFonts w:ascii="Arial" w:hAnsi="Arial" w:cs="Arial"/>
              </w:rPr>
              <w:t xml:space="preserve">Ссылка на ИСО 17885 заменена на нормативные документы или техническую документацию </w:t>
            </w:r>
            <w:r>
              <w:rPr>
                <w:rFonts w:ascii="Arial" w:hAnsi="Arial" w:cs="Arial"/>
                <w:lang w:val="ru-RU"/>
              </w:rPr>
              <w:t>производителя</w:t>
            </w:r>
            <w:r w:rsidRPr="009E2243">
              <w:rPr>
                <w:rFonts w:ascii="Arial" w:hAnsi="Arial" w:cs="Arial"/>
              </w:rPr>
              <w:t xml:space="preserve">, т. к. данный стандарт не используют на территории </w:t>
            </w:r>
            <w:r w:rsidRPr="009E2243">
              <w:rPr>
                <w:rFonts w:ascii="Arial" w:hAnsi="Arial" w:cs="Arial"/>
                <w:lang w:val="ru-RU"/>
              </w:rPr>
              <w:t>стран</w:t>
            </w:r>
            <w:r>
              <w:rPr>
                <w:rFonts w:ascii="Arial" w:hAnsi="Arial" w:cs="Arial"/>
                <w:lang w:val="ru-RU"/>
              </w:rPr>
              <w:t>-участниц</w:t>
            </w:r>
            <w:r w:rsidRPr="009E2243">
              <w:rPr>
                <w:rFonts w:ascii="Arial" w:hAnsi="Arial" w:cs="Arial"/>
                <w:lang w:val="ru-RU"/>
              </w:rPr>
              <w:t xml:space="preserve"> ЕАСС</w:t>
            </w:r>
          </w:p>
        </w:tc>
      </w:tr>
      <w:tr w:rsidR="00040DF7" w:rsidRPr="009E2243" w14:paraId="4B74D5C9" w14:textId="77777777" w:rsidTr="00FD269B">
        <w:trPr>
          <w:trHeight w:val="777"/>
        </w:trPr>
        <w:tc>
          <w:tcPr>
            <w:tcW w:w="1221" w:type="pct"/>
            <w:vMerge/>
            <w:vAlign w:val="center"/>
          </w:tcPr>
          <w:p w14:paraId="67890D96" w14:textId="77777777" w:rsidR="00040DF7" w:rsidRPr="00EB3664" w:rsidRDefault="00040DF7" w:rsidP="00040DF7">
            <w:pPr>
              <w:pStyle w:val="TableParagraph"/>
              <w:ind w:left="0"/>
              <w:jc w:val="both"/>
              <w:rPr>
                <w:rFonts w:ascii="Arial" w:eastAsia="Calibri" w:hAnsi="Arial" w:cs="Arial"/>
                <w:lang w:val="ru-RU" w:eastAsia="en-US"/>
              </w:rPr>
            </w:pPr>
          </w:p>
        </w:tc>
        <w:tc>
          <w:tcPr>
            <w:tcW w:w="1538" w:type="pct"/>
          </w:tcPr>
          <w:p w14:paraId="0FDB30DA" w14:textId="53EFFDD3" w:rsidR="00040DF7" w:rsidRPr="009E2243" w:rsidRDefault="00040DF7" w:rsidP="00040DF7">
            <w:pPr>
              <w:pStyle w:val="TableParagraph"/>
              <w:ind w:left="0"/>
              <w:jc w:val="both"/>
              <w:rPr>
                <w:rFonts w:ascii="Arial" w:hAnsi="Arial" w:cs="Arial"/>
              </w:rPr>
            </w:pPr>
            <w:r w:rsidRPr="009E2243">
              <w:rPr>
                <w:rFonts w:ascii="Arial" w:hAnsi="Arial" w:cs="Arial"/>
              </w:rPr>
              <w:t>См. подраздел 8.3</w:t>
            </w:r>
          </w:p>
        </w:tc>
        <w:tc>
          <w:tcPr>
            <w:tcW w:w="2241" w:type="pct"/>
          </w:tcPr>
          <w:p w14:paraId="66EDCA40" w14:textId="38E9769F" w:rsidR="00040DF7" w:rsidRPr="009E2243" w:rsidRDefault="00040DF7" w:rsidP="00040DF7">
            <w:pPr>
              <w:pStyle w:val="TableParagraph"/>
              <w:ind w:left="0"/>
              <w:jc w:val="both"/>
              <w:rPr>
                <w:rFonts w:ascii="Arial" w:hAnsi="Arial" w:cs="Arial"/>
              </w:rPr>
            </w:pPr>
            <w:r w:rsidRPr="009E2243">
              <w:rPr>
                <w:rFonts w:ascii="Arial" w:hAnsi="Arial" w:cs="Arial"/>
              </w:rPr>
              <w:t>Добавлены требования к механическим фитингам</w:t>
            </w:r>
          </w:p>
        </w:tc>
      </w:tr>
      <w:tr w:rsidR="00040DF7" w:rsidRPr="009E2243" w14:paraId="2E67D455" w14:textId="77777777" w:rsidTr="009455F6">
        <w:trPr>
          <w:trHeight w:val="777"/>
        </w:trPr>
        <w:tc>
          <w:tcPr>
            <w:tcW w:w="1221" w:type="pct"/>
            <w:vMerge w:val="restart"/>
          </w:tcPr>
          <w:p w14:paraId="06F5E3E0" w14:textId="592D539F" w:rsidR="00040DF7" w:rsidRPr="00EB3664" w:rsidRDefault="00040DF7" w:rsidP="00040DF7">
            <w:pPr>
              <w:jc w:val="both"/>
              <w:rPr>
                <w:rFonts w:ascii="Arial" w:hAnsi="Arial" w:cs="Arial"/>
                <w:sz w:val="22"/>
                <w:szCs w:val="22"/>
              </w:rPr>
            </w:pPr>
            <w:r w:rsidRPr="00EB3664">
              <w:rPr>
                <w:rFonts w:ascii="Arial" w:hAnsi="Arial" w:cs="Arial"/>
                <w:sz w:val="22"/>
                <w:szCs w:val="22"/>
              </w:rPr>
              <w:t>Таблица 4</w:t>
            </w:r>
          </w:p>
        </w:tc>
        <w:tc>
          <w:tcPr>
            <w:tcW w:w="1538" w:type="pct"/>
          </w:tcPr>
          <w:p w14:paraId="2233B57C" w14:textId="200DF5AD" w:rsidR="00040DF7" w:rsidRPr="009E2243" w:rsidRDefault="00040DF7" w:rsidP="00040DF7">
            <w:pPr>
              <w:pStyle w:val="TableParagraph"/>
              <w:ind w:left="0"/>
              <w:jc w:val="both"/>
              <w:rPr>
                <w:rFonts w:ascii="Arial" w:eastAsia="Calibri" w:hAnsi="Arial" w:cs="Arial"/>
                <w:lang w:val="ru-RU"/>
              </w:rPr>
            </w:pPr>
            <w:r w:rsidRPr="009E2243">
              <w:rPr>
                <w:rFonts w:ascii="Arial" w:hAnsi="Arial" w:cs="Arial"/>
              </w:rPr>
              <w:t xml:space="preserve">Стойкость к внутреннему гидростатическому давлению (1000 ч при температуре 80 °С) </w:t>
            </w:r>
          </w:p>
        </w:tc>
        <w:tc>
          <w:tcPr>
            <w:tcW w:w="2241" w:type="pct"/>
          </w:tcPr>
          <w:p w14:paraId="34C616DC" w14:textId="5BF77799" w:rsidR="00040DF7" w:rsidRPr="009E2243" w:rsidRDefault="00040DF7" w:rsidP="00040DF7">
            <w:pPr>
              <w:pStyle w:val="TableParagraph"/>
              <w:ind w:left="0"/>
              <w:jc w:val="both"/>
              <w:rPr>
                <w:rFonts w:ascii="Arial" w:eastAsia="Calibri" w:hAnsi="Arial" w:cs="Arial"/>
                <w:lang w:val="ru-RU"/>
              </w:rPr>
            </w:pPr>
            <w:r w:rsidRPr="009E2243">
              <w:rPr>
                <w:rFonts w:ascii="Arial" w:hAnsi="Arial" w:cs="Arial"/>
              </w:rPr>
              <w:t>Изменено количество образцов в соответствии с устоявшейся практикой в стран</w:t>
            </w:r>
            <w:r w:rsidRPr="009E2243">
              <w:rPr>
                <w:rFonts w:ascii="Arial" w:hAnsi="Arial" w:cs="Arial"/>
                <w:lang w:val="ru-RU"/>
              </w:rPr>
              <w:t>ах</w:t>
            </w:r>
            <w:r>
              <w:rPr>
                <w:rFonts w:ascii="Arial" w:hAnsi="Arial" w:cs="Arial"/>
                <w:lang w:val="ru-RU"/>
              </w:rPr>
              <w:t>-участницах</w:t>
            </w:r>
            <w:r w:rsidRPr="009E2243">
              <w:rPr>
                <w:rFonts w:ascii="Arial" w:hAnsi="Arial" w:cs="Arial"/>
              </w:rPr>
              <w:t xml:space="preserve"> ЕАСС для минимизации затрат на проведение испытаний</w:t>
            </w:r>
          </w:p>
        </w:tc>
      </w:tr>
      <w:tr w:rsidR="00040DF7" w:rsidRPr="009E2243" w14:paraId="6E5BD4A9" w14:textId="77777777" w:rsidTr="00FD269B">
        <w:trPr>
          <w:trHeight w:val="777"/>
        </w:trPr>
        <w:tc>
          <w:tcPr>
            <w:tcW w:w="1221" w:type="pct"/>
            <w:vMerge/>
            <w:vAlign w:val="center"/>
          </w:tcPr>
          <w:p w14:paraId="252AE988" w14:textId="77777777" w:rsidR="00040DF7" w:rsidRPr="009E2243" w:rsidRDefault="00040DF7" w:rsidP="00040DF7">
            <w:pPr>
              <w:pStyle w:val="TableParagraph"/>
              <w:ind w:left="0"/>
              <w:jc w:val="both"/>
              <w:rPr>
                <w:rFonts w:ascii="Arial" w:eastAsia="Calibri" w:hAnsi="Arial" w:cs="Arial"/>
                <w:lang w:val="ru-RU" w:eastAsia="en-US"/>
              </w:rPr>
            </w:pPr>
          </w:p>
        </w:tc>
        <w:tc>
          <w:tcPr>
            <w:tcW w:w="1538" w:type="pct"/>
          </w:tcPr>
          <w:p w14:paraId="7A4DBA54" w14:textId="7983AA21" w:rsidR="00040DF7" w:rsidRPr="009E2243" w:rsidRDefault="00040DF7" w:rsidP="00040DF7">
            <w:pPr>
              <w:pStyle w:val="TableParagraph"/>
              <w:ind w:left="0"/>
              <w:jc w:val="both"/>
              <w:rPr>
                <w:rFonts w:ascii="Arial" w:eastAsia="Calibri" w:hAnsi="Arial" w:cs="Arial"/>
                <w:lang w:val="ru-RU"/>
              </w:rPr>
            </w:pPr>
            <w:r w:rsidRPr="009E2243">
              <w:rPr>
                <w:rFonts w:ascii="Arial" w:hAnsi="Arial" w:cs="Arial"/>
              </w:rPr>
              <w:t>См. таблицу 4</w:t>
            </w:r>
          </w:p>
        </w:tc>
        <w:tc>
          <w:tcPr>
            <w:tcW w:w="2241" w:type="pct"/>
          </w:tcPr>
          <w:p w14:paraId="12F22400" w14:textId="0100F149" w:rsidR="00040DF7" w:rsidRPr="009E2243" w:rsidRDefault="00040DF7" w:rsidP="00040DF7">
            <w:pPr>
              <w:pStyle w:val="TableParagraph"/>
              <w:ind w:left="0"/>
              <w:jc w:val="both"/>
              <w:rPr>
                <w:rFonts w:ascii="Arial" w:eastAsia="Calibri" w:hAnsi="Arial" w:cs="Arial"/>
                <w:lang w:val="ru-RU"/>
              </w:rPr>
            </w:pPr>
            <w:r w:rsidRPr="009E2243">
              <w:rPr>
                <w:rFonts w:ascii="Arial" w:hAnsi="Arial" w:cs="Arial"/>
              </w:rPr>
              <w:t>Уточнены требования для ПЭ 100-RC</w:t>
            </w:r>
          </w:p>
        </w:tc>
      </w:tr>
      <w:tr w:rsidR="00040DF7" w:rsidRPr="009E2243" w14:paraId="3BA65871" w14:textId="77777777" w:rsidTr="00FD269B">
        <w:trPr>
          <w:trHeight w:val="777"/>
        </w:trPr>
        <w:tc>
          <w:tcPr>
            <w:tcW w:w="1221" w:type="pct"/>
            <w:vMerge/>
            <w:vAlign w:val="center"/>
          </w:tcPr>
          <w:p w14:paraId="2A2E04E2" w14:textId="77777777" w:rsidR="00040DF7" w:rsidRPr="009E2243" w:rsidRDefault="00040DF7" w:rsidP="00040DF7">
            <w:pPr>
              <w:pStyle w:val="TableParagraph"/>
              <w:ind w:left="0"/>
              <w:jc w:val="both"/>
              <w:rPr>
                <w:rFonts w:ascii="Arial" w:eastAsia="Calibri" w:hAnsi="Arial" w:cs="Arial"/>
                <w:lang w:val="ru-RU" w:eastAsia="en-US"/>
              </w:rPr>
            </w:pPr>
          </w:p>
        </w:tc>
        <w:tc>
          <w:tcPr>
            <w:tcW w:w="1538" w:type="pct"/>
          </w:tcPr>
          <w:p w14:paraId="427E104B" w14:textId="0C425ABE" w:rsidR="00040DF7" w:rsidRPr="009E2243" w:rsidRDefault="00040DF7" w:rsidP="00040DF7">
            <w:pPr>
              <w:pStyle w:val="TableParagraph"/>
              <w:ind w:left="0"/>
              <w:rPr>
                <w:rFonts w:ascii="Arial" w:eastAsia="Calibri" w:hAnsi="Arial" w:cs="Arial"/>
                <w:lang w:val="ru-RU"/>
              </w:rPr>
            </w:pPr>
            <w:r w:rsidRPr="009E2243">
              <w:rPr>
                <w:rFonts w:ascii="Arial" w:hAnsi="Arial" w:cs="Arial"/>
              </w:rPr>
              <w:t>—</w:t>
            </w:r>
          </w:p>
        </w:tc>
        <w:tc>
          <w:tcPr>
            <w:tcW w:w="2241" w:type="pct"/>
          </w:tcPr>
          <w:p w14:paraId="7943DDF1" w14:textId="689FE35E" w:rsidR="00040DF7" w:rsidRPr="009E2243" w:rsidRDefault="00040DF7" w:rsidP="00040DF7">
            <w:pPr>
              <w:pStyle w:val="TableParagraph"/>
              <w:ind w:left="0"/>
              <w:jc w:val="both"/>
              <w:rPr>
                <w:rFonts w:ascii="Arial" w:eastAsia="Calibri" w:hAnsi="Arial" w:cs="Arial"/>
                <w:lang w:val="ru-RU"/>
              </w:rPr>
            </w:pPr>
            <w:r w:rsidRPr="009E2243">
              <w:rPr>
                <w:rFonts w:ascii="Arial" w:hAnsi="Arial" w:cs="Arial"/>
              </w:rPr>
              <w:t>Добавлены требования к показателю модуля деформационного упрочнения для фитингов &lt;</w:t>
            </w:r>
            <w:r w:rsidRPr="009E2243">
              <w:rPr>
                <w:rFonts w:ascii="Arial" w:hAnsi="Arial" w:cs="Arial"/>
                <w:i/>
              </w:rPr>
              <w:t>G</w:t>
            </w:r>
            <w:r w:rsidRPr="009E2243">
              <w:rPr>
                <w:rFonts w:ascii="Arial" w:hAnsi="Arial" w:cs="Arial"/>
                <w:vertAlign w:val="subscript"/>
              </w:rPr>
              <w:t>p</w:t>
            </w:r>
            <w:r w:rsidRPr="009E2243">
              <w:rPr>
                <w:rFonts w:ascii="Arial" w:hAnsi="Arial" w:cs="Arial"/>
              </w:rPr>
              <w:t>&gt; ≥ 50,0 МПа</w:t>
            </w:r>
          </w:p>
        </w:tc>
      </w:tr>
      <w:tr w:rsidR="00040DF7" w:rsidRPr="009E2243" w14:paraId="3DEFD469" w14:textId="77777777" w:rsidTr="009455F6">
        <w:trPr>
          <w:trHeight w:val="777"/>
        </w:trPr>
        <w:tc>
          <w:tcPr>
            <w:tcW w:w="1221" w:type="pct"/>
          </w:tcPr>
          <w:p w14:paraId="19929EAC" w14:textId="4B097901" w:rsidR="00040DF7" w:rsidRPr="009E2243" w:rsidRDefault="00040DF7" w:rsidP="00040DF7">
            <w:pPr>
              <w:pStyle w:val="TableParagraph"/>
              <w:ind w:left="0"/>
              <w:jc w:val="both"/>
              <w:rPr>
                <w:rFonts w:ascii="Arial" w:hAnsi="Arial" w:cs="Arial"/>
              </w:rPr>
            </w:pPr>
            <w:r w:rsidRPr="009E2243">
              <w:rPr>
                <w:rFonts w:ascii="Arial" w:hAnsi="Arial" w:cs="Arial"/>
              </w:rPr>
              <w:t xml:space="preserve">Таблица 4, сноска </w:t>
            </w:r>
            <w:r w:rsidRPr="009E2243">
              <w:rPr>
                <w:rFonts w:ascii="Arial" w:hAnsi="Arial" w:cs="Arial"/>
                <w:lang w:val="ru-RU"/>
              </w:rPr>
              <w:t>8</w:t>
            </w:r>
            <w:r w:rsidRPr="009E2243">
              <w:rPr>
                <w:rFonts w:ascii="Arial" w:hAnsi="Arial" w:cs="Arial"/>
              </w:rPr>
              <w:t>)</w:t>
            </w:r>
          </w:p>
        </w:tc>
        <w:tc>
          <w:tcPr>
            <w:tcW w:w="1538" w:type="pct"/>
          </w:tcPr>
          <w:p w14:paraId="28DDF4F1" w14:textId="5923F209" w:rsidR="00040DF7" w:rsidRPr="009E2243" w:rsidRDefault="00040DF7" w:rsidP="00040DF7">
            <w:pPr>
              <w:pStyle w:val="TableParagraph"/>
              <w:ind w:left="0"/>
              <w:rPr>
                <w:rFonts w:ascii="Arial" w:hAnsi="Arial" w:cs="Arial"/>
                <w:lang w:val="ru-RU"/>
              </w:rPr>
            </w:pPr>
            <w:r w:rsidRPr="009E2243">
              <w:rPr>
                <w:rFonts w:ascii="Arial" w:hAnsi="Arial" w:cs="Arial"/>
                <w:lang w:val="ru-RU"/>
              </w:rPr>
              <w:t>—</w:t>
            </w:r>
          </w:p>
        </w:tc>
        <w:tc>
          <w:tcPr>
            <w:tcW w:w="2241" w:type="pct"/>
          </w:tcPr>
          <w:p w14:paraId="660A8DD3" w14:textId="2F785B90" w:rsidR="00040DF7" w:rsidRPr="009E2243" w:rsidRDefault="00040DF7" w:rsidP="00040DF7">
            <w:pPr>
              <w:pStyle w:val="TableParagraph"/>
              <w:ind w:left="0"/>
              <w:jc w:val="both"/>
              <w:rPr>
                <w:rFonts w:ascii="Arial" w:hAnsi="Arial" w:cs="Arial"/>
                <w:lang w:val="ru-RU"/>
              </w:rPr>
            </w:pPr>
            <w:r w:rsidRPr="009E2243">
              <w:rPr>
                <w:rFonts w:ascii="Arial" w:hAnsi="Arial" w:cs="Arial"/>
                <w:lang w:val="ru-RU"/>
              </w:rPr>
              <w:t>Уточнены требования к методу испытания для определения стойкости к отслаиванию</w:t>
            </w:r>
          </w:p>
        </w:tc>
      </w:tr>
      <w:tr w:rsidR="00040DF7" w:rsidRPr="009E2243" w14:paraId="7829B8ED" w14:textId="77777777" w:rsidTr="009455F6">
        <w:trPr>
          <w:trHeight w:val="777"/>
        </w:trPr>
        <w:tc>
          <w:tcPr>
            <w:tcW w:w="1221" w:type="pct"/>
          </w:tcPr>
          <w:p w14:paraId="292CD157" w14:textId="4C404A7C" w:rsidR="00040DF7" w:rsidRPr="009E2243" w:rsidRDefault="00040DF7" w:rsidP="00040DF7">
            <w:pPr>
              <w:pStyle w:val="TableParagraph"/>
              <w:ind w:left="0"/>
              <w:jc w:val="both"/>
              <w:rPr>
                <w:rFonts w:ascii="Arial" w:hAnsi="Arial" w:cs="Arial"/>
              </w:rPr>
            </w:pPr>
            <w:r w:rsidRPr="009E2243">
              <w:rPr>
                <w:rFonts w:ascii="Arial" w:hAnsi="Arial" w:cs="Arial"/>
              </w:rPr>
              <w:t xml:space="preserve">Таблица 4, сноска </w:t>
            </w:r>
            <w:r w:rsidRPr="009E2243">
              <w:rPr>
                <w:rFonts w:ascii="Arial" w:hAnsi="Arial" w:cs="Arial"/>
                <w:lang w:val="ru-RU"/>
              </w:rPr>
              <w:t>9</w:t>
            </w:r>
            <w:r w:rsidRPr="009E2243">
              <w:rPr>
                <w:rFonts w:ascii="Arial" w:hAnsi="Arial" w:cs="Arial"/>
              </w:rPr>
              <w:t>)</w:t>
            </w:r>
          </w:p>
        </w:tc>
        <w:tc>
          <w:tcPr>
            <w:tcW w:w="1538" w:type="pct"/>
          </w:tcPr>
          <w:p w14:paraId="3767AF2D" w14:textId="4DB0855E" w:rsidR="00040DF7" w:rsidRPr="009E2243" w:rsidRDefault="00040DF7" w:rsidP="00040DF7">
            <w:pPr>
              <w:pStyle w:val="TableParagraph"/>
              <w:ind w:left="0"/>
              <w:rPr>
                <w:rFonts w:ascii="Arial" w:hAnsi="Arial" w:cs="Arial"/>
                <w:lang w:val="ru-RU"/>
              </w:rPr>
            </w:pPr>
            <w:r w:rsidRPr="009E2243">
              <w:rPr>
                <w:rFonts w:ascii="Arial" w:hAnsi="Arial" w:cs="Arial"/>
                <w:lang w:val="ru-RU"/>
              </w:rPr>
              <w:t>—</w:t>
            </w:r>
          </w:p>
        </w:tc>
        <w:tc>
          <w:tcPr>
            <w:tcW w:w="2241" w:type="pct"/>
          </w:tcPr>
          <w:p w14:paraId="1FB83082" w14:textId="5AAA1690" w:rsidR="00040DF7" w:rsidRPr="009E2243" w:rsidRDefault="00040DF7" w:rsidP="00040DF7">
            <w:pPr>
              <w:pStyle w:val="TableParagraph"/>
              <w:ind w:left="0"/>
              <w:jc w:val="both"/>
              <w:rPr>
                <w:rFonts w:ascii="Arial" w:hAnsi="Arial" w:cs="Arial"/>
                <w:lang w:val="ru-RU"/>
              </w:rPr>
            </w:pPr>
            <w:r w:rsidRPr="009E2243">
              <w:rPr>
                <w:rFonts w:ascii="Arial" w:hAnsi="Arial" w:cs="Arial"/>
                <w:lang w:val="ru-RU"/>
              </w:rPr>
              <w:t>Уточнены требования к методу испытания стойкости сварного соединения к отслаиванию</w:t>
            </w:r>
          </w:p>
        </w:tc>
      </w:tr>
      <w:tr w:rsidR="00040DF7" w:rsidRPr="009E2243" w14:paraId="2E411547" w14:textId="77777777" w:rsidTr="009455F6">
        <w:trPr>
          <w:trHeight w:val="777"/>
        </w:trPr>
        <w:tc>
          <w:tcPr>
            <w:tcW w:w="1221" w:type="pct"/>
          </w:tcPr>
          <w:p w14:paraId="36282848" w14:textId="296918E4" w:rsidR="00040DF7" w:rsidRPr="009E2243" w:rsidRDefault="00040DF7" w:rsidP="00040DF7">
            <w:pPr>
              <w:pStyle w:val="TableParagraph"/>
              <w:ind w:left="0"/>
              <w:jc w:val="both"/>
              <w:rPr>
                <w:rFonts w:ascii="Arial" w:hAnsi="Arial" w:cs="Arial"/>
              </w:rPr>
            </w:pPr>
            <w:r w:rsidRPr="009E2243">
              <w:rPr>
                <w:rFonts w:ascii="Arial" w:hAnsi="Arial" w:cs="Arial"/>
              </w:rPr>
              <w:t xml:space="preserve">Таблица 4, сноска </w:t>
            </w:r>
            <w:r w:rsidRPr="009E2243">
              <w:rPr>
                <w:rFonts w:ascii="Arial" w:hAnsi="Arial" w:cs="Arial"/>
                <w:lang w:val="ru-RU"/>
              </w:rPr>
              <w:t>10</w:t>
            </w:r>
            <w:r w:rsidRPr="009E2243">
              <w:rPr>
                <w:rFonts w:ascii="Arial" w:hAnsi="Arial" w:cs="Arial"/>
              </w:rPr>
              <w:t>)</w:t>
            </w:r>
          </w:p>
        </w:tc>
        <w:tc>
          <w:tcPr>
            <w:tcW w:w="1538" w:type="pct"/>
          </w:tcPr>
          <w:p w14:paraId="3D9E2A7F" w14:textId="5620E749" w:rsidR="00040DF7" w:rsidRPr="009E2243" w:rsidRDefault="00040DF7" w:rsidP="00040DF7">
            <w:pPr>
              <w:pStyle w:val="TableParagraph"/>
              <w:ind w:left="0"/>
              <w:rPr>
                <w:rFonts w:ascii="Arial" w:hAnsi="Arial" w:cs="Arial"/>
                <w:lang w:val="ru-RU"/>
              </w:rPr>
            </w:pPr>
            <w:r w:rsidRPr="009E2243">
              <w:rPr>
                <w:rFonts w:ascii="Arial" w:hAnsi="Arial" w:cs="Arial"/>
                <w:lang w:val="ru-RU"/>
              </w:rPr>
              <w:t>—</w:t>
            </w:r>
          </w:p>
        </w:tc>
        <w:tc>
          <w:tcPr>
            <w:tcW w:w="2241" w:type="pct"/>
          </w:tcPr>
          <w:p w14:paraId="77D129E4" w14:textId="07064A4F" w:rsidR="00040DF7" w:rsidRPr="009E2243" w:rsidRDefault="00040DF7" w:rsidP="00040DF7">
            <w:pPr>
              <w:pStyle w:val="TableParagraph"/>
              <w:ind w:left="0"/>
              <w:jc w:val="both"/>
              <w:rPr>
                <w:rFonts w:ascii="Arial" w:hAnsi="Arial" w:cs="Arial"/>
              </w:rPr>
            </w:pPr>
            <w:r w:rsidRPr="009E2243">
              <w:rPr>
                <w:rFonts w:ascii="Arial" w:hAnsi="Arial" w:cs="Arial"/>
              </w:rPr>
              <w:t>Уточнены требования к испытани</w:t>
            </w:r>
            <w:r w:rsidRPr="009E2243">
              <w:rPr>
                <w:rFonts w:ascii="Arial" w:hAnsi="Arial" w:cs="Arial"/>
                <w:lang w:val="ru-RU"/>
              </w:rPr>
              <w:t>ю</w:t>
            </w:r>
            <w:r w:rsidRPr="009E2243">
              <w:rPr>
                <w:rFonts w:ascii="Arial" w:hAnsi="Arial" w:cs="Arial"/>
              </w:rPr>
              <w:t xml:space="preserve"> стойкости к осевому растяжению сварного стыкового соединения</w:t>
            </w:r>
          </w:p>
        </w:tc>
      </w:tr>
      <w:tr w:rsidR="00040DF7" w:rsidRPr="009E2243" w14:paraId="45F75C2F" w14:textId="77777777" w:rsidTr="009455F6">
        <w:trPr>
          <w:trHeight w:val="777"/>
        </w:trPr>
        <w:tc>
          <w:tcPr>
            <w:tcW w:w="1221" w:type="pct"/>
          </w:tcPr>
          <w:p w14:paraId="41CA5412" w14:textId="7690285E" w:rsidR="00040DF7" w:rsidRPr="009E2243" w:rsidRDefault="00040DF7" w:rsidP="00040DF7">
            <w:pPr>
              <w:pStyle w:val="TableParagraph"/>
              <w:ind w:left="0"/>
              <w:jc w:val="both"/>
              <w:rPr>
                <w:rFonts w:ascii="Arial" w:hAnsi="Arial" w:cs="Arial"/>
              </w:rPr>
            </w:pPr>
            <w:r w:rsidRPr="009E2243">
              <w:rPr>
                <w:rFonts w:ascii="Arial" w:hAnsi="Arial" w:cs="Arial"/>
              </w:rPr>
              <w:t xml:space="preserve">Таблица 4, сноска </w:t>
            </w:r>
            <w:r w:rsidRPr="009E2243">
              <w:rPr>
                <w:rFonts w:ascii="Arial" w:hAnsi="Arial" w:cs="Arial"/>
                <w:lang w:val="ru-RU"/>
              </w:rPr>
              <w:t>11</w:t>
            </w:r>
            <w:r w:rsidRPr="009E2243">
              <w:rPr>
                <w:rFonts w:ascii="Arial" w:hAnsi="Arial" w:cs="Arial"/>
              </w:rPr>
              <w:t>)</w:t>
            </w:r>
          </w:p>
        </w:tc>
        <w:tc>
          <w:tcPr>
            <w:tcW w:w="1538" w:type="pct"/>
          </w:tcPr>
          <w:p w14:paraId="0A0803F2" w14:textId="1369A77F" w:rsidR="00040DF7" w:rsidRPr="009E2243" w:rsidRDefault="00040DF7" w:rsidP="00040DF7">
            <w:pPr>
              <w:pStyle w:val="TableParagraph"/>
              <w:ind w:left="0"/>
              <w:rPr>
                <w:rFonts w:ascii="Arial" w:hAnsi="Arial" w:cs="Arial"/>
              </w:rPr>
            </w:pPr>
            <w:r w:rsidRPr="009E2243">
              <w:rPr>
                <w:rFonts w:ascii="Arial" w:hAnsi="Arial" w:cs="Arial"/>
              </w:rPr>
              <w:t>—</w:t>
            </w:r>
          </w:p>
        </w:tc>
        <w:tc>
          <w:tcPr>
            <w:tcW w:w="2241" w:type="pct"/>
          </w:tcPr>
          <w:p w14:paraId="708C0060" w14:textId="574B64AA" w:rsidR="00040DF7" w:rsidRPr="009E2243" w:rsidRDefault="00040DF7" w:rsidP="00040DF7">
            <w:pPr>
              <w:pStyle w:val="TableParagraph"/>
              <w:ind w:left="0"/>
              <w:jc w:val="both"/>
              <w:rPr>
                <w:rFonts w:ascii="Arial" w:hAnsi="Arial" w:cs="Arial"/>
              </w:rPr>
            </w:pPr>
            <w:r w:rsidRPr="009E2243">
              <w:rPr>
                <w:rFonts w:ascii="Arial" w:hAnsi="Arial" w:cs="Arial"/>
              </w:rPr>
              <w:t>Уточнение методики получения образцов</w:t>
            </w:r>
          </w:p>
        </w:tc>
      </w:tr>
      <w:tr w:rsidR="00040DF7" w:rsidRPr="009E2243" w14:paraId="21C513B1" w14:textId="77777777" w:rsidTr="009455F6">
        <w:trPr>
          <w:trHeight w:val="777"/>
        </w:trPr>
        <w:tc>
          <w:tcPr>
            <w:tcW w:w="1221" w:type="pct"/>
          </w:tcPr>
          <w:p w14:paraId="2F324DBA" w14:textId="1BA3AA94" w:rsidR="00040DF7" w:rsidRPr="009E2243" w:rsidRDefault="00040DF7" w:rsidP="00040DF7">
            <w:pPr>
              <w:pStyle w:val="TableParagraph"/>
              <w:ind w:left="0"/>
              <w:jc w:val="both"/>
              <w:rPr>
                <w:rFonts w:ascii="Arial" w:eastAsia="Calibri" w:hAnsi="Arial" w:cs="Arial"/>
                <w:lang w:val="ru-RU" w:eastAsia="en-US"/>
              </w:rPr>
            </w:pPr>
            <w:r w:rsidRPr="009E2243">
              <w:rPr>
                <w:rFonts w:ascii="Arial" w:hAnsi="Arial" w:cs="Arial"/>
              </w:rPr>
              <w:t xml:space="preserve">Таблица 4, сноска </w:t>
            </w:r>
            <w:r w:rsidRPr="009E2243">
              <w:rPr>
                <w:rFonts w:ascii="Arial" w:hAnsi="Arial" w:cs="Arial"/>
                <w:lang w:val="ru-RU"/>
              </w:rPr>
              <w:t>12</w:t>
            </w:r>
            <w:r w:rsidRPr="009E2243">
              <w:rPr>
                <w:rFonts w:ascii="Arial" w:hAnsi="Arial" w:cs="Arial"/>
              </w:rPr>
              <w:t>)</w:t>
            </w:r>
          </w:p>
        </w:tc>
        <w:tc>
          <w:tcPr>
            <w:tcW w:w="1538" w:type="pct"/>
          </w:tcPr>
          <w:p w14:paraId="37DCB435" w14:textId="1E58BCD4" w:rsidR="00040DF7" w:rsidRPr="009E2243" w:rsidRDefault="00040DF7" w:rsidP="00040DF7">
            <w:pPr>
              <w:pStyle w:val="TableParagraph"/>
              <w:ind w:left="0"/>
              <w:rPr>
                <w:rFonts w:ascii="Arial" w:eastAsia="Calibri" w:hAnsi="Arial" w:cs="Arial"/>
                <w:lang w:val="ru-RU"/>
              </w:rPr>
            </w:pPr>
            <w:r w:rsidRPr="009E2243">
              <w:rPr>
                <w:rFonts w:ascii="Arial" w:hAnsi="Arial" w:cs="Arial"/>
              </w:rPr>
              <w:t>—</w:t>
            </w:r>
          </w:p>
        </w:tc>
        <w:tc>
          <w:tcPr>
            <w:tcW w:w="2241" w:type="pct"/>
          </w:tcPr>
          <w:p w14:paraId="28FA34B7" w14:textId="4D50D80C" w:rsidR="00040DF7" w:rsidRPr="009E2243" w:rsidRDefault="00040DF7" w:rsidP="00040DF7">
            <w:pPr>
              <w:pStyle w:val="TableParagraph"/>
              <w:ind w:left="0"/>
              <w:jc w:val="both"/>
              <w:rPr>
                <w:rFonts w:ascii="Arial" w:eastAsia="Calibri" w:hAnsi="Arial" w:cs="Arial"/>
                <w:lang w:val="ru-RU"/>
              </w:rPr>
            </w:pPr>
            <w:r w:rsidRPr="009E2243">
              <w:rPr>
                <w:rFonts w:ascii="Arial" w:hAnsi="Arial" w:cs="Arial"/>
              </w:rPr>
              <w:t>Введено для уточнения, что испытание проводится для фитингов из ПЭ 100</w:t>
            </w:r>
          </w:p>
        </w:tc>
      </w:tr>
      <w:tr w:rsidR="00040DF7" w:rsidRPr="009E2243" w14:paraId="16CA5486" w14:textId="77777777" w:rsidTr="009455F6">
        <w:trPr>
          <w:trHeight w:val="777"/>
        </w:trPr>
        <w:tc>
          <w:tcPr>
            <w:tcW w:w="1221" w:type="pct"/>
          </w:tcPr>
          <w:p w14:paraId="643D8FBC" w14:textId="0A3BA7C8" w:rsidR="00040DF7" w:rsidRPr="009E2243" w:rsidRDefault="00040DF7" w:rsidP="00040DF7">
            <w:pPr>
              <w:pStyle w:val="TableParagraph"/>
              <w:ind w:left="0"/>
              <w:jc w:val="both"/>
              <w:rPr>
                <w:rFonts w:ascii="Arial" w:eastAsia="Calibri" w:hAnsi="Arial" w:cs="Arial"/>
                <w:lang w:val="ru-RU" w:eastAsia="en-US"/>
              </w:rPr>
            </w:pPr>
            <w:r w:rsidRPr="009E2243">
              <w:rPr>
                <w:rFonts w:ascii="Arial" w:hAnsi="Arial" w:cs="Arial"/>
              </w:rPr>
              <w:t xml:space="preserve">Таблица 4, сноска </w:t>
            </w:r>
            <w:r w:rsidRPr="009E2243">
              <w:rPr>
                <w:rFonts w:ascii="Arial" w:hAnsi="Arial" w:cs="Arial"/>
                <w:lang w:val="ru-RU"/>
              </w:rPr>
              <w:t>13</w:t>
            </w:r>
            <w:r w:rsidRPr="009E2243">
              <w:rPr>
                <w:rFonts w:ascii="Arial" w:hAnsi="Arial" w:cs="Arial"/>
              </w:rPr>
              <w:t>)</w:t>
            </w:r>
          </w:p>
        </w:tc>
        <w:tc>
          <w:tcPr>
            <w:tcW w:w="1538" w:type="pct"/>
          </w:tcPr>
          <w:p w14:paraId="28C00B0C" w14:textId="0E286AE7" w:rsidR="00040DF7" w:rsidRPr="009E2243" w:rsidRDefault="00040DF7" w:rsidP="00040DF7">
            <w:pPr>
              <w:pStyle w:val="TableParagraph"/>
              <w:ind w:left="0"/>
              <w:rPr>
                <w:rFonts w:ascii="Arial" w:eastAsia="Calibri" w:hAnsi="Arial" w:cs="Arial"/>
                <w:lang w:val="ru-RU"/>
              </w:rPr>
            </w:pPr>
            <w:r w:rsidRPr="009E2243">
              <w:rPr>
                <w:rFonts w:ascii="Arial" w:hAnsi="Arial" w:cs="Arial"/>
              </w:rPr>
              <w:t>—</w:t>
            </w:r>
          </w:p>
        </w:tc>
        <w:tc>
          <w:tcPr>
            <w:tcW w:w="2241" w:type="pct"/>
          </w:tcPr>
          <w:p w14:paraId="6A749D7B" w14:textId="2624F9F6" w:rsidR="00040DF7" w:rsidRPr="009E2243" w:rsidRDefault="00040DF7" w:rsidP="00040DF7">
            <w:pPr>
              <w:pStyle w:val="TableParagraph"/>
              <w:ind w:left="0"/>
              <w:jc w:val="both"/>
              <w:rPr>
                <w:rFonts w:ascii="Arial" w:eastAsia="Calibri" w:hAnsi="Arial" w:cs="Arial"/>
                <w:lang w:val="ru-RU"/>
              </w:rPr>
            </w:pPr>
            <w:r w:rsidRPr="009E2243">
              <w:rPr>
                <w:rFonts w:ascii="Arial" w:eastAsia="Calibri" w:hAnsi="Arial" w:cs="Arial"/>
                <w:lang w:val="ru-RU"/>
              </w:rPr>
              <w:t>Уточнены требования к испытаниям на стойкость к внутреннему гидростатическому давлению длительностью 100 ч при 20 ºС для ПЭ 80</w:t>
            </w:r>
          </w:p>
        </w:tc>
      </w:tr>
      <w:tr w:rsidR="00040DF7" w:rsidRPr="009E2243" w14:paraId="328542EE" w14:textId="77777777" w:rsidTr="009455F6">
        <w:trPr>
          <w:trHeight w:val="777"/>
        </w:trPr>
        <w:tc>
          <w:tcPr>
            <w:tcW w:w="1221" w:type="pct"/>
          </w:tcPr>
          <w:p w14:paraId="781101D7" w14:textId="3FC22ED2" w:rsidR="00040DF7" w:rsidRPr="009E2243" w:rsidRDefault="00040DF7" w:rsidP="00040DF7">
            <w:pPr>
              <w:pStyle w:val="TableParagraph"/>
              <w:ind w:left="0"/>
              <w:jc w:val="both"/>
              <w:rPr>
                <w:rFonts w:ascii="Arial" w:eastAsia="Calibri" w:hAnsi="Arial" w:cs="Arial"/>
                <w:lang w:val="ru-RU" w:eastAsia="en-US"/>
              </w:rPr>
            </w:pPr>
            <w:r w:rsidRPr="009E2243">
              <w:rPr>
                <w:rFonts w:ascii="Arial" w:eastAsia="Calibri" w:hAnsi="Arial" w:cs="Arial"/>
                <w:lang w:val="ru-RU" w:eastAsia="en-US"/>
              </w:rPr>
              <w:t>Таблица 5</w:t>
            </w:r>
          </w:p>
        </w:tc>
        <w:tc>
          <w:tcPr>
            <w:tcW w:w="1538" w:type="pct"/>
          </w:tcPr>
          <w:p w14:paraId="3F809276" w14:textId="7C522A07" w:rsidR="00040DF7" w:rsidRPr="009E2243" w:rsidRDefault="00040DF7" w:rsidP="00040DF7">
            <w:pPr>
              <w:pStyle w:val="TableParagraph"/>
              <w:ind w:left="0"/>
              <w:rPr>
                <w:rFonts w:ascii="Arial" w:eastAsia="Calibri" w:hAnsi="Arial" w:cs="Arial"/>
                <w:lang w:val="ru-RU"/>
              </w:rPr>
            </w:pPr>
            <w:r w:rsidRPr="009E2243">
              <w:rPr>
                <w:rFonts w:ascii="Arial" w:eastAsia="Calibri" w:hAnsi="Arial" w:cs="Arial"/>
                <w:lang w:val="ru-RU"/>
              </w:rPr>
              <w:t>—</w:t>
            </w:r>
          </w:p>
        </w:tc>
        <w:tc>
          <w:tcPr>
            <w:tcW w:w="2241" w:type="pct"/>
          </w:tcPr>
          <w:p w14:paraId="427F8E5C" w14:textId="73BBC57F" w:rsidR="00040DF7" w:rsidRPr="009E2243" w:rsidRDefault="00040DF7" w:rsidP="00040DF7">
            <w:pPr>
              <w:pStyle w:val="TableParagraph"/>
              <w:ind w:left="0"/>
              <w:jc w:val="both"/>
              <w:rPr>
                <w:rFonts w:ascii="Arial" w:eastAsia="Calibri" w:hAnsi="Arial" w:cs="Arial"/>
                <w:lang w:val="ru-RU"/>
              </w:rPr>
            </w:pPr>
            <w:r w:rsidRPr="009E2243">
              <w:rPr>
                <w:rFonts w:ascii="Arial" w:eastAsia="Calibri" w:hAnsi="Arial" w:cs="Arial"/>
                <w:lang w:val="ru-RU"/>
              </w:rPr>
              <w:t>Уточнены требования для ПЭ 100-RC</w:t>
            </w:r>
          </w:p>
        </w:tc>
      </w:tr>
      <w:tr w:rsidR="00040DF7" w:rsidRPr="009E2243" w14:paraId="40DE0345" w14:textId="77777777" w:rsidTr="009455F6">
        <w:trPr>
          <w:trHeight w:val="777"/>
        </w:trPr>
        <w:tc>
          <w:tcPr>
            <w:tcW w:w="1221" w:type="pct"/>
          </w:tcPr>
          <w:p w14:paraId="2B4DC78F" w14:textId="48F59212" w:rsidR="00040DF7" w:rsidRPr="009E2243" w:rsidRDefault="00040DF7" w:rsidP="00040DF7">
            <w:pPr>
              <w:pStyle w:val="TableParagraph"/>
              <w:ind w:left="0"/>
              <w:jc w:val="both"/>
              <w:rPr>
                <w:rFonts w:ascii="Arial" w:eastAsia="Calibri" w:hAnsi="Arial" w:cs="Arial"/>
                <w:lang w:val="ru-RU" w:eastAsia="en-US"/>
              </w:rPr>
            </w:pPr>
            <w:r w:rsidRPr="009E2243">
              <w:rPr>
                <w:rFonts w:ascii="Arial" w:eastAsia="Calibri" w:hAnsi="Arial" w:cs="Arial"/>
                <w:lang w:val="ru-RU" w:eastAsia="en-US"/>
              </w:rPr>
              <w:t>Таблица 6</w:t>
            </w:r>
          </w:p>
        </w:tc>
        <w:tc>
          <w:tcPr>
            <w:tcW w:w="1538" w:type="pct"/>
          </w:tcPr>
          <w:p w14:paraId="61ED8ED1" w14:textId="0FF19B1A" w:rsidR="00040DF7" w:rsidRPr="009E2243" w:rsidRDefault="00040DF7" w:rsidP="00040DF7">
            <w:pPr>
              <w:pStyle w:val="TableParagraph"/>
              <w:ind w:left="0"/>
              <w:rPr>
                <w:rFonts w:ascii="Arial" w:eastAsia="Calibri" w:hAnsi="Arial" w:cs="Arial"/>
                <w:lang w:val="ru-RU"/>
              </w:rPr>
            </w:pPr>
            <w:r w:rsidRPr="009E2243">
              <w:rPr>
                <w:rFonts w:ascii="Arial" w:eastAsia="Calibri" w:hAnsi="Arial" w:cs="Arial"/>
                <w:lang w:val="ru-RU"/>
              </w:rPr>
              <w:t>—</w:t>
            </w:r>
          </w:p>
        </w:tc>
        <w:tc>
          <w:tcPr>
            <w:tcW w:w="2241" w:type="pct"/>
          </w:tcPr>
          <w:p w14:paraId="718CC7E8" w14:textId="4B894E88" w:rsidR="00040DF7" w:rsidRPr="009E2243" w:rsidRDefault="00040DF7" w:rsidP="00040DF7">
            <w:pPr>
              <w:pStyle w:val="TableParagraph"/>
              <w:ind w:left="0"/>
              <w:jc w:val="both"/>
              <w:rPr>
                <w:rFonts w:ascii="Arial" w:eastAsia="Calibri" w:hAnsi="Arial" w:cs="Arial"/>
                <w:lang w:val="ru-RU"/>
              </w:rPr>
            </w:pPr>
            <w:r w:rsidRPr="009E2243">
              <w:rPr>
                <w:rFonts w:ascii="Arial" w:eastAsia="Calibri" w:hAnsi="Arial" w:cs="Arial"/>
                <w:lang w:val="ru-RU"/>
              </w:rPr>
              <w:t xml:space="preserve">Требования к скорости повышения давления и температуре испытания у показателя «Стойкость к непрерывно возрастающему внутреннему давлению» регламентируются в приложении </w:t>
            </w:r>
            <w:r w:rsidR="00E86874" w:rsidRPr="00E86874">
              <w:rPr>
                <w:rFonts w:ascii="Arial" w:eastAsia="Calibri" w:hAnsi="Arial" w:cs="Arial"/>
                <w:lang w:val="en-US"/>
              </w:rPr>
              <w:t>B</w:t>
            </w:r>
          </w:p>
        </w:tc>
      </w:tr>
      <w:tr w:rsidR="00040DF7" w:rsidRPr="009E2243" w14:paraId="75F1198C" w14:textId="77777777" w:rsidTr="009455F6">
        <w:trPr>
          <w:trHeight w:val="777"/>
        </w:trPr>
        <w:tc>
          <w:tcPr>
            <w:tcW w:w="1221" w:type="pct"/>
          </w:tcPr>
          <w:p w14:paraId="37A60C4E" w14:textId="2F71BD53" w:rsidR="00040DF7" w:rsidRPr="009E2243" w:rsidRDefault="00040DF7" w:rsidP="00040DF7">
            <w:pPr>
              <w:pStyle w:val="TableParagraph"/>
              <w:ind w:left="0"/>
              <w:jc w:val="both"/>
              <w:rPr>
                <w:rFonts w:ascii="Arial" w:eastAsia="Calibri" w:hAnsi="Arial" w:cs="Arial"/>
                <w:lang w:val="ru-RU" w:eastAsia="en-US"/>
              </w:rPr>
            </w:pPr>
            <w:r w:rsidRPr="009E2243">
              <w:rPr>
                <w:rFonts w:ascii="Arial" w:eastAsia="Calibri" w:hAnsi="Arial" w:cs="Arial"/>
                <w:lang w:val="ru-RU" w:eastAsia="en-US"/>
              </w:rPr>
              <w:t>Таблица 6</w:t>
            </w:r>
          </w:p>
        </w:tc>
        <w:tc>
          <w:tcPr>
            <w:tcW w:w="1538" w:type="pct"/>
          </w:tcPr>
          <w:p w14:paraId="7832E0B4" w14:textId="5E347FC4" w:rsidR="00040DF7" w:rsidRPr="009E2243" w:rsidRDefault="00040DF7" w:rsidP="00040DF7">
            <w:pPr>
              <w:pStyle w:val="TableParagraph"/>
              <w:ind w:left="0"/>
              <w:rPr>
                <w:rFonts w:ascii="Arial" w:eastAsia="Calibri" w:hAnsi="Arial" w:cs="Arial"/>
                <w:lang w:val="ru-RU"/>
              </w:rPr>
            </w:pPr>
            <w:r w:rsidRPr="009E2243">
              <w:rPr>
                <w:rFonts w:ascii="Arial" w:eastAsia="Calibri" w:hAnsi="Arial" w:cs="Arial"/>
                <w:lang w:val="ru-RU"/>
              </w:rPr>
              <w:t>—</w:t>
            </w:r>
          </w:p>
        </w:tc>
        <w:tc>
          <w:tcPr>
            <w:tcW w:w="2241" w:type="pct"/>
          </w:tcPr>
          <w:p w14:paraId="52E352EC" w14:textId="654F4313" w:rsidR="00040DF7" w:rsidRPr="009E2243" w:rsidRDefault="00040DF7" w:rsidP="00040DF7">
            <w:pPr>
              <w:pStyle w:val="TableParagraph"/>
              <w:ind w:left="0"/>
              <w:jc w:val="both"/>
              <w:rPr>
                <w:rFonts w:ascii="Arial" w:eastAsia="Calibri" w:hAnsi="Arial" w:cs="Arial"/>
                <w:lang w:val="ru-RU"/>
              </w:rPr>
            </w:pPr>
            <w:r w:rsidRPr="009E2243">
              <w:rPr>
                <w:rFonts w:ascii="Arial" w:eastAsia="Calibri" w:hAnsi="Arial" w:cs="Arial"/>
                <w:lang w:val="ru-RU"/>
              </w:rPr>
              <w:t>Добавлена возможность применения фитингов из ПЭ 100-RC в связи с производством материала данного типа в странах</w:t>
            </w:r>
            <w:r>
              <w:rPr>
                <w:rFonts w:ascii="Arial" w:eastAsia="Calibri" w:hAnsi="Arial" w:cs="Arial"/>
                <w:lang w:val="ru-RU"/>
              </w:rPr>
              <w:t>-участницах</w:t>
            </w:r>
            <w:r w:rsidRPr="009E2243">
              <w:rPr>
                <w:rFonts w:ascii="Arial" w:eastAsia="Calibri" w:hAnsi="Arial" w:cs="Arial"/>
                <w:lang w:val="ru-RU"/>
              </w:rPr>
              <w:t xml:space="preserve"> ЕАСС</w:t>
            </w:r>
          </w:p>
        </w:tc>
      </w:tr>
      <w:tr w:rsidR="00040DF7" w:rsidRPr="009E2243" w14:paraId="07A677CE" w14:textId="77777777" w:rsidTr="009455F6">
        <w:trPr>
          <w:trHeight w:val="777"/>
        </w:trPr>
        <w:tc>
          <w:tcPr>
            <w:tcW w:w="1221" w:type="pct"/>
          </w:tcPr>
          <w:p w14:paraId="456F7A3C" w14:textId="323FF27E" w:rsidR="00040DF7" w:rsidRPr="009E2243" w:rsidRDefault="00040DF7" w:rsidP="00040DF7">
            <w:pPr>
              <w:pStyle w:val="TableParagraph"/>
              <w:ind w:left="0"/>
              <w:jc w:val="both"/>
              <w:rPr>
                <w:rFonts w:ascii="Arial" w:eastAsia="Calibri" w:hAnsi="Arial" w:cs="Arial"/>
                <w:lang w:val="ru-RU" w:eastAsia="en-US"/>
              </w:rPr>
            </w:pPr>
            <w:r w:rsidRPr="009E2243">
              <w:rPr>
                <w:rFonts w:ascii="Arial" w:eastAsia="Calibri" w:hAnsi="Arial" w:cs="Arial"/>
                <w:lang w:val="ru-RU" w:eastAsia="en-US"/>
              </w:rPr>
              <w:t>Подраздел 9.1</w:t>
            </w:r>
          </w:p>
        </w:tc>
        <w:tc>
          <w:tcPr>
            <w:tcW w:w="1538" w:type="pct"/>
          </w:tcPr>
          <w:p w14:paraId="60B11E05" w14:textId="26CA2876" w:rsidR="00040DF7" w:rsidRPr="009E2243" w:rsidRDefault="00040DF7" w:rsidP="00040DF7">
            <w:pPr>
              <w:pStyle w:val="TableParagraph"/>
              <w:ind w:left="0"/>
              <w:jc w:val="both"/>
              <w:rPr>
                <w:rFonts w:ascii="Arial" w:eastAsia="Calibri" w:hAnsi="Arial" w:cs="Arial"/>
                <w:lang w:val="ru-RU" w:eastAsia="en-US"/>
              </w:rPr>
            </w:pPr>
            <w:r w:rsidRPr="009E2243">
              <w:rPr>
                <w:rFonts w:ascii="Arial" w:eastAsia="Calibri" w:hAnsi="Arial" w:cs="Arial"/>
                <w:lang w:val="ru-RU" w:eastAsia="en-US"/>
              </w:rPr>
              <w:t>Если не установлено иное применяемым методом испытаний, образцы для испытания перед проведением испытаний должны кондиционироваться при температуре (23 ± 2) °C</w:t>
            </w:r>
          </w:p>
        </w:tc>
        <w:tc>
          <w:tcPr>
            <w:tcW w:w="2241" w:type="pct"/>
          </w:tcPr>
          <w:p w14:paraId="05D997F0" w14:textId="5B9FA864" w:rsidR="00040DF7" w:rsidRPr="009E2243" w:rsidRDefault="00040DF7" w:rsidP="00040DF7">
            <w:pPr>
              <w:pStyle w:val="TableParagraph"/>
              <w:ind w:left="0"/>
              <w:jc w:val="both"/>
              <w:rPr>
                <w:rFonts w:ascii="Arial" w:eastAsia="Calibri" w:hAnsi="Arial" w:cs="Arial"/>
                <w:lang w:val="ru-RU" w:eastAsia="en-US"/>
              </w:rPr>
            </w:pPr>
            <w:r w:rsidRPr="009E2243">
              <w:rPr>
                <w:rFonts w:ascii="Arial" w:eastAsia="Calibri" w:hAnsi="Arial" w:cs="Arial"/>
                <w:lang w:val="ru-RU" w:eastAsia="en-US"/>
              </w:rPr>
              <w:t>Дополнено временем кондиционирования для уточнения и исключения разногласий между заинтересованными сторонами, например органом по сертификации и испытательной лабораторией при проведении процедуры оценки соответствия</w:t>
            </w:r>
          </w:p>
        </w:tc>
      </w:tr>
      <w:tr w:rsidR="00040DF7" w:rsidRPr="009E2243" w14:paraId="3BB2C7B7" w14:textId="77777777" w:rsidTr="009455F6">
        <w:trPr>
          <w:trHeight w:val="777"/>
        </w:trPr>
        <w:tc>
          <w:tcPr>
            <w:tcW w:w="1221" w:type="pct"/>
          </w:tcPr>
          <w:p w14:paraId="2D702F05" w14:textId="630D0C8D" w:rsidR="00040DF7" w:rsidRPr="009E2243" w:rsidRDefault="00040DF7" w:rsidP="00040DF7">
            <w:pPr>
              <w:pStyle w:val="TableParagraph"/>
              <w:ind w:left="0"/>
              <w:jc w:val="both"/>
              <w:rPr>
                <w:rFonts w:ascii="Arial" w:eastAsia="Calibri" w:hAnsi="Arial" w:cs="Arial"/>
                <w:lang w:val="ru-RU" w:eastAsia="en-US"/>
              </w:rPr>
            </w:pPr>
            <w:r w:rsidRPr="009E2243">
              <w:rPr>
                <w:rFonts w:ascii="Arial" w:eastAsia="Calibri" w:hAnsi="Arial" w:cs="Arial"/>
                <w:lang w:val="ru-RU" w:eastAsia="en-US"/>
              </w:rPr>
              <w:t>9.1</w:t>
            </w:r>
          </w:p>
        </w:tc>
        <w:tc>
          <w:tcPr>
            <w:tcW w:w="1538" w:type="pct"/>
          </w:tcPr>
          <w:p w14:paraId="43C8A52A" w14:textId="55E15535" w:rsidR="00040DF7" w:rsidRPr="009E2243" w:rsidRDefault="00040DF7" w:rsidP="00040DF7">
            <w:pPr>
              <w:pStyle w:val="TableParagraph"/>
              <w:ind w:left="0"/>
              <w:rPr>
                <w:rFonts w:ascii="Arial" w:eastAsia="Calibri" w:hAnsi="Arial" w:cs="Arial"/>
                <w:lang w:val="ru-RU"/>
              </w:rPr>
            </w:pPr>
            <w:r w:rsidRPr="009E2243">
              <w:rPr>
                <w:rFonts w:ascii="Arial" w:eastAsia="Calibri" w:hAnsi="Arial" w:cs="Arial"/>
                <w:lang w:val="ru-RU"/>
              </w:rPr>
              <w:t>—</w:t>
            </w:r>
          </w:p>
        </w:tc>
        <w:tc>
          <w:tcPr>
            <w:tcW w:w="2241" w:type="pct"/>
          </w:tcPr>
          <w:p w14:paraId="037507A4" w14:textId="673A8538" w:rsidR="00040DF7" w:rsidRPr="009E2243" w:rsidRDefault="00040DF7" w:rsidP="00040DF7">
            <w:pPr>
              <w:pStyle w:val="TableParagraph"/>
              <w:ind w:left="0"/>
              <w:jc w:val="both"/>
              <w:rPr>
                <w:rFonts w:ascii="Arial" w:eastAsia="Calibri" w:hAnsi="Arial" w:cs="Arial"/>
                <w:lang w:val="ru-RU"/>
              </w:rPr>
            </w:pPr>
            <w:r w:rsidRPr="009E2243">
              <w:rPr>
                <w:rFonts w:ascii="Arial" w:eastAsia="Calibri" w:hAnsi="Arial" w:cs="Arial"/>
                <w:lang w:val="ru-RU"/>
              </w:rPr>
              <w:t>Дополнено временем кондиционирования и ссылкой на ГОСТ 12423 для уточнения и исключения разногласий между заинтересованными сторонами, например, органом по сертификации и испытательной лабораторией при проведении процедуры оценки соответствия.</w:t>
            </w:r>
          </w:p>
        </w:tc>
      </w:tr>
      <w:tr w:rsidR="00040DF7" w:rsidRPr="009E2243" w14:paraId="613AE9B4" w14:textId="77777777" w:rsidTr="009455F6">
        <w:trPr>
          <w:trHeight w:val="777"/>
        </w:trPr>
        <w:tc>
          <w:tcPr>
            <w:tcW w:w="1221" w:type="pct"/>
          </w:tcPr>
          <w:p w14:paraId="3A5E41AD" w14:textId="5EC93B34" w:rsidR="00040DF7" w:rsidRPr="009E2243" w:rsidRDefault="00040DF7" w:rsidP="00040DF7">
            <w:pPr>
              <w:pStyle w:val="TableParagraph"/>
              <w:ind w:left="0"/>
              <w:jc w:val="both"/>
              <w:rPr>
                <w:rFonts w:ascii="Arial" w:eastAsia="Calibri" w:hAnsi="Arial" w:cs="Arial"/>
                <w:lang w:val="ru-RU" w:eastAsia="en-US"/>
              </w:rPr>
            </w:pPr>
            <w:r w:rsidRPr="009E2243">
              <w:rPr>
                <w:rFonts w:ascii="Arial" w:eastAsia="Calibri" w:hAnsi="Arial" w:cs="Arial"/>
                <w:lang w:val="ru-RU" w:eastAsia="en-US"/>
              </w:rPr>
              <w:t>Раздел 11</w:t>
            </w:r>
          </w:p>
        </w:tc>
        <w:tc>
          <w:tcPr>
            <w:tcW w:w="1538" w:type="pct"/>
          </w:tcPr>
          <w:p w14:paraId="4D0A4B42" w14:textId="7CB39E23" w:rsidR="00040DF7" w:rsidRPr="009E2243" w:rsidRDefault="00040DF7" w:rsidP="00040DF7">
            <w:pPr>
              <w:pStyle w:val="TableParagraph"/>
              <w:ind w:left="0"/>
              <w:rPr>
                <w:rFonts w:ascii="Arial" w:eastAsia="Calibri" w:hAnsi="Arial" w:cs="Arial"/>
                <w:lang w:val="ru-RU" w:eastAsia="en-US"/>
              </w:rPr>
            </w:pPr>
            <w:r w:rsidRPr="009E2243">
              <w:rPr>
                <w:rFonts w:ascii="Arial" w:eastAsia="Calibri" w:hAnsi="Arial" w:cs="Arial"/>
                <w:lang w:val="ru-RU" w:eastAsia="en-US"/>
              </w:rPr>
              <w:t>—</w:t>
            </w:r>
          </w:p>
        </w:tc>
        <w:tc>
          <w:tcPr>
            <w:tcW w:w="2241" w:type="pct"/>
          </w:tcPr>
          <w:p w14:paraId="1EF612C6" w14:textId="6CBDD8BE" w:rsidR="00040DF7" w:rsidRPr="009E2243" w:rsidRDefault="00040DF7" w:rsidP="00040DF7">
            <w:pPr>
              <w:pStyle w:val="TableParagraph"/>
              <w:ind w:left="0"/>
              <w:jc w:val="both"/>
              <w:rPr>
                <w:rFonts w:ascii="Arial" w:eastAsia="Calibri" w:hAnsi="Arial" w:cs="Arial"/>
                <w:lang w:val="ru-RU" w:eastAsia="en-US"/>
              </w:rPr>
            </w:pPr>
            <w:r w:rsidRPr="009E2243">
              <w:rPr>
                <w:rFonts w:ascii="Arial" w:eastAsia="Calibri" w:hAnsi="Arial" w:cs="Arial"/>
                <w:lang w:val="ru-RU" w:eastAsia="en-US"/>
              </w:rPr>
              <w:t xml:space="preserve">Уточнен перечень технической информации, предоставляемой </w:t>
            </w:r>
            <w:r>
              <w:rPr>
                <w:rFonts w:ascii="Arial" w:eastAsia="Calibri" w:hAnsi="Arial" w:cs="Arial"/>
                <w:lang w:val="ru-RU" w:eastAsia="en-US"/>
              </w:rPr>
              <w:t>производителем</w:t>
            </w:r>
          </w:p>
        </w:tc>
      </w:tr>
      <w:tr w:rsidR="00040DF7" w:rsidRPr="009E2243" w14:paraId="47BC5606" w14:textId="77777777" w:rsidTr="009455F6">
        <w:trPr>
          <w:trHeight w:val="777"/>
        </w:trPr>
        <w:tc>
          <w:tcPr>
            <w:tcW w:w="1221" w:type="pct"/>
          </w:tcPr>
          <w:p w14:paraId="41B2D01C" w14:textId="20D33F63" w:rsidR="00040DF7" w:rsidRPr="009E2243" w:rsidRDefault="00040DF7" w:rsidP="00040DF7">
            <w:pPr>
              <w:pStyle w:val="TableParagraph"/>
              <w:ind w:left="0"/>
              <w:jc w:val="both"/>
              <w:rPr>
                <w:rFonts w:ascii="Arial" w:eastAsia="Calibri" w:hAnsi="Arial" w:cs="Arial"/>
                <w:lang w:val="ru-RU" w:eastAsia="en-US"/>
              </w:rPr>
            </w:pPr>
            <w:r w:rsidRPr="009E2243">
              <w:rPr>
                <w:rFonts w:ascii="Arial" w:eastAsia="Calibri" w:hAnsi="Arial" w:cs="Arial"/>
                <w:lang w:val="ru-RU" w:eastAsia="en-US"/>
              </w:rPr>
              <w:t>Таблица 8</w:t>
            </w:r>
          </w:p>
        </w:tc>
        <w:tc>
          <w:tcPr>
            <w:tcW w:w="1538" w:type="pct"/>
          </w:tcPr>
          <w:p w14:paraId="03E6980B" w14:textId="63337A60" w:rsidR="00040DF7" w:rsidRPr="009E2243" w:rsidRDefault="00040DF7" w:rsidP="00040DF7">
            <w:pPr>
              <w:pStyle w:val="TableParagraph"/>
              <w:ind w:left="0"/>
              <w:jc w:val="both"/>
              <w:rPr>
                <w:rFonts w:ascii="Arial" w:eastAsia="Calibri" w:hAnsi="Arial" w:cs="Arial"/>
                <w:lang w:val="ru-RU" w:eastAsia="en-US"/>
              </w:rPr>
            </w:pPr>
            <w:r w:rsidRPr="009E2243">
              <w:rPr>
                <w:rFonts w:ascii="Arial" w:eastAsia="Calibri" w:hAnsi="Arial" w:cs="Arial"/>
                <w:lang w:val="ru-RU" w:eastAsia="en-US"/>
              </w:rPr>
              <w:t>См. таблицу 8</w:t>
            </w:r>
          </w:p>
        </w:tc>
        <w:tc>
          <w:tcPr>
            <w:tcW w:w="2241" w:type="pct"/>
          </w:tcPr>
          <w:p w14:paraId="4063979E" w14:textId="24D87E41" w:rsidR="00040DF7" w:rsidRPr="009E2243" w:rsidRDefault="00040DF7" w:rsidP="00040DF7">
            <w:pPr>
              <w:pStyle w:val="TableParagraph"/>
              <w:ind w:left="0"/>
              <w:jc w:val="both"/>
              <w:rPr>
                <w:rFonts w:ascii="Arial" w:eastAsia="Calibri" w:hAnsi="Arial" w:cs="Arial"/>
                <w:lang w:val="ru-RU" w:eastAsia="en-US"/>
              </w:rPr>
            </w:pPr>
            <w:r w:rsidRPr="009E2243">
              <w:rPr>
                <w:rFonts w:ascii="Arial" w:eastAsia="Calibri" w:hAnsi="Arial" w:cs="Arial"/>
                <w:lang w:val="ru-RU" w:eastAsia="en-US"/>
              </w:rPr>
              <w:t>Таблица переработана в соответствие с требованиями, действующими в странах</w:t>
            </w:r>
            <w:r>
              <w:rPr>
                <w:rFonts w:ascii="Arial" w:eastAsia="Calibri" w:hAnsi="Arial" w:cs="Arial"/>
                <w:lang w:val="ru-RU" w:eastAsia="en-US"/>
              </w:rPr>
              <w:t>-участницах</w:t>
            </w:r>
            <w:r w:rsidRPr="009E2243">
              <w:rPr>
                <w:rFonts w:ascii="Arial" w:eastAsia="Calibri" w:hAnsi="Arial" w:cs="Arial"/>
                <w:lang w:val="ru-RU" w:eastAsia="en-US"/>
              </w:rPr>
              <w:t xml:space="preserve"> ЕАСС. Уточнены требования для ПЭ 100 RC</w:t>
            </w:r>
          </w:p>
        </w:tc>
      </w:tr>
      <w:tr w:rsidR="00040DF7" w:rsidRPr="009E2243" w14:paraId="3CA37ADF" w14:textId="77777777" w:rsidTr="009455F6">
        <w:trPr>
          <w:trHeight w:val="777"/>
        </w:trPr>
        <w:tc>
          <w:tcPr>
            <w:tcW w:w="1221" w:type="pct"/>
          </w:tcPr>
          <w:p w14:paraId="639C4C5E" w14:textId="074ED36A" w:rsidR="00040DF7" w:rsidRPr="009E2243" w:rsidRDefault="00040DF7" w:rsidP="00040DF7">
            <w:pPr>
              <w:pStyle w:val="TableParagraph"/>
              <w:ind w:left="0"/>
              <w:jc w:val="both"/>
              <w:rPr>
                <w:rFonts w:ascii="Arial" w:eastAsia="Calibri" w:hAnsi="Arial" w:cs="Arial"/>
                <w:lang w:val="ru-RU" w:eastAsia="en-US"/>
              </w:rPr>
            </w:pPr>
            <w:r w:rsidRPr="009E2243">
              <w:rPr>
                <w:rFonts w:ascii="Arial" w:hAnsi="Arial" w:cs="Arial"/>
              </w:rPr>
              <w:t>Подраздел 1</w:t>
            </w:r>
            <w:r w:rsidRPr="009E2243">
              <w:rPr>
                <w:rFonts w:ascii="Arial" w:hAnsi="Arial" w:cs="Arial"/>
                <w:lang w:val="ru-RU"/>
              </w:rPr>
              <w:t>2</w:t>
            </w:r>
            <w:r w:rsidRPr="009E2243">
              <w:rPr>
                <w:rFonts w:ascii="Arial" w:hAnsi="Arial" w:cs="Arial"/>
              </w:rPr>
              <w:t>.4</w:t>
            </w:r>
          </w:p>
        </w:tc>
        <w:tc>
          <w:tcPr>
            <w:tcW w:w="1538" w:type="pct"/>
          </w:tcPr>
          <w:p w14:paraId="7E2AA10A" w14:textId="7723F424" w:rsidR="00040DF7" w:rsidRPr="009E2243" w:rsidRDefault="00040DF7" w:rsidP="00040DF7">
            <w:pPr>
              <w:pStyle w:val="TableParagraph"/>
              <w:ind w:left="0"/>
              <w:rPr>
                <w:rFonts w:ascii="Arial" w:eastAsia="Calibri" w:hAnsi="Arial" w:cs="Arial"/>
                <w:lang w:val="ru-RU"/>
              </w:rPr>
            </w:pPr>
            <w:r w:rsidRPr="009E2243">
              <w:rPr>
                <w:rFonts w:ascii="Arial" w:hAnsi="Arial" w:cs="Arial"/>
              </w:rPr>
              <w:t>—</w:t>
            </w:r>
          </w:p>
        </w:tc>
        <w:tc>
          <w:tcPr>
            <w:tcW w:w="2241" w:type="pct"/>
          </w:tcPr>
          <w:p w14:paraId="4470F63E" w14:textId="395A1246" w:rsidR="00040DF7" w:rsidRPr="009E2243" w:rsidRDefault="00040DF7" w:rsidP="00040DF7">
            <w:pPr>
              <w:pStyle w:val="TableParagraph"/>
              <w:ind w:left="0"/>
              <w:jc w:val="both"/>
              <w:rPr>
                <w:rFonts w:ascii="Arial" w:eastAsia="Calibri" w:hAnsi="Arial" w:cs="Arial"/>
                <w:lang w:val="ru-RU"/>
              </w:rPr>
            </w:pPr>
            <w:r w:rsidRPr="009E2243">
              <w:rPr>
                <w:rFonts w:ascii="Arial" w:hAnsi="Arial" w:cs="Arial"/>
              </w:rPr>
              <w:t>В стандартах на изделие введено условное обозначение для облегчения идентификации продукции</w:t>
            </w:r>
          </w:p>
        </w:tc>
      </w:tr>
      <w:tr w:rsidR="00040DF7" w:rsidRPr="009E2243" w14:paraId="4EADD2BA" w14:textId="77777777" w:rsidTr="009455F6">
        <w:trPr>
          <w:trHeight w:val="777"/>
        </w:trPr>
        <w:tc>
          <w:tcPr>
            <w:tcW w:w="1221" w:type="pct"/>
          </w:tcPr>
          <w:p w14:paraId="21F817E7" w14:textId="079E23AA" w:rsidR="00040DF7" w:rsidRPr="001B2991" w:rsidRDefault="00040DF7" w:rsidP="00040DF7">
            <w:pPr>
              <w:pStyle w:val="TableParagraph"/>
              <w:ind w:left="0"/>
              <w:jc w:val="both"/>
              <w:rPr>
                <w:rFonts w:ascii="Arial" w:hAnsi="Arial" w:cs="Arial"/>
                <w:lang w:val="ru-RU"/>
              </w:rPr>
            </w:pPr>
            <w:r>
              <w:rPr>
                <w:rFonts w:ascii="Arial" w:hAnsi="Arial" w:cs="Arial"/>
                <w:lang w:val="ru-RU"/>
              </w:rPr>
              <w:t>Подраздел 12.5</w:t>
            </w:r>
          </w:p>
        </w:tc>
        <w:tc>
          <w:tcPr>
            <w:tcW w:w="1538" w:type="pct"/>
          </w:tcPr>
          <w:p w14:paraId="45B9BA68" w14:textId="58CAF072" w:rsidR="00040DF7" w:rsidRPr="001B2991" w:rsidRDefault="00040DF7" w:rsidP="00040DF7">
            <w:pPr>
              <w:pStyle w:val="TableParagraph"/>
              <w:ind w:left="0"/>
              <w:rPr>
                <w:rFonts w:ascii="Arial" w:hAnsi="Arial" w:cs="Arial"/>
                <w:lang w:val="ru-RU"/>
              </w:rPr>
            </w:pPr>
            <w:r>
              <w:rPr>
                <w:rFonts w:ascii="Arial" w:hAnsi="Arial" w:cs="Arial"/>
                <w:lang w:val="ru-RU"/>
              </w:rPr>
              <w:t>—</w:t>
            </w:r>
          </w:p>
        </w:tc>
        <w:tc>
          <w:tcPr>
            <w:tcW w:w="2241" w:type="pct"/>
          </w:tcPr>
          <w:p w14:paraId="3DB5E8D5" w14:textId="77777777" w:rsidR="00040DF7" w:rsidRPr="001B2991" w:rsidRDefault="00040DF7" w:rsidP="00040DF7">
            <w:pPr>
              <w:pStyle w:val="TableParagraph"/>
              <w:ind w:left="0"/>
              <w:jc w:val="both"/>
              <w:rPr>
                <w:rFonts w:ascii="Arial" w:hAnsi="Arial" w:cs="Arial"/>
                <w:color w:val="000000"/>
              </w:rPr>
            </w:pPr>
            <w:r w:rsidRPr="001B2991">
              <w:rPr>
                <w:rFonts w:ascii="Arial" w:hAnsi="Arial" w:cs="Arial"/>
                <w:color w:val="000000"/>
              </w:rPr>
              <w:t>Если для цифрового распознавания использованы штрих-коды, то этикетка со штрих-кодом должна быть приклеена к фитингу и защищена от повреждения.</w:t>
            </w:r>
          </w:p>
          <w:p w14:paraId="0130F82F" w14:textId="20229D7E" w:rsidR="00040DF7" w:rsidRPr="009E2243" w:rsidRDefault="00040DF7" w:rsidP="00040DF7">
            <w:pPr>
              <w:pStyle w:val="TableParagraph"/>
              <w:ind w:left="0"/>
              <w:jc w:val="both"/>
              <w:rPr>
                <w:rFonts w:ascii="Arial" w:hAnsi="Arial" w:cs="Arial"/>
              </w:rPr>
            </w:pPr>
            <w:r w:rsidRPr="001B2991">
              <w:rPr>
                <w:rFonts w:ascii="Arial" w:hAnsi="Arial" w:cs="Arial"/>
                <w:lang w:val="ru-RU"/>
              </w:rPr>
              <w:t>П</w:t>
            </w:r>
            <w:r w:rsidRPr="001B2991">
              <w:rPr>
                <w:rFonts w:ascii="Arial" w:hAnsi="Arial" w:cs="Arial"/>
              </w:rPr>
              <w:t>риведена информация о необходимости наличия этикетки, в случае использования штрих-кода с параметрами сварки.</w:t>
            </w:r>
          </w:p>
        </w:tc>
      </w:tr>
      <w:tr w:rsidR="00040DF7" w:rsidRPr="009E2243" w14:paraId="1902004B" w14:textId="77777777" w:rsidTr="009455F6">
        <w:trPr>
          <w:trHeight w:val="777"/>
        </w:trPr>
        <w:tc>
          <w:tcPr>
            <w:tcW w:w="1221" w:type="pct"/>
          </w:tcPr>
          <w:p w14:paraId="1FE5A746" w14:textId="0EFE59FB" w:rsidR="00040DF7" w:rsidRPr="009E2243" w:rsidRDefault="00040DF7" w:rsidP="00040DF7">
            <w:pPr>
              <w:pStyle w:val="TableParagraph"/>
              <w:ind w:left="0"/>
              <w:jc w:val="both"/>
              <w:rPr>
                <w:rFonts w:ascii="Arial" w:hAnsi="Arial" w:cs="Arial"/>
                <w:lang w:val="ru-RU"/>
              </w:rPr>
            </w:pPr>
            <w:r w:rsidRPr="009E2243">
              <w:rPr>
                <w:rFonts w:ascii="Arial" w:hAnsi="Arial" w:cs="Arial"/>
              </w:rPr>
              <w:t>Раздел 1</w:t>
            </w:r>
            <w:r w:rsidRPr="009E2243">
              <w:rPr>
                <w:rFonts w:ascii="Arial" w:hAnsi="Arial" w:cs="Arial"/>
                <w:lang w:val="ru-RU"/>
              </w:rPr>
              <w:t>3</w:t>
            </w:r>
          </w:p>
        </w:tc>
        <w:tc>
          <w:tcPr>
            <w:tcW w:w="1538" w:type="pct"/>
          </w:tcPr>
          <w:p w14:paraId="484EF049" w14:textId="62700F32" w:rsidR="00040DF7" w:rsidRPr="009E2243" w:rsidRDefault="00040DF7" w:rsidP="00040DF7">
            <w:pPr>
              <w:pStyle w:val="TableParagraph"/>
              <w:ind w:left="0"/>
              <w:rPr>
                <w:rFonts w:ascii="Arial" w:hAnsi="Arial" w:cs="Arial"/>
                <w:lang w:val="ru-RU"/>
              </w:rPr>
            </w:pPr>
            <w:r w:rsidRPr="009E2243">
              <w:rPr>
                <w:rFonts w:ascii="Arial" w:hAnsi="Arial" w:cs="Arial"/>
                <w:lang w:val="ru-RU"/>
              </w:rPr>
              <w:t>—</w:t>
            </w:r>
          </w:p>
        </w:tc>
        <w:tc>
          <w:tcPr>
            <w:tcW w:w="2241" w:type="pct"/>
          </w:tcPr>
          <w:p w14:paraId="176501C7" w14:textId="19E45840" w:rsidR="00040DF7" w:rsidRPr="009E2243" w:rsidRDefault="00040DF7" w:rsidP="00040DF7">
            <w:pPr>
              <w:pStyle w:val="TableParagraph"/>
              <w:ind w:left="0"/>
              <w:jc w:val="both"/>
              <w:rPr>
                <w:rFonts w:ascii="Arial" w:hAnsi="Arial" w:cs="Arial"/>
                <w:lang w:val="ru-RU"/>
              </w:rPr>
            </w:pPr>
            <w:r w:rsidRPr="009E2243">
              <w:rPr>
                <w:rFonts w:ascii="Arial" w:hAnsi="Arial" w:cs="Arial"/>
              </w:rPr>
              <w:t xml:space="preserve">Требования к упаковке переработаны с учетом требованиям, применяемым в </w:t>
            </w:r>
            <w:r w:rsidRPr="009E2243">
              <w:rPr>
                <w:rFonts w:ascii="Arial" w:hAnsi="Arial" w:cs="Arial"/>
                <w:lang w:val="ru-RU"/>
              </w:rPr>
              <w:t>странах</w:t>
            </w:r>
            <w:r>
              <w:rPr>
                <w:rFonts w:ascii="Arial" w:hAnsi="Arial" w:cs="Arial"/>
                <w:lang w:val="ru-RU"/>
              </w:rPr>
              <w:t>-участницах</w:t>
            </w:r>
            <w:r w:rsidRPr="009E2243">
              <w:rPr>
                <w:rFonts w:ascii="Arial" w:hAnsi="Arial" w:cs="Arial"/>
                <w:lang w:val="ru-RU"/>
              </w:rPr>
              <w:t xml:space="preserve"> ЕАСС</w:t>
            </w:r>
          </w:p>
        </w:tc>
      </w:tr>
      <w:tr w:rsidR="00040DF7" w:rsidRPr="009E2243" w14:paraId="2FCD4235" w14:textId="77777777" w:rsidTr="009455F6">
        <w:trPr>
          <w:trHeight w:val="777"/>
        </w:trPr>
        <w:tc>
          <w:tcPr>
            <w:tcW w:w="1221" w:type="pct"/>
          </w:tcPr>
          <w:p w14:paraId="5D3BE0E5" w14:textId="6D968A0D" w:rsidR="00040DF7" w:rsidRPr="009E2243" w:rsidRDefault="00040DF7" w:rsidP="00040DF7">
            <w:pPr>
              <w:pStyle w:val="TableParagraph"/>
              <w:ind w:left="0"/>
              <w:jc w:val="both"/>
              <w:rPr>
                <w:rFonts w:ascii="Arial" w:hAnsi="Arial" w:cs="Arial"/>
                <w:lang w:val="ru-RU"/>
              </w:rPr>
            </w:pPr>
            <w:r w:rsidRPr="009E2243">
              <w:rPr>
                <w:rFonts w:ascii="Arial" w:hAnsi="Arial" w:cs="Arial"/>
                <w:lang w:val="ru-RU"/>
              </w:rPr>
              <w:t xml:space="preserve">Раздел </w:t>
            </w:r>
            <w:r w:rsidR="004A547C">
              <w:rPr>
                <w:rFonts w:ascii="Arial" w:hAnsi="Arial" w:cs="Arial"/>
                <w:lang w:val="en-US"/>
              </w:rPr>
              <w:t>B</w:t>
            </w:r>
            <w:r w:rsidRPr="009E2243">
              <w:rPr>
                <w:rFonts w:ascii="Arial" w:hAnsi="Arial" w:cs="Arial"/>
                <w:lang w:val="ru-RU"/>
              </w:rPr>
              <w:t>.2</w:t>
            </w:r>
          </w:p>
        </w:tc>
        <w:tc>
          <w:tcPr>
            <w:tcW w:w="1538" w:type="pct"/>
          </w:tcPr>
          <w:p w14:paraId="5D2F91D9" w14:textId="0C97421B" w:rsidR="00040DF7" w:rsidRPr="009E2243" w:rsidRDefault="00040DF7" w:rsidP="00040DF7">
            <w:pPr>
              <w:pStyle w:val="TableParagraph"/>
              <w:ind w:left="0"/>
              <w:jc w:val="both"/>
              <w:rPr>
                <w:rFonts w:ascii="Arial" w:hAnsi="Arial" w:cs="Arial"/>
                <w:lang w:val="ru-RU"/>
              </w:rPr>
            </w:pPr>
            <w:r w:rsidRPr="009E2243">
              <w:rPr>
                <w:rFonts w:ascii="Arial" w:hAnsi="Arial" w:cs="Arial"/>
                <w:lang w:val="ru-RU"/>
              </w:rPr>
              <w:t>Прибор для измерения давления, обеспечивающий точность не менее 1% от диапазона показаний шкалы и имеющий стрелку, которая указывает максимальное достигнутое давление.</w:t>
            </w:r>
          </w:p>
        </w:tc>
        <w:tc>
          <w:tcPr>
            <w:tcW w:w="2241" w:type="pct"/>
          </w:tcPr>
          <w:p w14:paraId="04FB17D0" w14:textId="48B96C86" w:rsidR="00040DF7" w:rsidRPr="009E2243" w:rsidRDefault="00040DF7" w:rsidP="00040DF7">
            <w:pPr>
              <w:pStyle w:val="TableParagraph"/>
              <w:ind w:left="0"/>
              <w:jc w:val="both"/>
              <w:rPr>
                <w:rFonts w:ascii="Arial" w:hAnsi="Arial" w:cs="Arial"/>
                <w:lang w:val="ru-RU"/>
              </w:rPr>
            </w:pPr>
            <w:r w:rsidRPr="009E2243">
              <w:rPr>
                <w:rFonts w:ascii="Arial" w:hAnsi="Arial" w:cs="Arial"/>
                <w:lang w:val="ru-RU"/>
              </w:rPr>
              <w:t>Уточнены требования к прибору для измерения давления в связи с нормами, принятыми с странах</w:t>
            </w:r>
            <w:r>
              <w:rPr>
                <w:rFonts w:ascii="Arial" w:hAnsi="Arial" w:cs="Arial"/>
                <w:lang w:val="ru-RU"/>
              </w:rPr>
              <w:t>-участницах</w:t>
            </w:r>
            <w:r w:rsidRPr="009E2243">
              <w:rPr>
                <w:rFonts w:ascii="Arial" w:hAnsi="Arial" w:cs="Arial"/>
                <w:lang w:val="ru-RU"/>
              </w:rPr>
              <w:t xml:space="preserve"> ЕАСС, исходя их опыта эксплуатации</w:t>
            </w:r>
          </w:p>
        </w:tc>
      </w:tr>
      <w:tr w:rsidR="00040DF7" w:rsidRPr="009E2243" w14:paraId="25F567D8" w14:textId="77777777" w:rsidTr="009455F6">
        <w:trPr>
          <w:trHeight w:val="777"/>
        </w:trPr>
        <w:tc>
          <w:tcPr>
            <w:tcW w:w="1221" w:type="pct"/>
          </w:tcPr>
          <w:p w14:paraId="5575F6AF" w14:textId="433AFBF9" w:rsidR="00040DF7" w:rsidRPr="009E2243" w:rsidRDefault="00040DF7" w:rsidP="00040DF7">
            <w:pPr>
              <w:pStyle w:val="TableParagraph"/>
              <w:ind w:left="0"/>
              <w:jc w:val="both"/>
              <w:rPr>
                <w:rFonts w:ascii="Arial" w:hAnsi="Arial" w:cs="Arial"/>
                <w:lang w:val="en-US"/>
              </w:rPr>
            </w:pPr>
            <w:r w:rsidRPr="009E2243">
              <w:rPr>
                <w:rFonts w:ascii="Arial" w:hAnsi="Arial" w:cs="Arial"/>
                <w:lang w:val="ru-RU"/>
              </w:rPr>
              <w:t xml:space="preserve">Подраздел </w:t>
            </w:r>
            <w:r w:rsidR="004A547C">
              <w:rPr>
                <w:rFonts w:ascii="Arial" w:hAnsi="Arial" w:cs="Arial"/>
                <w:lang w:val="en-US"/>
              </w:rPr>
              <w:t>C</w:t>
            </w:r>
            <w:r w:rsidRPr="009E2243">
              <w:rPr>
                <w:rFonts w:ascii="Arial" w:hAnsi="Arial" w:cs="Arial"/>
                <w:lang w:val="ru-RU"/>
              </w:rPr>
              <w:t>.</w:t>
            </w:r>
            <w:r w:rsidRPr="009E2243">
              <w:rPr>
                <w:rFonts w:ascii="Arial" w:hAnsi="Arial" w:cs="Arial"/>
                <w:lang w:val="en-US"/>
              </w:rPr>
              <w:t>4</w:t>
            </w:r>
          </w:p>
        </w:tc>
        <w:tc>
          <w:tcPr>
            <w:tcW w:w="1538" w:type="pct"/>
          </w:tcPr>
          <w:p w14:paraId="298582B9" w14:textId="725201B8" w:rsidR="00040DF7" w:rsidRPr="009E2243" w:rsidRDefault="00040DF7" w:rsidP="00040DF7">
            <w:pPr>
              <w:pStyle w:val="TableParagraph"/>
              <w:ind w:left="0"/>
              <w:rPr>
                <w:rFonts w:ascii="Arial" w:hAnsi="Arial" w:cs="Arial"/>
                <w:lang w:val="ru-RU"/>
              </w:rPr>
            </w:pPr>
            <w:r w:rsidRPr="009E2243">
              <w:rPr>
                <w:rFonts w:ascii="Arial" w:hAnsi="Arial" w:cs="Arial"/>
                <w:lang w:val="ru-RU"/>
              </w:rPr>
              <w:t>—</w:t>
            </w:r>
          </w:p>
        </w:tc>
        <w:tc>
          <w:tcPr>
            <w:tcW w:w="2241" w:type="pct"/>
          </w:tcPr>
          <w:p w14:paraId="01F4C34F" w14:textId="16533AB0" w:rsidR="00040DF7" w:rsidRPr="009E2243" w:rsidRDefault="00040DF7" w:rsidP="00040DF7">
            <w:pPr>
              <w:pStyle w:val="TableParagraph"/>
              <w:ind w:left="0"/>
              <w:jc w:val="both"/>
              <w:rPr>
                <w:rFonts w:ascii="Arial" w:hAnsi="Arial" w:cs="Arial"/>
                <w:lang w:val="ru-RU"/>
              </w:rPr>
            </w:pPr>
            <w:r w:rsidRPr="009E2243">
              <w:rPr>
                <w:rFonts w:ascii="Arial" w:hAnsi="Arial" w:cs="Arial"/>
                <w:lang w:val="ru-RU"/>
              </w:rPr>
              <w:t>Уточнена методика испытаний в соответствии с требованиями, действующими в странах</w:t>
            </w:r>
            <w:r>
              <w:rPr>
                <w:rFonts w:ascii="Arial" w:hAnsi="Arial" w:cs="Arial"/>
                <w:lang w:val="ru-RU"/>
              </w:rPr>
              <w:t>-участницах</w:t>
            </w:r>
            <w:r w:rsidRPr="009E2243">
              <w:rPr>
                <w:rFonts w:ascii="Arial" w:hAnsi="Arial" w:cs="Arial"/>
                <w:lang w:val="ru-RU"/>
              </w:rPr>
              <w:t xml:space="preserve"> ЕАСС</w:t>
            </w:r>
          </w:p>
        </w:tc>
      </w:tr>
      <w:tr w:rsidR="00040DF7" w:rsidRPr="009E2243" w14:paraId="1110BDAA" w14:textId="77777777" w:rsidTr="009455F6">
        <w:trPr>
          <w:trHeight w:val="777"/>
        </w:trPr>
        <w:tc>
          <w:tcPr>
            <w:tcW w:w="1221" w:type="pct"/>
          </w:tcPr>
          <w:p w14:paraId="2C50809F" w14:textId="48E164FC" w:rsidR="00040DF7" w:rsidRPr="009E2243" w:rsidRDefault="00040DF7" w:rsidP="00040DF7">
            <w:pPr>
              <w:pStyle w:val="TableParagraph"/>
              <w:ind w:left="0"/>
              <w:jc w:val="both"/>
              <w:rPr>
                <w:rFonts w:ascii="Arial" w:hAnsi="Arial" w:cs="Arial"/>
                <w:lang w:val="ru-RU"/>
              </w:rPr>
            </w:pPr>
            <w:r w:rsidRPr="009E2243">
              <w:rPr>
                <w:rFonts w:ascii="Arial" w:hAnsi="Arial" w:cs="Arial"/>
                <w:lang w:val="ru-RU"/>
              </w:rPr>
              <w:t xml:space="preserve">Приложение </w:t>
            </w:r>
            <w:r w:rsidR="004A547C">
              <w:rPr>
                <w:rFonts w:ascii="Arial" w:hAnsi="Arial" w:cs="Arial"/>
                <w:lang w:val="en-US"/>
              </w:rPr>
              <w:t>D</w:t>
            </w:r>
          </w:p>
        </w:tc>
        <w:tc>
          <w:tcPr>
            <w:tcW w:w="1538" w:type="pct"/>
          </w:tcPr>
          <w:p w14:paraId="27632D01" w14:textId="3914A212" w:rsidR="00040DF7" w:rsidRPr="009E2243" w:rsidRDefault="00040DF7" w:rsidP="00040DF7">
            <w:pPr>
              <w:pStyle w:val="TableParagraph"/>
              <w:ind w:left="0"/>
              <w:rPr>
                <w:rFonts w:ascii="Arial" w:hAnsi="Arial" w:cs="Arial"/>
                <w:lang w:val="ru-RU"/>
              </w:rPr>
            </w:pPr>
            <w:r w:rsidRPr="009E2243">
              <w:rPr>
                <w:rFonts w:ascii="Arial" w:hAnsi="Arial" w:cs="Arial"/>
                <w:lang w:val="ru-RU"/>
              </w:rPr>
              <w:t>—</w:t>
            </w:r>
          </w:p>
        </w:tc>
        <w:tc>
          <w:tcPr>
            <w:tcW w:w="2241" w:type="pct"/>
          </w:tcPr>
          <w:p w14:paraId="22C23FA7" w14:textId="4DC72163" w:rsidR="00040DF7" w:rsidRPr="009E2243" w:rsidRDefault="00040DF7" w:rsidP="00040DF7">
            <w:pPr>
              <w:pStyle w:val="TableParagraph"/>
              <w:ind w:left="0"/>
              <w:jc w:val="both"/>
              <w:rPr>
                <w:rFonts w:ascii="Arial" w:hAnsi="Arial" w:cs="Arial"/>
                <w:lang w:val="ru-RU"/>
              </w:rPr>
            </w:pPr>
            <w:r w:rsidRPr="009E2243">
              <w:rPr>
                <w:rFonts w:ascii="Arial" w:hAnsi="Arial" w:cs="Arial"/>
                <w:lang w:val="ru-RU"/>
              </w:rPr>
              <w:t>Расширены значения для труб с номинальным диаметром до 800 мм и исключена регулировка мощности по току</w:t>
            </w:r>
          </w:p>
        </w:tc>
      </w:tr>
    </w:tbl>
    <w:p w14:paraId="6341EEC5" w14:textId="06ED8B20" w:rsidR="00AF7BED" w:rsidRPr="009E2243" w:rsidRDefault="00AF7BED" w:rsidP="00650683">
      <w:pPr>
        <w:pStyle w:val="1"/>
        <w:spacing w:before="0" w:after="240" w:line="360" w:lineRule="auto"/>
        <w:jc w:val="center"/>
        <w:rPr>
          <w:rStyle w:val="10"/>
          <w:rFonts w:ascii="Arial" w:hAnsi="Arial" w:cs="Arial"/>
          <w:b/>
          <w:sz w:val="24"/>
          <w:szCs w:val="24"/>
          <w:lang w:eastAsia="en-US"/>
        </w:rPr>
      </w:pPr>
      <w:r w:rsidRPr="009E2243">
        <w:rPr>
          <w:rFonts w:ascii="Arial" w:hAnsi="Arial" w:cs="Arial"/>
          <w:bCs w:val="0"/>
          <w:sz w:val="24"/>
          <w:szCs w:val="24"/>
        </w:rPr>
        <w:br w:type="page"/>
      </w:r>
      <w:bookmarkStart w:id="232" w:name="_Toc146206923"/>
      <w:bookmarkStart w:id="233" w:name="_Toc230084458"/>
      <w:bookmarkStart w:id="234" w:name="_Toc230093087"/>
      <w:r w:rsidRPr="009E2243">
        <w:rPr>
          <w:rStyle w:val="10"/>
          <w:rFonts w:ascii="Arial" w:hAnsi="Arial" w:cs="Arial"/>
          <w:b/>
          <w:sz w:val="24"/>
          <w:szCs w:val="24"/>
          <w:lang w:eastAsia="en-US"/>
        </w:rPr>
        <w:t xml:space="preserve">Приложение </w:t>
      </w:r>
      <w:r w:rsidR="00844DAF" w:rsidRPr="009E2243">
        <w:rPr>
          <w:rStyle w:val="10"/>
          <w:rFonts w:ascii="Arial" w:hAnsi="Arial" w:cs="Arial"/>
          <w:b/>
          <w:sz w:val="24"/>
          <w:szCs w:val="24"/>
          <w:lang w:eastAsia="en-US"/>
        </w:rPr>
        <w:t>ДБ</w:t>
      </w:r>
      <w:r w:rsidR="00650683" w:rsidRPr="009E2243">
        <w:rPr>
          <w:rStyle w:val="10"/>
          <w:rFonts w:ascii="Arial" w:hAnsi="Arial" w:cs="Arial"/>
          <w:b/>
          <w:sz w:val="24"/>
          <w:szCs w:val="24"/>
          <w:lang w:eastAsia="en-US"/>
        </w:rPr>
        <w:br/>
      </w:r>
      <w:r w:rsidRPr="009E2243">
        <w:rPr>
          <w:rStyle w:val="10"/>
          <w:rFonts w:ascii="Arial" w:hAnsi="Arial" w:cs="Arial"/>
          <w:b/>
          <w:sz w:val="24"/>
          <w:szCs w:val="24"/>
          <w:lang w:eastAsia="en-US"/>
        </w:rPr>
        <w:t>(справочное)</w:t>
      </w:r>
      <w:r w:rsidR="00650683" w:rsidRPr="009E2243">
        <w:rPr>
          <w:rStyle w:val="10"/>
          <w:rFonts w:ascii="Arial" w:hAnsi="Arial" w:cs="Arial"/>
          <w:b/>
          <w:sz w:val="24"/>
          <w:szCs w:val="24"/>
          <w:lang w:eastAsia="en-US"/>
        </w:rPr>
        <w:br/>
      </w:r>
      <w:bookmarkEnd w:id="232"/>
      <w:r w:rsidR="007C77C5" w:rsidRPr="009E2243">
        <w:rPr>
          <w:rStyle w:val="10"/>
          <w:rFonts w:ascii="Arial" w:hAnsi="Arial" w:cs="Arial"/>
          <w:b/>
          <w:sz w:val="24"/>
          <w:szCs w:val="24"/>
          <w:lang w:eastAsia="en-US"/>
        </w:rPr>
        <w:t>Сведения о соответствии ссылочных межгосударственных стандартов международным стандартам, использованным в качестве ссылочных в примененном международном стандарте</w:t>
      </w:r>
      <w:bookmarkEnd w:id="233"/>
      <w:bookmarkEnd w:id="234"/>
    </w:p>
    <w:p w14:paraId="7322D0C9" w14:textId="14CF3872" w:rsidR="00AF7BED" w:rsidRPr="009E2243" w:rsidRDefault="00E02F0D" w:rsidP="00E02F0D">
      <w:pPr>
        <w:autoSpaceDE w:val="0"/>
        <w:autoSpaceDN w:val="0"/>
        <w:adjustRightInd w:val="0"/>
        <w:spacing w:line="360" w:lineRule="auto"/>
        <w:ind w:right="-567"/>
        <w:rPr>
          <w:rFonts w:ascii="Arial" w:hAnsi="Arial" w:cs="Arial"/>
          <w:bCs/>
        </w:rPr>
      </w:pPr>
      <w:r w:rsidRPr="009E2243">
        <w:rPr>
          <w:rFonts w:ascii="Arial" w:hAnsi="Arial" w:cs="Arial"/>
          <w:bCs/>
          <w:spacing w:val="40"/>
        </w:rPr>
        <w:t>Таблица</w:t>
      </w:r>
      <w:r w:rsidR="00AF7BED" w:rsidRPr="009E2243">
        <w:rPr>
          <w:rFonts w:ascii="Arial" w:hAnsi="Arial" w:cs="Arial"/>
          <w:bCs/>
          <w:spacing w:val="40"/>
        </w:rPr>
        <w:t xml:space="preserve"> </w:t>
      </w:r>
      <w:r w:rsidR="00844DAF" w:rsidRPr="009E2243">
        <w:rPr>
          <w:rFonts w:ascii="Arial" w:hAnsi="Arial" w:cs="Arial"/>
          <w:bCs/>
        </w:rPr>
        <w:t>ДБ</w:t>
      </w:r>
      <w:r w:rsidR="00AF7BED" w:rsidRPr="009E2243">
        <w:rPr>
          <w:rFonts w:ascii="Arial" w:hAnsi="Arial" w:cs="Arial"/>
          <w:bCs/>
        </w:rPr>
        <w:t>.1</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4A0" w:firstRow="1" w:lastRow="0" w:firstColumn="1" w:lastColumn="0" w:noHBand="0" w:noVBand="1"/>
      </w:tblPr>
      <w:tblGrid>
        <w:gridCol w:w="5098"/>
        <w:gridCol w:w="2318"/>
        <w:gridCol w:w="2211"/>
      </w:tblGrid>
      <w:tr w:rsidR="00790E43" w:rsidRPr="009E2243" w14:paraId="341FE351" w14:textId="77777777" w:rsidTr="00E61EAA">
        <w:tc>
          <w:tcPr>
            <w:tcW w:w="5098" w:type="dxa"/>
            <w:tcBorders>
              <w:bottom w:val="double" w:sz="4" w:space="0" w:color="auto"/>
            </w:tcBorders>
            <w:vAlign w:val="center"/>
          </w:tcPr>
          <w:p w14:paraId="2667DBAF" w14:textId="149A65F3" w:rsidR="00790E43" w:rsidRPr="009E2243" w:rsidRDefault="00790E43" w:rsidP="00E61EAA">
            <w:pPr>
              <w:autoSpaceDE w:val="0"/>
              <w:autoSpaceDN w:val="0"/>
              <w:adjustRightInd w:val="0"/>
              <w:jc w:val="center"/>
              <w:rPr>
                <w:rFonts w:ascii="Arial" w:hAnsi="Arial" w:cs="Arial"/>
              </w:rPr>
            </w:pPr>
            <w:r w:rsidRPr="009E2243">
              <w:rPr>
                <w:rFonts w:ascii="Arial" w:hAnsi="Arial" w:cs="Arial"/>
              </w:rPr>
              <w:t>Обозначение и наименование ссылочного межгосударственного стандарта</w:t>
            </w:r>
          </w:p>
        </w:tc>
        <w:tc>
          <w:tcPr>
            <w:tcW w:w="2318" w:type="dxa"/>
            <w:tcBorders>
              <w:bottom w:val="double" w:sz="4" w:space="0" w:color="auto"/>
            </w:tcBorders>
            <w:vAlign w:val="center"/>
          </w:tcPr>
          <w:p w14:paraId="79639EE3" w14:textId="77777777" w:rsidR="00790E43" w:rsidRPr="009E2243" w:rsidRDefault="00790E43" w:rsidP="00E61EAA">
            <w:pPr>
              <w:autoSpaceDE w:val="0"/>
              <w:autoSpaceDN w:val="0"/>
              <w:adjustRightInd w:val="0"/>
              <w:jc w:val="center"/>
              <w:rPr>
                <w:rFonts w:ascii="Arial" w:hAnsi="Arial" w:cs="Arial"/>
              </w:rPr>
            </w:pPr>
            <w:r w:rsidRPr="009E2243">
              <w:rPr>
                <w:rFonts w:ascii="Arial" w:hAnsi="Arial" w:cs="Arial"/>
              </w:rPr>
              <w:t>Степень</w:t>
            </w:r>
            <w:r w:rsidRPr="009E2243">
              <w:rPr>
                <w:rFonts w:ascii="Arial" w:hAnsi="Arial" w:cs="Arial"/>
                <w:lang w:val="en-US"/>
              </w:rPr>
              <w:t xml:space="preserve"> </w:t>
            </w:r>
            <w:r w:rsidRPr="009E2243">
              <w:rPr>
                <w:rFonts w:ascii="Arial" w:hAnsi="Arial" w:cs="Arial"/>
              </w:rPr>
              <w:t>соответствия</w:t>
            </w:r>
          </w:p>
        </w:tc>
        <w:tc>
          <w:tcPr>
            <w:tcW w:w="0" w:type="auto"/>
            <w:tcBorders>
              <w:bottom w:val="double" w:sz="4" w:space="0" w:color="auto"/>
            </w:tcBorders>
            <w:vAlign w:val="center"/>
          </w:tcPr>
          <w:p w14:paraId="7DD37441" w14:textId="7B39ED46" w:rsidR="00790E43" w:rsidRPr="009E2243" w:rsidRDefault="00790E43" w:rsidP="00E61EAA">
            <w:pPr>
              <w:autoSpaceDE w:val="0"/>
              <w:autoSpaceDN w:val="0"/>
              <w:adjustRightInd w:val="0"/>
              <w:jc w:val="center"/>
              <w:rPr>
                <w:rFonts w:ascii="Arial" w:hAnsi="Arial" w:cs="Arial"/>
              </w:rPr>
            </w:pPr>
            <w:r w:rsidRPr="009E2243">
              <w:rPr>
                <w:rFonts w:ascii="Arial" w:hAnsi="Arial" w:cs="Arial"/>
              </w:rPr>
              <w:t>Обозначение ссылочного</w:t>
            </w:r>
            <w:r w:rsidRPr="009E2243">
              <w:rPr>
                <w:rFonts w:ascii="Arial" w:hAnsi="Arial" w:cs="Arial"/>
                <w:lang w:val="en-US"/>
              </w:rPr>
              <w:t xml:space="preserve"> </w:t>
            </w:r>
            <w:r w:rsidRPr="009E2243">
              <w:rPr>
                <w:rFonts w:ascii="Arial" w:hAnsi="Arial" w:cs="Arial"/>
              </w:rPr>
              <w:t>международного стандарта</w:t>
            </w:r>
          </w:p>
        </w:tc>
      </w:tr>
      <w:tr w:rsidR="00790E43" w:rsidRPr="009E2243" w14:paraId="743D4D10" w14:textId="77777777" w:rsidTr="00E61EAA">
        <w:trPr>
          <w:trHeight w:val="673"/>
        </w:trPr>
        <w:tc>
          <w:tcPr>
            <w:tcW w:w="5098" w:type="dxa"/>
            <w:vAlign w:val="center"/>
          </w:tcPr>
          <w:p w14:paraId="576DD1F0" w14:textId="565138AD" w:rsidR="00790E43" w:rsidRPr="009E2243" w:rsidRDefault="00E61EAA" w:rsidP="00790E43">
            <w:pPr>
              <w:autoSpaceDE w:val="0"/>
              <w:autoSpaceDN w:val="0"/>
              <w:adjustRightInd w:val="0"/>
              <w:jc w:val="center"/>
              <w:rPr>
                <w:rFonts w:ascii="Arial" w:hAnsi="Arial" w:cs="Arial"/>
                <w:sz w:val="22"/>
                <w:szCs w:val="22"/>
              </w:rPr>
            </w:pPr>
            <w:r w:rsidRPr="00E61EAA">
              <w:rPr>
                <w:rFonts w:ascii="Arial" w:hAnsi="Arial" w:cs="Arial"/>
                <w:sz w:val="22"/>
                <w:szCs w:val="22"/>
              </w:rPr>
              <w:t>ГОСТ 14254 (IEC 60529:2013) Степени защиты, обеспечиваемые оболочками</w:t>
            </w:r>
          </w:p>
        </w:tc>
        <w:tc>
          <w:tcPr>
            <w:tcW w:w="2318" w:type="dxa"/>
            <w:vAlign w:val="center"/>
          </w:tcPr>
          <w:p w14:paraId="2B1BCD50" w14:textId="0D50CCE6" w:rsidR="00790E43" w:rsidRPr="00E61EAA" w:rsidRDefault="00E61EAA" w:rsidP="00790E43">
            <w:pPr>
              <w:autoSpaceDE w:val="0"/>
              <w:autoSpaceDN w:val="0"/>
              <w:adjustRightInd w:val="0"/>
              <w:jc w:val="center"/>
              <w:rPr>
                <w:rFonts w:ascii="Arial" w:hAnsi="Arial" w:cs="Arial"/>
                <w:sz w:val="22"/>
                <w:szCs w:val="22"/>
              </w:rPr>
            </w:pPr>
            <w:r>
              <w:rPr>
                <w:rFonts w:ascii="Arial" w:hAnsi="Arial" w:cs="Arial"/>
                <w:color w:val="000000"/>
                <w:sz w:val="22"/>
                <w:szCs w:val="22"/>
                <w:lang w:val="en-US"/>
              </w:rPr>
              <w:t>MOD</w:t>
            </w:r>
          </w:p>
        </w:tc>
        <w:tc>
          <w:tcPr>
            <w:tcW w:w="0" w:type="auto"/>
            <w:vAlign w:val="center"/>
          </w:tcPr>
          <w:p w14:paraId="64A049D5" w14:textId="0DF21D13" w:rsidR="00790E43" w:rsidRPr="009E2243" w:rsidRDefault="00E61EAA" w:rsidP="00790E43">
            <w:pPr>
              <w:autoSpaceDE w:val="0"/>
              <w:autoSpaceDN w:val="0"/>
              <w:adjustRightInd w:val="0"/>
              <w:jc w:val="center"/>
              <w:rPr>
                <w:rFonts w:ascii="Arial" w:hAnsi="Arial" w:cs="Arial"/>
                <w:sz w:val="22"/>
                <w:szCs w:val="22"/>
              </w:rPr>
            </w:pPr>
            <w:r w:rsidRPr="00E61EAA">
              <w:rPr>
                <w:rFonts w:ascii="Arial" w:hAnsi="Arial" w:cs="Arial"/>
                <w:sz w:val="22"/>
                <w:szCs w:val="22"/>
              </w:rPr>
              <w:t>IEC 60529:2013</w:t>
            </w:r>
          </w:p>
        </w:tc>
      </w:tr>
      <w:tr w:rsidR="00E61EAA" w:rsidRPr="009E2243" w14:paraId="273BA79A" w14:textId="77777777" w:rsidTr="00701BEC">
        <w:tc>
          <w:tcPr>
            <w:tcW w:w="5098" w:type="dxa"/>
            <w:tcBorders>
              <w:top w:val="single" w:sz="4" w:space="0" w:color="auto"/>
              <w:left w:val="single" w:sz="4" w:space="0" w:color="auto"/>
              <w:bottom w:val="single" w:sz="4" w:space="0" w:color="auto"/>
              <w:right w:val="single" w:sz="4" w:space="0" w:color="auto"/>
            </w:tcBorders>
            <w:vAlign w:val="center"/>
          </w:tcPr>
          <w:p w14:paraId="4A35BBAD" w14:textId="0C4DA08B" w:rsidR="00E61EAA" w:rsidRPr="007E0A5F" w:rsidRDefault="004D60F2" w:rsidP="00E61EAA">
            <w:pPr>
              <w:autoSpaceDE w:val="0"/>
              <w:autoSpaceDN w:val="0"/>
              <w:adjustRightInd w:val="0"/>
              <w:jc w:val="center"/>
              <w:rPr>
                <w:rFonts w:ascii="Arial" w:hAnsi="Arial" w:cs="Arial"/>
                <w:sz w:val="22"/>
                <w:szCs w:val="22"/>
              </w:rPr>
            </w:pPr>
            <w:r>
              <w:rPr>
                <w:rFonts w:ascii="Arial" w:hAnsi="Arial" w:cs="Arial"/>
                <w:sz w:val="22"/>
                <w:szCs w:val="22"/>
              </w:rPr>
              <w:t>*</w:t>
            </w:r>
          </w:p>
        </w:tc>
        <w:tc>
          <w:tcPr>
            <w:tcW w:w="2318" w:type="dxa"/>
            <w:tcBorders>
              <w:top w:val="single" w:sz="4" w:space="0" w:color="auto"/>
              <w:left w:val="single" w:sz="4" w:space="0" w:color="auto"/>
              <w:bottom w:val="single" w:sz="4" w:space="0" w:color="auto"/>
              <w:right w:val="single" w:sz="4" w:space="0" w:color="auto"/>
            </w:tcBorders>
            <w:vAlign w:val="center"/>
          </w:tcPr>
          <w:p w14:paraId="0A6DA6EE" w14:textId="398BB3FD" w:rsidR="00E61EAA" w:rsidRPr="009E2243" w:rsidRDefault="00E61EAA" w:rsidP="00E61EAA">
            <w:pPr>
              <w:autoSpaceDE w:val="0"/>
              <w:autoSpaceDN w:val="0"/>
              <w:adjustRightInd w:val="0"/>
              <w:jc w:val="center"/>
              <w:rPr>
                <w:rFonts w:ascii="Arial" w:hAnsi="Arial" w:cs="Arial"/>
                <w:sz w:val="22"/>
                <w:szCs w:val="22"/>
                <w:lang w:val="en-US"/>
              </w:rPr>
            </w:pPr>
            <w:r>
              <w:rPr>
                <w:rFonts w:ascii="Arial" w:hAnsi="Arial" w:cs="Arial"/>
                <w:color w:val="000000"/>
                <w:sz w:val="22"/>
                <w:szCs w:val="22"/>
                <w:lang w:val="en-US"/>
              </w:rPr>
              <w:t>MOD</w:t>
            </w:r>
          </w:p>
        </w:tc>
        <w:tc>
          <w:tcPr>
            <w:tcW w:w="0" w:type="auto"/>
            <w:tcBorders>
              <w:top w:val="single" w:sz="4" w:space="0" w:color="auto"/>
              <w:left w:val="single" w:sz="4" w:space="0" w:color="auto"/>
              <w:bottom w:val="single" w:sz="4" w:space="0" w:color="auto"/>
              <w:right w:val="single" w:sz="4" w:space="0" w:color="auto"/>
            </w:tcBorders>
            <w:vAlign w:val="center"/>
          </w:tcPr>
          <w:p w14:paraId="2BA9AC17" w14:textId="3F84D4CA" w:rsidR="00E61EAA" w:rsidRPr="009E2243" w:rsidRDefault="00E61EAA" w:rsidP="00E61EAA">
            <w:pPr>
              <w:autoSpaceDE w:val="0"/>
              <w:autoSpaceDN w:val="0"/>
              <w:adjustRightInd w:val="0"/>
              <w:jc w:val="center"/>
              <w:rPr>
                <w:rFonts w:ascii="Arial" w:hAnsi="Arial" w:cs="Arial"/>
                <w:sz w:val="22"/>
                <w:szCs w:val="22"/>
              </w:rPr>
            </w:pPr>
            <w:r>
              <w:rPr>
                <w:rFonts w:ascii="Arial" w:hAnsi="Arial" w:cs="Arial"/>
                <w:color w:val="000000"/>
                <w:sz w:val="22"/>
                <w:szCs w:val="22"/>
                <w:lang w:val="en-US"/>
              </w:rPr>
              <w:t>ISO 11357-6:2002</w:t>
            </w:r>
          </w:p>
        </w:tc>
      </w:tr>
      <w:tr w:rsidR="00E61EAA" w:rsidRPr="009E2243" w14:paraId="5B701020" w14:textId="77777777" w:rsidTr="00701BEC">
        <w:tc>
          <w:tcPr>
            <w:tcW w:w="5098" w:type="dxa"/>
            <w:vAlign w:val="center"/>
          </w:tcPr>
          <w:p w14:paraId="10CF3830" w14:textId="65E42817" w:rsidR="00E61EAA" w:rsidRPr="009E2243" w:rsidRDefault="00E61EAA" w:rsidP="00E61EAA">
            <w:pPr>
              <w:autoSpaceDE w:val="0"/>
              <w:autoSpaceDN w:val="0"/>
              <w:adjustRightInd w:val="0"/>
              <w:jc w:val="center"/>
              <w:rPr>
                <w:rFonts w:ascii="Arial" w:hAnsi="Arial" w:cs="Arial"/>
                <w:sz w:val="22"/>
                <w:szCs w:val="22"/>
                <w:lang w:val="en-US"/>
              </w:rPr>
            </w:pPr>
            <w:r>
              <w:rPr>
                <w:rFonts w:ascii="Arial" w:hAnsi="Arial" w:cs="Arial"/>
                <w:color w:val="000000"/>
                <w:sz w:val="22"/>
                <w:szCs w:val="22"/>
              </w:rPr>
              <w:t>ГОСТ (ISO 4427-2) Трубопроводы из пластмасс для транспортирования газообразного топлива. Полиэтилен (ПЭ). Часть 2. Трубы</w:t>
            </w:r>
          </w:p>
        </w:tc>
        <w:tc>
          <w:tcPr>
            <w:tcW w:w="2318" w:type="dxa"/>
            <w:vAlign w:val="center"/>
          </w:tcPr>
          <w:p w14:paraId="78AB3EB5" w14:textId="7CE2EAF8" w:rsidR="00E61EAA" w:rsidRPr="009E2243" w:rsidRDefault="00E61EAA" w:rsidP="00E61EAA">
            <w:pPr>
              <w:autoSpaceDE w:val="0"/>
              <w:autoSpaceDN w:val="0"/>
              <w:adjustRightInd w:val="0"/>
              <w:jc w:val="center"/>
              <w:rPr>
                <w:rFonts w:ascii="Arial" w:hAnsi="Arial" w:cs="Arial"/>
                <w:sz w:val="22"/>
                <w:szCs w:val="22"/>
                <w:lang w:val="en-US"/>
              </w:rPr>
            </w:pPr>
            <w:r>
              <w:rPr>
                <w:rFonts w:ascii="Arial" w:hAnsi="Arial" w:cs="Arial"/>
                <w:color w:val="000000"/>
                <w:sz w:val="22"/>
                <w:szCs w:val="22"/>
                <w:lang w:val="en-US"/>
              </w:rPr>
              <w:t>MOD</w:t>
            </w:r>
          </w:p>
        </w:tc>
        <w:tc>
          <w:tcPr>
            <w:tcW w:w="0" w:type="auto"/>
            <w:vAlign w:val="center"/>
          </w:tcPr>
          <w:p w14:paraId="5C91AB93" w14:textId="1B80749E" w:rsidR="00E61EAA" w:rsidRPr="009E2243" w:rsidRDefault="00E61EAA" w:rsidP="00E61EAA">
            <w:pPr>
              <w:autoSpaceDE w:val="0"/>
              <w:autoSpaceDN w:val="0"/>
              <w:adjustRightInd w:val="0"/>
              <w:jc w:val="center"/>
              <w:rPr>
                <w:rFonts w:ascii="Arial" w:hAnsi="Arial" w:cs="Arial"/>
                <w:sz w:val="22"/>
                <w:szCs w:val="22"/>
              </w:rPr>
            </w:pPr>
            <w:r>
              <w:rPr>
                <w:rFonts w:ascii="Arial" w:hAnsi="Arial" w:cs="Arial"/>
                <w:color w:val="000000"/>
                <w:sz w:val="22"/>
                <w:szCs w:val="22"/>
              </w:rPr>
              <w:t>ISO 4427-2</w:t>
            </w:r>
            <w:r w:rsidR="00BE4EC3">
              <w:rPr>
                <w:rFonts w:ascii="Arial" w:hAnsi="Arial" w:cs="Arial"/>
                <w:color w:val="000000"/>
                <w:sz w:val="22"/>
                <w:szCs w:val="22"/>
              </w:rPr>
              <w:t>:2019</w:t>
            </w:r>
          </w:p>
        </w:tc>
      </w:tr>
      <w:tr w:rsidR="00E61EAA" w:rsidRPr="009E2243" w14:paraId="147723B1" w14:textId="77777777" w:rsidTr="00701BEC">
        <w:tc>
          <w:tcPr>
            <w:tcW w:w="5098" w:type="dxa"/>
            <w:vAlign w:val="center"/>
          </w:tcPr>
          <w:p w14:paraId="0C6A8BCB" w14:textId="1981D10C" w:rsidR="00E61EAA" w:rsidRPr="009E2243" w:rsidRDefault="00E61EAA" w:rsidP="00E61EAA">
            <w:pPr>
              <w:autoSpaceDE w:val="0"/>
              <w:autoSpaceDN w:val="0"/>
              <w:adjustRightInd w:val="0"/>
              <w:jc w:val="center"/>
              <w:rPr>
                <w:rFonts w:ascii="Arial" w:hAnsi="Arial" w:cs="Arial"/>
                <w:sz w:val="22"/>
                <w:szCs w:val="22"/>
                <w:lang w:val="en-US"/>
              </w:rPr>
            </w:pPr>
            <w:r>
              <w:rPr>
                <w:rFonts w:ascii="Arial" w:hAnsi="Arial" w:cs="Arial"/>
                <w:color w:val="000000"/>
                <w:sz w:val="22"/>
                <w:szCs w:val="22"/>
              </w:rPr>
              <w:t>ГОСТ (ISO 4437-1) Трубопроводы пластмассовые для транспортирования газообразного топлива. Полиэтилен (ПЭ). Часть 1. Общие положения</w:t>
            </w:r>
          </w:p>
        </w:tc>
        <w:tc>
          <w:tcPr>
            <w:tcW w:w="2318" w:type="dxa"/>
            <w:vAlign w:val="center"/>
          </w:tcPr>
          <w:p w14:paraId="6E819D8C" w14:textId="243D6DF6" w:rsidR="00E61EAA" w:rsidRPr="009E2243" w:rsidRDefault="00E61EAA" w:rsidP="00E61EAA">
            <w:pPr>
              <w:autoSpaceDE w:val="0"/>
              <w:autoSpaceDN w:val="0"/>
              <w:adjustRightInd w:val="0"/>
              <w:jc w:val="center"/>
              <w:rPr>
                <w:rFonts w:ascii="Arial" w:hAnsi="Arial" w:cs="Arial"/>
                <w:sz w:val="22"/>
                <w:szCs w:val="22"/>
                <w:lang w:val="en-US"/>
              </w:rPr>
            </w:pPr>
            <w:r>
              <w:rPr>
                <w:rFonts w:ascii="Arial" w:hAnsi="Arial" w:cs="Arial"/>
                <w:color w:val="000000"/>
                <w:sz w:val="22"/>
                <w:szCs w:val="22"/>
                <w:lang w:val="en-US"/>
              </w:rPr>
              <w:t>MOD</w:t>
            </w:r>
          </w:p>
        </w:tc>
        <w:tc>
          <w:tcPr>
            <w:tcW w:w="0" w:type="auto"/>
            <w:vAlign w:val="center"/>
          </w:tcPr>
          <w:p w14:paraId="7D85E38A" w14:textId="65C5867E" w:rsidR="00E61EAA" w:rsidRPr="009E2243" w:rsidRDefault="00E61EAA" w:rsidP="00E61EAA">
            <w:pPr>
              <w:autoSpaceDE w:val="0"/>
              <w:autoSpaceDN w:val="0"/>
              <w:adjustRightInd w:val="0"/>
              <w:jc w:val="center"/>
              <w:rPr>
                <w:rFonts w:ascii="Arial" w:hAnsi="Arial" w:cs="Arial"/>
                <w:sz w:val="22"/>
                <w:szCs w:val="22"/>
              </w:rPr>
            </w:pPr>
            <w:r>
              <w:rPr>
                <w:rFonts w:ascii="Arial" w:hAnsi="Arial" w:cs="Arial"/>
                <w:color w:val="000000"/>
                <w:sz w:val="22"/>
                <w:szCs w:val="22"/>
              </w:rPr>
              <w:t>ISO 4437-1</w:t>
            </w:r>
            <w:r w:rsidR="00BE4EC3">
              <w:rPr>
                <w:rFonts w:ascii="Arial" w:hAnsi="Arial" w:cs="Arial"/>
                <w:color w:val="000000"/>
                <w:sz w:val="22"/>
                <w:szCs w:val="22"/>
              </w:rPr>
              <w:t>:2024</w:t>
            </w:r>
          </w:p>
        </w:tc>
      </w:tr>
      <w:tr w:rsidR="00E61EAA" w:rsidRPr="009E2243" w14:paraId="1CD93212" w14:textId="77777777" w:rsidTr="00701BEC">
        <w:tc>
          <w:tcPr>
            <w:tcW w:w="5098" w:type="dxa"/>
            <w:vAlign w:val="center"/>
          </w:tcPr>
          <w:p w14:paraId="39A0E8D6" w14:textId="7B333341" w:rsidR="00E61EAA" w:rsidRPr="009E2243" w:rsidRDefault="00E61EAA" w:rsidP="00E61EAA">
            <w:pPr>
              <w:autoSpaceDE w:val="0"/>
              <w:autoSpaceDN w:val="0"/>
              <w:adjustRightInd w:val="0"/>
              <w:jc w:val="center"/>
              <w:rPr>
                <w:rFonts w:ascii="Arial" w:hAnsi="Arial" w:cs="Arial"/>
                <w:sz w:val="22"/>
                <w:szCs w:val="22"/>
              </w:rPr>
            </w:pPr>
            <w:r>
              <w:rPr>
                <w:rFonts w:ascii="Arial" w:hAnsi="Arial" w:cs="Arial"/>
                <w:color w:val="000000"/>
                <w:sz w:val="22"/>
                <w:szCs w:val="22"/>
              </w:rPr>
              <w:t>ГОСТ (ISO 4437-2) Трубопроводы пластмассовые для транспортирования газообразного топлива. Полиэтилен (ПЭ). Часть 2. Трубы</w:t>
            </w:r>
          </w:p>
        </w:tc>
        <w:tc>
          <w:tcPr>
            <w:tcW w:w="2318" w:type="dxa"/>
            <w:vAlign w:val="center"/>
          </w:tcPr>
          <w:p w14:paraId="6D1121AC" w14:textId="76423ED1" w:rsidR="00E61EAA" w:rsidRPr="009E2243" w:rsidRDefault="00E61EAA" w:rsidP="00E61EAA">
            <w:pPr>
              <w:autoSpaceDE w:val="0"/>
              <w:autoSpaceDN w:val="0"/>
              <w:adjustRightInd w:val="0"/>
              <w:jc w:val="center"/>
              <w:rPr>
                <w:rFonts w:ascii="Arial" w:hAnsi="Arial" w:cs="Arial"/>
                <w:sz w:val="22"/>
                <w:szCs w:val="22"/>
                <w:lang w:val="en-US"/>
              </w:rPr>
            </w:pPr>
            <w:r>
              <w:rPr>
                <w:rFonts w:ascii="Arial" w:hAnsi="Arial" w:cs="Arial"/>
                <w:color w:val="000000"/>
                <w:sz w:val="22"/>
                <w:szCs w:val="22"/>
                <w:lang w:val="en-US"/>
              </w:rPr>
              <w:t>MOD</w:t>
            </w:r>
          </w:p>
        </w:tc>
        <w:tc>
          <w:tcPr>
            <w:tcW w:w="0" w:type="auto"/>
            <w:vAlign w:val="center"/>
          </w:tcPr>
          <w:p w14:paraId="4545ABB6" w14:textId="1B360499" w:rsidR="00E61EAA" w:rsidRPr="009E2243" w:rsidRDefault="00E61EAA" w:rsidP="00E61EAA">
            <w:pPr>
              <w:autoSpaceDE w:val="0"/>
              <w:autoSpaceDN w:val="0"/>
              <w:adjustRightInd w:val="0"/>
              <w:jc w:val="center"/>
              <w:rPr>
                <w:rFonts w:ascii="Arial" w:hAnsi="Arial" w:cs="Arial"/>
                <w:sz w:val="22"/>
                <w:szCs w:val="22"/>
              </w:rPr>
            </w:pPr>
            <w:r>
              <w:rPr>
                <w:rFonts w:ascii="Arial" w:hAnsi="Arial" w:cs="Arial"/>
                <w:color w:val="000000"/>
                <w:sz w:val="22"/>
                <w:szCs w:val="22"/>
              </w:rPr>
              <w:t>ISO 4437-2</w:t>
            </w:r>
            <w:r w:rsidR="00BE4EC3">
              <w:rPr>
                <w:rFonts w:ascii="Arial" w:hAnsi="Arial" w:cs="Arial"/>
                <w:color w:val="000000"/>
                <w:sz w:val="22"/>
                <w:szCs w:val="22"/>
              </w:rPr>
              <w:t>:2024</w:t>
            </w:r>
          </w:p>
        </w:tc>
      </w:tr>
      <w:tr w:rsidR="00E61EAA" w:rsidRPr="009E2243" w14:paraId="536A0EFE" w14:textId="77777777" w:rsidTr="00701BEC">
        <w:tc>
          <w:tcPr>
            <w:tcW w:w="5098" w:type="dxa"/>
            <w:vAlign w:val="center"/>
          </w:tcPr>
          <w:p w14:paraId="4A2E4978" w14:textId="139BAAAB" w:rsidR="00E61EAA" w:rsidRPr="009E2243" w:rsidRDefault="00E61EAA" w:rsidP="00E61EAA">
            <w:pPr>
              <w:autoSpaceDE w:val="0"/>
              <w:autoSpaceDN w:val="0"/>
              <w:adjustRightInd w:val="0"/>
              <w:jc w:val="center"/>
              <w:rPr>
                <w:rFonts w:ascii="Arial" w:hAnsi="Arial" w:cs="Arial"/>
                <w:sz w:val="22"/>
                <w:szCs w:val="22"/>
                <w:lang w:val="en-US"/>
              </w:rPr>
            </w:pPr>
            <w:r>
              <w:rPr>
                <w:rFonts w:ascii="Arial" w:hAnsi="Arial" w:cs="Arial"/>
                <w:color w:val="000000"/>
                <w:sz w:val="22"/>
                <w:szCs w:val="22"/>
              </w:rPr>
              <w:t>ГОСТ (ISO 4437-5) Трубопроводы пластмассовые для транспортирования газообразного топлива. Полиэтилен (ПЭ). Часть 5. Соответствие назначению системы</w:t>
            </w:r>
          </w:p>
        </w:tc>
        <w:tc>
          <w:tcPr>
            <w:tcW w:w="2318" w:type="dxa"/>
            <w:vAlign w:val="center"/>
          </w:tcPr>
          <w:p w14:paraId="6CC55915" w14:textId="55EF1539" w:rsidR="00E61EAA" w:rsidRPr="009E2243" w:rsidRDefault="00E61EAA" w:rsidP="00E61EAA">
            <w:pPr>
              <w:autoSpaceDE w:val="0"/>
              <w:autoSpaceDN w:val="0"/>
              <w:adjustRightInd w:val="0"/>
              <w:jc w:val="center"/>
              <w:rPr>
                <w:rFonts w:ascii="Arial" w:hAnsi="Arial" w:cs="Arial"/>
                <w:sz w:val="22"/>
                <w:szCs w:val="22"/>
                <w:lang w:val="en-US"/>
              </w:rPr>
            </w:pPr>
            <w:r>
              <w:rPr>
                <w:rFonts w:ascii="Arial" w:hAnsi="Arial" w:cs="Arial"/>
                <w:color w:val="000000"/>
                <w:sz w:val="22"/>
                <w:szCs w:val="22"/>
                <w:lang w:val="en-US"/>
              </w:rPr>
              <w:t>MOD</w:t>
            </w:r>
          </w:p>
        </w:tc>
        <w:tc>
          <w:tcPr>
            <w:tcW w:w="0" w:type="auto"/>
            <w:vAlign w:val="center"/>
          </w:tcPr>
          <w:p w14:paraId="69F76852" w14:textId="63428C52" w:rsidR="00E61EAA" w:rsidRPr="009E2243" w:rsidRDefault="00E61EAA" w:rsidP="00E61EAA">
            <w:pPr>
              <w:autoSpaceDE w:val="0"/>
              <w:autoSpaceDN w:val="0"/>
              <w:adjustRightInd w:val="0"/>
              <w:jc w:val="center"/>
              <w:rPr>
                <w:rFonts w:ascii="Arial" w:hAnsi="Arial" w:cs="Arial"/>
                <w:sz w:val="22"/>
                <w:szCs w:val="22"/>
              </w:rPr>
            </w:pPr>
            <w:r>
              <w:rPr>
                <w:rFonts w:ascii="Arial" w:hAnsi="Arial" w:cs="Arial"/>
                <w:color w:val="000000"/>
                <w:sz w:val="22"/>
                <w:szCs w:val="22"/>
              </w:rPr>
              <w:t>ISO 4437-5</w:t>
            </w:r>
            <w:r w:rsidR="00BE4EC3">
              <w:rPr>
                <w:rFonts w:ascii="Arial" w:hAnsi="Arial" w:cs="Arial"/>
                <w:color w:val="000000"/>
                <w:sz w:val="22"/>
                <w:szCs w:val="22"/>
              </w:rPr>
              <w:t>:2024</w:t>
            </w:r>
          </w:p>
        </w:tc>
      </w:tr>
      <w:tr w:rsidR="00E61EAA" w:rsidRPr="009E2243" w14:paraId="4E1D464F" w14:textId="77777777" w:rsidTr="00701BEC">
        <w:tc>
          <w:tcPr>
            <w:tcW w:w="5098" w:type="dxa"/>
            <w:vAlign w:val="center"/>
          </w:tcPr>
          <w:p w14:paraId="6EC25319" w14:textId="4445658D" w:rsidR="00E61EAA" w:rsidRPr="009E2243" w:rsidRDefault="00E61EAA" w:rsidP="00E61EAA">
            <w:pPr>
              <w:autoSpaceDE w:val="0"/>
              <w:autoSpaceDN w:val="0"/>
              <w:adjustRightInd w:val="0"/>
              <w:jc w:val="center"/>
              <w:rPr>
                <w:rFonts w:ascii="Arial" w:hAnsi="Arial" w:cs="Arial"/>
                <w:sz w:val="22"/>
                <w:szCs w:val="22"/>
              </w:rPr>
            </w:pPr>
            <w:r>
              <w:rPr>
                <w:rFonts w:ascii="Arial" w:hAnsi="Arial" w:cs="Arial"/>
                <w:color w:val="000000"/>
                <w:sz w:val="22"/>
                <w:szCs w:val="22"/>
              </w:rPr>
              <w:t>ГОСТ ISO 1167-1 Трубы, соединительные детали и узлы соединений из термопластов для транспортирования жидких и газообразных сред. Определение стойкости к внутреннему давлению. Часть 1. Общий метод</w:t>
            </w:r>
          </w:p>
        </w:tc>
        <w:tc>
          <w:tcPr>
            <w:tcW w:w="2318" w:type="dxa"/>
            <w:vAlign w:val="center"/>
          </w:tcPr>
          <w:p w14:paraId="2FFAE2B0" w14:textId="35559E93" w:rsidR="00E61EAA" w:rsidRPr="009E2243" w:rsidRDefault="00E61EAA" w:rsidP="00E61EAA">
            <w:pPr>
              <w:autoSpaceDE w:val="0"/>
              <w:autoSpaceDN w:val="0"/>
              <w:adjustRightInd w:val="0"/>
              <w:jc w:val="center"/>
              <w:rPr>
                <w:rFonts w:ascii="Arial" w:hAnsi="Arial" w:cs="Arial"/>
                <w:sz w:val="22"/>
                <w:szCs w:val="22"/>
                <w:lang w:val="en-US"/>
              </w:rPr>
            </w:pPr>
            <w:r>
              <w:rPr>
                <w:rFonts w:ascii="Arial" w:hAnsi="Arial" w:cs="Arial"/>
                <w:color w:val="000000"/>
                <w:sz w:val="22"/>
                <w:szCs w:val="22"/>
                <w:lang w:val="en-US"/>
              </w:rPr>
              <w:t>IDT</w:t>
            </w:r>
          </w:p>
        </w:tc>
        <w:tc>
          <w:tcPr>
            <w:tcW w:w="0" w:type="auto"/>
            <w:vAlign w:val="center"/>
          </w:tcPr>
          <w:p w14:paraId="46D75679" w14:textId="30B14AC4" w:rsidR="00E61EAA" w:rsidRPr="009E2243" w:rsidRDefault="00E61EAA" w:rsidP="00E61EAA">
            <w:pPr>
              <w:autoSpaceDE w:val="0"/>
              <w:autoSpaceDN w:val="0"/>
              <w:adjustRightInd w:val="0"/>
              <w:jc w:val="center"/>
              <w:rPr>
                <w:rFonts w:ascii="Arial" w:hAnsi="Arial" w:cs="Arial"/>
                <w:sz w:val="22"/>
                <w:szCs w:val="22"/>
              </w:rPr>
            </w:pPr>
            <w:r>
              <w:rPr>
                <w:rFonts w:ascii="Arial" w:hAnsi="Arial" w:cs="Arial"/>
                <w:color w:val="000000"/>
                <w:sz w:val="22"/>
                <w:szCs w:val="22"/>
              </w:rPr>
              <w:t>ISO 1167-1</w:t>
            </w:r>
          </w:p>
        </w:tc>
      </w:tr>
      <w:tr w:rsidR="00E61EAA" w:rsidRPr="009E2243" w14:paraId="3ADE10DE" w14:textId="77777777" w:rsidTr="00701BEC">
        <w:tc>
          <w:tcPr>
            <w:tcW w:w="5098" w:type="dxa"/>
            <w:vAlign w:val="center"/>
          </w:tcPr>
          <w:p w14:paraId="541F232F" w14:textId="1C8E011F" w:rsidR="00E61EAA" w:rsidRPr="009E2243" w:rsidRDefault="00E61EAA" w:rsidP="00E61EAA">
            <w:pPr>
              <w:autoSpaceDE w:val="0"/>
              <w:autoSpaceDN w:val="0"/>
              <w:adjustRightInd w:val="0"/>
              <w:jc w:val="center"/>
              <w:rPr>
                <w:rFonts w:ascii="Arial" w:hAnsi="Arial" w:cs="Arial"/>
                <w:sz w:val="22"/>
                <w:szCs w:val="22"/>
              </w:rPr>
            </w:pPr>
            <w:r>
              <w:rPr>
                <w:rFonts w:ascii="Arial" w:hAnsi="Arial" w:cs="Arial"/>
                <w:color w:val="000000"/>
                <w:sz w:val="22"/>
                <w:szCs w:val="22"/>
              </w:rPr>
              <w:t>ГОСТ ISO 1167-4 Трубы, соединительные детали и узлы соединений из термопластов для транспортирования жидких и газообразных сред. Определение стойкости к внутреннему давлению. Часть 4. Подготовка образцов узлов соединений</w:t>
            </w:r>
          </w:p>
        </w:tc>
        <w:tc>
          <w:tcPr>
            <w:tcW w:w="2318" w:type="dxa"/>
            <w:vAlign w:val="center"/>
          </w:tcPr>
          <w:p w14:paraId="49959DC9" w14:textId="0ECDB36B" w:rsidR="00E61EAA" w:rsidRPr="009E2243" w:rsidRDefault="00E61EAA" w:rsidP="00E61EAA">
            <w:pPr>
              <w:autoSpaceDE w:val="0"/>
              <w:autoSpaceDN w:val="0"/>
              <w:adjustRightInd w:val="0"/>
              <w:jc w:val="center"/>
              <w:rPr>
                <w:rFonts w:ascii="Arial" w:hAnsi="Arial" w:cs="Arial"/>
                <w:sz w:val="22"/>
                <w:szCs w:val="22"/>
                <w:lang w:val="en-US"/>
              </w:rPr>
            </w:pPr>
            <w:r>
              <w:rPr>
                <w:rFonts w:ascii="Arial" w:hAnsi="Arial" w:cs="Arial"/>
                <w:color w:val="000000"/>
                <w:sz w:val="22"/>
                <w:szCs w:val="22"/>
                <w:lang w:val="en-US"/>
              </w:rPr>
              <w:t>IDT</w:t>
            </w:r>
          </w:p>
        </w:tc>
        <w:tc>
          <w:tcPr>
            <w:tcW w:w="0" w:type="auto"/>
            <w:vAlign w:val="center"/>
          </w:tcPr>
          <w:p w14:paraId="0BD30E73" w14:textId="0468C958" w:rsidR="00E61EAA" w:rsidRPr="009E2243" w:rsidRDefault="00E61EAA" w:rsidP="00E61EAA">
            <w:pPr>
              <w:autoSpaceDE w:val="0"/>
              <w:autoSpaceDN w:val="0"/>
              <w:adjustRightInd w:val="0"/>
              <w:jc w:val="center"/>
              <w:rPr>
                <w:rFonts w:ascii="Arial" w:hAnsi="Arial" w:cs="Arial"/>
                <w:sz w:val="22"/>
                <w:szCs w:val="22"/>
              </w:rPr>
            </w:pPr>
            <w:r>
              <w:rPr>
                <w:rFonts w:ascii="Arial" w:hAnsi="Arial" w:cs="Arial"/>
                <w:color w:val="000000"/>
                <w:sz w:val="22"/>
                <w:szCs w:val="22"/>
              </w:rPr>
              <w:t>ISO 1167-4</w:t>
            </w:r>
          </w:p>
        </w:tc>
      </w:tr>
      <w:tr w:rsidR="00E61EAA" w:rsidRPr="009E2243" w14:paraId="67B62608" w14:textId="77777777" w:rsidTr="00701BEC">
        <w:tc>
          <w:tcPr>
            <w:tcW w:w="5098" w:type="dxa"/>
            <w:vAlign w:val="center"/>
          </w:tcPr>
          <w:p w14:paraId="7439EC3D" w14:textId="4300F4A8" w:rsidR="00E61EAA" w:rsidRPr="009E2243" w:rsidRDefault="00E61EAA" w:rsidP="00E61EAA">
            <w:pPr>
              <w:autoSpaceDE w:val="0"/>
              <w:autoSpaceDN w:val="0"/>
              <w:adjustRightInd w:val="0"/>
              <w:jc w:val="center"/>
              <w:rPr>
                <w:rFonts w:ascii="Arial" w:hAnsi="Arial" w:cs="Arial"/>
                <w:sz w:val="22"/>
                <w:szCs w:val="22"/>
              </w:rPr>
            </w:pPr>
            <w:r>
              <w:rPr>
                <w:rFonts w:ascii="Arial" w:hAnsi="Arial" w:cs="Arial"/>
                <w:color w:val="000000"/>
                <w:sz w:val="22"/>
                <w:szCs w:val="22"/>
              </w:rPr>
              <w:t>ГОСТ ISO 3126 Трубопроводы из пластмасс. Пластмассовые элементы трубопровода. Определение размеров</w:t>
            </w:r>
          </w:p>
        </w:tc>
        <w:tc>
          <w:tcPr>
            <w:tcW w:w="2318" w:type="dxa"/>
            <w:vAlign w:val="center"/>
          </w:tcPr>
          <w:p w14:paraId="6D28C6F6" w14:textId="16B6BA02" w:rsidR="00E61EAA" w:rsidRPr="009E2243" w:rsidRDefault="00E61EAA" w:rsidP="00E61EAA">
            <w:pPr>
              <w:autoSpaceDE w:val="0"/>
              <w:autoSpaceDN w:val="0"/>
              <w:adjustRightInd w:val="0"/>
              <w:jc w:val="center"/>
              <w:rPr>
                <w:rFonts w:ascii="Arial" w:hAnsi="Arial" w:cs="Arial"/>
                <w:sz w:val="22"/>
                <w:szCs w:val="22"/>
                <w:lang w:val="en-US"/>
              </w:rPr>
            </w:pPr>
            <w:r>
              <w:rPr>
                <w:rFonts w:ascii="Arial" w:hAnsi="Arial" w:cs="Arial"/>
                <w:color w:val="000000"/>
                <w:sz w:val="22"/>
                <w:szCs w:val="22"/>
                <w:lang w:val="en-US"/>
              </w:rPr>
              <w:t>IDT</w:t>
            </w:r>
          </w:p>
        </w:tc>
        <w:tc>
          <w:tcPr>
            <w:tcW w:w="0" w:type="auto"/>
            <w:vAlign w:val="center"/>
          </w:tcPr>
          <w:p w14:paraId="5065AD4C" w14:textId="7B0AA48E" w:rsidR="00E61EAA" w:rsidRPr="009E2243" w:rsidRDefault="00E61EAA" w:rsidP="00E61EAA">
            <w:pPr>
              <w:autoSpaceDE w:val="0"/>
              <w:autoSpaceDN w:val="0"/>
              <w:adjustRightInd w:val="0"/>
              <w:jc w:val="center"/>
              <w:rPr>
                <w:rFonts w:ascii="Arial" w:hAnsi="Arial" w:cs="Arial"/>
                <w:sz w:val="22"/>
                <w:szCs w:val="22"/>
              </w:rPr>
            </w:pPr>
            <w:r>
              <w:rPr>
                <w:rFonts w:ascii="Arial" w:hAnsi="Arial" w:cs="Arial"/>
                <w:color w:val="000000"/>
                <w:sz w:val="22"/>
                <w:szCs w:val="22"/>
                <w:lang w:val="en-US"/>
              </w:rPr>
              <w:t>ISO 3126</w:t>
            </w:r>
          </w:p>
        </w:tc>
      </w:tr>
      <w:tr w:rsidR="00E61EAA" w:rsidRPr="009E2243" w14:paraId="24EA5309" w14:textId="77777777" w:rsidTr="00701BEC">
        <w:tc>
          <w:tcPr>
            <w:tcW w:w="5098" w:type="dxa"/>
            <w:vAlign w:val="center"/>
          </w:tcPr>
          <w:p w14:paraId="31156667" w14:textId="5B7D1E72" w:rsidR="00E61EAA" w:rsidRPr="009E2243" w:rsidRDefault="00E61EAA" w:rsidP="00E61EAA">
            <w:pPr>
              <w:autoSpaceDE w:val="0"/>
              <w:autoSpaceDN w:val="0"/>
              <w:adjustRightInd w:val="0"/>
              <w:jc w:val="center"/>
              <w:rPr>
                <w:rFonts w:ascii="Arial" w:hAnsi="Arial" w:cs="Arial"/>
                <w:sz w:val="22"/>
                <w:szCs w:val="22"/>
              </w:rPr>
            </w:pPr>
            <w:r>
              <w:rPr>
                <w:rFonts w:ascii="Arial" w:hAnsi="Arial" w:cs="Arial"/>
                <w:color w:val="000000"/>
                <w:sz w:val="22"/>
                <w:szCs w:val="22"/>
              </w:rPr>
              <w:t>ГОСТ ISO 4437-4 Пластмассовые трубопроводы для транспортирования газообразного топлива. Полиэтилен (ПЭ). Часть 4. Клапаны</w:t>
            </w:r>
          </w:p>
        </w:tc>
        <w:tc>
          <w:tcPr>
            <w:tcW w:w="2318" w:type="dxa"/>
            <w:vAlign w:val="center"/>
          </w:tcPr>
          <w:p w14:paraId="1D064E1E" w14:textId="6A05D76C" w:rsidR="00E61EAA" w:rsidRPr="009E2243" w:rsidRDefault="00E61EAA" w:rsidP="00E61EAA">
            <w:pPr>
              <w:autoSpaceDE w:val="0"/>
              <w:autoSpaceDN w:val="0"/>
              <w:adjustRightInd w:val="0"/>
              <w:jc w:val="center"/>
              <w:rPr>
                <w:rFonts w:ascii="Arial" w:hAnsi="Arial" w:cs="Arial"/>
                <w:sz w:val="22"/>
                <w:szCs w:val="22"/>
                <w:lang w:val="en-US"/>
              </w:rPr>
            </w:pPr>
            <w:r>
              <w:rPr>
                <w:rFonts w:ascii="Arial" w:hAnsi="Arial" w:cs="Arial"/>
                <w:color w:val="000000"/>
                <w:sz w:val="22"/>
                <w:szCs w:val="22"/>
                <w:lang w:val="en-US"/>
              </w:rPr>
              <w:t>IDT</w:t>
            </w:r>
          </w:p>
        </w:tc>
        <w:tc>
          <w:tcPr>
            <w:tcW w:w="0" w:type="auto"/>
            <w:vAlign w:val="center"/>
          </w:tcPr>
          <w:p w14:paraId="15EFA06E" w14:textId="7D264C88" w:rsidR="00E61EAA" w:rsidRPr="009E2243" w:rsidRDefault="00E61EAA" w:rsidP="00E61EAA">
            <w:pPr>
              <w:autoSpaceDE w:val="0"/>
              <w:autoSpaceDN w:val="0"/>
              <w:adjustRightInd w:val="0"/>
              <w:jc w:val="center"/>
              <w:rPr>
                <w:rFonts w:ascii="Arial" w:hAnsi="Arial" w:cs="Arial"/>
                <w:sz w:val="22"/>
                <w:szCs w:val="22"/>
                <w:lang w:val="en-US"/>
              </w:rPr>
            </w:pPr>
            <w:r>
              <w:rPr>
                <w:rFonts w:ascii="Arial" w:hAnsi="Arial" w:cs="Arial"/>
                <w:color w:val="000000"/>
                <w:sz w:val="22"/>
                <w:szCs w:val="22"/>
              </w:rPr>
              <w:t>ISO 4437-4</w:t>
            </w:r>
          </w:p>
        </w:tc>
      </w:tr>
      <w:tr w:rsidR="00E61EAA" w:rsidRPr="009E2243" w14:paraId="6947A9A6" w14:textId="77777777" w:rsidTr="00701BEC">
        <w:tc>
          <w:tcPr>
            <w:tcW w:w="5098" w:type="dxa"/>
            <w:vAlign w:val="center"/>
          </w:tcPr>
          <w:p w14:paraId="6425430B" w14:textId="4152F8BD" w:rsidR="00E61EAA" w:rsidRPr="009E2243" w:rsidRDefault="00E61EAA" w:rsidP="00E61EAA">
            <w:pPr>
              <w:autoSpaceDE w:val="0"/>
              <w:autoSpaceDN w:val="0"/>
              <w:adjustRightInd w:val="0"/>
              <w:jc w:val="center"/>
              <w:rPr>
                <w:rFonts w:ascii="Arial" w:hAnsi="Arial" w:cs="Arial"/>
                <w:sz w:val="22"/>
                <w:szCs w:val="22"/>
              </w:rPr>
            </w:pPr>
            <w:r>
              <w:rPr>
                <w:rFonts w:ascii="Arial" w:hAnsi="Arial" w:cs="Arial"/>
                <w:color w:val="000000"/>
                <w:sz w:val="22"/>
                <w:szCs w:val="22"/>
              </w:rPr>
              <w:t>ГОСТ ISO 9080 Трубопроводы и воздуховоды из пластмасс. Определение длительной гидростатической прочности термопластов на образцах в форме труб методом экстраполяции</w:t>
            </w:r>
          </w:p>
        </w:tc>
        <w:tc>
          <w:tcPr>
            <w:tcW w:w="2318" w:type="dxa"/>
            <w:vAlign w:val="center"/>
          </w:tcPr>
          <w:p w14:paraId="0489FB54" w14:textId="271D43E7" w:rsidR="00E61EAA" w:rsidRPr="009E2243" w:rsidRDefault="00E61EAA" w:rsidP="00E61EAA">
            <w:pPr>
              <w:autoSpaceDE w:val="0"/>
              <w:autoSpaceDN w:val="0"/>
              <w:adjustRightInd w:val="0"/>
              <w:jc w:val="center"/>
              <w:rPr>
                <w:rFonts w:ascii="Arial" w:hAnsi="Arial" w:cs="Arial"/>
                <w:sz w:val="22"/>
                <w:szCs w:val="22"/>
                <w:lang w:val="en-US"/>
              </w:rPr>
            </w:pPr>
            <w:r>
              <w:rPr>
                <w:rFonts w:ascii="Arial" w:hAnsi="Arial" w:cs="Arial"/>
                <w:color w:val="000000"/>
                <w:sz w:val="22"/>
                <w:szCs w:val="22"/>
                <w:lang w:val="en-US"/>
              </w:rPr>
              <w:t>IDT</w:t>
            </w:r>
          </w:p>
        </w:tc>
        <w:tc>
          <w:tcPr>
            <w:tcW w:w="0" w:type="auto"/>
            <w:vAlign w:val="center"/>
          </w:tcPr>
          <w:p w14:paraId="3C7B826F" w14:textId="28C2B535" w:rsidR="00E61EAA" w:rsidRPr="009E2243" w:rsidRDefault="00E61EAA" w:rsidP="00E61EAA">
            <w:pPr>
              <w:autoSpaceDE w:val="0"/>
              <w:autoSpaceDN w:val="0"/>
              <w:adjustRightInd w:val="0"/>
              <w:jc w:val="center"/>
              <w:rPr>
                <w:rFonts w:ascii="Arial" w:hAnsi="Arial" w:cs="Arial"/>
                <w:sz w:val="22"/>
                <w:szCs w:val="22"/>
              </w:rPr>
            </w:pPr>
            <w:r>
              <w:rPr>
                <w:rFonts w:ascii="Arial" w:hAnsi="Arial" w:cs="Arial"/>
                <w:color w:val="000000"/>
                <w:sz w:val="22"/>
                <w:szCs w:val="22"/>
                <w:lang w:val="en-US"/>
              </w:rPr>
              <w:t xml:space="preserve">ISO 9080 </w:t>
            </w:r>
          </w:p>
        </w:tc>
      </w:tr>
      <w:tr w:rsidR="00E61EAA" w:rsidRPr="009E2243" w14:paraId="6F5D50A4" w14:textId="77777777" w:rsidTr="00701BEC">
        <w:tc>
          <w:tcPr>
            <w:tcW w:w="5098" w:type="dxa"/>
            <w:tcBorders>
              <w:top w:val="single" w:sz="4" w:space="0" w:color="auto"/>
              <w:left w:val="single" w:sz="4" w:space="0" w:color="auto"/>
              <w:bottom w:val="single" w:sz="4" w:space="0" w:color="auto"/>
              <w:right w:val="single" w:sz="4" w:space="0" w:color="auto"/>
            </w:tcBorders>
            <w:vAlign w:val="center"/>
          </w:tcPr>
          <w:p w14:paraId="2FC672CA" w14:textId="50AE863F" w:rsidR="00E61EAA" w:rsidRPr="00613BB7" w:rsidRDefault="00E61EAA" w:rsidP="00E61EAA">
            <w:pPr>
              <w:autoSpaceDE w:val="0"/>
              <w:autoSpaceDN w:val="0"/>
              <w:adjustRightInd w:val="0"/>
              <w:jc w:val="center"/>
              <w:rPr>
                <w:rFonts w:ascii="Arial" w:hAnsi="Arial" w:cs="Arial"/>
                <w:sz w:val="22"/>
                <w:szCs w:val="22"/>
              </w:rPr>
            </w:pPr>
            <w:r>
              <w:rPr>
                <w:rFonts w:ascii="Arial" w:hAnsi="Arial" w:cs="Arial"/>
                <w:color w:val="000000"/>
                <w:sz w:val="22"/>
                <w:szCs w:val="22"/>
              </w:rPr>
              <w:t>ГОСТ ISO 11413 Трубы и фитинги пластмассовые. Подготовка контрольного образца сварного соединения полиэтиленовой трубы и фитинга с закладными нагревателями</w:t>
            </w:r>
          </w:p>
        </w:tc>
        <w:tc>
          <w:tcPr>
            <w:tcW w:w="2318" w:type="dxa"/>
            <w:tcBorders>
              <w:top w:val="single" w:sz="4" w:space="0" w:color="auto"/>
              <w:left w:val="single" w:sz="4" w:space="0" w:color="auto"/>
              <w:bottom w:val="single" w:sz="4" w:space="0" w:color="auto"/>
              <w:right w:val="single" w:sz="4" w:space="0" w:color="auto"/>
            </w:tcBorders>
            <w:vAlign w:val="center"/>
          </w:tcPr>
          <w:p w14:paraId="6B2E7404" w14:textId="5261107A" w:rsidR="00E61EAA" w:rsidRPr="009E2243" w:rsidRDefault="00E61EAA" w:rsidP="00E61EAA">
            <w:pPr>
              <w:autoSpaceDE w:val="0"/>
              <w:autoSpaceDN w:val="0"/>
              <w:adjustRightInd w:val="0"/>
              <w:jc w:val="center"/>
              <w:rPr>
                <w:rFonts w:ascii="Arial" w:hAnsi="Arial" w:cs="Arial"/>
                <w:sz w:val="22"/>
                <w:szCs w:val="22"/>
                <w:lang w:val="en-US"/>
              </w:rPr>
            </w:pPr>
            <w:r>
              <w:rPr>
                <w:rFonts w:ascii="Arial" w:hAnsi="Arial" w:cs="Arial"/>
                <w:color w:val="000000"/>
                <w:sz w:val="22"/>
                <w:szCs w:val="22"/>
                <w:lang w:val="en-US"/>
              </w:rPr>
              <w:t>IDT</w:t>
            </w:r>
          </w:p>
        </w:tc>
        <w:tc>
          <w:tcPr>
            <w:tcW w:w="0" w:type="auto"/>
            <w:tcBorders>
              <w:top w:val="single" w:sz="4" w:space="0" w:color="auto"/>
              <w:left w:val="single" w:sz="4" w:space="0" w:color="auto"/>
              <w:bottom w:val="single" w:sz="4" w:space="0" w:color="auto"/>
              <w:right w:val="single" w:sz="4" w:space="0" w:color="auto"/>
            </w:tcBorders>
            <w:vAlign w:val="center"/>
          </w:tcPr>
          <w:p w14:paraId="7025A5FA" w14:textId="70C2003E" w:rsidR="00E61EAA" w:rsidRPr="009E2243" w:rsidRDefault="00E61EAA" w:rsidP="00E61EAA">
            <w:pPr>
              <w:autoSpaceDE w:val="0"/>
              <w:autoSpaceDN w:val="0"/>
              <w:adjustRightInd w:val="0"/>
              <w:jc w:val="center"/>
              <w:rPr>
                <w:rFonts w:ascii="Arial" w:hAnsi="Arial" w:cs="Arial"/>
                <w:sz w:val="22"/>
                <w:szCs w:val="22"/>
              </w:rPr>
            </w:pPr>
            <w:r>
              <w:rPr>
                <w:rFonts w:ascii="Arial" w:hAnsi="Arial" w:cs="Arial"/>
                <w:color w:val="000000"/>
                <w:sz w:val="22"/>
                <w:szCs w:val="22"/>
                <w:lang w:val="en-US"/>
              </w:rPr>
              <w:t>ISO 11413</w:t>
            </w:r>
          </w:p>
        </w:tc>
      </w:tr>
      <w:tr w:rsidR="00E61EAA" w:rsidRPr="009E2243" w14:paraId="11BCE491" w14:textId="77777777" w:rsidTr="00701BEC">
        <w:tc>
          <w:tcPr>
            <w:tcW w:w="5098" w:type="dxa"/>
            <w:tcBorders>
              <w:top w:val="single" w:sz="4" w:space="0" w:color="auto"/>
              <w:left w:val="single" w:sz="4" w:space="0" w:color="auto"/>
              <w:bottom w:val="single" w:sz="4" w:space="0" w:color="auto"/>
              <w:right w:val="single" w:sz="4" w:space="0" w:color="auto"/>
            </w:tcBorders>
            <w:vAlign w:val="center"/>
          </w:tcPr>
          <w:p w14:paraId="69EBA846" w14:textId="5D904840" w:rsidR="00E61EAA" w:rsidRPr="00613BB7" w:rsidRDefault="00E61EAA" w:rsidP="00E61EAA">
            <w:pPr>
              <w:autoSpaceDE w:val="0"/>
              <w:autoSpaceDN w:val="0"/>
              <w:adjustRightInd w:val="0"/>
              <w:jc w:val="center"/>
              <w:rPr>
                <w:rFonts w:ascii="Arial" w:hAnsi="Arial" w:cs="Arial"/>
                <w:sz w:val="22"/>
                <w:szCs w:val="22"/>
              </w:rPr>
            </w:pPr>
            <w:r>
              <w:rPr>
                <w:rFonts w:ascii="Arial" w:hAnsi="Arial" w:cs="Arial"/>
                <w:color w:val="000000"/>
                <w:sz w:val="22"/>
                <w:szCs w:val="22"/>
              </w:rPr>
              <w:t>ГОСТ ISO 11414 Трубы и фитинги пластмассовые. Подготовка контрольного образца соединения труба/труба или труба/фитинг из полиэтилена (ПЭ), выполненного сваркой нагретым инструментом встык</w:t>
            </w:r>
          </w:p>
        </w:tc>
        <w:tc>
          <w:tcPr>
            <w:tcW w:w="2318" w:type="dxa"/>
            <w:tcBorders>
              <w:top w:val="single" w:sz="4" w:space="0" w:color="auto"/>
              <w:left w:val="single" w:sz="4" w:space="0" w:color="auto"/>
              <w:bottom w:val="single" w:sz="4" w:space="0" w:color="auto"/>
              <w:right w:val="single" w:sz="4" w:space="0" w:color="auto"/>
            </w:tcBorders>
            <w:vAlign w:val="center"/>
          </w:tcPr>
          <w:p w14:paraId="10A379A6" w14:textId="0330B7AA" w:rsidR="00E61EAA" w:rsidRPr="009E2243" w:rsidRDefault="00E61EAA" w:rsidP="00E61EAA">
            <w:pPr>
              <w:autoSpaceDE w:val="0"/>
              <w:autoSpaceDN w:val="0"/>
              <w:adjustRightInd w:val="0"/>
              <w:jc w:val="center"/>
              <w:rPr>
                <w:rFonts w:ascii="Arial" w:hAnsi="Arial" w:cs="Arial"/>
                <w:sz w:val="22"/>
                <w:szCs w:val="22"/>
                <w:lang w:val="en-US"/>
              </w:rPr>
            </w:pPr>
            <w:r>
              <w:rPr>
                <w:rFonts w:ascii="Arial" w:hAnsi="Arial" w:cs="Arial"/>
                <w:color w:val="000000"/>
                <w:sz w:val="22"/>
                <w:szCs w:val="22"/>
                <w:lang w:val="en-US"/>
              </w:rPr>
              <w:t>IDT</w:t>
            </w:r>
          </w:p>
        </w:tc>
        <w:tc>
          <w:tcPr>
            <w:tcW w:w="0" w:type="auto"/>
            <w:tcBorders>
              <w:top w:val="single" w:sz="4" w:space="0" w:color="auto"/>
              <w:left w:val="single" w:sz="4" w:space="0" w:color="auto"/>
              <w:bottom w:val="single" w:sz="4" w:space="0" w:color="auto"/>
              <w:right w:val="single" w:sz="4" w:space="0" w:color="auto"/>
            </w:tcBorders>
            <w:vAlign w:val="center"/>
          </w:tcPr>
          <w:p w14:paraId="6A7E7E37" w14:textId="7F02A442" w:rsidR="00E61EAA" w:rsidRPr="009E2243" w:rsidRDefault="00E61EAA" w:rsidP="00E61EAA">
            <w:pPr>
              <w:autoSpaceDE w:val="0"/>
              <w:autoSpaceDN w:val="0"/>
              <w:adjustRightInd w:val="0"/>
              <w:jc w:val="center"/>
              <w:rPr>
                <w:rFonts w:ascii="Arial" w:hAnsi="Arial" w:cs="Arial"/>
                <w:sz w:val="22"/>
                <w:szCs w:val="22"/>
              </w:rPr>
            </w:pPr>
            <w:r>
              <w:rPr>
                <w:rFonts w:ascii="Arial" w:hAnsi="Arial" w:cs="Arial"/>
                <w:color w:val="000000"/>
                <w:sz w:val="22"/>
                <w:szCs w:val="22"/>
                <w:lang w:val="en-US"/>
              </w:rPr>
              <w:t>ISO 11414</w:t>
            </w:r>
          </w:p>
        </w:tc>
      </w:tr>
      <w:tr w:rsidR="00E61EAA" w:rsidRPr="009E2243" w14:paraId="329DBAC9" w14:textId="77777777" w:rsidTr="00701BEC">
        <w:tc>
          <w:tcPr>
            <w:tcW w:w="5098" w:type="dxa"/>
            <w:vAlign w:val="center"/>
          </w:tcPr>
          <w:p w14:paraId="3027090D" w14:textId="23647E54" w:rsidR="00E61EAA" w:rsidRPr="009E2243" w:rsidRDefault="00E61EAA" w:rsidP="00E61EAA">
            <w:pPr>
              <w:autoSpaceDE w:val="0"/>
              <w:autoSpaceDN w:val="0"/>
              <w:adjustRightInd w:val="0"/>
              <w:jc w:val="center"/>
              <w:rPr>
                <w:rFonts w:ascii="Arial" w:hAnsi="Arial" w:cs="Arial"/>
                <w:sz w:val="22"/>
                <w:szCs w:val="22"/>
                <w:lang w:val="en-US"/>
              </w:rPr>
            </w:pPr>
            <w:r>
              <w:rPr>
                <w:rFonts w:ascii="Arial" w:hAnsi="Arial" w:cs="Arial"/>
                <w:color w:val="000000"/>
                <w:sz w:val="22"/>
                <w:szCs w:val="22"/>
              </w:rPr>
              <w:t>ГОСТ ISO 11922-1 Трубы из термопластов для транспортирования жидких и газообразных сред. Размеры и допуски. Часть 1. Метрическая серия</w:t>
            </w:r>
          </w:p>
        </w:tc>
        <w:tc>
          <w:tcPr>
            <w:tcW w:w="2318" w:type="dxa"/>
            <w:vAlign w:val="center"/>
          </w:tcPr>
          <w:p w14:paraId="6492FD1B" w14:textId="614F1AC8" w:rsidR="00E61EAA" w:rsidRPr="009E2243" w:rsidRDefault="00E61EAA" w:rsidP="00E61EAA">
            <w:pPr>
              <w:autoSpaceDE w:val="0"/>
              <w:autoSpaceDN w:val="0"/>
              <w:adjustRightInd w:val="0"/>
              <w:jc w:val="center"/>
              <w:rPr>
                <w:rFonts w:ascii="Arial" w:hAnsi="Arial" w:cs="Arial"/>
                <w:sz w:val="22"/>
                <w:szCs w:val="22"/>
                <w:lang w:val="en-US"/>
              </w:rPr>
            </w:pPr>
            <w:r>
              <w:rPr>
                <w:rFonts w:ascii="Arial" w:hAnsi="Arial" w:cs="Arial"/>
                <w:color w:val="000000"/>
                <w:sz w:val="22"/>
                <w:szCs w:val="22"/>
                <w:lang w:val="en-US"/>
              </w:rPr>
              <w:t>IDT</w:t>
            </w:r>
          </w:p>
        </w:tc>
        <w:tc>
          <w:tcPr>
            <w:tcW w:w="0" w:type="auto"/>
            <w:vAlign w:val="center"/>
          </w:tcPr>
          <w:p w14:paraId="7604D64A" w14:textId="32C34253" w:rsidR="00E61EAA" w:rsidRPr="009E2243" w:rsidRDefault="00E61EAA" w:rsidP="00E61EAA">
            <w:pPr>
              <w:autoSpaceDE w:val="0"/>
              <w:autoSpaceDN w:val="0"/>
              <w:adjustRightInd w:val="0"/>
              <w:jc w:val="center"/>
              <w:rPr>
                <w:rFonts w:ascii="Arial" w:hAnsi="Arial" w:cs="Arial"/>
                <w:sz w:val="22"/>
                <w:szCs w:val="22"/>
              </w:rPr>
            </w:pPr>
            <w:r>
              <w:rPr>
                <w:rFonts w:ascii="Arial" w:hAnsi="Arial" w:cs="Arial"/>
                <w:color w:val="000000"/>
                <w:sz w:val="22"/>
                <w:szCs w:val="22"/>
              </w:rPr>
              <w:t>ISO 11922-1</w:t>
            </w:r>
          </w:p>
        </w:tc>
      </w:tr>
      <w:tr w:rsidR="00026F92" w:rsidRPr="009E2243" w14:paraId="637326D8" w14:textId="77777777" w:rsidTr="00701BEC">
        <w:tc>
          <w:tcPr>
            <w:tcW w:w="5098" w:type="dxa"/>
            <w:vAlign w:val="center"/>
          </w:tcPr>
          <w:p w14:paraId="32E7D88A" w14:textId="53A6264D" w:rsidR="00026F92" w:rsidRDefault="00026F92" w:rsidP="00E61EAA">
            <w:pPr>
              <w:autoSpaceDE w:val="0"/>
              <w:autoSpaceDN w:val="0"/>
              <w:adjustRightInd w:val="0"/>
              <w:jc w:val="center"/>
              <w:rPr>
                <w:rFonts w:ascii="Arial" w:hAnsi="Arial" w:cs="Arial"/>
                <w:color w:val="000000"/>
                <w:sz w:val="22"/>
                <w:szCs w:val="22"/>
              </w:rPr>
            </w:pPr>
            <w:r>
              <w:rPr>
                <w:rFonts w:ascii="Arial" w:hAnsi="Arial" w:cs="Arial"/>
                <w:color w:val="000000"/>
                <w:sz w:val="22"/>
                <w:szCs w:val="22"/>
              </w:rPr>
              <w:t>*</w:t>
            </w:r>
          </w:p>
        </w:tc>
        <w:tc>
          <w:tcPr>
            <w:tcW w:w="2318" w:type="dxa"/>
            <w:vAlign w:val="center"/>
          </w:tcPr>
          <w:p w14:paraId="036B0106" w14:textId="4E977293" w:rsidR="00026F92" w:rsidRDefault="00026F92" w:rsidP="00E61EAA">
            <w:pPr>
              <w:autoSpaceDE w:val="0"/>
              <w:autoSpaceDN w:val="0"/>
              <w:adjustRightInd w:val="0"/>
              <w:jc w:val="center"/>
              <w:rPr>
                <w:rFonts w:ascii="Arial" w:hAnsi="Arial" w:cs="Arial"/>
                <w:color w:val="000000"/>
                <w:sz w:val="22"/>
                <w:szCs w:val="22"/>
                <w:lang w:val="en-US"/>
              </w:rPr>
            </w:pPr>
            <w:r>
              <w:rPr>
                <w:rFonts w:ascii="Arial" w:hAnsi="Arial" w:cs="Arial"/>
                <w:color w:val="000000"/>
                <w:sz w:val="22"/>
                <w:szCs w:val="22"/>
                <w:lang w:val="en-US"/>
              </w:rPr>
              <w:t>IDT</w:t>
            </w:r>
          </w:p>
        </w:tc>
        <w:tc>
          <w:tcPr>
            <w:tcW w:w="0" w:type="auto"/>
            <w:vAlign w:val="center"/>
          </w:tcPr>
          <w:p w14:paraId="3B130352" w14:textId="1CC0B5D9" w:rsidR="00026F92" w:rsidRDefault="00026F92" w:rsidP="00E61EAA">
            <w:pPr>
              <w:autoSpaceDE w:val="0"/>
              <w:autoSpaceDN w:val="0"/>
              <w:adjustRightInd w:val="0"/>
              <w:jc w:val="center"/>
              <w:rPr>
                <w:rFonts w:ascii="Arial" w:hAnsi="Arial" w:cs="Arial"/>
                <w:color w:val="000000"/>
                <w:sz w:val="22"/>
                <w:szCs w:val="22"/>
              </w:rPr>
            </w:pPr>
            <w:r w:rsidRPr="00026F92">
              <w:rPr>
                <w:rFonts w:ascii="Arial" w:hAnsi="Arial" w:cs="Arial"/>
                <w:color w:val="000000"/>
                <w:sz w:val="22"/>
                <w:szCs w:val="22"/>
              </w:rPr>
              <w:t>ISO 12176-5</w:t>
            </w:r>
          </w:p>
        </w:tc>
      </w:tr>
      <w:tr w:rsidR="00E61EAA" w:rsidRPr="009E2243" w14:paraId="70D8095A" w14:textId="77777777" w:rsidTr="00701BEC">
        <w:tc>
          <w:tcPr>
            <w:tcW w:w="5098" w:type="dxa"/>
            <w:vAlign w:val="center"/>
          </w:tcPr>
          <w:p w14:paraId="3D097901" w14:textId="07D43190" w:rsidR="00E61EAA" w:rsidRPr="00613BB7" w:rsidRDefault="00E61EAA" w:rsidP="00E61EAA">
            <w:pPr>
              <w:autoSpaceDE w:val="0"/>
              <w:autoSpaceDN w:val="0"/>
              <w:adjustRightInd w:val="0"/>
              <w:jc w:val="center"/>
              <w:rPr>
                <w:rFonts w:ascii="Arial" w:hAnsi="Arial" w:cs="Arial"/>
                <w:sz w:val="22"/>
                <w:szCs w:val="22"/>
              </w:rPr>
            </w:pPr>
            <w:r>
              <w:rPr>
                <w:rFonts w:ascii="Arial" w:hAnsi="Arial" w:cs="Arial"/>
                <w:color w:val="000000"/>
                <w:sz w:val="22"/>
              </w:rPr>
              <w:t>ГОСТ ISO 13950 Трубы и фитинги пластмассовые. Системы автоматического распознавания для выполнения соединений сваркой закладными нагревателями</w:t>
            </w:r>
          </w:p>
        </w:tc>
        <w:tc>
          <w:tcPr>
            <w:tcW w:w="2318" w:type="dxa"/>
            <w:vAlign w:val="center"/>
          </w:tcPr>
          <w:p w14:paraId="2F73EB2A" w14:textId="727E18C2" w:rsidR="00E61EAA" w:rsidRPr="009E2243" w:rsidRDefault="00E61EAA" w:rsidP="00E61EAA">
            <w:pPr>
              <w:autoSpaceDE w:val="0"/>
              <w:autoSpaceDN w:val="0"/>
              <w:adjustRightInd w:val="0"/>
              <w:jc w:val="center"/>
              <w:rPr>
                <w:rFonts w:ascii="Arial" w:hAnsi="Arial" w:cs="Arial"/>
                <w:sz w:val="22"/>
                <w:szCs w:val="22"/>
                <w:lang w:val="en-US"/>
              </w:rPr>
            </w:pPr>
            <w:r>
              <w:rPr>
                <w:rFonts w:ascii="Arial" w:hAnsi="Arial" w:cs="Arial"/>
                <w:color w:val="000000"/>
                <w:sz w:val="22"/>
                <w:szCs w:val="22"/>
                <w:lang w:val="en-US"/>
              </w:rPr>
              <w:t>IDT</w:t>
            </w:r>
          </w:p>
        </w:tc>
        <w:tc>
          <w:tcPr>
            <w:tcW w:w="0" w:type="auto"/>
            <w:vAlign w:val="center"/>
          </w:tcPr>
          <w:p w14:paraId="0D116EE5" w14:textId="6A88B433" w:rsidR="00E61EAA" w:rsidRPr="009E2243" w:rsidRDefault="00E61EAA" w:rsidP="00E61EAA">
            <w:pPr>
              <w:autoSpaceDE w:val="0"/>
              <w:autoSpaceDN w:val="0"/>
              <w:adjustRightInd w:val="0"/>
              <w:jc w:val="center"/>
              <w:rPr>
                <w:rFonts w:ascii="Arial" w:hAnsi="Arial" w:cs="Arial"/>
                <w:sz w:val="22"/>
                <w:szCs w:val="22"/>
              </w:rPr>
            </w:pPr>
            <w:r>
              <w:rPr>
                <w:rFonts w:ascii="Arial" w:hAnsi="Arial" w:cs="Arial"/>
                <w:color w:val="000000"/>
                <w:sz w:val="22"/>
              </w:rPr>
              <w:t>ISO 13950</w:t>
            </w:r>
          </w:p>
        </w:tc>
      </w:tr>
      <w:tr w:rsidR="00E61EAA" w:rsidRPr="009E2243" w14:paraId="34EDBBEB" w14:textId="77777777" w:rsidTr="00701BEC">
        <w:tc>
          <w:tcPr>
            <w:tcW w:w="5098" w:type="dxa"/>
            <w:vAlign w:val="center"/>
          </w:tcPr>
          <w:p w14:paraId="00E83438" w14:textId="1975EDC2" w:rsidR="00E61EAA" w:rsidRPr="009E2243" w:rsidRDefault="00E61EAA" w:rsidP="00E61EAA">
            <w:pPr>
              <w:autoSpaceDE w:val="0"/>
              <w:autoSpaceDN w:val="0"/>
              <w:adjustRightInd w:val="0"/>
              <w:jc w:val="center"/>
              <w:rPr>
                <w:rFonts w:ascii="Arial" w:hAnsi="Arial" w:cs="Arial"/>
                <w:sz w:val="22"/>
                <w:szCs w:val="22"/>
              </w:rPr>
            </w:pPr>
            <w:r>
              <w:rPr>
                <w:rFonts w:ascii="Arial" w:hAnsi="Arial" w:cs="Arial"/>
                <w:color w:val="000000"/>
                <w:sz w:val="22"/>
                <w:szCs w:val="22"/>
              </w:rPr>
              <w:t>ГОСТ ISO 13953 Трубы и фитинги из полиэтилена (ПЭ). Определение предела прочности при растяжении и типа разрушения образцов для испытаний сварного стыкового соединения</w:t>
            </w:r>
          </w:p>
        </w:tc>
        <w:tc>
          <w:tcPr>
            <w:tcW w:w="2318" w:type="dxa"/>
            <w:vAlign w:val="center"/>
          </w:tcPr>
          <w:p w14:paraId="67280B1A" w14:textId="5C2EEE29" w:rsidR="00E61EAA" w:rsidRPr="009E2243" w:rsidRDefault="00E61EAA" w:rsidP="00E61EAA">
            <w:pPr>
              <w:autoSpaceDE w:val="0"/>
              <w:autoSpaceDN w:val="0"/>
              <w:adjustRightInd w:val="0"/>
              <w:jc w:val="center"/>
              <w:rPr>
                <w:rFonts w:ascii="Arial" w:hAnsi="Arial" w:cs="Arial"/>
                <w:sz w:val="22"/>
                <w:szCs w:val="22"/>
              </w:rPr>
            </w:pPr>
            <w:r>
              <w:rPr>
                <w:rFonts w:ascii="Arial" w:hAnsi="Arial" w:cs="Arial"/>
                <w:color w:val="000000"/>
                <w:sz w:val="22"/>
                <w:szCs w:val="22"/>
                <w:lang w:val="en-US"/>
              </w:rPr>
              <w:t>IDT</w:t>
            </w:r>
          </w:p>
        </w:tc>
        <w:tc>
          <w:tcPr>
            <w:tcW w:w="0" w:type="auto"/>
            <w:vAlign w:val="center"/>
          </w:tcPr>
          <w:p w14:paraId="063EDE95" w14:textId="0F738E10" w:rsidR="00E61EAA" w:rsidRPr="009E2243" w:rsidRDefault="00E61EAA" w:rsidP="00E61EAA">
            <w:pPr>
              <w:autoSpaceDE w:val="0"/>
              <w:autoSpaceDN w:val="0"/>
              <w:adjustRightInd w:val="0"/>
              <w:jc w:val="center"/>
              <w:rPr>
                <w:rFonts w:ascii="Arial" w:hAnsi="Arial" w:cs="Arial"/>
                <w:sz w:val="22"/>
                <w:szCs w:val="22"/>
              </w:rPr>
            </w:pPr>
            <w:r>
              <w:rPr>
                <w:rFonts w:ascii="Arial" w:hAnsi="Arial" w:cs="Arial"/>
                <w:color w:val="000000"/>
                <w:sz w:val="22"/>
                <w:szCs w:val="22"/>
                <w:lang w:val="en-US"/>
              </w:rPr>
              <w:t>ISO 13953</w:t>
            </w:r>
          </w:p>
        </w:tc>
      </w:tr>
      <w:tr w:rsidR="00E61EAA" w:rsidRPr="009E2243" w14:paraId="721916B7" w14:textId="77777777" w:rsidTr="00701BEC">
        <w:trPr>
          <w:trHeight w:val="70"/>
        </w:trPr>
        <w:tc>
          <w:tcPr>
            <w:tcW w:w="5098" w:type="dxa"/>
            <w:vAlign w:val="center"/>
          </w:tcPr>
          <w:p w14:paraId="1F4EEC48" w14:textId="5F1DB641" w:rsidR="00E61EAA" w:rsidRPr="009E2243" w:rsidRDefault="00E61EAA" w:rsidP="00E61EAA">
            <w:pPr>
              <w:autoSpaceDE w:val="0"/>
              <w:autoSpaceDN w:val="0"/>
              <w:adjustRightInd w:val="0"/>
              <w:jc w:val="center"/>
              <w:rPr>
                <w:rFonts w:ascii="Arial" w:hAnsi="Arial" w:cs="Arial"/>
                <w:sz w:val="22"/>
                <w:szCs w:val="22"/>
              </w:rPr>
            </w:pPr>
            <w:r>
              <w:rPr>
                <w:rFonts w:ascii="Arial" w:hAnsi="Arial" w:cs="Arial"/>
                <w:color w:val="000000"/>
                <w:sz w:val="22"/>
                <w:szCs w:val="22"/>
              </w:rPr>
              <w:t>ГОСТ ISO 13954 Трубы и фитинги из пластмасс. Испытание на отслаивание при отрыве полиэтиленовых (ПЭ) узлов сварных соединений с закладными нагревателями номинального наружного диаметра 90 мм и более</w:t>
            </w:r>
          </w:p>
        </w:tc>
        <w:tc>
          <w:tcPr>
            <w:tcW w:w="2318" w:type="dxa"/>
            <w:vAlign w:val="center"/>
          </w:tcPr>
          <w:p w14:paraId="31CB4BB1" w14:textId="11E5CF88" w:rsidR="00E61EAA" w:rsidRPr="009E2243" w:rsidRDefault="00E61EAA" w:rsidP="00E61EAA">
            <w:pPr>
              <w:autoSpaceDE w:val="0"/>
              <w:autoSpaceDN w:val="0"/>
              <w:adjustRightInd w:val="0"/>
              <w:jc w:val="center"/>
              <w:rPr>
                <w:rFonts w:ascii="Arial" w:hAnsi="Arial" w:cs="Arial"/>
                <w:sz w:val="22"/>
                <w:szCs w:val="22"/>
              </w:rPr>
            </w:pPr>
            <w:r>
              <w:rPr>
                <w:rFonts w:ascii="Arial" w:hAnsi="Arial" w:cs="Arial"/>
                <w:color w:val="000000"/>
                <w:sz w:val="22"/>
                <w:szCs w:val="22"/>
                <w:lang w:val="en-US"/>
              </w:rPr>
              <w:t>IDT</w:t>
            </w:r>
          </w:p>
        </w:tc>
        <w:tc>
          <w:tcPr>
            <w:tcW w:w="0" w:type="auto"/>
            <w:vAlign w:val="center"/>
          </w:tcPr>
          <w:p w14:paraId="5F238E5B" w14:textId="385747CF" w:rsidR="00E61EAA" w:rsidRPr="009E2243" w:rsidRDefault="00E61EAA" w:rsidP="00E61EAA">
            <w:pPr>
              <w:autoSpaceDE w:val="0"/>
              <w:autoSpaceDN w:val="0"/>
              <w:adjustRightInd w:val="0"/>
              <w:jc w:val="center"/>
              <w:rPr>
                <w:rFonts w:ascii="Arial" w:hAnsi="Arial" w:cs="Arial"/>
                <w:sz w:val="22"/>
                <w:szCs w:val="22"/>
              </w:rPr>
            </w:pPr>
            <w:r>
              <w:rPr>
                <w:rFonts w:ascii="Arial" w:hAnsi="Arial" w:cs="Arial"/>
                <w:color w:val="000000"/>
                <w:sz w:val="22"/>
                <w:szCs w:val="22"/>
                <w:lang w:val="en-US"/>
              </w:rPr>
              <w:t>ISO 13954</w:t>
            </w:r>
          </w:p>
        </w:tc>
      </w:tr>
      <w:tr w:rsidR="00E61EAA" w:rsidRPr="009E2243" w14:paraId="7D78982D" w14:textId="77777777" w:rsidTr="00701BEC">
        <w:trPr>
          <w:trHeight w:val="70"/>
        </w:trPr>
        <w:tc>
          <w:tcPr>
            <w:tcW w:w="5098" w:type="dxa"/>
            <w:vAlign w:val="center"/>
          </w:tcPr>
          <w:p w14:paraId="47896CA1" w14:textId="076A9AE8" w:rsidR="00E61EAA" w:rsidRPr="009E2243" w:rsidRDefault="00E61EAA" w:rsidP="00E61EAA">
            <w:pPr>
              <w:autoSpaceDE w:val="0"/>
              <w:autoSpaceDN w:val="0"/>
              <w:adjustRightInd w:val="0"/>
              <w:jc w:val="center"/>
              <w:rPr>
                <w:rFonts w:ascii="Arial" w:hAnsi="Arial" w:cs="Arial"/>
                <w:sz w:val="22"/>
                <w:szCs w:val="22"/>
              </w:rPr>
            </w:pPr>
            <w:r>
              <w:rPr>
                <w:rFonts w:ascii="Arial" w:hAnsi="Arial" w:cs="Arial"/>
                <w:color w:val="000000"/>
                <w:sz w:val="22"/>
                <w:szCs w:val="22"/>
              </w:rPr>
              <w:t>ГОСТ ISO 13955 Трубы и фитинги из пластмасс. Испытание на отслаивание при сплющивании полиэтиленовых (ПЭ) узлов сварных соединений с закладными нагревателями</w:t>
            </w:r>
          </w:p>
        </w:tc>
        <w:tc>
          <w:tcPr>
            <w:tcW w:w="2318" w:type="dxa"/>
            <w:vAlign w:val="center"/>
          </w:tcPr>
          <w:p w14:paraId="7E1949F4" w14:textId="1FC56D6E" w:rsidR="00E61EAA" w:rsidRPr="009E2243" w:rsidRDefault="00E61EAA" w:rsidP="00E61EAA">
            <w:pPr>
              <w:autoSpaceDE w:val="0"/>
              <w:autoSpaceDN w:val="0"/>
              <w:adjustRightInd w:val="0"/>
              <w:jc w:val="center"/>
              <w:rPr>
                <w:rFonts w:ascii="Arial" w:hAnsi="Arial" w:cs="Arial"/>
                <w:sz w:val="22"/>
                <w:szCs w:val="22"/>
              </w:rPr>
            </w:pPr>
            <w:r>
              <w:rPr>
                <w:rFonts w:ascii="Arial" w:hAnsi="Arial" w:cs="Arial"/>
                <w:color w:val="000000"/>
                <w:sz w:val="22"/>
                <w:szCs w:val="22"/>
                <w:lang w:val="en-US"/>
              </w:rPr>
              <w:t>IDT</w:t>
            </w:r>
          </w:p>
        </w:tc>
        <w:tc>
          <w:tcPr>
            <w:tcW w:w="0" w:type="auto"/>
            <w:vAlign w:val="center"/>
          </w:tcPr>
          <w:p w14:paraId="2B37244E" w14:textId="7403E2CF" w:rsidR="00E61EAA" w:rsidRPr="009E2243" w:rsidRDefault="00E61EAA" w:rsidP="00E61EAA">
            <w:pPr>
              <w:autoSpaceDE w:val="0"/>
              <w:autoSpaceDN w:val="0"/>
              <w:adjustRightInd w:val="0"/>
              <w:jc w:val="center"/>
              <w:rPr>
                <w:rFonts w:ascii="Arial" w:hAnsi="Arial" w:cs="Arial"/>
                <w:sz w:val="22"/>
                <w:szCs w:val="22"/>
              </w:rPr>
            </w:pPr>
            <w:r>
              <w:rPr>
                <w:rFonts w:ascii="Arial" w:hAnsi="Arial" w:cs="Arial"/>
                <w:color w:val="000000"/>
                <w:sz w:val="22"/>
                <w:szCs w:val="22"/>
                <w:lang w:val="en-US"/>
              </w:rPr>
              <w:t>ISO 13955</w:t>
            </w:r>
          </w:p>
        </w:tc>
      </w:tr>
      <w:tr w:rsidR="00E61EAA" w:rsidRPr="009E2243" w14:paraId="75DB12B2" w14:textId="77777777" w:rsidTr="00701BEC">
        <w:trPr>
          <w:trHeight w:val="70"/>
        </w:trPr>
        <w:tc>
          <w:tcPr>
            <w:tcW w:w="5098" w:type="dxa"/>
            <w:vAlign w:val="center"/>
          </w:tcPr>
          <w:p w14:paraId="1673005E" w14:textId="542114D6" w:rsidR="00E61EAA" w:rsidRPr="009E2243" w:rsidRDefault="00E61EAA" w:rsidP="00E61EAA">
            <w:pPr>
              <w:autoSpaceDE w:val="0"/>
              <w:autoSpaceDN w:val="0"/>
              <w:adjustRightInd w:val="0"/>
              <w:jc w:val="center"/>
              <w:rPr>
                <w:rFonts w:ascii="Arial" w:hAnsi="Arial" w:cs="Arial"/>
                <w:sz w:val="22"/>
                <w:szCs w:val="22"/>
                <w:lang w:val="en-US"/>
              </w:rPr>
            </w:pPr>
            <w:r>
              <w:rPr>
                <w:rFonts w:ascii="Arial" w:hAnsi="Arial" w:cs="Arial"/>
                <w:color w:val="000000"/>
                <w:sz w:val="22"/>
                <w:szCs w:val="22"/>
              </w:rPr>
              <w:t>ГОСТ ISO 13956 Трубы и фитинги из пластмасс. Испытание на отслаивание полиэтиленовых (ПЭ) седловых сварных соединений. Оценка пластичности поверхности сплавления узла сварного соединения при раздире</w:t>
            </w:r>
          </w:p>
        </w:tc>
        <w:tc>
          <w:tcPr>
            <w:tcW w:w="2318" w:type="dxa"/>
            <w:vAlign w:val="center"/>
          </w:tcPr>
          <w:p w14:paraId="54E1E01A" w14:textId="1429367A" w:rsidR="00E61EAA" w:rsidRPr="009E2243" w:rsidRDefault="00E61EAA" w:rsidP="00E61EAA">
            <w:pPr>
              <w:autoSpaceDE w:val="0"/>
              <w:autoSpaceDN w:val="0"/>
              <w:adjustRightInd w:val="0"/>
              <w:jc w:val="center"/>
              <w:rPr>
                <w:rFonts w:ascii="Arial" w:hAnsi="Arial" w:cs="Arial"/>
                <w:sz w:val="22"/>
                <w:szCs w:val="22"/>
              </w:rPr>
            </w:pPr>
            <w:r>
              <w:rPr>
                <w:rFonts w:ascii="Arial" w:hAnsi="Arial" w:cs="Arial"/>
                <w:color w:val="000000"/>
                <w:sz w:val="22"/>
                <w:szCs w:val="22"/>
                <w:lang w:val="en-US"/>
              </w:rPr>
              <w:t>IDT</w:t>
            </w:r>
          </w:p>
        </w:tc>
        <w:tc>
          <w:tcPr>
            <w:tcW w:w="0" w:type="auto"/>
            <w:vAlign w:val="center"/>
          </w:tcPr>
          <w:p w14:paraId="785F29FF" w14:textId="0C1BACE8" w:rsidR="00E61EAA" w:rsidRPr="009E2243" w:rsidRDefault="00E61EAA" w:rsidP="00E61EAA">
            <w:pPr>
              <w:autoSpaceDE w:val="0"/>
              <w:autoSpaceDN w:val="0"/>
              <w:adjustRightInd w:val="0"/>
              <w:jc w:val="center"/>
              <w:rPr>
                <w:rFonts w:ascii="Arial" w:hAnsi="Arial" w:cs="Arial"/>
                <w:sz w:val="22"/>
                <w:szCs w:val="22"/>
              </w:rPr>
            </w:pPr>
            <w:r>
              <w:rPr>
                <w:rFonts w:ascii="Arial" w:hAnsi="Arial" w:cs="Arial"/>
                <w:color w:val="000000"/>
                <w:sz w:val="22"/>
                <w:szCs w:val="22"/>
                <w:lang w:val="en-US"/>
              </w:rPr>
              <w:t>ISO 13956</w:t>
            </w:r>
          </w:p>
        </w:tc>
      </w:tr>
      <w:tr w:rsidR="00E61EAA" w:rsidRPr="009E2243" w14:paraId="57B8812C" w14:textId="77777777" w:rsidTr="00701BEC">
        <w:trPr>
          <w:trHeight w:val="70"/>
        </w:trPr>
        <w:tc>
          <w:tcPr>
            <w:tcW w:w="5098" w:type="dxa"/>
            <w:vAlign w:val="center"/>
          </w:tcPr>
          <w:p w14:paraId="706928A1" w14:textId="1CC4F7CE" w:rsidR="00E61EAA" w:rsidRPr="009E2243" w:rsidRDefault="00E61EAA" w:rsidP="00E61EAA">
            <w:pPr>
              <w:autoSpaceDE w:val="0"/>
              <w:autoSpaceDN w:val="0"/>
              <w:adjustRightInd w:val="0"/>
              <w:jc w:val="center"/>
              <w:rPr>
                <w:rFonts w:ascii="Arial" w:hAnsi="Arial" w:cs="Arial"/>
                <w:sz w:val="22"/>
                <w:szCs w:val="22"/>
                <w:lang w:val="en-US"/>
              </w:rPr>
            </w:pPr>
            <w:r>
              <w:rPr>
                <w:rFonts w:ascii="Arial" w:hAnsi="Arial" w:cs="Arial"/>
                <w:color w:val="000000"/>
                <w:sz w:val="22"/>
                <w:szCs w:val="22"/>
              </w:rPr>
              <w:t>ГОСТ ISO 13957 Трубы и фитинги из пластмасс. Т-образные седловые отводы из полиэтилена (ПЭ). Метод определения стойкости к удару</w:t>
            </w:r>
          </w:p>
        </w:tc>
        <w:tc>
          <w:tcPr>
            <w:tcW w:w="2318" w:type="dxa"/>
            <w:vAlign w:val="center"/>
          </w:tcPr>
          <w:p w14:paraId="0D488CF8" w14:textId="4B63642A" w:rsidR="00E61EAA" w:rsidRPr="009E2243" w:rsidRDefault="00E61EAA" w:rsidP="00E61EAA">
            <w:pPr>
              <w:autoSpaceDE w:val="0"/>
              <w:autoSpaceDN w:val="0"/>
              <w:adjustRightInd w:val="0"/>
              <w:jc w:val="center"/>
              <w:rPr>
                <w:rFonts w:ascii="Arial" w:hAnsi="Arial" w:cs="Arial"/>
                <w:sz w:val="22"/>
                <w:szCs w:val="22"/>
              </w:rPr>
            </w:pPr>
            <w:r>
              <w:rPr>
                <w:rFonts w:ascii="Arial" w:hAnsi="Arial" w:cs="Arial"/>
                <w:color w:val="000000"/>
                <w:sz w:val="22"/>
                <w:szCs w:val="22"/>
                <w:lang w:val="en-US"/>
              </w:rPr>
              <w:t>IDT</w:t>
            </w:r>
          </w:p>
        </w:tc>
        <w:tc>
          <w:tcPr>
            <w:tcW w:w="0" w:type="auto"/>
            <w:vAlign w:val="center"/>
          </w:tcPr>
          <w:p w14:paraId="3354CFE6" w14:textId="3F06804A" w:rsidR="00E61EAA" w:rsidRPr="009E2243" w:rsidRDefault="00E61EAA" w:rsidP="00E61EAA">
            <w:pPr>
              <w:autoSpaceDE w:val="0"/>
              <w:autoSpaceDN w:val="0"/>
              <w:adjustRightInd w:val="0"/>
              <w:jc w:val="center"/>
              <w:rPr>
                <w:rFonts w:ascii="Arial" w:hAnsi="Arial" w:cs="Arial"/>
                <w:sz w:val="22"/>
                <w:szCs w:val="22"/>
                <w:lang w:val="en-US"/>
              </w:rPr>
            </w:pPr>
            <w:r>
              <w:rPr>
                <w:rFonts w:ascii="Arial" w:hAnsi="Arial" w:cs="Arial"/>
                <w:color w:val="000000"/>
                <w:sz w:val="22"/>
                <w:szCs w:val="22"/>
                <w:lang w:val="en-US"/>
              </w:rPr>
              <w:t>ISO 13957</w:t>
            </w:r>
          </w:p>
        </w:tc>
      </w:tr>
      <w:tr w:rsidR="00E61EAA" w:rsidRPr="009E2243" w14:paraId="1558DB4A" w14:textId="77777777" w:rsidTr="00701BEC">
        <w:trPr>
          <w:trHeight w:val="70"/>
        </w:trPr>
        <w:tc>
          <w:tcPr>
            <w:tcW w:w="5098" w:type="dxa"/>
            <w:vAlign w:val="center"/>
          </w:tcPr>
          <w:p w14:paraId="5C404DEC" w14:textId="77747956" w:rsidR="00E61EAA" w:rsidRPr="00613BB7" w:rsidRDefault="00E61EAA" w:rsidP="00E61EAA">
            <w:pPr>
              <w:autoSpaceDE w:val="0"/>
              <w:autoSpaceDN w:val="0"/>
              <w:adjustRightInd w:val="0"/>
              <w:jc w:val="center"/>
              <w:rPr>
                <w:rFonts w:ascii="Arial" w:hAnsi="Arial" w:cs="Arial"/>
                <w:sz w:val="22"/>
                <w:szCs w:val="22"/>
              </w:rPr>
            </w:pPr>
            <w:r>
              <w:rPr>
                <w:rFonts w:ascii="Arial" w:hAnsi="Arial" w:cs="Arial"/>
                <w:color w:val="000000"/>
                <w:sz w:val="22"/>
                <w:szCs w:val="22"/>
              </w:rPr>
              <w:t>ГОСТ ISO 16010 Уплотнения эластомерные. Требования к материалам уплотнений, применяемых в трубопроводах и арматуре для газообразного топлива и углеводородных жидкостей</w:t>
            </w:r>
          </w:p>
        </w:tc>
        <w:tc>
          <w:tcPr>
            <w:tcW w:w="2318" w:type="dxa"/>
            <w:vAlign w:val="center"/>
          </w:tcPr>
          <w:p w14:paraId="29FA47E1" w14:textId="4A5FCC02" w:rsidR="00E61EAA" w:rsidRPr="009E2243" w:rsidRDefault="00E61EAA" w:rsidP="00E61EAA">
            <w:pPr>
              <w:autoSpaceDE w:val="0"/>
              <w:autoSpaceDN w:val="0"/>
              <w:adjustRightInd w:val="0"/>
              <w:jc w:val="center"/>
              <w:rPr>
                <w:rFonts w:ascii="Arial" w:hAnsi="Arial" w:cs="Arial"/>
                <w:sz w:val="22"/>
                <w:szCs w:val="22"/>
              </w:rPr>
            </w:pPr>
            <w:r>
              <w:rPr>
                <w:rFonts w:ascii="Arial" w:hAnsi="Arial" w:cs="Arial"/>
                <w:color w:val="000000"/>
                <w:sz w:val="22"/>
                <w:szCs w:val="22"/>
                <w:lang w:val="en-US"/>
              </w:rPr>
              <w:t>IDT</w:t>
            </w:r>
          </w:p>
        </w:tc>
        <w:tc>
          <w:tcPr>
            <w:tcW w:w="0" w:type="auto"/>
            <w:vAlign w:val="center"/>
          </w:tcPr>
          <w:p w14:paraId="01A440DC" w14:textId="582234A1" w:rsidR="00E61EAA" w:rsidRPr="009E2243" w:rsidRDefault="00E61EAA" w:rsidP="00E61EAA">
            <w:pPr>
              <w:autoSpaceDE w:val="0"/>
              <w:autoSpaceDN w:val="0"/>
              <w:adjustRightInd w:val="0"/>
              <w:jc w:val="center"/>
              <w:rPr>
                <w:rFonts w:ascii="Arial" w:hAnsi="Arial" w:cs="Arial"/>
                <w:sz w:val="22"/>
                <w:szCs w:val="22"/>
              </w:rPr>
            </w:pPr>
            <w:r>
              <w:rPr>
                <w:rFonts w:ascii="Arial" w:hAnsi="Arial" w:cs="Arial"/>
                <w:color w:val="000000"/>
                <w:sz w:val="22"/>
                <w:szCs w:val="22"/>
                <w:lang w:val="en-US"/>
              </w:rPr>
              <w:t>ISO 16010</w:t>
            </w:r>
          </w:p>
        </w:tc>
      </w:tr>
      <w:tr w:rsidR="00E61EAA" w:rsidRPr="009E2243" w14:paraId="176F47B0" w14:textId="77777777" w:rsidTr="00701BEC">
        <w:trPr>
          <w:trHeight w:val="70"/>
        </w:trPr>
        <w:tc>
          <w:tcPr>
            <w:tcW w:w="5098" w:type="dxa"/>
            <w:vAlign w:val="center"/>
          </w:tcPr>
          <w:p w14:paraId="4F206DE6" w14:textId="3349DE67" w:rsidR="00E61EAA" w:rsidRPr="009E2243" w:rsidRDefault="00E61EAA" w:rsidP="00E61EAA">
            <w:pPr>
              <w:autoSpaceDE w:val="0"/>
              <w:autoSpaceDN w:val="0"/>
              <w:adjustRightInd w:val="0"/>
              <w:jc w:val="center"/>
              <w:rPr>
                <w:rFonts w:ascii="Arial" w:hAnsi="Arial" w:cs="Arial"/>
                <w:sz w:val="22"/>
                <w:szCs w:val="22"/>
                <w:lang w:val="en-US"/>
              </w:rPr>
            </w:pPr>
            <w:r>
              <w:rPr>
                <w:rFonts w:ascii="Arial" w:hAnsi="Arial" w:cs="Arial"/>
                <w:color w:val="000000"/>
                <w:sz w:val="22"/>
                <w:szCs w:val="22"/>
              </w:rPr>
              <w:t>ГОСТ 35058 (ISO 17778:2015) Трубопроводы из пластмасс. Фитинги, вентили и вспомогательные детали. Определение зависимости между расходом и перепадом давления газа</w:t>
            </w:r>
          </w:p>
        </w:tc>
        <w:tc>
          <w:tcPr>
            <w:tcW w:w="2318" w:type="dxa"/>
            <w:vAlign w:val="center"/>
          </w:tcPr>
          <w:p w14:paraId="2A24FFFA" w14:textId="33E5EE0F" w:rsidR="00E61EAA" w:rsidRPr="009E2243" w:rsidRDefault="00E61EAA" w:rsidP="00E61EAA">
            <w:pPr>
              <w:autoSpaceDE w:val="0"/>
              <w:autoSpaceDN w:val="0"/>
              <w:adjustRightInd w:val="0"/>
              <w:jc w:val="center"/>
              <w:rPr>
                <w:rFonts w:ascii="Arial" w:hAnsi="Arial" w:cs="Arial"/>
                <w:sz w:val="22"/>
                <w:szCs w:val="22"/>
                <w:lang w:val="en-US"/>
              </w:rPr>
            </w:pPr>
            <w:r>
              <w:rPr>
                <w:rFonts w:ascii="Arial" w:hAnsi="Arial" w:cs="Arial"/>
                <w:color w:val="000000"/>
                <w:sz w:val="22"/>
                <w:szCs w:val="22"/>
                <w:lang w:val="en-US"/>
              </w:rPr>
              <w:t>MOD</w:t>
            </w:r>
          </w:p>
        </w:tc>
        <w:tc>
          <w:tcPr>
            <w:tcW w:w="0" w:type="auto"/>
            <w:vAlign w:val="center"/>
          </w:tcPr>
          <w:p w14:paraId="687CD11E" w14:textId="16EA8AB8" w:rsidR="00E61EAA" w:rsidRPr="009E2243" w:rsidRDefault="00E61EAA" w:rsidP="00E61EAA">
            <w:pPr>
              <w:autoSpaceDE w:val="0"/>
              <w:autoSpaceDN w:val="0"/>
              <w:adjustRightInd w:val="0"/>
              <w:jc w:val="center"/>
              <w:rPr>
                <w:rFonts w:ascii="Arial" w:hAnsi="Arial" w:cs="Arial"/>
                <w:color w:val="000000"/>
                <w:sz w:val="22"/>
                <w:szCs w:val="22"/>
                <w:shd w:val="clear" w:color="auto" w:fill="FFFFFF"/>
              </w:rPr>
            </w:pPr>
            <w:r>
              <w:rPr>
                <w:rFonts w:ascii="Arial" w:hAnsi="Arial" w:cs="Arial"/>
                <w:color w:val="000000"/>
                <w:sz w:val="22"/>
                <w:szCs w:val="22"/>
                <w:lang w:val="en-US"/>
              </w:rPr>
              <w:t>ISO 17778</w:t>
            </w:r>
          </w:p>
        </w:tc>
      </w:tr>
      <w:tr w:rsidR="00E61EAA" w:rsidRPr="009E2243" w14:paraId="3EB0E907" w14:textId="77777777" w:rsidTr="00701BEC">
        <w:trPr>
          <w:trHeight w:val="70"/>
        </w:trPr>
        <w:tc>
          <w:tcPr>
            <w:tcW w:w="5098" w:type="dxa"/>
            <w:vAlign w:val="center"/>
          </w:tcPr>
          <w:p w14:paraId="67EB2CB8" w14:textId="3ED88372" w:rsidR="00E61EAA" w:rsidRPr="00613BB7" w:rsidRDefault="00E61EAA" w:rsidP="00E61EAA">
            <w:pPr>
              <w:autoSpaceDE w:val="0"/>
              <w:autoSpaceDN w:val="0"/>
              <w:adjustRightInd w:val="0"/>
              <w:jc w:val="center"/>
              <w:rPr>
                <w:rFonts w:ascii="Arial" w:hAnsi="Arial" w:cs="Arial"/>
                <w:sz w:val="22"/>
                <w:szCs w:val="22"/>
              </w:rPr>
            </w:pPr>
            <w:r>
              <w:rPr>
                <w:rFonts w:ascii="Arial" w:hAnsi="Arial" w:cs="Arial"/>
                <w:color w:val="000000"/>
                <w:sz w:val="22"/>
                <w:szCs w:val="22"/>
              </w:rPr>
              <w:t>ГОСТ ISO 18488 Полиэтилен для трубопроводных систем. Определение модуля деформационного упрочнения. Метод испытания</w:t>
            </w:r>
          </w:p>
        </w:tc>
        <w:tc>
          <w:tcPr>
            <w:tcW w:w="2318" w:type="dxa"/>
            <w:vAlign w:val="center"/>
          </w:tcPr>
          <w:p w14:paraId="441F8861" w14:textId="133774A6" w:rsidR="00E61EAA" w:rsidRPr="009E2243" w:rsidRDefault="00E61EAA" w:rsidP="00E61EAA">
            <w:pPr>
              <w:autoSpaceDE w:val="0"/>
              <w:autoSpaceDN w:val="0"/>
              <w:adjustRightInd w:val="0"/>
              <w:jc w:val="center"/>
              <w:rPr>
                <w:rFonts w:ascii="Arial" w:hAnsi="Arial" w:cs="Arial"/>
                <w:sz w:val="22"/>
                <w:szCs w:val="22"/>
                <w:lang w:val="en-US"/>
              </w:rPr>
            </w:pPr>
            <w:r>
              <w:rPr>
                <w:rFonts w:ascii="Arial" w:hAnsi="Arial" w:cs="Arial"/>
                <w:color w:val="000000"/>
                <w:sz w:val="22"/>
                <w:szCs w:val="22"/>
                <w:lang w:val="en-US"/>
              </w:rPr>
              <w:t>IDT</w:t>
            </w:r>
          </w:p>
        </w:tc>
        <w:tc>
          <w:tcPr>
            <w:tcW w:w="0" w:type="auto"/>
            <w:vAlign w:val="center"/>
          </w:tcPr>
          <w:p w14:paraId="08BFBC8B" w14:textId="5182BBAD" w:rsidR="00E61EAA" w:rsidRPr="009E2243" w:rsidRDefault="00E61EAA" w:rsidP="00E61EAA">
            <w:pPr>
              <w:autoSpaceDE w:val="0"/>
              <w:autoSpaceDN w:val="0"/>
              <w:adjustRightInd w:val="0"/>
              <w:jc w:val="center"/>
              <w:rPr>
                <w:rFonts w:ascii="Arial" w:hAnsi="Arial" w:cs="Arial"/>
                <w:color w:val="000000"/>
                <w:sz w:val="22"/>
                <w:szCs w:val="22"/>
                <w:shd w:val="clear" w:color="auto" w:fill="FFFFFF"/>
              </w:rPr>
            </w:pPr>
            <w:r>
              <w:rPr>
                <w:rFonts w:ascii="Arial" w:hAnsi="Arial" w:cs="Arial"/>
                <w:color w:val="000000"/>
                <w:sz w:val="22"/>
                <w:szCs w:val="22"/>
                <w:lang w:val="en-US"/>
              </w:rPr>
              <w:t>ISO 18488</w:t>
            </w:r>
          </w:p>
        </w:tc>
      </w:tr>
      <w:tr w:rsidR="00E61EAA" w:rsidRPr="009E2243" w14:paraId="70B8CED7" w14:textId="77777777" w:rsidTr="00790E43">
        <w:trPr>
          <w:trHeight w:val="70"/>
        </w:trPr>
        <w:tc>
          <w:tcPr>
            <w:tcW w:w="0" w:type="auto"/>
            <w:gridSpan w:val="3"/>
          </w:tcPr>
          <w:p w14:paraId="6D436808" w14:textId="77777777" w:rsidR="00E61EAA" w:rsidRPr="00333F20" w:rsidRDefault="00E61EAA" w:rsidP="00E61EAA">
            <w:pPr>
              <w:autoSpaceDE w:val="0"/>
              <w:autoSpaceDN w:val="0"/>
              <w:adjustRightInd w:val="0"/>
              <w:rPr>
                <w:rFonts w:ascii="Arial" w:hAnsi="Arial" w:cs="Arial"/>
              </w:rPr>
            </w:pPr>
            <w:r w:rsidRPr="00333F20">
              <w:rPr>
                <w:rFonts w:ascii="Arial" w:hAnsi="Arial" w:cs="Arial"/>
                <w:spacing w:val="40"/>
              </w:rPr>
              <w:t>*</w:t>
            </w:r>
            <w:r w:rsidRPr="00333F20">
              <w:rPr>
                <w:rFonts w:ascii="Arial" w:hAnsi="Arial" w:cs="Arial"/>
              </w:rPr>
              <w:t xml:space="preserve"> — Стандарт планируется к разработке</w:t>
            </w:r>
          </w:p>
          <w:p w14:paraId="725AD787" w14:textId="36999018" w:rsidR="00E61EAA" w:rsidRPr="009E2243" w:rsidRDefault="00E61EAA" w:rsidP="00E61EAA">
            <w:pPr>
              <w:autoSpaceDE w:val="0"/>
              <w:autoSpaceDN w:val="0"/>
              <w:adjustRightInd w:val="0"/>
              <w:jc w:val="both"/>
              <w:rPr>
                <w:rFonts w:ascii="Arial" w:hAnsi="Arial" w:cs="Arial"/>
              </w:rPr>
            </w:pPr>
            <w:r w:rsidRPr="009E2243">
              <w:rPr>
                <w:rFonts w:ascii="Arial" w:hAnsi="Arial" w:cs="Arial"/>
                <w:spacing w:val="40"/>
              </w:rPr>
              <w:t>Примечание</w:t>
            </w:r>
            <w:r w:rsidRPr="009E2243">
              <w:rPr>
                <w:rFonts w:ascii="Arial" w:hAnsi="Arial" w:cs="Arial"/>
              </w:rPr>
              <w:t xml:space="preserve"> — В настоящей таблице использованы следующие условные обозначения степени соответствия стандартов:</w:t>
            </w:r>
          </w:p>
          <w:p w14:paraId="220B50DA" w14:textId="77777777" w:rsidR="00E61EAA" w:rsidRPr="009E2243" w:rsidRDefault="00E61EAA" w:rsidP="00E61EAA">
            <w:pPr>
              <w:autoSpaceDE w:val="0"/>
              <w:autoSpaceDN w:val="0"/>
              <w:adjustRightInd w:val="0"/>
              <w:jc w:val="both"/>
              <w:rPr>
                <w:rFonts w:ascii="Arial" w:hAnsi="Arial" w:cs="Arial"/>
              </w:rPr>
            </w:pPr>
            <w:r w:rsidRPr="009E2243">
              <w:rPr>
                <w:rFonts w:ascii="Arial" w:hAnsi="Arial" w:cs="Arial"/>
              </w:rPr>
              <w:t xml:space="preserve">- </w:t>
            </w:r>
            <w:r w:rsidRPr="009E2243">
              <w:rPr>
                <w:rFonts w:ascii="Arial" w:hAnsi="Arial" w:cs="Arial"/>
                <w:lang w:val="en-US"/>
              </w:rPr>
              <w:t>IDT</w:t>
            </w:r>
            <w:r w:rsidRPr="009E2243">
              <w:rPr>
                <w:rFonts w:ascii="Arial" w:hAnsi="Arial" w:cs="Arial"/>
              </w:rPr>
              <w:t xml:space="preserve"> – идентичный стандарт;</w:t>
            </w:r>
          </w:p>
          <w:p w14:paraId="272989F2" w14:textId="77777777" w:rsidR="00E61EAA" w:rsidRPr="009E2243" w:rsidRDefault="00E61EAA" w:rsidP="00E61EAA">
            <w:pPr>
              <w:autoSpaceDE w:val="0"/>
              <w:autoSpaceDN w:val="0"/>
              <w:adjustRightInd w:val="0"/>
              <w:jc w:val="both"/>
              <w:rPr>
                <w:rFonts w:ascii="Arial" w:hAnsi="Arial" w:cs="Arial"/>
              </w:rPr>
            </w:pPr>
            <w:r w:rsidRPr="009E2243">
              <w:rPr>
                <w:rFonts w:ascii="Arial" w:hAnsi="Arial" w:cs="Arial"/>
              </w:rPr>
              <w:t xml:space="preserve">- </w:t>
            </w:r>
            <w:r w:rsidRPr="009E2243">
              <w:rPr>
                <w:rFonts w:ascii="Arial" w:hAnsi="Arial" w:cs="Arial"/>
                <w:lang w:val="en-US"/>
              </w:rPr>
              <w:t>MOD</w:t>
            </w:r>
            <w:r w:rsidRPr="009E2243">
              <w:rPr>
                <w:rFonts w:ascii="Arial" w:hAnsi="Arial" w:cs="Arial"/>
              </w:rPr>
              <w:t xml:space="preserve"> – модифицированный стандарт;</w:t>
            </w:r>
          </w:p>
          <w:p w14:paraId="6683FE1F" w14:textId="6192ACA6" w:rsidR="00E61EAA" w:rsidRPr="009E2243" w:rsidRDefault="00E61EAA" w:rsidP="00E61EAA">
            <w:pPr>
              <w:autoSpaceDE w:val="0"/>
              <w:autoSpaceDN w:val="0"/>
              <w:adjustRightInd w:val="0"/>
              <w:jc w:val="both"/>
              <w:rPr>
                <w:rFonts w:ascii="Arial" w:hAnsi="Arial" w:cs="Arial"/>
                <w:sz w:val="22"/>
                <w:szCs w:val="22"/>
                <w:lang w:val="en-US"/>
              </w:rPr>
            </w:pPr>
            <w:r w:rsidRPr="009E2243">
              <w:rPr>
                <w:rFonts w:ascii="Arial" w:hAnsi="Arial" w:cs="Arial"/>
              </w:rPr>
              <w:t xml:space="preserve">- </w:t>
            </w:r>
            <w:r w:rsidRPr="009E2243">
              <w:rPr>
                <w:rFonts w:ascii="Arial" w:hAnsi="Arial" w:cs="Arial"/>
                <w:lang w:val="en-US"/>
              </w:rPr>
              <w:t>NEQ –</w:t>
            </w:r>
            <w:r w:rsidRPr="009E2243">
              <w:rPr>
                <w:rFonts w:ascii="Arial" w:hAnsi="Arial" w:cs="Arial"/>
              </w:rPr>
              <w:t xml:space="preserve"> неэквивалентный стандарт.</w:t>
            </w:r>
          </w:p>
        </w:tc>
      </w:tr>
    </w:tbl>
    <w:p w14:paraId="7CE3F74D" w14:textId="306569B3" w:rsidR="00E02F0D" w:rsidRPr="009E2243" w:rsidRDefault="00E02F0D" w:rsidP="00841938">
      <w:pPr>
        <w:widowControl w:val="0"/>
        <w:autoSpaceDE w:val="0"/>
        <w:autoSpaceDN w:val="0"/>
        <w:spacing w:before="9"/>
        <w:rPr>
          <w:rFonts w:ascii="Arial" w:eastAsia="Microsoft Sans Serif" w:hAnsi="Arial" w:cs="Arial"/>
          <w:sz w:val="24"/>
          <w:szCs w:val="23"/>
          <w:lang w:eastAsia="en-US"/>
        </w:rPr>
      </w:pPr>
      <w:r w:rsidRPr="009E2243">
        <w:rPr>
          <w:rFonts w:ascii="Arial" w:eastAsia="Microsoft Sans Serif" w:hAnsi="Arial" w:cs="Arial"/>
          <w:sz w:val="24"/>
          <w:szCs w:val="23"/>
          <w:lang w:eastAsia="en-US"/>
        </w:rPr>
        <w:br w:type="page"/>
      </w:r>
    </w:p>
    <w:p w14:paraId="3CF41F8B" w14:textId="0335CEDF" w:rsidR="00841938" w:rsidRPr="009E2243" w:rsidRDefault="00841938" w:rsidP="006174F9">
      <w:pPr>
        <w:pStyle w:val="1"/>
        <w:spacing w:before="0" w:after="240" w:line="360" w:lineRule="auto"/>
        <w:jc w:val="center"/>
        <w:rPr>
          <w:rStyle w:val="10"/>
          <w:rFonts w:ascii="Arial" w:eastAsia="Arial" w:hAnsi="Arial" w:cs="Arial"/>
          <w:b/>
          <w:bCs/>
          <w:sz w:val="24"/>
          <w:szCs w:val="24"/>
        </w:rPr>
      </w:pPr>
      <w:bookmarkStart w:id="235" w:name="_Toc146206924"/>
      <w:bookmarkStart w:id="236" w:name="_Toc230084459"/>
      <w:bookmarkStart w:id="237" w:name="_Toc230093088"/>
      <w:r w:rsidRPr="009E2243">
        <w:rPr>
          <w:rStyle w:val="10"/>
          <w:rFonts w:ascii="Arial" w:eastAsia="Arial" w:hAnsi="Arial" w:cs="Arial"/>
          <w:b/>
          <w:bCs/>
          <w:sz w:val="24"/>
          <w:szCs w:val="24"/>
        </w:rPr>
        <w:t xml:space="preserve">Приложение </w:t>
      </w:r>
      <w:r w:rsidR="00844DAF" w:rsidRPr="009E2243">
        <w:rPr>
          <w:rStyle w:val="10"/>
          <w:rFonts w:ascii="Arial" w:eastAsia="Arial" w:hAnsi="Arial" w:cs="Arial"/>
          <w:b/>
          <w:bCs/>
          <w:sz w:val="24"/>
          <w:szCs w:val="24"/>
        </w:rPr>
        <w:t>ДВ</w:t>
      </w:r>
      <w:r w:rsidR="006174F9" w:rsidRPr="009E2243">
        <w:rPr>
          <w:rStyle w:val="10"/>
          <w:rFonts w:ascii="Arial" w:eastAsia="Arial" w:hAnsi="Arial" w:cs="Arial"/>
          <w:b/>
          <w:bCs/>
          <w:sz w:val="24"/>
          <w:szCs w:val="24"/>
        </w:rPr>
        <w:br/>
      </w:r>
      <w:r w:rsidRPr="009E2243">
        <w:rPr>
          <w:rStyle w:val="10"/>
          <w:rFonts w:ascii="Arial" w:eastAsia="Arial" w:hAnsi="Arial" w:cs="Arial"/>
          <w:b/>
          <w:bCs/>
          <w:sz w:val="24"/>
          <w:szCs w:val="24"/>
        </w:rPr>
        <w:t>(справочное)</w:t>
      </w:r>
      <w:r w:rsidR="006174F9" w:rsidRPr="009E2243">
        <w:rPr>
          <w:rStyle w:val="10"/>
          <w:rFonts w:ascii="Arial" w:eastAsia="Arial" w:hAnsi="Arial" w:cs="Arial"/>
          <w:b/>
          <w:bCs/>
          <w:sz w:val="24"/>
          <w:szCs w:val="24"/>
        </w:rPr>
        <w:br/>
      </w:r>
      <w:bookmarkEnd w:id="235"/>
      <w:r w:rsidR="007C77C5" w:rsidRPr="009E2243">
        <w:rPr>
          <w:rStyle w:val="10"/>
          <w:rFonts w:ascii="Arial" w:eastAsia="Arial" w:hAnsi="Arial" w:cs="Arial"/>
          <w:b/>
          <w:bCs/>
          <w:sz w:val="24"/>
          <w:szCs w:val="24"/>
        </w:rPr>
        <w:t>Сопоставление структуры настоящего стандарта со структурой примененного в нем международного стандарта</w:t>
      </w:r>
      <w:bookmarkEnd w:id="236"/>
      <w:bookmarkEnd w:id="237"/>
    </w:p>
    <w:p w14:paraId="2D09E9CE" w14:textId="5EA82F8A" w:rsidR="00841938" w:rsidRPr="009E2243" w:rsidRDefault="00841938" w:rsidP="00D40931">
      <w:pPr>
        <w:widowControl w:val="0"/>
        <w:autoSpaceDE w:val="0"/>
        <w:autoSpaceDN w:val="0"/>
        <w:spacing w:before="240"/>
        <w:rPr>
          <w:rFonts w:ascii="Arial" w:eastAsia="Microsoft Sans Serif" w:hAnsi="Arial" w:cs="Arial"/>
          <w:sz w:val="22"/>
          <w:szCs w:val="22"/>
          <w:lang w:eastAsia="en-US"/>
        </w:rPr>
      </w:pPr>
      <w:r w:rsidRPr="009E2243">
        <w:rPr>
          <w:rFonts w:ascii="Arial" w:eastAsia="Microsoft Sans Serif" w:hAnsi="Arial" w:cs="Arial"/>
          <w:sz w:val="22"/>
          <w:szCs w:val="22"/>
          <w:lang w:eastAsia="en-US"/>
        </w:rPr>
        <w:t xml:space="preserve">Таблица </w:t>
      </w:r>
      <w:r w:rsidR="00844DAF" w:rsidRPr="009E2243">
        <w:rPr>
          <w:rFonts w:ascii="Arial" w:eastAsia="Microsoft Sans Serif" w:hAnsi="Arial" w:cs="Arial"/>
          <w:sz w:val="22"/>
          <w:szCs w:val="22"/>
          <w:lang w:eastAsia="en-US"/>
        </w:rPr>
        <w:t>ДВ</w:t>
      </w:r>
      <w:r w:rsidRPr="009E2243">
        <w:rPr>
          <w:rFonts w:ascii="Arial" w:eastAsia="Microsoft Sans Serif" w:hAnsi="Arial" w:cs="Arial"/>
          <w:sz w:val="22"/>
          <w:szCs w:val="22"/>
          <w:lang w:eastAsia="en-US"/>
        </w:rPr>
        <w:t>.1</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left w:w="0" w:type="dxa"/>
          <w:right w:w="0" w:type="dxa"/>
        </w:tblCellMar>
        <w:tblLook w:val="01E0" w:firstRow="1" w:lastRow="1" w:firstColumn="1" w:lastColumn="1" w:noHBand="0" w:noVBand="0"/>
      </w:tblPr>
      <w:tblGrid>
        <w:gridCol w:w="5063"/>
        <w:gridCol w:w="4558"/>
      </w:tblGrid>
      <w:tr w:rsidR="00841938" w:rsidRPr="009E2243" w14:paraId="36FAE89C" w14:textId="77777777" w:rsidTr="00D40931">
        <w:trPr>
          <w:trHeight w:val="525"/>
        </w:trPr>
        <w:tc>
          <w:tcPr>
            <w:tcW w:w="2631" w:type="pct"/>
            <w:tcBorders>
              <w:bottom w:val="double" w:sz="4" w:space="0" w:color="auto"/>
            </w:tcBorders>
          </w:tcPr>
          <w:p w14:paraId="7984E5C7" w14:textId="77777777" w:rsidR="00841938" w:rsidRPr="009E2243" w:rsidRDefault="00841938" w:rsidP="00D40931">
            <w:pPr>
              <w:widowControl w:val="0"/>
              <w:autoSpaceDE w:val="0"/>
              <w:autoSpaceDN w:val="0"/>
              <w:jc w:val="center"/>
              <w:rPr>
                <w:rFonts w:ascii="Arial" w:eastAsia="Microsoft Sans Serif" w:hAnsi="Arial" w:cs="Arial"/>
                <w:lang w:eastAsia="en-US"/>
              </w:rPr>
            </w:pPr>
            <w:r w:rsidRPr="009E2243">
              <w:rPr>
                <w:rFonts w:ascii="Arial" w:eastAsia="Microsoft Sans Serif" w:hAnsi="Arial" w:cs="Arial"/>
                <w:lang w:eastAsia="en-US"/>
              </w:rPr>
              <w:t>Структура настоящего стандарта</w:t>
            </w:r>
          </w:p>
        </w:tc>
        <w:tc>
          <w:tcPr>
            <w:tcW w:w="2369" w:type="pct"/>
            <w:tcBorders>
              <w:bottom w:val="double" w:sz="4" w:space="0" w:color="auto"/>
            </w:tcBorders>
          </w:tcPr>
          <w:p w14:paraId="7A70084A" w14:textId="56414D87" w:rsidR="00841938" w:rsidRPr="009E2243" w:rsidRDefault="00841938" w:rsidP="00D40931">
            <w:pPr>
              <w:widowControl w:val="0"/>
              <w:autoSpaceDE w:val="0"/>
              <w:autoSpaceDN w:val="0"/>
              <w:jc w:val="center"/>
              <w:rPr>
                <w:rFonts w:ascii="Arial" w:eastAsia="Microsoft Sans Serif" w:hAnsi="Arial" w:cs="Arial"/>
                <w:lang w:eastAsia="en-US"/>
              </w:rPr>
            </w:pPr>
            <w:r w:rsidRPr="009E2243">
              <w:rPr>
                <w:rFonts w:ascii="Arial" w:eastAsia="Microsoft Sans Serif" w:hAnsi="Arial" w:cs="Arial"/>
                <w:lang w:eastAsia="en-US"/>
              </w:rPr>
              <w:t>Структура международного стандарта ISO</w:t>
            </w:r>
            <w:r w:rsidR="00D5212B" w:rsidRPr="009E2243">
              <w:rPr>
                <w:rFonts w:ascii="Arial" w:eastAsia="Microsoft Sans Serif" w:hAnsi="Arial" w:cs="Arial"/>
                <w:lang w:eastAsia="en-US"/>
              </w:rPr>
              <w:t> </w:t>
            </w:r>
            <w:r w:rsidRPr="009E2243">
              <w:rPr>
                <w:rFonts w:ascii="Arial" w:eastAsia="Microsoft Sans Serif" w:hAnsi="Arial" w:cs="Arial"/>
                <w:lang w:eastAsia="en-US"/>
              </w:rPr>
              <w:t>4437- 3:20</w:t>
            </w:r>
            <w:r w:rsidR="0040092D" w:rsidRPr="009E2243">
              <w:rPr>
                <w:rFonts w:ascii="Arial" w:eastAsia="Microsoft Sans Serif" w:hAnsi="Arial" w:cs="Arial"/>
                <w:lang w:eastAsia="en-US"/>
              </w:rPr>
              <w:t>2</w:t>
            </w:r>
            <w:r w:rsidRPr="009E2243">
              <w:rPr>
                <w:rFonts w:ascii="Arial" w:eastAsia="Microsoft Sans Serif" w:hAnsi="Arial" w:cs="Arial"/>
                <w:lang w:eastAsia="en-US"/>
              </w:rPr>
              <w:t>4</w:t>
            </w:r>
          </w:p>
        </w:tc>
      </w:tr>
      <w:tr w:rsidR="00841938" w:rsidRPr="009E2243" w14:paraId="5857D417" w14:textId="77777777" w:rsidTr="00D40931">
        <w:trPr>
          <w:trHeight w:val="273"/>
        </w:trPr>
        <w:tc>
          <w:tcPr>
            <w:tcW w:w="2631" w:type="pct"/>
            <w:tcBorders>
              <w:top w:val="double" w:sz="4" w:space="0" w:color="auto"/>
            </w:tcBorders>
          </w:tcPr>
          <w:p w14:paraId="52BA6789" w14:textId="77777777" w:rsidR="00841938" w:rsidRPr="009E2243" w:rsidRDefault="00841938" w:rsidP="00E02F0D">
            <w:pPr>
              <w:widowControl w:val="0"/>
              <w:autoSpaceDE w:val="0"/>
              <w:autoSpaceDN w:val="0"/>
              <w:rPr>
                <w:rFonts w:ascii="Arial" w:eastAsia="Microsoft Sans Serif" w:hAnsi="Arial" w:cs="Arial"/>
                <w:sz w:val="22"/>
                <w:szCs w:val="22"/>
                <w:lang w:eastAsia="en-US"/>
              </w:rPr>
            </w:pPr>
            <w:r w:rsidRPr="009E2243">
              <w:rPr>
                <w:rFonts w:ascii="Arial" w:eastAsia="Microsoft Sans Serif" w:hAnsi="Arial" w:cs="Arial"/>
                <w:sz w:val="22"/>
                <w:szCs w:val="22"/>
                <w:lang w:eastAsia="en-US"/>
              </w:rPr>
              <w:t>1 Область применения</w:t>
            </w:r>
          </w:p>
        </w:tc>
        <w:tc>
          <w:tcPr>
            <w:tcW w:w="2369" w:type="pct"/>
            <w:tcBorders>
              <w:top w:val="double" w:sz="4" w:space="0" w:color="auto"/>
            </w:tcBorders>
          </w:tcPr>
          <w:p w14:paraId="5422DBD1" w14:textId="77777777" w:rsidR="00841938" w:rsidRPr="009E2243" w:rsidRDefault="00841938" w:rsidP="00E02F0D">
            <w:pPr>
              <w:widowControl w:val="0"/>
              <w:autoSpaceDE w:val="0"/>
              <w:autoSpaceDN w:val="0"/>
              <w:rPr>
                <w:rFonts w:ascii="Arial" w:eastAsia="Microsoft Sans Serif" w:hAnsi="Arial" w:cs="Arial"/>
                <w:sz w:val="22"/>
                <w:szCs w:val="22"/>
                <w:lang w:eastAsia="en-US"/>
              </w:rPr>
            </w:pPr>
            <w:r w:rsidRPr="009E2243">
              <w:rPr>
                <w:rFonts w:ascii="Arial" w:eastAsia="Microsoft Sans Serif" w:hAnsi="Arial" w:cs="Arial"/>
                <w:sz w:val="22"/>
                <w:szCs w:val="22"/>
                <w:lang w:eastAsia="en-US"/>
              </w:rPr>
              <w:t>1 Область применения</w:t>
            </w:r>
          </w:p>
        </w:tc>
      </w:tr>
      <w:tr w:rsidR="00841938" w:rsidRPr="009E2243" w14:paraId="141AE5F7" w14:textId="77777777" w:rsidTr="009455F6">
        <w:trPr>
          <w:trHeight w:val="273"/>
        </w:trPr>
        <w:tc>
          <w:tcPr>
            <w:tcW w:w="2631" w:type="pct"/>
          </w:tcPr>
          <w:p w14:paraId="3C70572A" w14:textId="77777777" w:rsidR="00841938" w:rsidRPr="009E2243" w:rsidRDefault="00841938" w:rsidP="00E02F0D">
            <w:pPr>
              <w:widowControl w:val="0"/>
              <w:autoSpaceDE w:val="0"/>
              <w:autoSpaceDN w:val="0"/>
              <w:rPr>
                <w:rFonts w:ascii="Arial" w:eastAsia="Microsoft Sans Serif" w:hAnsi="Arial" w:cs="Arial"/>
                <w:sz w:val="22"/>
                <w:szCs w:val="22"/>
                <w:lang w:eastAsia="en-US"/>
              </w:rPr>
            </w:pPr>
            <w:r w:rsidRPr="009E2243">
              <w:rPr>
                <w:rFonts w:ascii="Arial" w:eastAsia="Microsoft Sans Serif" w:hAnsi="Arial" w:cs="Arial"/>
                <w:sz w:val="22"/>
                <w:szCs w:val="22"/>
                <w:lang w:eastAsia="en-US"/>
              </w:rPr>
              <w:t>2 Нормативные ссылки</w:t>
            </w:r>
          </w:p>
        </w:tc>
        <w:tc>
          <w:tcPr>
            <w:tcW w:w="2369" w:type="pct"/>
          </w:tcPr>
          <w:p w14:paraId="3CCCB3CF" w14:textId="77777777" w:rsidR="00841938" w:rsidRPr="009E2243" w:rsidRDefault="00841938" w:rsidP="00E02F0D">
            <w:pPr>
              <w:widowControl w:val="0"/>
              <w:autoSpaceDE w:val="0"/>
              <w:autoSpaceDN w:val="0"/>
              <w:rPr>
                <w:rFonts w:ascii="Arial" w:eastAsia="Microsoft Sans Serif" w:hAnsi="Arial" w:cs="Arial"/>
                <w:sz w:val="22"/>
                <w:szCs w:val="22"/>
                <w:lang w:eastAsia="en-US"/>
              </w:rPr>
            </w:pPr>
            <w:r w:rsidRPr="009E2243">
              <w:rPr>
                <w:rFonts w:ascii="Arial" w:eastAsia="Microsoft Sans Serif" w:hAnsi="Arial" w:cs="Arial"/>
                <w:sz w:val="22"/>
                <w:szCs w:val="22"/>
                <w:lang w:eastAsia="en-US"/>
              </w:rPr>
              <w:t>2 Нормативные ссылки</w:t>
            </w:r>
          </w:p>
        </w:tc>
      </w:tr>
      <w:tr w:rsidR="00841938" w:rsidRPr="009E2243" w14:paraId="4D5D3998" w14:textId="77777777" w:rsidTr="00C24772">
        <w:trPr>
          <w:trHeight w:val="158"/>
        </w:trPr>
        <w:tc>
          <w:tcPr>
            <w:tcW w:w="2631" w:type="pct"/>
          </w:tcPr>
          <w:p w14:paraId="66F4FF6F" w14:textId="72FE3BEB" w:rsidR="00841938" w:rsidRPr="009E2243" w:rsidRDefault="00841938" w:rsidP="00E02F0D">
            <w:pPr>
              <w:widowControl w:val="0"/>
              <w:autoSpaceDE w:val="0"/>
              <w:autoSpaceDN w:val="0"/>
              <w:rPr>
                <w:rFonts w:ascii="Arial" w:eastAsia="Microsoft Sans Serif" w:hAnsi="Arial" w:cs="Arial"/>
                <w:sz w:val="22"/>
                <w:szCs w:val="22"/>
                <w:lang w:eastAsia="en-US"/>
              </w:rPr>
            </w:pPr>
            <w:r w:rsidRPr="009E2243">
              <w:rPr>
                <w:rFonts w:ascii="Arial" w:eastAsia="Microsoft Sans Serif" w:hAnsi="Arial" w:cs="Arial"/>
                <w:sz w:val="22"/>
                <w:szCs w:val="22"/>
                <w:lang w:eastAsia="en-US"/>
              </w:rPr>
              <w:t>3 Термины</w:t>
            </w:r>
            <w:r w:rsidR="00F532E5" w:rsidRPr="009E2243">
              <w:rPr>
                <w:rFonts w:ascii="Arial" w:eastAsia="Microsoft Sans Serif" w:hAnsi="Arial" w:cs="Arial"/>
                <w:sz w:val="22"/>
                <w:szCs w:val="22"/>
                <w:lang w:eastAsia="en-US"/>
              </w:rPr>
              <w:t>,</w:t>
            </w:r>
            <w:r w:rsidRPr="009E2243">
              <w:rPr>
                <w:rFonts w:ascii="Arial" w:eastAsia="Microsoft Sans Serif" w:hAnsi="Arial" w:cs="Arial"/>
                <w:sz w:val="22"/>
                <w:szCs w:val="22"/>
                <w:lang w:eastAsia="en-US"/>
              </w:rPr>
              <w:t xml:space="preserve"> определения</w:t>
            </w:r>
          </w:p>
        </w:tc>
        <w:tc>
          <w:tcPr>
            <w:tcW w:w="2369" w:type="pct"/>
          </w:tcPr>
          <w:p w14:paraId="5FF822D5" w14:textId="1E12BA67" w:rsidR="00841938" w:rsidRPr="009E2243" w:rsidRDefault="00841938" w:rsidP="00E02F0D">
            <w:pPr>
              <w:widowControl w:val="0"/>
              <w:autoSpaceDE w:val="0"/>
              <w:autoSpaceDN w:val="0"/>
              <w:rPr>
                <w:rFonts w:ascii="Arial" w:eastAsia="Microsoft Sans Serif" w:hAnsi="Arial" w:cs="Arial"/>
                <w:sz w:val="22"/>
                <w:szCs w:val="22"/>
                <w:lang w:eastAsia="en-US"/>
              </w:rPr>
            </w:pPr>
            <w:r w:rsidRPr="009E2243">
              <w:rPr>
                <w:rFonts w:ascii="Arial" w:eastAsia="Microsoft Sans Serif" w:hAnsi="Arial" w:cs="Arial"/>
                <w:sz w:val="22"/>
                <w:szCs w:val="22"/>
                <w:lang w:eastAsia="en-US"/>
              </w:rPr>
              <w:t>3 Термины и определения</w:t>
            </w:r>
          </w:p>
        </w:tc>
      </w:tr>
      <w:tr w:rsidR="002C2059" w:rsidRPr="009E2243" w14:paraId="7E6FDD38" w14:textId="77777777" w:rsidTr="009455F6">
        <w:trPr>
          <w:trHeight w:val="525"/>
        </w:trPr>
        <w:tc>
          <w:tcPr>
            <w:tcW w:w="2631" w:type="pct"/>
          </w:tcPr>
          <w:p w14:paraId="3E27C00B" w14:textId="798817CC" w:rsidR="002C2059" w:rsidRPr="009E2243" w:rsidRDefault="002C2059" w:rsidP="00E02F0D">
            <w:pPr>
              <w:widowControl w:val="0"/>
              <w:autoSpaceDE w:val="0"/>
              <w:autoSpaceDN w:val="0"/>
              <w:rPr>
                <w:rFonts w:ascii="Arial" w:eastAsia="Microsoft Sans Serif" w:hAnsi="Arial" w:cs="Arial"/>
                <w:sz w:val="22"/>
                <w:szCs w:val="22"/>
                <w:lang w:eastAsia="en-US"/>
              </w:rPr>
            </w:pPr>
            <w:r w:rsidRPr="009E2243">
              <w:rPr>
                <w:rFonts w:ascii="Arial" w:eastAsia="Microsoft Sans Serif" w:hAnsi="Arial" w:cs="Arial"/>
                <w:sz w:val="22"/>
                <w:szCs w:val="22"/>
                <w:lang w:eastAsia="en-US"/>
              </w:rPr>
              <w:t xml:space="preserve">4 </w:t>
            </w:r>
            <w:r w:rsidR="00C24772" w:rsidRPr="009E2243">
              <w:rPr>
                <w:rFonts w:ascii="Arial" w:eastAsia="Microsoft Sans Serif" w:hAnsi="Arial" w:cs="Arial"/>
                <w:sz w:val="22"/>
                <w:szCs w:val="22"/>
                <w:lang w:eastAsia="en-US"/>
              </w:rPr>
              <w:t xml:space="preserve">Обозначения </w:t>
            </w:r>
            <w:r w:rsidRPr="009E2243">
              <w:rPr>
                <w:rFonts w:ascii="Arial" w:eastAsia="Microsoft Sans Serif" w:hAnsi="Arial" w:cs="Arial"/>
                <w:sz w:val="22"/>
                <w:szCs w:val="22"/>
                <w:lang w:eastAsia="en-US"/>
              </w:rPr>
              <w:t>и сокращения</w:t>
            </w:r>
          </w:p>
        </w:tc>
        <w:tc>
          <w:tcPr>
            <w:tcW w:w="2369" w:type="pct"/>
          </w:tcPr>
          <w:p w14:paraId="15FF4E69" w14:textId="340D961E" w:rsidR="002C2059" w:rsidRPr="009E2243" w:rsidRDefault="00C24772" w:rsidP="00E02F0D">
            <w:pPr>
              <w:widowControl w:val="0"/>
              <w:autoSpaceDE w:val="0"/>
              <w:autoSpaceDN w:val="0"/>
              <w:rPr>
                <w:rFonts w:ascii="Arial" w:eastAsia="Microsoft Sans Serif" w:hAnsi="Arial" w:cs="Arial"/>
                <w:sz w:val="22"/>
                <w:szCs w:val="22"/>
                <w:lang w:eastAsia="en-US"/>
              </w:rPr>
            </w:pPr>
            <w:r w:rsidRPr="009E2243">
              <w:rPr>
                <w:rFonts w:ascii="Arial" w:eastAsia="Microsoft Sans Serif" w:hAnsi="Arial" w:cs="Arial"/>
                <w:sz w:val="22"/>
                <w:szCs w:val="22"/>
                <w:lang w:eastAsia="en-US"/>
              </w:rPr>
              <w:t>4 Обозначения и сокращения</w:t>
            </w:r>
          </w:p>
        </w:tc>
      </w:tr>
      <w:tr w:rsidR="00841938" w:rsidRPr="009E2243" w14:paraId="7D78DF10" w14:textId="77777777" w:rsidTr="009455F6">
        <w:trPr>
          <w:trHeight w:val="273"/>
        </w:trPr>
        <w:tc>
          <w:tcPr>
            <w:tcW w:w="2631" w:type="pct"/>
          </w:tcPr>
          <w:p w14:paraId="0C774B7F" w14:textId="6C6FD049" w:rsidR="00841938" w:rsidRPr="009E2243" w:rsidRDefault="00C24772" w:rsidP="00E02F0D">
            <w:pPr>
              <w:widowControl w:val="0"/>
              <w:autoSpaceDE w:val="0"/>
              <w:autoSpaceDN w:val="0"/>
              <w:rPr>
                <w:rFonts w:ascii="Arial" w:eastAsia="Microsoft Sans Serif" w:hAnsi="Arial" w:cs="Arial"/>
                <w:sz w:val="22"/>
                <w:szCs w:val="22"/>
                <w:lang w:eastAsia="en-US"/>
              </w:rPr>
            </w:pPr>
            <w:r w:rsidRPr="009E2243">
              <w:rPr>
                <w:rFonts w:ascii="Arial" w:eastAsia="Microsoft Sans Serif" w:hAnsi="Arial" w:cs="Arial"/>
                <w:sz w:val="22"/>
                <w:szCs w:val="22"/>
                <w:lang w:eastAsia="en-US"/>
              </w:rPr>
              <w:t>5</w:t>
            </w:r>
            <w:r w:rsidR="00841938" w:rsidRPr="009E2243">
              <w:rPr>
                <w:rFonts w:ascii="Arial" w:eastAsia="Microsoft Sans Serif" w:hAnsi="Arial" w:cs="Arial"/>
                <w:sz w:val="22"/>
                <w:szCs w:val="22"/>
                <w:lang w:eastAsia="en-US"/>
              </w:rPr>
              <w:t xml:space="preserve"> Материалы</w:t>
            </w:r>
          </w:p>
        </w:tc>
        <w:tc>
          <w:tcPr>
            <w:tcW w:w="2369" w:type="pct"/>
          </w:tcPr>
          <w:p w14:paraId="5798015B" w14:textId="763AC31B" w:rsidR="00841938" w:rsidRPr="009E2243" w:rsidRDefault="00BD37C9" w:rsidP="00E02F0D">
            <w:pPr>
              <w:widowControl w:val="0"/>
              <w:autoSpaceDE w:val="0"/>
              <w:autoSpaceDN w:val="0"/>
              <w:rPr>
                <w:rFonts w:ascii="Arial" w:eastAsia="Microsoft Sans Serif" w:hAnsi="Arial" w:cs="Arial"/>
                <w:sz w:val="22"/>
                <w:szCs w:val="22"/>
                <w:lang w:eastAsia="en-US"/>
              </w:rPr>
            </w:pPr>
            <w:r w:rsidRPr="009E2243">
              <w:rPr>
                <w:rFonts w:ascii="Arial" w:eastAsia="Microsoft Sans Serif" w:hAnsi="Arial" w:cs="Arial"/>
                <w:sz w:val="22"/>
                <w:szCs w:val="22"/>
                <w:lang w:eastAsia="en-US"/>
              </w:rPr>
              <w:t>5</w:t>
            </w:r>
            <w:r w:rsidR="00841938" w:rsidRPr="009E2243">
              <w:rPr>
                <w:rFonts w:ascii="Arial" w:eastAsia="Microsoft Sans Serif" w:hAnsi="Arial" w:cs="Arial"/>
                <w:sz w:val="22"/>
                <w:szCs w:val="22"/>
                <w:lang w:eastAsia="en-US"/>
              </w:rPr>
              <w:t xml:space="preserve"> Материалы</w:t>
            </w:r>
          </w:p>
        </w:tc>
      </w:tr>
      <w:tr w:rsidR="00841938" w:rsidRPr="009E2243" w14:paraId="77EBAAF3" w14:textId="77777777" w:rsidTr="009455F6">
        <w:trPr>
          <w:trHeight w:val="273"/>
        </w:trPr>
        <w:tc>
          <w:tcPr>
            <w:tcW w:w="2631" w:type="pct"/>
          </w:tcPr>
          <w:p w14:paraId="2112754E" w14:textId="610BA892" w:rsidR="00841938" w:rsidRPr="009E2243" w:rsidRDefault="00C24772" w:rsidP="00E02F0D">
            <w:pPr>
              <w:widowControl w:val="0"/>
              <w:autoSpaceDE w:val="0"/>
              <w:autoSpaceDN w:val="0"/>
              <w:rPr>
                <w:rFonts w:ascii="Arial" w:eastAsia="Microsoft Sans Serif" w:hAnsi="Arial" w:cs="Arial"/>
                <w:sz w:val="22"/>
                <w:szCs w:val="22"/>
                <w:lang w:eastAsia="en-US"/>
              </w:rPr>
            </w:pPr>
            <w:r w:rsidRPr="009E2243">
              <w:rPr>
                <w:rFonts w:ascii="Arial" w:eastAsia="Microsoft Sans Serif" w:hAnsi="Arial" w:cs="Arial"/>
                <w:sz w:val="22"/>
                <w:szCs w:val="22"/>
                <w:lang w:eastAsia="en-US"/>
              </w:rPr>
              <w:t>6</w:t>
            </w:r>
            <w:r w:rsidR="00841938" w:rsidRPr="009E2243">
              <w:rPr>
                <w:rFonts w:ascii="Arial" w:eastAsia="Microsoft Sans Serif" w:hAnsi="Arial" w:cs="Arial"/>
                <w:sz w:val="22"/>
                <w:szCs w:val="22"/>
                <w:lang w:eastAsia="en-US"/>
              </w:rPr>
              <w:t xml:space="preserve"> Основные характеристики</w:t>
            </w:r>
          </w:p>
        </w:tc>
        <w:tc>
          <w:tcPr>
            <w:tcW w:w="2369" w:type="pct"/>
          </w:tcPr>
          <w:p w14:paraId="5C2AFAFD" w14:textId="4C74EE2C" w:rsidR="00841938" w:rsidRPr="009E2243" w:rsidRDefault="00BD37C9" w:rsidP="00E02F0D">
            <w:pPr>
              <w:widowControl w:val="0"/>
              <w:autoSpaceDE w:val="0"/>
              <w:autoSpaceDN w:val="0"/>
              <w:rPr>
                <w:rFonts w:ascii="Arial" w:eastAsia="Microsoft Sans Serif" w:hAnsi="Arial" w:cs="Arial"/>
                <w:sz w:val="22"/>
                <w:szCs w:val="22"/>
                <w:lang w:eastAsia="en-US"/>
              </w:rPr>
            </w:pPr>
            <w:r w:rsidRPr="009E2243">
              <w:rPr>
                <w:rFonts w:ascii="Arial" w:eastAsia="Microsoft Sans Serif" w:hAnsi="Arial" w:cs="Arial"/>
                <w:sz w:val="22"/>
                <w:szCs w:val="22"/>
                <w:lang w:eastAsia="en-US"/>
              </w:rPr>
              <w:t>6</w:t>
            </w:r>
            <w:r w:rsidR="00841938" w:rsidRPr="009E2243">
              <w:rPr>
                <w:rFonts w:ascii="Arial" w:eastAsia="Microsoft Sans Serif" w:hAnsi="Arial" w:cs="Arial"/>
                <w:sz w:val="22"/>
                <w:szCs w:val="22"/>
                <w:lang w:eastAsia="en-US"/>
              </w:rPr>
              <w:t xml:space="preserve"> Общие характеристики</w:t>
            </w:r>
          </w:p>
        </w:tc>
      </w:tr>
      <w:tr w:rsidR="00841938" w:rsidRPr="009E2243" w14:paraId="4D64B19A" w14:textId="77777777" w:rsidTr="009455F6">
        <w:trPr>
          <w:trHeight w:val="273"/>
        </w:trPr>
        <w:tc>
          <w:tcPr>
            <w:tcW w:w="2631" w:type="pct"/>
          </w:tcPr>
          <w:p w14:paraId="270A33D3" w14:textId="45600ED9" w:rsidR="00841938" w:rsidRPr="009E2243" w:rsidRDefault="00C24772" w:rsidP="00E02F0D">
            <w:pPr>
              <w:widowControl w:val="0"/>
              <w:autoSpaceDE w:val="0"/>
              <w:autoSpaceDN w:val="0"/>
              <w:rPr>
                <w:rFonts w:ascii="Arial" w:eastAsia="Microsoft Sans Serif" w:hAnsi="Arial" w:cs="Arial"/>
                <w:sz w:val="22"/>
                <w:szCs w:val="22"/>
                <w:lang w:eastAsia="en-US"/>
              </w:rPr>
            </w:pPr>
            <w:r w:rsidRPr="009E2243">
              <w:rPr>
                <w:rFonts w:ascii="Arial" w:eastAsia="Microsoft Sans Serif" w:hAnsi="Arial" w:cs="Arial"/>
                <w:sz w:val="22"/>
                <w:szCs w:val="22"/>
                <w:lang w:eastAsia="en-US"/>
              </w:rPr>
              <w:t>7</w:t>
            </w:r>
            <w:r w:rsidR="00841938" w:rsidRPr="009E2243">
              <w:rPr>
                <w:rFonts w:ascii="Arial" w:eastAsia="Microsoft Sans Serif" w:hAnsi="Arial" w:cs="Arial"/>
                <w:sz w:val="22"/>
                <w:szCs w:val="22"/>
                <w:lang w:eastAsia="en-US"/>
              </w:rPr>
              <w:t xml:space="preserve"> Геометрические характеристики</w:t>
            </w:r>
          </w:p>
        </w:tc>
        <w:tc>
          <w:tcPr>
            <w:tcW w:w="2369" w:type="pct"/>
          </w:tcPr>
          <w:p w14:paraId="4D72EFC2" w14:textId="41004167" w:rsidR="00841938" w:rsidRPr="009E2243" w:rsidRDefault="00BD37C9" w:rsidP="00E02F0D">
            <w:pPr>
              <w:widowControl w:val="0"/>
              <w:autoSpaceDE w:val="0"/>
              <w:autoSpaceDN w:val="0"/>
              <w:rPr>
                <w:rFonts w:ascii="Arial" w:eastAsia="Microsoft Sans Serif" w:hAnsi="Arial" w:cs="Arial"/>
                <w:sz w:val="22"/>
                <w:szCs w:val="22"/>
                <w:lang w:eastAsia="en-US"/>
              </w:rPr>
            </w:pPr>
            <w:r w:rsidRPr="009E2243">
              <w:rPr>
                <w:rFonts w:ascii="Arial" w:eastAsia="Microsoft Sans Serif" w:hAnsi="Arial" w:cs="Arial"/>
                <w:sz w:val="22"/>
                <w:szCs w:val="22"/>
                <w:lang w:eastAsia="en-US"/>
              </w:rPr>
              <w:t>7</w:t>
            </w:r>
            <w:r w:rsidR="00841938" w:rsidRPr="009E2243">
              <w:rPr>
                <w:rFonts w:ascii="Arial" w:eastAsia="Microsoft Sans Serif" w:hAnsi="Arial" w:cs="Arial"/>
                <w:sz w:val="22"/>
                <w:szCs w:val="22"/>
                <w:lang w:eastAsia="en-US"/>
              </w:rPr>
              <w:t xml:space="preserve"> Геометрические характеристики</w:t>
            </w:r>
          </w:p>
        </w:tc>
      </w:tr>
      <w:tr w:rsidR="00841938" w:rsidRPr="009E2243" w14:paraId="2ED1EB14" w14:textId="77777777" w:rsidTr="009455F6">
        <w:trPr>
          <w:trHeight w:val="273"/>
        </w:trPr>
        <w:tc>
          <w:tcPr>
            <w:tcW w:w="2631" w:type="pct"/>
          </w:tcPr>
          <w:p w14:paraId="2AFE4FC4" w14:textId="0ACFA23D" w:rsidR="00841938" w:rsidRPr="009E2243" w:rsidRDefault="00C24772" w:rsidP="00E02F0D">
            <w:pPr>
              <w:widowControl w:val="0"/>
              <w:autoSpaceDE w:val="0"/>
              <w:autoSpaceDN w:val="0"/>
              <w:rPr>
                <w:rFonts w:ascii="Arial" w:eastAsia="Microsoft Sans Serif" w:hAnsi="Arial" w:cs="Arial"/>
                <w:sz w:val="22"/>
                <w:szCs w:val="22"/>
                <w:lang w:eastAsia="en-US"/>
              </w:rPr>
            </w:pPr>
            <w:r w:rsidRPr="009E2243">
              <w:rPr>
                <w:rFonts w:ascii="Arial" w:eastAsia="Microsoft Sans Serif" w:hAnsi="Arial" w:cs="Arial"/>
                <w:sz w:val="22"/>
                <w:szCs w:val="22"/>
                <w:lang w:eastAsia="en-US"/>
              </w:rPr>
              <w:t>8</w:t>
            </w:r>
            <w:r w:rsidR="00841938" w:rsidRPr="009E2243">
              <w:rPr>
                <w:rFonts w:ascii="Arial" w:eastAsia="Microsoft Sans Serif" w:hAnsi="Arial" w:cs="Arial"/>
                <w:sz w:val="22"/>
                <w:szCs w:val="22"/>
                <w:lang w:eastAsia="en-US"/>
              </w:rPr>
              <w:t xml:space="preserve"> Механические характеристики</w:t>
            </w:r>
          </w:p>
        </w:tc>
        <w:tc>
          <w:tcPr>
            <w:tcW w:w="2369" w:type="pct"/>
          </w:tcPr>
          <w:p w14:paraId="7946DE7A" w14:textId="5F99E131" w:rsidR="00841938" w:rsidRPr="009E2243" w:rsidRDefault="00BD37C9" w:rsidP="00E02F0D">
            <w:pPr>
              <w:widowControl w:val="0"/>
              <w:autoSpaceDE w:val="0"/>
              <w:autoSpaceDN w:val="0"/>
              <w:rPr>
                <w:rFonts w:ascii="Arial" w:eastAsia="Microsoft Sans Serif" w:hAnsi="Arial" w:cs="Arial"/>
                <w:sz w:val="22"/>
                <w:szCs w:val="22"/>
                <w:lang w:eastAsia="en-US"/>
              </w:rPr>
            </w:pPr>
            <w:r w:rsidRPr="009E2243">
              <w:rPr>
                <w:rFonts w:ascii="Arial" w:eastAsia="Microsoft Sans Serif" w:hAnsi="Arial" w:cs="Arial"/>
                <w:sz w:val="22"/>
                <w:szCs w:val="22"/>
                <w:lang w:eastAsia="en-US"/>
              </w:rPr>
              <w:t>8</w:t>
            </w:r>
            <w:r w:rsidR="00841938" w:rsidRPr="009E2243">
              <w:rPr>
                <w:rFonts w:ascii="Arial" w:eastAsia="Microsoft Sans Serif" w:hAnsi="Arial" w:cs="Arial"/>
                <w:sz w:val="22"/>
                <w:szCs w:val="22"/>
                <w:lang w:eastAsia="en-US"/>
              </w:rPr>
              <w:t xml:space="preserve"> Механические характеристики</w:t>
            </w:r>
          </w:p>
        </w:tc>
      </w:tr>
      <w:tr w:rsidR="00841938" w:rsidRPr="009E2243" w14:paraId="79A194C7" w14:textId="77777777" w:rsidTr="009455F6">
        <w:trPr>
          <w:trHeight w:val="273"/>
        </w:trPr>
        <w:tc>
          <w:tcPr>
            <w:tcW w:w="2631" w:type="pct"/>
          </w:tcPr>
          <w:p w14:paraId="46342260" w14:textId="55D5296E" w:rsidR="00841938" w:rsidRPr="009E2243" w:rsidRDefault="00C24772" w:rsidP="00E02F0D">
            <w:pPr>
              <w:widowControl w:val="0"/>
              <w:autoSpaceDE w:val="0"/>
              <w:autoSpaceDN w:val="0"/>
              <w:rPr>
                <w:rFonts w:ascii="Arial" w:eastAsia="Microsoft Sans Serif" w:hAnsi="Arial" w:cs="Arial"/>
                <w:sz w:val="22"/>
                <w:szCs w:val="22"/>
                <w:lang w:eastAsia="en-US"/>
              </w:rPr>
            </w:pPr>
            <w:r w:rsidRPr="009E2243">
              <w:rPr>
                <w:rFonts w:ascii="Arial" w:eastAsia="Microsoft Sans Serif" w:hAnsi="Arial" w:cs="Arial"/>
                <w:sz w:val="22"/>
                <w:szCs w:val="22"/>
                <w:lang w:eastAsia="en-US"/>
              </w:rPr>
              <w:t>9</w:t>
            </w:r>
            <w:r w:rsidR="00841938" w:rsidRPr="009E2243">
              <w:rPr>
                <w:rFonts w:ascii="Arial" w:eastAsia="Microsoft Sans Serif" w:hAnsi="Arial" w:cs="Arial"/>
                <w:sz w:val="22"/>
                <w:szCs w:val="22"/>
                <w:lang w:eastAsia="en-US"/>
              </w:rPr>
              <w:t xml:space="preserve"> Физические характеристики</w:t>
            </w:r>
          </w:p>
        </w:tc>
        <w:tc>
          <w:tcPr>
            <w:tcW w:w="2369" w:type="pct"/>
          </w:tcPr>
          <w:p w14:paraId="59179AFC" w14:textId="7A623EBD" w:rsidR="00841938" w:rsidRPr="009E2243" w:rsidRDefault="00BD37C9" w:rsidP="00E02F0D">
            <w:pPr>
              <w:widowControl w:val="0"/>
              <w:autoSpaceDE w:val="0"/>
              <w:autoSpaceDN w:val="0"/>
              <w:rPr>
                <w:rFonts w:ascii="Arial" w:eastAsia="Microsoft Sans Serif" w:hAnsi="Arial" w:cs="Arial"/>
                <w:sz w:val="22"/>
                <w:szCs w:val="22"/>
                <w:lang w:eastAsia="en-US"/>
              </w:rPr>
            </w:pPr>
            <w:r w:rsidRPr="009E2243">
              <w:rPr>
                <w:rFonts w:ascii="Arial" w:eastAsia="Microsoft Sans Serif" w:hAnsi="Arial" w:cs="Arial"/>
                <w:sz w:val="22"/>
                <w:szCs w:val="22"/>
                <w:lang w:eastAsia="en-US"/>
              </w:rPr>
              <w:t>9</w:t>
            </w:r>
            <w:r w:rsidR="00841938" w:rsidRPr="009E2243">
              <w:rPr>
                <w:rFonts w:ascii="Arial" w:eastAsia="Microsoft Sans Serif" w:hAnsi="Arial" w:cs="Arial"/>
                <w:sz w:val="22"/>
                <w:szCs w:val="22"/>
                <w:lang w:eastAsia="en-US"/>
              </w:rPr>
              <w:t xml:space="preserve"> Физические характеристики</w:t>
            </w:r>
          </w:p>
        </w:tc>
      </w:tr>
      <w:tr w:rsidR="00841938" w:rsidRPr="009E2243" w14:paraId="2E6FAEE0" w14:textId="77777777" w:rsidTr="009455F6">
        <w:trPr>
          <w:trHeight w:val="525"/>
        </w:trPr>
        <w:tc>
          <w:tcPr>
            <w:tcW w:w="2631" w:type="pct"/>
          </w:tcPr>
          <w:p w14:paraId="46D59153" w14:textId="2BECE5DC" w:rsidR="00841938" w:rsidRPr="009E2243" w:rsidRDefault="00C24772" w:rsidP="00E02F0D">
            <w:pPr>
              <w:widowControl w:val="0"/>
              <w:autoSpaceDE w:val="0"/>
              <w:autoSpaceDN w:val="0"/>
              <w:rPr>
                <w:rFonts w:ascii="Arial" w:eastAsia="Microsoft Sans Serif" w:hAnsi="Arial" w:cs="Arial"/>
                <w:sz w:val="22"/>
                <w:szCs w:val="22"/>
                <w:lang w:eastAsia="en-US"/>
              </w:rPr>
            </w:pPr>
            <w:r w:rsidRPr="009E2243">
              <w:rPr>
                <w:rFonts w:ascii="Arial" w:eastAsia="Microsoft Sans Serif" w:hAnsi="Arial" w:cs="Arial"/>
                <w:sz w:val="22"/>
                <w:szCs w:val="22"/>
                <w:lang w:eastAsia="en-US"/>
              </w:rPr>
              <w:t>10</w:t>
            </w:r>
            <w:r w:rsidR="00841938" w:rsidRPr="009E2243">
              <w:rPr>
                <w:rFonts w:ascii="Arial" w:eastAsia="Microsoft Sans Serif" w:hAnsi="Arial" w:cs="Arial"/>
                <w:sz w:val="22"/>
                <w:szCs w:val="22"/>
                <w:lang w:eastAsia="en-US"/>
              </w:rPr>
              <w:t xml:space="preserve"> Требование к системе</w:t>
            </w:r>
          </w:p>
        </w:tc>
        <w:tc>
          <w:tcPr>
            <w:tcW w:w="2369" w:type="pct"/>
          </w:tcPr>
          <w:p w14:paraId="0A3500E3" w14:textId="000A275F" w:rsidR="00841938" w:rsidRPr="009E2243" w:rsidRDefault="00BD37C9" w:rsidP="00E02F0D">
            <w:pPr>
              <w:widowControl w:val="0"/>
              <w:autoSpaceDE w:val="0"/>
              <w:autoSpaceDN w:val="0"/>
              <w:rPr>
                <w:rFonts w:ascii="Arial" w:eastAsia="Microsoft Sans Serif" w:hAnsi="Arial" w:cs="Arial"/>
                <w:sz w:val="22"/>
                <w:szCs w:val="22"/>
                <w:lang w:eastAsia="en-US"/>
              </w:rPr>
            </w:pPr>
            <w:r w:rsidRPr="009E2243">
              <w:rPr>
                <w:rFonts w:ascii="Arial" w:eastAsia="Microsoft Sans Serif" w:hAnsi="Arial" w:cs="Arial"/>
                <w:sz w:val="22"/>
                <w:szCs w:val="22"/>
                <w:lang w:eastAsia="en-US"/>
              </w:rPr>
              <w:t>10</w:t>
            </w:r>
            <w:r w:rsidR="00841938" w:rsidRPr="009E2243">
              <w:rPr>
                <w:rFonts w:ascii="Arial" w:eastAsia="Microsoft Sans Serif" w:hAnsi="Arial" w:cs="Arial"/>
                <w:sz w:val="22"/>
                <w:szCs w:val="22"/>
                <w:lang w:eastAsia="en-US"/>
              </w:rPr>
              <w:t xml:space="preserve"> Требования к эксплуатационным характеристикам соединений</w:t>
            </w:r>
          </w:p>
        </w:tc>
      </w:tr>
      <w:tr w:rsidR="00841938" w:rsidRPr="009E2243" w14:paraId="5EA132C5" w14:textId="77777777" w:rsidTr="009455F6">
        <w:trPr>
          <w:trHeight w:val="273"/>
        </w:trPr>
        <w:tc>
          <w:tcPr>
            <w:tcW w:w="2631" w:type="pct"/>
          </w:tcPr>
          <w:p w14:paraId="0D9499E0" w14:textId="02AF7DFE" w:rsidR="00841938" w:rsidRPr="009E2243" w:rsidRDefault="00841938" w:rsidP="00E02F0D">
            <w:pPr>
              <w:widowControl w:val="0"/>
              <w:autoSpaceDE w:val="0"/>
              <w:autoSpaceDN w:val="0"/>
              <w:rPr>
                <w:rFonts w:ascii="Arial" w:eastAsia="Microsoft Sans Serif" w:hAnsi="Arial" w:cs="Arial"/>
                <w:sz w:val="22"/>
                <w:szCs w:val="22"/>
                <w:lang w:eastAsia="en-US"/>
              </w:rPr>
            </w:pPr>
            <w:r w:rsidRPr="009E2243">
              <w:rPr>
                <w:rFonts w:ascii="Arial" w:eastAsia="Microsoft Sans Serif" w:hAnsi="Arial" w:cs="Arial"/>
                <w:sz w:val="22"/>
                <w:szCs w:val="22"/>
                <w:lang w:eastAsia="en-US"/>
              </w:rPr>
              <w:t>1</w:t>
            </w:r>
            <w:r w:rsidR="00C24772" w:rsidRPr="009E2243">
              <w:rPr>
                <w:rFonts w:ascii="Arial" w:eastAsia="Microsoft Sans Serif" w:hAnsi="Arial" w:cs="Arial"/>
                <w:sz w:val="22"/>
                <w:szCs w:val="22"/>
                <w:lang w:eastAsia="en-US"/>
              </w:rPr>
              <w:t>1</w:t>
            </w:r>
            <w:r w:rsidRPr="009E2243">
              <w:rPr>
                <w:rFonts w:ascii="Arial" w:eastAsia="Microsoft Sans Serif" w:hAnsi="Arial" w:cs="Arial"/>
                <w:sz w:val="22"/>
                <w:szCs w:val="22"/>
                <w:lang w:eastAsia="en-US"/>
              </w:rPr>
              <w:t xml:space="preserve"> Технические данные</w:t>
            </w:r>
          </w:p>
        </w:tc>
        <w:tc>
          <w:tcPr>
            <w:tcW w:w="2369" w:type="pct"/>
          </w:tcPr>
          <w:p w14:paraId="18DFD954" w14:textId="12D1B23E" w:rsidR="00841938" w:rsidRPr="009E2243" w:rsidRDefault="00841938" w:rsidP="00E02F0D">
            <w:pPr>
              <w:widowControl w:val="0"/>
              <w:autoSpaceDE w:val="0"/>
              <w:autoSpaceDN w:val="0"/>
              <w:rPr>
                <w:rFonts w:ascii="Arial" w:eastAsia="Microsoft Sans Serif" w:hAnsi="Arial" w:cs="Arial"/>
                <w:sz w:val="22"/>
                <w:szCs w:val="22"/>
                <w:lang w:eastAsia="en-US"/>
              </w:rPr>
            </w:pPr>
            <w:r w:rsidRPr="009E2243">
              <w:rPr>
                <w:rFonts w:ascii="Arial" w:eastAsia="Microsoft Sans Serif" w:hAnsi="Arial" w:cs="Arial"/>
                <w:sz w:val="22"/>
                <w:szCs w:val="22"/>
                <w:lang w:eastAsia="en-US"/>
              </w:rPr>
              <w:t>1</w:t>
            </w:r>
            <w:r w:rsidR="00BD37C9" w:rsidRPr="009E2243">
              <w:rPr>
                <w:rFonts w:ascii="Arial" w:eastAsia="Microsoft Sans Serif" w:hAnsi="Arial" w:cs="Arial"/>
                <w:sz w:val="22"/>
                <w:szCs w:val="22"/>
                <w:lang w:eastAsia="en-US"/>
              </w:rPr>
              <w:t>1</w:t>
            </w:r>
            <w:r w:rsidRPr="009E2243">
              <w:rPr>
                <w:rFonts w:ascii="Arial" w:eastAsia="Microsoft Sans Serif" w:hAnsi="Arial" w:cs="Arial"/>
                <w:sz w:val="22"/>
                <w:szCs w:val="22"/>
                <w:lang w:eastAsia="en-US"/>
              </w:rPr>
              <w:t xml:space="preserve"> Техническая документация</w:t>
            </w:r>
          </w:p>
        </w:tc>
      </w:tr>
      <w:tr w:rsidR="00841938" w:rsidRPr="009E2243" w14:paraId="39F4E77B" w14:textId="77777777" w:rsidTr="00D40931">
        <w:trPr>
          <w:trHeight w:val="53"/>
        </w:trPr>
        <w:tc>
          <w:tcPr>
            <w:tcW w:w="2631" w:type="pct"/>
          </w:tcPr>
          <w:p w14:paraId="64569B70" w14:textId="747BE977" w:rsidR="00841938" w:rsidRPr="009E2243" w:rsidRDefault="00841938" w:rsidP="00D40931">
            <w:pPr>
              <w:pStyle w:val="TableParagraph"/>
              <w:ind w:left="0"/>
              <w:jc w:val="left"/>
              <w:rPr>
                <w:rFonts w:ascii="Arial" w:eastAsia="Calibri" w:hAnsi="Arial" w:cs="Arial"/>
                <w:lang w:val="ru-RU"/>
              </w:rPr>
            </w:pPr>
            <w:r w:rsidRPr="009E2243">
              <w:rPr>
                <w:rFonts w:ascii="Arial" w:eastAsia="Calibri" w:hAnsi="Arial" w:cs="Arial"/>
                <w:lang w:val="ru-RU"/>
              </w:rPr>
              <w:t>1</w:t>
            </w:r>
            <w:r w:rsidR="00C24772" w:rsidRPr="009E2243">
              <w:rPr>
                <w:rFonts w:ascii="Arial" w:eastAsia="Calibri" w:hAnsi="Arial" w:cs="Arial"/>
                <w:lang w:val="ru-RU"/>
              </w:rPr>
              <w:t>2</w:t>
            </w:r>
            <w:r w:rsidRPr="009E2243">
              <w:rPr>
                <w:rFonts w:ascii="Arial" w:eastAsia="Calibri" w:hAnsi="Arial" w:cs="Arial"/>
                <w:lang w:val="ru-RU"/>
              </w:rPr>
              <w:t xml:space="preserve"> Маркировка</w:t>
            </w:r>
          </w:p>
        </w:tc>
        <w:tc>
          <w:tcPr>
            <w:tcW w:w="2369" w:type="pct"/>
          </w:tcPr>
          <w:p w14:paraId="6995FC17" w14:textId="1C034BB5" w:rsidR="00841938" w:rsidRPr="009E2243" w:rsidRDefault="00841938" w:rsidP="00D40931">
            <w:pPr>
              <w:pStyle w:val="TableParagraph"/>
              <w:ind w:left="0"/>
              <w:jc w:val="left"/>
              <w:rPr>
                <w:rFonts w:ascii="Arial" w:eastAsia="Calibri" w:hAnsi="Arial" w:cs="Arial"/>
                <w:lang w:val="ru-RU"/>
              </w:rPr>
            </w:pPr>
            <w:r w:rsidRPr="009E2243">
              <w:rPr>
                <w:rFonts w:ascii="Arial" w:eastAsia="Calibri" w:hAnsi="Arial" w:cs="Arial"/>
                <w:lang w:val="ru-RU"/>
              </w:rPr>
              <w:t>1</w:t>
            </w:r>
            <w:r w:rsidR="00BD37C9" w:rsidRPr="009E2243">
              <w:rPr>
                <w:rFonts w:ascii="Arial" w:eastAsia="Calibri" w:hAnsi="Arial" w:cs="Arial"/>
                <w:lang w:val="ru-RU"/>
              </w:rPr>
              <w:t>2</w:t>
            </w:r>
            <w:r w:rsidRPr="009E2243">
              <w:rPr>
                <w:rFonts w:ascii="Arial" w:eastAsia="Calibri" w:hAnsi="Arial" w:cs="Arial"/>
                <w:lang w:val="ru-RU"/>
              </w:rPr>
              <w:t xml:space="preserve"> Маркировка</w:t>
            </w:r>
          </w:p>
        </w:tc>
      </w:tr>
      <w:tr w:rsidR="00841938" w:rsidRPr="009E2243" w14:paraId="6AE26DF0" w14:textId="77777777" w:rsidTr="00D40931">
        <w:trPr>
          <w:trHeight w:val="273"/>
        </w:trPr>
        <w:tc>
          <w:tcPr>
            <w:tcW w:w="2631" w:type="pct"/>
          </w:tcPr>
          <w:p w14:paraId="03612D75" w14:textId="4C4FB356" w:rsidR="00841938" w:rsidRPr="009E2243" w:rsidRDefault="00841938" w:rsidP="00D40931">
            <w:pPr>
              <w:pStyle w:val="TableParagraph"/>
              <w:ind w:left="0"/>
              <w:jc w:val="left"/>
              <w:rPr>
                <w:rFonts w:ascii="Arial" w:eastAsia="Calibri" w:hAnsi="Arial" w:cs="Arial"/>
                <w:lang w:val="ru-RU"/>
              </w:rPr>
            </w:pPr>
            <w:r w:rsidRPr="009E2243">
              <w:rPr>
                <w:rFonts w:ascii="Arial" w:eastAsia="Calibri" w:hAnsi="Arial" w:cs="Arial"/>
                <w:lang w:val="ru-RU"/>
              </w:rPr>
              <w:t>1</w:t>
            </w:r>
            <w:r w:rsidR="00C24772" w:rsidRPr="009E2243">
              <w:rPr>
                <w:rFonts w:ascii="Arial" w:eastAsia="Calibri" w:hAnsi="Arial" w:cs="Arial"/>
                <w:lang w:val="ru-RU"/>
              </w:rPr>
              <w:t>3</w:t>
            </w:r>
            <w:r w:rsidRPr="009E2243">
              <w:rPr>
                <w:rFonts w:ascii="Arial" w:eastAsia="Calibri" w:hAnsi="Arial" w:cs="Arial"/>
                <w:lang w:val="ru-RU"/>
              </w:rPr>
              <w:t xml:space="preserve"> Упаковка</w:t>
            </w:r>
          </w:p>
        </w:tc>
        <w:tc>
          <w:tcPr>
            <w:tcW w:w="2369" w:type="pct"/>
          </w:tcPr>
          <w:p w14:paraId="421997D4" w14:textId="4A30D74D" w:rsidR="00841938" w:rsidRPr="009E2243" w:rsidRDefault="00841938" w:rsidP="00D40931">
            <w:pPr>
              <w:pStyle w:val="TableParagraph"/>
              <w:ind w:left="0"/>
              <w:jc w:val="left"/>
              <w:rPr>
                <w:rFonts w:ascii="Arial" w:eastAsia="Calibri" w:hAnsi="Arial" w:cs="Arial"/>
                <w:lang w:val="ru-RU"/>
              </w:rPr>
            </w:pPr>
            <w:r w:rsidRPr="009E2243">
              <w:rPr>
                <w:rFonts w:ascii="Arial" w:eastAsia="Calibri" w:hAnsi="Arial" w:cs="Arial"/>
                <w:lang w:val="ru-RU"/>
              </w:rPr>
              <w:t>1</w:t>
            </w:r>
            <w:r w:rsidR="00BD37C9" w:rsidRPr="009E2243">
              <w:rPr>
                <w:rFonts w:ascii="Arial" w:eastAsia="Calibri" w:hAnsi="Arial" w:cs="Arial"/>
                <w:lang w:val="ru-RU"/>
              </w:rPr>
              <w:t>3</w:t>
            </w:r>
            <w:r w:rsidRPr="009E2243">
              <w:rPr>
                <w:rFonts w:ascii="Arial" w:eastAsia="Calibri" w:hAnsi="Arial" w:cs="Arial"/>
                <w:lang w:val="ru-RU"/>
              </w:rPr>
              <w:t xml:space="preserve"> </w:t>
            </w:r>
            <w:r w:rsidR="005C7D2D">
              <w:rPr>
                <w:rFonts w:ascii="Arial" w:eastAsia="Calibri" w:hAnsi="Arial" w:cs="Arial"/>
                <w:lang w:val="ru-RU"/>
              </w:rPr>
              <w:t>Упаковка</w:t>
            </w:r>
          </w:p>
        </w:tc>
      </w:tr>
      <w:tr w:rsidR="00841938" w:rsidRPr="009E2243" w14:paraId="02EAC483" w14:textId="77777777" w:rsidTr="00D40931">
        <w:trPr>
          <w:trHeight w:val="273"/>
        </w:trPr>
        <w:tc>
          <w:tcPr>
            <w:tcW w:w="2631" w:type="pct"/>
          </w:tcPr>
          <w:p w14:paraId="0BA08CCC" w14:textId="12DC1AB2" w:rsidR="00841938" w:rsidRPr="009E2243" w:rsidRDefault="00841938" w:rsidP="00D40931">
            <w:pPr>
              <w:pStyle w:val="TableParagraph"/>
              <w:ind w:left="0"/>
              <w:jc w:val="left"/>
              <w:rPr>
                <w:rFonts w:ascii="Arial" w:eastAsia="Calibri" w:hAnsi="Arial" w:cs="Arial"/>
                <w:lang w:val="ru-RU"/>
              </w:rPr>
            </w:pPr>
            <w:r w:rsidRPr="009E2243">
              <w:rPr>
                <w:rFonts w:ascii="Arial" w:eastAsia="Calibri" w:hAnsi="Arial" w:cs="Arial"/>
                <w:lang w:val="ru-RU"/>
              </w:rPr>
              <w:t>1</w:t>
            </w:r>
            <w:r w:rsidR="00C24772" w:rsidRPr="009E2243">
              <w:rPr>
                <w:rFonts w:ascii="Arial" w:eastAsia="Calibri" w:hAnsi="Arial" w:cs="Arial"/>
                <w:lang w:val="ru-RU"/>
              </w:rPr>
              <w:t>4</w:t>
            </w:r>
            <w:r w:rsidRPr="009E2243">
              <w:rPr>
                <w:rFonts w:ascii="Arial" w:eastAsia="Calibri" w:hAnsi="Arial" w:cs="Arial"/>
                <w:lang w:val="ru-RU"/>
              </w:rPr>
              <w:t xml:space="preserve"> Правила приемки*</w:t>
            </w:r>
          </w:p>
        </w:tc>
        <w:tc>
          <w:tcPr>
            <w:tcW w:w="2369" w:type="pct"/>
          </w:tcPr>
          <w:p w14:paraId="29462449" w14:textId="5A203511" w:rsidR="00841938" w:rsidRPr="009E2243" w:rsidRDefault="00D40931" w:rsidP="00D40931">
            <w:pPr>
              <w:pStyle w:val="TableParagraph"/>
              <w:ind w:left="0"/>
              <w:rPr>
                <w:rFonts w:ascii="Arial" w:eastAsia="Calibri" w:hAnsi="Arial" w:cs="Arial"/>
                <w:lang w:val="ru-RU"/>
              </w:rPr>
            </w:pPr>
            <w:r w:rsidRPr="009E2243">
              <w:rPr>
                <w:rFonts w:ascii="Arial" w:eastAsia="Calibri" w:hAnsi="Arial" w:cs="Arial"/>
                <w:lang w:val="ru-RU"/>
              </w:rPr>
              <w:t>—</w:t>
            </w:r>
          </w:p>
        </w:tc>
      </w:tr>
      <w:tr w:rsidR="00841938" w:rsidRPr="009E2243" w14:paraId="06777471" w14:textId="77777777" w:rsidTr="00D40931">
        <w:trPr>
          <w:trHeight w:val="273"/>
        </w:trPr>
        <w:tc>
          <w:tcPr>
            <w:tcW w:w="2631" w:type="pct"/>
          </w:tcPr>
          <w:p w14:paraId="03818DB7" w14:textId="03522FE3" w:rsidR="00841938" w:rsidRPr="009E2243" w:rsidRDefault="00841938" w:rsidP="00D40931">
            <w:pPr>
              <w:pStyle w:val="TableParagraph"/>
              <w:ind w:left="0"/>
              <w:jc w:val="left"/>
              <w:rPr>
                <w:rFonts w:ascii="Arial" w:eastAsia="Calibri" w:hAnsi="Arial" w:cs="Arial"/>
                <w:lang w:val="ru-RU"/>
              </w:rPr>
            </w:pPr>
            <w:r w:rsidRPr="009E2243">
              <w:rPr>
                <w:rFonts w:ascii="Arial" w:eastAsia="Calibri" w:hAnsi="Arial" w:cs="Arial"/>
                <w:lang w:val="ru-RU"/>
              </w:rPr>
              <w:t>1</w:t>
            </w:r>
            <w:r w:rsidR="00C24772" w:rsidRPr="009E2243">
              <w:rPr>
                <w:rFonts w:ascii="Arial" w:eastAsia="Calibri" w:hAnsi="Arial" w:cs="Arial"/>
                <w:lang w:val="ru-RU"/>
              </w:rPr>
              <w:t>5</w:t>
            </w:r>
            <w:r w:rsidRPr="009E2243">
              <w:rPr>
                <w:rFonts w:ascii="Arial" w:eastAsia="Calibri" w:hAnsi="Arial" w:cs="Arial"/>
                <w:lang w:val="ru-RU"/>
              </w:rPr>
              <w:t xml:space="preserve"> Требования безопасности и охраны окружающей среды*</w:t>
            </w:r>
          </w:p>
        </w:tc>
        <w:tc>
          <w:tcPr>
            <w:tcW w:w="2369" w:type="pct"/>
          </w:tcPr>
          <w:p w14:paraId="1C265AD6" w14:textId="506D3C85" w:rsidR="00841938" w:rsidRPr="009E2243" w:rsidRDefault="00D40931" w:rsidP="00D40931">
            <w:pPr>
              <w:pStyle w:val="TableParagraph"/>
              <w:ind w:left="0"/>
              <w:rPr>
                <w:rFonts w:ascii="Arial" w:eastAsia="Calibri" w:hAnsi="Arial" w:cs="Arial"/>
                <w:lang w:val="ru-RU"/>
              </w:rPr>
            </w:pPr>
            <w:r w:rsidRPr="009E2243">
              <w:rPr>
                <w:rFonts w:ascii="Arial" w:eastAsia="Calibri" w:hAnsi="Arial" w:cs="Arial"/>
                <w:lang w:val="ru-RU"/>
              </w:rPr>
              <w:t>—</w:t>
            </w:r>
          </w:p>
        </w:tc>
      </w:tr>
      <w:tr w:rsidR="00841938" w:rsidRPr="009E2243" w14:paraId="7225FB66" w14:textId="77777777" w:rsidTr="00D40931">
        <w:trPr>
          <w:trHeight w:val="273"/>
        </w:trPr>
        <w:tc>
          <w:tcPr>
            <w:tcW w:w="2631" w:type="pct"/>
          </w:tcPr>
          <w:p w14:paraId="2FBAB9D4" w14:textId="4100CE95" w:rsidR="00841938" w:rsidRPr="009E2243" w:rsidRDefault="00841938" w:rsidP="00D40931">
            <w:pPr>
              <w:pStyle w:val="TableParagraph"/>
              <w:ind w:left="0"/>
              <w:jc w:val="left"/>
              <w:rPr>
                <w:rFonts w:ascii="Arial" w:eastAsia="Calibri" w:hAnsi="Arial" w:cs="Arial"/>
                <w:lang w:val="ru-RU"/>
              </w:rPr>
            </w:pPr>
            <w:r w:rsidRPr="009E2243">
              <w:rPr>
                <w:rFonts w:ascii="Arial" w:eastAsia="Calibri" w:hAnsi="Arial" w:cs="Arial"/>
                <w:lang w:val="ru-RU"/>
              </w:rPr>
              <w:t>1</w:t>
            </w:r>
            <w:r w:rsidR="00C24772" w:rsidRPr="009E2243">
              <w:rPr>
                <w:rFonts w:ascii="Arial" w:eastAsia="Calibri" w:hAnsi="Arial" w:cs="Arial"/>
                <w:lang w:val="ru-RU"/>
              </w:rPr>
              <w:t>6</w:t>
            </w:r>
            <w:r w:rsidRPr="009E2243">
              <w:rPr>
                <w:rFonts w:ascii="Arial" w:eastAsia="Calibri" w:hAnsi="Arial" w:cs="Arial"/>
                <w:lang w:val="ru-RU"/>
              </w:rPr>
              <w:t xml:space="preserve"> </w:t>
            </w:r>
            <w:r w:rsidR="001168D1" w:rsidRPr="009E2243">
              <w:rPr>
                <w:rFonts w:ascii="Arial" w:eastAsia="Calibri" w:hAnsi="Arial" w:cs="Arial"/>
                <w:lang w:val="ru-RU"/>
              </w:rPr>
              <w:t xml:space="preserve">Транспортирование </w:t>
            </w:r>
            <w:r w:rsidR="005A2B4B" w:rsidRPr="009E2243">
              <w:rPr>
                <w:rFonts w:ascii="Arial" w:eastAsia="Calibri" w:hAnsi="Arial" w:cs="Arial"/>
                <w:lang w:val="ru-RU"/>
              </w:rPr>
              <w:t>и х</w:t>
            </w:r>
            <w:r w:rsidRPr="009E2243">
              <w:rPr>
                <w:rFonts w:ascii="Arial" w:eastAsia="Calibri" w:hAnsi="Arial" w:cs="Arial"/>
                <w:lang w:val="ru-RU"/>
              </w:rPr>
              <w:t>ранение*</w:t>
            </w:r>
          </w:p>
        </w:tc>
        <w:tc>
          <w:tcPr>
            <w:tcW w:w="2369" w:type="pct"/>
          </w:tcPr>
          <w:p w14:paraId="2977C0A3" w14:textId="611DA6D3" w:rsidR="00841938" w:rsidRPr="009E2243" w:rsidRDefault="00D40931" w:rsidP="00D40931">
            <w:pPr>
              <w:pStyle w:val="TableParagraph"/>
              <w:ind w:left="0"/>
              <w:rPr>
                <w:rFonts w:ascii="Arial" w:eastAsia="Calibri" w:hAnsi="Arial" w:cs="Arial"/>
                <w:lang w:val="ru-RU"/>
              </w:rPr>
            </w:pPr>
            <w:r w:rsidRPr="009E2243">
              <w:rPr>
                <w:rFonts w:ascii="Arial" w:eastAsia="Calibri" w:hAnsi="Arial" w:cs="Arial"/>
                <w:lang w:val="ru-RU"/>
              </w:rPr>
              <w:t>—</w:t>
            </w:r>
          </w:p>
        </w:tc>
      </w:tr>
      <w:tr w:rsidR="00841938" w:rsidRPr="009E2243" w14:paraId="7E21E725" w14:textId="77777777" w:rsidTr="00D40931">
        <w:trPr>
          <w:trHeight w:val="273"/>
        </w:trPr>
        <w:tc>
          <w:tcPr>
            <w:tcW w:w="2631" w:type="pct"/>
          </w:tcPr>
          <w:p w14:paraId="362A79DE" w14:textId="4EC07C90" w:rsidR="00841938" w:rsidRPr="009E2243" w:rsidRDefault="00841938" w:rsidP="00D40931">
            <w:pPr>
              <w:pStyle w:val="TableParagraph"/>
              <w:ind w:left="0"/>
              <w:jc w:val="left"/>
              <w:rPr>
                <w:rFonts w:ascii="Arial" w:eastAsia="Calibri" w:hAnsi="Arial" w:cs="Arial"/>
                <w:lang w:val="ru-RU"/>
              </w:rPr>
            </w:pPr>
            <w:r w:rsidRPr="009E2243">
              <w:rPr>
                <w:rFonts w:ascii="Arial" w:eastAsia="Calibri" w:hAnsi="Arial" w:cs="Arial"/>
                <w:lang w:val="ru-RU"/>
              </w:rPr>
              <w:t>1</w:t>
            </w:r>
            <w:r w:rsidR="00C24772" w:rsidRPr="009E2243">
              <w:rPr>
                <w:rFonts w:ascii="Arial" w:eastAsia="Calibri" w:hAnsi="Arial" w:cs="Arial"/>
                <w:lang w:val="ru-RU"/>
              </w:rPr>
              <w:t>7</w:t>
            </w:r>
            <w:r w:rsidRPr="009E2243">
              <w:rPr>
                <w:rFonts w:ascii="Arial" w:eastAsia="Calibri" w:hAnsi="Arial" w:cs="Arial"/>
                <w:lang w:val="ru-RU"/>
              </w:rPr>
              <w:t xml:space="preserve"> Гарантия </w:t>
            </w:r>
            <w:r w:rsidR="00A045E7">
              <w:rPr>
                <w:rFonts w:ascii="Arial" w:eastAsia="Calibri" w:hAnsi="Arial" w:cs="Arial"/>
                <w:lang w:val="ru-RU"/>
              </w:rPr>
              <w:t>производителя</w:t>
            </w:r>
            <w:r w:rsidRPr="009E2243">
              <w:rPr>
                <w:rFonts w:ascii="Arial" w:eastAsia="Calibri" w:hAnsi="Arial" w:cs="Arial"/>
                <w:lang w:val="ru-RU"/>
              </w:rPr>
              <w:t>*</w:t>
            </w:r>
          </w:p>
        </w:tc>
        <w:tc>
          <w:tcPr>
            <w:tcW w:w="2369" w:type="pct"/>
          </w:tcPr>
          <w:p w14:paraId="16921AFC" w14:textId="148D4330" w:rsidR="00841938" w:rsidRPr="009E2243" w:rsidRDefault="00D40931" w:rsidP="00D40931">
            <w:pPr>
              <w:pStyle w:val="TableParagraph"/>
              <w:ind w:left="0"/>
              <w:rPr>
                <w:rFonts w:ascii="Arial" w:eastAsia="Calibri" w:hAnsi="Arial" w:cs="Arial"/>
                <w:lang w:val="ru-RU"/>
              </w:rPr>
            </w:pPr>
            <w:r w:rsidRPr="009E2243">
              <w:rPr>
                <w:rFonts w:ascii="Arial" w:eastAsia="Calibri" w:hAnsi="Arial" w:cs="Arial"/>
                <w:lang w:val="ru-RU"/>
              </w:rPr>
              <w:t>—</w:t>
            </w:r>
          </w:p>
        </w:tc>
      </w:tr>
      <w:tr w:rsidR="00841938" w:rsidRPr="009E2243" w14:paraId="50648398" w14:textId="77777777" w:rsidTr="00D40931">
        <w:trPr>
          <w:trHeight w:val="273"/>
        </w:trPr>
        <w:tc>
          <w:tcPr>
            <w:tcW w:w="2631" w:type="pct"/>
          </w:tcPr>
          <w:p w14:paraId="75AD8015" w14:textId="09EBF61C" w:rsidR="00841938" w:rsidRPr="009E2243" w:rsidRDefault="00697595" w:rsidP="00514521">
            <w:pPr>
              <w:pStyle w:val="TableParagraph"/>
              <w:ind w:left="0"/>
              <w:rPr>
                <w:rFonts w:ascii="Arial" w:eastAsia="Calibri" w:hAnsi="Arial" w:cs="Arial"/>
                <w:lang w:val="ru-RU"/>
              </w:rPr>
            </w:pPr>
            <w:r>
              <w:rPr>
                <w:rFonts w:ascii="Arial" w:eastAsia="Calibri" w:hAnsi="Arial" w:cs="Arial"/>
                <w:lang w:val="ru-RU"/>
              </w:rPr>
              <w:t>—</w:t>
            </w:r>
          </w:p>
        </w:tc>
        <w:tc>
          <w:tcPr>
            <w:tcW w:w="2369" w:type="pct"/>
          </w:tcPr>
          <w:p w14:paraId="1C179965" w14:textId="77777777" w:rsidR="00841938" w:rsidRPr="009E2243" w:rsidRDefault="00841938" w:rsidP="00D40931">
            <w:pPr>
              <w:pStyle w:val="TableParagraph"/>
              <w:ind w:left="0"/>
              <w:jc w:val="left"/>
              <w:rPr>
                <w:rFonts w:ascii="Arial" w:eastAsia="Calibri" w:hAnsi="Arial" w:cs="Arial"/>
                <w:lang w:val="ru-RU"/>
              </w:rPr>
            </w:pPr>
            <w:r w:rsidRPr="009E2243">
              <w:rPr>
                <w:rFonts w:ascii="Arial" w:eastAsia="Calibri" w:hAnsi="Arial" w:cs="Arial"/>
                <w:lang w:val="ru-RU"/>
              </w:rPr>
              <w:t>Приложение А Фитинги для раструбной сварки</w:t>
            </w:r>
          </w:p>
        </w:tc>
      </w:tr>
      <w:tr w:rsidR="00841938" w:rsidRPr="009E2243" w14:paraId="677C0D8A" w14:textId="77777777" w:rsidTr="00D40931">
        <w:trPr>
          <w:trHeight w:val="525"/>
        </w:trPr>
        <w:tc>
          <w:tcPr>
            <w:tcW w:w="2631" w:type="pct"/>
          </w:tcPr>
          <w:p w14:paraId="3B193822" w14:textId="3C4D4C7D" w:rsidR="00841938" w:rsidRPr="009E2243" w:rsidRDefault="00841938" w:rsidP="00D40931">
            <w:pPr>
              <w:pStyle w:val="TableParagraph"/>
              <w:ind w:left="0"/>
              <w:jc w:val="left"/>
              <w:rPr>
                <w:rFonts w:ascii="Arial" w:eastAsia="Calibri" w:hAnsi="Arial" w:cs="Arial"/>
                <w:lang w:val="ru-RU"/>
              </w:rPr>
            </w:pPr>
            <w:r w:rsidRPr="009E2243">
              <w:rPr>
                <w:rFonts w:ascii="Arial" w:eastAsia="Calibri" w:hAnsi="Arial" w:cs="Arial"/>
                <w:lang w:val="ru-RU"/>
              </w:rPr>
              <w:t xml:space="preserve">Приложение </w:t>
            </w:r>
            <w:r w:rsidR="004A547C">
              <w:rPr>
                <w:rFonts w:ascii="Arial" w:eastAsia="Calibri" w:hAnsi="Arial" w:cs="Arial"/>
                <w:lang w:val="en-US"/>
              </w:rPr>
              <w:t>A</w:t>
            </w:r>
            <w:r w:rsidRPr="009E2243">
              <w:rPr>
                <w:rFonts w:ascii="Arial" w:eastAsia="Calibri" w:hAnsi="Arial" w:cs="Arial"/>
                <w:lang w:val="ru-RU"/>
              </w:rPr>
              <w:t xml:space="preserve"> Примеры типовых контактных узлов фитингов</w:t>
            </w:r>
            <w:r w:rsidR="00293E4B" w:rsidRPr="009E2243">
              <w:rPr>
                <w:rFonts w:ascii="Arial" w:hAnsi="Arial" w:cs="Arial"/>
                <w:lang w:val="ru-RU"/>
              </w:rPr>
              <w:t xml:space="preserve"> </w:t>
            </w:r>
            <w:r w:rsidR="00293E4B" w:rsidRPr="009E2243">
              <w:rPr>
                <w:rFonts w:ascii="Arial" w:eastAsia="Calibri" w:hAnsi="Arial" w:cs="Arial"/>
                <w:lang w:val="ru-RU"/>
              </w:rPr>
              <w:t>с закладным нагревателем</w:t>
            </w:r>
          </w:p>
        </w:tc>
        <w:tc>
          <w:tcPr>
            <w:tcW w:w="2369" w:type="pct"/>
          </w:tcPr>
          <w:p w14:paraId="518B48FE" w14:textId="77777777" w:rsidR="00841938" w:rsidRPr="009E2243" w:rsidRDefault="00841938" w:rsidP="00D40931">
            <w:pPr>
              <w:pStyle w:val="TableParagraph"/>
              <w:ind w:left="0"/>
              <w:jc w:val="left"/>
              <w:rPr>
                <w:rFonts w:ascii="Arial" w:eastAsia="Calibri" w:hAnsi="Arial" w:cs="Arial"/>
                <w:lang w:val="ru-RU"/>
              </w:rPr>
            </w:pPr>
            <w:r w:rsidRPr="009E2243">
              <w:rPr>
                <w:rFonts w:ascii="Arial" w:eastAsia="Calibri" w:hAnsi="Arial" w:cs="Arial"/>
                <w:lang w:val="ru-RU"/>
              </w:rPr>
              <w:t xml:space="preserve">Приложение В Примеры типичных контактных </w:t>
            </w:r>
            <w:r w:rsidR="007E0C02" w:rsidRPr="009E2243">
              <w:rPr>
                <w:rFonts w:ascii="Arial" w:eastAsia="Calibri" w:hAnsi="Arial" w:cs="Arial"/>
                <w:lang w:val="ru-RU"/>
              </w:rPr>
              <w:t>узлов фитингов с закладным нагревателем</w:t>
            </w:r>
          </w:p>
        </w:tc>
      </w:tr>
      <w:tr w:rsidR="00841938" w:rsidRPr="009E2243" w14:paraId="4A7821CC" w14:textId="77777777" w:rsidTr="00D40931">
        <w:trPr>
          <w:trHeight w:val="777"/>
        </w:trPr>
        <w:tc>
          <w:tcPr>
            <w:tcW w:w="2631" w:type="pct"/>
          </w:tcPr>
          <w:p w14:paraId="1D205C19" w14:textId="7C7C39B6" w:rsidR="00841938" w:rsidRPr="009E2243" w:rsidRDefault="00841938" w:rsidP="00D40931">
            <w:pPr>
              <w:pStyle w:val="TableParagraph"/>
              <w:ind w:left="0"/>
              <w:jc w:val="left"/>
              <w:rPr>
                <w:rFonts w:ascii="Arial" w:eastAsia="Calibri" w:hAnsi="Arial" w:cs="Arial"/>
                <w:lang w:val="ru-RU"/>
              </w:rPr>
            </w:pPr>
            <w:r w:rsidRPr="009E2243">
              <w:rPr>
                <w:rFonts w:ascii="Arial" w:eastAsia="Calibri" w:hAnsi="Arial" w:cs="Arial"/>
                <w:lang w:val="ru-RU"/>
              </w:rPr>
              <w:t xml:space="preserve">Приложение </w:t>
            </w:r>
            <w:r w:rsidR="004A547C">
              <w:rPr>
                <w:rFonts w:ascii="Arial" w:eastAsia="Calibri" w:hAnsi="Arial" w:cs="Arial"/>
                <w:lang w:val="en-US"/>
              </w:rPr>
              <w:t>B</w:t>
            </w:r>
            <w:r w:rsidRPr="009E2243">
              <w:rPr>
                <w:rFonts w:ascii="Arial" w:eastAsia="Calibri" w:hAnsi="Arial" w:cs="Arial"/>
                <w:lang w:val="ru-RU"/>
              </w:rPr>
              <w:t xml:space="preserve"> Метод испытания на стойкость к непрерывно возрастающему до разрыва внутреннему давлению</w:t>
            </w:r>
          </w:p>
        </w:tc>
        <w:tc>
          <w:tcPr>
            <w:tcW w:w="2369" w:type="pct"/>
          </w:tcPr>
          <w:p w14:paraId="7D79F34F" w14:textId="77777777" w:rsidR="00841938" w:rsidRPr="009E2243" w:rsidRDefault="00841938" w:rsidP="00D40931">
            <w:pPr>
              <w:pStyle w:val="TableParagraph"/>
              <w:ind w:left="0"/>
              <w:jc w:val="left"/>
              <w:rPr>
                <w:rFonts w:ascii="Arial" w:eastAsia="Calibri" w:hAnsi="Arial" w:cs="Arial"/>
                <w:lang w:val="ru-RU"/>
              </w:rPr>
            </w:pPr>
            <w:r w:rsidRPr="009E2243">
              <w:rPr>
                <w:rFonts w:ascii="Arial" w:eastAsia="Calibri" w:hAnsi="Arial" w:cs="Arial"/>
                <w:lang w:val="ru-RU"/>
              </w:rPr>
              <w:t>Приложение С Метод испытания на определение стойкости к кратковременному воздействию внутреннего давления</w:t>
            </w:r>
          </w:p>
        </w:tc>
      </w:tr>
      <w:tr w:rsidR="00841938" w:rsidRPr="009E2243" w14:paraId="350DFDB2" w14:textId="77777777" w:rsidTr="00D40931">
        <w:trPr>
          <w:trHeight w:val="525"/>
        </w:trPr>
        <w:tc>
          <w:tcPr>
            <w:tcW w:w="2631" w:type="pct"/>
          </w:tcPr>
          <w:p w14:paraId="7DB571F0" w14:textId="44BF074F" w:rsidR="00841938" w:rsidRPr="009E2243" w:rsidRDefault="00841938" w:rsidP="00D40931">
            <w:pPr>
              <w:pStyle w:val="TableParagraph"/>
              <w:ind w:left="0"/>
              <w:jc w:val="left"/>
              <w:rPr>
                <w:rFonts w:ascii="Arial" w:eastAsia="Calibri" w:hAnsi="Arial" w:cs="Arial"/>
                <w:lang w:val="ru-RU"/>
              </w:rPr>
            </w:pPr>
            <w:r w:rsidRPr="009E2243">
              <w:rPr>
                <w:rFonts w:ascii="Arial" w:eastAsia="Calibri" w:hAnsi="Arial" w:cs="Arial"/>
                <w:lang w:val="ru-RU"/>
              </w:rPr>
              <w:t xml:space="preserve">Приложение </w:t>
            </w:r>
            <w:r w:rsidR="004A547C">
              <w:rPr>
                <w:rFonts w:ascii="Arial" w:eastAsia="Calibri" w:hAnsi="Arial" w:cs="Arial"/>
                <w:lang w:val="en-US"/>
              </w:rPr>
              <w:t>C</w:t>
            </w:r>
            <w:r w:rsidRPr="009E2243">
              <w:rPr>
                <w:rFonts w:ascii="Arial" w:eastAsia="Calibri" w:hAnsi="Arial" w:cs="Arial"/>
                <w:lang w:val="ru-RU"/>
              </w:rPr>
              <w:t xml:space="preserve"> Испытание на растяжение соединения фитинг/труба</w:t>
            </w:r>
          </w:p>
        </w:tc>
        <w:tc>
          <w:tcPr>
            <w:tcW w:w="2369" w:type="pct"/>
          </w:tcPr>
          <w:p w14:paraId="34E0F46E" w14:textId="77777777" w:rsidR="00841938" w:rsidRPr="009E2243" w:rsidRDefault="00841938" w:rsidP="00D40931">
            <w:pPr>
              <w:pStyle w:val="TableParagraph"/>
              <w:ind w:left="0"/>
              <w:jc w:val="left"/>
              <w:rPr>
                <w:rFonts w:ascii="Arial" w:eastAsia="Calibri" w:hAnsi="Arial" w:cs="Arial"/>
                <w:lang w:val="ru-RU"/>
              </w:rPr>
            </w:pPr>
            <w:r w:rsidRPr="009E2243">
              <w:rPr>
                <w:rFonts w:ascii="Arial" w:eastAsia="Calibri" w:hAnsi="Arial" w:cs="Arial"/>
                <w:lang w:val="ru-RU"/>
              </w:rPr>
              <w:t>Приложение D Испытание на растяжение сборных узлов фитинг/труба</w:t>
            </w:r>
          </w:p>
        </w:tc>
      </w:tr>
      <w:tr w:rsidR="00841938" w:rsidRPr="009E2243" w14:paraId="410D591F" w14:textId="77777777" w:rsidTr="00D40931">
        <w:trPr>
          <w:trHeight w:val="777"/>
        </w:trPr>
        <w:tc>
          <w:tcPr>
            <w:tcW w:w="2631" w:type="pct"/>
          </w:tcPr>
          <w:p w14:paraId="74CA786B" w14:textId="6F8835D7" w:rsidR="0073066D" w:rsidRPr="009E2243" w:rsidRDefault="001F7239" w:rsidP="00D40931">
            <w:pPr>
              <w:pStyle w:val="TableParagraph"/>
              <w:ind w:left="0"/>
              <w:jc w:val="left"/>
              <w:rPr>
                <w:rFonts w:ascii="Arial" w:eastAsia="Calibri" w:hAnsi="Arial" w:cs="Arial"/>
                <w:lang w:val="ru-RU"/>
              </w:rPr>
            </w:pPr>
            <w:r w:rsidRPr="009E2243">
              <w:rPr>
                <w:rFonts w:ascii="Arial" w:eastAsia="Calibri" w:hAnsi="Arial" w:cs="Arial"/>
                <w:lang w:val="ru-RU"/>
              </w:rPr>
              <w:t xml:space="preserve">Приложение </w:t>
            </w:r>
            <w:r w:rsidR="004A547C">
              <w:rPr>
                <w:rFonts w:ascii="Arial" w:eastAsia="Calibri" w:hAnsi="Arial" w:cs="Arial"/>
                <w:lang w:val="en-US"/>
              </w:rPr>
              <w:t>D</w:t>
            </w:r>
            <w:r w:rsidRPr="009E2243">
              <w:rPr>
                <w:rFonts w:ascii="Arial" w:eastAsia="Calibri" w:hAnsi="Arial" w:cs="Arial"/>
                <w:lang w:val="ru-RU"/>
              </w:rPr>
              <w:t xml:space="preserve"> </w:t>
            </w:r>
            <w:r w:rsidR="0073066D" w:rsidRPr="009E2243">
              <w:rPr>
                <w:rFonts w:ascii="Arial" w:eastAsia="Calibri" w:hAnsi="Arial" w:cs="Arial"/>
                <w:lang w:val="ru-RU"/>
              </w:rPr>
              <w:t>Формулы для расчета эквивалентных размеров неметрических</w:t>
            </w:r>
          </w:p>
          <w:p w14:paraId="167A8A26" w14:textId="77777777" w:rsidR="00841938" w:rsidRPr="009E2243" w:rsidRDefault="0073066D" w:rsidP="00D40931">
            <w:pPr>
              <w:pStyle w:val="TableParagraph"/>
              <w:ind w:left="0"/>
              <w:jc w:val="left"/>
              <w:rPr>
                <w:rFonts w:ascii="Arial" w:eastAsia="Calibri" w:hAnsi="Arial" w:cs="Arial"/>
                <w:lang w:val="ru-RU"/>
              </w:rPr>
            </w:pPr>
            <w:r w:rsidRPr="009E2243">
              <w:rPr>
                <w:rFonts w:ascii="Arial" w:eastAsia="Calibri" w:hAnsi="Arial" w:cs="Arial"/>
                <w:lang w:val="ru-RU"/>
              </w:rPr>
              <w:t>серий фитингов с закладным нагревателем с раструбом</w:t>
            </w:r>
          </w:p>
        </w:tc>
        <w:tc>
          <w:tcPr>
            <w:tcW w:w="2369" w:type="pct"/>
          </w:tcPr>
          <w:p w14:paraId="76128F38" w14:textId="4C204943" w:rsidR="00841938" w:rsidRPr="009E2243" w:rsidRDefault="00841938" w:rsidP="00D40931">
            <w:pPr>
              <w:pStyle w:val="TableParagraph"/>
              <w:ind w:left="0"/>
              <w:jc w:val="left"/>
              <w:rPr>
                <w:rFonts w:ascii="Arial" w:eastAsia="Calibri" w:hAnsi="Arial" w:cs="Arial"/>
                <w:lang w:val="ru-RU"/>
              </w:rPr>
            </w:pPr>
            <w:r w:rsidRPr="009E2243">
              <w:rPr>
                <w:rFonts w:ascii="Arial" w:eastAsia="Calibri" w:hAnsi="Arial" w:cs="Arial"/>
                <w:lang w:val="ru-RU"/>
              </w:rPr>
              <w:t>Приложение Е Формулы для расчета эквивалентных размеров неметрических серий раструбных фитингов</w:t>
            </w:r>
            <w:r w:rsidR="00293E4B" w:rsidRPr="009E2243">
              <w:rPr>
                <w:rFonts w:ascii="Arial" w:hAnsi="Arial" w:cs="Arial"/>
                <w:lang w:val="ru-RU"/>
              </w:rPr>
              <w:t xml:space="preserve"> </w:t>
            </w:r>
            <w:r w:rsidR="00293E4B" w:rsidRPr="009E2243">
              <w:rPr>
                <w:rFonts w:ascii="Arial" w:eastAsia="Calibri" w:hAnsi="Arial" w:cs="Arial"/>
                <w:lang w:val="ru-RU"/>
              </w:rPr>
              <w:t>с закладным нагревателем</w:t>
            </w:r>
          </w:p>
        </w:tc>
      </w:tr>
      <w:tr w:rsidR="00E97785" w:rsidRPr="009E2243" w14:paraId="09BA89B9" w14:textId="77777777" w:rsidTr="00D40931">
        <w:trPr>
          <w:trHeight w:val="777"/>
        </w:trPr>
        <w:tc>
          <w:tcPr>
            <w:tcW w:w="2631" w:type="pct"/>
          </w:tcPr>
          <w:p w14:paraId="23E5DCFD" w14:textId="5AE713FD" w:rsidR="00E97785" w:rsidRPr="009E2243" w:rsidRDefault="00E97785" w:rsidP="00D40931">
            <w:pPr>
              <w:pStyle w:val="TableParagraph"/>
              <w:ind w:left="0"/>
              <w:jc w:val="left"/>
              <w:rPr>
                <w:rFonts w:ascii="Arial" w:eastAsia="Calibri" w:hAnsi="Arial" w:cs="Arial"/>
                <w:lang w:val="ru-RU"/>
              </w:rPr>
            </w:pPr>
            <w:r w:rsidRPr="009E2243">
              <w:rPr>
                <w:rFonts w:ascii="Arial" w:eastAsia="Calibri" w:hAnsi="Arial" w:cs="Arial"/>
                <w:lang w:val="ru-RU"/>
              </w:rPr>
              <w:t>Приложение ДА Метод определения стойкости узлов соединения труба/труба или труба/фитинг к растягивающей нагрузке</w:t>
            </w:r>
          </w:p>
        </w:tc>
        <w:tc>
          <w:tcPr>
            <w:tcW w:w="2369" w:type="pct"/>
          </w:tcPr>
          <w:p w14:paraId="445B9D9E" w14:textId="5FBD7C9E" w:rsidR="00E97785" w:rsidRPr="009E2243" w:rsidRDefault="00B37D3D" w:rsidP="00B37D3D">
            <w:pPr>
              <w:pStyle w:val="TableParagraph"/>
              <w:ind w:left="0"/>
              <w:rPr>
                <w:rFonts w:ascii="Arial" w:eastAsia="Calibri" w:hAnsi="Arial" w:cs="Arial"/>
                <w:lang w:val="ru-RU"/>
              </w:rPr>
            </w:pPr>
            <w:r w:rsidRPr="009E2243">
              <w:rPr>
                <w:rFonts w:ascii="Arial" w:eastAsia="Calibri" w:hAnsi="Arial" w:cs="Arial"/>
                <w:lang w:val="ru-RU"/>
              </w:rPr>
              <w:t>—</w:t>
            </w:r>
          </w:p>
        </w:tc>
      </w:tr>
      <w:tr w:rsidR="00841938" w:rsidRPr="009E2243" w14:paraId="057BE599" w14:textId="77777777" w:rsidTr="00D40931">
        <w:trPr>
          <w:trHeight w:val="1029"/>
        </w:trPr>
        <w:tc>
          <w:tcPr>
            <w:tcW w:w="2631" w:type="pct"/>
          </w:tcPr>
          <w:p w14:paraId="3820C4D1" w14:textId="55D69462" w:rsidR="00841938" w:rsidRPr="009E2243" w:rsidRDefault="00841938" w:rsidP="00D40931">
            <w:pPr>
              <w:pStyle w:val="TableParagraph"/>
              <w:ind w:left="0"/>
              <w:jc w:val="left"/>
              <w:rPr>
                <w:rFonts w:ascii="Arial" w:eastAsia="Calibri" w:hAnsi="Arial" w:cs="Arial"/>
                <w:lang w:val="ru-RU"/>
              </w:rPr>
            </w:pPr>
            <w:r w:rsidRPr="009E2243">
              <w:rPr>
                <w:rFonts w:ascii="Arial" w:eastAsia="Calibri" w:hAnsi="Arial" w:cs="Arial"/>
                <w:lang w:val="ru-RU"/>
              </w:rPr>
              <w:t>Приложение Д</w:t>
            </w:r>
            <w:r w:rsidR="00DD3E0C" w:rsidRPr="009E2243">
              <w:rPr>
                <w:rFonts w:ascii="Arial" w:eastAsia="Calibri" w:hAnsi="Arial" w:cs="Arial"/>
                <w:lang w:val="ru-RU"/>
              </w:rPr>
              <w:t>Б</w:t>
            </w:r>
            <w:r w:rsidRPr="009E2243">
              <w:rPr>
                <w:rFonts w:ascii="Arial" w:eastAsia="Calibri" w:hAnsi="Arial" w:cs="Arial"/>
                <w:lang w:val="ru-RU"/>
              </w:rPr>
              <w:t xml:space="preserve"> Перечень технических отклонений, внесенных в содержание </w:t>
            </w:r>
            <w:r w:rsidR="007C77C5" w:rsidRPr="009E2243">
              <w:rPr>
                <w:rFonts w:ascii="Arial" w:eastAsia="Calibri" w:hAnsi="Arial" w:cs="Arial"/>
                <w:lang w:val="ru-RU"/>
              </w:rPr>
              <w:t xml:space="preserve">межгосударственного </w:t>
            </w:r>
            <w:r w:rsidRPr="009E2243">
              <w:rPr>
                <w:rFonts w:ascii="Arial" w:eastAsia="Calibri" w:hAnsi="Arial" w:cs="Arial"/>
                <w:lang w:val="ru-RU"/>
              </w:rPr>
              <w:t>стандарта при его модификации по отношению к примененному международному стандарту</w:t>
            </w:r>
          </w:p>
        </w:tc>
        <w:tc>
          <w:tcPr>
            <w:tcW w:w="2369" w:type="pct"/>
          </w:tcPr>
          <w:p w14:paraId="5C2B5580" w14:textId="6ABEA791" w:rsidR="00841938" w:rsidRPr="009E2243" w:rsidRDefault="00D40931" w:rsidP="00D40931">
            <w:pPr>
              <w:pStyle w:val="TableParagraph"/>
              <w:ind w:left="0"/>
              <w:rPr>
                <w:rFonts w:ascii="Arial" w:eastAsia="Calibri" w:hAnsi="Arial" w:cs="Arial"/>
                <w:lang w:val="ru-RU"/>
              </w:rPr>
            </w:pPr>
            <w:r w:rsidRPr="009E2243">
              <w:rPr>
                <w:rFonts w:ascii="Arial" w:eastAsia="Calibri" w:hAnsi="Arial" w:cs="Arial"/>
                <w:lang w:val="ru-RU"/>
              </w:rPr>
              <w:t>—</w:t>
            </w:r>
          </w:p>
        </w:tc>
      </w:tr>
    </w:tbl>
    <w:p w14:paraId="346DC3C8" w14:textId="72773E75" w:rsidR="00D5212B" w:rsidRPr="009E2243" w:rsidRDefault="00D5212B">
      <w:pPr>
        <w:rPr>
          <w:rFonts w:ascii="Arial" w:hAnsi="Arial" w:cs="Arial"/>
          <w:lang w:val="en-US"/>
        </w:rPr>
      </w:pPr>
    </w:p>
    <w:p w14:paraId="4749FB05" w14:textId="5C803034" w:rsidR="00D5212B" w:rsidRPr="009E2243" w:rsidRDefault="00D5212B">
      <w:pPr>
        <w:rPr>
          <w:rFonts w:ascii="Arial" w:hAnsi="Arial" w:cs="Arial"/>
          <w:i/>
          <w:iCs/>
        </w:rPr>
      </w:pPr>
      <w:r w:rsidRPr="009E2243">
        <w:rPr>
          <w:rFonts w:ascii="Arial" w:hAnsi="Arial" w:cs="Arial"/>
          <w:i/>
          <w:iCs/>
        </w:rPr>
        <w:t>Окончание таблицы ДЖ.1</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left w:w="0" w:type="dxa"/>
          <w:right w:w="0" w:type="dxa"/>
        </w:tblCellMar>
        <w:tblLook w:val="01E0" w:firstRow="1" w:lastRow="1" w:firstColumn="1" w:lastColumn="1" w:noHBand="0" w:noVBand="0"/>
      </w:tblPr>
      <w:tblGrid>
        <w:gridCol w:w="5063"/>
        <w:gridCol w:w="4558"/>
      </w:tblGrid>
      <w:tr w:rsidR="00D5212B" w:rsidRPr="009E2243" w14:paraId="72EE246C" w14:textId="77777777" w:rsidTr="00106CD3">
        <w:trPr>
          <w:trHeight w:val="525"/>
        </w:trPr>
        <w:tc>
          <w:tcPr>
            <w:tcW w:w="2631" w:type="pct"/>
            <w:tcBorders>
              <w:bottom w:val="double" w:sz="4" w:space="0" w:color="auto"/>
            </w:tcBorders>
          </w:tcPr>
          <w:p w14:paraId="1D3C49BB" w14:textId="41D5EF4B" w:rsidR="00D5212B" w:rsidRPr="009E2243" w:rsidRDefault="00D5212B" w:rsidP="00106CD3">
            <w:pPr>
              <w:widowControl w:val="0"/>
              <w:autoSpaceDE w:val="0"/>
              <w:autoSpaceDN w:val="0"/>
              <w:jc w:val="center"/>
              <w:rPr>
                <w:rFonts w:ascii="Arial" w:eastAsia="Microsoft Sans Serif" w:hAnsi="Arial" w:cs="Arial"/>
                <w:lang w:eastAsia="en-US"/>
              </w:rPr>
            </w:pPr>
            <w:r w:rsidRPr="009E2243">
              <w:rPr>
                <w:rFonts w:ascii="Arial" w:eastAsia="Microsoft Sans Serif" w:hAnsi="Arial" w:cs="Arial"/>
                <w:lang w:eastAsia="en-US"/>
              </w:rPr>
              <w:t>Структура настоящего стандарта</w:t>
            </w:r>
          </w:p>
        </w:tc>
        <w:tc>
          <w:tcPr>
            <w:tcW w:w="2369" w:type="pct"/>
            <w:tcBorders>
              <w:bottom w:val="double" w:sz="4" w:space="0" w:color="auto"/>
            </w:tcBorders>
          </w:tcPr>
          <w:p w14:paraId="2CE54754" w14:textId="27450C98" w:rsidR="00D5212B" w:rsidRPr="009E2243" w:rsidRDefault="00D5212B" w:rsidP="0040092D">
            <w:pPr>
              <w:widowControl w:val="0"/>
              <w:autoSpaceDE w:val="0"/>
              <w:autoSpaceDN w:val="0"/>
              <w:jc w:val="center"/>
              <w:rPr>
                <w:rFonts w:ascii="Arial" w:eastAsia="Microsoft Sans Serif" w:hAnsi="Arial" w:cs="Arial"/>
                <w:lang w:eastAsia="en-US"/>
              </w:rPr>
            </w:pPr>
            <w:r w:rsidRPr="009E2243">
              <w:rPr>
                <w:rFonts w:ascii="Arial" w:eastAsia="Microsoft Sans Serif" w:hAnsi="Arial" w:cs="Arial"/>
                <w:lang w:eastAsia="en-US"/>
              </w:rPr>
              <w:t>Структура международного стандарта ISO 4437- 3:20</w:t>
            </w:r>
            <w:r w:rsidR="0040092D" w:rsidRPr="009E2243">
              <w:rPr>
                <w:rFonts w:ascii="Arial" w:eastAsia="Microsoft Sans Serif" w:hAnsi="Arial" w:cs="Arial"/>
                <w:lang w:eastAsia="en-US"/>
              </w:rPr>
              <w:t>2</w:t>
            </w:r>
            <w:r w:rsidRPr="009E2243">
              <w:rPr>
                <w:rFonts w:ascii="Arial" w:eastAsia="Microsoft Sans Serif" w:hAnsi="Arial" w:cs="Arial"/>
                <w:lang w:eastAsia="en-US"/>
              </w:rPr>
              <w:t>4</w:t>
            </w:r>
          </w:p>
        </w:tc>
      </w:tr>
      <w:tr w:rsidR="00841938" w:rsidRPr="009E2243" w14:paraId="01B2183D" w14:textId="77777777" w:rsidTr="00D40931">
        <w:trPr>
          <w:trHeight w:val="1029"/>
        </w:trPr>
        <w:tc>
          <w:tcPr>
            <w:tcW w:w="2631" w:type="pct"/>
          </w:tcPr>
          <w:p w14:paraId="7D23C6BD" w14:textId="152E6F9A" w:rsidR="00841938" w:rsidRPr="009E2243" w:rsidRDefault="00841938" w:rsidP="00D40931">
            <w:pPr>
              <w:pStyle w:val="TableParagraph"/>
              <w:ind w:left="0"/>
              <w:jc w:val="left"/>
              <w:rPr>
                <w:rFonts w:ascii="Arial" w:eastAsia="Calibri" w:hAnsi="Arial" w:cs="Arial"/>
              </w:rPr>
            </w:pPr>
            <w:r w:rsidRPr="009E2243">
              <w:rPr>
                <w:rFonts w:ascii="Arial" w:eastAsia="Calibri" w:hAnsi="Arial" w:cs="Arial"/>
              </w:rPr>
              <w:t>Приложение Д</w:t>
            </w:r>
            <w:r w:rsidR="00DD3E0C" w:rsidRPr="009E2243">
              <w:rPr>
                <w:rFonts w:ascii="Arial" w:eastAsia="Calibri" w:hAnsi="Arial" w:cs="Arial"/>
                <w:lang w:val="ru-RU"/>
              </w:rPr>
              <w:t>В</w:t>
            </w:r>
            <w:r w:rsidRPr="009E2243">
              <w:rPr>
                <w:rFonts w:ascii="Arial" w:eastAsia="Calibri" w:hAnsi="Arial" w:cs="Arial"/>
              </w:rPr>
              <w:t xml:space="preserve"> </w:t>
            </w:r>
            <w:r w:rsidR="006A6798" w:rsidRPr="009E2243">
              <w:rPr>
                <w:rFonts w:ascii="Arial" w:eastAsia="Calibri" w:hAnsi="Arial" w:cs="Arial"/>
              </w:rPr>
              <w:t>Сведения о соответствии ссылочных межгосударственных стандартов международным стандартам, использованным в качестве ссылочных в примененном международном стандарте</w:t>
            </w:r>
          </w:p>
        </w:tc>
        <w:tc>
          <w:tcPr>
            <w:tcW w:w="2369" w:type="pct"/>
          </w:tcPr>
          <w:p w14:paraId="608C4EA6" w14:textId="445968F8" w:rsidR="00841938" w:rsidRPr="009E2243" w:rsidRDefault="00D40931" w:rsidP="00D40931">
            <w:pPr>
              <w:pStyle w:val="TableParagraph"/>
              <w:ind w:left="0"/>
              <w:rPr>
                <w:rFonts w:ascii="Arial" w:eastAsia="Calibri" w:hAnsi="Arial" w:cs="Arial"/>
                <w:lang w:val="ru-RU"/>
              </w:rPr>
            </w:pPr>
            <w:r w:rsidRPr="009E2243">
              <w:rPr>
                <w:rFonts w:ascii="Arial" w:eastAsia="Calibri" w:hAnsi="Arial" w:cs="Arial"/>
                <w:lang w:val="ru-RU"/>
              </w:rPr>
              <w:t>—</w:t>
            </w:r>
          </w:p>
        </w:tc>
      </w:tr>
      <w:tr w:rsidR="00841938" w:rsidRPr="009E2243" w14:paraId="69F56139" w14:textId="77777777" w:rsidTr="00D40931">
        <w:trPr>
          <w:trHeight w:val="777"/>
        </w:trPr>
        <w:tc>
          <w:tcPr>
            <w:tcW w:w="2631" w:type="pct"/>
          </w:tcPr>
          <w:p w14:paraId="28589F26" w14:textId="1A22DCF6" w:rsidR="00841938" w:rsidRPr="009E2243" w:rsidRDefault="00841938" w:rsidP="00D40931">
            <w:pPr>
              <w:pStyle w:val="TableParagraph"/>
              <w:ind w:left="0"/>
              <w:jc w:val="left"/>
              <w:rPr>
                <w:rFonts w:ascii="Arial" w:eastAsia="Calibri" w:hAnsi="Arial" w:cs="Arial"/>
              </w:rPr>
            </w:pPr>
            <w:r w:rsidRPr="009E2243">
              <w:rPr>
                <w:rFonts w:ascii="Arial" w:eastAsia="Calibri" w:hAnsi="Arial" w:cs="Arial"/>
              </w:rPr>
              <w:t>Приложение Д</w:t>
            </w:r>
            <w:r w:rsidR="00DD3E0C" w:rsidRPr="009E2243">
              <w:rPr>
                <w:rFonts w:ascii="Arial" w:eastAsia="Calibri" w:hAnsi="Arial" w:cs="Arial"/>
                <w:lang w:val="ru-RU"/>
              </w:rPr>
              <w:t>Г</w:t>
            </w:r>
            <w:r w:rsidRPr="009E2243">
              <w:rPr>
                <w:rFonts w:ascii="Arial" w:eastAsia="Calibri" w:hAnsi="Arial" w:cs="Arial"/>
              </w:rPr>
              <w:t xml:space="preserve"> </w:t>
            </w:r>
            <w:r w:rsidR="006A6798" w:rsidRPr="009E2243">
              <w:rPr>
                <w:rFonts w:ascii="Arial" w:eastAsia="Calibri" w:hAnsi="Arial" w:cs="Arial"/>
              </w:rPr>
              <w:t>Сопоставление структуры настоящего стандарта со структурой примененного в нем международного стандарта</w:t>
            </w:r>
          </w:p>
        </w:tc>
        <w:tc>
          <w:tcPr>
            <w:tcW w:w="2369" w:type="pct"/>
          </w:tcPr>
          <w:p w14:paraId="6ADE371E" w14:textId="2AD43800" w:rsidR="00841938" w:rsidRPr="009E2243" w:rsidRDefault="00D40931" w:rsidP="00D40931">
            <w:pPr>
              <w:pStyle w:val="TableParagraph"/>
              <w:ind w:left="0"/>
              <w:rPr>
                <w:rFonts w:ascii="Arial" w:eastAsia="Calibri" w:hAnsi="Arial" w:cs="Arial"/>
                <w:lang w:val="ru-RU"/>
              </w:rPr>
            </w:pPr>
            <w:r w:rsidRPr="009E2243">
              <w:rPr>
                <w:rFonts w:ascii="Arial" w:eastAsia="Calibri" w:hAnsi="Arial" w:cs="Arial"/>
                <w:lang w:val="ru-RU"/>
              </w:rPr>
              <w:t>—</w:t>
            </w:r>
          </w:p>
        </w:tc>
      </w:tr>
      <w:tr w:rsidR="00841938" w:rsidRPr="009E2243" w14:paraId="321954AE" w14:textId="77777777" w:rsidTr="00D40931">
        <w:trPr>
          <w:trHeight w:val="273"/>
        </w:trPr>
        <w:tc>
          <w:tcPr>
            <w:tcW w:w="2631" w:type="pct"/>
            <w:tcBorders>
              <w:bottom w:val="single" w:sz="6" w:space="0" w:color="000000"/>
            </w:tcBorders>
          </w:tcPr>
          <w:p w14:paraId="059FB422" w14:textId="77777777" w:rsidR="00841938" w:rsidRPr="009E2243" w:rsidRDefault="00841938" w:rsidP="00D40931">
            <w:pPr>
              <w:pStyle w:val="TableParagraph"/>
              <w:ind w:left="0"/>
              <w:jc w:val="left"/>
              <w:rPr>
                <w:rFonts w:ascii="Arial" w:eastAsia="Calibri" w:hAnsi="Arial" w:cs="Arial"/>
              </w:rPr>
            </w:pPr>
            <w:r w:rsidRPr="009E2243">
              <w:rPr>
                <w:rFonts w:ascii="Arial" w:eastAsia="Calibri" w:hAnsi="Arial" w:cs="Arial"/>
              </w:rPr>
              <w:t>Библиография</w:t>
            </w:r>
          </w:p>
        </w:tc>
        <w:tc>
          <w:tcPr>
            <w:tcW w:w="2369" w:type="pct"/>
            <w:tcBorders>
              <w:bottom w:val="single" w:sz="6" w:space="0" w:color="000000"/>
            </w:tcBorders>
          </w:tcPr>
          <w:p w14:paraId="5ACE2975" w14:textId="6B2E6BFC" w:rsidR="00841938" w:rsidRPr="009E2243" w:rsidRDefault="00D40931" w:rsidP="00D40931">
            <w:pPr>
              <w:pStyle w:val="TableParagraph"/>
              <w:ind w:left="0"/>
              <w:rPr>
                <w:rFonts w:ascii="Arial" w:eastAsia="Calibri" w:hAnsi="Arial" w:cs="Arial"/>
                <w:lang w:val="ru-RU"/>
              </w:rPr>
            </w:pPr>
            <w:r w:rsidRPr="009E2243">
              <w:rPr>
                <w:rFonts w:ascii="Arial" w:eastAsia="Calibri" w:hAnsi="Arial" w:cs="Arial"/>
                <w:lang w:val="ru-RU"/>
              </w:rPr>
              <w:t>—</w:t>
            </w:r>
          </w:p>
        </w:tc>
      </w:tr>
      <w:tr w:rsidR="00841938" w:rsidRPr="009E2243" w14:paraId="74F72981" w14:textId="77777777" w:rsidTr="00D40931">
        <w:trPr>
          <w:trHeight w:val="454"/>
        </w:trPr>
        <w:tc>
          <w:tcPr>
            <w:tcW w:w="5000" w:type="pct"/>
            <w:gridSpan w:val="2"/>
            <w:tcBorders>
              <w:bottom w:val="single" w:sz="4" w:space="0" w:color="auto"/>
            </w:tcBorders>
          </w:tcPr>
          <w:p w14:paraId="10D275A0" w14:textId="77777777" w:rsidR="00841938" w:rsidRPr="009E2243" w:rsidRDefault="00841938" w:rsidP="00D40931">
            <w:pPr>
              <w:pStyle w:val="TableParagraph"/>
              <w:ind w:left="0"/>
              <w:jc w:val="left"/>
              <w:rPr>
                <w:rFonts w:ascii="Arial" w:eastAsia="Calibri" w:hAnsi="Arial" w:cs="Arial"/>
              </w:rPr>
            </w:pPr>
            <w:r w:rsidRPr="009E2243">
              <w:rPr>
                <w:rFonts w:ascii="Arial" w:eastAsia="Calibri" w:hAnsi="Arial" w:cs="Arial"/>
              </w:rPr>
              <w:t>* Включение в настоящий стандарт данных разделов обусловлено необходимостью приведения его в соответствии с требованиями ГОСТ 1.5-2001 (подраздел 3.8).</w:t>
            </w:r>
          </w:p>
        </w:tc>
      </w:tr>
    </w:tbl>
    <w:p w14:paraId="49002469" w14:textId="77777777" w:rsidR="00AF7BED" w:rsidRPr="009E2243" w:rsidRDefault="00AF7BED" w:rsidP="00EF0775">
      <w:pPr>
        <w:autoSpaceDE w:val="0"/>
        <w:autoSpaceDN w:val="0"/>
        <w:adjustRightInd w:val="0"/>
        <w:rPr>
          <w:rFonts w:ascii="Arial" w:hAnsi="Arial" w:cs="Arial"/>
          <w:bCs/>
          <w:sz w:val="24"/>
          <w:szCs w:val="24"/>
        </w:rPr>
      </w:pPr>
    </w:p>
    <w:p w14:paraId="2581B560" w14:textId="77777777" w:rsidR="001F0CE0" w:rsidRPr="009E2243" w:rsidRDefault="00AF7BED" w:rsidP="004E7942">
      <w:pPr>
        <w:pStyle w:val="1"/>
        <w:spacing w:before="0" w:after="240" w:line="360" w:lineRule="auto"/>
        <w:ind w:firstLine="709"/>
        <w:jc w:val="center"/>
        <w:rPr>
          <w:rFonts w:ascii="Arial" w:hAnsi="Arial" w:cs="Arial"/>
          <w:b w:val="0"/>
          <w:bCs w:val="0"/>
          <w:sz w:val="28"/>
          <w:szCs w:val="28"/>
        </w:rPr>
      </w:pPr>
      <w:r w:rsidRPr="009E2243">
        <w:rPr>
          <w:rFonts w:ascii="Arial" w:hAnsi="Arial" w:cs="Arial"/>
          <w:bCs w:val="0"/>
          <w:sz w:val="24"/>
          <w:szCs w:val="24"/>
        </w:rPr>
        <w:br w:type="page"/>
      </w:r>
      <w:bookmarkStart w:id="238" w:name="_Toc230084460"/>
      <w:bookmarkStart w:id="239" w:name="_Toc230093089"/>
      <w:r w:rsidR="001F0CE0" w:rsidRPr="009E2243">
        <w:rPr>
          <w:rFonts w:ascii="Arial" w:hAnsi="Arial" w:cs="Arial"/>
          <w:bCs w:val="0"/>
          <w:sz w:val="28"/>
          <w:szCs w:val="28"/>
        </w:rPr>
        <w:t>Библиография</w:t>
      </w:r>
      <w:bookmarkEnd w:id="238"/>
      <w:bookmarkEnd w:id="239"/>
    </w:p>
    <w:tbl>
      <w:tblPr>
        <w:tblStyle w:val="aa"/>
        <w:tblW w:w="4998" w:type="pct"/>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43"/>
        <w:gridCol w:w="4046"/>
        <w:gridCol w:w="4044"/>
      </w:tblGrid>
      <w:tr w:rsidR="00987DAB" w:rsidRPr="00A41D41" w14:paraId="6A1C2F85" w14:textId="77777777" w:rsidTr="004E7BCC">
        <w:trPr>
          <w:trHeight w:val="220"/>
        </w:trPr>
        <w:tc>
          <w:tcPr>
            <w:tcW w:w="801" w:type="pct"/>
            <w:vMerge w:val="restart"/>
          </w:tcPr>
          <w:p w14:paraId="39E52195" w14:textId="77777777" w:rsidR="00987DAB" w:rsidRPr="009E2243" w:rsidRDefault="00987DAB" w:rsidP="00987DAB">
            <w:pPr>
              <w:widowControl w:val="0"/>
              <w:numPr>
                <w:ilvl w:val="0"/>
                <w:numId w:val="14"/>
              </w:numPr>
              <w:autoSpaceDE w:val="0"/>
              <w:autoSpaceDN w:val="0"/>
              <w:ind w:left="57" w:firstLine="0"/>
              <w:jc w:val="both"/>
              <w:rPr>
                <w:rFonts w:ascii="Arial" w:eastAsia="Arial MT" w:hAnsi="Arial" w:cs="Arial"/>
                <w:kern w:val="2"/>
                <w:sz w:val="24"/>
                <w:szCs w:val="22"/>
                <w:lang w:eastAsia="ar-SA"/>
              </w:rPr>
            </w:pPr>
            <w:bookmarkStart w:id="240" w:name="_Ref145594806"/>
            <w:bookmarkStart w:id="241" w:name="_Ref144733749" w:colFirst="0" w:colLast="0"/>
            <w:bookmarkStart w:id="242" w:name="_Hlk145162667"/>
          </w:p>
        </w:tc>
        <w:tc>
          <w:tcPr>
            <w:tcW w:w="2100" w:type="pct"/>
          </w:tcPr>
          <w:p w14:paraId="0B6B762C" w14:textId="08FD265C" w:rsidR="00987DAB" w:rsidRPr="00DB35CF" w:rsidRDefault="00987DAB" w:rsidP="00987DAB">
            <w:pPr>
              <w:spacing w:after="120"/>
              <w:jc w:val="both"/>
              <w:rPr>
                <w:rFonts w:ascii="Arial" w:hAnsi="Arial" w:cs="Arial"/>
                <w:i/>
                <w:color w:val="000000" w:themeColor="text1"/>
                <w:kern w:val="1"/>
                <w:sz w:val="24"/>
                <w:szCs w:val="24"/>
                <w:lang w:val="en-US" w:eastAsia="ar-SA"/>
              </w:rPr>
            </w:pPr>
            <w:r w:rsidRPr="009E2243">
              <w:rPr>
                <w:rFonts w:ascii="Arial" w:hAnsi="Arial" w:cs="Arial"/>
                <w:kern w:val="2"/>
                <w:sz w:val="24"/>
                <w:szCs w:val="24"/>
                <w:lang w:eastAsia="ar-SA"/>
              </w:rPr>
              <w:t xml:space="preserve">ИСО </w:t>
            </w:r>
            <w:r w:rsidRPr="009E2243">
              <w:rPr>
                <w:rFonts w:ascii="Arial" w:hAnsi="Arial" w:cs="Arial"/>
                <w:kern w:val="2"/>
                <w:sz w:val="24"/>
                <w:szCs w:val="24"/>
                <w:lang w:val="en-US" w:eastAsia="ar-SA"/>
              </w:rPr>
              <w:t>21751</w:t>
            </w:r>
            <w:r w:rsidRPr="009E2243">
              <w:rPr>
                <w:rFonts w:ascii="Arial" w:hAnsi="Arial" w:cs="Arial"/>
                <w:kern w:val="2"/>
                <w:sz w:val="24"/>
                <w:szCs w:val="24"/>
                <w:lang w:eastAsia="ar-SA"/>
              </w:rPr>
              <w:t xml:space="preserve"> </w:t>
            </w:r>
          </w:p>
        </w:tc>
        <w:bookmarkEnd w:id="240"/>
        <w:tc>
          <w:tcPr>
            <w:tcW w:w="2099" w:type="pct"/>
          </w:tcPr>
          <w:p w14:paraId="6E91CAC1" w14:textId="72B541D4" w:rsidR="00987DAB" w:rsidRPr="00DB35CF" w:rsidRDefault="00987DAB" w:rsidP="00987DAB">
            <w:pPr>
              <w:spacing w:after="120"/>
              <w:jc w:val="both"/>
              <w:rPr>
                <w:rFonts w:ascii="Arial" w:hAnsi="Arial" w:cs="Arial"/>
                <w:i/>
                <w:color w:val="000000" w:themeColor="text1"/>
                <w:kern w:val="1"/>
                <w:sz w:val="24"/>
                <w:szCs w:val="24"/>
                <w:lang w:val="en-US" w:eastAsia="ar-SA"/>
              </w:rPr>
            </w:pPr>
            <w:r w:rsidRPr="009E2243">
              <w:rPr>
                <w:rFonts w:ascii="Arial" w:hAnsi="Arial" w:cs="Arial"/>
                <w:kern w:val="2"/>
                <w:sz w:val="24"/>
                <w:lang w:eastAsia="ar-SA"/>
              </w:rPr>
              <w:t>Трубы и фитинги из пластмасс. Определение стойкости электросварных соединений к отрыву. Испытание</w:t>
            </w:r>
            <w:r w:rsidRPr="009E2243">
              <w:rPr>
                <w:rFonts w:ascii="Arial" w:hAnsi="Arial" w:cs="Arial"/>
                <w:kern w:val="2"/>
                <w:sz w:val="24"/>
                <w:lang w:val="en-US" w:eastAsia="ar-SA"/>
              </w:rPr>
              <w:t xml:space="preserve"> </w:t>
            </w:r>
            <w:r w:rsidRPr="009E2243">
              <w:rPr>
                <w:rFonts w:ascii="Arial" w:hAnsi="Arial" w:cs="Arial"/>
                <w:kern w:val="2"/>
                <w:sz w:val="24"/>
                <w:lang w:eastAsia="ar-SA"/>
              </w:rPr>
              <w:t>при</w:t>
            </w:r>
            <w:r w:rsidRPr="009E2243">
              <w:rPr>
                <w:rFonts w:ascii="Arial" w:hAnsi="Arial" w:cs="Arial"/>
                <w:kern w:val="2"/>
                <w:sz w:val="24"/>
                <w:lang w:val="en-US" w:eastAsia="ar-SA"/>
              </w:rPr>
              <w:t xml:space="preserve"> </w:t>
            </w:r>
            <w:r w:rsidRPr="009E2243">
              <w:rPr>
                <w:rFonts w:ascii="Arial" w:hAnsi="Arial" w:cs="Arial"/>
                <w:kern w:val="2"/>
                <w:sz w:val="24"/>
                <w:lang w:eastAsia="ar-SA"/>
              </w:rPr>
              <w:t>изгибе</w:t>
            </w:r>
            <w:r w:rsidRPr="009E2243">
              <w:rPr>
                <w:rFonts w:ascii="Arial" w:hAnsi="Arial" w:cs="Arial"/>
                <w:kern w:val="2"/>
                <w:sz w:val="24"/>
                <w:lang w:val="en-US" w:eastAsia="ar-SA"/>
              </w:rPr>
              <w:t xml:space="preserve"> </w:t>
            </w:r>
            <w:r w:rsidRPr="009E2243">
              <w:rPr>
                <w:rFonts w:ascii="Arial" w:hAnsi="Arial" w:cs="Arial"/>
                <w:kern w:val="2"/>
                <w:sz w:val="24"/>
                <w:lang w:eastAsia="ar-SA"/>
              </w:rPr>
              <w:t>полоски</w:t>
            </w:r>
            <w:r w:rsidRPr="009E2243">
              <w:rPr>
                <w:rFonts w:ascii="Arial" w:hAnsi="Arial" w:cs="Arial"/>
                <w:kern w:val="2"/>
                <w:sz w:val="24"/>
                <w:lang w:val="en-US" w:eastAsia="ar-SA"/>
              </w:rPr>
              <w:t xml:space="preserve"> </w:t>
            </w:r>
          </w:p>
        </w:tc>
      </w:tr>
      <w:tr w:rsidR="00987DAB" w:rsidRPr="00A41D41" w14:paraId="2A57BCD4" w14:textId="77777777" w:rsidTr="004E7BCC">
        <w:trPr>
          <w:trHeight w:val="220"/>
        </w:trPr>
        <w:tc>
          <w:tcPr>
            <w:tcW w:w="801" w:type="pct"/>
            <w:vMerge/>
          </w:tcPr>
          <w:p w14:paraId="1C4644F6" w14:textId="77777777" w:rsidR="00987DAB" w:rsidRPr="009E2243" w:rsidRDefault="00987DAB" w:rsidP="00987DAB">
            <w:pPr>
              <w:widowControl w:val="0"/>
              <w:numPr>
                <w:ilvl w:val="0"/>
                <w:numId w:val="14"/>
              </w:numPr>
              <w:autoSpaceDE w:val="0"/>
              <w:autoSpaceDN w:val="0"/>
              <w:ind w:left="57" w:firstLine="0"/>
              <w:jc w:val="both"/>
              <w:rPr>
                <w:rFonts w:ascii="Arial" w:eastAsia="Arial MT" w:hAnsi="Arial" w:cs="Arial"/>
                <w:kern w:val="2"/>
                <w:sz w:val="24"/>
                <w:szCs w:val="22"/>
                <w:lang w:eastAsia="ar-SA"/>
              </w:rPr>
            </w:pPr>
          </w:p>
        </w:tc>
        <w:tc>
          <w:tcPr>
            <w:tcW w:w="2100" w:type="pct"/>
          </w:tcPr>
          <w:p w14:paraId="001F2239" w14:textId="2EAB5AE0" w:rsidR="00987DAB" w:rsidRPr="00DB35CF" w:rsidRDefault="00987DAB" w:rsidP="00987DAB">
            <w:pPr>
              <w:spacing w:after="120"/>
              <w:jc w:val="both"/>
              <w:rPr>
                <w:rFonts w:ascii="Arial" w:hAnsi="Arial" w:cs="Arial"/>
                <w:i/>
                <w:color w:val="000000" w:themeColor="text1"/>
                <w:kern w:val="1"/>
                <w:sz w:val="24"/>
                <w:szCs w:val="24"/>
                <w:lang w:val="en-US" w:eastAsia="ar-SA"/>
              </w:rPr>
            </w:pPr>
            <w:r w:rsidRPr="009E2243">
              <w:rPr>
                <w:rFonts w:ascii="Arial" w:hAnsi="Arial" w:cs="Arial"/>
                <w:kern w:val="2"/>
                <w:sz w:val="24"/>
                <w:szCs w:val="24"/>
                <w:lang w:val="en-US" w:eastAsia="ar-SA"/>
              </w:rPr>
              <w:t>(ISO 21751)</w:t>
            </w:r>
          </w:p>
        </w:tc>
        <w:tc>
          <w:tcPr>
            <w:tcW w:w="2099" w:type="pct"/>
          </w:tcPr>
          <w:p w14:paraId="4ED05B9F" w14:textId="7ECA1CC3" w:rsidR="00987DAB" w:rsidRPr="00DB35CF" w:rsidRDefault="00987DAB" w:rsidP="00987DAB">
            <w:pPr>
              <w:spacing w:after="120"/>
              <w:jc w:val="both"/>
              <w:rPr>
                <w:rFonts w:ascii="Arial" w:hAnsi="Arial" w:cs="Arial"/>
                <w:i/>
                <w:color w:val="000000" w:themeColor="text1"/>
                <w:kern w:val="1"/>
                <w:sz w:val="24"/>
                <w:szCs w:val="24"/>
                <w:lang w:val="en-US" w:eastAsia="ar-SA"/>
              </w:rPr>
            </w:pPr>
            <w:r w:rsidRPr="009E2243">
              <w:rPr>
                <w:rFonts w:ascii="Arial" w:hAnsi="Arial" w:cs="Arial"/>
                <w:kern w:val="2"/>
                <w:sz w:val="24"/>
                <w:lang w:val="en-US" w:eastAsia="ar-SA"/>
              </w:rPr>
              <w:t>(Plastics pipes and fittings. Decohesion test of electrofusion assemblies. Strip-bend test</w:t>
            </w:r>
            <w:r w:rsidRPr="009E2243">
              <w:rPr>
                <w:rFonts w:ascii="Arial" w:hAnsi="Arial" w:cs="Arial"/>
                <w:kern w:val="2"/>
                <w:sz w:val="24"/>
                <w:lang w:eastAsia="ar-SA"/>
              </w:rPr>
              <w:t>)</w:t>
            </w:r>
          </w:p>
        </w:tc>
      </w:tr>
      <w:bookmarkEnd w:id="241"/>
      <w:bookmarkEnd w:id="242"/>
      <w:tr w:rsidR="00987DAB" w:rsidRPr="00DB35CF" w14:paraId="032C5C87" w14:textId="77777777" w:rsidTr="004E7BCC">
        <w:tc>
          <w:tcPr>
            <w:tcW w:w="801" w:type="pct"/>
          </w:tcPr>
          <w:p w14:paraId="327F7221" w14:textId="77777777" w:rsidR="00987DAB" w:rsidRPr="00DB35CF" w:rsidRDefault="00987DAB" w:rsidP="00987DAB">
            <w:pPr>
              <w:widowControl w:val="0"/>
              <w:numPr>
                <w:ilvl w:val="0"/>
                <w:numId w:val="14"/>
              </w:numPr>
              <w:autoSpaceDE w:val="0"/>
              <w:autoSpaceDN w:val="0"/>
              <w:ind w:left="57" w:firstLine="0"/>
              <w:jc w:val="both"/>
              <w:rPr>
                <w:rFonts w:ascii="Arial" w:eastAsia="Arial MT" w:hAnsi="Arial" w:cs="Arial"/>
                <w:kern w:val="2"/>
                <w:sz w:val="24"/>
                <w:szCs w:val="22"/>
                <w:lang w:val="en-US" w:eastAsia="ar-SA"/>
              </w:rPr>
            </w:pPr>
          </w:p>
        </w:tc>
        <w:tc>
          <w:tcPr>
            <w:tcW w:w="4199" w:type="pct"/>
            <w:gridSpan w:val="2"/>
          </w:tcPr>
          <w:p w14:paraId="5DB851F0" w14:textId="1C03B24D" w:rsidR="00987DAB" w:rsidRPr="00DB35CF" w:rsidRDefault="00987DAB" w:rsidP="00987DAB">
            <w:pPr>
              <w:spacing w:after="120"/>
              <w:jc w:val="both"/>
              <w:rPr>
                <w:rFonts w:ascii="Arial" w:hAnsi="Arial" w:cs="Arial"/>
                <w:i/>
                <w:color w:val="000000" w:themeColor="text1"/>
                <w:kern w:val="1"/>
                <w:sz w:val="24"/>
                <w:szCs w:val="24"/>
                <w:lang w:val="en-US" w:eastAsia="ar-SA"/>
              </w:rPr>
            </w:pPr>
            <w:r w:rsidRPr="00DB35CF">
              <w:rPr>
                <w:rFonts w:ascii="Arial" w:hAnsi="Arial" w:cs="Arial"/>
                <w:i/>
                <w:color w:val="000000" w:themeColor="text1"/>
                <w:kern w:val="1"/>
                <w:sz w:val="24"/>
                <w:szCs w:val="24"/>
                <w:lang w:val="en-US" w:eastAsia="ar-SA"/>
              </w:rPr>
              <w:t>Hoang E.M., Lowe D., (Exova UK) Lifetime prediction of a blue PE100 water pipe. Polym. Degrad. Stabil. 2008 August, 93 (8) pp. 1496–1503</w:t>
            </w:r>
          </w:p>
        </w:tc>
      </w:tr>
    </w:tbl>
    <w:p w14:paraId="39EFF6B8" w14:textId="0C1421F2" w:rsidR="00D40931" w:rsidRPr="00987DAB" w:rsidRDefault="001C3D0B" w:rsidP="00EB6742">
      <w:pPr>
        <w:suppressAutoHyphens/>
        <w:ind w:firstLine="567"/>
        <w:jc w:val="both"/>
        <w:rPr>
          <w:rFonts w:ascii="Arial" w:hAnsi="Arial" w:cs="Arial"/>
          <w:sz w:val="24"/>
          <w:szCs w:val="24"/>
          <w:lang w:val="en-US"/>
        </w:rPr>
      </w:pPr>
      <w:r w:rsidRPr="00987DAB">
        <w:rPr>
          <w:rFonts w:ascii="Arial" w:hAnsi="Arial" w:cs="Arial"/>
          <w:sz w:val="24"/>
          <w:szCs w:val="24"/>
          <w:lang w:val="en-US"/>
        </w:rPr>
        <w:t xml:space="preserve"> </w:t>
      </w:r>
      <w:r w:rsidR="00D40931" w:rsidRPr="00987DAB">
        <w:rPr>
          <w:rFonts w:ascii="Arial" w:hAnsi="Arial" w:cs="Arial"/>
          <w:sz w:val="24"/>
          <w:szCs w:val="24"/>
          <w:lang w:val="en-US"/>
        </w:rPr>
        <w:br w:type="page"/>
      </w:r>
    </w:p>
    <w:p w14:paraId="45D8D46C" w14:textId="190CC1E0" w:rsidR="00CD20BF" w:rsidRPr="009E2243" w:rsidRDefault="00CD20BF" w:rsidP="00D40931">
      <w:pPr>
        <w:pBdr>
          <w:top w:val="single" w:sz="4" w:space="1" w:color="auto"/>
          <w:bottom w:val="single" w:sz="4" w:space="1" w:color="auto"/>
        </w:pBdr>
        <w:tabs>
          <w:tab w:val="left" w:pos="567"/>
          <w:tab w:val="left" w:pos="2745"/>
        </w:tabs>
        <w:spacing w:line="360" w:lineRule="auto"/>
        <w:jc w:val="both"/>
        <w:rPr>
          <w:rFonts w:ascii="Arial" w:hAnsi="Arial" w:cs="Arial"/>
          <w:bCs/>
          <w:sz w:val="24"/>
          <w:szCs w:val="24"/>
        </w:rPr>
      </w:pPr>
      <w:r w:rsidRPr="009E2243">
        <w:rPr>
          <w:rFonts w:ascii="Arial" w:hAnsi="Arial" w:cs="Arial"/>
          <w:bCs/>
          <w:sz w:val="24"/>
          <w:szCs w:val="24"/>
        </w:rPr>
        <w:t xml:space="preserve">УДК </w:t>
      </w:r>
      <w:r w:rsidR="00E64858" w:rsidRPr="009E2243">
        <w:rPr>
          <w:rFonts w:ascii="Arial" w:eastAsia="Arial Unicode MS" w:hAnsi="Arial" w:cs="Arial"/>
          <w:bCs/>
          <w:sz w:val="24"/>
          <w:szCs w:val="24"/>
        </w:rPr>
        <w:t>678.5-462:620.162.4:006.354</w:t>
      </w:r>
      <w:r w:rsidR="005129BC" w:rsidRPr="009E2243">
        <w:rPr>
          <w:rFonts w:ascii="Arial" w:hAnsi="Arial" w:cs="Arial"/>
          <w:bCs/>
          <w:sz w:val="24"/>
          <w:szCs w:val="24"/>
        </w:rPr>
        <w:t xml:space="preserve">                 МКС 83.140.30</w:t>
      </w:r>
      <w:r w:rsidR="00410608" w:rsidRPr="009E2243">
        <w:rPr>
          <w:rFonts w:ascii="Arial" w:hAnsi="Arial" w:cs="Arial"/>
          <w:bCs/>
          <w:sz w:val="24"/>
          <w:szCs w:val="24"/>
        </w:rPr>
        <w:t xml:space="preserve">                                         </w:t>
      </w:r>
      <w:r w:rsidR="00BE24B9" w:rsidRPr="009E2243">
        <w:rPr>
          <w:rFonts w:ascii="Arial" w:hAnsi="Arial" w:cs="Arial"/>
          <w:bCs/>
          <w:sz w:val="24"/>
          <w:szCs w:val="24"/>
          <w:lang w:val="en-US"/>
        </w:rPr>
        <w:t>MOD</w:t>
      </w:r>
    </w:p>
    <w:p w14:paraId="2A5A1C6F" w14:textId="0818061E" w:rsidR="00CD20BF" w:rsidRPr="009E2243" w:rsidRDefault="00BE24B9" w:rsidP="00BE24B9">
      <w:pPr>
        <w:pBdr>
          <w:top w:val="single" w:sz="4" w:space="1" w:color="auto"/>
          <w:bottom w:val="single" w:sz="4" w:space="1" w:color="auto"/>
        </w:pBdr>
        <w:tabs>
          <w:tab w:val="left" w:pos="5387"/>
        </w:tabs>
        <w:spacing w:line="360" w:lineRule="auto"/>
        <w:jc w:val="both"/>
        <w:rPr>
          <w:rFonts w:ascii="Arial" w:hAnsi="Arial" w:cs="Arial"/>
          <w:bCs/>
          <w:sz w:val="24"/>
          <w:szCs w:val="24"/>
        </w:rPr>
      </w:pPr>
      <w:r w:rsidRPr="009E2243">
        <w:rPr>
          <w:rFonts w:ascii="Arial" w:hAnsi="Arial" w:cs="Arial"/>
          <w:bCs/>
          <w:sz w:val="24"/>
          <w:szCs w:val="24"/>
        </w:rPr>
        <w:tab/>
      </w:r>
      <w:r w:rsidR="00C72880" w:rsidRPr="009E2243">
        <w:rPr>
          <w:rFonts w:ascii="Arial" w:hAnsi="Arial" w:cs="Arial"/>
          <w:bCs/>
          <w:sz w:val="24"/>
          <w:szCs w:val="24"/>
        </w:rPr>
        <w:t>75</w:t>
      </w:r>
      <w:r w:rsidRPr="009E2243">
        <w:rPr>
          <w:rFonts w:ascii="Arial" w:hAnsi="Arial" w:cs="Arial"/>
          <w:bCs/>
          <w:sz w:val="24"/>
          <w:szCs w:val="24"/>
        </w:rPr>
        <w:t>.</w:t>
      </w:r>
      <w:r w:rsidR="00C72880" w:rsidRPr="009E2243">
        <w:rPr>
          <w:rFonts w:ascii="Arial" w:hAnsi="Arial" w:cs="Arial"/>
          <w:bCs/>
          <w:sz w:val="24"/>
          <w:szCs w:val="24"/>
        </w:rPr>
        <w:t>200</w:t>
      </w:r>
    </w:p>
    <w:p w14:paraId="5E01A910" w14:textId="47D79A6E" w:rsidR="00435528" w:rsidRPr="009E2243" w:rsidRDefault="00435528" w:rsidP="00AB7AD6">
      <w:pPr>
        <w:pBdr>
          <w:top w:val="single" w:sz="4" w:space="1" w:color="auto"/>
          <w:bottom w:val="single" w:sz="4" w:space="1" w:color="auto"/>
        </w:pBdr>
        <w:tabs>
          <w:tab w:val="left" w:pos="567"/>
          <w:tab w:val="left" w:pos="2745"/>
        </w:tabs>
        <w:spacing w:line="360" w:lineRule="auto"/>
        <w:jc w:val="both"/>
        <w:rPr>
          <w:rFonts w:ascii="Arial" w:hAnsi="Arial" w:cs="Arial"/>
          <w:bCs/>
          <w:sz w:val="24"/>
          <w:szCs w:val="24"/>
        </w:rPr>
      </w:pPr>
      <w:r w:rsidRPr="009E2243">
        <w:rPr>
          <w:rFonts w:ascii="Arial" w:hAnsi="Arial" w:cs="Arial"/>
          <w:bCs/>
          <w:sz w:val="24"/>
          <w:szCs w:val="24"/>
        </w:rPr>
        <w:t xml:space="preserve">Ключевые слова: </w:t>
      </w:r>
      <w:r w:rsidR="00E90190">
        <w:rPr>
          <w:rFonts w:ascii="Arial" w:hAnsi="Arial" w:cs="Arial"/>
          <w:bCs/>
          <w:sz w:val="24"/>
          <w:szCs w:val="24"/>
        </w:rPr>
        <w:t>Трубопроводы из пластмасс, газообразное топливо, полиэтилен, фитинги.</w:t>
      </w:r>
    </w:p>
    <w:p w14:paraId="507E4172" w14:textId="16A18FB4" w:rsidR="00D5212B" w:rsidRPr="009E2243" w:rsidRDefault="00D5212B">
      <w:pPr>
        <w:rPr>
          <w:rFonts w:ascii="Arial" w:hAnsi="Arial" w:cs="Arial"/>
          <w:bCs/>
          <w:sz w:val="24"/>
          <w:szCs w:val="24"/>
        </w:rPr>
      </w:pPr>
    </w:p>
    <w:p w14:paraId="4F12A556" w14:textId="195DAFE2" w:rsidR="00D5212B" w:rsidRPr="009E2243" w:rsidRDefault="00D5212B">
      <w:pPr>
        <w:rPr>
          <w:rFonts w:ascii="Arial" w:hAnsi="Arial" w:cs="Arial"/>
          <w:bCs/>
          <w:sz w:val="24"/>
          <w:szCs w:val="24"/>
        </w:rPr>
      </w:pPr>
    </w:p>
    <w:p w14:paraId="3A312A33" w14:textId="0B2CA9BE" w:rsidR="00D5212B" w:rsidRPr="009E2243" w:rsidRDefault="00D5212B">
      <w:pPr>
        <w:rPr>
          <w:rFonts w:ascii="Arial" w:hAnsi="Arial" w:cs="Arial"/>
          <w:bCs/>
          <w:sz w:val="24"/>
          <w:szCs w:val="24"/>
        </w:rPr>
      </w:pPr>
    </w:p>
    <w:p w14:paraId="338D64AD" w14:textId="525C01BC" w:rsidR="00D5212B" w:rsidRPr="009E2243" w:rsidRDefault="00D5212B">
      <w:pPr>
        <w:rPr>
          <w:rFonts w:ascii="Arial" w:hAnsi="Arial" w:cs="Arial"/>
          <w:bCs/>
          <w:sz w:val="24"/>
          <w:szCs w:val="24"/>
        </w:rPr>
      </w:pPr>
    </w:p>
    <w:p w14:paraId="2EBB6EAD" w14:textId="6791B378" w:rsidR="00D5212B" w:rsidRPr="009E2243" w:rsidRDefault="00D5212B">
      <w:pPr>
        <w:rPr>
          <w:rFonts w:ascii="Arial" w:hAnsi="Arial" w:cs="Arial"/>
          <w:bCs/>
          <w:sz w:val="24"/>
          <w:szCs w:val="24"/>
        </w:rPr>
      </w:pPr>
    </w:p>
    <w:p w14:paraId="5B9EED84" w14:textId="77777777" w:rsidR="00D5212B" w:rsidRPr="009E2243" w:rsidRDefault="00D5212B">
      <w:pPr>
        <w:rPr>
          <w:rFonts w:ascii="Arial" w:hAnsi="Arial" w:cs="Arial"/>
          <w:bCs/>
          <w:sz w:val="24"/>
          <w:szCs w:val="24"/>
        </w:rPr>
      </w:pPr>
    </w:p>
    <w:p w14:paraId="4855E606" w14:textId="77777777" w:rsidR="00D5212B" w:rsidRPr="009E2243" w:rsidRDefault="00D5212B">
      <w:pPr>
        <w:rPr>
          <w:rFonts w:ascii="Arial" w:hAnsi="Arial" w:cs="Arial"/>
          <w:bCs/>
          <w:sz w:val="24"/>
          <w:szCs w:val="24"/>
        </w:rPr>
      </w:pPr>
    </w:p>
    <w:p w14:paraId="1AEDF3EF" w14:textId="226656B6" w:rsidR="00D5212B" w:rsidRPr="009E2243" w:rsidRDefault="00D5212B">
      <w:pPr>
        <w:rPr>
          <w:rFonts w:ascii="Arial" w:hAnsi="Arial" w:cs="Arial"/>
          <w:bCs/>
          <w:sz w:val="24"/>
          <w:szCs w:val="24"/>
        </w:rPr>
      </w:pPr>
    </w:p>
    <w:p w14:paraId="4B19587C" w14:textId="77777777" w:rsidR="00D5212B" w:rsidRPr="009E2243" w:rsidRDefault="00D5212B" w:rsidP="00D5212B">
      <w:pPr>
        <w:spacing w:line="360" w:lineRule="auto"/>
        <w:rPr>
          <w:rFonts w:ascii="Arial" w:hAnsi="Arial" w:cs="Arial"/>
          <w:kern w:val="1"/>
          <w:sz w:val="24"/>
          <w:szCs w:val="24"/>
          <w:lang w:eastAsia="en-US"/>
        </w:rPr>
      </w:pPr>
      <w:r w:rsidRPr="009E2243">
        <w:rPr>
          <w:rFonts w:ascii="Arial" w:hAnsi="Arial" w:cs="Arial"/>
          <w:kern w:val="1"/>
          <w:sz w:val="24"/>
          <w:szCs w:val="24"/>
          <w:lang w:eastAsia="en-US"/>
        </w:rPr>
        <w:t>Руководитель разработки</w:t>
      </w:r>
    </w:p>
    <w:p w14:paraId="26647B1E" w14:textId="6A6A52D6" w:rsidR="00D5212B" w:rsidRPr="009E2243" w:rsidRDefault="00857643" w:rsidP="00D5212B">
      <w:pPr>
        <w:spacing w:line="360" w:lineRule="auto"/>
        <w:rPr>
          <w:rFonts w:ascii="Arial" w:hAnsi="Arial" w:cs="Arial"/>
          <w:kern w:val="1"/>
          <w:sz w:val="24"/>
          <w:szCs w:val="24"/>
          <w:lang w:eastAsia="en-US"/>
        </w:rPr>
      </w:pPr>
      <w:r w:rsidRPr="009E2243">
        <w:rPr>
          <w:rFonts w:ascii="Arial" w:hAnsi="Arial" w:cs="Arial"/>
          <w:kern w:val="1"/>
          <w:sz w:val="24"/>
          <w:szCs w:val="24"/>
          <w:lang w:eastAsia="en-US"/>
        </w:rPr>
        <w:t>Н</w:t>
      </w:r>
      <w:r w:rsidR="00D5212B" w:rsidRPr="009E2243">
        <w:rPr>
          <w:rFonts w:ascii="Arial" w:hAnsi="Arial" w:cs="Arial"/>
          <w:kern w:val="1"/>
          <w:sz w:val="24"/>
          <w:szCs w:val="24"/>
          <w:lang w:eastAsia="en-US"/>
        </w:rPr>
        <w:t>ачальник Управления</w:t>
      </w:r>
      <w:r w:rsidR="00D5212B" w:rsidRPr="009E2243">
        <w:rPr>
          <w:rFonts w:ascii="Arial" w:hAnsi="Arial" w:cs="Arial"/>
          <w:kern w:val="1"/>
          <w:sz w:val="24"/>
          <w:szCs w:val="24"/>
          <w:lang w:eastAsia="en-US"/>
        </w:rPr>
        <w:br/>
        <w:t>Технического Регулирования НИИ</w:t>
      </w:r>
      <w:r w:rsidR="00D5212B" w:rsidRPr="009E2243">
        <w:rPr>
          <w:rFonts w:ascii="Arial" w:hAnsi="Arial" w:cs="Arial"/>
          <w:kern w:val="1"/>
          <w:sz w:val="24"/>
          <w:szCs w:val="24"/>
          <w:lang w:eastAsia="en-US"/>
        </w:rPr>
        <w:tab/>
      </w:r>
    </w:p>
    <w:p w14:paraId="77D40137" w14:textId="77777777" w:rsidR="00D5212B" w:rsidRPr="009E2243" w:rsidRDefault="00D5212B" w:rsidP="00D5212B">
      <w:pPr>
        <w:tabs>
          <w:tab w:val="right" w:pos="9637"/>
        </w:tabs>
        <w:spacing w:line="360" w:lineRule="auto"/>
        <w:rPr>
          <w:rFonts w:ascii="Arial" w:hAnsi="Arial" w:cs="Arial"/>
          <w:kern w:val="1"/>
          <w:sz w:val="24"/>
          <w:szCs w:val="24"/>
          <w:lang w:eastAsia="en-US"/>
        </w:rPr>
      </w:pPr>
      <w:r w:rsidRPr="009E2243">
        <w:rPr>
          <w:rFonts w:ascii="Arial" w:hAnsi="Arial" w:cs="Arial"/>
          <w:kern w:val="1"/>
          <w:sz w:val="24"/>
          <w:szCs w:val="24"/>
          <w:lang w:eastAsia="en-US"/>
        </w:rPr>
        <w:t>ООО «Группа ПОЛИПЛАСТИК»</w:t>
      </w:r>
      <w:r w:rsidRPr="009E2243">
        <w:rPr>
          <w:rFonts w:ascii="Arial" w:hAnsi="Arial" w:cs="Arial"/>
          <w:kern w:val="1"/>
          <w:sz w:val="24"/>
          <w:szCs w:val="24"/>
          <w:lang w:eastAsia="en-US"/>
        </w:rPr>
        <w:tab/>
        <w:t>Т.А. Фомичёва</w:t>
      </w:r>
    </w:p>
    <w:p w14:paraId="1B3F9A96" w14:textId="77777777" w:rsidR="00D5212B" w:rsidRPr="009E2243" w:rsidRDefault="00D5212B" w:rsidP="00D5212B">
      <w:pPr>
        <w:spacing w:after="200" w:line="360" w:lineRule="auto"/>
        <w:ind w:left="360"/>
        <w:rPr>
          <w:rFonts w:ascii="Arial" w:hAnsi="Arial" w:cs="Arial"/>
          <w:kern w:val="1"/>
          <w:sz w:val="24"/>
          <w:szCs w:val="24"/>
          <w:lang w:eastAsia="en-US"/>
        </w:rPr>
      </w:pPr>
    </w:p>
    <w:p w14:paraId="721A2CDA" w14:textId="77777777" w:rsidR="00D5212B" w:rsidRPr="009E2243" w:rsidRDefault="00D5212B" w:rsidP="00D5212B">
      <w:pPr>
        <w:spacing w:line="360" w:lineRule="auto"/>
        <w:rPr>
          <w:rFonts w:ascii="Arial" w:hAnsi="Arial" w:cs="Arial"/>
          <w:kern w:val="1"/>
          <w:sz w:val="24"/>
          <w:szCs w:val="24"/>
          <w:lang w:eastAsia="en-US"/>
        </w:rPr>
      </w:pPr>
      <w:r w:rsidRPr="009E2243">
        <w:rPr>
          <w:rFonts w:ascii="Arial" w:hAnsi="Arial" w:cs="Arial"/>
          <w:kern w:val="1"/>
          <w:sz w:val="24"/>
          <w:szCs w:val="24"/>
          <w:lang w:eastAsia="en-US"/>
        </w:rPr>
        <w:t>Ответственный разработчик</w:t>
      </w:r>
    </w:p>
    <w:p w14:paraId="3E15D20C" w14:textId="77777777" w:rsidR="00620F11" w:rsidRDefault="00620F11" w:rsidP="00620F11">
      <w:pPr>
        <w:spacing w:line="360" w:lineRule="auto"/>
        <w:rPr>
          <w:rFonts w:ascii="Arial" w:eastAsia="Cambria" w:hAnsi="Arial" w:cs="Arial"/>
          <w:sz w:val="24"/>
          <w:lang w:eastAsia="en-US"/>
        </w:rPr>
      </w:pPr>
      <w:r>
        <w:rPr>
          <w:rFonts w:ascii="Arial" w:hAnsi="Arial" w:cs="Arial"/>
          <w:kern w:val="1"/>
          <w:sz w:val="24"/>
          <w:szCs w:val="24"/>
          <w:lang w:eastAsia="en-US"/>
        </w:rPr>
        <w:t>С</w:t>
      </w:r>
      <w:r w:rsidR="00D5212B" w:rsidRPr="009E2243">
        <w:rPr>
          <w:rFonts w:ascii="Arial" w:hAnsi="Arial" w:cs="Arial"/>
          <w:kern w:val="1"/>
          <w:sz w:val="24"/>
          <w:szCs w:val="24"/>
          <w:lang w:eastAsia="en-US"/>
        </w:rPr>
        <w:t xml:space="preserve">пециалист </w:t>
      </w:r>
      <w:r w:rsidR="00D5212B" w:rsidRPr="009E2243">
        <w:rPr>
          <w:rFonts w:ascii="Arial" w:eastAsia="Cambria" w:hAnsi="Arial" w:cs="Arial"/>
          <w:sz w:val="24"/>
          <w:lang w:eastAsia="en-US"/>
        </w:rPr>
        <w:t>Управления</w:t>
      </w:r>
    </w:p>
    <w:p w14:paraId="7F48E3EF" w14:textId="2294B5F9" w:rsidR="00D5212B" w:rsidRPr="009E2243" w:rsidRDefault="00D5212B" w:rsidP="00620F11">
      <w:pPr>
        <w:spacing w:line="360" w:lineRule="auto"/>
        <w:rPr>
          <w:rFonts w:ascii="Arial" w:eastAsia="Cambria" w:hAnsi="Arial" w:cs="Arial"/>
          <w:sz w:val="24"/>
          <w:lang w:eastAsia="en-US"/>
        </w:rPr>
      </w:pPr>
      <w:r w:rsidRPr="009E2243">
        <w:rPr>
          <w:rFonts w:ascii="Arial" w:eastAsia="Cambria" w:hAnsi="Arial" w:cs="Arial"/>
          <w:sz w:val="24"/>
          <w:lang w:eastAsia="en-US"/>
        </w:rPr>
        <w:t>Технического Регулирования НИИ</w:t>
      </w:r>
    </w:p>
    <w:p w14:paraId="67AB02D7" w14:textId="63B83CA1" w:rsidR="00D5212B" w:rsidRPr="009E2243" w:rsidRDefault="00D5212B" w:rsidP="004B0C4A">
      <w:pPr>
        <w:tabs>
          <w:tab w:val="right" w:pos="9637"/>
        </w:tabs>
        <w:spacing w:line="360" w:lineRule="auto"/>
        <w:rPr>
          <w:rFonts w:ascii="Arial" w:hAnsi="Arial" w:cs="Arial"/>
          <w:bCs/>
          <w:sz w:val="24"/>
          <w:szCs w:val="24"/>
        </w:rPr>
      </w:pPr>
      <w:r w:rsidRPr="009E2243">
        <w:rPr>
          <w:rFonts w:ascii="Arial" w:hAnsi="Arial" w:cs="Arial"/>
          <w:kern w:val="1"/>
          <w:sz w:val="24"/>
          <w:szCs w:val="24"/>
          <w:lang w:eastAsia="en-US"/>
        </w:rPr>
        <w:t xml:space="preserve">ООО «Группа ПОЛИПЛАСТИК» </w:t>
      </w:r>
      <w:r w:rsidRPr="009E2243">
        <w:rPr>
          <w:rFonts w:ascii="Arial" w:hAnsi="Arial" w:cs="Arial"/>
          <w:kern w:val="1"/>
          <w:sz w:val="24"/>
          <w:szCs w:val="24"/>
          <w:lang w:eastAsia="en-US"/>
        </w:rPr>
        <w:tab/>
      </w:r>
      <w:r w:rsidR="00620F11">
        <w:rPr>
          <w:rFonts w:ascii="Arial" w:hAnsi="Arial" w:cs="Arial"/>
          <w:kern w:val="1"/>
          <w:sz w:val="24"/>
          <w:szCs w:val="24"/>
          <w:lang w:eastAsia="en-US"/>
        </w:rPr>
        <w:t>А.В. Антонова</w:t>
      </w:r>
    </w:p>
    <w:sectPr w:rsidR="00D5212B" w:rsidRPr="009E2243" w:rsidSect="00D332D3">
      <w:headerReference w:type="even" r:id="rId24"/>
      <w:headerReference w:type="first" r:id="rId25"/>
      <w:footerReference w:type="first" r:id="rId26"/>
      <w:pgSz w:w="11906" w:h="16838" w:code="9"/>
      <w:pgMar w:top="1134" w:right="851" w:bottom="1134" w:left="1418" w:header="567" w:footer="567" w:gutter="0"/>
      <w:pgNumType w:start="1"/>
      <w:cols w:space="709"/>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AC7067" w14:textId="77777777" w:rsidR="00954316" w:rsidRDefault="00954316">
      <w:r>
        <w:separator/>
      </w:r>
    </w:p>
  </w:endnote>
  <w:endnote w:type="continuationSeparator" w:id="0">
    <w:p w14:paraId="3E2DCE58" w14:textId="77777777" w:rsidR="00954316" w:rsidRDefault="0095431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MT">
    <w:altName w:val="Arial"/>
    <w:charset w:val="01"/>
    <w:family w:val="swiss"/>
    <w:pitch w:val="variable"/>
  </w:font>
  <w:font w:name="ArialMT">
    <w:altName w:val="Yu Gothic UI"/>
    <w:panose1 w:val="00000000000000000000"/>
    <w:charset w:val="00"/>
    <w:family w:val="roman"/>
    <w:notTrueType/>
    <w:pitch w:val="default"/>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icrosoft Sans Serif">
    <w:panose1 w:val="020B0604020202020204"/>
    <w:charset w:val="CC"/>
    <w:family w:val="swiss"/>
    <w:pitch w:val="variable"/>
    <w:sig w:usb0="E5002EFF" w:usb1="C000605B" w:usb2="00000029" w:usb3="00000000" w:csb0="000101FF" w:csb1="00000000"/>
  </w:font>
  <w:font w:name="Cambria">
    <w:altName w:val="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200247B" w:usb2="00000009" w:usb3="00000000" w:csb0="000001F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a_Timer">
    <w:altName w:val="Courier New"/>
    <w:panose1 w:val="00000000000000000000"/>
    <w:charset w:val="CC"/>
    <w:family w:val="roman"/>
    <w:notTrueType/>
    <w:pitch w:val="variable"/>
    <w:sig w:usb0="00000201" w:usb1="00000000" w:usb2="00000000" w:usb3="00000000" w:csb0="00000004" w:csb1="00000000"/>
  </w:font>
  <w:font w:name="Sylfaen">
    <w:panose1 w:val="010A0502050306030303"/>
    <w:charset w:val="CC"/>
    <w:family w:val="roman"/>
    <w:pitch w:val="variable"/>
    <w:sig w:usb0="04000687" w:usb1="00000000" w:usb2="00000000" w:usb3="00000000" w:csb0="0000009F" w:csb1="00000000"/>
  </w:font>
  <w:font w:name="Consolas">
    <w:panose1 w:val="020B0609020204030204"/>
    <w:charset w:val="CC"/>
    <w:family w:val="modern"/>
    <w:pitch w:val="fixed"/>
    <w:sig w:usb0="E00006FF" w:usb1="0000FCFF" w:usb2="00000001" w:usb3="00000000" w:csb0="0000019F" w:csb1="00000000"/>
  </w:font>
  <w:font w:name="Candara">
    <w:panose1 w:val="020E0502030303020204"/>
    <w:charset w:val="CC"/>
    <w:family w:val="swiss"/>
    <w:pitch w:val="variable"/>
    <w:sig w:usb0="A00002EF" w:usb1="4000A44B" w:usb2="00000000" w:usb3="00000000" w:csb0="0000019F" w:csb1="00000000"/>
  </w:font>
  <w:font w:name="Arial Unicode MS">
    <w:panose1 w:val="020B0604020202020204"/>
    <w:charset w:val="80"/>
    <w:family w:val="swiss"/>
    <w:pitch w:val="variable"/>
    <w:sig w:usb0="F7FFAFFF" w:usb1="E9DFFFFF" w:usb2="0000003F" w:usb3="00000000" w:csb0="003F01FF" w:csb1="00000000"/>
  </w:font>
  <w:font w:name="Century Gothic">
    <w:panose1 w:val="020B0502020202020204"/>
    <w:charset w:val="CC"/>
    <w:family w:val="swiss"/>
    <w:pitch w:val="variable"/>
    <w:sig w:usb0="00000287" w:usb1="00000000" w:usb2="00000000" w:usb3="00000000" w:csb0="0000009F" w:csb1="00000000"/>
  </w:font>
  <w:font w:name="Trebuchet MS">
    <w:panose1 w:val="020B0603020202020204"/>
    <w:charset w:val="CC"/>
    <w:family w:val="swiss"/>
    <w:pitch w:val="variable"/>
    <w:sig w:usb0="00000687" w:usb1="00000000" w:usb2="00000000" w:usb3="00000000" w:csb0="0000009F" w:csb1="00000000"/>
  </w:font>
  <w:font w:name="Arial Narrow">
    <w:panose1 w:val="020B0606020202030204"/>
    <w:charset w:val="CC"/>
    <w:family w:val="swiss"/>
    <w:pitch w:val="variable"/>
    <w:sig w:usb0="00000287" w:usb1="00000800" w:usb2="00000000" w:usb3="00000000" w:csb0="0000009F" w:csb1="00000000"/>
  </w:font>
  <w:font w:name="Calibri Light">
    <w:panose1 w:val="020F0302020204030204"/>
    <w:charset w:val="CC"/>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72E775" w14:textId="196B31C2" w:rsidR="00A41D41" w:rsidRPr="00FE22C4" w:rsidRDefault="00A41D41" w:rsidP="00FC155D">
    <w:pPr>
      <w:pStyle w:val="a4"/>
      <w:tabs>
        <w:tab w:val="clear" w:pos="4153"/>
        <w:tab w:val="clear" w:pos="8306"/>
        <w:tab w:val="left" w:pos="8580"/>
      </w:tabs>
      <w:rPr>
        <w:rFonts w:ascii="Arial" w:hAnsi="Arial" w:cs="Arial"/>
        <w:sz w:val="24"/>
        <w:szCs w:val="24"/>
      </w:rPr>
    </w:pPr>
    <w:r w:rsidRPr="00FE22C4">
      <w:rPr>
        <w:rFonts w:ascii="Arial" w:hAnsi="Arial" w:cs="Arial"/>
        <w:sz w:val="24"/>
        <w:szCs w:val="24"/>
      </w:rPr>
      <w:fldChar w:fldCharType="begin"/>
    </w:r>
    <w:r w:rsidRPr="00FE22C4">
      <w:rPr>
        <w:rFonts w:ascii="Arial" w:hAnsi="Arial" w:cs="Arial"/>
        <w:sz w:val="24"/>
        <w:szCs w:val="24"/>
      </w:rPr>
      <w:instrText>PAGE   \* MERGEFORMAT</w:instrText>
    </w:r>
    <w:r w:rsidRPr="00FE22C4">
      <w:rPr>
        <w:rFonts w:ascii="Arial" w:hAnsi="Arial" w:cs="Arial"/>
        <w:sz w:val="24"/>
        <w:szCs w:val="24"/>
      </w:rPr>
      <w:fldChar w:fldCharType="separate"/>
    </w:r>
    <w:r>
      <w:rPr>
        <w:rFonts w:ascii="Arial" w:hAnsi="Arial" w:cs="Arial"/>
        <w:noProof/>
        <w:sz w:val="24"/>
        <w:szCs w:val="24"/>
      </w:rPr>
      <w:t>52</w:t>
    </w:r>
    <w:r w:rsidRPr="00FE22C4">
      <w:rPr>
        <w:rFonts w:ascii="Arial" w:hAnsi="Arial" w:cs="Arial"/>
        <w:sz w:val="24"/>
        <w:szCs w:val="24"/>
      </w:rPr>
      <w:fldChar w:fldCharType="end"/>
    </w:r>
    <w:r>
      <w:rPr>
        <w:rFonts w:ascii="Arial" w:hAnsi="Arial" w:cs="Arial"/>
        <w:sz w:val="24"/>
        <w:szCs w:val="24"/>
      </w:rPr>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9166E9" w14:textId="1BB194E2" w:rsidR="00A41D41" w:rsidRPr="00C644BE" w:rsidRDefault="00A41D41" w:rsidP="00C644BE">
    <w:pPr>
      <w:pStyle w:val="a4"/>
      <w:jc w:val="right"/>
      <w:rPr>
        <w:rFonts w:ascii="Arial" w:hAnsi="Arial" w:cs="Arial"/>
        <w:sz w:val="24"/>
        <w:szCs w:val="24"/>
      </w:rPr>
    </w:pPr>
    <w:r w:rsidRPr="00C644BE">
      <w:rPr>
        <w:rFonts w:ascii="Arial" w:hAnsi="Arial" w:cs="Arial"/>
        <w:sz w:val="24"/>
        <w:szCs w:val="24"/>
      </w:rPr>
      <w:fldChar w:fldCharType="begin"/>
    </w:r>
    <w:r w:rsidRPr="00C644BE">
      <w:rPr>
        <w:rFonts w:ascii="Arial" w:hAnsi="Arial" w:cs="Arial"/>
        <w:sz w:val="24"/>
        <w:szCs w:val="24"/>
      </w:rPr>
      <w:instrText>PAGE   \* MERGEFORMAT</w:instrText>
    </w:r>
    <w:r w:rsidRPr="00C644BE">
      <w:rPr>
        <w:rFonts w:ascii="Arial" w:hAnsi="Arial" w:cs="Arial"/>
        <w:sz w:val="24"/>
        <w:szCs w:val="24"/>
      </w:rPr>
      <w:fldChar w:fldCharType="separate"/>
    </w:r>
    <w:r w:rsidRPr="00C644BE">
      <w:rPr>
        <w:rFonts w:ascii="Arial" w:hAnsi="Arial" w:cs="Arial"/>
        <w:sz w:val="24"/>
        <w:szCs w:val="24"/>
      </w:rPr>
      <w:t>1</w:t>
    </w:r>
    <w:r w:rsidRPr="00C644BE">
      <w:rPr>
        <w:rFonts w:ascii="Arial" w:hAnsi="Arial" w:cs="Arial"/>
        <w:sz w:val="24"/>
        <w:szCs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61819141"/>
      <w:docPartObj>
        <w:docPartGallery w:val="Page Numbers (Bottom of Page)"/>
        <w:docPartUnique/>
      </w:docPartObj>
    </w:sdtPr>
    <w:sdtEndPr>
      <w:rPr>
        <w:rFonts w:ascii="Arial" w:hAnsi="Arial" w:cs="Arial"/>
        <w:sz w:val="24"/>
        <w:szCs w:val="24"/>
      </w:rPr>
    </w:sdtEndPr>
    <w:sdtContent>
      <w:p w14:paraId="6211849F" w14:textId="2D499FD0" w:rsidR="00A41D41" w:rsidRPr="001A674F" w:rsidRDefault="00A41D41" w:rsidP="00C2414C">
        <w:pPr>
          <w:pStyle w:val="a4"/>
          <w:pBdr>
            <w:top w:val="single" w:sz="4" w:space="1" w:color="auto"/>
          </w:pBdr>
          <w:tabs>
            <w:tab w:val="clear" w:pos="4153"/>
            <w:tab w:val="clear" w:pos="8306"/>
            <w:tab w:val="right" w:pos="9637"/>
          </w:tabs>
          <w:jc w:val="right"/>
          <w:rPr>
            <w:rFonts w:ascii="Arial" w:hAnsi="Arial" w:cs="Arial"/>
            <w:sz w:val="24"/>
            <w:szCs w:val="24"/>
          </w:rPr>
        </w:pPr>
        <w:r w:rsidRPr="00C2414C">
          <w:rPr>
            <w:rFonts w:ascii="Arial" w:hAnsi="Arial" w:cs="Arial"/>
            <w:i/>
            <w:iCs/>
            <w:sz w:val="24"/>
          </w:rPr>
          <w:t xml:space="preserve">(Проект </w:t>
        </w:r>
        <w:r w:rsidRPr="00C2414C">
          <w:rPr>
            <w:rFonts w:ascii="Arial" w:hAnsi="Arial" w:cs="Arial"/>
            <w:i/>
            <w:iCs/>
            <w:sz w:val="24"/>
            <w:lang w:val="en-US"/>
          </w:rPr>
          <w:t>RU</w:t>
        </w:r>
        <w:r w:rsidRPr="00C2414C">
          <w:rPr>
            <w:rFonts w:ascii="Arial" w:hAnsi="Arial" w:cs="Arial"/>
            <w:i/>
            <w:iCs/>
            <w:sz w:val="24"/>
          </w:rPr>
          <w:t>, первая редакция)</w:t>
        </w:r>
        <w:r>
          <w:rPr>
            <w:rFonts w:ascii="Arial" w:hAnsi="Arial" w:cs="Arial"/>
            <w:i/>
            <w:iCs/>
            <w:sz w:val="24"/>
          </w:rPr>
          <w:tab/>
        </w:r>
        <w:r w:rsidRPr="001A674F">
          <w:rPr>
            <w:rFonts w:ascii="Arial" w:hAnsi="Arial" w:cs="Arial"/>
            <w:sz w:val="24"/>
            <w:szCs w:val="24"/>
          </w:rPr>
          <w:fldChar w:fldCharType="begin"/>
        </w:r>
        <w:r w:rsidRPr="001A674F">
          <w:rPr>
            <w:rFonts w:ascii="Arial" w:hAnsi="Arial" w:cs="Arial"/>
            <w:sz w:val="24"/>
            <w:szCs w:val="24"/>
          </w:rPr>
          <w:instrText>PAGE   \* MERGEFORMAT</w:instrText>
        </w:r>
        <w:r w:rsidRPr="001A674F">
          <w:rPr>
            <w:rFonts w:ascii="Arial" w:hAnsi="Arial" w:cs="Arial"/>
            <w:sz w:val="24"/>
            <w:szCs w:val="24"/>
          </w:rPr>
          <w:fldChar w:fldCharType="separate"/>
        </w:r>
        <w:r w:rsidRPr="001A674F">
          <w:rPr>
            <w:rFonts w:ascii="Arial" w:hAnsi="Arial" w:cs="Arial"/>
            <w:sz w:val="24"/>
            <w:szCs w:val="24"/>
          </w:rPr>
          <w:t>2</w:t>
        </w:r>
        <w:r w:rsidRPr="001A674F">
          <w:rPr>
            <w:rFonts w:ascii="Arial" w:hAnsi="Arial" w:cs="Arial"/>
            <w:sz w:val="24"/>
            <w:szCs w:val="24"/>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F54D34" w14:textId="77777777" w:rsidR="00954316" w:rsidRDefault="00954316">
      <w:r>
        <w:separator/>
      </w:r>
    </w:p>
  </w:footnote>
  <w:footnote w:type="continuationSeparator" w:id="0">
    <w:p w14:paraId="0EAC0701" w14:textId="77777777" w:rsidR="00954316" w:rsidRDefault="00954316">
      <w:r>
        <w:continuationSeparator/>
      </w:r>
    </w:p>
  </w:footnote>
  <w:footnote w:id="1">
    <w:p w14:paraId="30E9842D" w14:textId="77777777" w:rsidR="00A41D41" w:rsidRDefault="00A41D41" w:rsidP="007E6013">
      <w:pPr>
        <w:pStyle w:val="afe"/>
        <w:rPr>
          <w:rFonts w:ascii="Arial" w:hAnsi="Arial" w:cs="Arial"/>
          <w:sz w:val="18"/>
        </w:rPr>
      </w:pPr>
      <w:r>
        <w:rPr>
          <w:rStyle w:val="aff0"/>
          <w:rFonts w:ascii="Arial" w:hAnsi="Arial" w:cs="Arial"/>
          <w:sz w:val="18"/>
        </w:rPr>
        <w:footnoteRef/>
      </w:r>
      <w:r>
        <w:rPr>
          <w:rFonts w:ascii="Arial" w:hAnsi="Arial" w:cs="Arial"/>
          <w:sz w:val="18"/>
          <w:vertAlign w:val="superscript"/>
        </w:rPr>
        <w:t>)</w:t>
      </w:r>
      <w:r>
        <w:rPr>
          <w:rFonts w:ascii="Arial" w:hAnsi="Arial" w:cs="Arial"/>
          <w:sz w:val="18"/>
        </w:rPr>
        <w:t xml:space="preserve"> 1 бар = 0,1 МПа = 105 Па; 1 МПа = 1 Н/мм</w:t>
      </w:r>
      <w:r>
        <w:rPr>
          <w:rFonts w:ascii="Arial" w:hAnsi="Arial" w:cs="Arial"/>
          <w:sz w:val="18"/>
          <w:vertAlign w:val="superscript"/>
        </w:rPr>
        <w:t>2</w:t>
      </w:r>
      <w:r>
        <w:rPr>
          <w:rFonts w:ascii="Arial" w:hAnsi="Arial" w:cs="Arial"/>
          <w:sz w:val="18"/>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D2F380" w14:textId="5AAEBCC4" w:rsidR="00A41D41" w:rsidRPr="008A5E13" w:rsidRDefault="00A41D41" w:rsidP="00FE22C4">
    <w:pPr>
      <w:pStyle w:val="a7"/>
      <w:rPr>
        <w:rFonts w:ascii="Arial" w:hAnsi="Arial" w:cs="Arial"/>
        <w:b/>
        <w:sz w:val="24"/>
        <w:szCs w:val="24"/>
      </w:rPr>
    </w:pPr>
    <w:r w:rsidRPr="00B07B26">
      <w:rPr>
        <w:rFonts w:ascii="Arial" w:hAnsi="Arial" w:cs="Arial"/>
        <w:b/>
        <w:sz w:val="24"/>
        <w:szCs w:val="24"/>
      </w:rPr>
      <w:t>ГОСТ</w:t>
    </w:r>
    <w:r>
      <w:rPr>
        <w:rFonts w:ascii="Arial" w:hAnsi="Arial" w:cs="Arial"/>
        <w:b/>
        <w:sz w:val="24"/>
        <w:szCs w:val="24"/>
      </w:rPr>
      <w:t xml:space="preserve"> </w:t>
    </w:r>
    <w:bookmarkStart w:id="3" w:name="_Hlk204952615"/>
    <w:r w:rsidRPr="00422BFF">
      <w:rPr>
        <w:rFonts w:ascii="Arial" w:hAnsi="Arial" w:cs="Arial"/>
        <w:b/>
        <w:sz w:val="24"/>
        <w:szCs w:val="24"/>
      </w:rPr>
      <w:t>(</w:t>
    </w:r>
    <w:r>
      <w:rPr>
        <w:rFonts w:ascii="Arial" w:hAnsi="Arial" w:cs="Arial"/>
        <w:b/>
        <w:sz w:val="24"/>
        <w:szCs w:val="24"/>
        <w:lang w:val="en-US"/>
      </w:rPr>
      <w:t>ISO</w:t>
    </w:r>
    <w:r w:rsidRPr="00422BFF">
      <w:rPr>
        <w:rFonts w:ascii="Arial" w:hAnsi="Arial" w:cs="Arial"/>
        <w:b/>
        <w:sz w:val="24"/>
        <w:szCs w:val="24"/>
      </w:rPr>
      <w:t xml:space="preserve"> 4437-3)</w:t>
    </w:r>
    <w:bookmarkEnd w:id="3"/>
  </w:p>
  <w:p w14:paraId="29D42FCC" w14:textId="3BD07EC5" w:rsidR="00A41D41" w:rsidRPr="00B07B26" w:rsidRDefault="00A41D41" w:rsidP="00391E2E">
    <w:pPr>
      <w:pStyle w:val="a7"/>
      <w:spacing w:after="120"/>
      <w:rPr>
        <w:rFonts w:ascii="Arial" w:hAnsi="Arial" w:cs="Arial"/>
        <w:sz w:val="24"/>
        <w:szCs w:val="24"/>
      </w:rPr>
    </w:pPr>
    <w:r w:rsidRPr="00B07B26">
      <w:rPr>
        <w:rFonts w:ascii="Arial" w:hAnsi="Arial" w:cs="Arial"/>
        <w:i/>
        <w:sz w:val="24"/>
        <w:szCs w:val="24"/>
      </w:rPr>
      <w:t>(проект</w:t>
    </w:r>
    <w:r w:rsidRPr="00C2414C">
      <w:rPr>
        <w:rFonts w:ascii="Arial" w:hAnsi="Arial" w:cs="Arial"/>
        <w:i/>
        <w:sz w:val="24"/>
        <w:szCs w:val="24"/>
      </w:rPr>
      <w:t xml:space="preserve"> </w:t>
    </w:r>
    <w:r>
      <w:rPr>
        <w:rFonts w:ascii="Arial" w:hAnsi="Arial" w:cs="Arial"/>
        <w:i/>
        <w:sz w:val="24"/>
        <w:szCs w:val="24"/>
        <w:lang w:val="en-US"/>
      </w:rPr>
      <w:t>RU</w:t>
    </w:r>
    <w:r w:rsidRPr="00B07B26">
      <w:rPr>
        <w:rFonts w:ascii="Arial" w:hAnsi="Arial" w:cs="Arial"/>
        <w:i/>
        <w:sz w:val="24"/>
        <w:szCs w:val="24"/>
      </w:rPr>
      <w:t xml:space="preserve">, </w:t>
    </w:r>
    <w:r>
      <w:rPr>
        <w:rFonts w:ascii="Arial" w:hAnsi="Arial" w:cs="Arial"/>
        <w:i/>
        <w:sz w:val="24"/>
        <w:szCs w:val="24"/>
      </w:rPr>
      <w:t xml:space="preserve">первая </w:t>
    </w:r>
    <w:r w:rsidRPr="00B07B26">
      <w:rPr>
        <w:rFonts w:ascii="Arial" w:hAnsi="Arial" w:cs="Arial"/>
        <w:i/>
        <w:sz w:val="24"/>
        <w:szCs w:val="24"/>
      </w:rPr>
      <w:t>редакция)</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F12012" w14:textId="77777777" w:rsidR="00A41D41" w:rsidRPr="008A5E13" w:rsidRDefault="00A41D41" w:rsidP="00C644BE">
    <w:pPr>
      <w:pStyle w:val="a7"/>
      <w:jc w:val="right"/>
      <w:rPr>
        <w:rFonts w:ascii="Arial" w:hAnsi="Arial" w:cs="Arial"/>
        <w:b/>
        <w:sz w:val="24"/>
        <w:szCs w:val="24"/>
      </w:rPr>
    </w:pPr>
    <w:r w:rsidRPr="00B07B26">
      <w:rPr>
        <w:rFonts w:ascii="Arial" w:hAnsi="Arial" w:cs="Arial"/>
        <w:b/>
        <w:sz w:val="24"/>
        <w:szCs w:val="24"/>
      </w:rPr>
      <w:t>ГОСТ</w:t>
    </w:r>
    <w:r>
      <w:rPr>
        <w:rFonts w:ascii="Arial" w:hAnsi="Arial" w:cs="Arial"/>
        <w:b/>
        <w:sz w:val="24"/>
        <w:szCs w:val="24"/>
      </w:rPr>
      <w:t xml:space="preserve"> </w:t>
    </w:r>
    <w:r w:rsidRPr="00422BFF">
      <w:rPr>
        <w:rFonts w:ascii="Arial" w:hAnsi="Arial" w:cs="Arial"/>
        <w:b/>
        <w:sz w:val="24"/>
        <w:szCs w:val="24"/>
      </w:rPr>
      <w:t>(</w:t>
    </w:r>
    <w:r>
      <w:rPr>
        <w:rFonts w:ascii="Arial" w:hAnsi="Arial" w:cs="Arial"/>
        <w:b/>
        <w:sz w:val="24"/>
        <w:szCs w:val="24"/>
        <w:lang w:val="en-US"/>
      </w:rPr>
      <w:t>ISO</w:t>
    </w:r>
    <w:r w:rsidRPr="00422BFF">
      <w:rPr>
        <w:rFonts w:ascii="Arial" w:hAnsi="Arial" w:cs="Arial"/>
        <w:b/>
        <w:sz w:val="24"/>
        <w:szCs w:val="24"/>
      </w:rPr>
      <w:t xml:space="preserve"> 4437-3)</w:t>
    </w:r>
  </w:p>
  <w:p w14:paraId="56A05182" w14:textId="262631A3" w:rsidR="00A41D41" w:rsidRPr="00C644BE" w:rsidRDefault="00A41D41" w:rsidP="00C644BE">
    <w:pPr>
      <w:pStyle w:val="a7"/>
      <w:spacing w:after="120"/>
      <w:jc w:val="right"/>
      <w:rPr>
        <w:rFonts w:ascii="Arial" w:hAnsi="Arial" w:cs="Arial"/>
        <w:sz w:val="24"/>
        <w:szCs w:val="24"/>
      </w:rPr>
    </w:pPr>
    <w:r w:rsidRPr="00B07B26">
      <w:rPr>
        <w:rFonts w:ascii="Arial" w:hAnsi="Arial" w:cs="Arial"/>
        <w:i/>
        <w:sz w:val="24"/>
        <w:szCs w:val="24"/>
      </w:rPr>
      <w:t>(проект</w:t>
    </w:r>
    <w:r w:rsidRPr="00C2414C">
      <w:rPr>
        <w:rFonts w:ascii="Arial" w:hAnsi="Arial" w:cs="Arial"/>
        <w:i/>
        <w:sz w:val="24"/>
        <w:szCs w:val="24"/>
      </w:rPr>
      <w:t xml:space="preserve"> </w:t>
    </w:r>
    <w:r>
      <w:rPr>
        <w:rFonts w:ascii="Arial" w:hAnsi="Arial" w:cs="Arial"/>
        <w:i/>
        <w:sz w:val="24"/>
        <w:szCs w:val="24"/>
        <w:lang w:val="en-US"/>
      </w:rPr>
      <w:t>RU</w:t>
    </w:r>
    <w:r w:rsidRPr="00B07B26">
      <w:rPr>
        <w:rFonts w:ascii="Arial" w:hAnsi="Arial" w:cs="Arial"/>
        <w:i/>
        <w:sz w:val="24"/>
        <w:szCs w:val="24"/>
      </w:rPr>
      <w:t xml:space="preserve">, </w:t>
    </w:r>
    <w:r>
      <w:rPr>
        <w:rFonts w:ascii="Arial" w:hAnsi="Arial" w:cs="Arial"/>
        <w:i/>
        <w:sz w:val="24"/>
        <w:szCs w:val="24"/>
      </w:rPr>
      <w:t xml:space="preserve">первая </w:t>
    </w:r>
    <w:r w:rsidRPr="00B07B26">
      <w:rPr>
        <w:rFonts w:ascii="Arial" w:hAnsi="Arial" w:cs="Arial"/>
        <w:i/>
        <w:sz w:val="24"/>
        <w:szCs w:val="24"/>
      </w:rPr>
      <w:t>редакция)</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4D6394" w14:textId="77777777" w:rsidR="006C6C06" w:rsidRDefault="006C6C06">
    <w:pPr>
      <w:pStyle w:val="a7"/>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A467B5" w14:textId="235498AC" w:rsidR="00A41D41" w:rsidRPr="008A5E13" w:rsidRDefault="00A41D41" w:rsidP="00FE22C4">
    <w:pPr>
      <w:pStyle w:val="a7"/>
      <w:rPr>
        <w:rFonts w:ascii="Arial" w:hAnsi="Arial" w:cs="Arial"/>
        <w:b/>
        <w:sz w:val="24"/>
        <w:szCs w:val="24"/>
      </w:rPr>
    </w:pPr>
    <w:r w:rsidRPr="00B07B26">
      <w:rPr>
        <w:rFonts w:ascii="Arial" w:hAnsi="Arial" w:cs="Arial"/>
        <w:b/>
        <w:sz w:val="24"/>
        <w:szCs w:val="24"/>
      </w:rPr>
      <w:t>ГОСТ</w:t>
    </w:r>
    <w:r>
      <w:rPr>
        <w:rFonts w:ascii="Arial" w:hAnsi="Arial" w:cs="Arial"/>
        <w:b/>
        <w:sz w:val="24"/>
        <w:szCs w:val="24"/>
      </w:rPr>
      <w:t xml:space="preserve"> </w:t>
    </w:r>
    <w:r w:rsidRPr="00422BFF">
      <w:rPr>
        <w:rFonts w:ascii="Arial" w:hAnsi="Arial" w:cs="Arial"/>
        <w:b/>
        <w:sz w:val="24"/>
        <w:szCs w:val="24"/>
      </w:rPr>
      <w:t>(</w:t>
    </w:r>
    <w:r>
      <w:rPr>
        <w:rFonts w:ascii="Arial" w:hAnsi="Arial" w:cs="Arial"/>
        <w:b/>
        <w:sz w:val="24"/>
        <w:szCs w:val="24"/>
        <w:lang w:val="en-US"/>
      </w:rPr>
      <w:t>ISO</w:t>
    </w:r>
    <w:r w:rsidRPr="00422BFF">
      <w:rPr>
        <w:rFonts w:ascii="Arial" w:hAnsi="Arial" w:cs="Arial"/>
        <w:b/>
        <w:sz w:val="24"/>
        <w:szCs w:val="24"/>
      </w:rPr>
      <w:t xml:space="preserve"> 4437-3)</w:t>
    </w:r>
  </w:p>
  <w:p w14:paraId="142B62F3" w14:textId="6AEE0207" w:rsidR="00A41D41" w:rsidRPr="00B07B26" w:rsidRDefault="00A41D41" w:rsidP="00391E2E">
    <w:pPr>
      <w:pStyle w:val="a7"/>
      <w:spacing w:after="120"/>
      <w:rPr>
        <w:rFonts w:ascii="Arial" w:hAnsi="Arial" w:cs="Arial"/>
        <w:sz w:val="24"/>
        <w:szCs w:val="24"/>
      </w:rPr>
    </w:pPr>
    <w:r w:rsidRPr="00B07B26">
      <w:rPr>
        <w:rFonts w:ascii="Arial" w:hAnsi="Arial" w:cs="Arial"/>
        <w:i/>
        <w:sz w:val="24"/>
        <w:szCs w:val="24"/>
      </w:rPr>
      <w:t>(проект</w:t>
    </w:r>
    <w:r w:rsidRPr="00C2414C">
      <w:rPr>
        <w:rFonts w:ascii="Arial" w:hAnsi="Arial" w:cs="Arial"/>
        <w:i/>
        <w:sz w:val="24"/>
        <w:szCs w:val="24"/>
      </w:rPr>
      <w:t xml:space="preserve"> </w:t>
    </w:r>
    <w:r>
      <w:rPr>
        <w:rFonts w:ascii="Arial" w:hAnsi="Arial" w:cs="Arial"/>
        <w:i/>
        <w:sz w:val="24"/>
        <w:szCs w:val="24"/>
        <w:lang w:val="en-US"/>
      </w:rPr>
      <w:t>RU</w:t>
    </w:r>
    <w:r w:rsidRPr="00B07B26">
      <w:rPr>
        <w:rFonts w:ascii="Arial" w:hAnsi="Arial" w:cs="Arial"/>
        <w:i/>
        <w:sz w:val="24"/>
        <w:szCs w:val="24"/>
      </w:rPr>
      <w:t xml:space="preserve">, </w:t>
    </w:r>
    <w:r>
      <w:rPr>
        <w:rFonts w:ascii="Arial" w:hAnsi="Arial" w:cs="Arial"/>
        <w:i/>
        <w:sz w:val="24"/>
        <w:szCs w:val="24"/>
      </w:rPr>
      <w:t xml:space="preserve">первая </w:t>
    </w:r>
    <w:r w:rsidRPr="00B07B26">
      <w:rPr>
        <w:rFonts w:ascii="Arial" w:hAnsi="Arial" w:cs="Arial"/>
        <w:i/>
        <w:sz w:val="24"/>
        <w:szCs w:val="24"/>
      </w:rPr>
      <w:t>редакция)</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EF522C" w14:textId="77865FA2" w:rsidR="00A41D41" w:rsidRPr="00C03D66" w:rsidRDefault="00A41D41" w:rsidP="00E63220">
    <w:pPr>
      <w:pStyle w:val="a7"/>
      <w:jc w:val="right"/>
      <w:rPr>
        <w:rFonts w:ascii="Arial" w:hAnsi="Arial" w:cs="Arial"/>
        <w:b/>
        <w:sz w:val="28"/>
        <w:szCs w:val="24"/>
      </w:rPr>
    </w:pPr>
    <w:r w:rsidRPr="00C03D66">
      <w:rPr>
        <w:rFonts w:ascii="Arial" w:hAnsi="Arial" w:cs="Arial"/>
        <w:b/>
        <w:sz w:val="28"/>
        <w:szCs w:val="24"/>
      </w:rPr>
      <w:t>ГОСТ (ISO 4437-3)</w:t>
    </w:r>
  </w:p>
  <w:p w14:paraId="299B031E" w14:textId="59B3E444" w:rsidR="00A41D41" w:rsidRPr="00A37FC0" w:rsidRDefault="00A41D41" w:rsidP="00E63220">
    <w:pPr>
      <w:pStyle w:val="a7"/>
      <w:spacing w:after="120"/>
      <w:jc w:val="right"/>
      <w:rPr>
        <w:rFonts w:ascii="Arial" w:hAnsi="Arial" w:cs="Arial"/>
        <w:i/>
        <w:sz w:val="24"/>
        <w:szCs w:val="24"/>
      </w:rPr>
    </w:pPr>
    <w:r w:rsidRPr="00A37FC0">
      <w:rPr>
        <w:rFonts w:ascii="Arial" w:hAnsi="Arial" w:cs="Arial"/>
        <w:i/>
        <w:sz w:val="24"/>
        <w:szCs w:val="24"/>
      </w:rPr>
      <w:t xml:space="preserve">(проект </w:t>
    </w:r>
    <w:r w:rsidRPr="00A37FC0">
      <w:rPr>
        <w:rFonts w:ascii="Arial" w:hAnsi="Arial" w:cs="Arial"/>
        <w:i/>
        <w:sz w:val="24"/>
        <w:szCs w:val="24"/>
        <w:lang w:val="en-US"/>
      </w:rPr>
      <w:t>RU</w:t>
    </w:r>
    <w:r w:rsidRPr="00A37FC0">
      <w:rPr>
        <w:rFonts w:ascii="Arial" w:hAnsi="Arial" w:cs="Arial"/>
        <w:i/>
        <w:sz w:val="24"/>
        <w:szCs w:val="24"/>
      </w:rPr>
      <w:t>, первая редакция)</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7A7B50"/>
    <w:multiLevelType w:val="multilevel"/>
    <w:tmpl w:val="4126DEDA"/>
    <w:lvl w:ilvl="0">
      <w:start w:val="14"/>
      <w:numFmt w:val="decimal"/>
      <w:lvlText w:val="%1"/>
      <w:lvlJc w:val="left"/>
      <w:pPr>
        <w:ind w:left="1056" w:hanging="193"/>
      </w:pPr>
      <w:rPr>
        <w:rFonts w:ascii="Arial" w:eastAsia="Arial" w:hAnsi="Arial" w:cs="Arial" w:hint="default"/>
        <w:b/>
        <w:bCs/>
        <w:w w:val="90"/>
        <w:sz w:val="26"/>
        <w:szCs w:val="26"/>
      </w:rPr>
    </w:lvl>
    <w:lvl w:ilvl="1">
      <w:start w:val="2"/>
      <w:numFmt w:val="decimal"/>
      <w:lvlText w:val="%1.%2"/>
      <w:lvlJc w:val="left"/>
      <w:pPr>
        <w:ind w:left="564" w:hanging="469"/>
      </w:pPr>
      <w:rPr>
        <w:rFonts w:hint="default"/>
        <w:spacing w:val="-6"/>
        <w:w w:val="88"/>
      </w:rPr>
    </w:lvl>
    <w:lvl w:ilvl="2">
      <w:start w:val="1"/>
      <w:numFmt w:val="decimal"/>
      <w:lvlText w:val="%1.%2.%3"/>
      <w:lvlJc w:val="left"/>
      <w:pPr>
        <w:ind w:left="1464" w:hanging="469"/>
      </w:pPr>
      <w:rPr>
        <w:rFonts w:ascii="Arial" w:eastAsia="Arial" w:hAnsi="Arial" w:cs="Arial" w:hint="default"/>
        <w:b/>
        <w:bCs/>
        <w:spacing w:val="-6"/>
        <w:w w:val="88"/>
        <w:sz w:val="23"/>
        <w:szCs w:val="23"/>
      </w:rPr>
    </w:lvl>
    <w:lvl w:ilvl="3">
      <w:numFmt w:val="bullet"/>
      <w:lvlText w:val="•"/>
      <w:lvlJc w:val="left"/>
      <w:pPr>
        <w:ind w:left="1400" w:hanging="469"/>
      </w:pPr>
      <w:rPr>
        <w:rFonts w:hint="default"/>
      </w:rPr>
    </w:lvl>
    <w:lvl w:ilvl="4">
      <w:numFmt w:val="bullet"/>
      <w:lvlText w:val="•"/>
      <w:lvlJc w:val="left"/>
      <w:pPr>
        <w:ind w:left="1460" w:hanging="469"/>
      </w:pPr>
      <w:rPr>
        <w:rFonts w:hint="default"/>
      </w:rPr>
    </w:lvl>
    <w:lvl w:ilvl="5">
      <w:numFmt w:val="bullet"/>
      <w:lvlText w:val="•"/>
      <w:lvlJc w:val="left"/>
      <w:pPr>
        <w:ind w:left="3200" w:hanging="469"/>
      </w:pPr>
      <w:rPr>
        <w:rFonts w:hint="default"/>
      </w:rPr>
    </w:lvl>
    <w:lvl w:ilvl="6">
      <w:numFmt w:val="bullet"/>
      <w:lvlText w:val="•"/>
      <w:lvlJc w:val="left"/>
      <w:pPr>
        <w:ind w:left="4940" w:hanging="469"/>
      </w:pPr>
      <w:rPr>
        <w:rFonts w:hint="default"/>
      </w:rPr>
    </w:lvl>
    <w:lvl w:ilvl="7">
      <w:numFmt w:val="bullet"/>
      <w:lvlText w:val="•"/>
      <w:lvlJc w:val="left"/>
      <w:pPr>
        <w:ind w:left="6680" w:hanging="469"/>
      </w:pPr>
      <w:rPr>
        <w:rFonts w:hint="default"/>
      </w:rPr>
    </w:lvl>
    <w:lvl w:ilvl="8">
      <w:numFmt w:val="bullet"/>
      <w:lvlText w:val="•"/>
      <w:lvlJc w:val="left"/>
      <w:pPr>
        <w:ind w:left="8420" w:hanging="469"/>
      </w:pPr>
      <w:rPr>
        <w:rFonts w:hint="default"/>
      </w:rPr>
    </w:lvl>
  </w:abstractNum>
  <w:abstractNum w:abstractNumId="1" w15:restartNumberingAfterBreak="0">
    <w:nsid w:val="089A2233"/>
    <w:multiLevelType w:val="multilevel"/>
    <w:tmpl w:val="F9B6489C"/>
    <w:lvl w:ilvl="0">
      <w:start w:val="5"/>
      <w:numFmt w:val="decimal"/>
      <w:lvlText w:val="%1"/>
      <w:lvlJc w:val="left"/>
      <w:pPr>
        <w:ind w:left="1056" w:hanging="193"/>
      </w:pPr>
      <w:rPr>
        <w:rFonts w:ascii="Arial" w:eastAsia="Arial" w:hAnsi="Arial" w:cs="Arial" w:hint="default"/>
        <w:b/>
        <w:bCs/>
        <w:w w:val="90"/>
        <w:sz w:val="26"/>
        <w:szCs w:val="26"/>
        <w:lang w:val="ru-RU" w:eastAsia="en-US" w:bidi="ar-SA"/>
      </w:rPr>
    </w:lvl>
    <w:lvl w:ilvl="1">
      <w:start w:val="1"/>
      <w:numFmt w:val="decimal"/>
      <w:lvlText w:val="%1.%2"/>
      <w:lvlJc w:val="left"/>
      <w:pPr>
        <w:ind w:left="564" w:hanging="469"/>
      </w:pPr>
      <w:rPr>
        <w:rFonts w:hint="default"/>
        <w:spacing w:val="-6"/>
        <w:w w:val="88"/>
        <w:lang w:val="ru-RU" w:eastAsia="en-US" w:bidi="ar-SA"/>
      </w:rPr>
    </w:lvl>
    <w:lvl w:ilvl="2">
      <w:start w:val="1"/>
      <w:numFmt w:val="decimal"/>
      <w:lvlText w:val="%1.%2.%3"/>
      <w:lvlJc w:val="left"/>
      <w:pPr>
        <w:ind w:left="1464" w:hanging="469"/>
      </w:pPr>
      <w:rPr>
        <w:rFonts w:ascii="Arial" w:eastAsia="Arial" w:hAnsi="Arial" w:cs="Arial" w:hint="default"/>
        <w:b/>
        <w:bCs/>
        <w:spacing w:val="-6"/>
        <w:w w:val="88"/>
        <w:sz w:val="23"/>
        <w:szCs w:val="23"/>
        <w:lang w:val="ru-RU" w:eastAsia="en-US" w:bidi="ar-SA"/>
      </w:rPr>
    </w:lvl>
    <w:lvl w:ilvl="3">
      <w:numFmt w:val="bullet"/>
      <w:lvlText w:val="•"/>
      <w:lvlJc w:val="left"/>
      <w:pPr>
        <w:ind w:left="1400" w:hanging="469"/>
      </w:pPr>
      <w:rPr>
        <w:rFonts w:hint="default"/>
        <w:lang w:val="ru-RU" w:eastAsia="en-US" w:bidi="ar-SA"/>
      </w:rPr>
    </w:lvl>
    <w:lvl w:ilvl="4">
      <w:numFmt w:val="bullet"/>
      <w:lvlText w:val="•"/>
      <w:lvlJc w:val="left"/>
      <w:pPr>
        <w:ind w:left="1460" w:hanging="469"/>
      </w:pPr>
      <w:rPr>
        <w:rFonts w:hint="default"/>
        <w:lang w:val="ru-RU" w:eastAsia="en-US" w:bidi="ar-SA"/>
      </w:rPr>
    </w:lvl>
    <w:lvl w:ilvl="5">
      <w:numFmt w:val="bullet"/>
      <w:lvlText w:val="•"/>
      <w:lvlJc w:val="left"/>
      <w:pPr>
        <w:ind w:left="3200" w:hanging="469"/>
      </w:pPr>
      <w:rPr>
        <w:rFonts w:hint="default"/>
        <w:lang w:val="ru-RU" w:eastAsia="en-US" w:bidi="ar-SA"/>
      </w:rPr>
    </w:lvl>
    <w:lvl w:ilvl="6">
      <w:numFmt w:val="bullet"/>
      <w:lvlText w:val="•"/>
      <w:lvlJc w:val="left"/>
      <w:pPr>
        <w:ind w:left="4940" w:hanging="469"/>
      </w:pPr>
      <w:rPr>
        <w:rFonts w:hint="default"/>
        <w:lang w:val="ru-RU" w:eastAsia="en-US" w:bidi="ar-SA"/>
      </w:rPr>
    </w:lvl>
    <w:lvl w:ilvl="7">
      <w:numFmt w:val="bullet"/>
      <w:lvlText w:val="•"/>
      <w:lvlJc w:val="left"/>
      <w:pPr>
        <w:ind w:left="6680" w:hanging="469"/>
      </w:pPr>
      <w:rPr>
        <w:rFonts w:hint="default"/>
        <w:lang w:val="ru-RU" w:eastAsia="en-US" w:bidi="ar-SA"/>
      </w:rPr>
    </w:lvl>
    <w:lvl w:ilvl="8">
      <w:numFmt w:val="bullet"/>
      <w:lvlText w:val="•"/>
      <w:lvlJc w:val="left"/>
      <w:pPr>
        <w:ind w:left="8420" w:hanging="469"/>
      </w:pPr>
      <w:rPr>
        <w:rFonts w:hint="default"/>
        <w:lang w:val="ru-RU" w:eastAsia="en-US" w:bidi="ar-SA"/>
      </w:rPr>
    </w:lvl>
  </w:abstractNum>
  <w:abstractNum w:abstractNumId="2" w15:restartNumberingAfterBreak="0">
    <w:nsid w:val="092D3EC3"/>
    <w:multiLevelType w:val="multilevel"/>
    <w:tmpl w:val="176AA51E"/>
    <w:lvl w:ilvl="0">
      <w:start w:val="13"/>
      <w:numFmt w:val="decimal"/>
      <w:suff w:val="space"/>
      <w:lvlText w:val="%1"/>
      <w:lvlJc w:val="left"/>
      <w:pPr>
        <w:ind w:left="1056" w:hanging="193"/>
      </w:pPr>
      <w:rPr>
        <w:rFonts w:ascii="Arial" w:eastAsia="Arial" w:hAnsi="Arial" w:cs="Arial" w:hint="default"/>
        <w:b/>
        <w:bCs/>
        <w:w w:val="90"/>
        <w:sz w:val="26"/>
        <w:szCs w:val="26"/>
        <w:lang w:val="ru-RU" w:eastAsia="en-US" w:bidi="ar-SA"/>
      </w:rPr>
    </w:lvl>
    <w:lvl w:ilvl="1">
      <w:start w:val="1"/>
      <w:numFmt w:val="decimal"/>
      <w:suff w:val="space"/>
      <w:lvlText w:val="%1.%2"/>
      <w:lvlJc w:val="left"/>
      <w:pPr>
        <w:ind w:left="469" w:hanging="469"/>
      </w:pPr>
      <w:rPr>
        <w:rFonts w:hint="default"/>
        <w:spacing w:val="-6"/>
        <w:w w:val="88"/>
        <w:lang w:val="ru-RU" w:eastAsia="en-US" w:bidi="ar-SA"/>
      </w:rPr>
    </w:lvl>
    <w:lvl w:ilvl="2">
      <w:start w:val="1"/>
      <w:numFmt w:val="decimal"/>
      <w:lvlText w:val="%1.%2.%3"/>
      <w:lvlJc w:val="left"/>
      <w:pPr>
        <w:ind w:left="1464" w:hanging="469"/>
      </w:pPr>
      <w:rPr>
        <w:rFonts w:ascii="Arial" w:eastAsia="Arial" w:hAnsi="Arial" w:cs="Arial" w:hint="default"/>
        <w:b/>
        <w:bCs/>
        <w:spacing w:val="-6"/>
        <w:w w:val="88"/>
        <w:sz w:val="23"/>
        <w:szCs w:val="23"/>
        <w:lang w:val="ru-RU" w:eastAsia="en-US" w:bidi="ar-SA"/>
      </w:rPr>
    </w:lvl>
    <w:lvl w:ilvl="3">
      <w:numFmt w:val="bullet"/>
      <w:lvlText w:val="•"/>
      <w:lvlJc w:val="left"/>
      <w:pPr>
        <w:ind w:left="1400" w:hanging="469"/>
      </w:pPr>
      <w:rPr>
        <w:rFonts w:hint="default"/>
        <w:lang w:val="ru-RU" w:eastAsia="en-US" w:bidi="ar-SA"/>
      </w:rPr>
    </w:lvl>
    <w:lvl w:ilvl="4">
      <w:numFmt w:val="bullet"/>
      <w:lvlText w:val="•"/>
      <w:lvlJc w:val="left"/>
      <w:pPr>
        <w:ind w:left="1460" w:hanging="469"/>
      </w:pPr>
      <w:rPr>
        <w:rFonts w:hint="default"/>
        <w:lang w:val="ru-RU" w:eastAsia="en-US" w:bidi="ar-SA"/>
      </w:rPr>
    </w:lvl>
    <w:lvl w:ilvl="5">
      <w:numFmt w:val="bullet"/>
      <w:lvlText w:val="•"/>
      <w:lvlJc w:val="left"/>
      <w:pPr>
        <w:ind w:left="3200" w:hanging="469"/>
      </w:pPr>
      <w:rPr>
        <w:rFonts w:hint="default"/>
        <w:lang w:val="ru-RU" w:eastAsia="en-US" w:bidi="ar-SA"/>
      </w:rPr>
    </w:lvl>
    <w:lvl w:ilvl="6">
      <w:numFmt w:val="bullet"/>
      <w:lvlText w:val="•"/>
      <w:lvlJc w:val="left"/>
      <w:pPr>
        <w:ind w:left="4940" w:hanging="469"/>
      </w:pPr>
      <w:rPr>
        <w:rFonts w:hint="default"/>
        <w:lang w:val="ru-RU" w:eastAsia="en-US" w:bidi="ar-SA"/>
      </w:rPr>
    </w:lvl>
    <w:lvl w:ilvl="7">
      <w:numFmt w:val="bullet"/>
      <w:lvlText w:val="•"/>
      <w:lvlJc w:val="left"/>
      <w:pPr>
        <w:ind w:left="6680" w:hanging="469"/>
      </w:pPr>
      <w:rPr>
        <w:rFonts w:hint="default"/>
        <w:lang w:val="ru-RU" w:eastAsia="en-US" w:bidi="ar-SA"/>
      </w:rPr>
    </w:lvl>
    <w:lvl w:ilvl="8">
      <w:numFmt w:val="bullet"/>
      <w:lvlText w:val="•"/>
      <w:lvlJc w:val="left"/>
      <w:pPr>
        <w:ind w:left="8420" w:hanging="469"/>
      </w:pPr>
      <w:rPr>
        <w:rFonts w:hint="default"/>
        <w:lang w:val="ru-RU" w:eastAsia="en-US" w:bidi="ar-SA"/>
      </w:rPr>
    </w:lvl>
  </w:abstractNum>
  <w:abstractNum w:abstractNumId="3" w15:restartNumberingAfterBreak="0">
    <w:nsid w:val="15B454A0"/>
    <w:multiLevelType w:val="hybridMultilevel"/>
    <w:tmpl w:val="A1D28A1A"/>
    <w:lvl w:ilvl="0" w:tplc="A5927DA0">
      <w:start w:val="1"/>
      <w:numFmt w:val="lowerLetter"/>
      <w:lvlText w:val="%1"/>
      <w:lvlJc w:val="left"/>
      <w:pPr>
        <w:ind w:left="508" w:hanging="400"/>
      </w:pPr>
      <w:rPr>
        <w:rFonts w:ascii="Arial MT" w:eastAsia="Arial MT" w:hAnsi="Arial MT" w:cs="Arial MT" w:hint="default"/>
        <w:w w:val="99"/>
        <w:sz w:val="18"/>
        <w:szCs w:val="18"/>
        <w:lang w:val="ru-RU" w:eastAsia="en-US" w:bidi="ar-SA"/>
      </w:rPr>
    </w:lvl>
    <w:lvl w:ilvl="1" w:tplc="09CAFEDA">
      <w:numFmt w:val="bullet"/>
      <w:lvlText w:val="•"/>
      <w:lvlJc w:val="left"/>
      <w:pPr>
        <w:ind w:left="1422" w:hanging="400"/>
      </w:pPr>
      <w:rPr>
        <w:rFonts w:hint="default"/>
        <w:lang w:val="ru-RU" w:eastAsia="en-US" w:bidi="ar-SA"/>
      </w:rPr>
    </w:lvl>
    <w:lvl w:ilvl="2" w:tplc="BC72151A">
      <w:numFmt w:val="bullet"/>
      <w:lvlText w:val="•"/>
      <w:lvlJc w:val="left"/>
      <w:pPr>
        <w:ind w:left="2344" w:hanging="400"/>
      </w:pPr>
      <w:rPr>
        <w:rFonts w:hint="default"/>
        <w:lang w:val="ru-RU" w:eastAsia="en-US" w:bidi="ar-SA"/>
      </w:rPr>
    </w:lvl>
    <w:lvl w:ilvl="3" w:tplc="DE003AE2">
      <w:numFmt w:val="bullet"/>
      <w:lvlText w:val="•"/>
      <w:lvlJc w:val="left"/>
      <w:pPr>
        <w:ind w:left="3266" w:hanging="400"/>
      </w:pPr>
      <w:rPr>
        <w:rFonts w:hint="default"/>
        <w:lang w:val="ru-RU" w:eastAsia="en-US" w:bidi="ar-SA"/>
      </w:rPr>
    </w:lvl>
    <w:lvl w:ilvl="4" w:tplc="7DF0FEF2">
      <w:numFmt w:val="bullet"/>
      <w:lvlText w:val="•"/>
      <w:lvlJc w:val="left"/>
      <w:pPr>
        <w:ind w:left="4188" w:hanging="400"/>
      </w:pPr>
      <w:rPr>
        <w:rFonts w:hint="default"/>
        <w:lang w:val="ru-RU" w:eastAsia="en-US" w:bidi="ar-SA"/>
      </w:rPr>
    </w:lvl>
    <w:lvl w:ilvl="5" w:tplc="26224360">
      <w:numFmt w:val="bullet"/>
      <w:lvlText w:val="•"/>
      <w:lvlJc w:val="left"/>
      <w:pPr>
        <w:ind w:left="5110" w:hanging="400"/>
      </w:pPr>
      <w:rPr>
        <w:rFonts w:hint="default"/>
        <w:lang w:val="ru-RU" w:eastAsia="en-US" w:bidi="ar-SA"/>
      </w:rPr>
    </w:lvl>
    <w:lvl w:ilvl="6" w:tplc="3CE6D788">
      <w:numFmt w:val="bullet"/>
      <w:lvlText w:val="•"/>
      <w:lvlJc w:val="left"/>
      <w:pPr>
        <w:ind w:left="6032" w:hanging="400"/>
      </w:pPr>
      <w:rPr>
        <w:rFonts w:hint="default"/>
        <w:lang w:val="ru-RU" w:eastAsia="en-US" w:bidi="ar-SA"/>
      </w:rPr>
    </w:lvl>
    <w:lvl w:ilvl="7" w:tplc="10922F08">
      <w:numFmt w:val="bullet"/>
      <w:lvlText w:val="•"/>
      <w:lvlJc w:val="left"/>
      <w:pPr>
        <w:ind w:left="6954" w:hanging="400"/>
      </w:pPr>
      <w:rPr>
        <w:rFonts w:hint="default"/>
        <w:lang w:val="ru-RU" w:eastAsia="en-US" w:bidi="ar-SA"/>
      </w:rPr>
    </w:lvl>
    <w:lvl w:ilvl="8" w:tplc="ACDE75B2">
      <w:numFmt w:val="bullet"/>
      <w:lvlText w:val="•"/>
      <w:lvlJc w:val="left"/>
      <w:pPr>
        <w:ind w:left="7876" w:hanging="400"/>
      </w:pPr>
      <w:rPr>
        <w:rFonts w:hint="default"/>
        <w:lang w:val="ru-RU" w:eastAsia="en-US" w:bidi="ar-SA"/>
      </w:rPr>
    </w:lvl>
  </w:abstractNum>
  <w:abstractNum w:abstractNumId="4" w15:restartNumberingAfterBreak="0">
    <w:nsid w:val="19F632B5"/>
    <w:multiLevelType w:val="multilevel"/>
    <w:tmpl w:val="F9B6489C"/>
    <w:lvl w:ilvl="0">
      <w:start w:val="5"/>
      <w:numFmt w:val="decimal"/>
      <w:lvlText w:val="%1"/>
      <w:lvlJc w:val="left"/>
      <w:pPr>
        <w:ind w:left="1056" w:hanging="193"/>
      </w:pPr>
      <w:rPr>
        <w:rFonts w:ascii="Arial" w:eastAsia="Arial" w:hAnsi="Arial" w:cs="Arial" w:hint="default"/>
        <w:b/>
        <w:bCs/>
        <w:w w:val="90"/>
        <w:sz w:val="26"/>
        <w:szCs w:val="26"/>
        <w:lang w:val="ru-RU" w:eastAsia="en-US" w:bidi="ar-SA"/>
      </w:rPr>
    </w:lvl>
    <w:lvl w:ilvl="1">
      <w:start w:val="1"/>
      <w:numFmt w:val="decimal"/>
      <w:lvlText w:val="%1.%2"/>
      <w:lvlJc w:val="left"/>
      <w:pPr>
        <w:ind w:left="564" w:hanging="469"/>
      </w:pPr>
      <w:rPr>
        <w:rFonts w:hint="default"/>
        <w:spacing w:val="-6"/>
        <w:w w:val="88"/>
        <w:lang w:val="ru-RU" w:eastAsia="en-US" w:bidi="ar-SA"/>
      </w:rPr>
    </w:lvl>
    <w:lvl w:ilvl="2">
      <w:start w:val="1"/>
      <w:numFmt w:val="decimal"/>
      <w:lvlText w:val="%1.%2.%3"/>
      <w:lvlJc w:val="left"/>
      <w:pPr>
        <w:ind w:left="1464" w:hanging="469"/>
      </w:pPr>
      <w:rPr>
        <w:rFonts w:ascii="Arial" w:eastAsia="Arial" w:hAnsi="Arial" w:cs="Arial" w:hint="default"/>
        <w:b/>
        <w:bCs/>
        <w:spacing w:val="-6"/>
        <w:w w:val="88"/>
        <w:sz w:val="23"/>
        <w:szCs w:val="23"/>
        <w:lang w:val="ru-RU" w:eastAsia="en-US" w:bidi="ar-SA"/>
      </w:rPr>
    </w:lvl>
    <w:lvl w:ilvl="3">
      <w:numFmt w:val="bullet"/>
      <w:lvlText w:val="•"/>
      <w:lvlJc w:val="left"/>
      <w:pPr>
        <w:ind w:left="1400" w:hanging="469"/>
      </w:pPr>
      <w:rPr>
        <w:rFonts w:hint="default"/>
        <w:lang w:val="ru-RU" w:eastAsia="en-US" w:bidi="ar-SA"/>
      </w:rPr>
    </w:lvl>
    <w:lvl w:ilvl="4">
      <w:numFmt w:val="bullet"/>
      <w:lvlText w:val="•"/>
      <w:lvlJc w:val="left"/>
      <w:pPr>
        <w:ind w:left="1460" w:hanging="469"/>
      </w:pPr>
      <w:rPr>
        <w:rFonts w:hint="default"/>
        <w:lang w:val="ru-RU" w:eastAsia="en-US" w:bidi="ar-SA"/>
      </w:rPr>
    </w:lvl>
    <w:lvl w:ilvl="5">
      <w:numFmt w:val="bullet"/>
      <w:lvlText w:val="•"/>
      <w:lvlJc w:val="left"/>
      <w:pPr>
        <w:ind w:left="3200" w:hanging="469"/>
      </w:pPr>
      <w:rPr>
        <w:rFonts w:hint="default"/>
        <w:lang w:val="ru-RU" w:eastAsia="en-US" w:bidi="ar-SA"/>
      </w:rPr>
    </w:lvl>
    <w:lvl w:ilvl="6">
      <w:numFmt w:val="bullet"/>
      <w:lvlText w:val="•"/>
      <w:lvlJc w:val="left"/>
      <w:pPr>
        <w:ind w:left="4940" w:hanging="469"/>
      </w:pPr>
      <w:rPr>
        <w:rFonts w:hint="default"/>
        <w:lang w:val="ru-RU" w:eastAsia="en-US" w:bidi="ar-SA"/>
      </w:rPr>
    </w:lvl>
    <w:lvl w:ilvl="7">
      <w:numFmt w:val="bullet"/>
      <w:lvlText w:val="•"/>
      <w:lvlJc w:val="left"/>
      <w:pPr>
        <w:ind w:left="6680" w:hanging="469"/>
      </w:pPr>
      <w:rPr>
        <w:rFonts w:hint="default"/>
        <w:lang w:val="ru-RU" w:eastAsia="en-US" w:bidi="ar-SA"/>
      </w:rPr>
    </w:lvl>
    <w:lvl w:ilvl="8">
      <w:numFmt w:val="bullet"/>
      <w:lvlText w:val="•"/>
      <w:lvlJc w:val="left"/>
      <w:pPr>
        <w:ind w:left="8420" w:hanging="469"/>
      </w:pPr>
      <w:rPr>
        <w:rFonts w:hint="default"/>
        <w:lang w:val="ru-RU" w:eastAsia="en-US" w:bidi="ar-SA"/>
      </w:rPr>
    </w:lvl>
  </w:abstractNum>
  <w:abstractNum w:abstractNumId="5" w15:restartNumberingAfterBreak="0">
    <w:nsid w:val="223A4FEF"/>
    <w:multiLevelType w:val="hybridMultilevel"/>
    <w:tmpl w:val="7BEA4F24"/>
    <w:lvl w:ilvl="0" w:tplc="73CA94E2">
      <w:start w:val="1"/>
      <w:numFmt w:val="lowerLetter"/>
      <w:lvlText w:val="%1"/>
      <w:lvlJc w:val="left"/>
      <w:pPr>
        <w:ind w:left="108" w:hanging="400"/>
      </w:pPr>
      <w:rPr>
        <w:rFonts w:ascii="Arial MT" w:eastAsia="Arial MT" w:hAnsi="Arial MT" w:cs="Arial MT" w:hint="default"/>
        <w:w w:val="99"/>
        <w:position w:val="6"/>
        <w:sz w:val="18"/>
        <w:szCs w:val="18"/>
        <w:lang w:val="ru-RU" w:eastAsia="en-US" w:bidi="ar-SA"/>
      </w:rPr>
    </w:lvl>
    <w:lvl w:ilvl="1" w:tplc="33B401D2">
      <w:numFmt w:val="bullet"/>
      <w:lvlText w:val="•"/>
      <w:lvlJc w:val="left"/>
      <w:pPr>
        <w:ind w:left="1062" w:hanging="400"/>
      </w:pPr>
      <w:rPr>
        <w:rFonts w:hint="default"/>
        <w:lang w:val="ru-RU" w:eastAsia="en-US" w:bidi="ar-SA"/>
      </w:rPr>
    </w:lvl>
    <w:lvl w:ilvl="2" w:tplc="19AC378A">
      <w:numFmt w:val="bullet"/>
      <w:lvlText w:val="•"/>
      <w:lvlJc w:val="left"/>
      <w:pPr>
        <w:ind w:left="2025" w:hanging="400"/>
      </w:pPr>
      <w:rPr>
        <w:rFonts w:hint="default"/>
        <w:lang w:val="ru-RU" w:eastAsia="en-US" w:bidi="ar-SA"/>
      </w:rPr>
    </w:lvl>
    <w:lvl w:ilvl="3" w:tplc="06B6EE10">
      <w:numFmt w:val="bullet"/>
      <w:lvlText w:val="•"/>
      <w:lvlJc w:val="left"/>
      <w:pPr>
        <w:ind w:left="2987" w:hanging="400"/>
      </w:pPr>
      <w:rPr>
        <w:rFonts w:hint="default"/>
        <w:lang w:val="ru-RU" w:eastAsia="en-US" w:bidi="ar-SA"/>
      </w:rPr>
    </w:lvl>
    <w:lvl w:ilvl="4" w:tplc="8A569554">
      <w:numFmt w:val="bullet"/>
      <w:lvlText w:val="•"/>
      <w:lvlJc w:val="left"/>
      <w:pPr>
        <w:ind w:left="3950" w:hanging="400"/>
      </w:pPr>
      <w:rPr>
        <w:rFonts w:hint="default"/>
        <w:lang w:val="ru-RU" w:eastAsia="en-US" w:bidi="ar-SA"/>
      </w:rPr>
    </w:lvl>
    <w:lvl w:ilvl="5" w:tplc="50263B96">
      <w:numFmt w:val="bullet"/>
      <w:lvlText w:val="•"/>
      <w:lvlJc w:val="left"/>
      <w:pPr>
        <w:ind w:left="4913" w:hanging="400"/>
      </w:pPr>
      <w:rPr>
        <w:rFonts w:hint="default"/>
        <w:lang w:val="ru-RU" w:eastAsia="en-US" w:bidi="ar-SA"/>
      </w:rPr>
    </w:lvl>
    <w:lvl w:ilvl="6" w:tplc="696CCFBA">
      <w:numFmt w:val="bullet"/>
      <w:lvlText w:val="•"/>
      <w:lvlJc w:val="left"/>
      <w:pPr>
        <w:ind w:left="5875" w:hanging="400"/>
      </w:pPr>
      <w:rPr>
        <w:rFonts w:hint="default"/>
        <w:lang w:val="ru-RU" w:eastAsia="en-US" w:bidi="ar-SA"/>
      </w:rPr>
    </w:lvl>
    <w:lvl w:ilvl="7" w:tplc="AA2E336A">
      <w:numFmt w:val="bullet"/>
      <w:lvlText w:val="•"/>
      <w:lvlJc w:val="left"/>
      <w:pPr>
        <w:ind w:left="6838" w:hanging="400"/>
      </w:pPr>
      <w:rPr>
        <w:rFonts w:hint="default"/>
        <w:lang w:val="ru-RU" w:eastAsia="en-US" w:bidi="ar-SA"/>
      </w:rPr>
    </w:lvl>
    <w:lvl w:ilvl="8" w:tplc="F738DA74">
      <w:numFmt w:val="bullet"/>
      <w:lvlText w:val="•"/>
      <w:lvlJc w:val="left"/>
      <w:pPr>
        <w:ind w:left="7800" w:hanging="400"/>
      </w:pPr>
      <w:rPr>
        <w:rFonts w:hint="default"/>
        <w:lang w:val="ru-RU" w:eastAsia="en-US" w:bidi="ar-SA"/>
      </w:rPr>
    </w:lvl>
  </w:abstractNum>
  <w:abstractNum w:abstractNumId="6" w15:restartNumberingAfterBreak="0">
    <w:nsid w:val="27AD4A1D"/>
    <w:multiLevelType w:val="hybridMultilevel"/>
    <w:tmpl w:val="1A2088F4"/>
    <w:lvl w:ilvl="0" w:tplc="75B062CC">
      <w:start w:val="1"/>
      <w:numFmt w:val="lowerLetter"/>
      <w:lvlText w:val="%1"/>
      <w:lvlJc w:val="left"/>
      <w:pPr>
        <w:ind w:left="108" w:hanging="400"/>
      </w:pPr>
      <w:rPr>
        <w:rFonts w:ascii="Arial MT" w:eastAsia="Arial MT" w:hAnsi="Arial MT" w:cs="Arial MT" w:hint="default"/>
        <w:w w:val="100"/>
        <w:sz w:val="14"/>
        <w:szCs w:val="14"/>
        <w:lang w:val="ru-RU" w:eastAsia="en-US" w:bidi="ar-SA"/>
      </w:rPr>
    </w:lvl>
    <w:lvl w:ilvl="1" w:tplc="C3A422AC">
      <w:numFmt w:val="bullet"/>
      <w:lvlText w:val="—"/>
      <w:lvlJc w:val="left"/>
      <w:pPr>
        <w:ind w:left="508" w:hanging="231"/>
      </w:pPr>
      <w:rPr>
        <w:rFonts w:ascii="Arial MT" w:eastAsia="Arial MT" w:hAnsi="Arial MT" w:cs="Arial MT" w:hint="default"/>
        <w:w w:val="100"/>
        <w:sz w:val="18"/>
        <w:szCs w:val="18"/>
        <w:lang w:val="ru-RU" w:eastAsia="en-US" w:bidi="ar-SA"/>
      </w:rPr>
    </w:lvl>
    <w:lvl w:ilvl="2" w:tplc="8A729C52">
      <w:numFmt w:val="bullet"/>
      <w:lvlText w:val="•"/>
      <w:lvlJc w:val="left"/>
      <w:pPr>
        <w:ind w:left="1524" w:hanging="231"/>
      </w:pPr>
      <w:rPr>
        <w:rFonts w:hint="default"/>
        <w:lang w:val="ru-RU" w:eastAsia="en-US" w:bidi="ar-SA"/>
      </w:rPr>
    </w:lvl>
    <w:lvl w:ilvl="3" w:tplc="7AC0A624">
      <w:numFmt w:val="bullet"/>
      <w:lvlText w:val="•"/>
      <w:lvlJc w:val="left"/>
      <w:pPr>
        <w:ind w:left="2549" w:hanging="231"/>
      </w:pPr>
      <w:rPr>
        <w:rFonts w:hint="default"/>
        <w:lang w:val="ru-RU" w:eastAsia="en-US" w:bidi="ar-SA"/>
      </w:rPr>
    </w:lvl>
    <w:lvl w:ilvl="4" w:tplc="26F00E82">
      <w:numFmt w:val="bullet"/>
      <w:lvlText w:val="•"/>
      <w:lvlJc w:val="left"/>
      <w:pPr>
        <w:ind w:left="3574" w:hanging="231"/>
      </w:pPr>
      <w:rPr>
        <w:rFonts w:hint="default"/>
        <w:lang w:val="ru-RU" w:eastAsia="en-US" w:bidi="ar-SA"/>
      </w:rPr>
    </w:lvl>
    <w:lvl w:ilvl="5" w:tplc="DF4C0634">
      <w:numFmt w:val="bullet"/>
      <w:lvlText w:val="•"/>
      <w:lvlJc w:val="left"/>
      <w:pPr>
        <w:ind w:left="4599" w:hanging="231"/>
      </w:pPr>
      <w:rPr>
        <w:rFonts w:hint="default"/>
        <w:lang w:val="ru-RU" w:eastAsia="en-US" w:bidi="ar-SA"/>
      </w:rPr>
    </w:lvl>
    <w:lvl w:ilvl="6" w:tplc="696018E2">
      <w:numFmt w:val="bullet"/>
      <w:lvlText w:val="•"/>
      <w:lvlJc w:val="left"/>
      <w:pPr>
        <w:ind w:left="5623" w:hanging="231"/>
      </w:pPr>
      <w:rPr>
        <w:rFonts w:hint="default"/>
        <w:lang w:val="ru-RU" w:eastAsia="en-US" w:bidi="ar-SA"/>
      </w:rPr>
    </w:lvl>
    <w:lvl w:ilvl="7" w:tplc="0246B4DC">
      <w:numFmt w:val="bullet"/>
      <w:lvlText w:val="•"/>
      <w:lvlJc w:val="left"/>
      <w:pPr>
        <w:ind w:left="6648" w:hanging="231"/>
      </w:pPr>
      <w:rPr>
        <w:rFonts w:hint="default"/>
        <w:lang w:val="ru-RU" w:eastAsia="en-US" w:bidi="ar-SA"/>
      </w:rPr>
    </w:lvl>
    <w:lvl w:ilvl="8" w:tplc="F36CFF88">
      <w:numFmt w:val="bullet"/>
      <w:lvlText w:val="•"/>
      <w:lvlJc w:val="left"/>
      <w:pPr>
        <w:ind w:left="7673" w:hanging="231"/>
      </w:pPr>
      <w:rPr>
        <w:rFonts w:hint="default"/>
        <w:lang w:val="ru-RU" w:eastAsia="en-US" w:bidi="ar-SA"/>
      </w:rPr>
    </w:lvl>
  </w:abstractNum>
  <w:abstractNum w:abstractNumId="7" w15:restartNumberingAfterBreak="0">
    <w:nsid w:val="28C82A88"/>
    <w:multiLevelType w:val="hybridMultilevel"/>
    <w:tmpl w:val="CDF0FD94"/>
    <w:lvl w:ilvl="0" w:tplc="04190017">
      <w:start w:val="1"/>
      <w:numFmt w:val="lowerLetter"/>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2EBB03CB"/>
    <w:multiLevelType w:val="hybridMultilevel"/>
    <w:tmpl w:val="5B8C700A"/>
    <w:lvl w:ilvl="0" w:tplc="5B5A14DA">
      <w:start w:val="1"/>
      <w:numFmt w:val="decimal"/>
      <w:lvlText w:val="[%1]"/>
      <w:lvlJc w:val="left"/>
      <w:pPr>
        <w:ind w:left="502"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9" w15:restartNumberingAfterBreak="0">
    <w:nsid w:val="34A67133"/>
    <w:multiLevelType w:val="hybridMultilevel"/>
    <w:tmpl w:val="C2C46358"/>
    <w:lvl w:ilvl="0" w:tplc="A85ED32C">
      <w:start w:val="2"/>
      <w:numFmt w:val="bullet"/>
      <w:lvlText w:val="—"/>
      <w:lvlJc w:val="left"/>
      <w:pPr>
        <w:ind w:left="1069" w:hanging="360"/>
      </w:pPr>
      <w:rPr>
        <w:rFonts w:ascii="Arial" w:eastAsia="ArialMT" w:hAnsi="Arial" w:cs="Arial"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10" w15:restartNumberingAfterBreak="0">
    <w:nsid w:val="4BE27393"/>
    <w:multiLevelType w:val="hybridMultilevel"/>
    <w:tmpl w:val="5414EC14"/>
    <w:lvl w:ilvl="0" w:tplc="46F6CE50">
      <w:numFmt w:val="bullet"/>
      <w:lvlText w:val="-"/>
      <w:lvlJc w:val="left"/>
      <w:pPr>
        <w:ind w:left="564" w:hanging="133"/>
      </w:pPr>
      <w:rPr>
        <w:rFonts w:ascii="Microsoft Sans Serif" w:eastAsia="Microsoft Sans Serif" w:hAnsi="Microsoft Sans Serif" w:cs="Microsoft Sans Serif" w:hint="default"/>
        <w:w w:val="88"/>
        <w:sz w:val="23"/>
        <w:szCs w:val="23"/>
        <w:lang w:val="ru-RU" w:eastAsia="en-US" w:bidi="ar-SA"/>
      </w:rPr>
    </w:lvl>
    <w:lvl w:ilvl="1" w:tplc="6966F552">
      <w:numFmt w:val="bullet"/>
      <w:lvlText w:val="•"/>
      <w:lvlJc w:val="left"/>
      <w:pPr>
        <w:ind w:left="1694" w:hanging="133"/>
      </w:pPr>
      <w:rPr>
        <w:rFonts w:hint="default"/>
        <w:lang w:val="ru-RU" w:eastAsia="en-US" w:bidi="ar-SA"/>
      </w:rPr>
    </w:lvl>
    <w:lvl w:ilvl="2" w:tplc="D5665AA0">
      <w:numFmt w:val="bullet"/>
      <w:lvlText w:val="•"/>
      <w:lvlJc w:val="left"/>
      <w:pPr>
        <w:ind w:left="2828" w:hanging="133"/>
      </w:pPr>
      <w:rPr>
        <w:rFonts w:hint="default"/>
        <w:lang w:val="ru-RU" w:eastAsia="en-US" w:bidi="ar-SA"/>
      </w:rPr>
    </w:lvl>
    <w:lvl w:ilvl="3" w:tplc="13702368">
      <w:numFmt w:val="bullet"/>
      <w:lvlText w:val="•"/>
      <w:lvlJc w:val="left"/>
      <w:pPr>
        <w:ind w:left="3962" w:hanging="133"/>
      </w:pPr>
      <w:rPr>
        <w:rFonts w:hint="default"/>
        <w:lang w:val="ru-RU" w:eastAsia="en-US" w:bidi="ar-SA"/>
      </w:rPr>
    </w:lvl>
    <w:lvl w:ilvl="4" w:tplc="C0CE2516">
      <w:numFmt w:val="bullet"/>
      <w:lvlText w:val="•"/>
      <w:lvlJc w:val="left"/>
      <w:pPr>
        <w:ind w:left="5096" w:hanging="133"/>
      </w:pPr>
      <w:rPr>
        <w:rFonts w:hint="default"/>
        <w:lang w:val="ru-RU" w:eastAsia="en-US" w:bidi="ar-SA"/>
      </w:rPr>
    </w:lvl>
    <w:lvl w:ilvl="5" w:tplc="3BAA44C8">
      <w:numFmt w:val="bullet"/>
      <w:lvlText w:val="•"/>
      <w:lvlJc w:val="left"/>
      <w:pPr>
        <w:ind w:left="6230" w:hanging="133"/>
      </w:pPr>
      <w:rPr>
        <w:rFonts w:hint="default"/>
        <w:lang w:val="ru-RU" w:eastAsia="en-US" w:bidi="ar-SA"/>
      </w:rPr>
    </w:lvl>
    <w:lvl w:ilvl="6" w:tplc="383CD570">
      <w:numFmt w:val="bullet"/>
      <w:lvlText w:val="•"/>
      <w:lvlJc w:val="left"/>
      <w:pPr>
        <w:ind w:left="7364" w:hanging="133"/>
      </w:pPr>
      <w:rPr>
        <w:rFonts w:hint="default"/>
        <w:lang w:val="ru-RU" w:eastAsia="en-US" w:bidi="ar-SA"/>
      </w:rPr>
    </w:lvl>
    <w:lvl w:ilvl="7" w:tplc="E3A2821A">
      <w:numFmt w:val="bullet"/>
      <w:lvlText w:val="•"/>
      <w:lvlJc w:val="left"/>
      <w:pPr>
        <w:ind w:left="8498" w:hanging="133"/>
      </w:pPr>
      <w:rPr>
        <w:rFonts w:hint="default"/>
        <w:lang w:val="ru-RU" w:eastAsia="en-US" w:bidi="ar-SA"/>
      </w:rPr>
    </w:lvl>
    <w:lvl w:ilvl="8" w:tplc="AD3E9F18">
      <w:numFmt w:val="bullet"/>
      <w:lvlText w:val="•"/>
      <w:lvlJc w:val="left"/>
      <w:pPr>
        <w:ind w:left="9632" w:hanging="133"/>
      </w:pPr>
      <w:rPr>
        <w:rFonts w:hint="default"/>
        <w:lang w:val="ru-RU" w:eastAsia="en-US" w:bidi="ar-SA"/>
      </w:rPr>
    </w:lvl>
  </w:abstractNum>
  <w:abstractNum w:abstractNumId="11" w15:restartNumberingAfterBreak="0">
    <w:nsid w:val="52251DE1"/>
    <w:multiLevelType w:val="hybridMultilevel"/>
    <w:tmpl w:val="CA5E290A"/>
    <w:lvl w:ilvl="0" w:tplc="AA9A6ED0">
      <w:start w:val="1"/>
      <w:numFmt w:val="lowerLetter"/>
      <w:lvlText w:val="%1"/>
      <w:lvlJc w:val="left"/>
      <w:pPr>
        <w:ind w:left="108" w:hanging="400"/>
      </w:pPr>
      <w:rPr>
        <w:rFonts w:ascii="Arial MT" w:eastAsia="Arial MT" w:hAnsi="Arial MT" w:cs="Arial MT" w:hint="default"/>
        <w:w w:val="99"/>
        <w:position w:val="6"/>
        <w:sz w:val="18"/>
        <w:szCs w:val="18"/>
        <w:lang w:val="ru-RU" w:eastAsia="en-US" w:bidi="ar-SA"/>
      </w:rPr>
    </w:lvl>
    <w:lvl w:ilvl="1" w:tplc="A5E00A9C">
      <w:numFmt w:val="bullet"/>
      <w:lvlText w:val="•"/>
      <w:lvlJc w:val="left"/>
      <w:pPr>
        <w:ind w:left="1062" w:hanging="400"/>
      </w:pPr>
      <w:rPr>
        <w:rFonts w:hint="default"/>
        <w:lang w:val="ru-RU" w:eastAsia="en-US" w:bidi="ar-SA"/>
      </w:rPr>
    </w:lvl>
    <w:lvl w:ilvl="2" w:tplc="6E8EC17C">
      <w:numFmt w:val="bullet"/>
      <w:lvlText w:val="•"/>
      <w:lvlJc w:val="left"/>
      <w:pPr>
        <w:ind w:left="2024" w:hanging="400"/>
      </w:pPr>
      <w:rPr>
        <w:rFonts w:hint="default"/>
        <w:lang w:val="ru-RU" w:eastAsia="en-US" w:bidi="ar-SA"/>
      </w:rPr>
    </w:lvl>
    <w:lvl w:ilvl="3" w:tplc="6D525E5E">
      <w:numFmt w:val="bullet"/>
      <w:lvlText w:val="•"/>
      <w:lvlJc w:val="left"/>
      <w:pPr>
        <w:ind w:left="2987" w:hanging="400"/>
      </w:pPr>
      <w:rPr>
        <w:rFonts w:hint="default"/>
        <w:lang w:val="ru-RU" w:eastAsia="en-US" w:bidi="ar-SA"/>
      </w:rPr>
    </w:lvl>
    <w:lvl w:ilvl="4" w:tplc="C74E7840">
      <w:numFmt w:val="bullet"/>
      <w:lvlText w:val="•"/>
      <w:lvlJc w:val="left"/>
      <w:pPr>
        <w:ind w:left="3949" w:hanging="400"/>
      </w:pPr>
      <w:rPr>
        <w:rFonts w:hint="default"/>
        <w:lang w:val="ru-RU" w:eastAsia="en-US" w:bidi="ar-SA"/>
      </w:rPr>
    </w:lvl>
    <w:lvl w:ilvl="5" w:tplc="C400CEC0">
      <w:numFmt w:val="bullet"/>
      <w:lvlText w:val="•"/>
      <w:lvlJc w:val="left"/>
      <w:pPr>
        <w:ind w:left="4912" w:hanging="400"/>
      </w:pPr>
      <w:rPr>
        <w:rFonts w:hint="default"/>
        <w:lang w:val="ru-RU" w:eastAsia="en-US" w:bidi="ar-SA"/>
      </w:rPr>
    </w:lvl>
    <w:lvl w:ilvl="6" w:tplc="5B34384C">
      <w:numFmt w:val="bullet"/>
      <w:lvlText w:val="•"/>
      <w:lvlJc w:val="left"/>
      <w:pPr>
        <w:ind w:left="5874" w:hanging="400"/>
      </w:pPr>
      <w:rPr>
        <w:rFonts w:hint="default"/>
        <w:lang w:val="ru-RU" w:eastAsia="en-US" w:bidi="ar-SA"/>
      </w:rPr>
    </w:lvl>
    <w:lvl w:ilvl="7" w:tplc="20501890">
      <w:numFmt w:val="bullet"/>
      <w:lvlText w:val="•"/>
      <w:lvlJc w:val="left"/>
      <w:pPr>
        <w:ind w:left="6836" w:hanging="400"/>
      </w:pPr>
      <w:rPr>
        <w:rFonts w:hint="default"/>
        <w:lang w:val="ru-RU" w:eastAsia="en-US" w:bidi="ar-SA"/>
      </w:rPr>
    </w:lvl>
    <w:lvl w:ilvl="8" w:tplc="C4BC117C">
      <w:numFmt w:val="bullet"/>
      <w:lvlText w:val="•"/>
      <w:lvlJc w:val="left"/>
      <w:pPr>
        <w:ind w:left="7799" w:hanging="400"/>
      </w:pPr>
      <w:rPr>
        <w:rFonts w:hint="default"/>
        <w:lang w:val="ru-RU" w:eastAsia="en-US" w:bidi="ar-SA"/>
      </w:rPr>
    </w:lvl>
  </w:abstractNum>
  <w:abstractNum w:abstractNumId="12" w15:restartNumberingAfterBreak="0">
    <w:nsid w:val="5E6B76B3"/>
    <w:multiLevelType w:val="hybridMultilevel"/>
    <w:tmpl w:val="61A8D882"/>
    <w:lvl w:ilvl="0" w:tplc="2C287E30">
      <w:start w:val="1"/>
      <w:numFmt w:val="decimal"/>
      <w:suff w:val="space"/>
      <w:lvlText w:val="%1)"/>
      <w:lvlJc w:val="left"/>
      <w:pPr>
        <w:ind w:left="568" w:hanging="360"/>
      </w:pPr>
      <w:rPr>
        <w:rFonts w:hint="default"/>
        <w:w w:val="85"/>
        <w:vertAlign w:val="superscript"/>
      </w:rPr>
    </w:lvl>
    <w:lvl w:ilvl="1" w:tplc="04190019" w:tentative="1">
      <w:start w:val="1"/>
      <w:numFmt w:val="lowerLetter"/>
      <w:lvlText w:val="%2."/>
      <w:lvlJc w:val="left"/>
      <w:pPr>
        <w:ind w:left="1288" w:hanging="360"/>
      </w:pPr>
    </w:lvl>
    <w:lvl w:ilvl="2" w:tplc="0419001B" w:tentative="1">
      <w:start w:val="1"/>
      <w:numFmt w:val="lowerRoman"/>
      <w:lvlText w:val="%3."/>
      <w:lvlJc w:val="right"/>
      <w:pPr>
        <w:ind w:left="2008" w:hanging="180"/>
      </w:pPr>
    </w:lvl>
    <w:lvl w:ilvl="3" w:tplc="0419000F" w:tentative="1">
      <w:start w:val="1"/>
      <w:numFmt w:val="decimal"/>
      <w:lvlText w:val="%4."/>
      <w:lvlJc w:val="left"/>
      <w:pPr>
        <w:ind w:left="2728" w:hanging="360"/>
      </w:pPr>
    </w:lvl>
    <w:lvl w:ilvl="4" w:tplc="04190019" w:tentative="1">
      <w:start w:val="1"/>
      <w:numFmt w:val="lowerLetter"/>
      <w:lvlText w:val="%5."/>
      <w:lvlJc w:val="left"/>
      <w:pPr>
        <w:ind w:left="3448" w:hanging="360"/>
      </w:pPr>
    </w:lvl>
    <w:lvl w:ilvl="5" w:tplc="0419001B" w:tentative="1">
      <w:start w:val="1"/>
      <w:numFmt w:val="lowerRoman"/>
      <w:lvlText w:val="%6."/>
      <w:lvlJc w:val="right"/>
      <w:pPr>
        <w:ind w:left="4168" w:hanging="180"/>
      </w:pPr>
    </w:lvl>
    <w:lvl w:ilvl="6" w:tplc="0419000F" w:tentative="1">
      <w:start w:val="1"/>
      <w:numFmt w:val="decimal"/>
      <w:lvlText w:val="%7."/>
      <w:lvlJc w:val="left"/>
      <w:pPr>
        <w:ind w:left="4888" w:hanging="360"/>
      </w:pPr>
    </w:lvl>
    <w:lvl w:ilvl="7" w:tplc="04190019" w:tentative="1">
      <w:start w:val="1"/>
      <w:numFmt w:val="lowerLetter"/>
      <w:lvlText w:val="%8."/>
      <w:lvlJc w:val="left"/>
      <w:pPr>
        <w:ind w:left="5608" w:hanging="360"/>
      </w:pPr>
    </w:lvl>
    <w:lvl w:ilvl="8" w:tplc="0419001B" w:tentative="1">
      <w:start w:val="1"/>
      <w:numFmt w:val="lowerRoman"/>
      <w:lvlText w:val="%9."/>
      <w:lvlJc w:val="right"/>
      <w:pPr>
        <w:ind w:left="6328" w:hanging="180"/>
      </w:pPr>
    </w:lvl>
  </w:abstractNum>
  <w:abstractNum w:abstractNumId="13" w15:restartNumberingAfterBreak="0">
    <w:nsid w:val="6F5E3281"/>
    <w:multiLevelType w:val="hybridMultilevel"/>
    <w:tmpl w:val="88A49BB2"/>
    <w:lvl w:ilvl="0" w:tplc="973E9138">
      <w:numFmt w:val="bullet"/>
      <w:lvlText w:val="-"/>
      <w:lvlJc w:val="left"/>
      <w:pPr>
        <w:ind w:left="52" w:hanging="133"/>
      </w:pPr>
      <w:rPr>
        <w:rFonts w:ascii="Microsoft Sans Serif" w:eastAsia="Microsoft Sans Serif" w:hAnsi="Microsoft Sans Serif" w:cs="Microsoft Sans Serif" w:hint="default"/>
        <w:w w:val="88"/>
        <w:sz w:val="23"/>
        <w:szCs w:val="23"/>
        <w:lang w:val="ru-RU" w:eastAsia="en-US" w:bidi="ar-SA"/>
      </w:rPr>
    </w:lvl>
    <w:lvl w:ilvl="1" w:tplc="7D7449BC">
      <w:numFmt w:val="bullet"/>
      <w:lvlText w:val="•"/>
      <w:lvlJc w:val="left"/>
      <w:pPr>
        <w:ind w:left="614" w:hanging="133"/>
      </w:pPr>
      <w:rPr>
        <w:rFonts w:hint="default"/>
        <w:lang w:val="ru-RU" w:eastAsia="en-US" w:bidi="ar-SA"/>
      </w:rPr>
    </w:lvl>
    <w:lvl w:ilvl="2" w:tplc="41A6E8E0">
      <w:numFmt w:val="bullet"/>
      <w:lvlText w:val="•"/>
      <w:lvlJc w:val="left"/>
      <w:pPr>
        <w:ind w:left="1168" w:hanging="133"/>
      </w:pPr>
      <w:rPr>
        <w:rFonts w:hint="default"/>
        <w:lang w:val="ru-RU" w:eastAsia="en-US" w:bidi="ar-SA"/>
      </w:rPr>
    </w:lvl>
    <w:lvl w:ilvl="3" w:tplc="7FA4266C">
      <w:numFmt w:val="bullet"/>
      <w:lvlText w:val="•"/>
      <w:lvlJc w:val="left"/>
      <w:pPr>
        <w:ind w:left="1722" w:hanging="133"/>
      </w:pPr>
      <w:rPr>
        <w:rFonts w:hint="default"/>
        <w:lang w:val="ru-RU" w:eastAsia="en-US" w:bidi="ar-SA"/>
      </w:rPr>
    </w:lvl>
    <w:lvl w:ilvl="4" w:tplc="68FE3A70">
      <w:numFmt w:val="bullet"/>
      <w:lvlText w:val="•"/>
      <w:lvlJc w:val="left"/>
      <w:pPr>
        <w:ind w:left="2276" w:hanging="133"/>
      </w:pPr>
      <w:rPr>
        <w:rFonts w:hint="default"/>
        <w:lang w:val="ru-RU" w:eastAsia="en-US" w:bidi="ar-SA"/>
      </w:rPr>
    </w:lvl>
    <w:lvl w:ilvl="5" w:tplc="660083F4">
      <w:numFmt w:val="bullet"/>
      <w:lvlText w:val="•"/>
      <w:lvlJc w:val="left"/>
      <w:pPr>
        <w:ind w:left="2831" w:hanging="133"/>
      </w:pPr>
      <w:rPr>
        <w:rFonts w:hint="default"/>
        <w:lang w:val="ru-RU" w:eastAsia="en-US" w:bidi="ar-SA"/>
      </w:rPr>
    </w:lvl>
    <w:lvl w:ilvl="6" w:tplc="B3B26602">
      <w:numFmt w:val="bullet"/>
      <w:lvlText w:val="•"/>
      <w:lvlJc w:val="left"/>
      <w:pPr>
        <w:ind w:left="3385" w:hanging="133"/>
      </w:pPr>
      <w:rPr>
        <w:rFonts w:hint="default"/>
        <w:lang w:val="ru-RU" w:eastAsia="en-US" w:bidi="ar-SA"/>
      </w:rPr>
    </w:lvl>
    <w:lvl w:ilvl="7" w:tplc="BA70FDF8">
      <w:numFmt w:val="bullet"/>
      <w:lvlText w:val="•"/>
      <w:lvlJc w:val="left"/>
      <w:pPr>
        <w:ind w:left="3939" w:hanging="133"/>
      </w:pPr>
      <w:rPr>
        <w:rFonts w:hint="default"/>
        <w:lang w:val="ru-RU" w:eastAsia="en-US" w:bidi="ar-SA"/>
      </w:rPr>
    </w:lvl>
    <w:lvl w:ilvl="8" w:tplc="B31CDE2C">
      <w:numFmt w:val="bullet"/>
      <w:lvlText w:val="•"/>
      <w:lvlJc w:val="left"/>
      <w:pPr>
        <w:ind w:left="4493" w:hanging="133"/>
      </w:pPr>
      <w:rPr>
        <w:rFonts w:hint="default"/>
        <w:lang w:val="ru-RU" w:eastAsia="en-US" w:bidi="ar-SA"/>
      </w:rPr>
    </w:lvl>
  </w:abstractNum>
  <w:abstractNum w:abstractNumId="14" w15:restartNumberingAfterBreak="0">
    <w:nsid w:val="6FD63FBE"/>
    <w:multiLevelType w:val="multilevel"/>
    <w:tmpl w:val="C1EC1C6C"/>
    <w:lvl w:ilvl="0">
      <w:start w:val="13"/>
      <w:numFmt w:val="decimal"/>
      <w:suff w:val="space"/>
      <w:lvlText w:val="%1"/>
      <w:lvlJc w:val="left"/>
      <w:pPr>
        <w:ind w:left="1080" w:hanging="360"/>
      </w:pPr>
      <w:rPr>
        <w:rFonts w:hint="default"/>
      </w:rPr>
    </w:lvl>
    <w:lvl w:ilvl="1">
      <w:start w:val="2"/>
      <w:numFmt w:val="decimal"/>
      <w:isLgl/>
      <w:lvlText w:val="%1.%2"/>
      <w:lvlJc w:val="left"/>
      <w:pPr>
        <w:ind w:left="1188" w:hanging="468"/>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800" w:hanging="108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2160" w:hanging="144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520" w:hanging="1800"/>
      </w:pPr>
      <w:rPr>
        <w:rFonts w:hint="default"/>
      </w:rPr>
    </w:lvl>
    <w:lvl w:ilvl="8">
      <w:start w:val="1"/>
      <w:numFmt w:val="decimal"/>
      <w:isLgl/>
      <w:lvlText w:val="%1.%2.%3.%4.%5.%6.%7.%8.%9"/>
      <w:lvlJc w:val="left"/>
      <w:pPr>
        <w:ind w:left="2520" w:hanging="1800"/>
      </w:pPr>
      <w:rPr>
        <w:rFonts w:hint="default"/>
      </w:rPr>
    </w:lvl>
  </w:abstractNum>
  <w:num w:numId="1" w16cid:durableId="245574877">
    <w:abstractNumId w:val="3"/>
  </w:num>
  <w:num w:numId="2" w16cid:durableId="235745913">
    <w:abstractNumId w:val="5"/>
  </w:num>
  <w:num w:numId="3" w16cid:durableId="890192448">
    <w:abstractNumId w:val="11"/>
  </w:num>
  <w:num w:numId="4" w16cid:durableId="12387951">
    <w:abstractNumId w:val="6"/>
  </w:num>
  <w:num w:numId="5" w16cid:durableId="1870994335">
    <w:abstractNumId w:val="7"/>
  </w:num>
  <w:num w:numId="6" w16cid:durableId="1021122868">
    <w:abstractNumId w:val="13"/>
  </w:num>
  <w:num w:numId="7" w16cid:durableId="902060738">
    <w:abstractNumId w:val="12"/>
  </w:num>
  <w:num w:numId="8" w16cid:durableId="56704738">
    <w:abstractNumId w:val="2"/>
  </w:num>
  <w:num w:numId="9" w16cid:durableId="962613733">
    <w:abstractNumId w:val="10"/>
  </w:num>
  <w:num w:numId="10" w16cid:durableId="336882494">
    <w:abstractNumId w:val="4"/>
  </w:num>
  <w:num w:numId="11" w16cid:durableId="335154181">
    <w:abstractNumId w:val="1"/>
  </w:num>
  <w:num w:numId="12" w16cid:durableId="1692489201">
    <w:abstractNumId w:val="0"/>
  </w:num>
  <w:num w:numId="13" w16cid:durableId="719787801">
    <w:abstractNumId w:val="14"/>
  </w:num>
  <w:num w:numId="14" w16cid:durableId="2086024477">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396976921">
    <w:abstractNumId w:val="9"/>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mirrorMargin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57"/>
  <w:doNotHyphenateCaps/>
  <w:evenAndOddHeaders/>
  <w:displayHorizontalDrawingGridEvery w:val="0"/>
  <w:displayVerticalDrawingGridEvery w:val="0"/>
  <w:doNotUseMarginsForDrawingGridOrigin/>
  <w:noPunctuationKerning/>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A35C6"/>
    <w:rsid w:val="0000078F"/>
    <w:rsid w:val="0000086A"/>
    <w:rsid w:val="00000AE2"/>
    <w:rsid w:val="00001318"/>
    <w:rsid w:val="00001488"/>
    <w:rsid w:val="00001859"/>
    <w:rsid w:val="00001B75"/>
    <w:rsid w:val="00002E72"/>
    <w:rsid w:val="00003518"/>
    <w:rsid w:val="0000352E"/>
    <w:rsid w:val="000037BD"/>
    <w:rsid w:val="00003E81"/>
    <w:rsid w:val="00004017"/>
    <w:rsid w:val="00004393"/>
    <w:rsid w:val="000047EC"/>
    <w:rsid w:val="0000488D"/>
    <w:rsid w:val="000049BF"/>
    <w:rsid w:val="00004F6A"/>
    <w:rsid w:val="000059C6"/>
    <w:rsid w:val="00005C9F"/>
    <w:rsid w:val="00007D7E"/>
    <w:rsid w:val="00007D81"/>
    <w:rsid w:val="00010911"/>
    <w:rsid w:val="00010B27"/>
    <w:rsid w:val="00010C9B"/>
    <w:rsid w:val="0001184C"/>
    <w:rsid w:val="00012368"/>
    <w:rsid w:val="000129EF"/>
    <w:rsid w:val="00012A68"/>
    <w:rsid w:val="00012EBD"/>
    <w:rsid w:val="00013A4D"/>
    <w:rsid w:val="00013C94"/>
    <w:rsid w:val="00014241"/>
    <w:rsid w:val="0001458A"/>
    <w:rsid w:val="00014655"/>
    <w:rsid w:val="00014792"/>
    <w:rsid w:val="00015057"/>
    <w:rsid w:val="00015970"/>
    <w:rsid w:val="00015EF4"/>
    <w:rsid w:val="00015FF9"/>
    <w:rsid w:val="00016632"/>
    <w:rsid w:val="00016661"/>
    <w:rsid w:val="000168BE"/>
    <w:rsid w:val="00016D91"/>
    <w:rsid w:val="000178BD"/>
    <w:rsid w:val="00020D49"/>
    <w:rsid w:val="00021952"/>
    <w:rsid w:val="00021B25"/>
    <w:rsid w:val="00021B49"/>
    <w:rsid w:val="00021F2A"/>
    <w:rsid w:val="00022553"/>
    <w:rsid w:val="00022625"/>
    <w:rsid w:val="00022A6A"/>
    <w:rsid w:val="00023131"/>
    <w:rsid w:val="000232EC"/>
    <w:rsid w:val="000236B5"/>
    <w:rsid w:val="00023CA7"/>
    <w:rsid w:val="00023D46"/>
    <w:rsid w:val="00023E57"/>
    <w:rsid w:val="00024863"/>
    <w:rsid w:val="00024AB9"/>
    <w:rsid w:val="00025083"/>
    <w:rsid w:val="000251C8"/>
    <w:rsid w:val="000255D1"/>
    <w:rsid w:val="00026373"/>
    <w:rsid w:val="00026481"/>
    <w:rsid w:val="0002661A"/>
    <w:rsid w:val="00026862"/>
    <w:rsid w:val="00026972"/>
    <w:rsid w:val="00026F92"/>
    <w:rsid w:val="000273E2"/>
    <w:rsid w:val="00027E7C"/>
    <w:rsid w:val="00027E8D"/>
    <w:rsid w:val="00027EDB"/>
    <w:rsid w:val="00027EF0"/>
    <w:rsid w:val="00030478"/>
    <w:rsid w:val="00030530"/>
    <w:rsid w:val="000305CD"/>
    <w:rsid w:val="00030F63"/>
    <w:rsid w:val="00031537"/>
    <w:rsid w:val="00031682"/>
    <w:rsid w:val="00031E04"/>
    <w:rsid w:val="00031E5E"/>
    <w:rsid w:val="00031FD1"/>
    <w:rsid w:val="00033D46"/>
    <w:rsid w:val="0003402F"/>
    <w:rsid w:val="000342CE"/>
    <w:rsid w:val="00034920"/>
    <w:rsid w:val="00034DB1"/>
    <w:rsid w:val="0003501E"/>
    <w:rsid w:val="0003543A"/>
    <w:rsid w:val="00035798"/>
    <w:rsid w:val="00035B11"/>
    <w:rsid w:val="00035E4A"/>
    <w:rsid w:val="00035E7D"/>
    <w:rsid w:val="0003605E"/>
    <w:rsid w:val="00036424"/>
    <w:rsid w:val="000365DB"/>
    <w:rsid w:val="0003690B"/>
    <w:rsid w:val="00036B68"/>
    <w:rsid w:val="00036C1C"/>
    <w:rsid w:val="00036E62"/>
    <w:rsid w:val="00037087"/>
    <w:rsid w:val="000378B8"/>
    <w:rsid w:val="000402BE"/>
    <w:rsid w:val="00040719"/>
    <w:rsid w:val="00040DF7"/>
    <w:rsid w:val="000417E1"/>
    <w:rsid w:val="000422B9"/>
    <w:rsid w:val="0004253E"/>
    <w:rsid w:val="0004294F"/>
    <w:rsid w:val="00042BC8"/>
    <w:rsid w:val="00042CED"/>
    <w:rsid w:val="00042DF2"/>
    <w:rsid w:val="00043C3D"/>
    <w:rsid w:val="00043E05"/>
    <w:rsid w:val="00044478"/>
    <w:rsid w:val="000444DF"/>
    <w:rsid w:val="00044C65"/>
    <w:rsid w:val="00044E25"/>
    <w:rsid w:val="0004536A"/>
    <w:rsid w:val="000455BD"/>
    <w:rsid w:val="00045614"/>
    <w:rsid w:val="0004596D"/>
    <w:rsid w:val="00045AC2"/>
    <w:rsid w:val="00046400"/>
    <w:rsid w:val="000464C9"/>
    <w:rsid w:val="00046B2B"/>
    <w:rsid w:val="00046C2A"/>
    <w:rsid w:val="00046F7A"/>
    <w:rsid w:val="000474F4"/>
    <w:rsid w:val="00050D6B"/>
    <w:rsid w:val="00050DA1"/>
    <w:rsid w:val="000511BF"/>
    <w:rsid w:val="000525F6"/>
    <w:rsid w:val="00052FC7"/>
    <w:rsid w:val="00053843"/>
    <w:rsid w:val="00053BE5"/>
    <w:rsid w:val="00053C31"/>
    <w:rsid w:val="00053E14"/>
    <w:rsid w:val="00053E98"/>
    <w:rsid w:val="00054063"/>
    <w:rsid w:val="00054154"/>
    <w:rsid w:val="00054592"/>
    <w:rsid w:val="00054F7A"/>
    <w:rsid w:val="000559AF"/>
    <w:rsid w:val="0005636C"/>
    <w:rsid w:val="000563C8"/>
    <w:rsid w:val="00056AE6"/>
    <w:rsid w:val="00060288"/>
    <w:rsid w:val="000604D3"/>
    <w:rsid w:val="00060EBA"/>
    <w:rsid w:val="0006154A"/>
    <w:rsid w:val="00061559"/>
    <w:rsid w:val="0006187C"/>
    <w:rsid w:val="00061DA8"/>
    <w:rsid w:val="00061FC4"/>
    <w:rsid w:val="00062798"/>
    <w:rsid w:val="00062A20"/>
    <w:rsid w:val="00062AD4"/>
    <w:rsid w:val="0006300D"/>
    <w:rsid w:val="00063309"/>
    <w:rsid w:val="000638EC"/>
    <w:rsid w:val="000652BC"/>
    <w:rsid w:val="000661AA"/>
    <w:rsid w:val="00066EE5"/>
    <w:rsid w:val="00066F07"/>
    <w:rsid w:val="000674F9"/>
    <w:rsid w:val="00067E85"/>
    <w:rsid w:val="00070605"/>
    <w:rsid w:val="00070674"/>
    <w:rsid w:val="00070B2C"/>
    <w:rsid w:val="00070BE7"/>
    <w:rsid w:val="00070DD1"/>
    <w:rsid w:val="0007101B"/>
    <w:rsid w:val="000714FC"/>
    <w:rsid w:val="00071515"/>
    <w:rsid w:val="000717E8"/>
    <w:rsid w:val="000718F4"/>
    <w:rsid w:val="00071B8F"/>
    <w:rsid w:val="00072892"/>
    <w:rsid w:val="00073016"/>
    <w:rsid w:val="0007334A"/>
    <w:rsid w:val="00073372"/>
    <w:rsid w:val="000734F9"/>
    <w:rsid w:val="00073534"/>
    <w:rsid w:val="000735B7"/>
    <w:rsid w:val="0007379B"/>
    <w:rsid w:val="00073A46"/>
    <w:rsid w:val="00073A9B"/>
    <w:rsid w:val="00073C6C"/>
    <w:rsid w:val="00073D77"/>
    <w:rsid w:val="00073F73"/>
    <w:rsid w:val="00074213"/>
    <w:rsid w:val="0007449E"/>
    <w:rsid w:val="0007467D"/>
    <w:rsid w:val="0007506F"/>
    <w:rsid w:val="000755FB"/>
    <w:rsid w:val="00076D37"/>
    <w:rsid w:val="00077B09"/>
    <w:rsid w:val="00077D9F"/>
    <w:rsid w:val="000802A1"/>
    <w:rsid w:val="00081134"/>
    <w:rsid w:val="000819F6"/>
    <w:rsid w:val="00081AA3"/>
    <w:rsid w:val="000820E0"/>
    <w:rsid w:val="00082A40"/>
    <w:rsid w:val="00082C22"/>
    <w:rsid w:val="000833AB"/>
    <w:rsid w:val="0008381D"/>
    <w:rsid w:val="00083CE6"/>
    <w:rsid w:val="00083FF9"/>
    <w:rsid w:val="000849B1"/>
    <w:rsid w:val="00084A40"/>
    <w:rsid w:val="00084B95"/>
    <w:rsid w:val="000854CF"/>
    <w:rsid w:val="00085A26"/>
    <w:rsid w:val="00085EF2"/>
    <w:rsid w:val="0008624C"/>
    <w:rsid w:val="000863D1"/>
    <w:rsid w:val="0008668F"/>
    <w:rsid w:val="00087448"/>
    <w:rsid w:val="0008759A"/>
    <w:rsid w:val="00090121"/>
    <w:rsid w:val="000905DA"/>
    <w:rsid w:val="00090AF4"/>
    <w:rsid w:val="00090CB0"/>
    <w:rsid w:val="00091375"/>
    <w:rsid w:val="0009164C"/>
    <w:rsid w:val="00091899"/>
    <w:rsid w:val="00091C72"/>
    <w:rsid w:val="00091D16"/>
    <w:rsid w:val="00092171"/>
    <w:rsid w:val="00092F9F"/>
    <w:rsid w:val="00093366"/>
    <w:rsid w:val="00093BD4"/>
    <w:rsid w:val="000942E3"/>
    <w:rsid w:val="00094F0C"/>
    <w:rsid w:val="0009556E"/>
    <w:rsid w:val="00095FDC"/>
    <w:rsid w:val="0009615E"/>
    <w:rsid w:val="000964A5"/>
    <w:rsid w:val="0009670A"/>
    <w:rsid w:val="00096A7D"/>
    <w:rsid w:val="00096D36"/>
    <w:rsid w:val="000973E0"/>
    <w:rsid w:val="000A0395"/>
    <w:rsid w:val="000A0653"/>
    <w:rsid w:val="000A06B8"/>
    <w:rsid w:val="000A09AC"/>
    <w:rsid w:val="000A0EE7"/>
    <w:rsid w:val="000A0F5A"/>
    <w:rsid w:val="000A1079"/>
    <w:rsid w:val="000A10E1"/>
    <w:rsid w:val="000A1434"/>
    <w:rsid w:val="000A153D"/>
    <w:rsid w:val="000A174C"/>
    <w:rsid w:val="000A25F6"/>
    <w:rsid w:val="000A33B9"/>
    <w:rsid w:val="000A3C88"/>
    <w:rsid w:val="000A3DDA"/>
    <w:rsid w:val="000A3E9F"/>
    <w:rsid w:val="000A449B"/>
    <w:rsid w:val="000A466E"/>
    <w:rsid w:val="000A47E6"/>
    <w:rsid w:val="000A4AD8"/>
    <w:rsid w:val="000A4BD0"/>
    <w:rsid w:val="000A5313"/>
    <w:rsid w:val="000A54DD"/>
    <w:rsid w:val="000A5B90"/>
    <w:rsid w:val="000A5CC4"/>
    <w:rsid w:val="000A6FA0"/>
    <w:rsid w:val="000A7323"/>
    <w:rsid w:val="000A74FF"/>
    <w:rsid w:val="000A7AFA"/>
    <w:rsid w:val="000B01A2"/>
    <w:rsid w:val="000B073F"/>
    <w:rsid w:val="000B162E"/>
    <w:rsid w:val="000B1BA2"/>
    <w:rsid w:val="000B1BBF"/>
    <w:rsid w:val="000B1F88"/>
    <w:rsid w:val="000B22C1"/>
    <w:rsid w:val="000B22DF"/>
    <w:rsid w:val="000B24D7"/>
    <w:rsid w:val="000B24FB"/>
    <w:rsid w:val="000B28B2"/>
    <w:rsid w:val="000B4FB1"/>
    <w:rsid w:val="000B56C9"/>
    <w:rsid w:val="000B5854"/>
    <w:rsid w:val="000B5EF3"/>
    <w:rsid w:val="000B6311"/>
    <w:rsid w:val="000B67B0"/>
    <w:rsid w:val="000B6B59"/>
    <w:rsid w:val="000B7475"/>
    <w:rsid w:val="000B77D8"/>
    <w:rsid w:val="000B7E21"/>
    <w:rsid w:val="000C019D"/>
    <w:rsid w:val="000C0C2D"/>
    <w:rsid w:val="000C1227"/>
    <w:rsid w:val="000C1BE3"/>
    <w:rsid w:val="000C1C2C"/>
    <w:rsid w:val="000C25E6"/>
    <w:rsid w:val="000C26D8"/>
    <w:rsid w:val="000C2914"/>
    <w:rsid w:val="000C34BB"/>
    <w:rsid w:val="000C35F3"/>
    <w:rsid w:val="000C4208"/>
    <w:rsid w:val="000C452D"/>
    <w:rsid w:val="000C48E1"/>
    <w:rsid w:val="000C4C6E"/>
    <w:rsid w:val="000C548B"/>
    <w:rsid w:val="000C6DBD"/>
    <w:rsid w:val="000C6E0B"/>
    <w:rsid w:val="000C70B3"/>
    <w:rsid w:val="000C74B2"/>
    <w:rsid w:val="000C794F"/>
    <w:rsid w:val="000D02D3"/>
    <w:rsid w:val="000D04A1"/>
    <w:rsid w:val="000D0626"/>
    <w:rsid w:val="000D0D3B"/>
    <w:rsid w:val="000D11BF"/>
    <w:rsid w:val="000D1412"/>
    <w:rsid w:val="000D1C3E"/>
    <w:rsid w:val="000D1DAA"/>
    <w:rsid w:val="000D2640"/>
    <w:rsid w:val="000D27C2"/>
    <w:rsid w:val="000D2C89"/>
    <w:rsid w:val="000D2E26"/>
    <w:rsid w:val="000D3371"/>
    <w:rsid w:val="000D36B7"/>
    <w:rsid w:val="000D3F64"/>
    <w:rsid w:val="000D405B"/>
    <w:rsid w:val="000D426A"/>
    <w:rsid w:val="000D4A06"/>
    <w:rsid w:val="000D55F9"/>
    <w:rsid w:val="000D617E"/>
    <w:rsid w:val="000D6B80"/>
    <w:rsid w:val="000D6F33"/>
    <w:rsid w:val="000D7753"/>
    <w:rsid w:val="000E009C"/>
    <w:rsid w:val="000E08B8"/>
    <w:rsid w:val="000E1050"/>
    <w:rsid w:val="000E11C9"/>
    <w:rsid w:val="000E1480"/>
    <w:rsid w:val="000E1642"/>
    <w:rsid w:val="000E1D9F"/>
    <w:rsid w:val="000E2166"/>
    <w:rsid w:val="000E2396"/>
    <w:rsid w:val="000E2726"/>
    <w:rsid w:val="000E2856"/>
    <w:rsid w:val="000E2E5F"/>
    <w:rsid w:val="000E384D"/>
    <w:rsid w:val="000E39F2"/>
    <w:rsid w:val="000E3D33"/>
    <w:rsid w:val="000E53CD"/>
    <w:rsid w:val="000E5BD0"/>
    <w:rsid w:val="000E61FA"/>
    <w:rsid w:val="000E629F"/>
    <w:rsid w:val="000E6DC6"/>
    <w:rsid w:val="000E7252"/>
    <w:rsid w:val="000E7534"/>
    <w:rsid w:val="000E796E"/>
    <w:rsid w:val="000E7CF3"/>
    <w:rsid w:val="000E7F67"/>
    <w:rsid w:val="000F03EE"/>
    <w:rsid w:val="000F0677"/>
    <w:rsid w:val="000F06E0"/>
    <w:rsid w:val="000F0730"/>
    <w:rsid w:val="000F0C1F"/>
    <w:rsid w:val="000F1331"/>
    <w:rsid w:val="000F1337"/>
    <w:rsid w:val="000F1507"/>
    <w:rsid w:val="000F1698"/>
    <w:rsid w:val="000F17A8"/>
    <w:rsid w:val="000F1AF4"/>
    <w:rsid w:val="000F2774"/>
    <w:rsid w:val="000F2C83"/>
    <w:rsid w:val="000F3FC2"/>
    <w:rsid w:val="000F4056"/>
    <w:rsid w:val="000F4282"/>
    <w:rsid w:val="000F43E3"/>
    <w:rsid w:val="000F4890"/>
    <w:rsid w:val="000F4BD0"/>
    <w:rsid w:val="000F4C7F"/>
    <w:rsid w:val="000F5183"/>
    <w:rsid w:val="000F52B4"/>
    <w:rsid w:val="000F52BE"/>
    <w:rsid w:val="000F5427"/>
    <w:rsid w:val="000F5654"/>
    <w:rsid w:val="000F5E2F"/>
    <w:rsid w:val="000F6662"/>
    <w:rsid w:val="000F6AE4"/>
    <w:rsid w:val="000F733A"/>
    <w:rsid w:val="000F7348"/>
    <w:rsid w:val="000F799F"/>
    <w:rsid w:val="001006CB"/>
    <w:rsid w:val="00101754"/>
    <w:rsid w:val="00101817"/>
    <w:rsid w:val="001019B2"/>
    <w:rsid w:val="00102070"/>
    <w:rsid w:val="0010235B"/>
    <w:rsid w:val="00102818"/>
    <w:rsid w:val="00102F43"/>
    <w:rsid w:val="001035CD"/>
    <w:rsid w:val="00103A51"/>
    <w:rsid w:val="00103CCE"/>
    <w:rsid w:val="0010401D"/>
    <w:rsid w:val="00104160"/>
    <w:rsid w:val="0010418A"/>
    <w:rsid w:val="00104474"/>
    <w:rsid w:val="001044AC"/>
    <w:rsid w:val="00104AEB"/>
    <w:rsid w:val="00104D4F"/>
    <w:rsid w:val="00104DFD"/>
    <w:rsid w:val="001063D9"/>
    <w:rsid w:val="00106CD3"/>
    <w:rsid w:val="00106DA6"/>
    <w:rsid w:val="00107252"/>
    <w:rsid w:val="00107535"/>
    <w:rsid w:val="00107869"/>
    <w:rsid w:val="00107A24"/>
    <w:rsid w:val="00107EBC"/>
    <w:rsid w:val="00107F49"/>
    <w:rsid w:val="00110305"/>
    <w:rsid w:val="00110339"/>
    <w:rsid w:val="001107D4"/>
    <w:rsid w:val="00110C94"/>
    <w:rsid w:val="00110CDB"/>
    <w:rsid w:val="00110FA2"/>
    <w:rsid w:val="001110F9"/>
    <w:rsid w:val="00111570"/>
    <w:rsid w:val="001118A5"/>
    <w:rsid w:val="001125F6"/>
    <w:rsid w:val="001128D3"/>
    <w:rsid w:val="00112CEE"/>
    <w:rsid w:val="00113D48"/>
    <w:rsid w:val="00114239"/>
    <w:rsid w:val="001147CD"/>
    <w:rsid w:val="00114A2F"/>
    <w:rsid w:val="00114C36"/>
    <w:rsid w:val="001150B1"/>
    <w:rsid w:val="001154B1"/>
    <w:rsid w:val="00115B9B"/>
    <w:rsid w:val="00116024"/>
    <w:rsid w:val="001161B4"/>
    <w:rsid w:val="001164B8"/>
    <w:rsid w:val="00116825"/>
    <w:rsid w:val="001168D1"/>
    <w:rsid w:val="00116EB1"/>
    <w:rsid w:val="00117164"/>
    <w:rsid w:val="00120607"/>
    <w:rsid w:val="001207C8"/>
    <w:rsid w:val="00120B4B"/>
    <w:rsid w:val="00120DC5"/>
    <w:rsid w:val="00120FE6"/>
    <w:rsid w:val="00121FD2"/>
    <w:rsid w:val="00122025"/>
    <w:rsid w:val="001226CE"/>
    <w:rsid w:val="0012296D"/>
    <w:rsid w:val="0012308D"/>
    <w:rsid w:val="001232CB"/>
    <w:rsid w:val="0012354B"/>
    <w:rsid w:val="001238C7"/>
    <w:rsid w:val="00123B76"/>
    <w:rsid w:val="00124573"/>
    <w:rsid w:val="00124695"/>
    <w:rsid w:val="00124C2C"/>
    <w:rsid w:val="00124CC7"/>
    <w:rsid w:val="00125298"/>
    <w:rsid w:val="001252CB"/>
    <w:rsid w:val="001254D6"/>
    <w:rsid w:val="00125623"/>
    <w:rsid w:val="00125713"/>
    <w:rsid w:val="00125985"/>
    <w:rsid w:val="00125E9D"/>
    <w:rsid w:val="00126951"/>
    <w:rsid w:val="0012696B"/>
    <w:rsid w:val="00126AAC"/>
    <w:rsid w:val="00126E0D"/>
    <w:rsid w:val="00130190"/>
    <w:rsid w:val="0013036A"/>
    <w:rsid w:val="0013043F"/>
    <w:rsid w:val="00130449"/>
    <w:rsid w:val="00130532"/>
    <w:rsid w:val="00130730"/>
    <w:rsid w:val="00131C26"/>
    <w:rsid w:val="00131DD7"/>
    <w:rsid w:val="00131E23"/>
    <w:rsid w:val="001320F8"/>
    <w:rsid w:val="00132148"/>
    <w:rsid w:val="0013301B"/>
    <w:rsid w:val="00133209"/>
    <w:rsid w:val="00133AB3"/>
    <w:rsid w:val="00133F75"/>
    <w:rsid w:val="001347E5"/>
    <w:rsid w:val="0013577D"/>
    <w:rsid w:val="001357F0"/>
    <w:rsid w:val="00135B6D"/>
    <w:rsid w:val="00135CF8"/>
    <w:rsid w:val="00135F51"/>
    <w:rsid w:val="001364B5"/>
    <w:rsid w:val="00136A67"/>
    <w:rsid w:val="00137014"/>
    <w:rsid w:val="00137613"/>
    <w:rsid w:val="001402DF"/>
    <w:rsid w:val="00140517"/>
    <w:rsid w:val="0014082E"/>
    <w:rsid w:val="00140D0A"/>
    <w:rsid w:val="00140E38"/>
    <w:rsid w:val="00141183"/>
    <w:rsid w:val="0014119D"/>
    <w:rsid w:val="00141219"/>
    <w:rsid w:val="00141239"/>
    <w:rsid w:val="00141473"/>
    <w:rsid w:val="001418EA"/>
    <w:rsid w:val="00142337"/>
    <w:rsid w:val="001423E4"/>
    <w:rsid w:val="0014245A"/>
    <w:rsid w:val="001429E4"/>
    <w:rsid w:val="00142A71"/>
    <w:rsid w:val="00142AF3"/>
    <w:rsid w:val="00142B42"/>
    <w:rsid w:val="00142FB6"/>
    <w:rsid w:val="00143561"/>
    <w:rsid w:val="001436A2"/>
    <w:rsid w:val="00143E41"/>
    <w:rsid w:val="00144721"/>
    <w:rsid w:val="00144929"/>
    <w:rsid w:val="00144A02"/>
    <w:rsid w:val="00145013"/>
    <w:rsid w:val="0014541C"/>
    <w:rsid w:val="00145588"/>
    <w:rsid w:val="00145743"/>
    <w:rsid w:val="00145EEA"/>
    <w:rsid w:val="0014627F"/>
    <w:rsid w:val="00146DD2"/>
    <w:rsid w:val="00147ABE"/>
    <w:rsid w:val="00150480"/>
    <w:rsid w:val="00150951"/>
    <w:rsid w:val="00150F67"/>
    <w:rsid w:val="00151B9A"/>
    <w:rsid w:val="00151B9F"/>
    <w:rsid w:val="00153427"/>
    <w:rsid w:val="00153922"/>
    <w:rsid w:val="001539F4"/>
    <w:rsid w:val="00153C79"/>
    <w:rsid w:val="00153CA6"/>
    <w:rsid w:val="00153E0B"/>
    <w:rsid w:val="00153FD4"/>
    <w:rsid w:val="0015424D"/>
    <w:rsid w:val="00154251"/>
    <w:rsid w:val="001547C8"/>
    <w:rsid w:val="0015499E"/>
    <w:rsid w:val="00154AE7"/>
    <w:rsid w:val="00154F92"/>
    <w:rsid w:val="00155096"/>
    <w:rsid w:val="001553BE"/>
    <w:rsid w:val="00155C5F"/>
    <w:rsid w:val="00155DE6"/>
    <w:rsid w:val="001566CA"/>
    <w:rsid w:val="00156920"/>
    <w:rsid w:val="00156DDC"/>
    <w:rsid w:val="00156E91"/>
    <w:rsid w:val="00156EF4"/>
    <w:rsid w:val="0015748A"/>
    <w:rsid w:val="00157ABC"/>
    <w:rsid w:val="00157B29"/>
    <w:rsid w:val="00157BEE"/>
    <w:rsid w:val="001603C0"/>
    <w:rsid w:val="00160721"/>
    <w:rsid w:val="00160A30"/>
    <w:rsid w:val="0016175B"/>
    <w:rsid w:val="00161A13"/>
    <w:rsid w:val="00161A8B"/>
    <w:rsid w:val="00161F56"/>
    <w:rsid w:val="00162063"/>
    <w:rsid w:val="00162295"/>
    <w:rsid w:val="00162325"/>
    <w:rsid w:val="001623D2"/>
    <w:rsid w:val="00162476"/>
    <w:rsid w:val="00162867"/>
    <w:rsid w:val="0016289B"/>
    <w:rsid w:val="00162EF8"/>
    <w:rsid w:val="0016357D"/>
    <w:rsid w:val="00163882"/>
    <w:rsid w:val="00163E75"/>
    <w:rsid w:val="001644A7"/>
    <w:rsid w:val="00164945"/>
    <w:rsid w:val="00165475"/>
    <w:rsid w:val="0016555B"/>
    <w:rsid w:val="001656D9"/>
    <w:rsid w:val="001664CD"/>
    <w:rsid w:val="0016684A"/>
    <w:rsid w:val="00166ABD"/>
    <w:rsid w:val="00166C9F"/>
    <w:rsid w:val="00166CEB"/>
    <w:rsid w:val="00167353"/>
    <w:rsid w:val="00167B36"/>
    <w:rsid w:val="00167D42"/>
    <w:rsid w:val="00170AAB"/>
    <w:rsid w:val="00170F39"/>
    <w:rsid w:val="00170F5C"/>
    <w:rsid w:val="001714CF"/>
    <w:rsid w:val="00171E29"/>
    <w:rsid w:val="00172171"/>
    <w:rsid w:val="0017268F"/>
    <w:rsid w:val="00172DE5"/>
    <w:rsid w:val="0017365C"/>
    <w:rsid w:val="00173852"/>
    <w:rsid w:val="00173B3A"/>
    <w:rsid w:val="00173DBC"/>
    <w:rsid w:val="00173EA9"/>
    <w:rsid w:val="00174F75"/>
    <w:rsid w:val="001751F4"/>
    <w:rsid w:val="0017533A"/>
    <w:rsid w:val="001755C3"/>
    <w:rsid w:val="0017564F"/>
    <w:rsid w:val="00175ABA"/>
    <w:rsid w:val="00175FDC"/>
    <w:rsid w:val="0017624C"/>
    <w:rsid w:val="00176A72"/>
    <w:rsid w:val="001770B6"/>
    <w:rsid w:val="001774C5"/>
    <w:rsid w:val="00177871"/>
    <w:rsid w:val="00177DAD"/>
    <w:rsid w:val="00177F2D"/>
    <w:rsid w:val="0018005D"/>
    <w:rsid w:val="001804F0"/>
    <w:rsid w:val="00180B63"/>
    <w:rsid w:val="00180C06"/>
    <w:rsid w:val="00180CC1"/>
    <w:rsid w:val="00181AC8"/>
    <w:rsid w:val="0018277B"/>
    <w:rsid w:val="00182846"/>
    <w:rsid w:val="00182A3B"/>
    <w:rsid w:val="00182A90"/>
    <w:rsid w:val="00183473"/>
    <w:rsid w:val="00183949"/>
    <w:rsid w:val="00183E3F"/>
    <w:rsid w:val="00184A41"/>
    <w:rsid w:val="00185902"/>
    <w:rsid w:val="001863C9"/>
    <w:rsid w:val="001864A6"/>
    <w:rsid w:val="0018669F"/>
    <w:rsid w:val="00186CCF"/>
    <w:rsid w:val="00186D87"/>
    <w:rsid w:val="00186F87"/>
    <w:rsid w:val="0018715E"/>
    <w:rsid w:val="001872A2"/>
    <w:rsid w:val="00190A8C"/>
    <w:rsid w:val="00190C5F"/>
    <w:rsid w:val="00190CE0"/>
    <w:rsid w:val="001910CC"/>
    <w:rsid w:val="00191321"/>
    <w:rsid w:val="00191818"/>
    <w:rsid w:val="00191E01"/>
    <w:rsid w:val="00191EF9"/>
    <w:rsid w:val="00192272"/>
    <w:rsid w:val="001922CF"/>
    <w:rsid w:val="0019312B"/>
    <w:rsid w:val="00193449"/>
    <w:rsid w:val="00193556"/>
    <w:rsid w:val="00193B1F"/>
    <w:rsid w:val="00193EEC"/>
    <w:rsid w:val="0019435D"/>
    <w:rsid w:val="001944D5"/>
    <w:rsid w:val="001945C5"/>
    <w:rsid w:val="0019488E"/>
    <w:rsid w:val="00194C48"/>
    <w:rsid w:val="00194E0A"/>
    <w:rsid w:val="00195230"/>
    <w:rsid w:val="0019563A"/>
    <w:rsid w:val="00195A13"/>
    <w:rsid w:val="00195DF2"/>
    <w:rsid w:val="00196621"/>
    <w:rsid w:val="00196B86"/>
    <w:rsid w:val="00196C9C"/>
    <w:rsid w:val="00196E19"/>
    <w:rsid w:val="00196E50"/>
    <w:rsid w:val="00197520"/>
    <w:rsid w:val="001978EA"/>
    <w:rsid w:val="00197BC2"/>
    <w:rsid w:val="001A0B70"/>
    <w:rsid w:val="001A0B9A"/>
    <w:rsid w:val="001A157A"/>
    <w:rsid w:val="001A1E3A"/>
    <w:rsid w:val="001A20E4"/>
    <w:rsid w:val="001A244D"/>
    <w:rsid w:val="001A2697"/>
    <w:rsid w:val="001A2786"/>
    <w:rsid w:val="001A2832"/>
    <w:rsid w:val="001A2A98"/>
    <w:rsid w:val="001A2B5F"/>
    <w:rsid w:val="001A34A4"/>
    <w:rsid w:val="001A3B3E"/>
    <w:rsid w:val="001A45DF"/>
    <w:rsid w:val="001A5088"/>
    <w:rsid w:val="001A56CF"/>
    <w:rsid w:val="001A589C"/>
    <w:rsid w:val="001A5ED8"/>
    <w:rsid w:val="001A614E"/>
    <w:rsid w:val="001A61F2"/>
    <w:rsid w:val="001A6557"/>
    <w:rsid w:val="001A674F"/>
    <w:rsid w:val="001A6963"/>
    <w:rsid w:val="001A6AAF"/>
    <w:rsid w:val="001A6E08"/>
    <w:rsid w:val="001A7375"/>
    <w:rsid w:val="001A7AA0"/>
    <w:rsid w:val="001A7AA2"/>
    <w:rsid w:val="001B0561"/>
    <w:rsid w:val="001B06B9"/>
    <w:rsid w:val="001B0910"/>
    <w:rsid w:val="001B0DCA"/>
    <w:rsid w:val="001B0DFD"/>
    <w:rsid w:val="001B10A7"/>
    <w:rsid w:val="001B137B"/>
    <w:rsid w:val="001B1762"/>
    <w:rsid w:val="001B1A80"/>
    <w:rsid w:val="001B1B81"/>
    <w:rsid w:val="001B1BF1"/>
    <w:rsid w:val="001B2991"/>
    <w:rsid w:val="001B2997"/>
    <w:rsid w:val="001B34A3"/>
    <w:rsid w:val="001B3525"/>
    <w:rsid w:val="001B3BE2"/>
    <w:rsid w:val="001B3D79"/>
    <w:rsid w:val="001B3F11"/>
    <w:rsid w:val="001B41F6"/>
    <w:rsid w:val="001B43B4"/>
    <w:rsid w:val="001B4A6B"/>
    <w:rsid w:val="001B5536"/>
    <w:rsid w:val="001B57C2"/>
    <w:rsid w:val="001B6115"/>
    <w:rsid w:val="001B63A0"/>
    <w:rsid w:val="001B6D91"/>
    <w:rsid w:val="001B6E1A"/>
    <w:rsid w:val="001B74B8"/>
    <w:rsid w:val="001B79BC"/>
    <w:rsid w:val="001B7C1B"/>
    <w:rsid w:val="001C05EE"/>
    <w:rsid w:val="001C1324"/>
    <w:rsid w:val="001C145C"/>
    <w:rsid w:val="001C14E9"/>
    <w:rsid w:val="001C199C"/>
    <w:rsid w:val="001C1B7F"/>
    <w:rsid w:val="001C1D0E"/>
    <w:rsid w:val="001C2F0D"/>
    <w:rsid w:val="001C3016"/>
    <w:rsid w:val="001C34DB"/>
    <w:rsid w:val="001C3D0B"/>
    <w:rsid w:val="001C3FC8"/>
    <w:rsid w:val="001C426B"/>
    <w:rsid w:val="001C46B6"/>
    <w:rsid w:val="001C46F6"/>
    <w:rsid w:val="001C4E71"/>
    <w:rsid w:val="001C5589"/>
    <w:rsid w:val="001C56A7"/>
    <w:rsid w:val="001C6378"/>
    <w:rsid w:val="001C6ED9"/>
    <w:rsid w:val="001C6FCC"/>
    <w:rsid w:val="001C72D3"/>
    <w:rsid w:val="001C782D"/>
    <w:rsid w:val="001C79FE"/>
    <w:rsid w:val="001C7DE9"/>
    <w:rsid w:val="001D0353"/>
    <w:rsid w:val="001D0EC1"/>
    <w:rsid w:val="001D1305"/>
    <w:rsid w:val="001D1445"/>
    <w:rsid w:val="001D1FD4"/>
    <w:rsid w:val="001D21C5"/>
    <w:rsid w:val="001D245A"/>
    <w:rsid w:val="001D265D"/>
    <w:rsid w:val="001D267D"/>
    <w:rsid w:val="001D2B46"/>
    <w:rsid w:val="001D37B0"/>
    <w:rsid w:val="001D3848"/>
    <w:rsid w:val="001D4AB3"/>
    <w:rsid w:val="001D4CD2"/>
    <w:rsid w:val="001D53D1"/>
    <w:rsid w:val="001D69D9"/>
    <w:rsid w:val="001D7126"/>
    <w:rsid w:val="001D7134"/>
    <w:rsid w:val="001D7784"/>
    <w:rsid w:val="001D7B81"/>
    <w:rsid w:val="001D7BBF"/>
    <w:rsid w:val="001D7D63"/>
    <w:rsid w:val="001E0026"/>
    <w:rsid w:val="001E0571"/>
    <w:rsid w:val="001E075F"/>
    <w:rsid w:val="001E0ED2"/>
    <w:rsid w:val="001E109B"/>
    <w:rsid w:val="001E1346"/>
    <w:rsid w:val="001E1782"/>
    <w:rsid w:val="001E1DDD"/>
    <w:rsid w:val="001E265C"/>
    <w:rsid w:val="001E2C5E"/>
    <w:rsid w:val="001E2D71"/>
    <w:rsid w:val="001E3447"/>
    <w:rsid w:val="001E37EA"/>
    <w:rsid w:val="001E3A77"/>
    <w:rsid w:val="001E3CB6"/>
    <w:rsid w:val="001E3CF6"/>
    <w:rsid w:val="001E44D3"/>
    <w:rsid w:val="001E4C4D"/>
    <w:rsid w:val="001E5002"/>
    <w:rsid w:val="001E513F"/>
    <w:rsid w:val="001E55A5"/>
    <w:rsid w:val="001E5CB9"/>
    <w:rsid w:val="001E651C"/>
    <w:rsid w:val="001E6E2F"/>
    <w:rsid w:val="001E749B"/>
    <w:rsid w:val="001F03C7"/>
    <w:rsid w:val="001F0CE0"/>
    <w:rsid w:val="001F1117"/>
    <w:rsid w:val="001F11C8"/>
    <w:rsid w:val="001F129B"/>
    <w:rsid w:val="001F1968"/>
    <w:rsid w:val="001F19F4"/>
    <w:rsid w:val="001F2038"/>
    <w:rsid w:val="001F21C4"/>
    <w:rsid w:val="001F2350"/>
    <w:rsid w:val="001F23CD"/>
    <w:rsid w:val="001F2585"/>
    <w:rsid w:val="001F286D"/>
    <w:rsid w:val="001F2B29"/>
    <w:rsid w:val="001F2C51"/>
    <w:rsid w:val="001F2D2F"/>
    <w:rsid w:val="001F3243"/>
    <w:rsid w:val="001F364E"/>
    <w:rsid w:val="001F3817"/>
    <w:rsid w:val="001F38CD"/>
    <w:rsid w:val="001F3B62"/>
    <w:rsid w:val="001F3F64"/>
    <w:rsid w:val="001F45A1"/>
    <w:rsid w:val="001F479D"/>
    <w:rsid w:val="001F4D5E"/>
    <w:rsid w:val="001F4F6F"/>
    <w:rsid w:val="001F508C"/>
    <w:rsid w:val="001F568B"/>
    <w:rsid w:val="001F576D"/>
    <w:rsid w:val="001F5A10"/>
    <w:rsid w:val="001F5B30"/>
    <w:rsid w:val="001F5CAB"/>
    <w:rsid w:val="001F5F82"/>
    <w:rsid w:val="001F6055"/>
    <w:rsid w:val="001F64E7"/>
    <w:rsid w:val="001F67DD"/>
    <w:rsid w:val="001F69F7"/>
    <w:rsid w:val="001F6B51"/>
    <w:rsid w:val="001F7239"/>
    <w:rsid w:val="001F744F"/>
    <w:rsid w:val="001F753E"/>
    <w:rsid w:val="001F756E"/>
    <w:rsid w:val="001F7F25"/>
    <w:rsid w:val="00200397"/>
    <w:rsid w:val="00200B8A"/>
    <w:rsid w:val="0020126E"/>
    <w:rsid w:val="0020135B"/>
    <w:rsid w:val="002015C4"/>
    <w:rsid w:val="002019EC"/>
    <w:rsid w:val="00201B31"/>
    <w:rsid w:val="00202134"/>
    <w:rsid w:val="00202854"/>
    <w:rsid w:val="00203EBB"/>
    <w:rsid w:val="002041D4"/>
    <w:rsid w:val="002041EC"/>
    <w:rsid w:val="00204484"/>
    <w:rsid w:val="0020522E"/>
    <w:rsid w:val="00205372"/>
    <w:rsid w:val="0020545D"/>
    <w:rsid w:val="00205C86"/>
    <w:rsid w:val="00206050"/>
    <w:rsid w:val="0020668C"/>
    <w:rsid w:val="00206C6B"/>
    <w:rsid w:val="00206E06"/>
    <w:rsid w:val="00206F16"/>
    <w:rsid w:val="0020739C"/>
    <w:rsid w:val="00207590"/>
    <w:rsid w:val="002075EB"/>
    <w:rsid w:val="00207999"/>
    <w:rsid w:val="00207B34"/>
    <w:rsid w:val="00210363"/>
    <w:rsid w:val="00210390"/>
    <w:rsid w:val="00210893"/>
    <w:rsid w:val="002110B0"/>
    <w:rsid w:val="00211D02"/>
    <w:rsid w:val="00211FAA"/>
    <w:rsid w:val="002123F4"/>
    <w:rsid w:val="00212832"/>
    <w:rsid w:val="002129BA"/>
    <w:rsid w:val="00212EB8"/>
    <w:rsid w:val="00212F80"/>
    <w:rsid w:val="00213183"/>
    <w:rsid w:val="00213203"/>
    <w:rsid w:val="002134EB"/>
    <w:rsid w:val="00213756"/>
    <w:rsid w:val="00213B11"/>
    <w:rsid w:val="00213D9E"/>
    <w:rsid w:val="00213E0D"/>
    <w:rsid w:val="0021419A"/>
    <w:rsid w:val="002149CC"/>
    <w:rsid w:val="00215133"/>
    <w:rsid w:val="00215CFE"/>
    <w:rsid w:val="00215D4C"/>
    <w:rsid w:val="00215DCA"/>
    <w:rsid w:val="002161CA"/>
    <w:rsid w:val="00216355"/>
    <w:rsid w:val="0021685F"/>
    <w:rsid w:val="002169B7"/>
    <w:rsid w:val="002169BF"/>
    <w:rsid w:val="00216CA2"/>
    <w:rsid w:val="00220220"/>
    <w:rsid w:val="00221411"/>
    <w:rsid w:val="0022250D"/>
    <w:rsid w:val="002226B5"/>
    <w:rsid w:val="00222D21"/>
    <w:rsid w:val="00222D97"/>
    <w:rsid w:val="00222FDC"/>
    <w:rsid w:val="002230D7"/>
    <w:rsid w:val="002233B8"/>
    <w:rsid w:val="0022348A"/>
    <w:rsid w:val="002234C0"/>
    <w:rsid w:val="00223599"/>
    <w:rsid w:val="00223831"/>
    <w:rsid w:val="00224100"/>
    <w:rsid w:val="002247AF"/>
    <w:rsid w:val="002252F2"/>
    <w:rsid w:val="002259FA"/>
    <w:rsid w:val="00225A42"/>
    <w:rsid w:val="00225CB4"/>
    <w:rsid w:val="00225D53"/>
    <w:rsid w:val="00225FDD"/>
    <w:rsid w:val="00226096"/>
    <w:rsid w:val="00226B67"/>
    <w:rsid w:val="00227298"/>
    <w:rsid w:val="00227A50"/>
    <w:rsid w:val="00227FF5"/>
    <w:rsid w:val="0023011A"/>
    <w:rsid w:val="00230685"/>
    <w:rsid w:val="00230A9E"/>
    <w:rsid w:val="00231820"/>
    <w:rsid w:val="002318C1"/>
    <w:rsid w:val="002325E1"/>
    <w:rsid w:val="0023267C"/>
    <w:rsid w:val="002328BB"/>
    <w:rsid w:val="00232BC3"/>
    <w:rsid w:val="00232CD2"/>
    <w:rsid w:val="002334BF"/>
    <w:rsid w:val="0023397C"/>
    <w:rsid w:val="00233B57"/>
    <w:rsid w:val="00233FA6"/>
    <w:rsid w:val="0023513D"/>
    <w:rsid w:val="00235581"/>
    <w:rsid w:val="002355FB"/>
    <w:rsid w:val="00235940"/>
    <w:rsid w:val="00235A32"/>
    <w:rsid w:val="00236547"/>
    <w:rsid w:val="00236D43"/>
    <w:rsid w:val="00236F80"/>
    <w:rsid w:val="002372C6"/>
    <w:rsid w:val="0023778A"/>
    <w:rsid w:val="00237C73"/>
    <w:rsid w:val="00240029"/>
    <w:rsid w:val="002403ED"/>
    <w:rsid w:val="0024056E"/>
    <w:rsid w:val="0024086C"/>
    <w:rsid w:val="00240AD3"/>
    <w:rsid w:val="0024104E"/>
    <w:rsid w:val="002411B8"/>
    <w:rsid w:val="0024147E"/>
    <w:rsid w:val="00241609"/>
    <w:rsid w:val="00241C94"/>
    <w:rsid w:val="00241D8F"/>
    <w:rsid w:val="00242129"/>
    <w:rsid w:val="002423D3"/>
    <w:rsid w:val="0024245B"/>
    <w:rsid w:val="002426D0"/>
    <w:rsid w:val="002427D7"/>
    <w:rsid w:val="00242FA1"/>
    <w:rsid w:val="00242FDE"/>
    <w:rsid w:val="00243103"/>
    <w:rsid w:val="00243176"/>
    <w:rsid w:val="00243636"/>
    <w:rsid w:val="00243C7C"/>
    <w:rsid w:val="00244487"/>
    <w:rsid w:val="002444BA"/>
    <w:rsid w:val="00244771"/>
    <w:rsid w:val="00244A00"/>
    <w:rsid w:val="00244A7B"/>
    <w:rsid w:val="00244C9C"/>
    <w:rsid w:val="00244F19"/>
    <w:rsid w:val="00245903"/>
    <w:rsid w:val="00245CBC"/>
    <w:rsid w:val="00245D9A"/>
    <w:rsid w:val="00246151"/>
    <w:rsid w:val="00246181"/>
    <w:rsid w:val="00246687"/>
    <w:rsid w:val="002466F3"/>
    <w:rsid w:val="00247765"/>
    <w:rsid w:val="00247AA8"/>
    <w:rsid w:val="00247C76"/>
    <w:rsid w:val="0025015B"/>
    <w:rsid w:val="00250334"/>
    <w:rsid w:val="002503CE"/>
    <w:rsid w:val="0025079C"/>
    <w:rsid w:val="00251574"/>
    <w:rsid w:val="002516C7"/>
    <w:rsid w:val="002519E8"/>
    <w:rsid w:val="00252044"/>
    <w:rsid w:val="0025207B"/>
    <w:rsid w:val="002530F1"/>
    <w:rsid w:val="00253726"/>
    <w:rsid w:val="00253738"/>
    <w:rsid w:val="00253740"/>
    <w:rsid w:val="00253BE9"/>
    <w:rsid w:val="00253C1E"/>
    <w:rsid w:val="002540AF"/>
    <w:rsid w:val="0025415C"/>
    <w:rsid w:val="00254970"/>
    <w:rsid w:val="00254BC4"/>
    <w:rsid w:val="00254BD4"/>
    <w:rsid w:val="0025503B"/>
    <w:rsid w:val="00256B98"/>
    <w:rsid w:val="00256C89"/>
    <w:rsid w:val="002571AD"/>
    <w:rsid w:val="002576BC"/>
    <w:rsid w:val="00257B7E"/>
    <w:rsid w:val="0026033C"/>
    <w:rsid w:val="0026035E"/>
    <w:rsid w:val="002606A4"/>
    <w:rsid w:val="00260B30"/>
    <w:rsid w:val="00260BA6"/>
    <w:rsid w:val="00260F73"/>
    <w:rsid w:val="00261832"/>
    <w:rsid w:val="00261D20"/>
    <w:rsid w:val="00261EB6"/>
    <w:rsid w:val="00261EBC"/>
    <w:rsid w:val="0026206A"/>
    <w:rsid w:val="002626AF"/>
    <w:rsid w:val="002626B5"/>
    <w:rsid w:val="002627AD"/>
    <w:rsid w:val="002632B1"/>
    <w:rsid w:val="00263308"/>
    <w:rsid w:val="00263584"/>
    <w:rsid w:val="00263638"/>
    <w:rsid w:val="00263A58"/>
    <w:rsid w:val="00263A7A"/>
    <w:rsid w:val="0026408D"/>
    <w:rsid w:val="00264134"/>
    <w:rsid w:val="00264686"/>
    <w:rsid w:val="00264FAA"/>
    <w:rsid w:val="002651D7"/>
    <w:rsid w:val="002652AA"/>
    <w:rsid w:val="0026589F"/>
    <w:rsid w:val="002665DC"/>
    <w:rsid w:val="00266941"/>
    <w:rsid w:val="002669EB"/>
    <w:rsid w:val="00266A98"/>
    <w:rsid w:val="002674BD"/>
    <w:rsid w:val="0026777A"/>
    <w:rsid w:val="0026790F"/>
    <w:rsid w:val="00267AC1"/>
    <w:rsid w:val="00267C78"/>
    <w:rsid w:val="00267EC5"/>
    <w:rsid w:val="00270419"/>
    <w:rsid w:val="00270573"/>
    <w:rsid w:val="002708B9"/>
    <w:rsid w:val="00270933"/>
    <w:rsid w:val="00270D07"/>
    <w:rsid w:val="0027138C"/>
    <w:rsid w:val="0027193F"/>
    <w:rsid w:val="00271B79"/>
    <w:rsid w:val="0027221B"/>
    <w:rsid w:val="002723AB"/>
    <w:rsid w:val="00272865"/>
    <w:rsid w:val="0027301D"/>
    <w:rsid w:val="002735A2"/>
    <w:rsid w:val="002735E3"/>
    <w:rsid w:val="00273916"/>
    <w:rsid w:val="00273D75"/>
    <w:rsid w:val="002745FA"/>
    <w:rsid w:val="00274BDE"/>
    <w:rsid w:val="0027510F"/>
    <w:rsid w:val="0027581D"/>
    <w:rsid w:val="0027584D"/>
    <w:rsid w:val="00275CB6"/>
    <w:rsid w:val="00276438"/>
    <w:rsid w:val="00276AB6"/>
    <w:rsid w:val="00276AF5"/>
    <w:rsid w:val="00276D65"/>
    <w:rsid w:val="00276E0C"/>
    <w:rsid w:val="0027776F"/>
    <w:rsid w:val="00277AAC"/>
    <w:rsid w:val="00280074"/>
    <w:rsid w:val="002810BB"/>
    <w:rsid w:val="00281662"/>
    <w:rsid w:val="00281B5D"/>
    <w:rsid w:val="00281F45"/>
    <w:rsid w:val="00282011"/>
    <w:rsid w:val="00282BF0"/>
    <w:rsid w:val="00282E30"/>
    <w:rsid w:val="0028315B"/>
    <w:rsid w:val="0028393B"/>
    <w:rsid w:val="00283CAA"/>
    <w:rsid w:val="002841D3"/>
    <w:rsid w:val="00284C33"/>
    <w:rsid w:val="00284E2A"/>
    <w:rsid w:val="0028522A"/>
    <w:rsid w:val="002855DA"/>
    <w:rsid w:val="00285C80"/>
    <w:rsid w:val="0028642C"/>
    <w:rsid w:val="0028651A"/>
    <w:rsid w:val="00286705"/>
    <w:rsid w:val="00287627"/>
    <w:rsid w:val="0029019B"/>
    <w:rsid w:val="002901D9"/>
    <w:rsid w:val="0029058D"/>
    <w:rsid w:val="002905C0"/>
    <w:rsid w:val="00290BBA"/>
    <w:rsid w:val="00290C4D"/>
    <w:rsid w:val="00291133"/>
    <w:rsid w:val="00291325"/>
    <w:rsid w:val="00291F1C"/>
    <w:rsid w:val="002923FE"/>
    <w:rsid w:val="002928D6"/>
    <w:rsid w:val="0029316C"/>
    <w:rsid w:val="0029325F"/>
    <w:rsid w:val="00293768"/>
    <w:rsid w:val="00293E4B"/>
    <w:rsid w:val="00294022"/>
    <w:rsid w:val="0029416E"/>
    <w:rsid w:val="0029479C"/>
    <w:rsid w:val="002947F5"/>
    <w:rsid w:val="002949E6"/>
    <w:rsid w:val="00294C5D"/>
    <w:rsid w:val="00294C9F"/>
    <w:rsid w:val="00295016"/>
    <w:rsid w:val="0029646A"/>
    <w:rsid w:val="00296669"/>
    <w:rsid w:val="00297396"/>
    <w:rsid w:val="00297463"/>
    <w:rsid w:val="00297E8D"/>
    <w:rsid w:val="00297F3F"/>
    <w:rsid w:val="002A0157"/>
    <w:rsid w:val="002A0338"/>
    <w:rsid w:val="002A04EE"/>
    <w:rsid w:val="002A0B7C"/>
    <w:rsid w:val="002A1181"/>
    <w:rsid w:val="002A1470"/>
    <w:rsid w:val="002A1485"/>
    <w:rsid w:val="002A18B2"/>
    <w:rsid w:val="002A1940"/>
    <w:rsid w:val="002A20E1"/>
    <w:rsid w:val="002A218F"/>
    <w:rsid w:val="002A233F"/>
    <w:rsid w:val="002A2443"/>
    <w:rsid w:val="002A2C2E"/>
    <w:rsid w:val="002A2C3C"/>
    <w:rsid w:val="002A3849"/>
    <w:rsid w:val="002A39D2"/>
    <w:rsid w:val="002A3B4C"/>
    <w:rsid w:val="002A3E19"/>
    <w:rsid w:val="002A3F4B"/>
    <w:rsid w:val="002A472B"/>
    <w:rsid w:val="002A59E9"/>
    <w:rsid w:val="002A5EF0"/>
    <w:rsid w:val="002A5F8A"/>
    <w:rsid w:val="002A61CA"/>
    <w:rsid w:val="002A61CE"/>
    <w:rsid w:val="002A6427"/>
    <w:rsid w:val="002A6BB3"/>
    <w:rsid w:val="002A7051"/>
    <w:rsid w:val="002A74CD"/>
    <w:rsid w:val="002A797C"/>
    <w:rsid w:val="002A7A0B"/>
    <w:rsid w:val="002A7CCD"/>
    <w:rsid w:val="002B09BB"/>
    <w:rsid w:val="002B0A55"/>
    <w:rsid w:val="002B0B4A"/>
    <w:rsid w:val="002B0D40"/>
    <w:rsid w:val="002B0FFC"/>
    <w:rsid w:val="002B17B9"/>
    <w:rsid w:val="002B1EF1"/>
    <w:rsid w:val="002B24EC"/>
    <w:rsid w:val="002B25ED"/>
    <w:rsid w:val="002B2AA0"/>
    <w:rsid w:val="002B34F4"/>
    <w:rsid w:val="002B3EF7"/>
    <w:rsid w:val="002B4034"/>
    <w:rsid w:val="002B43B8"/>
    <w:rsid w:val="002B50D1"/>
    <w:rsid w:val="002B54D1"/>
    <w:rsid w:val="002B56B6"/>
    <w:rsid w:val="002B5FF5"/>
    <w:rsid w:val="002B64CC"/>
    <w:rsid w:val="002B6BBC"/>
    <w:rsid w:val="002B71BD"/>
    <w:rsid w:val="002B7350"/>
    <w:rsid w:val="002B7462"/>
    <w:rsid w:val="002B7755"/>
    <w:rsid w:val="002B7D1E"/>
    <w:rsid w:val="002B7D66"/>
    <w:rsid w:val="002C01E6"/>
    <w:rsid w:val="002C03E2"/>
    <w:rsid w:val="002C04E6"/>
    <w:rsid w:val="002C0DFD"/>
    <w:rsid w:val="002C122E"/>
    <w:rsid w:val="002C124C"/>
    <w:rsid w:val="002C12FF"/>
    <w:rsid w:val="002C1AC3"/>
    <w:rsid w:val="002C1C17"/>
    <w:rsid w:val="002C1F58"/>
    <w:rsid w:val="002C2059"/>
    <w:rsid w:val="002C254D"/>
    <w:rsid w:val="002C2D3D"/>
    <w:rsid w:val="002C3886"/>
    <w:rsid w:val="002C42B2"/>
    <w:rsid w:val="002C4425"/>
    <w:rsid w:val="002C482F"/>
    <w:rsid w:val="002C4898"/>
    <w:rsid w:val="002C50CE"/>
    <w:rsid w:val="002C525B"/>
    <w:rsid w:val="002C5D74"/>
    <w:rsid w:val="002C63AD"/>
    <w:rsid w:val="002C682A"/>
    <w:rsid w:val="002C6B32"/>
    <w:rsid w:val="002C6D92"/>
    <w:rsid w:val="002C7370"/>
    <w:rsid w:val="002C76A1"/>
    <w:rsid w:val="002D0C61"/>
    <w:rsid w:val="002D1225"/>
    <w:rsid w:val="002D1254"/>
    <w:rsid w:val="002D194D"/>
    <w:rsid w:val="002D19B1"/>
    <w:rsid w:val="002D1B9F"/>
    <w:rsid w:val="002D258A"/>
    <w:rsid w:val="002D3E69"/>
    <w:rsid w:val="002D44F6"/>
    <w:rsid w:val="002D49AE"/>
    <w:rsid w:val="002D4DF3"/>
    <w:rsid w:val="002D5992"/>
    <w:rsid w:val="002D657D"/>
    <w:rsid w:val="002D6828"/>
    <w:rsid w:val="002D6847"/>
    <w:rsid w:val="002D6853"/>
    <w:rsid w:val="002D68CC"/>
    <w:rsid w:val="002D6A44"/>
    <w:rsid w:val="002D6ACC"/>
    <w:rsid w:val="002D6CF7"/>
    <w:rsid w:val="002D6D7F"/>
    <w:rsid w:val="002D72E5"/>
    <w:rsid w:val="002D7AC4"/>
    <w:rsid w:val="002D7B7E"/>
    <w:rsid w:val="002E069A"/>
    <w:rsid w:val="002E10F3"/>
    <w:rsid w:val="002E13E5"/>
    <w:rsid w:val="002E1882"/>
    <w:rsid w:val="002E1A07"/>
    <w:rsid w:val="002E210A"/>
    <w:rsid w:val="002E211F"/>
    <w:rsid w:val="002E2690"/>
    <w:rsid w:val="002E2E97"/>
    <w:rsid w:val="002E33A3"/>
    <w:rsid w:val="002E4246"/>
    <w:rsid w:val="002E460C"/>
    <w:rsid w:val="002E4AB1"/>
    <w:rsid w:val="002E4D3F"/>
    <w:rsid w:val="002E504F"/>
    <w:rsid w:val="002E5249"/>
    <w:rsid w:val="002E5613"/>
    <w:rsid w:val="002E5D5E"/>
    <w:rsid w:val="002E61E2"/>
    <w:rsid w:val="002E6ABA"/>
    <w:rsid w:val="002E6DED"/>
    <w:rsid w:val="002E73E2"/>
    <w:rsid w:val="002F003C"/>
    <w:rsid w:val="002F004C"/>
    <w:rsid w:val="002F0D36"/>
    <w:rsid w:val="002F1201"/>
    <w:rsid w:val="002F1508"/>
    <w:rsid w:val="002F1935"/>
    <w:rsid w:val="002F32AC"/>
    <w:rsid w:val="002F3385"/>
    <w:rsid w:val="002F35A1"/>
    <w:rsid w:val="002F4826"/>
    <w:rsid w:val="002F49D7"/>
    <w:rsid w:val="002F4AB5"/>
    <w:rsid w:val="002F50BF"/>
    <w:rsid w:val="002F5FD5"/>
    <w:rsid w:val="002F60F5"/>
    <w:rsid w:val="002F6427"/>
    <w:rsid w:val="002F64B1"/>
    <w:rsid w:val="002F6621"/>
    <w:rsid w:val="002F6720"/>
    <w:rsid w:val="002F6A4E"/>
    <w:rsid w:val="002F73FD"/>
    <w:rsid w:val="002F7471"/>
    <w:rsid w:val="002F7717"/>
    <w:rsid w:val="002F7876"/>
    <w:rsid w:val="002F7CED"/>
    <w:rsid w:val="003004BE"/>
    <w:rsid w:val="0030069E"/>
    <w:rsid w:val="00300908"/>
    <w:rsid w:val="00300F0C"/>
    <w:rsid w:val="00302F9E"/>
    <w:rsid w:val="0030338F"/>
    <w:rsid w:val="003039CD"/>
    <w:rsid w:val="00303C8D"/>
    <w:rsid w:val="00304553"/>
    <w:rsid w:val="00304862"/>
    <w:rsid w:val="0030499B"/>
    <w:rsid w:val="003051A4"/>
    <w:rsid w:val="003053BB"/>
    <w:rsid w:val="003056E3"/>
    <w:rsid w:val="00305C1D"/>
    <w:rsid w:val="003063E6"/>
    <w:rsid w:val="003063EF"/>
    <w:rsid w:val="00306410"/>
    <w:rsid w:val="003069F8"/>
    <w:rsid w:val="00306D67"/>
    <w:rsid w:val="00306DA8"/>
    <w:rsid w:val="003073E0"/>
    <w:rsid w:val="00307F81"/>
    <w:rsid w:val="003100C8"/>
    <w:rsid w:val="003101FF"/>
    <w:rsid w:val="003102AB"/>
    <w:rsid w:val="0031083B"/>
    <w:rsid w:val="003108F3"/>
    <w:rsid w:val="00311500"/>
    <w:rsid w:val="003115F7"/>
    <w:rsid w:val="003117AE"/>
    <w:rsid w:val="00311E6F"/>
    <w:rsid w:val="00311E7A"/>
    <w:rsid w:val="00311FA9"/>
    <w:rsid w:val="00312054"/>
    <w:rsid w:val="0031263C"/>
    <w:rsid w:val="00312BED"/>
    <w:rsid w:val="00312FC0"/>
    <w:rsid w:val="0031367F"/>
    <w:rsid w:val="003136FF"/>
    <w:rsid w:val="003137CB"/>
    <w:rsid w:val="0031398A"/>
    <w:rsid w:val="0031414C"/>
    <w:rsid w:val="00314F0E"/>
    <w:rsid w:val="00315069"/>
    <w:rsid w:val="0031533B"/>
    <w:rsid w:val="003157BF"/>
    <w:rsid w:val="0031593E"/>
    <w:rsid w:val="00315FC0"/>
    <w:rsid w:val="0031642F"/>
    <w:rsid w:val="0031699F"/>
    <w:rsid w:val="00316DDF"/>
    <w:rsid w:val="00317447"/>
    <w:rsid w:val="00317B2B"/>
    <w:rsid w:val="00320627"/>
    <w:rsid w:val="00320740"/>
    <w:rsid w:val="0032096D"/>
    <w:rsid w:val="00321A8A"/>
    <w:rsid w:val="00321E58"/>
    <w:rsid w:val="00321EDA"/>
    <w:rsid w:val="00321F33"/>
    <w:rsid w:val="0032228E"/>
    <w:rsid w:val="00322879"/>
    <w:rsid w:val="003231DE"/>
    <w:rsid w:val="00323212"/>
    <w:rsid w:val="003235AA"/>
    <w:rsid w:val="00324B69"/>
    <w:rsid w:val="00324B90"/>
    <w:rsid w:val="00324D65"/>
    <w:rsid w:val="0032544F"/>
    <w:rsid w:val="0032590D"/>
    <w:rsid w:val="0032597A"/>
    <w:rsid w:val="0032675F"/>
    <w:rsid w:val="003267B1"/>
    <w:rsid w:val="003267C7"/>
    <w:rsid w:val="00326870"/>
    <w:rsid w:val="003269B9"/>
    <w:rsid w:val="00326BB5"/>
    <w:rsid w:val="00326D77"/>
    <w:rsid w:val="00326F75"/>
    <w:rsid w:val="0032778B"/>
    <w:rsid w:val="003301E8"/>
    <w:rsid w:val="003302AD"/>
    <w:rsid w:val="00330439"/>
    <w:rsid w:val="00330A96"/>
    <w:rsid w:val="00330D9B"/>
    <w:rsid w:val="00331571"/>
    <w:rsid w:val="003317BC"/>
    <w:rsid w:val="00331D47"/>
    <w:rsid w:val="00331F2C"/>
    <w:rsid w:val="00331FD1"/>
    <w:rsid w:val="003323F6"/>
    <w:rsid w:val="0033298F"/>
    <w:rsid w:val="00332AEF"/>
    <w:rsid w:val="00333F20"/>
    <w:rsid w:val="00333FBB"/>
    <w:rsid w:val="00334DCD"/>
    <w:rsid w:val="003351B4"/>
    <w:rsid w:val="00336E49"/>
    <w:rsid w:val="0033764A"/>
    <w:rsid w:val="00337BC8"/>
    <w:rsid w:val="00337BCF"/>
    <w:rsid w:val="00337D76"/>
    <w:rsid w:val="00337DA3"/>
    <w:rsid w:val="00337E41"/>
    <w:rsid w:val="003401E3"/>
    <w:rsid w:val="00340640"/>
    <w:rsid w:val="0034104A"/>
    <w:rsid w:val="003412FA"/>
    <w:rsid w:val="003413AA"/>
    <w:rsid w:val="0034155D"/>
    <w:rsid w:val="00341C8B"/>
    <w:rsid w:val="00342498"/>
    <w:rsid w:val="00342CE3"/>
    <w:rsid w:val="00342CFD"/>
    <w:rsid w:val="0034352F"/>
    <w:rsid w:val="003439E1"/>
    <w:rsid w:val="003441A7"/>
    <w:rsid w:val="00344F17"/>
    <w:rsid w:val="00345381"/>
    <w:rsid w:val="00345EE3"/>
    <w:rsid w:val="00346585"/>
    <w:rsid w:val="00346B7D"/>
    <w:rsid w:val="00346D25"/>
    <w:rsid w:val="003503BD"/>
    <w:rsid w:val="0035059B"/>
    <w:rsid w:val="003507C0"/>
    <w:rsid w:val="003509B0"/>
    <w:rsid w:val="003509BF"/>
    <w:rsid w:val="003510FB"/>
    <w:rsid w:val="00351385"/>
    <w:rsid w:val="00351DE7"/>
    <w:rsid w:val="003524AD"/>
    <w:rsid w:val="00352731"/>
    <w:rsid w:val="00352D6D"/>
    <w:rsid w:val="0035471B"/>
    <w:rsid w:val="00354B9A"/>
    <w:rsid w:val="00354CD6"/>
    <w:rsid w:val="00354E04"/>
    <w:rsid w:val="00354F23"/>
    <w:rsid w:val="00354F89"/>
    <w:rsid w:val="00355448"/>
    <w:rsid w:val="003556A6"/>
    <w:rsid w:val="003556C7"/>
    <w:rsid w:val="00355C3B"/>
    <w:rsid w:val="003567B9"/>
    <w:rsid w:val="00356992"/>
    <w:rsid w:val="0035699E"/>
    <w:rsid w:val="00356CEF"/>
    <w:rsid w:val="00356DF2"/>
    <w:rsid w:val="00357123"/>
    <w:rsid w:val="0035737B"/>
    <w:rsid w:val="00357408"/>
    <w:rsid w:val="0035764F"/>
    <w:rsid w:val="003577FC"/>
    <w:rsid w:val="00357ED4"/>
    <w:rsid w:val="00360CDB"/>
    <w:rsid w:val="00360E83"/>
    <w:rsid w:val="0036116B"/>
    <w:rsid w:val="00361593"/>
    <w:rsid w:val="00361ED8"/>
    <w:rsid w:val="003628EB"/>
    <w:rsid w:val="00362D8E"/>
    <w:rsid w:val="00362ED2"/>
    <w:rsid w:val="00363807"/>
    <w:rsid w:val="00363A5D"/>
    <w:rsid w:val="00364096"/>
    <w:rsid w:val="003642B5"/>
    <w:rsid w:val="0036468B"/>
    <w:rsid w:val="00364794"/>
    <w:rsid w:val="00364F8E"/>
    <w:rsid w:val="0036573E"/>
    <w:rsid w:val="003658EA"/>
    <w:rsid w:val="003659C8"/>
    <w:rsid w:val="00365BDF"/>
    <w:rsid w:val="003668E6"/>
    <w:rsid w:val="003671E8"/>
    <w:rsid w:val="0036728C"/>
    <w:rsid w:val="003673E3"/>
    <w:rsid w:val="00367A8D"/>
    <w:rsid w:val="00367B32"/>
    <w:rsid w:val="00367DBA"/>
    <w:rsid w:val="0037041A"/>
    <w:rsid w:val="00370C58"/>
    <w:rsid w:val="00370D98"/>
    <w:rsid w:val="0037102E"/>
    <w:rsid w:val="00371B28"/>
    <w:rsid w:val="00372AD7"/>
    <w:rsid w:val="00372EDD"/>
    <w:rsid w:val="00373CD0"/>
    <w:rsid w:val="003742FA"/>
    <w:rsid w:val="00374316"/>
    <w:rsid w:val="00374621"/>
    <w:rsid w:val="0037486B"/>
    <w:rsid w:val="00374D17"/>
    <w:rsid w:val="00375341"/>
    <w:rsid w:val="00375443"/>
    <w:rsid w:val="0037553C"/>
    <w:rsid w:val="00375B57"/>
    <w:rsid w:val="0037696E"/>
    <w:rsid w:val="00377394"/>
    <w:rsid w:val="0037778A"/>
    <w:rsid w:val="00380E8F"/>
    <w:rsid w:val="00381093"/>
    <w:rsid w:val="00381823"/>
    <w:rsid w:val="0038194E"/>
    <w:rsid w:val="00381F3C"/>
    <w:rsid w:val="00382AAD"/>
    <w:rsid w:val="00382F10"/>
    <w:rsid w:val="003831F5"/>
    <w:rsid w:val="00383476"/>
    <w:rsid w:val="003835AA"/>
    <w:rsid w:val="003845EA"/>
    <w:rsid w:val="0038493E"/>
    <w:rsid w:val="003851C4"/>
    <w:rsid w:val="00385209"/>
    <w:rsid w:val="00385354"/>
    <w:rsid w:val="00385BA9"/>
    <w:rsid w:val="00385BEF"/>
    <w:rsid w:val="003863A2"/>
    <w:rsid w:val="0038683A"/>
    <w:rsid w:val="00386AD0"/>
    <w:rsid w:val="00386D6D"/>
    <w:rsid w:val="00387817"/>
    <w:rsid w:val="00387897"/>
    <w:rsid w:val="00390FC1"/>
    <w:rsid w:val="00390FFB"/>
    <w:rsid w:val="0039178A"/>
    <w:rsid w:val="00391967"/>
    <w:rsid w:val="00391A9F"/>
    <w:rsid w:val="00391DA3"/>
    <w:rsid w:val="00391E2E"/>
    <w:rsid w:val="00391F65"/>
    <w:rsid w:val="00392A3C"/>
    <w:rsid w:val="00392AC8"/>
    <w:rsid w:val="00392B89"/>
    <w:rsid w:val="003934AC"/>
    <w:rsid w:val="00393C7A"/>
    <w:rsid w:val="00393CB1"/>
    <w:rsid w:val="00393D93"/>
    <w:rsid w:val="003954B0"/>
    <w:rsid w:val="003956DD"/>
    <w:rsid w:val="003959FF"/>
    <w:rsid w:val="00395E28"/>
    <w:rsid w:val="0039616E"/>
    <w:rsid w:val="0039690C"/>
    <w:rsid w:val="003969DD"/>
    <w:rsid w:val="00396FF1"/>
    <w:rsid w:val="00397564"/>
    <w:rsid w:val="00397616"/>
    <w:rsid w:val="00397AE2"/>
    <w:rsid w:val="003A059C"/>
    <w:rsid w:val="003A0A4D"/>
    <w:rsid w:val="003A1089"/>
    <w:rsid w:val="003A192C"/>
    <w:rsid w:val="003A22A7"/>
    <w:rsid w:val="003A25B2"/>
    <w:rsid w:val="003A2CCD"/>
    <w:rsid w:val="003A317F"/>
    <w:rsid w:val="003A3706"/>
    <w:rsid w:val="003A3DA8"/>
    <w:rsid w:val="003A4093"/>
    <w:rsid w:val="003A452A"/>
    <w:rsid w:val="003A4F92"/>
    <w:rsid w:val="003A5A54"/>
    <w:rsid w:val="003A658B"/>
    <w:rsid w:val="003A76FE"/>
    <w:rsid w:val="003A7784"/>
    <w:rsid w:val="003A77A8"/>
    <w:rsid w:val="003A7F34"/>
    <w:rsid w:val="003B014C"/>
    <w:rsid w:val="003B0565"/>
    <w:rsid w:val="003B0869"/>
    <w:rsid w:val="003B0981"/>
    <w:rsid w:val="003B1188"/>
    <w:rsid w:val="003B1324"/>
    <w:rsid w:val="003B1630"/>
    <w:rsid w:val="003B18F5"/>
    <w:rsid w:val="003B1902"/>
    <w:rsid w:val="003B1AA2"/>
    <w:rsid w:val="003B1F16"/>
    <w:rsid w:val="003B2195"/>
    <w:rsid w:val="003B35E6"/>
    <w:rsid w:val="003B36EC"/>
    <w:rsid w:val="003B3740"/>
    <w:rsid w:val="003B3BA4"/>
    <w:rsid w:val="003B3C63"/>
    <w:rsid w:val="003B3DF1"/>
    <w:rsid w:val="003B4321"/>
    <w:rsid w:val="003B46C0"/>
    <w:rsid w:val="003B496C"/>
    <w:rsid w:val="003B49E5"/>
    <w:rsid w:val="003B4C75"/>
    <w:rsid w:val="003B4DF3"/>
    <w:rsid w:val="003B500F"/>
    <w:rsid w:val="003B5105"/>
    <w:rsid w:val="003B53B0"/>
    <w:rsid w:val="003B5445"/>
    <w:rsid w:val="003B5812"/>
    <w:rsid w:val="003B58C1"/>
    <w:rsid w:val="003B6072"/>
    <w:rsid w:val="003B7250"/>
    <w:rsid w:val="003B749E"/>
    <w:rsid w:val="003B7B96"/>
    <w:rsid w:val="003B7BE7"/>
    <w:rsid w:val="003B7CB3"/>
    <w:rsid w:val="003B7D28"/>
    <w:rsid w:val="003B7E09"/>
    <w:rsid w:val="003B7E6A"/>
    <w:rsid w:val="003C065C"/>
    <w:rsid w:val="003C08D3"/>
    <w:rsid w:val="003C0948"/>
    <w:rsid w:val="003C0B21"/>
    <w:rsid w:val="003C0FA6"/>
    <w:rsid w:val="003C119D"/>
    <w:rsid w:val="003C1992"/>
    <w:rsid w:val="003C1ABB"/>
    <w:rsid w:val="003C1BA6"/>
    <w:rsid w:val="003C1CA7"/>
    <w:rsid w:val="003C2098"/>
    <w:rsid w:val="003C2A79"/>
    <w:rsid w:val="003C2B3C"/>
    <w:rsid w:val="003C2B91"/>
    <w:rsid w:val="003C2EA9"/>
    <w:rsid w:val="003C33C9"/>
    <w:rsid w:val="003C3B77"/>
    <w:rsid w:val="003C4143"/>
    <w:rsid w:val="003C4C41"/>
    <w:rsid w:val="003C52D1"/>
    <w:rsid w:val="003C541A"/>
    <w:rsid w:val="003C559E"/>
    <w:rsid w:val="003C5B67"/>
    <w:rsid w:val="003C616F"/>
    <w:rsid w:val="003C6558"/>
    <w:rsid w:val="003C6ABF"/>
    <w:rsid w:val="003C6F94"/>
    <w:rsid w:val="003C702D"/>
    <w:rsid w:val="003C7505"/>
    <w:rsid w:val="003C7859"/>
    <w:rsid w:val="003D0033"/>
    <w:rsid w:val="003D034D"/>
    <w:rsid w:val="003D0633"/>
    <w:rsid w:val="003D07FA"/>
    <w:rsid w:val="003D0892"/>
    <w:rsid w:val="003D0BD5"/>
    <w:rsid w:val="003D0F9C"/>
    <w:rsid w:val="003D1423"/>
    <w:rsid w:val="003D1499"/>
    <w:rsid w:val="003D1688"/>
    <w:rsid w:val="003D1AEB"/>
    <w:rsid w:val="003D1D2C"/>
    <w:rsid w:val="003D22DE"/>
    <w:rsid w:val="003D2872"/>
    <w:rsid w:val="003D2CBE"/>
    <w:rsid w:val="003D2F43"/>
    <w:rsid w:val="003D3122"/>
    <w:rsid w:val="003D3CC4"/>
    <w:rsid w:val="003D3E8B"/>
    <w:rsid w:val="003D41A4"/>
    <w:rsid w:val="003D4347"/>
    <w:rsid w:val="003D4E68"/>
    <w:rsid w:val="003D611E"/>
    <w:rsid w:val="003D691E"/>
    <w:rsid w:val="003D6C01"/>
    <w:rsid w:val="003D6E9C"/>
    <w:rsid w:val="003D7BD6"/>
    <w:rsid w:val="003D7FB1"/>
    <w:rsid w:val="003E0C3E"/>
    <w:rsid w:val="003E0C7A"/>
    <w:rsid w:val="003E0F99"/>
    <w:rsid w:val="003E189B"/>
    <w:rsid w:val="003E1D46"/>
    <w:rsid w:val="003E2312"/>
    <w:rsid w:val="003E2430"/>
    <w:rsid w:val="003E27A1"/>
    <w:rsid w:val="003E2B9E"/>
    <w:rsid w:val="003E2EE0"/>
    <w:rsid w:val="003E332E"/>
    <w:rsid w:val="003E37F0"/>
    <w:rsid w:val="003E3BA3"/>
    <w:rsid w:val="003E3CA5"/>
    <w:rsid w:val="003E3F74"/>
    <w:rsid w:val="003E41B6"/>
    <w:rsid w:val="003E4752"/>
    <w:rsid w:val="003E4802"/>
    <w:rsid w:val="003E4B26"/>
    <w:rsid w:val="003E4D9A"/>
    <w:rsid w:val="003E5E4F"/>
    <w:rsid w:val="003E5E68"/>
    <w:rsid w:val="003E5ED9"/>
    <w:rsid w:val="003E64D8"/>
    <w:rsid w:val="003E67C5"/>
    <w:rsid w:val="003E6FFE"/>
    <w:rsid w:val="003E7EAF"/>
    <w:rsid w:val="003F0983"/>
    <w:rsid w:val="003F0DFB"/>
    <w:rsid w:val="003F16FB"/>
    <w:rsid w:val="003F21AE"/>
    <w:rsid w:val="003F2641"/>
    <w:rsid w:val="003F3515"/>
    <w:rsid w:val="003F386B"/>
    <w:rsid w:val="003F4620"/>
    <w:rsid w:val="003F4787"/>
    <w:rsid w:val="003F4B6A"/>
    <w:rsid w:val="003F4BD4"/>
    <w:rsid w:val="003F4E37"/>
    <w:rsid w:val="003F52F2"/>
    <w:rsid w:val="003F61BA"/>
    <w:rsid w:val="003F61C3"/>
    <w:rsid w:val="003F62E5"/>
    <w:rsid w:val="003F648B"/>
    <w:rsid w:val="003F65AD"/>
    <w:rsid w:val="003F6626"/>
    <w:rsid w:val="003F686E"/>
    <w:rsid w:val="003F7FEA"/>
    <w:rsid w:val="00400056"/>
    <w:rsid w:val="004003C5"/>
    <w:rsid w:val="0040092D"/>
    <w:rsid w:val="00401A68"/>
    <w:rsid w:val="00402105"/>
    <w:rsid w:val="00402B98"/>
    <w:rsid w:val="00402C3C"/>
    <w:rsid w:val="00402D1A"/>
    <w:rsid w:val="0040338F"/>
    <w:rsid w:val="00403682"/>
    <w:rsid w:val="0040372F"/>
    <w:rsid w:val="004039C8"/>
    <w:rsid w:val="00404035"/>
    <w:rsid w:val="00404876"/>
    <w:rsid w:val="00404EC9"/>
    <w:rsid w:val="00405F0B"/>
    <w:rsid w:val="00406027"/>
    <w:rsid w:val="004061D4"/>
    <w:rsid w:val="00407143"/>
    <w:rsid w:val="004077DC"/>
    <w:rsid w:val="00407ABE"/>
    <w:rsid w:val="00407FC7"/>
    <w:rsid w:val="004100EB"/>
    <w:rsid w:val="004101CE"/>
    <w:rsid w:val="00410608"/>
    <w:rsid w:val="004110B4"/>
    <w:rsid w:val="004112DA"/>
    <w:rsid w:val="0041151C"/>
    <w:rsid w:val="004115FC"/>
    <w:rsid w:val="00411791"/>
    <w:rsid w:val="004118E1"/>
    <w:rsid w:val="00411AEE"/>
    <w:rsid w:val="00411DAA"/>
    <w:rsid w:val="00411F78"/>
    <w:rsid w:val="00412284"/>
    <w:rsid w:val="004126F7"/>
    <w:rsid w:val="0041416A"/>
    <w:rsid w:val="00414483"/>
    <w:rsid w:val="004149E7"/>
    <w:rsid w:val="00414B18"/>
    <w:rsid w:val="00414FD5"/>
    <w:rsid w:val="0041518F"/>
    <w:rsid w:val="004151DB"/>
    <w:rsid w:val="0041524D"/>
    <w:rsid w:val="00415A99"/>
    <w:rsid w:val="00415ABA"/>
    <w:rsid w:val="00415EC5"/>
    <w:rsid w:val="00416811"/>
    <w:rsid w:val="00416AEF"/>
    <w:rsid w:val="00416EB6"/>
    <w:rsid w:val="00417187"/>
    <w:rsid w:val="00417A99"/>
    <w:rsid w:val="004200E0"/>
    <w:rsid w:val="0042074A"/>
    <w:rsid w:val="00420AD1"/>
    <w:rsid w:val="00420EFA"/>
    <w:rsid w:val="004210DE"/>
    <w:rsid w:val="004211BD"/>
    <w:rsid w:val="00421214"/>
    <w:rsid w:val="004213F0"/>
    <w:rsid w:val="00421E79"/>
    <w:rsid w:val="00422105"/>
    <w:rsid w:val="00422BFF"/>
    <w:rsid w:val="00422F63"/>
    <w:rsid w:val="004237EC"/>
    <w:rsid w:val="00423A1B"/>
    <w:rsid w:val="00423CA2"/>
    <w:rsid w:val="00423D38"/>
    <w:rsid w:val="00424030"/>
    <w:rsid w:val="004244C6"/>
    <w:rsid w:val="00424B2F"/>
    <w:rsid w:val="00424B56"/>
    <w:rsid w:val="004256EA"/>
    <w:rsid w:val="00425AB9"/>
    <w:rsid w:val="00425B80"/>
    <w:rsid w:val="00425BDA"/>
    <w:rsid w:val="004268AC"/>
    <w:rsid w:val="00426BC2"/>
    <w:rsid w:val="00426F59"/>
    <w:rsid w:val="00427285"/>
    <w:rsid w:val="0042779A"/>
    <w:rsid w:val="004277FF"/>
    <w:rsid w:val="004279EE"/>
    <w:rsid w:val="00427D4A"/>
    <w:rsid w:val="00427F24"/>
    <w:rsid w:val="00427F2E"/>
    <w:rsid w:val="00427FD7"/>
    <w:rsid w:val="004302C7"/>
    <w:rsid w:val="00430329"/>
    <w:rsid w:val="004307B2"/>
    <w:rsid w:val="004308F0"/>
    <w:rsid w:val="00430A81"/>
    <w:rsid w:val="00430A87"/>
    <w:rsid w:val="00430EE0"/>
    <w:rsid w:val="00431768"/>
    <w:rsid w:val="00431A9A"/>
    <w:rsid w:val="00433073"/>
    <w:rsid w:val="004331BA"/>
    <w:rsid w:val="00433926"/>
    <w:rsid w:val="00433933"/>
    <w:rsid w:val="0043463A"/>
    <w:rsid w:val="00434D46"/>
    <w:rsid w:val="00435528"/>
    <w:rsid w:val="0043582B"/>
    <w:rsid w:val="0043624B"/>
    <w:rsid w:val="00436758"/>
    <w:rsid w:val="0043679A"/>
    <w:rsid w:val="00436CEB"/>
    <w:rsid w:val="00436F74"/>
    <w:rsid w:val="00437297"/>
    <w:rsid w:val="004376D2"/>
    <w:rsid w:val="004378DD"/>
    <w:rsid w:val="00437966"/>
    <w:rsid w:val="004405C9"/>
    <w:rsid w:val="00440D22"/>
    <w:rsid w:val="00440E96"/>
    <w:rsid w:val="00440FA9"/>
    <w:rsid w:val="00441121"/>
    <w:rsid w:val="004412D3"/>
    <w:rsid w:val="004421C5"/>
    <w:rsid w:val="004422BC"/>
    <w:rsid w:val="00442D8B"/>
    <w:rsid w:val="00442EB8"/>
    <w:rsid w:val="004432DC"/>
    <w:rsid w:val="0044338E"/>
    <w:rsid w:val="004435EA"/>
    <w:rsid w:val="00443857"/>
    <w:rsid w:val="0044392F"/>
    <w:rsid w:val="004439BE"/>
    <w:rsid w:val="00443F1C"/>
    <w:rsid w:val="00444280"/>
    <w:rsid w:val="004442D8"/>
    <w:rsid w:val="00444497"/>
    <w:rsid w:val="00445A59"/>
    <w:rsid w:val="00445FAB"/>
    <w:rsid w:val="0044643D"/>
    <w:rsid w:val="00446704"/>
    <w:rsid w:val="00446713"/>
    <w:rsid w:val="00446729"/>
    <w:rsid w:val="0044673D"/>
    <w:rsid w:val="00446766"/>
    <w:rsid w:val="0044682C"/>
    <w:rsid w:val="00447471"/>
    <w:rsid w:val="004478B0"/>
    <w:rsid w:val="00447DCE"/>
    <w:rsid w:val="004503C8"/>
    <w:rsid w:val="004506B4"/>
    <w:rsid w:val="00450790"/>
    <w:rsid w:val="00450CD8"/>
    <w:rsid w:val="004512FD"/>
    <w:rsid w:val="0045150E"/>
    <w:rsid w:val="00451D77"/>
    <w:rsid w:val="00451DF4"/>
    <w:rsid w:val="004528E0"/>
    <w:rsid w:val="00453341"/>
    <w:rsid w:val="0045368C"/>
    <w:rsid w:val="00453AD1"/>
    <w:rsid w:val="00453CC9"/>
    <w:rsid w:val="004540BD"/>
    <w:rsid w:val="00454A0B"/>
    <w:rsid w:val="004550BF"/>
    <w:rsid w:val="004554C2"/>
    <w:rsid w:val="0045564D"/>
    <w:rsid w:val="00455733"/>
    <w:rsid w:val="00455787"/>
    <w:rsid w:val="00455838"/>
    <w:rsid w:val="00455C7A"/>
    <w:rsid w:val="00455D51"/>
    <w:rsid w:val="00457105"/>
    <w:rsid w:val="0045775B"/>
    <w:rsid w:val="004578A7"/>
    <w:rsid w:val="00457FC6"/>
    <w:rsid w:val="00460E34"/>
    <w:rsid w:val="004617CA"/>
    <w:rsid w:val="0046239D"/>
    <w:rsid w:val="00462621"/>
    <w:rsid w:val="00462961"/>
    <w:rsid w:val="00463056"/>
    <w:rsid w:val="0046317A"/>
    <w:rsid w:val="00463308"/>
    <w:rsid w:val="00463382"/>
    <w:rsid w:val="00463685"/>
    <w:rsid w:val="00463BB9"/>
    <w:rsid w:val="00463D02"/>
    <w:rsid w:val="00464012"/>
    <w:rsid w:val="0046427F"/>
    <w:rsid w:val="004642EF"/>
    <w:rsid w:val="00464399"/>
    <w:rsid w:val="00464931"/>
    <w:rsid w:val="00465957"/>
    <w:rsid w:val="00465A7F"/>
    <w:rsid w:val="00465DCD"/>
    <w:rsid w:val="004662BD"/>
    <w:rsid w:val="004667CE"/>
    <w:rsid w:val="0046686C"/>
    <w:rsid w:val="00467411"/>
    <w:rsid w:val="004674CD"/>
    <w:rsid w:val="004678A5"/>
    <w:rsid w:val="00467C79"/>
    <w:rsid w:val="004705D7"/>
    <w:rsid w:val="004708A9"/>
    <w:rsid w:val="00470C79"/>
    <w:rsid w:val="00470F11"/>
    <w:rsid w:val="00471260"/>
    <w:rsid w:val="0047149A"/>
    <w:rsid w:val="00471938"/>
    <w:rsid w:val="00471C4B"/>
    <w:rsid w:val="00472D27"/>
    <w:rsid w:val="0047389C"/>
    <w:rsid w:val="00473FB4"/>
    <w:rsid w:val="00474422"/>
    <w:rsid w:val="004746AA"/>
    <w:rsid w:val="004747DE"/>
    <w:rsid w:val="004752BD"/>
    <w:rsid w:val="0047536F"/>
    <w:rsid w:val="00475EC2"/>
    <w:rsid w:val="004760A1"/>
    <w:rsid w:val="0047728E"/>
    <w:rsid w:val="0047760E"/>
    <w:rsid w:val="00477688"/>
    <w:rsid w:val="00480062"/>
    <w:rsid w:val="00480814"/>
    <w:rsid w:val="00480F2E"/>
    <w:rsid w:val="00481998"/>
    <w:rsid w:val="00482085"/>
    <w:rsid w:val="00482273"/>
    <w:rsid w:val="00482EF1"/>
    <w:rsid w:val="004833DF"/>
    <w:rsid w:val="0048377A"/>
    <w:rsid w:val="00483831"/>
    <w:rsid w:val="00483C05"/>
    <w:rsid w:val="00484110"/>
    <w:rsid w:val="00484BCA"/>
    <w:rsid w:val="00484E43"/>
    <w:rsid w:val="0048557C"/>
    <w:rsid w:val="004857CA"/>
    <w:rsid w:val="00485DA9"/>
    <w:rsid w:val="004868E1"/>
    <w:rsid w:val="00486E71"/>
    <w:rsid w:val="00487F91"/>
    <w:rsid w:val="004903B4"/>
    <w:rsid w:val="00490B0B"/>
    <w:rsid w:val="00490DD3"/>
    <w:rsid w:val="0049125F"/>
    <w:rsid w:val="00491B2B"/>
    <w:rsid w:val="00491EA3"/>
    <w:rsid w:val="00491FB3"/>
    <w:rsid w:val="004920FC"/>
    <w:rsid w:val="00492954"/>
    <w:rsid w:val="00492ACA"/>
    <w:rsid w:val="00492D7A"/>
    <w:rsid w:val="00493567"/>
    <w:rsid w:val="00493F0D"/>
    <w:rsid w:val="004948E4"/>
    <w:rsid w:val="004949BE"/>
    <w:rsid w:val="004949E8"/>
    <w:rsid w:val="00494A3E"/>
    <w:rsid w:val="00495A58"/>
    <w:rsid w:val="00495F53"/>
    <w:rsid w:val="00496154"/>
    <w:rsid w:val="00496178"/>
    <w:rsid w:val="00497A1D"/>
    <w:rsid w:val="00497B53"/>
    <w:rsid w:val="00497F34"/>
    <w:rsid w:val="004A0335"/>
    <w:rsid w:val="004A0533"/>
    <w:rsid w:val="004A05BD"/>
    <w:rsid w:val="004A0A1B"/>
    <w:rsid w:val="004A112C"/>
    <w:rsid w:val="004A11DD"/>
    <w:rsid w:val="004A1302"/>
    <w:rsid w:val="004A1444"/>
    <w:rsid w:val="004A1789"/>
    <w:rsid w:val="004A1F14"/>
    <w:rsid w:val="004A1F73"/>
    <w:rsid w:val="004A1FE5"/>
    <w:rsid w:val="004A21F9"/>
    <w:rsid w:val="004A257A"/>
    <w:rsid w:val="004A3301"/>
    <w:rsid w:val="004A3369"/>
    <w:rsid w:val="004A4E87"/>
    <w:rsid w:val="004A50B9"/>
    <w:rsid w:val="004A547C"/>
    <w:rsid w:val="004A5A8C"/>
    <w:rsid w:val="004A6843"/>
    <w:rsid w:val="004A69D8"/>
    <w:rsid w:val="004A7779"/>
    <w:rsid w:val="004A7CD7"/>
    <w:rsid w:val="004B0C4A"/>
    <w:rsid w:val="004B0F47"/>
    <w:rsid w:val="004B12A9"/>
    <w:rsid w:val="004B14BF"/>
    <w:rsid w:val="004B18DC"/>
    <w:rsid w:val="004B1C82"/>
    <w:rsid w:val="004B22CE"/>
    <w:rsid w:val="004B2718"/>
    <w:rsid w:val="004B2F93"/>
    <w:rsid w:val="004B2FB9"/>
    <w:rsid w:val="004B3492"/>
    <w:rsid w:val="004B37B8"/>
    <w:rsid w:val="004B37C9"/>
    <w:rsid w:val="004B3C98"/>
    <w:rsid w:val="004B3FF9"/>
    <w:rsid w:val="004B43A3"/>
    <w:rsid w:val="004B45D3"/>
    <w:rsid w:val="004B4C4C"/>
    <w:rsid w:val="004B4DE9"/>
    <w:rsid w:val="004B53AD"/>
    <w:rsid w:val="004B581F"/>
    <w:rsid w:val="004B5911"/>
    <w:rsid w:val="004B62F9"/>
    <w:rsid w:val="004B6686"/>
    <w:rsid w:val="004B6E86"/>
    <w:rsid w:val="004B6F7B"/>
    <w:rsid w:val="004B7094"/>
    <w:rsid w:val="004B7500"/>
    <w:rsid w:val="004B776A"/>
    <w:rsid w:val="004B783B"/>
    <w:rsid w:val="004B790B"/>
    <w:rsid w:val="004B7A03"/>
    <w:rsid w:val="004B7B20"/>
    <w:rsid w:val="004B7D51"/>
    <w:rsid w:val="004C0756"/>
    <w:rsid w:val="004C0B4C"/>
    <w:rsid w:val="004C0BAF"/>
    <w:rsid w:val="004C0C23"/>
    <w:rsid w:val="004C1983"/>
    <w:rsid w:val="004C1B6D"/>
    <w:rsid w:val="004C1B7B"/>
    <w:rsid w:val="004C1CDC"/>
    <w:rsid w:val="004C1D5D"/>
    <w:rsid w:val="004C1D99"/>
    <w:rsid w:val="004C204C"/>
    <w:rsid w:val="004C2089"/>
    <w:rsid w:val="004C20C4"/>
    <w:rsid w:val="004C213F"/>
    <w:rsid w:val="004C2427"/>
    <w:rsid w:val="004C248F"/>
    <w:rsid w:val="004C30D6"/>
    <w:rsid w:val="004C38D6"/>
    <w:rsid w:val="004C3F00"/>
    <w:rsid w:val="004C41BA"/>
    <w:rsid w:val="004C4210"/>
    <w:rsid w:val="004C4314"/>
    <w:rsid w:val="004C5973"/>
    <w:rsid w:val="004C5A0A"/>
    <w:rsid w:val="004C5F51"/>
    <w:rsid w:val="004C66D4"/>
    <w:rsid w:val="004C67A3"/>
    <w:rsid w:val="004C6C30"/>
    <w:rsid w:val="004C72E4"/>
    <w:rsid w:val="004C7940"/>
    <w:rsid w:val="004C7F18"/>
    <w:rsid w:val="004C7FDD"/>
    <w:rsid w:val="004D037E"/>
    <w:rsid w:val="004D03DA"/>
    <w:rsid w:val="004D0528"/>
    <w:rsid w:val="004D0E99"/>
    <w:rsid w:val="004D1484"/>
    <w:rsid w:val="004D1C13"/>
    <w:rsid w:val="004D1D2C"/>
    <w:rsid w:val="004D1FE1"/>
    <w:rsid w:val="004D2B99"/>
    <w:rsid w:val="004D362A"/>
    <w:rsid w:val="004D3B0A"/>
    <w:rsid w:val="004D48CA"/>
    <w:rsid w:val="004D4AB8"/>
    <w:rsid w:val="004D5485"/>
    <w:rsid w:val="004D573F"/>
    <w:rsid w:val="004D5820"/>
    <w:rsid w:val="004D5C9F"/>
    <w:rsid w:val="004D5F1E"/>
    <w:rsid w:val="004D60F2"/>
    <w:rsid w:val="004D616E"/>
    <w:rsid w:val="004D6512"/>
    <w:rsid w:val="004D69D0"/>
    <w:rsid w:val="004D77AD"/>
    <w:rsid w:val="004D7847"/>
    <w:rsid w:val="004D7913"/>
    <w:rsid w:val="004D79C1"/>
    <w:rsid w:val="004D7CD2"/>
    <w:rsid w:val="004D7F94"/>
    <w:rsid w:val="004E0047"/>
    <w:rsid w:val="004E01A5"/>
    <w:rsid w:val="004E0505"/>
    <w:rsid w:val="004E08A4"/>
    <w:rsid w:val="004E0B48"/>
    <w:rsid w:val="004E0BC5"/>
    <w:rsid w:val="004E0C97"/>
    <w:rsid w:val="004E1423"/>
    <w:rsid w:val="004E1E01"/>
    <w:rsid w:val="004E209B"/>
    <w:rsid w:val="004E2603"/>
    <w:rsid w:val="004E2613"/>
    <w:rsid w:val="004E290D"/>
    <w:rsid w:val="004E2A01"/>
    <w:rsid w:val="004E3C1F"/>
    <w:rsid w:val="004E3DE1"/>
    <w:rsid w:val="004E3F50"/>
    <w:rsid w:val="004E4498"/>
    <w:rsid w:val="004E49E7"/>
    <w:rsid w:val="004E4CEA"/>
    <w:rsid w:val="004E4F66"/>
    <w:rsid w:val="004E5180"/>
    <w:rsid w:val="004E5CB0"/>
    <w:rsid w:val="004E5DB2"/>
    <w:rsid w:val="004E5F4C"/>
    <w:rsid w:val="004E6363"/>
    <w:rsid w:val="004E64A4"/>
    <w:rsid w:val="004E65BD"/>
    <w:rsid w:val="004E683D"/>
    <w:rsid w:val="004E7942"/>
    <w:rsid w:val="004E7BCC"/>
    <w:rsid w:val="004E7CD6"/>
    <w:rsid w:val="004F007C"/>
    <w:rsid w:val="004F0C81"/>
    <w:rsid w:val="004F0ED2"/>
    <w:rsid w:val="004F115F"/>
    <w:rsid w:val="004F11A3"/>
    <w:rsid w:val="004F15D9"/>
    <w:rsid w:val="004F1B44"/>
    <w:rsid w:val="004F27B7"/>
    <w:rsid w:val="004F2D42"/>
    <w:rsid w:val="004F316A"/>
    <w:rsid w:val="004F317E"/>
    <w:rsid w:val="004F37A7"/>
    <w:rsid w:val="004F386F"/>
    <w:rsid w:val="004F3F2B"/>
    <w:rsid w:val="004F4385"/>
    <w:rsid w:val="004F4611"/>
    <w:rsid w:val="004F49CB"/>
    <w:rsid w:val="004F4F10"/>
    <w:rsid w:val="004F59FF"/>
    <w:rsid w:val="004F7744"/>
    <w:rsid w:val="004F7922"/>
    <w:rsid w:val="004F796F"/>
    <w:rsid w:val="004F7EAE"/>
    <w:rsid w:val="004F7EFA"/>
    <w:rsid w:val="00500C09"/>
    <w:rsid w:val="00500F39"/>
    <w:rsid w:val="005012C4"/>
    <w:rsid w:val="0050153B"/>
    <w:rsid w:val="00501959"/>
    <w:rsid w:val="00502216"/>
    <w:rsid w:val="0050256C"/>
    <w:rsid w:val="005027EA"/>
    <w:rsid w:val="00502865"/>
    <w:rsid w:val="00502B05"/>
    <w:rsid w:val="00503511"/>
    <w:rsid w:val="00503720"/>
    <w:rsid w:val="00503BAC"/>
    <w:rsid w:val="00504708"/>
    <w:rsid w:val="00504C6F"/>
    <w:rsid w:val="0050509C"/>
    <w:rsid w:val="00505AFB"/>
    <w:rsid w:val="00505F1A"/>
    <w:rsid w:val="00506368"/>
    <w:rsid w:val="005064BE"/>
    <w:rsid w:val="00506E7B"/>
    <w:rsid w:val="00507514"/>
    <w:rsid w:val="00507934"/>
    <w:rsid w:val="00507992"/>
    <w:rsid w:val="00507E04"/>
    <w:rsid w:val="00510268"/>
    <w:rsid w:val="0051037B"/>
    <w:rsid w:val="005105C4"/>
    <w:rsid w:val="0051135C"/>
    <w:rsid w:val="00511B48"/>
    <w:rsid w:val="00511CF3"/>
    <w:rsid w:val="00511D5D"/>
    <w:rsid w:val="00511D6A"/>
    <w:rsid w:val="005129BC"/>
    <w:rsid w:val="00512AF6"/>
    <w:rsid w:val="00512F12"/>
    <w:rsid w:val="005133FB"/>
    <w:rsid w:val="00513D85"/>
    <w:rsid w:val="00514521"/>
    <w:rsid w:val="00514748"/>
    <w:rsid w:val="005148B6"/>
    <w:rsid w:val="00514942"/>
    <w:rsid w:val="00514AAC"/>
    <w:rsid w:val="00514BD0"/>
    <w:rsid w:val="005157D5"/>
    <w:rsid w:val="0051582E"/>
    <w:rsid w:val="00515915"/>
    <w:rsid w:val="00515AEF"/>
    <w:rsid w:val="0051636F"/>
    <w:rsid w:val="0051646A"/>
    <w:rsid w:val="005166B3"/>
    <w:rsid w:val="00516A73"/>
    <w:rsid w:val="00516D29"/>
    <w:rsid w:val="00517CC3"/>
    <w:rsid w:val="00520756"/>
    <w:rsid w:val="00520C32"/>
    <w:rsid w:val="005212D2"/>
    <w:rsid w:val="005213B4"/>
    <w:rsid w:val="0052144B"/>
    <w:rsid w:val="00522249"/>
    <w:rsid w:val="00522295"/>
    <w:rsid w:val="005225A7"/>
    <w:rsid w:val="0052288F"/>
    <w:rsid w:val="00522DC0"/>
    <w:rsid w:val="005230E5"/>
    <w:rsid w:val="0052441C"/>
    <w:rsid w:val="00524AEF"/>
    <w:rsid w:val="00525D08"/>
    <w:rsid w:val="005260E6"/>
    <w:rsid w:val="00527106"/>
    <w:rsid w:val="00527478"/>
    <w:rsid w:val="005278A4"/>
    <w:rsid w:val="005279DF"/>
    <w:rsid w:val="00527EA6"/>
    <w:rsid w:val="00527F44"/>
    <w:rsid w:val="005305C8"/>
    <w:rsid w:val="00530619"/>
    <w:rsid w:val="00530D82"/>
    <w:rsid w:val="00531586"/>
    <w:rsid w:val="00531933"/>
    <w:rsid w:val="00531952"/>
    <w:rsid w:val="00531A0D"/>
    <w:rsid w:val="00531FC8"/>
    <w:rsid w:val="0053251D"/>
    <w:rsid w:val="00532A0A"/>
    <w:rsid w:val="0053330A"/>
    <w:rsid w:val="00533585"/>
    <w:rsid w:val="00533BA4"/>
    <w:rsid w:val="00533BEC"/>
    <w:rsid w:val="0053468E"/>
    <w:rsid w:val="00534C63"/>
    <w:rsid w:val="00534CFB"/>
    <w:rsid w:val="0053535E"/>
    <w:rsid w:val="00535483"/>
    <w:rsid w:val="00535841"/>
    <w:rsid w:val="00535C8E"/>
    <w:rsid w:val="0053637D"/>
    <w:rsid w:val="00536384"/>
    <w:rsid w:val="0053677A"/>
    <w:rsid w:val="00537044"/>
    <w:rsid w:val="0053753C"/>
    <w:rsid w:val="0053789F"/>
    <w:rsid w:val="00537E4C"/>
    <w:rsid w:val="00537F97"/>
    <w:rsid w:val="0054014F"/>
    <w:rsid w:val="00540293"/>
    <w:rsid w:val="00541228"/>
    <w:rsid w:val="005416C9"/>
    <w:rsid w:val="00541846"/>
    <w:rsid w:val="00541E2A"/>
    <w:rsid w:val="0054242F"/>
    <w:rsid w:val="00543727"/>
    <w:rsid w:val="00543FB8"/>
    <w:rsid w:val="005441ED"/>
    <w:rsid w:val="00544252"/>
    <w:rsid w:val="005444DA"/>
    <w:rsid w:val="005445A5"/>
    <w:rsid w:val="00544600"/>
    <w:rsid w:val="0054461F"/>
    <w:rsid w:val="00544D12"/>
    <w:rsid w:val="00544F74"/>
    <w:rsid w:val="00545391"/>
    <w:rsid w:val="00545A42"/>
    <w:rsid w:val="00546BB9"/>
    <w:rsid w:val="00546E77"/>
    <w:rsid w:val="005472AA"/>
    <w:rsid w:val="00547373"/>
    <w:rsid w:val="00547397"/>
    <w:rsid w:val="00547437"/>
    <w:rsid w:val="00547C52"/>
    <w:rsid w:val="00550626"/>
    <w:rsid w:val="00550B9F"/>
    <w:rsid w:val="005518F8"/>
    <w:rsid w:val="00551E6E"/>
    <w:rsid w:val="005524A5"/>
    <w:rsid w:val="005535D2"/>
    <w:rsid w:val="005537DB"/>
    <w:rsid w:val="0055384A"/>
    <w:rsid w:val="0055400A"/>
    <w:rsid w:val="005541CF"/>
    <w:rsid w:val="005543EC"/>
    <w:rsid w:val="005550F8"/>
    <w:rsid w:val="0055510C"/>
    <w:rsid w:val="00555281"/>
    <w:rsid w:val="00555736"/>
    <w:rsid w:val="00555868"/>
    <w:rsid w:val="00555C11"/>
    <w:rsid w:val="00556BF9"/>
    <w:rsid w:val="00556D6E"/>
    <w:rsid w:val="0055718D"/>
    <w:rsid w:val="005572A3"/>
    <w:rsid w:val="005574FD"/>
    <w:rsid w:val="00557613"/>
    <w:rsid w:val="005576FA"/>
    <w:rsid w:val="005577CD"/>
    <w:rsid w:val="00557873"/>
    <w:rsid w:val="00560247"/>
    <w:rsid w:val="00560380"/>
    <w:rsid w:val="00560661"/>
    <w:rsid w:val="005606B2"/>
    <w:rsid w:val="0056264B"/>
    <w:rsid w:val="005628CB"/>
    <w:rsid w:val="00562910"/>
    <w:rsid w:val="005632A0"/>
    <w:rsid w:val="00563BEA"/>
    <w:rsid w:val="00563D97"/>
    <w:rsid w:val="0056523D"/>
    <w:rsid w:val="005655D0"/>
    <w:rsid w:val="00565903"/>
    <w:rsid w:val="0056597C"/>
    <w:rsid w:val="00565A32"/>
    <w:rsid w:val="00566220"/>
    <w:rsid w:val="005668D3"/>
    <w:rsid w:val="00566A4A"/>
    <w:rsid w:val="00566A6F"/>
    <w:rsid w:val="00567214"/>
    <w:rsid w:val="00567951"/>
    <w:rsid w:val="00567976"/>
    <w:rsid w:val="00570064"/>
    <w:rsid w:val="005701CF"/>
    <w:rsid w:val="0057052D"/>
    <w:rsid w:val="005705C8"/>
    <w:rsid w:val="005705FF"/>
    <w:rsid w:val="00570A71"/>
    <w:rsid w:val="00570B5D"/>
    <w:rsid w:val="00570DD8"/>
    <w:rsid w:val="00570EA1"/>
    <w:rsid w:val="00571432"/>
    <w:rsid w:val="005714B4"/>
    <w:rsid w:val="0057179F"/>
    <w:rsid w:val="0057189F"/>
    <w:rsid w:val="00572037"/>
    <w:rsid w:val="00572EA0"/>
    <w:rsid w:val="00572F48"/>
    <w:rsid w:val="00573310"/>
    <w:rsid w:val="00573F9E"/>
    <w:rsid w:val="00574320"/>
    <w:rsid w:val="00574329"/>
    <w:rsid w:val="00574804"/>
    <w:rsid w:val="0057484C"/>
    <w:rsid w:val="00574DAF"/>
    <w:rsid w:val="00575E66"/>
    <w:rsid w:val="0057653C"/>
    <w:rsid w:val="00576730"/>
    <w:rsid w:val="00577405"/>
    <w:rsid w:val="00577423"/>
    <w:rsid w:val="00577746"/>
    <w:rsid w:val="00577D45"/>
    <w:rsid w:val="005808B7"/>
    <w:rsid w:val="00580F4D"/>
    <w:rsid w:val="005810A9"/>
    <w:rsid w:val="0058113B"/>
    <w:rsid w:val="0058138F"/>
    <w:rsid w:val="00581842"/>
    <w:rsid w:val="005819D5"/>
    <w:rsid w:val="00581CCA"/>
    <w:rsid w:val="0058214C"/>
    <w:rsid w:val="005826CB"/>
    <w:rsid w:val="005826F2"/>
    <w:rsid w:val="00582790"/>
    <w:rsid w:val="0058288C"/>
    <w:rsid w:val="00582AE5"/>
    <w:rsid w:val="00583E1E"/>
    <w:rsid w:val="00583FD4"/>
    <w:rsid w:val="00584062"/>
    <w:rsid w:val="00584B55"/>
    <w:rsid w:val="00584D97"/>
    <w:rsid w:val="0058509E"/>
    <w:rsid w:val="0058557A"/>
    <w:rsid w:val="00585D4F"/>
    <w:rsid w:val="00586936"/>
    <w:rsid w:val="00586FEA"/>
    <w:rsid w:val="00587285"/>
    <w:rsid w:val="00587D57"/>
    <w:rsid w:val="00587FEB"/>
    <w:rsid w:val="00590031"/>
    <w:rsid w:val="0059057F"/>
    <w:rsid w:val="0059058B"/>
    <w:rsid w:val="0059099E"/>
    <w:rsid w:val="00590B57"/>
    <w:rsid w:val="00590EB2"/>
    <w:rsid w:val="005912A1"/>
    <w:rsid w:val="00591340"/>
    <w:rsid w:val="0059166E"/>
    <w:rsid w:val="00591953"/>
    <w:rsid w:val="00591B06"/>
    <w:rsid w:val="005921A0"/>
    <w:rsid w:val="0059283C"/>
    <w:rsid w:val="00592BAE"/>
    <w:rsid w:val="00592FDE"/>
    <w:rsid w:val="00593206"/>
    <w:rsid w:val="0059361F"/>
    <w:rsid w:val="005939CB"/>
    <w:rsid w:val="00594366"/>
    <w:rsid w:val="005943FD"/>
    <w:rsid w:val="00594406"/>
    <w:rsid w:val="0059493E"/>
    <w:rsid w:val="00594CC5"/>
    <w:rsid w:val="005956D5"/>
    <w:rsid w:val="00595CD5"/>
    <w:rsid w:val="00595E04"/>
    <w:rsid w:val="005961CE"/>
    <w:rsid w:val="005969C0"/>
    <w:rsid w:val="00596DC0"/>
    <w:rsid w:val="00596F4C"/>
    <w:rsid w:val="0059742B"/>
    <w:rsid w:val="0059773D"/>
    <w:rsid w:val="00597E1A"/>
    <w:rsid w:val="00597F5F"/>
    <w:rsid w:val="005A04F9"/>
    <w:rsid w:val="005A0C73"/>
    <w:rsid w:val="005A129B"/>
    <w:rsid w:val="005A132D"/>
    <w:rsid w:val="005A2393"/>
    <w:rsid w:val="005A23E2"/>
    <w:rsid w:val="005A2468"/>
    <w:rsid w:val="005A24F7"/>
    <w:rsid w:val="005A26D5"/>
    <w:rsid w:val="005A2AA8"/>
    <w:rsid w:val="005A2B4B"/>
    <w:rsid w:val="005A2E23"/>
    <w:rsid w:val="005A2EB2"/>
    <w:rsid w:val="005A300F"/>
    <w:rsid w:val="005A3067"/>
    <w:rsid w:val="005A30FC"/>
    <w:rsid w:val="005A330E"/>
    <w:rsid w:val="005A332A"/>
    <w:rsid w:val="005A3396"/>
    <w:rsid w:val="005A361F"/>
    <w:rsid w:val="005A4317"/>
    <w:rsid w:val="005A4C8F"/>
    <w:rsid w:val="005A4F76"/>
    <w:rsid w:val="005A506B"/>
    <w:rsid w:val="005A5144"/>
    <w:rsid w:val="005A5447"/>
    <w:rsid w:val="005A580C"/>
    <w:rsid w:val="005A60B1"/>
    <w:rsid w:val="005A63E5"/>
    <w:rsid w:val="005A693C"/>
    <w:rsid w:val="005A7B75"/>
    <w:rsid w:val="005A7D2C"/>
    <w:rsid w:val="005A7EBC"/>
    <w:rsid w:val="005B26B6"/>
    <w:rsid w:val="005B352D"/>
    <w:rsid w:val="005B3BB5"/>
    <w:rsid w:val="005B3CE3"/>
    <w:rsid w:val="005B4052"/>
    <w:rsid w:val="005B45AC"/>
    <w:rsid w:val="005B482E"/>
    <w:rsid w:val="005B4920"/>
    <w:rsid w:val="005B4CD2"/>
    <w:rsid w:val="005B5523"/>
    <w:rsid w:val="005B553B"/>
    <w:rsid w:val="005B5A59"/>
    <w:rsid w:val="005B5AFD"/>
    <w:rsid w:val="005B5CA0"/>
    <w:rsid w:val="005B60B7"/>
    <w:rsid w:val="005B66D0"/>
    <w:rsid w:val="005B6775"/>
    <w:rsid w:val="005B678B"/>
    <w:rsid w:val="005B68F6"/>
    <w:rsid w:val="005B762F"/>
    <w:rsid w:val="005B7C83"/>
    <w:rsid w:val="005B7CFC"/>
    <w:rsid w:val="005B7E70"/>
    <w:rsid w:val="005C003C"/>
    <w:rsid w:val="005C04A7"/>
    <w:rsid w:val="005C0D27"/>
    <w:rsid w:val="005C149D"/>
    <w:rsid w:val="005C1819"/>
    <w:rsid w:val="005C1B9E"/>
    <w:rsid w:val="005C1C03"/>
    <w:rsid w:val="005C20AD"/>
    <w:rsid w:val="005C21BE"/>
    <w:rsid w:val="005C2E0B"/>
    <w:rsid w:val="005C2FE9"/>
    <w:rsid w:val="005C327F"/>
    <w:rsid w:val="005C334F"/>
    <w:rsid w:val="005C339B"/>
    <w:rsid w:val="005C3A08"/>
    <w:rsid w:val="005C45FA"/>
    <w:rsid w:val="005C64B3"/>
    <w:rsid w:val="005C6AAB"/>
    <w:rsid w:val="005C6C02"/>
    <w:rsid w:val="005C774A"/>
    <w:rsid w:val="005C7B1F"/>
    <w:rsid w:val="005C7D2D"/>
    <w:rsid w:val="005D0E0C"/>
    <w:rsid w:val="005D1063"/>
    <w:rsid w:val="005D187D"/>
    <w:rsid w:val="005D1C42"/>
    <w:rsid w:val="005D1C51"/>
    <w:rsid w:val="005D2130"/>
    <w:rsid w:val="005D22FC"/>
    <w:rsid w:val="005D318E"/>
    <w:rsid w:val="005D3505"/>
    <w:rsid w:val="005D39AF"/>
    <w:rsid w:val="005D39DA"/>
    <w:rsid w:val="005D4478"/>
    <w:rsid w:val="005D4B94"/>
    <w:rsid w:val="005D4E8A"/>
    <w:rsid w:val="005D4F47"/>
    <w:rsid w:val="005D5021"/>
    <w:rsid w:val="005D529A"/>
    <w:rsid w:val="005D5389"/>
    <w:rsid w:val="005D53BE"/>
    <w:rsid w:val="005D5407"/>
    <w:rsid w:val="005D542C"/>
    <w:rsid w:val="005D558C"/>
    <w:rsid w:val="005D6039"/>
    <w:rsid w:val="005D670C"/>
    <w:rsid w:val="005E0D9A"/>
    <w:rsid w:val="005E1197"/>
    <w:rsid w:val="005E13FA"/>
    <w:rsid w:val="005E1521"/>
    <w:rsid w:val="005E1D1B"/>
    <w:rsid w:val="005E259D"/>
    <w:rsid w:val="005E2AB6"/>
    <w:rsid w:val="005E2F68"/>
    <w:rsid w:val="005E3121"/>
    <w:rsid w:val="005E34E9"/>
    <w:rsid w:val="005E3AF6"/>
    <w:rsid w:val="005E402E"/>
    <w:rsid w:val="005E4253"/>
    <w:rsid w:val="005E428C"/>
    <w:rsid w:val="005E4C5C"/>
    <w:rsid w:val="005E4EB4"/>
    <w:rsid w:val="005E5541"/>
    <w:rsid w:val="005E5CD5"/>
    <w:rsid w:val="005E5D90"/>
    <w:rsid w:val="005E5F97"/>
    <w:rsid w:val="005E60C3"/>
    <w:rsid w:val="005E67F4"/>
    <w:rsid w:val="005E6ED2"/>
    <w:rsid w:val="005E7265"/>
    <w:rsid w:val="005E74A5"/>
    <w:rsid w:val="005E793A"/>
    <w:rsid w:val="005E7AC7"/>
    <w:rsid w:val="005E7DD6"/>
    <w:rsid w:val="005F01FB"/>
    <w:rsid w:val="005F137C"/>
    <w:rsid w:val="005F141E"/>
    <w:rsid w:val="005F19DE"/>
    <w:rsid w:val="005F1B69"/>
    <w:rsid w:val="005F2172"/>
    <w:rsid w:val="005F234A"/>
    <w:rsid w:val="005F25EC"/>
    <w:rsid w:val="005F2AC5"/>
    <w:rsid w:val="005F3A31"/>
    <w:rsid w:val="005F3B00"/>
    <w:rsid w:val="005F3B08"/>
    <w:rsid w:val="005F4594"/>
    <w:rsid w:val="005F45ED"/>
    <w:rsid w:val="005F4724"/>
    <w:rsid w:val="005F478B"/>
    <w:rsid w:val="005F4851"/>
    <w:rsid w:val="005F4A7A"/>
    <w:rsid w:val="005F4F29"/>
    <w:rsid w:val="005F50A7"/>
    <w:rsid w:val="005F56D0"/>
    <w:rsid w:val="005F5B92"/>
    <w:rsid w:val="005F5F94"/>
    <w:rsid w:val="005F610C"/>
    <w:rsid w:val="005F6A71"/>
    <w:rsid w:val="005F6B02"/>
    <w:rsid w:val="005F6E7C"/>
    <w:rsid w:val="005F7343"/>
    <w:rsid w:val="005F75AB"/>
    <w:rsid w:val="00600521"/>
    <w:rsid w:val="006005EF"/>
    <w:rsid w:val="00600CEF"/>
    <w:rsid w:val="00601292"/>
    <w:rsid w:val="0060156D"/>
    <w:rsid w:val="00601B09"/>
    <w:rsid w:val="00601D44"/>
    <w:rsid w:val="00602193"/>
    <w:rsid w:val="006026F4"/>
    <w:rsid w:val="006031A5"/>
    <w:rsid w:val="0060332E"/>
    <w:rsid w:val="006033D1"/>
    <w:rsid w:val="00603976"/>
    <w:rsid w:val="0060400B"/>
    <w:rsid w:val="00604475"/>
    <w:rsid w:val="0060471E"/>
    <w:rsid w:val="00604BCB"/>
    <w:rsid w:val="00604D52"/>
    <w:rsid w:val="00605727"/>
    <w:rsid w:val="006059F9"/>
    <w:rsid w:val="0060611D"/>
    <w:rsid w:val="006063FE"/>
    <w:rsid w:val="00606464"/>
    <w:rsid w:val="00606487"/>
    <w:rsid w:val="00606DA3"/>
    <w:rsid w:val="0060754F"/>
    <w:rsid w:val="00607AC7"/>
    <w:rsid w:val="00607DE6"/>
    <w:rsid w:val="0061091B"/>
    <w:rsid w:val="00610DD0"/>
    <w:rsid w:val="00611390"/>
    <w:rsid w:val="0061175D"/>
    <w:rsid w:val="00611E99"/>
    <w:rsid w:val="006125EC"/>
    <w:rsid w:val="006128FB"/>
    <w:rsid w:val="00612961"/>
    <w:rsid w:val="00612A2F"/>
    <w:rsid w:val="00613B8C"/>
    <w:rsid w:val="00613BB7"/>
    <w:rsid w:val="00613D4D"/>
    <w:rsid w:val="00613FB9"/>
    <w:rsid w:val="0061424F"/>
    <w:rsid w:val="006150D4"/>
    <w:rsid w:val="006152DB"/>
    <w:rsid w:val="0061549A"/>
    <w:rsid w:val="006159D9"/>
    <w:rsid w:val="006159E8"/>
    <w:rsid w:val="00615A2A"/>
    <w:rsid w:val="00615A65"/>
    <w:rsid w:val="00615B8A"/>
    <w:rsid w:val="00615FA8"/>
    <w:rsid w:val="00616405"/>
    <w:rsid w:val="006167D7"/>
    <w:rsid w:val="006168EC"/>
    <w:rsid w:val="006174F9"/>
    <w:rsid w:val="00617DF0"/>
    <w:rsid w:val="00617F2D"/>
    <w:rsid w:val="00620239"/>
    <w:rsid w:val="0062036F"/>
    <w:rsid w:val="006205BF"/>
    <w:rsid w:val="006206FC"/>
    <w:rsid w:val="00620B3C"/>
    <w:rsid w:val="00620E34"/>
    <w:rsid w:val="00620F11"/>
    <w:rsid w:val="00621050"/>
    <w:rsid w:val="0062106D"/>
    <w:rsid w:val="00621458"/>
    <w:rsid w:val="006215AD"/>
    <w:rsid w:val="00621654"/>
    <w:rsid w:val="00621663"/>
    <w:rsid w:val="006218F5"/>
    <w:rsid w:val="006219C6"/>
    <w:rsid w:val="00621AF2"/>
    <w:rsid w:val="00621B2F"/>
    <w:rsid w:val="00621F42"/>
    <w:rsid w:val="0062264D"/>
    <w:rsid w:val="00622764"/>
    <w:rsid w:val="00622857"/>
    <w:rsid w:val="006228F6"/>
    <w:rsid w:val="00622BBA"/>
    <w:rsid w:val="00622BCE"/>
    <w:rsid w:val="00622F2D"/>
    <w:rsid w:val="006242C3"/>
    <w:rsid w:val="006250D4"/>
    <w:rsid w:val="0062590B"/>
    <w:rsid w:val="00625A1F"/>
    <w:rsid w:val="00625BFC"/>
    <w:rsid w:val="0062660B"/>
    <w:rsid w:val="00626C54"/>
    <w:rsid w:val="006272B0"/>
    <w:rsid w:val="0062766B"/>
    <w:rsid w:val="006279AC"/>
    <w:rsid w:val="006300A0"/>
    <w:rsid w:val="006305C0"/>
    <w:rsid w:val="006307F4"/>
    <w:rsid w:val="00630E4C"/>
    <w:rsid w:val="00630E54"/>
    <w:rsid w:val="0063121A"/>
    <w:rsid w:val="006320B0"/>
    <w:rsid w:val="00632155"/>
    <w:rsid w:val="006323DA"/>
    <w:rsid w:val="0063245B"/>
    <w:rsid w:val="0063246A"/>
    <w:rsid w:val="006329D1"/>
    <w:rsid w:val="00632DF4"/>
    <w:rsid w:val="00632F0D"/>
    <w:rsid w:val="0063305A"/>
    <w:rsid w:val="00633306"/>
    <w:rsid w:val="006339EA"/>
    <w:rsid w:val="00634138"/>
    <w:rsid w:val="006341A1"/>
    <w:rsid w:val="006341CE"/>
    <w:rsid w:val="006345F2"/>
    <w:rsid w:val="00634607"/>
    <w:rsid w:val="0063502C"/>
    <w:rsid w:val="006350B5"/>
    <w:rsid w:val="006351AA"/>
    <w:rsid w:val="00635D46"/>
    <w:rsid w:val="006364D3"/>
    <w:rsid w:val="00636637"/>
    <w:rsid w:val="00636727"/>
    <w:rsid w:val="00636C55"/>
    <w:rsid w:val="00636D1F"/>
    <w:rsid w:val="00637035"/>
    <w:rsid w:val="00637CCF"/>
    <w:rsid w:val="00637D49"/>
    <w:rsid w:val="006401F2"/>
    <w:rsid w:val="006409D3"/>
    <w:rsid w:val="00640B4B"/>
    <w:rsid w:val="00640C86"/>
    <w:rsid w:val="00640EC9"/>
    <w:rsid w:val="00640EF3"/>
    <w:rsid w:val="0064133E"/>
    <w:rsid w:val="0064150F"/>
    <w:rsid w:val="006419A9"/>
    <w:rsid w:val="00641C43"/>
    <w:rsid w:val="00642E9F"/>
    <w:rsid w:val="00642FE1"/>
    <w:rsid w:val="00643811"/>
    <w:rsid w:val="00643FB3"/>
    <w:rsid w:val="00644237"/>
    <w:rsid w:val="00644442"/>
    <w:rsid w:val="00644559"/>
    <w:rsid w:val="006449B5"/>
    <w:rsid w:val="006451AE"/>
    <w:rsid w:val="006454C1"/>
    <w:rsid w:val="006457A9"/>
    <w:rsid w:val="00645ADD"/>
    <w:rsid w:val="00646315"/>
    <w:rsid w:val="00646353"/>
    <w:rsid w:val="006463EF"/>
    <w:rsid w:val="00646677"/>
    <w:rsid w:val="006468C1"/>
    <w:rsid w:val="00646D8A"/>
    <w:rsid w:val="00646F52"/>
    <w:rsid w:val="0064702A"/>
    <w:rsid w:val="00647047"/>
    <w:rsid w:val="006471D0"/>
    <w:rsid w:val="00647327"/>
    <w:rsid w:val="006477C2"/>
    <w:rsid w:val="00650683"/>
    <w:rsid w:val="006516BD"/>
    <w:rsid w:val="006516DF"/>
    <w:rsid w:val="006517FD"/>
    <w:rsid w:val="00651AC1"/>
    <w:rsid w:val="00651D58"/>
    <w:rsid w:val="00652141"/>
    <w:rsid w:val="00652911"/>
    <w:rsid w:val="00652964"/>
    <w:rsid w:val="00652F65"/>
    <w:rsid w:val="0065307A"/>
    <w:rsid w:val="006531C5"/>
    <w:rsid w:val="0065331F"/>
    <w:rsid w:val="006536D7"/>
    <w:rsid w:val="006538F1"/>
    <w:rsid w:val="00654C10"/>
    <w:rsid w:val="006552F0"/>
    <w:rsid w:val="0065565A"/>
    <w:rsid w:val="006559F1"/>
    <w:rsid w:val="00655AA3"/>
    <w:rsid w:val="00656314"/>
    <w:rsid w:val="00657A3D"/>
    <w:rsid w:val="00657AEF"/>
    <w:rsid w:val="00657D56"/>
    <w:rsid w:val="0066001F"/>
    <w:rsid w:val="0066010D"/>
    <w:rsid w:val="0066066F"/>
    <w:rsid w:val="00660D42"/>
    <w:rsid w:val="00661566"/>
    <w:rsid w:val="00662381"/>
    <w:rsid w:val="006623EC"/>
    <w:rsid w:val="006626B3"/>
    <w:rsid w:val="00662D28"/>
    <w:rsid w:val="00663156"/>
    <w:rsid w:val="00663359"/>
    <w:rsid w:val="006643D1"/>
    <w:rsid w:val="00664C6A"/>
    <w:rsid w:val="00664E35"/>
    <w:rsid w:val="006650B8"/>
    <w:rsid w:val="00665335"/>
    <w:rsid w:val="00665386"/>
    <w:rsid w:val="006658D6"/>
    <w:rsid w:val="00665945"/>
    <w:rsid w:val="00665B58"/>
    <w:rsid w:val="0066611D"/>
    <w:rsid w:val="00666675"/>
    <w:rsid w:val="0066697C"/>
    <w:rsid w:val="00666D59"/>
    <w:rsid w:val="0066737E"/>
    <w:rsid w:val="006675AC"/>
    <w:rsid w:val="006675E5"/>
    <w:rsid w:val="00667752"/>
    <w:rsid w:val="00667B06"/>
    <w:rsid w:val="00667CB2"/>
    <w:rsid w:val="0067001C"/>
    <w:rsid w:val="00670404"/>
    <w:rsid w:val="006704B0"/>
    <w:rsid w:val="00670E32"/>
    <w:rsid w:val="00670E98"/>
    <w:rsid w:val="006716BE"/>
    <w:rsid w:val="00671766"/>
    <w:rsid w:val="00671A33"/>
    <w:rsid w:val="0067202A"/>
    <w:rsid w:val="00672051"/>
    <w:rsid w:val="00672837"/>
    <w:rsid w:val="00673463"/>
    <w:rsid w:val="006734AF"/>
    <w:rsid w:val="00673612"/>
    <w:rsid w:val="0067384D"/>
    <w:rsid w:val="00673ABE"/>
    <w:rsid w:val="006746D0"/>
    <w:rsid w:val="00674CCE"/>
    <w:rsid w:val="006754A9"/>
    <w:rsid w:val="006755B6"/>
    <w:rsid w:val="00675935"/>
    <w:rsid w:val="00675BEF"/>
    <w:rsid w:val="00675F1F"/>
    <w:rsid w:val="00675F63"/>
    <w:rsid w:val="0067633B"/>
    <w:rsid w:val="006766EB"/>
    <w:rsid w:val="0067676B"/>
    <w:rsid w:val="00677C50"/>
    <w:rsid w:val="00677D26"/>
    <w:rsid w:val="00677DA2"/>
    <w:rsid w:val="006801CC"/>
    <w:rsid w:val="006808AD"/>
    <w:rsid w:val="006808E1"/>
    <w:rsid w:val="00681053"/>
    <w:rsid w:val="006810C0"/>
    <w:rsid w:val="00681162"/>
    <w:rsid w:val="00681329"/>
    <w:rsid w:val="0068140D"/>
    <w:rsid w:val="00681DDA"/>
    <w:rsid w:val="00681E61"/>
    <w:rsid w:val="00682274"/>
    <w:rsid w:val="00682AC9"/>
    <w:rsid w:val="00682E13"/>
    <w:rsid w:val="006833E3"/>
    <w:rsid w:val="00683620"/>
    <w:rsid w:val="00683C62"/>
    <w:rsid w:val="00683D8C"/>
    <w:rsid w:val="00684144"/>
    <w:rsid w:val="006843A7"/>
    <w:rsid w:val="00684691"/>
    <w:rsid w:val="00684E71"/>
    <w:rsid w:val="006857EC"/>
    <w:rsid w:val="00685B46"/>
    <w:rsid w:val="006860AA"/>
    <w:rsid w:val="0068625B"/>
    <w:rsid w:val="006862A5"/>
    <w:rsid w:val="00686567"/>
    <w:rsid w:val="006865D7"/>
    <w:rsid w:val="00686AAE"/>
    <w:rsid w:val="00686C60"/>
    <w:rsid w:val="00687184"/>
    <w:rsid w:val="00687699"/>
    <w:rsid w:val="006876B5"/>
    <w:rsid w:val="006878D0"/>
    <w:rsid w:val="00687901"/>
    <w:rsid w:val="00687940"/>
    <w:rsid w:val="00687D0D"/>
    <w:rsid w:val="006900ED"/>
    <w:rsid w:val="00690221"/>
    <w:rsid w:val="00690808"/>
    <w:rsid w:val="00690A01"/>
    <w:rsid w:val="00690A5E"/>
    <w:rsid w:val="00690E0A"/>
    <w:rsid w:val="00691A4C"/>
    <w:rsid w:val="006926C2"/>
    <w:rsid w:val="00692B67"/>
    <w:rsid w:val="00692C75"/>
    <w:rsid w:val="00695173"/>
    <w:rsid w:val="0069567F"/>
    <w:rsid w:val="0069576F"/>
    <w:rsid w:val="00695938"/>
    <w:rsid w:val="00695E96"/>
    <w:rsid w:val="00695FAC"/>
    <w:rsid w:val="00696065"/>
    <w:rsid w:val="0069640A"/>
    <w:rsid w:val="0069693A"/>
    <w:rsid w:val="00696E4D"/>
    <w:rsid w:val="00696FAC"/>
    <w:rsid w:val="006971B6"/>
    <w:rsid w:val="0069732D"/>
    <w:rsid w:val="00697595"/>
    <w:rsid w:val="00697B2C"/>
    <w:rsid w:val="00697D17"/>
    <w:rsid w:val="00697E4E"/>
    <w:rsid w:val="006A010C"/>
    <w:rsid w:val="006A08CF"/>
    <w:rsid w:val="006A0F90"/>
    <w:rsid w:val="006A1590"/>
    <w:rsid w:val="006A1CD4"/>
    <w:rsid w:val="006A2000"/>
    <w:rsid w:val="006A2363"/>
    <w:rsid w:val="006A34F0"/>
    <w:rsid w:val="006A3C83"/>
    <w:rsid w:val="006A5A1D"/>
    <w:rsid w:val="006A5DD0"/>
    <w:rsid w:val="006A6798"/>
    <w:rsid w:val="006A693B"/>
    <w:rsid w:val="006A7089"/>
    <w:rsid w:val="006A7168"/>
    <w:rsid w:val="006A71CD"/>
    <w:rsid w:val="006A742C"/>
    <w:rsid w:val="006A7539"/>
    <w:rsid w:val="006B10DC"/>
    <w:rsid w:val="006B11D7"/>
    <w:rsid w:val="006B145C"/>
    <w:rsid w:val="006B1AD3"/>
    <w:rsid w:val="006B211C"/>
    <w:rsid w:val="006B2675"/>
    <w:rsid w:val="006B2CC3"/>
    <w:rsid w:val="006B389D"/>
    <w:rsid w:val="006B39E8"/>
    <w:rsid w:val="006B4676"/>
    <w:rsid w:val="006B4847"/>
    <w:rsid w:val="006B4A0C"/>
    <w:rsid w:val="006B56F9"/>
    <w:rsid w:val="006B5F01"/>
    <w:rsid w:val="006B6087"/>
    <w:rsid w:val="006B6504"/>
    <w:rsid w:val="006B66A2"/>
    <w:rsid w:val="006B6806"/>
    <w:rsid w:val="006B6DA9"/>
    <w:rsid w:val="006B7385"/>
    <w:rsid w:val="006B7584"/>
    <w:rsid w:val="006B769B"/>
    <w:rsid w:val="006B77C5"/>
    <w:rsid w:val="006C0F98"/>
    <w:rsid w:val="006C1555"/>
    <w:rsid w:val="006C179F"/>
    <w:rsid w:val="006C1887"/>
    <w:rsid w:val="006C234E"/>
    <w:rsid w:val="006C2970"/>
    <w:rsid w:val="006C2E9A"/>
    <w:rsid w:val="006C3147"/>
    <w:rsid w:val="006C3661"/>
    <w:rsid w:val="006C3759"/>
    <w:rsid w:val="006C39BC"/>
    <w:rsid w:val="006C3E8F"/>
    <w:rsid w:val="006C40F5"/>
    <w:rsid w:val="006C55A7"/>
    <w:rsid w:val="006C5ACB"/>
    <w:rsid w:val="006C5FDD"/>
    <w:rsid w:val="006C6C06"/>
    <w:rsid w:val="006C6CCD"/>
    <w:rsid w:val="006C6ED8"/>
    <w:rsid w:val="006C726C"/>
    <w:rsid w:val="006C72E7"/>
    <w:rsid w:val="006C7D3E"/>
    <w:rsid w:val="006D00A2"/>
    <w:rsid w:val="006D0154"/>
    <w:rsid w:val="006D0615"/>
    <w:rsid w:val="006D1119"/>
    <w:rsid w:val="006D11CC"/>
    <w:rsid w:val="006D1484"/>
    <w:rsid w:val="006D159B"/>
    <w:rsid w:val="006D18FD"/>
    <w:rsid w:val="006D1A8E"/>
    <w:rsid w:val="006D205D"/>
    <w:rsid w:val="006D221F"/>
    <w:rsid w:val="006D2558"/>
    <w:rsid w:val="006D2DF0"/>
    <w:rsid w:val="006D2E59"/>
    <w:rsid w:val="006D37FE"/>
    <w:rsid w:val="006D3DFC"/>
    <w:rsid w:val="006D47F0"/>
    <w:rsid w:val="006D4974"/>
    <w:rsid w:val="006D5273"/>
    <w:rsid w:val="006D5D08"/>
    <w:rsid w:val="006D5D65"/>
    <w:rsid w:val="006D758E"/>
    <w:rsid w:val="006D7E7F"/>
    <w:rsid w:val="006E0788"/>
    <w:rsid w:val="006E08FF"/>
    <w:rsid w:val="006E0B8A"/>
    <w:rsid w:val="006E0DB0"/>
    <w:rsid w:val="006E0F08"/>
    <w:rsid w:val="006E11C5"/>
    <w:rsid w:val="006E160A"/>
    <w:rsid w:val="006E201E"/>
    <w:rsid w:val="006E210B"/>
    <w:rsid w:val="006E22DB"/>
    <w:rsid w:val="006E25BB"/>
    <w:rsid w:val="006E2952"/>
    <w:rsid w:val="006E2D53"/>
    <w:rsid w:val="006E3095"/>
    <w:rsid w:val="006E3282"/>
    <w:rsid w:val="006E346E"/>
    <w:rsid w:val="006E3DC7"/>
    <w:rsid w:val="006E423B"/>
    <w:rsid w:val="006E4355"/>
    <w:rsid w:val="006E51DB"/>
    <w:rsid w:val="006E5FDB"/>
    <w:rsid w:val="006E61BB"/>
    <w:rsid w:val="006E6960"/>
    <w:rsid w:val="006E716B"/>
    <w:rsid w:val="006E73AA"/>
    <w:rsid w:val="006E7DA7"/>
    <w:rsid w:val="006E7EFE"/>
    <w:rsid w:val="006F0321"/>
    <w:rsid w:val="006F04B0"/>
    <w:rsid w:val="006F07FC"/>
    <w:rsid w:val="006F0C3B"/>
    <w:rsid w:val="006F13A4"/>
    <w:rsid w:val="006F1613"/>
    <w:rsid w:val="006F2004"/>
    <w:rsid w:val="006F29E4"/>
    <w:rsid w:val="006F2C08"/>
    <w:rsid w:val="006F2CCD"/>
    <w:rsid w:val="006F2F63"/>
    <w:rsid w:val="006F34E6"/>
    <w:rsid w:val="006F359D"/>
    <w:rsid w:val="006F3D8B"/>
    <w:rsid w:val="006F3EE9"/>
    <w:rsid w:val="006F4001"/>
    <w:rsid w:val="006F4241"/>
    <w:rsid w:val="006F449F"/>
    <w:rsid w:val="006F44E2"/>
    <w:rsid w:val="006F47A9"/>
    <w:rsid w:val="006F49C1"/>
    <w:rsid w:val="006F4B8E"/>
    <w:rsid w:val="006F4D1A"/>
    <w:rsid w:val="006F53BB"/>
    <w:rsid w:val="006F5780"/>
    <w:rsid w:val="006F5896"/>
    <w:rsid w:val="006F5B13"/>
    <w:rsid w:val="006F6506"/>
    <w:rsid w:val="006F669F"/>
    <w:rsid w:val="006F6954"/>
    <w:rsid w:val="006F6C84"/>
    <w:rsid w:val="006F6EA0"/>
    <w:rsid w:val="006F6F2D"/>
    <w:rsid w:val="006F77DA"/>
    <w:rsid w:val="006F7D7F"/>
    <w:rsid w:val="007004E0"/>
    <w:rsid w:val="007005B2"/>
    <w:rsid w:val="00700BEC"/>
    <w:rsid w:val="007011B7"/>
    <w:rsid w:val="007011E9"/>
    <w:rsid w:val="00701752"/>
    <w:rsid w:val="00701A64"/>
    <w:rsid w:val="00701BEC"/>
    <w:rsid w:val="00701CE7"/>
    <w:rsid w:val="00702016"/>
    <w:rsid w:val="00702040"/>
    <w:rsid w:val="0070285E"/>
    <w:rsid w:val="00702920"/>
    <w:rsid w:val="00702BB7"/>
    <w:rsid w:val="00702CDB"/>
    <w:rsid w:val="007031BB"/>
    <w:rsid w:val="00704801"/>
    <w:rsid w:val="00704A07"/>
    <w:rsid w:val="00704BA6"/>
    <w:rsid w:val="0070522B"/>
    <w:rsid w:val="007053E5"/>
    <w:rsid w:val="007056F3"/>
    <w:rsid w:val="00705C65"/>
    <w:rsid w:val="00705DBA"/>
    <w:rsid w:val="007064A8"/>
    <w:rsid w:val="007068F1"/>
    <w:rsid w:val="007069C9"/>
    <w:rsid w:val="00706B40"/>
    <w:rsid w:val="00707057"/>
    <w:rsid w:val="007070ED"/>
    <w:rsid w:val="007103C4"/>
    <w:rsid w:val="00710D69"/>
    <w:rsid w:val="00711173"/>
    <w:rsid w:val="00711322"/>
    <w:rsid w:val="0071192D"/>
    <w:rsid w:val="00712049"/>
    <w:rsid w:val="0071228C"/>
    <w:rsid w:val="00712460"/>
    <w:rsid w:val="0071352B"/>
    <w:rsid w:val="00713EDF"/>
    <w:rsid w:val="00713F37"/>
    <w:rsid w:val="00713FBC"/>
    <w:rsid w:val="007140E3"/>
    <w:rsid w:val="007142F3"/>
    <w:rsid w:val="007143B3"/>
    <w:rsid w:val="007143DA"/>
    <w:rsid w:val="00714B3E"/>
    <w:rsid w:val="00714BDC"/>
    <w:rsid w:val="00714E82"/>
    <w:rsid w:val="007151B3"/>
    <w:rsid w:val="0071522A"/>
    <w:rsid w:val="0071557A"/>
    <w:rsid w:val="00715CB0"/>
    <w:rsid w:val="00715D67"/>
    <w:rsid w:val="00715E31"/>
    <w:rsid w:val="007161D6"/>
    <w:rsid w:val="0071657E"/>
    <w:rsid w:val="007168DE"/>
    <w:rsid w:val="007169BE"/>
    <w:rsid w:val="00716C31"/>
    <w:rsid w:val="007171BB"/>
    <w:rsid w:val="0071759A"/>
    <w:rsid w:val="00717B5A"/>
    <w:rsid w:val="00717F41"/>
    <w:rsid w:val="00720166"/>
    <w:rsid w:val="007206B9"/>
    <w:rsid w:val="00720E4D"/>
    <w:rsid w:val="00721381"/>
    <w:rsid w:val="007214A5"/>
    <w:rsid w:val="00721692"/>
    <w:rsid w:val="00721793"/>
    <w:rsid w:val="00721A04"/>
    <w:rsid w:val="00721DA3"/>
    <w:rsid w:val="00721DE4"/>
    <w:rsid w:val="00721E4E"/>
    <w:rsid w:val="00721EB7"/>
    <w:rsid w:val="007222E6"/>
    <w:rsid w:val="00722987"/>
    <w:rsid w:val="00722FED"/>
    <w:rsid w:val="00723D09"/>
    <w:rsid w:val="007243A7"/>
    <w:rsid w:val="00724495"/>
    <w:rsid w:val="00724716"/>
    <w:rsid w:val="00724AD0"/>
    <w:rsid w:val="00726098"/>
    <w:rsid w:val="00726C81"/>
    <w:rsid w:val="00726DA4"/>
    <w:rsid w:val="00726E03"/>
    <w:rsid w:val="00727FF1"/>
    <w:rsid w:val="0073035A"/>
    <w:rsid w:val="0073066D"/>
    <w:rsid w:val="00730791"/>
    <w:rsid w:val="00730F42"/>
    <w:rsid w:val="00731143"/>
    <w:rsid w:val="0073130A"/>
    <w:rsid w:val="0073154E"/>
    <w:rsid w:val="007315C4"/>
    <w:rsid w:val="0073186A"/>
    <w:rsid w:val="00732778"/>
    <w:rsid w:val="007330C0"/>
    <w:rsid w:val="007334DF"/>
    <w:rsid w:val="007335C4"/>
    <w:rsid w:val="007341D4"/>
    <w:rsid w:val="007348FB"/>
    <w:rsid w:val="007349E6"/>
    <w:rsid w:val="00734C15"/>
    <w:rsid w:val="00734CB5"/>
    <w:rsid w:val="00735364"/>
    <w:rsid w:val="007355A0"/>
    <w:rsid w:val="00735AF7"/>
    <w:rsid w:val="00735E7D"/>
    <w:rsid w:val="0073605F"/>
    <w:rsid w:val="00736085"/>
    <w:rsid w:val="0073641B"/>
    <w:rsid w:val="0073657C"/>
    <w:rsid w:val="007366DA"/>
    <w:rsid w:val="00736750"/>
    <w:rsid w:val="007368AA"/>
    <w:rsid w:val="00736976"/>
    <w:rsid w:val="0073698B"/>
    <w:rsid w:val="00737E46"/>
    <w:rsid w:val="00737E76"/>
    <w:rsid w:val="0074052A"/>
    <w:rsid w:val="0074071E"/>
    <w:rsid w:val="007409C9"/>
    <w:rsid w:val="00740C37"/>
    <w:rsid w:val="007412AE"/>
    <w:rsid w:val="00741568"/>
    <w:rsid w:val="007418DA"/>
    <w:rsid w:val="00741AD1"/>
    <w:rsid w:val="00741C10"/>
    <w:rsid w:val="00742210"/>
    <w:rsid w:val="007422AC"/>
    <w:rsid w:val="007435EC"/>
    <w:rsid w:val="007438D7"/>
    <w:rsid w:val="007439DD"/>
    <w:rsid w:val="00743E83"/>
    <w:rsid w:val="007447B2"/>
    <w:rsid w:val="00744948"/>
    <w:rsid w:val="00744D60"/>
    <w:rsid w:val="00745BAC"/>
    <w:rsid w:val="00746052"/>
    <w:rsid w:val="007464E0"/>
    <w:rsid w:val="00746BE5"/>
    <w:rsid w:val="00746D40"/>
    <w:rsid w:val="00747578"/>
    <w:rsid w:val="007478FF"/>
    <w:rsid w:val="007502BD"/>
    <w:rsid w:val="0075045B"/>
    <w:rsid w:val="00750491"/>
    <w:rsid w:val="007508A7"/>
    <w:rsid w:val="00750B13"/>
    <w:rsid w:val="00750F89"/>
    <w:rsid w:val="0075128B"/>
    <w:rsid w:val="00751704"/>
    <w:rsid w:val="00751E23"/>
    <w:rsid w:val="00752173"/>
    <w:rsid w:val="007523CE"/>
    <w:rsid w:val="007526EC"/>
    <w:rsid w:val="00753B53"/>
    <w:rsid w:val="00753C09"/>
    <w:rsid w:val="007541A9"/>
    <w:rsid w:val="0075446D"/>
    <w:rsid w:val="007546FD"/>
    <w:rsid w:val="00754BFA"/>
    <w:rsid w:val="00754C4D"/>
    <w:rsid w:val="00754EA2"/>
    <w:rsid w:val="00755295"/>
    <w:rsid w:val="007553D6"/>
    <w:rsid w:val="00755631"/>
    <w:rsid w:val="0075573F"/>
    <w:rsid w:val="007557D4"/>
    <w:rsid w:val="007565B6"/>
    <w:rsid w:val="007568D1"/>
    <w:rsid w:val="00757866"/>
    <w:rsid w:val="00757BE4"/>
    <w:rsid w:val="00757C0C"/>
    <w:rsid w:val="00757D12"/>
    <w:rsid w:val="00760501"/>
    <w:rsid w:val="0076088E"/>
    <w:rsid w:val="00760FD4"/>
    <w:rsid w:val="00761908"/>
    <w:rsid w:val="00761D1A"/>
    <w:rsid w:val="00761F7A"/>
    <w:rsid w:val="007625CB"/>
    <w:rsid w:val="00762C0D"/>
    <w:rsid w:val="00762D4D"/>
    <w:rsid w:val="007633B3"/>
    <w:rsid w:val="00763D70"/>
    <w:rsid w:val="0076423D"/>
    <w:rsid w:val="007649A9"/>
    <w:rsid w:val="00764D85"/>
    <w:rsid w:val="00764F7D"/>
    <w:rsid w:val="007652AE"/>
    <w:rsid w:val="007654CA"/>
    <w:rsid w:val="007657C8"/>
    <w:rsid w:val="00765A6E"/>
    <w:rsid w:val="00765B24"/>
    <w:rsid w:val="00765C19"/>
    <w:rsid w:val="0076622F"/>
    <w:rsid w:val="00766706"/>
    <w:rsid w:val="00767375"/>
    <w:rsid w:val="007673C9"/>
    <w:rsid w:val="007677AB"/>
    <w:rsid w:val="00767EE1"/>
    <w:rsid w:val="00767EF4"/>
    <w:rsid w:val="00770344"/>
    <w:rsid w:val="00770350"/>
    <w:rsid w:val="00770697"/>
    <w:rsid w:val="00770798"/>
    <w:rsid w:val="007707D0"/>
    <w:rsid w:val="007712D6"/>
    <w:rsid w:val="0077133E"/>
    <w:rsid w:val="00771F8F"/>
    <w:rsid w:val="00772106"/>
    <w:rsid w:val="00772239"/>
    <w:rsid w:val="007722C7"/>
    <w:rsid w:val="0077267F"/>
    <w:rsid w:val="007732B2"/>
    <w:rsid w:val="0077377C"/>
    <w:rsid w:val="00774983"/>
    <w:rsid w:val="00774984"/>
    <w:rsid w:val="007749AB"/>
    <w:rsid w:val="007768BD"/>
    <w:rsid w:val="00777363"/>
    <w:rsid w:val="0077797B"/>
    <w:rsid w:val="0078025B"/>
    <w:rsid w:val="00780FEB"/>
    <w:rsid w:val="00781663"/>
    <w:rsid w:val="00781F68"/>
    <w:rsid w:val="00782406"/>
    <w:rsid w:val="007827B5"/>
    <w:rsid w:val="0078286A"/>
    <w:rsid w:val="00783017"/>
    <w:rsid w:val="0078322A"/>
    <w:rsid w:val="0078349F"/>
    <w:rsid w:val="00783EE9"/>
    <w:rsid w:val="007844B4"/>
    <w:rsid w:val="00784FA6"/>
    <w:rsid w:val="007855DD"/>
    <w:rsid w:val="00786109"/>
    <w:rsid w:val="0078618F"/>
    <w:rsid w:val="00786449"/>
    <w:rsid w:val="0078690A"/>
    <w:rsid w:val="00787088"/>
    <w:rsid w:val="0078762B"/>
    <w:rsid w:val="00787B55"/>
    <w:rsid w:val="00787C6B"/>
    <w:rsid w:val="007902E1"/>
    <w:rsid w:val="0079041E"/>
    <w:rsid w:val="0079076F"/>
    <w:rsid w:val="00790A14"/>
    <w:rsid w:val="00790DF5"/>
    <w:rsid w:val="00790E43"/>
    <w:rsid w:val="00791093"/>
    <w:rsid w:val="007914FA"/>
    <w:rsid w:val="00791956"/>
    <w:rsid w:val="00791BBD"/>
    <w:rsid w:val="0079221E"/>
    <w:rsid w:val="007929ED"/>
    <w:rsid w:val="00792C7B"/>
    <w:rsid w:val="00792D1B"/>
    <w:rsid w:val="00792EDC"/>
    <w:rsid w:val="00793584"/>
    <w:rsid w:val="00793845"/>
    <w:rsid w:val="0079393C"/>
    <w:rsid w:val="00793A03"/>
    <w:rsid w:val="00793A93"/>
    <w:rsid w:val="00793D8A"/>
    <w:rsid w:val="00793E11"/>
    <w:rsid w:val="00794514"/>
    <w:rsid w:val="00794F0C"/>
    <w:rsid w:val="0079533F"/>
    <w:rsid w:val="0079542E"/>
    <w:rsid w:val="00795730"/>
    <w:rsid w:val="00795967"/>
    <w:rsid w:val="00795C24"/>
    <w:rsid w:val="00795C6A"/>
    <w:rsid w:val="00796693"/>
    <w:rsid w:val="00796805"/>
    <w:rsid w:val="00796A1B"/>
    <w:rsid w:val="007975C9"/>
    <w:rsid w:val="00797673"/>
    <w:rsid w:val="007A03BF"/>
    <w:rsid w:val="007A19E6"/>
    <w:rsid w:val="007A1ABB"/>
    <w:rsid w:val="007A20CD"/>
    <w:rsid w:val="007A262F"/>
    <w:rsid w:val="007A27FE"/>
    <w:rsid w:val="007A28B6"/>
    <w:rsid w:val="007A2C7E"/>
    <w:rsid w:val="007A3745"/>
    <w:rsid w:val="007A388F"/>
    <w:rsid w:val="007A3A8C"/>
    <w:rsid w:val="007A3BA9"/>
    <w:rsid w:val="007A425A"/>
    <w:rsid w:val="007A45E8"/>
    <w:rsid w:val="007A4A43"/>
    <w:rsid w:val="007A50E1"/>
    <w:rsid w:val="007A54F3"/>
    <w:rsid w:val="007A55E5"/>
    <w:rsid w:val="007A579E"/>
    <w:rsid w:val="007A57C3"/>
    <w:rsid w:val="007A5BF2"/>
    <w:rsid w:val="007A5F49"/>
    <w:rsid w:val="007A6166"/>
    <w:rsid w:val="007A61F9"/>
    <w:rsid w:val="007A623F"/>
    <w:rsid w:val="007A6271"/>
    <w:rsid w:val="007A6644"/>
    <w:rsid w:val="007A6768"/>
    <w:rsid w:val="007A6797"/>
    <w:rsid w:val="007A68F2"/>
    <w:rsid w:val="007A6CD5"/>
    <w:rsid w:val="007A6DB8"/>
    <w:rsid w:val="007A77A2"/>
    <w:rsid w:val="007A7C0A"/>
    <w:rsid w:val="007A7E1E"/>
    <w:rsid w:val="007A7E39"/>
    <w:rsid w:val="007B00B6"/>
    <w:rsid w:val="007B087A"/>
    <w:rsid w:val="007B0935"/>
    <w:rsid w:val="007B0EF7"/>
    <w:rsid w:val="007B0F2F"/>
    <w:rsid w:val="007B11B9"/>
    <w:rsid w:val="007B22EC"/>
    <w:rsid w:val="007B24D9"/>
    <w:rsid w:val="007B26DC"/>
    <w:rsid w:val="007B2B20"/>
    <w:rsid w:val="007B37A2"/>
    <w:rsid w:val="007B42FC"/>
    <w:rsid w:val="007B45BF"/>
    <w:rsid w:val="007B51E3"/>
    <w:rsid w:val="007B5A5B"/>
    <w:rsid w:val="007B5DFE"/>
    <w:rsid w:val="007B5F89"/>
    <w:rsid w:val="007B5F8B"/>
    <w:rsid w:val="007B66D7"/>
    <w:rsid w:val="007B6ED5"/>
    <w:rsid w:val="007B709A"/>
    <w:rsid w:val="007B71AA"/>
    <w:rsid w:val="007B726C"/>
    <w:rsid w:val="007B7337"/>
    <w:rsid w:val="007C01D6"/>
    <w:rsid w:val="007C02A3"/>
    <w:rsid w:val="007C0548"/>
    <w:rsid w:val="007C0A13"/>
    <w:rsid w:val="007C0C70"/>
    <w:rsid w:val="007C0E08"/>
    <w:rsid w:val="007C0F55"/>
    <w:rsid w:val="007C117C"/>
    <w:rsid w:val="007C120E"/>
    <w:rsid w:val="007C1535"/>
    <w:rsid w:val="007C1BE6"/>
    <w:rsid w:val="007C23D4"/>
    <w:rsid w:val="007C2679"/>
    <w:rsid w:val="007C2880"/>
    <w:rsid w:val="007C2F04"/>
    <w:rsid w:val="007C38AA"/>
    <w:rsid w:val="007C3A01"/>
    <w:rsid w:val="007C3E9C"/>
    <w:rsid w:val="007C43EF"/>
    <w:rsid w:val="007C45D6"/>
    <w:rsid w:val="007C47FA"/>
    <w:rsid w:val="007C4B79"/>
    <w:rsid w:val="007C4BF0"/>
    <w:rsid w:val="007C4FA5"/>
    <w:rsid w:val="007C4FEA"/>
    <w:rsid w:val="007C511B"/>
    <w:rsid w:val="007C5637"/>
    <w:rsid w:val="007C5BF5"/>
    <w:rsid w:val="007C6062"/>
    <w:rsid w:val="007C613C"/>
    <w:rsid w:val="007C6850"/>
    <w:rsid w:val="007C694A"/>
    <w:rsid w:val="007C6A5B"/>
    <w:rsid w:val="007C6CCE"/>
    <w:rsid w:val="007C6E85"/>
    <w:rsid w:val="007C73D2"/>
    <w:rsid w:val="007C77C0"/>
    <w:rsid w:val="007C77C5"/>
    <w:rsid w:val="007C7B72"/>
    <w:rsid w:val="007C7C11"/>
    <w:rsid w:val="007C7E1A"/>
    <w:rsid w:val="007C7E6A"/>
    <w:rsid w:val="007D09E4"/>
    <w:rsid w:val="007D0E53"/>
    <w:rsid w:val="007D0F57"/>
    <w:rsid w:val="007D10A4"/>
    <w:rsid w:val="007D1E17"/>
    <w:rsid w:val="007D20FF"/>
    <w:rsid w:val="007D22F6"/>
    <w:rsid w:val="007D24CB"/>
    <w:rsid w:val="007D26ED"/>
    <w:rsid w:val="007D32D6"/>
    <w:rsid w:val="007D3554"/>
    <w:rsid w:val="007D3D28"/>
    <w:rsid w:val="007D43AB"/>
    <w:rsid w:val="007D4C1B"/>
    <w:rsid w:val="007D4D2B"/>
    <w:rsid w:val="007D4FD9"/>
    <w:rsid w:val="007D54A8"/>
    <w:rsid w:val="007D561F"/>
    <w:rsid w:val="007D61CE"/>
    <w:rsid w:val="007D6C03"/>
    <w:rsid w:val="007D6E82"/>
    <w:rsid w:val="007D6FBE"/>
    <w:rsid w:val="007D7694"/>
    <w:rsid w:val="007D7778"/>
    <w:rsid w:val="007E01B6"/>
    <w:rsid w:val="007E0287"/>
    <w:rsid w:val="007E0552"/>
    <w:rsid w:val="007E08A6"/>
    <w:rsid w:val="007E0A5F"/>
    <w:rsid w:val="007E0C02"/>
    <w:rsid w:val="007E0D2B"/>
    <w:rsid w:val="007E0FDA"/>
    <w:rsid w:val="007E169A"/>
    <w:rsid w:val="007E173E"/>
    <w:rsid w:val="007E1798"/>
    <w:rsid w:val="007E1E2B"/>
    <w:rsid w:val="007E2011"/>
    <w:rsid w:val="007E213D"/>
    <w:rsid w:val="007E2A14"/>
    <w:rsid w:val="007E2B3C"/>
    <w:rsid w:val="007E37B2"/>
    <w:rsid w:val="007E3E83"/>
    <w:rsid w:val="007E3FED"/>
    <w:rsid w:val="007E46B7"/>
    <w:rsid w:val="007E4922"/>
    <w:rsid w:val="007E4DC7"/>
    <w:rsid w:val="007E5362"/>
    <w:rsid w:val="007E5363"/>
    <w:rsid w:val="007E5619"/>
    <w:rsid w:val="007E56A7"/>
    <w:rsid w:val="007E5786"/>
    <w:rsid w:val="007E5C89"/>
    <w:rsid w:val="007E5E17"/>
    <w:rsid w:val="007E6013"/>
    <w:rsid w:val="007E6324"/>
    <w:rsid w:val="007E6BCC"/>
    <w:rsid w:val="007E6DE0"/>
    <w:rsid w:val="007E700A"/>
    <w:rsid w:val="007E7031"/>
    <w:rsid w:val="007E710A"/>
    <w:rsid w:val="007E78A2"/>
    <w:rsid w:val="007E7A77"/>
    <w:rsid w:val="007E7B6D"/>
    <w:rsid w:val="007E7D4F"/>
    <w:rsid w:val="007F003D"/>
    <w:rsid w:val="007F022E"/>
    <w:rsid w:val="007F0E6C"/>
    <w:rsid w:val="007F10AC"/>
    <w:rsid w:val="007F1148"/>
    <w:rsid w:val="007F164A"/>
    <w:rsid w:val="007F1C5C"/>
    <w:rsid w:val="007F1FD6"/>
    <w:rsid w:val="007F2B20"/>
    <w:rsid w:val="007F2CA7"/>
    <w:rsid w:val="007F2F15"/>
    <w:rsid w:val="007F3013"/>
    <w:rsid w:val="007F3158"/>
    <w:rsid w:val="007F36A1"/>
    <w:rsid w:val="007F390F"/>
    <w:rsid w:val="007F39C1"/>
    <w:rsid w:val="007F40AE"/>
    <w:rsid w:val="007F45A7"/>
    <w:rsid w:val="007F48C4"/>
    <w:rsid w:val="007F49D0"/>
    <w:rsid w:val="007F5493"/>
    <w:rsid w:val="007F573E"/>
    <w:rsid w:val="007F75C9"/>
    <w:rsid w:val="007F76AB"/>
    <w:rsid w:val="0080031E"/>
    <w:rsid w:val="00800A90"/>
    <w:rsid w:val="00800ED5"/>
    <w:rsid w:val="00801992"/>
    <w:rsid w:val="008019AA"/>
    <w:rsid w:val="008019FA"/>
    <w:rsid w:val="00801AF3"/>
    <w:rsid w:val="00801FC9"/>
    <w:rsid w:val="00802204"/>
    <w:rsid w:val="008022D6"/>
    <w:rsid w:val="00802535"/>
    <w:rsid w:val="00802762"/>
    <w:rsid w:val="0080286B"/>
    <w:rsid w:val="00802D58"/>
    <w:rsid w:val="00803AFF"/>
    <w:rsid w:val="00803B3D"/>
    <w:rsid w:val="00803C59"/>
    <w:rsid w:val="00803C99"/>
    <w:rsid w:val="00803E51"/>
    <w:rsid w:val="0080411A"/>
    <w:rsid w:val="008044F9"/>
    <w:rsid w:val="008047CE"/>
    <w:rsid w:val="00804A90"/>
    <w:rsid w:val="00804BC6"/>
    <w:rsid w:val="0080511A"/>
    <w:rsid w:val="0080513C"/>
    <w:rsid w:val="00805309"/>
    <w:rsid w:val="00805F0C"/>
    <w:rsid w:val="00806052"/>
    <w:rsid w:val="00806078"/>
    <w:rsid w:val="00806D0D"/>
    <w:rsid w:val="00810613"/>
    <w:rsid w:val="00810EDB"/>
    <w:rsid w:val="00810F1B"/>
    <w:rsid w:val="00810FC2"/>
    <w:rsid w:val="008110C5"/>
    <w:rsid w:val="0081141A"/>
    <w:rsid w:val="008120FF"/>
    <w:rsid w:val="0081315B"/>
    <w:rsid w:val="008134B1"/>
    <w:rsid w:val="00813545"/>
    <w:rsid w:val="008139AF"/>
    <w:rsid w:val="00813DCB"/>
    <w:rsid w:val="00814EFF"/>
    <w:rsid w:val="00815135"/>
    <w:rsid w:val="00815538"/>
    <w:rsid w:val="00815582"/>
    <w:rsid w:val="00815BC2"/>
    <w:rsid w:val="00816019"/>
    <w:rsid w:val="0081611B"/>
    <w:rsid w:val="0081617A"/>
    <w:rsid w:val="008161EB"/>
    <w:rsid w:val="00817791"/>
    <w:rsid w:val="008177C3"/>
    <w:rsid w:val="00817F0D"/>
    <w:rsid w:val="00817F6C"/>
    <w:rsid w:val="008201CD"/>
    <w:rsid w:val="0082083F"/>
    <w:rsid w:val="008213F2"/>
    <w:rsid w:val="008215A1"/>
    <w:rsid w:val="00821D64"/>
    <w:rsid w:val="0082256E"/>
    <w:rsid w:val="008225DE"/>
    <w:rsid w:val="00822D5C"/>
    <w:rsid w:val="00822D61"/>
    <w:rsid w:val="00823324"/>
    <w:rsid w:val="0082340C"/>
    <w:rsid w:val="00823651"/>
    <w:rsid w:val="00823757"/>
    <w:rsid w:val="00823AB6"/>
    <w:rsid w:val="00823B4F"/>
    <w:rsid w:val="00824206"/>
    <w:rsid w:val="008248EA"/>
    <w:rsid w:val="008250BF"/>
    <w:rsid w:val="008255DB"/>
    <w:rsid w:val="00825A6E"/>
    <w:rsid w:val="00825BB1"/>
    <w:rsid w:val="00825D8B"/>
    <w:rsid w:val="0082691C"/>
    <w:rsid w:val="008277B9"/>
    <w:rsid w:val="00827F81"/>
    <w:rsid w:val="008300AB"/>
    <w:rsid w:val="0083172A"/>
    <w:rsid w:val="008320E5"/>
    <w:rsid w:val="008323C8"/>
    <w:rsid w:val="00832938"/>
    <w:rsid w:val="00832AE1"/>
    <w:rsid w:val="00832DD0"/>
    <w:rsid w:val="00833061"/>
    <w:rsid w:val="00833122"/>
    <w:rsid w:val="008331FF"/>
    <w:rsid w:val="00833677"/>
    <w:rsid w:val="00833C9B"/>
    <w:rsid w:val="00834140"/>
    <w:rsid w:val="00834337"/>
    <w:rsid w:val="00834710"/>
    <w:rsid w:val="00834B6A"/>
    <w:rsid w:val="00834CE6"/>
    <w:rsid w:val="00834DDE"/>
    <w:rsid w:val="0083534F"/>
    <w:rsid w:val="00835361"/>
    <w:rsid w:val="00835BAA"/>
    <w:rsid w:val="008365D1"/>
    <w:rsid w:val="00836739"/>
    <w:rsid w:val="008368DE"/>
    <w:rsid w:val="0083713A"/>
    <w:rsid w:val="008375A3"/>
    <w:rsid w:val="0084043E"/>
    <w:rsid w:val="008406C0"/>
    <w:rsid w:val="008406C5"/>
    <w:rsid w:val="00840BB8"/>
    <w:rsid w:val="008412FB"/>
    <w:rsid w:val="00841938"/>
    <w:rsid w:val="00841C3B"/>
    <w:rsid w:val="00842118"/>
    <w:rsid w:val="00842803"/>
    <w:rsid w:val="00842A8C"/>
    <w:rsid w:val="00842ED8"/>
    <w:rsid w:val="00843098"/>
    <w:rsid w:val="008430A2"/>
    <w:rsid w:val="008432BD"/>
    <w:rsid w:val="00843951"/>
    <w:rsid w:val="00844104"/>
    <w:rsid w:val="00844196"/>
    <w:rsid w:val="00844821"/>
    <w:rsid w:val="00844848"/>
    <w:rsid w:val="00844CF0"/>
    <w:rsid w:val="00844DAF"/>
    <w:rsid w:val="00845136"/>
    <w:rsid w:val="00845170"/>
    <w:rsid w:val="00845CA1"/>
    <w:rsid w:val="00845D4A"/>
    <w:rsid w:val="00845DA4"/>
    <w:rsid w:val="00845F22"/>
    <w:rsid w:val="00846940"/>
    <w:rsid w:val="00846D2C"/>
    <w:rsid w:val="0084733E"/>
    <w:rsid w:val="00847DFE"/>
    <w:rsid w:val="00847F36"/>
    <w:rsid w:val="00850D86"/>
    <w:rsid w:val="00850D90"/>
    <w:rsid w:val="00851395"/>
    <w:rsid w:val="00851F6E"/>
    <w:rsid w:val="0085210C"/>
    <w:rsid w:val="0085258B"/>
    <w:rsid w:val="008526AC"/>
    <w:rsid w:val="00853135"/>
    <w:rsid w:val="00853BF1"/>
    <w:rsid w:val="00854D84"/>
    <w:rsid w:val="00855179"/>
    <w:rsid w:val="008552A1"/>
    <w:rsid w:val="0085547E"/>
    <w:rsid w:val="00855B76"/>
    <w:rsid w:val="00856121"/>
    <w:rsid w:val="00856CF9"/>
    <w:rsid w:val="00856D88"/>
    <w:rsid w:val="00857643"/>
    <w:rsid w:val="00860030"/>
    <w:rsid w:val="008602DC"/>
    <w:rsid w:val="008606C5"/>
    <w:rsid w:val="00860CCE"/>
    <w:rsid w:val="00861D87"/>
    <w:rsid w:val="00861EB2"/>
    <w:rsid w:val="00862007"/>
    <w:rsid w:val="00862102"/>
    <w:rsid w:val="0086247E"/>
    <w:rsid w:val="00862E18"/>
    <w:rsid w:val="00863494"/>
    <w:rsid w:val="0086369B"/>
    <w:rsid w:val="00863742"/>
    <w:rsid w:val="008637C1"/>
    <w:rsid w:val="00863BF5"/>
    <w:rsid w:val="0086402F"/>
    <w:rsid w:val="00864126"/>
    <w:rsid w:val="00864206"/>
    <w:rsid w:val="0086443A"/>
    <w:rsid w:val="008644E0"/>
    <w:rsid w:val="008649DB"/>
    <w:rsid w:val="00864A04"/>
    <w:rsid w:val="00864D64"/>
    <w:rsid w:val="00865E86"/>
    <w:rsid w:val="008668B5"/>
    <w:rsid w:val="00867273"/>
    <w:rsid w:val="00867781"/>
    <w:rsid w:val="0086782F"/>
    <w:rsid w:val="00867862"/>
    <w:rsid w:val="00867BB1"/>
    <w:rsid w:val="00867BB8"/>
    <w:rsid w:val="008701A1"/>
    <w:rsid w:val="00870212"/>
    <w:rsid w:val="00870AE9"/>
    <w:rsid w:val="008711E8"/>
    <w:rsid w:val="00871B7A"/>
    <w:rsid w:val="00871FB9"/>
    <w:rsid w:val="008720EA"/>
    <w:rsid w:val="008721A9"/>
    <w:rsid w:val="00872643"/>
    <w:rsid w:val="00872FA0"/>
    <w:rsid w:val="00872FEE"/>
    <w:rsid w:val="008733BF"/>
    <w:rsid w:val="008734B5"/>
    <w:rsid w:val="00873724"/>
    <w:rsid w:val="00873EEF"/>
    <w:rsid w:val="00873F39"/>
    <w:rsid w:val="008740B0"/>
    <w:rsid w:val="00874591"/>
    <w:rsid w:val="008748FA"/>
    <w:rsid w:val="00874CD5"/>
    <w:rsid w:val="008751D4"/>
    <w:rsid w:val="00875388"/>
    <w:rsid w:val="00875642"/>
    <w:rsid w:val="0087591F"/>
    <w:rsid w:val="00875B7D"/>
    <w:rsid w:val="00875B87"/>
    <w:rsid w:val="00876163"/>
    <w:rsid w:val="00876CC7"/>
    <w:rsid w:val="00876E11"/>
    <w:rsid w:val="00877015"/>
    <w:rsid w:val="008770C1"/>
    <w:rsid w:val="00877225"/>
    <w:rsid w:val="00877549"/>
    <w:rsid w:val="008806DE"/>
    <w:rsid w:val="008806E8"/>
    <w:rsid w:val="00880BA5"/>
    <w:rsid w:val="00880C53"/>
    <w:rsid w:val="00880EEA"/>
    <w:rsid w:val="008811D7"/>
    <w:rsid w:val="008814F3"/>
    <w:rsid w:val="00882042"/>
    <w:rsid w:val="008824D3"/>
    <w:rsid w:val="00882D0B"/>
    <w:rsid w:val="00882DAF"/>
    <w:rsid w:val="00882E66"/>
    <w:rsid w:val="00883255"/>
    <w:rsid w:val="00883481"/>
    <w:rsid w:val="00883C2A"/>
    <w:rsid w:val="0088485B"/>
    <w:rsid w:val="00884962"/>
    <w:rsid w:val="00884BE0"/>
    <w:rsid w:val="008853AC"/>
    <w:rsid w:val="008859CB"/>
    <w:rsid w:val="00885F9E"/>
    <w:rsid w:val="0088629D"/>
    <w:rsid w:val="00886923"/>
    <w:rsid w:val="008869BE"/>
    <w:rsid w:val="00886F47"/>
    <w:rsid w:val="0088700C"/>
    <w:rsid w:val="00887119"/>
    <w:rsid w:val="00887842"/>
    <w:rsid w:val="00887F58"/>
    <w:rsid w:val="008902C4"/>
    <w:rsid w:val="0089056E"/>
    <w:rsid w:val="00890666"/>
    <w:rsid w:val="00890964"/>
    <w:rsid w:val="00890E9C"/>
    <w:rsid w:val="00891154"/>
    <w:rsid w:val="00891580"/>
    <w:rsid w:val="00891933"/>
    <w:rsid w:val="00892318"/>
    <w:rsid w:val="008925CA"/>
    <w:rsid w:val="00892AA8"/>
    <w:rsid w:val="00892D89"/>
    <w:rsid w:val="00893476"/>
    <w:rsid w:val="008937A5"/>
    <w:rsid w:val="00894C09"/>
    <w:rsid w:val="0089553B"/>
    <w:rsid w:val="008961FB"/>
    <w:rsid w:val="00896207"/>
    <w:rsid w:val="0089633C"/>
    <w:rsid w:val="00896D47"/>
    <w:rsid w:val="00896DAD"/>
    <w:rsid w:val="008971A0"/>
    <w:rsid w:val="0089737F"/>
    <w:rsid w:val="0089758B"/>
    <w:rsid w:val="00897843"/>
    <w:rsid w:val="00897A09"/>
    <w:rsid w:val="00897A87"/>
    <w:rsid w:val="00897C7D"/>
    <w:rsid w:val="008A0009"/>
    <w:rsid w:val="008A0095"/>
    <w:rsid w:val="008A0238"/>
    <w:rsid w:val="008A02A1"/>
    <w:rsid w:val="008A08B7"/>
    <w:rsid w:val="008A09D7"/>
    <w:rsid w:val="008A1099"/>
    <w:rsid w:val="008A1A7F"/>
    <w:rsid w:val="008A1AB7"/>
    <w:rsid w:val="008A1CB0"/>
    <w:rsid w:val="008A273A"/>
    <w:rsid w:val="008A292C"/>
    <w:rsid w:val="008A2DB2"/>
    <w:rsid w:val="008A2FC2"/>
    <w:rsid w:val="008A3F5E"/>
    <w:rsid w:val="008A4723"/>
    <w:rsid w:val="008A50D0"/>
    <w:rsid w:val="008A56BF"/>
    <w:rsid w:val="008A5C14"/>
    <w:rsid w:val="008A5E13"/>
    <w:rsid w:val="008A614D"/>
    <w:rsid w:val="008A6159"/>
    <w:rsid w:val="008A6B3D"/>
    <w:rsid w:val="008A6F66"/>
    <w:rsid w:val="008A6FBB"/>
    <w:rsid w:val="008A7550"/>
    <w:rsid w:val="008A784F"/>
    <w:rsid w:val="008A7B63"/>
    <w:rsid w:val="008A7E84"/>
    <w:rsid w:val="008B0049"/>
    <w:rsid w:val="008B00C6"/>
    <w:rsid w:val="008B106D"/>
    <w:rsid w:val="008B10F0"/>
    <w:rsid w:val="008B13D9"/>
    <w:rsid w:val="008B1546"/>
    <w:rsid w:val="008B177D"/>
    <w:rsid w:val="008B2083"/>
    <w:rsid w:val="008B2315"/>
    <w:rsid w:val="008B293D"/>
    <w:rsid w:val="008B29F6"/>
    <w:rsid w:val="008B2CDA"/>
    <w:rsid w:val="008B2E3A"/>
    <w:rsid w:val="008B3356"/>
    <w:rsid w:val="008B3A09"/>
    <w:rsid w:val="008B40BE"/>
    <w:rsid w:val="008B42F4"/>
    <w:rsid w:val="008B49BA"/>
    <w:rsid w:val="008B4B74"/>
    <w:rsid w:val="008B4E58"/>
    <w:rsid w:val="008B53B5"/>
    <w:rsid w:val="008B574B"/>
    <w:rsid w:val="008B57D9"/>
    <w:rsid w:val="008B5922"/>
    <w:rsid w:val="008B5A22"/>
    <w:rsid w:val="008B5C33"/>
    <w:rsid w:val="008B6299"/>
    <w:rsid w:val="008B63C3"/>
    <w:rsid w:val="008B6795"/>
    <w:rsid w:val="008B7240"/>
    <w:rsid w:val="008B7E12"/>
    <w:rsid w:val="008C0B18"/>
    <w:rsid w:val="008C15F8"/>
    <w:rsid w:val="008C1600"/>
    <w:rsid w:val="008C1730"/>
    <w:rsid w:val="008C1BF3"/>
    <w:rsid w:val="008C1F8A"/>
    <w:rsid w:val="008C201C"/>
    <w:rsid w:val="008C20BE"/>
    <w:rsid w:val="008C21AF"/>
    <w:rsid w:val="008C2310"/>
    <w:rsid w:val="008C26A8"/>
    <w:rsid w:val="008C2BF6"/>
    <w:rsid w:val="008C2C7E"/>
    <w:rsid w:val="008C332A"/>
    <w:rsid w:val="008C3462"/>
    <w:rsid w:val="008C34A1"/>
    <w:rsid w:val="008C3614"/>
    <w:rsid w:val="008C38D5"/>
    <w:rsid w:val="008C3A3D"/>
    <w:rsid w:val="008C4078"/>
    <w:rsid w:val="008C41A9"/>
    <w:rsid w:val="008C4291"/>
    <w:rsid w:val="008C4AFA"/>
    <w:rsid w:val="008C4DF0"/>
    <w:rsid w:val="008C510F"/>
    <w:rsid w:val="008C54F3"/>
    <w:rsid w:val="008C55CD"/>
    <w:rsid w:val="008C6267"/>
    <w:rsid w:val="008C6908"/>
    <w:rsid w:val="008C6DB1"/>
    <w:rsid w:val="008C6F55"/>
    <w:rsid w:val="008C741B"/>
    <w:rsid w:val="008C7806"/>
    <w:rsid w:val="008C78C3"/>
    <w:rsid w:val="008C7900"/>
    <w:rsid w:val="008C793C"/>
    <w:rsid w:val="008D0375"/>
    <w:rsid w:val="008D06B7"/>
    <w:rsid w:val="008D0749"/>
    <w:rsid w:val="008D1783"/>
    <w:rsid w:val="008D1A4D"/>
    <w:rsid w:val="008D1BCA"/>
    <w:rsid w:val="008D216C"/>
    <w:rsid w:val="008D258C"/>
    <w:rsid w:val="008D26A1"/>
    <w:rsid w:val="008D2E12"/>
    <w:rsid w:val="008D31EA"/>
    <w:rsid w:val="008D32E4"/>
    <w:rsid w:val="008D376E"/>
    <w:rsid w:val="008D39F8"/>
    <w:rsid w:val="008D3B62"/>
    <w:rsid w:val="008D3FB6"/>
    <w:rsid w:val="008D40EC"/>
    <w:rsid w:val="008D423B"/>
    <w:rsid w:val="008D4400"/>
    <w:rsid w:val="008D4591"/>
    <w:rsid w:val="008D4823"/>
    <w:rsid w:val="008D4AFF"/>
    <w:rsid w:val="008D4DD5"/>
    <w:rsid w:val="008D4EC1"/>
    <w:rsid w:val="008D505F"/>
    <w:rsid w:val="008D51E9"/>
    <w:rsid w:val="008D5281"/>
    <w:rsid w:val="008D5353"/>
    <w:rsid w:val="008D5840"/>
    <w:rsid w:val="008D5AAF"/>
    <w:rsid w:val="008D5C50"/>
    <w:rsid w:val="008D744D"/>
    <w:rsid w:val="008D7473"/>
    <w:rsid w:val="008D787C"/>
    <w:rsid w:val="008D7EA6"/>
    <w:rsid w:val="008D7F0A"/>
    <w:rsid w:val="008E035A"/>
    <w:rsid w:val="008E0497"/>
    <w:rsid w:val="008E079C"/>
    <w:rsid w:val="008E0DFE"/>
    <w:rsid w:val="008E0EB0"/>
    <w:rsid w:val="008E1ACF"/>
    <w:rsid w:val="008E22A4"/>
    <w:rsid w:val="008E2333"/>
    <w:rsid w:val="008E26BF"/>
    <w:rsid w:val="008E2E08"/>
    <w:rsid w:val="008E3D4F"/>
    <w:rsid w:val="008E40FD"/>
    <w:rsid w:val="008E4AB8"/>
    <w:rsid w:val="008E4ADF"/>
    <w:rsid w:val="008E4DEB"/>
    <w:rsid w:val="008E55D8"/>
    <w:rsid w:val="008E566D"/>
    <w:rsid w:val="008E5A99"/>
    <w:rsid w:val="008E5B9D"/>
    <w:rsid w:val="008E6509"/>
    <w:rsid w:val="008E7240"/>
    <w:rsid w:val="008E7893"/>
    <w:rsid w:val="008E7937"/>
    <w:rsid w:val="008F035A"/>
    <w:rsid w:val="008F041F"/>
    <w:rsid w:val="008F0675"/>
    <w:rsid w:val="008F08F5"/>
    <w:rsid w:val="008F0981"/>
    <w:rsid w:val="008F0BE1"/>
    <w:rsid w:val="008F11F3"/>
    <w:rsid w:val="008F14FA"/>
    <w:rsid w:val="008F1A36"/>
    <w:rsid w:val="008F1CB3"/>
    <w:rsid w:val="008F1F54"/>
    <w:rsid w:val="008F2269"/>
    <w:rsid w:val="008F2289"/>
    <w:rsid w:val="008F23D7"/>
    <w:rsid w:val="008F24B3"/>
    <w:rsid w:val="008F24E5"/>
    <w:rsid w:val="008F2A2D"/>
    <w:rsid w:val="008F3AF0"/>
    <w:rsid w:val="008F3CD7"/>
    <w:rsid w:val="008F3DA2"/>
    <w:rsid w:val="008F5046"/>
    <w:rsid w:val="008F553F"/>
    <w:rsid w:val="008F555A"/>
    <w:rsid w:val="008F56AF"/>
    <w:rsid w:val="008F56EA"/>
    <w:rsid w:val="008F6C5D"/>
    <w:rsid w:val="008F74BD"/>
    <w:rsid w:val="008F751D"/>
    <w:rsid w:val="008F7BDE"/>
    <w:rsid w:val="008F7C35"/>
    <w:rsid w:val="008F7D9F"/>
    <w:rsid w:val="008F7E26"/>
    <w:rsid w:val="008F7FC0"/>
    <w:rsid w:val="0090010A"/>
    <w:rsid w:val="00900258"/>
    <w:rsid w:val="00900E68"/>
    <w:rsid w:val="00901F57"/>
    <w:rsid w:val="00901FE0"/>
    <w:rsid w:val="009020D0"/>
    <w:rsid w:val="00902AA1"/>
    <w:rsid w:val="00902B19"/>
    <w:rsid w:val="00902E6B"/>
    <w:rsid w:val="009034E7"/>
    <w:rsid w:val="0090370F"/>
    <w:rsid w:val="009038B7"/>
    <w:rsid w:val="009039A7"/>
    <w:rsid w:val="00903AFE"/>
    <w:rsid w:val="00903C3A"/>
    <w:rsid w:val="00903E9A"/>
    <w:rsid w:val="0090427B"/>
    <w:rsid w:val="00904383"/>
    <w:rsid w:val="0090456E"/>
    <w:rsid w:val="00904AF4"/>
    <w:rsid w:val="0090598A"/>
    <w:rsid w:val="00905BB0"/>
    <w:rsid w:val="00905C38"/>
    <w:rsid w:val="00905E61"/>
    <w:rsid w:val="0090639D"/>
    <w:rsid w:val="00906590"/>
    <w:rsid w:val="00906B2C"/>
    <w:rsid w:val="009076B0"/>
    <w:rsid w:val="009076CD"/>
    <w:rsid w:val="00907AF0"/>
    <w:rsid w:val="009105D1"/>
    <w:rsid w:val="009105DA"/>
    <w:rsid w:val="00910B63"/>
    <w:rsid w:val="00910C26"/>
    <w:rsid w:val="00910EA0"/>
    <w:rsid w:val="009118E5"/>
    <w:rsid w:val="00911928"/>
    <w:rsid w:val="0091196E"/>
    <w:rsid w:val="00911B30"/>
    <w:rsid w:val="009123F2"/>
    <w:rsid w:val="009125BA"/>
    <w:rsid w:val="009126F1"/>
    <w:rsid w:val="0091284C"/>
    <w:rsid w:val="009135F2"/>
    <w:rsid w:val="00913872"/>
    <w:rsid w:val="00913D8D"/>
    <w:rsid w:val="009147F3"/>
    <w:rsid w:val="00915479"/>
    <w:rsid w:val="009157CA"/>
    <w:rsid w:val="00915CF2"/>
    <w:rsid w:val="00915F10"/>
    <w:rsid w:val="00915FAA"/>
    <w:rsid w:val="0091664D"/>
    <w:rsid w:val="009168A4"/>
    <w:rsid w:val="00916AF6"/>
    <w:rsid w:val="00916E9B"/>
    <w:rsid w:val="009172FC"/>
    <w:rsid w:val="009174AF"/>
    <w:rsid w:val="00917624"/>
    <w:rsid w:val="00917D1A"/>
    <w:rsid w:val="0092099C"/>
    <w:rsid w:val="00920B99"/>
    <w:rsid w:val="00920C8D"/>
    <w:rsid w:val="00921693"/>
    <w:rsid w:val="009217F0"/>
    <w:rsid w:val="00921B75"/>
    <w:rsid w:val="00921E2C"/>
    <w:rsid w:val="00922187"/>
    <w:rsid w:val="00922C0E"/>
    <w:rsid w:val="00923AC3"/>
    <w:rsid w:val="00923B0B"/>
    <w:rsid w:val="00923E8E"/>
    <w:rsid w:val="00923F45"/>
    <w:rsid w:val="00924090"/>
    <w:rsid w:val="009249C7"/>
    <w:rsid w:val="00924ACE"/>
    <w:rsid w:val="00925AB2"/>
    <w:rsid w:val="00925C81"/>
    <w:rsid w:val="009264AD"/>
    <w:rsid w:val="0092662D"/>
    <w:rsid w:val="009267B4"/>
    <w:rsid w:val="00926B9D"/>
    <w:rsid w:val="00926F2A"/>
    <w:rsid w:val="00930247"/>
    <w:rsid w:val="00930404"/>
    <w:rsid w:val="00930EFF"/>
    <w:rsid w:val="0093158D"/>
    <w:rsid w:val="0093173B"/>
    <w:rsid w:val="009318C0"/>
    <w:rsid w:val="00931C15"/>
    <w:rsid w:val="00931D34"/>
    <w:rsid w:val="00931F32"/>
    <w:rsid w:val="00931F6D"/>
    <w:rsid w:val="00932182"/>
    <w:rsid w:val="0093267F"/>
    <w:rsid w:val="00932727"/>
    <w:rsid w:val="009328E6"/>
    <w:rsid w:val="00933A19"/>
    <w:rsid w:val="00933E35"/>
    <w:rsid w:val="009343AC"/>
    <w:rsid w:val="009344E3"/>
    <w:rsid w:val="00934E78"/>
    <w:rsid w:val="009359B4"/>
    <w:rsid w:val="00935CCB"/>
    <w:rsid w:val="00935D0C"/>
    <w:rsid w:val="00935E89"/>
    <w:rsid w:val="009362A3"/>
    <w:rsid w:val="009366D2"/>
    <w:rsid w:val="00937174"/>
    <w:rsid w:val="00937587"/>
    <w:rsid w:val="009379CB"/>
    <w:rsid w:val="00940B50"/>
    <w:rsid w:val="00940DC6"/>
    <w:rsid w:val="009411C2"/>
    <w:rsid w:val="009415FC"/>
    <w:rsid w:val="009416F2"/>
    <w:rsid w:val="00941915"/>
    <w:rsid w:val="009420DB"/>
    <w:rsid w:val="00942300"/>
    <w:rsid w:val="00942DC4"/>
    <w:rsid w:val="00942E25"/>
    <w:rsid w:val="00943452"/>
    <w:rsid w:val="00943DB2"/>
    <w:rsid w:val="00944012"/>
    <w:rsid w:val="00944270"/>
    <w:rsid w:val="009452CF"/>
    <w:rsid w:val="009455F6"/>
    <w:rsid w:val="00945600"/>
    <w:rsid w:val="00945614"/>
    <w:rsid w:val="009456D8"/>
    <w:rsid w:val="00945937"/>
    <w:rsid w:val="009469B5"/>
    <w:rsid w:val="00946CFF"/>
    <w:rsid w:val="0094708F"/>
    <w:rsid w:val="00947DB7"/>
    <w:rsid w:val="009500A0"/>
    <w:rsid w:val="009503F4"/>
    <w:rsid w:val="00950998"/>
    <w:rsid w:val="00951E49"/>
    <w:rsid w:val="00951FAE"/>
    <w:rsid w:val="0095272D"/>
    <w:rsid w:val="00952CA7"/>
    <w:rsid w:val="00952EB8"/>
    <w:rsid w:val="00953334"/>
    <w:rsid w:val="009537E8"/>
    <w:rsid w:val="009538AD"/>
    <w:rsid w:val="00953A87"/>
    <w:rsid w:val="00953D0C"/>
    <w:rsid w:val="00953F79"/>
    <w:rsid w:val="00954316"/>
    <w:rsid w:val="009546FC"/>
    <w:rsid w:val="00954BF9"/>
    <w:rsid w:val="00955024"/>
    <w:rsid w:val="0095580C"/>
    <w:rsid w:val="00956291"/>
    <w:rsid w:val="009569B3"/>
    <w:rsid w:val="00956E69"/>
    <w:rsid w:val="00956F85"/>
    <w:rsid w:val="009575C1"/>
    <w:rsid w:val="009576E1"/>
    <w:rsid w:val="009578B6"/>
    <w:rsid w:val="0095797F"/>
    <w:rsid w:val="00957F20"/>
    <w:rsid w:val="009609B8"/>
    <w:rsid w:val="00960A4A"/>
    <w:rsid w:val="00960B51"/>
    <w:rsid w:val="009610B7"/>
    <w:rsid w:val="009610D3"/>
    <w:rsid w:val="0096138A"/>
    <w:rsid w:val="009614DF"/>
    <w:rsid w:val="00961A4B"/>
    <w:rsid w:val="00961AFF"/>
    <w:rsid w:val="00961FE1"/>
    <w:rsid w:val="009624D2"/>
    <w:rsid w:val="009626E9"/>
    <w:rsid w:val="0096371F"/>
    <w:rsid w:val="00963AC7"/>
    <w:rsid w:val="00963DDF"/>
    <w:rsid w:val="00964889"/>
    <w:rsid w:val="00964901"/>
    <w:rsid w:val="009653A5"/>
    <w:rsid w:val="00965993"/>
    <w:rsid w:val="0096693B"/>
    <w:rsid w:val="00966AA7"/>
    <w:rsid w:val="009671F9"/>
    <w:rsid w:val="0097007C"/>
    <w:rsid w:val="0097014A"/>
    <w:rsid w:val="00970DEB"/>
    <w:rsid w:val="00971C25"/>
    <w:rsid w:val="00971EB6"/>
    <w:rsid w:val="00971EB9"/>
    <w:rsid w:val="00971F37"/>
    <w:rsid w:val="009729AA"/>
    <w:rsid w:val="009731A1"/>
    <w:rsid w:val="0097354C"/>
    <w:rsid w:val="0097403B"/>
    <w:rsid w:val="0097406C"/>
    <w:rsid w:val="009746B1"/>
    <w:rsid w:val="00974721"/>
    <w:rsid w:val="0097486F"/>
    <w:rsid w:val="00974B34"/>
    <w:rsid w:val="00974C32"/>
    <w:rsid w:val="00974DCD"/>
    <w:rsid w:val="00975266"/>
    <w:rsid w:val="00975526"/>
    <w:rsid w:val="009768B9"/>
    <w:rsid w:val="009770A1"/>
    <w:rsid w:val="00977526"/>
    <w:rsid w:val="00977C57"/>
    <w:rsid w:val="00977DE7"/>
    <w:rsid w:val="00977FCC"/>
    <w:rsid w:val="00980219"/>
    <w:rsid w:val="00980457"/>
    <w:rsid w:val="00980624"/>
    <w:rsid w:val="00980B22"/>
    <w:rsid w:val="0098127D"/>
    <w:rsid w:val="009812A8"/>
    <w:rsid w:val="00981BD6"/>
    <w:rsid w:val="00981D6B"/>
    <w:rsid w:val="00982439"/>
    <w:rsid w:val="00982460"/>
    <w:rsid w:val="00982B71"/>
    <w:rsid w:val="00982BAF"/>
    <w:rsid w:val="00982CD1"/>
    <w:rsid w:val="0098318D"/>
    <w:rsid w:val="00983594"/>
    <w:rsid w:val="009838A3"/>
    <w:rsid w:val="00983AC9"/>
    <w:rsid w:val="00984289"/>
    <w:rsid w:val="0098433B"/>
    <w:rsid w:val="0098453C"/>
    <w:rsid w:val="00984977"/>
    <w:rsid w:val="00984E9F"/>
    <w:rsid w:val="00984ED3"/>
    <w:rsid w:val="00985422"/>
    <w:rsid w:val="00985A3E"/>
    <w:rsid w:val="00985C2C"/>
    <w:rsid w:val="009860A4"/>
    <w:rsid w:val="00986149"/>
    <w:rsid w:val="00986426"/>
    <w:rsid w:val="00986682"/>
    <w:rsid w:val="00986725"/>
    <w:rsid w:val="00986B4B"/>
    <w:rsid w:val="00986B6F"/>
    <w:rsid w:val="00986CF8"/>
    <w:rsid w:val="00986DFB"/>
    <w:rsid w:val="0098730A"/>
    <w:rsid w:val="009879EF"/>
    <w:rsid w:val="00987DAB"/>
    <w:rsid w:val="009901FE"/>
    <w:rsid w:val="009903EF"/>
    <w:rsid w:val="009912C2"/>
    <w:rsid w:val="0099139B"/>
    <w:rsid w:val="00992447"/>
    <w:rsid w:val="00993D25"/>
    <w:rsid w:val="00993D58"/>
    <w:rsid w:val="00993EFF"/>
    <w:rsid w:val="00993F90"/>
    <w:rsid w:val="009946CC"/>
    <w:rsid w:val="0099488E"/>
    <w:rsid w:val="00994B95"/>
    <w:rsid w:val="0099507C"/>
    <w:rsid w:val="00995085"/>
    <w:rsid w:val="009950ED"/>
    <w:rsid w:val="00995F6A"/>
    <w:rsid w:val="00996033"/>
    <w:rsid w:val="00996BA4"/>
    <w:rsid w:val="00996DC3"/>
    <w:rsid w:val="009970FE"/>
    <w:rsid w:val="009977DC"/>
    <w:rsid w:val="00997E06"/>
    <w:rsid w:val="009A0117"/>
    <w:rsid w:val="009A0871"/>
    <w:rsid w:val="009A0BDF"/>
    <w:rsid w:val="009A0E80"/>
    <w:rsid w:val="009A1249"/>
    <w:rsid w:val="009A16A0"/>
    <w:rsid w:val="009A19B7"/>
    <w:rsid w:val="009A1A11"/>
    <w:rsid w:val="009A20DC"/>
    <w:rsid w:val="009A22A6"/>
    <w:rsid w:val="009A31E3"/>
    <w:rsid w:val="009A325A"/>
    <w:rsid w:val="009A37B8"/>
    <w:rsid w:val="009A3D3D"/>
    <w:rsid w:val="009A3D77"/>
    <w:rsid w:val="009A4063"/>
    <w:rsid w:val="009A522D"/>
    <w:rsid w:val="009A5E30"/>
    <w:rsid w:val="009A6472"/>
    <w:rsid w:val="009A6A61"/>
    <w:rsid w:val="009A709D"/>
    <w:rsid w:val="009A7219"/>
    <w:rsid w:val="009A73E2"/>
    <w:rsid w:val="009A7417"/>
    <w:rsid w:val="009A76CF"/>
    <w:rsid w:val="009A792A"/>
    <w:rsid w:val="009B013B"/>
    <w:rsid w:val="009B0848"/>
    <w:rsid w:val="009B0DE7"/>
    <w:rsid w:val="009B0E30"/>
    <w:rsid w:val="009B10C6"/>
    <w:rsid w:val="009B1324"/>
    <w:rsid w:val="009B140B"/>
    <w:rsid w:val="009B16B9"/>
    <w:rsid w:val="009B16EE"/>
    <w:rsid w:val="009B17E0"/>
    <w:rsid w:val="009B1C1B"/>
    <w:rsid w:val="009B1E8D"/>
    <w:rsid w:val="009B21A2"/>
    <w:rsid w:val="009B2DAB"/>
    <w:rsid w:val="009B35C1"/>
    <w:rsid w:val="009B36B4"/>
    <w:rsid w:val="009B45D7"/>
    <w:rsid w:val="009B484B"/>
    <w:rsid w:val="009B4A8C"/>
    <w:rsid w:val="009B597A"/>
    <w:rsid w:val="009B5BAE"/>
    <w:rsid w:val="009B5FD7"/>
    <w:rsid w:val="009B637C"/>
    <w:rsid w:val="009B6A23"/>
    <w:rsid w:val="009B7751"/>
    <w:rsid w:val="009B7D56"/>
    <w:rsid w:val="009C0869"/>
    <w:rsid w:val="009C1419"/>
    <w:rsid w:val="009C217B"/>
    <w:rsid w:val="009C223E"/>
    <w:rsid w:val="009C2252"/>
    <w:rsid w:val="009C28E2"/>
    <w:rsid w:val="009C2C52"/>
    <w:rsid w:val="009C2DCF"/>
    <w:rsid w:val="009C335F"/>
    <w:rsid w:val="009C344C"/>
    <w:rsid w:val="009C344E"/>
    <w:rsid w:val="009C3677"/>
    <w:rsid w:val="009C43AD"/>
    <w:rsid w:val="009C45A2"/>
    <w:rsid w:val="009C4867"/>
    <w:rsid w:val="009C4A7C"/>
    <w:rsid w:val="009C5187"/>
    <w:rsid w:val="009C51E7"/>
    <w:rsid w:val="009C5F74"/>
    <w:rsid w:val="009C607E"/>
    <w:rsid w:val="009C6256"/>
    <w:rsid w:val="009C6743"/>
    <w:rsid w:val="009C6974"/>
    <w:rsid w:val="009C74B2"/>
    <w:rsid w:val="009C75F2"/>
    <w:rsid w:val="009C79C2"/>
    <w:rsid w:val="009C7C30"/>
    <w:rsid w:val="009C7EF9"/>
    <w:rsid w:val="009D029E"/>
    <w:rsid w:val="009D0B94"/>
    <w:rsid w:val="009D0E07"/>
    <w:rsid w:val="009D1B13"/>
    <w:rsid w:val="009D1B66"/>
    <w:rsid w:val="009D2477"/>
    <w:rsid w:val="009D2915"/>
    <w:rsid w:val="009D2E1D"/>
    <w:rsid w:val="009D2EFC"/>
    <w:rsid w:val="009D32FA"/>
    <w:rsid w:val="009D33CD"/>
    <w:rsid w:val="009D352E"/>
    <w:rsid w:val="009D38ED"/>
    <w:rsid w:val="009D3BBA"/>
    <w:rsid w:val="009D3D39"/>
    <w:rsid w:val="009D4F54"/>
    <w:rsid w:val="009D51C2"/>
    <w:rsid w:val="009D51D9"/>
    <w:rsid w:val="009D53D0"/>
    <w:rsid w:val="009D595C"/>
    <w:rsid w:val="009D5A02"/>
    <w:rsid w:val="009D5E30"/>
    <w:rsid w:val="009D6AC3"/>
    <w:rsid w:val="009D6AD8"/>
    <w:rsid w:val="009D6D52"/>
    <w:rsid w:val="009D710A"/>
    <w:rsid w:val="009D7172"/>
    <w:rsid w:val="009D7988"/>
    <w:rsid w:val="009D7B6B"/>
    <w:rsid w:val="009E0181"/>
    <w:rsid w:val="009E044D"/>
    <w:rsid w:val="009E0542"/>
    <w:rsid w:val="009E0790"/>
    <w:rsid w:val="009E0D3E"/>
    <w:rsid w:val="009E1632"/>
    <w:rsid w:val="009E18A4"/>
    <w:rsid w:val="009E1957"/>
    <w:rsid w:val="009E1A49"/>
    <w:rsid w:val="009E2243"/>
    <w:rsid w:val="009E22BC"/>
    <w:rsid w:val="009E24CC"/>
    <w:rsid w:val="009E257D"/>
    <w:rsid w:val="009E2680"/>
    <w:rsid w:val="009E287C"/>
    <w:rsid w:val="009E29A9"/>
    <w:rsid w:val="009E29E8"/>
    <w:rsid w:val="009E2A34"/>
    <w:rsid w:val="009E2A53"/>
    <w:rsid w:val="009E305E"/>
    <w:rsid w:val="009E30DE"/>
    <w:rsid w:val="009E3310"/>
    <w:rsid w:val="009E3767"/>
    <w:rsid w:val="009E3CBB"/>
    <w:rsid w:val="009E4436"/>
    <w:rsid w:val="009E4607"/>
    <w:rsid w:val="009E49C2"/>
    <w:rsid w:val="009E4AB7"/>
    <w:rsid w:val="009E53C1"/>
    <w:rsid w:val="009E5538"/>
    <w:rsid w:val="009E56C3"/>
    <w:rsid w:val="009E661F"/>
    <w:rsid w:val="009E6775"/>
    <w:rsid w:val="009E6B0A"/>
    <w:rsid w:val="009E6D5B"/>
    <w:rsid w:val="009E7F40"/>
    <w:rsid w:val="009F0122"/>
    <w:rsid w:val="009F06B0"/>
    <w:rsid w:val="009F0AD6"/>
    <w:rsid w:val="009F0B1B"/>
    <w:rsid w:val="009F0BE5"/>
    <w:rsid w:val="009F0FC1"/>
    <w:rsid w:val="009F2275"/>
    <w:rsid w:val="009F28A7"/>
    <w:rsid w:val="009F2EC5"/>
    <w:rsid w:val="009F437A"/>
    <w:rsid w:val="009F4514"/>
    <w:rsid w:val="009F5083"/>
    <w:rsid w:val="009F5219"/>
    <w:rsid w:val="009F5B5F"/>
    <w:rsid w:val="009F60F3"/>
    <w:rsid w:val="009F640E"/>
    <w:rsid w:val="009F6541"/>
    <w:rsid w:val="009F711D"/>
    <w:rsid w:val="009F7962"/>
    <w:rsid w:val="009F7B83"/>
    <w:rsid w:val="009F7CDE"/>
    <w:rsid w:val="00A00200"/>
    <w:rsid w:val="00A0053B"/>
    <w:rsid w:val="00A014AD"/>
    <w:rsid w:val="00A019BD"/>
    <w:rsid w:val="00A01B46"/>
    <w:rsid w:val="00A01E3D"/>
    <w:rsid w:val="00A02145"/>
    <w:rsid w:val="00A022EF"/>
    <w:rsid w:val="00A02591"/>
    <w:rsid w:val="00A02810"/>
    <w:rsid w:val="00A02ED4"/>
    <w:rsid w:val="00A0310B"/>
    <w:rsid w:val="00A035C4"/>
    <w:rsid w:val="00A03F0D"/>
    <w:rsid w:val="00A045E7"/>
    <w:rsid w:val="00A04AAF"/>
    <w:rsid w:val="00A04B97"/>
    <w:rsid w:val="00A04D9C"/>
    <w:rsid w:val="00A058CC"/>
    <w:rsid w:val="00A063E7"/>
    <w:rsid w:val="00A0693A"/>
    <w:rsid w:val="00A06A91"/>
    <w:rsid w:val="00A06D12"/>
    <w:rsid w:val="00A07429"/>
    <w:rsid w:val="00A0743F"/>
    <w:rsid w:val="00A074DC"/>
    <w:rsid w:val="00A07680"/>
    <w:rsid w:val="00A07FEC"/>
    <w:rsid w:val="00A10947"/>
    <w:rsid w:val="00A10D7C"/>
    <w:rsid w:val="00A1136D"/>
    <w:rsid w:val="00A1171C"/>
    <w:rsid w:val="00A11845"/>
    <w:rsid w:val="00A1251F"/>
    <w:rsid w:val="00A127B5"/>
    <w:rsid w:val="00A12AA1"/>
    <w:rsid w:val="00A12EA9"/>
    <w:rsid w:val="00A13829"/>
    <w:rsid w:val="00A13A2D"/>
    <w:rsid w:val="00A141A1"/>
    <w:rsid w:val="00A141BC"/>
    <w:rsid w:val="00A141E2"/>
    <w:rsid w:val="00A14691"/>
    <w:rsid w:val="00A14A5F"/>
    <w:rsid w:val="00A1551B"/>
    <w:rsid w:val="00A15C37"/>
    <w:rsid w:val="00A1612C"/>
    <w:rsid w:val="00A16321"/>
    <w:rsid w:val="00A163F6"/>
    <w:rsid w:val="00A16826"/>
    <w:rsid w:val="00A16A22"/>
    <w:rsid w:val="00A16B2D"/>
    <w:rsid w:val="00A175C6"/>
    <w:rsid w:val="00A1765A"/>
    <w:rsid w:val="00A17963"/>
    <w:rsid w:val="00A17BC0"/>
    <w:rsid w:val="00A208E2"/>
    <w:rsid w:val="00A20D87"/>
    <w:rsid w:val="00A21082"/>
    <w:rsid w:val="00A21167"/>
    <w:rsid w:val="00A21329"/>
    <w:rsid w:val="00A213D8"/>
    <w:rsid w:val="00A214E4"/>
    <w:rsid w:val="00A2163A"/>
    <w:rsid w:val="00A218BD"/>
    <w:rsid w:val="00A21D6B"/>
    <w:rsid w:val="00A2208A"/>
    <w:rsid w:val="00A22191"/>
    <w:rsid w:val="00A221AF"/>
    <w:rsid w:val="00A22284"/>
    <w:rsid w:val="00A2274F"/>
    <w:rsid w:val="00A2279A"/>
    <w:rsid w:val="00A228F3"/>
    <w:rsid w:val="00A22A45"/>
    <w:rsid w:val="00A23975"/>
    <w:rsid w:val="00A23CC2"/>
    <w:rsid w:val="00A24DFF"/>
    <w:rsid w:val="00A25399"/>
    <w:rsid w:val="00A25AAC"/>
    <w:rsid w:val="00A26BE0"/>
    <w:rsid w:val="00A27282"/>
    <w:rsid w:val="00A273B1"/>
    <w:rsid w:val="00A274A0"/>
    <w:rsid w:val="00A30136"/>
    <w:rsid w:val="00A30F56"/>
    <w:rsid w:val="00A318F7"/>
    <w:rsid w:val="00A324A1"/>
    <w:rsid w:val="00A328EA"/>
    <w:rsid w:val="00A32AA4"/>
    <w:rsid w:val="00A330C5"/>
    <w:rsid w:val="00A33773"/>
    <w:rsid w:val="00A33B8E"/>
    <w:rsid w:val="00A34570"/>
    <w:rsid w:val="00A34B4F"/>
    <w:rsid w:val="00A34BB7"/>
    <w:rsid w:val="00A34F65"/>
    <w:rsid w:val="00A351DB"/>
    <w:rsid w:val="00A3554F"/>
    <w:rsid w:val="00A355FE"/>
    <w:rsid w:val="00A35728"/>
    <w:rsid w:val="00A359F4"/>
    <w:rsid w:val="00A35A9E"/>
    <w:rsid w:val="00A35D50"/>
    <w:rsid w:val="00A361F1"/>
    <w:rsid w:val="00A36FD1"/>
    <w:rsid w:val="00A37086"/>
    <w:rsid w:val="00A3753C"/>
    <w:rsid w:val="00A37620"/>
    <w:rsid w:val="00A3767F"/>
    <w:rsid w:val="00A37FC0"/>
    <w:rsid w:val="00A404A5"/>
    <w:rsid w:val="00A405AC"/>
    <w:rsid w:val="00A40812"/>
    <w:rsid w:val="00A40C97"/>
    <w:rsid w:val="00A40FD7"/>
    <w:rsid w:val="00A41D41"/>
    <w:rsid w:val="00A41EAE"/>
    <w:rsid w:val="00A42286"/>
    <w:rsid w:val="00A423C2"/>
    <w:rsid w:val="00A428C4"/>
    <w:rsid w:val="00A43017"/>
    <w:rsid w:val="00A43344"/>
    <w:rsid w:val="00A43813"/>
    <w:rsid w:val="00A43C84"/>
    <w:rsid w:val="00A44BD8"/>
    <w:rsid w:val="00A45352"/>
    <w:rsid w:val="00A45FDB"/>
    <w:rsid w:val="00A46239"/>
    <w:rsid w:val="00A466F1"/>
    <w:rsid w:val="00A46BCA"/>
    <w:rsid w:val="00A47105"/>
    <w:rsid w:val="00A471D2"/>
    <w:rsid w:val="00A47388"/>
    <w:rsid w:val="00A47811"/>
    <w:rsid w:val="00A47BB3"/>
    <w:rsid w:val="00A50A0C"/>
    <w:rsid w:val="00A514E2"/>
    <w:rsid w:val="00A51BC8"/>
    <w:rsid w:val="00A51C41"/>
    <w:rsid w:val="00A52180"/>
    <w:rsid w:val="00A52442"/>
    <w:rsid w:val="00A528B9"/>
    <w:rsid w:val="00A528DC"/>
    <w:rsid w:val="00A5293A"/>
    <w:rsid w:val="00A52C9B"/>
    <w:rsid w:val="00A5340A"/>
    <w:rsid w:val="00A5354F"/>
    <w:rsid w:val="00A536A8"/>
    <w:rsid w:val="00A5393A"/>
    <w:rsid w:val="00A54085"/>
    <w:rsid w:val="00A541C3"/>
    <w:rsid w:val="00A543C1"/>
    <w:rsid w:val="00A5487E"/>
    <w:rsid w:val="00A54A0F"/>
    <w:rsid w:val="00A54AC2"/>
    <w:rsid w:val="00A54D62"/>
    <w:rsid w:val="00A552C4"/>
    <w:rsid w:val="00A5611A"/>
    <w:rsid w:val="00A56703"/>
    <w:rsid w:val="00A56C06"/>
    <w:rsid w:val="00A56E3F"/>
    <w:rsid w:val="00A56E53"/>
    <w:rsid w:val="00A576B9"/>
    <w:rsid w:val="00A578B8"/>
    <w:rsid w:val="00A57B62"/>
    <w:rsid w:val="00A57E68"/>
    <w:rsid w:val="00A57FD4"/>
    <w:rsid w:val="00A60010"/>
    <w:rsid w:val="00A6145A"/>
    <w:rsid w:val="00A615EE"/>
    <w:rsid w:val="00A61822"/>
    <w:rsid w:val="00A61A23"/>
    <w:rsid w:val="00A61CFD"/>
    <w:rsid w:val="00A61D24"/>
    <w:rsid w:val="00A61EA6"/>
    <w:rsid w:val="00A62647"/>
    <w:rsid w:val="00A62D48"/>
    <w:rsid w:val="00A63191"/>
    <w:rsid w:val="00A63AE6"/>
    <w:rsid w:val="00A63FB5"/>
    <w:rsid w:val="00A64522"/>
    <w:rsid w:val="00A64619"/>
    <w:rsid w:val="00A64986"/>
    <w:rsid w:val="00A64F29"/>
    <w:rsid w:val="00A659BE"/>
    <w:rsid w:val="00A659D7"/>
    <w:rsid w:val="00A65CC6"/>
    <w:rsid w:val="00A6602A"/>
    <w:rsid w:val="00A66233"/>
    <w:rsid w:val="00A663BB"/>
    <w:rsid w:val="00A669E1"/>
    <w:rsid w:val="00A67568"/>
    <w:rsid w:val="00A677C7"/>
    <w:rsid w:val="00A67F76"/>
    <w:rsid w:val="00A70458"/>
    <w:rsid w:val="00A70CB0"/>
    <w:rsid w:val="00A70DB8"/>
    <w:rsid w:val="00A71849"/>
    <w:rsid w:val="00A7186A"/>
    <w:rsid w:val="00A71B24"/>
    <w:rsid w:val="00A72041"/>
    <w:rsid w:val="00A7219A"/>
    <w:rsid w:val="00A72221"/>
    <w:rsid w:val="00A72254"/>
    <w:rsid w:val="00A72BA3"/>
    <w:rsid w:val="00A72D90"/>
    <w:rsid w:val="00A73452"/>
    <w:rsid w:val="00A734F5"/>
    <w:rsid w:val="00A739D3"/>
    <w:rsid w:val="00A73CE7"/>
    <w:rsid w:val="00A73E13"/>
    <w:rsid w:val="00A740B7"/>
    <w:rsid w:val="00A7418C"/>
    <w:rsid w:val="00A741EA"/>
    <w:rsid w:val="00A7437F"/>
    <w:rsid w:val="00A745BA"/>
    <w:rsid w:val="00A74E83"/>
    <w:rsid w:val="00A750D1"/>
    <w:rsid w:val="00A7589F"/>
    <w:rsid w:val="00A75F2B"/>
    <w:rsid w:val="00A7624F"/>
    <w:rsid w:val="00A76674"/>
    <w:rsid w:val="00A76976"/>
    <w:rsid w:val="00A769BD"/>
    <w:rsid w:val="00A76BA4"/>
    <w:rsid w:val="00A779C3"/>
    <w:rsid w:val="00A77B7D"/>
    <w:rsid w:val="00A77F72"/>
    <w:rsid w:val="00A8058A"/>
    <w:rsid w:val="00A80682"/>
    <w:rsid w:val="00A8070A"/>
    <w:rsid w:val="00A80778"/>
    <w:rsid w:val="00A807D6"/>
    <w:rsid w:val="00A8182C"/>
    <w:rsid w:val="00A81BEE"/>
    <w:rsid w:val="00A82034"/>
    <w:rsid w:val="00A8251E"/>
    <w:rsid w:val="00A83940"/>
    <w:rsid w:val="00A843C3"/>
    <w:rsid w:val="00A846E4"/>
    <w:rsid w:val="00A84D8E"/>
    <w:rsid w:val="00A85298"/>
    <w:rsid w:val="00A85753"/>
    <w:rsid w:val="00A86172"/>
    <w:rsid w:val="00A86689"/>
    <w:rsid w:val="00A868C6"/>
    <w:rsid w:val="00A86AB3"/>
    <w:rsid w:val="00A870CA"/>
    <w:rsid w:val="00A9020F"/>
    <w:rsid w:val="00A90384"/>
    <w:rsid w:val="00A90A1F"/>
    <w:rsid w:val="00A90ECC"/>
    <w:rsid w:val="00A91151"/>
    <w:rsid w:val="00A91313"/>
    <w:rsid w:val="00A91467"/>
    <w:rsid w:val="00A914BC"/>
    <w:rsid w:val="00A9163D"/>
    <w:rsid w:val="00A916E3"/>
    <w:rsid w:val="00A91F33"/>
    <w:rsid w:val="00A9208C"/>
    <w:rsid w:val="00A92227"/>
    <w:rsid w:val="00A92327"/>
    <w:rsid w:val="00A928F3"/>
    <w:rsid w:val="00A928F6"/>
    <w:rsid w:val="00A92F53"/>
    <w:rsid w:val="00A93A8E"/>
    <w:rsid w:val="00A93C39"/>
    <w:rsid w:val="00A93C6E"/>
    <w:rsid w:val="00A93F4A"/>
    <w:rsid w:val="00A93F96"/>
    <w:rsid w:val="00A941C6"/>
    <w:rsid w:val="00A94706"/>
    <w:rsid w:val="00A94A62"/>
    <w:rsid w:val="00A94ECC"/>
    <w:rsid w:val="00A94FA3"/>
    <w:rsid w:val="00A95849"/>
    <w:rsid w:val="00A95A8E"/>
    <w:rsid w:val="00A95E0B"/>
    <w:rsid w:val="00A95FBA"/>
    <w:rsid w:val="00A960E4"/>
    <w:rsid w:val="00A965FB"/>
    <w:rsid w:val="00A9680A"/>
    <w:rsid w:val="00A969E7"/>
    <w:rsid w:val="00A96E35"/>
    <w:rsid w:val="00A96E5B"/>
    <w:rsid w:val="00A971EE"/>
    <w:rsid w:val="00A9747B"/>
    <w:rsid w:val="00A975A2"/>
    <w:rsid w:val="00A9772F"/>
    <w:rsid w:val="00A97AB0"/>
    <w:rsid w:val="00AA0974"/>
    <w:rsid w:val="00AA0B22"/>
    <w:rsid w:val="00AA0D3C"/>
    <w:rsid w:val="00AA0F66"/>
    <w:rsid w:val="00AA1314"/>
    <w:rsid w:val="00AA14F4"/>
    <w:rsid w:val="00AA1750"/>
    <w:rsid w:val="00AA18AD"/>
    <w:rsid w:val="00AA1ACF"/>
    <w:rsid w:val="00AA1C0C"/>
    <w:rsid w:val="00AA2163"/>
    <w:rsid w:val="00AA23C1"/>
    <w:rsid w:val="00AA2604"/>
    <w:rsid w:val="00AA2DA5"/>
    <w:rsid w:val="00AA383C"/>
    <w:rsid w:val="00AA38DE"/>
    <w:rsid w:val="00AA5024"/>
    <w:rsid w:val="00AA50CE"/>
    <w:rsid w:val="00AA5CFB"/>
    <w:rsid w:val="00AA6220"/>
    <w:rsid w:val="00AA632F"/>
    <w:rsid w:val="00AA7BA2"/>
    <w:rsid w:val="00AB0350"/>
    <w:rsid w:val="00AB0568"/>
    <w:rsid w:val="00AB0A62"/>
    <w:rsid w:val="00AB0BF0"/>
    <w:rsid w:val="00AB0C33"/>
    <w:rsid w:val="00AB0E21"/>
    <w:rsid w:val="00AB1955"/>
    <w:rsid w:val="00AB1D2C"/>
    <w:rsid w:val="00AB22D5"/>
    <w:rsid w:val="00AB2592"/>
    <w:rsid w:val="00AB29BB"/>
    <w:rsid w:val="00AB29D6"/>
    <w:rsid w:val="00AB327A"/>
    <w:rsid w:val="00AB34B4"/>
    <w:rsid w:val="00AB3718"/>
    <w:rsid w:val="00AB3788"/>
    <w:rsid w:val="00AB39E2"/>
    <w:rsid w:val="00AB3F9D"/>
    <w:rsid w:val="00AB46BC"/>
    <w:rsid w:val="00AB50BE"/>
    <w:rsid w:val="00AB5BF9"/>
    <w:rsid w:val="00AB5C89"/>
    <w:rsid w:val="00AB5E4F"/>
    <w:rsid w:val="00AB6785"/>
    <w:rsid w:val="00AB6797"/>
    <w:rsid w:val="00AB74A3"/>
    <w:rsid w:val="00AB781A"/>
    <w:rsid w:val="00AB7AD6"/>
    <w:rsid w:val="00AB7B65"/>
    <w:rsid w:val="00AB7BC2"/>
    <w:rsid w:val="00AB7D28"/>
    <w:rsid w:val="00AB7E21"/>
    <w:rsid w:val="00AB7EEE"/>
    <w:rsid w:val="00AB7FCD"/>
    <w:rsid w:val="00AC115F"/>
    <w:rsid w:val="00AC242A"/>
    <w:rsid w:val="00AC2C98"/>
    <w:rsid w:val="00AC2E38"/>
    <w:rsid w:val="00AC3232"/>
    <w:rsid w:val="00AC37F0"/>
    <w:rsid w:val="00AC38AF"/>
    <w:rsid w:val="00AC39EA"/>
    <w:rsid w:val="00AC3C5C"/>
    <w:rsid w:val="00AC46B8"/>
    <w:rsid w:val="00AC46E4"/>
    <w:rsid w:val="00AC4C5E"/>
    <w:rsid w:val="00AC4CE8"/>
    <w:rsid w:val="00AC637E"/>
    <w:rsid w:val="00AC666A"/>
    <w:rsid w:val="00AC6D7D"/>
    <w:rsid w:val="00AC7738"/>
    <w:rsid w:val="00AC7741"/>
    <w:rsid w:val="00AC782D"/>
    <w:rsid w:val="00AC79C1"/>
    <w:rsid w:val="00AC7BE7"/>
    <w:rsid w:val="00AC7E79"/>
    <w:rsid w:val="00AD0639"/>
    <w:rsid w:val="00AD1042"/>
    <w:rsid w:val="00AD1341"/>
    <w:rsid w:val="00AD1539"/>
    <w:rsid w:val="00AD2053"/>
    <w:rsid w:val="00AD207A"/>
    <w:rsid w:val="00AD29E9"/>
    <w:rsid w:val="00AD41DC"/>
    <w:rsid w:val="00AD44F1"/>
    <w:rsid w:val="00AD4505"/>
    <w:rsid w:val="00AD47FE"/>
    <w:rsid w:val="00AD4B40"/>
    <w:rsid w:val="00AD4D39"/>
    <w:rsid w:val="00AD5117"/>
    <w:rsid w:val="00AD54F6"/>
    <w:rsid w:val="00AD5A3A"/>
    <w:rsid w:val="00AD5D98"/>
    <w:rsid w:val="00AD5FF5"/>
    <w:rsid w:val="00AD62AB"/>
    <w:rsid w:val="00AD6664"/>
    <w:rsid w:val="00AD7188"/>
    <w:rsid w:val="00AD7376"/>
    <w:rsid w:val="00AD75CA"/>
    <w:rsid w:val="00AD7832"/>
    <w:rsid w:val="00AD7CBC"/>
    <w:rsid w:val="00AE0421"/>
    <w:rsid w:val="00AE09B8"/>
    <w:rsid w:val="00AE0B08"/>
    <w:rsid w:val="00AE0FC5"/>
    <w:rsid w:val="00AE0FEF"/>
    <w:rsid w:val="00AE0FF8"/>
    <w:rsid w:val="00AE13BE"/>
    <w:rsid w:val="00AE207F"/>
    <w:rsid w:val="00AE338C"/>
    <w:rsid w:val="00AE3632"/>
    <w:rsid w:val="00AE3935"/>
    <w:rsid w:val="00AE39D5"/>
    <w:rsid w:val="00AE3B93"/>
    <w:rsid w:val="00AE4501"/>
    <w:rsid w:val="00AE471C"/>
    <w:rsid w:val="00AE4D18"/>
    <w:rsid w:val="00AE4FB5"/>
    <w:rsid w:val="00AE54C1"/>
    <w:rsid w:val="00AE5F74"/>
    <w:rsid w:val="00AE5FE0"/>
    <w:rsid w:val="00AE6241"/>
    <w:rsid w:val="00AE625D"/>
    <w:rsid w:val="00AE66A5"/>
    <w:rsid w:val="00AE6998"/>
    <w:rsid w:val="00AE6E9B"/>
    <w:rsid w:val="00AE726E"/>
    <w:rsid w:val="00AE73B2"/>
    <w:rsid w:val="00AE74BB"/>
    <w:rsid w:val="00AF0149"/>
    <w:rsid w:val="00AF0621"/>
    <w:rsid w:val="00AF0BFA"/>
    <w:rsid w:val="00AF0D48"/>
    <w:rsid w:val="00AF1AB9"/>
    <w:rsid w:val="00AF2061"/>
    <w:rsid w:val="00AF33D6"/>
    <w:rsid w:val="00AF3713"/>
    <w:rsid w:val="00AF37D3"/>
    <w:rsid w:val="00AF4052"/>
    <w:rsid w:val="00AF4FA1"/>
    <w:rsid w:val="00AF50D2"/>
    <w:rsid w:val="00AF5D01"/>
    <w:rsid w:val="00AF62B5"/>
    <w:rsid w:val="00AF6DBA"/>
    <w:rsid w:val="00AF73EA"/>
    <w:rsid w:val="00AF7BED"/>
    <w:rsid w:val="00AF7E47"/>
    <w:rsid w:val="00B0005B"/>
    <w:rsid w:val="00B00385"/>
    <w:rsid w:val="00B0060B"/>
    <w:rsid w:val="00B00CC3"/>
    <w:rsid w:val="00B01929"/>
    <w:rsid w:val="00B01D5A"/>
    <w:rsid w:val="00B01FE0"/>
    <w:rsid w:val="00B02951"/>
    <w:rsid w:val="00B02AB1"/>
    <w:rsid w:val="00B02CDD"/>
    <w:rsid w:val="00B03631"/>
    <w:rsid w:val="00B03F2B"/>
    <w:rsid w:val="00B03F60"/>
    <w:rsid w:val="00B0470A"/>
    <w:rsid w:val="00B04F2E"/>
    <w:rsid w:val="00B04F87"/>
    <w:rsid w:val="00B0533F"/>
    <w:rsid w:val="00B059DE"/>
    <w:rsid w:val="00B05A34"/>
    <w:rsid w:val="00B05CB6"/>
    <w:rsid w:val="00B05E8F"/>
    <w:rsid w:val="00B05F00"/>
    <w:rsid w:val="00B065F8"/>
    <w:rsid w:val="00B068D2"/>
    <w:rsid w:val="00B070A0"/>
    <w:rsid w:val="00B07109"/>
    <w:rsid w:val="00B079E1"/>
    <w:rsid w:val="00B07B0C"/>
    <w:rsid w:val="00B07B26"/>
    <w:rsid w:val="00B07ED2"/>
    <w:rsid w:val="00B11623"/>
    <w:rsid w:val="00B117C8"/>
    <w:rsid w:val="00B12060"/>
    <w:rsid w:val="00B1216C"/>
    <w:rsid w:val="00B1233D"/>
    <w:rsid w:val="00B12DC9"/>
    <w:rsid w:val="00B13084"/>
    <w:rsid w:val="00B13499"/>
    <w:rsid w:val="00B13AD4"/>
    <w:rsid w:val="00B13C6C"/>
    <w:rsid w:val="00B13E47"/>
    <w:rsid w:val="00B16727"/>
    <w:rsid w:val="00B16996"/>
    <w:rsid w:val="00B17CED"/>
    <w:rsid w:val="00B203E2"/>
    <w:rsid w:val="00B20996"/>
    <w:rsid w:val="00B209D8"/>
    <w:rsid w:val="00B20AE2"/>
    <w:rsid w:val="00B20EC5"/>
    <w:rsid w:val="00B212FD"/>
    <w:rsid w:val="00B21555"/>
    <w:rsid w:val="00B215E2"/>
    <w:rsid w:val="00B21B7C"/>
    <w:rsid w:val="00B21CBF"/>
    <w:rsid w:val="00B22167"/>
    <w:rsid w:val="00B222B0"/>
    <w:rsid w:val="00B223E6"/>
    <w:rsid w:val="00B22C0C"/>
    <w:rsid w:val="00B23665"/>
    <w:rsid w:val="00B23AC4"/>
    <w:rsid w:val="00B23C70"/>
    <w:rsid w:val="00B23DE3"/>
    <w:rsid w:val="00B242BB"/>
    <w:rsid w:val="00B24347"/>
    <w:rsid w:val="00B24583"/>
    <w:rsid w:val="00B24615"/>
    <w:rsid w:val="00B252D4"/>
    <w:rsid w:val="00B25E51"/>
    <w:rsid w:val="00B262E7"/>
    <w:rsid w:val="00B26AAE"/>
    <w:rsid w:val="00B270A6"/>
    <w:rsid w:val="00B273AC"/>
    <w:rsid w:val="00B27D53"/>
    <w:rsid w:val="00B302DA"/>
    <w:rsid w:val="00B302F2"/>
    <w:rsid w:val="00B303AD"/>
    <w:rsid w:val="00B303C2"/>
    <w:rsid w:val="00B31498"/>
    <w:rsid w:val="00B324CF"/>
    <w:rsid w:val="00B32BC7"/>
    <w:rsid w:val="00B32DB4"/>
    <w:rsid w:val="00B33108"/>
    <w:rsid w:val="00B331E4"/>
    <w:rsid w:val="00B335E1"/>
    <w:rsid w:val="00B33EFF"/>
    <w:rsid w:val="00B3412E"/>
    <w:rsid w:val="00B34571"/>
    <w:rsid w:val="00B3483F"/>
    <w:rsid w:val="00B350C9"/>
    <w:rsid w:val="00B3531B"/>
    <w:rsid w:val="00B35401"/>
    <w:rsid w:val="00B35543"/>
    <w:rsid w:val="00B3569B"/>
    <w:rsid w:val="00B35B0A"/>
    <w:rsid w:val="00B362B2"/>
    <w:rsid w:val="00B36EEE"/>
    <w:rsid w:val="00B37295"/>
    <w:rsid w:val="00B3736D"/>
    <w:rsid w:val="00B37D3D"/>
    <w:rsid w:val="00B37ECA"/>
    <w:rsid w:val="00B4045F"/>
    <w:rsid w:val="00B40A61"/>
    <w:rsid w:val="00B414BF"/>
    <w:rsid w:val="00B41566"/>
    <w:rsid w:val="00B42568"/>
    <w:rsid w:val="00B42D86"/>
    <w:rsid w:val="00B42EC6"/>
    <w:rsid w:val="00B42EE0"/>
    <w:rsid w:val="00B4308F"/>
    <w:rsid w:val="00B432F5"/>
    <w:rsid w:val="00B43492"/>
    <w:rsid w:val="00B43606"/>
    <w:rsid w:val="00B437B3"/>
    <w:rsid w:val="00B4468D"/>
    <w:rsid w:val="00B44CA5"/>
    <w:rsid w:val="00B44FA8"/>
    <w:rsid w:val="00B45030"/>
    <w:rsid w:val="00B4508B"/>
    <w:rsid w:val="00B453AD"/>
    <w:rsid w:val="00B4554B"/>
    <w:rsid w:val="00B45695"/>
    <w:rsid w:val="00B45A6C"/>
    <w:rsid w:val="00B45BDF"/>
    <w:rsid w:val="00B45D82"/>
    <w:rsid w:val="00B45E5C"/>
    <w:rsid w:val="00B46280"/>
    <w:rsid w:val="00B468C7"/>
    <w:rsid w:val="00B46930"/>
    <w:rsid w:val="00B47576"/>
    <w:rsid w:val="00B476FB"/>
    <w:rsid w:val="00B47CDA"/>
    <w:rsid w:val="00B47FAC"/>
    <w:rsid w:val="00B50BC8"/>
    <w:rsid w:val="00B50CA5"/>
    <w:rsid w:val="00B50F97"/>
    <w:rsid w:val="00B50FF4"/>
    <w:rsid w:val="00B51181"/>
    <w:rsid w:val="00B5194A"/>
    <w:rsid w:val="00B52F42"/>
    <w:rsid w:val="00B535B8"/>
    <w:rsid w:val="00B53F85"/>
    <w:rsid w:val="00B54267"/>
    <w:rsid w:val="00B54AB8"/>
    <w:rsid w:val="00B55039"/>
    <w:rsid w:val="00B556A8"/>
    <w:rsid w:val="00B556D6"/>
    <w:rsid w:val="00B558E3"/>
    <w:rsid w:val="00B5601B"/>
    <w:rsid w:val="00B563F8"/>
    <w:rsid w:val="00B5663A"/>
    <w:rsid w:val="00B56D66"/>
    <w:rsid w:val="00B57003"/>
    <w:rsid w:val="00B57454"/>
    <w:rsid w:val="00B574D9"/>
    <w:rsid w:val="00B6016D"/>
    <w:rsid w:val="00B602E6"/>
    <w:rsid w:val="00B605B7"/>
    <w:rsid w:val="00B607FE"/>
    <w:rsid w:val="00B60EAE"/>
    <w:rsid w:val="00B618E3"/>
    <w:rsid w:val="00B619C6"/>
    <w:rsid w:val="00B61B87"/>
    <w:rsid w:val="00B62C86"/>
    <w:rsid w:val="00B6312C"/>
    <w:rsid w:val="00B6320F"/>
    <w:rsid w:val="00B63269"/>
    <w:rsid w:val="00B633B8"/>
    <w:rsid w:val="00B633C9"/>
    <w:rsid w:val="00B6344C"/>
    <w:rsid w:val="00B639F0"/>
    <w:rsid w:val="00B64189"/>
    <w:rsid w:val="00B642B0"/>
    <w:rsid w:val="00B64D9E"/>
    <w:rsid w:val="00B652C4"/>
    <w:rsid w:val="00B652C8"/>
    <w:rsid w:val="00B65B50"/>
    <w:rsid w:val="00B673A9"/>
    <w:rsid w:val="00B67D18"/>
    <w:rsid w:val="00B7050B"/>
    <w:rsid w:val="00B7077E"/>
    <w:rsid w:val="00B707C3"/>
    <w:rsid w:val="00B7206F"/>
    <w:rsid w:val="00B7214B"/>
    <w:rsid w:val="00B72D40"/>
    <w:rsid w:val="00B734A8"/>
    <w:rsid w:val="00B7408F"/>
    <w:rsid w:val="00B748F8"/>
    <w:rsid w:val="00B74D8D"/>
    <w:rsid w:val="00B752E1"/>
    <w:rsid w:val="00B756BD"/>
    <w:rsid w:val="00B75ED0"/>
    <w:rsid w:val="00B76723"/>
    <w:rsid w:val="00B770FC"/>
    <w:rsid w:val="00B773E3"/>
    <w:rsid w:val="00B77AB2"/>
    <w:rsid w:val="00B80175"/>
    <w:rsid w:val="00B80BC5"/>
    <w:rsid w:val="00B80F26"/>
    <w:rsid w:val="00B816DE"/>
    <w:rsid w:val="00B81C2A"/>
    <w:rsid w:val="00B81C3D"/>
    <w:rsid w:val="00B82E6E"/>
    <w:rsid w:val="00B83171"/>
    <w:rsid w:val="00B837E6"/>
    <w:rsid w:val="00B83BF1"/>
    <w:rsid w:val="00B84764"/>
    <w:rsid w:val="00B84796"/>
    <w:rsid w:val="00B84FAF"/>
    <w:rsid w:val="00B855C6"/>
    <w:rsid w:val="00B85D18"/>
    <w:rsid w:val="00B85DF7"/>
    <w:rsid w:val="00B861BD"/>
    <w:rsid w:val="00B866A1"/>
    <w:rsid w:val="00B8685B"/>
    <w:rsid w:val="00B86975"/>
    <w:rsid w:val="00B86F1E"/>
    <w:rsid w:val="00B872B3"/>
    <w:rsid w:val="00B8730E"/>
    <w:rsid w:val="00B8768A"/>
    <w:rsid w:val="00B876C8"/>
    <w:rsid w:val="00B879A4"/>
    <w:rsid w:val="00B87A25"/>
    <w:rsid w:val="00B87A51"/>
    <w:rsid w:val="00B87CAE"/>
    <w:rsid w:val="00B87F30"/>
    <w:rsid w:val="00B87FBB"/>
    <w:rsid w:val="00B903F1"/>
    <w:rsid w:val="00B9041D"/>
    <w:rsid w:val="00B91047"/>
    <w:rsid w:val="00B91AE4"/>
    <w:rsid w:val="00B91C11"/>
    <w:rsid w:val="00B91D18"/>
    <w:rsid w:val="00B926C8"/>
    <w:rsid w:val="00B927E7"/>
    <w:rsid w:val="00B92FA6"/>
    <w:rsid w:val="00B9371E"/>
    <w:rsid w:val="00B939F1"/>
    <w:rsid w:val="00B93F8A"/>
    <w:rsid w:val="00B9410B"/>
    <w:rsid w:val="00B943F1"/>
    <w:rsid w:val="00B94754"/>
    <w:rsid w:val="00B95460"/>
    <w:rsid w:val="00B95542"/>
    <w:rsid w:val="00B958FF"/>
    <w:rsid w:val="00B9595A"/>
    <w:rsid w:val="00B964ED"/>
    <w:rsid w:val="00B96681"/>
    <w:rsid w:val="00B96A54"/>
    <w:rsid w:val="00B96E45"/>
    <w:rsid w:val="00B971C2"/>
    <w:rsid w:val="00B97480"/>
    <w:rsid w:val="00B97492"/>
    <w:rsid w:val="00B9758E"/>
    <w:rsid w:val="00B97717"/>
    <w:rsid w:val="00B9792E"/>
    <w:rsid w:val="00B97B54"/>
    <w:rsid w:val="00B97B98"/>
    <w:rsid w:val="00BA039B"/>
    <w:rsid w:val="00BA18CB"/>
    <w:rsid w:val="00BA1C92"/>
    <w:rsid w:val="00BA1EA3"/>
    <w:rsid w:val="00BA206D"/>
    <w:rsid w:val="00BA229D"/>
    <w:rsid w:val="00BA2A72"/>
    <w:rsid w:val="00BA2EC0"/>
    <w:rsid w:val="00BA3461"/>
    <w:rsid w:val="00BA3ED6"/>
    <w:rsid w:val="00BA42D9"/>
    <w:rsid w:val="00BA487E"/>
    <w:rsid w:val="00BA4CB2"/>
    <w:rsid w:val="00BA570A"/>
    <w:rsid w:val="00BA58F1"/>
    <w:rsid w:val="00BA5AEE"/>
    <w:rsid w:val="00BA5C66"/>
    <w:rsid w:val="00BA5F19"/>
    <w:rsid w:val="00BA68DD"/>
    <w:rsid w:val="00BA6A08"/>
    <w:rsid w:val="00BA6BBA"/>
    <w:rsid w:val="00BA70BC"/>
    <w:rsid w:val="00BA7325"/>
    <w:rsid w:val="00BA73BF"/>
    <w:rsid w:val="00BA78A4"/>
    <w:rsid w:val="00BA7FF2"/>
    <w:rsid w:val="00BB08CD"/>
    <w:rsid w:val="00BB0991"/>
    <w:rsid w:val="00BB09BF"/>
    <w:rsid w:val="00BB1075"/>
    <w:rsid w:val="00BB1219"/>
    <w:rsid w:val="00BB127D"/>
    <w:rsid w:val="00BB147F"/>
    <w:rsid w:val="00BB1D56"/>
    <w:rsid w:val="00BB1EB3"/>
    <w:rsid w:val="00BB2189"/>
    <w:rsid w:val="00BB2385"/>
    <w:rsid w:val="00BB2A4A"/>
    <w:rsid w:val="00BB2CB3"/>
    <w:rsid w:val="00BB3098"/>
    <w:rsid w:val="00BB3B63"/>
    <w:rsid w:val="00BB3E25"/>
    <w:rsid w:val="00BB3F2F"/>
    <w:rsid w:val="00BB4370"/>
    <w:rsid w:val="00BB43E5"/>
    <w:rsid w:val="00BB44B5"/>
    <w:rsid w:val="00BB46BA"/>
    <w:rsid w:val="00BB486A"/>
    <w:rsid w:val="00BB52B7"/>
    <w:rsid w:val="00BB5499"/>
    <w:rsid w:val="00BB555B"/>
    <w:rsid w:val="00BB557A"/>
    <w:rsid w:val="00BB585B"/>
    <w:rsid w:val="00BB5CB6"/>
    <w:rsid w:val="00BB66B4"/>
    <w:rsid w:val="00BB6DB8"/>
    <w:rsid w:val="00BB6E7A"/>
    <w:rsid w:val="00BB7741"/>
    <w:rsid w:val="00BC0753"/>
    <w:rsid w:val="00BC0852"/>
    <w:rsid w:val="00BC0B60"/>
    <w:rsid w:val="00BC0BAC"/>
    <w:rsid w:val="00BC0C0C"/>
    <w:rsid w:val="00BC0DC0"/>
    <w:rsid w:val="00BC0E57"/>
    <w:rsid w:val="00BC15E6"/>
    <w:rsid w:val="00BC1A74"/>
    <w:rsid w:val="00BC1C91"/>
    <w:rsid w:val="00BC242C"/>
    <w:rsid w:val="00BC2C2C"/>
    <w:rsid w:val="00BC307C"/>
    <w:rsid w:val="00BC3381"/>
    <w:rsid w:val="00BC3C8A"/>
    <w:rsid w:val="00BC413B"/>
    <w:rsid w:val="00BC49DA"/>
    <w:rsid w:val="00BC4A93"/>
    <w:rsid w:val="00BC4AFA"/>
    <w:rsid w:val="00BC4B9B"/>
    <w:rsid w:val="00BC50CF"/>
    <w:rsid w:val="00BC5553"/>
    <w:rsid w:val="00BC57F9"/>
    <w:rsid w:val="00BC5FA5"/>
    <w:rsid w:val="00BC643D"/>
    <w:rsid w:val="00BC66C8"/>
    <w:rsid w:val="00BC6A81"/>
    <w:rsid w:val="00BC6C22"/>
    <w:rsid w:val="00BC6D1F"/>
    <w:rsid w:val="00BD00F6"/>
    <w:rsid w:val="00BD01A2"/>
    <w:rsid w:val="00BD0DEE"/>
    <w:rsid w:val="00BD11DA"/>
    <w:rsid w:val="00BD12E3"/>
    <w:rsid w:val="00BD21AF"/>
    <w:rsid w:val="00BD28B1"/>
    <w:rsid w:val="00BD2CF8"/>
    <w:rsid w:val="00BD334A"/>
    <w:rsid w:val="00BD35A5"/>
    <w:rsid w:val="00BD37C9"/>
    <w:rsid w:val="00BD389C"/>
    <w:rsid w:val="00BD3B47"/>
    <w:rsid w:val="00BD3BD4"/>
    <w:rsid w:val="00BD3EE8"/>
    <w:rsid w:val="00BD41A4"/>
    <w:rsid w:val="00BD4974"/>
    <w:rsid w:val="00BD4B43"/>
    <w:rsid w:val="00BD4D10"/>
    <w:rsid w:val="00BD4FA2"/>
    <w:rsid w:val="00BD5C4C"/>
    <w:rsid w:val="00BD5DC9"/>
    <w:rsid w:val="00BD5F41"/>
    <w:rsid w:val="00BD63EA"/>
    <w:rsid w:val="00BD64FB"/>
    <w:rsid w:val="00BD6C7E"/>
    <w:rsid w:val="00BD6EE5"/>
    <w:rsid w:val="00BD70D8"/>
    <w:rsid w:val="00BD72A1"/>
    <w:rsid w:val="00BD76C8"/>
    <w:rsid w:val="00BD7BF4"/>
    <w:rsid w:val="00BD7D9E"/>
    <w:rsid w:val="00BE00FE"/>
    <w:rsid w:val="00BE019A"/>
    <w:rsid w:val="00BE0C74"/>
    <w:rsid w:val="00BE0DF3"/>
    <w:rsid w:val="00BE1DB3"/>
    <w:rsid w:val="00BE1FC0"/>
    <w:rsid w:val="00BE24B9"/>
    <w:rsid w:val="00BE26DA"/>
    <w:rsid w:val="00BE33A8"/>
    <w:rsid w:val="00BE3CBF"/>
    <w:rsid w:val="00BE3E73"/>
    <w:rsid w:val="00BE4D62"/>
    <w:rsid w:val="00BE4EC3"/>
    <w:rsid w:val="00BE522F"/>
    <w:rsid w:val="00BE52B9"/>
    <w:rsid w:val="00BE56FC"/>
    <w:rsid w:val="00BE57BF"/>
    <w:rsid w:val="00BE584B"/>
    <w:rsid w:val="00BE58BB"/>
    <w:rsid w:val="00BE5A40"/>
    <w:rsid w:val="00BE5C3B"/>
    <w:rsid w:val="00BE5E27"/>
    <w:rsid w:val="00BE60FA"/>
    <w:rsid w:val="00BE65E5"/>
    <w:rsid w:val="00BE665A"/>
    <w:rsid w:val="00BE6708"/>
    <w:rsid w:val="00BE67F0"/>
    <w:rsid w:val="00BE6DC7"/>
    <w:rsid w:val="00BE76F0"/>
    <w:rsid w:val="00BE798D"/>
    <w:rsid w:val="00BE7AA5"/>
    <w:rsid w:val="00BE7C23"/>
    <w:rsid w:val="00BE7C9D"/>
    <w:rsid w:val="00BE7CCD"/>
    <w:rsid w:val="00BE7E0D"/>
    <w:rsid w:val="00BF0170"/>
    <w:rsid w:val="00BF0AB2"/>
    <w:rsid w:val="00BF17C3"/>
    <w:rsid w:val="00BF2391"/>
    <w:rsid w:val="00BF28A7"/>
    <w:rsid w:val="00BF3135"/>
    <w:rsid w:val="00BF31A1"/>
    <w:rsid w:val="00BF39C2"/>
    <w:rsid w:val="00BF42B3"/>
    <w:rsid w:val="00BF42C1"/>
    <w:rsid w:val="00BF431E"/>
    <w:rsid w:val="00BF4681"/>
    <w:rsid w:val="00BF4B75"/>
    <w:rsid w:val="00BF4BBE"/>
    <w:rsid w:val="00BF53DA"/>
    <w:rsid w:val="00BF568A"/>
    <w:rsid w:val="00BF5F5B"/>
    <w:rsid w:val="00BF6BB2"/>
    <w:rsid w:val="00BF6C72"/>
    <w:rsid w:val="00BF7255"/>
    <w:rsid w:val="00BF7A3C"/>
    <w:rsid w:val="00BF7D8D"/>
    <w:rsid w:val="00BF7E4E"/>
    <w:rsid w:val="00C0010C"/>
    <w:rsid w:val="00C0030A"/>
    <w:rsid w:val="00C00483"/>
    <w:rsid w:val="00C00A91"/>
    <w:rsid w:val="00C011FD"/>
    <w:rsid w:val="00C013E8"/>
    <w:rsid w:val="00C01950"/>
    <w:rsid w:val="00C01D0C"/>
    <w:rsid w:val="00C022ED"/>
    <w:rsid w:val="00C026A9"/>
    <w:rsid w:val="00C02D3C"/>
    <w:rsid w:val="00C02E68"/>
    <w:rsid w:val="00C03759"/>
    <w:rsid w:val="00C03866"/>
    <w:rsid w:val="00C03AF8"/>
    <w:rsid w:val="00C03C25"/>
    <w:rsid w:val="00C03D66"/>
    <w:rsid w:val="00C03E90"/>
    <w:rsid w:val="00C03EC7"/>
    <w:rsid w:val="00C04213"/>
    <w:rsid w:val="00C045D2"/>
    <w:rsid w:val="00C046D0"/>
    <w:rsid w:val="00C04D28"/>
    <w:rsid w:val="00C04E86"/>
    <w:rsid w:val="00C052F6"/>
    <w:rsid w:val="00C055E6"/>
    <w:rsid w:val="00C05633"/>
    <w:rsid w:val="00C05755"/>
    <w:rsid w:val="00C05EBD"/>
    <w:rsid w:val="00C05F8A"/>
    <w:rsid w:val="00C0648F"/>
    <w:rsid w:val="00C06498"/>
    <w:rsid w:val="00C06D86"/>
    <w:rsid w:val="00C06E23"/>
    <w:rsid w:val="00C077EF"/>
    <w:rsid w:val="00C07A08"/>
    <w:rsid w:val="00C07C9E"/>
    <w:rsid w:val="00C1068F"/>
    <w:rsid w:val="00C10BDC"/>
    <w:rsid w:val="00C10C80"/>
    <w:rsid w:val="00C11003"/>
    <w:rsid w:val="00C113B6"/>
    <w:rsid w:val="00C11611"/>
    <w:rsid w:val="00C11695"/>
    <w:rsid w:val="00C11AF9"/>
    <w:rsid w:val="00C11C68"/>
    <w:rsid w:val="00C11CF2"/>
    <w:rsid w:val="00C11F8F"/>
    <w:rsid w:val="00C122A8"/>
    <w:rsid w:val="00C12992"/>
    <w:rsid w:val="00C12A4C"/>
    <w:rsid w:val="00C13104"/>
    <w:rsid w:val="00C1331E"/>
    <w:rsid w:val="00C1385D"/>
    <w:rsid w:val="00C13915"/>
    <w:rsid w:val="00C13BFB"/>
    <w:rsid w:val="00C1428B"/>
    <w:rsid w:val="00C15096"/>
    <w:rsid w:val="00C15168"/>
    <w:rsid w:val="00C1561E"/>
    <w:rsid w:val="00C157EF"/>
    <w:rsid w:val="00C15FD2"/>
    <w:rsid w:val="00C1620A"/>
    <w:rsid w:val="00C16F75"/>
    <w:rsid w:val="00C177DD"/>
    <w:rsid w:val="00C17967"/>
    <w:rsid w:val="00C17D60"/>
    <w:rsid w:val="00C17E36"/>
    <w:rsid w:val="00C2137B"/>
    <w:rsid w:val="00C216CF"/>
    <w:rsid w:val="00C21A2D"/>
    <w:rsid w:val="00C220C7"/>
    <w:rsid w:val="00C22C2F"/>
    <w:rsid w:val="00C22F7C"/>
    <w:rsid w:val="00C22F86"/>
    <w:rsid w:val="00C234CE"/>
    <w:rsid w:val="00C238BE"/>
    <w:rsid w:val="00C23F05"/>
    <w:rsid w:val="00C2414C"/>
    <w:rsid w:val="00C24191"/>
    <w:rsid w:val="00C24536"/>
    <w:rsid w:val="00C24772"/>
    <w:rsid w:val="00C24D50"/>
    <w:rsid w:val="00C252CB"/>
    <w:rsid w:val="00C25D96"/>
    <w:rsid w:val="00C25FF8"/>
    <w:rsid w:val="00C26321"/>
    <w:rsid w:val="00C271D5"/>
    <w:rsid w:val="00C27626"/>
    <w:rsid w:val="00C27C63"/>
    <w:rsid w:val="00C301B7"/>
    <w:rsid w:val="00C30A0E"/>
    <w:rsid w:val="00C30FEE"/>
    <w:rsid w:val="00C31385"/>
    <w:rsid w:val="00C3158B"/>
    <w:rsid w:val="00C317C8"/>
    <w:rsid w:val="00C3250E"/>
    <w:rsid w:val="00C325A3"/>
    <w:rsid w:val="00C3332A"/>
    <w:rsid w:val="00C3348A"/>
    <w:rsid w:val="00C33CDE"/>
    <w:rsid w:val="00C33DD6"/>
    <w:rsid w:val="00C34551"/>
    <w:rsid w:val="00C345A8"/>
    <w:rsid w:val="00C349AC"/>
    <w:rsid w:val="00C34A68"/>
    <w:rsid w:val="00C34D23"/>
    <w:rsid w:val="00C34DC6"/>
    <w:rsid w:val="00C3542D"/>
    <w:rsid w:val="00C35F37"/>
    <w:rsid w:val="00C3613C"/>
    <w:rsid w:val="00C36291"/>
    <w:rsid w:val="00C363C3"/>
    <w:rsid w:val="00C3642D"/>
    <w:rsid w:val="00C3648F"/>
    <w:rsid w:val="00C36A07"/>
    <w:rsid w:val="00C37524"/>
    <w:rsid w:val="00C376C7"/>
    <w:rsid w:val="00C37A87"/>
    <w:rsid w:val="00C37FDB"/>
    <w:rsid w:val="00C40122"/>
    <w:rsid w:val="00C405E5"/>
    <w:rsid w:val="00C405F5"/>
    <w:rsid w:val="00C40BFD"/>
    <w:rsid w:val="00C40DFE"/>
    <w:rsid w:val="00C40F5E"/>
    <w:rsid w:val="00C412A3"/>
    <w:rsid w:val="00C41926"/>
    <w:rsid w:val="00C41BFE"/>
    <w:rsid w:val="00C41F2B"/>
    <w:rsid w:val="00C41FF9"/>
    <w:rsid w:val="00C4247A"/>
    <w:rsid w:val="00C424AD"/>
    <w:rsid w:val="00C42A18"/>
    <w:rsid w:val="00C430C8"/>
    <w:rsid w:val="00C436B0"/>
    <w:rsid w:val="00C43B73"/>
    <w:rsid w:val="00C449B8"/>
    <w:rsid w:val="00C449FF"/>
    <w:rsid w:val="00C44BCF"/>
    <w:rsid w:val="00C44EF6"/>
    <w:rsid w:val="00C44F73"/>
    <w:rsid w:val="00C44FAE"/>
    <w:rsid w:val="00C44FFD"/>
    <w:rsid w:val="00C453B3"/>
    <w:rsid w:val="00C459BE"/>
    <w:rsid w:val="00C45B6B"/>
    <w:rsid w:val="00C45C2E"/>
    <w:rsid w:val="00C46102"/>
    <w:rsid w:val="00C46240"/>
    <w:rsid w:val="00C46334"/>
    <w:rsid w:val="00C463DA"/>
    <w:rsid w:val="00C46A7C"/>
    <w:rsid w:val="00C46CA1"/>
    <w:rsid w:val="00C46D77"/>
    <w:rsid w:val="00C46EFB"/>
    <w:rsid w:val="00C4721D"/>
    <w:rsid w:val="00C4762B"/>
    <w:rsid w:val="00C47BEB"/>
    <w:rsid w:val="00C503F1"/>
    <w:rsid w:val="00C519EE"/>
    <w:rsid w:val="00C51FBB"/>
    <w:rsid w:val="00C52036"/>
    <w:rsid w:val="00C5211A"/>
    <w:rsid w:val="00C5246E"/>
    <w:rsid w:val="00C532F7"/>
    <w:rsid w:val="00C53423"/>
    <w:rsid w:val="00C53605"/>
    <w:rsid w:val="00C536AF"/>
    <w:rsid w:val="00C539F6"/>
    <w:rsid w:val="00C541A9"/>
    <w:rsid w:val="00C54480"/>
    <w:rsid w:val="00C54526"/>
    <w:rsid w:val="00C54D94"/>
    <w:rsid w:val="00C54E87"/>
    <w:rsid w:val="00C551DD"/>
    <w:rsid w:val="00C56385"/>
    <w:rsid w:val="00C57010"/>
    <w:rsid w:val="00C5762F"/>
    <w:rsid w:val="00C578FD"/>
    <w:rsid w:val="00C601D3"/>
    <w:rsid w:val="00C6048A"/>
    <w:rsid w:val="00C61341"/>
    <w:rsid w:val="00C617DA"/>
    <w:rsid w:val="00C626DE"/>
    <w:rsid w:val="00C62C70"/>
    <w:rsid w:val="00C63264"/>
    <w:rsid w:val="00C635AA"/>
    <w:rsid w:val="00C6366E"/>
    <w:rsid w:val="00C63FCB"/>
    <w:rsid w:val="00C644BE"/>
    <w:rsid w:val="00C64CF4"/>
    <w:rsid w:val="00C6518A"/>
    <w:rsid w:val="00C651F2"/>
    <w:rsid w:val="00C652BE"/>
    <w:rsid w:val="00C652F0"/>
    <w:rsid w:val="00C656DB"/>
    <w:rsid w:val="00C6577B"/>
    <w:rsid w:val="00C65858"/>
    <w:rsid w:val="00C6634E"/>
    <w:rsid w:val="00C663AF"/>
    <w:rsid w:val="00C6644B"/>
    <w:rsid w:val="00C66EE2"/>
    <w:rsid w:val="00C6703E"/>
    <w:rsid w:val="00C67049"/>
    <w:rsid w:val="00C67427"/>
    <w:rsid w:val="00C67602"/>
    <w:rsid w:val="00C67F11"/>
    <w:rsid w:val="00C70142"/>
    <w:rsid w:val="00C70404"/>
    <w:rsid w:val="00C70556"/>
    <w:rsid w:val="00C7072C"/>
    <w:rsid w:val="00C7096E"/>
    <w:rsid w:val="00C70CB1"/>
    <w:rsid w:val="00C719B1"/>
    <w:rsid w:val="00C72496"/>
    <w:rsid w:val="00C726B9"/>
    <w:rsid w:val="00C72870"/>
    <w:rsid w:val="00C72880"/>
    <w:rsid w:val="00C72944"/>
    <w:rsid w:val="00C72A6C"/>
    <w:rsid w:val="00C73398"/>
    <w:rsid w:val="00C73819"/>
    <w:rsid w:val="00C739ED"/>
    <w:rsid w:val="00C73D51"/>
    <w:rsid w:val="00C74A94"/>
    <w:rsid w:val="00C74CF9"/>
    <w:rsid w:val="00C750E0"/>
    <w:rsid w:val="00C758F6"/>
    <w:rsid w:val="00C75AA1"/>
    <w:rsid w:val="00C760C2"/>
    <w:rsid w:val="00C76EE8"/>
    <w:rsid w:val="00C76FF9"/>
    <w:rsid w:val="00C77166"/>
    <w:rsid w:val="00C771E9"/>
    <w:rsid w:val="00C77BC0"/>
    <w:rsid w:val="00C77C93"/>
    <w:rsid w:val="00C77CC5"/>
    <w:rsid w:val="00C80051"/>
    <w:rsid w:val="00C80A0F"/>
    <w:rsid w:val="00C8136B"/>
    <w:rsid w:val="00C8162A"/>
    <w:rsid w:val="00C81EA4"/>
    <w:rsid w:val="00C8205A"/>
    <w:rsid w:val="00C820D6"/>
    <w:rsid w:val="00C8248D"/>
    <w:rsid w:val="00C828EB"/>
    <w:rsid w:val="00C83138"/>
    <w:rsid w:val="00C83B98"/>
    <w:rsid w:val="00C844F5"/>
    <w:rsid w:val="00C846A7"/>
    <w:rsid w:val="00C84D94"/>
    <w:rsid w:val="00C84EE5"/>
    <w:rsid w:val="00C84EF8"/>
    <w:rsid w:val="00C85028"/>
    <w:rsid w:val="00C85233"/>
    <w:rsid w:val="00C85AD5"/>
    <w:rsid w:val="00C85F56"/>
    <w:rsid w:val="00C86C59"/>
    <w:rsid w:val="00C87245"/>
    <w:rsid w:val="00C87284"/>
    <w:rsid w:val="00C8765D"/>
    <w:rsid w:val="00C901EC"/>
    <w:rsid w:val="00C905D1"/>
    <w:rsid w:val="00C90700"/>
    <w:rsid w:val="00C90C9B"/>
    <w:rsid w:val="00C90E5A"/>
    <w:rsid w:val="00C914C9"/>
    <w:rsid w:val="00C916A6"/>
    <w:rsid w:val="00C916F1"/>
    <w:rsid w:val="00C917C2"/>
    <w:rsid w:val="00C92349"/>
    <w:rsid w:val="00C924DD"/>
    <w:rsid w:val="00C9275E"/>
    <w:rsid w:val="00C92BD1"/>
    <w:rsid w:val="00C930EC"/>
    <w:rsid w:val="00C93847"/>
    <w:rsid w:val="00C939F0"/>
    <w:rsid w:val="00C93AF6"/>
    <w:rsid w:val="00C93B5C"/>
    <w:rsid w:val="00C94153"/>
    <w:rsid w:val="00C9422D"/>
    <w:rsid w:val="00C9565D"/>
    <w:rsid w:val="00C95718"/>
    <w:rsid w:val="00C95C63"/>
    <w:rsid w:val="00C9606B"/>
    <w:rsid w:val="00C962D0"/>
    <w:rsid w:val="00C9649B"/>
    <w:rsid w:val="00C96643"/>
    <w:rsid w:val="00C96856"/>
    <w:rsid w:val="00C971A6"/>
    <w:rsid w:val="00C9741B"/>
    <w:rsid w:val="00C97F29"/>
    <w:rsid w:val="00CA0AA3"/>
    <w:rsid w:val="00CA0BFD"/>
    <w:rsid w:val="00CA11F1"/>
    <w:rsid w:val="00CA15EB"/>
    <w:rsid w:val="00CA18EE"/>
    <w:rsid w:val="00CA1A49"/>
    <w:rsid w:val="00CA2311"/>
    <w:rsid w:val="00CA305D"/>
    <w:rsid w:val="00CA33B6"/>
    <w:rsid w:val="00CA3652"/>
    <w:rsid w:val="00CA3A34"/>
    <w:rsid w:val="00CA3BFE"/>
    <w:rsid w:val="00CA3D66"/>
    <w:rsid w:val="00CA3F67"/>
    <w:rsid w:val="00CA3F69"/>
    <w:rsid w:val="00CA44B9"/>
    <w:rsid w:val="00CA4A3A"/>
    <w:rsid w:val="00CA4BCE"/>
    <w:rsid w:val="00CA4D99"/>
    <w:rsid w:val="00CA5437"/>
    <w:rsid w:val="00CA597A"/>
    <w:rsid w:val="00CA5BAA"/>
    <w:rsid w:val="00CA5ED1"/>
    <w:rsid w:val="00CA6024"/>
    <w:rsid w:val="00CA66B6"/>
    <w:rsid w:val="00CA66F5"/>
    <w:rsid w:val="00CA6962"/>
    <w:rsid w:val="00CA6A28"/>
    <w:rsid w:val="00CA7242"/>
    <w:rsid w:val="00CA752C"/>
    <w:rsid w:val="00CA78C6"/>
    <w:rsid w:val="00CB0020"/>
    <w:rsid w:val="00CB0808"/>
    <w:rsid w:val="00CB11FE"/>
    <w:rsid w:val="00CB181C"/>
    <w:rsid w:val="00CB1B2C"/>
    <w:rsid w:val="00CB2052"/>
    <w:rsid w:val="00CB2204"/>
    <w:rsid w:val="00CB4664"/>
    <w:rsid w:val="00CB506C"/>
    <w:rsid w:val="00CB528C"/>
    <w:rsid w:val="00CB5810"/>
    <w:rsid w:val="00CB60ED"/>
    <w:rsid w:val="00CB612C"/>
    <w:rsid w:val="00CB6528"/>
    <w:rsid w:val="00CB66D3"/>
    <w:rsid w:val="00CB674E"/>
    <w:rsid w:val="00CB70CD"/>
    <w:rsid w:val="00CB7159"/>
    <w:rsid w:val="00CB7659"/>
    <w:rsid w:val="00CB7F8A"/>
    <w:rsid w:val="00CC074F"/>
    <w:rsid w:val="00CC07C5"/>
    <w:rsid w:val="00CC0ECC"/>
    <w:rsid w:val="00CC0F36"/>
    <w:rsid w:val="00CC1320"/>
    <w:rsid w:val="00CC13C4"/>
    <w:rsid w:val="00CC173D"/>
    <w:rsid w:val="00CC1815"/>
    <w:rsid w:val="00CC1893"/>
    <w:rsid w:val="00CC1A27"/>
    <w:rsid w:val="00CC1B4D"/>
    <w:rsid w:val="00CC27D7"/>
    <w:rsid w:val="00CC285F"/>
    <w:rsid w:val="00CC287E"/>
    <w:rsid w:val="00CC3271"/>
    <w:rsid w:val="00CC3710"/>
    <w:rsid w:val="00CC3B20"/>
    <w:rsid w:val="00CC44CD"/>
    <w:rsid w:val="00CC482F"/>
    <w:rsid w:val="00CC48B0"/>
    <w:rsid w:val="00CC4E79"/>
    <w:rsid w:val="00CC533B"/>
    <w:rsid w:val="00CC5D87"/>
    <w:rsid w:val="00CC63A6"/>
    <w:rsid w:val="00CC63F7"/>
    <w:rsid w:val="00CC6B95"/>
    <w:rsid w:val="00CC7364"/>
    <w:rsid w:val="00CC767E"/>
    <w:rsid w:val="00CC7730"/>
    <w:rsid w:val="00CC7F27"/>
    <w:rsid w:val="00CD01D7"/>
    <w:rsid w:val="00CD072B"/>
    <w:rsid w:val="00CD08A7"/>
    <w:rsid w:val="00CD0953"/>
    <w:rsid w:val="00CD0D13"/>
    <w:rsid w:val="00CD0FDD"/>
    <w:rsid w:val="00CD1CC2"/>
    <w:rsid w:val="00CD20BF"/>
    <w:rsid w:val="00CD2495"/>
    <w:rsid w:val="00CD270E"/>
    <w:rsid w:val="00CD3340"/>
    <w:rsid w:val="00CD3A81"/>
    <w:rsid w:val="00CD3A8B"/>
    <w:rsid w:val="00CD432E"/>
    <w:rsid w:val="00CD447D"/>
    <w:rsid w:val="00CD4B4F"/>
    <w:rsid w:val="00CD4EB2"/>
    <w:rsid w:val="00CD5CF1"/>
    <w:rsid w:val="00CD609F"/>
    <w:rsid w:val="00CD6657"/>
    <w:rsid w:val="00CD6731"/>
    <w:rsid w:val="00CD6B4E"/>
    <w:rsid w:val="00CD766D"/>
    <w:rsid w:val="00CD7CE2"/>
    <w:rsid w:val="00CE035E"/>
    <w:rsid w:val="00CE040C"/>
    <w:rsid w:val="00CE0480"/>
    <w:rsid w:val="00CE08FF"/>
    <w:rsid w:val="00CE12A1"/>
    <w:rsid w:val="00CE150C"/>
    <w:rsid w:val="00CE17DC"/>
    <w:rsid w:val="00CE1BD3"/>
    <w:rsid w:val="00CE1E7A"/>
    <w:rsid w:val="00CE2264"/>
    <w:rsid w:val="00CE2306"/>
    <w:rsid w:val="00CE2544"/>
    <w:rsid w:val="00CE2DC8"/>
    <w:rsid w:val="00CE3145"/>
    <w:rsid w:val="00CE328E"/>
    <w:rsid w:val="00CE33B4"/>
    <w:rsid w:val="00CE385E"/>
    <w:rsid w:val="00CE39B9"/>
    <w:rsid w:val="00CE3B61"/>
    <w:rsid w:val="00CE3B65"/>
    <w:rsid w:val="00CE421B"/>
    <w:rsid w:val="00CE44DA"/>
    <w:rsid w:val="00CE4D66"/>
    <w:rsid w:val="00CE4E58"/>
    <w:rsid w:val="00CE4EA3"/>
    <w:rsid w:val="00CE52BD"/>
    <w:rsid w:val="00CE552B"/>
    <w:rsid w:val="00CE58CE"/>
    <w:rsid w:val="00CE5D89"/>
    <w:rsid w:val="00CE65D7"/>
    <w:rsid w:val="00CE6971"/>
    <w:rsid w:val="00CE7106"/>
    <w:rsid w:val="00CE72F7"/>
    <w:rsid w:val="00CE76E3"/>
    <w:rsid w:val="00CF03AA"/>
    <w:rsid w:val="00CF054A"/>
    <w:rsid w:val="00CF058D"/>
    <w:rsid w:val="00CF079F"/>
    <w:rsid w:val="00CF0CBF"/>
    <w:rsid w:val="00CF18B9"/>
    <w:rsid w:val="00CF1FD9"/>
    <w:rsid w:val="00CF2007"/>
    <w:rsid w:val="00CF2D45"/>
    <w:rsid w:val="00CF36B7"/>
    <w:rsid w:val="00CF3B56"/>
    <w:rsid w:val="00CF3BF0"/>
    <w:rsid w:val="00CF3F0C"/>
    <w:rsid w:val="00CF3FA8"/>
    <w:rsid w:val="00CF466C"/>
    <w:rsid w:val="00CF4AF2"/>
    <w:rsid w:val="00CF5418"/>
    <w:rsid w:val="00CF5761"/>
    <w:rsid w:val="00CF59C5"/>
    <w:rsid w:val="00CF63B4"/>
    <w:rsid w:val="00CF7925"/>
    <w:rsid w:val="00CF7AA6"/>
    <w:rsid w:val="00CF7C44"/>
    <w:rsid w:val="00D00053"/>
    <w:rsid w:val="00D00B31"/>
    <w:rsid w:val="00D00D35"/>
    <w:rsid w:val="00D00DC0"/>
    <w:rsid w:val="00D01822"/>
    <w:rsid w:val="00D028A3"/>
    <w:rsid w:val="00D02C7F"/>
    <w:rsid w:val="00D02CEA"/>
    <w:rsid w:val="00D02EB5"/>
    <w:rsid w:val="00D03AFD"/>
    <w:rsid w:val="00D03C66"/>
    <w:rsid w:val="00D04150"/>
    <w:rsid w:val="00D044F5"/>
    <w:rsid w:val="00D0561F"/>
    <w:rsid w:val="00D056D8"/>
    <w:rsid w:val="00D05D65"/>
    <w:rsid w:val="00D05F88"/>
    <w:rsid w:val="00D061F2"/>
    <w:rsid w:val="00D0637B"/>
    <w:rsid w:val="00D06656"/>
    <w:rsid w:val="00D06770"/>
    <w:rsid w:val="00D06AFF"/>
    <w:rsid w:val="00D06B27"/>
    <w:rsid w:val="00D07717"/>
    <w:rsid w:val="00D07A4F"/>
    <w:rsid w:val="00D10140"/>
    <w:rsid w:val="00D1097D"/>
    <w:rsid w:val="00D10C5B"/>
    <w:rsid w:val="00D110CB"/>
    <w:rsid w:val="00D111D2"/>
    <w:rsid w:val="00D11630"/>
    <w:rsid w:val="00D11C72"/>
    <w:rsid w:val="00D12004"/>
    <w:rsid w:val="00D12187"/>
    <w:rsid w:val="00D1273C"/>
    <w:rsid w:val="00D13C29"/>
    <w:rsid w:val="00D14073"/>
    <w:rsid w:val="00D14B9A"/>
    <w:rsid w:val="00D14C5C"/>
    <w:rsid w:val="00D14D05"/>
    <w:rsid w:val="00D15333"/>
    <w:rsid w:val="00D154AE"/>
    <w:rsid w:val="00D15B2A"/>
    <w:rsid w:val="00D15F70"/>
    <w:rsid w:val="00D16118"/>
    <w:rsid w:val="00D171A6"/>
    <w:rsid w:val="00D173F5"/>
    <w:rsid w:val="00D178B4"/>
    <w:rsid w:val="00D17ACA"/>
    <w:rsid w:val="00D17DA3"/>
    <w:rsid w:val="00D201F7"/>
    <w:rsid w:val="00D205BB"/>
    <w:rsid w:val="00D20892"/>
    <w:rsid w:val="00D20ABA"/>
    <w:rsid w:val="00D20AFC"/>
    <w:rsid w:val="00D20B21"/>
    <w:rsid w:val="00D20D63"/>
    <w:rsid w:val="00D20D8C"/>
    <w:rsid w:val="00D21076"/>
    <w:rsid w:val="00D2121F"/>
    <w:rsid w:val="00D214F0"/>
    <w:rsid w:val="00D21562"/>
    <w:rsid w:val="00D21C20"/>
    <w:rsid w:val="00D21D89"/>
    <w:rsid w:val="00D223B6"/>
    <w:rsid w:val="00D22446"/>
    <w:rsid w:val="00D2261C"/>
    <w:rsid w:val="00D22B1E"/>
    <w:rsid w:val="00D22C1A"/>
    <w:rsid w:val="00D2371C"/>
    <w:rsid w:val="00D240F2"/>
    <w:rsid w:val="00D250A0"/>
    <w:rsid w:val="00D252FA"/>
    <w:rsid w:val="00D255A0"/>
    <w:rsid w:val="00D25A61"/>
    <w:rsid w:val="00D25BC8"/>
    <w:rsid w:val="00D25FD1"/>
    <w:rsid w:val="00D267E7"/>
    <w:rsid w:val="00D2681F"/>
    <w:rsid w:val="00D26B3C"/>
    <w:rsid w:val="00D26F93"/>
    <w:rsid w:val="00D27AA4"/>
    <w:rsid w:val="00D30A7A"/>
    <w:rsid w:val="00D30BD0"/>
    <w:rsid w:val="00D31047"/>
    <w:rsid w:val="00D310DD"/>
    <w:rsid w:val="00D310F9"/>
    <w:rsid w:val="00D312D0"/>
    <w:rsid w:val="00D31876"/>
    <w:rsid w:val="00D31A0B"/>
    <w:rsid w:val="00D31D19"/>
    <w:rsid w:val="00D31F41"/>
    <w:rsid w:val="00D32888"/>
    <w:rsid w:val="00D32D75"/>
    <w:rsid w:val="00D32E75"/>
    <w:rsid w:val="00D332D3"/>
    <w:rsid w:val="00D3340C"/>
    <w:rsid w:val="00D33BDF"/>
    <w:rsid w:val="00D33DCB"/>
    <w:rsid w:val="00D33FDB"/>
    <w:rsid w:val="00D33FE5"/>
    <w:rsid w:val="00D340D5"/>
    <w:rsid w:val="00D35495"/>
    <w:rsid w:val="00D3575F"/>
    <w:rsid w:val="00D35C65"/>
    <w:rsid w:val="00D35DAC"/>
    <w:rsid w:val="00D35F40"/>
    <w:rsid w:val="00D3637F"/>
    <w:rsid w:val="00D36433"/>
    <w:rsid w:val="00D364A6"/>
    <w:rsid w:val="00D36608"/>
    <w:rsid w:val="00D36A0C"/>
    <w:rsid w:val="00D36BCF"/>
    <w:rsid w:val="00D36E14"/>
    <w:rsid w:val="00D36E53"/>
    <w:rsid w:val="00D36FC0"/>
    <w:rsid w:val="00D36FCE"/>
    <w:rsid w:val="00D36FD4"/>
    <w:rsid w:val="00D37229"/>
    <w:rsid w:val="00D375D1"/>
    <w:rsid w:val="00D375EA"/>
    <w:rsid w:val="00D375ED"/>
    <w:rsid w:val="00D37A6A"/>
    <w:rsid w:val="00D37ABA"/>
    <w:rsid w:val="00D37C23"/>
    <w:rsid w:val="00D40048"/>
    <w:rsid w:val="00D40931"/>
    <w:rsid w:val="00D40DC1"/>
    <w:rsid w:val="00D424EF"/>
    <w:rsid w:val="00D431F9"/>
    <w:rsid w:val="00D43CCC"/>
    <w:rsid w:val="00D43E47"/>
    <w:rsid w:val="00D43E4D"/>
    <w:rsid w:val="00D441DD"/>
    <w:rsid w:val="00D44E2D"/>
    <w:rsid w:val="00D455F1"/>
    <w:rsid w:val="00D45F9D"/>
    <w:rsid w:val="00D4612C"/>
    <w:rsid w:val="00D46672"/>
    <w:rsid w:val="00D469C0"/>
    <w:rsid w:val="00D46AC9"/>
    <w:rsid w:val="00D46AF8"/>
    <w:rsid w:val="00D46B7C"/>
    <w:rsid w:val="00D46F8F"/>
    <w:rsid w:val="00D4718A"/>
    <w:rsid w:val="00D477DF"/>
    <w:rsid w:val="00D47951"/>
    <w:rsid w:val="00D5003A"/>
    <w:rsid w:val="00D50140"/>
    <w:rsid w:val="00D50219"/>
    <w:rsid w:val="00D50F3C"/>
    <w:rsid w:val="00D515DA"/>
    <w:rsid w:val="00D517B1"/>
    <w:rsid w:val="00D51A60"/>
    <w:rsid w:val="00D5212B"/>
    <w:rsid w:val="00D52269"/>
    <w:rsid w:val="00D527F2"/>
    <w:rsid w:val="00D52B7D"/>
    <w:rsid w:val="00D52F48"/>
    <w:rsid w:val="00D53485"/>
    <w:rsid w:val="00D53A74"/>
    <w:rsid w:val="00D53F9E"/>
    <w:rsid w:val="00D546BE"/>
    <w:rsid w:val="00D546EA"/>
    <w:rsid w:val="00D5479D"/>
    <w:rsid w:val="00D54E29"/>
    <w:rsid w:val="00D54F77"/>
    <w:rsid w:val="00D55AA6"/>
    <w:rsid w:val="00D55DDF"/>
    <w:rsid w:val="00D55F97"/>
    <w:rsid w:val="00D563A4"/>
    <w:rsid w:val="00D56D57"/>
    <w:rsid w:val="00D56D73"/>
    <w:rsid w:val="00D578F6"/>
    <w:rsid w:val="00D6102C"/>
    <w:rsid w:val="00D6146E"/>
    <w:rsid w:val="00D617EA"/>
    <w:rsid w:val="00D618A8"/>
    <w:rsid w:val="00D61A51"/>
    <w:rsid w:val="00D6213B"/>
    <w:rsid w:val="00D621BD"/>
    <w:rsid w:val="00D624D3"/>
    <w:rsid w:val="00D62808"/>
    <w:rsid w:val="00D62C92"/>
    <w:rsid w:val="00D62D3B"/>
    <w:rsid w:val="00D63030"/>
    <w:rsid w:val="00D632EA"/>
    <w:rsid w:val="00D63687"/>
    <w:rsid w:val="00D639C2"/>
    <w:rsid w:val="00D63A3E"/>
    <w:rsid w:val="00D63A54"/>
    <w:rsid w:val="00D63AE2"/>
    <w:rsid w:val="00D63BEC"/>
    <w:rsid w:val="00D63DE1"/>
    <w:rsid w:val="00D64712"/>
    <w:rsid w:val="00D649C2"/>
    <w:rsid w:val="00D64B74"/>
    <w:rsid w:val="00D6528E"/>
    <w:rsid w:val="00D6560E"/>
    <w:rsid w:val="00D656FA"/>
    <w:rsid w:val="00D65B52"/>
    <w:rsid w:val="00D65CD6"/>
    <w:rsid w:val="00D66243"/>
    <w:rsid w:val="00D66C5C"/>
    <w:rsid w:val="00D66D25"/>
    <w:rsid w:val="00D66EB6"/>
    <w:rsid w:val="00D67380"/>
    <w:rsid w:val="00D67DED"/>
    <w:rsid w:val="00D70595"/>
    <w:rsid w:val="00D706C0"/>
    <w:rsid w:val="00D70B5E"/>
    <w:rsid w:val="00D70E37"/>
    <w:rsid w:val="00D71356"/>
    <w:rsid w:val="00D729DA"/>
    <w:rsid w:val="00D72A68"/>
    <w:rsid w:val="00D72E13"/>
    <w:rsid w:val="00D7364B"/>
    <w:rsid w:val="00D73B43"/>
    <w:rsid w:val="00D74B96"/>
    <w:rsid w:val="00D750B2"/>
    <w:rsid w:val="00D7520F"/>
    <w:rsid w:val="00D75F7F"/>
    <w:rsid w:val="00D7616F"/>
    <w:rsid w:val="00D761BC"/>
    <w:rsid w:val="00D76513"/>
    <w:rsid w:val="00D76761"/>
    <w:rsid w:val="00D76E45"/>
    <w:rsid w:val="00D76F8F"/>
    <w:rsid w:val="00D771EA"/>
    <w:rsid w:val="00D77774"/>
    <w:rsid w:val="00D777F2"/>
    <w:rsid w:val="00D77DDC"/>
    <w:rsid w:val="00D802DB"/>
    <w:rsid w:val="00D816FA"/>
    <w:rsid w:val="00D81A80"/>
    <w:rsid w:val="00D81EBD"/>
    <w:rsid w:val="00D82050"/>
    <w:rsid w:val="00D8206F"/>
    <w:rsid w:val="00D8279D"/>
    <w:rsid w:val="00D82F22"/>
    <w:rsid w:val="00D8329F"/>
    <w:rsid w:val="00D83469"/>
    <w:rsid w:val="00D834CC"/>
    <w:rsid w:val="00D837E3"/>
    <w:rsid w:val="00D8386B"/>
    <w:rsid w:val="00D84022"/>
    <w:rsid w:val="00D840A0"/>
    <w:rsid w:val="00D84BF1"/>
    <w:rsid w:val="00D84F5F"/>
    <w:rsid w:val="00D85808"/>
    <w:rsid w:val="00D863E9"/>
    <w:rsid w:val="00D86D12"/>
    <w:rsid w:val="00D86D90"/>
    <w:rsid w:val="00D86E9B"/>
    <w:rsid w:val="00D87256"/>
    <w:rsid w:val="00D87478"/>
    <w:rsid w:val="00D874DB"/>
    <w:rsid w:val="00D87873"/>
    <w:rsid w:val="00D879B3"/>
    <w:rsid w:val="00D87BF2"/>
    <w:rsid w:val="00D90487"/>
    <w:rsid w:val="00D904BD"/>
    <w:rsid w:val="00D90E65"/>
    <w:rsid w:val="00D92076"/>
    <w:rsid w:val="00D9212A"/>
    <w:rsid w:val="00D921FE"/>
    <w:rsid w:val="00D92295"/>
    <w:rsid w:val="00D929EB"/>
    <w:rsid w:val="00D929F7"/>
    <w:rsid w:val="00D93641"/>
    <w:rsid w:val="00D93680"/>
    <w:rsid w:val="00D93786"/>
    <w:rsid w:val="00D945C6"/>
    <w:rsid w:val="00D94E8F"/>
    <w:rsid w:val="00D952ED"/>
    <w:rsid w:val="00D955A4"/>
    <w:rsid w:val="00D957C8"/>
    <w:rsid w:val="00D95A5D"/>
    <w:rsid w:val="00D965CB"/>
    <w:rsid w:val="00D9771E"/>
    <w:rsid w:val="00DA0A12"/>
    <w:rsid w:val="00DA1158"/>
    <w:rsid w:val="00DA1169"/>
    <w:rsid w:val="00DA1376"/>
    <w:rsid w:val="00DA1CF9"/>
    <w:rsid w:val="00DA2DA4"/>
    <w:rsid w:val="00DA303A"/>
    <w:rsid w:val="00DA325A"/>
    <w:rsid w:val="00DA3414"/>
    <w:rsid w:val="00DA3523"/>
    <w:rsid w:val="00DA3557"/>
    <w:rsid w:val="00DA35C6"/>
    <w:rsid w:val="00DA421B"/>
    <w:rsid w:val="00DA4265"/>
    <w:rsid w:val="00DA48E0"/>
    <w:rsid w:val="00DA4BA1"/>
    <w:rsid w:val="00DA4E4E"/>
    <w:rsid w:val="00DA545B"/>
    <w:rsid w:val="00DA622F"/>
    <w:rsid w:val="00DA657C"/>
    <w:rsid w:val="00DA65C1"/>
    <w:rsid w:val="00DA6938"/>
    <w:rsid w:val="00DA7141"/>
    <w:rsid w:val="00DA71C9"/>
    <w:rsid w:val="00DA78DB"/>
    <w:rsid w:val="00DA7EBB"/>
    <w:rsid w:val="00DB0C02"/>
    <w:rsid w:val="00DB11FD"/>
    <w:rsid w:val="00DB1B6D"/>
    <w:rsid w:val="00DB239E"/>
    <w:rsid w:val="00DB27C1"/>
    <w:rsid w:val="00DB2A38"/>
    <w:rsid w:val="00DB303C"/>
    <w:rsid w:val="00DB35CF"/>
    <w:rsid w:val="00DB36C6"/>
    <w:rsid w:val="00DB3753"/>
    <w:rsid w:val="00DB3E28"/>
    <w:rsid w:val="00DB40E1"/>
    <w:rsid w:val="00DB45A6"/>
    <w:rsid w:val="00DB52BA"/>
    <w:rsid w:val="00DB5354"/>
    <w:rsid w:val="00DB5551"/>
    <w:rsid w:val="00DB597D"/>
    <w:rsid w:val="00DB6170"/>
    <w:rsid w:val="00DB61D3"/>
    <w:rsid w:val="00DB6518"/>
    <w:rsid w:val="00DB6B3E"/>
    <w:rsid w:val="00DB73C2"/>
    <w:rsid w:val="00DB785C"/>
    <w:rsid w:val="00DB7887"/>
    <w:rsid w:val="00DB7F09"/>
    <w:rsid w:val="00DC0211"/>
    <w:rsid w:val="00DC0351"/>
    <w:rsid w:val="00DC0A16"/>
    <w:rsid w:val="00DC0D38"/>
    <w:rsid w:val="00DC13B2"/>
    <w:rsid w:val="00DC1A5C"/>
    <w:rsid w:val="00DC1A78"/>
    <w:rsid w:val="00DC1C64"/>
    <w:rsid w:val="00DC1F79"/>
    <w:rsid w:val="00DC2233"/>
    <w:rsid w:val="00DC22A6"/>
    <w:rsid w:val="00DC23F7"/>
    <w:rsid w:val="00DC293E"/>
    <w:rsid w:val="00DC2F92"/>
    <w:rsid w:val="00DC3C6A"/>
    <w:rsid w:val="00DC3EAE"/>
    <w:rsid w:val="00DC4B13"/>
    <w:rsid w:val="00DC5BC1"/>
    <w:rsid w:val="00DC62B9"/>
    <w:rsid w:val="00DC65CE"/>
    <w:rsid w:val="00DC67A4"/>
    <w:rsid w:val="00DC7144"/>
    <w:rsid w:val="00DC79D1"/>
    <w:rsid w:val="00DD0534"/>
    <w:rsid w:val="00DD05A6"/>
    <w:rsid w:val="00DD09E6"/>
    <w:rsid w:val="00DD0A11"/>
    <w:rsid w:val="00DD0B5C"/>
    <w:rsid w:val="00DD0D6B"/>
    <w:rsid w:val="00DD14D0"/>
    <w:rsid w:val="00DD153F"/>
    <w:rsid w:val="00DD1693"/>
    <w:rsid w:val="00DD18ED"/>
    <w:rsid w:val="00DD1E44"/>
    <w:rsid w:val="00DD2106"/>
    <w:rsid w:val="00DD22D5"/>
    <w:rsid w:val="00DD3E0C"/>
    <w:rsid w:val="00DD3F2A"/>
    <w:rsid w:val="00DD4150"/>
    <w:rsid w:val="00DD4177"/>
    <w:rsid w:val="00DD4775"/>
    <w:rsid w:val="00DD4EEA"/>
    <w:rsid w:val="00DD5465"/>
    <w:rsid w:val="00DD578D"/>
    <w:rsid w:val="00DD641C"/>
    <w:rsid w:val="00DD6D6A"/>
    <w:rsid w:val="00DD7098"/>
    <w:rsid w:val="00DD74D4"/>
    <w:rsid w:val="00DD790E"/>
    <w:rsid w:val="00DD7C25"/>
    <w:rsid w:val="00DE000C"/>
    <w:rsid w:val="00DE02F2"/>
    <w:rsid w:val="00DE0355"/>
    <w:rsid w:val="00DE0885"/>
    <w:rsid w:val="00DE0CD0"/>
    <w:rsid w:val="00DE0F55"/>
    <w:rsid w:val="00DE1520"/>
    <w:rsid w:val="00DE1590"/>
    <w:rsid w:val="00DE176D"/>
    <w:rsid w:val="00DE18BD"/>
    <w:rsid w:val="00DE19B3"/>
    <w:rsid w:val="00DE1CEA"/>
    <w:rsid w:val="00DE1DF7"/>
    <w:rsid w:val="00DE1F3A"/>
    <w:rsid w:val="00DE1F46"/>
    <w:rsid w:val="00DE259D"/>
    <w:rsid w:val="00DE2845"/>
    <w:rsid w:val="00DE2EA8"/>
    <w:rsid w:val="00DE3144"/>
    <w:rsid w:val="00DE3C08"/>
    <w:rsid w:val="00DE4087"/>
    <w:rsid w:val="00DE419F"/>
    <w:rsid w:val="00DE460D"/>
    <w:rsid w:val="00DE4CB7"/>
    <w:rsid w:val="00DE52CF"/>
    <w:rsid w:val="00DE5341"/>
    <w:rsid w:val="00DE56BE"/>
    <w:rsid w:val="00DE5847"/>
    <w:rsid w:val="00DE5BBD"/>
    <w:rsid w:val="00DE64DF"/>
    <w:rsid w:val="00DE65F9"/>
    <w:rsid w:val="00DE6A8B"/>
    <w:rsid w:val="00DE6DEC"/>
    <w:rsid w:val="00DE6E0F"/>
    <w:rsid w:val="00DE70CD"/>
    <w:rsid w:val="00DE75DE"/>
    <w:rsid w:val="00DE75EC"/>
    <w:rsid w:val="00DE7704"/>
    <w:rsid w:val="00DE7CD7"/>
    <w:rsid w:val="00DF0080"/>
    <w:rsid w:val="00DF00CA"/>
    <w:rsid w:val="00DF015E"/>
    <w:rsid w:val="00DF02B2"/>
    <w:rsid w:val="00DF08A7"/>
    <w:rsid w:val="00DF0D18"/>
    <w:rsid w:val="00DF0DC6"/>
    <w:rsid w:val="00DF1536"/>
    <w:rsid w:val="00DF1963"/>
    <w:rsid w:val="00DF2AA9"/>
    <w:rsid w:val="00DF3177"/>
    <w:rsid w:val="00DF31E7"/>
    <w:rsid w:val="00DF335A"/>
    <w:rsid w:val="00DF3552"/>
    <w:rsid w:val="00DF3615"/>
    <w:rsid w:val="00DF42D8"/>
    <w:rsid w:val="00DF43A3"/>
    <w:rsid w:val="00DF4569"/>
    <w:rsid w:val="00DF457B"/>
    <w:rsid w:val="00DF46BD"/>
    <w:rsid w:val="00DF4DAC"/>
    <w:rsid w:val="00DF504D"/>
    <w:rsid w:val="00DF54C0"/>
    <w:rsid w:val="00DF5580"/>
    <w:rsid w:val="00DF5673"/>
    <w:rsid w:val="00DF572C"/>
    <w:rsid w:val="00DF5B60"/>
    <w:rsid w:val="00DF5C3D"/>
    <w:rsid w:val="00DF5E18"/>
    <w:rsid w:val="00DF60AB"/>
    <w:rsid w:val="00DF6145"/>
    <w:rsid w:val="00DF61A2"/>
    <w:rsid w:val="00DF61AE"/>
    <w:rsid w:val="00DF637A"/>
    <w:rsid w:val="00DF673C"/>
    <w:rsid w:val="00DF69AF"/>
    <w:rsid w:val="00DF6E4E"/>
    <w:rsid w:val="00DF7D08"/>
    <w:rsid w:val="00E0030F"/>
    <w:rsid w:val="00E005F2"/>
    <w:rsid w:val="00E00D3B"/>
    <w:rsid w:val="00E00F5B"/>
    <w:rsid w:val="00E01B82"/>
    <w:rsid w:val="00E01CBC"/>
    <w:rsid w:val="00E02302"/>
    <w:rsid w:val="00E02C76"/>
    <w:rsid w:val="00E02F0D"/>
    <w:rsid w:val="00E037FB"/>
    <w:rsid w:val="00E03A42"/>
    <w:rsid w:val="00E050DA"/>
    <w:rsid w:val="00E050DE"/>
    <w:rsid w:val="00E0521B"/>
    <w:rsid w:val="00E05543"/>
    <w:rsid w:val="00E05B78"/>
    <w:rsid w:val="00E0629F"/>
    <w:rsid w:val="00E074EA"/>
    <w:rsid w:val="00E07C68"/>
    <w:rsid w:val="00E1077C"/>
    <w:rsid w:val="00E10C47"/>
    <w:rsid w:val="00E122A8"/>
    <w:rsid w:val="00E1255F"/>
    <w:rsid w:val="00E12855"/>
    <w:rsid w:val="00E1318C"/>
    <w:rsid w:val="00E149BA"/>
    <w:rsid w:val="00E14F03"/>
    <w:rsid w:val="00E15237"/>
    <w:rsid w:val="00E1538E"/>
    <w:rsid w:val="00E153E3"/>
    <w:rsid w:val="00E15725"/>
    <w:rsid w:val="00E1593D"/>
    <w:rsid w:val="00E15B20"/>
    <w:rsid w:val="00E1611B"/>
    <w:rsid w:val="00E175A7"/>
    <w:rsid w:val="00E177AF"/>
    <w:rsid w:val="00E1782B"/>
    <w:rsid w:val="00E17A0A"/>
    <w:rsid w:val="00E20107"/>
    <w:rsid w:val="00E20E1F"/>
    <w:rsid w:val="00E2130E"/>
    <w:rsid w:val="00E2137E"/>
    <w:rsid w:val="00E21EEE"/>
    <w:rsid w:val="00E21EF1"/>
    <w:rsid w:val="00E2202C"/>
    <w:rsid w:val="00E2268A"/>
    <w:rsid w:val="00E23276"/>
    <w:rsid w:val="00E235ED"/>
    <w:rsid w:val="00E2383B"/>
    <w:rsid w:val="00E23EC9"/>
    <w:rsid w:val="00E23FC8"/>
    <w:rsid w:val="00E24163"/>
    <w:rsid w:val="00E24741"/>
    <w:rsid w:val="00E254E7"/>
    <w:rsid w:val="00E258AD"/>
    <w:rsid w:val="00E265BA"/>
    <w:rsid w:val="00E26761"/>
    <w:rsid w:val="00E26AA8"/>
    <w:rsid w:val="00E26D21"/>
    <w:rsid w:val="00E26E8A"/>
    <w:rsid w:val="00E271CF"/>
    <w:rsid w:val="00E2759C"/>
    <w:rsid w:val="00E27B90"/>
    <w:rsid w:val="00E27EB2"/>
    <w:rsid w:val="00E27EF6"/>
    <w:rsid w:val="00E30392"/>
    <w:rsid w:val="00E30C48"/>
    <w:rsid w:val="00E31921"/>
    <w:rsid w:val="00E31AD1"/>
    <w:rsid w:val="00E31E03"/>
    <w:rsid w:val="00E320BF"/>
    <w:rsid w:val="00E32186"/>
    <w:rsid w:val="00E32882"/>
    <w:rsid w:val="00E32C34"/>
    <w:rsid w:val="00E32F8A"/>
    <w:rsid w:val="00E33232"/>
    <w:rsid w:val="00E339BC"/>
    <w:rsid w:val="00E33A84"/>
    <w:rsid w:val="00E353B1"/>
    <w:rsid w:val="00E353D9"/>
    <w:rsid w:val="00E355D4"/>
    <w:rsid w:val="00E35706"/>
    <w:rsid w:val="00E35ABF"/>
    <w:rsid w:val="00E36746"/>
    <w:rsid w:val="00E36818"/>
    <w:rsid w:val="00E369B4"/>
    <w:rsid w:val="00E36D62"/>
    <w:rsid w:val="00E37011"/>
    <w:rsid w:val="00E3709B"/>
    <w:rsid w:val="00E3766D"/>
    <w:rsid w:val="00E37712"/>
    <w:rsid w:val="00E3783C"/>
    <w:rsid w:val="00E37862"/>
    <w:rsid w:val="00E4019D"/>
    <w:rsid w:val="00E40C4B"/>
    <w:rsid w:val="00E412EB"/>
    <w:rsid w:val="00E41782"/>
    <w:rsid w:val="00E41959"/>
    <w:rsid w:val="00E41BB4"/>
    <w:rsid w:val="00E41E00"/>
    <w:rsid w:val="00E4345A"/>
    <w:rsid w:val="00E43C7C"/>
    <w:rsid w:val="00E43F42"/>
    <w:rsid w:val="00E4406E"/>
    <w:rsid w:val="00E443F8"/>
    <w:rsid w:val="00E44470"/>
    <w:rsid w:val="00E4497A"/>
    <w:rsid w:val="00E44C83"/>
    <w:rsid w:val="00E44CC8"/>
    <w:rsid w:val="00E44FA4"/>
    <w:rsid w:val="00E450EA"/>
    <w:rsid w:val="00E455EA"/>
    <w:rsid w:val="00E45B4F"/>
    <w:rsid w:val="00E45BA5"/>
    <w:rsid w:val="00E45C07"/>
    <w:rsid w:val="00E45CF6"/>
    <w:rsid w:val="00E45ED8"/>
    <w:rsid w:val="00E4632C"/>
    <w:rsid w:val="00E4677A"/>
    <w:rsid w:val="00E46803"/>
    <w:rsid w:val="00E468E6"/>
    <w:rsid w:val="00E46D88"/>
    <w:rsid w:val="00E47023"/>
    <w:rsid w:val="00E47523"/>
    <w:rsid w:val="00E5048F"/>
    <w:rsid w:val="00E50762"/>
    <w:rsid w:val="00E50A81"/>
    <w:rsid w:val="00E50B3B"/>
    <w:rsid w:val="00E50BF2"/>
    <w:rsid w:val="00E50C12"/>
    <w:rsid w:val="00E5113C"/>
    <w:rsid w:val="00E511E4"/>
    <w:rsid w:val="00E512E6"/>
    <w:rsid w:val="00E51331"/>
    <w:rsid w:val="00E513A3"/>
    <w:rsid w:val="00E514E0"/>
    <w:rsid w:val="00E51A25"/>
    <w:rsid w:val="00E51C07"/>
    <w:rsid w:val="00E51F19"/>
    <w:rsid w:val="00E52070"/>
    <w:rsid w:val="00E523FD"/>
    <w:rsid w:val="00E52645"/>
    <w:rsid w:val="00E52A24"/>
    <w:rsid w:val="00E5332A"/>
    <w:rsid w:val="00E53702"/>
    <w:rsid w:val="00E53B30"/>
    <w:rsid w:val="00E53C50"/>
    <w:rsid w:val="00E5414B"/>
    <w:rsid w:val="00E5489A"/>
    <w:rsid w:val="00E54938"/>
    <w:rsid w:val="00E54983"/>
    <w:rsid w:val="00E54A00"/>
    <w:rsid w:val="00E54A47"/>
    <w:rsid w:val="00E54F10"/>
    <w:rsid w:val="00E55207"/>
    <w:rsid w:val="00E55816"/>
    <w:rsid w:val="00E5614D"/>
    <w:rsid w:val="00E56738"/>
    <w:rsid w:val="00E56762"/>
    <w:rsid w:val="00E568B5"/>
    <w:rsid w:val="00E57551"/>
    <w:rsid w:val="00E5766A"/>
    <w:rsid w:val="00E576A2"/>
    <w:rsid w:val="00E577C1"/>
    <w:rsid w:val="00E577C3"/>
    <w:rsid w:val="00E57AC3"/>
    <w:rsid w:val="00E604AE"/>
    <w:rsid w:val="00E607D5"/>
    <w:rsid w:val="00E61423"/>
    <w:rsid w:val="00E61EAA"/>
    <w:rsid w:val="00E623CC"/>
    <w:rsid w:val="00E62506"/>
    <w:rsid w:val="00E625E5"/>
    <w:rsid w:val="00E62823"/>
    <w:rsid w:val="00E62D20"/>
    <w:rsid w:val="00E63220"/>
    <w:rsid w:val="00E63413"/>
    <w:rsid w:val="00E637AC"/>
    <w:rsid w:val="00E64858"/>
    <w:rsid w:val="00E64D1E"/>
    <w:rsid w:val="00E64F84"/>
    <w:rsid w:val="00E650CF"/>
    <w:rsid w:val="00E6540F"/>
    <w:rsid w:val="00E65A02"/>
    <w:rsid w:val="00E65F0B"/>
    <w:rsid w:val="00E66777"/>
    <w:rsid w:val="00E66ABA"/>
    <w:rsid w:val="00E6743B"/>
    <w:rsid w:val="00E705F2"/>
    <w:rsid w:val="00E70C4B"/>
    <w:rsid w:val="00E70CAA"/>
    <w:rsid w:val="00E7157E"/>
    <w:rsid w:val="00E71828"/>
    <w:rsid w:val="00E7192A"/>
    <w:rsid w:val="00E71A44"/>
    <w:rsid w:val="00E720F0"/>
    <w:rsid w:val="00E72385"/>
    <w:rsid w:val="00E7261F"/>
    <w:rsid w:val="00E73338"/>
    <w:rsid w:val="00E73587"/>
    <w:rsid w:val="00E739BD"/>
    <w:rsid w:val="00E73AED"/>
    <w:rsid w:val="00E73D19"/>
    <w:rsid w:val="00E73FCC"/>
    <w:rsid w:val="00E7453F"/>
    <w:rsid w:val="00E747A0"/>
    <w:rsid w:val="00E74ABA"/>
    <w:rsid w:val="00E74DCF"/>
    <w:rsid w:val="00E75AE3"/>
    <w:rsid w:val="00E75D39"/>
    <w:rsid w:val="00E76480"/>
    <w:rsid w:val="00E767A3"/>
    <w:rsid w:val="00E76950"/>
    <w:rsid w:val="00E769E6"/>
    <w:rsid w:val="00E76B82"/>
    <w:rsid w:val="00E76E73"/>
    <w:rsid w:val="00E76F10"/>
    <w:rsid w:val="00E76F6D"/>
    <w:rsid w:val="00E76F8E"/>
    <w:rsid w:val="00E7709B"/>
    <w:rsid w:val="00E775E6"/>
    <w:rsid w:val="00E803D5"/>
    <w:rsid w:val="00E81568"/>
    <w:rsid w:val="00E815DD"/>
    <w:rsid w:val="00E8193C"/>
    <w:rsid w:val="00E826CD"/>
    <w:rsid w:val="00E82793"/>
    <w:rsid w:val="00E827B5"/>
    <w:rsid w:val="00E82BA7"/>
    <w:rsid w:val="00E8330C"/>
    <w:rsid w:val="00E836FA"/>
    <w:rsid w:val="00E83DCC"/>
    <w:rsid w:val="00E83EA9"/>
    <w:rsid w:val="00E840B1"/>
    <w:rsid w:val="00E84267"/>
    <w:rsid w:val="00E84287"/>
    <w:rsid w:val="00E844F4"/>
    <w:rsid w:val="00E84603"/>
    <w:rsid w:val="00E84D12"/>
    <w:rsid w:val="00E84D99"/>
    <w:rsid w:val="00E852A8"/>
    <w:rsid w:val="00E85545"/>
    <w:rsid w:val="00E85854"/>
    <w:rsid w:val="00E85E4C"/>
    <w:rsid w:val="00E8613A"/>
    <w:rsid w:val="00E86174"/>
    <w:rsid w:val="00E86610"/>
    <w:rsid w:val="00E86874"/>
    <w:rsid w:val="00E86BDB"/>
    <w:rsid w:val="00E8733A"/>
    <w:rsid w:val="00E87718"/>
    <w:rsid w:val="00E90190"/>
    <w:rsid w:val="00E90238"/>
    <w:rsid w:val="00E90384"/>
    <w:rsid w:val="00E90853"/>
    <w:rsid w:val="00E90B6B"/>
    <w:rsid w:val="00E90F6C"/>
    <w:rsid w:val="00E922FF"/>
    <w:rsid w:val="00E92479"/>
    <w:rsid w:val="00E92A53"/>
    <w:rsid w:val="00E92C9B"/>
    <w:rsid w:val="00E93063"/>
    <w:rsid w:val="00E931A5"/>
    <w:rsid w:val="00E931F7"/>
    <w:rsid w:val="00E938D8"/>
    <w:rsid w:val="00E93B38"/>
    <w:rsid w:val="00E93EB6"/>
    <w:rsid w:val="00E94010"/>
    <w:rsid w:val="00E9422E"/>
    <w:rsid w:val="00E947AF"/>
    <w:rsid w:val="00E94C18"/>
    <w:rsid w:val="00E957B4"/>
    <w:rsid w:val="00E961D3"/>
    <w:rsid w:val="00E9620F"/>
    <w:rsid w:val="00E9647E"/>
    <w:rsid w:val="00E964CE"/>
    <w:rsid w:val="00E9730D"/>
    <w:rsid w:val="00E97785"/>
    <w:rsid w:val="00E97C46"/>
    <w:rsid w:val="00E97CC3"/>
    <w:rsid w:val="00EA04DD"/>
    <w:rsid w:val="00EA0527"/>
    <w:rsid w:val="00EA0D33"/>
    <w:rsid w:val="00EA1886"/>
    <w:rsid w:val="00EA1F01"/>
    <w:rsid w:val="00EA2795"/>
    <w:rsid w:val="00EA4A38"/>
    <w:rsid w:val="00EA4D8B"/>
    <w:rsid w:val="00EA52F0"/>
    <w:rsid w:val="00EA5632"/>
    <w:rsid w:val="00EA57AE"/>
    <w:rsid w:val="00EA5BD9"/>
    <w:rsid w:val="00EA5CEF"/>
    <w:rsid w:val="00EA61A8"/>
    <w:rsid w:val="00EA61EC"/>
    <w:rsid w:val="00EA63A1"/>
    <w:rsid w:val="00EA64EB"/>
    <w:rsid w:val="00EA784C"/>
    <w:rsid w:val="00EA7900"/>
    <w:rsid w:val="00EB08EC"/>
    <w:rsid w:val="00EB164E"/>
    <w:rsid w:val="00EB1CF8"/>
    <w:rsid w:val="00EB22F8"/>
    <w:rsid w:val="00EB268E"/>
    <w:rsid w:val="00EB29EF"/>
    <w:rsid w:val="00EB3664"/>
    <w:rsid w:val="00EB3B06"/>
    <w:rsid w:val="00EB416B"/>
    <w:rsid w:val="00EB41C4"/>
    <w:rsid w:val="00EB4255"/>
    <w:rsid w:val="00EB4494"/>
    <w:rsid w:val="00EB49FC"/>
    <w:rsid w:val="00EB4E9B"/>
    <w:rsid w:val="00EB4F0E"/>
    <w:rsid w:val="00EB5050"/>
    <w:rsid w:val="00EB5B42"/>
    <w:rsid w:val="00EB5F3C"/>
    <w:rsid w:val="00EB6071"/>
    <w:rsid w:val="00EB60B8"/>
    <w:rsid w:val="00EB622D"/>
    <w:rsid w:val="00EB6742"/>
    <w:rsid w:val="00EB786B"/>
    <w:rsid w:val="00EB7BC1"/>
    <w:rsid w:val="00EB7FD4"/>
    <w:rsid w:val="00EC00BA"/>
    <w:rsid w:val="00EC02DC"/>
    <w:rsid w:val="00EC0CBE"/>
    <w:rsid w:val="00EC0D50"/>
    <w:rsid w:val="00EC167C"/>
    <w:rsid w:val="00EC1F53"/>
    <w:rsid w:val="00EC2501"/>
    <w:rsid w:val="00EC29ED"/>
    <w:rsid w:val="00EC2E8D"/>
    <w:rsid w:val="00EC37A5"/>
    <w:rsid w:val="00EC390B"/>
    <w:rsid w:val="00EC3B50"/>
    <w:rsid w:val="00EC3E8E"/>
    <w:rsid w:val="00EC4800"/>
    <w:rsid w:val="00EC4D0F"/>
    <w:rsid w:val="00EC55BC"/>
    <w:rsid w:val="00EC602B"/>
    <w:rsid w:val="00EC623D"/>
    <w:rsid w:val="00EC6B03"/>
    <w:rsid w:val="00EC6E76"/>
    <w:rsid w:val="00EC7358"/>
    <w:rsid w:val="00EC73D2"/>
    <w:rsid w:val="00EC758C"/>
    <w:rsid w:val="00EC769C"/>
    <w:rsid w:val="00ED050F"/>
    <w:rsid w:val="00ED0655"/>
    <w:rsid w:val="00ED0B46"/>
    <w:rsid w:val="00ED115A"/>
    <w:rsid w:val="00ED1745"/>
    <w:rsid w:val="00ED2952"/>
    <w:rsid w:val="00ED2CCF"/>
    <w:rsid w:val="00ED2D44"/>
    <w:rsid w:val="00ED2DD0"/>
    <w:rsid w:val="00ED2F38"/>
    <w:rsid w:val="00ED309C"/>
    <w:rsid w:val="00ED386D"/>
    <w:rsid w:val="00ED3A0A"/>
    <w:rsid w:val="00ED3CC1"/>
    <w:rsid w:val="00ED3D6D"/>
    <w:rsid w:val="00ED41CD"/>
    <w:rsid w:val="00ED44CF"/>
    <w:rsid w:val="00ED4613"/>
    <w:rsid w:val="00ED4880"/>
    <w:rsid w:val="00ED4A46"/>
    <w:rsid w:val="00ED4D8B"/>
    <w:rsid w:val="00ED4E8C"/>
    <w:rsid w:val="00ED54DE"/>
    <w:rsid w:val="00ED5A16"/>
    <w:rsid w:val="00ED5A86"/>
    <w:rsid w:val="00ED5BA3"/>
    <w:rsid w:val="00ED5E60"/>
    <w:rsid w:val="00ED5F64"/>
    <w:rsid w:val="00ED645B"/>
    <w:rsid w:val="00ED672B"/>
    <w:rsid w:val="00ED6D0D"/>
    <w:rsid w:val="00ED6FC5"/>
    <w:rsid w:val="00ED7148"/>
    <w:rsid w:val="00ED71C8"/>
    <w:rsid w:val="00ED7487"/>
    <w:rsid w:val="00ED78C6"/>
    <w:rsid w:val="00ED79A8"/>
    <w:rsid w:val="00ED7E99"/>
    <w:rsid w:val="00EE0502"/>
    <w:rsid w:val="00EE05C5"/>
    <w:rsid w:val="00EE08A9"/>
    <w:rsid w:val="00EE099E"/>
    <w:rsid w:val="00EE0D15"/>
    <w:rsid w:val="00EE0E42"/>
    <w:rsid w:val="00EE0FE5"/>
    <w:rsid w:val="00EE1351"/>
    <w:rsid w:val="00EE142A"/>
    <w:rsid w:val="00EE1812"/>
    <w:rsid w:val="00EE1BE7"/>
    <w:rsid w:val="00EE1C39"/>
    <w:rsid w:val="00EE2205"/>
    <w:rsid w:val="00EE24C0"/>
    <w:rsid w:val="00EE309B"/>
    <w:rsid w:val="00EE378A"/>
    <w:rsid w:val="00EE3CD7"/>
    <w:rsid w:val="00EE3E1E"/>
    <w:rsid w:val="00EE4333"/>
    <w:rsid w:val="00EE43D3"/>
    <w:rsid w:val="00EE4424"/>
    <w:rsid w:val="00EE444C"/>
    <w:rsid w:val="00EE4A6C"/>
    <w:rsid w:val="00EE4C0A"/>
    <w:rsid w:val="00EE4EEB"/>
    <w:rsid w:val="00EE6121"/>
    <w:rsid w:val="00EE6FDC"/>
    <w:rsid w:val="00EE7000"/>
    <w:rsid w:val="00EF01F6"/>
    <w:rsid w:val="00EF0775"/>
    <w:rsid w:val="00EF07C7"/>
    <w:rsid w:val="00EF0A10"/>
    <w:rsid w:val="00EF1014"/>
    <w:rsid w:val="00EF120C"/>
    <w:rsid w:val="00EF19C3"/>
    <w:rsid w:val="00EF1B0F"/>
    <w:rsid w:val="00EF24E8"/>
    <w:rsid w:val="00EF2BD0"/>
    <w:rsid w:val="00EF2EF4"/>
    <w:rsid w:val="00EF2FDB"/>
    <w:rsid w:val="00EF32CF"/>
    <w:rsid w:val="00EF36B4"/>
    <w:rsid w:val="00EF3B32"/>
    <w:rsid w:val="00EF3B87"/>
    <w:rsid w:val="00EF3BC2"/>
    <w:rsid w:val="00EF3F64"/>
    <w:rsid w:val="00EF458F"/>
    <w:rsid w:val="00EF4721"/>
    <w:rsid w:val="00EF476A"/>
    <w:rsid w:val="00EF4DE4"/>
    <w:rsid w:val="00EF5251"/>
    <w:rsid w:val="00EF56F4"/>
    <w:rsid w:val="00EF585F"/>
    <w:rsid w:val="00EF6074"/>
    <w:rsid w:val="00F002E4"/>
    <w:rsid w:val="00F00494"/>
    <w:rsid w:val="00F0164A"/>
    <w:rsid w:val="00F027BB"/>
    <w:rsid w:val="00F031D7"/>
    <w:rsid w:val="00F034F6"/>
    <w:rsid w:val="00F03A17"/>
    <w:rsid w:val="00F04002"/>
    <w:rsid w:val="00F0469A"/>
    <w:rsid w:val="00F04C52"/>
    <w:rsid w:val="00F05595"/>
    <w:rsid w:val="00F061FE"/>
    <w:rsid w:val="00F067EF"/>
    <w:rsid w:val="00F06A04"/>
    <w:rsid w:val="00F06E0E"/>
    <w:rsid w:val="00F07852"/>
    <w:rsid w:val="00F07EAF"/>
    <w:rsid w:val="00F102EB"/>
    <w:rsid w:val="00F105A2"/>
    <w:rsid w:val="00F1095B"/>
    <w:rsid w:val="00F109B3"/>
    <w:rsid w:val="00F11141"/>
    <w:rsid w:val="00F11840"/>
    <w:rsid w:val="00F11A64"/>
    <w:rsid w:val="00F11C36"/>
    <w:rsid w:val="00F129D9"/>
    <w:rsid w:val="00F13064"/>
    <w:rsid w:val="00F13969"/>
    <w:rsid w:val="00F13D4A"/>
    <w:rsid w:val="00F13ECF"/>
    <w:rsid w:val="00F141EB"/>
    <w:rsid w:val="00F1464B"/>
    <w:rsid w:val="00F15498"/>
    <w:rsid w:val="00F15997"/>
    <w:rsid w:val="00F15F1A"/>
    <w:rsid w:val="00F161E6"/>
    <w:rsid w:val="00F162CF"/>
    <w:rsid w:val="00F16C56"/>
    <w:rsid w:val="00F16DE0"/>
    <w:rsid w:val="00F17074"/>
    <w:rsid w:val="00F1735C"/>
    <w:rsid w:val="00F20093"/>
    <w:rsid w:val="00F20A1B"/>
    <w:rsid w:val="00F20C91"/>
    <w:rsid w:val="00F20F75"/>
    <w:rsid w:val="00F21167"/>
    <w:rsid w:val="00F21188"/>
    <w:rsid w:val="00F21677"/>
    <w:rsid w:val="00F21980"/>
    <w:rsid w:val="00F21EAC"/>
    <w:rsid w:val="00F2202C"/>
    <w:rsid w:val="00F22778"/>
    <w:rsid w:val="00F22897"/>
    <w:rsid w:val="00F23432"/>
    <w:rsid w:val="00F235FB"/>
    <w:rsid w:val="00F23EA5"/>
    <w:rsid w:val="00F24878"/>
    <w:rsid w:val="00F24CE7"/>
    <w:rsid w:val="00F25252"/>
    <w:rsid w:val="00F25523"/>
    <w:rsid w:val="00F2571A"/>
    <w:rsid w:val="00F25BAD"/>
    <w:rsid w:val="00F263D8"/>
    <w:rsid w:val="00F265F5"/>
    <w:rsid w:val="00F2682D"/>
    <w:rsid w:val="00F26C8D"/>
    <w:rsid w:val="00F26E2C"/>
    <w:rsid w:val="00F26F9A"/>
    <w:rsid w:val="00F273A6"/>
    <w:rsid w:val="00F27AF3"/>
    <w:rsid w:val="00F27BAF"/>
    <w:rsid w:val="00F27C6C"/>
    <w:rsid w:val="00F27FDB"/>
    <w:rsid w:val="00F30164"/>
    <w:rsid w:val="00F3022D"/>
    <w:rsid w:val="00F30846"/>
    <w:rsid w:val="00F310E7"/>
    <w:rsid w:val="00F315FA"/>
    <w:rsid w:val="00F3170F"/>
    <w:rsid w:val="00F31C03"/>
    <w:rsid w:val="00F31E27"/>
    <w:rsid w:val="00F31EBD"/>
    <w:rsid w:val="00F31F9C"/>
    <w:rsid w:val="00F323C6"/>
    <w:rsid w:val="00F324A3"/>
    <w:rsid w:val="00F3273D"/>
    <w:rsid w:val="00F32BDF"/>
    <w:rsid w:val="00F32BF5"/>
    <w:rsid w:val="00F3372C"/>
    <w:rsid w:val="00F3380D"/>
    <w:rsid w:val="00F339B3"/>
    <w:rsid w:val="00F33C0F"/>
    <w:rsid w:val="00F35777"/>
    <w:rsid w:val="00F357A7"/>
    <w:rsid w:val="00F3583D"/>
    <w:rsid w:val="00F366A4"/>
    <w:rsid w:val="00F3683F"/>
    <w:rsid w:val="00F36DC8"/>
    <w:rsid w:val="00F37774"/>
    <w:rsid w:val="00F37B88"/>
    <w:rsid w:val="00F37CCE"/>
    <w:rsid w:val="00F37F60"/>
    <w:rsid w:val="00F37FD2"/>
    <w:rsid w:val="00F413E6"/>
    <w:rsid w:val="00F413ED"/>
    <w:rsid w:val="00F41705"/>
    <w:rsid w:val="00F41AD5"/>
    <w:rsid w:val="00F41FA9"/>
    <w:rsid w:val="00F426C9"/>
    <w:rsid w:val="00F42898"/>
    <w:rsid w:val="00F42DA7"/>
    <w:rsid w:val="00F43524"/>
    <w:rsid w:val="00F446F0"/>
    <w:rsid w:val="00F45139"/>
    <w:rsid w:val="00F4533E"/>
    <w:rsid w:val="00F456A1"/>
    <w:rsid w:val="00F45755"/>
    <w:rsid w:val="00F45E49"/>
    <w:rsid w:val="00F462B0"/>
    <w:rsid w:val="00F4672F"/>
    <w:rsid w:val="00F474CD"/>
    <w:rsid w:val="00F47B08"/>
    <w:rsid w:val="00F47B0B"/>
    <w:rsid w:val="00F47F82"/>
    <w:rsid w:val="00F501F9"/>
    <w:rsid w:val="00F5027D"/>
    <w:rsid w:val="00F51706"/>
    <w:rsid w:val="00F51769"/>
    <w:rsid w:val="00F517EB"/>
    <w:rsid w:val="00F517EC"/>
    <w:rsid w:val="00F51A10"/>
    <w:rsid w:val="00F51CB0"/>
    <w:rsid w:val="00F51F22"/>
    <w:rsid w:val="00F51F40"/>
    <w:rsid w:val="00F52566"/>
    <w:rsid w:val="00F526C5"/>
    <w:rsid w:val="00F532E5"/>
    <w:rsid w:val="00F5333C"/>
    <w:rsid w:val="00F54855"/>
    <w:rsid w:val="00F550B7"/>
    <w:rsid w:val="00F550F3"/>
    <w:rsid w:val="00F55406"/>
    <w:rsid w:val="00F5566E"/>
    <w:rsid w:val="00F557D0"/>
    <w:rsid w:val="00F55B02"/>
    <w:rsid w:val="00F55BBC"/>
    <w:rsid w:val="00F55C74"/>
    <w:rsid w:val="00F55D09"/>
    <w:rsid w:val="00F55D9A"/>
    <w:rsid w:val="00F56349"/>
    <w:rsid w:val="00F5649C"/>
    <w:rsid w:val="00F5772C"/>
    <w:rsid w:val="00F5777C"/>
    <w:rsid w:val="00F60175"/>
    <w:rsid w:val="00F60180"/>
    <w:rsid w:val="00F6038C"/>
    <w:rsid w:val="00F603C9"/>
    <w:rsid w:val="00F604E7"/>
    <w:rsid w:val="00F60834"/>
    <w:rsid w:val="00F60A46"/>
    <w:rsid w:val="00F60AB7"/>
    <w:rsid w:val="00F613DC"/>
    <w:rsid w:val="00F6144F"/>
    <w:rsid w:val="00F617C3"/>
    <w:rsid w:val="00F61A19"/>
    <w:rsid w:val="00F61E43"/>
    <w:rsid w:val="00F62255"/>
    <w:rsid w:val="00F629DA"/>
    <w:rsid w:val="00F62A9E"/>
    <w:rsid w:val="00F62C5A"/>
    <w:rsid w:val="00F62E6D"/>
    <w:rsid w:val="00F634BE"/>
    <w:rsid w:val="00F63BF2"/>
    <w:rsid w:val="00F63CB6"/>
    <w:rsid w:val="00F63E84"/>
    <w:rsid w:val="00F643D8"/>
    <w:rsid w:val="00F6453F"/>
    <w:rsid w:val="00F64D0B"/>
    <w:rsid w:val="00F65225"/>
    <w:rsid w:val="00F6632F"/>
    <w:rsid w:val="00F664FB"/>
    <w:rsid w:val="00F6676F"/>
    <w:rsid w:val="00F668BC"/>
    <w:rsid w:val="00F66B5B"/>
    <w:rsid w:val="00F66C6E"/>
    <w:rsid w:val="00F67350"/>
    <w:rsid w:val="00F673C1"/>
    <w:rsid w:val="00F67920"/>
    <w:rsid w:val="00F70297"/>
    <w:rsid w:val="00F707B6"/>
    <w:rsid w:val="00F70A99"/>
    <w:rsid w:val="00F70B8F"/>
    <w:rsid w:val="00F71A6F"/>
    <w:rsid w:val="00F71D59"/>
    <w:rsid w:val="00F71E3E"/>
    <w:rsid w:val="00F72EA8"/>
    <w:rsid w:val="00F7312F"/>
    <w:rsid w:val="00F73212"/>
    <w:rsid w:val="00F737F3"/>
    <w:rsid w:val="00F74144"/>
    <w:rsid w:val="00F747F4"/>
    <w:rsid w:val="00F7493E"/>
    <w:rsid w:val="00F749AB"/>
    <w:rsid w:val="00F74B94"/>
    <w:rsid w:val="00F74F8E"/>
    <w:rsid w:val="00F75821"/>
    <w:rsid w:val="00F75887"/>
    <w:rsid w:val="00F75F7E"/>
    <w:rsid w:val="00F76D2B"/>
    <w:rsid w:val="00F7717C"/>
    <w:rsid w:val="00F778AC"/>
    <w:rsid w:val="00F806AC"/>
    <w:rsid w:val="00F807B6"/>
    <w:rsid w:val="00F80CE7"/>
    <w:rsid w:val="00F80D3D"/>
    <w:rsid w:val="00F81289"/>
    <w:rsid w:val="00F8194B"/>
    <w:rsid w:val="00F81C62"/>
    <w:rsid w:val="00F82173"/>
    <w:rsid w:val="00F82270"/>
    <w:rsid w:val="00F822C4"/>
    <w:rsid w:val="00F82897"/>
    <w:rsid w:val="00F830D4"/>
    <w:rsid w:val="00F830DE"/>
    <w:rsid w:val="00F8373F"/>
    <w:rsid w:val="00F839CC"/>
    <w:rsid w:val="00F841FF"/>
    <w:rsid w:val="00F8423F"/>
    <w:rsid w:val="00F84623"/>
    <w:rsid w:val="00F847E0"/>
    <w:rsid w:val="00F84BC3"/>
    <w:rsid w:val="00F84E9A"/>
    <w:rsid w:val="00F85613"/>
    <w:rsid w:val="00F858C6"/>
    <w:rsid w:val="00F85926"/>
    <w:rsid w:val="00F864A4"/>
    <w:rsid w:val="00F86595"/>
    <w:rsid w:val="00F868D0"/>
    <w:rsid w:val="00F87749"/>
    <w:rsid w:val="00F877EE"/>
    <w:rsid w:val="00F87C85"/>
    <w:rsid w:val="00F90124"/>
    <w:rsid w:val="00F90D0F"/>
    <w:rsid w:val="00F90F55"/>
    <w:rsid w:val="00F91236"/>
    <w:rsid w:val="00F914CA"/>
    <w:rsid w:val="00F915F0"/>
    <w:rsid w:val="00F9165E"/>
    <w:rsid w:val="00F91989"/>
    <w:rsid w:val="00F91BE4"/>
    <w:rsid w:val="00F91CE8"/>
    <w:rsid w:val="00F9256B"/>
    <w:rsid w:val="00F92B11"/>
    <w:rsid w:val="00F93AA8"/>
    <w:rsid w:val="00F93B77"/>
    <w:rsid w:val="00F93E6D"/>
    <w:rsid w:val="00F93FA0"/>
    <w:rsid w:val="00F93FFA"/>
    <w:rsid w:val="00F9414A"/>
    <w:rsid w:val="00F9498C"/>
    <w:rsid w:val="00F949FF"/>
    <w:rsid w:val="00F95460"/>
    <w:rsid w:val="00F957DC"/>
    <w:rsid w:val="00F95C83"/>
    <w:rsid w:val="00F95E00"/>
    <w:rsid w:val="00F961BC"/>
    <w:rsid w:val="00F96762"/>
    <w:rsid w:val="00F967FD"/>
    <w:rsid w:val="00F96E3E"/>
    <w:rsid w:val="00F971C4"/>
    <w:rsid w:val="00F97A8C"/>
    <w:rsid w:val="00F97B7F"/>
    <w:rsid w:val="00F97C40"/>
    <w:rsid w:val="00FA057B"/>
    <w:rsid w:val="00FA05B9"/>
    <w:rsid w:val="00FA08D8"/>
    <w:rsid w:val="00FA0E17"/>
    <w:rsid w:val="00FA0E6E"/>
    <w:rsid w:val="00FA12DF"/>
    <w:rsid w:val="00FA1711"/>
    <w:rsid w:val="00FA1979"/>
    <w:rsid w:val="00FA19EF"/>
    <w:rsid w:val="00FA1E71"/>
    <w:rsid w:val="00FA1E98"/>
    <w:rsid w:val="00FA253C"/>
    <w:rsid w:val="00FA25DF"/>
    <w:rsid w:val="00FA293A"/>
    <w:rsid w:val="00FA2B5E"/>
    <w:rsid w:val="00FA38A5"/>
    <w:rsid w:val="00FA54EC"/>
    <w:rsid w:val="00FA59E2"/>
    <w:rsid w:val="00FA5A95"/>
    <w:rsid w:val="00FA5CFD"/>
    <w:rsid w:val="00FA5EF6"/>
    <w:rsid w:val="00FA6BB9"/>
    <w:rsid w:val="00FA6C91"/>
    <w:rsid w:val="00FA708C"/>
    <w:rsid w:val="00FA7185"/>
    <w:rsid w:val="00FA723F"/>
    <w:rsid w:val="00FA7B3D"/>
    <w:rsid w:val="00FB0008"/>
    <w:rsid w:val="00FB09F0"/>
    <w:rsid w:val="00FB0B7E"/>
    <w:rsid w:val="00FB0C8D"/>
    <w:rsid w:val="00FB11EB"/>
    <w:rsid w:val="00FB1342"/>
    <w:rsid w:val="00FB17E8"/>
    <w:rsid w:val="00FB2573"/>
    <w:rsid w:val="00FB270E"/>
    <w:rsid w:val="00FB2D0F"/>
    <w:rsid w:val="00FB2F7D"/>
    <w:rsid w:val="00FB3692"/>
    <w:rsid w:val="00FB39DB"/>
    <w:rsid w:val="00FB39E9"/>
    <w:rsid w:val="00FB3CA7"/>
    <w:rsid w:val="00FB4126"/>
    <w:rsid w:val="00FB475B"/>
    <w:rsid w:val="00FB480F"/>
    <w:rsid w:val="00FB4881"/>
    <w:rsid w:val="00FB5457"/>
    <w:rsid w:val="00FB54CE"/>
    <w:rsid w:val="00FB584F"/>
    <w:rsid w:val="00FB5A1B"/>
    <w:rsid w:val="00FB5B81"/>
    <w:rsid w:val="00FB5CBB"/>
    <w:rsid w:val="00FB5F85"/>
    <w:rsid w:val="00FB60F6"/>
    <w:rsid w:val="00FB6216"/>
    <w:rsid w:val="00FB6421"/>
    <w:rsid w:val="00FB739A"/>
    <w:rsid w:val="00FB77AE"/>
    <w:rsid w:val="00FB7DEE"/>
    <w:rsid w:val="00FB7FB9"/>
    <w:rsid w:val="00FC0298"/>
    <w:rsid w:val="00FC06A2"/>
    <w:rsid w:val="00FC1336"/>
    <w:rsid w:val="00FC155D"/>
    <w:rsid w:val="00FC156A"/>
    <w:rsid w:val="00FC16D9"/>
    <w:rsid w:val="00FC1B4D"/>
    <w:rsid w:val="00FC1F08"/>
    <w:rsid w:val="00FC229E"/>
    <w:rsid w:val="00FC234D"/>
    <w:rsid w:val="00FC2620"/>
    <w:rsid w:val="00FC2766"/>
    <w:rsid w:val="00FC28E3"/>
    <w:rsid w:val="00FC295C"/>
    <w:rsid w:val="00FC2D12"/>
    <w:rsid w:val="00FC2F14"/>
    <w:rsid w:val="00FC34EA"/>
    <w:rsid w:val="00FC366B"/>
    <w:rsid w:val="00FC3A10"/>
    <w:rsid w:val="00FC3DAB"/>
    <w:rsid w:val="00FC3E31"/>
    <w:rsid w:val="00FC421C"/>
    <w:rsid w:val="00FC4525"/>
    <w:rsid w:val="00FC4AFF"/>
    <w:rsid w:val="00FC6AD4"/>
    <w:rsid w:val="00FC76F1"/>
    <w:rsid w:val="00FC78DD"/>
    <w:rsid w:val="00FC7E8C"/>
    <w:rsid w:val="00FD099F"/>
    <w:rsid w:val="00FD0A3F"/>
    <w:rsid w:val="00FD0D5C"/>
    <w:rsid w:val="00FD0F53"/>
    <w:rsid w:val="00FD1348"/>
    <w:rsid w:val="00FD1B6B"/>
    <w:rsid w:val="00FD1CB3"/>
    <w:rsid w:val="00FD1D00"/>
    <w:rsid w:val="00FD2606"/>
    <w:rsid w:val="00FD269B"/>
    <w:rsid w:val="00FD28CD"/>
    <w:rsid w:val="00FD2A25"/>
    <w:rsid w:val="00FD2BAB"/>
    <w:rsid w:val="00FD2BB3"/>
    <w:rsid w:val="00FD31CF"/>
    <w:rsid w:val="00FD31E8"/>
    <w:rsid w:val="00FD3463"/>
    <w:rsid w:val="00FD3B81"/>
    <w:rsid w:val="00FD40A9"/>
    <w:rsid w:val="00FD40AA"/>
    <w:rsid w:val="00FD48CF"/>
    <w:rsid w:val="00FD4A2C"/>
    <w:rsid w:val="00FD4CB2"/>
    <w:rsid w:val="00FD4CC0"/>
    <w:rsid w:val="00FD4F78"/>
    <w:rsid w:val="00FD53EA"/>
    <w:rsid w:val="00FD5648"/>
    <w:rsid w:val="00FD5EFC"/>
    <w:rsid w:val="00FD5F1A"/>
    <w:rsid w:val="00FD6433"/>
    <w:rsid w:val="00FD6ED6"/>
    <w:rsid w:val="00FD727D"/>
    <w:rsid w:val="00FE065C"/>
    <w:rsid w:val="00FE0D43"/>
    <w:rsid w:val="00FE0D8A"/>
    <w:rsid w:val="00FE1361"/>
    <w:rsid w:val="00FE1724"/>
    <w:rsid w:val="00FE17B3"/>
    <w:rsid w:val="00FE22C4"/>
    <w:rsid w:val="00FE252E"/>
    <w:rsid w:val="00FE289F"/>
    <w:rsid w:val="00FE2A18"/>
    <w:rsid w:val="00FE3C74"/>
    <w:rsid w:val="00FE3C8D"/>
    <w:rsid w:val="00FE405B"/>
    <w:rsid w:val="00FE479B"/>
    <w:rsid w:val="00FE47C3"/>
    <w:rsid w:val="00FE4CDD"/>
    <w:rsid w:val="00FE5690"/>
    <w:rsid w:val="00FE5767"/>
    <w:rsid w:val="00FE61C3"/>
    <w:rsid w:val="00FE651E"/>
    <w:rsid w:val="00FE675B"/>
    <w:rsid w:val="00FE74AC"/>
    <w:rsid w:val="00FE7C8A"/>
    <w:rsid w:val="00FE7CF1"/>
    <w:rsid w:val="00FE7F22"/>
    <w:rsid w:val="00FF095E"/>
    <w:rsid w:val="00FF0CE1"/>
    <w:rsid w:val="00FF1F52"/>
    <w:rsid w:val="00FF20FA"/>
    <w:rsid w:val="00FF2D55"/>
    <w:rsid w:val="00FF3018"/>
    <w:rsid w:val="00FF3941"/>
    <w:rsid w:val="00FF3A15"/>
    <w:rsid w:val="00FF3CCE"/>
    <w:rsid w:val="00FF3D5F"/>
    <w:rsid w:val="00FF4030"/>
    <w:rsid w:val="00FF4899"/>
    <w:rsid w:val="00FF4C71"/>
    <w:rsid w:val="00FF5015"/>
    <w:rsid w:val="00FF503A"/>
    <w:rsid w:val="00FF53BF"/>
    <w:rsid w:val="00FF5911"/>
    <w:rsid w:val="00FF5AAB"/>
    <w:rsid w:val="00FF5EC3"/>
    <w:rsid w:val="00FF61D3"/>
    <w:rsid w:val="00FF670C"/>
    <w:rsid w:val="00FF6AC0"/>
    <w:rsid w:val="00FF779A"/>
    <w:rsid w:val="00FF7A9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oNotEmbedSmartTags/>
  <w:decimalSymbol w:val=","/>
  <w:listSeparator w:val=";"/>
  <w14:docId w14:val="272522AE"/>
  <w15:chartTrackingRefBased/>
  <w15:docId w15:val="{967E66B4-EFCA-443C-A10D-77F0BC61AD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locked="1" w:qFormat="1"/>
    <w:lsdException w:name="heading 1" w:locked="1" w:uiPriority="99" w:qFormat="1"/>
    <w:lsdException w:name="heading 2" w:locked="1" w:qFormat="1"/>
    <w:lsdException w:name="heading 3" w:locked="1" w:qFormat="1"/>
    <w:lsdException w:name="heading 4" w:locked="1" w:semiHidden="1" w:unhideWhenUsed="1" w:qFormat="1"/>
    <w:lsdException w:name="heading 5" w:locked="1" w:semiHidden="1" w:unhideWhenUsed="1" w:qFormat="1"/>
    <w:lsdException w:name="heading 6" w:locked="1" w:qFormat="1"/>
    <w:lsdException w:name="heading 7" w:locked="1" w:semiHidden="1" w:unhideWhenUsed="1" w:qFormat="1"/>
    <w:lsdException w:name="heading 8" w:locked="1" w:semiHidden="1" w:unhideWhenUsed="1" w:qFormat="1"/>
    <w:lsdException w:name="heading 9" w:locked="1" w:semiHidden="1" w:unhideWhenUsed="1" w:qFormat="1"/>
    <w:lsdException w:name="toc 1" w:uiPriority="39" w:qFormat="1"/>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99"/>
    <w:lsdException w:name="footer" w:uiPriority="99"/>
    <w:lsdException w:name="caption" w:locked="1" w:semiHidden="1" w:unhideWhenUsed="1" w:qFormat="1"/>
    <w:lsdException w:name="annotation reference" w:uiPriority="99"/>
    <w:lsdException w:name="List Number" w:locked="1"/>
    <w:lsdException w:name="List 4" w:locked="1"/>
    <w:lsdException w:name="List 5" w:locked="1"/>
    <w:lsdException w:name="Title" w:locked="1" w:qFormat="1"/>
    <w:lsdException w:name="Body Text" w:locked="1"/>
    <w:lsdException w:name="Subtitle" w:locked="1" w:qFormat="1"/>
    <w:lsdException w:name="Salutation" w:locked="1"/>
    <w:lsdException w:name="Date" w:locked="1"/>
    <w:lsdException w:name="Body Text First Indent" w:locked="1"/>
    <w:lsdException w:name="Body Text Indent 2" w:uiPriority="99"/>
    <w:lsdException w:name="Hyperlink" w:locked="1" w:uiPriority="99"/>
    <w:lsdException w:name="Strong" w:locked="1" w:qFormat="1"/>
    <w:lsdException w:name="Emphasis" w:locked="1" w:qFormat="1"/>
    <w:lsdException w:name="Normal (Web)" w:uiPriority="99"/>
    <w:lsdException w:name="HTML Preformatted" w:semiHidden="1" w:uiPriority="99" w:unhideWhenUsed="1"/>
    <w:lsdException w:name="HTML Variable" w:semiHidden="1" w:unhideWhenUsed="1"/>
    <w:lsdException w:name="Normal Table" w:semiHidden="1" w:unhideWhenUsed="1"/>
    <w:lsdException w:name="No List" w:locked="1"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2B0A55"/>
  </w:style>
  <w:style w:type="paragraph" w:styleId="1">
    <w:name w:val="heading 1"/>
    <w:basedOn w:val="a"/>
    <w:next w:val="a"/>
    <w:link w:val="10"/>
    <w:uiPriority w:val="99"/>
    <w:qFormat/>
    <w:locked/>
    <w:rsid w:val="006E210B"/>
    <w:pPr>
      <w:keepNext/>
      <w:spacing w:before="240" w:after="60"/>
      <w:outlineLvl w:val="0"/>
    </w:pPr>
    <w:rPr>
      <w:rFonts w:ascii="Cambria" w:hAnsi="Cambria"/>
      <w:b/>
      <w:bCs/>
      <w:kern w:val="32"/>
      <w:sz w:val="32"/>
      <w:szCs w:val="32"/>
    </w:rPr>
  </w:style>
  <w:style w:type="paragraph" w:styleId="2">
    <w:name w:val="heading 2"/>
    <w:basedOn w:val="a"/>
    <w:next w:val="a"/>
    <w:link w:val="20"/>
    <w:qFormat/>
    <w:rsid w:val="007E7031"/>
    <w:pPr>
      <w:keepNext/>
      <w:spacing w:before="240" w:after="60"/>
      <w:outlineLvl w:val="1"/>
    </w:pPr>
    <w:rPr>
      <w:rFonts w:ascii="Arial" w:hAnsi="Arial" w:cs="Arial"/>
      <w:b/>
      <w:bCs/>
      <w:i/>
      <w:iCs/>
      <w:sz w:val="28"/>
      <w:szCs w:val="28"/>
    </w:rPr>
  </w:style>
  <w:style w:type="paragraph" w:styleId="3">
    <w:name w:val="heading 3"/>
    <w:basedOn w:val="a"/>
    <w:next w:val="a"/>
    <w:link w:val="30"/>
    <w:qFormat/>
    <w:rsid w:val="00915F10"/>
    <w:pPr>
      <w:keepNext/>
      <w:spacing w:before="240" w:after="60"/>
      <w:outlineLvl w:val="2"/>
    </w:pPr>
    <w:rPr>
      <w:rFonts w:ascii="Arial" w:hAnsi="Arial" w:cs="Arial"/>
      <w:b/>
      <w:bCs/>
      <w:sz w:val="26"/>
      <w:szCs w:val="26"/>
    </w:rPr>
  </w:style>
  <w:style w:type="paragraph" w:styleId="5">
    <w:name w:val="heading 5"/>
    <w:basedOn w:val="a"/>
    <w:next w:val="a"/>
    <w:link w:val="50"/>
    <w:unhideWhenUsed/>
    <w:qFormat/>
    <w:locked/>
    <w:rsid w:val="00453341"/>
    <w:pPr>
      <w:spacing w:before="240" w:after="60"/>
      <w:outlineLvl w:val="4"/>
    </w:pPr>
    <w:rPr>
      <w:rFonts w:ascii="Calibri" w:hAnsi="Calibri"/>
      <w:b/>
      <w:bCs/>
      <w:i/>
      <w:iCs/>
      <w:sz w:val="26"/>
      <w:szCs w:val="26"/>
    </w:rPr>
  </w:style>
  <w:style w:type="paragraph" w:styleId="6">
    <w:name w:val="heading 6"/>
    <w:basedOn w:val="a"/>
    <w:next w:val="a"/>
    <w:link w:val="60"/>
    <w:qFormat/>
    <w:rsid w:val="006215AD"/>
    <w:pPr>
      <w:spacing w:before="240" w:after="60"/>
      <w:ind w:firstLine="709"/>
      <w:jc w:val="both"/>
      <w:outlineLvl w:val="5"/>
    </w:pPr>
    <w:rPr>
      <w:rFonts w:ascii="Calibri" w:hAnsi="Calibri"/>
      <w:b/>
      <w:sz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9"/>
    <w:rsid w:val="006E210B"/>
    <w:rPr>
      <w:rFonts w:ascii="Cambria" w:eastAsia="Times New Roman" w:hAnsi="Cambria" w:cs="Times New Roman"/>
      <w:b/>
      <w:bCs/>
      <w:kern w:val="32"/>
      <w:sz w:val="32"/>
      <w:szCs w:val="32"/>
    </w:rPr>
  </w:style>
  <w:style w:type="character" w:customStyle="1" w:styleId="30">
    <w:name w:val="Заголовок 3 Знак"/>
    <w:link w:val="3"/>
    <w:rsid w:val="009126F1"/>
    <w:rPr>
      <w:rFonts w:ascii="Arial" w:hAnsi="Arial" w:cs="Arial"/>
      <w:b/>
      <w:bCs/>
      <w:sz w:val="26"/>
      <w:szCs w:val="26"/>
    </w:rPr>
  </w:style>
  <w:style w:type="character" w:customStyle="1" w:styleId="50">
    <w:name w:val="Заголовок 5 Знак"/>
    <w:link w:val="5"/>
    <w:rsid w:val="00453341"/>
    <w:rPr>
      <w:rFonts w:ascii="Calibri" w:eastAsia="Times New Roman" w:hAnsi="Calibri" w:cs="Times New Roman"/>
      <w:b/>
      <w:bCs/>
      <w:i/>
      <w:iCs/>
      <w:sz w:val="26"/>
      <w:szCs w:val="26"/>
    </w:rPr>
  </w:style>
  <w:style w:type="character" w:customStyle="1" w:styleId="60">
    <w:name w:val="Заголовок 6 Знак"/>
    <w:link w:val="6"/>
    <w:locked/>
    <w:rsid w:val="006215AD"/>
    <w:rPr>
      <w:rFonts w:ascii="Calibri" w:hAnsi="Calibri"/>
      <w:b/>
      <w:sz w:val="22"/>
      <w:lang w:val="ru-RU" w:eastAsia="ru-RU"/>
    </w:rPr>
  </w:style>
  <w:style w:type="paragraph" w:customStyle="1" w:styleId="a3">
    <w:name w:val="Знак Знак Знак Знак Знак Знак Знак"/>
    <w:basedOn w:val="a"/>
    <w:rsid w:val="004E4498"/>
    <w:pPr>
      <w:spacing w:after="160" w:line="240" w:lineRule="exact"/>
    </w:pPr>
    <w:rPr>
      <w:rFonts w:ascii="Verdana" w:hAnsi="Verdana"/>
      <w:lang w:val="en-US" w:eastAsia="en-US"/>
    </w:rPr>
  </w:style>
  <w:style w:type="paragraph" w:styleId="a4">
    <w:name w:val="footer"/>
    <w:basedOn w:val="a"/>
    <w:link w:val="a5"/>
    <w:uiPriority w:val="99"/>
    <w:rsid w:val="006E3095"/>
    <w:pPr>
      <w:tabs>
        <w:tab w:val="center" w:pos="4153"/>
        <w:tab w:val="right" w:pos="8306"/>
      </w:tabs>
    </w:pPr>
  </w:style>
  <w:style w:type="character" w:customStyle="1" w:styleId="a5">
    <w:name w:val="Нижний колонтитул Знак"/>
    <w:link w:val="a4"/>
    <w:uiPriority w:val="99"/>
    <w:locked/>
    <w:rsid w:val="006E210B"/>
  </w:style>
  <w:style w:type="character" w:styleId="a6">
    <w:name w:val="page number"/>
    <w:rsid w:val="006E3095"/>
    <w:rPr>
      <w:rFonts w:cs="Times New Roman"/>
    </w:rPr>
  </w:style>
  <w:style w:type="paragraph" w:styleId="a7">
    <w:name w:val="header"/>
    <w:basedOn w:val="a"/>
    <w:link w:val="a8"/>
    <w:rsid w:val="006E3095"/>
    <w:pPr>
      <w:tabs>
        <w:tab w:val="center" w:pos="4153"/>
        <w:tab w:val="right" w:pos="8306"/>
      </w:tabs>
    </w:pPr>
  </w:style>
  <w:style w:type="character" w:customStyle="1" w:styleId="a8">
    <w:name w:val="Верхний колонтитул Знак"/>
    <w:link w:val="a7"/>
    <w:locked/>
    <w:rsid w:val="006E210B"/>
  </w:style>
  <w:style w:type="paragraph" w:styleId="a9">
    <w:name w:val="Document Map"/>
    <w:basedOn w:val="a"/>
    <w:semiHidden/>
    <w:rsid w:val="006E3095"/>
    <w:pPr>
      <w:shd w:val="clear" w:color="auto" w:fill="000080"/>
    </w:pPr>
    <w:rPr>
      <w:rFonts w:ascii="Tahoma" w:hAnsi="Tahoma"/>
    </w:rPr>
  </w:style>
  <w:style w:type="table" w:styleId="aa">
    <w:name w:val="Table Grid"/>
    <w:basedOn w:val="a1"/>
    <w:uiPriority w:val="39"/>
    <w:rsid w:val="006F7D7F"/>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Body Text Indent"/>
    <w:basedOn w:val="a"/>
    <w:rsid w:val="006341CE"/>
    <w:pPr>
      <w:ind w:firstLine="540"/>
      <w:jc w:val="both"/>
    </w:pPr>
    <w:rPr>
      <w:sz w:val="28"/>
    </w:rPr>
  </w:style>
  <w:style w:type="paragraph" w:customStyle="1" w:styleId="ConsPlusNonformat">
    <w:name w:val="ConsPlusNonformat"/>
    <w:rsid w:val="004E4498"/>
    <w:pPr>
      <w:widowControl w:val="0"/>
      <w:autoSpaceDE w:val="0"/>
      <w:autoSpaceDN w:val="0"/>
      <w:adjustRightInd w:val="0"/>
    </w:pPr>
    <w:rPr>
      <w:rFonts w:ascii="Courier New" w:hAnsi="Courier New" w:cs="Courier New"/>
    </w:rPr>
  </w:style>
  <w:style w:type="paragraph" w:customStyle="1" w:styleId="FR1">
    <w:name w:val="FR1"/>
    <w:rsid w:val="00632DF4"/>
    <w:pPr>
      <w:widowControl w:val="0"/>
      <w:autoSpaceDE w:val="0"/>
      <w:autoSpaceDN w:val="0"/>
      <w:ind w:left="3560"/>
    </w:pPr>
    <w:rPr>
      <w:rFonts w:ascii="Arial" w:hAnsi="Arial" w:cs="Arial"/>
      <w:i/>
      <w:iCs/>
      <w:sz w:val="18"/>
      <w:szCs w:val="18"/>
    </w:rPr>
  </w:style>
  <w:style w:type="paragraph" w:customStyle="1" w:styleId="11">
    <w:name w:val="Обычный1"/>
    <w:rsid w:val="00632DF4"/>
    <w:pPr>
      <w:widowControl w:val="0"/>
    </w:pPr>
  </w:style>
  <w:style w:type="character" w:styleId="ac">
    <w:name w:val="annotation reference"/>
    <w:uiPriority w:val="99"/>
    <w:semiHidden/>
    <w:rsid w:val="003B7E6A"/>
    <w:rPr>
      <w:sz w:val="16"/>
    </w:rPr>
  </w:style>
  <w:style w:type="paragraph" w:styleId="ad">
    <w:name w:val="annotation text"/>
    <w:basedOn w:val="a"/>
    <w:link w:val="ae"/>
    <w:uiPriority w:val="99"/>
    <w:rsid w:val="003B7E6A"/>
  </w:style>
  <w:style w:type="character" w:customStyle="1" w:styleId="ae">
    <w:name w:val="Текст примечания Знак"/>
    <w:link w:val="ad"/>
    <w:uiPriority w:val="99"/>
    <w:rsid w:val="007A28B6"/>
  </w:style>
  <w:style w:type="paragraph" w:styleId="af">
    <w:name w:val="annotation subject"/>
    <w:basedOn w:val="ad"/>
    <w:next w:val="ad"/>
    <w:semiHidden/>
    <w:rsid w:val="003B7E6A"/>
    <w:rPr>
      <w:b/>
      <w:bCs/>
    </w:rPr>
  </w:style>
  <w:style w:type="paragraph" w:styleId="af0">
    <w:name w:val="Balloon Text"/>
    <w:basedOn w:val="a"/>
    <w:semiHidden/>
    <w:rsid w:val="003B7E6A"/>
    <w:rPr>
      <w:rFonts w:ascii="Tahoma" w:hAnsi="Tahoma" w:cs="Tahoma"/>
      <w:sz w:val="16"/>
      <w:szCs w:val="16"/>
    </w:rPr>
  </w:style>
  <w:style w:type="paragraph" w:customStyle="1" w:styleId="12">
    <w:name w:val="Абзац списка1"/>
    <w:basedOn w:val="a"/>
    <w:rsid w:val="007526EC"/>
    <w:pPr>
      <w:spacing w:after="200" w:line="276" w:lineRule="auto"/>
      <w:ind w:left="720"/>
    </w:pPr>
    <w:rPr>
      <w:rFonts w:ascii="Calibri" w:hAnsi="Calibri" w:cs="Calibri"/>
      <w:sz w:val="22"/>
      <w:szCs w:val="22"/>
    </w:rPr>
  </w:style>
  <w:style w:type="paragraph" w:customStyle="1" w:styleId="61">
    <w:name w:val="Заголов6"/>
    <w:basedOn w:val="11"/>
    <w:rsid w:val="0031414C"/>
    <w:pPr>
      <w:jc w:val="center"/>
    </w:pPr>
    <w:rPr>
      <w:rFonts w:ascii="a_Timer" w:hAnsi="a_Timer"/>
      <w:sz w:val="24"/>
      <w:lang w:val="en-US"/>
    </w:rPr>
  </w:style>
  <w:style w:type="paragraph" w:customStyle="1" w:styleId="21">
    <w:name w:val="Квадрат2"/>
    <w:basedOn w:val="11"/>
    <w:rsid w:val="0031414C"/>
    <w:pPr>
      <w:ind w:left="2642"/>
      <w:jc w:val="both"/>
    </w:pPr>
    <w:rPr>
      <w:rFonts w:ascii="a_Timer" w:hAnsi="a_Timer"/>
      <w:sz w:val="24"/>
      <w:lang w:val="en-US"/>
    </w:rPr>
  </w:style>
  <w:style w:type="paragraph" w:customStyle="1" w:styleId="-2">
    <w:name w:val="-Выступ2"/>
    <w:basedOn w:val="11"/>
    <w:rsid w:val="0031414C"/>
    <w:pPr>
      <w:ind w:left="595" w:hanging="363"/>
      <w:jc w:val="both"/>
    </w:pPr>
    <w:rPr>
      <w:rFonts w:ascii="a_Timer" w:hAnsi="a_Timer"/>
      <w:sz w:val="24"/>
      <w:lang w:val="en-US"/>
    </w:rPr>
  </w:style>
  <w:style w:type="paragraph" w:customStyle="1" w:styleId="-4">
    <w:name w:val="-Квадрат4"/>
    <w:basedOn w:val="11"/>
    <w:rsid w:val="0031414C"/>
    <w:pPr>
      <w:jc w:val="both"/>
    </w:pPr>
    <w:rPr>
      <w:rFonts w:ascii="a_Timer" w:hAnsi="a_Timer"/>
      <w:sz w:val="24"/>
      <w:lang w:val="en-US"/>
    </w:rPr>
  </w:style>
  <w:style w:type="paragraph" w:customStyle="1" w:styleId="4">
    <w:name w:val="Квадрат4"/>
    <w:basedOn w:val="11"/>
    <w:rsid w:val="0031414C"/>
    <w:pPr>
      <w:jc w:val="both"/>
    </w:pPr>
    <w:rPr>
      <w:rFonts w:ascii="a_Timer" w:hAnsi="a_Timer"/>
      <w:sz w:val="24"/>
      <w:lang w:val="en-US"/>
    </w:rPr>
  </w:style>
  <w:style w:type="paragraph" w:customStyle="1" w:styleId="af1">
    <w:name w:val="Название"/>
    <w:basedOn w:val="a"/>
    <w:link w:val="af2"/>
    <w:qFormat/>
    <w:rsid w:val="0031414C"/>
    <w:pPr>
      <w:pBdr>
        <w:bottom w:val="single" w:sz="18" w:space="1" w:color="auto"/>
      </w:pBdr>
      <w:spacing w:after="120" w:line="360" w:lineRule="auto"/>
      <w:ind w:firstLine="709"/>
      <w:jc w:val="center"/>
    </w:pPr>
    <w:rPr>
      <w:b/>
      <w:sz w:val="36"/>
    </w:rPr>
  </w:style>
  <w:style w:type="character" w:customStyle="1" w:styleId="af2">
    <w:name w:val="Название Знак"/>
    <w:link w:val="af1"/>
    <w:locked/>
    <w:rsid w:val="0031414C"/>
    <w:rPr>
      <w:b/>
      <w:sz w:val="36"/>
      <w:lang w:val="ru-RU" w:eastAsia="ru-RU"/>
    </w:rPr>
  </w:style>
  <w:style w:type="paragraph" w:customStyle="1" w:styleId="51">
    <w:name w:val="Заголов5"/>
    <w:basedOn w:val="11"/>
    <w:rsid w:val="00AB5BF9"/>
    <w:pPr>
      <w:jc w:val="center"/>
    </w:pPr>
    <w:rPr>
      <w:rFonts w:ascii="a_Timer" w:hAnsi="a_Timer"/>
      <w:sz w:val="24"/>
      <w:lang w:val="en-US"/>
    </w:rPr>
  </w:style>
  <w:style w:type="paragraph" w:customStyle="1" w:styleId="22">
    <w:name w:val="Выступ2"/>
    <w:basedOn w:val="11"/>
    <w:rsid w:val="00AB5BF9"/>
    <w:pPr>
      <w:ind w:left="595" w:hanging="363"/>
      <w:jc w:val="both"/>
    </w:pPr>
    <w:rPr>
      <w:rFonts w:ascii="a_Timer" w:hAnsi="a_Timer"/>
      <w:sz w:val="24"/>
      <w:lang w:val="en-US"/>
    </w:rPr>
  </w:style>
  <w:style w:type="paragraph" w:customStyle="1" w:styleId="0">
    <w:name w:val="Вправо0"/>
    <w:basedOn w:val="11"/>
    <w:rsid w:val="00AB5BF9"/>
    <w:pPr>
      <w:jc w:val="right"/>
    </w:pPr>
    <w:rPr>
      <w:rFonts w:ascii="a_Timer" w:hAnsi="a_Timer"/>
      <w:sz w:val="24"/>
      <w:lang w:val="en-US"/>
    </w:rPr>
  </w:style>
  <w:style w:type="character" w:customStyle="1" w:styleId="hps">
    <w:name w:val="hps"/>
    <w:rsid w:val="00107869"/>
    <w:rPr>
      <w:rFonts w:cs="Times New Roman"/>
    </w:rPr>
  </w:style>
  <w:style w:type="paragraph" w:styleId="af3">
    <w:name w:val="Body Text"/>
    <w:aliases w:val="Основной текст Знак Знак,Основной текст Знак1 Знак Знак,Основной текст Знак3 Знак Знак Знак,Основной текст Знак2 Знак Знак Знак Знак,Основной текст Знак1 Знак Знак1 Знак1 Знак Знак"/>
    <w:basedOn w:val="a"/>
    <w:link w:val="af4"/>
    <w:rsid w:val="00FF779A"/>
    <w:pPr>
      <w:spacing w:after="120"/>
    </w:pPr>
  </w:style>
  <w:style w:type="character" w:customStyle="1" w:styleId="af4">
    <w:name w:val="Основной текст Знак"/>
    <w:aliases w:val="Основной текст Знак Знак Знак,Основной текст Знак1 Знак Знак Знак,Основной текст Знак3 Знак Знак Знак Знак,Основной текст Знак2 Знак Знак Знак Знак Знак,Основной текст Знак1 Знак Знак1 Знак1 Знак Знак Знак"/>
    <w:link w:val="af3"/>
    <w:locked/>
    <w:rsid w:val="00270D07"/>
  </w:style>
  <w:style w:type="character" w:customStyle="1" w:styleId="shorttext">
    <w:name w:val="short_text"/>
    <w:rsid w:val="00F85613"/>
    <w:rPr>
      <w:rFonts w:cs="Times New Roman"/>
    </w:rPr>
  </w:style>
  <w:style w:type="paragraph" w:customStyle="1" w:styleId="ConsPlusNormal">
    <w:name w:val="ConsPlusNormal"/>
    <w:rsid w:val="00027E8D"/>
    <w:pPr>
      <w:widowControl w:val="0"/>
      <w:autoSpaceDE w:val="0"/>
      <w:autoSpaceDN w:val="0"/>
      <w:adjustRightInd w:val="0"/>
      <w:ind w:firstLine="720"/>
    </w:pPr>
    <w:rPr>
      <w:rFonts w:ascii="Arial" w:hAnsi="Arial" w:cs="Arial"/>
    </w:rPr>
  </w:style>
  <w:style w:type="character" w:customStyle="1" w:styleId="23">
    <w:name w:val="Основной текст (2)_"/>
    <w:link w:val="210"/>
    <w:locked/>
    <w:rsid w:val="00C90E5A"/>
    <w:rPr>
      <w:rFonts w:ascii="Sylfaen" w:hAnsi="Sylfaen"/>
      <w:b/>
      <w:spacing w:val="20"/>
      <w:sz w:val="18"/>
    </w:rPr>
  </w:style>
  <w:style w:type="paragraph" w:customStyle="1" w:styleId="210">
    <w:name w:val="Основной текст (2)1"/>
    <w:basedOn w:val="a"/>
    <w:link w:val="23"/>
    <w:rsid w:val="00C90E5A"/>
    <w:pPr>
      <w:shd w:val="clear" w:color="auto" w:fill="FFFFFF"/>
      <w:spacing w:after="300" w:line="240" w:lineRule="atLeast"/>
      <w:jc w:val="center"/>
    </w:pPr>
    <w:rPr>
      <w:rFonts w:ascii="Sylfaen" w:hAnsi="Sylfaen"/>
      <w:b/>
      <w:spacing w:val="20"/>
      <w:sz w:val="18"/>
      <w:lang w:val="x-none" w:eastAsia="x-none"/>
    </w:rPr>
  </w:style>
  <w:style w:type="character" w:customStyle="1" w:styleId="40">
    <w:name w:val="Основной текст (4)_"/>
    <w:link w:val="41"/>
    <w:locked/>
    <w:rsid w:val="00C90E5A"/>
    <w:rPr>
      <w:rFonts w:ascii="Sylfaen" w:hAnsi="Sylfaen"/>
      <w:spacing w:val="10"/>
      <w:sz w:val="16"/>
    </w:rPr>
  </w:style>
  <w:style w:type="paragraph" w:customStyle="1" w:styleId="41">
    <w:name w:val="Основной текст (4)1"/>
    <w:basedOn w:val="a"/>
    <w:link w:val="40"/>
    <w:rsid w:val="00C90E5A"/>
    <w:pPr>
      <w:shd w:val="clear" w:color="auto" w:fill="FFFFFF"/>
      <w:spacing w:before="1800" w:line="259" w:lineRule="exact"/>
      <w:jc w:val="center"/>
    </w:pPr>
    <w:rPr>
      <w:rFonts w:ascii="Sylfaen" w:hAnsi="Sylfaen"/>
      <w:spacing w:val="10"/>
      <w:sz w:val="16"/>
      <w:lang w:val="x-none" w:eastAsia="x-none"/>
    </w:rPr>
  </w:style>
  <w:style w:type="character" w:customStyle="1" w:styleId="42">
    <w:name w:val="Основной текст (4)"/>
    <w:rsid w:val="00C90E5A"/>
    <w:rPr>
      <w:rFonts w:ascii="Sylfaen" w:hAnsi="Sylfaen" w:cs="Times New Roman"/>
      <w:spacing w:val="10"/>
      <w:sz w:val="16"/>
      <w:szCs w:val="16"/>
      <w:lang w:bidi="ar-SA"/>
    </w:rPr>
  </w:style>
  <w:style w:type="character" w:customStyle="1" w:styleId="8">
    <w:name w:val="Основной текст (8)_"/>
    <w:link w:val="80"/>
    <w:locked/>
    <w:rsid w:val="00C90E5A"/>
    <w:rPr>
      <w:rFonts w:ascii="Sylfaen" w:hAnsi="Sylfaen"/>
      <w:spacing w:val="30"/>
      <w:sz w:val="18"/>
    </w:rPr>
  </w:style>
  <w:style w:type="paragraph" w:customStyle="1" w:styleId="80">
    <w:name w:val="Основной текст (8)"/>
    <w:basedOn w:val="a"/>
    <w:link w:val="8"/>
    <w:rsid w:val="00C90E5A"/>
    <w:pPr>
      <w:shd w:val="clear" w:color="auto" w:fill="FFFFFF"/>
      <w:spacing w:before="120" w:line="206" w:lineRule="exact"/>
      <w:ind w:firstLine="340"/>
      <w:jc w:val="both"/>
    </w:pPr>
    <w:rPr>
      <w:rFonts w:ascii="Sylfaen" w:hAnsi="Sylfaen"/>
      <w:spacing w:val="30"/>
      <w:sz w:val="18"/>
      <w:lang w:val="x-none" w:eastAsia="x-none"/>
    </w:rPr>
  </w:style>
  <w:style w:type="character" w:customStyle="1" w:styleId="81pt">
    <w:name w:val="Основной текст (8) + Интервал 1 pt"/>
    <w:rsid w:val="00C90E5A"/>
    <w:rPr>
      <w:rFonts w:ascii="Sylfaen" w:hAnsi="Sylfaen"/>
      <w:spacing w:val="20"/>
      <w:sz w:val="18"/>
    </w:rPr>
  </w:style>
  <w:style w:type="character" w:customStyle="1" w:styleId="24">
    <w:name w:val="Основной текст (2)"/>
    <w:rsid w:val="00C90E5A"/>
    <w:rPr>
      <w:rFonts w:ascii="Sylfaen" w:hAnsi="Sylfaen" w:cs="Times New Roman"/>
      <w:b/>
      <w:bCs/>
      <w:spacing w:val="20"/>
      <w:sz w:val="18"/>
      <w:szCs w:val="18"/>
      <w:lang w:bidi="ar-SA"/>
    </w:rPr>
  </w:style>
  <w:style w:type="character" w:customStyle="1" w:styleId="41pt">
    <w:name w:val="Основной текст (4) + Интервал 1 pt"/>
    <w:rsid w:val="00C90E5A"/>
    <w:rPr>
      <w:rFonts w:ascii="Sylfaen" w:hAnsi="Sylfaen"/>
      <w:spacing w:val="20"/>
      <w:sz w:val="16"/>
    </w:rPr>
  </w:style>
  <w:style w:type="character" w:customStyle="1" w:styleId="80pt">
    <w:name w:val="Основной текст (8) + Интервал 0 pt"/>
    <w:rsid w:val="00C90E5A"/>
    <w:rPr>
      <w:rFonts w:ascii="Sylfaen" w:hAnsi="Sylfaen"/>
      <w:spacing w:val="10"/>
      <w:sz w:val="18"/>
    </w:rPr>
  </w:style>
  <w:style w:type="character" w:customStyle="1" w:styleId="240">
    <w:name w:val="Основной текст (2) + Не полужирный4"/>
    <w:aliases w:val="Интервал 0 pt9"/>
    <w:rsid w:val="00C90E5A"/>
    <w:rPr>
      <w:rFonts w:ascii="Sylfaen" w:hAnsi="Sylfaen"/>
      <w:b/>
      <w:spacing w:val="10"/>
      <w:sz w:val="18"/>
    </w:rPr>
  </w:style>
  <w:style w:type="character" w:customStyle="1" w:styleId="25">
    <w:name w:val="Основной текст (2)5"/>
    <w:rsid w:val="00C90E5A"/>
    <w:rPr>
      <w:rFonts w:ascii="Sylfaen" w:hAnsi="Sylfaen"/>
      <w:spacing w:val="20"/>
      <w:sz w:val="18"/>
    </w:rPr>
  </w:style>
  <w:style w:type="character" w:customStyle="1" w:styleId="81pt3">
    <w:name w:val="Основной текст (8) + Интервал 1 pt3"/>
    <w:rsid w:val="00C90E5A"/>
    <w:rPr>
      <w:rFonts w:ascii="Sylfaen" w:hAnsi="Sylfaen"/>
      <w:spacing w:val="20"/>
      <w:sz w:val="18"/>
    </w:rPr>
  </w:style>
  <w:style w:type="character" w:customStyle="1" w:styleId="41pt3">
    <w:name w:val="Основной текст (4) + Интервал 1 pt3"/>
    <w:rsid w:val="00425B80"/>
    <w:rPr>
      <w:rFonts w:ascii="Sylfaen" w:hAnsi="Sylfaen"/>
      <w:spacing w:val="20"/>
      <w:sz w:val="16"/>
    </w:rPr>
  </w:style>
  <w:style w:type="character" w:customStyle="1" w:styleId="80pt3">
    <w:name w:val="Основной текст (8) + Интервал 0 pt3"/>
    <w:rsid w:val="00425B80"/>
    <w:rPr>
      <w:rFonts w:ascii="Sylfaen" w:hAnsi="Sylfaen"/>
      <w:spacing w:val="10"/>
      <w:sz w:val="18"/>
    </w:rPr>
  </w:style>
  <w:style w:type="character" w:customStyle="1" w:styleId="230">
    <w:name w:val="Основной текст (2) + Не полужирный3"/>
    <w:aliases w:val="Интервал 0 pt8"/>
    <w:rsid w:val="00425B80"/>
    <w:rPr>
      <w:rFonts w:ascii="Sylfaen" w:hAnsi="Sylfaen"/>
      <w:b/>
      <w:spacing w:val="10"/>
      <w:sz w:val="18"/>
    </w:rPr>
  </w:style>
  <w:style w:type="character" w:customStyle="1" w:styleId="241">
    <w:name w:val="Основной текст (2)4"/>
    <w:rsid w:val="00425B80"/>
    <w:rPr>
      <w:rFonts w:ascii="Sylfaen" w:hAnsi="Sylfaen"/>
      <w:spacing w:val="20"/>
      <w:sz w:val="18"/>
    </w:rPr>
  </w:style>
  <w:style w:type="character" w:customStyle="1" w:styleId="81">
    <w:name w:val="Основной текст (8) + Полужирный"/>
    <w:aliases w:val="Интервал 1 pt5"/>
    <w:rsid w:val="00425B80"/>
    <w:rPr>
      <w:rFonts w:ascii="Sylfaen" w:hAnsi="Sylfaen"/>
      <w:b/>
      <w:spacing w:val="20"/>
      <w:sz w:val="18"/>
    </w:rPr>
  </w:style>
  <w:style w:type="character" w:customStyle="1" w:styleId="41pt2">
    <w:name w:val="Основной текст (4) + Интервал 1 pt2"/>
    <w:rsid w:val="00425B80"/>
    <w:rPr>
      <w:rFonts w:ascii="Sylfaen" w:hAnsi="Sylfaen"/>
      <w:spacing w:val="20"/>
      <w:sz w:val="16"/>
    </w:rPr>
  </w:style>
  <w:style w:type="character" w:customStyle="1" w:styleId="220">
    <w:name w:val="Основной текст (2) + Не полужирный2"/>
    <w:aliases w:val="Интервал 0 pt7"/>
    <w:rsid w:val="00425B80"/>
    <w:rPr>
      <w:rFonts w:ascii="Sylfaen" w:hAnsi="Sylfaen"/>
      <w:b/>
      <w:spacing w:val="10"/>
      <w:sz w:val="18"/>
    </w:rPr>
  </w:style>
  <w:style w:type="character" w:customStyle="1" w:styleId="231">
    <w:name w:val="Основной текст (2)3"/>
    <w:rsid w:val="00425B80"/>
    <w:rPr>
      <w:rFonts w:ascii="Sylfaen" w:hAnsi="Sylfaen"/>
      <w:spacing w:val="20"/>
      <w:sz w:val="18"/>
    </w:rPr>
  </w:style>
  <w:style w:type="character" w:customStyle="1" w:styleId="120">
    <w:name w:val="Заголовок №1 (2)_"/>
    <w:link w:val="121"/>
    <w:locked/>
    <w:rsid w:val="00425B80"/>
    <w:rPr>
      <w:rFonts w:ascii="Sylfaen" w:hAnsi="Sylfaen"/>
      <w:b/>
      <w:spacing w:val="20"/>
      <w:sz w:val="18"/>
    </w:rPr>
  </w:style>
  <w:style w:type="paragraph" w:customStyle="1" w:styleId="121">
    <w:name w:val="Заголовок №1 (2)1"/>
    <w:basedOn w:val="a"/>
    <w:link w:val="120"/>
    <w:rsid w:val="00425B80"/>
    <w:pPr>
      <w:shd w:val="clear" w:color="auto" w:fill="FFFFFF"/>
      <w:spacing w:after="180" w:line="211" w:lineRule="exact"/>
      <w:ind w:firstLine="320"/>
      <w:jc w:val="both"/>
      <w:outlineLvl w:val="0"/>
    </w:pPr>
    <w:rPr>
      <w:rFonts w:ascii="Sylfaen" w:hAnsi="Sylfaen"/>
      <w:b/>
      <w:spacing w:val="20"/>
      <w:sz w:val="18"/>
      <w:lang w:val="x-none" w:eastAsia="x-none"/>
    </w:rPr>
  </w:style>
  <w:style w:type="character" w:customStyle="1" w:styleId="122">
    <w:name w:val="Заголовок №1 (2) + Не полужирный"/>
    <w:aliases w:val="Интервал 0 pt6,Основной текст (4) + Trebuchet MS1,Курсив13"/>
    <w:rsid w:val="00425B80"/>
    <w:rPr>
      <w:rFonts w:ascii="Sylfaen" w:hAnsi="Sylfaen"/>
      <w:b/>
      <w:spacing w:val="10"/>
      <w:sz w:val="18"/>
    </w:rPr>
  </w:style>
  <w:style w:type="character" w:customStyle="1" w:styleId="123">
    <w:name w:val="Заголовок №1 (2)"/>
    <w:rsid w:val="00425B80"/>
    <w:rPr>
      <w:rFonts w:ascii="Sylfaen" w:hAnsi="Sylfaen" w:cs="Times New Roman"/>
      <w:b/>
      <w:bCs/>
      <w:spacing w:val="20"/>
      <w:sz w:val="18"/>
      <w:szCs w:val="18"/>
      <w:lang w:bidi="ar-SA"/>
    </w:rPr>
  </w:style>
  <w:style w:type="character" w:customStyle="1" w:styleId="10pt">
    <w:name w:val="Заголовок №1 + Интервал 0 pt"/>
    <w:rsid w:val="00425B80"/>
    <w:rPr>
      <w:rFonts w:ascii="Sylfaen" w:hAnsi="Sylfaen"/>
      <w:spacing w:val="10"/>
      <w:sz w:val="18"/>
    </w:rPr>
  </w:style>
  <w:style w:type="character" w:customStyle="1" w:styleId="13">
    <w:name w:val="Заголовок №1 + Полужирный"/>
    <w:aliases w:val="Интервал 1 pt4"/>
    <w:rsid w:val="00425B80"/>
    <w:rPr>
      <w:rFonts w:ascii="Sylfaen" w:hAnsi="Sylfaen"/>
      <w:b/>
      <w:spacing w:val="20"/>
      <w:sz w:val="18"/>
    </w:rPr>
  </w:style>
  <w:style w:type="character" w:customStyle="1" w:styleId="81pt2">
    <w:name w:val="Основной текст (8) + Интервал 1 pt2"/>
    <w:rsid w:val="00425B80"/>
    <w:rPr>
      <w:rFonts w:ascii="Sylfaen" w:hAnsi="Sylfaen"/>
      <w:spacing w:val="20"/>
      <w:sz w:val="18"/>
    </w:rPr>
  </w:style>
  <w:style w:type="character" w:customStyle="1" w:styleId="80pt2">
    <w:name w:val="Основной текст (8) + Интервал 0 pt2"/>
    <w:rsid w:val="00425B80"/>
    <w:rPr>
      <w:rFonts w:ascii="Sylfaen" w:hAnsi="Sylfaen"/>
      <w:spacing w:val="10"/>
      <w:sz w:val="18"/>
    </w:rPr>
  </w:style>
  <w:style w:type="character" w:customStyle="1" w:styleId="85">
    <w:name w:val="Основной текст (8) + Полужирный5"/>
    <w:aliases w:val="Интервал 0 pt5,Основной текст (5) + Trebuchet MS5,7 pt,Курсив12"/>
    <w:rsid w:val="00425B80"/>
    <w:rPr>
      <w:rFonts w:ascii="Sylfaen" w:hAnsi="Sylfaen"/>
      <w:b/>
      <w:spacing w:val="0"/>
      <w:sz w:val="18"/>
    </w:rPr>
  </w:style>
  <w:style w:type="character" w:customStyle="1" w:styleId="84">
    <w:name w:val="Основной текст (8) + Полужирный4"/>
    <w:aliases w:val="Интервал 0 pt4"/>
    <w:rsid w:val="00425B80"/>
    <w:rPr>
      <w:rFonts w:ascii="Sylfaen" w:hAnsi="Sylfaen"/>
      <w:b/>
      <w:spacing w:val="0"/>
      <w:sz w:val="18"/>
    </w:rPr>
  </w:style>
  <w:style w:type="character" w:customStyle="1" w:styleId="8Consolas">
    <w:name w:val="Основной текст (8) + Consolas"/>
    <w:aliases w:val="9,5 pt,Полужирный1,Интервал 0 pt3,Основной текст (5) + 7 pt,Курсив10"/>
    <w:rsid w:val="00425B80"/>
    <w:rPr>
      <w:rFonts w:ascii="Consolas" w:hAnsi="Consolas"/>
      <w:b/>
      <w:spacing w:val="0"/>
      <w:sz w:val="19"/>
    </w:rPr>
  </w:style>
  <w:style w:type="character" w:customStyle="1" w:styleId="83">
    <w:name w:val="Основной текст (8) + Полужирный3"/>
    <w:aliases w:val="Интервал 1 pt3"/>
    <w:rsid w:val="00425B80"/>
    <w:rPr>
      <w:rFonts w:ascii="Sylfaen" w:hAnsi="Sylfaen"/>
      <w:b/>
      <w:spacing w:val="20"/>
      <w:sz w:val="18"/>
    </w:rPr>
  </w:style>
  <w:style w:type="character" w:customStyle="1" w:styleId="41pt1">
    <w:name w:val="Основной текст (4) + Интервал 1 pt1"/>
    <w:rsid w:val="00425B80"/>
    <w:rPr>
      <w:rFonts w:ascii="Sylfaen" w:hAnsi="Sylfaen"/>
      <w:spacing w:val="20"/>
      <w:sz w:val="16"/>
    </w:rPr>
  </w:style>
  <w:style w:type="character" w:customStyle="1" w:styleId="82">
    <w:name w:val="Основной текст (8) + Полужирный2"/>
    <w:aliases w:val="Интервал 1 pt2"/>
    <w:rsid w:val="00425B80"/>
    <w:rPr>
      <w:rFonts w:ascii="Sylfaen" w:hAnsi="Sylfaen"/>
      <w:b/>
      <w:spacing w:val="20"/>
      <w:sz w:val="18"/>
    </w:rPr>
  </w:style>
  <w:style w:type="character" w:customStyle="1" w:styleId="80pt1">
    <w:name w:val="Основной текст (8) + Интервал 0 pt1"/>
    <w:rsid w:val="00425B80"/>
    <w:rPr>
      <w:rFonts w:ascii="Sylfaen" w:hAnsi="Sylfaen"/>
      <w:spacing w:val="10"/>
      <w:sz w:val="18"/>
    </w:rPr>
  </w:style>
  <w:style w:type="character" w:customStyle="1" w:styleId="1210">
    <w:name w:val="Заголовок №1 (2) + Не полужирный1"/>
    <w:aliases w:val="Интервал 0 pt2,Основной текст (5) + Trebuchet MS2,62,5 pt5,Курсив4"/>
    <w:rsid w:val="00425B80"/>
    <w:rPr>
      <w:rFonts w:ascii="Sylfaen" w:hAnsi="Sylfaen"/>
      <w:b/>
      <w:spacing w:val="10"/>
      <w:sz w:val="18"/>
    </w:rPr>
  </w:style>
  <w:style w:type="character" w:customStyle="1" w:styleId="1220">
    <w:name w:val="Заголовок №1 (2)2"/>
    <w:rsid w:val="00425B80"/>
    <w:rPr>
      <w:rFonts w:ascii="Sylfaen" w:hAnsi="Sylfaen"/>
      <w:spacing w:val="20"/>
      <w:sz w:val="18"/>
    </w:rPr>
  </w:style>
  <w:style w:type="character" w:customStyle="1" w:styleId="420">
    <w:name w:val="Основной текст (4)2"/>
    <w:rsid w:val="00A91467"/>
    <w:rPr>
      <w:rFonts w:ascii="Sylfaen" w:hAnsi="Sylfaen"/>
      <w:spacing w:val="10"/>
      <w:sz w:val="16"/>
    </w:rPr>
  </w:style>
  <w:style w:type="character" w:customStyle="1" w:styleId="810">
    <w:name w:val="Основной текст (8) + Полужирный1"/>
    <w:aliases w:val="Интервал 1 pt1"/>
    <w:rsid w:val="00A91467"/>
    <w:rPr>
      <w:rFonts w:ascii="Sylfaen" w:hAnsi="Sylfaen"/>
      <w:b/>
      <w:spacing w:val="20"/>
      <w:sz w:val="18"/>
    </w:rPr>
  </w:style>
  <w:style w:type="character" w:customStyle="1" w:styleId="81pt1">
    <w:name w:val="Основной текст (8) + Интервал 1 pt1"/>
    <w:rsid w:val="00A91467"/>
    <w:rPr>
      <w:rFonts w:ascii="Sylfaen" w:hAnsi="Sylfaen"/>
      <w:spacing w:val="20"/>
      <w:sz w:val="18"/>
    </w:rPr>
  </w:style>
  <w:style w:type="character" w:customStyle="1" w:styleId="211">
    <w:name w:val="Основной текст (2) + Не полужирный1"/>
    <w:rsid w:val="00A91467"/>
    <w:rPr>
      <w:rFonts w:ascii="Sylfaen" w:hAnsi="Sylfaen"/>
      <w:b/>
      <w:spacing w:val="20"/>
      <w:sz w:val="18"/>
    </w:rPr>
  </w:style>
  <w:style w:type="character" w:customStyle="1" w:styleId="221">
    <w:name w:val="Основной текст (2)2"/>
    <w:rsid w:val="00A91467"/>
    <w:rPr>
      <w:rFonts w:ascii="Sylfaen" w:hAnsi="Sylfaen"/>
      <w:spacing w:val="20"/>
      <w:sz w:val="18"/>
    </w:rPr>
  </w:style>
  <w:style w:type="character" w:customStyle="1" w:styleId="31">
    <w:name w:val="Основной текст (3)_"/>
    <w:link w:val="32"/>
    <w:locked/>
    <w:rsid w:val="00110339"/>
    <w:rPr>
      <w:spacing w:val="50"/>
      <w:sz w:val="16"/>
      <w:shd w:val="clear" w:color="auto" w:fill="FFFFFF"/>
    </w:rPr>
  </w:style>
  <w:style w:type="paragraph" w:customStyle="1" w:styleId="32">
    <w:name w:val="Основной текст (3)"/>
    <w:basedOn w:val="a"/>
    <w:link w:val="31"/>
    <w:rsid w:val="00110339"/>
    <w:pPr>
      <w:shd w:val="clear" w:color="auto" w:fill="FFFFFF"/>
      <w:spacing w:line="206" w:lineRule="exact"/>
    </w:pPr>
    <w:rPr>
      <w:spacing w:val="50"/>
      <w:sz w:val="16"/>
      <w:lang w:val="x-none" w:eastAsia="x-none"/>
    </w:rPr>
  </w:style>
  <w:style w:type="character" w:customStyle="1" w:styleId="52">
    <w:name w:val="Основной текст (5)_"/>
    <w:link w:val="510"/>
    <w:locked/>
    <w:rsid w:val="00110339"/>
    <w:rPr>
      <w:sz w:val="11"/>
      <w:shd w:val="clear" w:color="auto" w:fill="FFFFFF"/>
    </w:rPr>
  </w:style>
  <w:style w:type="paragraph" w:customStyle="1" w:styleId="510">
    <w:name w:val="Основной текст (5)1"/>
    <w:basedOn w:val="a"/>
    <w:link w:val="52"/>
    <w:rsid w:val="00110339"/>
    <w:pPr>
      <w:shd w:val="clear" w:color="auto" w:fill="FFFFFF"/>
      <w:spacing w:before="2700" w:line="139" w:lineRule="exact"/>
      <w:jc w:val="center"/>
    </w:pPr>
    <w:rPr>
      <w:sz w:val="11"/>
      <w:lang w:val="x-none" w:eastAsia="x-none"/>
    </w:rPr>
  </w:style>
  <w:style w:type="character" w:customStyle="1" w:styleId="30pt3">
    <w:name w:val="Основной текст (3) + Интервал 0 pt3"/>
    <w:rsid w:val="00110339"/>
    <w:rPr>
      <w:spacing w:val="0"/>
      <w:sz w:val="16"/>
      <w:shd w:val="clear" w:color="auto" w:fill="FFFFFF"/>
    </w:rPr>
  </w:style>
  <w:style w:type="character" w:customStyle="1" w:styleId="57">
    <w:name w:val="Основной текст (5)7"/>
    <w:rsid w:val="00110339"/>
  </w:style>
  <w:style w:type="character" w:customStyle="1" w:styleId="4Candara">
    <w:name w:val="Основной текст (4) + Candara"/>
    <w:aliases w:val="5,5 pt20"/>
    <w:rsid w:val="00110339"/>
    <w:rPr>
      <w:rFonts w:ascii="Candara" w:hAnsi="Candara"/>
      <w:spacing w:val="10"/>
      <w:sz w:val="11"/>
      <w:shd w:val="clear" w:color="auto" w:fill="FFFFFF"/>
    </w:rPr>
  </w:style>
  <w:style w:type="character" w:customStyle="1" w:styleId="52pt">
    <w:name w:val="Основной текст (5) + Интервал 2 pt"/>
    <w:rsid w:val="00110339"/>
    <w:rPr>
      <w:spacing w:val="40"/>
      <w:sz w:val="11"/>
      <w:shd w:val="clear" w:color="auto" w:fill="FFFFFF"/>
    </w:rPr>
  </w:style>
  <w:style w:type="character" w:customStyle="1" w:styleId="af5">
    <w:name w:val="Подпись к картинке_"/>
    <w:link w:val="14"/>
    <w:locked/>
    <w:rsid w:val="00110339"/>
    <w:rPr>
      <w:sz w:val="11"/>
      <w:shd w:val="clear" w:color="auto" w:fill="FFFFFF"/>
    </w:rPr>
  </w:style>
  <w:style w:type="paragraph" w:customStyle="1" w:styleId="14">
    <w:name w:val="Подпись к картинке1"/>
    <w:basedOn w:val="a"/>
    <w:link w:val="af5"/>
    <w:rsid w:val="00110339"/>
    <w:pPr>
      <w:shd w:val="clear" w:color="auto" w:fill="FFFFFF"/>
      <w:spacing w:line="240" w:lineRule="atLeast"/>
    </w:pPr>
    <w:rPr>
      <w:sz w:val="11"/>
      <w:lang w:val="x-none" w:eastAsia="x-none"/>
    </w:rPr>
  </w:style>
  <w:style w:type="character" w:customStyle="1" w:styleId="26">
    <w:name w:val="Подпись к картинке (2)_"/>
    <w:link w:val="27"/>
    <w:locked/>
    <w:rsid w:val="00110339"/>
    <w:rPr>
      <w:sz w:val="13"/>
      <w:shd w:val="clear" w:color="auto" w:fill="FFFFFF"/>
    </w:rPr>
  </w:style>
  <w:style w:type="paragraph" w:customStyle="1" w:styleId="27">
    <w:name w:val="Подпись к картинке (2)"/>
    <w:basedOn w:val="a"/>
    <w:link w:val="26"/>
    <w:rsid w:val="00110339"/>
    <w:pPr>
      <w:shd w:val="clear" w:color="auto" w:fill="FFFFFF"/>
      <w:spacing w:line="240" w:lineRule="atLeast"/>
    </w:pPr>
    <w:rPr>
      <w:sz w:val="13"/>
      <w:lang w:val="x-none" w:eastAsia="x-none"/>
    </w:rPr>
  </w:style>
  <w:style w:type="character" w:customStyle="1" w:styleId="7">
    <w:name w:val="Основной текст (7)_"/>
    <w:link w:val="70"/>
    <w:locked/>
    <w:rsid w:val="00110339"/>
    <w:rPr>
      <w:i/>
      <w:spacing w:val="-10"/>
      <w:sz w:val="30"/>
      <w:shd w:val="clear" w:color="auto" w:fill="FFFFFF"/>
    </w:rPr>
  </w:style>
  <w:style w:type="paragraph" w:customStyle="1" w:styleId="70">
    <w:name w:val="Основной текст (7)"/>
    <w:basedOn w:val="a"/>
    <w:link w:val="7"/>
    <w:rsid w:val="00110339"/>
    <w:pPr>
      <w:shd w:val="clear" w:color="auto" w:fill="FFFFFF"/>
      <w:spacing w:line="240" w:lineRule="atLeast"/>
    </w:pPr>
    <w:rPr>
      <w:i/>
      <w:spacing w:val="-10"/>
      <w:sz w:val="30"/>
      <w:lang w:val="x-none" w:eastAsia="x-none"/>
    </w:rPr>
  </w:style>
  <w:style w:type="character" w:customStyle="1" w:styleId="3pt">
    <w:name w:val="Подпись к картинке + Интервал 3 pt"/>
    <w:rsid w:val="00110339"/>
    <w:rPr>
      <w:spacing w:val="70"/>
      <w:sz w:val="11"/>
      <w:shd w:val="clear" w:color="auto" w:fill="FFFFFF"/>
    </w:rPr>
  </w:style>
  <w:style w:type="character" w:customStyle="1" w:styleId="23pt">
    <w:name w:val="Подпись к картинке (2) + Интервал 3 pt"/>
    <w:rsid w:val="00110339"/>
    <w:rPr>
      <w:spacing w:val="60"/>
      <w:sz w:val="13"/>
      <w:shd w:val="clear" w:color="auto" w:fill="FFFFFF"/>
    </w:rPr>
  </w:style>
  <w:style w:type="character" w:customStyle="1" w:styleId="43">
    <w:name w:val="Основной текст (4) + Полужирный"/>
    <w:rsid w:val="00110339"/>
    <w:rPr>
      <w:rFonts w:ascii="Sylfaen" w:hAnsi="Sylfaen"/>
      <w:b/>
      <w:spacing w:val="10"/>
      <w:sz w:val="13"/>
      <w:shd w:val="clear" w:color="auto" w:fill="FFFFFF"/>
    </w:rPr>
  </w:style>
  <w:style w:type="character" w:customStyle="1" w:styleId="840">
    <w:name w:val="Основной текст (8) + 4"/>
    <w:aliases w:val="5 pt19,Курсив16"/>
    <w:rsid w:val="007C73D2"/>
    <w:rPr>
      <w:rFonts w:ascii="Arial Unicode MS" w:eastAsia="Arial Unicode MS" w:hAnsi="Arial Unicode MS"/>
      <w:i/>
      <w:noProof/>
      <w:spacing w:val="0"/>
      <w:sz w:val="9"/>
    </w:rPr>
  </w:style>
  <w:style w:type="character" w:customStyle="1" w:styleId="8CenturyGothic">
    <w:name w:val="Основной текст (8) + Century Gothic"/>
    <w:aliases w:val="Курсив15"/>
    <w:rsid w:val="007C73D2"/>
    <w:rPr>
      <w:rFonts w:ascii="Century Gothic" w:hAnsi="Century Gothic"/>
      <w:i/>
      <w:noProof/>
      <w:spacing w:val="0"/>
      <w:sz w:val="10"/>
    </w:rPr>
  </w:style>
  <w:style w:type="character" w:customStyle="1" w:styleId="30pt2">
    <w:name w:val="Основной текст (3) + Интервал 0 pt2"/>
    <w:rsid w:val="007C73D2"/>
    <w:rPr>
      <w:spacing w:val="0"/>
      <w:sz w:val="16"/>
    </w:rPr>
  </w:style>
  <w:style w:type="character" w:customStyle="1" w:styleId="30pt1">
    <w:name w:val="Основной текст (3) + Интервал 0 pt1"/>
    <w:rsid w:val="00783017"/>
    <w:rPr>
      <w:spacing w:val="0"/>
      <w:sz w:val="16"/>
    </w:rPr>
  </w:style>
  <w:style w:type="character" w:customStyle="1" w:styleId="410">
    <w:name w:val="Основной текст (4)10"/>
    <w:rsid w:val="00783017"/>
    <w:rPr>
      <w:spacing w:val="0"/>
      <w:sz w:val="13"/>
    </w:rPr>
  </w:style>
  <w:style w:type="character" w:customStyle="1" w:styleId="100">
    <w:name w:val="Основной текст (10)"/>
    <w:rsid w:val="00783017"/>
    <w:rPr>
      <w:b/>
      <w:spacing w:val="0"/>
      <w:sz w:val="13"/>
    </w:rPr>
  </w:style>
  <w:style w:type="character" w:customStyle="1" w:styleId="5TrebuchetMS6">
    <w:name w:val="Основной текст (5) + Trebuchet MS6"/>
    <w:aliases w:val="5 pt17,Курсив14"/>
    <w:rsid w:val="006250D4"/>
    <w:rPr>
      <w:rFonts w:ascii="Trebuchet MS" w:hAnsi="Trebuchet MS"/>
      <w:i/>
      <w:noProof/>
      <w:spacing w:val="0"/>
      <w:sz w:val="10"/>
    </w:rPr>
  </w:style>
  <w:style w:type="character" w:customStyle="1" w:styleId="56">
    <w:name w:val="Основной текст (5)6"/>
    <w:rsid w:val="006250D4"/>
    <w:rPr>
      <w:spacing w:val="0"/>
      <w:sz w:val="11"/>
    </w:rPr>
  </w:style>
  <w:style w:type="character" w:customStyle="1" w:styleId="49">
    <w:name w:val="Основной текст (4)9"/>
    <w:rsid w:val="006250D4"/>
    <w:rPr>
      <w:spacing w:val="0"/>
      <w:sz w:val="13"/>
    </w:rPr>
  </w:style>
  <w:style w:type="character" w:customStyle="1" w:styleId="48">
    <w:name w:val="Основной текст (4)8"/>
    <w:rsid w:val="006250D4"/>
    <w:rPr>
      <w:strike/>
      <w:spacing w:val="0"/>
      <w:sz w:val="13"/>
    </w:rPr>
  </w:style>
  <w:style w:type="character" w:customStyle="1" w:styleId="1pt">
    <w:name w:val="Подпись к таблице + Интервал 1 pt"/>
    <w:rsid w:val="00126951"/>
    <w:rPr>
      <w:spacing w:val="30"/>
      <w:sz w:val="11"/>
    </w:rPr>
  </w:style>
  <w:style w:type="character" w:customStyle="1" w:styleId="af6">
    <w:name w:val="Подпись к таблице"/>
    <w:rsid w:val="00126951"/>
    <w:rPr>
      <w:spacing w:val="0"/>
      <w:sz w:val="11"/>
    </w:rPr>
  </w:style>
  <w:style w:type="character" w:customStyle="1" w:styleId="55">
    <w:name w:val="Основной текст (5)5"/>
    <w:rsid w:val="00126951"/>
    <w:rPr>
      <w:spacing w:val="0"/>
      <w:sz w:val="11"/>
    </w:rPr>
  </w:style>
  <w:style w:type="character" w:customStyle="1" w:styleId="105">
    <w:name w:val="Основной текст (10)5"/>
    <w:rsid w:val="00126951"/>
    <w:rPr>
      <w:b/>
      <w:spacing w:val="0"/>
      <w:sz w:val="13"/>
    </w:rPr>
  </w:style>
  <w:style w:type="character" w:customStyle="1" w:styleId="47">
    <w:name w:val="Основной текст (4)7"/>
    <w:rsid w:val="004E64A4"/>
    <w:rPr>
      <w:spacing w:val="0"/>
      <w:sz w:val="13"/>
    </w:rPr>
  </w:style>
  <w:style w:type="character" w:customStyle="1" w:styleId="46pt">
    <w:name w:val="Основной текст (4) + 6 pt"/>
    <w:aliases w:val="Малые прописные"/>
    <w:rsid w:val="004E64A4"/>
    <w:rPr>
      <w:rFonts w:ascii="Arial Unicode MS" w:eastAsia="Arial Unicode MS" w:hAnsi="Arial Unicode MS"/>
      <w:smallCaps/>
      <w:noProof/>
      <w:spacing w:val="0"/>
      <w:sz w:val="12"/>
    </w:rPr>
  </w:style>
  <w:style w:type="character" w:customStyle="1" w:styleId="560">
    <w:name w:val="Основной текст (5) + 6"/>
    <w:aliases w:val="5 pt15"/>
    <w:rsid w:val="004E64A4"/>
    <w:rPr>
      <w:spacing w:val="0"/>
      <w:sz w:val="13"/>
    </w:rPr>
  </w:style>
  <w:style w:type="character" w:customStyle="1" w:styleId="562">
    <w:name w:val="Основной текст (5) + 62"/>
    <w:aliases w:val="5 pt14"/>
    <w:rsid w:val="004E64A4"/>
    <w:rPr>
      <w:spacing w:val="0"/>
      <w:sz w:val="13"/>
    </w:rPr>
  </w:style>
  <w:style w:type="character" w:customStyle="1" w:styleId="5TrebuchetMS4">
    <w:name w:val="Основной текст (5) + Trebuchet MS4"/>
    <w:aliases w:val="63,5 pt13,Курсив11"/>
    <w:rsid w:val="004E64A4"/>
    <w:rPr>
      <w:rFonts w:ascii="Trebuchet MS" w:hAnsi="Trebuchet MS"/>
      <w:i/>
      <w:spacing w:val="0"/>
      <w:sz w:val="13"/>
    </w:rPr>
  </w:style>
  <w:style w:type="character" w:customStyle="1" w:styleId="46">
    <w:name w:val="Основной текст (4)6"/>
    <w:rsid w:val="00046F7A"/>
    <w:rPr>
      <w:spacing w:val="0"/>
      <w:sz w:val="13"/>
    </w:rPr>
  </w:style>
  <w:style w:type="character" w:customStyle="1" w:styleId="45">
    <w:name w:val="Основной текст (4)5"/>
    <w:rsid w:val="00046F7A"/>
    <w:rPr>
      <w:spacing w:val="0"/>
      <w:sz w:val="13"/>
    </w:rPr>
  </w:style>
  <w:style w:type="character" w:customStyle="1" w:styleId="3-1pt">
    <w:name w:val="Основной текст (3) + Интервал -1 pt"/>
    <w:rsid w:val="00046F7A"/>
    <w:rPr>
      <w:spacing w:val="-20"/>
      <w:sz w:val="16"/>
    </w:rPr>
  </w:style>
  <w:style w:type="character" w:customStyle="1" w:styleId="54">
    <w:name w:val="Основной текст (5)4"/>
    <w:rsid w:val="00046F7A"/>
    <w:rPr>
      <w:spacing w:val="0"/>
      <w:sz w:val="11"/>
    </w:rPr>
  </w:style>
  <w:style w:type="character" w:customStyle="1" w:styleId="12ArialUnicodeMS">
    <w:name w:val="Основной текст (12) + Arial Unicode MS"/>
    <w:aliases w:val="Не курсив1"/>
    <w:rsid w:val="00046F7A"/>
    <w:rPr>
      <w:rFonts w:ascii="Arial Unicode MS" w:eastAsia="Arial Unicode MS" w:hAnsi="Arial Unicode MS"/>
      <w:spacing w:val="0"/>
      <w:sz w:val="11"/>
    </w:rPr>
  </w:style>
  <w:style w:type="character" w:customStyle="1" w:styleId="124">
    <w:name w:val="Основной текст (12)"/>
    <w:rsid w:val="00046F7A"/>
    <w:rPr>
      <w:rFonts w:ascii="Trebuchet MS" w:hAnsi="Trebuchet MS"/>
      <w:i/>
      <w:spacing w:val="0"/>
      <w:sz w:val="11"/>
    </w:rPr>
  </w:style>
  <w:style w:type="character" w:customStyle="1" w:styleId="2pt">
    <w:name w:val="Подпись к таблице + Интервал 2 pt"/>
    <w:rsid w:val="00046F7A"/>
    <w:rPr>
      <w:spacing w:val="40"/>
      <w:sz w:val="11"/>
    </w:rPr>
  </w:style>
  <w:style w:type="character" w:customStyle="1" w:styleId="44">
    <w:name w:val="Подпись к таблице4"/>
    <w:rsid w:val="00046F7A"/>
    <w:rPr>
      <w:spacing w:val="0"/>
      <w:sz w:val="11"/>
    </w:rPr>
  </w:style>
  <w:style w:type="character" w:customStyle="1" w:styleId="561">
    <w:name w:val="Основной текст (5) + 61"/>
    <w:aliases w:val="5 pt10"/>
    <w:rsid w:val="00046F7A"/>
    <w:rPr>
      <w:spacing w:val="0"/>
      <w:sz w:val="13"/>
    </w:rPr>
  </w:style>
  <w:style w:type="character" w:customStyle="1" w:styleId="2pt2">
    <w:name w:val="Подпись к таблице + Интервал 2 pt2"/>
    <w:rsid w:val="00046F7A"/>
    <w:rPr>
      <w:spacing w:val="40"/>
      <w:sz w:val="11"/>
    </w:rPr>
  </w:style>
  <w:style w:type="character" w:customStyle="1" w:styleId="33">
    <w:name w:val="Подпись к таблице3"/>
    <w:rsid w:val="00046F7A"/>
    <w:rPr>
      <w:spacing w:val="0"/>
      <w:sz w:val="11"/>
    </w:rPr>
  </w:style>
  <w:style w:type="character" w:customStyle="1" w:styleId="af7">
    <w:name w:val="Подпись к картинке"/>
    <w:rsid w:val="00315FC0"/>
    <w:rPr>
      <w:spacing w:val="0"/>
      <w:sz w:val="11"/>
    </w:rPr>
  </w:style>
  <w:style w:type="character" w:customStyle="1" w:styleId="5CenturyGothic">
    <w:name w:val="Основной текст (5) + Century Gothic"/>
    <w:aliases w:val="5 pt8,Курсив9"/>
    <w:rsid w:val="00315FC0"/>
    <w:rPr>
      <w:rFonts w:ascii="Century Gothic" w:hAnsi="Century Gothic"/>
      <w:i/>
      <w:spacing w:val="0"/>
      <w:sz w:val="10"/>
    </w:rPr>
  </w:style>
  <w:style w:type="character" w:customStyle="1" w:styleId="5TrebuchetMS3">
    <w:name w:val="Основной текст (5) + Trebuchet MS3"/>
    <w:aliases w:val="Курсив8"/>
    <w:rsid w:val="00315FC0"/>
    <w:rPr>
      <w:rFonts w:ascii="Trebuchet MS" w:hAnsi="Trebuchet MS"/>
      <w:i/>
      <w:spacing w:val="0"/>
      <w:sz w:val="11"/>
    </w:rPr>
  </w:style>
  <w:style w:type="character" w:customStyle="1" w:styleId="2pt1">
    <w:name w:val="Подпись к таблице + Интервал 2 pt1"/>
    <w:rsid w:val="00315FC0"/>
    <w:rPr>
      <w:spacing w:val="40"/>
      <w:sz w:val="11"/>
    </w:rPr>
  </w:style>
  <w:style w:type="character" w:customStyle="1" w:styleId="TrebuchetMS">
    <w:name w:val="Подпись к картинке + Trebuchet MS"/>
    <w:aliases w:val="5 pt7,Курсив7"/>
    <w:rsid w:val="00F067EF"/>
    <w:rPr>
      <w:rFonts w:ascii="Trebuchet MS" w:hAnsi="Trebuchet MS"/>
      <w:i/>
      <w:noProof/>
      <w:spacing w:val="0"/>
      <w:sz w:val="10"/>
    </w:rPr>
  </w:style>
  <w:style w:type="character" w:customStyle="1" w:styleId="34">
    <w:name w:val="Подпись к картинке3"/>
    <w:rsid w:val="00F067EF"/>
    <w:rPr>
      <w:spacing w:val="0"/>
      <w:sz w:val="11"/>
    </w:rPr>
  </w:style>
  <w:style w:type="character" w:customStyle="1" w:styleId="430">
    <w:name w:val="Основной текст (4)3"/>
    <w:rsid w:val="00F067EF"/>
    <w:rPr>
      <w:spacing w:val="0"/>
      <w:sz w:val="13"/>
    </w:rPr>
  </w:style>
  <w:style w:type="character" w:customStyle="1" w:styleId="53">
    <w:name w:val="Основной текст (5)3"/>
    <w:rsid w:val="00F067EF"/>
    <w:rPr>
      <w:spacing w:val="0"/>
      <w:sz w:val="11"/>
    </w:rPr>
  </w:style>
  <w:style w:type="character" w:customStyle="1" w:styleId="3CenturyGothic">
    <w:name w:val="Подпись к картинке (3) + Century Gothic"/>
    <w:aliases w:val="Курсив6"/>
    <w:rsid w:val="00F067EF"/>
    <w:rPr>
      <w:rFonts w:ascii="Century Gothic" w:hAnsi="Century Gothic"/>
      <w:i/>
      <w:spacing w:val="0"/>
      <w:sz w:val="10"/>
    </w:rPr>
  </w:style>
  <w:style w:type="character" w:customStyle="1" w:styleId="35">
    <w:name w:val="Подпись к картинке (3)"/>
    <w:rsid w:val="00F067EF"/>
    <w:rPr>
      <w:spacing w:val="0"/>
      <w:sz w:val="10"/>
    </w:rPr>
  </w:style>
  <w:style w:type="character" w:customStyle="1" w:styleId="3TimesNewRoman">
    <w:name w:val="Подпись к картинке (3) + Times New Roman"/>
    <w:aliases w:val="Курсив5"/>
    <w:rsid w:val="00F067EF"/>
    <w:rPr>
      <w:rFonts w:ascii="Times New Roman" w:hAnsi="Times New Roman"/>
      <w:i/>
      <w:spacing w:val="0"/>
      <w:sz w:val="10"/>
    </w:rPr>
  </w:style>
  <w:style w:type="character" w:customStyle="1" w:styleId="28">
    <w:name w:val="Подпись к таблице2"/>
    <w:rsid w:val="00F067EF"/>
    <w:rPr>
      <w:spacing w:val="0"/>
      <w:sz w:val="11"/>
    </w:rPr>
  </w:style>
  <w:style w:type="character" w:customStyle="1" w:styleId="57pt1">
    <w:name w:val="Основной текст (5) + 7 pt1"/>
    <w:aliases w:val="Курсив3,Интервал 1 pt"/>
    <w:rsid w:val="00B939F1"/>
    <w:rPr>
      <w:i/>
      <w:spacing w:val="20"/>
      <w:sz w:val="14"/>
    </w:rPr>
  </w:style>
  <w:style w:type="character" w:customStyle="1" w:styleId="5TrebuchetMS1">
    <w:name w:val="Основной текст (5) + Trebuchet MS1"/>
    <w:aliases w:val="Курсив2,Интервал 0 pt1"/>
    <w:rsid w:val="00B939F1"/>
    <w:rPr>
      <w:rFonts w:ascii="Trebuchet MS" w:hAnsi="Trebuchet MS"/>
      <w:i/>
      <w:spacing w:val="10"/>
      <w:sz w:val="11"/>
    </w:rPr>
  </w:style>
  <w:style w:type="character" w:customStyle="1" w:styleId="1pt2">
    <w:name w:val="Подпись к таблице + Интервал 1 pt2"/>
    <w:rsid w:val="00B939F1"/>
    <w:rPr>
      <w:spacing w:val="30"/>
      <w:sz w:val="11"/>
    </w:rPr>
  </w:style>
  <w:style w:type="character" w:customStyle="1" w:styleId="104">
    <w:name w:val="Основной текст (10)4"/>
    <w:rsid w:val="00B939F1"/>
    <w:rPr>
      <w:b/>
      <w:spacing w:val="0"/>
      <w:sz w:val="13"/>
    </w:rPr>
  </w:style>
  <w:style w:type="character" w:customStyle="1" w:styleId="51pt">
    <w:name w:val="Основной текст (5) + Интервал 1 pt"/>
    <w:rsid w:val="00B939F1"/>
    <w:rPr>
      <w:spacing w:val="30"/>
      <w:sz w:val="11"/>
    </w:rPr>
  </w:style>
  <w:style w:type="character" w:customStyle="1" w:styleId="1pt1">
    <w:name w:val="Подпись к таблице + Интервал 1 pt1"/>
    <w:rsid w:val="00B939F1"/>
    <w:rPr>
      <w:spacing w:val="30"/>
      <w:sz w:val="11"/>
    </w:rPr>
  </w:style>
  <w:style w:type="character" w:customStyle="1" w:styleId="51pt1">
    <w:name w:val="Основной текст (5) + Интервал 1 pt1"/>
    <w:rsid w:val="004E1423"/>
    <w:rPr>
      <w:spacing w:val="30"/>
      <w:sz w:val="11"/>
    </w:rPr>
  </w:style>
  <w:style w:type="character" w:customStyle="1" w:styleId="29">
    <w:name w:val="Подпись к картинке2"/>
    <w:rsid w:val="004E1423"/>
    <w:rPr>
      <w:spacing w:val="0"/>
      <w:sz w:val="11"/>
    </w:rPr>
  </w:style>
  <w:style w:type="character" w:customStyle="1" w:styleId="3TrebuchetMS">
    <w:name w:val="Подпись к картинке (3) + Trebuchet MS"/>
    <w:aliases w:val="61,5 pt2,Курсив1"/>
    <w:rsid w:val="004E1423"/>
    <w:rPr>
      <w:rFonts w:ascii="Trebuchet MS" w:hAnsi="Trebuchet MS"/>
      <w:i/>
      <w:spacing w:val="0"/>
      <w:sz w:val="13"/>
    </w:rPr>
  </w:style>
  <w:style w:type="character" w:customStyle="1" w:styleId="60pt">
    <w:name w:val="Основной текст (6) + Интервал 0 pt"/>
    <w:rsid w:val="00FC366B"/>
    <w:rPr>
      <w:rFonts w:ascii="Trebuchet MS" w:hAnsi="Trebuchet MS"/>
      <w:i/>
      <w:spacing w:val="-10"/>
      <w:sz w:val="13"/>
    </w:rPr>
  </w:style>
  <w:style w:type="character" w:customStyle="1" w:styleId="36">
    <w:name w:val="Подпись к таблице (3)"/>
    <w:rsid w:val="00FC366B"/>
    <w:rPr>
      <w:rFonts w:ascii="Trebuchet MS" w:hAnsi="Trebuchet MS"/>
      <w:i/>
      <w:spacing w:val="0"/>
      <w:sz w:val="13"/>
    </w:rPr>
  </w:style>
  <w:style w:type="character" w:customStyle="1" w:styleId="102">
    <w:name w:val="Основной текст (10)2"/>
    <w:rsid w:val="00FC366B"/>
    <w:rPr>
      <w:b/>
      <w:spacing w:val="0"/>
      <w:sz w:val="13"/>
    </w:rPr>
  </w:style>
  <w:style w:type="paragraph" w:customStyle="1" w:styleId="topleveltextimage">
    <w:name w:val="topleveltext image"/>
    <w:basedOn w:val="a"/>
    <w:rsid w:val="00915F10"/>
    <w:pPr>
      <w:spacing w:before="100" w:beforeAutospacing="1" w:after="100" w:afterAutospacing="1"/>
    </w:pPr>
    <w:rPr>
      <w:sz w:val="24"/>
      <w:szCs w:val="24"/>
    </w:rPr>
  </w:style>
  <w:style w:type="paragraph" w:customStyle="1" w:styleId="formattexttopleveltextcentertext">
    <w:name w:val="formattext topleveltext centertext"/>
    <w:basedOn w:val="a"/>
    <w:rsid w:val="00956F85"/>
    <w:pPr>
      <w:spacing w:before="100" w:beforeAutospacing="1" w:after="100" w:afterAutospacing="1"/>
    </w:pPr>
    <w:rPr>
      <w:sz w:val="24"/>
      <w:szCs w:val="24"/>
    </w:rPr>
  </w:style>
  <w:style w:type="paragraph" w:customStyle="1" w:styleId="formattexttopleveltext">
    <w:name w:val="formattext topleveltext"/>
    <w:basedOn w:val="a"/>
    <w:rsid w:val="00956F85"/>
    <w:pPr>
      <w:spacing w:before="100" w:beforeAutospacing="1" w:after="100" w:afterAutospacing="1"/>
    </w:pPr>
    <w:rPr>
      <w:sz w:val="24"/>
      <w:szCs w:val="24"/>
    </w:rPr>
  </w:style>
  <w:style w:type="paragraph" w:customStyle="1" w:styleId="formattext">
    <w:name w:val="formattext"/>
    <w:basedOn w:val="a"/>
    <w:rsid w:val="00956F85"/>
    <w:pPr>
      <w:spacing w:before="100" w:beforeAutospacing="1" w:after="100" w:afterAutospacing="1"/>
    </w:pPr>
    <w:rPr>
      <w:sz w:val="24"/>
      <w:szCs w:val="24"/>
    </w:rPr>
  </w:style>
  <w:style w:type="paragraph" w:customStyle="1" w:styleId="af8">
    <w:name w:val="Знак"/>
    <w:basedOn w:val="a"/>
    <w:rsid w:val="00696E4D"/>
    <w:pPr>
      <w:spacing w:after="160" w:line="240" w:lineRule="exact"/>
    </w:pPr>
    <w:rPr>
      <w:rFonts w:ascii="Verdana" w:hAnsi="Verdana"/>
      <w:lang w:val="en-US" w:eastAsia="en-US"/>
    </w:rPr>
  </w:style>
  <w:style w:type="paragraph" w:customStyle="1" w:styleId="CM15">
    <w:name w:val="CM15"/>
    <w:basedOn w:val="a"/>
    <w:next w:val="a"/>
    <w:rsid w:val="000661AA"/>
    <w:pPr>
      <w:widowControl w:val="0"/>
      <w:autoSpaceDE w:val="0"/>
      <w:autoSpaceDN w:val="0"/>
      <w:adjustRightInd w:val="0"/>
      <w:spacing w:after="323"/>
    </w:pPr>
    <w:rPr>
      <w:sz w:val="24"/>
      <w:szCs w:val="24"/>
    </w:rPr>
  </w:style>
  <w:style w:type="character" w:customStyle="1" w:styleId="FontStyle60">
    <w:name w:val="Font Style60"/>
    <w:rsid w:val="000661AA"/>
    <w:rPr>
      <w:rFonts w:ascii="Arial" w:hAnsi="Arial"/>
      <w:i/>
      <w:color w:val="000000"/>
      <w:sz w:val="18"/>
    </w:rPr>
  </w:style>
  <w:style w:type="paragraph" w:customStyle="1" w:styleId="Iauiue">
    <w:name w:val="Iau?iue"/>
    <w:rsid w:val="000661AA"/>
    <w:rPr>
      <w:lang w:val="en-US"/>
    </w:rPr>
  </w:style>
  <w:style w:type="paragraph" w:styleId="2a">
    <w:name w:val="Body Text Indent 2"/>
    <w:basedOn w:val="a"/>
    <w:link w:val="2b"/>
    <w:uiPriority w:val="99"/>
    <w:rsid w:val="006F6C84"/>
    <w:pPr>
      <w:spacing w:after="120" w:line="480" w:lineRule="auto"/>
      <w:ind w:left="283"/>
    </w:pPr>
    <w:rPr>
      <w:lang w:val="x-none" w:eastAsia="x-none"/>
    </w:rPr>
  </w:style>
  <w:style w:type="character" w:customStyle="1" w:styleId="2b">
    <w:name w:val="Основной текст с отступом 2 Знак"/>
    <w:link w:val="2a"/>
    <w:semiHidden/>
    <w:locked/>
    <w:rsid w:val="006F6C84"/>
    <w:rPr>
      <w:rFonts w:cs="Times New Roman"/>
    </w:rPr>
  </w:style>
  <w:style w:type="character" w:customStyle="1" w:styleId="15">
    <w:name w:val="Заголовок №1_"/>
    <w:link w:val="16"/>
    <w:locked/>
    <w:rsid w:val="00FD31CF"/>
    <w:rPr>
      <w:rFonts w:ascii="Arial" w:eastAsia="Times New Roman" w:hAnsi="Arial"/>
      <w:b/>
      <w:sz w:val="40"/>
      <w:shd w:val="clear" w:color="auto" w:fill="FFFFFF"/>
    </w:rPr>
  </w:style>
  <w:style w:type="paragraph" w:customStyle="1" w:styleId="16">
    <w:name w:val="Заголовок №1"/>
    <w:basedOn w:val="a"/>
    <w:link w:val="15"/>
    <w:rsid w:val="00FD31CF"/>
    <w:pPr>
      <w:widowControl w:val="0"/>
      <w:shd w:val="clear" w:color="auto" w:fill="FFFFFF"/>
      <w:spacing w:before="540" w:after="420" w:line="240" w:lineRule="atLeast"/>
      <w:outlineLvl w:val="0"/>
    </w:pPr>
    <w:rPr>
      <w:rFonts w:ascii="Arial" w:hAnsi="Arial"/>
      <w:b/>
      <w:sz w:val="40"/>
      <w:lang w:val="x-none" w:eastAsia="x-none"/>
    </w:rPr>
  </w:style>
  <w:style w:type="character" w:customStyle="1" w:styleId="119pt">
    <w:name w:val="Заголовок №1 + 19 pt"/>
    <w:rsid w:val="00FD31CF"/>
    <w:rPr>
      <w:rFonts w:ascii="Arial" w:eastAsia="Times New Roman" w:hAnsi="Arial"/>
      <w:b/>
      <w:color w:val="000000"/>
      <w:spacing w:val="0"/>
      <w:w w:val="100"/>
      <w:position w:val="0"/>
      <w:sz w:val="38"/>
      <w:u w:val="none"/>
      <w:lang w:val="ru-RU" w:eastAsia="ru-RU"/>
    </w:rPr>
  </w:style>
  <w:style w:type="character" w:customStyle="1" w:styleId="apple-style-span">
    <w:name w:val="apple-style-span"/>
    <w:rsid w:val="00270D07"/>
  </w:style>
  <w:style w:type="character" w:customStyle="1" w:styleId="apple-converted-space">
    <w:name w:val="apple-converted-space"/>
    <w:rsid w:val="00270D07"/>
  </w:style>
  <w:style w:type="character" w:styleId="af9">
    <w:name w:val="Strong"/>
    <w:qFormat/>
    <w:rsid w:val="00270D07"/>
    <w:rPr>
      <w:b/>
    </w:rPr>
  </w:style>
  <w:style w:type="character" w:customStyle="1" w:styleId="w">
    <w:name w:val="w"/>
    <w:rsid w:val="00270D07"/>
  </w:style>
  <w:style w:type="character" w:customStyle="1" w:styleId="s0">
    <w:name w:val="s0"/>
    <w:rsid w:val="00270D07"/>
    <w:rPr>
      <w:rFonts w:ascii="Times New Roman" w:hAnsi="Times New Roman"/>
      <w:color w:val="000000"/>
      <w:sz w:val="20"/>
      <w:u w:val="none"/>
      <w:effect w:val="none"/>
    </w:rPr>
  </w:style>
  <w:style w:type="character" w:customStyle="1" w:styleId="afa">
    <w:name w:val="Обычный (веб) Знак"/>
    <w:aliases w:val="Знак Знак Знак"/>
    <w:link w:val="17"/>
    <w:locked/>
    <w:rsid w:val="00270D07"/>
    <w:rPr>
      <w:rFonts w:ascii="Arial Unicode MS" w:eastAsia="Arial Unicode MS" w:hAnsi="Arial Unicode MS"/>
      <w:sz w:val="24"/>
    </w:rPr>
  </w:style>
  <w:style w:type="paragraph" w:customStyle="1" w:styleId="17">
    <w:name w:val="Обычный (веб)1"/>
    <w:aliases w:val="Знак Знак"/>
    <w:basedOn w:val="a"/>
    <w:link w:val="afa"/>
    <w:uiPriority w:val="99"/>
    <w:rsid w:val="00270D07"/>
    <w:pPr>
      <w:spacing w:before="100" w:beforeAutospacing="1" w:after="100" w:afterAutospacing="1"/>
    </w:pPr>
    <w:rPr>
      <w:rFonts w:ascii="Arial Unicode MS" w:eastAsia="Arial Unicode MS" w:hAnsi="Arial Unicode MS"/>
      <w:sz w:val="24"/>
      <w:lang w:val="x-none" w:eastAsia="x-none"/>
    </w:rPr>
  </w:style>
  <w:style w:type="character" w:styleId="afb">
    <w:name w:val="Hyperlink"/>
    <w:uiPriority w:val="99"/>
    <w:rsid w:val="00270D07"/>
    <w:rPr>
      <w:color w:val="0000FF"/>
      <w:u w:val="single"/>
    </w:rPr>
  </w:style>
  <w:style w:type="character" w:customStyle="1" w:styleId="translation-chunk">
    <w:name w:val="translation-chunk"/>
    <w:rsid w:val="00270D07"/>
    <w:rPr>
      <w:rFonts w:cs="Times New Roman"/>
    </w:rPr>
  </w:style>
  <w:style w:type="character" w:customStyle="1" w:styleId="dablink">
    <w:name w:val="dablink"/>
    <w:rsid w:val="005C2E0B"/>
    <w:rPr>
      <w:rFonts w:cs="Times New Roman"/>
    </w:rPr>
  </w:style>
  <w:style w:type="character" w:customStyle="1" w:styleId="18">
    <w:name w:val="Основной текст Знак1"/>
    <w:semiHidden/>
    <w:rsid w:val="00ED7487"/>
    <w:rPr>
      <w:rFonts w:cs="Times New Roman"/>
    </w:rPr>
  </w:style>
  <w:style w:type="paragraph" w:customStyle="1" w:styleId="19">
    <w:name w:val="Без интервала1"/>
    <w:link w:val="NoSpacingChar"/>
    <w:rsid w:val="00143561"/>
    <w:rPr>
      <w:rFonts w:ascii="Calibri" w:hAnsi="Calibri"/>
      <w:sz w:val="22"/>
      <w:lang w:eastAsia="en-US"/>
    </w:rPr>
  </w:style>
  <w:style w:type="character" w:customStyle="1" w:styleId="NoSpacingChar">
    <w:name w:val="No Spacing Char"/>
    <w:link w:val="19"/>
    <w:locked/>
    <w:rsid w:val="00143561"/>
    <w:rPr>
      <w:rFonts w:ascii="Calibri" w:hAnsi="Calibri"/>
      <w:sz w:val="22"/>
      <w:lang w:eastAsia="en-US" w:bidi="ar-SA"/>
    </w:rPr>
  </w:style>
  <w:style w:type="character" w:customStyle="1" w:styleId="qfsearchtxt">
    <w:name w:val="qfsearchtxt"/>
    <w:rsid w:val="00686567"/>
    <w:rPr>
      <w:rFonts w:cs="Times New Roman"/>
    </w:rPr>
  </w:style>
  <w:style w:type="paragraph" w:customStyle="1" w:styleId="110">
    <w:name w:val="Заголовок 11"/>
    <w:basedOn w:val="a"/>
    <w:rsid w:val="00686567"/>
    <w:pPr>
      <w:widowControl w:val="0"/>
      <w:autoSpaceDE w:val="0"/>
      <w:autoSpaceDN w:val="0"/>
      <w:ind w:left="657"/>
      <w:jc w:val="center"/>
      <w:outlineLvl w:val="1"/>
    </w:pPr>
    <w:rPr>
      <w:b/>
      <w:bCs/>
      <w:sz w:val="28"/>
      <w:szCs w:val="28"/>
      <w:lang w:val="kk-KZ" w:eastAsia="kk-KZ"/>
    </w:rPr>
  </w:style>
  <w:style w:type="table" w:customStyle="1" w:styleId="TableNormal1">
    <w:name w:val="Table Normal1"/>
    <w:semiHidden/>
    <w:rsid w:val="002C254D"/>
    <w:pPr>
      <w:widowControl w:val="0"/>
      <w:autoSpaceDE w:val="0"/>
      <w:autoSpaceDN w:val="0"/>
    </w:pPr>
    <w:rPr>
      <w:rFonts w:ascii="Calibri" w:hAnsi="Calibri"/>
      <w:sz w:val="22"/>
      <w:szCs w:val="22"/>
      <w:lang w:val="en-US" w:eastAsia="en-US"/>
    </w:rPr>
    <w:tblPr>
      <w:tblCellMar>
        <w:top w:w="0" w:type="dxa"/>
        <w:left w:w="0" w:type="dxa"/>
        <w:bottom w:w="0" w:type="dxa"/>
        <w:right w:w="0" w:type="dxa"/>
      </w:tblCellMar>
    </w:tblPr>
  </w:style>
  <w:style w:type="paragraph" w:customStyle="1" w:styleId="TableParagraph">
    <w:name w:val="Table Paragraph"/>
    <w:basedOn w:val="a"/>
    <w:uiPriority w:val="1"/>
    <w:qFormat/>
    <w:rsid w:val="002C254D"/>
    <w:pPr>
      <w:widowControl w:val="0"/>
      <w:autoSpaceDE w:val="0"/>
      <w:autoSpaceDN w:val="0"/>
      <w:ind w:left="109"/>
      <w:jc w:val="center"/>
    </w:pPr>
    <w:rPr>
      <w:sz w:val="22"/>
      <w:szCs w:val="22"/>
      <w:lang w:val="kk-KZ" w:eastAsia="kk-KZ"/>
    </w:rPr>
  </w:style>
  <w:style w:type="character" w:customStyle="1" w:styleId="FontStyle92">
    <w:name w:val="Font Style92"/>
    <w:rsid w:val="00F84BC3"/>
    <w:rPr>
      <w:rFonts w:ascii="Times New Roman" w:hAnsi="Times New Roman"/>
      <w:color w:val="000000"/>
      <w:sz w:val="20"/>
    </w:rPr>
  </w:style>
  <w:style w:type="character" w:customStyle="1" w:styleId="FontStyle107">
    <w:name w:val="Font Style107"/>
    <w:uiPriority w:val="99"/>
    <w:rsid w:val="006E210B"/>
    <w:rPr>
      <w:rFonts w:ascii="Arial" w:hAnsi="Arial" w:cs="Arial"/>
      <w:b/>
      <w:bCs/>
      <w:color w:val="000000"/>
      <w:sz w:val="18"/>
      <w:szCs w:val="18"/>
    </w:rPr>
  </w:style>
  <w:style w:type="character" w:customStyle="1" w:styleId="FontStyle90">
    <w:name w:val="Font Style90"/>
    <w:uiPriority w:val="99"/>
    <w:rsid w:val="006E210B"/>
    <w:rPr>
      <w:rFonts w:ascii="Arial Narrow" w:hAnsi="Arial Narrow" w:cs="Arial Narrow"/>
      <w:i/>
      <w:iCs/>
      <w:color w:val="000000"/>
      <w:sz w:val="10"/>
      <w:szCs w:val="10"/>
    </w:rPr>
  </w:style>
  <w:style w:type="paragraph" w:customStyle="1" w:styleId="Default">
    <w:name w:val="Default"/>
    <w:rsid w:val="004D5485"/>
    <w:pPr>
      <w:autoSpaceDE w:val="0"/>
      <w:autoSpaceDN w:val="0"/>
      <w:adjustRightInd w:val="0"/>
    </w:pPr>
    <w:rPr>
      <w:color w:val="000000"/>
      <w:sz w:val="24"/>
      <w:szCs w:val="24"/>
    </w:rPr>
  </w:style>
  <w:style w:type="paragraph" w:customStyle="1" w:styleId="Pa2">
    <w:name w:val="Pa2"/>
    <w:basedOn w:val="Default"/>
    <w:next w:val="Default"/>
    <w:rsid w:val="004D5485"/>
    <w:pPr>
      <w:spacing w:line="201" w:lineRule="atLeast"/>
    </w:pPr>
    <w:rPr>
      <w:rFonts w:ascii="Arial" w:hAnsi="Arial"/>
      <w:color w:val="auto"/>
    </w:rPr>
  </w:style>
  <w:style w:type="paragraph" w:styleId="37">
    <w:name w:val="Body Text Indent 3"/>
    <w:basedOn w:val="a"/>
    <w:link w:val="38"/>
    <w:rsid w:val="0095580C"/>
    <w:pPr>
      <w:spacing w:after="120"/>
      <w:ind w:left="283"/>
    </w:pPr>
    <w:rPr>
      <w:sz w:val="16"/>
      <w:szCs w:val="16"/>
    </w:rPr>
  </w:style>
  <w:style w:type="character" w:customStyle="1" w:styleId="38">
    <w:name w:val="Основной текст с отступом 3 Знак"/>
    <w:link w:val="37"/>
    <w:rsid w:val="0095580C"/>
    <w:rPr>
      <w:sz w:val="16"/>
      <w:szCs w:val="16"/>
    </w:rPr>
  </w:style>
  <w:style w:type="paragraph" w:styleId="HTML">
    <w:name w:val="HTML Preformatted"/>
    <w:basedOn w:val="a"/>
    <w:link w:val="HTML0"/>
    <w:uiPriority w:val="99"/>
    <w:unhideWhenUsed/>
    <w:rsid w:val="00CE3B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rPr>
  </w:style>
  <w:style w:type="character" w:customStyle="1" w:styleId="HTML0">
    <w:name w:val="Стандартный HTML Знак"/>
    <w:link w:val="HTML"/>
    <w:uiPriority w:val="99"/>
    <w:rsid w:val="00CE3B65"/>
    <w:rPr>
      <w:rFonts w:ascii="Courier New" w:hAnsi="Courier New" w:cs="Courier New"/>
    </w:rPr>
  </w:style>
  <w:style w:type="character" w:customStyle="1" w:styleId="y2iqfc">
    <w:name w:val="y2iqfc"/>
    <w:rsid w:val="00CE3B65"/>
  </w:style>
  <w:style w:type="character" w:customStyle="1" w:styleId="jlqj4b">
    <w:name w:val="jlqj4b"/>
    <w:rsid w:val="00F93FA0"/>
  </w:style>
  <w:style w:type="character" w:customStyle="1" w:styleId="searchresult">
    <w:name w:val="search_result"/>
    <w:rsid w:val="00C1068F"/>
  </w:style>
  <w:style w:type="character" w:customStyle="1" w:styleId="extendedtext-full">
    <w:name w:val="extendedtext-full"/>
    <w:rsid w:val="008B177D"/>
  </w:style>
  <w:style w:type="table" w:customStyle="1" w:styleId="TableNormal">
    <w:name w:val="Table Normal"/>
    <w:uiPriority w:val="2"/>
    <w:semiHidden/>
    <w:unhideWhenUsed/>
    <w:qFormat/>
    <w:rsid w:val="0039616E"/>
    <w:pPr>
      <w:widowControl w:val="0"/>
      <w:autoSpaceDE w:val="0"/>
      <w:autoSpaceDN w:val="0"/>
    </w:pPr>
    <w:rPr>
      <w:rFonts w:ascii="Calibri" w:eastAsia="Calibri" w:hAnsi="Calibri"/>
      <w:sz w:val="22"/>
      <w:szCs w:val="22"/>
      <w:lang w:val="en-US" w:eastAsia="en-US"/>
    </w:rPr>
    <w:tblPr>
      <w:tblInd w:w="0" w:type="dxa"/>
      <w:tblCellMar>
        <w:top w:w="0" w:type="dxa"/>
        <w:left w:w="0" w:type="dxa"/>
        <w:bottom w:w="0" w:type="dxa"/>
        <w:right w:w="0" w:type="dxa"/>
      </w:tblCellMar>
    </w:tblPr>
  </w:style>
  <w:style w:type="character" w:customStyle="1" w:styleId="FontStyle129">
    <w:name w:val="Font Style129"/>
    <w:uiPriority w:val="99"/>
    <w:rsid w:val="0059742B"/>
    <w:rPr>
      <w:rFonts w:ascii="Arial" w:hAnsi="Arial" w:cs="Arial"/>
      <w:color w:val="000000"/>
      <w:sz w:val="18"/>
      <w:szCs w:val="18"/>
    </w:rPr>
  </w:style>
  <w:style w:type="paragraph" w:customStyle="1" w:styleId="Style50">
    <w:name w:val="Style50"/>
    <w:basedOn w:val="a"/>
    <w:uiPriority w:val="99"/>
    <w:rsid w:val="0059742B"/>
    <w:pPr>
      <w:widowControl w:val="0"/>
      <w:autoSpaceDE w:val="0"/>
      <w:autoSpaceDN w:val="0"/>
      <w:adjustRightInd w:val="0"/>
    </w:pPr>
    <w:rPr>
      <w:rFonts w:ascii="Arial" w:hAnsi="Arial" w:cs="Arial"/>
      <w:sz w:val="24"/>
      <w:szCs w:val="24"/>
    </w:rPr>
  </w:style>
  <w:style w:type="character" w:customStyle="1" w:styleId="FontStyle115">
    <w:name w:val="Font Style115"/>
    <w:uiPriority w:val="99"/>
    <w:rsid w:val="0059742B"/>
    <w:rPr>
      <w:rFonts w:ascii="Arial" w:hAnsi="Arial" w:cs="Arial"/>
      <w:i/>
      <w:iCs/>
      <w:color w:val="000000"/>
      <w:sz w:val="18"/>
      <w:szCs w:val="18"/>
    </w:rPr>
  </w:style>
  <w:style w:type="paragraph" w:styleId="afc">
    <w:name w:val="List Paragraph"/>
    <w:basedOn w:val="a"/>
    <w:uiPriority w:val="34"/>
    <w:qFormat/>
    <w:rsid w:val="007C1535"/>
    <w:pPr>
      <w:widowControl w:val="0"/>
      <w:autoSpaceDE w:val="0"/>
      <w:autoSpaceDN w:val="0"/>
      <w:ind w:left="2197" w:hanging="801"/>
    </w:pPr>
    <w:rPr>
      <w:rFonts w:ascii="Arial MT" w:eastAsia="Arial MT" w:hAnsi="Arial MT" w:cs="Arial MT"/>
      <w:sz w:val="22"/>
      <w:szCs w:val="22"/>
      <w:lang w:eastAsia="en-US"/>
    </w:rPr>
  </w:style>
  <w:style w:type="character" w:styleId="afd">
    <w:name w:val="Emphasis"/>
    <w:qFormat/>
    <w:locked/>
    <w:rsid w:val="00885F9E"/>
    <w:rPr>
      <w:i/>
      <w:iCs/>
    </w:rPr>
  </w:style>
  <w:style w:type="paragraph" w:customStyle="1" w:styleId="3CBD5A742C28424DA5172AD252E32316">
    <w:name w:val="3CBD5A742C28424DA5172AD252E32316"/>
    <w:rsid w:val="000D3371"/>
    <w:pPr>
      <w:spacing w:after="200" w:line="276" w:lineRule="auto"/>
    </w:pPr>
    <w:rPr>
      <w:rFonts w:ascii="Calibri" w:hAnsi="Calibri"/>
      <w:sz w:val="22"/>
      <w:szCs w:val="22"/>
    </w:rPr>
  </w:style>
  <w:style w:type="paragraph" w:styleId="afe">
    <w:name w:val="footnote text"/>
    <w:basedOn w:val="a"/>
    <w:link w:val="aff"/>
    <w:rsid w:val="006516DF"/>
  </w:style>
  <w:style w:type="character" w:customStyle="1" w:styleId="aff">
    <w:name w:val="Текст сноски Знак"/>
    <w:link w:val="afe"/>
    <w:rsid w:val="006516DF"/>
    <w:rPr>
      <w:lang w:val="ru-RU" w:eastAsia="ru-RU"/>
    </w:rPr>
  </w:style>
  <w:style w:type="character" w:styleId="aff0">
    <w:name w:val="footnote reference"/>
    <w:rsid w:val="006516DF"/>
    <w:rPr>
      <w:vertAlign w:val="superscript"/>
    </w:rPr>
  </w:style>
  <w:style w:type="paragraph" w:styleId="aff1">
    <w:name w:val="Revision"/>
    <w:hidden/>
    <w:uiPriority w:val="99"/>
    <w:semiHidden/>
    <w:rsid w:val="00BA68DD"/>
  </w:style>
  <w:style w:type="table" w:customStyle="1" w:styleId="TableNormal2">
    <w:name w:val="Table Normal2"/>
    <w:uiPriority w:val="2"/>
    <w:semiHidden/>
    <w:unhideWhenUsed/>
    <w:qFormat/>
    <w:rsid w:val="00F462B0"/>
    <w:pPr>
      <w:widowControl w:val="0"/>
      <w:autoSpaceDE w:val="0"/>
      <w:autoSpaceDN w:val="0"/>
    </w:pPr>
    <w:rPr>
      <w:rFonts w:ascii="Calibri" w:eastAsia="Calibri" w:hAnsi="Calibri"/>
      <w:sz w:val="22"/>
      <w:szCs w:val="22"/>
      <w:lang w:val="en-US" w:eastAsia="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806D0D"/>
    <w:pPr>
      <w:widowControl w:val="0"/>
      <w:autoSpaceDE w:val="0"/>
      <w:autoSpaceDN w:val="0"/>
    </w:pPr>
    <w:rPr>
      <w:rFonts w:ascii="Calibri" w:eastAsia="Calibri" w:hAnsi="Calibri"/>
      <w:sz w:val="22"/>
      <w:szCs w:val="22"/>
      <w:lang w:val="en-US" w:eastAsia="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7C0F55"/>
    <w:pPr>
      <w:widowControl w:val="0"/>
      <w:autoSpaceDE w:val="0"/>
      <w:autoSpaceDN w:val="0"/>
    </w:pPr>
    <w:rPr>
      <w:rFonts w:ascii="Calibri" w:eastAsia="Calibri" w:hAnsi="Calibri"/>
      <w:sz w:val="22"/>
      <w:szCs w:val="22"/>
      <w:lang w:val="en-US" w:eastAsia="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36BCF"/>
    <w:pPr>
      <w:widowControl w:val="0"/>
      <w:autoSpaceDE w:val="0"/>
      <w:autoSpaceDN w:val="0"/>
    </w:pPr>
    <w:rPr>
      <w:rFonts w:ascii="Calibri" w:eastAsia="Calibri" w:hAnsi="Calibri"/>
      <w:sz w:val="22"/>
      <w:szCs w:val="22"/>
      <w:lang w:val="en-US" w:eastAsia="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841938"/>
    <w:pPr>
      <w:widowControl w:val="0"/>
      <w:autoSpaceDE w:val="0"/>
      <w:autoSpaceDN w:val="0"/>
    </w:pPr>
    <w:rPr>
      <w:rFonts w:ascii="Calibri" w:eastAsia="Calibri" w:hAnsi="Calibri"/>
      <w:sz w:val="22"/>
      <w:szCs w:val="22"/>
      <w:lang w:val="en-US" w:eastAsia="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841938"/>
    <w:pPr>
      <w:widowControl w:val="0"/>
      <w:autoSpaceDE w:val="0"/>
      <w:autoSpaceDN w:val="0"/>
    </w:pPr>
    <w:rPr>
      <w:rFonts w:ascii="Calibri" w:eastAsia="Calibri" w:hAnsi="Calibri"/>
      <w:sz w:val="22"/>
      <w:szCs w:val="22"/>
      <w:lang w:val="en-US" w:eastAsia="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903C3A"/>
    <w:pPr>
      <w:widowControl w:val="0"/>
      <w:autoSpaceDE w:val="0"/>
      <w:autoSpaceDN w:val="0"/>
    </w:pPr>
    <w:rPr>
      <w:rFonts w:ascii="Calibri" w:eastAsia="Calibri" w:hAnsi="Calibri"/>
      <w:sz w:val="22"/>
      <w:szCs w:val="22"/>
      <w:lang w:val="en-US" w:eastAsia="en-US"/>
    </w:rPr>
    <w:tblPr>
      <w:tblInd w:w="0" w:type="dxa"/>
      <w:tblCellMar>
        <w:top w:w="0" w:type="dxa"/>
        <w:left w:w="0" w:type="dxa"/>
        <w:bottom w:w="0" w:type="dxa"/>
        <w:right w:w="0" w:type="dxa"/>
      </w:tblCellMar>
    </w:tblPr>
  </w:style>
  <w:style w:type="table" w:customStyle="1" w:styleId="1a">
    <w:name w:val="Сетка таблицы1"/>
    <w:basedOn w:val="a1"/>
    <w:next w:val="aa"/>
    <w:uiPriority w:val="39"/>
    <w:rsid w:val="00346585"/>
    <w:rPr>
      <w:rFonts w:ascii="Calibri" w:eastAsia="Calibri" w:hAnsi="Calibri"/>
      <w:sz w:val="22"/>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2">
    <w:name w:val="Placeholder Text"/>
    <w:basedOn w:val="a0"/>
    <w:uiPriority w:val="99"/>
    <w:semiHidden/>
    <w:rsid w:val="00E02F0D"/>
    <w:rPr>
      <w:color w:val="808080"/>
    </w:rPr>
  </w:style>
  <w:style w:type="paragraph" w:styleId="aff3">
    <w:name w:val="TOC Heading"/>
    <w:basedOn w:val="1"/>
    <w:next w:val="a"/>
    <w:uiPriority w:val="39"/>
    <w:unhideWhenUsed/>
    <w:qFormat/>
    <w:rsid w:val="003100C8"/>
    <w:pPr>
      <w:keepLines/>
      <w:spacing w:after="0" w:line="259" w:lineRule="auto"/>
      <w:outlineLvl w:val="9"/>
    </w:pPr>
    <w:rPr>
      <w:rFonts w:asciiTheme="majorHAnsi" w:eastAsiaTheme="majorEastAsia" w:hAnsiTheme="majorHAnsi" w:cstheme="majorBidi"/>
      <w:b w:val="0"/>
      <w:bCs w:val="0"/>
      <w:color w:val="2F5496" w:themeColor="accent1" w:themeShade="BF"/>
      <w:kern w:val="0"/>
    </w:rPr>
  </w:style>
  <w:style w:type="paragraph" w:styleId="1b">
    <w:name w:val="toc 1"/>
    <w:basedOn w:val="a"/>
    <w:next w:val="a"/>
    <w:autoRedefine/>
    <w:uiPriority w:val="39"/>
    <w:qFormat/>
    <w:rsid w:val="00926F2A"/>
    <w:pPr>
      <w:tabs>
        <w:tab w:val="right" w:leader="dot" w:pos="9627"/>
      </w:tabs>
      <w:spacing w:after="100"/>
    </w:pPr>
    <w:rPr>
      <w:rFonts w:ascii="Arial" w:hAnsi="Arial" w:cs="Arial"/>
      <w:noProof/>
      <w:sz w:val="24"/>
    </w:rPr>
  </w:style>
  <w:style w:type="paragraph" w:styleId="2c">
    <w:name w:val="toc 2"/>
    <w:basedOn w:val="a"/>
    <w:next w:val="a"/>
    <w:autoRedefine/>
    <w:uiPriority w:val="39"/>
    <w:rsid w:val="004118E1"/>
    <w:pPr>
      <w:tabs>
        <w:tab w:val="right" w:leader="dot" w:pos="9627"/>
      </w:tabs>
      <w:spacing w:after="100"/>
      <w:ind w:left="200"/>
    </w:pPr>
    <w:rPr>
      <w:rFonts w:ascii="Arial" w:hAnsi="Arial"/>
      <w:sz w:val="24"/>
    </w:rPr>
  </w:style>
  <w:style w:type="paragraph" w:styleId="39">
    <w:name w:val="toc 3"/>
    <w:basedOn w:val="a"/>
    <w:next w:val="a"/>
    <w:autoRedefine/>
    <w:uiPriority w:val="39"/>
    <w:rsid w:val="002A0B7C"/>
    <w:pPr>
      <w:tabs>
        <w:tab w:val="right" w:leader="dot" w:pos="9627"/>
      </w:tabs>
      <w:spacing w:after="100"/>
      <w:ind w:left="993" w:hanging="593"/>
    </w:pPr>
    <w:rPr>
      <w:rFonts w:ascii="Arial" w:hAnsi="Arial"/>
      <w:sz w:val="24"/>
    </w:rPr>
  </w:style>
  <w:style w:type="paragraph" w:styleId="4a">
    <w:name w:val="toc 4"/>
    <w:basedOn w:val="a"/>
    <w:next w:val="a"/>
    <w:autoRedefine/>
    <w:uiPriority w:val="39"/>
    <w:unhideWhenUsed/>
    <w:rsid w:val="0044673D"/>
    <w:pPr>
      <w:spacing w:after="100" w:line="259" w:lineRule="auto"/>
      <w:ind w:left="660"/>
    </w:pPr>
    <w:rPr>
      <w:rFonts w:asciiTheme="minorHAnsi" w:eastAsiaTheme="minorEastAsia" w:hAnsiTheme="minorHAnsi" w:cstheme="minorBidi"/>
      <w:sz w:val="22"/>
      <w:szCs w:val="22"/>
    </w:rPr>
  </w:style>
  <w:style w:type="paragraph" w:styleId="58">
    <w:name w:val="toc 5"/>
    <w:basedOn w:val="a"/>
    <w:next w:val="a"/>
    <w:autoRedefine/>
    <w:uiPriority w:val="39"/>
    <w:unhideWhenUsed/>
    <w:rsid w:val="0044673D"/>
    <w:pPr>
      <w:spacing w:after="100" w:line="259" w:lineRule="auto"/>
      <w:ind w:left="880"/>
    </w:pPr>
    <w:rPr>
      <w:rFonts w:asciiTheme="minorHAnsi" w:eastAsiaTheme="minorEastAsia" w:hAnsiTheme="minorHAnsi" w:cstheme="minorBidi"/>
      <w:sz w:val="22"/>
      <w:szCs w:val="22"/>
    </w:rPr>
  </w:style>
  <w:style w:type="paragraph" w:styleId="62">
    <w:name w:val="toc 6"/>
    <w:basedOn w:val="a"/>
    <w:next w:val="a"/>
    <w:autoRedefine/>
    <w:uiPriority w:val="39"/>
    <w:unhideWhenUsed/>
    <w:rsid w:val="0044673D"/>
    <w:pPr>
      <w:spacing w:after="100" w:line="259" w:lineRule="auto"/>
      <w:ind w:left="1100"/>
    </w:pPr>
    <w:rPr>
      <w:rFonts w:asciiTheme="minorHAnsi" w:eastAsiaTheme="minorEastAsia" w:hAnsiTheme="minorHAnsi" w:cstheme="minorBidi"/>
      <w:sz w:val="22"/>
      <w:szCs w:val="22"/>
    </w:rPr>
  </w:style>
  <w:style w:type="paragraph" w:styleId="71">
    <w:name w:val="toc 7"/>
    <w:basedOn w:val="a"/>
    <w:next w:val="a"/>
    <w:autoRedefine/>
    <w:uiPriority w:val="39"/>
    <w:unhideWhenUsed/>
    <w:rsid w:val="0044673D"/>
    <w:pPr>
      <w:spacing w:after="100" w:line="259" w:lineRule="auto"/>
      <w:ind w:left="1320"/>
    </w:pPr>
    <w:rPr>
      <w:rFonts w:asciiTheme="minorHAnsi" w:eastAsiaTheme="minorEastAsia" w:hAnsiTheme="minorHAnsi" w:cstheme="minorBidi"/>
      <w:sz w:val="22"/>
      <w:szCs w:val="22"/>
    </w:rPr>
  </w:style>
  <w:style w:type="paragraph" w:styleId="86">
    <w:name w:val="toc 8"/>
    <w:basedOn w:val="a"/>
    <w:next w:val="a"/>
    <w:autoRedefine/>
    <w:uiPriority w:val="39"/>
    <w:unhideWhenUsed/>
    <w:rsid w:val="0044673D"/>
    <w:pPr>
      <w:spacing w:after="100" w:line="259" w:lineRule="auto"/>
      <w:ind w:left="1540"/>
    </w:pPr>
    <w:rPr>
      <w:rFonts w:asciiTheme="minorHAnsi" w:eastAsiaTheme="minorEastAsia" w:hAnsiTheme="minorHAnsi" w:cstheme="minorBidi"/>
      <w:sz w:val="22"/>
      <w:szCs w:val="22"/>
    </w:rPr>
  </w:style>
  <w:style w:type="paragraph" w:styleId="9">
    <w:name w:val="toc 9"/>
    <w:basedOn w:val="a"/>
    <w:next w:val="a"/>
    <w:autoRedefine/>
    <w:uiPriority w:val="39"/>
    <w:unhideWhenUsed/>
    <w:rsid w:val="0044673D"/>
    <w:pPr>
      <w:spacing w:after="100" w:line="259" w:lineRule="auto"/>
      <w:ind w:left="1760"/>
    </w:pPr>
    <w:rPr>
      <w:rFonts w:asciiTheme="minorHAnsi" w:eastAsiaTheme="minorEastAsia" w:hAnsiTheme="minorHAnsi" w:cstheme="minorBidi"/>
      <w:sz w:val="22"/>
      <w:szCs w:val="22"/>
    </w:rPr>
  </w:style>
  <w:style w:type="character" w:customStyle="1" w:styleId="1c">
    <w:name w:val="Неразрешенное упоминание1"/>
    <w:basedOn w:val="a0"/>
    <w:uiPriority w:val="99"/>
    <w:semiHidden/>
    <w:unhideWhenUsed/>
    <w:rsid w:val="0044673D"/>
    <w:rPr>
      <w:color w:val="605E5C"/>
      <w:shd w:val="clear" w:color="auto" w:fill="E1DFDD"/>
    </w:rPr>
  </w:style>
  <w:style w:type="character" w:styleId="aff4">
    <w:name w:val="Unresolved Mention"/>
    <w:basedOn w:val="a0"/>
    <w:uiPriority w:val="99"/>
    <w:semiHidden/>
    <w:unhideWhenUsed/>
    <w:rsid w:val="0096138A"/>
    <w:rPr>
      <w:color w:val="605E5C"/>
      <w:shd w:val="clear" w:color="auto" w:fill="E1DFDD"/>
    </w:rPr>
  </w:style>
  <w:style w:type="paragraph" w:customStyle="1" w:styleId="headertext">
    <w:name w:val="headertext"/>
    <w:basedOn w:val="a"/>
    <w:rsid w:val="00F62255"/>
    <w:pPr>
      <w:spacing w:before="100" w:beforeAutospacing="1" w:after="100" w:afterAutospacing="1"/>
    </w:pPr>
    <w:rPr>
      <w:rFonts w:ascii="Calibri Light" w:eastAsia="Calibri Light" w:hAnsi="Calibri Light" w:cs="Calibri Light"/>
      <w:sz w:val="24"/>
      <w:szCs w:val="24"/>
    </w:rPr>
  </w:style>
  <w:style w:type="character" w:customStyle="1" w:styleId="212">
    <w:name w:val="Основной текст с отступом 2 Знак1"/>
    <w:uiPriority w:val="99"/>
    <w:rsid w:val="005012C4"/>
    <w:rPr>
      <w:kern w:val="1"/>
      <w:sz w:val="28"/>
      <w:szCs w:val="28"/>
      <w:lang w:eastAsia="ar-SA"/>
    </w:rPr>
  </w:style>
  <w:style w:type="paragraph" w:customStyle="1" w:styleId="Pa13">
    <w:name w:val="Pa13"/>
    <w:basedOn w:val="Default"/>
    <w:next w:val="Default"/>
    <w:uiPriority w:val="99"/>
    <w:rsid w:val="00F517EB"/>
    <w:pPr>
      <w:spacing w:line="220" w:lineRule="atLeast"/>
    </w:pPr>
    <w:rPr>
      <w:rFonts w:ascii="Cambria" w:hAnsi="Cambria"/>
      <w:color w:val="auto"/>
    </w:rPr>
  </w:style>
  <w:style w:type="paragraph" w:customStyle="1" w:styleId="Pa14">
    <w:name w:val="Pa14"/>
    <w:basedOn w:val="Default"/>
    <w:next w:val="Default"/>
    <w:uiPriority w:val="99"/>
    <w:rsid w:val="00F517EB"/>
    <w:pPr>
      <w:spacing w:line="220" w:lineRule="atLeast"/>
    </w:pPr>
    <w:rPr>
      <w:rFonts w:ascii="Cambria" w:hAnsi="Cambria"/>
      <w:color w:val="auto"/>
    </w:rPr>
  </w:style>
  <w:style w:type="character" w:customStyle="1" w:styleId="A90">
    <w:name w:val="A9"/>
    <w:uiPriority w:val="99"/>
    <w:rsid w:val="00F517EB"/>
    <w:rPr>
      <w:rFonts w:cs="Cambria"/>
      <w:color w:val="053BF5"/>
      <w:sz w:val="22"/>
      <w:szCs w:val="22"/>
      <w:u w:val="single"/>
    </w:rPr>
  </w:style>
  <w:style w:type="character" w:customStyle="1" w:styleId="20">
    <w:name w:val="Заголовок 2 Знак"/>
    <w:basedOn w:val="a0"/>
    <w:link w:val="2"/>
    <w:rsid w:val="002B0A55"/>
    <w:rPr>
      <w:rFonts w:ascii="Arial" w:hAnsi="Arial" w:cs="Arial"/>
      <w:b/>
      <w:bCs/>
      <w:i/>
      <w:iCs/>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
      <w:marLeft w:val="0"/>
      <w:marRight w:val="0"/>
      <w:marTop w:val="0"/>
      <w:marBottom w:val="0"/>
      <w:divBdr>
        <w:top w:val="none" w:sz="0" w:space="0" w:color="auto"/>
        <w:left w:val="none" w:sz="0" w:space="0" w:color="auto"/>
        <w:bottom w:val="none" w:sz="0" w:space="0" w:color="auto"/>
        <w:right w:val="none" w:sz="0" w:space="0" w:color="auto"/>
      </w:divBdr>
    </w:div>
    <w:div w:id="2">
      <w:marLeft w:val="0"/>
      <w:marRight w:val="0"/>
      <w:marTop w:val="0"/>
      <w:marBottom w:val="0"/>
      <w:divBdr>
        <w:top w:val="none" w:sz="0" w:space="0" w:color="auto"/>
        <w:left w:val="none" w:sz="0" w:space="0" w:color="auto"/>
        <w:bottom w:val="none" w:sz="0" w:space="0" w:color="auto"/>
        <w:right w:val="none" w:sz="0" w:space="0" w:color="auto"/>
      </w:divBdr>
    </w:div>
    <w:div w:id="3">
      <w:marLeft w:val="0"/>
      <w:marRight w:val="0"/>
      <w:marTop w:val="0"/>
      <w:marBottom w:val="0"/>
      <w:divBdr>
        <w:top w:val="none" w:sz="0" w:space="0" w:color="auto"/>
        <w:left w:val="none" w:sz="0" w:space="0" w:color="auto"/>
        <w:bottom w:val="none" w:sz="0" w:space="0" w:color="auto"/>
        <w:right w:val="none" w:sz="0" w:space="0" w:color="auto"/>
      </w:divBdr>
    </w:div>
    <w:div w:id="4">
      <w:marLeft w:val="0"/>
      <w:marRight w:val="0"/>
      <w:marTop w:val="0"/>
      <w:marBottom w:val="0"/>
      <w:divBdr>
        <w:top w:val="none" w:sz="0" w:space="0" w:color="auto"/>
        <w:left w:val="none" w:sz="0" w:space="0" w:color="auto"/>
        <w:bottom w:val="none" w:sz="0" w:space="0" w:color="auto"/>
        <w:right w:val="none" w:sz="0" w:space="0" w:color="auto"/>
      </w:divBdr>
    </w:div>
    <w:div w:id="5">
      <w:marLeft w:val="0"/>
      <w:marRight w:val="0"/>
      <w:marTop w:val="0"/>
      <w:marBottom w:val="0"/>
      <w:divBdr>
        <w:top w:val="none" w:sz="0" w:space="0" w:color="auto"/>
        <w:left w:val="none" w:sz="0" w:space="0" w:color="auto"/>
        <w:bottom w:val="none" w:sz="0" w:space="0" w:color="auto"/>
        <w:right w:val="none" w:sz="0" w:space="0" w:color="auto"/>
      </w:divBdr>
    </w:div>
    <w:div w:id="6">
      <w:marLeft w:val="0"/>
      <w:marRight w:val="0"/>
      <w:marTop w:val="0"/>
      <w:marBottom w:val="0"/>
      <w:divBdr>
        <w:top w:val="none" w:sz="0" w:space="0" w:color="auto"/>
        <w:left w:val="none" w:sz="0" w:space="0" w:color="auto"/>
        <w:bottom w:val="none" w:sz="0" w:space="0" w:color="auto"/>
        <w:right w:val="none" w:sz="0" w:space="0" w:color="auto"/>
      </w:divBdr>
    </w:div>
    <w:div w:id="7">
      <w:marLeft w:val="0"/>
      <w:marRight w:val="0"/>
      <w:marTop w:val="0"/>
      <w:marBottom w:val="0"/>
      <w:divBdr>
        <w:top w:val="none" w:sz="0" w:space="0" w:color="auto"/>
        <w:left w:val="none" w:sz="0" w:space="0" w:color="auto"/>
        <w:bottom w:val="none" w:sz="0" w:space="0" w:color="auto"/>
        <w:right w:val="none" w:sz="0" w:space="0" w:color="auto"/>
      </w:divBdr>
    </w:div>
    <w:div w:id="9">
      <w:marLeft w:val="0"/>
      <w:marRight w:val="0"/>
      <w:marTop w:val="0"/>
      <w:marBottom w:val="0"/>
      <w:divBdr>
        <w:top w:val="none" w:sz="0" w:space="0" w:color="auto"/>
        <w:left w:val="none" w:sz="0" w:space="0" w:color="auto"/>
        <w:bottom w:val="none" w:sz="0" w:space="0" w:color="auto"/>
        <w:right w:val="none" w:sz="0" w:space="0" w:color="auto"/>
      </w:divBdr>
    </w:div>
    <w:div w:id="10">
      <w:marLeft w:val="0"/>
      <w:marRight w:val="0"/>
      <w:marTop w:val="0"/>
      <w:marBottom w:val="0"/>
      <w:divBdr>
        <w:top w:val="none" w:sz="0" w:space="0" w:color="auto"/>
        <w:left w:val="none" w:sz="0" w:space="0" w:color="auto"/>
        <w:bottom w:val="none" w:sz="0" w:space="0" w:color="auto"/>
        <w:right w:val="none" w:sz="0" w:space="0" w:color="auto"/>
      </w:divBdr>
    </w:div>
    <w:div w:id="15">
      <w:marLeft w:val="0"/>
      <w:marRight w:val="0"/>
      <w:marTop w:val="0"/>
      <w:marBottom w:val="0"/>
      <w:divBdr>
        <w:top w:val="none" w:sz="0" w:space="0" w:color="auto"/>
        <w:left w:val="none" w:sz="0" w:space="0" w:color="auto"/>
        <w:bottom w:val="none" w:sz="0" w:space="0" w:color="auto"/>
        <w:right w:val="none" w:sz="0" w:space="0" w:color="auto"/>
      </w:divBdr>
    </w:div>
    <w:div w:id="16">
      <w:marLeft w:val="0"/>
      <w:marRight w:val="0"/>
      <w:marTop w:val="0"/>
      <w:marBottom w:val="0"/>
      <w:divBdr>
        <w:top w:val="none" w:sz="0" w:space="0" w:color="auto"/>
        <w:left w:val="none" w:sz="0" w:space="0" w:color="auto"/>
        <w:bottom w:val="none" w:sz="0" w:space="0" w:color="auto"/>
        <w:right w:val="none" w:sz="0" w:space="0" w:color="auto"/>
      </w:divBdr>
    </w:div>
    <w:div w:id="17">
      <w:marLeft w:val="0"/>
      <w:marRight w:val="0"/>
      <w:marTop w:val="0"/>
      <w:marBottom w:val="0"/>
      <w:divBdr>
        <w:top w:val="none" w:sz="0" w:space="0" w:color="auto"/>
        <w:left w:val="none" w:sz="0" w:space="0" w:color="auto"/>
        <w:bottom w:val="none" w:sz="0" w:space="0" w:color="auto"/>
        <w:right w:val="none" w:sz="0" w:space="0" w:color="auto"/>
      </w:divBdr>
    </w:div>
    <w:div w:id="18">
      <w:marLeft w:val="0"/>
      <w:marRight w:val="0"/>
      <w:marTop w:val="0"/>
      <w:marBottom w:val="0"/>
      <w:divBdr>
        <w:top w:val="none" w:sz="0" w:space="0" w:color="auto"/>
        <w:left w:val="none" w:sz="0" w:space="0" w:color="auto"/>
        <w:bottom w:val="none" w:sz="0" w:space="0" w:color="auto"/>
        <w:right w:val="none" w:sz="0" w:space="0" w:color="auto"/>
      </w:divBdr>
    </w:div>
    <w:div w:id="21">
      <w:marLeft w:val="0"/>
      <w:marRight w:val="0"/>
      <w:marTop w:val="0"/>
      <w:marBottom w:val="0"/>
      <w:divBdr>
        <w:top w:val="none" w:sz="0" w:space="0" w:color="auto"/>
        <w:left w:val="none" w:sz="0" w:space="0" w:color="auto"/>
        <w:bottom w:val="none" w:sz="0" w:space="0" w:color="auto"/>
        <w:right w:val="none" w:sz="0" w:space="0" w:color="auto"/>
      </w:divBdr>
    </w:div>
    <w:div w:id="22">
      <w:marLeft w:val="0"/>
      <w:marRight w:val="0"/>
      <w:marTop w:val="0"/>
      <w:marBottom w:val="0"/>
      <w:divBdr>
        <w:top w:val="none" w:sz="0" w:space="0" w:color="auto"/>
        <w:left w:val="none" w:sz="0" w:space="0" w:color="auto"/>
        <w:bottom w:val="none" w:sz="0" w:space="0" w:color="auto"/>
        <w:right w:val="none" w:sz="0" w:space="0" w:color="auto"/>
      </w:divBdr>
    </w:div>
    <w:div w:id="23">
      <w:marLeft w:val="0"/>
      <w:marRight w:val="0"/>
      <w:marTop w:val="0"/>
      <w:marBottom w:val="0"/>
      <w:divBdr>
        <w:top w:val="none" w:sz="0" w:space="0" w:color="auto"/>
        <w:left w:val="none" w:sz="0" w:space="0" w:color="auto"/>
        <w:bottom w:val="none" w:sz="0" w:space="0" w:color="auto"/>
        <w:right w:val="none" w:sz="0" w:space="0" w:color="auto"/>
      </w:divBdr>
    </w:div>
    <w:div w:id="25">
      <w:marLeft w:val="0"/>
      <w:marRight w:val="0"/>
      <w:marTop w:val="0"/>
      <w:marBottom w:val="0"/>
      <w:divBdr>
        <w:top w:val="none" w:sz="0" w:space="0" w:color="auto"/>
        <w:left w:val="none" w:sz="0" w:space="0" w:color="auto"/>
        <w:bottom w:val="none" w:sz="0" w:space="0" w:color="auto"/>
        <w:right w:val="none" w:sz="0" w:space="0" w:color="auto"/>
      </w:divBdr>
    </w:div>
    <w:div w:id="26">
      <w:marLeft w:val="0"/>
      <w:marRight w:val="0"/>
      <w:marTop w:val="0"/>
      <w:marBottom w:val="0"/>
      <w:divBdr>
        <w:top w:val="none" w:sz="0" w:space="0" w:color="auto"/>
        <w:left w:val="none" w:sz="0" w:space="0" w:color="auto"/>
        <w:bottom w:val="none" w:sz="0" w:space="0" w:color="auto"/>
        <w:right w:val="none" w:sz="0" w:space="0" w:color="auto"/>
      </w:divBdr>
    </w:div>
    <w:div w:id="27">
      <w:marLeft w:val="0"/>
      <w:marRight w:val="0"/>
      <w:marTop w:val="0"/>
      <w:marBottom w:val="0"/>
      <w:divBdr>
        <w:top w:val="none" w:sz="0" w:space="0" w:color="auto"/>
        <w:left w:val="none" w:sz="0" w:space="0" w:color="auto"/>
        <w:bottom w:val="none" w:sz="0" w:space="0" w:color="auto"/>
        <w:right w:val="none" w:sz="0" w:space="0" w:color="auto"/>
      </w:divBdr>
    </w:div>
    <w:div w:id="28">
      <w:marLeft w:val="0"/>
      <w:marRight w:val="0"/>
      <w:marTop w:val="0"/>
      <w:marBottom w:val="0"/>
      <w:divBdr>
        <w:top w:val="none" w:sz="0" w:space="0" w:color="auto"/>
        <w:left w:val="none" w:sz="0" w:space="0" w:color="auto"/>
        <w:bottom w:val="none" w:sz="0" w:space="0" w:color="auto"/>
        <w:right w:val="none" w:sz="0" w:space="0" w:color="auto"/>
      </w:divBdr>
    </w:div>
    <w:div w:id="29">
      <w:marLeft w:val="0"/>
      <w:marRight w:val="0"/>
      <w:marTop w:val="0"/>
      <w:marBottom w:val="0"/>
      <w:divBdr>
        <w:top w:val="none" w:sz="0" w:space="0" w:color="auto"/>
        <w:left w:val="none" w:sz="0" w:space="0" w:color="auto"/>
        <w:bottom w:val="none" w:sz="0" w:space="0" w:color="auto"/>
        <w:right w:val="none" w:sz="0" w:space="0" w:color="auto"/>
      </w:divBdr>
    </w:div>
    <w:div w:id="30">
      <w:marLeft w:val="0"/>
      <w:marRight w:val="0"/>
      <w:marTop w:val="0"/>
      <w:marBottom w:val="0"/>
      <w:divBdr>
        <w:top w:val="none" w:sz="0" w:space="0" w:color="auto"/>
        <w:left w:val="none" w:sz="0" w:space="0" w:color="auto"/>
        <w:bottom w:val="none" w:sz="0" w:space="0" w:color="auto"/>
        <w:right w:val="none" w:sz="0" w:space="0" w:color="auto"/>
      </w:divBdr>
    </w:div>
    <w:div w:id="31">
      <w:marLeft w:val="0"/>
      <w:marRight w:val="0"/>
      <w:marTop w:val="0"/>
      <w:marBottom w:val="0"/>
      <w:divBdr>
        <w:top w:val="none" w:sz="0" w:space="0" w:color="auto"/>
        <w:left w:val="none" w:sz="0" w:space="0" w:color="auto"/>
        <w:bottom w:val="none" w:sz="0" w:space="0" w:color="auto"/>
        <w:right w:val="none" w:sz="0" w:space="0" w:color="auto"/>
      </w:divBdr>
    </w:div>
    <w:div w:id="32">
      <w:marLeft w:val="0"/>
      <w:marRight w:val="0"/>
      <w:marTop w:val="0"/>
      <w:marBottom w:val="0"/>
      <w:divBdr>
        <w:top w:val="none" w:sz="0" w:space="0" w:color="auto"/>
        <w:left w:val="none" w:sz="0" w:space="0" w:color="auto"/>
        <w:bottom w:val="none" w:sz="0" w:space="0" w:color="auto"/>
        <w:right w:val="none" w:sz="0" w:space="0" w:color="auto"/>
      </w:divBdr>
    </w:div>
    <w:div w:id="34">
      <w:marLeft w:val="0"/>
      <w:marRight w:val="0"/>
      <w:marTop w:val="0"/>
      <w:marBottom w:val="0"/>
      <w:divBdr>
        <w:top w:val="none" w:sz="0" w:space="0" w:color="auto"/>
        <w:left w:val="none" w:sz="0" w:space="0" w:color="auto"/>
        <w:bottom w:val="none" w:sz="0" w:space="0" w:color="auto"/>
        <w:right w:val="none" w:sz="0" w:space="0" w:color="auto"/>
      </w:divBdr>
    </w:div>
    <w:div w:id="35">
      <w:marLeft w:val="0"/>
      <w:marRight w:val="0"/>
      <w:marTop w:val="0"/>
      <w:marBottom w:val="0"/>
      <w:divBdr>
        <w:top w:val="none" w:sz="0" w:space="0" w:color="auto"/>
        <w:left w:val="none" w:sz="0" w:space="0" w:color="auto"/>
        <w:bottom w:val="none" w:sz="0" w:space="0" w:color="auto"/>
        <w:right w:val="none" w:sz="0" w:space="0" w:color="auto"/>
      </w:divBdr>
    </w:div>
    <w:div w:id="36">
      <w:marLeft w:val="0"/>
      <w:marRight w:val="0"/>
      <w:marTop w:val="0"/>
      <w:marBottom w:val="0"/>
      <w:divBdr>
        <w:top w:val="none" w:sz="0" w:space="0" w:color="auto"/>
        <w:left w:val="none" w:sz="0" w:space="0" w:color="auto"/>
        <w:bottom w:val="none" w:sz="0" w:space="0" w:color="auto"/>
        <w:right w:val="none" w:sz="0" w:space="0" w:color="auto"/>
      </w:divBdr>
    </w:div>
    <w:div w:id="37">
      <w:marLeft w:val="0"/>
      <w:marRight w:val="0"/>
      <w:marTop w:val="0"/>
      <w:marBottom w:val="0"/>
      <w:divBdr>
        <w:top w:val="none" w:sz="0" w:space="0" w:color="auto"/>
        <w:left w:val="none" w:sz="0" w:space="0" w:color="auto"/>
        <w:bottom w:val="none" w:sz="0" w:space="0" w:color="auto"/>
        <w:right w:val="none" w:sz="0" w:space="0" w:color="auto"/>
      </w:divBdr>
    </w:div>
    <w:div w:id="38">
      <w:marLeft w:val="0"/>
      <w:marRight w:val="0"/>
      <w:marTop w:val="0"/>
      <w:marBottom w:val="0"/>
      <w:divBdr>
        <w:top w:val="none" w:sz="0" w:space="0" w:color="auto"/>
        <w:left w:val="none" w:sz="0" w:space="0" w:color="auto"/>
        <w:bottom w:val="none" w:sz="0" w:space="0" w:color="auto"/>
        <w:right w:val="none" w:sz="0" w:space="0" w:color="auto"/>
      </w:divBdr>
    </w:div>
    <w:div w:id="39">
      <w:marLeft w:val="0"/>
      <w:marRight w:val="0"/>
      <w:marTop w:val="0"/>
      <w:marBottom w:val="0"/>
      <w:divBdr>
        <w:top w:val="none" w:sz="0" w:space="0" w:color="auto"/>
        <w:left w:val="none" w:sz="0" w:space="0" w:color="auto"/>
        <w:bottom w:val="none" w:sz="0" w:space="0" w:color="auto"/>
        <w:right w:val="none" w:sz="0" w:space="0" w:color="auto"/>
      </w:divBdr>
    </w:div>
    <w:div w:id="40">
      <w:marLeft w:val="0"/>
      <w:marRight w:val="0"/>
      <w:marTop w:val="0"/>
      <w:marBottom w:val="0"/>
      <w:divBdr>
        <w:top w:val="none" w:sz="0" w:space="0" w:color="auto"/>
        <w:left w:val="none" w:sz="0" w:space="0" w:color="auto"/>
        <w:bottom w:val="none" w:sz="0" w:space="0" w:color="auto"/>
        <w:right w:val="none" w:sz="0" w:space="0" w:color="auto"/>
      </w:divBdr>
    </w:div>
    <w:div w:id="41">
      <w:marLeft w:val="0"/>
      <w:marRight w:val="0"/>
      <w:marTop w:val="0"/>
      <w:marBottom w:val="0"/>
      <w:divBdr>
        <w:top w:val="none" w:sz="0" w:space="0" w:color="auto"/>
        <w:left w:val="none" w:sz="0" w:space="0" w:color="auto"/>
        <w:bottom w:val="none" w:sz="0" w:space="0" w:color="auto"/>
        <w:right w:val="none" w:sz="0" w:space="0" w:color="auto"/>
      </w:divBdr>
    </w:div>
    <w:div w:id="42">
      <w:marLeft w:val="0"/>
      <w:marRight w:val="0"/>
      <w:marTop w:val="0"/>
      <w:marBottom w:val="0"/>
      <w:divBdr>
        <w:top w:val="none" w:sz="0" w:space="0" w:color="auto"/>
        <w:left w:val="none" w:sz="0" w:space="0" w:color="auto"/>
        <w:bottom w:val="none" w:sz="0" w:space="0" w:color="auto"/>
        <w:right w:val="none" w:sz="0" w:space="0" w:color="auto"/>
      </w:divBdr>
    </w:div>
    <w:div w:id="43">
      <w:marLeft w:val="0"/>
      <w:marRight w:val="0"/>
      <w:marTop w:val="0"/>
      <w:marBottom w:val="0"/>
      <w:divBdr>
        <w:top w:val="none" w:sz="0" w:space="0" w:color="auto"/>
        <w:left w:val="none" w:sz="0" w:space="0" w:color="auto"/>
        <w:bottom w:val="none" w:sz="0" w:space="0" w:color="auto"/>
        <w:right w:val="none" w:sz="0" w:space="0" w:color="auto"/>
      </w:divBdr>
    </w:div>
    <w:div w:id="44">
      <w:marLeft w:val="0"/>
      <w:marRight w:val="0"/>
      <w:marTop w:val="0"/>
      <w:marBottom w:val="0"/>
      <w:divBdr>
        <w:top w:val="none" w:sz="0" w:space="0" w:color="auto"/>
        <w:left w:val="none" w:sz="0" w:space="0" w:color="auto"/>
        <w:bottom w:val="none" w:sz="0" w:space="0" w:color="auto"/>
        <w:right w:val="none" w:sz="0" w:space="0" w:color="auto"/>
      </w:divBdr>
    </w:div>
    <w:div w:id="46">
      <w:marLeft w:val="0"/>
      <w:marRight w:val="0"/>
      <w:marTop w:val="0"/>
      <w:marBottom w:val="0"/>
      <w:divBdr>
        <w:top w:val="none" w:sz="0" w:space="0" w:color="auto"/>
        <w:left w:val="none" w:sz="0" w:space="0" w:color="auto"/>
        <w:bottom w:val="none" w:sz="0" w:space="0" w:color="auto"/>
        <w:right w:val="none" w:sz="0" w:space="0" w:color="auto"/>
      </w:divBdr>
    </w:div>
    <w:div w:id="47">
      <w:marLeft w:val="0"/>
      <w:marRight w:val="0"/>
      <w:marTop w:val="0"/>
      <w:marBottom w:val="0"/>
      <w:divBdr>
        <w:top w:val="none" w:sz="0" w:space="0" w:color="auto"/>
        <w:left w:val="none" w:sz="0" w:space="0" w:color="auto"/>
        <w:bottom w:val="none" w:sz="0" w:space="0" w:color="auto"/>
        <w:right w:val="none" w:sz="0" w:space="0" w:color="auto"/>
      </w:divBdr>
    </w:div>
    <w:div w:id="48">
      <w:marLeft w:val="0"/>
      <w:marRight w:val="0"/>
      <w:marTop w:val="0"/>
      <w:marBottom w:val="0"/>
      <w:divBdr>
        <w:top w:val="none" w:sz="0" w:space="0" w:color="auto"/>
        <w:left w:val="none" w:sz="0" w:space="0" w:color="auto"/>
        <w:bottom w:val="none" w:sz="0" w:space="0" w:color="auto"/>
        <w:right w:val="none" w:sz="0" w:space="0" w:color="auto"/>
      </w:divBdr>
    </w:div>
    <w:div w:id="49">
      <w:marLeft w:val="0"/>
      <w:marRight w:val="0"/>
      <w:marTop w:val="0"/>
      <w:marBottom w:val="0"/>
      <w:divBdr>
        <w:top w:val="none" w:sz="0" w:space="0" w:color="auto"/>
        <w:left w:val="none" w:sz="0" w:space="0" w:color="auto"/>
        <w:bottom w:val="none" w:sz="0" w:space="0" w:color="auto"/>
        <w:right w:val="none" w:sz="0" w:space="0" w:color="auto"/>
      </w:divBdr>
    </w:div>
    <w:div w:id="51">
      <w:marLeft w:val="0"/>
      <w:marRight w:val="0"/>
      <w:marTop w:val="0"/>
      <w:marBottom w:val="0"/>
      <w:divBdr>
        <w:top w:val="none" w:sz="0" w:space="0" w:color="auto"/>
        <w:left w:val="none" w:sz="0" w:space="0" w:color="auto"/>
        <w:bottom w:val="none" w:sz="0" w:space="0" w:color="auto"/>
        <w:right w:val="none" w:sz="0" w:space="0" w:color="auto"/>
      </w:divBdr>
    </w:div>
    <w:div w:id="53">
      <w:marLeft w:val="0"/>
      <w:marRight w:val="0"/>
      <w:marTop w:val="0"/>
      <w:marBottom w:val="0"/>
      <w:divBdr>
        <w:top w:val="none" w:sz="0" w:space="0" w:color="auto"/>
        <w:left w:val="none" w:sz="0" w:space="0" w:color="auto"/>
        <w:bottom w:val="none" w:sz="0" w:space="0" w:color="auto"/>
        <w:right w:val="none" w:sz="0" w:space="0" w:color="auto"/>
      </w:divBdr>
    </w:div>
    <w:div w:id="54">
      <w:marLeft w:val="0"/>
      <w:marRight w:val="0"/>
      <w:marTop w:val="0"/>
      <w:marBottom w:val="0"/>
      <w:divBdr>
        <w:top w:val="none" w:sz="0" w:space="0" w:color="auto"/>
        <w:left w:val="none" w:sz="0" w:space="0" w:color="auto"/>
        <w:bottom w:val="none" w:sz="0" w:space="0" w:color="auto"/>
        <w:right w:val="none" w:sz="0" w:space="0" w:color="auto"/>
      </w:divBdr>
    </w:div>
    <w:div w:id="55">
      <w:marLeft w:val="0"/>
      <w:marRight w:val="0"/>
      <w:marTop w:val="0"/>
      <w:marBottom w:val="0"/>
      <w:divBdr>
        <w:top w:val="none" w:sz="0" w:space="0" w:color="auto"/>
        <w:left w:val="none" w:sz="0" w:space="0" w:color="auto"/>
        <w:bottom w:val="none" w:sz="0" w:space="0" w:color="auto"/>
        <w:right w:val="none" w:sz="0" w:space="0" w:color="auto"/>
      </w:divBdr>
      <w:divsChild>
        <w:div w:id="8">
          <w:marLeft w:val="0"/>
          <w:marRight w:val="0"/>
          <w:marTop w:val="0"/>
          <w:marBottom w:val="0"/>
          <w:divBdr>
            <w:top w:val="none" w:sz="0" w:space="0" w:color="auto"/>
            <w:left w:val="none" w:sz="0" w:space="0" w:color="auto"/>
            <w:bottom w:val="none" w:sz="0" w:space="0" w:color="auto"/>
            <w:right w:val="none" w:sz="0" w:space="0" w:color="auto"/>
          </w:divBdr>
          <w:divsChild>
            <w:div w:id="14">
              <w:marLeft w:val="0"/>
              <w:marRight w:val="0"/>
              <w:marTop w:val="0"/>
              <w:marBottom w:val="0"/>
              <w:divBdr>
                <w:top w:val="none" w:sz="0" w:space="0" w:color="auto"/>
                <w:left w:val="none" w:sz="0" w:space="0" w:color="auto"/>
                <w:bottom w:val="none" w:sz="0" w:space="0" w:color="auto"/>
                <w:right w:val="none" w:sz="0" w:space="0" w:color="auto"/>
              </w:divBdr>
              <w:divsChild>
                <w:div w:id="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6">
      <w:marLeft w:val="0"/>
      <w:marRight w:val="0"/>
      <w:marTop w:val="0"/>
      <w:marBottom w:val="0"/>
      <w:divBdr>
        <w:top w:val="none" w:sz="0" w:space="0" w:color="auto"/>
        <w:left w:val="none" w:sz="0" w:space="0" w:color="auto"/>
        <w:bottom w:val="none" w:sz="0" w:space="0" w:color="auto"/>
        <w:right w:val="none" w:sz="0" w:space="0" w:color="auto"/>
      </w:divBdr>
    </w:div>
    <w:div w:id="57">
      <w:marLeft w:val="0"/>
      <w:marRight w:val="0"/>
      <w:marTop w:val="0"/>
      <w:marBottom w:val="0"/>
      <w:divBdr>
        <w:top w:val="none" w:sz="0" w:space="0" w:color="auto"/>
        <w:left w:val="none" w:sz="0" w:space="0" w:color="auto"/>
        <w:bottom w:val="none" w:sz="0" w:space="0" w:color="auto"/>
        <w:right w:val="none" w:sz="0" w:space="0" w:color="auto"/>
      </w:divBdr>
    </w:div>
    <w:div w:id="58">
      <w:marLeft w:val="0"/>
      <w:marRight w:val="0"/>
      <w:marTop w:val="0"/>
      <w:marBottom w:val="0"/>
      <w:divBdr>
        <w:top w:val="none" w:sz="0" w:space="0" w:color="auto"/>
        <w:left w:val="none" w:sz="0" w:space="0" w:color="auto"/>
        <w:bottom w:val="none" w:sz="0" w:space="0" w:color="auto"/>
        <w:right w:val="none" w:sz="0" w:space="0" w:color="auto"/>
      </w:divBdr>
    </w:div>
    <w:div w:id="59">
      <w:marLeft w:val="0"/>
      <w:marRight w:val="0"/>
      <w:marTop w:val="0"/>
      <w:marBottom w:val="0"/>
      <w:divBdr>
        <w:top w:val="none" w:sz="0" w:space="0" w:color="auto"/>
        <w:left w:val="none" w:sz="0" w:space="0" w:color="auto"/>
        <w:bottom w:val="none" w:sz="0" w:space="0" w:color="auto"/>
        <w:right w:val="none" w:sz="0" w:space="0" w:color="auto"/>
      </w:divBdr>
    </w:div>
    <w:div w:id="60">
      <w:marLeft w:val="0"/>
      <w:marRight w:val="0"/>
      <w:marTop w:val="0"/>
      <w:marBottom w:val="0"/>
      <w:divBdr>
        <w:top w:val="none" w:sz="0" w:space="0" w:color="auto"/>
        <w:left w:val="none" w:sz="0" w:space="0" w:color="auto"/>
        <w:bottom w:val="none" w:sz="0" w:space="0" w:color="auto"/>
        <w:right w:val="none" w:sz="0" w:space="0" w:color="auto"/>
      </w:divBdr>
    </w:div>
    <w:div w:id="61">
      <w:marLeft w:val="0"/>
      <w:marRight w:val="0"/>
      <w:marTop w:val="0"/>
      <w:marBottom w:val="0"/>
      <w:divBdr>
        <w:top w:val="none" w:sz="0" w:space="0" w:color="auto"/>
        <w:left w:val="none" w:sz="0" w:space="0" w:color="auto"/>
        <w:bottom w:val="none" w:sz="0" w:space="0" w:color="auto"/>
        <w:right w:val="none" w:sz="0" w:space="0" w:color="auto"/>
      </w:divBdr>
    </w:div>
    <w:div w:id="63">
      <w:marLeft w:val="0"/>
      <w:marRight w:val="0"/>
      <w:marTop w:val="0"/>
      <w:marBottom w:val="0"/>
      <w:divBdr>
        <w:top w:val="none" w:sz="0" w:space="0" w:color="auto"/>
        <w:left w:val="none" w:sz="0" w:space="0" w:color="auto"/>
        <w:bottom w:val="none" w:sz="0" w:space="0" w:color="auto"/>
        <w:right w:val="none" w:sz="0" w:space="0" w:color="auto"/>
      </w:divBdr>
    </w:div>
    <w:div w:id="64">
      <w:marLeft w:val="0"/>
      <w:marRight w:val="0"/>
      <w:marTop w:val="0"/>
      <w:marBottom w:val="0"/>
      <w:divBdr>
        <w:top w:val="none" w:sz="0" w:space="0" w:color="auto"/>
        <w:left w:val="none" w:sz="0" w:space="0" w:color="auto"/>
        <w:bottom w:val="none" w:sz="0" w:space="0" w:color="auto"/>
        <w:right w:val="none" w:sz="0" w:space="0" w:color="auto"/>
      </w:divBdr>
    </w:div>
    <w:div w:id="65">
      <w:marLeft w:val="0"/>
      <w:marRight w:val="0"/>
      <w:marTop w:val="0"/>
      <w:marBottom w:val="0"/>
      <w:divBdr>
        <w:top w:val="none" w:sz="0" w:space="0" w:color="auto"/>
        <w:left w:val="none" w:sz="0" w:space="0" w:color="auto"/>
        <w:bottom w:val="none" w:sz="0" w:space="0" w:color="auto"/>
        <w:right w:val="none" w:sz="0" w:space="0" w:color="auto"/>
      </w:divBdr>
    </w:div>
    <w:div w:id="66">
      <w:marLeft w:val="0"/>
      <w:marRight w:val="0"/>
      <w:marTop w:val="0"/>
      <w:marBottom w:val="0"/>
      <w:divBdr>
        <w:top w:val="none" w:sz="0" w:space="0" w:color="auto"/>
        <w:left w:val="none" w:sz="0" w:space="0" w:color="auto"/>
        <w:bottom w:val="none" w:sz="0" w:space="0" w:color="auto"/>
        <w:right w:val="none" w:sz="0" w:space="0" w:color="auto"/>
      </w:divBdr>
    </w:div>
    <w:div w:id="67">
      <w:marLeft w:val="0"/>
      <w:marRight w:val="0"/>
      <w:marTop w:val="0"/>
      <w:marBottom w:val="0"/>
      <w:divBdr>
        <w:top w:val="none" w:sz="0" w:space="0" w:color="auto"/>
        <w:left w:val="none" w:sz="0" w:space="0" w:color="auto"/>
        <w:bottom w:val="none" w:sz="0" w:space="0" w:color="auto"/>
        <w:right w:val="none" w:sz="0" w:space="0" w:color="auto"/>
      </w:divBdr>
    </w:div>
    <w:div w:id="68">
      <w:marLeft w:val="0"/>
      <w:marRight w:val="0"/>
      <w:marTop w:val="0"/>
      <w:marBottom w:val="0"/>
      <w:divBdr>
        <w:top w:val="none" w:sz="0" w:space="0" w:color="auto"/>
        <w:left w:val="none" w:sz="0" w:space="0" w:color="auto"/>
        <w:bottom w:val="none" w:sz="0" w:space="0" w:color="auto"/>
        <w:right w:val="none" w:sz="0" w:space="0" w:color="auto"/>
      </w:divBdr>
    </w:div>
    <w:div w:id="71">
      <w:marLeft w:val="0"/>
      <w:marRight w:val="0"/>
      <w:marTop w:val="0"/>
      <w:marBottom w:val="0"/>
      <w:divBdr>
        <w:top w:val="none" w:sz="0" w:space="0" w:color="auto"/>
        <w:left w:val="none" w:sz="0" w:space="0" w:color="auto"/>
        <w:bottom w:val="none" w:sz="0" w:space="0" w:color="auto"/>
        <w:right w:val="none" w:sz="0" w:space="0" w:color="auto"/>
      </w:divBdr>
    </w:div>
    <w:div w:id="72">
      <w:marLeft w:val="0"/>
      <w:marRight w:val="0"/>
      <w:marTop w:val="0"/>
      <w:marBottom w:val="0"/>
      <w:divBdr>
        <w:top w:val="none" w:sz="0" w:space="0" w:color="auto"/>
        <w:left w:val="none" w:sz="0" w:space="0" w:color="auto"/>
        <w:bottom w:val="none" w:sz="0" w:space="0" w:color="auto"/>
        <w:right w:val="none" w:sz="0" w:space="0" w:color="auto"/>
      </w:divBdr>
    </w:div>
    <w:div w:id="73">
      <w:marLeft w:val="0"/>
      <w:marRight w:val="0"/>
      <w:marTop w:val="0"/>
      <w:marBottom w:val="0"/>
      <w:divBdr>
        <w:top w:val="none" w:sz="0" w:space="0" w:color="auto"/>
        <w:left w:val="none" w:sz="0" w:space="0" w:color="auto"/>
        <w:bottom w:val="none" w:sz="0" w:space="0" w:color="auto"/>
        <w:right w:val="none" w:sz="0" w:space="0" w:color="auto"/>
      </w:divBdr>
    </w:div>
    <w:div w:id="74">
      <w:marLeft w:val="0"/>
      <w:marRight w:val="0"/>
      <w:marTop w:val="0"/>
      <w:marBottom w:val="0"/>
      <w:divBdr>
        <w:top w:val="none" w:sz="0" w:space="0" w:color="auto"/>
        <w:left w:val="none" w:sz="0" w:space="0" w:color="auto"/>
        <w:bottom w:val="none" w:sz="0" w:space="0" w:color="auto"/>
        <w:right w:val="none" w:sz="0" w:space="0" w:color="auto"/>
      </w:divBdr>
    </w:div>
    <w:div w:id="75">
      <w:marLeft w:val="0"/>
      <w:marRight w:val="0"/>
      <w:marTop w:val="0"/>
      <w:marBottom w:val="0"/>
      <w:divBdr>
        <w:top w:val="none" w:sz="0" w:space="0" w:color="auto"/>
        <w:left w:val="none" w:sz="0" w:space="0" w:color="auto"/>
        <w:bottom w:val="none" w:sz="0" w:space="0" w:color="auto"/>
        <w:right w:val="none" w:sz="0" w:space="0" w:color="auto"/>
      </w:divBdr>
    </w:div>
    <w:div w:id="76">
      <w:marLeft w:val="0"/>
      <w:marRight w:val="0"/>
      <w:marTop w:val="0"/>
      <w:marBottom w:val="0"/>
      <w:divBdr>
        <w:top w:val="none" w:sz="0" w:space="0" w:color="auto"/>
        <w:left w:val="none" w:sz="0" w:space="0" w:color="auto"/>
        <w:bottom w:val="none" w:sz="0" w:space="0" w:color="auto"/>
        <w:right w:val="none" w:sz="0" w:space="0" w:color="auto"/>
      </w:divBdr>
    </w:div>
    <w:div w:id="77">
      <w:marLeft w:val="0"/>
      <w:marRight w:val="0"/>
      <w:marTop w:val="0"/>
      <w:marBottom w:val="0"/>
      <w:divBdr>
        <w:top w:val="none" w:sz="0" w:space="0" w:color="auto"/>
        <w:left w:val="none" w:sz="0" w:space="0" w:color="auto"/>
        <w:bottom w:val="none" w:sz="0" w:space="0" w:color="auto"/>
        <w:right w:val="none" w:sz="0" w:space="0" w:color="auto"/>
      </w:divBdr>
    </w:div>
    <w:div w:id="78">
      <w:marLeft w:val="0"/>
      <w:marRight w:val="0"/>
      <w:marTop w:val="0"/>
      <w:marBottom w:val="0"/>
      <w:divBdr>
        <w:top w:val="none" w:sz="0" w:space="0" w:color="auto"/>
        <w:left w:val="none" w:sz="0" w:space="0" w:color="auto"/>
        <w:bottom w:val="none" w:sz="0" w:space="0" w:color="auto"/>
        <w:right w:val="none" w:sz="0" w:space="0" w:color="auto"/>
      </w:divBdr>
    </w:div>
    <w:div w:id="79">
      <w:marLeft w:val="0"/>
      <w:marRight w:val="0"/>
      <w:marTop w:val="0"/>
      <w:marBottom w:val="0"/>
      <w:divBdr>
        <w:top w:val="none" w:sz="0" w:space="0" w:color="auto"/>
        <w:left w:val="none" w:sz="0" w:space="0" w:color="auto"/>
        <w:bottom w:val="none" w:sz="0" w:space="0" w:color="auto"/>
        <w:right w:val="none" w:sz="0" w:space="0" w:color="auto"/>
      </w:divBdr>
    </w:div>
    <w:div w:id="80">
      <w:marLeft w:val="0"/>
      <w:marRight w:val="0"/>
      <w:marTop w:val="0"/>
      <w:marBottom w:val="0"/>
      <w:divBdr>
        <w:top w:val="none" w:sz="0" w:space="0" w:color="auto"/>
        <w:left w:val="none" w:sz="0" w:space="0" w:color="auto"/>
        <w:bottom w:val="none" w:sz="0" w:space="0" w:color="auto"/>
        <w:right w:val="none" w:sz="0" w:space="0" w:color="auto"/>
      </w:divBdr>
    </w:div>
    <w:div w:id="81">
      <w:marLeft w:val="0"/>
      <w:marRight w:val="0"/>
      <w:marTop w:val="0"/>
      <w:marBottom w:val="0"/>
      <w:divBdr>
        <w:top w:val="none" w:sz="0" w:space="0" w:color="auto"/>
        <w:left w:val="none" w:sz="0" w:space="0" w:color="auto"/>
        <w:bottom w:val="none" w:sz="0" w:space="0" w:color="auto"/>
        <w:right w:val="none" w:sz="0" w:space="0" w:color="auto"/>
      </w:divBdr>
    </w:div>
    <w:div w:id="82">
      <w:marLeft w:val="0"/>
      <w:marRight w:val="0"/>
      <w:marTop w:val="0"/>
      <w:marBottom w:val="0"/>
      <w:divBdr>
        <w:top w:val="none" w:sz="0" w:space="0" w:color="auto"/>
        <w:left w:val="none" w:sz="0" w:space="0" w:color="auto"/>
        <w:bottom w:val="none" w:sz="0" w:space="0" w:color="auto"/>
        <w:right w:val="none" w:sz="0" w:space="0" w:color="auto"/>
      </w:divBdr>
    </w:div>
    <w:div w:id="83">
      <w:marLeft w:val="0"/>
      <w:marRight w:val="0"/>
      <w:marTop w:val="0"/>
      <w:marBottom w:val="0"/>
      <w:divBdr>
        <w:top w:val="none" w:sz="0" w:space="0" w:color="auto"/>
        <w:left w:val="none" w:sz="0" w:space="0" w:color="auto"/>
        <w:bottom w:val="none" w:sz="0" w:space="0" w:color="auto"/>
        <w:right w:val="none" w:sz="0" w:space="0" w:color="auto"/>
      </w:divBdr>
    </w:div>
    <w:div w:id="84">
      <w:marLeft w:val="0"/>
      <w:marRight w:val="0"/>
      <w:marTop w:val="0"/>
      <w:marBottom w:val="0"/>
      <w:divBdr>
        <w:top w:val="none" w:sz="0" w:space="0" w:color="auto"/>
        <w:left w:val="none" w:sz="0" w:space="0" w:color="auto"/>
        <w:bottom w:val="none" w:sz="0" w:space="0" w:color="auto"/>
        <w:right w:val="none" w:sz="0" w:space="0" w:color="auto"/>
      </w:divBdr>
    </w:div>
    <w:div w:id="85">
      <w:marLeft w:val="0"/>
      <w:marRight w:val="0"/>
      <w:marTop w:val="0"/>
      <w:marBottom w:val="0"/>
      <w:divBdr>
        <w:top w:val="none" w:sz="0" w:space="0" w:color="auto"/>
        <w:left w:val="none" w:sz="0" w:space="0" w:color="auto"/>
        <w:bottom w:val="none" w:sz="0" w:space="0" w:color="auto"/>
        <w:right w:val="none" w:sz="0" w:space="0" w:color="auto"/>
      </w:divBdr>
    </w:div>
    <w:div w:id="86">
      <w:marLeft w:val="0"/>
      <w:marRight w:val="0"/>
      <w:marTop w:val="0"/>
      <w:marBottom w:val="0"/>
      <w:divBdr>
        <w:top w:val="none" w:sz="0" w:space="0" w:color="auto"/>
        <w:left w:val="none" w:sz="0" w:space="0" w:color="auto"/>
        <w:bottom w:val="none" w:sz="0" w:space="0" w:color="auto"/>
        <w:right w:val="none" w:sz="0" w:space="0" w:color="auto"/>
      </w:divBdr>
    </w:div>
    <w:div w:id="87">
      <w:marLeft w:val="0"/>
      <w:marRight w:val="0"/>
      <w:marTop w:val="0"/>
      <w:marBottom w:val="0"/>
      <w:divBdr>
        <w:top w:val="none" w:sz="0" w:space="0" w:color="auto"/>
        <w:left w:val="none" w:sz="0" w:space="0" w:color="auto"/>
        <w:bottom w:val="none" w:sz="0" w:space="0" w:color="auto"/>
        <w:right w:val="none" w:sz="0" w:space="0" w:color="auto"/>
      </w:divBdr>
    </w:div>
    <w:div w:id="88">
      <w:marLeft w:val="0"/>
      <w:marRight w:val="0"/>
      <w:marTop w:val="0"/>
      <w:marBottom w:val="0"/>
      <w:divBdr>
        <w:top w:val="none" w:sz="0" w:space="0" w:color="auto"/>
        <w:left w:val="none" w:sz="0" w:space="0" w:color="auto"/>
        <w:bottom w:val="none" w:sz="0" w:space="0" w:color="auto"/>
        <w:right w:val="none" w:sz="0" w:space="0" w:color="auto"/>
      </w:divBdr>
    </w:div>
    <w:div w:id="89">
      <w:marLeft w:val="0"/>
      <w:marRight w:val="0"/>
      <w:marTop w:val="0"/>
      <w:marBottom w:val="0"/>
      <w:divBdr>
        <w:top w:val="none" w:sz="0" w:space="0" w:color="auto"/>
        <w:left w:val="none" w:sz="0" w:space="0" w:color="auto"/>
        <w:bottom w:val="none" w:sz="0" w:space="0" w:color="auto"/>
        <w:right w:val="none" w:sz="0" w:space="0" w:color="auto"/>
      </w:divBdr>
      <w:divsChild>
        <w:div w:id="11">
          <w:marLeft w:val="951"/>
          <w:marRight w:val="611"/>
          <w:marTop w:val="0"/>
          <w:marBottom w:val="0"/>
          <w:divBdr>
            <w:top w:val="none" w:sz="0" w:space="0" w:color="auto"/>
            <w:left w:val="none" w:sz="0" w:space="0" w:color="auto"/>
            <w:bottom w:val="none" w:sz="0" w:space="0" w:color="auto"/>
            <w:right w:val="none" w:sz="0" w:space="0" w:color="auto"/>
          </w:divBdr>
        </w:div>
        <w:div w:id="12">
          <w:marLeft w:val="951"/>
          <w:marRight w:val="611"/>
          <w:marTop w:val="0"/>
          <w:marBottom w:val="0"/>
          <w:divBdr>
            <w:top w:val="none" w:sz="0" w:space="0" w:color="auto"/>
            <w:left w:val="none" w:sz="0" w:space="0" w:color="auto"/>
            <w:bottom w:val="none" w:sz="0" w:space="0" w:color="auto"/>
            <w:right w:val="none" w:sz="0" w:space="0" w:color="auto"/>
          </w:divBdr>
        </w:div>
        <w:div w:id="13">
          <w:marLeft w:val="951"/>
          <w:marRight w:val="611"/>
          <w:marTop w:val="0"/>
          <w:marBottom w:val="0"/>
          <w:divBdr>
            <w:top w:val="none" w:sz="0" w:space="0" w:color="auto"/>
            <w:left w:val="none" w:sz="0" w:space="0" w:color="auto"/>
            <w:bottom w:val="none" w:sz="0" w:space="0" w:color="auto"/>
            <w:right w:val="none" w:sz="0" w:space="0" w:color="auto"/>
          </w:divBdr>
        </w:div>
        <w:div w:id="19">
          <w:marLeft w:val="951"/>
          <w:marRight w:val="611"/>
          <w:marTop w:val="0"/>
          <w:marBottom w:val="0"/>
          <w:divBdr>
            <w:top w:val="none" w:sz="0" w:space="0" w:color="auto"/>
            <w:left w:val="none" w:sz="0" w:space="0" w:color="auto"/>
            <w:bottom w:val="none" w:sz="0" w:space="0" w:color="auto"/>
            <w:right w:val="none" w:sz="0" w:space="0" w:color="auto"/>
          </w:divBdr>
        </w:div>
        <w:div w:id="20">
          <w:marLeft w:val="951"/>
          <w:marRight w:val="611"/>
          <w:marTop w:val="0"/>
          <w:marBottom w:val="0"/>
          <w:divBdr>
            <w:top w:val="none" w:sz="0" w:space="0" w:color="auto"/>
            <w:left w:val="none" w:sz="0" w:space="0" w:color="auto"/>
            <w:bottom w:val="none" w:sz="0" w:space="0" w:color="auto"/>
            <w:right w:val="none" w:sz="0" w:space="0" w:color="auto"/>
          </w:divBdr>
        </w:div>
        <w:div w:id="24">
          <w:marLeft w:val="951"/>
          <w:marRight w:val="611"/>
          <w:marTop w:val="0"/>
          <w:marBottom w:val="0"/>
          <w:divBdr>
            <w:top w:val="none" w:sz="0" w:space="0" w:color="auto"/>
            <w:left w:val="none" w:sz="0" w:space="0" w:color="auto"/>
            <w:bottom w:val="none" w:sz="0" w:space="0" w:color="auto"/>
            <w:right w:val="none" w:sz="0" w:space="0" w:color="auto"/>
          </w:divBdr>
        </w:div>
        <w:div w:id="33">
          <w:marLeft w:val="0"/>
          <w:marRight w:val="0"/>
          <w:marTop w:val="0"/>
          <w:marBottom w:val="0"/>
          <w:divBdr>
            <w:top w:val="none" w:sz="0" w:space="0" w:color="auto"/>
            <w:left w:val="none" w:sz="0" w:space="0" w:color="auto"/>
            <w:bottom w:val="none" w:sz="0" w:space="0" w:color="auto"/>
            <w:right w:val="none" w:sz="0" w:space="0" w:color="auto"/>
          </w:divBdr>
        </w:div>
        <w:div w:id="45">
          <w:marLeft w:val="951"/>
          <w:marRight w:val="611"/>
          <w:marTop w:val="0"/>
          <w:marBottom w:val="0"/>
          <w:divBdr>
            <w:top w:val="none" w:sz="0" w:space="0" w:color="auto"/>
            <w:left w:val="none" w:sz="0" w:space="0" w:color="auto"/>
            <w:bottom w:val="none" w:sz="0" w:space="0" w:color="auto"/>
            <w:right w:val="none" w:sz="0" w:space="0" w:color="auto"/>
          </w:divBdr>
        </w:div>
        <w:div w:id="50">
          <w:marLeft w:val="951"/>
          <w:marRight w:val="611"/>
          <w:marTop w:val="0"/>
          <w:marBottom w:val="0"/>
          <w:divBdr>
            <w:top w:val="none" w:sz="0" w:space="0" w:color="auto"/>
            <w:left w:val="none" w:sz="0" w:space="0" w:color="auto"/>
            <w:bottom w:val="none" w:sz="0" w:space="0" w:color="auto"/>
            <w:right w:val="none" w:sz="0" w:space="0" w:color="auto"/>
          </w:divBdr>
        </w:div>
        <w:div w:id="52">
          <w:marLeft w:val="951"/>
          <w:marRight w:val="611"/>
          <w:marTop w:val="0"/>
          <w:marBottom w:val="0"/>
          <w:divBdr>
            <w:top w:val="none" w:sz="0" w:space="0" w:color="auto"/>
            <w:left w:val="none" w:sz="0" w:space="0" w:color="auto"/>
            <w:bottom w:val="none" w:sz="0" w:space="0" w:color="auto"/>
            <w:right w:val="none" w:sz="0" w:space="0" w:color="auto"/>
          </w:divBdr>
        </w:div>
        <w:div w:id="62">
          <w:marLeft w:val="951"/>
          <w:marRight w:val="611"/>
          <w:marTop w:val="0"/>
          <w:marBottom w:val="0"/>
          <w:divBdr>
            <w:top w:val="none" w:sz="0" w:space="0" w:color="auto"/>
            <w:left w:val="none" w:sz="0" w:space="0" w:color="auto"/>
            <w:bottom w:val="none" w:sz="0" w:space="0" w:color="auto"/>
            <w:right w:val="none" w:sz="0" w:space="0" w:color="auto"/>
          </w:divBdr>
        </w:div>
        <w:div w:id="70">
          <w:marLeft w:val="951"/>
          <w:marRight w:val="611"/>
          <w:marTop w:val="0"/>
          <w:marBottom w:val="0"/>
          <w:divBdr>
            <w:top w:val="none" w:sz="0" w:space="0" w:color="auto"/>
            <w:left w:val="none" w:sz="0" w:space="0" w:color="auto"/>
            <w:bottom w:val="none" w:sz="0" w:space="0" w:color="auto"/>
            <w:right w:val="none" w:sz="0" w:space="0" w:color="auto"/>
          </w:divBdr>
        </w:div>
      </w:divsChild>
    </w:div>
    <w:div w:id="90">
      <w:marLeft w:val="0"/>
      <w:marRight w:val="0"/>
      <w:marTop w:val="0"/>
      <w:marBottom w:val="0"/>
      <w:divBdr>
        <w:top w:val="none" w:sz="0" w:space="0" w:color="auto"/>
        <w:left w:val="none" w:sz="0" w:space="0" w:color="auto"/>
        <w:bottom w:val="none" w:sz="0" w:space="0" w:color="auto"/>
        <w:right w:val="none" w:sz="0" w:space="0" w:color="auto"/>
      </w:divBdr>
    </w:div>
    <w:div w:id="91">
      <w:marLeft w:val="0"/>
      <w:marRight w:val="0"/>
      <w:marTop w:val="0"/>
      <w:marBottom w:val="0"/>
      <w:divBdr>
        <w:top w:val="none" w:sz="0" w:space="0" w:color="auto"/>
        <w:left w:val="none" w:sz="0" w:space="0" w:color="auto"/>
        <w:bottom w:val="none" w:sz="0" w:space="0" w:color="auto"/>
        <w:right w:val="none" w:sz="0" w:space="0" w:color="auto"/>
      </w:divBdr>
    </w:div>
    <w:div w:id="92">
      <w:marLeft w:val="0"/>
      <w:marRight w:val="0"/>
      <w:marTop w:val="0"/>
      <w:marBottom w:val="0"/>
      <w:divBdr>
        <w:top w:val="none" w:sz="0" w:space="0" w:color="auto"/>
        <w:left w:val="none" w:sz="0" w:space="0" w:color="auto"/>
        <w:bottom w:val="none" w:sz="0" w:space="0" w:color="auto"/>
        <w:right w:val="none" w:sz="0" w:space="0" w:color="auto"/>
      </w:divBdr>
    </w:div>
    <w:div w:id="93">
      <w:marLeft w:val="0"/>
      <w:marRight w:val="0"/>
      <w:marTop w:val="0"/>
      <w:marBottom w:val="0"/>
      <w:divBdr>
        <w:top w:val="none" w:sz="0" w:space="0" w:color="auto"/>
        <w:left w:val="none" w:sz="0" w:space="0" w:color="auto"/>
        <w:bottom w:val="none" w:sz="0" w:space="0" w:color="auto"/>
        <w:right w:val="none" w:sz="0" w:space="0" w:color="auto"/>
      </w:divBdr>
    </w:div>
    <w:div w:id="94">
      <w:marLeft w:val="0"/>
      <w:marRight w:val="0"/>
      <w:marTop w:val="0"/>
      <w:marBottom w:val="0"/>
      <w:divBdr>
        <w:top w:val="none" w:sz="0" w:space="0" w:color="auto"/>
        <w:left w:val="none" w:sz="0" w:space="0" w:color="auto"/>
        <w:bottom w:val="none" w:sz="0" w:space="0" w:color="auto"/>
        <w:right w:val="none" w:sz="0" w:space="0" w:color="auto"/>
      </w:divBdr>
    </w:div>
    <w:div w:id="16733798">
      <w:bodyDiv w:val="1"/>
      <w:marLeft w:val="0"/>
      <w:marRight w:val="0"/>
      <w:marTop w:val="0"/>
      <w:marBottom w:val="0"/>
      <w:divBdr>
        <w:top w:val="none" w:sz="0" w:space="0" w:color="auto"/>
        <w:left w:val="none" w:sz="0" w:space="0" w:color="auto"/>
        <w:bottom w:val="none" w:sz="0" w:space="0" w:color="auto"/>
        <w:right w:val="none" w:sz="0" w:space="0" w:color="auto"/>
      </w:divBdr>
    </w:div>
    <w:div w:id="64112362">
      <w:bodyDiv w:val="1"/>
      <w:marLeft w:val="0"/>
      <w:marRight w:val="0"/>
      <w:marTop w:val="0"/>
      <w:marBottom w:val="0"/>
      <w:divBdr>
        <w:top w:val="none" w:sz="0" w:space="0" w:color="auto"/>
        <w:left w:val="none" w:sz="0" w:space="0" w:color="auto"/>
        <w:bottom w:val="none" w:sz="0" w:space="0" w:color="auto"/>
        <w:right w:val="none" w:sz="0" w:space="0" w:color="auto"/>
      </w:divBdr>
    </w:div>
    <w:div w:id="76370544">
      <w:bodyDiv w:val="1"/>
      <w:marLeft w:val="0"/>
      <w:marRight w:val="0"/>
      <w:marTop w:val="0"/>
      <w:marBottom w:val="0"/>
      <w:divBdr>
        <w:top w:val="none" w:sz="0" w:space="0" w:color="auto"/>
        <w:left w:val="none" w:sz="0" w:space="0" w:color="auto"/>
        <w:bottom w:val="none" w:sz="0" w:space="0" w:color="auto"/>
        <w:right w:val="none" w:sz="0" w:space="0" w:color="auto"/>
      </w:divBdr>
    </w:div>
    <w:div w:id="102657741">
      <w:bodyDiv w:val="1"/>
      <w:marLeft w:val="0"/>
      <w:marRight w:val="0"/>
      <w:marTop w:val="0"/>
      <w:marBottom w:val="0"/>
      <w:divBdr>
        <w:top w:val="none" w:sz="0" w:space="0" w:color="auto"/>
        <w:left w:val="none" w:sz="0" w:space="0" w:color="auto"/>
        <w:bottom w:val="none" w:sz="0" w:space="0" w:color="auto"/>
        <w:right w:val="none" w:sz="0" w:space="0" w:color="auto"/>
      </w:divBdr>
    </w:div>
    <w:div w:id="104274762">
      <w:bodyDiv w:val="1"/>
      <w:marLeft w:val="0"/>
      <w:marRight w:val="0"/>
      <w:marTop w:val="0"/>
      <w:marBottom w:val="0"/>
      <w:divBdr>
        <w:top w:val="none" w:sz="0" w:space="0" w:color="auto"/>
        <w:left w:val="none" w:sz="0" w:space="0" w:color="auto"/>
        <w:bottom w:val="none" w:sz="0" w:space="0" w:color="auto"/>
        <w:right w:val="none" w:sz="0" w:space="0" w:color="auto"/>
      </w:divBdr>
    </w:div>
    <w:div w:id="106388543">
      <w:bodyDiv w:val="1"/>
      <w:marLeft w:val="0"/>
      <w:marRight w:val="0"/>
      <w:marTop w:val="0"/>
      <w:marBottom w:val="0"/>
      <w:divBdr>
        <w:top w:val="none" w:sz="0" w:space="0" w:color="auto"/>
        <w:left w:val="none" w:sz="0" w:space="0" w:color="auto"/>
        <w:bottom w:val="none" w:sz="0" w:space="0" w:color="auto"/>
        <w:right w:val="none" w:sz="0" w:space="0" w:color="auto"/>
      </w:divBdr>
    </w:div>
    <w:div w:id="110101692">
      <w:bodyDiv w:val="1"/>
      <w:marLeft w:val="0"/>
      <w:marRight w:val="0"/>
      <w:marTop w:val="0"/>
      <w:marBottom w:val="0"/>
      <w:divBdr>
        <w:top w:val="none" w:sz="0" w:space="0" w:color="auto"/>
        <w:left w:val="none" w:sz="0" w:space="0" w:color="auto"/>
        <w:bottom w:val="none" w:sz="0" w:space="0" w:color="auto"/>
        <w:right w:val="none" w:sz="0" w:space="0" w:color="auto"/>
      </w:divBdr>
    </w:div>
    <w:div w:id="114057784">
      <w:bodyDiv w:val="1"/>
      <w:marLeft w:val="0"/>
      <w:marRight w:val="0"/>
      <w:marTop w:val="0"/>
      <w:marBottom w:val="0"/>
      <w:divBdr>
        <w:top w:val="none" w:sz="0" w:space="0" w:color="auto"/>
        <w:left w:val="none" w:sz="0" w:space="0" w:color="auto"/>
        <w:bottom w:val="none" w:sz="0" w:space="0" w:color="auto"/>
        <w:right w:val="none" w:sz="0" w:space="0" w:color="auto"/>
      </w:divBdr>
    </w:div>
    <w:div w:id="117604016">
      <w:bodyDiv w:val="1"/>
      <w:marLeft w:val="0"/>
      <w:marRight w:val="0"/>
      <w:marTop w:val="0"/>
      <w:marBottom w:val="0"/>
      <w:divBdr>
        <w:top w:val="none" w:sz="0" w:space="0" w:color="auto"/>
        <w:left w:val="none" w:sz="0" w:space="0" w:color="auto"/>
        <w:bottom w:val="none" w:sz="0" w:space="0" w:color="auto"/>
        <w:right w:val="none" w:sz="0" w:space="0" w:color="auto"/>
      </w:divBdr>
    </w:div>
    <w:div w:id="176307861">
      <w:bodyDiv w:val="1"/>
      <w:marLeft w:val="0"/>
      <w:marRight w:val="0"/>
      <w:marTop w:val="0"/>
      <w:marBottom w:val="0"/>
      <w:divBdr>
        <w:top w:val="none" w:sz="0" w:space="0" w:color="auto"/>
        <w:left w:val="none" w:sz="0" w:space="0" w:color="auto"/>
        <w:bottom w:val="none" w:sz="0" w:space="0" w:color="auto"/>
        <w:right w:val="none" w:sz="0" w:space="0" w:color="auto"/>
      </w:divBdr>
    </w:div>
    <w:div w:id="179777528">
      <w:bodyDiv w:val="1"/>
      <w:marLeft w:val="0"/>
      <w:marRight w:val="0"/>
      <w:marTop w:val="0"/>
      <w:marBottom w:val="0"/>
      <w:divBdr>
        <w:top w:val="none" w:sz="0" w:space="0" w:color="auto"/>
        <w:left w:val="none" w:sz="0" w:space="0" w:color="auto"/>
        <w:bottom w:val="none" w:sz="0" w:space="0" w:color="auto"/>
        <w:right w:val="none" w:sz="0" w:space="0" w:color="auto"/>
      </w:divBdr>
    </w:div>
    <w:div w:id="189488453">
      <w:bodyDiv w:val="1"/>
      <w:marLeft w:val="0"/>
      <w:marRight w:val="0"/>
      <w:marTop w:val="0"/>
      <w:marBottom w:val="0"/>
      <w:divBdr>
        <w:top w:val="none" w:sz="0" w:space="0" w:color="auto"/>
        <w:left w:val="none" w:sz="0" w:space="0" w:color="auto"/>
        <w:bottom w:val="none" w:sz="0" w:space="0" w:color="auto"/>
        <w:right w:val="none" w:sz="0" w:space="0" w:color="auto"/>
      </w:divBdr>
    </w:div>
    <w:div w:id="224608881">
      <w:bodyDiv w:val="1"/>
      <w:marLeft w:val="0"/>
      <w:marRight w:val="0"/>
      <w:marTop w:val="0"/>
      <w:marBottom w:val="0"/>
      <w:divBdr>
        <w:top w:val="none" w:sz="0" w:space="0" w:color="auto"/>
        <w:left w:val="none" w:sz="0" w:space="0" w:color="auto"/>
        <w:bottom w:val="none" w:sz="0" w:space="0" w:color="auto"/>
        <w:right w:val="none" w:sz="0" w:space="0" w:color="auto"/>
      </w:divBdr>
    </w:div>
    <w:div w:id="252931668">
      <w:bodyDiv w:val="1"/>
      <w:marLeft w:val="0"/>
      <w:marRight w:val="0"/>
      <w:marTop w:val="0"/>
      <w:marBottom w:val="0"/>
      <w:divBdr>
        <w:top w:val="none" w:sz="0" w:space="0" w:color="auto"/>
        <w:left w:val="none" w:sz="0" w:space="0" w:color="auto"/>
        <w:bottom w:val="none" w:sz="0" w:space="0" w:color="auto"/>
        <w:right w:val="none" w:sz="0" w:space="0" w:color="auto"/>
      </w:divBdr>
    </w:div>
    <w:div w:id="253830069">
      <w:bodyDiv w:val="1"/>
      <w:marLeft w:val="0"/>
      <w:marRight w:val="0"/>
      <w:marTop w:val="0"/>
      <w:marBottom w:val="0"/>
      <w:divBdr>
        <w:top w:val="none" w:sz="0" w:space="0" w:color="auto"/>
        <w:left w:val="none" w:sz="0" w:space="0" w:color="auto"/>
        <w:bottom w:val="none" w:sz="0" w:space="0" w:color="auto"/>
        <w:right w:val="none" w:sz="0" w:space="0" w:color="auto"/>
      </w:divBdr>
    </w:div>
    <w:div w:id="262344839">
      <w:bodyDiv w:val="1"/>
      <w:marLeft w:val="0"/>
      <w:marRight w:val="0"/>
      <w:marTop w:val="0"/>
      <w:marBottom w:val="0"/>
      <w:divBdr>
        <w:top w:val="none" w:sz="0" w:space="0" w:color="auto"/>
        <w:left w:val="none" w:sz="0" w:space="0" w:color="auto"/>
        <w:bottom w:val="none" w:sz="0" w:space="0" w:color="auto"/>
        <w:right w:val="none" w:sz="0" w:space="0" w:color="auto"/>
      </w:divBdr>
    </w:div>
    <w:div w:id="295330668">
      <w:bodyDiv w:val="1"/>
      <w:marLeft w:val="0"/>
      <w:marRight w:val="0"/>
      <w:marTop w:val="0"/>
      <w:marBottom w:val="0"/>
      <w:divBdr>
        <w:top w:val="none" w:sz="0" w:space="0" w:color="auto"/>
        <w:left w:val="none" w:sz="0" w:space="0" w:color="auto"/>
        <w:bottom w:val="none" w:sz="0" w:space="0" w:color="auto"/>
        <w:right w:val="none" w:sz="0" w:space="0" w:color="auto"/>
      </w:divBdr>
    </w:div>
    <w:div w:id="296843729">
      <w:bodyDiv w:val="1"/>
      <w:marLeft w:val="0"/>
      <w:marRight w:val="0"/>
      <w:marTop w:val="0"/>
      <w:marBottom w:val="0"/>
      <w:divBdr>
        <w:top w:val="none" w:sz="0" w:space="0" w:color="auto"/>
        <w:left w:val="none" w:sz="0" w:space="0" w:color="auto"/>
        <w:bottom w:val="none" w:sz="0" w:space="0" w:color="auto"/>
        <w:right w:val="none" w:sz="0" w:space="0" w:color="auto"/>
      </w:divBdr>
    </w:div>
    <w:div w:id="324482154">
      <w:bodyDiv w:val="1"/>
      <w:marLeft w:val="0"/>
      <w:marRight w:val="0"/>
      <w:marTop w:val="0"/>
      <w:marBottom w:val="0"/>
      <w:divBdr>
        <w:top w:val="none" w:sz="0" w:space="0" w:color="auto"/>
        <w:left w:val="none" w:sz="0" w:space="0" w:color="auto"/>
        <w:bottom w:val="none" w:sz="0" w:space="0" w:color="auto"/>
        <w:right w:val="none" w:sz="0" w:space="0" w:color="auto"/>
      </w:divBdr>
    </w:div>
    <w:div w:id="330565670">
      <w:bodyDiv w:val="1"/>
      <w:marLeft w:val="0"/>
      <w:marRight w:val="0"/>
      <w:marTop w:val="0"/>
      <w:marBottom w:val="0"/>
      <w:divBdr>
        <w:top w:val="none" w:sz="0" w:space="0" w:color="auto"/>
        <w:left w:val="none" w:sz="0" w:space="0" w:color="auto"/>
        <w:bottom w:val="none" w:sz="0" w:space="0" w:color="auto"/>
        <w:right w:val="none" w:sz="0" w:space="0" w:color="auto"/>
      </w:divBdr>
    </w:div>
    <w:div w:id="360017604">
      <w:bodyDiv w:val="1"/>
      <w:marLeft w:val="0"/>
      <w:marRight w:val="0"/>
      <w:marTop w:val="0"/>
      <w:marBottom w:val="0"/>
      <w:divBdr>
        <w:top w:val="none" w:sz="0" w:space="0" w:color="auto"/>
        <w:left w:val="none" w:sz="0" w:space="0" w:color="auto"/>
        <w:bottom w:val="none" w:sz="0" w:space="0" w:color="auto"/>
        <w:right w:val="none" w:sz="0" w:space="0" w:color="auto"/>
      </w:divBdr>
    </w:div>
    <w:div w:id="370765651">
      <w:bodyDiv w:val="1"/>
      <w:marLeft w:val="0"/>
      <w:marRight w:val="0"/>
      <w:marTop w:val="0"/>
      <w:marBottom w:val="0"/>
      <w:divBdr>
        <w:top w:val="none" w:sz="0" w:space="0" w:color="auto"/>
        <w:left w:val="none" w:sz="0" w:space="0" w:color="auto"/>
        <w:bottom w:val="none" w:sz="0" w:space="0" w:color="auto"/>
        <w:right w:val="none" w:sz="0" w:space="0" w:color="auto"/>
      </w:divBdr>
    </w:div>
    <w:div w:id="384452478">
      <w:bodyDiv w:val="1"/>
      <w:marLeft w:val="0"/>
      <w:marRight w:val="0"/>
      <w:marTop w:val="0"/>
      <w:marBottom w:val="0"/>
      <w:divBdr>
        <w:top w:val="none" w:sz="0" w:space="0" w:color="auto"/>
        <w:left w:val="none" w:sz="0" w:space="0" w:color="auto"/>
        <w:bottom w:val="none" w:sz="0" w:space="0" w:color="auto"/>
        <w:right w:val="none" w:sz="0" w:space="0" w:color="auto"/>
      </w:divBdr>
    </w:div>
    <w:div w:id="459806912">
      <w:bodyDiv w:val="1"/>
      <w:marLeft w:val="0"/>
      <w:marRight w:val="0"/>
      <w:marTop w:val="0"/>
      <w:marBottom w:val="0"/>
      <w:divBdr>
        <w:top w:val="none" w:sz="0" w:space="0" w:color="auto"/>
        <w:left w:val="none" w:sz="0" w:space="0" w:color="auto"/>
        <w:bottom w:val="none" w:sz="0" w:space="0" w:color="auto"/>
        <w:right w:val="none" w:sz="0" w:space="0" w:color="auto"/>
      </w:divBdr>
    </w:div>
    <w:div w:id="466820982">
      <w:bodyDiv w:val="1"/>
      <w:marLeft w:val="0"/>
      <w:marRight w:val="0"/>
      <w:marTop w:val="0"/>
      <w:marBottom w:val="0"/>
      <w:divBdr>
        <w:top w:val="none" w:sz="0" w:space="0" w:color="auto"/>
        <w:left w:val="none" w:sz="0" w:space="0" w:color="auto"/>
        <w:bottom w:val="none" w:sz="0" w:space="0" w:color="auto"/>
        <w:right w:val="none" w:sz="0" w:space="0" w:color="auto"/>
      </w:divBdr>
    </w:div>
    <w:div w:id="509414620">
      <w:bodyDiv w:val="1"/>
      <w:marLeft w:val="0"/>
      <w:marRight w:val="0"/>
      <w:marTop w:val="0"/>
      <w:marBottom w:val="0"/>
      <w:divBdr>
        <w:top w:val="none" w:sz="0" w:space="0" w:color="auto"/>
        <w:left w:val="none" w:sz="0" w:space="0" w:color="auto"/>
        <w:bottom w:val="none" w:sz="0" w:space="0" w:color="auto"/>
        <w:right w:val="none" w:sz="0" w:space="0" w:color="auto"/>
      </w:divBdr>
      <w:divsChild>
        <w:div w:id="1761484219">
          <w:marLeft w:val="0"/>
          <w:marRight w:val="0"/>
          <w:marTop w:val="0"/>
          <w:marBottom w:val="0"/>
          <w:divBdr>
            <w:top w:val="none" w:sz="0" w:space="0" w:color="auto"/>
            <w:left w:val="none" w:sz="0" w:space="0" w:color="auto"/>
            <w:bottom w:val="none" w:sz="0" w:space="0" w:color="auto"/>
            <w:right w:val="none" w:sz="0" w:space="0" w:color="auto"/>
          </w:divBdr>
        </w:div>
      </w:divsChild>
    </w:div>
    <w:div w:id="514610876">
      <w:bodyDiv w:val="1"/>
      <w:marLeft w:val="0"/>
      <w:marRight w:val="0"/>
      <w:marTop w:val="0"/>
      <w:marBottom w:val="0"/>
      <w:divBdr>
        <w:top w:val="none" w:sz="0" w:space="0" w:color="auto"/>
        <w:left w:val="none" w:sz="0" w:space="0" w:color="auto"/>
        <w:bottom w:val="none" w:sz="0" w:space="0" w:color="auto"/>
        <w:right w:val="none" w:sz="0" w:space="0" w:color="auto"/>
      </w:divBdr>
    </w:div>
    <w:div w:id="521432050">
      <w:bodyDiv w:val="1"/>
      <w:marLeft w:val="0"/>
      <w:marRight w:val="0"/>
      <w:marTop w:val="0"/>
      <w:marBottom w:val="0"/>
      <w:divBdr>
        <w:top w:val="none" w:sz="0" w:space="0" w:color="auto"/>
        <w:left w:val="none" w:sz="0" w:space="0" w:color="auto"/>
        <w:bottom w:val="none" w:sz="0" w:space="0" w:color="auto"/>
        <w:right w:val="none" w:sz="0" w:space="0" w:color="auto"/>
      </w:divBdr>
    </w:div>
    <w:div w:id="527067731">
      <w:bodyDiv w:val="1"/>
      <w:marLeft w:val="0"/>
      <w:marRight w:val="0"/>
      <w:marTop w:val="0"/>
      <w:marBottom w:val="0"/>
      <w:divBdr>
        <w:top w:val="none" w:sz="0" w:space="0" w:color="auto"/>
        <w:left w:val="none" w:sz="0" w:space="0" w:color="auto"/>
        <w:bottom w:val="none" w:sz="0" w:space="0" w:color="auto"/>
        <w:right w:val="none" w:sz="0" w:space="0" w:color="auto"/>
      </w:divBdr>
    </w:div>
    <w:div w:id="544954771">
      <w:bodyDiv w:val="1"/>
      <w:marLeft w:val="0"/>
      <w:marRight w:val="0"/>
      <w:marTop w:val="0"/>
      <w:marBottom w:val="0"/>
      <w:divBdr>
        <w:top w:val="none" w:sz="0" w:space="0" w:color="auto"/>
        <w:left w:val="none" w:sz="0" w:space="0" w:color="auto"/>
        <w:bottom w:val="none" w:sz="0" w:space="0" w:color="auto"/>
        <w:right w:val="none" w:sz="0" w:space="0" w:color="auto"/>
      </w:divBdr>
    </w:div>
    <w:div w:id="550310238">
      <w:bodyDiv w:val="1"/>
      <w:marLeft w:val="0"/>
      <w:marRight w:val="0"/>
      <w:marTop w:val="0"/>
      <w:marBottom w:val="0"/>
      <w:divBdr>
        <w:top w:val="none" w:sz="0" w:space="0" w:color="auto"/>
        <w:left w:val="none" w:sz="0" w:space="0" w:color="auto"/>
        <w:bottom w:val="none" w:sz="0" w:space="0" w:color="auto"/>
        <w:right w:val="none" w:sz="0" w:space="0" w:color="auto"/>
      </w:divBdr>
    </w:div>
    <w:div w:id="557933945">
      <w:bodyDiv w:val="1"/>
      <w:marLeft w:val="0"/>
      <w:marRight w:val="0"/>
      <w:marTop w:val="0"/>
      <w:marBottom w:val="0"/>
      <w:divBdr>
        <w:top w:val="none" w:sz="0" w:space="0" w:color="auto"/>
        <w:left w:val="none" w:sz="0" w:space="0" w:color="auto"/>
        <w:bottom w:val="none" w:sz="0" w:space="0" w:color="auto"/>
        <w:right w:val="none" w:sz="0" w:space="0" w:color="auto"/>
      </w:divBdr>
    </w:div>
    <w:div w:id="580797583">
      <w:bodyDiv w:val="1"/>
      <w:marLeft w:val="0"/>
      <w:marRight w:val="0"/>
      <w:marTop w:val="0"/>
      <w:marBottom w:val="0"/>
      <w:divBdr>
        <w:top w:val="none" w:sz="0" w:space="0" w:color="auto"/>
        <w:left w:val="none" w:sz="0" w:space="0" w:color="auto"/>
        <w:bottom w:val="none" w:sz="0" w:space="0" w:color="auto"/>
        <w:right w:val="none" w:sz="0" w:space="0" w:color="auto"/>
      </w:divBdr>
    </w:div>
    <w:div w:id="596212972">
      <w:bodyDiv w:val="1"/>
      <w:marLeft w:val="0"/>
      <w:marRight w:val="0"/>
      <w:marTop w:val="0"/>
      <w:marBottom w:val="0"/>
      <w:divBdr>
        <w:top w:val="none" w:sz="0" w:space="0" w:color="auto"/>
        <w:left w:val="none" w:sz="0" w:space="0" w:color="auto"/>
        <w:bottom w:val="none" w:sz="0" w:space="0" w:color="auto"/>
        <w:right w:val="none" w:sz="0" w:space="0" w:color="auto"/>
      </w:divBdr>
    </w:div>
    <w:div w:id="598685504">
      <w:bodyDiv w:val="1"/>
      <w:marLeft w:val="0"/>
      <w:marRight w:val="0"/>
      <w:marTop w:val="0"/>
      <w:marBottom w:val="0"/>
      <w:divBdr>
        <w:top w:val="none" w:sz="0" w:space="0" w:color="auto"/>
        <w:left w:val="none" w:sz="0" w:space="0" w:color="auto"/>
        <w:bottom w:val="none" w:sz="0" w:space="0" w:color="auto"/>
        <w:right w:val="none" w:sz="0" w:space="0" w:color="auto"/>
      </w:divBdr>
    </w:div>
    <w:div w:id="604577727">
      <w:bodyDiv w:val="1"/>
      <w:marLeft w:val="0"/>
      <w:marRight w:val="0"/>
      <w:marTop w:val="0"/>
      <w:marBottom w:val="0"/>
      <w:divBdr>
        <w:top w:val="none" w:sz="0" w:space="0" w:color="auto"/>
        <w:left w:val="none" w:sz="0" w:space="0" w:color="auto"/>
        <w:bottom w:val="none" w:sz="0" w:space="0" w:color="auto"/>
        <w:right w:val="none" w:sz="0" w:space="0" w:color="auto"/>
      </w:divBdr>
    </w:div>
    <w:div w:id="648872583">
      <w:bodyDiv w:val="1"/>
      <w:marLeft w:val="0"/>
      <w:marRight w:val="0"/>
      <w:marTop w:val="0"/>
      <w:marBottom w:val="0"/>
      <w:divBdr>
        <w:top w:val="none" w:sz="0" w:space="0" w:color="auto"/>
        <w:left w:val="none" w:sz="0" w:space="0" w:color="auto"/>
        <w:bottom w:val="none" w:sz="0" w:space="0" w:color="auto"/>
        <w:right w:val="none" w:sz="0" w:space="0" w:color="auto"/>
      </w:divBdr>
    </w:div>
    <w:div w:id="676427752">
      <w:bodyDiv w:val="1"/>
      <w:marLeft w:val="0"/>
      <w:marRight w:val="0"/>
      <w:marTop w:val="0"/>
      <w:marBottom w:val="0"/>
      <w:divBdr>
        <w:top w:val="none" w:sz="0" w:space="0" w:color="auto"/>
        <w:left w:val="none" w:sz="0" w:space="0" w:color="auto"/>
        <w:bottom w:val="none" w:sz="0" w:space="0" w:color="auto"/>
        <w:right w:val="none" w:sz="0" w:space="0" w:color="auto"/>
      </w:divBdr>
    </w:div>
    <w:div w:id="681979902">
      <w:bodyDiv w:val="1"/>
      <w:marLeft w:val="0"/>
      <w:marRight w:val="0"/>
      <w:marTop w:val="0"/>
      <w:marBottom w:val="0"/>
      <w:divBdr>
        <w:top w:val="none" w:sz="0" w:space="0" w:color="auto"/>
        <w:left w:val="none" w:sz="0" w:space="0" w:color="auto"/>
        <w:bottom w:val="none" w:sz="0" w:space="0" w:color="auto"/>
        <w:right w:val="none" w:sz="0" w:space="0" w:color="auto"/>
      </w:divBdr>
    </w:div>
    <w:div w:id="703097984">
      <w:bodyDiv w:val="1"/>
      <w:marLeft w:val="0"/>
      <w:marRight w:val="0"/>
      <w:marTop w:val="0"/>
      <w:marBottom w:val="0"/>
      <w:divBdr>
        <w:top w:val="none" w:sz="0" w:space="0" w:color="auto"/>
        <w:left w:val="none" w:sz="0" w:space="0" w:color="auto"/>
        <w:bottom w:val="none" w:sz="0" w:space="0" w:color="auto"/>
        <w:right w:val="none" w:sz="0" w:space="0" w:color="auto"/>
      </w:divBdr>
    </w:div>
    <w:div w:id="725422225">
      <w:bodyDiv w:val="1"/>
      <w:marLeft w:val="0"/>
      <w:marRight w:val="0"/>
      <w:marTop w:val="0"/>
      <w:marBottom w:val="0"/>
      <w:divBdr>
        <w:top w:val="none" w:sz="0" w:space="0" w:color="auto"/>
        <w:left w:val="none" w:sz="0" w:space="0" w:color="auto"/>
        <w:bottom w:val="none" w:sz="0" w:space="0" w:color="auto"/>
        <w:right w:val="none" w:sz="0" w:space="0" w:color="auto"/>
      </w:divBdr>
    </w:div>
    <w:div w:id="743456819">
      <w:bodyDiv w:val="1"/>
      <w:marLeft w:val="0"/>
      <w:marRight w:val="0"/>
      <w:marTop w:val="0"/>
      <w:marBottom w:val="0"/>
      <w:divBdr>
        <w:top w:val="none" w:sz="0" w:space="0" w:color="auto"/>
        <w:left w:val="none" w:sz="0" w:space="0" w:color="auto"/>
        <w:bottom w:val="none" w:sz="0" w:space="0" w:color="auto"/>
        <w:right w:val="none" w:sz="0" w:space="0" w:color="auto"/>
      </w:divBdr>
    </w:div>
    <w:div w:id="744882848">
      <w:bodyDiv w:val="1"/>
      <w:marLeft w:val="0"/>
      <w:marRight w:val="0"/>
      <w:marTop w:val="0"/>
      <w:marBottom w:val="0"/>
      <w:divBdr>
        <w:top w:val="none" w:sz="0" w:space="0" w:color="auto"/>
        <w:left w:val="none" w:sz="0" w:space="0" w:color="auto"/>
        <w:bottom w:val="none" w:sz="0" w:space="0" w:color="auto"/>
        <w:right w:val="none" w:sz="0" w:space="0" w:color="auto"/>
      </w:divBdr>
    </w:div>
    <w:div w:id="779492164">
      <w:bodyDiv w:val="1"/>
      <w:marLeft w:val="0"/>
      <w:marRight w:val="0"/>
      <w:marTop w:val="0"/>
      <w:marBottom w:val="0"/>
      <w:divBdr>
        <w:top w:val="none" w:sz="0" w:space="0" w:color="auto"/>
        <w:left w:val="none" w:sz="0" w:space="0" w:color="auto"/>
        <w:bottom w:val="none" w:sz="0" w:space="0" w:color="auto"/>
        <w:right w:val="none" w:sz="0" w:space="0" w:color="auto"/>
      </w:divBdr>
    </w:div>
    <w:div w:id="784034275">
      <w:bodyDiv w:val="1"/>
      <w:marLeft w:val="0"/>
      <w:marRight w:val="0"/>
      <w:marTop w:val="0"/>
      <w:marBottom w:val="0"/>
      <w:divBdr>
        <w:top w:val="none" w:sz="0" w:space="0" w:color="auto"/>
        <w:left w:val="none" w:sz="0" w:space="0" w:color="auto"/>
        <w:bottom w:val="none" w:sz="0" w:space="0" w:color="auto"/>
        <w:right w:val="none" w:sz="0" w:space="0" w:color="auto"/>
      </w:divBdr>
    </w:div>
    <w:div w:id="784808148">
      <w:bodyDiv w:val="1"/>
      <w:marLeft w:val="0"/>
      <w:marRight w:val="0"/>
      <w:marTop w:val="0"/>
      <w:marBottom w:val="0"/>
      <w:divBdr>
        <w:top w:val="none" w:sz="0" w:space="0" w:color="auto"/>
        <w:left w:val="none" w:sz="0" w:space="0" w:color="auto"/>
        <w:bottom w:val="none" w:sz="0" w:space="0" w:color="auto"/>
        <w:right w:val="none" w:sz="0" w:space="0" w:color="auto"/>
      </w:divBdr>
    </w:div>
    <w:div w:id="810294491">
      <w:bodyDiv w:val="1"/>
      <w:marLeft w:val="0"/>
      <w:marRight w:val="0"/>
      <w:marTop w:val="0"/>
      <w:marBottom w:val="0"/>
      <w:divBdr>
        <w:top w:val="none" w:sz="0" w:space="0" w:color="auto"/>
        <w:left w:val="none" w:sz="0" w:space="0" w:color="auto"/>
        <w:bottom w:val="none" w:sz="0" w:space="0" w:color="auto"/>
        <w:right w:val="none" w:sz="0" w:space="0" w:color="auto"/>
      </w:divBdr>
    </w:div>
    <w:div w:id="817843918">
      <w:bodyDiv w:val="1"/>
      <w:marLeft w:val="0"/>
      <w:marRight w:val="0"/>
      <w:marTop w:val="0"/>
      <w:marBottom w:val="0"/>
      <w:divBdr>
        <w:top w:val="none" w:sz="0" w:space="0" w:color="auto"/>
        <w:left w:val="none" w:sz="0" w:space="0" w:color="auto"/>
        <w:bottom w:val="none" w:sz="0" w:space="0" w:color="auto"/>
        <w:right w:val="none" w:sz="0" w:space="0" w:color="auto"/>
      </w:divBdr>
    </w:div>
    <w:div w:id="824315875">
      <w:bodyDiv w:val="1"/>
      <w:marLeft w:val="0"/>
      <w:marRight w:val="0"/>
      <w:marTop w:val="0"/>
      <w:marBottom w:val="0"/>
      <w:divBdr>
        <w:top w:val="none" w:sz="0" w:space="0" w:color="auto"/>
        <w:left w:val="none" w:sz="0" w:space="0" w:color="auto"/>
        <w:bottom w:val="none" w:sz="0" w:space="0" w:color="auto"/>
        <w:right w:val="none" w:sz="0" w:space="0" w:color="auto"/>
      </w:divBdr>
    </w:div>
    <w:div w:id="838277895">
      <w:bodyDiv w:val="1"/>
      <w:marLeft w:val="0"/>
      <w:marRight w:val="0"/>
      <w:marTop w:val="0"/>
      <w:marBottom w:val="0"/>
      <w:divBdr>
        <w:top w:val="none" w:sz="0" w:space="0" w:color="auto"/>
        <w:left w:val="none" w:sz="0" w:space="0" w:color="auto"/>
        <w:bottom w:val="none" w:sz="0" w:space="0" w:color="auto"/>
        <w:right w:val="none" w:sz="0" w:space="0" w:color="auto"/>
      </w:divBdr>
    </w:div>
    <w:div w:id="841580057">
      <w:bodyDiv w:val="1"/>
      <w:marLeft w:val="0"/>
      <w:marRight w:val="0"/>
      <w:marTop w:val="0"/>
      <w:marBottom w:val="0"/>
      <w:divBdr>
        <w:top w:val="none" w:sz="0" w:space="0" w:color="auto"/>
        <w:left w:val="none" w:sz="0" w:space="0" w:color="auto"/>
        <w:bottom w:val="none" w:sz="0" w:space="0" w:color="auto"/>
        <w:right w:val="none" w:sz="0" w:space="0" w:color="auto"/>
      </w:divBdr>
    </w:div>
    <w:div w:id="868371655">
      <w:bodyDiv w:val="1"/>
      <w:marLeft w:val="0"/>
      <w:marRight w:val="0"/>
      <w:marTop w:val="0"/>
      <w:marBottom w:val="0"/>
      <w:divBdr>
        <w:top w:val="none" w:sz="0" w:space="0" w:color="auto"/>
        <w:left w:val="none" w:sz="0" w:space="0" w:color="auto"/>
        <w:bottom w:val="none" w:sz="0" w:space="0" w:color="auto"/>
        <w:right w:val="none" w:sz="0" w:space="0" w:color="auto"/>
      </w:divBdr>
    </w:div>
    <w:div w:id="898248091">
      <w:bodyDiv w:val="1"/>
      <w:marLeft w:val="0"/>
      <w:marRight w:val="0"/>
      <w:marTop w:val="0"/>
      <w:marBottom w:val="0"/>
      <w:divBdr>
        <w:top w:val="none" w:sz="0" w:space="0" w:color="auto"/>
        <w:left w:val="none" w:sz="0" w:space="0" w:color="auto"/>
        <w:bottom w:val="none" w:sz="0" w:space="0" w:color="auto"/>
        <w:right w:val="none" w:sz="0" w:space="0" w:color="auto"/>
      </w:divBdr>
    </w:div>
    <w:div w:id="938173470">
      <w:bodyDiv w:val="1"/>
      <w:marLeft w:val="0"/>
      <w:marRight w:val="0"/>
      <w:marTop w:val="0"/>
      <w:marBottom w:val="0"/>
      <w:divBdr>
        <w:top w:val="none" w:sz="0" w:space="0" w:color="auto"/>
        <w:left w:val="none" w:sz="0" w:space="0" w:color="auto"/>
        <w:bottom w:val="none" w:sz="0" w:space="0" w:color="auto"/>
        <w:right w:val="none" w:sz="0" w:space="0" w:color="auto"/>
      </w:divBdr>
    </w:div>
    <w:div w:id="945306859">
      <w:bodyDiv w:val="1"/>
      <w:marLeft w:val="0"/>
      <w:marRight w:val="0"/>
      <w:marTop w:val="0"/>
      <w:marBottom w:val="0"/>
      <w:divBdr>
        <w:top w:val="none" w:sz="0" w:space="0" w:color="auto"/>
        <w:left w:val="none" w:sz="0" w:space="0" w:color="auto"/>
        <w:bottom w:val="none" w:sz="0" w:space="0" w:color="auto"/>
        <w:right w:val="none" w:sz="0" w:space="0" w:color="auto"/>
      </w:divBdr>
    </w:div>
    <w:div w:id="948127097">
      <w:bodyDiv w:val="1"/>
      <w:marLeft w:val="0"/>
      <w:marRight w:val="0"/>
      <w:marTop w:val="0"/>
      <w:marBottom w:val="0"/>
      <w:divBdr>
        <w:top w:val="none" w:sz="0" w:space="0" w:color="auto"/>
        <w:left w:val="none" w:sz="0" w:space="0" w:color="auto"/>
        <w:bottom w:val="none" w:sz="0" w:space="0" w:color="auto"/>
        <w:right w:val="none" w:sz="0" w:space="0" w:color="auto"/>
      </w:divBdr>
    </w:div>
    <w:div w:id="1015695224">
      <w:bodyDiv w:val="1"/>
      <w:marLeft w:val="0"/>
      <w:marRight w:val="0"/>
      <w:marTop w:val="0"/>
      <w:marBottom w:val="0"/>
      <w:divBdr>
        <w:top w:val="none" w:sz="0" w:space="0" w:color="auto"/>
        <w:left w:val="none" w:sz="0" w:space="0" w:color="auto"/>
        <w:bottom w:val="none" w:sz="0" w:space="0" w:color="auto"/>
        <w:right w:val="none" w:sz="0" w:space="0" w:color="auto"/>
      </w:divBdr>
    </w:div>
    <w:div w:id="1027875371">
      <w:bodyDiv w:val="1"/>
      <w:marLeft w:val="0"/>
      <w:marRight w:val="0"/>
      <w:marTop w:val="0"/>
      <w:marBottom w:val="0"/>
      <w:divBdr>
        <w:top w:val="none" w:sz="0" w:space="0" w:color="auto"/>
        <w:left w:val="none" w:sz="0" w:space="0" w:color="auto"/>
        <w:bottom w:val="none" w:sz="0" w:space="0" w:color="auto"/>
        <w:right w:val="none" w:sz="0" w:space="0" w:color="auto"/>
      </w:divBdr>
    </w:div>
    <w:div w:id="1035694280">
      <w:bodyDiv w:val="1"/>
      <w:marLeft w:val="0"/>
      <w:marRight w:val="0"/>
      <w:marTop w:val="0"/>
      <w:marBottom w:val="0"/>
      <w:divBdr>
        <w:top w:val="none" w:sz="0" w:space="0" w:color="auto"/>
        <w:left w:val="none" w:sz="0" w:space="0" w:color="auto"/>
        <w:bottom w:val="none" w:sz="0" w:space="0" w:color="auto"/>
        <w:right w:val="none" w:sz="0" w:space="0" w:color="auto"/>
      </w:divBdr>
      <w:divsChild>
        <w:div w:id="294920413">
          <w:marLeft w:val="0"/>
          <w:marRight w:val="0"/>
          <w:marTop w:val="0"/>
          <w:marBottom w:val="0"/>
          <w:divBdr>
            <w:top w:val="none" w:sz="0" w:space="0" w:color="auto"/>
            <w:left w:val="none" w:sz="0" w:space="0" w:color="auto"/>
            <w:bottom w:val="none" w:sz="0" w:space="0" w:color="auto"/>
            <w:right w:val="none" w:sz="0" w:space="0" w:color="auto"/>
          </w:divBdr>
        </w:div>
      </w:divsChild>
    </w:div>
    <w:div w:id="1046835094">
      <w:bodyDiv w:val="1"/>
      <w:marLeft w:val="0"/>
      <w:marRight w:val="0"/>
      <w:marTop w:val="0"/>
      <w:marBottom w:val="0"/>
      <w:divBdr>
        <w:top w:val="none" w:sz="0" w:space="0" w:color="auto"/>
        <w:left w:val="none" w:sz="0" w:space="0" w:color="auto"/>
        <w:bottom w:val="none" w:sz="0" w:space="0" w:color="auto"/>
        <w:right w:val="none" w:sz="0" w:space="0" w:color="auto"/>
      </w:divBdr>
    </w:div>
    <w:div w:id="1048918934">
      <w:bodyDiv w:val="1"/>
      <w:marLeft w:val="0"/>
      <w:marRight w:val="0"/>
      <w:marTop w:val="0"/>
      <w:marBottom w:val="0"/>
      <w:divBdr>
        <w:top w:val="none" w:sz="0" w:space="0" w:color="auto"/>
        <w:left w:val="none" w:sz="0" w:space="0" w:color="auto"/>
        <w:bottom w:val="none" w:sz="0" w:space="0" w:color="auto"/>
        <w:right w:val="none" w:sz="0" w:space="0" w:color="auto"/>
      </w:divBdr>
    </w:div>
    <w:div w:id="1052118311">
      <w:bodyDiv w:val="1"/>
      <w:marLeft w:val="0"/>
      <w:marRight w:val="0"/>
      <w:marTop w:val="0"/>
      <w:marBottom w:val="0"/>
      <w:divBdr>
        <w:top w:val="none" w:sz="0" w:space="0" w:color="auto"/>
        <w:left w:val="none" w:sz="0" w:space="0" w:color="auto"/>
        <w:bottom w:val="none" w:sz="0" w:space="0" w:color="auto"/>
        <w:right w:val="none" w:sz="0" w:space="0" w:color="auto"/>
      </w:divBdr>
    </w:div>
    <w:div w:id="1061294880">
      <w:bodyDiv w:val="1"/>
      <w:marLeft w:val="0"/>
      <w:marRight w:val="0"/>
      <w:marTop w:val="0"/>
      <w:marBottom w:val="0"/>
      <w:divBdr>
        <w:top w:val="none" w:sz="0" w:space="0" w:color="auto"/>
        <w:left w:val="none" w:sz="0" w:space="0" w:color="auto"/>
        <w:bottom w:val="none" w:sz="0" w:space="0" w:color="auto"/>
        <w:right w:val="none" w:sz="0" w:space="0" w:color="auto"/>
      </w:divBdr>
    </w:div>
    <w:div w:id="1069425962">
      <w:bodyDiv w:val="1"/>
      <w:marLeft w:val="0"/>
      <w:marRight w:val="0"/>
      <w:marTop w:val="0"/>
      <w:marBottom w:val="0"/>
      <w:divBdr>
        <w:top w:val="none" w:sz="0" w:space="0" w:color="auto"/>
        <w:left w:val="none" w:sz="0" w:space="0" w:color="auto"/>
        <w:bottom w:val="none" w:sz="0" w:space="0" w:color="auto"/>
        <w:right w:val="none" w:sz="0" w:space="0" w:color="auto"/>
      </w:divBdr>
    </w:div>
    <w:div w:id="1069887881">
      <w:bodyDiv w:val="1"/>
      <w:marLeft w:val="0"/>
      <w:marRight w:val="0"/>
      <w:marTop w:val="0"/>
      <w:marBottom w:val="0"/>
      <w:divBdr>
        <w:top w:val="none" w:sz="0" w:space="0" w:color="auto"/>
        <w:left w:val="none" w:sz="0" w:space="0" w:color="auto"/>
        <w:bottom w:val="none" w:sz="0" w:space="0" w:color="auto"/>
        <w:right w:val="none" w:sz="0" w:space="0" w:color="auto"/>
      </w:divBdr>
    </w:div>
    <w:div w:id="1084843019">
      <w:bodyDiv w:val="1"/>
      <w:marLeft w:val="0"/>
      <w:marRight w:val="0"/>
      <w:marTop w:val="0"/>
      <w:marBottom w:val="0"/>
      <w:divBdr>
        <w:top w:val="none" w:sz="0" w:space="0" w:color="auto"/>
        <w:left w:val="none" w:sz="0" w:space="0" w:color="auto"/>
        <w:bottom w:val="none" w:sz="0" w:space="0" w:color="auto"/>
        <w:right w:val="none" w:sz="0" w:space="0" w:color="auto"/>
      </w:divBdr>
    </w:div>
    <w:div w:id="1093009852">
      <w:bodyDiv w:val="1"/>
      <w:marLeft w:val="0"/>
      <w:marRight w:val="0"/>
      <w:marTop w:val="0"/>
      <w:marBottom w:val="0"/>
      <w:divBdr>
        <w:top w:val="none" w:sz="0" w:space="0" w:color="auto"/>
        <w:left w:val="none" w:sz="0" w:space="0" w:color="auto"/>
        <w:bottom w:val="none" w:sz="0" w:space="0" w:color="auto"/>
        <w:right w:val="none" w:sz="0" w:space="0" w:color="auto"/>
      </w:divBdr>
    </w:div>
    <w:div w:id="1101607177">
      <w:bodyDiv w:val="1"/>
      <w:marLeft w:val="0"/>
      <w:marRight w:val="0"/>
      <w:marTop w:val="0"/>
      <w:marBottom w:val="0"/>
      <w:divBdr>
        <w:top w:val="none" w:sz="0" w:space="0" w:color="auto"/>
        <w:left w:val="none" w:sz="0" w:space="0" w:color="auto"/>
        <w:bottom w:val="none" w:sz="0" w:space="0" w:color="auto"/>
        <w:right w:val="none" w:sz="0" w:space="0" w:color="auto"/>
      </w:divBdr>
    </w:div>
    <w:div w:id="1110857568">
      <w:bodyDiv w:val="1"/>
      <w:marLeft w:val="0"/>
      <w:marRight w:val="0"/>
      <w:marTop w:val="0"/>
      <w:marBottom w:val="0"/>
      <w:divBdr>
        <w:top w:val="none" w:sz="0" w:space="0" w:color="auto"/>
        <w:left w:val="none" w:sz="0" w:space="0" w:color="auto"/>
        <w:bottom w:val="none" w:sz="0" w:space="0" w:color="auto"/>
        <w:right w:val="none" w:sz="0" w:space="0" w:color="auto"/>
      </w:divBdr>
    </w:div>
    <w:div w:id="1151361687">
      <w:bodyDiv w:val="1"/>
      <w:marLeft w:val="0"/>
      <w:marRight w:val="0"/>
      <w:marTop w:val="0"/>
      <w:marBottom w:val="0"/>
      <w:divBdr>
        <w:top w:val="none" w:sz="0" w:space="0" w:color="auto"/>
        <w:left w:val="none" w:sz="0" w:space="0" w:color="auto"/>
        <w:bottom w:val="none" w:sz="0" w:space="0" w:color="auto"/>
        <w:right w:val="none" w:sz="0" w:space="0" w:color="auto"/>
      </w:divBdr>
    </w:div>
    <w:div w:id="1155299329">
      <w:bodyDiv w:val="1"/>
      <w:marLeft w:val="0"/>
      <w:marRight w:val="0"/>
      <w:marTop w:val="0"/>
      <w:marBottom w:val="0"/>
      <w:divBdr>
        <w:top w:val="none" w:sz="0" w:space="0" w:color="auto"/>
        <w:left w:val="none" w:sz="0" w:space="0" w:color="auto"/>
        <w:bottom w:val="none" w:sz="0" w:space="0" w:color="auto"/>
        <w:right w:val="none" w:sz="0" w:space="0" w:color="auto"/>
      </w:divBdr>
    </w:div>
    <w:div w:id="1156264703">
      <w:bodyDiv w:val="1"/>
      <w:marLeft w:val="0"/>
      <w:marRight w:val="0"/>
      <w:marTop w:val="0"/>
      <w:marBottom w:val="0"/>
      <w:divBdr>
        <w:top w:val="none" w:sz="0" w:space="0" w:color="auto"/>
        <w:left w:val="none" w:sz="0" w:space="0" w:color="auto"/>
        <w:bottom w:val="none" w:sz="0" w:space="0" w:color="auto"/>
        <w:right w:val="none" w:sz="0" w:space="0" w:color="auto"/>
      </w:divBdr>
    </w:div>
    <w:div w:id="1186363481">
      <w:bodyDiv w:val="1"/>
      <w:marLeft w:val="0"/>
      <w:marRight w:val="0"/>
      <w:marTop w:val="0"/>
      <w:marBottom w:val="0"/>
      <w:divBdr>
        <w:top w:val="none" w:sz="0" w:space="0" w:color="auto"/>
        <w:left w:val="none" w:sz="0" w:space="0" w:color="auto"/>
        <w:bottom w:val="none" w:sz="0" w:space="0" w:color="auto"/>
        <w:right w:val="none" w:sz="0" w:space="0" w:color="auto"/>
      </w:divBdr>
    </w:div>
    <w:div w:id="1195340506">
      <w:bodyDiv w:val="1"/>
      <w:marLeft w:val="0"/>
      <w:marRight w:val="0"/>
      <w:marTop w:val="0"/>
      <w:marBottom w:val="0"/>
      <w:divBdr>
        <w:top w:val="none" w:sz="0" w:space="0" w:color="auto"/>
        <w:left w:val="none" w:sz="0" w:space="0" w:color="auto"/>
        <w:bottom w:val="none" w:sz="0" w:space="0" w:color="auto"/>
        <w:right w:val="none" w:sz="0" w:space="0" w:color="auto"/>
      </w:divBdr>
    </w:div>
    <w:div w:id="1216546667">
      <w:bodyDiv w:val="1"/>
      <w:marLeft w:val="0"/>
      <w:marRight w:val="0"/>
      <w:marTop w:val="0"/>
      <w:marBottom w:val="0"/>
      <w:divBdr>
        <w:top w:val="none" w:sz="0" w:space="0" w:color="auto"/>
        <w:left w:val="none" w:sz="0" w:space="0" w:color="auto"/>
        <w:bottom w:val="none" w:sz="0" w:space="0" w:color="auto"/>
        <w:right w:val="none" w:sz="0" w:space="0" w:color="auto"/>
      </w:divBdr>
    </w:div>
    <w:div w:id="1260067101">
      <w:bodyDiv w:val="1"/>
      <w:marLeft w:val="0"/>
      <w:marRight w:val="0"/>
      <w:marTop w:val="0"/>
      <w:marBottom w:val="0"/>
      <w:divBdr>
        <w:top w:val="none" w:sz="0" w:space="0" w:color="auto"/>
        <w:left w:val="none" w:sz="0" w:space="0" w:color="auto"/>
        <w:bottom w:val="none" w:sz="0" w:space="0" w:color="auto"/>
        <w:right w:val="none" w:sz="0" w:space="0" w:color="auto"/>
      </w:divBdr>
    </w:div>
    <w:div w:id="1276400160">
      <w:bodyDiv w:val="1"/>
      <w:marLeft w:val="0"/>
      <w:marRight w:val="0"/>
      <w:marTop w:val="0"/>
      <w:marBottom w:val="0"/>
      <w:divBdr>
        <w:top w:val="none" w:sz="0" w:space="0" w:color="auto"/>
        <w:left w:val="none" w:sz="0" w:space="0" w:color="auto"/>
        <w:bottom w:val="none" w:sz="0" w:space="0" w:color="auto"/>
        <w:right w:val="none" w:sz="0" w:space="0" w:color="auto"/>
      </w:divBdr>
    </w:div>
    <w:div w:id="1297757016">
      <w:bodyDiv w:val="1"/>
      <w:marLeft w:val="0"/>
      <w:marRight w:val="0"/>
      <w:marTop w:val="0"/>
      <w:marBottom w:val="0"/>
      <w:divBdr>
        <w:top w:val="none" w:sz="0" w:space="0" w:color="auto"/>
        <w:left w:val="none" w:sz="0" w:space="0" w:color="auto"/>
        <w:bottom w:val="none" w:sz="0" w:space="0" w:color="auto"/>
        <w:right w:val="none" w:sz="0" w:space="0" w:color="auto"/>
      </w:divBdr>
    </w:div>
    <w:div w:id="1329865368">
      <w:bodyDiv w:val="1"/>
      <w:marLeft w:val="0"/>
      <w:marRight w:val="0"/>
      <w:marTop w:val="0"/>
      <w:marBottom w:val="0"/>
      <w:divBdr>
        <w:top w:val="none" w:sz="0" w:space="0" w:color="auto"/>
        <w:left w:val="none" w:sz="0" w:space="0" w:color="auto"/>
        <w:bottom w:val="none" w:sz="0" w:space="0" w:color="auto"/>
        <w:right w:val="none" w:sz="0" w:space="0" w:color="auto"/>
      </w:divBdr>
    </w:div>
    <w:div w:id="1347757462">
      <w:bodyDiv w:val="1"/>
      <w:marLeft w:val="0"/>
      <w:marRight w:val="0"/>
      <w:marTop w:val="0"/>
      <w:marBottom w:val="0"/>
      <w:divBdr>
        <w:top w:val="none" w:sz="0" w:space="0" w:color="auto"/>
        <w:left w:val="none" w:sz="0" w:space="0" w:color="auto"/>
        <w:bottom w:val="none" w:sz="0" w:space="0" w:color="auto"/>
        <w:right w:val="none" w:sz="0" w:space="0" w:color="auto"/>
      </w:divBdr>
    </w:div>
    <w:div w:id="1351025170">
      <w:bodyDiv w:val="1"/>
      <w:marLeft w:val="0"/>
      <w:marRight w:val="0"/>
      <w:marTop w:val="0"/>
      <w:marBottom w:val="0"/>
      <w:divBdr>
        <w:top w:val="none" w:sz="0" w:space="0" w:color="auto"/>
        <w:left w:val="none" w:sz="0" w:space="0" w:color="auto"/>
        <w:bottom w:val="none" w:sz="0" w:space="0" w:color="auto"/>
        <w:right w:val="none" w:sz="0" w:space="0" w:color="auto"/>
      </w:divBdr>
    </w:div>
    <w:div w:id="1367675498">
      <w:bodyDiv w:val="1"/>
      <w:marLeft w:val="0"/>
      <w:marRight w:val="0"/>
      <w:marTop w:val="0"/>
      <w:marBottom w:val="0"/>
      <w:divBdr>
        <w:top w:val="none" w:sz="0" w:space="0" w:color="auto"/>
        <w:left w:val="none" w:sz="0" w:space="0" w:color="auto"/>
        <w:bottom w:val="none" w:sz="0" w:space="0" w:color="auto"/>
        <w:right w:val="none" w:sz="0" w:space="0" w:color="auto"/>
      </w:divBdr>
    </w:div>
    <w:div w:id="1369716819">
      <w:bodyDiv w:val="1"/>
      <w:marLeft w:val="0"/>
      <w:marRight w:val="0"/>
      <w:marTop w:val="0"/>
      <w:marBottom w:val="0"/>
      <w:divBdr>
        <w:top w:val="none" w:sz="0" w:space="0" w:color="auto"/>
        <w:left w:val="none" w:sz="0" w:space="0" w:color="auto"/>
        <w:bottom w:val="none" w:sz="0" w:space="0" w:color="auto"/>
        <w:right w:val="none" w:sz="0" w:space="0" w:color="auto"/>
      </w:divBdr>
    </w:div>
    <w:div w:id="1372026873">
      <w:bodyDiv w:val="1"/>
      <w:marLeft w:val="0"/>
      <w:marRight w:val="0"/>
      <w:marTop w:val="0"/>
      <w:marBottom w:val="0"/>
      <w:divBdr>
        <w:top w:val="none" w:sz="0" w:space="0" w:color="auto"/>
        <w:left w:val="none" w:sz="0" w:space="0" w:color="auto"/>
        <w:bottom w:val="none" w:sz="0" w:space="0" w:color="auto"/>
        <w:right w:val="none" w:sz="0" w:space="0" w:color="auto"/>
      </w:divBdr>
      <w:divsChild>
        <w:div w:id="1321234133">
          <w:marLeft w:val="0"/>
          <w:marRight w:val="0"/>
          <w:marTop w:val="15"/>
          <w:marBottom w:val="0"/>
          <w:divBdr>
            <w:top w:val="single" w:sz="48" w:space="0" w:color="auto"/>
            <w:left w:val="single" w:sz="48" w:space="0" w:color="auto"/>
            <w:bottom w:val="single" w:sz="48" w:space="0" w:color="auto"/>
            <w:right w:val="single" w:sz="48" w:space="0" w:color="auto"/>
          </w:divBdr>
          <w:divsChild>
            <w:div w:id="439692083">
              <w:marLeft w:val="0"/>
              <w:marRight w:val="0"/>
              <w:marTop w:val="0"/>
              <w:marBottom w:val="0"/>
              <w:divBdr>
                <w:top w:val="none" w:sz="0" w:space="0" w:color="auto"/>
                <w:left w:val="none" w:sz="0" w:space="0" w:color="auto"/>
                <w:bottom w:val="none" w:sz="0" w:space="0" w:color="auto"/>
                <w:right w:val="none" w:sz="0" w:space="0" w:color="auto"/>
              </w:divBdr>
              <w:divsChild>
                <w:div w:id="19091105">
                  <w:marLeft w:val="0"/>
                  <w:marRight w:val="0"/>
                  <w:marTop w:val="0"/>
                  <w:marBottom w:val="0"/>
                  <w:divBdr>
                    <w:top w:val="none" w:sz="0" w:space="0" w:color="auto"/>
                    <w:left w:val="none" w:sz="0" w:space="0" w:color="auto"/>
                    <w:bottom w:val="none" w:sz="0" w:space="0" w:color="auto"/>
                    <w:right w:val="none" w:sz="0" w:space="0" w:color="auto"/>
                  </w:divBdr>
                </w:div>
                <w:div w:id="33430145">
                  <w:marLeft w:val="0"/>
                  <w:marRight w:val="0"/>
                  <w:marTop w:val="0"/>
                  <w:marBottom w:val="0"/>
                  <w:divBdr>
                    <w:top w:val="none" w:sz="0" w:space="0" w:color="auto"/>
                    <w:left w:val="none" w:sz="0" w:space="0" w:color="auto"/>
                    <w:bottom w:val="none" w:sz="0" w:space="0" w:color="auto"/>
                    <w:right w:val="none" w:sz="0" w:space="0" w:color="auto"/>
                  </w:divBdr>
                </w:div>
                <w:div w:id="42944107">
                  <w:marLeft w:val="0"/>
                  <w:marRight w:val="0"/>
                  <w:marTop w:val="0"/>
                  <w:marBottom w:val="0"/>
                  <w:divBdr>
                    <w:top w:val="none" w:sz="0" w:space="0" w:color="auto"/>
                    <w:left w:val="none" w:sz="0" w:space="0" w:color="auto"/>
                    <w:bottom w:val="none" w:sz="0" w:space="0" w:color="auto"/>
                    <w:right w:val="none" w:sz="0" w:space="0" w:color="auto"/>
                  </w:divBdr>
                </w:div>
                <w:div w:id="173308506">
                  <w:marLeft w:val="0"/>
                  <w:marRight w:val="0"/>
                  <w:marTop w:val="0"/>
                  <w:marBottom w:val="0"/>
                  <w:divBdr>
                    <w:top w:val="none" w:sz="0" w:space="0" w:color="auto"/>
                    <w:left w:val="none" w:sz="0" w:space="0" w:color="auto"/>
                    <w:bottom w:val="none" w:sz="0" w:space="0" w:color="auto"/>
                    <w:right w:val="none" w:sz="0" w:space="0" w:color="auto"/>
                  </w:divBdr>
                </w:div>
                <w:div w:id="175853972">
                  <w:marLeft w:val="0"/>
                  <w:marRight w:val="0"/>
                  <w:marTop w:val="0"/>
                  <w:marBottom w:val="0"/>
                  <w:divBdr>
                    <w:top w:val="none" w:sz="0" w:space="0" w:color="auto"/>
                    <w:left w:val="none" w:sz="0" w:space="0" w:color="auto"/>
                    <w:bottom w:val="none" w:sz="0" w:space="0" w:color="auto"/>
                    <w:right w:val="none" w:sz="0" w:space="0" w:color="auto"/>
                  </w:divBdr>
                </w:div>
                <w:div w:id="184633777">
                  <w:marLeft w:val="0"/>
                  <w:marRight w:val="0"/>
                  <w:marTop w:val="0"/>
                  <w:marBottom w:val="0"/>
                  <w:divBdr>
                    <w:top w:val="none" w:sz="0" w:space="0" w:color="auto"/>
                    <w:left w:val="none" w:sz="0" w:space="0" w:color="auto"/>
                    <w:bottom w:val="none" w:sz="0" w:space="0" w:color="auto"/>
                    <w:right w:val="none" w:sz="0" w:space="0" w:color="auto"/>
                  </w:divBdr>
                </w:div>
                <w:div w:id="192882882">
                  <w:marLeft w:val="0"/>
                  <w:marRight w:val="0"/>
                  <w:marTop w:val="0"/>
                  <w:marBottom w:val="0"/>
                  <w:divBdr>
                    <w:top w:val="none" w:sz="0" w:space="0" w:color="auto"/>
                    <w:left w:val="none" w:sz="0" w:space="0" w:color="auto"/>
                    <w:bottom w:val="none" w:sz="0" w:space="0" w:color="auto"/>
                    <w:right w:val="none" w:sz="0" w:space="0" w:color="auto"/>
                  </w:divBdr>
                </w:div>
                <w:div w:id="204489925">
                  <w:marLeft w:val="0"/>
                  <w:marRight w:val="0"/>
                  <w:marTop w:val="0"/>
                  <w:marBottom w:val="0"/>
                  <w:divBdr>
                    <w:top w:val="none" w:sz="0" w:space="0" w:color="auto"/>
                    <w:left w:val="none" w:sz="0" w:space="0" w:color="auto"/>
                    <w:bottom w:val="none" w:sz="0" w:space="0" w:color="auto"/>
                    <w:right w:val="none" w:sz="0" w:space="0" w:color="auto"/>
                  </w:divBdr>
                </w:div>
                <w:div w:id="251858135">
                  <w:marLeft w:val="0"/>
                  <w:marRight w:val="0"/>
                  <w:marTop w:val="0"/>
                  <w:marBottom w:val="0"/>
                  <w:divBdr>
                    <w:top w:val="none" w:sz="0" w:space="0" w:color="auto"/>
                    <w:left w:val="none" w:sz="0" w:space="0" w:color="auto"/>
                    <w:bottom w:val="none" w:sz="0" w:space="0" w:color="auto"/>
                    <w:right w:val="none" w:sz="0" w:space="0" w:color="auto"/>
                  </w:divBdr>
                </w:div>
                <w:div w:id="401878714">
                  <w:marLeft w:val="0"/>
                  <w:marRight w:val="0"/>
                  <w:marTop w:val="0"/>
                  <w:marBottom w:val="0"/>
                  <w:divBdr>
                    <w:top w:val="none" w:sz="0" w:space="0" w:color="auto"/>
                    <w:left w:val="none" w:sz="0" w:space="0" w:color="auto"/>
                    <w:bottom w:val="none" w:sz="0" w:space="0" w:color="auto"/>
                    <w:right w:val="none" w:sz="0" w:space="0" w:color="auto"/>
                  </w:divBdr>
                </w:div>
                <w:div w:id="468866650">
                  <w:marLeft w:val="0"/>
                  <w:marRight w:val="0"/>
                  <w:marTop w:val="0"/>
                  <w:marBottom w:val="0"/>
                  <w:divBdr>
                    <w:top w:val="none" w:sz="0" w:space="0" w:color="auto"/>
                    <w:left w:val="none" w:sz="0" w:space="0" w:color="auto"/>
                    <w:bottom w:val="none" w:sz="0" w:space="0" w:color="auto"/>
                    <w:right w:val="none" w:sz="0" w:space="0" w:color="auto"/>
                  </w:divBdr>
                </w:div>
                <w:div w:id="478574443">
                  <w:marLeft w:val="0"/>
                  <w:marRight w:val="0"/>
                  <w:marTop w:val="0"/>
                  <w:marBottom w:val="0"/>
                  <w:divBdr>
                    <w:top w:val="none" w:sz="0" w:space="0" w:color="auto"/>
                    <w:left w:val="none" w:sz="0" w:space="0" w:color="auto"/>
                    <w:bottom w:val="none" w:sz="0" w:space="0" w:color="auto"/>
                    <w:right w:val="none" w:sz="0" w:space="0" w:color="auto"/>
                  </w:divBdr>
                </w:div>
                <w:div w:id="486290144">
                  <w:marLeft w:val="0"/>
                  <w:marRight w:val="0"/>
                  <w:marTop w:val="0"/>
                  <w:marBottom w:val="0"/>
                  <w:divBdr>
                    <w:top w:val="none" w:sz="0" w:space="0" w:color="auto"/>
                    <w:left w:val="none" w:sz="0" w:space="0" w:color="auto"/>
                    <w:bottom w:val="none" w:sz="0" w:space="0" w:color="auto"/>
                    <w:right w:val="none" w:sz="0" w:space="0" w:color="auto"/>
                  </w:divBdr>
                </w:div>
                <w:div w:id="491877318">
                  <w:marLeft w:val="0"/>
                  <w:marRight w:val="0"/>
                  <w:marTop w:val="0"/>
                  <w:marBottom w:val="0"/>
                  <w:divBdr>
                    <w:top w:val="none" w:sz="0" w:space="0" w:color="auto"/>
                    <w:left w:val="none" w:sz="0" w:space="0" w:color="auto"/>
                    <w:bottom w:val="none" w:sz="0" w:space="0" w:color="auto"/>
                    <w:right w:val="none" w:sz="0" w:space="0" w:color="auto"/>
                  </w:divBdr>
                </w:div>
                <w:div w:id="495846435">
                  <w:marLeft w:val="0"/>
                  <w:marRight w:val="0"/>
                  <w:marTop w:val="0"/>
                  <w:marBottom w:val="0"/>
                  <w:divBdr>
                    <w:top w:val="none" w:sz="0" w:space="0" w:color="auto"/>
                    <w:left w:val="none" w:sz="0" w:space="0" w:color="auto"/>
                    <w:bottom w:val="none" w:sz="0" w:space="0" w:color="auto"/>
                    <w:right w:val="none" w:sz="0" w:space="0" w:color="auto"/>
                  </w:divBdr>
                </w:div>
                <w:div w:id="499152792">
                  <w:marLeft w:val="0"/>
                  <w:marRight w:val="0"/>
                  <w:marTop w:val="0"/>
                  <w:marBottom w:val="0"/>
                  <w:divBdr>
                    <w:top w:val="none" w:sz="0" w:space="0" w:color="auto"/>
                    <w:left w:val="none" w:sz="0" w:space="0" w:color="auto"/>
                    <w:bottom w:val="none" w:sz="0" w:space="0" w:color="auto"/>
                    <w:right w:val="none" w:sz="0" w:space="0" w:color="auto"/>
                  </w:divBdr>
                </w:div>
                <w:div w:id="523326290">
                  <w:marLeft w:val="0"/>
                  <w:marRight w:val="0"/>
                  <w:marTop w:val="0"/>
                  <w:marBottom w:val="0"/>
                  <w:divBdr>
                    <w:top w:val="none" w:sz="0" w:space="0" w:color="auto"/>
                    <w:left w:val="none" w:sz="0" w:space="0" w:color="auto"/>
                    <w:bottom w:val="none" w:sz="0" w:space="0" w:color="auto"/>
                    <w:right w:val="none" w:sz="0" w:space="0" w:color="auto"/>
                  </w:divBdr>
                </w:div>
                <w:div w:id="568422912">
                  <w:marLeft w:val="0"/>
                  <w:marRight w:val="0"/>
                  <w:marTop w:val="0"/>
                  <w:marBottom w:val="0"/>
                  <w:divBdr>
                    <w:top w:val="none" w:sz="0" w:space="0" w:color="auto"/>
                    <w:left w:val="none" w:sz="0" w:space="0" w:color="auto"/>
                    <w:bottom w:val="none" w:sz="0" w:space="0" w:color="auto"/>
                    <w:right w:val="none" w:sz="0" w:space="0" w:color="auto"/>
                  </w:divBdr>
                </w:div>
                <w:div w:id="596599232">
                  <w:marLeft w:val="0"/>
                  <w:marRight w:val="0"/>
                  <w:marTop w:val="0"/>
                  <w:marBottom w:val="0"/>
                  <w:divBdr>
                    <w:top w:val="none" w:sz="0" w:space="0" w:color="auto"/>
                    <w:left w:val="none" w:sz="0" w:space="0" w:color="auto"/>
                    <w:bottom w:val="none" w:sz="0" w:space="0" w:color="auto"/>
                    <w:right w:val="none" w:sz="0" w:space="0" w:color="auto"/>
                  </w:divBdr>
                </w:div>
                <w:div w:id="614141033">
                  <w:marLeft w:val="0"/>
                  <w:marRight w:val="0"/>
                  <w:marTop w:val="0"/>
                  <w:marBottom w:val="0"/>
                  <w:divBdr>
                    <w:top w:val="none" w:sz="0" w:space="0" w:color="auto"/>
                    <w:left w:val="none" w:sz="0" w:space="0" w:color="auto"/>
                    <w:bottom w:val="none" w:sz="0" w:space="0" w:color="auto"/>
                    <w:right w:val="none" w:sz="0" w:space="0" w:color="auto"/>
                  </w:divBdr>
                </w:div>
                <w:div w:id="672101347">
                  <w:marLeft w:val="0"/>
                  <w:marRight w:val="0"/>
                  <w:marTop w:val="0"/>
                  <w:marBottom w:val="0"/>
                  <w:divBdr>
                    <w:top w:val="none" w:sz="0" w:space="0" w:color="auto"/>
                    <w:left w:val="none" w:sz="0" w:space="0" w:color="auto"/>
                    <w:bottom w:val="none" w:sz="0" w:space="0" w:color="auto"/>
                    <w:right w:val="none" w:sz="0" w:space="0" w:color="auto"/>
                  </w:divBdr>
                </w:div>
                <w:div w:id="728193408">
                  <w:marLeft w:val="0"/>
                  <w:marRight w:val="0"/>
                  <w:marTop w:val="0"/>
                  <w:marBottom w:val="0"/>
                  <w:divBdr>
                    <w:top w:val="none" w:sz="0" w:space="0" w:color="auto"/>
                    <w:left w:val="none" w:sz="0" w:space="0" w:color="auto"/>
                    <w:bottom w:val="none" w:sz="0" w:space="0" w:color="auto"/>
                    <w:right w:val="none" w:sz="0" w:space="0" w:color="auto"/>
                  </w:divBdr>
                </w:div>
                <w:div w:id="787160226">
                  <w:marLeft w:val="0"/>
                  <w:marRight w:val="0"/>
                  <w:marTop w:val="0"/>
                  <w:marBottom w:val="0"/>
                  <w:divBdr>
                    <w:top w:val="none" w:sz="0" w:space="0" w:color="auto"/>
                    <w:left w:val="none" w:sz="0" w:space="0" w:color="auto"/>
                    <w:bottom w:val="none" w:sz="0" w:space="0" w:color="auto"/>
                    <w:right w:val="none" w:sz="0" w:space="0" w:color="auto"/>
                  </w:divBdr>
                </w:div>
                <w:div w:id="847406019">
                  <w:marLeft w:val="0"/>
                  <w:marRight w:val="0"/>
                  <w:marTop w:val="0"/>
                  <w:marBottom w:val="0"/>
                  <w:divBdr>
                    <w:top w:val="none" w:sz="0" w:space="0" w:color="auto"/>
                    <w:left w:val="none" w:sz="0" w:space="0" w:color="auto"/>
                    <w:bottom w:val="none" w:sz="0" w:space="0" w:color="auto"/>
                    <w:right w:val="none" w:sz="0" w:space="0" w:color="auto"/>
                  </w:divBdr>
                </w:div>
                <w:div w:id="918059374">
                  <w:marLeft w:val="0"/>
                  <w:marRight w:val="0"/>
                  <w:marTop w:val="0"/>
                  <w:marBottom w:val="0"/>
                  <w:divBdr>
                    <w:top w:val="none" w:sz="0" w:space="0" w:color="auto"/>
                    <w:left w:val="none" w:sz="0" w:space="0" w:color="auto"/>
                    <w:bottom w:val="none" w:sz="0" w:space="0" w:color="auto"/>
                    <w:right w:val="none" w:sz="0" w:space="0" w:color="auto"/>
                  </w:divBdr>
                </w:div>
                <w:div w:id="944731318">
                  <w:marLeft w:val="0"/>
                  <w:marRight w:val="0"/>
                  <w:marTop w:val="0"/>
                  <w:marBottom w:val="0"/>
                  <w:divBdr>
                    <w:top w:val="none" w:sz="0" w:space="0" w:color="auto"/>
                    <w:left w:val="none" w:sz="0" w:space="0" w:color="auto"/>
                    <w:bottom w:val="none" w:sz="0" w:space="0" w:color="auto"/>
                    <w:right w:val="none" w:sz="0" w:space="0" w:color="auto"/>
                  </w:divBdr>
                </w:div>
                <w:div w:id="947156497">
                  <w:marLeft w:val="0"/>
                  <w:marRight w:val="0"/>
                  <w:marTop w:val="0"/>
                  <w:marBottom w:val="0"/>
                  <w:divBdr>
                    <w:top w:val="none" w:sz="0" w:space="0" w:color="auto"/>
                    <w:left w:val="none" w:sz="0" w:space="0" w:color="auto"/>
                    <w:bottom w:val="none" w:sz="0" w:space="0" w:color="auto"/>
                    <w:right w:val="none" w:sz="0" w:space="0" w:color="auto"/>
                  </w:divBdr>
                </w:div>
                <w:div w:id="959143768">
                  <w:marLeft w:val="0"/>
                  <w:marRight w:val="0"/>
                  <w:marTop w:val="0"/>
                  <w:marBottom w:val="0"/>
                  <w:divBdr>
                    <w:top w:val="none" w:sz="0" w:space="0" w:color="auto"/>
                    <w:left w:val="none" w:sz="0" w:space="0" w:color="auto"/>
                    <w:bottom w:val="none" w:sz="0" w:space="0" w:color="auto"/>
                    <w:right w:val="none" w:sz="0" w:space="0" w:color="auto"/>
                  </w:divBdr>
                </w:div>
                <w:div w:id="986252008">
                  <w:marLeft w:val="0"/>
                  <w:marRight w:val="0"/>
                  <w:marTop w:val="0"/>
                  <w:marBottom w:val="0"/>
                  <w:divBdr>
                    <w:top w:val="none" w:sz="0" w:space="0" w:color="auto"/>
                    <w:left w:val="none" w:sz="0" w:space="0" w:color="auto"/>
                    <w:bottom w:val="none" w:sz="0" w:space="0" w:color="auto"/>
                    <w:right w:val="none" w:sz="0" w:space="0" w:color="auto"/>
                  </w:divBdr>
                </w:div>
                <w:div w:id="989283685">
                  <w:marLeft w:val="0"/>
                  <w:marRight w:val="0"/>
                  <w:marTop w:val="0"/>
                  <w:marBottom w:val="0"/>
                  <w:divBdr>
                    <w:top w:val="none" w:sz="0" w:space="0" w:color="auto"/>
                    <w:left w:val="none" w:sz="0" w:space="0" w:color="auto"/>
                    <w:bottom w:val="none" w:sz="0" w:space="0" w:color="auto"/>
                    <w:right w:val="none" w:sz="0" w:space="0" w:color="auto"/>
                  </w:divBdr>
                </w:div>
                <w:div w:id="1024408541">
                  <w:marLeft w:val="0"/>
                  <w:marRight w:val="0"/>
                  <w:marTop w:val="0"/>
                  <w:marBottom w:val="0"/>
                  <w:divBdr>
                    <w:top w:val="none" w:sz="0" w:space="0" w:color="auto"/>
                    <w:left w:val="none" w:sz="0" w:space="0" w:color="auto"/>
                    <w:bottom w:val="none" w:sz="0" w:space="0" w:color="auto"/>
                    <w:right w:val="none" w:sz="0" w:space="0" w:color="auto"/>
                  </w:divBdr>
                </w:div>
                <w:div w:id="1044332962">
                  <w:marLeft w:val="0"/>
                  <w:marRight w:val="0"/>
                  <w:marTop w:val="0"/>
                  <w:marBottom w:val="0"/>
                  <w:divBdr>
                    <w:top w:val="none" w:sz="0" w:space="0" w:color="auto"/>
                    <w:left w:val="none" w:sz="0" w:space="0" w:color="auto"/>
                    <w:bottom w:val="none" w:sz="0" w:space="0" w:color="auto"/>
                    <w:right w:val="none" w:sz="0" w:space="0" w:color="auto"/>
                  </w:divBdr>
                </w:div>
                <w:div w:id="1045253742">
                  <w:marLeft w:val="0"/>
                  <w:marRight w:val="0"/>
                  <w:marTop w:val="0"/>
                  <w:marBottom w:val="0"/>
                  <w:divBdr>
                    <w:top w:val="none" w:sz="0" w:space="0" w:color="auto"/>
                    <w:left w:val="none" w:sz="0" w:space="0" w:color="auto"/>
                    <w:bottom w:val="none" w:sz="0" w:space="0" w:color="auto"/>
                    <w:right w:val="none" w:sz="0" w:space="0" w:color="auto"/>
                  </w:divBdr>
                </w:div>
                <w:div w:id="1222135088">
                  <w:marLeft w:val="0"/>
                  <w:marRight w:val="0"/>
                  <w:marTop w:val="0"/>
                  <w:marBottom w:val="0"/>
                  <w:divBdr>
                    <w:top w:val="none" w:sz="0" w:space="0" w:color="auto"/>
                    <w:left w:val="none" w:sz="0" w:space="0" w:color="auto"/>
                    <w:bottom w:val="none" w:sz="0" w:space="0" w:color="auto"/>
                    <w:right w:val="none" w:sz="0" w:space="0" w:color="auto"/>
                  </w:divBdr>
                </w:div>
                <w:div w:id="1349405650">
                  <w:marLeft w:val="0"/>
                  <w:marRight w:val="0"/>
                  <w:marTop w:val="0"/>
                  <w:marBottom w:val="0"/>
                  <w:divBdr>
                    <w:top w:val="none" w:sz="0" w:space="0" w:color="auto"/>
                    <w:left w:val="none" w:sz="0" w:space="0" w:color="auto"/>
                    <w:bottom w:val="none" w:sz="0" w:space="0" w:color="auto"/>
                    <w:right w:val="none" w:sz="0" w:space="0" w:color="auto"/>
                  </w:divBdr>
                </w:div>
                <w:div w:id="1432385876">
                  <w:marLeft w:val="0"/>
                  <w:marRight w:val="0"/>
                  <w:marTop w:val="0"/>
                  <w:marBottom w:val="0"/>
                  <w:divBdr>
                    <w:top w:val="none" w:sz="0" w:space="0" w:color="auto"/>
                    <w:left w:val="none" w:sz="0" w:space="0" w:color="auto"/>
                    <w:bottom w:val="none" w:sz="0" w:space="0" w:color="auto"/>
                    <w:right w:val="none" w:sz="0" w:space="0" w:color="auto"/>
                  </w:divBdr>
                </w:div>
                <w:div w:id="1508669822">
                  <w:marLeft w:val="0"/>
                  <w:marRight w:val="0"/>
                  <w:marTop w:val="0"/>
                  <w:marBottom w:val="0"/>
                  <w:divBdr>
                    <w:top w:val="none" w:sz="0" w:space="0" w:color="auto"/>
                    <w:left w:val="none" w:sz="0" w:space="0" w:color="auto"/>
                    <w:bottom w:val="none" w:sz="0" w:space="0" w:color="auto"/>
                    <w:right w:val="none" w:sz="0" w:space="0" w:color="auto"/>
                  </w:divBdr>
                </w:div>
                <w:div w:id="1532449889">
                  <w:marLeft w:val="0"/>
                  <w:marRight w:val="0"/>
                  <w:marTop w:val="0"/>
                  <w:marBottom w:val="0"/>
                  <w:divBdr>
                    <w:top w:val="none" w:sz="0" w:space="0" w:color="auto"/>
                    <w:left w:val="none" w:sz="0" w:space="0" w:color="auto"/>
                    <w:bottom w:val="none" w:sz="0" w:space="0" w:color="auto"/>
                    <w:right w:val="none" w:sz="0" w:space="0" w:color="auto"/>
                  </w:divBdr>
                </w:div>
                <w:div w:id="1552112761">
                  <w:marLeft w:val="0"/>
                  <w:marRight w:val="0"/>
                  <w:marTop w:val="0"/>
                  <w:marBottom w:val="0"/>
                  <w:divBdr>
                    <w:top w:val="none" w:sz="0" w:space="0" w:color="auto"/>
                    <w:left w:val="none" w:sz="0" w:space="0" w:color="auto"/>
                    <w:bottom w:val="none" w:sz="0" w:space="0" w:color="auto"/>
                    <w:right w:val="none" w:sz="0" w:space="0" w:color="auto"/>
                  </w:divBdr>
                </w:div>
                <w:div w:id="1563255528">
                  <w:marLeft w:val="0"/>
                  <w:marRight w:val="0"/>
                  <w:marTop w:val="0"/>
                  <w:marBottom w:val="0"/>
                  <w:divBdr>
                    <w:top w:val="none" w:sz="0" w:space="0" w:color="auto"/>
                    <w:left w:val="none" w:sz="0" w:space="0" w:color="auto"/>
                    <w:bottom w:val="none" w:sz="0" w:space="0" w:color="auto"/>
                    <w:right w:val="none" w:sz="0" w:space="0" w:color="auto"/>
                  </w:divBdr>
                </w:div>
                <w:div w:id="1628318758">
                  <w:marLeft w:val="0"/>
                  <w:marRight w:val="0"/>
                  <w:marTop w:val="0"/>
                  <w:marBottom w:val="0"/>
                  <w:divBdr>
                    <w:top w:val="none" w:sz="0" w:space="0" w:color="auto"/>
                    <w:left w:val="none" w:sz="0" w:space="0" w:color="auto"/>
                    <w:bottom w:val="none" w:sz="0" w:space="0" w:color="auto"/>
                    <w:right w:val="none" w:sz="0" w:space="0" w:color="auto"/>
                  </w:divBdr>
                </w:div>
                <w:div w:id="1664427303">
                  <w:marLeft w:val="0"/>
                  <w:marRight w:val="0"/>
                  <w:marTop w:val="0"/>
                  <w:marBottom w:val="0"/>
                  <w:divBdr>
                    <w:top w:val="none" w:sz="0" w:space="0" w:color="auto"/>
                    <w:left w:val="none" w:sz="0" w:space="0" w:color="auto"/>
                    <w:bottom w:val="none" w:sz="0" w:space="0" w:color="auto"/>
                    <w:right w:val="none" w:sz="0" w:space="0" w:color="auto"/>
                  </w:divBdr>
                </w:div>
                <w:div w:id="1672173992">
                  <w:marLeft w:val="0"/>
                  <w:marRight w:val="0"/>
                  <w:marTop w:val="0"/>
                  <w:marBottom w:val="0"/>
                  <w:divBdr>
                    <w:top w:val="none" w:sz="0" w:space="0" w:color="auto"/>
                    <w:left w:val="none" w:sz="0" w:space="0" w:color="auto"/>
                    <w:bottom w:val="none" w:sz="0" w:space="0" w:color="auto"/>
                    <w:right w:val="none" w:sz="0" w:space="0" w:color="auto"/>
                  </w:divBdr>
                </w:div>
                <w:div w:id="1710061432">
                  <w:marLeft w:val="0"/>
                  <w:marRight w:val="0"/>
                  <w:marTop w:val="0"/>
                  <w:marBottom w:val="0"/>
                  <w:divBdr>
                    <w:top w:val="none" w:sz="0" w:space="0" w:color="auto"/>
                    <w:left w:val="none" w:sz="0" w:space="0" w:color="auto"/>
                    <w:bottom w:val="none" w:sz="0" w:space="0" w:color="auto"/>
                    <w:right w:val="none" w:sz="0" w:space="0" w:color="auto"/>
                  </w:divBdr>
                </w:div>
                <w:div w:id="1723825048">
                  <w:marLeft w:val="0"/>
                  <w:marRight w:val="0"/>
                  <w:marTop w:val="0"/>
                  <w:marBottom w:val="0"/>
                  <w:divBdr>
                    <w:top w:val="none" w:sz="0" w:space="0" w:color="auto"/>
                    <w:left w:val="none" w:sz="0" w:space="0" w:color="auto"/>
                    <w:bottom w:val="none" w:sz="0" w:space="0" w:color="auto"/>
                    <w:right w:val="none" w:sz="0" w:space="0" w:color="auto"/>
                  </w:divBdr>
                </w:div>
                <w:div w:id="1728724330">
                  <w:marLeft w:val="0"/>
                  <w:marRight w:val="0"/>
                  <w:marTop w:val="0"/>
                  <w:marBottom w:val="0"/>
                  <w:divBdr>
                    <w:top w:val="none" w:sz="0" w:space="0" w:color="auto"/>
                    <w:left w:val="none" w:sz="0" w:space="0" w:color="auto"/>
                    <w:bottom w:val="none" w:sz="0" w:space="0" w:color="auto"/>
                    <w:right w:val="none" w:sz="0" w:space="0" w:color="auto"/>
                  </w:divBdr>
                </w:div>
                <w:div w:id="1741173673">
                  <w:marLeft w:val="0"/>
                  <w:marRight w:val="0"/>
                  <w:marTop w:val="0"/>
                  <w:marBottom w:val="0"/>
                  <w:divBdr>
                    <w:top w:val="none" w:sz="0" w:space="0" w:color="auto"/>
                    <w:left w:val="none" w:sz="0" w:space="0" w:color="auto"/>
                    <w:bottom w:val="none" w:sz="0" w:space="0" w:color="auto"/>
                    <w:right w:val="none" w:sz="0" w:space="0" w:color="auto"/>
                  </w:divBdr>
                </w:div>
                <w:div w:id="1768231314">
                  <w:marLeft w:val="0"/>
                  <w:marRight w:val="0"/>
                  <w:marTop w:val="0"/>
                  <w:marBottom w:val="0"/>
                  <w:divBdr>
                    <w:top w:val="none" w:sz="0" w:space="0" w:color="auto"/>
                    <w:left w:val="none" w:sz="0" w:space="0" w:color="auto"/>
                    <w:bottom w:val="none" w:sz="0" w:space="0" w:color="auto"/>
                    <w:right w:val="none" w:sz="0" w:space="0" w:color="auto"/>
                  </w:divBdr>
                </w:div>
                <w:div w:id="1818571548">
                  <w:marLeft w:val="0"/>
                  <w:marRight w:val="0"/>
                  <w:marTop w:val="0"/>
                  <w:marBottom w:val="0"/>
                  <w:divBdr>
                    <w:top w:val="none" w:sz="0" w:space="0" w:color="auto"/>
                    <w:left w:val="none" w:sz="0" w:space="0" w:color="auto"/>
                    <w:bottom w:val="none" w:sz="0" w:space="0" w:color="auto"/>
                    <w:right w:val="none" w:sz="0" w:space="0" w:color="auto"/>
                  </w:divBdr>
                </w:div>
                <w:div w:id="1845126065">
                  <w:marLeft w:val="0"/>
                  <w:marRight w:val="0"/>
                  <w:marTop w:val="0"/>
                  <w:marBottom w:val="0"/>
                  <w:divBdr>
                    <w:top w:val="none" w:sz="0" w:space="0" w:color="auto"/>
                    <w:left w:val="none" w:sz="0" w:space="0" w:color="auto"/>
                    <w:bottom w:val="none" w:sz="0" w:space="0" w:color="auto"/>
                    <w:right w:val="none" w:sz="0" w:space="0" w:color="auto"/>
                  </w:divBdr>
                </w:div>
                <w:div w:id="1908027372">
                  <w:marLeft w:val="0"/>
                  <w:marRight w:val="0"/>
                  <w:marTop w:val="0"/>
                  <w:marBottom w:val="0"/>
                  <w:divBdr>
                    <w:top w:val="none" w:sz="0" w:space="0" w:color="auto"/>
                    <w:left w:val="none" w:sz="0" w:space="0" w:color="auto"/>
                    <w:bottom w:val="none" w:sz="0" w:space="0" w:color="auto"/>
                    <w:right w:val="none" w:sz="0" w:space="0" w:color="auto"/>
                  </w:divBdr>
                </w:div>
                <w:div w:id="2009090736">
                  <w:marLeft w:val="0"/>
                  <w:marRight w:val="0"/>
                  <w:marTop w:val="0"/>
                  <w:marBottom w:val="0"/>
                  <w:divBdr>
                    <w:top w:val="none" w:sz="0" w:space="0" w:color="auto"/>
                    <w:left w:val="none" w:sz="0" w:space="0" w:color="auto"/>
                    <w:bottom w:val="none" w:sz="0" w:space="0" w:color="auto"/>
                    <w:right w:val="none" w:sz="0" w:space="0" w:color="auto"/>
                  </w:divBdr>
                </w:div>
                <w:div w:id="2010523287">
                  <w:marLeft w:val="0"/>
                  <w:marRight w:val="0"/>
                  <w:marTop w:val="0"/>
                  <w:marBottom w:val="0"/>
                  <w:divBdr>
                    <w:top w:val="none" w:sz="0" w:space="0" w:color="auto"/>
                    <w:left w:val="none" w:sz="0" w:space="0" w:color="auto"/>
                    <w:bottom w:val="none" w:sz="0" w:space="0" w:color="auto"/>
                    <w:right w:val="none" w:sz="0" w:space="0" w:color="auto"/>
                  </w:divBdr>
                </w:div>
                <w:div w:id="2071732821">
                  <w:marLeft w:val="0"/>
                  <w:marRight w:val="0"/>
                  <w:marTop w:val="0"/>
                  <w:marBottom w:val="0"/>
                  <w:divBdr>
                    <w:top w:val="none" w:sz="0" w:space="0" w:color="auto"/>
                    <w:left w:val="none" w:sz="0" w:space="0" w:color="auto"/>
                    <w:bottom w:val="none" w:sz="0" w:space="0" w:color="auto"/>
                    <w:right w:val="none" w:sz="0" w:space="0" w:color="auto"/>
                  </w:divBdr>
                </w:div>
                <w:div w:id="2086030667">
                  <w:marLeft w:val="0"/>
                  <w:marRight w:val="0"/>
                  <w:marTop w:val="0"/>
                  <w:marBottom w:val="0"/>
                  <w:divBdr>
                    <w:top w:val="none" w:sz="0" w:space="0" w:color="auto"/>
                    <w:left w:val="none" w:sz="0" w:space="0" w:color="auto"/>
                    <w:bottom w:val="none" w:sz="0" w:space="0" w:color="auto"/>
                    <w:right w:val="none" w:sz="0" w:space="0" w:color="auto"/>
                  </w:divBdr>
                </w:div>
                <w:div w:id="21081922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85562929">
      <w:bodyDiv w:val="1"/>
      <w:marLeft w:val="0"/>
      <w:marRight w:val="0"/>
      <w:marTop w:val="0"/>
      <w:marBottom w:val="0"/>
      <w:divBdr>
        <w:top w:val="none" w:sz="0" w:space="0" w:color="auto"/>
        <w:left w:val="none" w:sz="0" w:space="0" w:color="auto"/>
        <w:bottom w:val="none" w:sz="0" w:space="0" w:color="auto"/>
        <w:right w:val="none" w:sz="0" w:space="0" w:color="auto"/>
      </w:divBdr>
    </w:div>
    <w:div w:id="1419060973">
      <w:bodyDiv w:val="1"/>
      <w:marLeft w:val="0"/>
      <w:marRight w:val="0"/>
      <w:marTop w:val="0"/>
      <w:marBottom w:val="0"/>
      <w:divBdr>
        <w:top w:val="none" w:sz="0" w:space="0" w:color="auto"/>
        <w:left w:val="none" w:sz="0" w:space="0" w:color="auto"/>
        <w:bottom w:val="none" w:sz="0" w:space="0" w:color="auto"/>
        <w:right w:val="none" w:sz="0" w:space="0" w:color="auto"/>
      </w:divBdr>
    </w:div>
    <w:div w:id="1443106175">
      <w:bodyDiv w:val="1"/>
      <w:marLeft w:val="0"/>
      <w:marRight w:val="0"/>
      <w:marTop w:val="0"/>
      <w:marBottom w:val="0"/>
      <w:divBdr>
        <w:top w:val="none" w:sz="0" w:space="0" w:color="auto"/>
        <w:left w:val="none" w:sz="0" w:space="0" w:color="auto"/>
        <w:bottom w:val="none" w:sz="0" w:space="0" w:color="auto"/>
        <w:right w:val="none" w:sz="0" w:space="0" w:color="auto"/>
      </w:divBdr>
    </w:div>
    <w:div w:id="1464806017">
      <w:bodyDiv w:val="1"/>
      <w:marLeft w:val="0"/>
      <w:marRight w:val="0"/>
      <w:marTop w:val="0"/>
      <w:marBottom w:val="0"/>
      <w:divBdr>
        <w:top w:val="none" w:sz="0" w:space="0" w:color="auto"/>
        <w:left w:val="none" w:sz="0" w:space="0" w:color="auto"/>
        <w:bottom w:val="none" w:sz="0" w:space="0" w:color="auto"/>
        <w:right w:val="none" w:sz="0" w:space="0" w:color="auto"/>
      </w:divBdr>
    </w:div>
    <w:div w:id="1485704123">
      <w:bodyDiv w:val="1"/>
      <w:marLeft w:val="0"/>
      <w:marRight w:val="0"/>
      <w:marTop w:val="0"/>
      <w:marBottom w:val="0"/>
      <w:divBdr>
        <w:top w:val="none" w:sz="0" w:space="0" w:color="auto"/>
        <w:left w:val="none" w:sz="0" w:space="0" w:color="auto"/>
        <w:bottom w:val="none" w:sz="0" w:space="0" w:color="auto"/>
        <w:right w:val="none" w:sz="0" w:space="0" w:color="auto"/>
      </w:divBdr>
    </w:div>
    <w:div w:id="1521384683">
      <w:bodyDiv w:val="1"/>
      <w:marLeft w:val="0"/>
      <w:marRight w:val="0"/>
      <w:marTop w:val="0"/>
      <w:marBottom w:val="0"/>
      <w:divBdr>
        <w:top w:val="none" w:sz="0" w:space="0" w:color="auto"/>
        <w:left w:val="none" w:sz="0" w:space="0" w:color="auto"/>
        <w:bottom w:val="none" w:sz="0" w:space="0" w:color="auto"/>
        <w:right w:val="none" w:sz="0" w:space="0" w:color="auto"/>
      </w:divBdr>
    </w:div>
    <w:div w:id="1524630193">
      <w:bodyDiv w:val="1"/>
      <w:marLeft w:val="0"/>
      <w:marRight w:val="0"/>
      <w:marTop w:val="0"/>
      <w:marBottom w:val="0"/>
      <w:divBdr>
        <w:top w:val="none" w:sz="0" w:space="0" w:color="auto"/>
        <w:left w:val="none" w:sz="0" w:space="0" w:color="auto"/>
        <w:bottom w:val="none" w:sz="0" w:space="0" w:color="auto"/>
        <w:right w:val="none" w:sz="0" w:space="0" w:color="auto"/>
      </w:divBdr>
      <w:divsChild>
        <w:div w:id="645428755">
          <w:marLeft w:val="0"/>
          <w:marRight w:val="0"/>
          <w:marTop w:val="0"/>
          <w:marBottom w:val="0"/>
          <w:divBdr>
            <w:top w:val="none" w:sz="0" w:space="0" w:color="auto"/>
            <w:left w:val="none" w:sz="0" w:space="0" w:color="auto"/>
            <w:bottom w:val="none" w:sz="0" w:space="0" w:color="auto"/>
            <w:right w:val="none" w:sz="0" w:space="0" w:color="auto"/>
          </w:divBdr>
        </w:div>
      </w:divsChild>
    </w:div>
    <w:div w:id="1539246546">
      <w:bodyDiv w:val="1"/>
      <w:marLeft w:val="0"/>
      <w:marRight w:val="0"/>
      <w:marTop w:val="0"/>
      <w:marBottom w:val="0"/>
      <w:divBdr>
        <w:top w:val="none" w:sz="0" w:space="0" w:color="auto"/>
        <w:left w:val="none" w:sz="0" w:space="0" w:color="auto"/>
        <w:bottom w:val="none" w:sz="0" w:space="0" w:color="auto"/>
        <w:right w:val="none" w:sz="0" w:space="0" w:color="auto"/>
      </w:divBdr>
    </w:div>
    <w:div w:id="1560818632">
      <w:bodyDiv w:val="1"/>
      <w:marLeft w:val="0"/>
      <w:marRight w:val="0"/>
      <w:marTop w:val="0"/>
      <w:marBottom w:val="0"/>
      <w:divBdr>
        <w:top w:val="none" w:sz="0" w:space="0" w:color="auto"/>
        <w:left w:val="none" w:sz="0" w:space="0" w:color="auto"/>
        <w:bottom w:val="none" w:sz="0" w:space="0" w:color="auto"/>
        <w:right w:val="none" w:sz="0" w:space="0" w:color="auto"/>
      </w:divBdr>
    </w:div>
    <w:div w:id="1567908813">
      <w:bodyDiv w:val="1"/>
      <w:marLeft w:val="0"/>
      <w:marRight w:val="0"/>
      <w:marTop w:val="0"/>
      <w:marBottom w:val="0"/>
      <w:divBdr>
        <w:top w:val="none" w:sz="0" w:space="0" w:color="auto"/>
        <w:left w:val="none" w:sz="0" w:space="0" w:color="auto"/>
        <w:bottom w:val="none" w:sz="0" w:space="0" w:color="auto"/>
        <w:right w:val="none" w:sz="0" w:space="0" w:color="auto"/>
      </w:divBdr>
    </w:div>
    <w:div w:id="1570506133">
      <w:bodyDiv w:val="1"/>
      <w:marLeft w:val="0"/>
      <w:marRight w:val="0"/>
      <w:marTop w:val="0"/>
      <w:marBottom w:val="0"/>
      <w:divBdr>
        <w:top w:val="none" w:sz="0" w:space="0" w:color="auto"/>
        <w:left w:val="none" w:sz="0" w:space="0" w:color="auto"/>
        <w:bottom w:val="none" w:sz="0" w:space="0" w:color="auto"/>
        <w:right w:val="none" w:sz="0" w:space="0" w:color="auto"/>
      </w:divBdr>
    </w:div>
    <w:div w:id="1576433357">
      <w:bodyDiv w:val="1"/>
      <w:marLeft w:val="0"/>
      <w:marRight w:val="0"/>
      <w:marTop w:val="0"/>
      <w:marBottom w:val="0"/>
      <w:divBdr>
        <w:top w:val="none" w:sz="0" w:space="0" w:color="auto"/>
        <w:left w:val="none" w:sz="0" w:space="0" w:color="auto"/>
        <w:bottom w:val="none" w:sz="0" w:space="0" w:color="auto"/>
        <w:right w:val="none" w:sz="0" w:space="0" w:color="auto"/>
      </w:divBdr>
    </w:div>
    <w:div w:id="1577518417">
      <w:bodyDiv w:val="1"/>
      <w:marLeft w:val="0"/>
      <w:marRight w:val="0"/>
      <w:marTop w:val="0"/>
      <w:marBottom w:val="0"/>
      <w:divBdr>
        <w:top w:val="none" w:sz="0" w:space="0" w:color="auto"/>
        <w:left w:val="none" w:sz="0" w:space="0" w:color="auto"/>
        <w:bottom w:val="none" w:sz="0" w:space="0" w:color="auto"/>
        <w:right w:val="none" w:sz="0" w:space="0" w:color="auto"/>
      </w:divBdr>
    </w:div>
    <w:div w:id="1591312257">
      <w:bodyDiv w:val="1"/>
      <w:marLeft w:val="0"/>
      <w:marRight w:val="0"/>
      <w:marTop w:val="0"/>
      <w:marBottom w:val="0"/>
      <w:divBdr>
        <w:top w:val="none" w:sz="0" w:space="0" w:color="auto"/>
        <w:left w:val="none" w:sz="0" w:space="0" w:color="auto"/>
        <w:bottom w:val="none" w:sz="0" w:space="0" w:color="auto"/>
        <w:right w:val="none" w:sz="0" w:space="0" w:color="auto"/>
      </w:divBdr>
      <w:divsChild>
        <w:div w:id="455636335">
          <w:marLeft w:val="0"/>
          <w:marRight w:val="0"/>
          <w:marTop w:val="0"/>
          <w:marBottom w:val="0"/>
          <w:divBdr>
            <w:top w:val="none" w:sz="0" w:space="0" w:color="auto"/>
            <w:left w:val="none" w:sz="0" w:space="0" w:color="auto"/>
            <w:bottom w:val="none" w:sz="0" w:space="0" w:color="auto"/>
            <w:right w:val="none" w:sz="0" w:space="0" w:color="auto"/>
          </w:divBdr>
        </w:div>
      </w:divsChild>
    </w:div>
    <w:div w:id="1603224748">
      <w:bodyDiv w:val="1"/>
      <w:marLeft w:val="0"/>
      <w:marRight w:val="0"/>
      <w:marTop w:val="0"/>
      <w:marBottom w:val="0"/>
      <w:divBdr>
        <w:top w:val="none" w:sz="0" w:space="0" w:color="auto"/>
        <w:left w:val="none" w:sz="0" w:space="0" w:color="auto"/>
        <w:bottom w:val="none" w:sz="0" w:space="0" w:color="auto"/>
        <w:right w:val="none" w:sz="0" w:space="0" w:color="auto"/>
      </w:divBdr>
    </w:div>
    <w:div w:id="1616405067">
      <w:bodyDiv w:val="1"/>
      <w:marLeft w:val="0"/>
      <w:marRight w:val="0"/>
      <w:marTop w:val="0"/>
      <w:marBottom w:val="0"/>
      <w:divBdr>
        <w:top w:val="none" w:sz="0" w:space="0" w:color="auto"/>
        <w:left w:val="none" w:sz="0" w:space="0" w:color="auto"/>
        <w:bottom w:val="none" w:sz="0" w:space="0" w:color="auto"/>
        <w:right w:val="none" w:sz="0" w:space="0" w:color="auto"/>
      </w:divBdr>
    </w:div>
    <w:div w:id="1640529276">
      <w:bodyDiv w:val="1"/>
      <w:marLeft w:val="0"/>
      <w:marRight w:val="0"/>
      <w:marTop w:val="0"/>
      <w:marBottom w:val="0"/>
      <w:divBdr>
        <w:top w:val="none" w:sz="0" w:space="0" w:color="auto"/>
        <w:left w:val="none" w:sz="0" w:space="0" w:color="auto"/>
        <w:bottom w:val="none" w:sz="0" w:space="0" w:color="auto"/>
        <w:right w:val="none" w:sz="0" w:space="0" w:color="auto"/>
      </w:divBdr>
      <w:divsChild>
        <w:div w:id="516038317">
          <w:marLeft w:val="0"/>
          <w:marRight w:val="0"/>
          <w:marTop w:val="0"/>
          <w:marBottom w:val="0"/>
          <w:divBdr>
            <w:top w:val="none" w:sz="0" w:space="0" w:color="auto"/>
            <w:left w:val="none" w:sz="0" w:space="0" w:color="auto"/>
            <w:bottom w:val="none" w:sz="0" w:space="0" w:color="auto"/>
            <w:right w:val="none" w:sz="0" w:space="0" w:color="auto"/>
          </w:divBdr>
        </w:div>
      </w:divsChild>
    </w:div>
    <w:div w:id="1647933117">
      <w:bodyDiv w:val="1"/>
      <w:marLeft w:val="0"/>
      <w:marRight w:val="0"/>
      <w:marTop w:val="0"/>
      <w:marBottom w:val="0"/>
      <w:divBdr>
        <w:top w:val="none" w:sz="0" w:space="0" w:color="auto"/>
        <w:left w:val="none" w:sz="0" w:space="0" w:color="auto"/>
        <w:bottom w:val="none" w:sz="0" w:space="0" w:color="auto"/>
        <w:right w:val="none" w:sz="0" w:space="0" w:color="auto"/>
      </w:divBdr>
    </w:div>
    <w:div w:id="1655065538">
      <w:bodyDiv w:val="1"/>
      <w:marLeft w:val="0"/>
      <w:marRight w:val="0"/>
      <w:marTop w:val="0"/>
      <w:marBottom w:val="0"/>
      <w:divBdr>
        <w:top w:val="none" w:sz="0" w:space="0" w:color="auto"/>
        <w:left w:val="none" w:sz="0" w:space="0" w:color="auto"/>
        <w:bottom w:val="none" w:sz="0" w:space="0" w:color="auto"/>
        <w:right w:val="none" w:sz="0" w:space="0" w:color="auto"/>
      </w:divBdr>
    </w:div>
    <w:div w:id="1689404952">
      <w:bodyDiv w:val="1"/>
      <w:marLeft w:val="0"/>
      <w:marRight w:val="0"/>
      <w:marTop w:val="0"/>
      <w:marBottom w:val="0"/>
      <w:divBdr>
        <w:top w:val="none" w:sz="0" w:space="0" w:color="auto"/>
        <w:left w:val="none" w:sz="0" w:space="0" w:color="auto"/>
        <w:bottom w:val="none" w:sz="0" w:space="0" w:color="auto"/>
        <w:right w:val="none" w:sz="0" w:space="0" w:color="auto"/>
      </w:divBdr>
    </w:div>
    <w:div w:id="1712875422">
      <w:bodyDiv w:val="1"/>
      <w:marLeft w:val="0"/>
      <w:marRight w:val="0"/>
      <w:marTop w:val="0"/>
      <w:marBottom w:val="0"/>
      <w:divBdr>
        <w:top w:val="none" w:sz="0" w:space="0" w:color="auto"/>
        <w:left w:val="none" w:sz="0" w:space="0" w:color="auto"/>
        <w:bottom w:val="none" w:sz="0" w:space="0" w:color="auto"/>
        <w:right w:val="none" w:sz="0" w:space="0" w:color="auto"/>
      </w:divBdr>
    </w:div>
    <w:div w:id="1723746882">
      <w:bodyDiv w:val="1"/>
      <w:marLeft w:val="0"/>
      <w:marRight w:val="0"/>
      <w:marTop w:val="0"/>
      <w:marBottom w:val="0"/>
      <w:divBdr>
        <w:top w:val="none" w:sz="0" w:space="0" w:color="auto"/>
        <w:left w:val="none" w:sz="0" w:space="0" w:color="auto"/>
        <w:bottom w:val="none" w:sz="0" w:space="0" w:color="auto"/>
        <w:right w:val="none" w:sz="0" w:space="0" w:color="auto"/>
      </w:divBdr>
    </w:div>
    <w:div w:id="1751001994">
      <w:bodyDiv w:val="1"/>
      <w:marLeft w:val="0"/>
      <w:marRight w:val="0"/>
      <w:marTop w:val="0"/>
      <w:marBottom w:val="0"/>
      <w:divBdr>
        <w:top w:val="none" w:sz="0" w:space="0" w:color="auto"/>
        <w:left w:val="none" w:sz="0" w:space="0" w:color="auto"/>
        <w:bottom w:val="none" w:sz="0" w:space="0" w:color="auto"/>
        <w:right w:val="none" w:sz="0" w:space="0" w:color="auto"/>
      </w:divBdr>
      <w:divsChild>
        <w:div w:id="2091586090">
          <w:marLeft w:val="0"/>
          <w:marRight w:val="0"/>
          <w:marTop w:val="0"/>
          <w:marBottom w:val="0"/>
          <w:divBdr>
            <w:top w:val="none" w:sz="0" w:space="0" w:color="auto"/>
            <w:left w:val="none" w:sz="0" w:space="0" w:color="auto"/>
            <w:bottom w:val="none" w:sz="0" w:space="0" w:color="auto"/>
            <w:right w:val="none" w:sz="0" w:space="0" w:color="auto"/>
          </w:divBdr>
        </w:div>
      </w:divsChild>
    </w:div>
    <w:div w:id="1756127585">
      <w:bodyDiv w:val="1"/>
      <w:marLeft w:val="0"/>
      <w:marRight w:val="0"/>
      <w:marTop w:val="0"/>
      <w:marBottom w:val="0"/>
      <w:divBdr>
        <w:top w:val="none" w:sz="0" w:space="0" w:color="auto"/>
        <w:left w:val="none" w:sz="0" w:space="0" w:color="auto"/>
        <w:bottom w:val="none" w:sz="0" w:space="0" w:color="auto"/>
        <w:right w:val="none" w:sz="0" w:space="0" w:color="auto"/>
      </w:divBdr>
    </w:div>
    <w:div w:id="1769740668">
      <w:bodyDiv w:val="1"/>
      <w:marLeft w:val="0"/>
      <w:marRight w:val="0"/>
      <w:marTop w:val="0"/>
      <w:marBottom w:val="0"/>
      <w:divBdr>
        <w:top w:val="none" w:sz="0" w:space="0" w:color="auto"/>
        <w:left w:val="none" w:sz="0" w:space="0" w:color="auto"/>
        <w:bottom w:val="none" w:sz="0" w:space="0" w:color="auto"/>
        <w:right w:val="none" w:sz="0" w:space="0" w:color="auto"/>
      </w:divBdr>
    </w:div>
    <w:div w:id="1772622388">
      <w:bodyDiv w:val="1"/>
      <w:marLeft w:val="0"/>
      <w:marRight w:val="0"/>
      <w:marTop w:val="0"/>
      <w:marBottom w:val="0"/>
      <w:divBdr>
        <w:top w:val="none" w:sz="0" w:space="0" w:color="auto"/>
        <w:left w:val="none" w:sz="0" w:space="0" w:color="auto"/>
        <w:bottom w:val="none" w:sz="0" w:space="0" w:color="auto"/>
        <w:right w:val="none" w:sz="0" w:space="0" w:color="auto"/>
      </w:divBdr>
    </w:div>
    <w:div w:id="1776948543">
      <w:bodyDiv w:val="1"/>
      <w:marLeft w:val="0"/>
      <w:marRight w:val="0"/>
      <w:marTop w:val="0"/>
      <w:marBottom w:val="0"/>
      <w:divBdr>
        <w:top w:val="none" w:sz="0" w:space="0" w:color="auto"/>
        <w:left w:val="none" w:sz="0" w:space="0" w:color="auto"/>
        <w:bottom w:val="none" w:sz="0" w:space="0" w:color="auto"/>
        <w:right w:val="none" w:sz="0" w:space="0" w:color="auto"/>
      </w:divBdr>
    </w:div>
    <w:div w:id="1820686640">
      <w:bodyDiv w:val="1"/>
      <w:marLeft w:val="0"/>
      <w:marRight w:val="0"/>
      <w:marTop w:val="0"/>
      <w:marBottom w:val="0"/>
      <w:divBdr>
        <w:top w:val="none" w:sz="0" w:space="0" w:color="auto"/>
        <w:left w:val="none" w:sz="0" w:space="0" w:color="auto"/>
        <w:bottom w:val="none" w:sz="0" w:space="0" w:color="auto"/>
        <w:right w:val="none" w:sz="0" w:space="0" w:color="auto"/>
      </w:divBdr>
    </w:div>
    <w:div w:id="1829709309">
      <w:bodyDiv w:val="1"/>
      <w:marLeft w:val="0"/>
      <w:marRight w:val="0"/>
      <w:marTop w:val="0"/>
      <w:marBottom w:val="0"/>
      <w:divBdr>
        <w:top w:val="none" w:sz="0" w:space="0" w:color="auto"/>
        <w:left w:val="none" w:sz="0" w:space="0" w:color="auto"/>
        <w:bottom w:val="none" w:sz="0" w:space="0" w:color="auto"/>
        <w:right w:val="none" w:sz="0" w:space="0" w:color="auto"/>
      </w:divBdr>
    </w:div>
    <w:div w:id="1846895147">
      <w:bodyDiv w:val="1"/>
      <w:marLeft w:val="0"/>
      <w:marRight w:val="0"/>
      <w:marTop w:val="0"/>
      <w:marBottom w:val="0"/>
      <w:divBdr>
        <w:top w:val="none" w:sz="0" w:space="0" w:color="auto"/>
        <w:left w:val="none" w:sz="0" w:space="0" w:color="auto"/>
        <w:bottom w:val="none" w:sz="0" w:space="0" w:color="auto"/>
        <w:right w:val="none" w:sz="0" w:space="0" w:color="auto"/>
      </w:divBdr>
    </w:div>
    <w:div w:id="1869758542">
      <w:bodyDiv w:val="1"/>
      <w:marLeft w:val="0"/>
      <w:marRight w:val="0"/>
      <w:marTop w:val="0"/>
      <w:marBottom w:val="0"/>
      <w:divBdr>
        <w:top w:val="none" w:sz="0" w:space="0" w:color="auto"/>
        <w:left w:val="none" w:sz="0" w:space="0" w:color="auto"/>
        <w:bottom w:val="none" w:sz="0" w:space="0" w:color="auto"/>
        <w:right w:val="none" w:sz="0" w:space="0" w:color="auto"/>
      </w:divBdr>
    </w:div>
    <w:div w:id="1881626590">
      <w:bodyDiv w:val="1"/>
      <w:marLeft w:val="0"/>
      <w:marRight w:val="0"/>
      <w:marTop w:val="0"/>
      <w:marBottom w:val="0"/>
      <w:divBdr>
        <w:top w:val="none" w:sz="0" w:space="0" w:color="auto"/>
        <w:left w:val="none" w:sz="0" w:space="0" w:color="auto"/>
        <w:bottom w:val="none" w:sz="0" w:space="0" w:color="auto"/>
        <w:right w:val="none" w:sz="0" w:space="0" w:color="auto"/>
      </w:divBdr>
    </w:div>
    <w:div w:id="1889292433">
      <w:bodyDiv w:val="1"/>
      <w:marLeft w:val="0"/>
      <w:marRight w:val="0"/>
      <w:marTop w:val="0"/>
      <w:marBottom w:val="0"/>
      <w:divBdr>
        <w:top w:val="none" w:sz="0" w:space="0" w:color="auto"/>
        <w:left w:val="none" w:sz="0" w:space="0" w:color="auto"/>
        <w:bottom w:val="none" w:sz="0" w:space="0" w:color="auto"/>
        <w:right w:val="none" w:sz="0" w:space="0" w:color="auto"/>
      </w:divBdr>
    </w:div>
    <w:div w:id="1894193187">
      <w:bodyDiv w:val="1"/>
      <w:marLeft w:val="0"/>
      <w:marRight w:val="0"/>
      <w:marTop w:val="0"/>
      <w:marBottom w:val="0"/>
      <w:divBdr>
        <w:top w:val="none" w:sz="0" w:space="0" w:color="auto"/>
        <w:left w:val="none" w:sz="0" w:space="0" w:color="auto"/>
        <w:bottom w:val="none" w:sz="0" w:space="0" w:color="auto"/>
        <w:right w:val="none" w:sz="0" w:space="0" w:color="auto"/>
      </w:divBdr>
    </w:div>
    <w:div w:id="1923903525">
      <w:bodyDiv w:val="1"/>
      <w:marLeft w:val="0"/>
      <w:marRight w:val="0"/>
      <w:marTop w:val="0"/>
      <w:marBottom w:val="0"/>
      <w:divBdr>
        <w:top w:val="none" w:sz="0" w:space="0" w:color="auto"/>
        <w:left w:val="none" w:sz="0" w:space="0" w:color="auto"/>
        <w:bottom w:val="none" w:sz="0" w:space="0" w:color="auto"/>
        <w:right w:val="none" w:sz="0" w:space="0" w:color="auto"/>
      </w:divBdr>
    </w:div>
    <w:div w:id="1947882198">
      <w:bodyDiv w:val="1"/>
      <w:marLeft w:val="0"/>
      <w:marRight w:val="0"/>
      <w:marTop w:val="0"/>
      <w:marBottom w:val="0"/>
      <w:divBdr>
        <w:top w:val="none" w:sz="0" w:space="0" w:color="auto"/>
        <w:left w:val="none" w:sz="0" w:space="0" w:color="auto"/>
        <w:bottom w:val="none" w:sz="0" w:space="0" w:color="auto"/>
        <w:right w:val="none" w:sz="0" w:space="0" w:color="auto"/>
      </w:divBdr>
    </w:div>
    <w:div w:id="1951547295">
      <w:bodyDiv w:val="1"/>
      <w:marLeft w:val="0"/>
      <w:marRight w:val="0"/>
      <w:marTop w:val="0"/>
      <w:marBottom w:val="0"/>
      <w:divBdr>
        <w:top w:val="none" w:sz="0" w:space="0" w:color="auto"/>
        <w:left w:val="none" w:sz="0" w:space="0" w:color="auto"/>
        <w:bottom w:val="none" w:sz="0" w:space="0" w:color="auto"/>
        <w:right w:val="none" w:sz="0" w:space="0" w:color="auto"/>
      </w:divBdr>
    </w:div>
    <w:div w:id="1953899114">
      <w:bodyDiv w:val="1"/>
      <w:marLeft w:val="0"/>
      <w:marRight w:val="0"/>
      <w:marTop w:val="0"/>
      <w:marBottom w:val="0"/>
      <w:divBdr>
        <w:top w:val="none" w:sz="0" w:space="0" w:color="auto"/>
        <w:left w:val="none" w:sz="0" w:space="0" w:color="auto"/>
        <w:bottom w:val="none" w:sz="0" w:space="0" w:color="auto"/>
        <w:right w:val="none" w:sz="0" w:space="0" w:color="auto"/>
      </w:divBdr>
    </w:div>
    <w:div w:id="1958100094">
      <w:bodyDiv w:val="1"/>
      <w:marLeft w:val="0"/>
      <w:marRight w:val="0"/>
      <w:marTop w:val="0"/>
      <w:marBottom w:val="0"/>
      <w:divBdr>
        <w:top w:val="none" w:sz="0" w:space="0" w:color="auto"/>
        <w:left w:val="none" w:sz="0" w:space="0" w:color="auto"/>
        <w:bottom w:val="none" w:sz="0" w:space="0" w:color="auto"/>
        <w:right w:val="none" w:sz="0" w:space="0" w:color="auto"/>
      </w:divBdr>
    </w:div>
    <w:div w:id="1965037800">
      <w:bodyDiv w:val="1"/>
      <w:marLeft w:val="0"/>
      <w:marRight w:val="0"/>
      <w:marTop w:val="0"/>
      <w:marBottom w:val="0"/>
      <w:divBdr>
        <w:top w:val="none" w:sz="0" w:space="0" w:color="auto"/>
        <w:left w:val="none" w:sz="0" w:space="0" w:color="auto"/>
        <w:bottom w:val="none" w:sz="0" w:space="0" w:color="auto"/>
        <w:right w:val="none" w:sz="0" w:space="0" w:color="auto"/>
      </w:divBdr>
    </w:div>
    <w:div w:id="1971550890">
      <w:bodyDiv w:val="1"/>
      <w:marLeft w:val="0"/>
      <w:marRight w:val="0"/>
      <w:marTop w:val="0"/>
      <w:marBottom w:val="0"/>
      <w:divBdr>
        <w:top w:val="none" w:sz="0" w:space="0" w:color="auto"/>
        <w:left w:val="none" w:sz="0" w:space="0" w:color="auto"/>
        <w:bottom w:val="none" w:sz="0" w:space="0" w:color="auto"/>
        <w:right w:val="none" w:sz="0" w:space="0" w:color="auto"/>
      </w:divBdr>
      <w:divsChild>
        <w:div w:id="968247100">
          <w:marLeft w:val="0"/>
          <w:marRight w:val="0"/>
          <w:marTop w:val="0"/>
          <w:marBottom w:val="0"/>
          <w:divBdr>
            <w:top w:val="none" w:sz="0" w:space="0" w:color="auto"/>
            <w:left w:val="none" w:sz="0" w:space="0" w:color="auto"/>
            <w:bottom w:val="none" w:sz="0" w:space="0" w:color="auto"/>
            <w:right w:val="none" w:sz="0" w:space="0" w:color="auto"/>
          </w:divBdr>
        </w:div>
      </w:divsChild>
    </w:div>
    <w:div w:id="1981423781">
      <w:bodyDiv w:val="1"/>
      <w:marLeft w:val="0"/>
      <w:marRight w:val="0"/>
      <w:marTop w:val="0"/>
      <w:marBottom w:val="0"/>
      <w:divBdr>
        <w:top w:val="none" w:sz="0" w:space="0" w:color="auto"/>
        <w:left w:val="none" w:sz="0" w:space="0" w:color="auto"/>
        <w:bottom w:val="none" w:sz="0" w:space="0" w:color="auto"/>
        <w:right w:val="none" w:sz="0" w:space="0" w:color="auto"/>
      </w:divBdr>
    </w:div>
    <w:div w:id="1985773456">
      <w:bodyDiv w:val="1"/>
      <w:marLeft w:val="0"/>
      <w:marRight w:val="0"/>
      <w:marTop w:val="0"/>
      <w:marBottom w:val="0"/>
      <w:divBdr>
        <w:top w:val="none" w:sz="0" w:space="0" w:color="auto"/>
        <w:left w:val="none" w:sz="0" w:space="0" w:color="auto"/>
        <w:bottom w:val="none" w:sz="0" w:space="0" w:color="auto"/>
        <w:right w:val="none" w:sz="0" w:space="0" w:color="auto"/>
      </w:divBdr>
    </w:div>
    <w:div w:id="1998849181">
      <w:bodyDiv w:val="1"/>
      <w:marLeft w:val="0"/>
      <w:marRight w:val="0"/>
      <w:marTop w:val="0"/>
      <w:marBottom w:val="0"/>
      <w:divBdr>
        <w:top w:val="none" w:sz="0" w:space="0" w:color="auto"/>
        <w:left w:val="none" w:sz="0" w:space="0" w:color="auto"/>
        <w:bottom w:val="none" w:sz="0" w:space="0" w:color="auto"/>
        <w:right w:val="none" w:sz="0" w:space="0" w:color="auto"/>
      </w:divBdr>
    </w:div>
    <w:div w:id="2002351468">
      <w:bodyDiv w:val="1"/>
      <w:marLeft w:val="0"/>
      <w:marRight w:val="0"/>
      <w:marTop w:val="0"/>
      <w:marBottom w:val="0"/>
      <w:divBdr>
        <w:top w:val="none" w:sz="0" w:space="0" w:color="auto"/>
        <w:left w:val="none" w:sz="0" w:space="0" w:color="auto"/>
        <w:bottom w:val="none" w:sz="0" w:space="0" w:color="auto"/>
        <w:right w:val="none" w:sz="0" w:space="0" w:color="auto"/>
      </w:divBdr>
    </w:div>
    <w:div w:id="2031368180">
      <w:bodyDiv w:val="1"/>
      <w:marLeft w:val="0"/>
      <w:marRight w:val="0"/>
      <w:marTop w:val="0"/>
      <w:marBottom w:val="0"/>
      <w:divBdr>
        <w:top w:val="none" w:sz="0" w:space="0" w:color="auto"/>
        <w:left w:val="none" w:sz="0" w:space="0" w:color="auto"/>
        <w:bottom w:val="none" w:sz="0" w:space="0" w:color="auto"/>
        <w:right w:val="none" w:sz="0" w:space="0" w:color="auto"/>
      </w:divBdr>
      <w:divsChild>
        <w:div w:id="789251062">
          <w:marLeft w:val="0"/>
          <w:marRight w:val="0"/>
          <w:marTop w:val="0"/>
          <w:marBottom w:val="0"/>
          <w:divBdr>
            <w:top w:val="none" w:sz="0" w:space="0" w:color="auto"/>
            <w:left w:val="none" w:sz="0" w:space="0" w:color="auto"/>
            <w:bottom w:val="none" w:sz="0" w:space="0" w:color="auto"/>
            <w:right w:val="none" w:sz="0" w:space="0" w:color="auto"/>
          </w:divBdr>
        </w:div>
      </w:divsChild>
    </w:div>
    <w:div w:id="2052461415">
      <w:bodyDiv w:val="1"/>
      <w:marLeft w:val="0"/>
      <w:marRight w:val="0"/>
      <w:marTop w:val="0"/>
      <w:marBottom w:val="0"/>
      <w:divBdr>
        <w:top w:val="none" w:sz="0" w:space="0" w:color="auto"/>
        <w:left w:val="none" w:sz="0" w:space="0" w:color="auto"/>
        <w:bottom w:val="none" w:sz="0" w:space="0" w:color="auto"/>
        <w:right w:val="none" w:sz="0" w:space="0" w:color="auto"/>
      </w:divBdr>
    </w:div>
    <w:div w:id="2055810840">
      <w:bodyDiv w:val="1"/>
      <w:marLeft w:val="0"/>
      <w:marRight w:val="0"/>
      <w:marTop w:val="0"/>
      <w:marBottom w:val="0"/>
      <w:divBdr>
        <w:top w:val="none" w:sz="0" w:space="0" w:color="auto"/>
        <w:left w:val="none" w:sz="0" w:space="0" w:color="auto"/>
        <w:bottom w:val="none" w:sz="0" w:space="0" w:color="auto"/>
        <w:right w:val="none" w:sz="0" w:space="0" w:color="auto"/>
      </w:divBdr>
    </w:div>
    <w:div w:id="2062048216">
      <w:bodyDiv w:val="1"/>
      <w:marLeft w:val="0"/>
      <w:marRight w:val="0"/>
      <w:marTop w:val="0"/>
      <w:marBottom w:val="0"/>
      <w:divBdr>
        <w:top w:val="none" w:sz="0" w:space="0" w:color="auto"/>
        <w:left w:val="none" w:sz="0" w:space="0" w:color="auto"/>
        <w:bottom w:val="none" w:sz="0" w:space="0" w:color="auto"/>
        <w:right w:val="none" w:sz="0" w:space="0" w:color="auto"/>
      </w:divBdr>
    </w:div>
    <w:div w:id="2141262526">
      <w:bodyDiv w:val="1"/>
      <w:marLeft w:val="0"/>
      <w:marRight w:val="0"/>
      <w:marTop w:val="0"/>
      <w:marBottom w:val="0"/>
      <w:divBdr>
        <w:top w:val="none" w:sz="0" w:space="0" w:color="auto"/>
        <w:left w:val="none" w:sz="0" w:space="0" w:color="auto"/>
        <w:bottom w:val="none" w:sz="0" w:space="0" w:color="auto"/>
        <w:right w:val="none" w:sz="0" w:space="0" w:color="auto"/>
      </w:divBdr>
    </w:div>
    <w:div w:id="21414566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hyperlink" Target="http://docs.cntd.ru/document/1200031617" TargetMode="External"/><Relationship Id="rId26" Type="http://schemas.openxmlformats.org/officeDocument/2006/relationships/footer" Target="footer3.xml"/><Relationship Id="rId3" Type="http://schemas.openxmlformats.org/officeDocument/2006/relationships/styles" Target="styles.xml"/><Relationship Id="rId21" Type="http://schemas.openxmlformats.org/officeDocument/2006/relationships/image" Target="media/image5.png"/><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yperlink" Target="http://docs.cntd.ru/document/1200012581" TargetMode="External"/><Relationship Id="rId25" Type="http://schemas.openxmlformats.org/officeDocument/2006/relationships/header" Target="header5.xml"/><Relationship Id="rId2" Type="http://schemas.openxmlformats.org/officeDocument/2006/relationships/numbering" Target="numbering.xml"/><Relationship Id="rId16" Type="http://schemas.openxmlformats.org/officeDocument/2006/relationships/image" Target="media/image4.png"/><Relationship Id="rId20" Type="http://schemas.openxmlformats.org/officeDocument/2006/relationships/hyperlink" Target="http://docs.cntd.ru/document/1200003320"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4.xml"/><Relationship Id="rId5" Type="http://schemas.openxmlformats.org/officeDocument/2006/relationships/webSettings" Target="webSettings.xml"/><Relationship Id="rId15" Type="http://schemas.openxmlformats.org/officeDocument/2006/relationships/image" Target="media/image3.png"/><Relationship Id="rId23" Type="http://schemas.openxmlformats.org/officeDocument/2006/relationships/image" Target="media/image7.png"/><Relationship Id="rId28"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yperlink" Target="http://docs.cntd.ru/document/1200003320" TargetMode="Externa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image" Target="media/image2.png"/><Relationship Id="rId22" Type="http://schemas.openxmlformats.org/officeDocument/2006/relationships/image" Target="media/image6.png"/><Relationship Id="rId27"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1156BE5-AAAB-4265-B1BF-5C6335E55A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14128</Words>
  <Characters>80533</Characters>
  <Application>Microsoft Office Word</Application>
  <DocSecurity>0</DocSecurity>
  <Lines>671</Lines>
  <Paragraphs>188</Paragraphs>
  <ScaleCrop>false</ScaleCrop>
  <HeadingPairs>
    <vt:vector size="2" baseType="variant">
      <vt:variant>
        <vt:lpstr>Название</vt:lpstr>
      </vt:variant>
      <vt:variant>
        <vt:i4>1</vt:i4>
      </vt:variant>
    </vt:vector>
  </HeadingPairs>
  <TitlesOfParts>
    <vt:vector size="1" baseType="lpstr">
      <vt:lpstr>ГОСТ</vt:lpstr>
    </vt:vector>
  </TitlesOfParts>
  <Company>NiiAT</Company>
  <LinksUpToDate>false</LinksUpToDate>
  <CharactersWithSpaces>94473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ГОСТ</dc:title>
  <dc:subject/>
  <dc:creator>moreanda</dc:creator>
  <cp:keywords/>
  <cp:lastModifiedBy>5 msoft5ksm</cp:lastModifiedBy>
  <cp:revision>3</cp:revision>
  <cp:lastPrinted>2022-11-29T12:04:00Z</cp:lastPrinted>
  <dcterms:created xsi:type="dcterms:W3CDTF">2026-08-27T12:11:00Z</dcterms:created>
  <dcterms:modified xsi:type="dcterms:W3CDTF">2026-08-27T12:11:00Z</dcterms:modified>
</cp:coreProperties>
</file>