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83" w:rsidRPr="00F752D1" w:rsidRDefault="00FF2D83" w:rsidP="00FF2D83">
      <w:pPr>
        <w:spacing w:line="360" w:lineRule="auto"/>
        <w:jc w:val="right"/>
        <w:rPr>
          <w:rFonts w:ascii="Arial" w:hAnsi="Arial" w:cs="Arial"/>
          <w:b/>
        </w:rPr>
      </w:pPr>
      <w:r w:rsidRPr="00F752D1">
        <w:rPr>
          <w:rFonts w:ascii="Arial" w:hAnsi="Arial" w:cs="Arial"/>
          <w:b/>
        </w:rPr>
        <w:t xml:space="preserve">МКС </w:t>
      </w:r>
      <w:r w:rsidR="007A1B74">
        <w:rPr>
          <w:rFonts w:ascii="Arial" w:hAnsi="Arial" w:cs="Arial"/>
          <w:b/>
        </w:rPr>
        <w:t>25</w:t>
      </w:r>
      <w:r w:rsidR="00323CD9">
        <w:rPr>
          <w:rFonts w:ascii="Arial" w:hAnsi="Arial" w:cs="Arial"/>
          <w:b/>
        </w:rPr>
        <w:t>.</w:t>
      </w:r>
      <w:r w:rsidR="007A1B74">
        <w:rPr>
          <w:rFonts w:ascii="Arial" w:hAnsi="Arial" w:cs="Arial"/>
          <w:b/>
        </w:rPr>
        <w:t>140.20</w:t>
      </w:r>
    </w:p>
    <w:p w:rsidR="008E2CC2" w:rsidRPr="00634221" w:rsidRDefault="008E2CC2" w:rsidP="008E2CC2">
      <w:pPr>
        <w:spacing w:line="360" w:lineRule="auto"/>
        <w:jc w:val="both"/>
        <w:rPr>
          <w:b/>
          <w:sz w:val="26"/>
          <w:szCs w:val="26"/>
        </w:rPr>
      </w:pPr>
      <w:r w:rsidRPr="00634221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>ЗМЕНЕНИЕ</w:t>
      </w:r>
      <w:r w:rsidRPr="00634221">
        <w:rPr>
          <w:b/>
          <w:sz w:val="26"/>
          <w:szCs w:val="26"/>
        </w:rPr>
        <w:t xml:space="preserve"> № 1 ГОСТ IEC 62841-3-1</w:t>
      </w:r>
      <w:r>
        <w:rPr>
          <w:b/>
          <w:sz w:val="26"/>
          <w:szCs w:val="26"/>
        </w:rPr>
        <w:t>0</w:t>
      </w:r>
      <w:r w:rsidRPr="00634221">
        <w:rPr>
          <w:b/>
          <w:sz w:val="26"/>
          <w:szCs w:val="26"/>
        </w:rPr>
        <w:t>–201</w:t>
      </w:r>
      <w:r>
        <w:rPr>
          <w:b/>
          <w:sz w:val="26"/>
          <w:szCs w:val="26"/>
        </w:rPr>
        <w:t>6</w:t>
      </w:r>
      <w:r w:rsidRPr="00634221">
        <w:rPr>
          <w:b/>
          <w:sz w:val="26"/>
          <w:szCs w:val="26"/>
        </w:rPr>
        <w:t xml:space="preserve"> Машины ручные, переносные и садово-огородные электрические. Безопасность и методы испытаний. Часть 3-1</w:t>
      </w:r>
      <w:r>
        <w:rPr>
          <w:b/>
          <w:sz w:val="26"/>
          <w:szCs w:val="26"/>
        </w:rPr>
        <w:t>0</w:t>
      </w:r>
      <w:r w:rsidRPr="00634221">
        <w:rPr>
          <w:b/>
          <w:sz w:val="26"/>
          <w:szCs w:val="26"/>
        </w:rPr>
        <w:t xml:space="preserve">. Частные требования к </w:t>
      </w:r>
      <w:r>
        <w:rPr>
          <w:b/>
          <w:sz w:val="26"/>
          <w:szCs w:val="26"/>
        </w:rPr>
        <w:t>переносным отрезным машинам</w:t>
      </w:r>
    </w:p>
    <w:p w:rsidR="008E2CC2" w:rsidRPr="00634221" w:rsidRDefault="008E2CC2" w:rsidP="008E2CC2">
      <w:pPr>
        <w:spacing w:line="360" w:lineRule="auto"/>
        <w:jc w:val="both"/>
        <w:rPr>
          <w:b/>
          <w:sz w:val="26"/>
          <w:szCs w:val="26"/>
        </w:rPr>
      </w:pPr>
      <w:r w:rsidRPr="00634221">
        <w:rPr>
          <w:b/>
          <w:sz w:val="26"/>
          <w:szCs w:val="26"/>
        </w:rPr>
        <w:t>Принято Евразийским советом по стандартизации, метрологии и сертификации (протокол от                                                            №</w:t>
      </w:r>
      <w:proofErr w:type="gramStart"/>
      <w:r w:rsidRPr="00634221">
        <w:rPr>
          <w:b/>
          <w:sz w:val="26"/>
          <w:szCs w:val="26"/>
        </w:rPr>
        <w:t xml:space="preserve">                      )</w:t>
      </w:r>
      <w:proofErr w:type="gramEnd"/>
    </w:p>
    <w:p w:rsidR="008E2CC2" w:rsidRPr="00634221" w:rsidRDefault="008E2CC2" w:rsidP="008E2CC2">
      <w:pPr>
        <w:spacing w:line="360" w:lineRule="auto"/>
        <w:jc w:val="both"/>
        <w:rPr>
          <w:b/>
          <w:sz w:val="26"/>
          <w:szCs w:val="26"/>
        </w:rPr>
      </w:pPr>
      <w:r w:rsidRPr="00634221">
        <w:rPr>
          <w:b/>
          <w:sz w:val="26"/>
          <w:szCs w:val="26"/>
        </w:rPr>
        <w:t>Зарегистрировано Бюро по стандартам МГС №</w:t>
      </w:r>
    </w:p>
    <w:p w:rsidR="008E2CC2" w:rsidRPr="00634221" w:rsidRDefault="008E2CC2" w:rsidP="008E2CC2">
      <w:pPr>
        <w:spacing w:line="360" w:lineRule="auto"/>
        <w:jc w:val="both"/>
        <w:rPr>
          <w:b/>
          <w:bCs/>
          <w:sz w:val="26"/>
          <w:szCs w:val="26"/>
        </w:rPr>
      </w:pPr>
      <w:r w:rsidRPr="00634221">
        <w:rPr>
          <w:b/>
          <w:sz w:val="26"/>
          <w:szCs w:val="26"/>
        </w:rPr>
        <w:t>За принятие изменения проголосовали национальные органы по стандартизации следующих государств:</w:t>
      </w:r>
      <w:r w:rsidRPr="00634221">
        <w:rPr>
          <w:b/>
          <w:bCs/>
          <w:sz w:val="26"/>
          <w:szCs w:val="26"/>
        </w:rPr>
        <w:t xml:space="preserve"> </w:t>
      </w:r>
    </w:p>
    <w:p w:rsidR="008E2CC2" w:rsidRPr="00634221" w:rsidRDefault="008E2CC2" w:rsidP="008E2CC2">
      <w:pPr>
        <w:spacing w:line="360" w:lineRule="auto"/>
        <w:jc w:val="both"/>
        <w:rPr>
          <w:b/>
          <w:sz w:val="26"/>
          <w:szCs w:val="26"/>
        </w:rPr>
      </w:pPr>
      <w:r w:rsidRPr="00634221">
        <w:rPr>
          <w:b/>
          <w:sz w:val="26"/>
          <w:szCs w:val="26"/>
        </w:rPr>
        <w:sym w:font="Symbol" w:char="005B"/>
      </w:r>
      <w:r w:rsidRPr="00634221">
        <w:rPr>
          <w:b/>
          <w:sz w:val="26"/>
          <w:szCs w:val="26"/>
        </w:rPr>
        <w:t>коды альфа-2 по МК (ИСО 3166) 004</w:t>
      </w:r>
      <w:r w:rsidRPr="00634221">
        <w:rPr>
          <w:b/>
          <w:sz w:val="26"/>
          <w:szCs w:val="26"/>
        </w:rPr>
        <w:sym w:font="Symbol" w:char="005D"/>
      </w:r>
    </w:p>
    <w:p w:rsidR="008E2CC2" w:rsidRPr="00634221" w:rsidRDefault="008E2CC2" w:rsidP="008E2CC2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34221">
        <w:rPr>
          <w:b/>
          <w:sz w:val="26"/>
          <w:szCs w:val="26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8E2CC2" w:rsidRDefault="008E2CC2" w:rsidP="008E2CC2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E2CC2" w:rsidRPr="009C5D9A" w:rsidRDefault="008E2CC2" w:rsidP="008E2CC2">
      <w:pPr>
        <w:spacing w:line="360" w:lineRule="auto"/>
        <w:ind w:firstLine="709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Титульный</w:t>
      </w:r>
      <w:r w:rsidRPr="00440DE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лист</w:t>
      </w:r>
      <w:r w:rsidRPr="00440DEC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</w:rPr>
        <w:t>Заменить</w:t>
      </w:r>
      <w:r w:rsidRPr="009C5D9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слова</w:t>
      </w:r>
      <w:r w:rsidRPr="009C5D9A">
        <w:rPr>
          <w:sz w:val="26"/>
          <w:szCs w:val="26"/>
          <w:lang w:val="en-US"/>
        </w:rPr>
        <w:t xml:space="preserve">: </w:t>
      </w:r>
      <w:proofErr w:type="gramStart"/>
      <w:r w:rsidRPr="0071492F">
        <w:rPr>
          <w:sz w:val="26"/>
          <w:szCs w:val="26"/>
          <w:lang w:val="en-US"/>
        </w:rPr>
        <w:t>«(</w:t>
      </w:r>
      <w:proofErr w:type="gramEnd"/>
      <w:r w:rsidRPr="0071492F">
        <w:rPr>
          <w:sz w:val="26"/>
          <w:szCs w:val="26"/>
          <w:lang w:val="en-US"/>
        </w:rPr>
        <w:t xml:space="preserve">IEC 62841-3-10:2015, Electric motor-operated hand-held tools, transportable tools and lawn and garden machinery - Safety - Part 3-10: Particular requirements for transportable cut-off machines, IDT» </w:t>
      </w:r>
      <w:r w:rsidRPr="0071492F">
        <w:rPr>
          <w:sz w:val="26"/>
          <w:szCs w:val="26"/>
        </w:rPr>
        <w:t>на</w:t>
      </w:r>
      <w:r w:rsidRPr="0071492F">
        <w:rPr>
          <w:sz w:val="26"/>
          <w:szCs w:val="26"/>
          <w:lang w:val="en-US"/>
        </w:rPr>
        <w:t xml:space="preserve"> «IEC 62841-3-10:2015</w:t>
      </w:r>
      <w:r w:rsidR="00D8489D" w:rsidRPr="0071492F">
        <w:rPr>
          <w:sz w:val="26"/>
          <w:szCs w:val="26"/>
          <w:lang w:val="en-US"/>
        </w:rPr>
        <w:t>+</w:t>
      </w:r>
      <w:r w:rsidRPr="0071492F">
        <w:rPr>
          <w:sz w:val="26"/>
          <w:szCs w:val="26"/>
          <w:lang w:val="en-US"/>
        </w:rPr>
        <w:t>Amd1:2022, IDT)</w:t>
      </w:r>
      <w:r w:rsidRPr="005F2181">
        <w:rPr>
          <w:sz w:val="26"/>
          <w:szCs w:val="26"/>
          <w:lang w:val="en-US"/>
        </w:rPr>
        <w:t>»</w:t>
      </w:r>
      <w:r w:rsidRPr="009C5D9A">
        <w:rPr>
          <w:sz w:val="26"/>
          <w:szCs w:val="26"/>
          <w:lang w:val="en-US"/>
        </w:rPr>
        <w:t>.</w:t>
      </w:r>
    </w:p>
    <w:p w:rsidR="008E2CC2" w:rsidRDefault="008E2CC2" w:rsidP="008E2CC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Предисловие. Пункт 4. Первый абзац </w:t>
      </w:r>
      <w:r w:rsidR="00065C9F">
        <w:rPr>
          <w:sz w:val="26"/>
          <w:szCs w:val="26"/>
        </w:rPr>
        <w:t>и</w:t>
      </w:r>
      <w:r>
        <w:rPr>
          <w:sz w:val="26"/>
          <w:szCs w:val="26"/>
        </w:rPr>
        <w:t>зложить в новой редакции:</w:t>
      </w:r>
    </w:p>
    <w:p w:rsidR="008E2CC2" w:rsidRPr="009C5D9A" w:rsidRDefault="008E2CC2" w:rsidP="008E2CC2">
      <w:pPr>
        <w:spacing w:line="360" w:lineRule="auto"/>
        <w:ind w:firstLine="709"/>
        <w:jc w:val="both"/>
        <w:rPr>
          <w:b/>
          <w:sz w:val="26"/>
          <w:szCs w:val="26"/>
          <w:lang w:val="en-US"/>
        </w:rPr>
      </w:pPr>
      <w:r>
        <w:rPr>
          <w:sz w:val="26"/>
          <w:szCs w:val="26"/>
        </w:rPr>
        <w:t>«</w:t>
      </w:r>
      <w:r w:rsidRPr="009C5D9A">
        <w:rPr>
          <w:sz w:val="26"/>
          <w:szCs w:val="26"/>
        </w:rPr>
        <w:t xml:space="preserve">Настоящий стандарт идентичен международному стандарту </w:t>
      </w:r>
      <w:r w:rsidRPr="005F2181">
        <w:rPr>
          <w:sz w:val="26"/>
          <w:szCs w:val="26"/>
        </w:rPr>
        <w:t>IEC 62841-3-10:2015</w:t>
      </w:r>
      <w:r w:rsidR="00A25256" w:rsidRPr="00A25256">
        <w:rPr>
          <w:sz w:val="26"/>
          <w:szCs w:val="26"/>
        </w:rPr>
        <w:t xml:space="preserve"> </w:t>
      </w:r>
      <w:r w:rsidRPr="009C5D9A">
        <w:rPr>
          <w:sz w:val="26"/>
          <w:szCs w:val="26"/>
        </w:rPr>
        <w:t>«</w:t>
      </w:r>
      <w:r>
        <w:rPr>
          <w:sz w:val="26"/>
          <w:szCs w:val="26"/>
        </w:rPr>
        <w:t>Машины ручные, переносные и садово-огородные электрические</w:t>
      </w:r>
      <w:r w:rsidRPr="009C5D9A">
        <w:rPr>
          <w:sz w:val="26"/>
          <w:szCs w:val="26"/>
        </w:rPr>
        <w:t>. Безопасность</w:t>
      </w:r>
      <w:r w:rsidRPr="00440DEC">
        <w:rPr>
          <w:sz w:val="26"/>
          <w:szCs w:val="26"/>
          <w:lang w:val="en-US"/>
        </w:rPr>
        <w:t xml:space="preserve">. </w:t>
      </w:r>
      <w:r w:rsidRPr="009C5D9A">
        <w:rPr>
          <w:sz w:val="26"/>
          <w:szCs w:val="26"/>
        </w:rPr>
        <w:t>Часть</w:t>
      </w:r>
      <w:r w:rsidRPr="00440DEC">
        <w:rPr>
          <w:sz w:val="26"/>
          <w:szCs w:val="26"/>
          <w:lang w:val="en-US"/>
        </w:rPr>
        <w:t xml:space="preserve"> 3-10. </w:t>
      </w:r>
      <w:r w:rsidRPr="009C5D9A">
        <w:rPr>
          <w:sz w:val="26"/>
          <w:szCs w:val="26"/>
        </w:rPr>
        <w:t>Частные</w:t>
      </w:r>
      <w:r w:rsidRPr="009C5D9A">
        <w:rPr>
          <w:sz w:val="26"/>
          <w:szCs w:val="26"/>
          <w:lang w:val="en-US"/>
        </w:rPr>
        <w:t xml:space="preserve"> </w:t>
      </w:r>
      <w:r w:rsidRPr="009C5D9A">
        <w:rPr>
          <w:sz w:val="26"/>
          <w:szCs w:val="26"/>
        </w:rPr>
        <w:t>требования</w:t>
      </w:r>
      <w:r w:rsidRPr="009C5D9A">
        <w:rPr>
          <w:sz w:val="26"/>
          <w:szCs w:val="26"/>
          <w:lang w:val="en-US"/>
        </w:rPr>
        <w:t xml:space="preserve"> </w:t>
      </w:r>
      <w:r w:rsidRPr="009C5D9A">
        <w:rPr>
          <w:sz w:val="26"/>
          <w:szCs w:val="26"/>
        </w:rPr>
        <w:t>к</w:t>
      </w:r>
      <w:r w:rsidRPr="009C5D9A">
        <w:rPr>
          <w:sz w:val="26"/>
          <w:szCs w:val="26"/>
          <w:lang w:val="en-US"/>
        </w:rPr>
        <w:t xml:space="preserve"> </w:t>
      </w:r>
      <w:r w:rsidRPr="009C5D9A">
        <w:rPr>
          <w:sz w:val="26"/>
          <w:szCs w:val="26"/>
        </w:rPr>
        <w:t>пере</w:t>
      </w:r>
      <w:r>
        <w:rPr>
          <w:sz w:val="26"/>
          <w:szCs w:val="26"/>
        </w:rPr>
        <w:t>носным</w:t>
      </w:r>
      <w:r w:rsidRPr="009C5D9A">
        <w:rPr>
          <w:sz w:val="26"/>
          <w:szCs w:val="26"/>
          <w:lang w:val="en-US"/>
        </w:rPr>
        <w:t xml:space="preserve"> </w:t>
      </w:r>
      <w:r w:rsidRPr="009C5D9A">
        <w:rPr>
          <w:sz w:val="26"/>
          <w:szCs w:val="26"/>
        </w:rPr>
        <w:t>отрезным</w:t>
      </w:r>
      <w:r w:rsidRPr="009C5D9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машинам</w:t>
      </w:r>
      <w:r w:rsidRPr="009C5D9A">
        <w:rPr>
          <w:sz w:val="26"/>
          <w:szCs w:val="26"/>
          <w:lang w:val="en-US"/>
        </w:rPr>
        <w:t xml:space="preserve">» («Electric motor-operated hand-held tools, transportable tools and lawn and garden machinery </w:t>
      </w:r>
      <w:r w:rsidR="004778F5" w:rsidRPr="004778F5">
        <w:rPr>
          <w:sz w:val="26"/>
          <w:szCs w:val="26"/>
          <w:lang w:val="en-US"/>
        </w:rPr>
        <w:t>–</w:t>
      </w:r>
      <w:r w:rsidRPr="009C5D9A">
        <w:rPr>
          <w:sz w:val="26"/>
          <w:szCs w:val="26"/>
          <w:lang w:val="en-US"/>
        </w:rPr>
        <w:t xml:space="preserve"> Safety </w:t>
      </w:r>
      <w:r w:rsidR="004778F5" w:rsidRPr="004778F5">
        <w:rPr>
          <w:sz w:val="26"/>
          <w:szCs w:val="26"/>
          <w:lang w:val="en-US"/>
        </w:rPr>
        <w:t>–</w:t>
      </w:r>
      <w:r w:rsidRPr="009C5D9A">
        <w:rPr>
          <w:sz w:val="26"/>
          <w:szCs w:val="26"/>
          <w:lang w:val="en-US"/>
        </w:rPr>
        <w:t xml:space="preserve"> Part 3-10: Particular requirements for </w:t>
      </w:r>
      <w:proofErr w:type="spellStart"/>
      <w:r w:rsidRPr="009C5D9A">
        <w:rPr>
          <w:sz w:val="26"/>
          <w:szCs w:val="26"/>
          <w:lang w:val="en-US"/>
        </w:rPr>
        <w:t>trasnportable</w:t>
      </w:r>
      <w:proofErr w:type="spellEnd"/>
      <w:r w:rsidRPr="009C5D9A">
        <w:rPr>
          <w:sz w:val="26"/>
          <w:szCs w:val="26"/>
          <w:lang w:val="en-US"/>
        </w:rPr>
        <w:t xml:space="preserve"> cut-off machines», IDT)</w:t>
      </w:r>
      <w:r w:rsidR="00B17B09" w:rsidRPr="00B17B09">
        <w:rPr>
          <w:sz w:val="26"/>
          <w:szCs w:val="26"/>
          <w:lang w:val="en-US"/>
        </w:rPr>
        <w:t>,</w:t>
      </w:r>
      <w:r w:rsidR="00741B21" w:rsidRPr="00741B21">
        <w:rPr>
          <w:sz w:val="26"/>
          <w:szCs w:val="26"/>
          <w:lang w:val="en-US"/>
        </w:rPr>
        <w:t xml:space="preserve"> </w:t>
      </w:r>
      <w:r w:rsidR="00741B21" w:rsidRPr="00A25256">
        <w:rPr>
          <w:sz w:val="26"/>
          <w:szCs w:val="26"/>
        </w:rPr>
        <w:t>включая</w:t>
      </w:r>
      <w:r w:rsidR="00741B21" w:rsidRPr="00A25256">
        <w:rPr>
          <w:sz w:val="26"/>
          <w:szCs w:val="26"/>
          <w:lang w:val="en-US"/>
        </w:rPr>
        <w:t xml:space="preserve"> </w:t>
      </w:r>
      <w:r w:rsidR="00741B21" w:rsidRPr="00A25256">
        <w:rPr>
          <w:sz w:val="26"/>
          <w:szCs w:val="26"/>
        </w:rPr>
        <w:t>изменения</w:t>
      </w:r>
      <w:r w:rsidR="00741B21" w:rsidRPr="00A25256">
        <w:rPr>
          <w:sz w:val="26"/>
          <w:szCs w:val="26"/>
          <w:lang w:val="en-US"/>
        </w:rPr>
        <w:t xml:space="preserve"> Amd1:2022</w:t>
      </w:r>
      <w:r w:rsidR="00741B21" w:rsidRPr="00741B21">
        <w:rPr>
          <w:sz w:val="26"/>
          <w:szCs w:val="26"/>
          <w:lang w:val="en-US"/>
        </w:rPr>
        <w:t>»</w:t>
      </w:r>
      <w:r w:rsidRPr="00741B21">
        <w:rPr>
          <w:sz w:val="26"/>
          <w:szCs w:val="26"/>
          <w:lang w:val="en-US"/>
        </w:rPr>
        <w:t>.</w:t>
      </w:r>
    </w:p>
    <w:p w:rsidR="0023661A" w:rsidRDefault="008E2CC2" w:rsidP="008E2CC2">
      <w:pPr>
        <w:spacing w:line="360" w:lineRule="auto"/>
        <w:ind w:firstLine="709"/>
        <w:jc w:val="both"/>
        <w:rPr>
          <w:sz w:val="26"/>
          <w:szCs w:val="26"/>
        </w:rPr>
      </w:pPr>
      <w:r w:rsidRPr="006E673D">
        <w:rPr>
          <w:sz w:val="26"/>
          <w:szCs w:val="26"/>
        </w:rPr>
        <w:t>Раздел</w:t>
      </w:r>
      <w:r w:rsidRPr="008E2CC2">
        <w:rPr>
          <w:sz w:val="26"/>
          <w:szCs w:val="26"/>
        </w:rPr>
        <w:t xml:space="preserve"> 2 </w:t>
      </w:r>
      <w:r w:rsidR="00065C9F">
        <w:rPr>
          <w:sz w:val="26"/>
          <w:szCs w:val="26"/>
        </w:rPr>
        <w:t>и</w:t>
      </w:r>
      <w:r w:rsidR="0023661A">
        <w:rPr>
          <w:sz w:val="26"/>
          <w:szCs w:val="26"/>
        </w:rPr>
        <w:t>зложить в новой редакции:</w:t>
      </w:r>
    </w:p>
    <w:p w:rsidR="0023661A" w:rsidRPr="001D3921" w:rsidRDefault="0023661A" w:rsidP="001D3921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D3921">
        <w:rPr>
          <w:sz w:val="26"/>
          <w:szCs w:val="26"/>
        </w:rPr>
        <w:t>Применяют соответствующий раздел IEC 62841-1 со следующим дополнением.</w:t>
      </w:r>
    </w:p>
    <w:p w:rsidR="0023661A" w:rsidRPr="001D3921" w:rsidRDefault="0023661A" w:rsidP="001D3921">
      <w:pPr>
        <w:spacing w:line="360" w:lineRule="auto"/>
        <w:ind w:firstLine="709"/>
        <w:jc w:val="both"/>
        <w:rPr>
          <w:sz w:val="26"/>
          <w:szCs w:val="26"/>
        </w:rPr>
      </w:pPr>
      <w:r w:rsidRPr="001D3921">
        <w:rPr>
          <w:sz w:val="26"/>
          <w:szCs w:val="26"/>
        </w:rPr>
        <w:t>Дополнение:</w:t>
      </w:r>
    </w:p>
    <w:p w:rsidR="0023661A" w:rsidRPr="001D3921" w:rsidRDefault="0023661A" w:rsidP="001D3921">
      <w:pPr>
        <w:spacing w:line="360" w:lineRule="auto"/>
        <w:ind w:firstLine="709"/>
        <w:jc w:val="both"/>
        <w:rPr>
          <w:sz w:val="26"/>
          <w:szCs w:val="26"/>
        </w:rPr>
      </w:pPr>
      <w:r w:rsidRPr="001D3921">
        <w:rPr>
          <w:sz w:val="26"/>
          <w:szCs w:val="26"/>
          <w:lang w:val="en-US"/>
        </w:rPr>
        <w:t xml:space="preserve">ISO 603-15, </w:t>
      </w:r>
      <w:proofErr w:type="gramStart"/>
      <w:r w:rsidRPr="001D3921">
        <w:rPr>
          <w:i/>
          <w:sz w:val="26"/>
          <w:szCs w:val="26"/>
          <w:lang w:val="en-US"/>
        </w:rPr>
        <w:t>Bonded</w:t>
      </w:r>
      <w:proofErr w:type="gramEnd"/>
      <w:r w:rsidRPr="001D3921">
        <w:rPr>
          <w:i/>
          <w:sz w:val="26"/>
          <w:szCs w:val="26"/>
          <w:lang w:val="en-US"/>
        </w:rPr>
        <w:t xml:space="preserve"> abrasive products </w:t>
      </w:r>
      <w:r w:rsidR="001D3921" w:rsidRPr="001D3921">
        <w:rPr>
          <w:i/>
          <w:sz w:val="26"/>
          <w:szCs w:val="26"/>
          <w:lang w:val="en-US"/>
        </w:rPr>
        <w:t>–</w:t>
      </w:r>
      <w:r w:rsidRPr="001D3921">
        <w:rPr>
          <w:i/>
          <w:sz w:val="26"/>
          <w:szCs w:val="26"/>
          <w:lang w:val="en-US"/>
        </w:rPr>
        <w:t xml:space="preserve"> Dimensions </w:t>
      </w:r>
      <w:r w:rsidR="001D3921" w:rsidRPr="001D3921">
        <w:rPr>
          <w:i/>
          <w:sz w:val="26"/>
          <w:szCs w:val="26"/>
          <w:lang w:val="en-US"/>
        </w:rPr>
        <w:t>–</w:t>
      </w:r>
      <w:r w:rsidRPr="001D3921">
        <w:rPr>
          <w:i/>
          <w:sz w:val="26"/>
          <w:szCs w:val="26"/>
          <w:lang w:val="en-US"/>
        </w:rPr>
        <w:t xml:space="preserve"> Part 15: Grinding wheels for cutting-off on stationary or mobile cutting-off machines</w:t>
      </w:r>
      <w:r w:rsidRPr="001D3921">
        <w:rPr>
          <w:sz w:val="26"/>
          <w:szCs w:val="26"/>
          <w:lang w:val="en-US"/>
        </w:rPr>
        <w:t xml:space="preserve"> (</w:t>
      </w:r>
      <w:r w:rsidRPr="001D3921">
        <w:rPr>
          <w:sz w:val="26"/>
          <w:szCs w:val="26"/>
        </w:rPr>
        <w:t>Абразивы</w:t>
      </w:r>
      <w:r w:rsidRPr="001D3921">
        <w:rPr>
          <w:sz w:val="26"/>
          <w:szCs w:val="26"/>
          <w:lang w:val="en-US"/>
        </w:rPr>
        <w:t xml:space="preserve"> </w:t>
      </w:r>
      <w:r w:rsidRPr="001D3921">
        <w:rPr>
          <w:sz w:val="26"/>
          <w:szCs w:val="26"/>
        </w:rPr>
        <w:t>на</w:t>
      </w:r>
      <w:r w:rsidRPr="001D3921">
        <w:rPr>
          <w:sz w:val="26"/>
          <w:szCs w:val="26"/>
          <w:lang w:val="en-US"/>
        </w:rPr>
        <w:t xml:space="preserve"> </w:t>
      </w:r>
      <w:r w:rsidRPr="001D3921">
        <w:rPr>
          <w:sz w:val="26"/>
          <w:szCs w:val="26"/>
        </w:rPr>
        <w:t>связке</w:t>
      </w:r>
      <w:r w:rsidRPr="001D3921">
        <w:rPr>
          <w:sz w:val="26"/>
          <w:szCs w:val="26"/>
          <w:lang w:val="en-US"/>
        </w:rPr>
        <w:t xml:space="preserve">. </w:t>
      </w:r>
      <w:r w:rsidRPr="001D3921">
        <w:rPr>
          <w:sz w:val="26"/>
          <w:szCs w:val="26"/>
        </w:rPr>
        <w:t xml:space="preserve">Размеры. Часть 15. </w:t>
      </w:r>
      <w:proofErr w:type="gramStart"/>
      <w:r w:rsidRPr="001D3921">
        <w:rPr>
          <w:sz w:val="26"/>
          <w:szCs w:val="26"/>
        </w:rPr>
        <w:t xml:space="preserve">Отрезные круги для стационарных или переносных отрезных станков) </w:t>
      </w:r>
      <w:proofErr w:type="gramEnd"/>
    </w:p>
    <w:p w:rsidR="0023661A" w:rsidRPr="001D3921" w:rsidRDefault="0023661A" w:rsidP="001D3921">
      <w:pPr>
        <w:spacing w:line="360" w:lineRule="auto"/>
        <w:ind w:firstLine="709"/>
        <w:jc w:val="both"/>
        <w:rPr>
          <w:sz w:val="26"/>
          <w:szCs w:val="26"/>
        </w:rPr>
      </w:pPr>
      <w:r w:rsidRPr="003F1809">
        <w:rPr>
          <w:sz w:val="26"/>
          <w:szCs w:val="26"/>
          <w:lang w:val="en-US"/>
        </w:rPr>
        <w:lastRenderedPageBreak/>
        <w:t>ISO 630-2:20111</w:t>
      </w:r>
      <w:r w:rsidRPr="003F1809">
        <w:rPr>
          <w:i/>
          <w:sz w:val="26"/>
          <w:szCs w:val="26"/>
          <w:lang w:val="en-US"/>
        </w:rPr>
        <w:t>, Structural steels − Part 2: Technical delivery conditions for structural steels for general purposes</w:t>
      </w:r>
      <w:r w:rsidRPr="003F1809">
        <w:rPr>
          <w:sz w:val="26"/>
          <w:szCs w:val="26"/>
          <w:lang w:val="en-US"/>
        </w:rPr>
        <w:t xml:space="preserve"> (</w:t>
      </w:r>
      <w:r w:rsidRPr="001D3921">
        <w:rPr>
          <w:sz w:val="26"/>
          <w:szCs w:val="26"/>
        </w:rPr>
        <w:t>Сталь</w:t>
      </w:r>
      <w:r w:rsidRPr="003F1809">
        <w:rPr>
          <w:sz w:val="26"/>
          <w:szCs w:val="26"/>
          <w:lang w:val="en-US"/>
        </w:rPr>
        <w:t xml:space="preserve"> </w:t>
      </w:r>
      <w:r w:rsidRPr="001D3921">
        <w:rPr>
          <w:sz w:val="26"/>
          <w:szCs w:val="26"/>
        </w:rPr>
        <w:t>конструкционная</w:t>
      </w:r>
      <w:r w:rsidRPr="003F1809">
        <w:rPr>
          <w:sz w:val="26"/>
          <w:szCs w:val="26"/>
          <w:lang w:val="en-US"/>
        </w:rPr>
        <w:t xml:space="preserve"> </w:t>
      </w:r>
      <w:r w:rsidRPr="001D3921">
        <w:rPr>
          <w:sz w:val="26"/>
          <w:szCs w:val="26"/>
        </w:rPr>
        <w:t>стали</w:t>
      </w:r>
      <w:r w:rsidRPr="003F1809">
        <w:rPr>
          <w:sz w:val="26"/>
          <w:szCs w:val="26"/>
          <w:lang w:val="en-US"/>
        </w:rPr>
        <w:t xml:space="preserve">. </w:t>
      </w:r>
      <w:r w:rsidRPr="001D3921">
        <w:rPr>
          <w:sz w:val="26"/>
          <w:szCs w:val="26"/>
        </w:rPr>
        <w:t xml:space="preserve">Часть 2. </w:t>
      </w:r>
      <w:proofErr w:type="gramStart"/>
      <w:r w:rsidRPr="001D3921">
        <w:rPr>
          <w:sz w:val="26"/>
          <w:szCs w:val="26"/>
        </w:rPr>
        <w:t>Технические условия поставки конструкционных сталей общего назначения).</w:t>
      </w:r>
      <w:proofErr w:type="gramEnd"/>
    </w:p>
    <w:p w:rsidR="0023661A" w:rsidRPr="001D3921" w:rsidRDefault="0023661A" w:rsidP="001D3921">
      <w:pPr>
        <w:spacing w:line="360" w:lineRule="auto"/>
        <w:ind w:firstLine="709"/>
        <w:jc w:val="both"/>
        <w:rPr>
          <w:sz w:val="26"/>
          <w:szCs w:val="26"/>
        </w:rPr>
      </w:pPr>
      <w:r w:rsidRPr="001D3921">
        <w:rPr>
          <w:sz w:val="26"/>
          <w:szCs w:val="26"/>
        </w:rPr>
        <w:t>Дополнение:</w:t>
      </w:r>
    </w:p>
    <w:p w:rsidR="008E2CC2" w:rsidRPr="0093775A" w:rsidRDefault="0023661A" w:rsidP="001D3921">
      <w:pPr>
        <w:spacing w:line="360" w:lineRule="auto"/>
        <w:ind w:firstLine="709"/>
        <w:jc w:val="both"/>
        <w:rPr>
          <w:sz w:val="26"/>
          <w:szCs w:val="26"/>
        </w:rPr>
      </w:pPr>
      <w:r w:rsidRPr="001D3921">
        <w:rPr>
          <w:sz w:val="26"/>
          <w:szCs w:val="26"/>
        </w:rPr>
        <w:t xml:space="preserve">IEC 62841-1:2014, </w:t>
      </w:r>
      <w:proofErr w:type="spellStart"/>
      <w:r w:rsidRPr="001D3921">
        <w:rPr>
          <w:i/>
          <w:sz w:val="26"/>
          <w:szCs w:val="26"/>
        </w:rPr>
        <w:t>Electric</w:t>
      </w:r>
      <w:proofErr w:type="spellEnd"/>
      <w:r w:rsidRPr="001D3921">
        <w:rPr>
          <w:i/>
          <w:sz w:val="26"/>
          <w:szCs w:val="26"/>
        </w:rPr>
        <w:t xml:space="preserve"> </w:t>
      </w:r>
      <w:proofErr w:type="spellStart"/>
      <w:r w:rsidRPr="001D3921">
        <w:rPr>
          <w:i/>
          <w:sz w:val="26"/>
          <w:szCs w:val="26"/>
        </w:rPr>
        <w:t>motor-operated</w:t>
      </w:r>
      <w:proofErr w:type="spellEnd"/>
      <w:r w:rsidRPr="001D3921">
        <w:rPr>
          <w:i/>
          <w:sz w:val="26"/>
          <w:szCs w:val="26"/>
        </w:rPr>
        <w:t xml:space="preserve"> </w:t>
      </w:r>
      <w:proofErr w:type="spellStart"/>
      <w:r w:rsidRPr="001D3921">
        <w:rPr>
          <w:i/>
          <w:sz w:val="26"/>
          <w:szCs w:val="26"/>
        </w:rPr>
        <w:t>hand-held</w:t>
      </w:r>
      <w:proofErr w:type="spellEnd"/>
      <w:r w:rsidRPr="001D3921">
        <w:rPr>
          <w:i/>
          <w:sz w:val="26"/>
          <w:szCs w:val="26"/>
        </w:rPr>
        <w:t xml:space="preserve"> </w:t>
      </w:r>
      <w:proofErr w:type="spellStart"/>
      <w:r w:rsidRPr="001D3921">
        <w:rPr>
          <w:i/>
          <w:sz w:val="26"/>
          <w:szCs w:val="26"/>
        </w:rPr>
        <w:t>tools</w:t>
      </w:r>
      <w:proofErr w:type="spellEnd"/>
      <w:r w:rsidRPr="001D3921">
        <w:rPr>
          <w:i/>
          <w:sz w:val="26"/>
          <w:szCs w:val="26"/>
        </w:rPr>
        <w:t xml:space="preserve">, transportable tools and lawn and garden machinery – Safety – Part 1: </w:t>
      </w:r>
      <w:proofErr w:type="gramStart"/>
      <w:r w:rsidRPr="001D3921">
        <w:rPr>
          <w:i/>
          <w:sz w:val="26"/>
          <w:szCs w:val="26"/>
        </w:rPr>
        <w:t>General requirements</w:t>
      </w:r>
      <w:r w:rsidRPr="001D3921">
        <w:rPr>
          <w:sz w:val="26"/>
          <w:szCs w:val="26"/>
        </w:rPr>
        <w:t xml:space="preserve"> (Электроинструменты ручные с приводом от двигателя, передвижные инструменты и садово-огородное оборудование.</w:t>
      </w:r>
      <w:proofErr w:type="gramEnd"/>
      <w:r w:rsidRPr="001D3921">
        <w:rPr>
          <w:sz w:val="26"/>
          <w:szCs w:val="26"/>
        </w:rPr>
        <w:t xml:space="preserve"> Безопасность. Часть 1. </w:t>
      </w:r>
      <w:proofErr w:type="gramStart"/>
      <w:r w:rsidRPr="001D3921">
        <w:rPr>
          <w:sz w:val="26"/>
          <w:szCs w:val="26"/>
        </w:rPr>
        <w:t>Общие требования)</w:t>
      </w:r>
      <w:r w:rsidR="001D3921" w:rsidRPr="001D3921">
        <w:rPr>
          <w:sz w:val="26"/>
          <w:szCs w:val="26"/>
        </w:rPr>
        <w:t>»;</w:t>
      </w:r>
      <w:r w:rsidR="00747EF5">
        <w:rPr>
          <w:sz w:val="26"/>
          <w:szCs w:val="26"/>
        </w:rPr>
        <w:t xml:space="preserve"> </w:t>
      </w:r>
      <w:proofErr w:type="gramEnd"/>
    </w:p>
    <w:p w:rsidR="008E2CC2" w:rsidRPr="0093775A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дополнить сноской</w:t>
      </w:r>
      <w:proofErr w:type="gramStart"/>
      <w:r w:rsidRPr="0093775A">
        <w:rPr>
          <w:sz w:val="26"/>
          <w:szCs w:val="26"/>
          <w:vertAlign w:val="superscript"/>
        </w:rPr>
        <w:t>1</w:t>
      </w:r>
      <w:proofErr w:type="gramEnd"/>
      <w:r w:rsidRPr="0093775A">
        <w:rPr>
          <w:sz w:val="26"/>
          <w:szCs w:val="26"/>
        </w:rPr>
        <w:t>:</w:t>
      </w:r>
    </w:p>
    <w:p w:rsidR="008E2CC2" w:rsidRPr="0093775A" w:rsidRDefault="001D3921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E2CC2" w:rsidRPr="0093775A">
        <w:rPr>
          <w:sz w:val="26"/>
          <w:szCs w:val="26"/>
        </w:rPr>
        <w:t>__________</w:t>
      </w:r>
    </w:p>
    <w:p w:rsidR="008E2CC2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  <w:vertAlign w:val="superscript"/>
        </w:rPr>
        <w:t>1 </w:t>
      </w:r>
      <w:r w:rsidRPr="0093775A">
        <w:rPr>
          <w:sz w:val="26"/>
          <w:szCs w:val="26"/>
        </w:rPr>
        <w:t>Стандарт был заменен новой редакцией, но применяется указанная редакция».</w:t>
      </w:r>
    </w:p>
    <w:p w:rsidR="002A32C8" w:rsidRDefault="002A32C8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3.108 </w:t>
      </w:r>
      <w:r w:rsidR="00065C9F">
        <w:rPr>
          <w:sz w:val="26"/>
          <w:szCs w:val="26"/>
        </w:rPr>
        <w:t>и</w:t>
      </w:r>
      <w:r>
        <w:rPr>
          <w:sz w:val="26"/>
          <w:szCs w:val="26"/>
        </w:rPr>
        <w:t>зложить в новой редакции:</w:t>
      </w:r>
    </w:p>
    <w:p w:rsidR="002A32C8" w:rsidRDefault="002A32C8" w:rsidP="008E2CC2">
      <w:pPr>
        <w:tabs>
          <w:tab w:val="left" w:pos="1134"/>
        </w:tabs>
        <w:autoSpaceDE w:val="0"/>
        <w:spacing w:line="360" w:lineRule="auto"/>
        <w:ind w:firstLine="567"/>
        <w:jc w:val="both"/>
      </w:pPr>
      <w:r>
        <w:rPr>
          <w:sz w:val="26"/>
          <w:szCs w:val="26"/>
        </w:rPr>
        <w:t>«</w:t>
      </w:r>
      <w:r w:rsidRPr="00F805D6">
        <w:rPr>
          <w:sz w:val="26"/>
          <w:szCs w:val="26"/>
        </w:rPr>
        <w:t>3.108</w:t>
      </w:r>
      <w:r w:rsidRPr="002A32C8">
        <w:t xml:space="preserve"> </w:t>
      </w:r>
      <w:r w:rsidRPr="00F805D6">
        <w:rPr>
          <w:b/>
          <w:sz w:val="26"/>
          <w:szCs w:val="26"/>
        </w:rPr>
        <w:t>внешний фланец</w:t>
      </w:r>
      <w:r w:rsidRPr="002A32C8">
        <w:t xml:space="preserve"> </w:t>
      </w:r>
      <w:r w:rsidRPr="00F805D6">
        <w:rPr>
          <w:sz w:val="26"/>
          <w:szCs w:val="26"/>
        </w:rPr>
        <w:t>(outer flange): Деталь, прилегающая к передней стороне круга и зажимающая круг на шпинделе и прижимающая к внутреннему фланцу».</w:t>
      </w:r>
    </w:p>
    <w:p w:rsidR="00F805D6" w:rsidRDefault="00F805D6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F805D6">
        <w:rPr>
          <w:sz w:val="26"/>
          <w:szCs w:val="26"/>
        </w:rPr>
        <w:t>Пункт 3.110. Заменить слова: «охватывающий круг» на «охватывающий отрезной круг».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8.14.1.101. Перечисление 1). Перечисление </w:t>
      </w:r>
      <w:r>
        <w:rPr>
          <w:sz w:val="26"/>
          <w:szCs w:val="26"/>
          <w:lang w:val="en-US"/>
        </w:rPr>
        <w:t>b</w:t>
      </w:r>
      <w:r w:rsidRPr="00D452EF">
        <w:rPr>
          <w:sz w:val="26"/>
          <w:szCs w:val="26"/>
        </w:rPr>
        <w:t>)</w:t>
      </w:r>
      <w:r w:rsidR="00D66B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З</w:t>
      </w:r>
      <w:r>
        <w:rPr>
          <w:sz w:val="26"/>
          <w:szCs w:val="26"/>
        </w:rPr>
        <w:t>аменить слова: «</w:t>
      </w:r>
      <w:r w:rsidRPr="00D452EF">
        <w:rPr>
          <w:sz w:val="26"/>
          <w:szCs w:val="26"/>
        </w:rPr>
        <w:t>армированные абразивные» на «армированные абразивные круги</w:t>
      </w:r>
      <w:r w:rsidR="0007750A">
        <w:rPr>
          <w:sz w:val="26"/>
          <w:szCs w:val="26"/>
        </w:rPr>
        <w:t xml:space="preserve"> на связке</w:t>
      </w:r>
      <w:r w:rsidRPr="00D452EF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</w:t>
      </w:r>
      <w:r w:rsidRPr="00D452EF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</w:t>
      </w:r>
      <w:r w:rsidR="00D66B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З</w:t>
      </w:r>
      <w:r>
        <w:rPr>
          <w:sz w:val="26"/>
          <w:szCs w:val="26"/>
        </w:rPr>
        <w:t>аменить слова: «поперечные силы» на «поперечные усилия»;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перечисление </w:t>
      </w:r>
      <w:r>
        <w:rPr>
          <w:sz w:val="26"/>
          <w:szCs w:val="26"/>
          <w:lang w:val="en-US"/>
        </w:rPr>
        <w:t>f</w:t>
      </w:r>
      <w:r w:rsidRPr="0094586B">
        <w:rPr>
          <w:sz w:val="26"/>
          <w:szCs w:val="26"/>
        </w:rPr>
        <w:t>)</w:t>
      </w:r>
      <w:r w:rsidR="00D66B8E">
        <w:rPr>
          <w:sz w:val="26"/>
          <w:szCs w:val="26"/>
        </w:rPr>
        <w:t>.</w:t>
      </w:r>
      <w:r w:rsidRPr="0094586B"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З</w:t>
      </w:r>
      <w:r>
        <w:rPr>
          <w:sz w:val="26"/>
          <w:szCs w:val="26"/>
        </w:rPr>
        <w:t>аменить слова: «</w:t>
      </w:r>
      <w:r w:rsidRPr="0094586B">
        <w:rPr>
          <w:sz w:val="26"/>
          <w:szCs w:val="26"/>
        </w:rPr>
        <w:t>Наружный диаметр и толщина рабочего инструмента должны быть в пределах номинальных размеров для данной машины</w:t>
      </w:r>
      <w:r>
        <w:rPr>
          <w:sz w:val="26"/>
          <w:szCs w:val="26"/>
        </w:rPr>
        <w:t>» на «</w:t>
      </w:r>
      <w:r w:rsidRPr="0094586B">
        <w:rPr>
          <w:sz w:val="26"/>
          <w:szCs w:val="26"/>
        </w:rPr>
        <w:t>Наружный диаметр и толщина круга должны быть в пределах номинальной рабочей характеристики данной машины</w:t>
      </w:r>
      <w:r>
        <w:rPr>
          <w:sz w:val="26"/>
          <w:szCs w:val="26"/>
        </w:rPr>
        <w:t>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перечисление </w:t>
      </w:r>
      <w:r w:rsidRPr="003012CC">
        <w:rPr>
          <w:rFonts w:ascii="Arial" w:hAnsi="Arial" w:cs="Arial"/>
          <w:bCs/>
          <w:lang w:val="en-US"/>
        </w:rPr>
        <w:t>g</w:t>
      </w:r>
      <w:r w:rsidRPr="003012CC">
        <w:rPr>
          <w:rFonts w:ascii="Arial" w:hAnsi="Arial" w:cs="Arial"/>
          <w:bCs/>
        </w:rPr>
        <w:t>)</w:t>
      </w:r>
      <w:r w:rsidR="00D66B8E">
        <w:rPr>
          <w:rFonts w:ascii="Arial" w:hAnsi="Arial" w:cs="Arial"/>
          <w:bCs/>
        </w:rPr>
        <w:t>.</w:t>
      </w:r>
      <w:r w:rsidRPr="003012CC">
        <w:rPr>
          <w:rFonts w:ascii="Arial" w:hAnsi="Arial" w:cs="Arial"/>
          <w:bCs/>
        </w:rPr>
        <w:t xml:space="preserve"> </w:t>
      </w:r>
      <w:r w:rsidR="00D66B8E" w:rsidRPr="00D66B8E">
        <w:rPr>
          <w:sz w:val="26"/>
          <w:szCs w:val="26"/>
        </w:rPr>
        <w:t>З</w:t>
      </w:r>
      <w:r w:rsidRPr="003012CC">
        <w:rPr>
          <w:sz w:val="26"/>
          <w:szCs w:val="26"/>
        </w:rPr>
        <w:t>аменить слово</w:t>
      </w:r>
      <w:r>
        <w:rPr>
          <w:sz w:val="26"/>
          <w:szCs w:val="26"/>
        </w:rPr>
        <w:t>: «кругов» на «круга»;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перечисление </w:t>
      </w:r>
      <w:r w:rsidRPr="006406A9">
        <w:rPr>
          <w:rFonts w:ascii="Arial" w:hAnsi="Arial" w:cs="Arial"/>
          <w:szCs w:val="20"/>
          <w:lang w:val="en-US"/>
        </w:rPr>
        <w:t>j</w:t>
      </w:r>
      <w:r w:rsidRPr="00D66B8E">
        <w:rPr>
          <w:sz w:val="26"/>
          <w:szCs w:val="26"/>
        </w:rPr>
        <w:t>)</w:t>
      </w:r>
      <w:r w:rsidR="00D66B8E" w:rsidRPr="00D66B8E">
        <w:rPr>
          <w:sz w:val="26"/>
          <w:szCs w:val="26"/>
        </w:rPr>
        <w:t>.</w:t>
      </w:r>
      <w:r w:rsidRPr="00D66B8E">
        <w:rPr>
          <w:sz w:val="26"/>
          <w:szCs w:val="26"/>
        </w:rPr>
        <w:t xml:space="preserve"> </w:t>
      </w:r>
      <w:r w:rsidR="00D66B8E" w:rsidRPr="00D66B8E">
        <w:rPr>
          <w:sz w:val="26"/>
          <w:szCs w:val="26"/>
        </w:rPr>
        <w:t>З</w:t>
      </w:r>
      <w:r w:rsidRPr="003012CC">
        <w:rPr>
          <w:sz w:val="26"/>
          <w:szCs w:val="26"/>
        </w:rPr>
        <w:t>аменить слово</w:t>
      </w:r>
      <w:r>
        <w:rPr>
          <w:sz w:val="26"/>
          <w:szCs w:val="26"/>
        </w:rPr>
        <w:t>: «</w:t>
      </w:r>
      <w:r w:rsidRPr="003012CC">
        <w:rPr>
          <w:i/>
          <w:sz w:val="26"/>
          <w:szCs w:val="26"/>
        </w:rPr>
        <w:t>находившимся</w:t>
      </w:r>
      <w:r w:rsidRPr="003012CC">
        <w:rPr>
          <w:sz w:val="26"/>
          <w:szCs w:val="26"/>
        </w:rPr>
        <w:t>» на «</w:t>
      </w:r>
      <w:r w:rsidRPr="003012CC">
        <w:rPr>
          <w:i/>
          <w:sz w:val="26"/>
          <w:szCs w:val="26"/>
        </w:rPr>
        <w:t>находящимся</w:t>
      </w:r>
      <w:r w:rsidRPr="003012CC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</w:t>
      </w:r>
      <w:r w:rsidRPr="0004765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k</w:t>
      </w:r>
      <w:r w:rsidRPr="0004765D">
        <w:rPr>
          <w:sz w:val="26"/>
          <w:szCs w:val="26"/>
        </w:rPr>
        <w:t xml:space="preserve">) </w:t>
      </w:r>
      <w:r>
        <w:rPr>
          <w:sz w:val="26"/>
          <w:szCs w:val="26"/>
        </w:rPr>
        <w:t>изложить в новой редакции: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7B2B64">
        <w:rPr>
          <w:sz w:val="26"/>
          <w:szCs w:val="26"/>
        </w:rPr>
        <w:t>k)</w:t>
      </w:r>
      <w:r w:rsidRPr="00B47C69">
        <w:rPr>
          <w:b/>
          <w:sz w:val="26"/>
          <w:szCs w:val="26"/>
        </w:rPr>
        <w:t xml:space="preserve"> Необходимо отводить шнур от вращающегося круга.</w:t>
      </w:r>
      <w:r w:rsidRPr="00B47C69">
        <w:rPr>
          <w:b/>
          <w:bCs/>
          <w:sz w:val="26"/>
          <w:szCs w:val="26"/>
        </w:rPr>
        <w:t xml:space="preserve"> </w:t>
      </w:r>
      <w:r w:rsidRPr="00B47C69">
        <w:rPr>
          <w:i/>
          <w:sz w:val="26"/>
          <w:szCs w:val="26"/>
        </w:rPr>
        <w:t>При потере контроля шнур может быть разрезан или захвачен кругом, что повлечет за собой затягивание кисти или руки в зону вращающегося круга</w:t>
      </w:r>
      <w:r>
        <w:rPr>
          <w:sz w:val="26"/>
          <w:szCs w:val="26"/>
        </w:rPr>
        <w:t>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 2</w:t>
      </w:r>
      <w:r w:rsidR="00D66B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В</w:t>
      </w:r>
      <w:r>
        <w:rPr>
          <w:sz w:val="26"/>
          <w:szCs w:val="26"/>
        </w:rPr>
        <w:t xml:space="preserve">торой абзац. Заменить слова: «кромка круга заглублена»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«кромка круга может углубиться»;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 2. Перечисление с)</w:t>
      </w:r>
      <w:r w:rsidR="00D66B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З</w:t>
      </w:r>
      <w:r>
        <w:rPr>
          <w:sz w:val="26"/>
          <w:szCs w:val="26"/>
        </w:rPr>
        <w:t>аменить слово: «</w:t>
      </w:r>
      <w:r w:rsidRPr="00267915">
        <w:rPr>
          <w:i/>
          <w:sz w:val="26"/>
          <w:szCs w:val="26"/>
        </w:rPr>
        <w:t>управления</w:t>
      </w:r>
      <w:r>
        <w:rPr>
          <w:sz w:val="26"/>
          <w:szCs w:val="26"/>
        </w:rPr>
        <w:t>» на «</w:t>
      </w:r>
      <w:r w:rsidRPr="00267915">
        <w:rPr>
          <w:i/>
          <w:sz w:val="26"/>
          <w:szCs w:val="26"/>
        </w:rPr>
        <w:t>контроля</w:t>
      </w:r>
      <w:r>
        <w:rPr>
          <w:sz w:val="26"/>
          <w:szCs w:val="26"/>
        </w:rPr>
        <w:t>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перечисление </w:t>
      </w:r>
      <w:r w:rsidRPr="00267915">
        <w:rPr>
          <w:rFonts w:ascii="Arial" w:hAnsi="Arial" w:cs="Arial"/>
          <w:sz w:val="26"/>
          <w:szCs w:val="26"/>
          <w:lang w:val="en-US"/>
        </w:rPr>
        <w:t>d</w:t>
      </w:r>
      <w:r>
        <w:rPr>
          <w:sz w:val="26"/>
          <w:szCs w:val="26"/>
        </w:rPr>
        <w:t>)</w:t>
      </w:r>
      <w:r w:rsidR="00D66B8E">
        <w:rPr>
          <w:sz w:val="26"/>
          <w:szCs w:val="26"/>
        </w:rPr>
        <w:t>.</w:t>
      </w:r>
      <w:r w:rsidRPr="00267915"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З</w:t>
      </w:r>
      <w:r>
        <w:rPr>
          <w:sz w:val="26"/>
          <w:szCs w:val="26"/>
        </w:rPr>
        <w:t>аменить слово: «</w:t>
      </w:r>
      <w:r w:rsidRPr="00267915">
        <w:rPr>
          <w:i/>
          <w:sz w:val="26"/>
          <w:szCs w:val="26"/>
        </w:rPr>
        <w:t>проворачивания</w:t>
      </w:r>
      <w:r>
        <w:rPr>
          <w:sz w:val="26"/>
          <w:szCs w:val="26"/>
        </w:rPr>
        <w:t>» на «</w:t>
      </w:r>
      <w:r w:rsidRPr="00267915">
        <w:rPr>
          <w:i/>
          <w:sz w:val="26"/>
          <w:szCs w:val="26"/>
        </w:rPr>
        <w:t>биения</w:t>
      </w:r>
      <w:r>
        <w:rPr>
          <w:sz w:val="26"/>
          <w:szCs w:val="26"/>
        </w:rPr>
        <w:t>»</w:t>
      </w:r>
      <w:r w:rsidRPr="002412A4">
        <w:rPr>
          <w:sz w:val="26"/>
          <w:szCs w:val="26"/>
        </w:rPr>
        <w:t>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 е</w:t>
      </w:r>
      <w:r w:rsidR="009034B2">
        <w:rPr>
          <w:sz w:val="26"/>
          <w:szCs w:val="26"/>
        </w:rPr>
        <w:t>)</w:t>
      </w:r>
      <w:r w:rsidR="00D66B8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66B8E">
        <w:rPr>
          <w:sz w:val="26"/>
          <w:szCs w:val="26"/>
        </w:rPr>
        <w:t>З</w:t>
      </w:r>
      <w:r>
        <w:rPr>
          <w:sz w:val="26"/>
          <w:szCs w:val="26"/>
        </w:rPr>
        <w:t>аменить слова: «</w:t>
      </w:r>
      <w:proofErr w:type="gramStart"/>
      <w:r w:rsidRPr="004F4F31">
        <w:rPr>
          <w:sz w:val="26"/>
          <w:szCs w:val="26"/>
        </w:rPr>
        <w:t>прекращении</w:t>
      </w:r>
      <w:proofErr w:type="gramEnd"/>
      <w:r w:rsidRPr="004F4F31">
        <w:rPr>
          <w:sz w:val="26"/>
          <w:szCs w:val="26"/>
        </w:rPr>
        <w:t xml:space="preserve"> работы, следует выключить машину и неподвижно удерживать пильную головку</w:t>
      </w:r>
      <w:r>
        <w:rPr>
          <w:sz w:val="26"/>
          <w:szCs w:val="26"/>
        </w:rPr>
        <w:t>» на «</w:t>
      </w:r>
      <w:r w:rsidRPr="004F4F31">
        <w:rPr>
          <w:sz w:val="26"/>
          <w:szCs w:val="26"/>
        </w:rPr>
        <w:t>прекращении реза, следует выключить машину и неподвижно удерживать режущую головку</w:t>
      </w:r>
      <w:r>
        <w:rPr>
          <w:sz w:val="26"/>
          <w:szCs w:val="26"/>
        </w:rPr>
        <w:t>»;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rFonts w:ascii="Arial" w:hAnsi="Arial" w:cs="Arial"/>
          <w:szCs w:val="20"/>
        </w:rPr>
      </w:pPr>
      <w:r>
        <w:rPr>
          <w:sz w:val="26"/>
          <w:szCs w:val="26"/>
        </w:rPr>
        <w:t xml:space="preserve">перечисление </w:t>
      </w:r>
      <w:r w:rsidRPr="00F34335">
        <w:rPr>
          <w:rFonts w:ascii="Arial" w:hAnsi="Arial" w:cs="Arial"/>
          <w:szCs w:val="20"/>
          <w:lang w:val="en-US"/>
        </w:rPr>
        <w:t>g</w:t>
      </w:r>
      <w:r w:rsidRPr="00F34335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 xml:space="preserve"> </w:t>
      </w:r>
      <w:r w:rsidR="00D66B8E">
        <w:rPr>
          <w:sz w:val="26"/>
          <w:szCs w:val="26"/>
        </w:rPr>
        <w:t>изложить в новой редакции</w:t>
      </w:r>
      <w:r>
        <w:rPr>
          <w:rFonts w:ascii="Arial" w:hAnsi="Arial" w:cs="Arial"/>
          <w:szCs w:val="20"/>
        </w:rPr>
        <w:t>:</w:t>
      </w:r>
    </w:p>
    <w:p w:rsidR="00F1004B" w:rsidRPr="004700C1" w:rsidRDefault="00F1004B" w:rsidP="009034B2">
      <w:pPr>
        <w:shd w:val="clear" w:color="auto" w:fill="FFFFFF"/>
        <w:spacing w:line="360" w:lineRule="auto"/>
        <w:ind w:firstLine="425"/>
        <w:jc w:val="both"/>
        <w:rPr>
          <w:sz w:val="26"/>
          <w:szCs w:val="26"/>
        </w:rPr>
      </w:pPr>
      <w:r>
        <w:rPr>
          <w:rFonts w:ascii="Arial" w:hAnsi="Arial" w:cs="Arial"/>
          <w:szCs w:val="20"/>
        </w:rPr>
        <w:t>«</w:t>
      </w:r>
      <w:r w:rsidRPr="004700C1">
        <w:rPr>
          <w:rFonts w:ascii="Arial" w:hAnsi="Arial" w:cs="Arial"/>
          <w:szCs w:val="20"/>
          <w:lang w:val="en-US"/>
        </w:rPr>
        <w:t>g</w:t>
      </w:r>
      <w:r w:rsidRPr="004700C1">
        <w:rPr>
          <w:rFonts w:ascii="Arial" w:hAnsi="Arial" w:cs="Arial"/>
          <w:szCs w:val="20"/>
        </w:rPr>
        <w:t xml:space="preserve">) </w:t>
      </w:r>
      <w:r w:rsidRPr="004700C1">
        <w:rPr>
          <w:sz w:val="26"/>
          <w:szCs w:val="26"/>
        </w:rPr>
        <w:t>Необходимо обеспечить опору объекта обработки большого размера, чтобы свести к минимуму риск заклинивания и отдачи круга.</w:t>
      </w:r>
      <w:r w:rsidRPr="009A7903">
        <w:rPr>
          <w:rFonts w:ascii="Arial" w:eastAsia="Arial" w:hAnsi="Arial" w:cs="Arial"/>
          <w:b/>
          <w:bCs/>
          <w:color w:val="00B050"/>
          <w:sz w:val="20"/>
          <w:szCs w:val="20"/>
        </w:rPr>
        <w:t xml:space="preserve"> </w:t>
      </w:r>
      <w:r w:rsidRPr="004700C1">
        <w:rPr>
          <w:i/>
          <w:sz w:val="26"/>
          <w:szCs w:val="26"/>
        </w:rPr>
        <w:t>Объект обработки большого размера имеет тенденцию проседать под собственным весом. Под объект обработки необходимо подложить опоры у линии реза и у края объекта обработки с обеих сторон круга</w:t>
      </w:r>
      <w:r w:rsidRPr="004700C1">
        <w:rPr>
          <w:sz w:val="26"/>
          <w:szCs w:val="26"/>
        </w:rPr>
        <w:t>».</w:t>
      </w:r>
    </w:p>
    <w:p w:rsidR="00F1004B" w:rsidRDefault="00F1004B" w:rsidP="009034B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Пункт 8.14.2 а).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Перечисление 101).</w:t>
      </w:r>
      <w:proofErr w:type="gramEnd"/>
      <w:r>
        <w:rPr>
          <w:sz w:val="26"/>
          <w:szCs w:val="26"/>
        </w:rPr>
        <w:t xml:space="preserve"> </w:t>
      </w:r>
      <w:r w:rsidR="004700C1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p w:rsidR="00F1004B" w:rsidRPr="004700C1" w:rsidRDefault="00F1004B" w:rsidP="004700C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64433">
        <w:rPr>
          <w:sz w:val="26"/>
          <w:szCs w:val="26"/>
        </w:rPr>
        <w:t>101) Информация о разрешенных инструментах (алмазные или армированные на связке круги), диаметре, толщине и посадочном диаметре круга</w:t>
      </w:r>
      <w:r>
        <w:rPr>
          <w:sz w:val="26"/>
          <w:szCs w:val="26"/>
        </w:rPr>
        <w:t>»</w:t>
      </w:r>
      <w:r w:rsidR="004700C1">
        <w:rPr>
          <w:sz w:val="26"/>
          <w:szCs w:val="26"/>
        </w:rPr>
        <w:t>;</w:t>
      </w:r>
    </w:p>
    <w:p w:rsidR="004746A1" w:rsidRDefault="004746A1" w:rsidP="004746A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второй абзац. Второе перечисление. Заменить слова: «угол наклона» на передний угол».</w:t>
      </w:r>
    </w:p>
    <w:p w:rsidR="00686E63" w:rsidRDefault="00686E63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 8.14.2</w:t>
      </w:r>
      <w:r w:rsidR="000016AA" w:rsidRPr="00A02E12">
        <w:rPr>
          <w:sz w:val="26"/>
          <w:szCs w:val="26"/>
        </w:rPr>
        <w:t xml:space="preserve"> </w:t>
      </w:r>
      <w:r w:rsidRPr="00686E63">
        <w:rPr>
          <w:rFonts w:ascii="Arial" w:hAnsi="Arial" w:cs="Arial"/>
          <w:sz w:val="26"/>
          <w:szCs w:val="26"/>
          <w:lang w:val="en-US"/>
        </w:rPr>
        <w:t>b</w:t>
      </w:r>
      <w:r>
        <w:rPr>
          <w:sz w:val="26"/>
          <w:szCs w:val="26"/>
        </w:rPr>
        <w:t xml:space="preserve">). </w:t>
      </w:r>
      <w:proofErr w:type="gramStart"/>
      <w:r>
        <w:rPr>
          <w:sz w:val="26"/>
          <w:szCs w:val="26"/>
        </w:rPr>
        <w:t>Перечисление 10</w:t>
      </w:r>
      <w:r w:rsidR="00E37650" w:rsidRPr="00E37650">
        <w:rPr>
          <w:sz w:val="26"/>
          <w:szCs w:val="26"/>
        </w:rPr>
        <w:t>2</w:t>
      </w:r>
      <w:r>
        <w:rPr>
          <w:sz w:val="26"/>
          <w:szCs w:val="26"/>
        </w:rPr>
        <w:t>)</w:t>
      </w:r>
      <w:r w:rsidR="00E37650">
        <w:rPr>
          <w:sz w:val="26"/>
          <w:szCs w:val="26"/>
        </w:rPr>
        <w:t>.</w:t>
      </w:r>
      <w:proofErr w:type="gramEnd"/>
      <w:r w:rsidR="00E37650">
        <w:rPr>
          <w:sz w:val="26"/>
          <w:szCs w:val="26"/>
        </w:rPr>
        <w:t xml:space="preserve"> Заменить слово: «кругов» на «инструмента»;</w:t>
      </w:r>
    </w:p>
    <w:p w:rsidR="004A0FD2" w:rsidRDefault="00E37650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перечисление 104</w:t>
      </w:r>
      <w:r w:rsidR="004700C1">
        <w:rPr>
          <w:sz w:val="26"/>
          <w:szCs w:val="26"/>
        </w:rPr>
        <w:t xml:space="preserve"> изложить в новой редакции:</w:t>
      </w:r>
      <w:r>
        <w:rPr>
          <w:sz w:val="26"/>
          <w:szCs w:val="26"/>
        </w:rPr>
        <w:t xml:space="preserve"> </w:t>
      </w:r>
    </w:p>
    <w:p w:rsidR="00E37650" w:rsidRDefault="00E37650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A0FD2" w:rsidRPr="004A0FD2">
        <w:rPr>
          <w:sz w:val="26"/>
          <w:szCs w:val="26"/>
        </w:rPr>
        <w:t>104) Инструкция как обеспечить правильную фиксацию и опору объекта обработки</w:t>
      </w:r>
      <w:r w:rsidR="00EA0A93">
        <w:rPr>
          <w:sz w:val="26"/>
          <w:szCs w:val="26"/>
        </w:rPr>
        <w:t>»</w:t>
      </w:r>
      <w:r w:rsidR="002B21A9">
        <w:rPr>
          <w:sz w:val="26"/>
          <w:szCs w:val="26"/>
        </w:rPr>
        <w:t>.</w:t>
      </w:r>
    </w:p>
    <w:p w:rsidR="002B21A9" w:rsidRDefault="002B21A9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8.14.2 </w:t>
      </w:r>
      <w:r>
        <w:rPr>
          <w:rFonts w:ascii="Arial" w:hAnsi="Arial" w:cs="Arial"/>
          <w:sz w:val="26"/>
          <w:szCs w:val="26"/>
        </w:rPr>
        <w:t>с</w:t>
      </w:r>
      <w:r>
        <w:rPr>
          <w:sz w:val="26"/>
          <w:szCs w:val="26"/>
        </w:rPr>
        <w:t xml:space="preserve">). </w:t>
      </w:r>
      <w:proofErr w:type="gramStart"/>
      <w:r>
        <w:rPr>
          <w:sz w:val="26"/>
          <w:szCs w:val="26"/>
        </w:rPr>
        <w:t>Перечисление 101).</w:t>
      </w:r>
      <w:proofErr w:type="gramEnd"/>
      <w:r>
        <w:rPr>
          <w:sz w:val="26"/>
          <w:szCs w:val="26"/>
        </w:rPr>
        <w:t xml:space="preserve"> Заменить слово: «кругов» на «инструмента».</w:t>
      </w:r>
    </w:p>
    <w:p w:rsidR="00F1004B" w:rsidRPr="0093775A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Пункт 18.8 изложить в новой редакции:</w:t>
      </w:r>
    </w:p>
    <w:p w:rsidR="00F1004B" w:rsidRDefault="00F1004B" w:rsidP="00F1004B">
      <w:pPr>
        <w:tabs>
          <w:tab w:val="left" w:pos="1134"/>
        </w:tabs>
        <w:autoSpaceDE w:val="0"/>
        <w:spacing w:line="360" w:lineRule="auto"/>
        <w:ind w:firstLine="567"/>
        <w:rPr>
          <w:sz w:val="26"/>
          <w:szCs w:val="26"/>
        </w:rPr>
      </w:pPr>
      <w:r w:rsidRPr="0093775A">
        <w:rPr>
          <w:sz w:val="26"/>
          <w:szCs w:val="26"/>
        </w:rPr>
        <w:t>«18.8 Замена таблицы 4:</w:t>
      </w:r>
    </w:p>
    <w:p w:rsidR="00F1004B" w:rsidRPr="006E673D" w:rsidRDefault="00F1004B" w:rsidP="00F1004B">
      <w:pPr>
        <w:tabs>
          <w:tab w:val="left" w:pos="1134"/>
        </w:tabs>
        <w:autoSpaceDE w:val="0"/>
        <w:spacing w:line="360" w:lineRule="auto"/>
        <w:ind w:firstLine="567"/>
        <w:rPr>
          <w:sz w:val="26"/>
          <w:szCs w:val="26"/>
        </w:rPr>
      </w:pPr>
      <w:r w:rsidRPr="006E673D">
        <w:rPr>
          <w:spacing w:val="40"/>
          <w:sz w:val="26"/>
          <w:szCs w:val="26"/>
        </w:rPr>
        <w:lastRenderedPageBreak/>
        <w:t>Таблица</w:t>
      </w:r>
      <w:r w:rsidRPr="006E673D">
        <w:rPr>
          <w:sz w:val="26"/>
          <w:szCs w:val="26"/>
        </w:rPr>
        <w:t xml:space="preserve"> 4 – Требуемые уровни эффективности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0"/>
        <w:gridCol w:w="3010"/>
      </w:tblGrid>
      <w:tr w:rsidR="00F1004B" w:rsidRPr="006E673D" w:rsidTr="001E7983">
        <w:trPr>
          <w:trHeight w:val="715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F1004B" w:rsidRPr="006E673D" w:rsidRDefault="00F1004B" w:rsidP="001E7983">
            <w:pPr>
              <w:pStyle w:val="31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E67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Тип и назначение важной для безопасности функции</w:t>
            </w:r>
            <w:proofErr w:type="gram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F1004B" w:rsidRPr="006E673D" w:rsidRDefault="00F1004B" w:rsidP="001E7983">
            <w:pPr>
              <w:snapToGrid w:val="0"/>
              <w:spacing w:line="360" w:lineRule="auto"/>
              <w:jc w:val="center"/>
              <w:rPr>
                <w:rFonts w:eastAsia="Arial"/>
                <w:sz w:val="26"/>
                <w:szCs w:val="26"/>
              </w:rPr>
            </w:pPr>
            <w:r w:rsidRPr="006E673D">
              <w:rPr>
                <w:rFonts w:eastAsia="Arial"/>
                <w:sz w:val="26"/>
                <w:szCs w:val="26"/>
              </w:rPr>
              <w:t xml:space="preserve">Требуемый уровень </w:t>
            </w:r>
          </w:p>
          <w:p w:rsidR="00F1004B" w:rsidRPr="006E673D" w:rsidRDefault="00F1004B" w:rsidP="001E7983">
            <w:pPr>
              <w:pStyle w:val="31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E67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эффективности</w:t>
            </w:r>
          </w:p>
        </w:tc>
      </w:tr>
      <w:tr w:rsidR="00F1004B" w:rsidRPr="006E673D" w:rsidTr="001E7983">
        <w:trPr>
          <w:trHeight w:val="749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004B" w:rsidRPr="006E673D" w:rsidRDefault="00F1004B" w:rsidP="001E7983">
            <w:pPr>
              <w:pStyle w:val="3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E2CC2">
              <w:rPr>
                <w:rStyle w:val="7pt"/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Выключатель питания, предотвращающий нежелательное включение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04B" w:rsidRPr="006E673D" w:rsidRDefault="00F1004B" w:rsidP="001E7983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E673D">
              <w:rPr>
                <w:rFonts w:ascii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Оценивается с использованием условий отказа по 18.6.1, без потери важной для безопасности функции</w:t>
            </w:r>
          </w:p>
        </w:tc>
      </w:tr>
      <w:tr w:rsidR="00F1004B" w:rsidRPr="006E673D" w:rsidTr="001E7983">
        <w:trPr>
          <w:trHeight w:val="547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04B" w:rsidRPr="008E2CC2" w:rsidRDefault="00F1004B" w:rsidP="001E7983">
            <w:pPr>
              <w:pStyle w:val="31"/>
              <w:shd w:val="clear" w:color="auto" w:fill="auto"/>
              <w:spacing w:line="240" w:lineRule="auto"/>
              <w:ind w:left="120" w:firstLine="0"/>
              <w:rPr>
                <w:rStyle w:val="7pt"/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E2CC2">
              <w:rPr>
                <w:rStyle w:val="7pt"/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Выключатель питания, обеспечивающий требуемое выключение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04B" w:rsidRPr="001241CB" w:rsidRDefault="00F1004B" w:rsidP="001E7983">
            <w:pPr>
              <w:pStyle w:val="31"/>
              <w:shd w:val="clear" w:color="auto" w:fill="auto"/>
              <w:spacing w:line="240" w:lineRule="auto"/>
              <w:ind w:left="120" w:firstLine="0"/>
              <w:jc w:val="center"/>
              <w:rPr>
                <w:rStyle w:val="7pt"/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241CB">
              <w:rPr>
                <w:rStyle w:val="7pt"/>
                <w:rFonts w:ascii="Times New Roman" w:hAnsi="Times New Roman" w:cs="Times New Roman"/>
                <w:sz w:val="26"/>
                <w:szCs w:val="26"/>
                <w:lang w:eastAsia="ru-RU"/>
              </w:rPr>
              <w:t>c</w:t>
            </w:r>
          </w:p>
        </w:tc>
      </w:tr>
      <w:tr w:rsidR="00F1004B" w:rsidRPr="006E673D" w:rsidTr="001E7983">
        <w:trPr>
          <w:trHeight w:val="555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04B" w:rsidRPr="006E673D" w:rsidRDefault="00F1004B" w:rsidP="001E7983">
            <w:pPr>
              <w:pStyle w:val="3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E673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Любой электронный регулятор должен пройти испытание по 18.3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04B" w:rsidRPr="006E673D" w:rsidRDefault="00F1004B" w:rsidP="001E7983">
            <w:pPr>
              <w:pStyle w:val="3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6E673D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</w:p>
        </w:tc>
      </w:tr>
      <w:tr w:rsidR="00F1004B" w:rsidRPr="0093775A" w:rsidTr="001E7983">
        <w:trPr>
          <w:trHeight w:val="557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77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Предотвращение превышения тепловых пределов по 18.4 и 18.5.3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firstLine="15"/>
              <w:jc w:val="center"/>
              <w:rPr>
                <w:rStyle w:val="7pt"/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93775A">
              <w:rPr>
                <w:rStyle w:val="7pt"/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  <w:t>a</w:t>
            </w:r>
          </w:p>
        </w:tc>
      </w:tr>
      <w:tr w:rsidR="00F1004B" w:rsidRPr="0093775A" w:rsidTr="001E7983">
        <w:trPr>
          <w:trHeight w:val="557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77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Предотвращение превышения частоты вращения на шпинделе выше 120% номинальной частоты вращения (холостого хода)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93775A">
              <w:rPr>
                <w:rStyle w:val="7pt"/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  <w:t>с</w:t>
            </w:r>
          </w:p>
        </w:tc>
      </w:tr>
      <w:tr w:rsidR="00F1004B" w:rsidRPr="0093775A" w:rsidTr="001E7983">
        <w:trPr>
          <w:trHeight w:val="555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77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рабочего направления вращения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 w:rsidRPr="0093775A">
              <w:rPr>
                <w:rStyle w:val="7pt"/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  <w:t>b</w:t>
            </w:r>
          </w:p>
        </w:tc>
      </w:tr>
      <w:tr w:rsidR="00F1004B" w:rsidRPr="0093775A" w:rsidTr="001E7983">
        <w:trPr>
          <w:trHeight w:val="564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775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Функция, обеспечивающая два независимых и отличных друг от друга действия перед включением двигателя, как того требует 21.18.2.3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04B" w:rsidRPr="0093775A" w:rsidRDefault="00F1004B" w:rsidP="001E7983">
            <w:pPr>
              <w:pStyle w:val="31"/>
              <w:keepNext/>
              <w:shd w:val="clear" w:color="auto" w:fill="auto"/>
              <w:spacing w:line="240" w:lineRule="auto"/>
              <w:ind w:firstLine="1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3775A">
              <w:rPr>
                <w:rStyle w:val="7pt"/>
                <w:rFonts w:ascii="Times New Roman" w:hAnsi="Times New Roman" w:cs="Times New Roman"/>
                <w:color w:val="auto"/>
                <w:sz w:val="26"/>
                <w:szCs w:val="26"/>
                <w:lang w:eastAsia="ru-RU"/>
              </w:rPr>
              <w:t>b</w:t>
            </w:r>
          </w:p>
        </w:tc>
      </w:tr>
    </w:tbl>
    <w:p w:rsidR="00F1004B" w:rsidRPr="0093775A" w:rsidRDefault="00F1004B" w:rsidP="00F1004B">
      <w:pPr>
        <w:tabs>
          <w:tab w:val="left" w:pos="1134"/>
        </w:tabs>
        <w:autoSpaceDE w:val="0"/>
        <w:spacing w:line="360" w:lineRule="auto"/>
        <w:ind w:firstLine="567"/>
        <w:jc w:val="right"/>
        <w:rPr>
          <w:sz w:val="26"/>
          <w:szCs w:val="26"/>
        </w:rPr>
      </w:pPr>
      <w:r w:rsidRPr="0093775A">
        <w:rPr>
          <w:sz w:val="26"/>
          <w:szCs w:val="26"/>
        </w:rPr>
        <w:t>».</w:t>
      </w:r>
    </w:p>
    <w:p w:rsidR="002B21A9" w:rsidRDefault="002B21A9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19.1. Примечание. </w:t>
      </w:r>
      <w:r w:rsidR="004A19A7">
        <w:rPr>
          <w:sz w:val="26"/>
          <w:szCs w:val="26"/>
        </w:rPr>
        <w:t>Заменить слова: «</w:t>
      </w:r>
      <w:r w:rsidR="004A19A7" w:rsidRPr="004A19A7">
        <w:rPr>
          <w:sz w:val="26"/>
          <w:szCs w:val="26"/>
        </w:rPr>
        <w:t xml:space="preserve">ограждению указаны» </w:t>
      </w:r>
      <w:proofErr w:type="gramStart"/>
      <w:r w:rsidR="004A19A7" w:rsidRPr="004A19A7">
        <w:rPr>
          <w:sz w:val="26"/>
          <w:szCs w:val="26"/>
        </w:rPr>
        <w:t>на</w:t>
      </w:r>
      <w:proofErr w:type="gramEnd"/>
      <w:r w:rsidR="004A19A7" w:rsidRPr="004A19A7">
        <w:rPr>
          <w:sz w:val="26"/>
          <w:szCs w:val="26"/>
        </w:rPr>
        <w:t xml:space="preserve"> «ограждению круга указаны»</w:t>
      </w:r>
      <w:r w:rsidR="004A19A7">
        <w:rPr>
          <w:sz w:val="26"/>
          <w:szCs w:val="26"/>
        </w:rPr>
        <w:t>.</w:t>
      </w:r>
    </w:p>
    <w:p w:rsidR="004A19A7" w:rsidRPr="00FA4257" w:rsidRDefault="004A19A7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 19.6. Второй абзац. Заменить слова: «</w:t>
      </w:r>
      <w:r w:rsidR="00DC6AFD" w:rsidRPr="00FA4257">
        <w:rPr>
          <w:i/>
          <w:sz w:val="26"/>
          <w:szCs w:val="26"/>
        </w:rPr>
        <w:t>как машина отработает в течение 5 мин (при номинальном напряжении)</w:t>
      </w:r>
      <w:r w:rsidR="007B5E29">
        <w:rPr>
          <w:sz w:val="26"/>
          <w:szCs w:val="26"/>
        </w:rPr>
        <w:t xml:space="preserve">» </w:t>
      </w:r>
      <w:proofErr w:type="gramStart"/>
      <w:r w:rsidR="007B5E29">
        <w:rPr>
          <w:sz w:val="26"/>
          <w:szCs w:val="26"/>
        </w:rPr>
        <w:t>на</w:t>
      </w:r>
      <w:proofErr w:type="gramEnd"/>
      <w:r w:rsidR="007B5E29">
        <w:rPr>
          <w:sz w:val="26"/>
          <w:szCs w:val="26"/>
        </w:rPr>
        <w:t xml:space="preserve"> «</w:t>
      </w:r>
      <w:r w:rsidR="00FA4257" w:rsidRPr="00FA4257">
        <w:rPr>
          <w:i/>
          <w:sz w:val="26"/>
          <w:szCs w:val="26"/>
        </w:rPr>
        <w:t xml:space="preserve">как </w:t>
      </w:r>
      <w:proofErr w:type="gramStart"/>
      <w:r w:rsidR="00FA4257" w:rsidRPr="00FA4257">
        <w:rPr>
          <w:i/>
          <w:sz w:val="26"/>
          <w:szCs w:val="26"/>
        </w:rPr>
        <w:t>машина</w:t>
      </w:r>
      <w:proofErr w:type="gramEnd"/>
      <w:r w:rsidR="00FA4257" w:rsidRPr="00FA4257">
        <w:rPr>
          <w:i/>
          <w:sz w:val="26"/>
          <w:szCs w:val="26"/>
        </w:rPr>
        <w:t xml:space="preserve"> проработает в течение 5 мин</w:t>
      </w:r>
      <w:r w:rsidR="00FA4257">
        <w:rPr>
          <w:sz w:val="26"/>
          <w:szCs w:val="26"/>
        </w:rPr>
        <w:t>»</w:t>
      </w:r>
      <w:r w:rsidR="00FA4257" w:rsidRPr="00FA4257">
        <w:rPr>
          <w:sz w:val="26"/>
          <w:szCs w:val="26"/>
        </w:rPr>
        <w:t xml:space="preserve"> </w:t>
      </w:r>
      <w:r w:rsidR="00FA4257">
        <w:rPr>
          <w:sz w:val="26"/>
          <w:szCs w:val="26"/>
        </w:rPr>
        <w:t xml:space="preserve"> и слово: «</w:t>
      </w:r>
      <w:r w:rsidR="00FA4257" w:rsidRPr="00FA4257">
        <w:rPr>
          <w:i/>
          <w:sz w:val="26"/>
          <w:szCs w:val="26"/>
        </w:rPr>
        <w:t>круг</w:t>
      </w:r>
      <w:r w:rsidR="00FA4257">
        <w:rPr>
          <w:sz w:val="26"/>
          <w:szCs w:val="26"/>
        </w:rPr>
        <w:t>» на «</w:t>
      </w:r>
      <w:r w:rsidR="00FA4257" w:rsidRPr="00FA4257">
        <w:rPr>
          <w:i/>
          <w:sz w:val="26"/>
          <w:szCs w:val="26"/>
        </w:rPr>
        <w:t>инструмент</w:t>
      </w:r>
      <w:r w:rsidR="00FA4257">
        <w:rPr>
          <w:sz w:val="26"/>
          <w:szCs w:val="26"/>
        </w:rPr>
        <w:t>»;</w:t>
      </w:r>
    </w:p>
    <w:p w:rsidR="007B5E29" w:rsidRDefault="007B5E29" w:rsidP="0094627E">
      <w:pPr>
        <w:tabs>
          <w:tab w:val="left" w:pos="1134"/>
        </w:tabs>
        <w:autoSpaceDE w:val="0"/>
        <w:spacing w:line="360" w:lineRule="auto"/>
        <w:ind w:firstLine="567"/>
        <w:jc w:val="both"/>
        <w:rPr>
          <w:rFonts w:ascii="Arial" w:hAnsi="Arial" w:cs="Arial"/>
          <w:i/>
        </w:rPr>
      </w:pPr>
      <w:r>
        <w:rPr>
          <w:sz w:val="26"/>
          <w:szCs w:val="26"/>
        </w:rPr>
        <w:t>третий абзац</w:t>
      </w:r>
      <w:r w:rsidR="004700C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4700C1">
        <w:rPr>
          <w:sz w:val="26"/>
          <w:szCs w:val="26"/>
        </w:rPr>
        <w:t>З</w:t>
      </w:r>
      <w:r>
        <w:rPr>
          <w:sz w:val="26"/>
          <w:szCs w:val="26"/>
        </w:rPr>
        <w:t>аменить слова: «</w:t>
      </w:r>
      <w:r w:rsidR="004E31CF" w:rsidRPr="004E31CF">
        <w:rPr>
          <w:i/>
          <w:sz w:val="26"/>
          <w:szCs w:val="26"/>
        </w:rPr>
        <w:t>в установке круга для нагружения машины</w:t>
      </w:r>
      <w:r w:rsidR="004E31CF">
        <w:rPr>
          <w:rFonts w:ascii="Arial" w:hAnsi="Arial" w:cs="Arial"/>
          <w:i/>
        </w:rPr>
        <w:t xml:space="preserve">» </w:t>
      </w:r>
      <w:proofErr w:type="gramStart"/>
      <w:r w:rsidR="004E31CF">
        <w:rPr>
          <w:rFonts w:ascii="Arial" w:hAnsi="Arial" w:cs="Arial"/>
          <w:i/>
        </w:rPr>
        <w:t>на</w:t>
      </w:r>
      <w:proofErr w:type="gramEnd"/>
      <w:r w:rsidR="004E31CF">
        <w:rPr>
          <w:rFonts w:ascii="Arial" w:hAnsi="Arial" w:cs="Arial"/>
          <w:i/>
        </w:rPr>
        <w:t xml:space="preserve"> «</w:t>
      </w:r>
      <w:proofErr w:type="gramStart"/>
      <w:r w:rsidR="004E31CF" w:rsidRPr="004E31CF">
        <w:rPr>
          <w:i/>
          <w:sz w:val="26"/>
          <w:szCs w:val="26"/>
        </w:rPr>
        <w:t>в</w:t>
      </w:r>
      <w:proofErr w:type="gramEnd"/>
      <w:r w:rsidR="004E31CF" w:rsidRPr="004E31CF">
        <w:rPr>
          <w:i/>
          <w:sz w:val="26"/>
          <w:szCs w:val="26"/>
        </w:rPr>
        <w:t xml:space="preserve"> установке инструмента для желаемого нагружения машины</w:t>
      </w:r>
      <w:r w:rsidR="004E31CF">
        <w:rPr>
          <w:rFonts w:ascii="Arial" w:hAnsi="Arial" w:cs="Arial"/>
          <w:i/>
        </w:rPr>
        <w:t>».</w:t>
      </w:r>
    </w:p>
    <w:p w:rsidR="004221BE" w:rsidRDefault="004221BE" w:rsidP="004221BE">
      <w:pPr>
        <w:spacing w:line="360" w:lineRule="auto"/>
        <w:ind w:firstLine="709"/>
        <w:jc w:val="both"/>
        <w:rPr>
          <w:i/>
          <w:sz w:val="26"/>
          <w:szCs w:val="26"/>
        </w:rPr>
      </w:pPr>
      <w:r w:rsidRPr="004221BE">
        <w:rPr>
          <w:sz w:val="26"/>
          <w:szCs w:val="26"/>
        </w:rPr>
        <w:t>Пункт 19.7.101</w:t>
      </w:r>
      <w:r>
        <w:rPr>
          <w:sz w:val="26"/>
          <w:szCs w:val="26"/>
        </w:rPr>
        <w:t>. Третий абзац. Заменить слова: «</w:t>
      </w:r>
      <w:r w:rsidRPr="004221BE">
        <w:rPr>
          <w:i/>
          <w:sz w:val="26"/>
          <w:szCs w:val="26"/>
        </w:rPr>
        <w:t>низкое положение, а затем отпускают</w:t>
      </w:r>
      <w:r w:rsidRPr="004221BE">
        <w:rPr>
          <w:sz w:val="26"/>
          <w:szCs w:val="26"/>
        </w:rPr>
        <w:t>»</w:t>
      </w:r>
      <w:r>
        <w:rPr>
          <w:i/>
          <w:sz w:val="26"/>
          <w:szCs w:val="26"/>
        </w:rPr>
        <w:t xml:space="preserve"> на </w:t>
      </w:r>
      <w:r w:rsidRPr="004221BE">
        <w:rPr>
          <w:sz w:val="26"/>
          <w:szCs w:val="26"/>
        </w:rPr>
        <w:t>«</w:t>
      </w:r>
      <w:r w:rsidRPr="004221BE">
        <w:rPr>
          <w:i/>
          <w:sz w:val="26"/>
          <w:szCs w:val="26"/>
        </w:rPr>
        <w:t>нижнее положение, а затем отпускают рукоятку</w:t>
      </w:r>
      <w:r w:rsidRPr="004221BE">
        <w:rPr>
          <w:sz w:val="26"/>
          <w:szCs w:val="26"/>
        </w:rPr>
        <w:t>»</w:t>
      </w:r>
      <w:r>
        <w:rPr>
          <w:i/>
          <w:sz w:val="26"/>
          <w:szCs w:val="26"/>
        </w:rPr>
        <w:t>.</w:t>
      </w:r>
    </w:p>
    <w:p w:rsidR="004221BE" w:rsidRDefault="004221BE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19.101.1. Второй абзац. Второе перечисление. Заменить слово: «смену» на «замену».</w:t>
      </w:r>
    </w:p>
    <w:p w:rsidR="004221BE" w:rsidRDefault="004221BE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19.101.2.1. Четвертый абзац.</w:t>
      </w:r>
      <w:r w:rsidR="007469B5">
        <w:rPr>
          <w:sz w:val="26"/>
          <w:szCs w:val="26"/>
        </w:rPr>
        <w:t xml:space="preserve"> Заменить слово: «наружного» на «внешнего»;</w:t>
      </w:r>
    </w:p>
    <w:p w:rsidR="007469B5" w:rsidRDefault="007469B5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пятый абзац. Заменить слово: «наружного» на «внешнего»</w:t>
      </w:r>
      <w:r w:rsidR="00476C03">
        <w:rPr>
          <w:sz w:val="26"/>
          <w:szCs w:val="26"/>
        </w:rPr>
        <w:t>.</w:t>
      </w:r>
    </w:p>
    <w:p w:rsidR="00476C03" w:rsidRDefault="00476C03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Пункт 19.102. Третий абзац изложить в новой редакции:</w:t>
      </w:r>
    </w:p>
    <w:p w:rsidR="00476C03" w:rsidRDefault="00476C03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76C03">
        <w:rPr>
          <w:sz w:val="26"/>
          <w:szCs w:val="26"/>
        </w:rPr>
        <w:t>Поглощение искр или их отвод вниз может обеспечиваться защитным кожухом, корпусом машины, искрогасителем или любой их комбинацией».</w:t>
      </w:r>
    </w:p>
    <w:p w:rsidR="00CC786F" w:rsidRDefault="00CC786F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19.103.</w:t>
      </w:r>
      <w:r w:rsidR="004700C1">
        <w:rPr>
          <w:sz w:val="26"/>
          <w:szCs w:val="26"/>
        </w:rPr>
        <w:t xml:space="preserve"> </w:t>
      </w:r>
      <w:r>
        <w:rPr>
          <w:sz w:val="26"/>
          <w:szCs w:val="26"/>
        </w:rPr>
        <w:t>Второй абзац. Второе предложение. Заменить слова: «</w:t>
      </w:r>
      <w:r w:rsidRPr="00CC786F">
        <w:rPr>
          <w:sz w:val="26"/>
          <w:szCs w:val="26"/>
        </w:rPr>
        <w:t xml:space="preserve">с помощью силы, направленной либо горизонтально» </w:t>
      </w:r>
      <w:proofErr w:type="gramStart"/>
      <w:r w:rsidRPr="00CC786F">
        <w:rPr>
          <w:sz w:val="26"/>
          <w:szCs w:val="26"/>
        </w:rPr>
        <w:t>на</w:t>
      </w:r>
      <w:proofErr w:type="gramEnd"/>
      <w:r w:rsidRPr="00CC786F">
        <w:rPr>
          <w:sz w:val="26"/>
          <w:szCs w:val="26"/>
        </w:rPr>
        <w:t xml:space="preserve"> «</w:t>
      </w:r>
      <w:proofErr w:type="gramStart"/>
      <w:r w:rsidRPr="00CC786F">
        <w:rPr>
          <w:sz w:val="26"/>
          <w:szCs w:val="26"/>
        </w:rPr>
        <w:t>с</w:t>
      </w:r>
      <w:proofErr w:type="gramEnd"/>
      <w:r w:rsidRPr="00CC786F">
        <w:rPr>
          <w:sz w:val="26"/>
          <w:szCs w:val="26"/>
        </w:rPr>
        <w:t xml:space="preserve"> помощью усилия, направленного горизонтально»;</w:t>
      </w:r>
    </w:p>
    <w:p w:rsidR="00B31926" w:rsidRDefault="00B31926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третье предложение. Заменить слова: «</w:t>
      </w:r>
      <w:r w:rsidRPr="00B31926">
        <w:rPr>
          <w:sz w:val="26"/>
          <w:szCs w:val="26"/>
        </w:rPr>
        <w:t>горизонтально направленной контактной пластины» на «губки горизонтального».</w:t>
      </w:r>
    </w:p>
    <w:p w:rsidR="00B31926" w:rsidRDefault="00B31926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19.104. </w:t>
      </w:r>
      <w:r w:rsidR="00D01CFC">
        <w:rPr>
          <w:sz w:val="26"/>
          <w:szCs w:val="26"/>
        </w:rPr>
        <w:t xml:space="preserve">Первый абзац </w:t>
      </w:r>
      <w:r w:rsidR="004700C1">
        <w:rPr>
          <w:sz w:val="26"/>
          <w:szCs w:val="26"/>
        </w:rPr>
        <w:t>и</w:t>
      </w:r>
      <w:r>
        <w:rPr>
          <w:sz w:val="26"/>
          <w:szCs w:val="26"/>
        </w:rPr>
        <w:t>зложить в новой редакции:</w:t>
      </w:r>
    </w:p>
    <w:p w:rsidR="00B31926" w:rsidRDefault="00B31926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01CFC">
        <w:rPr>
          <w:sz w:val="26"/>
          <w:szCs w:val="26"/>
        </w:rPr>
        <w:t>19.104 Установка рабочего инструмента</w:t>
      </w:r>
      <w:r>
        <w:rPr>
          <w:sz w:val="26"/>
          <w:szCs w:val="26"/>
        </w:rPr>
        <w:t>»</w:t>
      </w:r>
      <w:r w:rsidR="00AB4D84">
        <w:rPr>
          <w:sz w:val="26"/>
          <w:szCs w:val="26"/>
        </w:rPr>
        <w:t>;</w:t>
      </w:r>
    </w:p>
    <w:p w:rsidR="00AB4D84" w:rsidRDefault="00D01CFC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второй</w:t>
      </w:r>
      <w:r w:rsidR="00AB4D84">
        <w:rPr>
          <w:sz w:val="26"/>
          <w:szCs w:val="26"/>
        </w:rPr>
        <w:t xml:space="preserve"> абзац. Заменить слова: «</w:t>
      </w:r>
      <w:r w:rsidR="00AB4D84" w:rsidRPr="00466A15">
        <w:rPr>
          <w:sz w:val="26"/>
          <w:szCs w:val="26"/>
        </w:rPr>
        <w:t>Круг может быть смонтирован</w:t>
      </w:r>
      <w:r w:rsidR="00466A15" w:rsidRPr="00466A15">
        <w:rPr>
          <w:sz w:val="26"/>
          <w:szCs w:val="26"/>
        </w:rPr>
        <w:t>» на «Рабочий инструмент может быть установлен как»</w:t>
      </w:r>
      <w:r w:rsidR="00466A15">
        <w:rPr>
          <w:sz w:val="26"/>
          <w:szCs w:val="26"/>
        </w:rPr>
        <w:t>;</w:t>
      </w:r>
    </w:p>
    <w:p w:rsidR="00466A15" w:rsidRDefault="00D01CFC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третий</w:t>
      </w:r>
      <w:r w:rsidR="00466A15">
        <w:rPr>
          <w:sz w:val="26"/>
          <w:szCs w:val="26"/>
        </w:rPr>
        <w:t xml:space="preserve"> абзац</w:t>
      </w:r>
      <w:r w:rsidR="00CC7A92">
        <w:rPr>
          <w:sz w:val="26"/>
          <w:szCs w:val="26"/>
        </w:rPr>
        <w:t>. Заменить слово: «круг» на слова «рабочий инструмент»;</w:t>
      </w:r>
    </w:p>
    <w:p w:rsidR="00CC7A92" w:rsidRDefault="00D01CFC" w:rsidP="004221B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пятый</w:t>
      </w:r>
      <w:r w:rsidR="00CC7A92">
        <w:rPr>
          <w:sz w:val="26"/>
          <w:szCs w:val="26"/>
        </w:rPr>
        <w:t xml:space="preserve"> абзац</w:t>
      </w:r>
      <w:r w:rsidR="00056FFD">
        <w:rPr>
          <w:sz w:val="26"/>
          <w:szCs w:val="26"/>
        </w:rPr>
        <w:t xml:space="preserve"> изложить в новой редакции:</w:t>
      </w:r>
    </w:p>
    <w:p w:rsidR="00056FFD" w:rsidRPr="00056FFD" w:rsidRDefault="00056FFD" w:rsidP="00056FF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056FFD">
        <w:rPr>
          <w:sz w:val="26"/>
          <w:szCs w:val="26"/>
        </w:rPr>
        <w:t xml:space="preserve">Для машин с фланцами эксцентриситет фланца измеряют при его установке в наихудшем несоосном положении, допустимом при монтаже». </w:t>
      </w:r>
    </w:p>
    <w:p w:rsidR="008E2CC2" w:rsidRPr="006E673D" w:rsidRDefault="008E2CC2" w:rsidP="008E2CC2">
      <w:pPr>
        <w:spacing w:line="360" w:lineRule="auto"/>
        <w:ind w:firstLine="709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Пункт 19.105.1. Пятый абзац изложить в новой р</w:t>
      </w:r>
      <w:r w:rsidRPr="006E673D">
        <w:rPr>
          <w:sz w:val="26"/>
          <w:szCs w:val="26"/>
        </w:rPr>
        <w:t>едакции:</w:t>
      </w:r>
    </w:p>
    <w:p w:rsidR="008E2CC2" w:rsidRPr="008E70C6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6E673D">
        <w:rPr>
          <w:sz w:val="26"/>
          <w:szCs w:val="26"/>
        </w:rPr>
        <w:t xml:space="preserve">«Внутренний и внешний фланец должны иметь одинаковый размер </w:t>
      </w:r>
      <w:proofErr w:type="spellStart"/>
      <w:r w:rsidRPr="006E673D">
        <w:rPr>
          <w:i/>
          <w:sz w:val="26"/>
          <w:szCs w:val="26"/>
          <w:lang w:val="en-US"/>
        </w:rPr>
        <w:t>D</w:t>
      </w:r>
      <w:r w:rsidRPr="006E673D">
        <w:rPr>
          <w:sz w:val="26"/>
          <w:szCs w:val="26"/>
          <w:vertAlign w:val="subscript"/>
          <w:lang w:val="en-US"/>
        </w:rPr>
        <w:t>f</w:t>
      </w:r>
      <w:proofErr w:type="spellEnd"/>
      <w:r w:rsidRPr="006E673D">
        <w:rPr>
          <w:sz w:val="26"/>
          <w:szCs w:val="26"/>
        </w:rPr>
        <w:t xml:space="preserve"> или </w:t>
      </w:r>
      <w:r w:rsidRPr="008E70C6">
        <w:rPr>
          <w:sz w:val="26"/>
          <w:szCs w:val="26"/>
        </w:rPr>
        <w:t>перекрытие опорных поверхностей внутреннего и внешнего фланцев должно составлять не менее 1,5 мм».</w:t>
      </w:r>
    </w:p>
    <w:p w:rsidR="008E2CC2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Пункт 19.105.3. Первый абзац. После слов «W и G – размеры кольцевой канавки» дополнить словами: «</w:t>
      </w:r>
      <w:proofErr w:type="gramStart"/>
      <w:r w:rsidRPr="0093775A">
        <w:rPr>
          <w:sz w:val="26"/>
          <w:szCs w:val="26"/>
        </w:rPr>
        <w:t>С</w:t>
      </w:r>
      <w:proofErr w:type="gramEnd"/>
      <w:r w:rsidRPr="0093775A">
        <w:rPr>
          <w:sz w:val="26"/>
          <w:szCs w:val="26"/>
        </w:rPr>
        <w:t xml:space="preserve"> – </w:t>
      </w:r>
      <w:proofErr w:type="gramStart"/>
      <w:r w:rsidRPr="0093775A">
        <w:rPr>
          <w:sz w:val="26"/>
          <w:szCs w:val="26"/>
        </w:rPr>
        <w:t>ширина</w:t>
      </w:r>
      <w:proofErr w:type="gramEnd"/>
      <w:r w:rsidRPr="0093775A">
        <w:rPr>
          <w:sz w:val="26"/>
          <w:szCs w:val="26"/>
        </w:rPr>
        <w:t xml:space="preserve"> зажимной поверхности».</w:t>
      </w:r>
    </w:p>
    <w:p w:rsidR="00E0154B" w:rsidRDefault="00E0154B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 19.105.4. Пятый абзац изложить в новой редакции:</w:t>
      </w:r>
    </w:p>
    <w:p w:rsidR="00E0154B" w:rsidRPr="00E0154B" w:rsidRDefault="00E0154B" w:rsidP="00E0154B">
      <w:pPr>
        <w:tabs>
          <w:tab w:val="left" w:pos="1134"/>
        </w:tabs>
        <w:autoSpaceDE w:val="0"/>
        <w:spacing w:line="360" w:lineRule="auto"/>
        <w:ind w:firstLine="567"/>
        <w:jc w:val="both"/>
        <w:rPr>
          <w:rFonts w:ascii="Arial" w:hAnsi="Arial" w:cs="Arial"/>
          <w:i/>
          <w:szCs w:val="20"/>
        </w:rPr>
      </w:pPr>
      <w:r>
        <w:rPr>
          <w:sz w:val="26"/>
          <w:szCs w:val="26"/>
        </w:rPr>
        <w:t>«</w:t>
      </w:r>
      <w:r w:rsidRPr="00E0154B">
        <w:rPr>
          <w:i/>
          <w:sz w:val="26"/>
          <w:szCs w:val="26"/>
        </w:rPr>
        <w:t>Результат проверки считается удовлетворительным, если ни в одном месте щуп не проталкивается под фланцами</w:t>
      </w:r>
      <w:r w:rsidRPr="00E0154B">
        <w:rPr>
          <w:rFonts w:ascii="Arial" w:hAnsi="Arial" w:cs="Arial"/>
          <w:i/>
          <w:szCs w:val="20"/>
        </w:rPr>
        <w:t>».</w:t>
      </w:r>
    </w:p>
    <w:p w:rsidR="00FD3E2B" w:rsidRDefault="00FD3E2B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 19.106. Первый абзац. Заменить слова: «</w:t>
      </w:r>
      <w:r w:rsidRPr="00FD3E2B">
        <w:rPr>
          <w:sz w:val="26"/>
          <w:szCs w:val="26"/>
        </w:rPr>
        <w:t xml:space="preserve">В </w:t>
      </w:r>
      <w:proofErr w:type="gramStart"/>
      <w:r w:rsidRPr="00FD3E2B">
        <w:rPr>
          <w:sz w:val="26"/>
          <w:szCs w:val="26"/>
        </w:rPr>
        <w:t>случае</w:t>
      </w:r>
      <w:proofErr w:type="gramEnd"/>
      <w:r w:rsidRPr="00FD3E2B">
        <w:rPr>
          <w:sz w:val="26"/>
          <w:szCs w:val="26"/>
        </w:rPr>
        <w:t xml:space="preserve"> если на шпинделе машины нарезана резьба» на «Если шпиндель машины имеет резьбу»</w:t>
      </w:r>
      <w:r w:rsidR="00574A9F">
        <w:rPr>
          <w:sz w:val="26"/>
          <w:szCs w:val="26"/>
        </w:rPr>
        <w:t>;</w:t>
      </w:r>
    </w:p>
    <w:p w:rsidR="00E55990" w:rsidRDefault="00574A9F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третий абзац</w:t>
      </w:r>
      <w:r w:rsidR="00E27285">
        <w:rPr>
          <w:sz w:val="26"/>
          <w:szCs w:val="26"/>
        </w:rPr>
        <w:t xml:space="preserve"> и</w:t>
      </w:r>
      <w:r w:rsidR="00E55990">
        <w:rPr>
          <w:sz w:val="26"/>
          <w:szCs w:val="26"/>
        </w:rPr>
        <w:t>зложить в новой редакции:</w:t>
      </w:r>
    </w:p>
    <w:p w:rsidR="00574A9F" w:rsidRDefault="00574A9F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55990" w:rsidRPr="00E55990">
        <w:rPr>
          <w:sz w:val="26"/>
          <w:szCs w:val="26"/>
        </w:rPr>
        <w:t>Крепе</w:t>
      </w:r>
      <w:proofErr w:type="gramStart"/>
      <w:r w:rsidR="00E55990" w:rsidRPr="00E55990">
        <w:rPr>
          <w:sz w:val="26"/>
          <w:szCs w:val="26"/>
        </w:rPr>
        <w:t>ж(</w:t>
      </w:r>
      <w:proofErr w:type="gramEnd"/>
      <w:r w:rsidR="00E55990" w:rsidRPr="00E55990">
        <w:rPr>
          <w:sz w:val="26"/>
          <w:szCs w:val="26"/>
        </w:rPr>
        <w:t>ы) круга вместе со шпинделем не должен ослабляться при любых операциях, включая разгон круга во время пуска и быстрое торможение круга, вызванное тормозным устройством двигателя, если таковые имеются</w:t>
      </w:r>
      <w:r w:rsidRPr="00574A9F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74A9F" w:rsidRDefault="00574A9F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rFonts w:ascii="Arial" w:eastAsia="Arial" w:hAnsi="Arial" w:cs="Arial"/>
          <w:iCs/>
        </w:rPr>
      </w:pPr>
      <w:r>
        <w:rPr>
          <w:sz w:val="26"/>
          <w:szCs w:val="26"/>
        </w:rPr>
        <w:lastRenderedPageBreak/>
        <w:t>пятый абзац. Заменить слова: «</w:t>
      </w:r>
      <w:r w:rsidR="0095421E" w:rsidRPr="0095421E">
        <w:rPr>
          <w:i/>
          <w:sz w:val="26"/>
          <w:szCs w:val="26"/>
        </w:rPr>
        <w:t>его завершения, круг должен оставаться в зафиксированном положении</w:t>
      </w:r>
      <w:r w:rsidR="0095421E" w:rsidRPr="0095421E">
        <w:rPr>
          <w:sz w:val="26"/>
          <w:szCs w:val="26"/>
        </w:rPr>
        <w:t>» на</w:t>
      </w:r>
      <w:r w:rsidR="0095421E">
        <w:rPr>
          <w:rFonts w:ascii="Arial" w:eastAsia="Arial" w:hAnsi="Arial" w:cs="Arial"/>
          <w:i/>
          <w:iCs/>
        </w:rPr>
        <w:t xml:space="preserve"> </w:t>
      </w:r>
      <w:r w:rsidR="0095421E" w:rsidRPr="0095421E">
        <w:rPr>
          <w:rFonts w:ascii="Arial" w:eastAsia="Arial" w:hAnsi="Arial" w:cs="Arial"/>
          <w:iCs/>
        </w:rPr>
        <w:t>«</w:t>
      </w:r>
      <w:r w:rsidR="0095421E" w:rsidRPr="0095421E">
        <w:rPr>
          <w:i/>
          <w:sz w:val="26"/>
          <w:szCs w:val="26"/>
        </w:rPr>
        <w:t>его завершения крепление круга не должно ослабевать</w:t>
      </w:r>
      <w:r w:rsidR="0095421E" w:rsidRPr="0095421E">
        <w:rPr>
          <w:rFonts w:ascii="Arial" w:eastAsia="Arial" w:hAnsi="Arial" w:cs="Arial"/>
          <w:iCs/>
        </w:rPr>
        <w:t>».</w:t>
      </w:r>
    </w:p>
    <w:p w:rsidR="0095421E" w:rsidRPr="0095421E" w:rsidRDefault="0095421E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4B1C79">
        <w:rPr>
          <w:sz w:val="26"/>
          <w:szCs w:val="26"/>
        </w:rPr>
        <w:t xml:space="preserve">Пункт 20.101. </w:t>
      </w:r>
      <w:proofErr w:type="gramStart"/>
      <w:r w:rsidRPr="004B1C79">
        <w:rPr>
          <w:sz w:val="26"/>
          <w:szCs w:val="26"/>
        </w:rPr>
        <w:t>Перечисление а)</w:t>
      </w:r>
      <w:r w:rsidR="00E27285">
        <w:rPr>
          <w:sz w:val="26"/>
          <w:szCs w:val="26"/>
        </w:rPr>
        <w:t>.</w:t>
      </w:r>
      <w:proofErr w:type="gramEnd"/>
      <w:r w:rsidRPr="004B1C79">
        <w:rPr>
          <w:sz w:val="26"/>
          <w:szCs w:val="26"/>
        </w:rPr>
        <w:t xml:space="preserve"> </w:t>
      </w:r>
      <w:r w:rsidR="00E27285">
        <w:rPr>
          <w:sz w:val="26"/>
          <w:szCs w:val="26"/>
        </w:rPr>
        <w:t>З</w:t>
      </w:r>
      <w:r w:rsidRPr="004B1C79">
        <w:rPr>
          <w:sz w:val="26"/>
          <w:szCs w:val="26"/>
        </w:rPr>
        <w:t xml:space="preserve">аменить слово: </w:t>
      </w:r>
      <w:r w:rsidR="004B1C79">
        <w:rPr>
          <w:sz w:val="26"/>
          <w:szCs w:val="26"/>
        </w:rPr>
        <w:t>«</w:t>
      </w:r>
      <w:r w:rsidR="004B1C79" w:rsidRPr="004B1C79">
        <w:rPr>
          <w:sz w:val="26"/>
          <w:szCs w:val="26"/>
        </w:rPr>
        <w:t>растяжение» на «разрыв».</w:t>
      </w:r>
    </w:p>
    <w:p w:rsidR="008E2CC2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Пункт 20.102.1</w:t>
      </w:r>
      <w:r w:rsidRPr="006E673D">
        <w:rPr>
          <w:sz w:val="26"/>
          <w:szCs w:val="26"/>
        </w:rPr>
        <w:t>. Третий абзац. Исключить слова: «Частота вращения круга замеряется и регистрируется».</w:t>
      </w:r>
    </w:p>
    <w:p w:rsidR="00A02E12" w:rsidRDefault="004B1C79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20.102.2. Первый </w:t>
      </w:r>
      <w:r w:rsidR="00A02E12">
        <w:rPr>
          <w:sz w:val="26"/>
          <w:szCs w:val="26"/>
        </w:rPr>
        <w:t xml:space="preserve">и второй </w:t>
      </w:r>
      <w:r>
        <w:rPr>
          <w:sz w:val="26"/>
          <w:szCs w:val="26"/>
        </w:rPr>
        <w:t>абзац</w:t>
      </w:r>
      <w:r w:rsidR="00A02E12">
        <w:rPr>
          <w:sz w:val="26"/>
          <w:szCs w:val="26"/>
        </w:rPr>
        <w:t>ы</w:t>
      </w:r>
      <w:r w:rsidR="00A02E12" w:rsidRPr="00A02E12">
        <w:rPr>
          <w:sz w:val="26"/>
          <w:szCs w:val="26"/>
        </w:rPr>
        <w:t xml:space="preserve"> </w:t>
      </w:r>
      <w:r w:rsidR="00A02E12">
        <w:rPr>
          <w:sz w:val="26"/>
          <w:szCs w:val="26"/>
        </w:rPr>
        <w:t>изложить в новой редакции:</w:t>
      </w:r>
    </w:p>
    <w:p w:rsidR="00A02E12" w:rsidRDefault="00A02E12" w:rsidP="00A02E1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02E12">
        <w:rPr>
          <w:sz w:val="26"/>
          <w:szCs w:val="26"/>
        </w:rPr>
        <w:t xml:space="preserve">20.102.2 В </w:t>
      </w:r>
      <w:proofErr w:type="gramStart"/>
      <w:r w:rsidRPr="00A02E12">
        <w:rPr>
          <w:sz w:val="26"/>
          <w:szCs w:val="26"/>
        </w:rPr>
        <w:t>круге</w:t>
      </w:r>
      <w:proofErr w:type="gramEnd"/>
      <w:r w:rsidRPr="00A02E12">
        <w:rPr>
          <w:sz w:val="26"/>
          <w:szCs w:val="26"/>
        </w:rPr>
        <w:t>, указанном в 20.102.1, делают соответствующую прорезь, разделяя ее на четыре равных сегмента. Прорезь направлена от периферии круга к его центру. Ширина каждой прорези должна быть не более 3 мм. Длина каждой прорези должна быть максимально возможной без разрыва до удара</w:t>
      </w:r>
      <w:r>
        <w:rPr>
          <w:sz w:val="26"/>
          <w:szCs w:val="26"/>
        </w:rPr>
        <w:t>.</w:t>
      </w:r>
    </w:p>
    <w:p w:rsidR="00A02E12" w:rsidRPr="00A02E12" w:rsidRDefault="00A02E12" w:rsidP="00A02E1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A02E12">
        <w:rPr>
          <w:sz w:val="26"/>
          <w:szCs w:val="26"/>
        </w:rPr>
        <w:t>Удар по кругу следует производить ближе к фланцу, таким образом, чтобы вызвать полный разрыв круга, но при этом при этом необходимо следить за тем, чтобы ударный механизм автоматически отводился, чтобы не оказывать влияния на результат испытания</w:t>
      </w:r>
      <w:r w:rsidRPr="00A02E12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8E2CC2" w:rsidRPr="006E673D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Раздел</w:t>
      </w:r>
      <w:r w:rsidRPr="006E673D">
        <w:rPr>
          <w:sz w:val="26"/>
          <w:szCs w:val="26"/>
        </w:rPr>
        <w:t xml:space="preserve"> 21</w:t>
      </w:r>
      <w:r>
        <w:rPr>
          <w:sz w:val="26"/>
          <w:szCs w:val="26"/>
        </w:rPr>
        <w:t xml:space="preserve"> дополнить пунктом 21</w:t>
      </w:r>
      <w:r w:rsidRPr="006E673D">
        <w:rPr>
          <w:sz w:val="26"/>
          <w:szCs w:val="26"/>
        </w:rPr>
        <w:t>.35:</w:t>
      </w:r>
    </w:p>
    <w:p w:rsidR="008E2CC2" w:rsidRPr="0093775A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«21.35 Данный пункт не применяется».</w:t>
      </w:r>
    </w:p>
    <w:p w:rsidR="008E2CC2" w:rsidRPr="0093775A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Пункт 23.3. Изложить в новой редакции:</w:t>
      </w:r>
    </w:p>
    <w:p w:rsidR="008E2CC2" w:rsidRPr="0093775A" w:rsidRDefault="008E2CC2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93775A">
        <w:rPr>
          <w:sz w:val="26"/>
          <w:szCs w:val="26"/>
        </w:rPr>
        <w:t>«23.3 Данный пункт не применяется».</w:t>
      </w:r>
    </w:p>
    <w:p w:rsidR="00816941" w:rsidRDefault="00816941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Пункт 24.4. Первый абзац изложить в редакции:</w:t>
      </w:r>
    </w:p>
    <w:p w:rsidR="00816941" w:rsidRDefault="00816941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16941">
        <w:rPr>
          <w:sz w:val="26"/>
          <w:szCs w:val="26"/>
        </w:rPr>
        <w:t>Шнуры питания не должны быть легче, чем усиленный гибкий кабель в полихлоропреновой оболочке (кодовое обозначение 60245 IEC 66) или аналогичный ему</w:t>
      </w:r>
      <w:r>
        <w:rPr>
          <w:sz w:val="26"/>
          <w:szCs w:val="26"/>
        </w:rPr>
        <w:t>».</w:t>
      </w:r>
    </w:p>
    <w:p w:rsidR="00816941" w:rsidRDefault="00816941" w:rsidP="008E2CC2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Рисунок 102. Заменить слова: </w:t>
      </w:r>
      <w:r w:rsidR="00E03161">
        <w:rPr>
          <w:sz w:val="26"/>
          <w:szCs w:val="26"/>
        </w:rPr>
        <w:t>«</w:t>
      </w:r>
      <w:r w:rsidR="00E03161" w:rsidRPr="00E03161">
        <w:rPr>
          <w:i/>
          <w:sz w:val="26"/>
          <w:szCs w:val="26"/>
        </w:rPr>
        <w:t>4</w:t>
      </w:r>
      <w:r w:rsidR="00E03161" w:rsidRPr="00E03161">
        <w:rPr>
          <w:sz w:val="26"/>
          <w:szCs w:val="26"/>
        </w:rPr>
        <w:t xml:space="preserve"> – отрицательный угол наклона,</w:t>
      </w:r>
      <w:r w:rsidR="00E03161">
        <w:rPr>
          <w:sz w:val="26"/>
          <w:szCs w:val="26"/>
        </w:rPr>
        <w:t xml:space="preserve"> </w:t>
      </w:r>
      <w:r w:rsidR="00E03161" w:rsidRPr="00E03161">
        <w:rPr>
          <w:i/>
          <w:sz w:val="26"/>
          <w:szCs w:val="26"/>
        </w:rPr>
        <w:t>5</w:t>
      </w:r>
      <w:r w:rsidR="00E03161" w:rsidRPr="00E03161">
        <w:rPr>
          <w:sz w:val="26"/>
          <w:szCs w:val="26"/>
        </w:rPr>
        <w:t xml:space="preserve"> – положительный угол наклона» на «</w:t>
      </w:r>
      <w:r w:rsidR="00E03161" w:rsidRPr="00E03161">
        <w:rPr>
          <w:i/>
          <w:sz w:val="26"/>
          <w:szCs w:val="26"/>
        </w:rPr>
        <w:t>4</w:t>
      </w:r>
      <w:r w:rsidR="00E03161" w:rsidRPr="00E03161">
        <w:rPr>
          <w:sz w:val="26"/>
          <w:szCs w:val="26"/>
        </w:rPr>
        <w:t xml:space="preserve"> – отрицательный передний угол,</w:t>
      </w:r>
      <w:r w:rsidR="00E03161">
        <w:rPr>
          <w:sz w:val="26"/>
          <w:szCs w:val="26"/>
        </w:rPr>
        <w:t xml:space="preserve"> </w:t>
      </w:r>
      <w:r w:rsidR="00E03161" w:rsidRPr="00E03161">
        <w:rPr>
          <w:i/>
          <w:sz w:val="26"/>
          <w:szCs w:val="26"/>
        </w:rPr>
        <w:t>5</w:t>
      </w:r>
      <w:r w:rsidR="00E03161" w:rsidRPr="00E03161">
        <w:rPr>
          <w:sz w:val="26"/>
          <w:szCs w:val="26"/>
        </w:rPr>
        <w:t xml:space="preserve"> – положительный передний угол».</w:t>
      </w:r>
    </w:p>
    <w:p w:rsidR="00E03161" w:rsidRDefault="00E03161" w:rsidP="00E0316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Рисунок 104. Заменить </w:t>
      </w:r>
      <w:r w:rsidR="0072738D">
        <w:rPr>
          <w:sz w:val="26"/>
          <w:szCs w:val="26"/>
        </w:rPr>
        <w:t>поясняющие данные</w:t>
      </w:r>
      <w:r>
        <w:rPr>
          <w:sz w:val="26"/>
          <w:szCs w:val="26"/>
        </w:rPr>
        <w:t>: «</w:t>
      </w:r>
      <w:r w:rsidRPr="00E03161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</w:t>
      </w:r>
      <w:r w:rsidRPr="00E0316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 xml:space="preserve">участок рукоятки; </w:t>
      </w:r>
      <w:r w:rsidRPr="00E03161">
        <w:rPr>
          <w:i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 xml:space="preserve">– испытательный участок; </w:t>
      </w:r>
      <w:r w:rsidRPr="00E03161">
        <w:rPr>
          <w:i/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>фланец щупа</w:t>
      </w:r>
      <w:r>
        <w:rPr>
          <w:sz w:val="26"/>
          <w:szCs w:val="26"/>
        </w:rPr>
        <w:t>» на «</w:t>
      </w:r>
      <w:r w:rsidRPr="00E03161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 xml:space="preserve"> </w:t>
      </w:r>
      <w:r w:rsidRPr="00E0316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>рукоятк</w:t>
      </w:r>
      <w:r>
        <w:rPr>
          <w:sz w:val="26"/>
          <w:szCs w:val="26"/>
        </w:rPr>
        <w:t>а</w:t>
      </w:r>
      <w:r w:rsidRPr="00E03161">
        <w:rPr>
          <w:sz w:val="26"/>
          <w:szCs w:val="26"/>
        </w:rPr>
        <w:t xml:space="preserve">; </w:t>
      </w:r>
      <w:r w:rsidRPr="00E03161">
        <w:rPr>
          <w:i/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 xml:space="preserve">– рабочая часть (стержень); </w:t>
      </w:r>
      <w:r w:rsidRPr="00E03161">
        <w:rPr>
          <w:i/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E03161">
        <w:rPr>
          <w:sz w:val="26"/>
          <w:szCs w:val="26"/>
        </w:rPr>
        <w:t>–</w:t>
      </w:r>
      <w:r>
        <w:rPr>
          <w:sz w:val="26"/>
          <w:szCs w:val="26"/>
        </w:rPr>
        <w:t xml:space="preserve"> барьер».</w:t>
      </w:r>
    </w:p>
    <w:p w:rsidR="00562E71" w:rsidRDefault="00E03161" w:rsidP="00E0316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Рисунок 105. </w:t>
      </w:r>
      <w:r w:rsidR="00562E71">
        <w:rPr>
          <w:sz w:val="26"/>
          <w:szCs w:val="26"/>
        </w:rPr>
        <w:t>Заменить наименование рисунка:</w:t>
      </w:r>
    </w:p>
    <w:p w:rsidR="00562E71" w:rsidRDefault="00562E71" w:rsidP="00E0316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«Рисунок 105 – Отвод искр»;</w:t>
      </w:r>
    </w:p>
    <w:p w:rsidR="00562E71" w:rsidRDefault="00562E71" w:rsidP="00E0316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рисунок </w:t>
      </w:r>
      <w:r w:rsidRPr="00E03161">
        <w:rPr>
          <w:sz w:val="26"/>
          <w:szCs w:val="26"/>
        </w:rPr>
        <w:t>b)</w:t>
      </w:r>
      <w:r>
        <w:rPr>
          <w:sz w:val="26"/>
          <w:szCs w:val="26"/>
        </w:rPr>
        <w:t xml:space="preserve">. </w:t>
      </w:r>
      <w:r w:rsidR="00E03161">
        <w:rPr>
          <w:sz w:val="26"/>
          <w:szCs w:val="26"/>
        </w:rPr>
        <w:t xml:space="preserve">Заменить </w:t>
      </w:r>
      <w:r w:rsidR="0072738D">
        <w:rPr>
          <w:sz w:val="26"/>
          <w:szCs w:val="26"/>
        </w:rPr>
        <w:t>поясняющие данные</w:t>
      </w:r>
      <w:r w:rsidR="00E03161">
        <w:rPr>
          <w:sz w:val="26"/>
          <w:szCs w:val="26"/>
        </w:rPr>
        <w:t>: «</w:t>
      </w:r>
      <w:r w:rsidR="00E03161" w:rsidRPr="00E03161">
        <w:rPr>
          <w:sz w:val="26"/>
          <w:szCs w:val="26"/>
        </w:rPr>
        <w:t>b) Углы отклонения искр</w:t>
      </w:r>
      <w:r w:rsidR="00E03161">
        <w:rPr>
          <w:sz w:val="26"/>
          <w:szCs w:val="26"/>
        </w:rPr>
        <w:t>» на «</w:t>
      </w:r>
      <w:r w:rsidR="00E03161" w:rsidRPr="00E03161">
        <w:rPr>
          <w:sz w:val="26"/>
          <w:szCs w:val="26"/>
        </w:rPr>
        <w:t xml:space="preserve">b) Углы </w:t>
      </w:r>
      <w:r w:rsidR="00E03161">
        <w:rPr>
          <w:sz w:val="26"/>
          <w:szCs w:val="26"/>
        </w:rPr>
        <w:t xml:space="preserve">отвода </w:t>
      </w:r>
      <w:r w:rsidR="00E03161" w:rsidRPr="00E03161">
        <w:rPr>
          <w:sz w:val="26"/>
          <w:szCs w:val="26"/>
        </w:rPr>
        <w:t>искр</w:t>
      </w:r>
      <w:r w:rsidR="00E03161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E03161" w:rsidRDefault="00562E71" w:rsidP="00E0316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заменить </w:t>
      </w:r>
      <w:r w:rsidR="0072738D">
        <w:rPr>
          <w:sz w:val="26"/>
          <w:szCs w:val="26"/>
        </w:rPr>
        <w:t>поясняющие данные</w:t>
      </w:r>
      <w:r>
        <w:rPr>
          <w:sz w:val="26"/>
          <w:szCs w:val="26"/>
        </w:rPr>
        <w:t>:</w:t>
      </w:r>
      <w:r w:rsidR="00E03161">
        <w:rPr>
          <w:sz w:val="26"/>
          <w:szCs w:val="26"/>
        </w:rPr>
        <w:t xml:space="preserve"> «</w:t>
      </w:r>
      <w:r w:rsidR="00E03161" w:rsidRPr="00E03161">
        <w:rPr>
          <w:i/>
          <w:sz w:val="26"/>
          <w:szCs w:val="26"/>
        </w:rPr>
        <w:t>α</w:t>
      </w:r>
      <w:r w:rsidR="00E03161" w:rsidRPr="00E03161">
        <w:rPr>
          <w:sz w:val="26"/>
          <w:szCs w:val="26"/>
        </w:rPr>
        <w:t xml:space="preserve"> – горизонтальный угол отклонения искр;</w:t>
      </w:r>
      <w:r w:rsidR="00CC0E6E">
        <w:rPr>
          <w:sz w:val="26"/>
          <w:szCs w:val="26"/>
        </w:rPr>
        <w:t xml:space="preserve">            </w:t>
      </w:r>
      <w:bookmarkStart w:id="0" w:name="_GoBack"/>
      <w:bookmarkEnd w:id="0"/>
      <w:r w:rsidR="00E03161" w:rsidRPr="00E03161">
        <w:rPr>
          <w:sz w:val="26"/>
          <w:szCs w:val="26"/>
        </w:rPr>
        <w:t xml:space="preserve"> </w:t>
      </w:r>
      <w:r w:rsidR="00E03161" w:rsidRPr="00E03161">
        <w:rPr>
          <w:i/>
          <w:sz w:val="26"/>
          <w:szCs w:val="26"/>
        </w:rPr>
        <w:t>β</w:t>
      </w:r>
      <w:r w:rsidR="00E03161" w:rsidRPr="00E03161">
        <w:rPr>
          <w:sz w:val="26"/>
          <w:szCs w:val="26"/>
        </w:rPr>
        <w:t xml:space="preserve"> – вертикальный угол отклонения искр</w:t>
      </w:r>
      <w:r w:rsidR="00E03161">
        <w:rPr>
          <w:sz w:val="26"/>
          <w:szCs w:val="26"/>
        </w:rPr>
        <w:t>» на «</w:t>
      </w:r>
      <w:r w:rsidR="00E03161" w:rsidRPr="00E03161">
        <w:rPr>
          <w:i/>
          <w:sz w:val="26"/>
          <w:szCs w:val="26"/>
        </w:rPr>
        <w:t>α</w:t>
      </w:r>
      <w:r w:rsidR="00E03161" w:rsidRPr="00E03161">
        <w:rPr>
          <w:sz w:val="26"/>
          <w:szCs w:val="26"/>
        </w:rPr>
        <w:t xml:space="preserve"> – горизонтальный угол </w:t>
      </w:r>
      <w:r w:rsidR="00E03161">
        <w:rPr>
          <w:sz w:val="26"/>
          <w:szCs w:val="26"/>
        </w:rPr>
        <w:t>отвода</w:t>
      </w:r>
      <w:r w:rsidR="00E03161" w:rsidRPr="00E03161">
        <w:rPr>
          <w:sz w:val="26"/>
          <w:szCs w:val="26"/>
        </w:rPr>
        <w:t xml:space="preserve"> искр; </w:t>
      </w:r>
      <w:r w:rsidR="00E03161" w:rsidRPr="00E03161">
        <w:rPr>
          <w:i/>
          <w:sz w:val="26"/>
          <w:szCs w:val="26"/>
        </w:rPr>
        <w:t>β</w:t>
      </w:r>
      <w:r w:rsidR="00E03161" w:rsidRPr="00E03161">
        <w:rPr>
          <w:sz w:val="26"/>
          <w:szCs w:val="26"/>
        </w:rPr>
        <w:t xml:space="preserve"> – вертикальный угол </w:t>
      </w:r>
      <w:r w:rsidR="00E03161">
        <w:rPr>
          <w:sz w:val="26"/>
          <w:szCs w:val="26"/>
        </w:rPr>
        <w:t>отвода</w:t>
      </w:r>
      <w:r w:rsidR="00E03161" w:rsidRPr="00E03161">
        <w:rPr>
          <w:sz w:val="26"/>
          <w:szCs w:val="26"/>
        </w:rPr>
        <w:t xml:space="preserve"> искр</w:t>
      </w:r>
      <w:r w:rsidR="00E03161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317426" w:rsidRDefault="00B94907" w:rsidP="00E03161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Рисунок 106 а).</w:t>
      </w:r>
      <w:proofErr w:type="gramEnd"/>
      <w:r w:rsidR="00317426">
        <w:rPr>
          <w:sz w:val="26"/>
          <w:szCs w:val="26"/>
        </w:rPr>
        <w:t xml:space="preserve"> Заменить наименование рисунка:</w:t>
      </w:r>
    </w:p>
    <w:p w:rsidR="00317426" w:rsidRPr="00317426" w:rsidRDefault="00317426" w:rsidP="00317426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 w:rsidRPr="00317426">
        <w:rPr>
          <w:sz w:val="26"/>
          <w:szCs w:val="26"/>
        </w:rPr>
        <w:t>«</w:t>
      </w:r>
      <w:r w:rsidRPr="00317426">
        <w:rPr>
          <w:sz w:val="26"/>
          <w:szCs w:val="26"/>
        </w:rPr>
        <w:t xml:space="preserve">a) конструкция фланца, </w:t>
      </w:r>
      <w:proofErr w:type="gramStart"/>
      <w:r w:rsidRPr="00317426">
        <w:rPr>
          <w:sz w:val="26"/>
          <w:szCs w:val="26"/>
        </w:rPr>
        <w:t>пример а</w:t>
      </w:r>
      <w:proofErr w:type="gramEnd"/>
      <w:r w:rsidRPr="00317426">
        <w:rPr>
          <w:sz w:val="26"/>
          <w:szCs w:val="26"/>
        </w:rPr>
        <w:t>)</w:t>
      </w:r>
      <w:r>
        <w:rPr>
          <w:sz w:val="26"/>
          <w:szCs w:val="26"/>
        </w:rPr>
        <w:t>».</w:t>
      </w:r>
    </w:p>
    <w:p w:rsidR="009034B2" w:rsidRPr="009034B2" w:rsidRDefault="00E27285" w:rsidP="005C0548">
      <w:pPr>
        <w:tabs>
          <w:tab w:val="left" w:pos="1134"/>
        </w:tabs>
        <w:autoSpaceDE w:val="0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. </w:t>
      </w:r>
      <w:r w:rsidR="00434AFB">
        <w:rPr>
          <w:sz w:val="26"/>
          <w:szCs w:val="26"/>
        </w:rPr>
        <w:t xml:space="preserve">Таблица </w:t>
      </w:r>
      <w:r w:rsidR="00434AFB">
        <w:rPr>
          <w:sz w:val="26"/>
          <w:szCs w:val="26"/>
          <w:lang w:val="en-US"/>
        </w:rPr>
        <w:t>I</w:t>
      </w:r>
      <w:r w:rsidR="00434AFB">
        <w:rPr>
          <w:sz w:val="26"/>
          <w:szCs w:val="26"/>
        </w:rPr>
        <w:t xml:space="preserve">.101. </w:t>
      </w:r>
      <w:r w:rsidR="009034B2" w:rsidRPr="009034B2">
        <w:rPr>
          <w:sz w:val="26"/>
          <w:szCs w:val="26"/>
        </w:rPr>
        <w:t>И</w:t>
      </w:r>
      <w:r w:rsidR="009034B2" w:rsidRPr="009034B2">
        <w:rPr>
          <w:sz w:val="26"/>
          <w:szCs w:val="26"/>
        </w:rPr>
        <w:t xml:space="preserve">зложить в новой редакции: </w:t>
      </w:r>
    </w:p>
    <w:p w:rsidR="005C0548" w:rsidRPr="006406A9" w:rsidRDefault="005C0548" w:rsidP="005C0548">
      <w:pPr>
        <w:spacing w:line="360" w:lineRule="auto"/>
        <w:ind w:left="2088" w:right="-2" w:hanging="1521"/>
        <w:rPr>
          <w:rFonts w:ascii="Arial" w:eastAsia="Arial" w:hAnsi="Arial" w:cs="Arial"/>
          <w:noProof/>
        </w:rPr>
      </w:pPr>
      <w:r>
        <w:rPr>
          <w:sz w:val="26"/>
          <w:szCs w:val="26"/>
        </w:rPr>
        <w:t>«</w:t>
      </w:r>
      <w:r w:rsidRPr="00CC0E6E">
        <w:rPr>
          <w:rFonts w:eastAsia="Arial"/>
          <w:bCs/>
          <w:noProof/>
          <w:spacing w:val="40"/>
          <w:sz w:val="26"/>
          <w:szCs w:val="26"/>
        </w:rPr>
        <w:t>Таблица</w:t>
      </w:r>
      <w:r w:rsidRPr="005C0548">
        <w:rPr>
          <w:rFonts w:eastAsia="Arial"/>
          <w:bCs/>
          <w:noProof/>
          <w:sz w:val="26"/>
          <w:szCs w:val="26"/>
        </w:rPr>
        <w:t xml:space="preserve"> I.101 </w:t>
      </w:r>
      <w:r w:rsidR="00CC0E6E">
        <w:rPr>
          <w:rFonts w:eastAsia="Arial"/>
          <w:bCs/>
          <w:noProof/>
          <w:sz w:val="26"/>
          <w:szCs w:val="26"/>
        </w:rPr>
        <w:t>–</w:t>
      </w:r>
      <w:r w:rsidRPr="005C0548">
        <w:rPr>
          <w:rFonts w:eastAsia="Arial"/>
          <w:bCs/>
          <w:noProof/>
          <w:sz w:val="26"/>
          <w:szCs w:val="26"/>
        </w:rPr>
        <w:t xml:space="preserve"> Условия испытания шума для торцовочных пил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6232"/>
      </w:tblGrid>
      <w:tr w:rsidR="005C0548" w:rsidRPr="00CC0E6E" w:rsidTr="00A22923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0548" w:rsidRPr="00CC0E6E" w:rsidRDefault="005C0548" w:rsidP="00A22923">
            <w:pPr>
              <w:spacing w:line="360" w:lineRule="auto"/>
              <w:ind w:left="105" w:right="-20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bCs/>
                <w:sz w:val="26"/>
                <w:szCs w:val="26"/>
                <w:lang w:val="ru"/>
              </w:rPr>
              <w:t>Объект обработки</w:t>
            </w:r>
          </w:p>
        </w:tc>
        <w:tc>
          <w:tcPr>
            <w:tcW w:w="62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C0548" w:rsidRPr="00CC0E6E" w:rsidRDefault="005C0548" w:rsidP="00A22923">
            <w:pPr>
              <w:tabs>
                <w:tab w:val="left" w:pos="7258"/>
              </w:tabs>
              <w:spacing w:line="360" w:lineRule="auto"/>
              <w:ind w:left="142" w:right="278" w:firstLine="425"/>
              <w:jc w:val="both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sz w:val="26"/>
                <w:szCs w:val="26"/>
                <w:lang w:val="ru"/>
              </w:rPr>
              <w:t>Перед проведением всей серии испытаний нарезают горизонтальный брусок квадратного сечения из низкоуглеродистой стали, аналогичной S235, по стандарту ISO 630-2:2011, размером 40 мм Х 40 мм и длиной 500 мм</w:t>
            </w:r>
          </w:p>
        </w:tc>
      </w:tr>
      <w:tr w:rsidR="005C0548" w:rsidRPr="00CC0E6E" w:rsidTr="00A22923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0548" w:rsidRPr="00CC0E6E" w:rsidRDefault="005C0548" w:rsidP="00A22923">
            <w:pPr>
              <w:spacing w:line="360" w:lineRule="auto"/>
              <w:ind w:left="105" w:right="-20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bCs/>
                <w:sz w:val="26"/>
                <w:szCs w:val="26"/>
                <w:lang w:val="ru"/>
              </w:rPr>
              <w:t>Рабочий инструмент</w:t>
            </w:r>
          </w:p>
        </w:tc>
        <w:tc>
          <w:tcPr>
            <w:tcW w:w="62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C0548" w:rsidRPr="00CC0E6E" w:rsidRDefault="005C0548" w:rsidP="005C0548">
            <w:pPr>
              <w:tabs>
                <w:tab w:val="left" w:pos="7258"/>
              </w:tabs>
              <w:spacing w:line="360" w:lineRule="auto"/>
              <w:ind w:left="142" w:right="278" w:firstLine="425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sz w:val="26"/>
                <w:szCs w:val="26"/>
                <w:lang w:val="ru"/>
              </w:rPr>
              <w:t>Новый армированный отрезной круг, рекомендованный изготовителем и</w:t>
            </w:r>
            <w:r w:rsidRPr="00CC0E6E">
              <w:rPr>
                <w:rFonts w:eastAsia="Arial"/>
                <w:bCs/>
                <w:i/>
                <w:iCs/>
                <w:sz w:val="26"/>
                <w:szCs w:val="26"/>
                <w:lang w:val="ru"/>
              </w:rPr>
              <w:t xml:space="preserve"> </w:t>
            </w:r>
            <w:r w:rsidRPr="00CC0E6E">
              <w:rPr>
                <w:rFonts w:eastAsia="Arial"/>
                <w:sz w:val="26"/>
                <w:szCs w:val="26"/>
                <w:lang w:val="ru"/>
              </w:rPr>
              <w:t>используемый в ходе всей серии испытаний</w:t>
            </w:r>
            <w:r w:rsidRPr="00CC0E6E">
              <w:rPr>
                <w:rFonts w:eastAsia="Arial"/>
                <w:bCs/>
                <w:i/>
                <w:iCs/>
                <w:sz w:val="26"/>
                <w:szCs w:val="26"/>
                <w:lang w:val="ru"/>
              </w:rPr>
              <w:t>.</w:t>
            </w:r>
          </w:p>
        </w:tc>
      </w:tr>
      <w:tr w:rsidR="005C0548" w:rsidRPr="00CC0E6E" w:rsidTr="00A22923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0548" w:rsidRPr="00CC0E6E" w:rsidRDefault="005C0548" w:rsidP="00A22923">
            <w:pPr>
              <w:spacing w:line="360" w:lineRule="auto"/>
              <w:ind w:left="105" w:right="-20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bCs/>
                <w:sz w:val="26"/>
                <w:szCs w:val="26"/>
                <w:lang w:val="ru"/>
              </w:rPr>
              <w:t>Усилие подачи</w:t>
            </w:r>
          </w:p>
        </w:tc>
        <w:tc>
          <w:tcPr>
            <w:tcW w:w="62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C0548" w:rsidRPr="00CC0E6E" w:rsidRDefault="005C0548" w:rsidP="005C0548">
            <w:pPr>
              <w:spacing w:line="360" w:lineRule="auto"/>
              <w:ind w:left="142" w:right="-20" w:firstLine="425"/>
              <w:rPr>
                <w:rFonts w:eastAsia="Arial"/>
                <w:strike/>
                <w:sz w:val="26"/>
                <w:szCs w:val="26"/>
              </w:rPr>
            </w:pPr>
            <w:proofErr w:type="gramStart"/>
            <w:r w:rsidRPr="00CC0E6E">
              <w:rPr>
                <w:sz w:val="26"/>
                <w:szCs w:val="26"/>
              </w:rPr>
              <w:t>Достаточное</w:t>
            </w:r>
            <w:proofErr w:type="gramEnd"/>
            <w:r w:rsidRPr="00CC0E6E">
              <w:rPr>
                <w:sz w:val="26"/>
                <w:szCs w:val="26"/>
              </w:rPr>
              <w:t xml:space="preserve"> для выполнения стабильного реза</w:t>
            </w:r>
            <w:r w:rsidRPr="00CC0E6E">
              <w:rPr>
                <w:sz w:val="26"/>
                <w:szCs w:val="26"/>
              </w:rPr>
              <w:t>.</w:t>
            </w:r>
          </w:p>
        </w:tc>
      </w:tr>
      <w:tr w:rsidR="005C0548" w:rsidRPr="00CC0E6E" w:rsidTr="00A22923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0548" w:rsidRPr="00CC0E6E" w:rsidRDefault="005C0548" w:rsidP="005C0548">
            <w:pPr>
              <w:spacing w:line="360" w:lineRule="auto"/>
              <w:ind w:left="105" w:right="-20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bCs/>
                <w:sz w:val="26"/>
                <w:szCs w:val="26"/>
                <w:lang w:val="ru"/>
              </w:rPr>
              <w:t xml:space="preserve">Глубина реза </w:t>
            </w:r>
          </w:p>
        </w:tc>
        <w:tc>
          <w:tcPr>
            <w:tcW w:w="62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C0548" w:rsidRPr="00CC0E6E" w:rsidRDefault="005C0548" w:rsidP="00A22923">
            <w:pPr>
              <w:spacing w:line="360" w:lineRule="auto"/>
              <w:ind w:left="142" w:right="-20" w:firstLine="425"/>
              <w:rPr>
                <w:rFonts w:eastAsia="Arial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0 мм"/>
              </w:smartTagPr>
              <w:r w:rsidRPr="00CC0E6E">
                <w:rPr>
                  <w:rFonts w:eastAsia="Arial"/>
                  <w:sz w:val="26"/>
                  <w:szCs w:val="26"/>
                  <w:lang w:val="ru"/>
                </w:rPr>
                <w:t>40 мм</w:t>
              </w:r>
            </w:smartTag>
            <w:r w:rsidRPr="00CC0E6E">
              <w:rPr>
                <w:rFonts w:eastAsia="Arial"/>
                <w:sz w:val="26"/>
                <w:szCs w:val="26"/>
                <w:lang w:val="ru"/>
              </w:rPr>
              <w:t xml:space="preserve"> </w:t>
            </w:r>
          </w:p>
        </w:tc>
      </w:tr>
      <w:tr w:rsidR="005C0548" w:rsidRPr="00CC0E6E" w:rsidTr="00A22923">
        <w:trPr>
          <w:trHeight w:val="2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C0548" w:rsidRPr="00CC0E6E" w:rsidRDefault="005C0548" w:rsidP="00A22923">
            <w:pPr>
              <w:keepNext/>
              <w:spacing w:line="360" w:lineRule="auto"/>
              <w:ind w:left="105" w:right="-20"/>
              <w:rPr>
                <w:rFonts w:eastAsia="Arial"/>
                <w:sz w:val="26"/>
                <w:szCs w:val="26"/>
              </w:rPr>
            </w:pPr>
            <w:r w:rsidRPr="00CC0E6E">
              <w:rPr>
                <w:rFonts w:eastAsia="Arial"/>
                <w:bCs/>
                <w:sz w:val="26"/>
                <w:szCs w:val="26"/>
                <w:lang w:val="ru"/>
              </w:rPr>
              <w:t>Цикл испытания</w:t>
            </w:r>
          </w:p>
        </w:tc>
        <w:tc>
          <w:tcPr>
            <w:tcW w:w="623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C0548" w:rsidRPr="00CC0E6E" w:rsidRDefault="005C0548" w:rsidP="00A22923">
            <w:pPr>
              <w:spacing w:line="360" w:lineRule="auto"/>
              <w:ind w:left="142" w:right="-20" w:firstLine="425"/>
              <w:rPr>
                <w:sz w:val="26"/>
                <w:szCs w:val="26"/>
              </w:rPr>
            </w:pPr>
            <w:r w:rsidRPr="00CC0E6E">
              <w:rPr>
                <w:sz w:val="26"/>
                <w:szCs w:val="26"/>
              </w:rPr>
              <w:t xml:space="preserve">Стальной брусок режут на куски шириной около 10 мм. Пять резов, быстро следующих друг за другом, составляют один полный цикл испытания. </w:t>
            </w:r>
          </w:p>
          <w:p w:rsidR="005C0548" w:rsidRPr="00CC0E6E" w:rsidRDefault="005C0548" w:rsidP="005C0548">
            <w:pPr>
              <w:spacing w:line="360" w:lineRule="auto"/>
              <w:ind w:left="142" w:right="-20" w:firstLine="425"/>
              <w:rPr>
                <w:rFonts w:eastAsia="Arial"/>
                <w:sz w:val="26"/>
                <w:szCs w:val="26"/>
              </w:rPr>
            </w:pPr>
            <w:r w:rsidRPr="00CC0E6E">
              <w:rPr>
                <w:sz w:val="26"/>
                <w:szCs w:val="26"/>
              </w:rPr>
              <w:t>Измерения проводят (усредняют) в течение всего цикла испытаний.</w:t>
            </w:r>
          </w:p>
        </w:tc>
      </w:tr>
    </w:tbl>
    <w:p w:rsidR="009034B2" w:rsidRPr="00434AFB" w:rsidRDefault="00CC0E6E" w:rsidP="00CC0E6E">
      <w:pPr>
        <w:tabs>
          <w:tab w:val="left" w:pos="1134"/>
        </w:tabs>
        <w:autoSpaceDE w:val="0"/>
        <w:spacing w:line="360" w:lineRule="auto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</w:p>
    <w:p w:rsidR="008E2CC2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______________________________________________________________________</w:t>
      </w:r>
    </w:p>
    <w:p w:rsidR="008E2CC2" w:rsidRPr="006870A6" w:rsidRDefault="008E2CC2" w:rsidP="008E2CC2">
      <w:pPr>
        <w:shd w:val="clear" w:color="auto" w:fill="FFFFFF"/>
        <w:tabs>
          <w:tab w:val="left" w:pos="2500"/>
          <w:tab w:val="left" w:pos="6300"/>
          <w:tab w:val="left" w:pos="8800"/>
        </w:tabs>
        <w:jc w:val="both"/>
        <w:rPr>
          <w:sz w:val="26"/>
          <w:szCs w:val="26"/>
        </w:rPr>
      </w:pPr>
      <w:r w:rsidRPr="006870A6">
        <w:rPr>
          <w:sz w:val="26"/>
          <w:szCs w:val="26"/>
        </w:rPr>
        <w:t>УДК 621.869:669.01:006.354               МКС 25.140.20</w:t>
      </w:r>
      <w:r w:rsidRPr="006870A6">
        <w:rPr>
          <w:color w:val="FF0000"/>
          <w:sz w:val="26"/>
          <w:szCs w:val="26"/>
        </w:rPr>
        <w:tab/>
      </w:r>
      <w:r w:rsidRPr="006870A6">
        <w:rPr>
          <w:sz w:val="26"/>
          <w:szCs w:val="26"/>
        </w:rPr>
        <w:t xml:space="preserve">    </w:t>
      </w:r>
      <w:r w:rsidRPr="006870A6">
        <w:rPr>
          <w:sz w:val="26"/>
          <w:szCs w:val="26"/>
        </w:rPr>
        <w:tab/>
        <w:t xml:space="preserve"> </w:t>
      </w:r>
      <w:r w:rsidRPr="006870A6">
        <w:rPr>
          <w:sz w:val="26"/>
          <w:szCs w:val="26"/>
          <w:lang w:val="en-US"/>
        </w:rPr>
        <w:t>IDT</w:t>
      </w:r>
    </w:p>
    <w:p w:rsidR="008E2CC2" w:rsidRPr="006870A6" w:rsidRDefault="008E2CC2" w:rsidP="008E2CC2">
      <w:pPr>
        <w:shd w:val="clear" w:color="auto" w:fill="FFFFFF"/>
        <w:ind w:left="6700"/>
        <w:rPr>
          <w:sz w:val="26"/>
          <w:szCs w:val="26"/>
          <w:vertAlign w:val="superscript"/>
        </w:rPr>
      </w:pPr>
    </w:p>
    <w:p w:rsidR="008E2CC2" w:rsidRPr="006870A6" w:rsidRDefault="008E2CC2" w:rsidP="008E2CC2">
      <w:pPr>
        <w:shd w:val="clear" w:color="auto" w:fill="FFFFFF"/>
        <w:tabs>
          <w:tab w:val="left" w:pos="8700"/>
        </w:tabs>
        <w:jc w:val="both"/>
        <w:rPr>
          <w:bCs/>
          <w:sz w:val="26"/>
          <w:szCs w:val="26"/>
        </w:rPr>
      </w:pPr>
      <w:r w:rsidRPr="006870A6">
        <w:rPr>
          <w:sz w:val="26"/>
          <w:szCs w:val="26"/>
        </w:rPr>
        <w:t>Ключевые слова: м</w:t>
      </w:r>
      <w:r w:rsidRPr="006870A6">
        <w:rPr>
          <w:bCs/>
          <w:sz w:val="26"/>
          <w:szCs w:val="26"/>
        </w:rPr>
        <w:t>ашины ручные, переносные и садово-огородные электрические, переносные дисковые пилы, безопасность, испытания</w:t>
      </w:r>
      <w:r w:rsidRPr="006870A6">
        <w:rPr>
          <w:bCs/>
          <w:sz w:val="26"/>
          <w:szCs w:val="26"/>
        </w:rPr>
        <w:tab/>
      </w:r>
    </w:p>
    <w:p w:rsidR="008E2CC2" w:rsidRPr="00634221" w:rsidRDefault="008E2CC2" w:rsidP="008E2CC2">
      <w:pPr>
        <w:ind w:right="61"/>
        <w:rPr>
          <w:rFonts w:ascii="Arial" w:eastAsia="Arial" w:hAnsi="Arial" w:cs="Arial"/>
          <w:noProof/>
          <w:sz w:val="16"/>
          <w:szCs w:val="16"/>
        </w:rPr>
      </w:pPr>
      <w:r w:rsidRPr="00634221">
        <w:rPr>
          <w:rFonts w:ascii="Arial" w:hAnsi="Arial" w:cs="Arial"/>
          <w:bCs/>
          <w:szCs w:val="19"/>
        </w:rPr>
        <w:t>____________________________________________________________________</w:t>
      </w:r>
      <w:r>
        <w:rPr>
          <w:rFonts w:ascii="Arial" w:hAnsi="Arial" w:cs="Arial"/>
          <w:bCs/>
          <w:szCs w:val="19"/>
        </w:rPr>
        <w:t>_</w:t>
      </w:r>
    </w:p>
    <w:p w:rsidR="008E2CC2" w:rsidRDefault="008E2CC2" w:rsidP="008E2CC2">
      <w:pPr>
        <w:spacing w:after="244" w:line="266" w:lineRule="auto"/>
        <w:ind w:left="284" w:right="43"/>
        <w:jc w:val="both"/>
      </w:pPr>
    </w:p>
    <w:p w:rsidR="00634221" w:rsidRPr="00D72D51" w:rsidRDefault="007E28D5" w:rsidP="007E28D5">
      <w:pPr>
        <w:spacing w:after="244" w:line="266" w:lineRule="auto"/>
        <w:ind w:left="284" w:right="43" w:hanging="284"/>
        <w:jc w:val="both"/>
        <w:rPr>
          <w:b/>
          <w:sz w:val="26"/>
          <w:szCs w:val="26"/>
        </w:rPr>
      </w:pPr>
      <w:r w:rsidRPr="00D72D51">
        <w:rPr>
          <w:b/>
          <w:sz w:val="26"/>
          <w:szCs w:val="26"/>
        </w:rPr>
        <w:t>Руководител</w:t>
      </w:r>
      <w:r w:rsidR="00A6253A" w:rsidRPr="00D72D51">
        <w:rPr>
          <w:b/>
          <w:sz w:val="26"/>
          <w:szCs w:val="26"/>
        </w:rPr>
        <w:t>ь</w:t>
      </w:r>
      <w:r w:rsidRPr="00D72D51">
        <w:rPr>
          <w:b/>
          <w:sz w:val="26"/>
          <w:szCs w:val="26"/>
        </w:rPr>
        <w:t xml:space="preserve"> разработки:</w:t>
      </w:r>
    </w:p>
    <w:p w:rsidR="00634221" w:rsidRDefault="00634221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  <w:r w:rsidRPr="00634221">
        <w:rPr>
          <w:sz w:val="26"/>
          <w:szCs w:val="26"/>
        </w:rPr>
        <w:t xml:space="preserve">Директор </w:t>
      </w:r>
      <w:r w:rsidR="007E28D5">
        <w:rPr>
          <w:sz w:val="26"/>
          <w:szCs w:val="26"/>
        </w:rPr>
        <w:t>д</w:t>
      </w:r>
      <w:r w:rsidRPr="00634221">
        <w:rPr>
          <w:sz w:val="26"/>
          <w:szCs w:val="26"/>
        </w:rPr>
        <w:t>епартамента</w:t>
      </w:r>
    </w:p>
    <w:p w:rsidR="007E28D5" w:rsidRDefault="00A6253A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4DEB10" wp14:editId="173F8FF8">
            <wp:simplePos x="0" y="0"/>
            <wp:positionH relativeFrom="column">
              <wp:posOffset>3148965</wp:posOffset>
            </wp:positionH>
            <wp:positionV relativeFrom="paragraph">
              <wp:posOffset>252730</wp:posOffset>
            </wp:positionV>
            <wp:extent cx="1212850" cy="422275"/>
            <wp:effectExtent l="0" t="0" r="6350" b="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A6">
        <w:rPr>
          <w:sz w:val="26"/>
          <w:szCs w:val="26"/>
        </w:rPr>
        <w:t>м</w:t>
      </w:r>
      <w:r w:rsidR="007E28D5">
        <w:rPr>
          <w:sz w:val="26"/>
          <w:szCs w:val="26"/>
        </w:rPr>
        <w:t>ашиностроения и цифровых технологий</w:t>
      </w:r>
    </w:p>
    <w:p w:rsidR="007E28D5" w:rsidRDefault="007E28D5" w:rsidP="007E28D5">
      <w:pPr>
        <w:spacing w:after="244" w:line="360" w:lineRule="auto"/>
        <w:ind w:left="284" w:right="45" w:hanging="284"/>
        <w:jc w:val="both"/>
        <w:rPr>
          <w:sz w:val="26"/>
          <w:szCs w:val="26"/>
        </w:rPr>
      </w:pPr>
      <w:r w:rsidRPr="00634221">
        <w:rPr>
          <w:sz w:val="26"/>
          <w:szCs w:val="26"/>
        </w:rPr>
        <w:t>ФГБУ «Институт стандартизации»</w:t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>
        <w:rPr>
          <w:sz w:val="26"/>
          <w:szCs w:val="26"/>
        </w:rPr>
        <w:t>Г</w:t>
      </w:r>
      <w:r w:rsidRPr="00634221">
        <w:rPr>
          <w:sz w:val="26"/>
          <w:szCs w:val="26"/>
        </w:rPr>
        <w:t xml:space="preserve">.В. </w:t>
      </w:r>
      <w:r>
        <w:rPr>
          <w:sz w:val="26"/>
          <w:szCs w:val="26"/>
        </w:rPr>
        <w:t>Воробьёв</w:t>
      </w:r>
    </w:p>
    <w:p w:rsidR="007E28D5" w:rsidRPr="00634221" w:rsidRDefault="007E28D5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</w:p>
    <w:p w:rsidR="007E28D5" w:rsidRPr="004E5825" w:rsidRDefault="007E28D5" w:rsidP="007E28D5">
      <w:pPr>
        <w:spacing w:after="244" w:line="266" w:lineRule="auto"/>
        <w:ind w:left="284" w:right="43" w:hanging="284"/>
        <w:jc w:val="both"/>
        <w:rPr>
          <w:b/>
          <w:sz w:val="26"/>
          <w:szCs w:val="26"/>
        </w:rPr>
      </w:pPr>
      <w:r w:rsidRPr="004E5825">
        <w:rPr>
          <w:b/>
          <w:sz w:val="26"/>
          <w:szCs w:val="26"/>
        </w:rPr>
        <w:t>Исполнители:</w:t>
      </w:r>
    </w:p>
    <w:p w:rsidR="007E28D5" w:rsidRPr="007E28D5" w:rsidRDefault="007E28D5" w:rsidP="007E28D5">
      <w:pPr>
        <w:spacing w:after="244"/>
        <w:ind w:left="284" w:right="43" w:hanging="284"/>
        <w:jc w:val="both"/>
        <w:rPr>
          <w:sz w:val="26"/>
          <w:szCs w:val="26"/>
        </w:rPr>
      </w:pPr>
      <w:r w:rsidRPr="007E28D5">
        <w:rPr>
          <w:sz w:val="26"/>
          <w:szCs w:val="26"/>
        </w:rPr>
        <w:t xml:space="preserve">Начальник отдела </w:t>
      </w:r>
    </w:p>
    <w:p w:rsidR="007E28D5" w:rsidRDefault="007E28D5" w:rsidP="007E28D5">
      <w:pPr>
        <w:spacing w:after="244"/>
        <w:ind w:left="284" w:right="43" w:hanging="284"/>
        <w:jc w:val="both"/>
        <w:rPr>
          <w:sz w:val="26"/>
          <w:szCs w:val="26"/>
        </w:rPr>
      </w:pPr>
      <w:r w:rsidRPr="007E28D5">
        <w:rPr>
          <w:sz w:val="26"/>
          <w:szCs w:val="26"/>
        </w:rPr>
        <w:t>сельскохозяйственного, строительно-</w:t>
      </w:r>
    </w:p>
    <w:p w:rsidR="007E28D5" w:rsidRDefault="007E28D5" w:rsidP="007E28D5">
      <w:pPr>
        <w:spacing w:after="244"/>
        <w:ind w:left="284" w:right="43" w:hanging="284"/>
        <w:jc w:val="both"/>
        <w:rPr>
          <w:sz w:val="26"/>
          <w:szCs w:val="26"/>
        </w:rPr>
      </w:pPr>
      <w:r w:rsidRPr="007E28D5">
        <w:rPr>
          <w:sz w:val="26"/>
          <w:szCs w:val="26"/>
        </w:rPr>
        <w:t>дорожного, горного и подъемно-</w:t>
      </w:r>
    </w:p>
    <w:p w:rsidR="00634221" w:rsidRDefault="009227CB" w:rsidP="007E28D5">
      <w:pPr>
        <w:spacing w:after="244"/>
        <w:ind w:left="284" w:right="43" w:hanging="284"/>
        <w:jc w:val="both"/>
        <w:rPr>
          <w:sz w:val="26"/>
          <w:szCs w:val="26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5FEA89F" wp14:editId="159782CD">
            <wp:simplePos x="0" y="0"/>
            <wp:positionH relativeFrom="column">
              <wp:posOffset>3146425</wp:posOffset>
            </wp:positionH>
            <wp:positionV relativeFrom="paragraph">
              <wp:posOffset>87630</wp:posOffset>
            </wp:positionV>
            <wp:extent cx="883920" cy="7251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8D5">
        <w:rPr>
          <w:sz w:val="26"/>
          <w:szCs w:val="26"/>
        </w:rPr>
        <w:t>транспортного машиностроения</w:t>
      </w:r>
    </w:p>
    <w:p w:rsidR="007E28D5" w:rsidRDefault="007E28D5" w:rsidP="007E28D5">
      <w:pPr>
        <w:spacing w:after="244"/>
        <w:ind w:left="284" w:right="45" w:hanging="284"/>
        <w:jc w:val="both"/>
        <w:rPr>
          <w:sz w:val="26"/>
          <w:szCs w:val="26"/>
        </w:rPr>
      </w:pPr>
      <w:r w:rsidRPr="00634221">
        <w:rPr>
          <w:sz w:val="26"/>
          <w:szCs w:val="26"/>
        </w:rPr>
        <w:t>ФГБУ «Институт стандартизации»</w:t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>
        <w:rPr>
          <w:sz w:val="26"/>
          <w:szCs w:val="26"/>
        </w:rPr>
        <w:t>Е</w:t>
      </w:r>
      <w:r w:rsidRPr="00634221">
        <w:rPr>
          <w:sz w:val="26"/>
          <w:szCs w:val="26"/>
        </w:rPr>
        <w:t xml:space="preserve">.В. </w:t>
      </w:r>
      <w:r>
        <w:rPr>
          <w:sz w:val="26"/>
          <w:szCs w:val="26"/>
        </w:rPr>
        <w:t>Глухова</w:t>
      </w:r>
    </w:p>
    <w:p w:rsidR="007E28D5" w:rsidRDefault="007E28D5" w:rsidP="007E28D5">
      <w:pPr>
        <w:spacing w:after="244"/>
        <w:ind w:left="284" w:right="45" w:hanging="284"/>
        <w:jc w:val="both"/>
        <w:rPr>
          <w:sz w:val="26"/>
          <w:szCs w:val="26"/>
        </w:rPr>
      </w:pPr>
    </w:p>
    <w:p w:rsidR="007E28D5" w:rsidRPr="007E28D5" w:rsidRDefault="007E28D5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Pr="007E28D5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7E28D5">
        <w:rPr>
          <w:sz w:val="26"/>
          <w:szCs w:val="26"/>
        </w:rPr>
        <w:t xml:space="preserve"> отдела </w:t>
      </w:r>
    </w:p>
    <w:p w:rsidR="007E28D5" w:rsidRDefault="007E28D5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  <w:r w:rsidRPr="007E28D5">
        <w:rPr>
          <w:sz w:val="26"/>
          <w:szCs w:val="26"/>
        </w:rPr>
        <w:t>сельскохозяйственного, строительно-</w:t>
      </w:r>
    </w:p>
    <w:p w:rsidR="007E28D5" w:rsidRDefault="009227CB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89031E" wp14:editId="7C49640C">
            <wp:simplePos x="0" y="0"/>
            <wp:positionH relativeFrom="margin">
              <wp:posOffset>3011805</wp:posOffset>
            </wp:positionH>
            <wp:positionV relativeFrom="paragraph">
              <wp:posOffset>278130</wp:posOffset>
            </wp:positionV>
            <wp:extent cx="1122680" cy="99314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8D5" w:rsidRPr="007E28D5">
        <w:rPr>
          <w:sz w:val="26"/>
          <w:szCs w:val="26"/>
        </w:rPr>
        <w:t>дорожного, горного и подъемно-</w:t>
      </w:r>
    </w:p>
    <w:p w:rsidR="007E28D5" w:rsidRDefault="007E28D5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  <w:r>
        <w:rPr>
          <w:sz w:val="26"/>
          <w:szCs w:val="26"/>
        </w:rPr>
        <w:t>транспортного машиностроения</w:t>
      </w:r>
    </w:p>
    <w:p w:rsidR="007E28D5" w:rsidRDefault="007E28D5" w:rsidP="007E28D5">
      <w:pPr>
        <w:spacing w:after="244" w:line="360" w:lineRule="auto"/>
        <w:ind w:left="284" w:right="45" w:hanging="284"/>
        <w:jc w:val="both"/>
        <w:rPr>
          <w:sz w:val="26"/>
          <w:szCs w:val="26"/>
        </w:rPr>
      </w:pPr>
      <w:r w:rsidRPr="00634221">
        <w:rPr>
          <w:sz w:val="26"/>
          <w:szCs w:val="26"/>
        </w:rPr>
        <w:t>ФГБУ «Институт стандартизации»</w:t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 w:rsidRPr="00634221">
        <w:rPr>
          <w:sz w:val="26"/>
          <w:szCs w:val="26"/>
        </w:rPr>
        <w:tab/>
      </w:r>
      <w:r>
        <w:rPr>
          <w:sz w:val="26"/>
          <w:szCs w:val="26"/>
        </w:rPr>
        <w:t>Н.Г.</w:t>
      </w:r>
      <w:r w:rsidRPr="00634221">
        <w:rPr>
          <w:sz w:val="26"/>
          <w:szCs w:val="26"/>
        </w:rPr>
        <w:t xml:space="preserve"> </w:t>
      </w:r>
      <w:r>
        <w:rPr>
          <w:sz w:val="26"/>
          <w:szCs w:val="26"/>
        </w:rPr>
        <w:t>Копылова</w:t>
      </w:r>
    </w:p>
    <w:p w:rsidR="007E28D5" w:rsidRPr="00634221" w:rsidRDefault="007E28D5" w:rsidP="007E28D5">
      <w:pPr>
        <w:spacing w:after="244" w:line="266" w:lineRule="auto"/>
        <w:ind w:left="284" w:right="43" w:hanging="284"/>
        <w:jc w:val="both"/>
        <w:rPr>
          <w:sz w:val="26"/>
          <w:szCs w:val="26"/>
        </w:rPr>
      </w:pPr>
    </w:p>
    <w:sectPr w:rsidR="007E28D5" w:rsidRPr="00634221" w:rsidSect="003D6062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C9" w:rsidRDefault="001F7FC9" w:rsidP="00410278">
      <w:r>
        <w:separator/>
      </w:r>
    </w:p>
  </w:endnote>
  <w:endnote w:type="continuationSeparator" w:id="0">
    <w:p w:rsidR="001F7FC9" w:rsidRDefault="001F7FC9" w:rsidP="004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85316"/>
      <w:docPartObj>
        <w:docPartGallery w:val="Page Numbers (Bottom of Page)"/>
        <w:docPartUnique/>
      </w:docPartObj>
    </w:sdtPr>
    <w:sdtEndPr/>
    <w:sdtContent>
      <w:p w:rsidR="004B1C79" w:rsidRDefault="004B1C79" w:rsidP="004102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E6E">
          <w:rPr>
            <w:noProof/>
          </w:rPr>
          <w:t>2</w:t>
        </w:r>
        <w:r>
          <w:fldChar w:fldCharType="end"/>
        </w:r>
      </w:p>
    </w:sdtContent>
  </w:sdt>
  <w:p w:rsidR="004B1C79" w:rsidRDefault="004B1C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C9" w:rsidRDefault="001F7FC9" w:rsidP="00410278">
      <w:r>
        <w:separator/>
      </w:r>
    </w:p>
  </w:footnote>
  <w:footnote w:type="continuationSeparator" w:id="0">
    <w:p w:rsidR="001F7FC9" w:rsidRDefault="001F7FC9" w:rsidP="0041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79" w:rsidRPr="008E2CC2" w:rsidRDefault="004B1C79" w:rsidP="00D72D51">
    <w:pPr>
      <w:spacing w:line="360" w:lineRule="auto"/>
      <w:ind w:firstLine="709"/>
      <w:jc w:val="right"/>
      <w:rPr>
        <w:b/>
        <w:sz w:val="26"/>
        <w:szCs w:val="26"/>
      </w:rPr>
    </w:pPr>
    <w:r w:rsidRPr="00E41F69">
      <w:rPr>
        <w:b/>
        <w:sz w:val="26"/>
        <w:szCs w:val="26"/>
      </w:rPr>
      <w:t xml:space="preserve">ИЗМЕНЕНИЕ № </w:t>
    </w:r>
    <w:r w:rsidRPr="00E41F69">
      <w:rPr>
        <w:b/>
        <w:sz w:val="26"/>
        <w:szCs w:val="26"/>
        <w:lang w:val="en-US"/>
      </w:rPr>
      <w:t xml:space="preserve">1 </w:t>
    </w:r>
    <w:r w:rsidRPr="00E41F69">
      <w:rPr>
        <w:b/>
        <w:sz w:val="26"/>
        <w:szCs w:val="26"/>
      </w:rPr>
      <w:t xml:space="preserve">ГОСТ </w:t>
    </w:r>
    <w:r w:rsidRPr="00E41F69">
      <w:rPr>
        <w:b/>
        <w:sz w:val="26"/>
        <w:szCs w:val="26"/>
        <w:lang w:val="en-US"/>
      </w:rPr>
      <w:t>IEC 62841-3-1</w:t>
    </w:r>
    <w:r>
      <w:rPr>
        <w:b/>
        <w:sz w:val="26"/>
        <w:szCs w:val="26"/>
      </w:rPr>
      <w:t>0</w:t>
    </w:r>
    <w:r w:rsidRPr="00E41F69">
      <w:rPr>
        <w:b/>
        <w:sz w:val="26"/>
        <w:szCs w:val="26"/>
        <w:lang w:val="en-US"/>
      </w:rPr>
      <w:t>–201</w:t>
    </w:r>
    <w:r>
      <w:rPr>
        <w:b/>
        <w:sz w:val="26"/>
        <w:szCs w:val="26"/>
      </w:rPr>
      <w:t>6</w:t>
    </w:r>
  </w:p>
  <w:p w:rsidR="004B1C79" w:rsidRDefault="004B1C79" w:rsidP="00D72D51">
    <w:pPr>
      <w:spacing w:line="360" w:lineRule="auto"/>
      <w:ind w:firstLine="70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0DE0"/>
    <w:multiLevelType w:val="hybridMultilevel"/>
    <w:tmpl w:val="F5A44FE8"/>
    <w:lvl w:ilvl="0" w:tplc="F9D2947C">
      <w:start w:val="24"/>
      <w:numFmt w:val="bullet"/>
      <w:lvlText w:val=""/>
      <w:lvlJc w:val="left"/>
      <w:pPr>
        <w:ind w:left="67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>
    <w:nsid w:val="1DF91FDB"/>
    <w:multiLevelType w:val="hybridMultilevel"/>
    <w:tmpl w:val="C0ACF67E"/>
    <w:lvl w:ilvl="0" w:tplc="04190011">
      <w:start w:val="1"/>
      <w:numFmt w:val="decimal"/>
      <w:lvlText w:val="%1)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">
    <w:nsid w:val="2FEE05B1"/>
    <w:multiLevelType w:val="hybridMultilevel"/>
    <w:tmpl w:val="8B244D98"/>
    <w:lvl w:ilvl="0" w:tplc="A628B6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33B1420"/>
    <w:multiLevelType w:val="hybridMultilevel"/>
    <w:tmpl w:val="8934FCB6"/>
    <w:lvl w:ilvl="0" w:tplc="645A3088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23A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DCA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949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6A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0B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3281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485C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A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AC2B4E"/>
    <w:multiLevelType w:val="hybridMultilevel"/>
    <w:tmpl w:val="1ACE90B4"/>
    <w:lvl w:ilvl="0" w:tplc="BE7AFD60">
      <w:start w:val="1"/>
      <w:numFmt w:val="lowerLetter"/>
      <w:lvlText w:val="%1)"/>
      <w:lvlJc w:val="left"/>
      <w:pPr>
        <w:ind w:left="2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16751A">
      <w:start w:val="1"/>
      <w:numFmt w:val="bullet"/>
      <w:lvlText w:val="●"/>
      <w:lvlJc w:val="left"/>
      <w:pPr>
        <w:ind w:left="4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A1124">
      <w:start w:val="1"/>
      <w:numFmt w:val="bullet"/>
      <w:lvlText w:val="▪"/>
      <w:lvlJc w:val="left"/>
      <w:pPr>
        <w:ind w:left="13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A4C4E6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0526C">
      <w:start w:val="1"/>
      <w:numFmt w:val="bullet"/>
      <w:lvlText w:val="o"/>
      <w:lvlJc w:val="left"/>
      <w:pPr>
        <w:ind w:left="280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0896A">
      <w:start w:val="1"/>
      <w:numFmt w:val="bullet"/>
      <w:lvlText w:val="▪"/>
      <w:lvlJc w:val="left"/>
      <w:pPr>
        <w:ind w:left="352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85BD6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05B0">
      <w:start w:val="1"/>
      <w:numFmt w:val="bullet"/>
      <w:lvlText w:val="o"/>
      <w:lvlJc w:val="left"/>
      <w:pPr>
        <w:ind w:left="49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2E57F0">
      <w:start w:val="1"/>
      <w:numFmt w:val="bullet"/>
      <w:lvlText w:val="▪"/>
      <w:lvlJc w:val="left"/>
      <w:pPr>
        <w:ind w:left="56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0B7859"/>
    <w:multiLevelType w:val="hybridMultilevel"/>
    <w:tmpl w:val="6B922C16"/>
    <w:lvl w:ilvl="0" w:tplc="CBA2A51E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0FD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CD5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AB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224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687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426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C5D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0055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1F774B"/>
    <w:multiLevelType w:val="hybridMultilevel"/>
    <w:tmpl w:val="0DB40A02"/>
    <w:lvl w:ilvl="0" w:tplc="BE44C82E">
      <w:start w:val="4"/>
      <w:numFmt w:val="lowerLetter"/>
      <w:lvlText w:val="%1)"/>
      <w:lvlJc w:val="left"/>
      <w:pPr>
        <w:ind w:left="644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240D33"/>
    <w:multiLevelType w:val="hybridMultilevel"/>
    <w:tmpl w:val="C29ED5EC"/>
    <w:lvl w:ilvl="0" w:tplc="6FB61A8C">
      <w:start w:val="1"/>
      <w:numFmt w:val="lowerLetter"/>
      <w:lvlText w:val="%1)"/>
      <w:lvlJc w:val="left"/>
      <w:pPr>
        <w:ind w:left="39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>
    <w:nsid w:val="51F567AA"/>
    <w:multiLevelType w:val="hybridMultilevel"/>
    <w:tmpl w:val="C4D23FF8"/>
    <w:lvl w:ilvl="0" w:tplc="38DEFF2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C702A"/>
    <w:multiLevelType w:val="hybridMultilevel"/>
    <w:tmpl w:val="7B8C4E4C"/>
    <w:lvl w:ilvl="0" w:tplc="0E6ED6A0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E0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21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0E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C5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825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BE46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4A1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4A4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4EB2FDF"/>
    <w:multiLevelType w:val="hybridMultilevel"/>
    <w:tmpl w:val="83E8E2A6"/>
    <w:lvl w:ilvl="0" w:tplc="478057A4">
      <w:start w:val="6"/>
      <w:numFmt w:val="lowerLetter"/>
      <w:lvlText w:val="%1)"/>
      <w:lvlJc w:val="left"/>
      <w:pPr>
        <w:ind w:left="644" w:hanging="360"/>
      </w:pPr>
      <w:rPr>
        <w:rFonts w:ascii="Arial" w:eastAsia="Arial" w:hAnsi="Arial" w:cs="Arial" w:hint="default"/>
        <w:b/>
        <w:color w:val="00B05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79D1BC4"/>
    <w:multiLevelType w:val="hybridMultilevel"/>
    <w:tmpl w:val="C34A62E8"/>
    <w:lvl w:ilvl="0" w:tplc="C1127DCA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6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45B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EA6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08F0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4A48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C5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E90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6C14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EC"/>
    <w:rsid w:val="000016AA"/>
    <w:rsid w:val="0000797B"/>
    <w:rsid w:val="000109BB"/>
    <w:rsid w:val="00012B68"/>
    <w:rsid w:val="00013BB8"/>
    <w:rsid w:val="000165F1"/>
    <w:rsid w:val="00016EE4"/>
    <w:rsid w:val="00025BDB"/>
    <w:rsid w:val="000319E7"/>
    <w:rsid w:val="000324A5"/>
    <w:rsid w:val="00034E9A"/>
    <w:rsid w:val="00044438"/>
    <w:rsid w:val="00047386"/>
    <w:rsid w:val="0004765D"/>
    <w:rsid w:val="00052899"/>
    <w:rsid w:val="00056FFD"/>
    <w:rsid w:val="00060326"/>
    <w:rsid w:val="00065325"/>
    <w:rsid w:val="00065C9F"/>
    <w:rsid w:val="0007750A"/>
    <w:rsid w:val="000919F9"/>
    <w:rsid w:val="000944B4"/>
    <w:rsid w:val="000C66C5"/>
    <w:rsid w:val="000C730E"/>
    <w:rsid w:val="000D18E9"/>
    <w:rsid w:val="000D2DA7"/>
    <w:rsid w:val="000E5D1B"/>
    <w:rsid w:val="00102183"/>
    <w:rsid w:val="00107F65"/>
    <w:rsid w:val="00113478"/>
    <w:rsid w:val="00136EF6"/>
    <w:rsid w:val="00140AA2"/>
    <w:rsid w:val="001445BE"/>
    <w:rsid w:val="00154E3F"/>
    <w:rsid w:val="00161819"/>
    <w:rsid w:val="00162F49"/>
    <w:rsid w:val="00172006"/>
    <w:rsid w:val="001828F8"/>
    <w:rsid w:val="00185F39"/>
    <w:rsid w:val="001875BF"/>
    <w:rsid w:val="0019255F"/>
    <w:rsid w:val="001967D3"/>
    <w:rsid w:val="001B04D2"/>
    <w:rsid w:val="001B4BDF"/>
    <w:rsid w:val="001B57A8"/>
    <w:rsid w:val="001B64D3"/>
    <w:rsid w:val="001B750A"/>
    <w:rsid w:val="001C0230"/>
    <w:rsid w:val="001C287E"/>
    <w:rsid w:val="001C32DF"/>
    <w:rsid w:val="001D3921"/>
    <w:rsid w:val="001D3D74"/>
    <w:rsid w:val="001F1AAC"/>
    <w:rsid w:val="001F78CF"/>
    <w:rsid w:val="001F7FC9"/>
    <w:rsid w:val="00204E8F"/>
    <w:rsid w:val="002070B0"/>
    <w:rsid w:val="00210DF9"/>
    <w:rsid w:val="002211DB"/>
    <w:rsid w:val="002253CF"/>
    <w:rsid w:val="00225CF4"/>
    <w:rsid w:val="00234C3F"/>
    <w:rsid w:val="00235BF9"/>
    <w:rsid w:val="0023661A"/>
    <w:rsid w:val="00240D05"/>
    <w:rsid w:val="002412A4"/>
    <w:rsid w:val="00256C5E"/>
    <w:rsid w:val="00262406"/>
    <w:rsid w:val="002637CD"/>
    <w:rsid w:val="00267915"/>
    <w:rsid w:val="00275623"/>
    <w:rsid w:val="00294953"/>
    <w:rsid w:val="002969CB"/>
    <w:rsid w:val="002A0C22"/>
    <w:rsid w:val="002A32C8"/>
    <w:rsid w:val="002B21A9"/>
    <w:rsid w:val="002B619B"/>
    <w:rsid w:val="002B6BCD"/>
    <w:rsid w:val="002C7D6B"/>
    <w:rsid w:val="002D406A"/>
    <w:rsid w:val="002E2CF7"/>
    <w:rsid w:val="002F2160"/>
    <w:rsid w:val="003012CC"/>
    <w:rsid w:val="00310571"/>
    <w:rsid w:val="00317426"/>
    <w:rsid w:val="003178B4"/>
    <w:rsid w:val="00321F39"/>
    <w:rsid w:val="00323CD9"/>
    <w:rsid w:val="003317D6"/>
    <w:rsid w:val="003425B9"/>
    <w:rsid w:val="00344EC6"/>
    <w:rsid w:val="00351C1E"/>
    <w:rsid w:val="00367456"/>
    <w:rsid w:val="003916B2"/>
    <w:rsid w:val="003A0BD4"/>
    <w:rsid w:val="003B2026"/>
    <w:rsid w:val="003B264F"/>
    <w:rsid w:val="003B6DA3"/>
    <w:rsid w:val="003C7171"/>
    <w:rsid w:val="003D3E29"/>
    <w:rsid w:val="003D5EBA"/>
    <w:rsid w:val="003D6062"/>
    <w:rsid w:val="003E3F82"/>
    <w:rsid w:val="003F1809"/>
    <w:rsid w:val="003F3729"/>
    <w:rsid w:val="003F6AEE"/>
    <w:rsid w:val="003F7505"/>
    <w:rsid w:val="00410278"/>
    <w:rsid w:val="00410647"/>
    <w:rsid w:val="00413F85"/>
    <w:rsid w:val="00416EC2"/>
    <w:rsid w:val="00421940"/>
    <w:rsid w:val="004221BE"/>
    <w:rsid w:val="00423F5C"/>
    <w:rsid w:val="0043034C"/>
    <w:rsid w:val="00434AFB"/>
    <w:rsid w:val="00436A77"/>
    <w:rsid w:val="00437846"/>
    <w:rsid w:val="0044548F"/>
    <w:rsid w:val="00453B22"/>
    <w:rsid w:val="004572AA"/>
    <w:rsid w:val="00462C6A"/>
    <w:rsid w:val="004656EB"/>
    <w:rsid w:val="00466A15"/>
    <w:rsid w:val="004700C1"/>
    <w:rsid w:val="004732C7"/>
    <w:rsid w:val="004746A1"/>
    <w:rsid w:val="00476C03"/>
    <w:rsid w:val="004778F5"/>
    <w:rsid w:val="0048052E"/>
    <w:rsid w:val="004833EC"/>
    <w:rsid w:val="004960FB"/>
    <w:rsid w:val="004A0FD2"/>
    <w:rsid w:val="004A19A7"/>
    <w:rsid w:val="004B1C79"/>
    <w:rsid w:val="004B3715"/>
    <w:rsid w:val="004C2641"/>
    <w:rsid w:val="004C3A1E"/>
    <w:rsid w:val="004C7AD9"/>
    <w:rsid w:val="004D137F"/>
    <w:rsid w:val="004E31CF"/>
    <w:rsid w:val="004E3371"/>
    <w:rsid w:val="004E5825"/>
    <w:rsid w:val="004F3CE6"/>
    <w:rsid w:val="004F4F31"/>
    <w:rsid w:val="0050222C"/>
    <w:rsid w:val="0053152E"/>
    <w:rsid w:val="00532F56"/>
    <w:rsid w:val="00533EF0"/>
    <w:rsid w:val="005422FF"/>
    <w:rsid w:val="00545011"/>
    <w:rsid w:val="00555E42"/>
    <w:rsid w:val="00555EA8"/>
    <w:rsid w:val="00562E71"/>
    <w:rsid w:val="00566D63"/>
    <w:rsid w:val="00567D84"/>
    <w:rsid w:val="0057387B"/>
    <w:rsid w:val="00574A9F"/>
    <w:rsid w:val="00575B58"/>
    <w:rsid w:val="005823CD"/>
    <w:rsid w:val="00583227"/>
    <w:rsid w:val="00586102"/>
    <w:rsid w:val="00596971"/>
    <w:rsid w:val="005B6C00"/>
    <w:rsid w:val="005C0548"/>
    <w:rsid w:val="005D118A"/>
    <w:rsid w:val="005D2111"/>
    <w:rsid w:val="005E543A"/>
    <w:rsid w:val="005E7F15"/>
    <w:rsid w:val="006302A5"/>
    <w:rsid w:val="00630AA5"/>
    <w:rsid w:val="00634221"/>
    <w:rsid w:val="00634D16"/>
    <w:rsid w:val="00640EC3"/>
    <w:rsid w:val="00643097"/>
    <w:rsid w:val="00660B19"/>
    <w:rsid w:val="00663755"/>
    <w:rsid w:val="00672D23"/>
    <w:rsid w:val="0067469F"/>
    <w:rsid w:val="00680087"/>
    <w:rsid w:val="00686E63"/>
    <w:rsid w:val="006870A6"/>
    <w:rsid w:val="0069117B"/>
    <w:rsid w:val="00691C8D"/>
    <w:rsid w:val="006B085B"/>
    <w:rsid w:val="006C22F5"/>
    <w:rsid w:val="006D33ED"/>
    <w:rsid w:val="006D3613"/>
    <w:rsid w:val="006E3405"/>
    <w:rsid w:val="006E47BF"/>
    <w:rsid w:val="006F598D"/>
    <w:rsid w:val="006F7542"/>
    <w:rsid w:val="00701425"/>
    <w:rsid w:val="00703831"/>
    <w:rsid w:val="0071492F"/>
    <w:rsid w:val="00714FA1"/>
    <w:rsid w:val="0072738D"/>
    <w:rsid w:val="00727C9A"/>
    <w:rsid w:val="007313DE"/>
    <w:rsid w:val="00740BD7"/>
    <w:rsid w:val="00741B21"/>
    <w:rsid w:val="0074355F"/>
    <w:rsid w:val="007469B5"/>
    <w:rsid w:val="00747EF5"/>
    <w:rsid w:val="007637EA"/>
    <w:rsid w:val="0077624B"/>
    <w:rsid w:val="00780E81"/>
    <w:rsid w:val="007843C6"/>
    <w:rsid w:val="00784456"/>
    <w:rsid w:val="007A1B74"/>
    <w:rsid w:val="007A3649"/>
    <w:rsid w:val="007B2B64"/>
    <w:rsid w:val="007B3CDE"/>
    <w:rsid w:val="007B5BA2"/>
    <w:rsid w:val="007B5E29"/>
    <w:rsid w:val="007B648A"/>
    <w:rsid w:val="007C03D4"/>
    <w:rsid w:val="007C2979"/>
    <w:rsid w:val="007C4389"/>
    <w:rsid w:val="007C7A0E"/>
    <w:rsid w:val="007D0C07"/>
    <w:rsid w:val="007D1E6B"/>
    <w:rsid w:val="007D42F1"/>
    <w:rsid w:val="007D6DF3"/>
    <w:rsid w:val="007D7DA6"/>
    <w:rsid w:val="007E0396"/>
    <w:rsid w:val="007E28D5"/>
    <w:rsid w:val="007E6665"/>
    <w:rsid w:val="007F29A8"/>
    <w:rsid w:val="007F2D83"/>
    <w:rsid w:val="007F31CB"/>
    <w:rsid w:val="007F5EE4"/>
    <w:rsid w:val="00802F53"/>
    <w:rsid w:val="008042EC"/>
    <w:rsid w:val="00806E19"/>
    <w:rsid w:val="00816941"/>
    <w:rsid w:val="00820352"/>
    <w:rsid w:val="00824385"/>
    <w:rsid w:val="00830739"/>
    <w:rsid w:val="0083498A"/>
    <w:rsid w:val="00845093"/>
    <w:rsid w:val="00845C5C"/>
    <w:rsid w:val="00847CA6"/>
    <w:rsid w:val="008567DE"/>
    <w:rsid w:val="0086493D"/>
    <w:rsid w:val="00872C76"/>
    <w:rsid w:val="00876D13"/>
    <w:rsid w:val="0088159E"/>
    <w:rsid w:val="00884B31"/>
    <w:rsid w:val="00891A25"/>
    <w:rsid w:val="008B7A40"/>
    <w:rsid w:val="008C260C"/>
    <w:rsid w:val="008E08D8"/>
    <w:rsid w:val="008E182A"/>
    <w:rsid w:val="008E2CC2"/>
    <w:rsid w:val="008E65BC"/>
    <w:rsid w:val="008F4DAD"/>
    <w:rsid w:val="009012B5"/>
    <w:rsid w:val="009034B2"/>
    <w:rsid w:val="00903750"/>
    <w:rsid w:val="00905F4D"/>
    <w:rsid w:val="00911A49"/>
    <w:rsid w:val="00912C6B"/>
    <w:rsid w:val="00922618"/>
    <w:rsid w:val="009227CB"/>
    <w:rsid w:val="00925497"/>
    <w:rsid w:val="00927DE8"/>
    <w:rsid w:val="0094586B"/>
    <w:rsid w:val="0094627E"/>
    <w:rsid w:val="0095421E"/>
    <w:rsid w:val="009545A8"/>
    <w:rsid w:val="009551B5"/>
    <w:rsid w:val="0096400C"/>
    <w:rsid w:val="009665A1"/>
    <w:rsid w:val="00967497"/>
    <w:rsid w:val="00976831"/>
    <w:rsid w:val="00976A3F"/>
    <w:rsid w:val="009829F5"/>
    <w:rsid w:val="009851B5"/>
    <w:rsid w:val="00986964"/>
    <w:rsid w:val="00990835"/>
    <w:rsid w:val="00993ED4"/>
    <w:rsid w:val="009943EC"/>
    <w:rsid w:val="009A2956"/>
    <w:rsid w:val="009A3A8E"/>
    <w:rsid w:val="009A6159"/>
    <w:rsid w:val="009A723D"/>
    <w:rsid w:val="009B62A0"/>
    <w:rsid w:val="009B6398"/>
    <w:rsid w:val="009C05E5"/>
    <w:rsid w:val="009C5700"/>
    <w:rsid w:val="009D08EC"/>
    <w:rsid w:val="00A02E12"/>
    <w:rsid w:val="00A04738"/>
    <w:rsid w:val="00A249B9"/>
    <w:rsid w:val="00A24B65"/>
    <w:rsid w:val="00A2500B"/>
    <w:rsid w:val="00A25256"/>
    <w:rsid w:val="00A30661"/>
    <w:rsid w:val="00A346E4"/>
    <w:rsid w:val="00A37285"/>
    <w:rsid w:val="00A47A25"/>
    <w:rsid w:val="00A6253A"/>
    <w:rsid w:val="00A64433"/>
    <w:rsid w:val="00A72912"/>
    <w:rsid w:val="00A85467"/>
    <w:rsid w:val="00A96378"/>
    <w:rsid w:val="00AA1DE7"/>
    <w:rsid w:val="00AA7C24"/>
    <w:rsid w:val="00AB1156"/>
    <w:rsid w:val="00AB4D84"/>
    <w:rsid w:val="00AB532D"/>
    <w:rsid w:val="00AB6628"/>
    <w:rsid w:val="00AD0BB8"/>
    <w:rsid w:val="00AF763E"/>
    <w:rsid w:val="00B0473D"/>
    <w:rsid w:val="00B135A9"/>
    <w:rsid w:val="00B17B09"/>
    <w:rsid w:val="00B24D0C"/>
    <w:rsid w:val="00B27A0B"/>
    <w:rsid w:val="00B31926"/>
    <w:rsid w:val="00B338D9"/>
    <w:rsid w:val="00B35337"/>
    <w:rsid w:val="00B3665E"/>
    <w:rsid w:val="00B4221E"/>
    <w:rsid w:val="00B439AC"/>
    <w:rsid w:val="00B47C69"/>
    <w:rsid w:val="00B50FB4"/>
    <w:rsid w:val="00B52BB9"/>
    <w:rsid w:val="00B608F1"/>
    <w:rsid w:val="00B736AF"/>
    <w:rsid w:val="00B741D0"/>
    <w:rsid w:val="00B8753E"/>
    <w:rsid w:val="00B912A6"/>
    <w:rsid w:val="00B94775"/>
    <w:rsid w:val="00B94907"/>
    <w:rsid w:val="00BA6A88"/>
    <w:rsid w:val="00BB0539"/>
    <w:rsid w:val="00BC0564"/>
    <w:rsid w:val="00BC2956"/>
    <w:rsid w:val="00BC4776"/>
    <w:rsid w:val="00BD23F5"/>
    <w:rsid w:val="00BE1033"/>
    <w:rsid w:val="00BE446B"/>
    <w:rsid w:val="00BE5E88"/>
    <w:rsid w:val="00BE6725"/>
    <w:rsid w:val="00BF118D"/>
    <w:rsid w:val="00BF5E4E"/>
    <w:rsid w:val="00C0557A"/>
    <w:rsid w:val="00C11361"/>
    <w:rsid w:val="00C114EE"/>
    <w:rsid w:val="00C133A2"/>
    <w:rsid w:val="00C365B8"/>
    <w:rsid w:val="00C52861"/>
    <w:rsid w:val="00C66AE7"/>
    <w:rsid w:val="00C74055"/>
    <w:rsid w:val="00C77532"/>
    <w:rsid w:val="00C864C8"/>
    <w:rsid w:val="00CA0404"/>
    <w:rsid w:val="00CA07CE"/>
    <w:rsid w:val="00CA2681"/>
    <w:rsid w:val="00CB06CD"/>
    <w:rsid w:val="00CB0C36"/>
    <w:rsid w:val="00CB0EDE"/>
    <w:rsid w:val="00CC0E6E"/>
    <w:rsid w:val="00CC786F"/>
    <w:rsid w:val="00CC7A92"/>
    <w:rsid w:val="00CD5631"/>
    <w:rsid w:val="00CE3F74"/>
    <w:rsid w:val="00CE7E2B"/>
    <w:rsid w:val="00CF0FF6"/>
    <w:rsid w:val="00CF2543"/>
    <w:rsid w:val="00CF7461"/>
    <w:rsid w:val="00D01CFC"/>
    <w:rsid w:val="00D04E8D"/>
    <w:rsid w:val="00D05724"/>
    <w:rsid w:val="00D10B41"/>
    <w:rsid w:val="00D22893"/>
    <w:rsid w:val="00D40552"/>
    <w:rsid w:val="00D42DFC"/>
    <w:rsid w:val="00D452EF"/>
    <w:rsid w:val="00D454A1"/>
    <w:rsid w:val="00D45CEA"/>
    <w:rsid w:val="00D66B8E"/>
    <w:rsid w:val="00D72D51"/>
    <w:rsid w:val="00D8489D"/>
    <w:rsid w:val="00D919B8"/>
    <w:rsid w:val="00D92204"/>
    <w:rsid w:val="00D97714"/>
    <w:rsid w:val="00DA28FE"/>
    <w:rsid w:val="00DC6AFD"/>
    <w:rsid w:val="00DE576F"/>
    <w:rsid w:val="00E0154B"/>
    <w:rsid w:val="00E017DB"/>
    <w:rsid w:val="00E03161"/>
    <w:rsid w:val="00E103A1"/>
    <w:rsid w:val="00E1082F"/>
    <w:rsid w:val="00E27285"/>
    <w:rsid w:val="00E302F4"/>
    <w:rsid w:val="00E37650"/>
    <w:rsid w:val="00E41F69"/>
    <w:rsid w:val="00E50DD4"/>
    <w:rsid w:val="00E55990"/>
    <w:rsid w:val="00E60329"/>
    <w:rsid w:val="00E61B1F"/>
    <w:rsid w:val="00E71276"/>
    <w:rsid w:val="00E831FE"/>
    <w:rsid w:val="00E86507"/>
    <w:rsid w:val="00E94B17"/>
    <w:rsid w:val="00EA0A93"/>
    <w:rsid w:val="00EA2384"/>
    <w:rsid w:val="00EA46DD"/>
    <w:rsid w:val="00EC6136"/>
    <w:rsid w:val="00EC7666"/>
    <w:rsid w:val="00EF0522"/>
    <w:rsid w:val="00EF6F06"/>
    <w:rsid w:val="00F02512"/>
    <w:rsid w:val="00F07B41"/>
    <w:rsid w:val="00F07DF8"/>
    <w:rsid w:val="00F1004B"/>
    <w:rsid w:val="00F12D8B"/>
    <w:rsid w:val="00F22BB1"/>
    <w:rsid w:val="00F317E6"/>
    <w:rsid w:val="00F31EE1"/>
    <w:rsid w:val="00F32160"/>
    <w:rsid w:val="00F3415D"/>
    <w:rsid w:val="00F402CB"/>
    <w:rsid w:val="00F40A28"/>
    <w:rsid w:val="00F55C83"/>
    <w:rsid w:val="00F65925"/>
    <w:rsid w:val="00F805D6"/>
    <w:rsid w:val="00F84A73"/>
    <w:rsid w:val="00F87490"/>
    <w:rsid w:val="00F97490"/>
    <w:rsid w:val="00FA4257"/>
    <w:rsid w:val="00FA6FB9"/>
    <w:rsid w:val="00FB5F00"/>
    <w:rsid w:val="00FC30E2"/>
    <w:rsid w:val="00FC367C"/>
    <w:rsid w:val="00FC4196"/>
    <w:rsid w:val="00FD3E2B"/>
    <w:rsid w:val="00FD57CC"/>
    <w:rsid w:val="00FD5EBC"/>
    <w:rsid w:val="00FF2D83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"/>
    <w:qFormat/>
    <w:rsid w:val="00317426"/>
    <w:pPr>
      <w:keepLines w:val="0"/>
      <w:tabs>
        <w:tab w:val="left" w:pos="941"/>
        <w:tab w:val="left" w:pos="1140"/>
        <w:tab w:val="left" w:pos="1360"/>
      </w:tabs>
      <w:suppressAutoHyphens/>
      <w:spacing w:before="60" w:after="240" w:line="230" w:lineRule="exact"/>
      <w:outlineLvl w:val="3"/>
    </w:pPr>
    <w:rPr>
      <w:rFonts w:ascii="Arial" w:eastAsia="MS Mincho" w:hAnsi="Arial" w:cs="Times New Roman"/>
      <w:bCs w:val="0"/>
      <w:color w:val="auto"/>
      <w:sz w:val="20"/>
      <w:szCs w:val="20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532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B532D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F4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3E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TableGrid">
    <w:name w:val="TableGrid"/>
    <w:rsid w:val="00136EF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63422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634221"/>
    <w:rPr>
      <w:rFonts w:ascii="Calibri" w:eastAsia="Times New Roman" w:hAnsi="Calibri" w:cs="Calibri"/>
      <w:lang w:eastAsia="ru-RU"/>
    </w:rPr>
  </w:style>
  <w:style w:type="character" w:customStyle="1" w:styleId="FontStyle240">
    <w:name w:val="Font Style240"/>
    <w:uiPriority w:val="99"/>
    <w:rsid w:val="0064309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35">
    <w:name w:val="Font Style235"/>
    <w:uiPriority w:val="99"/>
    <w:rsid w:val="00172006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236">
    <w:name w:val="Font Style236"/>
    <w:uiPriority w:val="99"/>
    <w:rsid w:val="00172006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17200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4">
    <w:name w:val="Style64"/>
    <w:basedOn w:val="a"/>
    <w:uiPriority w:val="99"/>
    <w:rsid w:val="0017200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styleId="a7">
    <w:name w:val="Balloon Text"/>
    <w:basedOn w:val="a"/>
    <w:link w:val="a8"/>
    <w:uiPriority w:val="99"/>
    <w:semiHidden/>
    <w:unhideWhenUsed/>
    <w:rsid w:val="0017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1">
    <w:name w:val="Font Style241"/>
    <w:uiPriority w:val="99"/>
    <w:rsid w:val="00351C1E"/>
    <w:rPr>
      <w:rFonts w:ascii="Arial" w:hAnsi="Arial" w:cs="Arial"/>
      <w:color w:val="000000"/>
      <w:spacing w:val="1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102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1"/>
    <w:rsid w:val="008E2CC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pt">
    <w:name w:val="Основной текст + 7 pt"/>
    <w:rsid w:val="008E2CC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customStyle="1" w:styleId="31">
    <w:name w:val="Основной текст3"/>
    <w:basedOn w:val="a"/>
    <w:link w:val="ab"/>
    <w:rsid w:val="008E2CC2"/>
    <w:pPr>
      <w:widowControl w:val="0"/>
      <w:shd w:val="clear" w:color="auto" w:fill="FFFFFF"/>
      <w:spacing w:line="240" w:lineRule="exact"/>
      <w:ind w:hanging="52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17426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semiHidden/>
    <w:rsid w:val="003174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"/>
    <w:qFormat/>
    <w:rsid w:val="00317426"/>
    <w:pPr>
      <w:keepLines w:val="0"/>
      <w:tabs>
        <w:tab w:val="left" w:pos="941"/>
        <w:tab w:val="left" w:pos="1140"/>
        <w:tab w:val="left" w:pos="1360"/>
      </w:tabs>
      <w:suppressAutoHyphens/>
      <w:spacing w:before="60" w:after="240" w:line="230" w:lineRule="exact"/>
      <w:outlineLvl w:val="3"/>
    </w:pPr>
    <w:rPr>
      <w:rFonts w:ascii="Arial" w:eastAsia="MS Mincho" w:hAnsi="Arial" w:cs="Times New Roman"/>
      <w:bCs w:val="0"/>
      <w:color w:val="auto"/>
      <w:sz w:val="20"/>
      <w:szCs w:val="20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532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B532D"/>
    <w:pPr>
      <w:spacing w:before="100" w:beforeAutospacing="1" w:after="100" w:afterAutospacing="1"/>
    </w:pPr>
  </w:style>
  <w:style w:type="table" w:styleId="a3">
    <w:name w:val="Table Grid"/>
    <w:basedOn w:val="a1"/>
    <w:uiPriority w:val="59"/>
    <w:rsid w:val="00F4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43E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customStyle="1" w:styleId="TableGrid">
    <w:name w:val="TableGrid"/>
    <w:rsid w:val="00136EF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63422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rsid w:val="00634221"/>
    <w:rPr>
      <w:rFonts w:ascii="Calibri" w:eastAsia="Times New Roman" w:hAnsi="Calibri" w:cs="Calibri"/>
      <w:lang w:eastAsia="ru-RU"/>
    </w:rPr>
  </w:style>
  <w:style w:type="character" w:customStyle="1" w:styleId="FontStyle240">
    <w:name w:val="Font Style240"/>
    <w:uiPriority w:val="99"/>
    <w:rsid w:val="00643097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35">
    <w:name w:val="Font Style235"/>
    <w:uiPriority w:val="99"/>
    <w:rsid w:val="00172006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236">
    <w:name w:val="Font Style236"/>
    <w:uiPriority w:val="99"/>
    <w:rsid w:val="00172006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17200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customStyle="1" w:styleId="Style64">
    <w:name w:val="Style64"/>
    <w:basedOn w:val="a"/>
    <w:uiPriority w:val="99"/>
    <w:rsid w:val="00172006"/>
    <w:pPr>
      <w:widowControl w:val="0"/>
      <w:autoSpaceDE w:val="0"/>
      <w:autoSpaceDN w:val="0"/>
      <w:adjustRightInd w:val="0"/>
    </w:pPr>
    <w:rPr>
      <w:rFonts w:ascii="Consolas" w:hAnsi="Consolas"/>
    </w:rPr>
  </w:style>
  <w:style w:type="paragraph" w:styleId="a7">
    <w:name w:val="Balloon Text"/>
    <w:basedOn w:val="a"/>
    <w:link w:val="a8"/>
    <w:uiPriority w:val="99"/>
    <w:semiHidden/>
    <w:unhideWhenUsed/>
    <w:rsid w:val="001720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0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41">
    <w:name w:val="Font Style241"/>
    <w:uiPriority w:val="99"/>
    <w:rsid w:val="00351C1E"/>
    <w:rPr>
      <w:rFonts w:ascii="Arial" w:hAnsi="Arial" w:cs="Arial"/>
      <w:color w:val="000000"/>
      <w:spacing w:val="10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102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1"/>
    <w:rsid w:val="008E2CC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pt">
    <w:name w:val="Основной текст + 7 pt"/>
    <w:rsid w:val="008E2CC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customStyle="1" w:styleId="31">
    <w:name w:val="Основной текст3"/>
    <w:basedOn w:val="a"/>
    <w:link w:val="ab"/>
    <w:rsid w:val="008E2CC2"/>
    <w:pPr>
      <w:widowControl w:val="0"/>
      <w:shd w:val="clear" w:color="auto" w:fill="FFFFFF"/>
      <w:spacing w:line="240" w:lineRule="exact"/>
      <w:ind w:hanging="52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17426"/>
    <w:rPr>
      <w:rFonts w:ascii="Arial" w:eastAsia="MS Mincho" w:hAnsi="Arial" w:cs="Times New Roman"/>
      <w:b/>
      <w:sz w:val="20"/>
      <w:szCs w:val="20"/>
      <w:lang w:val="en-GB" w:eastAsia="fr-FR"/>
    </w:rPr>
  </w:style>
  <w:style w:type="character" w:customStyle="1" w:styleId="30">
    <w:name w:val="Заголовок 3 Знак"/>
    <w:basedOn w:val="a0"/>
    <w:link w:val="3"/>
    <w:uiPriority w:val="9"/>
    <w:semiHidden/>
    <w:rsid w:val="003174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118B-5470-41BC-9E50-C725BD69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Г. Копылова</dc:creator>
  <cp:lastModifiedBy>Наталья Г. Копылова</cp:lastModifiedBy>
  <cp:revision>2</cp:revision>
  <cp:lastPrinted>2025-12-11T08:22:00Z</cp:lastPrinted>
  <dcterms:created xsi:type="dcterms:W3CDTF">2025-12-23T08:19:00Z</dcterms:created>
  <dcterms:modified xsi:type="dcterms:W3CDTF">2025-12-23T08:19:00Z</dcterms:modified>
</cp:coreProperties>
</file>